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FE36B6" w14:textId="77777777" w:rsidR="007B36A1" w:rsidRDefault="007B36A1">
      <w:pPr>
        <w:pStyle w:val="Corpsdetexte"/>
        <w:spacing w:before="78"/>
        <w:ind w:left="1094"/>
        <w:rPr>
          <w:rFonts w:ascii="Trebuchet MS" w:hAnsi="Trebuchet MS"/>
          <w:w w:val="90"/>
        </w:rPr>
      </w:pPr>
    </w:p>
    <w:p w14:paraId="60E78EB7" w14:textId="4735334F" w:rsidR="007D00B4" w:rsidRDefault="00000000">
      <w:pPr>
        <w:pStyle w:val="Corpsdetexte"/>
        <w:spacing w:before="78"/>
        <w:ind w:left="1094"/>
        <w:rPr>
          <w:rFonts w:ascii="Trebuchet MS" w:hAnsi="Trebuchet MS"/>
        </w:rPr>
      </w:pPr>
      <w:r>
        <w:rPr>
          <w:rFonts w:ascii="Trebuchet MS" w:hAnsi="Trebuchet MS"/>
          <w:w w:val="90"/>
        </w:rPr>
        <w:t>Pour</w:t>
      </w:r>
      <w:r>
        <w:rPr>
          <w:rFonts w:ascii="Trebuchet MS" w:hAnsi="Trebuchet MS"/>
          <w:spacing w:val="5"/>
        </w:rPr>
        <w:t xml:space="preserve"> </w:t>
      </w:r>
      <w:r>
        <w:rPr>
          <w:rFonts w:ascii="Trebuchet MS" w:hAnsi="Trebuchet MS"/>
          <w:w w:val="90"/>
        </w:rPr>
        <w:t>l’amélioration</w:t>
      </w:r>
      <w:r>
        <w:rPr>
          <w:rFonts w:ascii="Trebuchet MS" w:hAnsi="Trebuchet MS"/>
          <w:spacing w:val="4"/>
        </w:rPr>
        <w:t xml:space="preserve"> </w:t>
      </w:r>
      <w:r>
        <w:rPr>
          <w:rFonts w:ascii="Trebuchet MS" w:hAnsi="Trebuchet MS"/>
          <w:w w:val="90"/>
        </w:rPr>
        <w:t>des</w:t>
      </w:r>
      <w:r>
        <w:rPr>
          <w:rFonts w:ascii="Trebuchet MS" w:hAnsi="Trebuchet MS"/>
          <w:spacing w:val="8"/>
        </w:rPr>
        <w:t xml:space="preserve"> </w:t>
      </w:r>
      <w:r>
        <w:rPr>
          <w:rFonts w:ascii="Trebuchet MS" w:hAnsi="Trebuchet MS"/>
          <w:w w:val="90"/>
        </w:rPr>
        <w:t>races</w:t>
      </w:r>
      <w:r>
        <w:rPr>
          <w:rFonts w:ascii="Trebuchet MS" w:hAnsi="Trebuchet MS"/>
          <w:spacing w:val="8"/>
        </w:rPr>
        <w:t xml:space="preserve"> </w:t>
      </w:r>
      <w:r>
        <w:rPr>
          <w:rFonts w:ascii="Trebuchet MS" w:hAnsi="Trebuchet MS"/>
          <w:w w:val="90"/>
        </w:rPr>
        <w:t>de</w:t>
      </w:r>
      <w:r>
        <w:rPr>
          <w:rFonts w:ascii="Trebuchet MS" w:hAnsi="Trebuchet MS"/>
          <w:spacing w:val="8"/>
        </w:rPr>
        <w:t xml:space="preserve"> </w:t>
      </w:r>
      <w:r>
        <w:rPr>
          <w:rFonts w:ascii="Trebuchet MS" w:hAnsi="Trebuchet MS"/>
          <w:w w:val="90"/>
        </w:rPr>
        <w:t>chiens</w:t>
      </w:r>
      <w:r>
        <w:rPr>
          <w:rFonts w:ascii="Trebuchet MS" w:hAnsi="Trebuchet MS"/>
          <w:spacing w:val="8"/>
        </w:rPr>
        <w:t xml:space="preserve"> </w:t>
      </w:r>
      <w:r>
        <w:rPr>
          <w:rFonts w:ascii="Trebuchet MS" w:hAnsi="Trebuchet MS"/>
          <w:w w:val="90"/>
        </w:rPr>
        <w:t>en</w:t>
      </w:r>
      <w:r>
        <w:rPr>
          <w:rFonts w:ascii="Trebuchet MS" w:hAnsi="Trebuchet MS"/>
          <w:spacing w:val="8"/>
        </w:rPr>
        <w:t xml:space="preserve"> </w:t>
      </w:r>
      <w:r>
        <w:rPr>
          <w:rFonts w:ascii="Trebuchet MS" w:hAnsi="Trebuchet MS"/>
          <w:w w:val="90"/>
        </w:rPr>
        <w:t>France.</w:t>
      </w:r>
      <w:r>
        <w:rPr>
          <w:rFonts w:ascii="Trebuchet MS" w:hAnsi="Trebuchet MS"/>
          <w:spacing w:val="14"/>
        </w:rPr>
        <w:t xml:space="preserve"> </w:t>
      </w:r>
      <w:r>
        <w:rPr>
          <w:rFonts w:ascii="Trebuchet MS" w:hAnsi="Trebuchet MS"/>
          <w:w w:val="90"/>
        </w:rPr>
        <w:t>Reconnue</w:t>
      </w:r>
      <w:r>
        <w:rPr>
          <w:rFonts w:ascii="Trebuchet MS" w:hAnsi="Trebuchet MS"/>
          <w:spacing w:val="3"/>
        </w:rPr>
        <w:t xml:space="preserve"> </w:t>
      </w:r>
      <w:r>
        <w:rPr>
          <w:rFonts w:ascii="Trebuchet MS" w:hAnsi="Trebuchet MS"/>
          <w:w w:val="90"/>
        </w:rPr>
        <w:t>d’utilité</w:t>
      </w:r>
      <w:r>
        <w:rPr>
          <w:rFonts w:ascii="Trebuchet MS" w:hAnsi="Trebuchet MS"/>
          <w:spacing w:val="7"/>
        </w:rPr>
        <w:t xml:space="preserve"> </w:t>
      </w:r>
      <w:r>
        <w:rPr>
          <w:rFonts w:ascii="Trebuchet MS" w:hAnsi="Trebuchet MS"/>
          <w:w w:val="90"/>
        </w:rPr>
        <w:t>publique</w:t>
      </w:r>
      <w:r>
        <w:rPr>
          <w:rFonts w:ascii="Trebuchet MS" w:hAnsi="Trebuchet MS"/>
          <w:spacing w:val="1"/>
        </w:rPr>
        <w:t xml:space="preserve"> </w:t>
      </w:r>
      <w:r>
        <w:rPr>
          <w:rFonts w:ascii="Trebuchet MS" w:hAnsi="Trebuchet MS"/>
          <w:w w:val="90"/>
        </w:rPr>
        <w:t>(décret</w:t>
      </w:r>
      <w:r>
        <w:rPr>
          <w:rFonts w:ascii="Trebuchet MS" w:hAnsi="Trebuchet MS"/>
          <w:spacing w:val="5"/>
        </w:rPr>
        <w:t xml:space="preserve"> </w:t>
      </w:r>
      <w:r>
        <w:rPr>
          <w:rFonts w:ascii="Trebuchet MS" w:hAnsi="Trebuchet MS"/>
          <w:w w:val="90"/>
        </w:rPr>
        <w:t>du</w:t>
      </w:r>
      <w:r>
        <w:rPr>
          <w:rFonts w:ascii="Trebuchet MS" w:hAnsi="Trebuchet MS"/>
          <w:spacing w:val="3"/>
        </w:rPr>
        <w:t xml:space="preserve"> </w:t>
      </w:r>
      <w:r>
        <w:rPr>
          <w:rFonts w:ascii="Trebuchet MS" w:hAnsi="Trebuchet MS"/>
          <w:spacing w:val="-2"/>
          <w:w w:val="90"/>
        </w:rPr>
        <w:t>28/04/1914)</w:t>
      </w:r>
    </w:p>
    <w:p w14:paraId="2E5AEFBA" w14:textId="77777777" w:rsidR="007D00B4" w:rsidRDefault="00000000">
      <w:pPr>
        <w:pStyle w:val="Corpsdetexte"/>
        <w:spacing w:before="9"/>
        <w:ind w:left="0"/>
        <w:rPr>
          <w:rFonts w:ascii="Trebuchet MS"/>
          <w:sz w:val="3"/>
        </w:rPr>
      </w:pPr>
      <w:r>
        <w:rPr>
          <w:noProof/>
        </w:rPr>
        <w:drawing>
          <wp:anchor distT="0" distB="0" distL="0" distR="0" simplePos="0" relativeHeight="487587840" behindDoc="1" locked="0" layoutInCell="1" allowOverlap="1" wp14:anchorId="37A2672F" wp14:editId="6C5D4CEA">
            <wp:simplePos x="0" y="0"/>
            <wp:positionH relativeFrom="page">
              <wp:posOffset>2639695</wp:posOffset>
            </wp:positionH>
            <wp:positionV relativeFrom="paragraph">
              <wp:posOffset>43163</wp:posOffset>
            </wp:positionV>
            <wp:extent cx="2315151" cy="2304859"/>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2315151" cy="2304859"/>
                    </a:xfrm>
                    <a:prstGeom prst="rect">
                      <a:avLst/>
                    </a:prstGeom>
                  </pic:spPr>
                </pic:pic>
              </a:graphicData>
            </a:graphic>
          </wp:anchor>
        </w:drawing>
      </w:r>
    </w:p>
    <w:p w14:paraId="71AB85F6" w14:textId="77777777" w:rsidR="007D00B4" w:rsidRDefault="00000000">
      <w:pPr>
        <w:spacing w:before="74"/>
        <w:ind w:left="1579" w:right="1150"/>
        <w:jc w:val="center"/>
        <w:rPr>
          <w:rFonts w:ascii="Arial" w:hAnsi="Arial"/>
          <w:sz w:val="31"/>
        </w:rPr>
      </w:pPr>
      <w:r>
        <w:rPr>
          <w:rFonts w:ascii="Arial" w:hAnsi="Arial"/>
          <w:w w:val="75"/>
          <w:sz w:val="31"/>
        </w:rPr>
        <w:t>155</w:t>
      </w:r>
      <w:r>
        <w:rPr>
          <w:rFonts w:ascii="Arial" w:hAnsi="Arial"/>
          <w:spacing w:val="22"/>
          <w:sz w:val="31"/>
        </w:rPr>
        <w:t xml:space="preserve"> </w:t>
      </w:r>
      <w:r>
        <w:rPr>
          <w:rFonts w:ascii="Arial" w:hAnsi="Arial"/>
          <w:w w:val="75"/>
          <w:sz w:val="31"/>
        </w:rPr>
        <w:t>avenue</w:t>
      </w:r>
      <w:r>
        <w:rPr>
          <w:rFonts w:ascii="Arial" w:hAnsi="Arial"/>
          <w:spacing w:val="21"/>
          <w:sz w:val="31"/>
        </w:rPr>
        <w:t xml:space="preserve"> </w:t>
      </w:r>
      <w:r>
        <w:rPr>
          <w:rFonts w:ascii="Arial" w:hAnsi="Arial"/>
          <w:w w:val="75"/>
          <w:sz w:val="31"/>
        </w:rPr>
        <w:t>Jean</w:t>
      </w:r>
      <w:r>
        <w:rPr>
          <w:rFonts w:ascii="Arial" w:hAnsi="Arial"/>
          <w:spacing w:val="29"/>
          <w:sz w:val="31"/>
        </w:rPr>
        <w:t xml:space="preserve"> </w:t>
      </w:r>
      <w:r>
        <w:rPr>
          <w:rFonts w:ascii="Arial" w:hAnsi="Arial"/>
          <w:w w:val="75"/>
          <w:sz w:val="31"/>
        </w:rPr>
        <w:t>Jaur</w:t>
      </w:r>
      <w:r>
        <w:rPr>
          <w:w w:val="75"/>
          <w:sz w:val="31"/>
        </w:rPr>
        <w:t>è</w:t>
      </w:r>
      <w:r>
        <w:rPr>
          <w:rFonts w:ascii="Arial" w:hAnsi="Arial"/>
          <w:w w:val="75"/>
          <w:sz w:val="31"/>
        </w:rPr>
        <w:t>s</w:t>
      </w:r>
      <w:r>
        <w:rPr>
          <w:rFonts w:ascii="Arial" w:hAnsi="Arial"/>
          <w:spacing w:val="21"/>
          <w:sz w:val="31"/>
        </w:rPr>
        <w:t xml:space="preserve"> </w:t>
      </w:r>
      <w:r>
        <w:rPr>
          <w:rFonts w:ascii="Arial" w:hAnsi="Arial"/>
          <w:w w:val="75"/>
          <w:sz w:val="31"/>
        </w:rPr>
        <w:t>93535</w:t>
      </w:r>
      <w:r>
        <w:rPr>
          <w:rFonts w:ascii="Arial" w:hAnsi="Arial"/>
          <w:spacing w:val="22"/>
          <w:sz w:val="31"/>
        </w:rPr>
        <w:t xml:space="preserve"> </w:t>
      </w:r>
      <w:r>
        <w:rPr>
          <w:rFonts w:ascii="Arial" w:hAnsi="Arial"/>
          <w:w w:val="75"/>
          <w:sz w:val="31"/>
        </w:rPr>
        <w:t>AUBERVILLIERS</w:t>
      </w:r>
      <w:r>
        <w:rPr>
          <w:rFonts w:ascii="Arial" w:hAnsi="Arial"/>
          <w:spacing w:val="24"/>
          <w:sz w:val="31"/>
        </w:rPr>
        <w:t xml:space="preserve"> </w:t>
      </w:r>
      <w:r>
        <w:rPr>
          <w:rFonts w:ascii="Arial" w:hAnsi="Arial"/>
          <w:spacing w:val="-2"/>
          <w:w w:val="75"/>
          <w:sz w:val="31"/>
        </w:rPr>
        <w:t>CEDEX</w:t>
      </w:r>
    </w:p>
    <w:p w14:paraId="5C3F34F0" w14:textId="77777777" w:rsidR="007D00B4" w:rsidRDefault="00000000">
      <w:pPr>
        <w:pStyle w:val="Titre"/>
        <w:ind w:left="2901" w:right="3107" w:firstLine="14"/>
      </w:pPr>
      <w:r>
        <w:rPr>
          <w:spacing w:val="-2"/>
        </w:rPr>
        <w:t xml:space="preserve">Programme </w:t>
      </w:r>
      <w:r>
        <w:t>des</w:t>
      </w:r>
      <w:r>
        <w:rPr>
          <w:spacing w:val="-28"/>
        </w:rPr>
        <w:t xml:space="preserve"> </w:t>
      </w:r>
      <w:r>
        <w:t xml:space="preserve">épreuves Sportives en </w:t>
      </w:r>
      <w:r>
        <w:rPr>
          <w:spacing w:val="-4"/>
        </w:rPr>
        <w:t>RING</w:t>
      </w:r>
    </w:p>
    <w:p w14:paraId="7FDEBDB7" w14:textId="77777777" w:rsidR="007D00B4" w:rsidRDefault="00000000">
      <w:pPr>
        <w:pStyle w:val="Titre"/>
        <w:spacing w:before="3"/>
      </w:pPr>
      <w:proofErr w:type="gramStart"/>
      <w:r>
        <w:t>pour</w:t>
      </w:r>
      <w:proofErr w:type="gramEnd"/>
      <w:r>
        <w:rPr>
          <w:spacing w:val="-5"/>
        </w:rPr>
        <w:t xml:space="preserve"> </w:t>
      </w:r>
      <w:r>
        <w:t>chiens</w:t>
      </w:r>
      <w:r>
        <w:rPr>
          <w:spacing w:val="-4"/>
        </w:rPr>
        <w:t xml:space="preserve"> </w:t>
      </w:r>
      <w:r>
        <w:rPr>
          <w:spacing w:val="-2"/>
        </w:rPr>
        <w:t>d’Utilité</w:t>
      </w:r>
    </w:p>
    <w:p w14:paraId="1F211037" w14:textId="77777777" w:rsidR="007D00B4" w:rsidRDefault="00000000">
      <w:pPr>
        <w:spacing w:before="4"/>
        <w:ind w:left="855" w:right="1201"/>
        <w:jc w:val="center"/>
        <w:rPr>
          <w:b/>
          <w:sz w:val="56"/>
        </w:rPr>
      </w:pPr>
      <w:r>
        <w:rPr>
          <w:b/>
          <w:spacing w:val="-4"/>
          <w:sz w:val="56"/>
        </w:rPr>
        <w:t>2023</w:t>
      </w:r>
    </w:p>
    <w:p w14:paraId="5277D5D6" w14:textId="77777777" w:rsidR="007D00B4" w:rsidRDefault="00000000">
      <w:pPr>
        <w:pStyle w:val="Corpsdetexte"/>
        <w:ind w:left="1911"/>
      </w:pPr>
      <w:r>
        <w:rPr>
          <w:noProof/>
        </w:rPr>
        <w:drawing>
          <wp:inline distT="0" distB="0" distL="0" distR="0" wp14:anchorId="525C9ADA" wp14:editId="45AD8220">
            <wp:extent cx="4610128" cy="240420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4610128" cy="2404205"/>
                    </a:xfrm>
                    <a:prstGeom prst="rect">
                      <a:avLst/>
                    </a:prstGeom>
                  </pic:spPr>
                </pic:pic>
              </a:graphicData>
            </a:graphic>
          </wp:inline>
        </w:drawing>
      </w:r>
    </w:p>
    <w:p w14:paraId="5A5353FF" w14:textId="77777777" w:rsidR="007D00B4" w:rsidRDefault="007D00B4">
      <w:pPr>
        <w:sectPr w:rsidR="007D00B4">
          <w:type w:val="continuous"/>
          <w:pgSz w:w="11920" w:h="16850"/>
          <w:pgMar w:top="540" w:right="200" w:bottom="280" w:left="500" w:header="720" w:footer="720" w:gutter="0"/>
          <w:cols w:space="720"/>
        </w:sectPr>
      </w:pPr>
    </w:p>
    <w:p w14:paraId="49CA54FF" w14:textId="77777777" w:rsidR="007D00B4" w:rsidRDefault="00000000">
      <w:pPr>
        <w:tabs>
          <w:tab w:val="left" w:pos="10649"/>
        </w:tabs>
        <w:spacing w:before="78"/>
        <w:ind w:left="263"/>
        <w:rPr>
          <w:rFonts w:ascii="Trebuchet MS"/>
          <w:b/>
          <w:sz w:val="20"/>
        </w:rPr>
      </w:pPr>
      <w:r>
        <w:rPr>
          <w:rFonts w:ascii="Trebuchet MS"/>
          <w:b/>
          <w:color w:val="FFFFFF"/>
          <w:spacing w:val="27"/>
          <w:sz w:val="20"/>
          <w:shd w:val="clear" w:color="auto" w:fill="A32E0D"/>
        </w:rPr>
        <w:lastRenderedPageBreak/>
        <w:t xml:space="preserve"> </w:t>
      </w:r>
      <w:r>
        <w:rPr>
          <w:rFonts w:ascii="Trebuchet MS"/>
          <w:b/>
          <w:color w:val="FFFFFF"/>
          <w:sz w:val="20"/>
          <w:shd w:val="clear" w:color="auto" w:fill="A32E0D"/>
        </w:rPr>
        <w:t>TABLE</w:t>
      </w:r>
      <w:r>
        <w:rPr>
          <w:rFonts w:ascii="Trebuchet MS"/>
          <w:b/>
          <w:color w:val="FFFFFF"/>
          <w:spacing w:val="35"/>
          <w:sz w:val="20"/>
          <w:shd w:val="clear" w:color="auto" w:fill="A32E0D"/>
        </w:rPr>
        <w:t xml:space="preserve"> </w:t>
      </w:r>
      <w:r>
        <w:rPr>
          <w:rFonts w:ascii="Trebuchet MS"/>
          <w:b/>
          <w:color w:val="FFFFFF"/>
          <w:sz w:val="20"/>
          <w:shd w:val="clear" w:color="auto" w:fill="A32E0D"/>
        </w:rPr>
        <w:t>DES</w:t>
      </w:r>
      <w:r>
        <w:rPr>
          <w:rFonts w:ascii="Trebuchet MS"/>
          <w:b/>
          <w:color w:val="FFFFFF"/>
          <w:spacing w:val="58"/>
          <w:w w:val="150"/>
          <w:sz w:val="20"/>
          <w:shd w:val="clear" w:color="auto" w:fill="A32E0D"/>
        </w:rPr>
        <w:t xml:space="preserve"> </w:t>
      </w:r>
      <w:r>
        <w:rPr>
          <w:rFonts w:ascii="Trebuchet MS"/>
          <w:b/>
          <w:color w:val="FFFFFF"/>
          <w:spacing w:val="8"/>
          <w:sz w:val="20"/>
          <w:shd w:val="clear" w:color="auto" w:fill="A32E0D"/>
        </w:rPr>
        <w:t>MATIERES</w:t>
      </w:r>
      <w:r>
        <w:rPr>
          <w:rFonts w:ascii="Trebuchet MS"/>
          <w:b/>
          <w:color w:val="FFFFFF"/>
          <w:sz w:val="20"/>
          <w:shd w:val="clear" w:color="auto" w:fill="A32E0D"/>
        </w:rPr>
        <w:tab/>
      </w:r>
    </w:p>
    <w:sdt>
      <w:sdtPr>
        <w:id w:val="1056276548"/>
        <w:docPartObj>
          <w:docPartGallery w:val="Table of Contents"/>
          <w:docPartUnique/>
        </w:docPartObj>
      </w:sdtPr>
      <w:sdtContent>
        <w:p w14:paraId="722BA209" w14:textId="77777777" w:rsidR="007D00B4" w:rsidRDefault="007D00B4">
          <w:pPr>
            <w:pStyle w:val="TM1"/>
            <w:numPr>
              <w:ilvl w:val="0"/>
              <w:numId w:val="52"/>
            </w:numPr>
            <w:tabs>
              <w:tab w:val="left" w:pos="466"/>
              <w:tab w:val="right" w:leader="dot" w:pos="10545"/>
            </w:tabs>
            <w:spacing w:before="178"/>
            <w:ind w:left="466" w:hanging="114"/>
            <w:rPr>
              <w:rFonts w:ascii="Times New Roman" w:hAnsi="Times New Roman"/>
            </w:rPr>
          </w:pPr>
          <w:hyperlink w:anchor="_bookmark0" w:history="1">
            <w:r>
              <w:t>–</w:t>
            </w:r>
            <w:r>
              <w:rPr>
                <w:spacing w:val="-4"/>
              </w:rPr>
              <w:t xml:space="preserve"> </w:t>
            </w:r>
            <w:r>
              <w:t>AVANT</w:t>
            </w:r>
            <w:r>
              <w:rPr>
                <w:spacing w:val="-3"/>
              </w:rPr>
              <w:t xml:space="preserve"> </w:t>
            </w:r>
            <w:r>
              <w:rPr>
                <w:spacing w:val="-2"/>
              </w:rPr>
              <w:t>PROPOS</w:t>
            </w:r>
            <w:r>
              <w:tab/>
            </w:r>
            <w:r>
              <w:rPr>
                <w:rFonts w:ascii="Times New Roman" w:hAnsi="Times New Roman"/>
                <w:spacing w:val="-10"/>
              </w:rPr>
              <w:t>3</w:t>
            </w:r>
          </w:hyperlink>
        </w:p>
        <w:p w14:paraId="0EF42696" w14:textId="77777777" w:rsidR="007D00B4" w:rsidRDefault="00000000">
          <w:pPr>
            <w:pStyle w:val="TM1"/>
            <w:numPr>
              <w:ilvl w:val="0"/>
              <w:numId w:val="52"/>
            </w:numPr>
            <w:tabs>
              <w:tab w:val="left" w:pos="521"/>
              <w:tab w:val="right" w:leader="dot" w:pos="10545"/>
            </w:tabs>
            <w:spacing w:before="121"/>
            <w:ind w:left="521" w:hanging="169"/>
            <w:rPr>
              <w:rFonts w:ascii="Times New Roman" w:hAnsi="Times New Roman"/>
            </w:rPr>
          </w:pPr>
          <w:r>
            <w:rPr>
              <w:b w:val="0"/>
            </w:rPr>
            <w:t>–</w:t>
          </w:r>
          <w:r>
            <w:rPr>
              <w:b w:val="0"/>
              <w:spacing w:val="-6"/>
            </w:rPr>
            <w:t xml:space="preserve"> </w:t>
          </w:r>
          <w:r>
            <w:t>CONDITIONS</w:t>
          </w:r>
          <w:r>
            <w:rPr>
              <w:spacing w:val="-8"/>
            </w:rPr>
            <w:t xml:space="preserve"> </w:t>
          </w:r>
          <w:r>
            <w:t>DE</w:t>
          </w:r>
          <w:r>
            <w:rPr>
              <w:spacing w:val="-7"/>
            </w:rPr>
            <w:t xml:space="preserve"> </w:t>
          </w:r>
          <w:r>
            <w:rPr>
              <w:spacing w:val="-2"/>
            </w:rPr>
            <w:t>PARTICIPATION</w:t>
          </w:r>
          <w:r>
            <w:tab/>
          </w:r>
          <w:r>
            <w:rPr>
              <w:rFonts w:ascii="Times New Roman" w:hAnsi="Times New Roman"/>
              <w:spacing w:val="-10"/>
            </w:rPr>
            <w:t>4</w:t>
          </w:r>
        </w:p>
        <w:p w14:paraId="477910F3" w14:textId="77777777" w:rsidR="007D00B4" w:rsidRDefault="007D00B4">
          <w:pPr>
            <w:pStyle w:val="TM3"/>
            <w:numPr>
              <w:ilvl w:val="1"/>
              <w:numId w:val="52"/>
            </w:numPr>
            <w:tabs>
              <w:tab w:val="left" w:pos="1012"/>
              <w:tab w:val="right" w:leader="dot" w:pos="10545"/>
            </w:tabs>
            <w:rPr>
              <w:i w:val="0"/>
            </w:rPr>
          </w:pPr>
          <w:hyperlink w:anchor="_bookmark1" w:history="1">
            <w:r>
              <w:t>Pour</w:t>
            </w:r>
            <w:r>
              <w:rPr>
                <w:spacing w:val="-6"/>
              </w:rPr>
              <w:t xml:space="preserve"> </w:t>
            </w:r>
            <w:r>
              <w:t>le</w:t>
            </w:r>
            <w:r>
              <w:rPr>
                <w:spacing w:val="-2"/>
              </w:rPr>
              <w:t xml:space="preserve"> chien</w:t>
            </w:r>
          </w:hyperlink>
          <w:r>
            <w:tab/>
          </w:r>
          <w:r>
            <w:rPr>
              <w:i w:val="0"/>
              <w:spacing w:val="-10"/>
            </w:rPr>
            <w:t>4</w:t>
          </w:r>
        </w:p>
        <w:p w14:paraId="0A8C068F" w14:textId="77777777" w:rsidR="007D00B4" w:rsidRDefault="007D00B4">
          <w:pPr>
            <w:pStyle w:val="TM3"/>
            <w:numPr>
              <w:ilvl w:val="1"/>
              <w:numId w:val="52"/>
            </w:numPr>
            <w:tabs>
              <w:tab w:val="left" w:pos="1012"/>
              <w:tab w:val="right" w:leader="dot" w:pos="10545"/>
            </w:tabs>
            <w:rPr>
              <w:i w:val="0"/>
            </w:rPr>
          </w:pPr>
          <w:hyperlink w:anchor="_bookmark2" w:history="1">
            <w:r>
              <w:t>Pour</w:t>
            </w:r>
            <w:r>
              <w:rPr>
                <w:spacing w:val="-6"/>
              </w:rPr>
              <w:t xml:space="preserve"> </w:t>
            </w:r>
            <w:r>
              <w:t>le</w:t>
            </w:r>
            <w:r>
              <w:rPr>
                <w:spacing w:val="-2"/>
              </w:rPr>
              <w:t xml:space="preserve"> Conducteur</w:t>
            </w:r>
          </w:hyperlink>
          <w:r>
            <w:tab/>
          </w:r>
          <w:r>
            <w:rPr>
              <w:i w:val="0"/>
              <w:spacing w:val="-10"/>
            </w:rPr>
            <w:t>5</w:t>
          </w:r>
        </w:p>
        <w:p w14:paraId="38E44BFB" w14:textId="77777777" w:rsidR="007D00B4" w:rsidRDefault="007D00B4">
          <w:pPr>
            <w:pStyle w:val="TM1"/>
            <w:numPr>
              <w:ilvl w:val="0"/>
              <w:numId w:val="52"/>
            </w:numPr>
            <w:tabs>
              <w:tab w:val="left" w:pos="576"/>
              <w:tab w:val="right" w:leader="dot" w:pos="10545"/>
            </w:tabs>
            <w:spacing w:before="121"/>
            <w:ind w:left="576" w:hanging="224"/>
            <w:rPr>
              <w:rFonts w:ascii="Times New Roman" w:hAnsi="Times New Roman"/>
            </w:rPr>
          </w:pPr>
          <w:hyperlink w:anchor="_bookmark3" w:history="1">
            <w:r>
              <w:t>–</w:t>
            </w:r>
            <w:r>
              <w:rPr>
                <w:spacing w:val="-9"/>
              </w:rPr>
              <w:t xml:space="preserve"> </w:t>
            </w:r>
            <w:r>
              <w:t>CONDITIONS</w:t>
            </w:r>
            <w:r>
              <w:rPr>
                <w:spacing w:val="-11"/>
              </w:rPr>
              <w:t xml:space="preserve"> </w:t>
            </w:r>
            <w:r>
              <w:t>D’HOMOLOGATION</w:t>
            </w:r>
            <w:r>
              <w:rPr>
                <w:spacing w:val="-11"/>
              </w:rPr>
              <w:t xml:space="preserve"> </w:t>
            </w:r>
            <w:r>
              <w:t>D’UN</w:t>
            </w:r>
            <w:r>
              <w:rPr>
                <w:spacing w:val="-13"/>
              </w:rPr>
              <w:t xml:space="preserve"> </w:t>
            </w:r>
            <w:r>
              <w:rPr>
                <w:spacing w:val="-2"/>
              </w:rPr>
              <w:t>CONCOURS</w:t>
            </w:r>
            <w:r>
              <w:tab/>
            </w:r>
            <w:r>
              <w:rPr>
                <w:rFonts w:ascii="Times New Roman" w:hAnsi="Times New Roman"/>
                <w:spacing w:val="-10"/>
              </w:rPr>
              <w:t>6</w:t>
            </w:r>
          </w:hyperlink>
        </w:p>
        <w:p w14:paraId="2943A038" w14:textId="77777777" w:rsidR="007D00B4" w:rsidRDefault="007D00B4">
          <w:pPr>
            <w:pStyle w:val="TM1"/>
            <w:numPr>
              <w:ilvl w:val="0"/>
              <w:numId w:val="52"/>
            </w:numPr>
            <w:tabs>
              <w:tab w:val="left" w:pos="582"/>
              <w:tab w:val="right" w:leader="dot" w:pos="10545"/>
            </w:tabs>
            <w:spacing w:before="121"/>
            <w:ind w:left="582" w:hanging="230"/>
            <w:rPr>
              <w:rFonts w:ascii="Times New Roman" w:hAnsi="Times New Roman"/>
            </w:rPr>
          </w:pPr>
          <w:hyperlink w:anchor="_bookmark4" w:history="1">
            <w:r>
              <w:rPr>
                <w:b w:val="0"/>
              </w:rPr>
              <w:t>–</w:t>
            </w:r>
            <w:r>
              <w:rPr>
                <w:b w:val="0"/>
                <w:spacing w:val="-7"/>
              </w:rPr>
              <w:t xml:space="preserve"> </w:t>
            </w:r>
            <w:r>
              <w:t>ORGANISATION</w:t>
            </w:r>
            <w:r>
              <w:rPr>
                <w:spacing w:val="-8"/>
              </w:rPr>
              <w:t xml:space="preserve"> </w:t>
            </w:r>
            <w:r>
              <w:t>D’UN</w:t>
            </w:r>
            <w:r>
              <w:rPr>
                <w:spacing w:val="-9"/>
              </w:rPr>
              <w:t xml:space="preserve"> </w:t>
            </w:r>
            <w:r>
              <w:rPr>
                <w:spacing w:val="-2"/>
              </w:rPr>
              <w:t>CONCOURS</w:t>
            </w:r>
            <w:r>
              <w:rPr>
                <w:rFonts w:ascii="Times New Roman" w:hAnsi="Times New Roman"/>
                <w:b w:val="0"/>
              </w:rPr>
              <w:tab/>
            </w:r>
            <w:r>
              <w:rPr>
                <w:rFonts w:ascii="Times New Roman" w:hAnsi="Times New Roman"/>
                <w:spacing w:val="-10"/>
              </w:rPr>
              <w:t>6</w:t>
            </w:r>
          </w:hyperlink>
        </w:p>
        <w:p w14:paraId="22665B7D" w14:textId="77777777" w:rsidR="007D00B4" w:rsidRDefault="007D00B4">
          <w:pPr>
            <w:pStyle w:val="TM3"/>
            <w:numPr>
              <w:ilvl w:val="1"/>
              <w:numId w:val="52"/>
            </w:numPr>
            <w:tabs>
              <w:tab w:val="left" w:pos="1012"/>
              <w:tab w:val="right" w:leader="dot" w:pos="10545"/>
            </w:tabs>
            <w:spacing w:before="2"/>
            <w:rPr>
              <w:i w:val="0"/>
            </w:rPr>
          </w:pPr>
          <w:hyperlink w:anchor="_TOC_250004" w:history="1">
            <w:r>
              <w:t>Le</w:t>
            </w:r>
            <w:r>
              <w:rPr>
                <w:spacing w:val="-3"/>
              </w:rPr>
              <w:t xml:space="preserve"> </w:t>
            </w:r>
            <w:r>
              <w:rPr>
                <w:spacing w:val="-2"/>
              </w:rPr>
              <w:t>terrain</w:t>
            </w:r>
            <w:r>
              <w:tab/>
            </w:r>
            <w:r>
              <w:rPr>
                <w:i w:val="0"/>
                <w:spacing w:val="-10"/>
              </w:rPr>
              <w:t>6</w:t>
            </w:r>
          </w:hyperlink>
        </w:p>
        <w:p w14:paraId="4BD08767" w14:textId="77777777" w:rsidR="007D00B4" w:rsidRDefault="007D00B4">
          <w:pPr>
            <w:pStyle w:val="TM3"/>
            <w:numPr>
              <w:ilvl w:val="1"/>
              <w:numId w:val="52"/>
            </w:numPr>
            <w:tabs>
              <w:tab w:val="left" w:pos="1012"/>
              <w:tab w:val="right" w:leader="dot" w:pos="10545"/>
            </w:tabs>
            <w:spacing w:before="0"/>
            <w:rPr>
              <w:i w:val="0"/>
            </w:rPr>
          </w:pPr>
          <w:hyperlink w:anchor="_bookmark5" w:history="1">
            <w:r>
              <w:t>Le</w:t>
            </w:r>
            <w:r>
              <w:rPr>
                <w:spacing w:val="-3"/>
              </w:rPr>
              <w:t xml:space="preserve"> </w:t>
            </w:r>
            <w:r>
              <w:rPr>
                <w:spacing w:val="-2"/>
              </w:rPr>
              <w:t>traçage</w:t>
            </w:r>
          </w:hyperlink>
          <w:r>
            <w:tab/>
          </w:r>
          <w:hyperlink w:anchor="_bookmark5" w:history="1">
            <w:r>
              <w:rPr>
                <w:i w:val="0"/>
                <w:spacing w:val="-10"/>
              </w:rPr>
              <w:t>7</w:t>
            </w:r>
          </w:hyperlink>
        </w:p>
        <w:p w14:paraId="19E74EB7" w14:textId="77777777" w:rsidR="007D00B4" w:rsidRDefault="007D00B4">
          <w:pPr>
            <w:pStyle w:val="TM3"/>
            <w:numPr>
              <w:ilvl w:val="1"/>
              <w:numId w:val="52"/>
            </w:numPr>
            <w:tabs>
              <w:tab w:val="left" w:pos="1012"/>
              <w:tab w:val="right" w:leader="dot" w:pos="10545"/>
            </w:tabs>
            <w:rPr>
              <w:i w:val="0"/>
            </w:rPr>
          </w:pPr>
          <w:hyperlink w:anchor="_bookmark6" w:history="1">
            <w:r>
              <w:t>Equipements</w:t>
            </w:r>
            <w:r>
              <w:rPr>
                <w:spacing w:val="-9"/>
              </w:rPr>
              <w:t xml:space="preserve"> </w:t>
            </w:r>
            <w:r>
              <w:t>et</w:t>
            </w:r>
            <w:r>
              <w:rPr>
                <w:spacing w:val="-6"/>
              </w:rPr>
              <w:t xml:space="preserve"> </w:t>
            </w:r>
            <w:r>
              <w:rPr>
                <w:spacing w:val="-2"/>
              </w:rPr>
              <w:t>accessoires</w:t>
            </w:r>
          </w:hyperlink>
          <w:r>
            <w:tab/>
          </w:r>
          <w:hyperlink w:anchor="_bookmark6" w:history="1">
            <w:r>
              <w:rPr>
                <w:i w:val="0"/>
                <w:spacing w:val="-10"/>
              </w:rPr>
              <w:t>7</w:t>
            </w:r>
          </w:hyperlink>
        </w:p>
        <w:p w14:paraId="59C38338" w14:textId="77777777" w:rsidR="007D00B4" w:rsidRDefault="007D00B4">
          <w:pPr>
            <w:pStyle w:val="TM3"/>
            <w:numPr>
              <w:ilvl w:val="1"/>
              <w:numId w:val="52"/>
            </w:numPr>
            <w:tabs>
              <w:tab w:val="left" w:pos="1012"/>
              <w:tab w:val="right" w:leader="dot" w:pos="10545"/>
            </w:tabs>
            <w:spacing w:before="0"/>
            <w:rPr>
              <w:i w:val="0"/>
            </w:rPr>
          </w:pPr>
          <w:hyperlink w:anchor="_bookmark7" w:history="1">
            <w:r>
              <w:t>Personnels</w:t>
            </w:r>
            <w:r>
              <w:rPr>
                <w:spacing w:val="-8"/>
              </w:rPr>
              <w:t xml:space="preserve"> </w:t>
            </w:r>
            <w:r>
              <w:t>de</w:t>
            </w:r>
            <w:r>
              <w:rPr>
                <w:spacing w:val="-4"/>
              </w:rPr>
              <w:t xml:space="preserve"> </w:t>
            </w:r>
            <w:r>
              <w:rPr>
                <w:spacing w:val="-2"/>
              </w:rPr>
              <w:t>Terrain</w:t>
            </w:r>
          </w:hyperlink>
          <w:r>
            <w:tab/>
          </w:r>
          <w:hyperlink w:anchor="_bookmark7" w:history="1">
            <w:r>
              <w:rPr>
                <w:i w:val="0"/>
                <w:spacing w:val="-10"/>
              </w:rPr>
              <w:t>7</w:t>
            </w:r>
          </w:hyperlink>
        </w:p>
        <w:p w14:paraId="3C8DD2C9" w14:textId="77777777" w:rsidR="007D00B4" w:rsidRDefault="007D00B4">
          <w:pPr>
            <w:pStyle w:val="TM3"/>
            <w:numPr>
              <w:ilvl w:val="1"/>
              <w:numId w:val="52"/>
            </w:numPr>
            <w:tabs>
              <w:tab w:val="left" w:pos="1012"/>
              <w:tab w:val="right" w:leader="dot" w:pos="10545"/>
            </w:tabs>
            <w:spacing w:before="0"/>
            <w:rPr>
              <w:i w:val="0"/>
            </w:rPr>
          </w:pPr>
          <w:hyperlink w:anchor="_bookmark8" w:history="1">
            <w:r>
              <w:t>Hommes</w:t>
            </w:r>
            <w:r>
              <w:rPr>
                <w:spacing w:val="-9"/>
              </w:rPr>
              <w:t xml:space="preserve"> </w:t>
            </w:r>
            <w:r>
              <w:rPr>
                <w:spacing w:val="-2"/>
              </w:rPr>
              <w:t>Assistants</w:t>
            </w:r>
          </w:hyperlink>
          <w:r>
            <w:tab/>
          </w:r>
          <w:hyperlink w:anchor="_bookmark8" w:history="1">
            <w:r>
              <w:rPr>
                <w:i w:val="0"/>
                <w:spacing w:val="-10"/>
              </w:rPr>
              <w:t>8</w:t>
            </w:r>
          </w:hyperlink>
        </w:p>
        <w:p w14:paraId="27DC41E3" w14:textId="77777777" w:rsidR="007D00B4" w:rsidRDefault="00000000">
          <w:pPr>
            <w:pStyle w:val="TM1"/>
            <w:numPr>
              <w:ilvl w:val="0"/>
              <w:numId w:val="52"/>
            </w:numPr>
            <w:tabs>
              <w:tab w:val="left" w:pos="528"/>
              <w:tab w:val="right" w:leader="dot" w:pos="10545"/>
            </w:tabs>
            <w:spacing w:before="120"/>
            <w:ind w:left="528" w:hanging="176"/>
            <w:rPr>
              <w:rFonts w:ascii="Times New Roman" w:hAnsi="Times New Roman"/>
            </w:rPr>
          </w:pPr>
          <w:r>
            <w:rPr>
              <w:b w:val="0"/>
            </w:rPr>
            <w:t>–</w:t>
          </w:r>
          <w:r>
            <w:rPr>
              <w:b w:val="0"/>
              <w:spacing w:val="-9"/>
            </w:rPr>
            <w:t xml:space="preserve"> </w:t>
          </w:r>
          <w:r>
            <w:t>DEROULEMENT</w:t>
          </w:r>
          <w:r>
            <w:rPr>
              <w:spacing w:val="-4"/>
            </w:rPr>
            <w:t xml:space="preserve"> </w:t>
          </w:r>
          <w:r>
            <w:t>D’UN</w:t>
          </w:r>
          <w:r>
            <w:rPr>
              <w:spacing w:val="-11"/>
            </w:rPr>
            <w:t xml:space="preserve"> </w:t>
          </w:r>
          <w:r>
            <w:rPr>
              <w:spacing w:val="-2"/>
            </w:rPr>
            <w:t>CONCOURS</w:t>
          </w:r>
          <w:r>
            <w:tab/>
          </w:r>
          <w:r>
            <w:rPr>
              <w:rFonts w:ascii="Times New Roman" w:hAnsi="Times New Roman"/>
              <w:spacing w:val="-10"/>
            </w:rPr>
            <w:t>8</w:t>
          </w:r>
        </w:p>
        <w:p w14:paraId="47D86546" w14:textId="77777777" w:rsidR="007D00B4" w:rsidRDefault="00000000">
          <w:pPr>
            <w:pStyle w:val="TM3"/>
            <w:numPr>
              <w:ilvl w:val="1"/>
              <w:numId w:val="52"/>
            </w:numPr>
            <w:tabs>
              <w:tab w:val="left" w:pos="1012"/>
              <w:tab w:val="right" w:leader="dot" w:pos="10545"/>
            </w:tabs>
            <w:rPr>
              <w:i w:val="0"/>
            </w:rPr>
          </w:pPr>
          <w:r>
            <w:t>Contrôle</w:t>
          </w:r>
          <w:r>
            <w:rPr>
              <w:spacing w:val="-9"/>
            </w:rPr>
            <w:t xml:space="preserve"> </w:t>
          </w:r>
          <w:r>
            <w:rPr>
              <w:spacing w:val="-2"/>
            </w:rPr>
            <w:t>vétérinaire</w:t>
          </w:r>
          <w:r>
            <w:tab/>
          </w:r>
          <w:hyperlink w:anchor="_bookmark8" w:history="1">
            <w:r w:rsidR="007D00B4">
              <w:rPr>
                <w:i w:val="0"/>
                <w:spacing w:val="-10"/>
              </w:rPr>
              <w:t>8</w:t>
            </w:r>
          </w:hyperlink>
        </w:p>
        <w:p w14:paraId="53B21707" w14:textId="77777777" w:rsidR="007D00B4" w:rsidRDefault="007D00B4">
          <w:pPr>
            <w:pStyle w:val="TM3"/>
            <w:numPr>
              <w:ilvl w:val="1"/>
              <w:numId w:val="52"/>
            </w:numPr>
            <w:tabs>
              <w:tab w:val="left" w:pos="1012"/>
              <w:tab w:val="right" w:leader="dot" w:pos="10545"/>
            </w:tabs>
            <w:rPr>
              <w:i w:val="0"/>
            </w:rPr>
          </w:pPr>
          <w:hyperlink w:anchor="_bookmark9" w:history="1">
            <w:r>
              <w:t>Carnet</w:t>
            </w:r>
            <w:r>
              <w:rPr>
                <w:spacing w:val="-7"/>
              </w:rPr>
              <w:t xml:space="preserve"> </w:t>
            </w:r>
            <w:r>
              <w:t>de</w:t>
            </w:r>
            <w:r>
              <w:rPr>
                <w:spacing w:val="-4"/>
              </w:rPr>
              <w:t xml:space="preserve"> </w:t>
            </w:r>
            <w:r>
              <w:rPr>
                <w:spacing w:val="-2"/>
              </w:rPr>
              <w:t>travail</w:t>
            </w:r>
          </w:hyperlink>
          <w:r>
            <w:tab/>
          </w:r>
          <w:hyperlink w:anchor="_bookmark8" w:history="1">
            <w:r>
              <w:rPr>
                <w:i w:val="0"/>
                <w:spacing w:val="-10"/>
              </w:rPr>
              <w:t>8</w:t>
            </w:r>
          </w:hyperlink>
        </w:p>
        <w:p w14:paraId="722A5742" w14:textId="77777777" w:rsidR="007D00B4" w:rsidRDefault="007D00B4">
          <w:pPr>
            <w:pStyle w:val="TM3"/>
            <w:numPr>
              <w:ilvl w:val="1"/>
              <w:numId w:val="52"/>
            </w:numPr>
            <w:tabs>
              <w:tab w:val="left" w:pos="1012"/>
              <w:tab w:val="right" w:leader="dot" w:pos="10545"/>
            </w:tabs>
            <w:rPr>
              <w:i w:val="0"/>
            </w:rPr>
          </w:pPr>
          <w:hyperlink w:anchor="_bookmark10" w:history="1">
            <w:r>
              <w:t>Tirage</w:t>
            </w:r>
            <w:r>
              <w:rPr>
                <w:spacing w:val="-3"/>
              </w:rPr>
              <w:t xml:space="preserve"> </w:t>
            </w:r>
            <w:r>
              <w:t>au</w:t>
            </w:r>
            <w:r>
              <w:rPr>
                <w:spacing w:val="-4"/>
              </w:rPr>
              <w:t xml:space="preserve"> </w:t>
            </w:r>
            <w:r>
              <w:t>sort</w:t>
            </w:r>
            <w:r>
              <w:rPr>
                <w:spacing w:val="-5"/>
              </w:rPr>
              <w:t xml:space="preserve"> </w:t>
            </w:r>
            <w:r>
              <w:t>des</w:t>
            </w:r>
            <w:r>
              <w:rPr>
                <w:spacing w:val="-3"/>
              </w:rPr>
              <w:t xml:space="preserve"> </w:t>
            </w:r>
            <w:r>
              <w:rPr>
                <w:spacing w:val="-2"/>
              </w:rPr>
              <w:t>concurrents</w:t>
            </w:r>
          </w:hyperlink>
          <w:r>
            <w:tab/>
          </w:r>
          <w:hyperlink w:anchor="_bookmark8" w:history="1">
            <w:r>
              <w:rPr>
                <w:i w:val="0"/>
                <w:spacing w:val="-10"/>
              </w:rPr>
              <w:t>8</w:t>
            </w:r>
          </w:hyperlink>
        </w:p>
        <w:p w14:paraId="5D627882" w14:textId="77777777" w:rsidR="007D00B4" w:rsidRDefault="007D00B4">
          <w:pPr>
            <w:pStyle w:val="TM3"/>
            <w:numPr>
              <w:ilvl w:val="1"/>
              <w:numId w:val="52"/>
            </w:numPr>
            <w:tabs>
              <w:tab w:val="left" w:pos="1012"/>
              <w:tab w:val="right" w:leader="dot" w:pos="10545"/>
            </w:tabs>
            <w:spacing w:before="0"/>
            <w:rPr>
              <w:i w:val="0"/>
            </w:rPr>
          </w:pPr>
          <w:hyperlink w:anchor="_bookmark11" w:history="1">
            <w:r>
              <w:t>Tirage</w:t>
            </w:r>
            <w:r>
              <w:rPr>
                <w:spacing w:val="-3"/>
              </w:rPr>
              <w:t xml:space="preserve"> </w:t>
            </w:r>
            <w:r>
              <w:t>au</w:t>
            </w:r>
            <w:r>
              <w:rPr>
                <w:spacing w:val="-4"/>
              </w:rPr>
              <w:t xml:space="preserve"> </w:t>
            </w:r>
            <w:r>
              <w:t>sort</w:t>
            </w:r>
            <w:r>
              <w:rPr>
                <w:spacing w:val="-5"/>
              </w:rPr>
              <w:t xml:space="preserve"> </w:t>
            </w:r>
            <w:r>
              <w:t>des</w:t>
            </w:r>
            <w:r>
              <w:rPr>
                <w:spacing w:val="-3"/>
              </w:rPr>
              <w:t xml:space="preserve"> </w:t>
            </w:r>
            <w:r>
              <w:rPr>
                <w:spacing w:val="-2"/>
              </w:rPr>
              <w:t>Exercices</w:t>
            </w:r>
          </w:hyperlink>
          <w:r>
            <w:tab/>
          </w:r>
          <w:hyperlink w:anchor="_bookmark8" w:history="1">
            <w:r>
              <w:rPr>
                <w:i w:val="0"/>
                <w:spacing w:val="-10"/>
              </w:rPr>
              <w:t>8</w:t>
            </w:r>
          </w:hyperlink>
        </w:p>
        <w:p w14:paraId="25B6050B" w14:textId="77777777" w:rsidR="007D00B4" w:rsidRDefault="007D00B4">
          <w:pPr>
            <w:pStyle w:val="TM3"/>
            <w:numPr>
              <w:ilvl w:val="1"/>
              <w:numId w:val="52"/>
            </w:numPr>
            <w:tabs>
              <w:tab w:val="left" w:pos="1012"/>
              <w:tab w:val="right" w:leader="dot" w:pos="10545"/>
            </w:tabs>
            <w:rPr>
              <w:i w:val="0"/>
            </w:rPr>
          </w:pPr>
          <w:hyperlink w:anchor="_bookmark12" w:history="1">
            <w:r>
              <w:t>Tirage</w:t>
            </w:r>
            <w:r>
              <w:rPr>
                <w:spacing w:val="-3"/>
              </w:rPr>
              <w:t xml:space="preserve"> </w:t>
            </w:r>
            <w:r>
              <w:t>au</w:t>
            </w:r>
            <w:r>
              <w:rPr>
                <w:spacing w:val="-4"/>
              </w:rPr>
              <w:t xml:space="preserve"> </w:t>
            </w:r>
            <w:r>
              <w:t>sort</w:t>
            </w:r>
            <w:r>
              <w:rPr>
                <w:spacing w:val="-4"/>
              </w:rPr>
              <w:t xml:space="preserve"> </w:t>
            </w:r>
            <w:r>
              <w:t>pour</w:t>
            </w:r>
            <w:r>
              <w:rPr>
                <w:spacing w:val="-4"/>
              </w:rPr>
              <w:t xml:space="preserve"> </w:t>
            </w:r>
            <w:r>
              <w:t>le</w:t>
            </w:r>
            <w:r>
              <w:rPr>
                <w:spacing w:val="-3"/>
              </w:rPr>
              <w:t xml:space="preserve"> </w:t>
            </w:r>
            <w:r>
              <w:t>parcours</w:t>
            </w:r>
            <w:r>
              <w:rPr>
                <w:spacing w:val="-3"/>
              </w:rPr>
              <w:t xml:space="preserve"> </w:t>
            </w:r>
            <w:r>
              <w:t>scindé</w:t>
            </w:r>
            <w:r>
              <w:rPr>
                <w:spacing w:val="-3"/>
              </w:rPr>
              <w:t xml:space="preserve"> </w:t>
            </w:r>
            <w:r>
              <w:t>en</w:t>
            </w:r>
            <w:r>
              <w:rPr>
                <w:spacing w:val="-3"/>
              </w:rPr>
              <w:t xml:space="preserve"> </w:t>
            </w:r>
            <w:r>
              <w:t>cas</w:t>
            </w:r>
            <w:r>
              <w:rPr>
                <w:spacing w:val="-7"/>
              </w:rPr>
              <w:t xml:space="preserve"> </w:t>
            </w:r>
            <w:r>
              <w:t>de</w:t>
            </w:r>
            <w:r>
              <w:rPr>
                <w:spacing w:val="-3"/>
              </w:rPr>
              <w:t xml:space="preserve"> </w:t>
            </w:r>
            <w:r>
              <w:rPr>
                <w:spacing w:val="-2"/>
              </w:rPr>
              <w:t>chaleur</w:t>
            </w:r>
          </w:hyperlink>
          <w:r>
            <w:tab/>
          </w:r>
          <w:hyperlink w:anchor="_bookmark8" w:history="1">
            <w:r>
              <w:rPr>
                <w:i w:val="0"/>
                <w:spacing w:val="-10"/>
              </w:rPr>
              <w:t>8</w:t>
            </w:r>
          </w:hyperlink>
        </w:p>
        <w:p w14:paraId="52EC4D76" w14:textId="77777777" w:rsidR="007D00B4" w:rsidRDefault="00000000">
          <w:pPr>
            <w:pStyle w:val="TM3"/>
            <w:numPr>
              <w:ilvl w:val="1"/>
              <w:numId w:val="52"/>
            </w:numPr>
            <w:tabs>
              <w:tab w:val="left" w:pos="1012"/>
              <w:tab w:val="right" w:leader="dot" w:pos="10540"/>
            </w:tabs>
            <w:spacing w:before="2"/>
            <w:rPr>
              <w:i w:val="0"/>
            </w:rPr>
          </w:pPr>
          <w:r>
            <w:t>Tirage</w:t>
          </w:r>
          <w:r>
            <w:rPr>
              <w:spacing w:val="-4"/>
            </w:rPr>
            <w:t xml:space="preserve"> </w:t>
          </w:r>
          <w:r>
            <w:t>au</w:t>
          </w:r>
          <w:r>
            <w:rPr>
              <w:spacing w:val="-5"/>
            </w:rPr>
            <w:t xml:space="preserve"> </w:t>
          </w:r>
          <w:r>
            <w:t>sort</w:t>
          </w:r>
          <w:r>
            <w:rPr>
              <w:spacing w:val="-5"/>
            </w:rPr>
            <w:t xml:space="preserve"> </w:t>
          </w:r>
          <w:r>
            <w:t>des</w:t>
          </w:r>
          <w:r>
            <w:rPr>
              <w:spacing w:val="-5"/>
            </w:rPr>
            <w:t xml:space="preserve"> </w:t>
          </w:r>
          <w:r>
            <w:t>sélectifs,</w:t>
          </w:r>
          <w:r>
            <w:rPr>
              <w:spacing w:val="-3"/>
            </w:rPr>
            <w:t xml:space="preserve"> </w:t>
          </w:r>
          <w:r>
            <w:t>finale</w:t>
          </w:r>
          <w:r>
            <w:rPr>
              <w:spacing w:val="-4"/>
            </w:rPr>
            <w:t xml:space="preserve"> </w:t>
          </w:r>
          <w:r>
            <w:t>et GP-</w:t>
          </w:r>
          <w:r>
            <w:rPr>
              <w:spacing w:val="-5"/>
            </w:rPr>
            <w:t>SCC</w:t>
          </w:r>
          <w:r>
            <w:tab/>
          </w:r>
          <w:r>
            <w:rPr>
              <w:i w:val="0"/>
              <w:spacing w:val="-10"/>
            </w:rPr>
            <w:t>9</w:t>
          </w:r>
        </w:p>
        <w:p w14:paraId="4E64993C" w14:textId="77777777" w:rsidR="007D00B4" w:rsidRDefault="007D00B4">
          <w:pPr>
            <w:pStyle w:val="TM3"/>
            <w:numPr>
              <w:ilvl w:val="1"/>
              <w:numId w:val="52"/>
            </w:numPr>
            <w:tabs>
              <w:tab w:val="left" w:pos="1012"/>
              <w:tab w:val="right" w:leader="dot" w:pos="10521"/>
            </w:tabs>
            <w:rPr>
              <w:i w:val="0"/>
            </w:rPr>
          </w:pPr>
          <w:hyperlink w:anchor="_TOC_250003" w:history="1">
            <w:r>
              <w:t>Chien</w:t>
            </w:r>
            <w:r>
              <w:rPr>
                <w:spacing w:val="-6"/>
              </w:rPr>
              <w:t xml:space="preserve"> </w:t>
            </w:r>
            <w:r>
              <w:t>en</w:t>
            </w:r>
            <w:r>
              <w:rPr>
                <w:spacing w:val="-4"/>
              </w:rPr>
              <w:t xml:space="preserve"> </w:t>
            </w:r>
            <w:r>
              <w:rPr>
                <w:spacing w:val="-2"/>
              </w:rPr>
              <w:t>blanc</w:t>
            </w:r>
            <w:r>
              <w:tab/>
            </w:r>
            <w:r>
              <w:rPr>
                <w:i w:val="0"/>
                <w:spacing w:val="-10"/>
              </w:rPr>
              <w:t>9</w:t>
            </w:r>
          </w:hyperlink>
        </w:p>
        <w:p w14:paraId="045765D2" w14:textId="77777777" w:rsidR="007D00B4" w:rsidRDefault="007D00B4">
          <w:pPr>
            <w:pStyle w:val="TM3"/>
            <w:numPr>
              <w:ilvl w:val="1"/>
              <w:numId w:val="52"/>
            </w:numPr>
            <w:tabs>
              <w:tab w:val="left" w:pos="1012"/>
              <w:tab w:val="right" w:leader="dot" w:pos="10516"/>
            </w:tabs>
            <w:spacing w:before="0"/>
            <w:rPr>
              <w:i w:val="0"/>
            </w:rPr>
          </w:pPr>
          <w:hyperlink w:anchor="_TOC_250002" w:history="1">
            <w:r>
              <w:t>Remise</w:t>
            </w:r>
            <w:r>
              <w:rPr>
                <w:spacing w:val="-5"/>
              </w:rPr>
              <w:t xml:space="preserve"> </w:t>
            </w:r>
            <w:r>
              <w:t>des</w:t>
            </w:r>
            <w:r>
              <w:rPr>
                <w:spacing w:val="-5"/>
              </w:rPr>
              <w:t xml:space="preserve"> </w:t>
            </w:r>
            <w:r>
              <w:rPr>
                <w:spacing w:val="-4"/>
              </w:rPr>
              <w:t>prix</w:t>
            </w:r>
            <w:r>
              <w:tab/>
            </w:r>
            <w:r>
              <w:rPr>
                <w:i w:val="0"/>
                <w:spacing w:val="-10"/>
              </w:rPr>
              <w:t>9</w:t>
            </w:r>
          </w:hyperlink>
        </w:p>
        <w:p w14:paraId="27E9E6A8" w14:textId="77777777" w:rsidR="007D00B4" w:rsidRDefault="00000000">
          <w:pPr>
            <w:pStyle w:val="TM1"/>
            <w:numPr>
              <w:ilvl w:val="0"/>
              <w:numId w:val="52"/>
            </w:numPr>
            <w:tabs>
              <w:tab w:val="left" w:pos="590"/>
              <w:tab w:val="right" w:leader="dot" w:pos="10549"/>
            </w:tabs>
            <w:spacing w:before="120"/>
            <w:ind w:left="590" w:hanging="238"/>
            <w:rPr>
              <w:rFonts w:ascii="Times New Roman" w:hAnsi="Times New Roman"/>
            </w:rPr>
          </w:pPr>
          <w:r>
            <w:t>–</w:t>
          </w:r>
          <w:r>
            <w:rPr>
              <w:spacing w:val="-3"/>
            </w:rPr>
            <w:t xml:space="preserve"> </w:t>
          </w:r>
          <w:r>
            <w:t>DROITS</w:t>
          </w:r>
          <w:r>
            <w:rPr>
              <w:spacing w:val="-8"/>
            </w:rPr>
            <w:t xml:space="preserve"> </w:t>
          </w:r>
          <w:r>
            <w:t>ET</w:t>
          </w:r>
          <w:r>
            <w:rPr>
              <w:spacing w:val="-1"/>
            </w:rPr>
            <w:t xml:space="preserve"> </w:t>
          </w:r>
          <w:r>
            <w:rPr>
              <w:spacing w:val="-2"/>
            </w:rPr>
            <w:t>DEVOIRS</w:t>
          </w:r>
          <w:r>
            <w:tab/>
          </w:r>
          <w:r>
            <w:rPr>
              <w:rFonts w:ascii="Times New Roman" w:hAnsi="Times New Roman"/>
              <w:spacing w:val="-5"/>
            </w:rPr>
            <w:t>10</w:t>
          </w:r>
        </w:p>
        <w:p w14:paraId="53428BCE" w14:textId="77777777" w:rsidR="007D00B4" w:rsidRDefault="007D00B4">
          <w:pPr>
            <w:pStyle w:val="TM3"/>
            <w:numPr>
              <w:ilvl w:val="1"/>
              <w:numId w:val="52"/>
            </w:numPr>
            <w:tabs>
              <w:tab w:val="left" w:pos="1012"/>
              <w:tab w:val="right" w:leader="dot" w:pos="10549"/>
            </w:tabs>
            <w:rPr>
              <w:i w:val="0"/>
            </w:rPr>
          </w:pPr>
          <w:hyperlink w:anchor="_bookmark13" w:history="1">
            <w:r>
              <w:rPr>
                <w:spacing w:val="-2"/>
              </w:rPr>
              <w:t>Concurrents</w:t>
            </w:r>
          </w:hyperlink>
          <w:r>
            <w:tab/>
          </w:r>
          <w:hyperlink w:anchor="_bookmark13" w:history="1">
            <w:r>
              <w:rPr>
                <w:i w:val="0"/>
                <w:spacing w:val="-5"/>
              </w:rPr>
              <w:t>10</w:t>
            </w:r>
          </w:hyperlink>
        </w:p>
        <w:p w14:paraId="3AFA3055" w14:textId="77777777" w:rsidR="007D00B4" w:rsidRDefault="007D00B4">
          <w:pPr>
            <w:pStyle w:val="TM4"/>
            <w:numPr>
              <w:ilvl w:val="1"/>
              <w:numId w:val="52"/>
            </w:numPr>
            <w:tabs>
              <w:tab w:val="left" w:pos="1012"/>
              <w:tab w:val="right" w:leader="dot" w:pos="10553"/>
            </w:tabs>
            <w:rPr>
              <w:i w:val="0"/>
              <w:sz w:val="20"/>
            </w:rPr>
          </w:pPr>
          <w:hyperlink w:anchor="_bookmark14" w:history="1">
            <w:r>
              <w:rPr>
                <w:spacing w:val="-2"/>
                <w:sz w:val="20"/>
              </w:rPr>
              <w:t>Juges</w:t>
            </w:r>
          </w:hyperlink>
          <w:r>
            <w:rPr>
              <w:sz w:val="20"/>
            </w:rPr>
            <w:tab/>
          </w:r>
          <w:hyperlink w:anchor="_bookmark14" w:history="1">
            <w:r>
              <w:rPr>
                <w:i w:val="0"/>
                <w:spacing w:val="-5"/>
                <w:sz w:val="20"/>
              </w:rPr>
              <w:t>11</w:t>
            </w:r>
          </w:hyperlink>
        </w:p>
        <w:p w14:paraId="2B1D0632" w14:textId="77777777" w:rsidR="007D00B4" w:rsidRDefault="00000000">
          <w:pPr>
            <w:pStyle w:val="TM2"/>
            <w:numPr>
              <w:ilvl w:val="1"/>
              <w:numId w:val="52"/>
            </w:numPr>
            <w:tabs>
              <w:tab w:val="left" w:pos="1012"/>
              <w:tab w:val="right" w:leader="dot" w:pos="10552"/>
            </w:tabs>
            <w:rPr>
              <w:i w:val="0"/>
              <w:sz w:val="20"/>
            </w:rPr>
          </w:pPr>
          <w:r>
            <w:t>Les</w:t>
          </w:r>
          <w:r>
            <w:rPr>
              <w:spacing w:val="-5"/>
            </w:rPr>
            <w:t xml:space="preserve"> </w:t>
          </w:r>
          <w:r>
            <w:t>Hommes</w:t>
          </w:r>
          <w:r>
            <w:rPr>
              <w:spacing w:val="-4"/>
            </w:rPr>
            <w:t xml:space="preserve"> </w:t>
          </w:r>
          <w:r>
            <w:rPr>
              <w:spacing w:val="-2"/>
            </w:rPr>
            <w:t>Assistants</w:t>
          </w:r>
          <w:r>
            <w:tab/>
          </w:r>
          <w:hyperlink w:anchor="_bookmark15" w:history="1">
            <w:r w:rsidR="007D00B4">
              <w:rPr>
                <w:i w:val="0"/>
                <w:spacing w:val="-5"/>
                <w:sz w:val="20"/>
              </w:rPr>
              <w:t>12</w:t>
            </w:r>
          </w:hyperlink>
        </w:p>
        <w:p w14:paraId="1383736D" w14:textId="77777777" w:rsidR="007D00B4" w:rsidRDefault="007D00B4">
          <w:pPr>
            <w:pStyle w:val="TM3"/>
            <w:numPr>
              <w:ilvl w:val="1"/>
              <w:numId w:val="52"/>
            </w:numPr>
            <w:tabs>
              <w:tab w:val="left" w:pos="1012"/>
              <w:tab w:val="right" w:leader="dot" w:pos="10553"/>
            </w:tabs>
            <w:rPr>
              <w:i w:val="0"/>
            </w:rPr>
          </w:pPr>
          <w:hyperlink w:anchor="_bookmark16" w:history="1">
            <w:r>
              <w:rPr>
                <w:spacing w:val="-2"/>
              </w:rPr>
              <w:t>Réclamation</w:t>
            </w:r>
          </w:hyperlink>
          <w:r>
            <w:tab/>
          </w:r>
          <w:hyperlink w:anchor="_bookmark16" w:history="1">
            <w:r>
              <w:rPr>
                <w:i w:val="0"/>
                <w:spacing w:val="-5"/>
              </w:rPr>
              <w:t>13</w:t>
            </w:r>
          </w:hyperlink>
        </w:p>
        <w:p w14:paraId="34EFC61C" w14:textId="77777777" w:rsidR="007D00B4" w:rsidRDefault="007D00B4">
          <w:pPr>
            <w:pStyle w:val="TM1"/>
            <w:numPr>
              <w:ilvl w:val="0"/>
              <w:numId w:val="52"/>
            </w:numPr>
            <w:tabs>
              <w:tab w:val="left" w:pos="644"/>
              <w:tab w:val="right" w:leader="dot" w:pos="10552"/>
            </w:tabs>
            <w:ind w:left="644" w:hanging="292"/>
            <w:rPr>
              <w:rFonts w:ascii="Times New Roman" w:hAnsi="Times New Roman"/>
            </w:rPr>
          </w:pPr>
          <w:hyperlink w:anchor="_bookmark17" w:history="1">
            <w:r>
              <w:t>–</w:t>
            </w:r>
            <w:r>
              <w:rPr>
                <w:spacing w:val="-3"/>
              </w:rPr>
              <w:t xml:space="preserve"> </w:t>
            </w:r>
            <w:r>
              <w:t>LES</w:t>
            </w:r>
            <w:r>
              <w:rPr>
                <w:spacing w:val="-4"/>
              </w:rPr>
              <w:t xml:space="preserve"> </w:t>
            </w:r>
            <w:r>
              <w:rPr>
                <w:spacing w:val="-2"/>
              </w:rPr>
              <w:t>EPREUVES</w:t>
            </w:r>
            <w:r>
              <w:tab/>
            </w:r>
            <w:r>
              <w:rPr>
                <w:rFonts w:ascii="Times New Roman" w:hAnsi="Times New Roman"/>
                <w:spacing w:val="-5"/>
              </w:rPr>
              <w:t>13</w:t>
            </w:r>
          </w:hyperlink>
        </w:p>
        <w:p w14:paraId="6D8FEBC6" w14:textId="77777777" w:rsidR="007D00B4" w:rsidRDefault="007D00B4">
          <w:pPr>
            <w:pStyle w:val="TM1"/>
            <w:numPr>
              <w:ilvl w:val="0"/>
              <w:numId w:val="52"/>
            </w:numPr>
            <w:tabs>
              <w:tab w:val="left" w:pos="699"/>
              <w:tab w:val="right" w:leader="dot" w:pos="10552"/>
            </w:tabs>
            <w:spacing w:before="121"/>
            <w:ind w:left="699" w:hanging="347"/>
            <w:rPr>
              <w:rFonts w:ascii="Times New Roman" w:hAnsi="Times New Roman"/>
            </w:rPr>
          </w:pPr>
          <w:hyperlink w:anchor="_bookmark18" w:history="1">
            <w:r>
              <w:t>–</w:t>
            </w:r>
            <w:r>
              <w:rPr>
                <w:spacing w:val="-5"/>
              </w:rPr>
              <w:t xml:space="preserve"> </w:t>
            </w:r>
            <w:r>
              <w:t>DIRECTIVES</w:t>
            </w:r>
            <w:r>
              <w:rPr>
                <w:spacing w:val="-6"/>
              </w:rPr>
              <w:t xml:space="preserve"> </w:t>
            </w:r>
            <w:r>
              <w:t>ET</w:t>
            </w:r>
            <w:r>
              <w:rPr>
                <w:spacing w:val="-6"/>
              </w:rPr>
              <w:t xml:space="preserve"> </w:t>
            </w:r>
            <w:r>
              <w:t>CONSIGNES</w:t>
            </w:r>
            <w:r>
              <w:rPr>
                <w:spacing w:val="-8"/>
              </w:rPr>
              <w:t xml:space="preserve"> </w:t>
            </w:r>
            <w:r>
              <w:t>DE</w:t>
            </w:r>
            <w:r>
              <w:rPr>
                <w:spacing w:val="-6"/>
              </w:rPr>
              <w:t xml:space="preserve"> </w:t>
            </w:r>
            <w:r>
              <w:rPr>
                <w:spacing w:val="-2"/>
              </w:rPr>
              <w:t>CONDUITE</w:t>
            </w:r>
            <w:r>
              <w:tab/>
            </w:r>
            <w:r>
              <w:rPr>
                <w:rFonts w:ascii="Times New Roman" w:hAnsi="Times New Roman"/>
                <w:spacing w:val="-5"/>
              </w:rPr>
              <w:t>19</w:t>
            </w:r>
          </w:hyperlink>
        </w:p>
        <w:p w14:paraId="4554EF55" w14:textId="77777777" w:rsidR="007D00B4" w:rsidRDefault="007D00B4">
          <w:pPr>
            <w:pStyle w:val="TM3"/>
            <w:numPr>
              <w:ilvl w:val="1"/>
              <w:numId w:val="52"/>
            </w:numPr>
            <w:tabs>
              <w:tab w:val="left" w:pos="1012"/>
              <w:tab w:val="right" w:leader="dot" w:pos="10552"/>
            </w:tabs>
            <w:spacing w:before="2"/>
            <w:rPr>
              <w:i w:val="0"/>
            </w:rPr>
          </w:pPr>
          <w:hyperlink w:anchor="_bookmark18" w:history="1">
            <w:r>
              <w:t>Mises</w:t>
            </w:r>
            <w:r>
              <w:rPr>
                <w:spacing w:val="-7"/>
              </w:rPr>
              <w:t xml:space="preserve"> </w:t>
            </w:r>
            <w:r>
              <w:t>en</w:t>
            </w:r>
            <w:r>
              <w:rPr>
                <w:spacing w:val="-3"/>
              </w:rPr>
              <w:t xml:space="preserve"> </w:t>
            </w:r>
            <w:r>
              <w:rPr>
                <w:spacing w:val="-2"/>
              </w:rPr>
              <w:t>Place</w:t>
            </w:r>
          </w:hyperlink>
          <w:r>
            <w:tab/>
          </w:r>
          <w:hyperlink w:anchor="_bookmark18" w:history="1">
            <w:r>
              <w:rPr>
                <w:i w:val="0"/>
                <w:spacing w:val="-5"/>
              </w:rPr>
              <w:t>19</w:t>
            </w:r>
          </w:hyperlink>
        </w:p>
        <w:p w14:paraId="666E7900" w14:textId="77777777" w:rsidR="007D00B4" w:rsidRDefault="007D00B4">
          <w:pPr>
            <w:pStyle w:val="TM3"/>
            <w:numPr>
              <w:ilvl w:val="1"/>
              <w:numId w:val="52"/>
            </w:numPr>
            <w:tabs>
              <w:tab w:val="left" w:pos="1012"/>
              <w:tab w:val="right" w:leader="dot" w:pos="10553"/>
            </w:tabs>
            <w:spacing w:before="0"/>
            <w:rPr>
              <w:i w:val="0"/>
            </w:rPr>
          </w:pPr>
          <w:hyperlink w:anchor="_bookmark19" w:history="1">
            <w:r>
              <w:rPr>
                <w:spacing w:val="-2"/>
              </w:rPr>
              <w:t>Commandements</w:t>
            </w:r>
          </w:hyperlink>
          <w:r>
            <w:tab/>
          </w:r>
          <w:r>
            <w:rPr>
              <w:i w:val="0"/>
              <w:spacing w:val="-5"/>
            </w:rPr>
            <w:t>21</w:t>
          </w:r>
        </w:p>
        <w:p w14:paraId="3724EF22" w14:textId="77777777" w:rsidR="007D00B4" w:rsidRDefault="007D00B4">
          <w:pPr>
            <w:pStyle w:val="TM1"/>
            <w:numPr>
              <w:ilvl w:val="0"/>
              <w:numId w:val="52"/>
            </w:numPr>
            <w:tabs>
              <w:tab w:val="left" w:pos="585"/>
              <w:tab w:val="right" w:leader="dot" w:pos="10552"/>
            </w:tabs>
            <w:ind w:left="585" w:hanging="233"/>
            <w:rPr>
              <w:rFonts w:ascii="Times New Roman" w:hAnsi="Times New Roman"/>
            </w:rPr>
          </w:pPr>
          <w:hyperlink w:anchor="_bookmark20" w:history="1">
            <w:r>
              <w:t>–</w:t>
            </w:r>
            <w:r>
              <w:rPr>
                <w:spacing w:val="-4"/>
              </w:rPr>
              <w:t xml:space="preserve"> </w:t>
            </w:r>
            <w:r>
              <w:t>EXERCICES</w:t>
            </w:r>
            <w:r>
              <w:rPr>
                <w:spacing w:val="-5"/>
              </w:rPr>
              <w:t xml:space="preserve"> </w:t>
            </w:r>
            <w:r>
              <w:t>DE</w:t>
            </w:r>
            <w:r>
              <w:rPr>
                <w:spacing w:val="-3"/>
              </w:rPr>
              <w:t xml:space="preserve"> </w:t>
            </w:r>
            <w:r>
              <w:rPr>
                <w:spacing w:val="-4"/>
              </w:rPr>
              <w:t>SAUTS</w:t>
            </w:r>
            <w:r>
              <w:tab/>
            </w:r>
            <w:r>
              <w:rPr>
                <w:rFonts w:ascii="Times New Roman" w:hAnsi="Times New Roman"/>
                <w:spacing w:val="-5"/>
              </w:rPr>
              <w:t>22</w:t>
            </w:r>
          </w:hyperlink>
        </w:p>
        <w:p w14:paraId="1EF6C80A" w14:textId="77777777" w:rsidR="007D00B4" w:rsidRDefault="007D00B4">
          <w:pPr>
            <w:pStyle w:val="TM3"/>
            <w:numPr>
              <w:ilvl w:val="1"/>
              <w:numId w:val="52"/>
            </w:numPr>
            <w:tabs>
              <w:tab w:val="left" w:pos="1012"/>
              <w:tab w:val="right" w:leader="dot" w:pos="10552"/>
            </w:tabs>
            <w:spacing w:before="2"/>
            <w:rPr>
              <w:i w:val="0"/>
            </w:rPr>
          </w:pPr>
          <w:hyperlink w:anchor="_bookmark21" w:history="1">
            <w:r>
              <w:rPr>
                <w:spacing w:val="-2"/>
              </w:rPr>
              <w:t>Commandements</w:t>
            </w:r>
            <w:r>
              <w:rPr>
                <w:spacing w:val="11"/>
              </w:rPr>
              <w:t xml:space="preserve"> </w:t>
            </w:r>
            <w:r>
              <w:rPr>
                <w:spacing w:val="-2"/>
              </w:rPr>
              <w:t>obligatoires</w:t>
            </w:r>
          </w:hyperlink>
          <w:r>
            <w:tab/>
          </w:r>
          <w:r>
            <w:rPr>
              <w:i w:val="0"/>
              <w:spacing w:val="-5"/>
            </w:rPr>
            <w:t>22</w:t>
          </w:r>
        </w:p>
        <w:p w14:paraId="7C64F58E" w14:textId="77777777" w:rsidR="007D00B4" w:rsidRDefault="007D00B4">
          <w:pPr>
            <w:pStyle w:val="TM3"/>
            <w:numPr>
              <w:ilvl w:val="1"/>
              <w:numId w:val="52"/>
            </w:numPr>
            <w:tabs>
              <w:tab w:val="left" w:pos="1012"/>
              <w:tab w:val="right" w:leader="dot" w:pos="10552"/>
            </w:tabs>
            <w:spacing w:before="0"/>
            <w:rPr>
              <w:i w:val="0"/>
            </w:rPr>
          </w:pPr>
          <w:hyperlink w:anchor="_bookmark22" w:history="1">
            <w:r>
              <w:t>Règles</w:t>
            </w:r>
            <w:r>
              <w:rPr>
                <w:spacing w:val="-9"/>
              </w:rPr>
              <w:t xml:space="preserve"> </w:t>
            </w:r>
            <w:r>
              <w:rPr>
                <w:spacing w:val="-2"/>
              </w:rPr>
              <w:t>Générales</w:t>
            </w:r>
          </w:hyperlink>
          <w:r>
            <w:tab/>
          </w:r>
          <w:r>
            <w:rPr>
              <w:i w:val="0"/>
              <w:spacing w:val="-5"/>
            </w:rPr>
            <w:t>22</w:t>
          </w:r>
        </w:p>
        <w:p w14:paraId="482D4531" w14:textId="77777777" w:rsidR="007D00B4" w:rsidRDefault="007D00B4">
          <w:pPr>
            <w:pStyle w:val="TM5"/>
            <w:numPr>
              <w:ilvl w:val="2"/>
              <w:numId w:val="52"/>
            </w:numPr>
            <w:tabs>
              <w:tab w:val="left" w:pos="1233"/>
              <w:tab w:val="right" w:leader="dot" w:pos="10552"/>
            </w:tabs>
            <w:spacing w:before="1"/>
            <w:rPr>
              <w:i w:val="0"/>
            </w:rPr>
          </w:pPr>
          <w:hyperlink w:anchor="_bookmark23" w:history="1">
            <w:r>
              <w:t>Saut</w:t>
            </w:r>
            <w:r>
              <w:rPr>
                <w:spacing w:val="-4"/>
              </w:rPr>
              <w:t xml:space="preserve"> </w:t>
            </w:r>
            <w:r>
              <w:t>de</w:t>
            </w:r>
            <w:r>
              <w:rPr>
                <w:spacing w:val="-4"/>
              </w:rPr>
              <w:t xml:space="preserve"> </w:t>
            </w:r>
            <w:r>
              <w:t>la</w:t>
            </w:r>
            <w:r>
              <w:rPr>
                <w:spacing w:val="-2"/>
              </w:rPr>
              <w:t xml:space="preserve"> </w:t>
            </w:r>
            <w:r>
              <w:rPr>
                <w:spacing w:val="-4"/>
              </w:rPr>
              <w:t>Haie</w:t>
            </w:r>
          </w:hyperlink>
          <w:r>
            <w:tab/>
          </w:r>
          <w:hyperlink w:anchor="_bookmark23" w:history="1">
            <w:r>
              <w:rPr>
                <w:i w:val="0"/>
                <w:spacing w:val="-5"/>
              </w:rPr>
              <w:t>23</w:t>
            </w:r>
          </w:hyperlink>
        </w:p>
        <w:p w14:paraId="0BC44557" w14:textId="77777777" w:rsidR="007D00B4" w:rsidRDefault="007D00B4">
          <w:pPr>
            <w:pStyle w:val="TM5"/>
            <w:numPr>
              <w:ilvl w:val="2"/>
              <w:numId w:val="52"/>
            </w:numPr>
            <w:tabs>
              <w:tab w:val="left" w:pos="1233"/>
              <w:tab w:val="right" w:leader="dot" w:pos="10552"/>
            </w:tabs>
            <w:spacing w:before="3"/>
            <w:rPr>
              <w:i w:val="0"/>
            </w:rPr>
          </w:pPr>
          <w:hyperlink w:anchor="_bookmark24" w:history="1">
            <w:r>
              <w:t>Saut</w:t>
            </w:r>
            <w:r>
              <w:rPr>
                <w:spacing w:val="-6"/>
              </w:rPr>
              <w:t xml:space="preserve"> </w:t>
            </w:r>
            <w:r>
              <w:t>en</w:t>
            </w:r>
            <w:r>
              <w:rPr>
                <w:spacing w:val="-3"/>
              </w:rPr>
              <w:t xml:space="preserve"> </w:t>
            </w:r>
            <w:r>
              <w:rPr>
                <w:spacing w:val="-2"/>
              </w:rPr>
              <w:t>Longueur</w:t>
            </w:r>
          </w:hyperlink>
          <w:r>
            <w:tab/>
          </w:r>
          <w:hyperlink w:anchor="_bookmark24" w:history="1">
            <w:r>
              <w:rPr>
                <w:i w:val="0"/>
                <w:spacing w:val="-5"/>
              </w:rPr>
              <w:t>25</w:t>
            </w:r>
          </w:hyperlink>
        </w:p>
        <w:p w14:paraId="03A4DA99" w14:textId="77777777" w:rsidR="007D00B4" w:rsidRDefault="007D00B4">
          <w:pPr>
            <w:pStyle w:val="TM5"/>
            <w:numPr>
              <w:ilvl w:val="2"/>
              <w:numId w:val="52"/>
            </w:numPr>
            <w:tabs>
              <w:tab w:val="left" w:pos="1233"/>
              <w:tab w:val="right" w:leader="dot" w:pos="10552"/>
            </w:tabs>
            <w:rPr>
              <w:i w:val="0"/>
            </w:rPr>
          </w:pPr>
          <w:hyperlink w:anchor="_bookmark25" w:history="1">
            <w:r>
              <w:t>Saut</w:t>
            </w:r>
            <w:r>
              <w:rPr>
                <w:spacing w:val="-6"/>
              </w:rPr>
              <w:t xml:space="preserve"> </w:t>
            </w:r>
            <w:r>
              <w:t>de</w:t>
            </w:r>
            <w:r>
              <w:rPr>
                <w:spacing w:val="-3"/>
              </w:rPr>
              <w:t xml:space="preserve"> </w:t>
            </w:r>
            <w:r>
              <w:t>la</w:t>
            </w:r>
            <w:r>
              <w:rPr>
                <w:spacing w:val="-2"/>
              </w:rPr>
              <w:t xml:space="preserve"> </w:t>
            </w:r>
            <w:r>
              <w:t>Palissade</w:t>
            </w:r>
            <w:r>
              <w:rPr>
                <w:spacing w:val="-1"/>
              </w:rPr>
              <w:t xml:space="preserve"> </w:t>
            </w:r>
            <w:r>
              <w:t>à</w:t>
            </w:r>
            <w:r>
              <w:rPr>
                <w:spacing w:val="-1"/>
              </w:rPr>
              <w:t xml:space="preserve"> </w:t>
            </w:r>
            <w:r>
              <w:rPr>
                <w:spacing w:val="-2"/>
              </w:rPr>
              <w:t>bascule</w:t>
            </w:r>
          </w:hyperlink>
          <w:r>
            <w:tab/>
          </w:r>
          <w:hyperlink w:anchor="_bookmark25" w:history="1">
            <w:r>
              <w:rPr>
                <w:i w:val="0"/>
                <w:spacing w:val="-5"/>
              </w:rPr>
              <w:t>27</w:t>
            </w:r>
          </w:hyperlink>
        </w:p>
        <w:p w14:paraId="6662D7B4" w14:textId="77777777" w:rsidR="007D00B4" w:rsidRDefault="007D00B4">
          <w:pPr>
            <w:pStyle w:val="TM1"/>
            <w:numPr>
              <w:ilvl w:val="0"/>
              <w:numId w:val="52"/>
            </w:numPr>
            <w:tabs>
              <w:tab w:val="left" w:pos="531"/>
              <w:tab w:val="right" w:leader="dot" w:pos="10553"/>
            </w:tabs>
            <w:ind w:left="531" w:hanging="179"/>
            <w:rPr>
              <w:rFonts w:ascii="Times New Roman" w:hAnsi="Times New Roman"/>
            </w:rPr>
          </w:pPr>
          <w:hyperlink w:anchor="_bookmark26" w:history="1">
            <w:r>
              <w:t>–</w:t>
            </w:r>
            <w:r>
              <w:rPr>
                <w:spacing w:val="-5"/>
              </w:rPr>
              <w:t xml:space="preserve"> </w:t>
            </w:r>
            <w:r>
              <w:t>EXERCICES</w:t>
            </w:r>
            <w:r>
              <w:rPr>
                <w:spacing w:val="-8"/>
              </w:rPr>
              <w:t xml:space="preserve"> </w:t>
            </w:r>
            <w:r>
              <w:rPr>
                <w:spacing w:val="-2"/>
              </w:rPr>
              <w:t>D’OBEISSANCE</w:t>
            </w:r>
            <w:r>
              <w:rPr>
                <w:rFonts w:ascii="Times New Roman" w:hAnsi="Times New Roman"/>
                <w:b w:val="0"/>
              </w:rPr>
              <w:tab/>
            </w:r>
            <w:r>
              <w:rPr>
                <w:rFonts w:ascii="Times New Roman" w:hAnsi="Times New Roman"/>
                <w:spacing w:val="-7"/>
              </w:rPr>
              <w:t>30</w:t>
            </w:r>
          </w:hyperlink>
        </w:p>
        <w:p w14:paraId="78F9F01A" w14:textId="77777777" w:rsidR="007D00B4" w:rsidRDefault="007D00B4">
          <w:pPr>
            <w:pStyle w:val="TM3"/>
            <w:numPr>
              <w:ilvl w:val="1"/>
              <w:numId w:val="52"/>
            </w:numPr>
            <w:tabs>
              <w:tab w:val="left" w:pos="1012"/>
              <w:tab w:val="right" w:leader="dot" w:pos="10553"/>
            </w:tabs>
            <w:spacing w:before="2"/>
            <w:rPr>
              <w:i w:val="0"/>
            </w:rPr>
          </w:pPr>
          <w:hyperlink w:anchor="_bookmark27" w:history="1">
            <w:r>
              <w:rPr>
                <w:spacing w:val="-2"/>
              </w:rPr>
              <w:t>Commandements</w:t>
            </w:r>
            <w:r>
              <w:rPr>
                <w:spacing w:val="11"/>
              </w:rPr>
              <w:t xml:space="preserve"> </w:t>
            </w:r>
            <w:r>
              <w:rPr>
                <w:spacing w:val="-2"/>
              </w:rPr>
              <w:t>obligatoires</w:t>
            </w:r>
            <w:r>
              <w:tab/>
            </w:r>
            <w:r>
              <w:rPr>
                <w:i w:val="0"/>
                <w:spacing w:val="-5"/>
              </w:rPr>
              <w:t>30</w:t>
            </w:r>
          </w:hyperlink>
        </w:p>
        <w:p w14:paraId="277CFBE0" w14:textId="77777777" w:rsidR="007D00B4" w:rsidRDefault="007D00B4">
          <w:pPr>
            <w:pStyle w:val="TM3"/>
            <w:numPr>
              <w:ilvl w:val="1"/>
              <w:numId w:val="52"/>
            </w:numPr>
            <w:tabs>
              <w:tab w:val="left" w:pos="1012"/>
              <w:tab w:val="right" w:leader="dot" w:pos="10553"/>
            </w:tabs>
            <w:spacing w:before="3"/>
            <w:rPr>
              <w:i w:val="0"/>
            </w:rPr>
          </w:pPr>
          <w:hyperlink w:anchor="_bookmark28" w:history="1">
            <w:r>
              <w:rPr>
                <w:spacing w:val="-2"/>
              </w:rPr>
              <w:t>Exercices</w:t>
            </w:r>
            <w:r>
              <w:tab/>
            </w:r>
            <w:r>
              <w:rPr>
                <w:i w:val="0"/>
                <w:spacing w:val="-5"/>
              </w:rPr>
              <w:t>30</w:t>
            </w:r>
          </w:hyperlink>
        </w:p>
        <w:p w14:paraId="00D77F8B" w14:textId="77777777" w:rsidR="007D00B4" w:rsidRDefault="007D00B4">
          <w:pPr>
            <w:pStyle w:val="TM5"/>
            <w:numPr>
              <w:ilvl w:val="2"/>
              <w:numId w:val="52"/>
            </w:numPr>
            <w:tabs>
              <w:tab w:val="left" w:pos="1233"/>
              <w:tab w:val="right" w:leader="dot" w:pos="10553"/>
            </w:tabs>
            <w:spacing w:before="1"/>
            <w:ind w:hanging="478"/>
            <w:rPr>
              <w:i w:val="0"/>
            </w:rPr>
          </w:pPr>
          <w:hyperlink w:anchor="_bookmark29" w:history="1">
            <w:r>
              <w:t>Rapports</w:t>
            </w:r>
            <w:r>
              <w:rPr>
                <w:spacing w:val="-6"/>
              </w:rPr>
              <w:t xml:space="preserve"> </w:t>
            </w:r>
            <w:r>
              <w:rPr>
                <w:spacing w:val="-2"/>
              </w:rPr>
              <w:t>d’Objet</w:t>
            </w:r>
            <w:r>
              <w:rPr>
                <w:b w:val="0"/>
                <w:i w:val="0"/>
              </w:rPr>
              <w:tab/>
            </w:r>
            <w:r>
              <w:rPr>
                <w:i w:val="0"/>
                <w:spacing w:val="-5"/>
              </w:rPr>
              <w:t>30</w:t>
            </w:r>
          </w:hyperlink>
        </w:p>
        <w:p w14:paraId="6644AFB1" w14:textId="77777777" w:rsidR="007D00B4" w:rsidRDefault="007D00B4">
          <w:pPr>
            <w:pStyle w:val="TM5"/>
            <w:numPr>
              <w:ilvl w:val="2"/>
              <w:numId w:val="52"/>
            </w:numPr>
            <w:tabs>
              <w:tab w:val="left" w:pos="1233"/>
              <w:tab w:val="right" w:leader="dot" w:pos="10552"/>
            </w:tabs>
            <w:ind w:hanging="478"/>
            <w:rPr>
              <w:i w:val="0"/>
            </w:rPr>
          </w:pPr>
          <w:hyperlink w:anchor="_bookmark30" w:history="1">
            <w:r>
              <w:t>Refus</w:t>
            </w:r>
            <w:r>
              <w:rPr>
                <w:spacing w:val="-6"/>
              </w:rPr>
              <w:t xml:space="preserve"> </w:t>
            </w:r>
            <w:r>
              <w:rPr>
                <w:spacing w:val="-2"/>
              </w:rPr>
              <w:t>d’appâts</w:t>
            </w:r>
            <w:r>
              <w:rPr>
                <w:b w:val="0"/>
                <w:i w:val="0"/>
              </w:rPr>
              <w:tab/>
            </w:r>
            <w:r>
              <w:rPr>
                <w:i w:val="0"/>
                <w:spacing w:val="-5"/>
              </w:rPr>
              <w:t>35</w:t>
            </w:r>
          </w:hyperlink>
        </w:p>
        <w:p w14:paraId="7414FBFB" w14:textId="77777777" w:rsidR="007D00B4" w:rsidRDefault="007D00B4">
          <w:pPr>
            <w:pStyle w:val="TM5"/>
            <w:numPr>
              <w:ilvl w:val="2"/>
              <w:numId w:val="52"/>
            </w:numPr>
            <w:tabs>
              <w:tab w:val="left" w:pos="1233"/>
              <w:tab w:val="right" w:leader="dot" w:pos="10552"/>
            </w:tabs>
            <w:spacing w:before="1"/>
            <w:ind w:hanging="478"/>
            <w:rPr>
              <w:i w:val="0"/>
            </w:rPr>
          </w:pPr>
          <w:hyperlink w:anchor="_bookmark31" w:history="1">
            <w:r>
              <w:t>Suite</w:t>
            </w:r>
            <w:r>
              <w:rPr>
                <w:spacing w:val="-5"/>
              </w:rPr>
              <w:t xml:space="preserve"> </w:t>
            </w:r>
            <w:r>
              <w:t>en</w:t>
            </w:r>
            <w:r>
              <w:rPr>
                <w:spacing w:val="-5"/>
              </w:rPr>
              <w:t xml:space="preserve"> </w:t>
            </w:r>
            <w:r>
              <w:rPr>
                <w:spacing w:val="-2"/>
              </w:rPr>
              <w:t>Laisse</w:t>
            </w:r>
            <w:r>
              <w:tab/>
            </w:r>
            <w:r>
              <w:rPr>
                <w:i w:val="0"/>
                <w:spacing w:val="-5"/>
              </w:rPr>
              <w:t>37</w:t>
            </w:r>
          </w:hyperlink>
        </w:p>
        <w:p w14:paraId="6413B9F4" w14:textId="77777777" w:rsidR="007D00B4" w:rsidRDefault="007D00B4">
          <w:pPr>
            <w:pStyle w:val="TM5"/>
            <w:numPr>
              <w:ilvl w:val="2"/>
              <w:numId w:val="52"/>
            </w:numPr>
            <w:tabs>
              <w:tab w:val="left" w:pos="1233"/>
              <w:tab w:val="right" w:leader="dot" w:pos="10552"/>
            </w:tabs>
            <w:ind w:hanging="478"/>
            <w:rPr>
              <w:i w:val="0"/>
            </w:rPr>
          </w:pPr>
          <w:hyperlink w:anchor="_bookmark32" w:history="1">
            <w:r>
              <w:t>Suite</w:t>
            </w:r>
            <w:r>
              <w:rPr>
                <w:spacing w:val="-5"/>
              </w:rPr>
              <w:t xml:space="preserve"> </w:t>
            </w:r>
            <w:r>
              <w:t>sans</w:t>
            </w:r>
            <w:r>
              <w:rPr>
                <w:spacing w:val="-5"/>
              </w:rPr>
              <w:t xml:space="preserve"> </w:t>
            </w:r>
            <w:r>
              <w:t>Laisse</w:t>
            </w:r>
            <w:r>
              <w:rPr>
                <w:spacing w:val="-5"/>
              </w:rPr>
              <w:t xml:space="preserve"> </w:t>
            </w:r>
            <w:r>
              <w:t>chien</w:t>
            </w:r>
            <w:r>
              <w:rPr>
                <w:spacing w:val="-4"/>
              </w:rPr>
              <w:t xml:space="preserve"> </w:t>
            </w:r>
            <w:r>
              <w:rPr>
                <w:spacing w:val="-2"/>
              </w:rPr>
              <w:t>muselé</w:t>
            </w:r>
            <w:r>
              <w:tab/>
            </w:r>
            <w:r>
              <w:rPr>
                <w:i w:val="0"/>
                <w:spacing w:val="-5"/>
              </w:rPr>
              <w:t>38</w:t>
            </w:r>
          </w:hyperlink>
        </w:p>
        <w:p w14:paraId="63D1A386" w14:textId="77777777" w:rsidR="007D00B4" w:rsidRDefault="007D00B4">
          <w:pPr>
            <w:pStyle w:val="TM5"/>
            <w:numPr>
              <w:ilvl w:val="2"/>
              <w:numId w:val="52"/>
            </w:numPr>
            <w:tabs>
              <w:tab w:val="left" w:pos="1233"/>
              <w:tab w:val="right" w:leader="dot" w:pos="10552"/>
            </w:tabs>
            <w:spacing w:before="1"/>
            <w:ind w:hanging="478"/>
            <w:rPr>
              <w:i w:val="0"/>
            </w:rPr>
          </w:pPr>
          <w:hyperlink w:anchor="_bookmark33" w:history="1">
            <w:r>
              <w:rPr>
                <w:spacing w:val="-2"/>
              </w:rPr>
              <w:t>Positions</w:t>
            </w:r>
            <w:r>
              <w:tab/>
            </w:r>
            <w:r>
              <w:rPr>
                <w:i w:val="0"/>
                <w:spacing w:val="-5"/>
              </w:rPr>
              <w:t>39</w:t>
            </w:r>
          </w:hyperlink>
        </w:p>
        <w:p w14:paraId="7C7B3C5E" w14:textId="77777777" w:rsidR="007D00B4" w:rsidRDefault="007D00B4">
          <w:pPr>
            <w:pStyle w:val="TM5"/>
            <w:numPr>
              <w:ilvl w:val="2"/>
              <w:numId w:val="52"/>
            </w:numPr>
            <w:tabs>
              <w:tab w:val="left" w:pos="1233"/>
              <w:tab w:val="right" w:leader="dot" w:pos="10553"/>
            </w:tabs>
            <w:ind w:hanging="478"/>
            <w:rPr>
              <w:i w:val="0"/>
            </w:rPr>
          </w:pPr>
          <w:hyperlink w:anchor="_bookmark34" w:history="1">
            <w:r>
              <w:rPr>
                <w:spacing w:val="-2"/>
              </w:rPr>
              <w:t>Absence</w:t>
            </w:r>
            <w:r>
              <w:tab/>
            </w:r>
            <w:r>
              <w:rPr>
                <w:i w:val="0"/>
                <w:spacing w:val="-5"/>
              </w:rPr>
              <w:t>41</w:t>
            </w:r>
          </w:hyperlink>
        </w:p>
        <w:p w14:paraId="1EC7E98C" w14:textId="77777777" w:rsidR="007D00B4" w:rsidRDefault="007D00B4">
          <w:pPr>
            <w:pStyle w:val="TM5"/>
            <w:numPr>
              <w:ilvl w:val="2"/>
              <w:numId w:val="52"/>
            </w:numPr>
            <w:tabs>
              <w:tab w:val="left" w:pos="1233"/>
              <w:tab w:val="right" w:leader="dot" w:pos="10552"/>
            </w:tabs>
            <w:ind w:hanging="478"/>
            <w:rPr>
              <w:i w:val="0"/>
            </w:rPr>
          </w:pPr>
          <w:hyperlink w:anchor="_bookmark35" w:history="1">
            <w:r>
              <w:t>En</w:t>
            </w:r>
            <w:r>
              <w:rPr>
                <w:spacing w:val="-5"/>
              </w:rPr>
              <w:t xml:space="preserve"> </w:t>
            </w:r>
            <w:r>
              <w:rPr>
                <w:spacing w:val="-2"/>
              </w:rPr>
              <w:t>Avant</w:t>
            </w:r>
            <w:r>
              <w:tab/>
            </w:r>
            <w:r>
              <w:rPr>
                <w:i w:val="0"/>
                <w:spacing w:val="-5"/>
              </w:rPr>
              <w:t>42</w:t>
            </w:r>
          </w:hyperlink>
        </w:p>
        <w:p w14:paraId="76575C06" w14:textId="77777777" w:rsidR="007D00B4" w:rsidRDefault="00000000">
          <w:pPr>
            <w:pStyle w:val="TM1"/>
            <w:numPr>
              <w:ilvl w:val="0"/>
              <w:numId w:val="52"/>
            </w:numPr>
            <w:tabs>
              <w:tab w:val="left" w:pos="585"/>
              <w:tab w:val="right" w:leader="dot" w:pos="10552"/>
            </w:tabs>
            <w:spacing w:before="120"/>
            <w:ind w:left="585" w:hanging="233"/>
            <w:rPr>
              <w:rFonts w:ascii="Times New Roman" w:hAnsi="Times New Roman"/>
            </w:rPr>
          </w:pPr>
          <w:r>
            <w:t>–</w:t>
          </w:r>
          <w:r>
            <w:rPr>
              <w:spacing w:val="-4"/>
            </w:rPr>
            <w:t xml:space="preserve"> </w:t>
          </w:r>
          <w:r>
            <w:t>EXERCICES</w:t>
          </w:r>
          <w:r>
            <w:rPr>
              <w:spacing w:val="-5"/>
            </w:rPr>
            <w:t xml:space="preserve"> </w:t>
          </w:r>
          <w:r>
            <w:t>DE</w:t>
          </w:r>
          <w:r>
            <w:rPr>
              <w:spacing w:val="-3"/>
            </w:rPr>
            <w:t xml:space="preserve"> </w:t>
          </w:r>
          <w:r>
            <w:rPr>
              <w:spacing w:val="-2"/>
            </w:rPr>
            <w:t>DEFENSE</w:t>
          </w:r>
          <w:r>
            <w:tab/>
          </w:r>
          <w:r>
            <w:rPr>
              <w:rFonts w:ascii="Times New Roman" w:hAnsi="Times New Roman"/>
              <w:spacing w:val="-5"/>
            </w:rPr>
            <w:t>44</w:t>
          </w:r>
        </w:p>
        <w:p w14:paraId="10724CEA" w14:textId="77777777" w:rsidR="007D00B4" w:rsidRDefault="007D00B4">
          <w:pPr>
            <w:pStyle w:val="TM3"/>
            <w:numPr>
              <w:ilvl w:val="1"/>
              <w:numId w:val="52"/>
            </w:numPr>
            <w:tabs>
              <w:tab w:val="left" w:pos="1012"/>
              <w:tab w:val="right" w:leader="dot" w:pos="10552"/>
            </w:tabs>
            <w:rPr>
              <w:i w:val="0"/>
            </w:rPr>
          </w:pPr>
          <w:hyperlink w:anchor="_bookmark36" w:history="1">
            <w:r>
              <w:rPr>
                <w:spacing w:val="-2"/>
              </w:rPr>
              <w:t>Commandements</w:t>
            </w:r>
            <w:r>
              <w:rPr>
                <w:spacing w:val="11"/>
              </w:rPr>
              <w:t xml:space="preserve"> </w:t>
            </w:r>
            <w:r>
              <w:rPr>
                <w:spacing w:val="-2"/>
              </w:rPr>
              <w:t>obligatoires</w:t>
            </w:r>
          </w:hyperlink>
          <w:r>
            <w:tab/>
          </w:r>
          <w:hyperlink w:anchor="_bookmark36" w:history="1">
            <w:r>
              <w:rPr>
                <w:i w:val="0"/>
                <w:spacing w:val="-5"/>
              </w:rPr>
              <w:t>44</w:t>
            </w:r>
          </w:hyperlink>
        </w:p>
        <w:p w14:paraId="0BFD74DE" w14:textId="77777777" w:rsidR="007D00B4" w:rsidRDefault="007D00B4">
          <w:pPr>
            <w:pStyle w:val="TM3"/>
            <w:numPr>
              <w:ilvl w:val="1"/>
              <w:numId w:val="52"/>
            </w:numPr>
            <w:tabs>
              <w:tab w:val="left" w:pos="1012"/>
              <w:tab w:val="right" w:leader="dot" w:pos="10552"/>
            </w:tabs>
            <w:rPr>
              <w:i w:val="0"/>
            </w:rPr>
          </w:pPr>
          <w:hyperlink w:anchor="_bookmark37" w:history="1">
            <w:r>
              <w:rPr>
                <w:spacing w:val="-2"/>
              </w:rPr>
              <w:t>Généralités</w:t>
            </w:r>
          </w:hyperlink>
          <w:r>
            <w:tab/>
          </w:r>
          <w:hyperlink w:anchor="_bookmark37" w:history="1">
            <w:r>
              <w:rPr>
                <w:i w:val="0"/>
                <w:spacing w:val="-5"/>
              </w:rPr>
              <w:t>45</w:t>
            </w:r>
          </w:hyperlink>
        </w:p>
        <w:p w14:paraId="1579238C" w14:textId="77777777" w:rsidR="007D00B4" w:rsidRDefault="007D00B4">
          <w:pPr>
            <w:pStyle w:val="TM3"/>
            <w:numPr>
              <w:ilvl w:val="1"/>
              <w:numId w:val="52"/>
            </w:numPr>
            <w:tabs>
              <w:tab w:val="left" w:pos="1012"/>
              <w:tab w:val="right" w:leader="dot" w:pos="10552"/>
            </w:tabs>
            <w:spacing w:before="0"/>
            <w:rPr>
              <w:i w:val="0"/>
            </w:rPr>
          </w:pPr>
          <w:hyperlink w:anchor="_bookmark38" w:history="1">
            <w:r>
              <w:rPr>
                <w:spacing w:val="-2"/>
              </w:rPr>
              <w:t>Exercices</w:t>
            </w:r>
          </w:hyperlink>
          <w:r>
            <w:tab/>
          </w:r>
          <w:hyperlink w:anchor="_bookmark38" w:history="1">
            <w:r>
              <w:rPr>
                <w:i w:val="0"/>
                <w:spacing w:val="-5"/>
              </w:rPr>
              <w:t>46</w:t>
            </w:r>
          </w:hyperlink>
        </w:p>
        <w:p w14:paraId="63555C7E" w14:textId="77777777" w:rsidR="007D00B4" w:rsidRDefault="007D00B4">
          <w:pPr>
            <w:pStyle w:val="TM5"/>
            <w:numPr>
              <w:ilvl w:val="2"/>
              <w:numId w:val="52"/>
            </w:numPr>
            <w:tabs>
              <w:tab w:val="left" w:pos="1233"/>
              <w:tab w:val="right" w:leader="dot" w:pos="10552"/>
            </w:tabs>
            <w:spacing w:before="1"/>
            <w:ind w:hanging="478"/>
            <w:rPr>
              <w:i w:val="0"/>
            </w:rPr>
          </w:pPr>
          <w:hyperlink w:anchor="_bookmark39" w:history="1">
            <w:r>
              <w:t>Interception</w:t>
            </w:r>
            <w:r>
              <w:rPr>
                <w:spacing w:val="-8"/>
              </w:rPr>
              <w:t xml:space="preserve"> </w:t>
            </w:r>
            <w:r>
              <w:t>de</w:t>
            </w:r>
            <w:r>
              <w:rPr>
                <w:spacing w:val="-6"/>
              </w:rPr>
              <w:t xml:space="preserve"> </w:t>
            </w:r>
            <w:r>
              <w:rPr>
                <w:spacing w:val="-4"/>
              </w:rPr>
              <w:t>Face</w:t>
            </w:r>
          </w:hyperlink>
          <w:r>
            <w:tab/>
          </w:r>
          <w:hyperlink w:anchor="_bookmark39" w:history="1">
            <w:r>
              <w:rPr>
                <w:i w:val="0"/>
                <w:spacing w:val="-5"/>
              </w:rPr>
              <w:t>46</w:t>
            </w:r>
          </w:hyperlink>
        </w:p>
        <w:p w14:paraId="5CCA352C" w14:textId="77777777" w:rsidR="007D00B4" w:rsidRDefault="007D00B4">
          <w:pPr>
            <w:pStyle w:val="TM5"/>
            <w:numPr>
              <w:ilvl w:val="2"/>
              <w:numId w:val="52"/>
            </w:numPr>
            <w:tabs>
              <w:tab w:val="left" w:pos="1233"/>
              <w:tab w:val="right" w:leader="dot" w:pos="10552"/>
            </w:tabs>
            <w:ind w:hanging="478"/>
            <w:rPr>
              <w:i w:val="0"/>
            </w:rPr>
          </w:pPr>
          <w:hyperlink w:anchor="_bookmark40" w:history="1">
            <w:r>
              <w:t>Interception</w:t>
            </w:r>
            <w:r>
              <w:rPr>
                <w:spacing w:val="-10"/>
              </w:rPr>
              <w:t xml:space="preserve"> </w:t>
            </w:r>
            <w:r>
              <w:rPr>
                <w:spacing w:val="-2"/>
              </w:rPr>
              <w:t>Fuyante</w:t>
            </w:r>
          </w:hyperlink>
          <w:r>
            <w:tab/>
          </w:r>
          <w:hyperlink w:anchor="_bookmark40" w:history="1">
            <w:r>
              <w:rPr>
                <w:i w:val="0"/>
                <w:spacing w:val="-5"/>
              </w:rPr>
              <w:t>49</w:t>
            </w:r>
          </w:hyperlink>
        </w:p>
        <w:p w14:paraId="5466CC4C" w14:textId="77777777" w:rsidR="007D00B4" w:rsidRDefault="007D00B4">
          <w:pPr>
            <w:pStyle w:val="TM5"/>
            <w:numPr>
              <w:ilvl w:val="2"/>
              <w:numId w:val="52"/>
            </w:numPr>
            <w:tabs>
              <w:tab w:val="left" w:pos="1233"/>
              <w:tab w:val="right" w:leader="dot" w:pos="10553"/>
            </w:tabs>
            <w:spacing w:before="1"/>
            <w:ind w:hanging="478"/>
            <w:rPr>
              <w:i w:val="0"/>
            </w:rPr>
          </w:pPr>
          <w:hyperlink w:anchor="_bookmark41" w:history="1">
            <w:r>
              <w:t>Interception</w:t>
            </w:r>
            <w:r>
              <w:rPr>
                <w:spacing w:val="-7"/>
              </w:rPr>
              <w:t xml:space="preserve"> </w:t>
            </w:r>
            <w:r>
              <w:t>de</w:t>
            </w:r>
            <w:r>
              <w:rPr>
                <w:spacing w:val="-6"/>
              </w:rPr>
              <w:t xml:space="preserve"> </w:t>
            </w:r>
            <w:r>
              <w:t>Face</w:t>
            </w:r>
            <w:r>
              <w:rPr>
                <w:spacing w:val="-6"/>
              </w:rPr>
              <w:t xml:space="preserve"> </w:t>
            </w:r>
            <w:r>
              <w:rPr>
                <w:spacing w:val="-2"/>
              </w:rPr>
              <w:t>Arrêtée</w:t>
            </w:r>
          </w:hyperlink>
          <w:r>
            <w:tab/>
          </w:r>
          <w:hyperlink w:anchor="_bookmark41" w:history="1">
            <w:r>
              <w:rPr>
                <w:i w:val="0"/>
                <w:spacing w:val="-5"/>
              </w:rPr>
              <w:t>51</w:t>
            </w:r>
          </w:hyperlink>
        </w:p>
        <w:p w14:paraId="06B86E5B" w14:textId="77777777" w:rsidR="007D00B4" w:rsidRDefault="007D00B4">
          <w:pPr>
            <w:pStyle w:val="TM5"/>
            <w:numPr>
              <w:ilvl w:val="2"/>
              <w:numId w:val="52"/>
            </w:numPr>
            <w:tabs>
              <w:tab w:val="left" w:pos="1233"/>
              <w:tab w:val="right" w:leader="dot" w:pos="10552"/>
            </w:tabs>
            <w:rPr>
              <w:i w:val="0"/>
            </w:rPr>
          </w:pPr>
          <w:hyperlink w:anchor="_bookmark42" w:history="1">
            <w:r>
              <w:t>Interception</w:t>
            </w:r>
            <w:r>
              <w:rPr>
                <w:spacing w:val="-6"/>
              </w:rPr>
              <w:t xml:space="preserve"> </w:t>
            </w:r>
            <w:r>
              <w:t>avec</w:t>
            </w:r>
            <w:r>
              <w:rPr>
                <w:spacing w:val="-4"/>
              </w:rPr>
              <w:t xml:space="preserve"> </w:t>
            </w:r>
            <w:r>
              <w:t>revolver</w:t>
            </w:r>
            <w:r>
              <w:rPr>
                <w:spacing w:val="-6"/>
              </w:rPr>
              <w:t xml:space="preserve"> </w:t>
            </w:r>
            <w:r>
              <w:t>et</w:t>
            </w:r>
            <w:r>
              <w:rPr>
                <w:spacing w:val="-2"/>
              </w:rPr>
              <w:t xml:space="preserve"> </w:t>
            </w:r>
            <w:r>
              <w:t>Garde</w:t>
            </w:r>
            <w:r>
              <w:rPr>
                <w:spacing w:val="-2"/>
              </w:rPr>
              <w:t xml:space="preserve"> </w:t>
            </w:r>
            <w:r>
              <w:t>au</w:t>
            </w:r>
            <w:r>
              <w:rPr>
                <w:spacing w:val="-5"/>
              </w:rPr>
              <w:t xml:space="preserve"> </w:t>
            </w:r>
            <w:r>
              <w:rPr>
                <w:spacing w:val="-2"/>
              </w:rPr>
              <w:t>Ferme</w:t>
            </w:r>
          </w:hyperlink>
          <w:r>
            <w:tab/>
          </w:r>
          <w:hyperlink w:anchor="_bookmark42" w:history="1">
            <w:r>
              <w:rPr>
                <w:i w:val="0"/>
                <w:spacing w:val="-5"/>
              </w:rPr>
              <w:t>53</w:t>
            </w:r>
          </w:hyperlink>
        </w:p>
        <w:p w14:paraId="6C6E5E5D" w14:textId="77777777" w:rsidR="007D00B4" w:rsidRDefault="007D00B4">
          <w:pPr>
            <w:pStyle w:val="TM5"/>
            <w:numPr>
              <w:ilvl w:val="2"/>
              <w:numId w:val="52"/>
            </w:numPr>
            <w:tabs>
              <w:tab w:val="left" w:pos="1233"/>
              <w:tab w:val="right" w:leader="dot" w:pos="10552"/>
            </w:tabs>
            <w:spacing w:before="1"/>
            <w:rPr>
              <w:i w:val="0"/>
            </w:rPr>
          </w:pPr>
          <w:hyperlink w:anchor="_TOC_250001" w:history="1">
            <w:r>
              <w:t>Garde</w:t>
            </w:r>
            <w:r>
              <w:rPr>
                <w:spacing w:val="-5"/>
              </w:rPr>
              <w:t xml:space="preserve"> </w:t>
            </w:r>
            <w:r>
              <w:rPr>
                <w:spacing w:val="-2"/>
              </w:rPr>
              <w:t>d'objet.</w:t>
            </w:r>
            <w:r>
              <w:tab/>
            </w:r>
            <w:r>
              <w:rPr>
                <w:i w:val="0"/>
                <w:spacing w:val="-5"/>
              </w:rPr>
              <w:t>56</w:t>
            </w:r>
          </w:hyperlink>
        </w:p>
        <w:p w14:paraId="612716A9" w14:textId="77777777" w:rsidR="007D00B4" w:rsidRDefault="007D00B4">
          <w:pPr>
            <w:pStyle w:val="TM5"/>
            <w:numPr>
              <w:ilvl w:val="2"/>
              <w:numId w:val="52"/>
            </w:numPr>
            <w:tabs>
              <w:tab w:val="left" w:pos="1233"/>
              <w:tab w:val="right" w:leader="dot" w:pos="10552"/>
            </w:tabs>
            <w:rPr>
              <w:i w:val="0"/>
            </w:rPr>
          </w:pPr>
          <w:hyperlink w:anchor="_bookmark43" w:history="1">
            <w:r>
              <w:t>Recherche</w:t>
            </w:r>
            <w:r>
              <w:rPr>
                <w:spacing w:val="-6"/>
              </w:rPr>
              <w:t xml:space="preserve"> </w:t>
            </w:r>
            <w:r>
              <w:t>et</w:t>
            </w:r>
            <w:r>
              <w:rPr>
                <w:spacing w:val="-5"/>
              </w:rPr>
              <w:t xml:space="preserve"> </w:t>
            </w:r>
            <w:r>
              <w:rPr>
                <w:spacing w:val="-2"/>
              </w:rPr>
              <w:t>Conduite</w:t>
            </w:r>
          </w:hyperlink>
          <w:r>
            <w:tab/>
          </w:r>
          <w:hyperlink w:anchor="_bookmark43" w:history="1">
            <w:r>
              <w:rPr>
                <w:i w:val="0"/>
                <w:spacing w:val="-5"/>
              </w:rPr>
              <w:t>59</w:t>
            </w:r>
          </w:hyperlink>
        </w:p>
        <w:p w14:paraId="339D3B6B" w14:textId="77777777" w:rsidR="007D00B4" w:rsidRDefault="007D00B4">
          <w:pPr>
            <w:pStyle w:val="TM5"/>
            <w:numPr>
              <w:ilvl w:val="2"/>
              <w:numId w:val="52"/>
            </w:numPr>
            <w:tabs>
              <w:tab w:val="left" w:pos="1233"/>
              <w:tab w:val="right" w:leader="dot" w:pos="10553"/>
            </w:tabs>
            <w:spacing w:before="1"/>
            <w:rPr>
              <w:i w:val="0"/>
            </w:rPr>
          </w:pPr>
          <w:hyperlink w:anchor="_bookmark44" w:history="1">
            <w:r>
              <w:t>Défense</w:t>
            </w:r>
            <w:r>
              <w:rPr>
                <w:spacing w:val="-4"/>
              </w:rPr>
              <w:t xml:space="preserve"> </w:t>
            </w:r>
            <w:r>
              <w:t>du</w:t>
            </w:r>
            <w:r>
              <w:rPr>
                <w:spacing w:val="-4"/>
              </w:rPr>
              <w:t xml:space="preserve"> </w:t>
            </w:r>
            <w:r>
              <w:rPr>
                <w:spacing w:val="-2"/>
              </w:rPr>
              <w:t>Conducteur</w:t>
            </w:r>
          </w:hyperlink>
          <w:r>
            <w:tab/>
          </w:r>
          <w:r>
            <w:rPr>
              <w:i w:val="0"/>
              <w:spacing w:val="-5"/>
            </w:rPr>
            <w:t>64</w:t>
          </w:r>
        </w:p>
        <w:p w14:paraId="31FD5289" w14:textId="77777777" w:rsidR="007D00B4" w:rsidRDefault="007D00B4">
          <w:pPr>
            <w:pStyle w:val="TM1"/>
            <w:numPr>
              <w:ilvl w:val="0"/>
              <w:numId w:val="52"/>
            </w:numPr>
            <w:tabs>
              <w:tab w:val="left" w:pos="642"/>
              <w:tab w:val="right" w:leader="dot" w:pos="10552"/>
            </w:tabs>
            <w:ind w:left="642" w:hanging="290"/>
            <w:rPr>
              <w:rFonts w:ascii="Times New Roman" w:hAnsi="Times New Roman"/>
            </w:rPr>
          </w:pPr>
          <w:hyperlink w:anchor="_TOC_250000" w:history="1">
            <w:r>
              <w:t>–</w:t>
            </w:r>
            <w:r>
              <w:rPr>
                <w:spacing w:val="-3"/>
              </w:rPr>
              <w:t xml:space="preserve"> </w:t>
            </w:r>
            <w:r>
              <w:t>PLAN</w:t>
            </w:r>
            <w:r>
              <w:rPr>
                <w:spacing w:val="-6"/>
              </w:rPr>
              <w:t xml:space="preserve"> </w:t>
            </w:r>
            <w:r>
              <w:t>DE</w:t>
            </w:r>
            <w:r>
              <w:rPr>
                <w:spacing w:val="-5"/>
              </w:rPr>
              <w:t xml:space="preserve"> </w:t>
            </w:r>
            <w:r>
              <w:rPr>
                <w:spacing w:val="-2"/>
              </w:rPr>
              <w:t>TERRAIN</w:t>
            </w:r>
            <w:r>
              <w:tab/>
            </w:r>
            <w:r>
              <w:rPr>
                <w:rFonts w:ascii="Times New Roman" w:hAnsi="Times New Roman"/>
                <w:spacing w:val="-5"/>
              </w:rPr>
              <w:t>67</w:t>
            </w:r>
          </w:hyperlink>
        </w:p>
        <w:p w14:paraId="5E54235D" w14:textId="77777777" w:rsidR="007D00B4" w:rsidRDefault="00000000">
          <w:pPr>
            <w:pStyle w:val="TM1"/>
            <w:numPr>
              <w:ilvl w:val="0"/>
              <w:numId w:val="52"/>
            </w:numPr>
            <w:tabs>
              <w:tab w:val="left" w:pos="691"/>
              <w:tab w:val="right" w:leader="dot" w:pos="10550"/>
            </w:tabs>
            <w:spacing w:before="120"/>
            <w:ind w:left="691" w:hanging="339"/>
            <w:rPr>
              <w:rFonts w:ascii="Times New Roman"/>
            </w:rPr>
          </w:pPr>
          <w:r>
            <w:rPr>
              <w:rFonts w:ascii="Times New Roman"/>
            </w:rPr>
            <w:t>-</w:t>
          </w:r>
          <w:r>
            <w:rPr>
              <w:rFonts w:ascii="Times New Roman"/>
              <w:spacing w:val="-5"/>
            </w:rPr>
            <w:t xml:space="preserve"> </w:t>
          </w:r>
          <w:r>
            <w:t>DESCRIPTIF</w:t>
          </w:r>
          <w:r>
            <w:rPr>
              <w:spacing w:val="-7"/>
            </w:rPr>
            <w:t xml:space="preserve"> </w:t>
          </w:r>
          <w:r>
            <w:t>DES</w:t>
          </w:r>
          <w:r>
            <w:rPr>
              <w:spacing w:val="-6"/>
            </w:rPr>
            <w:t xml:space="preserve"> </w:t>
          </w:r>
          <w:r>
            <w:rPr>
              <w:spacing w:val="-2"/>
            </w:rPr>
            <w:t>OBSTACLES</w:t>
          </w:r>
          <w:r>
            <w:tab/>
          </w:r>
          <w:r>
            <w:rPr>
              <w:rFonts w:ascii="Times New Roman"/>
              <w:spacing w:val="-5"/>
            </w:rPr>
            <w:t>68</w:t>
          </w:r>
        </w:p>
      </w:sdtContent>
    </w:sdt>
    <w:p w14:paraId="5CDD9F91" w14:textId="77777777" w:rsidR="007D00B4" w:rsidRDefault="007D00B4">
      <w:pPr>
        <w:sectPr w:rsidR="007D00B4">
          <w:footerReference w:type="default" r:id="rId9"/>
          <w:pgSz w:w="11920" w:h="16850"/>
          <w:pgMar w:top="540" w:right="200" w:bottom="820" w:left="500" w:header="0" w:footer="634" w:gutter="0"/>
          <w:cols w:space="720"/>
        </w:sectPr>
      </w:pPr>
    </w:p>
    <w:p w14:paraId="3D3F7663" w14:textId="77777777" w:rsidR="007D00B4" w:rsidRDefault="00000000">
      <w:pPr>
        <w:pStyle w:val="Corpsdetexte"/>
        <w:ind w:left="263"/>
      </w:pPr>
      <w:r>
        <w:rPr>
          <w:noProof/>
        </w:rPr>
        <w:lastRenderedPageBreak/>
        <mc:AlternateContent>
          <mc:Choice Requires="wps">
            <w:drawing>
              <wp:inline distT="0" distB="0" distL="0" distR="0" wp14:anchorId="2C65D2CD" wp14:editId="5954DFC2">
                <wp:extent cx="6594475" cy="279400"/>
                <wp:effectExtent l="0" t="0" r="0" b="0"/>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4475" cy="279400"/>
                        </a:xfrm>
                        <a:prstGeom prst="rect">
                          <a:avLst/>
                        </a:prstGeom>
                        <a:solidFill>
                          <a:srgbClr val="A32E0D"/>
                        </a:solidFill>
                      </wps:spPr>
                      <wps:txbx>
                        <w:txbxContent>
                          <w:p w14:paraId="2334A07D" w14:textId="77777777" w:rsidR="007D00B4" w:rsidRDefault="00000000">
                            <w:pPr>
                              <w:spacing w:before="62"/>
                              <w:ind w:left="2239" w:right="2264"/>
                              <w:jc w:val="center"/>
                              <w:rPr>
                                <w:rFonts w:ascii="Trebuchet MS" w:hAnsi="Trebuchet MS"/>
                                <w:b/>
                                <w:color w:val="000000"/>
                                <w:sz w:val="24"/>
                              </w:rPr>
                            </w:pPr>
                            <w:bookmarkStart w:id="0" w:name="_bookmark0"/>
                            <w:bookmarkEnd w:id="0"/>
                            <w:r>
                              <w:rPr>
                                <w:rFonts w:ascii="Trebuchet MS" w:hAnsi="Trebuchet MS"/>
                                <w:b/>
                                <w:color w:val="FFFFFF"/>
                                <w:sz w:val="24"/>
                              </w:rPr>
                              <w:t>I</w:t>
                            </w:r>
                            <w:r>
                              <w:rPr>
                                <w:rFonts w:ascii="Trebuchet MS" w:hAnsi="Trebuchet MS"/>
                                <w:b/>
                                <w:color w:val="FFFFFF"/>
                                <w:spacing w:val="10"/>
                                <w:sz w:val="24"/>
                              </w:rPr>
                              <w:t xml:space="preserve"> </w:t>
                            </w:r>
                            <w:r>
                              <w:rPr>
                                <w:rFonts w:ascii="Trebuchet MS" w:hAnsi="Trebuchet MS"/>
                                <w:b/>
                                <w:color w:val="FFFFFF"/>
                                <w:sz w:val="24"/>
                              </w:rPr>
                              <w:t>–</w:t>
                            </w:r>
                            <w:r>
                              <w:rPr>
                                <w:rFonts w:ascii="Trebuchet MS" w:hAnsi="Trebuchet MS"/>
                                <w:b/>
                                <w:color w:val="FFFFFF"/>
                                <w:spacing w:val="10"/>
                                <w:sz w:val="24"/>
                              </w:rPr>
                              <w:t xml:space="preserve"> </w:t>
                            </w:r>
                            <w:r>
                              <w:rPr>
                                <w:rFonts w:ascii="Trebuchet MS" w:hAnsi="Trebuchet MS"/>
                                <w:b/>
                                <w:color w:val="FFFFFF"/>
                                <w:sz w:val="24"/>
                              </w:rPr>
                              <w:t>AVANT</w:t>
                            </w:r>
                            <w:r>
                              <w:rPr>
                                <w:rFonts w:ascii="Trebuchet MS" w:hAnsi="Trebuchet MS"/>
                                <w:b/>
                                <w:color w:val="FFFFFF"/>
                                <w:spacing w:val="79"/>
                                <w:w w:val="150"/>
                                <w:sz w:val="24"/>
                              </w:rPr>
                              <w:t xml:space="preserve"> </w:t>
                            </w:r>
                            <w:r>
                              <w:rPr>
                                <w:rFonts w:ascii="Trebuchet MS" w:hAnsi="Trebuchet MS"/>
                                <w:b/>
                                <w:color w:val="FFFFFF"/>
                                <w:spacing w:val="-2"/>
                                <w:sz w:val="24"/>
                              </w:rPr>
                              <w:t>PROPOS</w:t>
                            </w:r>
                          </w:p>
                        </w:txbxContent>
                      </wps:txbx>
                      <wps:bodyPr wrap="square" lIns="0" tIns="0" rIns="0" bIns="0" rtlCol="0">
                        <a:noAutofit/>
                      </wps:bodyPr>
                    </wps:wsp>
                  </a:graphicData>
                </a:graphic>
              </wp:inline>
            </w:drawing>
          </mc:Choice>
          <mc:Fallback>
            <w:pict>
              <v:shapetype w14:anchorId="2C65D2CD" id="_x0000_t202" coordsize="21600,21600" o:spt="202" path="m,l,21600r21600,l21600,xe">
                <v:stroke joinstyle="miter"/>
                <v:path gradientshapeok="t" o:connecttype="rect"/>
              </v:shapetype>
              <v:shape id="Textbox 13" o:spid="_x0000_s1026" type="#_x0000_t202" style="width:519.25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" fillcolor="#a32e0d" stroked="f">
                <v:textbox inset="0,0,0,0">
                  <w:txbxContent>
                    <w:p w14:paraId="2334A07D" w14:textId="77777777" w:rsidR="007D00B4" w:rsidRDefault="00000000">
                      <w:pPr>
                        <w:spacing w:before="62"/>
                        <w:ind w:left="2239" w:right="2264"/>
                        <w:jc w:val="center"/>
                        <w:rPr>
                          <w:rFonts w:ascii="Trebuchet MS" w:hAnsi="Trebuchet MS"/>
                          <w:b/>
                          <w:color w:val="000000"/>
                          <w:sz w:val="24"/>
                        </w:rPr>
                      </w:pPr>
                      <w:bookmarkStart w:id="1" w:name="_bookmark0"/>
                      <w:bookmarkEnd w:id="1"/>
                      <w:r>
                        <w:rPr>
                          <w:rFonts w:ascii="Trebuchet MS" w:hAnsi="Trebuchet MS"/>
                          <w:b/>
                          <w:color w:val="FFFFFF"/>
                          <w:sz w:val="24"/>
                        </w:rPr>
                        <w:t>I</w:t>
                      </w:r>
                      <w:r>
                        <w:rPr>
                          <w:rFonts w:ascii="Trebuchet MS" w:hAnsi="Trebuchet MS"/>
                          <w:b/>
                          <w:color w:val="FFFFFF"/>
                          <w:spacing w:val="10"/>
                          <w:sz w:val="24"/>
                        </w:rPr>
                        <w:t xml:space="preserve"> </w:t>
                      </w:r>
                      <w:r>
                        <w:rPr>
                          <w:rFonts w:ascii="Trebuchet MS" w:hAnsi="Trebuchet MS"/>
                          <w:b/>
                          <w:color w:val="FFFFFF"/>
                          <w:sz w:val="24"/>
                        </w:rPr>
                        <w:t>–</w:t>
                      </w:r>
                      <w:r>
                        <w:rPr>
                          <w:rFonts w:ascii="Trebuchet MS" w:hAnsi="Trebuchet MS"/>
                          <w:b/>
                          <w:color w:val="FFFFFF"/>
                          <w:spacing w:val="10"/>
                          <w:sz w:val="24"/>
                        </w:rPr>
                        <w:t xml:space="preserve"> </w:t>
                      </w:r>
                      <w:r>
                        <w:rPr>
                          <w:rFonts w:ascii="Trebuchet MS" w:hAnsi="Trebuchet MS"/>
                          <w:b/>
                          <w:color w:val="FFFFFF"/>
                          <w:sz w:val="24"/>
                        </w:rPr>
                        <w:t>AVANT</w:t>
                      </w:r>
                      <w:r>
                        <w:rPr>
                          <w:rFonts w:ascii="Trebuchet MS" w:hAnsi="Trebuchet MS"/>
                          <w:b/>
                          <w:color w:val="FFFFFF"/>
                          <w:spacing w:val="79"/>
                          <w:w w:val="150"/>
                          <w:sz w:val="24"/>
                        </w:rPr>
                        <w:t xml:space="preserve"> </w:t>
                      </w:r>
                      <w:r>
                        <w:rPr>
                          <w:rFonts w:ascii="Trebuchet MS" w:hAnsi="Trebuchet MS"/>
                          <w:b/>
                          <w:color w:val="FFFFFF"/>
                          <w:spacing w:val="-2"/>
                          <w:sz w:val="24"/>
                        </w:rPr>
                        <w:t>PROPOS</w:t>
                      </w:r>
                    </w:p>
                  </w:txbxContent>
                </v:textbox>
                <w10:anchorlock/>
              </v:shape>
            </w:pict>
          </mc:Fallback>
        </mc:AlternateContent>
      </w:r>
    </w:p>
    <w:p w14:paraId="46AD7F58" w14:textId="77777777" w:rsidR="007D00B4" w:rsidRDefault="007D00B4">
      <w:pPr>
        <w:pStyle w:val="Corpsdetexte"/>
        <w:ind w:left="0"/>
        <w:rPr>
          <w:b/>
          <w:sz w:val="22"/>
        </w:rPr>
      </w:pPr>
    </w:p>
    <w:p w14:paraId="08FB2279" w14:textId="77777777" w:rsidR="007D00B4" w:rsidRDefault="00000000">
      <w:pPr>
        <w:pStyle w:val="Corpsdetexte"/>
        <w:spacing w:before="162" w:line="276" w:lineRule="auto"/>
        <w:ind w:left="352" w:right="724"/>
      </w:pPr>
      <w:r>
        <w:t>Le</w:t>
      </w:r>
      <w:r>
        <w:rPr>
          <w:spacing w:val="-1"/>
        </w:rPr>
        <w:t xml:space="preserve"> </w:t>
      </w:r>
      <w:r>
        <w:t>ring est</w:t>
      </w:r>
      <w:r>
        <w:rPr>
          <w:spacing w:val="-2"/>
        </w:rPr>
        <w:t xml:space="preserve"> </w:t>
      </w:r>
      <w:r>
        <w:t>un</w:t>
      </w:r>
      <w:r>
        <w:rPr>
          <w:spacing w:val="-2"/>
        </w:rPr>
        <w:t xml:space="preserve"> </w:t>
      </w:r>
      <w:r>
        <w:t>des</w:t>
      </w:r>
      <w:r>
        <w:rPr>
          <w:spacing w:val="-2"/>
        </w:rPr>
        <w:t xml:space="preserve"> </w:t>
      </w:r>
      <w:r>
        <w:t>plus</w:t>
      </w:r>
      <w:r>
        <w:rPr>
          <w:spacing w:val="-2"/>
        </w:rPr>
        <w:t xml:space="preserve"> </w:t>
      </w:r>
      <w:r>
        <w:t>anciens</w:t>
      </w:r>
      <w:r>
        <w:rPr>
          <w:spacing w:val="-4"/>
        </w:rPr>
        <w:t xml:space="preserve"> </w:t>
      </w:r>
      <w:r>
        <w:t>sports</w:t>
      </w:r>
      <w:r>
        <w:rPr>
          <w:spacing w:val="-2"/>
        </w:rPr>
        <w:t xml:space="preserve"> </w:t>
      </w:r>
      <w:r>
        <w:t>canins</w:t>
      </w:r>
      <w:r>
        <w:rPr>
          <w:spacing w:val="-2"/>
        </w:rPr>
        <w:t xml:space="preserve"> </w:t>
      </w:r>
      <w:r>
        <w:t>pratiqués</w:t>
      </w:r>
      <w:r>
        <w:rPr>
          <w:spacing w:val="-2"/>
        </w:rPr>
        <w:t xml:space="preserve"> </w:t>
      </w:r>
      <w:r>
        <w:t>sur</w:t>
      </w:r>
      <w:r>
        <w:rPr>
          <w:spacing w:val="-3"/>
        </w:rPr>
        <w:t xml:space="preserve"> </w:t>
      </w:r>
      <w:r>
        <w:t>notre</w:t>
      </w:r>
      <w:r>
        <w:rPr>
          <w:spacing w:val="-1"/>
        </w:rPr>
        <w:t xml:space="preserve"> </w:t>
      </w:r>
      <w:r>
        <w:t>territoire. Les</w:t>
      </w:r>
      <w:r>
        <w:rPr>
          <w:spacing w:val="-2"/>
        </w:rPr>
        <w:t xml:space="preserve"> </w:t>
      </w:r>
      <w:r>
        <w:t>premiers</w:t>
      </w:r>
      <w:r>
        <w:rPr>
          <w:spacing w:val="-2"/>
        </w:rPr>
        <w:t xml:space="preserve"> </w:t>
      </w:r>
      <w:r>
        <w:t>concours</w:t>
      </w:r>
      <w:r>
        <w:rPr>
          <w:spacing w:val="-2"/>
        </w:rPr>
        <w:t xml:space="preserve"> </w:t>
      </w:r>
      <w:r>
        <w:t>datent</w:t>
      </w:r>
      <w:r>
        <w:rPr>
          <w:spacing w:val="-4"/>
        </w:rPr>
        <w:t xml:space="preserve"> </w:t>
      </w:r>
      <w:r>
        <w:t>du début</w:t>
      </w:r>
      <w:r>
        <w:rPr>
          <w:spacing w:val="-2"/>
        </w:rPr>
        <w:t xml:space="preserve"> </w:t>
      </w:r>
      <w:r>
        <w:t xml:space="preserve">du XXème </w:t>
      </w:r>
      <w:r>
        <w:rPr>
          <w:spacing w:val="-2"/>
        </w:rPr>
        <w:t>siècle.</w:t>
      </w:r>
    </w:p>
    <w:p w14:paraId="256624B8" w14:textId="77777777" w:rsidR="007D00B4" w:rsidRDefault="00000000">
      <w:pPr>
        <w:pStyle w:val="Corpsdetexte"/>
        <w:spacing w:before="131" w:line="276" w:lineRule="auto"/>
        <w:ind w:left="352" w:right="724"/>
      </w:pPr>
      <w:r>
        <w:t>Cette</w:t>
      </w:r>
      <w:r>
        <w:rPr>
          <w:spacing w:val="-3"/>
        </w:rPr>
        <w:t xml:space="preserve"> </w:t>
      </w:r>
      <w:r>
        <w:t>discipline</w:t>
      </w:r>
      <w:r>
        <w:rPr>
          <w:spacing w:val="-3"/>
        </w:rPr>
        <w:t xml:space="preserve"> </w:t>
      </w:r>
      <w:r>
        <w:t>dépend</w:t>
      </w:r>
      <w:r>
        <w:rPr>
          <w:spacing w:val="-2"/>
        </w:rPr>
        <w:t xml:space="preserve"> </w:t>
      </w:r>
      <w:r>
        <w:t>de</w:t>
      </w:r>
      <w:r>
        <w:rPr>
          <w:spacing w:val="-3"/>
        </w:rPr>
        <w:t xml:space="preserve"> </w:t>
      </w:r>
      <w:r>
        <w:t>la</w:t>
      </w:r>
      <w:r>
        <w:rPr>
          <w:spacing w:val="-2"/>
        </w:rPr>
        <w:t xml:space="preserve"> </w:t>
      </w:r>
      <w:r>
        <w:t>Société</w:t>
      </w:r>
      <w:r>
        <w:rPr>
          <w:spacing w:val="-1"/>
        </w:rPr>
        <w:t xml:space="preserve"> </w:t>
      </w:r>
      <w:r>
        <w:t>Centrale</w:t>
      </w:r>
      <w:r>
        <w:rPr>
          <w:spacing w:val="-3"/>
        </w:rPr>
        <w:t xml:space="preserve"> </w:t>
      </w:r>
      <w:r>
        <w:t>Canine.</w:t>
      </w:r>
      <w:r>
        <w:rPr>
          <w:spacing w:val="-2"/>
        </w:rPr>
        <w:t xml:space="preserve"> </w:t>
      </w:r>
      <w:r>
        <w:t>Elle</w:t>
      </w:r>
      <w:r>
        <w:rPr>
          <w:spacing w:val="-3"/>
        </w:rPr>
        <w:t xml:space="preserve"> </w:t>
      </w:r>
      <w:r>
        <w:t>est</w:t>
      </w:r>
      <w:r>
        <w:rPr>
          <w:spacing w:val="-4"/>
        </w:rPr>
        <w:t xml:space="preserve"> </w:t>
      </w:r>
      <w:r>
        <w:t>sous</w:t>
      </w:r>
      <w:r>
        <w:rPr>
          <w:spacing w:val="-4"/>
        </w:rPr>
        <w:t xml:space="preserve"> </w:t>
      </w:r>
      <w:r>
        <w:t>la</w:t>
      </w:r>
      <w:r>
        <w:rPr>
          <w:spacing w:val="-3"/>
        </w:rPr>
        <w:t xml:space="preserve"> </w:t>
      </w:r>
      <w:r>
        <w:t>tutelle</w:t>
      </w:r>
      <w:r>
        <w:rPr>
          <w:spacing w:val="-3"/>
        </w:rPr>
        <w:t xml:space="preserve"> </w:t>
      </w:r>
      <w:r>
        <w:t>de</w:t>
      </w:r>
      <w:r>
        <w:rPr>
          <w:spacing w:val="-3"/>
        </w:rPr>
        <w:t xml:space="preserve"> </w:t>
      </w:r>
      <w:r>
        <w:t>la Commission</w:t>
      </w:r>
      <w:r>
        <w:rPr>
          <w:spacing w:val="-2"/>
        </w:rPr>
        <w:t xml:space="preserve"> </w:t>
      </w:r>
      <w:r>
        <w:t>d’Utilisation</w:t>
      </w:r>
      <w:r>
        <w:rPr>
          <w:spacing w:val="-2"/>
        </w:rPr>
        <w:t xml:space="preserve"> </w:t>
      </w:r>
      <w:r>
        <w:t>Nationale chiens de berger et de garde (CUN CBG) et est régie par le Groupe de Travail Ring.</w:t>
      </w:r>
    </w:p>
    <w:p w14:paraId="5A9B797D" w14:textId="77777777" w:rsidR="007D00B4" w:rsidRDefault="00000000">
      <w:pPr>
        <w:pStyle w:val="Corpsdetexte"/>
        <w:spacing w:before="131"/>
        <w:ind w:left="352"/>
      </w:pPr>
      <w:r>
        <w:t>La</w:t>
      </w:r>
      <w:r>
        <w:rPr>
          <w:spacing w:val="-5"/>
        </w:rPr>
        <w:t xml:space="preserve"> </w:t>
      </w:r>
      <w:r>
        <w:t>discipline</w:t>
      </w:r>
      <w:r>
        <w:rPr>
          <w:spacing w:val="-5"/>
        </w:rPr>
        <w:t xml:space="preserve"> </w:t>
      </w:r>
      <w:r>
        <w:t>compte</w:t>
      </w:r>
      <w:r>
        <w:rPr>
          <w:spacing w:val="-5"/>
        </w:rPr>
        <w:t xml:space="preserve"> </w:t>
      </w:r>
      <w:r>
        <w:t>de</w:t>
      </w:r>
      <w:r>
        <w:rPr>
          <w:spacing w:val="-4"/>
        </w:rPr>
        <w:t xml:space="preserve"> </w:t>
      </w:r>
      <w:r>
        <w:t>nombreux</w:t>
      </w:r>
      <w:r>
        <w:rPr>
          <w:spacing w:val="-4"/>
        </w:rPr>
        <w:t xml:space="preserve"> </w:t>
      </w:r>
      <w:r>
        <w:rPr>
          <w:spacing w:val="-2"/>
        </w:rPr>
        <w:t>adeptes.</w:t>
      </w:r>
    </w:p>
    <w:p w14:paraId="199097AA" w14:textId="77777777" w:rsidR="007D00B4" w:rsidRDefault="00000000">
      <w:pPr>
        <w:pStyle w:val="Corpsdetexte"/>
        <w:spacing w:before="166" w:line="278" w:lineRule="auto"/>
        <w:ind w:left="352" w:right="1013"/>
      </w:pPr>
      <w:r>
        <w:t>D’autres</w:t>
      </w:r>
      <w:r>
        <w:rPr>
          <w:spacing w:val="-13"/>
        </w:rPr>
        <w:t xml:space="preserve"> </w:t>
      </w:r>
      <w:r>
        <w:t>pays</w:t>
      </w:r>
      <w:r>
        <w:rPr>
          <w:spacing w:val="-12"/>
        </w:rPr>
        <w:t xml:space="preserve"> </w:t>
      </w:r>
      <w:r>
        <w:t>pratiquent</w:t>
      </w:r>
      <w:r>
        <w:rPr>
          <w:spacing w:val="-13"/>
        </w:rPr>
        <w:t xml:space="preserve"> </w:t>
      </w:r>
      <w:r>
        <w:t>le</w:t>
      </w:r>
      <w:r>
        <w:rPr>
          <w:spacing w:val="-12"/>
        </w:rPr>
        <w:t xml:space="preserve"> </w:t>
      </w:r>
      <w:r>
        <w:t>ring</w:t>
      </w:r>
      <w:r>
        <w:rPr>
          <w:spacing w:val="-13"/>
        </w:rPr>
        <w:t xml:space="preserve"> </w:t>
      </w:r>
      <w:r>
        <w:t>français</w:t>
      </w:r>
      <w:r>
        <w:rPr>
          <w:spacing w:val="-12"/>
        </w:rPr>
        <w:t xml:space="preserve"> </w:t>
      </w:r>
      <w:r>
        <w:t>en</w:t>
      </w:r>
      <w:r>
        <w:rPr>
          <w:spacing w:val="-13"/>
        </w:rPr>
        <w:t xml:space="preserve"> </w:t>
      </w:r>
      <w:r>
        <w:t>étroite</w:t>
      </w:r>
      <w:r>
        <w:rPr>
          <w:spacing w:val="-12"/>
        </w:rPr>
        <w:t xml:space="preserve"> </w:t>
      </w:r>
      <w:r>
        <w:t>collaboration</w:t>
      </w:r>
      <w:r>
        <w:rPr>
          <w:spacing w:val="-13"/>
        </w:rPr>
        <w:t xml:space="preserve"> </w:t>
      </w:r>
      <w:r>
        <w:t>avec</w:t>
      </w:r>
      <w:r>
        <w:rPr>
          <w:spacing w:val="-12"/>
        </w:rPr>
        <w:t xml:space="preserve"> </w:t>
      </w:r>
      <w:r>
        <w:t>notre</w:t>
      </w:r>
      <w:r>
        <w:rPr>
          <w:spacing w:val="-13"/>
        </w:rPr>
        <w:t xml:space="preserve"> </w:t>
      </w:r>
      <w:r>
        <w:t>fédération</w:t>
      </w:r>
      <w:r>
        <w:rPr>
          <w:spacing w:val="-12"/>
        </w:rPr>
        <w:t xml:space="preserve"> </w:t>
      </w:r>
      <w:r>
        <w:t>et</w:t>
      </w:r>
      <w:r>
        <w:rPr>
          <w:spacing w:val="-13"/>
        </w:rPr>
        <w:t xml:space="preserve"> </w:t>
      </w:r>
      <w:r>
        <w:t>le</w:t>
      </w:r>
      <w:r>
        <w:rPr>
          <w:spacing w:val="-12"/>
        </w:rPr>
        <w:t xml:space="preserve"> </w:t>
      </w:r>
      <w:r>
        <w:t>groupe</w:t>
      </w:r>
      <w:r>
        <w:rPr>
          <w:spacing w:val="-13"/>
        </w:rPr>
        <w:t xml:space="preserve"> </w:t>
      </w:r>
      <w:r>
        <w:t>de</w:t>
      </w:r>
      <w:r>
        <w:rPr>
          <w:spacing w:val="-12"/>
        </w:rPr>
        <w:t xml:space="preserve"> </w:t>
      </w:r>
      <w:r>
        <w:t>travail</w:t>
      </w:r>
      <w:r>
        <w:rPr>
          <w:spacing w:val="-13"/>
        </w:rPr>
        <w:t xml:space="preserve"> </w:t>
      </w:r>
      <w:r>
        <w:t>par</w:t>
      </w:r>
      <w:r>
        <w:rPr>
          <w:spacing w:val="-12"/>
        </w:rPr>
        <w:t xml:space="preserve"> </w:t>
      </w:r>
      <w:r>
        <w:t>le</w:t>
      </w:r>
      <w:r>
        <w:rPr>
          <w:spacing w:val="-13"/>
        </w:rPr>
        <w:t xml:space="preserve"> </w:t>
      </w:r>
      <w:r>
        <w:t>biais</w:t>
      </w:r>
      <w:r>
        <w:rPr>
          <w:spacing w:val="-12"/>
        </w:rPr>
        <w:t xml:space="preserve"> </w:t>
      </w:r>
      <w:r>
        <w:t>d’une convention de partenariat.</w:t>
      </w:r>
    </w:p>
    <w:p w14:paraId="5B1713C5" w14:textId="77777777" w:rsidR="007D00B4" w:rsidRDefault="00000000">
      <w:pPr>
        <w:pStyle w:val="Corpsdetexte"/>
        <w:spacing w:before="129" w:line="276" w:lineRule="auto"/>
        <w:ind w:left="352" w:right="724"/>
      </w:pPr>
      <w:r>
        <w:t>Le</w:t>
      </w:r>
      <w:r>
        <w:rPr>
          <w:spacing w:val="-2"/>
        </w:rPr>
        <w:t xml:space="preserve"> </w:t>
      </w:r>
      <w:r>
        <w:t>but</w:t>
      </w:r>
      <w:r>
        <w:rPr>
          <w:spacing w:val="-3"/>
        </w:rPr>
        <w:t xml:space="preserve"> </w:t>
      </w:r>
      <w:r>
        <w:t>principal</w:t>
      </w:r>
      <w:r>
        <w:rPr>
          <w:spacing w:val="-2"/>
        </w:rPr>
        <w:t xml:space="preserve"> </w:t>
      </w:r>
      <w:r>
        <w:t>de</w:t>
      </w:r>
      <w:r>
        <w:rPr>
          <w:spacing w:val="-4"/>
        </w:rPr>
        <w:t xml:space="preserve"> </w:t>
      </w:r>
      <w:r>
        <w:t>notre</w:t>
      </w:r>
      <w:r>
        <w:rPr>
          <w:spacing w:val="-4"/>
        </w:rPr>
        <w:t xml:space="preserve"> </w:t>
      </w:r>
      <w:r>
        <w:t>discipline</w:t>
      </w:r>
      <w:r>
        <w:rPr>
          <w:spacing w:val="-2"/>
        </w:rPr>
        <w:t xml:space="preserve"> </w:t>
      </w:r>
      <w:r>
        <w:t>est</w:t>
      </w:r>
      <w:r>
        <w:rPr>
          <w:spacing w:val="-3"/>
        </w:rPr>
        <w:t xml:space="preserve"> </w:t>
      </w:r>
      <w:r>
        <w:t>de</w:t>
      </w:r>
      <w:r>
        <w:rPr>
          <w:spacing w:val="-2"/>
        </w:rPr>
        <w:t xml:space="preserve"> </w:t>
      </w:r>
      <w:r>
        <w:t>mettre</w:t>
      </w:r>
      <w:r>
        <w:rPr>
          <w:spacing w:val="-2"/>
        </w:rPr>
        <w:t xml:space="preserve"> </w:t>
      </w:r>
      <w:r>
        <w:t>en</w:t>
      </w:r>
      <w:r>
        <w:rPr>
          <w:spacing w:val="-3"/>
        </w:rPr>
        <w:t xml:space="preserve"> </w:t>
      </w:r>
      <w:r>
        <w:t>valeur</w:t>
      </w:r>
      <w:r>
        <w:rPr>
          <w:spacing w:val="-2"/>
        </w:rPr>
        <w:t xml:space="preserve"> </w:t>
      </w:r>
      <w:r>
        <w:t>les</w:t>
      </w:r>
      <w:r>
        <w:rPr>
          <w:spacing w:val="-3"/>
        </w:rPr>
        <w:t xml:space="preserve"> </w:t>
      </w:r>
      <w:r>
        <w:t>qualités caractérielles</w:t>
      </w:r>
      <w:r>
        <w:rPr>
          <w:spacing w:val="-2"/>
        </w:rPr>
        <w:t xml:space="preserve"> </w:t>
      </w:r>
      <w:r>
        <w:t>et</w:t>
      </w:r>
      <w:r>
        <w:rPr>
          <w:spacing w:val="-2"/>
        </w:rPr>
        <w:t xml:space="preserve"> </w:t>
      </w:r>
      <w:r>
        <w:t>physiques</w:t>
      </w:r>
      <w:r>
        <w:rPr>
          <w:spacing w:val="-3"/>
        </w:rPr>
        <w:t xml:space="preserve"> </w:t>
      </w:r>
      <w:r>
        <w:t>des</w:t>
      </w:r>
      <w:r>
        <w:rPr>
          <w:spacing w:val="-3"/>
        </w:rPr>
        <w:t xml:space="preserve"> </w:t>
      </w:r>
      <w:r>
        <w:t>sujets</w:t>
      </w:r>
      <w:r>
        <w:rPr>
          <w:spacing w:val="-3"/>
        </w:rPr>
        <w:t xml:space="preserve"> </w:t>
      </w:r>
      <w:r>
        <w:t>et</w:t>
      </w:r>
      <w:r>
        <w:rPr>
          <w:spacing w:val="-2"/>
        </w:rPr>
        <w:t xml:space="preserve"> </w:t>
      </w:r>
      <w:r>
        <w:t>de</w:t>
      </w:r>
      <w:r>
        <w:rPr>
          <w:spacing w:val="-2"/>
        </w:rPr>
        <w:t xml:space="preserve"> </w:t>
      </w:r>
      <w:r>
        <w:t>permettre</w:t>
      </w:r>
      <w:r>
        <w:rPr>
          <w:spacing w:val="-2"/>
        </w:rPr>
        <w:t xml:space="preserve"> </w:t>
      </w:r>
      <w:r>
        <w:t>la sélection des meilleurs géniteurs.</w:t>
      </w:r>
    </w:p>
    <w:p w14:paraId="1F5E638E" w14:textId="77777777" w:rsidR="007D00B4" w:rsidRDefault="00000000">
      <w:pPr>
        <w:pStyle w:val="Corpsdetexte"/>
        <w:spacing w:before="131"/>
        <w:ind w:left="352"/>
      </w:pPr>
      <w:r>
        <w:t>Ce</w:t>
      </w:r>
      <w:r>
        <w:rPr>
          <w:spacing w:val="-4"/>
        </w:rPr>
        <w:t xml:space="preserve"> </w:t>
      </w:r>
      <w:r>
        <w:t>nouveau</w:t>
      </w:r>
      <w:r>
        <w:rPr>
          <w:spacing w:val="-4"/>
        </w:rPr>
        <w:t xml:space="preserve"> </w:t>
      </w:r>
      <w:r>
        <w:t>règlement</w:t>
      </w:r>
      <w:r>
        <w:rPr>
          <w:spacing w:val="-4"/>
        </w:rPr>
        <w:t xml:space="preserve"> </w:t>
      </w:r>
      <w:r>
        <w:t>a</w:t>
      </w:r>
      <w:r>
        <w:rPr>
          <w:spacing w:val="-5"/>
        </w:rPr>
        <w:t xml:space="preserve"> </w:t>
      </w:r>
      <w:r>
        <w:t>pour</w:t>
      </w:r>
      <w:r>
        <w:rPr>
          <w:spacing w:val="-3"/>
        </w:rPr>
        <w:t xml:space="preserve"> </w:t>
      </w:r>
      <w:r>
        <w:t>objectif</w:t>
      </w:r>
      <w:r>
        <w:rPr>
          <w:spacing w:val="-1"/>
        </w:rPr>
        <w:t xml:space="preserve"> </w:t>
      </w:r>
      <w:r>
        <w:rPr>
          <w:spacing w:val="-10"/>
        </w:rPr>
        <w:t>:</w:t>
      </w:r>
    </w:p>
    <w:p w14:paraId="031E0326" w14:textId="77777777" w:rsidR="007D00B4" w:rsidRDefault="007D00B4">
      <w:pPr>
        <w:pStyle w:val="Corpsdetexte"/>
        <w:ind w:left="0"/>
        <w:rPr>
          <w:sz w:val="22"/>
        </w:rPr>
      </w:pPr>
    </w:p>
    <w:p w14:paraId="316B8400" w14:textId="77777777" w:rsidR="007D00B4" w:rsidRDefault="00000000">
      <w:pPr>
        <w:pStyle w:val="Paragraphedeliste"/>
        <w:numPr>
          <w:ilvl w:val="0"/>
          <w:numId w:val="51"/>
        </w:numPr>
        <w:tabs>
          <w:tab w:val="left" w:pos="1072"/>
        </w:tabs>
        <w:spacing w:before="158"/>
        <w:ind w:hanging="360"/>
        <w:rPr>
          <w:sz w:val="20"/>
        </w:rPr>
      </w:pPr>
      <w:r>
        <w:rPr>
          <w:sz w:val="20"/>
        </w:rPr>
        <w:t>D’intégrer</w:t>
      </w:r>
      <w:r>
        <w:rPr>
          <w:spacing w:val="-6"/>
          <w:sz w:val="20"/>
        </w:rPr>
        <w:t xml:space="preserve"> </w:t>
      </w:r>
      <w:r>
        <w:rPr>
          <w:sz w:val="20"/>
        </w:rPr>
        <w:t>les</w:t>
      </w:r>
      <w:r>
        <w:rPr>
          <w:spacing w:val="-7"/>
          <w:sz w:val="20"/>
        </w:rPr>
        <w:t xml:space="preserve"> </w:t>
      </w:r>
      <w:r>
        <w:rPr>
          <w:sz w:val="20"/>
        </w:rPr>
        <w:t>additifs</w:t>
      </w:r>
      <w:r>
        <w:rPr>
          <w:spacing w:val="-7"/>
          <w:sz w:val="20"/>
        </w:rPr>
        <w:t xml:space="preserve"> </w:t>
      </w:r>
      <w:r>
        <w:rPr>
          <w:sz w:val="20"/>
        </w:rPr>
        <w:t>au</w:t>
      </w:r>
      <w:r>
        <w:rPr>
          <w:spacing w:val="-7"/>
          <w:sz w:val="20"/>
        </w:rPr>
        <w:t xml:space="preserve"> </w:t>
      </w:r>
      <w:r>
        <w:rPr>
          <w:sz w:val="20"/>
        </w:rPr>
        <w:t>règlement</w:t>
      </w:r>
      <w:r>
        <w:rPr>
          <w:spacing w:val="-7"/>
          <w:sz w:val="20"/>
        </w:rPr>
        <w:t xml:space="preserve"> </w:t>
      </w:r>
      <w:r>
        <w:rPr>
          <w:spacing w:val="-2"/>
          <w:sz w:val="20"/>
        </w:rPr>
        <w:t>existant</w:t>
      </w:r>
    </w:p>
    <w:p w14:paraId="04B3BA84" w14:textId="77777777" w:rsidR="007D00B4" w:rsidRDefault="00000000">
      <w:pPr>
        <w:pStyle w:val="Paragraphedeliste"/>
        <w:numPr>
          <w:ilvl w:val="0"/>
          <w:numId w:val="51"/>
        </w:numPr>
        <w:tabs>
          <w:tab w:val="left" w:pos="1072"/>
        </w:tabs>
        <w:spacing w:before="46"/>
        <w:ind w:hanging="360"/>
        <w:rPr>
          <w:sz w:val="20"/>
        </w:rPr>
      </w:pPr>
      <w:r>
        <w:rPr>
          <w:sz w:val="20"/>
        </w:rPr>
        <w:t>D’apporter</w:t>
      </w:r>
      <w:r>
        <w:rPr>
          <w:spacing w:val="-7"/>
          <w:sz w:val="20"/>
        </w:rPr>
        <w:t xml:space="preserve"> </w:t>
      </w:r>
      <w:r>
        <w:rPr>
          <w:sz w:val="20"/>
        </w:rPr>
        <w:t>des</w:t>
      </w:r>
      <w:r>
        <w:rPr>
          <w:spacing w:val="-5"/>
          <w:sz w:val="20"/>
        </w:rPr>
        <w:t xml:space="preserve"> </w:t>
      </w:r>
      <w:r>
        <w:rPr>
          <w:sz w:val="20"/>
        </w:rPr>
        <w:t>précisions</w:t>
      </w:r>
      <w:r>
        <w:rPr>
          <w:spacing w:val="-6"/>
          <w:sz w:val="20"/>
        </w:rPr>
        <w:t xml:space="preserve"> </w:t>
      </w:r>
      <w:r>
        <w:rPr>
          <w:sz w:val="20"/>
        </w:rPr>
        <w:t>de</w:t>
      </w:r>
      <w:r>
        <w:rPr>
          <w:spacing w:val="-5"/>
          <w:sz w:val="20"/>
        </w:rPr>
        <w:t xml:space="preserve"> </w:t>
      </w:r>
      <w:r>
        <w:rPr>
          <w:spacing w:val="-2"/>
          <w:sz w:val="20"/>
        </w:rPr>
        <w:t>jugement</w:t>
      </w:r>
    </w:p>
    <w:p w14:paraId="7E06FB25" w14:textId="77777777" w:rsidR="007D00B4" w:rsidRDefault="00000000">
      <w:pPr>
        <w:pStyle w:val="Paragraphedeliste"/>
        <w:numPr>
          <w:ilvl w:val="0"/>
          <w:numId w:val="51"/>
        </w:numPr>
        <w:tabs>
          <w:tab w:val="left" w:pos="1072"/>
        </w:tabs>
        <w:spacing w:before="46"/>
        <w:ind w:hanging="360"/>
        <w:rPr>
          <w:sz w:val="20"/>
        </w:rPr>
      </w:pPr>
      <w:r>
        <w:rPr>
          <w:sz w:val="20"/>
        </w:rPr>
        <w:t>D’appliquer</w:t>
      </w:r>
      <w:r>
        <w:rPr>
          <w:spacing w:val="-7"/>
          <w:sz w:val="20"/>
        </w:rPr>
        <w:t xml:space="preserve"> </w:t>
      </w:r>
      <w:r>
        <w:rPr>
          <w:sz w:val="20"/>
        </w:rPr>
        <w:t>des</w:t>
      </w:r>
      <w:r>
        <w:rPr>
          <w:spacing w:val="-7"/>
          <w:sz w:val="20"/>
        </w:rPr>
        <w:t xml:space="preserve"> </w:t>
      </w:r>
      <w:r>
        <w:rPr>
          <w:sz w:val="20"/>
        </w:rPr>
        <w:t>dispositions</w:t>
      </w:r>
      <w:r>
        <w:rPr>
          <w:spacing w:val="-6"/>
          <w:sz w:val="20"/>
        </w:rPr>
        <w:t xml:space="preserve"> </w:t>
      </w:r>
      <w:r>
        <w:rPr>
          <w:sz w:val="20"/>
        </w:rPr>
        <w:t>relatives</w:t>
      </w:r>
      <w:r>
        <w:rPr>
          <w:spacing w:val="-7"/>
          <w:sz w:val="20"/>
        </w:rPr>
        <w:t xml:space="preserve"> </w:t>
      </w:r>
      <w:r>
        <w:rPr>
          <w:sz w:val="20"/>
        </w:rPr>
        <w:t>au</w:t>
      </w:r>
      <w:r>
        <w:rPr>
          <w:spacing w:val="-1"/>
          <w:sz w:val="20"/>
        </w:rPr>
        <w:t xml:space="preserve"> </w:t>
      </w:r>
      <w:r>
        <w:rPr>
          <w:sz w:val="20"/>
        </w:rPr>
        <w:t>bien-être</w:t>
      </w:r>
      <w:r>
        <w:rPr>
          <w:spacing w:val="-6"/>
          <w:sz w:val="20"/>
        </w:rPr>
        <w:t xml:space="preserve"> </w:t>
      </w:r>
      <w:r>
        <w:rPr>
          <w:sz w:val="20"/>
        </w:rPr>
        <w:t>animal</w:t>
      </w:r>
      <w:r>
        <w:rPr>
          <w:spacing w:val="-6"/>
          <w:sz w:val="20"/>
        </w:rPr>
        <w:t xml:space="preserve"> </w:t>
      </w:r>
      <w:r>
        <w:rPr>
          <w:spacing w:val="-2"/>
          <w:sz w:val="20"/>
        </w:rPr>
        <w:t>(BEA)</w:t>
      </w:r>
    </w:p>
    <w:p w14:paraId="6CDDA630" w14:textId="77777777" w:rsidR="007D00B4" w:rsidRDefault="007D00B4">
      <w:pPr>
        <w:pStyle w:val="Corpsdetexte"/>
        <w:ind w:left="0"/>
        <w:rPr>
          <w:sz w:val="22"/>
        </w:rPr>
      </w:pPr>
    </w:p>
    <w:p w14:paraId="0E3D6113" w14:textId="77777777" w:rsidR="007D00B4" w:rsidRDefault="007D00B4">
      <w:pPr>
        <w:pStyle w:val="Corpsdetexte"/>
        <w:spacing w:before="1"/>
        <w:ind w:left="0"/>
        <w:rPr>
          <w:sz w:val="27"/>
        </w:rPr>
      </w:pPr>
    </w:p>
    <w:p w14:paraId="63C1BD17" w14:textId="77777777" w:rsidR="007D00B4" w:rsidRDefault="00000000">
      <w:pPr>
        <w:pStyle w:val="Corpsdetexte"/>
        <w:spacing w:before="1"/>
        <w:ind w:left="352"/>
      </w:pPr>
      <w:r>
        <w:t>L’ensemble</w:t>
      </w:r>
      <w:r>
        <w:rPr>
          <w:spacing w:val="-5"/>
        </w:rPr>
        <w:t xml:space="preserve"> </w:t>
      </w:r>
      <w:r>
        <w:t>du</w:t>
      </w:r>
      <w:r>
        <w:rPr>
          <w:spacing w:val="-5"/>
        </w:rPr>
        <w:t xml:space="preserve"> </w:t>
      </w:r>
      <w:r>
        <w:t>GTR</w:t>
      </w:r>
      <w:r>
        <w:rPr>
          <w:spacing w:val="-5"/>
        </w:rPr>
        <w:t xml:space="preserve"> </w:t>
      </w:r>
      <w:r>
        <w:t>tient</w:t>
      </w:r>
      <w:r>
        <w:rPr>
          <w:spacing w:val="-5"/>
        </w:rPr>
        <w:t xml:space="preserve"> </w:t>
      </w:r>
      <w:r>
        <w:t>à</w:t>
      </w:r>
      <w:r>
        <w:rPr>
          <w:spacing w:val="-4"/>
        </w:rPr>
        <w:t xml:space="preserve"> </w:t>
      </w:r>
      <w:r>
        <w:t>remercier</w:t>
      </w:r>
      <w:r>
        <w:rPr>
          <w:spacing w:val="-3"/>
        </w:rPr>
        <w:t xml:space="preserve"> </w:t>
      </w:r>
      <w:r>
        <w:t>les</w:t>
      </w:r>
      <w:r>
        <w:rPr>
          <w:spacing w:val="-6"/>
        </w:rPr>
        <w:t xml:space="preserve"> </w:t>
      </w:r>
      <w:r>
        <w:t>intervenants</w:t>
      </w:r>
      <w:r>
        <w:rPr>
          <w:spacing w:val="-5"/>
        </w:rPr>
        <w:t xml:space="preserve"> </w:t>
      </w:r>
      <w:r>
        <w:t>ayant contribué</w:t>
      </w:r>
      <w:r>
        <w:rPr>
          <w:spacing w:val="-4"/>
        </w:rPr>
        <w:t xml:space="preserve"> </w:t>
      </w:r>
      <w:r>
        <w:t>à</w:t>
      </w:r>
      <w:r>
        <w:rPr>
          <w:spacing w:val="-6"/>
        </w:rPr>
        <w:t xml:space="preserve"> </w:t>
      </w:r>
      <w:r>
        <w:t>l’élaboration</w:t>
      </w:r>
      <w:r>
        <w:rPr>
          <w:spacing w:val="-4"/>
        </w:rPr>
        <w:t xml:space="preserve"> </w:t>
      </w:r>
      <w:r>
        <w:t>de</w:t>
      </w:r>
      <w:r>
        <w:rPr>
          <w:spacing w:val="-6"/>
        </w:rPr>
        <w:t xml:space="preserve"> </w:t>
      </w:r>
      <w:r>
        <w:t>ce</w:t>
      </w:r>
      <w:r>
        <w:rPr>
          <w:spacing w:val="-6"/>
        </w:rPr>
        <w:t xml:space="preserve"> </w:t>
      </w:r>
      <w:r>
        <w:rPr>
          <w:spacing w:val="-2"/>
        </w:rPr>
        <w:t>règlement.</w:t>
      </w:r>
    </w:p>
    <w:p w14:paraId="1A7FF51F" w14:textId="77777777" w:rsidR="007D00B4" w:rsidRDefault="007D00B4">
      <w:pPr>
        <w:sectPr w:rsidR="007D00B4">
          <w:footerReference w:type="default" r:id="rId10"/>
          <w:pgSz w:w="11920" w:h="16850"/>
          <w:pgMar w:top="1520" w:right="200" w:bottom="740" w:left="500" w:header="0" w:footer="554" w:gutter="0"/>
          <w:pgNumType w:start="3"/>
          <w:cols w:space="720"/>
        </w:sectPr>
      </w:pPr>
    </w:p>
    <w:p w14:paraId="39EB70F7" w14:textId="77777777" w:rsidR="007D00B4" w:rsidRDefault="00000000">
      <w:pPr>
        <w:pStyle w:val="Corpsdetexte"/>
        <w:ind w:left="475"/>
      </w:pPr>
      <w:r>
        <w:rPr>
          <w:noProof/>
        </w:rPr>
        <w:lastRenderedPageBreak/>
        <mc:AlternateContent>
          <mc:Choice Requires="wps">
            <w:drawing>
              <wp:inline distT="0" distB="0" distL="0" distR="0" wp14:anchorId="2818F4CA" wp14:editId="60739EA8">
                <wp:extent cx="6594475" cy="279400"/>
                <wp:effectExtent l="0" t="0" r="0" b="0"/>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4475" cy="279400"/>
                        </a:xfrm>
                        <a:prstGeom prst="rect">
                          <a:avLst/>
                        </a:prstGeom>
                        <a:solidFill>
                          <a:srgbClr val="A32E0D"/>
                        </a:solidFill>
                      </wps:spPr>
                      <wps:txbx>
                        <w:txbxContent>
                          <w:p w14:paraId="7F342290" w14:textId="77777777" w:rsidR="007D00B4" w:rsidRDefault="00000000">
                            <w:pPr>
                              <w:spacing w:before="62"/>
                              <w:ind w:left="2239" w:right="2260"/>
                              <w:jc w:val="center"/>
                              <w:rPr>
                                <w:rFonts w:ascii="Trebuchet MS" w:hAnsi="Trebuchet MS"/>
                                <w:color w:val="000000"/>
                                <w:sz w:val="24"/>
                              </w:rPr>
                            </w:pPr>
                            <w:r>
                              <w:rPr>
                                <w:rFonts w:ascii="Trebuchet MS" w:hAnsi="Trebuchet MS"/>
                                <w:color w:val="FFFFFF"/>
                                <w:sz w:val="24"/>
                              </w:rPr>
                              <w:t>II</w:t>
                            </w:r>
                            <w:r>
                              <w:rPr>
                                <w:rFonts w:ascii="Trebuchet MS" w:hAnsi="Trebuchet MS"/>
                                <w:color w:val="FFFFFF"/>
                                <w:spacing w:val="-4"/>
                                <w:sz w:val="24"/>
                              </w:rPr>
                              <w:t xml:space="preserve"> </w:t>
                            </w:r>
                            <w:r>
                              <w:rPr>
                                <w:rFonts w:ascii="Trebuchet MS" w:hAnsi="Trebuchet MS"/>
                                <w:color w:val="FFFFFF"/>
                                <w:sz w:val="24"/>
                              </w:rPr>
                              <w:t>–</w:t>
                            </w:r>
                            <w:r>
                              <w:rPr>
                                <w:rFonts w:ascii="Trebuchet MS" w:hAnsi="Trebuchet MS"/>
                                <w:color w:val="FFFFFF"/>
                                <w:spacing w:val="-2"/>
                                <w:sz w:val="24"/>
                              </w:rPr>
                              <w:t xml:space="preserve"> </w:t>
                            </w:r>
                            <w:r>
                              <w:rPr>
                                <w:rFonts w:ascii="Trebuchet MS" w:hAnsi="Trebuchet MS"/>
                                <w:color w:val="FFFFFF"/>
                                <w:sz w:val="24"/>
                              </w:rPr>
                              <w:t>CONDITIONS</w:t>
                            </w:r>
                            <w:r>
                              <w:rPr>
                                <w:rFonts w:ascii="Trebuchet MS" w:hAnsi="Trebuchet MS"/>
                                <w:color w:val="FFFFFF"/>
                                <w:spacing w:val="-3"/>
                                <w:sz w:val="24"/>
                              </w:rPr>
                              <w:t xml:space="preserve"> </w:t>
                            </w:r>
                            <w:r>
                              <w:rPr>
                                <w:rFonts w:ascii="Trebuchet MS" w:hAnsi="Trebuchet MS"/>
                                <w:color w:val="FFFFFF"/>
                                <w:sz w:val="24"/>
                              </w:rPr>
                              <w:t>DE</w:t>
                            </w:r>
                            <w:r>
                              <w:rPr>
                                <w:rFonts w:ascii="Trebuchet MS" w:hAnsi="Trebuchet MS"/>
                                <w:color w:val="FFFFFF"/>
                                <w:spacing w:val="-1"/>
                                <w:sz w:val="24"/>
                              </w:rPr>
                              <w:t xml:space="preserve"> </w:t>
                            </w:r>
                            <w:r>
                              <w:rPr>
                                <w:rFonts w:ascii="Trebuchet MS" w:hAnsi="Trebuchet MS"/>
                                <w:color w:val="FFFFFF"/>
                                <w:spacing w:val="-2"/>
                                <w:sz w:val="24"/>
                              </w:rPr>
                              <w:t>PARTICIPATION</w:t>
                            </w:r>
                          </w:p>
                        </w:txbxContent>
                      </wps:txbx>
                      <wps:bodyPr wrap="square" lIns="0" tIns="0" rIns="0" bIns="0" rtlCol="0">
                        <a:noAutofit/>
                      </wps:bodyPr>
                    </wps:wsp>
                  </a:graphicData>
                </a:graphic>
              </wp:inline>
            </w:drawing>
          </mc:Choice>
          <mc:Fallback>
            <w:pict>
              <v:shape w14:anchorId="2818F4CA" id="Textbox 14" o:spid="_x0000_s1027" type="#_x0000_t202" style="width:519.25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" fillcolor="#a32e0d" stroked="f">
                <v:textbox inset="0,0,0,0">
                  <w:txbxContent>
                    <w:p w14:paraId="7F342290" w14:textId="77777777" w:rsidR="007D00B4" w:rsidRDefault="00000000">
                      <w:pPr>
                        <w:spacing w:before="62"/>
                        <w:ind w:left="2239" w:right="2260"/>
                        <w:jc w:val="center"/>
                        <w:rPr>
                          <w:rFonts w:ascii="Trebuchet MS" w:hAnsi="Trebuchet MS"/>
                          <w:color w:val="000000"/>
                          <w:sz w:val="24"/>
                        </w:rPr>
                      </w:pPr>
                      <w:r>
                        <w:rPr>
                          <w:rFonts w:ascii="Trebuchet MS" w:hAnsi="Trebuchet MS"/>
                          <w:color w:val="FFFFFF"/>
                          <w:sz w:val="24"/>
                        </w:rPr>
                        <w:t>II</w:t>
                      </w:r>
                      <w:r>
                        <w:rPr>
                          <w:rFonts w:ascii="Trebuchet MS" w:hAnsi="Trebuchet MS"/>
                          <w:color w:val="FFFFFF"/>
                          <w:spacing w:val="-4"/>
                          <w:sz w:val="24"/>
                        </w:rPr>
                        <w:t xml:space="preserve"> </w:t>
                      </w:r>
                      <w:r>
                        <w:rPr>
                          <w:rFonts w:ascii="Trebuchet MS" w:hAnsi="Trebuchet MS"/>
                          <w:color w:val="FFFFFF"/>
                          <w:sz w:val="24"/>
                        </w:rPr>
                        <w:t>–</w:t>
                      </w:r>
                      <w:r>
                        <w:rPr>
                          <w:rFonts w:ascii="Trebuchet MS" w:hAnsi="Trebuchet MS"/>
                          <w:color w:val="FFFFFF"/>
                          <w:spacing w:val="-2"/>
                          <w:sz w:val="24"/>
                        </w:rPr>
                        <w:t xml:space="preserve"> </w:t>
                      </w:r>
                      <w:r>
                        <w:rPr>
                          <w:rFonts w:ascii="Trebuchet MS" w:hAnsi="Trebuchet MS"/>
                          <w:color w:val="FFFFFF"/>
                          <w:sz w:val="24"/>
                        </w:rPr>
                        <w:t>CONDITIONS</w:t>
                      </w:r>
                      <w:r>
                        <w:rPr>
                          <w:rFonts w:ascii="Trebuchet MS" w:hAnsi="Trebuchet MS"/>
                          <w:color w:val="FFFFFF"/>
                          <w:spacing w:val="-3"/>
                          <w:sz w:val="24"/>
                        </w:rPr>
                        <w:t xml:space="preserve"> </w:t>
                      </w:r>
                      <w:r>
                        <w:rPr>
                          <w:rFonts w:ascii="Trebuchet MS" w:hAnsi="Trebuchet MS"/>
                          <w:color w:val="FFFFFF"/>
                          <w:sz w:val="24"/>
                        </w:rPr>
                        <w:t>DE</w:t>
                      </w:r>
                      <w:r>
                        <w:rPr>
                          <w:rFonts w:ascii="Trebuchet MS" w:hAnsi="Trebuchet MS"/>
                          <w:color w:val="FFFFFF"/>
                          <w:spacing w:val="-1"/>
                          <w:sz w:val="24"/>
                        </w:rPr>
                        <w:t xml:space="preserve"> </w:t>
                      </w:r>
                      <w:r>
                        <w:rPr>
                          <w:rFonts w:ascii="Trebuchet MS" w:hAnsi="Trebuchet MS"/>
                          <w:color w:val="FFFFFF"/>
                          <w:spacing w:val="-2"/>
                          <w:sz w:val="24"/>
                        </w:rPr>
                        <w:t>PARTICIPATION</w:t>
                      </w:r>
                    </w:p>
                  </w:txbxContent>
                </v:textbox>
                <w10:anchorlock/>
              </v:shape>
            </w:pict>
          </mc:Fallback>
        </mc:AlternateContent>
      </w:r>
    </w:p>
    <w:p w14:paraId="1859913E" w14:textId="77777777" w:rsidR="007D00B4" w:rsidRDefault="007D00B4">
      <w:pPr>
        <w:pStyle w:val="Corpsdetexte"/>
        <w:spacing w:before="10"/>
        <w:ind w:left="0"/>
        <w:rPr>
          <w:sz w:val="18"/>
        </w:rPr>
      </w:pPr>
    </w:p>
    <w:p w14:paraId="3F25C560" w14:textId="77777777" w:rsidR="007D00B4" w:rsidRDefault="00000000">
      <w:pPr>
        <w:pStyle w:val="Titre5"/>
        <w:numPr>
          <w:ilvl w:val="0"/>
          <w:numId w:val="50"/>
        </w:numPr>
        <w:tabs>
          <w:tab w:val="left" w:pos="711"/>
        </w:tabs>
        <w:spacing w:before="91"/>
        <w:ind w:left="711" w:hanging="359"/>
        <w:rPr>
          <w:u w:val="none"/>
        </w:rPr>
      </w:pPr>
      <w:bookmarkStart w:id="2" w:name="_bookmark1"/>
      <w:bookmarkEnd w:id="2"/>
      <w:r>
        <w:t>Pour</w:t>
      </w:r>
      <w:r>
        <w:rPr>
          <w:spacing w:val="-4"/>
        </w:rPr>
        <w:t xml:space="preserve"> </w:t>
      </w:r>
      <w:r>
        <w:t>le</w:t>
      </w:r>
      <w:r>
        <w:rPr>
          <w:spacing w:val="-3"/>
        </w:rPr>
        <w:t xml:space="preserve"> </w:t>
      </w:r>
      <w:r>
        <w:rPr>
          <w:spacing w:val="-2"/>
        </w:rPr>
        <w:t>chien</w:t>
      </w:r>
    </w:p>
    <w:p w14:paraId="2711C327" w14:textId="77777777" w:rsidR="007D00B4" w:rsidRDefault="00000000">
      <w:pPr>
        <w:pStyle w:val="Paragraphedeliste"/>
        <w:numPr>
          <w:ilvl w:val="1"/>
          <w:numId w:val="50"/>
        </w:numPr>
        <w:tabs>
          <w:tab w:val="left" w:pos="1072"/>
        </w:tabs>
        <w:spacing w:before="155" w:line="278" w:lineRule="auto"/>
        <w:ind w:right="828"/>
        <w:rPr>
          <w:sz w:val="20"/>
        </w:rPr>
      </w:pPr>
      <w:r>
        <w:rPr>
          <w:sz w:val="20"/>
        </w:rPr>
        <w:t>Figurer</w:t>
      </w:r>
      <w:r>
        <w:rPr>
          <w:spacing w:val="-1"/>
          <w:sz w:val="20"/>
        </w:rPr>
        <w:t xml:space="preserve"> </w:t>
      </w:r>
      <w:r>
        <w:rPr>
          <w:sz w:val="20"/>
        </w:rPr>
        <w:t>sur</w:t>
      </w:r>
      <w:r>
        <w:rPr>
          <w:spacing w:val="-2"/>
          <w:sz w:val="20"/>
        </w:rPr>
        <w:t xml:space="preserve"> </w:t>
      </w:r>
      <w:r>
        <w:rPr>
          <w:sz w:val="20"/>
        </w:rPr>
        <w:t>la</w:t>
      </w:r>
      <w:r>
        <w:rPr>
          <w:spacing w:val="-2"/>
          <w:sz w:val="20"/>
        </w:rPr>
        <w:t xml:space="preserve"> </w:t>
      </w:r>
      <w:r>
        <w:rPr>
          <w:sz w:val="20"/>
        </w:rPr>
        <w:t>liste révisée</w:t>
      </w:r>
      <w:r>
        <w:rPr>
          <w:spacing w:val="-2"/>
          <w:sz w:val="20"/>
        </w:rPr>
        <w:t xml:space="preserve"> </w:t>
      </w:r>
      <w:r>
        <w:rPr>
          <w:sz w:val="20"/>
        </w:rPr>
        <w:t>périodiquement</w:t>
      </w:r>
      <w:r>
        <w:rPr>
          <w:spacing w:val="-3"/>
          <w:sz w:val="20"/>
        </w:rPr>
        <w:t xml:space="preserve"> </w:t>
      </w:r>
      <w:r>
        <w:rPr>
          <w:sz w:val="20"/>
        </w:rPr>
        <w:t>et</w:t>
      </w:r>
      <w:r>
        <w:rPr>
          <w:spacing w:val="-3"/>
          <w:sz w:val="20"/>
        </w:rPr>
        <w:t xml:space="preserve"> </w:t>
      </w:r>
      <w:r>
        <w:rPr>
          <w:sz w:val="20"/>
        </w:rPr>
        <w:t>publiée</w:t>
      </w:r>
      <w:r>
        <w:rPr>
          <w:spacing w:val="-2"/>
          <w:sz w:val="20"/>
        </w:rPr>
        <w:t xml:space="preserve"> </w:t>
      </w:r>
      <w:r>
        <w:rPr>
          <w:sz w:val="20"/>
        </w:rPr>
        <w:t>par</w:t>
      </w:r>
      <w:r>
        <w:rPr>
          <w:spacing w:val="-1"/>
          <w:sz w:val="20"/>
        </w:rPr>
        <w:t xml:space="preserve"> </w:t>
      </w:r>
      <w:r>
        <w:rPr>
          <w:sz w:val="20"/>
        </w:rPr>
        <w:t>la</w:t>
      </w:r>
      <w:r>
        <w:rPr>
          <w:spacing w:val="-4"/>
          <w:sz w:val="20"/>
        </w:rPr>
        <w:t xml:space="preserve"> </w:t>
      </w:r>
      <w:r>
        <w:rPr>
          <w:sz w:val="20"/>
        </w:rPr>
        <w:t>CUN-CBG</w:t>
      </w:r>
      <w:r>
        <w:rPr>
          <w:spacing w:val="-2"/>
          <w:sz w:val="20"/>
        </w:rPr>
        <w:t xml:space="preserve"> </w:t>
      </w:r>
      <w:r>
        <w:rPr>
          <w:sz w:val="20"/>
        </w:rPr>
        <w:t>des</w:t>
      </w:r>
      <w:r>
        <w:rPr>
          <w:spacing w:val="-3"/>
          <w:sz w:val="20"/>
        </w:rPr>
        <w:t xml:space="preserve"> </w:t>
      </w:r>
      <w:r>
        <w:rPr>
          <w:sz w:val="20"/>
        </w:rPr>
        <w:t>chiens</w:t>
      </w:r>
      <w:r>
        <w:rPr>
          <w:spacing w:val="-3"/>
          <w:sz w:val="20"/>
        </w:rPr>
        <w:t xml:space="preserve"> </w:t>
      </w:r>
      <w:r>
        <w:rPr>
          <w:sz w:val="20"/>
        </w:rPr>
        <w:t>autorisés</w:t>
      </w:r>
      <w:r>
        <w:rPr>
          <w:spacing w:val="-3"/>
          <w:sz w:val="20"/>
        </w:rPr>
        <w:t xml:space="preserve"> </w:t>
      </w:r>
      <w:r>
        <w:rPr>
          <w:sz w:val="20"/>
        </w:rPr>
        <w:t>à</w:t>
      </w:r>
      <w:r>
        <w:rPr>
          <w:spacing w:val="-2"/>
          <w:sz w:val="20"/>
        </w:rPr>
        <w:t xml:space="preserve"> </w:t>
      </w:r>
      <w:r>
        <w:rPr>
          <w:sz w:val="20"/>
        </w:rPr>
        <w:t>la</w:t>
      </w:r>
      <w:r>
        <w:rPr>
          <w:spacing w:val="-2"/>
          <w:sz w:val="20"/>
        </w:rPr>
        <w:t xml:space="preserve"> </w:t>
      </w:r>
      <w:r>
        <w:rPr>
          <w:sz w:val="20"/>
        </w:rPr>
        <w:t>pratique</w:t>
      </w:r>
      <w:r>
        <w:rPr>
          <w:spacing w:val="-2"/>
          <w:sz w:val="20"/>
        </w:rPr>
        <w:t xml:space="preserve"> </w:t>
      </w:r>
      <w:r>
        <w:rPr>
          <w:sz w:val="20"/>
        </w:rPr>
        <w:t>du</w:t>
      </w:r>
      <w:r>
        <w:rPr>
          <w:spacing w:val="-1"/>
          <w:sz w:val="20"/>
        </w:rPr>
        <w:t xml:space="preserve"> </w:t>
      </w:r>
      <w:r>
        <w:rPr>
          <w:sz w:val="20"/>
        </w:rPr>
        <w:t xml:space="preserve">mordant </w:t>
      </w:r>
      <w:r>
        <w:rPr>
          <w:spacing w:val="-2"/>
          <w:sz w:val="20"/>
        </w:rPr>
        <w:t>sportif.</w:t>
      </w:r>
    </w:p>
    <w:p w14:paraId="6F786962" w14:textId="77777777" w:rsidR="007D00B4" w:rsidRDefault="00000000">
      <w:pPr>
        <w:pStyle w:val="Paragraphedeliste"/>
        <w:numPr>
          <w:ilvl w:val="1"/>
          <w:numId w:val="50"/>
        </w:numPr>
        <w:tabs>
          <w:tab w:val="left" w:pos="1072"/>
        </w:tabs>
        <w:spacing w:before="4" w:line="276" w:lineRule="auto"/>
        <w:ind w:right="933"/>
        <w:rPr>
          <w:sz w:val="20"/>
        </w:rPr>
      </w:pPr>
      <w:r>
        <w:rPr>
          <w:sz w:val="20"/>
        </w:rPr>
        <w:t>L’âge</w:t>
      </w:r>
      <w:r>
        <w:rPr>
          <w:spacing w:val="-2"/>
          <w:sz w:val="20"/>
        </w:rPr>
        <w:t xml:space="preserve"> </w:t>
      </w:r>
      <w:r>
        <w:rPr>
          <w:sz w:val="20"/>
        </w:rPr>
        <w:t>minimum</w:t>
      </w:r>
      <w:r>
        <w:rPr>
          <w:spacing w:val="-1"/>
          <w:sz w:val="20"/>
        </w:rPr>
        <w:t xml:space="preserve"> </w:t>
      </w:r>
      <w:r>
        <w:rPr>
          <w:sz w:val="20"/>
        </w:rPr>
        <w:t>requis</w:t>
      </w:r>
      <w:r>
        <w:rPr>
          <w:spacing w:val="-3"/>
          <w:sz w:val="20"/>
        </w:rPr>
        <w:t xml:space="preserve"> </w:t>
      </w:r>
      <w:r>
        <w:rPr>
          <w:sz w:val="20"/>
        </w:rPr>
        <w:t>pour</w:t>
      </w:r>
      <w:r>
        <w:rPr>
          <w:spacing w:val="-2"/>
          <w:sz w:val="20"/>
        </w:rPr>
        <w:t xml:space="preserve"> </w:t>
      </w:r>
      <w:r>
        <w:rPr>
          <w:sz w:val="20"/>
        </w:rPr>
        <w:t>participer</w:t>
      </w:r>
      <w:r>
        <w:rPr>
          <w:spacing w:val="-1"/>
          <w:sz w:val="20"/>
        </w:rPr>
        <w:t xml:space="preserve"> </w:t>
      </w:r>
      <w:r>
        <w:rPr>
          <w:sz w:val="20"/>
        </w:rPr>
        <w:t>au</w:t>
      </w:r>
      <w:r>
        <w:rPr>
          <w:spacing w:val="-1"/>
          <w:sz w:val="20"/>
        </w:rPr>
        <w:t xml:space="preserve"> </w:t>
      </w:r>
      <w:r>
        <w:rPr>
          <w:sz w:val="20"/>
        </w:rPr>
        <w:t>CSAU,</w:t>
      </w:r>
      <w:r>
        <w:rPr>
          <w:spacing w:val="-2"/>
          <w:sz w:val="20"/>
        </w:rPr>
        <w:t xml:space="preserve"> </w:t>
      </w:r>
      <w:r>
        <w:rPr>
          <w:sz w:val="20"/>
        </w:rPr>
        <w:t>Brevet,</w:t>
      </w:r>
      <w:r>
        <w:rPr>
          <w:spacing w:val="-2"/>
          <w:sz w:val="20"/>
        </w:rPr>
        <w:t xml:space="preserve"> </w:t>
      </w:r>
      <w:r>
        <w:rPr>
          <w:sz w:val="20"/>
        </w:rPr>
        <w:t>échelon</w:t>
      </w:r>
      <w:r>
        <w:rPr>
          <w:spacing w:val="-1"/>
          <w:sz w:val="20"/>
        </w:rPr>
        <w:t xml:space="preserve"> </w:t>
      </w:r>
      <w:r>
        <w:rPr>
          <w:sz w:val="20"/>
        </w:rPr>
        <w:t>1</w:t>
      </w:r>
      <w:r>
        <w:rPr>
          <w:spacing w:val="-3"/>
          <w:sz w:val="20"/>
        </w:rPr>
        <w:t xml:space="preserve"> </w:t>
      </w:r>
      <w:r>
        <w:rPr>
          <w:sz w:val="20"/>
        </w:rPr>
        <w:t>et</w:t>
      </w:r>
      <w:r>
        <w:rPr>
          <w:spacing w:val="-2"/>
          <w:sz w:val="20"/>
        </w:rPr>
        <w:t xml:space="preserve"> </w:t>
      </w:r>
      <w:r>
        <w:rPr>
          <w:sz w:val="20"/>
        </w:rPr>
        <w:t>2</w:t>
      </w:r>
      <w:r>
        <w:rPr>
          <w:spacing w:val="-1"/>
          <w:sz w:val="20"/>
        </w:rPr>
        <w:t xml:space="preserve"> </w:t>
      </w:r>
      <w:r>
        <w:rPr>
          <w:sz w:val="20"/>
        </w:rPr>
        <w:t>(compris</w:t>
      </w:r>
      <w:r>
        <w:rPr>
          <w:spacing w:val="-3"/>
          <w:sz w:val="20"/>
        </w:rPr>
        <w:t xml:space="preserve"> </w:t>
      </w:r>
      <w:r>
        <w:rPr>
          <w:sz w:val="20"/>
        </w:rPr>
        <w:t>le</w:t>
      </w:r>
      <w:r>
        <w:rPr>
          <w:spacing w:val="-2"/>
          <w:sz w:val="20"/>
        </w:rPr>
        <w:t xml:space="preserve"> </w:t>
      </w:r>
      <w:r>
        <w:rPr>
          <w:sz w:val="20"/>
        </w:rPr>
        <w:t>chien</w:t>
      </w:r>
      <w:r>
        <w:rPr>
          <w:spacing w:val="-5"/>
          <w:sz w:val="20"/>
        </w:rPr>
        <w:t xml:space="preserve"> </w:t>
      </w:r>
      <w:r>
        <w:rPr>
          <w:sz w:val="20"/>
        </w:rPr>
        <w:t>en</w:t>
      </w:r>
      <w:r>
        <w:rPr>
          <w:spacing w:val="-1"/>
          <w:sz w:val="20"/>
        </w:rPr>
        <w:t xml:space="preserve"> </w:t>
      </w:r>
      <w:r>
        <w:rPr>
          <w:sz w:val="20"/>
        </w:rPr>
        <w:t>blanc)</w:t>
      </w:r>
      <w:r>
        <w:rPr>
          <w:spacing w:val="-1"/>
          <w:sz w:val="20"/>
        </w:rPr>
        <w:t xml:space="preserve"> </w:t>
      </w:r>
      <w:r>
        <w:rPr>
          <w:sz w:val="20"/>
        </w:rPr>
        <w:t>est</w:t>
      </w:r>
      <w:r>
        <w:rPr>
          <w:spacing w:val="-3"/>
          <w:sz w:val="20"/>
        </w:rPr>
        <w:t xml:space="preserve"> </w:t>
      </w:r>
      <w:r>
        <w:rPr>
          <w:sz w:val="20"/>
        </w:rPr>
        <w:t>de</w:t>
      </w:r>
      <w:r>
        <w:rPr>
          <w:spacing w:val="-4"/>
          <w:sz w:val="20"/>
        </w:rPr>
        <w:t xml:space="preserve"> </w:t>
      </w:r>
      <w:r>
        <w:rPr>
          <w:sz w:val="20"/>
        </w:rPr>
        <w:t>12</w:t>
      </w:r>
      <w:r>
        <w:rPr>
          <w:spacing w:val="-3"/>
          <w:sz w:val="20"/>
        </w:rPr>
        <w:t xml:space="preserve"> </w:t>
      </w:r>
      <w:r>
        <w:rPr>
          <w:sz w:val="20"/>
        </w:rPr>
        <w:t>mois, pour l’échelon 3 l’âge minimum requis est de 18 mois.</w:t>
      </w:r>
    </w:p>
    <w:p w14:paraId="796FD9F9" w14:textId="77777777" w:rsidR="007D00B4" w:rsidRDefault="00000000">
      <w:pPr>
        <w:pStyle w:val="Paragraphedeliste"/>
        <w:numPr>
          <w:ilvl w:val="1"/>
          <w:numId w:val="50"/>
        </w:numPr>
        <w:tabs>
          <w:tab w:val="left" w:pos="1072"/>
        </w:tabs>
        <w:spacing w:before="6"/>
        <w:ind w:hanging="360"/>
        <w:rPr>
          <w:sz w:val="20"/>
        </w:rPr>
      </w:pPr>
      <w:r>
        <w:rPr>
          <w:sz w:val="20"/>
        </w:rPr>
        <w:t>Avoir</w:t>
      </w:r>
      <w:r>
        <w:rPr>
          <w:spacing w:val="-4"/>
          <w:sz w:val="20"/>
        </w:rPr>
        <w:t xml:space="preserve"> </w:t>
      </w:r>
      <w:r>
        <w:rPr>
          <w:sz w:val="20"/>
        </w:rPr>
        <w:t>satisfait</w:t>
      </w:r>
      <w:r>
        <w:rPr>
          <w:spacing w:val="-4"/>
          <w:sz w:val="20"/>
        </w:rPr>
        <w:t xml:space="preserve"> </w:t>
      </w:r>
      <w:r>
        <w:rPr>
          <w:sz w:val="20"/>
        </w:rPr>
        <w:t>au</w:t>
      </w:r>
      <w:r>
        <w:rPr>
          <w:spacing w:val="-3"/>
          <w:sz w:val="20"/>
        </w:rPr>
        <w:t xml:space="preserve"> </w:t>
      </w:r>
      <w:r>
        <w:rPr>
          <w:sz w:val="20"/>
        </w:rPr>
        <w:t>test</w:t>
      </w:r>
      <w:r>
        <w:rPr>
          <w:spacing w:val="-5"/>
          <w:sz w:val="20"/>
        </w:rPr>
        <w:t xml:space="preserve"> </w:t>
      </w:r>
      <w:r>
        <w:rPr>
          <w:sz w:val="20"/>
        </w:rPr>
        <w:t>du</w:t>
      </w:r>
      <w:r>
        <w:rPr>
          <w:spacing w:val="-1"/>
          <w:sz w:val="20"/>
        </w:rPr>
        <w:t xml:space="preserve"> </w:t>
      </w:r>
      <w:r>
        <w:rPr>
          <w:sz w:val="20"/>
        </w:rPr>
        <w:t>certificat</w:t>
      </w:r>
      <w:r>
        <w:rPr>
          <w:spacing w:val="-4"/>
          <w:sz w:val="20"/>
        </w:rPr>
        <w:t xml:space="preserve"> </w:t>
      </w:r>
      <w:r>
        <w:rPr>
          <w:sz w:val="20"/>
        </w:rPr>
        <w:t>de</w:t>
      </w:r>
      <w:r>
        <w:rPr>
          <w:spacing w:val="-3"/>
          <w:sz w:val="20"/>
        </w:rPr>
        <w:t xml:space="preserve"> </w:t>
      </w:r>
      <w:r>
        <w:rPr>
          <w:sz w:val="20"/>
        </w:rPr>
        <w:t>sociabilité</w:t>
      </w:r>
      <w:r>
        <w:rPr>
          <w:spacing w:val="-4"/>
          <w:sz w:val="20"/>
        </w:rPr>
        <w:t xml:space="preserve"> </w:t>
      </w:r>
      <w:r>
        <w:rPr>
          <w:sz w:val="20"/>
        </w:rPr>
        <w:t>et</w:t>
      </w:r>
      <w:r>
        <w:rPr>
          <w:spacing w:val="-3"/>
          <w:sz w:val="20"/>
        </w:rPr>
        <w:t xml:space="preserve"> </w:t>
      </w:r>
      <w:r>
        <w:rPr>
          <w:sz w:val="20"/>
        </w:rPr>
        <w:t>d’aptitude</w:t>
      </w:r>
      <w:r>
        <w:rPr>
          <w:spacing w:val="-6"/>
          <w:sz w:val="20"/>
        </w:rPr>
        <w:t xml:space="preserve"> </w:t>
      </w:r>
      <w:r>
        <w:rPr>
          <w:sz w:val="20"/>
        </w:rPr>
        <w:t>à</w:t>
      </w:r>
      <w:r>
        <w:rPr>
          <w:spacing w:val="-4"/>
          <w:sz w:val="20"/>
        </w:rPr>
        <w:t xml:space="preserve"> </w:t>
      </w:r>
      <w:r>
        <w:rPr>
          <w:sz w:val="20"/>
        </w:rPr>
        <w:t>l’utilisation</w:t>
      </w:r>
      <w:r>
        <w:rPr>
          <w:spacing w:val="-7"/>
          <w:sz w:val="20"/>
        </w:rPr>
        <w:t xml:space="preserve"> </w:t>
      </w:r>
      <w:r>
        <w:rPr>
          <w:spacing w:val="-2"/>
          <w:sz w:val="20"/>
        </w:rPr>
        <w:t>(CSAU)</w:t>
      </w:r>
    </w:p>
    <w:p w14:paraId="530A0B95" w14:textId="77777777" w:rsidR="007D00B4" w:rsidRDefault="00000000">
      <w:pPr>
        <w:pStyle w:val="Paragraphedeliste"/>
        <w:numPr>
          <w:ilvl w:val="1"/>
          <w:numId w:val="50"/>
        </w:numPr>
        <w:tabs>
          <w:tab w:val="left" w:pos="1072"/>
        </w:tabs>
        <w:spacing w:before="41"/>
        <w:ind w:hanging="360"/>
        <w:rPr>
          <w:sz w:val="20"/>
        </w:rPr>
      </w:pPr>
      <w:r>
        <w:rPr>
          <w:sz w:val="20"/>
        </w:rPr>
        <w:t>Être</w:t>
      </w:r>
      <w:r>
        <w:rPr>
          <w:spacing w:val="-5"/>
          <w:sz w:val="20"/>
        </w:rPr>
        <w:t xml:space="preserve"> </w:t>
      </w:r>
      <w:r>
        <w:rPr>
          <w:sz w:val="20"/>
        </w:rPr>
        <w:t>possesseur</w:t>
      </w:r>
      <w:r>
        <w:rPr>
          <w:spacing w:val="-5"/>
          <w:sz w:val="20"/>
        </w:rPr>
        <w:t xml:space="preserve"> </w:t>
      </w:r>
      <w:r>
        <w:rPr>
          <w:sz w:val="20"/>
        </w:rPr>
        <w:t>d’un</w:t>
      </w:r>
      <w:r>
        <w:rPr>
          <w:spacing w:val="-2"/>
          <w:sz w:val="20"/>
        </w:rPr>
        <w:t xml:space="preserve"> </w:t>
      </w:r>
      <w:r>
        <w:rPr>
          <w:sz w:val="20"/>
        </w:rPr>
        <w:t>carnet</w:t>
      </w:r>
      <w:r>
        <w:rPr>
          <w:spacing w:val="-4"/>
          <w:sz w:val="20"/>
        </w:rPr>
        <w:t xml:space="preserve"> </w:t>
      </w:r>
      <w:r>
        <w:rPr>
          <w:sz w:val="20"/>
        </w:rPr>
        <w:t>de</w:t>
      </w:r>
      <w:r>
        <w:rPr>
          <w:spacing w:val="-8"/>
          <w:sz w:val="20"/>
        </w:rPr>
        <w:t xml:space="preserve"> </w:t>
      </w:r>
      <w:r>
        <w:rPr>
          <w:spacing w:val="-2"/>
          <w:sz w:val="20"/>
        </w:rPr>
        <w:t>travail</w:t>
      </w:r>
    </w:p>
    <w:p w14:paraId="436B4326" w14:textId="77777777" w:rsidR="007D00B4" w:rsidRDefault="00000000">
      <w:pPr>
        <w:pStyle w:val="Paragraphedeliste"/>
        <w:numPr>
          <w:ilvl w:val="1"/>
          <w:numId w:val="50"/>
        </w:numPr>
        <w:tabs>
          <w:tab w:val="left" w:pos="1072"/>
        </w:tabs>
        <w:spacing w:before="41"/>
        <w:ind w:hanging="360"/>
        <w:rPr>
          <w:sz w:val="20"/>
        </w:rPr>
      </w:pPr>
      <w:r>
        <w:rPr>
          <w:sz w:val="20"/>
        </w:rPr>
        <w:t>Être</w:t>
      </w:r>
      <w:r>
        <w:rPr>
          <w:spacing w:val="-7"/>
          <w:sz w:val="20"/>
        </w:rPr>
        <w:t xml:space="preserve"> </w:t>
      </w:r>
      <w:r>
        <w:rPr>
          <w:sz w:val="20"/>
        </w:rPr>
        <w:t>possesseur</w:t>
      </w:r>
      <w:r>
        <w:rPr>
          <w:spacing w:val="-6"/>
          <w:sz w:val="20"/>
        </w:rPr>
        <w:t xml:space="preserve"> </w:t>
      </w:r>
      <w:r>
        <w:rPr>
          <w:sz w:val="20"/>
        </w:rPr>
        <w:t>d’une</w:t>
      </w:r>
      <w:r>
        <w:rPr>
          <w:spacing w:val="-3"/>
          <w:sz w:val="20"/>
        </w:rPr>
        <w:t xml:space="preserve"> </w:t>
      </w:r>
      <w:r>
        <w:rPr>
          <w:sz w:val="20"/>
        </w:rPr>
        <w:t>licence</w:t>
      </w:r>
      <w:r>
        <w:rPr>
          <w:spacing w:val="-7"/>
          <w:sz w:val="20"/>
        </w:rPr>
        <w:t xml:space="preserve"> </w:t>
      </w:r>
      <w:r>
        <w:rPr>
          <w:b/>
          <w:sz w:val="20"/>
        </w:rPr>
        <w:t>Mordant</w:t>
      </w:r>
      <w:r>
        <w:rPr>
          <w:b/>
          <w:spacing w:val="-5"/>
          <w:sz w:val="20"/>
        </w:rPr>
        <w:t xml:space="preserve"> </w:t>
      </w:r>
      <w:r>
        <w:rPr>
          <w:spacing w:val="-2"/>
          <w:sz w:val="20"/>
        </w:rPr>
        <w:t>valide.</w:t>
      </w:r>
    </w:p>
    <w:p w14:paraId="04FBD17D" w14:textId="77777777" w:rsidR="007D00B4" w:rsidRDefault="00000000">
      <w:pPr>
        <w:pStyle w:val="Paragraphedeliste"/>
        <w:numPr>
          <w:ilvl w:val="1"/>
          <w:numId w:val="50"/>
        </w:numPr>
        <w:tabs>
          <w:tab w:val="left" w:pos="1072"/>
        </w:tabs>
        <w:spacing w:before="44"/>
        <w:ind w:hanging="360"/>
        <w:rPr>
          <w:sz w:val="20"/>
        </w:rPr>
      </w:pPr>
      <w:r>
        <w:rPr>
          <w:sz w:val="20"/>
        </w:rPr>
        <w:t>Le</w:t>
      </w:r>
      <w:r>
        <w:rPr>
          <w:spacing w:val="-6"/>
          <w:sz w:val="20"/>
        </w:rPr>
        <w:t xml:space="preserve"> </w:t>
      </w:r>
      <w:r>
        <w:rPr>
          <w:sz w:val="20"/>
        </w:rPr>
        <w:t>conducteur</w:t>
      </w:r>
      <w:r>
        <w:rPr>
          <w:spacing w:val="-4"/>
          <w:sz w:val="20"/>
        </w:rPr>
        <w:t xml:space="preserve"> </w:t>
      </w:r>
      <w:r>
        <w:rPr>
          <w:sz w:val="20"/>
        </w:rPr>
        <w:t>étranger</w:t>
      </w:r>
      <w:r>
        <w:rPr>
          <w:spacing w:val="-4"/>
          <w:sz w:val="20"/>
        </w:rPr>
        <w:t xml:space="preserve"> </w:t>
      </w:r>
      <w:r>
        <w:rPr>
          <w:sz w:val="20"/>
        </w:rPr>
        <w:t>doit</w:t>
      </w:r>
      <w:r>
        <w:rPr>
          <w:spacing w:val="-4"/>
          <w:sz w:val="20"/>
        </w:rPr>
        <w:t xml:space="preserve"> </w:t>
      </w:r>
      <w:r>
        <w:rPr>
          <w:sz w:val="20"/>
        </w:rPr>
        <w:t>posséder</w:t>
      </w:r>
      <w:r>
        <w:rPr>
          <w:spacing w:val="-3"/>
          <w:sz w:val="20"/>
        </w:rPr>
        <w:t xml:space="preserve"> </w:t>
      </w:r>
      <w:r>
        <w:rPr>
          <w:sz w:val="20"/>
        </w:rPr>
        <w:t>une</w:t>
      </w:r>
      <w:r>
        <w:rPr>
          <w:spacing w:val="-3"/>
          <w:sz w:val="20"/>
        </w:rPr>
        <w:t xml:space="preserve"> </w:t>
      </w:r>
      <w:r>
        <w:rPr>
          <w:sz w:val="20"/>
        </w:rPr>
        <w:t>licence</w:t>
      </w:r>
      <w:r>
        <w:rPr>
          <w:spacing w:val="-4"/>
          <w:sz w:val="20"/>
        </w:rPr>
        <w:t xml:space="preserve"> </w:t>
      </w:r>
      <w:r>
        <w:rPr>
          <w:sz w:val="20"/>
        </w:rPr>
        <w:t>selon</w:t>
      </w:r>
      <w:r>
        <w:rPr>
          <w:spacing w:val="-4"/>
          <w:sz w:val="20"/>
        </w:rPr>
        <w:t xml:space="preserve"> </w:t>
      </w:r>
      <w:r>
        <w:rPr>
          <w:sz w:val="20"/>
        </w:rPr>
        <w:t>le</w:t>
      </w:r>
      <w:r>
        <w:rPr>
          <w:spacing w:val="-4"/>
          <w:sz w:val="20"/>
        </w:rPr>
        <w:t xml:space="preserve"> </w:t>
      </w:r>
      <w:r>
        <w:rPr>
          <w:sz w:val="20"/>
        </w:rPr>
        <w:t>protocole</w:t>
      </w:r>
      <w:r>
        <w:rPr>
          <w:spacing w:val="-3"/>
          <w:sz w:val="20"/>
        </w:rPr>
        <w:t xml:space="preserve"> </w:t>
      </w:r>
      <w:r>
        <w:rPr>
          <w:sz w:val="20"/>
        </w:rPr>
        <w:t>établi</w:t>
      </w:r>
      <w:r>
        <w:rPr>
          <w:spacing w:val="-5"/>
          <w:sz w:val="20"/>
        </w:rPr>
        <w:t xml:space="preserve"> </w:t>
      </w:r>
      <w:r>
        <w:rPr>
          <w:sz w:val="20"/>
        </w:rPr>
        <w:t>par</w:t>
      </w:r>
      <w:r>
        <w:rPr>
          <w:spacing w:val="-3"/>
          <w:sz w:val="20"/>
        </w:rPr>
        <w:t xml:space="preserve"> </w:t>
      </w:r>
      <w:r>
        <w:rPr>
          <w:sz w:val="20"/>
        </w:rPr>
        <w:t>la</w:t>
      </w:r>
      <w:r>
        <w:rPr>
          <w:spacing w:val="-4"/>
          <w:sz w:val="20"/>
        </w:rPr>
        <w:t xml:space="preserve"> </w:t>
      </w:r>
      <w:r>
        <w:rPr>
          <w:sz w:val="20"/>
        </w:rPr>
        <w:t>CUN-CBG</w:t>
      </w:r>
      <w:r>
        <w:rPr>
          <w:spacing w:val="-4"/>
          <w:sz w:val="20"/>
        </w:rPr>
        <w:t xml:space="preserve"> </w:t>
      </w:r>
      <w:r>
        <w:rPr>
          <w:sz w:val="20"/>
        </w:rPr>
        <w:t>(cf.</w:t>
      </w:r>
      <w:r>
        <w:rPr>
          <w:spacing w:val="-2"/>
          <w:sz w:val="20"/>
        </w:rPr>
        <w:t xml:space="preserve"> </w:t>
      </w:r>
      <w:r>
        <w:rPr>
          <w:sz w:val="20"/>
        </w:rPr>
        <w:t>site</w:t>
      </w:r>
      <w:r>
        <w:rPr>
          <w:spacing w:val="-13"/>
          <w:sz w:val="20"/>
        </w:rPr>
        <w:t xml:space="preserve"> </w:t>
      </w:r>
      <w:r>
        <w:rPr>
          <w:sz w:val="20"/>
        </w:rPr>
        <w:t>CUN-</w:t>
      </w:r>
      <w:r>
        <w:rPr>
          <w:spacing w:val="-4"/>
          <w:sz w:val="20"/>
        </w:rPr>
        <w:t>CBG)</w:t>
      </w:r>
    </w:p>
    <w:p w14:paraId="4BA0633A" w14:textId="77777777" w:rsidR="007D00B4" w:rsidRDefault="00000000">
      <w:pPr>
        <w:pStyle w:val="Paragraphedeliste"/>
        <w:numPr>
          <w:ilvl w:val="1"/>
          <w:numId w:val="50"/>
        </w:numPr>
        <w:tabs>
          <w:tab w:val="left" w:pos="1070"/>
          <w:tab w:val="left" w:pos="1072"/>
        </w:tabs>
        <w:spacing w:before="8" w:line="276" w:lineRule="auto"/>
        <w:ind w:right="780"/>
        <w:jc w:val="both"/>
        <w:rPr>
          <w:sz w:val="20"/>
        </w:rPr>
      </w:pPr>
      <w:r>
        <w:rPr>
          <w:i/>
          <w:sz w:val="20"/>
        </w:rPr>
        <w:t>Pour</w:t>
      </w:r>
      <w:r>
        <w:rPr>
          <w:i/>
          <w:spacing w:val="-2"/>
          <w:sz w:val="20"/>
        </w:rPr>
        <w:t xml:space="preserve"> </w:t>
      </w:r>
      <w:r>
        <w:rPr>
          <w:i/>
          <w:sz w:val="20"/>
        </w:rPr>
        <w:t>les</w:t>
      </w:r>
      <w:r>
        <w:rPr>
          <w:i/>
          <w:spacing w:val="-2"/>
          <w:sz w:val="20"/>
        </w:rPr>
        <w:t xml:space="preserve"> </w:t>
      </w:r>
      <w:r>
        <w:rPr>
          <w:i/>
          <w:sz w:val="20"/>
        </w:rPr>
        <w:t>femelles</w:t>
      </w:r>
      <w:r>
        <w:rPr>
          <w:i/>
          <w:spacing w:val="-1"/>
          <w:sz w:val="20"/>
        </w:rPr>
        <w:t xml:space="preserve"> </w:t>
      </w:r>
      <w:r>
        <w:rPr>
          <w:sz w:val="20"/>
        </w:rPr>
        <w:t>:</w:t>
      </w:r>
      <w:r>
        <w:rPr>
          <w:spacing w:val="-2"/>
          <w:sz w:val="20"/>
        </w:rPr>
        <w:t xml:space="preserve"> </w:t>
      </w:r>
      <w:r>
        <w:rPr>
          <w:sz w:val="20"/>
        </w:rPr>
        <w:t>elles</w:t>
      </w:r>
      <w:r>
        <w:rPr>
          <w:spacing w:val="-2"/>
          <w:sz w:val="20"/>
        </w:rPr>
        <w:t xml:space="preserve"> </w:t>
      </w:r>
      <w:r>
        <w:rPr>
          <w:sz w:val="20"/>
        </w:rPr>
        <w:t>doivent</w:t>
      </w:r>
      <w:r>
        <w:rPr>
          <w:spacing w:val="-2"/>
          <w:sz w:val="20"/>
        </w:rPr>
        <w:t xml:space="preserve"> </w:t>
      </w:r>
      <w:r>
        <w:rPr>
          <w:sz w:val="20"/>
        </w:rPr>
        <w:t>passer selon l’ordre</w:t>
      </w:r>
      <w:r>
        <w:rPr>
          <w:spacing w:val="-1"/>
          <w:sz w:val="20"/>
        </w:rPr>
        <w:t xml:space="preserve"> </w:t>
      </w:r>
      <w:r>
        <w:rPr>
          <w:sz w:val="20"/>
        </w:rPr>
        <w:t>désigné</w:t>
      </w:r>
      <w:r>
        <w:rPr>
          <w:spacing w:val="-3"/>
          <w:sz w:val="20"/>
        </w:rPr>
        <w:t xml:space="preserve"> </w:t>
      </w:r>
      <w:r>
        <w:rPr>
          <w:sz w:val="20"/>
        </w:rPr>
        <w:t>par le</w:t>
      </w:r>
      <w:r>
        <w:rPr>
          <w:spacing w:val="-1"/>
          <w:sz w:val="20"/>
        </w:rPr>
        <w:t xml:space="preserve"> </w:t>
      </w:r>
      <w:r>
        <w:rPr>
          <w:sz w:val="20"/>
        </w:rPr>
        <w:t>tirage</w:t>
      </w:r>
      <w:r>
        <w:rPr>
          <w:spacing w:val="-1"/>
          <w:sz w:val="20"/>
        </w:rPr>
        <w:t xml:space="preserve"> </w:t>
      </w:r>
      <w:r>
        <w:rPr>
          <w:sz w:val="20"/>
        </w:rPr>
        <w:t>au sort</w:t>
      </w:r>
      <w:r>
        <w:rPr>
          <w:spacing w:val="-2"/>
          <w:sz w:val="20"/>
        </w:rPr>
        <w:t xml:space="preserve"> </w:t>
      </w:r>
      <w:r>
        <w:rPr>
          <w:sz w:val="20"/>
        </w:rPr>
        <w:t>entre</w:t>
      </w:r>
      <w:r>
        <w:rPr>
          <w:spacing w:val="-3"/>
          <w:sz w:val="20"/>
        </w:rPr>
        <w:t xml:space="preserve"> </w:t>
      </w:r>
      <w:r>
        <w:rPr>
          <w:sz w:val="20"/>
        </w:rPr>
        <w:t>tous</w:t>
      </w:r>
      <w:r>
        <w:rPr>
          <w:spacing w:val="-5"/>
          <w:sz w:val="20"/>
        </w:rPr>
        <w:t xml:space="preserve"> </w:t>
      </w:r>
      <w:r>
        <w:rPr>
          <w:sz w:val="20"/>
        </w:rPr>
        <w:t>les</w:t>
      </w:r>
      <w:r>
        <w:rPr>
          <w:spacing w:val="-2"/>
          <w:sz w:val="20"/>
        </w:rPr>
        <w:t xml:space="preserve"> </w:t>
      </w:r>
      <w:r>
        <w:rPr>
          <w:sz w:val="20"/>
        </w:rPr>
        <w:t>concurrents,</w:t>
      </w:r>
      <w:r>
        <w:rPr>
          <w:spacing w:val="-1"/>
          <w:sz w:val="20"/>
        </w:rPr>
        <w:t xml:space="preserve"> </w:t>
      </w:r>
      <w:r>
        <w:rPr>
          <w:sz w:val="20"/>
        </w:rPr>
        <w:t>sauf</w:t>
      </w:r>
      <w:r>
        <w:rPr>
          <w:spacing w:val="-1"/>
          <w:sz w:val="20"/>
        </w:rPr>
        <w:t xml:space="preserve"> </w:t>
      </w:r>
      <w:r>
        <w:rPr>
          <w:sz w:val="20"/>
        </w:rPr>
        <w:t>pour les</w:t>
      </w:r>
      <w:r>
        <w:rPr>
          <w:spacing w:val="-3"/>
          <w:sz w:val="20"/>
        </w:rPr>
        <w:t xml:space="preserve"> </w:t>
      </w:r>
      <w:r>
        <w:rPr>
          <w:sz w:val="20"/>
        </w:rPr>
        <w:t>femelles</w:t>
      </w:r>
      <w:r>
        <w:rPr>
          <w:spacing w:val="-3"/>
          <w:sz w:val="20"/>
        </w:rPr>
        <w:t xml:space="preserve"> </w:t>
      </w:r>
      <w:r>
        <w:rPr>
          <w:sz w:val="20"/>
        </w:rPr>
        <w:t>sous</w:t>
      </w:r>
      <w:r>
        <w:rPr>
          <w:spacing w:val="-3"/>
          <w:sz w:val="20"/>
        </w:rPr>
        <w:t xml:space="preserve"> </w:t>
      </w:r>
      <w:r>
        <w:rPr>
          <w:sz w:val="20"/>
        </w:rPr>
        <w:t>l’influence</w:t>
      </w:r>
      <w:r>
        <w:rPr>
          <w:spacing w:val="-2"/>
          <w:sz w:val="20"/>
        </w:rPr>
        <w:t xml:space="preserve"> </w:t>
      </w:r>
      <w:r>
        <w:rPr>
          <w:sz w:val="20"/>
        </w:rPr>
        <w:t>de</w:t>
      </w:r>
      <w:r>
        <w:rPr>
          <w:spacing w:val="-2"/>
          <w:sz w:val="20"/>
        </w:rPr>
        <w:t xml:space="preserve"> </w:t>
      </w:r>
      <w:r>
        <w:rPr>
          <w:sz w:val="20"/>
        </w:rPr>
        <w:t>leur sexe</w:t>
      </w:r>
      <w:r>
        <w:rPr>
          <w:spacing w:val="-2"/>
          <w:sz w:val="20"/>
        </w:rPr>
        <w:t xml:space="preserve"> </w:t>
      </w:r>
      <w:r>
        <w:rPr>
          <w:sz w:val="20"/>
        </w:rPr>
        <w:t>qui</w:t>
      </w:r>
      <w:r>
        <w:rPr>
          <w:spacing w:val="-2"/>
          <w:sz w:val="20"/>
        </w:rPr>
        <w:t xml:space="preserve"> </w:t>
      </w:r>
      <w:r>
        <w:rPr>
          <w:sz w:val="20"/>
        </w:rPr>
        <w:t>passeront</w:t>
      </w:r>
      <w:r>
        <w:rPr>
          <w:spacing w:val="-1"/>
          <w:sz w:val="20"/>
        </w:rPr>
        <w:t xml:space="preserve"> </w:t>
      </w:r>
      <w:r>
        <w:rPr>
          <w:sz w:val="20"/>
        </w:rPr>
        <w:t>en</w:t>
      </w:r>
      <w:r>
        <w:rPr>
          <w:spacing w:val="-3"/>
          <w:sz w:val="20"/>
        </w:rPr>
        <w:t xml:space="preserve"> </w:t>
      </w:r>
      <w:r>
        <w:rPr>
          <w:sz w:val="20"/>
        </w:rPr>
        <w:t>fin</w:t>
      </w:r>
      <w:r>
        <w:rPr>
          <w:spacing w:val="-1"/>
          <w:sz w:val="20"/>
        </w:rPr>
        <w:t xml:space="preserve"> </w:t>
      </w:r>
      <w:r>
        <w:rPr>
          <w:sz w:val="20"/>
        </w:rPr>
        <w:t>de concours</w:t>
      </w:r>
      <w:r>
        <w:rPr>
          <w:spacing w:val="-3"/>
          <w:sz w:val="20"/>
        </w:rPr>
        <w:t xml:space="preserve"> </w:t>
      </w:r>
      <w:r>
        <w:rPr>
          <w:sz w:val="20"/>
        </w:rPr>
        <w:t>du</w:t>
      </w:r>
      <w:r>
        <w:rPr>
          <w:spacing w:val="-1"/>
          <w:sz w:val="20"/>
        </w:rPr>
        <w:t xml:space="preserve"> </w:t>
      </w:r>
      <w:r>
        <w:rPr>
          <w:sz w:val="20"/>
        </w:rPr>
        <w:t>WE,</w:t>
      </w:r>
      <w:r>
        <w:rPr>
          <w:spacing w:val="-2"/>
          <w:sz w:val="20"/>
        </w:rPr>
        <w:t xml:space="preserve"> </w:t>
      </w:r>
      <w:r>
        <w:rPr>
          <w:sz w:val="20"/>
        </w:rPr>
        <w:t>cet</w:t>
      </w:r>
      <w:r>
        <w:rPr>
          <w:spacing w:val="-3"/>
          <w:sz w:val="20"/>
        </w:rPr>
        <w:t xml:space="preserve"> </w:t>
      </w:r>
      <w:r>
        <w:rPr>
          <w:sz w:val="20"/>
        </w:rPr>
        <w:t>état</w:t>
      </w:r>
      <w:r>
        <w:rPr>
          <w:spacing w:val="-4"/>
          <w:sz w:val="20"/>
        </w:rPr>
        <w:t xml:space="preserve"> </w:t>
      </w:r>
      <w:r>
        <w:rPr>
          <w:sz w:val="20"/>
        </w:rPr>
        <w:t>sera</w:t>
      </w:r>
      <w:r>
        <w:rPr>
          <w:spacing w:val="-2"/>
          <w:sz w:val="20"/>
        </w:rPr>
        <w:t xml:space="preserve"> </w:t>
      </w:r>
      <w:r>
        <w:rPr>
          <w:sz w:val="20"/>
        </w:rPr>
        <w:t>noté</w:t>
      </w:r>
      <w:r>
        <w:rPr>
          <w:spacing w:val="-2"/>
          <w:sz w:val="20"/>
        </w:rPr>
        <w:t xml:space="preserve"> </w:t>
      </w:r>
      <w:r>
        <w:rPr>
          <w:sz w:val="20"/>
        </w:rPr>
        <w:t>en</w:t>
      </w:r>
      <w:r>
        <w:rPr>
          <w:spacing w:val="-1"/>
          <w:sz w:val="20"/>
        </w:rPr>
        <w:t xml:space="preserve"> </w:t>
      </w:r>
      <w:r>
        <w:rPr>
          <w:sz w:val="20"/>
        </w:rPr>
        <w:t>rouge</w:t>
      </w:r>
      <w:r>
        <w:rPr>
          <w:spacing w:val="-4"/>
          <w:sz w:val="20"/>
        </w:rPr>
        <w:t xml:space="preserve"> </w:t>
      </w:r>
      <w:r>
        <w:rPr>
          <w:sz w:val="20"/>
        </w:rPr>
        <w:t>sur</w:t>
      </w:r>
      <w:r>
        <w:rPr>
          <w:spacing w:val="-2"/>
          <w:sz w:val="20"/>
        </w:rPr>
        <w:t xml:space="preserve"> </w:t>
      </w:r>
      <w:r>
        <w:rPr>
          <w:sz w:val="20"/>
        </w:rPr>
        <w:t>leur carnet de travail. Pour le</w:t>
      </w:r>
      <w:r>
        <w:rPr>
          <w:spacing w:val="-2"/>
          <w:sz w:val="20"/>
        </w:rPr>
        <w:t xml:space="preserve"> </w:t>
      </w:r>
      <w:r>
        <w:rPr>
          <w:sz w:val="20"/>
        </w:rPr>
        <w:t>parcours</w:t>
      </w:r>
      <w:r>
        <w:rPr>
          <w:spacing w:val="-1"/>
          <w:sz w:val="20"/>
        </w:rPr>
        <w:t xml:space="preserve"> </w:t>
      </w:r>
      <w:r>
        <w:rPr>
          <w:sz w:val="20"/>
        </w:rPr>
        <w:t>scindé, elles</w:t>
      </w:r>
      <w:r>
        <w:rPr>
          <w:spacing w:val="-1"/>
          <w:sz w:val="20"/>
        </w:rPr>
        <w:t xml:space="preserve"> </w:t>
      </w:r>
      <w:r>
        <w:rPr>
          <w:sz w:val="20"/>
        </w:rPr>
        <w:t>auront</w:t>
      </w:r>
      <w:r>
        <w:rPr>
          <w:spacing w:val="-1"/>
          <w:sz w:val="20"/>
        </w:rPr>
        <w:t xml:space="preserve"> </w:t>
      </w:r>
      <w:r>
        <w:rPr>
          <w:sz w:val="20"/>
        </w:rPr>
        <w:t>la</w:t>
      </w:r>
      <w:r>
        <w:rPr>
          <w:spacing w:val="-2"/>
          <w:sz w:val="20"/>
        </w:rPr>
        <w:t xml:space="preserve"> </w:t>
      </w:r>
      <w:r>
        <w:rPr>
          <w:sz w:val="20"/>
        </w:rPr>
        <w:t>possibilité de bénéficier</w:t>
      </w:r>
      <w:r>
        <w:rPr>
          <w:spacing w:val="-1"/>
          <w:sz w:val="20"/>
        </w:rPr>
        <w:t xml:space="preserve"> </w:t>
      </w:r>
      <w:r>
        <w:rPr>
          <w:sz w:val="20"/>
        </w:rPr>
        <w:t>d’une pause afin de récupérer entre les deux parcours.</w:t>
      </w:r>
    </w:p>
    <w:p w14:paraId="630B9876" w14:textId="77777777" w:rsidR="007D00B4" w:rsidRDefault="00000000">
      <w:pPr>
        <w:pStyle w:val="Corpsdetexte"/>
        <w:spacing w:before="5"/>
        <w:jc w:val="both"/>
      </w:pPr>
      <w:r>
        <w:t>Les</w:t>
      </w:r>
      <w:r>
        <w:rPr>
          <w:spacing w:val="-5"/>
        </w:rPr>
        <w:t xml:space="preserve"> </w:t>
      </w:r>
      <w:r>
        <w:t>femelles</w:t>
      </w:r>
      <w:r>
        <w:rPr>
          <w:spacing w:val="-4"/>
        </w:rPr>
        <w:t xml:space="preserve"> </w:t>
      </w:r>
      <w:r>
        <w:t>peuvent</w:t>
      </w:r>
      <w:r>
        <w:rPr>
          <w:spacing w:val="-5"/>
        </w:rPr>
        <w:t xml:space="preserve"> </w:t>
      </w:r>
      <w:r>
        <w:t>se</w:t>
      </w:r>
      <w:r>
        <w:rPr>
          <w:spacing w:val="-3"/>
        </w:rPr>
        <w:t xml:space="preserve"> </w:t>
      </w:r>
      <w:r>
        <w:t>présenter</w:t>
      </w:r>
      <w:r>
        <w:rPr>
          <w:spacing w:val="-2"/>
        </w:rPr>
        <w:t xml:space="preserve"> </w:t>
      </w:r>
      <w:r>
        <w:t>en</w:t>
      </w:r>
      <w:r>
        <w:rPr>
          <w:spacing w:val="-3"/>
        </w:rPr>
        <w:t xml:space="preserve"> </w:t>
      </w:r>
      <w:r>
        <w:t>concours</w:t>
      </w:r>
      <w:r>
        <w:rPr>
          <w:spacing w:val="-4"/>
        </w:rPr>
        <w:t xml:space="preserve"> </w:t>
      </w:r>
      <w:r>
        <w:t>à</w:t>
      </w:r>
      <w:r>
        <w:rPr>
          <w:spacing w:val="-4"/>
        </w:rPr>
        <w:t xml:space="preserve"> </w:t>
      </w:r>
      <w:r>
        <w:t>partir</w:t>
      </w:r>
      <w:r>
        <w:rPr>
          <w:spacing w:val="-5"/>
        </w:rPr>
        <w:t xml:space="preserve"> </w:t>
      </w:r>
      <w:r>
        <w:t>de</w:t>
      </w:r>
      <w:r>
        <w:rPr>
          <w:spacing w:val="-3"/>
        </w:rPr>
        <w:t xml:space="preserve"> </w:t>
      </w:r>
      <w:r>
        <w:t>2</w:t>
      </w:r>
      <w:r>
        <w:rPr>
          <w:spacing w:val="-5"/>
        </w:rPr>
        <w:t xml:space="preserve"> </w:t>
      </w:r>
      <w:r>
        <w:t>mois</w:t>
      </w:r>
      <w:r>
        <w:rPr>
          <w:spacing w:val="-4"/>
        </w:rPr>
        <w:t xml:space="preserve"> </w:t>
      </w:r>
      <w:r>
        <w:t>après</w:t>
      </w:r>
      <w:r>
        <w:rPr>
          <w:spacing w:val="-4"/>
        </w:rPr>
        <w:t xml:space="preserve"> </w:t>
      </w:r>
      <w:r>
        <w:t>leur</w:t>
      </w:r>
      <w:r>
        <w:rPr>
          <w:spacing w:val="3"/>
        </w:rPr>
        <w:t xml:space="preserve"> </w:t>
      </w:r>
      <w:r>
        <w:t>mise-</w:t>
      </w:r>
      <w:r>
        <w:rPr>
          <w:spacing w:val="-4"/>
        </w:rPr>
        <w:t>bas.</w:t>
      </w:r>
    </w:p>
    <w:p w14:paraId="4EE4D264" w14:textId="77777777" w:rsidR="007D00B4" w:rsidRDefault="00000000">
      <w:pPr>
        <w:pStyle w:val="Corpsdetexte"/>
        <w:spacing w:before="8"/>
        <w:ind w:right="1115"/>
        <w:jc w:val="both"/>
      </w:pPr>
      <w:r>
        <w:t>L’organisateur</w:t>
      </w:r>
      <w:r>
        <w:rPr>
          <w:spacing w:val="-3"/>
        </w:rPr>
        <w:t xml:space="preserve"> </w:t>
      </w:r>
      <w:r>
        <w:t>a</w:t>
      </w:r>
      <w:r>
        <w:rPr>
          <w:spacing w:val="-3"/>
        </w:rPr>
        <w:t xml:space="preserve"> </w:t>
      </w:r>
      <w:r>
        <w:t>la</w:t>
      </w:r>
      <w:r>
        <w:rPr>
          <w:spacing w:val="-3"/>
        </w:rPr>
        <w:t xml:space="preserve"> </w:t>
      </w:r>
      <w:r>
        <w:t>possibilité d’exiger</w:t>
      </w:r>
      <w:r>
        <w:rPr>
          <w:spacing w:val="-4"/>
        </w:rPr>
        <w:t xml:space="preserve"> </w:t>
      </w:r>
      <w:r>
        <w:t>une</w:t>
      </w:r>
      <w:r>
        <w:rPr>
          <w:spacing w:val="-3"/>
        </w:rPr>
        <w:t xml:space="preserve"> </w:t>
      </w:r>
      <w:r>
        <w:t>attestation</w:t>
      </w:r>
      <w:r>
        <w:rPr>
          <w:spacing w:val="-2"/>
        </w:rPr>
        <w:t xml:space="preserve"> </w:t>
      </w:r>
      <w:r>
        <w:t>du</w:t>
      </w:r>
      <w:r>
        <w:rPr>
          <w:spacing w:val="-2"/>
        </w:rPr>
        <w:t xml:space="preserve"> </w:t>
      </w:r>
      <w:r>
        <w:t>vétérinaire</w:t>
      </w:r>
      <w:r>
        <w:rPr>
          <w:spacing w:val="-3"/>
        </w:rPr>
        <w:t xml:space="preserve"> </w:t>
      </w:r>
      <w:r>
        <w:t>attestant</w:t>
      </w:r>
      <w:r>
        <w:rPr>
          <w:spacing w:val="-4"/>
        </w:rPr>
        <w:t xml:space="preserve"> </w:t>
      </w:r>
      <w:r>
        <w:t>que</w:t>
      </w:r>
      <w:r>
        <w:rPr>
          <w:spacing w:val="-3"/>
        </w:rPr>
        <w:t xml:space="preserve"> </w:t>
      </w:r>
      <w:r>
        <w:t>la</w:t>
      </w:r>
      <w:r>
        <w:rPr>
          <w:spacing w:val="-3"/>
        </w:rPr>
        <w:t xml:space="preserve"> </w:t>
      </w:r>
      <w:r>
        <w:t>femelle</w:t>
      </w:r>
      <w:r>
        <w:rPr>
          <w:spacing w:val="-3"/>
        </w:rPr>
        <w:t xml:space="preserve"> </w:t>
      </w:r>
      <w:r>
        <w:t>est</w:t>
      </w:r>
      <w:r>
        <w:rPr>
          <w:spacing w:val="-4"/>
        </w:rPr>
        <w:t xml:space="preserve"> </w:t>
      </w:r>
      <w:r>
        <w:t>effectivement</w:t>
      </w:r>
      <w:r>
        <w:rPr>
          <w:spacing w:val="-4"/>
        </w:rPr>
        <w:t xml:space="preserve"> </w:t>
      </w:r>
      <w:r>
        <w:t>en période de chaleur.</w:t>
      </w:r>
    </w:p>
    <w:p w14:paraId="3B6812E8" w14:textId="77777777" w:rsidR="007D00B4" w:rsidRDefault="00000000">
      <w:pPr>
        <w:pStyle w:val="Paragraphedeliste"/>
        <w:numPr>
          <w:ilvl w:val="1"/>
          <w:numId w:val="50"/>
        </w:numPr>
        <w:tabs>
          <w:tab w:val="left" w:pos="1070"/>
          <w:tab w:val="left" w:pos="1072"/>
        </w:tabs>
        <w:spacing w:before="44" w:line="276" w:lineRule="auto"/>
        <w:ind w:right="655"/>
        <w:jc w:val="both"/>
        <w:rPr>
          <w:sz w:val="20"/>
        </w:rPr>
      </w:pPr>
      <w:r>
        <w:rPr>
          <w:sz w:val="20"/>
        </w:rPr>
        <w:t>Les chiens atteints de maladies contagieuses ne sont pas admis à concourir (voir réglementation des services vétérinaires), de</w:t>
      </w:r>
      <w:r>
        <w:rPr>
          <w:spacing w:val="-1"/>
          <w:sz w:val="20"/>
        </w:rPr>
        <w:t xml:space="preserve"> </w:t>
      </w:r>
      <w:r>
        <w:rPr>
          <w:sz w:val="20"/>
        </w:rPr>
        <w:t>même</w:t>
      </w:r>
      <w:r>
        <w:rPr>
          <w:spacing w:val="-1"/>
          <w:sz w:val="20"/>
        </w:rPr>
        <w:t xml:space="preserve"> </w:t>
      </w:r>
      <w:r>
        <w:rPr>
          <w:sz w:val="20"/>
        </w:rPr>
        <w:t>que</w:t>
      </w:r>
      <w:r>
        <w:rPr>
          <w:spacing w:val="-1"/>
          <w:sz w:val="20"/>
        </w:rPr>
        <w:t xml:space="preserve"> </w:t>
      </w:r>
      <w:r>
        <w:rPr>
          <w:sz w:val="20"/>
        </w:rPr>
        <w:t>les chiens blessés. Un juge</w:t>
      </w:r>
      <w:r>
        <w:rPr>
          <w:spacing w:val="-1"/>
          <w:sz w:val="20"/>
        </w:rPr>
        <w:t xml:space="preserve"> </w:t>
      </w:r>
      <w:proofErr w:type="spellStart"/>
      <w:proofErr w:type="gramStart"/>
      <w:r>
        <w:rPr>
          <w:sz w:val="20"/>
        </w:rPr>
        <w:t>peut,à</w:t>
      </w:r>
      <w:proofErr w:type="spellEnd"/>
      <w:proofErr w:type="gramEnd"/>
      <w:r>
        <w:rPr>
          <w:sz w:val="20"/>
        </w:rPr>
        <w:t xml:space="preserve"> tout moment interdire</w:t>
      </w:r>
      <w:r>
        <w:rPr>
          <w:spacing w:val="-1"/>
          <w:sz w:val="20"/>
        </w:rPr>
        <w:t xml:space="preserve"> </w:t>
      </w:r>
      <w:r>
        <w:rPr>
          <w:sz w:val="20"/>
        </w:rPr>
        <w:t>l’accès à la compétition ou mettre fin au parcours si le chien n’est pas en bonne condition physique.</w:t>
      </w:r>
    </w:p>
    <w:p w14:paraId="22AA1A30" w14:textId="77777777" w:rsidR="007D00B4" w:rsidRDefault="00000000">
      <w:pPr>
        <w:pStyle w:val="Paragraphedeliste"/>
        <w:numPr>
          <w:ilvl w:val="1"/>
          <w:numId w:val="50"/>
        </w:numPr>
        <w:tabs>
          <w:tab w:val="left" w:pos="1070"/>
          <w:tab w:val="left" w:pos="1122"/>
        </w:tabs>
        <w:spacing w:before="6" w:line="247" w:lineRule="auto"/>
        <w:ind w:left="1122" w:right="738" w:hanging="411"/>
        <w:jc w:val="both"/>
        <w:rPr>
          <w:sz w:val="20"/>
        </w:rPr>
      </w:pPr>
      <w:r>
        <w:rPr>
          <w:sz w:val="20"/>
        </w:rPr>
        <w:t>Le</w:t>
      </w:r>
      <w:r>
        <w:rPr>
          <w:spacing w:val="-12"/>
          <w:sz w:val="20"/>
        </w:rPr>
        <w:t xml:space="preserve"> </w:t>
      </w:r>
      <w:r>
        <w:rPr>
          <w:sz w:val="20"/>
        </w:rPr>
        <w:t>strapping est</w:t>
      </w:r>
      <w:r>
        <w:rPr>
          <w:spacing w:val="-3"/>
          <w:sz w:val="20"/>
        </w:rPr>
        <w:t xml:space="preserve"> </w:t>
      </w:r>
      <w:r>
        <w:rPr>
          <w:sz w:val="20"/>
        </w:rPr>
        <w:t>toléré</w:t>
      </w:r>
      <w:r>
        <w:rPr>
          <w:spacing w:val="-4"/>
          <w:sz w:val="20"/>
        </w:rPr>
        <w:t xml:space="preserve"> </w:t>
      </w:r>
      <w:r>
        <w:rPr>
          <w:sz w:val="20"/>
        </w:rPr>
        <w:t>dans</w:t>
      </w:r>
      <w:r>
        <w:rPr>
          <w:spacing w:val="-3"/>
          <w:sz w:val="20"/>
        </w:rPr>
        <w:t xml:space="preserve"> </w:t>
      </w:r>
      <w:r>
        <w:rPr>
          <w:sz w:val="20"/>
        </w:rPr>
        <w:t>les</w:t>
      </w:r>
      <w:r>
        <w:rPr>
          <w:spacing w:val="-3"/>
          <w:sz w:val="20"/>
        </w:rPr>
        <w:t xml:space="preserve"> </w:t>
      </w:r>
      <w:r>
        <w:rPr>
          <w:sz w:val="20"/>
        </w:rPr>
        <w:t>disciplines</w:t>
      </w:r>
      <w:r>
        <w:rPr>
          <w:spacing w:val="-3"/>
          <w:sz w:val="20"/>
        </w:rPr>
        <w:t xml:space="preserve"> </w:t>
      </w:r>
      <w:r>
        <w:rPr>
          <w:sz w:val="20"/>
        </w:rPr>
        <w:t>nationales</w:t>
      </w:r>
      <w:r>
        <w:rPr>
          <w:spacing w:val="-3"/>
          <w:sz w:val="20"/>
        </w:rPr>
        <w:t xml:space="preserve"> </w:t>
      </w:r>
      <w:r>
        <w:rPr>
          <w:sz w:val="20"/>
        </w:rPr>
        <w:t>à</w:t>
      </w:r>
      <w:r>
        <w:rPr>
          <w:spacing w:val="-2"/>
          <w:sz w:val="20"/>
        </w:rPr>
        <w:t xml:space="preserve"> </w:t>
      </w:r>
      <w:r>
        <w:rPr>
          <w:sz w:val="20"/>
        </w:rPr>
        <w:t>condition</w:t>
      </w:r>
      <w:r>
        <w:rPr>
          <w:spacing w:val="-1"/>
          <w:sz w:val="20"/>
        </w:rPr>
        <w:t xml:space="preserve"> </w:t>
      </w:r>
      <w:r>
        <w:rPr>
          <w:sz w:val="20"/>
        </w:rPr>
        <w:t>d’être</w:t>
      </w:r>
      <w:r>
        <w:rPr>
          <w:spacing w:val="-2"/>
          <w:sz w:val="20"/>
        </w:rPr>
        <w:t xml:space="preserve"> </w:t>
      </w:r>
      <w:r>
        <w:rPr>
          <w:sz w:val="20"/>
        </w:rPr>
        <w:t>justifié</w:t>
      </w:r>
      <w:r>
        <w:rPr>
          <w:spacing w:val="-2"/>
          <w:sz w:val="20"/>
        </w:rPr>
        <w:t xml:space="preserve"> </w:t>
      </w:r>
      <w:r>
        <w:rPr>
          <w:sz w:val="20"/>
        </w:rPr>
        <w:t>clairement</w:t>
      </w:r>
      <w:r>
        <w:rPr>
          <w:spacing w:val="-5"/>
          <w:sz w:val="20"/>
        </w:rPr>
        <w:t xml:space="preserve"> </w:t>
      </w:r>
      <w:r>
        <w:rPr>
          <w:sz w:val="20"/>
        </w:rPr>
        <w:t>par</w:t>
      </w:r>
      <w:r>
        <w:rPr>
          <w:spacing w:val="-1"/>
          <w:sz w:val="20"/>
        </w:rPr>
        <w:t xml:space="preserve"> </w:t>
      </w:r>
      <w:r>
        <w:rPr>
          <w:sz w:val="20"/>
        </w:rPr>
        <w:t>un</w:t>
      </w:r>
      <w:r>
        <w:rPr>
          <w:spacing w:val="-3"/>
          <w:sz w:val="20"/>
        </w:rPr>
        <w:t xml:space="preserve"> </w:t>
      </w:r>
      <w:r>
        <w:rPr>
          <w:sz w:val="20"/>
        </w:rPr>
        <w:t>certificat</w:t>
      </w:r>
      <w:r>
        <w:rPr>
          <w:spacing w:val="-13"/>
          <w:sz w:val="20"/>
        </w:rPr>
        <w:t xml:space="preserve"> </w:t>
      </w:r>
      <w:r>
        <w:rPr>
          <w:sz w:val="20"/>
        </w:rPr>
        <w:t>vétérinaire de moins de trois mois.</w:t>
      </w:r>
    </w:p>
    <w:p w14:paraId="72BB56FC" w14:textId="77777777" w:rsidR="007D00B4" w:rsidRDefault="00000000">
      <w:pPr>
        <w:pStyle w:val="Paragraphedeliste"/>
        <w:numPr>
          <w:ilvl w:val="1"/>
          <w:numId w:val="50"/>
        </w:numPr>
        <w:tabs>
          <w:tab w:val="left" w:pos="1070"/>
          <w:tab w:val="left" w:pos="1072"/>
        </w:tabs>
        <w:spacing w:before="40" w:line="273" w:lineRule="auto"/>
        <w:ind w:right="649"/>
        <w:jc w:val="both"/>
        <w:rPr>
          <w:sz w:val="20"/>
        </w:rPr>
      </w:pPr>
      <w:r>
        <w:rPr>
          <w:sz w:val="20"/>
        </w:rPr>
        <w:t>Aussi</w:t>
      </w:r>
      <w:r>
        <w:rPr>
          <w:spacing w:val="-10"/>
          <w:sz w:val="20"/>
        </w:rPr>
        <w:t xml:space="preserve"> </w:t>
      </w:r>
      <w:r>
        <w:rPr>
          <w:sz w:val="20"/>
        </w:rPr>
        <w:t>longtemps</w:t>
      </w:r>
      <w:r>
        <w:rPr>
          <w:spacing w:val="-9"/>
          <w:sz w:val="20"/>
        </w:rPr>
        <w:t xml:space="preserve"> </w:t>
      </w:r>
      <w:r>
        <w:rPr>
          <w:sz w:val="20"/>
        </w:rPr>
        <w:t>qu’un</w:t>
      </w:r>
      <w:r>
        <w:rPr>
          <w:spacing w:val="-5"/>
          <w:sz w:val="20"/>
        </w:rPr>
        <w:t xml:space="preserve"> </w:t>
      </w:r>
      <w:r>
        <w:rPr>
          <w:sz w:val="20"/>
        </w:rPr>
        <w:t>chien</w:t>
      </w:r>
      <w:r>
        <w:rPr>
          <w:spacing w:val="-9"/>
          <w:sz w:val="20"/>
        </w:rPr>
        <w:t xml:space="preserve"> </w:t>
      </w:r>
      <w:r>
        <w:rPr>
          <w:sz w:val="20"/>
        </w:rPr>
        <w:t>n’a</w:t>
      </w:r>
      <w:r>
        <w:rPr>
          <w:spacing w:val="-8"/>
          <w:sz w:val="20"/>
        </w:rPr>
        <w:t xml:space="preserve"> </w:t>
      </w:r>
      <w:r>
        <w:rPr>
          <w:sz w:val="20"/>
        </w:rPr>
        <w:t>pas</w:t>
      </w:r>
      <w:r>
        <w:rPr>
          <w:spacing w:val="-9"/>
          <w:sz w:val="20"/>
        </w:rPr>
        <w:t xml:space="preserve"> </w:t>
      </w:r>
      <w:r>
        <w:rPr>
          <w:sz w:val="20"/>
        </w:rPr>
        <w:t>réalisé</w:t>
      </w:r>
      <w:r>
        <w:rPr>
          <w:spacing w:val="-6"/>
          <w:sz w:val="20"/>
        </w:rPr>
        <w:t xml:space="preserve"> </w:t>
      </w:r>
      <w:r>
        <w:rPr>
          <w:sz w:val="20"/>
        </w:rPr>
        <w:t>80%</w:t>
      </w:r>
      <w:r>
        <w:rPr>
          <w:spacing w:val="-12"/>
          <w:sz w:val="20"/>
        </w:rPr>
        <w:t xml:space="preserve"> </w:t>
      </w:r>
      <w:r>
        <w:rPr>
          <w:sz w:val="20"/>
        </w:rPr>
        <w:t>des</w:t>
      </w:r>
      <w:r>
        <w:rPr>
          <w:spacing w:val="-9"/>
          <w:sz w:val="20"/>
        </w:rPr>
        <w:t xml:space="preserve"> </w:t>
      </w:r>
      <w:r>
        <w:rPr>
          <w:sz w:val="20"/>
        </w:rPr>
        <w:t>points</w:t>
      </w:r>
      <w:r>
        <w:rPr>
          <w:spacing w:val="-13"/>
          <w:sz w:val="20"/>
        </w:rPr>
        <w:t xml:space="preserve"> </w:t>
      </w:r>
      <w:r>
        <w:rPr>
          <w:sz w:val="20"/>
        </w:rPr>
        <w:t>attribués</w:t>
      </w:r>
      <w:r>
        <w:rPr>
          <w:spacing w:val="-7"/>
          <w:sz w:val="20"/>
        </w:rPr>
        <w:t xml:space="preserve"> </w:t>
      </w:r>
      <w:r>
        <w:rPr>
          <w:sz w:val="20"/>
        </w:rPr>
        <w:t>à</w:t>
      </w:r>
      <w:r>
        <w:rPr>
          <w:spacing w:val="-7"/>
          <w:sz w:val="20"/>
        </w:rPr>
        <w:t xml:space="preserve"> </w:t>
      </w:r>
      <w:r>
        <w:rPr>
          <w:sz w:val="20"/>
        </w:rPr>
        <w:t>l’échelon,</w:t>
      </w:r>
      <w:r>
        <w:rPr>
          <w:spacing w:val="-8"/>
          <w:sz w:val="20"/>
        </w:rPr>
        <w:t xml:space="preserve"> </w:t>
      </w:r>
      <w:r>
        <w:rPr>
          <w:sz w:val="20"/>
        </w:rPr>
        <w:t>à</w:t>
      </w:r>
      <w:r>
        <w:rPr>
          <w:spacing w:val="-11"/>
          <w:sz w:val="20"/>
        </w:rPr>
        <w:t xml:space="preserve"> </w:t>
      </w:r>
      <w:r>
        <w:rPr>
          <w:sz w:val="20"/>
        </w:rPr>
        <w:t>2</w:t>
      </w:r>
      <w:r>
        <w:rPr>
          <w:spacing w:val="-8"/>
          <w:sz w:val="20"/>
        </w:rPr>
        <w:t xml:space="preserve"> </w:t>
      </w:r>
      <w:r>
        <w:rPr>
          <w:sz w:val="20"/>
        </w:rPr>
        <w:t>reprises</w:t>
      </w:r>
      <w:r>
        <w:rPr>
          <w:spacing w:val="-9"/>
          <w:sz w:val="20"/>
        </w:rPr>
        <w:t xml:space="preserve"> </w:t>
      </w:r>
      <w:r>
        <w:rPr>
          <w:sz w:val="20"/>
        </w:rPr>
        <w:t>consécutives</w:t>
      </w:r>
      <w:r>
        <w:rPr>
          <w:spacing w:val="-8"/>
          <w:sz w:val="20"/>
        </w:rPr>
        <w:t xml:space="preserve"> </w:t>
      </w:r>
      <w:r>
        <w:rPr>
          <w:sz w:val="20"/>
        </w:rPr>
        <w:t>ou</w:t>
      </w:r>
      <w:r>
        <w:rPr>
          <w:spacing w:val="-8"/>
          <w:sz w:val="20"/>
        </w:rPr>
        <w:t xml:space="preserve"> </w:t>
      </w:r>
      <w:r>
        <w:rPr>
          <w:sz w:val="20"/>
        </w:rPr>
        <w:t>non,</w:t>
      </w:r>
      <w:r>
        <w:rPr>
          <w:spacing w:val="-9"/>
          <w:sz w:val="20"/>
        </w:rPr>
        <w:t xml:space="preserve"> </w:t>
      </w:r>
      <w:r>
        <w:rPr>
          <w:sz w:val="20"/>
        </w:rPr>
        <w:t>sous 2</w:t>
      </w:r>
      <w:r>
        <w:rPr>
          <w:spacing w:val="-13"/>
          <w:sz w:val="20"/>
        </w:rPr>
        <w:t xml:space="preserve"> </w:t>
      </w:r>
      <w:r>
        <w:rPr>
          <w:sz w:val="20"/>
        </w:rPr>
        <w:t>juges</w:t>
      </w:r>
      <w:r>
        <w:rPr>
          <w:spacing w:val="-12"/>
          <w:sz w:val="20"/>
        </w:rPr>
        <w:t xml:space="preserve"> </w:t>
      </w:r>
      <w:r>
        <w:rPr>
          <w:sz w:val="20"/>
        </w:rPr>
        <w:t>différents,</w:t>
      </w:r>
      <w:r>
        <w:rPr>
          <w:spacing w:val="-13"/>
          <w:sz w:val="20"/>
        </w:rPr>
        <w:t xml:space="preserve"> </w:t>
      </w:r>
      <w:r>
        <w:rPr>
          <w:sz w:val="20"/>
        </w:rPr>
        <w:t>il</w:t>
      </w:r>
      <w:r>
        <w:rPr>
          <w:spacing w:val="-12"/>
          <w:sz w:val="20"/>
        </w:rPr>
        <w:t xml:space="preserve"> </w:t>
      </w:r>
      <w:r>
        <w:rPr>
          <w:sz w:val="20"/>
        </w:rPr>
        <w:t>n’est</w:t>
      </w:r>
      <w:r>
        <w:rPr>
          <w:spacing w:val="-13"/>
          <w:sz w:val="20"/>
        </w:rPr>
        <w:t xml:space="preserve"> </w:t>
      </w:r>
      <w:r>
        <w:rPr>
          <w:sz w:val="20"/>
        </w:rPr>
        <w:t>pas</w:t>
      </w:r>
      <w:r>
        <w:rPr>
          <w:spacing w:val="-12"/>
          <w:sz w:val="20"/>
        </w:rPr>
        <w:t xml:space="preserve"> </w:t>
      </w:r>
      <w:r>
        <w:rPr>
          <w:sz w:val="20"/>
        </w:rPr>
        <w:t>validé</w:t>
      </w:r>
      <w:r>
        <w:rPr>
          <w:spacing w:val="-13"/>
          <w:sz w:val="20"/>
        </w:rPr>
        <w:t xml:space="preserve"> </w:t>
      </w:r>
      <w:r>
        <w:rPr>
          <w:sz w:val="20"/>
        </w:rPr>
        <w:t>dans</w:t>
      </w:r>
      <w:r>
        <w:rPr>
          <w:spacing w:val="-12"/>
          <w:sz w:val="20"/>
        </w:rPr>
        <w:t xml:space="preserve"> </w:t>
      </w:r>
      <w:r>
        <w:rPr>
          <w:sz w:val="20"/>
        </w:rPr>
        <w:t>l’échelon</w:t>
      </w:r>
      <w:r>
        <w:rPr>
          <w:spacing w:val="-13"/>
          <w:sz w:val="20"/>
        </w:rPr>
        <w:t xml:space="preserve"> </w:t>
      </w:r>
      <w:r>
        <w:rPr>
          <w:sz w:val="20"/>
        </w:rPr>
        <w:t>concerné,</w:t>
      </w:r>
      <w:r>
        <w:rPr>
          <w:spacing w:val="-12"/>
          <w:sz w:val="20"/>
        </w:rPr>
        <w:t xml:space="preserve"> </w:t>
      </w:r>
      <w:r>
        <w:rPr>
          <w:sz w:val="20"/>
        </w:rPr>
        <w:t>son</w:t>
      </w:r>
      <w:r>
        <w:rPr>
          <w:spacing w:val="-13"/>
          <w:sz w:val="20"/>
        </w:rPr>
        <w:t xml:space="preserve"> </w:t>
      </w:r>
      <w:r>
        <w:rPr>
          <w:sz w:val="20"/>
        </w:rPr>
        <w:t>conducteur</w:t>
      </w:r>
      <w:r>
        <w:rPr>
          <w:spacing w:val="-11"/>
          <w:sz w:val="20"/>
        </w:rPr>
        <w:t xml:space="preserve"> </w:t>
      </w:r>
      <w:r>
        <w:rPr>
          <w:sz w:val="20"/>
        </w:rPr>
        <w:t>pourra</w:t>
      </w:r>
      <w:r>
        <w:rPr>
          <w:spacing w:val="-8"/>
          <w:sz w:val="20"/>
        </w:rPr>
        <w:t xml:space="preserve"> </w:t>
      </w:r>
      <w:r>
        <w:rPr>
          <w:sz w:val="20"/>
        </w:rPr>
        <w:t>le</w:t>
      </w:r>
      <w:r>
        <w:rPr>
          <w:spacing w:val="-13"/>
          <w:sz w:val="20"/>
        </w:rPr>
        <w:t xml:space="preserve"> </w:t>
      </w:r>
      <w:r>
        <w:rPr>
          <w:sz w:val="20"/>
        </w:rPr>
        <w:t>présenter</w:t>
      </w:r>
      <w:r>
        <w:rPr>
          <w:spacing w:val="-9"/>
          <w:sz w:val="20"/>
        </w:rPr>
        <w:t xml:space="preserve"> </w:t>
      </w:r>
      <w:r>
        <w:rPr>
          <w:sz w:val="20"/>
        </w:rPr>
        <w:t>dans</w:t>
      </w:r>
      <w:r>
        <w:rPr>
          <w:spacing w:val="-13"/>
          <w:sz w:val="20"/>
        </w:rPr>
        <w:t xml:space="preserve"> </w:t>
      </w:r>
      <w:r>
        <w:rPr>
          <w:sz w:val="20"/>
        </w:rPr>
        <w:t>le</w:t>
      </w:r>
      <w:r>
        <w:rPr>
          <w:spacing w:val="-12"/>
          <w:sz w:val="20"/>
        </w:rPr>
        <w:t xml:space="preserve"> </w:t>
      </w:r>
      <w:r>
        <w:rPr>
          <w:sz w:val="20"/>
        </w:rPr>
        <w:t>niveau</w:t>
      </w:r>
      <w:r>
        <w:rPr>
          <w:spacing w:val="-13"/>
          <w:sz w:val="20"/>
        </w:rPr>
        <w:t xml:space="preserve"> </w:t>
      </w:r>
      <w:r>
        <w:rPr>
          <w:sz w:val="20"/>
        </w:rPr>
        <w:t>inférieur aussi souvent qu’il le jugera utile.</w:t>
      </w:r>
    </w:p>
    <w:p w14:paraId="1805008E" w14:textId="77777777" w:rsidR="007D00B4" w:rsidRDefault="00000000">
      <w:pPr>
        <w:pStyle w:val="Paragraphedeliste"/>
        <w:numPr>
          <w:ilvl w:val="1"/>
          <w:numId w:val="50"/>
        </w:numPr>
        <w:tabs>
          <w:tab w:val="left" w:pos="1071"/>
        </w:tabs>
        <w:spacing w:before="13"/>
        <w:ind w:left="1071" w:hanging="359"/>
        <w:jc w:val="both"/>
        <w:rPr>
          <w:sz w:val="20"/>
        </w:rPr>
      </w:pPr>
      <w:r>
        <w:rPr>
          <w:i/>
          <w:sz w:val="20"/>
          <w:u w:val="single"/>
        </w:rPr>
        <w:t>Rétrogradation</w:t>
      </w:r>
      <w:r>
        <w:rPr>
          <w:i/>
          <w:spacing w:val="-5"/>
          <w:sz w:val="20"/>
        </w:rPr>
        <w:t xml:space="preserve"> </w:t>
      </w:r>
      <w:r>
        <w:rPr>
          <w:spacing w:val="-10"/>
          <w:sz w:val="20"/>
        </w:rPr>
        <w:t>:</w:t>
      </w:r>
    </w:p>
    <w:p w14:paraId="12F2F692" w14:textId="77777777" w:rsidR="007D00B4" w:rsidRDefault="00000000">
      <w:pPr>
        <w:pStyle w:val="Paragraphedeliste"/>
        <w:numPr>
          <w:ilvl w:val="2"/>
          <w:numId w:val="50"/>
        </w:numPr>
        <w:tabs>
          <w:tab w:val="left" w:pos="1792"/>
        </w:tabs>
        <w:spacing w:before="43"/>
        <w:ind w:right="645"/>
        <w:jc w:val="both"/>
        <w:rPr>
          <w:sz w:val="20"/>
        </w:rPr>
      </w:pPr>
      <w:r>
        <w:rPr>
          <w:sz w:val="20"/>
        </w:rPr>
        <w:t>2 pointages consécutifs inférieurs à 60% des points (NC) sur 12 mois, le chien revient obligatoirement à l’échelon inférieur pour une période d’un an, à compter du 2</w:t>
      </w:r>
      <w:r>
        <w:rPr>
          <w:sz w:val="20"/>
          <w:vertAlign w:val="superscript"/>
        </w:rPr>
        <w:t>ème</w:t>
      </w:r>
      <w:r>
        <w:rPr>
          <w:sz w:val="20"/>
        </w:rPr>
        <w:t xml:space="preserve"> non classé.</w:t>
      </w:r>
    </w:p>
    <w:p w14:paraId="0DE9EE3F" w14:textId="77777777" w:rsidR="007D00B4" w:rsidRDefault="00000000">
      <w:pPr>
        <w:pStyle w:val="Paragraphedeliste"/>
        <w:numPr>
          <w:ilvl w:val="2"/>
          <w:numId w:val="50"/>
        </w:numPr>
        <w:tabs>
          <w:tab w:val="left" w:pos="1791"/>
        </w:tabs>
        <w:spacing w:before="40"/>
        <w:ind w:left="1791" w:hanging="359"/>
        <w:jc w:val="both"/>
        <w:rPr>
          <w:sz w:val="20"/>
        </w:rPr>
      </w:pPr>
      <w:r>
        <w:rPr>
          <w:sz w:val="20"/>
        </w:rPr>
        <w:t>Un</w:t>
      </w:r>
      <w:r>
        <w:rPr>
          <w:spacing w:val="-4"/>
          <w:sz w:val="20"/>
        </w:rPr>
        <w:t xml:space="preserve"> </w:t>
      </w:r>
      <w:r>
        <w:rPr>
          <w:sz w:val="20"/>
        </w:rPr>
        <w:t>conducteur</w:t>
      </w:r>
      <w:r>
        <w:rPr>
          <w:spacing w:val="-6"/>
          <w:sz w:val="20"/>
        </w:rPr>
        <w:t xml:space="preserve"> </w:t>
      </w:r>
      <w:r>
        <w:rPr>
          <w:sz w:val="20"/>
        </w:rPr>
        <w:t>peut</w:t>
      </w:r>
      <w:r>
        <w:rPr>
          <w:spacing w:val="-6"/>
          <w:sz w:val="20"/>
        </w:rPr>
        <w:t xml:space="preserve"> </w:t>
      </w:r>
      <w:r>
        <w:rPr>
          <w:sz w:val="20"/>
        </w:rPr>
        <w:t>remettre</w:t>
      </w:r>
      <w:r>
        <w:rPr>
          <w:spacing w:val="-4"/>
          <w:sz w:val="20"/>
        </w:rPr>
        <w:t xml:space="preserve"> </w:t>
      </w:r>
      <w:r>
        <w:rPr>
          <w:sz w:val="20"/>
        </w:rPr>
        <w:t>son</w:t>
      </w:r>
      <w:r>
        <w:rPr>
          <w:spacing w:val="-4"/>
          <w:sz w:val="20"/>
        </w:rPr>
        <w:t xml:space="preserve"> </w:t>
      </w:r>
      <w:r>
        <w:rPr>
          <w:sz w:val="20"/>
        </w:rPr>
        <w:t>chien</w:t>
      </w:r>
      <w:r>
        <w:rPr>
          <w:spacing w:val="-5"/>
          <w:sz w:val="20"/>
        </w:rPr>
        <w:t xml:space="preserve"> </w:t>
      </w:r>
      <w:r>
        <w:rPr>
          <w:sz w:val="20"/>
        </w:rPr>
        <w:t>dans</w:t>
      </w:r>
      <w:r>
        <w:rPr>
          <w:spacing w:val="-5"/>
          <w:sz w:val="20"/>
        </w:rPr>
        <w:t xml:space="preserve"> </w:t>
      </w:r>
      <w:r>
        <w:rPr>
          <w:sz w:val="20"/>
        </w:rPr>
        <w:t>l’échelon</w:t>
      </w:r>
      <w:r>
        <w:rPr>
          <w:spacing w:val="-4"/>
          <w:sz w:val="20"/>
        </w:rPr>
        <w:t xml:space="preserve"> </w:t>
      </w:r>
      <w:r>
        <w:rPr>
          <w:sz w:val="20"/>
        </w:rPr>
        <w:t>inférieur,</w:t>
      </w:r>
      <w:r>
        <w:rPr>
          <w:spacing w:val="-4"/>
          <w:sz w:val="20"/>
        </w:rPr>
        <w:t xml:space="preserve"> </w:t>
      </w:r>
      <w:r>
        <w:rPr>
          <w:sz w:val="20"/>
        </w:rPr>
        <w:t>sur</w:t>
      </w:r>
      <w:r>
        <w:rPr>
          <w:spacing w:val="-5"/>
          <w:sz w:val="20"/>
        </w:rPr>
        <w:t xml:space="preserve"> </w:t>
      </w:r>
      <w:r>
        <w:rPr>
          <w:sz w:val="20"/>
        </w:rPr>
        <w:t>sa</w:t>
      </w:r>
      <w:r>
        <w:rPr>
          <w:spacing w:val="-4"/>
          <w:sz w:val="20"/>
        </w:rPr>
        <w:t xml:space="preserve"> </w:t>
      </w:r>
      <w:r>
        <w:rPr>
          <w:sz w:val="20"/>
        </w:rPr>
        <w:t>demande,</w:t>
      </w:r>
      <w:r>
        <w:rPr>
          <w:spacing w:val="-4"/>
          <w:sz w:val="20"/>
        </w:rPr>
        <w:t xml:space="preserve"> </w:t>
      </w:r>
      <w:r>
        <w:rPr>
          <w:sz w:val="20"/>
        </w:rPr>
        <w:t>il</w:t>
      </w:r>
      <w:r>
        <w:rPr>
          <w:spacing w:val="-7"/>
          <w:sz w:val="20"/>
        </w:rPr>
        <w:t xml:space="preserve"> </w:t>
      </w:r>
      <w:r>
        <w:rPr>
          <w:sz w:val="20"/>
        </w:rPr>
        <w:t>devra</w:t>
      </w:r>
      <w:r>
        <w:rPr>
          <w:spacing w:val="-4"/>
          <w:sz w:val="20"/>
        </w:rPr>
        <w:t xml:space="preserve"> </w:t>
      </w:r>
      <w:r>
        <w:rPr>
          <w:sz w:val="20"/>
        </w:rPr>
        <w:t>le</w:t>
      </w:r>
      <w:r>
        <w:rPr>
          <w:spacing w:val="-5"/>
          <w:sz w:val="20"/>
        </w:rPr>
        <w:t xml:space="preserve"> </w:t>
      </w:r>
      <w:r>
        <w:rPr>
          <w:sz w:val="20"/>
        </w:rPr>
        <w:t>maintenir</w:t>
      </w:r>
      <w:r>
        <w:rPr>
          <w:spacing w:val="-4"/>
          <w:sz w:val="20"/>
        </w:rPr>
        <w:t xml:space="preserve"> </w:t>
      </w:r>
      <w:r>
        <w:rPr>
          <w:sz w:val="20"/>
        </w:rPr>
        <w:t>un</w:t>
      </w:r>
      <w:r>
        <w:rPr>
          <w:spacing w:val="-9"/>
          <w:sz w:val="20"/>
        </w:rPr>
        <w:t xml:space="preserve"> </w:t>
      </w:r>
      <w:r>
        <w:rPr>
          <w:spacing w:val="-5"/>
          <w:sz w:val="20"/>
        </w:rPr>
        <w:t>an.</w:t>
      </w:r>
    </w:p>
    <w:p w14:paraId="6265AAFF" w14:textId="77777777" w:rsidR="007D00B4" w:rsidRDefault="00000000">
      <w:pPr>
        <w:pStyle w:val="Paragraphedeliste"/>
        <w:numPr>
          <w:ilvl w:val="1"/>
          <w:numId w:val="50"/>
        </w:numPr>
        <w:tabs>
          <w:tab w:val="left" w:pos="1071"/>
        </w:tabs>
        <w:spacing w:before="10"/>
        <w:ind w:left="1071" w:hanging="359"/>
        <w:jc w:val="both"/>
        <w:rPr>
          <w:sz w:val="20"/>
        </w:rPr>
      </w:pPr>
      <w:r>
        <w:rPr>
          <w:sz w:val="20"/>
        </w:rPr>
        <w:t>Un</w:t>
      </w:r>
      <w:r>
        <w:rPr>
          <w:spacing w:val="-2"/>
          <w:sz w:val="20"/>
        </w:rPr>
        <w:t xml:space="preserve"> </w:t>
      </w:r>
      <w:r>
        <w:rPr>
          <w:sz w:val="20"/>
        </w:rPr>
        <w:t>chien</w:t>
      </w:r>
      <w:r>
        <w:rPr>
          <w:spacing w:val="-2"/>
          <w:sz w:val="20"/>
        </w:rPr>
        <w:t xml:space="preserve"> </w:t>
      </w:r>
      <w:r>
        <w:rPr>
          <w:sz w:val="20"/>
        </w:rPr>
        <w:t>ne</w:t>
      </w:r>
      <w:r>
        <w:rPr>
          <w:spacing w:val="-5"/>
          <w:sz w:val="20"/>
        </w:rPr>
        <w:t xml:space="preserve"> </w:t>
      </w:r>
      <w:r>
        <w:rPr>
          <w:sz w:val="20"/>
        </w:rPr>
        <w:t>peut</w:t>
      </w:r>
      <w:r>
        <w:rPr>
          <w:spacing w:val="-4"/>
          <w:sz w:val="20"/>
        </w:rPr>
        <w:t xml:space="preserve"> </w:t>
      </w:r>
      <w:r>
        <w:rPr>
          <w:sz w:val="20"/>
        </w:rPr>
        <w:t>passer</w:t>
      </w:r>
      <w:r>
        <w:rPr>
          <w:spacing w:val="-2"/>
          <w:sz w:val="20"/>
        </w:rPr>
        <w:t xml:space="preserve"> </w:t>
      </w:r>
      <w:r>
        <w:rPr>
          <w:sz w:val="20"/>
        </w:rPr>
        <w:t>d’un</w:t>
      </w:r>
      <w:r>
        <w:rPr>
          <w:spacing w:val="-4"/>
          <w:sz w:val="20"/>
        </w:rPr>
        <w:t xml:space="preserve"> </w:t>
      </w:r>
      <w:r>
        <w:rPr>
          <w:sz w:val="20"/>
        </w:rPr>
        <w:t>échelon</w:t>
      </w:r>
      <w:r>
        <w:rPr>
          <w:spacing w:val="-2"/>
          <w:sz w:val="20"/>
        </w:rPr>
        <w:t xml:space="preserve"> </w:t>
      </w:r>
      <w:r>
        <w:rPr>
          <w:sz w:val="20"/>
        </w:rPr>
        <w:t>à un</w:t>
      </w:r>
      <w:r>
        <w:rPr>
          <w:spacing w:val="3"/>
          <w:sz w:val="20"/>
        </w:rPr>
        <w:t xml:space="preserve"> </w:t>
      </w:r>
      <w:r>
        <w:rPr>
          <w:sz w:val="20"/>
        </w:rPr>
        <w:t>autre</w:t>
      </w:r>
      <w:r>
        <w:rPr>
          <w:spacing w:val="-3"/>
          <w:sz w:val="20"/>
        </w:rPr>
        <w:t xml:space="preserve"> </w:t>
      </w:r>
      <w:r>
        <w:rPr>
          <w:sz w:val="20"/>
        </w:rPr>
        <w:t>dans</w:t>
      </w:r>
      <w:r>
        <w:rPr>
          <w:spacing w:val="-3"/>
          <w:sz w:val="20"/>
        </w:rPr>
        <w:t xml:space="preserve"> </w:t>
      </w:r>
      <w:r>
        <w:rPr>
          <w:sz w:val="20"/>
        </w:rPr>
        <w:t>la</w:t>
      </w:r>
      <w:r>
        <w:rPr>
          <w:spacing w:val="-3"/>
          <w:sz w:val="20"/>
        </w:rPr>
        <w:t xml:space="preserve"> </w:t>
      </w:r>
      <w:r>
        <w:rPr>
          <w:sz w:val="20"/>
        </w:rPr>
        <w:t>même</w:t>
      </w:r>
      <w:r>
        <w:rPr>
          <w:spacing w:val="-3"/>
          <w:sz w:val="20"/>
        </w:rPr>
        <w:t xml:space="preserve"> </w:t>
      </w:r>
      <w:r>
        <w:rPr>
          <w:sz w:val="20"/>
        </w:rPr>
        <w:t>journée</w:t>
      </w:r>
      <w:r>
        <w:rPr>
          <w:spacing w:val="-7"/>
          <w:sz w:val="20"/>
        </w:rPr>
        <w:t xml:space="preserve"> </w:t>
      </w:r>
      <w:r>
        <w:rPr>
          <w:spacing w:val="-2"/>
          <w:sz w:val="20"/>
        </w:rPr>
        <w:t>hormis</w:t>
      </w:r>
    </w:p>
    <w:p w14:paraId="715DD6BE" w14:textId="77777777" w:rsidR="007D00B4" w:rsidRDefault="00000000">
      <w:pPr>
        <w:pStyle w:val="Paragraphedeliste"/>
        <w:numPr>
          <w:ilvl w:val="2"/>
          <w:numId w:val="50"/>
        </w:numPr>
        <w:tabs>
          <w:tab w:val="left" w:pos="1779"/>
        </w:tabs>
        <w:spacing w:before="24"/>
        <w:ind w:left="1779" w:hanging="359"/>
        <w:jc w:val="both"/>
        <w:rPr>
          <w:sz w:val="20"/>
        </w:rPr>
      </w:pPr>
      <w:r>
        <w:rPr>
          <w:sz w:val="20"/>
        </w:rPr>
        <w:t>Du</w:t>
      </w:r>
      <w:r>
        <w:rPr>
          <w:spacing w:val="-3"/>
          <w:sz w:val="20"/>
        </w:rPr>
        <w:t xml:space="preserve"> </w:t>
      </w:r>
      <w:r>
        <w:rPr>
          <w:sz w:val="20"/>
        </w:rPr>
        <w:t>brevet</w:t>
      </w:r>
      <w:r>
        <w:rPr>
          <w:spacing w:val="-4"/>
          <w:sz w:val="20"/>
        </w:rPr>
        <w:t xml:space="preserve"> </w:t>
      </w:r>
      <w:r>
        <w:rPr>
          <w:sz w:val="20"/>
        </w:rPr>
        <w:t>à</w:t>
      </w:r>
      <w:r>
        <w:rPr>
          <w:spacing w:val="-4"/>
          <w:sz w:val="20"/>
        </w:rPr>
        <w:t xml:space="preserve"> </w:t>
      </w:r>
      <w:r>
        <w:rPr>
          <w:sz w:val="20"/>
        </w:rPr>
        <w:t>l’échelon</w:t>
      </w:r>
      <w:r>
        <w:rPr>
          <w:spacing w:val="-7"/>
          <w:sz w:val="20"/>
        </w:rPr>
        <w:t xml:space="preserve"> </w:t>
      </w:r>
      <w:r>
        <w:rPr>
          <w:spacing w:val="-10"/>
          <w:sz w:val="20"/>
        </w:rPr>
        <w:t>1</w:t>
      </w:r>
    </w:p>
    <w:p w14:paraId="38043C9F" w14:textId="77777777" w:rsidR="007D00B4" w:rsidRDefault="00000000">
      <w:pPr>
        <w:pStyle w:val="Paragraphedeliste"/>
        <w:numPr>
          <w:ilvl w:val="2"/>
          <w:numId w:val="50"/>
        </w:numPr>
        <w:tabs>
          <w:tab w:val="left" w:pos="1779"/>
        </w:tabs>
        <w:spacing w:before="8"/>
        <w:ind w:left="1779" w:hanging="359"/>
        <w:jc w:val="both"/>
        <w:rPr>
          <w:sz w:val="20"/>
        </w:rPr>
      </w:pPr>
      <w:r>
        <w:rPr>
          <w:sz w:val="20"/>
        </w:rPr>
        <w:t>Lors</w:t>
      </w:r>
      <w:r>
        <w:rPr>
          <w:spacing w:val="-7"/>
          <w:sz w:val="20"/>
        </w:rPr>
        <w:t xml:space="preserve"> </w:t>
      </w:r>
      <w:r>
        <w:rPr>
          <w:sz w:val="20"/>
        </w:rPr>
        <w:t>des</w:t>
      </w:r>
      <w:r>
        <w:rPr>
          <w:spacing w:val="-4"/>
          <w:sz w:val="20"/>
        </w:rPr>
        <w:t xml:space="preserve"> </w:t>
      </w:r>
      <w:r>
        <w:rPr>
          <w:sz w:val="20"/>
        </w:rPr>
        <w:t>concours</w:t>
      </w:r>
      <w:r>
        <w:rPr>
          <w:spacing w:val="-7"/>
          <w:sz w:val="20"/>
        </w:rPr>
        <w:t xml:space="preserve"> </w:t>
      </w:r>
      <w:r>
        <w:rPr>
          <w:sz w:val="20"/>
        </w:rPr>
        <w:t>organisés</w:t>
      </w:r>
      <w:r>
        <w:rPr>
          <w:spacing w:val="-6"/>
          <w:sz w:val="20"/>
        </w:rPr>
        <w:t xml:space="preserve"> </w:t>
      </w:r>
      <w:r>
        <w:rPr>
          <w:sz w:val="20"/>
        </w:rPr>
        <w:t>dans</w:t>
      </w:r>
      <w:r>
        <w:rPr>
          <w:spacing w:val="-6"/>
          <w:sz w:val="20"/>
        </w:rPr>
        <w:t xml:space="preserve"> </w:t>
      </w:r>
      <w:r>
        <w:rPr>
          <w:sz w:val="20"/>
        </w:rPr>
        <w:t>les</w:t>
      </w:r>
      <w:r>
        <w:rPr>
          <w:spacing w:val="-6"/>
          <w:sz w:val="20"/>
        </w:rPr>
        <w:t xml:space="preserve"> </w:t>
      </w:r>
      <w:r>
        <w:rPr>
          <w:sz w:val="20"/>
        </w:rPr>
        <w:t>DROM-COM</w:t>
      </w:r>
      <w:r>
        <w:rPr>
          <w:spacing w:val="-5"/>
          <w:sz w:val="20"/>
        </w:rPr>
        <w:t xml:space="preserve"> </w:t>
      </w:r>
      <w:r>
        <w:rPr>
          <w:sz w:val="20"/>
        </w:rPr>
        <w:t>et</w:t>
      </w:r>
      <w:r>
        <w:rPr>
          <w:spacing w:val="-5"/>
          <w:sz w:val="20"/>
        </w:rPr>
        <w:t xml:space="preserve"> </w:t>
      </w:r>
      <w:r>
        <w:rPr>
          <w:spacing w:val="-2"/>
          <w:sz w:val="20"/>
        </w:rPr>
        <w:t>Corse</w:t>
      </w:r>
    </w:p>
    <w:p w14:paraId="15967482" w14:textId="77777777" w:rsidR="007D00B4" w:rsidRDefault="00000000">
      <w:pPr>
        <w:pStyle w:val="Paragraphedeliste"/>
        <w:numPr>
          <w:ilvl w:val="1"/>
          <w:numId w:val="50"/>
        </w:numPr>
        <w:tabs>
          <w:tab w:val="left" w:pos="1070"/>
          <w:tab w:val="left" w:pos="1072"/>
        </w:tabs>
        <w:spacing w:before="7" w:line="278" w:lineRule="auto"/>
        <w:ind w:right="647"/>
        <w:jc w:val="both"/>
        <w:rPr>
          <w:sz w:val="20"/>
        </w:rPr>
      </w:pPr>
      <w:r>
        <w:rPr>
          <w:sz w:val="20"/>
        </w:rPr>
        <w:t>Un chien peut participer dans un même week-end à 2 concours différents organisés par 2</w:t>
      </w:r>
      <w:r>
        <w:rPr>
          <w:spacing w:val="-1"/>
          <w:sz w:val="20"/>
        </w:rPr>
        <w:t xml:space="preserve"> </w:t>
      </w:r>
      <w:r>
        <w:rPr>
          <w:sz w:val="20"/>
        </w:rPr>
        <w:t>clubs différents, à condition que</w:t>
      </w:r>
      <w:r>
        <w:rPr>
          <w:spacing w:val="-12"/>
          <w:sz w:val="20"/>
        </w:rPr>
        <w:t xml:space="preserve"> </w:t>
      </w:r>
      <w:r>
        <w:rPr>
          <w:sz w:val="20"/>
        </w:rPr>
        <w:t>le</w:t>
      </w:r>
      <w:r>
        <w:rPr>
          <w:spacing w:val="-14"/>
          <w:sz w:val="20"/>
        </w:rPr>
        <w:t xml:space="preserve"> </w:t>
      </w:r>
      <w:r>
        <w:rPr>
          <w:sz w:val="20"/>
        </w:rPr>
        <w:t>concours</w:t>
      </w:r>
      <w:r>
        <w:rPr>
          <w:spacing w:val="-12"/>
          <w:sz w:val="20"/>
        </w:rPr>
        <w:t xml:space="preserve"> </w:t>
      </w:r>
      <w:r>
        <w:rPr>
          <w:sz w:val="20"/>
        </w:rPr>
        <w:t>soit</w:t>
      </w:r>
      <w:r>
        <w:rPr>
          <w:spacing w:val="-15"/>
          <w:sz w:val="20"/>
        </w:rPr>
        <w:t xml:space="preserve"> </w:t>
      </w:r>
      <w:r>
        <w:rPr>
          <w:sz w:val="20"/>
        </w:rPr>
        <w:t>terminé</w:t>
      </w:r>
      <w:r>
        <w:rPr>
          <w:spacing w:val="-11"/>
          <w:sz w:val="20"/>
        </w:rPr>
        <w:t xml:space="preserve"> </w:t>
      </w:r>
      <w:r>
        <w:rPr>
          <w:sz w:val="20"/>
        </w:rPr>
        <w:t>dans</w:t>
      </w:r>
      <w:r>
        <w:rPr>
          <w:spacing w:val="-12"/>
          <w:sz w:val="20"/>
        </w:rPr>
        <w:t xml:space="preserve"> </w:t>
      </w:r>
      <w:r>
        <w:rPr>
          <w:sz w:val="20"/>
        </w:rPr>
        <w:t>la</w:t>
      </w:r>
      <w:r>
        <w:rPr>
          <w:spacing w:val="-12"/>
          <w:sz w:val="20"/>
        </w:rPr>
        <w:t xml:space="preserve"> </w:t>
      </w:r>
      <w:r>
        <w:rPr>
          <w:sz w:val="20"/>
        </w:rPr>
        <w:t>journée</w:t>
      </w:r>
      <w:r>
        <w:rPr>
          <w:spacing w:val="-10"/>
          <w:sz w:val="20"/>
        </w:rPr>
        <w:t xml:space="preserve"> </w:t>
      </w:r>
      <w:r>
        <w:rPr>
          <w:sz w:val="20"/>
        </w:rPr>
        <w:t>et</w:t>
      </w:r>
      <w:r>
        <w:rPr>
          <w:spacing w:val="-12"/>
          <w:sz w:val="20"/>
        </w:rPr>
        <w:t xml:space="preserve"> </w:t>
      </w:r>
      <w:r>
        <w:rPr>
          <w:sz w:val="20"/>
        </w:rPr>
        <w:t>que</w:t>
      </w:r>
      <w:r>
        <w:rPr>
          <w:spacing w:val="-12"/>
          <w:sz w:val="20"/>
        </w:rPr>
        <w:t xml:space="preserve"> </w:t>
      </w:r>
      <w:r>
        <w:rPr>
          <w:sz w:val="20"/>
        </w:rPr>
        <w:t>les</w:t>
      </w:r>
      <w:r>
        <w:rPr>
          <w:spacing w:val="-13"/>
          <w:sz w:val="20"/>
        </w:rPr>
        <w:t xml:space="preserve"> </w:t>
      </w:r>
      <w:r>
        <w:rPr>
          <w:sz w:val="20"/>
        </w:rPr>
        <w:t>concurrents</w:t>
      </w:r>
      <w:r>
        <w:rPr>
          <w:spacing w:val="-11"/>
          <w:sz w:val="20"/>
        </w:rPr>
        <w:t xml:space="preserve"> </w:t>
      </w:r>
      <w:r>
        <w:rPr>
          <w:sz w:val="20"/>
        </w:rPr>
        <w:t>aient</w:t>
      </w:r>
      <w:r>
        <w:rPr>
          <w:spacing w:val="-12"/>
          <w:sz w:val="20"/>
        </w:rPr>
        <w:t xml:space="preserve"> </w:t>
      </w:r>
      <w:r>
        <w:rPr>
          <w:sz w:val="20"/>
        </w:rPr>
        <w:t>récupéré</w:t>
      </w:r>
      <w:r>
        <w:rPr>
          <w:spacing w:val="-13"/>
          <w:sz w:val="20"/>
        </w:rPr>
        <w:t xml:space="preserve"> </w:t>
      </w:r>
      <w:r>
        <w:rPr>
          <w:sz w:val="20"/>
        </w:rPr>
        <w:t>leurs</w:t>
      </w:r>
      <w:r>
        <w:rPr>
          <w:spacing w:val="-12"/>
          <w:sz w:val="20"/>
        </w:rPr>
        <w:t xml:space="preserve"> </w:t>
      </w:r>
      <w:r>
        <w:rPr>
          <w:sz w:val="20"/>
        </w:rPr>
        <w:t>carnets</w:t>
      </w:r>
      <w:r>
        <w:rPr>
          <w:spacing w:val="-12"/>
          <w:sz w:val="20"/>
        </w:rPr>
        <w:t xml:space="preserve"> </w:t>
      </w:r>
      <w:r>
        <w:rPr>
          <w:sz w:val="20"/>
        </w:rPr>
        <w:t>de</w:t>
      </w:r>
      <w:r>
        <w:rPr>
          <w:spacing w:val="-11"/>
          <w:sz w:val="20"/>
        </w:rPr>
        <w:t xml:space="preserve"> </w:t>
      </w:r>
      <w:r>
        <w:rPr>
          <w:sz w:val="20"/>
        </w:rPr>
        <w:t>travail</w:t>
      </w:r>
      <w:r>
        <w:rPr>
          <w:spacing w:val="-11"/>
          <w:sz w:val="20"/>
        </w:rPr>
        <w:t xml:space="preserve"> </w:t>
      </w:r>
      <w:r>
        <w:rPr>
          <w:sz w:val="20"/>
        </w:rPr>
        <w:t>dûment</w:t>
      </w:r>
      <w:r>
        <w:rPr>
          <w:spacing w:val="-14"/>
          <w:sz w:val="20"/>
        </w:rPr>
        <w:t xml:space="preserve"> </w:t>
      </w:r>
      <w:r>
        <w:rPr>
          <w:sz w:val="20"/>
        </w:rPr>
        <w:t>remplis.</w:t>
      </w:r>
    </w:p>
    <w:p w14:paraId="48006369" w14:textId="77777777" w:rsidR="007D00B4" w:rsidRDefault="00000000">
      <w:pPr>
        <w:pStyle w:val="Paragraphedeliste"/>
        <w:numPr>
          <w:ilvl w:val="1"/>
          <w:numId w:val="50"/>
        </w:numPr>
        <w:tabs>
          <w:tab w:val="left" w:pos="1070"/>
          <w:tab w:val="left" w:pos="1072"/>
        </w:tabs>
        <w:spacing w:before="4" w:line="276" w:lineRule="auto"/>
        <w:ind w:right="653"/>
        <w:jc w:val="both"/>
        <w:rPr>
          <w:sz w:val="20"/>
        </w:rPr>
      </w:pPr>
      <w:r>
        <w:rPr>
          <w:sz w:val="20"/>
        </w:rPr>
        <w:t xml:space="preserve">Deux concours peuvent être organisés le même week-end, par le même organisateur et les mêmes concurrents, à condition que les juges et hommes assistants soient différents et que les 2 concours soient inscrits au calendrier de la </w:t>
      </w:r>
      <w:r>
        <w:rPr>
          <w:spacing w:val="-2"/>
          <w:sz w:val="20"/>
        </w:rPr>
        <w:t>CUN-CBG.</w:t>
      </w:r>
    </w:p>
    <w:p w14:paraId="51F29839" w14:textId="77777777" w:rsidR="007D00B4" w:rsidRDefault="00000000">
      <w:pPr>
        <w:pStyle w:val="Paragraphedeliste"/>
        <w:numPr>
          <w:ilvl w:val="1"/>
          <w:numId w:val="50"/>
        </w:numPr>
        <w:tabs>
          <w:tab w:val="left" w:pos="1070"/>
          <w:tab w:val="left" w:pos="1072"/>
        </w:tabs>
        <w:spacing w:before="12" w:line="273" w:lineRule="auto"/>
        <w:ind w:right="642"/>
        <w:jc w:val="both"/>
        <w:rPr>
          <w:sz w:val="20"/>
        </w:rPr>
      </w:pPr>
      <w:r>
        <w:rPr>
          <w:sz w:val="20"/>
        </w:rPr>
        <w:t xml:space="preserve">Tout chien titulaire d'un brevet de ring, campagne, </w:t>
      </w:r>
      <w:proofErr w:type="spellStart"/>
      <w:r>
        <w:rPr>
          <w:sz w:val="20"/>
        </w:rPr>
        <w:t>mondioring</w:t>
      </w:r>
      <w:proofErr w:type="spellEnd"/>
      <w:r>
        <w:rPr>
          <w:sz w:val="20"/>
        </w:rPr>
        <w:t xml:space="preserve"> ou du certificat d’IGP peut être présenté en échelon I des concours en ring. Tout chien ayant obtenu les qualificatifs « excellent » requis pour passer d’un échelon à l’autre peut également passer d’une discipline à l’autre.</w:t>
      </w:r>
    </w:p>
    <w:p w14:paraId="62C69DD1" w14:textId="77777777" w:rsidR="007D00B4" w:rsidRDefault="00000000">
      <w:pPr>
        <w:pStyle w:val="Paragraphedeliste"/>
        <w:numPr>
          <w:ilvl w:val="1"/>
          <w:numId w:val="50"/>
        </w:numPr>
        <w:tabs>
          <w:tab w:val="left" w:pos="1071"/>
        </w:tabs>
        <w:spacing w:before="12"/>
        <w:ind w:left="1071" w:hanging="359"/>
        <w:jc w:val="both"/>
        <w:rPr>
          <w:sz w:val="20"/>
        </w:rPr>
      </w:pPr>
      <w:r>
        <w:rPr>
          <w:i/>
          <w:sz w:val="20"/>
          <w:u w:val="single"/>
        </w:rPr>
        <w:t>Autre</w:t>
      </w:r>
      <w:r>
        <w:rPr>
          <w:i/>
          <w:spacing w:val="-4"/>
          <w:sz w:val="20"/>
          <w:u w:val="single"/>
        </w:rPr>
        <w:t xml:space="preserve"> </w:t>
      </w:r>
      <w:r>
        <w:rPr>
          <w:i/>
          <w:sz w:val="20"/>
          <w:u w:val="single"/>
        </w:rPr>
        <w:t>cas</w:t>
      </w:r>
      <w:r>
        <w:rPr>
          <w:i/>
          <w:spacing w:val="-3"/>
          <w:sz w:val="20"/>
        </w:rPr>
        <w:t xml:space="preserve"> </w:t>
      </w:r>
      <w:r>
        <w:rPr>
          <w:spacing w:val="-10"/>
          <w:sz w:val="20"/>
        </w:rPr>
        <w:t>:</w:t>
      </w:r>
    </w:p>
    <w:p w14:paraId="78A15654" w14:textId="77777777" w:rsidR="007D00B4" w:rsidRDefault="00000000">
      <w:pPr>
        <w:pStyle w:val="Paragraphedeliste"/>
        <w:numPr>
          <w:ilvl w:val="2"/>
          <w:numId w:val="50"/>
        </w:numPr>
        <w:tabs>
          <w:tab w:val="left" w:pos="1780"/>
        </w:tabs>
        <w:spacing w:before="41"/>
        <w:ind w:left="1780" w:right="655"/>
        <w:jc w:val="both"/>
        <w:rPr>
          <w:sz w:val="20"/>
        </w:rPr>
      </w:pPr>
      <w:r>
        <w:rPr>
          <w:sz w:val="20"/>
        </w:rPr>
        <w:t xml:space="preserve">Un chien ayant obtenu un excellent en échelon 2 ainsi qu’un autre excellent en </w:t>
      </w:r>
      <w:proofErr w:type="spellStart"/>
      <w:r>
        <w:rPr>
          <w:sz w:val="20"/>
        </w:rPr>
        <w:t>Mondioring</w:t>
      </w:r>
      <w:proofErr w:type="spellEnd"/>
      <w:r>
        <w:rPr>
          <w:sz w:val="20"/>
        </w:rPr>
        <w:t xml:space="preserve"> 2 peut accéder indépendamment aux disciplines ring, </w:t>
      </w:r>
      <w:proofErr w:type="spellStart"/>
      <w:r>
        <w:rPr>
          <w:sz w:val="20"/>
        </w:rPr>
        <w:t>mondioring</w:t>
      </w:r>
      <w:proofErr w:type="spellEnd"/>
      <w:r>
        <w:rPr>
          <w:sz w:val="20"/>
        </w:rPr>
        <w:t>, campagne ou IGP en échelon 3.</w:t>
      </w:r>
    </w:p>
    <w:p w14:paraId="6079DAEF" w14:textId="77777777" w:rsidR="007D00B4" w:rsidRDefault="00000000">
      <w:pPr>
        <w:pStyle w:val="Paragraphedeliste"/>
        <w:numPr>
          <w:ilvl w:val="2"/>
          <w:numId w:val="50"/>
        </w:numPr>
        <w:tabs>
          <w:tab w:val="left" w:pos="1780"/>
        </w:tabs>
        <w:spacing w:before="45"/>
        <w:ind w:left="1780" w:right="648"/>
        <w:jc w:val="both"/>
        <w:rPr>
          <w:sz w:val="20"/>
        </w:rPr>
      </w:pPr>
      <w:r>
        <w:rPr>
          <w:sz w:val="20"/>
        </w:rPr>
        <w:t>Un concurrent qui désire démarrer à un niveau inférieur à celui de sa première discipline, doit</w:t>
      </w:r>
      <w:r>
        <w:rPr>
          <w:spacing w:val="40"/>
          <w:sz w:val="20"/>
        </w:rPr>
        <w:t xml:space="preserve"> </w:t>
      </w:r>
      <w:r>
        <w:rPr>
          <w:sz w:val="20"/>
        </w:rPr>
        <w:t>obligatoirement démarrer en échelon 1 et faire un cursus complet.</w:t>
      </w:r>
    </w:p>
    <w:p w14:paraId="3DD0FDEF" w14:textId="77777777" w:rsidR="007D00B4" w:rsidRDefault="00000000">
      <w:pPr>
        <w:pStyle w:val="Paragraphedeliste"/>
        <w:numPr>
          <w:ilvl w:val="1"/>
          <w:numId w:val="50"/>
        </w:numPr>
        <w:tabs>
          <w:tab w:val="left" w:pos="1071"/>
        </w:tabs>
        <w:spacing w:before="44"/>
        <w:ind w:left="1071" w:hanging="359"/>
        <w:jc w:val="both"/>
        <w:rPr>
          <w:sz w:val="20"/>
        </w:rPr>
      </w:pPr>
      <w:r>
        <w:rPr>
          <w:sz w:val="20"/>
          <w:u w:val="single"/>
        </w:rPr>
        <w:t>Pour</w:t>
      </w:r>
      <w:r>
        <w:rPr>
          <w:spacing w:val="-4"/>
          <w:sz w:val="20"/>
          <w:u w:val="single"/>
        </w:rPr>
        <w:t xml:space="preserve"> </w:t>
      </w:r>
      <w:r>
        <w:rPr>
          <w:sz w:val="20"/>
          <w:u w:val="single"/>
        </w:rPr>
        <w:t>les</w:t>
      </w:r>
      <w:r>
        <w:rPr>
          <w:spacing w:val="-4"/>
          <w:sz w:val="20"/>
          <w:u w:val="single"/>
        </w:rPr>
        <w:t xml:space="preserve"> </w:t>
      </w:r>
      <w:r>
        <w:rPr>
          <w:sz w:val="20"/>
          <w:u w:val="single"/>
        </w:rPr>
        <w:t>chiens</w:t>
      </w:r>
      <w:r>
        <w:rPr>
          <w:spacing w:val="-4"/>
          <w:sz w:val="20"/>
          <w:u w:val="single"/>
        </w:rPr>
        <w:t xml:space="preserve"> </w:t>
      </w:r>
      <w:r>
        <w:rPr>
          <w:sz w:val="20"/>
          <w:u w:val="single"/>
        </w:rPr>
        <w:t>«</w:t>
      </w:r>
      <w:r>
        <w:rPr>
          <w:spacing w:val="-1"/>
          <w:sz w:val="20"/>
          <w:u w:val="single"/>
        </w:rPr>
        <w:t xml:space="preserve"> </w:t>
      </w:r>
      <w:r>
        <w:rPr>
          <w:sz w:val="20"/>
          <w:u w:val="single"/>
        </w:rPr>
        <w:t>mordeurs</w:t>
      </w:r>
      <w:r>
        <w:rPr>
          <w:spacing w:val="-3"/>
          <w:sz w:val="20"/>
          <w:u w:val="single"/>
        </w:rPr>
        <w:t xml:space="preserve"> </w:t>
      </w:r>
      <w:r>
        <w:rPr>
          <w:sz w:val="20"/>
          <w:u w:val="single"/>
        </w:rPr>
        <w:t>»</w:t>
      </w:r>
      <w:r>
        <w:rPr>
          <w:spacing w:val="-3"/>
          <w:sz w:val="20"/>
          <w:u w:val="single"/>
        </w:rPr>
        <w:t xml:space="preserve"> </w:t>
      </w:r>
      <w:r>
        <w:rPr>
          <w:sz w:val="20"/>
          <w:u w:val="single"/>
        </w:rPr>
        <w:t>sur</w:t>
      </w:r>
      <w:r>
        <w:rPr>
          <w:spacing w:val="-3"/>
          <w:sz w:val="20"/>
          <w:u w:val="single"/>
        </w:rPr>
        <w:t xml:space="preserve"> </w:t>
      </w:r>
      <w:r>
        <w:rPr>
          <w:sz w:val="20"/>
          <w:u w:val="single"/>
        </w:rPr>
        <w:t>une,</w:t>
      </w:r>
      <w:r>
        <w:rPr>
          <w:spacing w:val="-3"/>
          <w:sz w:val="20"/>
          <w:u w:val="single"/>
        </w:rPr>
        <w:t xml:space="preserve"> </w:t>
      </w:r>
      <w:r>
        <w:rPr>
          <w:sz w:val="20"/>
          <w:u w:val="single"/>
        </w:rPr>
        <w:t>ou</w:t>
      </w:r>
      <w:r>
        <w:rPr>
          <w:spacing w:val="-5"/>
          <w:sz w:val="20"/>
          <w:u w:val="single"/>
        </w:rPr>
        <w:t xml:space="preserve"> </w:t>
      </w:r>
      <w:r>
        <w:rPr>
          <w:sz w:val="20"/>
          <w:u w:val="single"/>
        </w:rPr>
        <w:t>des</w:t>
      </w:r>
      <w:r>
        <w:rPr>
          <w:spacing w:val="-4"/>
          <w:sz w:val="20"/>
          <w:u w:val="single"/>
        </w:rPr>
        <w:t xml:space="preserve"> </w:t>
      </w:r>
      <w:r>
        <w:rPr>
          <w:sz w:val="20"/>
          <w:u w:val="single"/>
        </w:rPr>
        <w:t>personnes</w:t>
      </w:r>
      <w:r>
        <w:rPr>
          <w:sz w:val="20"/>
        </w:rPr>
        <w:t xml:space="preserve"> </w:t>
      </w:r>
      <w:r>
        <w:rPr>
          <w:spacing w:val="-10"/>
          <w:sz w:val="20"/>
        </w:rPr>
        <w:t>:</w:t>
      </w:r>
    </w:p>
    <w:p w14:paraId="15AA7E03" w14:textId="77777777" w:rsidR="007D00B4" w:rsidRDefault="00000000">
      <w:pPr>
        <w:pStyle w:val="Paragraphedeliste"/>
        <w:numPr>
          <w:ilvl w:val="2"/>
          <w:numId w:val="50"/>
        </w:numPr>
        <w:tabs>
          <w:tab w:val="left" w:pos="1782"/>
          <w:tab w:val="left" w:pos="1792"/>
        </w:tabs>
        <w:spacing w:before="46" w:line="247" w:lineRule="auto"/>
        <w:ind w:right="638"/>
        <w:jc w:val="both"/>
        <w:rPr>
          <w:sz w:val="20"/>
        </w:rPr>
      </w:pPr>
      <w:r>
        <w:rPr>
          <w:sz w:val="20"/>
        </w:rPr>
        <w:t>Le juge le signale sur le carnet de travail, il envoie le carnet de travail d’origine à la</w:t>
      </w:r>
      <w:r>
        <w:rPr>
          <w:spacing w:val="40"/>
          <w:sz w:val="20"/>
        </w:rPr>
        <w:t xml:space="preserve"> </w:t>
      </w:r>
      <w:r>
        <w:rPr>
          <w:sz w:val="20"/>
        </w:rPr>
        <w:t xml:space="preserve">territoriale du propriétaire avec un rapport sur l’incident, il demande la suspension de la licence auprès du président de la </w:t>
      </w:r>
      <w:r>
        <w:rPr>
          <w:spacing w:val="-2"/>
          <w:sz w:val="20"/>
        </w:rPr>
        <w:t>CUN-CBG.</w:t>
      </w:r>
    </w:p>
    <w:p w14:paraId="48B0F7CE" w14:textId="77777777" w:rsidR="007D00B4" w:rsidRDefault="00000000">
      <w:pPr>
        <w:pStyle w:val="Paragraphedeliste"/>
        <w:numPr>
          <w:ilvl w:val="2"/>
          <w:numId w:val="50"/>
        </w:numPr>
        <w:tabs>
          <w:tab w:val="left" w:pos="1782"/>
          <w:tab w:val="left" w:pos="1792"/>
        </w:tabs>
        <w:spacing w:before="38" w:line="247" w:lineRule="auto"/>
        <w:ind w:right="646"/>
        <w:jc w:val="both"/>
        <w:rPr>
          <w:sz w:val="20"/>
        </w:rPr>
      </w:pPr>
      <w:r>
        <w:rPr>
          <w:sz w:val="20"/>
        </w:rPr>
        <w:t>La ou les personnes mordues font constater leur(s) blessure(s) auprès d’un professionnel de santé, en indiquant l’identification du chien afin que le chien mis en cause puisse effectuer les visites sanitaires chez</w:t>
      </w:r>
      <w:r>
        <w:rPr>
          <w:spacing w:val="40"/>
          <w:sz w:val="20"/>
        </w:rPr>
        <w:t xml:space="preserve"> </w:t>
      </w:r>
      <w:r>
        <w:rPr>
          <w:sz w:val="20"/>
        </w:rPr>
        <w:t>un vétérinaire. (Le jour même, puis au 7ème jour et ensuite au 15ème jour)</w:t>
      </w:r>
    </w:p>
    <w:p w14:paraId="481F74F3" w14:textId="77777777" w:rsidR="007D00B4" w:rsidRDefault="00000000">
      <w:pPr>
        <w:pStyle w:val="Paragraphedeliste"/>
        <w:numPr>
          <w:ilvl w:val="2"/>
          <w:numId w:val="50"/>
        </w:numPr>
        <w:tabs>
          <w:tab w:val="left" w:pos="1782"/>
          <w:tab w:val="left" w:pos="1792"/>
        </w:tabs>
        <w:spacing w:before="38"/>
        <w:ind w:right="648"/>
        <w:jc w:val="both"/>
        <w:rPr>
          <w:sz w:val="20"/>
        </w:rPr>
      </w:pPr>
      <w:r>
        <w:rPr>
          <w:sz w:val="20"/>
        </w:rPr>
        <w:t>La licence sera suspendue jusqu’à l’évaluation comportementale favorable, si elle est demandée par les autorités administratives.</w:t>
      </w:r>
    </w:p>
    <w:p w14:paraId="79D66351" w14:textId="77777777" w:rsidR="007D00B4" w:rsidRDefault="00000000">
      <w:pPr>
        <w:pStyle w:val="Paragraphedeliste"/>
        <w:numPr>
          <w:ilvl w:val="2"/>
          <w:numId w:val="50"/>
        </w:numPr>
        <w:tabs>
          <w:tab w:val="left" w:pos="1782"/>
        </w:tabs>
        <w:spacing w:before="44"/>
        <w:ind w:left="1782" w:hanging="350"/>
        <w:jc w:val="both"/>
        <w:rPr>
          <w:sz w:val="20"/>
        </w:rPr>
      </w:pPr>
      <w:r>
        <w:rPr>
          <w:sz w:val="20"/>
        </w:rPr>
        <w:t>Le</w:t>
      </w:r>
      <w:r>
        <w:rPr>
          <w:spacing w:val="-5"/>
          <w:sz w:val="20"/>
        </w:rPr>
        <w:t xml:space="preserve"> </w:t>
      </w:r>
      <w:r>
        <w:rPr>
          <w:sz w:val="20"/>
        </w:rPr>
        <w:t>juge</w:t>
      </w:r>
      <w:r>
        <w:rPr>
          <w:spacing w:val="-4"/>
          <w:sz w:val="20"/>
        </w:rPr>
        <w:t xml:space="preserve"> </w:t>
      </w:r>
      <w:r>
        <w:rPr>
          <w:sz w:val="20"/>
        </w:rPr>
        <w:t>signalera</w:t>
      </w:r>
      <w:r>
        <w:rPr>
          <w:spacing w:val="-4"/>
          <w:sz w:val="20"/>
        </w:rPr>
        <w:t xml:space="preserve"> </w:t>
      </w:r>
      <w:r>
        <w:rPr>
          <w:sz w:val="20"/>
        </w:rPr>
        <w:t>la</w:t>
      </w:r>
      <w:r>
        <w:rPr>
          <w:spacing w:val="-5"/>
          <w:sz w:val="20"/>
        </w:rPr>
        <w:t xml:space="preserve"> </w:t>
      </w:r>
      <w:r>
        <w:rPr>
          <w:sz w:val="20"/>
        </w:rPr>
        <w:t>déclaration</w:t>
      </w:r>
      <w:r>
        <w:rPr>
          <w:spacing w:val="-4"/>
          <w:sz w:val="20"/>
        </w:rPr>
        <w:t xml:space="preserve"> </w:t>
      </w:r>
      <w:r>
        <w:rPr>
          <w:sz w:val="20"/>
        </w:rPr>
        <w:t>à</w:t>
      </w:r>
      <w:r>
        <w:rPr>
          <w:spacing w:val="-4"/>
          <w:sz w:val="20"/>
        </w:rPr>
        <w:t xml:space="preserve"> </w:t>
      </w:r>
      <w:r>
        <w:rPr>
          <w:sz w:val="20"/>
        </w:rPr>
        <w:t>la</w:t>
      </w:r>
      <w:r>
        <w:rPr>
          <w:spacing w:val="-4"/>
          <w:sz w:val="20"/>
        </w:rPr>
        <w:t xml:space="preserve"> </w:t>
      </w:r>
      <w:r>
        <w:rPr>
          <w:sz w:val="20"/>
        </w:rPr>
        <w:t>commune</w:t>
      </w:r>
      <w:r>
        <w:rPr>
          <w:spacing w:val="-6"/>
          <w:sz w:val="20"/>
        </w:rPr>
        <w:t xml:space="preserve"> </w:t>
      </w:r>
      <w:r>
        <w:rPr>
          <w:sz w:val="20"/>
        </w:rPr>
        <w:t>du</w:t>
      </w:r>
      <w:r>
        <w:rPr>
          <w:spacing w:val="-3"/>
          <w:sz w:val="20"/>
        </w:rPr>
        <w:t xml:space="preserve"> </w:t>
      </w:r>
      <w:r>
        <w:rPr>
          <w:sz w:val="20"/>
        </w:rPr>
        <w:t>domicile</w:t>
      </w:r>
      <w:r>
        <w:rPr>
          <w:spacing w:val="-4"/>
          <w:sz w:val="20"/>
        </w:rPr>
        <w:t xml:space="preserve"> </w:t>
      </w:r>
      <w:r>
        <w:rPr>
          <w:sz w:val="20"/>
        </w:rPr>
        <w:t>du</w:t>
      </w:r>
      <w:r>
        <w:rPr>
          <w:spacing w:val="-3"/>
          <w:sz w:val="20"/>
        </w:rPr>
        <w:t xml:space="preserve"> </w:t>
      </w:r>
      <w:r>
        <w:rPr>
          <w:spacing w:val="-2"/>
          <w:sz w:val="20"/>
        </w:rPr>
        <w:t>conducteur.</w:t>
      </w:r>
    </w:p>
    <w:p w14:paraId="30AD20D9" w14:textId="77777777" w:rsidR="007D00B4" w:rsidRDefault="007D00B4">
      <w:pPr>
        <w:jc w:val="both"/>
        <w:rPr>
          <w:sz w:val="20"/>
        </w:rPr>
        <w:sectPr w:rsidR="007D00B4">
          <w:pgSz w:w="11920" w:h="16850"/>
          <w:pgMar w:top="480" w:right="200" w:bottom="820" w:left="500" w:header="0" w:footer="554" w:gutter="0"/>
          <w:cols w:space="720"/>
        </w:sectPr>
      </w:pPr>
    </w:p>
    <w:p w14:paraId="7CD1F993" w14:textId="77777777" w:rsidR="007D00B4" w:rsidRDefault="00000000">
      <w:pPr>
        <w:pStyle w:val="Titre5"/>
        <w:numPr>
          <w:ilvl w:val="0"/>
          <w:numId w:val="50"/>
        </w:numPr>
        <w:tabs>
          <w:tab w:val="left" w:pos="711"/>
        </w:tabs>
        <w:spacing w:before="69"/>
        <w:ind w:left="711" w:hanging="359"/>
        <w:rPr>
          <w:u w:val="none"/>
        </w:rPr>
      </w:pPr>
      <w:bookmarkStart w:id="3" w:name="_bookmark2"/>
      <w:bookmarkEnd w:id="3"/>
      <w:r>
        <w:lastRenderedPageBreak/>
        <w:t>Pour</w:t>
      </w:r>
      <w:r>
        <w:rPr>
          <w:spacing w:val="-4"/>
        </w:rPr>
        <w:t xml:space="preserve"> </w:t>
      </w:r>
      <w:r>
        <w:t>le</w:t>
      </w:r>
      <w:r>
        <w:rPr>
          <w:spacing w:val="-3"/>
        </w:rPr>
        <w:t xml:space="preserve"> </w:t>
      </w:r>
      <w:r>
        <w:rPr>
          <w:spacing w:val="-2"/>
        </w:rPr>
        <w:t>conducteur</w:t>
      </w:r>
    </w:p>
    <w:p w14:paraId="1E6066F4" w14:textId="77777777" w:rsidR="007D00B4" w:rsidRDefault="00000000">
      <w:pPr>
        <w:pStyle w:val="Paragraphedeliste"/>
        <w:numPr>
          <w:ilvl w:val="1"/>
          <w:numId w:val="50"/>
        </w:numPr>
        <w:tabs>
          <w:tab w:val="left" w:pos="1072"/>
        </w:tabs>
        <w:spacing w:before="155" w:line="276" w:lineRule="auto"/>
        <w:ind w:right="825"/>
        <w:rPr>
          <w:sz w:val="20"/>
        </w:rPr>
      </w:pPr>
      <w:r>
        <w:rPr>
          <w:sz w:val="20"/>
        </w:rPr>
        <w:t>Être</w:t>
      </w:r>
      <w:r>
        <w:rPr>
          <w:spacing w:val="-9"/>
          <w:sz w:val="20"/>
        </w:rPr>
        <w:t xml:space="preserve"> </w:t>
      </w:r>
      <w:r>
        <w:rPr>
          <w:sz w:val="20"/>
        </w:rPr>
        <w:t>engagé</w:t>
      </w:r>
      <w:r>
        <w:rPr>
          <w:spacing w:val="-12"/>
          <w:sz w:val="20"/>
        </w:rPr>
        <w:t xml:space="preserve"> </w:t>
      </w:r>
      <w:r>
        <w:rPr>
          <w:sz w:val="20"/>
        </w:rPr>
        <w:t>au</w:t>
      </w:r>
      <w:r>
        <w:rPr>
          <w:spacing w:val="-7"/>
          <w:sz w:val="20"/>
        </w:rPr>
        <w:t xml:space="preserve"> </w:t>
      </w:r>
      <w:r>
        <w:rPr>
          <w:sz w:val="20"/>
        </w:rPr>
        <w:t>concours</w:t>
      </w:r>
      <w:r>
        <w:rPr>
          <w:spacing w:val="-10"/>
          <w:sz w:val="20"/>
        </w:rPr>
        <w:t xml:space="preserve"> </w:t>
      </w:r>
      <w:r>
        <w:rPr>
          <w:sz w:val="20"/>
        </w:rPr>
        <w:t>à</w:t>
      </w:r>
      <w:r>
        <w:rPr>
          <w:spacing w:val="-10"/>
          <w:sz w:val="20"/>
        </w:rPr>
        <w:t xml:space="preserve"> </w:t>
      </w:r>
      <w:r>
        <w:rPr>
          <w:sz w:val="20"/>
        </w:rPr>
        <w:t>l’aide</w:t>
      </w:r>
      <w:r>
        <w:rPr>
          <w:spacing w:val="-9"/>
          <w:sz w:val="20"/>
        </w:rPr>
        <w:t xml:space="preserve"> </w:t>
      </w:r>
      <w:r>
        <w:rPr>
          <w:sz w:val="20"/>
        </w:rPr>
        <w:t>d’une</w:t>
      </w:r>
      <w:r>
        <w:rPr>
          <w:spacing w:val="-9"/>
          <w:sz w:val="20"/>
        </w:rPr>
        <w:t xml:space="preserve"> </w:t>
      </w:r>
      <w:r>
        <w:rPr>
          <w:sz w:val="20"/>
        </w:rPr>
        <w:t>feuille</w:t>
      </w:r>
      <w:r>
        <w:rPr>
          <w:spacing w:val="-10"/>
          <w:sz w:val="20"/>
        </w:rPr>
        <w:t xml:space="preserve"> </w:t>
      </w:r>
      <w:r>
        <w:rPr>
          <w:sz w:val="20"/>
        </w:rPr>
        <w:t>d’engagement</w:t>
      </w:r>
      <w:r>
        <w:rPr>
          <w:spacing w:val="-11"/>
          <w:sz w:val="20"/>
        </w:rPr>
        <w:t xml:space="preserve"> </w:t>
      </w:r>
      <w:r>
        <w:rPr>
          <w:sz w:val="20"/>
        </w:rPr>
        <w:t>signée</w:t>
      </w:r>
      <w:r>
        <w:rPr>
          <w:spacing w:val="-9"/>
          <w:sz w:val="20"/>
        </w:rPr>
        <w:t xml:space="preserve"> </w:t>
      </w:r>
      <w:r>
        <w:rPr>
          <w:sz w:val="20"/>
        </w:rPr>
        <w:t>obligatoirement</w:t>
      </w:r>
      <w:r>
        <w:rPr>
          <w:spacing w:val="-11"/>
          <w:sz w:val="20"/>
        </w:rPr>
        <w:t xml:space="preserve"> </w:t>
      </w:r>
      <w:r>
        <w:rPr>
          <w:sz w:val="20"/>
        </w:rPr>
        <w:t>par</w:t>
      </w:r>
      <w:r>
        <w:rPr>
          <w:spacing w:val="-9"/>
          <w:sz w:val="20"/>
        </w:rPr>
        <w:t xml:space="preserve"> </w:t>
      </w:r>
      <w:r>
        <w:rPr>
          <w:sz w:val="20"/>
        </w:rPr>
        <w:t>le</w:t>
      </w:r>
      <w:r>
        <w:rPr>
          <w:spacing w:val="-12"/>
          <w:sz w:val="20"/>
        </w:rPr>
        <w:t xml:space="preserve"> </w:t>
      </w:r>
      <w:r>
        <w:rPr>
          <w:sz w:val="20"/>
        </w:rPr>
        <w:t>président</w:t>
      </w:r>
      <w:r>
        <w:rPr>
          <w:spacing w:val="-9"/>
          <w:sz w:val="20"/>
        </w:rPr>
        <w:t xml:space="preserve"> </w:t>
      </w:r>
      <w:r>
        <w:rPr>
          <w:sz w:val="20"/>
        </w:rPr>
        <w:t>du</w:t>
      </w:r>
      <w:r>
        <w:rPr>
          <w:spacing w:val="-9"/>
          <w:sz w:val="20"/>
        </w:rPr>
        <w:t xml:space="preserve"> </w:t>
      </w:r>
      <w:r>
        <w:rPr>
          <w:sz w:val="20"/>
        </w:rPr>
        <w:t>club</w:t>
      </w:r>
      <w:r>
        <w:rPr>
          <w:spacing w:val="-9"/>
          <w:sz w:val="20"/>
        </w:rPr>
        <w:t xml:space="preserve"> </w:t>
      </w:r>
      <w:r>
        <w:rPr>
          <w:sz w:val="20"/>
        </w:rPr>
        <w:t>auquel</w:t>
      </w:r>
      <w:r>
        <w:rPr>
          <w:spacing w:val="-9"/>
          <w:sz w:val="20"/>
        </w:rPr>
        <w:t xml:space="preserve"> </w:t>
      </w:r>
      <w:r>
        <w:rPr>
          <w:sz w:val="20"/>
        </w:rPr>
        <w:t>la licence du chien est rattachée.</w:t>
      </w:r>
    </w:p>
    <w:p w14:paraId="735A5D81" w14:textId="77777777" w:rsidR="007D00B4" w:rsidRDefault="00000000">
      <w:pPr>
        <w:pStyle w:val="Paragraphedeliste"/>
        <w:numPr>
          <w:ilvl w:val="1"/>
          <w:numId w:val="50"/>
        </w:numPr>
        <w:tabs>
          <w:tab w:val="left" w:pos="1072"/>
        </w:tabs>
        <w:spacing w:before="3"/>
        <w:ind w:hanging="360"/>
        <w:rPr>
          <w:sz w:val="20"/>
        </w:rPr>
      </w:pPr>
      <w:r>
        <w:rPr>
          <w:sz w:val="20"/>
        </w:rPr>
        <w:t>Être</w:t>
      </w:r>
      <w:r>
        <w:rPr>
          <w:spacing w:val="-4"/>
          <w:sz w:val="20"/>
        </w:rPr>
        <w:t xml:space="preserve"> </w:t>
      </w:r>
      <w:r>
        <w:rPr>
          <w:sz w:val="20"/>
        </w:rPr>
        <w:t>âgé</w:t>
      </w:r>
      <w:r>
        <w:rPr>
          <w:spacing w:val="-3"/>
          <w:sz w:val="20"/>
        </w:rPr>
        <w:t xml:space="preserve"> </w:t>
      </w:r>
      <w:r>
        <w:rPr>
          <w:sz w:val="20"/>
        </w:rPr>
        <w:t>au</w:t>
      </w:r>
      <w:r>
        <w:rPr>
          <w:spacing w:val="-4"/>
          <w:sz w:val="20"/>
        </w:rPr>
        <w:t xml:space="preserve"> </w:t>
      </w:r>
      <w:r>
        <w:rPr>
          <w:sz w:val="20"/>
        </w:rPr>
        <w:t>minimum</w:t>
      </w:r>
      <w:r>
        <w:rPr>
          <w:spacing w:val="-5"/>
          <w:sz w:val="20"/>
        </w:rPr>
        <w:t xml:space="preserve"> </w:t>
      </w:r>
      <w:r>
        <w:rPr>
          <w:sz w:val="20"/>
        </w:rPr>
        <w:t>de</w:t>
      </w:r>
      <w:r>
        <w:rPr>
          <w:spacing w:val="-3"/>
          <w:sz w:val="20"/>
        </w:rPr>
        <w:t xml:space="preserve"> </w:t>
      </w:r>
      <w:r>
        <w:rPr>
          <w:sz w:val="20"/>
        </w:rPr>
        <w:t>14</w:t>
      </w:r>
      <w:r>
        <w:rPr>
          <w:spacing w:val="-2"/>
          <w:sz w:val="20"/>
        </w:rPr>
        <w:t xml:space="preserve"> </w:t>
      </w:r>
      <w:r>
        <w:rPr>
          <w:sz w:val="20"/>
        </w:rPr>
        <w:t>ans</w:t>
      </w:r>
      <w:r>
        <w:rPr>
          <w:spacing w:val="-4"/>
          <w:sz w:val="20"/>
        </w:rPr>
        <w:t xml:space="preserve"> </w:t>
      </w:r>
      <w:r>
        <w:rPr>
          <w:sz w:val="20"/>
        </w:rPr>
        <w:t>et</w:t>
      </w:r>
      <w:r>
        <w:rPr>
          <w:spacing w:val="-3"/>
          <w:sz w:val="20"/>
        </w:rPr>
        <w:t xml:space="preserve"> </w:t>
      </w:r>
      <w:r>
        <w:rPr>
          <w:sz w:val="20"/>
        </w:rPr>
        <w:t>avoir</w:t>
      </w:r>
      <w:r>
        <w:rPr>
          <w:spacing w:val="-3"/>
          <w:sz w:val="20"/>
        </w:rPr>
        <w:t xml:space="preserve"> </w:t>
      </w:r>
      <w:r>
        <w:rPr>
          <w:sz w:val="20"/>
        </w:rPr>
        <w:t>une</w:t>
      </w:r>
      <w:r>
        <w:rPr>
          <w:spacing w:val="-5"/>
          <w:sz w:val="20"/>
        </w:rPr>
        <w:t xml:space="preserve"> </w:t>
      </w:r>
      <w:r>
        <w:rPr>
          <w:sz w:val="20"/>
        </w:rPr>
        <w:t>autorisation</w:t>
      </w:r>
      <w:r>
        <w:rPr>
          <w:spacing w:val="-4"/>
          <w:sz w:val="20"/>
        </w:rPr>
        <w:t xml:space="preserve"> </w:t>
      </w:r>
      <w:r>
        <w:rPr>
          <w:sz w:val="20"/>
        </w:rPr>
        <w:t>parentale</w:t>
      </w:r>
      <w:r>
        <w:rPr>
          <w:spacing w:val="-3"/>
          <w:sz w:val="20"/>
        </w:rPr>
        <w:t xml:space="preserve"> </w:t>
      </w:r>
      <w:r>
        <w:rPr>
          <w:sz w:val="20"/>
        </w:rPr>
        <w:t>entre</w:t>
      </w:r>
      <w:r>
        <w:rPr>
          <w:spacing w:val="-3"/>
          <w:sz w:val="20"/>
        </w:rPr>
        <w:t xml:space="preserve"> </w:t>
      </w:r>
      <w:r>
        <w:rPr>
          <w:sz w:val="20"/>
        </w:rPr>
        <w:t>14</w:t>
      </w:r>
      <w:r>
        <w:rPr>
          <w:spacing w:val="-4"/>
          <w:sz w:val="20"/>
        </w:rPr>
        <w:t xml:space="preserve"> </w:t>
      </w:r>
      <w:r>
        <w:rPr>
          <w:sz w:val="20"/>
        </w:rPr>
        <w:t>et</w:t>
      </w:r>
      <w:r>
        <w:rPr>
          <w:spacing w:val="-3"/>
          <w:sz w:val="20"/>
        </w:rPr>
        <w:t xml:space="preserve"> </w:t>
      </w:r>
      <w:r>
        <w:rPr>
          <w:sz w:val="20"/>
        </w:rPr>
        <w:t>18</w:t>
      </w:r>
      <w:r>
        <w:rPr>
          <w:spacing w:val="1"/>
          <w:sz w:val="20"/>
        </w:rPr>
        <w:t xml:space="preserve"> </w:t>
      </w:r>
      <w:r>
        <w:rPr>
          <w:spacing w:val="-4"/>
          <w:sz w:val="20"/>
        </w:rPr>
        <w:t>ans.</w:t>
      </w:r>
    </w:p>
    <w:p w14:paraId="6CC206E9" w14:textId="2DF37032" w:rsidR="007D00B4" w:rsidRDefault="00000000">
      <w:pPr>
        <w:pStyle w:val="Paragraphedeliste"/>
        <w:numPr>
          <w:ilvl w:val="1"/>
          <w:numId w:val="50"/>
        </w:numPr>
        <w:tabs>
          <w:tab w:val="left" w:pos="1072"/>
        </w:tabs>
        <w:spacing w:before="46" w:line="276" w:lineRule="auto"/>
        <w:ind w:right="1000"/>
        <w:rPr>
          <w:sz w:val="20"/>
        </w:rPr>
      </w:pPr>
      <w:r>
        <w:rPr>
          <w:sz w:val="20"/>
        </w:rPr>
        <w:t>Un</w:t>
      </w:r>
      <w:r>
        <w:rPr>
          <w:spacing w:val="-13"/>
          <w:sz w:val="20"/>
        </w:rPr>
        <w:t xml:space="preserve"> </w:t>
      </w:r>
      <w:r>
        <w:rPr>
          <w:sz w:val="20"/>
        </w:rPr>
        <w:t>conducteur</w:t>
      </w:r>
      <w:r>
        <w:rPr>
          <w:spacing w:val="-12"/>
          <w:sz w:val="20"/>
        </w:rPr>
        <w:t xml:space="preserve"> </w:t>
      </w:r>
      <w:r>
        <w:rPr>
          <w:sz w:val="20"/>
        </w:rPr>
        <w:t>est</w:t>
      </w:r>
      <w:r>
        <w:rPr>
          <w:spacing w:val="-13"/>
          <w:sz w:val="20"/>
        </w:rPr>
        <w:t xml:space="preserve"> </w:t>
      </w:r>
      <w:r>
        <w:rPr>
          <w:sz w:val="20"/>
        </w:rPr>
        <w:t>autorisé</w:t>
      </w:r>
      <w:r>
        <w:rPr>
          <w:spacing w:val="-8"/>
          <w:sz w:val="20"/>
        </w:rPr>
        <w:t xml:space="preserve"> </w:t>
      </w:r>
      <w:r>
        <w:rPr>
          <w:sz w:val="20"/>
        </w:rPr>
        <w:t>à</w:t>
      </w:r>
      <w:r>
        <w:rPr>
          <w:spacing w:val="-13"/>
          <w:sz w:val="20"/>
        </w:rPr>
        <w:t xml:space="preserve"> </w:t>
      </w:r>
      <w:r>
        <w:rPr>
          <w:sz w:val="20"/>
        </w:rPr>
        <w:t>présenter</w:t>
      </w:r>
      <w:r>
        <w:rPr>
          <w:spacing w:val="-8"/>
          <w:sz w:val="20"/>
        </w:rPr>
        <w:t xml:space="preserve"> </w:t>
      </w:r>
      <w:r w:rsidR="00CB02FF">
        <w:rPr>
          <w:sz w:val="20"/>
        </w:rPr>
        <w:t>3</w:t>
      </w:r>
      <w:r>
        <w:rPr>
          <w:spacing w:val="-11"/>
          <w:sz w:val="20"/>
        </w:rPr>
        <w:t xml:space="preserve"> </w:t>
      </w:r>
      <w:r>
        <w:rPr>
          <w:sz w:val="20"/>
        </w:rPr>
        <w:t>chiens</w:t>
      </w:r>
      <w:r>
        <w:rPr>
          <w:spacing w:val="-13"/>
          <w:sz w:val="20"/>
        </w:rPr>
        <w:t xml:space="preserve"> </w:t>
      </w:r>
      <w:r>
        <w:rPr>
          <w:sz w:val="20"/>
        </w:rPr>
        <w:t>maximum</w:t>
      </w:r>
      <w:r>
        <w:rPr>
          <w:spacing w:val="-12"/>
          <w:sz w:val="20"/>
        </w:rPr>
        <w:t xml:space="preserve"> </w:t>
      </w:r>
      <w:r>
        <w:rPr>
          <w:sz w:val="20"/>
        </w:rPr>
        <w:t>par</w:t>
      </w:r>
      <w:r>
        <w:rPr>
          <w:spacing w:val="-13"/>
          <w:sz w:val="20"/>
        </w:rPr>
        <w:t xml:space="preserve"> </w:t>
      </w:r>
      <w:r>
        <w:rPr>
          <w:sz w:val="20"/>
        </w:rPr>
        <w:t>échelon</w:t>
      </w:r>
      <w:r>
        <w:rPr>
          <w:spacing w:val="-13"/>
          <w:sz w:val="20"/>
        </w:rPr>
        <w:t xml:space="preserve"> </w:t>
      </w:r>
      <w:r>
        <w:rPr>
          <w:sz w:val="20"/>
        </w:rPr>
        <w:t>dans</w:t>
      </w:r>
      <w:r>
        <w:rPr>
          <w:spacing w:val="-12"/>
          <w:sz w:val="20"/>
        </w:rPr>
        <w:t xml:space="preserve"> </w:t>
      </w:r>
      <w:r>
        <w:rPr>
          <w:sz w:val="20"/>
        </w:rPr>
        <w:t>un</w:t>
      </w:r>
      <w:r>
        <w:rPr>
          <w:spacing w:val="-11"/>
          <w:sz w:val="20"/>
        </w:rPr>
        <w:t xml:space="preserve"> </w:t>
      </w:r>
      <w:r>
        <w:rPr>
          <w:sz w:val="20"/>
        </w:rPr>
        <w:t>même</w:t>
      </w:r>
      <w:r>
        <w:rPr>
          <w:spacing w:val="-13"/>
          <w:sz w:val="20"/>
        </w:rPr>
        <w:t xml:space="preserve"> </w:t>
      </w:r>
      <w:r>
        <w:rPr>
          <w:sz w:val="20"/>
        </w:rPr>
        <w:t>concours,</w:t>
      </w:r>
      <w:r>
        <w:rPr>
          <w:spacing w:val="-2"/>
          <w:sz w:val="20"/>
        </w:rPr>
        <w:t xml:space="preserve"> </w:t>
      </w:r>
      <w:r>
        <w:rPr>
          <w:sz w:val="20"/>
        </w:rPr>
        <w:t>brevet</w:t>
      </w:r>
      <w:r>
        <w:rPr>
          <w:spacing w:val="-2"/>
          <w:sz w:val="20"/>
        </w:rPr>
        <w:t xml:space="preserve"> </w:t>
      </w:r>
      <w:r>
        <w:rPr>
          <w:sz w:val="20"/>
        </w:rPr>
        <w:t>compris</w:t>
      </w:r>
      <w:r>
        <w:rPr>
          <w:spacing w:val="-4"/>
          <w:sz w:val="20"/>
        </w:rPr>
        <w:t xml:space="preserve"> </w:t>
      </w:r>
      <w:r>
        <w:rPr>
          <w:sz w:val="20"/>
        </w:rPr>
        <w:t>hors chien en blanc.</w:t>
      </w:r>
    </w:p>
    <w:p w14:paraId="6A900BF5" w14:textId="77777777" w:rsidR="007D00B4" w:rsidRDefault="00000000">
      <w:pPr>
        <w:pStyle w:val="Paragraphedeliste"/>
        <w:numPr>
          <w:ilvl w:val="1"/>
          <w:numId w:val="50"/>
        </w:numPr>
        <w:tabs>
          <w:tab w:val="left" w:pos="1072"/>
        </w:tabs>
        <w:spacing w:before="45" w:line="273" w:lineRule="auto"/>
        <w:ind w:right="770"/>
        <w:rPr>
          <w:sz w:val="20"/>
        </w:rPr>
      </w:pPr>
      <w:r>
        <w:rPr>
          <w:sz w:val="20"/>
        </w:rPr>
        <w:t>Si</w:t>
      </w:r>
      <w:r>
        <w:rPr>
          <w:spacing w:val="-3"/>
          <w:sz w:val="20"/>
        </w:rPr>
        <w:t xml:space="preserve"> </w:t>
      </w:r>
      <w:r>
        <w:rPr>
          <w:sz w:val="20"/>
        </w:rPr>
        <w:t>le</w:t>
      </w:r>
      <w:r>
        <w:rPr>
          <w:spacing w:val="-2"/>
          <w:sz w:val="20"/>
        </w:rPr>
        <w:t xml:space="preserve"> </w:t>
      </w:r>
      <w:r>
        <w:rPr>
          <w:sz w:val="20"/>
        </w:rPr>
        <w:t>conducteur</w:t>
      </w:r>
      <w:r>
        <w:rPr>
          <w:spacing w:val="-4"/>
          <w:sz w:val="20"/>
        </w:rPr>
        <w:t xml:space="preserve"> </w:t>
      </w:r>
      <w:r>
        <w:rPr>
          <w:sz w:val="20"/>
        </w:rPr>
        <w:t>du</w:t>
      </w:r>
      <w:r>
        <w:rPr>
          <w:spacing w:val="-1"/>
          <w:sz w:val="20"/>
        </w:rPr>
        <w:t xml:space="preserve"> </w:t>
      </w:r>
      <w:r>
        <w:rPr>
          <w:sz w:val="20"/>
        </w:rPr>
        <w:t>chien</w:t>
      </w:r>
      <w:r>
        <w:rPr>
          <w:spacing w:val="-1"/>
          <w:sz w:val="20"/>
        </w:rPr>
        <w:t xml:space="preserve"> </w:t>
      </w:r>
      <w:r>
        <w:rPr>
          <w:sz w:val="20"/>
        </w:rPr>
        <w:t>n'est</w:t>
      </w:r>
      <w:r>
        <w:rPr>
          <w:spacing w:val="-3"/>
          <w:sz w:val="20"/>
        </w:rPr>
        <w:t xml:space="preserve"> </w:t>
      </w:r>
      <w:r>
        <w:rPr>
          <w:sz w:val="20"/>
        </w:rPr>
        <w:t>pas</w:t>
      </w:r>
      <w:r>
        <w:rPr>
          <w:spacing w:val="-3"/>
          <w:sz w:val="20"/>
        </w:rPr>
        <w:t xml:space="preserve"> </w:t>
      </w:r>
      <w:r>
        <w:rPr>
          <w:sz w:val="20"/>
        </w:rPr>
        <w:t>le</w:t>
      </w:r>
      <w:r>
        <w:rPr>
          <w:spacing w:val="-2"/>
          <w:sz w:val="20"/>
        </w:rPr>
        <w:t xml:space="preserve"> </w:t>
      </w:r>
      <w:r>
        <w:rPr>
          <w:sz w:val="20"/>
        </w:rPr>
        <w:t>propriétaire</w:t>
      </w:r>
      <w:r>
        <w:rPr>
          <w:spacing w:val="-2"/>
          <w:sz w:val="20"/>
        </w:rPr>
        <w:t xml:space="preserve"> </w:t>
      </w:r>
      <w:r>
        <w:rPr>
          <w:sz w:val="20"/>
        </w:rPr>
        <w:t>stipulé</w:t>
      </w:r>
      <w:r>
        <w:rPr>
          <w:spacing w:val="-2"/>
          <w:sz w:val="20"/>
        </w:rPr>
        <w:t xml:space="preserve"> </w:t>
      </w:r>
      <w:r>
        <w:rPr>
          <w:sz w:val="20"/>
        </w:rPr>
        <w:t>sur</w:t>
      </w:r>
      <w:r>
        <w:rPr>
          <w:spacing w:val="-4"/>
          <w:sz w:val="20"/>
        </w:rPr>
        <w:t xml:space="preserve"> </w:t>
      </w:r>
      <w:r>
        <w:rPr>
          <w:sz w:val="20"/>
        </w:rPr>
        <w:t>la licence,</w:t>
      </w:r>
      <w:r>
        <w:rPr>
          <w:spacing w:val="-2"/>
          <w:sz w:val="20"/>
        </w:rPr>
        <w:t xml:space="preserve"> </w:t>
      </w:r>
      <w:r>
        <w:rPr>
          <w:sz w:val="20"/>
        </w:rPr>
        <w:t>il</w:t>
      </w:r>
      <w:r>
        <w:rPr>
          <w:spacing w:val="-3"/>
          <w:sz w:val="20"/>
        </w:rPr>
        <w:t xml:space="preserve"> </w:t>
      </w:r>
      <w:r>
        <w:rPr>
          <w:sz w:val="20"/>
        </w:rPr>
        <w:t>doit</w:t>
      </w:r>
      <w:r>
        <w:rPr>
          <w:spacing w:val="-2"/>
          <w:sz w:val="20"/>
        </w:rPr>
        <w:t xml:space="preserve"> </w:t>
      </w:r>
      <w:r>
        <w:rPr>
          <w:sz w:val="20"/>
        </w:rPr>
        <w:t>être</w:t>
      </w:r>
      <w:r>
        <w:rPr>
          <w:spacing w:val="-2"/>
          <w:sz w:val="20"/>
        </w:rPr>
        <w:t xml:space="preserve"> </w:t>
      </w:r>
      <w:r>
        <w:rPr>
          <w:sz w:val="20"/>
        </w:rPr>
        <w:t>détenteur</w:t>
      </w:r>
      <w:r>
        <w:rPr>
          <w:spacing w:val="-2"/>
          <w:sz w:val="20"/>
        </w:rPr>
        <w:t xml:space="preserve"> </w:t>
      </w:r>
      <w:r>
        <w:rPr>
          <w:sz w:val="20"/>
        </w:rPr>
        <w:t>d'une</w:t>
      </w:r>
      <w:r>
        <w:rPr>
          <w:spacing w:val="-2"/>
          <w:sz w:val="20"/>
        </w:rPr>
        <w:t xml:space="preserve"> </w:t>
      </w:r>
      <w:r>
        <w:rPr>
          <w:sz w:val="20"/>
        </w:rPr>
        <w:t>licence</w:t>
      </w:r>
      <w:r>
        <w:rPr>
          <w:spacing w:val="-2"/>
          <w:sz w:val="20"/>
        </w:rPr>
        <w:t xml:space="preserve"> </w:t>
      </w:r>
      <w:r>
        <w:rPr>
          <w:sz w:val="20"/>
        </w:rPr>
        <w:t>conducteur ou</w:t>
      </w:r>
      <w:r>
        <w:rPr>
          <w:spacing w:val="40"/>
          <w:sz w:val="20"/>
        </w:rPr>
        <w:t xml:space="preserve"> </w:t>
      </w:r>
      <w:r>
        <w:rPr>
          <w:sz w:val="20"/>
        </w:rPr>
        <w:t>licence propriétaire pour un autre chien,</w:t>
      </w:r>
    </w:p>
    <w:p w14:paraId="3327A4D3" w14:textId="77777777" w:rsidR="007D00B4" w:rsidRDefault="00000000">
      <w:pPr>
        <w:pStyle w:val="Corpsdetexte"/>
        <w:spacing w:before="4"/>
        <w:ind w:left="1062"/>
      </w:pPr>
      <w:proofErr w:type="gramStart"/>
      <w:r>
        <w:t>son</w:t>
      </w:r>
      <w:proofErr w:type="gramEnd"/>
      <w:r>
        <w:rPr>
          <w:spacing w:val="-3"/>
        </w:rPr>
        <w:t xml:space="preserve"> </w:t>
      </w:r>
      <w:r>
        <w:t>identité</w:t>
      </w:r>
      <w:r>
        <w:rPr>
          <w:spacing w:val="-4"/>
        </w:rPr>
        <w:t xml:space="preserve"> </w:t>
      </w:r>
      <w:r>
        <w:t>et</w:t>
      </w:r>
      <w:r>
        <w:rPr>
          <w:spacing w:val="-5"/>
        </w:rPr>
        <w:t xml:space="preserve"> </w:t>
      </w:r>
      <w:r>
        <w:t>numéro</w:t>
      </w:r>
      <w:r>
        <w:rPr>
          <w:spacing w:val="-2"/>
        </w:rPr>
        <w:t xml:space="preserve"> </w:t>
      </w:r>
      <w:r>
        <w:t>de</w:t>
      </w:r>
      <w:r>
        <w:rPr>
          <w:spacing w:val="-3"/>
        </w:rPr>
        <w:t xml:space="preserve"> </w:t>
      </w:r>
      <w:r>
        <w:t>licence</w:t>
      </w:r>
      <w:r>
        <w:rPr>
          <w:spacing w:val="-4"/>
        </w:rPr>
        <w:t xml:space="preserve"> </w:t>
      </w:r>
      <w:r>
        <w:t>doivent</w:t>
      </w:r>
      <w:r>
        <w:rPr>
          <w:spacing w:val="-4"/>
        </w:rPr>
        <w:t xml:space="preserve"> </w:t>
      </w:r>
      <w:r>
        <w:t>être</w:t>
      </w:r>
      <w:r>
        <w:rPr>
          <w:spacing w:val="-4"/>
        </w:rPr>
        <w:t xml:space="preserve"> </w:t>
      </w:r>
      <w:r>
        <w:t>notés</w:t>
      </w:r>
      <w:r>
        <w:rPr>
          <w:spacing w:val="-4"/>
        </w:rPr>
        <w:t xml:space="preserve"> </w:t>
      </w:r>
      <w:r>
        <w:t>sur</w:t>
      </w:r>
      <w:r>
        <w:rPr>
          <w:spacing w:val="-3"/>
        </w:rPr>
        <w:t xml:space="preserve"> </w:t>
      </w:r>
      <w:r>
        <w:t>la</w:t>
      </w:r>
      <w:r>
        <w:rPr>
          <w:spacing w:val="-4"/>
        </w:rPr>
        <w:t xml:space="preserve"> </w:t>
      </w:r>
      <w:r>
        <w:t>feuille</w:t>
      </w:r>
      <w:r>
        <w:rPr>
          <w:spacing w:val="-4"/>
        </w:rPr>
        <w:t xml:space="preserve"> </w:t>
      </w:r>
      <w:r>
        <w:t>de</w:t>
      </w:r>
      <w:r>
        <w:rPr>
          <w:spacing w:val="-3"/>
        </w:rPr>
        <w:t xml:space="preserve"> </w:t>
      </w:r>
      <w:r>
        <w:rPr>
          <w:spacing w:val="-2"/>
        </w:rPr>
        <w:t>pointage.</w:t>
      </w:r>
    </w:p>
    <w:p w14:paraId="12EAFEEF" w14:textId="77777777" w:rsidR="007D00B4" w:rsidRDefault="007D00B4">
      <w:pPr>
        <w:sectPr w:rsidR="007D00B4">
          <w:pgSz w:w="11920" w:h="16850"/>
          <w:pgMar w:top="1160" w:right="200" w:bottom="820" w:left="500" w:header="0" w:footer="554" w:gutter="0"/>
          <w:cols w:space="720"/>
        </w:sectPr>
      </w:pPr>
    </w:p>
    <w:p w14:paraId="5C42C6DA" w14:textId="77777777" w:rsidR="007D00B4" w:rsidRDefault="00000000">
      <w:pPr>
        <w:pStyle w:val="Corpsdetexte"/>
        <w:ind w:left="263"/>
      </w:pPr>
      <w:r>
        <w:rPr>
          <w:noProof/>
        </w:rPr>
        <w:lastRenderedPageBreak/>
        <mc:AlternateContent>
          <mc:Choice Requires="wps">
            <w:drawing>
              <wp:inline distT="0" distB="0" distL="0" distR="0" wp14:anchorId="4E9A727D" wp14:editId="16270EFD">
                <wp:extent cx="6594475" cy="280670"/>
                <wp:effectExtent l="0" t="0" r="0" b="0"/>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4475" cy="280670"/>
                        </a:xfrm>
                        <a:prstGeom prst="rect">
                          <a:avLst/>
                        </a:prstGeom>
                        <a:solidFill>
                          <a:srgbClr val="A32E0D"/>
                        </a:solidFill>
                      </wps:spPr>
                      <wps:txbx>
                        <w:txbxContent>
                          <w:p w14:paraId="53EA8D1D" w14:textId="77777777" w:rsidR="007D00B4" w:rsidRDefault="00000000">
                            <w:pPr>
                              <w:spacing w:before="62"/>
                              <w:ind w:left="2239" w:right="2265"/>
                              <w:jc w:val="center"/>
                              <w:rPr>
                                <w:rFonts w:ascii="Trebuchet MS" w:hAnsi="Trebuchet MS"/>
                                <w:b/>
                                <w:color w:val="000000"/>
                                <w:sz w:val="24"/>
                              </w:rPr>
                            </w:pPr>
                            <w:bookmarkStart w:id="4" w:name="_bookmark3"/>
                            <w:bookmarkEnd w:id="4"/>
                            <w:r>
                              <w:rPr>
                                <w:rFonts w:ascii="Trebuchet MS" w:hAnsi="Trebuchet MS"/>
                                <w:b/>
                                <w:color w:val="FFFFFF"/>
                                <w:sz w:val="24"/>
                              </w:rPr>
                              <w:t>III</w:t>
                            </w:r>
                            <w:r>
                              <w:rPr>
                                <w:rFonts w:ascii="Trebuchet MS" w:hAnsi="Trebuchet MS"/>
                                <w:b/>
                                <w:color w:val="FFFFFF"/>
                                <w:spacing w:val="-7"/>
                                <w:sz w:val="24"/>
                              </w:rPr>
                              <w:t xml:space="preserve"> </w:t>
                            </w:r>
                            <w:r>
                              <w:rPr>
                                <w:rFonts w:ascii="Trebuchet MS" w:hAnsi="Trebuchet MS"/>
                                <w:b/>
                                <w:color w:val="FFFFFF"/>
                                <w:sz w:val="24"/>
                              </w:rPr>
                              <w:t>–</w:t>
                            </w:r>
                            <w:r>
                              <w:rPr>
                                <w:rFonts w:ascii="Trebuchet MS" w:hAnsi="Trebuchet MS"/>
                                <w:b/>
                                <w:color w:val="FFFFFF"/>
                                <w:spacing w:val="-4"/>
                                <w:sz w:val="24"/>
                              </w:rPr>
                              <w:t xml:space="preserve"> </w:t>
                            </w:r>
                            <w:r>
                              <w:rPr>
                                <w:rFonts w:ascii="Trebuchet MS" w:hAnsi="Trebuchet MS"/>
                                <w:b/>
                                <w:color w:val="FFFFFF"/>
                                <w:sz w:val="24"/>
                              </w:rPr>
                              <w:t>CONDITIONS</w:t>
                            </w:r>
                            <w:r>
                              <w:rPr>
                                <w:rFonts w:ascii="Trebuchet MS" w:hAnsi="Trebuchet MS"/>
                                <w:b/>
                                <w:color w:val="FFFFFF"/>
                                <w:spacing w:val="-5"/>
                                <w:sz w:val="24"/>
                              </w:rPr>
                              <w:t xml:space="preserve"> </w:t>
                            </w:r>
                            <w:r>
                              <w:rPr>
                                <w:rFonts w:ascii="Trebuchet MS" w:hAnsi="Trebuchet MS"/>
                                <w:b/>
                                <w:color w:val="FFFFFF"/>
                                <w:sz w:val="24"/>
                              </w:rPr>
                              <w:t>D’HOMOLOGATION</w:t>
                            </w:r>
                            <w:r>
                              <w:rPr>
                                <w:rFonts w:ascii="Trebuchet MS" w:hAnsi="Trebuchet MS"/>
                                <w:b/>
                                <w:color w:val="FFFFFF"/>
                                <w:spacing w:val="-4"/>
                                <w:sz w:val="24"/>
                              </w:rPr>
                              <w:t xml:space="preserve"> </w:t>
                            </w:r>
                            <w:r>
                              <w:rPr>
                                <w:rFonts w:ascii="Trebuchet MS" w:hAnsi="Trebuchet MS"/>
                                <w:b/>
                                <w:color w:val="FFFFFF"/>
                                <w:sz w:val="24"/>
                              </w:rPr>
                              <w:t>D’UN</w:t>
                            </w:r>
                            <w:r>
                              <w:rPr>
                                <w:rFonts w:ascii="Trebuchet MS" w:hAnsi="Trebuchet MS"/>
                                <w:b/>
                                <w:color w:val="FFFFFF"/>
                                <w:spacing w:val="-4"/>
                                <w:sz w:val="24"/>
                              </w:rPr>
                              <w:t xml:space="preserve"> </w:t>
                            </w:r>
                            <w:r>
                              <w:rPr>
                                <w:rFonts w:ascii="Trebuchet MS" w:hAnsi="Trebuchet MS"/>
                                <w:b/>
                                <w:color w:val="FFFFFF"/>
                                <w:spacing w:val="-2"/>
                                <w:sz w:val="24"/>
                              </w:rPr>
                              <w:t>CONCOURS</w:t>
                            </w:r>
                          </w:p>
                        </w:txbxContent>
                      </wps:txbx>
                      <wps:bodyPr wrap="square" lIns="0" tIns="0" rIns="0" bIns="0" rtlCol="0">
                        <a:noAutofit/>
                      </wps:bodyPr>
                    </wps:wsp>
                  </a:graphicData>
                </a:graphic>
              </wp:inline>
            </w:drawing>
          </mc:Choice>
          <mc:Fallback>
            <w:pict>
              <v:shape w14:anchorId="4E9A727D" id="Textbox 15" o:spid="_x0000_s1028" type="#_x0000_t202" style="width:519.25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" fillcolor="#a32e0d" stroked="f">
                <v:textbox inset="0,0,0,0">
                  <w:txbxContent>
                    <w:p w14:paraId="53EA8D1D" w14:textId="77777777" w:rsidR="007D00B4" w:rsidRDefault="00000000">
                      <w:pPr>
                        <w:spacing w:before="62"/>
                        <w:ind w:left="2239" w:right="2265"/>
                        <w:jc w:val="center"/>
                        <w:rPr>
                          <w:rFonts w:ascii="Trebuchet MS" w:hAnsi="Trebuchet MS"/>
                          <w:b/>
                          <w:color w:val="000000"/>
                          <w:sz w:val="24"/>
                        </w:rPr>
                      </w:pPr>
                      <w:bookmarkStart w:id="5" w:name="_bookmark3"/>
                      <w:bookmarkEnd w:id="5"/>
                      <w:r>
                        <w:rPr>
                          <w:rFonts w:ascii="Trebuchet MS" w:hAnsi="Trebuchet MS"/>
                          <w:b/>
                          <w:color w:val="FFFFFF"/>
                          <w:sz w:val="24"/>
                        </w:rPr>
                        <w:t>III</w:t>
                      </w:r>
                      <w:r>
                        <w:rPr>
                          <w:rFonts w:ascii="Trebuchet MS" w:hAnsi="Trebuchet MS"/>
                          <w:b/>
                          <w:color w:val="FFFFFF"/>
                          <w:spacing w:val="-7"/>
                          <w:sz w:val="24"/>
                        </w:rPr>
                        <w:t xml:space="preserve"> </w:t>
                      </w:r>
                      <w:r>
                        <w:rPr>
                          <w:rFonts w:ascii="Trebuchet MS" w:hAnsi="Trebuchet MS"/>
                          <w:b/>
                          <w:color w:val="FFFFFF"/>
                          <w:sz w:val="24"/>
                        </w:rPr>
                        <w:t>–</w:t>
                      </w:r>
                      <w:r>
                        <w:rPr>
                          <w:rFonts w:ascii="Trebuchet MS" w:hAnsi="Trebuchet MS"/>
                          <w:b/>
                          <w:color w:val="FFFFFF"/>
                          <w:spacing w:val="-4"/>
                          <w:sz w:val="24"/>
                        </w:rPr>
                        <w:t xml:space="preserve"> </w:t>
                      </w:r>
                      <w:r>
                        <w:rPr>
                          <w:rFonts w:ascii="Trebuchet MS" w:hAnsi="Trebuchet MS"/>
                          <w:b/>
                          <w:color w:val="FFFFFF"/>
                          <w:sz w:val="24"/>
                        </w:rPr>
                        <w:t>CONDITIONS</w:t>
                      </w:r>
                      <w:r>
                        <w:rPr>
                          <w:rFonts w:ascii="Trebuchet MS" w:hAnsi="Trebuchet MS"/>
                          <w:b/>
                          <w:color w:val="FFFFFF"/>
                          <w:spacing w:val="-5"/>
                          <w:sz w:val="24"/>
                        </w:rPr>
                        <w:t xml:space="preserve"> </w:t>
                      </w:r>
                      <w:r>
                        <w:rPr>
                          <w:rFonts w:ascii="Trebuchet MS" w:hAnsi="Trebuchet MS"/>
                          <w:b/>
                          <w:color w:val="FFFFFF"/>
                          <w:sz w:val="24"/>
                        </w:rPr>
                        <w:t>D’HOMOLOGATION</w:t>
                      </w:r>
                      <w:r>
                        <w:rPr>
                          <w:rFonts w:ascii="Trebuchet MS" w:hAnsi="Trebuchet MS"/>
                          <w:b/>
                          <w:color w:val="FFFFFF"/>
                          <w:spacing w:val="-4"/>
                          <w:sz w:val="24"/>
                        </w:rPr>
                        <w:t xml:space="preserve"> </w:t>
                      </w:r>
                      <w:r>
                        <w:rPr>
                          <w:rFonts w:ascii="Trebuchet MS" w:hAnsi="Trebuchet MS"/>
                          <w:b/>
                          <w:color w:val="FFFFFF"/>
                          <w:sz w:val="24"/>
                        </w:rPr>
                        <w:t>D’UN</w:t>
                      </w:r>
                      <w:r>
                        <w:rPr>
                          <w:rFonts w:ascii="Trebuchet MS" w:hAnsi="Trebuchet MS"/>
                          <w:b/>
                          <w:color w:val="FFFFFF"/>
                          <w:spacing w:val="-4"/>
                          <w:sz w:val="24"/>
                        </w:rPr>
                        <w:t xml:space="preserve"> </w:t>
                      </w:r>
                      <w:r>
                        <w:rPr>
                          <w:rFonts w:ascii="Trebuchet MS" w:hAnsi="Trebuchet MS"/>
                          <w:b/>
                          <w:color w:val="FFFFFF"/>
                          <w:spacing w:val="-2"/>
                          <w:sz w:val="24"/>
                        </w:rPr>
                        <w:t>CONCOURS</w:t>
                      </w:r>
                    </w:p>
                  </w:txbxContent>
                </v:textbox>
                <w10:anchorlock/>
              </v:shape>
            </w:pict>
          </mc:Fallback>
        </mc:AlternateContent>
      </w:r>
    </w:p>
    <w:p w14:paraId="08D38399" w14:textId="77777777" w:rsidR="007D00B4" w:rsidRDefault="007D00B4">
      <w:pPr>
        <w:pStyle w:val="Corpsdetexte"/>
        <w:spacing w:before="8"/>
        <w:ind w:left="0"/>
        <w:rPr>
          <w:sz w:val="15"/>
        </w:rPr>
      </w:pPr>
    </w:p>
    <w:p w14:paraId="356C355C" w14:textId="77777777" w:rsidR="007D00B4" w:rsidRDefault="00000000">
      <w:pPr>
        <w:pStyle w:val="Paragraphedeliste"/>
        <w:numPr>
          <w:ilvl w:val="1"/>
          <w:numId w:val="50"/>
        </w:numPr>
        <w:tabs>
          <w:tab w:val="left" w:pos="1072"/>
        </w:tabs>
        <w:spacing w:before="93"/>
        <w:ind w:hanging="360"/>
        <w:rPr>
          <w:sz w:val="20"/>
        </w:rPr>
      </w:pPr>
      <w:r>
        <w:rPr>
          <w:sz w:val="20"/>
        </w:rPr>
        <w:t>Figurer</w:t>
      </w:r>
      <w:r>
        <w:rPr>
          <w:spacing w:val="-5"/>
          <w:sz w:val="20"/>
        </w:rPr>
        <w:t xml:space="preserve"> </w:t>
      </w:r>
      <w:r>
        <w:rPr>
          <w:sz w:val="20"/>
        </w:rPr>
        <w:t>au</w:t>
      </w:r>
      <w:r>
        <w:rPr>
          <w:spacing w:val="-4"/>
          <w:sz w:val="20"/>
        </w:rPr>
        <w:t xml:space="preserve"> </w:t>
      </w:r>
      <w:r>
        <w:rPr>
          <w:sz w:val="20"/>
        </w:rPr>
        <w:t>calendrier</w:t>
      </w:r>
      <w:r>
        <w:rPr>
          <w:spacing w:val="-7"/>
          <w:sz w:val="20"/>
        </w:rPr>
        <w:t xml:space="preserve"> </w:t>
      </w:r>
      <w:r>
        <w:rPr>
          <w:sz w:val="20"/>
        </w:rPr>
        <w:t>de</w:t>
      </w:r>
      <w:r>
        <w:rPr>
          <w:spacing w:val="-6"/>
          <w:sz w:val="20"/>
        </w:rPr>
        <w:t xml:space="preserve"> </w:t>
      </w:r>
      <w:r>
        <w:rPr>
          <w:sz w:val="20"/>
        </w:rPr>
        <w:t>la</w:t>
      </w:r>
      <w:r>
        <w:rPr>
          <w:spacing w:val="-2"/>
          <w:sz w:val="20"/>
        </w:rPr>
        <w:t xml:space="preserve"> </w:t>
      </w:r>
      <w:r>
        <w:rPr>
          <w:sz w:val="20"/>
        </w:rPr>
        <w:t>CUN-</w:t>
      </w:r>
      <w:r>
        <w:rPr>
          <w:spacing w:val="-5"/>
          <w:sz w:val="20"/>
        </w:rPr>
        <w:t>CBG</w:t>
      </w:r>
    </w:p>
    <w:p w14:paraId="1347EDC8" w14:textId="77777777" w:rsidR="007D00B4" w:rsidRDefault="00000000">
      <w:pPr>
        <w:pStyle w:val="Paragraphedeliste"/>
        <w:numPr>
          <w:ilvl w:val="1"/>
          <w:numId w:val="50"/>
        </w:numPr>
        <w:tabs>
          <w:tab w:val="left" w:pos="1072"/>
        </w:tabs>
        <w:spacing w:before="34"/>
        <w:ind w:hanging="360"/>
        <w:rPr>
          <w:sz w:val="20"/>
        </w:rPr>
      </w:pPr>
      <w:r>
        <w:rPr>
          <w:sz w:val="20"/>
        </w:rPr>
        <w:t>Nombre</w:t>
      </w:r>
      <w:r>
        <w:rPr>
          <w:spacing w:val="-4"/>
          <w:sz w:val="20"/>
        </w:rPr>
        <w:t xml:space="preserve"> </w:t>
      </w:r>
      <w:r>
        <w:rPr>
          <w:sz w:val="20"/>
        </w:rPr>
        <w:t>minimum</w:t>
      </w:r>
      <w:r>
        <w:rPr>
          <w:spacing w:val="-3"/>
          <w:sz w:val="20"/>
        </w:rPr>
        <w:t xml:space="preserve"> </w:t>
      </w:r>
      <w:r>
        <w:rPr>
          <w:sz w:val="20"/>
        </w:rPr>
        <w:t>de</w:t>
      </w:r>
      <w:r>
        <w:rPr>
          <w:spacing w:val="-5"/>
          <w:sz w:val="20"/>
        </w:rPr>
        <w:t xml:space="preserve"> </w:t>
      </w:r>
      <w:r>
        <w:rPr>
          <w:sz w:val="20"/>
        </w:rPr>
        <w:t>6</w:t>
      </w:r>
      <w:r>
        <w:rPr>
          <w:spacing w:val="-3"/>
          <w:sz w:val="20"/>
        </w:rPr>
        <w:t xml:space="preserve"> </w:t>
      </w:r>
      <w:r>
        <w:rPr>
          <w:sz w:val="20"/>
        </w:rPr>
        <w:t>concurrents</w:t>
      </w:r>
      <w:r>
        <w:rPr>
          <w:spacing w:val="-4"/>
          <w:sz w:val="20"/>
        </w:rPr>
        <w:t xml:space="preserve"> </w:t>
      </w:r>
      <w:r>
        <w:rPr>
          <w:sz w:val="20"/>
        </w:rPr>
        <w:t>tous</w:t>
      </w:r>
      <w:r>
        <w:rPr>
          <w:spacing w:val="-5"/>
          <w:sz w:val="20"/>
        </w:rPr>
        <w:t xml:space="preserve"> </w:t>
      </w:r>
      <w:r>
        <w:rPr>
          <w:sz w:val="20"/>
        </w:rPr>
        <w:t>niveaux</w:t>
      </w:r>
      <w:r>
        <w:rPr>
          <w:spacing w:val="-3"/>
          <w:sz w:val="20"/>
        </w:rPr>
        <w:t xml:space="preserve"> </w:t>
      </w:r>
      <w:r>
        <w:rPr>
          <w:sz w:val="20"/>
        </w:rPr>
        <w:t>confondus</w:t>
      </w:r>
      <w:r>
        <w:rPr>
          <w:spacing w:val="-6"/>
          <w:sz w:val="20"/>
        </w:rPr>
        <w:t xml:space="preserve"> </w:t>
      </w:r>
      <w:r>
        <w:rPr>
          <w:sz w:val="20"/>
        </w:rPr>
        <w:t>(brevet,</w:t>
      </w:r>
      <w:r>
        <w:rPr>
          <w:spacing w:val="-4"/>
          <w:sz w:val="20"/>
        </w:rPr>
        <w:t xml:space="preserve"> </w:t>
      </w:r>
      <w:r>
        <w:rPr>
          <w:sz w:val="20"/>
        </w:rPr>
        <w:t>échelon</w:t>
      </w:r>
      <w:r>
        <w:rPr>
          <w:spacing w:val="-4"/>
          <w:sz w:val="20"/>
        </w:rPr>
        <w:t xml:space="preserve"> </w:t>
      </w:r>
      <w:r>
        <w:rPr>
          <w:sz w:val="20"/>
        </w:rPr>
        <w:t>1,</w:t>
      </w:r>
      <w:r>
        <w:rPr>
          <w:spacing w:val="-4"/>
          <w:sz w:val="20"/>
        </w:rPr>
        <w:t xml:space="preserve"> </w:t>
      </w:r>
      <w:r>
        <w:rPr>
          <w:sz w:val="20"/>
        </w:rPr>
        <w:t>2</w:t>
      </w:r>
      <w:r>
        <w:rPr>
          <w:spacing w:val="-4"/>
          <w:sz w:val="20"/>
        </w:rPr>
        <w:t xml:space="preserve"> </w:t>
      </w:r>
      <w:r>
        <w:rPr>
          <w:sz w:val="20"/>
        </w:rPr>
        <w:t>et</w:t>
      </w:r>
      <w:r>
        <w:rPr>
          <w:spacing w:val="-10"/>
          <w:sz w:val="20"/>
        </w:rPr>
        <w:t xml:space="preserve"> </w:t>
      </w:r>
      <w:r>
        <w:rPr>
          <w:spacing w:val="-5"/>
          <w:sz w:val="20"/>
        </w:rPr>
        <w:t>3)</w:t>
      </w:r>
    </w:p>
    <w:p w14:paraId="4979BF96" w14:textId="77777777" w:rsidR="007D00B4" w:rsidRDefault="00000000">
      <w:pPr>
        <w:pStyle w:val="Paragraphedeliste"/>
        <w:numPr>
          <w:ilvl w:val="1"/>
          <w:numId w:val="50"/>
        </w:numPr>
        <w:tabs>
          <w:tab w:val="left" w:pos="1072"/>
        </w:tabs>
        <w:spacing w:before="34"/>
        <w:ind w:right="618"/>
        <w:rPr>
          <w:sz w:val="20"/>
        </w:rPr>
      </w:pPr>
      <w:r>
        <w:rPr>
          <w:sz w:val="20"/>
        </w:rPr>
        <w:t>Pour</w:t>
      </w:r>
      <w:r>
        <w:rPr>
          <w:spacing w:val="-2"/>
          <w:sz w:val="20"/>
        </w:rPr>
        <w:t xml:space="preserve"> </w:t>
      </w:r>
      <w:r>
        <w:rPr>
          <w:sz w:val="20"/>
        </w:rPr>
        <w:t>qu’un</w:t>
      </w:r>
      <w:r>
        <w:rPr>
          <w:spacing w:val="-1"/>
          <w:sz w:val="20"/>
        </w:rPr>
        <w:t xml:space="preserve"> </w:t>
      </w:r>
      <w:r>
        <w:rPr>
          <w:sz w:val="20"/>
        </w:rPr>
        <w:t>concours</w:t>
      </w:r>
      <w:r>
        <w:rPr>
          <w:spacing w:val="-3"/>
          <w:sz w:val="20"/>
        </w:rPr>
        <w:t xml:space="preserve"> </w:t>
      </w:r>
      <w:r>
        <w:rPr>
          <w:sz w:val="20"/>
        </w:rPr>
        <w:t>en</w:t>
      </w:r>
      <w:r>
        <w:rPr>
          <w:spacing w:val="-1"/>
          <w:sz w:val="20"/>
        </w:rPr>
        <w:t xml:space="preserve"> </w:t>
      </w:r>
      <w:r>
        <w:rPr>
          <w:sz w:val="20"/>
        </w:rPr>
        <w:t>échelon</w:t>
      </w:r>
      <w:r>
        <w:rPr>
          <w:spacing w:val="-1"/>
          <w:sz w:val="20"/>
        </w:rPr>
        <w:t xml:space="preserve"> </w:t>
      </w:r>
      <w:r>
        <w:rPr>
          <w:sz w:val="20"/>
        </w:rPr>
        <w:t>3</w:t>
      </w:r>
      <w:r>
        <w:rPr>
          <w:spacing w:val="-1"/>
          <w:sz w:val="20"/>
        </w:rPr>
        <w:t xml:space="preserve"> </w:t>
      </w:r>
      <w:r>
        <w:rPr>
          <w:sz w:val="20"/>
        </w:rPr>
        <w:t>soit</w:t>
      </w:r>
      <w:r>
        <w:rPr>
          <w:spacing w:val="-3"/>
          <w:sz w:val="20"/>
        </w:rPr>
        <w:t xml:space="preserve"> </w:t>
      </w:r>
      <w:r>
        <w:rPr>
          <w:sz w:val="20"/>
        </w:rPr>
        <w:t>homologué</w:t>
      </w:r>
      <w:r>
        <w:rPr>
          <w:spacing w:val="-2"/>
          <w:sz w:val="20"/>
        </w:rPr>
        <w:t xml:space="preserve"> </w:t>
      </w:r>
      <w:r>
        <w:rPr>
          <w:sz w:val="20"/>
        </w:rPr>
        <w:t>comme</w:t>
      </w:r>
      <w:r>
        <w:rPr>
          <w:spacing w:val="-2"/>
          <w:sz w:val="20"/>
        </w:rPr>
        <w:t xml:space="preserve"> </w:t>
      </w:r>
      <w:r>
        <w:rPr>
          <w:sz w:val="20"/>
        </w:rPr>
        <w:t>pré</w:t>
      </w:r>
      <w:r>
        <w:rPr>
          <w:spacing w:val="-2"/>
          <w:sz w:val="20"/>
        </w:rPr>
        <w:t xml:space="preserve"> </w:t>
      </w:r>
      <w:r>
        <w:rPr>
          <w:sz w:val="20"/>
        </w:rPr>
        <w:t>sélectif</w:t>
      </w:r>
      <w:r>
        <w:rPr>
          <w:spacing w:val="-2"/>
          <w:sz w:val="20"/>
        </w:rPr>
        <w:t xml:space="preserve"> </w:t>
      </w:r>
      <w:r>
        <w:rPr>
          <w:sz w:val="20"/>
        </w:rPr>
        <w:t>ou</w:t>
      </w:r>
      <w:r>
        <w:rPr>
          <w:spacing w:val="-1"/>
          <w:sz w:val="20"/>
        </w:rPr>
        <w:t xml:space="preserve"> </w:t>
      </w:r>
      <w:r>
        <w:rPr>
          <w:sz w:val="20"/>
        </w:rPr>
        <w:t>que</w:t>
      </w:r>
      <w:r>
        <w:rPr>
          <w:spacing w:val="-4"/>
          <w:sz w:val="20"/>
        </w:rPr>
        <w:t xml:space="preserve"> </w:t>
      </w:r>
      <w:r>
        <w:rPr>
          <w:sz w:val="20"/>
        </w:rPr>
        <w:t>le</w:t>
      </w:r>
      <w:r>
        <w:rPr>
          <w:spacing w:val="-2"/>
          <w:sz w:val="20"/>
        </w:rPr>
        <w:t xml:space="preserve"> </w:t>
      </w:r>
      <w:r>
        <w:rPr>
          <w:sz w:val="20"/>
        </w:rPr>
        <w:t>CACT</w:t>
      </w:r>
      <w:r>
        <w:rPr>
          <w:spacing w:val="-2"/>
          <w:sz w:val="20"/>
        </w:rPr>
        <w:t xml:space="preserve"> </w:t>
      </w:r>
      <w:r>
        <w:rPr>
          <w:sz w:val="20"/>
        </w:rPr>
        <w:t>puisse</w:t>
      </w:r>
      <w:r>
        <w:rPr>
          <w:spacing w:val="-2"/>
          <w:sz w:val="20"/>
        </w:rPr>
        <w:t xml:space="preserve"> </w:t>
      </w:r>
      <w:r>
        <w:rPr>
          <w:sz w:val="20"/>
        </w:rPr>
        <w:t>être attribué,</w:t>
      </w:r>
      <w:r>
        <w:rPr>
          <w:spacing w:val="-1"/>
          <w:sz w:val="20"/>
        </w:rPr>
        <w:t xml:space="preserve"> </w:t>
      </w:r>
      <w:r>
        <w:rPr>
          <w:sz w:val="20"/>
        </w:rPr>
        <w:t>il</w:t>
      </w:r>
      <w:r>
        <w:rPr>
          <w:spacing w:val="-3"/>
          <w:sz w:val="20"/>
        </w:rPr>
        <w:t xml:space="preserve"> </w:t>
      </w:r>
      <w:r>
        <w:rPr>
          <w:sz w:val="20"/>
        </w:rPr>
        <w:t>faut</w:t>
      </w:r>
      <w:r>
        <w:rPr>
          <w:spacing w:val="-3"/>
          <w:sz w:val="20"/>
        </w:rPr>
        <w:t xml:space="preserve"> </w:t>
      </w:r>
      <w:r>
        <w:rPr>
          <w:sz w:val="20"/>
        </w:rPr>
        <w:t>qu’il comporte 4 chiens au moins.</w:t>
      </w:r>
    </w:p>
    <w:p w14:paraId="5EB7C498" w14:textId="77777777" w:rsidR="007D00B4" w:rsidRDefault="00000000">
      <w:pPr>
        <w:pStyle w:val="Paragraphedeliste"/>
        <w:numPr>
          <w:ilvl w:val="1"/>
          <w:numId w:val="50"/>
        </w:numPr>
        <w:tabs>
          <w:tab w:val="left" w:pos="1072"/>
        </w:tabs>
        <w:spacing w:before="34"/>
        <w:ind w:hanging="360"/>
        <w:rPr>
          <w:sz w:val="20"/>
        </w:rPr>
      </w:pPr>
      <w:r>
        <w:rPr>
          <w:sz w:val="20"/>
        </w:rPr>
        <w:t>Le</w:t>
      </w:r>
      <w:r>
        <w:rPr>
          <w:spacing w:val="-13"/>
          <w:sz w:val="20"/>
        </w:rPr>
        <w:t xml:space="preserve"> </w:t>
      </w:r>
      <w:r>
        <w:rPr>
          <w:sz w:val="20"/>
        </w:rPr>
        <w:t>nombre</w:t>
      </w:r>
      <w:r>
        <w:rPr>
          <w:spacing w:val="-12"/>
          <w:sz w:val="20"/>
        </w:rPr>
        <w:t xml:space="preserve"> </w:t>
      </w:r>
      <w:r>
        <w:rPr>
          <w:sz w:val="20"/>
        </w:rPr>
        <w:t>de</w:t>
      </w:r>
      <w:r>
        <w:rPr>
          <w:spacing w:val="-13"/>
          <w:sz w:val="20"/>
        </w:rPr>
        <w:t xml:space="preserve"> </w:t>
      </w:r>
      <w:r>
        <w:rPr>
          <w:sz w:val="20"/>
        </w:rPr>
        <w:t>concurrents</w:t>
      </w:r>
      <w:r>
        <w:rPr>
          <w:spacing w:val="-12"/>
          <w:sz w:val="20"/>
        </w:rPr>
        <w:t xml:space="preserve"> </w:t>
      </w:r>
      <w:r>
        <w:rPr>
          <w:sz w:val="20"/>
        </w:rPr>
        <w:t>enregistrés</w:t>
      </w:r>
      <w:r>
        <w:rPr>
          <w:spacing w:val="-13"/>
          <w:sz w:val="20"/>
        </w:rPr>
        <w:t xml:space="preserve"> </w:t>
      </w:r>
      <w:r>
        <w:rPr>
          <w:sz w:val="20"/>
        </w:rPr>
        <w:t>ne</w:t>
      </w:r>
      <w:r>
        <w:rPr>
          <w:spacing w:val="-12"/>
          <w:sz w:val="20"/>
        </w:rPr>
        <w:t xml:space="preserve"> </w:t>
      </w:r>
      <w:r>
        <w:rPr>
          <w:sz w:val="20"/>
        </w:rPr>
        <w:t>doit</w:t>
      </w:r>
      <w:r>
        <w:rPr>
          <w:spacing w:val="-13"/>
          <w:sz w:val="20"/>
        </w:rPr>
        <w:t xml:space="preserve"> </w:t>
      </w:r>
      <w:r>
        <w:rPr>
          <w:sz w:val="20"/>
        </w:rPr>
        <w:t>pas</w:t>
      </w:r>
      <w:r>
        <w:rPr>
          <w:spacing w:val="-12"/>
          <w:sz w:val="20"/>
        </w:rPr>
        <w:t xml:space="preserve"> </w:t>
      </w:r>
      <w:r>
        <w:rPr>
          <w:sz w:val="20"/>
        </w:rPr>
        <w:t>dépasser</w:t>
      </w:r>
      <w:r>
        <w:rPr>
          <w:spacing w:val="-13"/>
          <w:sz w:val="20"/>
        </w:rPr>
        <w:t xml:space="preserve"> </w:t>
      </w:r>
      <w:r>
        <w:rPr>
          <w:sz w:val="20"/>
        </w:rPr>
        <w:t>le</w:t>
      </w:r>
      <w:r>
        <w:rPr>
          <w:spacing w:val="-12"/>
          <w:sz w:val="20"/>
        </w:rPr>
        <w:t xml:space="preserve"> </w:t>
      </w:r>
      <w:r>
        <w:rPr>
          <w:sz w:val="20"/>
        </w:rPr>
        <w:t>temps</w:t>
      </w:r>
      <w:r>
        <w:rPr>
          <w:spacing w:val="-13"/>
          <w:sz w:val="20"/>
        </w:rPr>
        <w:t xml:space="preserve"> </w:t>
      </w:r>
      <w:r>
        <w:rPr>
          <w:sz w:val="20"/>
        </w:rPr>
        <w:t>de</w:t>
      </w:r>
      <w:r>
        <w:rPr>
          <w:spacing w:val="-12"/>
          <w:sz w:val="20"/>
        </w:rPr>
        <w:t xml:space="preserve"> </w:t>
      </w:r>
      <w:r>
        <w:rPr>
          <w:sz w:val="20"/>
        </w:rPr>
        <w:t>jugement</w:t>
      </w:r>
      <w:r>
        <w:rPr>
          <w:spacing w:val="-13"/>
          <w:sz w:val="20"/>
        </w:rPr>
        <w:t xml:space="preserve"> </w:t>
      </w:r>
      <w:r>
        <w:rPr>
          <w:sz w:val="20"/>
        </w:rPr>
        <w:t>autorisé,</w:t>
      </w:r>
      <w:r>
        <w:rPr>
          <w:spacing w:val="-12"/>
          <w:sz w:val="20"/>
        </w:rPr>
        <w:t xml:space="preserve"> </w:t>
      </w:r>
      <w:r>
        <w:rPr>
          <w:sz w:val="20"/>
        </w:rPr>
        <w:t>calculé</w:t>
      </w:r>
      <w:r>
        <w:rPr>
          <w:spacing w:val="-10"/>
          <w:sz w:val="20"/>
        </w:rPr>
        <w:t xml:space="preserve"> </w:t>
      </w:r>
      <w:r>
        <w:rPr>
          <w:sz w:val="20"/>
        </w:rPr>
        <w:t>sur</w:t>
      </w:r>
      <w:r>
        <w:rPr>
          <w:spacing w:val="-11"/>
          <w:sz w:val="20"/>
        </w:rPr>
        <w:t xml:space="preserve"> </w:t>
      </w:r>
      <w:r>
        <w:rPr>
          <w:sz w:val="20"/>
        </w:rPr>
        <w:t>la</w:t>
      </w:r>
      <w:r>
        <w:rPr>
          <w:spacing w:val="-12"/>
          <w:sz w:val="20"/>
        </w:rPr>
        <w:t xml:space="preserve"> </w:t>
      </w:r>
      <w:r>
        <w:rPr>
          <w:sz w:val="20"/>
        </w:rPr>
        <w:t>base</w:t>
      </w:r>
      <w:r>
        <w:rPr>
          <w:spacing w:val="-12"/>
          <w:sz w:val="20"/>
        </w:rPr>
        <w:t xml:space="preserve"> </w:t>
      </w:r>
      <w:r>
        <w:rPr>
          <w:sz w:val="20"/>
        </w:rPr>
        <w:t>suivante</w:t>
      </w:r>
      <w:r>
        <w:rPr>
          <w:spacing w:val="3"/>
          <w:sz w:val="20"/>
        </w:rPr>
        <w:t xml:space="preserve"> </w:t>
      </w:r>
      <w:r>
        <w:rPr>
          <w:spacing w:val="-10"/>
          <w:sz w:val="20"/>
        </w:rPr>
        <w:t>:</w:t>
      </w:r>
    </w:p>
    <w:p w14:paraId="4AFDD2A9" w14:textId="77777777" w:rsidR="007D00B4" w:rsidRDefault="00000000">
      <w:pPr>
        <w:pStyle w:val="Paragraphedeliste"/>
        <w:numPr>
          <w:ilvl w:val="2"/>
          <w:numId w:val="50"/>
        </w:numPr>
        <w:tabs>
          <w:tab w:val="left" w:pos="1431"/>
        </w:tabs>
        <w:spacing w:before="37"/>
        <w:ind w:left="1431" w:hanging="359"/>
        <w:rPr>
          <w:sz w:val="20"/>
        </w:rPr>
      </w:pPr>
      <w:r>
        <w:rPr>
          <w:sz w:val="20"/>
        </w:rPr>
        <w:t>Horaire</w:t>
      </w:r>
      <w:r>
        <w:rPr>
          <w:spacing w:val="-5"/>
          <w:sz w:val="20"/>
        </w:rPr>
        <w:t xml:space="preserve"> </w:t>
      </w:r>
      <w:r>
        <w:rPr>
          <w:sz w:val="20"/>
        </w:rPr>
        <w:t>d’hiver</w:t>
      </w:r>
      <w:r>
        <w:rPr>
          <w:spacing w:val="-3"/>
          <w:sz w:val="20"/>
        </w:rPr>
        <w:t xml:space="preserve"> </w:t>
      </w:r>
      <w:r>
        <w:rPr>
          <w:sz w:val="20"/>
        </w:rPr>
        <w:t>(se</w:t>
      </w:r>
      <w:r>
        <w:rPr>
          <w:spacing w:val="-4"/>
          <w:sz w:val="20"/>
        </w:rPr>
        <w:t xml:space="preserve"> </w:t>
      </w:r>
      <w:r>
        <w:rPr>
          <w:sz w:val="20"/>
        </w:rPr>
        <w:t>référer</w:t>
      </w:r>
      <w:r>
        <w:rPr>
          <w:spacing w:val="-3"/>
          <w:sz w:val="20"/>
        </w:rPr>
        <w:t xml:space="preserve"> </w:t>
      </w:r>
      <w:r>
        <w:rPr>
          <w:sz w:val="20"/>
        </w:rPr>
        <w:t>aux</w:t>
      </w:r>
      <w:r>
        <w:rPr>
          <w:spacing w:val="-5"/>
          <w:sz w:val="20"/>
        </w:rPr>
        <w:t xml:space="preserve"> </w:t>
      </w:r>
      <w:r>
        <w:rPr>
          <w:sz w:val="20"/>
        </w:rPr>
        <w:t>données</w:t>
      </w:r>
      <w:r>
        <w:rPr>
          <w:spacing w:val="-6"/>
          <w:sz w:val="20"/>
        </w:rPr>
        <w:t xml:space="preserve"> </w:t>
      </w:r>
      <w:r>
        <w:rPr>
          <w:sz w:val="20"/>
        </w:rPr>
        <w:t>nationales)</w:t>
      </w:r>
      <w:r>
        <w:rPr>
          <w:spacing w:val="-4"/>
          <w:sz w:val="20"/>
        </w:rPr>
        <w:t xml:space="preserve"> </w:t>
      </w:r>
      <w:r>
        <w:rPr>
          <w:sz w:val="20"/>
        </w:rPr>
        <w:t>=</w:t>
      </w:r>
      <w:r>
        <w:rPr>
          <w:spacing w:val="2"/>
          <w:sz w:val="20"/>
        </w:rPr>
        <w:t xml:space="preserve"> </w:t>
      </w:r>
      <w:r>
        <w:rPr>
          <w:sz w:val="20"/>
        </w:rPr>
        <w:t>7</w:t>
      </w:r>
      <w:r>
        <w:rPr>
          <w:spacing w:val="-7"/>
          <w:sz w:val="20"/>
        </w:rPr>
        <w:t xml:space="preserve"> </w:t>
      </w:r>
      <w:r>
        <w:rPr>
          <w:spacing w:val="-10"/>
          <w:sz w:val="20"/>
        </w:rPr>
        <w:t>h</w:t>
      </w:r>
    </w:p>
    <w:p w14:paraId="06877643" w14:textId="77777777" w:rsidR="007D00B4" w:rsidRDefault="00000000">
      <w:pPr>
        <w:pStyle w:val="Paragraphedeliste"/>
        <w:numPr>
          <w:ilvl w:val="2"/>
          <w:numId w:val="50"/>
        </w:numPr>
        <w:tabs>
          <w:tab w:val="left" w:pos="1431"/>
        </w:tabs>
        <w:ind w:left="1431" w:hanging="359"/>
        <w:rPr>
          <w:sz w:val="20"/>
        </w:rPr>
      </w:pPr>
      <w:r>
        <w:rPr>
          <w:sz w:val="20"/>
        </w:rPr>
        <w:t>Horaire</w:t>
      </w:r>
      <w:r>
        <w:rPr>
          <w:spacing w:val="-6"/>
          <w:sz w:val="20"/>
        </w:rPr>
        <w:t xml:space="preserve"> </w:t>
      </w:r>
      <w:r>
        <w:rPr>
          <w:sz w:val="20"/>
        </w:rPr>
        <w:t>d’été</w:t>
      </w:r>
      <w:r>
        <w:rPr>
          <w:spacing w:val="-5"/>
          <w:sz w:val="20"/>
        </w:rPr>
        <w:t xml:space="preserve"> </w:t>
      </w:r>
      <w:r>
        <w:rPr>
          <w:sz w:val="20"/>
        </w:rPr>
        <w:t>(se</w:t>
      </w:r>
      <w:r>
        <w:rPr>
          <w:spacing w:val="-2"/>
          <w:sz w:val="20"/>
        </w:rPr>
        <w:t xml:space="preserve"> </w:t>
      </w:r>
      <w:r>
        <w:rPr>
          <w:sz w:val="20"/>
        </w:rPr>
        <w:t>référer</w:t>
      </w:r>
      <w:r>
        <w:rPr>
          <w:spacing w:val="-3"/>
          <w:sz w:val="20"/>
        </w:rPr>
        <w:t xml:space="preserve"> </w:t>
      </w:r>
      <w:r>
        <w:rPr>
          <w:sz w:val="20"/>
        </w:rPr>
        <w:t>aux</w:t>
      </w:r>
      <w:r>
        <w:rPr>
          <w:spacing w:val="-4"/>
          <w:sz w:val="20"/>
        </w:rPr>
        <w:t xml:space="preserve"> </w:t>
      </w:r>
      <w:r>
        <w:rPr>
          <w:sz w:val="20"/>
        </w:rPr>
        <w:t>données</w:t>
      </w:r>
      <w:r>
        <w:rPr>
          <w:spacing w:val="-5"/>
          <w:sz w:val="20"/>
        </w:rPr>
        <w:t xml:space="preserve"> </w:t>
      </w:r>
      <w:r>
        <w:rPr>
          <w:sz w:val="20"/>
        </w:rPr>
        <w:t>nationales)</w:t>
      </w:r>
      <w:r>
        <w:rPr>
          <w:spacing w:val="-4"/>
          <w:sz w:val="20"/>
        </w:rPr>
        <w:t xml:space="preserve"> </w:t>
      </w:r>
      <w:r>
        <w:rPr>
          <w:sz w:val="20"/>
        </w:rPr>
        <w:t>=</w:t>
      </w:r>
      <w:r>
        <w:rPr>
          <w:spacing w:val="-5"/>
          <w:sz w:val="20"/>
        </w:rPr>
        <w:t xml:space="preserve"> </w:t>
      </w:r>
      <w:r>
        <w:rPr>
          <w:sz w:val="20"/>
        </w:rPr>
        <w:t>9</w:t>
      </w:r>
      <w:r>
        <w:rPr>
          <w:spacing w:val="-13"/>
          <w:sz w:val="20"/>
        </w:rPr>
        <w:t xml:space="preserve"> </w:t>
      </w:r>
      <w:r>
        <w:rPr>
          <w:spacing w:val="-10"/>
          <w:sz w:val="20"/>
        </w:rPr>
        <w:t>h</w:t>
      </w:r>
    </w:p>
    <w:p w14:paraId="15D0AC27" w14:textId="77777777" w:rsidR="007D00B4" w:rsidRDefault="00000000">
      <w:pPr>
        <w:pStyle w:val="Paragraphedeliste"/>
        <w:numPr>
          <w:ilvl w:val="1"/>
          <w:numId w:val="50"/>
        </w:numPr>
        <w:tabs>
          <w:tab w:val="left" w:pos="1072"/>
        </w:tabs>
        <w:ind w:hanging="360"/>
        <w:rPr>
          <w:sz w:val="20"/>
        </w:rPr>
      </w:pPr>
      <w:r>
        <w:rPr>
          <w:sz w:val="20"/>
        </w:rPr>
        <w:t>On</w:t>
      </w:r>
      <w:r>
        <w:rPr>
          <w:spacing w:val="-6"/>
          <w:sz w:val="20"/>
        </w:rPr>
        <w:t xml:space="preserve"> </w:t>
      </w:r>
      <w:r>
        <w:rPr>
          <w:sz w:val="20"/>
        </w:rPr>
        <w:t>considère</w:t>
      </w:r>
      <w:r>
        <w:rPr>
          <w:spacing w:val="-4"/>
          <w:sz w:val="20"/>
        </w:rPr>
        <w:t xml:space="preserve"> </w:t>
      </w:r>
      <w:r>
        <w:rPr>
          <w:sz w:val="20"/>
        </w:rPr>
        <w:t>qu’il</w:t>
      </w:r>
      <w:r>
        <w:rPr>
          <w:spacing w:val="-4"/>
          <w:sz w:val="20"/>
        </w:rPr>
        <w:t xml:space="preserve"> </w:t>
      </w:r>
      <w:r>
        <w:rPr>
          <w:sz w:val="20"/>
        </w:rPr>
        <w:t>faut</w:t>
      </w:r>
      <w:r>
        <w:rPr>
          <w:spacing w:val="-5"/>
          <w:sz w:val="20"/>
        </w:rPr>
        <w:t xml:space="preserve"> </w:t>
      </w:r>
      <w:r>
        <w:rPr>
          <w:sz w:val="20"/>
        </w:rPr>
        <w:t>à</w:t>
      </w:r>
      <w:r>
        <w:rPr>
          <w:spacing w:val="-4"/>
          <w:sz w:val="20"/>
        </w:rPr>
        <w:t xml:space="preserve"> </w:t>
      </w:r>
      <w:r>
        <w:rPr>
          <w:sz w:val="20"/>
        </w:rPr>
        <w:t>un</w:t>
      </w:r>
      <w:r>
        <w:rPr>
          <w:spacing w:val="-5"/>
          <w:sz w:val="20"/>
        </w:rPr>
        <w:t xml:space="preserve"> </w:t>
      </w:r>
      <w:r>
        <w:rPr>
          <w:sz w:val="20"/>
        </w:rPr>
        <w:t>juge</w:t>
      </w:r>
      <w:r>
        <w:rPr>
          <w:spacing w:val="-4"/>
          <w:sz w:val="20"/>
        </w:rPr>
        <w:t xml:space="preserve"> </w:t>
      </w:r>
      <w:r>
        <w:rPr>
          <w:sz w:val="20"/>
        </w:rPr>
        <w:t>par</w:t>
      </w:r>
      <w:r>
        <w:rPr>
          <w:spacing w:val="-2"/>
          <w:sz w:val="20"/>
        </w:rPr>
        <w:t xml:space="preserve"> </w:t>
      </w:r>
      <w:r>
        <w:rPr>
          <w:sz w:val="20"/>
        </w:rPr>
        <w:t>chien</w:t>
      </w:r>
      <w:r>
        <w:rPr>
          <w:spacing w:val="-3"/>
          <w:sz w:val="20"/>
        </w:rPr>
        <w:t xml:space="preserve"> </w:t>
      </w:r>
      <w:r>
        <w:rPr>
          <w:sz w:val="20"/>
        </w:rPr>
        <w:t>(battement</w:t>
      </w:r>
      <w:r>
        <w:rPr>
          <w:spacing w:val="-16"/>
          <w:sz w:val="20"/>
        </w:rPr>
        <w:t xml:space="preserve"> </w:t>
      </w:r>
      <w:r>
        <w:rPr>
          <w:spacing w:val="-2"/>
          <w:sz w:val="20"/>
        </w:rPr>
        <w:t>compris)</w:t>
      </w:r>
    </w:p>
    <w:p w14:paraId="01691669" w14:textId="77777777" w:rsidR="007D00B4" w:rsidRDefault="00000000">
      <w:pPr>
        <w:pStyle w:val="Paragraphedeliste"/>
        <w:numPr>
          <w:ilvl w:val="2"/>
          <w:numId w:val="50"/>
        </w:numPr>
        <w:tabs>
          <w:tab w:val="left" w:pos="1419"/>
        </w:tabs>
        <w:spacing w:before="34"/>
        <w:ind w:left="1419" w:hanging="359"/>
        <w:rPr>
          <w:sz w:val="20"/>
        </w:rPr>
      </w:pPr>
      <w:r>
        <w:rPr>
          <w:sz w:val="20"/>
        </w:rPr>
        <w:t>CSAU</w:t>
      </w:r>
      <w:r>
        <w:rPr>
          <w:spacing w:val="-4"/>
          <w:sz w:val="20"/>
        </w:rPr>
        <w:t xml:space="preserve"> </w:t>
      </w:r>
      <w:r>
        <w:rPr>
          <w:sz w:val="20"/>
        </w:rPr>
        <w:t>=</w:t>
      </w:r>
      <w:r>
        <w:rPr>
          <w:spacing w:val="-8"/>
          <w:sz w:val="20"/>
        </w:rPr>
        <w:t xml:space="preserve"> </w:t>
      </w:r>
      <w:r>
        <w:rPr>
          <w:spacing w:val="-4"/>
          <w:sz w:val="20"/>
        </w:rPr>
        <w:t>10mn</w:t>
      </w:r>
    </w:p>
    <w:p w14:paraId="378D5D23" w14:textId="77777777" w:rsidR="007D00B4" w:rsidRDefault="00000000">
      <w:pPr>
        <w:pStyle w:val="Paragraphedeliste"/>
        <w:numPr>
          <w:ilvl w:val="2"/>
          <w:numId w:val="50"/>
        </w:numPr>
        <w:tabs>
          <w:tab w:val="left" w:pos="1419"/>
        </w:tabs>
        <w:spacing w:before="1"/>
        <w:ind w:left="1419" w:hanging="359"/>
        <w:rPr>
          <w:sz w:val="20"/>
        </w:rPr>
      </w:pPr>
      <w:r>
        <w:rPr>
          <w:sz w:val="20"/>
        </w:rPr>
        <w:t>Brevet</w:t>
      </w:r>
      <w:r>
        <w:rPr>
          <w:spacing w:val="-4"/>
          <w:sz w:val="20"/>
        </w:rPr>
        <w:t xml:space="preserve"> </w:t>
      </w:r>
      <w:r>
        <w:rPr>
          <w:sz w:val="20"/>
        </w:rPr>
        <w:t>=</w:t>
      </w:r>
      <w:r>
        <w:rPr>
          <w:spacing w:val="-4"/>
          <w:sz w:val="20"/>
        </w:rPr>
        <w:t xml:space="preserve"> 15mn</w:t>
      </w:r>
    </w:p>
    <w:p w14:paraId="453ADAE3" w14:textId="77777777" w:rsidR="007D00B4" w:rsidRDefault="00000000">
      <w:pPr>
        <w:pStyle w:val="Paragraphedeliste"/>
        <w:numPr>
          <w:ilvl w:val="2"/>
          <w:numId w:val="50"/>
        </w:numPr>
        <w:tabs>
          <w:tab w:val="left" w:pos="1419"/>
        </w:tabs>
        <w:spacing w:before="3"/>
        <w:ind w:left="1419" w:hanging="359"/>
        <w:rPr>
          <w:sz w:val="20"/>
        </w:rPr>
      </w:pPr>
      <w:r>
        <w:rPr>
          <w:sz w:val="20"/>
        </w:rPr>
        <w:t>Echelon</w:t>
      </w:r>
      <w:r>
        <w:rPr>
          <w:spacing w:val="-2"/>
          <w:sz w:val="20"/>
        </w:rPr>
        <w:t xml:space="preserve"> </w:t>
      </w:r>
      <w:r>
        <w:rPr>
          <w:sz w:val="20"/>
        </w:rPr>
        <w:t>1</w:t>
      </w:r>
      <w:r>
        <w:rPr>
          <w:spacing w:val="-3"/>
          <w:sz w:val="20"/>
        </w:rPr>
        <w:t xml:space="preserve"> </w:t>
      </w:r>
      <w:r>
        <w:rPr>
          <w:sz w:val="20"/>
        </w:rPr>
        <w:t>=</w:t>
      </w:r>
      <w:r>
        <w:rPr>
          <w:spacing w:val="-5"/>
          <w:sz w:val="20"/>
        </w:rPr>
        <w:t xml:space="preserve"> </w:t>
      </w:r>
      <w:r>
        <w:rPr>
          <w:spacing w:val="-4"/>
          <w:sz w:val="20"/>
        </w:rPr>
        <w:t>20mn</w:t>
      </w:r>
    </w:p>
    <w:p w14:paraId="7DEC0D3A" w14:textId="77777777" w:rsidR="007D00B4" w:rsidRDefault="00000000">
      <w:pPr>
        <w:pStyle w:val="Paragraphedeliste"/>
        <w:numPr>
          <w:ilvl w:val="2"/>
          <w:numId w:val="50"/>
        </w:numPr>
        <w:tabs>
          <w:tab w:val="left" w:pos="1419"/>
        </w:tabs>
        <w:ind w:left="1419" w:hanging="359"/>
        <w:rPr>
          <w:sz w:val="20"/>
        </w:rPr>
      </w:pPr>
      <w:r>
        <w:rPr>
          <w:sz w:val="20"/>
        </w:rPr>
        <w:t>Echelon</w:t>
      </w:r>
      <w:r>
        <w:rPr>
          <w:spacing w:val="-2"/>
          <w:sz w:val="20"/>
        </w:rPr>
        <w:t xml:space="preserve"> </w:t>
      </w:r>
      <w:r>
        <w:rPr>
          <w:sz w:val="20"/>
        </w:rPr>
        <w:t>2</w:t>
      </w:r>
      <w:r>
        <w:rPr>
          <w:spacing w:val="-3"/>
          <w:sz w:val="20"/>
        </w:rPr>
        <w:t xml:space="preserve"> </w:t>
      </w:r>
      <w:r>
        <w:rPr>
          <w:sz w:val="20"/>
        </w:rPr>
        <w:t>=</w:t>
      </w:r>
      <w:r>
        <w:rPr>
          <w:spacing w:val="-5"/>
          <w:sz w:val="20"/>
        </w:rPr>
        <w:t xml:space="preserve"> </w:t>
      </w:r>
      <w:r>
        <w:rPr>
          <w:spacing w:val="-4"/>
          <w:sz w:val="20"/>
        </w:rPr>
        <w:t>30mn</w:t>
      </w:r>
    </w:p>
    <w:p w14:paraId="63C4774F" w14:textId="77777777" w:rsidR="007D00B4" w:rsidRDefault="00000000">
      <w:pPr>
        <w:pStyle w:val="Paragraphedeliste"/>
        <w:numPr>
          <w:ilvl w:val="2"/>
          <w:numId w:val="50"/>
        </w:numPr>
        <w:tabs>
          <w:tab w:val="left" w:pos="1419"/>
        </w:tabs>
        <w:spacing w:before="1"/>
        <w:ind w:left="1419" w:hanging="359"/>
        <w:rPr>
          <w:sz w:val="20"/>
        </w:rPr>
      </w:pPr>
      <w:r>
        <w:rPr>
          <w:sz w:val="20"/>
        </w:rPr>
        <w:t>Echelon</w:t>
      </w:r>
      <w:r>
        <w:rPr>
          <w:spacing w:val="-2"/>
          <w:sz w:val="20"/>
        </w:rPr>
        <w:t xml:space="preserve"> </w:t>
      </w:r>
      <w:r>
        <w:rPr>
          <w:sz w:val="20"/>
        </w:rPr>
        <w:t>3</w:t>
      </w:r>
      <w:r>
        <w:rPr>
          <w:spacing w:val="-3"/>
          <w:sz w:val="20"/>
        </w:rPr>
        <w:t xml:space="preserve"> </w:t>
      </w:r>
      <w:r>
        <w:rPr>
          <w:sz w:val="20"/>
        </w:rPr>
        <w:t>=</w:t>
      </w:r>
      <w:r>
        <w:rPr>
          <w:spacing w:val="-5"/>
          <w:sz w:val="20"/>
        </w:rPr>
        <w:t xml:space="preserve"> </w:t>
      </w:r>
      <w:r>
        <w:rPr>
          <w:spacing w:val="-4"/>
          <w:sz w:val="20"/>
        </w:rPr>
        <w:t>40mn</w:t>
      </w:r>
    </w:p>
    <w:p w14:paraId="0321FAAE" w14:textId="77777777" w:rsidR="007D00B4" w:rsidRDefault="00000000">
      <w:pPr>
        <w:pStyle w:val="Paragraphedeliste"/>
        <w:numPr>
          <w:ilvl w:val="1"/>
          <w:numId w:val="50"/>
        </w:numPr>
        <w:tabs>
          <w:tab w:val="left" w:pos="1070"/>
          <w:tab w:val="left" w:pos="1072"/>
        </w:tabs>
        <w:spacing w:before="3" w:line="276" w:lineRule="auto"/>
        <w:ind w:right="638"/>
        <w:jc w:val="both"/>
        <w:rPr>
          <w:sz w:val="20"/>
        </w:rPr>
      </w:pPr>
      <w:r>
        <w:rPr>
          <w:sz w:val="20"/>
        </w:rPr>
        <w:t>Un juge peut juger plusieurs jours consécutifs mais il doit impérativement respecter les horaires journaliers pour</w:t>
      </w:r>
      <w:r>
        <w:rPr>
          <w:spacing w:val="15"/>
          <w:sz w:val="20"/>
        </w:rPr>
        <w:t xml:space="preserve"> </w:t>
      </w:r>
      <w:r>
        <w:rPr>
          <w:sz w:val="20"/>
        </w:rPr>
        <w:t>que</w:t>
      </w:r>
      <w:r>
        <w:rPr>
          <w:spacing w:val="40"/>
          <w:sz w:val="20"/>
        </w:rPr>
        <w:t xml:space="preserve"> </w:t>
      </w:r>
      <w:r>
        <w:rPr>
          <w:sz w:val="20"/>
        </w:rPr>
        <w:t>le concours soit homologué.</w:t>
      </w:r>
    </w:p>
    <w:p w14:paraId="499A84AE" w14:textId="77777777" w:rsidR="007D00B4" w:rsidRDefault="00000000">
      <w:pPr>
        <w:pStyle w:val="Paragraphedeliste"/>
        <w:numPr>
          <w:ilvl w:val="1"/>
          <w:numId w:val="50"/>
        </w:numPr>
        <w:tabs>
          <w:tab w:val="left" w:pos="1070"/>
          <w:tab w:val="left" w:pos="1072"/>
        </w:tabs>
        <w:spacing w:before="1" w:line="276" w:lineRule="auto"/>
        <w:ind w:right="638"/>
        <w:jc w:val="both"/>
        <w:rPr>
          <w:sz w:val="20"/>
        </w:rPr>
      </w:pPr>
      <w:r>
        <w:rPr>
          <w:sz w:val="20"/>
        </w:rPr>
        <w:t>En cas de chaleur, afin de préserver l’intégrité physique du chien, le concours devra se dérouler sous forme de</w:t>
      </w:r>
      <w:r>
        <w:rPr>
          <w:spacing w:val="40"/>
          <w:sz w:val="20"/>
        </w:rPr>
        <w:t xml:space="preserve"> </w:t>
      </w:r>
      <w:r>
        <w:rPr>
          <w:sz w:val="20"/>
        </w:rPr>
        <w:t>parcours scindé, ou se dérouler en semi-nocturne voire en nocturne.</w:t>
      </w:r>
    </w:p>
    <w:p w14:paraId="47E0EC24" w14:textId="77777777" w:rsidR="007D00B4" w:rsidRDefault="00000000">
      <w:pPr>
        <w:pStyle w:val="Paragraphedeliste"/>
        <w:numPr>
          <w:ilvl w:val="1"/>
          <w:numId w:val="50"/>
        </w:numPr>
        <w:tabs>
          <w:tab w:val="left" w:pos="1070"/>
          <w:tab w:val="left" w:pos="1072"/>
        </w:tabs>
        <w:spacing w:line="276" w:lineRule="auto"/>
        <w:ind w:right="642"/>
        <w:jc w:val="both"/>
        <w:rPr>
          <w:sz w:val="20"/>
        </w:rPr>
      </w:pPr>
      <w:r>
        <w:rPr>
          <w:sz w:val="20"/>
        </w:rPr>
        <w:t>Toute manifestation autre que celles indiquées ci-dessus ne peut porter que le nom de démonstration, et les récompenses éventuellement décernées ne peuvent être prises en considération, pour une qualification quelconque auprès des organismes officiels de la S.C.C.</w:t>
      </w:r>
    </w:p>
    <w:p w14:paraId="1AD00543" w14:textId="77777777" w:rsidR="007D00B4" w:rsidRDefault="00000000">
      <w:pPr>
        <w:pStyle w:val="Paragraphedeliste"/>
        <w:numPr>
          <w:ilvl w:val="1"/>
          <w:numId w:val="50"/>
        </w:numPr>
        <w:tabs>
          <w:tab w:val="left" w:pos="1070"/>
          <w:tab w:val="left" w:pos="1072"/>
        </w:tabs>
        <w:spacing w:before="3" w:line="273" w:lineRule="auto"/>
        <w:ind w:right="664"/>
        <w:jc w:val="both"/>
        <w:rPr>
          <w:sz w:val="20"/>
        </w:rPr>
      </w:pPr>
      <w:r>
        <w:rPr>
          <w:sz w:val="20"/>
        </w:rPr>
        <w:t>En outre la S.C.C met en garde les propriétaires de chiens contre toute organisation de quelque nature, entreprise en dehors de son patronage ou celui de ses sociétés ou associations affiliées.</w:t>
      </w:r>
    </w:p>
    <w:p w14:paraId="39668932" w14:textId="77777777" w:rsidR="007D00B4" w:rsidRDefault="00000000">
      <w:pPr>
        <w:pStyle w:val="Paragraphedeliste"/>
        <w:numPr>
          <w:ilvl w:val="1"/>
          <w:numId w:val="50"/>
        </w:numPr>
        <w:tabs>
          <w:tab w:val="left" w:pos="1070"/>
          <w:tab w:val="left" w:pos="1072"/>
        </w:tabs>
        <w:spacing w:before="1" w:line="276" w:lineRule="auto"/>
        <w:ind w:right="656"/>
        <w:jc w:val="both"/>
        <w:rPr>
          <w:sz w:val="20"/>
        </w:rPr>
      </w:pPr>
      <w:r>
        <w:rPr>
          <w:sz w:val="20"/>
        </w:rPr>
        <w:t>La S.C.C a décidé que serait exclu de tout concours un chien qui, malgré un avertissement adressé à son propriétaire, aurait pris part à une manifestation non patronnée par elle. De surcroit, ce chien serait disqualifié jusqu'à sa mort, même s'il changeait de propriétaire.</w:t>
      </w:r>
    </w:p>
    <w:p w14:paraId="2DAA234C" w14:textId="77777777" w:rsidR="007D00B4" w:rsidRDefault="00000000">
      <w:pPr>
        <w:pStyle w:val="Corpsdetexte"/>
        <w:spacing w:before="7"/>
        <w:ind w:left="0"/>
        <w:rPr>
          <w:sz w:val="22"/>
        </w:rPr>
      </w:pPr>
      <w:r>
        <w:rPr>
          <w:noProof/>
        </w:rPr>
        <mc:AlternateContent>
          <mc:Choice Requires="wps">
            <w:drawing>
              <wp:anchor distT="0" distB="0" distL="0" distR="0" simplePos="0" relativeHeight="487589888" behindDoc="1" locked="0" layoutInCell="1" allowOverlap="1" wp14:anchorId="7376B0C3" wp14:editId="2B68132A">
                <wp:simplePos x="0" y="0"/>
                <wp:positionH relativeFrom="page">
                  <wp:posOffset>484505</wp:posOffset>
                </wp:positionH>
                <wp:positionV relativeFrom="paragraph">
                  <wp:posOffset>180504</wp:posOffset>
                </wp:positionV>
                <wp:extent cx="6594475" cy="279400"/>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4475" cy="279400"/>
                        </a:xfrm>
                        <a:prstGeom prst="rect">
                          <a:avLst/>
                        </a:prstGeom>
                        <a:solidFill>
                          <a:srgbClr val="A32E0D"/>
                        </a:solidFill>
                      </wps:spPr>
                      <wps:txbx>
                        <w:txbxContent>
                          <w:p w14:paraId="3E27B220" w14:textId="77777777" w:rsidR="007D00B4" w:rsidRDefault="00000000">
                            <w:pPr>
                              <w:spacing w:before="65"/>
                              <w:ind w:left="2239" w:right="2257"/>
                              <w:jc w:val="center"/>
                              <w:rPr>
                                <w:rFonts w:ascii="Trebuchet MS" w:hAnsi="Trebuchet MS"/>
                                <w:color w:val="000000"/>
                                <w:sz w:val="24"/>
                              </w:rPr>
                            </w:pPr>
                            <w:bookmarkStart w:id="6" w:name="_bookmark4"/>
                            <w:bookmarkEnd w:id="6"/>
                            <w:r>
                              <w:rPr>
                                <w:rFonts w:ascii="Trebuchet MS" w:hAnsi="Trebuchet MS"/>
                                <w:color w:val="FFFFFF"/>
                                <w:sz w:val="24"/>
                              </w:rPr>
                              <w:t>IV</w:t>
                            </w:r>
                            <w:r>
                              <w:rPr>
                                <w:rFonts w:ascii="Trebuchet MS" w:hAnsi="Trebuchet MS"/>
                                <w:color w:val="FFFFFF"/>
                                <w:spacing w:val="-4"/>
                                <w:sz w:val="24"/>
                              </w:rPr>
                              <w:t xml:space="preserve"> </w:t>
                            </w:r>
                            <w:r>
                              <w:rPr>
                                <w:rFonts w:ascii="Trebuchet MS" w:hAnsi="Trebuchet MS"/>
                                <w:color w:val="FFFFFF"/>
                                <w:sz w:val="24"/>
                              </w:rPr>
                              <w:t>–</w:t>
                            </w:r>
                            <w:r>
                              <w:rPr>
                                <w:rFonts w:ascii="Trebuchet MS" w:hAnsi="Trebuchet MS"/>
                                <w:color w:val="FFFFFF"/>
                                <w:spacing w:val="-4"/>
                                <w:sz w:val="24"/>
                              </w:rPr>
                              <w:t xml:space="preserve"> </w:t>
                            </w:r>
                            <w:r>
                              <w:rPr>
                                <w:rFonts w:ascii="Trebuchet MS" w:hAnsi="Trebuchet MS"/>
                                <w:color w:val="FFFFFF"/>
                                <w:sz w:val="24"/>
                              </w:rPr>
                              <w:t>ORGANISATION</w:t>
                            </w:r>
                            <w:r>
                              <w:rPr>
                                <w:rFonts w:ascii="Trebuchet MS" w:hAnsi="Trebuchet MS"/>
                                <w:color w:val="FFFFFF"/>
                                <w:spacing w:val="-4"/>
                                <w:sz w:val="24"/>
                              </w:rPr>
                              <w:t xml:space="preserve"> </w:t>
                            </w:r>
                            <w:r>
                              <w:rPr>
                                <w:rFonts w:ascii="Trebuchet MS" w:hAnsi="Trebuchet MS"/>
                                <w:color w:val="FFFFFF"/>
                                <w:sz w:val="24"/>
                              </w:rPr>
                              <w:t>D’UN</w:t>
                            </w:r>
                            <w:r>
                              <w:rPr>
                                <w:rFonts w:ascii="Trebuchet MS" w:hAnsi="Trebuchet MS"/>
                                <w:color w:val="FFFFFF"/>
                                <w:spacing w:val="-4"/>
                                <w:sz w:val="24"/>
                              </w:rPr>
                              <w:t xml:space="preserve"> </w:t>
                            </w:r>
                            <w:r>
                              <w:rPr>
                                <w:rFonts w:ascii="Trebuchet MS" w:hAnsi="Trebuchet MS"/>
                                <w:color w:val="FFFFFF"/>
                                <w:spacing w:val="-2"/>
                                <w:sz w:val="24"/>
                              </w:rPr>
                              <w:t>CONCOURS</w:t>
                            </w:r>
                          </w:p>
                        </w:txbxContent>
                      </wps:txbx>
                      <wps:bodyPr wrap="square" lIns="0" tIns="0" rIns="0" bIns="0" rtlCol="0">
                        <a:noAutofit/>
                      </wps:bodyPr>
                    </wps:wsp>
                  </a:graphicData>
                </a:graphic>
              </wp:anchor>
            </w:drawing>
          </mc:Choice>
          <mc:Fallback>
            <w:pict>
              <v:shape w14:anchorId="7376B0C3" id="Textbox 16" o:spid="_x0000_s1029" type="#_x0000_t202" style="position:absolute;margin-left:38.15pt;margin-top:14.2pt;width:519.25pt;height:22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" fillcolor="#a32e0d" stroked="f">
                <v:textbox inset="0,0,0,0">
                  <w:txbxContent>
                    <w:p w14:paraId="3E27B220" w14:textId="77777777" w:rsidR="007D00B4" w:rsidRDefault="00000000">
                      <w:pPr>
                        <w:spacing w:before="65"/>
                        <w:ind w:left="2239" w:right="2257"/>
                        <w:jc w:val="center"/>
                        <w:rPr>
                          <w:rFonts w:ascii="Trebuchet MS" w:hAnsi="Trebuchet MS"/>
                          <w:color w:val="000000"/>
                          <w:sz w:val="24"/>
                        </w:rPr>
                      </w:pPr>
                      <w:bookmarkStart w:id="7" w:name="_bookmark4"/>
                      <w:bookmarkEnd w:id="7"/>
                      <w:r>
                        <w:rPr>
                          <w:rFonts w:ascii="Trebuchet MS" w:hAnsi="Trebuchet MS"/>
                          <w:color w:val="FFFFFF"/>
                          <w:sz w:val="24"/>
                        </w:rPr>
                        <w:t>IV</w:t>
                      </w:r>
                      <w:r>
                        <w:rPr>
                          <w:rFonts w:ascii="Trebuchet MS" w:hAnsi="Trebuchet MS"/>
                          <w:color w:val="FFFFFF"/>
                          <w:spacing w:val="-4"/>
                          <w:sz w:val="24"/>
                        </w:rPr>
                        <w:t xml:space="preserve"> </w:t>
                      </w:r>
                      <w:r>
                        <w:rPr>
                          <w:rFonts w:ascii="Trebuchet MS" w:hAnsi="Trebuchet MS"/>
                          <w:color w:val="FFFFFF"/>
                          <w:sz w:val="24"/>
                        </w:rPr>
                        <w:t>–</w:t>
                      </w:r>
                      <w:r>
                        <w:rPr>
                          <w:rFonts w:ascii="Trebuchet MS" w:hAnsi="Trebuchet MS"/>
                          <w:color w:val="FFFFFF"/>
                          <w:spacing w:val="-4"/>
                          <w:sz w:val="24"/>
                        </w:rPr>
                        <w:t xml:space="preserve"> </w:t>
                      </w:r>
                      <w:r>
                        <w:rPr>
                          <w:rFonts w:ascii="Trebuchet MS" w:hAnsi="Trebuchet MS"/>
                          <w:color w:val="FFFFFF"/>
                          <w:sz w:val="24"/>
                        </w:rPr>
                        <w:t>ORGANISATION</w:t>
                      </w:r>
                      <w:r>
                        <w:rPr>
                          <w:rFonts w:ascii="Trebuchet MS" w:hAnsi="Trebuchet MS"/>
                          <w:color w:val="FFFFFF"/>
                          <w:spacing w:val="-4"/>
                          <w:sz w:val="24"/>
                        </w:rPr>
                        <w:t xml:space="preserve"> </w:t>
                      </w:r>
                      <w:r>
                        <w:rPr>
                          <w:rFonts w:ascii="Trebuchet MS" w:hAnsi="Trebuchet MS"/>
                          <w:color w:val="FFFFFF"/>
                          <w:sz w:val="24"/>
                        </w:rPr>
                        <w:t>D’UN</w:t>
                      </w:r>
                      <w:r>
                        <w:rPr>
                          <w:rFonts w:ascii="Trebuchet MS" w:hAnsi="Trebuchet MS"/>
                          <w:color w:val="FFFFFF"/>
                          <w:spacing w:val="-4"/>
                          <w:sz w:val="24"/>
                        </w:rPr>
                        <w:t xml:space="preserve"> </w:t>
                      </w:r>
                      <w:r>
                        <w:rPr>
                          <w:rFonts w:ascii="Trebuchet MS" w:hAnsi="Trebuchet MS"/>
                          <w:color w:val="FFFFFF"/>
                          <w:spacing w:val="-2"/>
                          <w:sz w:val="24"/>
                        </w:rPr>
                        <w:t>CONCOURS</w:t>
                      </w:r>
                    </w:p>
                  </w:txbxContent>
                </v:textbox>
                <w10:wrap type="topAndBottom" anchorx="page"/>
              </v:shape>
            </w:pict>
          </mc:Fallback>
        </mc:AlternateContent>
      </w:r>
    </w:p>
    <w:p w14:paraId="7318F62B" w14:textId="77777777" w:rsidR="007D00B4" w:rsidRDefault="00000000">
      <w:pPr>
        <w:pStyle w:val="Titre5"/>
        <w:numPr>
          <w:ilvl w:val="0"/>
          <w:numId w:val="49"/>
        </w:numPr>
        <w:tabs>
          <w:tab w:val="left" w:pos="711"/>
        </w:tabs>
        <w:spacing w:before="105"/>
        <w:ind w:left="711" w:hanging="359"/>
        <w:rPr>
          <w:u w:val="none"/>
        </w:rPr>
      </w:pPr>
      <w:bookmarkStart w:id="8" w:name="_TOC_250004"/>
      <w:r>
        <w:rPr>
          <w:u w:val="thick"/>
        </w:rPr>
        <w:t>Le</w:t>
      </w:r>
      <w:r>
        <w:rPr>
          <w:spacing w:val="-5"/>
          <w:u w:val="thick"/>
        </w:rPr>
        <w:t xml:space="preserve"> </w:t>
      </w:r>
      <w:bookmarkEnd w:id="8"/>
      <w:r>
        <w:rPr>
          <w:spacing w:val="-2"/>
          <w:u w:val="thick"/>
        </w:rPr>
        <w:t>terrain</w:t>
      </w:r>
    </w:p>
    <w:p w14:paraId="1FA8CE7A" w14:textId="77777777" w:rsidR="007D00B4" w:rsidRDefault="00000000">
      <w:pPr>
        <w:pStyle w:val="Corpsdetexte"/>
        <w:spacing w:before="166" w:line="276" w:lineRule="auto"/>
        <w:ind w:left="352" w:right="724"/>
      </w:pPr>
      <w:r>
        <w:t>Les</w:t>
      </w:r>
      <w:r>
        <w:rPr>
          <w:spacing w:val="-13"/>
        </w:rPr>
        <w:t xml:space="preserve"> </w:t>
      </w:r>
      <w:r>
        <w:t>clubs</w:t>
      </w:r>
      <w:r>
        <w:rPr>
          <w:spacing w:val="-12"/>
        </w:rPr>
        <w:t xml:space="preserve"> </w:t>
      </w:r>
      <w:r>
        <w:t>qui</w:t>
      </w:r>
      <w:r>
        <w:rPr>
          <w:spacing w:val="-12"/>
        </w:rPr>
        <w:t xml:space="preserve"> </w:t>
      </w:r>
      <w:r>
        <w:t>désirent</w:t>
      </w:r>
      <w:r>
        <w:rPr>
          <w:spacing w:val="-9"/>
        </w:rPr>
        <w:t xml:space="preserve"> </w:t>
      </w:r>
      <w:r>
        <w:t>organiser</w:t>
      </w:r>
      <w:r>
        <w:rPr>
          <w:spacing w:val="-8"/>
        </w:rPr>
        <w:t xml:space="preserve"> </w:t>
      </w:r>
      <w:r>
        <w:t>un</w:t>
      </w:r>
      <w:r>
        <w:rPr>
          <w:spacing w:val="-8"/>
        </w:rPr>
        <w:t xml:space="preserve"> </w:t>
      </w:r>
      <w:r>
        <w:t>concours</w:t>
      </w:r>
      <w:r>
        <w:rPr>
          <w:spacing w:val="-11"/>
        </w:rPr>
        <w:t xml:space="preserve"> </w:t>
      </w:r>
      <w:r>
        <w:t>en</w:t>
      </w:r>
      <w:r>
        <w:rPr>
          <w:spacing w:val="-10"/>
        </w:rPr>
        <w:t xml:space="preserve"> </w:t>
      </w:r>
      <w:r>
        <w:t>ring</w:t>
      </w:r>
      <w:r>
        <w:rPr>
          <w:spacing w:val="-10"/>
        </w:rPr>
        <w:t xml:space="preserve"> </w:t>
      </w:r>
      <w:r>
        <w:t>devront</w:t>
      </w:r>
      <w:r>
        <w:rPr>
          <w:spacing w:val="-9"/>
        </w:rPr>
        <w:t xml:space="preserve"> </w:t>
      </w:r>
      <w:r>
        <w:t>apporter</w:t>
      </w:r>
      <w:r>
        <w:rPr>
          <w:spacing w:val="-7"/>
        </w:rPr>
        <w:t xml:space="preserve"> </w:t>
      </w:r>
      <w:r>
        <w:t>les</w:t>
      </w:r>
      <w:r>
        <w:rPr>
          <w:spacing w:val="-13"/>
        </w:rPr>
        <w:t xml:space="preserve"> </w:t>
      </w:r>
      <w:r>
        <w:t>plus</w:t>
      </w:r>
      <w:r>
        <w:rPr>
          <w:spacing w:val="-11"/>
        </w:rPr>
        <w:t xml:space="preserve"> </w:t>
      </w:r>
      <w:r>
        <w:t>grands</w:t>
      </w:r>
      <w:r>
        <w:rPr>
          <w:spacing w:val="-12"/>
        </w:rPr>
        <w:t xml:space="preserve"> </w:t>
      </w:r>
      <w:r>
        <w:t>soins</w:t>
      </w:r>
      <w:r>
        <w:rPr>
          <w:spacing w:val="-12"/>
        </w:rPr>
        <w:t xml:space="preserve"> </w:t>
      </w:r>
      <w:r>
        <w:t>à</w:t>
      </w:r>
      <w:r>
        <w:rPr>
          <w:spacing w:val="-11"/>
        </w:rPr>
        <w:t xml:space="preserve"> </w:t>
      </w:r>
      <w:r>
        <w:t>sa</w:t>
      </w:r>
      <w:r>
        <w:rPr>
          <w:spacing w:val="-9"/>
        </w:rPr>
        <w:t xml:space="preserve"> </w:t>
      </w:r>
      <w:r>
        <w:t>préparation</w:t>
      </w:r>
      <w:r>
        <w:rPr>
          <w:spacing w:val="-6"/>
        </w:rPr>
        <w:t xml:space="preserve"> </w:t>
      </w:r>
      <w:r>
        <w:t>et</w:t>
      </w:r>
      <w:r>
        <w:rPr>
          <w:spacing w:val="-9"/>
        </w:rPr>
        <w:t xml:space="preserve"> </w:t>
      </w:r>
      <w:r>
        <w:t>ne</w:t>
      </w:r>
      <w:r>
        <w:rPr>
          <w:spacing w:val="-13"/>
        </w:rPr>
        <w:t xml:space="preserve"> </w:t>
      </w:r>
      <w:r>
        <w:t>négliger</w:t>
      </w:r>
      <w:r>
        <w:rPr>
          <w:spacing w:val="-9"/>
        </w:rPr>
        <w:t xml:space="preserve"> </w:t>
      </w:r>
      <w:r>
        <w:t xml:space="preserve">aucun </w:t>
      </w:r>
      <w:r>
        <w:rPr>
          <w:spacing w:val="-2"/>
        </w:rPr>
        <w:t>détail.</w:t>
      </w:r>
    </w:p>
    <w:p w14:paraId="2A05E5BB" w14:textId="77777777" w:rsidR="007D00B4" w:rsidRDefault="00000000">
      <w:pPr>
        <w:pStyle w:val="Corpsdetexte"/>
        <w:spacing w:before="117"/>
        <w:ind w:left="402"/>
      </w:pPr>
      <w:r>
        <w:t>Le</w:t>
      </w:r>
      <w:r>
        <w:rPr>
          <w:spacing w:val="-5"/>
        </w:rPr>
        <w:t xml:space="preserve"> </w:t>
      </w:r>
      <w:r>
        <w:t>concours</w:t>
      </w:r>
      <w:r>
        <w:rPr>
          <w:spacing w:val="-5"/>
        </w:rPr>
        <w:t xml:space="preserve"> </w:t>
      </w:r>
      <w:r>
        <w:t>doit</w:t>
      </w:r>
      <w:r>
        <w:rPr>
          <w:spacing w:val="-4"/>
        </w:rPr>
        <w:t xml:space="preserve"> </w:t>
      </w:r>
      <w:r>
        <w:t>respecter</w:t>
      </w:r>
      <w:r>
        <w:rPr>
          <w:spacing w:val="-7"/>
        </w:rPr>
        <w:t xml:space="preserve"> </w:t>
      </w:r>
      <w:r>
        <w:t>les</w:t>
      </w:r>
      <w:r>
        <w:rPr>
          <w:spacing w:val="-5"/>
        </w:rPr>
        <w:t xml:space="preserve"> </w:t>
      </w:r>
      <w:r>
        <w:t>dispositions</w:t>
      </w:r>
      <w:r>
        <w:rPr>
          <w:spacing w:val="-5"/>
        </w:rPr>
        <w:t xml:space="preserve"> </w:t>
      </w:r>
      <w:r>
        <w:t>suivantes</w:t>
      </w:r>
      <w:r>
        <w:rPr>
          <w:spacing w:val="-5"/>
        </w:rPr>
        <w:t xml:space="preserve"> </w:t>
      </w:r>
      <w:r>
        <w:rPr>
          <w:spacing w:val="-10"/>
        </w:rPr>
        <w:t>:</w:t>
      </w:r>
    </w:p>
    <w:p w14:paraId="3F4AEE62" w14:textId="77777777" w:rsidR="007D00B4" w:rsidRDefault="00000000">
      <w:pPr>
        <w:pStyle w:val="Paragraphedeliste"/>
        <w:numPr>
          <w:ilvl w:val="1"/>
          <w:numId w:val="49"/>
        </w:numPr>
        <w:tabs>
          <w:tab w:val="left" w:pos="1072"/>
        </w:tabs>
        <w:spacing w:before="156" w:line="276" w:lineRule="auto"/>
        <w:ind w:right="987"/>
        <w:rPr>
          <w:sz w:val="20"/>
        </w:rPr>
      </w:pPr>
      <w:r>
        <w:rPr>
          <w:sz w:val="20"/>
        </w:rPr>
        <w:t>Il</w:t>
      </w:r>
      <w:r>
        <w:rPr>
          <w:spacing w:val="-7"/>
          <w:sz w:val="20"/>
        </w:rPr>
        <w:t xml:space="preserve"> </w:t>
      </w:r>
      <w:r>
        <w:rPr>
          <w:sz w:val="20"/>
        </w:rPr>
        <w:t>peut</w:t>
      </w:r>
      <w:r>
        <w:rPr>
          <w:spacing w:val="-5"/>
          <w:sz w:val="20"/>
        </w:rPr>
        <w:t xml:space="preserve"> </w:t>
      </w:r>
      <w:r>
        <w:rPr>
          <w:sz w:val="20"/>
        </w:rPr>
        <w:t>se</w:t>
      </w:r>
      <w:r>
        <w:rPr>
          <w:spacing w:val="-7"/>
          <w:sz w:val="20"/>
        </w:rPr>
        <w:t xml:space="preserve"> </w:t>
      </w:r>
      <w:r>
        <w:rPr>
          <w:sz w:val="20"/>
        </w:rPr>
        <w:t>dérouler</w:t>
      </w:r>
      <w:r>
        <w:rPr>
          <w:spacing w:val="-3"/>
          <w:sz w:val="20"/>
        </w:rPr>
        <w:t xml:space="preserve"> </w:t>
      </w:r>
      <w:r>
        <w:rPr>
          <w:sz w:val="20"/>
        </w:rPr>
        <w:t>sur</w:t>
      </w:r>
      <w:r>
        <w:rPr>
          <w:spacing w:val="-6"/>
          <w:sz w:val="20"/>
        </w:rPr>
        <w:t xml:space="preserve"> </w:t>
      </w:r>
      <w:r>
        <w:rPr>
          <w:sz w:val="20"/>
        </w:rPr>
        <w:t>le</w:t>
      </w:r>
      <w:r>
        <w:rPr>
          <w:spacing w:val="-4"/>
          <w:sz w:val="20"/>
        </w:rPr>
        <w:t xml:space="preserve"> </w:t>
      </w:r>
      <w:r>
        <w:rPr>
          <w:sz w:val="20"/>
        </w:rPr>
        <w:t>terrain</w:t>
      </w:r>
      <w:r>
        <w:rPr>
          <w:spacing w:val="-2"/>
          <w:sz w:val="20"/>
        </w:rPr>
        <w:t xml:space="preserve"> </w:t>
      </w:r>
      <w:r>
        <w:rPr>
          <w:sz w:val="20"/>
        </w:rPr>
        <w:t>habituel</w:t>
      </w:r>
      <w:r>
        <w:rPr>
          <w:spacing w:val="-6"/>
          <w:sz w:val="20"/>
        </w:rPr>
        <w:t xml:space="preserve"> </w:t>
      </w:r>
      <w:r>
        <w:rPr>
          <w:sz w:val="20"/>
        </w:rPr>
        <w:t>du</w:t>
      </w:r>
      <w:r>
        <w:rPr>
          <w:spacing w:val="-3"/>
          <w:sz w:val="20"/>
        </w:rPr>
        <w:t xml:space="preserve"> </w:t>
      </w:r>
      <w:r>
        <w:rPr>
          <w:sz w:val="20"/>
        </w:rPr>
        <w:t>club</w:t>
      </w:r>
      <w:r>
        <w:rPr>
          <w:spacing w:val="-3"/>
          <w:sz w:val="20"/>
        </w:rPr>
        <w:t xml:space="preserve"> </w:t>
      </w:r>
      <w:r>
        <w:rPr>
          <w:sz w:val="20"/>
        </w:rPr>
        <w:t>si</w:t>
      </w:r>
      <w:r>
        <w:rPr>
          <w:spacing w:val="-7"/>
          <w:sz w:val="20"/>
        </w:rPr>
        <w:t xml:space="preserve"> </w:t>
      </w:r>
      <w:r>
        <w:rPr>
          <w:sz w:val="20"/>
        </w:rPr>
        <w:t>celui-ci</w:t>
      </w:r>
      <w:r>
        <w:rPr>
          <w:spacing w:val="-9"/>
          <w:sz w:val="20"/>
        </w:rPr>
        <w:t xml:space="preserve"> </w:t>
      </w:r>
      <w:r>
        <w:rPr>
          <w:sz w:val="20"/>
        </w:rPr>
        <w:t>est</w:t>
      </w:r>
      <w:r>
        <w:rPr>
          <w:spacing w:val="-7"/>
          <w:sz w:val="20"/>
        </w:rPr>
        <w:t xml:space="preserve"> </w:t>
      </w:r>
      <w:r>
        <w:rPr>
          <w:sz w:val="20"/>
        </w:rPr>
        <w:t>homologué</w:t>
      </w:r>
      <w:r>
        <w:rPr>
          <w:spacing w:val="-3"/>
          <w:sz w:val="20"/>
        </w:rPr>
        <w:t xml:space="preserve"> </w:t>
      </w:r>
      <w:r>
        <w:rPr>
          <w:sz w:val="20"/>
        </w:rPr>
        <w:t>pour</w:t>
      </w:r>
      <w:r>
        <w:rPr>
          <w:spacing w:val="-6"/>
          <w:sz w:val="20"/>
        </w:rPr>
        <w:t xml:space="preserve"> </w:t>
      </w:r>
      <w:r>
        <w:rPr>
          <w:sz w:val="20"/>
        </w:rPr>
        <w:t>le</w:t>
      </w:r>
      <w:r>
        <w:rPr>
          <w:spacing w:val="-6"/>
          <w:sz w:val="20"/>
        </w:rPr>
        <w:t xml:space="preserve"> </w:t>
      </w:r>
      <w:r>
        <w:rPr>
          <w:sz w:val="20"/>
        </w:rPr>
        <w:t>mordant,</w:t>
      </w:r>
      <w:r>
        <w:rPr>
          <w:spacing w:val="-6"/>
          <w:sz w:val="20"/>
        </w:rPr>
        <w:t xml:space="preserve"> </w:t>
      </w:r>
      <w:r>
        <w:rPr>
          <w:sz w:val="20"/>
        </w:rPr>
        <w:t>il</w:t>
      </w:r>
      <w:r>
        <w:rPr>
          <w:spacing w:val="-7"/>
          <w:sz w:val="20"/>
        </w:rPr>
        <w:t xml:space="preserve"> </w:t>
      </w:r>
      <w:r>
        <w:rPr>
          <w:sz w:val="20"/>
        </w:rPr>
        <w:t>doit</w:t>
      </w:r>
      <w:r>
        <w:rPr>
          <w:spacing w:val="-5"/>
          <w:sz w:val="20"/>
        </w:rPr>
        <w:t xml:space="preserve"> </w:t>
      </w:r>
      <w:r>
        <w:rPr>
          <w:sz w:val="20"/>
        </w:rPr>
        <w:t>être</w:t>
      </w:r>
      <w:r>
        <w:rPr>
          <w:spacing w:val="-6"/>
          <w:sz w:val="20"/>
        </w:rPr>
        <w:t xml:space="preserve"> </w:t>
      </w:r>
      <w:r>
        <w:rPr>
          <w:sz w:val="20"/>
        </w:rPr>
        <w:t>clos</w:t>
      </w:r>
      <w:r>
        <w:rPr>
          <w:spacing w:val="-7"/>
          <w:sz w:val="20"/>
        </w:rPr>
        <w:t xml:space="preserve"> </w:t>
      </w:r>
      <w:r>
        <w:rPr>
          <w:sz w:val="20"/>
        </w:rPr>
        <w:t>et</w:t>
      </w:r>
      <w:r>
        <w:rPr>
          <w:spacing w:val="-9"/>
          <w:sz w:val="20"/>
        </w:rPr>
        <w:t xml:space="preserve"> </w:t>
      </w:r>
      <w:r>
        <w:rPr>
          <w:sz w:val="20"/>
        </w:rPr>
        <w:t>d’une superficie de 2000m² minimum.</w:t>
      </w:r>
    </w:p>
    <w:p w14:paraId="38A7E8F6" w14:textId="77777777" w:rsidR="007D00B4" w:rsidRDefault="00000000">
      <w:pPr>
        <w:pStyle w:val="Paragraphedeliste"/>
        <w:numPr>
          <w:ilvl w:val="1"/>
          <w:numId w:val="49"/>
        </w:numPr>
        <w:tabs>
          <w:tab w:val="left" w:pos="1072"/>
        </w:tabs>
        <w:spacing w:before="2" w:line="276" w:lineRule="auto"/>
        <w:ind w:right="967"/>
        <w:rPr>
          <w:sz w:val="20"/>
        </w:rPr>
      </w:pPr>
      <w:r>
        <w:rPr>
          <w:sz w:val="20"/>
        </w:rPr>
        <w:t>Pour</w:t>
      </w:r>
      <w:r>
        <w:rPr>
          <w:spacing w:val="-2"/>
          <w:sz w:val="20"/>
        </w:rPr>
        <w:t xml:space="preserve"> </w:t>
      </w:r>
      <w:r>
        <w:rPr>
          <w:sz w:val="20"/>
        </w:rPr>
        <w:t>un</w:t>
      </w:r>
      <w:r>
        <w:rPr>
          <w:spacing w:val="-3"/>
          <w:sz w:val="20"/>
        </w:rPr>
        <w:t xml:space="preserve"> </w:t>
      </w:r>
      <w:r>
        <w:rPr>
          <w:sz w:val="20"/>
        </w:rPr>
        <w:t>sélectif,</w:t>
      </w:r>
      <w:r>
        <w:rPr>
          <w:spacing w:val="-1"/>
          <w:sz w:val="20"/>
        </w:rPr>
        <w:t xml:space="preserve"> </w:t>
      </w:r>
      <w:r>
        <w:rPr>
          <w:sz w:val="20"/>
        </w:rPr>
        <w:t>il</w:t>
      </w:r>
      <w:r>
        <w:rPr>
          <w:spacing w:val="-3"/>
          <w:sz w:val="20"/>
        </w:rPr>
        <w:t xml:space="preserve"> </w:t>
      </w:r>
      <w:r>
        <w:rPr>
          <w:sz w:val="20"/>
        </w:rPr>
        <w:t>doit</w:t>
      </w:r>
      <w:r>
        <w:rPr>
          <w:spacing w:val="-2"/>
          <w:sz w:val="20"/>
        </w:rPr>
        <w:t xml:space="preserve"> </w:t>
      </w:r>
      <w:r>
        <w:rPr>
          <w:sz w:val="20"/>
        </w:rPr>
        <w:t>obligatoirement</w:t>
      </w:r>
      <w:r>
        <w:rPr>
          <w:spacing w:val="-3"/>
          <w:sz w:val="20"/>
        </w:rPr>
        <w:t xml:space="preserve"> </w:t>
      </w:r>
      <w:r>
        <w:rPr>
          <w:sz w:val="20"/>
        </w:rPr>
        <w:t>faire</w:t>
      </w:r>
      <w:r>
        <w:rPr>
          <w:spacing w:val="-2"/>
          <w:sz w:val="20"/>
        </w:rPr>
        <w:t xml:space="preserve"> </w:t>
      </w:r>
      <w:r>
        <w:rPr>
          <w:sz w:val="20"/>
        </w:rPr>
        <w:t>au</w:t>
      </w:r>
      <w:r>
        <w:rPr>
          <w:spacing w:val="-1"/>
          <w:sz w:val="20"/>
        </w:rPr>
        <w:t xml:space="preserve"> </w:t>
      </w:r>
      <w:r>
        <w:rPr>
          <w:sz w:val="20"/>
        </w:rPr>
        <w:t>moins</w:t>
      </w:r>
      <w:r>
        <w:rPr>
          <w:spacing w:val="-3"/>
          <w:sz w:val="20"/>
        </w:rPr>
        <w:t xml:space="preserve"> </w:t>
      </w:r>
      <w:r>
        <w:rPr>
          <w:sz w:val="20"/>
        </w:rPr>
        <w:t>80m</w:t>
      </w:r>
      <w:r>
        <w:rPr>
          <w:spacing w:val="-4"/>
          <w:sz w:val="20"/>
        </w:rPr>
        <w:t xml:space="preserve"> </w:t>
      </w:r>
      <w:r>
        <w:rPr>
          <w:sz w:val="20"/>
        </w:rPr>
        <w:t>de</w:t>
      </w:r>
      <w:r>
        <w:rPr>
          <w:spacing w:val="-2"/>
          <w:sz w:val="20"/>
        </w:rPr>
        <w:t xml:space="preserve"> </w:t>
      </w:r>
      <w:r>
        <w:rPr>
          <w:sz w:val="20"/>
        </w:rPr>
        <w:t>long</w:t>
      </w:r>
      <w:r>
        <w:rPr>
          <w:spacing w:val="-3"/>
          <w:sz w:val="20"/>
        </w:rPr>
        <w:t xml:space="preserve"> </w:t>
      </w:r>
      <w:r>
        <w:rPr>
          <w:sz w:val="20"/>
        </w:rPr>
        <w:t>sur</w:t>
      </w:r>
      <w:r>
        <w:rPr>
          <w:spacing w:val="-2"/>
          <w:sz w:val="20"/>
        </w:rPr>
        <w:t xml:space="preserve"> </w:t>
      </w:r>
      <w:r>
        <w:rPr>
          <w:sz w:val="20"/>
        </w:rPr>
        <w:t>40m</w:t>
      </w:r>
      <w:r>
        <w:rPr>
          <w:spacing w:val="-1"/>
          <w:sz w:val="20"/>
        </w:rPr>
        <w:t xml:space="preserve"> </w:t>
      </w:r>
      <w:r>
        <w:rPr>
          <w:sz w:val="20"/>
        </w:rPr>
        <w:t>de</w:t>
      </w:r>
      <w:r>
        <w:rPr>
          <w:spacing w:val="-2"/>
          <w:sz w:val="20"/>
        </w:rPr>
        <w:t xml:space="preserve"> </w:t>
      </w:r>
      <w:r>
        <w:rPr>
          <w:sz w:val="20"/>
        </w:rPr>
        <w:t>large</w:t>
      </w:r>
      <w:r>
        <w:rPr>
          <w:spacing w:val="-2"/>
          <w:sz w:val="20"/>
        </w:rPr>
        <w:t xml:space="preserve"> </w:t>
      </w:r>
      <w:r>
        <w:rPr>
          <w:sz w:val="20"/>
        </w:rPr>
        <w:t>et</w:t>
      </w:r>
      <w:r>
        <w:rPr>
          <w:spacing w:val="-2"/>
          <w:sz w:val="20"/>
        </w:rPr>
        <w:t xml:space="preserve"> </w:t>
      </w:r>
      <w:r>
        <w:rPr>
          <w:sz w:val="20"/>
        </w:rPr>
        <w:t>avoir</w:t>
      </w:r>
      <w:r>
        <w:rPr>
          <w:spacing w:val="-2"/>
          <w:sz w:val="20"/>
        </w:rPr>
        <w:t xml:space="preserve"> </w:t>
      </w:r>
      <w:r>
        <w:rPr>
          <w:sz w:val="20"/>
        </w:rPr>
        <w:t>reçu</w:t>
      </w:r>
      <w:r>
        <w:rPr>
          <w:spacing w:val="-1"/>
          <w:sz w:val="20"/>
        </w:rPr>
        <w:t xml:space="preserve"> </w:t>
      </w:r>
      <w:r>
        <w:rPr>
          <w:sz w:val="20"/>
        </w:rPr>
        <w:t>l’agrément</w:t>
      </w:r>
      <w:r>
        <w:rPr>
          <w:spacing w:val="-3"/>
          <w:sz w:val="20"/>
        </w:rPr>
        <w:t xml:space="preserve"> </w:t>
      </w:r>
      <w:r>
        <w:rPr>
          <w:sz w:val="20"/>
        </w:rPr>
        <w:t>de</w:t>
      </w:r>
      <w:r>
        <w:rPr>
          <w:spacing w:val="-2"/>
          <w:sz w:val="20"/>
        </w:rPr>
        <w:t xml:space="preserve"> </w:t>
      </w:r>
      <w:r>
        <w:rPr>
          <w:sz w:val="20"/>
        </w:rPr>
        <w:t>la commission d’utilisation territoriale. (CUT)</w:t>
      </w:r>
    </w:p>
    <w:p w14:paraId="1CA10A86" w14:textId="77777777" w:rsidR="007D00B4" w:rsidRDefault="00000000">
      <w:pPr>
        <w:pStyle w:val="Paragraphedeliste"/>
        <w:numPr>
          <w:ilvl w:val="1"/>
          <w:numId w:val="49"/>
        </w:numPr>
        <w:tabs>
          <w:tab w:val="left" w:pos="1072"/>
        </w:tabs>
        <w:spacing w:line="276" w:lineRule="auto"/>
        <w:ind w:right="943"/>
        <w:rPr>
          <w:sz w:val="20"/>
        </w:rPr>
      </w:pPr>
      <w:r>
        <w:rPr>
          <w:sz w:val="20"/>
        </w:rPr>
        <w:t>Pour</w:t>
      </w:r>
      <w:r>
        <w:rPr>
          <w:spacing w:val="-6"/>
          <w:sz w:val="20"/>
        </w:rPr>
        <w:t xml:space="preserve"> </w:t>
      </w:r>
      <w:r>
        <w:rPr>
          <w:sz w:val="20"/>
        </w:rPr>
        <w:t>l’organisation</w:t>
      </w:r>
      <w:r>
        <w:rPr>
          <w:spacing w:val="-7"/>
          <w:sz w:val="20"/>
        </w:rPr>
        <w:t xml:space="preserve"> </w:t>
      </w:r>
      <w:r>
        <w:rPr>
          <w:sz w:val="20"/>
        </w:rPr>
        <w:t>d’un</w:t>
      </w:r>
      <w:r>
        <w:rPr>
          <w:spacing w:val="-7"/>
          <w:sz w:val="20"/>
        </w:rPr>
        <w:t xml:space="preserve"> </w:t>
      </w:r>
      <w:r>
        <w:rPr>
          <w:sz w:val="20"/>
        </w:rPr>
        <w:t>concours</w:t>
      </w:r>
      <w:r>
        <w:rPr>
          <w:spacing w:val="-6"/>
          <w:sz w:val="20"/>
        </w:rPr>
        <w:t xml:space="preserve"> </w:t>
      </w:r>
      <w:r>
        <w:rPr>
          <w:sz w:val="20"/>
        </w:rPr>
        <w:t>sur</w:t>
      </w:r>
      <w:r>
        <w:rPr>
          <w:spacing w:val="-6"/>
          <w:sz w:val="20"/>
        </w:rPr>
        <w:t xml:space="preserve"> </w:t>
      </w:r>
      <w:r>
        <w:rPr>
          <w:sz w:val="20"/>
        </w:rPr>
        <w:t>un</w:t>
      </w:r>
      <w:r>
        <w:rPr>
          <w:spacing w:val="-8"/>
          <w:sz w:val="20"/>
        </w:rPr>
        <w:t xml:space="preserve"> </w:t>
      </w:r>
      <w:r>
        <w:rPr>
          <w:sz w:val="20"/>
        </w:rPr>
        <w:t>autre</w:t>
      </w:r>
      <w:r>
        <w:rPr>
          <w:spacing w:val="-8"/>
          <w:sz w:val="20"/>
        </w:rPr>
        <w:t xml:space="preserve"> </w:t>
      </w:r>
      <w:r>
        <w:rPr>
          <w:sz w:val="20"/>
        </w:rPr>
        <w:t>terrain,</w:t>
      </w:r>
      <w:r>
        <w:rPr>
          <w:spacing w:val="-5"/>
          <w:sz w:val="20"/>
        </w:rPr>
        <w:t xml:space="preserve"> </w:t>
      </w:r>
      <w:r>
        <w:rPr>
          <w:sz w:val="20"/>
        </w:rPr>
        <w:t>(ex.</w:t>
      </w:r>
      <w:r>
        <w:rPr>
          <w:spacing w:val="-4"/>
          <w:sz w:val="20"/>
        </w:rPr>
        <w:t xml:space="preserve"> </w:t>
      </w:r>
      <w:r>
        <w:rPr>
          <w:sz w:val="20"/>
        </w:rPr>
        <w:t>stade) il</w:t>
      </w:r>
      <w:r>
        <w:rPr>
          <w:spacing w:val="-9"/>
          <w:sz w:val="20"/>
        </w:rPr>
        <w:t xml:space="preserve"> </w:t>
      </w:r>
      <w:r>
        <w:rPr>
          <w:sz w:val="20"/>
        </w:rPr>
        <w:t>doit</w:t>
      </w:r>
      <w:r>
        <w:rPr>
          <w:spacing w:val="-9"/>
          <w:sz w:val="20"/>
        </w:rPr>
        <w:t xml:space="preserve"> </w:t>
      </w:r>
      <w:r>
        <w:rPr>
          <w:sz w:val="20"/>
        </w:rPr>
        <w:t>répondre</w:t>
      </w:r>
      <w:r>
        <w:rPr>
          <w:spacing w:val="-8"/>
          <w:sz w:val="20"/>
        </w:rPr>
        <w:t xml:space="preserve"> </w:t>
      </w:r>
      <w:r>
        <w:rPr>
          <w:sz w:val="20"/>
        </w:rPr>
        <w:t>aux</w:t>
      </w:r>
      <w:r>
        <w:rPr>
          <w:spacing w:val="-5"/>
          <w:sz w:val="20"/>
        </w:rPr>
        <w:t xml:space="preserve"> </w:t>
      </w:r>
      <w:r>
        <w:rPr>
          <w:sz w:val="20"/>
        </w:rPr>
        <w:t>critères</w:t>
      </w:r>
      <w:r>
        <w:rPr>
          <w:spacing w:val="-6"/>
          <w:sz w:val="20"/>
        </w:rPr>
        <w:t xml:space="preserve"> </w:t>
      </w:r>
      <w:r>
        <w:rPr>
          <w:sz w:val="20"/>
        </w:rPr>
        <w:t>précédents</w:t>
      </w:r>
      <w:r>
        <w:rPr>
          <w:spacing w:val="-3"/>
          <w:sz w:val="20"/>
        </w:rPr>
        <w:t xml:space="preserve"> </w:t>
      </w:r>
      <w:r>
        <w:rPr>
          <w:sz w:val="20"/>
        </w:rPr>
        <w:t>:</w:t>
      </w:r>
      <w:r>
        <w:rPr>
          <w:spacing w:val="-7"/>
          <w:sz w:val="20"/>
        </w:rPr>
        <w:t xml:space="preserve"> </w:t>
      </w:r>
      <w:r>
        <w:rPr>
          <w:sz w:val="20"/>
        </w:rPr>
        <w:t>être</w:t>
      </w:r>
      <w:r>
        <w:rPr>
          <w:spacing w:val="-6"/>
          <w:sz w:val="20"/>
        </w:rPr>
        <w:t xml:space="preserve"> </w:t>
      </w:r>
      <w:r>
        <w:rPr>
          <w:sz w:val="20"/>
        </w:rPr>
        <w:t>clos, avoir une superficie d’au moins 2000m² et avoir l’agrément de la CUT.</w:t>
      </w:r>
    </w:p>
    <w:p w14:paraId="691D7265" w14:textId="77777777" w:rsidR="007D00B4" w:rsidRDefault="00000000">
      <w:pPr>
        <w:pStyle w:val="Paragraphedeliste"/>
        <w:numPr>
          <w:ilvl w:val="1"/>
          <w:numId w:val="49"/>
        </w:numPr>
        <w:tabs>
          <w:tab w:val="left" w:pos="1072"/>
        </w:tabs>
        <w:spacing w:line="278" w:lineRule="auto"/>
        <w:ind w:right="911"/>
        <w:rPr>
          <w:sz w:val="20"/>
        </w:rPr>
      </w:pPr>
      <w:r>
        <w:rPr>
          <w:sz w:val="20"/>
        </w:rPr>
        <w:t>Pour</w:t>
      </w:r>
      <w:r>
        <w:rPr>
          <w:spacing w:val="-6"/>
          <w:sz w:val="20"/>
        </w:rPr>
        <w:t xml:space="preserve"> </w:t>
      </w:r>
      <w:r>
        <w:rPr>
          <w:sz w:val="20"/>
        </w:rPr>
        <w:t>tout</w:t>
      </w:r>
      <w:r>
        <w:rPr>
          <w:spacing w:val="-7"/>
          <w:sz w:val="20"/>
        </w:rPr>
        <w:t xml:space="preserve"> </w:t>
      </w:r>
      <w:r>
        <w:rPr>
          <w:sz w:val="20"/>
        </w:rPr>
        <w:t>concours,</w:t>
      </w:r>
      <w:r>
        <w:rPr>
          <w:spacing w:val="-6"/>
          <w:sz w:val="20"/>
        </w:rPr>
        <w:t xml:space="preserve"> </w:t>
      </w:r>
      <w:r>
        <w:rPr>
          <w:sz w:val="20"/>
        </w:rPr>
        <w:t>une</w:t>
      </w:r>
      <w:r>
        <w:rPr>
          <w:spacing w:val="-7"/>
          <w:sz w:val="20"/>
        </w:rPr>
        <w:t xml:space="preserve"> </w:t>
      </w:r>
      <w:r>
        <w:rPr>
          <w:sz w:val="20"/>
        </w:rPr>
        <w:t>demande</w:t>
      </w:r>
      <w:r>
        <w:rPr>
          <w:spacing w:val="-5"/>
          <w:sz w:val="20"/>
        </w:rPr>
        <w:t xml:space="preserve"> </w:t>
      </w:r>
      <w:r>
        <w:rPr>
          <w:sz w:val="20"/>
        </w:rPr>
        <w:t>d’agrément</w:t>
      </w:r>
      <w:r>
        <w:rPr>
          <w:spacing w:val="-6"/>
          <w:sz w:val="20"/>
        </w:rPr>
        <w:t xml:space="preserve"> </w:t>
      </w:r>
      <w:r>
        <w:rPr>
          <w:sz w:val="20"/>
        </w:rPr>
        <w:t>doit</w:t>
      </w:r>
      <w:r>
        <w:rPr>
          <w:spacing w:val="-5"/>
          <w:sz w:val="20"/>
        </w:rPr>
        <w:t xml:space="preserve"> </w:t>
      </w:r>
      <w:r>
        <w:rPr>
          <w:sz w:val="20"/>
        </w:rPr>
        <w:t>être</w:t>
      </w:r>
      <w:r>
        <w:rPr>
          <w:spacing w:val="-4"/>
          <w:sz w:val="20"/>
        </w:rPr>
        <w:t xml:space="preserve"> </w:t>
      </w:r>
      <w:r>
        <w:rPr>
          <w:sz w:val="20"/>
        </w:rPr>
        <w:t>déposée</w:t>
      </w:r>
      <w:r>
        <w:rPr>
          <w:spacing w:val="-5"/>
          <w:sz w:val="20"/>
        </w:rPr>
        <w:t xml:space="preserve"> </w:t>
      </w:r>
      <w:r>
        <w:rPr>
          <w:sz w:val="20"/>
        </w:rPr>
        <w:t>auprès</w:t>
      </w:r>
      <w:r>
        <w:rPr>
          <w:spacing w:val="-7"/>
          <w:sz w:val="20"/>
        </w:rPr>
        <w:t xml:space="preserve"> </w:t>
      </w:r>
      <w:r>
        <w:rPr>
          <w:sz w:val="20"/>
        </w:rPr>
        <w:t>de</w:t>
      </w:r>
      <w:r>
        <w:rPr>
          <w:spacing w:val="-4"/>
          <w:sz w:val="20"/>
        </w:rPr>
        <w:t xml:space="preserve"> </w:t>
      </w:r>
      <w:r>
        <w:rPr>
          <w:sz w:val="20"/>
        </w:rPr>
        <w:t>la</w:t>
      </w:r>
      <w:r>
        <w:rPr>
          <w:spacing w:val="-4"/>
          <w:sz w:val="20"/>
        </w:rPr>
        <w:t xml:space="preserve"> </w:t>
      </w:r>
      <w:r>
        <w:rPr>
          <w:sz w:val="20"/>
        </w:rPr>
        <w:t>direction départementale</w:t>
      </w:r>
      <w:r>
        <w:rPr>
          <w:spacing w:val="-2"/>
          <w:sz w:val="20"/>
        </w:rPr>
        <w:t xml:space="preserve"> </w:t>
      </w:r>
      <w:r>
        <w:rPr>
          <w:sz w:val="20"/>
        </w:rPr>
        <w:t>de</w:t>
      </w:r>
      <w:r>
        <w:rPr>
          <w:spacing w:val="-4"/>
          <w:sz w:val="20"/>
        </w:rPr>
        <w:t xml:space="preserve"> </w:t>
      </w:r>
      <w:r>
        <w:rPr>
          <w:sz w:val="20"/>
        </w:rPr>
        <w:t>la</w:t>
      </w:r>
      <w:r>
        <w:rPr>
          <w:spacing w:val="-4"/>
          <w:sz w:val="20"/>
        </w:rPr>
        <w:t xml:space="preserve"> </w:t>
      </w:r>
      <w:r>
        <w:rPr>
          <w:sz w:val="20"/>
        </w:rPr>
        <w:t>cohésion sociale et de la protection des populations (DDCSPP)</w:t>
      </w:r>
    </w:p>
    <w:p w14:paraId="29BA83FB" w14:textId="77777777" w:rsidR="007D00B4" w:rsidRDefault="00000000">
      <w:pPr>
        <w:pStyle w:val="Paragraphedeliste"/>
        <w:numPr>
          <w:ilvl w:val="1"/>
          <w:numId w:val="49"/>
        </w:numPr>
        <w:tabs>
          <w:tab w:val="left" w:pos="1072"/>
        </w:tabs>
        <w:spacing w:line="224" w:lineRule="exact"/>
        <w:ind w:hanging="360"/>
        <w:rPr>
          <w:sz w:val="20"/>
        </w:rPr>
      </w:pPr>
      <w:r>
        <w:rPr>
          <w:sz w:val="20"/>
        </w:rPr>
        <w:t>Le</w:t>
      </w:r>
      <w:r>
        <w:rPr>
          <w:spacing w:val="-4"/>
          <w:sz w:val="20"/>
        </w:rPr>
        <w:t xml:space="preserve"> </w:t>
      </w:r>
      <w:r>
        <w:rPr>
          <w:sz w:val="20"/>
        </w:rPr>
        <w:t>terrain</w:t>
      </w:r>
      <w:r>
        <w:rPr>
          <w:spacing w:val="-3"/>
          <w:sz w:val="20"/>
        </w:rPr>
        <w:t xml:space="preserve"> </w:t>
      </w:r>
      <w:r>
        <w:rPr>
          <w:sz w:val="20"/>
        </w:rPr>
        <w:t>ne</w:t>
      </w:r>
      <w:r>
        <w:rPr>
          <w:spacing w:val="-5"/>
          <w:sz w:val="20"/>
        </w:rPr>
        <w:t xml:space="preserve"> </w:t>
      </w:r>
      <w:r>
        <w:rPr>
          <w:sz w:val="20"/>
        </w:rPr>
        <w:t>doit</w:t>
      </w:r>
      <w:r>
        <w:rPr>
          <w:spacing w:val="-3"/>
          <w:sz w:val="20"/>
        </w:rPr>
        <w:t xml:space="preserve"> </w:t>
      </w:r>
      <w:r>
        <w:rPr>
          <w:sz w:val="20"/>
        </w:rPr>
        <w:t>pas</w:t>
      </w:r>
      <w:r>
        <w:rPr>
          <w:spacing w:val="-5"/>
          <w:sz w:val="20"/>
        </w:rPr>
        <w:t xml:space="preserve"> </w:t>
      </w:r>
      <w:r>
        <w:rPr>
          <w:sz w:val="20"/>
        </w:rPr>
        <w:t>être</w:t>
      </w:r>
      <w:r>
        <w:rPr>
          <w:spacing w:val="-2"/>
          <w:sz w:val="20"/>
        </w:rPr>
        <w:t xml:space="preserve"> </w:t>
      </w:r>
      <w:r>
        <w:rPr>
          <w:sz w:val="20"/>
        </w:rPr>
        <w:t>dur,</w:t>
      </w:r>
      <w:r>
        <w:rPr>
          <w:spacing w:val="-13"/>
          <w:sz w:val="20"/>
        </w:rPr>
        <w:t xml:space="preserve"> </w:t>
      </w:r>
      <w:r>
        <w:rPr>
          <w:sz w:val="20"/>
        </w:rPr>
        <w:t>ni</w:t>
      </w:r>
      <w:r>
        <w:rPr>
          <w:spacing w:val="-4"/>
          <w:sz w:val="20"/>
        </w:rPr>
        <w:t xml:space="preserve"> </w:t>
      </w:r>
      <w:r>
        <w:rPr>
          <w:sz w:val="20"/>
        </w:rPr>
        <w:t>pavé,</w:t>
      </w:r>
      <w:r>
        <w:rPr>
          <w:spacing w:val="-5"/>
          <w:sz w:val="20"/>
        </w:rPr>
        <w:t xml:space="preserve"> </w:t>
      </w:r>
      <w:r>
        <w:rPr>
          <w:sz w:val="20"/>
        </w:rPr>
        <w:t>ni</w:t>
      </w:r>
      <w:r>
        <w:rPr>
          <w:spacing w:val="-5"/>
          <w:sz w:val="20"/>
        </w:rPr>
        <w:t xml:space="preserve"> </w:t>
      </w:r>
      <w:r>
        <w:rPr>
          <w:sz w:val="20"/>
        </w:rPr>
        <w:t>macadamisé,</w:t>
      </w:r>
      <w:r>
        <w:rPr>
          <w:spacing w:val="-2"/>
          <w:sz w:val="20"/>
        </w:rPr>
        <w:t xml:space="preserve"> </w:t>
      </w:r>
      <w:r>
        <w:rPr>
          <w:sz w:val="20"/>
        </w:rPr>
        <w:t>il</w:t>
      </w:r>
      <w:r>
        <w:rPr>
          <w:spacing w:val="-5"/>
          <w:sz w:val="20"/>
        </w:rPr>
        <w:t xml:space="preserve"> </w:t>
      </w:r>
      <w:r>
        <w:rPr>
          <w:sz w:val="20"/>
        </w:rPr>
        <w:t>doit</w:t>
      </w:r>
      <w:r>
        <w:rPr>
          <w:spacing w:val="-3"/>
          <w:sz w:val="20"/>
        </w:rPr>
        <w:t xml:space="preserve"> </w:t>
      </w:r>
      <w:r>
        <w:rPr>
          <w:sz w:val="20"/>
        </w:rPr>
        <w:t>être</w:t>
      </w:r>
      <w:r>
        <w:rPr>
          <w:spacing w:val="-4"/>
          <w:sz w:val="20"/>
        </w:rPr>
        <w:t xml:space="preserve"> </w:t>
      </w:r>
      <w:r>
        <w:rPr>
          <w:sz w:val="20"/>
        </w:rPr>
        <w:t>de</w:t>
      </w:r>
      <w:r>
        <w:rPr>
          <w:spacing w:val="-3"/>
          <w:sz w:val="20"/>
        </w:rPr>
        <w:t xml:space="preserve"> </w:t>
      </w:r>
      <w:r>
        <w:rPr>
          <w:sz w:val="20"/>
        </w:rPr>
        <w:t>préférence</w:t>
      </w:r>
      <w:r>
        <w:rPr>
          <w:spacing w:val="-10"/>
          <w:sz w:val="20"/>
        </w:rPr>
        <w:t xml:space="preserve"> </w:t>
      </w:r>
      <w:r>
        <w:rPr>
          <w:spacing w:val="-2"/>
          <w:sz w:val="20"/>
        </w:rPr>
        <w:t>engazonné.</w:t>
      </w:r>
    </w:p>
    <w:p w14:paraId="7365EE40" w14:textId="77777777" w:rsidR="007D00B4" w:rsidRDefault="00000000">
      <w:pPr>
        <w:pStyle w:val="Paragraphedeliste"/>
        <w:numPr>
          <w:ilvl w:val="1"/>
          <w:numId w:val="49"/>
        </w:numPr>
        <w:tabs>
          <w:tab w:val="left" w:pos="1072"/>
        </w:tabs>
        <w:spacing w:before="35" w:line="273" w:lineRule="auto"/>
        <w:ind w:right="866"/>
        <w:rPr>
          <w:sz w:val="20"/>
        </w:rPr>
      </w:pPr>
      <w:r>
        <w:rPr>
          <w:sz w:val="20"/>
        </w:rPr>
        <w:t>Il</w:t>
      </w:r>
      <w:r>
        <w:rPr>
          <w:spacing w:val="-7"/>
          <w:sz w:val="20"/>
        </w:rPr>
        <w:t xml:space="preserve"> </w:t>
      </w:r>
      <w:r>
        <w:rPr>
          <w:sz w:val="20"/>
        </w:rPr>
        <w:t>faut</w:t>
      </w:r>
      <w:r>
        <w:rPr>
          <w:spacing w:val="-7"/>
          <w:sz w:val="20"/>
        </w:rPr>
        <w:t xml:space="preserve"> </w:t>
      </w:r>
      <w:r>
        <w:rPr>
          <w:sz w:val="20"/>
        </w:rPr>
        <w:t>veiller</w:t>
      </w:r>
      <w:r>
        <w:rPr>
          <w:spacing w:val="-5"/>
          <w:sz w:val="20"/>
        </w:rPr>
        <w:t xml:space="preserve"> </w:t>
      </w:r>
      <w:r>
        <w:rPr>
          <w:sz w:val="20"/>
        </w:rPr>
        <w:t>à</w:t>
      </w:r>
      <w:r>
        <w:rPr>
          <w:spacing w:val="-4"/>
          <w:sz w:val="20"/>
        </w:rPr>
        <w:t xml:space="preserve"> </w:t>
      </w:r>
      <w:r>
        <w:rPr>
          <w:sz w:val="20"/>
        </w:rPr>
        <w:t>ce</w:t>
      </w:r>
      <w:r>
        <w:rPr>
          <w:spacing w:val="-9"/>
          <w:sz w:val="20"/>
        </w:rPr>
        <w:t xml:space="preserve"> </w:t>
      </w:r>
      <w:r>
        <w:rPr>
          <w:sz w:val="20"/>
        </w:rPr>
        <w:t>qu’il</w:t>
      </w:r>
      <w:r>
        <w:rPr>
          <w:spacing w:val="-9"/>
          <w:sz w:val="20"/>
        </w:rPr>
        <w:t xml:space="preserve"> </w:t>
      </w:r>
      <w:r>
        <w:rPr>
          <w:sz w:val="20"/>
        </w:rPr>
        <w:t>n’y</w:t>
      </w:r>
      <w:r>
        <w:rPr>
          <w:spacing w:val="-8"/>
          <w:sz w:val="20"/>
        </w:rPr>
        <w:t xml:space="preserve"> </w:t>
      </w:r>
      <w:r>
        <w:rPr>
          <w:sz w:val="20"/>
        </w:rPr>
        <w:t>ait</w:t>
      </w:r>
      <w:r>
        <w:rPr>
          <w:spacing w:val="-6"/>
          <w:sz w:val="20"/>
        </w:rPr>
        <w:t xml:space="preserve"> </w:t>
      </w:r>
      <w:r>
        <w:rPr>
          <w:sz w:val="20"/>
        </w:rPr>
        <w:t>sur</w:t>
      </w:r>
      <w:r>
        <w:rPr>
          <w:spacing w:val="-6"/>
          <w:sz w:val="20"/>
        </w:rPr>
        <w:t xml:space="preserve"> </w:t>
      </w:r>
      <w:r>
        <w:rPr>
          <w:sz w:val="20"/>
        </w:rPr>
        <w:t>le</w:t>
      </w:r>
      <w:r>
        <w:rPr>
          <w:spacing w:val="-4"/>
          <w:sz w:val="20"/>
        </w:rPr>
        <w:t xml:space="preserve"> </w:t>
      </w:r>
      <w:r>
        <w:rPr>
          <w:sz w:val="20"/>
        </w:rPr>
        <w:t>terrain</w:t>
      </w:r>
      <w:r>
        <w:rPr>
          <w:spacing w:val="-2"/>
          <w:sz w:val="20"/>
        </w:rPr>
        <w:t xml:space="preserve"> </w:t>
      </w:r>
      <w:r>
        <w:rPr>
          <w:sz w:val="20"/>
        </w:rPr>
        <w:t>aucun</w:t>
      </w:r>
      <w:r>
        <w:rPr>
          <w:spacing w:val="-6"/>
          <w:sz w:val="20"/>
        </w:rPr>
        <w:t xml:space="preserve"> </w:t>
      </w:r>
      <w:r>
        <w:rPr>
          <w:sz w:val="20"/>
        </w:rPr>
        <w:t>objet</w:t>
      </w:r>
      <w:r>
        <w:rPr>
          <w:spacing w:val="-4"/>
          <w:sz w:val="20"/>
        </w:rPr>
        <w:t xml:space="preserve"> </w:t>
      </w:r>
      <w:r>
        <w:rPr>
          <w:sz w:val="20"/>
        </w:rPr>
        <w:t>pouvant</w:t>
      </w:r>
      <w:r>
        <w:rPr>
          <w:spacing w:val="-8"/>
          <w:sz w:val="20"/>
        </w:rPr>
        <w:t xml:space="preserve"> </w:t>
      </w:r>
      <w:r>
        <w:rPr>
          <w:sz w:val="20"/>
        </w:rPr>
        <w:t>blesser</w:t>
      </w:r>
      <w:r>
        <w:rPr>
          <w:spacing w:val="-3"/>
          <w:sz w:val="20"/>
        </w:rPr>
        <w:t xml:space="preserve"> </w:t>
      </w:r>
      <w:r>
        <w:rPr>
          <w:sz w:val="20"/>
        </w:rPr>
        <w:t>le</w:t>
      </w:r>
      <w:r>
        <w:rPr>
          <w:spacing w:val="-4"/>
          <w:sz w:val="20"/>
        </w:rPr>
        <w:t xml:space="preserve"> </w:t>
      </w:r>
      <w:r>
        <w:rPr>
          <w:sz w:val="20"/>
        </w:rPr>
        <w:t>chien</w:t>
      </w:r>
      <w:r>
        <w:rPr>
          <w:spacing w:val="-3"/>
          <w:sz w:val="20"/>
        </w:rPr>
        <w:t xml:space="preserve"> </w:t>
      </w:r>
      <w:r>
        <w:rPr>
          <w:sz w:val="20"/>
        </w:rPr>
        <w:t>ou</w:t>
      </w:r>
      <w:r>
        <w:rPr>
          <w:spacing w:val="-6"/>
          <w:sz w:val="20"/>
        </w:rPr>
        <w:t xml:space="preserve"> </w:t>
      </w:r>
      <w:r>
        <w:rPr>
          <w:sz w:val="20"/>
        </w:rPr>
        <w:t>nuire</w:t>
      </w:r>
      <w:r>
        <w:rPr>
          <w:spacing w:val="-3"/>
          <w:sz w:val="20"/>
        </w:rPr>
        <w:t xml:space="preserve"> </w:t>
      </w:r>
      <w:r>
        <w:rPr>
          <w:sz w:val="20"/>
        </w:rPr>
        <w:t>à</w:t>
      </w:r>
      <w:r>
        <w:rPr>
          <w:spacing w:val="-9"/>
          <w:sz w:val="20"/>
        </w:rPr>
        <w:t xml:space="preserve"> </w:t>
      </w:r>
      <w:r>
        <w:rPr>
          <w:sz w:val="20"/>
        </w:rPr>
        <w:t>la</w:t>
      </w:r>
      <w:r>
        <w:rPr>
          <w:spacing w:val="-4"/>
          <w:sz w:val="20"/>
        </w:rPr>
        <w:t xml:space="preserve"> </w:t>
      </w:r>
      <w:r>
        <w:rPr>
          <w:sz w:val="20"/>
        </w:rPr>
        <w:t>visibilité</w:t>
      </w:r>
      <w:r>
        <w:rPr>
          <w:spacing w:val="-3"/>
          <w:sz w:val="20"/>
        </w:rPr>
        <w:t xml:space="preserve"> </w:t>
      </w:r>
      <w:r>
        <w:rPr>
          <w:sz w:val="20"/>
        </w:rPr>
        <w:t>du</w:t>
      </w:r>
      <w:r>
        <w:rPr>
          <w:spacing w:val="-3"/>
          <w:sz w:val="20"/>
        </w:rPr>
        <w:t xml:space="preserve"> </w:t>
      </w:r>
      <w:r>
        <w:rPr>
          <w:sz w:val="20"/>
        </w:rPr>
        <w:t>jury</w:t>
      </w:r>
      <w:r>
        <w:rPr>
          <w:spacing w:val="-3"/>
          <w:sz w:val="20"/>
        </w:rPr>
        <w:t xml:space="preserve"> </w:t>
      </w:r>
      <w:r>
        <w:rPr>
          <w:sz w:val="20"/>
        </w:rPr>
        <w:t xml:space="preserve">et des </w:t>
      </w:r>
      <w:r>
        <w:rPr>
          <w:spacing w:val="-2"/>
          <w:sz w:val="20"/>
        </w:rPr>
        <w:t>concurrents.</w:t>
      </w:r>
    </w:p>
    <w:p w14:paraId="287204B0" w14:textId="77777777" w:rsidR="007D00B4" w:rsidRDefault="00000000">
      <w:pPr>
        <w:pStyle w:val="Paragraphedeliste"/>
        <w:numPr>
          <w:ilvl w:val="1"/>
          <w:numId w:val="49"/>
        </w:numPr>
        <w:tabs>
          <w:tab w:val="left" w:pos="1072"/>
        </w:tabs>
        <w:spacing w:before="3" w:line="278" w:lineRule="auto"/>
        <w:ind w:right="748"/>
        <w:rPr>
          <w:sz w:val="20"/>
        </w:rPr>
      </w:pPr>
      <w:r>
        <w:rPr>
          <w:sz w:val="20"/>
        </w:rPr>
        <w:t>Pour</w:t>
      </w:r>
      <w:r>
        <w:rPr>
          <w:spacing w:val="-2"/>
          <w:sz w:val="20"/>
        </w:rPr>
        <w:t xml:space="preserve"> </w:t>
      </w:r>
      <w:r>
        <w:rPr>
          <w:sz w:val="20"/>
        </w:rPr>
        <w:t>accéder</w:t>
      </w:r>
      <w:r>
        <w:rPr>
          <w:spacing w:val="-3"/>
          <w:sz w:val="20"/>
        </w:rPr>
        <w:t xml:space="preserve"> </w:t>
      </w:r>
      <w:r>
        <w:rPr>
          <w:sz w:val="20"/>
        </w:rPr>
        <w:t>au terrain</w:t>
      </w:r>
      <w:r>
        <w:rPr>
          <w:spacing w:val="-1"/>
          <w:sz w:val="20"/>
        </w:rPr>
        <w:t xml:space="preserve"> </w:t>
      </w:r>
      <w:r>
        <w:rPr>
          <w:sz w:val="20"/>
        </w:rPr>
        <w:t>:</w:t>
      </w:r>
      <w:r>
        <w:rPr>
          <w:spacing w:val="-3"/>
          <w:sz w:val="20"/>
        </w:rPr>
        <w:t xml:space="preserve"> </w:t>
      </w:r>
      <w:r>
        <w:rPr>
          <w:sz w:val="20"/>
        </w:rPr>
        <w:t>2</w:t>
      </w:r>
      <w:r>
        <w:rPr>
          <w:spacing w:val="-1"/>
          <w:sz w:val="20"/>
        </w:rPr>
        <w:t xml:space="preserve"> </w:t>
      </w:r>
      <w:r>
        <w:rPr>
          <w:sz w:val="20"/>
        </w:rPr>
        <w:t>entrées</w:t>
      </w:r>
      <w:r>
        <w:rPr>
          <w:spacing w:val="-3"/>
          <w:sz w:val="20"/>
        </w:rPr>
        <w:t xml:space="preserve"> </w:t>
      </w:r>
      <w:r>
        <w:rPr>
          <w:sz w:val="20"/>
        </w:rPr>
        <w:t>au</w:t>
      </w:r>
      <w:r>
        <w:rPr>
          <w:spacing w:val="-1"/>
          <w:sz w:val="20"/>
        </w:rPr>
        <w:t xml:space="preserve"> </w:t>
      </w:r>
      <w:r>
        <w:rPr>
          <w:sz w:val="20"/>
        </w:rPr>
        <w:t>moins</w:t>
      </w:r>
      <w:r>
        <w:rPr>
          <w:spacing w:val="-3"/>
          <w:sz w:val="20"/>
        </w:rPr>
        <w:t xml:space="preserve"> </w:t>
      </w:r>
      <w:r>
        <w:rPr>
          <w:sz w:val="20"/>
        </w:rPr>
        <w:t>sont</w:t>
      </w:r>
      <w:r>
        <w:rPr>
          <w:spacing w:val="-3"/>
          <w:sz w:val="20"/>
        </w:rPr>
        <w:t xml:space="preserve"> </w:t>
      </w:r>
      <w:r>
        <w:rPr>
          <w:sz w:val="20"/>
        </w:rPr>
        <w:t>nécessaires,</w:t>
      </w:r>
      <w:r>
        <w:rPr>
          <w:spacing w:val="-2"/>
          <w:sz w:val="20"/>
        </w:rPr>
        <w:t xml:space="preserve"> </w:t>
      </w:r>
      <w:r>
        <w:rPr>
          <w:sz w:val="20"/>
        </w:rPr>
        <w:t>l’une</w:t>
      </w:r>
      <w:r>
        <w:rPr>
          <w:spacing w:val="-4"/>
          <w:sz w:val="20"/>
        </w:rPr>
        <w:t xml:space="preserve"> </w:t>
      </w:r>
      <w:r>
        <w:rPr>
          <w:sz w:val="20"/>
        </w:rPr>
        <w:t>pour</w:t>
      </w:r>
      <w:r>
        <w:rPr>
          <w:spacing w:val="-4"/>
          <w:sz w:val="20"/>
        </w:rPr>
        <w:t xml:space="preserve"> </w:t>
      </w:r>
      <w:r>
        <w:rPr>
          <w:sz w:val="20"/>
        </w:rPr>
        <w:t>les</w:t>
      </w:r>
      <w:r>
        <w:rPr>
          <w:spacing w:val="-3"/>
          <w:sz w:val="20"/>
        </w:rPr>
        <w:t xml:space="preserve"> </w:t>
      </w:r>
      <w:r>
        <w:rPr>
          <w:sz w:val="20"/>
        </w:rPr>
        <w:t>conducteurs</w:t>
      </w:r>
      <w:r>
        <w:rPr>
          <w:spacing w:val="-3"/>
          <w:sz w:val="20"/>
        </w:rPr>
        <w:t xml:space="preserve"> </w:t>
      </w:r>
      <w:r>
        <w:rPr>
          <w:sz w:val="20"/>
        </w:rPr>
        <w:t>et</w:t>
      </w:r>
      <w:r>
        <w:rPr>
          <w:spacing w:val="-4"/>
          <w:sz w:val="20"/>
        </w:rPr>
        <w:t xml:space="preserve"> </w:t>
      </w:r>
      <w:r>
        <w:rPr>
          <w:sz w:val="20"/>
        </w:rPr>
        <w:t>leur</w:t>
      </w:r>
      <w:r>
        <w:rPr>
          <w:spacing w:val="-2"/>
          <w:sz w:val="20"/>
        </w:rPr>
        <w:t xml:space="preserve"> </w:t>
      </w:r>
      <w:r>
        <w:rPr>
          <w:sz w:val="20"/>
        </w:rPr>
        <w:t>chien,</w:t>
      </w:r>
      <w:r>
        <w:rPr>
          <w:spacing w:val="-4"/>
          <w:sz w:val="20"/>
        </w:rPr>
        <w:t xml:space="preserve"> </w:t>
      </w:r>
      <w:r>
        <w:rPr>
          <w:sz w:val="20"/>
        </w:rPr>
        <w:t>l’autre</w:t>
      </w:r>
      <w:r>
        <w:rPr>
          <w:spacing w:val="-4"/>
          <w:sz w:val="20"/>
        </w:rPr>
        <w:t xml:space="preserve"> </w:t>
      </w:r>
      <w:r>
        <w:rPr>
          <w:sz w:val="20"/>
        </w:rPr>
        <w:t>pour</w:t>
      </w:r>
      <w:r>
        <w:rPr>
          <w:spacing w:val="-2"/>
          <w:sz w:val="20"/>
        </w:rPr>
        <w:t xml:space="preserve"> </w:t>
      </w:r>
      <w:r>
        <w:rPr>
          <w:sz w:val="20"/>
        </w:rPr>
        <w:t xml:space="preserve">les </w:t>
      </w:r>
      <w:r>
        <w:rPr>
          <w:spacing w:val="-4"/>
          <w:sz w:val="20"/>
        </w:rPr>
        <w:t>HA.</w:t>
      </w:r>
    </w:p>
    <w:p w14:paraId="392A9C18" w14:textId="77777777" w:rsidR="007D00B4" w:rsidRDefault="00000000">
      <w:pPr>
        <w:pStyle w:val="Paragraphedeliste"/>
        <w:numPr>
          <w:ilvl w:val="1"/>
          <w:numId w:val="49"/>
        </w:numPr>
        <w:tabs>
          <w:tab w:val="left" w:pos="1072"/>
        </w:tabs>
        <w:spacing w:line="276" w:lineRule="auto"/>
        <w:ind w:right="672"/>
        <w:rPr>
          <w:sz w:val="20"/>
        </w:rPr>
      </w:pPr>
      <w:r>
        <w:rPr>
          <w:sz w:val="20"/>
        </w:rPr>
        <w:t>En</w:t>
      </w:r>
      <w:r>
        <w:rPr>
          <w:spacing w:val="-13"/>
          <w:sz w:val="20"/>
        </w:rPr>
        <w:t xml:space="preserve"> </w:t>
      </w:r>
      <w:r>
        <w:rPr>
          <w:sz w:val="20"/>
        </w:rPr>
        <w:t>dehors</w:t>
      </w:r>
      <w:r>
        <w:rPr>
          <w:spacing w:val="-12"/>
          <w:sz w:val="20"/>
        </w:rPr>
        <w:t xml:space="preserve"> </w:t>
      </w:r>
      <w:r>
        <w:rPr>
          <w:sz w:val="20"/>
        </w:rPr>
        <w:t>du</w:t>
      </w:r>
      <w:r>
        <w:rPr>
          <w:spacing w:val="-13"/>
          <w:sz w:val="20"/>
        </w:rPr>
        <w:t xml:space="preserve"> </w:t>
      </w:r>
      <w:r>
        <w:rPr>
          <w:sz w:val="20"/>
        </w:rPr>
        <w:t>terrain,</w:t>
      </w:r>
      <w:r>
        <w:rPr>
          <w:spacing w:val="-12"/>
          <w:sz w:val="20"/>
        </w:rPr>
        <w:t xml:space="preserve"> </w:t>
      </w:r>
      <w:r>
        <w:rPr>
          <w:sz w:val="20"/>
        </w:rPr>
        <w:t>une</w:t>
      </w:r>
      <w:r>
        <w:rPr>
          <w:spacing w:val="-13"/>
          <w:sz w:val="20"/>
        </w:rPr>
        <w:t xml:space="preserve"> </w:t>
      </w:r>
      <w:r>
        <w:rPr>
          <w:sz w:val="20"/>
        </w:rPr>
        <w:t>cachette</w:t>
      </w:r>
      <w:r>
        <w:rPr>
          <w:spacing w:val="-12"/>
          <w:sz w:val="20"/>
        </w:rPr>
        <w:t xml:space="preserve"> </w:t>
      </w:r>
      <w:r>
        <w:rPr>
          <w:sz w:val="20"/>
        </w:rPr>
        <w:t>sera</w:t>
      </w:r>
      <w:r>
        <w:rPr>
          <w:spacing w:val="-13"/>
          <w:sz w:val="20"/>
        </w:rPr>
        <w:t xml:space="preserve"> </w:t>
      </w:r>
      <w:r>
        <w:rPr>
          <w:sz w:val="20"/>
        </w:rPr>
        <w:t>disposée</w:t>
      </w:r>
      <w:r>
        <w:rPr>
          <w:spacing w:val="-12"/>
          <w:sz w:val="20"/>
        </w:rPr>
        <w:t xml:space="preserve"> </w:t>
      </w:r>
      <w:r>
        <w:rPr>
          <w:sz w:val="20"/>
        </w:rPr>
        <w:t>de</w:t>
      </w:r>
      <w:r>
        <w:rPr>
          <w:spacing w:val="-13"/>
          <w:sz w:val="20"/>
        </w:rPr>
        <w:t xml:space="preserve"> </w:t>
      </w:r>
      <w:r>
        <w:rPr>
          <w:sz w:val="20"/>
        </w:rPr>
        <w:t>façon</w:t>
      </w:r>
      <w:r>
        <w:rPr>
          <w:spacing w:val="-12"/>
          <w:sz w:val="20"/>
        </w:rPr>
        <w:t xml:space="preserve"> </w:t>
      </w:r>
      <w:r>
        <w:rPr>
          <w:sz w:val="20"/>
        </w:rPr>
        <w:t>que</w:t>
      </w:r>
      <w:r>
        <w:rPr>
          <w:spacing w:val="-17"/>
          <w:sz w:val="20"/>
        </w:rPr>
        <w:t xml:space="preserve"> </w:t>
      </w:r>
      <w:r>
        <w:rPr>
          <w:sz w:val="20"/>
        </w:rPr>
        <w:t>le</w:t>
      </w:r>
      <w:r>
        <w:rPr>
          <w:spacing w:val="-12"/>
          <w:sz w:val="20"/>
        </w:rPr>
        <w:t xml:space="preserve"> </w:t>
      </w:r>
      <w:r>
        <w:rPr>
          <w:sz w:val="20"/>
        </w:rPr>
        <w:t>conducteur</w:t>
      </w:r>
      <w:r>
        <w:rPr>
          <w:spacing w:val="-13"/>
          <w:sz w:val="20"/>
        </w:rPr>
        <w:t xml:space="preserve"> </w:t>
      </w:r>
      <w:r>
        <w:rPr>
          <w:sz w:val="20"/>
        </w:rPr>
        <w:t>puisse</w:t>
      </w:r>
      <w:r>
        <w:rPr>
          <w:spacing w:val="-13"/>
          <w:sz w:val="20"/>
        </w:rPr>
        <w:t xml:space="preserve"> </w:t>
      </w:r>
      <w:r>
        <w:rPr>
          <w:sz w:val="20"/>
        </w:rPr>
        <w:t>s’y</w:t>
      </w:r>
      <w:r>
        <w:rPr>
          <w:spacing w:val="-12"/>
          <w:sz w:val="20"/>
        </w:rPr>
        <w:t xml:space="preserve"> </w:t>
      </w:r>
      <w:r>
        <w:rPr>
          <w:sz w:val="20"/>
        </w:rPr>
        <w:t>dissimuler</w:t>
      </w:r>
      <w:r>
        <w:rPr>
          <w:spacing w:val="-12"/>
          <w:sz w:val="20"/>
        </w:rPr>
        <w:t xml:space="preserve"> </w:t>
      </w:r>
      <w:r>
        <w:rPr>
          <w:sz w:val="20"/>
        </w:rPr>
        <w:t>avec</w:t>
      </w:r>
      <w:r>
        <w:rPr>
          <w:spacing w:val="-12"/>
          <w:sz w:val="20"/>
        </w:rPr>
        <w:t xml:space="preserve"> </w:t>
      </w:r>
      <w:r>
        <w:rPr>
          <w:sz w:val="20"/>
        </w:rPr>
        <w:t>son</w:t>
      </w:r>
      <w:r>
        <w:rPr>
          <w:spacing w:val="-13"/>
          <w:sz w:val="20"/>
        </w:rPr>
        <w:t xml:space="preserve"> </w:t>
      </w:r>
      <w:r>
        <w:rPr>
          <w:sz w:val="20"/>
        </w:rPr>
        <w:t>chien</w:t>
      </w:r>
      <w:r>
        <w:rPr>
          <w:spacing w:val="-11"/>
          <w:sz w:val="20"/>
        </w:rPr>
        <w:t xml:space="preserve"> </w:t>
      </w:r>
      <w:r>
        <w:rPr>
          <w:sz w:val="20"/>
        </w:rPr>
        <w:t>pendant la préparation de l’exercice de la recherche. Un récipient d’eau sera mis à sa disposition pour abreuver son</w:t>
      </w:r>
      <w:r>
        <w:rPr>
          <w:spacing w:val="-2"/>
          <w:sz w:val="20"/>
        </w:rPr>
        <w:t xml:space="preserve"> </w:t>
      </w:r>
      <w:r>
        <w:rPr>
          <w:sz w:val="20"/>
        </w:rPr>
        <w:t>chien.</w:t>
      </w:r>
    </w:p>
    <w:p w14:paraId="32B31B7D" w14:textId="77777777" w:rsidR="007D00B4" w:rsidRDefault="00000000">
      <w:pPr>
        <w:pStyle w:val="Paragraphedeliste"/>
        <w:numPr>
          <w:ilvl w:val="1"/>
          <w:numId w:val="49"/>
        </w:numPr>
        <w:tabs>
          <w:tab w:val="left" w:pos="1072"/>
        </w:tabs>
        <w:spacing w:line="276" w:lineRule="auto"/>
        <w:ind w:right="871"/>
        <w:rPr>
          <w:sz w:val="20"/>
        </w:rPr>
      </w:pPr>
      <w:r>
        <w:rPr>
          <w:sz w:val="20"/>
        </w:rPr>
        <w:t>Aucun</w:t>
      </w:r>
      <w:r>
        <w:rPr>
          <w:spacing w:val="-1"/>
          <w:sz w:val="20"/>
        </w:rPr>
        <w:t xml:space="preserve"> </w:t>
      </w:r>
      <w:r>
        <w:rPr>
          <w:sz w:val="20"/>
        </w:rPr>
        <w:t>récipient</w:t>
      </w:r>
      <w:r>
        <w:rPr>
          <w:spacing w:val="-3"/>
          <w:sz w:val="20"/>
        </w:rPr>
        <w:t xml:space="preserve"> </w:t>
      </w:r>
      <w:r>
        <w:rPr>
          <w:sz w:val="20"/>
        </w:rPr>
        <w:t>contenant</w:t>
      </w:r>
      <w:r>
        <w:rPr>
          <w:spacing w:val="-3"/>
          <w:sz w:val="20"/>
        </w:rPr>
        <w:t xml:space="preserve"> </w:t>
      </w:r>
      <w:r>
        <w:rPr>
          <w:sz w:val="20"/>
        </w:rPr>
        <w:t>de</w:t>
      </w:r>
      <w:r>
        <w:rPr>
          <w:spacing w:val="-2"/>
          <w:sz w:val="20"/>
        </w:rPr>
        <w:t xml:space="preserve"> </w:t>
      </w:r>
      <w:r>
        <w:rPr>
          <w:sz w:val="20"/>
        </w:rPr>
        <w:t>l’eau</w:t>
      </w:r>
      <w:r>
        <w:rPr>
          <w:spacing w:val="-1"/>
          <w:sz w:val="20"/>
        </w:rPr>
        <w:t xml:space="preserve"> </w:t>
      </w:r>
      <w:r>
        <w:rPr>
          <w:sz w:val="20"/>
        </w:rPr>
        <w:t>pouvant</w:t>
      </w:r>
      <w:r>
        <w:rPr>
          <w:spacing w:val="-3"/>
          <w:sz w:val="20"/>
        </w:rPr>
        <w:t xml:space="preserve"> </w:t>
      </w:r>
      <w:r>
        <w:rPr>
          <w:sz w:val="20"/>
        </w:rPr>
        <w:t>inciter</w:t>
      </w:r>
      <w:r>
        <w:rPr>
          <w:spacing w:val="-1"/>
          <w:sz w:val="20"/>
        </w:rPr>
        <w:t xml:space="preserve"> </w:t>
      </w:r>
      <w:r>
        <w:rPr>
          <w:sz w:val="20"/>
        </w:rPr>
        <w:t>le</w:t>
      </w:r>
      <w:r>
        <w:rPr>
          <w:spacing w:val="-2"/>
          <w:sz w:val="20"/>
        </w:rPr>
        <w:t xml:space="preserve"> </w:t>
      </w:r>
      <w:r>
        <w:rPr>
          <w:sz w:val="20"/>
        </w:rPr>
        <w:t>chien</w:t>
      </w:r>
      <w:r>
        <w:rPr>
          <w:spacing w:val="-1"/>
          <w:sz w:val="20"/>
        </w:rPr>
        <w:t xml:space="preserve"> </w:t>
      </w:r>
      <w:r>
        <w:rPr>
          <w:sz w:val="20"/>
        </w:rPr>
        <w:t>à</w:t>
      </w:r>
      <w:r>
        <w:rPr>
          <w:spacing w:val="-4"/>
          <w:sz w:val="20"/>
        </w:rPr>
        <w:t xml:space="preserve"> </w:t>
      </w:r>
      <w:r>
        <w:rPr>
          <w:sz w:val="20"/>
        </w:rPr>
        <w:t>délaisser</w:t>
      </w:r>
      <w:r>
        <w:rPr>
          <w:spacing w:val="-1"/>
          <w:sz w:val="20"/>
        </w:rPr>
        <w:t xml:space="preserve"> </w:t>
      </w:r>
      <w:r>
        <w:rPr>
          <w:sz w:val="20"/>
        </w:rPr>
        <w:t>son</w:t>
      </w:r>
      <w:r>
        <w:rPr>
          <w:spacing w:val="-1"/>
          <w:sz w:val="20"/>
        </w:rPr>
        <w:t xml:space="preserve"> </w:t>
      </w:r>
      <w:r>
        <w:rPr>
          <w:sz w:val="20"/>
        </w:rPr>
        <w:t>travail</w:t>
      </w:r>
      <w:r>
        <w:rPr>
          <w:spacing w:val="-2"/>
          <w:sz w:val="20"/>
        </w:rPr>
        <w:t xml:space="preserve"> </w:t>
      </w:r>
      <w:r>
        <w:rPr>
          <w:sz w:val="20"/>
        </w:rPr>
        <w:t>ne doit</w:t>
      </w:r>
      <w:r>
        <w:rPr>
          <w:spacing w:val="-2"/>
          <w:sz w:val="20"/>
        </w:rPr>
        <w:t xml:space="preserve"> </w:t>
      </w:r>
      <w:r>
        <w:rPr>
          <w:sz w:val="20"/>
        </w:rPr>
        <w:t>se</w:t>
      </w:r>
      <w:r>
        <w:rPr>
          <w:spacing w:val="-2"/>
          <w:sz w:val="20"/>
        </w:rPr>
        <w:t xml:space="preserve"> </w:t>
      </w:r>
      <w:r>
        <w:rPr>
          <w:sz w:val="20"/>
        </w:rPr>
        <w:t>trouver</w:t>
      </w:r>
      <w:r>
        <w:rPr>
          <w:spacing w:val="-2"/>
          <w:sz w:val="20"/>
        </w:rPr>
        <w:t xml:space="preserve"> </w:t>
      </w:r>
      <w:r>
        <w:rPr>
          <w:sz w:val="20"/>
        </w:rPr>
        <w:t>sur</w:t>
      </w:r>
      <w:r>
        <w:rPr>
          <w:spacing w:val="-2"/>
          <w:sz w:val="20"/>
        </w:rPr>
        <w:t xml:space="preserve"> </w:t>
      </w:r>
      <w:r>
        <w:rPr>
          <w:sz w:val="20"/>
        </w:rPr>
        <w:t>le</w:t>
      </w:r>
      <w:r>
        <w:rPr>
          <w:spacing w:val="-2"/>
          <w:sz w:val="20"/>
        </w:rPr>
        <w:t xml:space="preserve"> </w:t>
      </w:r>
      <w:r>
        <w:rPr>
          <w:sz w:val="20"/>
        </w:rPr>
        <w:t>terrain</w:t>
      </w:r>
      <w:r>
        <w:rPr>
          <w:spacing w:val="-1"/>
          <w:sz w:val="20"/>
        </w:rPr>
        <w:t xml:space="preserve"> </w:t>
      </w:r>
      <w:r>
        <w:rPr>
          <w:sz w:val="20"/>
        </w:rPr>
        <w:t>ou sur ses abords immédiats.</w:t>
      </w:r>
    </w:p>
    <w:p w14:paraId="1C324AED" w14:textId="77777777" w:rsidR="007D00B4" w:rsidRDefault="00000000">
      <w:pPr>
        <w:pStyle w:val="Paragraphedeliste"/>
        <w:numPr>
          <w:ilvl w:val="1"/>
          <w:numId w:val="49"/>
        </w:numPr>
        <w:tabs>
          <w:tab w:val="left" w:pos="1072"/>
        </w:tabs>
        <w:spacing w:line="278" w:lineRule="auto"/>
        <w:ind w:right="757"/>
        <w:rPr>
          <w:sz w:val="20"/>
        </w:rPr>
      </w:pPr>
      <w:r>
        <w:rPr>
          <w:sz w:val="20"/>
        </w:rPr>
        <w:t>Un</w:t>
      </w:r>
      <w:r>
        <w:rPr>
          <w:spacing w:val="-1"/>
          <w:sz w:val="20"/>
        </w:rPr>
        <w:t xml:space="preserve"> </w:t>
      </w:r>
      <w:r>
        <w:rPr>
          <w:sz w:val="20"/>
        </w:rPr>
        <w:t>local</w:t>
      </w:r>
      <w:r>
        <w:rPr>
          <w:spacing w:val="-3"/>
          <w:sz w:val="20"/>
        </w:rPr>
        <w:t xml:space="preserve"> </w:t>
      </w:r>
      <w:r>
        <w:rPr>
          <w:sz w:val="20"/>
        </w:rPr>
        <w:t>doit</w:t>
      </w:r>
      <w:r>
        <w:rPr>
          <w:spacing w:val="-3"/>
          <w:sz w:val="20"/>
        </w:rPr>
        <w:t xml:space="preserve"> </w:t>
      </w:r>
      <w:r>
        <w:rPr>
          <w:sz w:val="20"/>
        </w:rPr>
        <w:t>être installé</w:t>
      </w:r>
      <w:r>
        <w:rPr>
          <w:spacing w:val="-2"/>
          <w:sz w:val="20"/>
        </w:rPr>
        <w:t xml:space="preserve"> </w:t>
      </w:r>
      <w:r>
        <w:rPr>
          <w:sz w:val="20"/>
        </w:rPr>
        <w:t>pour</w:t>
      </w:r>
      <w:r>
        <w:rPr>
          <w:spacing w:val="-4"/>
          <w:sz w:val="20"/>
        </w:rPr>
        <w:t xml:space="preserve"> </w:t>
      </w:r>
      <w:r>
        <w:rPr>
          <w:sz w:val="20"/>
        </w:rPr>
        <w:t>que</w:t>
      </w:r>
      <w:r>
        <w:rPr>
          <w:spacing w:val="-2"/>
          <w:sz w:val="20"/>
        </w:rPr>
        <w:t xml:space="preserve"> </w:t>
      </w:r>
      <w:r>
        <w:rPr>
          <w:sz w:val="20"/>
        </w:rPr>
        <w:t>les</w:t>
      </w:r>
      <w:r>
        <w:rPr>
          <w:spacing w:val="-3"/>
          <w:sz w:val="20"/>
        </w:rPr>
        <w:t xml:space="preserve"> </w:t>
      </w:r>
      <w:r>
        <w:rPr>
          <w:sz w:val="20"/>
        </w:rPr>
        <w:t>HA</w:t>
      </w:r>
      <w:r>
        <w:rPr>
          <w:spacing w:val="-2"/>
          <w:sz w:val="20"/>
        </w:rPr>
        <w:t xml:space="preserve"> </w:t>
      </w:r>
      <w:r>
        <w:rPr>
          <w:sz w:val="20"/>
        </w:rPr>
        <w:t>puissent</w:t>
      </w:r>
      <w:r>
        <w:rPr>
          <w:spacing w:val="-3"/>
          <w:sz w:val="20"/>
        </w:rPr>
        <w:t xml:space="preserve"> </w:t>
      </w:r>
      <w:r>
        <w:rPr>
          <w:sz w:val="20"/>
        </w:rPr>
        <w:t>s’y</w:t>
      </w:r>
      <w:r>
        <w:rPr>
          <w:spacing w:val="-1"/>
          <w:sz w:val="20"/>
        </w:rPr>
        <w:t xml:space="preserve"> </w:t>
      </w:r>
      <w:r>
        <w:rPr>
          <w:sz w:val="20"/>
        </w:rPr>
        <w:t>dissimuler</w:t>
      </w:r>
      <w:r>
        <w:rPr>
          <w:spacing w:val="-1"/>
          <w:sz w:val="20"/>
        </w:rPr>
        <w:t xml:space="preserve"> </w:t>
      </w:r>
      <w:r>
        <w:rPr>
          <w:sz w:val="20"/>
        </w:rPr>
        <w:t>pendant</w:t>
      </w:r>
      <w:r>
        <w:rPr>
          <w:spacing w:val="-3"/>
          <w:sz w:val="20"/>
        </w:rPr>
        <w:t xml:space="preserve"> </w:t>
      </w:r>
      <w:r>
        <w:rPr>
          <w:sz w:val="20"/>
        </w:rPr>
        <w:t>qu’ils</w:t>
      </w:r>
      <w:r>
        <w:rPr>
          <w:spacing w:val="-3"/>
          <w:sz w:val="20"/>
        </w:rPr>
        <w:t xml:space="preserve"> </w:t>
      </w:r>
      <w:r>
        <w:rPr>
          <w:sz w:val="20"/>
        </w:rPr>
        <w:t>n’ont</w:t>
      </w:r>
      <w:r>
        <w:rPr>
          <w:spacing w:val="-3"/>
          <w:sz w:val="20"/>
        </w:rPr>
        <w:t xml:space="preserve"> </w:t>
      </w:r>
      <w:r>
        <w:rPr>
          <w:sz w:val="20"/>
        </w:rPr>
        <w:t>pas</w:t>
      </w:r>
      <w:r>
        <w:rPr>
          <w:spacing w:val="-5"/>
          <w:sz w:val="20"/>
        </w:rPr>
        <w:t xml:space="preserve"> </w:t>
      </w:r>
      <w:r>
        <w:rPr>
          <w:sz w:val="20"/>
        </w:rPr>
        <w:t>à</w:t>
      </w:r>
      <w:r>
        <w:rPr>
          <w:spacing w:val="-2"/>
          <w:sz w:val="20"/>
        </w:rPr>
        <w:t xml:space="preserve"> </w:t>
      </w:r>
      <w:r>
        <w:rPr>
          <w:sz w:val="20"/>
        </w:rPr>
        <w:t>intervenir</w:t>
      </w:r>
      <w:r>
        <w:rPr>
          <w:spacing w:val="-4"/>
          <w:sz w:val="20"/>
        </w:rPr>
        <w:t xml:space="preserve"> </w:t>
      </w:r>
      <w:r>
        <w:rPr>
          <w:sz w:val="20"/>
        </w:rPr>
        <w:t>pour</w:t>
      </w:r>
      <w:r>
        <w:rPr>
          <w:spacing w:val="-2"/>
          <w:sz w:val="20"/>
        </w:rPr>
        <w:t xml:space="preserve"> </w:t>
      </w:r>
      <w:r>
        <w:rPr>
          <w:sz w:val="20"/>
        </w:rPr>
        <w:t>le</w:t>
      </w:r>
      <w:r>
        <w:rPr>
          <w:spacing w:val="-2"/>
          <w:sz w:val="20"/>
        </w:rPr>
        <w:t xml:space="preserve"> </w:t>
      </w:r>
      <w:r>
        <w:rPr>
          <w:sz w:val="20"/>
        </w:rPr>
        <w:t>travail des chiens. Ce local doit être situé à au moins 5m du terrain.</w:t>
      </w:r>
    </w:p>
    <w:p w14:paraId="507128A2" w14:textId="77777777" w:rsidR="007D00B4" w:rsidRDefault="007D00B4">
      <w:pPr>
        <w:spacing w:line="278" w:lineRule="auto"/>
        <w:rPr>
          <w:sz w:val="20"/>
        </w:rPr>
        <w:sectPr w:rsidR="007D00B4">
          <w:pgSz w:w="11920" w:h="16850"/>
          <w:pgMar w:top="560" w:right="200" w:bottom="820" w:left="500" w:header="0" w:footer="554" w:gutter="0"/>
          <w:cols w:space="720"/>
        </w:sectPr>
      </w:pPr>
    </w:p>
    <w:p w14:paraId="2030B415" w14:textId="77777777" w:rsidR="007D00B4" w:rsidRDefault="00000000">
      <w:pPr>
        <w:pStyle w:val="Titre5"/>
        <w:numPr>
          <w:ilvl w:val="0"/>
          <w:numId w:val="49"/>
        </w:numPr>
        <w:tabs>
          <w:tab w:val="left" w:pos="700"/>
        </w:tabs>
        <w:spacing w:before="79"/>
        <w:ind w:left="700" w:hanging="348"/>
        <w:jc w:val="both"/>
        <w:rPr>
          <w:u w:val="none"/>
        </w:rPr>
      </w:pPr>
      <w:bookmarkStart w:id="9" w:name="_bookmark5"/>
      <w:bookmarkEnd w:id="9"/>
      <w:r>
        <w:lastRenderedPageBreak/>
        <w:t>Le</w:t>
      </w:r>
      <w:r>
        <w:rPr>
          <w:spacing w:val="-4"/>
        </w:rPr>
        <w:t xml:space="preserve"> </w:t>
      </w:r>
      <w:r>
        <w:t>traçage</w:t>
      </w:r>
      <w:r>
        <w:rPr>
          <w:spacing w:val="-4"/>
        </w:rPr>
        <w:t xml:space="preserve"> </w:t>
      </w:r>
      <w:r>
        <w:t>(cf.</w:t>
      </w:r>
      <w:r>
        <w:rPr>
          <w:spacing w:val="-3"/>
        </w:rPr>
        <w:t xml:space="preserve"> </w:t>
      </w:r>
      <w:r>
        <w:t>page</w:t>
      </w:r>
      <w:r>
        <w:rPr>
          <w:spacing w:val="-1"/>
        </w:rPr>
        <w:t xml:space="preserve"> </w:t>
      </w:r>
      <w:r>
        <w:rPr>
          <w:spacing w:val="-5"/>
        </w:rPr>
        <w:t>67)</w:t>
      </w:r>
    </w:p>
    <w:p w14:paraId="07794C52" w14:textId="77777777" w:rsidR="007D00B4" w:rsidRDefault="00000000">
      <w:pPr>
        <w:pStyle w:val="Paragraphedeliste"/>
        <w:numPr>
          <w:ilvl w:val="1"/>
          <w:numId w:val="49"/>
        </w:numPr>
        <w:tabs>
          <w:tab w:val="left" w:pos="1070"/>
          <w:tab w:val="left" w:pos="1072"/>
        </w:tabs>
        <w:spacing w:before="46" w:line="276" w:lineRule="auto"/>
        <w:ind w:right="641"/>
        <w:jc w:val="both"/>
        <w:rPr>
          <w:sz w:val="20"/>
        </w:rPr>
      </w:pPr>
      <w:r>
        <w:rPr>
          <w:sz w:val="20"/>
        </w:rPr>
        <w:t>Quatre</w:t>
      </w:r>
      <w:r>
        <w:rPr>
          <w:spacing w:val="-1"/>
          <w:sz w:val="20"/>
        </w:rPr>
        <w:t xml:space="preserve"> </w:t>
      </w:r>
      <w:r>
        <w:rPr>
          <w:sz w:val="20"/>
        </w:rPr>
        <w:t>lignes</w:t>
      </w:r>
      <w:r>
        <w:rPr>
          <w:spacing w:val="-3"/>
          <w:sz w:val="20"/>
        </w:rPr>
        <w:t xml:space="preserve"> </w:t>
      </w:r>
      <w:r>
        <w:rPr>
          <w:sz w:val="20"/>
        </w:rPr>
        <w:t>de</w:t>
      </w:r>
      <w:r>
        <w:rPr>
          <w:spacing w:val="-2"/>
          <w:sz w:val="20"/>
        </w:rPr>
        <w:t xml:space="preserve"> </w:t>
      </w:r>
      <w:r>
        <w:rPr>
          <w:sz w:val="20"/>
        </w:rPr>
        <w:t>20m</w:t>
      </w:r>
      <w:r>
        <w:rPr>
          <w:spacing w:val="-1"/>
          <w:sz w:val="20"/>
        </w:rPr>
        <w:t xml:space="preserve"> </w:t>
      </w:r>
      <w:r>
        <w:rPr>
          <w:sz w:val="20"/>
        </w:rPr>
        <w:t>sont</w:t>
      </w:r>
      <w:r>
        <w:rPr>
          <w:spacing w:val="-3"/>
          <w:sz w:val="20"/>
        </w:rPr>
        <w:t xml:space="preserve"> </w:t>
      </w:r>
      <w:r>
        <w:rPr>
          <w:sz w:val="20"/>
        </w:rPr>
        <w:t>tracées</w:t>
      </w:r>
      <w:r>
        <w:rPr>
          <w:spacing w:val="-3"/>
          <w:sz w:val="20"/>
        </w:rPr>
        <w:t xml:space="preserve"> </w:t>
      </w:r>
      <w:r>
        <w:rPr>
          <w:sz w:val="20"/>
        </w:rPr>
        <w:t>parallèlement (la</w:t>
      </w:r>
      <w:r>
        <w:rPr>
          <w:spacing w:val="-2"/>
          <w:sz w:val="20"/>
        </w:rPr>
        <w:t xml:space="preserve"> </w:t>
      </w:r>
      <w:r>
        <w:rPr>
          <w:sz w:val="20"/>
        </w:rPr>
        <w:t>2ème</w:t>
      </w:r>
      <w:r>
        <w:rPr>
          <w:spacing w:val="-1"/>
          <w:sz w:val="20"/>
        </w:rPr>
        <w:t xml:space="preserve"> </w:t>
      </w:r>
      <w:r>
        <w:rPr>
          <w:sz w:val="20"/>
        </w:rPr>
        <w:t>à</w:t>
      </w:r>
      <w:r>
        <w:rPr>
          <w:spacing w:val="-4"/>
          <w:sz w:val="20"/>
        </w:rPr>
        <w:t xml:space="preserve"> </w:t>
      </w:r>
      <w:r>
        <w:rPr>
          <w:sz w:val="20"/>
        </w:rPr>
        <w:t>10m</w:t>
      </w:r>
      <w:r>
        <w:rPr>
          <w:spacing w:val="-1"/>
          <w:sz w:val="20"/>
        </w:rPr>
        <w:t xml:space="preserve"> </w:t>
      </w:r>
      <w:r>
        <w:rPr>
          <w:sz w:val="20"/>
        </w:rPr>
        <w:t>puis</w:t>
      </w:r>
      <w:r>
        <w:rPr>
          <w:spacing w:val="-3"/>
          <w:sz w:val="20"/>
        </w:rPr>
        <w:t xml:space="preserve"> </w:t>
      </w:r>
      <w:r>
        <w:rPr>
          <w:sz w:val="20"/>
        </w:rPr>
        <w:t>une</w:t>
      </w:r>
      <w:r>
        <w:rPr>
          <w:spacing w:val="-2"/>
          <w:sz w:val="20"/>
        </w:rPr>
        <w:t xml:space="preserve"> </w:t>
      </w:r>
      <w:r>
        <w:rPr>
          <w:sz w:val="20"/>
        </w:rPr>
        <w:t>à 30m</w:t>
      </w:r>
      <w:r>
        <w:rPr>
          <w:spacing w:val="-1"/>
          <w:sz w:val="20"/>
        </w:rPr>
        <w:t xml:space="preserve"> </w:t>
      </w:r>
      <w:r>
        <w:rPr>
          <w:sz w:val="20"/>
        </w:rPr>
        <w:t>et</w:t>
      </w:r>
      <w:r>
        <w:rPr>
          <w:spacing w:val="-1"/>
          <w:sz w:val="20"/>
        </w:rPr>
        <w:t xml:space="preserve"> </w:t>
      </w:r>
      <w:r>
        <w:rPr>
          <w:sz w:val="20"/>
        </w:rPr>
        <w:t>une</w:t>
      </w:r>
      <w:r>
        <w:rPr>
          <w:spacing w:val="-4"/>
          <w:sz w:val="20"/>
        </w:rPr>
        <w:t xml:space="preserve"> </w:t>
      </w:r>
      <w:r>
        <w:rPr>
          <w:sz w:val="20"/>
        </w:rPr>
        <w:t>à</w:t>
      </w:r>
      <w:r>
        <w:rPr>
          <w:spacing w:val="-1"/>
          <w:sz w:val="20"/>
        </w:rPr>
        <w:t xml:space="preserve"> </w:t>
      </w:r>
      <w:r>
        <w:rPr>
          <w:sz w:val="20"/>
        </w:rPr>
        <w:t>40m</w:t>
      </w:r>
      <w:r>
        <w:rPr>
          <w:spacing w:val="-1"/>
          <w:sz w:val="20"/>
        </w:rPr>
        <w:t xml:space="preserve"> </w:t>
      </w:r>
      <w:r>
        <w:rPr>
          <w:sz w:val="20"/>
        </w:rPr>
        <w:t>pour</w:t>
      </w:r>
      <w:r>
        <w:rPr>
          <w:spacing w:val="-2"/>
          <w:sz w:val="20"/>
        </w:rPr>
        <w:t xml:space="preserve"> </w:t>
      </w:r>
      <w:r>
        <w:rPr>
          <w:sz w:val="20"/>
        </w:rPr>
        <w:t>tous</w:t>
      </w:r>
      <w:r>
        <w:rPr>
          <w:spacing w:val="-3"/>
          <w:sz w:val="20"/>
        </w:rPr>
        <w:t xml:space="preserve"> </w:t>
      </w:r>
      <w:r>
        <w:rPr>
          <w:sz w:val="20"/>
        </w:rPr>
        <w:t>les</w:t>
      </w:r>
      <w:r>
        <w:rPr>
          <w:spacing w:val="-3"/>
          <w:sz w:val="20"/>
        </w:rPr>
        <w:t xml:space="preserve"> </w:t>
      </w:r>
      <w:r>
        <w:rPr>
          <w:sz w:val="20"/>
        </w:rPr>
        <w:t>départs</w:t>
      </w:r>
      <w:r>
        <w:rPr>
          <w:spacing w:val="-3"/>
          <w:sz w:val="20"/>
        </w:rPr>
        <w:t xml:space="preserve"> </w:t>
      </w:r>
      <w:r>
        <w:rPr>
          <w:sz w:val="20"/>
        </w:rPr>
        <w:t>des exercices. Il est nécessaire, pour faciliter le déroulement des épreuves, de munir l'extrémité de ces lignes de bornes ou de fanions. Il est indispensable que les lignes de départ des</w:t>
      </w:r>
      <w:r>
        <w:rPr>
          <w:spacing w:val="-1"/>
          <w:sz w:val="20"/>
        </w:rPr>
        <w:t xml:space="preserve"> </w:t>
      </w:r>
      <w:r>
        <w:rPr>
          <w:sz w:val="20"/>
        </w:rPr>
        <w:t>exercices soient placées à au moins 5m du public et que la ligne à franchir par le chien dans l'exercice de l’en avant soit au moins à 10m du public.</w:t>
      </w:r>
    </w:p>
    <w:p w14:paraId="53718C3A" w14:textId="77777777" w:rsidR="007D00B4" w:rsidRDefault="00000000">
      <w:pPr>
        <w:pStyle w:val="Paragraphedeliste"/>
        <w:numPr>
          <w:ilvl w:val="1"/>
          <w:numId w:val="49"/>
        </w:numPr>
        <w:tabs>
          <w:tab w:val="left" w:pos="1071"/>
        </w:tabs>
        <w:ind w:left="1071" w:hanging="359"/>
        <w:jc w:val="both"/>
        <w:rPr>
          <w:sz w:val="20"/>
        </w:rPr>
      </w:pPr>
      <w:r>
        <w:rPr>
          <w:sz w:val="20"/>
        </w:rPr>
        <w:t>Un</w:t>
      </w:r>
      <w:r>
        <w:rPr>
          <w:spacing w:val="-4"/>
          <w:sz w:val="20"/>
        </w:rPr>
        <w:t xml:space="preserve"> </w:t>
      </w:r>
      <w:r>
        <w:rPr>
          <w:sz w:val="20"/>
        </w:rPr>
        <w:t>rectangle</w:t>
      </w:r>
      <w:r>
        <w:rPr>
          <w:spacing w:val="-2"/>
          <w:sz w:val="20"/>
        </w:rPr>
        <w:t xml:space="preserve"> </w:t>
      </w:r>
      <w:r>
        <w:rPr>
          <w:sz w:val="20"/>
        </w:rPr>
        <w:t>est</w:t>
      </w:r>
      <w:r>
        <w:rPr>
          <w:spacing w:val="-4"/>
          <w:sz w:val="20"/>
        </w:rPr>
        <w:t xml:space="preserve"> </w:t>
      </w:r>
      <w:r>
        <w:rPr>
          <w:sz w:val="20"/>
        </w:rPr>
        <w:t>tracé</w:t>
      </w:r>
      <w:r>
        <w:rPr>
          <w:spacing w:val="-2"/>
          <w:sz w:val="20"/>
        </w:rPr>
        <w:t xml:space="preserve"> </w:t>
      </w:r>
      <w:r>
        <w:rPr>
          <w:sz w:val="20"/>
        </w:rPr>
        <w:t>pour</w:t>
      </w:r>
      <w:r>
        <w:rPr>
          <w:spacing w:val="-3"/>
          <w:sz w:val="20"/>
        </w:rPr>
        <w:t xml:space="preserve"> </w:t>
      </w:r>
      <w:r>
        <w:rPr>
          <w:sz w:val="20"/>
        </w:rPr>
        <w:t>les</w:t>
      </w:r>
      <w:r>
        <w:rPr>
          <w:spacing w:val="-6"/>
          <w:sz w:val="20"/>
        </w:rPr>
        <w:t xml:space="preserve"> </w:t>
      </w:r>
      <w:r>
        <w:rPr>
          <w:sz w:val="20"/>
        </w:rPr>
        <w:t>mises</w:t>
      </w:r>
      <w:r>
        <w:rPr>
          <w:spacing w:val="-4"/>
          <w:sz w:val="20"/>
        </w:rPr>
        <w:t xml:space="preserve"> </w:t>
      </w:r>
      <w:r>
        <w:rPr>
          <w:sz w:val="20"/>
        </w:rPr>
        <w:t>en</w:t>
      </w:r>
      <w:r>
        <w:rPr>
          <w:spacing w:val="-2"/>
          <w:sz w:val="20"/>
        </w:rPr>
        <w:t xml:space="preserve"> </w:t>
      </w:r>
      <w:r>
        <w:rPr>
          <w:sz w:val="20"/>
        </w:rPr>
        <w:t>place</w:t>
      </w:r>
      <w:r>
        <w:rPr>
          <w:spacing w:val="-3"/>
          <w:sz w:val="20"/>
        </w:rPr>
        <w:t xml:space="preserve"> </w:t>
      </w:r>
      <w:r>
        <w:rPr>
          <w:sz w:val="20"/>
        </w:rPr>
        <w:t>de</w:t>
      </w:r>
      <w:r>
        <w:rPr>
          <w:spacing w:val="-3"/>
          <w:sz w:val="20"/>
        </w:rPr>
        <w:t xml:space="preserve"> </w:t>
      </w:r>
      <w:r>
        <w:rPr>
          <w:sz w:val="20"/>
        </w:rPr>
        <w:t>départ</w:t>
      </w:r>
      <w:r>
        <w:rPr>
          <w:spacing w:val="-4"/>
          <w:sz w:val="20"/>
        </w:rPr>
        <w:t xml:space="preserve"> </w:t>
      </w:r>
      <w:r>
        <w:rPr>
          <w:sz w:val="20"/>
        </w:rPr>
        <w:t>des</w:t>
      </w:r>
      <w:r>
        <w:rPr>
          <w:spacing w:val="-6"/>
          <w:sz w:val="20"/>
        </w:rPr>
        <w:t xml:space="preserve"> </w:t>
      </w:r>
      <w:r>
        <w:rPr>
          <w:sz w:val="20"/>
        </w:rPr>
        <w:t>exercices</w:t>
      </w:r>
      <w:r>
        <w:rPr>
          <w:spacing w:val="-3"/>
          <w:sz w:val="20"/>
        </w:rPr>
        <w:t xml:space="preserve"> </w:t>
      </w:r>
      <w:r>
        <w:rPr>
          <w:sz w:val="20"/>
        </w:rPr>
        <w:t>(1m</w:t>
      </w:r>
      <w:r>
        <w:rPr>
          <w:spacing w:val="-2"/>
          <w:sz w:val="20"/>
        </w:rPr>
        <w:t xml:space="preserve"> </w:t>
      </w:r>
      <w:r>
        <w:rPr>
          <w:sz w:val="20"/>
        </w:rPr>
        <w:t>de</w:t>
      </w:r>
      <w:r>
        <w:rPr>
          <w:spacing w:val="-5"/>
          <w:sz w:val="20"/>
        </w:rPr>
        <w:t xml:space="preserve"> </w:t>
      </w:r>
      <w:r>
        <w:rPr>
          <w:sz w:val="20"/>
        </w:rPr>
        <w:t>largeur</w:t>
      </w:r>
      <w:r>
        <w:rPr>
          <w:spacing w:val="-3"/>
          <w:sz w:val="20"/>
        </w:rPr>
        <w:t xml:space="preserve"> </w:t>
      </w:r>
      <w:r>
        <w:rPr>
          <w:sz w:val="20"/>
        </w:rPr>
        <w:t>par</w:t>
      </w:r>
      <w:r>
        <w:rPr>
          <w:spacing w:val="-4"/>
          <w:sz w:val="20"/>
        </w:rPr>
        <w:t xml:space="preserve"> </w:t>
      </w:r>
      <w:r>
        <w:rPr>
          <w:sz w:val="20"/>
        </w:rPr>
        <w:t>1,50m</w:t>
      </w:r>
      <w:r>
        <w:rPr>
          <w:spacing w:val="-2"/>
          <w:sz w:val="20"/>
        </w:rPr>
        <w:t xml:space="preserve"> </w:t>
      </w:r>
      <w:r>
        <w:rPr>
          <w:sz w:val="20"/>
        </w:rPr>
        <w:t>de</w:t>
      </w:r>
      <w:r>
        <w:rPr>
          <w:spacing w:val="-19"/>
          <w:sz w:val="20"/>
        </w:rPr>
        <w:t xml:space="preserve"> </w:t>
      </w:r>
      <w:r>
        <w:rPr>
          <w:spacing w:val="-2"/>
          <w:sz w:val="20"/>
        </w:rPr>
        <w:t>longueur)</w:t>
      </w:r>
    </w:p>
    <w:p w14:paraId="461D6DE1" w14:textId="77777777" w:rsidR="007D00B4" w:rsidRDefault="00000000">
      <w:pPr>
        <w:pStyle w:val="Paragraphedeliste"/>
        <w:numPr>
          <w:ilvl w:val="1"/>
          <w:numId w:val="49"/>
        </w:numPr>
        <w:tabs>
          <w:tab w:val="left" w:pos="1070"/>
          <w:tab w:val="left" w:pos="1072"/>
        </w:tabs>
        <w:spacing w:before="49" w:line="273" w:lineRule="auto"/>
        <w:ind w:right="645"/>
        <w:jc w:val="both"/>
        <w:rPr>
          <w:sz w:val="20"/>
        </w:rPr>
      </w:pPr>
      <w:r>
        <w:rPr>
          <w:sz w:val="20"/>
        </w:rPr>
        <w:t>Pour toutes les mises en place (sauf pour les sauts et la garde d’objet) une marque est faite à 3m de la ligne de départ pour explication de l’exercice avant la mise en place définitive.</w:t>
      </w:r>
    </w:p>
    <w:p w14:paraId="720D1E49" w14:textId="77777777" w:rsidR="007D00B4" w:rsidRDefault="00000000">
      <w:pPr>
        <w:pStyle w:val="Paragraphedeliste"/>
        <w:numPr>
          <w:ilvl w:val="1"/>
          <w:numId w:val="49"/>
        </w:numPr>
        <w:tabs>
          <w:tab w:val="left" w:pos="1070"/>
          <w:tab w:val="left" w:pos="1072"/>
        </w:tabs>
        <w:spacing w:before="13" w:line="276" w:lineRule="auto"/>
        <w:ind w:right="639"/>
        <w:jc w:val="both"/>
        <w:rPr>
          <w:sz w:val="20"/>
        </w:rPr>
      </w:pPr>
      <w:r>
        <w:rPr>
          <w:sz w:val="20"/>
        </w:rPr>
        <w:t>Pour l'exercice des positions à distance, dans le sens de la longueur, un rectangle est tracé pour le départ ainsi qu’une ligne de 1 mètre de long, à 18 mètres, face à celui-ci. Le premier sert à indiquer l'endroit où est placé le chien, la seconde pour signaler celui où le conducteur se tient pour commander les positions. Des lignes parallèles sont également tracées à partir du rectangle pour faciliter l'évaluation par le</w:t>
      </w:r>
      <w:r>
        <w:rPr>
          <w:spacing w:val="22"/>
          <w:sz w:val="20"/>
        </w:rPr>
        <w:t xml:space="preserve"> </w:t>
      </w:r>
      <w:r>
        <w:rPr>
          <w:sz w:val="20"/>
        </w:rPr>
        <w:t>juge du déplacement éventuel du chien, tous</w:t>
      </w:r>
      <w:r>
        <w:rPr>
          <w:spacing w:val="40"/>
          <w:sz w:val="20"/>
        </w:rPr>
        <w:t xml:space="preserve"> </w:t>
      </w:r>
      <w:r>
        <w:rPr>
          <w:sz w:val="20"/>
        </w:rPr>
        <w:t>les 0.50m jusqu’à 5m.</w:t>
      </w:r>
    </w:p>
    <w:p w14:paraId="7C4FD6A5" w14:textId="77777777" w:rsidR="007D00B4" w:rsidRDefault="00000000">
      <w:pPr>
        <w:pStyle w:val="Paragraphedeliste"/>
        <w:numPr>
          <w:ilvl w:val="1"/>
          <w:numId w:val="49"/>
        </w:numPr>
        <w:tabs>
          <w:tab w:val="left" w:pos="1070"/>
          <w:tab w:val="left" w:pos="1072"/>
        </w:tabs>
        <w:spacing w:before="7" w:line="276" w:lineRule="auto"/>
        <w:ind w:right="656"/>
        <w:jc w:val="both"/>
        <w:rPr>
          <w:sz w:val="20"/>
        </w:rPr>
      </w:pPr>
      <w:r>
        <w:rPr>
          <w:sz w:val="20"/>
        </w:rPr>
        <w:t>Les départs des exercices de l’en avant et des rapports d’objet se font obligatoirement dans le sens de la longueur, sur une des deux lignes matérialisées. Pour l’en avant, le départ est positionné au centre d’une des deux</w:t>
      </w:r>
      <w:r>
        <w:rPr>
          <w:spacing w:val="-9"/>
          <w:sz w:val="20"/>
        </w:rPr>
        <w:t xml:space="preserve"> </w:t>
      </w:r>
      <w:r>
        <w:rPr>
          <w:sz w:val="20"/>
        </w:rPr>
        <w:t>lignes.</w:t>
      </w:r>
    </w:p>
    <w:p w14:paraId="1DEA6929" w14:textId="77777777" w:rsidR="007D00B4" w:rsidRDefault="00000000">
      <w:pPr>
        <w:pStyle w:val="Paragraphedeliste"/>
        <w:numPr>
          <w:ilvl w:val="1"/>
          <w:numId w:val="49"/>
        </w:numPr>
        <w:tabs>
          <w:tab w:val="left" w:pos="1071"/>
        </w:tabs>
        <w:spacing w:before="10"/>
        <w:ind w:left="1071" w:hanging="359"/>
        <w:jc w:val="both"/>
        <w:rPr>
          <w:sz w:val="20"/>
        </w:rPr>
      </w:pPr>
      <w:r>
        <w:rPr>
          <w:sz w:val="20"/>
        </w:rPr>
        <w:t>Des</w:t>
      </w:r>
      <w:r>
        <w:rPr>
          <w:spacing w:val="-4"/>
          <w:sz w:val="20"/>
        </w:rPr>
        <w:t xml:space="preserve"> </w:t>
      </w:r>
      <w:r>
        <w:rPr>
          <w:sz w:val="20"/>
        </w:rPr>
        <w:t>pointillés</w:t>
      </w:r>
      <w:r>
        <w:rPr>
          <w:spacing w:val="-4"/>
          <w:sz w:val="20"/>
        </w:rPr>
        <w:t xml:space="preserve"> </w:t>
      </w:r>
      <w:r>
        <w:rPr>
          <w:sz w:val="20"/>
        </w:rPr>
        <w:t>doivent</w:t>
      </w:r>
      <w:r>
        <w:rPr>
          <w:spacing w:val="-4"/>
          <w:sz w:val="20"/>
        </w:rPr>
        <w:t xml:space="preserve"> </w:t>
      </w:r>
      <w:r>
        <w:rPr>
          <w:sz w:val="20"/>
        </w:rPr>
        <w:t>être</w:t>
      </w:r>
      <w:r>
        <w:rPr>
          <w:spacing w:val="-3"/>
          <w:sz w:val="20"/>
        </w:rPr>
        <w:t xml:space="preserve"> </w:t>
      </w:r>
      <w:r>
        <w:rPr>
          <w:sz w:val="20"/>
        </w:rPr>
        <w:t>tracés</w:t>
      </w:r>
      <w:r>
        <w:rPr>
          <w:spacing w:val="-4"/>
          <w:sz w:val="20"/>
        </w:rPr>
        <w:t xml:space="preserve"> </w:t>
      </w:r>
      <w:r>
        <w:rPr>
          <w:sz w:val="20"/>
        </w:rPr>
        <w:t>à</w:t>
      </w:r>
      <w:r>
        <w:rPr>
          <w:spacing w:val="-3"/>
          <w:sz w:val="20"/>
        </w:rPr>
        <w:t xml:space="preserve"> </w:t>
      </w:r>
      <w:r>
        <w:rPr>
          <w:sz w:val="20"/>
        </w:rPr>
        <w:t>5m</w:t>
      </w:r>
      <w:r>
        <w:rPr>
          <w:spacing w:val="-2"/>
          <w:sz w:val="20"/>
        </w:rPr>
        <w:t xml:space="preserve"> </w:t>
      </w:r>
      <w:r>
        <w:rPr>
          <w:sz w:val="20"/>
        </w:rPr>
        <w:t>du</w:t>
      </w:r>
      <w:r>
        <w:rPr>
          <w:spacing w:val="-4"/>
          <w:sz w:val="20"/>
        </w:rPr>
        <w:t xml:space="preserve"> </w:t>
      </w:r>
      <w:r>
        <w:rPr>
          <w:sz w:val="20"/>
        </w:rPr>
        <w:t>départ</w:t>
      </w:r>
      <w:r>
        <w:rPr>
          <w:spacing w:val="-5"/>
          <w:sz w:val="20"/>
        </w:rPr>
        <w:t xml:space="preserve"> </w:t>
      </w:r>
      <w:r>
        <w:rPr>
          <w:sz w:val="20"/>
        </w:rPr>
        <w:t>des</w:t>
      </w:r>
      <w:r>
        <w:rPr>
          <w:spacing w:val="-9"/>
          <w:sz w:val="20"/>
        </w:rPr>
        <w:t xml:space="preserve"> </w:t>
      </w:r>
      <w:r>
        <w:rPr>
          <w:spacing w:val="-2"/>
          <w:sz w:val="20"/>
        </w:rPr>
        <w:t>rapports.</w:t>
      </w:r>
    </w:p>
    <w:p w14:paraId="44D10F0E" w14:textId="77777777" w:rsidR="007D00B4" w:rsidRDefault="00000000">
      <w:pPr>
        <w:pStyle w:val="Paragraphedeliste"/>
        <w:numPr>
          <w:ilvl w:val="1"/>
          <w:numId w:val="49"/>
        </w:numPr>
        <w:tabs>
          <w:tab w:val="left" w:pos="1071"/>
        </w:tabs>
        <w:spacing w:before="41"/>
        <w:ind w:left="1071" w:hanging="359"/>
        <w:jc w:val="both"/>
        <w:rPr>
          <w:sz w:val="20"/>
        </w:rPr>
      </w:pPr>
      <w:r>
        <w:rPr>
          <w:sz w:val="20"/>
        </w:rPr>
        <w:t>Pour</w:t>
      </w:r>
      <w:r>
        <w:rPr>
          <w:spacing w:val="-4"/>
          <w:sz w:val="20"/>
        </w:rPr>
        <w:t xml:space="preserve"> </w:t>
      </w:r>
      <w:r>
        <w:rPr>
          <w:sz w:val="20"/>
        </w:rPr>
        <w:t>l’exercice</w:t>
      </w:r>
      <w:r>
        <w:rPr>
          <w:spacing w:val="-6"/>
          <w:sz w:val="20"/>
        </w:rPr>
        <w:t xml:space="preserve"> </w:t>
      </w:r>
      <w:r>
        <w:rPr>
          <w:sz w:val="20"/>
        </w:rPr>
        <w:t>de</w:t>
      </w:r>
      <w:r>
        <w:rPr>
          <w:spacing w:val="-3"/>
          <w:sz w:val="20"/>
        </w:rPr>
        <w:t xml:space="preserve"> </w:t>
      </w:r>
      <w:r>
        <w:rPr>
          <w:sz w:val="20"/>
        </w:rPr>
        <w:t>la</w:t>
      </w:r>
      <w:r>
        <w:rPr>
          <w:spacing w:val="-4"/>
          <w:sz w:val="20"/>
        </w:rPr>
        <w:t xml:space="preserve"> </w:t>
      </w:r>
      <w:r>
        <w:rPr>
          <w:sz w:val="20"/>
        </w:rPr>
        <w:t>recherche,</w:t>
      </w:r>
      <w:r>
        <w:rPr>
          <w:spacing w:val="-3"/>
          <w:sz w:val="20"/>
        </w:rPr>
        <w:t xml:space="preserve"> </w:t>
      </w:r>
      <w:r>
        <w:rPr>
          <w:sz w:val="20"/>
        </w:rPr>
        <w:t>doivent</w:t>
      </w:r>
      <w:r>
        <w:rPr>
          <w:spacing w:val="-5"/>
          <w:sz w:val="20"/>
        </w:rPr>
        <w:t xml:space="preserve"> </w:t>
      </w:r>
      <w:r>
        <w:rPr>
          <w:sz w:val="20"/>
        </w:rPr>
        <w:t>être</w:t>
      </w:r>
      <w:r>
        <w:rPr>
          <w:spacing w:val="-4"/>
          <w:sz w:val="20"/>
        </w:rPr>
        <w:t xml:space="preserve"> </w:t>
      </w:r>
      <w:r>
        <w:rPr>
          <w:sz w:val="20"/>
        </w:rPr>
        <w:t>tracés</w:t>
      </w:r>
      <w:r>
        <w:rPr>
          <w:spacing w:val="-1"/>
          <w:sz w:val="20"/>
        </w:rPr>
        <w:t xml:space="preserve"> </w:t>
      </w:r>
      <w:r>
        <w:rPr>
          <w:spacing w:val="-10"/>
          <w:sz w:val="20"/>
        </w:rPr>
        <w:t>:</w:t>
      </w:r>
    </w:p>
    <w:p w14:paraId="233B58AA" w14:textId="77777777" w:rsidR="007D00B4" w:rsidRDefault="00000000">
      <w:pPr>
        <w:pStyle w:val="Corpsdetexte"/>
        <w:spacing w:before="75"/>
        <w:ind w:left="1581"/>
        <w:jc w:val="both"/>
      </w:pPr>
      <w:r>
        <w:t>Une</w:t>
      </w:r>
      <w:r>
        <w:rPr>
          <w:spacing w:val="-3"/>
        </w:rPr>
        <w:t xml:space="preserve"> </w:t>
      </w:r>
      <w:r>
        <w:t>croix</w:t>
      </w:r>
      <w:r>
        <w:rPr>
          <w:spacing w:val="-5"/>
        </w:rPr>
        <w:t xml:space="preserve"> </w:t>
      </w:r>
      <w:r>
        <w:t>pour</w:t>
      </w:r>
      <w:r>
        <w:rPr>
          <w:spacing w:val="-4"/>
        </w:rPr>
        <w:t xml:space="preserve"> </w:t>
      </w:r>
      <w:r>
        <w:t>le</w:t>
      </w:r>
      <w:r>
        <w:rPr>
          <w:spacing w:val="-3"/>
        </w:rPr>
        <w:t xml:space="preserve"> </w:t>
      </w:r>
      <w:r>
        <w:t>départ</w:t>
      </w:r>
      <w:r>
        <w:rPr>
          <w:spacing w:val="-3"/>
        </w:rPr>
        <w:t xml:space="preserve"> </w:t>
      </w:r>
      <w:r>
        <w:t>et</w:t>
      </w:r>
      <w:r>
        <w:rPr>
          <w:spacing w:val="-4"/>
        </w:rPr>
        <w:t xml:space="preserve"> </w:t>
      </w:r>
      <w:r>
        <w:t>une</w:t>
      </w:r>
      <w:r>
        <w:rPr>
          <w:spacing w:val="-2"/>
        </w:rPr>
        <w:t xml:space="preserve"> </w:t>
      </w:r>
      <w:r>
        <w:t>autre</w:t>
      </w:r>
      <w:r>
        <w:rPr>
          <w:spacing w:val="-3"/>
        </w:rPr>
        <w:t xml:space="preserve"> </w:t>
      </w:r>
      <w:r>
        <w:t>à</w:t>
      </w:r>
      <w:r>
        <w:rPr>
          <w:spacing w:val="-2"/>
        </w:rPr>
        <w:t xml:space="preserve"> </w:t>
      </w:r>
      <w:r>
        <w:t>5</w:t>
      </w:r>
      <w:r>
        <w:rPr>
          <w:spacing w:val="-4"/>
        </w:rPr>
        <w:t xml:space="preserve"> </w:t>
      </w:r>
      <w:r>
        <w:t>m</w:t>
      </w:r>
      <w:r>
        <w:rPr>
          <w:spacing w:val="-1"/>
        </w:rPr>
        <w:t xml:space="preserve"> </w:t>
      </w:r>
      <w:r>
        <w:t>face</w:t>
      </w:r>
      <w:r>
        <w:rPr>
          <w:spacing w:val="-3"/>
        </w:rPr>
        <w:t xml:space="preserve"> </w:t>
      </w:r>
      <w:r>
        <w:t>à</w:t>
      </w:r>
      <w:r>
        <w:rPr>
          <w:spacing w:val="-2"/>
        </w:rPr>
        <w:t xml:space="preserve"> </w:t>
      </w:r>
      <w:r>
        <w:t>la</w:t>
      </w:r>
      <w:r>
        <w:rPr>
          <w:spacing w:val="-5"/>
        </w:rPr>
        <w:t xml:space="preserve"> </w:t>
      </w:r>
      <w:r>
        <w:t>pointe</w:t>
      </w:r>
      <w:r>
        <w:rPr>
          <w:spacing w:val="-4"/>
        </w:rPr>
        <w:t xml:space="preserve"> </w:t>
      </w:r>
      <w:r>
        <w:t>de</w:t>
      </w:r>
      <w:r>
        <w:rPr>
          <w:spacing w:val="-3"/>
        </w:rPr>
        <w:t xml:space="preserve"> </w:t>
      </w:r>
      <w:r>
        <w:t>la</w:t>
      </w:r>
      <w:r>
        <w:rPr>
          <w:spacing w:val="-2"/>
        </w:rPr>
        <w:t xml:space="preserve"> </w:t>
      </w:r>
      <w:r>
        <w:t>cachette</w:t>
      </w:r>
      <w:r>
        <w:rPr>
          <w:spacing w:val="-3"/>
        </w:rPr>
        <w:t xml:space="preserve"> </w:t>
      </w:r>
      <w:r>
        <w:t>utilisée</w:t>
      </w:r>
      <w:r>
        <w:rPr>
          <w:spacing w:val="-3"/>
        </w:rPr>
        <w:t xml:space="preserve"> </w:t>
      </w:r>
      <w:r>
        <w:t>par</w:t>
      </w:r>
      <w:r>
        <w:rPr>
          <w:spacing w:val="8"/>
        </w:rPr>
        <w:t xml:space="preserve"> </w:t>
      </w:r>
      <w:r>
        <w:rPr>
          <w:spacing w:val="-2"/>
        </w:rPr>
        <w:t>l’H.A.</w:t>
      </w:r>
    </w:p>
    <w:p w14:paraId="36C53DA9" w14:textId="77777777" w:rsidR="007D00B4" w:rsidRDefault="00000000">
      <w:pPr>
        <w:pStyle w:val="Corpsdetexte"/>
        <w:spacing w:before="77" w:line="276" w:lineRule="auto"/>
        <w:ind w:left="1074" w:right="642" w:firstLine="506"/>
        <w:jc w:val="both"/>
      </w:pPr>
      <w:r>
        <w:t xml:space="preserve">Un arc de cercle de 2m sur la cache choisie pour permettre de délimiter le placement toléré du chien lors de la </w:t>
      </w:r>
      <w:r>
        <w:rPr>
          <w:spacing w:val="-2"/>
        </w:rPr>
        <w:t>découverte.</w:t>
      </w:r>
    </w:p>
    <w:p w14:paraId="47DB564F" w14:textId="77777777" w:rsidR="007D00B4" w:rsidRDefault="00000000">
      <w:pPr>
        <w:pStyle w:val="Paragraphedeliste"/>
        <w:numPr>
          <w:ilvl w:val="1"/>
          <w:numId w:val="49"/>
        </w:numPr>
        <w:tabs>
          <w:tab w:val="left" w:pos="1070"/>
          <w:tab w:val="left" w:pos="1072"/>
        </w:tabs>
        <w:spacing w:before="9" w:line="276" w:lineRule="auto"/>
        <w:ind w:right="658"/>
        <w:jc w:val="both"/>
        <w:rPr>
          <w:sz w:val="20"/>
        </w:rPr>
      </w:pPr>
      <w:r>
        <w:rPr>
          <w:sz w:val="20"/>
        </w:rPr>
        <w:t>Pour</w:t>
      </w:r>
      <w:r>
        <w:rPr>
          <w:spacing w:val="-2"/>
          <w:sz w:val="20"/>
        </w:rPr>
        <w:t xml:space="preserve"> </w:t>
      </w:r>
      <w:r>
        <w:rPr>
          <w:sz w:val="20"/>
        </w:rPr>
        <w:t>l'exercice</w:t>
      </w:r>
      <w:r>
        <w:rPr>
          <w:spacing w:val="-2"/>
          <w:sz w:val="20"/>
        </w:rPr>
        <w:t xml:space="preserve"> </w:t>
      </w:r>
      <w:r>
        <w:rPr>
          <w:sz w:val="20"/>
        </w:rPr>
        <w:t>de</w:t>
      </w:r>
      <w:r>
        <w:rPr>
          <w:spacing w:val="-2"/>
          <w:sz w:val="20"/>
        </w:rPr>
        <w:t xml:space="preserve"> </w:t>
      </w:r>
      <w:r>
        <w:rPr>
          <w:sz w:val="20"/>
        </w:rPr>
        <w:t>la garde</w:t>
      </w:r>
      <w:r>
        <w:rPr>
          <w:spacing w:val="-4"/>
          <w:sz w:val="20"/>
        </w:rPr>
        <w:t xml:space="preserve"> </w:t>
      </w:r>
      <w:r>
        <w:rPr>
          <w:sz w:val="20"/>
        </w:rPr>
        <w:t>d'objet,</w:t>
      </w:r>
      <w:r>
        <w:rPr>
          <w:spacing w:val="-2"/>
          <w:sz w:val="20"/>
        </w:rPr>
        <w:t xml:space="preserve"> </w:t>
      </w:r>
      <w:r>
        <w:rPr>
          <w:sz w:val="20"/>
        </w:rPr>
        <w:t>quatre</w:t>
      </w:r>
      <w:r>
        <w:rPr>
          <w:spacing w:val="-2"/>
          <w:sz w:val="20"/>
        </w:rPr>
        <w:t xml:space="preserve"> </w:t>
      </w:r>
      <w:r>
        <w:rPr>
          <w:sz w:val="20"/>
        </w:rPr>
        <w:t>cercles</w:t>
      </w:r>
      <w:r>
        <w:rPr>
          <w:spacing w:val="-3"/>
          <w:sz w:val="20"/>
        </w:rPr>
        <w:t xml:space="preserve"> </w:t>
      </w:r>
      <w:r>
        <w:rPr>
          <w:sz w:val="20"/>
        </w:rPr>
        <w:t>concentriques sont</w:t>
      </w:r>
      <w:r>
        <w:rPr>
          <w:spacing w:val="-2"/>
          <w:sz w:val="20"/>
        </w:rPr>
        <w:t xml:space="preserve"> </w:t>
      </w:r>
      <w:r>
        <w:rPr>
          <w:sz w:val="20"/>
        </w:rPr>
        <w:t>tracés,</w:t>
      </w:r>
      <w:r>
        <w:rPr>
          <w:spacing w:val="-1"/>
          <w:sz w:val="20"/>
        </w:rPr>
        <w:t xml:space="preserve"> </w:t>
      </w:r>
      <w:r>
        <w:rPr>
          <w:sz w:val="20"/>
        </w:rPr>
        <w:t>leurs</w:t>
      </w:r>
      <w:r>
        <w:rPr>
          <w:spacing w:val="-2"/>
          <w:sz w:val="20"/>
        </w:rPr>
        <w:t xml:space="preserve"> </w:t>
      </w:r>
      <w:r>
        <w:rPr>
          <w:sz w:val="20"/>
        </w:rPr>
        <w:t>rayons</w:t>
      </w:r>
      <w:r>
        <w:rPr>
          <w:spacing w:val="-3"/>
          <w:sz w:val="20"/>
        </w:rPr>
        <w:t xml:space="preserve"> </w:t>
      </w:r>
      <w:r>
        <w:rPr>
          <w:sz w:val="20"/>
        </w:rPr>
        <w:t>sont</w:t>
      </w:r>
      <w:r>
        <w:rPr>
          <w:spacing w:val="-3"/>
          <w:sz w:val="20"/>
        </w:rPr>
        <w:t xml:space="preserve"> </w:t>
      </w:r>
      <w:r>
        <w:rPr>
          <w:sz w:val="20"/>
        </w:rPr>
        <w:t>de</w:t>
      </w:r>
      <w:r>
        <w:rPr>
          <w:spacing w:val="-2"/>
          <w:sz w:val="20"/>
        </w:rPr>
        <w:t xml:space="preserve"> </w:t>
      </w:r>
      <w:r>
        <w:rPr>
          <w:sz w:val="20"/>
        </w:rPr>
        <w:t>1,50</w:t>
      </w:r>
      <w:r>
        <w:rPr>
          <w:spacing w:val="-1"/>
          <w:sz w:val="20"/>
        </w:rPr>
        <w:t xml:space="preserve"> </w:t>
      </w:r>
      <w:r>
        <w:rPr>
          <w:sz w:val="20"/>
        </w:rPr>
        <w:t>m,2m,3</w:t>
      </w:r>
      <w:r>
        <w:rPr>
          <w:spacing w:val="-3"/>
          <w:sz w:val="20"/>
        </w:rPr>
        <w:t xml:space="preserve"> </w:t>
      </w:r>
      <w:r>
        <w:rPr>
          <w:sz w:val="20"/>
        </w:rPr>
        <w:t>m</w:t>
      </w:r>
      <w:r>
        <w:rPr>
          <w:spacing w:val="-1"/>
          <w:sz w:val="20"/>
        </w:rPr>
        <w:t xml:space="preserve"> </w:t>
      </w:r>
      <w:r>
        <w:rPr>
          <w:sz w:val="20"/>
        </w:rPr>
        <w:t>et</w:t>
      </w:r>
      <w:r>
        <w:rPr>
          <w:spacing w:val="-2"/>
          <w:sz w:val="20"/>
        </w:rPr>
        <w:t xml:space="preserve"> </w:t>
      </w:r>
      <w:r>
        <w:rPr>
          <w:sz w:val="20"/>
        </w:rPr>
        <w:t>5m. L'objet que le chien doit garder sera placé au centre des cercles indiqué par un point</w:t>
      </w:r>
      <w:r>
        <w:rPr>
          <w:spacing w:val="-18"/>
          <w:sz w:val="20"/>
        </w:rPr>
        <w:t xml:space="preserve"> </w:t>
      </w:r>
      <w:r>
        <w:rPr>
          <w:sz w:val="20"/>
        </w:rPr>
        <w:t>blanc.</w:t>
      </w:r>
    </w:p>
    <w:p w14:paraId="448AED57" w14:textId="77777777" w:rsidR="007D00B4" w:rsidRDefault="00000000">
      <w:pPr>
        <w:pStyle w:val="Titre5"/>
        <w:numPr>
          <w:ilvl w:val="0"/>
          <w:numId w:val="49"/>
        </w:numPr>
        <w:tabs>
          <w:tab w:val="left" w:pos="700"/>
        </w:tabs>
        <w:spacing w:before="128"/>
        <w:ind w:left="700" w:hanging="348"/>
        <w:jc w:val="both"/>
        <w:rPr>
          <w:u w:val="none"/>
        </w:rPr>
      </w:pPr>
      <w:bookmarkStart w:id="10" w:name="_bookmark6"/>
      <w:bookmarkEnd w:id="10"/>
      <w:r>
        <w:t>Equipements</w:t>
      </w:r>
      <w:r>
        <w:rPr>
          <w:spacing w:val="-7"/>
        </w:rPr>
        <w:t xml:space="preserve"> </w:t>
      </w:r>
      <w:r>
        <w:t>et</w:t>
      </w:r>
      <w:r>
        <w:rPr>
          <w:spacing w:val="-7"/>
        </w:rPr>
        <w:t xml:space="preserve"> </w:t>
      </w:r>
      <w:r>
        <w:rPr>
          <w:spacing w:val="-2"/>
        </w:rPr>
        <w:t>accessoires</w:t>
      </w:r>
    </w:p>
    <w:p w14:paraId="20BFF7E0" w14:textId="77777777" w:rsidR="007D00B4" w:rsidRDefault="00000000">
      <w:pPr>
        <w:pStyle w:val="Paragraphedeliste"/>
        <w:numPr>
          <w:ilvl w:val="1"/>
          <w:numId w:val="49"/>
        </w:numPr>
        <w:tabs>
          <w:tab w:val="left" w:pos="1070"/>
          <w:tab w:val="left" w:pos="1072"/>
        </w:tabs>
        <w:spacing w:before="161" w:line="276" w:lineRule="auto"/>
        <w:ind w:right="644"/>
        <w:jc w:val="both"/>
        <w:rPr>
          <w:sz w:val="20"/>
        </w:rPr>
      </w:pPr>
      <w:r>
        <w:rPr>
          <w:sz w:val="20"/>
        </w:rPr>
        <w:t>Les sautoirs devront être réglementaires, (cf. descriptif § XIII) : une palissade à bascule, une haie et un saut en longueur mobiles, disposés sur la longueur du terrain (sauf impossibilité due au terrain). Le chien devra effectuer les sauts dans le sens de la longueur.</w:t>
      </w:r>
    </w:p>
    <w:p w14:paraId="7F951AF9" w14:textId="77777777" w:rsidR="007D00B4" w:rsidRDefault="00000000">
      <w:pPr>
        <w:pStyle w:val="Paragraphedeliste"/>
        <w:numPr>
          <w:ilvl w:val="1"/>
          <w:numId w:val="49"/>
        </w:numPr>
        <w:tabs>
          <w:tab w:val="left" w:pos="1072"/>
        </w:tabs>
        <w:spacing w:before="11"/>
        <w:ind w:hanging="360"/>
        <w:rPr>
          <w:sz w:val="20"/>
        </w:rPr>
      </w:pPr>
      <w:r>
        <w:rPr>
          <w:sz w:val="20"/>
        </w:rPr>
        <w:t>6</w:t>
      </w:r>
      <w:r>
        <w:rPr>
          <w:spacing w:val="-4"/>
          <w:sz w:val="20"/>
        </w:rPr>
        <w:t xml:space="preserve"> </w:t>
      </w:r>
      <w:r>
        <w:rPr>
          <w:sz w:val="20"/>
        </w:rPr>
        <w:t>cachettes</w:t>
      </w:r>
      <w:r>
        <w:rPr>
          <w:spacing w:val="-5"/>
          <w:sz w:val="20"/>
        </w:rPr>
        <w:t xml:space="preserve"> </w:t>
      </w:r>
      <w:r>
        <w:rPr>
          <w:sz w:val="20"/>
        </w:rPr>
        <w:t>minimum</w:t>
      </w:r>
      <w:r>
        <w:rPr>
          <w:spacing w:val="-4"/>
          <w:sz w:val="20"/>
        </w:rPr>
        <w:t xml:space="preserve"> </w:t>
      </w:r>
      <w:r>
        <w:rPr>
          <w:sz w:val="20"/>
        </w:rPr>
        <w:t>(cf.</w:t>
      </w:r>
      <w:r>
        <w:rPr>
          <w:spacing w:val="-7"/>
          <w:sz w:val="20"/>
        </w:rPr>
        <w:t xml:space="preserve"> </w:t>
      </w:r>
      <w:r>
        <w:rPr>
          <w:sz w:val="20"/>
        </w:rPr>
        <w:t>descriptif</w:t>
      </w:r>
      <w:r>
        <w:rPr>
          <w:spacing w:val="-4"/>
          <w:sz w:val="20"/>
        </w:rPr>
        <w:t xml:space="preserve"> </w:t>
      </w:r>
      <w:r>
        <w:rPr>
          <w:sz w:val="20"/>
        </w:rPr>
        <w:t>exercice</w:t>
      </w:r>
      <w:r>
        <w:rPr>
          <w:spacing w:val="-6"/>
          <w:sz w:val="20"/>
        </w:rPr>
        <w:t xml:space="preserve"> </w:t>
      </w:r>
      <w:r>
        <w:rPr>
          <w:spacing w:val="-2"/>
          <w:sz w:val="20"/>
        </w:rPr>
        <w:t>recherche).</w:t>
      </w:r>
    </w:p>
    <w:p w14:paraId="1638B10E" w14:textId="77777777" w:rsidR="007D00B4" w:rsidRDefault="00000000">
      <w:pPr>
        <w:pStyle w:val="Paragraphedeliste"/>
        <w:numPr>
          <w:ilvl w:val="1"/>
          <w:numId w:val="49"/>
        </w:numPr>
        <w:tabs>
          <w:tab w:val="left" w:pos="1072"/>
        </w:tabs>
        <w:spacing w:before="42"/>
        <w:ind w:hanging="360"/>
        <w:rPr>
          <w:sz w:val="20"/>
        </w:rPr>
      </w:pPr>
      <w:r>
        <w:rPr>
          <w:sz w:val="20"/>
        </w:rPr>
        <w:t>Un</w:t>
      </w:r>
      <w:r>
        <w:rPr>
          <w:spacing w:val="-3"/>
          <w:sz w:val="20"/>
        </w:rPr>
        <w:t xml:space="preserve"> </w:t>
      </w:r>
      <w:r>
        <w:rPr>
          <w:sz w:val="20"/>
        </w:rPr>
        <w:t>revolver</w:t>
      </w:r>
      <w:r>
        <w:rPr>
          <w:spacing w:val="-2"/>
          <w:sz w:val="20"/>
        </w:rPr>
        <w:t xml:space="preserve"> </w:t>
      </w:r>
      <w:r>
        <w:rPr>
          <w:sz w:val="20"/>
        </w:rPr>
        <w:t>pour</w:t>
      </w:r>
      <w:r>
        <w:rPr>
          <w:spacing w:val="-4"/>
          <w:sz w:val="20"/>
        </w:rPr>
        <w:t xml:space="preserve"> </w:t>
      </w:r>
      <w:r>
        <w:rPr>
          <w:sz w:val="20"/>
        </w:rPr>
        <w:t>cartouches</w:t>
      </w:r>
      <w:r>
        <w:rPr>
          <w:spacing w:val="-5"/>
          <w:sz w:val="20"/>
        </w:rPr>
        <w:t xml:space="preserve"> </w:t>
      </w:r>
      <w:r>
        <w:rPr>
          <w:sz w:val="20"/>
        </w:rPr>
        <w:t>à</w:t>
      </w:r>
      <w:r>
        <w:rPr>
          <w:spacing w:val="-6"/>
          <w:sz w:val="20"/>
        </w:rPr>
        <w:t xml:space="preserve"> </w:t>
      </w:r>
      <w:r>
        <w:rPr>
          <w:sz w:val="20"/>
        </w:rPr>
        <w:t>blanc</w:t>
      </w:r>
      <w:r>
        <w:rPr>
          <w:spacing w:val="-4"/>
          <w:sz w:val="20"/>
        </w:rPr>
        <w:t xml:space="preserve"> </w:t>
      </w:r>
      <w:r>
        <w:rPr>
          <w:sz w:val="20"/>
        </w:rPr>
        <w:t>9mm</w:t>
      </w:r>
      <w:r>
        <w:rPr>
          <w:spacing w:val="-2"/>
          <w:sz w:val="20"/>
        </w:rPr>
        <w:t xml:space="preserve"> </w:t>
      </w:r>
      <w:r>
        <w:rPr>
          <w:sz w:val="20"/>
        </w:rPr>
        <w:t>ou</w:t>
      </w:r>
      <w:r>
        <w:rPr>
          <w:spacing w:val="-5"/>
          <w:sz w:val="20"/>
        </w:rPr>
        <w:t xml:space="preserve"> </w:t>
      </w:r>
      <w:r>
        <w:rPr>
          <w:sz w:val="20"/>
        </w:rPr>
        <w:t>6mm</w:t>
      </w:r>
      <w:r>
        <w:rPr>
          <w:spacing w:val="-6"/>
          <w:sz w:val="20"/>
        </w:rPr>
        <w:t xml:space="preserve"> </w:t>
      </w:r>
      <w:r>
        <w:rPr>
          <w:sz w:val="20"/>
        </w:rPr>
        <w:t>double</w:t>
      </w:r>
      <w:r>
        <w:rPr>
          <w:spacing w:val="-5"/>
          <w:sz w:val="20"/>
        </w:rPr>
        <w:t xml:space="preserve"> </w:t>
      </w:r>
      <w:r>
        <w:rPr>
          <w:spacing w:val="-2"/>
          <w:sz w:val="20"/>
        </w:rPr>
        <w:t>charge.</w:t>
      </w:r>
    </w:p>
    <w:p w14:paraId="17ED1D76" w14:textId="77777777" w:rsidR="007D00B4" w:rsidRDefault="00000000">
      <w:pPr>
        <w:pStyle w:val="Paragraphedeliste"/>
        <w:numPr>
          <w:ilvl w:val="1"/>
          <w:numId w:val="49"/>
        </w:numPr>
        <w:tabs>
          <w:tab w:val="left" w:pos="1072"/>
        </w:tabs>
        <w:spacing w:before="43"/>
        <w:ind w:hanging="360"/>
        <w:rPr>
          <w:sz w:val="20"/>
        </w:rPr>
      </w:pPr>
      <w:r>
        <w:rPr>
          <w:sz w:val="20"/>
        </w:rPr>
        <w:t>Un</w:t>
      </w:r>
      <w:r>
        <w:rPr>
          <w:spacing w:val="-4"/>
          <w:sz w:val="20"/>
        </w:rPr>
        <w:t xml:space="preserve"> </w:t>
      </w:r>
      <w:r>
        <w:rPr>
          <w:sz w:val="20"/>
        </w:rPr>
        <w:t>lecteur</w:t>
      </w:r>
      <w:r>
        <w:rPr>
          <w:spacing w:val="-5"/>
          <w:sz w:val="20"/>
        </w:rPr>
        <w:t xml:space="preserve"> </w:t>
      </w:r>
      <w:r>
        <w:rPr>
          <w:sz w:val="20"/>
        </w:rPr>
        <w:t>de</w:t>
      </w:r>
      <w:r>
        <w:rPr>
          <w:spacing w:val="-4"/>
          <w:sz w:val="20"/>
        </w:rPr>
        <w:t xml:space="preserve"> </w:t>
      </w:r>
      <w:r>
        <w:rPr>
          <w:sz w:val="20"/>
        </w:rPr>
        <w:t>transpondeur</w:t>
      </w:r>
      <w:r>
        <w:rPr>
          <w:spacing w:val="-5"/>
          <w:sz w:val="20"/>
        </w:rPr>
        <w:t xml:space="preserve"> </w:t>
      </w:r>
      <w:r>
        <w:rPr>
          <w:spacing w:val="-2"/>
          <w:sz w:val="20"/>
        </w:rPr>
        <w:t>électronique.</w:t>
      </w:r>
    </w:p>
    <w:p w14:paraId="7E8FF442" w14:textId="77777777" w:rsidR="007D00B4" w:rsidRDefault="00000000">
      <w:pPr>
        <w:pStyle w:val="Paragraphedeliste"/>
        <w:numPr>
          <w:ilvl w:val="1"/>
          <w:numId w:val="49"/>
        </w:numPr>
        <w:tabs>
          <w:tab w:val="left" w:pos="1072"/>
        </w:tabs>
        <w:spacing w:before="46" w:line="276" w:lineRule="auto"/>
        <w:ind w:right="765"/>
        <w:rPr>
          <w:sz w:val="20"/>
        </w:rPr>
      </w:pPr>
      <w:r>
        <w:rPr>
          <w:sz w:val="20"/>
        </w:rPr>
        <w:t>Des</w:t>
      </w:r>
      <w:r>
        <w:rPr>
          <w:spacing w:val="-3"/>
          <w:sz w:val="20"/>
        </w:rPr>
        <w:t xml:space="preserve"> </w:t>
      </w:r>
      <w:r>
        <w:rPr>
          <w:sz w:val="20"/>
        </w:rPr>
        <w:t>appâts</w:t>
      </w:r>
      <w:r>
        <w:rPr>
          <w:spacing w:val="-3"/>
          <w:sz w:val="20"/>
        </w:rPr>
        <w:t xml:space="preserve"> </w:t>
      </w:r>
      <w:r>
        <w:rPr>
          <w:sz w:val="20"/>
        </w:rPr>
        <w:t>variés,</w:t>
      </w:r>
      <w:r>
        <w:rPr>
          <w:spacing w:val="-2"/>
          <w:sz w:val="20"/>
        </w:rPr>
        <w:t xml:space="preserve"> </w:t>
      </w:r>
      <w:r>
        <w:rPr>
          <w:sz w:val="20"/>
        </w:rPr>
        <w:t>de</w:t>
      </w:r>
      <w:r>
        <w:rPr>
          <w:spacing w:val="-2"/>
          <w:sz w:val="20"/>
        </w:rPr>
        <w:t xml:space="preserve"> </w:t>
      </w:r>
      <w:r>
        <w:rPr>
          <w:sz w:val="20"/>
        </w:rPr>
        <w:t>volume</w:t>
      </w:r>
      <w:r>
        <w:rPr>
          <w:spacing w:val="-2"/>
          <w:sz w:val="20"/>
        </w:rPr>
        <w:t xml:space="preserve"> </w:t>
      </w:r>
      <w:r>
        <w:rPr>
          <w:sz w:val="20"/>
        </w:rPr>
        <w:t>raisonnable,</w:t>
      </w:r>
      <w:r>
        <w:rPr>
          <w:spacing w:val="-2"/>
          <w:sz w:val="20"/>
        </w:rPr>
        <w:t xml:space="preserve"> </w:t>
      </w:r>
      <w:r>
        <w:rPr>
          <w:sz w:val="20"/>
        </w:rPr>
        <w:t>(au</w:t>
      </w:r>
      <w:r>
        <w:rPr>
          <w:spacing w:val="-1"/>
          <w:sz w:val="20"/>
        </w:rPr>
        <w:t xml:space="preserve"> </w:t>
      </w:r>
      <w:r>
        <w:rPr>
          <w:sz w:val="20"/>
        </w:rPr>
        <w:t>maximum</w:t>
      </w:r>
      <w:r>
        <w:rPr>
          <w:spacing w:val="-1"/>
          <w:sz w:val="20"/>
        </w:rPr>
        <w:t xml:space="preserve"> </w:t>
      </w:r>
      <w:r>
        <w:rPr>
          <w:sz w:val="20"/>
        </w:rPr>
        <w:t>de</w:t>
      </w:r>
      <w:r>
        <w:rPr>
          <w:spacing w:val="-2"/>
          <w:sz w:val="20"/>
        </w:rPr>
        <w:t xml:space="preserve"> </w:t>
      </w:r>
      <w:r>
        <w:rPr>
          <w:sz w:val="20"/>
        </w:rPr>
        <w:t>la</w:t>
      </w:r>
      <w:r>
        <w:rPr>
          <w:spacing w:val="-2"/>
          <w:sz w:val="20"/>
        </w:rPr>
        <w:t xml:space="preserve"> </w:t>
      </w:r>
      <w:r>
        <w:rPr>
          <w:sz w:val="20"/>
        </w:rPr>
        <w:t>grosseur de la</w:t>
      </w:r>
      <w:r>
        <w:rPr>
          <w:spacing w:val="-4"/>
          <w:sz w:val="20"/>
        </w:rPr>
        <w:t xml:space="preserve"> </w:t>
      </w:r>
      <w:r>
        <w:rPr>
          <w:sz w:val="20"/>
        </w:rPr>
        <w:t>moitié</w:t>
      </w:r>
      <w:r>
        <w:rPr>
          <w:spacing w:val="-3"/>
          <w:sz w:val="20"/>
        </w:rPr>
        <w:t xml:space="preserve"> </w:t>
      </w:r>
      <w:r>
        <w:rPr>
          <w:sz w:val="20"/>
        </w:rPr>
        <w:t>d’un</w:t>
      </w:r>
      <w:r>
        <w:rPr>
          <w:spacing w:val="-1"/>
          <w:sz w:val="20"/>
        </w:rPr>
        <w:t xml:space="preserve"> </w:t>
      </w:r>
      <w:r>
        <w:rPr>
          <w:sz w:val="20"/>
        </w:rPr>
        <w:t>poing),</w:t>
      </w:r>
      <w:r>
        <w:rPr>
          <w:spacing w:val="-4"/>
          <w:sz w:val="20"/>
        </w:rPr>
        <w:t xml:space="preserve"> </w:t>
      </w:r>
      <w:r>
        <w:rPr>
          <w:sz w:val="20"/>
        </w:rPr>
        <w:t>Ils</w:t>
      </w:r>
      <w:r>
        <w:rPr>
          <w:spacing w:val="-3"/>
          <w:sz w:val="20"/>
        </w:rPr>
        <w:t xml:space="preserve"> </w:t>
      </w:r>
      <w:r>
        <w:rPr>
          <w:sz w:val="20"/>
        </w:rPr>
        <w:t>seront</w:t>
      </w:r>
      <w:r>
        <w:rPr>
          <w:spacing w:val="-3"/>
          <w:sz w:val="20"/>
        </w:rPr>
        <w:t xml:space="preserve"> </w:t>
      </w:r>
      <w:r>
        <w:rPr>
          <w:sz w:val="20"/>
        </w:rPr>
        <w:t>constitués de viande crue, fromage, pain (os interdit).</w:t>
      </w:r>
    </w:p>
    <w:p w14:paraId="739A713F" w14:textId="77777777" w:rsidR="007D00B4" w:rsidRDefault="00000000">
      <w:pPr>
        <w:pStyle w:val="Paragraphedeliste"/>
        <w:numPr>
          <w:ilvl w:val="1"/>
          <w:numId w:val="49"/>
        </w:numPr>
        <w:tabs>
          <w:tab w:val="left" w:pos="1072"/>
        </w:tabs>
        <w:spacing w:before="6"/>
        <w:ind w:hanging="360"/>
        <w:rPr>
          <w:sz w:val="20"/>
        </w:rPr>
      </w:pPr>
      <w:r>
        <w:rPr>
          <w:sz w:val="20"/>
        </w:rPr>
        <w:t>Des</w:t>
      </w:r>
      <w:r>
        <w:rPr>
          <w:spacing w:val="-6"/>
          <w:sz w:val="20"/>
        </w:rPr>
        <w:t xml:space="preserve"> </w:t>
      </w:r>
      <w:r>
        <w:rPr>
          <w:sz w:val="20"/>
        </w:rPr>
        <w:t>objets</w:t>
      </w:r>
      <w:r>
        <w:rPr>
          <w:spacing w:val="-5"/>
          <w:sz w:val="20"/>
        </w:rPr>
        <w:t xml:space="preserve"> </w:t>
      </w:r>
      <w:r>
        <w:rPr>
          <w:sz w:val="20"/>
        </w:rPr>
        <w:t>à</w:t>
      </w:r>
      <w:r>
        <w:rPr>
          <w:spacing w:val="-4"/>
          <w:sz w:val="20"/>
        </w:rPr>
        <w:t xml:space="preserve"> </w:t>
      </w:r>
      <w:r>
        <w:rPr>
          <w:sz w:val="20"/>
        </w:rPr>
        <w:t>rapporter</w:t>
      </w:r>
      <w:r>
        <w:rPr>
          <w:spacing w:val="-6"/>
          <w:sz w:val="20"/>
        </w:rPr>
        <w:t xml:space="preserve"> </w:t>
      </w:r>
      <w:r>
        <w:rPr>
          <w:sz w:val="20"/>
        </w:rPr>
        <w:t>pour</w:t>
      </w:r>
      <w:r>
        <w:rPr>
          <w:spacing w:val="-4"/>
          <w:sz w:val="20"/>
        </w:rPr>
        <w:t xml:space="preserve"> </w:t>
      </w:r>
      <w:r>
        <w:rPr>
          <w:sz w:val="20"/>
        </w:rPr>
        <w:t>permettre</w:t>
      </w:r>
      <w:r>
        <w:rPr>
          <w:spacing w:val="-4"/>
          <w:sz w:val="20"/>
        </w:rPr>
        <w:t xml:space="preserve"> </w:t>
      </w:r>
      <w:r>
        <w:rPr>
          <w:sz w:val="20"/>
        </w:rPr>
        <w:t>l’exécution</w:t>
      </w:r>
      <w:r>
        <w:rPr>
          <w:spacing w:val="-3"/>
          <w:sz w:val="20"/>
        </w:rPr>
        <w:t xml:space="preserve"> </w:t>
      </w:r>
      <w:r>
        <w:rPr>
          <w:sz w:val="20"/>
        </w:rPr>
        <w:t>du</w:t>
      </w:r>
      <w:r>
        <w:rPr>
          <w:spacing w:val="-3"/>
          <w:sz w:val="20"/>
        </w:rPr>
        <w:t xml:space="preserve"> </w:t>
      </w:r>
      <w:r>
        <w:rPr>
          <w:sz w:val="20"/>
        </w:rPr>
        <w:t>rapport</w:t>
      </w:r>
      <w:r>
        <w:rPr>
          <w:spacing w:val="-7"/>
          <w:sz w:val="20"/>
        </w:rPr>
        <w:t xml:space="preserve"> </w:t>
      </w:r>
      <w:r>
        <w:rPr>
          <w:sz w:val="20"/>
        </w:rPr>
        <w:t>à</w:t>
      </w:r>
      <w:r>
        <w:rPr>
          <w:spacing w:val="-4"/>
          <w:sz w:val="20"/>
        </w:rPr>
        <w:t xml:space="preserve"> </w:t>
      </w:r>
      <w:r>
        <w:rPr>
          <w:sz w:val="20"/>
        </w:rPr>
        <w:t>l’insu</w:t>
      </w:r>
      <w:r>
        <w:rPr>
          <w:spacing w:val="-4"/>
          <w:sz w:val="20"/>
        </w:rPr>
        <w:t xml:space="preserve"> </w:t>
      </w:r>
      <w:r>
        <w:rPr>
          <w:sz w:val="20"/>
        </w:rPr>
        <w:t>(chaussettes,</w:t>
      </w:r>
      <w:r>
        <w:rPr>
          <w:spacing w:val="-4"/>
          <w:sz w:val="20"/>
        </w:rPr>
        <w:t xml:space="preserve"> </w:t>
      </w:r>
      <w:r>
        <w:rPr>
          <w:sz w:val="20"/>
        </w:rPr>
        <w:t>gants,</w:t>
      </w:r>
      <w:r>
        <w:rPr>
          <w:spacing w:val="-4"/>
          <w:sz w:val="20"/>
        </w:rPr>
        <w:t xml:space="preserve"> </w:t>
      </w:r>
      <w:r>
        <w:rPr>
          <w:sz w:val="20"/>
        </w:rPr>
        <w:t>étuis</w:t>
      </w:r>
      <w:r>
        <w:rPr>
          <w:spacing w:val="-4"/>
          <w:sz w:val="20"/>
        </w:rPr>
        <w:t xml:space="preserve"> </w:t>
      </w:r>
      <w:r>
        <w:rPr>
          <w:sz w:val="20"/>
        </w:rPr>
        <w:t>à</w:t>
      </w:r>
      <w:r>
        <w:rPr>
          <w:spacing w:val="-11"/>
          <w:sz w:val="20"/>
        </w:rPr>
        <w:t xml:space="preserve"> </w:t>
      </w:r>
      <w:r>
        <w:rPr>
          <w:spacing w:val="-2"/>
          <w:sz w:val="20"/>
        </w:rPr>
        <w:t>lunettes).</w:t>
      </w:r>
    </w:p>
    <w:p w14:paraId="06F78609" w14:textId="77777777" w:rsidR="007D00B4" w:rsidRDefault="00000000">
      <w:pPr>
        <w:pStyle w:val="Paragraphedeliste"/>
        <w:numPr>
          <w:ilvl w:val="1"/>
          <w:numId w:val="49"/>
        </w:numPr>
        <w:tabs>
          <w:tab w:val="left" w:pos="1072"/>
        </w:tabs>
        <w:spacing w:before="44"/>
        <w:ind w:hanging="360"/>
        <w:rPr>
          <w:sz w:val="20"/>
        </w:rPr>
      </w:pPr>
      <w:r>
        <w:rPr>
          <w:sz w:val="20"/>
        </w:rPr>
        <w:t>Du</w:t>
      </w:r>
      <w:r>
        <w:rPr>
          <w:spacing w:val="-6"/>
          <w:sz w:val="20"/>
        </w:rPr>
        <w:t xml:space="preserve"> </w:t>
      </w:r>
      <w:r>
        <w:rPr>
          <w:sz w:val="20"/>
        </w:rPr>
        <w:t>matériel</w:t>
      </w:r>
      <w:r>
        <w:rPr>
          <w:spacing w:val="-5"/>
          <w:sz w:val="20"/>
        </w:rPr>
        <w:t xml:space="preserve"> </w:t>
      </w:r>
      <w:r>
        <w:rPr>
          <w:sz w:val="20"/>
        </w:rPr>
        <w:t>de</w:t>
      </w:r>
      <w:r>
        <w:rPr>
          <w:spacing w:val="-5"/>
          <w:sz w:val="20"/>
        </w:rPr>
        <w:t xml:space="preserve"> </w:t>
      </w:r>
      <w:r>
        <w:rPr>
          <w:sz w:val="20"/>
        </w:rPr>
        <w:t>sonorisation</w:t>
      </w:r>
      <w:r>
        <w:rPr>
          <w:spacing w:val="-4"/>
          <w:sz w:val="20"/>
        </w:rPr>
        <w:t xml:space="preserve"> </w:t>
      </w:r>
      <w:r>
        <w:rPr>
          <w:sz w:val="20"/>
        </w:rPr>
        <w:t>permettant</w:t>
      </w:r>
      <w:r>
        <w:rPr>
          <w:spacing w:val="-6"/>
          <w:sz w:val="20"/>
        </w:rPr>
        <w:t xml:space="preserve"> </w:t>
      </w:r>
      <w:r>
        <w:rPr>
          <w:sz w:val="20"/>
        </w:rPr>
        <w:t>au</w:t>
      </w:r>
      <w:r>
        <w:rPr>
          <w:spacing w:val="-4"/>
          <w:sz w:val="20"/>
        </w:rPr>
        <w:t xml:space="preserve"> </w:t>
      </w:r>
      <w:r>
        <w:rPr>
          <w:sz w:val="20"/>
        </w:rPr>
        <w:t>juge</w:t>
      </w:r>
      <w:r>
        <w:rPr>
          <w:spacing w:val="-7"/>
          <w:sz w:val="20"/>
        </w:rPr>
        <w:t xml:space="preserve"> </w:t>
      </w:r>
      <w:r>
        <w:rPr>
          <w:sz w:val="20"/>
        </w:rPr>
        <w:t>d’annoncer</w:t>
      </w:r>
      <w:r>
        <w:rPr>
          <w:spacing w:val="2"/>
          <w:sz w:val="20"/>
        </w:rPr>
        <w:t xml:space="preserve"> </w:t>
      </w:r>
      <w:r>
        <w:rPr>
          <w:sz w:val="20"/>
        </w:rPr>
        <w:t>les</w:t>
      </w:r>
      <w:r>
        <w:rPr>
          <w:spacing w:val="-6"/>
          <w:sz w:val="20"/>
        </w:rPr>
        <w:t xml:space="preserve"> </w:t>
      </w:r>
      <w:r>
        <w:rPr>
          <w:sz w:val="20"/>
        </w:rPr>
        <w:t>observations</w:t>
      </w:r>
      <w:r>
        <w:rPr>
          <w:spacing w:val="-6"/>
          <w:sz w:val="20"/>
        </w:rPr>
        <w:t xml:space="preserve"> </w:t>
      </w:r>
      <w:r>
        <w:rPr>
          <w:sz w:val="20"/>
        </w:rPr>
        <w:t>et</w:t>
      </w:r>
      <w:r>
        <w:rPr>
          <w:spacing w:val="-13"/>
          <w:sz w:val="20"/>
        </w:rPr>
        <w:t xml:space="preserve"> </w:t>
      </w:r>
      <w:r>
        <w:rPr>
          <w:sz w:val="20"/>
        </w:rPr>
        <w:t>pointages</w:t>
      </w:r>
      <w:r>
        <w:rPr>
          <w:spacing w:val="-6"/>
          <w:sz w:val="20"/>
        </w:rPr>
        <w:t xml:space="preserve"> </w:t>
      </w:r>
      <w:r>
        <w:rPr>
          <w:sz w:val="20"/>
        </w:rPr>
        <w:t>exercice</w:t>
      </w:r>
      <w:r>
        <w:rPr>
          <w:spacing w:val="-5"/>
          <w:sz w:val="20"/>
        </w:rPr>
        <w:t xml:space="preserve"> </w:t>
      </w:r>
      <w:r>
        <w:rPr>
          <w:sz w:val="20"/>
        </w:rPr>
        <w:t>par</w:t>
      </w:r>
      <w:r>
        <w:rPr>
          <w:spacing w:val="-4"/>
          <w:sz w:val="20"/>
        </w:rPr>
        <w:t xml:space="preserve"> </w:t>
      </w:r>
      <w:r>
        <w:rPr>
          <w:spacing w:val="-2"/>
          <w:sz w:val="20"/>
        </w:rPr>
        <w:t>exercice.</w:t>
      </w:r>
    </w:p>
    <w:p w14:paraId="60DDBC64" w14:textId="77777777" w:rsidR="007D00B4" w:rsidRDefault="00000000">
      <w:pPr>
        <w:pStyle w:val="Paragraphedeliste"/>
        <w:numPr>
          <w:ilvl w:val="1"/>
          <w:numId w:val="49"/>
        </w:numPr>
        <w:tabs>
          <w:tab w:val="left" w:pos="1072"/>
          <w:tab w:val="left" w:pos="1122"/>
        </w:tabs>
        <w:spacing w:before="41" w:line="283" w:lineRule="auto"/>
        <w:ind w:left="1122" w:right="1586" w:hanging="411"/>
        <w:rPr>
          <w:sz w:val="20"/>
        </w:rPr>
      </w:pPr>
      <w:r>
        <w:rPr>
          <w:sz w:val="20"/>
        </w:rPr>
        <w:t>Objet</w:t>
      </w:r>
      <w:r>
        <w:rPr>
          <w:spacing w:val="-2"/>
          <w:sz w:val="20"/>
        </w:rPr>
        <w:t xml:space="preserve"> </w:t>
      </w:r>
      <w:r>
        <w:rPr>
          <w:sz w:val="20"/>
        </w:rPr>
        <w:t>à</w:t>
      </w:r>
      <w:r>
        <w:rPr>
          <w:spacing w:val="-2"/>
          <w:sz w:val="20"/>
        </w:rPr>
        <w:t xml:space="preserve"> </w:t>
      </w:r>
      <w:r>
        <w:rPr>
          <w:sz w:val="20"/>
        </w:rPr>
        <w:t>garder</w:t>
      </w:r>
      <w:r>
        <w:rPr>
          <w:spacing w:val="-3"/>
          <w:sz w:val="20"/>
        </w:rPr>
        <w:t xml:space="preserve"> </w:t>
      </w:r>
      <w:r>
        <w:rPr>
          <w:sz w:val="20"/>
        </w:rPr>
        <w:t>:</w:t>
      </w:r>
      <w:r>
        <w:rPr>
          <w:spacing w:val="-3"/>
          <w:sz w:val="20"/>
        </w:rPr>
        <w:t xml:space="preserve"> </w:t>
      </w:r>
      <w:r>
        <w:rPr>
          <w:sz w:val="20"/>
        </w:rPr>
        <w:t>un</w:t>
      </w:r>
      <w:r>
        <w:rPr>
          <w:spacing w:val="-3"/>
          <w:sz w:val="20"/>
        </w:rPr>
        <w:t xml:space="preserve"> </w:t>
      </w:r>
      <w:r>
        <w:rPr>
          <w:sz w:val="20"/>
        </w:rPr>
        <w:t>panier</w:t>
      </w:r>
      <w:r>
        <w:rPr>
          <w:spacing w:val="-3"/>
          <w:sz w:val="20"/>
        </w:rPr>
        <w:t xml:space="preserve"> </w:t>
      </w:r>
      <w:r>
        <w:rPr>
          <w:sz w:val="20"/>
        </w:rPr>
        <w:t>réglementaire</w:t>
      </w:r>
      <w:r>
        <w:rPr>
          <w:spacing w:val="-2"/>
          <w:sz w:val="20"/>
        </w:rPr>
        <w:t xml:space="preserve"> </w:t>
      </w:r>
      <w:r>
        <w:rPr>
          <w:sz w:val="20"/>
        </w:rPr>
        <w:t>en osier</w:t>
      </w:r>
      <w:r>
        <w:rPr>
          <w:spacing w:val="-4"/>
          <w:sz w:val="20"/>
        </w:rPr>
        <w:t xml:space="preserve"> </w:t>
      </w:r>
      <w:r>
        <w:rPr>
          <w:sz w:val="20"/>
        </w:rPr>
        <w:t>ou en</w:t>
      </w:r>
      <w:r>
        <w:rPr>
          <w:spacing w:val="-3"/>
          <w:sz w:val="20"/>
        </w:rPr>
        <w:t xml:space="preserve"> </w:t>
      </w:r>
      <w:r>
        <w:rPr>
          <w:sz w:val="20"/>
        </w:rPr>
        <w:t>matière</w:t>
      </w:r>
      <w:r>
        <w:rPr>
          <w:spacing w:val="-1"/>
          <w:sz w:val="20"/>
        </w:rPr>
        <w:t xml:space="preserve"> </w:t>
      </w:r>
      <w:r>
        <w:rPr>
          <w:sz w:val="20"/>
        </w:rPr>
        <w:t>plastique</w:t>
      </w:r>
      <w:r>
        <w:rPr>
          <w:spacing w:val="-2"/>
          <w:sz w:val="20"/>
        </w:rPr>
        <w:t xml:space="preserve"> </w:t>
      </w:r>
      <w:r>
        <w:rPr>
          <w:sz w:val="20"/>
        </w:rPr>
        <w:t>à</w:t>
      </w:r>
      <w:r>
        <w:rPr>
          <w:spacing w:val="-2"/>
          <w:sz w:val="20"/>
        </w:rPr>
        <w:t xml:space="preserve"> </w:t>
      </w:r>
      <w:r>
        <w:rPr>
          <w:sz w:val="20"/>
        </w:rPr>
        <w:t>fond</w:t>
      </w:r>
      <w:r>
        <w:rPr>
          <w:spacing w:val="-3"/>
          <w:sz w:val="20"/>
        </w:rPr>
        <w:t xml:space="preserve"> </w:t>
      </w:r>
      <w:r>
        <w:rPr>
          <w:sz w:val="20"/>
        </w:rPr>
        <w:t>plat</w:t>
      </w:r>
      <w:r>
        <w:rPr>
          <w:spacing w:val="-2"/>
          <w:sz w:val="20"/>
        </w:rPr>
        <w:t xml:space="preserve"> </w:t>
      </w:r>
      <w:r>
        <w:rPr>
          <w:sz w:val="20"/>
        </w:rPr>
        <w:t>et</w:t>
      </w:r>
      <w:r>
        <w:rPr>
          <w:spacing w:val="-2"/>
          <w:sz w:val="20"/>
        </w:rPr>
        <w:t xml:space="preserve"> </w:t>
      </w:r>
      <w:r>
        <w:rPr>
          <w:sz w:val="20"/>
        </w:rPr>
        <w:t>stable</w:t>
      </w:r>
      <w:r>
        <w:rPr>
          <w:spacing w:val="-2"/>
          <w:sz w:val="20"/>
        </w:rPr>
        <w:t xml:space="preserve"> </w:t>
      </w:r>
      <w:r>
        <w:rPr>
          <w:sz w:val="20"/>
        </w:rPr>
        <w:t>réglementaire (cf. descriptif exercice GO).</w:t>
      </w:r>
    </w:p>
    <w:p w14:paraId="35914037" w14:textId="77777777" w:rsidR="007D00B4" w:rsidRDefault="00000000">
      <w:pPr>
        <w:pStyle w:val="Paragraphedeliste"/>
        <w:numPr>
          <w:ilvl w:val="1"/>
          <w:numId w:val="49"/>
        </w:numPr>
        <w:tabs>
          <w:tab w:val="left" w:pos="1072"/>
        </w:tabs>
        <w:spacing w:before="2"/>
        <w:ind w:hanging="360"/>
        <w:rPr>
          <w:sz w:val="20"/>
        </w:rPr>
      </w:pPr>
      <w:r>
        <w:rPr>
          <w:sz w:val="20"/>
        </w:rPr>
        <w:t>Du</w:t>
      </w:r>
      <w:r>
        <w:rPr>
          <w:spacing w:val="-4"/>
          <w:sz w:val="20"/>
        </w:rPr>
        <w:t xml:space="preserve"> </w:t>
      </w:r>
      <w:r>
        <w:rPr>
          <w:sz w:val="20"/>
        </w:rPr>
        <w:t>matériel</w:t>
      </w:r>
      <w:r>
        <w:rPr>
          <w:spacing w:val="-5"/>
          <w:sz w:val="20"/>
        </w:rPr>
        <w:t xml:space="preserve"> </w:t>
      </w:r>
      <w:r>
        <w:rPr>
          <w:sz w:val="20"/>
        </w:rPr>
        <w:t>informatique</w:t>
      </w:r>
      <w:r>
        <w:rPr>
          <w:spacing w:val="-4"/>
          <w:sz w:val="20"/>
        </w:rPr>
        <w:t xml:space="preserve"> </w:t>
      </w:r>
      <w:r>
        <w:rPr>
          <w:sz w:val="20"/>
        </w:rPr>
        <w:t>à</w:t>
      </w:r>
      <w:r>
        <w:rPr>
          <w:spacing w:val="-6"/>
          <w:sz w:val="20"/>
        </w:rPr>
        <w:t xml:space="preserve"> </w:t>
      </w:r>
      <w:r>
        <w:rPr>
          <w:sz w:val="20"/>
        </w:rPr>
        <w:t>disposition</w:t>
      </w:r>
      <w:r>
        <w:rPr>
          <w:spacing w:val="-4"/>
          <w:sz w:val="20"/>
        </w:rPr>
        <w:t xml:space="preserve"> </w:t>
      </w:r>
      <w:r>
        <w:rPr>
          <w:sz w:val="20"/>
        </w:rPr>
        <w:t>du</w:t>
      </w:r>
      <w:r>
        <w:rPr>
          <w:spacing w:val="-3"/>
          <w:sz w:val="20"/>
        </w:rPr>
        <w:t xml:space="preserve"> </w:t>
      </w:r>
      <w:r>
        <w:rPr>
          <w:spacing w:val="-2"/>
          <w:sz w:val="20"/>
        </w:rPr>
        <w:t>secrétariat.</w:t>
      </w:r>
    </w:p>
    <w:p w14:paraId="2059496F" w14:textId="77777777" w:rsidR="007D00B4" w:rsidRDefault="00000000">
      <w:pPr>
        <w:pStyle w:val="Titre5"/>
        <w:numPr>
          <w:ilvl w:val="0"/>
          <w:numId w:val="49"/>
        </w:numPr>
        <w:tabs>
          <w:tab w:val="left" w:pos="701"/>
        </w:tabs>
        <w:spacing w:before="165"/>
        <w:ind w:left="701" w:hanging="349"/>
        <w:jc w:val="both"/>
        <w:rPr>
          <w:u w:val="none"/>
        </w:rPr>
      </w:pPr>
      <w:bookmarkStart w:id="11" w:name="_bookmark7"/>
      <w:bookmarkEnd w:id="11"/>
      <w:r>
        <w:t>Personnels</w:t>
      </w:r>
      <w:r>
        <w:rPr>
          <w:spacing w:val="-6"/>
        </w:rPr>
        <w:t xml:space="preserve"> </w:t>
      </w:r>
      <w:r>
        <w:t>de</w:t>
      </w:r>
      <w:r>
        <w:rPr>
          <w:spacing w:val="-5"/>
        </w:rPr>
        <w:t xml:space="preserve"> </w:t>
      </w:r>
      <w:r>
        <w:rPr>
          <w:spacing w:val="-2"/>
        </w:rPr>
        <w:t>Terrain</w:t>
      </w:r>
    </w:p>
    <w:p w14:paraId="1C62FDCB" w14:textId="77777777" w:rsidR="007D00B4" w:rsidRDefault="00000000">
      <w:pPr>
        <w:pStyle w:val="Paragraphedeliste"/>
        <w:numPr>
          <w:ilvl w:val="1"/>
          <w:numId w:val="49"/>
        </w:numPr>
        <w:tabs>
          <w:tab w:val="left" w:pos="1071"/>
        </w:tabs>
        <w:spacing w:before="163"/>
        <w:ind w:left="1071" w:hanging="359"/>
        <w:jc w:val="both"/>
        <w:rPr>
          <w:b/>
          <w:i/>
          <w:sz w:val="20"/>
        </w:rPr>
      </w:pPr>
      <w:r>
        <w:rPr>
          <w:b/>
          <w:i/>
          <w:sz w:val="20"/>
          <w:u w:val="single"/>
        </w:rPr>
        <w:t>Hommes</w:t>
      </w:r>
      <w:r>
        <w:rPr>
          <w:b/>
          <w:i/>
          <w:spacing w:val="-9"/>
          <w:sz w:val="20"/>
          <w:u w:val="single"/>
        </w:rPr>
        <w:t xml:space="preserve"> </w:t>
      </w:r>
      <w:r>
        <w:rPr>
          <w:b/>
          <w:i/>
          <w:spacing w:val="-2"/>
          <w:sz w:val="20"/>
          <w:u w:val="single"/>
        </w:rPr>
        <w:t>d’agrès</w:t>
      </w:r>
    </w:p>
    <w:p w14:paraId="1CAF1FC0" w14:textId="77777777" w:rsidR="007D00B4" w:rsidRDefault="00000000">
      <w:pPr>
        <w:pStyle w:val="Corpsdetexte"/>
        <w:spacing w:before="41" w:line="276" w:lineRule="auto"/>
        <w:ind w:right="648"/>
        <w:jc w:val="both"/>
      </w:pPr>
      <w:r>
        <w:t>Les hommes d’agrès sont chargés de manœuvrer les obstacles. Ils sont à la disposition du jury pour préparer les accessoires,</w:t>
      </w:r>
      <w:r>
        <w:rPr>
          <w:spacing w:val="-1"/>
        </w:rPr>
        <w:t xml:space="preserve"> </w:t>
      </w:r>
      <w:r>
        <w:t>les</w:t>
      </w:r>
      <w:r>
        <w:rPr>
          <w:spacing w:val="-5"/>
        </w:rPr>
        <w:t xml:space="preserve"> </w:t>
      </w:r>
      <w:r>
        <w:t>bâtons,</w:t>
      </w:r>
      <w:r>
        <w:rPr>
          <w:spacing w:val="-1"/>
        </w:rPr>
        <w:t xml:space="preserve"> </w:t>
      </w:r>
      <w:r>
        <w:t>revolvers</w:t>
      </w:r>
      <w:r>
        <w:rPr>
          <w:spacing w:val="-4"/>
        </w:rPr>
        <w:t xml:space="preserve"> </w:t>
      </w:r>
      <w:r>
        <w:t>et</w:t>
      </w:r>
      <w:r>
        <w:rPr>
          <w:spacing w:val="-2"/>
        </w:rPr>
        <w:t xml:space="preserve"> </w:t>
      </w:r>
      <w:r>
        <w:t>les</w:t>
      </w:r>
      <w:r>
        <w:rPr>
          <w:spacing w:val="-5"/>
        </w:rPr>
        <w:t xml:space="preserve"> </w:t>
      </w:r>
      <w:r>
        <w:t>remettre</w:t>
      </w:r>
      <w:r>
        <w:rPr>
          <w:spacing w:val="-1"/>
        </w:rPr>
        <w:t xml:space="preserve"> </w:t>
      </w:r>
      <w:r>
        <w:t>aux</w:t>
      </w:r>
      <w:r>
        <w:rPr>
          <w:spacing w:val="-1"/>
        </w:rPr>
        <w:t xml:space="preserve"> </w:t>
      </w:r>
      <w:r>
        <w:t>H.A.</w:t>
      </w:r>
      <w:r>
        <w:rPr>
          <w:spacing w:val="-1"/>
        </w:rPr>
        <w:t xml:space="preserve"> </w:t>
      </w:r>
      <w:r>
        <w:t>si</w:t>
      </w:r>
      <w:r>
        <w:rPr>
          <w:spacing w:val="-2"/>
        </w:rPr>
        <w:t xml:space="preserve"> </w:t>
      </w:r>
      <w:r>
        <w:t>nécessaire. Ils</w:t>
      </w:r>
      <w:r>
        <w:rPr>
          <w:spacing w:val="-5"/>
        </w:rPr>
        <w:t xml:space="preserve"> </w:t>
      </w:r>
      <w:r>
        <w:t>doivent</w:t>
      </w:r>
      <w:r>
        <w:rPr>
          <w:spacing w:val="-5"/>
        </w:rPr>
        <w:t xml:space="preserve"> </w:t>
      </w:r>
      <w:r>
        <w:t>se</w:t>
      </w:r>
      <w:r>
        <w:rPr>
          <w:spacing w:val="-2"/>
        </w:rPr>
        <w:t xml:space="preserve"> </w:t>
      </w:r>
      <w:r>
        <w:t>tenir</w:t>
      </w:r>
      <w:r>
        <w:rPr>
          <w:spacing w:val="-2"/>
        </w:rPr>
        <w:t xml:space="preserve"> </w:t>
      </w:r>
      <w:r>
        <w:t>aux endroits</w:t>
      </w:r>
      <w:r>
        <w:rPr>
          <w:spacing w:val="-5"/>
        </w:rPr>
        <w:t xml:space="preserve"> </w:t>
      </w:r>
      <w:r>
        <w:t>indiqués</w:t>
      </w:r>
      <w:r>
        <w:rPr>
          <w:spacing w:val="-4"/>
        </w:rPr>
        <w:t xml:space="preserve"> </w:t>
      </w:r>
      <w:r>
        <w:t>par</w:t>
      </w:r>
      <w:r>
        <w:rPr>
          <w:spacing w:val="-3"/>
        </w:rPr>
        <w:t xml:space="preserve"> </w:t>
      </w:r>
      <w:r>
        <w:t>le juge pour ne pas gêner le déroulement des exercices. L'un d'eux est, éventuellement, chargé du lancer d'appâts, un autre peut être chargé de la mise en place des objets pour le rapport à l’insu, conformément aux instructions du juge.</w:t>
      </w:r>
    </w:p>
    <w:p w14:paraId="0561DBC6" w14:textId="77777777" w:rsidR="007D00B4" w:rsidRDefault="00000000">
      <w:pPr>
        <w:pStyle w:val="Titre5"/>
        <w:numPr>
          <w:ilvl w:val="1"/>
          <w:numId w:val="49"/>
        </w:numPr>
        <w:tabs>
          <w:tab w:val="left" w:pos="1071"/>
        </w:tabs>
        <w:spacing w:before="10"/>
        <w:ind w:left="1071" w:hanging="359"/>
        <w:jc w:val="both"/>
        <w:rPr>
          <w:b w:val="0"/>
          <w:u w:val="none"/>
        </w:rPr>
      </w:pPr>
      <w:r>
        <w:t>Un</w:t>
      </w:r>
      <w:r>
        <w:rPr>
          <w:spacing w:val="-6"/>
        </w:rPr>
        <w:t xml:space="preserve"> </w:t>
      </w:r>
      <w:r>
        <w:t>commissaire</w:t>
      </w:r>
      <w:r>
        <w:rPr>
          <w:spacing w:val="-5"/>
        </w:rPr>
        <w:t xml:space="preserve"> </w:t>
      </w:r>
      <w:r>
        <w:t>de</w:t>
      </w:r>
      <w:r>
        <w:rPr>
          <w:spacing w:val="-4"/>
        </w:rPr>
        <w:t xml:space="preserve"> </w:t>
      </w:r>
      <w:r>
        <w:rPr>
          <w:spacing w:val="-2"/>
        </w:rPr>
        <w:t>terrain</w:t>
      </w:r>
      <w:r>
        <w:rPr>
          <w:b w:val="0"/>
          <w:spacing w:val="-2"/>
        </w:rPr>
        <w:t>.</w:t>
      </w:r>
    </w:p>
    <w:p w14:paraId="1638F84D" w14:textId="77777777" w:rsidR="007D00B4" w:rsidRDefault="00000000">
      <w:pPr>
        <w:pStyle w:val="Corpsdetexte"/>
        <w:spacing w:before="44" w:line="276" w:lineRule="auto"/>
        <w:ind w:right="639"/>
        <w:jc w:val="both"/>
      </w:pPr>
      <w:r>
        <w:t>Il</w:t>
      </w:r>
      <w:r>
        <w:rPr>
          <w:spacing w:val="-7"/>
        </w:rPr>
        <w:t xml:space="preserve"> </w:t>
      </w:r>
      <w:r>
        <w:t>est</w:t>
      </w:r>
      <w:r>
        <w:rPr>
          <w:spacing w:val="-7"/>
        </w:rPr>
        <w:t xml:space="preserve"> </w:t>
      </w:r>
      <w:r>
        <w:t>nécessaire</w:t>
      </w:r>
      <w:r>
        <w:rPr>
          <w:spacing w:val="-4"/>
        </w:rPr>
        <w:t xml:space="preserve"> </w:t>
      </w:r>
      <w:r>
        <w:t>de</w:t>
      </w:r>
      <w:r>
        <w:rPr>
          <w:spacing w:val="-4"/>
        </w:rPr>
        <w:t xml:space="preserve"> </w:t>
      </w:r>
      <w:r>
        <w:t>faire le</w:t>
      </w:r>
      <w:r>
        <w:rPr>
          <w:spacing w:val="-4"/>
        </w:rPr>
        <w:t xml:space="preserve"> </w:t>
      </w:r>
      <w:r>
        <w:t>choix</w:t>
      </w:r>
      <w:r>
        <w:rPr>
          <w:spacing w:val="-5"/>
        </w:rPr>
        <w:t xml:space="preserve"> </w:t>
      </w:r>
      <w:r>
        <w:t>d'un</w:t>
      </w:r>
      <w:r>
        <w:rPr>
          <w:spacing w:val="-4"/>
        </w:rPr>
        <w:t xml:space="preserve"> </w:t>
      </w:r>
      <w:r>
        <w:t>bon</w:t>
      </w:r>
      <w:r>
        <w:rPr>
          <w:spacing w:val="-6"/>
        </w:rPr>
        <w:t xml:space="preserve"> </w:t>
      </w:r>
      <w:r>
        <w:t>commissaire</w:t>
      </w:r>
      <w:r>
        <w:rPr>
          <w:spacing w:val="-6"/>
        </w:rPr>
        <w:t xml:space="preserve"> </w:t>
      </w:r>
      <w:r>
        <w:t>de terrain.</w:t>
      </w:r>
      <w:r>
        <w:rPr>
          <w:spacing w:val="-9"/>
        </w:rPr>
        <w:t xml:space="preserve"> </w:t>
      </w:r>
      <w:r>
        <w:t>Ses</w:t>
      </w:r>
      <w:r>
        <w:rPr>
          <w:spacing w:val="-8"/>
        </w:rPr>
        <w:t xml:space="preserve"> </w:t>
      </w:r>
      <w:r>
        <w:t>fonctions</w:t>
      </w:r>
      <w:r>
        <w:rPr>
          <w:spacing w:val="-6"/>
        </w:rPr>
        <w:t xml:space="preserve"> </w:t>
      </w:r>
      <w:r>
        <w:t>sont</w:t>
      </w:r>
      <w:r>
        <w:rPr>
          <w:spacing w:val="-7"/>
        </w:rPr>
        <w:t xml:space="preserve"> </w:t>
      </w:r>
      <w:r>
        <w:t>absorbantes</w:t>
      </w:r>
      <w:r>
        <w:rPr>
          <w:spacing w:val="-6"/>
        </w:rPr>
        <w:t xml:space="preserve"> </w:t>
      </w:r>
      <w:r>
        <w:t>et</w:t>
      </w:r>
      <w:r>
        <w:rPr>
          <w:spacing w:val="-7"/>
        </w:rPr>
        <w:t xml:space="preserve"> </w:t>
      </w:r>
      <w:r>
        <w:t>fatigantes.</w:t>
      </w:r>
      <w:r>
        <w:rPr>
          <w:spacing w:val="-4"/>
        </w:rPr>
        <w:t xml:space="preserve"> </w:t>
      </w:r>
      <w:r>
        <w:t>Son</w:t>
      </w:r>
      <w:r>
        <w:rPr>
          <w:spacing w:val="-4"/>
        </w:rPr>
        <w:t xml:space="preserve"> </w:t>
      </w:r>
      <w:r>
        <w:t>rôle est très important. Le commissaire de terrain sera un conducteur ayant déjà présenté avec succès des chiens de concours, connaissant le programme et la façon dont les épreuves doivent être exécutées. Dans le cadre d'un concours sélectif, le commissaire de terrain devra être obligatoirement un juge ou un conducteur de niveau 3. Le</w:t>
      </w:r>
      <w:r>
        <w:rPr>
          <w:spacing w:val="23"/>
        </w:rPr>
        <w:t xml:space="preserve"> </w:t>
      </w:r>
      <w:r>
        <w:t>commissaire</w:t>
      </w:r>
      <w:r>
        <w:rPr>
          <w:spacing w:val="40"/>
        </w:rPr>
        <w:t xml:space="preserve"> </w:t>
      </w:r>
      <w:r>
        <w:t>de terrain doit être constamment attentif. Une distraction de sa part peut fausser le résultat d'un exercice et en nécessiter la répétition, ce qui pourrait mettre le juge dans l'embarras. Le juge, seul, a qualité pour décider si un exercice ou partie d'exercice doivent</w:t>
      </w:r>
      <w:r>
        <w:rPr>
          <w:spacing w:val="-2"/>
        </w:rPr>
        <w:t xml:space="preserve"> </w:t>
      </w:r>
      <w:r>
        <w:t>être</w:t>
      </w:r>
      <w:r>
        <w:rPr>
          <w:spacing w:val="-2"/>
        </w:rPr>
        <w:t xml:space="preserve"> </w:t>
      </w:r>
      <w:r>
        <w:t>recommencés. Le</w:t>
      </w:r>
      <w:r>
        <w:rPr>
          <w:spacing w:val="-3"/>
        </w:rPr>
        <w:t xml:space="preserve"> </w:t>
      </w:r>
      <w:r>
        <w:t>commissaire</w:t>
      </w:r>
      <w:r>
        <w:rPr>
          <w:spacing w:val="-2"/>
        </w:rPr>
        <w:t xml:space="preserve"> </w:t>
      </w:r>
      <w:r>
        <w:t>de terrain</w:t>
      </w:r>
      <w:r>
        <w:rPr>
          <w:spacing w:val="-1"/>
        </w:rPr>
        <w:t xml:space="preserve"> </w:t>
      </w:r>
      <w:r>
        <w:t>doit</w:t>
      </w:r>
      <w:r>
        <w:rPr>
          <w:spacing w:val="-3"/>
        </w:rPr>
        <w:t xml:space="preserve"> </w:t>
      </w:r>
      <w:r>
        <w:t>impérativement</w:t>
      </w:r>
      <w:r>
        <w:rPr>
          <w:spacing w:val="-1"/>
        </w:rPr>
        <w:t xml:space="preserve"> </w:t>
      </w:r>
      <w:r>
        <w:t>rendre</w:t>
      </w:r>
      <w:r>
        <w:rPr>
          <w:spacing w:val="-2"/>
        </w:rPr>
        <w:t xml:space="preserve"> </w:t>
      </w:r>
      <w:r>
        <w:t>compte au</w:t>
      </w:r>
      <w:r>
        <w:rPr>
          <w:spacing w:val="-5"/>
        </w:rPr>
        <w:t xml:space="preserve"> </w:t>
      </w:r>
      <w:r>
        <w:t>juge</w:t>
      </w:r>
      <w:r>
        <w:rPr>
          <w:spacing w:val="-6"/>
        </w:rPr>
        <w:t xml:space="preserve"> </w:t>
      </w:r>
      <w:r>
        <w:t>des</w:t>
      </w:r>
      <w:r>
        <w:rPr>
          <w:spacing w:val="-8"/>
        </w:rPr>
        <w:t xml:space="preserve"> </w:t>
      </w:r>
      <w:r>
        <w:t>fautes</w:t>
      </w:r>
      <w:r>
        <w:rPr>
          <w:spacing w:val="-2"/>
        </w:rPr>
        <w:t xml:space="preserve"> </w:t>
      </w:r>
      <w:r>
        <w:t>du chien</w:t>
      </w:r>
      <w:r>
        <w:rPr>
          <w:spacing w:val="-1"/>
        </w:rPr>
        <w:t xml:space="preserve"> </w:t>
      </w:r>
      <w:r>
        <w:t>et</w:t>
      </w:r>
      <w:r>
        <w:rPr>
          <w:spacing w:val="-1"/>
        </w:rPr>
        <w:t xml:space="preserve"> </w:t>
      </w:r>
      <w:r>
        <w:t>des</w:t>
      </w:r>
      <w:r>
        <w:rPr>
          <w:spacing w:val="-2"/>
        </w:rPr>
        <w:t xml:space="preserve"> </w:t>
      </w:r>
      <w:r>
        <w:t>infractions</w:t>
      </w:r>
      <w:r>
        <w:rPr>
          <w:spacing w:val="-2"/>
        </w:rPr>
        <w:t xml:space="preserve"> </w:t>
      </w:r>
      <w:r>
        <w:t>commises</w:t>
      </w:r>
      <w:r>
        <w:rPr>
          <w:spacing w:val="-2"/>
        </w:rPr>
        <w:t xml:space="preserve"> </w:t>
      </w:r>
      <w:r>
        <w:t>par</w:t>
      </w:r>
      <w:r>
        <w:rPr>
          <w:spacing w:val="-1"/>
        </w:rPr>
        <w:t xml:space="preserve"> </w:t>
      </w:r>
      <w:r>
        <w:t>le conducteur</w:t>
      </w:r>
      <w:r>
        <w:rPr>
          <w:spacing w:val="-1"/>
        </w:rPr>
        <w:t xml:space="preserve"> </w:t>
      </w:r>
      <w:r>
        <w:t>dès</w:t>
      </w:r>
      <w:r>
        <w:rPr>
          <w:spacing w:val="-2"/>
        </w:rPr>
        <w:t xml:space="preserve"> </w:t>
      </w:r>
      <w:r>
        <w:t>la</w:t>
      </w:r>
      <w:r>
        <w:rPr>
          <w:spacing w:val="-1"/>
        </w:rPr>
        <w:t xml:space="preserve"> </w:t>
      </w:r>
      <w:r>
        <w:t>fin</w:t>
      </w:r>
      <w:r>
        <w:rPr>
          <w:spacing w:val="-1"/>
        </w:rPr>
        <w:t xml:space="preserve"> </w:t>
      </w:r>
      <w:r>
        <w:t>de</w:t>
      </w:r>
      <w:r>
        <w:rPr>
          <w:spacing w:val="-1"/>
        </w:rPr>
        <w:t xml:space="preserve"> </w:t>
      </w:r>
      <w:r>
        <w:t>chaque</w:t>
      </w:r>
      <w:r>
        <w:rPr>
          <w:spacing w:val="-2"/>
        </w:rPr>
        <w:t xml:space="preserve"> </w:t>
      </w:r>
      <w:r>
        <w:t>exercice.</w:t>
      </w:r>
      <w:r>
        <w:rPr>
          <w:spacing w:val="-1"/>
        </w:rPr>
        <w:t xml:space="preserve"> </w:t>
      </w:r>
      <w:r>
        <w:t>Il</w:t>
      </w:r>
      <w:r>
        <w:rPr>
          <w:spacing w:val="-2"/>
        </w:rPr>
        <w:t xml:space="preserve"> </w:t>
      </w:r>
      <w:r>
        <w:t>doit</w:t>
      </w:r>
      <w:r>
        <w:rPr>
          <w:spacing w:val="-1"/>
        </w:rPr>
        <w:t xml:space="preserve"> </w:t>
      </w:r>
      <w:r>
        <w:t>veiller</w:t>
      </w:r>
      <w:r>
        <w:rPr>
          <w:spacing w:val="-1"/>
        </w:rPr>
        <w:t xml:space="preserve"> </w:t>
      </w:r>
      <w:r>
        <w:t>à ne pas gêner le conducteur et son chien et se tenir à au moins 5 mètres pendant les exercices.</w:t>
      </w:r>
    </w:p>
    <w:p w14:paraId="229A4C62" w14:textId="77777777" w:rsidR="007D00B4" w:rsidRDefault="007D00B4">
      <w:pPr>
        <w:spacing w:line="276" w:lineRule="auto"/>
        <w:jc w:val="both"/>
        <w:sectPr w:rsidR="007D00B4">
          <w:pgSz w:w="11920" w:h="16850"/>
          <w:pgMar w:top="480" w:right="200" w:bottom="820" w:left="500" w:header="0" w:footer="554" w:gutter="0"/>
          <w:cols w:space="720"/>
        </w:sectPr>
      </w:pPr>
    </w:p>
    <w:p w14:paraId="14711E1A" w14:textId="77777777" w:rsidR="007D00B4" w:rsidRDefault="00000000">
      <w:pPr>
        <w:pStyle w:val="Titre5"/>
        <w:numPr>
          <w:ilvl w:val="1"/>
          <w:numId w:val="49"/>
        </w:numPr>
        <w:tabs>
          <w:tab w:val="left" w:pos="1072"/>
        </w:tabs>
        <w:spacing w:before="72"/>
        <w:ind w:hanging="360"/>
        <w:rPr>
          <w:u w:val="none"/>
        </w:rPr>
      </w:pPr>
      <w:r>
        <w:lastRenderedPageBreak/>
        <w:t>Un</w:t>
      </w:r>
      <w:r>
        <w:rPr>
          <w:spacing w:val="-6"/>
        </w:rPr>
        <w:t xml:space="preserve"> </w:t>
      </w:r>
      <w:r>
        <w:rPr>
          <w:spacing w:val="-2"/>
        </w:rPr>
        <w:t>secrétariat</w:t>
      </w:r>
    </w:p>
    <w:p w14:paraId="529C7E65" w14:textId="77777777" w:rsidR="007D00B4" w:rsidRDefault="00000000">
      <w:pPr>
        <w:pStyle w:val="Corpsdetexte"/>
        <w:spacing w:before="44" w:line="276" w:lineRule="auto"/>
        <w:ind w:right="724"/>
      </w:pPr>
      <w:r>
        <w:t>Un</w:t>
      </w:r>
      <w:r>
        <w:rPr>
          <w:spacing w:val="-1"/>
        </w:rPr>
        <w:t xml:space="preserve"> </w:t>
      </w:r>
      <w:r>
        <w:t>secrétariat</w:t>
      </w:r>
      <w:r>
        <w:rPr>
          <w:spacing w:val="-2"/>
        </w:rPr>
        <w:t xml:space="preserve"> </w:t>
      </w:r>
      <w:r>
        <w:t>expérimenté</w:t>
      </w:r>
      <w:r>
        <w:rPr>
          <w:spacing w:val="-2"/>
        </w:rPr>
        <w:t xml:space="preserve"> </w:t>
      </w:r>
      <w:r>
        <w:t>avec</w:t>
      </w:r>
      <w:r>
        <w:rPr>
          <w:spacing w:val="-2"/>
        </w:rPr>
        <w:t xml:space="preserve"> </w:t>
      </w:r>
      <w:r>
        <w:t>support</w:t>
      </w:r>
      <w:r>
        <w:rPr>
          <w:spacing w:val="-3"/>
        </w:rPr>
        <w:t xml:space="preserve"> </w:t>
      </w:r>
      <w:r>
        <w:t>informatique</w:t>
      </w:r>
      <w:r>
        <w:rPr>
          <w:spacing w:val="-2"/>
        </w:rPr>
        <w:t xml:space="preserve"> </w:t>
      </w:r>
      <w:r>
        <w:t>chargé</w:t>
      </w:r>
      <w:r>
        <w:rPr>
          <w:spacing w:val="-2"/>
        </w:rPr>
        <w:t xml:space="preserve"> </w:t>
      </w:r>
      <w:r>
        <w:t>d’enregistrer</w:t>
      </w:r>
      <w:r>
        <w:rPr>
          <w:spacing w:val="-1"/>
        </w:rPr>
        <w:t xml:space="preserve"> </w:t>
      </w:r>
      <w:r>
        <w:t>les</w:t>
      </w:r>
      <w:r>
        <w:rPr>
          <w:spacing w:val="-3"/>
        </w:rPr>
        <w:t xml:space="preserve"> </w:t>
      </w:r>
      <w:r>
        <w:t>résultats.</w:t>
      </w:r>
      <w:r>
        <w:rPr>
          <w:spacing w:val="-2"/>
        </w:rPr>
        <w:t xml:space="preserve"> </w:t>
      </w:r>
      <w:r>
        <w:t>Les</w:t>
      </w:r>
      <w:r>
        <w:rPr>
          <w:spacing w:val="-3"/>
        </w:rPr>
        <w:t xml:space="preserve"> </w:t>
      </w:r>
      <w:r>
        <w:t>feuilles</w:t>
      </w:r>
      <w:r>
        <w:rPr>
          <w:spacing w:val="-3"/>
        </w:rPr>
        <w:t xml:space="preserve"> </w:t>
      </w:r>
      <w:r>
        <w:t>doivent</w:t>
      </w:r>
      <w:r>
        <w:rPr>
          <w:spacing w:val="-3"/>
        </w:rPr>
        <w:t xml:space="preserve"> </w:t>
      </w:r>
      <w:r>
        <w:t>être conformes au modèle communiqué par la S. C.C. et comprendre tous les renseignements relatifs au concours.</w:t>
      </w:r>
    </w:p>
    <w:p w14:paraId="58A9D64F" w14:textId="77777777" w:rsidR="007D00B4" w:rsidRDefault="00000000">
      <w:pPr>
        <w:pStyle w:val="Corpsdetexte"/>
        <w:spacing w:before="129"/>
      </w:pPr>
      <w:r>
        <w:t>Lors</w:t>
      </w:r>
      <w:r>
        <w:rPr>
          <w:spacing w:val="-4"/>
        </w:rPr>
        <w:t xml:space="preserve"> </w:t>
      </w:r>
      <w:r>
        <w:t>d'un</w:t>
      </w:r>
      <w:r>
        <w:rPr>
          <w:spacing w:val="-1"/>
        </w:rPr>
        <w:t xml:space="preserve"> </w:t>
      </w:r>
      <w:r>
        <w:t>concours</w:t>
      </w:r>
      <w:r>
        <w:rPr>
          <w:spacing w:val="-4"/>
        </w:rPr>
        <w:t xml:space="preserve"> </w:t>
      </w:r>
      <w:r>
        <w:t>en</w:t>
      </w:r>
      <w:r>
        <w:rPr>
          <w:spacing w:val="-3"/>
        </w:rPr>
        <w:t xml:space="preserve"> </w:t>
      </w:r>
      <w:r>
        <w:t>ring,</w:t>
      </w:r>
      <w:r>
        <w:rPr>
          <w:spacing w:val="-3"/>
        </w:rPr>
        <w:t xml:space="preserve"> </w:t>
      </w:r>
      <w:r>
        <w:t>il</w:t>
      </w:r>
      <w:r>
        <w:rPr>
          <w:spacing w:val="-4"/>
        </w:rPr>
        <w:t xml:space="preserve"> </w:t>
      </w:r>
      <w:r>
        <w:t>est</w:t>
      </w:r>
      <w:r>
        <w:rPr>
          <w:spacing w:val="-4"/>
        </w:rPr>
        <w:t xml:space="preserve"> </w:t>
      </w:r>
      <w:r>
        <w:t>prévu</w:t>
      </w:r>
      <w:r>
        <w:rPr>
          <w:spacing w:val="-2"/>
        </w:rPr>
        <w:t xml:space="preserve"> </w:t>
      </w:r>
      <w:r>
        <w:t>3</w:t>
      </w:r>
      <w:r>
        <w:rPr>
          <w:spacing w:val="-4"/>
        </w:rPr>
        <w:t xml:space="preserve"> </w:t>
      </w:r>
      <w:r>
        <w:t>feuilles</w:t>
      </w:r>
      <w:r>
        <w:rPr>
          <w:spacing w:val="-3"/>
        </w:rPr>
        <w:t xml:space="preserve"> </w:t>
      </w:r>
      <w:r>
        <w:t>par chien,</w:t>
      </w:r>
      <w:r>
        <w:rPr>
          <w:spacing w:val="-4"/>
        </w:rPr>
        <w:t xml:space="preserve"> </w:t>
      </w:r>
      <w:r>
        <w:t>dont</w:t>
      </w:r>
      <w:r>
        <w:rPr>
          <w:spacing w:val="-4"/>
        </w:rPr>
        <w:t xml:space="preserve"> </w:t>
      </w:r>
      <w:r>
        <w:t>un</w:t>
      </w:r>
      <w:r>
        <w:rPr>
          <w:spacing w:val="-2"/>
        </w:rPr>
        <w:t xml:space="preserve"> </w:t>
      </w:r>
      <w:r>
        <w:t>original</w:t>
      </w:r>
      <w:r>
        <w:rPr>
          <w:spacing w:val="-3"/>
        </w:rPr>
        <w:t xml:space="preserve"> </w:t>
      </w:r>
      <w:r>
        <w:t>et</w:t>
      </w:r>
      <w:r>
        <w:rPr>
          <w:spacing w:val="-3"/>
        </w:rPr>
        <w:t xml:space="preserve"> </w:t>
      </w:r>
      <w:r>
        <w:t>2</w:t>
      </w:r>
      <w:r>
        <w:rPr>
          <w:spacing w:val="-4"/>
        </w:rPr>
        <w:t xml:space="preserve"> </w:t>
      </w:r>
      <w:r>
        <w:rPr>
          <w:spacing w:val="-2"/>
        </w:rPr>
        <w:t>duplicatas.</w:t>
      </w:r>
    </w:p>
    <w:p w14:paraId="068F8AF1" w14:textId="77777777" w:rsidR="007D00B4" w:rsidRDefault="00000000">
      <w:pPr>
        <w:pStyle w:val="Paragraphedeliste"/>
        <w:numPr>
          <w:ilvl w:val="2"/>
          <w:numId w:val="49"/>
        </w:numPr>
        <w:tabs>
          <w:tab w:val="left" w:pos="1432"/>
        </w:tabs>
        <w:spacing w:before="46"/>
        <w:ind w:right="812"/>
        <w:rPr>
          <w:sz w:val="20"/>
        </w:rPr>
      </w:pPr>
      <w:r>
        <w:rPr>
          <w:sz w:val="20"/>
        </w:rPr>
        <w:t>Un</w:t>
      </w:r>
      <w:r>
        <w:rPr>
          <w:spacing w:val="-1"/>
          <w:sz w:val="20"/>
        </w:rPr>
        <w:t xml:space="preserve"> </w:t>
      </w:r>
      <w:r>
        <w:rPr>
          <w:sz w:val="20"/>
        </w:rPr>
        <w:t>duplicata</w:t>
      </w:r>
      <w:r>
        <w:rPr>
          <w:spacing w:val="-2"/>
          <w:sz w:val="20"/>
        </w:rPr>
        <w:t xml:space="preserve"> </w:t>
      </w:r>
      <w:r>
        <w:rPr>
          <w:sz w:val="20"/>
        </w:rPr>
        <w:t>de</w:t>
      </w:r>
      <w:r>
        <w:rPr>
          <w:spacing w:val="-4"/>
          <w:sz w:val="20"/>
        </w:rPr>
        <w:t xml:space="preserve"> </w:t>
      </w:r>
      <w:r>
        <w:rPr>
          <w:sz w:val="20"/>
        </w:rPr>
        <w:t>l'original</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feuille</w:t>
      </w:r>
      <w:r>
        <w:rPr>
          <w:spacing w:val="-3"/>
          <w:sz w:val="20"/>
        </w:rPr>
        <w:t xml:space="preserve"> </w:t>
      </w:r>
      <w:r>
        <w:rPr>
          <w:sz w:val="20"/>
        </w:rPr>
        <w:t>de</w:t>
      </w:r>
      <w:r>
        <w:rPr>
          <w:spacing w:val="-2"/>
          <w:sz w:val="20"/>
        </w:rPr>
        <w:t xml:space="preserve"> </w:t>
      </w:r>
      <w:r>
        <w:rPr>
          <w:sz w:val="20"/>
        </w:rPr>
        <w:t>jugement sera</w:t>
      </w:r>
      <w:r>
        <w:rPr>
          <w:spacing w:val="-2"/>
          <w:sz w:val="20"/>
        </w:rPr>
        <w:t xml:space="preserve"> </w:t>
      </w:r>
      <w:r>
        <w:rPr>
          <w:sz w:val="20"/>
        </w:rPr>
        <w:t>remis</w:t>
      </w:r>
      <w:r>
        <w:rPr>
          <w:spacing w:val="-3"/>
          <w:sz w:val="20"/>
        </w:rPr>
        <w:t xml:space="preserve"> </w:t>
      </w:r>
      <w:r>
        <w:rPr>
          <w:sz w:val="20"/>
        </w:rPr>
        <w:t>au concurrent</w:t>
      </w:r>
      <w:r>
        <w:rPr>
          <w:spacing w:val="-3"/>
          <w:sz w:val="20"/>
        </w:rPr>
        <w:t xml:space="preserve"> </w:t>
      </w:r>
      <w:r>
        <w:rPr>
          <w:sz w:val="20"/>
        </w:rPr>
        <w:t>avec</w:t>
      </w:r>
      <w:r>
        <w:rPr>
          <w:spacing w:val="-2"/>
          <w:sz w:val="20"/>
        </w:rPr>
        <w:t xml:space="preserve"> </w:t>
      </w:r>
      <w:r>
        <w:rPr>
          <w:sz w:val="20"/>
        </w:rPr>
        <w:t>le carnet</w:t>
      </w:r>
      <w:r>
        <w:rPr>
          <w:spacing w:val="-4"/>
          <w:sz w:val="20"/>
        </w:rPr>
        <w:t xml:space="preserve"> </w:t>
      </w:r>
      <w:r>
        <w:rPr>
          <w:sz w:val="20"/>
        </w:rPr>
        <w:t>de travail</w:t>
      </w:r>
      <w:r>
        <w:rPr>
          <w:spacing w:val="-2"/>
          <w:sz w:val="20"/>
        </w:rPr>
        <w:t xml:space="preserve"> </w:t>
      </w:r>
      <w:r>
        <w:rPr>
          <w:sz w:val="20"/>
        </w:rPr>
        <w:t>au</w:t>
      </w:r>
      <w:r>
        <w:rPr>
          <w:spacing w:val="-3"/>
          <w:sz w:val="20"/>
        </w:rPr>
        <w:t xml:space="preserve"> </w:t>
      </w:r>
      <w:r>
        <w:rPr>
          <w:sz w:val="20"/>
        </w:rPr>
        <w:t>moment de la proclamation des résultats.</w:t>
      </w:r>
    </w:p>
    <w:p w14:paraId="4BD1E4CA" w14:textId="77777777" w:rsidR="007D00B4" w:rsidRDefault="00000000">
      <w:pPr>
        <w:pStyle w:val="Paragraphedeliste"/>
        <w:numPr>
          <w:ilvl w:val="2"/>
          <w:numId w:val="49"/>
        </w:numPr>
        <w:tabs>
          <w:tab w:val="left" w:pos="1431"/>
        </w:tabs>
        <w:spacing w:before="42"/>
        <w:ind w:left="1431" w:hanging="359"/>
        <w:rPr>
          <w:sz w:val="20"/>
        </w:rPr>
      </w:pPr>
      <w:r>
        <w:rPr>
          <w:sz w:val="20"/>
        </w:rPr>
        <w:t>Un</w:t>
      </w:r>
      <w:r>
        <w:rPr>
          <w:spacing w:val="-3"/>
          <w:sz w:val="20"/>
        </w:rPr>
        <w:t xml:space="preserve"> </w:t>
      </w:r>
      <w:r>
        <w:rPr>
          <w:sz w:val="20"/>
        </w:rPr>
        <w:t>deuxième</w:t>
      </w:r>
      <w:r>
        <w:rPr>
          <w:spacing w:val="-5"/>
          <w:sz w:val="20"/>
        </w:rPr>
        <w:t xml:space="preserve"> </w:t>
      </w:r>
      <w:r>
        <w:rPr>
          <w:sz w:val="20"/>
        </w:rPr>
        <w:t>duplicata</w:t>
      </w:r>
      <w:r>
        <w:rPr>
          <w:spacing w:val="-4"/>
          <w:sz w:val="20"/>
        </w:rPr>
        <w:t xml:space="preserve"> </w:t>
      </w:r>
      <w:r>
        <w:rPr>
          <w:sz w:val="20"/>
        </w:rPr>
        <w:t>devra</w:t>
      </w:r>
      <w:r>
        <w:rPr>
          <w:spacing w:val="-5"/>
          <w:sz w:val="20"/>
        </w:rPr>
        <w:t xml:space="preserve"> </w:t>
      </w:r>
      <w:r>
        <w:rPr>
          <w:sz w:val="20"/>
        </w:rPr>
        <w:t>être</w:t>
      </w:r>
      <w:r>
        <w:rPr>
          <w:spacing w:val="-4"/>
          <w:sz w:val="20"/>
        </w:rPr>
        <w:t xml:space="preserve"> </w:t>
      </w:r>
      <w:r>
        <w:rPr>
          <w:sz w:val="20"/>
        </w:rPr>
        <w:t>affiché</w:t>
      </w:r>
      <w:r>
        <w:rPr>
          <w:spacing w:val="-3"/>
          <w:sz w:val="20"/>
        </w:rPr>
        <w:t xml:space="preserve"> </w:t>
      </w:r>
      <w:r>
        <w:rPr>
          <w:sz w:val="20"/>
        </w:rPr>
        <w:t>dans</w:t>
      </w:r>
      <w:r>
        <w:rPr>
          <w:spacing w:val="-5"/>
          <w:sz w:val="20"/>
        </w:rPr>
        <w:t xml:space="preserve"> </w:t>
      </w:r>
      <w:r>
        <w:rPr>
          <w:sz w:val="20"/>
        </w:rPr>
        <w:t>les</w:t>
      </w:r>
      <w:r>
        <w:rPr>
          <w:spacing w:val="-4"/>
          <w:sz w:val="20"/>
        </w:rPr>
        <w:t xml:space="preserve"> </w:t>
      </w:r>
      <w:r>
        <w:rPr>
          <w:sz w:val="20"/>
        </w:rPr>
        <w:t>15mn</w:t>
      </w:r>
      <w:r>
        <w:rPr>
          <w:spacing w:val="-3"/>
          <w:sz w:val="20"/>
        </w:rPr>
        <w:t xml:space="preserve"> </w:t>
      </w:r>
      <w:r>
        <w:rPr>
          <w:sz w:val="20"/>
        </w:rPr>
        <w:t>suivant</w:t>
      </w:r>
      <w:r>
        <w:rPr>
          <w:spacing w:val="-4"/>
          <w:sz w:val="20"/>
        </w:rPr>
        <w:t xml:space="preserve"> </w:t>
      </w:r>
      <w:r>
        <w:rPr>
          <w:sz w:val="20"/>
        </w:rPr>
        <w:t>la</w:t>
      </w:r>
      <w:r>
        <w:rPr>
          <w:spacing w:val="-4"/>
          <w:sz w:val="20"/>
        </w:rPr>
        <w:t xml:space="preserve"> </w:t>
      </w:r>
      <w:r>
        <w:rPr>
          <w:sz w:val="20"/>
        </w:rPr>
        <w:t>fin</w:t>
      </w:r>
      <w:r>
        <w:rPr>
          <w:spacing w:val="-5"/>
          <w:sz w:val="20"/>
        </w:rPr>
        <w:t xml:space="preserve"> </w:t>
      </w:r>
      <w:r>
        <w:rPr>
          <w:sz w:val="20"/>
        </w:rPr>
        <w:t>du</w:t>
      </w:r>
      <w:r>
        <w:rPr>
          <w:spacing w:val="6"/>
          <w:sz w:val="20"/>
        </w:rPr>
        <w:t xml:space="preserve"> </w:t>
      </w:r>
      <w:r>
        <w:rPr>
          <w:sz w:val="20"/>
        </w:rPr>
        <w:t>parcours</w:t>
      </w:r>
      <w:r>
        <w:rPr>
          <w:spacing w:val="-5"/>
          <w:sz w:val="20"/>
        </w:rPr>
        <w:t xml:space="preserve"> </w:t>
      </w:r>
      <w:r>
        <w:rPr>
          <w:sz w:val="20"/>
        </w:rPr>
        <w:t>du</w:t>
      </w:r>
      <w:r>
        <w:rPr>
          <w:spacing w:val="-10"/>
          <w:sz w:val="20"/>
        </w:rPr>
        <w:t xml:space="preserve"> </w:t>
      </w:r>
      <w:r>
        <w:rPr>
          <w:spacing w:val="-2"/>
          <w:sz w:val="20"/>
        </w:rPr>
        <w:t>chien.</w:t>
      </w:r>
    </w:p>
    <w:p w14:paraId="4E42FDC9" w14:textId="77777777" w:rsidR="007D00B4" w:rsidRDefault="00000000">
      <w:pPr>
        <w:pStyle w:val="Paragraphedeliste"/>
        <w:numPr>
          <w:ilvl w:val="2"/>
          <w:numId w:val="49"/>
        </w:numPr>
        <w:tabs>
          <w:tab w:val="left" w:pos="1431"/>
        </w:tabs>
        <w:spacing w:before="10"/>
        <w:ind w:left="1431" w:hanging="359"/>
        <w:rPr>
          <w:sz w:val="20"/>
        </w:rPr>
      </w:pPr>
      <w:r>
        <w:rPr>
          <w:sz w:val="20"/>
        </w:rPr>
        <w:t>L'original</w:t>
      </w:r>
      <w:r>
        <w:rPr>
          <w:spacing w:val="-4"/>
          <w:sz w:val="20"/>
        </w:rPr>
        <w:t xml:space="preserve"> </w:t>
      </w:r>
      <w:r>
        <w:rPr>
          <w:sz w:val="20"/>
        </w:rPr>
        <w:t>sera</w:t>
      </w:r>
      <w:r>
        <w:rPr>
          <w:spacing w:val="-5"/>
          <w:sz w:val="20"/>
        </w:rPr>
        <w:t xml:space="preserve"> </w:t>
      </w:r>
      <w:r>
        <w:rPr>
          <w:sz w:val="20"/>
        </w:rPr>
        <w:t>remis</w:t>
      </w:r>
      <w:r>
        <w:rPr>
          <w:spacing w:val="-5"/>
          <w:sz w:val="20"/>
        </w:rPr>
        <w:t xml:space="preserve"> </w:t>
      </w:r>
      <w:r>
        <w:rPr>
          <w:sz w:val="20"/>
        </w:rPr>
        <w:t>au</w:t>
      </w:r>
      <w:r>
        <w:rPr>
          <w:spacing w:val="-5"/>
          <w:sz w:val="20"/>
        </w:rPr>
        <w:t xml:space="preserve"> </w:t>
      </w:r>
      <w:r>
        <w:rPr>
          <w:spacing w:val="-2"/>
          <w:sz w:val="20"/>
        </w:rPr>
        <w:t>juge.</w:t>
      </w:r>
    </w:p>
    <w:p w14:paraId="7B0EF124" w14:textId="77777777" w:rsidR="007D00B4" w:rsidRDefault="00000000">
      <w:pPr>
        <w:pStyle w:val="Paragraphedeliste"/>
        <w:numPr>
          <w:ilvl w:val="2"/>
          <w:numId w:val="49"/>
        </w:numPr>
        <w:tabs>
          <w:tab w:val="left" w:pos="1432"/>
        </w:tabs>
        <w:spacing w:before="7"/>
        <w:ind w:right="666"/>
        <w:rPr>
          <w:sz w:val="20"/>
        </w:rPr>
      </w:pPr>
      <w:r>
        <w:rPr>
          <w:sz w:val="20"/>
        </w:rPr>
        <w:t>Une</w:t>
      </w:r>
      <w:r>
        <w:rPr>
          <w:spacing w:val="-9"/>
          <w:sz w:val="20"/>
        </w:rPr>
        <w:t xml:space="preserve"> </w:t>
      </w:r>
      <w:r>
        <w:rPr>
          <w:sz w:val="20"/>
        </w:rPr>
        <w:t>étiquette</w:t>
      </w:r>
      <w:r>
        <w:rPr>
          <w:spacing w:val="-8"/>
          <w:sz w:val="20"/>
        </w:rPr>
        <w:t xml:space="preserve"> </w:t>
      </w:r>
      <w:r>
        <w:rPr>
          <w:sz w:val="20"/>
        </w:rPr>
        <w:t>doit</w:t>
      </w:r>
      <w:r>
        <w:rPr>
          <w:spacing w:val="-9"/>
          <w:sz w:val="20"/>
        </w:rPr>
        <w:t xml:space="preserve"> </w:t>
      </w:r>
      <w:r>
        <w:rPr>
          <w:sz w:val="20"/>
        </w:rPr>
        <w:t>être</w:t>
      </w:r>
      <w:r>
        <w:rPr>
          <w:spacing w:val="-9"/>
          <w:sz w:val="20"/>
        </w:rPr>
        <w:t xml:space="preserve"> </w:t>
      </w:r>
      <w:r>
        <w:rPr>
          <w:sz w:val="20"/>
        </w:rPr>
        <w:t>collée</w:t>
      </w:r>
      <w:r>
        <w:rPr>
          <w:spacing w:val="-8"/>
          <w:sz w:val="20"/>
        </w:rPr>
        <w:t xml:space="preserve"> </w:t>
      </w:r>
      <w:r>
        <w:rPr>
          <w:sz w:val="20"/>
        </w:rPr>
        <w:t>pour</w:t>
      </w:r>
      <w:r>
        <w:rPr>
          <w:spacing w:val="-8"/>
          <w:sz w:val="20"/>
        </w:rPr>
        <w:t xml:space="preserve"> </w:t>
      </w:r>
      <w:r>
        <w:rPr>
          <w:sz w:val="20"/>
        </w:rPr>
        <w:t>chaque</w:t>
      </w:r>
      <w:r>
        <w:rPr>
          <w:spacing w:val="-6"/>
          <w:sz w:val="20"/>
        </w:rPr>
        <w:t xml:space="preserve"> </w:t>
      </w:r>
      <w:r>
        <w:rPr>
          <w:sz w:val="20"/>
        </w:rPr>
        <w:t>échelon</w:t>
      </w:r>
      <w:r>
        <w:rPr>
          <w:spacing w:val="-8"/>
          <w:sz w:val="20"/>
        </w:rPr>
        <w:t xml:space="preserve"> </w:t>
      </w:r>
      <w:r>
        <w:rPr>
          <w:sz w:val="20"/>
        </w:rPr>
        <w:t>et</w:t>
      </w:r>
      <w:r>
        <w:rPr>
          <w:spacing w:val="-9"/>
          <w:sz w:val="20"/>
        </w:rPr>
        <w:t xml:space="preserve"> </w:t>
      </w:r>
      <w:r>
        <w:rPr>
          <w:sz w:val="20"/>
        </w:rPr>
        <w:t>chaque</w:t>
      </w:r>
      <w:r>
        <w:rPr>
          <w:spacing w:val="-10"/>
          <w:sz w:val="20"/>
        </w:rPr>
        <w:t xml:space="preserve"> </w:t>
      </w:r>
      <w:r>
        <w:rPr>
          <w:sz w:val="20"/>
        </w:rPr>
        <w:t>jour</w:t>
      </w:r>
      <w:r>
        <w:rPr>
          <w:spacing w:val="-8"/>
          <w:sz w:val="20"/>
        </w:rPr>
        <w:t xml:space="preserve"> </w:t>
      </w:r>
      <w:r>
        <w:rPr>
          <w:sz w:val="20"/>
        </w:rPr>
        <w:t>de</w:t>
      </w:r>
      <w:r>
        <w:rPr>
          <w:spacing w:val="-10"/>
          <w:sz w:val="20"/>
        </w:rPr>
        <w:t xml:space="preserve"> </w:t>
      </w:r>
      <w:r>
        <w:rPr>
          <w:sz w:val="20"/>
        </w:rPr>
        <w:t>passage</w:t>
      </w:r>
      <w:r>
        <w:rPr>
          <w:spacing w:val="-9"/>
          <w:sz w:val="20"/>
        </w:rPr>
        <w:t xml:space="preserve"> </w:t>
      </w:r>
      <w:r>
        <w:rPr>
          <w:sz w:val="20"/>
        </w:rPr>
        <w:t>sur</w:t>
      </w:r>
      <w:r>
        <w:rPr>
          <w:spacing w:val="-8"/>
          <w:sz w:val="20"/>
        </w:rPr>
        <w:t xml:space="preserve"> </w:t>
      </w:r>
      <w:r>
        <w:rPr>
          <w:sz w:val="20"/>
        </w:rPr>
        <w:t>les</w:t>
      </w:r>
      <w:r>
        <w:rPr>
          <w:spacing w:val="-10"/>
          <w:sz w:val="20"/>
        </w:rPr>
        <w:t xml:space="preserve"> </w:t>
      </w:r>
      <w:r>
        <w:rPr>
          <w:sz w:val="20"/>
        </w:rPr>
        <w:t>rapports</w:t>
      </w:r>
      <w:r>
        <w:rPr>
          <w:spacing w:val="-12"/>
          <w:sz w:val="20"/>
        </w:rPr>
        <w:t xml:space="preserve"> </w:t>
      </w:r>
      <w:r>
        <w:rPr>
          <w:sz w:val="20"/>
        </w:rPr>
        <w:t>de</w:t>
      </w:r>
      <w:r>
        <w:rPr>
          <w:spacing w:val="-9"/>
          <w:sz w:val="20"/>
        </w:rPr>
        <w:t xml:space="preserve"> </w:t>
      </w:r>
      <w:r>
        <w:rPr>
          <w:sz w:val="20"/>
        </w:rPr>
        <w:t>concours</w:t>
      </w:r>
      <w:r>
        <w:rPr>
          <w:spacing w:val="-13"/>
          <w:sz w:val="20"/>
        </w:rPr>
        <w:t xml:space="preserve"> </w:t>
      </w:r>
      <w:r>
        <w:rPr>
          <w:sz w:val="20"/>
        </w:rPr>
        <w:t>y</w:t>
      </w:r>
      <w:r>
        <w:rPr>
          <w:spacing w:val="-5"/>
          <w:sz w:val="20"/>
        </w:rPr>
        <w:t xml:space="preserve"> </w:t>
      </w:r>
      <w:r>
        <w:rPr>
          <w:sz w:val="20"/>
        </w:rPr>
        <w:t>compris pour</w:t>
      </w:r>
      <w:r>
        <w:rPr>
          <w:spacing w:val="-6"/>
          <w:sz w:val="20"/>
        </w:rPr>
        <w:t xml:space="preserve"> </w:t>
      </w:r>
      <w:r>
        <w:rPr>
          <w:sz w:val="20"/>
        </w:rPr>
        <w:t>le</w:t>
      </w:r>
      <w:r>
        <w:rPr>
          <w:spacing w:val="-3"/>
          <w:sz w:val="20"/>
        </w:rPr>
        <w:t xml:space="preserve"> </w:t>
      </w:r>
      <w:r>
        <w:rPr>
          <w:sz w:val="20"/>
        </w:rPr>
        <w:t>chien</w:t>
      </w:r>
      <w:r>
        <w:rPr>
          <w:spacing w:val="-2"/>
          <w:sz w:val="20"/>
        </w:rPr>
        <w:t xml:space="preserve"> </w:t>
      </w:r>
      <w:r>
        <w:rPr>
          <w:sz w:val="20"/>
        </w:rPr>
        <w:t>en</w:t>
      </w:r>
      <w:r>
        <w:rPr>
          <w:spacing w:val="-4"/>
          <w:sz w:val="20"/>
        </w:rPr>
        <w:t xml:space="preserve"> </w:t>
      </w:r>
      <w:r>
        <w:rPr>
          <w:sz w:val="20"/>
        </w:rPr>
        <w:t>blanc,</w:t>
      </w:r>
      <w:r>
        <w:rPr>
          <w:spacing w:val="-5"/>
          <w:sz w:val="20"/>
        </w:rPr>
        <w:t xml:space="preserve"> </w:t>
      </w:r>
      <w:r>
        <w:rPr>
          <w:sz w:val="20"/>
        </w:rPr>
        <w:t>une</w:t>
      </w:r>
      <w:r>
        <w:rPr>
          <w:spacing w:val="-4"/>
          <w:sz w:val="20"/>
        </w:rPr>
        <w:t xml:space="preserve"> </w:t>
      </w:r>
      <w:r>
        <w:rPr>
          <w:sz w:val="20"/>
        </w:rPr>
        <w:t>autre</w:t>
      </w:r>
      <w:r>
        <w:rPr>
          <w:spacing w:val="-3"/>
          <w:sz w:val="20"/>
        </w:rPr>
        <w:t xml:space="preserve"> </w:t>
      </w:r>
      <w:r>
        <w:rPr>
          <w:sz w:val="20"/>
        </w:rPr>
        <w:t>étiquette</w:t>
      </w:r>
      <w:r>
        <w:rPr>
          <w:spacing w:val="-3"/>
          <w:sz w:val="20"/>
        </w:rPr>
        <w:t xml:space="preserve"> </w:t>
      </w:r>
      <w:r>
        <w:rPr>
          <w:sz w:val="20"/>
        </w:rPr>
        <w:t>sera</w:t>
      </w:r>
      <w:r>
        <w:rPr>
          <w:spacing w:val="-3"/>
          <w:sz w:val="20"/>
        </w:rPr>
        <w:t xml:space="preserve"> </w:t>
      </w:r>
      <w:r>
        <w:rPr>
          <w:sz w:val="20"/>
        </w:rPr>
        <w:t>collée</w:t>
      </w:r>
      <w:r>
        <w:rPr>
          <w:spacing w:val="-3"/>
          <w:sz w:val="20"/>
        </w:rPr>
        <w:t xml:space="preserve"> </w:t>
      </w:r>
      <w:r>
        <w:rPr>
          <w:sz w:val="20"/>
        </w:rPr>
        <w:t>sur</w:t>
      </w:r>
      <w:r>
        <w:rPr>
          <w:spacing w:val="-3"/>
          <w:sz w:val="20"/>
        </w:rPr>
        <w:t xml:space="preserve"> </w:t>
      </w:r>
      <w:r>
        <w:rPr>
          <w:sz w:val="20"/>
        </w:rPr>
        <w:t>la</w:t>
      </w:r>
      <w:r>
        <w:rPr>
          <w:spacing w:val="-4"/>
          <w:sz w:val="20"/>
        </w:rPr>
        <w:t xml:space="preserve"> </w:t>
      </w:r>
      <w:r>
        <w:rPr>
          <w:sz w:val="20"/>
        </w:rPr>
        <w:t>feuille</w:t>
      </w:r>
      <w:r>
        <w:rPr>
          <w:spacing w:val="-4"/>
          <w:sz w:val="20"/>
        </w:rPr>
        <w:t xml:space="preserve"> </w:t>
      </w:r>
      <w:r>
        <w:rPr>
          <w:sz w:val="20"/>
        </w:rPr>
        <w:t>de</w:t>
      </w:r>
      <w:r>
        <w:rPr>
          <w:spacing w:val="-3"/>
          <w:sz w:val="20"/>
        </w:rPr>
        <w:t xml:space="preserve"> </w:t>
      </w:r>
      <w:r>
        <w:rPr>
          <w:sz w:val="20"/>
        </w:rPr>
        <w:t>pointage</w:t>
      </w:r>
      <w:r>
        <w:rPr>
          <w:spacing w:val="-3"/>
          <w:sz w:val="20"/>
        </w:rPr>
        <w:t xml:space="preserve"> </w:t>
      </w:r>
      <w:r>
        <w:rPr>
          <w:sz w:val="20"/>
        </w:rPr>
        <w:t>en</w:t>
      </w:r>
      <w:r>
        <w:rPr>
          <w:spacing w:val="4"/>
          <w:sz w:val="20"/>
        </w:rPr>
        <w:t xml:space="preserve"> </w:t>
      </w:r>
      <w:r>
        <w:rPr>
          <w:sz w:val="20"/>
        </w:rPr>
        <w:t>original</w:t>
      </w:r>
      <w:r>
        <w:rPr>
          <w:spacing w:val="-5"/>
          <w:sz w:val="20"/>
        </w:rPr>
        <w:t xml:space="preserve"> </w:t>
      </w:r>
      <w:r>
        <w:rPr>
          <w:sz w:val="20"/>
        </w:rPr>
        <w:t>qui</w:t>
      </w:r>
      <w:r>
        <w:rPr>
          <w:spacing w:val="-4"/>
          <w:sz w:val="20"/>
        </w:rPr>
        <w:t xml:space="preserve"> </w:t>
      </w:r>
      <w:r>
        <w:rPr>
          <w:sz w:val="20"/>
        </w:rPr>
        <w:t>sera</w:t>
      </w:r>
      <w:r>
        <w:rPr>
          <w:spacing w:val="-3"/>
          <w:sz w:val="20"/>
        </w:rPr>
        <w:t xml:space="preserve"> </w:t>
      </w:r>
      <w:r>
        <w:rPr>
          <w:sz w:val="20"/>
        </w:rPr>
        <w:t>remise</w:t>
      </w:r>
      <w:r>
        <w:rPr>
          <w:spacing w:val="-3"/>
          <w:sz w:val="20"/>
        </w:rPr>
        <w:t xml:space="preserve"> </w:t>
      </w:r>
      <w:r>
        <w:rPr>
          <w:sz w:val="20"/>
        </w:rPr>
        <w:t>au</w:t>
      </w:r>
      <w:r>
        <w:rPr>
          <w:spacing w:val="-15"/>
          <w:sz w:val="20"/>
        </w:rPr>
        <w:t xml:space="preserve"> </w:t>
      </w:r>
      <w:r>
        <w:rPr>
          <w:spacing w:val="-2"/>
          <w:sz w:val="20"/>
        </w:rPr>
        <w:t>juge.</w:t>
      </w:r>
    </w:p>
    <w:p w14:paraId="0745EC37" w14:textId="77777777" w:rsidR="007D00B4" w:rsidRDefault="00000000">
      <w:pPr>
        <w:pStyle w:val="Titre5"/>
        <w:numPr>
          <w:ilvl w:val="0"/>
          <w:numId w:val="49"/>
        </w:numPr>
        <w:tabs>
          <w:tab w:val="left" w:pos="711"/>
        </w:tabs>
        <w:spacing w:before="20"/>
        <w:ind w:left="711" w:hanging="359"/>
        <w:rPr>
          <w:u w:val="none"/>
        </w:rPr>
      </w:pPr>
      <w:bookmarkStart w:id="12" w:name="_bookmark8"/>
      <w:bookmarkEnd w:id="12"/>
      <w:r>
        <w:t>Hommes</w:t>
      </w:r>
      <w:r>
        <w:rPr>
          <w:spacing w:val="-8"/>
        </w:rPr>
        <w:t xml:space="preserve"> </w:t>
      </w:r>
      <w:r>
        <w:rPr>
          <w:spacing w:val="-2"/>
        </w:rPr>
        <w:t>Assistants</w:t>
      </w:r>
    </w:p>
    <w:p w14:paraId="2083B075" w14:textId="6CAFF915" w:rsidR="007D00B4" w:rsidRDefault="00810029">
      <w:pPr>
        <w:pStyle w:val="Corpsdetexte"/>
        <w:spacing w:before="46" w:line="321" w:lineRule="auto"/>
        <w:ind w:left="352"/>
      </w:pPr>
      <w:r>
        <w:rPr>
          <w:noProof/>
        </w:rPr>
        <mc:AlternateContent>
          <mc:Choice Requires="wps">
            <w:drawing>
              <wp:anchor distT="0" distB="0" distL="0" distR="0" simplePos="0" relativeHeight="251657728" behindDoc="1" locked="0" layoutInCell="1" allowOverlap="1" wp14:anchorId="52B40281" wp14:editId="0EC5548E">
                <wp:simplePos x="0" y="0"/>
                <wp:positionH relativeFrom="page">
                  <wp:posOffset>558800</wp:posOffset>
                </wp:positionH>
                <wp:positionV relativeFrom="paragraph">
                  <wp:posOffset>527685</wp:posOffset>
                </wp:positionV>
                <wp:extent cx="6594475" cy="32385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594475" cy="323850"/>
                        </a:xfrm>
                        <a:custGeom>
                          <a:avLst/>
                          <a:gdLst/>
                          <a:ahLst/>
                          <a:cxnLst/>
                          <a:rect l="l" t="t" r="r" b="b"/>
                          <a:pathLst>
                            <a:path w="6594475" h="78105">
                              <a:moveTo>
                                <a:pt x="6594475" y="0"/>
                              </a:moveTo>
                              <a:lnTo>
                                <a:pt x="0" y="0"/>
                              </a:lnTo>
                              <a:lnTo>
                                <a:pt x="0" y="78104"/>
                              </a:lnTo>
                              <a:lnTo>
                                <a:pt x="6594475" y="78104"/>
                              </a:lnTo>
                              <a:lnTo>
                                <a:pt x="6594475" y="0"/>
                              </a:lnTo>
                              <a:close/>
                            </a:path>
                          </a:pathLst>
                        </a:custGeom>
                        <a:solidFill>
                          <a:srgbClr val="A32E0D"/>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3597080A" id="Graphic 17" o:spid="_x0000_s1026" style="position:absolute;margin-left:44pt;margin-top:41.55pt;width:519.25pt;height:25.5pt;flip:y;z-index:-25165875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6594475,7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" path="m6594475,l,,,78104r6594475,l6594475,xe" fillcolor="#a32e0d" stroked="f">
                <v:path arrowok="t"/>
                <w10:wrap type="topAndBottom" anchorx="page"/>
              </v:shape>
            </w:pict>
          </mc:Fallback>
        </mc:AlternateContent>
      </w:r>
      <w:r>
        <w:rPr>
          <w:noProof/>
        </w:rPr>
        <mc:AlternateContent>
          <mc:Choice Requires="wps">
            <w:drawing>
              <wp:anchor distT="0" distB="0" distL="0" distR="0" simplePos="0" relativeHeight="251660800" behindDoc="1" locked="0" layoutInCell="1" allowOverlap="1" wp14:anchorId="02979E5C" wp14:editId="0EA07B81">
                <wp:simplePos x="0" y="0"/>
                <wp:positionH relativeFrom="page">
                  <wp:posOffset>558800</wp:posOffset>
                </wp:positionH>
                <wp:positionV relativeFrom="paragraph">
                  <wp:posOffset>527685</wp:posOffset>
                </wp:positionV>
                <wp:extent cx="6594475" cy="279400"/>
                <wp:effectExtent l="0" t="0" r="0" b="0"/>
                <wp:wrapTopAndBottom/>
                <wp:docPr id="1892007650"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4475" cy="279400"/>
                        </a:xfrm>
                        <a:prstGeom prst="rect">
                          <a:avLst/>
                        </a:prstGeom>
                        <a:solidFill>
                          <a:srgbClr val="A32E0D"/>
                        </a:solidFill>
                      </wps:spPr>
                      <wps:txbx>
                        <w:txbxContent>
                          <w:p w14:paraId="066EB098" w14:textId="7F6FEACE" w:rsidR="00810029" w:rsidRDefault="00810029" w:rsidP="00810029">
                            <w:pPr>
                              <w:spacing w:before="65"/>
                              <w:ind w:left="2239" w:right="2257"/>
                              <w:jc w:val="center"/>
                              <w:rPr>
                                <w:rFonts w:ascii="Trebuchet MS" w:hAnsi="Trebuchet MS"/>
                                <w:color w:val="000000"/>
                                <w:sz w:val="24"/>
                              </w:rPr>
                            </w:pPr>
                            <w:r>
                              <w:rPr>
                                <w:rFonts w:ascii="Trebuchet MS" w:hAnsi="Trebuchet MS"/>
                                <w:color w:val="FFFFFF"/>
                                <w:sz w:val="24"/>
                              </w:rPr>
                              <w:t>V</w:t>
                            </w:r>
                            <w:r>
                              <w:rPr>
                                <w:rFonts w:ascii="Trebuchet MS" w:hAnsi="Trebuchet MS"/>
                                <w:color w:val="FFFFFF"/>
                                <w:spacing w:val="-4"/>
                                <w:sz w:val="24"/>
                              </w:rPr>
                              <w:t xml:space="preserve"> </w:t>
                            </w:r>
                            <w:r>
                              <w:rPr>
                                <w:rFonts w:ascii="Trebuchet MS" w:hAnsi="Trebuchet MS"/>
                                <w:color w:val="FFFFFF"/>
                                <w:sz w:val="24"/>
                              </w:rPr>
                              <w:t>–</w:t>
                            </w:r>
                            <w:r>
                              <w:rPr>
                                <w:rFonts w:ascii="Trebuchet MS" w:hAnsi="Trebuchet MS"/>
                                <w:color w:val="FFFFFF"/>
                                <w:spacing w:val="-4"/>
                                <w:sz w:val="24"/>
                              </w:rPr>
                              <w:t xml:space="preserve"> </w:t>
                            </w:r>
                            <w:r>
                              <w:rPr>
                                <w:rFonts w:ascii="Trebuchet MS" w:hAnsi="Trebuchet MS"/>
                                <w:color w:val="FFFFFF"/>
                                <w:sz w:val="24"/>
                              </w:rPr>
                              <w:t>DEROULEMENT</w:t>
                            </w:r>
                            <w:r>
                              <w:rPr>
                                <w:rFonts w:ascii="Trebuchet MS" w:hAnsi="Trebuchet MS"/>
                                <w:color w:val="FFFFFF"/>
                                <w:spacing w:val="-4"/>
                                <w:sz w:val="24"/>
                              </w:rPr>
                              <w:t xml:space="preserve"> </w:t>
                            </w:r>
                            <w:r>
                              <w:rPr>
                                <w:rFonts w:ascii="Trebuchet MS" w:hAnsi="Trebuchet MS"/>
                                <w:color w:val="FFFFFF"/>
                                <w:sz w:val="24"/>
                              </w:rPr>
                              <w:t>D’UN</w:t>
                            </w:r>
                            <w:r>
                              <w:rPr>
                                <w:rFonts w:ascii="Trebuchet MS" w:hAnsi="Trebuchet MS"/>
                                <w:color w:val="FFFFFF"/>
                                <w:spacing w:val="-4"/>
                                <w:sz w:val="24"/>
                              </w:rPr>
                              <w:t xml:space="preserve"> </w:t>
                            </w:r>
                            <w:r>
                              <w:rPr>
                                <w:rFonts w:ascii="Trebuchet MS" w:hAnsi="Trebuchet MS"/>
                                <w:color w:val="FFFFFF"/>
                                <w:spacing w:val="-2"/>
                                <w:sz w:val="24"/>
                              </w:rPr>
                              <w:t>CONCOURS</w:t>
                            </w:r>
                          </w:p>
                        </w:txbxContent>
                      </wps:txbx>
                      <wps:bodyPr wrap="square" lIns="0" tIns="0" rIns="0" bIns="0" rtlCol="0">
                        <a:noAutofit/>
                      </wps:bodyPr>
                    </wps:wsp>
                  </a:graphicData>
                </a:graphic>
              </wp:anchor>
            </w:drawing>
          </mc:Choice>
          <mc:Fallback>
            <w:pict>
              <v:shape w14:anchorId="02979E5C" id="_x0000_s1030" type="#_x0000_t202" style="position:absolute;left:0;text-align:left;margin-left:44pt;margin-top:41.55pt;width:519.25pt;height:22pt;z-index:-25165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" fillcolor="#a32e0d" stroked="f">
                <v:textbox inset="0,0,0,0">
                  <w:txbxContent>
                    <w:p w14:paraId="066EB098" w14:textId="7F6FEACE" w:rsidR="00810029" w:rsidRDefault="00810029" w:rsidP="00810029">
                      <w:pPr>
                        <w:spacing w:before="65"/>
                        <w:ind w:left="2239" w:right="2257"/>
                        <w:jc w:val="center"/>
                        <w:rPr>
                          <w:rFonts w:ascii="Trebuchet MS" w:hAnsi="Trebuchet MS"/>
                          <w:color w:val="000000"/>
                          <w:sz w:val="24"/>
                        </w:rPr>
                      </w:pPr>
                      <w:r>
                        <w:rPr>
                          <w:rFonts w:ascii="Trebuchet MS" w:hAnsi="Trebuchet MS"/>
                          <w:color w:val="FFFFFF"/>
                          <w:sz w:val="24"/>
                        </w:rPr>
                        <w:t>V</w:t>
                      </w:r>
                      <w:r>
                        <w:rPr>
                          <w:rFonts w:ascii="Trebuchet MS" w:hAnsi="Trebuchet MS"/>
                          <w:color w:val="FFFFFF"/>
                          <w:spacing w:val="-4"/>
                          <w:sz w:val="24"/>
                        </w:rPr>
                        <w:t xml:space="preserve"> </w:t>
                      </w:r>
                      <w:r>
                        <w:rPr>
                          <w:rFonts w:ascii="Trebuchet MS" w:hAnsi="Trebuchet MS"/>
                          <w:color w:val="FFFFFF"/>
                          <w:sz w:val="24"/>
                        </w:rPr>
                        <w:t>–</w:t>
                      </w:r>
                      <w:r>
                        <w:rPr>
                          <w:rFonts w:ascii="Trebuchet MS" w:hAnsi="Trebuchet MS"/>
                          <w:color w:val="FFFFFF"/>
                          <w:spacing w:val="-4"/>
                          <w:sz w:val="24"/>
                        </w:rPr>
                        <w:t xml:space="preserve"> </w:t>
                      </w:r>
                      <w:r>
                        <w:rPr>
                          <w:rFonts w:ascii="Trebuchet MS" w:hAnsi="Trebuchet MS"/>
                          <w:color w:val="FFFFFF"/>
                          <w:sz w:val="24"/>
                        </w:rPr>
                        <w:t>DEROULEMENT</w:t>
                      </w:r>
                      <w:r>
                        <w:rPr>
                          <w:rFonts w:ascii="Trebuchet MS" w:hAnsi="Trebuchet MS"/>
                          <w:color w:val="FFFFFF"/>
                          <w:spacing w:val="-4"/>
                          <w:sz w:val="24"/>
                        </w:rPr>
                        <w:t xml:space="preserve"> </w:t>
                      </w:r>
                      <w:r>
                        <w:rPr>
                          <w:rFonts w:ascii="Trebuchet MS" w:hAnsi="Trebuchet MS"/>
                          <w:color w:val="FFFFFF"/>
                          <w:sz w:val="24"/>
                        </w:rPr>
                        <w:t>D’UN</w:t>
                      </w:r>
                      <w:r>
                        <w:rPr>
                          <w:rFonts w:ascii="Trebuchet MS" w:hAnsi="Trebuchet MS"/>
                          <w:color w:val="FFFFFF"/>
                          <w:spacing w:val="-4"/>
                          <w:sz w:val="24"/>
                        </w:rPr>
                        <w:t xml:space="preserve"> </w:t>
                      </w:r>
                      <w:r>
                        <w:rPr>
                          <w:rFonts w:ascii="Trebuchet MS" w:hAnsi="Trebuchet MS"/>
                          <w:color w:val="FFFFFF"/>
                          <w:spacing w:val="-2"/>
                          <w:sz w:val="24"/>
                        </w:rPr>
                        <w:t>CONCOURS</w:t>
                      </w:r>
                    </w:p>
                  </w:txbxContent>
                </v:textbox>
                <w10:wrap type="topAndBottom" anchorx="page"/>
              </v:shape>
            </w:pict>
          </mc:Fallback>
        </mc:AlternateContent>
      </w:r>
      <w:r w:rsidR="00000000">
        <w:t>Seuls</w:t>
      </w:r>
      <w:r w:rsidR="00000000">
        <w:rPr>
          <w:spacing w:val="-2"/>
        </w:rPr>
        <w:t xml:space="preserve"> </w:t>
      </w:r>
      <w:r w:rsidR="00000000">
        <w:t>deux</w:t>
      </w:r>
      <w:r w:rsidR="00000000">
        <w:rPr>
          <w:spacing w:val="-1"/>
        </w:rPr>
        <w:t xml:space="preserve"> </w:t>
      </w:r>
      <w:r w:rsidR="00000000">
        <w:t>hommes</w:t>
      </w:r>
      <w:r w:rsidR="00000000">
        <w:rPr>
          <w:spacing w:val="-2"/>
        </w:rPr>
        <w:t xml:space="preserve"> </w:t>
      </w:r>
      <w:r w:rsidR="00000000">
        <w:t>assistants</w:t>
      </w:r>
      <w:r w:rsidR="00000000">
        <w:rPr>
          <w:spacing w:val="-1"/>
        </w:rPr>
        <w:t xml:space="preserve"> </w:t>
      </w:r>
      <w:r w:rsidR="00000000">
        <w:t>sélectionnés</w:t>
      </w:r>
      <w:r w:rsidR="00000000">
        <w:rPr>
          <w:spacing w:val="-3"/>
        </w:rPr>
        <w:t xml:space="preserve"> </w:t>
      </w:r>
      <w:r w:rsidR="00000000">
        <w:t>pourront</w:t>
      </w:r>
      <w:r w:rsidR="00000000">
        <w:rPr>
          <w:spacing w:val="-3"/>
        </w:rPr>
        <w:t xml:space="preserve"> </w:t>
      </w:r>
      <w:r w:rsidR="00000000">
        <w:t>officier</w:t>
      </w:r>
      <w:r w:rsidR="00000000">
        <w:rPr>
          <w:spacing w:val="-3"/>
        </w:rPr>
        <w:t xml:space="preserve"> </w:t>
      </w:r>
      <w:r w:rsidR="00000000">
        <w:t>par</w:t>
      </w:r>
      <w:r w:rsidR="00000000">
        <w:rPr>
          <w:spacing w:val="-1"/>
        </w:rPr>
        <w:t xml:space="preserve"> </w:t>
      </w:r>
      <w:r w:rsidR="00000000">
        <w:t>niveau</w:t>
      </w:r>
      <w:r w:rsidR="00000000">
        <w:rPr>
          <w:spacing w:val="-1"/>
        </w:rPr>
        <w:t xml:space="preserve"> </w:t>
      </w:r>
      <w:r w:rsidR="00000000">
        <w:t>1,</w:t>
      </w:r>
      <w:r w:rsidR="00000000">
        <w:rPr>
          <w:spacing w:val="-4"/>
        </w:rPr>
        <w:t xml:space="preserve"> </w:t>
      </w:r>
      <w:r w:rsidR="00000000">
        <w:t>2</w:t>
      </w:r>
      <w:r w:rsidR="00000000">
        <w:rPr>
          <w:spacing w:val="-1"/>
        </w:rPr>
        <w:t xml:space="preserve"> </w:t>
      </w:r>
      <w:r w:rsidR="00000000">
        <w:t>et</w:t>
      </w:r>
      <w:r w:rsidR="00000000">
        <w:rPr>
          <w:spacing w:val="-2"/>
        </w:rPr>
        <w:t xml:space="preserve"> </w:t>
      </w:r>
      <w:r w:rsidR="00000000">
        <w:t>3</w:t>
      </w:r>
      <w:r w:rsidR="00000000">
        <w:rPr>
          <w:spacing w:val="-1"/>
        </w:rPr>
        <w:t xml:space="preserve"> </w:t>
      </w:r>
      <w:r w:rsidR="00000000">
        <w:t>et</w:t>
      </w:r>
      <w:r w:rsidR="00000000">
        <w:rPr>
          <w:spacing w:val="-4"/>
        </w:rPr>
        <w:t xml:space="preserve"> </w:t>
      </w:r>
      <w:r w:rsidR="00000000">
        <w:t>pourront</w:t>
      </w:r>
      <w:r w:rsidR="00000000">
        <w:rPr>
          <w:spacing w:val="-3"/>
        </w:rPr>
        <w:t xml:space="preserve"> </w:t>
      </w:r>
      <w:r w:rsidR="00000000">
        <w:t>être</w:t>
      </w:r>
      <w:r w:rsidR="00000000">
        <w:rPr>
          <w:spacing w:val="-2"/>
        </w:rPr>
        <w:t xml:space="preserve"> </w:t>
      </w:r>
      <w:r w:rsidR="00000000">
        <w:t>différents</w:t>
      </w:r>
      <w:r w:rsidR="00000000">
        <w:rPr>
          <w:spacing w:val="-3"/>
        </w:rPr>
        <w:t xml:space="preserve"> </w:t>
      </w:r>
      <w:r w:rsidR="00000000">
        <w:t>selon</w:t>
      </w:r>
      <w:r w:rsidR="00000000">
        <w:rPr>
          <w:spacing w:val="-1"/>
        </w:rPr>
        <w:t xml:space="preserve"> </w:t>
      </w:r>
      <w:r w:rsidR="00000000">
        <w:t>les échelons. L'organisation devra prévoir un remplaçant.</w:t>
      </w:r>
    </w:p>
    <w:p w14:paraId="0292AA5E" w14:textId="4362CCCE" w:rsidR="007D00B4" w:rsidRDefault="007D00B4">
      <w:pPr>
        <w:pStyle w:val="Corpsdetexte"/>
        <w:spacing w:before="10"/>
        <w:ind w:left="0"/>
        <w:rPr>
          <w:sz w:val="10"/>
        </w:rPr>
      </w:pPr>
    </w:p>
    <w:p w14:paraId="4F9E8F12" w14:textId="77777777" w:rsidR="007D00B4" w:rsidRDefault="00000000">
      <w:pPr>
        <w:pStyle w:val="Titre5"/>
        <w:numPr>
          <w:ilvl w:val="0"/>
          <w:numId w:val="48"/>
        </w:numPr>
        <w:tabs>
          <w:tab w:val="left" w:pos="736"/>
        </w:tabs>
        <w:spacing w:before="163"/>
        <w:ind w:hanging="384"/>
        <w:rPr>
          <w:u w:val="none"/>
        </w:rPr>
      </w:pPr>
      <w:r>
        <w:t>Contrôle</w:t>
      </w:r>
      <w:r>
        <w:rPr>
          <w:spacing w:val="-9"/>
        </w:rPr>
        <w:t xml:space="preserve"> </w:t>
      </w:r>
      <w:r>
        <w:rPr>
          <w:spacing w:val="-2"/>
        </w:rPr>
        <w:t>vétérinaire</w:t>
      </w:r>
    </w:p>
    <w:p w14:paraId="10E384DA" w14:textId="77777777" w:rsidR="007D00B4" w:rsidRDefault="00000000">
      <w:pPr>
        <w:pStyle w:val="Paragraphedeliste"/>
        <w:numPr>
          <w:ilvl w:val="1"/>
          <w:numId w:val="48"/>
        </w:numPr>
        <w:tabs>
          <w:tab w:val="left" w:pos="1072"/>
        </w:tabs>
        <w:spacing w:before="166"/>
        <w:ind w:hanging="360"/>
        <w:rPr>
          <w:rFonts w:ascii="Wingdings" w:hAnsi="Wingdings"/>
          <w:sz w:val="20"/>
        </w:rPr>
      </w:pPr>
      <w:r>
        <w:rPr>
          <w:sz w:val="20"/>
        </w:rPr>
        <w:t>Les</w:t>
      </w:r>
      <w:r>
        <w:rPr>
          <w:spacing w:val="-7"/>
          <w:sz w:val="20"/>
        </w:rPr>
        <w:t xml:space="preserve"> </w:t>
      </w:r>
      <w:r>
        <w:rPr>
          <w:sz w:val="20"/>
        </w:rPr>
        <w:t>concurrents</w:t>
      </w:r>
      <w:r>
        <w:rPr>
          <w:spacing w:val="-5"/>
          <w:sz w:val="20"/>
        </w:rPr>
        <w:t xml:space="preserve"> </w:t>
      </w:r>
      <w:r>
        <w:rPr>
          <w:sz w:val="20"/>
        </w:rPr>
        <w:t>doivent</w:t>
      </w:r>
      <w:r>
        <w:rPr>
          <w:spacing w:val="-4"/>
          <w:sz w:val="20"/>
        </w:rPr>
        <w:t xml:space="preserve"> </w:t>
      </w:r>
      <w:r>
        <w:rPr>
          <w:sz w:val="20"/>
        </w:rPr>
        <w:t>se</w:t>
      </w:r>
      <w:r>
        <w:rPr>
          <w:spacing w:val="-6"/>
          <w:sz w:val="20"/>
        </w:rPr>
        <w:t xml:space="preserve"> </w:t>
      </w:r>
      <w:r>
        <w:rPr>
          <w:sz w:val="20"/>
        </w:rPr>
        <w:t>présenter</w:t>
      </w:r>
      <w:r>
        <w:rPr>
          <w:spacing w:val="-3"/>
          <w:sz w:val="20"/>
        </w:rPr>
        <w:t xml:space="preserve"> </w:t>
      </w:r>
      <w:r>
        <w:rPr>
          <w:sz w:val="20"/>
        </w:rPr>
        <w:t>aux</w:t>
      </w:r>
      <w:r>
        <w:rPr>
          <w:spacing w:val="-2"/>
          <w:sz w:val="20"/>
        </w:rPr>
        <w:t xml:space="preserve"> </w:t>
      </w:r>
      <w:r>
        <w:rPr>
          <w:sz w:val="20"/>
        </w:rPr>
        <w:t>obligations</w:t>
      </w:r>
      <w:r>
        <w:rPr>
          <w:spacing w:val="-5"/>
          <w:sz w:val="20"/>
        </w:rPr>
        <w:t xml:space="preserve"> </w:t>
      </w:r>
      <w:r>
        <w:rPr>
          <w:sz w:val="20"/>
        </w:rPr>
        <w:t>du</w:t>
      </w:r>
      <w:r>
        <w:rPr>
          <w:spacing w:val="-5"/>
          <w:sz w:val="20"/>
        </w:rPr>
        <w:t xml:space="preserve"> </w:t>
      </w:r>
      <w:r>
        <w:rPr>
          <w:sz w:val="20"/>
        </w:rPr>
        <w:t>contrôle</w:t>
      </w:r>
      <w:r>
        <w:rPr>
          <w:spacing w:val="-4"/>
          <w:sz w:val="20"/>
        </w:rPr>
        <w:t xml:space="preserve"> </w:t>
      </w:r>
      <w:r>
        <w:rPr>
          <w:sz w:val="20"/>
        </w:rPr>
        <w:t>vétérinaire</w:t>
      </w:r>
      <w:r>
        <w:rPr>
          <w:spacing w:val="-5"/>
          <w:sz w:val="20"/>
        </w:rPr>
        <w:t xml:space="preserve"> </w:t>
      </w:r>
      <w:r>
        <w:rPr>
          <w:sz w:val="20"/>
        </w:rPr>
        <w:t>en</w:t>
      </w:r>
      <w:r>
        <w:rPr>
          <w:spacing w:val="-3"/>
          <w:sz w:val="20"/>
        </w:rPr>
        <w:t xml:space="preserve"> </w:t>
      </w:r>
      <w:r>
        <w:rPr>
          <w:sz w:val="20"/>
        </w:rPr>
        <w:t>vigueur</w:t>
      </w:r>
      <w:r>
        <w:rPr>
          <w:spacing w:val="2"/>
          <w:sz w:val="20"/>
        </w:rPr>
        <w:t xml:space="preserve"> </w:t>
      </w:r>
      <w:r>
        <w:rPr>
          <w:sz w:val="20"/>
        </w:rPr>
        <w:t>le</w:t>
      </w:r>
      <w:r>
        <w:rPr>
          <w:spacing w:val="-4"/>
          <w:sz w:val="20"/>
        </w:rPr>
        <w:t xml:space="preserve"> </w:t>
      </w:r>
      <w:r>
        <w:rPr>
          <w:sz w:val="20"/>
        </w:rPr>
        <w:t>jour</w:t>
      </w:r>
      <w:r>
        <w:rPr>
          <w:spacing w:val="-4"/>
          <w:sz w:val="20"/>
        </w:rPr>
        <w:t xml:space="preserve"> </w:t>
      </w:r>
      <w:r>
        <w:rPr>
          <w:sz w:val="20"/>
        </w:rPr>
        <w:t>de</w:t>
      </w:r>
      <w:r>
        <w:rPr>
          <w:spacing w:val="-5"/>
          <w:sz w:val="20"/>
        </w:rPr>
        <w:t xml:space="preserve"> </w:t>
      </w:r>
      <w:r>
        <w:rPr>
          <w:sz w:val="20"/>
        </w:rPr>
        <w:t>leur</w:t>
      </w:r>
      <w:r>
        <w:rPr>
          <w:spacing w:val="-14"/>
          <w:sz w:val="20"/>
        </w:rPr>
        <w:t xml:space="preserve"> </w:t>
      </w:r>
      <w:r>
        <w:rPr>
          <w:spacing w:val="-2"/>
          <w:sz w:val="20"/>
        </w:rPr>
        <w:t>passage.</w:t>
      </w:r>
    </w:p>
    <w:p w14:paraId="036C6B7A" w14:textId="77777777" w:rsidR="007D00B4" w:rsidRDefault="00000000">
      <w:pPr>
        <w:pStyle w:val="Paragraphedeliste"/>
        <w:numPr>
          <w:ilvl w:val="1"/>
          <w:numId w:val="48"/>
        </w:numPr>
        <w:tabs>
          <w:tab w:val="left" w:pos="1072"/>
        </w:tabs>
        <w:spacing w:before="46" w:line="273" w:lineRule="auto"/>
        <w:ind w:right="855"/>
        <w:rPr>
          <w:rFonts w:ascii="Wingdings" w:hAnsi="Wingdings"/>
          <w:sz w:val="20"/>
        </w:rPr>
      </w:pPr>
      <w:r>
        <w:rPr>
          <w:sz w:val="20"/>
        </w:rPr>
        <w:t>Le</w:t>
      </w:r>
      <w:r>
        <w:rPr>
          <w:spacing w:val="-6"/>
          <w:sz w:val="20"/>
        </w:rPr>
        <w:t xml:space="preserve"> </w:t>
      </w:r>
      <w:r>
        <w:rPr>
          <w:sz w:val="20"/>
        </w:rPr>
        <w:t>juge</w:t>
      </w:r>
      <w:r>
        <w:rPr>
          <w:spacing w:val="-9"/>
          <w:sz w:val="20"/>
        </w:rPr>
        <w:t xml:space="preserve"> </w:t>
      </w:r>
      <w:r>
        <w:rPr>
          <w:sz w:val="20"/>
        </w:rPr>
        <w:t>peut</w:t>
      </w:r>
      <w:r>
        <w:rPr>
          <w:spacing w:val="-7"/>
          <w:sz w:val="20"/>
        </w:rPr>
        <w:t xml:space="preserve"> </w:t>
      </w:r>
      <w:r>
        <w:rPr>
          <w:sz w:val="20"/>
        </w:rPr>
        <w:t>demander</w:t>
      </w:r>
      <w:r>
        <w:rPr>
          <w:spacing w:val="-5"/>
          <w:sz w:val="20"/>
        </w:rPr>
        <w:t xml:space="preserve"> </w:t>
      </w:r>
      <w:r>
        <w:rPr>
          <w:sz w:val="20"/>
        </w:rPr>
        <w:t>l’avis</w:t>
      </w:r>
      <w:r>
        <w:rPr>
          <w:spacing w:val="-9"/>
          <w:sz w:val="20"/>
        </w:rPr>
        <w:t xml:space="preserve"> </w:t>
      </w:r>
      <w:r>
        <w:rPr>
          <w:sz w:val="20"/>
        </w:rPr>
        <w:t>du</w:t>
      </w:r>
      <w:r>
        <w:rPr>
          <w:spacing w:val="-3"/>
          <w:sz w:val="20"/>
        </w:rPr>
        <w:t xml:space="preserve"> </w:t>
      </w:r>
      <w:r>
        <w:rPr>
          <w:sz w:val="20"/>
        </w:rPr>
        <w:t>vétérinaire</w:t>
      </w:r>
      <w:r>
        <w:rPr>
          <w:spacing w:val="-5"/>
          <w:sz w:val="20"/>
        </w:rPr>
        <w:t xml:space="preserve"> </w:t>
      </w:r>
      <w:r>
        <w:rPr>
          <w:sz w:val="20"/>
        </w:rPr>
        <w:t>dans</w:t>
      </w:r>
      <w:r>
        <w:rPr>
          <w:spacing w:val="-7"/>
          <w:sz w:val="20"/>
        </w:rPr>
        <w:t xml:space="preserve"> </w:t>
      </w:r>
      <w:r>
        <w:rPr>
          <w:sz w:val="20"/>
        </w:rPr>
        <w:t>certains</w:t>
      </w:r>
      <w:r>
        <w:rPr>
          <w:spacing w:val="-7"/>
          <w:sz w:val="20"/>
        </w:rPr>
        <w:t xml:space="preserve"> </w:t>
      </w:r>
      <w:r>
        <w:rPr>
          <w:sz w:val="20"/>
        </w:rPr>
        <w:t>cas</w:t>
      </w:r>
      <w:r>
        <w:rPr>
          <w:spacing w:val="-10"/>
          <w:sz w:val="20"/>
        </w:rPr>
        <w:t xml:space="preserve"> </w:t>
      </w:r>
      <w:r>
        <w:rPr>
          <w:sz w:val="20"/>
        </w:rPr>
        <w:t>(chienne</w:t>
      </w:r>
      <w:r>
        <w:rPr>
          <w:spacing w:val="-6"/>
          <w:sz w:val="20"/>
        </w:rPr>
        <w:t xml:space="preserve"> </w:t>
      </w:r>
      <w:r>
        <w:rPr>
          <w:sz w:val="20"/>
        </w:rPr>
        <w:t>en</w:t>
      </w:r>
      <w:r>
        <w:rPr>
          <w:spacing w:val="-3"/>
          <w:sz w:val="20"/>
        </w:rPr>
        <w:t xml:space="preserve"> </w:t>
      </w:r>
      <w:r>
        <w:rPr>
          <w:sz w:val="20"/>
        </w:rPr>
        <w:t>chaleur,</w:t>
      </w:r>
      <w:r>
        <w:rPr>
          <w:spacing w:val="-6"/>
          <w:sz w:val="20"/>
        </w:rPr>
        <w:t xml:space="preserve"> </w:t>
      </w:r>
      <w:r>
        <w:rPr>
          <w:sz w:val="20"/>
        </w:rPr>
        <w:t>chien</w:t>
      </w:r>
      <w:r>
        <w:rPr>
          <w:spacing w:val="-5"/>
          <w:sz w:val="20"/>
        </w:rPr>
        <w:t xml:space="preserve"> </w:t>
      </w:r>
      <w:r>
        <w:rPr>
          <w:sz w:val="20"/>
        </w:rPr>
        <w:t>blessé)</w:t>
      </w:r>
      <w:r>
        <w:rPr>
          <w:spacing w:val="-2"/>
          <w:sz w:val="20"/>
        </w:rPr>
        <w:t xml:space="preserve"> </w:t>
      </w:r>
      <w:r>
        <w:rPr>
          <w:sz w:val="20"/>
        </w:rPr>
        <w:t>avant</w:t>
      </w:r>
      <w:r>
        <w:rPr>
          <w:spacing w:val="-7"/>
          <w:sz w:val="20"/>
        </w:rPr>
        <w:t xml:space="preserve"> </w:t>
      </w:r>
      <w:r>
        <w:rPr>
          <w:sz w:val="20"/>
        </w:rPr>
        <w:t>de</w:t>
      </w:r>
      <w:r>
        <w:rPr>
          <w:spacing w:val="-7"/>
          <w:sz w:val="20"/>
        </w:rPr>
        <w:t xml:space="preserve"> </w:t>
      </w:r>
      <w:r>
        <w:rPr>
          <w:sz w:val="20"/>
        </w:rPr>
        <w:t>prendre</w:t>
      </w:r>
      <w:r>
        <w:rPr>
          <w:spacing w:val="-8"/>
          <w:sz w:val="20"/>
        </w:rPr>
        <w:t xml:space="preserve"> </w:t>
      </w:r>
      <w:r>
        <w:rPr>
          <w:sz w:val="20"/>
        </w:rPr>
        <w:t xml:space="preserve">une </w:t>
      </w:r>
      <w:r>
        <w:rPr>
          <w:spacing w:val="-2"/>
          <w:sz w:val="20"/>
        </w:rPr>
        <w:t>décision.</w:t>
      </w:r>
    </w:p>
    <w:p w14:paraId="7163D759" w14:textId="77777777" w:rsidR="007D00B4" w:rsidRDefault="00000000">
      <w:pPr>
        <w:pStyle w:val="Titre5"/>
        <w:numPr>
          <w:ilvl w:val="0"/>
          <w:numId w:val="48"/>
        </w:numPr>
        <w:tabs>
          <w:tab w:val="left" w:pos="711"/>
        </w:tabs>
        <w:spacing w:before="131"/>
        <w:ind w:left="711" w:hanging="359"/>
        <w:rPr>
          <w:u w:val="none"/>
        </w:rPr>
      </w:pPr>
      <w:bookmarkStart w:id="13" w:name="_bookmark9"/>
      <w:bookmarkEnd w:id="13"/>
      <w:r>
        <w:t>Carnet</w:t>
      </w:r>
      <w:r>
        <w:rPr>
          <w:spacing w:val="-5"/>
        </w:rPr>
        <w:t xml:space="preserve"> </w:t>
      </w:r>
      <w:r>
        <w:t>de</w:t>
      </w:r>
      <w:r>
        <w:rPr>
          <w:spacing w:val="-5"/>
        </w:rPr>
        <w:t xml:space="preserve"> </w:t>
      </w:r>
      <w:r>
        <w:rPr>
          <w:spacing w:val="-2"/>
        </w:rPr>
        <w:t>travail</w:t>
      </w:r>
    </w:p>
    <w:p w14:paraId="1E495BBC" w14:textId="77777777" w:rsidR="007D00B4" w:rsidRDefault="00000000">
      <w:pPr>
        <w:pStyle w:val="Paragraphedeliste"/>
        <w:numPr>
          <w:ilvl w:val="1"/>
          <w:numId w:val="48"/>
        </w:numPr>
        <w:tabs>
          <w:tab w:val="left" w:pos="1072"/>
        </w:tabs>
        <w:spacing w:before="166" w:line="273" w:lineRule="auto"/>
        <w:ind w:right="680"/>
        <w:rPr>
          <w:rFonts w:ascii="Wingdings" w:hAnsi="Wingdings"/>
          <w:sz w:val="20"/>
        </w:rPr>
      </w:pPr>
      <w:r>
        <w:rPr>
          <w:sz w:val="20"/>
        </w:rPr>
        <w:t>Les</w:t>
      </w:r>
      <w:r>
        <w:rPr>
          <w:spacing w:val="-13"/>
          <w:sz w:val="20"/>
        </w:rPr>
        <w:t xml:space="preserve"> </w:t>
      </w:r>
      <w:r>
        <w:rPr>
          <w:sz w:val="20"/>
        </w:rPr>
        <w:t>carnets</w:t>
      </w:r>
      <w:r>
        <w:rPr>
          <w:spacing w:val="-12"/>
          <w:sz w:val="20"/>
        </w:rPr>
        <w:t xml:space="preserve"> </w:t>
      </w:r>
      <w:r>
        <w:rPr>
          <w:sz w:val="20"/>
        </w:rPr>
        <w:t>de</w:t>
      </w:r>
      <w:r>
        <w:rPr>
          <w:spacing w:val="-13"/>
          <w:sz w:val="20"/>
        </w:rPr>
        <w:t xml:space="preserve"> </w:t>
      </w:r>
      <w:r>
        <w:rPr>
          <w:sz w:val="20"/>
        </w:rPr>
        <w:t>travail</w:t>
      </w:r>
      <w:r>
        <w:rPr>
          <w:spacing w:val="-14"/>
          <w:sz w:val="20"/>
        </w:rPr>
        <w:t xml:space="preserve"> </w:t>
      </w:r>
      <w:r>
        <w:rPr>
          <w:sz w:val="20"/>
        </w:rPr>
        <w:t>doivent</w:t>
      </w:r>
      <w:r>
        <w:rPr>
          <w:spacing w:val="-12"/>
          <w:sz w:val="20"/>
        </w:rPr>
        <w:t xml:space="preserve"> </w:t>
      </w:r>
      <w:r>
        <w:rPr>
          <w:sz w:val="20"/>
        </w:rPr>
        <w:t>être</w:t>
      </w:r>
      <w:r>
        <w:rPr>
          <w:spacing w:val="-13"/>
          <w:sz w:val="20"/>
        </w:rPr>
        <w:t xml:space="preserve"> </w:t>
      </w:r>
      <w:r>
        <w:rPr>
          <w:sz w:val="20"/>
        </w:rPr>
        <w:t>remis</w:t>
      </w:r>
      <w:r>
        <w:rPr>
          <w:spacing w:val="-12"/>
          <w:sz w:val="20"/>
        </w:rPr>
        <w:t xml:space="preserve"> </w:t>
      </w:r>
      <w:r>
        <w:rPr>
          <w:sz w:val="20"/>
        </w:rPr>
        <w:t>au</w:t>
      </w:r>
      <w:r>
        <w:rPr>
          <w:spacing w:val="-13"/>
          <w:sz w:val="20"/>
        </w:rPr>
        <w:t xml:space="preserve"> </w:t>
      </w:r>
      <w:r>
        <w:rPr>
          <w:sz w:val="20"/>
        </w:rPr>
        <w:t>jury</w:t>
      </w:r>
      <w:r>
        <w:rPr>
          <w:spacing w:val="-12"/>
          <w:sz w:val="20"/>
        </w:rPr>
        <w:t xml:space="preserve"> </w:t>
      </w:r>
      <w:r>
        <w:rPr>
          <w:sz w:val="20"/>
        </w:rPr>
        <w:t>avant</w:t>
      </w:r>
      <w:r>
        <w:rPr>
          <w:spacing w:val="-13"/>
          <w:sz w:val="20"/>
        </w:rPr>
        <w:t xml:space="preserve"> </w:t>
      </w:r>
      <w:r>
        <w:rPr>
          <w:sz w:val="20"/>
        </w:rPr>
        <w:t>le</w:t>
      </w:r>
      <w:r>
        <w:rPr>
          <w:spacing w:val="-12"/>
          <w:sz w:val="20"/>
        </w:rPr>
        <w:t xml:space="preserve"> </w:t>
      </w:r>
      <w:r>
        <w:rPr>
          <w:sz w:val="20"/>
        </w:rPr>
        <w:t>passage</w:t>
      </w:r>
      <w:r>
        <w:rPr>
          <w:spacing w:val="-11"/>
          <w:sz w:val="20"/>
        </w:rPr>
        <w:t xml:space="preserve"> </w:t>
      </w:r>
      <w:r>
        <w:rPr>
          <w:sz w:val="20"/>
        </w:rPr>
        <w:t>du</w:t>
      </w:r>
      <w:r>
        <w:rPr>
          <w:spacing w:val="-13"/>
          <w:sz w:val="20"/>
        </w:rPr>
        <w:t xml:space="preserve"> </w:t>
      </w:r>
      <w:r>
        <w:rPr>
          <w:sz w:val="20"/>
        </w:rPr>
        <w:t>chien</w:t>
      </w:r>
      <w:r>
        <w:rPr>
          <w:spacing w:val="-10"/>
          <w:sz w:val="20"/>
        </w:rPr>
        <w:t xml:space="preserve"> </w:t>
      </w:r>
      <w:r>
        <w:rPr>
          <w:sz w:val="20"/>
        </w:rPr>
        <w:t>en</w:t>
      </w:r>
      <w:r>
        <w:rPr>
          <w:spacing w:val="-10"/>
          <w:sz w:val="20"/>
        </w:rPr>
        <w:t xml:space="preserve"> </w:t>
      </w:r>
      <w:r>
        <w:rPr>
          <w:sz w:val="20"/>
        </w:rPr>
        <w:t>blanc</w:t>
      </w:r>
      <w:r>
        <w:rPr>
          <w:spacing w:val="-14"/>
          <w:sz w:val="20"/>
        </w:rPr>
        <w:t xml:space="preserve"> </w:t>
      </w:r>
      <w:r>
        <w:rPr>
          <w:sz w:val="20"/>
        </w:rPr>
        <w:t>de</w:t>
      </w:r>
      <w:r>
        <w:rPr>
          <w:spacing w:val="-11"/>
          <w:sz w:val="20"/>
        </w:rPr>
        <w:t xml:space="preserve"> </w:t>
      </w:r>
      <w:r>
        <w:rPr>
          <w:sz w:val="20"/>
        </w:rPr>
        <w:t>la</w:t>
      </w:r>
      <w:r>
        <w:rPr>
          <w:spacing w:val="-11"/>
          <w:sz w:val="20"/>
        </w:rPr>
        <w:t xml:space="preserve"> </w:t>
      </w:r>
      <w:r>
        <w:rPr>
          <w:sz w:val="20"/>
        </w:rPr>
        <w:t>catégorie</w:t>
      </w:r>
      <w:r>
        <w:rPr>
          <w:spacing w:val="-12"/>
          <w:sz w:val="20"/>
        </w:rPr>
        <w:t xml:space="preserve"> </w:t>
      </w:r>
      <w:r>
        <w:rPr>
          <w:sz w:val="20"/>
        </w:rPr>
        <w:t>dans</w:t>
      </w:r>
      <w:r>
        <w:rPr>
          <w:spacing w:val="-13"/>
          <w:sz w:val="20"/>
        </w:rPr>
        <w:t xml:space="preserve"> </w:t>
      </w:r>
      <w:r>
        <w:rPr>
          <w:sz w:val="20"/>
        </w:rPr>
        <w:t>laquelle</w:t>
      </w:r>
      <w:r>
        <w:rPr>
          <w:spacing w:val="-10"/>
          <w:sz w:val="20"/>
        </w:rPr>
        <w:t xml:space="preserve"> </w:t>
      </w:r>
      <w:r>
        <w:rPr>
          <w:sz w:val="20"/>
        </w:rPr>
        <w:t>participe le concurrent. (Sous peine de disqualification)</w:t>
      </w:r>
    </w:p>
    <w:p w14:paraId="7F50EC12" w14:textId="77777777" w:rsidR="007D00B4" w:rsidRDefault="00000000">
      <w:pPr>
        <w:pStyle w:val="Paragraphedeliste"/>
        <w:numPr>
          <w:ilvl w:val="1"/>
          <w:numId w:val="48"/>
        </w:numPr>
        <w:tabs>
          <w:tab w:val="left" w:pos="1072"/>
        </w:tabs>
        <w:spacing w:before="11" w:line="252" w:lineRule="auto"/>
        <w:ind w:right="1024"/>
        <w:rPr>
          <w:rFonts w:ascii="Wingdings" w:hAnsi="Wingdings"/>
          <w:sz w:val="20"/>
        </w:rPr>
      </w:pPr>
      <w:r>
        <w:rPr>
          <w:sz w:val="20"/>
        </w:rPr>
        <w:t>Le</w:t>
      </w:r>
      <w:r>
        <w:rPr>
          <w:spacing w:val="-3"/>
          <w:sz w:val="20"/>
        </w:rPr>
        <w:t xml:space="preserve"> </w:t>
      </w:r>
      <w:r>
        <w:rPr>
          <w:sz w:val="20"/>
        </w:rPr>
        <w:t>juge</w:t>
      </w:r>
      <w:r>
        <w:rPr>
          <w:spacing w:val="-3"/>
          <w:sz w:val="20"/>
        </w:rPr>
        <w:t xml:space="preserve"> </w:t>
      </w:r>
      <w:r>
        <w:rPr>
          <w:sz w:val="20"/>
        </w:rPr>
        <w:t>doit</w:t>
      </w:r>
      <w:r>
        <w:rPr>
          <w:spacing w:val="-3"/>
          <w:sz w:val="20"/>
        </w:rPr>
        <w:t xml:space="preserve"> </w:t>
      </w:r>
      <w:r>
        <w:rPr>
          <w:sz w:val="20"/>
        </w:rPr>
        <w:t>contrôler</w:t>
      </w:r>
      <w:r>
        <w:rPr>
          <w:spacing w:val="-1"/>
          <w:sz w:val="20"/>
        </w:rPr>
        <w:t xml:space="preserve"> </w:t>
      </w:r>
      <w:r>
        <w:rPr>
          <w:sz w:val="20"/>
        </w:rPr>
        <w:t>IMPERATIVEMENT</w:t>
      </w:r>
      <w:r>
        <w:rPr>
          <w:spacing w:val="-3"/>
          <w:sz w:val="20"/>
        </w:rPr>
        <w:t xml:space="preserve"> </w:t>
      </w:r>
      <w:r>
        <w:rPr>
          <w:sz w:val="20"/>
        </w:rPr>
        <w:t>si</w:t>
      </w:r>
      <w:r>
        <w:rPr>
          <w:spacing w:val="-1"/>
          <w:sz w:val="20"/>
        </w:rPr>
        <w:t xml:space="preserve"> </w:t>
      </w:r>
      <w:r>
        <w:rPr>
          <w:sz w:val="20"/>
        </w:rPr>
        <w:t>le</w:t>
      </w:r>
      <w:r>
        <w:rPr>
          <w:spacing w:val="-3"/>
          <w:sz w:val="20"/>
        </w:rPr>
        <w:t xml:space="preserve"> </w:t>
      </w:r>
      <w:r>
        <w:rPr>
          <w:sz w:val="20"/>
        </w:rPr>
        <w:t>chien</w:t>
      </w:r>
      <w:r>
        <w:rPr>
          <w:spacing w:val="-2"/>
          <w:sz w:val="20"/>
        </w:rPr>
        <w:t xml:space="preserve"> </w:t>
      </w:r>
      <w:r>
        <w:rPr>
          <w:sz w:val="20"/>
        </w:rPr>
        <w:t>remplit</w:t>
      </w:r>
      <w:r>
        <w:rPr>
          <w:spacing w:val="-3"/>
          <w:sz w:val="20"/>
        </w:rPr>
        <w:t xml:space="preserve"> </w:t>
      </w:r>
      <w:r>
        <w:rPr>
          <w:sz w:val="20"/>
        </w:rPr>
        <w:t>bien</w:t>
      </w:r>
      <w:r>
        <w:rPr>
          <w:spacing w:val="-2"/>
          <w:sz w:val="20"/>
        </w:rPr>
        <w:t xml:space="preserve"> </w:t>
      </w:r>
      <w:r>
        <w:rPr>
          <w:sz w:val="20"/>
        </w:rPr>
        <w:t>les</w:t>
      </w:r>
      <w:r>
        <w:rPr>
          <w:spacing w:val="-4"/>
          <w:sz w:val="20"/>
        </w:rPr>
        <w:t xml:space="preserve"> </w:t>
      </w:r>
      <w:r>
        <w:rPr>
          <w:sz w:val="20"/>
        </w:rPr>
        <w:t>conditions</w:t>
      </w:r>
      <w:r>
        <w:rPr>
          <w:spacing w:val="-6"/>
          <w:sz w:val="20"/>
        </w:rPr>
        <w:t xml:space="preserve"> </w:t>
      </w:r>
      <w:r>
        <w:rPr>
          <w:sz w:val="20"/>
        </w:rPr>
        <w:t>de</w:t>
      </w:r>
      <w:r>
        <w:rPr>
          <w:spacing w:val="-3"/>
          <w:sz w:val="20"/>
        </w:rPr>
        <w:t xml:space="preserve"> </w:t>
      </w:r>
      <w:r>
        <w:rPr>
          <w:sz w:val="20"/>
        </w:rPr>
        <w:t>participation</w:t>
      </w:r>
      <w:r>
        <w:rPr>
          <w:spacing w:val="-2"/>
          <w:sz w:val="20"/>
        </w:rPr>
        <w:t xml:space="preserve"> </w:t>
      </w:r>
      <w:r>
        <w:rPr>
          <w:sz w:val="20"/>
        </w:rPr>
        <w:t>dans</w:t>
      </w:r>
      <w:r>
        <w:rPr>
          <w:spacing w:val="-4"/>
          <w:sz w:val="20"/>
        </w:rPr>
        <w:t xml:space="preserve"> </w:t>
      </w:r>
      <w:r>
        <w:rPr>
          <w:sz w:val="20"/>
        </w:rPr>
        <w:t>l’échelon pour lequel il est engagé.</w:t>
      </w:r>
    </w:p>
    <w:p w14:paraId="5E7D7841" w14:textId="77777777" w:rsidR="007D00B4" w:rsidRDefault="00000000">
      <w:pPr>
        <w:pStyle w:val="Titre5"/>
        <w:numPr>
          <w:ilvl w:val="0"/>
          <w:numId w:val="48"/>
        </w:numPr>
        <w:tabs>
          <w:tab w:val="left" w:pos="711"/>
        </w:tabs>
        <w:spacing w:before="146"/>
        <w:ind w:left="711" w:hanging="359"/>
        <w:rPr>
          <w:u w:val="none"/>
        </w:rPr>
      </w:pPr>
      <w:bookmarkStart w:id="14" w:name="_bookmark10"/>
      <w:bookmarkEnd w:id="14"/>
      <w:r>
        <w:t>Tirage</w:t>
      </w:r>
      <w:r>
        <w:rPr>
          <w:spacing w:val="-3"/>
        </w:rPr>
        <w:t xml:space="preserve"> </w:t>
      </w:r>
      <w:r>
        <w:t>au</w:t>
      </w:r>
      <w:r>
        <w:rPr>
          <w:spacing w:val="-4"/>
        </w:rPr>
        <w:t xml:space="preserve"> </w:t>
      </w:r>
      <w:r>
        <w:t>sort</w:t>
      </w:r>
      <w:r>
        <w:rPr>
          <w:spacing w:val="-4"/>
        </w:rPr>
        <w:t xml:space="preserve"> </w:t>
      </w:r>
      <w:r>
        <w:t>des</w:t>
      </w:r>
      <w:r>
        <w:rPr>
          <w:spacing w:val="-4"/>
        </w:rPr>
        <w:t xml:space="preserve"> </w:t>
      </w:r>
      <w:r>
        <w:rPr>
          <w:spacing w:val="-2"/>
        </w:rPr>
        <w:t>concurrents</w:t>
      </w:r>
    </w:p>
    <w:p w14:paraId="0E7B506D" w14:textId="77777777" w:rsidR="007D00B4" w:rsidRDefault="00000000">
      <w:pPr>
        <w:pStyle w:val="Paragraphedeliste"/>
        <w:numPr>
          <w:ilvl w:val="1"/>
          <w:numId w:val="48"/>
        </w:numPr>
        <w:tabs>
          <w:tab w:val="left" w:pos="1072"/>
        </w:tabs>
        <w:spacing w:before="164"/>
        <w:ind w:hanging="360"/>
        <w:rPr>
          <w:rFonts w:ascii="Wingdings" w:hAnsi="Wingdings"/>
          <w:sz w:val="20"/>
        </w:rPr>
      </w:pPr>
      <w:r>
        <w:rPr>
          <w:sz w:val="20"/>
        </w:rPr>
        <w:t>Les</w:t>
      </w:r>
      <w:r>
        <w:rPr>
          <w:spacing w:val="-5"/>
          <w:sz w:val="20"/>
        </w:rPr>
        <w:t xml:space="preserve"> </w:t>
      </w:r>
      <w:r>
        <w:rPr>
          <w:sz w:val="20"/>
        </w:rPr>
        <w:t>organisateurs</w:t>
      </w:r>
      <w:r>
        <w:rPr>
          <w:spacing w:val="-5"/>
          <w:sz w:val="20"/>
        </w:rPr>
        <w:t xml:space="preserve"> </w:t>
      </w:r>
      <w:r>
        <w:rPr>
          <w:sz w:val="20"/>
        </w:rPr>
        <w:t>procéderont</w:t>
      </w:r>
      <w:r>
        <w:rPr>
          <w:spacing w:val="-7"/>
          <w:sz w:val="20"/>
        </w:rPr>
        <w:t xml:space="preserve"> </w:t>
      </w:r>
      <w:r>
        <w:rPr>
          <w:sz w:val="20"/>
        </w:rPr>
        <w:t>à</w:t>
      </w:r>
      <w:r>
        <w:rPr>
          <w:spacing w:val="-4"/>
          <w:sz w:val="20"/>
        </w:rPr>
        <w:t xml:space="preserve"> </w:t>
      </w:r>
      <w:r>
        <w:rPr>
          <w:sz w:val="20"/>
        </w:rPr>
        <w:t>un</w:t>
      </w:r>
      <w:r>
        <w:rPr>
          <w:spacing w:val="-3"/>
          <w:sz w:val="20"/>
        </w:rPr>
        <w:t xml:space="preserve"> </w:t>
      </w:r>
      <w:r>
        <w:rPr>
          <w:sz w:val="20"/>
        </w:rPr>
        <w:t>tirage</w:t>
      </w:r>
      <w:r>
        <w:rPr>
          <w:spacing w:val="-5"/>
          <w:sz w:val="20"/>
        </w:rPr>
        <w:t xml:space="preserve"> </w:t>
      </w:r>
      <w:r>
        <w:rPr>
          <w:sz w:val="20"/>
        </w:rPr>
        <w:t>au</w:t>
      </w:r>
      <w:r>
        <w:rPr>
          <w:spacing w:val="-3"/>
          <w:sz w:val="20"/>
        </w:rPr>
        <w:t xml:space="preserve"> </w:t>
      </w:r>
      <w:r>
        <w:rPr>
          <w:sz w:val="20"/>
        </w:rPr>
        <w:t>sort</w:t>
      </w:r>
      <w:r>
        <w:rPr>
          <w:spacing w:val="-7"/>
          <w:sz w:val="20"/>
        </w:rPr>
        <w:t xml:space="preserve"> </w:t>
      </w:r>
      <w:r>
        <w:rPr>
          <w:sz w:val="20"/>
        </w:rPr>
        <w:t>de</w:t>
      </w:r>
      <w:r>
        <w:rPr>
          <w:spacing w:val="-4"/>
          <w:sz w:val="20"/>
        </w:rPr>
        <w:t xml:space="preserve"> </w:t>
      </w:r>
      <w:r>
        <w:rPr>
          <w:sz w:val="20"/>
        </w:rPr>
        <w:t>l’ordre</w:t>
      </w:r>
      <w:r>
        <w:rPr>
          <w:spacing w:val="-6"/>
          <w:sz w:val="20"/>
        </w:rPr>
        <w:t xml:space="preserve"> </w:t>
      </w:r>
      <w:r>
        <w:rPr>
          <w:sz w:val="20"/>
        </w:rPr>
        <w:t>de</w:t>
      </w:r>
      <w:r>
        <w:rPr>
          <w:spacing w:val="-4"/>
          <w:sz w:val="20"/>
        </w:rPr>
        <w:t xml:space="preserve"> </w:t>
      </w:r>
      <w:r>
        <w:rPr>
          <w:sz w:val="20"/>
        </w:rPr>
        <w:t>passage</w:t>
      </w:r>
      <w:r>
        <w:rPr>
          <w:spacing w:val="-4"/>
          <w:sz w:val="20"/>
        </w:rPr>
        <w:t xml:space="preserve"> </w:t>
      </w:r>
      <w:r>
        <w:rPr>
          <w:sz w:val="20"/>
        </w:rPr>
        <w:t>des</w:t>
      </w:r>
      <w:r>
        <w:rPr>
          <w:spacing w:val="-9"/>
          <w:sz w:val="20"/>
        </w:rPr>
        <w:t xml:space="preserve"> </w:t>
      </w:r>
      <w:r>
        <w:rPr>
          <w:spacing w:val="-2"/>
          <w:sz w:val="20"/>
        </w:rPr>
        <w:t>concurrents.</w:t>
      </w:r>
    </w:p>
    <w:p w14:paraId="2BC90DE9" w14:textId="77777777" w:rsidR="007D00B4" w:rsidRDefault="00000000">
      <w:pPr>
        <w:pStyle w:val="Paragraphedeliste"/>
        <w:numPr>
          <w:ilvl w:val="1"/>
          <w:numId w:val="48"/>
        </w:numPr>
        <w:tabs>
          <w:tab w:val="left" w:pos="1072"/>
        </w:tabs>
        <w:spacing w:before="46" w:line="276" w:lineRule="auto"/>
        <w:ind w:right="845"/>
        <w:rPr>
          <w:rFonts w:ascii="Wingdings" w:hAnsi="Wingdings"/>
          <w:sz w:val="20"/>
        </w:rPr>
      </w:pPr>
      <w:r>
        <w:rPr>
          <w:sz w:val="20"/>
        </w:rPr>
        <w:t>Si le tirage au sort a lieu avant le jour du concours, les concurrents seront informés de leur ordre de passage par les organisateurs.</w:t>
      </w:r>
      <w:r>
        <w:rPr>
          <w:spacing w:val="-2"/>
          <w:sz w:val="20"/>
        </w:rPr>
        <w:t xml:space="preserve"> </w:t>
      </w:r>
      <w:r>
        <w:rPr>
          <w:sz w:val="20"/>
        </w:rPr>
        <w:t>Les</w:t>
      </w:r>
      <w:r>
        <w:rPr>
          <w:spacing w:val="-3"/>
          <w:sz w:val="20"/>
        </w:rPr>
        <w:t xml:space="preserve"> </w:t>
      </w:r>
      <w:r>
        <w:rPr>
          <w:sz w:val="20"/>
        </w:rPr>
        <w:t>concurrents</w:t>
      </w:r>
      <w:r>
        <w:rPr>
          <w:spacing w:val="-3"/>
          <w:sz w:val="20"/>
        </w:rPr>
        <w:t xml:space="preserve"> </w:t>
      </w:r>
      <w:r>
        <w:rPr>
          <w:sz w:val="20"/>
        </w:rPr>
        <w:t>doivent</w:t>
      </w:r>
      <w:r>
        <w:rPr>
          <w:spacing w:val="-2"/>
          <w:sz w:val="20"/>
        </w:rPr>
        <w:t xml:space="preserve"> </w:t>
      </w:r>
      <w:r>
        <w:rPr>
          <w:sz w:val="20"/>
        </w:rPr>
        <w:t>être</w:t>
      </w:r>
      <w:r>
        <w:rPr>
          <w:spacing w:val="-4"/>
          <w:sz w:val="20"/>
        </w:rPr>
        <w:t xml:space="preserve"> </w:t>
      </w:r>
      <w:r>
        <w:rPr>
          <w:sz w:val="20"/>
        </w:rPr>
        <w:t>présents</w:t>
      </w:r>
      <w:r>
        <w:rPr>
          <w:spacing w:val="-2"/>
          <w:sz w:val="20"/>
        </w:rPr>
        <w:t xml:space="preserve"> </w:t>
      </w:r>
      <w:r>
        <w:rPr>
          <w:sz w:val="20"/>
        </w:rPr>
        <w:t>IMPERATIVEMENT au</w:t>
      </w:r>
      <w:r>
        <w:rPr>
          <w:spacing w:val="-2"/>
          <w:sz w:val="20"/>
        </w:rPr>
        <w:t xml:space="preserve"> </w:t>
      </w:r>
      <w:r>
        <w:rPr>
          <w:sz w:val="20"/>
        </w:rPr>
        <w:t>moment</w:t>
      </w:r>
      <w:r>
        <w:rPr>
          <w:spacing w:val="-3"/>
          <w:sz w:val="20"/>
        </w:rPr>
        <w:t xml:space="preserve"> </w:t>
      </w:r>
      <w:r>
        <w:rPr>
          <w:sz w:val="20"/>
        </w:rPr>
        <w:t>du</w:t>
      </w:r>
      <w:r>
        <w:rPr>
          <w:spacing w:val="-3"/>
          <w:sz w:val="20"/>
        </w:rPr>
        <w:t xml:space="preserve"> </w:t>
      </w:r>
      <w:r>
        <w:rPr>
          <w:sz w:val="20"/>
        </w:rPr>
        <w:t>passage</w:t>
      </w:r>
      <w:r>
        <w:rPr>
          <w:spacing w:val="-2"/>
          <w:sz w:val="20"/>
        </w:rPr>
        <w:t xml:space="preserve"> </w:t>
      </w:r>
      <w:r>
        <w:rPr>
          <w:sz w:val="20"/>
        </w:rPr>
        <w:t>du</w:t>
      </w:r>
      <w:r>
        <w:rPr>
          <w:spacing w:val="-2"/>
          <w:sz w:val="20"/>
        </w:rPr>
        <w:t xml:space="preserve"> </w:t>
      </w:r>
      <w:r>
        <w:rPr>
          <w:sz w:val="20"/>
        </w:rPr>
        <w:t>chien</w:t>
      </w:r>
      <w:r>
        <w:rPr>
          <w:spacing w:val="-3"/>
          <w:sz w:val="20"/>
        </w:rPr>
        <w:t xml:space="preserve"> </w:t>
      </w:r>
      <w:r>
        <w:rPr>
          <w:sz w:val="20"/>
        </w:rPr>
        <w:t>en</w:t>
      </w:r>
      <w:r>
        <w:rPr>
          <w:spacing w:val="-2"/>
          <w:sz w:val="20"/>
        </w:rPr>
        <w:t xml:space="preserve"> </w:t>
      </w:r>
      <w:r>
        <w:rPr>
          <w:sz w:val="20"/>
        </w:rPr>
        <w:t>blanc de leur</w:t>
      </w:r>
      <w:r>
        <w:rPr>
          <w:spacing w:val="-11"/>
          <w:sz w:val="20"/>
        </w:rPr>
        <w:t xml:space="preserve"> </w:t>
      </w:r>
      <w:r>
        <w:rPr>
          <w:sz w:val="20"/>
        </w:rPr>
        <w:t>catégorie. (Sauf contrainte par les services vétérinaires d'être présent dès le matin)</w:t>
      </w:r>
    </w:p>
    <w:p w14:paraId="5B2772D8" w14:textId="77777777" w:rsidR="007D00B4" w:rsidRDefault="00000000">
      <w:pPr>
        <w:pStyle w:val="Paragraphedeliste"/>
        <w:numPr>
          <w:ilvl w:val="1"/>
          <w:numId w:val="48"/>
        </w:numPr>
        <w:tabs>
          <w:tab w:val="left" w:pos="1072"/>
        </w:tabs>
        <w:spacing w:before="8"/>
        <w:ind w:hanging="360"/>
        <w:rPr>
          <w:rFonts w:ascii="Wingdings" w:hAnsi="Wingdings"/>
          <w:sz w:val="20"/>
        </w:rPr>
      </w:pPr>
      <w:r>
        <w:rPr>
          <w:sz w:val="20"/>
        </w:rPr>
        <w:t>En</w:t>
      </w:r>
      <w:r>
        <w:rPr>
          <w:spacing w:val="-4"/>
          <w:sz w:val="20"/>
        </w:rPr>
        <w:t xml:space="preserve"> </w:t>
      </w:r>
      <w:r>
        <w:rPr>
          <w:sz w:val="20"/>
        </w:rPr>
        <w:t>cas</w:t>
      </w:r>
      <w:r>
        <w:rPr>
          <w:spacing w:val="-5"/>
          <w:sz w:val="20"/>
        </w:rPr>
        <w:t xml:space="preserve"> </w:t>
      </w:r>
      <w:r>
        <w:rPr>
          <w:sz w:val="20"/>
        </w:rPr>
        <w:t>d’absence</w:t>
      </w:r>
      <w:r>
        <w:rPr>
          <w:spacing w:val="-7"/>
          <w:sz w:val="20"/>
        </w:rPr>
        <w:t xml:space="preserve"> </w:t>
      </w:r>
      <w:r>
        <w:rPr>
          <w:sz w:val="20"/>
        </w:rPr>
        <w:t>non</w:t>
      </w:r>
      <w:r>
        <w:rPr>
          <w:spacing w:val="-5"/>
          <w:sz w:val="20"/>
        </w:rPr>
        <w:t xml:space="preserve"> </w:t>
      </w:r>
      <w:r>
        <w:rPr>
          <w:sz w:val="20"/>
        </w:rPr>
        <w:t>justifiée</w:t>
      </w:r>
      <w:r>
        <w:rPr>
          <w:spacing w:val="-4"/>
          <w:sz w:val="20"/>
        </w:rPr>
        <w:t xml:space="preserve"> </w:t>
      </w:r>
      <w:r>
        <w:rPr>
          <w:sz w:val="20"/>
        </w:rPr>
        <w:t>auprès</w:t>
      </w:r>
      <w:r>
        <w:rPr>
          <w:spacing w:val="-6"/>
          <w:sz w:val="20"/>
        </w:rPr>
        <w:t xml:space="preserve"> </w:t>
      </w:r>
      <w:r>
        <w:rPr>
          <w:sz w:val="20"/>
        </w:rPr>
        <w:t>des</w:t>
      </w:r>
      <w:r>
        <w:rPr>
          <w:spacing w:val="-5"/>
          <w:sz w:val="20"/>
        </w:rPr>
        <w:t xml:space="preserve"> </w:t>
      </w:r>
      <w:r>
        <w:rPr>
          <w:sz w:val="20"/>
        </w:rPr>
        <w:t>organisateurs</w:t>
      </w:r>
      <w:r>
        <w:rPr>
          <w:spacing w:val="-5"/>
          <w:sz w:val="20"/>
        </w:rPr>
        <w:t xml:space="preserve"> </w:t>
      </w:r>
      <w:r>
        <w:rPr>
          <w:sz w:val="20"/>
        </w:rPr>
        <w:t>le</w:t>
      </w:r>
      <w:r>
        <w:rPr>
          <w:spacing w:val="-5"/>
          <w:sz w:val="20"/>
        </w:rPr>
        <w:t xml:space="preserve"> </w:t>
      </w:r>
      <w:r>
        <w:rPr>
          <w:sz w:val="20"/>
        </w:rPr>
        <w:t>conducteur</w:t>
      </w:r>
      <w:r>
        <w:rPr>
          <w:spacing w:val="-6"/>
          <w:sz w:val="20"/>
        </w:rPr>
        <w:t xml:space="preserve"> </w:t>
      </w:r>
      <w:r>
        <w:rPr>
          <w:sz w:val="20"/>
        </w:rPr>
        <w:t>sera</w:t>
      </w:r>
      <w:r>
        <w:rPr>
          <w:spacing w:val="-4"/>
          <w:sz w:val="20"/>
        </w:rPr>
        <w:t xml:space="preserve"> </w:t>
      </w:r>
      <w:r>
        <w:rPr>
          <w:sz w:val="20"/>
        </w:rPr>
        <w:t>déclaré</w:t>
      </w:r>
      <w:r>
        <w:rPr>
          <w:spacing w:val="-8"/>
          <w:sz w:val="20"/>
        </w:rPr>
        <w:t xml:space="preserve"> </w:t>
      </w:r>
      <w:r>
        <w:rPr>
          <w:spacing w:val="-2"/>
          <w:sz w:val="20"/>
        </w:rPr>
        <w:t>forfait.</w:t>
      </w:r>
    </w:p>
    <w:p w14:paraId="136DA216" w14:textId="77777777" w:rsidR="007D00B4" w:rsidRDefault="00000000">
      <w:pPr>
        <w:pStyle w:val="Titre5"/>
        <w:numPr>
          <w:ilvl w:val="0"/>
          <w:numId w:val="48"/>
        </w:numPr>
        <w:tabs>
          <w:tab w:val="left" w:pos="710"/>
        </w:tabs>
        <w:spacing w:before="164"/>
        <w:ind w:left="710" w:hanging="358"/>
        <w:rPr>
          <w:u w:val="none"/>
        </w:rPr>
      </w:pPr>
      <w:bookmarkStart w:id="15" w:name="_bookmark11"/>
      <w:bookmarkEnd w:id="15"/>
      <w:r>
        <w:t>Tirage</w:t>
      </w:r>
      <w:r>
        <w:rPr>
          <w:spacing w:val="-3"/>
        </w:rPr>
        <w:t xml:space="preserve"> </w:t>
      </w:r>
      <w:r>
        <w:t>au</w:t>
      </w:r>
      <w:r>
        <w:rPr>
          <w:spacing w:val="-4"/>
        </w:rPr>
        <w:t xml:space="preserve"> </w:t>
      </w:r>
      <w:r>
        <w:t>sort</w:t>
      </w:r>
      <w:r>
        <w:rPr>
          <w:spacing w:val="-4"/>
        </w:rPr>
        <w:t xml:space="preserve"> </w:t>
      </w:r>
      <w:r>
        <w:t>des</w:t>
      </w:r>
      <w:r>
        <w:rPr>
          <w:spacing w:val="-7"/>
        </w:rPr>
        <w:t xml:space="preserve"> </w:t>
      </w:r>
      <w:r>
        <w:rPr>
          <w:spacing w:val="-2"/>
        </w:rPr>
        <w:t>exercices</w:t>
      </w:r>
    </w:p>
    <w:p w14:paraId="6FEFE2C2" w14:textId="77777777" w:rsidR="007D00B4" w:rsidRDefault="00000000">
      <w:pPr>
        <w:pStyle w:val="Paragraphedeliste"/>
        <w:numPr>
          <w:ilvl w:val="1"/>
          <w:numId w:val="48"/>
        </w:numPr>
        <w:tabs>
          <w:tab w:val="left" w:pos="1072"/>
        </w:tabs>
        <w:spacing w:before="161"/>
        <w:ind w:right="1421"/>
        <w:rPr>
          <w:rFonts w:ascii="Wingdings" w:hAnsi="Wingdings"/>
          <w:sz w:val="20"/>
        </w:rPr>
      </w:pPr>
      <w:r>
        <w:rPr>
          <w:sz w:val="20"/>
        </w:rPr>
        <w:t>Il</w:t>
      </w:r>
      <w:r>
        <w:rPr>
          <w:spacing w:val="-3"/>
          <w:sz w:val="20"/>
        </w:rPr>
        <w:t xml:space="preserve"> </w:t>
      </w:r>
      <w:r>
        <w:rPr>
          <w:sz w:val="20"/>
        </w:rPr>
        <w:t>y</w:t>
      </w:r>
      <w:r>
        <w:rPr>
          <w:spacing w:val="-1"/>
          <w:sz w:val="20"/>
        </w:rPr>
        <w:t xml:space="preserve"> </w:t>
      </w:r>
      <w:r>
        <w:rPr>
          <w:sz w:val="20"/>
        </w:rPr>
        <w:t>aura</w:t>
      </w:r>
      <w:r>
        <w:rPr>
          <w:spacing w:val="-4"/>
          <w:sz w:val="20"/>
        </w:rPr>
        <w:t xml:space="preserve"> </w:t>
      </w:r>
      <w:r>
        <w:rPr>
          <w:sz w:val="20"/>
        </w:rPr>
        <w:t>un</w:t>
      </w:r>
      <w:r>
        <w:rPr>
          <w:spacing w:val="-1"/>
          <w:sz w:val="20"/>
        </w:rPr>
        <w:t xml:space="preserve"> </w:t>
      </w:r>
      <w:r>
        <w:rPr>
          <w:sz w:val="20"/>
        </w:rPr>
        <w:t>tirage</w:t>
      </w:r>
      <w:r>
        <w:rPr>
          <w:spacing w:val="-2"/>
          <w:sz w:val="20"/>
        </w:rPr>
        <w:t xml:space="preserve"> </w:t>
      </w:r>
      <w:r>
        <w:rPr>
          <w:sz w:val="20"/>
        </w:rPr>
        <w:t>au</w:t>
      </w:r>
      <w:r>
        <w:rPr>
          <w:spacing w:val="-1"/>
          <w:sz w:val="20"/>
        </w:rPr>
        <w:t xml:space="preserve"> </w:t>
      </w:r>
      <w:r>
        <w:rPr>
          <w:sz w:val="20"/>
        </w:rPr>
        <w:t>sort</w:t>
      </w:r>
      <w:r>
        <w:rPr>
          <w:spacing w:val="-5"/>
          <w:sz w:val="20"/>
        </w:rPr>
        <w:t xml:space="preserve"> </w:t>
      </w:r>
      <w:r>
        <w:rPr>
          <w:sz w:val="20"/>
        </w:rPr>
        <w:t>pour</w:t>
      </w:r>
      <w:r>
        <w:rPr>
          <w:spacing w:val="-4"/>
          <w:sz w:val="20"/>
        </w:rPr>
        <w:t xml:space="preserve"> </w:t>
      </w:r>
      <w:r>
        <w:rPr>
          <w:sz w:val="20"/>
        </w:rPr>
        <w:t>l'ordre</w:t>
      </w:r>
      <w:r>
        <w:rPr>
          <w:spacing w:val="-2"/>
          <w:sz w:val="20"/>
        </w:rPr>
        <w:t xml:space="preserve"> </w:t>
      </w:r>
      <w:r>
        <w:rPr>
          <w:sz w:val="20"/>
        </w:rPr>
        <w:t>des</w:t>
      </w:r>
      <w:r>
        <w:rPr>
          <w:spacing w:val="-3"/>
          <w:sz w:val="20"/>
        </w:rPr>
        <w:t xml:space="preserve"> </w:t>
      </w:r>
      <w:r>
        <w:rPr>
          <w:sz w:val="20"/>
        </w:rPr>
        <w:t>exercices des échelons</w:t>
      </w:r>
      <w:r>
        <w:rPr>
          <w:spacing w:val="-3"/>
          <w:sz w:val="20"/>
        </w:rPr>
        <w:t xml:space="preserve"> </w:t>
      </w:r>
      <w:r>
        <w:rPr>
          <w:sz w:val="20"/>
        </w:rPr>
        <w:t>I,</w:t>
      </w:r>
      <w:r>
        <w:rPr>
          <w:spacing w:val="-2"/>
          <w:sz w:val="20"/>
        </w:rPr>
        <w:t xml:space="preserve"> </w:t>
      </w:r>
      <w:r>
        <w:rPr>
          <w:sz w:val="20"/>
        </w:rPr>
        <w:t>II</w:t>
      </w:r>
      <w:r>
        <w:rPr>
          <w:spacing w:val="-2"/>
          <w:sz w:val="20"/>
        </w:rPr>
        <w:t xml:space="preserve"> </w:t>
      </w:r>
      <w:r>
        <w:rPr>
          <w:sz w:val="20"/>
        </w:rPr>
        <w:t>et</w:t>
      </w:r>
      <w:r>
        <w:rPr>
          <w:spacing w:val="-16"/>
          <w:sz w:val="20"/>
        </w:rPr>
        <w:t xml:space="preserve"> </w:t>
      </w:r>
      <w:r>
        <w:rPr>
          <w:sz w:val="20"/>
        </w:rPr>
        <w:t>III.</w:t>
      </w:r>
      <w:r>
        <w:rPr>
          <w:spacing w:val="-1"/>
          <w:sz w:val="20"/>
        </w:rPr>
        <w:t xml:space="preserve"> </w:t>
      </w:r>
      <w:r>
        <w:rPr>
          <w:sz w:val="20"/>
        </w:rPr>
        <w:t>Ce</w:t>
      </w:r>
      <w:r>
        <w:rPr>
          <w:spacing w:val="-2"/>
          <w:sz w:val="20"/>
        </w:rPr>
        <w:t xml:space="preserve"> </w:t>
      </w:r>
      <w:r>
        <w:rPr>
          <w:sz w:val="20"/>
        </w:rPr>
        <w:t>tirage</w:t>
      </w:r>
      <w:r>
        <w:rPr>
          <w:spacing w:val="-2"/>
          <w:sz w:val="20"/>
        </w:rPr>
        <w:t xml:space="preserve"> </w:t>
      </w:r>
      <w:r>
        <w:rPr>
          <w:sz w:val="20"/>
        </w:rPr>
        <w:t>au</w:t>
      </w:r>
      <w:r>
        <w:rPr>
          <w:spacing w:val="-1"/>
          <w:sz w:val="20"/>
        </w:rPr>
        <w:t xml:space="preserve"> </w:t>
      </w:r>
      <w:r>
        <w:rPr>
          <w:sz w:val="20"/>
        </w:rPr>
        <w:t>sort</w:t>
      </w:r>
      <w:r>
        <w:rPr>
          <w:spacing w:val="-3"/>
          <w:sz w:val="20"/>
        </w:rPr>
        <w:t xml:space="preserve"> </w:t>
      </w:r>
      <w:r>
        <w:rPr>
          <w:sz w:val="20"/>
        </w:rPr>
        <w:t>aura</w:t>
      </w:r>
      <w:r>
        <w:rPr>
          <w:spacing w:val="-2"/>
          <w:sz w:val="20"/>
        </w:rPr>
        <w:t xml:space="preserve"> </w:t>
      </w:r>
      <w:r>
        <w:rPr>
          <w:sz w:val="20"/>
        </w:rPr>
        <w:t>lieu sous</w:t>
      </w:r>
      <w:r>
        <w:rPr>
          <w:spacing w:val="-3"/>
          <w:sz w:val="20"/>
        </w:rPr>
        <w:t xml:space="preserve"> </w:t>
      </w:r>
      <w:r>
        <w:rPr>
          <w:sz w:val="20"/>
        </w:rPr>
        <w:t>la responsabilité du juge en présence des concurrents.</w:t>
      </w:r>
    </w:p>
    <w:p w14:paraId="60DB123A" w14:textId="77777777" w:rsidR="007D00B4" w:rsidRDefault="00000000">
      <w:pPr>
        <w:pStyle w:val="Paragraphedeliste"/>
        <w:numPr>
          <w:ilvl w:val="0"/>
          <w:numId w:val="47"/>
        </w:numPr>
        <w:tabs>
          <w:tab w:val="left" w:pos="859"/>
          <w:tab w:val="left" w:pos="916"/>
        </w:tabs>
        <w:spacing w:before="171" w:line="232" w:lineRule="auto"/>
        <w:ind w:right="1406" w:hanging="416"/>
        <w:jc w:val="both"/>
        <w:rPr>
          <w:sz w:val="20"/>
        </w:rPr>
      </w:pPr>
      <w:r>
        <w:rPr>
          <w:sz w:val="20"/>
        </w:rPr>
        <w:t>Un</w:t>
      </w:r>
      <w:r>
        <w:rPr>
          <w:spacing w:val="-2"/>
          <w:sz w:val="20"/>
        </w:rPr>
        <w:t xml:space="preserve"> </w:t>
      </w:r>
      <w:r>
        <w:rPr>
          <w:sz w:val="20"/>
        </w:rPr>
        <w:t>premier</w:t>
      </w:r>
      <w:r>
        <w:rPr>
          <w:spacing w:val="-2"/>
          <w:sz w:val="20"/>
        </w:rPr>
        <w:t xml:space="preserve"> </w:t>
      </w:r>
      <w:r>
        <w:rPr>
          <w:sz w:val="20"/>
        </w:rPr>
        <w:t>tirage</w:t>
      </w:r>
      <w:r>
        <w:rPr>
          <w:spacing w:val="-3"/>
          <w:sz w:val="20"/>
        </w:rPr>
        <w:t xml:space="preserve"> </w:t>
      </w:r>
      <w:r>
        <w:rPr>
          <w:sz w:val="20"/>
        </w:rPr>
        <w:t>concerne</w:t>
      </w:r>
      <w:r>
        <w:rPr>
          <w:spacing w:val="-3"/>
          <w:sz w:val="20"/>
        </w:rPr>
        <w:t xml:space="preserve"> </w:t>
      </w:r>
      <w:r>
        <w:rPr>
          <w:sz w:val="20"/>
        </w:rPr>
        <w:t>les</w:t>
      </w:r>
      <w:r>
        <w:rPr>
          <w:spacing w:val="-4"/>
          <w:sz w:val="20"/>
        </w:rPr>
        <w:t xml:space="preserve"> </w:t>
      </w:r>
      <w:r>
        <w:rPr>
          <w:sz w:val="20"/>
        </w:rPr>
        <w:t>exercices</w:t>
      </w:r>
      <w:r>
        <w:rPr>
          <w:spacing w:val="-4"/>
          <w:sz w:val="20"/>
        </w:rPr>
        <w:t xml:space="preserve"> </w:t>
      </w:r>
      <w:r>
        <w:rPr>
          <w:sz w:val="20"/>
        </w:rPr>
        <w:t>suivants</w:t>
      </w:r>
      <w:r>
        <w:rPr>
          <w:spacing w:val="-4"/>
          <w:sz w:val="20"/>
        </w:rPr>
        <w:t xml:space="preserve"> </w:t>
      </w:r>
      <w:r>
        <w:rPr>
          <w:sz w:val="20"/>
        </w:rPr>
        <w:t>placés</w:t>
      </w:r>
      <w:r>
        <w:rPr>
          <w:spacing w:val="-4"/>
          <w:sz w:val="20"/>
        </w:rPr>
        <w:t xml:space="preserve"> </w:t>
      </w:r>
      <w:r>
        <w:rPr>
          <w:sz w:val="20"/>
        </w:rPr>
        <w:t>immédiatement</w:t>
      </w:r>
      <w:r>
        <w:rPr>
          <w:spacing w:val="-4"/>
          <w:sz w:val="20"/>
        </w:rPr>
        <w:t xml:space="preserve"> </w:t>
      </w:r>
      <w:r>
        <w:rPr>
          <w:sz w:val="20"/>
        </w:rPr>
        <w:t>après</w:t>
      </w:r>
      <w:r>
        <w:rPr>
          <w:spacing w:val="-4"/>
          <w:sz w:val="20"/>
        </w:rPr>
        <w:t xml:space="preserve"> </w:t>
      </w:r>
      <w:r>
        <w:rPr>
          <w:sz w:val="20"/>
        </w:rPr>
        <w:t>le</w:t>
      </w:r>
      <w:r>
        <w:rPr>
          <w:spacing w:val="-3"/>
          <w:sz w:val="20"/>
        </w:rPr>
        <w:t xml:space="preserve"> </w:t>
      </w:r>
      <w:r>
        <w:rPr>
          <w:sz w:val="20"/>
        </w:rPr>
        <w:t>franchissement</w:t>
      </w:r>
      <w:r>
        <w:rPr>
          <w:spacing w:val="-4"/>
          <w:sz w:val="20"/>
        </w:rPr>
        <w:t xml:space="preserve"> </w:t>
      </w:r>
      <w:r>
        <w:rPr>
          <w:sz w:val="20"/>
        </w:rPr>
        <w:t>des</w:t>
      </w:r>
      <w:r>
        <w:rPr>
          <w:spacing w:val="-4"/>
          <w:sz w:val="20"/>
        </w:rPr>
        <w:t xml:space="preserve"> </w:t>
      </w:r>
      <w:r>
        <w:rPr>
          <w:sz w:val="20"/>
        </w:rPr>
        <w:t>obstacles : Absence du conducteur - Positions - Suite en laisse - Suite sans laisse + Envoi en Avant en III.</w:t>
      </w:r>
    </w:p>
    <w:p w14:paraId="4F572EAF" w14:textId="77777777" w:rsidR="007D00B4" w:rsidRDefault="00000000">
      <w:pPr>
        <w:pStyle w:val="Corpsdetexte"/>
        <w:spacing w:before="29" w:line="268" w:lineRule="auto"/>
        <w:ind w:right="644"/>
        <w:jc w:val="both"/>
      </w:pPr>
      <w:r>
        <w:t>Les</w:t>
      </w:r>
      <w:r>
        <w:rPr>
          <w:spacing w:val="-1"/>
        </w:rPr>
        <w:t xml:space="preserve"> </w:t>
      </w:r>
      <w:r>
        <w:t>rapports</w:t>
      </w:r>
      <w:r>
        <w:rPr>
          <w:spacing w:val="-1"/>
        </w:rPr>
        <w:t xml:space="preserve"> </w:t>
      </w:r>
      <w:r>
        <w:t>d'objet et le lancer des</w:t>
      </w:r>
      <w:r>
        <w:rPr>
          <w:spacing w:val="-1"/>
        </w:rPr>
        <w:t xml:space="preserve"> </w:t>
      </w:r>
      <w:r>
        <w:t>appâts</w:t>
      </w:r>
      <w:r>
        <w:rPr>
          <w:spacing w:val="-1"/>
        </w:rPr>
        <w:t xml:space="preserve"> </w:t>
      </w:r>
      <w:r>
        <w:t>seront</w:t>
      </w:r>
      <w:r>
        <w:rPr>
          <w:spacing w:val="-1"/>
        </w:rPr>
        <w:t xml:space="preserve"> </w:t>
      </w:r>
      <w:r>
        <w:t>intercalés, par tirage au sort</w:t>
      </w:r>
      <w:r>
        <w:rPr>
          <w:spacing w:val="-1"/>
        </w:rPr>
        <w:t xml:space="preserve"> </w:t>
      </w:r>
      <w:r>
        <w:t>également, entre les</w:t>
      </w:r>
      <w:r>
        <w:rPr>
          <w:spacing w:val="-1"/>
        </w:rPr>
        <w:t xml:space="preserve"> </w:t>
      </w:r>
      <w:r>
        <w:t>exercices</w:t>
      </w:r>
      <w:r>
        <w:rPr>
          <w:spacing w:val="-3"/>
        </w:rPr>
        <w:t xml:space="preserve"> </w:t>
      </w:r>
      <w:r>
        <w:t>ci-dessus</w:t>
      </w:r>
      <w:r>
        <w:rPr>
          <w:b/>
        </w:rPr>
        <w:t xml:space="preserve">. </w:t>
      </w:r>
      <w:r>
        <w:t>La position, (assis, couché ou debout) dans laquelle le chien doit être mis au début de l'exercice des positions, sera également tirée au sort (entre le couché et le assis uniquement pour l'échelon I). Un autre tirage au sort décidera si, à l'absence</w:t>
      </w:r>
      <w:r>
        <w:rPr>
          <w:spacing w:val="-2"/>
        </w:rPr>
        <w:t xml:space="preserve"> </w:t>
      </w:r>
      <w:r>
        <w:t>du conducteur,</w:t>
      </w:r>
      <w:r>
        <w:rPr>
          <w:spacing w:val="-2"/>
        </w:rPr>
        <w:t xml:space="preserve"> </w:t>
      </w:r>
      <w:r>
        <w:t>le chien</w:t>
      </w:r>
      <w:r>
        <w:rPr>
          <w:spacing w:val="-1"/>
        </w:rPr>
        <w:t xml:space="preserve"> </w:t>
      </w:r>
      <w:r>
        <w:t>devra</w:t>
      </w:r>
      <w:r>
        <w:rPr>
          <w:spacing w:val="-4"/>
        </w:rPr>
        <w:t xml:space="preserve"> </w:t>
      </w:r>
      <w:r>
        <w:t>tenir</w:t>
      </w:r>
      <w:r>
        <w:rPr>
          <w:spacing w:val="-2"/>
        </w:rPr>
        <w:t xml:space="preserve"> </w:t>
      </w:r>
      <w:r>
        <w:t>la</w:t>
      </w:r>
      <w:r>
        <w:rPr>
          <w:spacing w:val="-2"/>
        </w:rPr>
        <w:t xml:space="preserve"> </w:t>
      </w:r>
      <w:r>
        <w:t>position</w:t>
      </w:r>
      <w:r>
        <w:rPr>
          <w:spacing w:val="-1"/>
        </w:rPr>
        <w:t xml:space="preserve"> </w:t>
      </w:r>
      <w:r>
        <w:t>«</w:t>
      </w:r>
      <w:r>
        <w:rPr>
          <w:spacing w:val="-1"/>
        </w:rPr>
        <w:t xml:space="preserve"> </w:t>
      </w:r>
      <w:r>
        <w:t>assis</w:t>
      </w:r>
      <w:r>
        <w:rPr>
          <w:spacing w:val="-3"/>
        </w:rPr>
        <w:t xml:space="preserve"> </w:t>
      </w:r>
      <w:r>
        <w:t>»</w:t>
      </w:r>
      <w:r>
        <w:rPr>
          <w:spacing w:val="-1"/>
        </w:rPr>
        <w:t xml:space="preserve"> </w:t>
      </w:r>
      <w:r>
        <w:t>ou</w:t>
      </w:r>
      <w:r>
        <w:rPr>
          <w:spacing w:val="-1"/>
        </w:rPr>
        <w:t xml:space="preserve"> </w:t>
      </w:r>
      <w:r>
        <w:t>«</w:t>
      </w:r>
      <w:r>
        <w:rPr>
          <w:spacing w:val="-1"/>
        </w:rPr>
        <w:t xml:space="preserve"> </w:t>
      </w:r>
      <w:r>
        <w:t>couché</w:t>
      </w:r>
      <w:r>
        <w:rPr>
          <w:spacing w:val="-4"/>
        </w:rPr>
        <w:t xml:space="preserve"> </w:t>
      </w:r>
      <w:r>
        <w:t>»</w:t>
      </w:r>
      <w:r>
        <w:rPr>
          <w:spacing w:val="-1"/>
        </w:rPr>
        <w:t xml:space="preserve"> </w:t>
      </w:r>
      <w:r>
        <w:t>(couché</w:t>
      </w:r>
      <w:r>
        <w:rPr>
          <w:spacing w:val="-4"/>
        </w:rPr>
        <w:t xml:space="preserve"> </w:t>
      </w:r>
      <w:r>
        <w:t>uniquement</w:t>
      </w:r>
      <w:r>
        <w:rPr>
          <w:spacing w:val="-5"/>
        </w:rPr>
        <w:t xml:space="preserve"> </w:t>
      </w:r>
      <w:r>
        <w:t>pour</w:t>
      </w:r>
      <w:r>
        <w:rPr>
          <w:spacing w:val="-4"/>
        </w:rPr>
        <w:t xml:space="preserve"> </w:t>
      </w:r>
      <w:r>
        <w:t>l’échelon</w:t>
      </w:r>
      <w:r>
        <w:rPr>
          <w:spacing w:val="-1"/>
        </w:rPr>
        <w:t xml:space="preserve"> </w:t>
      </w:r>
      <w:r>
        <w:t>1).</w:t>
      </w:r>
    </w:p>
    <w:p w14:paraId="5EA6D3D4" w14:textId="77777777" w:rsidR="007D00B4" w:rsidRDefault="00000000">
      <w:pPr>
        <w:pStyle w:val="Paragraphedeliste"/>
        <w:numPr>
          <w:ilvl w:val="0"/>
          <w:numId w:val="47"/>
        </w:numPr>
        <w:tabs>
          <w:tab w:val="left" w:pos="859"/>
        </w:tabs>
        <w:spacing w:before="17"/>
        <w:ind w:left="859" w:hanging="359"/>
        <w:jc w:val="both"/>
        <w:rPr>
          <w:sz w:val="20"/>
        </w:rPr>
      </w:pPr>
      <w:r>
        <w:rPr>
          <w:sz w:val="20"/>
        </w:rPr>
        <w:t>Viendra</w:t>
      </w:r>
      <w:r>
        <w:rPr>
          <w:spacing w:val="-4"/>
          <w:sz w:val="20"/>
        </w:rPr>
        <w:t xml:space="preserve"> </w:t>
      </w:r>
      <w:r>
        <w:rPr>
          <w:sz w:val="20"/>
        </w:rPr>
        <w:t>ensuite</w:t>
      </w:r>
      <w:r>
        <w:rPr>
          <w:spacing w:val="-4"/>
          <w:sz w:val="20"/>
        </w:rPr>
        <w:t xml:space="preserve"> </w:t>
      </w:r>
      <w:r>
        <w:rPr>
          <w:sz w:val="20"/>
        </w:rPr>
        <w:t>le</w:t>
      </w:r>
      <w:r>
        <w:rPr>
          <w:spacing w:val="-4"/>
          <w:sz w:val="20"/>
        </w:rPr>
        <w:t xml:space="preserve"> </w:t>
      </w:r>
      <w:r>
        <w:rPr>
          <w:sz w:val="20"/>
        </w:rPr>
        <w:t>tirage</w:t>
      </w:r>
      <w:r>
        <w:rPr>
          <w:spacing w:val="-3"/>
          <w:sz w:val="20"/>
        </w:rPr>
        <w:t xml:space="preserve"> </w:t>
      </w:r>
      <w:r>
        <w:rPr>
          <w:sz w:val="20"/>
        </w:rPr>
        <w:t>au</w:t>
      </w:r>
      <w:r>
        <w:rPr>
          <w:spacing w:val="-3"/>
          <w:sz w:val="20"/>
        </w:rPr>
        <w:t xml:space="preserve"> </w:t>
      </w:r>
      <w:r>
        <w:rPr>
          <w:sz w:val="20"/>
        </w:rPr>
        <w:t>sort</w:t>
      </w:r>
      <w:r>
        <w:rPr>
          <w:spacing w:val="-5"/>
          <w:sz w:val="20"/>
        </w:rPr>
        <w:t xml:space="preserve"> </w:t>
      </w:r>
      <w:r>
        <w:rPr>
          <w:sz w:val="20"/>
        </w:rPr>
        <w:t>des</w:t>
      </w:r>
      <w:r>
        <w:rPr>
          <w:spacing w:val="-5"/>
          <w:sz w:val="20"/>
        </w:rPr>
        <w:t xml:space="preserve"> </w:t>
      </w:r>
      <w:r>
        <w:rPr>
          <w:sz w:val="20"/>
        </w:rPr>
        <w:t>exercices</w:t>
      </w:r>
      <w:r>
        <w:rPr>
          <w:spacing w:val="-4"/>
          <w:sz w:val="20"/>
        </w:rPr>
        <w:t xml:space="preserve"> </w:t>
      </w:r>
      <w:r>
        <w:rPr>
          <w:sz w:val="20"/>
        </w:rPr>
        <w:t>de</w:t>
      </w:r>
      <w:r>
        <w:rPr>
          <w:spacing w:val="-4"/>
          <w:sz w:val="20"/>
        </w:rPr>
        <w:t xml:space="preserve"> </w:t>
      </w:r>
      <w:r>
        <w:rPr>
          <w:sz w:val="20"/>
        </w:rPr>
        <w:t>mordant</w:t>
      </w:r>
      <w:r>
        <w:rPr>
          <w:spacing w:val="2"/>
          <w:sz w:val="20"/>
        </w:rPr>
        <w:t xml:space="preserve"> </w:t>
      </w:r>
      <w:r>
        <w:rPr>
          <w:spacing w:val="-10"/>
          <w:sz w:val="20"/>
        </w:rPr>
        <w:t>:</w:t>
      </w:r>
    </w:p>
    <w:p w14:paraId="41194734" w14:textId="77777777" w:rsidR="007D00B4" w:rsidRDefault="00000000">
      <w:pPr>
        <w:pStyle w:val="Corpsdetexte"/>
        <w:spacing w:before="22" w:line="254" w:lineRule="auto"/>
        <w:ind w:right="643"/>
        <w:jc w:val="both"/>
      </w:pPr>
      <w:r>
        <w:t xml:space="preserve">La garde d'objet, la défense du conducteur et la recherche seront intercalés, par tirage au sort, entre les exercices </w:t>
      </w:r>
      <w:r>
        <w:rPr>
          <w:spacing w:val="-2"/>
        </w:rPr>
        <w:t>d’interception.</w:t>
      </w:r>
    </w:p>
    <w:p w14:paraId="01CD71E8" w14:textId="77777777" w:rsidR="007D00B4" w:rsidRDefault="00000000">
      <w:pPr>
        <w:pStyle w:val="Titre5"/>
        <w:numPr>
          <w:ilvl w:val="0"/>
          <w:numId w:val="48"/>
        </w:numPr>
        <w:tabs>
          <w:tab w:val="left" w:pos="711"/>
        </w:tabs>
        <w:spacing w:before="151"/>
        <w:ind w:left="711" w:hanging="359"/>
        <w:rPr>
          <w:u w:val="none"/>
        </w:rPr>
      </w:pPr>
      <w:bookmarkStart w:id="16" w:name="_bookmark12"/>
      <w:bookmarkEnd w:id="16"/>
      <w:r>
        <w:t>Tirage</w:t>
      </w:r>
      <w:r>
        <w:rPr>
          <w:spacing w:val="-4"/>
        </w:rPr>
        <w:t xml:space="preserve"> </w:t>
      </w:r>
      <w:r>
        <w:t>au</w:t>
      </w:r>
      <w:r>
        <w:rPr>
          <w:spacing w:val="-4"/>
        </w:rPr>
        <w:t xml:space="preserve"> </w:t>
      </w:r>
      <w:r>
        <w:t>sort</w:t>
      </w:r>
      <w:r>
        <w:rPr>
          <w:spacing w:val="-5"/>
        </w:rPr>
        <w:t xml:space="preserve"> </w:t>
      </w:r>
      <w:r>
        <w:t>pour</w:t>
      </w:r>
      <w:r>
        <w:rPr>
          <w:spacing w:val="-4"/>
        </w:rPr>
        <w:t xml:space="preserve"> </w:t>
      </w:r>
      <w:r>
        <w:t>le</w:t>
      </w:r>
      <w:r>
        <w:rPr>
          <w:spacing w:val="-3"/>
        </w:rPr>
        <w:t xml:space="preserve"> </w:t>
      </w:r>
      <w:r>
        <w:t>parcours</w:t>
      </w:r>
      <w:r>
        <w:rPr>
          <w:spacing w:val="-5"/>
        </w:rPr>
        <w:t xml:space="preserve"> </w:t>
      </w:r>
      <w:r>
        <w:t>scindé</w:t>
      </w:r>
      <w:r>
        <w:rPr>
          <w:spacing w:val="-3"/>
        </w:rPr>
        <w:t xml:space="preserve"> </w:t>
      </w:r>
      <w:r>
        <w:t>en</w:t>
      </w:r>
      <w:r>
        <w:rPr>
          <w:spacing w:val="-4"/>
        </w:rPr>
        <w:t xml:space="preserve"> </w:t>
      </w:r>
      <w:r>
        <w:t>cas de</w:t>
      </w:r>
      <w:r>
        <w:rPr>
          <w:spacing w:val="-4"/>
        </w:rPr>
        <w:t xml:space="preserve"> </w:t>
      </w:r>
      <w:r>
        <w:t>forte</w:t>
      </w:r>
      <w:r>
        <w:rPr>
          <w:spacing w:val="-2"/>
        </w:rPr>
        <w:t xml:space="preserve"> </w:t>
      </w:r>
      <w:r>
        <w:t>chaleur</w:t>
      </w:r>
      <w:r>
        <w:rPr>
          <w:spacing w:val="-5"/>
        </w:rPr>
        <w:t xml:space="preserve"> </w:t>
      </w:r>
      <w:r>
        <w:t>(Tous</w:t>
      </w:r>
      <w:r>
        <w:rPr>
          <w:spacing w:val="-4"/>
        </w:rPr>
        <w:t xml:space="preserve"> </w:t>
      </w:r>
      <w:r>
        <w:t>échelons,</w:t>
      </w:r>
      <w:r>
        <w:rPr>
          <w:spacing w:val="-3"/>
        </w:rPr>
        <w:t xml:space="preserve"> </w:t>
      </w:r>
      <w:r>
        <w:t>3</w:t>
      </w:r>
      <w:r>
        <w:rPr>
          <w:spacing w:val="-3"/>
        </w:rPr>
        <w:t xml:space="preserve"> </w:t>
      </w:r>
      <w:r>
        <w:t>Sélectifs</w:t>
      </w:r>
      <w:r>
        <w:rPr>
          <w:spacing w:val="-4"/>
        </w:rPr>
        <w:t xml:space="preserve"> </w:t>
      </w:r>
      <w:r>
        <w:t>et</w:t>
      </w:r>
      <w:r>
        <w:rPr>
          <w:spacing w:val="-4"/>
        </w:rPr>
        <w:t xml:space="preserve"> </w:t>
      </w:r>
      <w:r>
        <w:t>Finale</w:t>
      </w:r>
      <w:r>
        <w:rPr>
          <w:spacing w:val="-3"/>
        </w:rPr>
        <w:t xml:space="preserve"> </w:t>
      </w:r>
      <w:r>
        <w:rPr>
          <w:spacing w:val="-2"/>
        </w:rPr>
        <w:t>compris)</w:t>
      </w:r>
      <w:r>
        <w:rPr>
          <w:spacing w:val="40"/>
        </w:rPr>
        <w:t xml:space="preserve"> </w:t>
      </w:r>
    </w:p>
    <w:p w14:paraId="419786DB" w14:textId="77777777" w:rsidR="007D00B4" w:rsidRDefault="00000000">
      <w:pPr>
        <w:pStyle w:val="Paragraphedeliste"/>
        <w:numPr>
          <w:ilvl w:val="0"/>
          <w:numId w:val="46"/>
        </w:numPr>
        <w:tabs>
          <w:tab w:val="left" w:pos="1071"/>
        </w:tabs>
        <w:spacing w:before="164"/>
        <w:ind w:left="1071" w:hanging="359"/>
        <w:rPr>
          <w:b/>
          <w:i/>
          <w:sz w:val="20"/>
        </w:rPr>
      </w:pPr>
      <w:r>
        <w:rPr>
          <w:b/>
          <w:i/>
          <w:spacing w:val="-2"/>
          <w:sz w:val="20"/>
        </w:rPr>
        <w:t>Application</w:t>
      </w:r>
    </w:p>
    <w:p w14:paraId="6D1D5487" w14:textId="77777777" w:rsidR="007D00B4" w:rsidRDefault="00000000">
      <w:pPr>
        <w:pStyle w:val="Corpsdetexte"/>
        <w:spacing w:before="46" w:line="276" w:lineRule="auto"/>
        <w:ind w:right="554"/>
      </w:pPr>
      <w:r>
        <w:t>Le déclenchement du parcours scindé en cas de forte chaleur peut être activé par le juge tout au long de l’année. Si le concours échelon 3 se déroule sur 2 jours et que le premier jour le juge décide de faire le concours scindé, celui-ci est fait pour les 2 jours même si le lendemain la température est plus clémente.</w:t>
      </w:r>
      <w:r>
        <w:rPr>
          <w:spacing w:val="17"/>
        </w:rPr>
        <w:t xml:space="preserve"> </w:t>
      </w:r>
      <w:r>
        <w:t>Cependant, si le premier jour le concours est sans coupure, rien n'empêche le juge de mettre en place le parcours scindé le lendemain si une augmentation flagrante</w:t>
      </w:r>
      <w:r>
        <w:rPr>
          <w:spacing w:val="-2"/>
        </w:rPr>
        <w:t xml:space="preserve"> </w:t>
      </w:r>
      <w:r>
        <w:t>de</w:t>
      </w:r>
      <w:r>
        <w:rPr>
          <w:spacing w:val="-4"/>
        </w:rPr>
        <w:t xml:space="preserve"> </w:t>
      </w:r>
      <w:r>
        <w:t>température</w:t>
      </w:r>
      <w:r>
        <w:rPr>
          <w:spacing w:val="-2"/>
        </w:rPr>
        <w:t xml:space="preserve"> </w:t>
      </w:r>
      <w:r>
        <w:t>est</w:t>
      </w:r>
      <w:r>
        <w:rPr>
          <w:spacing w:val="-3"/>
        </w:rPr>
        <w:t xml:space="preserve"> </w:t>
      </w:r>
      <w:r>
        <w:t>attendue</w:t>
      </w:r>
      <w:r>
        <w:rPr>
          <w:spacing w:val="-2"/>
        </w:rPr>
        <w:t xml:space="preserve"> </w:t>
      </w:r>
      <w:r>
        <w:t>afin</w:t>
      </w:r>
      <w:r>
        <w:rPr>
          <w:spacing w:val="-4"/>
        </w:rPr>
        <w:t xml:space="preserve"> </w:t>
      </w:r>
      <w:r>
        <w:t>de</w:t>
      </w:r>
      <w:r>
        <w:rPr>
          <w:spacing w:val="-2"/>
        </w:rPr>
        <w:t xml:space="preserve"> </w:t>
      </w:r>
      <w:r>
        <w:t>respecter</w:t>
      </w:r>
      <w:r>
        <w:rPr>
          <w:spacing w:val="-4"/>
        </w:rPr>
        <w:t xml:space="preserve"> </w:t>
      </w:r>
      <w:r>
        <w:t>les</w:t>
      </w:r>
      <w:r>
        <w:rPr>
          <w:spacing w:val="-3"/>
        </w:rPr>
        <w:t xml:space="preserve"> </w:t>
      </w:r>
      <w:r>
        <w:t>prescriptions</w:t>
      </w:r>
      <w:r>
        <w:rPr>
          <w:spacing w:val="-3"/>
        </w:rPr>
        <w:t xml:space="preserve"> </w:t>
      </w:r>
      <w:r>
        <w:t>du BEA</w:t>
      </w:r>
      <w:r>
        <w:rPr>
          <w:spacing w:val="-2"/>
        </w:rPr>
        <w:t xml:space="preserve"> </w:t>
      </w:r>
      <w:r>
        <w:t>;</w:t>
      </w:r>
      <w:r>
        <w:rPr>
          <w:spacing w:val="-2"/>
        </w:rPr>
        <w:t xml:space="preserve"> </w:t>
      </w:r>
      <w:r>
        <w:t>la</w:t>
      </w:r>
      <w:r>
        <w:rPr>
          <w:spacing w:val="-2"/>
        </w:rPr>
        <w:t xml:space="preserve"> </w:t>
      </w:r>
      <w:r>
        <w:t>2ème</w:t>
      </w:r>
      <w:r>
        <w:rPr>
          <w:spacing w:val="-4"/>
        </w:rPr>
        <w:t xml:space="preserve"> </w:t>
      </w:r>
      <w:r>
        <w:t>série</w:t>
      </w:r>
      <w:r>
        <w:rPr>
          <w:spacing w:val="-2"/>
        </w:rPr>
        <w:t xml:space="preserve"> </w:t>
      </w:r>
      <w:r>
        <w:t>d'attaques</w:t>
      </w:r>
      <w:r>
        <w:rPr>
          <w:spacing w:val="-3"/>
        </w:rPr>
        <w:t xml:space="preserve"> </w:t>
      </w:r>
      <w:r>
        <w:t>sera</w:t>
      </w:r>
      <w:r>
        <w:rPr>
          <w:spacing w:val="-2"/>
        </w:rPr>
        <w:t xml:space="preserve"> </w:t>
      </w:r>
      <w:r>
        <w:t>modifiée en inversant la 1ère avec la 2ème ainsi que la 3ème avec la 4ème. Le contrôle des dents devra se faire par le juge lors des 2 entrées et sorties du chien.</w:t>
      </w:r>
    </w:p>
    <w:p w14:paraId="1940AF23" w14:textId="77777777" w:rsidR="007D00B4" w:rsidRDefault="007D00B4">
      <w:pPr>
        <w:spacing w:line="276" w:lineRule="auto"/>
        <w:sectPr w:rsidR="007D00B4">
          <w:pgSz w:w="11920" w:h="16850"/>
          <w:pgMar w:top="760" w:right="200" w:bottom="820" w:left="500" w:header="0" w:footer="554" w:gutter="0"/>
          <w:cols w:space="720"/>
        </w:sectPr>
      </w:pPr>
    </w:p>
    <w:p w14:paraId="618BA15D" w14:textId="77777777" w:rsidR="007D00B4" w:rsidRDefault="00000000">
      <w:pPr>
        <w:pStyle w:val="Corpsdetexte"/>
        <w:spacing w:before="74"/>
        <w:ind w:left="352"/>
      </w:pPr>
      <w:r>
        <w:lastRenderedPageBreak/>
        <w:t>Le</w:t>
      </w:r>
      <w:r>
        <w:rPr>
          <w:spacing w:val="-4"/>
        </w:rPr>
        <w:t xml:space="preserve"> </w:t>
      </w:r>
      <w:r>
        <w:t>parcours</w:t>
      </w:r>
      <w:r>
        <w:rPr>
          <w:spacing w:val="-5"/>
        </w:rPr>
        <w:t xml:space="preserve"> </w:t>
      </w:r>
      <w:r>
        <w:t>scindé</w:t>
      </w:r>
      <w:r>
        <w:rPr>
          <w:spacing w:val="-4"/>
        </w:rPr>
        <w:t xml:space="preserve"> </w:t>
      </w:r>
      <w:r>
        <w:t>devra</w:t>
      </w:r>
      <w:r>
        <w:rPr>
          <w:spacing w:val="-3"/>
        </w:rPr>
        <w:t xml:space="preserve"> </w:t>
      </w:r>
      <w:r>
        <w:t>être</w:t>
      </w:r>
      <w:r>
        <w:rPr>
          <w:spacing w:val="-6"/>
        </w:rPr>
        <w:t xml:space="preserve"> </w:t>
      </w:r>
      <w:r>
        <w:t>appliqué</w:t>
      </w:r>
      <w:r>
        <w:rPr>
          <w:spacing w:val="-5"/>
        </w:rPr>
        <w:t xml:space="preserve"> </w:t>
      </w:r>
      <w:r>
        <w:t>de</w:t>
      </w:r>
      <w:r>
        <w:rPr>
          <w:spacing w:val="-4"/>
        </w:rPr>
        <w:t xml:space="preserve"> </w:t>
      </w:r>
      <w:r>
        <w:t>la</w:t>
      </w:r>
      <w:r>
        <w:rPr>
          <w:spacing w:val="-4"/>
        </w:rPr>
        <w:t xml:space="preserve"> </w:t>
      </w:r>
      <w:r>
        <w:t>façon</w:t>
      </w:r>
      <w:r>
        <w:rPr>
          <w:spacing w:val="-3"/>
        </w:rPr>
        <w:t xml:space="preserve"> </w:t>
      </w:r>
      <w:r>
        <w:t>suivante</w:t>
      </w:r>
      <w:r>
        <w:rPr>
          <w:spacing w:val="-3"/>
        </w:rPr>
        <w:t xml:space="preserve"> </w:t>
      </w:r>
      <w:r>
        <w:rPr>
          <w:spacing w:val="-10"/>
        </w:rPr>
        <w:t>:</w:t>
      </w:r>
    </w:p>
    <w:p w14:paraId="44BA49D9" w14:textId="77777777" w:rsidR="007D00B4" w:rsidRDefault="00000000">
      <w:pPr>
        <w:pStyle w:val="Corpsdetexte"/>
        <w:tabs>
          <w:tab w:val="left" w:pos="2476"/>
          <w:tab w:val="left" w:pos="3554"/>
          <w:tab w:val="left" w:pos="5884"/>
          <w:tab w:val="left" w:pos="6146"/>
        </w:tabs>
        <w:spacing w:before="157" w:line="405" w:lineRule="auto"/>
        <w:ind w:left="712" w:right="3094"/>
      </w:pPr>
      <w:r>
        <w:t>1</w:t>
      </w:r>
      <w:r>
        <w:rPr>
          <w:vertAlign w:val="superscript"/>
        </w:rPr>
        <w:t>er</w:t>
      </w:r>
      <w:r>
        <w:t xml:space="preserve"> parcours :</w:t>
      </w:r>
      <w:r>
        <w:tab/>
        <w:t>- 3 sauts /</w:t>
      </w:r>
      <w:r>
        <w:tab/>
        <w:t>- 4 exercices d’obéissance</w:t>
      </w:r>
      <w:r>
        <w:tab/>
      </w:r>
      <w:r>
        <w:rPr>
          <w:spacing w:val="-12"/>
        </w:rPr>
        <w:t>/</w:t>
      </w:r>
      <w:r>
        <w:tab/>
        <w:t>-</w:t>
      </w:r>
      <w:r>
        <w:rPr>
          <w:spacing w:val="-7"/>
        </w:rPr>
        <w:t xml:space="preserve"> </w:t>
      </w:r>
      <w:r>
        <w:t>3</w:t>
      </w:r>
      <w:r>
        <w:rPr>
          <w:spacing w:val="-7"/>
        </w:rPr>
        <w:t xml:space="preserve"> </w:t>
      </w:r>
      <w:r>
        <w:t>exercices</w:t>
      </w:r>
      <w:r>
        <w:rPr>
          <w:spacing w:val="-8"/>
        </w:rPr>
        <w:t xml:space="preserve"> </w:t>
      </w:r>
      <w:r>
        <w:t>de</w:t>
      </w:r>
      <w:r>
        <w:rPr>
          <w:spacing w:val="-6"/>
        </w:rPr>
        <w:t xml:space="preserve"> </w:t>
      </w:r>
      <w:r>
        <w:t>mordant 2</w:t>
      </w:r>
      <w:r>
        <w:rPr>
          <w:vertAlign w:val="superscript"/>
        </w:rPr>
        <w:t>ème</w:t>
      </w:r>
      <w:r>
        <w:t xml:space="preserve"> parcours :</w:t>
      </w:r>
      <w:r>
        <w:tab/>
        <w:t>- 5 exercices d’obéissance / - 4 exercices de mordant</w:t>
      </w:r>
    </w:p>
    <w:p w14:paraId="39AFD43D" w14:textId="77777777" w:rsidR="007D00B4" w:rsidRDefault="00000000">
      <w:pPr>
        <w:pStyle w:val="Paragraphedeliste"/>
        <w:numPr>
          <w:ilvl w:val="0"/>
          <w:numId w:val="46"/>
        </w:numPr>
        <w:tabs>
          <w:tab w:val="left" w:pos="1071"/>
        </w:tabs>
        <w:spacing w:line="225" w:lineRule="exact"/>
        <w:ind w:left="1071" w:hanging="359"/>
        <w:rPr>
          <w:b/>
          <w:i/>
          <w:sz w:val="20"/>
        </w:rPr>
      </w:pPr>
      <w:r>
        <w:rPr>
          <w:b/>
          <w:i/>
          <w:sz w:val="20"/>
        </w:rPr>
        <w:t>Tirage</w:t>
      </w:r>
      <w:r>
        <w:rPr>
          <w:b/>
          <w:i/>
          <w:spacing w:val="-3"/>
          <w:sz w:val="20"/>
        </w:rPr>
        <w:t xml:space="preserve"> </w:t>
      </w:r>
      <w:r>
        <w:rPr>
          <w:b/>
          <w:i/>
          <w:sz w:val="20"/>
        </w:rPr>
        <w:t>au</w:t>
      </w:r>
      <w:r>
        <w:rPr>
          <w:b/>
          <w:i/>
          <w:spacing w:val="-5"/>
          <w:sz w:val="20"/>
        </w:rPr>
        <w:t xml:space="preserve"> </w:t>
      </w:r>
      <w:r>
        <w:rPr>
          <w:b/>
          <w:i/>
          <w:spacing w:val="-4"/>
          <w:sz w:val="20"/>
        </w:rPr>
        <w:t>sort</w:t>
      </w:r>
    </w:p>
    <w:p w14:paraId="296DE9CD" w14:textId="77777777" w:rsidR="007D00B4" w:rsidRDefault="00000000">
      <w:pPr>
        <w:pStyle w:val="Corpsdetexte"/>
        <w:spacing w:before="158"/>
        <w:ind w:left="712"/>
      </w:pPr>
      <w:r>
        <w:t>Le</w:t>
      </w:r>
      <w:r>
        <w:rPr>
          <w:spacing w:val="-4"/>
        </w:rPr>
        <w:t xml:space="preserve"> </w:t>
      </w:r>
      <w:r>
        <w:t>tirage</w:t>
      </w:r>
      <w:r>
        <w:rPr>
          <w:spacing w:val="-4"/>
        </w:rPr>
        <w:t xml:space="preserve"> </w:t>
      </w:r>
      <w:r>
        <w:t>au</w:t>
      </w:r>
      <w:r>
        <w:rPr>
          <w:spacing w:val="-3"/>
        </w:rPr>
        <w:t xml:space="preserve"> </w:t>
      </w:r>
      <w:r>
        <w:t>sort</w:t>
      </w:r>
      <w:r>
        <w:rPr>
          <w:spacing w:val="-4"/>
        </w:rPr>
        <w:t xml:space="preserve"> </w:t>
      </w:r>
      <w:r>
        <w:t>doit</w:t>
      </w:r>
      <w:r>
        <w:rPr>
          <w:spacing w:val="-4"/>
        </w:rPr>
        <w:t xml:space="preserve"> </w:t>
      </w:r>
      <w:r>
        <w:t>s’effectuer</w:t>
      </w:r>
      <w:r>
        <w:rPr>
          <w:spacing w:val="-2"/>
        </w:rPr>
        <w:t xml:space="preserve"> </w:t>
      </w:r>
      <w:r>
        <w:t>de</w:t>
      </w:r>
      <w:r>
        <w:rPr>
          <w:spacing w:val="-4"/>
        </w:rPr>
        <w:t xml:space="preserve"> </w:t>
      </w:r>
      <w:r>
        <w:t>la</w:t>
      </w:r>
      <w:r>
        <w:rPr>
          <w:spacing w:val="-4"/>
        </w:rPr>
        <w:t xml:space="preserve"> </w:t>
      </w:r>
      <w:r>
        <w:t>façon</w:t>
      </w:r>
      <w:r>
        <w:rPr>
          <w:spacing w:val="-3"/>
        </w:rPr>
        <w:t xml:space="preserve"> </w:t>
      </w:r>
      <w:r>
        <w:t>suivante</w:t>
      </w:r>
      <w:r>
        <w:rPr>
          <w:spacing w:val="-4"/>
        </w:rPr>
        <w:t xml:space="preserve"> </w:t>
      </w:r>
      <w:r>
        <w:t>:</w:t>
      </w:r>
      <w:r>
        <w:rPr>
          <w:spacing w:val="-4"/>
        </w:rPr>
        <w:t xml:space="preserve"> </w:t>
      </w:r>
      <w:r>
        <w:t>chaque</w:t>
      </w:r>
      <w:r>
        <w:rPr>
          <w:spacing w:val="-4"/>
        </w:rPr>
        <w:t xml:space="preserve"> </w:t>
      </w:r>
      <w:r>
        <w:t>parcours</w:t>
      </w:r>
      <w:r>
        <w:rPr>
          <w:spacing w:val="-5"/>
        </w:rPr>
        <w:t xml:space="preserve"> </w:t>
      </w:r>
      <w:r>
        <w:t>devant</w:t>
      </w:r>
      <w:r>
        <w:rPr>
          <w:spacing w:val="-5"/>
        </w:rPr>
        <w:t xml:space="preserve"> </w:t>
      </w:r>
      <w:r>
        <w:t>être</w:t>
      </w:r>
      <w:r>
        <w:rPr>
          <w:spacing w:val="-3"/>
        </w:rPr>
        <w:t xml:space="preserve"> </w:t>
      </w:r>
      <w:r>
        <w:t>tiré</w:t>
      </w:r>
      <w:r>
        <w:rPr>
          <w:spacing w:val="-4"/>
        </w:rPr>
        <w:t xml:space="preserve"> </w:t>
      </w:r>
      <w:r>
        <w:rPr>
          <w:spacing w:val="-2"/>
        </w:rPr>
        <w:t>indépendamment</w:t>
      </w:r>
    </w:p>
    <w:p w14:paraId="78AF1571" w14:textId="77777777" w:rsidR="007D00B4" w:rsidRDefault="00000000">
      <w:pPr>
        <w:pStyle w:val="Paragraphedeliste"/>
        <w:numPr>
          <w:ilvl w:val="1"/>
          <w:numId w:val="46"/>
        </w:numPr>
        <w:tabs>
          <w:tab w:val="left" w:pos="1419"/>
        </w:tabs>
        <w:spacing w:before="157"/>
        <w:ind w:left="1419" w:hanging="359"/>
        <w:rPr>
          <w:sz w:val="20"/>
        </w:rPr>
      </w:pPr>
      <w:r>
        <w:rPr>
          <w:sz w:val="20"/>
        </w:rPr>
        <w:t>Pour</w:t>
      </w:r>
      <w:r>
        <w:rPr>
          <w:spacing w:val="-4"/>
          <w:sz w:val="20"/>
        </w:rPr>
        <w:t xml:space="preserve"> </w:t>
      </w:r>
      <w:r>
        <w:rPr>
          <w:sz w:val="20"/>
        </w:rPr>
        <w:t>le</w:t>
      </w:r>
      <w:r>
        <w:rPr>
          <w:spacing w:val="-4"/>
          <w:sz w:val="20"/>
        </w:rPr>
        <w:t xml:space="preserve"> </w:t>
      </w:r>
      <w:r>
        <w:rPr>
          <w:sz w:val="20"/>
        </w:rPr>
        <w:t>1</w:t>
      </w:r>
      <w:r>
        <w:rPr>
          <w:sz w:val="20"/>
          <w:vertAlign w:val="superscript"/>
        </w:rPr>
        <w:t>er</w:t>
      </w:r>
      <w:r>
        <w:rPr>
          <w:spacing w:val="-3"/>
          <w:sz w:val="20"/>
        </w:rPr>
        <w:t xml:space="preserve"> </w:t>
      </w:r>
      <w:r>
        <w:rPr>
          <w:sz w:val="20"/>
        </w:rPr>
        <w:t>parcours</w:t>
      </w:r>
      <w:r>
        <w:rPr>
          <w:spacing w:val="-5"/>
          <w:sz w:val="20"/>
        </w:rPr>
        <w:t xml:space="preserve"> </w:t>
      </w:r>
      <w:r>
        <w:rPr>
          <w:sz w:val="20"/>
        </w:rPr>
        <w:t>:</w:t>
      </w:r>
      <w:r>
        <w:rPr>
          <w:spacing w:val="-4"/>
          <w:sz w:val="20"/>
        </w:rPr>
        <w:t xml:space="preserve"> </w:t>
      </w:r>
      <w:r>
        <w:rPr>
          <w:sz w:val="20"/>
        </w:rPr>
        <w:t>tirer</w:t>
      </w:r>
      <w:r>
        <w:rPr>
          <w:spacing w:val="-3"/>
          <w:sz w:val="20"/>
        </w:rPr>
        <w:t xml:space="preserve"> </w:t>
      </w:r>
      <w:r>
        <w:rPr>
          <w:sz w:val="20"/>
        </w:rPr>
        <w:t>les</w:t>
      </w:r>
      <w:r>
        <w:rPr>
          <w:spacing w:val="-5"/>
          <w:sz w:val="20"/>
        </w:rPr>
        <w:t xml:space="preserve"> </w:t>
      </w:r>
      <w:r>
        <w:rPr>
          <w:sz w:val="20"/>
        </w:rPr>
        <w:t>4</w:t>
      </w:r>
      <w:r>
        <w:rPr>
          <w:spacing w:val="-2"/>
          <w:sz w:val="20"/>
        </w:rPr>
        <w:t xml:space="preserve"> </w:t>
      </w:r>
      <w:r>
        <w:rPr>
          <w:sz w:val="20"/>
        </w:rPr>
        <w:t>exercices</w:t>
      </w:r>
      <w:r>
        <w:rPr>
          <w:spacing w:val="-5"/>
          <w:sz w:val="20"/>
        </w:rPr>
        <w:t xml:space="preserve"> </w:t>
      </w:r>
      <w:r>
        <w:rPr>
          <w:sz w:val="20"/>
        </w:rPr>
        <w:t>d’obéissance</w:t>
      </w:r>
      <w:r>
        <w:rPr>
          <w:spacing w:val="-4"/>
          <w:sz w:val="20"/>
        </w:rPr>
        <w:t xml:space="preserve"> </w:t>
      </w:r>
      <w:r>
        <w:rPr>
          <w:sz w:val="20"/>
        </w:rPr>
        <w:t>et</w:t>
      </w:r>
      <w:r>
        <w:rPr>
          <w:spacing w:val="-3"/>
          <w:sz w:val="20"/>
        </w:rPr>
        <w:t xml:space="preserve"> </w:t>
      </w:r>
      <w:r>
        <w:rPr>
          <w:sz w:val="20"/>
        </w:rPr>
        <w:t>les</w:t>
      </w:r>
      <w:r>
        <w:rPr>
          <w:spacing w:val="-5"/>
          <w:sz w:val="20"/>
        </w:rPr>
        <w:t xml:space="preserve"> </w:t>
      </w:r>
      <w:r>
        <w:rPr>
          <w:sz w:val="20"/>
        </w:rPr>
        <w:t>3</w:t>
      </w:r>
      <w:r>
        <w:rPr>
          <w:spacing w:val="-2"/>
          <w:sz w:val="20"/>
        </w:rPr>
        <w:t xml:space="preserve"> </w:t>
      </w:r>
      <w:r>
        <w:rPr>
          <w:sz w:val="20"/>
        </w:rPr>
        <w:t>exercices</w:t>
      </w:r>
      <w:r>
        <w:rPr>
          <w:spacing w:val="-5"/>
          <w:sz w:val="20"/>
        </w:rPr>
        <w:t xml:space="preserve"> </w:t>
      </w:r>
      <w:r>
        <w:rPr>
          <w:sz w:val="20"/>
        </w:rPr>
        <w:t>de</w:t>
      </w:r>
      <w:r>
        <w:rPr>
          <w:spacing w:val="-5"/>
          <w:sz w:val="20"/>
        </w:rPr>
        <w:t xml:space="preserve"> </w:t>
      </w:r>
      <w:r>
        <w:rPr>
          <w:spacing w:val="-2"/>
          <w:sz w:val="20"/>
        </w:rPr>
        <w:t>mordant</w:t>
      </w:r>
    </w:p>
    <w:p w14:paraId="6FD68430" w14:textId="77777777" w:rsidR="007D00B4" w:rsidRDefault="00000000">
      <w:pPr>
        <w:pStyle w:val="Paragraphedeliste"/>
        <w:numPr>
          <w:ilvl w:val="1"/>
          <w:numId w:val="46"/>
        </w:numPr>
        <w:tabs>
          <w:tab w:val="left" w:pos="1420"/>
        </w:tabs>
        <w:spacing w:before="5"/>
        <w:ind w:right="827"/>
        <w:rPr>
          <w:sz w:val="20"/>
        </w:rPr>
      </w:pPr>
      <w:r>
        <w:rPr>
          <w:sz w:val="20"/>
        </w:rPr>
        <w:t>Pour</w:t>
      </w:r>
      <w:r>
        <w:rPr>
          <w:spacing w:val="-2"/>
          <w:sz w:val="20"/>
        </w:rPr>
        <w:t xml:space="preserve"> </w:t>
      </w:r>
      <w:r>
        <w:rPr>
          <w:sz w:val="20"/>
        </w:rPr>
        <w:t>le</w:t>
      </w:r>
      <w:r>
        <w:rPr>
          <w:spacing w:val="-2"/>
          <w:sz w:val="20"/>
        </w:rPr>
        <w:t xml:space="preserve"> </w:t>
      </w:r>
      <w:r>
        <w:rPr>
          <w:sz w:val="20"/>
        </w:rPr>
        <w:t>2</w:t>
      </w:r>
      <w:r>
        <w:rPr>
          <w:sz w:val="20"/>
          <w:vertAlign w:val="superscript"/>
        </w:rPr>
        <w:t>ème</w:t>
      </w:r>
      <w:r>
        <w:rPr>
          <w:spacing w:val="-2"/>
          <w:sz w:val="20"/>
        </w:rPr>
        <w:t xml:space="preserve"> </w:t>
      </w:r>
      <w:r>
        <w:rPr>
          <w:sz w:val="20"/>
        </w:rPr>
        <w:t>parcours</w:t>
      </w:r>
      <w:r>
        <w:rPr>
          <w:spacing w:val="-3"/>
          <w:sz w:val="20"/>
        </w:rPr>
        <w:t xml:space="preserve"> </w:t>
      </w:r>
      <w:r>
        <w:rPr>
          <w:sz w:val="20"/>
        </w:rPr>
        <w:t>:</w:t>
      </w:r>
      <w:r>
        <w:rPr>
          <w:spacing w:val="-3"/>
          <w:sz w:val="20"/>
        </w:rPr>
        <w:t xml:space="preserve"> </w:t>
      </w:r>
      <w:r>
        <w:rPr>
          <w:sz w:val="20"/>
        </w:rPr>
        <w:t>tirer</w:t>
      </w:r>
      <w:r>
        <w:rPr>
          <w:spacing w:val="-1"/>
          <w:sz w:val="20"/>
        </w:rPr>
        <w:t xml:space="preserve"> </w:t>
      </w:r>
      <w:r>
        <w:rPr>
          <w:sz w:val="20"/>
        </w:rPr>
        <w:t>les</w:t>
      </w:r>
      <w:r>
        <w:rPr>
          <w:spacing w:val="-3"/>
          <w:sz w:val="20"/>
        </w:rPr>
        <w:t xml:space="preserve"> </w:t>
      </w:r>
      <w:r>
        <w:rPr>
          <w:sz w:val="20"/>
        </w:rPr>
        <w:t>5</w:t>
      </w:r>
      <w:r>
        <w:rPr>
          <w:spacing w:val="-1"/>
          <w:sz w:val="20"/>
        </w:rPr>
        <w:t xml:space="preserve"> </w:t>
      </w:r>
      <w:r>
        <w:rPr>
          <w:sz w:val="20"/>
        </w:rPr>
        <w:t>exercices</w:t>
      </w:r>
      <w:r>
        <w:rPr>
          <w:spacing w:val="-3"/>
          <w:sz w:val="20"/>
        </w:rPr>
        <w:t xml:space="preserve"> </w:t>
      </w:r>
      <w:r>
        <w:rPr>
          <w:sz w:val="20"/>
        </w:rPr>
        <w:t>d’obéissance</w:t>
      </w:r>
      <w:r>
        <w:rPr>
          <w:spacing w:val="-2"/>
          <w:sz w:val="20"/>
        </w:rPr>
        <w:t xml:space="preserve"> </w:t>
      </w:r>
      <w:r>
        <w:rPr>
          <w:sz w:val="20"/>
        </w:rPr>
        <w:t>restants</w:t>
      </w:r>
      <w:r>
        <w:rPr>
          <w:spacing w:val="-3"/>
          <w:sz w:val="20"/>
        </w:rPr>
        <w:t xml:space="preserve"> </w:t>
      </w:r>
      <w:r>
        <w:rPr>
          <w:sz w:val="20"/>
        </w:rPr>
        <w:t>et</w:t>
      </w:r>
      <w:r>
        <w:rPr>
          <w:spacing w:val="-2"/>
          <w:sz w:val="20"/>
        </w:rPr>
        <w:t xml:space="preserve"> </w:t>
      </w:r>
      <w:r>
        <w:rPr>
          <w:sz w:val="20"/>
        </w:rPr>
        <w:t>les</w:t>
      </w:r>
      <w:r>
        <w:rPr>
          <w:spacing w:val="-3"/>
          <w:sz w:val="20"/>
        </w:rPr>
        <w:t xml:space="preserve"> </w:t>
      </w:r>
      <w:r>
        <w:rPr>
          <w:sz w:val="20"/>
        </w:rPr>
        <w:t>4</w:t>
      </w:r>
      <w:r>
        <w:rPr>
          <w:spacing w:val="-1"/>
          <w:sz w:val="20"/>
        </w:rPr>
        <w:t xml:space="preserve"> </w:t>
      </w:r>
      <w:r>
        <w:rPr>
          <w:sz w:val="20"/>
        </w:rPr>
        <w:t>exercices</w:t>
      </w:r>
      <w:r>
        <w:rPr>
          <w:spacing w:val="-3"/>
          <w:sz w:val="20"/>
        </w:rPr>
        <w:t xml:space="preserve"> </w:t>
      </w:r>
      <w:r>
        <w:rPr>
          <w:sz w:val="20"/>
        </w:rPr>
        <w:t>de</w:t>
      </w:r>
      <w:r>
        <w:rPr>
          <w:spacing w:val="-2"/>
          <w:sz w:val="20"/>
        </w:rPr>
        <w:t xml:space="preserve"> </w:t>
      </w:r>
      <w:r>
        <w:rPr>
          <w:sz w:val="20"/>
        </w:rPr>
        <w:t>mordant</w:t>
      </w:r>
      <w:r>
        <w:rPr>
          <w:spacing w:val="-3"/>
          <w:sz w:val="20"/>
        </w:rPr>
        <w:t xml:space="preserve"> </w:t>
      </w:r>
      <w:r>
        <w:rPr>
          <w:sz w:val="20"/>
        </w:rPr>
        <w:t>restants.</w:t>
      </w:r>
      <w:r>
        <w:rPr>
          <w:spacing w:val="-2"/>
          <w:sz w:val="20"/>
        </w:rPr>
        <w:t xml:space="preserve"> </w:t>
      </w:r>
      <w:r>
        <w:rPr>
          <w:sz w:val="20"/>
        </w:rPr>
        <w:t>La</w:t>
      </w:r>
      <w:r>
        <w:rPr>
          <w:spacing w:val="-2"/>
          <w:sz w:val="20"/>
        </w:rPr>
        <w:t xml:space="preserve"> </w:t>
      </w:r>
      <w:r>
        <w:rPr>
          <w:sz w:val="20"/>
        </w:rPr>
        <w:t>partie mordante devra obligatoirement débuter par un exercice d’interception à distance.</w:t>
      </w:r>
    </w:p>
    <w:p w14:paraId="139A1442" w14:textId="77777777" w:rsidR="007D00B4" w:rsidRDefault="00000000">
      <w:pPr>
        <w:pStyle w:val="Paragraphedeliste"/>
        <w:numPr>
          <w:ilvl w:val="1"/>
          <w:numId w:val="46"/>
        </w:numPr>
        <w:tabs>
          <w:tab w:val="left" w:pos="1419"/>
        </w:tabs>
        <w:spacing w:before="37"/>
        <w:ind w:left="1419" w:hanging="359"/>
        <w:rPr>
          <w:sz w:val="20"/>
        </w:rPr>
      </w:pPr>
      <w:r>
        <w:rPr>
          <w:sz w:val="20"/>
        </w:rPr>
        <w:t>Les</w:t>
      </w:r>
      <w:r>
        <w:rPr>
          <w:spacing w:val="-6"/>
          <w:sz w:val="20"/>
        </w:rPr>
        <w:t xml:space="preserve"> </w:t>
      </w:r>
      <w:r>
        <w:rPr>
          <w:sz w:val="20"/>
        </w:rPr>
        <w:t>2</w:t>
      </w:r>
      <w:r>
        <w:rPr>
          <w:spacing w:val="-3"/>
          <w:sz w:val="20"/>
        </w:rPr>
        <w:t xml:space="preserve"> </w:t>
      </w:r>
      <w:r>
        <w:rPr>
          <w:sz w:val="20"/>
        </w:rPr>
        <w:t>HA</w:t>
      </w:r>
      <w:r>
        <w:rPr>
          <w:spacing w:val="-4"/>
          <w:sz w:val="20"/>
        </w:rPr>
        <w:t xml:space="preserve"> </w:t>
      </w:r>
      <w:r>
        <w:rPr>
          <w:sz w:val="20"/>
        </w:rPr>
        <w:t>devront</w:t>
      </w:r>
      <w:r>
        <w:rPr>
          <w:spacing w:val="-5"/>
          <w:sz w:val="20"/>
        </w:rPr>
        <w:t xml:space="preserve"> </w:t>
      </w:r>
      <w:r>
        <w:rPr>
          <w:sz w:val="20"/>
        </w:rPr>
        <w:t>intervenir</w:t>
      </w:r>
      <w:r>
        <w:rPr>
          <w:spacing w:val="-4"/>
          <w:sz w:val="20"/>
        </w:rPr>
        <w:t xml:space="preserve"> </w:t>
      </w:r>
      <w:r>
        <w:rPr>
          <w:sz w:val="20"/>
        </w:rPr>
        <w:t>obligatoirement</w:t>
      </w:r>
      <w:r>
        <w:rPr>
          <w:spacing w:val="-5"/>
          <w:sz w:val="20"/>
        </w:rPr>
        <w:t xml:space="preserve"> </w:t>
      </w:r>
      <w:r>
        <w:rPr>
          <w:sz w:val="20"/>
        </w:rPr>
        <w:t>dans</w:t>
      </w:r>
      <w:r>
        <w:rPr>
          <w:spacing w:val="-5"/>
          <w:sz w:val="20"/>
        </w:rPr>
        <w:t xml:space="preserve"> </w:t>
      </w:r>
      <w:r>
        <w:rPr>
          <w:sz w:val="20"/>
        </w:rPr>
        <w:t>les</w:t>
      </w:r>
      <w:r>
        <w:rPr>
          <w:spacing w:val="-6"/>
          <w:sz w:val="20"/>
        </w:rPr>
        <w:t xml:space="preserve"> </w:t>
      </w:r>
      <w:r>
        <w:rPr>
          <w:sz w:val="20"/>
        </w:rPr>
        <w:t>deux</w:t>
      </w:r>
      <w:r>
        <w:rPr>
          <w:spacing w:val="-6"/>
          <w:sz w:val="20"/>
        </w:rPr>
        <w:t xml:space="preserve"> </w:t>
      </w:r>
      <w:r>
        <w:rPr>
          <w:spacing w:val="-2"/>
          <w:sz w:val="20"/>
        </w:rPr>
        <w:t>parcours.</w:t>
      </w:r>
    </w:p>
    <w:p w14:paraId="1907F455" w14:textId="77777777" w:rsidR="007D00B4" w:rsidRDefault="00000000">
      <w:pPr>
        <w:pStyle w:val="Titre5"/>
        <w:numPr>
          <w:ilvl w:val="0"/>
          <w:numId w:val="48"/>
        </w:numPr>
        <w:tabs>
          <w:tab w:val="left" w:pos="711"/>
        </w:tabs>
        <w:spacing w:before="140"/>
        <w:ind w:left="711" w:hanging="359"/>
        <w:jc w:val="both"/>
        <w:rPr>
          <w:u w:val="none"/>
        </w:rPr>
      </w:pPr>
      <w:r>
        <w:t>Tirages</w:t>
      </w:r>
      <w:r>
        <w:rPr>
          <w:spacing w:val="-5"/>
        </w:rPr>
        <w:t xml:space="preserve"> </w:t>
      </w:r>
      <w:r>
        <w:t>au</w:t>
      </w:r>
      <w:r>
        <w:rPr>
          <w:spacing w:val="-5"/>
        </w:rPr>
        <w:t xml:space="preserve"> </w:t>
      </w:r>
      <w:r>
        <w:t>sort</w:t>
      </w:r>
      <w:r>
        <w:rPr>
          <w:spacing w:val="-5"/>
        </w:rPr>
        <w:t xml:space="preserve"> </w:t>
      </w:r>
      <w:r>
        <w:t>Sélectifs,</w:t>
      </w:r>
      <w:r>
        <w:rPr>
          <w:spacing w:val="-2"/>
        </w:rPr>
        <w:t xml:space="preserve"> </w:t>
      </w:r>
      <w:r>
        <w:t>Finale</w:t>
      </w:r>
      <w:r>
        <w:rPr>
          <w:spacing w:val="-4"/>
        </w:rPr>
        <w:t xml:space="preserve"> </w:t>
      </w:r>
      <w:r>
        <w:t>et</w:t>
      </w:r>
      <w:r>
        <w:rPr>
          <w:spacing w:val="-3"/>
        </w:rPr>
        <w:t xml:space="preserve"> </w:t>
      </w:r>
      <w:r>
        <w:t>GP</w:t>
      </w:r>
      <w:r>
        <w:rPr>
          <w:spacing w:val="-3"/>
        </w:rPr>
        <w:t xml:space="preserve"> </w:t>
      </w:r>
      <w:r>
        <w:rPr>
          <w:spacing w:val="-5"/>
        </w:rPr>
        <w:t>SCC</w:t>
      </w:r>
    </w:p>
    <w:p w14:paraId="613517E0" w14:textId="77777777" w:rsidR="007D00B4" w:rsidRDefault="00000000">
      <w:pPr>
        <w:pStyle w:val="Paragraphedeliste"/>
        <w:numPr>
          <w:ilvl w:val="0"/>
          <w:numId w:val="45"/>
        </w:numPr>
        <w:tabs>
          <w:tab w:val="left" w:pos="1051"/>
        </w:tabs>
        <w:spacing w:before="157"/>
        <w:ind w:left="1051" w:hanging="359"/>
        <w:jc w:val="both"/>
        <w:rPr>
          <w:b/>
          <w:i/>
          <w:sz w:val="20"/>
        </w:rPr>
      </w:pPr>
      <w:r>
        <w:rPr>
          <w:b/>
          <w:i/>
          <w:spacing w:val="-2"/>
          <w:sz w:val="20"/>
          <w:u w:val="single"/>
        </w:rPr>
        <w:t>Sélectifs</w:t>
      </w:r>
    </w:p>
    <w:p w14:paraId="4CE1D2A7" w14:textId="77777777" w:rsidR="007D00B4" w:rsidRDefault="00000000">
      <w:pPr>
        <w:pStyle w:val="Corpsdetexte"/>
        <w:spacing w:before="158" w:line="276" w:lineRule="auto"/>
        <w:ind w:left="692" w:right="724"/>
      </w:pPr>
      <w:r>
        <w:t>Le</w:t>
      </w:r>
      <w:r>
        <w:rPr>
          <w:spacing w:val="-2"/>
        </w:rPr>
        <w:t xml:space="preserve"> </w:t>
      </w:r>
      <w:r>
        <w:t>tirage</w:t>
      </w:r>
      <w:r>
        <w:rPr>
          <w:spacing w:val="-2"/>
        </w:rPr>
        <w:t xml:space="preserve"> </w:t>
      </w:r>
      <w:r>
        <w:t>au</w:t>
      </w:r>
      <w:r>
        <w:rPr>
          <w:spacing w:val="-1"/>
        </w:rPr>
        <w:t xml:space="preserve"> </w:t>
      </w:r>
      <w:r>
        <w:t>sort</w:t>
      </w:r>
      <w:r>
        <w:rPr>
          <w:spacing w:val="-5"/>
        </w:rPr>
        <w:t xml:space="preserve"> </w:t>
      </w:r>
      <w:r>
        <w:t>de</w:t>
      </w:r>
      <w:r>
        <w:rPr>
          <w:spacing w:val="-2"/>
        </w:rPr>
        <w:t xml:space="preserve"> </w:t>
      </w:r>
      <w:r>
        <w:t>l’ordre</w:t>
      </w:r>
      <w:r>
        <w:rPr>
          <w:spacing w:val="-4"/>
        </w:rPr>
        <w:t xml:space="preserve"> </w:t>
      </w:r>
      <w:r>
        <w:t>de</w:t>
      </w:r>
      <w:r>
        <w:rPr>
          <w:spacing w:val="-4"/>
        </w:rPr>
        <w:t xml:space="preserve"> </w:t>
      </w:r>
      <w:r>
        <w:t>passage</w:t>
      </w:r>
      <w:r>
        <w:rPr>
          <w:spacing w:val="-2"/>
        </w:rPr>
        <w:t xml:space="preserve"> </w:t>
      </w:r>
      <w:r>
        <w:t>des</w:t>
      </w:r>
      <w:r>
        <w:rPr>
          <w:spacing w:val="-3"/>
        </w:rPr>
        <w:t xml:space="preserve"> </w:t>
      </w:r>
      <w:r>
        <w:t>concurrents</w:t>
      </w:r>
      <w:r>
        <w:rPr>
          <w:spacing w:val="-3"/>
        </w:rPr>
        <w:t xml:space="preserve"> </w:t>
      </w:r>
      <w:r>
        <w:t>du</w:t>
      </w:r>
      <w:r>
        <w:rPr>
          <w:spacing w:val="-3"/>
        </w:rPr>
        <w:t xml:space="preserve"> </w:t>
      </w:r>
      <w:r>
        <w:t>premier</w:t>
      </w:r>
      <w:r>
        <w:rPr>
          <w:spacing w:val="-1"/>
        </w:rPr>
        <w:t xml:space="preserve"> </w:t>
      </w:r>
      <w:r>
        <w:t>sélectif</w:t>
      </w:r>
      <w:r>
        <w:rPr>
          <w:spacing w:val="-2"/>
        </w:rPr>
        <w:t xml:space="preserve"> </w:t>
      </w:r>
      <w:r>
        <w:t>de</w:t>
      </w:r>
      <w:r>
        <w:rPr>
          <w:spacing w:val="-2"/>
        </w:rPr>
        <w:t xml:space="preserve"> </w:t>
      </w:r>
      <w:r>
        <w:t>chaque</w:t>
      </w:r>
      <w:r>
        <w:rPr>
          <w:spacing w:val="-2"/>
        </w:rPr>
        <w:t xml:space="preserve"> </w:t>
      </w:r>
      <w:r>
        <w:t>groupe est</w:t>
      </w:r>
      <w:r>
        <w:rPr>
          <w:spacing w:val="-3"/>
        </w:rPr>
        <w:t xml:space="preserve"> </w:t>
      </w:r>
      <w:r>
        <w:t>effectué par</w:t>
      </w:r>
      <w:r>
        <w:rPr>
          <w:spacing w:val="-1"/>
        </w:rPr>
        <w:t xml:space="preserve"> </w:t>
      </w:r>
      <w:r>
        <w:t>le</w:t>
      </w:r>
      <w:r>
        <w:rPr>
          <w:spacing w:val="-2"/>
        </w:rPr>
        <w:t xml:space="preserve"> </w:t>
      </w:r>
      <w:r>
        <w:t>GTR</w:t>
      </w:r>
      <w:r>
        <w:rPr>
          <w:spacing w:val="-3"/>
        </w:rPr>
        <w:t xml:space="preserve"> </w:t>
      </w:r>
      <w:r>
        <w:t>après la clôture des engagements.</w:t>
      </w:r>
    </w:p>
    <w:p w14:paraId="0E5B2830" w14:textId="77777777" w:rsidR="007D00B4" w:rsidRDefault="00000000">
      <w:pPr>
        <w:pStyle w:val="Corpsdetexte"/>
        <w:spacing w:before="119" w:line="408" w:lineRule="auto"/>
        <w:ind w:left="635" w:right="2404" w:firstLine="57"/>
      </w:pPr>
      <w:r>
        <w:t>Pour</w:t>
      </w:r>
      <w:r>
        <w:rPr>
          <w:spacing w:val="-2"/>
        </w:rPr>
        <w:t xml:space="preserve"> </w:t>
      </w:r>
      <w:r>
        <w:t>les</w:t>
      </w:r>
      <w:r>
        <w:rPr>
          <w:spacing w:val="-3"/>
        </w:rPr>
        <w:t xml:space="preserve"> </w:t>
      </w:r>
      <w:r>
        <w:t>sélectifs</w:t>
      </w:r>
      <w:r>
        <w:rPr>
          <w:spacing w:val="-3"/>
        </w:rPr>
        <w:t xml:space="preserve"> </w:t>
      </w:r>
      <w:r>
        <w:t>suivants</w:t>
      </w:r>
      <w:r>
        <w:rPr>
          <w:spacing w:val="-3"/>
        </w:rPr>
        <w:t xml:space="preserve"> </w:t>
      </w:r>
      <w:r>
        <w:t>il</w:t>
      </w:r>
      <w:r>
        <w:rPr>
          <w:spacing w:val="-3"/>
        </w:rPr>
        <w:t xml:space="preserve"> </w:t>
      </w:r>
      <w:r>
        <w:t>sera</w:t>
      </w:r>
      <w:r>
        <w:rPr>
          <w:spacing w:val="-2"/>
        </w:rPr>
        <w:t xml:space="preserve"> </w:t>
      </w:r>
      <w:r>
        <w:t>effectué</w:t>
      </w:r>
      <w:r>
        <w:rPr>
          <w:spacing w:val="-2"/>
        </w:rPr>
        <w:t xml:space="preserve"> </w:t>
      </w:r>
      <w:r>
        <w:t>en</w:t>
      </w:r>
      <w:r>
        <w:rPr>
          <w:spacing w:val="-1"/>
        </w:rPr>
        <w:t xml:space="preserve"> </w:t>
      </w:r>
      <w:r>
        <w:t>fin de</w:t>
      </w:r>
      <w:r>
        <w:rPr>
          <w:spacing w:val="-2"/>
        </w:rPr>
        <w:t xml:space="preserve"> </w:t>
      </w:r>
      <w:r>
        <w:t>concours</w:t>
      </w:r>
      <w:r>
        <w:rPr>
          <w:spacing w:val="-5"/>
        </w:rPr>
        <w:t xml:space="preserve"> </w:t>
      </w:r>
      <w:r>
        <w:t>sous</w:t>
      </w:r>
      <w:r>
        <w:rPr>
          <w:spacing w:val="-3"/>
        </w:rPr>
        <w:t xml:space="preserve"> </w:t>
      </w:r>
      <w:r>
        <w:t>la</w:t>
      </w:r>
      <w:r>
        <w:rPr>
          <w:spacing w:val="-2"/>
        </w:rPr>
        <w:t xml:space="preserve"> </w:t>
      </w:r>
      <w:r>
        <w:t>responsabilité</w:t>
      </w:r>
      <w:r>
        <w:rPr>
          <w:spacing w:val="-2"/>
        </w:rPr>
        <w:t xml:space="preserve"> </w:t>
      </w:r>
      <w:r>
        <w:t>du</w:t>
      </w:r>
      <w:r>
        <w:rPr>
          <w:spacing w:val="-1"/>
        </w:rPr>
        <w:t xml:space="preserve"> </w:t>
      </w:r>
      <w:r>
        <w:t>jury</w:t>
      </w:r>
      <w:r>
        <w:rPr>
          <w:spacing w:val="-3"/>
        </w:rPr>
        <w:t xml:space="preserve"> </w:t>
      </w:r>
      <w:r>
        <w:t>officiant. Le tirage au sort de l’ordre des exercices est effectué par le GTR en début d’année.</w:t>
      </w:r>
    </w:p>
    <w:p w14:paraId="5A2172E8" w14:textId="77777777" w:rsidR="007D00B4" w:rsidRDefault="00000000">
      <w:pPr>
        <w:pStyle w:val="Titre5"/>
        <w:numPr>
          <w:ilvl w:val="0"/>
          <w:numId w:val="45"/>
        </w:numPr>
        <w:tabs>
          <w:tab w:val="left" w:pos="994"/>
        </w:tabs>
        <w:spacing w:line="221" w:lineRule="exact"/>
        <w:ind w:left="994" w:hanging="359"/>
        <w:rPr>
          <w:u w:val="none"/>
        </w:rPr>
      </w:pPr>
      <w:r>
        <w:t>Finale</w:t>
      </w:r>
      <w:r>
        <w:rPr>
          <w:spacing w:val="-5"/>
        </w:rPr>
        <w:t xml:space="preserve"> </w:t>
      </w:r>
      <w:r>
        <w:t>du</w:t>
      </w:r>
      <w:r>
        <w:rPr>
          <w:spacing w:val="-5"/>
        </w:rPr>
        <w:t xml:space="preserve"> </w:t>
      </w:r>
      <w:r>
        <w:t>Championnat</w:t>
      </w:r>
      <w:r>
        <w:rPr>
          <w:spacing w:val="-5"/>
        </w:rPr>
        <w:t xml:space="preserve"> </w:t>
      </w:r>
      <w:r>
        <w:t>de</w:t>
      </w:r>
      <w:r>
        <w:rPr>
          <w:spacing w:val="-4"/>
        </w:rPr>
        <w:t xml:space="preserve"> </w:t>
      </w:r>
      <w:r>
        <w:t>France</w:t>
      </w:r>
      <w:r>
        <w:rPr>
          <w:spacing w:val="-4"/>
        </w:rPr>
        <w:t xml:space="preserve"> </w:t>
      </w:r>
      <w:r>
        <w:t>et</w:t>
      </w:r>
      <w:r>
        <w:rPr>
          <w:spacing w:val="-4"/>
        </w:rPr>
        <w:t xml:space="preserve"> </w:t>
      </w:r>
      <w:r>
        <w:t>GP</w:t>
      </w:r>
      <w:r>
        <w:rPr>
          <w:spacing w:val="-2"/>
        </w:rPr>
        <w:t xml:space="preserve"> </w:t>
      </w:r>
      <w:r>
        <w:rPr>
          <w:spacing w:val="-5"/>
        </w:rPr>
        <w:t>SCC</w:t>
      </w:r>
    </w:p>
    <w:p w14:paraId="50421455" w14:textId="77777777" w:rsidR="007D00B4" w:rsidRDefault="00000000">
      <w:pPr>
        <w:pStyle w:val="Corpsdetexte"/>
        <w:spacing w:before="159"/>
        <w:ind w:left="635"/>
      </w:pPr>
      <w:r>
        <w:t>Le</w:t>
      </w:r>
      <w:r>
        <w:rPr>
          <w:spacing w:val="-4"/>
        </w:rPr>
        <w:t xml:space="preserve"> </w:t>
      </w:r>
      <w:r>
        <w:t>tirage</w:t>
      </w:r>
      <w:r>
        <w:rPr>
          <w:spacing w:val="-4"/>
        </w:rPr>
        <w:t xml:space="preserve"> </w:t>
      </w:r>
      <w:r>
        <w:t>au</w:t>
      </w:r>
      <w:r>
        <w:rPr>
          <w:spacing w:val="-3"/>
        </w:rPr>
        <w:t xml:space="preserve"> </w:t>
      </w:r>
      <w:r>
        <w:t>sort</w:t>
      </w:r>
      <w:r>
        <w:rPr>
          <w:spacing w:val="-6"/>
        </w:rPr>
        <w:t xml:space="preserve"> </w:t>
      </w:r>
      <w:r>
        <w:t>de</w:t>
      </w:r>
      <w:r>
        <w:rPr>
          <w:spacing w:val="-4"/>
        </w:rPr>
        <w:t xml:space="preserve"> </w:t>
      </w:r>
      <w:r>
        <w:t>l’ordre</w:t>
      </w:r>
      <w:r>
        <w:rPr>
          <w:spacing w:val="-5"/>
        </w:rPr>
        <w:t xml:space="preserve"> </w:t>
      </w:r>
      <w:r>
        <w:t>de</w:t>
      </w:r>
      <w:r>
        <w:rPr>
          <w:spacing w:val="-6"/>
        </w:rPr>
        <w:t xml:space="preserve"> </w:t>
      </w:r>
      <w:r>
        <w:t>passage</w:t>
      </w:r>
      <w:r>
        <w:rPr>
          <w:spacing w:val="-4"/>
        </w:rPr>
        <w:t xml:space="preserve"> </w:t>
      </w:r>
      <w:r>
        <w:t>des</w:t>
      </w:r>
      <w:r>
        <w:rPr>
          <w:spacing w:val="-4"/>
        </w:rPr>
        <w:t xml:space="preserve"> </w:t>
      </w:r>
      <w:r>
        <w:t>concurrents</w:t>
      </w:r>
      <w:r>
        <w:rPr>
          <w:spacing w:val="-5"/>
        </w:rPr>
        <w:t xml:space="preserve"> </w:t>
      </w:r>
      <w:r>
        <w:t>et</w:t>
      </w:r>
      <w:r>
        <w:rPr>
          <w:spacing w:val="-4"/>
        </w:rPr>
        <w:t xml:space="preserve"> </w:t>
      </w:r>
      <w:r>
        <w:t>des</w:t>
      </w:r>
      <w:r>
        <w:rPr>
          <w:spacing w:val="-4"/>
        </w:rPr>
        <w:t xml:space="preserve"> </w:t>
      </w:r>
      <w:r>
        <w:t>exercices</w:t>
      </w:r>
      <w:r>
        <w:rPr>
          <w:spacing w:val="4"/>
        </w:rPr>
        <w:t xml:space="preserve"> </w:t>
      </w:r>
      <w:r>
        <w:t>est</w:t>
      </w:r>
      <w:r>
        <w:rPr>
          <w:spacing w:val="-4"/>
        </w:rPr>
        <w:t xml:space="preserve"> </w:t>
      </w:r>
      <w:r>
        <w:t>effectué</w:t>
      </w:r>
      <w:r>
        <w:rPr>
          <w:spacing w:val="-4"/>
        </w:rPr>
        <w:t xml:space="preserve"> </w:t>
      </w:r>
      <w:r>
        <w:t>lors</w:t>
      </w:r>
      <w:r>
        <w:rPr>
          <w:spacing w:val="-4"/>
        </w:rPr>
        <w:t xml:space="preserve"> </w:t>
      </w:r>
      <w:r>
        <w:t>de</w:t>
      </w:r>
      <w:r>
        <w:rPr>
          <w:spacing w:val="-4"/>
        </w:rPr>
        <w:t xml:space="preserve"> </w:t>
      </w:r>
      <w:r>
        <w:t>la</w:t>
      </w:r>
      <w:r>
        <w:rPr>
          <w:spacing w:val="-4"/>
        </w:rPr>
        <w:t xml:space="preserve"> </w:t>
      </w:r>
      <w:r>
        <w:t>cérémonie</w:t>
      </w:r>
      <w:r>
        <w:rPr>
          <w:spacing w:val="-5"/>
        </w:rPr>
        <w:t xml:space="preserve"> </w:t>
      </w:r>
      <w:r>
        <w:rPr>
          <w:spacing w:val="-2"/>
        </w:rPr>
        <w:t>d’ouverture.</w:t>
      </w:r>
    </w:p>
    <w:p w14:paraId="1212E9DB" w14:textId="77777777" w:rsidR="007D00B4" w:rsidRDefault="00000000">
      <w:pPr>
        <w:pStyle w:val="Titre5"/>
        <w:numPr>
          <w:ilvl w:val="0"/>
          <w:numId w:val="48"/>
        </w:numPr>
        <w:tabs>
          <w:tab w:val="left" w:pos="710"/>
        </w:tabs>
        <w:spacing w:before="157"/>
        <w:ind w:left="710" w:hanging="358"/>
        <w:jc w:val="both"/>
        <w:rPr>
          <w:u w:val="none"/>
        </w:rPr>
      </w:pPr>
      <w:bookmarkStart w:id="17" w:name="_TOC_250003"/>
      <w:r>
        <w:t>Chien</w:t>
      </w:r>
      <w:r>
        <w:rPr>
          <w:spacing w:val="-7"/>
        </w:rPr>
        <w:t xml:space="preserve"> </w:t>
      </w:r>
      <w:r>
        <w:t>en</w:t>
      </w:r>
      <w:bookmarkEnd w:id="17"/>
      <w:r>
        <w:rPr>
          <w:spacing w:val="-4"/>
        </w:rPr>
        <w:t xml:space="preserve"> blanc</w:t>
      </w:r>
    </w:p>
    <w:p w14:paraId="7AA23C63" w14:textId="77777777" w:rsidR="007D00B4" w:rsidRDefault="00000000">
      <w:pPr>
        <w:pStyle w:val="Paragraphedeliste"/>
        <w:numPr>
          <w:ilvl w:val="1"/>
          <w:numId w:val="48"/>
        </w:numPr>
        <w:tabs>
          <w:tab w:val="left" w:pos="1071"/>
        </w:tabs>
        <w:spacing w:before="39"/>
        <w:ind w:left="1071" w:hanging="359"/>
        <w:jc w:val="both"/>
        <w:rPr>
          <w:rFonts w:ascii="Wingdings" w:hAnsi="Wingdings"/>
          <w:sz w:val="20"/>
        </w:rPr>
      </w:pPr>
      <w:r>
        <w:rPr>
          <w:sz w:val="20"/>
        </w:rPr>
        <w:t>Il</w:t>
      </w:r>
      <w:r>
        <w:rPr>
          <w:spacing w:val="-5"/>
          <w:sz w:val="20"/>
        </w:rPr>
        <w:t xml:space="preserve"> </w:t>
      </w:r>
      <w:r>
        <w:rPr>
          <w:sz w:val="20"/>
        </w:rPr>
        <w:t>est</w:t>
      </w:r>
      <w:r>
        <w:rPr>
          <w:spacing w:val="-5"/>
          <w:sz w:val="20"/>
        </w:rPr>
        <w:t xml:space="preserve"> </w:t>
      </w:r>
      <w:r>
        <w:rPr>
          <w:sz w:val="20"/>
        </w:rPr>
        <w:t>obligatoire</w:t>
      </w:r>
      <w:r>
        <w:rPr>
          <w:spacing w:val="-4"/>
          <w:sz w:val="20"/>
        </w:rPr>
        <w:t xml:space="preserve"> </w:t>
      </w:r>
      <w:r>
        <w:rPr>
          <w:sz w:val="20"/>
        </w:rPr>
        <w:t>d’avoir</w:t>
      </w:r>
      <w:r>
        <w:rPr>
          <w:spacing w:val="-5"/>
          <w:sz w:val="20"/>
        </w:rPr>
        <w:t xml:space="preserve"> </w:t>
      </w:r>
      <w:r>
        <w:rPr>
          <w:sz w:val="20"/>
        </w:rPr>
        <w:t>un</w:t>
      </w:r>
      <w:r>
        <w:rPr>
          <w:spacing w:val="-3"/>
          <w:sz w:val="20"/>
        </w:rPr>
        <w:t xml:space="preserve"> </w:t>
      </w:r>
      <w:r>
        <w:rPr>
          <w:sz w:val="20"/>
        </w:rPr>
        <w:t>chien</w:t>
      </w:r>
      <w:r>
        <w:rPr>
          <w:spacing w:val="-3"/>
          <w:sz w:val="20"/>
        </w:rPr>
        <w:t xml:space="preserve"> </w:t>
      </w:r>
      <w:r>
        <w:rPr>
          <w:sz w:val="20"/>
        </w:rPr>
        <w:t>en</w:t>
      </w:r>
      <w:r>
        <w:rPr>
          <w:spacing w:val="-3"/>
          <w:sz w:val="20"/>
        </w:rPr>
        <w:t xml:space="preserve"> </w:t>
      </w:r>
      <w:r>
        <w:rPr>
          <w:sz w:val="20"/>
        </w:rPr>
        <w:t>blanc</w:t>
      </w:r>
      <w:r>
        <w:rPr>
          <w:spacing w:val="-6"/>
          <w:sz w:val="20"/>
        </w:rPr>
        <w:t xml:space="preserve"> </w:t>
      </w:r>
      <w:r>
        <w:rPr>
          <w:sz w:val="20"/>
        </w:rPr>
        <w:t>pour</w:t>
      </w:r>
      <w:r>
        <w:rPr>
          <w:spacing w:val="-3"/>
          <w:sz w:val="20"/>
        </w:rPr>
        <w:t xml:space="preserve"> </w:t>
      </w:r>
      <w:r>
        <w:rPr>
          <w:sz w:val="20"/>
        </w:rPr>
        <w:t>chaque</w:t>
      </w:r>
      <w:r>
        <w:rPr>
          <w:spacing w:val="-4"/>
          <w:sz w:val="20"/>
        </w:rPr>
        <w:t xml:space="preserve"> </w:t>
      </w:r>
      <w:r>
        <w:rPr>
          <w:spacing w:val="-2"/>
          <w:sz w:val="20"/>
        </w:rPr>
        <w:t>échelon.</w:t>
      </w:r>
    </w:p>
    <w:p w14:paraId="3CF3AD42" w14:textId="77777777" w:rsidR="007D00B4" w:rsidRDefault="00000000">
      <w:pPr>
        <w:pStyle w:val="Paragraphedeliste"/>
        <w:numPr>
          <w:ilvl w:val="1"/>
          <w:numId w:val="48"/>
        </w:numPr>
        <w:tabs>
          <w:tab w:val="left" w:pos="1071"/>
        </w:tabs>
        <w:spacing w:before="75"/>
        <w:ind w:left="1071" w:hanging="359"/>
        <w:jc w:val="both"/>
        <w:rPr>
          <w:rFonts w:ascii="Wingdings" w:hAnsi="Wingdings"/>
          <w:sz w:val="20"/>
        </w:rPr>
      </w:pPr>
      <w:r>
        <w:rPr>
          <w:sz w:val="20"/>
        </w:rPr>
        <w:t>Si</w:t>
      </w:r>
      <w:r>
        <w:rPr>
          <w:spacing w:val="-6"/>
          <w:sz w:val="20"/>
        </w:rPr>
        <w:t xml:space="preserve"> </w:t>
      </w:r>
      <w:r>
        <w:rPr>
          <w:sz w:val="20"/>
        </w:rPr>
        <w:t>l’échelon</w:t>
      </w:r>
      <w:r>
        <w:rPr>
          <w:spacing w:val="-3"/>
          <w:sz w:val="20"/>
        </w:rPr>
        <w:t xml:space="preserve"> </w:t>
      </w:r>
      <w:r>
        <w:rPr>
          <w:sz w:val="20"/>
        </w:rPr>
        <w:t>se</w:t>
      </w:r>
      <w:r>
        <w:rPr>
          <w:spacing w:val="-5"/>
          <w:sz w:val="20"/>
        </w:rPr>
        <w:t xml:space="preserve"> </w:t>
      </w:r>
      <w:r>
        <w:rPr>
          <w:sz w:val="20"/>
        </w:rPr>
        <w:t>poursuit</w:t>
      </w:r>
      <w:r>
        <w:rPr>
          <w:spacing w:val="-5"/>
          <w:sz w:val="20"/>
        </w:rPr>
        <w:t xml:space="preserve"> </w:t>
      </w:r>
      <w:r>
        <w:rPr>
          <w:sz w:val="20"/>
        </w:rPr>
        <w:t>sur</w:t>
      </w:r>
      <w:r>
        <w:rPr>
          <w:spacing w:val="-5"/>
          <w:sz w:val="20"/>
        </w:rPr>
        <w:t xml:space="preserve"> </w:t>
      </w:r>
      <w:r>
        <w:rPr>
          <w:sz w:val="20"/>
        </w:rPr>
        <w:t>plusieurs</w:t>
      </w:r>
      <w:r>
        <w:rPr>
          <w:spacing w:val="-5"/>
          <w:sz w:val="20"/>
        </w:rPr>
        <w:t xml:space="preserve"> </w:t>
      </w:r>
      <w:r>
        <w:rPr>
          <w:sz w:val="20"/>
        </w:rPr>
        <w:t>jours, l'intervention</w:t>
      </w:r>
      <w:r>
        <w:rPr>
          <w:spacing w:val="-3"/>
          <w:sz w:val="20"/>
        </w:rPr>
        <w:t xml:space="preserve"> </w:t>
      </w:r>
      <w:r>
        <w:rPr>
          <w:sz w:val="20"/>
        </w:rPr>
        <w:t>d'un</w:t>
      </w:r>
      <w:r>
        <w:rPr>
          <w:spacing w:val="-2"/>
          <w:sz w:val="20"/>
        </w:rPr>
        <w:t xml:space="preserve"> </w:t>
      </w:r>
      <w:r>
        <w:rPr>
          <w:sz w:val="20"/>
        </w:rPr>
        <w:t>chien</w:t>
      </w:r>
      <w:r>
        <w:rPr>
          <w:spacing w:val="-5"/>
          <w:sz w:val="20"/>
        </w:rPr>
        <w:t xml:space="preserve"> </w:t>
      </w:r>
      <w:r>
        <w:rPr>
          <w:sz w:val="20"/>
        </w:rPr>
        <w:t>en</w:t>
      </w:r>
      <w:r>
        <w:rPr>
          <w:spacing w:val="-4"/>
          <w:sz w:val="20"/>
        </w:rPr>
        <w:t xml:space="preserve"> </w:t>
      </w:r>
      <w:r>
        <w:rPr>
          <w:sz w:val="20"/>
        </w:rPr>
        <w:t>blanc</w:t>
      </w:r>
      <w:r>
        <w:rPr>
          <w:spacing w:val="-4"/>
          <w:sz w:val="20"/>
        </w:rPr>
        <w:t xml:space="preserve"> </w:t>
      </w:r>
      <w:r>
        <w:rPr>
          <w:sz w:val="20"/>
        </w:rPr>
        <w:t>par</w:t>
      </w:r>
      <w:r>
        <w:rPr>
          <w:spacing w:val="-4"/>
          <w:sz w:val="20"/>
        </w:rPr>
        <w:t xml:space="preserve"> </w:t>
      </w:r>
      <w:r>
        <w:rPr>
          <w:sz w:val="20"/>
        </w:rPr>
        <w:t>jour</w:t>
      </w:r>
      <w:r>
        <w:rPr>
          <w:spacing w:val="-4"/>
          <w:sz w:val="20"/>
        </w:rPr>
        <w:t xml:space="preserve"> </w:t>
      </w:r>
      <w:r>
        <w:rPr>
          <w:sz w:val="20"/>
        </w:rPr>
        <w:t>sera</w:t>
      </w:r>
      <w:r>
        <w:rPr>
          <w:spacing w:val="-6"/>
          <w:sz w:val="20"/>
        </w:rPr>
        <w:t xml:space="preserve"> </w:t>
      </w:r>
      <w:r>
        <w:rPr>
          <w:spacing w:val="-2"/>
          <w:sz w:val="20"/>
        </w:rPr>
        <w:t>demandée.</w:t>
      </w:r>
    </w:p>
    <w:p w14:paraId="6B4A8A3A" w14:textId="77777777" w:rsidR="007D00B4" w:rsidRDefault="00000000">
      <w:pPr>
        <w:pStyle w:val="Paragraphedeliste"/>
        <w:numPr>
          <w:ilvl w:val="1"/>
          <w:numId w:val="48"/>
        </w:numPr>
        <w:tabs>
          <w:tab w:val="left" w:pos="1070"/>
          <w:tab w:val="left" w:pos="1072"/>
        </w:tabs>
        <w:spacing w:before="34"/>
        <w:ind w:right="1027"/>
        <w:jc w:val="both"/>
        <w:rPr>
          <w:rFonts w:ascii="Wingdings" w:hAnsi="Wingdings"/>
          <w:color w:val="212121"/>
          <w:sz w:val="20"/>
        </w:rPr>
      </w:pPr>
      <w:r>
        <w:rPr>
          <w:color w:val="212121"/>
          <w:sz w:val="20"/>
        </w:rPr>
        <w:t>Pour</w:t>
      </w:r>
      <w:r>
        <w:rPr>
          <w:color w:val="212121"/>
          <w:spacing w:val="-2"/>
          <w:sz w:val="20"/>
        </w:rPr>
        <w:t xml:space="preserve"> </w:t>
      </w:r>
      <w:r>
        <w:rPr>
          <w:color w:val="212121"/>
          <w:sz w:val="20"/>
        </w:rPr>
        <w:t>le</w:t>
      </w:r>
      <w:r>
        <w:rPr>
          <w:color w:val="212121"/>
          <w:spacing w:val="-2"/>
          <w:sz w:val="20"/>
        </w:rPr>
        <w:t xml:space="preserve"> </w:t>
      </w:r>
      <w:r>
        <w:rPr>
          <w:color w:val="212121"/>
          <w:sz w:val="20"/>
        </w:rPr>
        <w:t>parcours</w:t>
      </w:r>
      <w:r>
        <w:rPr>
          <w:color w:val="212121"/>
          <w:spacing w:val="-3"/>
          <w:sz w:val="20"/>
        </w:rPr>
        <w:t xml:space="preserve"> </w:t>
      </w:r>
      <w:r>
        <w:rPr>
          <w:color w:val="212121"/>
          <w:sz w:val="20"/>
        </w:rPr>
        <w:t>scindé,</w:t>
      </w:r>
      <w:r>
        <w:rPr>
          <w:color w:val="212121"/>
          <w:spacing w:val="-1"/>
          <w:sz w:val="20"/>
        </w:rPr>
        <w:t xml:space="preserve"> </w:t>
      </w:r>
      <w:r>
        <w:rPr>
          <w:color w:val="212121"/>
          <w:sz w:val="20"/>
        </w:rPr>
        <w:t>le</w:t>
      </w:r>
      <w:r>
        <w:rPr>
          <w:color w:val="212121"/>
          <w:spacing w:val="-2"/>
          <w:sz w:val="20"/>
        </w:rPr>
        <w:t xml:space="preserve"> </w:t>
      </w:r>
      <w:r>
        <w:rPr>
          <w:color w:val="212121"/>
          <w:sz w:val="20"/>
        </w:rPr>
        <w:t>conducteur</w:t>
      </w:r>
      <w:r>
        <w:rPr>
          <w:color w:val="212121"/>
          <w:spacing w:val="-4"/>
          <w:sz w:val="20"/>
        </w:rPr>
        <w:t xml:space="preserve"> </w:t>
      </w:r>
      <w:r>
        <w:rPr>
          <w:color w:val="212121"/>
          <w:sz w:val="20"/>
        </w:rPr>
        <w:t>du</w:t>
      </w:r>
      <w:r>
        <w:rPr>
          <w:color w:val="212121"/>
          <w:spacing w:val="-1"/>
          <w:sz w:val="20"/>
        </w:rPr>
        <w:t xml:space="preserve"> </w:t>
      </w:r>
      <w:r>
        <w:rPr>
          <w:color w:val="212121"/>
          <w:sz w:val="20"/>
        </w:rPr>
        <w:t>chien</w:t>
      </w:r>
      <w:r>
        <w:rPr>
          <w:color w:val="212121"/>
          <w:spacing w:val="-1"/>
          <w:sz w:val="20"/>
        </w:rPr>
        <w:t xml:space="preserve"> </w:t>
      </w:r>
      <w:r>
        <w:rPr>
          <w:color w:val="212121"/>
          <w:sz w:val="20"/>
        </w:rPr>
        <w:t>en</w:t>
      </w:r>
      <w:r>
        <w:rPr>
          <w:color w:val="212121"/>
          <w:spacing w:val="-3"/>
          <w:sz w:val="20"/>
        </w:rPr>
        <w:t xml:space="preserve"> </w:t>
      </w:r>
      <w:r>
        <w:rPr>
          <w:color w:val="212121"/>
          <w:sz w:val="20"/>
        </w:rPr>
        <w:t>blanc</w:t>
      </w:r>
      <w:r>
        <w:rPr>
          <w:color w:val="212121"/>
          <w:spacing w:val="-2"/>
          <w:sz w:val="20"/>
        </w:rPr>
        <w:t xml:space="preserve"> </w:t>
      </w:r>
      <w:r>
        <w:rPr>
          <w:color w:val="212121"/>
          <w:sz w:val="20"/>
        </w:rPr>
        <w:t>pourra</w:t>
      </w:r>
      <w:r>
        <w:rPr>
          <w:color w:val="212121"/>
          <w:spacing w:val="-2"/>
          <w:sz w:val="20"/>
        </w:rPr>
        <w:t xml:space="preserve"> </w:t>
      </w:r>
      <w:r>
        <w:rPr>
          <w:color w:val="212121"/>
          <w:sz w:val="20"/>
        </w:rPr>
        <w:t>choisir</w:t>
      </w:r>
      <w:r>
        <w:rPr>
          <w:color w:val="212121"/>
          <w:spacing w:val="-2"/>
          <w:sz w:val="20"/>
        </w:rPr>
        <w:t xml:space="preserve"> </w:t>
      </w:r>
      <w:r>
        <w:rPr>
          <w:color w:val="212121"/>
          <w:sz w:val="20"/>
        </w:rPr>
        <w:t>d'effectuer</w:t>
      </w:r>
      <w:r>
        <w:rPr>
          <w:color w:val="212121"/>
          <w:spacing w:val="-1"/>
          <w:sz w:val="20"/>
        </w:rPr>
        <w:t xml:space="preserve"> </w:t>
      </w:r>
      <w:r>
        <w:rPr>
          <w:color w:val="212121"/>
          <w:sz w:val="20"/>
        </w:rPr>
        <w:t>le</w:t>
      </w:r>
      <w:r>
        <w:rPr>
          <w:color w:val="212121"/>
          <w:spacing w:val="-4"/>
          <w:sz w:val="20"/>
        </w:rPr>
        <w:t xml:space="preserve"> </w:t>
      </w:r>
      <w:r>
        <w:rPr>
          <w:color w:val="212121"/>
          <w:sz w:val="20"/>
        </w:rPr>
        <w:t>parcours</w:t>
      </w:r>
      <w:r>
        <w:rPr>
          <w:color w:val="212121"/>
          <w:spacing w:val="-3"/>
          <w:sz w:val="20"/>
        </w:rPr>
        <w:t xml:space="preserve"> </w:t>
      </w:r>
      <w:r>
        <w:rPr>
          <w:color w:val="212121"/>
          <w:sz w:val="20"/>
        </w:rPr>
        <w:t>en</w:t>
      </w:r>
      <w:r>
        <w:rPr>
          <w:color w:val="212121"/>
          <w:spacing w:val="-1"/>
          <w:sz w:val="20"/>
        </w:rPr>
        <w:t xml:space="preserve"> </w:t>
      </w:r>
      <w:r>
        <w:rPr>
          <w:color w:val="212121"/>
          <w:sz w:val="20"/>
        </w:rPr>
        <w:t>une</w:t>
      </w:r>
      <w:r>
        <w:rPr>
          <w:color w:val="212121"/>
          <w:spacing w:val="-4"/>
          <w:sz w:val="20"/>
        </w:rPr>
        <w:t xml:space="preserve"> </w:t>
      </w:r>
      <w:r>
        <w:rPr>
          <w:color w:val="212121"/>
          <w:sz w:val="20"/>
        </w:rPr>
        <w:t>fois</w:t>
      </w:r>
      <w:r>
        <w:rPr>
          <w:color w:val="212121"/>
          <w:spacing w:val="-3"/>
          <w:sz w:val="20"/>
        </w:rPr>
        <w:t xml:space="preserve"> </w:t>
      </w:r>
      <w:r>
        <w:rPr>
          <w:color w:val="212121"/>
          <w:sz w:val="20"/>
        </w:rPr>
        <w:t>ou</w:t>
      </w:r>
      <w:r>
        <w:rPr>
          <w:color w:val="212121"/>
          <w:spacing w:val="-3"/>
          <w:sz w:val="20"/>
        </w:rPr>
        <w:t xml:space="preserve"> </w:t>
      </w:r>
      <w:r>
        <w:rPr>
          <w:color w:val="212121"/>
          <w:sz w:val="20"/>
        </w:rPr>
        <w:t>de</w:t>
      </w:r>
      <w:r>
        <w:rPr>
          <w:color w:val="212121"/>
          <w:spacing w:val="-2"/>
          <w:sz w:val="20"/>
        </w:rPr>
        <w:t xml:space="preserve"> </w:t>
      </w:r>
      <w:r>
        <w:rPr>
          <w:color w:val="212121"/>
          <w:sz w:val="20"/>
        </w:rPr>
        <w:t xml:space="preserve">le </w:t>
      </w:r>
      <w:r>
        <w:rPr>
          <w:color w:val="212121"/>
          <w:spacing w:val="-2"/>
          <w:sz w:val="20"/>
        </w:rPr>
        <w:t>scinder.</w:t>
      </w:r>
    </w:p>
    <w:p w14:paraId="25A5B754" w14:textId="77777777" w:rsidR="007D00B4" w:rsidRDefault="00000000">
      <w:pPr>
        <w:pStyle w:val="Paragraphedeliste"/>
        <w:numPr>
          <w:ilvl w:val="1"/>
          <w:numId w:val="48"/>
        </w:numPr>
        <w:tabs>
          <w:tab w:val="left" w:pos="1070"/>
          <w:tab w:val="left" w:pos="1072"/>
        </w:tabs>
        <w:spacing w:before="1" w:line="276" w:lineRule="auto"/>
        <w:ind w:right="642"/>
        <w:jc w:val="both"/>
        <w:rPr>
          <w:rFonts w:ascii="Wingdings" w:hAnsi="Wingdings"/>
          <w:sz w:val="20"/>
        </w:rPr>
      </w:pPr>
      <w:r>
        <w:rPr>
          <w:sz w:val="20"/>
        </w:rPr>
        <w:t>Cas particulier pour les DROM-COM et la Corse : S’il n’y a pas de possibilité de chiens en blanc, le chien du conducteur appartenant au club organisateur doit passer en première position. En l’absence de conducteur du club organisateur, le premier participant doit être un conducteur volontaire.</w:t>
      </w:r>
    </w:p>
    <w:p w14:paraId="6176C67D" w14:textId="77777777" w:rsidR="007D00B4" w:rsidRDefault="00000000">
      <w:pPr>
        <w:pStyle w:val="Paragraphedeliste"/>
        <w:numPr>
          <w:ilvl w:val="1"/>
          <w:numId w:val="48"/>
        </w:numPr>
        <w:tabs>
          <w:tab w:val="left" w:pos="1071"/>
        </w:tabs>
        <w:spacing w:before="1"/>
        <w:ind w:left="1071" w:hanging="359"/>
        <w:jc w:val="both"/>
        <w:rPr>
          <w:rFonts w:ascii="Wingdings" w:hAnsi="Wingdings"/>
          <w:sz w:val="20"/>
        </w:rPr>
      </w:pPr>
      <w:r>
        <w:rPr>
          <w:sz w:val="20"/>
        </w:rPr>
        <w:t>Une</w:t>
      </w:r>
      <w:r>
        <w:rPr>
          <w:spacing w:val="-3"/>
          <w:sz w:val="20"/>
        </w:rPr>
        <w:t xml:space="preserve"> </w:t>
      </w:r>
      <w:r>
        <w:rPr>
          <w:sz w:val="20"/>
        </w:rPr>
        <w:t>licence</w:t>
      </w:r>
      <w:r>
        <w:rPr>
          <w:spacing w:val="-3"/>
          <w:sz w:val="20"/>
        </w:rPr>
        <w:t xml:space="preserve"> </w:t>
      </w:r>
      <w:r>
        <w:rPr>
          <w:sz w:val="20"/>
        </w:rPr>
        <w:t>«</w:t>
      </w:r>
      <w:r>
        <w:rPr>
          <w:spacing w:val="-2"/>
          <w:sz w:val="20"/>
        </w:rPr>
        <w:t xml:space="preserve"> </w:t>
      </w:r>
      <w:r>
        <w:rPr>
          <w:sz w:val="20"/>
        </w:rPr>
        <w:t>Mordant</w:t>
      </w:r>
      <w:r>
        <w:rPr>
          <w:spacing w:val="-5"/>
          <w:sz w:val="20"/>
        </w:rPr>
        <w:t xml:space="preserve"> </w:t>
      </w:r>
      <w:r>
        <w:rPr>
          <w:sz w:val="20"/>
        </w:rPr>
        <w:t>»</w:t>
      </w:r>
      <w:r>
        <w:rPr>
          <w:spacing w:val="-2"/>
          <w:sz w:val="20"/>
        </w:rPr>
        <w:t xml:space="preserve"> </w:t>
      </w:r>
      <w:r>
        <w:rPr>
          <w:sz w:val="20"/>
        </w:rPr>
        <w:t>à</w:t>
      </w:r>
      <w:r>
        <w:rPr>
          <w:spacing w:val="-3"/>
          <w:sz w:val="20"/>
        </w:rPr>
        <w:t xml:space="preserve"> </w:t>
      </w:r>
      <w:r>
        <w:rPr>
          <w:sz w:val="20"/>
        </w:rPr>
        <w:t>jour</w:t>
      </w:r>
      <w:r>
        <w:rPr>
          <w:spacing w:val="-3"/>
          <w:sz w:val="20"/>
        </w:rPr>
        <w:t xml:space="preserve"> </w:t>
      </w:r>
      <w:r>
        <w:rPr>
          <w:sz w:val="20"/>
        </w:rPr>
        <w:t>est</w:t>
      </w:r>
      <w:r>
        <w:rPr>
          <w:spacing w:val="-2"/>
          <w:sz w:val="20"/>
        </w:rPr>
        <w:t xml:space="preserve"> </w:t>
      </w:r>
      <w:r>
        <w:rPr>
          <w:sz w:val="20"/>
        </w:rPr>
        <w:t>obligatoire</w:t>
      </w:r>
      <w:r>
        <w:rPr>
          <w:spacing w:val="-4"/>
          <w:sz w:val="20"/>
        </w:rPr>
        <w:t xml:space="preserve"> </w:t>
      </w:r>
      <w:r>
        <w:rPr>
          <w:sz w:val="20"/>
        </w:rPr>
        <w:t>ainsi</w:t>
      </w:r>
      <w:r>
        <w:rPr>
          <w:spacing w:val="-3"/>
          <w:sz w:val="20"/>
        </w:rPr>
        <w:t xml:space="preserve"> </w:t>
      </w:r>
      <w:r>
        <w:rPr>
          <w:sz w:val="20"/>
        </w:rPr>
        <w:t>que</w:t>
      </w:r>
      <w:r>
        <w:rPr>
          <w:spacing w:val="-3"/>
          <w:sz w:val="20"/>
        </w:rPr>
        <w:t xml:space="preserve"> </w:t>
      </w:r>
      <w:r>
        <w:rPr>
          <w:sz w:val="20"/>
        </w:rPr>
        <w:t>le</w:t>
      </w:r>
      <w:r>
        <w:rPr>
          <w:spacing w:val="-3"/>
          <w:sz w:val="20"/>
        </w:rPr>
        <w:t xml:space="preserve"> </w:t>
      </w:r>
      <w:r>
        <w:rPr>
          <w:spacing w:val="-2"/>
          <w:sz w:val="20"/>
        </w:rPr>
        <w:t>CSAU.</w:t>
      </w:r>
    </w:p>
    <w:p w14:paraId="24A9935C" w14:textId="77777777" w:rsidR="007D00B4" w:rsidRDefault="00000000">
      <w:pPr>
        <w:pStyle w:val="Paragraphedeliste"/>
        <w:numPr>
          <w:ilvl w:val="1"/>
          <w:numId w:val="48"/>
        </w:numPr>
        <w:tabs>
          <w:tab w:val="left" w:pos="1070"/>
          <w:tab w:val="left" w:pos="1072"/>
        </w:tabs>
        <w:spacing w:before="41" w:line="273" w:lineRule="auto"/>
        <w:ind w:right="643"/>
        <w:jc w:val="both"/>
        <w:rPr>
          <w:rFonts w:ascii="Wingdings" w:hAnsi="Wingdings"/>
          <w:sz w:val="20"/>
        </w:rPr>
      </w:pPr>
      <w:r>
        <w:rPr>
          <w:sz w:val="20"/>
        </w:rPr>
        <w:t>Le</w:t>
      </w:r>
      <w:r>
        <w:rPr>
          <w:spacing w:val="-1"/>
          <w:sz w:val="20"/>
        </w:rPr>
        <w:t xml:space="preserve"> </w:t>
      </w:r>
      <w:r>
        <w:rPr>
          <w:sz w:val="20"/>
        </w:rPr>
        <w:t>juge</w:t>
      </w:r>
      <w:r>
        <w:rPr>
          <w:spacing w:val="-1"/>
          <w:sz w:val="20"/>
        </w:rPr>
        <w:t xml:space="preserve"> </w:t>
      </w:r>
      <w:r>
        <w:rPr>
          <w:sz w:val="20"/>
        </w:rPr>
        <w:t>fera</w:t>
      </w:r>
      <w:r>
        <w:rPr>
          <w:spacing w:val="-1"/>
          <w:sz w:val="20"/>
        </w:rPr>
        <w:t xml:space="preserve"> </w:t>
      </w:r>
      <w:r>
        <w:rPr>
          <w:sz w:val="20"/>
        </w:rPr>
        <w:t>exécuter au chien</w:t>
      </w:r>
      <w:r>
        <w:rPr>
          <w:spacing w:val="-2"/>
          <w:sz w:val="20"/>
        </w:rPr>
        <w:t xml:space="preserve"> </w:t>
      </w:r>
      <w:r>
        <w:rPr>
          <w:sz w:val="20"/>
        </w:rPr>
        <w:t>en blanc</w:t>
      </w:r>
      <w:r>
        <w:rPr>
          <w:spacing w:val="-1"/>
          <w:sz w:val="20"/>
        </w:rPr>
        <w:t xml:space="preserve"> </w:t>
      </w:r>
      <w:r>
        <w:rPr>
          <w:sz w:val="20"/>
        </w:rPr>
        <w:t>le</w:t>
      </w:r>
      <w:r>
        <w:rPr>
          <w:spacing w:val="-1"/>
          <w:sz w:val="20"/>
        </w:rPr>
        <w:t xml:space="preserve"> </w:t>
      </w:r>
      <w:r>
        <w:rPr>
          <w:sz w:val="20"/>
        </w:rPr>
        <w:t>parcours</w:t>
      </w:r>
      <w:r>
        <w:rPr>
          <w:spacing w:val="-2"/>
          <w:sz w:val="20"/>
        </w:rPr>
        <w:t xml:space="preserve"> </w:t>
      </w:r>
      <w:r>
        <w:rPr>
          <w:sz w:val="20"/>
        </w:rPr>
        <w:t>tel</w:t>
      </w:r>
      <w:r>
        <w:rPr>
          <w:spacing w:val="-1"/>
          <w:sz w:val="20"/>
        </w:rPr>
        <w:t xml:space="preserve"> </w:t>
      </w:r>
      <w:r>
        <w:rPr>
          <w:sz w:val="20"/>
        </w:rPr>
        <w:t>qu’il</w:t>
      </w:r>
      <w:r>
        <w:rPr>
          <w:spacing w:val="-4"/>
          <w:sz w:val="20"/>
        </w:rPr>
        <w:t xml:space="preserve"> </w:t>
      </w:r>
      <w:r>
        <w:rPr>
          <w:sz w:val="20"/>
        </w:rPr>
        <w:t>a</w:t>
      </w:r>
      <w:r>
        <w:rPr>
          <w:spacing w:val="-1"/>
          <w:sz w:val="20"/>
        </w:rPr>
        <w:t xml:space="preserve"> </w:t>
      </w:r>
      <w:r>
        <w:rPr>
          <w:sz w:val="20"/>
        </w:rPr>
        <w:t>été</w:t>
      </w:r>
      <w:r>
        <w:rPr>
          <w:spacing w:val="-1"/>
          <w:sz w:val="20"/>
        </w:rPr>
        <w:t xml:space="preserve"> </w:t>
      </w:r>
      <w:r>
        <w:rPr>
          <w:sz w:val="20"/>
        </w:rPr>
        <w:t>défini</w:t>
      </w:r>
      <w:r>
        <w:rPr>
          <w:spacing w:val="-2"/>
          <w:sz w:val="20"/>
        </w:rPr>
        <w:t xml:space="preserve"> </w:t>
      </w:r>
      <w:r>
        <w:rPr>
          <w:sz w:val="20"/>
        </w:rPr>
        <w:t>lors</w:t>
      </w:r>
      <w:r>
        <w:rPr>
          <w:spacing w:val="-2"/>
          <w:sz w:val="20"/>
        </w:rPr>
        <w:t xml:space="preserve"> </w:t>
      </w:r>
      <w:r>
        <w:rPr>
          <w:sz w:val="20"/>
        </w:rPr>
        <w:t>du tirage</w:t>
      </w:r>
      <w:r>
        <w:rPr>
          <w:spacing w:val="-1"/>
          <w:sz w:val="20"/>
        </w:rPr>
        <w:t xml:space="preserve"> </w:t>
      </w:r>
      <w:r>
        <w:rPr>
          <w:sz w:val="20"/>
        </w:rPr>
        <w:t>au sort</w:t>
      </w:r>
      <w:r>
        <w:rPr>
          <w:spacing w:val="-2"/>
          <w:sz w:val="20"/>
        </w:rPr>
        <w:t xml:space="preserve"> </w:t>
      </w:r>
      <w:r>
        <w:rPr>
          <w:sz w:val="20"/>
        </w:rPr>
        <w:t>des</w:t>
      </w:r>
      <w:r>
        <w:rPr>
          <w:spacing w:val="-2"/>
          <w:sz w:val="20"/>
        </w:rPr>
        <w:t xml:space="preserve"> </w:t>
      </w:r>
      <w:r>
        <w:rPr>
          <w:sz w:val="20"/>
        </w:rPr>
        <w:t>exercices.</w:t>
      </w:r>
      <w:r>
        <w:rPr>
          <w:spacing w:val="-1"/>
          <w:sz w:val="20"/>
        </w:rPr>
        <w:t xml:space="preserve"> </w:t>
      </w:r>
      <w:r>
        <w:rPr>
          <w:sz w:val="20"/>
        </w:rPr>
        <w:t>Le</w:t>
      </w:r>
      <w:r>
        <w:rPr>
          <w:spacing w:val="-1"/>
          <w:sz w:val="20"/>
        </w:rPr>
        <w:t xml:space="preserve"> </w:t>
      </w:r>
      <w:r>
        <w:rPr>
          <w:sz w:val="20"/>
        </w:rPr>
        <w:t>passage du chien en blanc permet au juge de donner ses consignes au commissaire de terrain, aux hommes d’agrès et de régler le travail des hommes assistants.</w:t>
      </w:r>
    </w:p>
    <w:p w14:paraId="1887041F" w14:textId="77777777" w:rsidR="007D00B4" w:rsidRDefault="00000000">
      <w:pPr>
        <w:pStyle w:val="Paragraphedeliste"/>
        <w:numPr>
          <w:ilvl w:val="1"/>
          <w:numId w:val="48"/>
        </w:numPr>
        <w:tabs>
          <w:tab w:val="left" w:pos="1071"/>
        </w:tabs>
        <w:spacing w:before="8"/>
        <w:ind w:left="1071" w:hanging="359"/>
        <w:jc w:val="both"/>
        <w:rPr>
          <w:rFonts w:ascii="Wingdings" w:hAnsi="Wingdings"/>
          <w:sz w:val="20"/>
        </w:rPr>
      </w:pPr>
      <w:r>
        <w:rPr>
          <w:sz w:val="20"/>
        </w:rPr>
        <w:t>L’absence</w:t>
      </w:r>
      <w:r>
        <w:rPr>
          <w:spacing w:val="-4"/>
          <w:sz w:val="20"/>
        </w:rPr>
        <w:t xml:space="preserve"> </w:t>
      </w:r>
      <w:r>
        <w:rPr>
          <w:sz w:val="20"/>
        </w:rPr>
        <w:t>de</w:t>
      </w:r>
      <w:r>
        <w:rPr>
          <w:spacing w:val="-3"/>
          <w:sz w:val="20"/>
        </w:rPr>
        <w:t xml:space="preserve"> </w:t>
      </w:r>
      <w:r>
        <w:rPr>
          <w:sz w:val="20"/>
        </w:rPr>
        <w:t>chien</w:t>
      </w:r>
      <w:r>
        <w:rPr>
          <w:spacing w:val="-2"/>
          <w:sz w:val="20"/>
        </w:rPr>
        <w:t xml:space="preserve"> </w:t>
      </w:r>
      <w:r>
        <w:rPr>
          <w:sz w:val="20"/>
        </w:rPr>
        <w:t>en</w:t>
      </w:r>
      <w:r>
        <w:rPr>
          <w:spacing w:val="-5"/>
          <w:sz w:val="20"/>
        </w:rPr>
        <w:t xml:space="preserve"> </w:t>
      </w:r>
      <w:r>
        <w:rPr>
          <w:sz w:val="20"/>
        </w:rPr>
        <w:t>blanc</w:t>
      </w:r>
      <w:r>
        <w:rPr>
          <w:spacing w:val="1"/>
          <w:sz w:val="20"/>
        </w:rPr>
        <w:t xml:space="preserve"> </w:t>
      </w:r>
      <w:r>
        <w:rPr>
          <w:sz w:val="20"/>
        </w:rPr>
        <w:t>est</w:t>
      </w:r>
      <w:r>
        <w:rPr>
          <w:spacing w:val="-3"/>
          <w:sz w:val="20"/>
        </w:rPr>
        <w:t xml:space="preserve"> </w:t>
      </w:r>
      <w:r>
        <w:rPr>
          <w:sz w:val="20"/>
        </w:rPr>
        <w:t>un</w:t>
      </w:r>
      <w:r>
        <w:rPr>
          <w:spacing w:val="-3"/>
          <w:sz w:val="20"/>
        </w:rPr>
        <w:t xml:space="preserve"> </w:t>
      </w:r>
      <w:r>
        <w:rPr>
          <w:sz w:val="20"/>
        </w:rPr>
        <w:t>motif</w:t>
      </w:r>
      <w:r>
        <w:rPr>
          <w:spacing w:val="-3"/>
          <w:sz w:val="20"/>
        </w:rPr>
        <w:t xml:space="preserve"> </w:t>
      </w:r>
      <w:r>
        <w:rPr>
          <w:sz w:val="20"/>
        </w:rPr>
        <w:t>de</w:t>
      </w:r>
      <w:r>
        <w:rPr>
          <w:spacing w:val="-5"/>
          <w:sz w:val="20"/>
        </w:rPr>
        <w:t xml:space="preserve"> </w:t>
      </w:r>
      <w:r>
        <w:rPr>
          <w:sz w:val="20"/>
        </w:rPr>
        <w:t>non-validation</w:t>
      </w:r>
      <w:r>
        <w:rPr>
          <w:spacing w:val="-7"/>
          <w:sz w:val="20"/>
        </w:rPr>
        <w:t xml:space="preserve"> </w:t>
      </w:r>
      <w:r>
        <w:rPr>
          <w:sz w:val="20"/>
        </w:rPr>
        <w:t>du</w:t>
      </w:r>
      <w:r>
        <w:rPr>
          <w:spacing w:val="-3"/>
          <w:sz w:val="20"/>
        </w:rPr>
        <w:t xml:space="preserve"> </w:t>
      </w:r>
      <w:r>
        <w:rPr>
          <w:spacing w:val="-2"/>
          <w:sz w:val="20"/>
        </w:rPr>
        <w:t>concours.</w:t>
      </w:r>
    </w:p>
    <w:p w14:paraId="0EB5C89F" w14:textId="77777777" w:rsidR="007D00B4" w:rsidRDefault="00000000">
      <w:pPr>
        <w:pStyle w:val="Paragraphedeliste"/>
        <w:numPr>
          <w:ilvl w:val="1"/>
          <w:numId w:val="48"/>
        </w:numPr>
        <w:tabs>
          <w:tab w:val="left" w:pos="1072"/>
        </w:tabs>
        <w:spacing w:before="37" w:line="276" w:lineRule="auto"/>
        <w:ind w:right="662"/>
        <w:rPr>
          <w:rFonts w:ascii="Wingdings" w:hAnsi="Wingdings"/>
          <w:sz w:val="20"/>
        </w:rPr>
      </w:pPr>
      <w:r>
        <w:rPr>
          <w:sz w:val="20"/>
        </w:rPr>
        <w:t>Pour</w:t>
      </w:r>
      <w:r>
        <w:rPr>
          <w:spacing w:val="-2"/>
          <w:sz w:val="20"/>
        </w:rPr>
        <w:t xml:space="preserve"> </w:t>
      </w:r>
      <w:r>
        <w:rPr>
          <w:sz w:val="20"/>
        </w:rPr>
        <w:t>l’accomplissement</w:t>
      </w:r>
      <w:r>
        <w:rPr>
          <w:spacing w:val="-3"/>
          <w:sz w:val="20"/>
        </w:rPr>
        <w:t xml:space="preserve"> </w:t>
      </w:r>
      <w:r>
        <w:rPr>
          <w:sz w:val="20"/>
        </w:rPr>
        <w:t>des</w:t>
      </w:r>
      <w:r>
        <w:rPr>
          <w:spacing w:val="-3"/>
          <w:sz w:val="20"/>
        </w:rPr>
        <w:t xml:space="preserve"> </w:t>
      </w:r>
      <w:r>
        <w:rPr>
          <w:sz w:val="20"/>
        </w:rPr>
        <w:t>exercices</w:t>
      </w:r>
      <w:r>
        <w:rPr>
          <w:spacing w:val="-3"/>
          <w:sz w:val="20"/>
        </w:rPr>
        <w:t xml:space="preserve"> </w:t>
      </w:r>
      <w:r>
        <w:rPr>
          <w:sz w:val="20"/>
        </w:rPr>
        <w:t>de</w:t>
      </w:r>
      <w:r>
        <w:rPr>
          <w:spacing w:val="-2"/>
          <w:sz w:val="20"/>
        </w:rPr>
        <w:t xml:space="preserve"> </w:t>
      </w:r>
      <w:r>
        <w:rPr>
          <w:sz w:val="20"/>
        </w:rPr>
        <w:t>sauts,</w:t>
      </w:r>
      <w:r>
        <w:rPr>
          <w:spacing w:val="-2"/>
          <w:sz w:val="20"/>
        </w:rPr>
        <w:t xml:space="preserve"> </w:t>
      </w:r>
      <w:r>
        <w:rPr>
          <w:sz w:val="20"/>
        </w:rPr>
        <w:t>le</w:t>
      </w:r>
      <w:r>
        <w:rPr>
          <w:spacing w:val="-2"/>
          <w:sz w:val="20"/>
        </w:rPr>
        <w:t xml:space="preserve"> </w:t>
      </w:r>
      <w:r>
        <w:rPr>
          <w:sz w:val="20"/>
        </w:rPr>
        <w:t>chien</w:t>
      </w:r>
      <w:r>
        <w:rPr>
          <w:spacing w:val="-1"/>
          <w:sz w:val="20"/>
        </w:rPr>
        <w:t xml:space="preserve"> </w:t>
      </w:r>
      <w:r>
        <w:rPr>
          <w:sz w:val="20"/>
        </w:rPr>
        <w:t>en</w:t>
      </w:r>
      <w:r>
        <w:rPr>
          <w:spacing w:val="-5"/>
          <w:sz w:val="20"/>
        </w:rPr>
        <w:t xml:space="preserve"> </w:t>
      </w:r>
      <w:r>
        <w:rPr>
          <w:sz w:val="20"/>
        </w:rPr>
        <w:t>blanc</w:t>
      </w:r>
      <w:r>
        <w:rPr>
          <w:spacing w:val="-2"/>
          <w:sz w:val="20"/>
        </w:rPr>
        <w:t xml:space="preserve"> </w:t>
      </w:r>
      <w:r>
        <w:rPr>
          <w:sz w:val="20"/>
        </w:rPr>
        <w:t>n’a pas</w:t>
      </w:r>
      <w:r>
        <w:rPr>
          <w:spacing w:val="-3"/>
          <w:sz w:val="20"/>
        </w:rPr>
        <w:t xml:space="preserve"> </w:t>
      </w:r>
      <w:r>
        <w:rPr>
          <w:sz w:val="20"/>
        </w:rPr>
        <w:t>l’obligation</w:t>
      </w:r>
      <w:r>
        <w:rPr>
          <w:spacing w:val="-1"/>
          <w:sz w:val="20"/>
        </w:rPr>
        <w:t xml:space="preserve"> </w:t>
      </w:r>
      <w:r>
        <w:rPr>
          <w:sz w:val="20"/>
        </w:rPr>
        <w:t>d’exécuter</w:t>
      </w:r>
      <w:r>
        <w:rPr>
          <w:spacing w:val="-1"/>
          <w:sz w:val="20"/>
        </w:rPr>
        <w:t xml:space="preserve"> </w:t>
      </w:r>
      <w:r>
        <w:rPr>
          <w:sz w:val="20"/>
        </w:rPr>
        <w:t>l’exercice</w:t>
      </w:r>
      <w:r>
        <w:rPr>
          <w:spacing w:val="-4"/>
          <w:sz w:val="20"/>
        </w:rPr>
        <w:t xml:space="preserve"> </w:t>
      </w:r>
      <w:r>
        <w:rPr>
          <w:sz w:val="20"/>
        </w:rPr>
        <w:t>mais</w:t>
      </w:r>
      <w:r>
        <w:rPr>
          <w:spacing w:val="-3"/>
          <w:sz w:val="20"/>
        </w:rPr>
        <w:t xml:space="preserve"> </w:t>
      </w:r>
      <w:r>
        <w:rPr>
          <w:sz w:val="20"/>
        </w:rPr>
        <w:t>il sera placé par son conducteur de façon à montrer le sens d'exécution de départ.</w:t>
      </w:r>
    </w:p>
    <w:p w14:paraId="6EDE2771" w14:textId="77777777" w:rsidR="007D00B4" w:rsidRDefault="00000000">
      <w:pPr>
        <w:pStyle w:val="Paragraphedeliste"/>
        <w:numPr>
          <w:ilvl w:val="1"/>
          <w:numId w:val="48"/>
        </w:numPr>
        <w:tabs>
          <w:tab w:val="left" w:pos="1072"/>
        </w:tabs>
        <w:spacing w:before="3" w:line="276" w:lineRule="auto"/>
        <w:ind w:right="1466"/>
        <w:rPr>
          <w:rFonts w:ascii="Wingdings" w:hAnsi="Wingdings"/>
          <w:sz w:val="20"/>
        </w:rPr>
      </w:pPr>
      <w:r>
        <w:rPr>
          <w:sz w:val="20"/>
        </w:rPr>
        <w:t>Le</w:t>
      </w:r>
      <w:r>
        <w:rPr>
          <w:spacing w:val="-2"/>
          <w:sz w:val="20"/>
        </w:rPr>
        <w:t xml:space="preserve"> </w:t>
      </w:r>
      <w:r>
        <w:rPr>
          <w:sz w:val="20"/>
        </w:rPr>
        <w:t>chien</w:t>
      </w:r>
      <w:r>
        <w:rPr>
          <w:spacing w:val="-1"/>
          <w:sz w:val="20"/>
        </w:rPr>
        <w:t xml:space="preserve"> </w:t>
      </w:r>
      <w:r>
        <w:rPr>
          <w:sz w:val="20"/>
        </w:rPr>
        <w:t>en</w:t>
      </w:r>
      <w:r>
        <w:rPr>
          <w:spacing w:val="-3"/>
          <w:sz w:val="20"/>
        </w:rPr>
        <w:t xml:space="preserve"> </w:t>
      </w:r>
      <w:r>
        <w:rPr>
          <w:sz w:val="20"/>
        </w:rPr>
        <w:t>blanc</w:t>
      </w:r>
      <w:r>
        <w:rPr>
          <w:spacing w:val="-2"/>
          <w:sz w:val="20"/>
        </w:rPr>
        <w:t xml:space="preserve"> </w:t>
      </w:r>
      <w:r>
        <w:rPr>
          <w:sz w:val="20"/>
        </w:rPr>
        <w:t>ne</w:t>
      </w:r>
      <w:r>
        <w:rPr>
          <w:spacing w:val="-4"/>
          <w:sz w:val="20"/>
        </w:rPr>
        <w:t xml:space="preserve"> </w:t>
      </w:r>
      <w:r>
        <w:rPr>
          <w:sz w:val="20"/>
        </w:rPr>
        <w:t>peut</w:t>
      </w:r>
      <w:r>
        <w:rPr>
          <w:spacing w:val="-2"/>
          <w:sz w:val="20"/>
        </w:rPr>
        <w:t xml:space="preserve"> </w:t>
      </w:r>
      <w:r>
        <w:rPr>
          <w:sz w:val="20"/>
        </w:rPr>
        <w:t>être</w:t>
      </w:r>
      <w:r>
        <w:rPr>
          <w:spacing w:val="-6"/>
          <w:sz w:val="20"/>
        </w:rPr>
        <w:t xml:space="preserve"> </w:t>
      </w:r>
      <w:r>
        <w:rPr>
          <w:sz w:val="20"/>
        </w:rPr>
        <w:t>engagé</w:t>
      </w:r>
      <w:r>
        <w:rPr>
          <w:spacing w:val="-2"/>
          <w:sz w:val="20"/>
        </w:rPr>
        <w:t xml:space="preserve"> </w:t>
      </w:r>
      <w:r>
        <w:rPr>
          <w:sz w:val="20"/>
        </w:rPr>
        <w:t>comme</w:t>
      </w:r>
      <w:r>
        <w:rPr>
          <w:spacing w:val="-2"/>
          <w:sz w:val="20"/>
        </w:rPr>
        <w:t xml:space="preserve"> </w:t>
      </w:r>
      <w:r>
        <w:rPr>
          <w:sz w:val="20"/>
        </w:rPr>
        <w:t>participant</w:t>
      </w:r>
      <w:r>
        <w:rPr>
          <w:spacing w:val="-3"/>
          <w:sz w:val="20"/>
        </w:rPr>
        <w:t xml:space="preserve"> </w:t>
      </w:r>
      <w:r>
        <w:rPr>
          <w:sz w:val="20"/>
        </w:rPr>
        <w:t>quel que</w:t>
      </w:r>
      <w:r>
        <w:rPr>
          <w:spacing w:val="-2"/>
          <w:sz w:val="20"/>
        </w:rPr>
        <w:t xml:space="preserve"> </w:t>
      </w:r>
      <w:r>
        <w:rPr>
          <w:sz w:val="20"/>
        </w:rPr>
        <w:t>soit</w:t>
      </w:r>
      <w:r>
        <w:rPr>
          <w:spacing w:val="-3"/>
          <w:sz w:val="20"/>
        </w:rPr>
        <w:t xml:space="preserve"> </w:t>
      </w:r>
      <w:r>
        <w:rPr>
          <w:sz w:val="20"/>
        </w:rPr>
        <w:t>l’échelon.</w:t>
      </w:r>
      <w:r>
        <w:rPr>
          <w:spacing w:val="-2"/>
          <w:sz w:val="20"/>
        </w:rPr>
        <w:t xml:space="preserve"> </w:t>
      </w:r>
      <w:r>
        <w:rPr>
          <w:sz w:val="20"/>
        </w:rPr>
        <w:t>Toutefois</w:t>
      </w:r>
      <w:r>
        <w:rPr>
          <w:spacing w:val="-5"/>
          <w:sz w:val="20"/>
        </w:rPr>
        <w:t xml:space="preserve"> </w:t>
      </w:r>
      <w:r>
        <w:rPr>
          <w:sz w:val="20"/>
        </w:rPr>
        <w:t>si</w:t>
      </w:r>
      <w:r>
        <w:rPr>
          <w:spacing w:val="-3"/>
          <w:sz w:val="20"/>
        </w:rPr>
        <w:t xml:space="preserve"> </w:t>
      </w:r>
      <w:r>
        <w:rPr>
          <w:sz w:val="20"/>
        </w:rPr>
        <w:t>le</w:t>
      </w:r>
      <w:r>
        <w:rPr>
          <w:spacing w:val="-2"/>
          <w:sz w:val="20"/>
        </w:rPr>
        <w:t xml:space="preserve"> </w:t>
      </w:r>
      <w:r>
        <w:rPr>
          <w:sz w:val="20"/>
        </w:rPr>
        <w:t>chien</w:t>
      </w:r>
      <w:r>
        <w:rPr>
          <w:spacing w:val="-1"/>
          <w:sz w:val="20"/>
        </w:rPr>
        <w:t xml:space="preserve"> </w:t>
      </w:r>
      <w:r>
        <w:rPr>
          <w:sz w:val="20"/>
        </w:rPr>
        <w:t>a</w:t>
      </w:r>
      <w:r>
        <w:rPr>
          <w:spacing w:val="-2"/>
          <w:sz w:val="20"/>
        </w:rPr>
        <w:t xml:space="preserve"> </w:t>
      </w:r>
      <w:r>
        <w:rPr>
          <w:sz w:val="20"/>
        </w:rPr>
        <w:t>déjà concouru, il est autorisé à remplir ce rôle.</w:t>
      </w:r>
    </w:p>
    <w:p w14:paraId="5B9C1648" w14:textId="77777777" w:rsidR="007D00B4" w:rsidRDefault="00000000">
      <w:pPr>
        <w:pStyle w:val="Paragraphedeliste"/>
        <w:numPr>
          <w:ilvl w:val="1"/>
          <w:numId w:val="48"/>
        </w:numPr>
        <w:tabs>
          <w:tab w:val="left" w:pos="1072"/>
        </w:tabs>
        <w:spacing w:before="2"/>
        <w:ind w:hanging="360"/>
        <w:rPr>
          <w:rFonts w:ascii="Wingdings" w:hAnsi="Wingdings"/>
          <w:sz w:val="20"/>
        </w:rPr>
      </w:pPr>
      <w:r>
        <w:rPr>
          <w:sz w:val="20"/>
        </w:rPr>
        <w:t>Un</w:t>
      </w:r>
      <w:r>
        <w:rPr>
          <w:spacing w:val="-2"/>
          <w:sz w:val="20"/>
        </w:rPr>
        <w:t xml:space="preserve"> </w:t>
      </w:r>
      <w:r>
        <w:rPr>
          <w:sz w:val="20"/>
        </w:rPr>
        <w:t>juge</w:t>
      </w:r>
      <w:r>
        <w:rPr>
          <w:spacing w:val="-3"/>
          <w:sz w:val="20"/>
        </w:rPr>
        <w:t xml:space="preserve"> </w:t>
      </w:r>
      <w:r>
        <w:rPr>
          <w:sz w:val="20"/>
        </w:rPr>
        <w:t>ne</w:t>
      </w:r>
      <w:r>
        <w:rPr>
          <w:spacing w:val="-5"/>
          <w:sz w:val="20"/>
        </w:rPr>
        <w:t xml:space="preserve"> </w:t>
      </w:r>
      <w:r>
        <w:rPr>
          <w:sz w:val="20"/>
        </w:rPr>
        <w:t>peut</w:t>
      </w:r>
      <w:r>
        <w:rPr>
          <w:spacing w:val="-3"/>
          <w:sz w:val="20"/>
        </w:rPr>
        <w:t xml:space="preserve"> </w:t>
      </w:r>
      <w:r>
        <w:rPr>
          <w:sz w:val="20"/>
        </w:rPr>
        <w:t>conduire</w:t>
      </w:r>
      <w:r>
        <w:rPr>
          <w:spacing w:val="-2"/>
          <w:sz w:val="20"/>
        </w:rPr>
        <w:t xml:space="preserve"> </w:t>
      </w:r>
      <w:r>
        <w:rPr>
          <w:sz w:val="20"/>
        </w:rPr>
        <w:t>un</w:t>
      </w:r>
      <w:r>
        <w:rPr>
          <w:spacing w:val="-4"/>
          <w:sz w:val="20"/>
        </w:rPr>
        <w:t xml:space="preserve"> </w:t>
      </w:r>
      <w:r>
        <w:rPr>
          <w:sz w:val="20"/>
        </w:rPr>
        <w:t>chien</w:t>
      </w:r>
      <w:r>
        <w:rPr>
          <w:spacing w:val="-2"/>
          <w:sz w:val="20"/>
        </w:rPr>
        <w:t xml:space="preserve"> </w:t>
      </w:r>
      <w:r>
        <w:rPr>
          <w:sz w:val="20"/>
        </w:rPr>
        <w:t>en</w:t>
      </w:r>
      <w:r>
        <w:rPr>
          <w:spacing w:val="-4"/>
          <w:sz w:val="20"/>
        </w:rPr>
        <w:t xml:space="preserve"> </w:t>
      </w:r>
      <w:r>
        <w:rPr>
          <w:sz w:val="20"/>
        </w:rPr>
        <w:t>blanc</w:t>
      </w:r>
      <w:r>
        <w:rPr>
          <w:spacing w:val="-2"/>
          <w:sz w:val="20"/>
        </w:rPr>
        <w:t xml:space="preserve"> </w:t>
      </w:r>
      <w:r>
        <w:rPr>
          <w:sz w:val="20"/>
        </w:rPr>
        <w:t>dans</w:t>
      </w:r>
      <w:r>
        <w:rPr>
          <w:spacing w:val="-4"/>
          <w:sz w:val="20"/>
        </w:rPr>
        <w:t xml:space="preserve"> </w:t>
      </w:r>
      <w:r>
        <w:rPr>
          <w:sz w:val="20"/>
        </w:rPr>
        <w:t>un</w:t>
      </w:r>
      <w:r>
        <w:rPr>
          <w:spacing w:val="2"/>
          <w:sz w:val="20"/>
        </w:rPr>
        <w:t xml:space="preserve"> </w:t>
      </w:r>
      <w:r>
        <w:rPr>
          <w:sz w:val="20"/>
        </w:rPr>
        <w:t>échelon</w:t>
      </w:r>
      <w:r>
        <w:rPr>
          <w:spacing w:val="-3"/>
          <w:sz w:val="20"/>
        </w:rPr>
        <w:t xml:space="preserve"> </w:t>
      </w:r>
      <w:r>
        <w:rPr>
          <w:sz w:val="20"/>
        </w:rPr>
        <w:t>où</w:t>
      </w:r>
      <w:r>
        <w:rPr>
          <w:spacing w:val="-2"/>
          <w:sz w:val="20"/>
        </w:rPr>
        <w:t xml:space="preserve"> </w:t>
      </w:r>
      <w:r>
        <w:rPr>
          <w:sz w:val="20"/>
        </w:rPr>
        <w:t>il</w:t>
      </w:r>
      <w:r>
        <w:rPr>
          <w:spacing w:val="-9"/>
          <w:sz w:val="20"/>
        </w:rPr>
        <w:t xml:space="preserve"> </w:t>
      </w:r>
      <w:r>
        <w:rPr>
          <w:spacing w:val="-2"/>
          <w:sz w:val="20"/>
        </w:rPr>
        <w:t>officie.</w:t>
      </w:r>
    </w:p>
    <w:p w14:paraId="0E0FA84B" w14:textId="77777777" w:rsidR="007D00B4" w:rsidRDefault="00000000">
      <w:pPr>
        <w:pStyle w:val="Paragraphedeliste"/>
        <w:numPr>
          <w:ilvl w:val="1"/>
          <w:numId w:val="48"/>
        </w:numPr>
        <w:tabs>
          <w:tab w:val="left" w:pos="1072"/>
        </w:tabs>
        <w:spacing w:before="36" w:line="278" w:lineRule="auto"/>
        <w:ind w:right="925"/>
        <w:rPr>
          <w:rFonts w:ascii="Wingdings" w:hAnsi="Wingdings"/>
          <w:sz w:val="20"/>
        </w:rPr>
      </w:pPr>
      <w:r>
        <w:rPr>
          <w:sz w:val="20"/>
        </w:rPr>
        <w:t>Le</w:t>
      </w:r>
      <w:r>
        <w:rPr>
          <w:spacing w:val="-9"/>
          <w:sz w:val="20"/>
        </w:rPr>
        <w:t xml:space="preserve"> </w:t>
      </w:r>
      <w:r>
        <w:rPr>
          <w:sz w:val="20"/>
        </w:rPr>
        <w:t>conducteur</w:t>
      </w:r>
      <w:r>
        <w:rPr>
          <w:spacing w:val="-8"/>
          <w:sz w:val="20"/>
        </w:rPr>
        <w:t xml:space="preserve"> </w:t>
      </w:r>
      <w:r>
        <w:rPr>
          <w:sz w:val="20"/>
        </w:rPr>
        <w:t>a</w:t>
      </w:r>
      <w:r>
        <w:rPr>
          <w:spacing w:val="-7"/>
          <w:sz w:val="20"/>
        </w:rPr>
        <w:t xml:space="preserve"> </w:t>
      </w:r>
      <w:r>
        <w:rPr>
          <w:sz w:val="20"/>
        </w:rPr>
        <w:t>la</w:t>
      </w:r>
      <w:r>
        <w:rPr>
          <w:spacing w:val="-9"/>
          <w:sz w:val="20"/>
        </w:rPr>
        <w:t xml:space="preserve"> </w:t>
      </w:r>
      <w:r>
        <w:rPr>
          <w:sz w:val="20"/>
        </w:rPr>
        <w:t>possibilité</w:t>
      </w:r>
      <w:r>
        <w:rPr>
          <w:spacing w:val="-5"/>
          <w:sz w:val="20"/>
        </w:rPr>
        <w:t xml:space="preserve"> </w:t>
      </w:r>
      <w:r>
        <w:rPr>
          <w:sz w:val="20"/>
        </w:rPr>
        <w:t>de</w:t>
      </w:r>
      <w:r>
        <w:rPr>
          <w:spacing w:val="-9"/>
          <w:sz w:val="20"/>
        </w:rPr>
        <w:t xml:space="preserve"> </w:t>
      </w:r>
      <w:r>
        <w:rPr>
          <w:sz w:val="20"/>
        </w:rPr>
        <w:t>reprendre</w:t>
      </w:r>
      <w:r>
        <w:rPr>
          <w:spacing w:val="-8"/>
          <w:sz w:val="20"/>
        </w:rPr>
        <w:t xml:space="preserve"> </w:t>
      </w:r>
      <w:r>
        <w:rPr>
          <w:sz w:val="20"/>
        </w:rPr>
        <w:t>son</w:t>
      </w:r>
      <w:r>
        <w:rPr>
          <w:spacing w:val="-6"/>
          <w:sz w:val="20"/>
        </w:rPr>
        <w:t xml:space="preserve"> </w:t>
      </w:r>
      <w:r>
        <w:rPr>
          <w:sz w:val="20"/>
        </w:rPr>
        <w:t>chien</w:t>
      </w:r>
      <w:r>
        <w:rPr>
          <w:spacing w:val="-8"/>
          <w:sz w:val="20"/>
        </w:rPr>
        <w:t xml:space="preserve"> </w:t>
      </w:r>
      <w:r>
        <w:rPr>
          <w:sz w:val="20"/>
        </w:rPr>
        <w:t>sans</w:t>
      </w:r>
      <w:r>
        <w:rPr>
          <w:spacing w:val="-12"/>
          <w:sz w:val="20"/>
        </w:rPr>
        <w:t xml:space="preserve"> </w:t>
      </w:r>
      <w:r>
        <w:rPr>
          <w:sz w:val="20"/>
        </w:rPr>
        <w:t>violence</w:t>
      </w:r>
      <w:r>
        <w:rPr>
          <w:spacing w:val="-7"/>
          <w:sz w:val="20"/>
        </w:rPr>
        <w:t xml:space="preserve"> </w:t>
      </w:r>
      <w:r>
        <w:rPr>
          <w:sz w:val="20"/>
        </w:rPr>
        <w:t>physique</w:t>
      </w:r>
      <w:r>
        <w:rPr>
          <w:spacing w:val="-8"/>
          <w:sz w:val="20"/>
        </w:rPr>
        <w:t xml:space="preserve"> </w:t>
      </w:r>
      <w:r>
        <w:rPr>
          <w:sz w:val="20"/>
        </w:rPr>
        <w:t>ou</w:t>
      </w:r>
      <w:r>
        <w:rPr>
          <w:spacing w:val="-6"/>
          <w:sz w:val="20"/>
        </w:rPr>
        <w:t xml:space="preserve"> </w:t>
      </w:r>
      <w:r>
        <w:rPr>
          <w:sz w:val="20"/>
        </w:rPr>
        <w:t>verbale,</w:t>
      </w:r>
      <w:r>
        <w:rPr>
          <w:spacing w:val="-3"/>
          <w:sz w:val="20"/>
        </w:rPr>
        <w:t xml:space="preserve"> </w:t>
      </w:r>
      <w:r>
        <w:rPr>
          <w:sz w:val="20"/>
        </w:rPr>
        <w:t>seul</w:t>
      </w:r>
      <w:r>
        <w:rPr>
          <w:spacing w:val="-9"/>
          <w:sz w:val="20"/>
        </w:rPr>
        <w:t xml:space="preserve"> </w:t>
      </w:r>
      <w:r>
        <w:rPr>
          <w:sz w:val="20"/>
        </w:rPr>
        <w:t>le</w:t>
      </w:r>
      <w:r>
        <w:rPr>
          <w:spacing w:val="-8"/>
          <w:sz w:val="20"/>
        </w:rPr>
        <w:t xml:space="preserve"> </w:t>
      </w:r>
      <w:r>
        <w:rPr>
          <w:sz w:val="20"/>
        </w:rPr>
        <w:t>port</w:t>
      </w:r>
      <w:r>
        <w:rPr>
          <w:spacing w:val="-9"/>
          <w:sz w:val="20"/>
        </w:rPr>
        <w:t xml:space="preserve"> </w:t>
      </w:r>
      <w:r>
        <w:rPr>
          <w:sz w:val="20"/>
        </w:rPr>
        <w:t>d’un</w:t>
      </w:r>
      <w:r>
        <w:rPr>
          <w:spacing w:val="-5"/>
          <w:sz w:val="20"/>
        </w:rPr>
        <w:t xml:space="preserve"> </w:t>
      </w:r>
      <w:r>
        <w:rPr>
          <w:sz w:val="20"/>
        </w:rPr>
        <w:t>collier</w:t>
      </w:r>
      <w:r>
        <w:rPr>
          <w:spacing w:val="-6"/>
          <w:sz w:val="20"/>
        </w:rPr>
        <w:t xml:space="preserve"> </w:t>
      </w:r>
      <w:r>
        <w:rPr>
          <w:sz w:val="20"/>
        </w:rPr>
        <w:t>non strangulant et d’une laisse sont autorisés. Tout autre type de collier est strictement interdit.</w:t>
      </w:r>
    </w:p>
    <w:p w14:paraId="09B7FA73" w14:textId="77777777" w:rsidR="007D00B4" w:rsidRDefault="00000000">
      <w:pPr>
        <w:pStyle w:val="Paragraphedeliste"/>
        <w:numPr>
          <w:ilvl w:val="1"/>
          <w:numId w:val="48"/>
        </w:numPr>
        <w:tabs>
          <w:tab w:val="left" w:pos="1072"/>
        </w:tabs>
        <w:spacing w:line="224" w:lineRule="exact"/>
        <w:ind w:hanging="360"/>
        <w:rPr>
          <w:rFonts w:ascii="Wingdings" w:hAnsi="Wingdings"/>
          <w:sz w:val="20"/>
        </w:rPr>
      </w:pPr>
      <w:r>
        <w:rPr>
          <w:sz w:val="20"/>
        </w:rPr>
        <w:t>A</w:t>
      </w:r>
      <w:r>
        <w:rPr>
          <w:spacing w:val="-4"/>
          <w:sz w:val="20"/>
        </w:rPr>
        <w:t xml:space="preserve"> </w:t>
      </w:r>
      <w:r>
        <w:rPr>
          <w:sz w:val="20"/>
        </w:rPr>
        <w:t>la</w:t>
      </w:r>
      <w:r>
        <w:rPr>
          <w:spacing w:val="-4"/>
          <w:sz w:val="20"/>
        </w:rPr>
        <w:t xml:space="preserve"> </w:t>
      </w:r>
      <w:r>
        <w:rPr>
          <w:sz w:val="20"/>
        </w:rPr>
        <w:t>fin</w:t>
      </w:r>
      <w:r>
        <w:rPr>
          <w:spacing w:val="-2"/>
          <w:sz w:val="20"/>
        </w:rPr>
        <w:t xml:space="preserve"> </w:t>
      </w:r>
      <w:r>
        <w:rPr>
          <w:sz w:val="20"/>
        </w:rPr>
        <w:t>du</w:t>
      </w:r>
      <w:r>
        <w:rPr>
          <w:spacing w:val="-5"/>
          <w:sz w:val="20"/>
        </w:rPr>
        <w:t xml:space="preserve"> </w:t>
      </w:r>
      <w:r>
        <w:rPr>
          <w:sz w:val="20"/>
        </w:rPr>
        <w:t>passage</w:t>
      </w:r>
      <w:r>
        <w:rPr>
          <w:spacing w:val="-3"/>
          <w:sz w:val="20"/>
        </w:rPr>
        <w:t xml:space="preserve"> </w:t>
      </w:r>
      <w:r>
        <w:rPr>
          <w:sz w:val="20"/>
        </w:rPr>
        <w:t>du</w:t>
      </w:r>
      <w:r>
        <w:rPr>
          <w:spacing w:val="-3"/>
          <w:sz w:val="20"/>
        </w:rPr>
        <w:t xml:space="preserve"> </w:t>
      </w:r>
      <w:r>
        <w:rPr>
          <w:sz w:val="20"/>
        </w:rPr>
        <w:t>chien</w:t>
      </w:r>
      <w:r>
        <w:rPr>
          <w:spacing w:val="-3"/>
          <w:sz w:val="20"/>
        </w:rPr>
        <w:t xml:space="preserve"> </w:t>
      </w:r>
      <w:r>
        <w:rPr>
          <w:sz w:val="20"/>
        </w:rPr>
        <w:t>en</w:t>
      </w:r>
      <w:r>
        <w:rPr>
          <w:spacing w:val="-2"/>
          <w:sz w:val="20"/>
        </w:rPr>
        <w:t xml:space="preserve"> </w:t>
      </w:r>
      <w:r>
        <w:rPr>
          <w:sz w:val="20"/>
        </w:rPr>
        <w:t>blanc,</w:t>
      </w:r>
      <w:r>
        <w:rPr>
          <w:spacing w:val="-3"/>
          <w:sz w:val="20"/>
        </w:rPr>
        <w:t xml:space="preserve"> </w:t>
      </w:r>
      <w:r>
        <w:rPr>
          <w:sz w:val="20"/>
        </w:rPr>
        <w:t>les</w:t>
      </w:r>
      <w:r>
        <w:rPr>
          <w:spacing w:val="-4"/>
          <w:sz w:val="20"/>
        </w:rPr>
        <w:t xml:space="preserve"> </w:t>
      </w:r>
      <w:r>
        <w:rPr>
          <w:sz w:val="20"/>
        </w:rPr>
        <w:t>concurrents</w:t>
      </w:r>
      <w:r>
        <w:rPr>
          <w:spacing w:val="-4"/>
          <w:sz w:val="20"/>
        </w:rPr>
        <w:t xml:space="preserve"> </w:t>
      </w:r>
      <w:r>
        <w:rPr>
          <w:sz w:val="20"/>
        </w:rPr>
        <w:t>pourront</w:t>
      </w:r>
      <w:r>
        <w:rPr>
          <w:spacing w:val="-4"/>
          <w:sz w:val="20"/>
        </w:rPr>
        <w:t xml:space="preserve"> </w:t>
      </w:r>
      <w:r>
        <w:rPr>
          <w:sz w:val="20"/>
        </w:rPr>
        <w:t>demander</w:t>
      </w:r>
      <w:r>
        <w:rPr>
          <w:spacing w:val="-5"/>
          <w:sz w:val="20"/>
        </w:rPr>
        <w:t xml:space="preserve"> </w:t>
      </w:r>
      <w:r>
        <w:rPr>
          <w:sz w:val="20"/>
        </w:rPr>
        <w:t>des</w:t>
      </w:r>
      <w:r>
        <w:rPr>
          <w:spacing w:val="-4"/>
          <w:sz w:val="20"/>
        </w:rPr>
        <w:t xml:space="preserve"> </w:t>
      </w:r>
      <w:r>
        <w:rPr>
          <w:sz w:val="20"/>
        </w:rPr>
        <w:t>précisions</w:t>
      </w:r>
      <w:r>
        <w:rPr>
          <w:spacing w:val="-1"/>
          <w:sz w:val="20"/>
        </w:rPr>
        <w:t xml:space="preserve"> </w:t>
      </w:r>
      <w:r>
        <w:rPr>
          <w:sz w:val="20"/>
        </w:rPr>
        <w:t>ou</w:t>
      </w:r>
      <w:r>
        <w:rPr>
          <w:spacing w:val="-3"/>
          <w:sz w:val="20"/>
        </w:rPr>
        <w:t xml:space="preserve"> </w:t>
      </w:r>
      <w:r>
        <w:rPr>
          <w:sz w:val="20"/>
        </w:rPr>
        <w:t>explications</w:t>
      </w:r>
      <w:r>
        <w:rPr>
          <w:spacing w:val="-4"/>
          <w:sz w:val="20"/>
        </w:rPr>
        <w:t xml:space="preserve"> </w:t>
      </w:r>
      <w:r>
        <w:rPr>
          <w:sz w:val="20"/>
        </w:rPr>
        <w:t>au</w:t>
      </w:r>
      <w:r>
        <w:rPr>
          <w:spacing w:val="-10"/>
          <w:sz w:val="20"/>
        </w:rPr>
        <w:t xml:space="preserve"> </w:t>
      </w:r>
      <w:r>
        <w:rPr>
          <w:spacing w:val="-2"/>
          <w:sz w:val="20"/>
        </w:rPr>
        <w:t>juge.</w:t>
      </w:r>
    </w:p>
    <w:p w14:paraId="720FBFE7" w14:textId="77777777" w:rsidR="007D00B4" w:rsidRDefault="00000000">
      <w:pPr>
        <w:pStyle w:val="Paragraphedeliste"/>
        <w:numPr>
          <w:ilvl w:val="1"/>
          <w:numId w:val="48"/>
        </w:numPr>
        <w:tabs>
          <w:tab w:val="left" w:pos="1072"/>
        </w:tabs>
        <w:spacing w:before="1"/>
        <w:ind w:right="248"/>
        <w:rPr>
          <w:rFonts w:ascii="Wingdings" w:hAnsi="Wingdings"/>
          <w:sz w:val="20"/>
        </w:rPr>
      </w:pPr>
      <w:r>
        <w:rPr>
          <w:sz w:val="20"/>
        </w:rPr>
        <w:t>Pour</w:t>
      </w:r>
      <w:r>
        <w:rPr>
          <w:spacing w:val="-2"/>
          <w:sz w:val="20"/>
        </w:rPr>
        <w:t xml:space="preserve"> </w:t>
      </w:r>
      <w:r>
        <w:rPr>
          <w:sz w:val="20"/>
        </w:rPr>
        <w:t>les</w:t>
      </w:r>
      <w:r>
        <w:rPr>
          <w:spacing w:val="-3"/>
          <w:sz w:val="20"/>
        </w:rPr>
        <w:t xml:space="preserve"> </w:t>
      </w:r>
      <w:r>
        <w:rPr>
          <w:sz w:val="20"/>
        </w:rPr>
        <w:t>Sélectifs,</w:t>
      </w:r>
      <w:r>
        <w:rPr>
          <w:spacing w:val="-2"/>
          <w:sz w:val="20"/>
        </w:rPr>
        <w:t xml:space="preserve"> </w:t>
      </w:r>
      <w:r>
        <w:rPr>
          <w:sz w:val="20"/>
        </w:rPr>
        <w:t>un chien inscrit</w:t>
      </w:r>
      <w:r>
        <w:rPr>
          <w:spacing w:val="-3"/>
          <w:sz w:val="20"/>
        </w:rPr>
        <w:t xml:space="preserve"> </w:t>
      </w:r>
      <w:r>
        <w:rPr>
          <w:sz w:val="20"/>
        </w:rPr>
        <w:t>ne</w:t>
      </w:r>
      <w:r>
        <w:rPr>
          <w:spacing w:val="-2"/>
          <w:sz w:val="20"/>
        </w:rPr>
        <w:t xml:space="preserve"> </w:t>
      </w:r>
      <w:r>
        <w:rPr>
          <w:sz w:val="20"/>
        </w:rPr>
        <w:t>peut</w:t>
      </w:r>
      <w:r>
        <w:rPr>
          <w:spacing w:val="-3"/>
          <w:sz w:val="20"/>
        </w:rPr>
        <w:t xml:space="preserve"> </w:t>
      </w:r>
      <w:r>
        <w:rPr>
          <w:sz w:val="20"/>
        </w:rPr>
        <w:t>être</w:t>
      </w:r>
      <w:r>
        <w:rPr>
          <w:spacing w:val="-4"/>
          <w:sz w:val="20"/>
        </w:rPr>
        <w:t xml:space="preserve"> </w:t>
      </w:r>
      <w:r>
        <w:rPr>
          <w:sz w:val="20"/>
        </w:rPr>
        <w:t>conduit</w:t>
      </w:r>
      <w:r>
        <w:rPr>
          <w:spacing w:val="-2"/>
          <w:sz w:val="20"/>
        </w:rPr>
        <w:t xml:space="preserve"> </w:t>
      </w:r>
      <w:r>
        <w:rPr>
          <w:sz w:val="20"/>
        </w:rPr>
        <w:t>en</w:t>
      </w:r>
      <w:r>
        <w:rPr>
          <w:spacing w:val="-1"/>
          <w:sz w:val="20"/>
        </w:rPr>
        <w:t xml:space="preserve"> </w:t>
      </w:r>
      <w:r>
        <w:rPr>
          <w:sz w:val="20"/>
        </w:rPr>
        <w:t>"blanc"</w:t>
      </w:r>
      <w:r>
        <w:rPr>
          <w:spacing w:val="-2"/>
          <w:sz w:val="20"/>
        </w:rPr>
        <w:t xml:space="preserve"> </w:t>
      </w:r>
      <w:r>
        <w:rPr>
          <w:sz w:val="20"/>
        </w:rPr>
        <w:t>sur</w:t>
      </w:r>
      <w:r>
        <w:rPr>
          <w:spacing w:val="-2"/>
          <w:sz w:val="20"/>
        </w:rPr>
        <w:t xml:space="preserve"> </w:t>
      </w:r>
      <w:r>
        <w:rPr>
          <w:sz w:val="20"/>
        </w:rPr>
        <w:t>l'ensemble</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tournée :</w:t>
      </w:r>
      <w:r>
        <w:rPr>
          <w:spacing w:val="40"/>
          <w:sz w:val="20"/>
        </w:rPr>
        <w:t xml:space="preserve"> </w:t>
      </w:r>
      <w:r>
        <w:rPr>
          <w:sz w:val="20"/>
        </w:rPr>
        <w:t>il</w:t>
      </w:r>
      <w:r>
        <w:rPr>
          <w:spacing w:val="-3"/>
          <w:sz w:val="20"/>
        </w:rPr>
        <w:t xml:space="preserve"> </w:t>
      </w:r>
      <w:r>
        <w:rPr>
          <w:sz w:val="20"/>
        </w:rPr>
        <w:t>pourra</w:t>
      </w:r>
      <w:r>
        <w:rPr>
          <w:spacing w:val="40"/>
          <w:sz w:val="20"/>
        </w:rPr>
        <w:t xml:space="preserve"> </w:t>
      </w:r>
      <w:r>
        <w:rPr>
          <w:sz w:val="20"/>
        </w:rPr>
        <w:t>l'être</w:t>
      </w:r>
      <w:r>
        <w:rPr>
          <w:spacing w:val="-1"/>
          <w:sz w:val="20"/>
        </w:rPr>
        <w:t xml:space="preserve"> </w:t>
      </w:r>
      <w:r>
        <w:rPr>
          <w:sz w:val="20"/>
        </w:rPr>
        <w:t xml:space="preserve">uniquement le dimanche </w:t>
      </w:r>
      <w:proofErr w:type="gramStart"/>
      <w:r>
        <w:rPr>
          <w:sz w:val="20"/>
        </w:rPr>
        <w:t>s' il</w:t>
      </w:r>
      <w:proofErr w:type="gramEnd"/>
      <w:r>
        <w:rPr>
          <w:sz w:val="20"/>
        </w:rPr>
        <w:t xml:space="preserve"> est passé le samedi et pour SON Sélectif.</w:t>
      </w:r>
    </w:p>
    <w:p w14:paraId="6141EE9C" w14:textId="77777777" w:rsidR="007D00B4" w:rsidRDefault="007D00B4">
      <w:pPr>
        <w:pStyle w:val="Corpsdetexte"/>
        <w:spacing w:before="4"/>
        <w:ind w:left="0"/>
        <w:rPr>
          <w:sz w:val="26"/>
        </w:rPr>
      </w:pPr>
    </w:p>
    <w:p w14:paraId="396BD3E1" w14:textId="77777777" w:rsidR="007D00B4" w:rsidRDefault="00000000">
      <w:pPr>
        <w:pStyle w:val="Titre5"/>
        <w:numPr>
          <w:ilvl w:val="0"/>
          <w:numId w:val="48"/>
        </w:numPr>
        <w:tabs>
          <w:tab w:val="left" w:pos="710"/>
        </w:tabs>
        <w:ind w:left="710" w:hanging="358"/>
        <w:rPr>
          <w:u w:val="none"/>
        </w:rPr>
      </w:pPr>
      <w:bookmarkStart w:id="18" w:name="_TOC_250002"/>
      <w:r>
        <w:t>Remise</w:t>
      </w:r>
      <w:r>
        <w:rPr>
          <w:spacing w:val="-5"/>
        </w:rPr>
        <w:t xml:space="preserve"> </w:t>
      </w:r>
      <w:r>
        <w:t>des</w:t>
      </w:r>
      <w:r>
        <w:rPr>
          <w:spacing w:val="-6"/>
        </w:rPr>
        <w:t xml:space="preserve"> </w:t>
      </w:r>
      <w:bookmarkEnd w:id="18"/>
      <w:r>
        <w:rPr>
          <w:spacing w:val="-4"/>
        </w:rPr>
        <w:t>prix</w:t>
      </w:r>
    </w:p>
    <w:p w14:paraId="78AC2637" w14:textId="77777777" w:rsidR="007D00B4" w:rsidRDefault="00000000">
      <w:pPr>
        <w:pStyle w:val="Paragraphedeliste"/>
        <w:numPr>
          <w:ilvl w:val="1"/>
          <w:numId w:val="48"/>
        </w:numPr>
        <w:tabs>
          <w:tab w:val="left" w:pos="1072"/>
        </w:tabs>
        <w:spacing w:before="39" w:line="276" w:lineRule="auto"/>
        <w:ind w:right="686"/>
        <w:rPr>
          <w:rFonts w:ascii="Wingdings" w:hAnsi="Wingdings"/>
          <w:sz w:val="20"/>
        </w:rPr>
      </w:pPr>
      <w:r>
        <w:rPr>
          <w:sz w:val="20"/>
        </w:rPr>
        <w:t>Les</w:t>
      </w:r>
      <w:r>
        <w:rPr>
          <w:spacing w:val="-3"/>
          <w:sz w:val="20"/>
        </w:rPr>
        <w:t xml:space="preserve"> </w:t>
      </w:r>
      <w:r>
        <w:rPr>
          <w:sz w:val="20"/>
        </w:rPr>
        <w:t>concurrents</w:t>
      </w:r>
      <w:r>
        <w:rPr>
          <w:spacing w:val="-1"/>
          <w:sz w:val="20"/>
        </w:rPr>
        <w:t xml:space="preserve"> </w:t>
      </w:r>
      <w:r>
        <w:rPr>
          <w:sz w:val="20"/>
        </w:rPr>
        <w:t>ont</w:t>
      </w:r>
      <w:r>
        <w:rPr>
          <w:spacing w:val="-3"/>
          <w:sz w:val="20"/>
        </w:rPr>
        <w:t xml:space="preserve"> </w:t>
      </w:r>
      <w:r>
        <w:rPr>
          <w:sz w:val="20"/>
        </w:rPr>
        <w:t>l'obligation d’être</w:t>
      </w:r>
      <w:r>
        <w:rPr>
          <w:spacing w:val="-4"/>
          <w:sz w:val="20"/>
        </w:rPr>
        <w:t xml:space="preserve"> </w:t>
      </w:r>
      <w:r>
        <w:rPr>
          <w:sz w:val="20"/>
        </w:rPr>
        <w:t>présents</w:t>
      </w:r>
      <w:r>
        <w:rPr>
          <w:spacing w:val="-3"/>
          <w:sz w:val="20"/>
        </w:rPr>
        <w:t xml:space="preserve"> </w:t>
      </w:r>
      <w:r>
        <w:rPr>
          <w:sz w:val="20"/>
        </w:rPr>
        <w:t>à</w:t>
      </w:r>
      <w:r>
        <w:rPr>
          <w:spacing w:val="-2"/>
          <w:sz w:val="20"/>
        </w:rPr>
        <w:t xml:space="preserve"> </w:t>
      </w:r>
      <w:r>
        <w:rPr>
          <w:sz w:val="20"/>
        </w:rPr>
        <w:t>la</w:t>
      </w:r>
      <w:r>
        <w:rPr>
          <w:spacing w:val="-2"/>
          <w:sz w:val="20"/>
        </w:rPr>
        <w:t xml:space="preserve"> </w:t>
      </w:r>
      <w:r>
        <w:rPr>
          <w:sz w:val="20"/>
        </w:rPr>
        <w:t>remise</w:t>
      </w:r>
      <w:r>
        <w:rPr>
          <w:spacing w:val="-2"/>
          <w:sz w:val="20"/>
        </w:rPr>
        <w:t xml:space="preserve"> </w:t>
      </w:r>
      <w:r>
        <w:rPr>
          <w:sz w:val="20"/>
        </w:rPr>
        <w:t>des</w:t>
      </w:r>
      <w:r>
        <w:rPr>
          <w:spacing w:val="-3"/>
          <w:sz w:val="20"/>
        </w:rPr>
        <w:t xml:space="preserve"> </w:t>
      </w:r>
      <w:r>
        <w:rPr>
          <w:sz w:val="20"/>
        </w:rPr>
        <w:t>prix</w:t>
      </w:r>
      <w:r>
        <w:rPr>
          <w:spacing w:val="-1"/>
          <w:sz w:val="20"/>
        </w:rPr>
        <w:t xml:space="preserve"> </w:t>
      </w:r>
      <w:r>
        <w:rPr>
          <w:sz w:val="20"/>
        </w:rPr>
        <w:t>de</w:t>
      </w:r>
      <w:r>
        <w:rPr>
          <w:spacing w:val="-2"/>
          <w:sz w:val="20"/>
        </w:rPr>
        <w:t xml:space="preserve"> </w:t>
      </w:r>
      <w:r>
        <w:rPr>
          <w:sz w:val="20"/>
        </w:rPr>
        <w:t>leur</w:t>
      </w:r>
      <w:r>
        <w:rPr>
          <w:spacing w:val="-2"/>
          <w:sz w:val="20"/>
        </w:rPr>
        <w:t xml:space="preserve"> </w:t>
      </w:r>
      <w:r>
        <w:rPr>
          <w:sz w:val="20"/>
        </w:rPr>
        <w:t>échelon.</w:t>
      </w:r>
      <w:r>
        <w:rPr>
          <w:spacing w:val="-2"/>
          <w:sz w:val="20"/>
        </w:rPr>
        <w:t xml:space="preserve"> </w:t>
      </w:r>
      <w:r>
        <w:rPr>
          <w:sz w:val="20"/>
        </w:rPr>
        <w:t>En</w:t>
      </w:r>
      <w:r>
        <w:rPr>
          <w:spacing w:val="-3"/>
          <w:sz w:val="20"/>
        </w:rPr>
        <w:t xml:space="preserve"> </w:t>
      </w:r>
      <w:r>
        <w:rPr>
          <w:sz w:val="20"/>
        </w:rPr>
        <w:t>cas</w:t>
      </w:r>
      <w:r>
        <w:rPr>
          <w:spacing w:val="-3"/>
          <w:sz w:val="20"/>
        </w:rPr>
        <w:t xml:space="preserve"> </w:t>
      </w:r>
      <w:r>
        <w:rPr>
          <w:sz w:val="20"/>
        </w:rPr>
        <w:t>d’impossibilité,</w:t>
      </w:r>
      <w:r>
        <w:rPr>
          <w:spacing w:val="-1"/>
          <w:sz w:val="20"/>
        </w:rPr>
        <w:t xml:space="preserve"> </w:t>
      </w:r>
      <w:r>
        <w:rPr>
          <w:sz w:val="20"/>
        </w:rPr>
        <w:t>ils</w:t>
      </w:r>
      <w:r>
        <w:rPr>
          <w:spacing w:val="-3"/>
          <w:sz w:val="20"/>
        </w:rPr>
        <w:t xml:space="preserve"> </w:t>
      </w:r>
      <w:r>
        <w:rPr>
          <w:sz w:val="20"/>
        </w:rPr>
        <w:t>doivent le signaler au juge et aux organisateurs.</w:t>
      </w:r>
    </w:p>
    <w:p w14:paraId="7F43171E" w14:textId="77777777" w:rsidR="007D00B4" w:rsidRDefault="00000000">
      <w:pPr>
        <w:pStyle w:val="Paragraphedeliste"/>
        <w:numPr>
          <w:ilvl w:val="1"/>
          <w:numId w:val="48"/>
        </w:numPr>
        <w:tabs>
          <w:tab w:val="left" w:pos="1072"/>
        </w:tabs>
        <w:spacing w:before="2" w:line="242" w:lineRule="auto"/>
        <w:ind w:right="1293"/>
        <w:rPr>
          <w:rFonts w:ascii="Wingdings" w:hAnsi="Wingdings"/>
          <w:sz w:val="20"/>
        </w:rPr>
      </w:pPr>
      <w:r>
        <w:rPr>
          <w:sz w:val="20"/>
        </w:rPr>
        <w:t>S’ils</w:t>
      </w:r>
      <w:r>
        <w:rPr>
          <w:spacing w:val="-3"/>
          <w:sz w:val="20"/>
        </w:rPr>
        <w:t xml:space="preserve"> </w:t>
      </w:r>
      <w:r>
        <w:rPr>
          <w:sz w:val="20"/>
        </w:rPr>
        <w:t>n’ont</w:t>
      </w:r>
      <w:r>
        <w:rPr>
          <w:spacing w:val="-3"/>
          <w:sz w:val="20"/>
        </w:rPr>
        <w:t xml:space="preserve"> </w:t>
      </w:r>
      <w:r>
        <w:rPr>
          <w:sz w:val="20"/>
        </w:rPr>
        <w:t>pas</w:t>
      </w:r>
      <w:r>
        <w:rPr>
          <w:spacing w:val="-3"/>
          <w:sz w:val="20"/>
        </w:rPr>
        <w:t xml:space="preserve"> </w:t>
      </w:r>
      <w:r>
        <w:rPr>
          <w:sz w:val="20"/>
        </w:rPr>
        <w:t>signalé</w:t>
      </w:r>
      <w:r>
        <w:rPr>
          <w:spacing w:val="-2"/>
          <w:sz w:val="20"/>
        </w:rPr>
        <w:t xml:space="preserve"> </w:t>
      </w:r>
      <w:r>
        <w:rPr>
          <w:sz w:val="20"/>
        </w:rPr>
        <w:t>leur absence,</w:t>
      </w:r>
      <w:r>
        <w:rPr>
          <w:spacing w:val="-2"/>
          <w:sz w:val="20"/>
        </w:rPr>
        <w:t xml:space="preserve"> </w:t>
      </w:r>
      <w:r>
        <w:rPr>
          <w:sz w:val="20"/>
        </w:rPr>
        <w:t>les</w:t>
      </w:r>
      <w:r>
        <w:rPr>
          <w:spacing w:val="-3"/>
          <w:sz w:val="20"/>
        </w:rPr>
        <w:t xml:space="preserve"> </w:t>
      </w:r>
      <w:r>
        <w:rPr>
          <w:sz w:val="20"/>
        </w:rPr>
        <w:t>lots</w:t>
      </w:r>
      <w:r>
        <w:rPr>
          <w:spacing w:val="-3"/>
          <w:sz w:val="20"/>
        </w:rPr>
        <w:t xml:space="preserve"> </w:t>
      </w:r>
      <w:r>
        <w:rPr>
          <w:sz w:val="20"/>
        </w:rPr>
        <w:t>ne</w:t>
      </w:r>
      <w:r>
        <w:rPr>
          <w:spacing w:val="-2"/>
          <w:sz w:val="20"/>
        </w:rPr>
        <w:t xml:space="preserve"> </w:t>
      </w:r>
      <w:r>
        <w:rPr>
          <w:sz w:val="20"/>
        </w:rPr>
        <w:t>seront</w:t>
      </w:r>
      <w:r>
        <w:rPr>
          <w:spacing w:val="-3"/>
          <w:sz w:val="20"/>
        </w:rPr>
        <w:t xml:space="preserve"> </w:t>
      </w:r>
      <w:r>
        <w:rPr>
          <w:sz w:val="20"/>
        </w:rPr>
        <w:t>pas</w:t>
      </w:r>
      <w:r>
        <w:rPr>
          <w:spacing w:val="-9"/>
          <w:sz w:val="20"/>
        </w:rPr>
        <w:t xml:space="preserve"> </w:t>
      </w:r>
      <w:r>
        <w:rPr>
          <w:sz w:val="20"/>
        </w:rPr>
        <w:t>remis</w:t>
      </w:r>
      <w:r>
        <w:rPr>
          <w:spacing w:val="-2"/>
          <w:sz w:val="20"/>
        </w:rPr>
        <w:t xml:space="preserve"> </w:t>
      </w:r>
      <w:r>
        <w:rPr>
          <w:sz w:val="20"/>
        </w:rPr>
        <w:t>et</w:t>
      </w:r>
      <w:r>
        <w:rPr>
          <w:spacing w:val="-2"/>
          <w:sz w:val="20"/>
        </w:rPr>
        <w:t xml:space="preserve"> </w:t>
      </w:r>
      <w:r>
        <w:rPr>
          <w:sz w:val="20"/>
        </w:rPr>
        <w:t>leur</w:t>
      </w:r>
      <w:r>
        <w:rPr>
          <w:spacing w:val="-2"/>
          <w:sz w:val="20"/>
        </w:rPr>
        <w:t xml:space="preserve"> </w:t>
      </w:r>
      <w:r>
        <w:rPr>
          <w:sz w:val="20"/>
        </w:rPr>
        <w:t>carnet</w:t>
      </w:r>
      <w:r>
        <w:rPr>
          <w:spacing w:val="-2"/>
          <w:sz w:val="20"/>
        </w:rPr>
        <w:t xml:space="preserve"> </w:t>
      </w:r>
      <w:r>
        <w:rPr>
          <w:sz w:val="20"/>
        </w:rPr>
        <w:t>de</w:t>
      </w:r>
      <w:r>
        <w:rPr>
          <w:spacing w:val="-2"/>
          <w:sz w:val="20"/>
        </w:rPr>
        <w:t xml:space="preserve"> </w:t>
      </w:r>
      <w:r>
        <w:rPr>
          <w:sz w:val="20"/>
        </w:rPr>
        <w:t>travail</w:t>
      </w:r>
      <w:r>
        <w:rPr>
          <w:spacing w:val="-2"/>
          <w:sz w:val="20"/>
        </w:rPr>
        <w:t xml:space="preserve"> </w:t>
      </w:r>
      <w:r>
        <w:rPr>
          <w:sz w:val="20"/>
        </w:rPr>
        <w:t>sera</w:t>
      </w:r>
      <w:r>
        <w:rPr>
          <w:spacing w:val="-2"/>
          <w:sz w:val="20"/>
        </w:rPr>
        <w:t xml:space="preserve"> </w:t>
      </w:r>
      <w:r>
        <w:rPr>
          <w:sz w:val="20"/>
        </w:rPr>
        <w:t>envoyé</w:t>
      </w:r>
      <w:r>
        <w:rPr>
          <w:spacing w:val="-2"/>
          <w:sz w:val="20"/>
        </w:rPr>
        <w:t xml:space="preserve"> </w:t>
      </w:r>
      <w:r>
        <w:rPr>
          <w:sz w:val="20"/>
        </w:rPr>
        <w:t>par</w:t>
      </w:r>
      <w:r>
        <w:rPr>
          <w:spacing w:val="-2"/>
          <w:sz w:val="20"/>
        </w:rPr>
        <w:t xml:space="preserve"> </w:t>
      </w:r>
      <w:r>
        <w:rPr>
          <w:sz w:val="20"/>
        </w:rPr>
        <w:t>le</w:t>
      </w:r>
      <w:r>
        <w:rPr>
          <w:spacing w:val="-2"/>
          <w:sz w:val="20"/>
        </w:rPr>
        <w:t xml:space="preserve"> </w:t>
      </w:r>
      <w:r>
        <w:rPr>
          <w:sz w:val="20"/>
        </w:rPr>
        <w:t xml:space="preserve">club organisateur à sa CUT d'appartenance qui fera suivre vers celle du concurrent à l'aide d'un courrier explicatif </w:t>
      </w:r>
      <w:r>
        <w:rPr>
          <w:spacing w:val="-2"/>
          <w:sz w:val="20"/>
        </w:rPr>
        <w:t>d’accompagnement.</w:t>
      </w:r>
    </w:p>
    <w:p w14:paraId="4BDAE5F0" w14:textId="77777777" w:rsidR="007D00B4" w:rsidRDefault="007D00B4">
      <w:pPr>
        <w:spacing w:line="242" w:lineRule="auto"/>
        <w:rPr>
          <w:rFonts w:ascii="Wingdings" w:hAnsi="Wingdings"/>
          <w:sz w:val="20"/>
        </w:rPr>
        <w:sectPr w:rsidR="007D00B4">
          <w:pgSz w:w="11920" w:h="16850"/>
          <w:pgMar w:top="1260" w:right="200" w:bottom="820" w:left="500" w:header="0" w:footer="554" w:gutter="0"/>
          <w:cols w:space="720"/>
        </w:sectPr>
      </w:pPr>
    </w:p>
    <w:p w14:paraId="27B414C3" w14:textId="77777777" w:rsidR="007D00B4" w:rsidRDefault="00000000">
      <w:pPr>
        <w:pStyle w:val="Corpsdetexte"/>
        <w:ind w:left="400"/>
      </w:pPr>
      <w:r>
        <w:rPr>
          <w:noProof/>
        </w:rPr>
        <w:lastRenderedPageBreak/>
        <mc:AlternateContent>
          <mc:Choice Requires="wps">
            <w:drawing>
              <wp:inline distT="0" distB="0" distL="0" distR="0" wp14:anchorId="12928F80" wp14:editId="1B97E623">
                <wp:extent cx="6594475" cy="279400"/>
                <wp:effectExtent l="0" t="0" r="0" b="0"/>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4475" cy="279400"/>
                        </a:xfrm>
                        <a:prstGeom prst="rect">
                          <a:avLst/>
                        </a:prstGeom>
                        <a:solidFill>
                          <a:srgbClr val="A32E0D"/>
                        </a:solidFill>
                      </wps:spPr>
                      <wps:txbx>
                        <w:txbxContent>
                          <w:p w14:paraId="777DC6B4" w14:textId="77777777" w:rsidR="007D00B4" w:rsidRDefault="00000000">
                            <w:pPr>
                              <w:spacing w:before="63"/>
                              <w:ind w:left="2239" w:right="2259"/>
                              <w:jc w:val="center"/>
                              <w:rPr>
                                <w:rFonts w:ascii="Trebuchet MS" w:hAnsi="Trebuchet MS"/>
                                <w:color w:val="000000"/>
                                <w:sz w:val="24"/>
                              </w:rPr>
                            </w:pPr>
                            <w:r>
                              <w:rPr>
                                <w:rFonts w:ascii="Trebuchet MS" w:hAnsi="Trebuchet MS"/>
                                <w:color w:val="FFFFFF"/>
                                <w:sz w:val="24"/>
                              </w:rPr>
                              <w:t>VI</w:t>
                            </w:r>
                            <w:r>
                              <w:rPr>
                                <w:rFonts w:ascii="Trebuchet MS" w:hAnsi="Trebuchet MS"/>
                                <w:color w:val="FFFFFF"/>
                                <w:spacing w:val="-1"/>
                                <w:sz w:val="24"/>
                              </w:rPr>
                              <w:t xml:space="preserve"> </w:t>
                            </w:r>
                            <w:r>
                              <w:rPr>
                                <w:rFonts w:ascii="Trebuchet MS" w:hAnsi="Trebuchet MS"/>
                                <w:color w:val="FFFFFF"/>
                                <w:sz w:val="24"/>
                              </w:rPr>
                              <w:t>–</w:t>
                            </w:r>
                            <w:r>
                              <w:rPr>
                                <w:rFonts w:ascii="Trebuchet MS" w:hAnsi="Trebuchet MS"/>
                                <w:color w:val="FFFFFF"/>
                                <w:spacing w:val="-1"/>
                                <w:sz w:val="24"/>
                              </w:rPr>
                              <w:t xml:space="preserve"> </w:t>
                            </w:r>
                            <w:r>
                              <w:rPr>
                                <w:rFonts w:ascii="Trebuchet MS" w:hAnsi="Trebuchet MS"/>
                                <w:color w:val="FFFFFF"/>
                                <w:sz w:val="24"/>
                              </w:rPr>
                              <w:t>DROITS</w:t>
                            </w:r>
                            <w:r>
                              <w:rPr>
                                <w:rFonts w:ascii="Trebuchet MS" w:hAnsi="Trebuchet MS"/>
                                <w:color w:val="FFFFFF"/>
                                <w:spacing w:val="-2"/>
                                <w:sz w:val="24"/>
                              </w:rPr>
                              <w:t xml:space="preserve"> </w:t>
                            </w:r>
                            <w:r>
                              <w:rPr>
                                <w:rFonts w:ascii="Trebuchet MS" w:hAnsi="Trebuchet MS"/>
                                <w:color w:val="FFFFFF"/>
                                <w:sz w:val="24"/>
                              </w:rPr>
                              <w:t xml:space="preserve">ET </w:t>
                            </w:r>
                            <w:r>
                              <w:rPr>
                                <w:rFonts w:ascii="Trebuchet MS" w:hAnsi="Trebuchet MS"/>
                                <w:color w:val="FFFFFF"/>
                                <w:spacing w:val="-2"/>
                                <w:sz w:val="24"/>
                              </w:rPr>
                              <w:t>DEVOIRS</w:t>
                            </w:r>
                          </w:p>
                        </w:txbxContent>
                      </wps:txbx>
                      <wps:bodyPr wrap="square" lIns="0" tIns="0" rIns="0" bIns="0" rtlCol="0">
                        <a:noAutofit/>
                      </wps:bodyPr>
                    </wps:wsp>
                  </a:graphicData>
                </a:graphic>
              </wp:inline>
            </w:drawing>
          </mc:Choice>
          <mc:Fallback>
            <w:pict>
              <v:shape w14:anchorId="12928F80" id="Textbox 18" o:spid="_x0000_s1031" type="#_x0000_t202" style="width:519.25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" fillcolor="#a32e0d" stroked="f">
                <v:textbox inset="0,0,0,0">
                  <w:txbxContent>
                    <w:p w14:paraId="777DC6B4" w14:textId="77777777" w:rsidR="007D00B4" w:rsidRDefault="00000000">
                      <w:pPr>
                        <w:spacing w:before="63"/>
                        <w:ind w:left="2239" w:right="2259"/>
                        <w:jc w:val="center"/>
                        <w:rPr>
                          <w:rFonts w:ascii="Trebuchet MS" w:hAnsi="Trebuchet MS"/>
                          <w:color w:val="000000"/>
                          <w:sz w:val="24"/>
                        </w:rPr>
                      </w:pPr>
                      <w:r>
                        <w:rPr>
                          <w:rFonts w:ascii="Trebuchet MS" w:hAnsi="Trebuchet MS"/>
                          <w:color w:val="FFFFFF"/>
                          <w:sz w:val="24"/>
                        </w:rPr>
                        <w:t>VI</w:t>
                      </w:r>
                      <w:r>
                        <w:rPr>
                          <w:rFonts w:ascii="Trebuchet MS" w:hAnsi="Trebuchet MS"/>
                          <w:color w:val="FFFFFF"/>
                          <w:spacing w:val="-1"/>
                          <w:sz w:val="24"/>
                        </w:rPr>
                        <w:t xml:space="preserve"> </w:t>
                      </w:r>
                      <w:r>
                        <w:rPr>
                          <w:rFonts w:ascii="Trebuchet MS" w:hAnsi="Trebuchet MS"/>
                          <w:color w:val="FFFFFF"/>
                          <w:sz w:val="24"/>
                        </w:rPr>
                        <w:t>–</w:t>
                      </w:r>
                      <w:r>
                        <w:rPr>
                          <w:rFonts w:ascii="Trebuchet MS" w:hAnsi="Trebuchet MS"/>
                          <w:color w:val="FFFFFF"/>
                          <w:spacing w:val="-1"/>
                          <w:sz w:val="24"/>
                        </w:rPr>
                        <w:t xml:space="preserve"> </w:t>
                      </w:r>
                      <w:r>
                        <w:rPr>
                          <w:rFonts w:ascii="Trebuchet MS" w:hAnsi="Trebuchet MS"/>
                          <w:color w:val="FFFFFF"/>
                          <w:sz w:val="24"/>
                        </w:rPr>
                        <w:t>DROITS</w:t>
                      </w:r>
                      <w:r>
                        <w:rPr>
                          <w:rFonts w:ascii="Trebuchet MS" w:hAnsi="Trebuchet MS"/>
                          <w:color w:val="FFFFFF"/>
                          <w:spacing w:val="-2"/>
                          <w:sz w:val="24"/>
                        </w:rPr>
                        <w:t xml:space="preserve"> </w:t>
                      </w:r>
                      <w:r>
                        <w:rPr>
                          <w:rFonts w:ascii="Trebuchet MS" w:hAnsi="Trebuchet MS"/>
                          <w:color w:val="FFFFFF"/>
                          <w:sz w:val="24"/>
                        </w:rPr>
                        <w:t xml:space="preserve">ET </w:t>
                      </w:r>
                      <w:r>
                        <w:rPr>
                          <w:rFonts w:ascii="Trebuchet MS" w:hAnsi="Trebuchet MS"/>
                          <w:color w:val="FFFFFF"/>
                          <w:spacing w:val="-2"/>
                          <w:sz w:val="24"/>
                        </w:rPr>
                        <w:t>DEVOIRS</w:t>
                      </w:r>
                    </w:p>
                  </w:txbxContent>
                </v:textbox>
                <w10:anchorlock/>
              </v:shape>
            </w:pict>
          </mc:Fallback>
        </mc:AlternateContent>
      </w:r>
    </w:p>
    <w:p w14:paraId="428D37E2" w14:textId="77777777" w:rsidR="007D00B4" w:rsidRDefault="007D00B4">
      <w:pPr>
        <w:pStyle w:val="Corpsdetexte"/>
        <w:spacing w:before="8"/>
        <w:ind w:left="0"/>
        <w:rPr>
          <w:sz w:val="18"/>
        </w:rPr>
      </w:pPr>
    </w:p>
    <w:p w14:paraId="3EA5B809" w14:textId="77777777" w:rsidR="007D00B4" w:rsidRDefault="00000000">
      <w:pPr>
        <w:pStyle w:val="Titre5"/>
        <w:numPr>
          <w:ilvl w:val="0"/>
          <w:numId w:val="44"/>
        </w:numPr>
        <w:tabs>
          <w:tab w:val="left" w:pos="711"/>
        </w:tabs>
        <w:spacing w:before="91"/>
        <w:ind w:left="711" w:hanging="359"/>
        <w:rPr>
          <w:u w:val="none"/>
        </w:rPr>
      </w:pPr>
      <w:bookmarkStart w:id="19" w:name="_bookmark13"/>
      <w:bookmarkEnd w:id="19"/>
      <w:r>
        <w:rPr>
          <w:spacing w:val="-2"/>
        </w:rPr>
        <w:t>Concurrents</w:t>
      </w:r>
    </w:p>
    <w:p w14:paraId="7692106D" w14:textId="77777777" w:rsidR="007D00B4" w:rsidRDefault="00000000">
      <w:pPr>
        <w:pStyle w:val="Paragraphedeliste"/>
        <w:numPr>
          <w:ilvl w:val="1"/>
          <w:numId w:val="44"/>
        </w:numPr>
        <w:tabs>
          <w:tab w:val="left" w:pos="1072"/>
        </w:tabs>
        <w:spacing w:before="161"/>
        <w:ind w:hanging="360"/>
        <w:rPr>
          <w:sz w:val="20"/>
        </w:rPr>
      </w:pPr>
      <w:r>
        <w:rPr>
          <w:sz w:val="20"/>
        </w:rPr>
        <w:t>Le</w:t>
      </w:r>
      <w:r>
        <w:rPr>
          <w:spacing w:val="-6"/>
          <w:sz w:val="20"/>
        </w:rPr>
        <w:t xml:space="preserve"> </w:t>
      </w:r>
      <w:r>
        <w:rPr>
          <w:sz w:val="20"/>
        </w:rPr>
        <w:t>conducteur</w:t>
      </w:r>
      <w:r>
        <w:rPr>
          <w:spacing w:val="-3"/>
          <w:sz w:val="20"/>
        </w:rPr>
        <w:t xml:space="preserve"> </w:t>
      </w:r>
      <w:r>
        <w:rPr>
          <w:sz w:val="20"/>
        </w:rPr>
        <w:t>a</w:t>
      </w:r>
      <w:r>
        <w:rPr>
          <w:spacing w:val="-4"/>
          <w:sz w:val="20"/>
        </w:rPr>
        <w:t xml:space="preserve"> </w:t>
      </w:r>
      <w:r>
        <w:rPr>
          <w:sz w:val="20"/>
        </w:rPr>
        <w:t>le</w:t>
      </w:r>
      <w:r>
        <w:rPr>
          <w:spacing w:val="-6"/>
          <w:sz w:val="20"/>
        </w:rPr>
        <w:t xml:space="preserve"> </w:t>
      </w:r>
      <w:r>
        <w:rPr>
          <w:sz w:val="20"/>
        </w:rPr>
        <w:t>devoir</w:t>
      </w:r>
      <w:r>
        <w:rPr>
          <w:spacing w:val="-6"/>
          <w:sz w:val="20"/>
        </w:rPr>
        <w:t xml:space="preserve"> </w:t>
      </w:r>
      <w:r>
        <w:rPr>
          <w:sz w:val="20"/>
        </w:rPr>
        <w:t>et</w:t>
      </w:r>
      <w:r>
        <w:rPr>
          <w:spacing w:val="-4"/>
          <w:sz w:val="20"/>
        </w:rPr>
        <w:t xml:space="preserve"> </w:t>
      </w:r>
      <w:r>
        <w:rPr>
          <w:sz w:val="20"/>
        </w:rPr>
        <w:t>l'obligation</w:t>
      </w:r>
      <w:r>
        <w:rPr>
          <w:spacing w:val="-5"/>
          <w:sz w:val="20"/>
        </w:rPr>
        <w:t xml:space="preserve"> </w:t>
      </w:r>
      <w:r>
        <w:rPr>
          <w:sz w:val="20"/>
        </w:rPr>
        <w:t>de</w:t>
      </w:r>
      <w:r>
        <w:rPr>
          <w:spacing w:val="-4"/>
          <w:sz w:val="20"/>
        </w:rPr>
        <w:t xml:space="preserve"> </w:t>
      </w:r>
      <w:r>
        <w:rPr>
          <w:sz w:val="20"/>
        </w:rPr>
        <w:t>se</w:t>
      </w:r>
      <w:r>
        <w:rPr>
          <w:spacing w:val="-4"/>
          <w:sz w:val="20"/>
        </w:rPr>
        <w:t xml:space="preserve"> </w:t>
      </w:r>
      <w:r>
        <w:rPr>
          <w:sz w:val="20"/>
        </w:rPr>
        <w:t>conformer</w:t>
      </w:r>
      <w:r>
        <w:rPr>
          <w:spacing w:val="-4"/>
          <w:sz w:val="20"/>
        </w:rPr>
        <w:t xml:space="preserve"> </w:t>
      </w:r>
      <w:r>
        <w:rPr>
          <w:sz w:val="20"/>
        </w:rPr>
        <w:t>aux</w:t>
      </w:r>
      <w:r>
        <w:rPr>
          <w:spacing w:val="3"/>
          <w:sz w:val="20"/>
        </w:rPr>
        <w:t xml:space="preserve"> </w:t>
      </w:r>
      <w:r>
        <w:rPr>
          <w:sz w:val="20"/>
        </w:rPr>
        <w:t>prescriptions</w:t>
      </w:r>
      <w:r>
        <w:rPr>
          <w:spacing w:val="-5"/>
          <w:sz w:val="20"/>
        </w:rPr>
        <w:t xml:space="preserve"> </w:t>
      </w:r>
      <w:r>
        <w:rPr>
          <w:sz w:val="20"/>
        </w:rPr>
        <w:t>du</w:t>
      </w:r>
      <w:r>
        <w:rPr>
          <w:spacing w:val="-7"/>
          <w:sz w:val="20"/>
        </w:rPr>
        <w:t xml:space="preserve"> </w:t>
      </w:r>
      <w:r>
        <w:rPr>
          <w:spacing w:val="-2"/>
          <w:sz w:val="20"/>
        </w:rPr>
        <w:t>règlement.</w:t>
      </w:r>
    </w:p>
    <w:p w14:paraId="5C8D19A9" w14:textId="77777777" w:rsidR="007D00B4" w:rsidRDefault="00000000">
      <w:pPr>
        <w:pStyle w:val="Paragraphedeliste"/>
        <w:numPr>
          <w:ilvl w:val="1"/>
          <w:numId w:val="44"/>
        </w:numPr>
        <w:tabs>
          <w:tab w:val="left" w:pos="1072"/>
        </w:tabs>
        <w:spacing w:before="41"/>
        <w:ind w:hanging="360"/>
        <w:rPr>
          <w:sz w:val="20"/>
        </w:rPr>
      </w:pPr>
      <w:r>
        <w:rPr>
          <w:sz w:val="20"/>
        </w:rPr>
        <w:t>Toute</w:t>
      </w:r>
      <w:r>
        <w:rPr>
          <w:spacing w:val="-4"/>
          <w:sz w:val="20"/>
        </w:rPr>
        <w:t xml:space="preserve"> </w:t>
      </w:r>
      <w:r>
        <w:rPr>
          <w:sz w:val="20"/>
        </w:rPr>
        <w:t>infraction,</w:t>
      </w:r>
      <w:r>
        <w:rPr>
          <w:spacing w:val="-4"/>
          <w:sz w:val="20"/>
        </w:rPr>
        <w:t xml:space="preserve"> </w:t>
      </w:r>
      <w:r>
        <w:rPr>
          <w:sz w:val="20"/>
        </w:rPr>
        <w:t>fraude</w:t>
      </w:r>
      <w:r>
        <w:rPr>
          <w:spacing w:val="-6"/>
          <w:sz w:val="20"/>
        </w:rPr>
        <w:t xml:space="preserve"> </w:t>
      </w:r>
      <w:r>
        <w:rPr>
          <w:sz w:val="20"/>
        </w:rPr>
        <w:t>ou</w:t>
      </w:r>
      <w:r>
        <w:rPr>
          <w:spacing w:val="-3"/>
          <w:sz w:val="20"/>
        </w:rPr>
        <w:t xml:space="preserve"> </w:t>
      </w:r>
      <w:r>
        <w:rPr>
          <w:sz w:val="20"/>
        </w:rPr>
        <w:t>tentative</w:t>
      </w:r>
      <w:r>
        <w:rPr>
          <w:spacing w:val="-4"/>
          <w:sz w:val="20"/>
        </w:rPr>
        <w:t xml:space="preserve"> </w:t>
      </w:r>
      <w:r>
        <w:rPr>
          <w:sz w:val="20"/>
        </w:rPr>
        <w:t>de</w:t>
      </w:r>
      <w:r>
        <w:rPr>
          <w:spacing w:val="-4"/>
          <w:sz w:val="20"/>
        </w:rPr>
        <w:t xml:space="preserve"> </w:t>
      </w:r>
      <w:r>
        <w:rPr>
          <w:sz w:val="20"/>
        </w:rPr>
        <w:t>fraude,</w:t>
      </w:r>
      <w:r>
        <w:rPr>
          <w:spacing w:val="-3"/>
          <w:sz w:val="20"/>
        </w:rPr>
        <w:t xml:space="preserve"> </w:t>
      </w:r>
      <w:r>
        <w:rPr>
          <w:sz w:val="20"/>
        </w:rPr>
        <w:t>sont</w:t>
      </w:r>
      <w:r>
        <w:rPr>
          <w:spacing w:val="-7"/>
          <w:sz w:val="20"/>
        </w:rPr>
        <w:t xml:space="preserve"> </w:t>
      </w:r>
      <w:r>
        <w:rPr>
          <w:sz w:val="20"/>
        </w:rPr>
        <w:t>pénalisées</w:t>
      </w:r>
      <w:r>
        <w:rPr>
          <w:spacing w:val="-5"/>
          <w:sz w:val="20"/>
        </w:rPr>
        <w:t xml:space="preserve"> </w:t>
      </w:r>
      <w:r>
        <w:rPr>
          <w:sz w:val="20"/>
        </w:rPr>
        <w:t>selon</w:t>
      </w:r>
      <w:r>
        <w:rPr>
          <w:spacing w:val="-3"/>
          <w:sz w:val="20"/>
        </w:rPr>
        <w:t xml:space="preserve"> </w:t>
      </w:r>
      <w:r>
        <w:rPr>
          <w:sz w:val="20"/>
        </w:rPr>
        <w:t>les</w:t>
      </w:r>
      <w:r>
        <w:rPr>
          <w:spacing w:val="-5"/>
          <w:sz w:val="20"/>
        </w:rPr>
        <w:t xml:space="preserve"> </w:t>
      </w:r>
      <w:r>
        <w:rPr>
          <w:sz w:val="20"/>
        </w:rPr>
        <w:t>cas</w:t>
      </w:r>
      <w:r>
        <w:rPr>
          <w:spacing w:val="-5"/>
          <w:sz w:val="20"/>
        </w:rPr>
        <w:t xml:space="preserve"> </w:t>
      </w:r>
      <w:r>
        <w:rPr>
          <w:sz w:val="20"/>
        </w:rPr>
        <w:t>prévus</w:t>
      </w:r>
      <w:r>
        <w:rPr>
          <w:spacing w:val="-5"/>
          <w:sz w:val="20"/>
        </w:rPr>
        <w:t xml:space="preserve"> </w:t>
      </w:r>
      <w:r>
        <w:rPr>
          <w:sz w:val="20"/>
        </w:rPr>
        <w:t>au</w:t>
      </w:r>
      <w:r>
        <w:rPr>
          <w:spacing w:val="-2"/>
          <w:sz w:val="20"/>
        </w:rPr>
        <w:t xml:space="preserve"> règlement.</w:t>
      </w:r>
    </w:p>
    <w:p w14:paraId="2C1E502C" w14:textId="77777777" w:rsidR="007D00B4" w:rsidRDefault="00000000">
      <w:pPr>
        <w:pStyle w:val="Paragraphedeliste"/>
        <w:numPr>
          <w:ilvl w:val="1"/>
          <w:numId w:val="44"/>
        </w:numPr>
        <w:tabs>
          <w:tab w:val="left" w:pos="1072"/>
        </w:tabs>
        <w:spacing w:before="39"/>
        <w:ind w:hanging="360"/>
        <w:rPr>
          <w:sz w:val="20"/>
        </w:rPr>
      </w:pPr>
      <w:r>
        <w:rPr>
          <w:sz w:val="20"/>
        </w:rPr>
        <w:t>Pour</w:t>
      </w:r>
      <w:r>
        <w:rPr>
          <w:spacing w:val="-4"/>
          <w:sz w:val="20"/>
        </w:rPr>
        <w:t xml:space="preserve"> </w:t>
      </w:r>
      <w:r>
        <w:rPr>
          <w:sz w:val="20"/>
        </w:rPr>
        <w:t>les</w:t>
      </w:r>
      <w:r>
        <w:rPr>
          <w:spacing w:val="-5"/>
          <w:sz w:val="20"/>
        </w:rPr>
        <w:t xml:space="preserve"> </w:t>
      </w:r>
      <w:r>
        <w:rPr>
          <w:sz w:val="20"/>
        </w:rPr>
        <w:t>cas</w:t>
      </w:r>
      <w:r>
        <w:rPr>
          <w:spacing w:val="-5"/>
          <w:sz w:val="20"/>
        </w:rPr>
        <w:t xml:space="preserve"> </w:t>
      </w:r>
      <w:r>
        <w:rPr>
          <w:sz w:val="20"/>
        </w:rPr>
        <w:t>non</w:t>
      </w:r>
      <w:r>
        <w:rPr>
          <w:spacing w:val="-5"/>
          <w:sz w:val="20"/>
        </w:rPr>
        <w:t xml:space="preserve"> </w:t>
      </w:r>
      <w:r>
        <w:rPr>
          <w:sz w:val="20"/>
        </w:rPr>
        <w:t>prévus,</w:t>
      </w:r>
      <w:r>
        <w:rPr>
          <w:spacing w:val="-4"/>
          <w:sz w:val="20"/>
        </w:rPr>
        <w:t xml:space="preserve"> </w:t>
      </w:r>
      <w:r>
        <w:rPr>
          <w:sz w:val="20"/>
        </w:rPr>
        <w:t>l'appréciation</w:t>
      </w:r>
      <w:r>
        <w:rPr>
          <w:spacing w:val="-3"/>
          <w:sz w:val="20"/>
        </w:rPr>
        <w:t xml:space="preserve"> </w:t>
      </w:r>
      <w:r>
        <w:rPr>
          <w:sz w:val="20"/>
        </w:rPr>
        <w:t>du</w:t>
      </w:r>
      <w:r>
        <w:rPr>
          <w:spacing w:val="1"/>
          <w:sz w:val="20"/>
        </w:rPr>
        <w:t xml:space="preserve"> </w:t>
      </w:r>
      <w:r>
        <w:rPr>
          <w:sz w:val="20"/>
        </w:rPr>
        <w:t>juge</w:t>
      </w:r>
      <w:r>
        <w:rPr>
          <w:spacing w:val="-4"/>
          <w:sz w:val="20"/>
        </w:rPr>
        <w:t xml:space="preserve"> </w:t>
      </w:r>
      <w:r>
        <w:rPr>
          <w:sz w:val="20"/>
        </w:rPr>
        <w:t>est</w:t>
      </w:r>
      <w:r>
        <w:rPr>
          <w:spacing w:val="-8"/>
          <w:sz w:val="20"/>
        </w:rPr>
        <w:t xml:space="preserve"> </w:t>
      </w:r>
      <w:r>
        <w:rPr>
          <w:spacing w:val="-2"/>
          <w:sz w:val="20"/>
        </w:rPr>
        <w:t>souveraine.</w:t>
      </w:r>
    </w:p>
    <w:p w14:paraId="21F6716B" w14:textId="77777777" w:rsidR="007D00B4" w:rsidRDefault="00000000">
      <w:pPr>
        <w:pStyle w:val="Paragraphedeliste"/>
        <w:numPr>
          <w:ilvl w:val="1"/>
          <w:numId w:val="44"/>
        </w:numPr>
        <w:tabs>
          <w:tab w:val="left" w:pos="1070"/>
          <w:tab w:val="left" w:pos="1072"/>
        </w:tabs>
        <w:spacing w:before="41" w:line="278" w:lineRule="auto"/>
        <w:ind w:right="664"/>
        <w:jc w:val="both"/>
        <w:rPr>
          <w:sz w:val="20"/>
        </w:rPr>
      </w:pPr>
      <w:r>
        <w:rPr>
          <w:sz w:val="20"/>
        </w:rPr>
        <w:t>Une fois le tracé effectué, aucun chien (concurrent ou non) ne peut être introduit sur le terrain en dehors du moment</w:t>
      </w:r>
      <w:r>
        <w:rPr>
          <w:spacing w:val="40"/>
          <w:sz w:val="20"/>
        </w:rPr>
        <w:t xml:space="preserve"> </w:t>
      </w:r>
      <w:r>
        <w:rPr>
          <w:sz w:val="20"/>
        </w:rPr>
        <w:t>où il concourra.</w:t>
      </w:r>
    </w:p>
    <w:p w14:paraId="0669C9A6" w14:textId="77777777" w:rsidR="007D00B4" w:rsidRDefault="00000000">
      <w:pPr>
        <w:pStyle w:val="Paragraphedeliste"/>
        <w:numPr>
          <w:ilvl w:val="1"/>
          <w:numId w:val="44"/>
        </w:numPr>
        <w:tabs>
          <w:tab w:val="left" w:pos="1070"/>
          <w:tab w:val="left" w:pos="1072"/>
        </w:tabs>
        <w:spacing w:before="5" w:line="276" w:lineRule="auto"/>
        <w:ind w:right="644"/>
        <w:jc w:val="both"/>
        <w:rPr>
          <w:sz w:val="20"/>
        </w:rPr>
      </w:pPr>
      <w:r>
        <w:rPr>
          <w:sz w:val="20"/>
        </w:rPr>
        <w:t>Pendant toute la durée de son parcours, le conducteur doit rester à la disposition du commissaire de terrain et se conformer strictement à ses indications ou à celles du jury. Toutes les récompenses autres que caresses et félicitations non exagérées sont interdites.</w:t>
      </w:r>
    </w:p>
    <w:p w14:paraId="2369AC7D" w14:textId="77777777" w:rsidR="007D00B4" w:rsidRDefault="00000000">
      <w:pPr>
        <w:pStyle w:val="Paragraphedeliste"/>
        <w:numPr>
          <w:ilvl w:val="1"/>
          <w:numId w:val="44"/>
        </w:numPr>
        <w:tabs>
          <w:tab w:val="left" w:pos="1070"/>
          <w:tab w:val="left" w:pos="1072"/>
        </w:tabs>
        <w:spacing w:before="3" w:line="280" w:lineRule="auto"/>
        <w:ind w:right="649"/>
        <w:jc w:val="both"/>
        <w:rPr>
          <w:sz w:val="20"/>
        </w:rPr>
      </w:pPr>
      <w:r>
        <w:rPr>
          <w:sz w:val="20"/>
        </w:rPr>
        <w:t>Le concurrent a la possibilité de faire boire son chien autant de fois qu’il le souhaite. Il est conseillé d’avertir le commissaire sur l’exercice précédent.</w:t>
      </w:r>
    </w:p>
    <w:p w14:paraId="280B0051" w14:textId="77777777" w:rsidR="007D00B4" w:rsidRDefault="00000000">
      <w:pPr>
        <w:pStyle w:val="Paragraphedeliste"/>
        <w:numPr>
          <w:ilvl w:val="1"/>
          <w:numId w:val="44"/>
        </w:numPr>
        <w:tabs>
          <w:tab w:val="left" w:pos="1070"/>
          <w:tab w:val="left" w:pos="1072"/>
        </w:tabs>
        <w:spacing w:before="2" w:line="276" w:lineRule="auto"/>
        <w:ind w:right="642"/>
        <w:jc w:val="both"/>
        <w:rPr>
          <w:sz w:val="20"/>
        </w:rPr>
      </w:pPr>
      <w:r>
        <w:rPr>
          <w:sz w:val="20"/>
        </w:rPr>
        <w:t>Il</w:t>
      </w:r>
      <w:r>
        <w:rPr>
          <w:spacing w:val="-4"/>
          <w:sz w:val="20"/>
        </w:rPr>
        <w:t xml:space="preserve"> </w:t>
      </w:r>
      <w:r>
        <w:rPr>
          <w:sz w:val="20"/>
        </w:rPr>
        <w:t>ne</w:t>
      </w:r>
      <w:r>
        <w:rPr>
          <w:spacing w:val="-6"/>
          <w:sz w:val="20"/>
        </w:rPr>
        <w:t xml:space="preserve"> </w:t>
      </w:r>
      <w:r>
        <w:rPr>
          <w:sz w:val="20"/>
        </w:rPr>
        <w:t>doit</w:t>
      </w:r>
      <w:r>
        <w:rPr>
          <w:spacing w:val="-6"/>
          <w:sz w:val="20"/>
        </w:rPr>
        <w:t xml:space="preserve"> </w:t>
      </w:r>
      <w:r>
        <w:rPr>
          <w:sz w:val="20"/>
        </w:rPr>
        <w:t>rien</w:t>
      </w:r>
      <w:r>
        <w:rPr>
          <w:spacing w:val="-2"/>
          <w:sz w:val="20"/>
        </w:rPr>
        <w:t xml:space="preserve"> </w:t>
      </w:r>
      <w:r>
        <w:rPr>
          <w:sz w:val="20"/>
        </w:rPr>
        <w:t>avoir</w:t>
      </w:r>
      <w:r>
        <w:rPr>
          <w:spacing w:val="-5"/>
          <w:sz w:val="20"/>
        </w:rPr>
        <w:t xml:space="preserve"> </w:t>
      </w:r>
      <w:r>
        <w:rPr>
          <w:sz w:val="20"/>
        </w:rPr>
        <w:t>en</w:t>
      </w:r>
      <w:r>
        <w:rPr>
          <w:spacing w:val="-2"/>
          <w:sz w:val="20"/>
        </w:rPr>
        <w:t xml:space="preserve"> </w:t>
      </w:r>
      <w:r>
        <w:rPr>
          <w:sz w:val="20"/>
        </w:rPr>
        <w:t>main ni dans ses poches (hormis</w:t>
      </w:r>
      <w:r>
        <w:rPr>
          <w:spacing w:val="-6"/>
          <w:sz w:val="20"/>
        </w:rPr>
        <w:t xml:space="preserve"> </w:t>
      </w:r>
      <w:r>
        <w:rPr>
          <w:sz w:val="20"/>
        </w:rPr>
        <w:t>les</w:t>
      </w:r>
      <w:r>
        <w:rPr>
          <w:spacing w:val="-4"/>
          <w:sz w:val="20"/>
        </w:rPr>
        <w:t xml:space="preserve"> </w:t>
      </w:r>
      <w:r>
        <w:rPr>
          <w:sz w:val="20"/>
        </w:rPr>
        <w:t>rapports</w:t>
      </w:r>
      <w:r>
        <w:rPr>
          <w:spacing w:val="-5"/>
          <w:sz w:val="20"/>
        </w:rPr>
        <w:t xml:space="preserve"> </w:t>
      </w:r>
      <w:r>
        <w:rPr>
          <w:sz w:val="20"/>
        </w:rPr>
        <w:t>d’objet),</w:t>
      </w:r>
      <w:r>
        <w:rPr>
          <w:spacing w:val="-2"/>
          <w:sz w:val="20"/>
        </w:rPr>
        <w:t xml:space="preserve"> </w:t>
      </w:r>
      <w:r>
        <w:rPr>
          <w:sz w:val="20"/>
        </w:rPr>
        <w:t>ne</w:t>
      </w:r>
      <w:r>
        <w:rPr>
          <w:spacing w:val="-6"/>
          <w:sz w:val="20"/>
        </w:rPr>
        <w:t xml:space="preserve"> </w:t>
      </w:r>
      <w:r>
        <w:rPr>
          <w:sz w:val="20"/>
        </w:rPr>
        <w:t>rien</w:t>
      </w:r>
      <w:r>
        <w:rPr>
          <w:spacing w:val="-2"/>
          <w:sz w:val="20"/>
        </w:rPr>
        <w:t xml:space="preserve"> </w:t>
      </w:r>
      <w:r>
        <w:rPr>
          <w:sz w:val="20"/>
        </w:rPr>
        <w:t>laisser</w:t>
      </w:r>
      <w:r>
        <w:rPr>
          <w:spacing w:val="-2"/>
          <w:sz w:val="20"/>
        </w:rPr>
        <w:t xml:space="preserve"> </w:t>
      </w:r>
      <w:r>
        <w:rPr>
          <w:sz w:val="20"/>
        </w:rPr>
        <w:t>dépasser de ses poches, ne faire</w:t>
      </w:r>
      <w:r>
        <w:rPr>
          <w:spacing w:val="-6"/>
          <w:sz w:val="20"/>
        </w:rPr>
        <w:t xml:space="preserve"> </w:t>
      </w:r>
      <w:r>
        <w:rPr>
          <w:sz w:val="20"/>
        </w:rPr>
        <w:t>aucun</w:t>
      </w:r>
      <w:r>
        <w:rPr>
          <w:spacing w:val="-5"/>
          <w:sz w:val="20"/>
        </w:rPr>
        <w:t xml:space="preserve"> </w:t>
      </w:r>
      <w:r>
        <w:rPr>
          <w:sz w:val="20"/>
        </w:rPr>
        <w:t>geste</w:t>
      </w:r>
      <w:r>
        <w:rPr>
          <w:spacing w:val="-7"/>
          <w:sz w:val="20"/>
        </w:rPr>
        <w:t xml:space="preserve"> </w:t>
      </w:r>
      <w:r>
        <w:rPr>
          <w:sz w:val="20"/>
        </w:rPr>
        <w:t>pouvant</w:t>
      </w:r>
      <w:r>
        <w:rPr>
          <w:spacing w:val="-6"/>
          <w:sz w:val="20"/>
        </w:rPr>
        <w:t xml:space="preserve"> </w:t>
      </w:r>
      <w:r>
        <w:rPr>
          <w:sz w:val="20"/>
        </w:rPr>
        <w:t>être</w:t>
      </w:r>
      <w:r>
        <w:rPr>
          <w:spacing w:val="-8"/>
          <w:sz w:val="20"/>
        </w:rPr>
        <w:t xml:space="preserve"> </w:t>
      </w:r>
      <w:r>
        <w:rPr>
          <w:sz w:val="20"/>
        </w:rPr>
        <w:t>une</w:t>
      </w:r>
      <w:r>
        <w:rPr>
          <w:spacing w:val="-7"/>
          <w:sz w:val="20"/>
        </w:rPr>
        <w:t xml:space="preserve"> </w:t>
      </w:r>
      <w:r>
        <w:rPr>
          <w:sz w:val="20"/>
        </w:rPr>
        <w:t>menace</w:t>
      </w:r>
      <w:r>
        <w:rPr>
          <w:spacing w:val="-8"/>
          <w:sz w:val="20"/>
        </w:rPr>
        <w:t xml:space="preserve"> </w:t>
      </w:r>
      <w:r>
        <w:rPr>
          <w:sz w:val="20"/>
        </w:rPr>
        <w:t>ou</w:t>
      </w:r>
      <w:r>
        <w:rPr>
          <w:spacing w:val="-8"/>
          <w:sz w:val="20"/>
        </w:rPr>
        <w:t xml:space="preserve"> </w:t>
      </w:r>
      <w:r>
        <w:rPr>
          <w:sz w:val="20"/>
        </w:rPr>
        <w:t>un</w:t>
      </w:r>
      <w:r>
        <w:rPr>
          <w:spacing w:val="-6"/>
          <w:sz w:val="20"/>
        </w:rPr>
        <w:t xml:space="preserve"> </w:t>
      </w:r>
      <w:r>
        <w:rPr>
          <w:sz w:val="20"/>
        </w:rPr>
        <w:t>commandement</w:t>
      </w:r>
      <w:r>
        <w:rPr>
          <w:spacing w:val="-5"/>
          <w:sz w:val="20"/>
        </w:rPr>
        <w:t xml:space="preserve"> </w:t>
      </w:r>
      <w:r>
        <w:rPr>
          <w:sz w:val="20"/>
        </w:rPr>
        <w:t>pour</w:t>
      </w:r>
      <w:r>
        <w:rPr>
          <w:spacing w:val="-6"/>
          <w:sz w:val="20"/>
        </w:rPr>
        <w:t xml:space="preserve"> </w:t>
      </w:r>
      <w:r>
        <w:rPr>
          <w:sz w:val="20"/>
        </w:rPr>
        <w:t>le</w:t>
      </w:r>
      <w:r>
        <w:rPr>
          <w:spacing w:val="-9"/>
          <w:sz w:val="20"/>
        </w:rPr>
        <w:t xml:space="preserve"> </w:t>
      </w:r>
      <w:r>
        <w:rPr>
          <w:sz w:val="20"/>
        </w:rPr>
        <w:t>chien,</w:t>
      </w:r>
      <w:r>
        <w:rPr>
          <w:spacing w:val="-8"/>
          <w:sz w:val="20"/>
        </w:rPr>
        <w:t xml:space="preserve"> </w:t>
      </w:r>
      <w:r>
        <w:rPr>
          <w:sz w:val="20"/>
        </w:rPr>
        <w:t>sous</w:t>
      </w:r>
      <w:r>
        <w:rPr>
          <w:spacing w:val="-7"/>
          <w:sz w:val="20"/>
        </w:rPr>
        <w:t xml:space="preserve"> </w:t>
      </w:r>
      <w:r>
        <w:rPr>
          <w:sz w:val="20"/>
        </w:rPr>
        <w:t>peine</w:t>
      </w:r>
      <w:r>
        <w:rPr>
          <w:spacing w:val="-8"/>
          <w:sz w:val="20"/>
        </w:rPr>
        <w:t xml:space="preserve"> </w:t>
      </w:r>
      <w:r>
        <w:rPr>
          <w:sz w:val="20"/>
        </w:rPr>
        <w:t>de</w:t>
      </w:r>
      <w:r>
        <w:rPr>
          <w:spacing w:val="-6"/>
          <w:sz w:val="20"/>
        </w:rPr>
        <w:t xml:space="preserve"> </w:t>
      </w:r>
      <w:r>
        <w:rPr>
          <w:sz w:val="20"/>
        </w:rPr>
        <w:t>la</w:t>
      </w:r>
      <w:r>
        <w:rPr>
          <w:spacing w:val="-6"/>
          <w:sz w:val="20"/>
        </w:rPr>
        <w:t xml:space="preserve"> </w:t>
      </w:r>
      <w:r>
        <w:rPr>
          <w:sz w:val="20"/>
        </w:rPr>
        <w:t>perte</w:t>
      </w:r>
      <w:r>
        <w:rPr>
          <w:spacing w:val="-2"/>
          <w:sz w:val="20"/>
        </w:rPr>
        <w:t xml:space="preserve"> </w:t>
      </w:r>
      <w:r>
        <w:rPr>
          <w:sz w:val="20"/>
        </w:rPr>
        <w:t>de tous les points attribués à la partie ou à la totalité de l'exercice pendant lequel l'infraction aura été commise.</w:t>
      </w:r>
    </w:p>
    <w:p w14:paraId="4917F326" w14:textId="77777777" w:rsidR="007D00B4" w:rsidRDefault="00000000">
      <w:pPr>
        <w:pStyle w:val="Paragraphedeliste"/>
        <w:numPr>
          <w:ilvl w:val="1"/>
          <w:numId w:val="44"/>
        </w:numPr>
        <w:tabs>
          <w:tab w:val="left" w:pos="1071"/>
        </w:tabs>
        <w:spacing w:before="4"/>
        <w:ind w:left="1071" w:hanging="359"/>
        <w:jc w:val="both"/>
        <w:rPr>
          <w:sz w:val="20"/>
        </w:rPr>
      </w:pPr>
      <w:r>
        <w:rPr>
          <w:sz w:val="20"/>
        </w:rPr>
        <w:t>Le</w:t>
      </w:r>
      <w:r>
        <w:rPr>
          <w:spacing w:val="-3"/>
          <w:sz w:val="20"/>
        </w:rPr>
        <w:t xml:space="preserve"> </w:t>
      </w:r>
      <w:r>
        <w:rPr>
          <w:sz w:val="20"/>
        </w:rPr>
        <w:t>chien</w:t>
      </w:r>
      <w:r>
        <w:rPr>
          <w:spacing w:val="-2"/>
          <w:sz w:val="20"/>
        </w:rPr>
        <w:t xml:space="preserve"> </w:t>
      </w:r>
      <w:r>
        <w:rPr>
          <w:sz w:val="20"/>
        </w:rPr>
        <w:t>ne</w:t>
      </w:r>
      <w:r>
        <w:rPr>
          <w:spacing w:val="-5"/>
          <w:sz w:val="20"/>
        </w:rPr>
        <w:t xml:space="preserve"> </w:t>
      </w:r>
      <w:r>
        <w:rPr>
          <w:sz w:val="20"/>
        </w:rPr>
        <w:t>peut</w:t>
      </w:r>
      <w:r>
        <w:rPr>
          <w:spacing w:val="-3"/>
          <w:sz w:val="20"/>
        </w:rPr>
        <w:t xml:space="preserve"> </w:t>
      </w:r>
      <w:r>
        <w:rPr>
          <w:sz w:val="20"/>
        </w:rPr>
        <w:t>porter</w:t>
      </w:r>
      <w:r>
        <w:rPr>
          <w:spacing w:val="-2"/>
          <w:sz w:val="20"/>
        </w:rPr>
        <w:t xml:space="preserve"> </w:t>
      </w:r>
      <w:r>
        <w:rPr>
          <w:sz w:val="20"/>
        </w:rPr>
        <w:t>aucun</w:t>
      </w:r>
      <w:r>
        <w:rPr>
          <w:spacing w:val="-4"/>
          <w:sz w:val="20"/>
        </w:rPr>
        <w:t xml:space="preserve"> </w:t>
      </w:r>
      <w:r>
        <w:rPr>
          <w:sz w:val="20"/>
        </w:rPr>
        <w:t>collier</w:t>
      </w:r>
      <w:r>
        <w:rPr>
          <w:spacing w:val="-3"/>
          <w:sz w:val="20"/>
        </w:rPr>
        <w:t xml:space="preserve"> </w:t>
      </w:r>
      <w:r>
        <w:rPr>
          <w:sz w:val="20"/>
        </w:rPr>
        <w:t>quel</w:t>
      </w:r>
      <w:r>
        <w:rPr>
          <w:spacing w:val="-3"/>
          <w:sz w:val="20"/>
        </w:rPr>
        <w:t xml:space="preserve"> </w:t>
      </w:r>
      <w:r>
        <w:rPr>
          <w:sz w:val="20"/>
        </w:rPr>
        <w:t>qu'il</w:t>
      </w:r>
      <w:r>
        <w:rPr>
          <w:spacing w:val="-4"/>
          <w:sz w:val="20"/>
        </w:rPr>
        <w:t xml:space="preserve"> </w:t>
      </w:r>
      <w:r>
        <w:rPr>
          <w:sz w:val="20"/>
        </w:rPr>
        <w:t>soit</w:t>
      </w:r>
      <w:r>
        <w:rPr>
          <w:spacing w:val="-3"/>
          <w:sz w:val="20"/>
        </w:rPr>
        <w:t xml:space="preserve"> </w:t>
      </w:r>
      <w:r>
        <w:rPr>
          <w:sz w:val="20"/>
        </w:rPr>
        <w:t>(en</w:t>
      </w:r>
      <w:r>
        <w:rPr>
          <w:spacing w:val="-3"/>
          <w:sz w:val="20"/>
        </w:rPr>
        <w:t xml:space="preserve"> </w:t>
      </w:r>
      <w:r>
        <w:rPr>
          <w:sz w:val="20"/>
        </w:rPr>
        <w:t>dehors</w:t>
      </w:r>
      <w:r>
        <w:rPr>
          <w:spacing w:val="-4"/>
          <w:sz w:val="20"/>
        </w:rPr>
        <w:t xml:space="preserve"> </w:t>
      </w:r>
      <w:r>
        <w:rPr>
          <w:sz w:val="20"/>
        </w:rPr>
        <w:t>de</w:t>
      </w:r>
      <w:r>
        <w:rPr>
          <w:spacing w:val="-3"/>
          <w:sz w:val="20"/>
        </w:rPr>
        <w:t xml:space="preserve"> </w:t>
      </w:r>
      <w:r>
        <w:rPr>
          <w:sz w:val="20"/>
        </w:rPr>
        <w:t>la</w:t>
      </w:r>
      <w:r>
        <w:rPr>
          <w:spacing w:val="-3"/>
          <w:sz w:val="20"/>
        </w:rPr>
        <w:t xml:space="preserve"> </w:t>
      </w:r>
      <w:r>
        <w:rPr>
          <w:sz w:val="20"/>
        </w:rPr>
        <w:t>suite</w:t>
      </w:r>
      <w:r>
        <w:rPr>
          <w:spacing w:val="-3"/>
          <w:sz w:val="20"/>
        </w:rPr>
        <w:t xml:space="preserve"> </w:t>
      </w:r>
      <w:r>
        <w:rPr>
          <w:sz w:val="20"/>
        </w:rPr>
        <w:t>en</w:t>
      </w:r>
      <w:r>
        <w:rPr>
          <w:spacing w:val="-2"/>
          <w:sz w:val="20"/>
        </w:rPr>
        <w:t xml:space="preserve"> laisse).</w:t>
      </w:r>
    </w:p>
    <w:p w14:paraId="36D7DCD6" w14:textId="77777777" w:rsidR="007D00B4" w:rsidRDefault="00000000">
      <w:pPr>
        <w:pStyle w:val="Paragraphedeliste"/>
        <w:numPr>
          <w:ilvl w:val="1"/>
          <w:numId w:val="44"/>
        </w:numPr>
        <w:tabs>
          <w:tab w:val="left" w:pos="1070"/>
          <w:tab w:val="left" w:pos="1072"/>
        </w:tabs>
        <w:spacing w:before="43" w:line="276" w:lineRule="auto"/>
        <w:ind w:right="646"/>
        <w:jc w:val="both"/>
        <w:rPr>
          <w:sz w:val="20"/>
        </w:rPr>
      </w:pPr>
      <w:r>
        <w:rPr>
          <w:sz w:val="20"/>
        </w:rPr>
        <w:t>Sur le site du concours, seuls les colliers réglementaires non coercitifs sont autorisés, le non-respect de cette directive entraînera l’exclusion du concours.</w:t>
      </w:r>
    </w:p>
    <w:p w14:paraId="123FC407" w14:textId="77777777" w:rsidR="007D00B4" w:rsidRDefault="00000000">
      <w:pPr>
        <w:pStyle w:val="Paragraphedeliste"/>
        <w:numPr>
          <w:ilvl w:val="1"/>
          <w:numId w:val="44"/>
        </w:numPr>
        <w:tabs>
          <w:tab w:val="left" w:pos="1070"/>
          <w:tab w:val="left" w:pos="1072"/>
        </w:tabs>
        <w:spacing w:before="7" w:line="276" w:lineRule="auto"/>
        <w:ind w:right="645"/>
        <w:jc w:val="both"/>
        <w:rPr>
          <w:sz w:val="20"/>
        </w:rPr>
      </w:pPr>
      <w:r>
        <w:rPr>
          <w:sz w:val="20"/>
        </w:rPr>
        <w:t>Le conducteur doit toujours observer une entière correction et accepter sportivement toutes les observations et décisions du jury. Toute atteinte à la considération des membres du jury, commissaires, Hommes Assistants, hommes d’agrès et des organisateurs du concours, tout manquement aux règles de la courtoisie, avant, pendant, ou après le concours, pourront entraîner des sanctions allant de l'exclusion temporaire à l'exclusion définitive de toutes les manifestations organisées ou patronnées par la S.C.C et ses associations territoriales</w:t>
      </w:r>
      <w:r>
        <w:rPr>
          <w:spacing w:val="-1"/>
          <w:sz w:val="20"/>
        </w:rPr>
        <w:t xml:space="preserve"> </w:t>
      </w:r>
      <w:r>
        <w:rPr>
          <w:sz w:val="20"/>
        </w:rPr>
        <w:t>affiliées.</w:t>
      </w:r>
    </w:p>
    <w:p w14:paraId="3350028E" w14:textId="77777777" w:rsidR="007D00B4" w:rsidRDefault="00000000">
      <w:pPr>
        <w:pStyle w:val="Paragraphedeliste"/>
        <w:numPr>
          <w:ilvl w:val="1"/>
          <w:numId w:val="44"/>
        </w:numPr>
        <w:tabs>
          <w:tab w:val="left" w:pos="1070"/>
          <w:tab w:val="left" w:pos="1072"/>
        </w:tabs>
        <w:spacing w:before="10" w:line="273" w:lineRule="auto"/>
        <w:ind w:right="648"/>
        <w:jc w:val="both"/>
        <w:rPr>
          <w:sz w:val="20"/>
        </w:rPr>
      </w:pPr>
      <w:r>
        <w:rPr>
          <w:sz w:val="20"/>
        </w:rPr>
        <w:t>Tout agissement d'un conducteur de nature à fausser le résultat d'un concours entraînera, l'exclusion immédiate de celui-ci et de son chien et la suppression des prix éventuellement remportés.</w:t>
      </w:r>
    </w:p>
    <w:p w14:paraId="1F7EDC67" w14:textId="77777777" w:rsidR="007D00B4" w:rsidRDefault="00000000">
      <w:pPr>
        <w:pStyle w:val="Paragraphedeliste"/>
        <w:numPr>
          <w:ilvl w:val="1"/>
          <w:numId w:val="44"/>
        </w:numPr>
        <w:tabs>
          <w:tab w:val="left" w:pos="1070"/>
          <w:tab w:val="left" w:pos="1072"/>
        </w:tabs>
        <w:spacing w:before="6" w:line="276" w:lineRule="auto"/>
        <w:ind w:right="644"/>
        <w:jc w:val="both"/>
        <w:rPr>
          <w:sz w:val="20"/>
        </w:rPr>
      </w:pPr>
      <w:r>
        <w:rPr>
          <w:sz w:val="20"/>
        </w:rPr>
        <w:t>Sans aller jusqu'à l'exclusion, le juge peut disposer à son gré et selon sa conscience des points obtenus à l'Allure Générale et enlever tout ou partie de ces points en fonction de la gravité ou de la nature des incorrections éventuellement commises par un ou des concurrents. Il est interdit aux conducteurs d'introduire leur chien sur le</w:t>
      </w:r>
      <w:r>
        <w:rPr>
          <w:spacing w:val="40"/>
          <w:sz w:val="20"/>
        </w:rPr>
        <w:t xml:space="preserve"> </w:t>
      </w:r>
      <w:r>
        <w:rPr>
          <w:sz w:val="20"/>
        </w:rPr>
        <w:t>champ de travail pendant les interruptions de séances, sous peine d'être exclus du concours.</w:t>
      </w:r>
    </w:p>
    <w:p w14:paraId="60DA1496" w14:textId="77777777" w:rsidR="007D00B4" w:rsidRDefault="00000000">
      <w:pPr>
        <w:pStyle w:val="Paragraphedeliste"/>
        <w:numPr>
          <w:ilvl w:val="1"/>
          <w:numId w:val="44"/>
        </w:numPr>
        <w:tabs>
          <w:tab w:val="left" w:pos="1070"/>
          <w:tab w:val="left" w:pos="1072"/>
        </w:tabs>
        <w:spacing w:before="10" w:line="276" w:lineRule="auto"/>
        <w:ind w:right="642"/>
        <w:jc w:val="both"/>
        <w:rPr>
          <w:sz w:val="20"/>
        </w:rPr>
      </w:pPr>
      <w:r>
        <w:rPr>
          <w:sz w:val="20"/>
        </w:rPr>
        <w:t>Pendant que leur chien ne concourt pas, les conducteurs doivent faire en sorte qu'il ne s'échappe pas et ne vienne pas troubler le travail d'un concurrent sur le terrain. Toute infraction à cette recommandation entraînera pour le chien son exclusion du classement.</w:t>
      </w:r>
    </w:p>
    <w:p w14:paraId="2954AF09" w14:textId="77777777" w:rsidR="007D00B4" w:rsidRDefault="00000000">
      <w:pPr>
        <w:pStyle w:val="Paragraphedeliste"/>
        <w:numPr>
          <w:ilvl w:val="1"/>
          <w:numId w:val="44"/>
        </w:numPr>
        <w:tabs>
          <w:tab w:val="left" w:pos="1071"/>
        </w:tabs>
        <w:spacing w:before="3"/>
        <w:ind w:left="1071" w:hanging="359"/>
        <w:jc w:val="both"/>
        <w:rPr>
          <w:sz w:val="20"/>
        </w:rPr>
      </w:pPr>
      <w:r>
        <w:rPr>
          <w:sz w:val="20"/>
        </w:rPr>
        <w:t>Le</w:t>
      </w:r>
      <w:r>
        <w:rPr>
          <w:spacing w:val="-4"/>
          <w:sz w:val="20"/>
        </w:rPr>
        <w:t xml:space="preserve"> </w:t>
      </w:r>
      <w:r>
        <w:rPr>
          <w:sz w:val="20"/>
        </w:rPr>
        <w:t>conducteur</w:t>
      </w:r>
      <w:r>
        <w:rPr>
          <w:spacing w:val="-6"/>
          <w:sz w:val="20"/>
        </w:rPr>
        <w:t xml:space="preserve"> </w:t>
      </w:r>
      <w:r>
        <w:rPr>
          <w:sz w:val="20"/>
        </w:rPr>
        <w:t>ne</w:t>
      </w:r>
      <w:r>
        <w:rPr>
          <w:spacing w:val="-4"/>
          <w:sz w:val="20"/>
        </w:rPr>
        <w:t xml:space="preserve"> </w:t>
      </w:r>
      <w:r>
        <w:rPr>
          <w:sz w:val="20"/>
        </w:rPr>
        <w:t>peut</w:t>
      </w:r>
      <w:r>
        <w:rPr>
          <w:spacing w:val="-5"/>
          <w:sz w:val="20"/>
        </w:rPr>
        <w:t xml:space="preserve"> </w:t>
      </w:r>
      <w:r>
        <w:rPr>
          <w:sz w:val="20"/>
        </w:rPr>
        <w:t>intervenir</w:t>
      </w:r>
      <w:r>
        <w:rPr>
          <w:spacing w:val="-4"/>
          <w:sz w:val="20"/>
        </w:rPr>
        <w:t xml:space="preserve"> </w:t>
      </w:r>
      <w:r>
        <w:rPr>
          <w:sz w:val="20"/>
        </w:rPr>
        <w:t>ou</w:t>
      </w:r>
      <w:r>
        <w:rPr>
          <w:spacing w:val="-5"/>
          <w:sz w:val="20"/>
        </w:rPr>
        <w:t xml:space="preserve"> </w:t>
      </w:r>
      <w:r>
        <w:rPr>
          <w:sz w:val="20"/>
        </w:rPr>
        <w:t>réprimander</w:t>
      </w:r>
      <w:r>
        <w:rPr>
          <w:spacing w:val="-3"/>
          <w:sz w:val="20"/>
        </w:rPr>
        <w:t xml:space="preserve"> </w:t>
      </w:r>
      <w:r>
        <w:rPr>
          <w:sz w:val="20"/>
        </w:rPr>
        <w:t>son</w:t>
      </w:r>
      <w:r>
        <w:rPr>
          <w:spacing w:val="-3"/>
          <w:sz w:val="20"/>
        </w:rPr>
        <w:t xml:space="preserve"> </w:t>
      </w:r>
      <w:r>
        <w:rPr>
          <w:sz w:val="20"/>
        </w:rPr>
        <w:t>chien</w:t>
      </w:r>
      <w:r>
        <w:rPr>
          <w:spacing w:val="-5"/>
          <w:sz w:val="20"/>
        </w:rPr>
        <w:t xml:space="preserve"> </w:t>
      </w:r>
      <w:r>
        <w:rPr>
          <w:sz w:val="20"/>
        </w:rPr>
        <w:t>durant</w:t>
      </w:r>
      <w:r>
        <w:rPr>
          <w:spacing w:val="-5"/>
          <w:sz w:val="20"/>
        </w:rPr>
        <w:t xml:space="preserve"> </w:t>
      </w:r>
      <w:r>
        <w:rPr>
          <w:sz w:val="20"/>
        </w:rPr>
        <w:t>le</w:t>
      </w:r>
      <w:r>
        <w:rPr>
          <w:spacing w:val="-4"/>
          <w:sz w:val="20"/>
        </w:rPr>
        <w:t xml:space="preserve"> </w:t>
      </w:r>
      <w:r>
        <w:rPr>
          <w:spacing w:val="-2"/>
          <w:sz w:val="20"/>
        </w:rPr>
        <w:t>parcours.</w:t>
      </w:r>
    </w:p>
    <w:p w14:paraId="30CBBF5E" w14:textId="77777777" w:rsidR="007D00B4" w:rsidRDefault="00000000">
      <w:pPr>
        <w:pStyle w:val="Paragraphedeliste"/>
        <w:numPr>
          <w:ilvl w:val="1"/>
          <w:numId w:val="44"/>
        </w:numPr>
        <w:tabs>
          <w:tab w:val="left" w:pos="1071"/>
        </w:tabs>
        <w:spacing w:before="41"/>
        <w:ind w:left="1071" w:hanging="359"/>
        <w:jc w:val="both"/>
        <w:rPr>
          <w:sz w:val="20"/>
        </w:rPr>
      </w:pPr>
      <w:r>
        <w:rPr>
          <w:sz w:val="20"/>
        </w:rPr>
        <w:t>On</w:t>
      </w:r>
      <w:r>
        <w:rPr>
          <w:spacing w:val="-4"/>
          <w:sz w:val="20"/>
        </w:rPr>
        <w:t xml:space="preserve"> </w:t>
      </w:r>
      <w:r>
        <w:rPr>
          <w:sz w:val="20"/>
        </w:rPr>
        <w:t>peut</w:t>
      </w:r>
      <w:r>
        <w:rPr>
          <w:spacing w:val="-5"/>
          <w:sz w:val="20"/>
        </w:rPr>
        <w:t xml:space="preserve"> </w:t>
      </w:r>
      <w:r>
        <w:rPr>
          <w:sz w:val="20"/>
        </w:rPr>
        <w:t>distinguer</w:t>
      </w:r>
      <w:r>
        <w:rPr>
          <w:spacing w:val="-5"/>
          <w:sz w:val="20"/>
        </w:rPr>
        <w:t xml:space="preserve"> </w:t>
      </w:r>
      <w:r>
        <w:rPr>
          <w:sz w:val="20"/>
        </w:rPr>
        <w:t>trois</w:t>
      </w:r>
      <w:r>
        <w:rPr>
          <w:spacing w:val="-5"/>
          <w:sz w:val="20"/>
        </w:rPr>
        <w:t xml:space="preserve"> </w:t>
      </w:r>
      <w:r>
        <w:rPr>
          <w:sz w:val="20"/>
        </w:rPr>
        <w:t>types</w:t>
      </w:r>
      <w:r>
        <w:rPr>
          <w:spacing w:val="-7"/>
          <w:sz w:val="20"/>
        </w:rPr>
        <w:t xml:space="preserve"> </w:t>
      </w:r>
      <w:r>
        <w:rPr>
          <w:sz w:val="20"/>
        </w:rPr>
        <w:t>d’intervention</w:t>
      </w:r>
      <w:r>
        <w:rPr>
          <w:spacing w:val="-2"/>
          <w:sz w:val="20"/>
        </w:rPr>
        <w:t xml:space="preserve"> </w:t>
      </w:r>
      <w:r>
        <w:rPr>
          <w:spacing w:val="-10"/>
          <w:sz w:val="20"/>
        </w:rPr>
        <w:t>:</w:t>
      </w:r>
    </w:p>
    <w:p w14:paraId="13793D7C" w14:textId="77777777" w:rsidR="007D00B4" w:rsidRDefault="00000000">
      <w:pPr>
        <w:pStyle w:val="Paragraphedeliste"/>
        <w:numPr>
          <w:ilvl w:val="2"/>
          <w:numId w:val="44"/>
        </w:numPr>
        <w:tabs>
          <w:tab w:val="left" w:pos="1420"/>
        </w:tabs>
        <w:spacing w:before="165"/>
        <w:ind w:right="981"/>
        <w:rPr>
          <w:sz w:val="20"/>
        </w:rPr>
      </w:pPr>
      <w:r>
        <w:rPr>
          <w:sz w:val="20"/>
        </w:rPr>
        <w:t>Le</w:t>
      </w:r>
      <w:r>
        <w:rPr>
          <w:spacing w:val="-2"/>
          <w:sz w:val="20"/>
        </w:rPr>
        <w:t xml:space="preserve"> </w:t>
      </w:r>
      <w:r>
        <w:rPr>
          <w:sz w:val="20"/>
        </w:rPr>
        <w:t>conducteur</w:t>
      </w:r>
      <w:r>
        <w:rPr>
          <w:spacing w:val="-2"/>
          <w:sz w:val="20"/>
        </w:rPr>
        <w:t xml:space="preserve"> </w:t>
      </w:r>
      <w:r>
        <w:rPr>
          <w:sz w:val="20"/>
        </w:rPr>
        <w:t>intervient</w:t>
      </w:r>
      <w:r>
        <w:rPr>
          <w:spacing w:val="-3"/>
          <w:sz w:val="20"/>
        </w:rPr>
        <w:t xml:space="preserve"> </w:t>
      </w:r>
      <w:r>
        <w:rPr>
          <w:sz w:val="20"/>
        </w:rPr>
        <w:t>sans</w:t>
      </w:r>
      <w:r>
        <w:rPr>
          <w:spacing w:val="-5"/>
          <w:sz w:val="20"/>
        </w:rPr>
        <w:t xml:space="preserve"> </w:t>
      </w:r>
      <w:r>
        <w:rPr>
          <w:sz w:val="20"/>
        </w:rPr>
        <w:t>crier</w:t>
      </w:r>
      <w:r>
        <w:rPr>
          <w:spacing w:val="-1"/>
          <w:sz w:val="20"/>
        </w:rPr>
        <w:t xml:space="preserve"> </w:t>
      </w:r>
      <w:r>
        <w:rPr>
          <w:sz w:val="20"/>
        </w:rPr>
        <w:t>et</w:t>
      </w:r>
      <w:r>
        <w:rPr>
          <w:spacing w:val="-2"/>
          <w:sz w:val="20"/>
        </w:rPr>
        <w:t xml:space="preserve"> </w:t>
      </w:r>
      <w:r>
        <w:rPr>
          <w:sz w:val="20"/>
        </w:rPr>
        <w:t>sans</w:t>
      </w:r>
      <w:r>
        <w:rPr>
          <w:spacing w:val="-3"/>
          <w:sz w:val="20"/>
        </w:rPr>
        <w:t xml:space="preserve"> </w:t>
      </w:r>
      <w:r>
        <w:rPr>
          <w:sz w:val="20"/>
        </w:rPr>
        <w:t>être</w:t>
      </w:r>
      <w:r>
        <w:rPr>
          <w:spacing w:val="-2"/>
          <w:sz w:val="20"/>
        </w:rPr>
        <w:t xml:space="preserve"> </w:t>
      </w:r>
      <w:r>
        <w:rPr>
          <w:sz w:val="20"/>
        </w:rPr>
        <w:t>menaçant</w:t>
      </w:r>
      <w:r>
        <w:rPr>
          <w:spacing w:val="-3"/>
          <w:sz w:val="20"/>
        </w:rPr>
        <w:t xml:space="preserve"> </w:t>
      </w:r>
      <w:r>
        <w:rPr>
          <w:sz w:val="20"/>
        </w:rPr>
        <w:t>=</w:t>
      </w:r>
      <w:r>
        <w:rPr>
          <w:spacing w:val="-4"/>
          <w:sz w:val="20"/>
        </w:rPr>
        <w:t xml:space="preserve"> </w:t>
      </w:r>
      <w:r>
        <w:rPr>
          <w:sz w:val="20"/>
        </w:rPr>
        <w:t>pénalités</w:t>
      </w:r>
      <w:r>
        <w:rPr>
          <w:spacing w:val="-3"/>
          <w:sz w:val="20"/>
        </w:rPr>
        <w:t xml:space="preserve"> </w:t>
      </w:r>
      <w:r>
        <w:rPr>
          <w:sz w:val="20"/>
        </w:rPr>
        <w:t>de -5</w:t>
      </w:r>
      <w:r>
        <w:rPr>
          <w:spacing w:val="-1"/>
          <w:sz w:val="20"/>
        </w:rPr>
        <w:t xml:space="preserve"> </w:t>
      </w:r>
      <w:r>
        <w:rPr>
          <w:sz w:val="20"/>
        </w:rPr>
        <w:t>à</w:t>
      </w:r>
      <w:r>
        <w:rPr>
          <w:spacing w:val="-2"/>
          <w:sz w:val="20"/>
        </w:rPr>
        <w:t xml:space="preserve"> </w:t>
      </w:r>
      <w:r>
        <w:rPr>
          <w:sz w:val="20"/>
        </w:rPr>
        <w:t>l’AG</w:t>
      </w:r>
      <w:r>
        <w:rPr>
          <w:spacing w:val="-2"/>
          <w:sz w:val="20"/>
        </w:rPr>
        <w:t xml:space="preserve"> </w:t>
      </w:r>
      <w:r>
        <w:rPr>
          <w:sz w:val="20"/>
        </w:rPr>
        <w:t>par</w:t>
      </w:r>
      <w:r>
        <w:rPr>
          <w:spacing w:val="-2"/>
          <w:sz w:val="20"/>
        </w:rPr>
        <w:t xml:space="preserve"> </w:t>
      </w:r>
      <w:r>
        <w:rPr>
          <w:sz w:val="20"/>
        </w:rPr>
        <w:t>faute,</w:t>
      </w:r>
      <w:r>
        <w:rPr>
          <w:spacing w:val="-2"/>
          <w:sz w:val="20"/>
        </w:rPr>
        <w:t xml:space="preserve"> </w:t>
      </w:r>
      <w:r>
        <w:rPr>
          <w:sz w:val="20"/>
        </w:rPr>
        <w:t>le</w:t>
      </w:r>
      <w:r>
        <w:rPr>
          <w:spacing w:val="-2"/>
          <w:sz w:val="20"/>
        </w:rPr>
        <w:t xml:space="preserve"> </w:t>
      </w:r>
      <w:r>
        <w:rPr>
          <w:sz w:val="20"/>
        </w:rPr>
        <w:t>concurrent</w:t>
      </w:r>
      <w:r>
        <w:rPr>
          <w:spacing w:val="-5"/>
          <w:sz w:val="20"/>
        </w:rPr>
        <w:t xml:space="preserve"> </w:t>
      </w:r>
      <w:r>
        <w:rPr>
          <w:sz w:val="20"/>
        </w:rPr>
        <w:t>peut continuer son parcours</w:t>
      </w:r>
    </w:p>
    <w:p w14:paraId="2D388AB3" w14:textId="77777777" w:rsidR="007D00B4" w:rsidRDefault="00000000">
      <w:pPr>
        <w:pStyle w:val="Paragraphedeliste"/>
        <w:numPr>
          <w:ilvl w:val="2"/>
          <w:numId w:val="44"/>
        </w:numPr>
        <w:tabs>
          <w:tab w:val="left" w:pos="1420"/>
        </w:tabs>
        <w:spacing w:before="44"/>
        <w:ind w:right="674"/>
        <w:rPr>
          <w:sz w:val="20"/>
        </w:rPr>
      </w:pPr>
      <w:r>
        <w:rPr>
          <w:sz w:val="20"/>
        </w:rPr>
        <w:t>Le conducteur intervient en criant et en étant menaçant = exclusion du terrain, parcours terminé, perte des points restants</w:t>
      </w:r>
      <w:r>
        <w:rPr>
          <w:spacing w:val="17"/>
          <w:sz w:val="20"/>
        </w:rPr>
        <w:t xml:space="preserve"> </w:t>
      </w:r>
      <w:r>
        <w:rPr>
          <w:sz w:val="20"/>
        </w:rPr>
        <w:t>et</w:t>
      </w:r>
      <w:r>
        <w:rPr>
          <w:spacing w:val="17"/>
          <w:sz w:val="20"/>
        </w:rPr>
        <w:t xml:space="preserve"> </w:t>
      </w:r>
      <w:r>
        <w:rPr>
          <w:sz w:val="20"/>
        </w:rPr>
        <w:t>de</w:t>
      </w:r>
      <w:r>
        <w:rPr>
          <w:spacing w:val="20"/>
          <w:sz w:val="20"/>
        </w:rPr>
        <w:t xml:space="preserve"> </w:t>
      </w:r>
      <w:r>
        <w:rPr>
          <w:sz w:val="20"/>
        </w:rPr>
        <w:t>l’AG.</w:t>
      </w:r>
      <w:r>
        <w:rPr>
          <w:spacing w:val="18"/>
          <w:sz w:val="20"/>
        </w:rPr>
        <w:t xml:space="preserve"> </w:t>
      </w:r>
      <w:r>
        <w:rPr>
          <w:sz w:val="20"/>
        </w:rPr>
        <w:t>Le</w:t>
      </w:r>
      <w:r>
        <w:rPr>
          <w:spacing w:val="16"/>
          <w:sz w:val="20"/>
        </w:rPr>
        <w:t xml:space="preserve"> </w:t>
      </w:r>
      <w:r>
        <w:rPr>
          <w:sz w:val="20"/>
        </w:rPr>
        <w:t>pointage</w:t>
      </w:r>
      <w:r>
        <w:rPr>
          <w:spacing w:val="18"/>
          <w:sz w:val="20"/>
        </w:rPr>
        <w:t xml:space="preserve"> </w:t>
      </w:r>
      <w:r>
        <w:rPr>
          <w:sz w:val="20"/>
        </w:rPr>
        <w:t>sera</w:t>
      </w:r>
      <w:r>
        <w:rPr>
          <w:spacing w:val="18"/>
          <w:sz w:val="20"/>
        </w:rPr>
        <w:t xml:space="preserve"> </w:t>
      </w:r>
      <w:r>
        <w:rPr>
          <w:sz w:val="20"/>
        </w:rPr>
        <w:t>consigné</w:t>
      </w:r>
      <w:r>
        <w:rPr>
          <w:spacing w:val="21"/>
          <w:sz w:val="20"/>
        </w:rPr>
        <w:t xml:space="preserve"> </w:t>
      </w:r>
      <w:r>
        <w:rPr>
          <w:sz w:val="20"/>
        </w:rPr>
        <w:t>sur</w:t>
      </w:r>
      <w:r>
        <w:rPr>
          <w:spacing w:val="16"/>
          <w:sz w:val="20"/>
        </w:rPr>
        <w:t xml:space="preserve"> </w:t>
      </w:r>
      <w:r>
        <w:rPr>
          <w:sz w:val="20"/>
        </w:rPr>
        <w:t>le</w:t>
      </w:r>
      <w:r>
        <w:rPr>
          <w:spacing w:val="18"/>
          <w:sz w:val="20"/>
        </w:rPr>
        <w:t xml:space="preserve"> </w:t>
      </w:r>
      <w:r>
        <w:rPr>
          <w:sz w:val="20"/>
        </w:rPr>
        <w:t>carnet</w:t>
      </w:r>
      <w:r>
        <w:rPr>
          <w:spacing w:val="18"/>
          <w:sz w:val="20"/>
        </w:rPr>
        <w:t xml:space="preserve"> </w:t>
      </w:r>
      <w:r>
        <w:rPr>
          <w:sz w:val="20"/>
        </w:rPr>
        <w:t>de</w:t>
      </w:r>
      <w:r>
        <w:rPr>
          <w:spacing w:val="20"/>
          <w:sz w:val="20"/>
        </w:rPr>
        <w:t xml:space="preserve"> </w:t>
      </w:r>
      <w:r>
        <w:rPr>
          <w:sz w:val="20"/>
        </w:rPr>
        <w:t>travail</w:t>
      </w:r>
      <w:r>
        <w:rPr>
          <w:spacing w:val="15"/>
          <w:sz w:val="20"/>
        </w:rPr>
        <w:t xml:space="preserve"> </w:t>
      </w:r>
      <w:r>
        <w:rPr>
          <w:sz w:val="20"/>
        </w:rPr>
        <w:t>ainsi</w:t>
      </w:r>
      <w:r>
        <w:rPr>
          <w:spacing w:val="17"/>
          <w:sz w:val="20"/>
        </w:rPr>
        <w:t xml:space="preserve"> </w:t>
      </w:r>
      <w:r>
        <w:rPr>
          <w:sz w:val="20"/>
        </w:rPr>
        <w:t>que</w:t>
      </w:r>
      <w:r>
        <w:rPr>
          <w:spacing w:val="18"/>
          <w:sz w:val="20"/>
        </w:rPr>
        <w:t xml:space="preserve"> </w:t>
      </w:r>
      <w:r>
        <w:rPr>
          <w:sz w:val="20"/>
        </w:rPr>
        <w:t>les</w:t>
      </w:r>
      <w:r>
        <w:rPr>
          <w:spacing w:val="24"/>
          <w:sz w:val="20"/>
        </w:rPr>
        <w:t xml:space="preserve"> </w:t>
      </w:r>
      <w:r>
        <w:rPr>
          <w:sz w:val="20"/>
        </w:rPr>
        <w:t>motifs</w:t>
      </w:r>
      <w:r>
        <w:rPr>
          <w:spacing w:val="18"/>
          <w:sz w:val="20"/>
        </w:rPr>
        <w:t xml:space="preserve"> </w:t>
      </w:r>
      <w:r>
        <w:rPr>
          <w:sz w:val="20"/>
        </w:rPr>
        <w:t>de</w:t>
      </w:r>
      <w:r>
        <w:rPr>
          <w:spacing w:val="17"/>
          <w:sz w:val="20"/>
        </w:rPr>
        <w:t xml:space="preserve"> </w:t>
      </w:r>
      <w:r>
        <w:rPr>
          <w:sz w:val="20"/>
        </w:rPr>
        <w:t>l’exclusion</w:t>
      </w:r>
      <w:r>
        <w:rPr>
          <w:spacing w:val="19"/>
          <w:sz w:val="20"/>
        </w:rPr>
        <w:t xml:space="preserve"> </w:t>
      </w:r>
      <w:r>
        <w:rPr>
          <w:sz w:val="20"/>
        </w:rPr>
        <w:t>soit</w:t>
      </w:r>
      <w:r>
        <w:rPr>
          <w:spacing w:val="-2"/>
          <w:sz w:val="20"/>
        </w:rPr>
        <w:t xml:space="preserve"> </w:t>
      </w:r>
      <w:r>
        <w:rPr>
          <w:sz w:val="20"/>
        </w:rPr>
        <w:t>:</w:t>
      </w:r>
    </w:p>
    <w:p w14:paraId="6D2DC7E5" w14:textId="77777777" w:rsidR="007D00B4" w:rsidRDefault="00000000">
      <w:pPr>
        <w:pStyle w:val="Corpsdetexte"/>
        <w:spacing w:before="32"/>
        <w:ind w:left="1420"/>
      </w:pPr>
      <w:r>
        <w:t>«</w:t>
      </w:r>
      <w:r>
        <w:rPr>
          <w:spacing w:val="-5"/>
        </w:rPr>
        <w:t xml:space="preserve"> </w:t>
      </w:r>
      <w:r>
        <w:t>Intervention</w:t>
      </w:r>
      <w:r>
        <w:rPr>
          <w:spacing w:val="-5"/>
        </w:rPr>
        <w:t xml:space="preserve"> </w:t>
      </w:r>
      <w:r>
        <w:t>du</w:t>
      </w:r>
      <w:r>
        <w:rPr>
          <w:spacing w:val="-5"/>
        </w:rPr>
        <w:t xml:space="preserve"> </w:t>
      </w:r>
      <w:r>
        <w:t>conducteur,</w:t>
      </w:r>
      <w:r>
        <w:rPr>
          <w:spacing w:val="-7"/>
        </w:rPr>
        <w:t xml:space="preserve"> </w:t>
      </w:r>
      <w:r>
        <w:t>parcours</w:t>
      </w:r>
      <w:r>
        <w:rPr>
          <w:spacing w:val="-6"/>
        </w:rPr>
        <w:t xml:space="preserve"> </w:t>
      </w:r>
      <w:r>
        <w:t>terminé</w:t>
      </w:r>
      <w:r>
        <w:rPr>
          <w:spacing w:val="-6"/>
        </w:rPr>
        <w:t xml:space="preserve"> </w:t>
      </w:r>
      <w:r>
        <w:rPr>
          <w:spacing w:val="-10"/>
        </w:rPr>
        <w:t>»</w:t>
      </w:r>
    </w:p>
    <w:p w14:paraId="105A985A" w14:textId="77777777" w:rsidR="007D00B4" w:rsidRDefault="00000000">
      <w:pPr>
        <w:pStyle w:val="Paragraphedeliste"/>
        <w:numPr>
          <w:ilvl w:val="2"/>
          <w:numId w:val="44"/>
        </w:numPr>
        <w:tabs>
          <w:tab w:val="left" w:pos="1420"/>
        </w:tabs>
        <w:spacing w:before="43"/>
        <w:ind w:right="805"/>
        <w:rPr>
          <w:sz w:val="20"/>
        </w:rPr>
      </w:pPr>
      <w:r>
        <w:rPr>
          <w:sz w:val="20"/>
        </w:rPr>
        <w:t>Si</w:t>
      </w:r>
      <w:r>
        <w:rPr>
          <w:spacing w:val="-3"/>
          <w:sz w:val="20"/>
        </w:rPr>
        <w:t xml:space="preserve"> </w:t>
      </w:r>
      <w:r>
        <w:rPr>
          <w:sz w:val="20"/>
        </w:rPr>
        <w:t>le</w:t>
      </w:r>
      <w:r>
        <w:rPr>
          <w:spacing w:val="-2"/>
          <w:sz w:val="20"/>
        </w:rPr>
        <w:t xml:space="preserve"> </w:t>
      </w:r>
      <w:r>
        <w:rPr>
          <w:sz w:val="20"/>
        </w:rPr>
        <w:t>conducteur</w:t>
      </w:r>
      <w:r>
        <w:rPr>
          <w:spacing w:val="-4"/>
          <w:sz w:val="20"/>
        </w:rPr>
        <w:t xml:space="preserve"> </w:t>
      </w:r>
      <w:r>
        <w:rPr>
          <w:sz w:val="20"/>
        </w:rPr>
        <w:t>se</w:t>
      </w:r>
      <w:r>
        <w:rPr>
          <w:spacing w:val="-2"/>
          <w:sz w:val="20"/>
        </w:rPr>
        <w:t xml:space="preserve"> </w:t>
      </w:r>
      <w:r>
        <w:rPr>
          <w:sz w:val="20"/>
        </w:rPr>
        <w:t>montre</w:t>
      </w:r>
      <w:r>
        <w:rPr>
          <w:spacing w:val="-4"/>
          <w:sz w:val="20"/>
        </w:rPr>
        <w:t xml:space="preserve"> </w:t>
      </w:r>
      <w:r>
        <w:rPr>
          <w:sz w:val="20"/>
        </w:rPr>
        <w:t>brutal</w:t>
      </w:r>
      <w:r>
        <w:rPr>
          <w:spacing w:val="-2"/>
          <w:sz w:val="20"/>
        </w:rPr>
        <w:t xml:space="preserve"> </w:t>
      </w:r>
      <w:r>
        <w:rPr>
          <w:sz w:val="20"/>
        </w:rPr>
        <w:t>avec</w:t>
      </w:r>
      <w:r>
        <w:rPr>
          <w:spacing w:val="-2"/>
          <w:sz w:val="20"/>
        </w:rPr>
        <w:t xml:space="preserve"> </w:t>
      </w:r>
      <w:r>
        <w:rPr>
          <w:sz w:val="20"/>
        </w:rPr>
        <w:t>son</w:t>
      </w:r>
      <w:r>
        <w:rPr>
          <w:spacing w:val="-1"/>
          <w:sz w:val="20"/>
        </w:rPr>
        <w:t xml:space="preserve"> </w:t>
      </w:r>
      <w:r>
        <w:rPr>
          <w:sz w:val="20"/>
        </w:rPr>
        <w:t>chien</w:t>
      </w:r>
      <w:r>
        <w:rPr>
          <w:spacing w:val="-3"/>
          <w:sz w:val="20"/>
        </w:rPr>
        <w:t xml:space="preserve"> </w:t>
      </w:r>
      <w:r>
        <w:rPr>
          <w:sz w:val="20"/>
        </w:rPr>
        <w:t>(intervention</w:t>
      </w:r>
      <w:r>
        <w:rPr>
          <w:spacing w:val="-1"/>
          <w:sz w:val="20"/>
        </w:rPr>
        <w:t xml:space="preserve"> </w:t>
      </w:r>
      <w:r>
        <w:rPr>
          <w:sz w:val="20"/>
        </w:rPr>
        <w:t>physique)</w:t>
      </w:r>
      <w:r>
        <w:rPr>
          <w:spacing w:val="-1"/>
          <w:sz w:val="20"/>
        </w:rPr>
        <w:t xml:space="preserve"> </w:t>
      </w:r>
      <w:r>
        <w:rPr>
          <w:sz w:val="20"/>
        </w:rPr>
        <w:t>le</w:t>
      </w:r>
      <w:r>
        <w:rPr>
          <w:spacing w:val="-2"/>
          <w:sz w:val="20"/>
        </w:rPr>
        <w:t xml:space="preserve"> </w:t>
      </w:r>
      <w:r>
        <w:rPr>
          <w:sz w:val="20"/>
        </w:rPr>
        <w:t>juge,</w:t>
      </w:r>
      <w:r>
        <w:rPr>
          <w:spacing w:val="-1"/>
          <w:sz w:val="20"/>
        </w:rPr>
        <w:t xml:space="preserve"> </w:t>
      </w:r>
      <w:r>
        <w:rPr>
          <w:sz w:val="20"/>
        </w:rPr>
        <w:t>le</w:t>
      </w:r>
      <w:r>
        <w:rPr>
          <w:spacing w:val="-2"/>
          <w:sz w:val="20"/>
        </w:rPr>
        <w:t xml:space="preserve"> </w:t>
      </w:r>
      <w:r>
        <w:rPr>
          <w:sz w:val="20"/>
        </w:rPr>
        <w:t>signalera</w:t>
      </w:r>
      <w:r>
        <w:rPr>
          <w:spacing w:val="-2"/>
          <w:sz w:val="20"/>
        </w:rPr>
        <w:t xml:space="preserve"> </w:t>
      </w:r>
      <w:r>
        <w:rPr>
          <w:sz w:val="20"/>
        </w:rPr>
        <w:t>au</w:t>
      </w:r>
      <w:r>
        <w:rPr>
          <w:spacing w:val="-1"/>
          <w:sz w:val="20"/>
        </w:rPr>
        <w:t xml:space="preserve"> </w:t>
      </w:r>
      <w:r>
        <w:rPr>
          <w:sz w:val="20"/>
        </w:rPr>
        <w:t>GTR</w:t>
      </w:r>
      <w:r>
        <w:rPr>
          <w:spacing w:val="-3"/>
          <w:sz w:val="20"/>
        </w:rPr>
        <w:t xml:space="preserve"> </w:t>
      </w:r>
      <w:r>
        <w:rPr>
          <w:sz w:val="20"/>
        </w:rPr>
        <w:t>et</w:t>
      </w:r>
      <w:r>
        <w:rPr>
          <w:spacing w:val="-2"/>
          <w:sz w:val="20"/>
        </w:rPr>
        <w:t xml:space="preserve"> </w:t>
      </w:r>
      <w:r>
        <w:rPr>
          <w:sz w:val="20"/>
        </w:rPr>
        <w:t>rédigera un rapport auprès de la CUT dont dépend le</w:t>
      </w:r>
      <w:r>
        <w:rPr>
          <w:spacing w:val="-1"/>
          <w:sz w:val="20"/>
        </w:rPr>
        <w:t xml:space="preserve"> </w:t>
      </w:r>
      <w:r>
        <w:rPr>
          <w:sz w:val="20"/>
        </w:rPr>
        <w:t>club.</w:t>
      </w:r>
    </w:p>
    <w:p w14:paraId="7E93676B" w14:textId="77777777" w:rsidR="007D00B4" w:rsidRDefault="00000000">
      <w:pPr>
        <w:pStyle w:val="Paragraphedeliste"/>
        <w:numPr>
          <w:ilvl w:val="1"/>
          <w:numId w:val="44"/>
        </w:numPr>
        <w:tabs>
          <w:tab w:val="left" w:pos="1072"/>
        </w:tabs>
        <w:spacing w:before="159" w:line="276" w:lineRule="auto"/>
        <w:ind w:right="815"/>
        <w:rPr>
          <w:sz w:val="20"/>
        </w:rPr>
      </w:pPr>
      <w:r>
        <w:rPr>
          <w:sz w:val="20"/>
        </w:rPr>
        <w:t>A</w:t>
      </w:r>
      <w:r>
        <w:rPr>
          <w:spacing w:val="-13"/>
          <w:sz w:val="20"/>
        </w:rPr>
        <w:t xml:space="preserve"> </w:t>
      </w:r>
      <w:r>
        <w:rPr>
          <w:sz w:val="20"/>
        </w:rPr>
        <w:t>la</w:t>
      </w:r>
      <w:r>
        <w:rPr>
          <w:spacing w:val="-12"/>
          <w:sz w:val="20"/>
        </w:rPr>
        <w:t xml:space="preserve"> </w:t>
      </w:r>
      <w:r>
        <w:rPr>
          <w:sz w:val="20"/>
        </w:rPr>
        <w:t>fin</w:t>
      </w:r>
      <w:r>
        <w:rPr>
          <w:spacing w:val="-13"/>
          <w:sz w:val="20"/>
        </w:rPr>
        <w:t xml:space="preserve"> </w:t>
      </w:r>
      <w:r>
        <w:rPr>
          <w:sz w:val="20"/>
        </w:rPr>
        <w:t>du</w:t>
      </w:r>
      <w:r>
        <w:rPr>
          <w:spacing w:val="-12"/>
          <w:sz w:val="20"/>
        </w:rPr>
        <w:t xml:space="preserve"> </w:t>
      </w:r>
      <w:r>
        <w:rPr>
          <w:sz w:val="20"/>
        </w:rPr>
        <w:t>parcours</w:t>
      </w:r>
      <w:r>
        <w:rPr>
          <w:spacing w:val="-14"/>
          <w:sz w:val="20"/>
        </w:rPr>
        <w:t xml:space="preserve"> </w:t>
      </w:r>
      <w:r>
        <w:rPr>
          <w:sz w:val="20"/>
        </w:rPr>
        <w:t>du</w:t>
      </w:r>
      <w:r>
        <w:rPr>
          <w:spacing w:val="-13"/>
          <w:sz w:val="20"/>
        </w:rPr>
        <w:t xml:space="preserve"> </w:t>
      </w:r>
      <w:r>
        <w:rPr>
          <w:sz w:val="20"/>
        </w:rPr>
        <w:t>chien</w:t>
      </w:r>
      <w:r>
        <w:rPr>
          <w:spacing w:val="-12"/>
          <w:sz w:val="20"/>
        </w:rPr>
        <w:t xml:space="preserve"> </w:t>
      </w:r>
      <w:r>
        <w:rPr>
          <w:sz w:val="20"/>
        </w:rPr>
        <w:t>précédent,</w:t>
      </w:r>
      <w:r>
        <w:rPr>
          <w:spacing w:val="-13"/>
          <w:sz w:val="20"/>
        </w:rPr>
        <w:t xml:space="preserve"> </w:t>
      </w:r>
      <w:r>
        <w:rPr>
          <w:sz w:val="20"/>
        </w:rPr>
        <w:t>le</w:t>
      </w:r>
      <w:r>
        <w:rPr>
          <w:spacing w:val="-12"/>
          <w:sz w:val="20"/>
        </w:rPr>
        <w:t xml:space="preserve"> </w:t>
      </w:r>
      <w:r>
        <w:rPr>
          <w:sz w:val="20"/>
        </w:rPr>
        <w:t>concurrent</w:t>
      </w:r>
      <w:r>
        <w:rPr>
          <w:spacing w:val="-14"/>
          <w:sz w:val="20"/>
        </w:rPr>
        <w:t xml:space="preserve"> </w:t>
      </w:r>
      <w:r>
        <w:rPr>
          <w:sz w:val="20"/>
        </w:rPr>
        <w:t>doit</w:t>
      </w:r>
      <w:r>
        <w:rPr>
          <w:spacing w:val="-15"/>
          <w:sz w:val="20"/>
        </w:rPr>
        <w:t xml:space="preserve"> </w:t>
      </w:r>
      <w:r>
        <w:rPr>
          <w:sz w:val="20"/>
        </w:rPr>
        <w:t>veiller</w:t>
      </w:r>
      <w:r>
        <w:rPr>
          <w:spacing w:val="-13"/>
          <w:sz w:val="20"/>
        </w:rPr>
        <w:t xml:space="preserve"> </w:t>
      </w:r>
      <w:r>
        <w:rPr>
          <w:sz w:val="20"/>
        </w:rPr>
        <w:t>à</w:t>
      </w:r>
      <w:r>
        <w:rPr>
          <w:spacing w:val="-11"/>
          <w:sz w:val="20"/>
        </w:rPr>
        <w:t xml:space="preserve"> </w:t>
      </w:r>
      <w:r>
        <w:rPr>
          <w:sz w:val="20"/>
        </w:rPr>
        <w:t>être</w:t>
      </w:r>
      <w:r>
        <w:rPr>
          <w:spacing w:val="-12"/>
          <w:sz w:val="20"/>
        </w:rPr>
        <w:t xml:space="preserve"> </w:t>
      </w:r>
      <w:r>
        <w:rPr>
          <w:sz w:val="20"/>
        </w:rPr>
        <w:t>présent</w:t>
      </w:r>
      <w:r>
        <w:rPr>
          <w:spacing w:val="-13"/>
          <w:sz w:val="20"/>
        </w:rPr>
        <w:t xml:space="preserve"> </w:t>
      </w:r>
      <w:r>
        <w:rPr>
          <w:sz w:val="20"/>
        </w:rPr>
        <w:t>à</w:t>
      </w:r>
      <w:r>
        <w:rPr>
          <w:spacing w:val="-12"/>
          <w:sz w:val="20"/>
        </w:rPr>
        <w:t xml:space="preserve"> </w:t>
      </w:r>
      <w:r>
        <w:rPr>
          <w:sz w:val="20"/>
        </w:rPr>
        <w:t>l’entrée</w:t>
      </w:r>
      <w:r>
        <w:rPr>
          <w:spacing w:val="-13"/>
          <w:sz w:val="20"/>
        </w:rPr>
        <w:t xml:space="preserve"> </w:t>
      </w:r>
      <w:r>
        <w:rPr>
          <w:sz w:val="20"/>
        </w:rPr>
        <w:t>du</w:t>
      </w:r>
      <w:r>
        <w:rPr>
          <w:spacing w:val="-13"/>
          <w:sz w:val="20"/>
        </w:rPr>
        <w:t xml:space="preserve"> </w:t>
      </w:r>
      <w:r>
        <w:rPr>
          <w:sz w:val="20"/>
        </w:rPr>
        <w:t>terrain</w:t>
      </w:r>
      <w:r>
        <w:rPr>
          <w:spacing w:val="-8"/>
          <w:sz w:val="20"/>
        </w:rPr>
        <w:t xml:space="preserve"> </w:t>
      </w:r>
      <w:r>
        <w:rPr>
          <w:sz w:val="20"/>
        </w:rPr>
        <w:t>lors</w:t>
      </w:r>
      <w:r>
        <w:rPr>
          <w:spacing w:val="-13"/>
          <w:sz w:val="20"/>
        </w:rPr>
        <w:t xml:space="preserve"> </w:t>
      </w:r>
      <w:r>
        <w:rPr>
          <w:sz w:val="20"/>
        </w:rPr>
        <w:t>de</w:t>
      </w:r>
      <w:r>
        <w:rPr>
          <w:spacing w:val="-12"/>
          <w:sz w:val="20"/>
        </w:rPr>
        <w:t xml:space="preserve"> </w:t>
      </w:r>
      <w:r>
        <w:rPr>
          <w:sz w:val="20"/>
        </w:rPr>
        <w:t>sa</w:t>
      </w:r>
      <w:r>
        <w:rPr>
          <w:spacing w:val="-13"/>
          <w:sz w:val="20"/>
        </w:rPr>
        <w:t xml:space="preserve"> </w:t>
      </w:r>
      <w:r>
        <w:rPr>
          <w:sz w:val="20"/>
        </w:rPr>
        <w:t>réception par le commissaire sous peine d’être pénalisé de -2 à l’AG.</w:t>
      </w:r>
    </w:p>
    <w:p w14:paraId="77F372F2" w14:textId="77777777" w:rsidR="007D00B4" w:rsidRDefault="00000000">
      <w:pPr>
        <w:pStyle w:val="Paragraphedeliste"/>
        <w:numPr>
          <w:ilvl w:val="1"/>
          <w:numId w:val="44"/>
        </w:numPr>
        <w:tabs>
          <w:tab w:val="left" w:pos="1072"/>
        </w:tabs>
        <w:spacing w:before="7" w:line="276" w:lineRule="auto"/>
        <w:ind w:right="1122"/>
        <w:rPr>
          <w:sz w:val="20"/>
        </w:rPr>
      </w:pPr>
      <w:r>
        <w:rPr>
          <w:sz w:val="20"/>
        </w:rPr>
        <w:t>Le</w:t>
      </w:r>
      <w:r>
        <w:rPr>
          <w:spacing w:val="-2"/>
          <w:sz w:val="20"/>
        </w:rPr>
        <w:t xml:space="preserve"> </w:t>
      </w:r>
      <w:r>
        <w:rPr>
          <w:sz w:val="20"/>
        </w:rPr>
        <w:t>conducteur</w:t>
      </w:r>
      <w:r>
        <w:rPr>
          <w:spacing w:val="-2"/>
          <w:sz w:val="20"/>
        </w:rPr>
        <w:t xml:space="preserve"> </w:t>
      </w:r>
      <w:r>
        <w:rPr>
          <w:sz w:val="20"/>
        </w:rPr>
        <w:t>en</w:t>
      </w:r>
      <w:r>
        <w:rPr>
          <w:spacing w:val="-1"/>
          <w:sz w:val="20"/>
        </w:rPr>
        <w:t xml:space="preserve"> </w:t>
      </w:r>
      <w:r>
        <w:rPr>
          <w:sz w:val="20"/>
        </w:rPr>
        <w:t>échelon</w:t>
      </w:r>
      <w:r>
        <w:rPr>
          <w:spacing w:val="-1"/>
          <w:sz w:val="20"/>
        </w:rPr>
        <w:t xml:space="preserve"> </w:t>
      </w:r>
      <w:r>
        <w:rPr>
          <w:sz w:val="20"/>
        </w:rPr>
        <w:t>1</w:t>
      </w:r>
      <w:r>
        <w:rPr>
          <w:spacing w:val="-3"/>
          <w:sz w:val="20"/>
        </w:rPr>
        <w:t xml:space="preserve"> </w:t>
      </w:r>
      <w:r>
        <w:rPr>
          <w:sz w:val="20"/>
        </w:rPr>
        <w:t>ou</w:t>
      </w:r>
      <w:r>
        <w:rPr>
          <w:spacing w:val="-1"/>
          <w:sz w:val="20"/>
        </w:rPr>
        <w:t xml:space="preserve"> </w:t>
      </w:r>
      <w:r>
        <w:rPr>
          <w:sz w:val="20"/>
        </w:rPr>
        <w:t>2</w:t>
      </w:r>
      <w:r>
        <w:rPr>
          <w:spacing w:val="-1"/>
          <w:sz w:val="20"/>
        </w:rPr>
        <w:t xml:space="preserve"> </w:t>
      </w:r>
      <w:r>
        <w:rPr>
          <w:sz w:val="20"/>
        </w:rPr>
        <w:t>a</w:t>
      </w:r>
      <w:r>
        <w:rPr>
          <w:spacing w:val="-2"/>
          <w:sz w:val="20"/>
        </w:rPr>
        <w:t xml:space="preserve"> </w:t>
      </w:r>
      <w:r>
        <w:rPr>
          <w:sz w:val="20"/>
        </w:rPr>
        <w:t>la</w:t>
      </w:r>
      <w:r>
        <w:rPr>
          <w:spacing w:val="-4"/>
          <w:sz w:val="20"/>
        </w:rPr>
        <w:t xml:space="preserve"> </w:t>
      </w:r>
      <w:r>
        <w:rPr>
          <w:sz w:val="20"/>
        </w:rPr>
        <w:t>possibilité</w:t>
      </w:r>
      <w:r>
        <w:rPr>
          <w:spacing w:val="-2"/>
          <w:sz w:val="20"/>
        </w:rPr>
        <w:t xml:space="preserve"> </w:t>
      </w:r>
      <w:r>
        <w:rPr>
          <w:sz w:val="20"/>
        </w:rPr>
        <w:t>de</w:t>
      </w:r>
      <w:r>
        <w:rPr>
          <w:spacing w:val="-2"/>
          <w:sz w:val="20"/>
        </w:rPr>
        <w:t xml:space="preserve"> </w:t>
      </w:r>
      <w:r>
        <w:rPr>
          <w:sz w:val="20"/>
        </w:rPr>
        <w:t>déclarer</w:t>
      </w:r>
      <w:r>
        <w:rPr>
          <w:spacing w:val="-3"/>
          <w:sz w:val="20"/>
        </w:rPr>
        <w:t xml:space="preserve"> </w:t>
      </w:r>
      <w:r>
        <w:rPr>
          <w:sz w:val="20"/>
        </w:rPr>
        <w:t>forfait</w:t>
      </w:r>
      <w:r>
        <w:rPr>
          <w:spacing w:val="-2"/>
          <w:sz w:val="20"/>
        </w:rPr>
        <w:t xml:space="preserve"> </w:t>
      </w:r>
      <w:r>
        <w:rPr>
          <w:sz w:val="20"/>
        </w:rPr>
        <w:t>sur</w:t>
      </w:r>
      <w:r>
        <w:rPr>
          <w:spacing w:val="-2"/>
          <w:sz w:val="20"/>
        </w:rPr>
        <w:t xml:space="preserve"> </w:t>
      </w:r>
      <w:r>
        <w:rPr>
          <w:sz w:val="20"/>
        </w:rPr>
        <w:t>certains</w:t>
      </w:r>
      <w:r>
        <w:rPr>
          <w:spacing w:val="-3"/>
          <w:sz w:val="20"/>
        </w:rPr>
        <w:t xml:space="preserve"> </w:t>
      </w:r>
      <w:r>
        <w:rPr>
          <w:sz w:val="20"/>
        </w:rPr>
        <w:t>exercices</w:t>
      </w:r>
      <w:r>
        <w:rPr>
          <w:spacing w:val="-3"/>
          <w:sz w:val="20"/>
        </w:rPr>
        <w:t xml:space="preserve"> </w:t>
      </w:r>
      <w:r>
        <w:rPr>
          <w:sz w:val="20"/>
        </w:rPr>
        <w:t>(sauts</w:t>
      </w:r>
      <w:r>
        <w:rPr>
          <w:spacing w:val="-3"/>
          <w:sz w:val="20"/>
        </w:rPr>
        <w:t xml:space="preserve"> </w:t>
      </w:r>
      <w:r>
        <w:rPr>
          <w:sz w:val="20"/>
        </w:rPr>
        <w:t>ou</w:t>
      </w:r>
      <w:r>
        <w:rPr>
          <w:spacing w:val="-1"/>
          <w:sz w:val="20"/>
        </w:rPr>
        <w:t xml:space="preserve"> </w:t>
      </w:r>
      <w:r>
        <w:rPr>
          <w:sz w:val="20"/>
        </w:rPr>
        <w:t>obéissances)</w:t>
      </w:r>
      <w:r>
        <w:rPr>
          <w:spacing w:val="-2"/>
          <w:sz w:val="20"/>
        </w:rPr>
        <w:t xml:space="preserve"> </w:t>
      </w:r>
      <w:r>
        <w:rPr>
          <w:sz w:val="20"/>
        </w:rPr>
        <w:t>à l’exception des appâts au sol, en échelon 2.</w:t>
      </w:r>
    </w:p>
    <w:p w14:paraId="518DB083" w14:textId="77777777" w:rsidR="007D00B4" w:rsidRDefault="00000000">
      <w:pPr>
        <w:pStyle w:val="Paragraphedeliste"/>
        <w:numPr>
          <w:ilvl w:val="1"/>
          <w:numId w:val="44"/>
        </w:numPr>
        <w:tabs>
          <w:tab w:val="left" w:pos="1072"/>
        </w:tabs>
        <w:spacing w:before="4"/>
        <w:ind w:hanging="360"/>
        <w:rPr>
          <w:sz w:val="20"/>
        </w:rPr>
      </w:pPr>
      <w:r>
        <w:rPr>
          <w:sz w:val="20"/>
        </w:rPr>
        <w:t>En</w:t>
      </w:r>
      <w:r>
        <w:rPr>
          <w:spacing w:val="-2"/>
          <w:sz w:val="20"/>
        </w:rPr>
        <w:t xml:space="preserve"> </w:t>
      </w:r>
      <w:r>
        <w:rPr>
          <w:sz w:val="20"/>
        </w:rPr>
        <w:t>échelon</w:t>
      </w:r>
      <w:r>
        <w:rPr>
          <w:spacing w:val="-4"/>
          <w:sz w:val="20"/>
        </w:rPr>
        <w:t xml:space="preserve"> </w:t>
      </w:r>
      <w:r>
        <w:rPr>
          <w:sz w:val="20"/>
        </w:rPr>
        <w:t>3,</w:t>
      </w:r>
      <w:r>
        <w:rPr>
          <w:spacing w:val="-3"/>
          <w:sz w:val="20"/>
        </w:rPr>
        <w:t xml:space="preserve"> </w:t>
      </w:r>
      <w:r>
        <w:rPr>
          <w:sz w:val="20"/>
        </w:rPr>
        <w:t>le</w:t>
      </w:r>
      <w:r>
        <w:rPr>
          <w:spacing w:val="-5"/>
          <w:sz w:val="20"/>
        </w:rPr>
        <w:t xml:space="preserve"> </w:t>
      </w:r>
      <w:r>
        <w:rPr>
          <w:sz w:val="20"/>
        </w:rPr>
        <w:t>parcours</w:t>
      </w:r>
      <w:r>
        <w:rPr>
          <w:spacing w:val="-1"/>
          <w:sz w:val="20"/>
        </w:rPr>
        <w:t xml:space="preserve"> </w:t>
      </w:r>
      <w:r>
        <w:rPr>
          <w:sz w:val="20"/>
        </w:rPr>
        <w:t>est</w:t>
      </w:r>
      <w:r>
        <w:rPr>
          <w:spacing w:val="-2"/>
          <w:sz w:val="20"/>
        </w:rPr>
        <w:t xml:space="preserve"> </w:t>
      </w:r>
      <w:r>
        <w:rPr>
          <w:sz w:val="20"/>
        </w:rPr>
        <w:t>exécuté</w:t>
      </w:r>
      <w:r>
        <w:rPr>
          <w:spacing w:val="-3"/>
          <w:sz w:val="20"/>
        </w:rPr>
        <w:t xml:space="preserve"> </w:t>
      </w:r>
      <w:r>
        <w:rPr>
          <w:sz w:val="20"/>
        </w:rPr>
        <w:t>dans</w:t>
      </w:r>
      <w:r>
        <w:rPr>
          <w:spacing w:val="-4"/>
          <w:sz w:val="20"/>
        </w:rPr>
        <w:t xml:space="preserve"> </w:t>
      </w:r>
      <w:r>
        <w:rPr>
          <w:sz w:val="20"/>
        </w:rPr>
        <w:t>son</w:t>
      </w:r>
      <w:r>
        <w:rPr>
          <w:spacing w:val="-10"/>
          <w:sz w:val="20"/>
        </w:rPr>
        <w:t xml:space="preserve"> </w:t>
      </w:r>
      <w:r>
        <w:rPr>
          <w:spacing w:val="-2"/>
          <w:sz w:val="20"/>
        </w:rPr>
        <w:t>intégralité.</w:t>
      </w:r>
    </w:p>
    <w:p w14:paraId="43B98282" w14:textId="77777777" w:rsidR="007D00B4" w:rsidRDefault="00000000">
      <w:pPr>
        <w:pStyle w:val="Paragraphedeliste"/>
        <w:numPr>
          <w:ilvl w:val="1"/>
          <w:numId w:val="44"/>
        </w:numPr>
        <w:tabs>
          <w:tab w:val="left" w:pos="1072"/>
        </w:tabs>
        <w:spacing w:before="44" w:line="276" w:lineRule="auto"/>
        <w:ind w:right="718"/>
        <w:rPr>
          <w:sz w:val="20"/>
        </w:rPr>
      </w:pPr>
      <w:r>
        <w:rPr>
          <w:sz w:val="20"/>
        </w:rPr>
        <w:t>Un concurrent est autorisé à abandonner uniquement pour des raisons de santé, après accord du juge et mention des circonstances</w:t>
      </w:r>
      <w:r>
        <w:rPr>
          <w:spacing w:val="-2"/>
          <w:sz w:val="20"/>
        </w:rPr>
        <w:t xml:space="preserve"> </w:t>
      </w:r>
      <w:r>
        <w:rPr>
          <w:sz w:val="20"/>
        </w:rPr>
        <w:t>sur</w:t>
      </w:r>
      <w:r>
        <w:rPr>
          <w:spacing w:val="-2"/>
          <w:sz w:val="20"/>
        </w:rPr>
        <w:t xml:space="preserve"> </w:t>
      </w:r>
      <w:r>
        <w:rPr>
          <w:sz w:val="20"/>
        </w:rPr>
        <w:t>le</w:t>
      </w:r>
      <w:r>
        <w:rPr>
          <w:spacing w:val="-2"/>
          <w:sz w:val="20"/>
        </w:rPr>
        <w:t xml:space="preserve"> </w:t>
      </w:r>
      <w:r>
        <w:rPr>
          <w:sz w:val="20"/>
        </w:rPr>
        <w:t>carnet</w:t>
      </w:r>
      <w:r>
        <w:rPr>
          <w:spacing w:val="-4"/>
          <w:sz w:val="20"/>
        </w:rPr>
        <w:t xml:space="preserve"> </w:t>
      </w:r>
      <w:r>
        <w:rPr>
          <w:sz w:val="20"/>
        </w:rPr>
        <w:t>de</w:t>
      </w:r>
      <w:r>
        <w:rPr>
          <w:spacing w:val="-2"/>
          <w:sz w:val="20"/>
        </w:rPr>
        <w:t xml:space="preserve"> </w:t>
      </w:r>
      <w:r>
        <w:rPr>
          <w:sz w:val="20"/>
        </w:rPr>
        <w:t>travail.</w:t>
      </w:r>
      <w:r>
        <w:rPr>
          <w:spacing w:val="-1"/>
          <w:sz w:val="20"/>
        </w:rPr>
        <w:t xml:space="preserve"> </w:t>
      </w:r>
      <w:r>
        <w:rPr>
          <w:sz w:val="20"/>
        </w:rPr>
        <w:t>(Etant</w:t>
      </w:r>
      <w:r>
        <w:rPr>
          <w:spacing w:val="-3"/>
          <w:sz w:val="20"/>
        </w:rPr>
        <w:t xml:space="preserve"> </w:t>
      </w:r>
      <w:r>
        <w:rPr>
          <w:sz w:val="20"/>
        </w:rPr>
        <w:t>entendu</w:t>
      </w:r>
      <w:r>
        <w:rPr>
          <w:spacing w:val="-3"/>
          <w:sz w:val="20"/>
        </w:rPr>
        <w:t xml:space="preserve"> </w:t>
      </w:r>
      <w:r>
        <w:rPr>
          <w:sz w:val="20"/>
        </w:rPr>
        <w:t>qu'à</w:t>
      </w:r>
      <w:r>
        <w:rPr>
          <w:spacing w:val="-2"/>
          <w:sz w:val="20"/>
        </w:rPr>
        <w:t xml:space="preserve"> </w:t>
      </w:r>
      <w:r>
        <w:rPr>
          <w:sz w:val="20"/>
        </w:rPr>
        <w:t>son</w:t>
      </w:r>
      <w:r>
        <w:rPr>
          <w:spacing w:val="-3"/>
          <w:sz w:val="20"/>
        </w:rPr>
        <w:t xml:space="preserve"> </w:t>
      </w:r>
      <w:r>
        <w:rPr>
          <w:sz w:val="20"/>
        </w:rPr>
        <w:t>entrée</w:t>
      </w:r>
      <w:r>
        <w:rPr>
          <w:spacing w:val="-2"/>
          <w:sz w:val="20"/>
        </w:rPr>
        <w:t xml:space="preserve"> </w:t>
      </w:r>
      <w:r>
        <w:rPr>
          <w:sz w:val="20"/>
        </w:rPr>
        <w:t>sur le</w:t>
      </w:r>
      <w:r>
        <w:rPr>
          <w:spacing w:val="-2"/>
          <w:sz w:val="20"/>
        </w:rPr>
        <w:t xml:space="preserve"> </w:t>
      </w:r>
      <w:r>
        <w:rPr>
          <w:sz w:val="20"/>
        </w:rPr>
        <w:t>terrain</w:t>
      </w:r>
      <w:r>
        <w:rPr>
          <w:spacing w:val="-1"/>
          <w:sz w:val="20"/>
        </w:rPr>
        <w:t xml:space="preserve"> </w:t>
      </w:r>
      <w:r>
        <w:rPr>
          <w:sz w:val="20"/>
        </w:rPr>
        <w:t>le</w:t>
      </w:r>
      <w:r>
        <w:rPr>
          <w:spacing w:val="-2"/>
          <w:sz w:val="20"/>
        </w:rPr>
        <w:t xml:space="preserve"> </w:t>
      </w:r>
      <w:r>
        <w:rPr>
          <w:sz w:val="20"/>
        </w:rPr>
        <w:t>chien</w:t>
      </w:r>
      <w:r>
        <w:rPr>
          <w:spacing w:val="-3"/>
          <w:sz w:val="20"/>
        </w:rPr>
        <w:t xml:space="preserve"> </w:t>
      </w:r>
      <w:r>
        <w:rPr>
          <w:sz w:val="20"/>
        </w:rPr>
        <w:t>doit</w:t>
      </w:r>
      <w:r>
        <w:rPr>
          <w:spacing w:val="-3"/>
          <w:sz w:val="20"/>
        </w:rPr>
        <w:t xml:space="preserve"> </w:t>
      </w:r>
      <w:r>
        <w:rPr>
          <w:sz w:val="20"/>
        </w:rPr>
        <w:t>être</w:t>
      </w:r>
      <w:r>
        <w:rPr>
          <w:spacing w:val="-2"/>
          <w:sz w:val="20"/>
        </w:rPr>
        <w:t xml:space="preserve"> </w:t>
      </w:r>
      <w:r>
        <w:rPr>
          <w:sz w:val="20"/>
        </w:rPr>
        <w:t>physiquement</w:t>
      </w:r>
      <w:r>
        <w:rPr>
          <w:spacing w:val="-3"/>
          <w:sz w:val="20"/>
        </w:rPr>
        <w:t xml:space="preserve"> </w:t>
      </w:r>
      <w:r>
        <w:rPr>
          <w:sz w:val="20"/>
        </w:rPr>
        <w:t>apte à exécuter le parcours).</w:t>
      </w:r>
    </w:p>
    <w:p w14:paraId="3ED084CD" w14:textId="77777777" w:rsidR="007D00B4" w:rsidRDefault="00000000">
      <w:pPr>
        <w:pStyle w:val="Paragraphedeliste"/>
        <w:numPr>
          <w:ilvl w:val="1"/>
          <w:numId w:val="44"/>
        </w:numPr>
        <w:tabs>
          <w:tab w:val="left" w:pos="1072"/>
        </w:tabs>
        <w:spacing w:before="5"/>
        <w:ind w:hanging="360"/>
        <w:rPr>
          <w:sz w:val="20"/>
        </w:rPr>
      </w:pPr>
      <w:r>
        <w:rPr>
          <w:sz w:val="20"/>
        </w:rPr>
        <w:t>Tout</w:t>
      </w:r>
      <w:r>
        <w:rPr>
          <w:spacing w:val="-5"/>
          <w:sz w:val="20"/>
        </w:rPr>
        <w:t xml:space="preserve"> </w:t>
      </w:r>
      <w:r>
        <w:rPr>
          <w:sz w:val="20"/>
        </w:rPr>
        <w:t>autre</w:t>
      </w:r>
      <w:r>
        <w:rPr>
          <w:spacing w:val="-3"/>
          <w:sz w:val="20"/>
        </w:rPr>
        <w:t xml:space="preserve"> </w:t>
      </w:r>
      <w:r>
        <w:rPr>
          <w:sz w:val="20"/>
        </w:rPr>
        <w:t>abandon</w:t>
      </w:r>
      <w:r>
        <w:rPr>
          <w:spacing w:val="-5"/>
          <w:sz w:val="20"/>
        </w:rPr>
        <w:t xml:space="preserve"> </w:t>
      </w:r>
      <w:r>
        <w:rPr>
          <w:sz w:val="20"/>
        </w:rPr>
        <w:t>non</w:t>
      </w:r>
      <w:r>
        <w:rPr>
          <w:spacing w:val="-2"/>
          <w:sz w:val="20"/>
        </w:rPr>
        <w:t xml:space="preserve"> </w:t>
      </w:r>
      <w:r>
        <w:rPr>
          <w:sz w:val="20"/>
        </w:rPr>
        <w:t>justifié</w:t>
      </w:r>
      <w:r>
        <w:rPr>
          <w:spacing w:val="-4"/>
          <w:sz w:val="20"/>
        </w:rPr>
        <w:t xml:space="preserve"> </w:t>
      </w:r>
      <w:r>
        <w:rPr>
          <w:sz w:val="20"/>
        </w:rPr>
        <w:t>sera</w:t>
      </w:r>
      <w:r>
        <w:rPr>
          <w:spacing w:val="-3"/>
          <w:sz w:val="20"/>
        </w:rPr>
        <w:t xml:space="preserve"> </w:t>
      </w:r>
      <w:r>
        <w:rPr>
          <w:sz w:val="20"/>
        </w:rPr>
        <w:t>annoté</w:t>
      </w:r>
      <w:r>
        <w:rPr>
          <w:spacing w:val="-4"/>
          <w:sz w:val="20"/>
        </w:rPr>
        <w:t xml:space="preserve"> </w:t>
      </w:r>
      <w:r>
        <w:rPr>
          <w:sz w:val="20"/>
        </w:rPr>
        <w:t>sur</w:t>
      </w:r>
      <w:r>
        <w:rPr>
          <w:spacing w:val="-5"/>
          <w:sz w:val="20"/>
        </w:rPr>
        <w:t xml:space="preserve"> </w:t>
      </w:r>
      <w:r>
        <w:rPr>
          <w:sz w:val="20"/>
        </w:rPr>
        <w:t>le</w:t>
      </w:r>
      <w:r>
        <w:rPr>
          <w:spacing w:val="-4"/>
          <w:sz w:val="20"/>
        </w:rPr>
        <w:t xml:space="preserve"> </w:t>
      </w:r>
      <w:r>
        <w:rPr>
          <w:sz w:val="20"/>
        </w:rPr>
        <w:t>carnet</w:t>
      </w:r>
      <w:r>
        <w:rPr>
          <w:spacing w:val="-3"/>
          <w:sz w:val="20"/>
        </w:rPr>
        <w:t xml:space="preserve"> </w:t>
      </w:r>
      <w:r>
        <w:rPr>
          <w:sz w:val="20"/>
        </w:rPr>
        <w:t>de</w:t>
      </w:r>
      <w:r>
        <w:rPr>
          <w:spacing w:val="-6"/>
          <w:sz w:val="20"/>
        </w:rPr>
        <w:t xml:space="preserve"> </w:t>
      </w:r>
      <w:r>
        <w:rPr>
          <w:sz w:val="20"/>
        </w:rPr>
        <w:t>travail</w:t>
      </w:r>
      <w:r>
        <w:rPr>
          <w:spacing w:val="-3"/>
          <w:sz w:val="20"/>
        </w:rPr>
        <w:t xml:space="preserve"> </w:t>
      </w:r>
      <w:r>
        <w:rPr>
          <w:sz w:val="20"/>
        </w:rPr>
        <w:t>ainsi</w:t>
      </w:r>
      <w:r>
        <w:rPr>
          <w:spacing w:val="-5"/>
          <w:sz w:val="20"/>
        </w:rPr>
        <w:t xml:space="preserve"> </w:t>
      </w:r>
      <w:r>
        <w:rPr>
          <w:sz w:val="20"/>
        </w:rPr>
        <w:t>que</w:t>
      </w:r>
      <w:r>
        <w:rPr>
          <w:spacing w:val="-3"/>
          <w:sz w:val="20"/>
        </w:rPr>
        <w:t xml:space="preserve"> </w:t>
      </w:r>
      <w:r>
        <w:rPr>
          <w:sz w:val="20"/>
        </w:rPr>
        <w:t>le</w:t>
      </w:r>
      <w:r>
        <w:rPr>
          <w:spacing w:val="-4"/>
          <w:sz w:val="20"/>
        </w:rPr>
        <w:t xml:space="preserve"> </w:t>
      </w:r>
      <w:r>
        <w:rPr>
          <w:sz w:val="20"/>
        </w:rPr>
        <w:t>pointage</w:t>
      </w:r>
      <w:r>
        <w:rPr>
          <w:spacing w:val="-3"/>
          <w:sz w:val="20"/>
        </w:rPr>
        <w:t xml:space="preserve"> </w:t>
      </w:r>
      <w:r>
        <w:rPr>
          <w:sz w:val="20"/>
        </w:rPr>
        <w:t>et</w:t>
      </w:r>
      <w:r>
        <w:rPr>
          <w:spacing w:val="-4"/>
          <w:sz w:val="20"/>
        </w:rPr>
        <w:t xml:space="preserve"> </w:t>
      </w:r>
      <w:r>
        <w:rPr>
          <w:sz w:val="20"/>
        </w:rPr>
        <w:t>le</w:t>
      </w:r>
      <w:r>
        <w:rPr>
          <w:spacing w:val="-6"/>
          <w:sz w:val="20"/>
        </w:rPr>
        <w:t xml:space="preserve"> </w:t>
      </w:r>
      <w:r>
        <w:rPr>
          <w:sz w:val="20"/>
        </w:rPr>
        <w:t>qualificatif</w:t>
      </w:r>
      <w:r>
        <w:rPr>
          <w:spacing w:val="-2"/>
          <w:sz w:val="20"/>
        </w:rPr>
        <w:t xml:space="preserve"> obtenus.</w:t>
      </w:r>
    </w:p>
    <w:p w14:paraId="60838290" w14:textId="77777777" w:rsidR="007D00B4" w:rsidRDefault="00000000">
      <w:pPr>
        <w:pStyle w:val="Paragraphedeliste"/>
        <w:numPr>
          <w:ilvl w:val="1"/>
          <w:numId w:val="44"/>
        </w:numPr>
        <w:tabs>
          <w:tab w:val="left" w:pos="1072"/>
        </w:tabs>
        <w:spacing w:before="42"/>
        <w:ind w:hanging="360"/>
        <w:rPr>
          <w:sz w:val="20"/>
        </w:rPr>
      </w:pPr>
      <w:r>
        <w:rPr>
          <w:sz w:val="20"/>
        </w:rPr>
        <w:t>Si</w:t>
      </w:r>
      <w:r>
        <w:rPr>
          <w:spacing w:val="-5"/>
          <w:sz w:val="20"/>
        </w:rPr>
        <w:t xml:space="preserve"> </w:t>
      </w:r>
      <w:r>
        <w:rPr>
          <w:sz w:val="20"/>
        </w:rPr>
        <w:t>2</w:t>
      </w:r>
      <w:r>
        <w:rPr>
          <w:spacing w:val="-3"/>
          <w:sz w:val="20"/>
        </w:rPr>
        <w:t xml:space="preserve"> </w:t>
      </w:r>
      <w:r>
        <w:rPr>
          <w:sz w:val="20"/>
        </w:rPr>
        <w:t>fois</w:t>
      </w:r>
      <w:r>
        <w:rPr>
          <w:spacing w:val="-4"/>
          <w:sz w:val="20"/>
        </w:rPr>
        <w:t xml:space="preserve"> </w:t>
      </w:r>
      <w:r>
        <w:rPr>
          <w:sz w:val="20"/>
        </w:rPr>
        <w:t>non</w:t>
      </w:r>
      <w:r>
        <w:rPr>
          <w:spacing w:val="-3"/>
          <w:sz w:val="20"/>
        </w:rPr>
        <w:t xml:space="preserve"> </w:t>
      </w:r>
      <w:r>
        <w:rPr>
          <w:sz w:val="20"/>
        </w:rPr>
        <w:t>classé</w:t>
      </w:r>
      <w:r>
        <w:rPr>
          <w:spacing w:val="-4"/>
          <w:sz w:val="20"/>
        </w:rPr>
        <w:t xml:space="preserve"> </w:t>
      </w:r>
      <w:r>
        <w:rPr>
          <w:sz w:val="20"/>
        </w:rPr>
        <w:t>consécutifs</w:t>
      </w:r>
      <w:r>
        <w:rPr>
          <w:spacing w:val="-4"/>
          <w:sz w:val="20"/>
        </w:rPr>
        <w:t xml:space="preserve"> </w:t>
      </w:r>
      <w:r>
        <w:rPr>
          <w:sz w:val="20"/>
        </w:rPr>
        <w:t>(sur</w:t>
      </w:r>
      <w:r>
        <w:rPr>
          <w:spacing w:val="-4"/>
          <w:sz w:val="20"/>
        </w:rPr>
        <w:t xml:space="preserve"> </w:t>
      </w:r>
      <w:r>
        <w:rPr>
          <w:sz w:val="20"/>
        </w:rPr>
        <w:t>12</w:t>
      </w:r>
      <w:r>
        <w:rPr>
          <w:spacing w:val="-3"/>
          <w:sz w:val="20"/>
        </w:rPr>
        <w:t xml:space="preserve"> </w:t>
      </w:r>
      <w:r>
        <w:rPr>
          <w:sz w:val="20"/>
        </w:rPr>
        <w:t>mois),</w:t>
      </w:r>
      <w:r>
        <w:rPr>
          <w:spacing w:val="-4"/>
          <w:sz w:val="20"/>
        </w:rPr>
        <w:t xml:space="preserve"> </w:t>
      </w:r>
      <w:r>
        <w:rPr>
          <w:sz w:val="20"/>
        </w:rPr>
        <w:t>retour</w:t>
      </w:r>
      <w:r>
        <w:rPr>
          <w:spacing w:val="-4"/>
          <w:sz w:val="20"/>
        </w:rPr>
        <w:t xml:space="preserve"> </w:t>
      </w:r>
      <w:r>
        <w:rPr>
          <w:sz w:val="20"/>
        </w:rPr>
        <w:t>à</w:t>
      </w:r>
      <w:r>
        <w:rPr>
          <w:spacing w:val="-2"/>
          <w:sz w:val="20"/>
        </w:rPr>
        <w:t xml:space="preserve"> </w:t>
      </w:r>
      <w:r>
        <w:rPr>
          <w:sz w:val="20"/>
        </w:rPr>
        <w:t>l’échelon</w:t>
      </w:r>
      <w:r>
        <w:rPr>
          <w:spacing w:val="-8"/>
          <w:sz w:val="20"/>
        </w:rPr>
        <w:t xml:space="preserve"> </w:t>
      </w:r>
      <w:r>
        <w:rPr>
          <w:spacing w:val="-2"/>
          <w:sz w:val="20"/>
        </w:rPr>
        <w:t>inférieur.</w:t>
      </w:r>
    </w:p>
    <w:p w14:paraId="3034C334" w14:textId="77777777" w:rsidR="007D00B4" w:rsidRDefault="00000000">
      <w:pPr>
        <w:pStyle w:val="Paragraphedeliste"/>
        <w:numPr>
          <w:ilvl w:val="1"/>
          <w:numId w:val="44"/>
        </w:numPr>
        <w:tabs>
          <w:tab w:val="left" w:pos="1072"/>
        </w:tabs>
        <w:spacing w:before="41"/>
        <w:ind w:hanging="360"/>
        <w:rPr>
          <w:sz w:val="20"/>
        </w:rPr>
      </w:pPr>
      <w:r>
        <w:rPr>
          <w:spacing w:val="-2"/>
          <w:sz w:val="20"/>
        </w:rPr>
        <w:t>Si</w:t>
      </w:r>
      <w:r>
        <w:rPr>
          <w:spacing w:val="-7"/>
          <w:sz w:val="20"/>
        </w:rPr>
        <w:t xml:space="preserve"> </w:t>
      </w:r>
      <w:r>
        <w:rPr>
          <w:spacing w:val="-2"/>
          <w:sz w:val="20"/>
        </w:rPr>
        <w:t>le</w:t>
      </w:r>
      <w:r>
        <w:rPr>
          <w:spacing w:val="-4"/>
          <w:sz w:val="20"/>
        </w:rPr>
        <w:t xml:space="preserve"> </w:t>
      </w:r>
      <w:r>
        <w:rPr>
          <w:spacing w:val="-2"/>
          <w:sz w:val="20"/>
        </w:rPr>
        <w:t>concurrent</w:t>
      </w:r>
      <w:r>
        <w:rPr>
          <w:spacing w:val="-6"/>
          <w:sz w:val="20"/>
        </w:rPr>
        <w:t xml:space="preserve"> </w:t>
      </w:r>
      <w:r>
        <w:rPr>
          <w:spacing w:val="-2"/>
          <w:sz w:val="20"/>
        </w:rPr>
        <w:t>sort</w:t>
      </w:r>
      <w:r>
        <w:rPr>
          <w:spacing w:val="-3"/>
          <w:sz w:val="20"/>
        </w:rPr>
        <w:t xml:space="preserve"> </w:t>
      </w:r>
      <w:r>
        <w:rPr>
          <w:spacing w:val="-2"/>
          <w:sz w:val="20"/>
        </w:rPr>
        <w:t>du</w:t>
      </w:r>
      <w:r>
        <w:rPr>
          <w:spacing w:val="-3"/>
          <w:sz w:val="20"/>
        </w:rPr>
        <w:t xml:space="preserve"> </w:t>
      </w:r>
      <w:r>
        <w:rPr>
          <w:spacing w:val="-2"/>
          <w:sz w:val="20"/>
        </w:rPr>
        <w:t>terrain</w:t>
      </w:r>
      <w:r>
        <w:rPr>
          <w:spacing w:val="-4"/>
          <w:sz w:val="20"/>
        </w:rPr>
        <w:t xml:space="preserve"> </w:t>
      </w:r>
      <w:r>
        <w:rPr>
          <w:spacing w:val="-2"/>
          <w:sz w:val="20"/>
        </w:rPr>
        <w:t>avec</w:t>
      </w:r>
      <w:r>
        <w:rPr>
          <w:spacing w:val="-4"/>
          <w:sz w:val="20"/>
        </w:rPr>
        <w:t xml:space="preserve"> </w:t>
      </w:r>
      <w:r>
        <w:rPr>
          <w:spacing w:val="-2"/>
          <w:sz w:val="20"/>
        </w:rPr>
        <w:t>son</w:t>
      </w:r>
      <w:r>
        <w:rPr>
          <w:sz w:val="20"/>
        </w:rPr>
        <w:t xml:space="preserve"> </w:t>
      </w:r>
      <w:r>
        <w:rPr>
          <w:spacing w:val="-2"/>
          <w:sz w:val="20"/>
        </w:rPr>
        <w:t>chien,</w:t>
      </w:r>
      <w:r>
        <w:rPr>
          <w:spacing w:val="-4"/>
          <w:sz w:val="20"/>
        </w:rPr>
        <w:t xml:space="preserve"> </w:t>
      </w:r>
      <w:r>
        <w:rPr>
          <w:spacing w:val="-2"/>
          <w:sz w:val="20"/>
        </w:rPr>
        <w:t>à</w:t>
      </w:r>
      <w:r>
        <w:rPr>
          <w:spacing w:val="-3"/>
          <w:sz w:val="20"/>
        </w:rPr>
        <w:t xml:space="preserve"> </w:t>
      </w:r>
      <w:r>
        <w:rPr>
          <w:spacing w:val="-2"/>
          <w:sz w:val="20"/>
        </w:rPr>
        <w:t>la</w:t>
      </w:r>
      <w:r>
        <w:rPr>
          <w:spacing w:val="-7"/>
          <w:sz w:val="20"/>
        </w:rPr>
        <w:t xml:space="preserve"> </w:t>
      </w:r>
      <w:r>
        <w:rPr>
          <w:spacing w:val="-2"/>
          <w:sz w:val="20"/>
        </w:rPr>
        <w:t>suite</w:t>
      </w:r>
      <w:r>
        <w:rPr>
          <w:spacing w:val="-5"/>
          <w:sz w:val="20"/>
        </w:rPr>
        <w:t xml:space="preserve"> </w:t>
      </w:r>
      <w:r>
        <w:rPr>
          <w:spacing w:val="-2"/>
          <w:sz w:val="20"/>
        </w:rPr>
        <w:t>d’une</w:t>
      </w:r>
      <w:r>
        <w:rPr>
          <w:spacing w:val="-5"/>
          <w:sz w:val="20"/>
        </w:rPr>
        <w:t xml:space="preserve"> </w:t>
      </w:r>
      <w:r>
        <w:rPr>
          <w:spacing w:val="-2"/>
          <w:sz w:val="20"/>
        </w:rPr>
        <w:t>blessure, il</w:t>
      </w:r>
      <w:r>
        <w:rPr>
          <w:spacing w:val="-5"/>
          <w:sz w:val="20"/>
        </w:rPr>
        <w:t xml:space="preserve"> </w:t>
      </w:r>
      <w:r>
        <w:rPr>
          <w:spacing w:val="-2"/>
          <w:sz w:val="20"/>
        </w:rPr>
        <w:t>ne</w:t>
      </w:r>
      <w:r>
        <w:rPr>
          <w:spacing w:val="-1"/>
          <w:sz w:val="20"/>
        </w:rPr>
        <w:t xml:space="preserve"> </w:t>
      </w:r>
      <w:r>
        <w:rPr>
          <w:spacing w:val="-2"/>
          <w:sz w:val="20"/>
        </w:rPr>
        <w:t>sera</w:t>
      </w:r>
      <w:r>
        <w:rPr>
          <w:spacing w:val="-4"/>
          <w:sz w:val="20"/>
        </w:rPr>
        <w:t xml:space="preserve"> </w:t>
      </w:r>
      <w:r>
        <w:rPr>
          <w:spacing w:val="-2"/>
          <w:sz w:val="20"/>
        </w:rPr>
        <w:t>pas</w:t>
      </w:r>
      <w:r>
        <w:rPr>
          <w:spacing w:val="-7"/>
          <w:sz w:val="20"/>
        </w:rPr>
        <w:t xml:space="preserve"> </w:t>
      </w:r>
      <w:r>
        <w:rPr>
          <w:spacing w:val="-2"/>
          <w:sz w:val="20"/>
        </w:rPr>
        <w:t>autorisé</w:t>
      </w:r>
      <w:r>
        <w:rPr>
          <w:spacing w:val="-3"/>
          <w:sz w:val="20"/>
        </w:rPr>
        <w:t xml:space="preserve"> </w:t>
      </w:r>
      <w:r>
        <w:rPr>
          <w:spacing w:val="-2"/>
          <w:sz w:val="20"/>
        </w:rPr>
        <w:t>à</w:t>
      </w:r>
      <w:r>
        <w:rPr>
          <w:spacing w:val="-4"/>
          <w:sz w:val="20"/>
        </w:rPr>
        <w:t xml:space="preserve"> </w:t>
      </w:r>
      <w:r>
        <w:rPr>
          <w:spacing w:val="-2"/>
          <w:sz w:val="20"/>
        </w:rPr>
        <w:t>poursuivre</w:t>
      </w:r>
      <w:r>
        <w:rPr>
          <w:spacing w:val="-4"/>
          <w:sz w:val="20"/>
        </w:rPr>
        <w:t xml:space="preserve"> </w:t>
      </w:r>
      <w:r>
        <w:rPr>
          <w:spacing w:val="-2"/>
          <w:sz w:val="20"/>
        </w:rPr>
        <w:t>son</w:t>
      </w:r>
      <w:r>
        <w:rPr>
          <w:spacing w:val="-3"/>
          <w:sz w:val="20"/>
        </w:rPr>
        <w:t xml:space="preserve"> </w:t>
      </w:r>
      <w:r>
        <w:rPr>
          <w:spacing w:val="-2"/>
          <w:sz w:val="20"/>
        </w:rPr>
        <w:t>parcours.</w:t>
      </w:r>
    </w:p>
    <w:p w14:paraId="73316326" w14:textId="77777777" w:rsidR="007D00B4" w:rsidRDefault="007D00B4">
      <w:pPr>
        <w:rPr>
          <w:sz w:val="20"/>
        </w:rPr>
        <w:sectPr w:rsidR="007D00B4">
          <w:pgSz w:w="11920" w:h="16850"/>
          <w:pgMar w:top="760" w:right="200" w:bottom="820" w:left="500" w:header="0" w:footer="554" w:gutter="0"/>
          <w:cols w:space="720"/>
        </w:sectPr>
      </w:pPr>
    </w:p>
    <w:p w14:paraId="48B5B106" w14:textId="77777777" w:rsidR="007D00B4" w:rsidRDefault="00000000">
      <w:pPr>
        <w:pStyle w:val="Paragraphedeliste"/>
        <w:numPr>
          <w:ilvl w:val="1"/>
          <w:numId w:val="44"/>
        </w:numPr>
        <w:tabs>
          <w:tab w:val="left" w:pos="1070"/>
          <w:tab w:val="left" w:pos="1072"/>
        </w:tabs>
        <w:spacing w:before="81" w:line="276" w:lineRule="auto"/>
        <w:ind w:right="644"/>
        <w:jc w:val="both"/>
        <w:rPr>
          <w:sz w:val="20"/>
        </w:rPr>
      </w:pPr>
      <w:r>
        <w:rPr>
          <w:sz w:val="20"/>
        </w:rPr>
        <w:lastRenderedPageBreak/>
        <w:t>Si une blessure ou incapacité quelconque du chien survient durant le parcours, le juge, en concertation avec le conducteur prendra les mesures nécessaires pour préserver l’intégrité physique du chien. La décision finale sera du ressort du juge.</w:t>
      </w:r>
    </w:p>
    <w:p w14:paraId="7D5515B5" w14:textId="77777777" w:rsidR="007D00B4" w:rsidRDefault="00000000">
      <w:pPr>
        <w:pStyle w:val="Paragraphedeliste"/>
        <w:numPr>
          <w:ilvl w:val="1"/>
          <w:numId w:val="44"/>
        </w:numPr>
        <w:tabs>
          <w:tab w:val="left" w:pos="1071"/>
        </w:tabs>
        <w:spacing w:before="81"/>
        <w:ind w:left="1071" w:hanging="359"/>
        <w:jc w:val="both"/>
        <w:rPr>
          <w:sz w:val="20"/>
        </w:rPr>
      </w:pPr>
      <w:r>
        <w:rPr>
          <w:sz w:val="20"/>
        </w:rPr>
        <w:t>Un</w:t>
      </w:r>
      <w:r>
        <w:rPr>
          <w:spacing w:val="-3"/>
          <w:sz w:val="20"/>
        </w:rPr>
        <w:t xml:space="preserve"> </w:t>
      </w:r>
      <w:r>
        <w:rPr>
          <w:sz w:val="20"/>
        </w:rPr>
        <w:t>juge</w:t>
      </w:r>
      <w:r>
        <w:rPr>
          <w:spacing w:val="-3"/>
          <w:sz w:val="20"/>
        </w:rPr>
        <w:t xml:space="preserve"> </w:t>
      </w:r>
      <w:r>
        <w:rPr>
          <w:sz w:val="20"/>
        </w:rPr>
        <w:t>officiant</w:t>
      </w:r>
      <w:r>
        <w:rPr>
          <w:spacing w:val="-4"/>
          <w:sz w:val="20"/>
        </w:rPr>
        <w:t xml:space="preserve"> </w:t>
      </w:r>
      <w:r>
        <w:rPr>
          <w:sz w:val="20"/>
        </w:rPr>
        <w:t>sur</w:t>
      </w:r>
      <w:r>
        <w:rPr>
          <w:spacing w:val="-5"/>
          <w:sz w:val="20"/>
        </w:rPr>
        <w:t xml:space="preserve"> </w:t>
      </w:r>
      <w:r>
        <w:rPr>
          <w:sz w:val="20"/>
        </w:rPr>
        <w:t>un</w:t>
      </w:r>
      <w:r>
        <w:rPr>
          <w:spacing w:val="-3"/>
          <w:sz w:val="20"/>
        </w:rPr>
        <w:t xml:space="preserve"> </w:t>
      </w:r>
      <w:r>
        <w:rPr>
          <w:sz w:val="20"/>
        </w:rPr>
        <w:t>échelon</w:t>
      </w:r>
      <w:r>
        <w:rPr>
          <w:spacing w:val="-2"/>
          <w:sz w:val="20"/>
        </w:rPr>
        <w:t xml:space="preserve"> </w:t>
      </w:r>
      <w:r>
        <w:rPr>
          <w:sz w:val="20"/>
        </w:rPr>
        <w:t>peut</w:t>
      </w:r>
      <w:r>
        <w:rPr>
          <w:spacing w:val="-6"/>
          <w:sz w:val="20"/>
        </w:rPr>
        <w:t xml:space="preserve"> </w:t>
      </w:r>
      <w:r>
        <w:rPr>
          <w:sz w:val="20"/>
        </w:rPr>
        <w:t>présenter</w:t>
      </w:r>
      <w:r>
        <w:rPr>
          <w:spacing w:val="-2"/>
          <w:sz w:val="20"/>
        </w:rPr>
        <w:t xml:space="preserve"> </w:t>
      </w:r>
      <w:r>
        <w:rPr>
          <w:sz w:val="20"/>
        </w:rPr>
        <w:t>son</w:t>
      </w:r>
      <w:r>
        <w:rPr>
          <w:spacing w:val="-5"/>
          <w:sz w:val="20"/>
        </w:rPr>
        <w:t xml:space="preserve"> </w:t>
      </w:r>
      <w:r>
        <w:rPr>
          <w:sz w:val="20"/>
        </w:rPr>
        <w:t>chien</w:t>
      </w:r>
      <w:r>
        <w:rPr>
          <w:spacing w:val="-2"/>
          <w:sz w:val="20"/>
        </w:rPr>
        <w:t xml:space="preserve"> </w:t>
      </w:r>
      <w:r>
        <w:rPr>
          <w:sz w:val="20"/>
        </w:rPr>
        <w:t>à</w:t>
      </w:r>
      <w:r>
        <w:rPr>
          <w:spacing w:val="-7"/>
          <w:sz w:val="20"/>
        </w:rPr>
        <w:t xml:space="preserve"> </w:t>
      </w:r>
      <w:r>
        <w:rPr>
          <w:sz w:val="20"/>
        </w:rPr>
        <w:t>un</w:t>
      </w:r>
      <w:r>
        <w:rPr>
          <w:spacing w:val="-2"/>
          <w:sz w:val="20"/>
        </w:rPr>
        <w:t xml:space="preserve"> </w:t>
      </w:r>
      <w:r>
        <w:rPr>
          <w:sz w:val="20"/>
        </w:rPr>
        <w:t>échelon</w:t>
      </w:r>
      <w:r>
        <w:rPr>
          <w:spacing w:val="6"/>
          <w:sz w:val="20"/>
        </w:rPr>
        <w:t xml:space="preserve"> </w:t>
      </w:r>
      <w:r>
        <w:rPr>
          <w:sz w:val="20"/>
        </w:rPr>
        <w:t>autre</w:t>
      </w:r>
      <w:r>
        <w:rPr>
          <w:spacing w:val="-5"/>
          <w:sz w:val="20"/>
        </w:rPr>
        <w:t xml:space="preserve"> </w:t>
      </w:r>
      <w:r>
        <w:rPr>
          <w:sz w:val="20"/>
        </w:rPr>
        <w:t>que</w:t>
      </w:r>
      <w:r>
        <w:rPr>
          <w:spacing w:val="-3"/>
          <w:sz w:val="20"/>
        </w:rPr>
        <w:t xml:space="preserve"> </w:t>
      </w:r>
      <w:r>
        <w:rPr>
          <w:sz w:val="20"/>
        </w:rPr>
        <w:t>celui</w:t>
      </w:r>
      <w:r>
        <w:rPr>
          <w:spacing w:val="-6"/>
          <w:sz w:val="20"/>
        </w:rPr>
        <w:t xml:space="preserve"> </w:t>
      </w:r>
      <w:r>
        <w:rPr>
          <w:sz w:val="20"/>
        </w:rPr>
        <w:t>jugé</w:t>
      </w:r>
      <w:r>
        <w:rPr>
          <w:spacing w:val="-2"/>
          <w:sz w:val="20"/>
        </w:rPr>
        <w:t xml:space="preserve"> </w:t>
      </w:r>
      <w:r>
        <w:rPr>
          <w:sz w:val="20"/>
        </w:rPr>
        <w:t>mais</w:t>
      </w:r>
      <w:r>
        <w:rPr>
          <w:spacing w:val="-3"/>
          <w:sz w:val="20"/>
        </w:rPr>
        <w:t xml:space="preserve"> </w:t>
      </w:r>
      <w:r>
        <w:rPr>
          <w:sz w:val="20"/>
        </w:rPr>
        <w:t>à</w:t>
      </w:r>
      <w:r>
        <w:rPr>
          <w:spacing w:val="-3"/>
          <w:sz w:val="20"/>
        </w:rPr>
        <w:t xml:space="preserve"> </w:t>
      </w:r>
      <w:r>
        <w:rPr>
          <w:sz w:val="20"/>
        </w:rPr>
        <w:t>un</w:t>
      </w:r>
      <w:r>
        <w:rPr>
          <w:spacing w:val="-3"/>
          <w:sz w:val="20"/>
        </w:rPr>
        <w:t xml:space="preserve"> </w:t>
      </w:r>
      <w:r>
        <w:rPr>
          <w:sz w:val="20"/>
        </w:rPr>
        <w:t>jour</w:t>
      </w:r>
      <w:r>
        <w:rPr>
          <w:spacing w:val="-3"/>
          <w:sz w:val="20"/>
        </w:rPr>
        <w:t xml:space="preserve"> </w:t>
      </w:r>
      <w:r>
        <w:rPr>
          <w:spacing w:val="-2"/>
          <w:sz w:val="20"/>
        </w:rPr>
        <w:t>différent.</w:t>
      </w:r>
    </w:p>
    <w:p w14:paraId="442EBB7D" w14:textId="77777777" w:rsidR="007D00B4" w:rsidRDefault="007D00B4">
      <w:pPr>
        <w:pStyle w:val="Corpsdetexte"/>
        <w:spacing w:before="3"/>
        <w:ind w:left="0"/>
        <w:rPr>
          <w:sz w:val="26"/>
        </w:rPr>
      </w:pPr>
    </w:p>
    <w:p w14:paraId="4FDB7244" w14:textId="77777777" w:rsidR="007D00B4" w:rsidRDefault="00000000">
      <w:pPr>
        <w:pStyle w:val="Titre5"/>
        <w:numPr>
          <w:ilvl w:val="0"/>
          <w:numId w:val="44"/>
        </w:numPr>
        <w:tabs>
          <w:tab w:val="left" w:pos="711"/>
        </w:tabs>
        <w:ind w:left="711" w:hanging="359"/>
        <w:rPr>
          <w:u w:val="none"/>
        </w:rPr>
      </w:pPr>
      <w:bookmarkStart w:id="20" w:name="_bookmark14"/>
      <w:bookmarkEnd w:id="20"/>
      <w:r>
        <w:rPr>
          <w:spacing w:val="-3"/>
        </w:rPr>
        <w:t xml:space="preserve"> </w:t>
      </w:r>
      <w:r>
        <w:rPr>
          <w:spacing w:val="-2"/>
        </w:rPr>
        <w:t>Juges</w:t>
      </w:r>
    </w:p>
    <w:p w14:paraId="30BB7BF6" w14:textId="77777777" w:rsidR="007D00B4" w:rsidRDefault="00000000">
      <w:pPr>
        <w:pStyle w:val="Paragraphedeliste"/>
        <w:numPr>
          <w:ilvl w:val="1"/>
          <w:numId w:val="44"/>
        </w:numPr>
        <w:tabs>
          <w:tab w:val="left" w:pos="1072"/>
        </w:tabs>
        <w:spacing w:before="37" w:line="276" w:lineRule="auto"/>
        <w:ind w:right="642"/>
        <w:rPr>
          <w:sz w:val="20"/>
        </w:rPr>
      </w:pPr>
      <w:r>
        <w:rPr>
          <w:sz w:val="20"/>
        </w:rPr>
        <w:t>Le</w:t>
      </w:r>
      <w:r>
        <w:rPr>
          <w:spacing w:val="15"/>
          <w:sz w:val="20"/>
        </w:rPr>
        <w:t xml:space="preserve"> </w:t>
      </w:r>
      <w:r>
        <w:rPr>
          <w:sz w:val="20"/>
        </w:rPr>
        <w:t>juge est</w:t>
      </w:r>
      <w:r>
        <w:rPr>
          <w:spacing w:val="15"/>
          <w:sz w:val="20"/>
        </w:rPr>
        <w:t xml:space="preserve"> </w:t>
      </w:r>
      <w:r>
        <w:rPr>
          <w:sz w:val="20"/>
        </w:rPr>
        <w:t>le</w:t>
      </w:r>
      <w:r>
        <w:rPr>
          <w:spacing w:val="18"/>
          <w:sz w:val="20"/>
        </w:rPr>
        <w:t xml:space="preserve"> </w:t>
      </w:r>
      <w:r>
        <w:rPr>
          <w:sz w:val="20"/>
        </w:rPr>
        <w:t>représentant de</w:t>
      </w:r>
      <w:r>
        <w:rPr>
          <w:spacing w:val="16"/>
          <w:sz w:val="20"/>
        </w:rPr>
        <w:t xml:space="preserve"> </w:t>
      </w:r>
      <w:r>
        <w:rPr>
          <w:sz w:val="20"/>
        </w:rPr>
        <w:t>la</w:t>
      </w:r>
      <w:r>
        <w:rPr>
          <w:spacing w:val="15"/>
          <w:sz w:val="20"/>
        </w:rPr>
        <w:t xml:space="preserve"> </w:t>
      </w:r>
      <w:r>
        <w:rPr>
          <w:sz w:val="20"/>
        </w:rPr>
        <w:t>S.C.C,</w:t>
      </w:r>
      <w:r>
        <w:rPr>
          <w:spacing w:val="15"/>
          <w:sz w:val="20"/>
        </w:rPr>
        <w:t xml:space="preserve"> </w:t>
      </w:r>
      <w:r>
        <w:rPr>
          <w:sz w:val="20"/>
        </w:rPr>
        <w:t>il</w:t>
      </w:r>
      <w:r>
        <w:rPr>
          <w:spacing w:val="15"/>
          <w:sz w:val="20"/>
        </w:rPr>
        <w:t xml:space="preserve"> </w:t>
      </w:r>
      <w:r>
        <w:rPr>
          <w:sz w:val="20"/>
        </w:rPr>
        <w:t>doit respecter</w:t>
      </w:r>
      <w:r>
        <w:rPr>
          <w:spacing w:val="19"/>
          <w:sz w:val="20"/>
        </w:rPr>
        <w:t xml:space="preserve"> </w:t>
      </w:r>
      <w:r>
        <w:rPr>
          <w:sz w:val="20"/>
        </w:rPr>
        <w:t>le</w:t>
      </w:r>
      <w:r>
        <w:rPr>
          <w:spacing w:val="18"/>
          <w:sz w:val="20"/>
        </w:rPr>
        <w:t xml:space="preserve"> </w:t>
      </w:r>
      <w:r>
        <w:rPr>
          <w:sz w:val="20"/>
        </w:rPr>
        <w:t>règlement des</w:t>
      </w:r>
      <w:r>
        <w:rPr>
          <w:spacing w:val="15"/>
          <w:sz w:val="20"/>
        </w:rPr>
        <w:t xml:space="preserve"> </w:t>
      </w:r>
      <w:r>
        <w:rPr>
          <w:sz w:val="20"/>
        </w:rPr>
        <w:t>juges d’utilisation</w:t>
      </w:r>
      <w:r>
        <w:rPr>
          <w:spacing w:val="19"/>
          <w:sz w:val="20"/>
        </w:rPr>
        <w:t xml:space="preserve"> </w:t>
      </w:r>
      <w:r>
        <w:rPr>
          <w:sz w:val="20"/>
        </w:rPr>
        <w:t>de</w:t>
      </w:r>
      <w:r>
        <w:rPr>
          <w:spacing w:val="15"/>
          <w:sz w:val="20"/>
        </w:rPr>
        <w:t xml:space="preserve"> </w:t>
      </w:r>
      <w:r>
        <w:rPr>
          <w:sz w:val="20"/>
        </w:rPr>
        <w:t>la</w:t>
      </w:r>
      <w:r>
        <w:rPr>
          <w:spacing w:val="25"/>
          <w:sz w:val="20"/>
        </w:rPr>
        <w:t xml:space="preserve"> </w:t>
      </w:r>
      <w:r>
        <w:rPr>
          <w:sz w:val="20"/>
        </w:rPr>
        <w:t>fédération.</w:t>
      </w:r>
      <w:r>
        <w:rPr>
          <w:spacing w:val="17"/>
          <w:sz w:val="20"/>
        </w:rPr>
        <w:t xml:space="preserve"> </w:t>
      </w:r>
      <w:r>
        <w:rPr>
          <w:sz w:val="20"/>
        </w:rPr>
        <w:t>Il</w:t>
      </w:r>
      <w:r>
        <w:rPr>
          <w:spacing w:val="17"/>
          <w:sz w:val="20"/>
        </w:rPr>
        <w:t xml:space="preserve"> </w:t>
      </w:r>
      <w:r>
        <w:rPr>
          <w:sz w:val="20"/>
        </w:rPr>
        <w:t>doit avoir une tenue correcte sur et hors du terrain et faire preuve de courtoisie envers les organisateurs et les concurrents.</w:t>
      </w:r>
    </w:p>
    <w:p w14:paraId="238F5D5E" w14:textId="77777777" w:rsidR="007D00B4" w:rsidRDefault="00000000">
      <w:pPr>
        <w:pStyle w:val="Paragraphedeliste"/>
        <w:numPr>
          <w:ilvl w:val="1"/>
          <w:numId w:val="44"/>
        </w:numPr>
        <w:tabs>
          <w:tab w:val="left" w:pos="1072"/>
        </w:tabs>
        <w:spacing w:before="4" w:line="276" w:lineRule="auto"/>
        <w:ind w:right="654"/>
        <w:rPr>
          <w:sz w:val="20"/>
        </w:rPr>
      </w:pPr>
      <w:r>
        <w:rPr>
          <w:sz w:val="20"/>
        </w:rPr>
        <w:t>Si</w:t>
      </w:r>
      <w:r>
        <w:rPr>
          <w:spacing w:val="19"/>
          <w:sz w:val="20"/>
        </w:rPr>
        <w:t xml:space="preserve"> </w:t>
      </w:r>
      <w:r>
        <w:rPr>
          <w:sz w:val="20"/>
        </w:rPr>
        <w:t>le</w:t>
      </w:r>
      <w:r>
        <w:rPr>
          <w:spacing w:val="20"/>
          <w:sz w:val="20"/>
        </w:rPr>
        <w:t xml:space="preserve"> </w:t>
      </w:r>
      <w:r>
        <w:rPr>
          <w:sz w:val="20"/>
        </w:rPr>
        <w:t>jury</w:t>
      </w:r>
      <w:r>
        <w:rPr>
          <w:spacing w:val="20"/>
          <w:sz w:val="20"/>
        </w:rPr>
        <w:t xml:space="preserve"> </w:t>
      </w:r>
      <w:r>
        <w:rPr>
          <w:sz w:val="20"/>
        </w:rPr>
        <w:t>se</w:t>
      </w:r>
      <w:r>
        <w:rPr>
          <w:spacing w:val="20"/>
          <w:sz w:val="20"/>
        </w:rPr>
        <w:t xml:space="preserve"> </w:t>
      </w:r>
      <w:r>
        <w:rPr>
          <w:sz w:val="20"/>
        </w:rPr>
        <w:t>compose</w:t>
      </w:r>
      <w:r>
        <w:rPr>
          <w:spacing w:val="20"/>
          <w:sz w:val="20"/>
        </w:rPr>
        <w:t xml:space="preserve"> </w:t>
      </w:r>
      <w:r>
        <w:rPr>
          <w:sz w:val="20"/>
        </w:rPr>
        <w:t>de</w:t>
      </w:r>
      <w:r>
        <w:rPr>
          <w:spacing w:val="17"/>
          <w:sz w:val="20"/>
        </w:rPr>
        <w:t xml:space="preserve"> </w:t>
      </w:r>
      <w:r>
        <w:rPr>
          <w:sz w:val="20"/>
        </w:rPr>
        <w:t>plusieurs</w:t>
      </w:r>
      <w:r>
        <w:rPr>
          <w:spacing w:val="19"/>
          <w:sz w:val="20"/>
        </w:rPr>
        <w:t xml:space="preserve"> </w:t>
      </w:r>
      <w:r>
        <w:rPr>
          <w:sz w:val="20"/>
        </w:rPr>
        <w:t>membres,</w:t>
      </w:r>
      <w:r>
        <w:rPr>
          <w:spacing w:val="20"/>
          <w:sz w:val="20"/>
        </w:rPr>
        <w:t xml:space="preserve"> </w:t>
      </w:r>
      <w:r>
        <w:rPr>
          <w:sz w:val="20"/>
        </w:rPr>
        <w:t>ceux-ci</w:t>
      </w:r>
      <w:r>
        <w:rPr>
          <w:spacing w:val="19"/>
          <w:sz w:val="20"/>
        </w:rPr>
        <w:t xml:space="preserve"> </w:t>
      </w:r>
      <w:r>
        <w:rPr>
          <w:sz w:val="20"/>
        </w:rPr>
        <w:t>jugeront</w:t>
      </w:r>
      <w:r>
        <w:rPr>
          <w:spacing w:val="19"/>
          <w:sz w:val="20"/>
        </w:rPr>
        <w:t xml:space="preserve"> </w:t>
      </w:r>
      <w:r>
        <w:rPr>
          <w:sz w:val="20"/>
        </w:rPr>
        <w:t>d’un</w:t>
      </w:r>
      <w:r>
        <w:rPr>
          <w:spacing w:val="18"/>
          <w:sz w:val="20"/>
        </w:rPr>
        <w:t xml:space="preserve"> </w:t>
      </w:r>
      <w:r>
        <w:rPr>
          <w:sz w:val="20"/>
        </w:rPr>
        <w:t>commun</w:t>
      </w:r>
      <w:r>
        <w:rPr>
          <w:spacing w:val="20"/>
          <w:sz w:val="20"/>
        </w:rPr>
        <w:t xml:space="preserve"> </w:t>
      </w:r>
      <w:r>
        <w:rPr>
          <w:sz w:val="20"/>
        </w:rPr>
        <w:t>accord</w:t>
      </w:r>
      <w:r>
        <w:rPr>
          <w:spacing w:val="20"/>
          <w:sz w:val="20"/>
        </w:rPr>
        <w:t xml:space="preserve"> </w:t>
      </w:r>
      <w:r>
        <w:rPr>
          <w:sz w:val="20"/>
        </w:rPr>
        <w:t>et non</w:t>
      </w:r>
      <w:r>
        <w:rPr>
          <w:spacing w:val="20"/>
          <w:sz w:val="20"/>
        </w:rPr>
        <w:t xml:space="preserve"> </w:t>
      </w:r>
      <w:r>
        <w:rPr>
          <w:sz w:val="20"/>
        </w:rPr>
        <w:t>séparément.</w:t>
      </w:r>
      <w:r>
        <w:rPr>
          <w:spacing w:val="17"/>
          <w:sz w:val="20"/>
        </w:rPr>
        <w:t xml:space="preserve"> </w:t>
      </w:r>
      <w:r>
        <w:rPr>
          <w:sz w:val="20"/>
        </w:rPr>
        <w:t>Ils</w:t>
      </w:r>
      <w:r>
        <w:rPr>
          <w:spacing w:val="18"/>
          <w:sz w:val="20"/>
        </w:rPr>
        <w:t xml:space="preserve"> </w:t>
      </w:r>
      <w:r>
        <w:rPr>
          <w:sz w:val="20"/>
        </w:rPr>
        <w:t>devront connaître parfaitement le règlement, le maîtriser, et s'y conformer.</w:t>
      </w:r>
    </w:p>
    <w:p w14:paraId="4DFDA030" w14:textId="77777777" w:rsidR="007D00B4" w:rsidRDefault="00000000">
      <w:pPr>
        <w:pStyle w:val="Paragraphedeliste"/>
        <w:numPr>
          <w:ilvl w:val="1"/>
          <w:numId w:val="44"/>
        </w:numPr>
        <w:tabs>
          <w:tab w:val="left" w:pos="1072"/>
        </w:tabs>
        <w:spacing w:before="1" w:line="276" w:lineRule="auto"/>
        <w:ind w:right="655"/>
        <w:rPr>
          <w:sz w:val="20"/>
        </w:rPr>
      </w:pPr>
      <w:r>
        <w:rPr>
          <w:sz w:val="20"/>
        </w:rPr>
        <w:t>Les</w:t>
      </w:r>
      <w:r>
        <w:rPr>
          <w:spacing w:val="27"/>
          <w:sz w:val="20"/>
        </w:rPr>
        <w:t xml:space="preserve"> </w:t>
      </w:r>
      <w:r>
        <w:rPr>
          <w:sz w:val="20"/>
        </w:rPr>
        <w:t>juges</w:t>
      </w:r>
      <w:r>
        <w:rPr>
          <w:spacing w:val="26"/>
          <w:sz w:val="20"/>
        </w:rPr>
        <w:t xml:space="preserve"> </w:t>
      </w:r>
      <w:r>
        <w:rPr>
          <w:sz w:val="20"/>
        </w:rPr>
        <w:t>ont</w:t>
      </w:r>
      <w:r>
        <w:rPr>
          <w:spacing w:val="26"/>
          <w:sz w:val="20"/>
        </w:rPr>
        <w:t xml:space="preserve"> </w:t>
      </w:r>
      <w:r>
        <w:rPr>
          <w:sz w:val="20"/>
        </w:rPr>
        <w:t>toute</w:t>
      </w:r>
      <w:r>
        <w:rPr>
          <w:spacing w:val="27"/>
          <w:sz w:val="20"/>
        </w:rPr>
        <w:t xml:space="preserve"> </w:t>
      </w:r>
      <w:r>
        <w:rPr>
          <w:sz w:val="20"/>
        </w:rPr>
        <w:t>liberté</w:t>
      </w:r>
      <w:r>
        <w:rPr>
          <w:spacing w:val="27"/>
          <w:sz w:val="20"/>
        </w:rPr>
        <w:t xml:space="preserve"> </w:t>
      </w:r>
      <w:r>
        <w:rPr>
          <w:sz w:val="20"/>
        </w:rPr>
        <w:t>d'appréciation</w:t>
      </w:r>
      <w:r>
        <w:rPr>
          <w:spacing w:val="28"/>
          <w:sz w:val="20"/>
        </w:rPr>
        <w:t xml:space="preserve"> </w:t>
      </w:r>
      <w:r>
        <w:rPr>
          <w:sz w:val="20"/>
        </w:rPr>
        <w:t>et</w:t>
      </w:r>
      <w:r>
        <w:rPr>
          <w:spacing w:val="24"/>
          <w:sz w:val="20"/>
        </w:rPr>
        <w:t xml:space="preserve"> </w:t>
      </w:r>
      <w:r>
        <w:rPr>
          <w:sz w:val="20"/>
        </w:rPr>
        <w:t>doivent</w:t>
      </w:r>
      <w:r>
        <w:rPr>
          <w:spacing w:val="26"/>
          <w:sz w:val="20"/>
        </w:rPr>
        <w:t xml:space="preserve"> </w:t>
      </w:r>
      <w:r>
        <w:rPr>
          <w:sz w:val="20"/>
        </w:rPr>
        <w:t>en</w:t>
      </w:r>
      <w:r>
        <w:rPr>
          <w:spacing w:val="26"/>
          <w:sz w:val="20"/>
        </w:rPr>
        <w:t xml:space="preserve"> </w:t>
      </w:r>
      <w:r>
        <w:rPr>
          <w:sz w:val="20"/>
        </w:rPr>
        <w:t>particulier</w:t>
      </w:r>
      <w:r>
        <w:rPr>
          <w:spacing w:val="27"/>
          <w:sz w:val="20"/>
        </w:rPr>
        <w:t xml:space="preserve"> </w:t>
      </w:r>
      <w:r>
        <w:rPr>
          <w:sz w:val="20"/>
        </w:rPr>
        <w:t>moduler</w:t>
      </w:r>
      <w:r>
        <w:rPr>
          <w:spacing w:val="27"/>
          <w:sz w:val="20"/>
        </w:rPr>
        <w:t xml:space="preserve"> </w:t>
      </w:r>
      <w:r>
        <w:rPr>
          <w:sz w:val="20"/>
        </w:rPr>
        <w:t>le</w:t>
      </w:r>
      <w:r>
        <w:rPr>
          <w:spacing w:val="27"/>
          <w:sz w:val="20"/>
        </w:rPr>
        <w:t xml:space="preserve"> </w:t>
      </w:r>
      <w:r>
        <w:rPr>
          <w:sz w:val="20"/>
        </w:rPr>
        <w:t>travail</w:t>
      </w:r>
      <w:r>
        <w:rPr>
          <w:spacing w:val="27"/>
          <w:sz w:val="20"/>
        </w:rPr>
        <w:t xml:space="preserve"> </w:t>
      </w:r>
      <w:r>
        <w:rPr>
          <w:sz w:val="20"/>
        </w:rPr>
        <w:t>de</w:t>
      </w:r>
      <w:r>
        <w:rPr>
          <w:spacing w:val="27"/>
          <w:sz w:val="20"/>
        </w:rPr>
        <w:t xml:space="preserve"> </w:t>
      </w:r>
      <w:r>
        <w:rPr>
          <w:sz w:val="20"/>
        </w:rPr>
        <w:t>leurs</w:t>
      </w:r>
      <w:r>
        <w:rPr>
          <w:spacing w:val="26"/>
          <w:sz w:val="20"/>
        </w:rPr>
        <w:t xml:space="preserve"> </w:t>
      </w:r>
      <w:r>
        <w:rPr>
          <w:sz w:val="20"/>
        </w:rPr>
        <w:t>HA</w:t>
      </w:r>
      <w:r>
        <w:rPr>
          <w:spacing w:val="27"/>
          <w:sz w:val="20"/>
        </w:rPr>
        <w:t xml:space="preserve"> </w:t>
      </w:r>
      <w:r>
        <w:rPr>
          <w:sz w:val="20"/>
        </w:rPr>
        <w:t>en</w:t>
      </w:r>
      <w:r>
        <w:rPr>
          <w:spacing w:val="28"/>
          <w:sz w:val="20"/>
        </w:rPr>
        <w:t xml:space="preserve"> </w:t>
      </w:r>
      <w:r>
        <w:rPr>
          <w:sz w:val="20"/>
        </w:rPr>
        <w:t>fonction</w:t>
      </w:r>
      <w:r>
        <w:rPr>
          <w:spacing w:val="25"/>
          <w:sz w:val="20"/>
        </w:rPr>
        <w:t xml:space="preserve"> </w:t>
      </w:r>
      <w:r>
        <w:rPr>
          <w:sz w:val="20"/>
        </w:rPr>
        <w:t>des échelons I, II, ou III.</w:t>
      </w:r>
    </w:p>
    <w:p w14:paraId="15F71E64" w14:textId="77777777" w:rsidR="007D00B4" w:rsidRDefault="00000000">
      <w:pPr>
        <w:pStyle w:val="Paragraphedeliste"/>
        <w:numPr>
          <w:ilvl w:val="1"/>
          <w:numId w:val="44"/>
        </w:numPr>
        <w:tabs>
          <w:tab w:val="left" w:pos="1072"/>
        </w:tabs>
        <w:spacing w:before="2"/>
        <w:ind w:hanging="360"/>
        <w:rPr>
          <w:sz w:val="20"/>
        </w:rPr>
      </w:pPr>
      <w:r>
        <w:rPr>
          <w:b/>
          <w:sz w:val="20"/>
        </w:rPr>
        <w:t>Avant</w:t>
      </w:r>
      <w:r>
        <w:rPr>
          <w:b/>
          <w:spacing w:val="-3"/>
          <w:sz w:val="20"/>
        </w:rPr>
        <w:t xml:space="preserve"> </w:t>
      </w:r>
      <w:r>
        <w:rPr>
          <w:sz w:val="20"/>
        </w:rPr>
        <w:t>le</w:t>
      </w:r>
      <w:r>
        <w:rPr>
          <w:spacing w:val="-3"/>
          <w:sz w:val="20"/>
        </w:rPr>
        <w:t xml:space="preserve"> </w:t>
      </w:r>
      <w:r>
        <w:rPr>
          <w:sz w:val="20"/>
        </w:rPr>
        <w:t>concours</w:t>
      </w:r>
      <w:r>
        <w:rPr>
          <w:spacing w:val="-3"/>
          <w:sz w:val="20"/>
        </w:rPr>
        <w:t xml:space="preserve"> </w:t>
      </w:r>
      <w:r>
        <w:rPr>
          <w:sz w:val="20"/>
        </w:rPr>
        <w:t>le</w:t>
      </w:r>
      <w:r>
        <w:rPr>
          <w:spacing w:val="-3"/>
          <w:sz w:val="20"/>
        </w:rPr>
        <w:t xml:space="preserve"> </w:t>
      </w:r>
      <w:r>
        <w:rPr>
          <w:sz w:val="20"/>
        </w:rPr>
        <w:t>juge</w:t>
      </w:r>
      <w:r>
        <w:rPr>
          <w:spacing w:val="-5"/>
          <w:sz w:val="20"/>
        </w:rPr>
        <w:t xml:space="preserve"> </w:t>
      </w:r>
      <w:r>
        <w:rPr>
          <w:sz w:val="20"/>
        </w:rPr>
        <w:t>a</w:t>
      </w:r>
      <w:r>
        <w:rPr>
          <w:spacing w:val="-3"/>
          <w:sz w:val="20"/>
        </w:rPr>
        <w:t xml:space="preserve"> </w:t>
      </w:r>
      <w:r>
        <w:rPr>
          <w:sz w:val="20"/>
        </w:rPr>
        <w:t>l'obligation</w:t>
      </w:r>
      <w:r>
        <w:rPr>
          <w:spacing w:val="-5"/>
          <w:sz w:val="20"/>
        </w:rPr>
        <w:t xml:space="preserve"> </w:t>
      </w:r>
      <w:r>
        <w:rPr>
          <w:sz w:val="20"/>
        </w:rPr>
        <w:t>de vérifier</w:t>
      </w:r>
      <w:r>
        <w:rPr>
          <w:spacing w:val="-5"/>
          <w:sz w:val="20"/>
        </w:rPr>
        <w:t xml:space="preserve"> </w:t>
      </w:r>
      <w:r>
        <w:rPr>
          <w:spacing w:val="-10"/>
          <w:sz w:val="20"/>
        </w:rPr>
        <w:t>:</w:t>
      </w:r>
    </w:p>
    <w:p w14:paraId="4455AAB5" w14:textId="77777777" w:rsidR="007D00B4" w:rsidRDefault="00000000">
      <w:pPr>
        <w:pStyle w:val="Corpsdetexte"/>
        <w:spacing w:before="36"/>
        <w:ind w:left="1581"/>
      </w:pPr>
      <w:r>
        <w:t>-l'état</w:t>
      </w:r>
      <w:r>
        <w:rPr>
          <w:spacing w:val="-4"/>
        </w:rPr>
        <w:t xml:space="preserve"> </w:t>
      </w:r>
      <w:r>
        <w:t>et</w:t>
      </w:r>
      <w:r>
        <w:rPr>
          <w:spacing w:val="-3"/>
        </w:rPr>
        <w:t xml:space="preserve"> </w:t>
      </w:r>
      <w:r>
        <w:t>la</w:t>
      </w:r>
      <w:r>
        <w:rPr>
          <w:spacing w:val="-4"/>
        </w:rPr>
        <w:t xml:space="preserve"> </w:t>
      </w:r>
      <w:r>
        <w:t>conformité</w:t>
      </w:r>
      <w:r>
        <w:rPr>
          <w:spacing w:val="-4"/>
        </w:rPr>
        <w:t xml:space="preserve"> </w:t>
      </w:r>
      <w:r>
        <w:t>des</w:t>
      </w:r>
      <w:r>
        <w:rPr>
          <w:spacing w:val="-4"/>
        </w:rPr>
        <w:t xml:space="preserve"> </w:t>
      </w:r>
      <w:r>
        <w:t>costumes</w:t>
      </w:r>
      <w:r>
        <w:rPr>
          <w:spacing w:val="-4"/>
        </w:rPr>
        <w:t xml:space="preserve"> </w:t>
      </w:r>
      <w:r>
        <w:t>portés</w:t>
      </w:r>
      <w:r>
        <w:rPr>
          <w:spacing w:val="-5"/>
        </w:rPr>
        <w:t xml:space="preserve"> </w:t>
      </w:r>
      <w:r>
        <w:t>par</w:t>
      </w:r>
      <w:r>
        <w:rPr>
          <w:spacing w:val="-2"/>
        </w:rPr>
        <w:t xml:space="preserve"> </w:t>
      </w:r>
      <w:r>
        <w:t>les</w:t>
      </w:r>
      <w:r>
        <w:rPr>
          <w:spacing w:val="-5"/>
        </w:rPr>
        <w:t xml:space="preserve"> </w:t>
      </w:r>
      <w:r>
        <w:t>HA,</w:t>
      </w:r>
      <w:r>
        <w:rPr>
          <w:spacing w:val="-2"/>
        </w:rPr>
        <w:t xml:space="preserve"> </w:t>
      </w:r>
      <w:r>
        <w:t>leurs</w:t>
      </w:r>
      <w:r>
        <w:rPr>
          <w:spacing w:val="-7"/>
        </w:rPr>
        <w:t xml:space="preserve"> </w:t>
      </w:r>
      <w:r>
        <w:rPr>
          <w:spacing w:val="-2"/>
        </w:rPr>
        <w:t>bâtons.</w:t>
      </w:r>
    </w:p>
    <w:p w14:paraId="2582CD6E" w14:textId="77777777" w:rsidR="007D00B4" w:rsidRDefault="00000000">
      <w:pPr>
        <w:pStyle w:val="Corpsdetexte"/>
        <w:spacing w:before="35"/>
        <w:ind w:left="1581"/>
      </w:pPr>
      <w:r>
        <w:t>-la</w:t>
      </w:r>
      <w:r>
        <w:rPr>
          <w:spacing w:val="-4"/>
        </w:rPr>
        <w:t xml:space="preserve"> </w:t>
      </w:r>
      <w:r>
        <w:t>validité</w:t>
      </w:r>
      <w:r>
        <w:rPr>
          <w:spacing w:val="-3"/>
        </w:rPr>
        <w:t xml:space="preserve"> </w:t>
      </w:r>
      <w:r>
        <w:t>de</w:t>
      </w:r>
      <w:r>
        <w:rPr>
          <w:spacing w:val="-3"/>
        </w:rPr>
        <w:t xml:space="preserve"> </w:t>
      </w:r>
      <w:r>
        <w:t>la</w:t>
      </w:r>
      <w:r>
        <w:rPr>
          <w:spacing w:val="-3"/>
        </w:rPr>
        <w:t xml:space="preserve"> </w:t>
      </w:r>
      <w:r>
        <w:t>sélection</w:t>
      </w:r>
      <w:r>
        <w:rPr>
          <w:spacing w:val="-2"/>
        </w:rPr>
        <w:t xml:space="preserve"> </w:t>
      </w:r>
      <w:r>
        <w:t>des</w:t>
      </w:r>
      <w:r>
        <w:rPr>
          <w:spacing w:val="-6"/>
        </w:rPr>
        <w:t xml:space="preserve"> </w:t>
      </w:r>
      <w:r>
        <w:t>HA</w:t>
      </w:r>
      <w:r>
        <w:rPr>
          <w:spacing w:val="-3"/>
        </w:rPr>
        <w:t xml:space="preserve"> </w:t>
      </w:r>
      <w:r>
        <w:t>et</w:t>
      </w:r>
      <w:r>
        <w:rPr>
          <w:spacing w:val="-3"/>
        </w:rPr>
        <w:t xml:space="preserve"> </w:t>
      </w:r>
      <w:r>
        <w:t>contrôler</w:t>
      </w:r>
      <w:r>
        <w:rPr>
          <w:spacing w:val="-2"/>
        </w:rPr>
        <w:t xml:space="preserve"> </w:t>
      </w:r>
      <w:r>
        <w:t>leur</w:t>
      </w:r>
      <w:r>
        <w:rPr>
          <w:spacing w:val="-3"/>
        </w:rPr>
        <w:t xml:space="preserve"> </w:t>
      </w:r>
      <w:r>
        <w:rPr>
          <w:spacing w:val="-2"/>
        </w:rPr>
        <w:t>licence.</w:t>
      </w:r>
    </w:p>
    <w:p w14:paraId="260FA91D" w14:textId="77777777" w:rsidR="007D00B4" w:rsidRDefault="00000000">
      <w:pPr>
        <w:pStyle w:val="Corpsdetexte"/>
        <w:spacing w:before="36"/>
        <w:ind w:left="1581"/>
      </w:pPr>
      <w:r>
        <w:t>-la</w:t>
      </w:r>
      <w:r>
        <w:rPr>
          <w:spacing w:val="-4"/>
        </w:rPr>
        <w:t xml:space="preserve"> </w:t>
      </w:r>
      <w:r>
        <w:t>conformité</w:t>
      </w:r>
      <w:r>
        <w:rPr>
          <w:spacing w:val="-4"/>
        </w:rPr>
        <w:t xml:space="preserve"> </w:t>
      </w:r>
      <w:r>
        <w:t>des</w:t>
      </w:r>
      <w:r>
        <w:rPr>
          <w:spacing w:val="-5"/>
        </w:rPr>
        <w:t xml:space="preserve"> </w:t>
      </w:r>
      <w:r>
        <w:rPr>
          <w:spacing w:val="-2"/>
        </w:rPr>
        <w:t>sauts</w:t>
      </w:r>
    </w:p>
    <w:p w14:paraId="41D78132" w14:textId="77777777" w:rsidR="007D00B4" w:rsidRDefault="00000000">
      <w:pPr>
        <w:pStyle w:val="Paragraphedeliste"/>
        <w:numPr>
          <w:ilvl w:val="1"/>
          <w:numId w:val="44"/>
        </w:numPr>
        <w:tabs>
          <w:tab w:val="left" w:pos="1070"/>
          <w:tab w:val="left" w:pos="1072"/>
        </w:tabs>
        <w:spacing w:before="36" w:line="276" w:lineRule="auto"/>
        <w:ind w:right="660"/>
        <w:jc w:val="both"/>
        <w:rPr>
          <w:sz w:val="20"/>
        </w:rPr>
      </w:pPr>
      <w:r>
        <w:rPr>
          <w:sz w:val="20"/>
        </w:rPr>
        <w:t>Le juge doit appliquer les pénalisations prévues pour des fautes bien définies, dans la plus stricte observation du règlement. De même, lorsque le total des pénalisations encourues pour l'exécution d'un exercice, ou d'une partie d'exercice, dépasse le total maximum des points attribués à cet exercice, ou partie d'exercice, le juge ne peut opérer aucun prélèvement sur un exercice ou partie d'exercice déjà exécutés ou à venir. Chaque pénalisation correspond à</w:t>
      </w:r>
      <w:r>
        <w:rPr>
          <w:spacing w:val="40"/>
          <w:sz w:val="20"/>
        </w:rPr>
        <w:t xml:space="preserve"> </w:t>
      </w:r>
      <w:r>
        <w:rPr>
          <w:sz w:val="20"/>
        </w:rPr>
        <w:t>une faute, à une insuffisance du chien, ou à une infraction commise par le conducteur. Ces pénalisations doivent être connues par tous les conducteurs, même débutants, qui ne peuvent prétendre concourir sans avoir pris connaissance</w:t>
      </w:r>
      <w:r>
        <w:rPr>
          <w:spacing w:val="40"/>
          <w:sz w:val="20"/>
        </w:rPr>
        <w:t xml:space="preserve"> </w:t>
      </w:r>
      <w:r>
        <w:rPr>
          <w:sz w:val="20"/>
        </w:rPr>
        <w:t>du règlement et de ses prescriptions.</w:t>
      </w:r>
    </w:p>
    <w:p w14:paraId="038435D5" w14:textId="77777777" w:rsidR="007D00B4" w:rsidRDefault="00000000">
      <w:pPr>
        <w:pStyle w:val="Paragraphedeliste"/>
        <w:numPr>
          <w:ilvl w:val="1"/>
          <w:numId w:val="44"/>
        </w:numPr>
        <w:tabs>
          <w:tab w:val="left" w:pos="1071"/>
        </w:tabs>
        <w:spacing w:line="224" w:lineRule="exact"/>
        <w:ind w:left="1071" w:hanging="359"/>
        <w:jc w:val="both"/>
        <w:rPr>
          <w:sz w:val="20"/>
        </w:rPr>
      </w:pPr>
      <w:r>
        <w:rPr>
          <w:sz w:val="20"/>
        </w:rPr>
        <w:t>Les</w:t>
      </w:r>
      <w:r>
        <w:rPr>
          <w:spacing w:val="-5"/>
          <w:sz w:val="20"/>
        </w:rPr>
        <w:t xml:space="preserve"> </w:t>
      </w:r>
      <w:r>
        <w:rPr>
          <w:sz w:val="20"/>
        </w:rPr>
        <w:t>décisions</w:t>
      </w:r>
      <w:r>
        <w:rPr>
          <w:spacing w:val="-4"/>
          <w:sz w:val="20"/>
        </w:rPr>
        <w:t xml:space="preserve"> </w:t>
      </w:r>
      <w:r>
        <w:rPr>
          <w:sz w:val="20"/>
        </w:rPr>
        <w:t>du</w:t>
      </w:r>
      <w:r>
        <w:rPr>
          <w:spacing w:val="-1"/>
          <w:sz w:val="20"/>
        </w:rPr>
        <w:t xml:space="preserve"> </w:t>
      </w:r>
      <w:r>
        <w:rPr>
          <w:sz w:val="20"/>
        </w:rPr>
        <w:t>jury</w:t>
      </w:r>
      <w:r>
        <w:rPr>
          <w:spacing w:val="-4"/>
          <w:sz w:val="20"/>
        </w:rPr>
        <w:t xml:space="preserve"> </w:t>
      </w:r>
      <w:r>
        <w:rPr>
          <w:sz w:val="20"/>
        </w:rPr>
        <w:t>sont</w:t>
      </w:r>
      <w:r>
        <w:rPr>
          <w:spacing w:val="-4"/>
          <w:sz w:val="20"/>
        </w:rPr>
        <w:t xml:space="preserve"> </w:t>
      </w:r>
      <w:r>
        <w:rPr>
          <w:sz w:val="20"/>
        </w:rPr>
        <w:t>souveraines</w:t>
      </w:r>
      <w:r>
        <w:rPr>
          <w:spacing w:val="-4"/>
          <w:sz w:val="20"/>
        </w:rPr>
        <w:t xml:space="preserve"> </w:t>
      </w:r>
      <w:r>
        <w:rPr>
          <w:sz w:val="20"/>
        </w:rPr>
        <w:t>pour</w:t>
      </w:r>
      <w:r>
        <w:rPr>
          <w:spacing w:val="-4"/>
          <w:sz w:val="20"/>
        </w:rPr>
        <w:t xml:space="preserve"> </w:t>
      </w:r>
      <w:r>
        <w:rPr>
          <w:sz w:val="20"/>
        </w:rPr>
        <w:t>tous</w:t>
      </w:r>
      <w:r>
        <w:rPr>
          <w:spacing w:val="-4"/>
          <w:sz w:val="20"/>
        </w:rPr>
        <w:t xml:space="preserve"> </w:t>
      </w:r>
      <w:r>
        <w:rPr>
          <w:sz w:val="20"/>
        </w:rPr>
        <w:t>les</w:t>
      </w:r>
      <w:r>
        <w:rPr>
          <w:spacing w:val="-4"/>
          <w:sz w:val="20"/>
        </w:rPr>
        <w:t xml:space="preserve"> </w:t>
      </w:r>
      <w:r>
        <w:rPr>
          <w:sz w:val="20"/>
        </w:rPr>
        <w:t>cas</w:t>
      </w:r>
      <w:r>
        <w:rPr>
          <w:spacing w:val="-4"/>
          <w:sz w:val="20"/>
        </w:rPr>
        <w:t xml:space="preserve"> </w:t>
      </w:r>
      <w:r>
        <w:rPr>
          <w:sz w:val="20"/>
        </w:rPr>
        <w:t>non</w:t>
      </w:r>
      <w:r>
        <w:rPr>
          <w:spacing w:val="-7"/>
          <w:sz w:val="20"/>
        </w:rPr>
        <w:t xml:space="preserve"> </w:t>
      </w:r>
      <w:r>
        <w:rPr>
          <w:sz w:val="20"/>
        </w:rPr>
        <w:t>prévus</w:t>
      </w:r>
      <w:r>
        <w:rPr>
          <w:spacing w:val="-4"/>
          <w:sz w:val="20"/>
        </w:rPr>
        <w:t xml:space="preserve"> </w:t>
      </w:r>
      <w:r>
        <w:rPr>
          <w:sz w:val="20"/>
        </w:rPr>
        <w:t>au</w:t>
      </w:r>
      <w:r>
        <w:rPr>
          <w:spacing w:val="-10"/>
          <w:sz w:val="20"/>
        </w:rPr>
        <w:t xml:space="preserve"> </w:t>
      </w:r>
      <w:r>
        <w:rPr>
          <w:spacing w:val="-2"/>
          <w:sz w:val="20"/>
        </w:rPr>
        <w:t>règlement.</w:t>
      </w:r>
    </w:p>
    <w:p w14:paraId="0211D79E" w14:textId="77777777" w:rsidR="007D00B4" w:rsidRDefault="00000000">
      <w:pPr>
        <w:pStyle w:val="Paragraphedeliste"/>
        <w:numPr>
          <w:ilvl w:val="1"/>
          <w:numId w:val="44"/>
        </w:numPr>
        <w:tabs>
          <w:tab w:val="left" w:pos="1071"/>
        </w:tabs>
        <w:spacing w:before="39"/>
        <w:ind w:left="1071" w:hanging="359"/>
        <w:jc w:val="both"/>
        <w:rPr>
          <w:sz w:val="20"/>
        </w:rPr>
      </w:pPr>
      <w:r>
        <w:rPr>
          <w:sz w:val="20"/>
        </w:rPr>
        <w:t>Seuls</w:t>
      </w:r>
      <w:r>
        <w:rPr>
          <w:spacing w:val="-4"/>
          <w:sz w:val="20"/>
        </w:rPr>
        <w:t xml:space="preserve"> </w:t>
      </w:r>
      <w:r>
        <w:rPr>
          <w:sz w:val="20"/>
        </w:rPr>
        <w:t>les</w:t>
      </w:r>
      <w:r>
        <w:rPr>
          <w:spacing w:val="-3"/>
          <w:sz w:val="20"/>
        </w:rPr>
        <w:t xml:space="preserve"> </w:t>
      </w:r>
      <w:r>
        <w:rPr>
          <w:sz w:val="20"/>
        </w:rPr>
        <w:t>juges</w:t>
      </w:r>
      <w:r>
        <w:rPr>
          <w:spacing w:val="-3"/>
          <w:sz w:val="20"/>
        </w:rPr>
        <w:t xml:space="preserve"> </w:t>
      </w:r>
      <w:r>
        <w:rPr>
          <w:sz w:val="20"/>
        </w:rPr>
        <w:t>ont</w:t>
      </w:r>
      <w:r>
        <w:rPr>
          <w:spacing w:val="-4"/>
          <w:sz w:val="20"/>
        </w:rPr>
        <w:t xml:space="preserve"> </w:t>
      </w:r>
      <w:r>
        <w:rPr>
          <w:sz w:val="20"/>
        </w:rPr>
        <w:t>la</w:t>
      </w:r>
      <w:r>
        <w:rPr>
          <w:spacing w:val="-3"/>
          <w:sz w:val="20"/>
        </w:rPr>
        <w:t xml:space="preserve"> </w:t>
      </w:r>
      <w:r>
        <w:rPr>
          <w:sz w:val="20"/>
        </w:rPr>
        <w:t>direction</w:t>
      </w:r>
      <w:r>
        <w:rPr>
          <w:spacing w:val="-3"/>
          <w:sz w:val="20"/>
        </w:rPr>
        <w:t xml:space="preserve"> </w:t>
      </w:r>
      <w:r>
        <w:rPr>
          <w:sz w:val="20"/>
        </w:rPr>
        <w:t>des</w:t>
      </w:r>
      <w:r>
        <w:rPr>
          <w:spacing w:val="-5"/>
          <w:sz w:val="20"/>
        </w:rPr>
        <w:t xml:space="preserve"> </w:t>
      </w:r>
      <w:r>
        <w:rPr>
          <w:spacing w:val="-2"/>
          <w:sz w:val="20"/>
        </w:rPr>
        <w:t>épreuves.</w:t>
      </w:r>
    </w:p>
    <w:p w14:paraId="01897476" w14:textId="77777777" w:rsidR="007D00B4" w:rsidRDefault="00000000">
      <w:pPr>
        <w:pStyle w:val="Paragraphedeliste"/>
        <w:numPr>
          <w:ilvl w:val="1"/>
          <w:numId w:val="44"/>
        </w:numPr>
        <w:tabs>
          <w:tab w:val="left" w:pos="1070"/>
          <w:tab w:val="left" w:pos="1072"/>
        </w:tabs>
        <w:spacing w:before="37" w:line="276" w:lineRule="auto"/>
        <w:ind w:right="644"/>
        <w:jc w:val="both"/>
        <w:rPr>
          <w:sz w:val="20"/>
        </w:rPr>
      </w:pPr>
      <w:r>
        <w:rPr>
          <w:sz w:val="20"/>
        </w:rPr>
        <w:t>Tous</w:t>
      </w:r>
      <w:r>
        <w:rPr>
          <w:spacing w:val="-13"/>
          <w:sz w:val="20"/>
        </w:rPr>
        <w:t xml:space="preserve"> </w:t>
      </w:r>
      <w:r>
        <w:rPr>
          <w:sz w:val="20"/>
        </w:rPr>
        <w:t>les</w:t>
      </w:r>
      <w:r>
        <w:rPr>
          <w:spacing w:val="-11"/>
          <w:sz w:val="20"/>
        </w:rPr>
        <w:t xml:space="preserve"> </w:t>
      </w:r>
      <w:r>
        <w:rPr>
          <w:sz w:val="20"/>
        </w:rPr>
        <w:t>exercices</w:t>
      </w:r>
      <w:r>
        <w:rPr>
          <w:spacing w:val="-10"/>
          <w:sz w:val="20"/>
        </w:rPr>
        <w:t xml:space="preserve"> </w:t>
      </w:r>
      <w:r>
        <w:rPr>
          <w:sz w:val="20"/>
        </w:rPr>
        <w:t>devant</w:t>
      </w:r>
      <w:r>
        <w:rPr>
          <w:spacing w:val="-9"/>
          <w:sz w:val="20"/>
        </w:rPr>
        <w:t xml:space="preserve"> </w:t>
      </w:r>
      <w:r>
        <w:rPr>
          <w:sz w:val="20"/>
        </w:rPr>
        <w:t>s'exécuter</w:t>
      </w:r>
      <w:r>
        <w:rPr>
          <w:spacing w:val="-8"/>
          <w:sz w:val="20"/>
        </w:rPr>
        <w:t xml:space="preserve"> </w:t>
      </w:r>
      <w:r>
        <w:rPr>
          <w:sz w:val="20"/>
        </w:rPr>
        <w:t>sur</w:t>
      </w:r>
      <w:r>
        <w:rPr>
          <w:spacing w:val="-9"/>
          <w:sz w:val="20"/>
        </w:rPr>
        <w:t xml:space="preserve"> </w:t>
      </w:r>
      <w:r>
        <w:rPr>
          <w:sz w:val="20"/>
        </w:rPr>
        <w:t>leur</w:t>
      </w:r>
      <w:r>
        <w:rPr>
          <w:spacing w:val="-9"/>
          <w:sz w:val="20"/>
        </w:rPr>
        <w:t xml:space="preserve"> </w:t>
      </w:r>
      <w:r>
        <w:rPr>
          <w:sz w:val="20"/>
        </w:rPr>
        <w:t>indication,</w:t>
      </w:r>
      <w:r>
        <w:rPr>
          <w:spacing w:val="-8"/>
          <w:sz w:val="20"/>
        </w:rPr>
        <w:t xml:space="preserve"> </w:t>
      </w:r>
      <w:r>
        <w:rPr>
          <w:sz w:val="20"/>
        </w:rPr>
        <w:t>ils</w:t>
      </w:r>
      <w:r>
        <w:rPr>
          <w:spacing w:val="-8"/>
          <w:sz w:val="20"/>
        </w:rPr>
        <w:t xml:space="preserve"> </w:t>
      </w:r>
      <w:r>
        <w:rPr>
          <w:sz w:val="20"/>
        </w:rPr>
        <w:t>donneront,</w:t>
      </w:r>
      <w:r>
        <w:rPr>
          <w:spacing w:val="-13"/>
          <w:sz w:val="20"/>
        </w:rPr>
        <w:t xml:space="preserve"> </w:t>
      </w:r>
      <w:r>
        <w:rPr>
          <w:sz w:val="20"/>
        </w:rPr>
        <w:t>à</w:t>
      </w:r>
      <w:r>
        <w:rPr>
          <w:spacing w:val="-11"/>
          <w:sz w:val="20"/>
        </w:rPr>
        <w:t xml:space="preserve"> </w:t>
      </w:r>
      <w:r>
        <w:rPr>
          <w:sz w:val="20"/>
        </w:rPr>
        <w:t>l'aide</w:t>
      </w:r>
      <w:r>
        <w:rPr>
          <w:spacing w:val="-13"/>
          <w:sz w:val="20"/>
        </w:rPr>
        <w:t xml:space="preserve"> </w:t>
      </w:r>
      <w:r>
        <w:rPr>
          <w:sz w:val="20"/>
        </w:rPr>
        <w:t>d'une</w:t>
      </w:r>
      <w:r>
        <w:rPr>
          <w:spacing w:val="-12"/>
          <w:sz w:val="20"/>
        </w:rPr>
        <w:t xml:space="preserve"> </w:t>
      </w:r>
      <w:r>
        <w:rPr>
          <w:sz w:val="20"/>
        </w:rPr>
        <w:t>trompe,</w:t>
      </w:r>
      <w:r>
        <w:rPr>
          <w:spacing w:val="-10"/>
          <w:sz w:val="20"/>
        </w:rPr>
        <w:t xml:space="preserve"> </w:t>
      </w:r>
      <w:r>
        <w:rPr>
          <w:sz w:val="20"/>
        </w:rPr>
        <w:t>le</w:t>
      </w:r>
      <w:r>
        <w:rPr>
          <w:spacing w:val="-13"/>
          <w:sz w:val="20"/>
        </w:rPr>
        <w:t xml:space="preserve"> </w:t>
      </w:r>
      <w:r>
        <w:rPr>
          <w:sz w:val="20"/>
        </w:rPr>
        <w:t>signal</w:t>
      </w:r>
      <w:r>
        <w:rPr>
          <w:spacing w:val="-12"/>
          <w:sz w:val="20"/>
        </w:rPr>
        <w:t xml:space="preserve"> </w:t>
      </w:r>
      <w:r>
        <w:rPr>
          <w:sz w:val="20"/>
        </w:rPr>
        <w:t>du</w:t>
      </w:r>
      <w:r>
        <w:rPr>
          <w:spacing w:val="-10"/>
          <w:sz w:val="20"/>
        </w:rPr>
        <w:t xml:space="preserve"> </w:t>
      </w:r>
      <w:r>
        <w:rPr>
          <w:sz w:val="20"/>
        </w:rPr>
        <w:t>commencement et</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fin de</w:t>
      </w:r>
      <w:r>
        <w:rPr>
          <w:spacing w:val="-1"/>
          <w:sz w:val="20"/>
        </w:rPr>
        <w:t xml:space="preserve"> </w:t>
      </w:r>
      <w:r>
        <w:rPr>
          <w:sz w:val="20"/>
        </w:rPr>
        <w:t>chaque exercice (sauf après</w:t>
      </w:r>
      <w:r>
        <w:rPr>
          <w:spacing w:val="-1"/>
          <w:sz w:val="20"/>
        </w:rPr>
        <w:t xml:space="preserve"> </w:t>
      </w:r>
      <w:r>
        <w:rPr>
          <w:sz w:val="20"/>
        </w:rPr>
        <w:t>le saut en longueur si le chien franchit correctement l'obstacle).</w:t>
      </w:r>
    </w:p>
    <w:p w14:paraId="11457EDB" w14:textId="77777777" w:rsidR="007D00B4" w:rsidRDefault="00000000">
      <w:pPr>
        <w:pStyle w:val="Paragraphedeliste"/>
        <w:numPr>
          <w:ilvl w:val="1"/>
          <w:numId w:val="44"/>
        </w:numPr>
        <w:tabs>
          <w:tab w:val="left" w:pos="1071"/>
        </w:tabs>
        <w:spacing w:before="2"/>
        <w:ind w:left="1071" w:hanging="359"/>
        <w:jc w:val="both"/>
        <w:rPr>
          <w:sz w:val="20"/>
        </w:rPr>
      </w:pPr>
      <w:r>
        <w:rPr>
          <w:sz w:val="20"/>
        </w:rPr>
        <w:t>A</w:t>
      </w:r>
      <w:r>
        <w:rPr>
          <w:spacing w:val="-4"/>
          <w:sz w:val="20"/>
        </w:rPr>
        <w:t xml:space="preserve"> </w:t>
      </w:r>
      <w:r>
        <w:rPr>
          <w:sz w:val="20"/>
        </w:rPr>
        <w:t>la</w:t>
      </w:r>
      <w:r>
        <w:rPr>
          <w:spacing w:val="-4"/>
          <w:sz w:val="20"/>
        </w:rPr>
        <w:t xml:space="preserve"> </w:t>
      </w:r>
      <w:r>
        <w:rPr>
          <w:sz w:val="20"/>
        </w:rPr>
        <w:t>recherche</w:t>
      </w:r>
      <w:r>
        <w:rPr>
          <w:spacing w:val="-3"/>
          <w:sz w:val="20"/>
        </w:rPr>
        <w:t xml:space="preserve"> </w:t>
      </w:r>
      <w:r>
        <w:rPr>
          <w:sz w:val="20"/>
        </w:rPr>
        <w:t>le</w:t>
      </w:r>
      <w:r>
        <w:rPr>
          <w:spacing w:val="-4"/>
          <w:sz w:val="20"/>
        </w:rPr>
        <w:t xml:space="preserve"> </w:t>
      </w:r>
      <w:r>
        <w:rPr>
          <w:sz w:val="20"/>
        </w:rPr>
        <w:t>signal</w:t>
      </w:r>
      <w:r>
        <w:rPr>
          <w:spacing w:val="-5"/>
          <w:sz w:val="20"/>
        </w:rPr>
        <w:t xml:space="preserve"> </w:t>
      </w:r>
      <w:r>
        <w:rPr>
          <w:sz w:val="20"/>
        </w:rPr>
        <w:t>de</w:t>
      </w:r>
      <w:r>
        <w:rPr>
          <w:spacing w:val="-4"/>
          <w:sz w:val="20"/>
        </w:rPr>
        <w:t xml:space="preserve"> </w:t>
      </w:r>
      <w:r>
        <w:rPr>
          <w:sz w:val="20"/>
        </w:rPr>
        <w:t>départ</w:t>
      </w:r>
      <w:r>
        <w:rPr>
          <w:spacing w:val="-5"/>
          <w:sz w:val="20"/>
        </w:rPr>
        <w:t xml:space="preserve"> </w:t>
      </w:r>
      <w:r>
        <w:rPr>
          <w:sz w:val="20"/>
        </w:rPr>
        <w:t>pourra</w:t>
      </w:r>
      <w:r>
        <w:rPr>
          <w:spacing w:val="-3"/>
          <w:sz w:val="20"/>
        </w:rPr>
        <w:t xml:space="preserve"> </w:t>
      </w:r>
      <w:r>
        <w:rPr>
          <w:sz w:val="20"/>
        </w:rPr>
        <w:t>être</w:t>
      </w:r>
      <w:r>
        <w:rPr>
          <w:spacing w:val="-6"/>
          <w:sz w:val="20"/>
        </w:rPr>
        <w:t xml:space="preserve"> </w:t>
      </w:r>
      <w:r>
        <w:rPr>
          <w:sz w:val="20"/>
        </w:rPr>
        <w:t>donné</w:t>
      </w:r>
      <w:r>
        <w:rPr>
          <w:spacing w:val="-3"/>
          <w:sz w:val="20"/>
        </w:rPr>
        <w:t xml:space="preserve"> </w:t>
      </w:r>
      <w:r>
        <w:rPr>
          <w:sz w:val="20"/>
        </w:rPr>
        <w:t>par</w:t>
      </w:r>
      <w:r>
        <w:rPr>
          <w:spacing w:val="-4"/>
          <w:sz w:val="20"/>
        </w:rPr>
        <w:t xml:space="preserve"> </w:t>
      </w:r>
      <w:r>
        <w:rPr>
          <w:sz w:val="20"/>
        </w:rPr>
        <w:t>le</w:t>
      </w:r>
      <w:r>
        <w:rPr>
          <w:spacing w:val="3"/>
          <w:sz w:val="20"/>
        </w:rPr>
        <w:t xml:space="preserve"> </w:t>
      </w:r>
      <w:r>
        <w:rPr>
          <w:sz w:val="20"/>
        </w:rPr>
        <w:t>commissaire</w:t>
      </w:r>
      <w:r>
        <w:rPr>
          <w:spacing w:val="-4"/>
          <w:sz w:val="20"/>
        </w:rPr>
        <w:t xml:space="preserve"> </w:t>
      </w:r>
      <w:r>
        <w:rPr>
          <w:sz w:val="20"/>
        </w:rPr>
        <w:t>de</w:t>
      </w:r>
      <w:r>
        <w:rPr>
          <w:spacing w:val="-1"/>
          <w:sz w:val="20"/>
        </w:rPr>
        <w:t xml:space="preserve"> </w:t>
      </w:r>
      <w:r>
        <w:rPr>
          <w:spacing w:val="-2"/>
          <w:sz w:val="20"/>
        </w:rPr>
        <w:t>terrain.</w:t>
      </w:r>
    </w:p>
    <w:p w14:paraId="32205392" w14:textId="77777777" w:rsidR="007D00B4" w:rsidRDefault="00000000">
      <w:pPr>
        <w:pStyle w:val="Paragraphedeliste"/>
        <w:numPr>
          <w:ilvl w:val="1"/>
          <w:numId w:val="44"/>
        </w:numPr>
        <w:tabs>
          <w:tab w:val="left" w:pos="1070"/>
          <w:tab w:val="left" w:pos="1072"/>
        </w:tabs>
        <w:spacing w:before="36" w:line="276" w:lineRule="auto"/>
        <w:ind w:right="649"/>
        <w:jc w:val="both"/>
        <w:rPr>
          <w:sz w:val="20"/>
        </w:rPr>
      </w:pPr>
      <w:r>
        <w:rPr>
          <w:sz w:val="20"/>
        </w:rPr>
        <w:t>Les juges veilleront à ce que tous les exercices puissent se dérouler de la même manière pour tous les chiens, l'égalité des circonstances devant être la même pour tous les concurrents.</w:t>
      </w:r>
    </w:p>
    <w:p w14:paraId="1D32E1B6" w14:textId="77777777" w:rsidR="007D00B4" w:rsidRDefault="00000000">
      <w:pPr>
        <w:pStyle w:val="Paragraphedeliste"/>
        <w:numPr>
          <w:ilvl w:val="1"/>
          <w:numId w:val="44"/>
        </w:numPr>
        <w:tabs>
          <w:tab w:val="left" w:pos="1070"/>
          <w:tab w:val="left" w:pos="1072"/>
        </w:tabs>
        <w:spacing w:before="6" w:line="276" w:lineRule="auto"/>
        <w:ind w:right="649"/>
        <w:jc w:val="both"/>
        <w:rPr>
          <w:sz w:val="20"/>
        </w:rPr>
      </w:pPr>
      <w:r>
        <w:rPr>
          <w:sz w:val="20"/>
        </w:rPr>
        <w:t>Dans</w:t>
      </w:r>
      <w:r>
        <w:rPr>
          <w:spacing w:val="-2"/>
          <w:sz w:val="20"/>
        </w:rPr>
        <w:t xml:space="preserve"> </w:t>
      </w:r>
      <w:r>
        <w:rPr>
          <w:sz w:val="20"/>
        </w:rPr>
        <w:t>cet</w:t>
      </w:r>
      <w:r>
        <w:rPr>
          <w:spacing w:val="-2"/>
          <w:sz w:val="20"/>
        </w:rPr>
        <w:t xml:space="preserve"> </w:t>
      </w:r>
      <w:r>
        <w:rPr>
          <w:sz w:val="20"/>
        </w:rPr>
        <w:t>ordre</w:t>
      </w:r>
      <w:r>
        <w:rPr>
          <w:spacing w:val="-1"/>
          <w:sz w:val="20"/>
        </w:rPr>
        <w:t xml:space="preserve"> </w:t>
      </w:r>
      <w:r>
        <w:rPr>
          <w:sz w:val="20"/>
        </w:rPr>
        <w:t>d'idées,</w:t>
      </w:r>
      <w:r>
        <w:rPr>
          <w:spacing w:val="-1"/>
          <w:sz w:val="20"/>
        </w:rPr>
        <w:t xml:space="preserve"> </w:t>
      </w:r>
      <w:r>
        <w:rPr>
          <w:sz w:val="20"/>
        </w:rPr>
        <w:t>lorsque</w:t>
      </w:r>
      <w:r>
        <w:rPr>
          <w:spacing w:val="-1"/>
          <w:sz w:val="20"/>
        </w:rPr>
        <w:t xml:space="preserve"> </w:t>
      </w:r>
      <w:r>
        <w:rPr>
          <w:sz w:val="20"/>
        </w:rPr>
        <w:t>le concours</w:t>
      </w:r>
      <w:r>
        <w:rPr>
          <w:spacing w:val="-2"/>
          <w:sz w:val="20"/>
        </w:rPr>
        <w:t xml:space="preserve"> </w:t>
      </w:r>
      <w:r>
        <w:rPr>
          <w:sz w:val="20"/>
        </w:rPr>
        <w:t>se</w:t>
      </w:r>
      <w:r>
        <w:rPr>
          <w:spacing w:val="-1"/>
          <w:sz w:val="20"/>
        </w:rPr>
        <w:t xml:space="preserve"> </w:t>
      </w:r>
      <w:r>
        <w:rPr>
          <w:sz w:val="20"/>
        </w:rPr>
        <w:t>fera</w:t>
      </w:r>
      <w:r>
        <w:rPr>
          <w:spacing w:val="-1"/>
          <w:sz w:val="20"/>
        </w:rPr>
        <w:t xml:space="preserve"> </w:t>
      </w:r>
      <w:r>
        <w:rPr>
          <w:sz w:val="20"/>
        </w:rPr>
        <w:t>en plusieurs</w:t>
      </w:r>
      <w:r>
        <w:rPr>
          <w:spacing w:val="-2"/>
          <w:sz w:val="20"/>
        </w:rPr>
        <w:t xml:space="preserve"> </w:t>
      </w:r>
      <w:r>
        <w:rPr>
          <w:sz w:val="20"/>
        </w:rPr>
        <w:t>séances</w:t>
      </w:r>
      <w:r>
        <w:rPr>
          <w:spacing w:val="-2"/>
          <w:sz w:val="20"/>
        </w:rPr>
        <w:t xml:space="preserve"> </w:t>
      </w:r>
      <w:r>
        <w:rPr>
          <w:sz w:val="20"/>
        </w:rPr>
        <w:t>(matin et soir),</w:t>
      </w:r>
      <w:r>
        <w:rPr>
          <w:spacing w:val="-1"/>
          <w:sz w:val="20"/>
        </w:rPr>
        <w:t xml:space="preserve"> </w:t>
      </w:r>
      <w:r>
        <w:rPr>
          <w:sz w:val="20"/>
        </w:rPr>
        <w:t>les juges</w:t>
      </w:r>
      <w:r>
        <w:rPr>
          <w:spacing w:val="-2"/>
          <w:sz w:val="20"/>
        </w:rPr>
        <w:t xml:space="preserve"> </w:t>
      </w:r>
      <w:r>
        <w:rPr>
          <w:sz w:val="20"/>
        </w:rPr>
        <w:t>pourront, par exemple aux exercices de l'absence du conducteur ou des positions, changer la place choisie pour leur exécution, suivant l'orientation du soleil, ou l'évolution de l'état du terrain.</w:t>
      </w:r>
    </w:p>
    <w:p w14:paraId="4409CEB8" w14:textId="77777777" w:rsidR="007D00B4" w:rsidRDefault="00000000">
      <w:pPr>
        <w:pStyle w:val="Paragraphedeliste"/>
        <w:numPr>
          <w:ilvl w:val="1"/>
          <w:numId w:val="44"/>
        </w:numPr>
        <w:tabs>
          <w:tab w:val="left" w:pos="1070"/>
          <w:tab w:val="left" w:pos="1072"/>
        </w:tabs>
        <w:spacing w:before="1" w:line="276" w:lineRule="auto"/>
        <w:ind w:right="647"/>
        <w:jc w:val="both"/>
        <w:rPr>
          <w:sz w:val="20"/>
        </w:rPr>
      </w:pPr>
      <w:r>
        <w:rPr>
          <w:sz w:val="20"/>
        </w:rPr>
        <w:t>Dans le cas exceptionnel d’impossibilité de poursuivre le parcours pour des raisons techniques diverses (agrès défectueux, panier détérioré etc.…) le juge a la possibilité de neutraliser l’exercice et de le reprendre lorsque</w:t>
      </w:r>
      <w:r>
        <w:rPr>
          <w:spacing w:val="80"/>
          <w:sz w:val="20"/>
        </w:rPr>
        <w:t xml:space="preserve"> </w:t>
      </w:r>
      <w:r>
        <w:rPr>
          <w:sz w:val="20"/>
        </w:rPr>
        <w:t>l’incident est résolu.</w:t>
      </w:r>
    </w:p>
    <w:p w14:paraId="474C4D3F" w14:textId="77777777" w:rsidR="007D00B4" w:rsidRDefault="00000000">
      <w:pPr>
        <w:pStyle w:val="Paragraphedeliste"/>
        <w:numPr>
          <w:ilvl w:val="1"/>
          <w:numId w:val="44"/>
        </w:numPr>
        <w:tabs>
          <w:tab w:val="left" w:pos="1072"/>
        </w:tabs>
        <w:spacing w:before="1"/>
        <w:ind w:hanging="360"/>
        <w:rPr>
          <w:sz w:val="20"/>
        </w:rPr>
      </w:pPr>
      <w:r>
        <w:rPr>
          <w:sz w:val="20"/>
        </w:rPr>
        <w:t>Dans</w:t>
      </w:r>
      <w:r>
        <w:rPr>
          <w:spacing w:val="-8"/>
          <w:sz w:val="20"/>
        </w:rPr>
        <w:t xml:space="preserve"> </w:t>
      </w:r>
      <w:r>
        <w:rPr>
          <w:sz w:val="20"/>
        </w:rPr>
        <w:t>le</w:t>
      </w:r>
      <w:r>
        <w:rPr>
          <w:spacing w:val="-4"/>
          <w:sz w:val="20"/>
        </w:rPr>
        <w:t xml:space="preserve"> </w:t>
      </w:r>
      <w:r>
        <w:rPr>
          <w:sz w:val="20"/>
        </w:rPr>
        <w:t>cas</w:t>
      </w:r>
      <w:r>
        <w:rPr>
          <w:spacing w:val="-5"/>
          <w:sz w:val="20"/>
        </w:rPr>
        <w:t xml:space="preserve"> </w:t>
      </w:r>
      <w:r>
        <w:rPr>
          <w:sz w:val="20"/>
        </w:rPr>
        <w:t>d’une</w:t>
      </w:r>
      <w:r>
        <w:rPr>
          <w:spacing w:val="-3"/>
          <w:sz w:val="20"/>
        </w:rPr>
        <w:t xml:space="preserve"> </w:t>
      </w:r>
      <w:r>
        <w:rPr>
          <w:sz w:val="20"/>
        </w:rPr>
        <w:t>erreur</w:t>
      </w:r>
      <w:r>
        <w:rPr>
          <w:spacing w:val="-2"/>
          <w:sz w:val="20"/>
        </w:rPr>
        <w:t xml:space="preserve"> </w:t>
      </w:r>
      <w:r>
        <w:rPr>
          <w:sz w:val="20"/>
        </w:rPr>
        <w:t>commise</w:t>
      </w:r>
      <w:r>
        <w:rPr>
          <w:spacing w:val="-3"/>
          <w:sz w:val="20"/>
        </w:rPr>
        <w:t xml:space="preserve"> </w:t>
      </w:r>
      <w:r>
        <w:rPr>
          <w:sz w:val="20"/>
        </w:rPr>
        <w:t>par</w:t>
      </w:r>
      <w:r>
        <w:rPr>
          <w:spacing w:val="-2"/>
          <w:sz w:val="20"/>
        </w:rPr>
        <w:t xml:space="preserve"> </w:t>
      </w:r>
      <w:r>
        <w:rPr>
          <w:sz w:val="20"/>
        </w:rPr>
        <w:t>un</w:t>
      </w:r>
      <w:r>
        <w:rPr>
          <w:spacing w:val="-3"/>
          <w:sz w:val="20"/>
        </w:rPr>
        <w:t xml:space="preserve"> </w:t>
      </w:r>
      <w:r>
        <w:rPr>
          <w:sz w:val="20"/>
        </w:rPr>
        <w:t>intervenant</w:t>
      </w:r>
      <w:r>
        <w:rPr>
          <w:spacing w:val="-4"/>
          <w:sz w:val="20"/>
        </w:rPr>
        <w:t xml:space="preserve"> </w:t>
      </w:r>
      <w:r>
        <w:rPr>
          <w:sz w:val="20"/>
        </w:rPr>
        <w:t>(HA,</w:t>
      </w:r>
      <w:r>
        <w:rPr>
          <w:spacing w:val="-6"/>
          <w:sz w:val="20"/>
        </w:rPr>
        <w:t xml:space="preserve"> </w:t>
      </w:r>
      <w:r>
        <w:rPr>
          <w:sz w:val="20"/>
        </w:rPr>
        <w:t>commissaire</w:t>
      </w:r>
      <w:r>
        <w:rPr>
          <w:spacing w:val="-4"/>
          <w:sz w:val="20"/>
        </w:rPr>
        <w:t xml:space="preserve"> </w:t>
      </w:r>
      <w:r>
        <w:rPr>
          <w:sz w:val="20"/>
        </w:rPr>
        <w:t>…)</w:t>
      </w:r>
      <w:r>
        <w:rPr>
          <w:spacing w:val="-4"/>
          <w:sz w:val="20"/>
        </w:rPr>
        <w:t xml:space="preserve"> </w:t>
      </w:r>
      <w:r>
        <w:rPr>
          <w:sz w:val="20"/>
        </w:rPr>
        <w:t>le</w:t>
      </w:r>
      <w:r>
        <w:rPr>
          <w:spacing w:val="-4"/>
          <w:sz w:val="20"/>
        </w:rPr>
        <w:t xml:space="preserve"> </w:t>
      </w:r>
      <w:r>
        <w:rPr>
          <w:sz w:val="20"/>
        </w:rPr>
        <w:t>bénéfice</w:t>
      </w:r>
      <w:r>
        <w:rPr>
          <w:spacing w:val="-4"/>
          <w:sz w:val="20"/>
        </w:rPr>
        <w:t xml:space="preserve"> </w:t>
      </w:r>
      <w:r>
        <w:rPr>
          <w:sz w:val="20"/>
        </w:rPr>
        <w:t>du</w:t>
      </w:r>
      <w:r>
        <w:rPr>
          <w:spacing w:val="-3"/>
          <w:sz w:val="20"/>
        </w:rPr>
        <w:t xml:space="preserve"> </w:t>
      </w:r>
      <w:r>
        <w:rPr>
          <w:sz w:val="20"/>
        </w:rPr>
        <w:t>doute</w:t>
      </w:r>
      <w:r>
        <w:rPr>
          <w:spacing w:val="-5"/>
          <w:sz w:val="20"/>
        </w:rPr>
        <w:t xml:space="preserve"> </w:t>
      </w:r>
      <w:r>
        <w:rPr>
          <w:sz w:val="20"/>
        </w:rPr>
        <w:t>doit</w:t>
      </w:r>
      <w:r>
        <w:rPr>
          <w:spacing w:val="-4"/>
          <w:sz w:val="20"/>
        </w:rPr>
        <w:t xml:space="preserve"> </w:t>
      </w:r>
      <w:r>
        <w:rPr>
          <w:sz w:val="20"/>
        </w:rPr>
        <w:t>profiter</w:t>
      </w:r>
      <w:r>
        <w:rPr>
          <w:spacing w:val="-4"/>
          <w:sz w:val="20"/>
        </w:rPr>
        <w:t xml:space="preserve"> </w:t>
      </w:r>
      <w:r>
        <w:rPr>
          <w:sz w:val="20"/>
        </w:rPr>
        <w:t>au</w:t>
      </w:r>
      <w:r>
        <w:rPr>
          <w:spacing w:val="-17"/>
          <w:sz w:val="20"/>
        </w:rPr>
        <w:t xml:space="preserve"> </w:t>
      </w:r>
      <w:r>
        <w:rPr>
          <w:spacing w:val="-2"/>
          <w:sz w:val="20"/>
        </w:rPr>
        <w:t>chien.</w:t>
      </w:r>
    </w:p>
    <w:p w14:paraId="553C5303" w14:textId="77777777" w:rsidR="007D00B4" w:rsidRDefault="00000000">
      <w:pPr>
        <w:pStyle w:val="Paragraphedeliste"/>
        <w:numPr>
          <w:ilvl w:val="1"/>
          <w:numId w:val="44"/>
        </w:numPr>
        <w:tabs>
          <w:tab w:val="left" w:pos="1072"/>
        </w:tabs>
        <w:spacing w:before="37"/>
        <w:ind w:hanging="360"/>
        <w:rPr>
          <w:sz w:val="20"/>
        </w:rPr>
      </w:pPr>
      <w:r>
        <w:rPr>
          <w:sz w:val="20"/>
        </w:rPr>
        <w:t>Les</w:t>
      </w:r>
      <w:r>
        <w:rPr>
          <w:spacing w:val="-6"/>
          <w:sz w:val="20"/>
        </w:rPr>
        <w:t xml:space="preserve"> </w:t>
      </w:r>
      <w:r>
        <w:rPr>
          <w:sz w:val="20"/>
        </w:rPr>
        <w:t>juges</w:t>
      </w:r>
      <w:r>
        <w:rPr>
          <w:spacing w:val="-5"/>
          <w:sz w:val="20"/>
        </w:rPr>
        <w:t xml:space="preserve"> </w:t>
      </w:r>
      <w:r>
        <w:rPr>
          <w:sz w:val="20"/>
        </w:rPr>
        <w:t>ont</w:t>
      </w:r>
      <w:r>
        <w:rPr>
          <w:spacing w:val="-5"/>
          <w:sz w:val="20"/>
        </w:rPr>
        <w:t xml:space="preserve"> </w:t>
      </w:r>
      <w:r>
        <w:rPr>
          <w:sz w:val="20"/>
        </w:rPr>
        <w:t>à</w:t>
      </w:r>
      <w:r>
        <w:rPr>
          <w:spacing w:val="-4"/>
          <w:sz w:val="20"/>
        </w:rPr>
        <w:t xml:space="preserve"> </w:t>
      </w:r>
      <w:r>
        <w:rPr>
          <w:sz w:val="20"/>
        </w:rPr>
        <w:t>procéder,</w:t>
      </w:r>
      <w:r>
        <w:rPr>
          <w:spacing w:val="-3"/>
          <w:sz w:val="20"/>
        </w:rPr>
        <w:t xml:space="preserve"> </w:t>
      </w:r>
      <w:r>
        <w:rPr>
          <w:sz w:val="20"/>
        </w:rPr>
        <w:t>avant</w:t>
      </w:r>
      <w:r>
        <w:rPr>
          <w:spacing w:val="-5"/>
          <w:sz w:val="20"/>
        </w:rPr>
        <w:t xml:space="preserve"> </w:t>
      </w:r>
      <w:r>
        <w:rPr>
          <w:sz w:val="20"/>
        </w:rPr>
        <w:t>le concours</w:t>
      </w:r>
      <w:r>
        <w:rPr>
          <w:spacing w:val="-5"/>
          <w:sz w:val="20"/>
        </w:rPr>
        <w:t xml:space="preserve"> </w:t>
      </w:r>
      <w:r>
        <w:rPr>
          <w:sz w:val="20"/>
        </w:rPr>
        <w:t>et</w:t>
      </w:r>
      <w:r>
        <w:rPr>
          <w:spacing w:val="-3"/>
          <w:sz w:val="20"/>
        </w:rPr>
        <w:t xml:space="preserve"> </w:t>
      </w:r>
      <w:r>
        <w:rPr>
          <w:sz w:val="20"/>
        </w:rPr>
        <w:t>pour</w:t>
      </w:r>
      <w:r>
        <w:rPr>
          <w:spacing w:val="-4"/>
          <w:sz w:val="20"/>
        </w:rPr>
        <w:t xml:space="preserve"> </w:t>
      </w:r>
      <w:r>
        <w:rPr>
          <w:sz w:val="20"/>
        </w:rPr>
        <w:t>chaque</w:t>
      </w:r>
      <w:r>
        <w:rPr>
          <w:spacing w:val="-1"/>
          <w:sz w:val="20"/>
        </w:rPr>
        <w:t xml:space="preserve"> </w:t>
      </w:r>
      <w:r>
        <w:rPr>
          <w:sz w:val="20"/>
        </w:rPr>
        <w:t>échelon,</w:t>
      </w:r>
      <w:r>
        <w:rPr>
          <w:spacing w:val="-4"/>
          <w:sz w:val="20"/>
        </w:rPr>
        <w:t xml:space="preserve"> </w:t>
      </w:r>
      <w:r>
        <w:rPr>
          <w:sz w:val="20"/>
        </w:rPr>
        <w:t>aux</w:t>
      </w:r>
      <w:r>
        <w:rPr>
          <w:spacing w:val="-3"/>
          <w:sz w:val="20"/>
        </w:rPr>
        <w:t xml:space="preserve"> </w:t>
      </w:r>
      <w:r>
        <w:rPr>
          <w:sz w:val="20"/>
        </w:rPr>
        <w:t>tirages</w:t>
      </w:r>
      <w:r>
        <w:rPr>
          <w:spacing w:val="-4"/>
          <w:sz w:val="20"/>
        </w:rPr>
        <w:t xml:space="preserve"> </w:t>
      </w:r>
      <w:r>
        <w:rPr>
          <w:sz w:val="20"/>
        </w:rPr>
        <w:t>au</w:t>
      </w:r>
      <w:r>
        <w:rPr>
          <w:spacing w:val="-5"/>
          <w:sz w:val="20"/>
        </w:rPr>
        <w:t xml:space="preserve"> </w:t>
      </w:r>
      <w:r>
        <w:rPr>
          <w:sz w:val="20"/>
        </w:rPr>
        <w:t>sort</w:t>
      </w:r>
      <w:r>
        <w:rPr>
          <w:spacing w:val="-5"/>
          <w:sz w:val="20"/>
        </w:rPr>
        <w:t xml:space="preserve"> </w:t>
      </w:r>
      <w:r>
        <w:rPr>
          <w:sz w:val="20"/>
        </w:rPr>
        <w:t>de</w:t>
      </w:r>
      <w:r>
        <w:rPr>
          <w:spacing w:val="-4"/>
          <w:sz w:val="20"/>
        </w:rPr>
        <w:t xml:space="preserve"> </w:t>
      </w:r>
      <w:r>
        <w:rPr>
          <w:sz w:val="20"/>
        </w:rPr>
        <w:t>l’ordre</w:t>
      </w:r>
      <w:r>
        <w:rPr>
          <w:spacing w:val="-5"/>
          <w:sz w:val="20"/>
        </w:rPr>
        <w:t xml:space="preserve"> </w:t>
      </w:r>
      <w:r>
        <w:rPr>
          <w:sz w:val="20"/>
        </w:rPr>
        <w:t>des</w:t>
      </w:r>
      <w:r>
        <w:rPr>
          <w:spacing w:val="-21"/>
          <w:sz w:val="20"/>
        </w:rPr>
        <w:t xml:space="preserve"> </w:t>
      </w:r>
      <w:r>
        <w:rPr>
          <w:spacing w:val="-2"/>
          <w:sz w:val="20"/>
        </w:rPr>
        <w:t>exercices.</w:t>
      </w:r>
    </w:p>
    <w:p w14:paraId="06496DDD" w14:textId="77777777" w:rsidR="007D00B4" w:rsidRDefault="00000000">
      <w:pPr>
        <w:pStyle w:val="Paragraphedeliste"/>
        <w:numPr>
          <w:ilvl w:val="1"/>
          <w:numId w:val="44"/>
        </w:numPr>
        <w:tabs>
          <w:tab w:val="left" w:pos="1072"/>
        </w:tabs>
        <w:spacing w:before="37"/>
        <w:ind w:hanging="360"/>
        <w:rPr>
          <w:sz w:val="20"/>
        </w:rPr>
      </w:pPr>
      <w:r>
        <w:rPr>
          <w:sz w:val="20"/>
        </w:rPr>
        <w:t>Les</w:t>
      </w:r>
      <w:r>
        <w:rPr>
          <w:spacing w:val="-4"/>
          <w:sz w:val="20"/>
        </w:rPr>
        <w:t xml:space="preserve"> </w:t>
      </w:r>
      <w:r>
        <w:rPr>
          <w:sz w:val="20"/>
        </w:rPr>
        <w:t>juges</w:t>
      </w:r>
      <w:r>
        <w:rPr>
          <w:spacing w:val="-4"/>
          <w:sz w:val="20"/>
        </w:rPr>
        <w:t xml:space="preserve"> </w:t>
      </w:r>
      <w:r>
        <w:rPr>
          <w:sz w:val="20"/>
        </w:rPr>
        <w:t>doivent</w:t>
      </w:r>
      <w:r>
        <w:rPr>
          <w:spacing w:val="-4"/>
          <w:sz w:val="20"/>
        </w:rPr>
        <w:t xml:space="preserve"> </w:t>
      </w:r>
      <w:r>
        <w:rPr>
          <w:sz w:val="20"/>
        </w:rPr>
        <w:t>signer</w:t>
      </w:r>
      <w:r>
        <w:rPr>
          <w:spacing w:val="-4"/>
          <w:sz w:val="20"/>
        </w:rPr>
        <w:t xml:space="preserve"> </w:t>
      </w:r>
      <w:r>
        <w:rPr>
          <w:sz w:val="20"/>
        </w:rPr>
        <w:t>et</w:t>
      </w:r>
      <w:r>
        <w:rPr>
          <w:spacing w:val="-3"/>
          <w:sz w:val="20"/>
        </w:rPr>
        <w:t xml:space="preserve"> </w:t>
      </w:r>
      <w:r>
        <w:rPr>
          <w:sz w:val="20"/>
        </w:rPr>
        <w:t>mentionner</w:t>
      </w:r>
      <w:r>
        <w:rPr>
          <w:spacing w:val="-2"/>
          <w:sz w:val="20"/>
        </w:rPr>
        <w:t xml:space="preserve"> </w:t>
      </w:r>
      <w:r>
        <w:rPr>
          <w:sz w:val="20"/>
        </w:rPr>
        <w:t>sur</w:t>
      </w:r>
      <w:r>
        <w:rPr>
          <w:spacing w:val="-4"/>
          <w:sz w:val="20"/>
        </w:rPr>
        <w:t xml:space="preserve"> </w:t>
      </w:r>
      <w:r>
        <w:rPr>
          <w:sz w:val="20"/>
        </w:rPr>
        <w:t>la</w:t>
      </w:r>
      <w:r>
        <w:rPr>
          <w:spacing w:val="-3"/>
          <w:sz w:val="20"/>
        </w:rPr>
        <w:t xml:space="preserve"> </w:t>
      </w:r>
      <w:r>
        <w:rPr>
          <w:sz w:val="20"/>
        </w:rPr>
        <w:t>feuille</w:t>
      </w:r>
      <w:r>
        <w:rPr>
          <w:spacing w:val="-4"/>
          <w:sz w:val="20"/>
        </w:rPr>
        <w:t xml:space="preserve"> </w:t>
      </w:r>
      <w:r>
        <w:rPr>
          <w:sz w:val="20"/>
        </w:rPr>
        <w:t>de</w:t>
      </w:r>
      <w:r>
        <w:rPr>
          <w:spacing w:val="-1"/>
          <w:sz w:val="20"/>
        </w:rPr>
        <w:t xml:space="preserve"> </w:t>
      </w:r>
      <w:r>
        <w:rPr>
          <w:sz w:val="20"/>
        </w:rPr>
        <w:t>jugement</w:t>
      </w:r>
      <w:r>
        <w:rPr>
          <w:spacing w:val="-4"/>
          <w:sz w:val="20"/>
        </w:rPr>
        <w:t xml:space="preserve"> </w:t>
      </w:r>
      <w:r>
        <w:rPr>
          <w:sz w:val="20"/>
        </w:rPr>
        <w:t>et</w:t>
      </w:r>
      <w:r>
        <w:rPr>
          <w:spacing w:val="-4"/>
          <w:sz w:val="20"/>
        </w:rPr>
        <w:t xml:space="preserve"> </w:t>
      </w:r>
      <w:r>
        <w:rPr>
          <w:sz w:val="20"/>
        </w:rPr>
        <w:t>sur</w:t>
      </w:r>
      <w:r>
        <w:rPr>
          <w:spacing w:val="-4"/>
          <w:sz w:val="20"/>
        </w:rPr>
        <w:t xml:space="preserve"> </w:t>
      </w:r>
      <w:r>
        <w:rPr>
          <w:sz w:val="20"/>
        </w:rPr>
        <w:t>le</w:t>
      </w:r>
      <w:r>
        <w:rPr>
          <w:spacing w:val="-3"/>
          <w:sz w:val="20"/>
        </w:rPr>
        <w:t xml:space="preserve"> </w:t>
      </w:r>
      <w:r>
        <w:rPr>
          <w:sz w:val="20"/>
        </w:rPr>
        <w:t>carnet</w:t>
      </w:r>
      <w:r>
        <w:rPr>
          <w:spacing w:val="-5"/>
          <w:sz w:val="20"/>
        </w:rPr>
        <w:t xml:space="preserve"> </w:t>
      </w:r>
      <w:r>
        <w:rPr>
          <w:sz w:val="20"/>
        </w:rPr>
        <w:t>de</w:t>
      </w:r>
      <w:r>
        <w:rPr>
          <w:spacing w:val="-4"/>
          <w:sz w:val="20"/>
        </w:rPr>
        <w:t xml:space="preserve"> </w:t>
      </w:r>
      <w:r>
        <w:rPr>
          <w:sz w:val="20"/>
        </w:rPr>
        <w:t>travail,</w:t>
      </w:r>
      <w:r>
        <w:rPr>
          <w:spacing w:val="-3"/>
          <w:sz w:val="20"/>
        </w:rPr>
        <w:t xml:space="preserve"> </w:t>
      </w:r>
      <w:r>
        <w:rPr>
          <w:sz w:val="20"/>
        </w:rPr>
        <w:t>outre</w:t>
      </w:r>
      <w:r>
        <w:rPr>
          <w:spacing w:val="-3"/>
          <w:sz w:val="20"/>
        </w:rPr>
        <w:t xml:space="preserve"> </w:t>
      </w:r>
      <w:r>
        <w:rPr>
          <w:sz w:val="20"/>
        </w:rPr>
        <w:t>le</w:t>
      </w:r>
      <w:r>
        <w:rPr>
          <w:spacing w:val="-3"/>
          <w:sz w:val="20"/>
        </w:rPr>
        <w:t xml:space="preserve"> </w:t>
      </w:r>
      <w:r>
        <w:rPr>
          <w:sz w:val="20"/>
        </w:rPr>
        <w:t>total</w:t>
      </w:r>
      <w:r>
        <w:rPr>
          <w:spacing w:val="-6"/>
          <w:sz w:val="20"/>
        </w:rPr>
        <w:t xml:space="preserve"> </w:t>
      </w:r>
      <w:r>
        <w:rPr>
          <w:sz w:val="20"/>
        </w:rPr>
        <w:t>des</w:t>
      </w:r>
      <w:r>
        <w:rPr>
          <w:spacing w:val="-4"/>
          <w:sz w:val="20"/>
        </w:rPr>
        <w:t xml:space="preserve"> </w:t>
      </w:r>
      <w:r>
        <w:rPr>
          <w:sz w:val="20"/>
        </w:rPr>
        <w:t>points</w:t>
      </w:r>
      <w:r>
        <w:rPr>
          <w:spacing w:val="-11"/>
          <w:sz w:val="20"/>
        </w:rPr>
        <w:t xml:space="preserve"> </w:t>
      </w:r>
      <w:r>
        <w:rPr>
          <w:spacing w:val="-10"/>
          <w:sz w:val="20"/>
        </w:rPr>
        <w:t>;</w:t>
      </w:r>
    </w:p>
    <w:p w14:paraId="4A086D9C" w14:textId="77777777" w:rsidR="007D00B4" w:rsidRDefault="00000000">
      <w:pPr>
        <w:pStyle w:val="Paragraphedeliste"/>
        <w:numPr>
          <w:ilvl w:val="2"/>
          <w:numId w:val="44"/>
        </w:numPr>
        <w:tabs>
          <w:tab w:val="left" w:pos="1354"/>
        </w:tabs>
        <w:spacing w:before="156"/>
        <w:ind w:left="1354" w:hanging="359"/>
        <w:rPr>
          <w:sz w:val="20"/>
        </w:rPr>
      </w:pPr>
      <w:r>
        <w:rPr>
          <w:sz w:val="20"/>
        </w:rPr>
        <w:t>Le</w:t>
      </w:r>
      <w:r>
        <w:rPr>
          <w:spacing w:val="-4"/>
          <w:sz w:val="20"/>
        </w:rPr>
        <w:t xml:space="preserve"> </w:t>
      </w:r>
      <w:r>
        <w:rPr>
          <w:sz w:val="20"/>
        </w:rPr>
        <w:t>qualificatif</w:t>
      </w:r>
      <w:r>
        <w:rPr>
          <w:spacing w:val="-3"/>
          <w:sz w:val="20"/>
        </w:rPr>
        <w:t xml:space="preserve"> </w:t>
      </w:r>
      <w:r>
        <w:rPr>
          <w:sz w:val="20"/>
        </w:rPr>
        <w:t>obtenu</w:t>
      </w:r>
      <w:r>
        <w:rPr>
          <w:spacing w:val="-5"/>
          <w:sz w:val="20"/>
        </w:rPr>
        <w:t xml:space="preserve"> </w:t>
      </w:r>
      <w:r>
        <w:rPr>
          <w:sz w:val="20"/>
        </w:rPr>
        <w:t>par</w:t>
      </w:r>
      <w:r>
        <w:rPr>
          <w:spacing w:val="-3"/>
          <w:sz w:val="20"/>
        </w:rPr>
        <w:t xml:space="preserve"> </w:t>
      </w:r>
      <w:r>
        <w:rPr>
          <w:sz w:val="20"/>
        </w:rPr>
        <w:t>le</w:t>
      </w:r>
      <w:r>
        <w:rPr>
          <w:spacing w:val="-3"/>
          <w:sz w:val="20"/>
        </w:rPr>
        <w:t xml:space="preserve"> </w:t>
      </w:r>
      <w:r>
        <w:rPr>
          <w:sz w:val="20"/>
        </w:rPr>
        <w:t>concurrent</w:t>
      </w:r>
      <w:r>
        <w:rPr>
          <w:spacing w:val="-5"/>
          <w:sz w:val="20"/>
        </w:rPr>
        <w:t xml:space="preserve"> </w:t>
      </w:r>
      <w:r>
        <w:rPr>
          <w:sz w:val="20"/>
        </w:rPr>
        <w:t>et</w:t>
      </w:r>
      <w:r>
        <w:rPr>
          <w:spacing w:val="-5"/>
          <w:sz w:val="20"/>
        </w:rPr>
        <w:t xml:space="preserve"> </w:t>
      </w:r>
      <w:r>
        <w:rPr>
          <w:sz w:val="20"/>
        </w:rPr>
        <w:t xml:space="preserve">son </w:t>
      </w:r>
      <w:r>
        <w:rPr>
          <w:spacing w:val="-2"/>
          <w:sz w:val="20"/>
        </w:rPr>
        <w:t>chien,</w:t>
      </w:r>
    </w:p>
    <w:p w14:paraId="4061C799" w14:textId="77777777" w:rsidR="007D00B4" w:rsidRDefault="00000000">
      <w:pPr>
        <w:pStyle w:val="Paragraphedeliste"/>
        <w:numPr>
          <w:ilvl w:val="2"/>
          <w:numId w:val="44"/>
        </w:numPr>
        <w:tabs>
          <w:tab w:val="left" w:pos="1354"/>
        </w:tabs>
        <w:spacing w:before="3"/>
        <w:ind w:left="1354" w:hanging="359"/>
        <w:rPr>
          <w:sz w:val="20"/>
        </w:rPr>
      </w:pPr>
      <w:r>
        <w:rPr>
          <w:sz w:val="20"/>
        </w:rPr>
        <w:t>Son</w:t>
      </w:r>
      <w:r>
        <w:rPr>
          <w:spacing w:val="-3"/>
          <w:sz w:val="20"/>
        </w:rPr>
        <w:t xml:space="preserve"> </w:t>
      </w:r>
      <w:r>
        <w:rPr>
          <w:spacing w:val="-2"/>
          <w:sz w:val="20"/>
        </w:rPr>
        <w:t>classement.</w:t>
      </w:r>
    </w:p>
    <w:p w14:paraId="02330ED4" w14:textId="77777777" w:rsidR="007D00B4" w:rsidRDefault="00000000">
      <w:pPr>
        <w:pStyle w:val="Paragraphedeliste"/>
        <w:numPr>
          <w:ilvl w:val="1"/>
          <w:numId w:val="44"/>
        </w:numPr>
        <w:tabs>
          <w:tab w:val="left" w:pos="1072"/>
        </w:tabs>
        <w:spacing w:before="123"/>
        <w:ind w:hanging="360"/>
        <w:rPr>
          <w:sz w:val="20"/>
        </w:rPr>
      </w:pPr>
      <w:r>
        <w:rPr>
          <w:sz w:val="20"/>
        </w:rPr>
        <w:t>La</w:t>
      </w:r>
      <w:r>
        <w:rPr>
          <w:spacing w:val="-4"/>
          <w:sz w:val="20"/>
        </w:rPr>
        <w:t xml:space="preserve"> </w:t>
      </w:r>
      <w:r>
        <w:rPr>
          <w:sz w:val="20"/>
        </w:rPr>
        <w:t>feuille</w:t>
      </w:r>
      <w:r>
        <w:rPr>
          <w:spacing w:val="-4"/>
          <w:sz w:val="20"/>
        </w:rPr>
        <w:t xml:space="preserve"> </w:t>
      </w:r>
      <w:r>
        <w:rPr>
          <w:sz w:val="20"/>
        </w:rPr>
        <w:t>de</w:t>
      </w:r>
      <w:r>
        <w:rPr>
          <w:spacing w:val="-3"/>
          <w:sz w:val="20"/>
        </w:rPr>
        <w:t xml:space="preserve"> </w:t>
      </w:r>
      <w:r>
        <w:rPr>
          <w:sz w:val="20"/>
        </w:rPr>
        <w:t>jugement</w:t>
      </w:r>
      <w:r>
        <w:rPr>
          <w:spacing w:val="-4"/>
          <w:sz w:val="20"/>
        </w:rPr>
        <w:t xml:space="preserve"> </w:t>
      </w:r>
      <w:r>
        <w:rPr>
          <w:sz w:val="20"/>
        </w:rPr>
        <w:t>doit</w:t>
      </w:r>
      <w:r>
        <w:rPr>
          <w:spacing w:val="-4"/>
          <w:sz w:val="20"/>
        </w:rPr>
        <w:t xml:space="preserve"> </w:t>
      </w:r>
      <w:r>
        <w:rPr>
          <w:sz w:val="20"/>
        </w:rPr>
        <w:t>être</w:t>
      </w:r>
      <w:r>
        <w:rPr>
          <w:spacing w:val="-3"/>
          <w:sz w:val="20"/>
        </w:rPr>
        <w:t xml:space="preserve"> </w:t>
      </w:r>
      <w:r>
        <w:rPr>
          <w:sz w:val="20"/>
        </w:rPr>
        <w:t>affichée</w:t>
      </w:r>
      <w:r>
        <w:rPr>
          <w:spacing w:val="-3"/>
          <w:sz w:val="20"/>
        </w:rPr>
        <w:t xml:space="preserve"> </w:t>
      </w:r>
      <w:r>
        <w:rPr>
          <w:sz w:val="20"/>
        </w:rPr>
        <w:t>dans</w:t>
      </w:r>
      <w:r>
        <w:rPr>
          <w:spacing w:val="-4"/>
          <w:sz w:val="20"/>
        </w:rPr>
        <w:t xml:space="preserve"> </w:t>
      </w:r>
      <w:r>
        <w:rPr>
          <w:sz w:val="20"/>
        </w:rPr>
        <w:t>les</w:t>
      </w:r>
      <w:r>
        <w:rPr>
          <w:spacing w:val="-4"/>
          <w:sz w:val="20"/>
        </w:rPr>
        <w:t xml:space="preserve"> </w:t>
      </w:r>
      <w:r>
        <w:rPr>
          <w:sz w:val="20"/>
        </w:rPr>
        <w:t>15</w:t>
      </w:r>
      <w:r>
        <w:rPr>
          <w:spacing w:val="-3"/>
          <w:sz w:val="20"/>
        </w:rPr>
        <w:t xml:space="preserve"> </w:t>
      </w:r>
      <w:r>
        <w:rPr>
          <w:sz w:val="20"/>
        </w:rPr>
        <w:t>mn</w:t>
      </w:r>
      <w:r>
        <w:rPr>
          <w:spacing w:val="-4"/>
          <w:sz w:val="20"/>
        </w:rPr>
        <w:t xml:space="preserve"> </w:t>
      </w:r>
      <w:r>
        <w:rPr>
          <w:sz w:val="20"/>
        </w:rPr>
        <w:t>qui</w:t>
      </w:r>
      <w:r>
        <w:rPr>
          <w:spacing w:val="-6"/>
          <w:sz w:val="20"/>
        </w:rPr>
        <w:t xml:space="preserve"> </w:t>
      </w:r>
      <w:r>
        <w:rPr>
          <w:sz w:val="20"/>
        </w:rPr>
        <w:t>suivent</w:t>
      </w:r>
      <w:r>
        <w:rPr>
          <w:spacing w:val="-4"/>
          <w:sz w:val="20"/>
        </w:rPr>
        <w:t xml:space="preserve"> </w:t>
      </w:r>
      <w:r>
        <w:rPr>
          <w:sz w:val="20"/>
        </w:rPr>
        <w:t>la</w:t>
      </w:r>
      <w:r>
        <w:rPr>
          <w:spacing w:val="-3"/>
          <w:sz w:val="20"/>
        </w:rPr>
        <w:t xml:space="preserve"> </w:t>
      </w:r>
      <w:r>
        <w:rPr>
          <w:sz w:val="20"/>
        </w:rPr>
        <w:t>fin</w:t>
      </w:r>
      <w:r>
        <w:rPr>
          <w:spacing w:val="-2"/>
          <w:sz w:val="20"/>
        </w:rPr>
        <w:t xml:space="preserve"> </w:t>
      </w:r>
      <w:r>
        <w:rPr>
          <w:sz w:val="20"/>
        </w:rPr>
        <w:t>du</w:t>
      </w:r>
      <w:r>
        <w:rPr>
          <w:spacing w:val="-2"/>
          <w:sz w:val="20"/>
        </w:rPr>
        <w:t xml:space="preserve"> </w:t>
      </w:r>
      <w:r>
        <w:rPr>
          <w:sz w:val="20"/>
        </w:rPr>
        <w:t>parcours</w:t>
      </w:r>
      <w:r>
        <w:rPr>
          <w:spacing w:val="-4"/>
          <w:sz w:val="20"/>
        </w:rPr>
        <w:t xml:space="preserve"> </w:t>
      </w:r>
      <w:r>
        <w:rPr>
          <w:sz w:val="20"/>
        </w:rPr>
        <w:t>de</w:t>
      </w:r>
      <w:r>
        <w:rPr>
          <w:spacing w:val="-5"/>
          <w:sz w:val="20"/>
        </w:rPr>
        <w:t xml:space="preserve"> </w:t>
      </w:r>
      <w:r>
        <w:rPr>
          <w:sz w:val="20"/>
        </w:rPr>
        <w:t>chaque</w:t>
      </w:r>
      <w:r>
        <w:rPr>
          <w:spacing w:val="-3"/>
          <w:sz w:val="20"/>
        </w:rPr>
        <w:t xml:space="preserve"> </w:t>
      </w:r>
      <w:r>
        <w:rPr>
          <w:spacing w:val="-2"/>
          <w:sz w:val="20"/>
        </w:rPr>
        <w:t>chien.</w:t>
      </w:r>
    </w:p>
    <w:p w14:paraId="7BCC911C" w14:textId="77777777" w:rsidR="007D00B4" w:rsidRDefault="00000000">
      <w:pPr>
        <w:pStyle w:val="Paragraphedeliste"/>
        <w:numPr>
          <w:ilvl w:val="1"/>
          <w:numId w:val="44"/>
        </w:numPr>
        <w:tabs>
          <w:tab w:val="left" w:pos="1072"/>
        </w:tabs>
        <w:spacing w:before="36"/>
        <w:ind w:hanging="360"/>
        <w:rPr>
          <w:sz w:val="20"/>
        </w:rPr>
      </w:pPr>
      <w:r>
        <w:rPr>
          <w:sz w:val="20"/>
        </w:rPr>
        <w:t>Les</w:t>
      </w:r>
      <w:r>
        <w:rPr>
          <w:spacing w:val="-6"/>
          <w:sz w:val="20"/>
        </w:rPr>
        <w:t xml:space="preserve"> </w:t>
      </w:r>
      <w:r>
        <w:rPr>
          <w:sz w:val="20"/>
        </w:rPr>
        <w:t>juges</w:t>
      </w:r>
      <w:r>
        <w:rPr>
          <w:spacing w:val="-5"/>
          <w:sz w:val="20"/>
        </w:rPr>
        <w:t xml:space="preserve"> </w:t>
      </w:r>
      <w:r>
        <w:rPr>
          <w:sz w:val="20"/>
        </w:rPr>
        <w:t>doivent</w:t>
      </w:r>
      <w:r>
        <w:rPr>
          <w:spacing w:val="-4"/>
          <w:sz w:val="20"/>
        </w:rPr>
        <w:t xml:space="preserve"> </w:t>
      </w:r>
      <w:r>
        <w:rPr>
          <w:sz w:val="20"/>
        </w:rPr>
        <w:t>annoncer</w:t>
      </w:r>
      <w:r>
        <w:rPr>
          <w:spacing w:val="-4"/>
          <w:sz w:val="20"/>
        </w:rPr>
        <w:t xml:space="preserve"> </w:t>
      </w:r>
      <w:r>
        <w:rPr>
          <w:sz w:val="20"/>
        </w:rPr>
        <w:t>les</w:t>
      </w:r>
      <w:r>
        <w:rPr>
          <w:spacing w:val="-5"/>
          <w:sz w:val="20"/>
        </w:rPr>
        <w:t xml:space="preserve"> </w:t>
      </w:r>
      <w:r>
        <w:rPr>
          <w:sz w:val="20"/>
        </w:rPr>
        <w:t>points,</w:t>
      </w:r>
      <w:r>
        <w:rPr>
          <w:spacing w:val="-4"/>
          <w:sz w:val="20"/>
        </w:rPr>
        <w:t xml:space="preserve"> </w:t>
      </w:r>
      <w:r>
        <w:rPr>
          <w:sz w:val="20"/>
        </w:rPr>
        <w:t>exercice</w:t>
      </w:r>
      <w:r>
        <w:rPr>
          <w:spacing w:val="-3"/>
          <w:sz w:val="20"/>
        </w:rPr>
        <w:t xml:space="preserve"> </w:t>
      </w:r>
      <w:r>
        <w:rPr>
          <w:sz w:val="20"/>
        </w:rPr>
        <w:t>par</w:t>
      </w:r>
      <w:r>
        <w:rPr>
          <w:spacing w:val="-4"/>
          <w:sz w:val="20"/>
        </w:rPr>
        <w:t xml:space="preserve"> </w:t>
      </w:r>
      <w:r>
        <w:rPr>
          <w:sz w:val="20"/>
        </w:rPr>
        <w:t>exercice avec</w:t>
      </w:r>
      <w:r>
        <w:rPr>
          <w:spacing w:val="-4"/>
          <w:sz w:val="20"/>
        </w:rPr>
        <w:t xml:space="preserve"> </w:t>
      </w:r>
      <w:r>
        <w:rPr>
          <w:sz w:val="20"/>
        </w:rPr>
        <w:t>détail</w:t>
      </w:r>
      <w:r>
        <w:rPr>
          <w:spacing w:val="-4"/>
          <w:sz w:val="20"/>
        </w:rPr>
        <w:t xml:space="preserve"> </w:t>
      </w:r>
      <w:r>
        <w:rPr>
          <w:sz w:val="20"/>
        </w:rPr>
        <w:t>des</w:t>
      </w:r>
      <w:r>
        <w:rPr>
          <w:spacing w:val="-5"/>
          <w:sz w:val="20"/>
        </w:rPr>
        <w:t xml:space="preserve"> </w:t>
      </w:r>
      <w:r>
        <w:rPr>
          <w:sz w:val="20"/>
        </w:rPr>
        <w:t>fautes,</w:t>
      </w:r>
      <w:r>
        <w:rPr>
          <w:spacing w:val="-4"/>
          <w:sz w:val="20"/>
        </w:rPr>
        <w:t xml:space="preserve"> </w:t>
      </w:r>
      <w:r>
        <w:rPr>
          <w:sz w:val="20"/>
        </w:rPr>
        <w:t>de</w:t>
      </w:r>
      <w:r>
        <w:rPr>
          <w:spacing w:val="-5"/>
          <w:sz w:val="20"/>
        </w:rPr>
        <w:t xml:space="preserve"> </w:t>
      </w:r>
      <w:r>
        <w:rPr>
          <w:sz w:val="20"/>
        </w:rPr>
        <w:t>façon</w:t>
      </w:r>
      <w:r>
        <w:rPr>
          <w:spacing w:val="-3"/>
          <w:sz w:val="20"/>
        </w:rPr>
        <w:t xml:space="preserve"> </w:t>
      </w:r>
      <w:r>
        <w:rPr>
          <w:sz w:val="20"/>
        </w:rPr>
        <w:t>audible</w:t>
      </w:r>
      <w:r>
        <w:rPr>
          <w:spacing w:val="-6"/>
          <w:sz w:val="20"/>
        </w:rPr>
        <w:t xml:space="preserve"> </w:t>
      </w:r>
      <w:r>
        <w:rPr>
          <w:sz w:val="20"/>
        </w:rPr>
        <w:t>pour</w:t>
      </w:r>
      <w:r>
        <w:rPr>
          <w:spacing w:val="-12"/>
          <w:sz w:val="20"/>
        </w:rPr>
        <w:t xml:space="preserve"> </w:t>
      </w:r>
      <w:r>
        <w:rPr>
          <w:spacing w:val="-2"/>
          <w:sz w:val="20"/>
        </w:rPr>
        <w:t>tous.</w:t>
      </w:r>
    </w:p>
    <w:p w14:paraId="71E7E4EB" w14:textId="77777777" w:rsidR="007D00B4" w:rsidRDefault="00000000">
      <w:pPr>
        <w:pStyle w:val="Paragraphedeliste"/>
        <w:numPr>
          <w:ilvl w:val="1"/>
          <w:numId w:val="44"/>
        </w:numPr>
        <w:tabs>
          <w:tab w:val="left" w:pos="1072"/>
        </w:tabs>
        <w:spacing w:before="39" w:line="276" w:lineRule="auto"/>
        <w:ind w:right="807"/>
        <w:rPr>
          <w:sz w:val="20"/>
        </w:rPr>
      </w:pPr>
      <w:r>
        <w:rPr>
          <w:sz w:val="20"/>
        </w:rPr>
        <w:t>Tout comme le commissaire de terrain, le juge doit veiller à ne pas gêner le travail des chiens et se tenir à au moins 5m</w:t>
      </w:r>
      <w:r>
        <w:rPr>
          <w:spacing w:val="-13"/>
          <w:sz w:val="20"/>
        </w:rPr>
        <w:t xml:space="preserve"> </w:t>
      </w:r>
      <w:r>
        <w:rPr>
          <w:sz w:val="20"/>
        </w:rPr>
        <w:t>de</w:t>
      </w:r>
      <w:r>
        <w:rPr>
          <w:spacing w:val="-14"/>
          <w:sz w:val="20"/>
        </w:rPr>
        <w:t xml:space="preserve"> </w:t>
      </w:r>
      <w:r>
        <w:rPr>
          <w:sz w:val="20"/>
        </w:rPr>
        <w:t>l’action</w:t>
      </w:r>
      <w:r>
        <w:rPr>
          <w:spacing w:val="-13"/>
          <w:sz w:val="20"/>
        </w:rPr>
        <w:t xml:space="preserve"> </w:t>
      </w:r>
      <w:r>
        <w:rPr>
          <w:sz w:val="20"/>
        </w:rPr>
        <w:t>pendant</w:t>
      </w:r>
      <w:r>
        <w:rPr>
          <w:spacing w:val="-12"/>
          <w:sz w:val="20"/>
        </w:rPr>
        <w:t xml:space="preserve"> </w:t>
      </w:r>
      <w:r>
        <w:rPr>
          <w:sz w:val="20"/>
        </w:rPr>
        <w:t>les</w:t>
      </w:r>
      <w:r>
        <w:rPr>
          <w:spacing w:val="-15"/>
          <w:sz w:val="20"/>
        </w:rPr>
        <w:t xml:space="preserve"> </w:t>
      </w:r>
      <w:r>
        <w:rPr>
          <w:sz w:val="20"/>
        </w:rPr>
        <w:t>exercices.</w:t>
      </w:r>
      <w:r>
        <w:rPr>
          <w:spacing w:val="-13"/>
          <w:sz w:val="20"/>
        </w:rPr>
        <w:t xml:space="preserve"> </w:t>
      </w:r>
      <w:r>
        <w:rPr>
          <w:sz w:val="20"/>
        </w:rPr>
        <w:t>Il</w:t>
      </w:r>
      <w:r>
        <w:rPr>
          <w:spacing w:val="-12"/>
          <w:sz w:val="20"/>
        </w:rPr>
        <w:t xml:space="preserve"> </w:t>
      </w:r>
      <w:r>
        <w:rPr>
          <w:sz w:val="20"/>
        </w:rPr>
        <w:t>doit</w:t>
      </w:r>
      <w:r>
        <w:rPr>
          <w:spacing w:val="-15"/>
          <w:sz w:val="20"/>
        </w:rPr>
        <w:t xml:space="preserve"> </w:t>
      </w:r>
      <w:r>
        <w:rPr>
          <w:sz w:val="20"/>
        </w:rPr>
        <w:t>également</w:t>
      </w:r>
      <w:r>
        <w:rPr>
          <w:spacing w:val="-14"/>
          <w:sz w:val="20"/>
        </w:rPr>
        <w:t xml:space="preserve"> </w:t>
      </w:r>
      <w:r>
        <w:rPr>
          <w:sz w:val="20"/>
        </w:rPr>
        <w:t>éviter</w:t>
      </w:r>
      <w:r>
        <w:rPr>
          <w:spacing w:val="-16"/>
          <w:sz w:val="20"/>
        </w:rPr>
        <w:t xml:space="preserve"> </w:t>
      </w:r>
      <w:r>
        <w:rPr>
          <w:sz w:val="20"/>
        </w:rPr>
        <w:t>de</w:t>
      </w:r>
      <w:r>
        <w:rPr>
          <w:spacing w:val="-13"/>
          <w:sz w:val="20"/>
        </w:rPr>
        <w:t xml:space="preserve"> </w:t>
      </w:r>
      <w:r>
        <w:rPr>
          <w:sz w:val="20"/>
        </w:rPr>
        <w:t>déconcentrer</w:t>
      </w:r>
      <w:r>
        <w:rPr>
          <w:spacing w:val="-12"/>
          <w:sz w:val="20"/>
        </w:rPr>
        <w:t xml:space="preserve"> </w:t>
      </w:r>
      <w:r>
        <w:rPr>
          <w:sz w:val="20"/>
        </w:rPr>
        <w:t>le</w:t>
      </w:r>
      <w:r>
        <w:rPr>
          <w:spacing w:val="-14"/>
          <w:sz w:val="20"/>
        </w:rPr>
        <w:t xml:space="preserve"> </w:t>
      </w:r>
      <w:r>
        <w:rPr>
          <w:sz w:val="20"/>
        </w:rPr>
        <w:t>conducteur</w:t>
      </w:r>
      <w:r>
        <w:rPr>
          <w:spacing w:val="-13"/>
          <w:sz w:val="20"/>
        </w:rPr>
        <w:t xml:space="preserve"> </w:t>
      </w:r>
      <w:r>
        <w:rPr>
          <w:sz w:val="20"/>
        </w:rPr>
        <w:t>en</w:t>
      </w:r>
      <w:r>
        <w:rPr>
          <w:spacing w:val="-13"/>
          <w:sz w:val="20"/>
        </w:rPr>
        <w:t xml:space="preserve"> </w:t>
      </w:r>
      <w:r>
        <w:rPr>
          <w:sz w:val="20"/>
        </w:rPr>
        <w:t>lui</w:t>
      </w:r>
      <w:r>
        <w:rPr>
          <w:spacing w:val="-12"/>
          <w:sz w:val="20"/>
        </w:rPr>
        <w:t xml:space="preserve"> </w:t>
      </w:r>
      <w:r>
        <w:rPr>
          <w:sz w:val="20"/>
        </w:rPr>
        <w:t>parlant</w:t>
      </w:r>
      <w:r>
        <w:rPr>
          <w:spacing w:val="-13"/>
          <w:sz w:val="20"/>
        </w:rPr>
        <w:t xml:space="preserve"> </w:t>
      </w:r>
      <w:r>
        <w:rPr>
          <w:sz w:val="20"/>
        </w:rPr>
        <w:t>exagérément.</w:t>
      </w:r>
    </w:p>
    <w:p w14:paraId="684604FA" w14:textId="77777777" w:rsidR="007D00B4" w:rsidRDefault="00000000">
      <w:pPr>
        <w:pStyle w:val="Paragraphedeliste"/>
        <w:numPr>
          <w:ilvl w:val="1"/>
          <w:numId w:val="44"/>
        </w:numPr>
        <w:tabs>
          <w:tab w:val="left" w:pos="1072"/>
        </w:tabs>
        <w:spacing w:before="1" w:line="278" w:lineRule="auto"/>
        <w:ind w:right="941"/>
        <w:rPr>
          <w:sz w:val="20"/>
        </w:rPr>
      </w:pPr>
      <w:r>
        <w:rPr>
          <w:sz w:val="20"/>
        </w:rPr>
        <w:t>Le</w:t>
      </w:r>
      <w:r>
        <w:rPr>
          <w:spacing w:val="-14"/>
          <w:sz w:val="20"/>
        </w:rPr>
        <w:t xml:space="preserve"> </w:t>
      </w:r>
      <w:r>
        <w:rPr>
          <w:sz w:val="20"/>
        </w:rPr>
        <w:t>juge</w:t>
      </w:r>
      <w:r>
        <w:rPr>
          <w:spacing w:val="-14"/>
          <w:sz w:val="20"/>
        </w:rPr>
        <w:t xml:space="preserve"> </w:t>
      </w:r>
      <w:r>
        <w:rPr>
          <w:sz w:val="20"/>
        </w:rPr>
        <w:t>(et</w:t>
      </w:r>
      <w:r>
        <w:rPr>
          <w:spacing w:val="-13"/>
          <w:sz w:val="20"/>
        </w:rPr>
        <w:t xml:space="preserve"> </w:t>
      </w:r>
      <w:r>
        <w:rPr>
          <w:sz w:val="20"/>
        </w:rPr>
        <w:t>lui</w:t>
      </w:r>
      <w:r>
        <w:rPr>
          <w:spacing w:val="-12"/>
          <w:sz w:val="20"/>
        </w:rPr>
        <w:t xml:space="preserve"> </w:t>
      </w:r>
      <w:r>
        <w:rPr>
          <w:sz w:val="20"/>
        </w:rPr>
        <w:t>seul)</w:t>
      </w:r>
      <w:r>
        <w:rPr>
          <w:spacing w:val="-26"/>
          <w:sz w:val="20"/>
        </w:rPr>
        <w:t xml:space="preserve"> </w:t>
      </w:r>
      <w:r>
        <w:rPr>
          <w:sz w:val="20"/>
        </w:rPr>
        <w:t>a</w:t>
      </w:r>
      <w:r>
        <w:rPr>
          <w:spacing w:val="-13"/>
          <w:sz w:val="20"/>
        </w:rPr>
        <w:t xml:space="preserve"> </w:t>
      </w:r>
      <w:r>
        <w:rPr>
          <w:sz w:val="20"/>
        </w:rPr>
        <w:t>l’obligation</w:t>
      </w:r>
      <w:r>
        <w:rPr>
          <w:spacing w:val="-12"/>
          <w:sz w:val="20"/>
        </w:rPr>
        <w:t xml:space="preserve"> </w:t>
      </w:r>
      <w:r>
        <w:rPr>
          <w:sz w:val="20"/>
        </w:rPr>
        <w:t>de</w:t>
      </w:r>
      <w:r>
        <w:rPr>
          <w:spacing w:val="-14"/>
          <w:sz w:val="20"/>
        </w:rPr>
        <w:t xml:space="preserve"> </w:t>
      </w:r>
      <w:r>
        <w:rPr>
          <w:sz w:val="20"/>
        </w:rPr>
        <w:t>contrôler</w:t>
      </w:r>
      <w:r>
        <w:rPr>
          <w:spacing w:val="-13"/>
          <w:sz w:val="20"/>
        </w:rPr>
        <w:t xml:space="preserve"> </w:t>
      </w:r>
      <w:r>
        <w:rPr>
          <w:sz w:val="20"/>
        </w:rPr>
        <w:t>les</w:t>
      </w:r>
      <w:r>
        <w:rPr>
          <w:spacing w:val="-8"/>
          <w:sz w:val="20"/>
        </w:rPr>
        <w:t xml:space="preserve"> </w:t>
      </w:r>
      <w:r>
        <w:rPr>
          <w:sz w:val="20"/>
        </w:rPr>
        <w:t>4</w:t>
      </w:r>
      <w:r>
        <w:rPr>
          <w:spacing w:val="-2"/>
          <w:sz w:val="20"/>
        </w:rPr>
        <w:t xml:space="preserve"> </w:t>
      </w:r>
      <w:r>
        <w:rPr>
          <w:sz w:val="20"/>
        </w:rPr>
        <w:t>crocs</w:t>
      </w:r>
      <w:r>
        <w:rPr>
          <w:spacing w:val="-14"/>
          <w:sz w:val="20"/>
        </w:rPr>
        <w:t xml:space="preserve"> </w:t>
      </w:r>
      <w:r>
        <w:rPr>
          <w:sz w:val="20"/>
        </w:rPr>
        <w:t>du</w:t>
      </w:r>
      <w:r>
        <w:rPr>
          <w:spacing w:val="-13"/>
          <w:sz w:val="20"/>
        </w:rPr>
        <w:t xml:space="preserve"> </w:t>
      </w:r>
      <w:r>
        <w:rPr>
          <w:sz w:val="20"/>
        </w:rPr>
        <w:t>chien</w:t>
      </w:r>
      <w:r>
        <w:rPr>
          <w:spacing w:val="-12"/>
          <w:sz w:val="20"/>
        </w:rPr>
        <w:t xml:space="preserve"> </w:t>
      </w:r>
      <w:r>
        <w:rPr>
          <w:sz w:val="20"/>
        </w:rPr>
        <w:t>à</w:t>
      </w:r>
      <w:r>
        <w:rPr>
          <w:spacing w:val="-13"/>
          <w:sz w:val="20"/>
        </w:rPr>
        <w:t xml:space="preserve"> </w:t>
      </w:r>
      <w:r>
        <w:rPr>
          <w:sz w:val="20"/>
        </w:rPr>
        <w:t>l’entrée</w:t>
      </w:r>
      <w:r>
        <w:rPr>
          <w:spacing w:val="-12"/>
          <w:sz w:val="20"/>
        </w:rPr>
        <w:t xml:space="preserve"> </w:t>
      </w:r>
      <w:r>
        <w:rPr>
          <w:sz w:val="20"/>
        </w:rPr>
        <w:t>et</w:t>
      </w:r>
      <w:r>
        <w:rPr>
          <w:spacing w:val="-15"/>
          <w:sz w:val="20"/>
        </w:rPr>
        <w:t xml:space="preserve"> </w:t>
      </w:r>
      <w:r>
        <w:rPr>
          <w:sz w:val="20"/>
        </w:rPr>
        <w:t>à</w:t>
      </w:r>
      <w:r>
        <w:rPr>
          <w:spacing w:val="-13"/>
          <w:sz w:val="20"/>
        </w:rPr>
        <w:t xml:space="preserve"> </w:t>
      </w:r>
      <w:r>
        <w:rPr>
          <w:sz w:val="20"/>
        </w:rPr>
        <w:t>la</w:t>
      </w:r>
      <w:r>
        <w:rPr>
          <w:spacing w:val="-14"/>
          <w:sz w:val="20"/>
        </w:rPr>
        <w:t xml:space="preserve"> </w:t>
      </w:r>
      <w:r>
        <w:rPr>
          <w:sz w:val="20"/>
        </w:rPr>
        <w:t>sortie</w:t>
      </w:r>
      <w:r>
        <w:rPr>
          <w:spacing w:val="-14"/>
          <w:sz w:val="20"/>
        </w:rPr>
        <w:t xml:space="preserve"> </w:t>
      </w:r>
      <w:r>
        <w:rPr>
          <w:sz w:val="20"/>
        </w:rPr>
        <w:t>du</w:t>
      </w:r>
      <w:r>
        <w:rPr>
          <w:spacing w:val="-13"/>
          <w:sz w:val="20"/>
        </w:rPr>
        <w:t xml:space="preserve"> </w:t>
      </w:r>
      <w:r>
        <w:rPr>
          <w:sz w:val="20"/>
        </w:rPr>
        <w:t>terrain.</w:t>
      </w:r>
      <w:r>
        <w:rPr>
          <w:spacing w:val="-12"/>
          <w:sz w:val="20"/>
        </w:rPr>
        <w:t xml:space="preserve"> </w:t>
      </w:r>
      <w:r>
        <w:rPr>
          <w:sz w:val="20"/>
        </w:rPr>
        <w:t>En</w:t>
      </w:r>
      <w:r>
        <w:rPr>
          <w:spacing w:val="-13"/>
          <w:sz w:val="20"/>
        </w:rPr>
        <w:t xml:space="preserve"> </w:t>
      </w:r>
      <w:r>
        <w:rPr>
          <w:sz w:val="20"/>
        </w:rPr>
        <w:t>cas</w:t>
      </w:r>
      <w:r>
        <w:rPr>
          <w:spacing w:val="-15"/>
          <w:sz w:val="20"/>
        </w:rPr>
        <w:t xml:space="preserve"> </w:t>
      </w:r>
      <w:r>
        <w:rPr>
          <w:sz w:val="20"/>
        </w:rPr>
        <w:t>d’accident une déclaration de sinistre doit être établie.</w:t>
      </w:r>
    </w:p>
    <w:p w14:paraId="6139E387" w14:textId="77777777" w:rsidR="007D00B4" w:rsidRDefault="00000000">
      <w:pPr>
        <w:pStyle w:val="Paragraphedeliste"/>
        <w:numPr>
          <w:ilvl w:val="1"/>
          <w:numId w:val="44"/>
        </w:numPr>
        <w:tabs>
          <w:tab w:val="left" w:pos="1072"/>
        </w:tabs>
        <w:spacing w:line="229" w:lineRule="exact"/>
        <w:ind w:hanging="360"/>
        <w:rPr>
          <w:sz w:val="20"/>
        </w:rPr>
      </w:pPr>
      <w:r>
        <w:rPr>
          <w:sz w:val="20"/>
        </w:rPr>
        <w:t>Le</w:t>
      </w:r>
      <w:r>
        <w:rPr>
          <w:spacing w:val="-4"/>
          <w:sz w:val="20"/>
        </w:rPr>
        <w:t xml:space="preserve"> </w:t>
      </w:r>
      <w:r>
        <w:rPr>
          <w:sz w:val="20"/>
        </w:rPr>
        <w:t>juge</w:t>
      </w:r>
      <w:r>
        <w:rPr>
          <w:spacing w:val="-4"/>
          <w:sz w:val="20"/>
        </w:rPr>
        <w:t xml:space="preserve"> </w:t>
      </w:r>
      <w:r>
        <w:rPr>
          <w:sz w:val="20"/>
        </w:rPr>
        <w:t>procède,</w:t>
      </w:r>
      <w:r>
        <w:rPr>
          <w:spacing w:val="-5"/>
          <w:sz w:val="20"/>
        </w:rPr>
        <w:t xml:space="preserve"> </w:t>
      </w:r>
      <w:r>
        <w:rPr>
          <w:sz w:val="20"/>
        </w:rPr>
        <w:t>s’il</w:t>
      </w:r>
      <w:r>
        <w:rPr>
          <w:spacing w:val="-4"/>
          <w:sz w:val="20"/>
        </w:rPr>
        <w:t xml:space="preserve"> </w:t>
      </w:r>
      <w:r>
        <w:rPr>
          <w:sz w:val="20"/>
        </w:rPr>
        <w:t>le</w:t>
      </w:r>
      <w:r>
        <w:rPr>
          <w:spacing w:val="-4"/>
          <w:sz w:val="20"/>
        </w:rPr>
        <w:t xml:space="preserve"> </w:t>
      </w:r>
      <w:r>
        <w:rPr>
          <w:sz w:val="20"/>
        </w:rPr>
        <w:t>souhaite,</w:t>
      </w:r>
      <w:r>
        <w:rPr>
          <w:spacing w:val="-3"/>
          <w:sz w:val="20"/>
        </w:rPr>
        <w:t xml:space="preserve"> </w:t>
      </w:r>
      <w:r>
        <w:rPr>
          <w:sz w:val="20"/>
        </w:rPr>
        <w:t>à</w:t>
      </w:r>
      <w:r>
        <w:rPr>
          <w:spacing w:val="-3"/>
          <w:sz w:val="20"/>
        </w:rPr>
        <w:t xml:space="preserve"> </w:t>
      </w:r>
      <w:r>
        <w:rPr>
          <w:sz w:val="20"/>
        </w:rPr>
        <w:t>la</w:t>
      </w:r>
      <w:r>
        <w:rPr>
          <w:spacing w:val="-4"/>
          <w:sz w:val="20"/>
        </w:rPr>
        <w:t xml:space="preserve"> </w:t>
      </w:r>
      <w:r>
        <w:rPr>
          <w:sz w:val="20"/>
        </w:rPr>
        <w:t>vérification</w:t>
      </w:r>
      <w:r>
        <w:rPr>
          <w:spacing w:val="-5"/>
          <w:sz w:val="20"/>
        </w:rPr>
        <w:t xml:space="preserve"> </w:t>
      </w:r>
      <w:r>
        <w:rPr>
          <w:sz w:val="20"/>
        </w:rPr>
        <w:t>de</w:t>
      </w:r>
      <w:r>
        <w:rPr>
          <w:spacing w:val="-4"/>
          <w:sz w:val="20"/>
        </w:rPr>
        <w:t xml:space="preserve"> </w:t>
      </w:r>
      <w:r>
        <w:rPr>
          <w:sz w:val="20"/>
        </w:rPr>
        <w:t>l’identification,</w:t>
      </w:r>
      <w:r>
        <w:rPr>
          <w:spacing w:val="-3"/>
          <w:sz w:val="20"/>
        </w:rPr>
        <w:t xml:space="preserve"> </w:t>
      </w:r>
      <w:r>
        <w:rPr>
          <w:sz w:val="20"/>
        </w:rPr>
        <w:t>ce</w:t>
      </w:r>
      <w:r>
        <w:rPr>
          <w:spacing w:val="-4"/>
          <w:sz w:val="20"/>
        </w:rPr>
        <w:t xml:space="preserve"> </w:t>
      </w:r>
      <w:r>
        <w:rPr>
          <w:sz w:val="20"/>
        </w:rPr>
        <w:t>contrôle</w:t>
      </w:r>
      <w:r>
        <w:rPr>
          <w:spacing w:val="-4"/>
          <w:sz w:val="20"/>
        </w:rPr>
        <w:t xml:space="preserve"> </w:t>
      </w:r>
      <w:r>
        <w:rPr>
          <w:sz w:val="20"/>
        </w:rPr>
        <w:t>est</w:t>
      </w:r>
      <w:r>
        <w:rPr>
          <w:spacing w:val="-4"/>
          <w:sz w:val="20"/>
        </w:rPr>
        <w:t xml:space="preserve"> </w:t>
      </w:r>
      <w:r>
        <w:rPr>
          <w:sz w:val="20"/>
        </w:rPr>
        <w:t>obligatoire</w:t>
      </w:r>
      <w:r>
        <w:rPr>
          <w:spacing w:val="-4"/>
          <w:sz w:val="20"/>
        </w:rPr>
        <w:t xml:space="preserve"> </w:t>
      </w:r>
      <w:r>
        <w:rPr>
          <w:sz w:val="20"/>
        </w:rPr>
        <w:t>pour</w:t>
      </w:r>
      <w:r>
        <w:rPr>
          <w:spacing w:val="-4"/>
          <w:sz w:val="20"/>
        </w:rPr>
        <w:t xml:space="preserve"> </w:t>
      </w:r>
      <w:r>
        <w:rPr>
          <w:sz w:val="20"/>
        </w:rPr>
        <w:t>le</w:t>
      </w:r>
      <w:r>
        <w:rPr>
          <w:spacing w:val="-7"/>
          <w:sz w:val="20"/>
        </w:rPr>
        <w:t xml:space="preserve"> </w:t>
      </w:r>
      <w:r>
        <w:rPr>
          <w:spacing w:val="-2"/>
          <w:sz w:val="20"/>
        </w:rPr>
        <w:t>brevet.</w:t>
      </w:r>
    </w:p>
    <w:p w14:paraId="04DAA3CA" w14:textId="77777777" w:rsidR="007D00B4" w:rsidRDefault="00000000">
      <w:pPr>
        <w:pStyle w:val="Paragraphedeliste"/>
        <w:numPr>
          <w:ilvl w:val="1"/>
          <w:numId w:val="44"/>
        </w:numPr>
        <w:tabs>
          <w:tab w:val="left" w:pos="1072"/>
        </w:tabs>
        <w:spacing w:before="35"/>
        <w:ind w:hanging="360"/>
        <w:rPr>
          <w:sz w:val="20"/>
        </w:rPr>
      </w:pPr>
      <w:r>
        <w:rPr>
          <w:sz w:val="20"/>
        </w:rPr>
        <w:t>Le</w:t>
      </w:r>
      <w:r>
        <w:rPr>
          <w:spacing w:val="-4"/>
          <w:sz w:val="20"/>
        </w:rPr>
        <w:t xml:space="preserve"> </w:t>
      </w:r>
      <w:r>
        <w:rPr>
          <w:sz w:val="20"/>
        </w:rPr>
        <w:t>juge</w:t>
      </w:r>
      <w:r>
        <w:rPr>
          <w:spacing w:val="-3"/>
          <w:sz w:val="20"/>
        </w:rPr>
        <w:t xml:space="preserve"> </w:t>
      </w:r>
      <w:r>
        <w:rPr>
          <w:sz w:val="20"/>
        </w:rPr>
        <w:t>doit</w:t>
      </w:r>
      <w:r>
        <w:rPr>
          <w:spacing w:val="-4"/>
          <w:sz w:val="20"/>
        </w:rPr>
        <w:t xml:space="preserve"> </w:t>
      </w:r>
      <w:r>
        <w:rPr>
          <w:sz w:val="20"/>
        </w:rPr>
        <w:t>vérifier</w:t>
      </w:r>
      <w:r>
        <w:rPr>
          <w:spacing w:val="-2"/>
          <w:sz w:val="20"/>
        </w:rPr>
        <w:t xml:space="preserve"> </w:t>
      </w:r>
      <w:r>
        <w:rPr>
          <w:sz w:val="20"/>
        </w:rPr>
        <w:t>en</w:t>
      </w:r>
      <w:r>
        <w:rPr>
          <w:spacing w:val="-3"/>
          <w:sz w:val="20"/>
        </w:rPr>
        <w:t xml:space="preserve"> </w:t>
      </w:r>
      <w:r>
        <w:rPr>
          <w:sz w:val="20"/>
        </w:rPr>
        <w:t>amont</w:t>
      </w:r>
      <w:r>
        <w:rPr>
          <w:spacing w:val="-6"/>
          <w:sz w:val="20"/>
        </w:rPr>
        <w:t xml:space="preserve"> </w:t>
      </w:r>
      <w:r>
        <w:rPr>
          <w:sz w:val="20"/>
        </w:rPr>
        <w:t>du</w:t>
      </w:r>
      <w:r>
        <w:rPr>
          <w:spacing w:val="-3"/>
          <w:sz w:val="20"/>
        </w:rPr>
        <w:t xml:space="preserve"> </w:t>
      </w:r>
      <w:r>
        <w:rPr>
          <w:sz w:val="20"/>
        </w:rPr>
        <w:t>concours</w:t>
      </w:r>
      <w:r>
        <w:rPr>
          <w:spacing w:val="-4"/>
          <w:sz w:val="20"/>
        </w:rPr>
        <w:t xml:space="preserve"> </w:t>
      </w:r>
      <w:r>
        <w:rPr>
          <w:sz w:val="20"/>
        </w:rPr>
        <w:t>la</w:t>
      </w:r>
      <w:r>
        <w:rPr>
          <w:spacing w:val="-4"/>
          <w:sz w:val="20"/>
        </w:rPr>
        <w:t xml:space="preserve"> </w:t>
      </w:r>
      <w:r>
        <w:rPr>
          <w:sz w:val="20"/>
        </w:rPr>
        <w:t>validité</w:t>
      </w:r>
      <w:r>
        <w:rPr>
          <w:spacing w:val="-3"/>
          <w:sz w:val="20"/>
        </w:rPr>
        <w:t xml:space="preserve"> </w:t>
      </w:r>
      <w:r>
        <w:rPr>
          <w:sz w:val="20"/>
        </w:rPr>
        <w:t>des</w:t>
      </w:r>
      <w:r>
        <w:rPr>
          <w:spacing w:val="-5"/>
          <w:sz w:val="20"/>
        </w:rPr>
        <w:t xml:space="preserve"> </w:t>
      </w:r>
      <w:r>
        <w:rPr>
          <w:sz w:val="20"/>
        </w:rPr>
        <w:t>licences</w:t>
      </w:r>
      <w:r>
        <w:rPr>
          <w:spacing w:val="-4"/>
          <w:sz w:val="20"/>
        </w:rPr>
        <w:t xml:space="preserve"> </w:t>
      </w:r>
      <w:r>
        <w:rPr>
          <w:sz w:val="20"/>
        </w:rPr>
        <w:t>des</w:t>
      </w:r>
      <w:r>
        <w:rPr>
          <w:spacing w:val="-4"/>
          <w:sz w:val="20"/>
        </w:rPr>
        <w:t xml:space="preserve"> </w:t>
      </w:r>
      <w:r>
        <w:rPr>
          <w:spacing w:val="-2"/>
          <w:sz w:val="20"/>
        </w:rPr>
        <w:t>concurrents.</w:t>
      </w:r>
    </w:p>
    <w:p w14:paraId="52CA2585" w14:textId="77777777" w:rsidR="007D00B4" w:rsidRDefault="00000000">
      <w:pPr>
        <w:pStyle w:val="Paragraphedeliste"/>
        <w:numPr>
          <w:ilvl w:val="1"/>
          <w:numId w:val="44"/>
        </w:numPr>
        <w:tabs>
          <w:tab w:val="left" w:pos="1072"/>
        </w:tabs>
        <w:spacing w:before="36"/>
        <w:ind w:hanging="360"/>
        <w:rPr>
          <w:sz w:val="20"/>
        </w:rPr>
      </w:pPr>
      <w:r>
        <w:rPr>
          <w:sz w:val="20"/>
        </w:rPr>
        <w:t>Le</w:t>
      </w:r>
      <w:r>
        <w:rPr>
          <w:spacing w:val="-3"/>
          <w:sz w:val="20"/>
        </w:rPr>
        <w:t xml:space="preserve"> </w:t>
      </w:r>
      <w:r>
        <w:rPr>
          <w:sz w:val="20"/>
        </w:rPr>
        <w:t>juge</w:t>
      </w:r>
      <w:r>
        <w:rPr>
          <w:spacing w:val="-3"/>
          <w:sz w:val="20"/>
        </w:rPr>
        <w:t xml:space="preserve"> </w:t>
      </w:r>
      <w:r>
        <w:rPr>
          <w:sz w:val="20"/>
        </w:rPr>
        <w:t>doit</w:t>
      </w:r>
      <w:r>
        <w:rPr>
          <w:spacing w:val="-3"/>
          <w:sz w:val="20"/>
        </w:rPr>
        <w:t xml:space="preserve"> </w:t>
      </w:r>
      <w:r>
        <w:rPr>
          <w:sz w:val="20"/>
        </w:rPr>
        <w:t>remplir</w:t>
      </w:r>
      <w:r>
        <w:rPr>
          <w:spacing w:val="1"/>
          <w:sz w:val="20"/>
        </w:rPr>
        <w:t xml:space="preserve"> </w:t>
      </w:r>
      <w:r>
        <w:rPr>
          <w:spacing w:val="-10"/>
          <w:sz w:val="20"/>
        </w:rPr>
        <w:t>:</w:t>
      </w:r>
    </w:p>
    <w:p w14:paraId="300E2E71" w14:textId="77777777" w:rsidR="007D00B4" w:rsidRDefault="00000000">
      <w:pPr>
        <w:pStyle w:val="Paragraphedeliste"/>
        <w:numPr>
          <w:ilvl w:val="2"/>
          <w:numId w:val="44"/>
        </w:numPr>
        <w:tabs>
          <w:tab w:val="left" w:pos="1419"/>
        </w:tabs>
        <w:spacing w:before="157"/>
        <w:ind w:left="1419" w:hanging="359"/>
        <w:rPr>
          <w:sz w:val="20"/>
        </w:rPr>
      </w:pPr>
      <w:r>
        <w:rPr>
          <w:sz w:val="20"/>
        </w:rPr>
        <w:t>La</w:t>
      </w:r>
      <w:r>
        <w:rPr>
          <w:spacing w:val="-4"/>
          <w:sz w:val="20"/>
        </w:rPr>
        <w:t xml:space="preserve"> </w:t>
      </w:r>
      <w:r>
        <w:rPr>
          <w:sz w:val="20"/>
        </w:rPr>
        <w:t>feuille</w:t>
      </w:r>
      <w:r>
        <w:rPr>
          <w:spacing w:val="-4"/>
          <w:sz w:val="20"/>
        </w:rPr>
        <w:t xml:space="preserve"> </w:t>
      </w:r>
      <w:r>
        <w:rPr>
          <w:sz w:val="20"/>
        </w:rPr>
        <w:t>de</w:t>
      </w:r>
      <w:r>
        <w:rPr>
          <w:spacing w:val="-3"/>
          <w:sz w:val="20"/>
        </w:rPr>
        <w:t xml:space="preserve"> </w:t>
      </w:r>
      <w:r>
        <w:rPr>
          <w:sz w:val="20"/>
        </w:rPr>
        <w:t>rapport</w:t>
      </w:r>
      <w:r>
        <w:rPr>
          <w:spacing w:val="-4"/>
          <w:sz w:val="20"/>
        </w:rPr>
        <w:t xml:space="preserve"> </w:t>
      </w:r>
      <w:r>
        <w:rPr>
          <w:sz w:val="20"/>
        </w:rPr>
        <w:t>de</w:t>
      </w:r>
      <w:r>
        <w:rPr>
          <w:spacing w:val="-2"/>
          <w:sz w:val="20"/>
        </w:rPr>
        <w:t xml:space="preserve"> jugement</w:t>
      </w:r>
    </w:p>
    <w:p w14:paraId="2B1877B3" w14:textId="77777777" w:rsidR="007D00B4" w:rsidRDefault="00000000">
      <w:pPr>
        <w:pStyle w:val="Paragraphedeliste"/>
        <w:numPr>
          <w:ilvl w:val="2"/>
          <w:numId w:val="44"/>
        </w:numPr>
        <w:tabs>
          <w:tab w:val="left" w:pos="1419"/>
        </w:tabs>
        <w:spacing w:before="2"/>
        <w:ind w:left="1419" w:hanging="359"/>
        <w:rPr>
          <w:sz w:val="20"/>
        </w:rPr>
      </w:pPr>
      <w:r>
        <w:rPr>
          <w:sz w:val="20"/>
        </w:rPr>
        <w:t>Les</w:t>
      </w:r>
      <w:r>
        <w:rPr>
          <w:spacing w:val="-4"/>
          <w:sz w:val="20"/>
        </w:rPr>
        <w:t xml:space="preserve"> </w:t>
      </w:r>
      <w:r>
        <w:rPr>
          <w:sz w:val="20"/>
        </w:rPr>
        <w:t>feuilles</w:t>
      </w:r>
      <w:r>
        <w:rPr>
          <w:spacing w:val="-4"/>
          <w:sz w:val="20"/>
        </w:rPr>
        <w:t xml:space="preserve"> </w:t>
      </w:r>
      <w:r>
        <w:rPr>
          <w:sz w:val="20"/>
        </w:rPr>
        <w:t>de</w:t>
      </w:r>
      <w:r>
        <w:rPr>
          <w:spacing w:val="-3"/>
          <w:sz w:val="20"/>
        </w:rPr>
        <w:t xml:space="preserve"> </w:t>
      </w:r>
      <w:r>
        <w:rPr>
          <w:sz w:val="20"/>
        </w:rPr>
        <w:t>rapport</w:t>
      </w:r>
      <w:r>
        <w:rPr>
          <w:spacing w:val="-4"/>
          <w:sz w:val="20"/>
        </w:rPr>
        <w:t xml:space="preserve"> </w:t>
      </w:r>
      <w:r>
        <w:rPr>
          <w:sz w:val="20"/>
        </w:rPr>
        <w:t>de</w:t>
      </w:r>
      <w:r>
        <w:rPr>
          <w:spacing w:val="-5"/>
          <w:sz w:val="20"/>
        </w:rPr>
        <w:t xml:space="preserve"> </w:t>
      </w:r>
      <w:r>
        <w:rPr>
          <w:spacing w:val="-2"/>
          <w:sz w:val="20"/>
        </w:rPr>
        <w:t>concours</w:t>
      </w:r>
    </w:p>
    <w:p w14:paraId="64B4CEEA" w14:textId="77777777" w:rsidR="007D00B4" w:rsidRDefault="00000000">
      <w:pPr>
        <w:pStyle w:val="Paragraphedeliste"/>
        <w:numPr>
          <w:ilvl w:val="2"/>
          <w:numId w:val="44"/>
        </w:numPr>
        <w:tabs>
          <w:tab w:val="left" w:pos="1419"/>
        </w:tabs>
        <w:spacing w:before="3"/>
        <w:ind w:left="1419" w:hanging="359"/>
        <w:rPr>
          <w:sz w:val="20"/>
        </w:rPr>
      </w:pPr>
      <w:r>
        <w:rPr>
          <w:sz w:val="20"/>
        </w:rPr>
        <w:t>Les</w:t>
      </w:r>
      <w:r>
        <w:rPr>
          <w:spacing w:val="-4"/>
          <w:sz w:val="20"/>
        </w:rPr>
        <w:t xml:space="preserve"> </w:t>
      </w:r>
      <w:r>
        <w:rPr>
          <w:sz w:val="20"/>
        </w:rPr>
        <w:t>feuilles</w:t>
      </w:r>
      <w:r>
        <w:rPr>
          <w:spacing w:val="-4"/>
          <w:sz w:val="20"/>
        </w:rPr>
        <w:t xml:space="preserve"> </w:t>
      </w:r>
      <w:r>
        <w:rPr>
          <w:sz w:val="20"/>
        </w:rPr>
        <w:t>de</w:t>
      </w:r>
      <w:r>
        <w:rPr>
          <w:spacing w:val="-3"/>
          <w:sz w:val="20"/>
        </w:rPr>
        <w:t xml:space="preserve"> </w:t>
      </w:r>
      <w:r>
        <w:rPr>
          <w:sz w:val="20"/>
        </w:rPr>
        <w:t>notation</w:t>
      </w:r>
      <w:r>
        <w:rPr>
          <w:spacing w:val="-4"/>
          <w:sz w:val="20"/>
        </w:rPr>
        <w:t xml:space="preserve"> </w:t>
      </w:r>
      <w:r>
        <w:rPr>
          <w:sz w:val="20"/>
        </w:rPr>
        <w:t>des</w:t>
      </w:r>
      <w:r>
        <w:rPr>
          <w:spacing w:val="-4"/>
          <w:sz w:val="20"/>
        </w:rPr>
        <w:t xml:space="preserve"> </w:t>
      </w:r>
      <w:r>
        <w:rPr>
          <w:spacing w:val="-5"/>
          <w:sz w:val="20"/>
        </w:rPr>
        <w:t>HA</w:t>
      </w:r>
    </w:p>
    <w:p w14:paraId="0772CC64" w14:textId="77777777" w:rsidR="007D00B4" w:rsidRDefault="00000000">
      <w:pPr>
        <w:pStyle w:val="Paragraphedeliste"/>
        <w:numPr>
          <w:ilvl w:val="2"/>
          <w:numId w:val="44"/>
        </w:numPr>
        <w:tabs>
          <w:tab w:val="left" w:pos="1420"/>
        </w:tabs>
        <w:spacing w:before="5"/>
        <w:ind w:right="742"/>
        <w:rPr>
          <w:sz w:val="20"/>
        </w:rPr>
      </w:pPr>
      <w:r>
        <w:rPr>
          <w:sz w:val="20"/>
        </w:rPr>
        <w:t>Signer</w:t>
      </w:r>
      <w:r>
        <w:rPr>
          <w:spacing w:val="-13"/>
          <w:sz w:val="20"/>
        </w:rPr>
        <w:t xml:space="preserve"> </w:t>
      </w:r>
      <w:r>
        <w:rPr>
          <w:sz w:val="20"/>
        </w:rPr>
        <w:t>les</w:t>
      </w:r>
      <w:r>
        <w:rPr>
          <w:spacing w:val="-13"/>
          <w:sz w:val="20"/>
        </w:rPr>
        <w:t xml:space="preserve"> </w:t>
      </w:r>
      <w:r>
        <w:rPr>
          <w:sz w:val="20"/>
        </w:rPr>
        <w:t>carnets</w:t>
      </w:r>
      <w:r>
        <w:rPr>
          <w:spacing w:val="-12"/>
          <w:sz w:val="20"/>
        </w:rPr>
        <w:t xml:space="preserve"> </w:t>
      </w:r>
      <w:r>
        <w:rPr>
          <w:sz w:val="20"/>
        </w:rPr>
        <w:t>de</w:t>
      </w:r>
      <w:r>
        <w:rPr>
          <w:spacing w:val="-13"/>
          <w:sz w:val="20"/>
        </w:rPr>
        <w:t xml:space="preserve"> </w:t>
      </w:r>
      <w:r>
        <w:rPr>
          <w:sz w:val="20"/>
        </w:rPr>
        <w:t>travail</w:t>
      </w:r>
      <w:r>
        <w:rPr>
          <w:spacing w:val="-12"/>
          <w:sz w:val="20"/>
        </w:rPr>
        <w:t xml:space="preserve"> </w:t>
      </w:r>
      <w:r>
        <w:rPr>
          <w:sz w:val="20"/>
        </w:rPr>
        <w:t>mis</w:t>
      </w:r>
      <w:r>
        <w:rPr>
          <w:spacing w:val="-13"/>
          <w:sz w:val="20"/>
        </w:rPr>
        <w:t xml:space="preserve"> </w:t>
      </w:r>
      <w:r>
        <w:rPr>
          <w:sz w:val="20"/>
        </w:rPr>
        <w:t>à</w:t>
      </w:r>
      <w:r>
        <w:rPr>
          <w:spacing w:val="-13"/>
          <w:sz w:val="20"/>
        </w:rPr>
        <w:t xml:space="preserve"> </w:t>
      </w:r>
      <w:r>
        <w:rPr>
          <w:sz w:val="20"/>
        </w:rPr>
        <w:t>jour</w:t>
      </w:r>
      <w:r>
        <w:rPr>
          <w:spacing w:val="-10"/>
          <w:sz w:val="20"/>
        </w:rPr>
        <w:t xml:space="preserve"> </w:t>
      </w:r>
      <w:r>
        <w:rPr>
          <w:sz w:val="20"/>
        </w:rPr>
        <w:t>par</w:t>
      </w:r>
      <w:r>
        <w:rPr>
          <w:spacing w:val="-10"/>
          <w:sz w:val="20"/>
        </w:rPr>
        <w:t xml:space="preserve"> </w:t>
      </w:r>
      <w:r>
        <w:rPr>
          <w:sz w:val="20"/>
        </w:rPr>
        <w:t>le</w:t>
      </w:r>
      <w:r>
        <w:rPr>
          <w:spacing w:val="-11"/>
          <w:sz w:val="20"/>
        </w:rPr>
        <w:t xml:space="preserve"> </w:t>
      </w:r>
      <w:r>
        <w:rPr>
          <w:sz w:val="20"/>
        </w:rPr>
        <w:t>secrétariat</w:t>
      </w:r>
      <w:r>
        <w:rPr>
          <w:spacing w:val="-9"/>
          <w:sz w:val="20"/>
        </w:rPr>
        <w:t xml:space="preserve"> </w:t>
      </w:r>
      <w:r>
        <w:rPr>
          <w:sz w:val="20"/>
        </w:rPr>
        <w:t>(le</w:t>
      </w:r>
      <w:r>
        <w:rPr>
          <w:spacing w:val="-13"/>
          <w:sz w:val="20"/>
        </w:rPr>
        <w:t xml:space="preserve"> </w:t>
      </w:r>
      <w:r>
        <w:rPr>
          <w:sz w:val="20"/>
        </w:rPr>
        <w:t>carnet</w:t>
      </w:r>
      <w:r>
        <w:rPr>
          <w:spacing w:val="-11"/>
          <w:sz w:val="20"/>
        </w:rPr>
        <w:t xml:space="preserve"> </w:t>
      </w:r>
      <w:r>
        <w:rPr>
          <w:sz w:val="20"/>
        </w:rPr>
        <w:t>de</w:t>
      </w:r>
      <w:r>
        <w:rPr>
          <w:spacing w:val="-11"/>
          <w:sz w:val="20"/>
        </w:rPr>
        <w:t xml:space="preserve"> </w:t>
      </w:r>
      <w:r>
        <w:rPr>
          <w:sz w:val="20"/>
        </w:rPr>
        <w:t>travail</w:t>
      </w:r>
      <w:r>
        <w:rPr>
          <w:spacing w:val="-13"/>
          <w:sz w:val="20"/>
        </w:rPr>
        <w:t xml:space="preserve"> </w:t>
      </w:r>
      <w:r>
        <w:rPr>
          <w:sz w:val="20"/>
        </w:rPr>
        <w:t>des</w:t>
      </w:r>
      <w:r>
        <w:rPr>
          <w:spacing w:val="-12"/>
          <w:sz w:val="20"/>
        </w:rPr>
        <w:t xml:space="preserve"> </w:t>
      </w:r>
      <w:r>
        <w:rPr>
          <w:sz w:val="20"/>
        </w:rPr>
        <w:t>chiens</w:t>
      </w:r>
      <w:r>
        <w:rPr>
          <w:spacing w:val="-10"/>
          <w:sz w:val="20"/>
        </w:rPr>
        <w:t xml:space="preserve"> </w:t>
      </w:r>
      <w:r>
        <w:rPr>
          <w:sz w:val="20"/>
        </w:rPr>
        <w:t>n’ayant</w:t>
      </w:r>
      <w:r>
        <w:rPr>
          <w:spacing w:val="-13"/>
          <w:sz w:val="20"/>
        </w:rPr>
        <w:t xml:space="preserve"> </w:t>
      </w:r>
      <w:r>
        <w:rPr>
          <w:sz w:val="20"/>
        </w:rPr>
        <w:t>pas</w:t>
      </w:r>
      <w:r>
        <w:rPr>
          <w:spacing w:val="-12"/>
          <w:sz w:val="20"/>
        </w:rPr>
        <w:t xml:space="preserve"> </w:t>
      </w:r>
      <w:r>
        <w:rPr>
          <w:sz w:val="20"/>
        </w:rPr>
        <w:t>obtenu</w:t>
      </w:r>
      <w:r>
        <w:rPr>
          <w:spacing w:val="36"/>
          <w:sz w:val="20"/>
        </w:rPr>
        <w:t xml:space="preserve"> </w:t>
      </w:r>
      <w:r>
        <w:rPr>
          <w:sz w:val="20"/>
        </w:rPr>
        <w:t>le</w:t>
      </w:r>
      <w:r>
        <w:rPr>
          <w:spacing w:val="-11"/>
          <w:sz w:val="20"/>
        </w:rPr>
        <w:t xml:space="preserve"> </w:t>
      </w:r>
      <w:r>
        <w:rPr>
          <w:sz w:val="20"/>
        </w:rPr>
        <w:t>brevet ne devra pas être rempli)</w:t>
      </w:r>
    </w:p>
    <w:p w14:paraId="5A17C296" w14:textId="77777777" w:rsidR="007D00B4" w:rsidRDefault="007D00B4">
      <w:pPr>
        <w:rPr>
          <w:sz w:val="20"/>
        </w:rPr>
        <w:sectPr w:rsidR="007D00B4">
          <w:pgSz w:w="11920" w:h="16850"/>
          <w:pgMar w:top="480" w:right="200" w:bottom="820" w:left="500" w:header="0" w:footer="554" w:gutter="0"/>
          <w:cols w:space="720"/>
        </w:sectPr>
      </w:pPr>
    </w:p>
    <w:p w14:paraId="5C90DF6A" w14:textId="77777777" w:rsidR="007D00B4" w:rsidRDefault="00000000">
      <w:pPr>
        <w:pStyle w:val="Paragraphedeliste"/>
        <w:numPr>
          <w:ilvl w:val="1"/>
          <w:numId w:val="44"/>
        </w:numPr>
        <w:tabs>
          <w:tab w:val="left" w:pos="1072"/>
        </w:tabs>
        <w:spacing w:before="79"/>
        <w:ind w:hanging="360"/>
        <w:rPr>
          <w:sz w:val="20"/>
        </w:rPr>
      </w:pPr>
      <w:r>
        <w:rPr>
          <w:sz w:val="20"/>
        </w:rPr>
        <w:lastRenderedPageBreak/>
        <w:t>Les</w:t>
      </w:r>
      <w:r>
        <w:rPr>
          <w:spacing w:val="-6"/>
          <w:sz w:val="20"/>
        </w:rPr>
        <w:t xml:space="preserve"> </w:t>
      </w:r>
      <w:r>
        <w:rPr>
          <w:sz w:val="20"/>
        </w:rPr>
        <w:t>formulaires</w:t>
      </w:r>
      <w:r>
        <w:rPr>
          <w:spacing w:val="-5"/>
          <w:sz w:val="20"/>
        </w:rPr>
        <w:t xml:space="preserve"> </w:t>
      </w:r>
      <w:r>
        <w:rPr>
          <w:sz w:val="20"/>
        </w:rPr>
        <w:t>utilisés</w:t>
      </w:r>
      <w:r>
        <w:rPr>
          <w:spacing w:val="-5"/>
          <w:sz w:val="20"/>
        </w:rPr>
        <w:t xml:space="preserve"> </w:t>
      </w:r>
      <w:r>
        <w:rPr>
          <w:sz w:val="20"/>
        </w:rPr>
        <w:t>devront</w:t>
      </w:r>
      <w:r>
        <w:rPr>
          <w:spacing w:val="-5"/>
          <w:sz w:val="20"/>
        </w:rPr>
        <w:t xml:space="preserve"> </w:t>
      </w:r>
      <w:r>
        <w:rPr>
          <w:sz w:val="20"/>
        </w:rPr>
        <w:t>être</w:t>
      </w:r>
      <w:r>
        <w:rPr>
          <w:spacing w:val="-4"/>
          <w:sz w:val="20"/>
        </w:rPr>
        <w:t xml:space="preserve"> </w:t>
      </w:r>
      <w:r>
        <w:rPr>
          <w:sz w:val="20"/>
        </w:rPr>
        <w:t>conformes</w:t>
      </w:r>
      <w:r>
        <w:rPr>
          <w:spacing w:val="-5"/>
          <w:sz w:val="20"/>
        </w:rPr>
        <w:t xml:space="preserve"> </w:t>
      </w:r>
      <w:r>
        <w:rPr>
          <w:sz w:val="20"/>
        </w:rPr>
        <w:t>aux</w:t>
      </w:r>
      <w:r>
        <w:rPr>
          <w:spacing w:val="-3"/>
          <w:sz w:val="20"/>
        </w:rPr>
        <w:t xml:space="preserve"> </w:t>
      </w:r>
      <w:r>
        <w:rPr>
          <w:sz w:val="20"/>
        </w:rPr>
        <w:t>directives</w:t>
      </w:r>
      <w:r>
        <w:rPr>
          <w:spacing w:val="-5"/>
          <w:sz w:val="20"/>
        </w:rPr>
        <w:t xml:space="preserve"> </w:t>
      </w:r>
      <w:r>
        <w:rPr>
          <w:sz w:val="20"/>
        </w:rPr>
        <w:t>du</w:t>
      </w:r>
      <w:r>
        <w:rPr>
          <w:spacing w:val="-3"/>
          <w:sz w:val="20"/>
        </w:rPr>
        <w:t xml:space="preserve"> </w:t>
      </w:r>
      <w:r>
        <w:rPr>
          <w:sz w:val="20"/>
        </w:rPr>
        <w:t>GTR</w:t>
      </w:r>
      <w:r>
        <w:rPr>
          <w:spacing w:val="-5"/>
          <w:sz w:val="20"/>
        </w:rPr>
        <w:t xml:space="preserve"> </w:t>
      </w:r>
      <w:r>
        <w:rPr>
          <w:sz w:val="20"/>
        </w:rPr>
        <w:t>et</w:t>
      </w:r>
      <w:r>
        <w:rPr>
          <w:spacing w:val="-4"/>
          <w:sz w:val="20"/>
        </w:rPr>
        <w:t xml:space="preserve"> </w:t>
      </w:r>
      <w:r>
        <w:rPr>
          <w:sz w:val="20"/>
        </w:rPr>
        <w:t>envoyés</w:t>
      </w:r>
      <w:r>
        <w:rPr>
          <w:spacing w:val="-5"/>
          <w:sz w:val="20"/>
        </w:rPr>
        <w:t xml:space="preserve"> </w:t>
      </w:r>
      <w:r>
        <w:rPr>
          <w:sz w:val="20"/>
        </w:rPr>
        <w:t>sous</w:t>
      </w:r>
      <w:r>
        <w:rPr>
          <w:spacing w:val="-5"/>
          <w:sz w:val="20"/>
        </w:rPr>
        <w:t xml:space="preserve"> </w:t>
      </w:r>
      <w:r>
        <w:rPr>
          <w:sz w:val="20"/>
        </w:rPr>
        <w:t>8</w:t>
      </w:r>
      <w:r>
        <w:rPr>
          <w:spacing w:val="-5"/>
          <w:sz w:val="20"/>
        </w:rPr>
        <w:t xml:space="preserve"> </w:t>
      </w:r>
      <w:r>
        <w:rPr>
          <w:sz w:val="20"/>
        </w:rPr>
        <w:t>jours</w:t>
      </w:r>
      <w:r>
        <w:rPr>
          <w:spacing w:val="1"/>
          <w:sz w:val="20"/>
        </w:rPr>
        <w:t xml:space="preserve"> </w:t>
      </w:r>
      <w:r>
        <w:rPr>
          <w:spacing w:val="-10"/>
          <w:sz w:val="20"/>
        </w:rPr>
        <w:t>:</w:t>
      </w:r>
    </w:p>
    <w:p w14:paraId="3CD7C711" w14:textId="77777777" w:rsidR="007D00B4" w:rsidRDefault="00000000">
      <w:pPr>
        <w:pStyle w:val="Paragraphedeliste"/>
        <w:numPr>
          <w:ilvl w:val="2"/>
          <w:numId w:val="44"/>
        </w:numPr>
        <w:tabs>
          <w:tab w:val="left" w:pos="1419"/>
        </w:tabs>
        <w:spacing w:before="161"/>
        <w:ind w:left="1419" w:hanging="359"/>
        <w:rPr>
          <w:sz w:val="20"/>
        </w:rPr>
      </w:pPr>
      <w:r>
        <w:rPr>
          <w:sz w:val="20"/>
        </w:rPr>
        <w:t>A</w:t>
      </w:r>
      <w:r>
        <w:rPr>
          <w:spacing w:val="-4"/>
          <w:sz w:val="20"/>
        </w:rPr>
        <w:t xml:space="preserve"> </w:t>
      </w:r>
      <w:r>
        <w:rPr>
          <w:sz w:val="20"/>
        </w:rPr>
        <w:t>la</w:t>
      </w:r>
      <w:r>
        <w:rPr>
          <w:spacing w:val="-3"/>
          <w:sz w:val="20"/>
        </w:rPr>
        <w:t xml:space="preserve"> </w:t>
      </w:r>
      <w:r>
        <w:rPr>
          <w:sz w:val="20"/>
        </w:rPr>
        <w:t>S.C.C</w:t>
      </w:r>
      <w:r>
        <w:rPr>
          <w:spacing w:val="-2"/>
          <w:sz w:val="20"/>
        </w:rPr>
        <w:t xml:space="preserve"> </w:t>
      </w:r>
      <w:r>
        <w:rPr>
          <w:spacing w:val="-10"/>
          <w:sz w:val="20"/>
        </w:rPr>
        <w:t>:</w:t>
      </w:r>
    </w:p>
    <w:p w14:paraId="3CFC9DAF" w14:textId="77777777" w:rsidR="007D00B4" w:rsidRDefault="00000000">
      <w:pPr>
        <w:pStyle w:val="Paragraphedeliste"/>
        <w:numPr>
          <w:ilvl w:val="3"/>
          <w:numId w:val="44"/>
        </w:numPr>
        <w:tabs>
          <w:tab w:val="left" w:pos="2140"/>
        </w:tabs>
        <w:spacing w:before="5"/>
        <w:ind w:right="1535"/>
        <w:rPr>
          <w:sz w:val="20"/>
        </w:rPr>
      </w:pPr>
      <w:r>
        <w:rPr>
          <w:sz w:val="20"/>
        </w:rPr>
        <w:t>Les</w:t>
      </w:r>
      <w:r>
        <w:rPr>
          <w:spacing w:val="-2"/>
          <w:sz w:val="20"/>
        </w:rPr>
        <w:t xml:space="preserve"> </w:t>
      </w:r>
      <w:r>
        <w:rPr>
          <w:sz w:val="20"/>
        </w:rPr>
        <w:t>rapports</w:t>
      </w:r>
      <w:r>
        <w:rPr>
          <w:spacing w:val="-2"/>
          <w:sz w:val="20"/>
        </w:rPr>
        <w:t xml:space="preserve"> </w:t>
      </w:r>
      <w:r>
        <w:rPr>
          <w:sz w:val="20"/>
        </w:rPr>
        <w:t>de concours</w:t>
      </w:r>
      <w:r>
        <w:rPr>
          <w:spacing w:val="-2"/>
          <w:sz w:val="20"/>
        </w:rPr>
        <w:t xml:space="preserve"> </w:t>
      </w:r>
      <w:r>
        <w:rPr>
          <w:sz w:val="20"/>
        </w:rPr>
        <w:t>avec</w:t>
      </w:r>
      <w:r>
        <w:rPr>
          <w:spacing w:val="-3"/>
          <w:sz w:val="20"/>
        </w:rPr>
        <w:t xml:space="preserve"> </w:t>
      </w:r>
      <w:r>
        <w:rPr>
          <w:sz w:val="20"/>
        </w:rPr>
        <w:t>les</w:t>
      </w:r>
      <w:r>
        <w:rPr>
          <w:spacing w:val="-2"/>
          <w:sz w:val="20"/>
        </w:rPr>
        <w:t xml:space="preserve"> </w:t>
      </w:r>
      <w:r>
        <w:rPr>
          <w:sz w:val="20"/>
        </w:rPr>
        <w:t>étiquettes</w:t>
      </w:r>
      <w:r>
        <w:rPr>
          <w:spacing w:val="-2"/>
          <w:sz w:val="20"/>
        </w:rPr>
        <w:t xml:space="preserve"> </w:t>
      </w:r>
      <w:proofErr w:type="gramStart"/>
      <w:r>
        <w:rPr>
          <w:sz w:val="20"/>
        </w:rPr>
        <w:t>valides(</w:t>
      </w:r>
      <w:proofErr w:type="gramEnd"/>
      <w:r>
        <w:rPr>
          <w:sz w:val="20"/>
        </w:rPr>
        <w:t>M</w:t>
      </w:r>
      <w:r>
        <w:rPr>
          <w:spacing w:val="-1"/>
          <w:sz w:val="20"/>
        </w:rPr>
        <w:t xml:space="preserve"> </w:t>
      </w:r>
      <w:r>
        <w:rPr>
          <w:sz w:val="20"/>
        </w:rPr>
        <w:t>et</w:t>
      </w:r>
      <w:r>
        <w:rPr>
          <w:spacing w:val="-1"/>
          <w:sz w:val="20"/>
        </w:rPr>
        <w:t xml:space="preserve"> </w:t>
      </w:r>
      <w:r>
        <w:rPr>
          <w:sz w:val="20"/>
        </w:rPr>
        <w:t>année</w:t>
      </w:r>
      <w:r>
        <w:rPr>
          <w:spacing w:val="-1"/>
          <w:sz w:val="20"/>
        </w:rPr>
        <w:t xml:space="preserve"> </w:t>
      </w:r>
      <w:r>
        <w:rPr>
          <w:sz w:val="20"/>
        </w:rPr>
        <w:t>en cours</w:t>
      </w:r>
      <w:r>
        <w:rPr>
          <w:spacing w:val="-2"/>
          <w:sz w:val="20"/>
        </w:rPr>
        <w:t xml:space="preserve"> </w:t>
      </w:r>
      <w:r>
        <w:rPr>
          <w:sz w:val="20"/>
        </w:rPr>
        <w:t>contrôlés), le</w:t>
      </w:r>
      <w:r>
        <w:rPr>
          <w:spacing w:val="-1"/>
          <w:sz w:val="20"/>
        </w:rPr>
        <w:t xml:space="preserve"> </w:t>
      </w:r>
      <w:r>
        <w:rPr>
          <w:sz w:val="20"/>
        </w:rPr>
        <w:t>chèque correspondant au nombre de chiens ayant fait le concours.</w:t>
      </w:r>
    </w:p>
    <w:p w14:paraId="423A197E" w14:textId="77777777" w:rsidR="007D00B4" w:rsidRDefault="00000000">
      <w:pPr>
        <w:pStyle w:val="Paragraphedeliste"/>
        <w:numPr>
          <w:ilvl w:val="2"/>
          <w:numId w:val="44"/>
        </w:numPr>
        <w:tabs>
          <w:tab w:val="left" w:pos="1419"/>
        </w:tabs>
        <w:spacing w:before="42"/>
        <w:ind w:left="1419" w:hanging="359"/>
        <w:rPr>
          <w:sz w:val="20"/>
        </w:rPr>
      </w:pPr>
      <w:r>
        <w:rPr>
          <w:sz w:val="20"/>
        </w:rPr>
        <w:t>Au</w:t>
      </w:r>
      <w:r>
        <w:rPr>
          <w:spacing w:val="-2"/>
          <w:sz w:val="20"/>
        </w:rPr>
        <w:t xml:space="preserve"> </w:t>
      </w:r>
      <w:r>
        <w:rPr>
          <w:spacing w:val="-5"/>
          <w:sz w:val="20"/>
        </w:rPr>
        <w:t>GTR</w:t>
      </w:r>
    </w:p>
    <w:p w14:paraId="49F0C539" w14:textId="77777777" w:rsidR="007D00B4" w:rsidRDefault="00000000">
      <w:pPr>
        <w:pStyle w:val="Paragraphedeliste"/>
        <w:numPr>
          <w:ilvl w:val="3"/>
          <w:numId w:val="44"/>
        </w:numPr>
        <w:tabs>
          <w:tab w:val="left" w:pos="2139"/>
        </w:tabs>
        <w:spacing w:before="5"/>
        <w:ind w:left="2139" w:hanging="359"/>
        <w:rPr>
          <w:sz w:val="20"/>
        </w:rPr>
      </w:pPr>
      <w:r>
        <w:rPr>
          <w:sz w:val="20"/>
        </w:rPr>
        <w:t>Copies</w:t>
      </w:r>
      <w:r>
        <w:rPr>
          <w:spacing w:val="-5"/>
          <w:sz w:val="20"/>
        </w:rPr>
        <w:t xml:space="preserve"> </w:t>
      </w:r>
      <w:r>
        <w:rPr>
          <w:sz w:val="20"/>
        </w:rPr>
        <w:t>des</w:t>
      </w:r>
      <w:r>
        <w:rPr>
          <w:spacing w:val="-4"/>
          <w:sz w:val="20"/>
        </w:rPr>
        <w:t xml:space="preserve"> </w:t>
      </w:r>
      <w:r>
        <w:rPr>
          <w:sz w:val="20"/>
        </w:rPr>
        <w:t>rapports</w:t>
      </w:r>
      <w:r>
        <w:rPr>
          <w:spacing w:val="-5"/>
          <w:sz w:val="20"/>
        </w:rPr>
        <w:t xml:space="preserve"> </w:t>
      </w:r>
      <w:r>
        <w:rPr>
          <w:sz w:val="20"/>
        </w:rPr>
        <w:t>lisibles</w:t>
      </w:r>
      <w:r>
        <w:rPr>
          <w:spacing w:val="-4"/>
          <w:sz w:val="20"/>
        </w:rPr>
        <w:t xml:space="preserve"> </w:t>
      </w:r>
      <w:r>
        <w:rPr>
          <w:sz w:val="20"/>
        </w:rPr>
        <w:t>au</w:t>
      </w:r>
      <w:r>
        <w:rPr>
          <w:spacing w:val="-5"/>
          <w:sz w:val="20"/>
        </w:rPr>
        <w:t xml:space="preserve"> </w:t>
      </w:r>
      <w:r>
        <w:rPr>
          <w:spacing w:val="-2"/>
          <w:sz w:val="20"/>
        </w:rPr>
        <w:t>secrétariat.</w:t>
      </w:r>
    </w:p>
    <w:p w14:paraId="34CAFC5E" w14:textId="77777777" w:rsidR="007D00B4" w:rsidRDefault="00000000">
      <w:pPr>
        <w:pStyle w:val="Paragraphedeliste"/>
        <w:numPr>
          <w:ilvl w:val="3"/>
          <w:numId w:val="44"/>
        </w:numPr>
        <w:tabs>
          <w:tab w:val="left" w:pos="2139"/>
        </w:tabs>
        <w:spacing w:before="8"/>
        <w:ind w:left="2139" w:hanging="359"/>
        <w:rPr>
          <w:sz w:val="20"/>
        </w:rPr>
      </w:pPr>
      <w:r>
        <w:rPr>
          <w:sz w:val="20"/>
        </w:rPr>
        <w:t>Feuilles</w:t>
      </w:r>
      <w:r>
        <w:rPr>
          <w:spacing w:val="-6"/>
          <w:sz w:val="20"/>
        </w:rPr>
        <w:t xml:space="preserve"> </w:t>
      </w:r>
      <w:r>
        <w:rPr>
          <w:sz w:val="20"/>
        </w:rPr>
        <w:t>des</w:t>
      </w:r>
      <w:r>
        <w:rPr>
          <w:spacing w:val="-5"/>
          <w:sz w:val="20"/>
        </w:rPr>
        <w:t xml:space="preserve"> </w:t>
      </w:r>
      <w:r>
        <w:rPr>
          <w:sz w:val="20"/>
        </w:rPr>
        <w:t>notations</w:t>
      </w:r>
      <w:r>
        <w:rPr>
          <w:spacing w:val="-5"/>
          <w:sz w:val="20"/>
        </w:rPr>
        <w:t xml:space="preserve"> </w:t>
      </w:r>
      <w:r>
        <w:rPr>
          <w:sz w:val="20"/>
        </w:rPr>
        <w:t>des</w:t>
      </w:r>
      <w:r>
        <w:rPr>
          <w:spacing w:val="-3"/>
          <w:sz w:val="20"/>
        </w:rPr>
        <w:t xml:space="preserve"> </w:t>
      </w:r>
      <w:r>
        <w:rPr>
          <w:sz w:val="20"/>
        </w:rPr>
        <w:t>hommes</w:t>
      </w:r>
      <w:r>
        <w:rPr>
          <w:spacing w:val="-4"/>
          <w:sz w:val="20"/>
        </w:rPr>
        <w:t xml:space="preserve"> </w:t>
      </w:r>
      <w:r>
        <w:rPr>
          <w:sz w:val="20"/>
        </w:rPr>
        <w:t>assistants</w:t>
      </w:r>
      <w:r>
        <w:rPr>
          <w:spacing w:val="-5"/>
          <w:sz w:val="20"/>
        </w:rPr>
        <w:t xml:space="preserve"> </w:t>
      </w:r>
      <w:r>
        <w:rPr>
          <w:sz w:val="20"/>
        </w:rPr>
        <w:t>au</w:t>
      </w:r>
      <w:r>
        <w:rPr>
          <w:spacing w:val="-3"/>
          <w:sz w:val="20"/>
        </w:rPr>
        <w:t xml:space="preserve"> </w:t>
      </w:r>
      <w:r>
        <w:rPr>
          <w:sz w:val="20"/>
        </w:rPr>
        <w:t>responsable</w:t>
      </w:r>
      <w:r>
        <w:rPr>
          <w:spacing w:val="-4"/>
          <w:sz w:val="20"/>
        </w:rPr>
        <w:t xml:space="preserve"> </w:t>
      </w:r>
      <w:r>
        <w:rPr>
          <w:sz w:val="20"/>
        </w:rPr>
        <w:t>GTR</w:t>
      </w:r>
      <w:r>
        <w:rPr>
          <w:spacing w:val="-5"/>
          <w:sz w:val="20"/>
        </w:rPr>
        <w:t xml:space="preserve"> </w:t>
      </w:r>
      <w:r>
        <w:rPr>
          <w:sz w:val="20"/>
        </w:rPr>
        <w:t>des</w:t>
      </w:r>
      <w:r>
        <w:rPr>
          <w:spacing w:val="-12"/>
          <w:sz w:val="20"/>
        </w:rPr>
        <w:t xml:space="preserve"> </w:t>
      </w:r>
      <w:r>
        <w:rPr>
          <w:spacing w:val="-5"/>
          <w:sz w:val="20"/>
        </w:rPr>
        <w:t>HA</w:t>
      </w:r>
    </w:p>
    <w:p w14:paraId="6A4061C3" w14:textId="77777777" w:rsidR="007D00B4" w:rsidRDefault="00000000">
      <w:pPr>
        <w:pStyle w:val="Paragraphedeliste"/>
        <w:numPr>
          <w:ilvl w:val="1"/>
          <w:numId w:val="44"/>
        </w:numPr>
        <w:tabs>
          <w:tab w:val="left" w:pos="1072"/>
        </w:tabs>
        <w:spacing w:before="125"/>
        <w:ind w:hanging="360"/>
        <w:rPr>
          <w:sz w:val="20"/>
        </w:rPr>
      </w:pPr>
      <w:r>
        <w:rPr>
          <w:sz w:val="20"/>
        </w:rPr>
        <w:t>Le</w:t>
      </w:r>
      <w:r>
        <w:rPr>
          <w:spacing w:val="-4"/>
          <w:sz w:val="20"/>
        </w:rPr>
        <w:t xml:space="preserve"> </w:t>
      </w:r>
      <w:r>
        <w:rPr>
          <w:sz w:val="20"/>
        </w:rPr>
        <w:t>juge</w:t>
      </w:r>
      <w:r>
        <w:rPr>
          <w:spacing w:val="-3"/>
          <w:sz w:val="20"/>
        </w:rPr>
        <w:t xml:space="preserve"> </w:t>
      </w:r>
      <w:r>
        <w:rPr>
          <w:sz w:val="20"/>
        </w:rPr>
        <w:t>devra</w:t>
      </w:r>
      <w:r>
        <w:rPr>
          <w:spacing w:val="-4"/>
          <w:sz w:val="20"/>
        </w:rPr>
        <w:t xml:space="preserve"> </w:t>
      </w:r>
      <w:r>
        <w:rPr>
          <w:sz w:val="20"/>
        </w:rPr>
        <w:t>conserver</w:t>
      </w:r>
      <w:r>
        <w:rPr>
          <w:spacing w:val="-2"/>
          <w:sz w:val="20"/>
        </w:rPr>
        <w:t xml:space="preserve"> </w:t>
      </w:r>
      <w:r>
        <w:rPr>
          <w:sz w:val="20"/>
        </w:rPr>
        <w:t>les</w:t>
      </w:r>
      <w:r>
        <w:rPr>
          <w:spacing w:val="-4"/>
          <w:sz w:val="20"/>
        </w:rPr>
        <w:t xml:space="preserve"> </w:t>
      </w:r>
      <w:r>
        <w:rPr>
          <w:sz w:val="20"/>
        </w:rPr>
        <w:t>feuilles</w:t>
      </w:r>
      <w:r>
        <w:rPr>
          <w:spacing w:val="-5"/>
          <w:sz w:val="20"/>
        </w:rPr>
        <w:t xml:space="preserve"> </w:t>
      </w:r>
      <w:r>
        <w:rPr>
          <w:sz w:val="20"/>
        </w:rPr>
        <w:t>de</w:t>
      </w:r>
      <w:r>
        <w:rPr>
          <w:spacing w:val="-3"/>
          <w:sz w:val="20"/>
        </w:rPr>
        <w:t xml:space="preserve"> </w:t>
      </w:r>
      <w:r>
        <w:rPr>
          <w:sz w:val="20"/>
        </w:rPr>
        <w:t>jugement</w:t>
      </w:r>
      <w:r>
        <w:rPr>
          <w:spacing w:val="-4"/>
          <w:sz w:val="20"/>
        </w:rPr>
        <w:t xml:space="preserve"> </w:t>
      </w:r>
      <w:r>
        <w:rPr>
          <w:sz w:val="20"/>
        </w:rPr>
        <w:t>ainsi</w:t>
      </w:r>
      <w:r>
        <w:rPr>
          <w:spacing w:val="-5"/>
          <w:sz w:val="20"/>
        </w:rPr>
        <w:t xml:space="preserve"> </w:t>
      </w:r>
      <w:r>
        <w:rPr>
          <w:sz w:val="20"/>
        </w:rPr>
        <w:t>que</w:t>
      </w:r>
      <w:r>
        <w:rPr>
          <w:spacing w:val="-3"/>
          <w:sz w:val="20"/>
        </w:rPr>
        <w:t xml:space="preserve"> </w:t>
      </w:r>
      <w:r>
        <w:rPr>
          <w:sz w:val="20"/>
        </w:rPr>
        <w:t>la</w:t>
      </w:r>
      <w:r>
        <w:rPr>
          <w:spacing w:val="-5"/>
          <w:sz w:val="20"/>
        </w:rPr>
        <w:t xml:space="preserve"> </w:t>
      </w:r>
      <w:r>
        <w:rPr>
          <w:sz w:val="20"/>
        </w:rPr>
        <w:t>copie</w:t>
      </w:r>
      <w:r>
        <w:rPr>
          <w:spacing w:val="-4"/>
          <w:sz w:val="20"/>
        </w:rPr>
        <w:t xml:space="preserve"> </w:t>
      </w:r>
      <w:r>
        <w:rPr>
          <w:sz w:val="20"/>
        </w:rPr>
        <w:t>des</w:t>
      </w:r>
      <w:r>
        <w:rPr>
          <w:spacing w:val="-4"/>
          <w:sz w:val="20"/>
        </w:rPr>
        <w:t xml:space="preserve"> </w:t>
      </w:r>
      <w:r>
        <w:rPr>
          <w:sz w:val="20"/>
        </w:rPr>
        <w:t>rapports</w:t>
      </w:r>
      <w:r>
        <w:rPr>
          <w:spacing w:val="-5"/>
          <w:sz w:val="20"/>
        </w:rPr>
        <w:t xml:space="preserve"> </w:t>
      </w:r>
      <w:r>
        <w:rPr>
          <w:sz w:val="20"/>
        </w:rPr>
        <w:t>pendant</w:t>
      </w:r>
      <w:r>
        <w:rPr>
          <w:spacing w:val="-6"/>
          <w:sz w:val="20"/>
        </w:rPr>
        <w:t xml:space="preserve"> </w:t>
      </w:r>
      <w:r>
        <w:rPr>
          <w:sz w:val="20"/>
        </w:rPr>
        <w:t>1</w:t>
      </w:r>
      <w:r>
        <w:rPr>
          <w:spacing w:val="-9"/>
          <w:sz w:val="20"/>
        </w:rPr>
        <w:t xml:space="preserve"> </w:t>
      </w:r>
      <w:r>
        <w:rPr>
          <w:spacing w:val="-5"/>
          <w:sz w:val="20"/>
        </w:rPr>
        <w:t>an.</w:t>
      </w:r>
    </w:p>
    <w:p w14:paraId="42F357D9" w14:textId="77777777" w:rsidR="007D00B4" w:rsidRDefault="00000000">
      <w:pPr>
        <w:pStyle w:val="Paragraphedeliste"/>
        <w:numPr>
          <w:ilvl w:val="1"/>
          <w:numId w:val="44"/>
        </w:numPr>
        <w:tabs>
          <w:tab w:val="left" w:pos="1072"/>
        </w:tabs>
        <w:spacing w:before="39"/>
        <w:ind w:hanging="360"/>
        <w:rPr>
          <w:sz w:val="20"/>
        </w:rPr>
      </w:pPr>
      <w:r>
        <w:rPr>
          <w:sz w:val="20"/>
        </w:rPr>
        <w:t>Le</w:t>
      </w:r>
      <w:r>
        <w:rPr>
          <w:spacing w:val="-3"/>
          <w:sz w:val="20"/>
        </w:rPr>
        <w:t xml:space="preserve"> </w:t>
      </w:r>
      <w:r>
        <w:rPr>
          <w:sz w:val="20"/>
        </w:rPr>
        <w:t>juge</w:t>
      </w:r>
      <w:r>
        <w:rPr>
          <w:spacing w:val="-3"/>
          <w:sz w:val="20"/>
        </w:rPr>
        <w:t xml:space="preserve"> </w:t>
      </w:r>
      <w:r>
        <w:rPr>
          <w:sz w:val="20"/>
        </w:rPr>
        <w:t>a</w:t>
      </w:r>
      <w:r>
        <w:rPr>
          <w:spacing w:val="-3"/>
          <w:sz w:val="20"/>
        </w:rPr>
        <w:t xml:space="preserve"> </w:t>
      </w:r>
      <w:r>
        <w:rPr>
          <w:sz w:val="20"/>
        </w:rPr>
        <w:t>toute</w:t>
      </w:r>
      <w:r>
        <w:rPr>
          <w:spacing w:val="-3"/>
          <w:sz w:val="20"/>
        </w:rPr>
        <w:t xml:space="preserve"> </w:t>
      </w:r>
      <w:r>
        <w:rPr>
          <w:sz w:val="20"/>
        </w:rPr>
        <w:t>liberté</w:t>
      </w:r>
      <w:r>
        <w:rPr>
          <w:spacing w:val="-3"/>
          <w:sz w:val="20"/>
        </w:rPr>
        <w:t xml:space="preserve"> </w:t>
      </w:r>
      <w:r>
        <w:rPr>
          <w:sz w:val="20"/>
        </w:rPr>
        <w:t xml:space="preserve">pour </w:t>
      </w:r>
      <w:r>
        <w:rPr>
          <w:spacing w:val="-10"/>
          <w:sz w:val="20"/>
        </w:rPr>
        <w:t>:</w:t>
      </w:r>
    </w:p>
    <w:p w14:paraId="0C7DE9CA" w14:textId="77777777" w:rsidR="007D00B4" w:rsidRDefault="00000000">
      <w:pPr>
        <w:pStyle w:val="Paragraphedeliste"/>
        <w:numPr>
          <w:ilvl w:val="2"/>
          <w:numId w:val="44"/>
        </w:numPr>
        <w:tabs>
          <w:tab w:val="left" w:pos="1431"/>
        </w:tabs>
        <w:spacing w:before="41"/>
        <w:ind w:left="1431" w:hanging="359"/>
        <w:rPr>
          <w:sz w:val="20"/>
        </w:rPr>
      </w:pPr>
      <w:r>
        <w:rPr>
          <w:sz w:val="20"/>
        </w:rPr>
        <w:t>Interrompre</w:t>
      </w:r>
      <w:r>
        <w:rPr>
          <w:spacing w:val="-6"/>
          <w:sz w:val="20"/>
        </w:rPr>
        <w:t xml:space="preserve"> </w:t>
      </w:r>
      <w:r>
        <w:rPr>
          <w:sz w:val="20"/>
        </w:rPr>
        <w:t>un</w:t>
      </w:r>
      <w:r>
        <w:rPr>
          <w:spacing w:val="-2"/>
          <w:sz w:val="20"/>
        </w:rPr>
        <w:t xml:space="preserve"> </w:t>
      </w:r>
      <w:r>
        <w:rPr>
          <w:sz w:val="20"/>
        </w:rPr>
        <w:t>exercice</w:t>
      </w:r>
      <w:r>
        <w:rPr>
          <w:spacing w:val="5"/>
          <w:sz w:val="20"/>
        </w:rPr>
        <w:t xml:space="preserve"> </w:t>
      </w:r>
      <w:r>
        <w:rPr>
          <w:sz w:val="20"/>
        </w:rPr>
        <w:t>si</w:t>
      </w:r>
      <w:r>
        <w:rPr>
          <w:spacing w:val="-4"/>
          <w:sz w:val="20"/>
        </w:rPr>
        <w:t xml:space="preserve"> </w:t>
      </w:r>
      <w:r>
        <w:rPr>
          <w:sz w:val="20"/>
        </w:rPr>
        <w:t>le</w:t>
      </w:r>
      <w:r>
        <w:rPr>
          <w:spacing w:val="-3"/>
          <w:sz w:val="20"/>
        </w:rPr>
        <w:t xml:space="preserve"> </w:t>
      </w:r>
      <w:r>
        <w:rPr>
          <w:sz w:val="20"/>
        </w:rPr>
        <w:t>chien</w:t>
      </w:r>
      <w:r>
        <w:rPr>
          <w:spacing w:val="-2"/>
          <w:sz w:val="20"/>
        </w:rPr>
        <w:t xml:space="preserve"> </w:t>
      </w:r>
      <w:r>
        <w:rPr>
          <w:sz w:val="20"/>
        </w:rPr>
        <w:t>est</w:t>
      </w:r>
      <w:r>
        <w:rPr>
          <w:spacing w:val="-4"/>
          <w:sz w:val="20"/>
        </w:rPr>
        <w:t xml:space="preserve"> </w:t>
      </w:r>
      <w:r>
        <w:rPr>
          <w:sz w:val="20"/>
        </w:rPr>
        <w:t>incapable</w:t>
      </w:r>
      <w:r>
        <w:rPr>
          <w:spacing w:val="-3"/>
          <w:sz w:val="20"/>
        </w:rPr>
        <w:t xml:space="preserve"> </w:t>
      </w:r>
      <w:r>
        <w:rPr>
          <w:sz w:val="20"/>
        </w:rPr>
        <w:t>de</w:t>
      </w:r>
      <w:r>
        <w:rPr>
          <w:spacing w:val="-4"/>
          <w:sz w:val="20"/>
        </w:rPr>
        <w:t xml:space="preserve"> </w:t>
      </w:r>
      <w:r>
        <w:rPr>
          <w:spacing w:val="-2"/>
          <w:sz w:val="20"/>
        </w:rPr>
        <w:t>l’accomplir</w:t>
      </w:r>
    </w:p>
    <w:p w14:paraId="557EA893" w14:textId="77777777" w:rsidR="007D00B4" w:rsidRDefault="00000000">
      <w:pPr>
        <w:pStyle w:val="Paragraphedeliste"/>
        <w:numPr>
          <w:ilvl w:val="2"/>
          <w:numId w:val="44"/>
        </w:numPr>
        <w:tabs>
          <w:tab w:val="left" w:pos="1432"/>
        </w:tabs>
        <w:spacing w:before="25" w:line="264" w:lineRule="auto"/>
        <w:ind w:left="1432" w:right="1821"/>
        <w:rPr>
          <w:sz w:val="20"/>
        </w:rPr>
      </w:pPr>
      <w:r>
        <w:rPr>
          <w:sz w:val="20"/>
        </w:rPr>
        <w:t>Arrêter</w:t>
      </w:r>
      <w:r>
        <w:rPr>
          <w:spacing w:val="-1"/>
          <w:sz w:val="20"/>
        </w:rPr>
        <w:t xml:space="preserve"> </w:t>
      </w:r>
      <w:r>
        <w:rPr>
          <w:sz w:val="20"/>
        </w:rPr>
        <w:t>le</w:t>
      </w:r>
      <w:r>
        <w:rPr>
          <w:spacing w:val="-2"/>
          <w:sz w:val="20"/>
        </w:rPr>
        <w:t xml:space="preserve"> </w:t>
      </w:r>
      <w:r>
        <w:rPr>
          <w:sz w:val="20"/>
        </w:rPr>
        <w:t>parcours</w:t>
      </w:r>
      <w:r>
        <w:rPr>
          <w:spacing w:val="-3"/>
          <w:sz w:val="20"/>
        </w:rPr>
        <w:t xml:space="preserve"> </w:t>
      </w:r>
      <w:r>
        <w:rPr>
          <w:sz w:val="20"/>
        </w:rPr>
        <w:t>d’un</w:t>
      </w:r>
      <w:r>
        <w:rPr>
          <w:spacing w:val="-1"/>
          <w:sz w:val="20"/>
        </w:rPr>
        <w:t xml:space="preserve"> </w:t>
      </w:r>
      <w:r>
        <w:rPr>
          <w:sz w:val="20"/>
        </w:rPr>
        <w:t>chien</w:t>
      </w:r>
      <w:r>
        <w:rPr>
          <w:spacing w:val="-3"/>
          <w:sz w:val="20"/>
        </w:rPr>
        <w:t xml:space="preserve"> </w:t>
      </w:r>
      <w:r>
        <w:rPr>
          <w:sz w:val="20"/>
        </w:rPr>
        <w:t>qui</w:t>
      </w:r>
      <w:r>
        <w:rPr>
          <w:spacing w:val="-3"/>
          <w:sz w:val="20"/>
        </w:rPr>
        <w:t xml:space="preserve"> </w:t>
      </w:r>
      <w:r>
        <w:rPr>
          <w:sz w:val="20"/>
        </w:rPr>
        <w:t>ne</w:t>
      </w:r>
      <w:r>
        <w:rPr>
          <w:spacing w:val="-2"/>
          <w:sz w:val="20"/>
        </w:rPr>
        <w:t xml:space="preserve"> </w:t>
      </w:r>
      <w:r>
        <w:rPr>
          <w:sz w:val="20"/>
        </w:rPr>
        <w:t>serait</w:t>
      </w:r>
      <w:r>
        <w:rPr>
          <w:spacing w:val="-2"/>
          <w:sz w:val="20"/>
        </w:rPr>
        <w:t xml:space="preserve"> </w:t>
      </w:r>
      <w:r>
        <w:rPr>
          <w:sz w:val="20"/>
        </w:rPr>
        <w:t>pas</w:t>
      </w:r>
      <w:r>
        <w:rPr>
          <w:spacing w:val="-3"/>
          <w:sz w:val="20"/>
        </w:rPr>
        <w:t xml:space="preserve"> </w:t>
      </w:r>
      <w:r>
        <w:rPr>
          <w:sz w:val="20"/>
        </w:rPr>
        <w:t>en</w:t>
      </w:r>
      <w:r>
        <w:rPr>
          <w:spacing w:val="-3"/>
          <w:sz w:val="20"/>
        </w:rPr>
        <w:t xml:space="preserve"> </w:t>
      </w:r>
      <w:r>
        <w:rPr>
          <w:sz w:val="20"/>
        </w:rPr>
        <w:t>état</w:t>
      </w:r>
      <w:r>
        <w:rPr>
          <w:spacing w:val="-2"/>
          <w:sz w:val="20"/>
        </w:rPr>
        <w:t xml:space="preserve"> </w:t>
      </w:r>
      <w:r>
        <w:rPr>
          <w:sz w:val="20"/>
        </w:rPr>
        <w:t>de</w:t>
      </w:r>
      <w:r>
        <w:rPr>
          <w:spacing w:val="-2"/>
          <w:sz w:val="20"/>
        </w:rPr>
        <w:t xml:space="preserve"> </w:t>
      </w:r>
      <w:r>
        <w:rPr>
          <w:sz w:val="20"/>
        </w:rPr>
        <w:t>santé</w:t>
      </w:r>
      <w:r>
        <w:rPr>
          <w:spacing w:val="-2"/>
          <w:sz w:val="20"/>
        </w:rPr>
        <w:t xml:space="preserve"> </w:t>
      </w:r>
      <w:r>
        <w:rPr>
          <w:sz w:val="20"/>
        </w:rPr>
        <w:t>et</w:t>
      </w:r>
      <w:r>
        <w:rPr>
          <w:spacing w:val="-2"/>
          <w:sz w:val="20"/>
        </w:rPr>
        <w:t xml:space="preserve"> </w:t>
      </w:r>
      <w:r>
        <w:rPr>
          <w:sz w:val="20"/>
        </w:rPr>
        <w:t>marquerait</w:t>
      </w:r>
      <w:r>
        <w:rPr>
          <w:spacing w:val="-2"/>
          <w:sz w:val="20"/>
        </w:rPr>
        <w:t xml:space="preserve"> </w:t>
      </w:r>
      <w:r>
        <w:rPr>
          <w:sz w:val="20"/>
        </w:rPr>
        <w:t>des</w:t>
      </w:r>
      <w:r>
        <w:rPr>
          <w:spacing w:val="-3"/>
          <w:sz w:val="20"/>
        </w:rPr>
        <w:t xml:space="preserve"> </w:t>
      </w:r>
      <w:r>
        <w:rPr>
          <w:sz w:val="20"/>
        </w:rPr>
        <w:t>signes</w:t>
      </w:r>
      <w:r>
        <w:rPr>
          <w:spacing w:val="-3"/>
          <w:sz w:val="20"/>
        </w:rPr>
        <w:t xml:space="preserve"> </w:t>
      </w:r>
      <w:r>
        <w:rPr>
          <w:sz w:val="20"/>
        </w:rPr>
        <w:t>évidents</w:t>
      </w:r>
      <w:r>
        <w:rPr>
          <w:spacing w:val="-3"/>
          <w:sz w:val="20"/>
        </w:rPr>
        <w:t xml:space="preserve"> </w:t>
      </w:r>
      <w:r>
        <w:rPr>
          <w:sz w:val="20"/>
        </w:rPr>
        <w:t>de fatigue ou de blessure,</w:t>
      </w:r>
    </w:p>
    <w:p w14:paraId="7715E019" w14:textId="77777777" w:rsidR="007D00B4" w:rsidRDefault="00000000">
      <w:pPr>
        <w:pStyle w:val="Paragraphedeliste"/>
        <w:numPr>
          <w:ilvl w:val="2"/>
          <w:numId w:val="44"/>
        </w:numPr>
        <w:tabs>
          <w:tab w:val="left" w:pos="1431"/>
        </w:tabs>
        <w:spacing w:line="228" w:lineRule="exact"/>
        <w:ind w:left="1431" w:hanging="359"/>
        <w:rPr>
          <w:sz w:val="20"/>
        </w:rPr>
      </w:pPr>
      <w:r>
        <w:rPr>
          <w:sz w:val="20"/>
        </w:rPr>
        <w:t>Exclure</w:t>
      </w:r>
      <w:r>
        <w:rPr>
          <w:spacing w:val="-5"/>
          <w:sz w:val="20"/>
        </w:rPr>
        <w:t xml:space="preserve"> </w:t>
      </w:r>
      <w:r>
        <w:rPr>
          <w:sz w:val="20"/>
        </w:rPr>
        <w:t>un</w:t>
      </w:r>
      <w:r>
        <w:rPr>
          <w:spacing w:val="-4"/>
          <w:sz w:val="20"/>
        </w:rPr>
        <w:t xml:space="preserve"> </w:t>
      </w:r>
      <w:r>
        <w:rPr>
          <w:sz w:val="20"/>
        </w:rPr>
        <w:t>candidat</w:t>
      </w:r>
      <w:r>
        <w:rPr>
          <w:spacing w:val="-5"/>
          <w:sz w:val="20"/>
        </w:rPr>
        <w:t xml:space="preserve"> </w:t>
      </w:r>
      <w:r>
        <w:rPr>
          <w:sz w:val="20"/>
        </w:rPr>
        <w:t>qui</w:t>
      </w:r>
      <w:r>
        <w:rPr>
          <w:spacing w:val="-8"/>
          <w:sz w:val="20"/>
        </w:rPr>
        <w:t xml:space="preserve"> </w:t>
      </w:r>
      <w:r>
        <w:rPr>
          <w:sz w:val="20"/>
        </w:rPr>
        <w:t>ne</w:t>
      </w:r>
      <w:r>
        <w:rPr>
          <w:spacing w:val="-5"/>
          <w:sz w:val="20"/>
        </w:rPr>
        <w:t xml:space="preserve"> </w:t>
      </w:r>
      <w:r>
        <w:rPr>
          <w:sz w:val="20"/>
        </w:rPr>
        <w:t>respecterait</w:t>
      </w:r>
      <w:r>
        <w:rPr>
          <w:spacing w:val="-5"/>
          <w:sz w:val="20"/>
        </w:rPr>
        <w:t xml:space="preserve"> </w:t>
      </w:r>
      <w:r>
        <w:rPr>
          <w:sz w:val="20"/>
        </w:rPr>
        <w:t>pas</w:t>
      </w:r>
      <w:r>
        <w:rPr>
          <w:spacing w:val="-6"/>
          <w:sz w:val="20"/>
        </w:rPr>
        <w:t xml:space="preserve"> </w:t>
      </w:r>
      <w:r>
        <w:rPr>
          <w:sz w:val="20"/>
        </w:rPr>
        <w:t>les</w:t>
      </w:r>
      <w:r>
        <w:rPr>
          <w:spacing w:val="-5"/>
          <w:sz w:val="20"/>
        </w:rPr>
        <w:t xml:space="preserve"> </w:t>
      </w:r>
      <w:r>
        <w:rPr>
          <w:sz w:val="20"/>
        </w:rPr>
        <w:t>règlements</w:t>
      </w:r>
      <w:r>
        <w:rPr>
          <w:spacing w:val="-6"/>
          <w:sz w:val="20"/>
        </w:rPr>
        <w:t xml:space="preserve"> </w:t>
      </w:r>
      <w:proofErr w:type="gramStart"/>
      <w:r>
        <w:rPr>
          <w:sz w:val="20"/>
        </w:rPr>
        <w:t>ou</w:t>
      </w:r>
      <w:proofErr w:type="gramEnd"/>
      <w:r>
        <w:rPr>
          <w:spacing w:val="-6"/>
          <w:sz w:val="20"/>
        </w:rPr>
        <w:t xml:space="preserve"> </w:t>
      </w:r>
      <w:r>
        <w:rPr>
          <w:sz w:val="20"/>
        </w:rPr>
        <w:t>se</w:t>
      </w:r>
      <w:r>
        <w:rPr>
          <w:spacing w:val="-5"/>
          <w:sz w:val="20"/>
        </w:rPr>
        <w:t xml:space="preserve"> </w:t>
      </w:r>
      <w:r>
        <w:rPr>
          <w:sz w:val="20"/>
        </w:rPr>
        <w:t>comporterait</w:t>
      </w:r>
      <w:r>
        <w:rPr>
          <w:spacing w:val="-7"/>
          <w:sz w:val="20"/>
        </w:rPr>
        <w:t xml:space="preserve"> </w:t>
      </w:r>
      <w:r>
        <w:rPr>
          <w:sz w:val="20"/>
        </w:rPr>
        <w:t>d’une</w:t>
      </w:r>
      <w:r>
        <w:rPr>
          <w:spacing w:val="-5"/>
          <w:sz w:val="20"/>
        </w:rPr>
        <w:t xml:space="preserve"> </w:t>
      </w:r>
      <w:r>
        <w:rPr>
          <w:sz w:val="20"/>
        </w:rPr>
        <w:t>façon</w:t>
      </w:r>
      <w:r>
        <w:rPr>
          <w:spacing w:val="-4"/>
          <w:sz w:val="20"/>
        </w:rPr>
        <w:t xml:space="preserve"> </w:t>
      </w:r>
      <w:r>
        <w:rPr>
          <w:sz w:val="20"/>
        </w:rPr>
        <w:t>indésirable</w:t>
      </w:r>
      <w:r>
        <w:rPr>
          <w:spacing w:val="-4"/>
          <w:sz w:val="20"/>
        </w:rPr>
        <w:t xml:space="preserve"> </w:t>
      </w:r>
      <w:r>
        <w:rPr>
          <w:spacing w:val="-2"/>
          <w:sz w:val="20"/>
        </w:rPr>
        <w:t>(tenue</w:t>
      </w:r>
    </w:p>
    <w:p w14:paraId="1D4310FA" w14:textId="77777777" w:rsidR="007D00B4" w:rsidRDefault="00000000">
      <w:pPr>
        <w:pStyle w:val="Corpsdetexte"/>
        <w:spacing w:line="228" w:lineRule="exact"/>
        <w:ind w:left="1432"/>
      </w:pPr>
      <w:proofErr w:type="gramStart"/>
      <w:r>
        <w:t>négligée</w:t>
      </w:r>
      <w:proofErr w:type="gramEnd"/>
      <w:r>
        <w:t>,</w:t>
      </w:r>
      <w:r>
        <w:rPr>
          <w:spacing w:val="-9"/>
        </w:rPr>
        <w:t xml:space="preserve"> </w:t>
      </w:r>
      <w:r>
        <w:t>vulgarité,</w:t>
      </w:r>
      <w:r>
        <w:rPr>
          <w:spacing w:val="-8"/>
        </w:rPr>
        <w:t xml:space="preserve"> </w:t>
      </w:r>
      <w:r>
        <w:t>réprimandes,</w:t>
      </w:r>
      <w:r>
        <w:rPr>
          <w:spacing w:val="-7"/>
        </w:rPr>
        <w:t xml:space="preserve"> </w:t>
      </w:r>
      <w:r>
        <w:rPr>
          <w:spacing w:val="-2"/>
        </w:rPr>
        <w:t>brutalité).</w:t>
      </w:r>
    </w:p>
    <w:p w14:paraId="30EEFDE5" w14:textId="77777777" w:rsidR="007D00B4" w:rsidRDefault="007D00B4">
      <w:pPr>
        <w:pStyle w:val="Corpsdetexte"/>
        <w:ind w:left="0"/>
        <w:rPr>
          <w:sz w:val="27"/>
        </w:rPr>
      </w:pPr>
    </w:p>
    <w:p w14:paraId="5B8F0112" w14:textId="77777777" w:rsidR="007D00B4" w:rsidRDefault="00000000">
      <w:pPr>
        <w:pStyle w:val="Titre5"/>
        <w:numPr>
          <w:ilvl w:val="0"/>
          <w:numId w:val="44"/>
        </w:numPr>
        <w:tabs>
          <w:tab w:val="left" w:pos="711"/>
        </w:tabs>
        <w:ind w:left="711" w:hanging="359"/>
        <w:jc w:val="both"/>
        <w:rPr>
          <w:u w:val="none"/>
        </w:rPr>
      </w:pPr>
      <w:bookmarkStart w:id="21" w:name="_bookmark15"/>
      <w:bookmarkEnd w:id="21"/>
      <w:r>
        <w:t>Les</w:t>
      </w:r>
      <w:r>
        <w:rPr>
          <w:spacing w:val="-6"/>
        </w:rPr>
        <w:t xml:space="preserve"> </w:t>
      </w:r>
      <w:r>
        <w:t>Hommes</w:t>
      </w:r>
      <w:r>
        <w:rPr>
          <w:spacing w:val="-5"/>
        </w:rPr>
        <w:t xml:space="preserve"> </w:t>
      </w:r>
      <w:r>
        <w:rPr>
          <w:spacing w:val="-2"/>
        </w:rPr>
        <w:t>Assistants</w:t>
      </w:r>
    </w:p>
    <w:p w14:paraId="1829094D" w14:textId="77777777" w:rsidR="007D00B4" w:rsidRDefault="00000000">
      <w:pPr>
        <w:pStyle w:val="Paragraphedeliste"/>
        <w:numPr>
          <w:ilvl w:val="1"/>
          <w:numId w:val="44"/>
        </w:numPr>
        <w:tabs>
          <w:tab w:val="left" w:pos="1070"/>
          <w:tab w:val="left" w:pos="1072"/>
        </w:tabs>
        <w:spacing w:before="39" w:line="276" w:lineRule="auto"/>
        <w:ind w:right="643"/>
        <w:jc w:val="both"/>
        <w:rPr>
          <w:sz w:val="20"/>
        </w:rPr>
      </w:pPr>
      <w:r>
        <w:rPr>
          <w:sz w:val="20"/>
        </w:rPr>
        <w:t>L'H.A.</w:t>
      </w:r>
      <w:r>
        <w:rPr>
          <w:spacing w:val="-11"/>
          <w:sz w:val="20"/>
        </w:rPr>
        <w:t xml:space="preserve"> </w:t>
      </w:r>
      <w:r>
        <w:rPr>
          <w:sz w:val="20"/>
        </w:rPr>
        <w:t>est</w:t>
      </w:r>
      <w:r>
        <w:rPr>
          <w:spacing w:val="-7"/>
          <w:sz w:val="20"/>
        </w:rPr>
        <w:t xml:space="preserve"> </w:t>
      </w:r>
      <w:r>
        <w:rPr>
          <w:sz w:val="20"/>
        </w:rPr>
        <w:t>une</w:t>
      </w:r>
      <w:r>
        <w:rPr>
          <w:spacing w:val="-9"/>
          <w:sz w:val="20"/>
        </w:rPr>
        <w:t xml:space="preserve"> </w:t>
      </w:r>
      <w:r>
        <w:rPr>
          <w:sz w:val="20"/>
        </w:rPr>
        <w:t>personne</w:t>
      </w:r>
      <w:r>
        <w:rPr>
          <w:spacing w:val="-6"/>
          <w:sz w:val="20"/>
        </w:rPr>
        <w:t xml:space="preserve"> </w:t>
      </w:r>
      <w:r>
        <w:rPr>
          <w:sz w:val="20"/>
        </w:rPr>
        <w:t>revêtue</w:t>
      </w:r>
      <w:r>
        <w:rPr>
          <w:spacing w:val="-6"/>
          <w:sz w:val="20"/>
        </w:rPr>
        <w:t xml:space="preserve"> </w:t>
      </w:r>
      <w:r>
        <w:rPr>
          <w:sz w:val="20"/>
        </w:rPr>
        <w:t>d'un</w:t>
      </w:r>
      <w:r>
        <w:rPr>
          <w:spacing w:val="-6"/>
          <w:sz w:val="20"/>
        </w:rPr>
        <w:t xml:space="preserve"> </w:t>
      </w:r>
      <w:r>
        <w:rPr>
          <w:sz w:val="20"/>
        </w:rPr>
        <w:t>costume</w:t>
      </w:r>
      <w:r>
        <w:rPr>
          <w:spacing w:val="-6"/>
          <w:sz w:val="20"/>
        </w:rPr>
        <w:t xml:space="preserve"> </w:t>
      </w:r>
      <w:r>
        <w:rPr>
          <w:sz w:val="20"/>
        </w:rPr>
        <w:t>protecteur</w:t>
      </w:r>
      <w:r>
        <w:rPr>
          <w:spacing w:val="-9"/>
          <w:sz w:val="20"/>
        </w:rPr>
        <w:t xml:space="preserve"> </w:t>
      </w:r>
      <w:r>
        <w:rPr>
          <w:sz w:val="20"/>
        </w:rPr>
        <w:t>qui</w:t>
      </w:r>
      <w:r>
        <w:rPr>
          <w:spacing w:val="-9"/>
          <w:sz w:val="20"/>
        </w:rPr>
        <w:t xml:space="preserve"> </w:t>
      </w:r>
      <w:r>
        <w:rPr>
          <w:sz w:val="20"/>
        </w:rPr>
        <w:t>le</w:t>
      </w:r>
      <w:r>
        <w:rPr>
          <w:spacing w:val="-6"/>
          <w:sz w:val="20"/>
        </w:rPr>
        <w:t xml:space="preserve"> </w:t>
      </w:r>
      <w:r>
        <w:rPr>
          <w:sz w:val="20"/>
        </w:rPr>
        <w:t>protège</w:t>
      </w:r>
      <w:r>
        <w:rPr>
          <w:spacing w:val="-13"/>
          <w:sz w:val="20"/>
        </w:rPr>
        <w:t xml:space="preserve"> </w:t>
      </w:r>
      <w:r>
        <w:rPr>
          <w:sz w:val="20"/>
        </w:rPr>
        <w:t>contre</w:t>
      </w:r>
      <w:r>
        <w:rPr>
          <w:spacing w:val="-5"/>
          <w:sz w:val="20"/>
        </w:rPr>
        <w:t xml:space="preserve"> </w:t>
      </w:r>
      <w:r>
        <w:rPr>
          <w:sz w:val="20"/>
        </w:rPr>
        <w:t>les</w:t>
      </w:r>
      <w:r>
        <w:rPr>
          <w:spacing w:val="-9"/>
          <w:sz w:val="20"/>
        </w:rPr>
        <w:t xml:space="preserve"> </w:t>
      </w:r>
      <w:r>
        <w:rPr>
          <w:sz w:val="20"/>
        </w:rPr>
        <w:t>morsures</w:t>
      </w:r>
      <w:r>
        <w:rPr>
          <w:spacing w:val="-11"/>
          <w:sz w:val="20"/>
        </w:rPr>
        <w:t xml:space="preserve"> </w:t>
      </w:r>
      <w:r>
        <w:rPr>
          <w:sz w:val="20"/>
        </w:rPr>
        <w:t>du</w:t>
      </w:r>
      <w:r>
        <w:rPr>
          <w:spacing w:val="-6"/>
          <w:sz w:val="20"/>
        </w:rPr>
        <w:t xml:space="preserve"> </w:t>
      </w:r>
      <w:r>
        <w:rPr>
          <w:sz w:val="20"/>
        </w:rPr>
        <w:t>chien</w:t>
      </w:r>
      <w:r>
        <w:rPr>
          <w:spacing w:val="-6"/>
          <w:sz w:val="20"/>
        </w:rPr>
        <w:t xml:space="preserve"> </w:t>
      </w:r>
      <w:r>
        <w:rPr>
          <w:sz w:val="20"/>
        </w:rPr>
        <w:t>qu'un</w:t>
      </w:r>
      <w:r>
        <w:rPr>
          <w:spacing w:val="-6"/>
          <w:sz w:val="20"/>
        </w:rPr>
        <w:t xml:space="preserve"> </w:t>
      </w:r>
      <w:r>
        <w:rPr>
          <w:sz w:val="20"/>
        </w:rPr>
        <w:t>maître</w:t>
      </w:r>
      <w:r>
        <w:rPr>
          <w:spacing w:val="-6"/>
          <w:sz w:val="20"/>
        </w:rPr>
        <w:t xml:space="preserve"> </w:t>
      </w:r>
      <w:r>
        <w:rPr>
          <w:sz w:val="20"/>
        </w:rPr>
        <w:t>désire éduquer au mordant sportif pour le préparer aux divers concours organisés par la S.C.C ou les associations canines territoriales. Dans le cadre des concours, l'H.A. est l'auxiliaire du juge. Il travaille sous sa responsabilité et selon ses directives pour lui permettre de noter et de départager les concurrents.</w:t>
      </w:r>
    </w:p>
    <w:p w14:paraId="795688D0" w14:textId="77777777" w:rsidR="007D00B4" w:rsidRDefault="00000000">
      <w:pPr>
        <w:pStyle w:val="Paragraphedeliste"/>
        <w:numPr>
          <w:ilvl w:val="1"/>
          <w:numId w:val="44"/>
        </w:numPr>
        <w:tabs>
          <w:tab w:val="left" w:pos="1071"/>
        </w:tabs>
        <w:spacing w:before="5"/>
        <w:ind w:left="1071" w:hanging="359"/>
        <w:jc w:val="both"/>
        <w:rPr>
          <w:sz w:val="20"/>
        </w:rPr>
      </w:pPr>
      <w:r>
        <w:rPr>
          <w:spacing w:val="-2"/>
          <w:sz w:val="20"/>
        </w:rPr>
        <w:t>L’H.A.,</w:t>
      </w:r>
      <w:r>
        <w:rPr>
          <w:spacing w:val="-6"/>
          <w:sz w:val="20"/>
        </w:rPr>
        <w:t xml:space="preserve"> </w:t>
      </w:r>
      <w:r>
        <w:rPr>
          <w:spacing w:val="-2"/>
          <w:sz w:val="20"/>
        </w:rPr>
        <w:t>avant</w:t>
      </w:r>
      <w:r>
        <w:rPr>
          <w:spacing w:val="-6"/>
          <w:sz w:val="20"/>
        </w:rPr>
        <w:t xml:space="preserve"> </w:t>
      </w:r>
      <w:r>
        <w:rPr>
          <w:spacing w:val="-2"/>
          <w:sz w:val="20"/>
        </w:rPr>
        <w:t>le</w:t>
      </w:r>
      <w:r>
        <w:rPr>
          <w:spacing w:val="-6"/>
          <w:sz w:val="20"/>
        </w:rPr>
        <w:t xml:space="preserve"> </w:t>
      </w:r>
      <w:r>
        <w:rPr>
          <w:spacing w:val="-2"/>
          <w:sz w:val="20"/>
        </w:rPr>
        <w:t>chien en</w:t>
      </w:r>
      <w:r>
        <w:rPr>
          <w:spacing w:val="-7"/>
          <w:sz w:val="20"/>
        </w:rPr>
        <w:t xml:space="preserve"> </w:t>
      </w:r>
      <w:r>
        <w:rPr>
          <w:spacing w:val="-2"/>
          <w:sz w:val="20"/>
        </w:rPr>
        <w:t>blanc</w:t>
      </w:r>
      <w:r>
        <w:rPr>
          <w:spacing w:val="-7"/>
          <w:sz w:val="20"/>
        </w:rPr>
        <w:t xml:space="preserve"> </w:t>
      </w:r>
      <w:r>
        <w:rPr>
          <w:spacing w:val="-2"/>
          <w:sz w:val="20"/>
        </w:rPr>
        <w:t>doit</w:t>
      </w:r>
      <w:r>
        <w:rPr>
          <w:spacing w:val="-10"/>
          <w:sz w:val="20"/>
        </w:rPr>
        <w:t xml:space="preserve"> </w:t>
      </w:r>
      <w:r>
        <w:rPr>
          <w:spacing w:val="-2"/>
          <w:sz w:val="20"/>
        </w:rPr>
        <w:t>remettre au</w:t>
      </w:r>
      <w:r>
        <w:rPr>
          <w:spacing w:val="-5"/>
          <w:sz w:val="20"/>
        </w:rPr>
        <w:t xml:space="preserve"> </w:t>
      </w:r>
      <w:r>
        <w:rPr>
          <w:spacing w:val="-2"/>
          <w:sz w:val="20"/>
        </w:rPr>
        <w:t>juge</w:t>
      </w:r>
      <w:r>
        <w:rPr>
          <w:spacing w:val="-3"/>
          <w:sz w:val="20"/>
        </w:rPr>
        <w:t xml:space="preserve"> </w:t>
      </w:r>
      <w:r>
        <w:rPr>
          <w:spacing w:val="-2"/>
          <w:sz w:val="20"/>
        </w:rPr>
        <w:t>son</w:t>
      </w:r>
      <w:r>
        <w:rPr>
          <w:spacing w:val="-5"/>
          <w:sz w:val="20"/>
        </w:rPr>
        <w:t xml:space="preserve"> </w:t>
      </w:r>
      <w:r>
        <w:rPr>
          <w:spacing w:val="-2"/>
          <w:sz w:val="20"/>
        </w:rPr>
        <w:t>carnet et</w:t>
      </w:r>
      <w:r>
        <w:rPr>
          <w:spacing w:val="-4"/>
          <w:sz w:val="20"/>
        </w:rPr>
        <w:t xml:space="preserve"> </w:t>
      </w:r>
      <w:r>
        <w:rPr>
          <w:spacing w:val="-2"/>
          <w:sz w:val="20"/>
        </w:rPr>
        <w:t>sa</w:t>
      </w:r>
      <w:r>
        <w:rPr>
          <w:spacing w:val="-3"/>
          <w:sz w:val="20"/>
        </w:rPr>
        <w:t xml:space="preserve"> </w:t>
      </w:r>
      <w:r>
        <w:rPr>
          <w:spacing w:val="-2"/>
          <w:sz w:val="20"/>
        </w:rPr>
        <w:t>licence</w:t>
      </w:r>
      <w:r>
        <w:rPr>
          <w:spacing w:val="-5"/>
          <w:sz w:val="20"/>
        </w:rPr>
        <w:t xml:space="preserve"> </w:t>
      </w:r>
      <w:r>
        <w:rPr>
          <w:spacing w:val="-2"/>
          <w:sz w:val="20"/>
        </w:rPr>
        <w:t>pour</w:t>
      </w:r>
      <w:r>
        <w:rPr>
          <w:spacing w:val="-8"/>
          <w:sz w:val="20"/>
        </w:rPr>
        <w:t xml:space="preserve"> </w:t>
      </w:r>
      <w:r>
        <w:rPr>
          <w:spacing w:val="-2"/>
          <w:sz w:val="20"/>
        </w:rPr>
        <w:t>vérification</w:t>
      </w:r>
      <w:r>
        <w:rPr>
          <w:spacing w:val="-6"/>
          <w:sz w:val="20"/>
        </w:rPr>
        <w:t xml:space="preserve"> </w:t>
      </w:r>
      <w:r>
        <w:rPr>
          <w:spacing w:val="-2"/>
          <w:sz w:val="20"/>
        </w:rPr>
        <w:t>et</w:t>
      </w:r>
      <w:r>
        <w:rPr>
          <w:spacing w:val="-6"/>
          <w:sz w:val="20"/>
        </w:rPr>
        <w:t xml:space="preserve"> </w:t>
      </w:r>
      <w:r>
        <w:rPr>
          <w:spacing w:val="-2"/>
          <w:sz w:val="20"/>
        </w:rPr>
        <w:t>annotation</w:t>
      </w:r>
      <w:r>
        <w:rPr>
          <w:spacing w:val="-4"/>
          <w:sz w:val="20"/>
        </w:rPr>
        <w:t xml:space="preserve"> </w:t>
      </w:r>
      <w:r>
        <w:rPr>
          <w:spacing w:val="-2"/>
          <w:sz w:val="20"/>
        </w:rPr>
        <w:t>du</w:t>
      </w:r>
      <w:r>
        <w:rPr>
          <w:spacing w:val="-7"/>
          <w:sz w:val="20"/>
        </w:rPr>
        <w:t xml:space="preserve"> </w:t>
      </w:r>
      <w:r>
        <w:rPr>
          <w:spacing w:val="-2"/>
          <w:sz w:val="20"/>
        </w:rPr>
        <w:t>concours.</w:t>
      </w:r>
    </w:p>
    <w:p w14:paraId="07CB9C76" w14:textId="77777777" w:rsidR="007D00B4" w:rsidRDefault="00000000">
      <w:pPr>
        <w:pStyle w:val="Paragraphedeliste"/>
        <w:numPr>
          <w:ilvl w:val="1"/>
          <w:numId w:val="44"/>
        </w:numPr>
        <w:tabs>
          <w:tab w:val="left" w:pos="1072"/>
        </w:tabs>
        <w:spacing w:before="43" w:line="276" w:lineRule="auto"/>
        <w:ind w:right="1048"/>
        <w:rPr>
          <w:sz w:val="20"/>
        </w:rPr>
      </w:pPr>
      <w:r>
        <w:rPr>
          <w:sz w:val="20"/>
        </w:rPr>
        <w:t>Le</w:t>
      </w:r>
      <w:r>
        <w:rPr>
          <w:spacing w:val="-8"/>
          <w:sz w:val="20"/>
        </w:rPr>
        <w:t xml:space="preserve"> </w:t>
      </w:r>
      <w:r>
        <w:rPr>
          <w:sz w:val="20"/>
        </w:rPr>
        <w:t>juge</w:t>
      </w:r>
      <w:r>
        <w:rPr>
          <w:spacing w:val="-5"/>
          <w:sz w:val="20"/>
        </w:rPr>
        <w:t xml:space="preserve"> </w:t>
      </w:r>
      <w:r>
        <w:rPr>
          <w:sz w:val="20"/>
        </w:rPr>
        <w:t>peut</w:t>
      </w:r>
      <w:r>
        <w:rPr>
          <w:spacing w:val="-11"/>
          <w:sz w:val="20"/>
        </w:rPr>
        <w:t xml:space="preserve"> </w:t>
      </w:r>
      <w:r>
        <w:rPr>
          <w:sz w:val="20"/>
        </w:rPr>
        <w:t>mettre</w:t>
      </w:r>
      <w:r>
        <w:rPr>
          <w:spacing w:val="-5"/>
          <w:sz w:val="20"/>
        </w:rPr>
        <w:t xml:space="preserve"> </w:t>
      </w:r>
      <w:r>
        <w:rPr>
          <w:sz w:val="20"/>
        </w:rPr>
        <w:t>fin</w:t>
      </w:r>
      <w:r>
        <w:rPr>
          <w:spacing w:val="-9"/>
          <w:sz w:val="20"/>
        </w:rPr>
        <w:t xml:space="preserve"> </w:t>
      </w:r>
      <w:r>
        <w:rPr>
          <w:sz w:val="20"/>
        </w:rPr>
        <w:t>à</w:t>
      </w:r>
      <w:r>
        <w:rPr>
          <w:spacing w:val="-6"/>
          <w:sz w:val="20"/>
        </w:rPr>
        <w:t xml:space="preserve"> </w:t>
      </w:r>
      <w:r>
        <w:rPr>
          <w:sz w:val="20"/>
        </w:rPr>
        <w:t>son</w:t>
      </w:r>
      <w:r>
        <w:rPr>
          <w:spacing w:val="-6"/>
          <w:sz w:val="20"/>
        </w:rPr>
        <w:t xml:space="preserve"> </w:t>
      </w:r>
      <w:r>
        <w:rPr>
          <w:sz w:val="20"/>
        </w:rPr>
        <w:t>travail</w:t>
      </w:r>
      <w:r>
        <w:rPr>
          <w:spacing w:val="-8"/>
          <w:sz w:val="20"/>
        </w:rPr>
        <w:t xml:space="preserve"> </w:t>
      </w:r>
      <w:r>
        <w:rPr>
          <w:sz w:val="20"/>
        </w:rPr>
        <w:t>sans</w:t>
      </w:r>
      <w:r>
        <w:rPr>
          <w:spacing w:val="-9"/>
          <w:sz w:val="20"/>
        </w:rPr>
        <w:t xml:space="preserve"> </w:t>
      </w:r>
      <w:r>
        <w:rPr>
          <w:sz w:val="20"/>
        </w:rPr>
        <w:t>possibilité</w:t>
      </w:r>
      <w:r>
        <w:rPr>
          <w:spacing w:val="-5"/>
          <w:sz w:val="20"/>
        </w:rPr>
        <w:t xml:space="preserve"> </w:t>
      </w:r>
      <w:r>
        <w:rPr>
          <w:sz w:val="20"/>
        </w:rPr>
        <w:t>de</w:t>
      </w:r>
      <w:r>
        <w:rPr>
          <w:spacing w:val="-6"/>
          <w:sz w:val="20"/>
        </w:rPr>
        <w:t xml:space="preserve"> </w:t>
      </w:r>
      <w:r>
        <w:rPr>
          <w:sz w:val="20"/>
        </w:rPr>
        <w:t>recours</w:t>
      </w:r>
      <w:r>
        <w:rPr>
          <w:spacing w:val="-8"/>
          <w:sz w:val="20"/>
        </w:rPr>
        <w:t xml:space="preserve"> </w:t>
      </w:r>
      <w:r>
        <w:rPr>
          <w:sz w:val="20"/>
        </w:rPr>
        <w:t>s’il</w:t>
      </w:r>
      <w:r>
        <w:rPr>
          <w:spacing w:val="-8"/>
          <w:sz w:val="20"/>
        </w:rPr>
        <w:t xml:space="preserve"> </w:t>
      </w:r>
      <w:r>
        <w:rPr>
          <w:sz w:val="20"/>
        </w:rPr>
        <w:t>ne</w:t>
      </w:r>
      <w:r>
        <w:rPr>
          <w:spacing w:val="-8"/>
          <w:sz w:val="20"/>
        </w:rPr>
        <w:t xml:space="preserve"> </w:t>
      </w:r>
      <w:r>
        <w:rPr>
          <w:sz w:val="20"/>
        </w:rPr>
        <w:t>respecte</w:t>
      </w:r>
      <w:r>
        <w:rPr>
          <w:spacing w:val="-7"/>
          <w:sz w:val="20"/>
        </w:rPr>
        <w:t xml:space="preserve"> </w:t>
      </w:r>
      <w:r>
        <w:rPr>
          <w:sz w:val="20"/>
        </w:rPr>
        <w:t>pas</w:t>
      </w:r>
      <w:r>
        <w:rPr>
          <w:spacing w:val="-9"/>
          <w:sz w:val="20"/>
        </w:rPr>
        <w:t xml:space="preserve"> </w:t>
      </w:r>
      <w:r>
        <w:rPr>
          <w:sz w:val="20"/>
        </w:rPr>
        <w:t>ses</w:t>
      </w:r>
      <w:r>
        <w:rPr>
          <w:spacing w:val="-9"/>
          <w:sz w:val="20"/>
        </w:rPr>
        <w:t xml:space="preserve"> </w:t>
      </w:r>
      <w:r>
        <w:rPr>
          <w:sz w:val="20"/>
        </w:rPr>
        <w:t>directives</w:t>
      </w:r>
      <w:r>
        <w:rPr>
          <w:spacing w:val="-2"/>
          <w:sz w:val="20"/>
        </w:rPr>
        <w:t xml:space="preserve"> </w:t>
      </w:r>
      <w:r>
        <w:rPr>
          <w:sz w:val="20"/>
        </w:rPr>
        <w:t>et</w:t>
      </w:r>
      <w:r>
        <w:rPr>
          <w:spacing w:val="-2"/>
          <w:sz w:val="20"/>
        </w:rPr>
        <w:t xml:space="preserve"> </w:t>
      </w:r>
      <w:r>
        <w:rPr>
          <w:sz w:val="20"/>
        </w:rPr>
        <w:t>doit</w:t>
      </w:r>
      <w:r>
        <w:rPr>
          <w:spacing w:val="-1"/>
          <w:sz w:val="20"/>
        </w:rPr>
        <w:t xml:space="preserve"> </w:t>
      </w:r>
      <w:r>
        <w:rPr>
          <w:sz w:val="20"/>
        </w:rPr>
        <w:t>envoyer</w:t>
      </w:r>
      <w:r>
        <w:rPr>
          <w:spacing w:val="-2"/>
          <w:sz w:val="20"/>
        </w:rPr>
        <w:t xml:space="preserve"> </w:t>
      </w:r>
      <w:r>
        <w:rPr>
          <w:sz w:val="20"/>
        </w:rPr>
        <w:t>un rapport circonstancié dans les 8 jours au G T R.</w:t>
      </w:r>
    </w:p>
    <w:p w14:paraId="293E08F3" w14:textId="77777777" w:rsidR="007D00B4" w:rsidRDefault="00000000">
      <w:pPr>
        <w:pStyle w:val="Paragraphedeliste"/>
        <w:numPr>
          <w:ilvl w:val="1"/>
          <w:numId w:val="44"/>
        </w:numPr>
        <w:tabs>
          <w:tab w:val="left" w:pos="1072"/>
        </w:tabs>
        <w:spacing w:before="4" w:line="278" w:lineRule="auto"/>
        <w:ind w:right="841"/>
        <w:rPr>
          <w:sz w:val="20"/>
        </w:rPr>
      </w:pPr>
      <w:r>
        <w:rPr>
          <w:spacing w:val="-2"/>
          <w:sz w:val="20"/>
        </w:rPr>
        <w:t>L'H.A. officiant dans</w:t>
      </w:r>
      <w:r>
        <w:rPr>
          <w:spacing w:val="-7"/>
          <w:sz w:val="20"/>
        </w:rPr>
        <w:t xml:space="preserve"> </w:t>
      </w:r>
      <w:r>
        <w:rPr>
          <w:spacing w:val="-2"/>
          <w:sz w:val="20"/>
        </w:rPr>
        <w:t>un concours</w:t>
      </w:r>
      <w:r>
        <w:rPr>
          <w:spacing w:val="-6"/>
          <w:sz w:val="20"/>
        </w:rPr>
        <w:t xml:space="preserve"> </w:t>
      </w:r>
      <w:r>
        <w:rPr>
          <w:spacing w:val="-2"/>
          <w:sz w:val="20"/>
        </w:rPr>
        <w:t>n'est</w:t>
      </w:r>
      <w:r>
        <w:rPr>
          <w:spacing w:val="-4"/>
          <w:sz w:val="20"/>
        </w:rPr>
        <w:t xml:space="preserve"> </w:t>
      </w:r>
      <w:r>
        <w:rPr>
          <w:spacing w:val="-2"/>
          <w:sz w:val="20"/>
        </w:rPr>
        <w:t>pas</w:t>
      </w:r>
      <w:r>
        <w:rPr>
          <w:spacing w:val="-4"/>
          <w:sz w:val="20"/>
        </w:rPr>
        <w:t xml:space="preserve"> </w:t>
      </w:r>
      <w:r>
        <w:rPr>
          <w:spacing w:val="-2"/>
          <w:sz w:val="20"/>
        </w:rPr>
        <w:t>autorisé à</w:t>
      </w:r>
      <w:r>
        <w:rPr>
          <w:spacing w:val="-4"/>
          <w:sz w:val="20"/>
        </w:rPr>
        <w:t xml:space="preserve"> </w:t>
      </w:r>
      <w:r>
        <w:rPr>
          <w:spacing w:val="-2"/>
          <w:sz w:val="20"/>
        </w:rPr>
        <w:t>faire concourir</w:t>
      </w:r>
      <w:r>
        <w:rPr>
          <w:spacing w:val="-5"/>
          <w:sz w:val="20"/>
        </w:rPr>
        <w:t xml:space="preserve"> </w:t>
      </w:r>
      <w:r>
        <w:rPr>
          <w:spacing w:val="-2"/>
          <w:sz w:val="20"/>
        </w:rPr>
        <w:t>son</w:t>
      </w:r>
      <w:r>
        <w:rPr>
          <w:spacing w:val="-5"/>
          <w:sz w:val="20"/>
        </w:rPr>
        <w:t xml:space="preserve"> </w:t>
      </w:r>
      <w:r>
        <w:rPr>
          <w:spacing w:val="-2"/>
          <w:sz w:val="20"/>
        </w:rPr>
        <w:t>propre</w:t>
      </w:r>
      <w:r>
        <w:rPr>
          <w:spacing w:val="-5"/>
          <w:sz w:val="20"/>
        </w:rPr>
        <w:t xml:space="preserve"> </w:t>
      </w:r>
      <w:r>
        <w:rPr>
          <w:spacing w:val="-2"/>
          <w:sz w:val="20"/>
        </w:rPr>
        <w:t>chien</w:t>
      </w:r>
      <w:r>
        <w:rPr>
          <w:spacing w:val="-5"/>
          <w:sz w:val="20"/>
        </w:rPr>
        <w:t xml:space="preserve"> </w:t>
      </w:r>
      <w:r>
        <w:rPr>
          <w:spacing w:val="-2"/>
          <w:sz w:val="20"/>
        </w:rPr>
        <w:t>présenté par</w:t>
      </w:r>
      <w:r>
        <w:rPr>
          <w:spacing w:val="-4"/>
          <w:sz w:val="20"/>
        </w:rPr>
        <w:t xml:space="preserve"> </w:t>
      </w:r>
      <w:r>
        <w:rPr>
          <w:spacing w:val="-2"/>
          <w:sz w:val="20"/>
        </w:rPr>
        <w:t>un</w:t>
      </w:r>
      <w:r>
        <w:rPr>
          <w:spacing w:val="-5"/>
          <w:sz w:val="20"/>
        </w:rPr>
        <w:t xml:space="preserve"> </w:t>
      </w:r>
      <w:r>
        <w:rPr>
          <w:spacing w:val="-2"/>
          <w:sz w:val="20"/>
        </w:rPr>
        <w:t>autre</w:t>
      </w:r>
      <w:r>
        <w:rPr>
          <w:spacing w:val="-6"/>
          <w:sz w:val="20"/>
        </w:rPr>
        <w:t xml:space="preserve"> </w:t>
      </w:r>
      <w:r>
        <w:rPr>
          <w:spacing w:val="-2"/>
          <w:sz w:val="20"/>
        </w:rPr>
        <w:t xml:space="preserve">conducteur </w:t>
      </w:r>
      <w:r>
        <w:rPr>
          <w:sz w:val="20"/>
        </w:rPr>
        <w:t>pour le faire mordre sur lui-même.</w:t>
      </w:r>
    </w:p>
    <w:p w14:paraId="4BEA20F4" w14:textId="77777777" w:rsidR="007D00B4" w:rsidRDefault="00000000">
      <w:pPr>
        <w:pStyle w:val="Paragraphedeliste"/>
        <w:numPr>
          <w:ilvl w:val="1"/>
          <w:numId w:val="44"/>
        </w:numPr>
        <w:tabs>
          <w:tab w:val="left" w:pos="1072"/>
        </w:tabs>
        <w:spacing w:before="2" w:line="276" w:lineRule="auto"/>
        <w:ind w:right="934"/>
        <w:rPr>
          <w:sz w:val="20"/>
        </w:rPr>
      </w:pPr>
      <w:r>
        <w:rPr>
          <w:sz w:val="20"/>
        </w:rPr>
        <w:t>A</w:t>
      </w:r>
      <w:r>
        <w:rPr>
          <w:spacing w:val="-2"/>
          <w:sz w:val="20"/>
        </w:rPr>
        <w:t xml:space="preserve"> </w:t>
      </w:r>
      <w:r>
        <w:rPr>
          <w:sz w:val="20"/>
        </w:rPr>
        <w:t>aucun</w:t>
      </w:r>
      <w:r>
        <w:rPr>
          <w:spacing w:val="-1"/>
          <w:sz w:val="20"/>
        </w:rPr>
        <w:t xml:space="preserve"> </w:t>
      </w:r>
      <w:r>
        <w:rPr>
          <w:sz w:val="20"/>
        </w:rPr>
        <w:t>moment</w:t>
      </w:r>
      <w:r>
        <w:rPr>
          <w:spacing w:val="-5"/>
          <w:sz w:val="20"/>
        </w:rPr>
        <w:t xml:space="preserve"> </w:t>
      </w:r>
      <w:r>
        <w:rPr>
          <w:sz w:val="20"/>
        </w:rPr>
        <w:t>du</w:t>
      </w:r>
      <w:r>
        <w:rPr>
          <w:spacing w:val="-1"/>
          <w:sz w:val="20"/>
        </w:rPr>
        <w:t xml:space="preserve"> </w:t>
      </w:r>
      <w:r>
        <w:rPr>
          <w:sz w:val="20"/>
        </w:rPr>
        <w:t>concours,</w:t>
      </w:r>
      <w:r>
        <w:rPr>
          <w:spacing w:val="-2"/>
          <w:sz w:val="20"/>
        </w:rPr>
        <w:t xml:space="preserve"> </w:t>
      </w:r>
      <w:r>
        <w:rPr>
          <w:sz w:val="20"/>
        </w:rPr>
        <w:t>les</w:t>
      </w:r>
      <w:r>
        <w:rPr>
          <w:spacing w:val="-3"/>
          <w:sz w:val="20"/>
        </w:rPr>
        <w:t xml:space="preserve"> </w:t>
      </w:r>
      <w:r>
        <w:rPr>
          <w:sz w:val="20"/>
        </w:rPr>
        <w:t>deux</w:t>
      </w:r>
      <w:r>
        <w:rPr>
          <w:spacing w:val="-1"/>
          <w:sz w:val="20"/>
        </w:rPr>
        <w:t xml:space="preserve"> </w:t>
      </w:r>
      <w:r>
        <w:rPr>
          <w:sz w:val="20"/>
        </w:rPr>
        <w:t>hommes</w:t>
      </w:r>
      <w:r>
        <w:rPr>
          <w:spacing w:val="-3"/>
          <w:sz w:val="20"/>
        </w:rPr>
        <w:t xml:space="preserve"> </w:t>
      </w:r>
      <w:r>
        <w:rPr>
          <w:sz w:val="20"/>
        </w:rPr>
        <w:t>assistants</w:t>
      </w:r>
      <w:r>
        <w:rPr>
          <w:spacing w:val="-3"/>
          <w:sz w:val="20"/>
        </w:rPr>
        <w:t xml:space="preserve"> </w:t>
      </w:r>
      <w:r>
        <w:rPr>
          <w:sz w:val="20"/>
        </w:rPr>
        <w:t>ne</w:t>
      </w:r>
      <w:r>
        <w:rPr>
          <w:spacing w:val="-2"/>
          <w:sz w:val="20"/>
        </w:rPr>
        <w:t xml:space="preserve"> </w:t>
      </w:r>
      <w:r>
        <w:rPr>
          <w:sz w:val="20"/>
        </w:rPr>
        <w:t>peuvent</w:t>
      </w:r>
      <w:r>
        <w:rPr>
          <w:spacing w:val="-3"/>
          <w:sz w:val="20"/>
        </w:rPr>
        <w:t xml:space="preserve"> </w:t>
      </w:r>
      <w:r>
        <w:rPr>
          <w:sz w:val="20"/>
        </w:rPr>
        <w:t>se</w:t>
      </w:r>
      <w:r>
        <w:rPr>
          <w:spacing w:val="-2"/>
          <w:sz w:val="20"/>
        </w:rPr>
        <w:t xml:space="preserve"> </w:t>
      </w:r>
      <w:r>
        <w:rPr>
          <w:sz w:val="20"/>
        </w:rPr>
        <w:t>trouver</w:t>
      </w:r>
      <w:r>
        <w:rPr>
          <w:spacing w:val="-2"/>
          <w:sz w:val="20"/>
        </w:rPr>
        <w:t xml:space="preserve"> </w:t>
      </w:r>
      <w:r>
        <w:rPr>
          <w:sz w:val="20"/>
        </w:rPr>
        <w:t>ensemble</w:t>
      </w:r>
      <w:r>
        <w:rPr>
          <w:spacing w:val="-4"/>
          <w:sz w:val="20"/>
        </w:rPr>
        <w:t xml:space="preserve"> </w:t>
      </w:r>
      <w:r>
        <w:rPr>
          <w:sz w:val="20"/>
        </w:rPr>
        <w:t>sur</w:t>
      </w:r>
      <w:r>
        <w:rPr>
          <w:spacing w:val="-2"/>
          <w:sz w:val="20"/>
        </w:rPr>
        <w:t xml:space="preserve"> </w:t>
      </w:r>
      <w:r>
        <w:rPr>
          <w:sz w:val="20"/>
        </w:rPr>
        <w:t>le</w:t>
      </w:r>
      <w:r>
        <w:rPr>
          <w:spacing w:val="-2"/>
          <w:sz w:val="20"/>
        </w:rPr>
        <w:t xml:space="preserve"> </w:t>
      </w:r>
      <w:r>
        <w:rPr>
          <w:sz w:val="20"/>
        </w:rPr>
        <w:t>terrain</w:t>
      </w:r>
      <w:r>
        <w:rPr>
          <w:spacing w:val="-3"/>
          <w:sz w:val="20"/>
        </w:rPr>
        <w:t xml:space="preserve"> </w:t>
      </w:r>
      <w:r>
        <w:rPr>
          <w:sz w:val="20"/>
        </w:rPr>
        <w:t>pendant</w:t>
      </w:r>
      <w:r>
        <w:rPr>
          <w:spacing w:val="-3"/>
          <w:sz w:val="20"/>
        </w:rPr>
        <w:t xml:space="preserve"> </w:t>
      </w:r>
      <w:r>
        <w:rPr>
          <w:sz w:val="20"/>
        </w:rPr>
        <w:t>le déroulement des exercices.</w:t>
      </w:r>
    </w:p>
    <w:p w14:paraId="6FFEFFD6" w14:textId="77777777" w:rsidR="007D00B4" w:rsidRDefault="00000000">
      <w:pPr>
        <w:pStyle w:val="Paragraphedeliste"/>
        <w:numPr>
          <w:ilvl w:val="1"/>
          <w:numId w:val="44"/>
        </w:numPr>
        <w:tabs>
          <w:tab w:val="left" w:pos="1070"/>
          <w:tab w:val="left" w:pos="1072"/>
        </w:tabs>
        <w:spacing w:before="2" w:line="276" w:lineRule="auto"/>
        <w:ind w:right="991"/>
        <w:jc w:val="both"/>
        <w:rPr>
          <w:sz w:val="20"/>
        </w:rPr>
      </w:pPr>
      <w:r>
        <w:rPr>
          <w:color w:val="212121"/>
          <w:sz w:val="20"/>
        </w:rPr>
        <w:t>Lorsqu’un</w:t>
      </w:r>
      <w:r>
        <w:rPr>
          <w:color w:val="212121"/>
          <w:spacing w:val="-1"/>
          <w:sz w:val="20"/>
        </w:rPr>
        <w:t xml:space="preserve"> </w:t>
      </w:r>
      <w:r>
        <w:rPr>
          <w:color w:val="212121"/>
          <w:sz w:val="20"/>
        </w:rPr>
        <w:t>H.A.</w:t>
      </w:r>
      <w:r>
        <w:rPr>
          <w:color w:val="212121"/>
          <w:spacing w:val="-1"/>
          <w:sz w:val="20"/>
        </w:rPr>
        <w:t xml:space="preserve"> </w:t>
      </w:r>
      <w:r>
        <w:rPr>
          <w:color w:val="212121"/>
          <w:sz w:val="20"/>
        </w:rPr>
        <w:t>est</w:t>
      </w:r>
      <w:r>
        <w:rPr>
          <w:color w:val="212121"/>
          <w:spacing w:val="-3"/>
          <w:sz w:val="20"/>
        </w:rPr>
        <w:t xml:space="preserve"> </w:t>
      </w:r>
      <w:r>
        <w:rPr>
          <w:color w:val="212121"/>
          <w:sz w:val="20"/>
        </w:rPr>
        <w:t>retenu</w:t>
      </w:r>
      <w:r>
        <w:rPr>
          <w:color w:val="212121"/>
          <w:spacing w:val="-3"/>
          <w:sz w:val="20"/>
        </w:rPr>
        <w:t xml:space="preserve"> </w:t>
      </w:r>
      <w:r>
        <w:rPr>
          <w:color w:val="212121"/>
          <w:sz w:val="20"/>
        </w:rPr>
        <w:t>officiellement</w:t>
      </w:r>
      <w:r>
        <w:rPr>
          <w:color w:val="212121"/>
          <w:spacing w:val="-3"/>
          <w:sz w:val="20"/>
        </w:rPr>
        <w:t xml:space="preserve"> </w:t>
      </w:r>
      <w:r>
        <w:rPr>
          <w:color w:val="212121"/>
          <w:sz w:val="20"/>
        </w:rPr>
        <w:t>par</w:t>
      </w:r>
      <w:r>
        <w:rPr>
          <w:color w:val="212121"/>
          <w:spacing w:val="-1"/>
          <w:sz w:val="20"/>
        </w:rPr>
        <w:t xml:space="preserve"> </w:t>
      </w:r>
      <w:r>
        <w:rPr>
          <w:color w:val="212121"/>
          <w:sz w:val="20"/>
        </w:rPr>
        <w:t>la</w:t>
      </w:r>
      <w:r>
        <w:rPr>
          <w:color w:val="212121"/>
          <w:spacing w:val="-2"/>
          <w:sz w:val="20"/>
        </w:rPr>
        <w:t xml:space="preserve"> </w:t>
      </w:r>
      <w:r>
        <w:rPr>
          <w:color w:val="212121"/>
          <w:sz w:val="20"/>
        </w:rPr>
        <w:t>CUN-CBG</w:t>
      </w:r>
      <w:r>
        <w:rPr>
          <w:color w:val="212121"/>
          <w:spacing w:val="-2"/>
          <w:sz w:val="20"/>
        </w:rPr>
        <w:t xml:space="preserve"> </w:t>
      </w:r>
      <w:r>
        <w:rPr>
          <w:color w:val="212121"/>
          <w:sz w:val="20"/>
        </w:rPr>
        <w:t>(date</w:t>
      </w:r>
      <w:r>
        <w:rPr>
          <w:color w:val="212121"/>
          <w:spacing w:val="-2"/>
          <w:sz w:val="20"/>
        </w:rPr>
        <w:t xml:space="preserve"> </w:t>
      </w:r>
      <w:r>
        <w:rPr>
          <w:color w:val="212121"/>
          <w:sz w:val="20"/>
        </w:rPr>
        <w:t>du</w:t>
      </w:r>
      <w:r>
        <w:rPr>
          <w:color w:val="212121"/>
          <w:spacing w:val="-1"/>
          <w:sz w:val="20"/>
        </w:rPr>
        <w:t xml:space="preserve"> </w:t>
      </w:r>
      <w:r>
        <w:rPr>
          <w:color w:val="212121"/>
          <w:sz w:val="20"/>
        </w:rPr>
        <w:t>PV</w:t>
      </w:r>
      <w:r>
        <w:rPr>
          <w:color w:val="212121"/>
          <w:spacing w:val="-3"/>
          <w:sz w:val="20"/>
        </w:rPr>
        <w:t xml:space="preserve"> </w:t>
      </w:r>
      <w:r>
        <w:rPr>
          <w:color w:val="212121"/>
          <w:sz w:val="20"/>
        </w:rPr>
        <w:t>qui</w:t>
      </w:r>
      <w:r>
        <w:rPr>
          <w:color w:val="212121"/>
          <w:spacing w:val="-3"/>
          <w:sz w:val="20"/>
        </w:rPr>
        <w:t xml:space="preserve"> </w:t>
      </w:r>
      <w:r>
        <w:rPr>
          <w:color w:val="212121"/>
          <w:sz w:val="20"/>
        </w:rPr>
        <w:t>annonce</w:t>
      </w:r>
      <w:r>
        <w:rPr>
          <w:color w:val="212121"/>
          <w:spacing w:val="-2"/>
          <w:sz w:val="20"/>
        </w:rPr>
        <w:t xml:space="preserve"> </w:t>
      </w:r>
      <w:r>
        <w:rPr>
          <w:color w:val="212121"/>
          <w:sz w:val="20"/>
        </w:rPr>
        <w:t>les</w:t>
      </w:r>
      <w:r>
        <w:rPr>
          <w:color w:val="212121"/>
          <w:spacing w:val="-3"/>
          <w:sz w:val="20"/>
        </w:rPr>
        <w:t xml:space="preserve"> </w:t>
      </w:r>
      <w:r>
        <w:rPr>
          <w:color w:val="212121"/>
          <w:sz w:val="20"/>
        </w:rPr>
        <w:t>jury) pour</w:t>
      </w:r>
      <w:r>
        <w:rPr>
          <w:color w:val="212121"/>
          <w:spacing w:val="-2"/>
          <w:sz w:val="20"/>
        </w:rPr>
        <w:t xml:space="preserve"> </w:t>
      </w:r>
      <w:r>
        <w:rPr>
          <w:color w:val="212121"/>
          <w:sz w:val="20"/>
        </w:rPr>
        <w:t>officier</w:t>
      </w:r>
      <w:r>
        <w:rPr>
          <w:color w:val="212121"/>
          <w:spacing w:val="-1"/>
          <w:sz w:val="20"/>
        </w:rPr>
        <w:t xml:space="preserve"> </w:t>
      </w:r>
      <w:r>
        <w:rPr>
          <w:color w:val="212121"/>
          <w:sz w:val="20"/>
        </w:rPr>
        <w:t>sur</w:t>
      </w:r>
      <w:r>
        <w:rPr>
          <w:color w:val="212121"/>
          <w:spacing w:val="-4"/>
          <w:sz w:val="20"/>
        </w:rPr>
        <w:t xml:space="preserve"> </w:t>
      </w:r>
      <w:r>
        <w:rPr>
          <w:color w:val="212121"/>
          <w:sz w:val="20"/>
        </w:rPr>
        <w:t>une tournée</w:t>
      </w:r>
      <w:r>
        <w:rPr>
          <w:color w:val="212121"/>
          <w:spacing w:val="-2"/>
          <w:sz w:val="20"/>
        </w:rPr>
        <w:t xml:space="preserve"> </w:t>
      </w:r>
      <w:r>
        <w:rPr>
          <w:color w:val="212121"/>
          <w:sz w:val="20"/>
        </w:rPr>
        <w:t>de sélectifs, il</w:t>
      </w:r>
      <w:r>
        <w:rPr>
          <w:color w:val="212121"/>
          <w:spacing w:val="-1"/>
          <w:sz w:val="20"/>
        </w:rPr>
        <w:t xml:space="preserve"> </w:t>
      </w:r>
      <w:r>
        <w:rPr>
          <w:color w:val="212121"/>
          <w:sz w:val="20"/>
        </w:rPr>
        <w:t>ne pourra plus, pendant</w:t>
      </w:r>
      <w:r>
        <w:rPr>
          <w:color w:val="212121"/>
          <w:spacing w:val="-1"/>
          <w:sz w:val="20"/>
        </w:rPr>
        <w:t xml:space="preserve"> </w:t>
      </w:r>
      <w:r>
        <w:rPr>
          <w:color w:val="212121"/>
          <w:sz w:val="20"/>
        </w:rPr>
        <w:t>cette période, être conducteur</w:t>
      </w:r>
      <w:r>
        <w:rPr>
          <w:color w:val="212121"/>
          <w:spacing w:val="-2"/>
          <w:sz w:val="20"/>
        </w:rPr>
        <w:t xml:space="preserve"> </w:t>
      </w:r>
      <w:r>
        <w:rPr>
          <w:color w:val="212121"/>
          <w:sz w:val="20"/>
        </w:rPr>
        <w:t>d'un chien engagé aux sélectifs</w:t>
      </w:r>
      <w:r>
        <w:rPr>
          <w:color w:val="212121"/>
          <w:spacing w:val="-1"/>
          <w:sz w:val="20"/>
        </w:rPr>
        <w:t xml:space="preserve"> </w:t>
      </w:r>
      <w:r>
        <w:rPr>
          <w:color w:val="212121"/>
          <w:sz w:val="20"/>
        </w:rPr>
        <w:t>ou au championnat de la même année.</w:t>
      </w:r>
    </w:p>
    <w:p w14:paraId="24A9B4B9" w14:textId="77777777" w:rsidR="007D00B4" w:rsidRDefault="007D00B4">
      <w:pPr>
        <w:pStyle w:val="Corpsdetexte"/>
        <w:spacing w:before="3"/>
        <w:ind w:left="0"/>
        <w:rPr>
          <w:sz w:val="23"/>
        </w:rPr>
      </w:pPr>
    </w:p>
    <w:p w14:paraId="1D86D9FA" w14:textId="77777777" w:rsidR="007D00B4" w:rsidRDefault="00000000">
      <w:pPr>
        <w:pStyle w:val="Titre4"/>
        <w:numPr>
          <w:ilvl w:val="0"/>
          <w:numId w:val="43"/>
        </w:numPr>
        <w:tabs>
          <w:tab w:val="left" w:pos="1071"/>
        </w:tabs>
        <w:ind w:left="1071" w:hanging="359"/>
        <w:rPr>
          <w:u w:val="none"/>
        </w:rPr>
      </w:pPr>
      <w:r>
        <w:rPr>
          <w:spacing w:val="-2"/>
        </w:rPr>
        <w:t>Qualifications</w:t>
      </w:r>
    </w:p>
    <w:p w14:paraId="59650B35" w14:textId="77777777" w:rsidR="007D00B4" w:rsidRDefault="00000000">
      <w:pPr>
        <w:pStyle w:val="Paragraphedeliste"/>
        <w:numPr>
          <w:ilvl w:val="1"/>
          <w:numId w:val="44"/>
        </w:numPr>
        <w:tabs>
          <w:tab w:val="left" w:pos="1072"/>
        </w:tabs>
        <w:spacing w:before="41" w:line="276" w:lineRule="auto"/>
        <w:ind w:right="657"/>
        <w:rPr>
          <w:sz w:val="20"/>
        </w:rPr>
      </w:pPr>
      <w:r>
        <w:rPr>
          <w:sz w:val="20"/>
        </w:rPr>
        <w:t>Tout</w:t>
      </w:r>
      <w:r>
        <w:rPr>
          <w:spacing w:val="-3"/>
          <w:sz w:val="20"/>
        </w:rPr>
        <w:t xml:space="preserve"> </w:t>
      </w:r>
      <w:r>
        <w:rPr>
          <w:sz w:val="20"/>
        </w:rPr>
        <w:t>HA</w:t>
      </w:r>
      <w:r>
        <w:rPr>
          <w:spacing w:val="-2"/>
          <w:sz w:val="20"/>
        </w:rPr>
        <w:t xml:space="preserve"> </w:t>
      </w:r>
      <w:r>
        <w:rPr>
          <w:sz w:val="20"/>
        </w:rPr>
        <w:t>désirant</w:t>
      </w:r>
      <w:r>
        <w:rPr>
          <w:spacing w:val="-3"/>
          <w:sz w:val="20"/>
        </w:rPr>
        <w:t xml:space="preserve"> </w:t>
      </w:r>
      <w:r>
        <w:rPr>
          <w:sz w:val="20"/>
        </w:rPr>
        <w:t>officier</w:t>
      </w:r>
      <w:r>
        <w:rPr>
          <w:spacing w:val="-1"/>
          <w:sz w:val="20"/>
        </w:rPr>
        <w:t xml:space="preserve"> </w:t>
      </w:r>
      <w:r>
        <w:rPr>
          <w:sz w:val="20"/>
        </w:rPr>
        <w:t>en</w:t>
      </w:r>
      <w:r>
        <w:rPr>
          <w:spacing w:val="-1"/>
          <w:sz w:val="20"/>
        </w:rPr>
        <w:t xml:space="preserve"> </w:t>
      </w:r>
      <w:r>
        <w:rPr>
          <w:sz w:val="20"/>
        </w:rPr>
        <w:t>concours</w:t>
      </w:r>
      <w:r>
        <w:rPr>
          <w:spacing w:val="-3"/>
          <w:sz w:val="20"/>
        </w:rPr>
        <w:t xml:space="preserve"> </w:t>
      </w:r>
      <w:r>
        <w:rPr>
          <w:sz w:val="20"/>
        </w:rPr>
        <w:t>doit,</w:t>
      </w:r>
      <w:r>
        <w:rPr>
          <w:spacing w:val="-2"/>
          <w:sz w:val="20"/>
        </w:rPr>
        <w:t xml:space="preserve"> </w:t>
      </w:r>
      <w:r>
        <w:rPr>
          <w:sz w:val="20"/>
        </w:rPr>
        <w:t>au</w:t>
      </w:r>
      <w:r>
        <w:rPr>
          <w:spacing w:val="-3"/>
          <w:sz w:val="20"/>
        </w:rPr>
        <w:t xml:space="preserve"> </w:t>
      </w:r>
      <w:r>
        <w:rPr>
          <w:sz w:val="20"/>
        </w:rPr>
        <w:t>préalable</w:t>
      </w:r>
      <w:r>
        <w:rPr>
          <w:spacing w:val="-4"/>
          <w:sz w:val="20"/>
        </w:rPr>
        <w:t xml:space="preserve"> </w:t>
      </w:r>
      <w:r>
        <w:rPr>
          <w:sz w:val="20"/>
        </w:rPr>
        <w:t>obtenir</w:t>
      </w:r>
      <w:r>
        <w:rPr>
          <w:spacing w:val="-2"/>
          <w:sz w:val="20"/>
        </w:rPr>
        <w:t xml:space="preserve"> </w:t>
      </w:r>
      <w:r>
        <w:rPr>
          <w:sz w:val="20"/>
        </w:rPr>
        <w:t>sa sélection.</w:t>
      </w:r>
      <w:r>
        <w:rPr>
          <w:spacing w:val="-2"/>
          <w:sz w:val="20"/>
        </w:rPr>
        <w:t xml:space="preserve"> </w:t>
      </w:r>
      <w:r>
        <w:rPr>
          <w:sz w:val="20"/>
        </w:rPr>
        <w:t>Il</w:t>
      </w:r>
      <w:r>
        <w:rPr>
          <w:spacing w:val="-3"/>
          <w:sz w:val="20"/>
        </w:rPr>
        <w:t xml:space="preserve"> </w:t>
      </w:r>
      <w:r>
        <w:rPr>
          <w:sz w:val="20"/>
        </w:rPr>
        <w:t>doit</w:t>
      </w:r>
      <w:r>
        <w:rPr>
          <w:spacing w:val="-5"/>
          <w:sz w:val="20"/>
        </w:rPr>
        <w:t xml:space="preserve"> </w:t>
      </w:r>
      <w:r>
        <w:rPr>
          <w:sz w:val="20"/>
        </w:rPr>
        <w:t>obligatoirement</w:t>
      </w:r>
      <w:r>
        <w:rPr>
          <w:spacing w:val="-3"/>
          <w:sz w:val="20"/>
        </w:rPr>
        <w:t xml:space="preserve"> </w:t>
      </w:r>
      <w:r>
        <w:rPr>
          <w:sz w:val="20"/>
        </w:rPr>
        <w:t>passer</w:t>
      </w:r>
      <w:r>
        <w:rPr>
          <w:spacing w:val="-1"/>
          <w:sz w:val="20"/>
        </w:rPr>
        <w:t xml:space="preserve"> </w:t>
      </w:r>
      <w:r>
        <w:rPr>
          <w:sz w:val="20"/>
        </w:rPr>
        <w:t>la</w:t>
      </w:r>
      <w:r>
        <w:rPr>
          <w:spacing w:val="-2"/>
          <w:sz w:val="20"/>
        </w:rPr>
        <w:t xml:space="preserve"> </w:t>
      </w:r>
      <w:r>
        <w:rPr>
          <w:sz w:val="20"/>
        </w:rPr>
        <w:t>sélection dans la territoriale (ACT) ou le groupe dont son club d’appartenance dépend.</w:t>
      </w:r>
    </w:p>
    <w:p w14:paraId="146BE3B9" w14:textId="77777777" w:rsidR="007D00B4" w:rsidRDefault="00000000">
      <w:pPr>
        <w:pStyle w:val="Paragraphedeliste"/>
        <w:numPr>
          <w:ilvl w:val="1"/>
          <w:numId w:val="44"/>
        </w:numPr>
        <w:tabs>
          <w:tab w:val="left" w:pos="1072"/>
        </w:tabs>
        <w:spacing w:before="6"/>
        <w:ind w:hanging="360"/>
        <w:rPr>
          <w:sz w:val="20"/>
        </w:rPr>
      </w:pPr>
      <w:r>
        <w:rPr>
          <w:sz w:val="20"/>
        </w:rPr>
        <w:t>Auxiliaire</w:t>
      </w:r>
      <w:r>
        <w:rPr>
          <w:spacing w:val="-5"/>
          <w:sz w:val="20"/>
        </w:rPr>
        <w:t xml:space="preserve"> </w:t>
      </w:r>
      <w:r>
        <w:rPr>
          <w:sz w:val="20"/>
        </w:rPr>
        <w:t>du</w:t>
      </w:r>
      <w:r>
        <w:rPr>
          <w:spacing w:val="-3"/>
          <w:sz w:val="20"/>
        </w:rPr>
        <w:t xml:space="preserve"> </w:t>
      </w:r>
      <w:r>
        <w:rPr>
          <w:sz w:val="20"/>
        </w:rPr>
        <w:t>juge</w:t>
      </w:r>
      <w:r>
        <w:rPr>
          <w:spacing w:val="-4"/>
          <w:sz w:val="20"/>
        </w:rPr>
        <w:t xml:space="preserve"> </w:t>
      </w:r>
      <w:r>
        <w:rPr>
          <w:sz w:val="20"/>
        </w:rPr>
        <w:t>lors</w:t>
      </w:r>
      <w:r>
        <w:rPr>
          <w:spacing w:val="-5"/>
          <w:sz w:val="20"/>
        </w:rPr>
        <w:t xml:space="preserve"> </w:t>
      </w:r>
      <w:r>
        <w:rPr>
          <w:sz w:val="20"/>
        </w:rPr>
        <w:t>des</w:t>
      </w:r>
      <w:r>
        <w:rPr>
          <w:spacing w:val="-6"/>
          <w:sz w:val="20"/>
        </w:rPr>
        <w:t xml:space="preserve"> </w:t>
      </w:r>
      <w:r>
        <w:rPr>
          <w:sz w:val="20"/>
        </w:rPr>
        <w:t>concours</w:t>
      </w:r>
      <w:r>
        <w:rPr>
          <w:spacing w:val="-5"/>
          <w:sz w:val="20"/>
        </w:rPr>
        <w:t xml:space="preserve"> </w:t>
      </w:r>
      <w:r>
        <w:rPr>
          <w:sz w:val="20"/>
        </w:rPr>
        <w:t>en</w:t>
      </w:r>
      <w:r>
        <w:rPr>
          <w:spacing w:val="-5"/>
          <w:sz w:val="20"/>
        </w:rPr>
        <w:t xml:space="preserve"> </w:t>
      </w:r>
      <w:r>
        <w:rPr>
          <w:sz w:val="20"/>
        </w:rPr>
        <w:t>ring,</w:t>
      </w:r>
      <w:r>
        <w:rPr>
          <w:spacing w:val="-6"/>
          <w:sz w:val="20"/>
        </w:rPr>
        <w:t xml:space="preserve"> </w:t>
      </w:r>
      <w:r>
        <w:rPr>
          <w:sz w:val="20"/>
        </w:rPr>
        <w:t>l’homme</w:t>
      </w:r>
      <w:r>
        <w:rPr>
          <w:spacing w:val="-4"/>
          <w:sz w:val="20"/>
        </w:rPr>
        <w:t xml:space="preserve"> </w:t>
      </w:r>
      <w:r>
        <w:rPr>
          <w:sz w:val="20"/>
        </w:rPr>
        <w:t>assistant</w:t>
      </w:r>
      <w:r>
        <w:rPr>
          <w:spacing w:val="-5"/>
          <w:sz w:val="20"/>
        </w:rPr>
        <w:t xml:space="preserve"> </w:t>
      </w:r>
      <w:r>
        <w:rPr>
          <w:sz w:val="20"/>
        </w:rPr>
        <w:t>doit</w:t>
      </w:r>
      <w:r>
        <w:rPr>
          <w:spacing w:val="-5"/>
          <w:sz w:val="20"/>
        </w:rPr>
        <w:t xml:space="preserve"> </w:t>
      </w:r>
      <w:r>
        <w:rPr>
          <w:sz w:val="20"/>
        </w:rPr>
        <w:t>faire</w:t>
      </w:r>
      <w:r>
        <w:rPr>
          <w:spacing w:val="-6"/>
          <w:sz w:val="20"/>
        </w:rPr>
        <w:t xml:space="preserve"> </w:t>
      </w:r>
      <w:r>
        <w:rPr>
          <w:sz w:val="20"/>
        </w:rPr>
        <w:t>preuve,</w:t>
      </w:r>
      <w:r>
        <w:rPr>
          <w:spacing w:val="-4"/>
          <w:sz w:val="20"/>
        </w:rPr>
        <w:t xml:space="preserve"> </w:t>
      </w:r>
      <w:r>
        <w:rPr>
          <w:sz w:val="20"/>
        </w:rPr>
        <w:t>en</w:t>
      </w:r>
      <w:r>
        <w:rPr>
          <w:spacing w:val="-3"/>
          <w:sz w:val="20"/>
        </w:rPr>
        <w:t xml:space="preserve"> </w:t>
      </w:r>
      <w:r>
        <w:rPr>
          <w:sz w:val="20"/>
        </w:rPr>
        <w:t>toute</w:t>
      </w:r>
      <w:r>
        <w:rPr>
          <w:spacing w:val="-6"/>
          <w:sz w:val="20"/>
        </w:rPr>
        <w:t xml:space="preserve"> </w:t>
      </w:r>
      <w:r>
        <w:rPr>
          <w:sz w:val="20"/>
        </w:rPr>
        <w:t>occasion</w:t>
      </w:r>
      <w:r>
        <w:rPr>
          <w:spacing w:val="-6"/>
          <w:sz w:val="20"/>
        </w:rPr>
        <w:t xml:space="preserve"> </w:t>
      </w:r>
      <w:r>
        <w:rPr>
          <w:spacing w:val="-10"/>
          <w:sz w:val="20"/>
        </w:rPr>
        <w:t>:</w:t>
      </w:r>
    </w:p>
    <w:p w14:paraId="0A0BE02A" w14:textId="77777777" w:rsidR="007D00B4" w:rsidRDefault="00000000">
      <w:pPr>
        <w:pStyle w:val="Paragraphedeliste"/>
        <w:numPr>
          <w:ilvl w:val="2"/>
          <w:numId w:val="44"/>
        </w:numPr>
        <w:tabs>
          <w:tab w:val="left" w:pos="1431"/>
        </w:tabs>
        <w:spacing w:before="159"/>
        <w:ind w:left="1431" w:hanging="359"/>
        <w:rPr>
          <w:sz w:val="20"/>
        </w:rPr>
      </w:pPr>
      <w:r>
        <w:rPr>
          <w:sz w:val="20"/>
        </w:rPr>
        <w:t>D’une</w:t>
      </w:r>
      <w:r>
        <w:rPr>
          <w:spacing w:val="-5"/>
          <w:sz w:val="20"/>
        </w:rPr>
        <w:t xml:space="preserve"> </w:t>
      </w:r>
      <w:r>
        <w:rPr>
          <w:sz w:val="20"/>
        </w:rPr>
        <w:t>rectitude</w:t>
      </w:r>
      <w:r>
        <w:rPr>
          <w:spacing w:val="-7"/>
          <w:sz w:val="20"/>
        </w:rPr>
        <w:t xml:space="preserve"> </w:t>
      </w:r>
      <w:r>
        <w:rPr>
          <w:sz w:val="20"/>
        </w:rPr>
        <w:t>morale</w:t>
      </w:r>
      <w:r>
        <w:rPr>
          <w:spacing w:val="-4"/>
          <w:sz w:val="20"/>
        </w:rPr>
        <w:t xml:space="preserve"> </w:t>
      </w:r>
      <w:r>
        <w:rPr>
          <w:sz w:val="20"/>
        </w:rPr>
        <w:t>se</w:t>
      </w:r>
      <w:r>
        <w:rPr>
          <w:spacing w:val="-5"/>
          <w:sz w:val="20"/>
        </w:rPr>
        <w:t xml:space="preserve"> </w:t>
      </w:r>
      <w:r>
        <w:rPr>
          <w:sz w:val="20"/>
        </w:rPr>
        <w:t>traduisant</w:t>
      </w:r>
      <w:r>
        <w:rPr>
          <w:spacing w:val="-5"/>
          <w:sz w:val="20"/>
        </w:rPr>
        <w:t xml:space="preserve"> </w:t>
      </w:r>
      <w:r>
        <w:rPr>
          <w:sz w:val="20"/>
        </w:rPr>
        <w:t>par</w:t>
      </w:r>
      <w:r>
        <w:rPr>
          <w:spacing w:val="-4"/>
          <w:sz w:val="20"/>
        </w:rPr>
        <w:t xml:space="preserve"> </w:t>
      </w:r>
      <w:r>
        <w:rPr>
          <w:sz w:val="20"/>
        </w:rPr>
        <w:t>une</w:t>
      </w:r>
      <w:r>
        <w:rPr>
          <w:spacing w:val="-5"/>
          <w:sz w:val="20"/>
        </w:rPr>
        <w:t xml:space="preserve"> </w:t>
      </w:r>
      <w:r>
        <w:rPr>
          <w:sz w:val="20"/>
        </w:rPr>
        <w:t>connaissance</w:t>
      </w:r>
      <w:r>
        <w:rPr>
          <w:spacing w:val="-4"/>
          <w:sz w:val="20"/>
        </w:rPr>
        <w:t xml:space="preserve"> </w:t>
      </w:r>
      <w:r>
        <w:rPr>
          <w:sz w:val="20"/>
        </w:rPr>
        <w:t>parfaite</w:t>
      </w:r>
      <w:r>
        <w:rPr>
          <w:spacing w:val="-5"/>
          <w:sz w:val="20"/>
        </w:rPr>
        <w:t xml:space="preserve"> </w:t>
      </w:r>
      <w:r>
        <w:rPr>
          <w:sz w:val="20"/>
        </w:rPr>
        <w:t>et</w:t>
      </w:r>
      <w:r>
        <w:rPr>
          <w:spacing w:val="-5"/>
          <w:sz w:val="20"/>
        </w:rPr>
        <w:t xml:space="preserve"> </w:t>
      </w:r>
      <w:r>
        <w:rPr>
          <w:sz w:val="20"/>
        </w:rPr>
        <w:t>un</w:t>
      </w:r>
      <w:r>
        <w:rPr>
          <w:spacing w:val="-3"/>
          <w:sz w:val="20"/>
        </w:rPr>
        <w:t xml:space="preserve"> </w:t>
      </w:r>
      <w:r>
        <w:rPr>
          <w:sz w:val="20"/>
        </w:rPr>
        <w:t>respect</w:t>
      </w:r>
      <w:r>
        <w:rPr>
          <w:spacing w:val="-6"/>
          <w:sz w:val="20"/>
        </w:rPr>
        <w:t xml:space="preserve"> </w:t>
      </w:r>
      <w:r>
        <w:rPr>
          <w:sz w:val="20"/>
        </w:rPr>
        <w:t>absolu</w:t>
      </w:r>
      <w:r>
        <w:rPr>
          <w:spacing w:val="-4"/>
          <w:sz w:val="20"/>
        </w:rPr>
        <w:t xml:space="preserve"> </w:t>
      </w:r>
      <w:r>
        <w:rPr>
          <w:sz w:val="20"/>
        </w:rPr>
        <w:t>du</w:t>
      </w:r>
      <w:r>
        <w:rPr>
          <w:spacing w:val="-7"/>
          <w:sz w:val="20"/>
        </w:rPr>
        <w:t xml:space="preserve"> </w:t>
      </w:r>
      <w:r>
        <w:rPr>
          <w:spacing w:val="-2"/>
          <w:sz w:val="20"/>
        </w:rPr>
        <w:t>règlement,</w:t>
      </w:r>
    </w:p>
    <w:p w14:paraId="04A36854" w14:textId="77777777" w:rsidR="007D00B4" w:rsidRDefault="00000000">
      <w:pPr>
        <w:pStyle w:val="Paragraphedeliste"/>
        <w:numPr>
          <w:ilvl w:val="2"/>
          <w:numId w:val="44"/>
        </w:numPr>
        <w:tabs>
          <w:tab w:val="left" w:pos="1431"/>
        </w:tabs>
        <w:spacing w:before="8"/>
        <w:ind w:left="1431" w:hanging="359"/>
        <w:rPr>
          <w:sz w:val="20"/>
        </w:rPr>
      </w:pPr>
      <w:r>
        <w:rPr>
          <w:sz w:val="20"/>
        </w:rPr>
        <w:t>D’un</w:t>
      </w:r>
      <w:r>
        <w:rPr>
          <w:spacing w:val="-4"/>
          <w:sz w:val="20"/>
        </w:rPr>
        <w:t xml:space="preserve"> </w:t>
      </w:r>
      <w:r>
        <w:rPr>
          <w:sz w:val="20"/>
        </w:rPr>
        <w:t>comportement</w:t>
      </w:r>
      <w:r>
        <w:rPr>
          <w:spacing w:val="-5"/>
          <w:sz w:val="20"/>
        </w:rPr>
        <w:t xml:space="preserve"> </w:t>
      </w:r>
      <w:r>
        <w:rPr>
          <w:sz w:val="20"/>
        </w:rPr>
        <w:t>honnête</w:t>
      </w:r>
      <w:r>
        <w:rPr>
          <w:spacing w:val="-5"/>
          <w:sz w:val="20"/>
        </w:rPr>
        <w:t xml:space="preserve"> </w:t>
      </w:r>
      <w:r>
        <w:rPr>
          <w:sz w:val="20"/>
        </w:rPr>
        <w:t>et</w:t>
      </w:r>
      <w:r>
        <w:rPr>
          <w:spacing w:val="-5"/>
          <w:sz w:val="20"/>
        </w:rPr>
        <w:t xml:space="preserve"> </w:t>
      </w:r>
      <w:r>
        <w:rPr>
          <w:sz w:val="20"/>
        </w:rPr>
        <w:t>sportif</w:t>
      </w:r>
      <w:r>
        <w:rPr>
          <w:spacing w:val="-5"/>
          <w:sz w:val="20"/>
        </w:rPr>
        <w:t xml:space="preserve"> </w:t>
      </w:r>
      <w:r>
        <w:rPr>
          <w:sz w:val="20"/>
        </w:rPr>
        <w:t>à</w:t>
      </w:r>
      <w:r>
        <w:rPr>
          <w:spacing w:val="-4"/>
          <w:sz w:val="20"/>
        </w:rPr>
        <w:t xml:space="preserve"> </w:t>
      </w:r>
      <w:r>
        <w:rPr>
          <w:sz w:val="20"/>
        </w:rPr>
        <w:t>l’égard</w:t>
      </w:r>
      <w:r>
        <w:rPr>
          <w:spacing w:val="-4"/>
          <w:sz w:val="20"/>
        </w:rPr>
        <w:t xml:space="preserve"> </w:t>
      </w:r>
      <w:r>
        <w:rPr>
          <w:sz w:val="20"/>
        </w:rPr>
        <w:t>du</w:t>
      </w:r>
      <w:r>
        <w:rPr>
          <w:spacing w:val="-3"/>
          <w:sz w:val="20"/>
        </w:rPr>
        <w:t xml:space="preserve"> </w:t>
      </w:r>
      <w:r>
        <w:rPr>
          <w:sz w:val="20"/>
        </w:rPr>
        <w:t>chien,</w:t>
      </w:r>
      <w:r>
        <w:rPr>
          <w:spacing w:val="-6"/>
          <w:sz w:val="20"/>
        </w:rPr>
        <w:t xml:space="preserve"> </w:t>
      </w:r>
      <w:r>
        <w:rPr>
          <w:sz w:val="20"/>
        </w:rPr>
        <w:t>excluant</w:t>
      </w:r>
      <w:r>
        <w:rPr>
          <w:spacing w:val="-6"/>
          <w:sz w:val="20"/>
        </w:rPr>
        <w:t xml:space="preserve"> </w:t>
      </w:r>
      <w:r>
        <w:rPr>
          <w:sz w:val="20"/>
        </w:rPr>
        <w:t>toute</w:t>
      </w:r>
      <w:r>
        <w:rPr>
          <w:spacing w:val="-4"/>
          <w:sz w:val="20"/>
        </w:rPr>
        <w:t xml:space="preserve"> </w:t>
      </w:r>
      <w:r>
        <w:rPr>
          <w:spacing w:val="-2"/>
          <w:sz w:val="20"/>
        </w:rPr>
        <w:t>brutalité,</w:t>
      </w:r>
    </w:p>
    <w:p w14:paraId="0BE6136B" w14:textId="77777777" w:rsidR="007D00B4" w:rsidRDefault="00000000">
      <w:pPr>
        <w:pStyle w:val="Paragraphedeliste"/>
        <w:numPr>
          <w:ilvl w:val="2"/>
          <w:numId w:val="44"/>
        </w:numPr>
        <w:tabs>
          <w:tab w:val="left" w:pos="1431"/>
        </w:tabs>
        <w:spacing w:before="5"/>
        <w:ind w:left="1431" w:hanging="359"/>
        <w:rPr>
          <w:sz w:val="20"/>
        </w:rPr>
      </w:pPr>
      <w:r>
        <w:rPr>
          <w:sz w:val="20"/>
        </w:rPr>
        <w:t>D’une</w:t>
      </w:r>
      <w:r>
        <w:rPr>
          <w:spacing w:val="-7"/>
          <w:sz w:val="20"/>
        </w:rPr>
        <w:t xml:space="preserve"> </w:t>
      </w:r>
      <w:r>
        <w:rPr>
          <w:sz w:val="20"/>
        </w:rPr>
        <w:t>grande</w:t>
      </w:r>
      <w:r>
        <w:rPr>
          <w:spacing w:val="-6"/>
          <w:sz w:val="20"/>
        </w:rPr>
        <w:t xml:space="preserve"> </w:t>
      </w:r>
      <w:r>
        <w:rPr>
          <w:sz w:val="20"/>
        </w:rPr>
        <w:t>aptitude</w:t>
      </w:r>
      <w:r>
        <w:rPr>
          <w:spacing w:val="-6"/>
          <w:sz w:val="20"/>
        </w:rPr>
        <w:t xml:space="preserve"> </w:t>
      </w:r>
      <w:r>
        <w:rPr>
          <w:sz w:val="20"/>
        </w:rPr>
        <w:t>physique</w:t>
      </w:r>
      <w:r>
        <w:rPr>
          <w:spacing w:val="-6"/>
          <w:sz w:val="20"/>
        </w:rPr>
        <w:t xml:space="preserve"> </w:t>
      </w:r>
      <w:r>
        <w:rPr>
          <w:sz w:val="20"/>
        </w:rPr>
        <w:t>impliquant</w:t>
      </w:r>
      <w:r>
        <w:rPr>
          <w:spacing w:val="-7"/>
          <w:sz w:val="20"/>
        </w:rPr>
        <w:t xml:space="preserve"> </w:t>
      </w:r>
      <w:r>
        <w:rPr>
          <w:sz w:val="20"/>
        </w:rPr>
        <w:t>souplesse</w:t>
      </w:r>
      <w:r>
        <w:rPr>
          <w:spacing w:val="-6"/>
          <w:sz w:val="20"/>
        </w:rPr>
        <w:t xml:space="preserve"> </w:t>
      </w:r>
      <w:r>
        <w:rPr>
          <w:sz w:val="20"/>
        </w:rPr>
        <w:t>et</w:t>
      </w:r>
      <w:r>
        <w:rPr>
          <w:spacing w:val="-2"/>
          <w:sz w:val="20"/>
        </w:rPr>
        <w:t xml:space="preserve"> endurance.</w:t>
      </w:r>
    </w:p>
    <w:p w14:paraId="1483AC7E" w14:textId="77777777" w:rsidR="007D00B4" w:rsidRDefault="00000000">
      <w:pPr>
        <w:pStyle w:val="Paragraphedeliste"/>
        <w:numPr>
          <w:ilvl w:val="1"/>
          <w:numId w:val="44"/>
        </w:numPr>
        <w:tabs>
          <w:tab w:val="left" w:pos="1072"/>
        </w:tabs>
        <w:spacing w:before="126"/>
        <w:ind w:hanging="360"/>
        <w:rPr>
          <w:sz w:val="20"/>
        </w:rPr>
      </w:pPr>
      <w:r>
        <w:rPr>
          <w:sz w:val="20"/>
        </w:rPr>
        <w:t>En</w:t>
      </w:r>
      <w:r>
        <w:rPr>
          <w:spacing w:val="-4"/>
          <w:sz w:val="20"/>
        </w:rPr>
        <w:t xml:space="preserve"> </w:t>
      </w:r>
      <w:r>
        <w:rPr>
          <w:sz w:val="20"/>
        </w:rPr>
        <w:t>fonction</w:t>
      </w:r>
      <w:r>
        <w:rPr>
          <w:spacing w:val="-3"/>
          <w:sz w:val="20"/>
        </w:rPr>
        <w:t xml:space="preserve"> </w:t>
      </w:r>
      <w:r>
        <w:rPr>
          <w:sz w:val="20"/>
        </w:rPr>
        <w:t>de</w:t>
      </w:r>
      <w:r>
        <w:rPr>
          <w:spacing w:val="-5"/>
          <w:sz w:val="20"/>
        </w:rPr>
        <w:t xml:space="preserve"> </w:t>
      </w:r>
      <w:r>
        <w:rPr>
          <w:sz w:val="20"/>
        </w:rPr>
        <w:t>leur</w:t>
      </w:r>
      <w:r>
        <w:rPr>
          <w:spacing w:val="-2"/>
          <w:sz w:val="20"/>
        </w:rPr>
        <w:t xml:space="preserve"> </w:t>
      </w:r>
      <w:r>
        <w:rPr>
          <w:sz w:val="20"/>
        </w:rPr>
        <w:t>valeur</w:t>
      </w:r>
      <w:r>
        <w:rPr>
          <w:spacing w:val="-4"/>
          <w:sz w:val="20"/>
        </w:rPr>
        <w:t xml:space="preserve"> </w:t>
      </w:r>
      <w:r>
        <w:rPr>
          <w:sz w:val="20"/>
        </w:rPr>
        <w:t>et</w:t>
      </w:r>
      <w:r>
        <w:rPr>
          <w:spacing w:val="-4"/>
          <w:sz w:val="20"/>
        </w:rPr>
        <w:t xml:space="preserve"> </w:t>
      </w:r>
      <w:r>
        <w:rPr>
          <w:sz w:val="20"/>
        </w:rPr>
        <w:t>de</w:t>
      </w:r>
      <w:r>
        <w:rPr>
          <w:spacing w:val="-4"/>
          <w:sz w:val="20"/>
        </w:rPr>
        <w:t xml:space="preserve"> </w:t>
      </w:r>
      <w:r>
        <w:rPr>
          <w:sz w:val="20"/>
        </w:rPr>
        <w:t>leur</w:t>
      </w:r>
      <w:r>
        <w:rPr>
          <w:spacing w:val="-4"/>
          <w:sz w:val="20"/>
        </w:rPr>
        <w:t xml:space="preserve"> </w:t>
      </w:r>
      <w:r>
        <w:rPr>
          <w:sz w:val="20"/>
        </w:rPr>
        <w:t>expérience,</w:t>
      </w:r>
      <w:r>
        <w:rPr>
          <w:spacing w:val="-4"/>
          <w:sz w:val="20"/>
        </w:rPr>
        <w:t xml:space="preserve"> </w:t>
      </w:r>
      <w:r>
        <w:rPr>
          <w:sz w:val="20"/>
        </w:rPr>
        <w:t>les</w:t>
      </w:r>
      <w:r>
        <w:rPr>
          <w:spacing w:val="-4"/>
          <w:sz w:val="20"/>
        </w:rPr>
        <w:t xml:space="preserve"> </w:t>
      </w:r>
      <w:r>
        <w:rPr>
          <w:sz w:val="20"/>
        </w:rPr>
        <w:t>H.A.</w:t>
      </w:r>
      <w:r>
        <w:rPr>
          <w:spacing w:val="-4"/>
          <w:sz w:val="20"/>
        </w:rPr>
        <w:t xml:space="preserve"> </w:t>
      </w:r>
      <w:r>
        <w:rPr>
          <w:sz w:val="20"/>
        </w:rPr>
        <w:t>peuvent</w:t>
      </w:r>
      <w:r>
        <w:rPr>
          <w:spacing w:val="-5"/>
          <w:sz w:val="20"/>
        </w:rPr>
        <w:t xml:space="preserve"> </w:t>
      </w:r>
      <w:r>
        <w:rPr>
          <w:sz w:val="20"/>
        </w:rPr>
        <w:t>être</w:t>
      </w:r>
      <w:r>
        <w:rPr>
          <w:spacing w:val="-4"/>
          <w:sz w:val="20"/>
        </w:rPr>
        <w:t xml:space="preserve"> </w:t>
      </w:r>
      <w:r>
        <w:rPr>
          <w:sz w:val="20"/>
        </w:rPr>
        <w:t>sélectionnés</w:t>
      </w:r>
      <w:r>
        <w:rPr>
          <w:spacing w:val="-5"/>
          <w:sz w:val="20"/>
        </w:rPr>
        <w:t xml:space="preserve"> </w:t>
      </w:r>
      <w:r>
        <w:rPr>
          <w:sz w:val="20"/>
        </w:rPr>
        <w:t>à</w:t>
      </w:r>
      <w:r>
        <w:rPr>
          <w:spacing w:val="-6"/>
          <w:sz w:val="20"/>
        </w:rPr>
        <w:t xml:space="preserve"> </w:t>
      </w:r>
      <w:r>
        <w:rPr>
          <w:sz w:val="20"/>
        </w:rPr>
        <w:t>différents</w:t>
      </w:r>
      <w:r>
        <w:rPr>
          <w:spacing w:val="-7"/>
          <w:sz w:val="20"/>
        </w:rPr>
        <w:t xml:space="preserve"> </w:t>
      </w:r>
      <w:r>
        <w:rPr>
          <w:spacing w:val="-2"/>
          <w:sz w:val="20"/>
        </w:rPr>
        <w:t>niveaux.</w:t>
      </w:r>
    </w:p>
    <w:p w14:paraId="1A7D0F3B" w14:textId="77777777" w:rsidR="007D00B4" w:rsidRDefault="00000000">
      <w:pPr>
        <w:pStyle w:val="Titre4"/>
        <w:numPr>
          <w:ilvl w:val="0"/>
          <w:numId w:val="43"/>
        </w:numPr>
        <w:tabs>
          <w:tab w:val="left" w:pos="1072"/>
        </w:tabs>
        <w:spacing w:before="41"/>
        <w:ind w:hanging="360"/>
        <w:rPr>
          <w:u w:val="none"/>
        </w:rPr>
      </w:pPr>
      <w:r>
        <w:rPr>
          <w:spacing w:val="-2"/>
        </w:rPr>
        <w:t>Costumes</w:t>
      </w:r>
    </w:p>
    <w:p w14:paraId="4ABDF96A" w14:textId="77777777" w:rsidR="007D00B4" w:rsidRDefault="00000000">
      <w:pPr>
        <w:pStyle w:val="Paragraphedeliste"/>
        <w:numPr>
          <w:ilvl w:val="1"/>
          <w:numId w:val="44"/>
        </w:numPr>
        <w:tabs>
          <w:tab w:val="left" w:pos="1072"/>
        </w:tabs>
        <w:spacing w:before="39" w:line="276" w:lineRule="auto"/>
        <w:ind w:right="1053"/>
        <w:rPr>
          <w:sz w:val="20"/>
        </w:rPr>
      </w:pPr>
      <w:r>
        <w:rPr>
          <w:sz w:val="20"/>
        </w:rPr>
        <w:t>Le</w:t>
      </w:r>
      <w:r>
        <w:rPr>
          <w:spacing w:val="-2"/>
          <w:sz w:val="20"/>
        </w:rPr>
        <w:t xml:space="preserve"> </w:t>
      </w:r>
      <w:r>
        <w:rPr>
          <w:sz w:val="20"/>
        </w:rPr>
        <w:t>costume</w:t>
      </w:r>
      <w:r>
        <w:rPr>
          <w:spacing w:val="-2"/>
          <w:sz w:val="20"/>
        </w:rPr>
        <w:t xml:space="preserve"> </w:t>
      </w:r>
      <w:r>
        <w:rPr>
          <w:sz w:val="20"/>
        </w:rPr>
        <w:t>de</w:t>
      </w:r>
      <w:r>
        <w:rPr>
          <w:spacing w:val="-2"/>
          <w:sz w:val="20"/>
        </w:rPr>
        <w:t xml:space="preserve"> </w:t>
      </w:r>
      <w:r>
        <w:rPr>
          <w:sz w:val="20"/>
        </w:rPr>
        <w:t>l’H.A.</w:t>
      </w:r>
      <w:r>
        <w:rPr>
          <w:spacing w:val="-4"/>
          <w:sz w:val="20"/>
        </w:rPr>
        <w:t xml:space="preserve"> </w:t>
      </w:r>
      <w:r>
        <w:rPr>
          <w:sz w:val="20"/>
        </w:rPr>
        <w:t>doit</w:t>
      </w:r>
      <w:r>
        <w:rPr>
          <w:spacing w:val="-2"/>
          <w:sz w:val="20"/>
        </w:rPr>
        <w:t xml:space="preserve"> </w:t>
      </w:r>
      <w:r>
        <w:rPr>
          <w:sz w:val="20"/>
        </w:rPr>
        <w:t>permettre</w:t>
      </w:r>
      <w:r>
        <w:rPr>
          <w:spacing w:val="-2"/>
          <w:sz w:val="20"/>
        </w:rPr>
        <w:t xml:space="preserve"> </w:t>
      </w:r>
      <w:r>
        <w:rPr>
          <w:sz w:val="20"/>
        </w:rPr>
        <w:t>au chien,</w:t>
      </w:r>
      <w:r>
        <w:rPr>
          <w:spacing w:val="-4"/>
          <w:sz w:val="20"/>
        </w:rPr>
        <w:t xml:space="preserve"> </w:t>
      </w:r>
      <w:r>
        <w:rPr>
          <w:sz w:val="20"/>
        </w:rPr>
        <w:t>aussi</w:t>
      </w:r>
      <w:r>
        <w:rPr>
          <w:spacing w:val="-3"/>
          <w:sz w:val="20"/>
        </w:rPr>
        <w:t xml:space="preserve"> </w:t>
      </w:r>
      <w:r>
        <w:rPr>
          <w:sz w:val="20"/>
        </w:rPr>
        <w:t>bien</w:t>
      </w:r>
      <w:r>
        <w:rPr>
          <w:spacing w:val="-1"/>
          <w:sz w:val="20"/>
        </w:rPr>
        <w:t xml:space="preserve"> </w:t>
      </w:r>
      <w:r>
        <w:rPr>
          <w:sz w:val="20"/>
        </w:rPr>
        <w:t>aux</w:t>
      </w:r>
      <w:r>
        <w:rPr>
          <w:spacing w:val="-1"/>
          <w:sz w:val="20"/>
        </w:rPr>
        <w:t xml:space="preserve"> </w:t>
      </w:r>
      <w:r>
        <w:rPr>
          <w:sz w:val="20"/>
        </w:rPr>
        <w:t>bras</w:t>
      </w:r>
      <w:r>
        <w:rPr>
          <w:spacing w:val="-3"/>
          <w:sz w:val="20"/>
        </w:rPr>
        <w:t xml:space="preserve"> </w:t>
      </w:r>
      <w:r>
        <w:rPr>
          <w:sz w:val="20"/>
        </w:rPr>
        <w:t>qu'aux</w:t>
      </w:r>
      <w:r>
        <w:rPr>
          <w:spacing w:val="-1"/>
          <w:sz w:val="20"/>
        </w:rPr>
        <w:t xml:space="preserve"> </w:t>
      </w:r>
      <w:r>
        <w:rPr>
          <w:sz w:val="20"/>
        </w:rPr>
        <w:t>jambes</w:t>
      </w:r>
      <w:r>
        <w:rPr>
          <w:spacing w:val="-3"/>
          <w:sz w:val="20"/>
        </w:rPr>
        <w:t xml:space="preserve"> </w:t>
      </w:r>
      <w:r>
        <w:rPr>
          <w:sz w:val="20"/>
        </w:rPr>
        <w:t>et</w:t>
      </w:r>
      <w:r>
        <w:rPr>
          <w:spacing w:val="-3"/>
          <w:sz w:val="20"/>
        </w:rPr>
        <w:t xml:space="preserve"> </w:t>
      </w:r>
      <w:r>
        <w:rPr>
          <w:sz w:val="20"/>
        </w:rPr>
        <w:t>au</w:t>
      </w:r>
      <w:r>
        <w:rPr>
          <w:spacing w:val="-1"/>
          <w:sz w:val="20"/>
        </w:rPr>
        <w:t xml:space="preserve"> </w:t>
      </w:r>
      <w:r>
        <w:rPr>
          <w:sz w:val="20"/>
        </w:rPr>
        <w:t>buste,</w:t>
      </w:r>
      <w:r>
        <w:rPr>
          <w:spacing w:val="-2"/>
          <w:sz w:val="20"/>
        </w:rPr>
        <w:t xml:space="preserve"> </w:t>
      </w:r>
      <w:r>
        <w:rPr>
          <w:sz w:val="20"/>
        </w:rPr>
        <w:t>une</w:t>
      </w:r>
      <w:r>
        <w:rPr>
          <w:spacing w:val="-2"/>
          <w:sz w:val="20"/>
        </w:rPr>
        <w:t xml:space="preserve"> </w:t>
      </w:r>
      <w:r>
        <w:rPr>
          <w:sz w:val="20"/>
        </w:rPr>
        <w:t>prise</w:t>
      </w:r>
      <w:r>
        <w:rPr>
          <w:spacing w:val="-2"/>
          <w:sz w:val="20"/>
        </w:rPr>
        <w:t xml:space="preserve"> </w:t>
      </w:r>
      <w:r>
        <w:rPr>
          <w:sz w:val="20"/>
        </w:rPr>
        <w:t>de</w:t>
      </w:r>
      <w:r>
        <w:rPr>
          <w:spacing w:val="-2"/>
          <w:sz w:val="20"/>
        </w:rPr>
        <w:t xml:space="preserve"> </w:t>
      </w:r>
      <w:r>
        <w:rPr>
          <w:sz w:val="20"/>
        </w:rPr>
        <w:t>7</w:t>
      </w:r>
      <w:r>
        <w:rPr>
          <w:spacing w:val="-1"/>
          <w:sz w:val="20"/>
        </w:rPr>
        <w:t xml:space="preserve"> </w:t>
      </w:r>
      <w:r>
        <w:rPr>
          <w:sz w:val="20"/>
        </w:rPr>
        <w:t>cm</w:t>
      </w:r>
      <w:r>
        <w:rPr>
          <w:spacing w:val="-3"/>
          <w:sz w:val="20"/>
        </w:rPr>
        <w:t xml:space="preserve"> </w:t>
      </w:r>
      <w:r>
        <w:rPr>
          <w:sz w:val="20"/>
        </w:rPr>
        <w:t>en profondeur et de 3 cm en épaisseur.</w:t>
      </w:r>
    </w:p>
    <w:p w14:paraId="75162D13" w14:textId="77777777" w:rsidR="007D00B4" w:rsidRDefault="00000000">
      <w:pPr>
        <w:pStyle w:val="Paragraphedeliste"/>
        <w:numPr>
          <w:ilvl w:val="1"/>
          <w:numId w:val="44"/>
        </w:numPr>
        <w:tabs>
          <w:tab w:val="left" w:pos="1072"/>
        </w:tabs>
        <w:spacing w:before="6"/>
        <w:ind w:hanging="360"/>
        <w:rPr>
          <w:sz w:val="20"/>
        </w:rPr>
      </w:pPr>
      <w:r>
        <w:rPr>
          <w:sz w:val="20"/>
        </w:rPr>
        <w:t>La</w:t>
      </w:r>
      <w:r>
        <w:rPr>
          <w:spacing w:val="-4"/>
          <w:sz w:val="20"/>
        </w:rPr>
        <w:t xml:space="preserve"> </w:t>
      </w:r>
      <w:r>
        <w:rPr>
          <w:sz w:val="20"/>
        </w:rPr>
        <w:t>toile</w:t>
      </w:r>
      <w:r>
        <w:rPr>
          <w:spacing w:val="-3"/>
          <w:sz w:val="20"/>
        </w:rPr>
        <w:t xml:space="preserve"> </w:t>
      </w:r>
      <w:r>
        <w:rPr>
          <w:sz w:val="20"/>
        </w:rPr>
        <w:t>extérieure</w:t>
      </w:r>
      <w:r>
        <w:rPr>
          <w:spacing w:val="-5"/>
          <w:sz w:val="20"/>
        </w:rPr>
        <w:t xml:space="preserve"> </w:t>
      </w:r>
      <w:r>
        <w:rPr>
          <w:sz w:val="20"/>
        </w:rPr>
        <w:t>doit</w:t>
      </w:r>
      <w:r>
        <w:rPr>
          <w:spacing w:val="-4"/>
          <w:sz w:val="20"/>
        </w:rPr>
        <w:t xml:space="preserve"> </w:t>
      </w:r>
      <w:r>
        <w:rPr>
          <w:sz w:val="20"/>
        </w:rPr>
        <w:t>être</w:t>
      </w:r>
      <w:r>
        <w:rPr>
          <w:spacing w:val="-3"/>
          <w:sz w:val="20"/>
        </w:rPr>
        <w:t xml:space="preserve"> </w:t>
      </w:r>
      <w:r>
        <w:rPr>
          <w:sz w:val="20"/>
        </w:rPr>
        <w:t>perforée</w:t>
      </w:r>
      <w:r>
        <w:rPr>
          <w:spacing w:val="-5"/>
          <w:sz w:val="20"/>
        </w:rPr>
        <w:t xml:space="preserve"> </w:t>
      </w:r>
      <w:r>
        <w:rPr>
          <w:sz w:val="20"/>
        </w:rPr>
        <w:t>facilement</w:t>
      </w:r>
      <w:r>
        <w:rPr>
          <w:spacing w:val="-4"/>
          <w:sz w:val="20"/>
        </w:rPr>
        <w:t xml:space="preserve"> </w:t>
      </w:r>
      <w:r>
        <w:rPr>
          <w:sz w:val="20"/>
        </w:rPr>
        <w:t>par</w:t>
      </w:r>
      <w:r>
        <w:rPr>
          <w:spacing w:val="-5"/>
          <w:sz w:val="20"/>
        </w:rPr>
        <w:t xml:space="preserve"> </w:t>
      </w:r>
      <w:r>
        <w:rPr>
          <w:sz w:val="20"/>
        </w:rPr>
        <w:t>un</w:t>
      </w:r>
      <w:r>
        <w:rPr>
          <w:spacing w:val="-2"/>
          <w:sz w:val="20"/>
        </w:rPr>
        <w:t xml:space="preserve"> </w:t>
      </w:r>
      <w:r>
        <w:rPr>
          <w:sz w:val="20"/>
        </w:rPr>
        <w:t>stylo</w:t>
      </w:r>
      <w:r>
        <w:rPr>
          <w:spacing w:val="-5"/>
          <w:sz w:val="20"/>
        </w:rPr>
        <w:t xml:space="preserve"> </w:t>
      </w:r>
      <w:r>
        <w:rPr>
          <w:sz w:val="20"/>
        </w:rPr>
        <w:t>à</w:t>
      </w:r>
      <w:r>
        <w:rPr>
          <w:spacing w:val="-1"/>
          <w:sz w:val="20"/>
        </w:rPr>
        <w:t xml:space="preserve"> </w:t>
      </w:r>
      <w:r>
        <w:rPr>
          <w:spacing w:val="-2"/>
          <w:sz w:val="20"/>
        </w:rPr>
        <w:t>bille.</w:t>
      </w:r>
    </w:p>
    <w:p w14:paraId="6ECC1C5F" w14:textId="77777777" w:rsidR="007D00B4" w:rsidRDefault="00000000">
      <w:pPr>
        <w:pStyle w:val="Paragraphedeliste"/>
        <w:numPr>
          <w:ilvl w:val="1"/>
          <w:numId w:val="44"/>
        </w:numPr>
        <w:tabs>
          <w:tab w:val="left" w:pos="1072"/>
        </w:tabs>
        <w:spacing w:before="39" w:line="278" w:lineRule="auto"/>
        <w:ind w:right="687"/>
        <w:rPr>
          <w:sz w:val="20"/>
        </w:rPr>
      </w:pPr>
      <w:r>
        <w:rPr>
          <w:sz w:val="20"/>
        </w:rPr>
        <w:t>Si</w:t>
      </w:r>
      <w:r>
        <w:rPr>
          <w:spacing w:val="-9"/>
          <w:sz w:val="20"/>
        </w:rPr>
        <w:t xml:space="preserve"> </w:t>
      </w:r>
      <w:r>
        <w:rPr>
          <w:sz w:val="20"/>
        </w:rPr>
        <w:t>des</w:t>
      </w:r>
      <w:r>
        <w:rPr>
          <w:spacing w:val="-10"/>
          <w:sz w:val="20"/>
        </w:rPr>
        <w:t xml:space="preserve"> </w:t>
      </w:r>
      <w:r>
        <w:rPr>
          <w:sz w:val="20"/>
        </w:rPr>
        <w:t>logos</w:t>
      </w:r>
      <w:r>
        <w:rPr>
          <w:spacing w:val="-7"/>
          <w:sz w:val="20"/>
        </w:rPr>
        <w:t xml:space="preserve"> </w:t>
      </w:r>
      <w:r>
        <w:rPr>
          <w:sz w:val="20"/>
        </w:rPr>
        <w:t>sont</w:t>
      </w:r>
      <w:r>
        <w:rPr>
          <w:spacing w:val="-7"/>
          <w:sz w:val="20"/>
        </w:rPr>
        <w:t xml:space="preserve"> </w:t>
      </w:r>
      <w:r>
        <w:rPr>
          <w:sz w:val="20"/>
        </w:rPr>
        <w:t>insérés</w:t>
      </w:r>
      <w:r>
        <w:rPr>
          <w:spacing w:val="-9"/>
          <w:sz w:val="20"/>
        </w:rPr>
        <w:t xml:space="preserve"> </w:t>
      </w:r>
      <w:r>
        <w:rPr>
          <w:sz w:val="20"/>
        </w:rPr>
        <w:t>sur</w:t>
      </w:r>
      <w:r>
        <w:rPr>
          <w:spacing w:val="-5"/>
          <w:sz w:val="20"/>
        </w:rPr>
        <w:t xml:space="preserve"> </w:t>
      </w:r>
      <w:r>
        <w:rPr>
          <w:sz w:val="20"/>
        </w:rPr>
        <w:t>le</w:t>
      </w:r>
      <w:r>
        <w:rPr>
          <w:spacing w:val="-4"/>
          <w:sz w:val="20"/>
        </w:rPr>
        <w:t xml:space="preserve"> </w:t>
      </w:r>
      <w:r>
        <w:rPr>
          <w:sz w:val="20"/>
        </w:rPr>
        <w:t>costume</w:t>
      </w:r>
      <w:r>
        <w:rPr>
          <w:spacing w:val="-6"/>
          <w:sz w:val="20"/>
        </w:rPr>
        <w:t xml:space="preserve"> </w:t>
      </w:r>
      <w:r>
        <w:rPr>
          <w:sz w:val="20"/>
        </w:rPr>
        <w:t>ils</w:t>
      </w:r>
      <w:r>
        <w:rPr>
          <w:spacing w:val="-10"/>
          <w:sz w:val="20"/>
        </w:rPr>
        <w:t xml:space="preserve"> </w:t>
      </w:r>
      <w:r>
        <w:rPr>
          <w:sz w:val="20"/>
        </w:rPr>
        <w:t>ne</w:t>
      </w:r>
      <w:r>
        <w:rPr>
          <w:spacing w:val="-7"/>
          <w:sz w:val="20"/>
        </w:rPr>
        <w:t xml:space="preserve"> </w:t>
      </w:r>
      <w:r>
        <w:rPr>
          <w:sz w:val="20"/>
        </w:rPr>
        <w:t>doivent</w:t>
      </w:r>
      <w:r>
        <w:rPr>
          <w:spacing w:val="-7"/>
          <w:sz w:val="20"/>
        </w:rPr>
        <w:t xml:space="preserve"> </w:t>
      </w:r>
      <w:r>
        <w:rPr>
          <w:sz w:val="20"/>
        </w:rPr>
        <w:t>pas</w:t>
      </w:r>
      <w:r>
        <w:rPr>
          <w:spacing w:val="-9"/>
          <w:sz w:val="20"/>
        </w:rPr>
        <w:t xml:space="preserve"> </w:t>
      </w:r>
      <w:r>
        <w:rPr>
          <w:sz w:val="20"/>
        </w:rPr>
        <w:t>gêner</w:t>
      </w:r>
      <w:r>
        <w:rPr>
          <w:spacing w:val="-5"/>
          <w:sz w:val="20"/>
        </w:rPr>
        <w:t xml:space="preserve"> </w:t>
      </w:r>
      <w:r>
        <w:rPr>
          <w:sz w:val="20"/>
        </w:rPr>
        <w:t>la</w:t>
      </w:r>
      <w:r>
        <w:rPr>
          <w:spacing w:val="-9"/>
          <w:sz w:val="20"/>
        </w:rPr>
        <w:t xml:space="preserve"> </w:t>
      </w:r>
      <w:r>
        <w:rPr>
          <w:sz w:val="20"/>
        </w:rPr>
        <w:t>prise</w:t>
      </w:r>
      <w:r>
        <w:rPr>
          <w:spacing w:val="-6"/>
          <w:sz w:val="20"/>
        </w:rPr>
        <w:t xml:space="preserve"> </w:t>
      </w:r>
      <w:r>
        <w:rPr>
          <w:sz w:val="20"/>
        </w:rPr>
        <w:t>en</w:t>
      </w:r>
      <w:r>
        <w:rPr>
          <w:spacing w:val="-6"/>
          <w:sz w:val="20"/>
        </w:rPr>
        <w:t xml:space="preserve"> </w:t>
      </w:r>
      <w:r>
        <w:rPr>
          <w:sz w:val="20"/>
        </w:rPr>
        <w:t>gueule</w:t>
      </w:r>
      <w:r>
        <w:rPr>
          <w:spacing w:val="-10"/>
          <w:sz w:val="20"/>
        </w:rPr>
        <w:t xml:space="preserve"> </w:t>
      </w:r>
      <w:r>
        <w:rPr>
          <w:sz w:val="20"/>
        </w:rPr>
        <w:t>du</w:t>
      </w:r>
      <w:r>
        <w:rPr>
          <w:spacing w:val="-8"/>
          <w:sz w:val="20"/>
        </w:rPr>
        <w:t xml:space="preserve"> </w:t>
      </w:r>
      <w:r>
        <w:rPr>
          <w:sz w:val="20"/>
        </w:rPr>
        <w:t>chien</w:t>
      </w:r>
      <w:r>
        <w:rPr>
          <w:spacing w:val="-10"/>
          <w:sz w:val="20"/>
        </w:rPr>
        <w:t xml:space="preserve"> </w:t>
      </w:r>
      <w:r>
        <w:rPr>
          <w:sz w:val="20"/>
        </w:rPr>
        <w:t>et</w:t>
      </w:r>
      <w:r>
        <w:rPr>
          <w:spacing w:val="-9"/>
          <w:sz w:val="20"/>
        </w:rPr>
        <w:t xml:space="preserve"> </w:t>
      </w:r>
      <w:r>
        <w:rPr>
          <w:sz w:val="20"/>
        </w:rPr>
        <w:t>leur</w:t>
      </w:r>
      <w:r>
        <w:rPr>
          <w:spacing w:val="-5"/>
          <w:sz w:val="20"/>
        </w:rPr>
        <w:t xml:space="preserve"> </w:t>
      </w:r>
      <w:r>
        <w:rPr>
          <w:sz w:val="20"/>
        </w:rPr>
        <w:t>dimension</w:t>
      </w:r>
      <w:r>
        <w:rPr>
          <w:spacing w:val="-5"/>
          <w:sz w:val="20"/>
        </w:rPr>
        <w:t xml:space="preserve"> </w:t>
      </w:r>
      <w:r>
        <w:rPr>
          <w:sz w:val="20"/>
        </w:rPr>
        <w:t>devra</w:t>
      </w:r>
      <w:r>
        <w:rPr>
          <w:spacing w:val="-6"/>
          <w:sz w:val="20"/>
        </w:rPr>
        <w:t xml:space="preserve"> </w:t>
      </w:r>
      <w:r>
        <w:rPr>
          <w:sz w:val="20"/>
        </w:rPr>
        <w:t xml:space="preserve">être </w:t>
      </w:r>
      <w:r>
        <w:rPr>
          <w:spacing w:val="-2"/>
          <w:sz w:val="20"/>
        </w:rPr>
        <w:t>minime.</w:t>
      </w:r>
    </w:p>
    <w:p w14:paraId="27696D10" w14:textId="77777777" w:rsidR="007D00B4" w:rsidRDefault="007D00B4">
      <w:pPr>
        <w:pStyle w:val="Corpsdetexte"/>
        <w:spacing w:before="6"/>
        <w:ind w:left="0"/>
        <w:rPr>
          <w:sz w:val="23"/>
        </w:rPr>
      </w:pPr>
    </w:p>
    <w:p w14:paraId="1289BEBB" w14:textId="77777777" w:rsidR="007D00B4" w:rsidRDefault="00000000">
      <w:pPr>
        <w:pStyle w:val="Titre4"/>
        <w:numPr>
          <w:ilvl w:val="0"/>
          <w:numId w:val="43"/>
        </w:numPr>
        <w:tabs>
          <w:tab w:val="left" w:pos="1072"/>
        </w:tabs>
        <w:ind w:hanging="360"/>
        <w:rPr>
          <w:u w:val="none"/>
        </w:rPr>
      </w:pPr>
      <w:r>
        <w:t>Accessoire</w:t>
      </w:r>
      <w:r>
        <w:rPr>
          <w:spacing w:val="-8"/>
        </w:rPr>
        <w:t xml:space="preserve"> </w:t>
      </w:r>
      <w:r>
        <w:rPr>
          <w:spacing w:val="-2"/>
        </w:rPr>
        <w:t>d’opposition</w:t>
      </w:r>
    </w:p>
    <w:p w14:paraId="4966BD16" w14:textId="77777777" w:rsidR="007D00B4" w:rsidRDefault="00000000">
      <w:pPr>
        <w:pStyle w:val="Paragraphedeliste"/>
        <w:numPr>
          <w:ilvl w:val="1"/>
          <w:numId w:val="44"/>
        </w:numPr>
        <w:tabs>
          <w:tab w:val="left" w:pos="1072"/>
        </w:tabs>
        <w:spacing w:before="41" w:line="276" w:lineRule="auto"/>
        <w:ind w:right="793"/>
        <w:rPr>
          <w:sz w:val="20"/>
        </w:rPr>
      </w:pPr>
      <w:r>
        <w:rPr>
          <w:sz w:val="20"/>
        </w:rPr>
        <w:t>Le</w:t>
      </w:r>
      <w:r>
        <w:rPr>
          <w:spacing w:val="-2"/>
          <w:sz w:val="20"/>
        </w:rPr>
        <w:t xml:space="preserve"> </w:t>
      </w:r>
      <w:r>
        <w:rPr>
          <w:sz w:val="20"/>
        </w:rPr>
        <w:t>seul</w:t>
      </w:r>
      <w:r>
        <w:rPr>
          <w:spacing w:val="-3"/>
          <w:sz w:val="20"/>
        </w:rPr>
        <w:t xml:space="preserve"> </w:t>
      </w:r>
      <w:r>
        <w:rPr>
          <w:sz w:val="20"/>
        </w:rPr>
        <w:t>accessoire d’opposition</w:t>
      </w:r>
      <w:r>
        <w:rPr>
          <w:spacing w:val="-1"/>
          <w:sz w:val="20"/>
        </w:rPr>
        <w:t xml:space="preserve"> </w:t>
      </w:r>
      <w:r>
        <w:rPr>
          <w:sz w:val="20"/>
        </w:rPr>
        <w:t>autorisé</w:t>
      </w:r>
      <w:r>
        <w:rPr>
          <w:spacing w:val="-2"/>
          <w:sz w:val="20"/>
        </w:rPr>
        <w:t xml:space="preserve"> </w:t>
      </w:r>
      <w:r>
        <w:rPr>
          <w:sz w:val="20"/>
        </w:rPr>
        <w:t>est</w:t>
      </w:r>
      <w:r>
        <w:rPr>
          <w:spacing w:val="-3"/>
          <w:sz w:val="20"/>
        </w:rPr>
        <w:t xml:space="preserve"> </w:t>
      </w:r>
      <w:r>
        <w:rPr>
          <w:sz w:val="20"/>
        </w:rPr>
        <w:t>un</w:t>
      </w:r>
      <w:r>
        <w:rPr>
          <w:spacing w:val="-3"/>
          <w:sz w:val="20"/>
        </w:rPr>
        <w:t xml:space="preserve"> </w:t>
      </w:r>
      <w:r>
        <w:rPr>
          <w:sz w:val="20"/>
        </w:rPr>
        <w:t xml:space="preserve">bambou, </w:t>
      </w:r>
      <w:r>
        <w:rPr>
          <w:b/>
          <w:sz w:val="20"/>
        </w:rPr>
        <w:t>homologué</w:t>
      </w:r>
      <w:r>
        <w:rPr>
          <w:b/>
          <w:spacing w:val="-3"/>
          <w:sz w:val="20"/>
        </w:rPr>
        <w:t xml:space="preserve"> </w:t>
      </w:r>
      <w:r>
        <w:rPr>
          <w:sz w:val="20"/>
        </w:rPr>
        <w:t>par</w:t>
      </w:r>
      <w:r>
        <w:rPr>
          <w:spacing w:val="-1"/>
          <w:sz w:val="20"/>
        </w:rPr>
        <w:t xml:space="preserve"> </w:t>
      </w:r>
      <w:r>
        <w:rPr>
          <w:sz w:val="20"/>
        </w:rPr>
        <w:t>le</w:t>
      </w:r>
      <w:r>
        <w:rPr>
          <w:spacing w:val="-2"/>
          <w:sz w:val="20"/>
        </w:rPr>
        <w:t xml:space="preserve"> </w:t>
      </w:r>
      <w:r>
        <w:rPr>
          <w:sz w:val="20"/>
        </w:rPr>
        <w:t>GTR,</w:t>
      </w:r>
      <w:r>
        <w:rPr>
          <w:spacing w:val="-2"/>
          <w:sz w:val="20"/>
        </w:rPr>
        <w:t xml:space="preserve"> </w:t>
      </w:r>
      <w:r>
        <w:rPr>
          <w:sz w:val="20"/>
        </w:rPr>
        <w:t>il</w:t>
      </w:r>
      <w:r>
        <w:rPr>
          <w:spacing w:val="-3"/>
          <w:sz w:val="20"/>
        </w:rPr>
        <w:t xml:space="preserve"> </w:t>
      </w:r>
      <w:r>
        <w:rPr>
          <w:sz w:val="20"/>
        </w:rPr>
        <w:t>peut</w:t>
      </w:r>
      <w:r>
        <w:rPr>
          <w:spacing w:val="-3"/>
          <w:sz w:val="20"/>
        </w:rPr>
        <w:t xml:space="preserve"> </w:t>
      </w:r>
      <w:r>
        <w:rPr>
          <w:sz w:val="20"/>
        </w:rPr>
        <w:t>être protégé</w:t>
      </w:r>
      <w:r>
        <w:rPr>
          <w:spacing w:val="-4"/>
          <w:sz w:val="20"/>
        </w:rPr>
        <w:t xml:space="preserve"> </w:t>
      </w:r>
      <w:r>
        <w:rPr>
          <w:sz w:val="20"/>
        </w:rPr>
        <w:t>sur</w:t>
      </w:r>
      <w:r>
        <w:rPr>
          <w:spacing w:val="-2"/>
          <w:sz w:val="20"/>
        </w:rPr>
        <w:t xml:space="preserve"> </w:t>
      </w:r>
      <w:r>
        <w:rPr>
          <w:sz w:val="20"/>
        </w:rPr>
        <w:t>le</w:t>
      </w:r>
      <w:r>
        <w:rPr>
          <w:spacing w:val="-2"/>
          <w:sz w:val="20"/>
        </w:rPr>
        <w:t xml:space="preserve"> </w:t>
      </w:r>
      <w:r>
        <w:rPr>
          <w:sz w:val="20"/>
        </w:rPr>
        <w:t>tiers</w:t>
      </w:r>
      <w:r>
        <w:rPr>
          <w:spacing w:val="-3"/>
          <w:sz w:val="20"/>
        </w:rPr>
        <w:t xml:space="preserve"> </w:t>
      </w:r>
      <w:r>
        <w:rPr>
          <w:sz w:val="20"/>
        </w:rPr>
        <w:t>de</w:t>
      </w:r>
      <w:r>
        <w:rPr>
          <w:spacing w:val="-2"/>
          <w:sz w:val="20"/>
        </w:rPr>
        <w:t xml:space="preserve"> </w:t>
      </w:r>
      <w:r>
        <w:rPr>
          <w:sz w:val="20"/>
        </w:rPr>
        <w:t>sa longueur par un ruban adhésif ou une gaine (ces protections ne doivent pas</w:t>
      </w:r>
      <w:r>
        <w:rPr>
          <w:spacing w:val="-3"/>
          <w:sz w:val="20"/>
        </w:rPr>
        <w:t xml:space="preserve"> </w:t>
      </w:r>
      <w:r>
        <w:rPr>
          <w:sz w:val="20"/>
        </w:rPr>
        <w:t>l’alourdir)</w:t>
      </w:r>
    </w:p>
    <w:p w14:paraId="0570D4D4" w14:textId="77777777" w:rsidR="007D00B4" w:rsidRDefault="00000000">
      <w:pPr>
        <w:pStyle w:val="Paragraphedeliste"/>
        <w:numPr>
          <w:ilvl w:val="2"/>
          <w:numId w:val="44"/>
        </w:numPr>
        <w:tabs>
          <w:tab w:val="left" w:pos="1625"/>
        </w:tabs>
        <w:spacing w:before="2"/>
        <w:ind w:left="1625" w:hanging="359"/>
        <w:rPr>
          <w:sz w:val="20"/>
        </w:rPr>
      </w:pPr>
      <w:r>
        <w:rPr>
          <w:sz w:val="20"/>
        </w:rPr>
        <w:t>Bambou</w:t>
      </w:r>
      <w:r>
        <w:rPr>
          <w:spacing w:val="-3"/>
          <w:sz w:val="20"/>
        </w:rPr>
        <w:t xml:space="preserve"> </w:t>
      </w:r>
      <w:r>
        <w:rPr>
          <w:sz w:val="20"/>
        </w:rPr>
        <w:t>fendu</w:t>
      </w:r>
      <w:r>
        <w:rPr>
          <w:spacing w:val="-2"/>
          <w:sz w:val="20"/>
        </w:rPr>
        <w:t xml:space="preserve"> </w:t>
      </w:r>
      <w:r>
        <w:rPr>
          <w:sz w:val="20"/>
        </w:rPr>
        <w:t>en</w:t>
      </w:r>
      <w:r>
        <w:rPr>
          <w:spacing w:val="-2"/>
          <w:sz w:val="20"/>
        </w:rPr>
        <w:t xml:space="preserve"> </w:t>
      </w:r>
      <w:r>
        <w:rPr>
          <w:sz w:val="20"/>
        </w:rPr>
        <w:t>6</w:t>
      </w:r>
      <w:r>
        <w:rPr>
          <w:spacing w:val="-2"/>
          <w:sz w:val="20"/>
        </w:rPr>
        <w:t xml:space="preserve"> </w:t>
      </w:r>
      <w:r>
        <w:rPr>
          <w:sz w:val="20"/>
        </w:rPr>
        <w:t>sur</w:t>
      </w:r>
      <w:r>
        <w:rPr>
          <w:spacing w:val="-2"/>
          <w:sz w:val="20"/>
        </w:rPr>
        <w:t xml:space="preserve"> </w:t>
      </w:r>
      <w:r>
        <w:rPr>
          <w:sz w:val="20"/>
        </w:rPr>
        <w:t>les</w:t>
      </w:r>
      <w:r>
        <w:rPr>
          <w:spacing w:val="-1"/>
          <w:sz w:val="20"/>
        </w:rPr>
        <w:t xml:space="preserve"> </w:t>
      </w:r>
      <w:r>
        <w:rPr>
          <w:sz w:val="20"/>
        </w:rPr>
        <w:t>4/5</w:t>
      </w:r>
      <w:r>
        <w:rPr>
          <w:spacing w:val="-4"/>
          <w:sz w:val="20"/>
        </w:rPr>
        <w:t xml:space="preserve"> </w:t>
      </w:r>
      <w:r>
        <w:rPr>
          <w:sz w:val="20"/>
        </w:rPr>
        <w:t>de</w:t>
      </w:r>
      <w:r>
        <w:rPr>
          <w:spacing w:val="-2"/>
          <w:sz w:val="20"/>
        </w:rPr>
        <w:t xml:space="preserve"> </w:t>
      </w:r>
      <w:r>
        <w:rPr>
          <w:sz w:val="20"/>
        </w:rPr>
        <w:t>sa</w:t>
      </w:r>
      <w:r>
        <w:rPr>
          <w:spacing w:val="-2"/>
          <w:sz w:val="20"/>
        </w:rPr>
        <w:t xml:space="preserve"> longueur.</w:t>
      </w:r>
    </w:p>
    <w:p w14:paraId="54A188B4" w14:textId="77777777" w:rsidR="007D00B4" w:rsidRDefault="00000000">
      <w:pPr>
        <w:pStyle w:val="Paragraphedeliste"/>
        <w:numPr>
          <w:ilvl w:val="2"/>
          <w:numId w:val="44"/>
        </w:numPr>
        <w:tabs>
          <w:tab w:val="left" w:pos="1625"/>
        </w:tabs>
        <w:spacing w:before="10"/>
        <w:ind w:left="1625" w:hanging="359"/>
        <w:rPr>
          <w:sz w:val="20"/>
        </w:rPr>
      </w:pPr>
      <w:r>
        <w:rPr>
          <w:sz w:val="20"/>
        </w:rPr>
        <w:t>Diamètre</w:t>
      </w:r>
      <w:r>
        <w:rPr>
          <w:spacing w:val="-3"/>
          <w:sz w:val="20"/>
        </w:rPr>
        <w:t xml:space="preserve"> </w:t>
      </w:r>
      <w:r>
        <w:rPr>
          <w:sz w:val="20"/>
        </w:rPr>
        <w:t>du</w:t>
      </w:r>
      <w:r>
        <w:rPr>
          <w:spacing w:val="-2"/>
          <w:sz w:val="20"/>
        </w:rPr>
        <w:t xml:space="preserve"> </w:t>
      </w:r>
      <w:r>
        <w:rPr>
          <w:sz w:val="20"/>
        </w:rPr>
        <w:t>bâton</w:t>
      </w:r>
      <w:r>
        <w:rPr>
          <w:spacing w:val="-1"/>
          <w:sz w:val="20"/>
        </w:rPr>
        <w:t xml:space="preserve"> </w:t>
      </w:r>
      <w:r>
        <w:rPr>
          <w:sz w:val="20"/>
        </w:rPr>
        <w:t>:</w:t>
      </w:r>
      <w:r>
        <w:rPr>
          <w:spacing w:val="-4"/>
          <w:sz w:val="20"/>
        </w:rPr>
        <w:t xml:space="preserve"> </w:t>
      </w:r>
      <w:r>
        <w:rPr>
          <w:sz w:val="20"/>
        </w:rPr>
        <w:t>entre</w:t>
      </w:r>
      <w:r>
        <w:rPr>
          <w:spacing w:val="-2"/>
          <w:sz w:val="20"/>
        </w:rPr>
        <w:t xml:space="preserve"> </w:t>
      </w:r>
      <w:r>
        <w:rPr>
          <w:sz w:val="20"/>
        </w:rPr>
        <w:t>15</w:t>
      </w:r>
      <w:r>
        <w:rPr>
          <w:spacing w:val="-1"/>
          <w:sz w:val="20"/>
        </w:rPr>
        <w:t xml:space="preserve"> </w:t>
      </w:r>
      <w:r>
        <w:rPr>
          <w:sz w:val="20"/>
        </w:rPr>
        <w:t>et</w:t>
      </w:r>
      <w:r>
        <w:rPr>
          <w:spacing w:val="-4"/>
          <w:sz w:val="20"/>
        </w:rPr>
        <w:t xml:space="preserve"> </w:t>
      </w:r>
      <w:r>
        <w:rPr>
          <w:sz w:val="20"/>
        </w:rPr>
        <w:t>20</w:t>
      </w:r>
      <w:r>
        <w:rPr>
          <w:spacing w:val="-1"/>
          <w:sz w:val="20"/>
        </w:rPr>
        <w:t xml:space="preserve"> </w:t>
      </w:r>
      <w:r>
        <w:rPr>
          <w:spacing w:val="-2"/>
          <w:sz w:val="20"/>
        </w:rPr>
        <w:t>millimètres.</w:t>
      </w:r>
    </w:p>
    <w:p w14:paraId="54064A5D" w14:textId="77777777" w:rsidR="007D00B4" w:rsidRDefault="00000000">
      <w:pPr>
        <w:pStyle w:val="Paragraphedeliste"/>
        <w:numPr>
          <w:ilvl w:val="2"/>
          <w:numId w:val="44"/>
        </w:numPr>
        <w:tabs>
          <w:tab w:val="left" w:pos="1625"/>
        </w:tabs>
        <w:spacing w:before="7"/>
        <w:ind w:left="1625" w:hanging="359"/>
        <w:rPr>
          <w:sz w:val="20"/>
        </w:rPr>
      </w:pPr>
      <w:r>
        <w:rPr>
          <w:sz w:val="20"/>
        </w:rPr>
        <w:t>Longueur</w:t>
      </w:r>
      <w:r>
        <w:rPr>
          <w:spacing w:val="-3"/>
          <w:sz w:val="20"/>
        </w:rPr>
        <w:t xml:space="preserve"> </w:t>
      </w:r>
      <w:r>
        <w:rPr>
          <w:sz w:val="20"/>
        </w:rPr>
        <w:t>du</w:t>
      </w:r>
      <w:r>
        <w:rPr>
          <w:spacing w:val="-2"/>
          <w:sz w:val="20"/>
        </w:rPr>
        <w:t xml:space="preserve"> </w:t>
      </w:r>
      <w:r>
        <w:rPr>
          <w:sz w:val="20"/>
        </w:rPr>
        <w:t>bâton</w:t>
      </w:r>
      <w:r>
        <w:rPr>
          <w:spacing w:val="-1"/>
          <w:sz w:val="20"/>
        </w:rPr>
        <w:t xml:space="preserve"> </w:t>
      </w:r>
      <w:r>
        <w:rPr>
          <w:sz w:val="20"/>
        </w:rPr>
        <w:t>:</w:t>
      </w:r>
      <w:r>
        <w:rPr>
          <w:spacing w:val="-4"/>
          <w:sz w:val="20"/>
        </w:rPr>
        <w:t xml:space="preserve"> </w:t>
      </w:r>
      <w:r>
        <w:rPr>
          <w:sz w:val="20"/>
        </w:rPr>
        <w:t>entre</w:t>
      </w:r>
      <w:r>
        <w:rPr>
          <w:spacing w:val="-5"/>
          <w:sz w:val="20"/>
        </w:rPr>
        <w:t xml:space="preserve"> </w:t>
      </w:r>
      <w:r>
        <w:rPr>
          <w:sz w:val="20"/>
        </w:rPr>
        <w:t>65</w:t>
      </w:r>
      <w:r>
        <w:rPr>
          <w:spacing w:val="-3"/>
          <w:sz w:val="20"/>
        </w:rPr>
        <w:t xml:space="preserve"> </w:t>
      </w:r>
      <w:r>
        <w:rPr>
          <w:sz w:val="20"/>
        </w:rPr>
        <w:t>et</w:t>
      </w:r>
      <w:r>
        <w:rPr>
          <w:spacing w:val="2"/>
          <w:sz w:val="20"/>
        </w:rPr>
        <w:t xml:space="preserve"> </w:t>
      </w:r>
      <w:r>
        <w:rPr>
          <w:sz w:val="20"/>
        </w:rPr>
        <w:t>75</w:t>
      </w:r>
      <w:r>
        <w:rPr>
          <w:spacing w:val="-2"/>
          <w:sz w:val="20"/>
        </w:rPr>
        <w:t xml:space="preserve"> centimètres.</w:t>
      </w:r>
    </w:p>
    <w:p w14:paraId="105FBDFC" w14:textId="77777777" w:rsidR="007D00B4" w:rsidRDefault="00000000">
      <w:pPr>
        <w:pStyle w:val="Paragraphedeliste"/>
        <w:numPr>
          <w:ilvl w:val="2"/>
          <w:numId w:val="44"/>
        </w:numPr>
        <w:tabs>
          <w:tab w:val="left" w:pos="1625"/>
        </w:tabs>
        <w:spacing w:before="8"/>
        <w:ind w:left="1625" w:hanging="359"/>
        <w:rPr>
          <w:sz w:val="20"/>
        </w:rPr>
      </w:pPr>
      <w:r>
        <w:rPr>
          <w:sz w:val="20"/>
        </w:rPr>
        <w:t>Poids</w:t>
      </w:r>
      <w:r>
        <w:rPr>
          <w:spacing w:val="-4"/>
          <w:sz w:val="20"/>
        </w:rPr>
        <w:t xml:space="preserve"> </w:t>
      </w:r>
      <w:r>
        <w:rPr>
          <w:sz w:val="20"/>
        </w:rPr>
        <w:t>100g</w:t>
      </w:r>
      <w:r>
        <w:rPr>
          <w:spacing w:val="-4"/>
          <w:sz w:val="20"/>
        </w:rPr>
        <w:t xml:space="preserve"> </w:t>
      </w:r>
      <w:r>
        <w:rPr>
          <w:sz w:val="20"/>
        </w:rPr>
        <w:t>max (65</w:t>
      </w:r>
      <w:r>
        <w:rPr>
          <w:spacing w:val="-2"/>
          <w:sz w:val="20"/>
        </w:rPr>
        <w:t xml:space="preserve"> </w:t>
      </w:r>
      <w:r>
        <w:rPr>
          <w:sz w:val="20"/>
        </w:rPr>
        <w:t>à</w:t>
      </w:r>
      <w:r>
        <w:rPr>
          <w:spacing w:val="-5"/>
          <w:sz w:val="20"/>
        </w:rPr>
        <w:t xml:space="preserve"> </w:t>
      </w:r>
      <w:r>
        <w:rPr>
          <w:sz w:val="20"/>
        </w:rPr>
        <w:t>70</w:t>
      </w:r>
      <w:r>
        <w:rPr>
          <w:spacing w:val="-1"/>
          <w:sz w:val="20"/>
        </w:rPr>
        <w:t xml:space="preserve"> </w:t>
      </w:r>
      <w:r>
        <w:rPr>
          <w:sz w:val="20"/>
        </w:rPr>
        <w:t>cm)</w:t>
      </w:r>
      <w:r>
        <w:rPr>
          <w:spacing w:val="-5"/>
          <w:sz w:val="20"/>
        </w:rPr>
        <w:t xml:space="preserve"> </w:t>
      </w:r>
      <w:r>
        <w:rPr>
          <w:sz w:val="20"/>
        </w:rPr>
        <w:t>ou</w:t>
      </w:r>
      <w:r>
        <w:rPr>
          <w:spacing w:val="-2"/>
          <w:sz w:val="20"/>
        </w:rPr>
        <w:t xml:space="preserve"> </w:t>
      </w:r>
      <w:r>
        <w:rPr>
          <w:sz w:val="20"/>
        </w:rPr>
        <w:t>120g</w:t>
      </w:r>
      <w:r>
        <w:rPr>
          <w:spacing w:val="-2"/>
          <w:sz w:val="20"/>
        </w:rPr>
        <w:t xml:space="preserve"> </w:t>
      </w:r>
      <w:r>
        <w:rPr>
          <w:sz w:val="20"/>
        </w:rPr>
        <w:t>max</w:t>
      </w:r>
      <w:r>
        <w:rPr>
          <w:spacing w:val="-2"/>
          <w:sz w:val="20"/>
        </w:rPr>
        <w:t xml:space="preserve"> </w:t>
      </w:r>
      <w:r>
        <w:rPr>
          <w:sz w:val="20"/>
        </w:rPr>
        <w:t>à</w:t>
      </w:r>
      <w:r>
        <w:rPr>
          <w:spacing w:val="-3"/>
          <w:sz w:val="20"/>
        </w:rPr>
        <w:t xml:space="preserve"> </w:t>
      </w:r>
      <w:r>
        <w:rPr>
          <w:sz w:val="20"/>
        </w:rPr>
        <w:t>75</w:t>
      </w:r>
      <w:r>
        <w:rPr>
          <w:spacing w:val="-1"/>
          <w:sz w:val="20"/>
        </w:rPr>
        <w:t xml:space="preserve"> </w:t>
      </w:r>
      <w:r>
        <w:rPr>
          <w:spacing w:val="-5"/>
          <w:sz w:val="20"/>
        </w:rPr>
        <w:t>cm.</w:t>
      </w:r>
    </w:p>
    <w:p w14:paraId="44082B1D" w14:textId="77777777" w:rsidR="007D00B4" w:rsidRDefault="00000000">
      <w:pPr>
        <w:pStyle w:val="Paragraphedeliste"/>
        <w:numPr>
          <w:ilvl w:val="2"/>
          <w:numId w:val="44"/>
        </w:numPr>
        <w:tabs>
          <w:tab w:val="left" w:pos="1625"/>
        </w:tabs>
        <w:spacing w:before="8"/>
        <w:ind w:left="1625" w:hanging="359"/>
        <w:rPr>
          <w:sz w:val="20"/>
        </w:rPr>
      </w:pPr>
      <w:r>
        <w:rPr>
          <w:sz w:val="20"/>
        </w:rPr>
        <w:t>L’extrémité</w:t>
      </w:r>
      <w:r>
        <w:rPr>
          <w:spacing w:val="-4"/>
          <w:sz w:val="20"/>
        </w:rPr>
        <w:t xml:space="preserve"> </w:t>
      </w:r>
      <w:r>
        <w:rPr>
          <w:sz w:val="20"/>
        </w:rPr>
        <w:t>du</w:t>
      </w:r>
      <w:r>
        <w:rPr>
          <w:spacing w:val="-5"/>
          <w:sz w:val="20"/>
        </w:rPr>
        <w:t xml:space="preserve"> </w:t>
      </w:r>
      <w:r>
        <w:rPr>
          <w:sz w:val="20"/>
        </w:rPr>
        <w:t>bâton</w:t>
      </w:r>
      <w:r>
        <w:rPr>
          <w:spacing w:val="-5"/>
          <w:sz w:val="20"/>
        </w:rPr>
        <w:t xml:space="preserve"> </w:t>
      </w:r>
      <w:r>
        <w:rPr>
          <w:sz w:val="20"/>
        </w:rPr>
        <w:t>devra</w:t>
      </w:r>
      <w:r>
        <w:rPr>
          <w:spacing w:val="-4"/>
          <w:sz w:val="20"/>
        </w:rPr>
        <w:t xml:space="preserve"> </w:t>
      </w:r>
      <w:r>
        <w:rPr>
          <w:sz w:val="20"/>
        </w:rPr>
        <w:t>s’écarter</w:t>
      </w:r>
      <w:r>
        <w:rPr>
          <w:spacing w:val="-3"/>
          <w:sz w:val="20"/>
        </w:rPr>
        <w:t xml:space="preserve"> </w:t>
      </w:r>
      <w:r>
        <w:rPr>
          <w:sz w:val="20"/>
        </w:rPr>
        <w:t>de</w:t>
      </w:r>
      <w:r>
        <w:rPr>
          <w:spacing w:val="-4"/>
          <w:sz w:val="20"/>
        </w:rPr>
        <w:t xml:space="preserve"> </w:t>
      </w:r>
      <w:r>
        <w:rPr>
          <w:sz w:val="20"/>
        </w:rPr>
        <w:t>plus</w:t>
      </w:r>
      <w:r>
        <w:rPr>
          <w:spacing w:val="-5"/>
          <w:sz w:val="20"/>
        </w:rPr>
        <w:t xml:space="preserve"> </w:t>
      </w:r>
      <w:r>
        <w:rPr>
          <w:sz w:val="20"/>
        </w:rPr>
        <w:t>de</w:t>
      </w:r>
      <w:r>
        <w:rPr>
          <w:spacing w:val="-4"/>
          <w:sz w:val="20"/>
        </w:rPr>
        <w:t xml:space="preserve"> </w:t>
      </w:r>
      <w:r>
        <w:rPr>
          <w:sz w:val="20"/>
        </w:rPr>
        <w:t>20</w:t>
      </w:r>
      <w:r>
        <w:rPr>
          <w:spacing w:val="-5"/>
          <w:sz w:val="20"/>
        </w:rPr>
        <w:t xml:space="preserve"> </w:t>
      </w:r>
      <w:r>
        <w:rPr>
          <w:sz w:val="20"/>
        </w:rPr>
        <w:t>centimètres</w:t>
      </w:r>
      <w:r>
        <w:rPr>
          <w:spacing w:val="-5"/>
          <w:sz w:val="20"/>
        </w:rPr>
        <w:t xml:space="preserve"> </w:t>
      </w:r>
      <w:r>
        <w:rPr>
          <w:sz w:val="20"/>
        </w:rPr>
        <w:t>pendant</w:t>
      </w:r>
      <w:r>
        <w:rPr>
          <w:spacing w:val="-5"/>
          <w:sz w:val="20"/>
        </w:rPr>
        <w:t xml:space="preserve"> </w:t>
      </w:r>
      <w:r>
        <w:rPr>
          <w:sz w:val="20"/>
        </w:rPr>
        <w:t>le</w:t>
      </w:r>
      <w:r>
        <w:rPr>
          <w:spacing w:val="-7"/>
          <w:sz w:val="20"/>
        </w:rPr>
        <w:t xml:space="preserve"> </w:t>
      </w:r>
      <w:r>
        <w:rPr>
          <w:spacing w:val="-2"/>
          <w:sz w:val="20"/>
        </w:rPr>
        <w:t>maniement.</w:t>
      </w:r>
    </w:p>
    <w:p w14:paraId="086AC4B7" w14:textId="77777777" w:rsidR="007D00B4" w:rsidRDefault="007D00B4">
      <w:pPr>
        <w:rPr>
          <w:sz w:val="20"/>
        </w:rPr>
        <w:sectPr w:rsidR="007D00B4">
          <w:pgSz w:w="11920" w:h="16850"/>
          <w:pgMar w:top="480" w:right="200" w:bottom="820" w:left="500" w:header="0" w:footer="554" w:gutter="0"/>
          <w:cols w:space="720"/>
        </w:sectPr>
      </w:pPr>
    </w:p>
    <w:p w14:paraId="03095768" w14:textId="77777777" w:rsidR="007D00B4" w:rsidRDefault="00000000">
      <w:pPr>
        <w:pStyle w:val="Titre4"/>
        <w:numPr>
          <w:ilvl w:val="0"/>
          <w:numId w:val="43"/>
        </w:numPr>
        <w:tabs>
          <w:tab w:val="left" w:pos="1072"/>
        </w:tabs>
        <w:spacing w:before="79"/>
        <w:ind w:hanging="360"/>
        <w:rPr>
          <w:u w:val="none"/>
        </w:rPr>
      </w:pPr>
      <w:r>
        <w:lastRenderedPageBreak/>
        <w:t>Interdictions</w:t>
      </w:r>
      <w:r>
        <w:rPr>
          <w:spacing w:val="-7"/>
        </w:rPr>
        <w:t xml:space="preserve"> </w:t>
      </w:r>
      <w:r>
        <w:t>formelles</w:t>
      </w:r>
      <w:r>
        <w:rPr>
          <w:spacing w:val="-7"/>
        </w:rPr>
        <w:t xml:space="preserve"> </w:t>
      </w:r>
      <w:r>
        <w:t>et</w:t>
      </w:r>
      <w:r>
        <w:rPr>
          <w:spacing w:val="-7"/>
        </w:rPr>
        <w:t xml:space="preserve"> </w:t>
      </w:r>
      <w:r>
        <w:rPr>
          <w:spacing w:val="-2"/>
        </w:rPr>
        <w:t>impératives</w:t>
      </w:r>
    </w:p>
    <w:p w14:paraId="186AE9BB" w14:textId="77777777" w:rsidR="007D00B4" w:rsidRDefault="00000000">
      <w:pPr>
        <w:pStyle w:val="Paragraphedeliste"/>
        <w:numPr>
          <w:ilvl w:val="1"/>
          <w:numId w:val="43"/>
        </w:numPr>
        <w:tabs>
          <w:tab w:val="left" w:pos="1431"/>
        </w:tabs>
        <w:spacing w:before="42"/>
        <w:ind w:left="1431" w:hanging="359"/>
        <w:rPr>
          <w:sz w:val="20"/>
        </w:rPr>
      </w:pPr>
      <w:r>
        <w:rPr>
          <w:sz w:val="20"/>
        </w:rPr>
        <w:t>Se</w:t>
      </w:r>
      <w:r>
        <w:rPr>
          <w:spacing w:val="-3"/>
          <w:sz w:val="20"/>
        </w:rPr>
        <w:t xml:space="preserve"> </w:t>
      </w:r>
      <w:r>
        <w:rPr>
          <w:sz w:val="20"/>
        </w:rPr>
        <w:t>servir</w:t>
      </w:r>
      <w:r>
        <w:rPr>
          <w:spacing w:val="-3"/>
          <w:sz w:val="20"/>
        </w:rPr>
        <w:t xml:space="preserve"> </w:t>
      </w:r>
      <w:r>
        <w:rPr>
          <w:sz w:val="20"/>
        </w:rPr>
        <w:t>du</w:t>
      </w:r>
      <w:r>
        <w:rPr>
          <w:spacing w:val="-2"/>
          <w:sz w:val="20"/>
        </w:rPr>
        <w:t xml:space="preserve"> </w:t>
      </w:r>
      <w:r>
        <w:rPr>
          <w:sz w:val="20"/>
        </w:rPr>
        <w:t>bâton</w:t>
      </w:r>
      <w:r>
        <w:rPr>
          <w:spacing w:val="-2"/>
          <w:sz w:val="20"/>
        </w:rPr>
        <w:t xml:space="preserve"> </w:t>
      </w:r>
      <w:r>
        <w:rPr>
          <w:sz w:val="20"/>
        </w:rPr>
        <w:t>avec</w:t>
      </w:r>
      <w:r>
        <w:rPr>
          <w:spacing w:val="-1"/>
          <w:sz w:val="20"/>
        </w:rPr>
        <w:t xml:space="preserve"> </w:t>
      </w:r>
      <w:r>
        <w:rPr>
          <w:spacing w:val="-2"/>
          <w:sz w:val="20"/>
        </w:rPr>
        <w:t>violence</w:t>
      </w:r>
    </w:p>
    <w:p w14:paraId="58956035" w14:textId="77777777" w:rsidR="007D00B4" w:rsidRDefault="00000000">
      <w:pPr>
        <w:pStyle w:val="Paragraphedeliste"/>
        <w:numPr>
          <w:ilvl w:val="1"/>
          <w:numId w:val="43"/>
        </w:numPr>
        <w:tabs>
          <w:tab w:val="left" w:pos="1431"/>
        </w:tabs>
        <w:spacing w:before="5"/>
        <w:ind w:left="1431" w:hanging="359"/>
        <w:rPr>
          <w:sz w:val="20"/>
        </w:rPr>
      </w:pPr>
      <w:r>
        <w:rPr>
          <w:sz w:val="20"/>
        </w:rPr>
        <w:t>Décoller</w:t>
      </w:r>
      <w:r>
        <w:rPr>
          <w:spacing w:val="-4"/>
          <w:sz w:val="20"/>
        </w:rPr>
        <w:t xml:space="preserve"> </w:t>
      </w:r>
      <w:r>
        <w:rPr>
          <w:sz w:val="20"/>
        </w:rPr>
        <w:t>le</w:t>
      </w:r>
      <w:r>
        <w:rPr>
          <w:spacing w:val="-4"/>
          <w:sz w:val="20"/>
        </w:rPr>
        <w:t xml:space="preserve"> </w:t>
      </w:r>
      <w:r>
        <w:rPr>
          <w:sz w:val="20"/>
        </w:rPr>
        <w:t>chien</w:t>
      </w:r>
      <w:r>
        <w:rPr>
          <w:spacing w:val="-2"/>
          <w:sz w:val="20"/>
        </w:rPr>
        <w:t xml:space="preserve"> </w:t>
      </w:r>
      <w:r>
        <w:rPr>
          <w:sz w:val="20"/>
        </w:rPr>
        <w:t>de</w:t>
      </w:r>
      <w:r>
        <w:rPr>
          <w:spacing w:val="-4"/>
          <w:sz w:val="20"/>
        </w:rPr>
        <w:t xml:space="preserve"> </w:t>
      </w:r>
      <w:r>
        <w:rPr>
          <w:sz w:val="20"/>
        </w:rPr>
        <w:t>terre</w:t>
      </w:r>
      <w:r>
        <w:rPr>
          <w:spacing w:val="-4"/>
          <w:sz w:val="20"/>
        </w:rPr>
        <w:t xml:space="preserve"> </w:t>
      </w:r>
      <w:r>
        <w:rPr>
          <w:spacing w:val="-2"/>
          <w:sz w:val="20"/>
        </w:rPr>
        <w:t>volontairement.</w:t>
      </w:r>
    </w:p>
    <w:p w14:paraId="7598C7B6" w14:textId="77777777" w:rsidR="007D00B4" w:rsidRDefault="00000000">
      <w:pPr>
        <w:pStyle w:val="Paragraphedeliste"/>
        <w:numPr>
          <w:ilvl w:val="1"/>
          <w:numId w:val="43"/>
        </w:numPr>
        <w:tabs>
          <w:tab w:val="left" w:pos="1431"/>
        </w:tabs>
        <w:spacing w:before="5" w:line="239" w:lineRule="exact"/>
        <w:ind w:left="1431" w:hanging="359"/>
        <w:rPr>
          <w:sz w:val="20"/>
        </w:rPr>
      </w:pPr>
      <w:r>
        <w:rPr>
          <w:sz w:val="20"/>
        </w:rPr>
        <w:t>Décrocher</w:t>
      </w:r>
      <w:r>
        <w:rPr>
          <w:spacing w:val="-3"/>
          <w:sz w:val="20"/>
        </w:rPr>
        <w:t xml:space="preserve"> </w:t>
      </w:r>
      <w:r>
        <w:rPr>
          <w:sz w:val="20"/>
        </w:rPr>
        <w:t>le</w:t>
      </w:r>
      <w:r>
        <w:rPr>
          <w:spacing w:val="-4"/>
          <w:sz w:val="20"/>
        </w:rPr>
        <w:t xml:space="preserve"> </w:t>
      </w:r>
      <w:r>
        <w:rPr>
          <w:sz w:val="20"/>
        </w:rPr>
        <w:t>chien</w:t>
      </w:r>
      <w:r>
        <w:rPr>
          <w:spacing w:val="-3"/>
          <w:sz w:val="20"/>
        </w:rPr>
        <w:t xml:space="preserve"> </w:t>
      </w:r>
      <w:r>
        <w:rPr>
          <w:sz w:val="20"/>
        </w:rPr>
        <w:t>en</w:t>
      </w:r>
      <w:r>
        <w:rPr>
          <w:spacing w:val="-4"/>
          <w:sz w:val="20"/>
        </w:rPr>
        <w:t xml:space="preserve"> force</w:t>
      </w:r>
    </w:p>
    <w:p w14:paraId="013297FE" w14:textId="77777777" w:rsidR="007D00B4" w:rsidRDefault="00000000">
      <w:pPr>
        <w:pStyle w:val="Paragraphedeliste"/>
        <w:numPr>
          <w:ilvl w:val="1"/>
          <w:numId w:val="43"/>
        </w:numPr>
        <w:tabs>
          <w:tab w:val="left" w:pos="1431"/>
        </w:tabs>
        <w:spacing w:line="229" w:lineRule="exact"/>
        <w:ind w:left="1431" w:hanging="359"/>
        <w:rPr>
          <w:sz w:val="20"/>
        </w:rPr>
      </w:pPr>
      <w:r>
        <w:rPr>
          <w:sz w:val="20"/>
        </w:rPr>
        <w:t>Tendre</w:t>
      </w:r>
      <w:r>
        <w:rPr>
          <w:spacing w:val="-4"/>
          <w:sz w:val="20"/>
        </w:rPr>
        <w:t xml:space="preserve"> </w:t>
      </w:r>
      <w:r>
        <w:rPr>
          <w:sz w:val="20"/>
        </w:rPr>
        <w:t>la</w:t>
      </w:r>
      <w:r>
        <w:rPr>
          <w:spacing w:val="-3"/>
          <w:sz w:val="20"/>
        </w:rPr>
        <w:t xml:space="preserve"> </w:t>
      </w:r>
      <w:r>
        <w:rPr>
          <w:sz w:val="20"/>
        </w:rPr>
        <w:t>toile</w:t>
      </w:r>
      <w:r>
        <w:rPr>
          <w:spacing w:val="-4"/>
          <w:sz w:val="20"/>
        </w:rPr>
        <w:t xml:space="preserve"> </w:t>
      </w:r>
      <w:r>
        <w:rPr>
          <w:sz w:val="20"/>
        </w:rPr>
        <w:t>pour</w:t>
      </w:r>
      <w:r>
        <w:rPr>
          <w:spacing w:val="-5"/>
          <w:sz w:val="20"/>
        </w:rPr>
        <w:t xml:space="preserve"> </w:t>
      </w:r>
      <w:r>
        <w:rPr>
          <w:sz w:val="20"/>
        </w:rPr>
        <w:t>lui</w:t>
      </w:r>
      <w:r>
        <w:rPr>
          <w:spacing w:val="-4"/>
          <w:sz w:val="20"/>
        </w:rPr>
        <w:t xml:space="preserve"> </w:t>
      </w:r>
      <w:r>
        <w:rPr>
          <w:sz w:val="20"/>
        </w:rPr>
        <w:t>faire</w:t>
      </w:r>
      <w:r>
        <w:rPr>
          <w:spacing w:val="-3"/>
          <w:sz w:val="20"/>
        </w:rPr>
        <w:t xml:space="preserve"> </w:t>
      </w:r>
      <w:r>
        <w:rPr>
          <w:sz w:val="20"/>
        </w:rPr>
        <w:t>lâcher</w:t>
      </w:r>
      <w:r>
        <w:rPr>
          <w:spacing w:val="-2"/>
          <w:sz w:val="20"/>
        </w:rPr>
        <w:t xml:space="preserve"> </w:t>
      </w:r>
      <w:r>
        <w:rPr>
          <w:spacing w:val="-4"/>
          <w:sz w:val="20"/>
        </w:rPr>
        <w:t>prise</w:t>
      </w:r>
    </w:p>
    <w:p w14:paraId="0CFD9CF4" w14:textId="77777777" w:rsidR="007D00B4" w:rsidRDefault="00000000">
      <w:pPr>
        <w:pStyle w:val="Paragraphedeliste"/>
        <w:numPr>
          <w:ilvl w:val="1"/>
          <w:numId w:val="43"/>
        </w:numPr>
        <w:tabs>
          <w:tab w:val="left" w:pos="1431"/>
        </w:tabs>
        <w:spacing w:line="237" w:lineRule="exact"/>
        <w:ind w:left="1431" w:hanging="359"/>
        <w:rPr>
          <w:sz w:val="20"/>
        </w:rPr>
      </w:pPr>
      <w:r>
        <w:rPr>
          <w:sz w:val="20"/>
        </w:rPr>
        <w:t>Soulever</w:t>
      </w:r>
      <w:r>
        <w:rPr>
          <w:spacing w:val="-2"/>
          <w:sz w:val="20"/>
        </w:rPr>
        <w:t xml:space="preserve"> </w:t>
      </w:r>
      <w:r>
        <w:rPr>
          <w:sz w:val="20"/>
        </w:rPr>
        <w:t>le</w:t>
      </w:r>
      <w:r>
        <w:rPr>
          <w:spacing w:val="-3"/>
          <w:sz w:val="20"/>
        </w:rPr>
        <w:t xml:space="preserve"> </w:t>
      </w:r>
      <w:r>
        <w:rPr>
          <w:sz w:val="20"/>
        </w:rPr>
        <w:t>chien</w:t>
      </w:r>
      <w:r>
        <w:rPr>
          <w:spacing w:val="-4"/>
          <w:sz w:val="20"/>
        </w:rPr>
        <w:t xml:space="preserve"> </w:t>
      </w:r>
      <w:r>
        <w:rPr>
          <w:sz w:val="20"/>
        </w:rPr>
        <w:t>avec</w:t>
      </w:r>
      <w:r>
        <w:rPr>
          <w:spacing w:val="-2"/>
          <w:sz w:val="20"/>
        </w:rPr>
        <w:t xml:space="preserve"> </w:t>
      </w:r>
      <w:r>
        <w:rPr>
          <w:sz w:val="20"/>
        </w:rPr>
        <w:t>le</w:t>
      </w:r>
      <w:r>
        <w:rPr>
          <w:spacing w:val="-5"/>
          <w:sz w:val="20"/>
        </w:rPr>
        <w:t xml:space="preserve"> </w:t>
      </w:r>
      <w:r>
        <w:rPr>
          <w:sz w:val="20"/>
        </w:rPr>
        <w:t>bâton,</w:t>
      </w:r>
      <w:r>
        <w:rPr>
          <w:spacing w:val="-2"/>
          <w:sz w:val="20"/>
        </w:rPr>
        <w:t xml:space="preserve"> </w:t>
      </w:r>
      <w:r>
        <w:rPr>
          <w:sz w:val="20"/>
        </w:rPr>
        <w:t>le</w:t>
      </w:r>
      <w:r>
        <w:rPr>
          <w:spacing w:val="-3"/>
          <w:sz w:val="20"/>
        </w:rPr>
        <w:t xml:space="preserve"> </w:t>
      </w:r>
      <w:r>
        <w:rPr>
          <w:sz w:val="20"/>
        </w:rPr>
        <w:t>bras,</w:t>
      </w:r>
      <w:r>
        <w:rPr>
          <w:spacing w:val="-3"/>
          <w:sz w:val="20"/>
        </w:rPr>
        <w:t xml:space="preserve"> </w:t>
      </w:r>
      <w:r>
        <w:rPr>
          <w:sz w:val="20"/>
        </w:rPr>
        <w:t>la</w:t>
      </w:r>
      <w:r>
        <w:rPr>
          <w:spacing w:val="-2"/>
          <w:sz w:val="20"/>
        </w:rPr>
        <w:t xml:space="preserve"> </w:t>
      </w:r>
      <w:r>
        <w:rPr>
          <w:sz w:val="20"/>
        </w:rPr>
        <w:t>jambe</w:t>
      </w:r>
      <w:r>
        <w:rPr>
          <w:spacing w:val="-3"/>
          <w:sz w:val="20"/>
        </w:rPr>
        <w:t xml:space="preserve"> </w:t>
      </w:r>
      <w:r>
        <w:rPr>
          <w:sz w:val="20"/>
        </w:rPr>
        <w:t>ou</w:t>
      </w:r>
      <w:r>
        <w:rPr>
          <w:spacing w:val="-4"/>
          <w:sz w:val="20"/>
        </w:rPr>
        <w:t xml:space="preserve"> </w:t>
      </w:r>
      <w:r>
        <w:rPr>
          <w:sz w:val="20"/>
        </w:rPr>
        <w:t>la</w:t>
      </w:r>
      <w:r>
        <w:rPr>
          <w:spacing w:val="-1"/>
          <w:sz w:val="20"/>
        </w:rPr>
        <w:t xml:space="preserve"> </w:t>
      </w:r>
      <w:r>
        <w:rPr>
          <w:spacing w:val="-4"/>
          <w:sz w:val="20"/>
        </w:rPr>
        <w:t>main</w:t>
      </w:r>
    </w:p>
    <w:p w14:paraId="787B0086" w14:textId="77777777" w:rsidR="007D00B4" w:rsidRDefault="00000000">
      <w:pPr>
        <w:pStyle w:val="Paragraphedeliste"/>
        <w:numPr>
          <w:ilvl w:val="1"/>
          <w:numId w:val="43"/>
        </w:numPr>
        <w:tabs>
          <w:tab w:val="left" w:pos="1431"/>
        </w:tabs>
        <w:spacing w:before="8"/>
        <w:ind w:left="1431" w:hanging="359"/>
        <w:rPr>
          <w:sz w:val="20"/>
        </w:rPr>
      </w:pPr>
      <w:r>
        <w:rPr>
          <w:sz w:val="20"/>
        </w:rPr>
        <w:t>Tenir</w:t>
      </w:r>
      <w:r>
        <w:rPr>
          <w:spacing w:val="-3"/>
          <w:sz w:val="20"/>
        </w:rPr>
        <w:t xml:space="preserve"> </w:t>
      </w:r>
      <w:r>
        <w:rPr>
          <w:sz w:val="20"/>
        </w:rPr>
        <w:t>le</w:t>
      </w:r>
      <w:r>
        <w:rPr>
          <w:spacing w:val="-3"/>
          <w:sz w:val="20"/>
        </w:rPr>
        <w:t xml:space="preserve"> </w:t>
      </w:r>
      <w:r>
        <w:rPr>
          <w:sz w:val="20"/>
        </w:rPr>
        <w:t>bâton</w:t>
      </w:r>
      <w:r>
        <w:rPr>
          <w:spacing w:val="-2"/>
          <w:sz w:val="20"/>
        </w:rPr>
        <w:t xml:space="preserve"> </w:t>
      </w:r>
      <w:r>
        <w:rPr>
          <w:sz w:val="20"/>
        </w:rPr>
        <w:t>à</w:t>
      </w:r>
      <w:r>
        <w:rPr>
          <w:spacing w:val="-3"/>
          <w:sz w:val="20"/>
        </w:rPr>
        <w:t xml:space="preserve"> </w:t>
      </w:r>
      <w:r>
        <w:rPr>
          <w:sz w:val="20"/>
        </w:rPr>
        <w:t>deux</w:t>
      </w:r>
      <w:r>
        <w:rPr>
          <w:spacing w:val="2"/>
          <w:sz w:val="20"/>
        </w:rPr>
        <w:t xml:space="preserve"> </w:t>
      </w:r>
      <w:r>
        <w:rPr>
          <w:spacing w:val="-4"/>
          <w:sz w:val="20"/>
        </w:rPr>
        <w:t>mains</w:t>
      </w:r>
    </w:p>
    <w:p w14:paraId="21D00FC0" w14:textId="77777777" w:rsidR="007D00B4" w:rsidRDefault="00000000">
      <w:pPr>
        <w:pStyle w:val="Paragraphedeliste"/>
        <w:numPr>
          <w:ilvl w:val="1"/>
          <w:numId w:val="43"/>
        </w:numPr>
        <w:tabs>
          <w:tab w:val="left" w:pos="1431"/>
        </w:tabs>
        <w:spacing w:before="7"/>
        <w:ind w:left="1431" w:hanging="359"/>
        <w:rPr>
          <w:sz w:val="20"/>
        </w:rPr>
      </w:pPr>
      <w:r>
        <w:rPr>
          <w:sz w:val="20"/>
        </w:rPr>
        <w:t>Passer</w:t>
      </w:r>
      <w:r>
        <w:rPr>
          <w:spacing w:val="-2"/>
          <w:sz w:val="20"/>
        </w:rPr>
        <w:t xml:space="preserve"> </w:t>
      </w:r>
      <w:r>
        <w:rPr>
          <w:sz w:val="20"/>
        </w:rPr>
        <w:t>le</w:t>
      </w:r>
      <w:r>
        <w:rPr>
          <w:spacing w:val="-3"/>
          <w:sz w:val="20"/>
        </w:rPr>
        <w:t xml:space="preserve"> </w:t>
      </w:r>
      <w:r>
        <w:rPr>
          <w:sz w:val="20"/>
        </w:rPr>
        <w:t>bâton</w:t>
      </w:r>
      <w:r>
        <w:rPr>
          <w:spacing w:val="-1"/>
          <w:sz w:val="20"/>
        </w:rPr>
        <w:t xml:space="preserve"> </w:t>
      </w:r>
      <w:r>
        <w:rPr>
          <w:sz w:val="20"/>
        </w:rPr>
        <w:t>sous</w:t>
      </w:r>
      <w:r>
        <w:rPr>
          <w:spacing w:val="-4"/>
          <w:sz w:val="20"/>
        </w:rPr>
        <w:t xml:space="preserve"> </w:t>
      </w:r>
      <w:r>
        <w:rPr>
          <w:sz w:val="20"/>
        </w:rPr>
        <w:t>le</w:t>
      </w:r>
      <w:r>
        <w:rPr>
          <w:spacing w:val="-2"/>
          <w:sz w:val="20"/>
        </w:rPr>
        <w:t xml:space="preserve"> </w:t>
      </w:r>
      <w:r>
        <w:rPr>
          <w:sz w:val="20"/>
        </w:rPr>
        <w:t>ventre,</w:t>
      </w:r>
      <w:r>
        <w:rPr>
          <w:spacing w:val="-5"/>
          <w:sz w:val="20"/>
        </w:rPr>
        <w:t xml:space="preserve"> </w:t>
      </w:r>
      <w:r>
        <w:rPr>
          <w:sz w:val="20"/>
        </w:rPr>
        <w:t>sous</w:t>
      </w:r>
      <w:r>
        <w:rPr>
          <w:spacing w:val="-3"/>
          <w:sz w:val="20"/>
        </w:rPr>
        <w:t xml:space="preserve"> </w:t>
      </w:r>
      <w:r>
        <w:rPr>
          <w:sz w:val="20"/>
        </w:rPr>
        <w:t>le</w:t>
      </w:r>
      <w:r>
        <w:rPr>
          <w:spacing w:val="-3"/>
          <w:sz w:val="20"/>
        </w:rPr>
        <w:t xml:space="preserve"> </w:t>
      </w:r>
      <w:r>
        <w:rPr>
          <w:sz w:val="20"/>
        </w:rPr>
        <w:t>cou</w:t>
      </w:r>
      <w:r>
        <w:rPr>
          <w:spacing w:val="-1"/>
          <w:sz w:val="20"/>
        </w:rPr>
        <w:t xml:space="preserve"> </w:t>
      </w:r>
      <w:r>
        <w:rPr>
          <w:sz w:val="20"/>
        </w:rPr>
        <w:t>ou</w:t>
      </w:r>
      <w:r>
        <w:rPr>
          <w:spacing w:val="-4"/>
          <w:sz w:val="20"/>
        </w:rPr>
        <w:t xml:space="preserve"> </w:t>
      </w:r>
      <w:r>
        <w:rPr>
          <w:sz w:val="20"/>
        </w:rPr>
        <w:t>entre</w:t>
      </w:r>
      <w:r>
        <w:rPr>
          <w:spacing w:val="-3"/>
          <w:sz w:val="20"/>
        </w:rPr>
        <w:t xml:space="preserve"> </w:t>
      </w:r>
      <w:r>
        <w:rPr>
          <w:sz w:val="20"/>
        </w:rPr>
        <w:t>les</w:t>
      </w:r>
      <w:r>
        <w:rPr>
          <w:spacing w:val="-2"/>
          <w:sz w:val="20"/>
        </w:rPr>
        <w:t xml:space="preserve"> pattes</w:t>
      </w:r>
    </w:p>
    <w:p w14:paraId="45F90CBF" w14:textId="77777777" w:rsidR="007D00B4" w:rsidRDefault="00000000">
      <w:pPr>
        <w:pStyle w:val="Paragraphedeliste"/>
        <w:numPr>
          <w:ilvl w:val="1"/>
          <w:numId w:val="43"/>
        </w:numPr>
        <w:tabs>
          <w:tab w:val="left" w:pos="1431"/>
        </w:tabs>
        <w:spacing w:before="6"/>
        <w:ind w:left="1431" w:hanging="359"/>
        <w:rPr>
          <w:sz w:val="20"/>
        </w:rPr>
      </w:pPr>
      <w:r>
        <w:rPr>
          <w:sz w:val="20"/>
        </w:rPr>
        <w:t>Enjamber</w:t>
      </w:r>
      <w:r>
        <w:rPr>
          <w:spacing w:val="-2"/>
          <w:sz w:val="20"/>
        </w:rPr>
        <w:t xml:space="preserve"> </w:t>
      </w:r>
      <w:r>
        <w:rPr>
          <w:sz w:val="20"/>
        </w:rPr>
        <w:t>le</w:t>
      </w:r>
      <w:r>
        <w:rPr>
          <w:spacing w:val="-3"/>
          <w:sz w:val="20"/>
        </w:rPr>
        <w:t xml:space="preserve"> </w:t>
      </w:r>
      <w:r>
        <w:rPr>
          <w:sz w:val="20"/>
        </w:rPr>
        <w:t>chien</w:t>
      </w:r>
      <w:r>
        <w:rPr>
          <w:spacing w:val="-2"/>
          <w:sz w:val="20"/>
        </w:rPr>
        <w:t xml:space="preserve"> </w:t>
      </w:r>
      <w:r>
        <w:rPr>
          <w:sz w:val="20"/>
        </w:rPr>
        <w:t>en</w:t>
      </w:r>
      <w:r>
        <w:rPr>
          <w:spacing w:val="-4"/>
          <w:sz w:val="20"/>
        </w:rPr>
        <w:t xml:space="preserve"> </w:t>
      </w:r>
      <w:r>
        <w:rPr>
          <w:sz w:val="20"/>
        </w:rPr>
        <w:t>prise</w:t>
      </w:r>
      <w:r>
        <w:rPr>
          <w:spacing w:val="2"/>
          <w:sz w:val="20"/>
        </w:rPr>
        <w:t xml:space="preserve"> </w:t>
      </w:r>
      <w:r>
        <w:rPr>
          <w:sz w:val="20"/>
        </w:rPr>
        <w:t>ou</w:t>
      </w:r>
      <w:r>
        <w:rPr>
          <w:spacing w:val="-4"/>
          <w:sz w:val="20"/>
        </w:rPr>
        <w:t xml:space="preserve"> </w:t>
      </w:r>
      <w:r>
        <w:rPr>
          <w:sz w:val="20"/>
        </w:rPr>
        <w:t>pendant</w:t>
      </w:r>
      <w:r>
        <w:rPr>
          <w:spacing w:val="-4"/>
          <w:sz w:val="20"/>
        </w:rPr>
        <w:t xml:space="preserve"> </w:t>
      </w:r>
      <w:r>
        <w:rPr>
          <w:sz w:val="20"/>
        </w:rPr>
        <w:t>la</w:t>
      </w:r>
      <w:r>
        <w:rPr>
          <w:spacing w:val="-3"/>
          <w:sz w:val="20"/>
        </w:rPr>
        <w:t xml:space="preserve"> </w:t>
      </w:r>
      <w:r>
        <w:rPr>
          <w:spacing w:val="-2"/>
          <w:sz w:val="20"/>
        </w:rPr>
        <w:t>conduite</w:t>
      </w:r>
    </w:p>
    <w:p w14:paraId="7E6AC69C" w14:textId="77777777" w:rsidR="007D00B4" w:rsidRDefault="00000000">
      <w:pPr>
        <w:pStyle w:val="Paragraphedeliste"/>
        <w:numPr>
          <w:ilvl w:val="1"/>
          <w:numId w:val="43"/>
        </w:numPr>
        <w:tabs>
          <w:tab w:val="left" w:pos="1432"/>
        </w:tabs>
        <w:spacing w:before="17" w:line="223" w:lineRule="auto"/>
        <w:ind w:right="375"/>
        <w:rPr>
          <w:sz w:val="20"/>
        </w:rPr>
      </w:pPr>
      <w:r>
        <w:rPr>
          <w:sz w:val="20"/>
        </w:rPr>
        <w:t>Toucher</w:t>
      </w:r>
      <w:r>
        <w:rPr>
          <w:spacing w:val="-3"/>
          <w:sz w:val="20"/>
        </w:rPr>
        <w:t xml:space="preserve"> </w:t>
      </w:r>
      <w:r>
        <w:rPr>
          <w:sz w:val="20"/>
        </w:rPr>
        <w:t>(avec</w:t>
      </w:r>
      <w:r>
        <w:rPr>
          <w:spacing w:val="-2"/>
          <w:sz w:val="20"/>
        </w:rPr>
        <w:t xml:space="preserve"> </w:t>
      </w:r>
      <w:r>
        <w:rPr>
          <w:sz w:val="20"/>
        </w:rPr>
        <w:t>l’accessoire</w:t>
      </w:r>
      <w:r>
        <w:rPr>
          <w:spacing w:val="-2"/>
          <w:sz w:val="20"/>
        </w:rPr>
        <w:t xml:space="preserve"> </w:t>
      </w:r>
      <w:r>
        <w:rPr>
          <w:sz w:val="20"/>
        </w:rPr>
        <w:t>ou</w:t>
      </w:r>
      <w:r>
        <w:rPr>
          <w:spacing w:val="-3"/>
          <w:sz w:val="20"/>
        </w:rPr>
        <w:t xml:space="preserve"> </w:t>
      </w:r>
      <w:r>
        <w:rPr>
          <w:sz w:val="20"/>
        </w:rPr>
        <w:t>la</w:t>
      </w:r>
      <w:r>
        <w:rPr>
          <w:spacing w:val="-2"/>
          <w:sz w:val="20"/>
        </w:rPr>
        <w:t xml:space="preserve"> </w:t>
      </w:r>
      <w:r>
        <w:rPr>
          <w:sz w:val="20"/>
        </w:rPr>
        <w:t>main)</w:t>
      </w:r>
      <w:r>
        <w:rPr>
          <w:spacing w:val="-2"/>
          <w:sz w:val="20"/>
        </w:rPr>
        <w:t xml:space="preserve"> </w:t>
      </w:r>
      <w:r>
        <w:rPr>
          <w:sz w:val="20"/>
        </w:rPr>
        <w:t>le</w:t>
      </w:r>
      <w:r>
        <w:rPr>
          <w:spacing w:val="-2"/>
          <w:sz w:val="20"/>
        </w:rPr>
        <w:t xml:space="preserve"> </w:t>
      </w:r>
      <w:r>
        <w:rPr>
          <w:sz w:val="20"/>
        </w:rPr>
        <w:t>chien</w:t>
      </w:r>
      <w:r>
        <w:rPr>
          <w:spacing w:val="-3"/>
          <w:sz w:val="20"/>
        </w:rPr>
        <w:t xml:space="preserve"> </w:t>
      </w:r>
      <w:r>
        <w:rPr>
          <w:sz w:val="20"/>
        </w:rPr>
        <w:t>en</w:t>
      </w:r>
      <w:r>
        <w:rPr>
          <w:spacing w:val="-1"/>
          <w:sz w:val="20"/>
        </w:rPr>
        <w:t xml:space="preserve"> </w:t>
      </w:r>
      <w:r>
        <w:rPr>
          <w:sz w:val="20"/>
        </w:rPr>
        <w:t>dehors</w:t>
      </w:r>
      <w:r>
        <w:rPr>
          <w:spacing w:val="-3"/>
          <w:sz w:val="20"/>
        </w:rPr>
        <w:t xml:space="preserve"> </w:t>
      </w:r>
      <w:r>
        <w:rPr>
          <w:sz w:val="20"/>
        </w:rPr>
        <w:t>du</w:t>
      </w:r>
      <w:r>
        <w:rPr>
          <w:spacing w:val="-3"/>
          <w:sz w:val="20"/>
        </w:rPr>
        <w:t xml:space="preserve"> </w:t>
      </w:r>
      <w:r>
        <w:rPr>
          <w:sz w:val="20"/>
        </w:rPr>
        <w:t>dos</w:t>
      </w:r>
      <w:r>
        <w:rPr>
          <w:spacing w:val="-3"/>
          <w:sz w:val="20"/>
        </w:rPr>
        <w:t xml:space="preserve"> </w:t>
      </w:r>
      <w:r>
        <w:rPr>
          <w:sz w:val="20"/>
        </w:rPr>
        <w:t>(tête,</w:t>
      </w:r>
      <w:r>
        <w:rPr>
          <w:spacing w:val="-1"/>
          <w:sz w:val="20"/>
        </w:rPr>
        <w:t xml:space="preserve"> </w:t>
      </w:r>
      <w:r>
        <w:rPr>
          <w:sz w:val="20"/>
        </w:rPr>
        <w:t>cou,</w:t>
      </w:r>
      <w:r>
        <w:rPr>
          <w:spacing w:val="-2"/>
          <w:sz w:val="20"/>
        </w:rPr>
        <w:t xml:space="preserve"> </w:t>
      </w:r>
      <w:r>
        <w:rPr>
          <w:sz w:val="20"/>
        </w:rPr>
        <w:t>croupe,</w:t>
      </w:r>
      <w:r>
        <w:rPr>
          <w:spacing w:val="-4"/>
          <w:sz w:val="20"/>
        </w:rPr>
        <w:t xml:space="preserve"> </w:t>
      </w:r>
      <w:r>
        <w:rPr>
          <w:sz w:val="20"/>
        </w:rPr>
        <w:t>ventre</w:t>
      </w:r>
      <w:r>
        <w:rPr>
          <w:spacing w:val="-4"/>
          <w:sz w:val="20"/>
        </w:rPr>
        <w:t xml:space="preserve"> </w:t>
      </w:r>
      <w:r>
        <w:rPr>
          <w:sz w:val="20"/>
        </w:rPr>
        <w:t>ou</w:t>
      </w:r>
      <w:r>
        <w:rPr>
          <w:spacing w:val="-4"/>
          <w:sz w:val="20"/>
        </w:rPr>
        <w:t xml:space="preserve"> </w:t>
      </w:r>
      <w:r>
        <w:rPr>
          <w:sz w:val="20"/>
        </w:rPr>
        <w:t>flan),</w:t>
      </w:r>
      <w:r>
        <w:rPr>
          <w:spacing w:val="-2"/>
          <w:sz w:val="20"/>
        </w:rPr>
        <w:t xml:space="preserve"> </w:t>
      </w:r>
      <w:r>
        <w:rPr>
          <w:sz w:val="20"/>
        </w:rPr>
        <w:t>sauf</w:t>
      </w:r>
      <w:r>
        <w:rPr>
          <w:spacing w:val="-2"/>
          <w:sz w:val="20"/>
        </w:rPr>
        <w:t xml:space="preserve"> </w:t>
      </w:r>
      <w:r>
        <w:rPr>
          <w:sz w:val="20"/>
        </w:rPr>
        <w:t>prescriptions spécifiques pour l’interception de face.</w:t>
      </w:r>
    </w:p>
    <w:p w14:paraId="61525CF6" w14:textId="77777777" w:rsidR="007D00B4" w:rsidRDefault="00000000">
      <w:pPr>
        <w:pStyle w:val="Paragraphedeliste"/>
        <w:numPr>
          <w:ilvl w:val="1"/>
          <w:numId w:val="43"/>
        </w:numPr>
        <w:tabs>
          <w:tab w:val="left" w:pos="1432"/>
        </w:tabs>
        <w:spacing w:before="26"/>
        <w:ind w:right="972"/>
        <w:rPr>
          <w:sz w:val="20"/>
        </w:rPr>
      </w:pPr>
      <w:r>
        <w:rPr>
          <w:sz w:val="20"/>
        </w:rPr>
        <w:t>Changer</w:t>
      </w:r>
      <w:r>
        <w:rPr>
          <w:spacing w:val="-1"/>
          <w:sz w:val="20"/>
        </w:rPr>
        <w:t xml:space="preserve"> </w:t>
      </w:r>
      <w:r>
        <w:rPr>
          <w:sz w:val="20"/>
        </w:rPr>
        <w:t>brusquement,</w:t>
      </w:r>
      <w:r>
        <w:rPr>
          <w:spacing w:val="-2"/>
          <w:sz w:val="20"/>
        </w:rPr>
        <w:t xml:space="preserve"> </w:t>
      </w:r>
      <w:r>
        <w:rPr>
          <w:sz w:val="20"/>
        </w:rPr>
        <w:t>d’allure,</w:t>
      </w:r>
      <w:r>
        <w:rPr>
          <w:spacing w:val="-1"/>
          <w:sz w:val="20"/>
        </w:rPr>
        <w:t xml:space="preserve"> </w:t>
      </w:r>
      <w:r>
        <w:rPr>
          <w:sz w:val="20"/>
        </w:rPr>
        <w:t>de</w:t>
      </w:r>
      <w:r>
        <w:rPr>
          <w:spacing w:val="-2"/>
          <w:sz w:val="20"/>
        </w:rPr>
        <w:t xml:space="preserve"> </w:t>
      </w:r>
      <w:r>
        <w:rPr>
          <w:sz w:val="20"/>
        </w:rPr>
        <w:t>direction,</w:t>
      </w:r>
      <w:r>
        <w:rPr>
          <w:spacing w:val="-2"/>
          <w:sz w:val="20"/>
        </w:rPr>
        <w:t xml:space="preserve"> </w:t>
      </w:r>
      <w:r>
        <w:rPr>
          <w:sz w:val="20"/>
        </w:rPr>
        <w:t>de</w:t>
      </w:r>
      <w:r>
        <w:rPr>
          <w:spacing w:val="-2"/>
          <w:sz w:val="20"/>
        </w:rPr>
        <w:t xml:space="preserve"> </w:t>
      </w:r>
      <w:r>
        <w:rPr>
          <w:sz w:val="20"/>
        </w:rPr>
        <w:t>simuler</w:t>
      </w:r>
      <w:r>
        <w:rPr>
          <w:spacing w:val="-4"/>
          <w:sz w:val="20"/>
        </w:rPr>
        <w:t xml:space="preserve"> </w:t>
      </w:r>
      <w:r>
        <w:rPr>
          <w:sz w:val="20"/>
        </w:rPr>
        <w:t>une</w:t>
      </w:r>
      <w:r>
        <w:rPr>
          <w:spacing w:val="-4"/>
          <w:sz w:val="20"/>
        </w:rPr>
        <w:t xml:space="preserve"> </w:t>
      </w:r>
      <w:r>
        <w:rPr>
          <w:sz w:val="20"/>
        </w:rPr>
        <w:t>fuite</w:t>
      </w:r>
      <w:r>
        <w:rPr>
          <w:spacing w:val="-2"/>
          <w:sz w:val="20"/>
        </w:rPr>
        <w:t xml:space="preserve"> </w:t>
      </w:r>
      <w:r>
        <w:rPr>
          <w:sz w:val="20"/>
        </w:rPr>
        <w:t>ou</w:t>
      </w:r>
      <w:r>
        <w:rPr>
          <w:spacing w:val="-3"/>
          <w:sz w:val="20"/>
        </w:rPr>
        <w:t xml:space="preserve"> </w:t>
      </w:r>
      <w:r>
        <w:rPr>
          <w:sz w:val="20"/>
        </w:rPr>
        <w:t>de</w:t>
      </w:r>
      <w:r>
        <w:rPr>
          <w:spacing w:val="-2"/>
          <w:sz w:val="20"/>
        </w:rPr>
        <w:t xml:space="preserve"> </w:t>
      </w:r>
      <w:r>
        <w:rPr>
          <w:sz w:val="20"/>
        </w:rPr>
        <w:t>donner</w:t>
      </w:r>
      <w:r>
        <w:rPr>
          <w:spacing w:val="-2"/>
          <w:sz w:val="20"/>
        </w:rPr>
        <w:t xml:space="preserve"> </w:t>
      </w:r>
      <w:r>
        <w:rPr>
          <w:sz w:val="20"/>
        </w:rPr>
        <w:t>des</w:t>
      </w:r>
      <w:r>
        <w:rPr>
          <w:spacing w:val="-3"/>
          <w:sz w:val="20"/>
        </w:rPr>
        <w:t xml:space="preserve"> </w:t>
      </w:r>
      <w:r>
        <w:rPr>
          <w:sz w:val="20"/>
        </w:rPr>
        <w:t>coups</w:t>
      </w:r>
      <w:r>
        <w:rPr>
          <w:spacing w:val="-3"/>
          <w:sz w:val="20"/>
        </w:rPr>
        <w:t xml:space="preserve"> </w:t>
      </w:r>
      <w:r>
        <w:rPr>
          <w:sz w:val="20"/>
        </w:rPr>
        <w:t>de</w:t>
      </w:r>
      <w:r>
        <w:rPr>
          <w:spacing w:val="-2"/>
          <w:sz w:val="20"/>
        </w:rPr>
        <w:t xml:space="preserve"> </w:t>
      </w:r>
      <w:r>
        <w:rPr>
          <w:sz w:val="20"/>
        </w:rPr>
        <w:t>genoux</w:t>
      </w:r>
      <w:r>
        <w:rPr>
          <w:spacing w:val="-1"/>
          <w:sz w:val="20"/>
        </w:rPr>
        <w:t xml:space="preserve"> </w:t>
      </w:r>
      <w:r>
        <w:rPr>
          <w:sz w:val="20"/>
        </w:rPr>
        <w:t>lors</w:t>
      </w:r>
      <w:r>
        <w:rPr>
          <w:spacing w:val="-3"/>
          <w:sz w:val="20"/>
        </w:rPr>
        <w:t xml:space="preserve"> </w:t>
      </w:r>
      <w:r>
        <w:rPr>
          <w:sz w:val="20"/>
        </w:rPr>
        <w:t>de</w:t>
      </w:r>
      <w:r>
        <w:rPr>
          <w:spacing w:val="-2"/>
          <w:sz w:val="20"/>
        </w:rPr>
        <w:t xml:space="preserve"> </w:t>
      </w:r>
      <w:r>
        <w:rPr>
          <w:sz w:val="20"/>
        </w:rPr>
        <w:t>la conduite de la recherche.</w:t>
      </w:r>
    </w:p>
    <w:p w14:paraId="2FC520CF" w14:textId="77777777" w:rsidR="007D00B4" w:rsidRDefault="00000000">
      <w:pPr>
        <w:pStyle w:val="Paragraphedeliste"/>
        <w:numPr>
          <w:ilvl w:val="1"/>
          <w:numId w:val="43"/>
        </w:numPr>
        <w:tabs>
          <w:tab w:val="left" w:pos="1431"/>
        </w:tabs>
        <w:spacing w:before="36"/>
        <w:ind w:left="1431" w:hanging="359"/>
        <w:rPr>
          <w:sz w:val="20"/>
        </w:rPr>
      </w:pPr>
      <w:r>
        <w:rPr>
          <w:color w:val="212121"/>
          <w:sz w:val="20"/>
        </w:rPr>
        <w:t>Interdiction</w:t>
      </w:r>
      <w:r>
        <w:rPr>
          <w:color w:val="212121"/>
          <w:spacing w:val="-5"/>
          <w:sz w:val="20"/>
        </w:rPr>
        <w:t xml:space="preserve"> </w:t>
      </w:r>
      <w:r>
        <w:rPr>
          <w:color w:val="212121"/>
          <w:sz w:val="20"/>
        </w:rPr>
        <w:t>d'avoir</w:t>
      </w:r>
      <w:r>
        <w:rPr>
          <w:color w:val="212121"/>
          <w:spacing w:val="-4"/>
          <w:sz w:val="20"/>
        </w:rPr>
        <w:t xml:space="preserve"> </w:t>
      </w:r>
      <w:r>
        <w:rPr>
          <w:color w:val="212121"/>
          <w:sz w:val="20"/>
        </w:rPr>
        <w:t>une</w:t>
      </w:r>
      <w:r>
        <w:rPr>
          <w:color w:val="212121"/>
          <w:spacing w:val="-5"/>
          <w:sz w:val="20"/>
        </w:rPr>
        <w:t xml:space="preserve"> </w:t>
      </w:r>
      <w:r>
        <w:rPr>
          <w:color w:val="212121"/>
          <w:sz w:val="20"/>
        </w:rPr>
        <w:t>partie</w:t>
      </w:r>
      <w:r>
        <w:rPr>
          <w:color w:val="212121"/>
          <w:spacing w:val="-6"/>
          <w:sz w:val="20"/>
        </w:rPr>
        <w:t xml:space="preserve"> </w:t>
      </w:r>
      <w:r>
        <w:rPr>
          <w:color w:val="212121"/>
          <w:sz w:val="20"/>
        </w:rPr>
        <w:t>non</w:t>
      </w:r>
      <w:r>
        <w:rPr>
          <w:color w:val="212121"/>
          <w:spacing w:val="-3"/>
          <w:sz w:val="20"/>
        </w:rPr>
        <w:t xml:space="preserve"> </w:t>
      </w:r>
      <w:r>
        <w:rPr>
          <w:color w:val="212121"/>
          <w:sz w:val="20"/>
        </w:rPr>
        <w:t>mordante</w:t>
      </w:r>
      <w:r>
        <w:rPr>
          <w:color w:val="212121"/>
          <w:spacing w:val="-3"/>
          <w:sz w:val="20"/>
        </w:rPr>
        <w:t xml:space="preserve"> </w:t>
      </w:r>
      <w:r>
        <w:rPr>
          <w:color w:val="212121"/>
          <w:sz w:val="20"/>
        </w:rPr>
        <w:t>en</w:t>
      </w:r>
      <w:r>
        <w:rPr>
          <w:color w:val="212121"/>
          <w:spacing w:val="-3"/>
          <w:sz w:val="20"/>
        </w:rPr>
        <w:t xml:space="preserve"> </w:t>
      </w:r>
      <w:r>
        <w:rPr>
          <w:color w:val="212121"/>
          <w:sz w:val="20"/>
        </w:rPr>
        <w:t>contact</w:t>
      </w:r>
      <w:r>
        <w:rPr>
          <w:color w:val="212121"/>
          <w:spacing w:val="-4"/>
          <w:sz w:val="20"/>
        </w:rPr>
        <w:t xml:space="preserve"> </w:t>
      </w:r>
      <w:r>
        <w:rPr>
          <w:color w:val="212121"/>
          <w:sz w:val="20"/>
        </w:rPr>
        <w:t>avec</w:t>
      </w:r>
      <w:r>
        <w:rPr>
          <w:color w:val="212121"/>
          <w:spacing w:val="-5"/>
          <w:sz w:val="20"/>
        </w:rPr>
        <w:t xml:space="preserve"> </w:t>
      </w:r>
      <w:r>
        <w:rPr>
          <w:color w:val="212121"/>
          <w:sz w:val="20"/>
        </w:rPr>
        <w:t>la</w:t>
      </w:r>
      <w:r>
        <w:rPr>
          <w:color w:val="212121"/>
          <w:spacing w:val="-4"/>
          <w:sz w:val="20"/>
        </w:rPr>
        <w:t xml:space="preserve"> </w:t>
      </w:r>
      <w:r>
        <w:rPr>
          <w:color w:val="212121"/>
          <w:sz w:val="20"/>
        </w:rPr>
        <w:t>gueule</w:t>
      </w:r>
      <w:r>
        <w:rPr>
          <w:color w:val="212121"/>
          <w:spacing w:val="-4"/>
          <w:sz w:val="20"/>
        </w:rPr>
        <w:t xml:space="preserve"> </w:t>
      </w:r>
      <w:r>
        <w:rPr>
          <w:color w:val="212121"/>
          <w:sz w:val="20"/>
        </w:rPr>
        <w:t>du</w:t>
      </w:r>
      <w:r>
        <w:rPr>
          <w:color w:val="212121"/>
          <w:spacing w:val="-2"/>
          <w:sz w:val="20"/>
        </w:rPr>
        <w:t xml:space="preserve"> chien.</w:t>
      </w:r>
    </w:p>
    <w:p w14:paraId="38887E11" w14:textId="77777777" w:rsidR="007D00B4" w:rsidRDefault="00000000">
      <w:pPr>
        <w:pStyle w:val="Paragraphedeliste"/>
        <w:numPr>
          <w:ilvl w:val="1"/>
          <w:numId w:val="43"/>
        </w:numPr>
        <w:tabs>
          <w:tab w:val="left" w:pos="1431"/>
        </w:tabs>
        <w:spacing w:before="25"/>
        <w:ind w:left="1431" w:hanging="359"/>
        <w:rPr>
          <w:sz w:val="20"/>
        </w:rPr>
      </w:pPr>
      <w:r>
        <w:rPr>
          <w:sz w:val="20"/>
        </w:rPr>
        <w:t>Parler,</w:t>
      </w:r>
      <w:r>
        <w:rPr>
          <w:spacing w:val="-4"/>
          <w:sz w:val="20"/>
        </w:rPr>
        <w:t xml:space="preserve"> </w:t>
      </w:r>
      <w:r>
        <w:rPr>
          <w:sz w:val="20"/>
        </w:rPr>
        <w:t>émettre</w:t>
      </w:r>
      <w:r>
        <w:rPr>
          <w:spacing w:val="-3"/>
          <w:sz w:val="20"/>
        </w:rPr>
        <w:t xml:space="preserve"> </w:t>
      </w:r>
      <w:r>
        <w:rPr>
          <w:sz w:val="20"/>
        </w:rPr>
        <w:t>des</w:t>
      </w:r>
      <w:r>
        <w:rPr>
          <w:spacing w:val="-5"/>
          <w:sz w:val="20"/>
        </w:rPr>
        <w:t xml:space="preserve"> </w:t>
      </w:r>
      <w:r>
        <w:rPr>
          <w:sz w:val="20"/>
        </w:rPr>
        <w:t>sons</w:t>
      </w:r>
      <w:r>
        <w:rPr>
          <w:spacing w:val="-4"/>
          <w:sz w:val="20"/>
        </w:rPr>
        <w:t xml:space="preserve"> </w:t>
      </w:r>
      <w:r>
        <w:rPr>
          <w:sz w:val="20"/>
        </w:rPr>
        <w:t>ou</w:t>
      </w:r>
      <w:r>
        <w:rPr>
          <w:spacing w:val="-4"/>
          <w:sz w:val="20"/>
        </w:rPr>
        <w:t xml:space="preserve"> </w:t>
      </w:r>
      <w:r>
        <w:rPr>
          <w:sz w:val="20"/>
        </w:rPr>
        <w:t>souffler</w:t>
      </w:r>
      <w:r>
        <w:rPr>
          <w:spacing w:val="-3"/>
          <w:sz w:val="20"/>
        </w:rPr>
        <w:t xml:space="preserve"> </w:t>
      </w:r>
      <w:r>
        <w:rPr>
          <w:sz w:val="20"/>
        </w:rPr>
        <w:t>sur</w:t>
      </w:r>
      <w:r>
        <w:rPr>
          <w:spacing w:val="-3"/>
          <w:sz w:val="20"/>
        </w:rPr>
        <w:t xml:space="preserve"> </w:t>
      </w:r>
      <w:r>
        <w:rPr>
          <w:sz w:val="20"/>
        </w:rPr>
        <w:t>le</w:t>
      </w:r>
      <w:r>
        <w:rPr>
          <w:spacing w:val="-4"/>
          <w:sz w:val="20"/>
        </w:rPr>
        <w:t xml:space="preserve"> </w:t>
      </w:r>
      <w:r>
        <w:rPr>
          <w:sz w:val="20"/>
        </w:rPr>
        <w:t>chien</w:t>
      </w:r>
      <w:r>
        <w:rPr>
          <w:spacing w:val="-2"/>
          <w:sz w:val="20"/>
        </w:rPr>
        <w:t xml:space="preserve"> </w:t>
      </w:r>
      <w:r>
        <w:rPr>
          <w:sz w:val="20"/>
        </w:rPr>
        <w:t>durant</w:t>
      </w:r>
      <w:r>
        <w:rPr>
          <w:spacing w:val="-8"/>
          <w:sz w:val="20"/>
        </w:rPr>
        <w:t xml:space="preserve"> </w:t>
      </w:r>
      <w:r>
        <w:rPr>
          <w:spacing w:val="-2"/>
          <w:sz w:val="20"/>
        </w:rPr>
        <w:t>l’exercice</w:t>
      </w:r>
    </w:p>
    <w:p w14:paraId="675915FC" w14:textId="77777777" w:rsidR="007D00B4" w:rsidRDefault="00000000">
      <w:pPr>
        <w:pStyle w:val="Paragraphedeliste"/>
        <w:numPr>
          <w:ilvl w:val="1"/>
          <w:numId w:val="43"/>
        </w:numPr>
        <w:tabs>
          <w:tab w:val="left" w:pos="1431"/>
        </w:tabs>
        <w:spacing w:before="5"/>
        <w:ind w:left="1431" w:hanging="359"/>
        <w:rPr>
          <w:sz w:val="20"/>
        </w:rPr>
      </w:pPr>
      <w:r>
        <w:rPr>
          <w:sz w:val="20"/>
        </w:rPr>
        <w:t>Exécuter</w:t>
      </w:r>
      <w:r>
        <w:rPr>
          <w:spacing w:val="-3"/>
          <w:sz w:val="20"/>
        </w:rPr>
        <w:t xml:space="preserve"> </w:t>
      </w:r>
      <w:r>
        <w:rPr>
          <w:sz w:val="20"/>
        </w:rPr>
        <w:t>toute</w:t>
      </w:r>
      <w:r>
        <w:rPr>
          <w:spacing w:val="-4"/>
          <w:sz w:val="20"/>
        </w:rPr>
        <w:t xml:space="preserve"> </w:t>
      </w:r>
      <w:r>
        <w:rPr>
          <w:sz w:val="20"/>
        </w:rPr>
        <w:t>esquive</w:t>
      </w:r>
      <w:r>
        <w:rPr>
          <w:spacing w:val="-3"/>
          <w:sz w:val="20"/>
        </w:rPr>
        <w:t xml:space="preserve"> </w:t>
      </w:r>
      <w:r>
        <w:rPr>
          <w:sz w:val="20"/>
        </w:rPr>
        <w:t>de</w:t>
      </w:r>
      <w:r>
        <w:rPr>
          <w:spacing w:val="-6"/>
          <w:sz w:val="20"/>
        </w:rPr>
        <w:t xml:space="preserve"> </w:t>
      </w:r>
      <w:r>
        <w:rPr>
          <w:sz w:val="20"/>
        </w:rPr>
        <w:t>profil</w:t>
      </w:r>
      <w:r>
        <w:rPr>
          <w:spacing w:val="-4"/>
          <w:sz w:val="20"/>
        </w:rPr>
        <w:t xml:space="preserve"> </w:t>
      </w:r>
      <w:r>
        <w:rPr>
          <w:sz w:val="20"/>
        </w:rPr>
        <w:t>ou</w:t>
      </w:r>
      <w:r>
        <w:rPr>
          <w:spacing w:val="-3"/>
          <w:sz w:val="20"/>
        </w:rPr>
        <w:t xml:space="preserve"> </w:t>
      </w:r>
      <w:r>
        <w:rPr>
          <w:sz w:val="20"/>
        </w:rPr>
        <w:t>de</w:t>
      </w:r>
      <w:r>
        <w:rPr>
          <w:spacing w:val="-4"/>
          <w:sz w:val="20"/>
        </w:rPr>
        <w:t xml:space="preserve"> </w:t>
      </w:r>
      <w:r>
        <w:rPr>
          <w:sz w:val="20"/>
        </w:rPr>
        <w:t>faire</w:t>
      </w:r>
      <w:r>
        <w:rPr>
          <w:spacing w:val="-3"/>
          <w:sz w:val="20"/>
        </w:rPr>
        <w:t xml:space="preserve"> </w:t>
      </w:r>
      <w:r>
        <w:rPr>
          <w:sz w:val="20"/>
        </w:rPr>
        <w:t>passer</w:t>
      </w:r>
      <w:r>
        <w:rPr>
          <w:spacing w:val="-3"/>
          <w:sz w:val="20"/>
        </w:rPr>
        <w:t xml:space="preserve"> </w:t>
      </w:r>
      <w:r>
        <w:rPr>
          <w:sz w:val="20"/>
        </w:rPr>
        <w:t>le</w:t>
      </w:r>
      <w:r>
        <w:rPr>
          <w:spacing w:val="-3"/>
          <w:sz w:val="20"/>
        </w:rPr>
        <w:t xml:space="preserve"> </w:t>
      </w:r>
      <w:r>
        <w:rPr>
          <w:sz w:val="20"/>
        </w:rPr>
        <w:t>chien</w:t>
      </w:r>
      <w:r>
        <w:rPr>
          <w:spacing w:val="-3"/>
          <w:sz w:val="20"/>
        </w:rPr>
        <w:t xml:space="preserve"> </w:t>
      </w:r>
      <w:r>
        <w:rPr>
          <w:sz w:val="20"/>
        </w:rPr>
        <w:t>sous</w:t>
      </w:r>
      <w:r>
        <w:rPr>
          <w:spacing w:val="-5"/>
          <w:sz w:val="20"/>
        </w:rPr>
        <w:t xml:space="preserve"> </w:t>
      </w:r>
      <w:r>
        <w:rPr>
          <w:sz w:val="20"/>
        </w:rPr>
        <w:t>ou</w:t>
      </w:r>
      <w:r>
        <w:rPr>
          <w:spacing w:val="-2"/>
          <w:sz w:val="20"/>
        </w:rPr>
        <w:t xml:space="preserve"> </w:t>
      </w:r>
      <w:r>
        <w:rPr>
          <w:sz w:val="20"/>
        </w:rPr>
        <w:t>entre</w:t>
      </w:r>
      <w:r>
        <w:rPr>
          <w:spacing w:val="-4"/>
          <w:sz w:val="20"/>
        </w:rPr>
        <w:t xml:space="preserve"> </w:t>
      </w:r>
      <w:r>
        <w:rPr>
          <w:sz w:val="20"/>
        </w:rPr>
        <w:t>les</w:t>
      </w:r>
      <w:r>
        <w:rPr>
          <w:spacing w:val="-4"/>
          <w:sz w:val="20"/>
        </w:rPr>
        <w:t xml:space="preserve"> </w:t>
      </w:r>
      <w:r>
        <w:rPr>
          <w:sz w:val="20"/>
        </w:rPr>
        <w:t>jambes</w:t>
      </w:r>
      <w:r>
        <w:rPr>
          <w:spacing w:val="5"/>
          <w:sz w:val="20"/>
        </w:rPr>
        <w:t xml:space="preserve"> </w:t>
      </w:r>
      <w:r>
        <w:rPr>
          <w:spacing w:val="-2"/>
          <w:sz w:val="20"/>
        </w:rPr>
        <w:t>(ciseaux)</w:t>
      </w:r>
    </w:p>
    <w:p w14:paraId="5FAD4D25" w14:textId="77777777" w:rsidR="007D00B4" w:rsidRDefault="00000000">
      <w:pPr>
        <w:pStyle w:val="Paragraphedeliste"/>
        <w:numPr>
          <w:ilvl w:val="1"/>
          <w:numId w:val="43"/>
        </w:numPr>
        <w:tabs>
          <w:tab w:val="left" w:pos="1431"/>
        </w:tabs>
        <w:spacing w:before="6"/>
        <w:ind w:left="1431" w:hanging="359"/>
        <w:rPr>
          <w:sz w:val="20"/>
        </w:rPr>
      </w:pPr>
      <w:r>
        <w:rPr>
          <w:sz w:val="20"/>
        </w:rPr>
        <w:t>Exécuter</w:t>
      </w:r>
      <w:r>
        <w:rPr>
          <w:spacing w:val="-3"/>
          <w:sz w:val="20"/>
        </w:rPr>
        <w:t xml:space="preserve"> </w:t>
      </w:r>
      <w:r>
        <w:rPr>
          <w:sz w:val="20"/>
        </w:rPr>
        <w:t>une</w:t>
      </w:r>
      <w:r>
        <w:rPr>
          <w:spacing w:val="-3"/>
          <w:sz w:val="20"/>
        </w:rPr>
        <w:t xml:space="preserve"> </w:t>
      </w:r>
      <w:r>
        <w:rPr>
          <w:sz w:val="20"/>
        </w:rPr>
        <w:t>esquive</w:t>
      </w:r>
      <w:r>
        <w:rPr>
          <w:spacing w:val="-4"/>
          <w:sz w:val="20"/>
        </w:rPr>
        <w:t xml:space="preserve"> </w:t>
      </w:r>
      <w:r>
        <w:rPr>
          <w:sz w:val="20"/>
        </w:rPr>
        <w:t>sur</w:t>
      </w:r>
      <w:r>
        <w:rPr>
          <w:spacing w:val="-3"/>
          <w:sz w:val="20"/>
        </w:rPr>
        <w:t xml:space="preserve"> </w:t>
      </w:r>
      <w:r>
        <w:rPr>
          <w:sz w:val="20"/>
        </w:rPr>
        <w:t>plus</w:t>
      </w:r>
      <w:r>
        <w:rPr>
          <w:spacing w:val="-7"/>
          <w:sz w:val="20"/>
        </w:rPr>
        <w:t xml:space="preserve"> </w:t>
      </w:r>
      <w:r>
        <w:rPr>
          <w:sz w:val="20"/>
        </w:rPr>
        <w:t>de</w:t>
      </w:r>
      <w:r>
        <w:rPr>
          <w:spacing w:val="-3"/>
          <w:sz w:val="20"/>
        </w:rPr>
        <w:t xml:space="preserve"> </w:t>
      </w:r>
      <w:r>
        <w:rPr>
          <w:sz w:val="20"/>
        </w:rPr>
        <w:t>3m</w:t>
      </w:r>
      <w:r>
        <w:rPr>
          <w:spacing w:val="-3"/>
          <w:sz w:val="20"/>
        </w:rPr>
        <w:t xml:space="preserve"> </w:t>
      </w:r>
      <w:r>
        <w:rPr>
          <w:sz w:val="20"/>
        </w:rPr>
        <w:t>(max</w:t>
      </w:r>
      <w:r>
        <w:rPr>
          <w:spacing w:val="-2"/>
          <w:sz w:val="20"/>
        </w:rPr>
        <w:t xml:space="preserve"> </w:t>
      </w:r>
      <w:r>
        <w:rPr>
          <w:sz w:val="20"/>
        </w:rPr>
        <w:t xml:space="preserve">4 </w:t>
      </w:r>
      <w:r>
        <w:rPr>
          <w:spacing w:val="-4"/>
          <w:sz w:val="20"/>
        </w:rPr>
        <w:t>pas)</w:t>
      </w:r>
    </w:p>
    <w:p w14:paraId="1675742A" w14:textId="77777777" w:rsidR="007D00B4" w:rsidRDefault="00000000">
      <w:pPr>
        <w:pStyle w:val="Paragraphedeliste"/>
        <w:numPr>
          <w:ilvl w:val="1"/>
          <w:numId w:val="43"/>
        </w:numPr>
        <w:tabs>
          <w:tab w:val="left" w:pos="1431"/>
        </w:tabs>
        <w:spacing w:before="8"/>
        <w:ind w:left="1431" w:hanging="359"/>
        <w:rPr>
          <w:sz w:val="20"/>
        </w:rPr>
      </w:pPr>
      <w:r>
        <w:rPr>
          <w:sz w:val="20"/>
        </w:rPr>
        <w:t>Être</w:t>
      </w:r>
      <w:r>
        <w:rPr>
          <w:spacing w:val="-3"/>
          <w:sz w:val="20"/>
        </w:rPr>
        <w:t xml:space="preserve"> </w:t>
      </w:r>
      <w:r>
        <w:rPr>
          <w:sz w:val="20"/>
        </w:rPr>
        <w:t>en</w:t>
      </w:r>
      <w:r>
        <w:rPr>
          <w:spacing w:val="-3"/>
          <w:sz w:val="20"/>
        </w:rPr>
        <w:t xml:space="preserve"> </w:t>
      </w:r>
      <w:r>
        <w:rPr>
          <w:sz w:val="20"/>
        </w:rPr>
        <w:t>contact</w:t>
      </w:r>
      <w:r>
        <w:rPr>
          <w:spacing w:val="-4"/>
          <w:sz w:val="20"/>
        </w:rPr>
        <w:t xml:space="preserve"> </w:t>
      </w:r>
      <w:r>
        <w:rPr>
          <w:sz w:val="20"/>
        </w:rPr>
        <w:t>(tête,</w:t>
      </w:r>
      <w:r>
        <w:rPr>
          <w:spacing w:val="-2"/>
          <w:sz w:val="20"/>
        </w:rPr>
        <w:t xml:space="preserve"> </w:t>
      </w:r>
      <w:r>
        <w:rPr>
          <w:sz w:val="20"/>
        </w:rPr>
        <w:t>cou)</w:t>
      </w:r>
      <w:r>
        <w:rPr>
          <w:spacing w:val="-1"/>
          <w:sz w:val="20"/>
        </w:rPr>
        <w:t xml:space="preserve"> </w:t>
      </w:r>
      <w:r>
        <w:rPr>
          <w:sz w:val="20"/>
        </w:rPr>
        <w:t>avec</w:t>
      </w:r>
      <w:r>
        <w:rPr>
          <w:spacing w:val="-4"/>
          <w:sz w:val="20"/>
        </w:rPr>
        <w:t xml:space="preserve"> </w:t>
      </w:r>
      <w:r>
        <w:rPr>
          <w:sz w:val="20"/>
        </w:rPr>
        <w:t>le</w:t>
      </w:r>
      <w:r>
        <w:rPr>
          <w:spacing w:val="-4"/>
          <w:sz w:val="20"/>
        </w:rPr>
        <w:t xml:space="preserve"> </w:t>
      </w:r>
      <w:r>
        <w:rPr>
          <w:sz w:val="20"/>
        </w:rPr>
        <w:t>chien</w:t>
      </w:r>
      <w:r>
        <w:rPr>
          <w:spacing w:val="-2"/>
          <w:sz w:val="20"/>
        </w:rPr>
        <w:t xml:space="preserve"> </w:t>
      </w:r>
      <w:r>
        <w:rPr>
          <w:sz w:val="20"/>
        </w:rPr>
        <w:t>pour</w:t>
      </w:r>
      <w:r>
        <w:rPr>
          <w:spacing w:val="-2"/>
          <w:sz w:val="20"/>
        </w:rPr>
        <w:t xml:space="preserve"> </w:t>
      </w:r>
      <w:r>
        <w:rPr>
          <w:sz w:val="20"/>
        </w:rPr>
        <w:t>empêcher</w:t>
      </w:r>
      <w:r>
        <w:rPr>
          <w:spacing w:val="-5"/>
          <w:sz w:val="20"/>
        </w:rPr>
        <w:t xml:space="preserve"> </w:t>
      </w:r>
      <w:r>
        <w:rPr>
          <w:sz w:val="20"/>
        </w:rPr>
        <w:t>la</w:t>
      </w:r>
      <w:r>
        <w:rPr>
          <w:spacing w:val="-6"/>
          <w:sz w:val="20"/>
        </w:rPr>
        <w:t xml:space="preserve"> </w:t>
      </w:r>
      <w:r>
        <w:rPr>
          <w:spacing w:val="-2"/>
          <w:sz w:val="20"/>
        </w:rPr>
        <w:t>cessation</w:t>
      </w:r>
    </w:p>
    <w:p w14:paraId="32F61C11" w14:textId="77777777" w:rsidR="007D00B4" w:rsidRDefault="00000000">
      <w:pPr>
        <w:pStyle w:val="Paragraphedeliste"/>
        <w:numPr>
          <w:ilvl w:val="1"/>
          <w:numId w:val="43"/>
        </w:numPr>
        <w:tabs>
          <w:tab w:val="left" w:pos="1431"/>
        </w:tabs>
        <w:spacing w:before="5"/>
        <w:ind w:left="1431" w:hanging="359"/>
        <w:rPr>
          <w:sz w:val="20"/>
        </w:rPr>
      </w:pPr>
      <w:r>
        <w:rPr>
          <w:sz w:val="20"/>
        </w:rPr>
        <w:t>Tous</w:t>
      </w:r>
      <w:r>
        <w:rPr>
          <w:spacing w:val="-5"/>
          <w:sz w:val="20"/>
        </w:rPr>
        <w:t xml:space="preserve"> </w:t>
      </w:r>
      <w:r>
        <w:rPr>
          <w:sz w:val="20"/>
        </w:rPr>
        <w:t>mouvements</w:t>
      </w:r>
      <w:r>
        <w:rPr>
          <w:spacing w:val="-5"/>
          <w:sz w:val="20"/>
        </w:rPr>
        <w:t xml:space="preserve"> </w:t>
      </w:r>
      <w:r>
        <w:rPr>
          <w:sz w:val="20"/>
        </w:rPr>
        <w:t>de</w:t>
      </w:r>
      <w:r>
        <w:rPr>
          <w:spacing w:val="-4"/>
          <w:sz w:val="20"/>
        </w:rPr>
        <w:t xml:space="preserve"> </w:t>
      </w:r>
      <w:r>
        <w:rPr>
          <w:sz w:val="20"/>
        </w:rPr>
        <w:t>ciseaux</w:t>
      </w:r>
      <w:r>
        <w:rPr>
          <w:spacing w:val="-7"/>
          <w:sz w:val="20"/>
        </w:rPr>
        <w:t xml:space="preserve"> </w:t>
      </w:r>
      <w:r>
        <w:rPr>
          <w:sz w:val="20"/>
        </w:rPr>
        <w:t>sont</w:t>
      </w:r>
      <w:r>
        <w:rPr>
          <w:spacing w:val="-8"/>
          <w:sz w:val="20"/>
        </w:rPr>
        <w:t xml:space="preserve"> </w:t>
      </w:r>
      <w:r>
        <w:rPr>
          <w:spacing w:val="-2"/>
          <w:sz w:val="20"/>
        </w:rPr>
        <w:t>interdits.</w:t>
      </w:r>
    </w:p>
    <w:p w14:paraId="269F837B" w14:textId="77777777" w:rsidR="007D00B4" w:rsidRDefault="007D00B4">
      <w:pPr>
        <w:pStyle w:val="Corpsdetexte"/>
        <w:ind w:left="0"/>
        <w:rPr>
          <w:sz w:val="24"/>
        </w:rPr>
      </w:pPr>
    </w:p>
    <w:p w14:paraId="5083CE37" w14:textId="77777777" w:rsidR="007D00B4" w:rsidRDefault="00000000">
      <w:pPr>
        <w:pStyle w:val="Titre5"/>
        <w:numPr>
          <w:ilvl w:val="0"/>
          <w:numId w:val="44"/>
        </w:numPr>
        <w:tabs>
          <w:tab w:val="left" w:pos="710"/>
        </w:tabs>
        <w:ind w:left="710" w:hanging="358"/>
        <w:rPr>
          <w:u w:val="none"/>
        </w:rPr>
      </w:pPr>
      <w:bookmarkStart w:id="22" w:name="_bookmark16"/>
      <w:bookmarkEnd w:id="22"/>
      <w:r>
        <w:rPr>
          <w:spacing w:val="-2"/>
        </w:rPr>
        <w:t>Réclamation</w:t>
      </w:r>
    </w:p>
    <w:p w14:paraId="6B8AE739" w14:textId="77777777" w:rsidR="007D00B4" w:rsidRDefault="00000000">
      <w:pPr>
        <w:pStyle w:val="Paragraphedeliste"/>
        <w:numPr>
          <w:ilvl w:val="1"/>
          <w:numId w:val="44"/>
        </w:numPr>
        <w:tabs>
          <w:tab w:val="left" w:pos="1072"/>
        </w:tabs>
        <w:spacing w:before="39"/>
        <w:ind w:hanging="360"/>
        <w:rPr>
          <w:sz w:val="20"/>
        </w:rPr>
      </w:pPr>
      <w:r>
        <w:rPr>
          <w:sz w:val="20"/>
        </w:rPr>
        <w:t>Aucune</w:t>
      </w:r>
      <w:r>
        <w:rPr>
          <w:spacing w:val="-4"/>
          <w:sz w:val="20"/>
        </w:rPr>
        <w:t xml:space="preserve"> </w:t>
      </w:r>
      <w:r>
        <w:rPr>
          <w:sz w:val="20"/>
        </w:rPr>
        <w:t>réclamation</w:t>
      </w:r>
      <w:r>
        <w:rPr>
          <w:spacing w:val="-3"/>
          <w:sz w:val="20"/>
        </w:rPr>
        <w:t xml:space="preserve"> </w:t>
      </w:r>
      <w:r>
        <w:rPr>
          <w:sz w:val="20"/>
        </w:rPr>
        <w:t>n'est</w:t>
      </w:r>
      <w:r>
        <w:rPr>
          <w:spacing w:val="-5"/>
          <w:sz w:val="20"/>
        </w:rPr>
        <w:t xml:space="preserve"> </w:t>
      </w:r>
      <w:r>
        <w:rPr>
          <w:sz w:val="20"/>
        </w:rPr>
        <w:t>acceptée,</w:t>
      </w:r>
      <w:r>
        <w:rPr>
          <w:spacing w:val="-2"/>
          <w:sz w:val="20"/>
        </w:rPr>
        <w:t xml:space="preserve"> </w:t>
      </w:r>
      <w:r>
        <w:rPr>
          <w:sz w:val="20"/>
        </w:rPr>
        <w:t>les</w:t>
      </w:r>
      <w:r>
        <w:rPr>
          <w:spacing w:val="-5"/>
          <w:sz w:val="20"/>
        </w:rPr>
        <w:t xml:space="preserve"> </w:t>
      </w:r>
      <w:r>
        <w:rPr>
          <w:sz w:val="20"/>
        </w:rPr>
        <w:t>jugements</w:t>
      </w:r>
      <w:r>
        <w:rPr>
          <w:spacing w:val="-5"/>
          <w:sz w:val="20"/>
        </w:rPr>
        <w:t xml:space="preserve"> </w:t>
      </w:r>
      <w:r>
        <w:rPr>
          <w:sz w:val="20"/>
        </w:rPr>
        <w:t>sont</w:t>
      </w:r>
      <w:r>
        <w:rPr>
          <w:spacing w:val="-4"/>
          <w:sz w:val="20"/>
        </w:rPr>
        <w:t xml:space="preserve"> </w:t>
      </w:r>
      <w:r>
        <w:rPr>
          <w:sz w:val="20"/>
        </w:rPr>
        <w:t>sans</w:t>
      </w:r>
      <w:r>
        <w:rPr>
          <w:spacing w:val="-6"/>
          <w:sz w:val="20"/>
        </w:rPr>
        <w:t xml:space="preserve"> </w:t>
      </w:r>
      <w:r>
        <w:rPr>
          <w:sz w:val="20"/>
        </w:rPr>
        <w:t>appel</w:t>
      </w:r>
      <w:r>
        <w:rPr>
          <w:spacing w:val="-3"/>
          <w:sz w:val="20"/>
        </w:rPr>
        <w:t xml:space="preserve"> </w:t>
      </w:r>
      <w:r>
        <w:rPr>
          <w:sz w:val="20"/>
        </w:rPr>
        <w:t>y</w:t>
      </w:r>
      <w:r>
        <w:rPr>
          <w:spacing w:val="-2"/>
          <w:sz w:val="20"/>
        </w:rPr>
        <w:t xml:space="preserve"> </w:t>
      </w:r>
      <w:r>
        <w:rPr>
          <w:sz w:val="20"/>
        </w:rPr>
        <w:t>compris</w:t>
      </w:r>
      <w:r>
        <w:rPr>
          <w:spacing w:val="-5"/>
          <w:sz w:val="20"/>
        </w:rPr>
        <w:t xml:space="preserve"> </w:t>
      </w:r>
      <w:r>
        <w:rPr>
          <w:sz w:val="20"/>
        </w:rPr>
        <w:t>aux</w:t>
      </w:r>
      <w:r>
        <w:rPr>
          <w:spacing w:val="-3"/>
          <w:sz w:val="20"/>
        </w:rPr>
        <w:t xml:space="preserve"> </w:t>
      </w:r>
      <w:r>
        <w:rPr>
          <w:sz w:val="20"/>
        </w:rPr>
        <w:t>Sélectifs</w:t>
      </w:r>
      <w:r>
        <w:rPr>
          <w:spacing w:val="-5"/>
          <w:sz w:val="20"/>
        </w:rPr>
        <w:t xml:space="preserve"> </w:t>
      </w:r>
      <w:r>
        <w:rPr>
          <w:sz w:val="20"/>
        </w:rPr>
        <w:t>et</w:t>
      </w:r>
      <w:r>
        <w:rPr>
          <w:spacing w:val="-3"/>
          <w:sz w:val="20"/>
        </w:rPr>
        <w:t xml:space="preserve"> </w:t>
      </w:r>
      <w:r>
        <w:rPr>
          <w:sz w:val="20"/>
        </w:rPr>
        <w:t>à</w:t>
      </w:r>
      <w:r>
        <w:rPr>
          <w:spacing w:val="-4"/>
          <w:sz w:val="20"/>
        </w:rPr>
        <w:t xml:space="preserve"> </w:t>
      </w:r>
      <w:r>
        <w:rPr>
          <w:sz w:val="20"/>
        </w:rPr>
        <w:t>la</w:t>
      </w:r>
      <w:r>
        <w:rPr>
          <w:spacing w:val="-4"/>
          <w:sz w:val="20"/>
        </w:rPr>
        <w:t xml:space="preserve"> </w:t>
      </w:r>
      <w:r>
        <w:rPr>
          <w:spacing w:val="-2"/>
          <w:sz w:val="20"/>
        </w:rPr>
        <w:t>Finale.</w:t>
      </w:r>
    </w:p>
    <w:p w14:paraId="4AD56E57" w14:textId="77777777" w:rsidR="007D00B4" w:rsidRDefault="00000000">
      <w:pPr>
        <w:pStyle w:val="Paragraphedeliste"/>
        <w:numPr>
          <w:ilvl w:val="1"/>
          <w:numId w:val="44"/>
        </w:numPr>
        <w:tabs>
          <w:tab w:val="left" w:pos="1072"/>
        </w:tabs>
        <w:spacing w:before="39"/>
        <w:ind w:hanging="360"/>
        <w:rPr>
          <w:sz w:val="20"/>
        </w:rPr>
      </w:pPr>
      <w:r>
        <w:rPr>
          <w:sz w:val="20"/>
        </w:rPr>
        <w:t>Les</w:t>
      </w:r>
      <w:r>
        <w:rPr>
          <w:spacing w:val="-4"/>
          <w:sz w:val="20"/>
        </w:rPr>
        <w:t xml:space="preserve"> </w:t>
      </w:r>
      <w:r>
        <w:rPr>
          <w:sz w:val="20"/>
        </w:rPr>
        <w:t>conciliations</w:t>
      </w:r>
      <w:r>
        <w:rPr>
          <w:spacing w:val="-4"/>
          <w:sz w:val="20"/>
        </w:rPr>
        <w:t xml:space="preserve"> </w:t>
      </w:r>
      <w:r>
        <w:rPr>
          <w:sz w:val="20"/>
        </w:rPr>
        <w:t>doivent</w:t>
      </w:r>
      <w:r>
        <w:rPr>
          <w:spacing w:val="-4"/>
          <w:sz w:val="20"/>
        </w:rPr>
        <w:t xml:space="preserve"> </w:t>
      </w:r>
      <w:r>
        <w:rPr>
          <w:sz w:val="20"/>
        </w:rPr>
        <w:t>se</w:t>
      </w:r>
      <w:r>
        <w:rPr>
          <w:spacing w:val="-3"/>
          <w:sz w:val="20"/>
        </w:rPr>
        <w:t xml:space="preserve"> </w:t>
      </w:r>
      <w:r>
        <w:rPr>
          <w:sz w:val="20"/>
        </w:rPr>
        <w:t>faire</w:t>
      </w:r>
      <w:r>
        <w:rPr>
          <w:spacing w:val="-3"/>
          <w:sz w:val="20"/>
        </w:rPr>
        <w:t xml:space="preserve"> </w:t>
      </w:r>
      <w:r>
        <w:rPr>
          <w:sz w:val="20"/>
        </w:rPr>
        <w:t>sur</w:t>
      </w:r>
      <w:r>
        <w:rPr>
          <w:spacing w:val="-3"/>
          <w:sz w:val="20"/>
        </w:rPr>
        <w:t xml:space="preserve"> </w:t>
      </w:r>
      <w:r>
        <w:rPr>
          <w:sz w:val="20"/>
        </w:rPr>
        <w:t>place</w:t>
      </w:r>
      <w:r>
        <w:rPr>
          <w:spacing w:val="-3"/>
          <w:sz w:val="20"/>
        </w:rPr>
        <w:t xml:space="preserve"> </w:t>
      </w:r>
      <w:r>
        <w:rPr>
          <w:sz w:val="20"/>
        </w:rPr>
        <w:t>entre</w:t>
      </w:r>
      <w:r>
        <w:rPr>
          <w:spacing w:val="-4"/>
          <w:sz w:val="20"/>
        </w:rPr>
        <w:t xml:space="preserve"> </w:t>
      </w:r>
      <w:r>
        <w:rPr>
          <w:sz w:val="20"/>
        </w:rPr>
        <w:t>le</w:t>
      </w:r>
      <w:r>
        <w:rPr>
          <w:spacing w:val="-3"/>
          <w:sz w:val="20"/>
        </w:rPr>
        <w:t xml:space="preserve"> </w:t>
      </w:r>
      <w:r>
        <w:rPr>
          <w:sz w:val="20"/>
        </w:rPr>
        <w:t>jury</w:t>
      </w:r>
      <w:r>
        <w:rPr>
          <w:spacing w:val="-4"/>
          <w:sz w:val="20"/>
        </w:rPr>
        <w:t xml:space="preserve"> </w:t>
      </w:r>
      <w:r>
        <w:rPr>
          <w:sz w:val="20"/>
        </w:rPr>
        <w:t>et</w:t>
      </w:r>
      <w:r>
        <w:rPr>
          <w:spacing w:val="-3"/>
          <w:sz w:val="20"/>
        </w:rPr>
        <w:t xml:space="preserve"> </w:t>
      </w:r>
      <w:r>
        <w:rPr>
          <w:sz w:val="20"/>
        </w:rPr>
        <w:t>le</w:t>
      </w:r>
      <w:r>
        <w:rPr>
          <w:spacing w:val="-2"/>
          <w:sz w:val="20"/>
        </w:rPr>
        <w:t xml:space="preserve"> conducteur.</w:t>
      </w:r>
    </w:p>
    <w:p w14:paraId="78F6EA86" w14:textId="77777777" w:rsidR="007D00B4" w:rsidRDefault="00000000">
      <w:pPr>
        <w:pStyle w:val="Paragraphedeliste"/>
        <w:numPr>
          <w:ilvl w:val="1"/>
          <w:numId w:val="44"/>
        </w:numPr>
        <w:tabs>
          <w:tab w:val="left" w:pos="1072"/>
        </w:tabs>
        <w:spacing w:before="39"/>
        <w:ind w:hanging="360"/>
        <w:rPr>
          <w:sz w:val="20"/>
        </w:rPr>
      </w:pPr>
      <w:r>
        <w:rPr>
          <w:sz w:val="20"/>
        </w:rPr>
        <w:t>En</w:t>
      </w:r>
      <w:r>
        <w:rPr>
          <w:spacing w:val="-3"/>
          <w:sz w:val="20"/>
        </w:rPr>
        <w:t xml:space="preserve"> </w:t>
      </w:r>
      <w:r>
        <w:rPr>
          <w:sz w:val="20"/>
        </w:rPr>
        <w:t>cas</w:t>
      </w:r>
      <w:r>
        <w:rPr>
          <w:spacing w:val="-4"/>
          <w:sz w:val="20"/>
        </w:rPr>
        <w:t xml:space="preserve"> </w:t>
      </w:r>
      <w:r>
        <w:rPr>
          <w:sz w:val="20"/>
        </w:rPr>
        <w:t>d'écart</w:t>
      </w:r>
      <w:r>
        <w:rPr>
          <w:spacing w:val="-5"/>
          <w:sz w:val="20"/>
        </w:rPr>
        <w:t xml:space="preserve"> </w:t>
      </w:r>
      <w:r>
        <w:rPr>
          <w:sz w:val="20"/>
        </w:rPr>
        <w:t>entre</w:t>
      </w:r>
      <w:r>
        <w:rPr>
          <w:spacing w:val="-1"/>
          <w:sz w:val="20"/>
        </w:rPr>
        <w:t xml:space="preserve"> </w:t>
      </w:r>
      <w:r>
        <w:rPr>
          <w:sz w:val="20"/>
        </w:rPr>
        <w:t>les</w:t>
      </w:r>
      <w:r>
        <w:rPr>
          <w:spacing w:val="-5"/>
          <w:sz w:val="20"/>
        </w:rPr>
        <w:t xml:space="preserve"> </w:t>
      </w:r>
      <w:r>
        <w:rPr>
          <w:sz w:val="20"/>
        </w:rPr>
        <w:t>points</w:t>
      </w:r>
      <w:r>
        <w:rPr>
          <w:spacing w:val="-6"/>
          <w:sz w:val="20"/>
        </w:rPr>
        <w:t xml:space="preserve"> </w:t>
      </w:r>
      <w:r>
        <w:rPr>
          <w:sz w:val="20"/>
        </w:rPr>
        <w:t>et</w:t>
      </w:r>
      <w:r>
        <w:rPr>
          <w:spacing w:val="-4"/>
          <w:sz w:val="20"/>
        </w:rPr>
        <w:t xml:space="preserve"> </w:t>
      </w:r>
      <w:r>
        <w:rPr>
          <w:sz w:val="20"/>
        </w:rPr>
        <w:t>les</w:t>
      </w:r>
      <w:r>
        <w:rPr>
          <w:spacing w:val="-4"/>
          <w:sz w:val="20"/>
        </w:rPr>
        <w:t xml:space="preserve"> </w:t>
      </w:r>
      <w:r>
        <w:rPr>
          <w:sz w:val="20"/>
        </w:rPr>
        <w:t>commentaires</w:t>
      </w:r>
      <w:r>
        <w:rPr>
          <w:spacing w:val="-4"/>
          <w:sz w:val="20"/>
        </w:rPr>
        <w:t xml:space="preserve"> </w:t>
      </w:r>
      <w:r>
        <w:rPr>
          <w:sz w:val="20"/>
        </w:rPr>
        <w:t>écrits,</w:t>
      </w:r>
      <w:r>
        <w:rPr>
          <w:spacing w:val="-4"/>
          <w:sz w:val="20"/>
        </w:rPr>
        <w:t xml:space="preserve"> </w:t>
      </w:r>
      <w:r>
        <w:rPr>
          <w:sz w:val="20"/>
        </w:rPr>
        <w:t>le</w:t>
      </w:r>
      <w:r>
        <w:rPr>
          <w:spacing w:val="-3"/>
          <w:sz w:val="20"/>
        </w:rPr>
        <w:t xml:space="preserve"> </w:t>
      </w:r>
      <w:r>
        <w:rPr>
          <w:sz w:val="20"/>
        </w:rPr>
        <w:t>libellé</w:t>
      </w:r>
      <w:r>
        <w:rPr>
          <w:spacing w:val="-4"/>
          <w:sz w:val="20"/>
        </w:rPr>
        <w:t xml:space="preserve"> </w:t>
      </w:r>
      <w:r>
        <w:rPr>
          <w:sz w:val="20"/>
        </w:rPr>
        <w:t>fait</w:t>
      </w:r>
      <w:r>
        <w:rPr>
          <w:spacing w:val="-3"/>
          <w:sz w:val="20"/>
        </w:rPr>
        <w:t xml:space="preserve"> </w:t>
      </w:r>
      <w:r>
        <w:rPr>
          <w:sz w:val="20"/>
        </w:rPr>
        <w:t>foi</w:t>
      </w:r>
      <w:r>
        <w:rPr>
          <w:spacing w:val="-5"/>
          <w:sz w:val="20"/>
        </w:rPr>
        <w:t xml:space="preserve"> </w:t>
      </w:r>
      <w:r>
        <w:rPr>
          <w:sz w:val="20"/>
        </w:rPr>
        <w:t>et</w:t>
      </w:r>
      <w:r>
        <w:rPr>
          <w:spacing w:val="-4"/>
          <w:sz w:val="20"/>
        </w:rPr>
        <w:t xml:space="preserve"> </w:t>
      </w:r>
      <w:r>
        <w:rPr>
          <w:sz w:val="20"/>
        </w:rPr>
        <w:t>les</w:t>
      </w:r>
      <w:r>
        <w:rPr>
          <w:spacing w:val="-4"/>
          <w:sz w:val="20"/>
        </w:rPr>
        <w:t xml:space="preserve"> </w:t>
      </w:r>
      <w:r>
        <w:rPr>
          <w:sz w:val="20"/>
        </w:rPr>
        <w:t>points</w:t>
      </w:r>
      <w:r>
        <w:rPr>
          <w:spacing w:val="-5"/>
          <w:sz w:val="20"/>
        </w:rPr>
        <w:t xml:space="preserve"> </w:t>
      </w:r>
      <w:r>
        <w:rPr>
          <w:sz w:val="20"/>
        </w:rPr>
        <w:t>doivent</w:t>
      </w:r>
      <w:r>
        <w:rPr>
          <w:spacing w:val="-4"/>
          <w:sz w:val="20"/>
        </w:rPr>
        <w:t xml:space="preserve"> </w:t>
      </w:r>
      <w:r>
        <w:rPr>
          <w:spacing w:val="-2"/>
          <w:sz w:val="20"/>
        </w:rPr>
        <w:t>correspondre.</w:t>
      </w:r>
    </w:p>
    <w:p w14:paraId="33901E9A" w14:textId="77777777" w:rsidR="007D00B4" w:rsidRDefault="00000000">
      <w:pPr>
        <w:pStyle w:val="Paragraphedeliste"/>
        <w:numPr>
          <w:ilvl w:val="1"/>
          <w:numId w:val="44"/>
        </w:numPr>
        <w:tabs>
          <w:tab w:val="left" w:pos="1070"/>
          <w:tab w:val="left" w:pos="1072"/>
        </w:tabs>
        <w:spacing w:before="41" w:line="276" w:lineRule="auto"/>
        <w:ind w:right="649"/>
        <w:jc w:val="both"/>
        <w:rPr>
          <w:sz w:val="20"/>
        </w:rPr>
      </w:pPr>
      <w:r>
        <w:rPr>
          <w:sz w:val="20"/>
        </w:rPr>
        <w:t>Les réclamations d’ordre général peuvent être déposées, comme le règlement le prévoit, auprès de la territoriale</w:t>
      </w:r>
      <w:r>
        <w:rPr>
          <w:spacing w:val="40"/>
          <w:sz w:val="20"/>
        </w:rPr>
        <w:t xml:space="preserve"> </w:t>
      </w:r>
      <w:r>
        <w:rPr>
          <w:sz w:val="20"/>
        </w:rPr>
        <w:t xml:space="preserve">(ACT) selon la procédure définie. La réclamation doit être rédigée par écrit le jour même du concours et remise au président du club organisateur avec une caution dont le montant est fixé par la S.C.C. Le président du club organisateur </w:t>
      </w:r>
      <w:proofErr w:type="gramStart"/>
      <w:r>
        <w:rPr>
          <w:sz w:val="20"/>
        </w:rPr>
        <w:t>sera en charge</w:t>
      </w:r>
      <w:proofErr w:type="gramEnd"/>
      <w:r>
        <w:rPr>
          <w:sz w:val="20"/>
        </w:rPr>
        <w:t xml:space="preserve"> de la transmettre, dès le lendemain, à son président d'ACT qui donnera suite à l'affaire </w:t>
      </w:r>
      <w:r>
        <w:rPr>
          <w:spacing w:val="-2"/>
          <w:sz w:val="20"/>
        </w:rPr>
        <w:t>réglementairement.</w:t>
      </w:r>
    </w:p>
    <w:p w14:paraId="3AF2C09A" w14:textId="77777777" w:rsidR="007D00B4" w:rsidRDefault="00000000">
      <w:pPr>
        <w:pStyle w:val="Corpsdetexte"/>
        <w:spacing w:before="5"/>
        <w:jc w:val="both"/>
      </w:pPr>
      <w:r>
        <w:t>La</w:t>
      </w:r>
      <w:r>
        <w:rPr>
          <w:spacing w:val="-4"/>
        </w:rPr>
        <w:t xml:space="preserve"> </w:t>
      </w:r>
      <w:r>
        <w:t>caution</w:t>
      </w:r>
      <w:r>
        <w:rPr>
          <w:spacing w:val="-2"/>
        </w:rPr>
        <w:t xml:space="preserve"> </w:t>
      </w:r>
      <w:r>
        <w:t>ne</w:t>
      </w:r>
      <w:r>
        <w:rPr>
          <w:spacing w:val="-5"/>
        </w:rPr>
        <w:t xml:space="preserve"> </w:t>
      </w:r>
      <w:r>
        <w:t>sera</w:t>
      </w:r>
      <w:r>
        <w:rPr>
          <w:spacing w:val="-3"/>
        </w:rPr>
        <w:t xml:space="preserve"> </w:t>
      </w:r>
      <w:r>
        <w:t>remboursée</w:t>
      </w:r>
      <w:r>
        <w:rPr>
          <w:spacing w:val="-5"/>
        </w:rPr>
        <w:t xml:space="preserve"> </w:t>
      </w:r>
      <w:r>
        <w:t>au</w:t>
      </w:r>
      <w:r>
        <w:rPr>
          <w:spacing w:val="-2"/>
        </w:rPr>
        <w:t xml:space="preserve"> </w:t>
      </w:r>
      <w:r>
        <w:t>réclamant</w:t>
      </w:r>
      <w:r>
        <w:rPr>
          <w:spacing w:val="-6"/>
        </w:rPr>
        <w:t xml:space="preserve"> </w:t>
      </w:r>
      <w:r>
        <w:t>que</w:t>
      </w:r>
      <w:r>
        <w:rPr>
          <w:spacing w:val="-3"/>
        </w:rPr>
        <w:t xml:space="preserve"> </w:t>
      </w:r>
      <w:r>
        <w:t>si</w:t>
      </w:r>
      <w:r>
        <w:rPr>
          <w:spacing w:val="-4"/>
        </w:rPr>
        <w:t xml:space="preserve"> </w:t>
      </w:r>
      <w:r>
        <w:t>son</w:t>
      </w:r>
      <w:r>
        <w:rPr>
          <w:spacing w:val="-2"/>
        </w:rPr>
        <w:t xml:space="preserve"> </w:t>
      </w:r>
      <w:r>
        <w:t>bon</w:t>
      </w:r>
      <w:r>
        <w:rPr>
          <w:spacing w:val="-5"/>
        </w:rPr>
        <w:t xml:space="preserve"> </w:t>
      </w:r>
      <w:r>
        <w:t>droit</w:t>
      </w:r>
      <w:r>
        <w:rPr>
          <w:spacing w:val="-4"/>
        </w:rPr>
        <w:t xml:space="preserve"> </w:t>
      </w:r>
      <w:r>
        <w:t>est</w:t>
      </w:r>
      <w:r>
        <w:rPr>
          <w:spacing w:val="-4"/>
        </w:rPr>
        <w:t xml:space="preserve"> </w:t>
      </w:r>
      <w:r>
        <w:rPr>
          <w:spacing w:val="-2"/>
        </w:rPr>
        <w:t>reconnu.</w:t>
      </w:r>
    </w:p>
    <w:p w14:paraId="0DD3B8CD" w14:textId="77777777" w:rsidR="007D00B4" w:rsidRDefault="00000000">
      <w:pPr>
        <w:pStyle w:val="Corpsdetexte"/>
        <w:spacing w:before="9"/>
        <w:ind w:left="0"/>
        <w:rPr>
          <w:sz w:val="23"/>
        </w:rPr>
      </w:pPr>
      <w:r>
        <w:rPr>
          <w:noProof/>
        </w:rPr>
        <mc:AlternateContent>
          <mc:Choice Requires="wps">
            <w:drawing>
              <wp:anchor distT="0" distB="0" distL="0" distR="0" simplePos="0" relativeHeight="487591424" behindDoc="1" locked="0" layoutInCell="1" allowOverlap="1" wp14:anchorId="2D648EE1" wp14:editId="05CA1021">
                <wp:simplePos x="0" y="0"/>
                <wp:positionH relativeFrom="page">
                  <wp:posOffset>484505</wp:posOffset>
                </wp:positionH>
                <wp:positionV relativeFrom="paragraph">
                  <wp:posOffset>188916</wp:posOffset>
                </wp:positionV>
                <wp:extent cx="6594475" cy="28067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4475" cy="280670"/>
                        </a:xfrm>
                        <a:prstGeom prst="rect">
                          <a:avLst/>
                        </a:prstGeom>
                        <a:solidFill>
                          <a:srgbClr val="A32E0D"/>
                        </a:solidFill>
                      </wps:spPr>
                      <wps:txbx>
                        <w:txbxContent>
                          <w:p w14:paraId="4C62BD00" w14:textId="77777777" w:rsidR="007D00B4" w:rsidRDefault="00000000">
                            <w:pPr>
                              <w:spacing w:before="63"/>
                              <w:ind w:left="2239" w:right="2252"/>
                              <w:jc w:val="center"/>
                              <w:rPr>
                                <w:rFonts w:ascii="Trebuchet MS" w:hAnsi="Trebuchet MS"/>
                                <w:b/>
                                <w:color w:val="000000"/>
                                <w:sz w:val="24"/>
                              </w:rPr>
                            </w:pPr>
                            <w:bookmarkStart w:id="23" w:name="_bookmark17"/>
                            <w:bookmarkEnd w:id="23"/>
                            <w:r>
                              <w:rPr>
                                <w:rFonts w:ascii="Trebuchet MS" w:hAnsi="Trebuchet MS"/>
                                <w:b/>
                                <w:color w:val="FFFFFF"/>
                                <w:sz w:val="24"/>
                              </w:rPr>
                              <w:t>VII</w:t>
                            </w:r>
                            <w:r>
                              <w:rPr>
                                <w:rFonts w:ascii="Trebuchet MS" w:hAnsi="Trebuchet MS"/>
                                <w:b/>
                                <w:color w:val="FFFFFF"/>
                                <w:spacing w:val="-4"/>
                                <w:sz w:val="24"/>
                              </w:rPr>
                              <w:t xml:space="preserve"> </w:t>
                            </w:r>
                            <w:r>
                              <w:rPr>
                                <w:rFonts w:ascii="Trebuchet MS" w:hAnsi="Trebuchet MS"/>
                                <w:b/>
                                <w:color w:val="FFFFFF"/>
                                <w:sz w:val="24"/>
                              </w:rPr>
                              <w:t>–</w:t>
                            </w:r>
                            <w:r>
                              <w:rPr>
                                <w:rFonts w:ascii="Trebuchet MS" w:hAnsi="Trebuchet MS"/>
                                <w:b/>
                                <w:color w:val="FFFFFF"/>
                                <w:spacing w:val="-1"/>
                                <w:sz w:val="24"/>
                              </w:rPr>
                              <w:t xml:space="preserve"> </w:t>
                            </w:r>
                            <w:r>
                              <w:rPr>
                                <w:rFonts w:ascii="Trebuchet MS" w:hAnsi="Trebuchet MS"/>
                                <w:b/>
                                <w:color w:val="FFFFFF"/>
                                <w:sz w:val="24"/>
                              </w:rPr>
                              <w:t>LES</w:t>
                            </w:r>
                            <w:r>
                              <w:rPr>
                                <w:rFonts w:ascii="Trebuchet MS" w:hAnsi="Trebuchet MS"/>
                                <w:b/>
                                <w:color w:val="FFFFFF"/>
                                <w:spacing w:val="-3"/>
                                <w:sz w:val="24"/>
                              </w:rPr>
                              <w:t xml:space="preserve"> </w:t>
                            </w:r>
                            <w:r>
                              <w:rPr>
                                <w:rFonts w:ascii="Trebuchet MS" w:hAnsi="Trebuchet MS"/>
                                <w:b/>
                                <w:color w:val="FFFFFF"/>
                                <w:spacing w:val="-2"/>
                                <w:sz w:val="24"/>
                              </w:rPr>
                              <w:t>EPREUVES</w:t>
                            </w:r>
                          </w:p>
                        </w:txbxContent>
                      </wps:txbx>
                      <wps:bodyPr wrap="square" lIns="0" tIns="0" rIns="0" bIns="0" rtlCol="0">
                        <a:noAutofit/>
                      </wps:bodyPr>
                    </wps:wsp>
                  </a:graphicData>
                </a:graphic>
              </wp:anchor>
            </w:drawing>
          </mc:Choice>
          <mc:Fallback>
            <w:pict>
              <v:shape w14:anchorId="2D648EE1" id="Textbox 19" o:spid="_x0000_s1032" type="#_x0000_t202" style="position:absolute;margin-left:38.15pt;margin-top:14.9pt;width:519.25pt;height:22.1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" fillcolor="#a32e0d" stroked="f">
                <v:textbox inset="0,0,0,0">
                  <w:txbxContent>
                    <w:p w14:paraId="4C62BD00" w14:textId="77777777" w:rsidR="007D00B4" w:rsidRDefault="00000000">
                      <w:pPr>
                        <w:spacing w:before="63"/>
                        <w:ind w:left="2239" w:right="2252"/>
                        <w:jc w:val="center"/>
                        <w:rPr>
                          <w:rFonts w:ascii="Trebuchet MS" w:hAnsi="Trebuchet MS"/>
                          <w:b/>
                          <w:color w:val="000000"/>
                          <w:sz w:val="24"/>
                        </w:rPr>
                      </w:pPr>
                      <w:bookmarkStart w:id="24" w:name="_bookmark17"/>
                      <w:bookmarkEnd w:id="24"/>
                      <w:r>
                        <w:rPr>
                          <w:rFonts w:ascii="Trebuchet MS" w:hAnsi="Trebuchet MS"/>
                          <w:b/>
                          <w:color w:val="FFFFFF"/>
                          <w:sz w:val="24"/>
                        </w:rPr>
                        <w:t>VII</w:t>
                      </w:r>
                      <w:r>
                        <w:rPr>
                          <w:rFonts w:ascii="Trebuchet MS" w:hAnsi="Trebuchet MS"/>
                          <w:b/>
                          <w:color w:val="FFFFFF"/>
                          <w:spacing w:val="-4"/>
                          <w:sz w:val="24"/>
                        </w:rPr>
                        <w:t xml:space="preserve"> </w:t>
                      </w:r>
                      <w:r>
                        <w:rPr>
                          <w:rFonts w:ascii="Trebuchet MS" w:hAnsi="Trebuchet MS"/>
                          <w:b/>
                          <w:color w:val="FFFFFF"/>
                          <w:sz w:val="24"/>
                        </w:rPr>
                        <w:t>–</w:t>
                      </w:r>
                      <w:r>
                        <w:rPr>
                          <w:rFonts w:ascii="Trebuchet MS" w:hAnsi="Trebuchet MS"/>
                          <w:b/>
                          <w:color w:val="FFFFFF"/>
                          <w:spacing w:val="-1"/>
                          <w:sz w:val="24"/>
                        </w:rPr>
                        <w:t xml:space="preserve"> </w:t>
                      </w:r>
                      <w:r>
                        <w:rPr>
                          <w:rFonts w:ascii="Trebuchet MS" w:hAnsi="Trebuchet MS"/>
                          <w:b/>
                          <w:color w:val="FFFFFF"/>
                          <w:sz w:val="24"/>
                        </w:rPr>
                        <w:t>LES</w:t>
                      </w:r>
                      <w:r>
                        <w:rPr>
                          <w:rFonts w:ascii="Trebuchet MS" w:hAnsi="Trebuchet MS"/>
                          <w:b/>
                          <w:color w:val="FFFFFF"/>
                          <w:spacing w:val="-3"/>
                          <w:sz w:val="24"/>
                        </w:rPr>
                        <w:t xml:space="preserve"> </w:t>
                      </w:r>
                      <w:r>
                        <w:rPr>
                          <w:rFonts w:ascii="Trebuchet MS" w:hAnsi="Trebuchet MS"/>
                          <w:b/>
                          <w:color w:val="FFFFFF"/>
                          <w:spacing w:val="-2"/>
                          <w:sz w:val="24"/>
                        </w:rPr>
                        <w:t>EPREUVES</w:t>
                      </w:r>
                    </w:p>
                  </w:txbxContent>
                </v:textbox>
                <w10:wrap type="topAndBottom" anchorx="page"/>
              </v:shape>
            </w:pict>
          </mc:Fallback>
        </mc:AlternateContent>
      </w:r>
    </w:p>
    <w:p w14:paraId="0E6556AF" w14:textId="77777777" w:rsidR="007D00B4" w:rsidRDefault="007D00B4">
      <w:pPr>
        <w:pStyle w:val="Corpsdetexte"/>
        <w:spacing w:before="8"/>
        <w:ind w:left="0"/>
        <w:rPr>
          <w:sz w:val="25"/>
        </w:rPr>
      </w:pPr>
    </w:p>
    <w:p w14:paraId="60BB329E" w14:textId="77777777" w:rsidR="007D00B4" w:rsidRDefault="00000000">
      <w:pPr>
        <w:pStyle w:val="Titre5"/>
        <w:numPr>
          <w:ilvl w:val="0"/>
          <w:numId w:val="42"/>
        </w:numPr>
        <w:tabs>
          <w:tab w:val="left" w:pos="994"/>
        </w:tabs>
        <w:ind w:left="994" w:hanging="359"/>
        <w:jc w:val="both"/>
        <w:rPr>
          <w:u w:val="none"/>
        </w:rPr>
      </w:pPr>
      <w:r>
        <w:t>Le</w:t>
      </w:r>
      <w:r>
        <w:rPr>
          <w:spacing w:val="-3"/>
        </w:rPr>
        <w:t xml:space="preserve"> </w:t>
      </w:r>
      <w:r>
        <w:rPr>
          <w:spacing w:val="-2"/>
        </w:rPr>
        <w:t>Brevet</w:t>
      </w:r>
    </w:p>
    <w:p w14:paraId="0891B656" w14:textId="77777777" w:rsidR="007D00B4" w:rsidRDefault="00000000">
      <w:pPr>
        <w:pStyle w:val="Paragraphedeliste"/>
        <w:numPr>
          <w:ilvl w:val="1"/>
          <w:numId w:val="44"/>
        </w:numPr>
        <w:tabs>
          <w:tab w:val="left" w:pos="1071"/>
        </w:tabs>
        <w:spacing w:before="39"/>
        <w:ind w:left="1071" w:hanging="359"/>
        <w:jc w:val="both"/>
        <w:rPr>
          <w:sz w:val="20"/>
        </w:rPr>
      </w:pPr>
      <w:r>
        <w:rPr>
          <w:sz w:val="20"/>
        </w:rPr>
        <w:t>L'obtention</w:t>
      </w:r>
      <w:r>
        <w:rPr>
          <w:spacing w:val="-4"/>
          <w:sz w:val="20"/>
        </w:rPr>
        <w:t xml:space="preserve"> </w:t>
      </w:r>
      <w:r>
        <w:rPr>
          <w:sz w:val="20"/>
        </w:rPr>
        <w:t>du</w:t>
      </w:r>
      <w:r>
        <w:rPr>
          <w:spacing w:val="-5"/>
          <w:sz w:val="20"/>
        </w:rPr>
        <w:t xml:space="preserve"> </w:t>
      </w:r>
      <w:r>
        <w:rPr>
          <w:sz w:val="20"/>
        </w:rPr>
        <w:t>brevet</w:t>
      </w:r>
      <w:r>
        <w:rPr>
          <w:spacing w:val="-5"/>
          <w:sz w:val="20"/>
        </w:rPr>
        <w:t xml:space="preserve"> </w:t>
      </w:r>
      <w:r>
        <w:rPr>
          <w:sz w:val="20"/>
        </w:rPr>
        <w:t>en</w:t>
      </w:r>
      <w:r>
        <w:rPr>
          <w:spacing w:val="-3"/>
          <w:sz w:val="20"/>
        </w:rPr>
        <w:t xml:space="preserve"> </w:t>
      </w:r>
      <w:r>
        <w:rPr>
          <w:sz w:val="20"/>
        </w:rPr>
        <w:t>ring</w:t>
      </w:r>
      <w:r>
        <w:rPr>
          <w:spacing w:val="-8"/>
          <w:sz w:val="20"/>
        </w:rPr>
        <w:t xml:space="preserve"> </w:t>
      </w:r>
      <w:r>
        <w:rPr>
          <w:sz w:val="20"/>
        </w:rPr>
        <w:t>est</w:t>
      </w:r>
      <w:r>
        <w:rPr>
          <w:spacing w:val="-5"/>
          <w:sz w:val="20"/>
        </w:rPr>
        <w:t xml:space="preserve"> </w:t>
      </w:r>
      <w:r>
        <w:rPr>
          <w:sz w:val="20"/>
        </w:rPr>
        <w:t>soumise</w:t>
      </w:r>
      <w:r>
        <w:rPr>
          <w:spacing w:val="-5"/>
          <w:sz w:val="20"/>
        </w:rPr>
        <w:t xml:space="preserve"> </w:t>
      </w:r>
      <w:r>
        <w:rPr>
          <w:sz w:val="20"/>
        </w:rPr>
        <w:t>aux</w:t>
      </w:r>
      <w:r>
        <w:rPr>
          <w:spacing w:val="-3"/>
          <w:sz w:val="20"/>
        </w:rPr>
        <w:t xml:space="preserve"> </w:t>
      </w:r>
      <w:r>
        <w:rPr>
          <w:sz w:val="20"/>
        </w:rPr>
        <w:t>conditions</w:t>
      </w:r>
      <w:r>
        <w:rPr>
          <w:spacing w:val="-5"/>
          <w:sz w:val="20"/>
        </w:rPr>
        <w:t xml:space="preserve"> </w:t>
      </w:r>
      <w:r>
        <w:rPr>
          <w:sz w:val="20"/>
        </w:rPr>
        <w:t>suivantes</w:t>
      </w:r>
      <w:r>
        <w:rPr>
          <w:spacing w:val="2"/>
          <w:sz w:val="20"/>
        </w:rPr>
        <w:t xml:space="preserve"> </w:t>
      </w:r>
      <w:r>
        <w:rPr>
          <w:spacing w:val="-10"/>
          <w:sz w:val="20"/>
        </w:rPr>
        <w:t>:</w:t>
      </w:r>
    </w:p>
    <w:p w14:paraId="590CBA09" w14:textId="77777777" w:rsidR="007D00B4" w:rsidRDefault="00000000">
      <w:pPr>
        <w:pStyle w:val="Paragraphedeliste"/>
        <w:numPr>
          <w:ilvl w:val="1"/>
          <w:numId w:val="44"/>
        </w:numPr>
        <w:tabs>
          <w:tab w:val="left" w:pos="1070"/>
          <w:tab w:val="left" w:pos="1072"/>
        </w:tabs>
        <w:spacing w:before="41" w:line="276" w:lineRule="auto"/>
        <w:ind w:right="665"/>
        <w:jc w:val="both"/>
        <w:rPr>
          <w:sz w:val="20"/>
        </w:rPr>
      </w:pPr>
      <w:r>
        <w:rPr>
          <w:sz w:val="20"/>
        </w:rPr>
        <w:t>Le propriétaire du chien doit être détenteur d’une licence « mordant » en cours de validité et d’un carnet de travail, personnels au chien.</w:t>
      </w:r>
    </w:p>
    <w:p w14:paraId="5849DF55" w14:textId="77777777" w:rsidR="007D00B4" w:rsidRDefault="00000000">
      <w:pPr>
        <w:pStyle w:val="Paragraphedeliste"/>
        <w:numPr>
          <w:ilvl w:val="1"/>
          <w:numId w:val="44"/>
        </w:numPr>
        <w:tabs>
          <w:tab w:val="left" w:pos="1070"/>
          <w:tab w:val="left" w:pos="1072"/>
        </w:tabs>
        <w:spacing w:before="4" w:line="276" w:lineRule="auto"/>
        <w:ind w:right="641"/>
        <w:jc w:val="both"/>
        <w:rPr>
          <w:sz w:val="20"/>
        </w:rPr>
      </w:pPr>
      <w:r>
        <w:rPr>
          <w:sz w:val="20"/>
        </w:rPr>
        <w:t>Le chien doit appartenir à une</w:t>
      </w:r>
      <w:r>
        <w:rPr>
          <w:spacing w:val="-1"/>
          <w:sz w:val="20"/>
        </w:rPr>
        <w:t xml:space="preserve"> </w:t>
      </w:r>
      <w:r>
        <w:rPr>
          <w:sz w:val="20"/>
        </w:rPr>
        <w:t>des races figurant sur la liste des races de chiens d'utilité établie par la</w:t>
      </w:r>
      <w:r>
        <w:rPr>
          <w:spacing w:val="15"/>
          <w:sz w:val="20"/>
        </w:rPr>
        <w:t xml:space="preserve"> </w:t>
      </w:r>
      <w:r>
        <w:rPr>
          <w:sz w:val="20"/>
        </w:rPr>
        <w:t>S.C.C et</w:t>
      </w:r>
      <w:r>
        <w:rPr>
          <w:spacing w:val="-1"/>
          <w:sz w:val="20"/>
        </w:rPr>
        <w:t xml:space="preserve"> </w:t>
      </w:r>
      <w:r>
        <w:rPr>
          <w:sz w:val="20"/>
        </w:rPr>
        <w:t>celle</w:t>
      </w:r>
      <w:r>
        <w:rPr>
          <w:spacing w:val="-1"/>
          <w:sz w:val="20"/>
        </w:rPr>
        <w:t xml:space="preserve"> </w:t>
      </w:r>
      <w:r>
        <w:rPr>
          <w:sz w:val="20"/>
        </w:rPr>
        <w:t>de la CUN-CBG des chiens autorisés à la pratique du mordant et avoir satisfait aux tests du certificat de sociabilité et d’aptitude à l’utilisation (CSAU).</w:t>
      </w:r>
    </w:p>
    <w:p w14:paraId="2509A795" w14:textId="77777777" w:rsidR="007D00B4" w:rsidRDefault="00000000">
      <w:pPr>
        <w:pStyle w:val="Paragraphedeliste"/>
        <w:numPr>
          <w:ilvl w:val="1"/>
          <w:numId w:val="44"/>
        </w:numPr>
        <w:tabs>
          <w:tab w:val="left" w:pos="1070"/>
          <w:tab w:val="left" w:pos="1072"/>
        </w:tabs>
        <w:spacing w:before="9" w:line="276" w:lineRule="auto"/>
        <w:ind w:right="641"/>
        <w:jc w:val="both"/>
        <w:rPr>
          <w:sz w:val="20"/>
        </w:rPr>
      </w:pPr>
      <w:r>
        <w:rPr>
          <w:sz w:val="20"/>
        </w:rPr>
        <w:t>Le chien doit être tatoué ou identifié, âgé de douze mois révolus, être titulaire d'un des documents officiels suivants délivrés par la S.C.C : pedigree, certificat de naissance, certificat de déclaration de naissance jaune, certificat d'ascendance, certificat d'inscription au registre initial en troisième génération. Un pedigree délivré par une société canine</w:t>
      </w:r>
      <w:r>
        <w:rPr>
          <w:spacing w:val="-8"/>
          <w:sz w:val="20"/>
        </w:rPr>
        <w:t xml:space="preserve"> </w:t>
      </w:r>
      <w:r>
        <w:rPr>
          <w:sz w:val="20"/>
        </w:rPr>
        <w:t>étrangère</w:t>
      </w:r>
      <w:r>
        <w:rPr>
          <w:spacing w:val="-10"/>
          <w:sz w:val="20"/>
        </w:rPr>
        <w:t xml:space="preserve"> </w:t>
      </w:r>
      <w:r>
        <w:rPr>
          <w:sz w:val="20"/>
        </w:rPr>
        <w:t>reconnue</w:t>
      </w:r>
      <w:r>
        <w:rPr>
          <w:spacing w:val="-8"/>
          <w:sz w:val="20"/>
        </w:rPr>
        <w:t xml:space="preserve"> </w:t>
      </w:r>
      <w:r>
        <w:rPr>
          <w:sz w:val="20"/>
        </w:rPr>
        <w:t>par</w:t>
      </w:r>
      <w:r>
        <w:rPr>
          <w:spacing w:val="-10"/>
          <w:sz w:val="20"/>
        </w:rPr>
        <w:t xml:space="preserve"> </w:t>
      </w:r>
      <w:r>
        <w:rPr>
          <w:sz w:val="20"/>
        </w:rPr>
        <w:t>la</w:t>
      </w:r>
      <w:r>
        <w:rPr>
          <w:spacing w:val="-7"/>
          <w:sz w:val="20"/>
        </w:rPr>
        <w:t xml:space="preserve"> </w:t>
      </w:r>
      <w:r>
        <w:rPr>
          <w:sz w:val="20"/>
        </w:rPr>
        <w:t>fédération</w:t>
      </w:r>
      <w:r>
        <w:rPr>
          <w:spacing w:val="-6"/>
          <w:sz w:val="20"/>
        </w:rPr>
        <w:t xml:space="preserve"> </w:t>
      </w:r>
      <w:r>
        <w:rPr>
          <w:sz w:val="20"/>
        </w:rPr>
        <w:t>canine</w:t>
      </w:r>
      <w:r>
        <w:rPr>
          <w:spacing w:val="-8"/>
          <w:sz w:val="20"/>
        </w:rPr>
        <w:t xml:space="preserve"> </w:t>
      </w:r>
      <w:r>
        <w:rPr>
          <w:sz w:val="20"/>
        </w:rPr>
        <w:t>internationale</w:t>
      </w:r>
      <w:r>
        <w:rPr>
          <w:spacing w:val="-6"/>
          <w:sz w:val="20"/>
        </w:rPr>
        <w:t xml:space="preserve"> </w:t>
      </w:r>
      <w:r>
        <w:rPr>
          <w:sz w:val="20"/>
        </w:rPr>
        <w:t>(F.C.I.)</w:t>
      </w:r>
      <w:r>
        <w:rPr>
          <w:spacing w:val="-8"/>
          <w:sz w:val="20"/>
        </w:rPr>
        <w:t xml:space="preserve"> </w:t>
      </w:r>
      <w:r>
        <w:rPr>
          <w:sz w:val="20"/>
        </w:rPr>
        <w:t>est</w:t>
      </w:r>
      <w:r>
        <w:rPr>
          <w:spacing w:val="-10"/>
          <w:sz w:val="20"/>
        </w:rPr>
        <w:t xml:space="preserve"> </w:t>
      </w:r>
      <w:r>
        <w:rPr>
          <w:sz w:val="20"/>
        </w:rPr>
        <w:t>également</w:t>
      </w:r>
      <w:r>
        <w:rPr>
          <w:spacing w:val="-7"/>
          <w:sz w:val="20"/>
        </w:rPr>
        <w:t xml:space="preserve"> </w:t>
      </w:r>
      <w:r>
        <w:rPr>
          <w:sz w:val="20"/>
        </w:rPr>
        <w:t>admis.</w:t>
      </w:r>
      <w:r>
        <w:rPr>
          <w:spacing w:val="-7"/>
          <w:sz w:val="20"/>
        </w:rPr>
        <w:t xml:space="preserve"> </w:t>
      </w:r>
      <w:r>
        <w:rPr>
          <w:sz w:val="20"/>
        </w:rPr>
        <w:t>Les</w:t>
      </w:r>
      <w:r>
        <w:rPr>
          <w:spacing w:val="-9"/>
          <w:sz w:val="20"/>
        </w:rPr>
        <w:t xml:space="preserve"> </w:t>
      </w:r>
      <w:r>
        <w:rPr>
          <w:sz w:val="20"/>
        </w:rPr>
        <w:t>chiens</w:t>
      </w:r>
      <w:r>
        <w:rPr>
          <w:spacing w:val="-10"/>
          <w:sz w:val="20"/>
        </w:rPr>
        <w:t xml:space="preserve"> </w:t>
      </w:r>
      <w:r>
        <w:rPr>
          <w:sz w:val="20"/>
        </w:rPr>
        <w:t>titulaires</w:t>
      </w:r>
      <w:r>
        <w:rPr>
          <w:spacing w:val="-7"/>
          <w:sz w:val="20"/>
        </w:rPr>
        <w:t xml:space="preserve"> </w:t>
      </w:r>
      <w:r>
        <w:rPr>
          <w:sz w:val="20"/>
        </w:rPr>
        <w:t>d'un de ces documents, même s'ils ne sont pas confirmés, peuvent être présentés au brevet.</w:t>
      </w:r>
    </w:p>
    <w:p w14:paraId="7E6EC196" w14:textId="77777777" w:rsidR="007D00B4" w:rsidRDefault="00000000">
      <w:pPr>
        <w:pStyle w:val="Paragraphedeliste"/>
        <w:numPr>
          <w:ilvl w:val="1"/>
          <w:numId w:val="44"/>
        </w:numPr>
        <w:tabs>
          <w:tab w:val="left" w:pos="1070"/>
          <w:tab w:val="left" w:pos="1072"/>
        </w:tabs>
        <w:spacing w:before="2" w:line="278" w:lineRule="auto"/>
        <w:ind w:right="646"/>
        <w:jc w:val="both"/>
        <w:rPr>
          <w:sz w:val="20"/>
        </w:rPr>
      </w:pPr>
      <w:r>
        <w:rPr>
          <w:sz w:val="20"/>
        </w:rPr>
        <w:t>Le</w:t>
      </w:r>
      <w:r>
        <w:rPr>
          <w:spacing w:val="-3"/>
          <w:sz w:val="20"/>
        </w:rPr>
        <w:t xml:space="preserve"> </w:t>
      </w:r>
      <w:r>
        <w:rPr>
          <w:sz w:val="20"/>
        </w:rPr>
        <w:t>chien</w:t>
      </w:r>
      <w:r>
        <w:rPr>
          <w:spacing w:val="-2"/>
          <w:sz w:val="20"/>
        </w:rPr>
        <w:t xml:space="preserve"> </w:t>
      </w:r>
      <w:r>
        <w:rPr>
          <w:sz w:val="20"/>
        </w:rPr>
        <w:t>doit</w:t>
      </w:r>
      <w:r>
        <w:rPr>
          <w:spacing w:val="-6"/>
          <w:sz w:val="20"/>
        </w:rPr>
        <w:t xml:space="preserve"> </w:t>
      </w:r>
      <w:r>
        <w:rPr>
          <w:sz w:val="20"/>
        </w:rPr>
        <w:t>être</w:t>
      </w:r>
      <w:r>
        <w:rPr>
          <w:spacing w:val="-2"/>
          <w:sz w:val="20"/>
        </w:rPr>
        <w:t xml:space="preserve"> </w:t>
      </w:r>
      <w:r>
        <w:rPr>
          <w:sz w:val="20"/>
        </w:rPr>
        <w:t>engagé aux</w:t>
      </w:r>
      <w:r>
        <w:rPr>
          <w:spacing w:val="-11"/>
          <w:sz w:val="20"/>
        </w:rPr>
        <w:t xml:space="preserve"> </w:t>
      </w:r>
      <w:r>
        <w:rPr>
          <w:sz w:val="20"/>
        </w:rPr>
        <w:t>conditions</w:t>
      </w:r>
      <w:r>
        <w:rPr>
          <w:spacing w:val="-5"/>
          <w:sz w:val="20"/>
        </w:rPr>
        <w:t xml:space="preserve"> </w:t>
      </w:r>
      <w:r>
        <w:rPr>
          <w:sz w:val="20"/>
        </w:rPr>
        <w:t>requises,</w:t>
      </w:r>
      <w:r>
        <w:rPr>
          <w:spacing w:val="-2"/>
          <w:sz w:val="20"/>
        </w:rPr>
        <w:t xml:space="preserve"> </w:t>
      </w:r>
      <w:r>
        <w:rPr>
          <w:sz w:val="20"/>
        </w:rPr>
        <w:t>par</w:t>
      </w:r>
      <w:r>
        <w:rPr>
          <w:spacing w:val="-2"/>
          <w:sz w:val="20"/>
        </w:rPr>
        <w:t xml:space="preserve"> </w:t>
      </w:r>
      <w:r>
        <w:rPr>
          <w:sz w:val="20"/>
        </w:rPr>
        <w:t>un</w:t>
      </w:r>
      <w:r>
        <w:rPr>
          <w:spacing w:val="-2"/>
          <w:sz w:val="20"/>
        </w:rPr>
        <w:t xml:space="preserve"> </w:t>
      </w:r>
      <w:r>
        <w:rPr>
          <w:sz w:val="20"/>
        </w:rPr>
        <w:t>club d'utilisation affilié</w:t>
      </w:r>
      <w:r>
        <w:rPr>
          <w:spacing w:val="-3"/>
          <w:sz w:val="20"/>
        </w:rPr>
        <w:t xml:space="preserve"> </w:t>
      </w:r>
      <w:r>
        <w:rPr>
          <w:sz w:val="20"/>
        </w:rPr>
        <w:t>ou en stage</w:t>
      </w:r>
      <w:r>
        <w:rPr>
          <w:spacing w:val="-2"/>
          <w:sz w:val="20"/>
        </w:rPr>
        <w:t xml:space="preserve"> </w:t>
      </w:r>
      <w:r>
        <w:rPr>
          <w:sz w:val="20"/>
        </w:rPr>
        <w:t>d’affiliation auprès</w:t>
      </w:r>
      <w:r>
        <w:rPr>
          <w:spacing w:val="-5"/>
          <w:sz w:val="20"/>
        </w:rPr>
        <w:t xml:space="preserve"> </w:t>
      </w:r>
      <w:r>
        <w:rPr>
          <w:sz w:val="20"/>
        </w:rPr>
        <w:t>d’une canine territoriale ou par un professionnel membre du SNPCC.</w:t>
      </w:r>
    </w:p>
    <w:p w14:paraId="7A059C1D" w14:textId="77777777" w:rsidR="007D00B4" w:rsidRDefault="00000000">
      <w:pPr>
        <w:pStyle w:val="Paragraphedeliste"/>
        <w:numPr>
          <w:ilvl w:val="1"/>
          <w:numId w:val="44"/>
        </w:numPr>
        <w:tabs>
          <w:tab w:val="left" w:pos="1071"/>
        </w:tabs>
        <w:spacing w:before="2"/>
        <w:ind w:left="1071" w:hanging="359"/>
        <w:jc w:val="both"/>
        <w:rPr>
          <w:sz w:val="20"/>
        </w:rPr>
      </w:pPr>
      <w:r>
        <w:rPr>
          <w:sz w:val="20"/>
        </w:rPr>
        <w:t>Les</w:t>
      </w:r>
      <w:r>
        <w:rPr>
          <w:spacing w:val="-5"/>
          <w:sz w:val="20"/>
        </w:rPr>
        <w:t xml:space="preserve"> </w:t>
      </w:r>
      <w:r>
        <w:rPr>
          <w:sz w:val="20"/>
        </w:rPr>
        <w:t>épreuves</w:t>
      </w:r>
      <w:r>
        <w:rPr>
          <w:spacing w:val="-5"/>
          <w:sz w:val="20"/>
        </w:rPr>
        <w:t xml:space="preserve"> </w:t>
      </w:r>
      <w:r>
        <w:rPr>
          <w:sz w:val="20"/>
        </w:rPr>
        <w:t>du</w:t>
      </w:r>
      <w:r>
        <w:rPr>
          <w:spacing w:val="-5"/>
          <w:sz w:val="20"/>
        </w:rPr>
        <w:t xml:space="preserve"> </w:t>
      </w:r>
      <w:r>
        <w:rPr>
          <w:sz w:val="20"/>
        </w:rPr>
        <w:t>brevet</w:t>
      </w:r>
      <w:r>
        <w:rPr>
          <w:spacing w:val="-3"/>
          <w:sz w:val="20"/>
        </w:rPr>
        <w:t xml:space="preserve"> </w:t>
      </w:r>
      <w:r>
        <w:rPr>
          <w:sz w:val="20"/>
        </w:rPr>
        <w:t>de</w:t>
      </w:r>
      <w:r>
        <w:rPr>
          <w:spacing w:val="-4"/>
          <w:sz w:val="20"/>
        </w:rPr>
        <w:t xml:space="preserve"> </w:t>
      </w:r>
      <w:r>
        <w:rPr>
          <w:sz w:val="20"/>
        </w:rPr>
        <w:t>ring</w:t>
      </w:r>
      <w:r>
        <w:rPr>
          <w:spacing w:val="-3"/>
          <w:sz w:val="20"/>
        </w:rPr>
        <w:t xml:space="preserve"> </w:t>
      </w:r>
      <w:r>
        <w:rPr>
          <w:sz w:val="20"/>
        </w:rPr>
        <w:t>doivent</w:t>
      </w:r>
      <w:r>
        <w:rPr>
          <w:spacing w:val="-5"/>
          <w:sz w:val="20"/>
        </w:rPr>
        <w:t xml:space="preserve"> </w:t>
      </w:r>
      <w:r>
        <w:rPr>
          <w:sz w:val="20"/>
        </w:rPr>
        <w:t>être</w:t>
      </w:r>
      <w:r>
        <w:rPr>
          <w:spacing w:val="-3"/>
          <w:sz w:val="20"/>
        </w:rPr>
        <w:t xml:space="preserve"> </w:t>
      </w:r>
      <w:r>
        <w:rPr>
          <w:sz w:val="20"/>
        </w:rPr>
        <w:t>jugées</w:t>
      </w:r>
      <w:r>
        <w:rPr>
          <w:spacing w:val="-7"/>
          <w:sz w:val="20"/>
        </w:rPr>
        <w:t xml:space="preserve"> </w:t>
      </w:r>
      <w:r>
        <w:rPr>
          <w:sz w:val="20"/>
        </w:rPr>
        <w:t>par</w:t>
      </w:r>
      <w:r>
        <w:rPr>
          <w:spacing w:val="-3"/>
          <w:sz w:val="20"/>
        </w:rPr>
        <w:t xml:space="preserve"> </w:t>
      </w:r>
      <w:r>
        <w:rPr>
          <w:sz w:val="20"/>
        </w:rPr>
        <w:t>un</w:t>
      </w:r>
      <w:r>
        <w:rPr>
          <w:spacing w:val="-3"/>
          <w:sz w:val="20"/>
        </w:rPr>
        <w:t xml:space="preserve"> </w:t>
      </w:r>
      <w:r>
        <w:rPr>
          <w:sz w:val="20"/>
        </w:rPr>
        <w:t>juge</w:t>
      </w:r>
      <w:r>
        <w:rPr>
          <w:spacing w:val="-3"/>
          <w:sz w:val="20"/>
        </w:rPr>
        <w:t xml:space="preserve"> </w:t>
      </w:r>
      <w:r>
        <w:rPr>
          <w:sz w:val="20"/>
        </w:rPr>
        <w:t>de</w:t>
      </w:r>
      <w:r>
        <w:rPr>
          <w:spacing w:val="-4"/>
          <w:sz w:val="20"/>
        </w:rPr>
        <w:t xml:space="preserve"> </w:t>
      </w:r>
      <w:r>
        <w:rPr>
          <w:sz w:val="20"/>
        </w:rPr>
        <w:t>la S.C.C</w:t>
      </w:r>
      <w:r>
        <w:rPr>
          <w:spacing w:val="-5"/>
          <w:sz w:val="20"/>
        </w:rPr>
        <w:t xml:space="preserve"> </w:t>
      </w:r>
      <w:r>
        <w:rPr>
          <w:sz w:val="20"/>
        </w:rPr>
        <w:t>assisté</w:t>
      </w:r>
      <w:r>
        <w:rPr>
          <w:spacing w:val="-4"/>
          <w:sz w:val="20"/>
        </w:rPr>
        <w:t xml:space="preserve"> </w:t>
      </w:r>
      <w:r>
        <w:rPr>
          <w:sz w:val="20"/>
        </w:rPr>
        <w:t>d'un</w:t>
      </w:r>
      <w:r>
        <w:rPr>
          <w:spacing w:val="-2"/>
          <w:sz w:val="20"/>
        </w:rPr>
        <w:t xml:space="preserve"> </w:t>
      </w:r>
      <w:r>
        <w:rPr>
          <w:sz w:val="20"/>
        </w:rPr>
        <w:t>homme</w:t>
      </w:r>
      <w:r>
        <w:rPr>
          <w:spacing w:val="-1"/>
          <w:sz w:val="20"/>
        </w:rPr>
        <w:t xml:space="preserve"> </w:t>
      </w:r>
      <w:r>
        <w:rPr>
          <w:sz w:val="20"/>
        </w:rPr>
        <w:t>assistant</w:t>
      </w:r>
      <w:r>
        <w:rPr>
          <w:spacing w:val="-5"/>
          <w:sz w:val="20"/>
        </w:rPr>
        <w:t xml:space="preserve"> </w:t>
      </w:r>
      <w:r>
        <w:rPr>
          <w:spacing w:val="-2"/>
          <w:sz w:val="20"/>
        </w:rPr>
        <w:t>sélectionné.</w:t>
      </w:r>
    </w:p>
    <w:p w14:paraId="4442F1DB" w14:textId="77777777" w:rsidR="007D00B4" w:rsidRDefault="00000000">
      <w:pPr>
        <w:pStyle w:val="Paragraphedeliste"/>
        <w:numPr>
          <w:ilvl w:val="1"/>
          <w:numId w:val="44"/>
        </w:numPr>
        <w:tabs>
          <w:tab w:val="left" w:pos="1070"/>
          <w:tab w:val="left" w:pos="1072"/>
        </w:tabs>
        <w:spacing w:before="36" w:line="276" w:lineRule="auto"/>
        <w:ind w:right="653"/>
        <w:jc w:val="both"/>
        <w:rPr>
          <w:sz w:val="20"/>
        </w:rPr>
      </w:pPr>
      <w:r>
        <w:rPr>
          <w:sz w:val="20"/>
        </w:rPr>
        <w:t>Les épreuves du brevet en ring pourront avoir lieu, soit sur un terrain réglementaire, soit sur un terrain neutre, de dimensions suffisantes au bon déroulement des exercices, et répondant aux normes en vigueur fixées par la</w:t>
      </w:r>
    </w:p>
    <w:p w14:paraId="574538FF" w14:textId="77777777" w:rsidR="007D00B4" w:rsidRDefault="00000000">
      <w:pPr>
        <w:pStyle w:val="Corpsdetexte"/>
        <w:spacing w:before="2"/>
        <w:jc w:val="both"/>
      </w:pPr>
      <w:proofErr w:type="gramStart"/>
      <w:r>
        <w:t>direction</w:t>
      </w:r>
      <w:proofErr w:type="gramEnd"/>
      <w:r>
        <w:rPr>
          <w:spacing w:val="-3"/>
        </w:rPr>
        <w:t xml:space="preserve"> </w:t>
      </w:r>
      <w:r>
        <w:t>départementale</w:t>
      </w:r>
      <w:r>
        <w:rPr>
          <w:spacing w:val="-4"/>
        </w:rPr>
        <w:t xml:space="preserve"> </w:t>
      </w:r>
      <w:r>
        <w:t>de</w:t>
      </w:r>
      <w:r>
        <w:rPr>
          <w:spacing w:val="-6"/>
        </w:rPr>
        <w:t xml:space="preserve"> </w:t>
      </w:r>
      <w:r>
        <w:t>la</w:t>
      </w:r>
      <w:r>
        <w:rPr>
          <w:spacing w:val="-2"/>
        </w:rPr>
        <w:t xml:space="preserve"> </w:t>
      </w:r>
      <w:r>
        <w:t>cohésion</w:t>
      </w:r>
      <w:r>
        <w:rPr>
          <w:spacing w:val="-2"/>
        </w:rPr>
        <w:t xml:space="preserve"> </w:t>
      </w:r>
      <w:r>
        <w:t>sociale</w:t>
      </w:r>
      <w:r>
        <w:rPr>
          <w:spacing w:val="-4"/>
        </w:rPr>
        <w:t xml:space="preserve"> </w:t>
      </w:r>
      <w:r>
        <w:t>et</w:t>
      </w:r>
      <w:r>
        <w:rPr>
          <w:spacing w:val="-4"/>
        </w:rPr>
        <w:t xml:space="preserve"> </w:t>
      </w:r>
      <w:r>
        <w:t>de</w:t>
      </w:r>
      <w:r>
        <w:rPr>
          <w:spacing w:val="-4"/>
        </w:rPr>
        <w:t xml:space="preserve"> </w:t>
      </w:r>
      <w:r>
        <w:t>la</w:t>
      </w:r>
      <w:r>
        <w:rPr>
          <w:spacing w:val="-5"/>
        </w:rPr>
        <w:t xml:space="preserve"> </w:t>
      </w:r>
      <w:r>
        <w:t>protection</w:t>
      </w:r>
      <w:r>
        <w:rPr>
          <w:spacing w:val="-4"/>
        </w:rPr>
        <w:t xml:space="preserve"> </w:t>
      </w:r>
      <w:r>
        <w:t>des</w:t>
      </w:r>
      <w:r>
        <w:rPr>
          <w:spacing w:val="-3"/>
        </w:rPr>
        <w:t xml:space="preserve"> </w:t>
      </w:r>
      <w:r>
        <w:t>populations</w:t>
      </w:r>
      <w:r>
        <w:rPr>
          <w:spacing w:val="-5"/>
        </w:rPr>
        <w:t xml:space="preserve"> </w:t>
      </w:r>
      <w:r>
        <w:rPr>
          <w:spacing w:val="-2"/>
        </w:rPr>
        <w:t>(DDCSPP)</w:t>
      </w:r>
    </w:p>
    <w:p w14:paraId="15A871B2" w14:textId="77777777" w:rsidR="007D00B4" w:rsidRDefault="00000000">
      <w:pPr>
        <w:pStyle w:val="Paragraphedeliste"/>
        <w:numPr>
          <w:ilvl w:val="1"/>
          <w:numId w:val="44"/>
        </w:numPr>
        <w:tabs>
          <w:tab w:val="left" w:pos="1071"/>
        </w:tabs>
        <w:spacing w:before="161"/>
        <w:ind w:left="1071" w:hanging="359"/>
        <w:jc w:val="both"/>
        <w:rPr>
          <w:sz w:val="20"/>
        </w:rPr>
      </w:pPr>
      <w:r>
        <w:rPr>
          <w:spacing w:val="-2"/>
          <w:sz w:val="20"/>
        </w:rPr>
        <w:t>Le</w:t>
      </w:r>
      <w:r>
        <w:rPr>
          <w:spacing w:val="-5"/>
          <w:sz w:val="20"/>
        </w:rPr>
        <w:t xml:space="preserve"> </w:t>
      </w:r>
      <w:r>
        <w:rPr>
          <w:spacing w:val="-2"/>
          <w:sz w:val="20"/>
        </w:rPr>
        <w:t>juge</w:t>
      </w:r>
      <w:r>
        <w:rPr>
          <w:spacing w:val="-1"/>
          <w:sz w:val="20"/>
        </w:rPr>
        <w:t xml:space="preserve"> </w:t>
      </w:r>
      <w:r>
        <w:rPr>
          <w:spacing w:val="-2"/>
          <w:sz w:val="20"/>
        </w:rPr>
        <w:t>doit</w:t>
      </w:r>
      <w:r>
        <w:rPr>
          <w:spacing w:val="-5"/>
          <w:sz w:val="20"/>
        </w:rPr>
        <w:t xml:space="preserve"> </w:t>
      </w:r>
      <w:r>
        <w:rPr>
          <w:spacing w:val="-2"/>
          <w:sz w:val="20"/>
        </w:rPr>
        <w:t>vérifier</w:t>
      </w:r>
      <w:r>
        <w:rPr>
          <w:sz w:val="20"/>
        </w:rPr>
        <w:t xml:space="preserve"> </w:t>
      </w:r>
      <w:r>
        <w:rPr>
          <w:spacing w:val="-2"/>
          <w:sz w:val="20"/>
        </w:rPr>
        <w:t>l’identification</w:t>
      </w:r>
      <w:r>
        <w:rPr>
          <w:spacing w:val="-1"/>
          <w:sz w:val="20"/>
        </w:rPr>
        <w:t xml:space="preserve"> </w:t>
      </w:r>
      <w:r>
        <w:rPr>
          <w:spacing w:val="-2"/>
          <w:sz w:val="20"/>
        </w:rPr>
        <w:t>du</w:t>
      </w:r>
      <w:r>
        <w:rPr>
          <w:sz w:val="20"/>
        </w:rPr>
        <w:t xml:space="preserve"> </w:t>
      </w:r>
      <w:r>
        <w:rPr>
          <w:spacing w:val="-2"/>
          <w:sz w:val="20"/>
        </w:rPr>
        <w:t>chien.</w:t>
      </w:r>
    </w:p>
    <w:p w14:paraId="7A1E7215" w14:textId="77777777" w:rsidR="007D00B4" w:rsidRDefault="007D00B4">
      <w:pPr>
        <w:jc w:val="both"/>
        <w:rPr>
          <w:sz w:val="20"/>
        </w:rPr>
        <w:sectPr w:rsidR="007D00B4">
          <w:pgSz w:w="11920" w:h="16850"/>
          <w:pgMar w:top="400" w:right="200" w:bottom="820" w:left="500" w:header="0" w:footer="554" w:gutter="0"/>
          <w:cols w:space="720"/>
        </w:sectPr>
      </w:pPr>
    </w:p>
    <w:p w14:paraId="7D0B8736" w14:textId="77777777" w:rsidR="007D00B4" w:rsidRDefault="00000000">
      <w:pPr>
        <w:pStyle w:val="Corpsdetexte"/>
        <w:spacing w:before="79"/>
        <w:ind w:left="909" w:right="1201"/>
        <w:jc w:val="center"/>
      </w:pPr>
      <w:r>
        <w:rPr>
          <w:u w:val="single"/>
        </w:rPr>
        <w:lastRenderedPageBreak/>
        <w:t>Exercices</w:t>
      </w:r>
      <w:r>
        <w:rPr>
          <w:spacing w:val="-5"/>
          <w:u w:val="single"/>
        </w:rPr>
        <w:t xml:space="preserve"> </w:t>
      </w:r>
      <w:r>
        <w:rPr>
          <w:u w:val="single"/>
        </w:rPr>
        <w:t>du</w:t>
      </w:r>
      <w:r>
        <w:rPr>
          <w:spacing w:val="-2"/>
          <w:u w:val="single"/>
        </w:rPr>
        <w:t xml:space="preserve"> </w:t>
      </w:r>
      <w:r>
        <w:rPr>
          <w:u w:val="single"/>
        </w:rPr>
        <w:t>Brevet</w:t>
      </w:r>
      <w:r>
        <w:rPr>
          <w:spacing w:val="-4"/>
          <w:u w:val="single"/>
        </w:rPr>
        <w:t xml:space="preserve"> </w:t>
      </w:r>
      <w:r>
        <w:rPr>
          <w:u w:val="single"/>
        </w:rPr>
        <w:t>dans</w:t>
      </w:r>
      <w:r>
        <w:rPr>
          <w:spacing w:val="-4"/>
          <w:u w:val="single"/>
        </w:rPr>
        <w:t xml:space="preserve"> </w:t>
      </w:r>
      <w:r>
        <w:rPr>
          <w:u w:val="single"/>
        </w:rPr>
        <w:t>leur</w:t>
      </w:r>
      <w:r>
        <w:rPr>
          <w:spacing w:val="-5"/>
          <w:u w:val="single"/>
        </w:rPr>
        <w:t xml:space="preserve"> </w:t>
      </w:r>
      <w:r>
        <w:rPr>
          <w:u w:val="single"/>
        </w:rPr>
        <w:t>ordre</w:t>
      </w:r>
      <w:r>
        <w:rPr>
          <w:spacing w:val="-6"/>
          <w:u w:val="single"/>
        </w:rPr>
        <w:t xml:space="preserve"> </w:t>
      </w:r>
      <w:r>
        <w:rPr>
          <w:spacing w:val="-2"/>
          <w:u w:val="single"/>
        </w:rPr>
        <w:t>d’exécution</w:t>
      </w:r>
    </w:p>
    <w:p w14:paraId="3E4F1EEC" w14:textId="77777777" w:rsidR="007D00B4" w:rsidRDefault="007D00B4">
      <w:pPr>
        <w:pStyle w:val="Corpsdetexte"/>
        <w:spacing w:before="1"/>
        <w:ind w:left="0"/>
        <w:rPr>
          <w:sz w:val="28"/>
        </w:rPr>
      </w:pPr>
    </w:p>
    <w:tbl>
      <w:tblPr>
        <w:tblStyle w:val="TableNormal"/>
        <w:tblW w:w="0" w:type="auto"/>
        <w:tblInd w:w="269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4923"/>
        <w:gridCol w:w="674"/>
      </w:tblGrid>
      <w:tr w:rsidR="007D00B4" w14:paraId="5D0F4B50" w14:textId="77777777">
        <w:trPr>
          <w:trHeight w:val="336"/>
        </w:trPr>
        <w:tc>
          <w:tcPr>
            <w:tcW w:w="5597" w:type="dxa"/>
            <w:gridSpan w:val="2"/>
            <w:tcBorders>
              <w:top w:val="nil"/>
              <w:left w:val="nil"/>
              <w:right w:val="nil"/>
            </w:tcBorders>
            <w:shd w:val="clear" w:color="auto" w:fill="C55711"/>
          </w:tcPr>
          <w:p w14:paraId="7C622AC2" w14:textId="77777777" w:rsidR="007D00B4" w:rsidRDefault="00000000">
            <w:pPr>
              <w:pStyle w:val="TableParagraph"/>
              <w:spacing w:before="30" w:line="285" w:lineRule="exact"/>
              <w:ind w:left="2410" w:right="2394"/>
              <w:jc w:val="center"/>
              <w:rPr>
                <w:rFonts w:ascii="Calibri"/>
                <w:b/>
                <w:sz w:val="24"/>
              </w:rPr>
            </w:pPr>
            <w:r>
              <w:rPr>
                <w:rFonts w:ascii="Calibri"/>
                <w:b/>
                <w:color w:val="FFFFFF"/>
                <w:spacing w:val="-2"/>
                <w:sz w:val="24"/>
              </w:rPr>
              <w:t>BREVET</w:t>
            </w:r>
          </w:p>
        </w:tc>
      </w:tr>
      <w:tr w:rsidR="007D00B4" w14:paraId="55557D6F" w14:textId="77777777">
        <w:trPr>
          <w:trHeight w:val="301"/>
        </w:trPr>
        <w:tc>
          <w:tcPr>
            <w:tcW w:w="4923" w:type="dxa"/>
            <w:tcBorders>
              <w:bottom w:val="single" w:sz="8" w:space="0" w:color="000000"/>
              <w:right w:val="single" w:sz="8" w:space="0" w:color="000000"/>
            </w:tcBorders>
            <w:shd w:val="clear" w:color="auto" w:fill="C55711"/>
          </w:tcPr>
          <w:p w14:paraId="2EC91933" w14:textId="77777777" w:rsidR="007D00B4" w:rsidRDefault="00000000">
            <w:pPr>
              <w:pStyle w:val="TableParagraph"/>
              <w:spacing w:before="3"/>
              <w:ind w:left="54"/>
              <w:rPr>
                <w:b/>
                <w:sz w:val="24"/>
              </w:rPr>
            </w:pPr>
            <w:r>
              <w:rPr>
                <w:b/>
                <w:color w:val="FFFFFF"/>
                <w:spacing w:val="-2"/>
                <w:sz w:val="24"/>
              </w:rPr>
              <w:t>Exercices</w:t>
            </w:r>
          </w:p>
        </w:tc>
        <w:tc>
          <w:tcPr>
            <w:tcW w:w="674" w:type="dxa"/>
            <w:tcBorders>
              <w:left w:val="single" w:sz="8" w:space="0" w:color="000000"/>
              <w:bottom w:val="single" w:sz="8" w:space="0" w:color="000000"/>
            </w:tcBorders>
            <w:shd w:val="clear" w:color="auto" w:fill="C55711"/>
          </w:tcPr>
          <w:p w14:paraId="73D88AE6" w14:textId="77777777" w:rsidR="007D00B4" w:rsidRDefault="00000000">
            <w:pPr>
              <w:pStyle w:val="TableParagraph"/>
              <w:spacing w:before="38"/>
              <w:ind w:left="64" w:right="30"/>
              <w:jc w:val="center"/>
              <w:rPr>
                <w:b/>
                <w:sz w:val="20"/>
              </w:rPr>
            </w:pPr>
            <w:r>
              <w:rPr>
                <w:b/>
                <w:spacing w:val="-2"/>
                <w:sz w:val="20"/>
              </w:rPr>
              <w:t>Points</w:t>
            </w:r>
          </w:p>
        </w:tc>
      </w:tr>
      <w:tr w:rsidR="007D00B4" w14:paraId="4376C9A2" w14:textId="77777777">
        <w:trPr>
          <w:trHeight w:val="299"/>
        </w:trPr>
        <w:tc>
          <w:tcPr>
            <w:tcW w:w="4923" w:type="dxa"/>
            <w:tcBorders>
              <w:top w:val="single" w:sz="8" w:space="0" w:color="000000"/>
              <w:bottom w:val="single" w:sz="8" w:space="0" w:color="000000"/>
              <w:right w:val="single" w:sz="8" w:space="0" w:color="000000"/>
            </w:tcBorders>
            <w:shd w:val="clear" w:color="auto" w:fill="FAE2D4"/>
          </w:tcPr>
          <w:p w14:paraId="4BB9EA1C" w14:textId="77777777" w:rsidR="007D00B4" w:rsidRDefault="00000000">
            <w:pPr>
              <w:pStyle w:val="TableParagraph"/>
              <w:spacing w:before="36"/>
              <w:ind w:left="54"/>
              <w:rPr>
                <w:sz w:val="20"/>
              </w:rPr>
            </w:pPr>
            <w:r>
              <w:rPr>
                <w:sz w:val="20"/>
              </w:rPr>
              <w:t>Suite</w:t>
            </w:r>
            <w:r>
              <w:rPr>
                <w:spacing w:val="-3"/>
                <w:sz w:val="20"/>
              </w:rPr>
              <w:t xml:space="preserve"> </w:t>
            </w:r>
            <w:r>
              <w:rPr>
                <w:sz w:val="20"/>
              </w:rPr>
              <w:t>en</w:t>
            </w:r>
            <w:r>
              <w:rPr>
                <w:spacing w:val="-2"/>
                <w:sz w:val="20"/>
              </w:rPr>
              <w:t xml:space="preserve"> laisse</w:t>
            </w:r>
          </w:p>
        </w:tc>
        <w:tc>
          <w:tcPr>
            <w:tcW w:w="674" w:type="dxa"/>
            <w:tcBorders>
              <w:top w:val="single" w:sz="8" w:space="0" w:color="000000"/>
              <w:left w:val="single" w:sz="8" w:space="0" w:color="000000"/>
              <w:bottom w:val="single" w:sz="8" w:space="0" w:color="000000"/>
            </w:tcBorders>
            <w:shd w:val="clear" w:color="auto" w:fill="FAE2D4"/>
          </w:tcPr>
          <w:p w14:paraId="36570565" w14:textId="77777777" w:rsidR="007D00B4" w:rsidRDefault="00000000">
            <w:pPr>
              <w:pStyle w:val="TableParagraph"/>
              <w:spacing w:before="36"/>
              <w:ind w:left="30"/>
              <w:jc w:val="center"/>
              <w:rPr>
                <w:sz w:val="20"/>
              </w:rPr>
            </w:pPr>
            <w:r>
              <w:rPr>
                <w:w w:val="96"/>
                <w:sz w:val="20"/>
              </w:rPr>
              <w:t>4</w:t>
            </w:r>
          </w:p>
        </w:tc>
      </w:tr>
      <w:tr w:rsidR="007D00B4" w14:paraId="13A934B7" w14:textId="77777777">
        <w:trPr>
          <w:trHeight w:val="299"/>
        </w:trPr>
        <w:tc>
          <w:tcPr>
            <w:tcW w:w="4923" w:type="dxa"/>
            <w:tcBorders>
              <w:top w:val="single" w:sz="8" w:space="0" w:color="000000"/>
              <w:bottom w:val="single" w:sz="8" w:space="0" w:color="000000"/>
              <w:right w:val="single" w:sz="8" w:space="0" w:color="000000"/>
            </w:tcBorders>
            <w:shd w:val="clear" w:color="auto" w:fill="FAE2D4"/>
          </w:tcPr>
          <w:p w14:paraId="3F2232CE" w14:textId="77777777" w:rsidR="007D00B4" w:rsidRDefault="00000000">
            <w:pPr>
              <w:pStyle w:val="TableParagraph"/>
              <w:spacing w:before="36"/>
              <w:ind w:left="54"/>
              <w:rPr>
                <w:sz w:val="20"/>
              </w:rPr>
            </w:pPr>
            <w:r>
              <w:rPr>
                <w:sz w:val="20"/>
              </w:rPr>
              <w:t>Appât</w:t>
            </w:r>
            <w:r>
              <w:rPr>
                <w:spacing w:val="-3"/>
                <w:sz w:val="20"/>
              </w:rPr>
              <w:t xml:space="preserve"> </w:t>
            </w:r>
            <w:r>
              <w:rPr>
                <w:sz w:val="20"/>
              </w:rPr>
              <w:t>lancé</w:t>
            </w:r>
            <w:r>
              <w:rPr>
                <w:spacing w:val="-3"/>
                <w:sz w:val="20"/>
              </w:rPr>
              <w:t xml:space="preserve"> </w:t>
            </w:r>
            <w:r>
              <w:rPr>
                <w:sz w:val="20"/>
              </w:rPr>
              <w:t>(1</w:t>
            </w:r>
            <w:r>
              <w:rPr>
                <w:spacing w:val="-3"/>
                <w:sz w:val="20"/>
              </w:rPr>
              <w:t xml:space="preserve"> </w:t>
            </w:r>
            <w:r>
              <w:rPr>
                <w:spacing w:val="-2"/>
                <w:sz w:val="20"/>
              </w:rPr>
              <w:t>seul)</w:t>
            </w:r>
          </w:p>
        </w:tc>
        <w:tc>
          <w:tcPr>
            <w:tcW w:w="674" w:type="dxa"/>
            <w:tcBorders>
              <w:top w:val="single" w:sz="8" w:space="0" w:color="000000"/>
              <w:left w:val="single" w:sz="8" w:space="0" w:color="000000"/>
              <w:bottom w:val="single" w:sz="8" w:space="0" w:color="000000"/>
            </w:tcBorders>
            <w:shd w:val="clear" w:color="auto" w:fill="FAE2D4"/>
          </w:tcPr>
          <w:p w14:paraId="1E03D258" w14:textId="77777777" w:rsidR="007D00B4" w:rsidRDefault="00000000">
            <w:pPr>
              <w:pStyle w:val="TableParagraph"/>
              <w:spacing w:before="36"/>
              <w:ind w:left="64" w:right="30"/>
              <w:jc w:val="center"/>
              <w:rPr>
                <w:sz w:val="20"/>
              </w:rPr>
            </w:pPr>
            <w:r>
              <w:rPr>
                <w:spacing w:val="-5"/>
                <w:sz w:val="20"/>
              </w:rPr>
              <w:t>10</w:t>
            </w:r>
          </w:p>
        </w:tc>
      </w:tr>
      <w:tr w:rsidR="007D00B4" w14:paraId="70DC927E" w14:textId="77777777">
        <w:trPr>
          <w:trHeight w:val="299"/>
        </w:trPr>
        <w:tc>
          <w:tcPr>
            <w:tcW w:w="4923" w:type="dxa"/>
            <w:tcBorders>
              <w:top w:val="single" w:sz="8" w:space="0" w:color="000000"/>
              <w:bottom w:val="single" w:sz="8" w:space="0" w:color="000000"/>
              <w:right w:val="single" w:sz="8" w:space="0" w:color="000000"/>
            </w:tcBorders>
            <w:shd w:val="clear" w:color="auto" w:fill="FAE2D4"/>
          </w:tcPr>
          <w:p w14:paraId="5D58138A" w14:textId="77777777" w:rsidR="007D00B4" w:rsidRDefault="00000000">
            <w:pPr>
              <w:pStyle w:val="TableParagraph"/>
              <w:spacing w:before="36"/>
              <w:ind w:left="54"/>
              <w:rPr>
                <w:sz w:val="20"/>
              </w:rPr>
            </w:pPr>
            <w:r>
              <w:rPr>
                <w:sz w:val="20"/>
              </w:rPr>
              <w:t>Suite</w:t>
            </w:r>
            <w:r>
              <w:rPr>
                <w:spacing w:val="-5"/>
                <w:sz w:val="20"/>
              </w:rPr>
              <w:t xml:space="preserve"> </w:t>
            </w:r>
            <w:r>
              <w:rPr>
                <w:sz w:val="20"/>
              </w:rPr>
              <w:t>sans</w:t>
            </w:r>
            <w:r>
              <w:rPr>
                <w:spacing w:val="-4"/>
                <w:sz w:val="20"/>
              </w:rPr>
              <w:t xml:space="preserve"> </w:t>
            </w:r>
            <w:r>
              <w:rPr>
                <w:sz w:val="20"/>
              </w:rPr>
              <w:t>laisse</w:t>
            </w:r>
            <w:r>
              <w:rPr>
                <w:spacing w:val="-4"/>
                <w:sz w:val="20"/>
              </w:rPr>
              <w:t xml:space="preserve"> </w:t>
            </w:r>
            <w:r>
              <w:rPr>
                <w:spacing w:val="-2"/>
                <w:sz w:val="20"/>
              </w:rPr>
              <w:t>muselée</w:t>
            </w:r>
          </w:p>
        </w:tc>
        <w:tc>
          <w:tcPr>
            <w:tcW w:w="674" w:type="dxa"/>
            <w:tcBorders>
              <w:top w:val="single" w:sz="8" w:space="0" w:color="000000"/>
              <w:left w:val="single" w:sz="8" w:space="0" w:color="000000"/>
              <w:bottom w:val="single" w:sz="8" w:space="0" w:color="000000"/>
            </w:tcBorders>
            <w:shd w:val="clear" w:color="auto" w:fill="FAE2D4"/>
          </w:tcPr>
          <w:p w14:paraId="16F284C7" w14:textId="77777777" w:rsidR="007D00B4" w:rsidRDefault="00000000">
            <w:pPr>
              <w:pStyle w:val="TableParagraph"/>
              <w:spacing w:before="36"/>
              <w:ind w:left="30"/>
              <w:jc w:val="center"/>
              <w:rPr>
                <w:sz w:val="20"/>
              </w:rPr>
            </w:pPr>
            <w:r>
              <w:rPr>
                <w:w w:val="96"/>
                <w:sz w:val="20"/>
              </w:rPr>
              <w:t>8</w:t>
            </w:r>
          </w:p>
        </w:tc>
      </w:tr>
      <w:tr w:rsidR="007D00B4" w14:paraId="235BE75D" w14:textId="77777777">
        <w:trPr>
          <w:trHeight w:val="299"/>
        </w:trPr>
        <w:tc>
          <w:tcPr>
            <w:tcW w:w="4923" w:type="dxa"/>
            <w:tcBorders>
              <w:top w:val="single" w:sz="8" w:space="0" w:color="000000"/>
              <w:bottom w:val="single" w:sz="8" w:space="0" w:color="000000"/>
              <w:right w:val="single" w:sz="8" w:space="0" w:color="000000"/>
            </w:tcBorders>
            <w:shd w:val="clear" w:color="auto" w:fill="FAE2D4"/>
          </w:tcPr>
          <w:p w14:paraId="58ECE18F" w14:textId="77777777" w:rsidR="007D00B4" w:rsidRDefault="00000000">
            <w:pPr>
              <w:pStyle w:val="TableParagraph"/>
              <w:spacing w:before="36"/>
              <w:ind w:left="54"/>
              <w:rPr>
                <w:sz w:val="20"/>
              </w:rPr>
            </w:pPr>
            <w:r>
              <w:rPr>
                <w:sz w:val="20"/>
              </w:rPr>
              <w:t>Absence</w:t>
            </w:r>
            <w:r>
              <w:rPr>
                <w:spacing w:val="-6"/>
                <w:sz w:val="20"/>
              </w:rPr>
              <w:t xml:space="preserve"> </w:t>
            </w:r>
            <w:r>
              <w:rPr>
                <w:spacing w:val="-2"/>
                <w:sz w:val="20"/>
              </w:rPr>
              <w:t>Couché</w:t>
            </w:r>
          </w:p>
        </w:tc>
        <w:tc>
          <w:tcPr>
            <w:tcW w:w="674" w:type="dxa"/>
            <w:tcBorders>
              <w:top w:val="single" w:sz="8" w:space="0" w:color="000000"/>
              <w:left w:val="single" w:sz="8" w:space="0" w:color="000000"/>
              <w:bottom w:val="single" w:sz="8" w:space="0" w:color="000000"/>
            </w:tcBorders>
            <w:shd w:val="clear" w:color="auto" w:fill="FAE2D4"/>
          </w:tcPr>
          <w:p w14:paraId="12961979" w14:textId="77777777" w:rsidR="007D00B4" w:rsidRDefault="00000000">
            <w:pPr>
              <w:pStyle w:val="TableParagraph"/>
              <w:spacing w:before="36"/>
              <w:ind w:left="64" w:right="30"/>
              <w:jc w:val="center"/>
              <w:rPr>
                <w:sz w:val="20"/>
              </w:rPr>
            </w:pPr>
            <w:r>
              <w:rPr>
                <w:spacing w:val="-5"/>
                <w:sz w:val="20"/>
              </w:rPr>
              <w:t>10</w:t>
            </w:r>
          </w:p>
        </w:tc>
      </w:tr>
      <w:tr w:rsidR="007D00B4" w14:paraId="3C63AF75" w14:textId="77777777">
        <w:trPr>
          <w:trHeight w:val="301"/>
        </w:trPr>
        <w:tc>
          <w:tcPr>
            <w:tcW w:w="4923" w:type="dxa"/>
            <w:tcBorders>
              <w:top w:val="single" w:sz="8" w:space="0" w:color="000000"/>
              <w:bottom w:val="single" w:sz="8" w:space="0" w:color="000000"/>
              <w:right w:val="single" w:sz="8" w:space="0" w:color="000000"/>
            </w:tcBorders>
            <w:shd w:val="clear" w:color="auto" w:fill="F4AE84"/>
          </w:tcPr>
          <w:p w14:paraId="17C79B4D" w14:textId="77777777" w:rsidR="007D00B4" w:rsidRDefault="00000000">
            <w:pPr>
              <w:pStyle w:val="TableParagraph"/>
              <w:spacing w:before="36"/>
              <w:ind w:left="54"/>
              <w:rPr>
                <w:sz w:val="20"/>
              </w:rPr>
            </w:pPr>
            <w:r>
              <w:rPr>
                <w:sz w:val="20"/>
              </w:rPr>
              <w:t>Interception</w:t>
            </w:r>
            <w:r>
              <w:rPr>
                <w:spacing w:val="-6"/>
                <w:sz w:val="20"/>
              </w:rPr>
              <w:t xml:space="preserve"> </w:t>
            </w:r>
            <w:r>
              <w:rPr>
                <w:sz w:val="20"/>
              </w:rPr>
              <w:t>de</w:t>
            </w:r>
            <w:r>
              <w:rPr>
                <w:spacing w:val="-4"/>
                <w:sz w:val="20"/>
              </w:rPr>
              <w:t xml:space="preserve"> face</w:t>
            </w:r>
          </w:p>
        </w:tc>
        <w:tc>
          <w:tcPr>
            <w:tcW w:w="674" w:type="dxa"/>
            <w:tcBorders>
              <w:top w:val="single" w:sz="8" w:space="0" w:color="000000"/>
              <w:left w:val="single" w:sz="8" w:space="0" w:color="000000"/>
              <w:bottom w:val="single" w:sz="8" w:space="0" w:color="000000"/>
            </w:tcBorders>
            <w:shd w:val="clear" w:color="auto" w:fill="F4AE84"/>
          </w:tcPr>
          <w:p w14:paraId="5F9D9B82" w14:textId="77777777" w:rsidR="007D00B4" w:rsidRDefault="00000000">
            <w:pPr>
              <w:pStyle w:val="TableParagraph"/>
              <w:spacing w:before="36"/>
              <w:ind w:left="64" w:right="30"/>
              <w:jc w:val="center"/>
              <w:rPr>
                <w:sz w:val="20"/>
              </w:rPr>
            </w:pPr>
            <w:r>
              <w:rPr>
                <w:spacing w:val="-5"/>
                <w:sz w:val="20"/>
              </w:rPr>
              <w:t>30</w:t>
            </w:r>
          </w:p>
        </w:tc>
      </w:tr>
      <w:tr w:rsidR="007D00B4" w14:paraId="579F56C0" w14:textId="77777777">
        <w:trPr>
          <w:trHeight w:val="299"/>
        </w:trPr>
        <w:tc>
          <w:tcPr>
            <w:tcW w:w="4923" w:type="dxa"/>
            <w:tcBorders>
              <w:top w:val="single" w:sz="8" w:space="0" w:color="000000"/>
              <w:bottom w:val="single" w:sz="8" w:space="0" w:color="000000"/>
              <w:right w:val="single" w:sz="8" w:space="0" w:color="000000"/>
            </w:tcBorders>
            <w:shd w:val="clear" w:color="auto" w:fill="F4AE84"/>
          </w:tcPr>
          <w:p w14:paraId="574EDE30" w14:textId="77777777" w:rsidR="007D00B4" w:rsidRDefault="00000000">
            <w:pPr>
              <w:pStyle w:val="TableParagraph"/>
              <w:spacing w:before="36"/>
              <w:ind w:left="54"/>
              <w:rPr>
                <w:sz w:val="20"/>
              </w:rPr>
            </w:pPr>
            <w:r>
              <w:rPr>
                <w:sz w:val="20"/>
              </w:rPr>
              <w:t>Défense</w:t>
            </w:r>
            <w:r>
              <w:rPr>
                <w:spacing w:val="-4"/>
                <w:sz w:val="20"/>
              </w:rPr>
              <w:t xml:space="preserve"> </w:t>
            </w:r>
            <w:r>
              <w:rPr>
                <w:sz w:val="20"/>
              </w:rPr>
              <w:t>du</w:t>
            </w:r>
            <w:r>
              <w:rPr>
                <w:spacing w:val="-3"/>
                <w:sz w:val="20"/>
              </w:rPr>
              <w:t xml:space="preserve"> </w:t>
            </w:r>
            <w:r>
              <w:rPr>
                <w:sz w:val="20"/>
              </w:rPr>
              <w:t>conducteur</w:t>
            </w:r>
            <w:r>
              <w:rPr>
                <w:spacing w:val="-4"/>
                <w:sz w:val="20"/>
              </w:rPr>
              <w:t xml:space="preserve"> </w:t>
            </w:r>
            <w:r>
              <w:rPr>
                <w:sz w:val="20"/>
              </w:rPr>
              <w:t>(2</w:t>
            </w:r>
            <w:r>
              <w:rPr>
                <w:spacing w:val="-5"/>
                <w:sz w:val="20"/>
              </w:rPr>
              <w:t xml:space="preserve"> </w:t>
            </w:r>
            <w:r>
              <w:rPr>
                <w:sz w:val="20"/>
              </w:rPr>
              <w:t>coups</w:t>
            </w:r>
            <w:r>
              <w:rPr>
                <w:spacing w:val="-4"/>
                <w:sz w:val="20"/>
              </w:rPr>
              <w:t xml:space="preserve"> </w:t>
            </w:r>
            <w:r>
              <w:rPr>
                <w:sz w:val="20"/>
              </w:rPr>
              <w:t>de</w:t>
            </w:r>
            <w:r>
              <w:rPr>
                <w:spacing w:val="-4"/>
                <w:sz w:val="20"/>
              </w:rPr>
              <w:t xml:space="preserve"> </w:t>
            </w:r>
            <w:r>
              <w:rPr>
                <w:sz w:val="20"/>
              </w:rPr>
              <w:t>feu</w:t>
            </w:r>
            <w:r>
              <w:rPr>
                <w:spacing w:val="-3"/>
                <w:sz w:val="20"/>
              </w:rPr>
              <w:t xml:space="preserve"> </w:t>
            </w:r>
            <w:r>
              <w:rPr>
                <w:sz w:val="20"/>
              </w:rPr>
              <w:t>seront</w:t>
            </w:r>
            <w:r>
              <w:rPr>
                <w:spacing w:val="-5"/>
                <w:sz w:val="20"/>
              </w:rPr>
              <w:t xml:space="preserve"> </w:t>
            </w:r>
            <w:r>
              <w:rPr>
                <w:spacing w:val="-2"/>
                <w:sz w:val="20"/>
              </w:rPr>
              <w:t>tirés)</w:t>
            </w:r>
          </w:p>
        </w:tc>
        <w:tc>
          <w:tcPr>
            <w:tcW w:w="674" w:type="dxa"/>
            <w:tcBorders>
              <w:top w:val="single" w:sz="8" w:space="0" w:color="000000"/>
              <w:left w:val="single" w:sz="8" w:space="0" w:color="000000"/>
              <w:bottom w:val="single" w:sz="8" w:space="0" w:color="000000"/>
            </w:tcBorders>
            <w:shd w:val="clear" w:color="auto" w:fill="F4AE84"/>
          </w:tcPr>
          <w:p w14:paraId="07AECA9B" w14:textId="77777777" w:rsidR="007D00B4" w:rsidRDefault="00000000">
            <w:pPr>
              <w:pStyle w:val="TableParagraph"/>
              <w:spacing w:before="36"/>
              <w:ind w:left="64" w:right="30"/>
              <w:jc w:val="center"/>
              <w:rPr>
                <w:sz w:val="20"/>
              </w:rPr>
            </w:pPr>
            <w:r>
              <w:rPr>
                <w:spacing w:val="-5"/>
                <w:sz w:val="20"/>
              </w:rPr>
              <w:t>30</w:t>
            </w:r>
          </w:p>
        </w:tc>
      </w:tr>
      <w:tr w:rsidR="007D00B4" w14:paraId="6402F562" w14:textId="77777777">
        <w:trPr>
          <w:trHeight w:val="299"/>
        </w:trPr>
        <w:tc>
          <w:tcPr>
            <w:tcW w:w="4923" w:type="dxa"/>
            <w:tcBorders>
              <w:top w:val="single" w:sz="8" w:space="0" w:color="000000"/>
              <w:bottom w:val="single" w:sz="8" w:space="0" w:color="000000"/>
              <w:right w:val="single" w:sz="8" w:space="0" w:color="000000"/>
            </w:tcBorders>
          </w:tcPr>
          <w:p w14:paraId="16CFF7AB" w14:textId="77777777" w:rsidR="007D00B4" w:rsidRDefault="00000000">
            <w:pPr>
              <w:pStyle w:val="TableParagraph"/>
              <w:spacing w:before="36"/>
              <w:ind w:left="54"/>
              <w:rPr>
                <w:sz w:val="20"/>
              </w:rPr>
            </w:pPr>
            <w:r>
              <w:rPr>
                <w:sz w:val="20"/>
              </w:rPr>
              <w:t>AG</w:t>
            </w:r>
            <w:r>
              <w:rPr>
                <w:spacing w:val="-4"/>
                <w:sz w:val="20"/>
              </w:rPr>
              <w:t xml:space="preserve"> </w:t>
            </w:r>
            <w:r>
              <w:rPr>
                <w:sz w:val="20"/>
              </w:rPr>
              <w:t>(voir</w:t>
            </w:r>
            <w:r>
              <w:rPr>
                <w:spacing w:val="-3"/>
                <w:sz w:val="20"/>
              </w:rPr>
              <w:t xml:space="preserve"> </w:t>
            </w:r>
            <w:r>
              <w:rPr>
                <w:sz w:val="20"/>
              </w:rPr>
              <w:t>tableau</w:t>
            </w:r>
            <w:r>
              <w:rPr>
                <w:spacing w:val="-4"/>
                <w:sz w:val="20"/>
              </w:rPr>
              <w:t xml:space="preserve"> </w:t>
            </w:r>
            <w:r>
              <w:rPr>
                <w:sz w:val="20"/>
              </w:rPr>
              <w:t>ci-</w:t>
            </w:r>
            <w:r>
              <w:rPr>
                <w:spacing w:val="-2"/>
                <w:sz w:val="20"/>
              </w:rPr>
              <w:t>dessous)</w:t>
            </w:r>
          </w:p>
        </w:tc>
        <w:tc>
          <w:tcPr>
            <w:tcW w:w="674" w:type="dxa"/>
            <w:tcBorders>
              <w:top w:val="single" w:sz="8" w:space="0" w:color="000000"/>
              <w:left w:val="single" w:sz="8" w:space="0" w:color="000000"/>
              <w:bottom w:val="single" w:sz="8" w:space="0" w:color="000000"/>
            </w:tcBorders>
          </w:tcPr>
          <w:p w14:paraId="435D0E86" w14:textId="77777777" w:rsidR="007D00B4" w:rsidRDefault="00000000">
            <w:pPr>
              <w:pStyle w:val="TableParagraph"/>
              <w:spacing w:before="36"/>
              <w:ind w:left="30"/>
              <w:jc w:val="center"/>
              <w:rPr>
                <w:sz w:val="20"/>
              </w:rPr>
            </w:pPr>
            <w:r>
              <w:rPr>
                <w:w w:val="96"/>
                <w:sz w:val="20"/>
              </w:rPr>
              <w:t>8</w:t>
            </w:r>
          </w:p>
        </w:tc>
      </w:tr>
      <w:tr w:rsidR="007D00B4" w14:paraId="012BF13E" w14:textId="77777777">
        <w:trPr>
          <w:trHeight w:val="304"/>
        </w:trPr>
        <w:tc>
          <w:tcPr>
            <w:tcW w:w="4923" w:type="dxa"/>
            <w:tcBorders>
              <w:top w:val="single" w:sz="8" w:space="0" w:color="000000"/>
              <w:right w:val="single" w:sz="8" w:space="0" w:color="000000"/>
            </w:tcBorders>
            <w:shd w:val="clear" w:color="auto" w:fill="C55711"/>
          </w:tcPr>
          <w:p w14:paraId="608C8E1C" w14:textId="77777777" w:rsidR="007D00B4" w:rsidRDefault="00000000">
            <w:pPr>
              <w:pStyle w:val="TableParagraph"/>
              <w:spacing w:before="36"/>
              <w:ind w:left="2906"/>
              <w:rPr>
                <w:b/>
                <w:sz w:val="20"/>
              </w:rPr>
            </w:pPr>
            <w:r>
              <w:rPr>
                <w:b/>
                <w:sz w:val="20"/>
              </w:rPr>
              <w:t>TOTAL</w:t>
            </w:r>
            <w:r>
              <w:rPr>
                <w:b/>
                <w:spacing w:val="-6"/>
                <w:sz w:val="20"/>
              </w:rPr>
              <w:t xml:space="preserve"> </w:t>
            </w:r>
            <w:r>
              <w:rPr>
                <w:b/>
                <w:sz w:val="20"/>
              </w:rPr>
              <w:t>DES</w:t>
            </w:r>
            <w:r>
              <w:rPr>
                <w:b/>
                <w:spacing w:val="-6"/>
                <w:sz w:val="20"/>
              </w:rPr>
              <w:t xml:space="preserve"> </w:t>
            </w:r>
            <w:r>
              <w:rPr>
                <w:b/>
                <w:spacing w:val="-2"/>
                <w:sz w:val="20"/>
              </w:rPr>
              <w:t>POINTS</w:t>
            </w:r>
          </w:p>
        </w:tc>
        <w:tc>
          <w:tcPr>
            <w:tcW w:w="674" w:type="dxa"/>
            <w:tcBorders>
              <w:top w:val="single" w:sz="8" w:space="0" w:color="000000"/>
              <w:left w:val="single" w:sz="8" w:space="0" w:color="000000"/>
            </w:tcBorders>
            <w:shd w:val="clear" w:color="auto" w:fill="C55711"/>
          </w:tcPr>
          <w:p w14:paraId="0B34BC64" w14:textId="77777777" w:rsidR="007D00B4" w:rsidRDefault="00000000">
            <w:pPr>
              <w:pStyle w:val="TableParagraph"/>
              <w:spacing w:before="36"/>
              <w:ind w:left="64" w:right="30"/>
              <w:jc w:val="center"/>
              <w:rPr>
                <w:b/>
                <w:sz w:val="20"/>
              </w:rPr>
            </w:pPr>
            <w:r>
              <w:rPr>
                <w:b/>
                <w:spacing w:val="-5"/>
                <w:sz w:val="20"/>
              </w:rPr>
              <w:t>100</w:t>
            </w:r>
          </w:p>
        </w:tc>
      </w:tr>
    </w:tbl>
    <w:p w14:paraId="0DD291BF" w14:textId="77777777" w:rsidR="007D00B4" w:rsidRDefault="007D00B4">
      <w:pPr>
        <w:pStyle w:val="Corpsdetexte"/>
        <w:ind w:left="0"/>
        <w:rPr>
          <w:sz w:val="22"/>
        </w:rPr>
      </w:pPr>
    </w:p>
    <w:p w14:paraId="622E0508" w14:textId="77777777" w:rsidR="007D00B4" w:rsidRDefault="007D00B4">
      <w:pPr>
        <w:pStyle w:val="Corpsdetexte"/>
        <w:spacing w:before="2"/>
        <w:ind w:left="0"/>
        <w:rPr>
          <w:sz w:val="29"/>
        </w:rPr>
      </w:pPr>
    </w:p>
    <w:p w14:paraId="1A83F58A" w14:textId="77777777" w:rsidR="007D00B4" w:rsidRDefault="00000000">
      <w:pPr>
        <w:pStyle w:val="Paragraphedeliste"/>
        <w:numPr>
          <w:ilvl w:val="1"/>
          <w:numId w:val="44"/>
        </w:numPr>
        <w:tabs>
          <w:tab w:val="left" w:pos="1071"/>
        </w:tabs>
        <w:ind w:left="1071" w:hanging="359"/>
        <w:jc w:val="both"/>
        <w:rPr>
          <w:sz w:val="20"/>
        </w:rPr>
      </w:pPr>
      <w:r>
        <w:rPr>
          <w:sz w:val="20"/>
          <w:u w:val="single"/>
        </w:rPr>
        <w:t>Condition</w:t>
      </w:r>
      <w:r>
        <w:rPr>
          <w:spacing w:val="-5"/>
          <w:sz w:val="20"/>
          <w:u w:val="single"/>
        </w:rPr>
        <w:t xml:space="preserve"> </w:t>
      </w:r>
      <w:r>
        <w:rPr>
          <w:sz w:val="20"/>
          <w:u w:val="single"/>
        </w:rPr>
        <w:t>d’obtention</w:t>
      </w:r>
      <w:r>
        <w:rPr>
          <w:spacing w:val="-4"/>
          <w:sz w:val="20"/>
          <w:u w:val="single"/>
        </w:rPr>
        <w:t xml:space="preserve"> </w:t>
      </w:r>
      <w:r>
        <w:rPr>
          <w:sz w:val="20"/>
          <w:u w:val="single"/>
        </w:rPr>
        <w:t>du</w:t>
      </w:r>
      <w:r>
        <w:rPr>
          <w:spacing w:val="-6"/>
          <w:sz w:val="20"/>
          <w:u w:val="single"/>
        </w:rPr>
        <w:t xml:space="preserve"> </w:t>
      </w:r>
      <w:r>
        <w:rPr>
          <w:sz w:val="20"/>
          <w:u w:val="single"/>
        </w:rPr>
        <w:t>brevet</w:t>
      </w:r>
      <w:r>
        <w:rPr>
          <w:spacing w:val="3"/>
          <w:sz w:val="20"/>
        </w:rPr>
        <w:t xml:space="preserve"> </w:t>
      </w:r>
      <w:r>
        <w:rPr>
          <w:spacing w:val="-10"/>
          <w:sz w:val="20"/>
        </w:rPr>
        <w:t>:</w:t>
      </w:r>
    </w:p>
    <w:p w14:paraId="536F6109" w14:textId="77777777" w:rsidR="007D00B4" w:rsidRDefault="00000000">
      <w:pPr>
        <w:pStyle w:val="Paragraphedeliste"/>
        <w:numPr>
          <w:ilvl w:val="0"/>
          <w:numId w:val="41"/>
        </w:numPr>
        <w:tabs>
          <w:tab w:val="left" w:pos="1431"/>
        </w:tabs>
        <w:spacing w:before="49"/>
        <w:ind w:left="1431" w:hanging="359"/>
        <w:jc w:val="both"/>
        <w:rPr>
          <w:sz w:val="20"/>
        </w:rPr>
      </w:pPr>
      <w:r>
        <w:rPr>
          <w:sz w:val="20"/>
        </w:rPr>
        <w:t>Un</w:t>
      </w:r>
      <w:r>
        <w:rPr>
          <w:spacing w:val="-3"/>
          <w:sz w:val="20"/>
        </w:rPr>
        <w:t xml:space="preserve"> </w:t>
      </w:r>
      <w:r>
        <w:rPr>
          <w:sz w:val="20"/>
        </w:rPr>
        <w:t>zéro</w:t>
      </w:r>
      <w:r>
        <w:rPr>
          <w:spacing w:val="-3"/>
          <w:sz w:val="20"/>
        </w:rPr>
        <w:t xml:space="preserve"> </w:t>
      </w:r>
      <w:r>
        <w:rPr>
          <w:sz w:val="20"/>
        </w:rPr>
        <w:t>à</w:t>
      </w:r>
      <w:r>
        <w:rPr>
          <w:spacing w:val="-4"/>
          <w:sz w:val="20"/>
        </w:rPr>
        <w:t xml:space="preserve"> </w:t>
      </w:r>
      <w:r>
        <w:rPr>
          <w:sz w:val="20"/>
        </w:rPr>
        <w:t>l'un</w:t>
      </w:r>
      <w:r>
        <w:rPr>
          <w:spacing w:val="-3"/>
          <w:sz w:val="20"/>
        </w:rPr>
        <w:t xml:space="preserve"> </w:t>
      </w:r>
      <w:r>
        <w:rPr>
          <w:sz w:val="20"/>
        </w:rPr>
        <w:t>ou</w:t>
      </w:r>
      <w:r>
        <w:rPr>
          <w:spacing w:val="-3"/>
          <w:sz w:val="20"/>
        </w:rPr>
        <w:t xml:space="preserve"> </w:t>
      </w:r>
      <w:r>
        <w:rPr>
          <w:sz w:val="20"/>
        </w:rPr>
        <w:t>à</w:t>
      </w:r>
      <w:r>
        <w:rPr>
          <w:spacing w:val="-4"/>
          <w:sz w:val="20"/>
        </w:rPr>
        <w:t xml:space="preserve"> </w:t>
      </w:r>
      <w:r>
        <w:rPr>
          <w:sz w:val="20"/>
        </w:rPr>
        <w:t>l'autre</w:t>
      </w:r>
      <w:r>
        <w:rPr>
          <w:spacing w:val="-4"/>
          <w:sz w:val="20"/>
        </w:rPr>
        <w:t xml:space="preserve"> </w:t>
      </w:r>
      <w:r>
        <w:rPr>
          <w:sz w:val="20"/>
        </w:rPr>
        <w:t>des</w:t>
      </w:r>
      <w:r>
        <w:rPr>
          <w:spacing w:val="-5"/>
          <w:sz w:val="20"/>
        </w:rPr>
        <w:t xml:space="preserve"> </w:t>
      </w:r>
      <w:r>
        <w:rPr>
          <w:sz w:val="20"/>
        </w:rPr>
        <w:t>exercices</w:t>
      </w:r>
      <w:r>
        <w:rPr>
          <w:spacing w:val="-5"/>
          <w:sz w:val="20"/>
        </w:rPr>
        <w:t xml:space="preserve"> </w:t>
      </w:r>
      <w:r>
        <w:rPr>
          <w:sz w:val="20"/>
        </w:rPr>
        <w:t>d'assouplissement</w:t>
      </w:r>
      <w:r>
        <w:rPr>
          <w:spacing w:val="2"/>
          <w:sz w:val="20"/>
        </w:rPr>
        <w:t xml:space="preserve"> </w:t>
      </w:r>
      <w:r>
        <w:rPr>
          <w:sz w:val="20"/>
        </w:rPr>
        <w:t>n'est</w:t>
      </w:r>
      <w:r>
        <w:rPr>
          <w:spacing w:val="-4"/>
          <w:sz w:val="20"/>
        </w:rPr>
        <w:t xml:space="preserve"> </w:t>
      </w:r>
      <w:r>
        <w:rPr>
          <w:sz w:val="20"/>
        </w:rPr>
        <w:t>pas</w:t>
      </w:r>
      <w:r>
        <w:rPr>
          <w:spacing w:val="-4"/>
          <w:sz w:val="20"/>
        </w:rPr>
        <w:t xml:space="preserve"> </w:t>
      </w:r>
      <w:r>
        <w:rPr>
          <w:spacing w:val="-2"/>
          <w:sz w:val="20"/>
        </w:rPr>
        <w:t>éliminatoire.</w:t>
      </w:r>
    </w:p>
    <w:p w14:paraId="72EA6F0F" w14:textId="77777777" w:rsidR="007D00B4" w:rsidRDefault="00000000">
      <w:pPr>
        <w:pStyle w:val="Paragraphedeliste"/>
        <w:numPr>
          <w:ilvl w:val="0"/>
          <w:numId w:val="41"/>
        </w:numPr>
        <w:tabs>
          <w:tab w:val="left" w:pos="1431"/>
        </w:tabs>
        <w:spacing w:before="48"/>
        <w:ind w:left="1431" w:hanging="359"/>
        <w:jc w:val="both"/>
        <w:rPr>
          <w:sz w:val="20"/>
        </w:rPr>
      </w:pPr>
      <w:r>
        <w:rPr>
          <w:sz w:val="20"/>
        </w:rPr>
        <w:t>Le</w:t>
      </w:r>
      <w:r>
        <w:rPr>
          <w:spacing w:val="-5"/>
          <w:sz w:val="20"/>
        </w:rPr>
        <w:t xml:space="preserve"> </w:t>
      </w:r>
      <w:r>
        <w:rPr>
          <w:sz w:val="20"/>
        </w:rPr>
        <w:t>brevet</w:t>
      </w:r>
      <w:r>
        <w:rPr>
          <w:spacing w:val="-3"/>
          <w:sz w:val="20"/>
        </w:rPr>
        <w:t xml:space="preserve"> </w:t>
      </w:r>
      <w:r>
        <w:rPr>
          <w:sz w:val="20"/>
        </w:rPr>
        <w:t>est</w:t>
      </w:r>
      <w:r>
        <w:rPr>
          <w:spacing w:val="-5"/>
          <w:sz w:val="20"/>
        </w:rPr>
        <w:t xml:space="preserve"> </w:t>
      </w:r>
      <w:r>
        <w:rPr>
          <w:sz w:val="20"/>
        </w:rPr>
        <w:t>décerné</w:t>
      </w:r>
      <w:r>
        <w:rPr>
          <w:spacing w:val="-4"/>
          <w:sz w:val="20"/>
        </w:rPr>
        <w:t xml:space="preserve"> </w:t>
      </w:r>
      <w:r>
        <w:rPr>
          <w:sz w:val="20"/>
        </w:rPr>
        <w:t>à</w:t>
      </w:r>
      <w:r>
        <w:rPr>
          <w:spacing w:val="-4"/>
          <w:sz w:val="20"/>
        </w:rPr>
        <w:t xml:space="preserve"> </w:t>
      </w:r>
      <w:r>
        <w:rPr>
          <w:sz w:val="20"/>
        </w:rPr>
        <w:t>un</w:t>
      </w:r>
      <w:r>
        <w:rPr>
          <w:spacing w:val="-3"/>
          <w:sz w:val="20"/>
        </w:rPr>
        <w:t xml:space="preserve"> </w:t>
      </w:r>
      <w:r>
        <w:rPr>
          <w:sz w:val="20"/>
        </w:rPr>
        <w:t>chien à</w:t>
      </w:r>
      <w:r>
        <w:rPr>
          <w:spacing w:val="-5"/>
          <w:sz w:val="20"/>
        </w:rPr>
        <w:t xml:space="preserve"> </w:t>
      </w:r>
      <w:r>
        <w:rPr>
          <w:sz w:val="20"/>
        </w:rPr>
        <w:t>condition</w:t>
      </w:r>
      <w:r>
        <w:rPr>
          <w:spacing w:val="-3"/>
          <w:sz w:val="20"/>
        </w:rPr>
        <w:t xml:space="preserve"> </w:t>
      </w:r>
      <w:r>
        <w:rPr>
          <w:sz w:val="20"/>
        </w:rPr>
        <w:t>qu’il</w:t>
      </w:r>
      <w:r>
        <w:rPr>
          <w:spacing w:val="-5"/>
          <w:sz w:val="20"/>
        </w:rPr>
        <w:t xml:space="preserve"> </w:t>
      </w:r>
      <w:r>
        <w:rPr>
          <w:sz w:val="20"/>
        </w:rPr>
        <w:t>totalise</w:t>
      </w:r>
      <w:r>
        <w:rPr>
          <w:spacing w:val="-4"/>
          <w:sz w:val="20"/>
        </w:rPr>
        <w:t xml:space="preserve"> </w:t>
      </w:r>
      <w:r>
        <w:rPr>
          <w:sz w:val="20"/>
        </w:rPr>
        <w:t>80</w:t>
      </w:r>
      <w:r>
        <w:rPr>
          <w:spacing w:val="-5"/>
          <w:sz w:val="20"/>
        </w:rPr>
        <w:t xml:space="preserve"> </w:t>
      </w:r>
      <w:r>
        <w:rPr>
          <w:sz w:val="20"/>
        </w:rPr>
        <w:t>points</w:t>
      </w:r>
      <w:r>
        <w:rPr>
          <w:spacing w:val="-5"/>
          <w:sz w:val="20"/>
        </w:rPr>
        <w:t xml:space="preserve"> </w:t>
      </w:r>
      <w:r>
        <w:rPr>
          <w:sz w:val="20"/>
        </w:rPr>
        <w:t>sur</w:t>
      </w:r>
      <w:r>
        <w:rPr>
          <w:spacing w:val="-4"/>
          <w:sz w:val="20"/>
        </w:rPr>
        <w:t xml:space="preserve"> </w:t>
      </w:r>
      <w:r>
        <w:rPr>
          <w:sz w:val="20"/>
        </w:rPr>
        <w:t>100,</w:t>
      </w:r>
      <w:r>
        <w:rPr>
          <w:spacing w:val="-4"/>
          <w:sz w:val="20"/>
        </w:rPr>
        <w:t xml:space="preserve"> </w:t>
      </w:r>
      <w:r>
        <w:rPr>
          <w:sz w:val="20"/>
        </w:rPr>
        <w:t>allure</w:t>
      </w:r>
      <w:r>
        <w:rPr>
          <w:spacing w:val="-6"/>
          <w:sz w:val="20"/>
        </w:rPr>
        <w:t xml:space="preserve"> </w:t>
      </w:r>
      <w:r>
        <w:rPr>
          <w:sz w:val="20"/>
        </w:rPr>
        <w:t>générale</w:t>
      </w:r>
      <w:r>
        <w:rPr>
          <w:spacing w:val="-10"/>
          <w:sz w:val="20"/>
        </w:rPr>
        <w:t xml:space="preserve"> </w:t>
      </w:r>
      <w:r>
        <w:rPr>
          <w:spacing w:val="-2"/>
          <w:sz w:val="20"/>
        </w:rPr>
        <w:t>comprise.</w:t>
      </w:r>
    </w:p>
    <w:p w14:paraId="26B375A8" w14:textId="77777777" w:rsidR="007D00B4" w:rsidRDefault="00000000">
      <w:pPr>
        <w:pStyle w:val="Paragraphedeliste"/>
        <w:numPr>
          <w:ilvl w:val="0"/>
          <w:numId w:val="41"/>
        </w:numPr>
        <w:tabs>
          <w:tab w:val="left" w:pos="1420"/>
        </w:tabs>
        <w:spacing w:before="49" w:line="278" w:lineRule="auto"/>
        <w:ind w:right="650"/>
        <w:jc w:val="both"/>
        <w:rPr>
          <w:sz w:val="20"/>
        </w:rPr>
      </w:pPr>
      <w:r>
        <w:rPr>
          <w:sz w:val="20"/>
        </w:rPr>
        <w:t xml:space="preserve">Il doit obtenir sur chacun des exercices de mordant au minimum 80 % des points de l'exercice, soit 24 points à </w:t>
      </w:r>
      <w:r>
        <w:rPr>
          <w:spacing w:val="-2"/>
          <w:sz w:val="20"/>
        </w:rPr>
        <w:t>chacun.</w:t>
      </w:r>
    </w:p>
    <w:p w14:paraId="4DB57463" w14:textId="77777777" w:rsidR="007D00B4" w:rsidRDefault="00000000">
      <w:pPr>
        <w:pStyle w:val="Paragraphedeliste"/>
        <w:numPr>
          <w:ilvl w:val="0"/>
          <w:numId w:val="41"/>
        </w:numPr>
        <w:tabs>
          <w:tab w:val="left" w:pos="1420"/>
        </w:tabs>
        <w:spacing w:before="11" w:line="276" w:lineRule="auto"/>
        <w:ind w:right="660"/>
        <w:jc w:val="both"/>
        <w:rPr>
          <w:sz w:val="20"/>
        </w:rPr>
      </w:pPr>
      <w:r>
        <w:rPr>
          <w:sz w:val="20"/>
        </w:rPr>
        <w:t>Le chien</w:t>
      </w:r>
      <w:r>
        <w:rPr>
          <w:spacing w:val="-1"/>
          <w:sz w:val="20"/>
        </w:rPr>
        <w:t xml:space="preserve"> </w:t>
      </w:r>
      <w:r>
        <w:rPr>
          <w:sz w:val="20"/>
        </w:rPr>
        <w:t>qui</w:t>
      </w:r>
      <w:r>
        <w:rPr>
          <w:spacing w:val="-1"/>
          <w:sz w:val="20"/>
        </w:rPr>
        <w:t xml:space="preserve"> </w:t>
      </w:r>
      <w:proofErr w:type="gramStart"/>
      <w:r>
        <w:rPr>
          <w:sz w:val="20"/>
        </w:rPr>
        <w:t>a peur</w:t>
      </w:r>
      <w:r>
        <w:rPr>
          <w:spacing w:val="-2"/>
          <w:sz w:val="20"/>
        </w:rPr>
        <w:t xml:space="preserve"> </w:t>
      </w:r>
      <w:r>
        <w:rPr>
          <w:sz w:val="20"/>
        </w:rPr>
        <w:t>des</w:t>
      </w:r>
      <w:proofErr w:type="gramEnd"/>
      <w:r>
        <w:rPr>
          <w:sz w:val="20"/>
        </w:rPr>
        <w:t xml:space="preserve"> coups</w:t>
      </w:r>
      <w:r>
        <w:rPr>
          <w:spacing w:val="-3"/>
          <w:sz w:val="20"/>
        </w:rPr>
        <w:t xml:space="preserve"> </w:t>
      </w:r>
      <w:r>
        <w:rPr>
          <w:sz w:val="20"/>
        </w:rPr>
        <w:t>de feu</w:t>
      </w:r>
      <w:r>
        <w:rPr>
          <w:spacing w:val="-1"/>
          <w:sz w:val="20"/>
        </w:rPr>
        <w:t xml:space="preserve"> </w:t>
      </w:r>
      <w:r>
        <w:rPr>
          <w:sz w:val="20"/>
        </w:rPr>
        <w:t>ne peut</w:t>
      </w:r>
      <w:r>
        <w:rPr>
          <w:spacing w:val="-2"/>
          <w:sz w:val="20"/>
        </w:rPr>
        <w:t xml:space="preserve"> </w:t>
      </w:r>
      <w:r>
        <w:rPr>
          <w:sz w:val="20"/>
        </w:rPr>
        <w:t>obtenir son</w:t>
      </w:r>
      <w:r>
        <w:rPr>
          <w:spacing w:val="-1"/>
          <w:sz w:val="20"/>
        </w:rPr>
        <w:t xml:space="preserve"> </w:t>
      </w:r>
      <w:r>
        <w:rPr>
          <w:sz w:val="20"/>
        </w:rPr>
        <w:t>brevet et est éliminé aussitôt. L'épreuve</w:t>
      </w:r>
      <w:r>
        <w:rPr>
          <w:spacing w:val="-2"/>
          <w:sz w:val="20"/>
        </w:rPr>
        <w:t xml:space="preserve"> </w:t>
      </w:r>
      <w:r>
        <w:rPr>
          <w:sz w:val="20"/>
        </w:rPr>
        <w:t>des coups de</w:t>
      </w:r>
      <w:r>
        <w:rPr>
          <w:spacing w:val="-2"/>
          <w:sz w:val="20"/>
        </w:rPr>
        <w:t xml:space="preserve"> </w:t>
      </w:r>
      <w:r>
        <w:rPr>
          <w:sz w:val="20"/>
        </w:rPr>
        <w:t>feu se déroule au cours de l'exercice de</w:t>
      </w:r>
      <w:r>
        <w:rPr>
          <w:spacing w:val="17"/>
          <w:sz w:val="20"/>
        </w:rPr>
        <w:t xml:space="preserve"> </w:t>
      </w:r>
      <w:r>
        <w:rPr>
          <w:sz w:val="20"/>
        </w:rPr>
        <w:t>la défense du conducteur. Au moment de l'agression, l'homme assistant tire</w:t>
      </w:r>
      <w:r>
        <w:rPr>
          <w:spacing w:val="40"/>
          <w:sz w:val="20"/>
        </w:rPr>
        <w:t xml:space="preserve"> </w:t>
      </w:r>
      <w:r>
        <w:rPr>
          <w:sz w:val="20"/>
        </w:rPr>
        <w:t>un premier coup de</w:t>
      </w:r>
      <w:r>
        <w:rPr>
          <w:spacing w:val="-1"/>
          <w:sz w:val="20"/>
        </w:rPr>
        <w:t xml:space="preserve"> </w:t>
      </w:r>
      <w:r>
        <w:rPr>
          <w:sz w:val="20"/>
        </w:rPr>
        <w:t>feu,</w:t>
      </w:r>
      <w:r>
        <w:rPr>
          <w:spacing w:val="-1"/>
          <w:sz w:val="20"/>
        </w:rPr>
        <w:t xml:space="preserve"> </w:t>
      </w:r>
      <w:r>
        <w:rPr>
          <w:sz w:val="20"/>
        </w:rPr>
        <w:t>puis</w:t>
      </w:r>
      <w:r>
        <w:rPr>
          <w:spacing w:val="-2"/>
          <w:sz w:val="20"/>
        </w:rPr>
        <w:t xml:space="preserve"> </w:t>
      </w:r>
      <w:r>
        <w:rPr>
          <w:sz w:val="20"/>
        </w:rPr>
        <w:t>un deuxième</w:t>
      </w:r>
      <w:r>
        <w:rPr>
          <w:spacing w:val="-1"/>
          <w:sz w:val="20"/>
        </w:rPr>
        <w:t xml:space="preserve"> </w:t>
      </w:r>
      <w:r>
        <w:rPr>
          <w:sz w:val="20"/>
        </w:rPr>
        <w:t>quelques</w:t>
      </w:r>
      <w:r>
        <w:rPr>
          <w:spacing w:val="-2"/>
          <w:sz w:val="20"/>
        </w:rPr>
        <w:t xml:space="preserve"> </w:t>
      </w:r>
      <w:r>
        <w:rPr>
          <w:sz w:val="20"/>
        </w:rPr>
        <w:t>secondes</w:t>
      </w:r>
      <w:r>
        <w:rPr>
          <w:spacing w:val="-2"/>
          <w:sz w:val="20"/>
        </w:rPr>
        <w:t xml:space="preserve"> </w:t>
      </w:r>
      <w:r>
        <w:rPr>
          <w:sz w:val="20"/>
        </w:rPr>
        <w:t>plus</w:t>
      </w:r>
      <w:r>
        <w:rPr>
          <w:spacing w:val="-2"/>
          <w:sz w:val="20"/>
        </w:rPr>
        <w:t xml:space="preserve"> </w:t>
      </w:r>
      <w:r>
        <w:rPr>
          <w:sz w:val="20"/>
        </w:rPr>
        <w:t>tard,</w:t>
      </w:r>
      <w:r>
        <w:rPr>
          <w:spacing w:val="-1"/>
          <w:sz w:val="20"/>
        </w:rPr>
        <w:t xml:space="preserve"> </w:t>
      </w:r>
      <w:r>
        <w:rPr>
          <w:sz w:val="20"/>
        </w:rPr>
        <w:t>lorsque</w:t>
      </w:r>
      <w:r>
        <w:rPr>
          <w:spacing w:val="-1"/>
          <w:sz w:val="20"/>
        </w:rPr>
        <w:t xml:space="preserve"> </w:t>
      </w:r>
      <w:r>
        <w:rPr>
          <w:sz w:val="20"/>
        </w:rPr>
        <w:t>le</w:t>
      </w:r>
      <w:r>
        <w:rPr>
          <w:spacing w:val="-1"/>
          <w:sz w:val="20"/>
        </w:rPr>
        <w:t xml:space="preserve"> </w:t>
      </w:r>
      <w:r>
        <w:rPr>
          <w:sz w:val="20"/>
        </w:rPr>
        <w:t>chien est</w:t>
      </w:r>
      <w:r>
        <w:rPr>
          <w:spacing w:val="-2"/>
          <w:sz w:val="20"/>
        </w:rPr>
        <w:t xml:space="preserve"> </w:t>
      </w:r>
      <w:r>
        <w:rPr>
          <w:sz w:val="20"/>
        </w:rPr>
        <w:t>en prise. Ces</w:t>
      </w:r>
      <w:r>
        <w:rPr>
          <w:spacing w:val="-2"/>
          <w:sz w:val="20"/>
        </w:rPr>
        <w:t xml:space="preserve"> </w:t>
      </w:r>
      <w:r>
        <w:rPr>
          <w:sz w:val="20"/>
        </w:rPr>
        <w:t>coups</w:t>
      </w:r>
      <w:r>
        <w:rPr>
          <w:spacing w:val="-2"/>
          <w:sz w:val="20"/>
        </w:rPr>
        <w:t xml:space="preserve"> </w:t>
      </w:r>
      <w:r>
        <w:rPr>
          <w:sz w:val="20"/>
        </w:rPr>
        <w:t>de feu doivent être tirés l'avant-bras levé, dans une direction opposée au chien.</w:t>
      </w:r>
    </w:p>
    <w:p w14:paraId="453EE94F" w14:textId="77777777" w:rsidR="007D00B4" w:rsidRDefault="00000000">
      <w:pPr>
        <w:pStyle w:val="Paragraphedeliste"/>
        <w:numPr>
          <w:ilvl w:val="0"/>
          <w:numId w:val="42"/>
        </w:numPr>
        <w:tabs>
          <w:tab w:val="left" w:pos="994"/>
        </w:tabs>
        <w:spacing w:before="130"/>
        <w:ind w:left="994" w:hanging="359"/>
        <w:jc w:val="both"/>
        <w:rPr>
          <w:b/>
          <w:i/>
          <w:sz w:val="20"/>
        </w:rPr>
      </w:pPr>
      <w:r>
        <w:rPr>
          <w:b/>
          <w:i/>
          <w:spacing w:val="-2"/>
          <w:sz w:val="20"/>
          <w:u w:val="single"/>
        </w:rPr>
        <w:t>Echelon1</w:t>
      </w:r>
    </w:p>
    <w:p w14:paraId="19895265" w14:textId="77777777" w:rsidR="007D00B4" w:rsidRDefault="007D00B4">
      <w:pPr>
        <w:pStyle w:val="Corpsdetexte"/>
        <w:ind w:left="0"/>
        <w:rPr>
          <w:b/>
          <w:i/>
        </w:rPr>
      </w:pPr>
    </w:p>
    <w:p w14:paraId="442AA63D" w14:textId="77777777" w:rsidR="007D00B4" w:rsidRDefault="007D00B4">
      <w:pPr>
        <w:pStyle w:val="Corpsdetexte"/>
        <w:spacing w:before="1"/>
        <w:ind w:left="0"/>
        <w:rPr>
          <w:b/>
          <w:i/>
          <w:sz w:val="10"/>
        </w:rPr>
      </w:pPr>
    </w:p>
    <w:tbl>
      <w:tblPr>
        <w:tblStyle w:val="TableNormal"/>
        <w:tblW w:w="0" w:type="auto"/>
        <w:tblInd w:w="289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3169"/>
        <w:gridCol w:w="1058"/>
        <w:gridCol w:w="936"/>
      </w:tblGrid>
      <w:tr w:rsidR="007D00B4" w14:paraId="0EE88EC8" w14:textId="77777777">
        <w:trPr>
          <w:trHeight w:val="335"/>
        </w:trPr>
        <w:tc>
          <w:tcPr>
            <w:tcW w:w="5163" w:type="dxa"/>
            <w:gridSpan w:val="3"/>
            <w:shd w:val="clear" w:color="auto" w:fill="C55711"/>
          </w:tcPr>
          <w:p w14:paraId="333838D2" w14:textId="77777777" w:rsidR="007D00B4" w:rsidRDefault="00000000">
            <w:pPr>
              <w:pStyle w:val="TableParagraph"/>
              <w:spacing w:before="32" w:line="283" w:lineRule="exact"/>
              <w:ind w:left="1531"/>
              <w:rPr>
                <w:rFonts w:ascii="Calibri"/>
                <w:b/>
                <w:sz w:val="24"/>
              </w:rPr>
            </w:pPr>
            <w:r>
              <w:rPr>
                <w:rFonts w:ascii="Calibri"/>
                <w:b/>
                <w:color w:val="FFFFFF"/>
                <w:sz w:val="24"/>
              </w:rPr>
              <w:t>Exercices</w:t>
            </w:r>
            <w:r>
              <w:rPr>
                <w:rFonts w:ascii="Calibri"/>
                <w:b/>
                <w:color w:val="FFFFFF"/>
                <w:spacing w:val="-3"/>
                <w:sz w:val="24"/>
              </w:rPr>
              <w:t xml:space="preserve"> </w:t>
            </w:r>
            <w:r>
              <w:rPr>
                <w:rFonts w:ascii="Calibri"/>
                <w:b/>
                <w:color w:val="FFFFFF"/>
                <w:sz w:val="24"/>
              </w:rPr>
              <w:t>ECHELON</w:t>
            </w:r>
            <w:r>
              <w:rPr>
                <w:rFonts w:ascii="Calibri"/>
                <w:b/>
                <w:color w:val="FFFFFF"/>
                <w:spacing w:val="-2"/>
                <w:sz w:val="24"/>
              </w:rPr>
              <w:t xml:space="preserve"> </w:t>
            </w:r>
            <w:r>
              <w:rPr>
                <w:rFonts w:ascii="Calibri"/>
                <w:b/>
                <w:color w:val="FFFFFF"/>
                <w:spacing w:val="-10"/>
                <w:sz w:val="24"/>
              </w:rPr>
              <w:t>1</w:t>
            </w:r>
          </w:p>
        </w:tc>
      </w:tr>
      <w:tr w:rsidR="007D00B4" w14:paraId="7706FC3B" w14:textId="77777777">
        <w:trPr>
          <w:trHeight w:val="301"/>
        </w:trPr>
        <w:tc>
          <w:tcPr>
            <w:tcW w:w="4227" w:type="dxa"/>
            <w:gridSpan w:val="2"/>
            <w:shd w:val="clear" w:color="auto" w:fill="C55711"/>
          </w:tcPr>
          <w:p w14:paraId="0ABA54DE" w14:textId="77777777" w:rsidR="007D00B4" w:rsidRDefault="00000000">
            <w:pPr>
              <w:pStyle w:val="TableParagraph"/>
              <w:spacing w:line="282" w:lineRule="exact"/>
              <w:ind w:left="54"/>
              <w:rPr>
                <w:rFonts w:ascii="Calibri"/>
                <w:b/>
                <w:sz w:val="24"/>
              </w:rPr>
            </w:pPr>
            <w:r>
              <w:rPr>
                <w:rFonts w:ascii="Calibri"/>
                <w:b/>
                <w:color w:val="FFFFFF"/>
                <w:spacing w:val="-2"/>
                <w:sz w:val="24"/>
              </w:rPr>
              <w:t>Exercices</w:t>
            </w:r>
          </w:p>
        </w:tc>
        <w:tc>
          <w:tcPr>
            <w:tcW w:w="936" w:type="dxa"/>
            <w:shd w:val="clear" w:color="auto" w:fill="C55711"/>
          </w:tcPr>
          <w:p w14:paraId="295683B2" w14:textId="77777777" w:rsidR="007D00B4" w:rsidRDefault="00000000">
            <w:pPr>
              <w:pStyle w:val="TableParagraph"/>
              <w:spacing w:line="282" w:lineRule="exact"/>
              <w:ind w:left="140" w:right="129"/>
              <w:jc w:val="center"/>
              <w:rPr>
                <w:rFonts w:ascii="Calibri"/>
                <w:b/>
                <w:sz w:val="24"/>
              </w:rPr>
            </w:pPr>
            <w:r>
              <w:rPr>
                <w:rFonts w:ascii="Calibri"/>
                <w:b/>
                <w:color w:val="FFFFFF"/>
                <w:spacing w:val="-2"/>
                <w:sz w:val="24"/>
              </w:rPr>
              <w:t>Points</w:t>
            </w:r>
          </w:p>
        </w:tc>
      </w:tr>
      <w:tr w:rsidR="007D00B4" w14:paraId="48C72401" w14:textId="77777777">
        <w:trPr>
          <w:trHeight w:val="299"/>
        </w:trPr>
        <w:tc>
          <w:tcPr>
            <w:tcW w:w="3169" w:type="dxa"/>
            <w:shd w:val="clear" w:color="auto" w:fill="FAE2D4"/>
          </w:tcPr>
          <w:p w14:paraId="620768F4" w14:textId="77777777" w:rsidR="007D00B4" w:rsidRDefault="00000000">
            <w:pPr>
              <w:pStyle w:val="TableParagraph"/>
              <w:spacing w:before="33"/>
              <w:ind w:left="54"/>
              <w:rPr>
                <w:sz w:val="20"/>
              </w:rPr>
            </w:pPr>
            <w:r>
              <w:rPr>
                <w:sz w:val="20"/>
              </w:rPr>
              <w:t>Haie</w:t>
            </w:r>
            <w:r>
              <w:rPr>
                <w:spacing w:val="-3"/>
                <w:sz w:val="20"/>
              </w:rPr>
              <w:t xml:space="preserve"> </w:t>
            </w:r>
            <w:r>
              <w:rPr>
                <w:sz w:val="20"/>
              </w:rPr>
              <w:t>0.90m</w:t>
            </w:r>
            <w:r>
              <w:rPr>
                <w:spacing w:val="-1"/>
                <w:sz w:val="20"/>
              </w:rPr>
              <w:t xml:space="preserve"> </w:t>
            </w:r>
            <w:r>
              <w:rPr>
                <w:sz w:val="20"/>
              </w:rPr>
              <w:t>à</w:t>
            </w:r>
            <w:r>
              <w:rPr>
                <w:spacing w:val="-4"/>
                <w:sz w:val="20"/>
              </w:rPr>
              <w:t xml:space="preserve"> </w:t>
            </w:r>
            <w:r>
              <w:rPr>
                <w:spacing w:val="-5"/>
                <w:sz w:val="20"/>
              </w:rPr>
              <w:t>1m</w:t>
            </w:r>
          </w:p>
        </w:tc>
        <w:tc>
          <w:tcPr>
            <w:tcW w:w="1058" w:type="dxa"/>
            <w:vMerge w:val="restart"/>
            <w:shd w:val="clear" w:color="auto" w:fill="FAE2D4"/>
          </w:tcPr>
          <w:p w14:paraId="51524CDB" w14:textId="77777777" w:rsidR="007D00B4" w:rsidRDefault="007D00B4">
            <w:pPr>
              <w:pStyle w:val="TableParagraph"/>
              <w:rPr>
                <w:b/>
                <w:i/>
              </w:rPr>
            </w:pPr>
          </w:p>
          <w:p w14:paraId="5D5B3CD5" w14:textId="77777777" w:rsidR="007D00B4" w:rsidRDefault="00000000">
            <w:pPr>
              <w:pStyle w:val="TableParagraph"/>
              <w:ind w:left="299" w:hanging="149"/>
              <w:rPr>
                <w:rFonts w:ascii="Calibri"/>
                <w:sz w:val="20"/>
              </w:rPr>
            </w:pPr>
            <w:r>
              <w:rPr>
                <w:rFonts w:ascii="Calibri"/>
                <w:sz w:val="20"/>
              </w:rPr>
              <w:t>1</w:t>
            </w:r>
            <w:r>
              <w:rPr>
                <w:rFonts w:ascii="Calibri"/>
                <w:spacing w:val="-12"/>
                <w:sz w:val="20"/>
              </w:rPr>
              <w:t xml:space="preserve"> </w:t>
            </w:r>
            <w:r>
              <w:rPr>
                <w:rFonts w:ascii="Calibri"/>
                <w:sz w:val="20"/>
              </w:rPr>
              <w:t>seul</w:t>
            </w:r>
            <w:r>
              <w:rPr>
                <w:rFonts w:ascii="Calibri"/>
                <w:spacing w:val="-11"/>
                <w:sz w:val="20"/>
              </w:rPr>
              <w:t xml:space="preserve"> </w:t>
            </w:r>
            <w:r>
              <w:rPr>
                <w:rFonts w:ascii="Calibri"/>
                <w:sz w:val="20"/>
              </w:rPr>
              <w:t xml:space="preserve">au </w:t>
            </w:r>
            <w:r>
              <w:rPr>
                <w:rFonts w:ascii="Calibri"/>
                <w:spacing w:val="-4"/>
                <w:sz w:val="20"/>
              </w:rPr>
              <w:t>choix</w:t>
            </w:r>
          </w:p>
        </w:tc>
        <w:tc>
          <w:tcPr>
            <w:tcW w:w="936" w:type="dxa"/>
            <w:vMerge w:val="restart"/>
            <w:shd w:val="clear" w:color="auto" w:fill="FAE2D4"/>
          </w:tcPr>
          <w:p w14:paraId="103997F7" w14:textId="77777777" w:rsidR="007D00B4" w:rsidRDefault="007D00B4">
            <w:pPr>
              <w:pStyle w:val="TableParagraph"/>
              <w:rPr>
                <w:b/>
                <w:i/>
                <w:sz w:val="20"/>
              </w:rPr>
            </w:pPr>
          </w:p>
          <w:p w14:paraId="0C879761" w14:textId="77777777" w:rsidR="007D00B4" w:rsidRDefault="00000000">
            <w:pPr>
              <w:pStyle w:val="TableParagraph"/>
              <w:spacing w:before="145"/>
              <w:ind w:left="349" w:right="339"/>
              <w:jc w:val="center"/>
              <w:rPr>
                <w:rFonts w:ascii="Calibri"/>
                <w:sz w:val="20"/>
              </w:rPr>
            </w:pPr>
            <w:r>
              <w:rPr>
                <w:rFonts w:ascii="Calibri"/>
                <w:spacing w:val="-5"/>
                <w:sz w:val="20"/>
              </w:rPr>
              <w:t>12</w:t>
            </w:r>
          </w:p>
        </w:tc>
      </w:tr>
      <w:tr w:rsidR="007D00B4" w14:paraId="5ED3449D" w14:textId="77777777">
        <w:trPr>
          <w:trHeight w:val="296"/>
        </w:trPr>
        <w:tc>
          <w:tcPr>
            <w:tcW w:w="3169" w:type="dxa"/>
            <w:shd w:val="clear" w:color="auto" w:fill="FAE2D4"/>
          </w:tcPr>
          <w:p w14:paraId="1ABD03F2" w14:textId="77777777" w:rsidR="007D00B4" w:rsidRDefault="00000000">
            <w:pPr>
              <w:pStyle w:val="TableParagraph"/>
              <w:spacing w:before="33"/>
              <w:ind w:left="54"/>
              <w:rPr>
                <w:sz w:val="20"/>
              </w:rPr>
            </w:pPr>
            <w:r>
              <w:rPr>
                <w:sz w:val="20"/>
              </w:rPr>
              <w:t>Longueur</w:t>
            </w:r>
            <w:r>
              <w:rPr>
                <w:spacing w:val="-4"/>
                <w:sz w:val="20"/>
              </w:rPr>
              <w:t xml:space="preserve"> </w:t>
            </w:r>
            <w:r>
              <w:rPr>
                <w:sz w:val="20"/>
              </w:rPr>
              <w:t>3m</w:t>
            </w:r>
            <w:r>
              <w:rPr>
                <w:spacing w:val="-2"/>
                <w:sz w:val="20"/>
              </w:rPr>
              <w:t xml:space="preserve"> </w:t>
            </w:r>
            <w:r>
              <w:rPr>
                <w:sz w:val="20"/>
              </w:rPr>
              <w:t>à</w:t>
            </w:r>
            <w:r>
              <w:rPr>
                <w:spacing w:val="-4"/>
                <w:sz w:val="20"/>
              </w:rPr>
              <w:t xml:space="preserve"> 3.50m</w:t>
            </w:r>
          </w:p>
        </w:tc>
        <w:tc>
          <w:tcPr>
            <w:tcW w:w="1058" w:type="dxa"/>
            <w:vMerge/>
            <w:tcBorders>
              <w:top w:val="nil"/>
            </w:tcBorders>
            <w:shd w:val="clear" w:color="auto" w:fill="FAE2D4"/>
          </w:tcPr>
          <w:p w14:paraId="604D1CA0" w14:textId="77777777" w:rsidR="007D00B4" w:rsidRDefault="007D00B4">
            <w:pPr>
              <w:rPr>
                <w:sz w:val="2"/>
                <w:szCs w:val="2"/>
              </w:rPr>
            </w:pPr>
          </w:p>
        </w:tc>
        <w:tc>
          <w:tcPr>
            <w:tcW w:w="936" w:type="dxa"/>
            <w:vMerge/>
            <w:tcBorders>
              <w:top w:val="nil"/>
            </w:tcBorders>
            <w:shd w:val="clear" w:color="auto" w:fill="FAE2D4"/>
          </w:tcPr>
          <w:p w14:paraId="09500B6F" w14:textId="77777777" w:rsidR="007D00B4" w:rsidRDefault="007D00B4">
            <w:pPr>
              <w:rPr>
                <w:sz w:val="2"/>
                <w:szCs w:val="2"/>
              </w:rPr>
            </w:pPr>
          </w:p>
        </w:tc>
      </w:tr>
      <w:tr w:rsidR="007D00B4" w14:paraId="32654D5C" w14:textId="77777777">
        <w:trPr>
          <w:trHeight w:val="301"/>
        </w:trPr>
        <w:tc>
          <w:tcPr>
            <w:tcW w:w="3169" w:type="dxa"/>
            <w:shd w:val="clear" w:color="auto" w:fill="FAE2D4"/>
          </w:tcPr>
          <w:p w14:paraId="69FC2A14" w14:textId="77777777" w:rsidR="007D00B4" w:rsidRDefault="00000000">
            <w:pPr>
              <w:pStyle w:val="TableParagraph"/>
              <w:spacing w:before="38"/>
              <w:ind w:left="54"/>
              <w:rPr>
                <w:sz w:val="20"/>
              </w:rPr>
            </w:pPr>
            <w:r>
              <w:rPr>
                <w:sz w:val="20"/>
              </w:rPr>
              <w:t>Palissade</w:t>
            </w:r>
            <w:r>
              <w:rPr>
                <w:spacing w:val="-4"/>
                <w:sz w:val="20"/>
              </w:rPr>
              <w:t xml:space="preserve"> </w:t>
            </w:r>
            <w:r>
              <w:rPr>
                <w:sz w:val="20"/>
              </w:rPr>
              <w:t>1.80m</w:t>
            </w:r>
            <w:r>
              <w:rPr>
                <w:spacing w:val="-5"/>
                <w:sz w:val="20"/>
              </w:rPr>
              <w:t xml:space="preserve"> </w:t>
            </w:r>
            <w:r>
              <w:rPr>
                <w:sz w:val="20"/>
              </w:rPr>
              <w:t>à</w:t>
            </w:r>
            <w:r>
              <w:rPr>
                <w:spacing w:val="-3"/>
                <w:sz w:val="20"/>
              </w:rPr>
              <w:t xml:space="preserve"> </w:t>
            </w:r>
            <w:r>
              <w:rPr>
                <w:spacing w:val="-4"/>
                <w:sz w:val="20"/>
              </w:rPr>
              <w:t>1.90m</w:t>
            </w:r>
          </w:p>
        </w:tc>
        <w:tc>
          <w:tcPr>
            <w:tcW w:w="1058" w:type="dxa"/>
            <w:vMerge/>
            <w:tcBorders>
              <w:top w:val="nil"/>
            </w:tcBorders>
            <w:shd w:val="clear" w:color="auto" w:fill="FAE2D4"/>
          </w:tcPr>
          <w:p w14:paraId="09E72274" w14:textId="77777777" w:rsidR="007D00B4" w:rsidRDefault="007D00B4">
            <w:pPr>
              <w:rPr>
                <w:sz w:val="2"/>
                <w:szCs w:val="2"/>
              </w:rPr>
            </w:pPr>
          </w:p>
        </w:tc>
        <w:tc>
          <w:tcPr>
            <w:tcW w:w="936" w:type="dxa"/>
            <w:vMerge/>
            <w:tcBorders>
              <w:top w:val="nil"/>
            </w:tcBorders>
            <w:shd w:val="clear" w:color="auto" w:fill="FAE2D4"/>
          </w:tcPr>
          <w:p w14:paraId="03215FCF" w14:textId="77777777" w:rsidR="007D00B4" w:rsidRDefault="007D00B4">
            <w:pPr>
              <w:rPr>
                <w:sz w:val="2"/>
                <w:szCs w:val="2"/>
              </w:rPr>
            </w:pPr>
          </w:p>
        </w:tc>
      </w:tr>
      <w:tr w:rsidR="007D00B4" w14:paraId="4229F621" w14:textId="77777777">
        <w:trPr>
          <w:trHeight w:val="299"/>
        </w:trPr>
        <w:tc>
          <w:tcPr>
            <w:tcW w:w="4227" w:type="dxa"/>
            <w:gridSpan w:val="2"/>
            <w:shd w:val="clear" w:color="auto" w:fill="F8C9AC"/>
          </w:tcPr>
          <w:p w14:paraId="73558F00" w14:textId="77777777" w:rsidR="007D00B4" w:rsidRDefault="00000000">
            <w:pPr>
              <w:pStyle w:val="TableParagraph"/>
              <w:spacing w:before="33"/>
              <w:ind w:left="54"/>
              <w:rPr>
                <w:sz w:val="20"/>
              </w:rPr>
            </w:pPr>
            <w:r>
              <w:rPr>
                <w:sz w:val="20"/>
              </w:rPr>
              <w:t>Suite</w:t>
            </w:r>
            <w:r>
              <w:rPr>
                <w:spacing w:val="-3"/>
                <w:sz w:val="20"/>
              </w:rPr>
              <w:t xml:space="preserve"> </w:t>
            </w:r>
            <w:r>
              <w:rPr>
                <w:sz w:val="20"/>
              </w:rPr>
              <w:t>en</w:t>
            </w:r>
            <w:r>
              <w:rPr>
                <w:spacing w:val="-2"/>
                <w:sz w:val="20"/>
              </w:rPr>
              <w:t xml:space="preserve"> laisse</w:t>
            </w:r>
          </w:p>
        </w:tc>
        <w:tc>
          <w:tcPr>
            <w:tcW w:w="936" w:type="dxa"/>
            <w:shd w:val="clear" w:color="auto" w:fill="F8C9AC"/>
          </w:tcPr>
          <w:p w14:paraId="345BD5E8" w14:textId="77777777" w:rsidR="007D00B4" w:rsidRDefault="00000000">
            <w:pPr>
              <w:pStyle w:val="TableParagraph"/>
              <w:spacing w:before="33"/>
              <w:ind w:left="6"/>
              <w:jc w:val="center"/>
              <w:rPr>
                <w:sz w:val="20"/>
              </w:rPr>
            </w:pPr>
            <w:r>
              <w:rPr>
                <w:w w:val="96"/>
                <w:sz w:val="20"/>
              </w:rPr>
              <w:t>4</w:t>
            </w:r>
          </w:p>
        </w:tc>
      </w:tr>
      <w:tr w:rsidR="007D00B4" w14:paraId="1F16D6E0" w14:textId="77777777">
        <w:trPr>
          <w:trHeight w:val="299"/>
        </w:trPr>
        <w:tc>
          <w:tcPr>
            <w:tcW w:w="4227" w:type="dxa"/>
            <w:gridSpan w:val="2"/>
            <w:shd w:val="clear" w:color="auto" w:fill="F8C9AC"/>
          </w:tcPr>
          <w:p w14:paraId="5ED42973" w14:textId="77777777" w:rsidR="007D00B4" w:rsidRDefault="00000000">
            <w:pPr>
              <w:pStyle w:val="TableParagraph"/>
              <w:spacing w:before="33"/>
              <w:ind w:left="54"/>
              <w:rPr>
                <w:sz w:val="20"/>
              </w:rPr>
            </w:pPr>
            <w:r>
              <w:rPr>
                <w:sz w:val="20"/>
              </w:rPr>
              <w:t>Appâts</w:t>
            </w:r>
            <w:r>
              <w:rPr>
                <w:spacing w:val="-5"/>
                <w:sz w:val="20"/>
              </w:rPr>
              <w:t xml:space="preserve"> </w:t>
            </w:r>
            <w:r>
              <w:rPr>
                <w:sz w:val="20"/>
              </w:rPr>
              <w:t>lancés</w:t>
            </w:r>
            <w:r>
              <w:rPr>
                <w:spacing w:val="-4"/>
                <w:sz w:val="20"/>
              </w:rPr>
              <w:t xml:space="preserve"> </w:t>
            </w:r>
            <w:r>
              <w:rPr>
                <w:sz w:val="20"/>
              </w:rPr>
              <w:t>(4</w:t>
            </w:r>
            <w:r>
              <w:rPr>
                <w:spacing w:val="-2"/>
                <w:sz w:val="20"/>
              </w:rPr>
              <w:t xml:space="preserve"> appâts)</w:t>
            </w:r>
          </w:p>
        </w:tc>
        <w:tc>
          <w:tcPr>
            <w:tcW w:w="936" w:type="dxa"/>
            <w:shd w:val="clear" w:color="auto" w:fill="F8C9AC"/>
          </w:tcPr>
          <w:p w14:paraId="0C471C56" w14:textId="77777777" w:rsidR="007D00B4" w:rsidRDefault="00000000">
            <w:pPr>
              <w:pStyle w:val="TableParagraph"/>
              <w:spacing w:before="33"/>
              <w:ind w:left="140" w:right="125"/>
              <w:jc w:val="center"/>
              <w:rPr>
                <w:sz w:val="20"/>
              </w:rPr>
            </w:pPr>
            <w:r>
              <w:rPr>
                <w:spacing w:val="-5"/>
                <w:sz w:val="20"/>
              </w:rPr>
              <w:t>10</w:t>
            </w:r>
          </w:p>
        </w:tc>
      </w:tr>
      <w:tr w:rsidR="007D00B4" w14:paraId="4E970FBD" w14:textId="77777777">
        <w:trPr>
          <w:trHeight w:val="299"/>
        </w:trPr>
        <w:tc>
          <w:tcPr>
            <w:tcW w:w="4227" w:type="dxa"/>
            <w:gridSpan w:val="2"/>
            <w:shd w:val="clear" w:color="auto" w:fill="F8C9AC"/>
          </w:tcPr>
          <w:p w14:paraId="4A3E1BBA" w14:textId="77777777" w:rsidR="007D00B4" w:rsidRDefault="00000000">
            <w:pPr>
              <w:pStyle w:val="TableParagraph"/>
              <w:spacing w:before="33"/>
              <w:ind w:left="54"/>
              <w:rPr>
                <w:sz w:val="20"/>
              </w:rPr>
            </w:pPr>
            <w:r>
              <w:rPr>
                <w:sz w:val="20"/>
              </w:rPr>
              <w:t>Suite</w:t>
            </w:r>
            <w:r>
              <w:rPr>
                <w:spacing w:val="-5"/>
                <w:sz w:val="20"/>
              </w:rPr>
              <w:t xml:space="preserve"> </w:t>
            </w:r>
            <w:r>
              <w:rPr>
                <w:sz w:val="20"/>
              </w:rPr>
              <w:t>sans</w:t>
            </w:r>
            <w:r>
              <w:rPr>
                <w:spacing w:val="-4"/>
                <w:sz w:val="20"/>
              </w:rPr>
              <w:t xml:space="preserve"> </w:t>
            </w:r>
            <w:r>
              <w:rPr>
                <w:sz w:val="20"/>
              </w:rPr>
              <w:t>laisse</w:t>
            </w:r>
            <w:r>
              <w:rPr>
                <w:spacing w:val="-4"/>
                <w:sz w:val="20"/>
              </w:rPr>
              <w:t xml:space="preserve"> </w:t>
            </w:r>
            <w:r>
              <w:rPr>
                <w:spacing w:val="-2"/>
                <w:sz w:val="20"/>
              </w:rPr>
              <w:t>muselée</w:t>
            </w:r>
          </w:p>
        </w:tc>
        <w:tc>
          <w:tcPr>
            <w:tcW w:w="936" w:type="dxa"/>
            <w:shd w:val="clear" w:color="auto" w:fill="F8C9AC"/>
          </w:tcPr>
          <w:p w14:paraId="4BBA8BEE" w14:textId="77777777" w:rsidR="007D00B4" w:rsidRDefault="00000000">
            <w:pPr>
              <w:pStyle w:val="TableParagraph"/>
              <w:spacing w:before="33"/>
              <w:ind w:left="6"/>
              <w:jc w:val="center"/>
              <w:rPr>
                <w:sz w:val="20"/>
              </w:rPr>
            </w:pPr>
            <w:r>
              <w:rPr>
                <w:w w:val="96"/>
                <w:sz w:val="20"/>
              </w:rPr>
              <w:t>8</w:t>
            </w:r>
          </w:p>
        </w:tc>
      </w:tr>
      <w:tr w:rsidR="007D00B4" w14:paraId="51A775C3" w14:textId="77777777">
        <w:trPr>
          <w:trHeight w:val="299"/>
        </w:trPr>
        <w:tc>
          <w:tcPr>
            <w:tcW w:w="4227" w:type="dxa"/>
            <w:gridSpan w:val="2"/>
            <w:shd w:val="clear" w:color="auto" w:fill="F8C9AC"/>
          </w:tcPr>
          <w:p w14:paraId="14439D2E" w14:textId="77777777" w:rsidR="007D00B4" w:rsidRDefault="00000000">
            <w:pPr>
              <w:pStyle w:val="TableParagraph"/>
              <w:spacing w:before="36"/>
              <w:ind w:left="54"/>
              <w:rPr>
                <w:sz w:val="20"/>
              </w:rPr>
            </w:pPr>
            <w:r>
              <w:rPr>
                <w:sz w:val="20"/>
              </w:rPr>
              <w:t>Absence</w:t>
            </w:r>
            <w:r>
              <w:rPr>
                <w:spacing w:val="-6"/>
                <w:sz w:val="20"/>
              </w:rPr>
              <w:t xml:space="preserve"> </w:t>
            </w:r>
            <w:r>
              <w:rPr>
                <w:spacing w:val="-2"/>
                <w:sz w:val="20"/>
              </w:rPr>
              <w:t>Couché</w:t>
            </w:r>
          </w:p>
        </w:tc>
        <w:tc>
          <w:tcPr>
            <w:tcW w:w="936" w:type="dxa"/>
            <w:shd w:val="clear" w:color="auto" w:fill="F8C9AC"/>
          </w:tcPr>
          <w:p w14:paraId="00F1A72F" w14:textId="77777777" w:rsidR="007D00B4" w:rsidRDefault="00000000">
            <w:pPr>
              <w:pStyle w:val="TableParagraph"/>
              <w:spacing w:before="36"/>
              <w:ind w:left="140" w:right="125"/>
              <w:jc w:val="center"/>
              <w:rPr>
                <w:sz w:val="20"/>
              </w:rPr>
            </w:pPr>
            <w:r>
              <w:rPr>
                <w:spacing w:val="-5"/>
                <w:sz w:val="20"/>
              </w:rPr>
              <w:t>10</w:t>
            </w:r>
          </w:p>
        </w:tc>
      </w:tr>
      <w:tr w:rsidR="007D00B4" w14:paraId="6F6E509E" w14:textId="77777777">
        <w:trPr>
          <w:trHeight w:val="299"/>
        </w:trPr>
        <w:tc>
          <w:tcPr>
            <w:tcW w:w="4227" w:type="dxa"/>
            <w:gridSpan w:val="2"/>
            <w:shd w:val="clear" w:color="auto" w:fill="F8C9AC"/>
          </w:tcPr>
          <w:p w14:paraId="205DA2D1" w14:textId="77777777" w:rsidR="007D00B4" w:rsidRDefault="00000000">
            <w:pPr>
              <w:pStyle w:val="TableParagraph"/>
              <w:spacing w:before="33"/>
              <w:ind w:left="54"/>
              <w:rPr>
                <w:sz w:val="20"/>
              </w:rPr>
            </w:pPr>
            <w:r>
              <w:rPr>
                <w:sz w:val="20"/>
              </w:rPr>
              <w:t>Positions</w:t>
            </w:r>
            <w:r>
              <w:rPr>
                <w:spacing w:val="-5"/>
                <w:sz w:val="20"/>
              </w:rPr>
              <w:t xml:space="preserve"> </w:t>
            </w:r>
            <w:r>
              <w:rPr>
                <w:sz w:val="20"/>
              </w:rPr>
              <w:t>(Départ</w:t>
            </w:r>
            <w:r>
              <w:rPr>
                <w:spacing w:val="-4"/>
                <w:sz w:val="20"/>
              </w:rPr>
              <w:t xml:space="preserve"> </w:t>
            </w:r>
            <w:r>
              <w:rPr>
                <w:sz w:val="20"/>
              </w:rPr>
              <w:t>A</w:t>
            </w:r>
            <w:r>
              <w:rPr>
                <w:spacing w:val="-4"/>
                <w:sz w:val="20"/>
              </w:rPr>
              <w:t xml:space="preserve"> </w:t>
            </w:r>
            <w:r>
              <w:rPr>
                <w:sz w:val="20"/>
              </w:rPr>
              <w:t>ou</w:t>
            </w:r>
            <w:r>
              <w:rPr>
                <w:spacing w:val="-2"/>
                <w:sz w:val="20"/>
              </w:rPr>
              <w:t xml:space="preserve"> </w:t>
            </w:r>
            <w:r>
              <w:rPr>
                <w:spacing w:val="-5"/>
                <w:sz w:val="20"/>
              </w:rPr>
              <w:t>C)</w:t>
            </w:r>
          </w:p>
        </w:tc>
        <w:tc>
          <w:tcPr>
            <w:tcW w:w="936" w:type="dxa"/>
            <w:shd w:val="clear" w:color="auto" w:fill="F8C9AC"/>
          </w:tcPr>
          <w:p w14:paraId="433BFD39" w14:textId="77777777" w:rsidR="007D00B4" w:rsidRDefault="00000000">
            <w:pPr>
              <w:pStyle w:val="TableParagraph"/>
              <w:spacing w:before="33"/>
              <w:ind w:left="140" w:right="125"/>
              <w:jc w:val="center"/>
              <w:rPr>
                <w:sz w:val="20"/>
              </w:rPr>
            </w:pPr>
            <w:r>
              <w:rPr>
                <w:spacing w:val="-5"/>
                <w:sz w:val="20"/>
              </w:rPr>
              <w:t>20</w:t>
            </w:r>
          </w:p>
        </w:tc>
      </w:tr>
      <w:tr w:rsidR="007D00B4" w14:paraId="3189D798" w14:textId="77777777">
        <w:trPr>
          <w:trHeight w:val="299"/>
        </w:trPr>
        <w:tc>
          <w:tcPr>
            <w:tcW w:w="4227" w:type="dxa"/>
            <w:gridSpan w:val="2"/>
            <w:shd w:val="clear" w:color="auto" w:fill="F8C9AC"/>
          </w:tcPr>
          <w:p w14:paraId="7617A03A" w14:textId="77777777" w:rsidR="007D00B4" w:rsidRDefault="00000000">
            <w:pPr>
              <w:pStyle w:val="TableParagraph"/>
              <w:spacing w:before="33"/>
              <w:ind w:left="54"/>
              <w:rPr>
                <w:sz w:val="20"/>
              </w:rPr>
            </w:pPr>
            <w:r>
              <w:rPr>
                <w:sz w:val="20"/>
              </w:rPr>
              <w:t>Rapport</w:t>
            </w:r>
            <w:r>
              <w:rPr>
                <w:spacing w:val="-4"/>
                <w:sz w:val="20"/>
              </w:rPr>
              <w:t xml:space="preserve"> </w:t>
            </w:r>
            <w:r>
              <w:rPr>
                <w:sz w:val="20"/>
              </w:rPr>
              <w:t>d'objet</w:t>
            </w:r>
            <w:r>
              <w:rPr>
                <w:spacing w:val="-4"/>
                <w:sz w:val="20"/>
              </w:rPr>
              <w:t xml:space="preserve"> </w:t>
            </w:r>
            <w:r>
              <w:rPr>
                <w:spacing w:val="-2"/>
                <w:sz w:val="20"/>
              </w:rPr>
              <w:t>lancé</w:t>
            </w:r>
          </w:p>
        </w:tc>
        <w:tc>
          <w:tcPr>
            <w:tcW w:w="936" w:type="dxa"/>
            <w:shd w:val="clear" w:color="auto" w:fill="F8C9AC"/>
          </w:tcPr>
          <w:p w14:paraId="036AC164" w14:textId="77777777" w:rsidR="007D00B4" w:rsidRDefault="00000000">
            <w:pPr>
              <w:pStyle w:val="TableParagraph"/>
              <w:spacing w:before="33"/>
              <w:ind w:left="6"/>
              <w:jc w:val="center"/>
              <w:rPr>
                <w:sz w:val="20"/>
              </w:rPr>
            </w:pPr>
            <w:r>
              <w:rPr>
                <w:w w:val="96"/>
                <w:sz w:val="20"/>
              </w:rPr>
              <w:t>4</w:t>
            </w:r>
          </w:p>
        </w:tc>
      </w:tr>
      <w:tr w:rsidR="007D00B4" w14:paraId="469648D2" w14:textId="77777777">
        <w:trPr>
          <w:trHeight w:val="311"/>
        </w:trPr>
        <w:tc>
          <w:tcPr>
            <w:tcW w:w="4227" w:type="dxa"/>
            <w:gridSpan w:val="2"/>
            <w:shd w:val="clear" w:color="auto" w:fill="F4AE84"/>
          </w:tcPr>
          <w:p w14:paraId="1020B9E3" w14:textId="77777777" w:rsidR="007D00B4" w:rsidRDefault="00000000">
            <w:pPr>
              <w:pStyle w:val="TableParagraph"/>
              <w:spacing w:before="41"/>
              <w:ind w:left="54"/>
              <w:rPr>
                <w:sz w:val="20"/>
              </w:rPr>
            </w:pPr>
            <w:r>
              <w:rPr>
                <w:sz w:val="20"/>
              </w:rPr>
              <w:t>Interception</w:t>
            </w:r>
            <w:r>
              <w:rPr>
                <w:spacing w:val="-5"/>
                <w:sz w:val="20"/>
              </w:rPr>
              <w:t xml:space="preserve"> </w:t>
            </w:r>
            <w:r>
              <w:rPr>
                <w:sz w:val="20"/>
              </w:rPr>
              <w:t>avec</w:t>
            </w:r>
            <w:r>
              <w:rPr>
                <w:spacing w:val="-4"/>
                <w:sz w:val="20"/>
              </w:rPr>
              <w:t xml:space="preserve"> </w:t>
            </w:r>
            <w:r>
              <w:rPr>
                <w:sz w:val="20"/>
              </w:rPr>
              <w:t>revolver</w:t>
            </w:r>
            <w:r>
              <w:rPr>
                <w:spacing w:val="-5"/>
                <w:sz w:val="20"/>
              </w:rPr>
              <w:t xml:space="preserve"> </w:t>
            </w:r>
            <w:r>
              <w:rPr>
                <w:sz w:val="20"/>
              </w:rPr>
              <w:t>et</w:t>
            </w:r>
            <w:r>
              <w:rPr>
                <w:spacing w:val="-6"/>
                <w:sz w:val="20"/>
              </w:rPr>
              <w:t xml:space="preserve"> </w:t>
            </w:r>
            <w:r>
              <w:rPr>
                <w:sz w:val="20"/>
              </w:rPr>
              <w:t>Garde</w:t>
            </w:r>
            <w:r>
              <w:rPr>
                <w:spacing w:val="-4"/>
                <w:sz w:val="20"/>
              </w:rPr>
              <w:t xml:space="preserve"> </w:t>
            </w:r>
            <w:r>
              <w:rPr>
                <w:sz w:val="20"/>
              </w:rPr>
              <w:t>au</w:t>
            </w:r>
            <w:r>
              <w:rPr>
                <w:spacing w:val="-3"/>
                <w:sz w:val="20"/>
              </w:rPr>
              <w:t xml:space="preserve"> </w:t>
            </w:r>
            <w:r>
              <w:rPr>
                <w:spacing w:val="-2"/>
                <w:sz w:val="20"/>
              </w:rPr>
              <w:t>Ferme</w:t>
            </w:r>
          </w:p>
        </w:tc>
        <w:tc>
          <w:tcPr>
            <w:tcW w:w="936" w:type="dxa"/>
            <w:shd w:val="clear" w:color="auto" w:fill="F4AE84"/>
          </w:tcPr>
          <w:p w14:paraId="528800DF" w14:textId="77777777" w:rsidR="007D00B4" w:rsidRDefault="00000000">
            <w:pPr>
              <w:pStyle w:val="TableParagraph"/>
              <w:spacing w:before="41"/>
              <w:ind w:left="140" w:right="125"/>
              <w:jc w:val="center"/>
              <w:rPr>
                <w:sz w:val="20"/>
              </w:rPr>
            </w:pPr>
            <w:r>
              <w:rPr>
                <w:spacing w:val="-5"/>
                <w:sz w:val="20"/>
              </w:rPr>
              <w:t>30</w:t>
            </w:r>
          </w:p>
        </w:tc>
      </w:tr>
      <w:tr w:rsidR="007D00B4" w14:paraId="43617E9B" w14:textId="77777777">
        <w:trPr>
          <w:trHeight w:val="311"/>
        </w:trPr>
        <w:tc>
          <w:tcPr>
            <w:tcW w:w="4227" w:type="dxa"/>
            <w:gridSpan w:val="2"/>
            <w:shd w:val="clear" w:color="auto" w:fill="F4AE84"/>
          </w:tcPr>
          <w:p w14:paraId="0E748A04" w14:textId="77777777" w:rsidR="007D00B4" w:rsidRDefault="00000000">
            <w:pPr>
              <w:pStyle w:val="TableParagraph"/>
              <w:spacing w:before="41"/>
              <w:ind w:left="54"/>
              <w:rPr>
                <w:sz w:val="20"/>
              </w:rPr>
            </w:pPr>
            <w:r>
              <w:rPr>
                <w:sz w:val="20"/>
              </w:rPr>
              <w:t>Interception</w:t>
            </w:r>
            <w:r>
              <w:rPr>
                <w:spacing w:val="-9"/>
                <w:sz w:val="20"/>
              </w:rPr>
              <w:t xml:space="preserve"> </w:t>
            </w:r>
            <w:r>
              <w:rPr>
                <w:spacing w:val="-2"/>
                <w:sz w:val="20"/>
              </w:rPr>
              <w:t>fuyante</w:t>
            </w:r>
          </w:p>
        </w:tc>
        <w:tc>
          <w:tcPr>
            <w:tcW w:w="936" w:type="dxa"/>
            <w:shd w:val="clear" w:color="auto" w:fill="F4AE84"/>
          </w:tcPr>
          <w:p w14:paraId="27DF7A3F" w14:textId="77777777" w:rsidR="007D00B4" w:rsidRDefault="00000000">
            <w:pPr>
              <w:pStyle w:val="TableParagraph"/>
              <w:spacing w:before="41"/>
              <w:ind w:left="140" w:right="125"/>
              <w:jc w:val="center"/>
              <w:rPr>
                <w:sz w:val="20"/>
              </w:rPr>
            </w:pPr>
            <w:r>
              <w:rPr>
                <w:spacing w:val="-5"/>
                <w:sz w:val="20"/>
              </w:rPr>
              <w:t>30</w:t>
            </w:r>
          </w:p>
        </w:tc>
      </w:tr>
      <w:tr w:rsidR="007D00B4" w14:paraId="20FEA9B9" w14:textId="77777777">
        <w:trPr>
          <w:trHeight w:val="311"/>
        </w:trPr>
        <w:tc>
          <w:tcPr>
            <w:tcW w:w="4227" w:type="dxa"/>
            <w:gridSpan w:val="2"/>
            <w:shd w:val="clear" w:color="auto" w:fill="F4AE84"/>
          </w:tcPr>
          <w:p w14:paraId="0E42D13C" w14:textId="77777777" w:rsidR="007D00B4" w:rsidRDefault="00000000">
            <w:pPr>
              <w:pStyle w:val="TableParagraph"/>
              <w:spacing w:before="41"/>
              <w:ind w:left="54"/>
              <w:rPr>
                <w:sz w:val="20"/>
              </w:rPr>
            </w:pPr>
            <w:r>
              <w:rPr>
                <w:sz w:val="20"/>
              </w:rPr>
              <w:t>Défense</w:t>
            </w:r>
            <w:r>
              <w:rPr>
                <w:spacing w:val="-4"/>
                <w:sz w:val="20"/>
              </w:rPr>
              <w:t xml:space="preserve"> </w:t>
            </w:r>
            <w:r>
              <w:rPr>
                <w:sz w:val="20"/>
              </w:rPr>
              <w:t>du</w:t>
            </w:r>
            <w:r>
              <w:rPr>
                <w:spacing w:val="-2"/>
                <w:sz w:val="20"/>
              </w:rPr>
              <w:t xml:space="preserve"> Conducteur</w:t>
            </w:r>
          </w:p>
        </w:tc>
        <w:tc>
          <w:tcPr>
            <w:tcW w:w="936" w:type="dxa"/>
            <w:shd w:val="clear" w:color="auto" w:fill="F4AE84"/>
          </w:tcPr>
          <w:p w14:paraId="3461A4DE" w14:textId="77777777" w:rsidR="007D00B4" w:rsidRDefault="00000000">
            <w:pPr>
              <w:pStyle w:val="TableParagraph"/>
              <w:spacing w:before="41"/>
              <w:ind w:left="140" w:right="125"/>
              <w:jc w:val="center"/>
              <w:rPr>
                <w:sz w:val="20"/>
              </w:rPr>
            </w:pPr>
            <w:r>
              <w:rPr>
                <w:spacing w:val="-5"/>
                <w:sz w:val="20"/>
              </w:rPr>
              <w:t>30</w:t>
            </w:r>
          </w:p>
        </w:tc>
      </w:tr>
      <w:tr w:rsidR="007D00B4" w14:paraId="6DBEB851" w14:textId="77777777">
        <w:trPr>
          <w:trHeight w:val="313"/>
        </w:trPr>
        <w:tc>
          <w:tcPr>
            <w:tcW w:w="4227" w:type="dxa"/>
            <w:gridSpan w:val="2"/>
            <w:shd w:val="clear" w:color="auto" w:fill="F4AE84"/>
          </w:tcPr>
          <w:p w14:paraId="64C1E636" w14:textId="77777777" w:rsidR="007D00B4" w:rsidRDefault="00000000">
            <w:pPr>
              <w:pStyle w:val="TableParagraph"/>
              <w:spacing w:before="41"/>
              <w:ind w:left="54"/>
              <w:rPr>
                <w:sz w:val="20"/>
              </w:rPr>
            </w:pPr>
            <w:r>
              <w:rPr>
                <w:sz w:val="20"/>
              </w:rPr>
              <w:t>Interception</w:t>
            </w:r>
            <w:r>
              <w:rPr>
                <w:spacing w:val="-6"/>
                <w:sz w:val="20"/>
              </w:rPr>
              <w:t xml:space="preserve"> </w:t>
            </w:r>
            <w:r>
              <w:rPr>
                <w:sz w:val="20"/>
              </w:rPr>
              <w:t>de</w:t>
            </w:r>
            <w:r>
              <w:rPr>
                <w:spacing w:val="-4"/>
                <w:sz w:val="20"/>
              </w:rPr>
              <w:t xml:space="preserve"> Face</w:t>
            </w:r>
          </w:p>
        </w:tc>
        <w:tc>
          <w:tcPr>
            <w:tcW w:w="936" w:type="dxa"/>
            <w:shd w:val="clear" w:color="auto" w:fill="F4AE84"/>
          </w:tcPr>
          <w:p w14:paraId="7DA994CF" w14:textId="77777777" w:rsidR="007D00B4" w:rsidRDefault="00000000">
            <w:pPr>
              <w:pStyle w:val="TableParagraph"/>
              <w:spacing w:before="41"/>
              <w:ind w:left="140" w:right="125"/>
              <w:jc w:val="center"/>
              <w:rPr>
                <w:sz w:val="20"/>
              </w:rPr>
            </w:pPr>
            <w:r>
              <w:rPr>
                <w:spacing w:val="-5"/>
                <w:sz w:val="20"/>
              </w:rPr>
              <w:t>30</w:t>
            </w:r>
          </w:p>
        </w:tc>
      </w:tr>
      <w:tr w:rsidR="007D00B4" w14:paraId="5A767E24" w14:textId="77777777">
        <w:trPr>
          <w:trHeight w:val="308"/>
        </w:trPr>
        <w:tc>
          <w:tcPr>
            <w:tcW w:w="4227" w:type="dxa"/>
            <w:gridSpan w:val="2"/>
          </w:tcPr>
          <w:p w14:paraId="48B1E3A7" w14:textId="77777777" w:rsidR="007D00B4" w:rsidRDefault="00000000">
            <w:pPr>
              <w:pStyle w:val="TableParagraph"/>
              <w:spacing w:before="38"/>
              <w:ind w:left="54"/>
              <w:rPr>
                <w:sz w:val="20"/>
              </w:rPr>
            </w:pPr>
            <w:r>
              <w:rPr>
                <w:sz w:val="20"/>
              </w:rPr>
              <w:t>AG</w:t>
            </w:r>
            <w:r>
              <w:rPr>
                <w:spacing w:val="-4"/>
                <w:sz w:val="20"/>
              </w:rPr>
              <w:t xml:space="preserve"> </w:t>
            </w:r>
            <w:r>
              <w:rPr>
                <w:sz w:val="20"/>
              </w:rPr>
              <w:t>(voir</w:t>
            </w:r>
            <w:r>
              <w:rPr>
                <w:spacing w:val="-3"/>
                <w:sz w:val="20"/>
              </w:rPr>
              <w:t xml:space="preserve"> </w:t>
            </w:r>
            <w:r>
              <w:rPr>
                <w:sz w:val="20"/>
              </w:rPr>
              <w:t>tableau</w:t>
            </w:r>
            <w:r>
              <w:rPr>
                <w:spacing w:val="-4"/>
                <w:sz w:val="20"/>
              </w:rPr>
              <w:t xml:space="preserve"> </w:t>
            </w:r>
            <w:r>
              <w:rPr>
                <w:sz w:val="20"/>
              </w:rPr>
              <w:t>ci-</w:t>
            </w:r>
            <w:r>
              <w:rPr>
                <w:spacing w:val="-2"/>
                <w:sz w:val="20"/>
              </w:rPr>
              <w:t>dessous)</w:t>
            </w:r>
          </w:p>
        </w:tc>
        <w:tc>
          <w:tcPr>
            <w:tcW w:w="936" w:type="dxa"/>
          </w:tcPr>
          <w:p w14:paraId="6B774A9E" w14:textId="77777777" w:rsidR="007D00B4" w:rsidRDefault="00000000">
            <w:pPr>
              <w:pStyle w:val="TableParagraph"/>
              <w:spacing w:before="38"/>
              <w:ind w:left="140" w:right="125"/>
              <w:jc w:val="center"/>
              <w:rPr>
                <w:sz w:val="20"/>
              </w:rPr>
            </w:pPr>
            <w:r>
              <w:rPr>
                <w:spacing w:val="-5"/>
                <w:sz w:val="20"/>
              </w:rPr>
              <w:t>12</w:t>
            </w:r>
          </w:p>
        </w:tc>
      </w:tr>
      <w:tr w:rsidR="007D00B4" w14:paraId="2AB42E25" w14:textId="77777777">
        <w:trPr>
          <w:trHeight w:val="340"/>
        </w:trPr>
        <w:tc>
          <w:tcPr>
            <w:tcW w:w="4227" w:type="dxa"/>
            <w:gridSpan w:val="2"/>
            <w:shd w:val="clear" w:color="auto" w:fill="C55711"/>
          </w:tcPr>
          <w:p w14:paraId="0ED216E7" w14:textId="77777777" w:rsidR="007D00B4" w:rsidRDefault="00000000">
            <w:pPr>
              <w:pStyle w:val="TableParagraph"/>
              <w:spacing w:before="30"/>
              <w:ind w:left="1819"/>
              <w:rPr>
                <w:b/>
                <w:sz w:val="24"/>
              </w:rPr>
            </w:pPr>
            <w:r>
              <w:rPr>
                <w:b/>
                <w:sz w:val="24"/>
              </w:rPr>
              <w:t>TOTAL DES</w:t>
            </w:r>
            <w:r>
              <w:rPr>
                <w:b/>
                <w:spacing w:val="1"/>
                <w:sz w:val="24"/>
              </w:rPr>
              <w:t xml:space="preserve"> </w:t>
            </w:r>
            <w:r>
              <w:rPr>
                <w:b/>
                <w:spacing w:val="-2"/>
                <w:sz w:val="24"/>
              </w:rPr>
              <w:t>POINTS</w:t>
            </w:r>
          </w:p>
        </w:tc>
        <w:tc>
          <w:tcPr>
            <w:tcW w:w="936" w:type="dxa"/>
            <w:shd w:val="clear" w:color="auto" w:fill="C55711"/>
          </w:tcPr>
          <w:p w14:paraId="2CC55E02" w14:textId="77777777" w:rsidR="007D00B4" w:rsidRDefault="00000000">
            <w:pPr>
              <w:pStyle w:val="TableParagraph"/>
              <w:spacing w:before="30"/>
              <w:ind w:left="139" w:right="129"/>
              <w:jc w:val="center"/>
              <w:rPr>
                <w:b/>
                <w:sz w:val="24"/>
              </w:rPr>
            </w:pPr>
            <w:r>
              <w:rPr>
                <w:b/>
                <w:spacing w:val="-5"/>
                <w:sz w:val="24"/>
              </w:rPr>
              <w:t>200</w:t>
            </w:r>
          </w:p>
        </w:tc>
      </w:tr>
    </w:tbl>
    <w:p w14:paraId="5D5B1CDA" w14:textId="77777777" w:rsidR="007D00B4" w:rsidRDefault="007D00B4">
      <w:pPr>
        <w:jc w:val="center"/>
        <w:rPr>
          <w:sz w:val="24"/>
        </w:rPr>
        <w:sectPr w:rsidR="007D00B4">
          <w:pgSz w:w="11920" w:h="16850"/>
          <w:pgMar w:top="480" w:right="200" w:bottom="820" w:left="500" w:header="0" w:footer="554" w:gutter="0"/>
          <w:cols w:space="720"/>
        </w:sectPr>
      </w:pPr>
    </w:p>
    <w:p w14:paraId="0B6EC81E" w14:textId="77777777" w:rsidR="007D00B4" w:rsidRDefault="00000000">
      <w:pPr>
        <w:pStyle w:val="Titre3"/>
        <w:spacing w:before="32" w:after="17"/>
        <w:rPr>
          <w:rFonts w:ascii="Calibri"/>
        </w:rPr>
      </w:pPr>
      <w:r>
        <w:rPr>
          <w:rFonts w:ascii="Calibri"/>
        </w:rPr>
        <w:lastRenderedPageBreak/>
        <w:t>QUALIFICATIF</w:t>
      </w:r>
      <w:r>
        <w:rPr>
          <w:rFonts w:ascii="Calibri"/>
          <w:spacing w:val="-10"/>
        </w:rPr>
        <w:t xml:space="preserve"> </w:t>
      </w:r>
      <w:r>
        <w:rPr>
          <w:rFonts w:ascii="Calibri"/>
        </w:rPr>
        <w:t>ECHELON</w:t>
      </w:r>
      <w:r>
        <w:rPr>
          <w:rFonts w:ascii="Calibri"/>
          <w:spacing w:val="-9"/>
        </w:rPr>
        <w:t xml:space="preserve"> </w:t>
      </w:r>
      <w:r>
        <w:rPr>
          <w:rFonts w:ascii="Calibri"/>
          <w:spacing w:val="-10"/>
        </w:rPr>
        <w:t>1</w:t>
      </w:r>
    </w:p>
    <w:tbl>
      <w:tblPr>
        <w:tblStyle w:val="TableNormal"/>
        <w:tblW w:w="0" w:type="auto"/>
        <w:tblInd w:w="227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277"/>
        <w:gridCol w:w="1274"/>
        <w:gridCol w:w="1277"/>
        <w:gridCol w:w="1274"/>
        <w:gridCol w:w="1277"/>
      </w:tblGrid>
      <w:tr w:rsidR="007D00B4" w14:paraId="741DD1D8" w14:textId="77777777">
        <w:trPr>
          <w:trHeight w:val="293"/>
        </w:trPr>
        <w:tc>
          <w:tcPr>
            <w:tcW w:w="1277" w:type="dxa"/>
            <w:tcBorders>
              <w:bottom w:val="nil"/>
            </w:tcBorders>
            <w:shd w:val="clear" w:color="auto" w:fill="9F410E"/>
          </w:tcPr>
          <w:p w14:paraId="33FFD01C" w14:textId="77777777" w:rsidR="007D00B4" w:rsidRDefault="00000000">
            <w:pPr>
              <w:pStyle w:val="TableParagraph"/>
              <w:spacing w:before="1" w:line="272" w:lineRule="exact"/>
              <w:ind w:right="151"/>
              <w:jc w:val="right"/>
              <w:rPr>
                <w:b/>
                <w:sz w:val="24"/>
              </w:rPr>
            </w:pPr>
            <w:r>
              <w:rPr>
                <w:b/>
                <w:color w:val="FFFFFF"/>
                <w:spacing w:val="-2"/>
                <w:sz w:val="24"/>
              </w:rPr>
              <w:t>Excellent</w:t>
            </w:r>
          </w:p>
        </w:tc>
        <w:tc>
          <w:tcPr>
            <w:tcW w:w="1274" w:type="dxa"/>
            <w:tcBorders>
              <w:bottom w:val="nil"/>
            </w:tcBorders>
            <w:shd w:val="clear" w:color="auto" w:fill="9F410E"/>
          </w:tcPr>
          <w:p w14:paraId="77DF9843" w14:textId="77777777" w:rsidR="007D00B4" w:rsidRDefault="00000000">
            <w:pPr>
              <w:pStyle w:val="TableParagraph"/>
              <w:spacing w:before="1" w:line="272" w:lineRule="exact"/>
              <w:ind w:left="60" w:right="49"/>
              <w:jc w:val="center"/>
              <w:rPr>
                <w:b/>
                <w:sz w:val="24"/>
              </w:rPr>
            </w:pPr>
            <w:r>
              <w:rPr>
                <w:b/>
                <w:color w:val="FFFFFF"/>
                <w:sz w:val="24"/>
              </w:rPr>
              <w:t>Très</w:t>
            </w:r>
            <w:r>
              <w:rPr>
                <w:b/>
                <w:color w:val="FFFFFF"/>
                <w:spacing w:val="-2"/>
                <w:sz w:val="24"/>
              </w:rPr>
              <w:t xml:space="preserve"> </w:t>
            </w:r>
            <w:r>
              <w:rPr>
                <w:b/>
                <w:color w:val="FFFFFF"/>
                <w:spacing w:val="-5"/>
                <w:sz w:val="24"/>
              </w:rPr>
              <w:t>Bon</w:t>
            </w:r>
          </w:p>
        </w:tc>
        <w:tc>
          <w:tcPr>
            <w:tcW w:w="1277" w:type="dxa"/>
            <w:tcBorders>
              <w:bottom w:val="nil"/>
            </w:tcBorders>
            <w:shd w:val="clear" w:color="auto" w:fill="9F410E"/>
          </w:tcPr>
          <w:p w14:paraId="57E1373A" w14:textId="77777777" w:rsidR="007D00B4" w:rsidRDefault="00000000">
            <w:pPr>
              <w:pStyle w:val="TableParagraph"/>
              <w:spacing w:before="1" w:line="272" w:lineRule="exact"/>
              <w:ind w:left="63" w:right="46"/>
              <w:jc w:val="center"/>
              <w:rPr>
                <w:b/>
                <w:sz w:val="24"/>
              </w:rPr>
            </w:pPr>
            <w:r>
              <w:rPr>
                <w:b/>
                <w:color w:val="FFFFFF"/>
                <w:spacing w:val="-5"/>
                <w:sz w:val="24"/>
              </w:rPr>
              <w:t>Bon</w:t>
            </w:r>
          </w:p>
        </w:tc>
        <w:tc>
          <w:tcPr>
            <w:tcW w:w="1274" w:type="dxa"/>
            <w:tcBorders>
              <w:bottom w:val="nil"/>
            </w:tcBorders>
            <w:shd w:val="clear" w:color="auto" w:fill="9F410E"/>
          </w:tcPr>
          <w:p w14:paraId="761093B1" w14:textId="77777777" w:rsidR="007D00B4" w:rsidRDefault="00000000">
            <w:pPr>
              <w:pStyle w:val="TableParagraph"/>
              <w:spacing w:before="1" w:line="272" w:lineRule="exact"/>
              <w:ind w:left="60" w:right="45"/>
              <w:jc w:val="center"/>
              <w:rPr>
                <w:b/>
                <w:sz w:val="24"/>
              </w:rPr>
            </w:pPr>
            <w:r>
              <w:rPr>
                <w:b/>
                <w:color w:val="FFFFFF"/>
                <w:spacing w:val="-5"/>
                <w:sz w:val="24"/>
              </w:rPr>
              <w:t>AB</w:t>
            </w:r>
          </w:p>
        </w:tc>
        <w:tc>
          <w:tcPr>
            <w:tcW w:w="1277" w:type="dxa"/>
            <w:tcBorders>
              <w:bottom w:val="nil"/>
            </w:tcBorders>
            <w:shd w:val="clear" w:color="auto" w:fill="9F410E"/>
          </w:tcPr>
          <w:p w14:paraId="74FEF584" w14:textId="77777777" w:rsidR="007D00B4" w:rsidRDefault="00000000">
            <w:pPr>
              <w:pStyle w:val="TableParagraph"/>
              <w:spacing w:line="273" w:lineRule="exact"/>
              <w:ind w:left="63" w:right="46"/>
              <w:jc w:val="center"/>
              <w:rPr>
                <w:b/>
                <w:sz w:val="24"/>
              </w:rPr>
            </w:pPr>
            <w:r>
              <w:rPr>
                <w:b/>
                <w:color w:val="FFFFFF"/>
                <w:spacing w:val="-5"/>
                <w:sz w:val="24"/>
              </w:rPr>
              <w:t>NC</w:t>
            </w:r>
          </w:p>
        </w:tc>
      </w:tr>
      <w:tr w:rsidR="007D00B4" w14:paraId="2C653937" w14:textId="77777777">
        <w:trPr>
          <w:trHeight w:val="306"/>
        </w:trPr>
        <w:tc>
          <w:tcPr>
            <w:tcW w:w="1277" w:type="dxa"/>
            <w:tcBorders>
              <w:top w:val="nil"/>
              <w:bottom w:val="single" w:sz="8" w:space="0" w:color="000000"/>
            </w:tcBorders>
            <w:shd w:val="clear" w:color="auto" w:fill="9F410E"/>
          </w:tcPr>
          <w:p w14:paraId="37084647" w14:textId="77777777" w:rsidR="007D00B4" w:rsidRDefault="00000000">
            <w:pPr>
              <w:pStyle w:val="TableParagraph"/>
              <w:spacing w:before="10" w:line="276" w:lineRule="exact"/>
              <w:ind w:left="395"/>
              <w:rPr>
                <w:b/>
                <w:sz w:val="24"/>
              </w:rPr>
            </w:pPr>
            <w:r>
              <w:rPr>
                <w:b/>
                <w:color w:val="FFFFFF"/>
                <w:spacing w:val="-5"/>
                <w:sz w:val="24"/>
              </w:rPr>
              <w:t>80%</w:t>
            </w:r>
          </w:p>
        </w:tc>
        <w:tc>
          <w:tcPr>
            <w:tcW w:w="1274" w:type="dxa"/>
            <w:tcBorders>
              <w:top w:val="nil"/>
              <w:bottom w:val="single" w:sz="8" w:space="0" w:color="000000"/>
            </w:tcBorders>
            <w:shd w:val="clear" w:color="auto" w:fill="9F410E"/>
          </w:tcPr>
          <w:p w14:paraId="537CE08B" w14:textId="77777777" w:rsidR="007D00B4" w:rsidRDefault="00000000">
            <w:pPr>
              <w:pStyle w:val="TableParagraph"/>
              <w:spacing w:before="10" w:line="276" w:lineRule="exact"/>
              <w:ind w:left="60" w:right="47"/>
              <w:jc w:val="center"/>
              <w:rPr>
                <w:b/>
                <w:sz w:val="24"/>
              </w:rPr>
            </w:pPr>
            <w:r>
              <w:rPr>
                <w:b/>
                <w:color w:val="FFFFFF"/>
                <w:spacing w:val="-5"/>
                <w:sz w:val="24"/>
              </w:rPr>
              <w:t>70%</w:t>
            </w:r>
          </w:p>
        </w:tc>
        <w:tc>
          <w:tcPr>
            <w:tcW w:w="1277" w:type="dxa"/>
            <w:tcBorders>
              <w:top w:val="nil"/>
              <w:bottom w:val="single" w:sz="8" w:space="0" w:color="000000"/>
            </w:tcBorders>
            <w:shd w:val="clear" w:color="auto" w:fill="9F410E"/>
          </w:tcPr>
          <w:p w14:paraId="78BF0AA9" w14:textId="77777777" w:rsidR="007D00B4" w:rsidRDefault="00000000">
            <w:pPr>
              <w:pStyle w:val="TableParagraph"/>
              <w:spacing w:before="10" w:line="276" w:lineRule="exact"/>
              <w:ind w:left="63" w:right="48"/>
              <w:jc w:val="center"/>
              <w:rPr>
                <w:b/>
                <w:sz w:val="24"/>
              </w:rPr>
            </w:pPr>
            <w:r>
              <w:rPr>
                <w:b/>
                <w:color w:val="FFFFFF"/>
                <w:spacing w:val="-5"/>
                <w:sz w:val="24"/>
              </w:rPr>
              <w:t>60%</w:t>
            </w:r>
          </w:p>
        </w:tc>
        <w:tc>
          <w:tcPr>
            <w:tcW w:w="1274" w:type="dxa"/>
            <w:tcBorders>
              <w:top w:val="nil"/>
              <w:bottom w:val="single" w:sz="8" w:space="0" w:color="000000"/>
            </w:tcBorders>
            <w:shd w:val="clear" w:color="auto" w:fill="9F410E"/>
          </w:tcPr>
          <w:p w14:paraId="5408F140" w14:textId="77777777" w:rsidR="007D00B4" w:rsidRDefault="00000000">
            <w:pPr>
              <w:pStyle w:val="TableParagraph"/>
              <w:spacing w:before="10" w:line="276" w:lineRule="exact"/>
              <w:ind w:left="60" w:right="41"/>
              <w:jc w:val="center"/>
              <w:rPr>
                <w:b/>
                <w:sz w:val="24"/>
              </w:rPr>
            </w:pPr>
            <w:r>
              <w:rPr>
                <w:b/>
                <w:color w:val="FFFFFF"/>
                <w:spacing w:val="-5"/>
                <w:sz w:val="24"/>
              </w:rPr>
              <w:t>50%</w:t>
            </w:r>
          </w:p>
        </w:tc>
        <w:tc>
          <w:tcPr>
            <w:tcW w:w="1277" w:type="dxa"/>
            <w:tcBorders>
              <w:top w:val="nil"/>
              <w:bottom w:val="single" w:sz="8" w:space="0" w:color="000000"/>
            </w:tcBorders>
            <w:shd w:val="clear" w:color="auto" w:fill="9F410E"/>
          </w:tcPr>
          <w:p w14:paraId="761C07D4" w14:textId="77777777" w:rsidR="007D00B4" w:rsidRDefault="00000000">
            <w:pPr>
              <w:pStyle w:val="TableParagraph"/>
              <w:spacing w:before="6"/>
              <w:ind w:left="344"/>
              <w:rPr>
                <w:b/>
                <w:sz w:val="24"/>
              </w:rPr>
            </w:pPr>
            <w:r>
              <w:rPr>
                <w:b/>
                <w:color w:val="FFFFFF"/>
                <w:spacing w:val="-2"/>
                <w:sz w:val="24"/>
              </w:rPr>
              <w:t>-</w:t>
            </w:r>
            <w:r>
              <w:rPr>
                <w:b/>
                <w:color w:val="FFFFFF"/>
                <w:spacing w:val="-5"/>
                <w:sz w:val="24"/>
              </w:rPr>
              <w:t>50%</w:t>
            </w:r>
          </w:p>
        </w:tc>
      </w:tr>
      <w:tr w:rsidR="007D00B4" w14:paraId="534ACF0B" w14:textId="77777777">
        <w:trPr>
          <w:trHeight w:val="700"/>
        </w:trPr>
        <w:tc>
          <w:tcPr>
            <w:tcW w:w="1277" w:type="dxa"/>
            <w:tcBorders>
              <w:top w:val="single" w:sz="8" w:space="0" w:color="000000"/>
            </w:tcBorders>
            <w:shd w:val="clear" w:color="auto" w:fill="ED9569"/>
          </w:tcPr>
          <w:p w14:paraId="4250CDB8" w14:textId="77777777" w:rsidR="007D00B4" w:rsidRDefault="007D00B4">
            <w:pPr>
              <w:pStyle w:val="TableParagraph"/>
              <w:spacing w:before="3"/>
              <w:rPr>
                <w:rFonts w:ascii="Calibri"/>
                <w:b/>
                <w:sz w:val="19"/>
              </w:rPr>
            </w:pPr>
          </w:p>
          <w:p w14:paraId="30F0E469" w14:textId="77777777" w:rsidR="007D00B4" w:rsidRDefault="00000000">
            <w:pPr>
              <w:pStyle w:val="TableParagraph"/>
              <w:ind w:right="85"/>
              <w:jc w:val="right"/>
              <w:rPr>
                <w:b/>
                <w:sz w:val="20"/>
              </w:rPr>
            </w:pPr>
            <w:r>
              <w:rPr>
                <w:b/>
                <w:color w:val="FFFFFF"/>
                <w:sz w:val="20"/>
              </w:rPr>
              <w:t>160</w:t>
            </w:r>
            <w:r>
              <w:rPr>
                <w:b/>
                <w:color w:val="FFFFFF"/>
                <w:spacing w:val="-2"/>
                <w:sz w:val="20"/>
              </w:rPr>
              <w:t xml:space="preserve"> </w:t>
            </w:r>
            <w:r>
              <w:rPr>
                <w:b/>
                <w:color w:val="FFFFFF"/>
                <w:sz w:val="20"/>
              </w:rPr>
              <w:t>à</w:t>
            </w:r>
            <w:r>
              <w:rPr>
                <w:b/>
                <w:color w:val="FFFFFF"/>
                <w:spacing w:val="-2"/>
                <w:sz w:val="20"/>
              </w:rPr>
              <w:t xml:space="preserve"> </w:t>
            </w:r>
            <w:r>
              <w:rPr>
                <w:b/>
                <w:color w:val="FFFFFF"/>
                <w:sz w:val="20"/>
              </w:rPr>
              <w:t>200</w:t>
            </w:r>
            <w:r>
              <w:rPr>
                <w:b/>
                <w:color w:val="FFFFFF"/>
                <w:spacing w:val="-1"/>
                <w:sz w:val="20"/>
              </w:rPr>
              <w:t xml:space="preserve"> </w:t>
            </w:r>
            <w:r>
              <w:rPr>
                <w:b/>
                <w:color w:val="FFFFFF"/>
                <w:spacing w:val="-5"/>
                <w:sz w:val="20"/>
              </w:rPr>
              <w:t>pts</w:t>
            </w:r>
          </w:p>
        </w:tc>
        <w:tc>
          <w:tcPr>
            <w:tcW w:w="1274" w:type="dxa"/>
            <w:tcBorders>
              <w:top w:val="single" w:sz="8" w:space="0" w:color="000000"/>
            </w:tcBorders>
            <w:shd w:val="clear" w:color="auto" w:fill="ED9569"/>
          </w:tcPr>
          <w:p w14:paraId="24775E72" w14:textId="77777777" w:rsidR="007D00B4" w:rsidRDefault="007D00B4">
            <w:pPr>
              <w:pStyle w:val="TableParagraph"/>
              <w:spacing w:before="3"/>
              <w:rPr>
                <w:rFonts w:ascii="Calibri"/>
                <w:b/>
                <w:sz w:val="19"/>
              </w:rPr>
            </w:pPr>
          </w:p>
          <w:p w14:paraId="126F0E23" w14:textId="77777777" w:rsidR="007D00B4" w:rsidRDefault="00000000">
            <w:pPr>
              <w:pStyle w:val="TableParagraph"/>
              <w:ind w:left="57" w:right="69"/>
              <w:jc w:val="center"/>
              <w:rPr>
                <w:b/>
                <w:sz w:val="20"/>
              </w:rPr>
            </w:pPr>
            <w:r>
              <w:rPr>
                <w:b/>
                <w:color w:val="FFFFFF"/>
                <w:sz w:val="20"/>
              </w:rPr>
              <w:t>140</w:t>
            </w:r>
            <w:r>
              <w:rPr>
                <w:b/>
                <w:color w:val="FFFFFF"/>
                <w:spacing w:val="-2"/>
                <w:sz w:val="20"/>
              </w:rPr>
              <w:t xml:space="preserve"> </w:t>
            </w:r>
            <w:r>
              <w:rPr>
                <w:b/>
                <w:color w:val="FFFFFF"/>
                <w:sz w:val="20"/>
              </w:rPr>
              <w:t>à</w:t>
            </w:r>
            <w:r>
              <w:rPr>
                <w:b/>
                <w:color w:val="FFFFFF"/>
                <w:spacing w:val="-2"/>
                <w:sz w:val="20"/>
              </w:rPr>
              <w:t xml:space="preserve"> </w:t>
            </w:r>
            <w:r>
              <w:rPr>
                <w:b/>
                <w:color w:val="FFFFFF"/>
                <w:sz w:val="20"/>
              </w:rPr>
              <w:t>159</w:t>
            </w:r>
            <w:r>
              <w:rPr>
                <w:b/>
                <w:color w:val="FFFFFF"/>
                <w:spacing w:val="-1"/>
                <w:sz w:val="20"/>
              </w:rPr>
              <w:t xml:space="preserve"> </w:t>
            </w:r>
            <w:r>
              <w:rPr>
                <w:b/>
                <w:color w:val="FFFFFF"/>
                <w:spacing w:val="-5"/>
                <w:sz w:val="20"/>
              </w:rPr>
              <w:t>pts</w:t>
            </w:r>
          </w:p>
        </w:tc>
        <w:tc>
          <w:tcPr>
            <w:tcW w:w="1277" w:type="dxa"/>
            <w:tcBorders>
              <w:top w:val="single" w:sz="8" w:space="0" w:color="000000"/>
            </w:tcBorders>
            <w:shd w:val="clear" w:color="auto" w:fill="ED9569"/>
          </w:tcPr>
          <w:p w14:paraId="497E1C92" w14:textId="77777777" w:rsidR="007D00B4" w:rsidRDefault="007D00B4">
            <w:pPr>
              <w:pStyle w:val="TableParagraph"/>
              <w:spacing w:before="3"/>
              <w:rPr>
                <w:rFonts w:ascii="Calibri"/>
                <w:b/>
                <w:sz w:val="19"/>
              </w:rPr>
            </w:pPr>
          </w:p>
          <w:p w14:paraId="061AEE4D" w14:textId="77777777" w:rsidR="007D00B4" w:rsidRDefault="00000000">
            <w:pPr>
              <w:pStyle w:val="TableParagraph"/>
              <w:ind w:left="63" w:right="72"/>
              <w:jc w:val="center"/>
              <w:rPr>
                <w:b/>
                <w:sz w:val="20"/>
              </w:rPr>
            </w:pPr>
            <w:r>
              <w:rPr>
                <w:b/>
                <w:color w:val="FFFFFF"/>
                <w:sz w:val="20"/>
              </w:rPr>
              <w:t>120</w:t>
            </w:r>
            <w:r>
              <w:rPr>
                <w:b/>
                <w:color w:val="FFFFFF"/>
                <w:spacing w:val="-2"/>
                <w:sz w:val="20"/>
              </w:rPr>
              <w:t xml:space="preserve"> </w:t>
            </w:r>
            <w:r>
              <w:rPr>
                <w:b/>
                <w:color w:val="FFFFFF"/>
                <w:sz w:val="20"/>
              </w:rPr>
              <w:t>à</w:t>
            </w:r>
            <w:r>
              <w:rPr>
                <w:b/>
                <w:color w:val="FFFFFF"/>
                <w:spacing w:val="-2"/>
                <w:sz w:val="20"/>
              </w:rPr>
              <w:t xml:space="preserve"> </w:t>
            </w:r>
            <w:r>
              <w:rPr>
                <w:b/>
                <w:color w:val="FFFFFF"/>
                <w:sz w:val="20"/>
              </w:rPr>
              <w:t>139</w:t>
            </w:r>
            <w:r>
              <w:rPr>
                <w:b/>
                <w:color w:val="FFFFFF"/>
                <w:spacing w:val="-1"/>
                <w:sz w:val="20"/>
              </w:rPr>
              <w:t xml:space="preserve"> </w:t>
            </w:r>
            <w:r>
              <w:rPr>
                <w:b/>
                <w:color w:val="FFFFFF"/>
                <w:spacing w:val="-5"/>
                <w:sz w:val="20"/>
              </w:rPr>
              <w:t>pts</w:t>
            </w:r>
          </w:p>
        </w:tc>
        <w:tc>
          <w:tcPr>
            <w:tcW w:w="1274" w:type="dxa"/>
            <w:tcBorders>
              <w:top w:val="single" w:sz="8" w:space="0" w:color="000000"/>
            </w:tcBorders>
            <w:shd w:val="clear" w:color="auto" w:fill="ED9569"/>
          </w:tcPr>
          <w:p w14:paraId="5234AA9B" w14:textId="77777777" w:rsidR="007D00B4" w:rsidRDefault="007D00B4">
            <w:pPr>
              <w:pStyle w:val="TableParagraph"/>
              <w:spacing w:before="3"/>
              <w:rPr>
                <w:rFonts w:ascii="Calibri"/>
                <w:b/>
                <w:sz w:val="19"/>
              </w:rPr>
            </w:pPr>
          </w:p>
          <w:p w14:paraId="4981E3B6" w14:textId="77777777" w:rsidR="007D00B4" w:rsidRDefault="00000000">
            <w:pPr>
              <w:pStyle w:val="TableParagraph"/>
              <w:ind w:left="60" w:right="66"/>
              <w:jc w:val="center"/>
              <w:rPr>
                <w:b/>
                <w:sz w:val="20"/>
              </w:rPr>
            </w:pPr>
            <w:r>
              <w:rPr>
                <w:b/>
                <w:color w:val="FFFFFF"/>
                <w:sz w:val="20"/>
              </w:rPr>
              <w:t>100</w:t>
            </w:r>
            <w:r>
              <w:rPr>
                <w:b/>
                <w:color w:val="FFFFFF"/>
                <w:spacing w:val="-2"/>
                <w:sz w:val="20"/>
              </w:rPr>
              <w:t xml:space="preserve"> </w:t>
            </w:r>
            <w:r>
              <w:rPr>
                <w:b/>
                <w:color w:val="FFFFFF"/>
                <w:sz w:val="20"/>
              </w:rPr>
              <w:t>à</w:t>
            </w:r>
            <w:r>
              <w:rPr>
                <w:b/>
                <w:color w:val="FFFFFF"/>
                <w:spacing w:val="-2"/>
                <w:sz w:val="20"/>
              </w:rPr>
              <w:t xml:space="preserve"> </w:t>
            </w:r>
            <w:r>
              <w:rPr>
                <w:b/>
                <w:color w:val="FFFFFF"/>
                <w:sz w:val="20"/>
              </w:rPr>
              <w:t>119</w:t>
            </w:r>
            <w:r>
              <w:rPr>
                <w:b/>
                <w:color w:val="FFFFFF"/>
                <w:spacing w:val="-1"/>
                <w:sz w:val="20"/>
              </w:rPr>
              <w:t xml:space="preserve"> </w:t>
            </w:r>
            <w:r>
              <w:rPr>
                <w:b/>
                <w:color w:val="FFFFFF"/>
                <w:spacing w:val="-5"/>
                <w:sz w:val="20"/>
              </w:rPr>
              <w:t>pts</w:t>
            </w:r>
          </w:p>
        </w:tc>
        <w:tc>
          <w:tcPr>
            <w:tcW w:w="1277" w:type="dxa"/>
            <w:tcBorders>
              <w:top w:val="single" w:sz="8" w:space="0" w:color="000000"/>
            </w:tcBorders>
            <w:shd w:val="clear" w:color="auto" w:fill="ED9569"/>
          </w:tcPr>
          <w:p w14:paraId="17098A12" w14:textId="77777777" w:rsidR="007D00B4" w:rsidRDefault="007D00B4">
            <w:pPr>
              <w:pStyle w:val="TableParagraph"/>
              <w:rPr>
                <w:rFonts w:ascii="Calibri"/>
                <w:b/>
                <w:sz w:val="19"/>
              </w:rPr>
            </w:pPr>
          </w:p>
          <w:p w14:paraId="64029CEB" w14:textId="77777777" w:rsidR="007D00B4" w:rsidRDefault="00000000">
            <w:pPr>
              <w:pStyle w:val="TableParagraph"/>
              <w:spacing w:before="1"/>
              <w:ind w:left="106"/>
              <w:rPr>
                <w:b/>
                <w:sz w:val="20"/>
              </w:rPr>
            </w:pPr>
            <w:r>
              <w:rPr>
                <w:b/>
                <w:color w:val="FFFFFF"/>
                <w:sz w:val="20"/>
              </w:rPr>
              <w:t>&gt;100</w:t>
            </w:r>
            <w:r>
              <w:rPr>
                <w:b/>
                <w:color w:val="FFFFFF"/>
                <w:spacing w:val="-3"/>
                <w:sz w:val="20"/>
              </w:rPr>
              <w:t xml:space="preserve"> </w:t>
            </w:r>
            <w:r>
              <w:rPr>
                <w:b/>
                <w:color w:val="FFFFFF"/>
                <w:spacing w:val="-5"/>
                <w:sz w:val="20"/>
              </w:rPr>
              <w:t>pts</w:t>
            </w:r>
          </w:p>
        </w:tc>
      </w:tr>
    </w:tbl>
    <w:p w14:paraId="77F5B382" w14:textId="77777777" w:rsidR="007D00B4" w:rsidRDefault="007D00B4">
      <w:pPr>
        <w:pStyle w:val="Corpsdetexte"/>
        <w:ind w:left="0"/>
        <w:rPr>
          <w:rFonts w:ascii="Calibri"/>
          <w:b/>
        </w:rPr>
      </w:pPr>
    </w:p>
    <w:p w14:paraId="27F46C40" w14:textId="77777777" w:rsidR="007D00B4" w:rsidRDefault="007D00B4">
      <w:pPr>
        <w:pStyle w:val="Corpsdetexte"/>
        <w:ind w:left="0"/>
        <w:rPr>
          <w:rFonts w:ascii="Calibri"/>
          <w:b/>
        </w:rPr>
      </w:pPr>
    </w:p>
    <w:p w14:paraId="66E9ADFC" w14:textId="77777777" w:rsidR="007D00B4" w:rsidRDefault="007D00B4">
      <w:pPr>
        <w:pStyle w:val="Corpsdetexte"/>
        <w:ind w:left="0"/>
        <w:rPr>
          <w:rFonts w:ascii="Calibri"/>
          <w:b/>
        </w:rPr>
      </w:pPr>
    </w:p>
    <w:p w14:paraId="2DC49B7A" w14:textId="77777777" w:rsidR="007D00B4" w:rsidRDefault="007D00B4">
      <w:pPr>
        <w:pStyle w:val="Corpsdetexte"/>
        <w:ind w:left="0"/>
        <w:rPr>
          <w:rFonts w:ascii="Calibri"/>
          <w:b/>
        </w:rPr>
      </w:pPr>
    </w:p>
    <w:p w14:paraId="6A8D659E" w14:textId="77777777" w:rsidR="007D00B4" w:rsidRDefault="007D00B4">
      <w:pPr>
        <w:pStyle w:val="Corpsdetexte"/>
        <w:spacing w:before="1"/>
        <w:ind w:left="0"/>
        <w:rPr>
          <w:rFonts w:ascii="Calibri"/>
          <w:b/>
        </w:rPr>
      </w:pPr>
    </w:p>
    <w:p w14:paraId="4D80577B" w14:textId="77777777" w:rsidR="007D00B4" w:rsidRDefault="00000000">
      <w:pPr>
        <w:pStyle w:val="Titre5"/>
        <w:numPr>
          <w:ilvl w:val="0"/>
          <w:numId w:val="42"/>
        </w:numPr>
        <w:tabs>
          <w:tab w:val="left" w:pos="1045"/>
        </w:tabs>
        <w:ind w:left="1045" w:hanging="410"/>
        <w:rPr>
          <w:u w:val="none"/>
        </w:rPr>
      </w:pPr>
      <w:r>
        <w:t>Échelon</w:t>
      </w:r>
      <w:r>
        <w:rPr>
          <w:spacing w:val="-7"/>
        </w:rPr>
        <w:t xml:space="preserve"> </w:t>
      </w:r>
      <w:r>
        <w:rPr>
          <w:spacing w:val="-5"/>
        </w:rPr>
        <w:t>II</w:t>
      </w:r>
    </w:p>
    <w:p w14:paraId="4FA8F7E7" w14:textId="77777777" w:rsidR="007D00B4" w:rsidRDefault="00000000">
      <w:pPr>
        <w:pStyle w:val="Corpsdetexte"/>
        <w:spacing w:before="49" w:line="276" w:lineRule="auto"/>
        <w:ind w:left="854" w:right="554"/>
      </w:pPr>
      <w:r>
        <w:t>Tout</w:t>
      </w:r>
      <w:r>
        <w:rPr>
          <w:spacing w:val="-3"/>
        </w:rPr>
        <w:t xml:space="preserve"> </w:t>
      </w:r>
      <w:r>
        <w:t>chien</w:t>
      </w:r>
      <w:r>
        <w:rPr>
          <w:spacing w:val="-1"/>
        </w:rPr>
        <w:t xml:space="preserve"> </w:t>
      </w:r>
      <w:r>
        <w:t>ayant</w:t>
      </w:r>
      <w:r>
        <w:rPr>
          <w:spacing w:val="-3"/>
        </w:rPr>
        <w:t xml:space="preserve"> </w:t>
      </w:r>
      <w:r>
        <w:t>obtenu</w:t>
      </w:r>
      <w:r>
        <w:rPr>
          <w:spacing w:val="-3"/>
        </w:rPr>
        <w:t xml:space="preserve"> </w:t>
      </w:r>
      <w:r>
        <w:t>2</w:t>
      </w:r>
      <w:r>
        <w:rPr>
          <w:spacing w:val="-1"/>
        </w:rPr>
        <w:t xml:space="preserve"> </w:t>
      </w:r>
      <w:r>
        <w:t>fois</w:t>
      </w:r>
      <w:r>
        <w:rPr>
          <w:spacing w:val="-3"/>
        </w:rPr>
        <w:t xml:space="preserve"> </w:t>
      </w:r>
      <w:r>
        <w:t>160</w:t>
      </w:r>
      <w:r>
        <w:rPr>
          <w:spacing w:val="-3"/>
        </w:rPr>
        <w:t xml:space="preserve"> </w:t>
      </w:r>
      <w:r>
        <w:t>points</w:t>
      </w:r>
      <w:r>
        <w:rPr>
          <w:spacing w:val="-3"/>
        </w:rPr>
        <w:t xml:space="preserve"> </w:t>
      </w:r>
      <w:r>
        <w:t>ou</w:t>
      </w:r>
      <w:r>
        <w:rPr>
          <w:spacing w:val="-3"/>
        </w:rPr>
        <w:t xml:space="preserve"> </w:t>
      </w:r>
      <w:r>
        <w:t>plus</w:t>
      </w:r>
      <w:r>
        <w:rPr>
          <w:spacing w:val="-3"/>
        </w:rPr>
        <w:t xml:space="preserve"> </w:t>
      </w:r>
      <w:r>
        <w:t>en échelon</w:t>
      </w:r>
      <w:r>
        <w:rPr>
          <w:spacing w:val="-3"/>
        </w:rPr>
        <w:t xml:space="preserve"> </w:t>
      </w:r>
      <w:r>
        <w:t>I</w:t>
      </w:r>
      <w:r>
        <w:rPr>
          <w:spacing w:val="-2"/>
        </w:rPr>
        <w:t xml:space="preserve"> </w:t>
      </w:r>
      <w:r>
        <w:t>sous</w:t>
      </w:r>
      <w:r>
        <w:rPr>
          <w:spacing w:val="-3"/>
        </w:rPr>
        <w:t xml:space="preserve"> </w:t>
      </w:r>
      <w:r>
        <w:t>deux juges</w:t>
      </w:r>
      <w:r>
        <w:rPr>
          <w:spacing w:val="-3"/>
        </w:rPr>
        <w:t xml:space="preserve"> </w:t>
      </w:r>
      <w:r>
        <w:t>différents</w:t>
      </w:r>
      <w:r>
        <w:rPr>
          <w:spacing w:val="-3"/>
        </w:rPr>
        <w:t xml:space="preserve"> </w:t>
      </w:r>
      <w:r>
        <w:t>peut</w:t>
      </w:r>
      <w:r>
        <w:rPr>
          <w:spacing w:val="-3"/>
        </w:rPr>
        <w:t xml:space="preserve"> </w:t>
      </w:r>
      <w:r>
        <w:t>être</w:t>
      </w:r>
      <w:r>
        <w:rPr>
          <w:spacing w:val="-2"/>
        </w:rPr>
        <w:t xml:space="preserve"> </w:t>
      </w:r>
      <w:r>
        <w:t>présenté</w:t>
      </w:r>
      <w:r>
        <w:rPr>
          <w:spacing w:val="-2"/>
        </w:rPr>
        <w:t xml:space="preserve"> </w:t>
      </w:r>
      <w:r>
        <w:t>en échelon</w:t>
      </w:r>
      <w:r>
        <w:rPr>
          <w:spacing w:val="-1"/>
        </w:rPr>
        <w:t xml:space="preserve"> </w:t>
      </w:r>
      <w:r>
        <w:t>II des concours en ring.</w:t>
      </w:r>
    </w:p>
    <w:p w14:paraId="203B3A2D" w14:textId="77777777" w:rsidR="007D00B4" w:rsidRDefault="007D00B4">
      <w:pPr>
        <w:pStyle w:val="Corpsdetexte"/>
        <w:ind w:left="0"/>
      </w:pPr>
    </w:p>
    <w:p w14:paraId="1B33A159" w14:textId="77777777" w:rsidR="007D00B4" w:rsidRDefault="007D00B4">
      <w:pPr>
        <w:pStyle w:val="Corpsdetexte"/>
        <w:ind w:left="0"/>
      </w:pPr>
    </w:p>
    <w:p w14:paraId="26C1945F" w14:textId="77777777" w:rsidR="007D00B4" w:rsidRDefault="007D00B4">
      <w:pPr>
        <w:pStyle w:val="Corpsdetexte"/>
        <w:spacing w:before="2"/>
        <w:ind w:left="0"/>
        <w:rPr>
          <w:sz w:val="14"/>
        </w:rPr>
      </w:pPr>
    </w:p>
    <w:tbl>
      <w:tblPr>
        <w:tblStyle w:val="TableNormal"/>
        <w:tblW w:w="0" w:type="auto"/>
        <w:tblInd w:w="228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4479"/>
        <w:gridCol w:w="782"/>
      </w:tblGrid>
      <w:tr w:rsidR="007D00B4" w14:paraId="3B88169D" w14:textId="77777777">
        <w:trPr>
          <w:trHeight w:val="333"/>
        </w:trPr>
        <w:tc>
          <w:tcPr>
            <w:tcW w:w="5261" w:type="dxa"/>
            <w:gridSpan w:val="2"/>
            <w:tcBorders>
              <w:top w:val="nil"/>
              <w:left w:val="nil"/>
              <w:right w:val="nil"/>
            </w:tcBorders>
            <w:shd w:val="clear" w:color="auto" w:fill="C55711"/>
          </w:tcPr>
          <w:p w14:paraId="6B65CD76" w14:textId="77777777" w:rsidR="007D00B4" w:rsidRDefault="00000000">
            <w:pPr>
              <w:pStyle w:val="TableParagraph"/>
              <w:spacing w:before="30" w:line="283" w:lineRule="exact"/>
              <w:ind w:left="1601"/>
              <w:rPr>
                <w:rFonts w:ascii="Calibri"/>
                <w:b/>
                <w:sz w:val="24"/>
              </w:rPr>
            </w:pPr>
            <w:r>
              <w:rPr>
                <w:rFonts w:ascii="Calibri"/>
                <w:b/>
                <w:color w:val="FFFFFF"/>
                <w:sz w:val="24"/>
              </w:rPr>
              <w:t>Exercices</w:t>
            </w:r>
            <w:r>
              <w:rPr>
                <w:rFonts w:ascii="Calibri"/>
                <w:b/>
                <w:color w:val="FFFFFF"/>
                <w:spacing w:val="-3"/>
                <w:sz w:val="24"/>
              </w:rPr>
              <w:t xml:space="preserve"> </w:t>
            </w:r>
            <w:r>
              <w:rPr>
                <w:rFonts w:ascii="Calibri"/>
                <w:b/>
                <w:color w:val="FFFFFF"/>
                <w:sz w:val="24"/>
              </w:rPr>
              <w:t>ECHELON</w:t>
            </w:r>
            <w:r>
              <w:rPr>
                <w:rFonts w:ascii="Calibri"/>
                <w:b/>
                <w:color w:val="FFFFFF"/>
                <w:spacing w:val="-2"/>
                <w:sz w:val="24"/>
              </w:rPr>
              <w:t xml:space="preserve"> </w:t>
            </w:r>
            <w:r>
              <w:rPr>
                <w:rFonts w:ascii="Calibri"/>
                <w:b/>
                <w:color w:val="FFFFFF"/>
                <w:spacing w:val="-10"/>
                <w:sz w:val="24"/>
              </w:rPr>
              <w:t>2</w:t>
            </w:r>
          </w:p>
        </w:tc>
      </w:tr>
      <w:tr w:rsidR="007D00B4" w14:paraId="1A11E8A4" w14:textId="77777777">
        <w:trPr>
          <w:trHeight w:val="299"/>
        </w:trPr>
        <w:tc>
          <w:tcPr>
            <w:tcW w:w="4479" w:type="dxa"/>
            <w:shd w:val="clear" w:color="auto" w:fill="C55711"/>
          </w:tcPr>
          <w:p w14:paraId="6ED84A7E" w14:textId="77777777" w:rsidR="007D00B4" w:rsidRDefault="00000000">
            <w:pPr>
              <w:pStyle w:val="TableParagraph"/>
              <w:spacing w:before="1"/>
              <w:ind w:left="54"/>
              <w:rPr>
                <w:b/>
                <w:sz w:val="24"/>
              </w:rPr>
            </w:pPr>
            <w:r>
              <w:rPr>
                <w:b/>
                <w:color w:val="FFFFFF"/>
                <w:spacing w:val="-2"/>
                <w:sz w:val="24"/>
              </w:rPr>
              <w:t>Exercices</w:t>
            </w:r>
          </w:p>
        </w:tc>
        <w:tc>
          <w:tcPr>
            <w:tcW w:w="782" w:type="dxa"/>
            <w:shd w:val="clear" w:color="auto" w:fill="C55711"/>
          </w:tcPr>
          <w:p w14:paraId="7AAEAC38" w14:textId="77777777" w:rsidR="007D00B4" w:rsidRDefault="00000000">
            <w:pPr>
              <w:pStyle w:val="TableParagraph"/>
              <w:spacing w:before="36"/>
              <w:ind w:left="117" w:right="88"/>
              <w:jc w:val="center"/>
              <w:rPr>
                <w:b/>
                <w:sz w:val="20"/>
              </w:rPr>
            </w:pPr>
            <w:r>
              <w:rPr>
                <w:b/>
                <w:spacing w:val="-2"/>
                <w:sz w:val="20"/>
              </w:rPr>
              <w:t>Points</w:t>
            </w:r>
          </w:p>
        </w:tc>
      </w:tr>
      <w:tr w:rsidR="007D00B4" w14:paraId="45D03E20" w14:textId="77777777">
        <w:trPr>
          <w:trHeight w:val="299"/>
        </w:trPr>
        <w:tc>
          <w:tcPr>
            <w:tcW w:w="4479" w:type="dxa"/>
            <w:shd w:val="clear" w:color="auto" w:fill="FAE2D4"/>
          </w:tcPr>
          <w:p w14:paraId="3C169EA4" w14:textId="77777777" w:rsidR="007D00B4" w:rsidRDefault="00000000">
            <w:pPr>
              <w:pStyle w:val="TableParagraph"/>
              <w:spacing w:before="33"/>
              <w:ind w:left="54"/>
              <w:rPr>
                <w:sz w:val="20"/>
              </w:rPr>
            </w:pPr>
            <w:r>
              <w:rPr>
                <w:sz w:val="20"/>
              </w:rPr>
              <w:t>Haie</w:t>
            </w:r>
            <w:r>
              <w:rPr>
                <w:spacing w:val="-3"/>
                <w:sz w:val="20"/>
              </w:rPr>
              <w:t xml:space="preserve"> </w:t>
            </w:r>
            <w:r>
              <w:rPr>
                <w:sz w:val="20"/>
              </w:rPr>
              <w:t>0.90m</w:t>
            </w:r>
            <w:r>
              <w:rPr>
                <w:spacing w:val="-1"/>
                <w:sz w:val="20"/>
              </w:rPr>
              <w:t xml:space="preserve"> </w:t>
            </w:r>
            <w:r>
              <w:rPr>
                <w:sz w:val="20"/>
              </w:rPr>
              <w:t>à</w:t>
            </w:r>
            <w:r>
              <w:rPr>
                <w:spacing w:val="-4"/>
                <w:sz w:val="20"/>
              </w:rPr>
              <w:t xml:space="preserve"> </w:t>
            </w:r>
            <w:r>
              <w:rPr>
                <w:spacing w:val="-2"/>
                <w:sz w:val="20"/>
              </w:rPr>
              <w:t>1.10m</w:t>
            </w:r>
          </w:p>
        </w:tc>
        <w:tc>
          <w:tcPr>
            <w:tcW w:w="782" w:type="dxa"/>
            <w:shd w:val="clear" w:color="auto" w:fill="FAE2D4"/>
          </w:tcPr>
          <w:p w14:paraId="4AD0C2DC" w14:textId="77777777" w:rsidR="007D00B4" w:rsidRDefault="00000000">
            <w:pPr>
              <w:pStyle w:val="TableParagraph"/>
              <w:spacing w:before="33"/>
              <w:ind w:left="117" w:right="87"/>
              <w:jc w:val="center"/>
              <w:rPr>
                <w:sz w:val="20"/>
              </w:rPr>
            </w:pPr>
            <w:r>
              <w:rPr>
                <w:spacing w:val="-5"/>
                <w:sz w:val="20"/>
              </w:rPr>
              <w:t>16</w:t>
            </w:r>
          </w:p>
        </w:tc>
      </w:tr>
      <w:tr w:rsidR="007D00B4" w14:paraId="2BE70982" w14:textId="77777777">
        <w:trPr>
          <w:trHeight w:val="299"/>
        </w:trPr>
        <w:tc>
          <w:tcPr>
            <w:tcW w:w="4479" w:type="dxa"/>
            <w:shd w:val="clear" w:color="auto" w:fill="FAE2D4"/>
          </w:tcPr>
          <w:p w14:paraId="60EC210C" w14:textId="77777777" w:rsidR="007D00B4" w:rsidRDefault="00000000">
            <w:pPr>
              <w:pStyle w:val="TableParagraph"/>
              <w:spacing w:before="33"/>
              <w:ind w:left="54"/>
              <w:rPr>
                <w:sz w:val="20"/>
              </w:rPr>
            </w:pPr>
            <w:r>
              <w:rPr>
                <w:sz w:val="20"/>
              </w:rPr>
              <w:t>Longueur</w:t>
            </w:r>
            <w:r>
              <w:rPr>
                <w:spacing w:val="-4"/>
                <w:sz w:val="20"/>
              </w:rPr>
              <w:t xml:space="preserve"> </w:t>
            </w:r>
            <w:r>
              <w:rPr>
                <w:sz w:val="20"/>
              </w:rPr>
              <w:t>3m</w:t>
            </w:r>
            <w:r>
              <w:rPr>
                <w:spacing w:val="-2"/>
                <w:sz w:val="20"/>
              </w:rPr>
              <w:t xml:space="preserve"> </w:t>
            </w:r>
            <w:r>
              <w:rPr>
                <w:sz w:val="20"/>
              </w:rPr>
              <w:t>à</w:t>
            </w:r>
            <w:r>
              <w:rPr>
                <w:spacing w:val="-4"/>
                <w:sz w:val="20"/>
              </w:rPr>
              <w:t xml:space="preserve"> 3.50m</w:t>
            </w:r>
          </w:p>
        </w:tc>
        <w:tc>
          <w:tcPr>
            <w:tcW w:w="782" w:type="dxa"/>
            <w:shd w:val="clear" w:color="auto" w:fill="FAE2D4"/>
          </w:tcPr>
          <w:p w14:paraId="5DBCB7E1" w14:textId="77777777" w:rsidR="007D00B4" w:rsidRDefault="00000000">
            <w:pPr>
              <w:pStyle w:val="TableParagraph"/>
              <w:spacing w:before="33"/>
              <w:ind w:left="117" w:right="87"/>
              <w:jc w:val="center"/>
              <w:rPr>
                <w:sz w:val="20"/>
              </w:rPr>
            </w:pPr>
            <w:r>
              <w:rPr>
                <w:spacing w:val="-5"/>
                <w:sz w:val="20"/>
              </w:rPr>
              <w:t>12</w:t>
            </w:r>
          </w:p>
        </w:tc>
      </w:tr>
      <w:tr w:rsidR="007D00B4" w14:paraId="7A47422D" w14:textId="77777777">
        <w:trPr>
          <w:trHeight w:val="299"/>
        </w:trPr>
        <w:tc>
          <w:tcPr>
            <w:tcW w:w="4479" w:type="dxa"/>
            <w:shd w:val="clear" w:color="auto" w:fill="FAE2D4"/>
          </w:tcPr>
          <w:p w14:paraId="596480BD" w14:textId="77777777" w:rsidR="007D00B4" w:rsidRDefault="00000000">
            <w:pPr>
              <w:pStyle w:val="TableParagraph"/>
              <w:spacing w:before="33"/>
              <w:ind w:left="54"/>
              <w:rPr>
                <w:sz w:val="20"/>
              </w:rPr>
            </w:pPr>
            <w:r>
              <w:rPr>
                <w:sz w:val="20"/>
              </w:rPr>
              <w:t>Palissade</w:t>
            </w:r>
            <w:r>
              <w:rPr>
                <w:spacing w:val="-7"/>
                <w:sz w:val="20"/>
              </w:rPr>
              <w:t xml:space="preserve"> </w:t>
            </w:r>
            <w:r>
              <w:rPr>
                <w:spacing w:val="-2"/>
                <w:sz w:val="20"/>
              </w:rPr>
              <w:t>1.80m</w:t>
            </w:r>
          </w:p>
        </w:tc>
        <w:tc>
          <w:tcPr>
            <w:tcW w:w="782" w:type="dxa"/>
            <w:shd w:val="clear" w:color="auto" w:fill="FAE2D4"/>
          </w:tcPr>
          <w:p w14:paraId="7FABBB8E" w14:textId="77777777" w:rsidR="007D00B4" w:rsidRDefault="00000000">
            <w:pPr>
              <w:pStyle w:val="TableParagraph"/>
              <w:spacing w:before="33"/>
              <w:ind w:left="117" w:right="87"/>
              <w:jc w:val="center"/>
              <w:rPr>
                <w:sz w:val="20"/>
              </w:rPr>
            </w:pPr>
            <w:r>
              <w:rPr>
                <w:spacing w:val="-5"/>
                <w:sz w:val="20"/>
              </w:rPr>
              <w:t>10</w:t>
            </w:r>
          </w:p>
        </w:tc>
      </w:tr>
      <w:tr w:rsidR="007D00B4" w14:paraId="60760620" w14:textId="77777777">
        <w:trPr>
          <w:trHeight w:val="299"/>
        </w:trPr>
        <w:tc>
          <w:tcPr>
            <w:tcW w:w="4479" w:type="dxa"/>
            <w:shd w:val="clear" w:color="auto" w:fill="F8C9AC"/>
          </w:tcPr>
          <w:p w14:paraId="1AC2A17A" w14:textId="77777777" w:rsidR="007D00B4" w:rsidRDefault="00000000">
            <w:pPr>
              <w:pStyle w:val="TableParagraph"/>
              <w:spacing w:before="36"/>
              <w:ind w:left="54"/>
              <w:rPr>
                <w:sz w:val="20"/>
              </w:rPr>
            </w:pPr>
            <w:r>
              <w:rPr>
                <w:sz w:val="20"/>
              </w:rPr>
              <w:t>Suite</w:t>
            </w:r>
            <w:r>
              <w:rPr>
                <w:spacing w:val="-3"/>
                <w:sz w:val="20"/>
              </w:rPr>
              <w:t xml:space="preserve"> </w:t>
            </w:r>
            <w:r>
              <w:rPr>
                <w:sz w:val="20"/>
              </w:rPr>
              <w:t>en</w:t>
            </w:r>
            <w:r>
              <w:rPr>
                <w:spacing w:val="-2"/>
                <w:sz w:val="20"/>
              </w:rPr>
              <w:t xml:space="preserve"> laisse</w:t>
            </w:r>
          </w:p>
        </w:tc>
        <w:tc>
          <w:tcPr>
            <w:tcW w:w="782" w:type="dxa"/>
            <w:shd w:val="clear" w:color="auto" w:fill="F8C9AC"/>
          </w:tcPr>
          <w:p w14:paraId="37B972CD" w14:textId="77777777" w:rsidR="007D00B4" w:rsidRDefault="00000000">
            <w:pPr>
              <w:pStyle w:val="TableParagraph"/>
              <w:spacing w:before="36"/>
              <w:ind w:left="25"/>
              <w:jc w:val="center"/>
              <w:rPr>
                <w:sz w:val="20"/>
              </w:rPr>
            </w:pPr>
            <w:r>
              <w:rPr>
                <w:w w:val="96"/>
                <w:sz w:val="20"/>
              </w:rPr>
              <w:t>4</w:t>
            </w:r>
          </w:p>
        </w:tc>
      </w:tr>
      <w:tr w:rsidR="007D00B4" w14:paraId="4B96B3BA" w14:textId="77777777">
        <w:trPr>
          <w:trHeight w:val="299"/>
        </w:trPr>
        <w:tc>
          <w:tcPr>
            <w:tcW w:w="4479" w:type="dxa"/>
            <w:shd w:val="clear" w:color="auto" w:fill="F8C9AC"/>
          </w:tcPr>
          <w:p w14:paraId="2AD5E9CB" w14:textId="77777777" w:rsidR="007D00B4" w:rsidRDefault="00000000">
            <w:pPr>
              <w:pStyle w:val="TableParagraph"/>
              <w:spacing w:before="33"/>
              <w:ind w:left="54"/>
              <w:rPr>
                <w:sz w:val="20"/>
              </w:rPr>
            </w:pPr>
            <w:r>
              <w:rPr>
                <w:sz w:val="20"/>
              </w:rPr>
              <w:t>Appâts</w:t>
            </w:r>
            <w:r>
              <w:rPr>
                <w:spacing w:val="-5"/>
                <w:sz w:val="20"/>
              </w:rPr>
              <w:t xml:space="preserve"> </w:t>
            </w:r>
            <w:r>
              <w:rPr>
                <w:sz w:val="20"/>
              </w:rPr>
              <w:t>lancés</w:t>
            </w:r>
            <w:r>
              <w:rPr>
                <w:spacing w:val="-5"/>
                <w:sz w:val="20"/>
              </w:rPr>
              <w:t xml:space="preserve"> (4)</w:t>
            </w:r>
          </w:p>
        </w:tc>
        <w:tc>
          <w:tcPr>
            <w:tcW w:w="782" w:type="dxa"/>
            <w:shd w:val="clear" w:color="auto" w:fill="F8C9AC"/>
          </w:tcPr>
          <w:p w14:paraId="6B76E75C" w14:textId="77777777" w:rsidR="007D00B4" w:rsidRDefault="00000000">
            <w:pPr>
              <w:pStyle w:val="TableParagraph"/>
              <w:spacing w:before="33"/>
              <w:ind w:left="117" w:right="87"/>
              <w:jc w:val="center"/>
              <w:rPr>
                <w:sz w:val="20"/>
              </w:rPr>
            </w:pPr>
            <w:r>
              <w:rPr>
                <w:spacing w:val="-5"/>
                <w:sz w:val="20"/>
              </w:rPr>
              <w:t>10</w:t>
            </w:r>
          </w:p>
        </w:tc>
      </w:tr>
      <w:tr w:rsidR="007D00B4" w14:paraId="33CE6A55" w14:textId="77777777">
        <w:trPr>
          <w:trHeight w:val="299"/>
        </w:trPr>
        <w:tc>
          <w:tcPr>
            <w:tcW w:w="4479" w:type="dxa"/>
            <w:shd w:val="clear" w:color="auto" w:fill="F8C9AC"/>
          </w:tcPr>
          <w:p w14:paraId="6F79B16C" w14:textId="77777777" w:rsidR="007D00B4" w:rsidRDefault="00000000">
            <w:pPr>
              <w:pStyle w:val="TableParagraph"/>
              <w:spacing w:before="33"/>
              <w:ind w:left="54"/>
              <w:rPr>
                <w:sz w:val="20"/>
              </w:rPr>
            </w:pPr>
            <w:r>
              <w:rPr>
                <w:sz w:val="20"/>
              </w:rPr>
              <w:t>Appâts</w:t>
            </w:r>
            <w:r>
              <w:rPr>
                <w:spacing w:val="-4"/>
                <w:sz w:val="20"/>
              </w:rPr>
              <w:t xml:space="preserve"> </w:t>
            </w:r>
            <w:r>
              <w:rPr>
                <w:sz w:val="20"/>
              </w:rPr>
              <w:t>au</w:t>
            </w:r>
            <w:r>
              <w:rPr>
                <w:spacing w:val="-2"/>
                <w:sz w:val="20"/>
              </w:rPr>
              <w:t xml:space="preserve"> </w:t>
            </w:r>
            <w:r>
              <w:rPr>
                <w:sz w:val="20"/>
              </w:rPr>
              <w:t>sol</w:t>
            </w:r>
            <w:r>
              <w:rPr>
                <w:spacing w:val="-3"/>
                <w:sz w:val="20"/>
              </w:rPr>
              <w:t xml:space="preserve"> </w:t>
            </w:r>
            <w:r>
              <w:rPr>
                <w:spacing w:val="-5"/>
                <w:sz w:val="20"/>
              </w:rPr>
              <w:t>(6)</w:t>
            </w:r>
          </w:p>
        </w:tc>
        <w:tc>
          <w:tcPr>
            <w:tcW w:w="782" w:type="dxa"/>
            <w:shd w:val="clear" w:color="auto" w:fill="F8C9AC"/>
          </w:tcPr>
          <w:p w14:paraId="2A9867AF" w14:textId="77777777" w:rsidR="007D00B4" w:rsidRDefault="00000000">
            <w:pPr>
              <w:pStyle w:val="TableParagraph"/>
              <w:spacing w:before="33"/>
              <w:ind w:left="117" w:right="87"/>
              <w:jc w:val="center"/>
              <w:rPr>
                <w:sz w:val="20"/>
              </w:rPr>
            </w:pPr>
            <w:r>
              <w:rPr>
                <w:spacing w:val="-5"/>
                <w:sz w:val="20"/>
              </w:rPr>
              <w:t>10</w:t>
            </w:r>
          </w:p>
        </w:tc>
      </w:tr>
      <w:tr w:rsidR="007D00B4" w14:paraId="61728D54" w14:textId="77777777">
        <w:trPr>
          <w:trHeight w:val="302"/>
        </w:trPr>
        <w:tc>
          <w:tcPr>
            <w:tcW w:w="4479" w:type="dxa"/>
            <w:shd w:val="clear" w:color="auto" w:fill="F8C9AC"/>
          </w:tcPr>
          <w:p w14:paraId="10D21CD8" w14:textId="77777777" w:rsidR="007D00B4" w:rsidRDefault="00000000">
            <w:pPr>
              <w:pStyle w:val="TableParagraph"/>
              <w:spacing w:before="36"/>
              <w:ind w:left="54"/>
              <w:rPr>
                <w:sz w:val="20"/>
              </w:rPr>
            </w:pPr>
            <w:r>
              <w:rPr>
                <w:sz w:val="20"/>
              </w:rPr>
              <w:t>Rapport</w:t>
            </w:r>
            <w:r>
              <w:rPr>
                <w:spacing w:val="-5"/>
                <w:sz w:val="20"/>
              </w:rPr>
              <w:t xml:space="preserve"> </w:t>
            </w:r>
            <w:r>
              <w:rPr>
                <w:sz w:val="20"/>
              </w:rPr>
              <w:t>d’objet</w:t>
            </w:r>
            <w:r>
              <w:rPr>
                <w:spacing w:val="-4"/>
                <w:sz w:val="20"/>
              </w:rPr>
              <w:t xml:space="preserve"> </w:t>
            </w:r>
            <w:r>
              <w:rPr>
                <w:sz w:val="20"/>
              </w:rPr>
              <w:t>au</w:t>
            </w:r>
            <w:r>
              <w:rPr>
                <w:spacing w:val="-4"/>
                <w:sz w:val="20"/>
              </w:rPr>
              <w:t xml:space="preserve"> </w:t>
            </w:r>
            <w:r>
              <w:rPr>
                <w:spacing w:val="-5"/>
                <w:sz w:val="20"/>
              </w:rPr>
              <w:t>vu</w:t>
            </w:r>
          </w:p>
        </w:tc>
        <w:tc>
          <w:tcPr>
            <w:tcW w:w="782" w:type="dxa"/>
            <w:shd w:val="clear" w:color="auto" w:fill="F8C9AC"/>
          </w:tcPr>
          <w:p w14:paraId="67A93567" w14:textId="77777777" w:rsidR="007D00B4" w:rsidRDefault="00000000">
            <w:pPr>
              <w:pStyle w:val="TableParagraph"/>
              <w:spacing w:before="36"/>
              <w:ind w:left="25"/>
              <w:jc w:val="center"/>
              <w:rPr>
                <w:sz w:val="20"/>
              </w:rPr>
            </w:pPr>
            <w:r>
              <w:rPr>
                <w:w w:val="96"/>
                <w:sz w:val="20"/>
              </w:rPr>
              <w:t>8</w:t>
            </w:r>
          </w:p>
        </w:tc>
      </w:tr>
      <w:tr w:rsidR="007D00B4" w14:paraId="4D0C5734" w14:textId="77777777">
        <w:trPr>
          <w:trHeight w:val="296"/>
        </w:trPr>
        <w:tc>
          <w:tcPr>
            <w:tcW w:w="4479" w:type="dxa"/>
            <w:shd w:val="clear" w:color="auto" w:fill="F8C9AC"/>
          </w:tcPr>
          <w:p w14:paraId="02A4B25A" w14:textId="77777777" w:rsidR="007D00B4" w:rsidRDefault="00000000">
            <w:pPr>
              <w:pStyle w:val="TableParagraph"/>
              <w:spacing w:before="33"/>
              <w:ind w:left="54"/>
              <w:rPr>
                <w:sz w:val="20"/>
              </w:rPr>
            </w:pPr>
            <w:r>
              <w:rPr>
                <w:sz w:val="20"/>
              </w:rPr>
              <w:t>Suite</w:t>
            </w:r>
            <w:r>
              <w:rPr>
                <w:spacing w:val="-5"/>
                <w:sz w:val="20"/>
              </w:rPr>
              <w:t xml:space="preserve"> </w:t>
            </w:r>
            <w:r>
              <w:rPr>
                <w:sz w:val="20"/>
              </w:rPr>
              <w:t>sans</w:t>
            </w:r>
            <w:r>
              <w:rPr>
                <w:spacing w:val="-4"/>
                <w:sz w:val="20"/>
              </w:rPr>
              <w:t xml:space="preserve"> </w:t>
            </w:r>
            <w:r>
              <w:rPr>
                <w:sz w:val="20"/>
              </w:rPr>
              <w:t>laisse</w:t>
            </w:r>
            <w:r>
              <w:rPr>
                <w:spacing w:val="-4"/>
                <w:sz w:val="20"/>
              </w:rPr>
              <w:t xml:space="preserve"> </w:t>
            </w:r>
            <w:r>
              <w:rPr>
                <w:spacing w:val="-2"/>
                <w:sz w:val="20"/>
              </w:rPr>
              <w:t>muselée</w:t>
            </w:r>
          </w:p>
        </w:tc>
        <w:tc>
          <w:tcPr>
            <w:tcW w:w="782" w:type="dxa"/>
            <w:shd w:val="clear" w:color="auto" w:fill="F8C9AC"/>
          </w:tcPr>
          <w:p w14:paraId="035ACA37" w14:textId="77777777" w:rsidR="007D00B4" w:rsidRDefault="00000000">
            <w:pPr>
              <w:pStyle w:val="TableParagraph"/>
              <w:spacing w:before="33"/>
              <w:ind w:left="25"/>
              <w:jc w:val="center"/>
              <w:rPr>
                <w:sz w:val="20"/>
              </w:rPr>
            </w:pPr>
            <w:r>
              <w:rPr>
                <w:w w:val="96"/>
                <w:sz w:val="20"/>
              </w:rPr>
              <w:t>8</w:t>
            </w:r>
          </w:p>
        </w:tc>
      </w:tr>
      <w:tr w:rsidR="007D00B4" w14:paraId="139C0A6C" w14:textId="77777777">
        <w:trPr>
          <w:trHeight w:val="299"/>
        </w:trPr>
        <w:tc>
          <w:tcPr>
            <w:tcW w:w="4479" w:type="dxa"/>
            <w:shd w:val="clear" w:color="auto" w:fill="F8C9AC"/>
          </w:tcPr>
          <w:p w14:paraId="6D7A51B3" w14:textId="77777777" w:rsidR="007D00B4" w:rsidRDefault="00000000">
            <w:pPr>
              <w:pStyle w:val="TableParagraph"/>
              <w:spacing w:before="36"/>
              <w:ind w:left="54"/>
              <w:rPr>
                <w:sz w:val="20"/>
              </w:rPr>
            </w:pPr>
            <w:r>
              <w:rPr>
                <w:sz w:val="20"/>
              </w:rPr>
              <w:t>Absence</w:t>
            </w:r>
            <w:r>
              <w:rPr>
                <w:spacing w:val="-5"/>
                <w:sz w:val="20"/>
              </w:rPr>
              <w:t xml:space="preserve"> </w:t>
            </w:r>
            <w:r>
              <w:rPr>
                <w:sz w:val="20"/>
              </w:rPr>
              <w:t>(Couché</w:t>
            </w:r>
            <w:r>
              <w:rPr>
                <w:spacing w:val="-5"/>
                <w:sz w:val="20"/>
              </w:rPr>
              <w:t xml:space="preserve"> </w:t>
            </w:r>
            <w:r>
              <w:rPr>
                <w:sz w:val="20"/>
              </w:rPr>
              <w:t>ou</w:t>
            </w:r>
            <w:r>
              <w:rPr>
                <w:spacing w:val="-4"/>
                <w:sz w:val="20"/>
              </w:rPr>
              <w:t xml:space="preserve"> </w:t>
            </w:r>
            <w:r>
              <w:rPr>
                <w:spacing w:val="-2"/>
                <w:sz w:val="20"/>
              </w:rPr>
              <w:t>Assis)</w:t>
            </w:r>
          </w:p>
        </w:tc>
        <w:tc>
          <w:tcPr>
            <w:tcW w:w="782" w:type="dxa"/>
            <w:shd w:val="clear" w:color="auto" w:fill="F8C9AC"/>
          </w:tcPr>
          <w:p w14:paraId="089D3F8F" w14:textId="77777777" w:rsidR="007D00B4" w:rsidRDefault="00000000">
            <w:pPr>
              <w:pStyle w:val="TableParagraph"/>
              <w:spacing w:before="36"/>
              <w:ind w:left="117" w:right="87"/>
              <w:jc w:val="center"/>
              <w:rPr>
                <w:sz w:val="20"/>
              </w:rPr>
            </w:pPr>
            <w:r>
              <w:rPr>
                <w:spacing w:val="-5"/>
                <w:sz w:val="20"/>
              </w:rPr>
              <w:t>10</w:t>
            </w:r>
          </w:p>
        </w:tc>
      </w:tr>
      <w:tr w:rsidR="007D00B4" w14:paraId="655E89F3" w14:textId="77777777">
        <w:trPr>
          <w:trHeight w:val="311"/>
        </w:trPr>
        <w:tc>
          <w:tcPr>
            <w:tcW w:w="4479" w:type="dxa"/>
            <w:shd w:val="clear" w:color="auto" w:fill="F8C9AC"/>
          </w:tcPr>
          <w:p w14:paraId="644890EC" w14:textId="77777777" w:rsidR="007D00B4" w:rsidRDefault="00000000">
            <w:pPr>
              <w:pStyle w:val="TableParagraph"/>
              <w:spacing w:before="41"/>
              <w:ind w:left="54"/>
              <w:rPr>
                <w:sz w:val="20"/>
              </w:rPr>
            </w:pPr>
            <w:r>
              <w:rPr>
                <w:sz w:val="20"/>
              </w:rPr>
              <w:t>Positions</w:t>
            </w:r>
            <w:r>
              <w:rPr>
                <w:spacing w:val="-5"/>
                <w:sz w:val="20"/>
              </w:rPr>
              <w:t xml:space="preserve"> </w:t>
            </w:r>
            <w:r>
              <w:rPr>
                <w:sz w:val="20"/>
              </w:rPr>
              <w:t>(Départ</w:t>
            </w:r>
            <w:r>
              <w:rPr>
                <w:spacing w:val="-5"/>
                <w:sz w:val="20"/>
              </w:rPr>
              <w:t xml:space="preserve"> </w:t>
            </w:r>
            <w:r>
              <w:rPr>
                <w:sz w:val="20"/>
              </w:rPr>
              <w:t>A</w:t>
            </w:r>
            <w:r>
              <w:rPr>
                <w:spacing w:val="-3"/>
                <w:sz w:val="20"/>
              </w:rPr>
              <w:t xml:space="preserve"> </w:t>
            </w:r>
            <w:r>
              <w:rPr>
                <w:sz w:val="20"/>
              </w:rPr>
              <w:t>D</w:t>
            </w:r>
            <w:r>
              <w:rPr>
                <w:spacing w:val="-4"/>
                <w:sz w:val="20"/>
              </w:rPr>
              <w:t xml:space="preserve"> </w:t>
            </w:r>
            <w:r>
              <w:rPr>
                <w:spacing w:val="-5"/>
                <w:sz w:val="20"/>
              </w:rPr>
              <w:t>C)</w:t>
            </w:r>
          </w:p>
        </w:tc>
        <w:tc>
          <w:tcPr>
            <w:tcW w:w="782" w:type="dxa"/>
            <w:shd w:val="clear" w:color="auto" w:fill="F8C9AC"/>
          </w:tcPr>
          <w:p w14:paraId="4EEC96B5" w14:textId="77777777" w:rsidR="007D00B4" w:rsidRDefault="00000000">
            <w:pPr>
              <w:pStyle w:val="TableParagraph"/>
              <w:spacing w:before="41"/>
              <w:ind w:left="117" w:right="87"/>
              <w:jc w:val="center"/>
              <w:rPr>
                <w:sz w:val="20"/>
              </w:rPr>
            </w:pPr>
            <w:r>
              <w:rPr>
                <w:spacing w:val="-5"/>
                <w:sz w:val="20"/>
              </w:rPr>
              <w:t>20</w:t>
            </w:r>
          </w:p>
        </w:tc>
      </w:tr>
      <w:tr w:rsidR="007D00B4" w14:paraId="78C51365" w14:textId="77777777">
        <w:trPr>
          <w:trHeight w:val="313"/>
        </w:trPr>
        <w:tc>
          <w:tcPr>
            <w:tcW w:w="4479" w:type="dxa"/>
            <w:shd w:val="clear" w:color="auto" w:fill="F8C9AC"/>
          </w:tcPr>
          <w:p w14:paraId="76DF1434" w14:textId="77777777" w:rsidR="007D00B4" w:rsidRDefault="00000000">
            <w:pPr>
              <w:pStyle w:val="TableParagraph"/>
              <w:spacing w:before="41"/>
              <w:ind w:left="54"/>
              <w:rPr>
                <w:sz w:val="20"/>
              </w:rPr>
            </w:pPr>
            <w:r>
              <w:rPr>
                <w:sz w:val="20"/>
              </w:rPr>
              <w:t>Rapport</w:t>
            </w:r>
            <w:r>
              <w:rPr>
                <w:spacing w:val="-6"/>
                <w:sz w:val="20"/>
              </w:rPr>
              <w:t xml:space="preserve"> </w:t>
            </w:r>
            <w:r>
              <w:rPr>
                <w:sz w:val="20"/>
              </w:rPr>
              <w:t>d'objet</w:t>
            </w:r>
            <w:r>
              <w:rPr>
                <w:spacing w:val="-5"/>
                <w:sz w:val="20"/>
              </w:rPr>
              <w:t xml:space="preserve"> </w:t>
            </w:r>
            <w:r>
              <w:rPr>
                <w:spacing w:val="-2"/>
                <w:sz w:val="20"/>
              </w:rPr>
              <w:t>lancé</w:t>
            </w:r>
          </w:p>
        </w:tc>
        <w:tc>
          <w:tcPr>
            <w:tcW w:w="782" w:type="dxa"/>
            <w:shd w:val="clear" w:color="auto" w:fill="F8C9AC"/>
          </w:tcPr>
          <w:p w14:paraId="6717026E" w14:textId="77777777" w:rsidR="007D00B4" w:rsidRDefault="00000000">
            <w:pPr>
              <w:pStyle w:val="TableParagraph"/>
              <w:spacing w:before="41"/>
              <w:ind w:left="25"/>
              <w:jc w:val="center"/>
              <w:rPr>
                <w:sz w:val="20"/>
              </w:rPr>
            </w:pPr>
            <w:r>
              <w:rPr>
                <w:w w:val="96"/>
                <w:sz w:val="20"/>
              </w:rPr>
              <w:t>4</w:t>
            </w:r>
          </w:p>
        </w:tc>
      </w:tr>
      <w:tr w:rsidR="007D00B4" w14:paraId="66AA7C13" w14:textId="77777777">
        <w:trPr>
          <w:trHeight w:val="308"/>
        </w:trPr>
        <w:tc>
          <w:tcPr>
            <w:tcW w:w="4479" w:type="dxa"/>
            <w:shd w:val="clear" w:color="auto" w:fill="F4AE84"/>
          </w:tcPr>
          <w:p w14:paraId="3B85F6F0" w14:textId="77777777" w:rsidR="007D00B4" w:rsidRDefault="00000000">
            <w:pPr>
              <w:pStyle w:val="TableParagraph"/>
              <w:spacing w:before="38"/>
              <w:ind w:left="54"/>
              <w:rPr>
                <w:sz w:val="20"/>
              </w:rPr>
            </w:pPr>
            <w:r>
              <w:rPr>
                <w:sz w:val="20"/>
              </w:rPr>
              <w:t>Interception</w:t>
            </w:r>
            <w:r>
              <w:rPr>
                <w:spacing w:val="-6"/>
                <w:sz w:val="20"/>
              </w:rPr>
              <w:t xml:space="preserve"> </w:t>
            </w:r>
            <w:r>
              <w:rPr>
                <w:sz w:val="20"/>
              </w:rPr>
              <w:t>de</w:t>
            </w:r>
            <w:r>
              <w:rPr>
                <w:spacing w:val="-4"/>
                <w:sz w:val="20"/>
              </w:rPr>
              <w:t xml:space="preserve"> Face</w:t>
            </w:r>
          </w:p>
        </w:tc>
        <w:tc>
          <w:tcPr>
            <w:tcW w:w="782" w:type="dxa"/>
            <w:shd w:val="clear" w:color="auto" w:fill="F4AE84"/>
          </w:tcPr>
          <w:p w14:paraId="1D5F28BC" w14:textId="77777777" w:rsidR="007D00B4" w:rsidRDefault="00000000">
            <w:pPr>
              <w:pStyle w:val="TableParagraph"/>
              <w:spacing w:before="38"/>
              <w:ind w:left="117" w:right="87"/>
              <w:jc w:val="center"/>
              <w:rPr>
                <w:sz w:val="20"/>
              </w:rPr>
            </w:pPr>
            <w:r>
              <w:rPr>
                <w:spacing w:val="-5"/>
                <w:sz w:val="20"/>
              </w:rPr>
              <w:t>30</w:t>
            </w:r>
          </w:p>
        </w:tc>
      </w:tr>
      <w:tr w:rsidR="007D00B4" w14:paraId="468ED96B" w14:textId="77777777">
        <w:trPr>
          <w:trHeight w:val="311"/>
        </w:trPr>
        <w:tc>
          <w:tcPr>
            <w:tcW w:w="4479" w:type="dxa"/>
            <w:shd w:val="clear" w:color="auto" w:fill="F4AE84"/>
          </w:tcPr>
          <w:p w14:paraId="3566E58E" w14:textId="77777777" w:rsidR="007D00B4" w:rsidRDefault="00000000">
            <w:pPr>
              <w:pStyle w:val="TableParagraph"/>
              <w:spacing w:before="41"/>
              <w:ind w:left="54"/>
              <w:rPr>
                <w:sz w:val="20"/>
              </w:rPr>
            </w:pPr>
            <w:r>
              <w:rPr>
                <w:sz w:val="20"/>
              </w:rPr>
              <w:t>Interception</w:t>
            </w:r>
            <w:r>
              <w:rPr>
                <w:spacing w:val="-5"/>
                <w:sz w:val="20"/>
              </w:rPr>
              <w:t xml:space="preserve"> </w:t>
            </w:r>
            <w:r>
              <w:rPr>
                <w:sz w:val="20"/>
              </w:rPr>
              <w:t>avec</w:t>
            </w:r>
            <w:r>
              <w:rPr>
                <w:spacing w:val="-1"/>
                <w:sz w:val="20"/>
              </w:rPr>
              <w:t xml:space="preserve"> </w:t>
            </w:r>
            <w:r>
              <w:rPr>
                <w:sz w:val="20"/>
              </w:rPr>
              <w:t>revolver</w:t>
            </w:r>
            <w:r>
              <w:rPr>
                <w:spacing w:val="-5"/>
                <w:sz w:val="20"/>
              </w:rPr>
              <w:t xml:space="preserve"> </w:t>
            </w:r>
            <w:r>
              <w:rPr>
                <w:sz w:val="20"/>
              </w:rPr>
              <w:t>et</w:t>
            </w:r>
            <w:r>
              <w:rPr>
                <w:spacing w:val="-6"/>
                <w:sz w:val="20"/>
              </w:rPr>
              <w:t xml:space="preserve"> </w:t>
            </w:r>
            <w:r>
              <w:rPr>
                <w:sz w:val="20"/>
              </w:rPr>
              <w:t>Garde</w:t>
            </w:r>
            <w:r>
              <w:rPr>
                <w:spacing w:val="-4"/>
                <w:sz w:val="20"/>
              </w:rPr>
              <w:t xml:space="preserve"> </w:t>
            </w:r>
            <w:r>
              <w:rPr>
                <w:sz w:val="20"/>
              </w:rPr>
              <w:t>au</w:t>
            </w:r>
            <w:r>
              <w:rPr>
                <w:spacing w:val="-3"/>
                <w:sz w:val="20"/>
              </w:rPr>
              <w:t xml:space="preserve"> </w:t>
            </w:r>
            <w:r>
              <w:rPr>
                <w:spacing w:val="-2"/>
                <w:sz w:val="20"/>
              </w:rPr>
              <w:t>Ferme</w:t>
            </w:r>
          </w:p>
        </w:tc>
        <w:tc>
          <w:tcPr>
            <w:tcW w:w="782" w:type="dxa"/>
            <w:shd w:val="clear" w:color="auto" w:fill="F4AE84"/>
          </w:tcPr>
          <w:p w14:paraId="47814DB4" w14:textId="77777777" w:rsidR="007D00B4" w:rsidRDefault="00000000">
            <w:pPr>
              <w:pStyle w:val="TableParagraph"/>
              <w:spacing w:before="41"/>
              <w:ind w:left="117" w:right="87"/>
              <w:jc w:val="center"/>
              <w:rPr>
                <w:sz w:val="20"/>
              </w:rPr>
            </w:pPr>
            <w:r>
              <w:rPr>
                <w:spacing w:val="-5"/>
                <w:sz w:val="20"/>
              </w:rPr>
              <w:t>30</w:t>
            </w:r>
          </w:p>
        </w:tc>
      </w:tr>
      <w:tr w:rsidR="007D00B4" w14:paraId="239D7484" w14:textId="77777777">
        <w:trPr>
          <w:trHeight w:val="313"/>
        </w:trPr>
        <w:tc>
          <w:tcPr>
            <w:tcW w:w="4479" w:type="dxa"/>
            <w:shd w:val="clear" w:color="auto" w:fill="F4AE84"/>
          </w:tcPr>
          <w:p w14:paraId="7137AE57" w14:textId="77777777" w:rsidR="007D00B4" w:rsidRDefault="00000000">
            <w:pPr>
              <w:pStyle w:val="TableParagraph"/>
              <w:spacing w:before="43"/>
              <w:ind w:left="54"/>
              <w:rPr>
                <w:sz w:val="20"/>
              </w:rPr>
            </w:pPr>
            <w:r>
              <w:rPr>
                <w:sz w:val="20"/>
              </w:rPr>
              <w:t>Interception</w:t>
            </w:r>
            <w:r>
              <w:rPr>
                <w:spacing w:val="-9"/>
                <w:sz w:val="20"/>
              </w:rPr>
              <w:t xml:space="preserve"> </w:t>
            </w:r>
            <w:r>
              <w:rPr>
                <w:spacing w:val="-2"/>
                <w:sz w:val="20"/>
              </w:rPr>
              <w:t>fuyante</w:t>
            </w:r>
          </w:p>
        </w:tc>
        <w:tc>
          <w:tcPr>
            <w:tcW w:w="782" w:type="dxa"/>
            <w:shd w:val="clear" w:color="auto" w:fill="F4AE84"/>
          </w:tcPr>
          <w:p w14:paraId="002842F6" w14:textId="77777777" w:rsidR="007D00B4" w:rsidRDefault="00000000">
            <w:pPr>
              <w:pStyle w:val="TableParagraph"/>
              <w:spacing w:before="43"/>
              <w:ind w:left="117" w:right="87"/>
              <w:jc w:val="center"/>
              <w:rPr>
                <w:sz w:val="20"/>
              </w:rPr>
            </w:pPr>
            <w:r>
              <w:rPr>
                <w:spacing w:val="-5"/>
                <w:sz w:val="20"/>
              </w:rPr>
              <w:t>30</w:t>
            </w:r>
          </w:p>
        </w:tc>
      </w:tr>
      <w:tr w:rsidR="007D00B4" w14:paraId="58143C90" w14:textId="77777777">
        <w:trPr>
          <w:trHeight w:val="335"/>
        </w:trPr>
        <w:tc>
          <w:tcPr>
            <w:tcW w:w="4479" w:type="dxa"/>
            <w:shd w:val="clear" w:color="auto" w:fill="F4AE84"/>
          </w:tcPr>
          <w:p w14:paraId="6A8BB8AE" w14:textId="77777777" w:rsidR="007D00B4" w:rsidRDefault="00000000">
            <w:pPr>
              <w:pStyle w:val="TableParagraph"/>
              <w:spacing w:before="50"/>
              <w:ind w:left="54"/>
              <w:rPr>
                <w:sz w:val="20"/>
              </w:rPr>
            </w:pPr>
            <w:r>
              <w:rPr>
                <w:sz w:val="20"/>
              </w:rPr>
              <w:t>Défense</w:t>
            </w:r>
            <w:r>
              <w:rPr>
                <w:spacing w:val="-4"/>
                <w:sz w:val="20"/>
              </w:rPr>
              <w:t xml:space="preserve"> </w:t>
            </w:r>
            <w:r>
              <w:rPr>
                <w:sz w:val="20"/>
              </w:rPr>
              <w:t>du</w:t>
            </w:r>
            <w:r>
              <w:rPr>
                <w:spacing w:val="-2"/>
                <w:sz w:val="20"/>
              </w:rPr>
              <w:t xml:space="preserve"> Conducteur</w:t>
            </w:r>
          </w:p>
        </w:tc>
        <w:tc>
          <w:tcPr>
            <w:tcW w:w="782" w:type="dxa"/>
            <w:shd w:val="clear" w:color="auto" w:fill="F4AE84"/>
          </w:tcPr>
          <w:p w14:paraId="0D38D371" w14:textId="77777777" w:rsidR="007D00B4" w:rsidRDefault="00000000">
            <w:pPr>
              <w:pStyle w:val="TableParagraph"/>
              <w:spacing w:before="50"/>
              <w:ind w:left="117" w:right="87"/>
              <w:jc w:val="center"/>
              <w:rPr>
                <w:sz w:val="20"/>
              </w:rPr>
            </w:pPr>
            <w:r>
              <w:rPr>
                <w:spacing w:val="-5"/>
                <w:sz w:val="20"/>
              </w:rPr>
              <w:t>30</w:t>
            </w:r>
          </w:p>
        </w:tc>
      </w:tr>
      <w:tr w:rsidR="007D00B4" w14:paraId="1BB6F029" w14:textId="77777777">
        <w:trPr>
          <w:trHeight w:val="309"/>
        </w:trPr>
        <w:tc>
          <w:tcPr>
            <w:tcW w:w="4479" w:type="dxa"/>
            <w:shd w:val="clear" w:color="auto" w:fill="F4AE84"/>
          </w:tcPr>
          <w:p w14:paraId="1B644817" w14:textId="77777777" w:rsidR="007D00B4" w:rsidRDefault="00000000">
            <w:pPr>
              <w:pStyle w:val="TableParagraph"/>
              <w:spacing w:before="38"/>
              <w:ind w:left="54"/>
              <w:rPr>
                <w:sz w:val="20"/>
              </w:rPr>
            </w:pPr>
            <w:r>
              <w:rPr>
                <w:spacing w:val="-2"/>
                <w:sz w:val="20"/>
              </w:rPr>
              <w:t>Recherche</w:t>
            </w:r>
          </w:p>
        </w:tc>
        <w:tc>
          <w:tcPr>
            <w:tcW w:w="782" w:type="dxa"/>
            <w:shd w:val="clear" w:color="auto" w:fill="F4AE84"/>
          </w:tcPr>
          <w:p w14:paraId="712E63C8" w14:textId="77777777" w:rsidR="007D00B4" w:rsidRDefault="00000000">
            <w:pPr>
              <w:pStyle w:val="TableParagraph"/>
              <w:spacing w:before="38"/>
              <w:ind w:left="117" w:right="87"/>
              <w:jc w:val="center"/>
              <w:rPr>
                <w:sz w:val="20"/>
              </w:rPr>
            </w:pPr>
            <w:r>
              <w:rPr>
                <w:spacing w:val="-5"/>
                <w:sz w:val="20"/>
              </w:rPr>
              <w:t>40</w:t>
            </w:r>
          </w:p>
        </w:tc>
      </w:tr>
      <w:tr w:rsidR="007D00B4" w14:paraId="49EF7599" w14:textId="77777777">
        <w:trPr>
          <w:trHeight w:val="313"/>
        </w:trPr>
        <w:tc>
          <w:tcPr>
            <w:tcW w:w="4479" w:type="dxa"/>
          </w:tcPr>
          <w:p w14:paraId="54281C27" w14:textId="77777777" w:rsidR="007D00B4" w:rsidRDefault="00000000">
            <w:pPr>
              <w:pStyle w:val="TableParagraph"/>
              <w:spacing w:before="43"/>
              <w:ind w:left="54"/>
              <w:rPr>
                <w:sz w:val="20"/>
              </w:rPr>
            </w:pPr>
            <w:r>
              <w:rPr>
                <w:sz w:val="20"/>
              </w:rPr>
              <w:t>AG</w:t>
            </w:r>
            <w:r>
              <w:rPr>
                <w:spacing w:val="-4"/>
                <w:sz w:val="20"/>
              </w:rPr>
              <w:t xml:space="preserve"> </w:t>
            </w:r>
            <w:r>
              <w:rPr>
                <w:sz w:val="20"/>
              </w:rPr>
              <w:t>(voir</w:t>
            </w:r>
            <w:r>
              <w:rPr>
                <w:spacing w:val="-3"/>
                <w:sz w:val="20"/>
              </w:rPr>
              <w:t xml:space="preserve"> </w:t>
            </w:r>
            <w:r>
              <w:rPr>
                <w:sz w:val="20"/>
              </w:rPr>
              <w:t>tableau</w:t>
            </w:r>
            <w:r>
              <w:rPr>
                <w:spacing w:val="-4"/>
                <w:sz w:val="20"/>
              </w:rPr>
              <w:t xml:space="preserve"> </w:t>
            </w:r>
            <w:r>
              <w:rPr>
                <w:sz w:val="20"/>
              </w:rPr>
              <w:t>ci-</w:t>
            </w:r>
            <w:r>
              <w:rPr>
                <w:spacing w:val="-2"/>
                <w:sz w:val="20"/>
              </w:rPr>
              <w:t>dessous)</w:t>
            </w:r>
          </w:p>
        </w:tc>
        <w:tc>
          <w:tcPr>
            <w:tcW w:w="782" w:type="dxa"/>
          </w:tcPr>
          <w:p w14:paraId="21CCD40B" w14:textId="77777777" w:rsidR="007D00B4" w:rsidRDefault="00000000">
            <w:pPr>
              <w:pStyle w:val="TableParagraph"/>
              <w:spacing w:before="43"/>
              <w:ind w:left="117" w:right="87"/>
              <w:jc w:val="center"/>
              <w:rPr>
                <w:sz w:val="20"/>
              </w:rPr>
            </w:pPr>
            <w:r>
              <w:rPr>
                <w:spacing w:val="-5"/>
                <w:sz w:val="20"/>
              </w:rPr>
              <w:t>28</w:t>
            </w:r>
          </w:p>
        </w:tc>
      </w:tr>
      <w:tr w:rsidR="007D00B4" w14:paraId="25987842" w14:textId="77777777">
        <w:trPr>
          <w:trHeight w:val="337"/>
        </w:trPr>
        <w:tc>
          <w:tcPr>
            <w:tcW w:w="4479" w:type="dxa"/>
            <w:shd w:val="clear" w:color="auto" w:fill="C55711"/>
          </w:tcPr>
          <w:p w14:paraId="027F52FD" w14:textId="77777777" w:rsidR="007D00B4" w:rsidRDefault="00000000">
            <w:pPr>
              <w:pStyle w:val="TableParagraph"/>
              <w:spacing w:before="27"/>
              <w:ind w:left="2088"/>
              <w:rPr>
                <w:b/>
                <w:sz w:val="24"/>
              </w:rPr>
            </w:pPr>
            <w:r>
              <w:rPr>
                <w:b/>
                <w:sz w:val="24"/>
              </w:rPr>
              <w:t>TOTAL DES</w:t>
            </w:r>
            <w:r>
              <w:rPr>
                <w:b/>
                <w:spacing w:val="1"/>
                <w:sz w:val="24"/>
              </w:rPr>
              <w:t xml:space="preserve"> </w:t>
            </w:r>
            <w:r>
              <w:rPr>
                <w:b/>
                <w:spacing w:val="-2"/>
                <w:sz w:val="24"/>
              </w:rPr>
              <w:t>POINTS</w:t>
            </w:r>
          </w:p>
        </w:tc>
        <w:tc>
          <w:tcPr>
            <w:tcW w:w="782" w:type="dxa"/>
            <w:shd w:val="clear" w:color="auto" w:fill="C55711"/>
          </w:tcPr>
          <w:p w14:paraId="699F76AB" w14:textId="77777777" w:rsidR="007D00B4" w:rsidRDefault="00000000">
            <w:pPr>
              <w:pStyle w:val="TableParagraph"/>
              <w:spacing w:before="27"/>
              <w:ind w:left="117" w:right="87"/>
              <w:jc w:val="center"/>
              <w:rPr>
                <w:b/>
                <w:sz w:val="24"/>
              </w:rPr>
            </w:pPr>
            <w:r>
              <w:rPr>
                <w:b/>
                <w:spacing w:val="-5"/>
                <w:sz w:val="24"/>
              </w:rPr>
              <w:t>300</w:t>
            </w:r>
          </w:p>
        </w:tc>
      </w:tr>
    </w:tbl>
    <w:p w14:paraId="654A494D" w14:textId="77777777" w:rsidR="007D00B4" w:rsidRDefault="007D00B4">
      <w:pPr>
        <w:pStyle w:val="Corpsdetexte"/>
        <w:ind w:left="0"/>
        <w:rPr>
          <w:sz w:val="22"/>
        </w:rPr>
      </w:pPr>
    </w:p>
    <w:p w14:paraId="6DEAFA31" w14:textId="77777777" w:rsidR="007D00B4" w:rsidRDefault="007D00B4">
      <w:pPr>
        <w:pStyle w:val="Corpsdetexte"/>
        <w:ind w:left="0"/>
        <w:rPr>
          <w:sz w:val="22"/>
        </w:rPr>
      </w:pPr>
    </w:p>
    <w:p w14:paraId="6A8D273A" w14:textId="77777777" w:rsidR="007D00B4" w:rsidRDefault="007D00B4">
      <w:pPr>
        <w:pStyle w:val="Corpsdetexte"/>
        <w:ind w:left="0"/>
        <w:rPr>
          <w:sz w:val="22"/>
        </w:rPr>
      </w:pPr>
    </w:p>
    <w:p w14:paraId="4426DEF8" w14:textId="77777777" w:rsidR="007D00B4" w:rsidRDefault="007D00B4">
      <w:pPr>
        <w:pStyle w:val="Corpsdetexte"/>
        <w:spacing w:before="8"/>
        <w:ind w:left="0"/>
        <w:rPr>
          <w:sz w:val="19"/>
        </w:rPr>
      </w:pPr>
    </w:p>
    <w:p w14:paraId="2244B673" w14:textId="77777777" w:rsidR="007D00B4" w:rsidRDefault="00000000">
      <w:pPr>
        <w:pStyle w:val="Titre3"/>
        <w:spacing w:before="1" w:after="18"/>
        <w:rPr>
          <w:rFonts w:ascii="Calibri"/>
        </w:rPr>
      </w:pPr>
      <w:r>
        <w:rPr>
          <w:rFonts w:ascii="Calibri"/>
        </w:rPr>
        <w:t>QUALIFICATIF</w:t>
      </w:r>
      <w:r>
        <w:rPr>
          <w:rFonts w:ascii="Calibri"/>
          <w:spacing w:val="-10"/>
        </w:rPr>
        <w:t xml:space="preserve"> </w:t>
      </w:r>
      <w:r>
        <w:rPr>
          <w:rFonts w:ascii="Calibri"/>
        </w:rPr>
        <w:t>ECHELON</w:t>
      </w:r>
      <w:r>
        <w:rPr>
          <w:rFonts w:ascii="Calibri"/>
          <w:spacing w:val="-9"/>
        </w:rPr>
        <w:t xml:space="preserve"> </w:t>
      </w:r>
      <w:r>
        <w:rPr>
          <w:rFonts w:ascii="Calibri"/>
          <w:spacing w:val="-10"/>
        </w:rPr>
        <w:t>2</w:t>
      </w:r>
    </w:p>
    <w:tbl>
      <w:tblPr>
        <w:tblStyle w:val="TableNormal"/>
        <w:tblW w:w="0" w:type="auto"/>
        <w:tblInd w:w="224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277"/>
        <w:gridCol w:w="1269"/>
        <w:gridCol w:w="1281"/>
        <w:gridCol w:w="1273"/>
        <w:gridCol w:w="1278"/>
      </w:tblGrid>
      <w:tr w:rsidR="007D00B4" w14:paraId="564E2A61" w14:textId="77777777">
        <w:trPr>
          <w:trHeight w:val="291"/>
        </w:trPr>
        <w:tc>
          <w:tcPr>
            <w:tcW w:w="1277" w:type="dxa"/>
            <w:tcBorders>
              <w:bottom w:val="nil"/>
            </w:tcBorders>
            <w:shd w:val="clear" w:color="auto" w:fill="9F410E"/>
          </w:tcPr>
          <w:p w14:paraId="411811E6" w14:textId="77777777" w:rsidR="007D00B4" w:rsidRDefault="00000000">
            <w:pPr>
              <w:pStyle w:val="TableParagraph"/>
              <w:spacing w:before="1" w:line="271" w:lineRule="exact"/>
              <w:ind w:right="151"/>
              <w:jc w:val="right"/>
              <w:rPr>
                <w:b/>
                <w:sz w:val="24"/>
              </w:rPr>
            </w:pPr>
            <w:r>
              <w:rPr>
                <w:b/>
                <w:color w:val="FFFFFF"/>
                <w:spacing w:val="-2"/>
                <w:sz w:val="24"/>
              </w:rPr>
              <w:t>Excellent</w:t>
            </w:r>
          </w:p>
        </w:tc>
        <w:tc>
          <w:tcPr>
            <w:tcW w:w="1269" w:type="dxa"/>
            <w:tcBorders>
              <w:bottom w:val="nil"/>
            </w:tcBorders>
            <w:shd w:val="clear" w:color="auto" w:fill="9F410E"/>
          </w:tcPr>
          <w:p w14:paraId="53738044" w14:textId="77777777" w:rsidR="007D00B4" w:rsidRDefault="00000000">
            <w:pPr>
              <w:pStyle w:val="TableParagraph"/>
              <w:spacing w:before="1" w:line="271" w:lineRule="exact"/>
              <w:ind w:right="146"/>
              <w:jc w:val="right"/>
              <w:rPr>
                <w:b/>
                <w:sz w:val="24"/>
              </w:rPr>
            </w:pPr>
            <w:r>
              <w:rPr>
                <w:b/>
                <w:color w:val="FFFFFF"/>
                <w:sz w:val="24"/>
              </w:rPr>
              <w:t>Très</w:t>
            </w:r>
            <w:r>
              <w:rPr>
                <w:b/>
                <w:color w:val="FFFFFF"/>
                <w:spacing w:val="-2"/>
                <w:sz w:val="24"/>
              </w:rPr>
              <w:t xml:space="preserve"> </w:t>
            </w:r>
            <w:r>
              <w:rPr>
                <w:b/>
                <w:color w:val="FFFFFF"/>
                <w:spacing w:val="-5"/>
                <w:sz w:val="24"/>
              </w:rPr>
              <w:t>Bon</w:t>
            </w:r>
          </w:p>
        </w:tc>
        <w:tc>
          <w:tcPr>
            <w:tcW w:w="1281" w:type="dxa"/>
            <w:tcBorders>
              <w:bottom w:val="nil"/>
            </w:tcBorders>
            <w:shd w:val="clear" w:color="auto" w:fill="9F410E"/>
          </w:tcPr>
          <w:p w14:paraId="110C9722" w14:textId="77777777" w:rsidR="007D00B4" w:rsidRDefault="00000000">
            <w:pPr>
              <w:pStyle w:val="TableParagraph"/>
              <w:spacing w:before="1" w:line="271" w:lineRule="exact"/>
              <w:ind w:left="68" w:right="45"/>
              <w:jc w:val="center"/>
              <w:rPr>
                <w:b/>
                <w:sz w:val="24"/>
              </w:rPr>
            </w:pPr>
            <w:r>
              <w:rPr>
                <w:b/>
                <w:color w:val="FFFFFF"/>
                <w:spacing w:val="-5"/>
                <w:sz w:val="24"/>
              </w:rPr>
              <w:t>Bon</w:t>
            </w:r>
          </w:p>
        </w:tc>
        <w:tc>
          <w:tcPr>
            <w:tcW w:w="1273" w:type="dxa"/>
            <w:tcBorders>
              <w:bottom w:val="nil"/>
            </w:tcBorders>
            <w:shd w:val="clear" w:color="auto" w:fill="9F410E"/>
          </w:tcPr>
          <w:p w14:paraId="2B0EB271" w14:textId="77777777" w:rsidR="007D00B4" w:rsidRDefault="00000000">
            <w:pPr>
              <w:pStyle w:val="TableParagraph"/>
              <w:spacing w:before="1" w:line="271" w:lineRule="exact"/>
              <w:ind w:left="61" w:right="43"/>
              <w:jc w:val="center"/>
              <w:rPr>
                <w:b/>
                <w:sz w:val="24"/>
              </w:rPr>
            </w:pPr>
            <w:r>
              <w:rPr>
                <w:b/>
                <w:color w:val="FFFFFF"/>
                <w:spacing w:val="-5"/>
                <w:sz w:val="24"/>
              </w:rPr>
              <w:t>AB</w:t>
            </w:r>
          </w:p>
        </w:tc>
        <w:tc>
          <w:tcPr>
            <w:tcW w:w="1278" w:type="dxa"/>
            <w:tcBorders>
              <w:bottom w:val="nil"/>
            </w:tcBorders>
            <w:shd w:val="clear" w:color="auto" w:fill="9F410E"/>
          </w:tcPr>
          <w:p w14:paraId="6DE070A4" w14:textId="77777777" w:rsidR="007D00B4" w:rsidRDefault="00000000">
            <w:pPr>
              <w:pStyle w:val="TableParagraph"/>
              <w:spacing w:line="272" w:lineRule="exact"/>
              <w:ind w:left="453" w:right="433"/>
              <w:jc w:val="center"/>
              <w:rPr>
                <w:b/>
                <w:sz w:val="24"/>
              </w:rPr>
            </w:pPr>
            <w:r>
              <w:rPr>
                <w:b/>
                <w:color w:val="FFFFFF"/>
                <w:spacing w:val="-5"/>
                <w:sz w:val="24"/>
              </w:rPr>
              <w:t>NC</w:t>
            </w:r>
          </w:p>
        </w:tc>
      </w:tr>
      <w:tr w:rsidR="007D00B4" w14:paraId="4AF7B26A" w14:textId="77777777">
        <w:trPr>
          <w:trHeight w:val="307"/>
        </w:trPr>
        <w:tc>
          <w:tcPr>
            <w:tcW w:w="1277" w:type="dxa"/>
            <w:tcBorders>
              <w:top w:val="nil"/>
              <w:bottom w:val="single" w:sz="8" w:space="0" w:color="000000"/>
            </w:tcBorders>
            <w:shd w:val="clear" w:color="auto" w:fill="9F410E"/>
          </w:tcPr>
          <w:p w14:paraId="0FBCAD2C" w14:textId="77777777" w:rsidR="007D00B4" w:rsidRDefault="00000000">
            <w:pPr>
              <w:pStyle w:val="TableParagraph"/>
              <w:spacing w:before="9"/>
              <w:ind w:left="395"/>
              <w:rPr>
                <w:b/>
                <w:sz w:val="24"/>
              </w:rPr>
            </w:pPr>
            <w:r>
              <w:rPr>
                <w:b/>
                <w:color w:val="FFFFFF"/>
                <w:spacing w:val="-5"/>
                <w:sz w:val="24"/>
              </w:rPr>
              <w:t>80%</w:t>
            </w:r>
          </w:p>
        </w:tc>
        <w:tc>
          <w:tcPr>
            <w:tcW w:w="1269" w:type="dxa"/>
            <w:tcBorders>
              <w:top w:val="nil"/>
              <w:bottom w:val="single" w:sz="8" w:space="0" w:color="000000"/>
            </w:tcBorders>
            <w:shd w:val="clear" w:color="auto" w:fill="9F410E"/>
          </w:tcPr>
          <w:p w14:paraId="544C33F8" w14:textId="77777777" w:rsidR="007D00B4" w:rsidRDefault="00000000">
            <w:pPr>
              <w:pStyle w:val="TableParagraph"/>
              <w:spacing w:before="9"/>
              <w:ind w:left="396"/>
              <w:rPr>
                <w:b/>
                <w:sz w:val="24"/>
              </w:rPr>
            </w:pPr>
            <w:r>
              <w:rPr>
                <w:b/>
                <w:color w:val="FFFFFF"/>
                <w:spacing w:val="-5"/>
                <w:sz w:val="24"/>
              </w:rPr>
              <w:t>70%</w:t>
            </w:r>
          </w:p>
        </w:tc>
        <w:tc>
          <w:tcPr>
            <w:tcW w:w="1281" w:type="dxa"/>
            <w:tcBorders>
              <w:top w:val="nil"/>
              <w:bottom w:val="single" w:sz="8" w:space="0" w:color="000000"/>
            </w:tcBorders>
            <w:shd w:val="clear" w:color="auto" w:fill="9F410E"/>
          </w:tcPr>
          <w:p w14:paraId="0A7299C6" w14:textId="77777777" w:rsidR="007D00B4" w:rsidRDefault="00000000">
            <w:pPr>
              <w:pStyle w:val="TableParagraph"/>
              <w:spacing w:before="9"/>
              <w:ind w:left="68" w:right="47"/>
              <w:jc w:val="center"/>
              <w:rPr>
                <w:b/>
                <w:sz w:val="24"/>
              </w:rPr>
            </w:pPr>
            <w:r>
              <w:rPr>
                <w:b/>
                <w:color w:val="FFFFFF"/>
                <w:spacing w:val="-5"/>
                <w:sz w:val="24"/>
              </w:rPr>
              <w:t>60%</w:t>
            </w:r>
          </w:p>
        </w:tc>
        <w:tc>
          <w:tcPr>
            <w:tcW w:w="1273" w:type="dxa"/>
            <w:tcBorders>
              <w:top w:val="nil"/>
              <w:bottom w:val="single" w:sz="8" w:space="0" w:color="000000"/>
            </w:tcBorders>
            <w:shd w:val="clear" w:color="auto" w:fill="9F410E"/>
          </w:tcPr>
          <w:p w14:paraId="6981EAE3" w14:textId="77777777" w:rsidR="007D00B4" w:rsidRDefault="00000000">
            <w:pPr>
              <w:pStyle w:val="TableParagraph"/>
              <w:spacing w:before="9"/>
              <w:ind w:left="61" w:right="39"/>
              <w:jc w:val="center"/>
              <w:rPr>
                <w:b/>
                <w:sz w:val="24"/>
              </w:rPr>
            </w:pPr>
            <w:r>
              <w:rPr>
                <w:b/>
                <w:color w:val="FFFFFF"/>
                <w:spacing w:val="-5"/>
                <w:sz w:val="24"/>
              </w:rPr>
              <w:t>50%</w:t>
            </w:r>
          </w:p>
        </w:tc>
        <w:tc>
          <w:tcPr>
            <w:tcW w:w="1278" w:type="dxa"/>
            <w:tcBorders>
              <w:top w:val="nil"/>
              <w:bottom w:val="single" w:sz="8" w:space="0" w:color="000000"/>
            </w:tcBorders>
            <w:shd w:val="clear" w:color="auto" w:fill="9F410E"/>
          </w:tcPr>
          <w:p w14:paraId="381CFBE1" w14:textId="77777777" w:rsidR="007D00B4" w:rsidRDefault="00000000">
            <w:pPr>
              <w:pStyle w:val="TableParagraph"/>
              <w:spacing w:before="4"/>
              <w:ind w:left="346"/>
              <w:rPr>
                <w:b/>
                <w:sz w:val="24"/>
              </w:rPr>
            </w:pPr>
            <w:r>
              <w:rPr>
                <w:b/>
                <w:color w:val="FFFFFF"/>
                <w:spacing w:val="-2"/>
                <w:sz w:val="24"/>
              </w:rPr>
              <w:t>-</w:t>
            </w:r>
            <w:r>
              <w:rPr>
                <w:b/>
                <w:color w:val="FFFFFF"/>
                <w:spacing w:val="-5"/>
                <w:sz w:val="24"/>
              </w:rPr>
              <w:t>50%</w:t>
            </w:r>
          </w:p>
        </w:tc>
      </w:tr>
      <w:tr w:rsidR="007D00B4" w14:paraId="0BDF2748" w14:textId="77777777">
        <w:trPr>
          <w:trHeight w:val="700"/>
        </w:trPr>
        <w:tc>
          <w:tcPr>
            <w:tcW w:w="1277" w:type="dxa"/>
            <w:tcBorders>
              <w:top w:val="single" w:sz="8" w:space="0" w:color="000000"/>
            </w:tcBorders>
            <w:shd w:val="clear" w:color="auto" w:fill="ED9569"/>
          </w:tcPr>
          <w:p w14:paraId="1B8477E2" w14:textId="77777777" w:rsidR="007D00B4" w:rsidRDefault="007D00B4">
            <w:pPr>
              <w:pStyle w:val="TableParagraph"/>
              <w:rPr>
                <w:rFonts w:ascii="Calibri"/>
                <w:b/>
                <w:sz w:val="19"/>
              </w:rPr>
            </w:pPr>
          </w:p>
          <w:p w14:paraId="43F7D7BE" w14:textId="77777777" w:rsidR="007D00B4" w:rsidRDefault="00000000">
            <w:pPr>
              <w:pStyle w:val="TableParagraph"/>
              <w:spacing w:before="1"/>
              <w:ind w:right="85"/>
              <w:jc w:val="right"/>
              <w:rPr>
                <w:b/>
                <w:sz w:val="20"/>
              </w:rPr>
            </w:pPr>
            <w:r>
              <w:rPr>
                <w:b/>
                <w:color w:val="FFFFFF"/>
                <w:sz w:val="20"/>
              </w:rPr>
              <w:t>240</w:t>
            </w:r>
            <w:r>
              <w:rPr>
                <w:b/>
                <w:color w:val="FFFFFF"/>
                <w:spacing w:val="-2"/>
                <w:sz w:val="20"/>
              </w:rPr>
              <w:t xml:space="preserve"> </w:t>
            </w:r>
            <w:r>
              <w:rPr>
                <w:b/>
                <w:color w:val="FFFFFF"/>
                <w:sz w:val="20"/>
              </w:rPr>
              <w:t>à</w:t>
            </w:r>
            <w:r>
              <w:rPr>
                <w:b/>
                <w:color w:val="FFFFFF"/>
                <w:spacing w:val="-2"/>
                <w:sz w:val="20"/>
              </w:rPr>
              <w:t xml:space="preserve"> </w:t>
            </w:r>
            <w:r>
              <w:rPr>
                <w:b/>
                <w:color w:val="FFFFFF"/>
                <w:sz w:val="20"/>
              </w:rPr>
              <w:t>300</w:t>
            </w:r>
            <w:r>
              <w:rPr>
                <w:b/>
                <w:color w:val="FFFFFF"/>
                <w:spacing w:val="-1"/>
                <w:sz w:val="20"/>
              </w:rPr>
              <w:t xml:space="preserve"> </w:t>
            </w:r>
            <w:r>
              <w:rPr>
                <w:b/>
                <w:color w:val="FFFFFF"/>
                <w:spacing w:val="-5"/>
                <w:sz w:val="20"/>
              </w:rPr>
              <w:t>pts</w:t>
            </w:r>
          </w:p>
        </w:tc>
        <w:tc>
          <w:tcPr>
            <w:tcW w:w="1269" w:type="dxa"/>
            <w:tcBorders>
              <w:top w:val="single" w:sz="8" w:space="0" w:color="000000"/>
            </w:tcBorders>
            <w:shd w:val="clear" w:color="auto" w:fill="ED9569"/>
          </w:tcPr>
          <w:p w14:paraId="161C682C" w14:textId="77777777" w:rsidR="007D00B4" w:rsidRDefault="007D00B4">
            <w:pPr>
              <w:pStyle w:val="TableParagraph"/>
              <w:rPr>
                <w:rFonts w:ascii="Calibri"/>
                <w:b/>
                <w:sz w:val="19"/>
              </w:rPr>
            </w:pPr>
          </w:p>
          <w:p w14:paraId="5AD512C9" w14:textId="77777777" w:rsidR="007D00B4" w:rsidRDefault="00000000">
            <w:pPr>
              <w:pStyle w:val="TableParagraph"/>
              <w:spacing w:before="1"/>
              <w:ind w:right="76"/>
              <w:jc w:val="right"/>
              <w:rPr>
                <w:b/>
                <w:sz w:val="20"/>
              </w:rPr>
            </w:pPr>
            <w:r>
              <w:rPr>
                <w:b/>
                <w:color w:val="FFFFFF"/>
                <w:sz w:val="20"/>
              </w:rPr>
              <w:t>210</w:t>
            </w:r>
            <w:r>
              <w:rPr>
                <w:b/>
                <w:color w:val="FFFFFF"/>
                <w:spacing w:val="-2"/>
                <w:sz w:val="20"/>
              </w:rPr>
              <w:t xml:space="preserve"> </w:t>
            </w:r>
            <w:r>
              <w:rPr>
                <w:b/>
                <w:color w:val="FFFFFF"/>
                <w:sz w:val="20"/>
              </w:rPr>
              <w:t>à</w:t>
            </w:r>
            <w:r>
              <w:rPr>
                <w:b/>
                <w:color w:val="FFFFFF"/>
                <w:spacing w:val="-1"/>
                <w:sz w:val="20"/>
              </w:rPr>
              <w:t xml:space="preserve"> </w:t>
            </w:r>
            <w:r>
              <w:rPr>
                <w:b/>
                <w:color w:val="FFFFFF"/>
                <w:sz w:val="20"/>
              </w:rPr>
              <w:t>239</w:t>
            </w:r>
            <w:r>
              <w:rPr>
                <w:b/>
                <w:color w:val="FFFFFF"/>
                <w:spacing w:val="-1"/>
                <w:sz w:val="20"/>
              </w:rPr>
              <w:t xml:space="preserve"> </w:t>
            </w:r>
            <w:r>
              <w:rPr>
                <w:b/>
                <w:color w:val="FFFFFF"/>
                <w:spacing w:val="-5"/>
                <w:sz w:val="20"/>
              </w:rPr>
              <w:t>pts</w:t>
            </w:r>
          </w:p>
        </w:tc>
        <w:tc>
          <w:tcPr>
            <w:tcW w:w="1281" w:type="dxa"/>
            <w:tcBorders>
              <w:top w:val="single" w:sz="8" w:space="0" w:color="000000"/>
            </w:tcBorders>
            <w:shd w:val="clear" w:color="auto" w:fill="ED9569"/>
          </w:tcPr>
          <w:p w14:paraId="3B3E88B4" w14:textId="77777777" w:rsidR="007D00B4" w:rsidRDefault="007D00B4">
            <w:pPr>
              <w:pStyle w:val="TableParagraph"/>
              <w:rPr>
                <w:rFonts w:ascii="Calibri"/>
                <w:b/>
                <w:sz w:val="19"/>
              </w:rPr>
            </w:pPr>
          </w:p>
          <w:p w14:paraId="690F3981" w14:textId="77777777" w:rsidR="007D00B4" w:rsidRDefault="00000000">
            <w:pPr>
              <w:pStyle w:val="TableParagraph"/>
              <w:spacing w:before="1"/>
              <w:ind w:left="68" w:right="71"/>
              <w:jc w:val="center"/>
              <w:rPr>
                <w:b/>
                <w:sz w:val="20"/>
              </w:rPr>
            </w:pPr>
            <w:r>
              <w:rPr>
                <w:b/>
                <w:color w:val="FFFFFF"/>
                <w:sz w:val="20"/>
              </w:rPr>
              <w:t>180</w:t>
            </w:r>
            <w:r>
              <w:rPr>
                <w:b/>
                <w:color w:val="FFFFFF"/>
                <w:spacing w:val="-2"/>
                <w:sz w:val="20"/>
              </w:rPr>
              <w:t xml:space="preserve"> </w:t>
            </w:r>
            <w:r>
              <w:rPr>
                <w:b/>
                <w:color w:val="FFFFFF"/>
                <w:sz w:val="20"/>
              </w:rPr>
              <w:t>à</w:t>
            </w:r>
            <w:r>
              <w:rPr>
                <w:b/>
                <w:color w:val="FFFFFF"/>
                <w:spacing w:val="-2"/>
                <w:sz w:val="20"/>
              </w:rPr>
              <w:t xml:space="preserve"> </w:t>
            </w:r>
            <w:r>
              <w:rPr>
                <w:b/>
                <w:color w:val="FFFFFF"/>
                <w:sz w:val="20"/>
              </w:rPr>
              <w:t>209</w:t>
            </w:r>
            <w:r>
              <w:rPr>
                <w:b/>
                <w:color w:val="FFFFFF"/>
                <w:spacing w:val="-1"/>
                <w:sz w:val="20"/>
              </w:rPr>
              <w:t xml:space="preserve"> </w:t>
            </w:r>
            <w:r>
              <w:rPr>
                <w:b/>
                <w:color w:val="FFFFFF"/>
                <w:spacing w:val="-5"/>
                <w:sz w:val="20"/>
              </w:rPr>
              <w:t>pts</w:t>
            </w:r>
          </w:p>
        </w:tc>
        <w:tc>
          <w:tcPr>
            <w:tcW w:w="1273" w:type="dxa"/>
            <w:tcBorders>
              <w:top w:val="single" w:sz="8" w:space="0" w:color="000000"/>
            </w:tcBorders>
            <w:shd w:val="clear" w:color="auto" w:fill="ED9569"/>
          </w:tcPr>
          <w:p w14:paraId="081DFB15" w14:textId="77777777" w:rsidR="007D00B4" w:rsidRDefault="007D00B4">
            <w:pPr>
              <w:pStyle w:val="TableParagraph"/>
              <w:rPr>
                <w:rFonts w:ascii="Calibri"/>
                <w:b/>
                <w:sz w:val="19"/>
              </w:rPr>
            </w:pPr>
          </w:p>
          <w:p w14:paraId="013619B8" w14:textId="77777777" w:rsidR="007D00B4" w:rsidRDefault="00000000">
            <w:pPr>
              <w:pStyle w:val="TableParagraph"/>
              <w:spacing w:before="1"/>
              <w:ind w:left="61" w:right="114"/>
              <w:jc w:val="center"/>
              <w:rPr>
                <w:b/>
                <w:sz w:val="20"/>
              </w:rPr>
            </w:pPr>
            <w:r>
              <w:rPr>
                <w:b/>
                <w:color w:val="FFFFFF"/>
                <w:sz w:val="20"/>
              </w:rPr>
              <w:t>150</w:t>
            </w:r>
            <w:r>
              <w:rPr>
                <w:b/>
                <w:color w:val="FFFFFF"/>
                <w:spacing w:val="-1"/>
                <w:sz w:val="20"/>
              </w:rPr>
              <w:t xml:space="preserve"> </w:t>
            </w:r>
            <w:r>
              <w:rPr>
                <w:b/>
                <w:color w:val="FFFFFF"/>
                <w:sz w:val="20"/>
              </w:rPr>
              <w:t>à</w:t>
            </w:r>
            <w:r>
              <w:rPr>
                <w:b/>
                <w:color w:val="FFFFFF"/>
                <w:spacing w:val="-1"/>
                <w:sz w:val="20"/>
              </w:rPr>
              <w:t xml:space="preserve"> </w:t>
            </w:r>
            <w:r>
              <w:rPr>
                <w:b/>
                <w:color w:val="FFFFFF"/>
                <w:spacing w:val="-2"/>
                <w:sz w:val="20"/>
              </w:rPr>
              <w:t>179pts</w:t>
            </w:r>
          </w:p>
        </w:tc>
        <w:tc>
          <w:tcPr>
            <w:tcW w:w="1278" w:type="dxa"/>
            <w:tcBorders>
              <w:top w:val="single" w:sz="8" w:space="0" w:color="000000"/>
            </w:tcBorders>
            <w:shd w:val="clear" w:color="auto" w:fill="ED9569"/>
          </w:tcPr>
          <w:p w14:paraId="13854718" w14:textId="77777777" w:rsidR="007D00B4" w:rsidRDefault="007D00B4">
            <w:pPr>
              <w:pStyle w:val="TableParagraph"/>
              <w:spacing w:before="10"/>
              <w:rPr>
                <w:rFonts w:ascii="Calibri"/>
                <w:b/>
                <w:sz w:val="18"/>
              </w:rPr>
            </w:pPr>
          </w:p>
          <w:p w14:paraId="7B050D60" w14:textId="77777777" w:rsidR="007D00B4" w:rsidRDefault="00000000">
            <w:pPr>
              <w:pStyle w:val="TableParagraph"/>
              <w:ind w:left="108"/>
              <w:rPr>
                <w:b/>
                <w:sz w:val="20"/>
              </w:rPr>
            </w:pPr>
            <w:r>
              <w:rPr>
                <w:b/>
                <w:color w:val="FFFFFF"/>
                <w:sz w:val="20"/>
              </w:rPr>
              <w:t>&gt;150</w:t>
            </w:r>
            <w:r>
              <w:rPr>
                <w:b/>
                <w:color w:val="FFFFFF"/>
                <w:spacing w:val="-3"/>
                <w:sz w:val="20"/>
              </w:rPr>
              <w:t xml:space="preserve"> </w:t>
            </w:r>
            <w:r>
              <w:rPr>
                <w:b/>
                <w:color w:val="FFFFFF"/>
                <w:spacing w:val="-5"/>
                <w:sz w:val="20"/>
              </w:rPr>
              <w:t>pts</w:t>
            </w:r>
          </w:p>
        </w:tc>
      </w:tr>
    </w:tbl>
    <w:p w14:paraId="0AF2B9B8" w14:textId="77777777" w:rsidR="007D00B4" w:rsidRDefault="007D00B4">
      <w:pPr>
        <w:rPr>
          <w:sz w:val="20"/>
        </w:rPr>
        <w:sectPr w:rsidR="007D00B4">
          <w:pgSz w:w="11920" w:h="16850"/>
          <w:pgMar w:top="640" w:right="200" w:bottom="820" w:left="500" w:header="0" w:footer="554" w:gutter="0"/>
          <w:cols w:space="720"/>
        </w:sectPr>
      </w:pPr>
    </w:p>
    <w:p w14:paraId="1CCB830A" w14:textId="77777777" w:rsidR="007D00B4" w:rsidRDefault="00000000">
      <w:pPr>
        <w:pStyle w:val="Titre5"/>
        <w:numPr>
          <w:ilvl w:val="0"/>
          <w:numId w:val="42"/>
        </w:numPr>
        <w:tabs>
          <w:tab w:val="left" w:pos="1045"/>
        </w:tabs>
        <w:spacing w:before="79"/>
        <w:ind w:left="1045" w:hanging="410"/>
        <w:rPr>
          <w:u w:val="none"/>
        </w:rPr>
      </w:pPr>
      <w:r>
        <w:lastRenderedPageBreak/>
        <w:t>Échelon</w:t>
      </w:r>
      <w:r>
        <w:rPr>
          <w:spacing w:val="-7"/>
        </w:rPr>
        <w:t xml:space="preserve"> </w:t>
      </w:r>
      <w:r>
        <w:rPr>
          <w:spacing w:val="-5"/>
        </w:rPr>
        <w:t>III</w:t>
      </w:r>
    </w:p>
    <w:p w14:paraId="466EDD24" w14:textId="77777777" w:rsidR="007D00B4" w:rsidRDefault="007D00B4">
      <w:pPr>
        <w:pStyle w:val="Corpsdetexte"/>
        <w:spacing w:before="1"/>
        <w:ind w:left="0"/>
        <w:rPr>
          <w:b/>
          <w:i/>
        </w:rPr>
      </w:pPr>
    </w:p>
    <w:p w14:paraId="262684FF" w14:textId="77777777" w:rsidR="007D00B4" w:rsidRDefault="00000000">
      <w:pPr>
        <w:pStyle w:val="Corpsdetexte"/>
        <w:spacing w:before="91" w:line="278" w:lineRule="auto"/>
        <w:ind w:left="493" w:right="724"/>
      </w:pPr>
      <w:r>
        <w:t>Tout</w:t>
      </w:r>
      <w:r>
        <w:rPr>
          <w:spacing w:val="-3"/>
        </w:rPr>
        <w:t xml:space="preserve"> </w:t>
      </w:r>
      <w:r>
        <w:t>chien</w:t>
      </w:r>
      <w:r>
        <w:rPr>
          <w:spacing w:val="-1"/>
        </w:rPr>
        <w:t xml:space="preserve"> </w:t>
      </w:r>
      <w:r>
        <w:t>ayant</w:t>
      </w:r>
      <w:r>
        <w:rPr>
          <w:spacing w:val="-3"/>
        </w:rPr>
        <w:t xml:space="preserve"> </w:t>
      </w:r>
      <w:r>
        <w:t>obtenu</w:t>
      </w:r>
      <w:r>
        <w:rPr>
          <w:spacing w:val="-3"/>
        </w:rPr>
        <w:t xml:space="preserve"> </w:t>
      </w:r>
      <w:r>
        <w:t>2</w:t>
      </w:r>
      <w:r>
        <w:rPr>
          <w:spacing w:val="-1"/>
        </w:rPr>
        <w:t xml:space="preserve"> </w:t>
      </w:r>
      <w:r>
        <w:t>fois</w:t>
      </w:r>
      <w:r>
        <w:rPr>
          <w:spacing w:val="-3"/>
        </w:rPr>
        <w:t xml:space="preserve"> </w:t>
      </w:r>
      <w:r>
        <w:t>240</w:t>
      </w:r>
      <w:r>
        <w:rPr>
          <w:spacing w:val="-3"/>
        </w:rPr>
        <w:t xml:space="preserve"> </w:t>
      </w:r>
      <w:r>
        <w:t>points</w:t>
      </w:r>
      <w:r>
        <w:rPr>
          <w:spacing w:val="-3"/>
        </w:rPr>
        <w:t xml:space="preserve"> </w:t>
      </w:r>
      <w:r>
        <w:t>ou</w:t>
      </w:r>
      <w:r>
        <w:rPr>
          <w:spacing w:val="-3"/>
        </w:rPr>
        <w:t xml:space="preserve"> </w:t>
      </w:r>
      <w:r>
        <w:t>plus</w:t>
      </w:r>
      <w:r>
        <w:rPr>
          <w:spacing w:val="-3"/>
        </w:rPr>
        <w:t xml:space="preserve"> </w:t>
      </w:r>
      <w:r>
        <w:t>en échelon</w:t>
      </w:r>
      <w:r>
        <w:rPr>
          <w:spacing w:val="-3"/>
        </w:rPr>
        <w:t xml:space="preserve"> </w:t>
      </w:r>
      <w:r>
        <w:t>II</w:t>
      </w:r>
      <w:r>
        <w:rPr>
          <w:spacing w:val="-2"/>
        </w:rPr>
        <w:t xml:space="preserve"> </w:t>
      </w:r>
      <w:r>
        <w:t>sous</w:t>
      </w:r>
      <w:r>
        <w:rPr>
          <w:spacing w:val="-3"/>
        </w:rPr>
        <w:t xml:space="preserve"> </w:t>
      </w:r>
      <w:r>
        <w:t>deux juges</w:t>
      </w:r>
      <w:r>
        <w:rPr>
          <w:spacing w:val="-5"/>
        </w:rPr>
        <w:t xml:space="preserve"> </w:t>
      </w:r>
      <w:r>
        <w:t>différents</w:t>
      </w:r>
      <w:r>
        <w:rPr>
          <w:spacing w:val="-5"/>
        </w:rPr>
        <w:t xml:space="preserve"> </w:t>
      </w:r>
      <w:r>
        <w:t>peut</w:t>
      </w:r>
      <w:r>
        <w:rPr>
          <w:spacing w:val="-3"/>
        </w:rPr>
        <w:t xml:space="preserve"> </w:t>
      </w:r>
      <w:r>
        <w:t>être</w:t>
      </w:r>
      <w:r>
        <w:rPr>
          <w:spacing w:val="-2"/>
        </w:rPr>
        <w:t xml:space="preserve"> </w:t>
      </w:r>
      <w:r>
        <w:t>présenté</w:t>
      </w:r>
      <w:r>
        <w:rPr>
          <w:spacing w:val="-2"/>
        </w:rPr>
        <w:t xml:space="preserve"> </w:t>
      </w:r>
      <w:r>
        <w:t>en échelon</w:t>
      </w:r>
      <w:r>
        <w:rPr>
          <w:spacing w:val="-1"/>
        </w:rPr>
        <w:t xml:space="preserve"> </w:t>
      </w:r>
      <w:r>
        <w:t>III des concours en ring.</w:t>
      </w:r>
    </w:p>
    <w:p w14:paraId="2EC8F917" w14:textId="77777777" w:rsidR="007D00B4" w:rsidRDefault="007D00B4">
      <w:pPr>
        <w:pStyle w:val="Corpsdetexte"/>
        <w:spacing w:before="4" w:after="1"/>
        <w:ind w:left="0"/>
        <w:rPr>
          <w:sz w:val="26"/>
        </w:rPr>
      </w:pPr>
    </w:p>
    <w:tbl>
      <w:tblPr>
        <w:tblStyle w:val="TableNormal"/>
        <w:tblW w:w="0" w:type="auto"/>
        <w:tblInd w:w="259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4105"/>
        <w:gridCol w:w="1658"/>
      </w:tblGrid>
      <w:tr w:rsidR="007D00B4" w14:paraId="392E4348" w14:textId="77777777">
        <w:trPr>
          <w:trHeight w:val="333"/>
        </w:trPr>
        <w:tc>
          <w:tcPr>
            <w:tcW w:w="5763" w:type="dxa"/>
            <w:gridSpan w:val="2"/>
            <w:shd w:val="clear" w:color="auto" w:fill="C55711"/>
          </w:tcPr>
          <w:p w14:paraId="6F08A1A6" w14:textId="77777777" w:rsidR="007D00B4" w:rsidRDefault="00000000">
            <w:pPr>
              <w:pStyle w:val="TableParagraph"/>
              <w:spacing w:before="28" w:line="285" w:lineRule="exact"/>
              <w:ind w:left="1829"/>
              <w:rPr>
                <w:rFonts w:ascii="Calibri"/>
                <w:b/>
                <w:sz w:val="24"/>
              </w:rPr>
            </w:pPr>
            <w:r>
              <w:rPr>
                <w:rFonts w:ascii="Calibri"/>
                <w:b/>
                <w:color w:val="FFFFFF"/>
                <w:sz w:val="24"/>
              </w:rPr>
              <w:t>Exercices</w:t>
            </w:r>
            <w:r>
              <w:rPr>
                <w:rFonts w:ascii="Calibri"/>
                <w:b/>
                <w:color w:val="FFFFFF"/>
                <w:spacing w:val="-3"/>
                <w:sz w:val="24"/>
              </w:rPr>
              <w:t xml:space="preserve"> </w:t>
            </w:r>
            <w:r>
              <w:rPr>
                <w:rFonts w:ascii="Calibri"/>
                <w:b/>
                <w:color w:val="FFFFFF"/>
                <w:sz w:val="24"/>
              </w:rPr>
              <w:t>ECHELON</w:t>
            </w:r>
            <w:r>
              <w:rPr>
                <w:rFonts w:ascii="Calibri"/>
                <w:b/>
                <w:color w:val="FFFFFF"/>
                <w:spacing w:val="-2"/>
                <w:sz w:val="24"/>
              </w:rPr>
              <w:t xml:space="preserve"> </w:t>
            </w:r>
            <w:r>
              <w:rPr>
                <w:rFonts w:ascii="Calibri"/>
                <w:b/>
                <w:color w:val="FFFFFF"/>
                <w:spacing w:val="-10"/>
                <w:sz w:val="24"/>
              </w:rPr>
              <w:t>3</w:t>
            </w:r>
          </w:p>
        </w:tc>
      </w:tr>
      <w:tr w:rsidR="007D00B4" w14:paraId="43396210" w14:textId="77777777">
        <w:trPr>
          <w:trHeight w:val="301"/>
        </w:trPr>
        <w:tc>
          <w:tcPr>
            <w:tcW w:w="4105" w:type="dxa"/>
            <w:shd w:val="clear" w:color="auto" w:fill="C55711"/>
          </w:tcPr>
          <w:p w14:paraId="3ED8033D" w14:textId="77777777" w:rsidR="007D00B4" w:rsidRDefault="00000000">
            <w:pPr>
              <w:pStyle w:val="TableParagraph"/>
              <w:spacing w:line="282" w:lineRule="exact"/>
              <w:ind w:left="52"/>
              <w:rPr>
                <w:rFonts w:ascii="Calibri"/>
                <w:b/>
                <w:sz w:val="24"/>
              </w:rPr>
            </w:pPr>
            <w:r>
              <w:rPr>
                <w:rFonts w:ascii="Calibri"/>
                <w:b/>
                <w:color w:val="FFFFFF"/>
                <w:spacing w:val="-2"/>
                <w:sz w:val="24"/>
              </w:rPr>
              <w:t>Exercices</w:t>
            </w:r>
          </w:p>
        </w:tc>
        <w:tc>
          <w:tcPr>
            <w:tcW w:w="1658" w:type="dxa"/>
            <w:shd w:val="clear" w:color="auto" w:fill="C55711"/>
          </w:tcPr>
          <w:p w14:paraId="00010C16" w14:textId="77777777" w:rsidR="007D00B4" w:rsidRDefault="00000000">
            <w:pPr>
              <w:pStyle w:val="TableParagraph"/>
              <w:spacing w:before="30"/>
              <w:ind w:left="556" w:right="539"/>
              <w:jc w:val="center"/>
              <w:rPr>
                <w:rFonts w:ascii="Calibri"/>
                <w:b/>
                <w:sz w:val="20"/>
              </w:rPr>
            </w:pPr>
            <w:r>
              <w:rPr>
                <w:rFonts w:ascii="Calibri"/>
                <w:b/>
                <w:spacing w:val="-2"/>
                <w:sz w:val="20"/>
              </w:rPr>
              <w:t>Points</w:t>
            </w:r>
          </w:p>
        </w:tc>
      </w:tr>
      <w:tr w:rsidR="007D00B4" w14:paraId="1DF91EDD" w14:textId="77777777">
        <w:trPr>
          <w:trHeight w:val="299"/>
        </w:trPr>
        <w:tc>
          <w:tcPr>
            <w:tcW w:w="4105" w:type="dxa"/>
            <w:shd w:val="clear" w:color="auto" w:fill="FAE2D4"/>
          </w:tcPr>
          <w:p w14:paraId="0B73D0E4" w14:textId="77777777" w:rsidR="007D00B4" w:rsidRDefault="00000000">
            <w:pPr>
              <w:pStyle w:val="TableParagraph"/>
              <w:spacing w:before="44" w:line="235" w:lineRule="exact"/>
              <w:ind w:left="52"/>
              <w:rPr>
                <w:rFonts w:ascii="Calibri" w:hAnsi="Calibri"/>
                <w:sz w:val="20"/>
              </w:rPr>
            </w:pPr>
            <w:r>
              <w:rPr>
                <w:rFonts w:ascii="Calibri" w:hAnsi="Calibri"/>
                <w:sz w:val="20"/>
              </w:rPr>
              <w:t>Haie</w:t>
            </w:r>
            <w:r>
              <w:rPr>
                <w:rFonts w:ascii="Calibri" w:hAnsi="Calibri"/>
                <w:spacing w:val="-4"/>
                <w:sz w:val="20"/>
              </w:rPr>
              <w:t xml:space="preserve"> </w:t>
            </w:r>
            <w:r>
              <w:rPr>
                <w:rFonts w:ascii="Calibri" w:hAnsi="Calibri"/>
                <w:sz w:val="20"/>
              </w:rPr>
              <w:t>0.90m</w:t>
            </w:r>
            <w:r>
              <w:rPr>
                <w:rFonts w:ascii="Calibri" w:hAnsi="Calibri"/>
                <w:spacing w:val="-4"/>
                <w:sz w:val="20"/>
              </w:rPr>
              <w:t xml:space="preserve"> </w:t>
            </w:r>
            <w:r>
              <w:rPr>
                <w:rFonts w:ascii="Calibri" w:hAnsi="Calibri"/>
                <w:sz w:val="20"/>
              </w:rPr>
              <w:t>à</w:t>
            </w:r>
            <w:r>
              <w:rPr>
                <w:rFonts w:ascii="Calibri" w:hAnsi="Calibri"/>
                <w:spacing w:val="-2"/>
                <w:sz w:val="20"/>
              </w:rPr>
              <w:t xml:space="preserve"> </w:t>
            </w:r>
            <w:r>
              <w:rPr>
                <w:rFonts w:ascii="Calibri" w:hAnsi="Calibri"/>
                <w:spacing w:val="-4"/>
                <w:sz w:val="20"/>
              </w:rPr>
              <w:t>1.20m</w:t>
            </w:r>
          </w:p>
        </w:tc>
        <w:tc>
          <w:tcPr>
            <w:tcW w:w="1658" w:type="dxa"/>
            <w:shd w:val="clear" w:color="auto" w:fill="FAE2D4"/>
          </w:tcPr>
          <w:p w14:paraId="75216A54" w14:textId="77777777" w:rsidR="007D00B4" w:rsidRDefault="00000000">
            <w:pPr>
              <w:pStyle w:val="TableParagraph"/>
              <w:spacing w:before="30"/>
              <w:ind w:left="556" w:right="539"/>
              <w:jc w:val="center"/>
              <w:rPr>
                <w:rFonts w:ascii="Calibri"/>
                <w:sz w:val="20"/>
              </w:rPr>
            </w:pPr>
            <w:r>
              <w:rPr>
                <w:rFonts w:ascii="Calibri"/>
                <w:spacing w:val="-5"/>
                <w:sz w:val="20"/>
              </w:rPr>
              <w:t>20</w:t>
            </w:r>
          </w:p>
        </w:tc>
      </w:tr>
      <w:tr w:rsidR="007D00B4" w14:paraId="03BA91B7" w14:textId="77777777">
        <w:trPr>
          <w:trHeight w:val="299"/>
        </w:trPr>
        <w:tc>
          <w:tcPr>
            <w:tcW w:w="4105" w:type="dxa"/>
            <w:shd w:val="clear" w:color="auto" w:fill="FAE2D4"/>
          </w:tcPr>
          <w:p w14:paraId="7921D1FC" w14:textId="77777777" w:rsidR="007D00B4" w:rsidRDefault="00000000">
            <w:pPr>
              <w:pStyle w:val="TableParagraph"/>
              <w:spacing w:before="47" w:line="233" w:lineRule="exact"/>
              <w:ind w:left="52"/>
              <w:rPr>
                <w:rFonts w:ascii="Calibri" w:hAnsi="Calibri"/>
                <w:sz w:val="20"/>
              </w:rPr>
            </w:pPr>
            <w:r>
              <w:rPr>
                <w:rFonts w:ascii="Calibri" w:hAnsi="Calibri"/>
                <w:sz w:val="20"/>
              </w:rPr>
              <w:t>Longueur</w:t>
            </w:r>
            <w:r>
              <w:rPr>
                <w:rFonts w:ascii="Calibri" w:hAnsi="Calibri"/>
                <w:spacing w:val="-5"/>
                <w:sz w:val="20"/>
              </w:rPr>
              <w:t xml:space="preserve"> </w:t>
            </w:r>
            <w:r>
              <w:rPr>
                <w:rFonts w:ascii="Calibri" w:hAnsi="Calibri"/>
                <w:sz w:val="20"/>
              </w:rPr>
              <w:t>3m</w:t>
            </w:r>
            <w:r>
              <w:rPr>
                <w:rFonts w:ascii="Calibri" w:hAnsi="Calibri"/>
                <w:spacing w:val="-7"/>
                <w:sz w:val="20"/>
              </w:rPr>
              <w:t xml:space="preserve"> </w:t>
            </w:r>
            <w:r>
              <w:rPr>
                <w:rFonts w:ascii="Calibri" w:hAnsi="Calibri"/>
                <w:sz w:val="20"/>
              </w:rPr>
              <w:t>à</w:t>
            </w:r>
            <w:r>
              <w:rPr>
                <w:rFonts w:ascii="Calibri" w:hAnsi="Calibri"/>
                <w:spacing w:val="-5"/>
                <w:sz w:val="20"/>
              </w:rPr>
              <w:t xml:space="preserve"> </w:t>
            </w:r>
            <w:r>
              <w:rPr>
                <w:rFonts w:ascii="Calibri" w:hAnsi="Calibri"/>
                <w:spacing w:val="-2"/>
                <w:sz w:val="20"/>
              </w:rPr>
              <w:t>4.50m</w:t>
            </w:r>
          </w:p>
        </w:tc>
        <w:tc>
          <w:tcPr>
            <w:tcW w:w="1658" w:type="dxa"/>
            <w:shd w:val="clear" w:color="auto" w:fill="FAE2D4"/>
          </w:tcPr>
          <w:p w14:paraId="21819840" w14:textId="77777777" w:rsidR="007D00B4" w:rsidRDefault="00000000">
            <w:pPr>
              <w:pStyle w:val="TableParagraph"/>
              <w:spacing w:before="30"/>
              <w:ind w:left="556" w:right="539"/>
              <w:jc w:val="center"/>
              <w:rPr>
                <w:rFonts w:ascii="Calibri"/>
                <w:sz w:val="20"/>
              </w:rPr>
            </w:pPr>
            <w:r>
              <w:rPr>
                <w:rFonts w:ascii="Calibri"/>
                <w:spacing w:val="-5"/>
                <w:sz w:val="20"/>
              </w:rPr>
              <w:t>20</w:t>
            </w:r>
          </w:p>
        </w:tc>
      </w:tr>
      <w:tr w:rsidR="007D00B4" w14:paraId="29DFC1CA" w14:textId="77777777">
        <w:trPr>
          <w:trHeight w:val="296"/>
        </w:trPr>
        <w:tc>
          <w:tcPr>
            <w:tcW w:w="4105" w:type="dxa"/>
            <w:shd w:val="clear" w:color="auto" w:fill="FAE2D4"/>
          </w:tcPr>
          <w:p w14:paraId="2774D161" w14:textId="77777777" w:rsidR="007D00B4" w:rsidRDefault="00000000">
            <w:pPr>
              <w:pStyle w:val="TableParagraph"/>
              <w:spacing w:before="44" w:line="233" w:lineRule="exact"/>
              <w:ind w:left="52"/>
              <w:rPr>
                <w:rFonts w:ascii="Calibri" w:hAnsi="Calibri"/>
                <w:sz w:val="20"/>
              </w:rPr>
            </w:pPr>
            <w:r>
              <w:rPr>
                <w:rFonts w:ascii="Calibri" w:hAnsi="Calibri"/>
                <w:sz w:val="20"/>
              </w:rPr>
              <w:t>Palissade</w:t>
            </w:r>
            <w:r>
              <w:rPr>
                <w:rFonts w:ascii="Calibri" w:hAnsi="Calibri"/>
                <w:spacing w:val="-6"/>
                <w:sz w:val="20"/>
              </w:rPr>
              <w:t xml:space="preserve"> </w:t>
            </w:r>
            <w:r>
              <w:rPr>
                <w:rFonts w:ascii="Calibri" w:hAnsi="Calibri"/>
                <w:sz w:val="20"/>
              </w:rPr>
              <w:t>1.80m</w:t>
            </w:r>
            <w:r>
              <w:rPr>
                <w:rFonts w:ascii="Calibri" w:hAnsi="Calibri"/>
                <w:spacing w:val="-6"/>
                <w:sz w:val="20"/>
              </w:rPr>
              <w:t xml:space="preserve"> </w:t>
            </w:r>
            <w:r>
              <w:rPr>
                <w:rFonts w:ascii="Calibri" w:hAnsi="Calibri"/>
                <w:sz w:val="20"/>
              </w:rPr>
              <w:t>à</w:t>
            </w:r>
            <w:r>
              <w:rPr>
                <w:rFonts w:ascii="Calibri" w:hAnsi="Calibri"/>
                <w:spacing w:val="-5"/>
                <w:sz w:val="20"/>
              </w:rPr>
              <w:t xml:space="preserve"> </w:t>
            </w:r>
            <w:r>
              <w:rPr>
                <w:rFonts w:ascii="Calibri" w:hAnsi="Calibri"/>
                <w:spacing w:val="-4"/>
                <w:sz w:val="20"/>
              </w:rPr>
              <w:t>2.30m</w:t>
            </w:r>
          </w:p>
        </w:tc>
        <w:tc>
          <w:tcPr>
            <w:tcW w:w="1658" w:type="dxa"/>
            <w:shd w:val="clear" w:color="auto" w:fill="FAE2D4"/>
          </w:tcPr>
          <w:p w14:paraId="47913D0C" w14:textId="77777777" w:rsidR="007D00B4" w:rsidRDefault="00000000">
            <w:pPr>
              <w:pStyle w:val="TableParagraph"/>
              <w:spacing w:before="30"/>
              <w:ind w:left="556" w:right="539"/>
              <w:jc w:val="center"/>
              <w:rPr>
                <w:rFonts w:ascii="Calibri"/>
                <w:sz w:val="20"/>
              </w:rPr>
            </w:pPr>
            <w:r>
              <w:rPr>
                <w:rFonts w:ascii="Calibri"/>
                <w:spacing w:val="-5"/>
                <w:sz w:val="20"/>
              </w:rPr>
              <w:t>20</w:t>
            </w:r>
          </w:p>
        </w:tc>
      </w:tr>
      <w:tr w:rsidR="007D00B4" w14:paraId="5E190B4D" w14:textId="77777777">
        <w:trPr>
          <w:trHeight w:val="301"/>
        </w:trPr>
        <w:tc>
          <w:tcPr>
            <w:tcW w:w="4105" w:type="dxa"/>
            <w:shd w:val="clear" w:color="auto" w:fill="F8C9AC"/>
          </w:tcPr>
          <w:p w14:paraId="081A205A" w14:textId="77777777" w:rsidR="007D00B4" w:rsidRDefault="00000000">
            <w:pPr>
              <w:pStyle w:val="TableParagraph"/>
              <w:spacing w:before="47" w:line="235" w:lineRule="exact"/>
              <w:ind w:left="52"/>
              <w:rPr>
                <w:rFonts w:ascii="Calibri"/>
                <w:sz w:val="20"/>
              </w:rPr>
            </w:pPr>
            <w:r>
              <w:rPr>
                <w:rFonts w:ascii="Calibri"/>
                <w:sz w:val="20"/>
              </w:rPr>
              <w:t>Suite</w:t>
            </w:r>
            <w:r>
              <w:rPr>
                <w:rFonts w:ascii="Calibri"/>
                <w:spacing w:val="-6"/>
                <w:sz w:val="20"/>
              </w:rPr>
              <w:t xml:space="preserve"> </w:t>
            </w:r>
            <w:r>
              <w:rPr>
                <w:rFonts w:ascii="Calibri"/>
                <w:sz w:val="20"/>
              </w:rPr>
              <w:t>en</w:t>
            </w:r>
            <w:r>
              <w:rPr>
                <w:rFonts w:ascii="Calibri"/>
                <w:spacing w:val="-4"/>
                <w:sz w:val="20"/>
              </w:rPr>
              <w:t xml:space="preserve"> </w:t>
            </w:r>
            <w:r>
              <w:rPr>
                <w:rFonts w:ascii="Calibri"/>
                <w:spacing w:val="-2"/>
                <w:sz w:val="20"/>
              </w:rPr>
              <w:t>laisse</w:t>
            </w:r>
          </w:p>
        </w:tc>
        <w:tc>
          <w:tcPr>
            <w:tcW w:w="1658" w:type="dxa"/>
            <w:shd w:val="clear" w:color="auto" w:fill="F8C9AC"/>
          </w:tcPr>
          <w:p w14:paraId="6D57D87C" w14:textId="77777777" w:rsidR="007D00B4" w:rsidRDefault="00000000">
            <w:pPr>
              <w:pStyle w:val="TableParagraph"/>
              <w:spacing w:before="32"/>
              <w:ind w:left="15"/>
              <w:jc w:val="center"/>
              <w:rPr>
                <w:rFonts w:ascii="Calibri"/>
                <w:sz w:val="20"/>
              </w:rPr>
            </w:pPr>
            <w:r>
              <w:rPr>
                <w:rFonts w:ascii="Calibri"/>
                <w:w w:val="97"/>
                <w:sz w:val="20"/>
              </w:rPr>
              <w:t>4</w:t>
            </w:r>
          </w:p>
        </w:tc>
      </w:tr>
      <w:tr w:rsidR="007D00B4" w14:paraId="434AC279" w14:textId="77777777">
        <w:trPr>
          <w:trHeight w:val="299"/>
        </w:trPr>
        <w:tc>
          <w:tcPr>
            <w:tcW w:w="4105" w:type="dxa"/>
            <w:shd w:val="clear" w:color="auto" w:fill="F8C9AC"/>
          </w:tcPr>
          <w:p w14:paraId="01D3655D" w14:textId="77777777" w:rsidR="007D00B4" w:rsidRDefault="00000000">
            <w:pPr>
              <w:pStyle w:val="TableParagraph"/>
              <w:spacing w:before="47" w:line="233" w:lineRule="exact"/>
              <w:ind w:left="52"/>
              <w:rPr>
                <w:rFonts w:ascii="Calibri" w:hAnsi="Calibri"/>
                <w:sz w:val="20"/>
              </w:rPr>
            </w:pPr>
            <w:r>
              <w:rPr>
                <w:rFonts w:ascii="Calibri" w:hAnsi="Calibri"/>
                <w:sz w:val="20"/>
              </w:rPr>
              <w:t>Appâts</w:t>
            </w:r>
            <w:r>
              <w:rPr>
                <w:rFonts w:ascii="Calibri" w:hAnsi="Calibri"/>
                <w:spacing w:val="-7"/>
                <w:sz w:val="20"/>
              </w:rPr>
              <w:t xml:space="preserve"> </w:t>
            </w:r>
            <w:r>
              <w:rPr>
                <w:rFonts w:ascii="Calibri" w:hAnsi="Calibri"/>
                <w:sz w:val="20"/>
              </w:rPr>
              <w:t>lancés</w:t>
            </w:r>
            <w:r>
              <w:rPr>
                <w:rFonts w:ascii="Calibri" w:hAnsi="Calibri"/>
                <w:spacing w:val="-6"/>
                <w:sz w:val="20"/>
              </w:rPr>
              <w:t xml:space="preserve"> </w:t>
            </w:r>
            <w:r>
              <w:rPr>
                <w:rFonts w:ascii="Calibri" w:hAnsi="Calibri"/>
                <w:spacing w:val="-5"/>
                <w:sz w:val="20"/>
              </w:rPr>
              <w:t>(4)</w:t>
            </w:r>
          </w:p>
        </w:tc>
        <w:tc>
          <w:tcPr>
            <w:tcW w:w="1658" w:type="dxa"/>
            <w:shd w:val="clear" w:color="auto" w:fill="F8C9AC"/>
          </w:tcPr>
          <w:p w14:paraId="25E452D7" w14:textId="77777777" w:rsidR="007D00B4" w:rsidRDefault="00000000">
            <w:pPr>
              <w:pStyle w:val="TableParagraph"/>
              <w:spacing w:before="30"/>
              <w:ind w:left="556" w:right="539"/>
              <w:jc w:val="center"/>
              <w:rPr>
                <w:rFonts w:ascii="Calibri"/>
                <w:sz w:val="20"/>
              </w:rPr>
            </w:pPr>
            <w:r>
              <w:rPr>
                <w:rFonts w:ascii="Calibri"/>
                <w:spacing w:val="-5"/>
                <w:sz w:val="20"/>
              </w:rPr>
              <w:t>10</w:t>
            </w:r>
          </w:p>
        </w:tc>
      </w:tr>
      <w:tr w:rsidR="007D00B4" w14:paraId="20050ED2" w14:textId="77777777">
        <w:trPr>
          <w:trHeight w:val="299"/>
        </w:trPr>
        <w:tc>
          <w:tcPr>
            <w:tcW w:w="4105" w:type="dxa"/>
            <w:shd w:val="clear" w:color="auto" w:fill="F8C9AC"/>
          </w:tcPr>
          <w:p w14:paraId="26136790" w14:textId="77777777" w:rsidR="007D00B4" w:rsidRDefault="00000000">
            <w:pPr>
              <w:pStyle w:val="TableParagraph"/>
              <w:spacing w:before="47" w:line="233" w:lineRule="exact"/>
              <w:ind w:left="52"/>
              <w:rPr>
                <w:rFonts w:ascii="Calibri" w:hAnsi="Calibri"/>
                <w:sz w:val="20"/>
              </w:rPr>
            </w:pPr>
            <w:r>
              <w:rPr>
                <w:rFonts w:ascii="Calibri" w:hAnsi="Calibri"/>
                <w:sz w:val="20"/>
              </w:rPr>
              <w:t>Appâts</w:t>
            </w:r>
            <w:r>
              <w:rPr>
                <w:rFonts w:ascii="Calibri" w:hAnsi="Calibri"/>
                <w:spacing w:val="-4"/>
                <w:sz w:val="20"/>
              </w:rPr>
              <w:t xml:space="preserve"> </w:t>
            </w:r>
            <w:r>
              <w:rPr>
                <w:rFonts w:ascii="Calibri" w:hAnsi="Calibri"/>
                <w:sz w:val="20"/>
              </w:rPr>
              <w:t>au</w:t>
            </w:r>
            <w:r>
              <w:rPr>
                <w:rFonts w:ascii="Calibri" w:hAnsi="Calibri"/>
                <w:spacing w:val="-4"/>
                <w:sz w:val="20"/>
              </w:rPr>
              <w:t xml:space="preserve"> </w:t>
            </w:r>
            <w:r>
              <w:rPr>
                <w:rFonts w:ascii="Calibri" w:hAnsi="Calibri"/>
                <w:sz w:val="20"/>
              </w:rPr>
              <w:t>sol</w:t>
            </w:r>
            <w:r>
              <w:rPr>
                <w:rFonts w:ascii="Calibri" w:hAnsi="Calibri"/>
                <w:spacing w:val="-4"/>
                <w:sz w:val="20"/>
              </w:rPr>
              <w:t xml:space="preserve"> </w:t>
            </w:r>
            <w:r>
              <w:rPr>
                <w:rFonts w:ascii="Calibri" w:hAnsi="Calibri"/>
                <w:spacing w:val="-5"/>
                <w:sz w:val="20"/>
              </w:rPr>
              <w:t>(6)</w:t>
            </w:r>
          </w:p>
        </w:tc>
        <w:tc>
          <w:tcPr>
            <w:tcW w:w="1658" w:type="dxa"/>
            <w:shd w:val="clear" w:color="auto" w:fill="F8C9AC"/>
          </w:tcPr>
          <w:p w14:paraId="5178BD5A" w14:textId="77777777" w:rsidR="007D00B4" w:rsidRDefault="00000000">
            <w:pPr>
              <w:pStyle w:val="TableParagraph"/>
              <w:spacing w:before="30"/>
              <w:ind w:left="556" w:right="539"/>
              <w:jc w:val="center"/>
              <w:rPr>
                <w:rFonts w:ascii="Calibri"/>
                <w:sz w:val="20"/>
              </w:rPr>
            </w:pPr>
            <w:r>
              <w:rPr>
                <w:rFonts w:ascii="Calibri"/>
                <w:spacing w:val="-5"/>
                <w:sz w:val="20"/>
              </w:rPr>
              <w:t>10</w:t>
            </w:r>
          </w:p>
        </w:tc>
      </w:tr>
      <w:tr w:rsidR="007D00B4" w14:paraId="08A42AB8" w14:textId="77777777">
        <w:trPr>
          <w:trHeight w:val="300"/>
        </w:trPr>
        <w:tc>
          <w:tcPr>
            <w:tcW w:w="4105" w:type="dxa"/>
            <w:shd w:val="clear" w:color="auto" w:fill="F8C9AC"/>
          </w:tcPr>
          <w:p w14:paraId="7D16620E" w14:textId="77777777" w:rsidR="007D00B4" w:rsidRDefault="00000000">
            <w:pPr>
              <w:pStyle w:val="TableParagraph"/>
              <w:spacing w:before="45" w:line="235" w:lineRule="exact"/>
              <w:ind w:left="52"/>
              <w:rPr>
                <w:rFonts w:ascii="Calibri" w:hAnsi="Calibri"/>
                <w:sz w:val="20"/>
              </w:rPr>
            </w:pPr>
            <w:r>
              <w:rPr>
                <w:rFonts w:ascii="Calibri" w:hAnsi="Calibri"/>
                <w:sz w:val="20"/>
              </w:rPr>
              <w:t>Rapport</w:t>
            </w:r>
            <w:r>
              <w:rPr>
                <w:rFonts w:ascii="Calibri" w:hAnsi="Calibri"/>
                <w:spacing w:val="-4"/>
                <w:sz w:val="20"/>
              </w:rPr>
              <w:t xml:space="preserve"> </w:t>
            </w:r>
            <w:r>
              <w:rPr>
                <w:rFonts w:ascii="Calibri" w:hAnsi="Calibri"/>
                <w:sz w:val="20"/>
              </w:rPr>
              <w:t>d</w:t>
            </w:r>
            <w:r>
              <w:rPr>
                <w:sz w:val="20"/>
              </w:rPr>
              <w:t>’</w:t>
            </w:r>
            <w:r>
              <w:rPr>
                <w:rFonts w:ascii="Calibri" w:hAnsi="Calibri"/>
                <w:sz w:val="20"/>
              </w:rPr>
              <w:t>objet</w:t>
            </w:r>
            <w:r>
              <w:rPr>
                <w:rFonts w:ascii="Calibri" w:hAnsi="Calibri"/>
                <w:spacing w:val="-6"/>
                <w:sz w:val="20"/>
              </w:rPr>
              <w:t xml:space="preserve"> </w:t>
            </w:r>
            <w:r>
              <w:rPr>
                <w:rFonts w:ascii="Calibri" w:hAnsi="Calibri"/>
                <w:sz w:val="20"/>
              </w:rPr>
              <w:t>au</w:t>
            </w:r>
            <w:r>
              <w:rPr>
                <w:rFonts w:ascii="Calibri" w:hAnsi="Calibri"/>
                <w:spacing w:val="-5"/>
                <w:sz w:val="20"/>
              </w:rPr>
              <w:t xml:space="preserve"> vu</w:t>
            </w:r>
          </w:p>
        </w:tc>
        <w:tc>
          <w:tcPr>
            <w:tcW w:w="1658" w:type="dxa"/>
            <w:shd w:val="clear" w:color="auto" w:fill="F8C9AC"/>
          </w:tcPr>
          <w:p w14:paraId="5EBCB622" w14:textId="77777777" w:rsidR="007D00B4" w:rsidRDefault="00000000">
            <w:pPr>
              <w:pStyle w:val="TableParagraph"/>
              <w:spacing w:before="30"/>
              <w:ind w:left="15"/>
              <w:jc w:val="center"/>
              <w:rPr>
                <w:rFonts w:ascii="Calibri"/>
                <w:sz w:val="20"/>
              </w:rPr>
            </w:pPr>
            <w:r>
              <w:rPr>
                <w:rFonts w:ascii="Calibri"/>
                <w:w w:val="97"/>
                <w:sz w:val="20"/>
              </w:rPr>
              <w:t>8</w:t>
            </w:r>
          </w:p>
        </w:tc>
      </w:tr>
      <w:tr w:rsidR="007D00B4" w14:paraId="61F1BC56" w14:textId="77777777">
        <w:trPr>
          <w:trHeight w:val="299"/>
        </w:trPr>
        <w:tc>
          <w:tcPr>
            <w:tcW w:w="4105" w:type="dxa"/>
            <w:shd w:val="clear" w:color="auto" w:fill="F8C9AC"/>
          </w:tcPr>
          <w:p w14:paraId="1D078BB2" w14:textId="77777777" w:rsidR="007D00B4" w:rsidRDefault="00000000">
            <w:pPr>
              <w:pStyle w:val="TableParagraph"/>
              <w:spacing w:before="47" w:line="233" w:lineRule="exact"/>
              <w:ind w:left="52"/>
              <w:rPr>
                <w:rFonts w:ascii="Calibri" w:hAnsi="Calibri"/>
                <w:sz w:val="20"/>
              </w:rPr>
            </w:pPr>
            <w:r>
              <w:rPr>
                <w:rFonts w:ascii="Calibri" w:hAnsi="Calibri"/>
                <w:sz w:val="20"/>
              </w:rPr>
              <w:t>Suite</w:t>
            </w:r>
            <w:r>
              <w:rPr>
                <w:rFonts w:ascii="Calibri" w:hAnsi="Calibri"/>
                <w:spacing w:val="-5"/>
                <w:sz w:val="20"/>
              </w:rPr>
              <w:t xml:space="preserve"> </w:t>
            </w:r>
            <w:r>
              <w:rPr>
                <w:rFonts w:ascii="Calibri" w:hAnsi="Calibri"/>
                <w:sz w:val="20"/>
              </w:rPr>
              <w:t>sans</w:t>
            </w:r>
            <w:r>
              <w:rPr>
                <w:rFonts w:ascii="Calibri" w:hAnsi="Calibri"/>
                <w:spacing w:val="-5"/>
                <w:sz w:val="20"/>
              </w:rPr>
              <w:t xml:space="preserve"> </w:t>
            </w:r>
            <w:r>
              <w:rPr>
                <w:rFonts w:ascii="Calibri" w:hAnsi="Calibri"/>
                <w:sz w:val="20"/>
              </w:rPr>
              <w:t>laisse</w:t>
            </w:r>
            <w:r>
              <w:rPr>
                <w:rFonts w:ascii="Calibri" w:hAnsi="Calibri"/>
                <w:spacing w:val="-5"/>
                <w:sz w:val="20"/>
              </w:rPr>
              <w:t xml:space="preserve"> </w:t>
            </w:r>
            <w:r>
              <w:rPr>
                <w:rFonts w:ascii="Calibri" w:hAnsi="Calibri"/>
                <w:spacing w:val="-2"/>
                <w:sz w:val="20"/>
              </w:rPr>
              <w:t>muselée</w:t>
            </w:r>
          </w:p>
        </w:tc>
        <w:tc>
          <w:tcPr>
            <w:tcW w:w="1658" w:type="dxa"/>
            <w:shd w:val="clear" w:color="auto" w:fill="F8C9AC"/>
          </w:tcPr>
          <w:p w14:paraId="4586DDA4" w14:textId="77777777" w:rsidR="007D00B4" w:rsidRDefault="00000000">
            <w:pPr>
              <w:pStyle w:val="TableParagraph"/>
              <w:spacing w:before="30"/>
              <w:ind w:left="15"/>
              <w:jc w:val="center"/>
              <w:rPr>
                <w:rFonts w:ascii="Calibri"/>
                <w:sz w:val="20"/>
              </w:rPr>
            </w:pPr>
            <w:r>
              <w:rPr>
                <w:rFonts w:ascii="Calibri"/>
                <w:w w:val="97"/>
                <w:sz w:val="20"/>
              </w:rPr>
              <w:t>8</w:t>
            </w:r>
          </w:p>
        </w:tc>
      </w:tr>
      <w:tr w:rsidR="007D00B4" w14:paraId="792723B5" w14:textId="77777777">
        <w:trPr>
          <w:trHeight w:val="301"/>
        </w:trPr>
        <w:tc>
          <w:tcPr>
            <w:tcW w:w="4105" w:type="dxa"/>
            <w:shd w:val="clear" w:color="auto" w:fill="F8C9AC"/>
          </w:tcPr>
          <w:p w14:paraId="11D30E54" w14:textId="77777777" w:rsidR="007D00B4" w:rsidRDefault="00000000">
            <w:pPr>
              <w:pStyle w:val="TableParagraph"/>
              <w:spacing w:before="47" w:line="235" w:lineRule="exact"/>
              <w:ind w:left="52"/>
              <w:rPr>
                <w:rFonts w:ascii="Calibri" w:hAnsi="Calibri"/>
                <w:sz w:val="20"/>
              </w:rPr>
            </w:pPr>
            <w:r>
              <w:rPr>
                <w:rFonts w:ascii="Calibri" w:hAnsi="Calibri"/>
                <w:sz w:val="20"/>
              </w:rPr>
              <w:t>Absence</w:t>
            </w:r>
            <w:r>
              <w:rPr>
                <w:rFonts w:ascii="Calibri" w:hAnsi="Calibri"/>
                <w:spacing w:val="-9"/>
                <w:sz w:val="20"/>
              </w:rPr>
              <w:t xml:space="preserve"> </w:t>
            </w:r>
            <w:r>
              <w:rPr>
                <w:rFonts w:ascii="Calibri" w:hAnsi="Calibri"/>
                <w:sz w:val="20"/>
              </w:rPr>
              <w:t>(Couché</w:t>
            </w:r>
            <w:r>
              <w:rPr>
                <w:rFonts w:ascii="Calibri" w:hAnsi="Calibri"/>
                <w:spacing w:val="-8"/>
                <w:sz w:val="20"/>
              </w:rPr>
              <w:t xml:space="preserve"> </w:t>
            </w:r>
            <w:r>
              <w:rPr>
                <w:rFonts w:ascii="Calibri" w:hAnsi="Calibri"/>
                <w:sz w:val="20"/>
              </w:rPr>
              <w:t>ou</w:t>
            </w:r>
            <w:r>
              <w:rPr>
                <w:rFonts w:ascii="Calibri" w:hAnsi="Calibri"/>
                <w:spacing w:val="-7"/>
                <w:sz w:val="20"/>
              </w:rPr>
              <w:t xml:space="preserve"> </w:t>
            </w:r>
            <w:r>
              <w:rPr>
                <w:rFonts w:ascii="Calibri" w:hAnsi="Calibri"/>
                <w:spacing w:val="-2"/>
                <w:sz w:val="20"/>
              </w:rPr>
              <w:t>Assis)</w:t>
            </w:r>
          </w:p>
        </w:tc>
        <w:tc>
          <w:tcPr>
            <w:tcW w:w="1658" w:type="dxa"/>
            <w:shd w:val="clear" w:color="auto" w:fill="F8C9AC"/>
          </w:tcPr>
          <w:p w14:paraId="68D9733F" w14:textId="77777777" w:rsidR="007D00B4" w:rsidRDefault="00000000">
            <w:pPr>
              <w:pStyle w:val="TableParagraph"/>
              <w:spacing w:before="30"/>
              <w:ind w:left="556" w:right="539"/>
              <w:jc w:val="center"/>
              <w:rPr>
                <w:rFonts w:ascii="Calibri"/>
                <w:sz w:val="20"/>
              </w:rPr>
            </w:pPr>
            <w:r>
              <w:rPr>
                <w:rFonts w:ascii="Calibri"/>
                <w:spacing w:val="-5"/>
                <w:sz w:val="20"/>
              </w:rPr>
              <w:t>10</w:t>
            </w:r>
          </w:p>
        </w:tc>
      </w:tr>
      <w:tr w:rsidR="007D00B4" w14:paraId="25A8D4B7" w14:textId="77777777">
        <w:trPr>
          <w:trHeight w:val="311"/>
        </w:trPr>
        <w:tc>
          <w:tcPr>
            <w:tcW w:w="4105" w:type="dxa"/>
            <w:shd w:val="clear" w:color="auto" w:fill="F8C9AC"/>
          </w:tcPr>
          <w:p w14:paraId="6D91BF34" w14:textId="77777777" w:rsidR="007D00B4" w:rsidRDefault="00000000">
            <w:pPr>
              <w:pStyle w:val="TableParagraph"/>
              <w:spacing w:before="56" w:line="235" w:lineRule="exact"/>
              <w:ind w:left="52"/>
              <w:rPr>
                <w:rFonts w:ascii="Calibri" w:hAnsi="Calibri"/>
                <w:sz w:val="20"/>
              </w:rPr>
            </w:pPr>
            <w:r>
              <w:rPr>
                <w:rFonts w:ascii="Calibri" w:hAnsi="Calibri"/>
                <w:sz w:val="20"/>
              </w:rPr>
              <w:t>Positions</w:t>
            </w:r>
            <w:r>
              <w:rPr>
                <w:rFonts w:ascii="Calibri" w:hAnsi="Calibri"/>
                <w:spacing w:val="-6"/>
                <w:sz w:val="20"/>
              </w:rPr>
              <w:t xml:space="preserve"> </w:t>
            </w:r>
            <w:r>
              <w:rPr>
                <w:rFonts w:ascii="Calibri" w:hAnsi="Calibri"/>
                <w:sz w:val="20"/>
              </w:rPr>
              <w:t>(Départ</w:t>
            </w:r>
            <w:r>
              <w:rPr>
                <w:rFonts w:ascii="Calibri" w:hAnsi="Calibri"/>
                <w:spacing w:val="-5"/>
                <w:sz w:val="20"/>
              </w:rPr>
              <w:t xml:space="preserve"> </w:t>
            </w:r>
            <w:r>
              <w:rPr>
                <w:rFonts w:ascii="Calibri" w:hAnsi="Calibri"/>
                <w:sz w:val="20"/>
              </w:rPr>
              <w:t>A</w:t>
            </w:r>
            <w:r>
              <w:rPr>
                <w:rFonts w:ascii="Calibri" w:hAnsi="Calibri"/>
                <w:spacing w:val="-5"/>
                <w:sz w:val="20"/>
              </w:rPr>
              <w:t xml:space="preserve"> </w:t>
            </w:r>
            <w:r>
              <w:rPr>
                <w:rFonts w:ascii="Calibri" w:hAnsi="Calibri"/>
                <w:sz w:val="20"/>
              </w:rPr>
              <w:t>D</w:t>
            </w:r>
            <w:r>
              <w:rPr>
                <w:rFonts w:ascii="Calibri" w:hAnsi="Calibri"/>
                <w:spacing w:val="-5"/>
                <w:sz w:val="20"/>
              </w:rPr>
              <w:t xml:space="preserve"> C)</w:t>
            </w:r>
          </w:p>
        </w:tc>
        <w:tc>
          <w:tcPr>
            <w:tcW w:w="1658" w:type="dxa"/>
            <w:shd w:val="clear" w:color="auto" w:fill="F8C9AC"/>
          </w:tcPr>
          <w:p w14:paraId="0B610FD3" w14:textId="77777777" w:rsidR="007D00B4" w:rsidRDefault="00000000">
            <w:pPr>
              <w:pStyle w:val="TableParagraph"/>
              <w:spacing w:before="35"/>
              <w:ind w:left="556" w:right="539"/>
              <w:jc w:val="center"/>
              <w:rPr>
                <w:rFonts w:ascii="Calibri"/>
                <w:sz w:val="20"/>
              </w:rPr>
            </w:pPr>
            <w:r>
              <w:rPr>
                <w:rFonts w:ascii="Calibri"/>
                <w:spacing w:val="-5"/>
                <w:sz w:val="20"/>
              </w:rPr>
              <w:t>20</w:t>
            </w:r>
          </w:p>
        </w:tc>
      </w:tr>
      <w:tr w:rsidR="007D00B4" w14:paraId="20AF076C" w14:textId="77777777">
        <w:trPr>
          <w:trHeight w:val="309"/>
        </w:trPr>
        <w:tc>
          <w:tcPr>
            <w:tcW w:w="4105" w:type="dxa"/>
            <w:shd w:val="clear" w:color="auto" w:fill="F8C9AC"/>
          </w:tcPr>
          <w:p w14:paraId="58F539C2" w14:textId="77777777" w:rsidR="007D00B4" w:rsidRDefault="00000000">
            <w:pPr>
              <w:pStyle w:val="TableParagraph"/>
              <w:spacing w:before="56" w:line="233" w:lineRule="exact"/>
              <w:ind w:left="52"/>
              <w:rPr>
                <w:rFonts w:ascii="Calibri"/>
                <w:sz w:val="20"/>
              </w:rPr>
            </w:pPr>
            <w:r>
              <w:rPr>
                <w:rFonts w:ascii="Calibri"/>
                <w:sz w:val="20"/>
              </w:rPr>
              <w:t>En</w:t>
            </w:r>
            <w:r>
              <w:rPr>
                <w:rFonts w:ascii="Calibri"/>
                <w:spacing w:val="-3"/>
                <w:sz w:val="20"/>
              </w:rPr>
              <w:t xml:space="preserve"> </w:t>
            </w:r>
            <w:r>
              <w:rPr>
                <w:rFonts w:ascii="Calibri"/>
                <w:spacing w:val="-2"/>
                <w:sz w:val="20"/>
              </w:rPr>
              <w:t>avant</w:t>
            </w:r>
          </w:p>
        </w:tc>
        <w:tc>
          <w:tcPr>
            <w:tcW w:w="1658" w:type="dxa"/>
            <w:shd w:val="clear" w:color="auto" w:fill="F8C9AC"/>
          </w:tcPr>
          <w:p w14:paraId="52B5BA0B" w14:textId="77777777" w:rsidR="007D00B4" w:rsidRDefault="00000000">
            <w:pPr>
              <w:pStyle w:val="TableParagraph"/>
              <w:spacing w:before="35"/>
              <w:ind w:left="556" w:right="539"/>
              <w:jc w:val="center"/>
              <w:rPr>
                <w:rFonts w:ascii="Calibri"/>
                <w:sz w:val="20"/>
              </w:rPr>
            </w:pPr>
            <w:r>
              <w:rPr>
                <w:rFonts w:ascii="Calibri"/>
                <w:spacing w:val="-5"/>
                <w:sz w:val="20"/>
              </w:rPr>
              <w:t>12</w:t>
            </w:r>
          </w:p>
        </w:tc>
      </w:tr>
      <w:tr w:rsidR="007D00B4" w14:paraId="307A38BF" w14:textId="77777777">
        <w:trPr>
          <w:trHeight w:val="311"/>
        </w:trPr>
        <w:tc>
          <w:tcPr>
            <w:tcW w:w="4105" w:type="dxa"/>
            <w:shd w:val="clear" w:color="auto" w:fill="F8C9AC"/>
          </w:tcPr>
          <w:p w14:paraId="75BC8263" w14:textId="77777777" w:rsidR="007D00B4" w:rsidRDefault="00000000">
            <w:pPr>
              <w:pStyle w:val="TableParagraph"/>
              <w:spacing w:before="59" w:line="233" w:lineRule="exact"/>
              <w:ind w:left="52"/>
              <w:rPr>
                <w:rFonts w:ascii="Calibri" w:hAnsi="Calibri"/>
                <w:sz w:val="20"/>
              </w:rPr>
            </w:pPr>
            <w:r>
              <w:rPr>
                <w:rFonts w:ascii="Calibri" w:hAnsi="Calibri"/>
                <w:sz w:val="20"/>
              </w:rPr>
              <w:t>Rapport</w:t>
            </w:r>
            <w:r>
              <w:rPr>
                <w:rFonts w:ascii="Calibri" w:hAnsi="Calibri"/>
                <w:spacing w:val="-4"/>
                <w:sz w:val="20"/>
              </w:rPr>
              <w:t xml:space="preserve"> </w:t>
            </w:r>
            <w:r>
              <w:rPr>
                <w:rFonts w:ascii="Calibri" w:hAnsi="Calibri"/>
                <w:sz w:val="20"/>
              </w:rPr>
              <w:t>d'objet</w:t>
            </w:r>
            <w:r>
              <w:rPr>
                <w:rFonts w:ascii="Calibri" w:hAnsi="Calibri"/>
                <w:spacing w:val="-4"/>
                <w:sz w:val="20"/>
              </w:rPr>
              <w:t xml:space="preserve"> </w:t>
            </w:r>
            <w:r>
              <w:rPr>
                <w:rFonts w:ascii="Calibri" w:hAnsi="Calibri"/>
                <w:sz w:val="20"/>
              </w:rPr>
              <w:t>à</w:t>
            </w:r>
            <w:r>
              <w:rPr>
                <w:rFonts w:ascii="Calibri" w:hAnsi="Calibri"/>
                <w:spacing w:val="-5"/>
                <w:sz w:val="20"/>
              </w:rPr>
              <w:t xml:space="preserve"> </w:t>
            </w:r>
            <w:r>
              <w:rPr>
                <w:rFonts w:ascii="Calibri" w:hAnsi="Calibri"/>
                <w:spacing w:val="-2"/>
                <w:sz w:val="20"/>
              </w:rPr>
              <w:t>l'insu</w:t>
            </w:r>
          </w:p>
        </w:tc>
        <w:tc>
          <w:tcPr>
            <w:tcW w:w="1658" w:type="dxa"/>
            <w:shd w:val="clear" w:color="auto" w:fill="F8C9AC"/>
          </w:tcPr>
          <w:p w14:paraId="5BE30D18" w14:textId="77777777" w:rsidR="007D00B4" w:rsidRDefault="00000000">
            <w:pPr>
              <w:pStyle w:val="TableParagraph"/>
              <w:spacing w:before="37"/>
              <w:ind w:left="15"/>
              <w:jc w:val="center"/>
              <w:rPr>
                <w:rFonts w:ascii="Calibri"/>
                <w:sz w:val="20"/>
              </w:rPr>
            </w:pPr>
            <w:r>
              <w:rPr>
                <w:rFonts w:ascii="Calibri"/>
                <w:w w:val="97"/>
                <w:sz w:val="20"/>
              </w:rPr>
              <w:t>8</w:t>
            </w:r>
          </w:p>
        </w:tc>
      </w:tr>
      <w:tr w:rsidR="007D00B4" w14:paraId="19EBF115" w14:textId="77777777">
        <w:trPr>
          <w:trHeight w:val="313"/>
        </w:trPr>
        <w:tc>
          <w:tcPr>
            <w:tcW w:w="4105" w:type="dxa"/>
            <w:shd w:val="clear" w:color="auto" w:fill="F8C9AC"/>
          </w:tcPr>
          <w:p w14:paraId="5BDFC7DC" w14:textId="77777777" w:rsidR="007D00B4" w:rsidRDefault="00000000">
            <w:pPr>
              <w:pStyle w:val="TableParagraph"/>
              <w:spacing w:before="59" w:line="235" w:lineRule="exact"/>
              <w:ind w:left="52"/>
              <w:rPr>
                <w:rFonts w:ascii="Calibri" w:hAnsi="Calibri"/>
                <w:sz w:val="20"/>
              </w:rPr>
            </w:pPr>
            <w:r>
              <w:rPr>
                <w:rFonts w:ascii="Calibri" w:hAnsi="Calibri"/>
                <w:sz w:val="20"/>
              </w:rPr>
              <w:t>Rapport</w:t>
            </w:r>
            <w:r>
              <w:rPr>
                <w:rFonts w:ascii="Calibri" w:hAnsi="Calibri"/>
                <w:spacing w:val="-6"/>
                <w:sz w:val="20"/>
              </w:rPr>
              <w:t xml:space="preserve"> </w:t>
            </w:r>
            <w:r>
              <w:rPr>
                <w:rFonts w:ascii="Calibri" w:hAnsi="Calibri"/>
                <w:sz w:val="20"/>
              </w:rPr>
              <w:t>d'objet</w:t>
            </w:r>
            <w:r>
              <w:rPr>
                <w:rFonts w:ascii="Calibri" w:hAnsi="Calibri"/>
                <w:spacing w:val="-6"/>
                <w:sz w:val="20"/>
              </w:rPr>
              <w:t xml:space="preserve"> </w:t>
            </w:r>
            <w:r>
              <w:rPr>
                <w:rFonts w:ascii="Calibri" w:hAnsi="Calibri"/>
                <w:spacing w:val="-2"/>
                <w:sz w:val="20"/>
              </w:rPr>
              <w:t>lancé</w:t>
            </w:r>
          </w:p>
        </w:tc>
        <w:tc>
          <w:tcPr>
            <w:tcW w:w="1658" w:type="dxa"/>
            <w:shd w:val="clear" w:color="auto" w:fill="F8C9AC"/>
          </w:tcPr>
          <w:p w14:paraId="33031FE9" w14:textId="77777777" w:rsidR="007D00B4" w:rsidRDefault="00000000">
            <w:pPr>
              <w:pStyle w:val="TableParagraph"/>
              <w:spacing w:before="37"/>
              <w:ind w:left="15"/>
              <w:jc w:val="center"/>
              <w:rPr>
                <w:rFonts w:ascii="Calibri"/>
                <w:sz w:val="20"/>
              </w:rPr>
            </w:pPr>
            <w:r>
              <w:rPr>
                <w:rFonts w:ascii="Calibri"/>
                <w:w w:val="97"/>
                <w:sz w:val="20"/>
              </w:rPr>
              <w:t>4</w:t>
            </w:r>
          </w:p>
        </w:tc>
      </w:tr>
      <w:tr w:rsidR="007D00B4" w14:paraId="5EB49465" w14:textId="77777777">
        <w:trPr>
          <w:trHeight w:val="311"/>
        </w:trPr>
        <w:tc>
          <w:tcPr>
            <w:tcW w:w="4105" w:type="dxa"/>
            <w:shd w:val="clear" w:color="auto" w:fill="F4AE84"/>
          </w:tcPr>
          <w:p w14:paraId="0B8C7864" w14:textId="77777777" w:rsidR="007D00B4" w:rsidRDefault="00000000">
            <w:pPr>
              <w:pStyle w:val="TableParagraph"/>
              <w:spacing w:before="59" w:line="233" w:lineRule="exact"/>
              <w:ind w:left="52"/>
              <w:rPr>
                <w:rFonts w:ascii="Calibri"/>
                <w:sz w:val="20"/>
              </w:rPr>
            </w:pPr>
            <w:r>
              <w:rPr>
                <w:rFonts w:ascii="Calibri"/>
                <w:sz w:val="20"/>
              </w:rPr>
              <w:t>Interception</w:t>
            </w:r>
            <w:r>
              <w:rPr>
                <w:rFonts w:ascii="Calibri"/>
                <w:spacing w:val="-9"/>
                <w:sz w:val="20"/>
              </w:rPr>
              <w:t xml:space="preserve"> </w:t>
            </w:r>
            <w:r>
              <w:rPr>
                <w:rFonts w:ascii="Calibri"/>
                <w:sz w:val="20"/>
              </w:rPr>
              <w:t>de</w:t>
            </w:r>
            <w:r>
              <w:rPr>
                <w:rFonts w:ascii="Calibri"/>
                <w:spacing w:val="-9"/>
                <w:sz w:val="20"/>
              </w:rPr>
              <w:t xml:space="preserve"> </w:t>
            </w:r>
            <w:r>
              <w:rPr>
                <w:rFonts w:ascii="Calibri"/>
                <w:spacing w:val="-4"/>
                <w:sz w:val="20"/>
              </w:rPr>
              <w:t>Face</w:t>
            </w:r>
          </w:p>
        </w:tc>
        <w:tc>
          <w:tcPr>
            <w:tcW w:w="1658" w:type="dxa"/>
            <w:shd w:val="clear" w:color="auto" w:fill="F4AE84"/>
          </w:tcPr>
          <w:p w14:paraId="26F34BED" w14:textId="77777777" w:rsidR="007D00B4" w:rsidRDefault="00000000">
            <w:pPr>
              <w:pStyle w:val="TableParagraph"/>
              <w:spacing w:before="35"/>
              <w:ind w:left="556" w:right="539"/>
              <w:jc w:val="center"/>
              <w:rPr>
                <w:rFonts w:ascii="Calibri"/>
                <w:sz w:val="20"/>
              </w:rPr>
            </w:pPr>
            <w:r>
              <w:rPr>
                <w:rFonts w:ascii="Calibri"/>
                <w:spacing w:val="-5"/>
                <w:sz w:val="20"/>
              </w:rPr>
              <w:t>30</w:t>
            </w:r>
          </w:p>
        </w:tc>
      </w:tr>
      <w:tr w:rsidR="007D00B4" w14:paraId="6C24152B" w14:textId="77777777">
        <w:trPr>
          <w:trHeight w:val="333"/>
        </w:trPr>
        <w:tc>
          <w:tcPr>
            <w:tcW w:w="4105" w:type="dxa"/>
            <w:shd w:val="clear" w:color="auto" w:fill="F4AE84"/>
          </w:tcPr>
          <w:p w14:paraId="50ADC39A" w14:textId="77777777" w:rsidR="007D00B4" w:rsidRDefault="00000000">
            <w:pPr>
              <w:pStyle w:val="TableParagraph"/>
              <w:spacing w:before="80" w:line="233" w:lineRule="exact"/>
              <w:ind w:left="52"/>
              <w:rPr>
                <w:rFonts w:ascii="Calibri"/>
                <w:sz w:val="20"/>
              </w:rPr>
            </w:pPr>
            <w:r>
              <w:rPr>
                <w:rFonts w:ascii="Calibri"/>
                <w:sz w:val="20"/>
              </w:rPr>
              <w:t>Interception</w:t>
            </w:r>
            <w:r>
              <w:rPr>
                <w:rFonts w:ascii="Calibri"/>
                <w:spacing w:val="-6"/>
                <w:sz w:val="20"/>
              </w:rPr>
              <w:t xml:space="preserve"> </w:t>
            </w:r>
            <w:r>
              <w:rPr>
                <w:rFonts w:ascii="Calibri"/>
                <w:sz w:val="20"/>
              </w:rPr>
              <w:t>avec</w:t>
            </w:r>
            <w:r>
              <w:rPr>
                <w:rFonts w:ascii="Calibri"/>
                <w:spacing w:val="-7"/>
                <w:sz w:val="20"/>
              </w:rPr>
              <w:t xml:space="preserve"> </w:t>
            </w:r>
            <w:r>
              <w:rPr>
                <w:rFonts w:ascii="Calibri"/>
                <w:sz w:val="20"/>
              </w:rPr>
              <w:t>revolver</w:t>
            </w:r>
            <w:r>
              <w:rPr>
                <w:rFonts w:ascii="Calibri"/>
                <w:spacing w:val="-6"/>
                <w:sz w:val="20"/>
              </w:rPr>
              <w:t xml:space="preserve"> </w:t>
            </w:r>
            <w:r>
              <w:rPr>
                <w:rFonts w:ascii="Calibri"/>
                <w:sz w:val="20"/>
              </w:rPr>
              <w:t>et</w:t>
            </w:r>
            <w:r>
              <w:rPr>
                <w:rFonts w:ascii="Calibri"/>
                <w:spacing w:val="-3"/>
                <w:sz w:val="20"/>
              </w:rPr>
              <w:t xml:space="preserve"> </w:t>
            </w:r>
            <w:r>
              <w:rPr>
                <w:rFonts w:ascii="Calibri"/>
                <w:sz w:val="20"/>
              </w:rPr>
              <w:t>Garde</w:t>
            </w:r>
            <w:r>
              <w:rPr>
                <w:rFonts w:ascii="Calibri"/>
                <w:spacing w:val="-7"/>
                <w:sz w:val="20"/>
              </w:rPr>
              <w:t xml:space="preserve"> </w:t>
            </w:r>
            <w:r>
              <w:rPr>
                <w:rFonts w:ascii="Calibri"/>
                <w:sz w:val="20"/>
              </w:rPr>
              <w:t>au</w:t>
            </w:r>
            <w:r>
              <w:rPr>
                <w:rFonts w:ascii="Calibri"/>
                <w:spacing w:val="-6"/>
                <w:sz w:val="20"/>
              </w:rPr>
              <w:t xml:space="preserve"> </w:t>
            </w:r>
            <w:r>
              <w:rPr>
                <w:rFonts w:ascii="Calibri"/>
                <w:spacing w:val="-4"/>
                <w:sz w:val="20"/>
              </w:rPr>
              <w:t>Ferme</w:t>
            </w:r>
          </w:p>
        </w:tc>
        <w:tc>
          <w:tcPr>
            <w:tcW w:w="1658" w:type="dxa"/>
            <w:shd w:val="clear" w:color="auto" w:fill="F4AE84"/>
          </w:tcPr>
          <w:p w14:paraId="3535CDC7" w14:textId="77777777" w:rsidR="007D00B4" w:rsidRDefault="00000000">
            <w:pPr>
              <w:pStyle w:val="TableParagraph"/>
              <w:spacing w:before="47"/>
              <w:ind w:left="556" w:right="539"/>
              <w:jc w:val="center"/>
              <w:rPr>
                <w:rFonts w:ascii="Calibri"/>
                <w:sz w:val="20"/>
              </w:rPr>
            </w:pPr>
            <w:r>
              <w:rPr>
                <w:rFonts w:ascii="Calibri"/>
                <w:spacing w:val="-5"/>
                <w:sz w:val="20"/>
              </w:rPr>
              <w:t>30</w:t>
            </w:r>
          </w:p>
        </w:tc>
      </w:tr>
      <w:tr w:rsidR="007D00B4" w14:paraId="246EA9F3" w14:textId="77777777">
        <w:trPr>
          <w:trHeight w:val="314"/>
        </w:trPr>
        <w:tc>
          <w:tcPr>
            <w:tcW w:w="4105" w:type="dxa"/>
            <w:shd w:val="clear" w:color="auto" w:fill="F4AE84"/>
          </w:tcPr>
          <w:p w14:paraId="3F4D1692" w14:textId="77777777" w:rsidR="007D00B4" w:rsidRDefault="00000000">
            <w:pPr>
              <w:pStyle w:val="TableParagraph"/>
              <w:spacing w:before="59" w:line="235" w:lineRule="exact"/>
              <w:ind w:left="52"/>
              <w:rPr>
                <w:rFonts w:ascii="Calibri"/>
                <w:sz w:val="20"/>
              </w:rPr>
            </w:pPr>
            <w:r>
              <w:rPr>
                <w:rFonts w:ascii="Calibri"/>
                <w:spacing w:val="-2"/>
                <w:sz w:val="20"/>
              </w:rPr>
              <w:t>Interception</w:t>
            </w:r>
            <w:r>
              <w:rPr>
                <w:rFonts w:ascii="Calibri"/>
                <w:spacing w:val="8"/>
                <w:sz w:val="20"/>
              </w:rPr>
              <w:t xml:space="preserve"> </w:t>
            </w:r>
            <w:r>
              <w:rPr>
                <w:rFonts w:ascii="Calibri"/>
                <w:spacing w:val="-2"/>
                <w:sz w:val="20"/>
              </w:rPr>
              <w:t>fuyante</w:t>
            </w:r>
          </w:p>
        </w:tc>
        <w:tc>
          <w:tcPr>
            <w:tcW w:w="1658" w:type="dxa"/>
            <w:shd w:val="clear" w:color="auto" w:fill="F4AE84"/>
          </w:tcPr>
          <w:p w14:paraId="0B67B3F0" w14:textId="77777777" w:rsidR="007D00B4" w:rsidRDefault="00000000">
            <w:pPr>
              <w:pStyle w:val="TableParagraph"/>
              <w:spacing w:before="37"/>
              <w:ind w:left="556" w:right="539"/>
              <w:jc w:val="center"/>
              <w:rPr>
                <w:rFonts w:ascii="Calibri"/>
                <w:sz w:val="20"/>
              </w:rPr>
            </w:pPr>
            <w:r>
              <w:rPr>
                <w:rFonts w:ascii="Calibri"/>
                <w:spacing w:val="-5"/>
                <w:sz w:val="20"/>
              </w:rPr>
              <w:t>30</w:t>
            </w:r>
          </w:p>
        </w:tc>
      </w:tr>
      <w:tr w:rsidR="007D00B4" w14:paraId="1A8D3F0A" w14:textId="77777777">
        <w:trPr>
          <w:trHeight w:val="311"/>
        </w:trPr>
        <w:tc>
          <w:tcPr>
            <w:tcW w:w="4105" w:type="dxa"/>
            <w:shd w:val="clear" w:color="auto" w:fill="F4AE84"/>
          </w:tcPr>
          <w:p w14:paraId="447A85C0" w14:textId="77777777" w:rsidR="007D00B4" w:rsidRDefault="00000000">
            <w:pPr>
              <w:pStyle w:val="TableParagraph"/>
              <w:spacing w:before="56" w:line="235" w:lineRule="exact"/>
              <w:ind w:left="52"/>
              <w:rPr>
                <w:rFonts w:ascii="Calibri" w:hAnsi="Calibri"/>
                <w:sz w:val="20"/>
              </w:rPr>
            </w:pPr>
            <w:r>
              <w:rPr>
                <w:rFonts w:ascii="Calibri" w:hAnsi="Calibri"/>
                <w:sz w:val="20"/>
              </w:rPr>
              <w:t>Défense</w:t>
            </w:r>
            <w:r>
              <w:rPr>
                <w:rFonts w:ascii="Calibri" w:hAnsi="Calibri"/>
                <w:spacing w:val="-5"/>
                <w:sz w:val="20"/>
              </w:rPr>
              <w:t xml:space="preserve"> </w:t>
            </w:r>
            <w:r>
              <w:rPr>
                <w:rFonts w:ascii="Calibri" w:hAnsi="Calibri"/>
                <w:sz w:val="20"/>
              </w:rPr>
              <w:t>du</w:t>
            </w:r>
            <w:r>
              <w:rPr>
                <w:rFonts w:ascii="Calibri" w:hAnsi="Calibri"/>
                <w:spacing w:val="-4"/>
                <w:sz w:val="20"/>
              </w:rPr>
              <w:t xml:space="preserve"> </w:t>
            </w:r>
            <w:r>
              <w:rPr>
                <w:rFonts w:ascii="Calibri" w:hAnsi="Calibri"/>
                <w:spacing w:val="-2"/>
                <w:sz w:val="20"/>
              </w:rPr>
              <w:t>Conducteur</w:t>
            </w:r>
          </w:p>
        </w:tc>
        <w:tc>
          <w:tcPr>
            <w:tcW w:w="1658" w:type="dxa"/>
            <w:shd w:val="clear" w:color="auto" w:fill="F4AE84"/>
          </w:tcPr>
          <w:p w14:paraId="2B69F29D" w14:textId="77777777" w:rsidR="007D00B4" w:rsidRDefault="00000000">
            <w:pPr>
              <w:pStyle w:val="TableParagraph"/>
              <w:spacing w:before="37"/>
              <w:ind w:left="556" w:right="539"/>
              <w:jc w:val="center"/>
              <w:rPr>
                <w:rFonts w:ascii="Calibri"/>
                <w:sz w:val="20"/>
              </w:rPr>
            </w:pPr>
            <w:r>
              <w:rPr>
                <w:rFonts w:ascii="Calibri"/>
                <w:spacing w:val="-5"/>
                <w:sz w:val="20"/>
              </w:rPr>
              <w:t>30</w:t>
            </w:r>
          </w:p>
        </w:tc>
      </w:tr>
      <w:tr w:rsidR="007D00B4" w14:paraId="6AF531F0" w14:textId="77777777">
        <w:trPr>
          <w:trHeight w:val="335"/>
        </w:trPr>
        <w:tc>
          <w:tcPr>
            <w:tcW w:w="4105" w:type="dxa"/>
            <w:shd w:val="clear" w:color="auto" w:fill="F4AE84"/>
          </w:tcPr>
          <w:p w14:paraId="37B8197B" w14:textId="77777777" w:rsidR="007D00B4" w:rsidRDefault="00000000">
            <w:pPr>
              <w:pStyle w:val="TableParagraph"/>
              <w:spacing w:before="83" w:line="233" w:lineRule="exact"/>
              <w:ind w:left="52"/>
              <w:rPr>
                <w:rFonts w:ascii="Calibri"/>
                <w:sz w:val="20"/>
              </w:rPr>
            </w:pPr>
            <w:r>
              <w:rPr>
                <w:rFonts w:ascii="Calibri"/>
                <w:spacing w:val="-2"/>
                <w:sz w:val="20"/>
              </w:rPr>
              <w:t>Recherche</w:t>
            </w:r>
          </w:p>
        </w:tc>
        <w:tc>
          <w:tcPr>
            <w:tcW w:w="1658" w:type="dxa"/>
            <w:shd w:val="clear" w:color="auto" w:fill="F4AE84"/>
          </w:tcPr>
          <w:p w14:paraId="2CB65C07" w14:textId="77777777" w:rsidR="007D00B4" w:rsidRDefault="00000000">
            <w:pPr>
              <w:pStyle w:val="TableParagraph"/>
              <w:spacing w:before="47"/>
              <w:ind w:left="556" w:right="539"/>
              <w:jc w:val="center"/>
              <w:rPr>
                <w:rFonts w:ascii="Calibri"/>
                <w:sz w:val="20"/>
              </w:rPr>
            </w:pPr>
            <w:r>
              <w:rPr>
                <w:rFonts w:ascii="Calibri"/>
                <w:spacing w:val="-5"/>
                <w:sz w:val="20"/>
              </w:rPr>
              <w:t>40</w:t>
            </w:r>
          </w:p>
        </w:tc>
      </w:tr>
      <w:tr w:rsidR="007D00B4" w14:paraId="00099F97" w14:textId="77777777">
        <w:trPr>
          <w:trHeight w:val="311"/>
        </w:trPr>
        <w:tc>
          <w:tcPr>
            <w:tcW w:w="4105" w:type="dxa"/>
            <w:shd w:val="clear" w:color="auto" w:fill="F4AE84"/>
          </w:tcPr>
          <w:p w14:paraId="5B89A345" w14:textId="77777777" w:rsidR="007D00B4" w:rsidRDefault="00000000">
            <w:pPr>
              <w:pStyle w:val="TableParagraph"/>
              <w:spacing w:before="56" w:line="235" w:lineRule="exact"/>
              <w:ind w:left="52"/>
              <w:rPr>
                <w:rFonts w:ascii="Calibri" w:hAnsi="Calibri"/>
                <w:sz w:val="20"/>
              </w:rPr>
            </w:pPr>
            <w:r>
              <w:rPr>
                <w:rFonts w:ascii="Calibri" w:hAnsi="Calibri"/>
                <w:sz w:val="20"/>
              </w:rPr>
              <w:t>Interception</w:t>
            </w:r>
            <w:r>
              <w:rPr>
                <w:rFonts w:ascii="Calibri" w:hAnsi="Calibri"/>
                <w:spacing w:val="-7"/>
                <w:sz w:val="20"/>
              </w:rPr>
              <w:t xml:space="preserve"> </w:t>
            </w:r>
            <w:r>
              <w:rPr>
                <w:rFonts w:ascii="Calibri" w:hAnsi="Calibri"/>
                <w:sz w:val="20"/>
              </w:rPr>
              <w:t>de</w:t>
            </w:r>
            <w:r>
              <w:rPr>
                <w:rFonts w:ascii="Calibri" w:hAnsi="Calibri"/>
                <w:spacing w:val="-7"/>
                <w:sz w:val="20"/>
              </w:rPr>
              <w:t xml:space="preserve"> </w:t>
            </w:r>
            <w:r>
              <w:rPr>
                <w:rFonts w:ascii="Calibri" w:hAnsi="Calibri"/>
                <w:sz w:val="20"/>
              </w:rPr>
              <w:t>face</w:t>
            </w:r>
            <w:r>
              <w:rPr>
                <w:rFonts w:ascii="Calibri" w:hAnsi="Calibri"/>
                <w:spacing w:val="-5"/>
                <w:sz w:val="20"/>
              </w:rPr>
              <w:t xml:space="preserve"> </w:t>
            </w:r>
            <w:r>
              <w:rPr>
                <w:rFonts w:ascii="Calibri" w:hAnsi="Calibri"/>
                <w:spacing w:val="-2"/>
                <w:sz w:val="20"/>
              </w:rPr>
              <w:t>Arrêtée</w:t>
            </w:r>
          </w:p>
        </w:tc>
        <w:tc>
          <w:tcPr>
            <w:tcW w:w="1658" w:type="dxa"/>
            <w:shd w:val="clear" w:color="auto" w:fill="F4AE84"/>
          </w:tcPr>
          <w:p w14:paraId="4A497B3D" w14:textId="77777777" w:rsidR="007D00B4" w:rsidRDefault="00000000">
            <w:pPr>
              <w:pStyle w:val="TableParagraph"/>
              <w:spacing w:before="35"/>
              <w:ind w:left="556" w:right="539"/>
              <w:jc w:val="center"/>
              <w:rPr>
                <w:rFonts w:ascii="Calibri"/>
                <w:sz w:val="20"/>
              </w:rPr>
            </w:pPr>
            <w:r>
              <w:rPr>
                <w:rFonts w:ascii="Calibri"/>
                <w:spacing w:val="-5"/>
                <w:sz w:val="20"/>
              </w:rPr>
              <w:t>20</w:t>
            </w:r>
          </w:p>
        </w:tc>
      </w:tr>
      <w:tr w:rsidR="007D00B4" w14:paraId="2E2995F6" w14:textId="77777777">
        <w:trPr>
          <w:trHeight w:val="311"/>
        </w:trPr>
        <w:tc>
          <w:tcPr>
            <w:tcW w:w="4105" w:type="dxa"/>
            <w:shd w:val="clear" w:color="auto" w:fill="F4AE84"/>
          </w:tcPr>
          <w:p w14:paraId="0C3C21D3" w14:textId="77777777" w:rsidR="007D00B4" w:rsidRDefault="00000000">
            <w:pPr>
              <w:pStyle w:val="TableParagraph"/>
              <w:spacing w:before="56" w:line="235" w:lineRule="exact"/>
              <w:ind w:left="52"/>
              <w:rPr>
                <w:rFonts w:ascii="Calibri"/>
                <w:sz w:val="20"/>
              </w:rPr>
            </w:pPr>
            <w:r>
              <w:rPr>
                <w:rFonts w:ascii="Calibri"/>
                <w:sz w:val="20"/>
              </w:rPr>
              <w:t>Garde</w:t>
            </w:r>
            <w:r>
              <w:rPr>
                <w:rFonts w:ascii="Calibri"/>
                <w:spacing w:val="-7"/>
                <w:sz w:val="20"/>
              </w:rPr>
              <w:t xml:space="preserve"> </w:t>
            </w:r>
            <w:r>
              <w:rPr>
                <w:rFonts w:ascii="Calibri"/>
                <w:spacing w:val="-2"/>
                <w:sz w:val="20"/>
              </w:rPr>
              <w:t>d'Objet</w:t>
            </w:r>
          </w:p>
        </w:tc>
        <w:tc>
          <w:tcPr>
            <w:tcW w:w="1658" w:type="dxa"/>
            <w:shd w:val="clear" w:color="auto" w:fill="F4AE84"/>
          </w:tcPr>
          <w:p w14:paraId="79EA5771" w14:textId="77777777" w:rsidR="007D00B4" w:rsidRDefault="00000000">
            <w:pPr>
              <w:pStyle w:val="TableParagraph"/>
              <w:spacing w:before="37"/>
              <w:ind w:left="556" w:right="539"/>
              <w:jc w:val="center"/>
              <w:rPr>
                <w:rFonts w:ascii="Calibri"/>
                <w:sz w:val="20"/>
              </w:rPr>
            </w:pPr>
            <w:r>
              <w:rPr>
                <w:rFonts w:ascii="Calibri"/>
                <w:spacing w:val="-5"/>
                <w:sz w:val="20"/>
              </w:rPr>
              <w:t>30</w:t>
            </w:r>
          </w:p>
        </w:tc>
      </w:tr>
      <w:tr w:rsidR="007D00B4" w14:paraId="14E1E3DD" w14:textId="77777777">
        <w:trPr>
          <w:trHeight w:val="311"/>
        </w:trPr>
        <w:tc>
          <w:tcPr>
            <w:tcW w:w="4105" w:type="dxa"/>
          </w:tcPr>
          <w:p w14:paraId="0C6AD536" w14:textId="77777777" w:rsidR="007D00B4" w:rsidRDefault="00000000">
            <w:pPr>
              <w:pStyle w:val="TableParagraph"/>
              <w:spacing w:before="59" w:line="233" w:lineRule="exact"/>
              <w:ind w:left="52"/>
              <w:rPr>
                <w:rFonts w:ascii="Calibri"/>
                <w:sz w:val="20"/>
              </w:rPr>
            </w:pPr>
            <w:r>
              <w:rPr>
                <w:rFonts w:ascii="Calibri"/>
                <w:sz w:val="20"/>
              </w:rPr>
              <w:t>AG</w:t>
            </w:r>
            <w:r>
              <w:rPr>
                <w:rFonts w:ascii="Calibri"/>
                <w:spacing w:val="-7"/>
                <w:sz w:val="20"/>
              </w:rPr>
              <w:t xml:space="preserve"> </w:t>
            </w:r>
            <w:r>
              <w:rPr>
                <w:rFonts w:ascii="Calibri"/>
                <w:sz w:val="20"/>
              </w:rPr>
              <w:t>(voir</w:t>
            </w:r>
            <w:r>
              <w:rPr>
                <w:rFonts w:ascii="Calibri"/>
                <w:spacing w:val="-6"/>
                <w:sz w:val="20"/>
              </w:rPr>
              <w:t xml:space="preserve"> </w:t>
            </w:r>
            <w:r>
              <w:rPr>
                <w:rFonts w:ascii="Calibri"/>
                <w:sz w:val="20"/>
              </w:rPr>
              <w:t>tableau</w:t>
            </w:r>
            <w:r>
              <w:rPr>
                <w:rFonts w:ascii="Calibri"/>
                <w:spacing w:val="-5"/>
                <w:sz w:val="20"/>
              </w:rPr>
              <w:t xml:space="preserve"> </w:t>
            </w:r>
            <w:r>
              <w:rPr>
                <w:rFonts w:ascii="Calibri"/>
                <w:sz w:val="20"/>
              </w:rPr>
              <w:t>ci-</w:t>
            </w:r>
            <w:r>
              <w:rPr>
                <w:rFonts w:ascii="Calibri"/>
                <w:spacing w:val="-2"/>
                <w:sz w:val="20"/>
              </w:rPr>
              <w:t>dessous)</w:t>
            </w:r>
          </w:p>
        </w:tc>
        <w:tc>
          <w:tcPr>
            <w:tcW w:w="1658" w:type="dxa"/>
          </w:tcPr>
          <w:p w14:paraId="79824018" w14:textId="77777777" w:rsidR="007D00B4" w:rsidRDefault="00000000">
            <w:pPr>
              <w:pStyle w:val="TableParagraph"/>
              <w:spacing w:before="37"/>
              <w:ind w:left="556" w:right="539"/>
              <w:jc w:val="center"/>
              <w:rPr>
                <w:rFonts w:ascii="Calibri"/>
                <w:sz w:val="20"/>
              </w:rPr>
            </w:pPr>
            <w:r>
              <w:rPr>
                <w:rFonts w:ascii="Calibri"/>
                <w:spacing w:val="-5"/>
                <w:sz w:val="20"/>
              </w:rPr>
              <w:t>36</w:t>
            </w:r>
          </w:p>
        </w:tc>
      </w:tr>
      <w:tr w:rsidR="007D00B4" w14:paraId="5A5EFFB4" w14:textId="77777777">
        <w:trPr>
          <w:trHeight w:val="337"/>
        </w:trPr>
        <w:tc>
          <w:tcPr>
            <w:tcW w:w="4105" w:type="dxa"/>
            <w:shd w:val="clear" w:color="auto" w:fill="C55711"/>
          </w:tcPr>
          <w:p w14:paraId="38EF549A" w14:textId="77777777" w:rsidR="007D00B4" w:rsidRDefault="00000000">
            <w:pPr>
              <w:pStyle w:val="TableParagraph"/>
              <w:spacing w:before="32" w:line="285" w:lineRule="exact"/>
              <w:ind w:left="2138"/>
              <w:rPr>
                <w:rFonts w:ascii="Calibri"/>
                <w:b/>
                <w:sz w:val="24"/>
              </w:rPr>
            </w:pPr>
            <w:r>
              <w:rPr>
                <w:rFonts w:ascii="Calibri"/>
                <w:b/>
                <w:sz w:val="24"/>
              </w:rPr>
              <w:t>TOTAL</w:t>
            </w:r>
            <w:r>
              <w:rPr>
                <w:rFonts w:ascii="Calibri"/>
                <w:b/>
                <w:spacing w:val="-1"/>
                <w:sz w:val="24"/>
              </w:rPr>
              <w:t xml:space="preserve"> </w:t>
            </w:r>
            <w:r>
              <w:rPr>
                <w:rFonts w:ascii="Calibri"/>
                <w:b/>
                <w:sz w:val="24"/>
              </w:rPr>
              <w:t>DES</w:t>
            </w:r>
            <w:r>
              <w:rPr>
                <w:rFonts w:ascii="Calibri"/>
                <w:b/>
                <w:spacing w:val="-1"/>
                <w:sz w:val="24"/>
              </w:rPr>
              <w:t xml:space="preserve"> </w:t>
            </w:r>
            <w:r>
              <w:rPr>
                <w:rFonts w:ascii="Calibri"/>
                <w:b/>
                <w:spacing w:val="-2"/>
                <w:sz w:val="24"/>
              </w:rPr>
              <w:t>POINTS</w:t>
            </w:r>
          </w:p>
        </w:tc>
        <w:tc>
          <w:tcPr>
            <w:tcW w:w="1658" w:type="dxa"/>
            <w:shd w:val="clear" w:color="auto" w:fill="C55711"/>
          </w:tcPr>
          <w:p w14:paraId="508D5E14" w14:textId="77777777" w:rsidR="007D00B4" w:rsidRDefault="00000000">
            <w:pPr>
              <w:pStyle w:val="TableParagraph"/>
              <w:spacing w:before="18"/>
              <w:ind w:left="556" w:right="537"/>
              <w:jc w:val="center"/>
              <w:rPr>
                <w:rFonts w:ascii="Calibri"/>
                <w:b/>
                <w:sz w:val="24"/>
              </w:rPr>
            </w:pPr>
            <w:r>
              <w:rPr>
                <w:rFonts w:ascii="Calibri"/>
                <w:b/>
                <w:spacing w:val="-5"/>
                <w:sz w:val="24"/>
              </w:rPr>
              <w:t>400</w:t>
            </w:r>
          </w:p>
        </w:tc>
      </w:tr>
    </w:tbl>
    <w:p w14:paraId="09847F73" w14:textId="77777777" w:rsidR="007D00B4" w:rsidRDefault="007D00B4">
      <w:pPr>
        <w:pStyle w:val="Corpsdetexte"/>
        <w:ind w:left="0"/>
        <w:rPr>
          <w:sz w:val="22"/>
        </w:rPr>
      </w:pPr>
    </w:p>
    <w:p w14:paraId="3B1A1733" w14:textId="77777777" w:rsidR="007D00B4" w:rsidRDefault="007D00B4">
      <w:pPr>
        <w:pStyle w:val="Corpsdetexte"/>
        <w:ind w:left="0"/>
        <w:rPr>
          <w:sz w:val="22"/>
        </w:rPr>
      </w:pPr>
    </w:p>
    <w:p w14:paraId="72F8D0BF" w14:textId="77777777" w:rsidR="007D00B4" w:rsidRDefault="007D00B4">
      <w:pPr>
        <w:pStyle w:val="Corpsdetexte"/>
        <w:ind w:left="0"/>
        <w:rPr>
          <w:sz w:val="22"/>
        </w:rPr>
      </w:pPr>
    </w:p>
    <w:p w14:paraId="4E6D2BB1" w14:textId="77777777" w:rsidR="007D00B4" w:rsidRDefault="007D00B4">
      <w:pPr>
        <w:pStyle w:val="Corpsdetexte"/>
        <w:ind w:left="0"/>
        <w:rPr>
          <w:sz w:val="22"/>
        </w:rPr>
      </w:pPr>
    </w:p>
    <w:p w14:paraId="4D320C54" w14:textId="77777777" w:rsidR="007D00B4" w:rsidRDefault="007D00B4">
      <w:pPr>
        <w:pStyle w:val="Corpsdetexte"/>
        <w:spacing w:before="6"/>
        <w:ind w:left="0"/>
      </w:pPr>
    </w:p>
    <w:p w14:paraId="140FC2FE" w14:textId="77777777" w:rsidR="007D00B4" w:rsidRDefault="00000000">
      <w:pPr>
        <w:pStyle w:val="Titre3"/>
        <w:spacing w:after="18"/>
        <w:rPr>
          <w:rFonts w:ascii="Calibri"/>
        </w:rPr>
      </w:pPr>
      <w:r>
        <w:rPr>
          <w:rFonts w:ascii="Calibri"/>
        </w:rPr>
        <w:t>QUALIFICATIF</w:t>
      </w:r>
      <w:r>
        <w:rPr>
          <w:rFonts w:ascii="Calibri"/>
          <w:spacing w:val="-10"/>
        </w:rPr>
        <w:t xml:space="preserve"> </w:t>
      </w:r>
      <w:r>
        <w:rPr>
          <w:rFonts w:ascii="Calibri"/>
        </w:rPr>
        <w:t>ECHELON</w:t>
      </w:r>
      <w:r>
        <w:rPr>
          <w:rFonts w:ascii="Calibri"/>
          <w:spacing w:val="-9"/>
        </w:rPr>
        <w:t xml:space="preserve"> </w:t>
      </w:r>
      <w:r>
        <w:rPr>
          <w:rFonts w:ascii="Calibri"/>
          <w:spacing w:val="-10"/>
        </w:rPr>
        <w:t>3</w:t>
      </w:r>
    </w:p>
    <w:tbl>
      <w:tblPr>
        <w:tblStyle w:val="TableNormal"/>
        <w:tblW w:w="0" w:type="auto"/>
        <w:tblInd w:w="227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277"/>
        <w:gridCol w:w="1274"/>
        <w:gridCol w:w="1277"/>
        <w:gridCol w:w="1274"/>
        <w:gridCol w:w="1277"/>
      </w:tblGrid>
      <w:tr w:rsidR="007D00B4" w14:paraId="0D8D19D4" w14:textId="77777777">
        <w:trPr>
          <w:trHeight w:val="291"/>
        </w:trPr>
        <w:tc>
          <w:tcPr>
            <w:tcW w:w="1277" w:type="dxa"/>
            <w:tcBorders>
              <w:bottom w:val="nil"/>
            </w:tcBorders>
            <w:shd w:val="clear" w:color="auto" w:fill="9F410E"/>
          </w:tcPr>
          <w:p w14:paraId="3BB840E6" w14:textId="77777777" w:rsidR="007D00B4" w:rsidRDefault="00000000">
            <w:pPr>
              <w:pStyle w:val="TableParagraph"/>
              <w:spacing w:before="1" w:line="271" w:lineRule="exact"/>
              <w:ind w:right="151"/>
              <w:jc w:val="right"/>
              <w:rPr>
                <w:b/>
                <w:sz w:val="24"/>
              </w:rPr>
            </w:pPr>
            <w:r>
              <w:rPr>
                <w:b/>
                <w:color w:val="FFFFFF"/>
                <w:spacing w:val="-2"/>
                <w:sz w:val="24"/>
              </w:rPr>
              <w:t>Excellent</w:t>
            </w:r>
          </w:p>
        </w:tc>
        <w:tc>
          <w:tcPr>
            <w:tcW w:w="1274" w:type="dxa"/>
            <w:tcBorders>
              <w:bottom w:val="nil"/>
            </w:tcBorders>
            <w:shd w:val="clear" w:color="auto" w:fill="9F410E"/>
          </w:tcPr>
          <w:p w14:paraId="269E7AFE" w14:textId="77777777" w:rsidR="007D00B4" w:rsidRDefault="00000000">
            <w:pPr>
              <w:pStyle w:val="TableParagraph"/>
              <w:spacing w:before="1" w:line="271" w:lineRule="exact"/>
              <w:ind w:left="60" w:right="49"/>
              <w:jc w:val="center"/>
              <w:rPr>
                <w:b/>
                <w:sz w:val="24"/>
              </w:rPr>
            </w:pPr>
            <w:r>
              <w:rPr>
                <w:b/>
                <w:color w:val="FFFFFF"/>
                <w:sz w:val="24"/>
              </w:rPr>
              <w:t>Très</w:t>
            </w:r>
            <w:r>
              <w:rPr>
                <w:b/>
                <w:color w:val="FFFFFF"/>
                <w:spacing w:val="-2"/>
                <w:sz w:val="24"/>
              </w:rPr>
              <w:t xml:space="preserve"> </w:t>
            </w:r>
            <w:r>
              <w:rPr>
                <w:b/>
                <w:color w:val="FFFFFF"/>
                <w:spacing w:val="-5"/>
                <w:sz w:val="24"/>
              </w:rPr>
              <w:t>Bon</w:t>
            </w:r>
          </w:p>
        </w:tc>
        <w:tc>
          <w:tcPr>
            <w:tcW w:w="1277" w:type="dxa"/>
            <w:tcBorders>
              <w:bottom w:val="nil"/>
            </w:tcBorders>
            <w:shd w:val="clear" w:color="auto" w:fill="9F410E"/>
          </w:tcPr>
          <w:p w14:paraId="28E12809" w14:textId="77777777" w:rsidR="007D00B4" w:rsidRDefault="00000000">
            <w:pPr>
              <w:pStyle w:val="TableParagraph"/>
              <w:spacing w:before="1" w:line="271" w:lineRule="exact"/>
              <w:ind w:left="63" w:right="46"/>
              <w:jc w:val="center"/>
              <w:rPr>
                <w:b/>
                <w:sz w:val="24"/>
              </w:rPr>
            </w:pPr>
            <w:r>
              <w:rPr>
                <w:b/>
                <w:color w:val="FFFFFF"/>
                <w:spacing w:val="-5"/>
                <w:sz w:val="24"/>
              </w:rPr>
              <w:t>Bon</w:t>
            </w:r>
          </w:p>
        </w:tc>
        <w:tc>
          <w:tcPr>
            <w:tcW w:w="1274" w:type="dxa"/>
            <w:tcBorders>
              <w:bottom w:val="nil"/>
            </w:tcBorders>
            <w:shd w:val="clear" w:color="auto" w:fill="9F410E"/>
          </w:tcPr>
          <w:p w14:paraId="60C998DD" w14:textId="77777777" w:rsidR="007D00B4" w:rsidRDefault="00000000">
            <w:pPr>
              <w:pStyle w:val="TableParagraph"/>
              <w:spacing w:before="1" w:line="271" w:lineRule="exact"/>
              <w:ind w:left="60" w:right="45"/>
              <w:jc w:val="center"/>
              <w:rPr>
                <w:b/>
                <w:sz w:val="24"/>
              </w:rPr>
            </w:pPr>
            <w:r>
              <w:rPr>
                <w:b/>
                <w:color w:val="FFFFFF"/>
                <w:spacing w:val="-5"/>
                <w:sz w:val="24"/>
              </w:rPr>
              <w:t>AB</w:t>
            </w:r>
          </w:p>
        </w:tc>
        <w:tc>
          <w:tcPr>
            <w:tcW w:w="1277" w:type="dxa"/>
            <w:tcBorders>
              <w:bottom w:val="nil"/>
            </w:tcBorders>
            <w:shd w:val="clear" w:color="auto" w:fill="9F410E"/>
          </w:tcPr>
          <w:p w14:paraId="30FA4DF2" w14:textId="77777777" w:rsidR="007D00B4" w:rsidRDefault="00000000">
            <w:pPr>
              <w:pStyle w:val="TableParagraph"/>
              <w:spacing w:line="270" w:lineRule="exact"/>
              <w:ind w:left="63" w:right="46"/>
              <w:jc w:val="center"/>
              <w:rPr>
                <w:b/>
                <w:sz w:val="24"/>
              </w:rPr>
            </w:pPr>
            <w:r>
              <w:rPr>
                <w:b/>
                <w:color w:val="FFFFFF"/>
                <w:spacing w:val="-5"/>
                <w:sz w:val="24"/>
              </w:rPr>
              <w:t>NC</w:t>
            </w:r>
          </w:p>
        </w:tc>
      </w:tr>
      <w:tr w:rsidR="007D00B4" w14:paraId="7C4777D4" w14:textId="77777777">
        <w:trPr>
          <w:trHeight w:val="304"/>
        </w:trPr>
        <w:tc>
          <w:tcPr>
            <w:tcW w:w="1277" w:type="dxa"/>
            <w:tcBorders>
              <w:top w:val="nil"/>
              <w:bottom w:val="single" w:sz="8" w:space="0" w:color="000000"/>
            </w:tcBorders>
            <w:shd w:val="clear" w:color="auto" w:fill="9F410E"/>
          </w:tcPr>
          <w:p w14:paraId="7924967B" w14:textId="77777777" w:rsidR="007D00B4" w:rsidRDefault="00000000">
            <w:pPr>
              <w:pStyle w:val="TableParagraph"/>
              <w:spacing w:before="9" w:line="276" w:lineRule="exact"/>
              <w:ind w:left="395"/>
              <w:rPr>
                <w:b/>
                <w:sz w:val="24"/>
              </w:rPr>
            </w:pPr>
            <w:r>
              <w:rPr>
                <w:b/>
                <w:color w:val="FFFFFF"/>
                <w:spacing w:val="-5"/>
                <w:sz w:val="24"/>
              </w:rPr>
              <w:t>80%</w:t>
            </w:r>
          </w:p>
        </w:tc>
        <w:tc>
          <w:tcPr>
            <w:tcW w:w="1274" w:type="dxa"/>
            <w:tcBorders>
              <w:top w:val="nil"/>
              <w:bottom w:val="single" w:sz="8" w:space="0" w:color="000000"/>
            </w:tcBorders>
            <w:shd w:val="clear" w:color="auto" w:fill="9F410E"/>
          </w:tcPr>
          <w:p w14:paraId="0BADDCEE" w14:textId="77777777" w:rsidR="007D00B4" w:rsidRDefault="00000000">
            <w:pPr>
              <w:pStyle w:val="TableParagraph"/>
              <w:spacing w:before="9" w:line="276" w:lineRule="exact"/>
              <w:ind w:left="60" w:right="47"/>
              <w:jc w:val="center"/>
              <w:rPr>
                <w:b/>
                <w:sz w:val="24"/>
              </w:rPr>
            </w:pPr>
            <w:r>
              <w:rPr>
                <w:b/>
                <w:color w:val="FFFFFF"/>
                <w:spacing w:val="-5"/>
                <w:sz w:val="24"/>
              </w:rPr>
              <w:t>70%</w:t>
            </w:r>
          </w:p>
        </w:tc>
        <w:tc>
          <w:tcPr>
            <w:tcW w:w="1277" w:type="dxa"/>
            <w:tcBorders>
              <w:top w:val="nil"/>
              <w:bottom w:val="single" w:sz="8" w:space="0" w:color="000000"/>
            </w:tcBorders>
            <w:shd w:val="clear" w:color="auto" w:fill="9F410E"/>
          </w:tcPr>
          <w:p w14:paraId="28014DD6" w14:textId="77777777" w:rsidR="007D00B4" w:rsidRDefault="00000000">
            <w:pPr>
              <w:pStyle w:val="TableParagraph"/>
              <w:spacing w:before="9" w:line="276" w:lineRule="exact"/>
              <w:ind w:left="63" w:right="48"/>
              <w:jc w:val="center"/>
              <w:rPr>
                <w:b/>
                <w:sz w:val="24"/>
              </w:rPr>
            </w:pPr>
            <w:r>
              <w:rPr>
                <w:b/>
                <w:color w:val="FFFFFF"/>
                <w:spacing w:val="-5"/>
                <w:sz w:val="24"/>
              </w:rPr>
              <w:t>60%</w:t>
            </w:r>
          </w:p>
        </w:tc>
        <w:tc>
          <w:tcPr>
            <w:tcW w:w="1274" w:type="dxa"/>
            <w:tcBorders>
              <w:top w:val="nil"/>
              <w:bottom w:val="single" w:sz="8" w:space="0" w:color="000000"/>
            </w:tcBorders>
            <w:shd w:val="clear" w:color="auto" w:fill="9F410E"/>
          </w:tcPr>
          <w:p w14:paraId="5513C722" w14:textId="77777777" w:rsidR="007D00B4" w:rsidRDefault="00000000">
            <w:pPr>
              <w:pStyle w:val="TableParagraph"/>
              <w:spacing w:before="9" w:line="276" w:lineRule="exact"/>
              <w:ind w:left="60" w:right="41"/>
              <w:jc w:val="center"/>
              <w:rPr>
                <w:b/>
                <w:sz w:val="24"/>
              </w:rPr>
            </w:pPr>
            <w:r>
              <w:rPr>
                <w:b/>
                <w:color w:val="FFFFFF"/>
                <w:spacing w:val="-5"/>
                <w:sz w:val="24"/>
              </w:rPr>
              <w:t>50%</w:t>
            </w:r>
          </w:p>
        </w:tc>
        <w:tc>
          <w:tcPr>
            <w:tcW w:w="1277" w:type="dxa"/>
            <w:tcBorders>
              <w:top w:val="nil"/>
              <w:bottom w:val="single" w:sz="8" w:space="0" w:color="000000"/>
            </w:tcBorders>
            <w:shd w:val="clear" w:color="auto" w:fill="9F410E"/>
          </w:tcPr>
          <w:p w14:paraId="72CB4C9F" w14:textId="77777777" w:rsidR="007D00B4" w:rsidRDefault="00000000">
            <w:pPr>
              <w:pStyle w:val="TableParagraph"/>
              <w:spacing w:before="4"/>
              <w:ind w:left="344"/>
              <w:rPr>
                <w:b/>
                <w:sz w:val="24"/>
              </w:rPr>
            </w:pPr>
            <w:r>
              <w:rPr>
                <w:b/>
                <w:color w:val="FFFFFF"/>
                <w:spacing w:val="-2"/>
                <w:sz w:val="24"/>
              </w:rPr>
              <w:t>-</w:t>
            </w:r>
            <w:r>
              <w:rPr>
                <w:b/>
                <w:color w:val="FFFFFF"/>
                <w:spacing w:val="-5"/>
                <w:sz w:val="24"/>
              </w:rPr>
              <w:t>50%</w:t>
            </w:r>
          </w:p>
        </w:tc>
      </w:tr>
      <w:tr w:rsidR="007D00B4" w14:paraId="4A984DD7" w14:textId="77777777">
        <w:trPr>
          <w:trHeight w:val="702"/>
        </w:trPr>
        <w:tc>
          <w:tcPr>
            <w:tcW w:w="1277" w:type="dxa"/>
            <w:tcBorders>
              <w:top w:val="single" w:sz="8" w:space="0" w:color="000000"/>
            </w:tcBorders>
            <w:shd w:val="clear" w:color="auto" w:fill="ED9569"/>
          </w:tcPr>
          <w:p w14:paraId="5CCCFAD2" w14:textId="77777777" w:rsidR="007D00B4" w:rsidRDefault="007D00B4">
            <w:pPr>
              <w:pStyle w:val="TableParagraph"/>
              <w:spacing w:before="3"/>
              <w:rPr>
                <w:rFonts w:ascii="Calibri"/>
                <w:b/>
                <w:sz w:val="19"/>
              </w:rPr>
            </w:pPr>
          </w:p>
          <w:p w14:paraId="3EBF3F67" w14:textId="77777777" w:rsidR="007D00B4" w:rsidRDefault="00000000">
            <w:pPr>
              <w:pStyle w:val="TableParagraph"/>
              <w:ind w:right="85"/>
              <w:jc w:val="right"/>
              <w:rPr>
                <w:b/>
                <w:sz w:val="20"/>
              </w:rPr>
            </w:pPr>
            <w:r>
              <w:rPr>
                <w:b/>
                <w:color w:val="FFFFFF"/>
                <w:sz w:val="20"/>
              </w:rPr>
              <w:t>320</w:t>
            </w:r>
            <w:r>
              <w:rPr>
                <w:b/>
                <w:color w:val="FFFFFF"/>
                <w:spacing w:val="-2"/>
                <w:sz w:val="20"/>
              </w:rPr>
              <w:t xml:space="preserve"> </w:t>
            </w:r>
            <w:r>
              <w:rPr>
                <w:b/>
                <w:color w:val="FFFFFF"/>
                <w:sz w:val="20"/>
              </w:rPr>
              <w:t>à</w:t>
            </w:r>
            <w:r>
              <w:rPr>
                <w:b/>
                <w:color w:val="FFFFFF"/>
                <w:spacing w:val="-2"/>
                <w:sz w:val="20"/>
              </w:rPr>
              <w:t xml:space="preserve"> </w:t>
            </w:r>
            <w:r>
              <w:rPr>
                <w:b/>
                <w:color w:val="FFFFFF"/>
                <w:sz w:val="20"/>
              </w:rPr>
              <w:t>400</w:t>
            </w:r>
            <w:r>
              <w:rPr>
                <w:b/>
                <w:color w:val="FFFFFF"/>
                <w:spacing w:val="-1"/>
                <w:sz w:val="20"/>
              </w:rPr>
              <w:t xml:space="preserve"> </w:t>
            </w:r>
            <w:r>
              <w:rPr>
                <w:b/>
                <w:color w:val="FFFFFF"/>
                <w:spacing w:val="-5"/>
                <w:sz w:val="20"/>
              </w:rPr>
              <w:t>pts</w:t>
            </w:r>
          </w:p>
        </w:tc>
        <w:tc>
          <w:tcPr>
            <w:tcW w:w="1274" w:type="dxa"/>
            <w:tcBorders>
              <w:top w:val="single" w:sz="8" w:space="0" w:color="000000"/>
            </w:tcBorders>
            <w:shd w:val="clear" w:color="auto" w:fill="ED9569"/>
          </w:tcPr>
          <w:p w14:paraId="49F02896" w14:textId="77777777" w:rsidR="007D00B4" w:rsidRDefault="007D00B4">
            <w:pPr>
              <w:pStyle w:val="TableParagraph"/>
              <w:spacing w:before="3"/>
              <w:rPr>
                <w:rFonts w:ascii="Calibri"/>
                <w:b/>
                <w:sz w:val="19"/>
              </w:rPr>
            </w:pPr>
          </w:p>
          <w:p w14:paraId="1D51D7FD" w14:textId="77777777" w:rsidR="007D00B4" w:rsidRDefault="00000000">
            <w:pPr>
              <w:pStyle w:val="TableParagraph"/>
              <w:ind w:left="57" w:right="69"/>
              <w:jc w:val="center"/>
              <w:rPr>
                <w:b/>
                <w:sz w:val="20"/>
              </w:rPr>
            </w:pPr>
            <w:r>
              <w:rPr>
                <w:b/>
                <w:color w:val="FFFFFF"/>
                <w:sz w:val="20"/>
              </w:rPr>
              <w:t>280</w:t>
            </w:r>
            <w:r>
              <w:rPr>
                <w:b/>
                <w:color w:val="FFFFFF"/>
                <w:spacing w:val="-2"/>
                <w:sz w:val="20"/>
              </w:rPr>
              <w:t xml:space="preserve"> </w:t>
            </w:r>
            <w:r>
              <w:rPr>
                <w:b/>
                <w:color w:val="FFFFFF"/>
                <w:sz w:val="20"/>
              </w:rPr>
              <w:t>à</w:t>
            </w:r>
            <w:r>
              <w:rPr>
                <w:b/>
                <w:color w:val="FFFFFF"/>
                <w:spacing w:val="-2"/>
                <w:sz w:val="20"/>
              </w:rPr>
              <w:t xml:space="preserve"> </w:t>
            </w:r>
            <w:r>
              <w:rPr>
                <w:b/>
                <w:color w:val="FFFFFF"/>
                <w:sz w:val="20"/>
              </w:rPr>
              <w:t>319</w:t>
            </w:r>
            <w:r>
              <w:rPr>
                <w:b/>
                <w:color w:val="FFFFFF"/>
                <w:spacing w:val="-1"/>
                <w:sz w:val="20"/>
              </w:rPr>
              <w:t xml:space="preserve"> </w:t>
            </w:r>
            <w:r>
              <w:rPr>
                <w:b/>
                <w:color w:val="FFFFFF"/>
                <w:spacing w:val="-5"/>
                <w:sz w:val="20"/>
              </w:rPr>
              <w:t>pts</w:t>
            </w:r>
          </w:p>
        </w:tc>
        <w:tc>
          <w:tcPr>
            <w:tcW w:w="1277" w:type="dxa"/>
            <w:tcBorders>
              <w:top w:val="single" w:sz="8" w:space="0" w:color="000000"/>
            </w:tcBorders>
            <w:shd w:val="clear" w:color="auto" w:fill="ED9569"/>
          </w:tcPr>
          <w:p w14:paraId="67D7C20D" w14:textId="77777777" w:rsidR="007D00B4" w:rsidRDefault="007D00B4">
            <w:pPr>
              <w:pStyle w:val="TableParagraph"/>
              <w:spacing w:before="3"/>
              <w:rPr>
                <w:rFonts w:ascii="Calibri"/>
                <w:b/>
                <w:sz w:val="19"/>
              </w:rPr>
            </w:pPr>
          </w:p>
          <w:p w14:paraId="5B3C4EF4" w14:textId="77777777" w:rsidR="007D00B4" w:rsidRDefault="00000000">
            <w:pPr>
              <w:pStyle w:val="TableParagraph"/>
              <w:ind w:left="63" w:right="72"/>
              <w:jc w:val="center"/>
              <w:rPr>
                <w:b/>
                <w:sz w:val="20"/>
              </w:rPr>
            </w:pPr>
            <w:r>
              <w:rPr>
                <w:b/>
                <w:color w:val="FFFFFF"/>
                <w:sz w:val="20"/>
              </w:rPr>
              <w:t>240</w:t>
            </w:r>
            <w:r>
              <w:rPr>
                <w:b/>
                <w:color w:val="FFFFFF"/>
                <w:spacing w:val="-2"/>
                <w:sz w:val="20"/>
              </w:rPr>
              <w:t xml:space="preserve"> </w:t>
            </w:r>
            <w:r>
              <w:rPr>
                <w:b/>
                <w:color w:val="FFFFFF"/>
                <w:sz w:val="20"/>
              </w:rPr>
              <w:t>à</w:t>
            </w:r>
            <w:r>
              <w:rPr>
                <w:b/>
                <w:color w:val="FFFFFF"/>
                <w:spacing w:val="-2"/>
                <w:sz w:val="20"/>
              </w:rPr>
              <w:t xml:space="preserve"> </w:t>
            </w:r>
            <w:r>
              <w:rPr>
                <w:b/>
                <w:color w:val="FFFFFF"/>
                <w:sz w:val="20"/>
              </w:rPr>
              <w:t>279</w:t>
            </w:r>
            <w:r>
              <w:rPr>
                <w:b/>
                <w:color w:val="FFFFFF"/>
                <w:spacing w:val="-1"/>
                <w:sz w:val="20"/>
              </w:rPr>
              <w:t xml:space="preserve"> </w:t>
            </w:r>
            <w:r>
              <w:rPr>
                <w:b/>
                <w:color w:val="FFFFFF"/>
                <w:spacing w:val="-5"/>
                <w:sz w:val="20"/>
              </w:rPr>
              <w:t>pts</w:t>
            </w:r>
          </w:p>
        </w:tc>
        <w:tc>
          <w:tcPr>
            <w:tcW w:w="1274" w:type="dxa"/>
            <w:tcBorders>
              <w:top w:val="single" w:sz="8" w:space="0" w:color="000000"/>
            </w:tcBorders>
            <w:shd w:val="clear" w:color="auto" w:fill="ED9569"/>
          </w:tcPr>
          <w:p w14:paraId="33ADC580" w14:textId="77777777" w:rsidR="007D00B4" w:rsidRDefault="007D00B4">
            <w:pPr>
              <w:pStyle w:val="TableParagraph"/>
              <w:spacing w:before="3"/>
              <w:rPr>
                <w:rFonts w:ascii="Calibri"/>
                <w:b/>
                <w:sz w:val="19"/>
              </w:rPr>
            </w:pPr>
          </w:p>
          <w:p w14:paraId="2C7E97B1" w14:textId="77777777" w:rsidR="007D00B4" w:rsidRDefault="00000000">
            <w:pPr>
              <w:pStyle w:val="TableParagraph"/>
              <w:ind w:left="13" w:right="69"/>
              <w:jc w:val="center"/>
              <w:rPr>
                <w:b/>
                <w:sz w:val="20"/>
              </w:rPr>
            </w:pPr>
            <w:r>
              <w:rPr>
                <w:b/>
                <w:color w:val="FFFFFF"/>
                <w:sz w:val="20"/>
              </w:rPr>
              <w:t>200</w:t>
            </w:r>
            <w:r>
              <w:rPr>
                <w:b/>
                <w:color w:val="FFFFFF"/>
                <w:spacing w:val="-1"/>
                <w:sz w:val="20"/>
              </w:rPr>
              <w:t xml:space="preserve"> </w:t>
            </w:r>
            <w:r>
              <w:rPr>
                <w:b/>
                <w:color w:val="FFFFFF"/>
                <w:sz w:val="20"/>
              </w:rPr>
              <w:t>à</w:t>
            </w:r>
            <w:r>
              <w:rPr>
                <w:b/>
                <w:color w:val="FFFFFF"/>
                <w:spacing w:val="-1"/>
                <w:sz w:val="20"/>
              </w:rPr>
              <w:t xml:space="preserve"> </w:t>
            </w:r>
            <w:r>
              <w:rPr>
                <w:b/>
                <w:color w:val="FFFFFF"/>
                <w:spacing w:val="-2"/>
                <w:sz w:val="20"/>
              </w:rPr>
              <w:t>239pts</w:t>
            </w:r>
          </w:p>
        </w:tc>
        <w:tc>
          <w:tcPr>
            <w:tcW w:w="1277" w:type="dxa"/>
            <w:tcBorders>
              <w:top w:val="single" w:sz="8" w:space="0" w:color="000000"/>
            </w:tcBorders>
            <w:shd w:val="clear" w:color="auto" w:fill="ED9569"/>
          </w:tcPr>
          <w:p w14:paraId="0F8E3320" w14:textId="77777777" w:rsidR="007D00B4" w:rsidRDefault="007D00B4">
            <w:pPr>
              <w:pStyle w:val="TableParagraph"/>
              <w:spacing w:before="10"/>
              <w:rPr>
                <w:rFonts w:ascii="Calibri"/>
                <w:b/>
                <w:sz w:val="18"/>
              </w:rPr>
            </w:pPr>
          </w:p>
          <w:p w14:paraId="5D4C1396" w14:textId="77777777" w:rsidR="007D00B4" w:rsidRDefault="00000000">
            <w:pPr>
              <w:pStyle w:val="TableParagraph"/>
              <w:ind w:left="106"/>
              <w:rPr>
                <w:b/>
                <w:sz w:val="20"/>
              </w:rPr>
            </w:pPr>
            <w:r>
              <w:rPr>
                <w:b/>
                <w:color w:val="FFFFFF"/>
                <w:sz w:val="20"/>
              </w:rPr>
              <w:t>&gt;200</w:t>
            </w:r>
            <w:r>
              <w:rPr>
                <w:b/>
                <w:color w:val="FFFFFF"/>
                <w:spacing w:val="-2"/>
                <w:sz w:val="20"/>
              </w:rPr>
              <w:t xml:space="preserve"> </w:t>
            </w:r>
            <w:r>
              <w:rPr>
                <w:b/>
                <w:color w:val="FFFFFF"/>
                <w:spacing w:val="-5"/>
                <w:sz w:val="20"/>
              </w:rPr>
              <w:t>pts</w:t>
            </w:r>
          </w:p>
        </w:tc>
      </w:tr>
    </w:tbl>
    <w:p w14:paraId="4FEEFD9B" w14:textId="77777777" w:rsidR="007D00B4" w:rsidRDefault="007D00B4">
      <w:pPr>
        <w:rPr>
          <w:sz w:val="20"/>
        </w:rPr>
        <w:sectPr w:rsidR="007D00B4">
          <w:pgSz w:w="11920" w:h="16850"/>
          <w:pgMar w:top="480" w:right="200" w:bottom="820" w:left="500" w:header="0" w:footer="554" w:gutter="0"/>
          <w:cols w:space="720"/>
        </w:sectPr>
      </w:pPr>
    </w:p>
    <w:p w14:paraId="1E840E9C" w14:textId="77777777" w:rsidR="007D00B4" w:rsidRDefault="00000000">
      <w:pPr>
        <w:pStyle w:val="Titre5"/>
        <w:numPr>
          <w:ilvl w:val="0"/>
          <w:numId w:val="42"/>
        </w:numPr>
        <w:tabs>
          <w:tab w:val="left" w:pos="994"/>
        </w:tabs>
        <w:spacing w:before="79"/>
        <w:ind w:left="994" w:hanging="359"/>
        <w:jc w:val="both"/>
        <w:rPr>
          <w:u w:val="none"/>
        </w:rPr>
      </w:pPr>
      <w:r>
        <w:lastRenderedPageBreak/>
        <w:t>Allure</w:t>
      </w:r>
      <w:r>
        <w:rPr>
          <w:spacing w:val="-7"/>
        </w:rPr>
        <w:t xml:space="preserve"> </w:t>
      </w:r>
      <w:r>
        <w:rPr>
          <w:spacing w:val="-2"/>
        </w:rPr>
        <w:t>Générale</w:t>
      </w:r>
    </w:p>
    <w:p w14:paraId="4B312E58" w14:textId="77777777" w:rsidR="007D00B4" w:rsidRDefault="00000000">
      <w:pPr>
        <w:pStyle w:val="Corpsdetexte"/>
        <w:spacing w:before="50" w:line="276" w:lineRule="auto"/>
        <w:ind w:left="995" w:right="644"/>
        <w:jc w:val="both"/>
      </w:pPr>
      <w:r>
        <w:t>L'allure générale correspond à l'appréciation que le jury porte sur l'ensemble de la prestation du conducteur et de son chien. Pour faciliter cette appréciation et uniformiser les notations, un barème (tableau ci-dessous) a été établi, pour chaque échelon des concours et pour le brevet.</w:t>
      </w:r>
    </w:p>
    <w:p w14:paraId="38CBBE3C" w14:textId="77777777" w:rsidR="007D00B4" w:rsidRDefault="007D00B4">
      <w:pPr>
        <w:pStyle w:val="Corpsdetexte"/>
        <w:ind w:left="0"/>
        <w:rPr>
          <w:sz w:val="22"/>
        </w:rPr>
      </w:pPr>
    </w:p>
    <w:p w14:paraId="7B4DDC95" w14:textId="77777777" w:rsidR="007D00B4" w:rsidRDefault="007D00B4">
      <w:pPr>
        <w:pStyle w:val="Corpsdetexte"/>
        <w:spacing w:before="4"/>
        <w:ind w:left="0"/>
        <w:rPr>
          <w:sz w:val="30"/>
        </w:rPr>
      </w:pPr>
    </w:p>
    <w:p w14:paraId="751449B2" w14:textId="77777777" w:rsidR="007D00B4" w:rsidRDefault="00000000">
      <w:pPr>
        <w:pStyle w:val="Titre3"/>
        <w:spacing w:after="38"/>
        <w:ind w:left="1040" w:right="1201"/>
      </w:pPr>
      <w:r>
        <w:t>BAREME</w:t>
      </w:r>
      <w:r>
        <w:rPr>
          <w:spacing w:val="-8"/>
        </w:rPr>
        <w:t xml:space="preserve"> </w:t>
      </w:r>
      <w:r>
        <w:t>DE</w:t>
      </w:r>
      <w:r>
        <w:rPr>
          <w:spacing w:val="-5"/>
        </w:rPr>
        <w:t xml:space="preserve"> </w:t>
      </w:r>
      <w:r>
        <w:t>L'ALLURE</w:t>
      </w:r>
      <w:r>
        <w:rPr>
          <w:spacing w:val="-4"/>
        </w:rPr>
        <w:t xml:space="preserve"> </w:t>
      </w:r>
      <w:r>
        <w:rPr>
          <w:spacing w:val="-2"/>
        </w:rPr>
        <w:t>GENERALE</w:t>
      </w:r>
    </w:p>
    <w:tbl>
      <w:tblPr>
        <w:tblStyle w:val="TableNormal"/>
        <w:tblW w:w="0" w:type="auto"/>
        <w:tblInd w:w="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41"/>
        <w:gridCol w:w="938"/>
        <w:gridCol w:w="940"/>
        <w:gridCol w:w="941"/>
        <w:gridCol w:w="938"/>
        <w:gridCol w:w="941"/>
        <w:gridCol w:w="938"/>
        <w:gridCol w:w="938"/>
        <w:gridCol w:w="939"/>
        <w:gridCol w:w="929"/>
        <w:gridCol w:w="948"/>
      </w:tblGrid>
      <w:tr w:rsidR="007D00B4" w14:paraId="4C5AEB34" w14:textId="77777777">
        <w:trPr>
          <w:trHeight w:val="460"/>
        </w:trPr>
        <w:tc>
          <w:tcPr>
            <w:tcW w:w="1879" w:type="dxa"/>
            <w:gridSpan w:val="2"/>
            <w:shd w:val="clear" w:color="auto" w:fill="FAE2D4"/>
          </w:tcPr>
          <w:p w14:paraId="265C1E63" w14:textId="77777777" w:rsidR="007D00B4" w:rsidRDefault="00000000">
            <w:pPr>
              <w:pStyle w:val="TableParagraph"/>
              <w:spacing w:before="115"/>
              <w:ind w:left="537"/>
              <w:rPr>
                <w:b/>
                <w:sz w:val="20"/>
              </w:rPr>
            </w:pPr>
            <w:r>
              <w:rPr>
                <w:b/>
                <w:spacing w:val="-2"/>
                <w:sz w:val="20"/>
              </w:rPr>
              <w:t>BREVET</w:t>
            </w:r>
          </w:p>
        </w:tc>
        <w:tc>
          <w:tcPr>
            <w:tcW w:w="3760" w:type="dxa"/>
            <w:gridSpan w:val="4"/>
            <w:shd w:val="clear" w:color="auto" w:fill="E0EDDA"/>
          </w:tcPr>
          <w:p w14:paraId="37068505" w14:textId="77777777" w:rsidR="007D00B4" w:rsidRDefault="00000000">
            <w:pPr>
              <w:pStyle w:val="TableParagraph"/>
              <w:spacing w:before="115"/>
              <w:ind w:left="1454" w:right="1424"/>
              <w:jc w:val="center"/>
              <w:rPr>
                <w:b/>
                <w:sz w:val="20"/>
              </w:rPr>
            </w:pPr>
            <w:r>
              <w:rPr>
                <w:b/>
                <w:sz w:val="20"/>
              </w:rPr>
              <w:t>Echelon</w:t>
            </w:r>
            <w:r>
              <w:rPr>
                <w:b/>
                <w:spacing w:val="-8"/>
                <w:sz w:val="20"/>
              </w:rPr>
              <w:t xml:space="preserve"> </w:t>
            </w:r>
            <w:r>
              <w:rPr>
                <w:b/>
                <w:spacing w:val="-10"/>
                <w:sz w:val="20"/>
              </w:rPr>
              <w:t>1</w:t>
            </w:r>
          </w:p>
        </w:tc>
        <w:tc>
          <w:tcPr>
            <w:tcW w:w="3744" w:type="dxa"/>
            <w:gridSpan w:val="4"/>
            <w:shd w:val="clear" w:color="auto" w:fill="D9DFF0"/>
          </w:tcPr>
          <w:p w14:paraId="1029EE7B" w14:textId="77777777" w:rsidR="007D00B4" w:rsidRDefault="00000000">
            <w:pPr>
              <w:pStyle w:val="TableParagraph"/>
              <w:spacing w:before="115"/>
              <w:ind w:left="1455" w:right="1407"/>
              <w:jc w:val="center"/>
              <w:rPr>
                <w:b/>
                <w:sz w:val="20"/>
              </w:rPr>
            </w:pPr>
            <w:r>
              <w:rPr>
                <w:b/>
                <w:sz w:val="20"/>
              </w:rPr>
              <w:t>Echelon</w:t>
            </w:r>
            <w:r>
              <w:rPr>
                <w:b/>
                <w:spacing w:val="-8"/>
                <w:sz w:val="20"/>
              </w:rPr>
              <w:t xml:space="preserve"> </w:t>
            </w:r>
            <w:r>
              <w:rPr>
                <w:b/>
                <w:spacing w:val="-10"/>
                <w:sz w:val="20"/>
              </w:rPr>
              <w:t>2</w:t>
            </w:r>
          </w:p>
        </w:tc>
        <w:tc>
          <w:tcPr>
            <w:tcW w:w="948" w:type="dxa"/>
          </w:tcPr>
          <w:p w14:paraId="33AE9A1C" w14:textId="77777777" w:rsidR="007D00B4" w:rsidRDefault="00000000">
            <w:pPr>
              <w:pStyle w:val="TableParagraph"/>
              <w:spacing w:line="228" w:lineRule="exact"/>
              <w:ind w:left="446" w:right="98" w:hanging="293"/>
              <w:rPr>
                <w:b/>
                <w:sz w:val="20"/>
              </w:rPr>
            </w:pPr>
            <w:r>
              <w:rPr>
                <w:b/>
                <w:spacing w:val="-2"/>
                <w:w w:val="90"/>
                <w:sz w:val="20"/>
              </w:rPr>
              <w:t xml:space="preserve">Echelon </w:t>
            </w:r>
            <w:r>
              <w:rPr>
                <w:b/>
                <w:spacing w:val="-10"/>
                <w:sz w:val="20"/>
              </w:rPr>
              <w:t>3</w:t>
            </w:r>
          </w:p>
        </w:tc>
      </w:tr>
      <w:tr w:rsidR="007D00B4" w14:paraId="052C37E8" w14:textId="77777777">
        <w:trPr>
          <w:trHeight w:val="265"/>
        </w:trPr>
        <w:tc>
          <w:tcPr>
            <w:tcW w:w="941" w:type="dxa"/>
            <w:vMerge w:val="restart"/>
            <w:shd w:val="clear" w:color="auto" w:fill="FAE2D4"/>
          </w:tcPr>
          <w:p w14:paraId="56FE0B39" w14:textId="77777777" w:rsidR="007D00B4" w:rsidRDefault="00000000">
            <w:pPr>
              <w:pStyle w:val="TableParagraph"/>
              <w:spacing w:before="38"/>
              <w:ind w:left="143" w:firstLine="67"/>
              <w:rPr>
                <w:b/>
                <w:sz w:val="20"/>
              </w:rPr>
            </w:pPr>
            <w:r>
              <w:rPr>
                <w:b/>
                <w:spacing w:val="-2"/>
                <w:sz w:val="20"/>
              </w:rPr>
              <w:t xml:space="preserve">Points </w:t>
            </w:r>
            <w:r>
              <w:rPr>
                <w:b/>
                <w:spacing w:val="-2"/>
                <w:w w:val="90"/>
                <w:sz w:val="20"/>
              </w:rPr>
              <w:t>obtenus</w:t>
            </w:r>
          </w:p>
        </w:tc>
        <w:tc>
          <w:tcPr>
            <w:tcW w:w="938" w:type="dxa"/>
            <w:vMerge w:val="restart"/>
            <w:shd w:val="clear" w:color="auto" w:fill="FAE2D4"/>
          </w:tcPr>
          <w:p w14:paraId="6B0161AC" w14:textId="77777777" w:rsidR="007D00B4" w:rsidRDefault="00000000">
            <w:pPr>
              <w:pStyle w:val="TableParagraph"/>
              <w:spacing w:before="153"/>
              <w:ind w:left="323"/>
              <w:rPr>
                <w:b/>
                <w:sz w:val="20"/>
              </w:rPr>
            </w:pPr>
            <w:r>
              <w:rPr>
                <w:b/>
                <w:spacing w:val="-5"/>
                <w:sz w:val="20"/>
              </w:rPr>
              <w:t>AG</w:t>
            </w:r>
          </w:p>
        </w:tc>
        <w:tc>
          <w:tcPr>
            <w:tcW w:w="940" w:type="dxa"/>
            <w:vMerge w:val="restart"/>
            <w:shd w:val="clear" w:color="auto" w:fill="E0EDDA"/>
          </w:tcPr>
          <w:p w14:paraId="2F0CE6C4" w14:textId="77777777" w:rsidR="007D00B4" w:rsidRDefault="00000000">
            <w:pPr>
              <w:pStyle w:val="TableParagraph"/>
              <w:spacing w:before="38"/>
              <w:ind w:left="144" w:firstLine="67"/>
              <w:rPr>
                <w:b/>
                <w:sz w:val="20"/>
              </w:rPr>
            </w:pPr>
            <w:r>
              <w:rPr>
                <w:b/>
                <w:spacing w:val="-2"/>
                <w:sz w:val="20"/>
              </w:rPr>
              <w:t xml:space="preserve">Points </w:t>
            </w:r>
            <w:r>
              <w:rPr>
                <w:b/>
                <w:spacing w:val="-2"/>
                <w:w w:val="90"/>
                <w:sz w:val="20"/>
              </w:rPr>
              <w:t>obtenus</w:t>
            </w:r>
          </w:p>
        </w:tc>
        <w:tc>
          <w:tcPr>
            <w:tcW w:w="941" w:type="dxa"/>
            <w:vMerge w:val="restart"/>
            <w:shd w:val="clear" w:color="auto" w:fill="E0EDDA"/>
          </w:tcPr>
          <w:p w14:paraId="1CFDBA9B" w14:textId="77777777" w:rsidR="007D00B4" w:rsidRDefault="00000000">
            <w:pPr>
              <w:pStyle w:val="TableParagraph"/>
              <w:spacing w:before="153"/>
              <w:ind w:left="330"/>
              <w:rPr>
                <w:b/>
                <w:sz w:val="20"/>
              </w:rPr>
            </w:pPr>
            <w:r>
              <w:rPr>
                <w:b/>
                <w:spacing w:val="-5"/>
                <w:sz w:val="20"/>
              </w:rPr>
              <w:t>AG</w:t>
            </w:r>
          </w:p>
        </w:tc>
        <w:tc>
          <w:tcPr>
            <w:tcW w:w="938" w:type="dxa"/>
            <w:vMerge w:val="restart"/>
            <w:tcBorders>
              <w:bottom w:val="single" w:sz="4" w:space="0" w:color="000000"/>
              <w:right w:val="single" w:sz="4" w:space="0" w:color="000000"/>
            </w:tcBorders>
            <w:shd w:val="clear" w:color="auto" w:fill="E0EDDA"/>
          </w:tcPr>
          <w:p w14:paraId="4CEC9823" w14:textId="77777777" w:rsidR="007D00B4" w:rsidRDefault="00000000">
            <w:pPr>
              <w:pStyle w:val="TableParagraph"/>
              <w:spacing w:before="38"/>
              <w:ind w:left="143" w:firstLine="67"/>
              <w:rPr>
                <w:b/>
                <w:sz w:val="20"/>
              </w:rPr>
            </w:pPr>
            <w:r>
              <w:rPr>
                <w:b/>
                <w:spacing w:val="-2"/>
                <w:sz w:val="20"/>
              </w:rPr>
              <w:t xml:space="preserve">Points </w:t>
            </w:r>
            <w:r>
              <w:rPr>
                <w:b/>
                <w:spacing w:val="-2"/>
                <w:w w:val="90"/>
                <w:sz w:val="20"/>
              </w:rPr>
              <w:t>obtenus</w:t>
            </w:r>
          </w:p>
        </w:tc>
        <w:tc>
          <w:tcPr>
            <w:tcW w:w="941" w:type="dxa"/>
            <w:vMerge w:val="restart"/>
            <w:tcBorders>
              <w:left w:val="single" w:sz="4" w:space="0" w:color="000000"/>
              <w:bottom w:val="single" w:sz="4" w:space="0" w:color="000000"/>
            </w:tcBorders>
            <w:shd w:val="clear" w:color="auto" w:fill="E0EDDA"/>
          </w:tcPr>
          <w:p w14:paraId="2B9549A9" w14:textId="77777777" w:rsidR="007D00B4" w:rsidRDefault="00000000">
            <w:pPr>
              <w:pStyle w:val="TableParagraph"/>
              <w:spacing w:before="153"/>
              <w:ind w:left="335"/>
              <w:rPr>
                <w:b/>
                <w:sz w:val="20"/>
              </w:rPr>
            </w:pPr>
            <w:r>
              <w:rPr>
                <w:b/>
                <w:spacing w:val="-5"/>
                <w:sz w:val="20"/>
              </w:rPr>
              <w:t>AG</w:t>
            </w:r>
          </w:p>
        </w:tc>
        <w:tc>
          <w:tcPr>
            <w:tcW w:w="938" w:type="dxa"/>
            <w:vMerge w:val="restart"/>
            <w:shd w:val="clear" w:color="auto" w:fill="D9DFF0"/>
          </w:tcPr>
          <w:p w14:paraId="1937B529" w14:textId="77777777" w:rsidR="007D00B4" w:rsidRDefault="00000000">
            <w:pPr>
              <w:pStyle w:val="TableParagraph"/>
              <w:spacing w:before="38"/>
              <w:ind w:left="146" w:firstLine="67"/>
              <w:rPr>
                <w:b/>
                <w:sz w:val="20"/>
              </w:rPr>
            </w:pPr>
            <w:r>
              <w:rPr>
                <w:b/>
                <w:spacing w:val="-2"/>
                <w:sz w:val="20"/>
              </w:rPr>
              <w:t xml:space="preserve">Points </w:t>
            </w:r>
            <w:r>
              <w:rPr>
                <w:b/>
                <w:spacing w:val="-2"/>
                <w:w w:val="90"/>
                <w:sz w:val="20"/>
              </w:rPr>
              <w:t>obtenus</w:t>
            </w:r>
          </w:p>
        </w:tc>
        <w:tc>
          <w:tcPr>
            <w:tcW w:w="938" w:type="dxa"/>
            <w:vMerge w:val="restart"/>
            <w:shd w:val="clear" w:color="auto" w:fill="D9DFF0"/>
          </w:tcPr>
          <w:p w14:paraId="092D946E" w14:textId="77777777" w:rsidR="007D00B4" w:rsidRDefault="00000000">
            <w:pPr>
              <w:pStyle w:val="TableParagraph"/>
              <w:spacing w:before="153"/>
              <w:ind w:left="348"/>
              <w:rPr>
                <w:b/>
                <w:sz w:val="20"/>
              </w:rPr>
            </w:pPr>
            <w:r>
              <w:rPr>
                <w:b/>
                <w:spacing w:val="-5"/>
                <w:sz w:val="20"/>
              </w:rPr>
              <w:t>AG</w:t>
            </w:r>
          </w:p>
        </w:tc>
        <w:tc>
          <w:tcPr>
            <w:tcW w:w="939" w:type="dxa"/>
            <w:tcBorders>
              <w:bottom w:val="nil"/>
            </w:tcBorders>
            <w:shd w:val="clear" w:color="auto" w:fill="D9DFF0"/>
          </w:tcPr>
          <w:p w14:paraId="34A3EBB8" w14:textId="77777777" w:rsidR="007D00B4" w:rsidRDefault="00000000">
            <w:pPr>
              <w:pStyle w:val="TableParagraph"/>
              <w:spacing w:before="38" w:line="207" w:lineRule="exact"/>
              <w:ind w:right="167"/>
              <w:jc w:val="right"/>
              <w:rPr>
                <w:b/>
                <w:sz w:val="20"/>
              </w:rPr>
            </w:pPr>
            <w:r>
              <w:rPr>
                <w:b/>
                <w:spacing w:val="-2"/>
                <w:sz w:val="20"/>
              </w:rPr>
              <w:t>Points</w:t>
            </w:r>
          </w:p>
        </w:tc>
        <w:tc>
          <w:tcPr>
            <w:tcW w:w="929" w:type="dxa"/>
            <w:vMerge w:val="restart"/>
            <w:shd w:val="clear" w:color="auto" w:fill="D9DFF0"/>
          </w:tcPr>
          <w:p w14:paraId="0F96CEAF" w14:textId="77777777" w:rsidR="007D00B4" w:rsidRDefault="00000000">
            <w:pPr>
              <w:pStyle w:val="TableParagraph"/>
              <w:spacing w:before="153"/>
              <w:ind w:left="338"/>
              <w:rPr>
                <w:b/>
                <w:sz w:val="20"/>
              </w:rPr>
            </w:pPr>
            <w:r>
              <w:rPr>
                <w:b/>
                <w:spacing w:val="-5"/>
                <w:sz w:val="20"/>
              </w:rPr>
              <w:t>AG</w:t>
            </w:r>
          </w:p>
        </w:tc>
        <w:tc>
          <w:tcPr>
            <w:tcW w:w="948" w:type="dxa"/>
            <w:vMerge w:val="restart"/>
          </w:tcPr>
          <w:p w14:paraId="2783C513" w14:textId="77777777" w:rsidR="007D00B4" w:rsidRDefault="00000000">
            <w:pPr>
              <w:pStyle w:val="TableParagraph"/>
              <w:spacing w:before="153"/>
              <w:ind w:left="348"/>
              <w:rPr>
                <w:b/>
                <w:sz w:val="20"/>
              </w:rPr>
            </w:pPr>
            <w:r>
              <w:rPr>
                <w:b/>
                <w:spacing w:val="-5"/>
                <w:sz w:val="20"/>
              </w:rPr>
              <w:t>AG</w:t>
            </w:r>
          </w:p>
        </w:tc>
      </w:tr>
      <w:tr w:rsidR="007D00B4" w14:paraId="70E73AAA" w14:textId="77777777">
        <w:trPr>
          <w:trHeight w:val="253"/>
        </w:trPr>
        <w:tc>
          <w:tcPr>
            <w:tcW w:w="941" w:type="dxa"/>
            <w:vMerge/>
            <w:tcBorders>
              <w:top w:val="nil"/>
            </w:tcBorders>
            <w:shd w:val="clear" w:color="auto" w:fill="FAE2D4"/>
          </w:tcPr>
          <w:p w14:paraId="0C697622" w14:textId="77777777" w:rsidR="007D00B4" w:rsidRDefault="007D00B4">
            <w:pPr>
              <w:rPr>
                <w:sz w:val="2"/>
                <w:szCs w:val="2"/>
              </w:rPr>
            </w:pPr>
          </w:p>
        </w:tc>
        <w:tc>
          <w:tcPr>
            <w:tcW w:w="938" w:type="dxa"/>
            <w:vMerge/>
            <w:tcBorders>
              <w:top w:val="nil"/>
            </w:tcBorders>
            <w:shd w:val="clear" w:color="auto" w:fill="FAE2D4"/>
          </w:tcPr>
          <w:p w14:paraId="44E5A854" w14:textId="77777777" w:rsidR="007D00B4" w:rsidRDefault="007D00B4">
            <w:pPr>
              <w:rPr>
                <w:sz w:val="2"/>
                <w:szCs w:val="2"/>
              </w:rPr>
            </w:pPr>
          </w:p>
        </w:tc>
        <w:tc>
          <w:tcPr>
            <w:tcW w:w="940" w:type="dxa"/>
            <w:vMerge/>
            <w:tcBorders>
              <w:top w:val="nil"/>
            </w:tcBorders>
            <w:shd w:val="clear" w:color="auto" w:fill="E0EDDA"/>
          </w:tcPr>
          <w:p w14:paraId="39777E46" w14:textId="77777777" w:rsidR="007D00B4" w:rsidRDefault="007D00B4">
            <w:pPr>
              <w:rPr>
                <w:sz w:val="2"/>
                <w:szCs w:val="2"/>
              </w:rPr>
            </w:pPr>
          </w:p>
        </w:tc>
        <w:tc>
          <w:tcPr>
            <w:tcW w:w="941" w:type="dxa"/>
            <w:vMerge/>
            <w:tcBorders>
              <w:top w:val="nil"/>
            </w:tcBorders>
            <w:shd w:val="clear" w:color="auto" w:fill="E0EDDA"/>
          </w:tcPr>
          <w:p w14:paraId="38342284" w14:textId="77777777" w:rsidR="007D00B4" w:rsidRDefault="007D00B4">
            <w:pPr>
              <w:rPr>
                <w:sz w:val="2"/>
                <w:szCs w:val="2"/>
              </w:rPr>
            </w:pPr>
          </w:p>
        </w:tc>
        <w:tc>
          <w:tcPr>
            <w:tcW w:w="938" w:type="dxa"/>
            <w:vMerge/>
            <w:tcBorders>
              <w:top w:val="nil"/>
              <w:bottom w:val="single" w:sz="4" w:space="0" w:color="000000"/>
              <w:right w:val="single" w:sz="4" w:space="0" w:color="000000"/>
            </w:tcBorders>
            <w:shd w:val="clear" w:color="auto" w:fill="E0EDDA"/>
          </w:tcPr>
          <w:p w14:paraId="431CE8B0" w14:textId="77777777" w:rsidR="007D00B4" w:rsidRDefault="007D00B4">
            <w:pPr>
              <w:rPr>
                <w:sz w:val="2"/>
                <w:szCs w:val="2"/>
              </w:rPr>
            </w:pPr>
          </w:p>
        </w:tc>
        <w:tc>
          <w:tcPr>
            <w:tcW w:w="941" w:type="dxa"/>
            <w:vMerge/>
            <w:tcBorders>
              <w:top w:val="nil"/>
              <w:left w:val="single" w:sz="4" w:space="0" w:color="000000"/>
              <w:bottom w:val="single" w:sz="4" w:space="0" w:color="000000"/>
            </w:tcBorders>
            <w:shd w:val="clear" w:color="auto" w:fill="E0EDDA"/>
          </w:tcPr>
          <w:p w14:paraId="47176D65" w14:textId="77777777" w:rsidR="007D00B4" w:rsidRDefault="007D00B4">
            <w:pPr>
              <w:rPr>
                <w:sz w:val="2"/>
                <w:szCs w:val="2"/>
              </w:rPr>
            </w:pPr>
          </w:p>
        </w:tc>
        <w:tc>
          <w:tcPr>
            <w:tcW w:w="938" w:type="dxa"/>
            <w:vMerge/>
            <w:tcBorders>
              <w:top w:val="nil"/>
            </w:tcBorders>
            <w:shd w:val="clear" w:color="auto" w:fill="D9DFF0"/>
          </w:tcPr>
          <w:p w14:paraId="68CCA424" w14:textId="77777777" w:rsidR="007D00B4" w:rsidRDefault="007D00B4">
            <w:pPr>
              <w:rPr>
                <w:sz w:val="2"/>
                <w:szCs w:val="2"/>
              </w:rPr>
            </w:pPr>
          </w:p>
        </w:tc>
        <w:tc>
          <w:tcPr>
            <w:tcW w:w="938" w:type="dxa"/>
            <w:vMerge/>
            <w:tcBorders>
              <w:top w:val="nil"/>
            </w:tcBorders>
            <w:shd w:val="clear" w:color="auto" w:fill="D9DFF0"/>
          </w:tcPr>
          <w:p w14:paraId="0DC1DADD" w14:textId="77777777" w:rsidR="007D00B4" w:rsidRDefault="007D00B4">
            <w:pPr>
              <w:rPr>
                <w:sz w:val="2"/>
                <w:szCs w:val="2"/>
              </w:rPr>
            </w:pPr>
          </w:p>
        </w:tc>
        <w:tc>
          <w:tcPr>
            <w:tcW w:w="939" w:type="dxa"/>
            <w:tcBorders>
              <w:top w:val="nil"/>
            </w:tcBorders>
            <w:shd w:val="clear" w:color="auto" w:fill="D9DFF0"/>
          </w:tcPr>
          <w:p w14:paraId="60F60555" w14:textId="77777777" w:rsidR="007D00B4" w:rsidRDefault="00000000">
            <w:pPr>
              <w:pStyle w:val="TableParagraph"/>
              <w:spacing w:line="211" w:lineRule="exact"/>
              <w:ind w:right="136"/>
              <w:jc w:val="right"/>
              <w:rPr>
                <w:b/>
                <w:sz w:val="20"/>
              </w:rPr>
            </w:pPr>
            <w:proofErr w:type="gramStart"/>
            <w:r>
              <w:rPr>
                <w:b/>
                <w:spacing w:val="-2"/>
                <w:sz w:val="20"/>
              </w:rPr>
              <w:t>obtenus</w:t>
            </w:r>
            <w:proofErr w:type="gramEnd"/>
          </w:p>
        </w:tc>
        <w:tc>
          <w:tcPr>
            <w:tcW w:w="929" w:type="dxa"/>
            <w:vMerge/>
            <w:tcBorders>
              <w:top w:val="nil"/>
            </w:tcBorders>
            <w:shd w:val="clear" w:color="auto" w:fill="D9DFF0"/>
          </w:tcPr>
          <w:p w14:paraId="59377ECB" w14:textId="77777777" w:rsidR="007D00B4" w:rsidRDefault="007D00B4">
            <w:pPr>
              <w:rPr>
                <w:sz w:val="2"/>
                <w:szCs w:val="2"/>
              </w:rPr>
            </w:pPr>
          </w:p>
        </w:tc>
        <w:tc>
          <w:tcPr>
            <w:tcW w:w="948" w:type="dxa"/>
            <w:vMerge/>
            <w:tcBorders>
              <w:top w:val="nil"/>
            </w:tcBorders>
          </w:tcPr>
          <w:p w14:paraId="410827AF" w14:textId="77777777" w:rsidR="007D00B4" w:rsidRDefault="007D00B4">
            <w:pPr>
              <w:rPr>
                <w:sz w:val="2"/>
                <w:szCs w:val="2"/>
              </w:rPr>
            </w:pPr>
          </w:p>
        </w:tc>
      </w:tr>
      <w:tr w:rsidR="007D00B4" w14:paraId="4C3A1014" w14:textId="77777777">
        <w:trPr>
          <w:trHeight w:val="296"/>
        </w:trPr>
        <w:tc>
          <w:tcPr>
            <w:tcW w:w="941" w:type="dxa"/>
            <w:shd w:val="clear" w:color="auto" w:fill="FAE2D4"/>
          </w:tcPr>
          <w:p w14:paraId="71C280A5" w14:textId="77777777" w:rsidR="007D00B4" w:rsidRDefault="00000000">
            <w:pPr>
              <w:pStyle w:val="TableParagraph"/>
              <w:spacing w:before="36"/>
              <w:ind w:left="140" w:right="101"/>
              <w:jc w:val="center"/>
              <w:rPr>
                <w:sz w:val="20"/>
              </w:rPr>
            </w:pPr>
            <w:r>
              <w:rPr>
                <w:spacing w:val="-5"/>
                <w:sz w:val="20"/>
              </w:rPr>
              <w:t>22</w:t>
            </w:r>
          </w:p>
        </w:tc>
        <w:tc>
          <w:tcPr>
            <w:tcW w:w="938" w:type="dxa"/>
            <w:shd w:val="clear" w:color="auto" w:fill="FAE2D4"/>
          </w:tcPr>
          <w:p w14:paraId="4DCE2191" w14:textId="77777777" w:rsidR="007D00B4" w:rsidRDefault="00000000">
            <w:pPr>
              <w:pStyle w:val="TableParagraph"/>
              <w:spacing w:before="36"/>
              <w:ind w:left="27"/>
              <w:jc w:val="center"/>
              <w:rPr>
                <w:sz w:val="20"/>
              </w:rPr>
            </w:pPr>
            <w:r>
              <w:rPr>
                <w:w w:val="96"/>
                <w:sz w:val="20"/>
              </w:rPr>
              <w:t>1</w:t>
            </w:r>
          </w:p>
        </w:tc>
        <w:tc>
          <w:tcPr>
            <w:tcW w:w="940" w:type="dxa"/>
            <w:shd w:val="clear" w:color="auto" w:fill="E0EDDA"/>
          </w:tcPr>
          <w:p w14:paraId="77EA999B" w14:textId="77777777" w:rsidR="007D00B4" w:rsidRDefault="00000000">
            <w:pPr>
              <w:pStyle w:val="TableParagraph"/>
              <w:spacing w:before="36"/>
              <w:ind w:left="317" w:right="277"/>
              <w:jc w:val="center"/>
              <w:rPr>
                <w:sz w:val="20"/>
              </w:rPr>
            </w:pPr>
            <w:r>
              <w:rPr>
                <w:spacing w:val="-5"/>
                <w:sz w:val="20"/>
              </w:rPr>
              <w:t>68</w:t>
            </w:r>
          </w:p>
        </w:tc>
        <w:tc>
          <w:tcPr>
            <w:tcW w:w="941" w:type="dxa"/>
            <w:shd w:val="clear" w:color="auto" w:fill="E0EDDA"/>
          </w:tcPr>
          <w:p w14:paraId="7E13B8A8" w14:textId="77777777" w:rsidR="007D00B4" w:rsidRDefault="00000000">
            <w:pPr>
              <w:pStyle w:val="TableParagraph"/>
              <w:spacing w:before="36"/>
              <w:ind w:left="37"/>
              <w:jc w:val="center"/>
              <w:rPr>
                <w:sz w:val="20"/>
              </w:rPr>
            </w:pPr>
            <w:r>
              <w:rPr>
                <w:w w:val="96"/>
                <w:sz w:val="20"/>
              </w:rPr>
              <w:t>0</w:t>
            </w:r>
          </w:p>
        </w:tc>
        <w:tc>
          <w:tcPr>
            <w:tcW w:w="938" w:type="dxa"/>
            <w:tcBorders>
              <w:top w:val="single" w:sz="4" w:space="0" w:color="000000"/>
            </w:tcBorders>
            <w:shd w:val="clear" w:color="auto" w:fill="E0EDDA"/>
          </w:tcPr>
          <w:p w14:paraId="559FEDDB" w14:textId="77777777" w:rsidR="007D00B4" w:rsidRDefault="00000000">
            <w:pPr>
              <w:pStyle w:val="TableParagraph"/>
              <w:spacing w:before="36"/>
              <w:ind w:right="285"/>
              <w:jc w:val="right"/>
              <w:rPr>
                <w:sz w:val="20"/>
              </w:rPr>
            </w:pPr>
            <w:r>
              <w:rPr>
                <w:spacing w:val="-5"/>
                <w:sz w:val="20"/>
              </w:rPr>
              <w:t>148</w:t>
            </w:r>
          </w:p>
        </w:tc>
        <w:tc>
          <w:tcPr>
            <w:tcW w:w="941" w:type="dxa"/>
            <w:tcBorders>
              <w:top w:val="single" w:sz="4" w:space="0" w:color="000000"/>
            </w:tcBorders>
            <w:shd w:val="clear" w:color="auto" w:fill="E0EDDA"/>
          </w:tcPr>
          <w:p w14:paraId="7374C8E4" w14:textId="77777777" w:rsidR="007D00B4" w:rsidRDefault="00000000">
            <w:pPr>
              <w:pStyle w:val="TableParagraph"/>
              <w:spacing w:before="36"/>
              <w:ind w:left="429"/>
              <w:rPr>
                <w:sz w:val="20"/>
              </w:rPr>
            </w:pPr>
            <w:r>
              <w:rPr>
                <w:w w:val="96"/>
                <w:sz w:val="20"/>
              </w:rPr>
              <w:t>8</w:t>
            </w:r>
          </w:p>
        </w:tc>
        <w:tc>
          <w:tcPr>
            <w:tcW w:w="938" w:type="dxa"/>
            <w:shd w:val="clear" w:color="auto" w:fill="D9DFF0"/>
          </w:tcPr>
          <w:p w14:paraId="624BC6F7" w14:textId="77777777" w:rsidR="007D00B4" w:rsidRDefault="00000000">
            <w:pPr>
              <w:pStyle w:val="TableParagraph"/>
              <w:spacing w:before="36"/>
              <w:ind w:left="319" w:right="273"/>
              <w:jc w:val="center"/>
              <w:rPr>
                <w:sz w:val="20"/>
              </w:rPr>
            </w:pPr>
            <w:r>
              <w:rPr>
                <w:spacing w:val="-5"/>
                <w:sz w:val="20"/>
              </w:rPr>
              <w:t>132</w:t>
            </w:r>
          </w:p>
        </w:tc>
        <w:tc>
          <w:tcPr>
            <w:tcW w:w="938" w:type="dxa"/>
            <w:shd w:val="clear" w:color="auto" w:fill="D9DFF0"/>
          </w:tcPr>
          <w:p w14:paraId="101CE08D" w14:textId="77777777" w:rsidR="007D00B4" w:rsidRDefault="00000000">
            <w:pPr>
              <w:pStyle w:val="TableParagraph"/>
              <w:spacing w:before="36"/>
              <w:ind w:left="37"/>
              <w:jc w:val="center"/>
              <w:rPr>
                <w:sz w:val="20"/>
              </w:rPr>
            </w:pPr>
            <w:r>
              <w:rPr>
                <w:w w:val="96"/>
                <w:sz w:val="20"/>
              </w:rPr>
              <w:t>0</w:t>
            </w:r>
          </w:p>
        </w:tc>
        <w:tc>
          <w:tcPr>
            <w:tcW w:w="939" w:type="dxa"/>
            <w:shd w:val="clear" w:color="auto" w:fill="D9DFF0"/>
          </w:tcPr>
          <w:p w14:paraId="3EDF4D80" w14:textId="77777777" w:rsidR="007D00B4" w:rsidRDefault="00000000">
            <w:pPr>
              <w:pStyle w:val="TableParagraph"/>
              <w:spacing w:before="36"/>
              <w:ind w:left="334"/>
              <w:rPr>
                <w:sz w:val="20"/>
              </w:rPr>
            </w:pPr>
            <w:r>
              <w:rPr>
                <w:spacing w:val="-5"/>
                <w:sz w:val="20"/>
              </w:rPr>
              <w:t>197</w:t>
            </w:r>
          </w:p>
        </w:tc>
        <w:tc>
          <w:tcPr>
            <w:tcW w:w="929" w:type="dxa"/>
            <w:shd w:val="clear" w:color="auto" w:fill="D9DFF0"/>
          </w:tcPr>
          <w:p w14:paraId="17ACFDE5" w14:textId="77777777" w:rsidR="007D00B4" w:rsidRDefault="00000000">
            <w:pPr>
              <w:pStyle w:val="TableParagraph"/>
              <w:spacing w:before="36"/>
              <w:ind w:right="313"/>
              <w:jc w:val="right"/>
              <w:rPr>
                <w:sz w:val="20"/>
              </w:rPr>
            </w:pPr>
            <w:r>
              <w:rPr>
                <w:spacing w:val="-5"/>
                <w:sz w:val="20"/>
              </w:rPr>
              <w:t>13</w:t>
            </w:r>
          </w:p>
        </w:tc>
        <w:tc>
          <w:tcPr>
            <w:tcW w:w="948" w:type="dxa"/>
            <w:vMerge w:val="restart"/>
          </w:tcPr>
          <w:p w14:paraId="6294FE39" w14:textId="77777777" w:rsidR="007D00B4" w:rsidRDefault="007D00B4">
            <w:pPr>
              <w:pStyle w:val="TableParagraph"/>
              <w:rPr>
                <w:b/>
              </w:rPr>
            </w:pPr>
          </w:p>
          <w:p w14:paraId="08E9CE37" w14:textId="77777777" w:rsidR="007D00B4" w:rsidRDefault="007D00B4">
            <w:pPr>
              <w:pStyle w:val="TableParagraph"/>
              <w:rPr>
                <w:b/>
              </w:rPr>
            </w:pPr>
          </w:p>
          <w:p w14:paraId="0C98D0FA" w14:textId="77777777" w:rsidR="007D00B4" w:rsidRDefault="007D00B4">
            <w:pPr>
              <w:pStyle w:val="TableParagraph"/>
              <w:rPr>
                <w:b/>
              </w:rPr>
            </w:pPr>
          </w:p>
          <w:p w14:paraId="5D95B4C0" w14:textId="77777777" w:rsidR="007D00B4" w:rsidRDefault="007D00B4">
            <w:pPr>
              <w:pStyle w:val="TableParagraph"/>
              <w:rPr>
                <w:b/>
              </w:rPr>
            </w:pPr>
          </w:p>
          <w:p w14:paraId="534410DA" w14:textId="77777777" w:rsidR="007D00B4" w:rsidRDefault="007D00B4">
            <w:pPr>
              <w:pStyle w:val="TableParagraph"/>
              <w:spacing w:before="5"/>
              <w:rPr>
                <w:b/>
                <w:sz w:val="26"/>
              </w:rPr>
            </w:pPr>
          </w:p>
          <w:p w14:paraId="754752A2" w14:textId="77777777" w:rsidR="007D00B4" w:rsidRDefault="00000000">
            <w:pPr>
              <w:pStyle w:val="TableParagraph"/>
              <w:ind w:left="314"/>
              <w:rPr>
                <w:sz w:val="20"/>
              </w:rPr>
            </w:pPr>
            <w:r>
              <w:rPr>
                <w:spacing w:val="-5"/>
                <w:sz w:val="20"/>
              </w:rPr>
              <w:t>10%</w:t>
            </w:r>
          </w:p>
        </w:tc>
      </w:tr>
      <w:tr w:rsidR="007D00B4" w14:paraId="3CE9AD0E" w14:textId="77777777">
        <w:trPr>
          <w:trHeight w:val="301"/>
        </w:trPr>
        <w:tc>
          <w:tcPr>
            <w:tcW w:w="941" w:type="dxa"/>
            <w:shd w:val="clear" w:color="auto" w:fill="FAE2D4"/>
          </w:tcPr>
          <w:p w14:paraId="6A87B996" w14:textId="77777777" w:rsidR="007D00B4" w:rsidRDefault="00000000">
            <w:pPr>
              <w:pStyle w:val="TableParagraph"/>
              <w:spacing w:before="38"/>
              <w:ind w:left="140" w:right="101"/>
              <w:jc w:val="center"/>
              <w:rPr>
                <w:sz w:val="20"/>
              </w:rPr>
            </w:pPr>
            <w:r>
              <w:rPr>
                <w:spacing w:val="-5"/>
                <w:sz w:val="20"/>
              </w:rPr>
              <w:t>23</w:t>
            </w:r>
          </w:p>
        </w:tc>
        <w:tc>
          <w:tcPr>
            <w:tcW w:w="938" w:type="dxa"/>
            <w:shd w:val="clear" w:color="auto" w:fill="FAE2D4"/>
          </w:tcPr>
          <w:p w14:paraId="73E7A607" w14:textId="77777777" w:rsidR="007D00B4" w:rsidRDefault="00000000">
            <w:pPr>
              <w:pStyle w:val="TableParagraph"/>
              <w:spacing w:before="38"/>
              <w:ind w:left="305" w:right="273"/>
              <w:jc w:val="center"/>
              <w:rPr>
                <w:sz w:val="20"/>
              </w:rPr>
            </w:pPr>
            <w:r>
              <w:rPr>
                <w:spacing w:val="-5"/>
                <w:sz w:val="20"/>
              </w:rPr>
              <w:t>1.1</w:t>
            </w:r>
          </w:p>
        </w:tc>
        <w:tc>
          <w:tcPr>
            <w:tcW w:w="940" w:type="dxa"/>
            <w:shd w:val="clear" w:color="auto" w:fill="E0EDDA"/>
          </w:tcPr>
          <w:p w14:paraId="18D94206" w14:textId="77777777" w:rsidR="007D00B4" w:rsidRDefault="00000000">
            <w:pPr>
              <w:pStyle w:val="TableParagraph"/>
              <w:spacing w:before="38"/>
              <w:ind w:left="317" w:right="277"/>
              <w:jc w:val="center"/>
              <w:rPr>
                <w:sz w:val="20"/>
              </w:rPr>
            </w:pPr>
            <w:r>
              <w:rPr>
                <w:spacing w:val="-5"/>
                <w:sz w:val="20"/>
              </w:rPr>
              <w:t>69</w:t>
            </w:r>
          </w:p>
        </w:tc>
        <w:tc>
          <w:tcPr>
            <w:tcW w:w="941" w:type="dxa"/>
            <w:shd w:val="clear" w:color="auto" w:fill="E0EDDA"/>
          </w:tcPr>
          <w:p w14:paraId="61C68DCF" w14:textId="77777777" w:rsidR="007D00B4" w:rsidRDefault="00000000">
            <w:pPr>
              <w:pStyle w:val="TableParagraph"/>
              <w:spacing w:before="38"/>
              <w:ind w:left="140" w:right="98"/>
              <w:jc w:val="center"/>
              <w:rPr>
                <w:sz w:val="20"/>
              </w:rPr>
            </w:pPr>
            <w:r>
              <w:rPr>
                <w:spacing w:val="-5"/>
                <w:sz w:val="20"/>
              </w:rPr>
              <w:t>0.1</w:t>
            </w:r>
          </w:p>
        </w:tc>
        <w:tc>
          <w:tcPr>
            <w:tcW w:w="938" w:type="dxa"/>
            <w:shd w:val="clear" w:color="auto" w:fill="E0EDDA"/>
          </w:tcPr>
          <w:p w14:paraId="193B2FCB" w14:textId="77777777" w:rsidR="007D00B4" w:rsidRDefault="00000000">
            <w:pPr>
              <w:pStyle w:val="TableParagraph"/>
              <w:spacing w:before="38"/>
              <w:ind w:right="285"/>
              <w:jc w:val="right"/>
              <w:rPr>
                <w:sz w:val="20"/>
              </w:rPr>
            </w:pPr>
            <w:r>
              <w:rPr>
                <w:spacing w:val="-5"/>
                <w:sz w:val="20"/>
              </w:rPr>
              <w:t>158</w:t>
            </w:r>
          </w:p>
        </w:tc>
        <w:tc>
          <w:tcPr>
            <w:tcW w:w="941" w:type="dxa"/>
            <w:shd w:val="clear" w:color="auto" w:fill="E0EDDA"/>
          </w:tcPr>
          <w:p w14:paraId="0EA54050" w14:textId="77777777" w:rsidR="007D00B4" w:rsidRDefault="00000000">
            <w:pPr>
              <w:pStyle w:val="TableParagraph"/>
              <w:spacing w:before="38"/>
              <w:ind w:left="429"/>
              <w:rPr>
                <w:sz w:val="20"/>
              </w:rPr>
            </w:pPr>
            <w:r>
              <w:rPr>
                <w:w w:val="96"/>
                <w:sz w:val="20"/>
              </w:rPr>
              <w:t>9</w:t>
            </w:r>
          </w:p>
        </w:tc>
        <w:tc>
          <w:tcPr>
            <w:tcW w:w="938" w:type="dxa"/>
            <w:shd w:val="clear" w:color="auto" w:fill="D9DFF0"/>
          </w:tcPr>
          <w:p w14:paraId="74A0EE10" w14:textId="77777777" w:rsidR="007D00B4" w:rsidRDefault="00000000">
            <w:pPr>
              <w:pStyle w:val="TableParagraph"/>
              <w:spacing w:before="38"/>
              <w:ind w:left="319" w:right="273"/>
              <w:jc w:val="center"/>
              <w:rPr>
                <w:sz w:val="20"/>
              </w:rPr>
            </w:pPr>
            <w:r>
              <w:rPr>
                <w:spacing w:val="-5"/>
                <w:sz w:val="20"/>
              </w:rPr>
              <w:t>133</w:t>
            </w:r>
          </w:p>
        </w:tc>
        <w:tc>
          <w:tcPr>
            <w:tcW w:w="938" w:type="dxa"/>
            <w:shd w:val="clear" w:color="auto" w:fill="D9DFF0"/>
          </w:tcPr>
          <w:p w14:paraId="5CD9D412" w14:textId="77777777" w:rsidR="007D00B4" w:rsidRDefault="00000000">
            <w:pPr>
              <w:pStyle w:val="TableParagraph"/>
              <w:spacing w:before="38"/>
              <w:ind w:right="305"/>
              <w:jc w:val="right"/>
              <w:rPr>
                <w:sz w:val="20"/>
              </w:rPr>
            </w:pPr>
            <w:r>
              <w:rPr>
                <w:spacing w:val="-5"/>
                <w:sz w:val="20"/>
              </w:rPr>
              <w:t>0.2</w:t>
            </w:r>
          </w:p>
        </w:tc>
        <w:tc>
          <w:tcPr>
            <w:tcW w:w="939" w:type="dxa"/>
            <w:shd w:val="clear" w:color="auto" w:fill="D9DFF0"/>
          </w:tcPr>
          <w:p w14:paraId="2BA9A4E9" w14:textId="77777777" w:rsidR="007D00B4" w:rsidRDefault="00000000">
            <w:pPr>
              <w:pStyle w:val="TableParagraph"/>
              <w:spacing w:before="38"/>
              <w:ind w:left="334"/>
              <w:rPr>
                <w:sz w:val="20"/>
              </w:rPr>
            </w:pPr>
            <w:r>
              <w:rPr>
                <w:spacing w:val="-5"/>
                <w:sz w:val="20"/>
              </w:rPr>
              <w:t>202</w:t>
            </w:r>
          </w:p>
        </w:tc>
        <w:tc>
          <w:tcPr>
            <w:tcW w:w="929" w:type="dxa"/>
            <w:shd w:val="clear" w:color="auto" w:fill="D9DFF0"/>
          </w:tcPr>
          <w:p w14:paraId="2628477A" w14:textId="77777777" w:rsidR="007D00B4" w:rsidRDefault="00000000">
            <w:pPr>
              <w:pStyle w:val="TableParagraph"/>
              <w:spacing w:before="38"/>
              <w:ind w:right="313"/>
              <w:jc w:val="right"/>
              <w:rPr>
                <w:sz w:val="20"/>
              </w:rPr>
            </w:pPr>
            <w:r>
              <w:rPr>
                <w:spacing w:val="-5"/>
                <w:sz w:val="20"/>
              </w:rPr>
              <w:t>14</w:t>
            </w:r>
          </w:p>
        </w:tc>
        <w:tc>
          <w:tcPr>
            <w:tcW w:w="948" w:type="dxa"/>
            <w:vMerge/>
            <w:tcBorders>
              <w:top w:val="nil"/>
            </w:tcBorders>
          </w:tcPr>
          <w:p w14:paraId="724ADC13" w14:textId="77777777" w:rsidR="007D00B4" w:rsidRDefault="007D00B4">
            <w:pPr>
              <w:rPr>
                <w:sz w:val="2"/>
                <w:szCs w:val="2"/>
              </w:rPr>
            </w:pPr>
          </w:p>
        </w:tc>
      </w:tr>
      <w:tr w:rsidR="007D00B4" w14:paraId="2C1FD0CC" w14:textId="77777777">
        <w:trPr>
          <w:trHeight w:val="299"/>
        </w:trPr>
        <w:tc>
          <w:tcPr>
            <w:tcW w:w="941" w:type="dxa"/>
            <w:shd w:val="clear" w:color="auto" w:fill="FAE2D4"/>
          </w:tcPr>
          <w:p w14:paraId="6BA0B824" w14:textId="77777777" w:rsidR="007D00B4" w:rsidRDefault="00000000">
            <w:pPr>
              <w:pStyle w:val="TableParagraph"/>
              <w:spacing w:before="33"/>
              <w:ind w:left="140" w:right="101"/>
              <w:jc w:val="center"/>
              <w:rPr>
                <w:sz w:val="20"/>
              </w:rPr>
            </w:pPr>
            <w:r>
              <w:rPr>
                <w:spacing w:val="-5"/>
                <w:sz w:val="20"/>
              </w:rPr>
              <w:t>24</w:t>
            </w:r>
          </w:p>
        </w:tc>
        <w:tc>
          <w:tcPr>
            <w:tcW w:w="938" w:type="dxa"/>
            <w:shd w:val="clear" w:color="auto" w:fill="FAE2D4"/>
          </w:tcPr>
          <w:p w14:paraId="0FC536EA" w14:textId="77777777" w:rsidR="007D00B4" w:rsidRDefault="00000000">
            <w:pPr>
              <w:pStyle w:val="TableParagraph"/>
              <w:spacing w:before="33"/>
              <w:ind w:left="305" w:right="273"/>
              <w:jc w:val="center"/>
              <w:rPr>
                <w:sz w:val="20"/>
              </w:rPr>
            </w:pPr>
            <w:r>
              <w:rPr>
                <w:spacing w:val="-5"/>
                <w:sz w:val="20"/>
              </w:rPr>
              <w:t>1.2</w:t>
            </w:r>
          </w:p>
        </w:tc>
        <w:tc>
          <w:tcPr>
            <w:tcW w:w="940" w:type="dxa"/>
            <w:shd w:val="clear" w:color="auto" w:fill="E0EDDA"/>
          </w:tcPr>
          <w:p w14:paraId="1BD86FF9" w14:textId="77777777" w:rsidR="007D00B4" w:rsidRDefault="00000000">
            <w:pPr>
              <w:pStyle w:val="TableParagraph"/>
              <w:spacing w:before="33"/>
              <w:ind w:left="317" w:right="277"/>
              <w:jc w:val="center"/>
              <w:rPr>
                <w:sz w:val="20"/>
              </w:rPr>
            </w:pPr>
            <w:r>
              <w:rPr>
                <w:spacing w:val="-5"/>
                <w:sz w:val="20"/>
              </w:rPr>
              <w:t>70</w:t>
            </w:r>
          </w:p>
        </w:tc>
        <w:tc>
          <w:tcPr>
            <w:tcW w:w="941" w:type="dxa"/>
            <w:shd w:val="clear" w:color="auto" w:fill="E0EDDA"/>
          </w:tcPr>
          <w:p w14:paraId="594C6970" w14:textId="77777777" w:rsidR="007D00B4" w:rsidRDefault="00000000">
            <w:pPr>
              <w:pStyle w:val="TableParagraph"/>
              <w:spacing w:before="33"/>
              <w:ind w:left="140" w:right="98"/>
              <w:jc w:val="center"/>
              <w:rPr>
                <w:sz w:val="20"/>
              </w:rPr>
            </w:pPr>
            <w:r>
              <w:rPr>
                <w:spacing w:val="-5"/>
                <w:sz w:val="20"/>
              </w:rPr>
              <w:t>0.2</w:t>
            </w:r>
          </w:p>
        </w:tc>
        <w:tc>
          <w:tcPr>
            <w:tcW w:w="938" w:type="dxa"/>
            <w:shd w:val="clear" w:color="auto" w:fill="E0EDDA"/>
          </w:tcPr>
          <w:p w14:paraId="6375E08D" w14:textId="77777777" w:rsidR="007D00B4" w:rsidRDefault="00000000">
            <w:pPr>
              <w:pStyle w:val="TableParagraph"/>
              <w:spacing w:before="33"/>
              <w:ind w:right="285"/>
              <w:jc w:val="right"/>
              <w:rPr>
                <w:sz w:val="20"/>
              </w:rPr>
            </w:pPr>
            <w:r>
              <w:rPr>
                <w:spacing w:val="-5"/>
                <w:sz w:val="20"/>
              </w:rPr>
              <w:t>168</w:t>
            </w:r>
          </w:p>
        </w:tc>
        <w:tc>
          <w:tcPr>
            <w:tcW w:w="941" w:type="dxa"/>
            <w:shd w:val="clear" w:color="auto" w:fill="E0EDDA"/>
          </w:tcPr>
          <w:p w14:paraId="3C346C85" w14:textId="77777777" w:rsidR="007D00B4" w:rsidRDefault="00000000">
            <w:pPr>
              <w:pStyle w:val="TableParagraph"/>
              <w:spacing w:before="33"/>
              <w:ind w:left="383"/>
              <w:rPr>
                <w:sz w:val="20"/>
              </w:rPr>
            </w:pPr>
            <w:r>
              <w:rPr>
                <w:spacing w:val="-5"/>
                <w:sz w:val="20"/>
              </w:rPr>
              <w:t>10</w:t>
            </w:r>
          </w:p>
        </w:tc>
        <w:tc>
          <w:tcPr>
            <w:tcW w:w="938" w:type="dxa"/>
            <w:shd w:val="clear" w:color="auto" w:fill="D9DFF0"/>
          </w:tcPr>
          <w:p w14:paraId="4234085A" w14:textId="77777777" w:rsidR="007D00B4" w:rsidRDefault="00000000">
            <w:pPr>
              <w:pStyle w:val="TableParagraph"/>
              <w:spacing w:before="33"/>
              <w:ind w:left="319" w:right="273"/>
              <w:jc w:val="center"/>
              <w:rPr>
                <w:sz w:val="20"/>
              </w:rPr>
            </w:pPr>
            <w:r>
              <w:rPr>
                <w:spacing w:val="-5"/>
                <w:sz w:val="20"/>
              </w:rPr>
              <w:t>134</w:t>
            </w:r>
          </w:p>
        </w:tc>
        <w:tc>
          <w:tcPr>
            <w:tcW w:w="938" w:type="dxa"/>
            <w:shd w:val="clear" w:color="auto" w:fill="D9DFF0"/>
          </w:tcPr>
          <w:p w14:paraId="61313CF6" w14:textId="77777777" w:rsidR="007D00B4" w:rsidRDefault="00000000">
            <w:pPr>
              <w:pStyle w:val="TableParagraph"/>
              <w:spacing w:before="33"/>
              <w:ind w:right="305"/>
              <w:jc w:val="right"/>
              <w:rPr>
                <w:sz w:val="20"/>
              </w:rPr>
            </w:pPr>
            <w:r>
              <w:rPr>
                <w:spacing w:val="-5"/>
                <w:sz w:val="20"/>
              </w:rPr>
              <w:t>0.4</w:t>
            </w:r>
          </w:p>
        </w:tc>
        <w:tc>
          <w:tcPr>
            <w:tcW w:w="939" w:type="dxa"/>
            <w:shd w:val="clear" w:color="auto" w:fill="D9DFF0"/>
          </w:tcPr>
          <w:p w14:paraId="38FC8228" w14:textId="77777777" w:rsidR="007D00B4" w:rsidRDefault="00000000">
            <w:pPr>
              <w:pStyle w:val="TableParagraph"/>
              <w:spacing w:before="33"/>
              <w:ind w:left="334"/>
              <w:rPr>
                <w:sz w:val="20"/>
              </w:rPr>
            </w:pPr>
            <w:r>
              <w:rPr>
                <w:spacing w:val="-5"/>
                <w:sz w:val="20"/>
              </w:rPr>
              <w:t>207</w:t>
            </w:r>
          </w:p>
        </w:tc>
        <w:tc>
          <w:tcPr>
            <w:tcW w:w="929" w:type="dxa"/>
            <w:shd w:val="clear" w:color="auto" w:fill="D9DFF0"/>
          </w:tcPr>
          <w:p w14:paraId="4A1A1BBC" w14:textId="77777777" w:rsidR="007D00B4" w:rsidRDefault="00000000">
            <w:pPr>
              <w:pStyle w:val="TableParagraph"/>
              <w:spacing w:before="33"/>
              <w:ind w:right="313"/>
              <w:jc w:val="right"/>
              <w:rPr>
                <w:sz w:val="20"/>
              </w:rPr>
            </w:pPr>
            <w:r>
              <w:rPr>
                <w:spacing w:val="-5"/>
                <w:sz w:val="20"/>
              </w:rPr>
              <w:t>15</w:t>
            </w:r>
          </w:p>
        </w:tc>
        <w:tc>
          <w:tcPr>
            <w:tcW w:w="948" w:type="dxa"/>
            <w:vMerge/>
            <w:tcBorders>
              <w:top w:val="nil"/>
            </w:tcBorders>
          </w:tcPr>
          <w:p w14:paraId="66A6E804" w14:textId="77777777" w:rsidR="007D00B4" w:rsidRDefault="007D00B4">
            <w:pPr>
              <w:rPr>
                <w:sz w:val="2"/>
                <w:szCs w:val="2"/>
              </w:rPr>
            </w:pPr>
          </w:p>
        </w:tc>
      </w:tr>
      <w:tr w:rsidR="007D00B4" w14:paraId="4A63DF2C" w14:textId="77777777">
        <w:trPr>
          <w:trHeight w:val="299"/>
        </w:trPr>
        <w:tc>
          <w:tcPr>
            <w:tcW w:w="941" w:type="dxa"/>
            <w:shd w:val="clear" w:color="auto" w:fill="FAE2D4"/>
          </w:tcPr>
          <w:p w14:paraId="5B99F8CD" w14:textId="77777777" w:rsidR="007D00B4" w:rsidRDefault="00000000">
            <w:pPr>
              <w:pStyle w:val="TableParagraph"/>
              <w:spacing w:before="36"/>
              <w:ind w:left="140" w:right="101"/>
              <w:jc w:val="center"/>
              <w:rPr>
                <w:sz w:val="20"/>
              </w:rPr>
            </w:pPr>
            <w:r>
              <w:rPr>
                <w:spacing w:val="-5"/>
                <w:sz w:val="20"/>
              </w:rPr>
              <w:t>25</w:t>
            </w:r>
          </w:p>
        </w:tc>
        <w:tc>
          <w:tcPr>
            <w:tcW w:w="938" w:type="dxa"/>
            <w:shd w:val="clear" w:color="auto" w:fill="FAE2D4"/>
          </w:tcPr>
          <w:p w14:paraId="3CEAB062" w14:textId="77777777" w:rsidR="007D00B4" w:rsidRDefault="00000000">
            <w:pPr>
              <w:pStyle w:val="TableParagraph"/>
              <w:spacing w:before="36"/>
              <w:ind w:left="305" w:right="273"/>
              <w:jc w:val="center"/>
              <w:rPr>
                <w:sz w:val="20"/>
              </w:rPr>
            </w:pPr>
            <w:r>
              <w:rPr>
                <w:spacing w:val="-5"/>
                <w:sz w:val="20"/>
              </w:rPr>
              <w:t>1.3</w:t>
            </w:r>
          </w:p>
        </w:tc>
        <w:tc>
          <w:tcPr>
            <w:tcW w:w="940" w:type="dxa"/>
            <w:shd w:val="clear" w:color="auto" w:fill="E0EDDA"/>
          </w:tcPr>
          <w:p w14:paraId="127D6643" w14:textId="77777777" w:rsidR="007D00B4" w:rsidRDefault="00000000">
            <w:pPr>
              <w:pStyle w:val="TableParagraph"/>
              <w:spacing w:before="36"/>
              <w:ind w:left="317" w:right="277"/>
              <w:jc w:val="center"/>
              <w:rPr>
                <w:sz w:val="20"/>
              </w:rPr>
            </w:pPr>
            <w:r>
              <w:rPr>
                <w:spacing w:val="-5"/>
                <w:sz w:val="20"/>
              </w:rPr>
              <w:t>71</w:t>
            </w:r>
          </w:p>
        </w:tc>
        <w:tc>
          <w:tcPr>
            <w:tcW w:w="941" w:type="dxa"/>
            <w:shd w:val="clear" w:color="auto" w:fill="E0EDDA"/>
          </w:tcPr>
          <w:p w14:paraId="6FC8D6D4" w14:textId="77777777" w:rsidR="007D00B4" w:rsidRDefault="00000000">
            <w:pPr>
              <w:pStyle w:val="TableParagraph"/>
              <w:spacing w:before="36"/>
              <w:ind w:left="140" w:right="98"/>
              <w:jc w:val="center"/>
              <w:rPr>
                <w:sz w:val="20"/>
              </w:rPr>
            </w:pPr>
            <w:r>
              <w:rPr>
                <w:spacing w:val="-5"/>
                <w:sz w:val="20"/>
              </w:rPr>
              <w:t>0.3</w:t>
            </w:r>
          </w:p>
        </w:tc>
        <w:tc>
          <w:tcPr>
            <w:tcW w:w="938" w:type="dxa"/>
            <w:shd w:val="clear" w:color="auto" w:fill="E0EDDA"/>
          </w:tcPr>
          <w:p w14:paraId="06E66F97" w14:textId="77777777" w:rsidR="007D00B4" w:rsidRDefault="00000000">
            <w:pPr>
              <w:pStyle w:val="TableParagraph"/>
              <w:spacing w:before="36"/>
              <w:ind w:right="285"/>
              <w:jc w:val="right"/>
              <w:rPr>
                <w:sz w:val="20"/>
              </w:rPr>
            </w:pPr>
            <w:r>
              <w:rPr>
                <w:spacing w:val="-5"/>
                <w:sz w:val="20"/>
              </w:rPr>
              <w:t>178</w:t>
            </w:r>
          </w:p>
        </w:tc>
        <w:tc>
          <w:tcPr>
            <w:tcW w:w="941" w:type="dxa"/>
            <w:shd w:val="clear" w:color="auto" w:fill="E0EDDA"/>
          </w:tcPr>
          <w:p w14:paraId="5153AEF9" w14:textId="77777777" w:rsidR="007D00B4" w:rsidRDefault="00000000">
            <w:pPr>
              <w:pStyle w:val="TableParagraph"/>
              <w:spacing w:before="36"/>
              <w:ind w:left="383"/>
              <w:rPr>
                <w:sz w:val="20"/>
              </w:rPr>
            </w:pPr>
            <w:r>
              <w:rPr>
                <w:spacing w:val="-5"/>
                <w:sz w:val="20"/>
              </w:rPr>
              <w:t>11</w:t>
            </w:r>
          </w:p>
        </w:tc>
        <w:tc>
          <w:tcPr>
            <w:tcW w:w="938" w:type="dxa"/>
            <w:shd w:val="clear" w:color="auto" w:fill="D9DFF0"/>
          </w:tcPr>
          <w:p w14:paraId="126C6C5D" w14:textId="77777777" w:rsidR="007D00B4" w:rsidRDefault="00000000">
            <w:pPr>
              <w:pStyle w:val="TableParagraph"/>
              <w:spacing w:before="36"/>
              <w:ind w:left="319" w:right="273"/>
              <w:jc w:val="center"/>
              <w:rPr>
                <w:sz w:val="20"/>
              </w:rPr>
            </w:pPr>
            <w:r>
              <w:rPr>
                <w:spacing w:val="-5"/>
                <w:sz w:val="20"/>
              </w:rPr>
              <w:t>135</w:t>
            </w:r>
          </w:p>
        </w:tc>
        <w:tc>
          <w:tcPr>
            <w:tcW w:w="938" w:type="dxa"/>
            <w:shd w:val="clear" w:color="auto" w:fill="D9DFF0"/>
          </w:tcPr>
          <w:p w14:paraId="6485E075" w14:textId="77777777" w:rsidR="007D00B4" w:rsidRDefault="00000000">
            <w:pPr>
              <w:pStyle w:val="TableParagraph"/>
              <w:spacing w:before="36"/>
              <w:ind w:right="305"/>
              <w:jc w:val="right"/>
              <w:rPr>
                <w:sz w:val="20"/>
              </w:rPr>
            </w:pPr>
            <w:r>
              <w:rPr>
                <w:spacing w:val="-5"/>
                <w:sz w:val="20"/>
              </w:rPr>
              <w:t>0.6</w:t>
            </w:r>
          </w:p>
        </w:tc>
        <w:tc>
          <w:tcPr>
            <w:tcW w:w="939" w:type="dxa"/>
            <w:shd w:val="clear" w:color="auto" w:fill="D9DFF0"/>
          </w:tcPr>
          <w:p w14:paraId="7F00DCF0" w14:textId="77777777" w:rsidR="007D00B4" w:rsidRDefault="00000000">
            <w:pPr>
              <w:pStyle w:val="TableParagraph"/>
              <w:spacing w:before="36"/>
              <w:ind w:left="334"/>
              <w:rPr>
                <w:sz w:val="20"/>
              </w:rPr>
            </w:pPr>
            <w:r>
              <w:rPr>
                <w:spacing w:val="-5"/>
                <w:sz w:val="20"/>
              </w:rPr>
              <w:t>212</w:t>
            </w:r>
          </w:p>
        </w:tc>
        <w:tc>
          <w:tcPr>
            <w:tcW w:w="929" w:type="dxa"/>
            <w:shd w:val="clear" w:color="auto" w:fill="D9DFF0"/>
          </w:tcPr>
          <w:p w14:paraId="5F28EDBA" w14:textId="77777777" w:rsidR="007D00B4" w:rsidRDefault="00000000">
            <w:pPr>
              <w:pStyle w:val="TableParagraph"/>
              <w:spacing w:before="36"/>
              <w:ind w:right="313"/>
              <w:jc w:val="right"/>
              <w:rPr>
                <w:sz w:val="20"/>
              </w:rPr>
            </w:pPr>
            <w:r>
              <w:rPr>
                <w:spacing w:val="-5"/>
                <w:sz w:val="20"/>
              </w:rPr>
              <w:t>16</w:t>
            </w:r>
          </w:p>
        </w:tc>
        <w:tc>
          <w:tcPr>
            <w:tcW w:w="948" w:type="dxa"/>
            <w:vMerge/>
            <w:tcBorders>
              <w:top w:val="nil"/>
            </w:tcBorders>
          </w:tcPr>
          <w:p w14:paraId="4034F33A" w14:textId="77777777" w:rsidR="007D00B4" w:rsidRDefault="007D00B4">
            <w:pPr>
              <w:rPr>
                <w:sz w:val="2"/>
                <w:szCs w:val="2"/>
              </w:rPr>
            </w:pPr>
          </w:p>
        </w:tc>
      </w:tr>
      <w:tr w:rsidR="007D00B4" w14:paraId="43ADF77E" w14:textId="77777777">
        <w:trPr>
          <w:trHeight w:val="301"/>
        </w:trPr>
        <w:tc>
          <w:tcPr>
            <w:tcW w:w="941" w:type="dxa"/>
            <w:shd w:val="clear" w:color="auto" w:fill="FAE2D4"/>
          </w:tcPr>
          <w:p w14:paraId="7475726C" w14:textId="77777777" w:rsidR="007D00B4" w:rsidRDefault="00000000">
            <w:pPr>
              <w:pStyle w:val="TableParagraph"/>
              <w:spacing w:before="36"/>
              <w:ind w:left="140" w:right="101"/>
              <w:jc w:val="center"/>
              <w:rPr>
                <w:sz w:val="20"/>
              </w:rPr>
            </w:pPr>
            <w:r>
              <w:rPr>
                <w:spacing w:val="-5"/>
                <w:sz w:val="20"/>
              </w:rPr>
              <w:t>26</w:t>
            </w:r>
          </w:p>
        </w:tc>
        <w:tc>
          <w:tcPr>
            <w:tcW w:w="938" w:type="dxa"/>
            <w:shd w:val="clear" w:color="auto" w:fill="FAE2D4"/>
          </w:tcPr>
          <w:p w14:paraId="58B39876" w14:textId="77777777" w:rsidR="007D00B4" w:rsidRDefault="00000000">
            <w:pPr>
              <w:pStyle w:val="TableParagraph"/>
              <w:spacing w:before="36"/>
              <w:ind w:left="305" w:right="273"/>
              <w:jc w:val="center"/>
              <w:rPr>
                <w:sz w:val="20"/>
              </w:rPr>
            </w:pPr>
            <w:r>
              <w:rPr>
                <w:spacing w:val="-5"/>
                <w:sz w:val="20"/>
              </w:rPr>
              <w:t>1.4</w:t>
            </w:r>
          </w:p>
        </w:tc>
        <w:tc>
          <w:tcPr>
            <w:tcW w:w="940" w:type="dxa"/>
            <w:shd w:val="clear" w:color="auto" w:fill="E0EDDA"/>
          </w:tcPr>
          <w:p w14:paraId="7CECD130" w14:textId="77777777" w:rsidR="007D00B4" w:rsidRDefault="00000000">
            <w:pPr>
              <w:pStyle w:val="TableParagraph"/>
              <w:spacing w:before="36"/>
              <w:ind w:left="317" w:right="277"/>
              <w:jc w:val="center"/>
              <w:rPr>
                <w:sz w:val="20"/>
              </w:rPr>
            </w:pPr>
            <w:r>
              <w:rPr>
                <w:spacing w:val="-5"/>
                <w:sz w:val="20"/>
              </w:rPr>
              <w:t>72</w:t>
            </w:r>
          </w:p>
        </w:tc>
        <w:tc>
          <w:tcPr>
            <w:tcW w:w="941" w:type="dxa"/>
            <w:shd w:val="clear" w:color="auto" w:fill="E0EDDA"/>
          </w:tcPr>
          <w:p w14:paraId="242214FA" w14:textId="77777777" w:rsidR="007D00B4" w:rsidRDefault="00000000">
            <w:pPr>
              <w:pStyle w:val="TableParagraph"/>
              <w:spacing w:before="36"/>
              <w:ind w:left="140" w:right="98"/>
              <w:jc w:val="center"/>
              <w:rPr>
                <w:sz w:val="20"/>
              </w:rPr>
            </w:pPr>
            <w:r>
              <w:rPr>
                <w:spacing w:val="-5"/>
                <w:sz w:val="20"/>
              </w:rPr>
              <w:t>0.4</w:t>
            </w:r>
          </w:p>
        </w:tc>
        <w:tc>
          <w:tcPr>
            <w:tcW w:w="938" w:type="dxa"/>
            <w:shd w:val="clear" w:color="auto" w:fill="E0EDDA"/>
          </w:tcPr>
          <w:p w14:paraId="4A8B7C15" w14:textId="77777777" w:rsidR="007D00B4" w:rsidRDefault="00000000">
            <w:pPr>
              <w:pStyle w:val="TableParagraph"/>
              <w:spacing w:before="36"/>
              <w:ind w:right="285"/>
              <w:jc w:val="right"/>
              <w:rPr>
                <w:sz w:val="20"/>
              </w:rPr>
            </w:pPr>
            <w:r>
              <w:rPr>
                <w:spacing w:val="-5"/>
                <w:sz w:val="20"/>
              </w:rPr>
              <w:t>188</w:t>
            </w:r>
          </w:p>
        </w:tc>
        <w:tc>
          <w:tcPr>
            <w:tcW w:w="941" w:type="dxa"/>
            <w:shd w:val="clear" w:color="auto" w:fill="E0EDDA"/>
          </w:tcPr>
          <w:p w14:paraId="6424137C" w14:textId="77777777" w:rsidR="007D00B4" w:rsidRDefault="00000000">
            <w:pPr>
              <w:pStyle w:val="TableParagraph"/>
              <w:spacing w:before="36"/>
              <w:ind w:left="383"/>
              <w:rPr>
                <w:sz w:val="20"/>
              </w:rPr>
            </w:pPr>
            <w:r>
              <w:rPr>
                <w:spacing w:val="-5"/>
                <w:sz w:val="20"/>
              </w:rPr>
              <w:t>12</w:t>
            </w:r>
          </w:p>
        </w:tc>
        <w:tc>
          <w:tcPr>
            <w:tcW w:w="938" w:type="dxa"/>
            <w:shd w:val="clear" w:color="auto" w:fill="D9DFF0"/>
          </w:tcPr>
          <w:p w14:paraId="570C5E6D" w14:textId="77777777" w:rsidR="007D00B4" w:rsidRDefault="00000000">
            <w:pPr>
              <w:pStyle w:val="TableParagraph"/>
              <w:spacing w:before="36"/>
              <w:ind w:left="319" w:right="273"/>
              <w:jc w:val="center"/>
              <w:rPr>
                <w:sz w:val="20"/>
              </w:rPr>
            </w:pPr>
            <w:r>
              <w:rPr>
                <w:spacing w:val="-5"/>
                <w:sz w:val="20"/>
              </w:rPr>
              <w:t>136</w:t>
            </w:r>
          </w:p>
        </w:tc>
        <w:tc>
          <w:tcPr>
            <w:tcW w:w="938" w:type="dxa"/>
            <w:shd w:val="clear" w:color="auto" w:fill="D9DFF0"/>
          </w:tcPr>
          <w:p w14:paraId="108F6866" w14:textId="77777777" w:rsidR="007D00B4" w:rsidRDefault="00000000">
            <w:pPr>
              <w:pStyle w:val="TableParagraph"/>
              <w:spacing w:before="36"/>
              <w:ind w:right="305"/>
              <w:jc w:val="right"/>
              <w:rPr>
                <w:sz w:val="20"/>
              </w:rPr>
            </w:pPr>
            <w:r>
              <w:rPr>
                <w:spacing w:val="-5"/>
                <w:sz w:val="20"/>
              </w:rPr>
              <w:t>0.8</w:t>
            </w:r>
          </w:p>
        </w:tc>
        <w:tc>
          <w:tcPr>
            <w:tcW w:w="939" w:type="dxa"/>
            <w:shd w:val="clear" w:color="auto" w:fill="D9DFF0"/>
          </w:tcPr>
          <w:p w14:paraId="68A4BAA3" w14:textId="77777777" w:rsidR="007D00B4" w:rsidRDefault="00000000">
            <w:pPr>
              <w:pStyle w:val="TableParagraph"/>
              <w:spacing w:before="36"/>
              <w:ind w:left="334"/>
              <w:rPr>
                <w:sz w:val="20"/>
              </w:rPr>
            </w:pPr>
            <w:r>
              <w:rPr>
                <w:spacing w:val="-5"/>
                <w:sz w:val="20"/>
              </w:rPr>
              <w:t>217</w:t>
            </w:r>
          </w:p>
        </w:tc>
        <w:tc>
          <w:tcPr>
            <w:tcW w:w="929" w:type="dxa"/>
            <w:shd w:val="clear" w:color="auto" w:fill="D9DFF0"/>
          </w:tcPr>
          <w:p w14:paraId="1298F827" w14:textId="77777777" w:rsidR="007D00B4" w:rsidRDefault="00000000">
            <w:pPr>
              <w:pStyle w:val="TableParagraph"/>
              <w:spacing w:before="36"/>
              <w:ind w:right="313"/>
              <w:jc w:val="right"/>
              <w:rPr>
                <w:sz w:val="20"/>
              </w:rPr>
            </w:pPr>
            <w:r>
              <w:rPr>
                <w:spacing w:val="-5"/>
                <w:sz w:val="20"/>
              </w:rPr>
              <w:t>17</w:t>
            </w:r>
          </w:p>
        </w:tc>
        <w:tc>
          <w:tcPr>
            <w:tcW w:w="948" w:type="dxa"/>
            <w:vMerge/>
            <w:tcBorders>
              <w:top w:val="nil"/>
            </w:tcBorders>
          </w:tcPr>
          <w:p w14:paraId="1174AA17" w14:textId="77777777" w:rsidR="007D00B4" w:rsidRDefault="007D00B4">
            <w:pPr>
              <w:rPr>
                <w:sz w:val="2"/>
                <w:szCs w:val="2"/>
              </w:rPr>
            </w:pPr>
          </w:p>
        </w:tc>
      </w:tr>
      <w:tr w:rsidR="007D00B4" w14:paraId="3F943D30" w14:textId="77777777">
        <w:trPr>
          <w:trHeight w:val="299"/>
        </w:trPr>
        <w:tc>
          <w:tcPr>
            <w:tcW w:w="941" w:type="dxa"/>
            <w:shd w:val="clear" w:color="auto" w:fill="FAE2D4"/>
          </w:tcPr>
          <w:p w14:paraId="03FC6D07" w14:textId="77777777" w:rsidR="007D00B4" w:rsidRDefault="00000000">
            <w:pPr>
              <w:pStyle w:val="TableParagraph"/>
              <w:spacing w:before="33"/>
              <w:ind w:left="140" w:right="101"/>
              <w:jc w:val="center"/>
              <w:rPr>
                <w:sz w:val="20"/>
              </w:rPr>
            </w:pPr>
            <w:r>
              <w:rPr>
                <w:spacing w:val="-5"/>
                <w:sz w:val="20"/>
              </w:rPr>
              <w:t>27</w:t>
            </w:r>
          </w:p>
        </w:tc>
        <w:tc>
          <w:tcPr>
            <w:tcW w:w="938" w:type="dxa"/>
            <w:shd w:val="clear" w:color="auto" w:fill="FAE2D4"/>
          </w:tcPr>
          <w:p w14:paraId="05EF4744" w14:textId="77777777" w:rsidR="007D00B4" w:rsidRDefault="00000000">
            <w:pPr>
              <w:pStyle w:val="TableParagraph"/>
              <w:spacing w:before="33"/>
              <w:ind w:left="305" w:right="273"/>
              <w:jc w:val="center"/>
              <w:rPr>
                <w:sz w:val="20"/>
              </w:rPr>
            </w:pPr>
            <w:r>
              <w:rPr>
                <w:spacing w:val="-5"/>
                <w:sz w:val="20"/>
              </w:rPr>
              <w:t>1.5</w:t>
            </w:r>
          </w:p>
        </w:tc>
        <w:tc>
          <w:tcPr>
            <w:tcW w:w="940" w:type="dxa"/>
            <w:shd w:val="clear" w:color="auto" w:fill="E0EDDA"/>
          </w:tcPr>
          <w:p w14:paraId="478DA523" w14:textId="77777777" w:rsidR="007D00B4" w:rsidRDefault="00000000">
            <w:pPr>
              <w:pStyle w:val="TableParagraph"/>
              <w:spacing w:before="33"/>
              <w:ind w:left="317" w:right="277"/>
              <w:jc w:val="center"/>
              <w:rPr>
                <w:sz w:val="20"/>
              </w:rPr>
            </w:pPr>
            <w:r>
              <w:rPr>
                <w:spacing w:val="-5"/>
                <w:sz w:val="20"/>
              </w:rPr>
              <w:t>73</w:t>
            </w:r>
          </w:p>
        </w:tc>
        <w:tc>
          <w:tcPr>
            <w:tcW w:w="941" w:type="dxa"/>
            <w:shd w:val="clear" w:color="auto" w:fill="E0EDDA"/>
          </w:tcPr>
          <w:p w14:paraId="20051AB7" w14:textId="77777777" w:rsidR="007D00B4" w:rsidRDefault="00000000">
            <w:pPr>
              <w:pStyle w:val="TableParagraph"/>
              <w:spacing w:before="33"/>
              <w:ind w:left="140" w:right="98"/>
              <w:jc w:val="center"/>
              <w:rPr>
                <w:sz w:val="20"/>
              </w:rPr>
            </w:pPr>
            <w:r>
              <w:rPr>
                <w:spacing w:val="-5"/>
                <w:sz w:val="20"/>
              </w:rPr>
              <w:t>0.5</w:t>
            </w:r>
          </w:p>
        </w:tc>
        <w:tc>
          <w:tcPr>
            <w:tcW w:w="1879" w:type="dxa"/>
            <w:gridSpan w:val="2"/>
            <w:vMerge w:val="restart"/>
            <w:tcBorders>
              <w:bottom w:val="nil"/>
              <w:right w:val="nil"/>
            </w:tcBorders>
          </w:tcPr>
          <w:p w14:paraId="7EDEA0A3" w14:textId="77777777" w:rsidR="007D00B4" w:rsidRDefault="007D00B4">
            <w:pPr>
              <w:pStyle w:val="TableParagraph"/>
              <w:rPr>
                <w:sz w:val="18"/>
              </w:rPr>
            </w:pPr>
          </w:p>
        </w:tc>
        <w:tc>
          <w:tcPr>
            <w:tcW w:w="938" w:type="dxa"/>
            <w:shd w:val="clear" w:color="auto" w:fill="D9DFF0"/>
          </w:tcPr>
          <w:p w14:paraId="3DC59C54" w14:textId="77777777" w:rsidR="007D00B4" w:rsidRDefault="00000000">
            <w:pPr>
              <w:pStyle w:val="TableParagraph"/>
              <w:spacing w:before="33"/>
              <w:ind w:left="319" w:right="273"/>
              <w:jc w:val="center"/>
              <w:rPr>
                <w:sz w:val="20"/>
              </w:rPr>
            </w:pPr>
            <w:r>
              <w:rPr>
                <w:spacing w:val="-5"/>
                <w:sz w:val="20"/>
              </w:rPr>
              <w:t>137</w:t>
            </w:r>
          </w:p>
        </w:tc>
        <w:tc>
          <w:tcPr>
            <w:tcW w:w="938" w:type="dxa"/>
            <w:shd w:val="clear" w:color="auto" w:fill="D9DFF0"/>
          </w:tcPr>
          <w:p w14:paraId="610B19F5" w14:textId="77777777" w:rsidR="007D00B4" w:rsidRDefault="00000000">
            <w:pPr>
              <w:pStyle w:val="TableParagraph"/>
              <w:spacing w:before="33"/>
              <w:ind w:left="37"/>
              <w:jc w:val="center"/>
              <w:rPr>
                <w:sz w:val="20"/>
              </w:rPr>
            </w:pPr>
            <w:r>
              <w:rPr>
                <w:w w:val="96"/>
                <w:sz w:val="20"/>
              </w:rPr>
              <w:t>1</w:t>
            </w:r>
          </w:p>
        </w:tc>
        <w:tc>
          <w:tcPr>
            <w:tcW w:w="939" w:type="dxa"/>
            <w:shd w:val="clear" w:color="auto" w:fill="D9DFF0"/>
          </w:tcPr>
          <w:p w14:paraId="01EFA4DF" w14:textId="77777777" w:rsidR="007D00B4" w:rsidRDefault="00000000">
            <w:pPr>
              <w:pStyle w:val="TableParagraph"/>
              <w:spacing w:before="33"/>
              <w:ind w:left="334"/>
              <w:rPr>
                <w:sz w:val="20"/>
              </w:rPr>
            </w:pPr>
            <w:r>
              <w:rPr>
                <w:spacing w:val="-5"/>
                <w:sz w:val="20"/>
              </w:rPr>
              <w:t>222</w:t>
            </w:r>
          </w:p>
        </w:tc>
        <w:tc>
          <w:tcPr>
            <w:tcW w:w="929" w:type="dxa"/>
            <w:shd w:val="clear" w:color="auto" w:fill="D9DFF0"/>
          </w:tcPr>
          <w:p w14:paraId="6194C2D2" w14:textId="77777777" w:rsidR="007D00B4" w:rsidRDefault="00000000">
            <w:pPr>
              <w:pStyle w:val="TableParagraph"/>
              <w:spacing w:before="33"/>
              <w:ind w:right="313"/>
              <w:jc w:val="right"/>
              <w:rPr>
                <w:sz w:val="20"/>
              </w:rPr>
            </w:pPr>
            <w:r>
              <w:rPr>
                <w:spacing w:val="-5"/>
                <w:sz w:val="20"/>
              </w:rPr>
              <w:t>18</w:t>
            </w:r>
          </w:p>
        </w:tc>
        <w:tc>
          <w:tcPr>
            <w:tcW w:w="948" w:type="dxa"/>
            <w:vMerge/>
            <w:tcBorders>
              <w:top w:val="nil"/>
            </w:tcBorders>
          </w:tcPr>
          <w:p w14:paraId="2302DAE5" w14:textId="77777777" w:rsidR="007D00B4" w:rsidRDefault="007D00B4">
            <w:pPr>
              <w:rPr>
                <w:sz w:val="2"/>
                <w:szCs w:val="2"/>
              </w:rPr>
            </w:pPr>
          </w:p>
        </w:tc>
      </w:tr>
      <w:tr w:rsidR="007D00B4" w14:paraId="20BFFD8A" w14:textId="77777777">
        <w:trPr>
          <w:trHeight w:val="299"/>
        </w:trPr>
        <w:tc>
          <w:tcPr>
            <w:tcW w:w="941" w:type="dxa"/>
            <w:shd w:val="clear" w:color="auto" w:fill="FAE2D4"/>
          </w:tcPr>
          <w:p w14:paraId="34FC248B" w14:textId="77777777" w:rsidR="007D00B4" w:rsidRDefault="00000000">
            <w:pPr>
              <w:pStyle w:val="TableParagraph"/>
              <w:spacing w:before="36"/>
              <w:ind w:left="140" w:right="101"/>
              <w:jc w:val="center"/>
              <w:rPr>
                <w:sz w:val="20"/>
              </w:rPr>
            </w:pPr>
            <w:r>
              <w:rPr>
                <w:spacing w:val="-5"/>
                <w:sz w:val="20"/>
              </w:rPr>
              <w:t>28</w:t>
            </w:r>
          </w:p>
        </w:tc>
        <w:tc>
          <w:tcPr>
            <w:tcW w:w="938" w:type="dxa"/>
            <w:shd w:val="clear" w:color="auto" w:fill="FAE2D4"/>
          </w:tcPr>
          <w:p w14:paraId="4812B4A0" w14:textId="77777777" w:rsidR="007D00B4" w:rsidRDefault="00000000">
            <w:pPr>
              <w:pStyle w:val="TableParagraph"/>
              <w:spacing w:before="36"/>
              <w:ind w:left="305" w:right="273"/>
              <w:jc w:val="center"/>
              <w:rPr>
                <w:sz w:val="20"/>
              </w:rPr>
            </w:pPr>
            <w:r>
              <w:rPr>
                <w:spacing w:val="-5"/>
                <w:sz w:val="20"/>
              </w:rPr>
              <w:t>1.6</w:t>
            </w:r>
          </w:p>
        </w:tc>
        <w:tc>
          <w:tcPr>
            <w:tcW w:w="940" w:type="dxa"/>
            <w:shd w:val="clear" w:color="auto" w:fill="E0EDDA"/>
          </w:tcPr>
          <w:p w14:paraId="10A82695" w14:textId="77777777" w:rsidR="007D00B4" w:rsidRDefault="00000000">
            <w:pPr>
              <w:pStyle w:val="TableParagraph"/>
              <w:spacing w:before="36"/>
              <w:ind w:left="317" w:right="277"/>
              <w:jc w:val="center"/>
              <w:rPr>
                <w:sz w:val="20"/>
              </w:rPr>
            </w:pPr>
            <w:r>
              <w:rPr>
                <w:spacing w:val="-5"/>
                <w:sz w:val="20"/>
              </w:rPr>
              <w:t>74</w:t>
            </w:r>
          </w:p>
        </w:tc>
        <w:tc>
          <w:tcPr>
            <w:tcW w:w="941" w:type="dxa"/>
            <w:shd w:val="clear" w:color="auto" w:fill="E0EDDA"/>
          </w:tcPr>
          <w:p w14:paraId="1DDCEE69" w14:textId="77777777" w:rsidR="007D00B4" w:rsidRDefault="00000000">
            <w:pPr>
              <w:pStyle w:val="TableParagraph"/>
              <w:spacing w:before="36"/>
              <w:ind w:left="140" w:right="98"/>
              <w:jc w:val="center"/>
              <w:rPr>
                <w:sz w:val="20"/>
              </w:rPr>
            </w:pPr>
            <w:r>
              <w:rPr>
                <w:spacing w:val="-5"/>
                <w:sz w:val="20"/>
              </w:rPr>
              <w:t>0.6</w:t>
            </w:r>
          </w:p>
        </w:tc>
        <w:tc>
          <w:tcPr>
            <w:tcW w:w="1879" w:type="dxa"/>
            <w:gridSpan w:val="2"/>
            <w:vMerge/>
            <w:tcBorders>
              <w:top w:val="nil"/>
              <w:bottom w:val="nil"/>
              <w:right w:val="nil"/>
            </w:tcBorders>
          </w:tcPr>
          <w:p w14:paraId="3FB2E22D" w14:textId="77777777" w:rsidR="007D00B4" w:rsidRDefault="007D00B4">
            <w:pPr>
              <w:rPr>
                <w:sz w:val="2"/>
                <w:szCs w:val="2"/>
              </w:rPr>
            </w:pPr>
          </w:p>
        </w:tc>
        <w:tc>
          <w:tcPr>
            <w:tcW w:w="938" w:type="dxa"/>
            <w:shd w:val="clear" w:color="auto" w:fill="D9DFF0"/>
          </w:tcPr>
          <w:p w14:paraId="4C9B9C62" w14:textId="77777777" w:rsidR="007D00B4" w:rsidRDefault="00000000">
            <w:pPr>
              <w:pStyle w:val="TableParagraph"/>
              <w:spacing w:before="36"/>
              <w:ind w:left="319" w:right="273"/>
              <w:jc w:val="center"/>
              <w:rPr>
                <w:sz w:val="20"/>
              </w:rPr>
            </w:pPr>
            <w:r>
              <w:rPr>
                <w:spacing w:val="-5"/>
                <w:sz w:val="20"/>
              </w:rPr>
              <w:t>142</w:t>
            </w:r>
          </w:p>
        </w:tc>
        <w:tc>
          <w:tcPr>
            <w:tcW w:w="938" w:type="dxa"/>
            <w:shd w:val="clear" w:color="auto" w:fill="D9DFF0"/>
          </w:tcPr>
          <w:p w14:paraId="08CB32BF" w14:textId="77777777" w:rsidR="007D00B4" w:rsidRDefault="00000000">
            <w:pPr>
              <w:pStyle w:val="TableParagraph"/>
              <w:spacing w:before="36"/>
              <w:ind w:left="37"/>
              <w:jc w:val="center"/>
              <w:rPr>
                <w:sz w:val="20"/>
              </w:rPr>
            </w:pPr>
            <w:r>
              <w:rPr>
                <w:w w:val="96"/>
                <w:sz w:val="20"/>
              </w:rPr>
              <w:t>2</w:t>
            </w:r>
          </w:p>
        </w:tc>
        <w:tc>
          <w:tcPr>
            <w:tcW w:w="939" w:type="dxa"/>
            <w:shd w:val="clear" w:color="auto" w:fill="D9DFF0"/>
          </w:tcPr>
          <w:p w14:paraId="76668660" w14:textId="77777777" w:rsidR="007D00B4" w:rsidRDefault="00000000">
            <w:pPr>
              <w:pStyle w:val="TableParagraph"/>
              <w:spacing w:before="36"/>
              <w:ind w:left="334"/>
              <w:rPr>
                <w:sz w:val="20"/>
              </w:rPr>
            </w:pPr>
            <w:r>
              <w:rPr>
                <w:spacing w:val="-5"/>
                <w:sz w:val="20"/>
              </w:rPr>
              <w:t>227</w:t>
            </w:r>
          </w:p>
        </w:tc>
        <w:tc>
          <w:tcPr>
            <w:tcW w:w="929" w:type="dxa"/>
            <w:shd w:val="clear" w:color="auto" w:fill="D9DFF0"/>
          </w:tcPr>
          <w:p w14:paraId="563E0B88" w14:textId="77777777" w:rsidR="007D00B4" w:rsidRDefault="00000000">
            <w:pPr>
              <w:pStyle w:val="TableParagraph"/>
              <w:spacing w:before="36"/>
              <w:ind w:right="313"/>
              <w:jc w:val="right"/>
              <w:rPr>
                <w:sz w:val="20"/>
              </w:rPr>
            </w:pPr>
            <w:r>
              <w:rPr>
                <w:spacing w:val="-5"/>
                <w:sz w:val="20"/>
              </w:rPr>
              <w:t>19</w:t>
            </w:r>
          </w:p>
        </w:tc>
        <w:tc>
          <w:tcPr>
            <w:tcW w:w="948" w:type="dxa"/>
            <w:vMerge/>
            <w:tcBorders>
              <w:top w:val="nil"/>
            </w:tcBorders>
          </w:tcPr>
          <w:p w14:paraId="254D4796" w14:textId="77777777" w:rsidR="007D00B4" w:rsidRDefault="007D00B4">
            <w:pPr>
              <w:rPr>
                <w:sz w:val="2"/>
                <w:szCs w:val="2"/>
              </w:rPr>
            </w:pPr>
          </w:p>
        </w:tc>
      </w:tr>
      <w:tr w:rsidR="007D00B4" w14:paraId="0BECAF59" w14:textId="77777777">
        <w:trPr>
          <w:trHeight w:val="299"/>
        </w:trPr>
        <w:tc>
          <w:tcPr>
            <w:tcW w:w="941" w:type="dxa"/>
            <w:shd w:val="clear" w:color="auto" w:fill="FAE2D4"/>
          </w:tcPr>
          <w:p w14:paraId="006E6BE2" w14:textId="77777777" w:rsidR="007D00B4" w:rsidRDefault="00000000">
            <w:pPr>
              <w:pStyle w:val="TableParagraph"/>
              <w:spacing w:before="36"/>
              <w:ind w:left="140" w:right="101"/>
              <w:jc w:val="center"/>
              <w:rPr>
                <w:sz w:val="20"/>
              </w:rPr>
            </w:pPr>
            <w:r>
              <w:rPr>
                <w:spacing w:val="-5"/>
                <w:sz w:val="20"/>
              </w:rPr>
              <w:t>29</w:t>
            </w:r>
          </w:p>
        </w:tc>
        <w:tc>
          <w:tcPr>
            <w:tcW w:w="938" w:type="dxa"/>
            <w:shd w:val="clear" w:color="auto" w:fill="FAE2D4"/>
          </w:tcPr>
          <w:p w14:paraId="272D5AED" w14:textId="77777777" w:rsidR="007D00B4" w:rsidRDefault="00000000">
            <w:pPr>
              <w:pStyle w:val="TableParagraph"/>
              <w:spacing w:before="36"/>
              <w:ind w:left="305" w:right="273"/>
              <w:jc w:val="center"/>
              <w:rPr>
                <w:sz w:val="20"/>
              </w:rPr>
            </w:pPr>
            <w:r>
              <w:rPr>
                <w:spacing w:val="-5"/>
                <w:sz w:val="20"/>
              </w:rPr>
              <w:t>1.7</w:t>
            </w:r>
          </w:p>
        </w:tc>
        <w:tc>
          <w:tcPr>
            <w:tcW w:w="940" w:type="dxa"/>
            <w:shd w:val="clear" w:color="auto" w:fill="E0EDDA"/>
          </w:tcPr>
          <w:p w14:paraId="1205F4D1" w14:textId="77777777" w:rsidR="007D00B4" w:rsidRDefault="00000000">
            <w:pPr>
              <w:pStyle w:val="TableParagraph"/>
              <w:spacing w:before="36"/>
              <w:ind w:left="317" w:right="277"/>
              <w:jc w:val="center"/>
              <w:rPr>
                <w:sz w:val="20"/>
              </w:rPr>
            </w:pPr>
            <w:r>
              <w:rPr>
                <w:spacing w:val="-5"/>
                <w:sz w:val="20"/>
              </w:rPr>
              <w:t>75</w:t>
            </w:r>
          </w:p>
        </w:tc>
        <w:tc>
          <w:tcPr>
            <w:tcW w:w="941" w:type="dxa"/>
            <w:shd w:val="clear" w:color="auto" w:fill="E0EDDA"/>
          </w:tcPr>
          <w:p w14:paraId="098DB62E" w14:textId="77777777" w:rsidR="007D00B4" w:rsidRDefault="00000000">
            <w:pPr>
              <w:pStyle w:val="TableParagraph"/>
              <w:spacing w:before="36"/>
              <w:ind w:left="140" w:right="98"/>
              <w:jc w:val="center"/>
              <w:rPr>
                <w:sz w:val="20"/>
              </w:rPr>
            </w:pPr>
            <w:r>
              <w:rPr>
                <w:spacing w:val="-5"/>
                <w:sz w:val="20"/>
              </w:rPr>
              <w:t>0.7</w:t>
            </w:r>
          </w:p>
        </w:tc>
        <w:tc>
          <w:tcPr>
            <w:tcW w:w="1879" w:type="dxa"/>
            <w:gridSpan w:val="2"/>
            <w:vMerge/>
            <w:tcBorders>
              <w:top w:val="nil"/>
              <w:bottom w:val="nil"/>
              <w:right w:val="nil"/>
            </w:tcBorders>
          </w:tcPr>
          <w:p w14:paraId="1C92C00B" w14:textId="77777777" w:rsidR="007D00B4" w:rsidRDefault="007D00B4">
            <w:pPr>
              <w:rPr>
                <w:sz w:val="2"/>
                <w:szCs w:val="2"/>
              </w:rPr>
            </w:pPr>
          </w:p>
        </w:tc>
        <w:tc>
          <w:tcPr>
            <w:tcW w:w="938" w:type="dxa"/>
            <w:shd w:val="clear" w:color="auto" w:fill="D9DFF0"/>
          </w:tcPr>
          <w:p w14:paraId="44DE201A" w14:textId="77777777" w:rsidR="007D00B4" w:rsidRDefault="00000000">
            <w:pPr>
              <w:pStyle w:val="TableParagraph"/>
              <w:spacing w:before="36"/>
              <w:ind w:left="319" w:right="273"/>
              <w:jc w:val="center"/>
              <w:rPr>
                <w:sz w:val="20"/>
              </w:rPr>
            </w:pPr>
            <w:r>
              <w:rPr>
                <w:spacing w:val="-5"/>
                <w:sz w:val="20"/>
              </w:rPr>
              <w:t>147</w:t>
            </w:r>
          </w:p>
        </w:tc>
        <w:tc>
          <w:tcPr>
            <w:tcW w:w="938" w:type="dxa"/>
            <w:shd w:val="clear" w:color="auto" w:fill="D9DFF0"/>
          </w:tcPr>
          <w:p w14:paraId="18826D30" w14:textId="77777777" w:rsidR="007D00B4" w:rsidRDefault="00000000">
            <w:pPr>
              <w:pStyle w:val="TableParagraph"/>
              <w:spacing w:before="36"/>
              <w:ind w:left="37"/>
              <w:jc w:val="center"/>
              <w:rPr>
                <w:sz w:val="20"/>
              </w:rPr>
            </w:pPr>
            <w:r>
              <w:rPr>
                <w:w w:val="96"/>
                <w:sz w:val="20"/>
              </w:rPr>
              <w:t>3</w:t>
            </w:r>
          </w:p>
        </w:tc>
        <w:tc>
          <w:tcPr>
            <w:tcW w:w="939" w:type="dxa"/>
            <w:shd w:val="clear" w:color="auto" w:fill="D9DFF0"/>
          </w:tcPr>
          <w:p w14:paraId="5EA37D3D" w14:textId="77777777" w:rsidR="007D00B4" w:rsidRDefault="00000000">
            <w:pPr>
              <w:pStyle w:val="TableParagraph"/>
              <w:spacing w:before="36"/>
              <w:ind w:left="334"/>
              <w:rPr>
                <w:sz w:val="20"/>
              </w:rPr>
            </w:pPr>
            <w:r>
              <w:rPr>
                <w:spacing w:val="-5"/>
                <w:sz w:val="20"/>
              </w:rPr>
              <w:t>232</w:t>
            </w:r>
          </w:p>
        </w:tc>
        <w:tc>
          <w:tcPr>
            <w:tcW w:w="929" w:type="dxa"/>
            <w:shd w:val="clear" w:color="auto" w:fill="D9DFF0"/>
          </w:tcPr>
          <w:p w14:paraId="41086CD8" w14:textId="77777777" w:rsidR="007D00B4" w:rsidRDefault="00000000">
            <w:pPr>
              <w:pStyle w:val="TableParagraph"/>
              <w:spacing w:before="36"/>
              <w:ind w:right="313"/>
              <w:jc w:val="right"/>
              <w:rPr>
                <w:sz w:val="20"/>
              </w:rPr>
            </w:pPr>
            <w:r>
              <w:rPr>
                <w:spacing w:val="-5"/>
                <w:sz w:val="20"/>
              </w:rPr>
              <w:t>20</w:t>
            </w:r>
          </w:p>
        </w:tc>
        <w:tc>
          <w:tcPr>
            <w:tcW w:w="948" w:type="dxa"/>
            <w:vMerge/>
            <w:tcBorders>
              <w:top w:val="nil"/>
            </w:tcBorders>
          </w:tcPr>
          <w:p w14:paraId="7B447295" w14:textId="77777777" w:rsidR="007D00B4" w:rsidRDefault="007D00B4">
            <w:pPr>
              <w:rPr>
                <w:sz w:val="2"/>
                <w:szCs w:val="2"/>
              </w:rPr>
            </w:pPr>
          </w:p>
        </w:tc>
      </w:tr>
      <w:tr w:rsidR="007D00B4" w14:paraId="1930D31D" w14:textId="77777777">
        <w:trPr>
          <w:trHeight w:val="299"/>
        </w:trPr>
        <w:tc>
          <w:tcPr>
            <w:tcW w:w="941" w:type="dxa"/>
            <w:shd w:val="clear" w:color="auto" w:fill="FAE2D4"/>
          </w:tcPr>
          <w:p w14:paraId="120FAE7E" w14:textId="77777777" w:rsidR="007D00B4" w:rsidRDefault="00000000">
            <w:pPr>
              <w:pStyle w:val="TableParagraph"/>
              <w:spacing w:before="33"/>
              <w:ind w:left="140" w:right="101"/>
              <w:jc w:val="center"/>
              <w:rPr>
                <w:sz w:val="20"/>
              </w:rPr>
            </w:pPr>
            <w:r>
              <w:rPr>
                <w:spacing w:val="-5"/>
                <w:sz w:val="20"/>
              </w:rPr>
              <w:t>30</w:t>
            </w:r>
          </w:p>
        </w:tc>
        <w:tc>
          <w:tcPr>
            <w:tcW w:w="938" w:type="dxa"/>
            <w:shd w:val="clear" w:color="auto" w:fill="FAE2D4"/>
          </w:tcPr>
          <w:p w14:paraId="7EA5E459" w14:textId="77777777" w:rsidR="007D00B4" w:rsidRDefault="00000000">
            <w:pPr>
              <w:pStyle w:val="TableParagraph"/>
              <w:spacing w:before="33"/>
              <w:ind w:left="305" w:right="273"/>
              <w:jc w:val="center"/>
              <w:rPr>
                <w:sz w:val="20"/>
              </w:rPr>
            </w:pPr>
            <w:r>
              <w:rPr>
                <w:spacing w:val="-5"/>
                <w:sz w:val="20"/>
              </w:rPr>
              <w:t>1.8</w:t>
            </w:r>
          </w:p>
        </w:tc>
        <w:tc>
          <w:tcPr>
            <w:tcW w:w="940" w:type="dxa"/>
            <w:shd w:val="clear" w:color="auto" w:fill="E0EDDA"/>
          </w:tcPr>
          <w:p w14:paraId="3D361C99" w14:textId="77777777" w:rsidR="007D00B4" w:rsidRDefault="00000000">
            <w:pPr>
              <w:pStyle w:val="TableParagraph"/>
              <w:spacing w:before="33"/>
              <w:ind w:left="317" w:right="277"/>
              <w:jc w:val="center"/>
              <w:rPr>
                <w:sz w:val="20"/>
              </w:rPr>
            </w:pPr>
            <w:r>
              <w:rPr>
                <w:spacing w:val="-5"/>
                <w:sz w:val="20"/>
              </w:rPr>
              <w:t>76</w:t>
            </w:r>
          </w:p>
        </w:tc>
        <w:tc>
          <w:tcPr>
            <w:tcW w:w="941" w:type="dxa"/>
            <w:shd w:val="clear" w:color="auto" w:fill="E0EDDA"/>
          </w:tcPr>
          <w:p w14:paraId="5FF3F392" w14:textId="77777777" w:rsidR="007D00B4" w:rsidRDefault="00000000">
            <w:pPr>
              <w:pStyle w:val="TableParagraph"/>
              <w:spacing w:before="33"/>
              <w:ind w:left="140" w:right="98"/>
              <w:jc w:val="center"/>
              <w:rPr>
                <w:sz w:val="20"/>
              </w:rPr>
            </w:pPr>
            <w:r>
              <w:rPr>
                <w:spacing w:val="-5"/>
                <w:sz w:val="20"/>
              </w:rPr>
              <w:t>0.8</w:t>
            </w:r>
          </w:p>
        </w:tc>
        <w:tc>
          <w:tcPr>
            <w:tcW w:w="1879" w:type="dxa"/>
            <w:gridSpan w:val="2"/>
            <w:vMerge/>
            <w:tcBorders>
              <w:top w:val="nil"/>
              <w:bottom w:val="nil"/>
              <w:right w:val="nil"/>
            </w:tcBorders>
          </w:tcPr>
          <w:p w14:paraId="2CD407A6" w14:textId="77777777" w:rsidR="007D00B4" w:rsidRDefault="007D00B4">
            <w:pPr>
              <w:rPr>
                <w:sz w:val="2"/>
                <w:szCs w:val="2"/>
              </w:rPr>
            </w:pPr>
          </w:p>
        </w:tc>
        <w:tc>
          <w:tcPr>
            <w:tcW w:w="938" w:type="dxa"/>
            <w:tcBorders>
              <w:left w:val="nil"/>
            </w:tcBorders>
            <w:shd w:val="clear" w:color="auto" w:fill="D9DFF0"/>
          </w:tcPr>
          <w:p w14:paraId="5D363C73" w14:textId="77777777" w:rsidR="007D00B4" w:rsidRDefault="00000000">
            <w:pPr>
              <w:pStyle w:val="TableParagraph"/>
              <w:spacing w:before="33"/>
              <w:ind w:left="329" w:right="273"/>
              <w:jc w:val="center"/>
              <w:rPr>
                <w:sz w:val="20"/>
              </w:rPr>
            </w:pPr>
            <w:r>
              <w:rPr>
                <w:spacing w:val="-5"/>
                <w:sz w:val="20"/>
              </w:rPr>
              <w:t>152</w:t>
            </w:r>
          </w:p>
        </w:tc>
        <w:tc>
          <w:tcPr>
            <w:tcW w:w="938" w:type="dxa"/>
            <w:shd w:val="clear" w:color="auto" w:fill="D9DFF0"/>
          </w:tcPr>
          <w:p w14:paraId="04B9FD1E" w14:textId="77777777" w:rsidR="007D00B4" w:rsidRDefault="00000000">
            <w:pPr>
              <w:pStyle w:val="TableParagraph"/>
              <w:spacing w:before="33"/>
              <w:ind w:left="37"/>
              <w:jc w:val="center"/>
              <w:rPr>
                <w:sz w:val="20"/>
              </w:rPr>
            </w:pPr>
            <w:r>
              <w:rPr>
                <w:w w:val="96"/>
                <w:sz w:val="20"/>
              </w:rPr>
              <w:t>4</w:t>
            </w:r>
          </w:p>
        </w:tc>
        <w:tc>
          <w:tcPr>
            <w:tcW w:w="939" w:type="dxa"/>
            <w:shd w:val="clear" w:color="auto" w:fill="D9DFF0"/>
          </w:tcPr>
          <w:p w14:paraId="6E302C9B" w14:textId="77777777" w:rsidR="007D00B4" w:rsidRDefault="00000000">
            <w:pPr>
              <w:pStyle w:val="TableParagraph"/>
              <w:spacing w:before="33"/>
              <w:ind w:left="334"/>
              <w:rPr>
                <w:sz w:val="20"/>
              </w:rPr>
            </w:pPr>
            <w:r>
              <w:rPr>
                <w:spacing w:val="-5"/>
                <w:sz w:val="20"/>
              </w:rPr>
              <w:t>237</w:t>
            </w:r>
          </w:p>
        </w:tc>
        <w:tc>
          <w:tcPr>
            <w:tcW w:w="929" w:type="dxa"/>
            <w:shd w:val="clear" w:color="auto" w:fill="D9DFF0"/>
          </w:tcPr>
          <w:p w14:paraId="492C25CD" w14:textId="77777777" w:rsidR="007D00B4" w:rsidRDefault="00000000">
            <w:pPr>
              <w:pStyle w:val="TableParagraph"/>
              <w:spacing w:before="33"/>
              <w:ind w:right="313"/>
              <w:jc w:val="right"/>
              <w:rPr>
                <w:sz w:val="20"/>
              </w:rPr>
            </w:pPr>
            <w:r>
              <w:rPr>
                <w:spacing w:val="-5"/>
                <w:sz w:val="20"/>
              </w:rPr>
              <w:t>21</w:t>
            </w:r>
          </w:p>
        </w:tc>
        <w:tc>
          <w:tcPr>
            <w:tcW w:w="948" w:type="dxa"/>
            <w:vMerge/>
            <w:tcBorders>
              <w:top w:val="nil"/>
            </w:tcBorders>
          </w:tcPr>
          <w:p w14:paraId="3DB30E1A" w14:textId="77777777" w:rsidR="007D00B4" w:rsidRDefault="007D00B4">
            <w:pPr>
              <w:rPr>
                <w:sz w:val="2"/>
                <w:szCs w:val="2"/>
              </w:rPr>
            </w:pPr>
          </w:p>
        </w:tc>
      </w:tr>
      <w:tr w:rsidR="007D00B4" w14:paraId="701064EF" w14:textId="77777777">
        <w:trPr>
          <w:trHeight w:val="299"/>
        </w:trPr>
        <w:tc>
          <w:tcPr>
            <w:tcW w:w="941" w:type="dxa"/>
            <w:shd w:val="clear" w:color="auto" w:fill="FAE2D4"/>
          </w:tcPr>
          <w:p w14:paraId="011FC6F2" w14:textId="77777777" w:rsidR="007D00B4" w:rsidRDefault="00000000">
            <w:pPr>
              <w:pStyle w:val="TableParagraph"/>
              <w:spacing w:before="36"/>
              <w:ind w:left="140" w:right="101"/>
              <w:jc w:val="center"/>
              <w:rPr>
                <w:sz w:val="20"/>
              </w:rPr>
            </w:pPr>
            <w:r>
              <w:rPr>
                <w:spacing w:val="-5"/>
                <w:sz w:val="20"/>
              </w:rPr>
              <w:t>31</w:t>
            </w:r>
          </w:p>
        </w:tc>
        <w:tc>
          <w:tcPr>
            <w:tcW w:w="938" w:type="dxa"/>
            <w:shd w:val="clear" w:color="auto" w:fill="FAE2D4"/>
          </w:tcPr>
          <w:p w14:paraId="3B1FE95D" w14:textId="77777777" w:rsidR="007D00B4" w:rsidRDefault="00000000">
            <w:pPr>
              <w:pStyle w:val="TableParagraph"/>
              <w:spacing w:before="36"/>
              <w:ind w:left="305" w:right="273"/>
              <w:jc w:val="center"/>
              <w:rPr>
                <w:sz w:val="20"/>
              </w:rPr>
            </w:pPr>
            <w:r>
              <w:rPr>
                <w:spacing w:val="-5"/>
                <w:sz w:val="20"/>
              </w:rPr>
              <w:t>1.9</w:t>
            </w:r>
          </w:p>
        </w:tc>
        <w:tc>
          <w:tcPr>
            <w:tcW w:w="940" w:type="dxa"/>
            <w:shd w:val="clear" w:color="auto" w:fill="E0EDDA"/>
          </w:tcPr>
          <w:p w14:paraId="52485825" w14:textId="77777777" w:rsidR="007D00B4" w:rsidRDefault="00000000">
            <w:pPr>
              <w:pStyle w:val="TableParagraph"/>
              <w:spacing w:before="36"/>
              <w:ind w:left="317" w:right="277"/>
              <w:jc w:val="center"/>
              <w:rPr>
                <w:sz w:val="20"/>
              </w:rPr>
            </w:pPr>
            <w:r>
              <w:rPr>
                <w:spacing w:val="-5"/>
                <w:sz w:val="20"/>
              </w:rPr>
              <w:t>77</w:t>
            </w:r>
          </w:p>
        </w:tc>
        <w:tc>
          <w:tcPr>
            <w:tcW w:w="941" w:type="dxa"/>
            <w:shd w:val="clear" w:color="auto" w:fill="E0EDDA"/>
          </w:tcPr>
          <w:p w14:paraId="3C6A740F" w14:textId="77777777" w:rsidR="007D00B4" w:rsidRDefault="00000000">
            <w:pPr>
              <w:pStyle w:val="TableParagraph"/>
              <w:spacing w:before="36"/>
              <w:ind w:left="140" w:right="98"/>
              <w:jc w:val="center"/>
              <w:rPr>
                <w:sz w:val="20"/>
              </w:rPr>
            </w:pPr>
            <w:r>
              <w:rPr>
                <w:spacing w:val="-5"/>
                <w:sz w:val="20"/>
              </w:rPr>
              <w:t>0.9</w:t>
            </w:r>
          </w:p>
        </w:tc>
        <w:tc>
          <w:tcPr>
            <w:tcW w:w="1879" w:type="dxa"/>
            <w:gridSpan w:val="2"/>
            <w:vMerge/>
            <w:tcBorders>
              <w:top w:val="nil"/>
              <w:bottom w:val="nil"/>
              <w:right w:val="nil"/>
            </w:tcBorders>
          </w:tcPr>
          <w:p w14:paraId="5AF33D83" w14:textId="77777777" w:rsidR="007D00B4" w:rsidRDefault="007D00B4">
            <w:pPr>
              <w:rPr>
                <w:sz w:val="2"/>
                <w:szCs w:val="2"/>
              </w:rPr>
            </w:pPr>
          </w:p>
        </w:tc>
        <w:tc>
          <w:tcPr>
            <w:tcW w:w="938" w:type="dxa"/>
            <w:tcBorders>
              <w:left w:val="nil"/>
            </w:tcBorders>
            <w:shd w:val="clear" w:color="auto" w:fill="D9DFF0"/>
          </w:tcPr>
          <w:p w14:paraId="408BB12B" w14:textId="77777777" w:rsidR="007D00B4" w:rsidRDefault="00000000">
            <w:pPr>
              <w:pStyle w:val="TableParagraph"/>
              <w:spacing w:before="36"/>
              <w:ind w:left="329" w:right="273"/>
              <w:jc w:val="center"/>
              <w:rPr>
                <w:sz w:val="20"/>
              </w:rPr>
            </w:pPr>
            <w:r>
              <w:rPr>
                <w:spacing w:val="-5"/>
                <w:sz w:val="20"/>
              </w:rPr>
              <w:t>157</w:t>
            </w:r>
          </w:p>
        </w:tc>
        <w:tc>
          <w:tcPr>
            <w:tcW w:w="938" w:type="dxa"/>
            <w:shd w:val="clear" w:color="auto" w:fill="D9DFF0"/>
          </w:tcPr>
          <w:p w14:paraId="4A188BA6" w14:textId="77777777" w:rsidR="007D00B4" w:rsidRDefault="00000000">
            <w:pPr>
              <w:pStyle w:val="TableParagraph"/>
              <w:spacing w:before="36"/>
              <w:ind w:left="37"/>
              <w:jc w:val="center"/>
              <w:rPr>
                <w:sz w:val="20"/>
              </w:rPr>
            </w:pPr>
            <w:r>
              <w:rPr>
                <w:w w:val="96"/>
                <w:sz w:val="20"/>
              </w:rPr>
              <w:t>5</w:t>
            </w:r>
          </w:p>
        </w:tc>
        <w:tc>
          <w:tcPr>
            <w:tcW w:w="939" w:type="dxa"/>
            <w:shd w:val="clear" w:color="auto" w:fill="D9DFF0"/>
          </w:tcPr>
          <w:p w14:paraId="2AB22EA8" w14:textId="77777777" w:rsidR="007D00B4" w:rsidRDefault="00000000">
            <w:pPr>
              <w:pStyle w:val="TableParagraph"/>
              <w:spacing w:before="36"/>
              <w:ind w:left="334"/>
              <w:rPr>
                <w:sz w:val="20"/>
              </w:rPr>
            </w:pPr>
            <w:r>
              <w:rPr>
                <w:spacing w:val="-5"/>
                <w:sz w:val="20"/>
              </w:rPr>
              <w:t>242</w:t>
            </w:r>
          </w:p>
        </w:tc>
        <w:tc>
          <w:tcPr>
            <w:tcW w:w="929" w:type="dxa"/>
            <w:shd w:val="clear" w:color="auto" w:fill="D9DFF0"/>
          </w:tcPr>
          <w:p w14:paraId="10B4A439" w14:textId="77777777" w:rsidR="007D00B4" w:rsidRDefault="00000000">
            <w:pPr>
              <w:pStyle w:val="TableParagraph"/>
              <w:spacing w:before="36"/>
              <w:ind w:right="313"/>
              <w:jc w:val="right"/>
              <w:rPr>
                <w:sz w:val="20"/>
              </w:rPr>
            </w:pPr>
            <w:r>
              <w:rPr>
                <w:spacing w:val="-5"/>
                <w:sz w:val="20"/>
              </w:rPr>
              <w:t>22</w:t>
            </w:r>
          </w:p>
        </w:tc>
        <w:tc>
          <w:tcPr>
            <w:tcW w:w="948" w:type="dxa"/>
            <w:vMerge w:val="restart"/>
            <w:tcBorders>
              <w:bottom w:val="nil"/>
              <w:right w:val="nil"/>
            </w:tcBorders>
          </w:tcPr>
          <w:p w14:paraId="7D0CD33A" w14:textId="77777777" w:rsidR="007D00B4" w:rsidRDefault="007D00B4">
            <w:pPr>
              <w:pStyle w:val="TableParagraph"/>
              <w:rPr>
                <w:sz w:val="18"/>
              </w:rPr>
            </w:pPr>
          </w:p>
        </w:tc>
      </w:tr>
      <w:tr w:rsidR="007D00B4" w14:paraId="6C4F5ED6" w14:textId="77777777">
        <w:trPr>
          <w:trHeight w:val="301"/>
        </w:trPr>
        <w:tc>
          <w:tcPr>
            <w:tcW w:w="941" w:type="dxa"/>
            <w:shd w:val="clear" w:color="auto" w:fill="FAE2D4"/>
          </w:tcPr>
          <w:p w14:paraId="3FFD113F" w14:textId="77777777" w:rsidR="007D00B4" w:rsidRDefault="00000000">
            <w:pPr>
              <w:pStyle w:val="TableParagraph"/>
              <w:spacing w:before="36"/>
              <w:ind w:left="140" w:right="101"/>
              <w:jc w:val="center"/>
              <w:rPr>
                <w:sz w:val="20"/>
              </w:rPr>
            </w:pPr>
            <w:r>
              <w:rPr>
                <w:spacing w:val="-5"/>
                <w:sz w:val="20"/>
              </w:rPr>
              <w:t>32</w:t>
            </w:r>
          </w:p>
        </w:tc>
        <w:tc>
          <w:tcPr>
            <w:tcW w:w="938" w:type="dxa"/>
            <w:shd w:val="clear" w:color="auto" w:fill="FAE2D4"/>
          </w:tcPr>
          <w:p w14:paraId="6A8B716E" w14:textId="77777777" w:rsidR="007D00B4" w:rsidRDefault="00000000">
            <w:pPr>
              <w:pStyle w:val="TableParagraph"/>
              <w:spacing w:before="36"/>
              <w:ind w:left="27"/>
              <w:jc w:val="center"/>
              <w:rPr>
                <w:sz w:val="20"/>
              </w:rPr>
            </w:pPr>
            <w:r>
              <w:rPr>
                <w:w w:val="96"/>
                <w:sz w:val="20"/>
              </w:rPr>
              <w:t>2</w:t>
            </w:r>
          </w:p>
        </w:tc>
        <w:tc>
          <w:tcPr>
            <w:tcW w:w="940" w:type="dxa"/>
            <w:shd w:val="clear" w:color="auto" w:fill="E0EDDA"/>
          </w:tcPr>
          <w:p w14:paraId="028B771C" w14:textId="77777777" w:rsidR="007D00B4" w:rsidRDefault="00000000">
            <w:pPr>
              <w:pStyle w:val="TableParagraph"/>
              <w:spacing w:before="36"/>
              <w:ind w:left="317" w:right="277"/>
              <w:jc w:val="center"/>
              <w:rPr>
                <w:sz w:val="20"/>
              </w:rPr>
            </w:pPr>
            <w:r>
              <w:rPr>
                <w:spacing w:val="-5"/>
                <w:sz w:val="20"/>
              </w:rPr>
              <w:t>78</w:t>
            </w:r>
          </w:p>
        </w:tc>
        <w:tc>
          <w:tcPr>
            <w:tcW w:w="941" w:type="dxa"/>
            <w:shd w:val="clear" w:color="auto" w:fill="E0EDDA"/>
          </w:tcPr>
          <w:p w14:paraId="3B652119" w14:textId="77777777" w:rsidR="007D00B4" w:rsidRDefault="00000000">
            <w:pPr>
              <w:pStyle w:val="TableParagraph"/>
              <w:spacing w:before="36"/>
              <w:ind w:left="37"/>
              <w:jc w:val="center"/>
              <w:rPr>
                <w:sz w:val="20"/>
              </w:rPr>
            </w:pPr>
            <w:r>
              <w:rPr>
                <w:w w:val="96"/>
                <w:sz w:val="20"/>
              </w:rPr>
              <w:t>1</w:t>
            </w:r>
          </w:p>
        </w:tc>
        <w:tc>
          <w:tcPr>
            <w:tcW w:w="1879" w:type="dxa"/>
            <w:gridSpan w:val="2"/>
            <w:vMerge/>
            <w:tcBorders>
              <w:top w:val="nil"/>
              <w:bottom w:val="nil"/>
              <w:right w:val="nil"/>
            </w:tcBorders>
          </w:tcPr>
          <w:p w14:paraId="31B39134" w14:textId="77777777" w:rsidR="007D00B4" w:rsidRDefault="007D00B4">
            <w:pPr>
              <w:rPr>
                <w:sz w:val="2"/>
                <w:szCs w:val="2"/>
              </w:rPr>
            </w:pPr>
          </w:p>
        </w:tc>
        <w:tc>
          <w:tcPr>
            <w:tcW w:w="938" w:type="dxa"/>
            <w:tcBorders>
              <w:left w:val="nil"/>
            </w:tcBorders>
            <w:shd w:val="clear" w:color="auto" w:fill="D9DFF0"/>
          </w:tcPr>
          <w:p w14:paraId="50D64F8E" w14:textId="77777777" w:rsidR="007D00B4" w:rsidRDefault="00000000">
            <w:pPr>
              <w:pStyle w:val="TableParagraph"/>
              <w:spacing w:before="36"/>
              <w:ind w:left="329" w:right="273"/>
              <w:jc w:val="center"/>
              <w:rPr>
                <w:sz w:val="20"/>
              </w:rPr>
            </w:pPr>
            <w:r>
              <w:rPr>
                <w:spacing w:val="-5"/>
                <w:sz w:val="20"/>
              </w:rPr>
              <w:t>162</w:t>
            </w:r>
          </w:p>
        </w:tc>
        <w:tc>
          <w:tcPr>
            <w:tcW w:w="938" w:type="dxa"/>
            <w:shd w:val="clear" w:color="auto" w:fill="D9DFF0"/>
          </w:tcPr>
          <w:p w14:paraId="48B6E85B" w14:textId="77777777" w:rsidR="007D00B4" w:rsidRDefault="00000000">
            <w:pPr>
              <w:pStyle w:val="TableParagraph"/>
              <w:spacing w:before="36"/>
              <w:ind w:left="37"/>
              <w:jc w:val="center"/>
              <w:rPr>
                <w:sz w:val="20"/>
              </w:rPr>
            </w:pPr>
            <w:r>
              <w:rPr>
                <w:w w:val="96"/>
                <w:sz w:val="20"/>
              </w:rPr>
              <w:t>6</w:t>
            </w:r>
          </w:p>
        </w:tc>
        <w:tc>
          <w:tcPr>
            <w:tcW w:w="939" w:type="dxa"/>
            <w:shd w:val="clear" w:color="auto" w:fill="D9DFF0"/>
          </w:tcPr>
          <w:p w14:paraId="2BFCC8DF" w14:textId="77777777" w:rsidR="007D00B4" w:rsidRDefault="00000000">
            <w:pPr>
              <w:pStyle w:val="TableParagraph"/>
              <w:spacing w:before="36"/>
              <w:ind w:left="334"/>
              <w:rPr>
                <w:sz w:val="20"/>
              </w:rPr>
            </w:pPr>
            <w:r>
              <w:rPr>
                <w:spacing w:val="-5"/>
                <w:sz w:val="20"/>
              </w:rPr>
              <w:t>247</w:t>
            </w:r>
          </w:p>
        </w:tc>
        <w:tc>
          <w:tcPr>
            <w:tcW w:w="929" w:type="dxa"/>
            <w:shd w:val="clear" w:color="auto" w:fill="D9DFF0"/>
          </w:tcPr>
          <w:p w14:paraId="1BB2D660" w14:textId="77777777" w:rsidR="007D00B4" w:rsidRDefault="00000000">
            <w:pPr>
              <w:pStyle w:val="TableParagraph"/>
              <w:spacing w:before="36"/>
              <w:ind w:right="313"/>
              <w:jc w:val="right"/>
              <w:rPr>
                <w:sz w:val="20"/>
              </w:rPr>
            </w:pPr>
            <w:r>
              <w:rPr>
                <w:spacing w:val="-5"/>
                <w:sz w:val="20"/>
              </w:rPr>
              <w:t>23</w:t>
            </w:r>
          </w:p>
        </w:tc>
        <w:tc>
          <w:tcPr>
            <w:tcW w:w="948" w:type="dxa"/>
            <w:vMerge/>
            <w:tcBorders>
              <w:top w:val="nil"/>
              <w:bottom w:val="nil"/>
              <w:right w:val="nil"/>
            </w:tcBorders>
          </w:tcPr>
          <w:p w14:paraId="36D6DFAA" w14:textId="77777777" w:rsidR="007D00B4" w:rsidRDefault="007D00B4">
            <w:pPr>
              <w:rPr>
                <w:sz w:val="2"/>
                <w:szCs w:val="2"/>
              </w:rPr>
            </w:pPr>
          </w:p>
        </w:tc>
      </w:tr>
      <w:tr w:rsidR="007D00B4" w14:paraId="3EABED36" w14:textId="77777777">
        <w:trPr>
          <w:trHeight w:val="299"/>
        </w:trPr>
        <w:tc>
          <w:tcPr>
            <w:tcW w:w="941" w:type="dxa"/>
            <w:shd w:val="clear" w:color="auto" w:fill="FAE2D4"/>
          </w:tcPr>
          <w:p w14:paraId="3BF62F07" w14:textId="77777777" w:rsidR="007D00B4" w:rsidRDefault="00000000">
            <w:pPr>
              <w:pStyle w:val="TableParagraph"/>
              <w:spacing w:before="33"/>
              <w:ind w:left="140" w:right="101"/>
              <w:jc w:val="center"/>
              <w:rPr>
                <w:sz w:val="20"/>
              </w:rPr>
            </w:pPr>
            <w:r>
              <w:rPr>
                <w:spacing w:val="-5"/>
                <w:sz w:val="20"/>
              </w:rPr>
              <w:t>42</w:t>
            </w:r>
          </w:p>
        </w:tc>
        <w:tc>
          <w:tcPr>
            <w:tcW w:w="938" w:type="dxa"/>
            <w:shd w:val="clear" w:color="auto" w:fill="FAE2D4"/>
          </w:tcPr>
          <w:p w14:paraId="6E76FFF9" w14:textId="77777777" w:rsidR="007D00B4" w:rsidRDefault="00000000">
            <w:pPr>
              <w:pStyle w:val="TableParagraph"/>
              <w:spacing w:before="33"/>
              <w:ind w:left="27"/>
              <w:jc w:val="center"/>
              <w:rPr>
                <w:sz w:val="20"/>
              </w:rPr>
            </w:pPr>
            <w:r>
              <w:rPr>
                <w:w w:val="96"/>
                <w:sz w:val="20"/>
              </w:rPr>
              <w:t>3</w:t>
            </w:r>
          </w:p>
        </w:tc>
        <w:tc>
          <w:tcPr>
            <w:tcW w:w="940" w:type="dxa"/>
            <w:shd w:val="clear" w:color="auto" w:fill="E0EDDA"/>
          </w:tcPr>
          <w:p w14:paraId="6646EAE4" w14:textId="77777777" w:rsidR="007D00B4" w:rsidRDefault="00000000">
            <w:pPr>
              <w:pStyle w:val="TableParagraph"/>
              <w:spacing w:before="33"/>
              <w:ind w:left="317" w:right="277"/>
              <w:jc w:val="center"/>
              <w:rPr>
                <w:sz w:val="20"/>
              </w:rPr>
            </w:pPr>
            <w:r>
              <w:rPr>
                <w:spacing w:val="-5"/>
                <w:sz w:val="20"/>
              </w:rPr>
              <w:t>88</w:t>
            </w:r>
          </w:p>
        </w:tc>
        <w:tc>
          <w:tcPr>
            <w:tcW w:w="941" w:type="dxa"/>
            <w:shd w:val="clear" w:color="auto" w:fill="E0EDDA"/>
          </w:tcPr>
          <w:p w14:paraId="49AE1B59" w14:textId="77777777" w:rsidR="007D00B4" w:rsidRDefault="00000000">
            <w:pPr>
              <w:pStyle w:val="TableParagraph"/>
              <w:spacing w:before="33"/>
              <w:ind w:left="37"/>
              <w:jc w:val="center"/>
              <w:rPr>
                <w:sz w:val="20"/>
              </w:rPr>
            </w:pPr>
            <w:r>
              <w:rPr>
                <w:w w:val="96"/>
                <w:sz w:val="20"/>
              </w:rPr>
              <w:t>2</w:t>
            </w:r>
          </w:p>
        </w:tc>
        <w:tc>
          <w:tcPr>
            <w:tcW w:w="1879" w:type="dxa"/>
            <w:gridSpan w:val="2"/>
            <w:vMerge/>
            <w:tcBorders>
              <w:top w:val="nil"/>
              <w:bottom w:val="nil"/>
              <w:right w:val="nil"/>
            </w:tcBorders>
          </w:tcPr>
          <w:p w14:paraId="375BFC1A" w14:textId="77777777" w:rsidR="007D00B4" w:rsidRDefault="007D00B4">
            <w:pPr>
              <w:rPr>
                <w:sz w:val="2"/>
                <w:szCs w:val="2"/>
              </w:rPr>
            </w:pPr>
          </w:p>
        </w:tc>
        <w:tc>
          <w:tcPr>
            <w:tcW w:w="938" w:type="dxa"/>
            <w:tcBorders>
              <w:left w:val="nil"/>
            </w:tcBorders>
            <w:shd w:val="clear" w:color="auto" w:fill="D9DFF0"/>
          </w:tcPr>
          <w:p w14:paraId="5EE331F5" w14:textId="77777777" w:rsidR="007D00B4" w:rsidRDefault="00000000">
            <w:pPr>
              <w:pStyle w:val="TableParagraph"/>
              <w:spacing w:before="33"/>
              <w:ind w:left="329" w:right="273"/>
              <w:jc w:val="center"/>
              <w:rPr>
                <w:sz w:val="20"/>
              </w:rPr>
            </w:pPr>
            <w:r>
              <w:rPr>
                <w:spacing w:val="-5"/>
                <w:sz w:val="20"/>
              </w:rPr>
              <w:t>167</w:t>
            </w:r>
          </w:p>
        </w:tc>
        <w:tc>
          <w:tcPr>
            <w:tcW w:w="938" w:type="dxa"/>
            <w:shd w:val="clear" w:color="auto" w:fill="D9DFF0"/>
          </w:tcPr>
          <w:p w14:paraId="4D006CE7" w14:textId="77777777" w:rsidR="007D00B4" w:rsidRDefault="00000000">
            <w:pPr>
              <w:pStyle w:val="TableParagraph"/>
              <w:spacing w:before="33"/>
              <w:ind w:left="37"/>
              <w:jc w:val="center"/>
              <w:rPr>
                <w:sz w:val="20"/>
              </w:rPr>
            </w:pPr>
            <w:r>
              <w:rPr>
                <w:w w:val="96"/>
                <w:sz w:val="20"/>
              </w:rPr>
              <w:t>7</w:t>
            </w:r>
          </w:p>
        </w:tc>
        <w:tc>
          <w:tcPr>
            <w:tcW w:w="939" w:type="dxa"/>
            <w:shd w:val="clear" w:color="auto" w:fill="D9DFF0"/>
          </w:tcPr>
          <w:p w14:paraId="245EBF26" w14:textId="77777777" w:rsidR="007D00B4" w:rsidRDefault="00000000">
            <w:pPr>
              <w:pStyle w:val="TableParagraph"/>
              <w:spacing w:before="33"/>
              <w:ind w:left="334"/>
              <w:rPr>
                <w:sz w:val="20"/>
              </w:rPr>
            </w:pPr>
            <w:r>
              <w:rPr>
                <w:spacing w:val="-5"/>
                <w:sz w:val="20"/>
              </w:rPr>
              <w:t>252</w:t>
            </w:r>
          </w:p>
        </w:tc>
        <w:tc>
          <w:tcPr>
            <w:tcW w:w="929" w:type="dxa"/>
            <w:shd w:val="clear" w:color="auto" w:fill="D9DFF0"/>
          </w:tcPr>
          <w:p w14:paraId="61D7D77D" w14:textId="77777777" w:rsidR="007D00B4" w:rsidRDefault="00000000">
            <w:pPr>
              <w:pStyle w:val="TableParagraph"/>
              <w:spacing w:before="33"/>
              <w:ind w:right="313"/>
              <w:jc w:val="right"/>
              <w:rPr>
                <w:sz w:val="20"/>
              </w:rPr>
            </w:pPr>
            <w:r>
              <w:rPr>
                <w:spacing w:val="-5"/>
                <w:sz w:val="20"/>
              </w:rPr>
              <w:t>24</w:t>
            </w:r>
          </w:p>
        </w:tc>
        <w:tc>
          <w:tcPr>
            <w:tcW w:w="948" w:type="dxa"/>
            <w:vMerge/>
            <w:tcBorders>
              <w:top w:val="nil"/>
              <w:bottom w:val="nil"/>
              <w:right w:val="nil"/>
            </w:tcBorders>
          </w:tcPr>
          <w:p w14:paraId="3072C994" w14:textId="77777777" w:rsidR="007D00B4" w:rsidRDefault="007D00B4">
            <w:pPr>
              <w:rPr>
                <w:sz w:val="2"/>
                <w:szCs w:val="2"/>
              </w:rPr>
            </w:pPr>
          </w:p>
        </w:tc>
      </w:tr>
      <w:tr w:rsidR="007D00B4" w14:paraId="29067674" w14:textId="77777777">
        <w:trPr>
          <w:trHeight w:val="299"/>
        </w:trPr>
        <w:tc>
          <w:tcPr>
            <w:tcW w:w="941" w:type="dxa"/>
            <w:shd w:val="clear" w:color="auto" w:fill="FAE2D4"/>
          </w:tcPr>
          <w:p w14:paraId="64B7FE2B" w14:textId="77777777" w:rsidR="007D00B4" w:rsidRDefault="00000000">
            <w:pPr>
              <w:pStyle w:val="TableParagraph"/>
              <w:spacing w:before="36"/>
              <w:ind w:left="140" w:right="101"/>
              <w:jc w:val="center"/>
              <w:rPr>
                <w:sz w:val="20"/>
              </w:rPr>
            </w:pPr>
            <w:r>
              <w:rPr>
                <w:spacing w:val="-5"/>
                <w:sz w:val="20"/>
              </w:rPr>
              <w:t>52</w:t>
            </w:r>
          </w:p>
        </w:tc>
        <w:tc>
          <w:tcPr>
            <w:tcW w:w="938" w:type="dxa"/>
            <w:shd w:val="clear" w:color="auto" w:fill="FAE2D4"/>
          </w:tcPr>
          <w:p w14:paraId="019E9164" w14:textId="77777777" w:rsidR="007D00B4" w:rsidRDefault="00000000">
            <w:pPr>
              <w:pStyle w:val="TableParagraph"/>
              <w:spacing w:before="36"/>
              <w:ind w:left="27"/>
              <w:jc w:val="center"/>
              <w:rPr>
                <w:sz w:val="20"/>
              </w:rPr>
            </w:pPr>
            <w:r>
              <w:rPr>
                <w:w w:val="96"/>
                <w:sz w:val="20"/>
              </w:rPr>
              <w:t>4</w:t>
            </w:r>
          </w:p>
        </w:tc>
        <w:tc>
          <w:tcPr>
            <w:tcW w:w="940" w:type="dxa"/>
            <w:shd w:val="clear" w:color="auto" w:fill="E0EDDA"/>
          </w:tcPr>
          <w:p w14:paraId="3B3C4DAB" w14:textId="77777777" w:rsidR="007D00B4" w:rsidRDefault="00000000">
            <w:pPr>
              <w:pStyle w:val="TableParagraph"/>
              <w:spacing w:before="36"/>
              <w:ind w:left="317" w:right="277"/>
              <w:jc w:val="center"/>
              <w:rPr>
                <w:sz w:val="20"/>
              </w:rPr>
            </w:pPr>
            <w:r>
              <w:rPr>
                <w:spacing w:val="-5"/>
                <w:sz w:val="20"/>
              </w:rPr>
              <w:t>98</w:t>
            </w:r>
          </w:p>
        </w:tc>
        <w:tc>
          <w:tcPr>
            <w:tcW w:w="941" w:type="dxa"/>
            <w:shd w:val="clear" w:color="auto" w:fill="E0EDDA"/>
          </w:tcPr>
          <w:p w14:paraId="137C76A3" w14:textId="77777777" w:rsidR="007D00B4" w:rsidRDefault="00000000">
            <w:pPr>
              <w:pStyle w:val="TableParagraph"/>
              <w:spacing w:before="36"/>
              <w:ind w:left="37"/>
              <w:jc w:val="center"/>
              <w:rPr>
                <w:sz w:val="20"/>
              </w:rPr>
            </w:pPr>
            <w:r>
              <w:rPr>
                <w:w w:val="96"/>
                <w:sz w:val="20"/>
              </w:rPr>
              <w:t>3</w:t>
            </w:r>
          </w:p>
        </w:tc>
        <w:tc>
          <w:tcPr>
            <w:tcW w:w="1879" w:type="dxa"/>
            <w:gridSpan w:val="2"/>
            <w:vMerge/>
            <w:tcBorders>
              <w:top w:val="nil"/>
              <w:bottom w:val="nil"/>
              <w:right w:val="nil"/>
            </w:tcBorders>
          </w:tcPr>
          <w:p w14:paraId="28DFFE2B" w14:textId="77777777" w:rsidR="007D00B4" w:rsidRDefault="007D00B4">
            <w:pPr>
              <w:rPr>
                <w:sz w:val="2"/>
                <w:szCs w:val="2"/>
              </w:rPr>
            </w:pPr>
          </w:p>
        </w:tc>
        <w:tc>
          <w:tcPr>
            <w:tcW w:w="938" w:type="dxa"/>
            <w:tcBorders>
              <w:left w:val="nil"/>
            </w:tcBorders>
            <w:shd w:val="clear" w:color="auto" w:fill="D9DFF0"/>
          </w:tcPr>
          <w:p w14:paraId="34267EE1" w14:textId="77777777" w:rsidR="007D00B4" w:rsidRDefault="00000000">
            <w:pPr>
              <w:pStyle w:val="TableParagraph"/>
              <w:spacing w:before="36"/>
              <w:ind w:left="329" w:right="273"/>
              <w:jc w:val="center"/>
              <w:rPr>
                <w:sz w:val="20"/>
              </w:rPr>
            </w:pPr>
            <w:r>
              <w:rPr>
                <w:spacing w:val="-5"/>
                <w:sz w:val="20"/>
              </w:rPr>
              <w:t>172</w:t>
            </w:r>
          </w:p>
        </w:tc>
        <w:tc>
          <w:tcPr>
            <w:tcW w:w="938" w:type="dxa"/>
            <w:shd w:val="clear" w:color="auto" w:fill="D9DFF0"/>
          </w:tcPr>
          <w:p w14:paraId="43DE4D9D" w14:textId="77777777" w:rsidR="007D00B4" w:rsidRDefault="00000000">
            <w:pPr>
              <w:pStyle w:val="TableParagraph"/>
              <w:spacing w:before="36"/>
              <w:ind w:left="37"/>
              <w:jc w:val="center"/>
              <w:rPr>
                <w:sz w:val="20"/>
              </w:rPr>
            </w:pPr>
            <w:r>
              <w:rPr>
                <w:w w:val="96"/>
                <w:sz w:val="20"/>
              </w:rPr>
              <w:t>8</w:t>
            </w:r>
          </w:p>
        </w:tc>
        <w:tc>
          <w:tcPr>
            <w:tcW w:w="939" w:type="dxa"/>
            <w:shd w:val="clear" w:color="auto" w:fill="D9DFF0"/>
          </w:tcPr>
          <w:p w14:paraId="42544BA3" w14:textId="77777777" w:rsidR="007D00B4" w:rsidRDefault="00000000">
            <w:pPr>
              <w:pStyle w:val="TableParagraph"/>
              <w:spacing w:before="36"/>
              <w:ind w:left="334"/>
              <w:rPr>
                <w:sz w:val="20"/>
              </w:rPr>
            </w:pPr>
            <w:r>
              <w:rPr>
                <w:spacing w:val="-5"/>
                <w:sz w:val="20"/>
              </w:rPr>
              <w:t>257</w:t>
            </w:r>
          </w:p>
        </w:tc>
        <w:tc>
          <w:tcPr>
            <w:tcW w:w="929" w:type="dxa"/>
            <w:shd w:val="clear" w:color="auto" w:fill="D9DFF0"/>
          </w:tcPr>
          <w:p w14:paraId="36E6909F" w14:textId="77777777" w:rsidR="007D00B4" w:rsidRDefault="00000000">
            <w:pPr>
              <w:pStyle w:val="TableParagraph"/>
              <w:spacing w:before="36"/>
              <w:ind w:right="313"/>
              <w:jc w:val="right"/>
              <w:rPr>
                <w:sz w:val="20"/>
              </w:rPr>
            </w:pPr>
            <w:r>
              <w:rPr>
                <w:spacing w:val="-5"/>
                <w:sz w:val="20"/>
              </w:rPr>
              <w:t>25</w:t>
            </w:r>
          </w:p>
        </w:tc>
        <w:tc>
          <w:tcPr>
            <w:tcW w:w="948" w:type="dxa"/>
            <w:vMerge/>
            <w:tcBorders>
              <w:top w:val="nil"/>
              <w:bottom w:val="nil"/>
              <w:right w:val="nil"/>
            </w:tcBorders>
          </w:tcPr>
          <w:p w14:paraId="4646E686" w14:textId="77777777" w:rsidR="007D00B4" w:rsidRDefault="007D00B4">
            <w:pPr>
              <w:rPr>
                <w:sz w:val="2"/>
                <w:szCs w:val="2"/>
              </w:rPr>
            </w:pPr>
          </w:p>
        </w:tc>
      </w:tr>
      <w:tr w:rsidR="007D00B4" w14:paraId="0D1B999D" w14:textId="77777777">
        <w:trPr>
          <w:trHeight w:val="301"/>
        </w:trPr>
        <w:tc>
          <w:tcPr>
            <w:tcW w:w="941" w:type="dxa"/>
            <w:shd w:val="clear" w:color="auto" w:fill="FAE2D4"/>
          </w:tcPr>
          <w:p w14:paraId="77FAF676" w14:textId="77777777" w:rsidR="007D00B4" w:rsidRDefault="00000000">
            <w:pPr>
              <w:pStyle w:val="TableParagraph"/>
              <w:spacing w:before="36"/>
              <w:ind w:left="140" w:right="101"/>
              <w:jc w:val="center"/>
              <w:rPr>
                <w:sz w:val="20"/>
              </w:rPr>
            </w:pPr>
            <w:r>
              <w:rPr>
                <w:spacing w:val="-5"/>
                <w:sz w:val="20"/>
              </w:rPr>
              <w:t>62</w:t>
            </w:r>
          </w:p>
        </w:tc>
        <w:tc>
          <w:tcPr>
            <w:tcW w:w="938" w:type="dxa"/>
            <w:shd w:val="clear" w:color="auto" w:fill="FAE2D4"/>
          </w:tcPr>
          <w:p w14:paraId="71CE0127" w14:textId="77777777" w:rsidR="007D00B4" w:rsidRDefault="00000000">
            <w:pPr>
              <w:pStyle w:val="TableParagraph"/>
              <w:spacing w:before="36"/>
              <w:ind w:left="27"/>
              <w:jc w:val="center"/>
              <w:rPr>
                <w:sz w:val="20"/>
              </w:rPr>
            </w:pPr>
            <w:r>
              <w:rPr>
                <w:w w:val="96"/>
                <w:sz w:val="20"/>
              </w:rPr>
              <w:t>5</w:t>
            </w:r>
          </w:p>
        </w:tc>
        <w:tc>
          <w:tcPr>
            <w:tcW w:w="940" w:type="dxa"/>
            <w:shd w:val="clear" w:color="auto" w:fill="E0EDDA"/>
          </w:tcPr>
          <w:p w14:paraId="070F31C7" w14:textId="77777777" w:rsidR="007D00B4" w:rsidRDefault="00000000">
            <w:pPr>
              <w:pStyle w:val="TableParagraph"/>
              <w:spacing w:before="36"/>
              <w:ind w:left="317" w:right="277"/>
              <w:jc w:val="center"/>
              <w:rPr>
                <w:sz w:val="20"/>
              </w:rPr>
            </w:pPr>
            <w:r>
              <w:rPr>
                <w:spacing w:val="-5"/>
                <w:sz w:val="20"/>
              </w:rPr>
              <w:t>108</w:t>
            </w:r>
          </w:p>
        </w:tc>
        <w:tc>
          <w:tcPr>
            <w:tcW w:w="941" w:type="dxa"/>
            <w:shd w:val="clear" w:color="auto" w:fill="E0EDDA"/>
          </w:tcPr>
          <w:p w14:paraId="6CF55577" w14:textId="77777777" w:rsidR="007D00B4" w:rsidRDefault="00000000">
            <w:pPr>
              <w:pStyle w:val="TableParagraph"/>
              <w:spacing w:before="36"/>
              <w:ind w:left="37"/>
              <w:jc w:val="center"/>
              <w:rPr>
                <w:sz w:val="20"/>
              </w:rPr>
            </w:pPr>
            <w:r>
              <w:rPr>
                <w:w w:val="96"/>
                <w:sz w:val="20"/>
              </w:rPr>
              <w:t>4</w:t>
            </w:r>
          </w:p>
        </w:tc>
        <w:tc>
          <w:tcPr>
            <w:tcW w:w="1879" w:type="dxa"/>
            <w:gridSpan w:val="2"/>
            <w:vMerge/>
            <w:tcBorders>
              <w:top w:val="nil"/>
              <w:bottom w:val="nil"/>
              <w:right w:val="nil"/>
            </w:tcBorders>
          </w:tcPr>
          <w:p w14:paraId="1ADC9C96" w14:textId="77777777" w:rsidR="007D00B4" w:rsidRDefault="007D00B4">
            <w:pPr>
              <w:rPr>
                <w:sz w:val="2"/>
                <w:szCs w:val="2"/>
              </w:rPr>
            </w:pPr>
          </w:p>
        </w:tc>
        <w:tc>
          <w:tcPr>
            <w:tcW w:w="938" w:type="dxa"/>
            <w:tcBorders>
              <w:left w:val="nil"/>
            </w:tcBorders>
            <w:shd w:val="clear" w:color="auto" w:fill="D9DFF0"/>
          </w:tcPr>
          <w:p w14:paraId="1C6FDEC4" w14:textId="77777777" w:rsidR="007D00B4" w:rsidRDefault="00000000">
            <w:pPr>
              <w:pStyle w:val="TableParagraph"/>
              <w:spacing w:before="36"/>
              <w:ind w:left="329" w:right="273"/>
              <w:jc w:val="center"/>
              <w:rPr>
                <w:sz w:val="20"/>
              </w:rPr>
            </w:pPr>
            <w:r>
              <w:rPr>
                <w:spacing w:val="-5"/>
                <w:sz w:val="20"/>
              </w:rPr>
              <w:t>177</w:t>
            </w:r>
          </w:p>
        </w:tc>
        <w:tc>
          <w:tcPr>
            <w:tcW w:w="938" w:type="dxa"/>
            <w:shd w:val="clear" w:color="auto" w:fill="D9DFF0"/>
          </w:tcPr>
          <w:p w14:paraId="0AC1C87E" w14:textId="77777777" w:rsidR="007D00B4" w:rsidRDefault="00000000">
            <w:pPr>
              <w:pStyle w:val="TableParagraph"/>
              <w:spacing w:before="36"/>
              <w:ind w:left="37"/>
              <w:jc w:val="center"/>
              <w:rPr>
                <w:sz w:val="20"/>
              </w:rPr>
            </w:pPr>
            <w:r>
              <w:rPr>
                <w:w w:val="96"/>
                <w:sz w:val="20"/>
              </w:rPr>
              <w:t>9</w:t>
            </w:r>
          </w:p>
        </w:tc>
        <w:tc>
          <w:tcPr>
            <w:tcW w:w="939" w:type="dxa"/>
            <w:shd w:val="clear" w:color="auto" w:fill="D9DFF0"/>
          </w:tcPr>
          <w:p w14:paraId="47354198" w14:textId="77777777" w:rsidR="007D00B4" w:rsidRDefault="00000000">
            <w:pPr>
              <w:pStyle w:val="TableParagraph"/>
              <w:spacing w:before="36"/>
              <w:ind w:left="334"/>
              <w:rPr>
                <w:sz w:val="20"/>
              </w:rPr>
            </w:pPr>
            <w:r>
              <w:rPr>
                <w:spacing w:val="-5"/>
                <w:sz w:val="20"/>
              </w:rPr>
              <w:t>262</w:t>
            </w:r>
          </w:p>
        </w:tc>
        <w:tc>
          <w:tcPr>
            <w:tcW w:w="929" w:type="dxa"/>
            <w:shd w:val="clear" w:color="auto" w:fill="D9DFF0"/>
          </w:tcPr>
          <w:p w14:paraId="61224A6B" w14:textId="77777777" w:rsidR="007D00B4" w:rsidRDefault="00000000">
            <w:pPr>
              <w:pStyle w:val="TableParagraph"/>
              <w:spacing w:before="36"/>
              <w:ind w:right="313"/>
              <w:jc w:val="right"/>
              <w:rPr>
                <w:sz w:val="20"/>
              </w:rPr>
            </w:pPr>
            <w:r>
              <w:rPr>
                <w:spacing w:val="-5"/>
                <w:sz w:val="20"/>
              </w:rPr>
              <w:t>26</w:t>
            </w:r>
          </w:p>
        </w:tc>
        <w:tc>
          <w:tcPr>
            <w:tcW w:w="948" w:type="dxa"/>
            <w:vMerge/>
            <w:tcBorders>
              <w:top w:val="nil"/>
              <w:bottom w:val="nil"/>
              <w:right w:val="nil"/>
            </w:tcBorders>
          </w:tcPr>
          <w:p w14:paraId="7B8DE1C7" w14:textId="77777777" w:rsidR="007D00B4" w:rsidRDefault="007D00B4">
            <w:pPr>
              <w:rPr>
                <w:sz w:val="2"/>
                <w:szCs w:val="2"/>
              </w:rPr>
            </w:pPr>
          </w:p>
        </w:tc>
      </w:tr>
      <w:tr w:rsidR="007D00B4" w14:paraId="0594AD75" w14:textId="77777777">
        <w:trPr>
          <w:trHeight w:val="296"/>
        </w:trPr>
        <w:tc>
          <w:tcPr>
            <w:tcW w:w="941" w:type="dxa"/>
            <w:shd w:val="clear" w:color="auto" w:fill="FAE2D4"/>
          </w:tcPr>
          <w:p w14:paraId="76E0DB7F" w14:textId="77777777" w:rsidR="007D00B4" w:rsidRDefault="00000000">
            <w:pPr>
              <w:pStyle w:val="TableParagraph"/>
              <w:spacing w:before="31"/>
              <w:ind w:left="140" w:right="101"/>
              <w:jc w:val="center"/>
              <w:rPr>
                <w:sz w:val="20"/>
              </w:rPr>
            </w:pPr>
            <w:r>
              <w:rPr>
                <w:spacing w:val="-5"/>
                <w:sz w:val="20"/>
              </w:rPr>
              <w:t>72</w:t>
            </w:r>
          </w:p>
        </w:tc>
        <w:tc>
          <w:tcPr>
            <w:tcW w:w="938" w:type="dxa"/>
            <w:shd w:val="clear" w:color="auto" w:fill="FAE2D4"/>
          </w:tcPr>
          <w:p w14:paraId="2B519192" w14:textId="77777777" w:rsidR="007D00B4" w:rsidRDefault="00000000">
            <w:pPr>
              <w:pStyle w:val="TableParagraph"/>
              <w:spacing w:before="31"/>
              <w:ind w:left="27"/>
              <w:jc w:val="center"/>
              <w:rPr>
                <w:sz w:val="20"/>
              </w:rPr>
            </w:pPr>
            <w:r>
              <w:rPr>
                <w:w w:val="96"/>
                <w:sz w:val="20"/>
              </w:rPr>
              <w:t>6</w:t>
            </w:r>
          </w:p>
        </w:tc>
        <w:tc>
          <w:tcPr>
            <w:tcW w:w="940" w:type="dxa"/>
            <w:shd w:val="clear" w:color="auto" w:fill="E0EDDA"/>
          </w:tcPr>
          <w:p w14:paraId="734A6062" w14:textId="77777777" w:rsidR="007D00B4" w:rsidRDefault="00000000">
            <w:pPr>
              <w:pStyle w:val="TableParagraph"/>
              <w:spacing w:before="31"/>
              <w:ind w:left="317" w:right="277"/>
              <w:jc w:val="center"/>
              <w:rPr>
                <w:sz w:val="20"/>
              </w:rPr>
            </w:pPr>
            <w:r>
              <w:rPr>
                <w:spacing w:val="-5"/>
                <w:sz w:val="20"/>
              </w:rPr>
              <w:t>118</w:t>
            </w:r>
          </w:p>
        </w:tc>
        <w:tc>
          <w:tcPr>
            <w:tcW w:w="941" w:type="dxa"/>
            <w:shd w:val="clear" w:color="auto" w:fill="E0EDDA"/>
          </w:tcPr>
          <w:p w14:paraId="07608159" w14:textId="77777777" w:rsidR="007D00B4" w:rsidRDefault="00000000">
            <w:pPr>
              <w:pStyle w:val="TableParagraph"/>
              <w:spacing w:before="31"/>
              <w:ind w:left="37"/>
              <w:jc w:val="center"/>
              <w:rPr>
                <w:sz w:val="20"/>
              </w:rPr>
            </w:pPr>
            <w:r>
              <w:rPr>
                <w:w w:val="96"/>
                <w:sz w:val="20"/>
              </w:rPr>
              <w:t>5</w:t>
            </w:r>
          </w:p>
        </w:tc>
        <w:tc>
          <w:tcPr>
            <w:tcW w:w="1879" w:type="dxa"/>
            <w:gridSpan w:val="2"/>
            <w:vMerge/>
            <w:tcBorders>
              <w:top w:val="nil"/>
              <w:bottom w:val="nil"/>
              <w:right w:val="nil"/>
            </w:tcBorders>
          </w:tcPr>
          <w:p w14:paraId="1C4EDC9F" w14:textId="77777777" w:rsidR="007D00B4" w:rsidRDefault="007D00B4">
            <w:pPr>
              <w:rPr>
                <w:sz w:val="2"/>
                <w:szCs w:val="2"/>
              </w:rPr>
            </w:pPr>
          </w:p>
        </w:tc>
        <w:tc>
          <w:tcPr>
            <w:tcW w:w="938" w:type="dxa"/>
            <w:tcBorders>
              <w:left w:val="nil"/>
            </w:tcBorders>
            <w:shd w:val="clear" w:color="auto" w:fill="D9DFF0"/>
          </w:tcPr>
          <w:p w14:paraId="18727676" w14:textId="77777777" w:rsidR="007D00B4" w:rsidRDefault="00000000">
            <w:pPr>
              <w:pStyle w:val="TableParagraph"/>
              <w:spacing w:before="31"/>
              <w:ind w:left="329" w:right="273"/>
              <w:jc w:val="center"/>
              <w:rPr>
                <w:sz w:val="20"/>
              </w:rPr>
            </w:pPr>
            <w:r>
              <w:rPr>
                <w:spacing w:val="-5"/>
                <w:sz w:val="20"/>
              </w:rPr>
              <w:t>182</w:t>
            </w:r>
          </w:p>
        </w:tc>
        <w:tc>
          <w:tcPr>
            <w:tcW w:w="938" w:type="dxa"/>
            <w:shd w:val="clear" w:color="auto" w:fill="D9DFF0"/>
          </w:tcPr>
          <w:p w14:paraId="7A375745" w14:textId="77777777" w:rsidR="007D00B4" w:rsidRDefault="00000000">
            <w:pPr>
              <w:pStyle w:val="TableParagraph"/>
              <w:spacing w:before="31"/>
              <w:ind w:right="325"/>
              <w:jc w:val="right"/>
              <w:rPr>
                <w:sz w:val="20"/>
              </w:rPr>
            </w:pPr>
            <w:r>
              <w:rPr>
                <w:spacing w:val="-5"/>
                <w:sz w:val="20"/>
              </w:rPr>
              <w:t>10</w:t>
            </w:r>
          </w:p>
        </w:tc>
        <w:tc>
          <w:tcPr>
            <w:tcW w:w="939" w:type="dxa"/>
            <w:shd w:val="clear" w:color="auto" w:fill="D9DFF0"/>
          </w:tcPr>
          <w:p w14:paraId="381BDA11" w14:textId="77777777" w:rsidR="007D00B4" w:rsidRDefault="00000000">
            <w:pPr>
              <w:pStyle w:val="TableParagraph"/>
              <w:spacing w:before="31"/>
              <w:ind w:left="334"/>
              <w:rPr>
                <w:sz w:val="20"/>
              </w:rPr>
            </w:pPr>
            <w:r>
              <w:rPr>
                <w:spacing w:val="-5"/>
                <w:sz w:val="20"/>
              </w:rPr>
              <w:t>267</w:t>
            </w:r>
          </w:p>
        </w:tc>
        <w:tc>
          <w:tcPr>
            <w:tcW w:w="929" w:type="dxa"/>
            <w:shd w:val="clear" w:color="auto" w:fill="D9DFF0"/>
          </w:tcPr>
          <w:p w14:paraId="1F899C83" w14:textId="77777777" w:rsidR="007D00B4" w:rsidRDefault="00000000">
            <w:pPr>
              <w:pStyle w:val="TableParagraph"/>
              <w:spacing w:before="31"/>
              <w:ind w:right="313"/>
              <w:jc w:val="right"/>
              <w:rPr>
                <w:sz w:val="20"/>
              </w:rPr>
            </w:pPr>
            <w:r>
              <w:rPr>
                <w:spacing w:val="-5"/>
                <w:sz w:val="20"/>
              </w:rPr>
              <w:t>27</w:t>
            </w:r>
          </w:p>
        </w:tc>
        <w:tc>
          <w:tcPr>
            <w:tcW w:w="948" w:type="dxa"/>
            <w:vMerge/>
            <w:tcBorders>
              <w:top w:val="nil"/>
              <w:bottom w:val="nil"/>
              <w:right w:val="nil"/>
            </w:tcBorders>
          </w:tcPr>
          <w:p w14:paraId="7D461B5D" w14:textId="77777777" w:rsidR="007D00B4" w:rsidRDefault="007D00B4">
            <w:pPr>
              <w:rPr>
                <w:sz w:val="2"/>
                <w:szCs w:val="2"/>
              </w:rPr>
            </w:pPr>
          </w:p>
        </w:tc>
      </w:tr>
      <w:tr w:rsidR="007D00B4" w14:paraId="6ACDF525" w14:textId="77777777">
        <w:trPr>
          <w:trHeight w:val="299"/>
        </w:trPr>
        <w:tc>
          <w:tcPr>
            <w:tcW w:w="941" w:type="dxa"/>
            <w:shd w:val="clear" w:color="auto" w:fill="FAE2D4"/>
          </w:tcPr>
          <w:p w14:paraId="33CF1FEC" w14:textId="77777777" w:rsidR="007D00B4" w:rsidRDefault="00000000">
            <w:pPr>
              <w:pStyle w:val="TableParagraph"/>
              <w:spacing w:before="38"/>
              <w:ind w:left="140" w:right="101"/>
              <w:jc w:val="center"/>
              <w:rPr>
                <w:sz w:val="20"/>
              </w:rPr>
            </w:pPr>
            <w:r>
              <w:rPr>
                <w:spacing w:val="-5"/>
                <w:sz w:val="20"/>
              </w:rPr>
              <w:t>82</w:t>
            </w:r>
          </w:p>
        </w:tc>
        <w:tc>
          <w:tcPr>
            <w:tcW w:w="938" w:type="dxa"/>
            <w:shd w:val="clear" w:color="auto" w:fill="FAE2D4"/>
          </w:tcPr>
          <w:p w14:paraId="2C085FFA" w14:textId="77777777" w:rsidR="007D00B4" w:rsidRDefault="00000000">
            <w:pPr>
              <w:pStyle w:val="TableParagraph"/>
              <w:spacing w:before="38"/>
              <w:ind w:left="27"/>
              <w:jc w:val="center"/>
              <w:rPr>
                <w:sz w:val="20"/>
              </w:rPr>
            </w:pPr>
            <w:r>
              <w:rPr>
                <w:w w:val="96"/>
                <w:sz w:val="20"/>
              </w:rPr>
              <w:t>7</w:t>
            </w:r>
          </w:p>
        </w:tc>
        <w:tc>
          <w:tcPr>
            <w:tcW w:w="940" w:type="dxa"/>
            <w:shd w:val="clear" w:color="auto" w:fill="E0EDDA"/>
          </w:tcPr>
          <w:p w14:paraId="5856B8FC" w14:textId="77777777" w:rsidR="007D00B4" w:rsidRDefault="00000000">
            <w:pPr>
              <w:pStyle w:val="TableParagraph"/>
              <w:spacing w:before="38"/>
              <w:ind w:left="317" w:right="277"/>
              <w:jc w:val="center"/>
              <w:rPr>
                <w:sz w:val="20"/>
              </w:rPr>
            </w:pPr>
            <w:r>
              <w:rPr>
                <w:spacing w:val="-5"/>
                <w:sz w:val="20"/>
              </w:rPr>
              <w:t>128</w:t>
            </w:r>
          </w:p>
        </w:tc>
        <w:tc>
          <w:tcPr>
            <w:tcW w:w="941" w:type="dxa"/>
            <w:shd w:val="clear" w:color="auto" w:fill="E0EDDA"/>
          </w:tcPr>
          <w:p w14:paraId="12037A1C" w14:textId="77777777" w:rsidR="007D00B4" w:rsidRDefault="00000000">
            <w:pPr>
              <w:pStyle w:val="TableParagraph"/>
              <w:spacing w:before="38"/>
              <w:ind w:left="37"/>
              <w:jc w:val="center"/>
              <w:rPr>
                <w:sz w:val="20"/>
              </w:rPr>
            </w:pPr>
            <w:r>
              <w:rPr>
                <w:w w:val="96"/>
                <w:sz w:val="20"/>
              </w:rPr>
              <w:t>6</w:t>
            </w:r>
          </w:p>
        </w:tc>
        <w:tc>
          <w:tcPr>
            <w:tcW w:w="1879" w:type="dxa"/>
            <w:gridSpan w:val="2"/>
            <w:vMerge/>
            <w:tcBorders>
              <w:top w:val="nil"/>
              <w:bottom w:val="nil"/>
              <w:right w:val="nil"/>
            </w:tcBorders>
          </w:tcPr>
          <w:p w14:paraId="2A70407E" w14:textId="77777777" w:rsidR="007D00B4" w:rsidRDefault="007D00B4">
            <w:pPr>
              <w:rPr>
                <w:sz w:val="2"/>
                <w:szCs w:val="2"/>
              </w:rPr>
            </w:pPr>
          </w:p>
        </w:tc>
        <w:tc>
          <w:tcPr>
            <w:tcW w:w="938" w:type="dxa"/>
            <w:tcBorders>
              <w:left w:val="nil"/>
            </w:tcBorders>
            <w:shd w:val="clear" w:color="auto" w:fill="D9DFF0"/>
          </w:tcPr>
          <w:p w14:paraId="2F66DDB8" w14:textId="77777777" w:rsidR="007D00B4" w:rsidRDefault="00000000">
            <w:pPr>
              <w:pStyle w:val="TableParagraph"/>
              <w:spacing w:before="38"/>
              <w:ind w:left="329" w:right="273"/>
              <w:jc w:val="center"/>
              <w:rPr>
                <w:sz w:val="20"/>
              </w:rPr>
            </w:pPr>
            <w:r>
              <w:rPr>
                <w:spacing w:val="-5"/>
                <w:sz w:val="20"/>
              </w:rPr>
              <w:t>187</w:t>
            </w:r>
          </w:p>
        </w:tc>
        <w:tc>
          <w:tcPr>
            <w:tcW w:w="938" w:type="dxa"/>
            <w:shd w:val="clear" w:color="auto" w:fill="D9DFF0"/>
          </w:tcPr>
          <w:p w14:paraId="18549B50" w14:textId="77777777" w:rsidR="007D00B4" w:rsidRDefault="00000000">
            <w:pPr>
              <w:pStyle w:val="TableParagraph"/>
              <w:spacing w:before="38"/>
              <w:ind w:right="325"/>
              <w:jc w:val="right"/>
              <w:rPr>
                <w:sz w:val="20"/>
              </w:rPr>
            </w:pPr>
            <w:r>
              <w:rPr>
                <w:spacing w:val="-5"/>
                <w:sz w:val="20"/>
              </w:rPr>
              <w:t>11</w:t>
            </w:r>
          </w:p>
        </w:tc>
        <w:tc>
          <w:tcPr>
            <w:tcW w:w="939" w:type="dxa"/>
            <w:shd w:val="clear" w:color="auto" w:fill="D9DFF0"/>
          </w:tcPr>
          <w:p w14:paraId="00D6F9C6" w14:textId="77777777" w:rsidR="007D00B4" w:rsidRDefault="00000000">
            <w:pPr>
              <w:pStyle w:val="TableParagraph"/>
              <w:spacing w:before="38"/>
              <w:ind w:left="334"/>
              <w:rPr>
                <w:sz w:val="20"/>
              </w:rPr>
            </w:pPr>
            <w:r>
              <w:rPr>
                <w:spacing w:val="-5"/>
                <w:sz w:val="20"/>
              </w:rPr>
              <w:t>272</w:t>
            </w:r>
          </w:p>
        </w:tc>
        <w:tc>
          <w:tcPr>
            <w:tcW w:w="929" w:type="dxa"/>
            <w:shd w:val="clear" w:color="auto" w:fill="D9DFF0"/>
          </w:tcPr>
          <w:p w14:paraId="5238CCC3" w14:textId="77777777" w:rsidR="007D00B4" w:rsidRDefault="00000000">
            <w:pPr>
              <w:pStyle w:val="TableParagraph"/>
              <w:spacing w:before="38"/>
              <w:ind w:right="313"/>
              <w:jc w:val="right"/>
              <w:rPr>
                <w:sz w:val="20"/>
              </w:rPr>
            </w:pPr>
            <w:r>
              <w:rPr>
                <w:spacing w:val="-5"/>
                <w:sz w:val="20"/>
              </w:rPr>
              <w:t>28</w:t>
            </w:r>
          </w:p>
        </w:tc>
        <w:tc>
          <w:tcPr>
            <w:tcW w:w="948" w:type="dxa"/>
            <w:vMerge/>
            <w:tcBorders>
              <w:top w:val="nil"/>
              <w:bottom w:val="nil"/>
              <w:right w:val="nil"/>
            </w:tcBorders>
          </w:tcPr>
          <w:p w14:paraId="681438A5" w14:textId="77777777" w:rsidR="007D00B4" w:rsidRDefault="007D00B4">
            <w:pPr>
              <w:rPr>
                <w:sz w:val="2"/>
                <w:szCs w:val="2"/>
              </w:rPr>
            </w:pPr>
          </w:p>
        </w:tc>
      </w:tr>
      <w:tr w:rsidR="007D00B4" w14:paraId="6404CA09" w14:textId="77777777">
        <w:trPr>
          <w:trHeight w:val="311"/>
        </w:trPr>
        <w:tc>
          <w:tcPr>
            <w:tcW w:w="941" w:type="dxa"/>
            <w:shd w:val="clear" w:color="auto" w:fill="FAE2D4"/>
          </w:tcPr>
          <w:p w14:paraId="7A427929" w14:textId="77777777" w:rsidR="007D00B4" w:rsidRDefault="00000000">
            <w:pPr>
              <w:pStyle w:val="TableParagraph"/>
              <w:spacing w:before="38"/>
              <w:ind w:left="140" w:right="101"/>
              <w:jc w:val="center"/>
              <w:rPr>
                <w:sz w:val="20"/>
              </w:rPr>
            </w:pPr>
            <w:r>
              <w:rPr>
                <w:spacing w:val="-5"/>
                <w:sz w:val="20"/>
              </w:rPr>
              <w:t>92</w:t>
            </w:r>
          </w:p>
        </w:tc>
        <w:tc>
          <w:tcPr>
            <w:tcW w:w="938" w:type="dxa"/>
            <w:shd w:val="clear" w:color="auto" w:fill="FAE2D4"/>
          </w:tcPr>
          <w:p w14:paraId="632F0950" w14:textId="77777777" w:rsidR="007D00B4" w:rsidRDefault="00000000">
            <w:pPr>
              <w:pStyle w:val="TableParagraph"/>
              <w:spacing w:before="38"/>
              <w:ind w:left="27"/>
              <w:jc w:val="center"/>
              <w:rPr>
                <w:sz w:val="20"/>
              </w:rPr>
            </w:pPr>
            <w:r>
              <w:rPr>
                <w:w w:val="96"/>
                <w:sz w:val="20"/>
              </w:rPr>
              <w:t>8</w:t>
            </w:r>
          </w:p>
        </w:tc>
        <w:tc>
          <w:tcPr>
            <w:tcW w:w="940" w:type="dxa"/>
            <w:shd w:val="clear" w:color="auto" w:fill="E0EDDA"/>
          </w:tcPr>
          <w:p w14:paraId="1E851FCD" w14:textId="77777777" w:rsidR="007D00B4" w:rsidRDefault="00000000">
            <w:pPr>
              <w:pStyle w:val="TableParagraph"/>
              <w:spacing w:before="38"/>
              <w:ind w:left="317" w:right="277"/>
              <w:jc w:val="center"/>
              <w:rPr>
                <w:sz w:val="20"/>
              </w:rPr>
            </w:pPr>
            <w:r>
              <w:rPr>
                <w:spacing w:val="-5"/>
                <w:sz w:val="20"/>
              </w:rPr>
              <w:t>138</w:t>
            </w:r>
          </w:p>
        </w:tc>
        <w:tc>
          <w:tcPr>
            <w:tcW w:w="941" w:type="dxa"/>
            <w:shd w:val="clear" w:color="auto" w:fill="E0EDDA"/>
          </w:tcPr>
          <w:p w14:paraId="7421B7DD" w14:textId="77777777" w:rsidR="007D00B4" w:rsidRDefault="00000000">
            <w:pPr>
              <w:pStyle w:val="TableParagraph"/>
              <w:spacing w:before="38"/>
              <w:ind w:left="37"/>
              <w:jc w:val="center"/>
              <w:rPr>
                <w:sz w:val="20"/>
              </w:rPr>
            </w:pPr>
            <w:r>
              <w:rPr>
                <w:w w:val="96"/>
                <w:sz w:val="20"/>
              </w:rPr>
              <w:t>7</w:t>
            </w:r>
          </w:p>
        </w:tc>
        <w:tc>
          <w:tcPr>
            <w:tcW w:w="1879" w:type="dxa"/>
            <w:gridSpan w:val="2"/>
            <w:vMerge/>
            <w:tcBorders>
              <w:top w:val="nil"/>
              <w:bottom w:val="nil"/>
              <w:right w:val="nil"/>
            </w:tcBorders>
          </w:tcPr>
          <w:p w14:paraId="4C97828F" w14:textId="77777777" w:rsidR="007D00B4" w:rsidRDefault="007D00B4">
            <w:pPr>
              <w:rPr>
                <w:sz w:val="2"/>
                <w:szCs w:val="2"/>
              </w:rPr>
            </w:pPr>
          </w:p>
        </w:tc>
        <w:tc>
          <w:tcPr>
            <w:tcW w:w="938" w:type="dxa"/>
            <w:tcBorders>
              <w:left w:val="nil"/>
            </w:tcBorders>
            <w:shd w:val="clear" w:color="auto" w:fill="D9DFF0"/>
          </w:tcPr>
          <w:p w14:paraId="6B7889BA" w14:textId="77777777" w:rsidR="007D00B4" w:rsidRDefault="00000000">
            <w:pPr>
              <w:pStyle w:val="TableParagraph"/>
              <w:spacing w:before="38"/>
              <w:ind w:left="329" w:right="273"/>
              <w:jc w:val="center"/>
              <w:rPr>
                <w:sz w:val="20"/>
              </w:rPr>
            </w:pPr>
            <w:r>
              <w:rPr>
                <w:spacing w:val="-5"/>
                <w:sz w:val="20"/>
              </w:rPr>
              <w:t>192</w:t>
            </w:r>
          </w:p>
        </w:tc>
        <w:tc>
          <w:tcPr>
            <w:tcW w:w="938" w:type="dxa"/>
            <w:shd w:val="clear" w:color="auto" w:fill="D9DFF0"/>
          </w:tcPr>
          <w:p w14:paraId="0A48A65A" w14:textId="77777777" w:rsidR="007D00B4" w:rsidRDefault="00000000">
            <w:pPr>
              <w:pStyle w:val="TableParagraph"/>
              <w:spacing w:before="38"/>
              <w:ind w:right="325"/>
              <w:jc w:val="right"/>
              <w:rPr>
                <w:sz w:val="20"/>
              </w:rPr>
            </w:pPr>
            <w:r>
              <w:rPr>
                <w:spacing w:val="-5"/>
                <w:sz w:val="20"/>
              </w:rPr>
              <w:t>12</w:t>
            </w:r>
          </w:p>
        </w:tc>
        <w:tc>
          <w:tcPr>
            <w:tcW w:w="2816" w:type="dxa"/>
            <w:gridSpan w:val="3"/>
            <w:tcBorders>
              <w:top w:val="nil"/>
              <w:bottom w:val="nil"/>
              <w:right w:val="nil"/>
            </w:tcBorders>
          </w:tcPr>
          <w:p w14:paraId="20226EE3" w14:textId="77777777" w:rsidR="007D00B4" w:rsidRDefault="007D00B4">
            <w:pPr>
              <w:pStyle w:val="TableParagraph"/>
              <w:rPr>
                <w:sz w:val="18"/>
              </w:rPr>
            </w:pPr>
          </w:p>
        </w:tc>
      </w:tr>
    </w:tbl>
    <w:p w14:paraId="26C7B7BA" w14:textId="77777777" w:rsidR="007D00B4" w:rsidRDefault="007D00B4">
      <w:pPr>
        <w:pStyle w:val="Corpsdetexte"/>
        <w:ind w:left="0"/>
        <w:rPr>
          <w:b/>
          <w:sz w:val="22"/>
        </w:rPr>
      </w:pPr>
    </w:p>
    <w:p w14:paraId="56E02918" w14:textId="77777777" w:rsidR="007D00B4" w:rsidRDefault="007D00B4">
      <w:pPr>
        <w:pStyle w:val="Corpsdetexte"/>
        <w:ind w:left="0"/>
        <w:rPr>
          <w:b/>
          <w:sz w:val="25"/>
        </w:rPr>
      </w:pPr>
    </w:p>
    <w:p w14:paraId="70956558" w14:textId="77777777" w:rsidR="007D00B4" w:rsidRDefault="00000000">
      <w:pPr>
        <w:pStyle w:val="Paragraphedeliste"/>
        <w:numPr>
          <w:ilvl w:val="1"/>
          <w:numId w:val="44"/>
        </w:numPr>
        <w:tabs>
          <w:tab w:val="left" w:pos="1072"/>
        </w:tabs>
        <w:spacing w:line="273" w:lineRule="auto"/>
        <w:ind w:right="1230"/>
        <w:rPr>
          <w:sz w:val="20"/>
        </w:rPr>
      </w:pPr>
      <w:r>
        <w:rPr>
          <w:sz w:val="20"/>
        </w:rPr>
        <w:t>Le</w:t>
      </w:r>
      <w:r>
        <w:rPr>
          <w:spacing w:val="-5"/>
          <w:sz w:val="20"/>
        </w:rPr>
        <w:t xml:space="preserve"> </w:t>
      </w:r>
      <w:r>
        <w:rPr>
          <w:sz w:val="20"/>
        </w:rPr>
        <w:t>jury</w:t>
      </w:r>
      <w:r>
        <w:rPr>
          <w:spacing w:val="-5"/>
          <w:sz w:val="20"/>
        </w:rPr>
        <w:t xml:space="preserve"> </w:t>
      </w:r>
      <w:r>
        <w:rPr>
          <w:sz w:val="20"/>
        </w:rPr>
        <w:t>en</w:t>
      </w:r>
      <w:r>
        <w:rPr>
          <w:spacing w:val="-4"/>
          <w:sz w:val="20"/>
        </w:rPr>
        <w:t xml:space="preserve"> </w:t>
      </w:r>
      <w:r>
        <w:rPr>
          <w:sz w:val="20"/>
        </w:rPr>
        <w:t>dispose</w:t>
      </w:r>
      <w:r>
        <w:rPr>
          <w:spacing w:val="-12"/>
          <w:sz w:val="20"/>
        </w:rPr>
        <w:t xml:space="preserve"> </w:t>
      </w:r>
      <w:r>
        <w:rPr>
          <w:sz w:val="20"/>
        </w:rPr>
        <w:t>en</w:t>
      </w:r>
      <w:r>
        <w:rPr>
          <w:spacing w:val="-6"/>
          <w:sz w:val="20"/>
        </w:rPr>
        <w:t xml:space="preserve"> </w:t>
      </w:r>
      <w:r>
        <w:rPr>
          <w:sz w:val="20"/>
        </w:rPr>
        <w:t>fonction</w:t>
      </w:r>
      <w:r>
        <w:rPr>
          <w:spacing w:val="-6"/>
          <w:sz w:val="20"/>
        </w:rPr>
        <w:t xml:space="preserve"> </w:t>
      </w:r>
      <w:r>
        <w:rPr>
          <w:sz w:val="20"/>
        </w:rPr>
        <w:t>des</w:t>
      </w:r>
      <w:r>
        <w:rPr>
          <w:spacing w:val="-4"/>
          <w:sz w:val="20"/>
        </w:rPr>
        <w:t xml:space="preserve"> </w:t>
      </w:r>
      <w:r>
        <w:rPr>
          <w:sz w:val="20"/>
        </w:rPr>
        <w:t>circonstances,</w:t>
      </w:r>
      <w:r>
        <w:rPr>
          <w:spacing w:val="-12"/>
          <w:sz w:val="20"/>
        </w:rPr>
        <w:t xml:space="preserve"> </w:t>
      </w:r>
      <w:r>
        <w:rPr>
          <w:sz w:val="20"/>
        </w:rPr>
        <w:t>pour</w:t>
      </w:r>
      <w:r>
        <w:rPr>
          <w:spacing w:val="-7"/>
          <w:sz w:val="20"/>
        </w:rPr>
        <w:t xml:space="preserve"> </w:t>
      </w:r>
      <w:r>
        <w:rPr>
          <w:sz w:val="20"/>
        </w:rPr>
        <w:t>sanctionner</w:t>
      </w:r>
      <w:r>
        <w:rPr>
          <w:spacing w:val="-5"/>
          <w:sz w:val="20"/>
        </w:rPr>
        <w:t xml:space="preserve"> </w:t>
      </w:r>
      <w:r>
        <w:rPr>
          <w:sz w:val="20"/>
        </w:rPr>
        <w:t>une</w:t>
      </w:r>
      <w:r>
        <w:rPr>
          <w:spacing w:val="-6"/>
          <w:sz w:val="20"/>
        </w:rPr>
        <w:t xml:space="preserve"> </w:t>
      </w:r>
      <w:r>
        <w:rPr>
          <w:sz w:val="20"/>
        </w:rPr>
        <w:t>faute</w:t>
      </w:r>
      <w:r>
        <w:rPr>
          <w:spacing w:val="-6"/>
          <w:sz w:val="20"/>
        </w:rPr>
        <w:t xml:space="preserve"> </w:t>
      </w:r>
      <w:r>
        <w:rPr>
          <w:sz w:val="20"/>
        </w:rPr>
        <w:t>non</w:t>
      </w:r>
      <w:r>
        <w:rPr>
          <w:spacing w:val="-5"/>
          <w:sz w:val="20"/>
        </w:rPr>
        <w:t xml:space="preserve"> </w:t>
      </w:r>
      <w:r>
        <w:rPr>
          <w:sz w:val="20"/>
        </w:rPr>
        <w:t>prévue</w:t>
      </w:r>
      <w:r>
        <w:rPr>
          <w:spacing w:val="-6"/>
          <w:sz w:val="20"/>
        </w:rPr>
        <w:t xml:space="preserve"> </w:t>
      </w:r>
      <w:r>
        <w:rPr>
          <w:sz w:val="20"/>
        </w:rPr>
        <w:t>par</w:t>
      </w:r>
      <w:r>
        <w:rPr>
          <w:spacing w:val="-7"/>
          <w:sz w:val="20"/>
        </w:rPr>
        <w:t xml:space="preserve"> </w:t>
      </w:r>
      <w:r>
        <w:rPr>
          <w:sz w:val="20"/>
        </w:rPr>
        <w:t>le</w:t>
      </w:r>
      <w:r>
        <w:rPr>
          <w:spacing w:val="-6"/>
          <w:sz w:val="20"/>
        </w:rPr>
        <w:t xml:space="preserve"> </w:t>
      </w:r>
      <w:r>
        <w:rPr>
          <w:sz w:val="20"/>
        </w:rPr>
        <w:t>règlement</w:t>
      </w:r>
      <w:r>
        <w:rPr>
          <w:spacing w:val="-6"/>
          <w:sz w:val="20"/>
        </w:rPr>
        <w:t xml:space="preserve"> </w:t>
      </w:r>
      <w:r>
        <w:rPr>
          <w:sz w:val="20"/>
        </w:rPr>
        <w:t>ou</w:t>
      </w:r>
      <w:r>
        <w:rPr>
          <w:spacing w:val="-5"/>
          <w:sz w:val="20"/>
        </w:rPr>
        <w:t xml:space="preserve"> </w:t>
      </w:r>
      <w:r>
        <w:rPr>
          <w:sz w:val="20"/>
        </w:rPr>
        <w:t>une imperfection de conduite.</w:t>
      </w:r>
    </w:p>
    <w:p w14:paraId="2E5DC2D4" w14:textId="77777777" w:rsidR="007D00B4" w:rsidRDefault="00000000">
      <w:pPr>
        <w:pStyle w:val="Paragraphedeliste"/>
        <w:numPr>
          <w:ilvl w:val="1"/>
          <w:numId w:val="44"/>
        </w:numPr>
        <w:tabs>
          <w:tab w:val="left" w:pos="1072"/>
        </w:tabs>
        <w:spacing w:before="18" w:line="273" w:lineRule="auto"/>
        <w:ind w:right="796"/>
        <w:rPr>
          <w:sz w:val="20"/>
        </w:rPr>
      </w:pPr>
      <w:r>
        <w:rPr>
          <w:sz w:val="20"/>
        </w:rPr>
        <w:t>Ces</w:t>
      </w:r>
      <w:r>
        <w:rPr>
          <w:spacing w:val="-2"/>
          <w:sz w:val="20"/>
        </w:rPr>
        <w:t xml:space="preserve"> </w:t>
      </w:r>
      <w:r>
        <w:rPr>
          <w:sz w:val="20"/>
        </w:rPr>
        <w:t>pénalités</w:t>
      </w:r>
      <w:r>
        <w:rPr>
          <w:spacing w:val="-3"/>
          <w:sz w:val="20"/>
        </w:rPr>
        <w:t xml:space="preserve"> </w:t>
      </w:r>
      <w:r>
        <w:rPr>
          <w:sz w:val="20"/>
        </w:rPr>
        <w:t>supplémentaires</w:t>
      </w:r>
      <w:r>
        <w:rPr>
          <w:spacing w:val="-3"/>
          <w:sz w:val="20"/>
        </w:rPr>
        <w:t xml:space="preserve"> </w:t>
      </w:r>
      <w:r>
        <w:rPr>
          <w:sz w:val="20"/>
        </w:rPr>
        <w:t>doivent</w:t>
      </w:r>
      <w:r>
        <w:rPr>
          <w:spacing w:val="-3"/>
          <w:sz w:val="20"/>
        </w:rPr>
        <w:t xml:space="preserve"> </w:t>
      </w:r>
      <w:r>
        <w:rPr>
          <w:sz w:val="20"/>
        </w:rPr>
        <w:t>être</w:t>
      </w:r>
      <w:r>
        <w:rPr>
          <w:spacing w:val="-4"/>
          <w:sz w:val="20"/>
        </w:rPr>
        <w:t xml:space="preserve"> </w:t>
      </w:r>
      <w:r>
        <w:rPr>
          <w:sz w:val="20"/>
        </w:rPr>
        <w:t>exceptionnelles</w:t>
      </w:r>
      <w:r>
        <w:rPr>
          <w:spacing w:val="-3"/>
          <w:sz w:val="20"/>
        </w:rPr>
        <w:t xml:space="preserve"> </w:t>
      </w:r>
      <w:r>
        <w:rPr>
          <w:sz w:val="20"/>
        </w:rPr>
        <w:t>et</w:t>
      </w:r>
      <w:r>
        <w:rPr>
          <w:spacing w:val="-3"/>
          <w:sz w:val="20"/>
        </w:rPr>
        <w:t xml:space="preserve"> </w:t>
      </w:r>
      <w:r>
        <w:rPr>
          <w:sz w:val="20"/>
        </w:rPr>
        <w:t>dans</w:t>
      </w:r>
      <w:r>
        <w:rPr>
          <w:spacing w:val="-3"/>
          <w:sz w:val="20"/>
        </w:rPr>
        <w:t xml:space="preserve"> </w:t>
      </w:r>
      <w:r>
        <w:rPr>
          <w:sz w:val="20"/>
        </w:rPr>
        <w:t>tous</w:t>
      </w:r>
      <w:r>
        <w:rPr>
          <w:spacing w:val="-3"/>
          <w:sz w:val="20"/>
        </w:rPr>
        <w:t xml:space="preserve"> </w:t>
      </w:r>
      <w:r>
        <w:rPr>
          <w:sz w:val="20"/>
        </w:rPr>
        <w:t>les</w:t>
      </w:r>
      <w:r>
        <w:rPr>
          <w:spacing w:val="-3"/>
          <w:sz w:val="20"/>
        </w:rPr>
        <w:t xml:space="preserve"> </w:t>
      </w:r>
      <w:r>
        <w:rPr>
          <w:sz w:val="20"/>
        </w:rPr>
        <w:t>cas</w:t>
      </w:r>
      <w:r>
        <w:rPr>
          <w:spacing w:val="-3"/>
          <w:sz w:val="20"/>
        </w:rPr>
        <w:t xml:space="preserve"> </w:t>
      </w:r>
      <w:r>
        <w:rPr>
          <w:sz w:val="20"/>
        </w:rPr>
        <w:t>le</w:t>
      </w:r>
      <w:r>
        <w:rPr>
          <w:spacing w:val="-2"/>
          <w:sz w:val="20"/>
        </w:rPr>
        <w:t xml:space="preserve"> </w:t>
      </w:r>
      <w:r>
        <w:rPr>
          <w:sz w:val="20"/>
        </w:rPr>
        <w:t>motif</w:t>
      </w:r>
      <w:r>
        <w:rPr>
          <w:spacing w:val="-2"/>
          <w:sz w:val="20"/>
        </w:rPr>
        <w:t xml:space="preserve"> </w:t>
      </w:r>
      <w:r>
        <w:rPr>
          <w:sz w:val="20"/>
        </w:rPr>
        <w:t>doit</w:t>
      </w:r>
      <w:r>
        <w:rPr>
          <w:spacing w:val="-3"/>
          <w:sz w:val="20"/>
        </w:rPr>
        <w:t xml:space="preserve"> </w:t>
      </w:r>
      <w:r>
        <w:rPr>
          <w:sz w:val="20"/>
        </w:rPr>
        <w:t>en</w:t>
      </w:r>
      <w:r>
        <w:rPr>
          <w:spacing w:val="-1"/>
          <w:sz w:val="20"/>
        </w:rPr>
        <w:t xml:space="preserve"> </w:t>
      </w:r>
      <w:r>
        <w:rPr>
          <w:sz w:val="20"/>
        </w:rPr>
        <w:t>être</w:t>
      </w:r>
      <w:r>
        <w:rPr>
          <w:spacing w:val="-2"/>
          <w:sz w:val="20"/>
        </w:rPr>
        <w:t xml:space="preserve"> </w:t>
      </w:r>
      <w:r>
        <w:rPr>
          <w:sz w:val="20"/>
        </w:rPr>
        <w:t>inscrit</w:t>
      </w:r>
      <w:r>
        <w:rPr>
          <w:spacing w:val="-3"/>
          <w:sz w:val="20"/>
        </w:rPr>
        <w:t xml:space="preserve"> </w:t>
      </w:r>
      <w:r>
        <w:rPr>
          <w:sz w:val="20"/>
        </w:rPr>
        <w:t>clairement sur la feuille de pointage.</w:t>
      </w:r>
    </w:p>
    <w:p w14:paraId="5E07FB2E" w14:textId="77777777" w:rsidR="007D00B4" w:rsidRDefault="00000000">
      <w:pPr>
        <w:pStyle w:val="Paragraphedeliste"/>
        <w:numPr>
          <w:ilvl w:val="1"/>
          <w:numId w:val="44"/>
        </w:numPr>
        <w:tabs>
          <w:tab w:val="left" w:pos="1072"/>
        </w:tabs>
        <w:spacing w:before="16" w:line="276" w:lineRule="auto"/>
        <w:ind w:right="953"/>
        <w:rPr>
          <w:sz w:val="20"/>
        </w:rPr>
      </w:pPr>
      <w:r>
        <w:rPr>
          <w:sz w:val="20"/>
        </w:rPr>
        <w:t>Elles</w:t>
      </w:r>
      <w:r>
        <w:rPr>
          <w:spacing w:val="-3"/>
          <w:sz w:val="20"/>
        </w:rPr>
        <w:t xml:space="preserve"> </w:t>
      </w:r>
      <w:r>
        <w:rPr>
          <w:sz w:val="20"/>
        </w:rPr>
        <w:t>ne</w:t>
      </w:r>
      <w:r>
        <w:rPr>
          <w:spacing w:val="-2"/>
          <w:sz w:val="20"/>
        </w:rPr>
        <w:t xml:space="preserve"> </w:t>
      </w:r>
      <w:r>
        <w:rPr>
          <w:sz w:val="20"/>
        </w:rPr>
        <w:t>peuvent</w:t>
      </w:r>
      <w:r>
        <w:rPr>
          <w:spacing w:val="-2"/>
          <w:sz w:val="20"/>
        </w:rPr>
        <w:t xml:space="preserve"> </w:t>
      </w:r>
      <w:r>
        <w:rPr>
          <w:sz w:val="20"/>
        </w:rPr>
        <w:t>excéder</w:t>
      </w:r>
      <w:r>
        <w:rPr>
          <w:spacing w:val="-3"/>
          <w:sz w:val="20"/>
        </w:rPr>
        <w:t xml:space="preserve"> </w:t>
      </w:r>
      <w:r>
        <w:rPr>
          <w:sz w:val="20"/>
        </w:rPr>
        <w:t>10%</w:t>
      </w:r>
      <w:r>
        <w:rPr>
          <w:spacing w:val="-5"/>
          <w:sz w:val="20"/>
        </w:rPr>
        <w:t xml:space="preserve"> </w:t>
      </w:r>
      <w:r>
        <w:rPr>
          <w:sz w:val="20"/>
        </w:rPr>
        <w:t>des</w:t>
      </w:r>
      <w:r>
        <w:rPr>
          <w:spacing w:val="-3"/>
          <w:sz w:val="20"/>
        </w:rPr>
        <w:t xml:space="preserve"> </w:t>
      </w:r>
      <w:r>
        <w:rPr>
          <w:sz w:val="20"/>
        </w:rPr>
        <w:t>points</w:t>
      </w:r>
      <w:r>
        <w:rPr>
          <w:spacing w:val="-3"/>
          <w:sz w:val="20"/>
        </w:rPr>
        <w:t xml:space="preserve"> </w:t>
      </w:r>
      <w:r>
        <w:rPr>
          <w:sz w:val="20"/>
        </w:rPr>
        <w:t>obtenus</w:t>
      </w:r>
      <w:r>
        <w:rPr>
          <w:spacing w:val="-3"/>
          <w:sz w:val="20"/>
        </w:rPr>
        <w:t xml:space="preserve"> </w:t>
      </w:r>
      <w:r>
        <w:rPr>
          <w:sz w:val="20"/>
        </w:rPr>
        <w:t>à</w:t>
      </w:r>
      <w:r>
        <w:rPr>
          <w:spacing w:val="-2"/>
          <w:sz w:val="20"/>
        </w:rPr>
        <w:t xml:space="preserve"> </w:t>
      </w:r>
      <w:r>
        <w:rPr>
          <w:sz w:val="20"/>
        </w:rPr>
        <w:t>l’exercice</w:t>
      </w:r>
      <w:r>
        <w:rPr>
          <w:spacing w:val="-2"/>
          <w:sz w:val="20"/>
        </w:rPr>
        <w:t xml:space="preserve"> </w:t>
      </w:r>
      <w:r>
        <w:rPr>
          <w:sz w:val="20"/>
        </w:rPr>
        <w:t>en</w:t>
      </w:r>
      <w:r>
        <w:rPr>
          <w:spacing w:val="-1"/>
          <w:sz w:val="20"/>
        </w:rPr>
        <w:t xml:space="preserve"> </w:t>
      </w:r>
      <w:r>
        <w:rPr>
          <w:sz w:val="20"/>
        </w:rPr>
        <w:t>dehors</w:t>
      </w:r>
      <w:r>
        <w:rPr>
          <w:spacing w:val="-3"/>
          <w:sz w:val="20"/>
        </w:rPr>
        <w:t xml:space="preserve"> </w:t>
      </w:r>
      <w:r>
        <w:rPr>
          <w:sz w:val="20"/>
        </w:rPr>
        <w:t>des</w:t>
      </w:r>
      <w:r>
        <w:rPr>
          <w:spacing w:val="-3"/>
          <w:sz w:val="20"/>
        </w:rPr>
        <w:t xml:space="preserve"> </w:t>
      </w:r>
      <w:r>
        <w:rPr>
          <w:sz w:val="20"/>
        </w:rPr>
        <w:t>pénalisations</w:t>
      </w:r>
      <w:r>
        <w:rPr>
          <w:spacing w:val="-3"/>
          <w:sz w:val="20"/>
        </w:rPr>
        <w:t xml:space="preserve"> </w:t>
      </w:r>
      <w:r>
        <w:rPr>
          <w:sz w:val="20"/>
        </w:rPr>
        <w:t>spécifiques</w:t>
      </w:r>
      <w:r>
        <w:rPr>
          <w:spacing w:val="-3"/>
          <w:sz w:val="20"/>
        </w:rPr>
        <w:t xml:space="preserve"> </w:t>
      </w:r>
      <w:r>
        <w:rPr>
          <w:sz w:val="20"/>
        </w:rPr>
        <w:t>indiquées ci- dessous :</w:t>
      </w:r>
    </w:p>
    <w:p w14:paraId="733C0E71" w14:textId="77777777" w:rsidR="007D00B4" w:rsidRDefault="00000000">
      <w:pPr>
        <w:pStyle w:val="Paragraphedeliste"/>
        <w:numPr>
          <w:ilvl w:val="1"/>
          <w:numId w:val="44"/>
        </w:numPr>
        <w:tabs>
          <w:tab w:val="left" w:pos="1072"/>
        </w:tabs>
        <w:spacing w:before="14"/>
        <w:ind w:hanging="360"/>
        <w:rPr>
          <w:i/>
          <w:sz w:val="20"/>
        </w:rPr>
      </w:pPr>
      <w:r>
        <w:rPr>
          <w:i/>
          <w:sz w:val="20"/>
        </w:rPr>
        <w:t>Chien</w:t>
      </w:r>
      <w:r>
        <w:rPr>
          <w:i/>
          <w:spacing w:val="-2"/>
          <w:sz w:val="20"/>
        </w:rPr>
        <w:t xml:space="preserve"> </w:t>
      </w:r>
      <w:r>
        <w:rPr>
          <w:i/>
          <w:sz w:val="20"/>
        </w:rPr>
        <w:t>se</w:t>
      </w:r>
      <w:r>
        <w:rPr>
          <w:i/>
          <w:spacing w:val="-3"/>
          <w:sz w:val="20"/>
        </w:rPr>
        <w:t xml:space="preserve"> </w:t>
      </w:r>
      <w:r>
        <w:rPr>
          <w:i/>
          <w:sz w:val="20"/>
        </w:rPr>
        <w:t>vide</w:t>
      </w:r>
      <w:r>
        <w:rPr>
          <w:i/>
          <w:spacing w:val="-3"/>
          <w:sz w:val="20"/>
        </w:rPr>
        <w:t xml:space="preserve"> </w:t>
      </w:r>
      <w:r>
        <w:rPr>
          <w:i/>
          <w:sz w:val="20"/>
        </w:rPr>
        <w:t>ou</w:t>
      </w:r>
      <w:r>
        <w:rPr>
          <w:i/>
          <w:spacing w:val="-2"/>
          <w:sz w:val="20"/>
        </w:rPr>
        <w:t xml:space="preserve"> </w:t>
      </w:r>
      <w:r>
        <w:rPr>
          <w:i/>
          <w:sz w:val="20"/>
        </w:rPr>
        <w:t>lève</w:t>
      </w:r>
      <w:r>
        <w:rPr>
          <w:i/>
          <w:spacing w:val="-3"/>
          <w:sz w:val="20"/>
        </w:rPr>
        <w:t xml:space="preserve"> </w:t>
      </w:r>
      <w:r>
        <w:rPr>
          <w:i/>
          <w:sz w:val="20"/>
        </w:rPr>
        <w:t>la</w:t>
      </w:r>
      <w:r>
        <w:rPr>
          <w:i/>
          <w:spacing w:val="-4"/>
          <w:sz w:val="20"/>
        </w:rPr>
        <w:t xml:space="preserve"> </w:t>
      </w:r>
      <w:r>
        <w:rPr>
          <w:i/>
          <w:sz w:val="20"/>
        </w:rPr>
        <w:t>patte</w:t>
      </w:r>
      <w:r>
        <w:rPr>
          <w:i/>
          <w:spacing w:val="-5"/>
          <w:sz w:val="20"/>
        </w:rPr>
        <w:t xml:space="preserve"> </w:t>
      </w:r>
      <w:r>
        <w:rPr>
          <w:i/>
          <w:sz w:val="20"/>
        </w:rPr>
        <w:t>durant</w:t>
      </w:r>
      <w:r>
        <w:rPr>
          <w:i/>
          <w:spacing w:val="-4"/>
          <w:sz w:val="20"/>
        </w:rPr>
        <w:t xml:space="preserve"> </w:t>
      </w:r>
      <w:r>
        <w:rPr>
          <w:i/>
          <w:sz w:val="20"/>
        </w:rPr>
        <w:t>le</w:t>
      </w:r>
      <w:r>
        <w:rPr>
          <w:i/>
          <w:spacing w:val="-2"/>
          <w:sz w:val="20"/>
        </w:rPr>
        <w:t xml:space="preserve"> </w:t>
      </w:r>
      <w:r>
        <w:rPr>
          <w:i/>
          <w:sz w:val="20"/>
        </w:rPr>
        <w:t>concours</w:t>
      </w:r>
      <w:r>
        <w:rPr>
          <w:i/>
          <w:spacing w:val="-4"/>
          <w:sz w:val="20"/>
        </w:rPr>
        <w:t xml:space="preserve"> </w:t>
      </w:r>
      <w:r>
        <w:rPr>
          <w:i/>
          <w:spacing w:val="-10"/>
          <w:sz w:val="20"/>
        </w:rPr>
        <w:t>:</w:t>
      </w:r>
    </w:p>
    <w:p w14:paraId="6202F31E" w14:textId="77777777" w:rsidR="007D00B4" w:rsidRDefault="00000000">
      <w:pPr>
        <w:pStyle w:val="Paragraphedeliste"/>
        <w:numPr>
          <w:ilvl w:val="0"/>
          <w:numId w:val="40"/>
        </w:numPr>
        <w:tabs>
          <w:tab w:val="left" w:pos="2488"/>
        </w:tabs>
        <w:spacing w:before="48"/>
        <w:rPr>
          <w:sz w:val="20"/>
        </w:rPr>
      </w:pPr>
      <w:r>
        <w:rPr>
          <w:sz w:val="20"/>
        </w:rPr>
        <w:t>-5</w:t>
      </w:r>
      <w:r>
        <w:rPr>
          <w:spacing w:val="-3"/>
          <w:sz w:val="20"/>
        </w:rPr>
        <w:t xml:space="preserve"> </w:t>
      </w:r>
      <w:r>
        <w:rPr>
          <w:sz w:val="20"/>
        </w:rPr>
        <w:t>à</w:t>
      </w:r>
      <w:r>
        <w:rPr>
          <w:spacing w:val="-3"/>
          <w:sz w:val="20"/>
        </w:rPr>
        <w:t xml:space="preserve"> </w:t>
      </w:r>
      <w:r>
        <w:rPr>
          <w:sz w:val="20"/>
        </w:rPr>
        <w:t>l’AG</w:t>
      </w:r>
      <w:r>
        <w:rPr>
          <w:spacing w:val="-3"/>
          <w:sz w:val="20"/>
        </w:rPr>
        <w:t xml:space="preserve"> </w:t>
      </w:r>
      <w:r>
        <w:rPr>
          <w:sz w:val="20"/>
        </w:rPr>
        <w:t>à</w:t>
      </w:r>
      <w:r>
        <w:rPr>
          <w:spacing w:val="-3"/>
          <w:sz w:val="20"/>
        </w:rPr>
        <w:t xml:space="preserve"> </w:t>
      </w:r>
      <w:r>
        <w:rPr>
          <w:sz w:val="20"/>
        </w:rPr>
        <w:t>chaque</w:t>
      </w:r>
      <w:r>
        <w:rPr>
          <w:spacing w:val="-3"/>
          <w:sz w:val="20"/>
        </w:rPr>
        <w:t xml:space="preserve"> </w:t>
      </w:r>
      <w:r>
        <w:rPr>
          <w:sz w:val="20"/>
        </w:rPr>
        <w:t>faute</w:t>
      </w:r>
      <w:r>
        <w:rPr>
          <w:spacing w:val="-3"/>
          <w:sz w:val="20"/>
        </w:rPr>
        <w:t xml:space="preserve"> </w:t>
      </w:r>
      <w:r>
        <w:rPr>
          <w:spacing w:val="-2"/>
          <w:sz w:val="20"/>
        </w:rPr>
        <w:t>caractérisée.</w:t>
      </w:r>
    </w:p>
    <w:p w14:paraId="2635BFA9" w14:textId="77777777" w:rsidR="007D00B4" w:rsidRDefault="00000000">
      <w:pPr>
        <w:pStyle w:val="Paragraphedeliste"/>
        <w:numPr>
          <w:ilvl w:val="1"/>
          <w:numId w:val="44"/>
        </w:numPr>
        <w:tabs>
          <w:tab w:val="left" w:pos="1072"/>
        </w:tabs>
        <w:spacing w:before="46" w:line="278" w:lineRule="auto"/>
        <w:ind w:right="667"/>
        <w:rPr>
          <w:sz w:val="20"/>
        </w:rPr>
      </w:pPr>
      <w:r>
        <w:rPr>
          <w:i/>
          <w:sz w:val="20"/>
        </w:rPr>
        <w:t>Conducteur</w:t>
      </w:r>
      <w:r>
        <w:rPr>
          <w:i/>
          <w:spacing w:val="-9"/>
          <w:sz w:val="20"/>
        </w:rPr>
        <w:t xml:space="preserve"> </w:t>
      </w:r>
      <w:r>
        <w:rPr>
          <w:i/>
          <w:sz w:val="20"/>
        </w:rPr>
        <w:t>commande,</w:t>
      </w:r>
      <w:r>
        <w:rPr>
          <w:i/>
          <w:spacing w:val="-5"/>
          <w:sz w:val="20"/>
        </w:rPr>
        <w:t xml:space="preserve"> </w:t>
      </w:r>
      <w:r>
        <w:rPr>
          <w:i/>
          <w:sz w:val="20"/>
        </w:rPr>
        <w:t>revient</w:t>
      </w:r>
      <w:r>
        <w:rPr>
          <w:i/>
          <w:spacing w:val="-9"/>
          <w:sz w:val="20"/>
        </w:rPr>
        <w:t xml:space="preserve"> </w:t>
      </w:r>
      <w:r>
        <w:rPr>
          <w:i/>
          <w:sz w:val="20"/>
        </w:rPr>
        <w:t>ou</w:t>
      </w:r>
      <w:r>
        <w:rPr>
          <w:i/>
          <w:spacing w:val="-8"/>
          <w:sz w:val="20"/>
        </w:rPr>
        <w:t xml:space="preserve"> </w:t>
      </w:r>
      <w:r>
        <w:rPr>
          <w:i/>
          <w:sz w:val="20"/>
        </w:rPr>
        <w:t>se</w:t>
      </w:r>
      <w:r>
        <w:rPr>
          <w:i/>
          <w:spacing w:val="-7"/>
          <w:sz w:val="20"/>
        </w:rPr>
        <w:t xml:space="preserve"> </w:t>
      </w:r>
      <w:r>
        <w:rPr>
          <w:i/>
          <w:sz w:val="20"/>
        </w:rPr>
        <w:t>déplace</w:t>
      </w:r>
      <w:r>
        <w:rPr>
          <w:i/>
          <w:spacing w:val="-8"/>
          <w:sz w:val="20"/>
        </w:rPr>
        <w:t xml:space="preserve"> </w:t>
      </w:r>
      <w:r>
        <w:rPr>
          <w:i/>
          <w:sz w:val="20"/>
        </w:rPr>
        <w:t>avant</w:t>
      </w:r>
      <w:r>
        <w:rPr>
          <w:i/>
          <w:spacing w:val="-9"/>
          <w:sz w:val="20"/>
        </w:rPr>
        <w:t xml:space="preserve"> </w:t>
      </w:r>
      <w:r>
        <w:rPr>
          <w:i/>
          <w:sz w:val="20"/>
        </w:rPr>
        <w:t>la</w:t>
      </w:r>
      <w:r>
        <w:rPr>
          <w:i/>
          <w:spacing w:val="-8"/>
          <w:sz w:val="20"/>
        </w:rPr>
        <w:t xml:space="preserve"> </w:t>
      </w:r>
      <w:r>
        <w:rPr>
          <w:i/>
          <w:sz w:val="20"/>
        </w:rPr>
        <w:t>fin</w:t>
      </w:r>
      <w:r>
        <w:rPr>
          <w:i/>
          <w:spacing w:val="-8"/>
          <w:sz w:val="20"/>
        </w:rPr>
        <w:t xml:space="preserve"> </w:t>
      </w:r>
      <w:r>
        <w:rPr>
          <w:i/>
          <w:sz w:val="20"/>
        </w:rPr>
        <w:t>de</w:t>
      </w:r>
      <w:r>
        <w:rPr>
          <w:i/>
          <w:spacing w:val="-7"/>
          <w:sz w:val="20"/>
        </w:rPr>
        <w:t xml:space="preserve"> </w:t>
      </w:r>
      <w:r>
        <w:rPr>
          <w:i/>
          <w:sz w:val="20"/>
        </w:rPr>
        <w:t>l’exercice,</w:t>
      </w:r>
      <w:r>
        <w:rPr>
          <w:i/>
          <w:spacing w:val="-7"/>
          <w:sz w:val="20"/>
        </w:rPr>
        <w:t xml:space="preserve"> </w:t>
      </w:r>
      <w:r>
        <w:rPr>
          <w:i/>
          <w:sz w:val="20"/>
        </w:rPr>
        <w:t>ou</w:t>
      </w:r>
      <w:r>
        <w:rPr>
          <w:i/>
          <w:spacing w:val="-6"/>
          <w:sz w:val="20"/>
        </w:rPr>
        <w:t xml:space="preserve"> </w:t>
      </w:r>
      <w:r>
        <w:rPr>
          <w:i/>
          <w:sz w:val="20"/>
        </w:rPr>
        <w:t>fait</w:t>
      </w:r>
      <w:r>
        <w:rPr>
          <w:i/>
          <w:spacing w:val="-9"/>
          <w:sz w:val="20"/>
        </w:rPr>
        <w:t xml:space="preserve"> </w:t>
      </w:r>
      <w:r>
        <w:rPr>
          <w:i/>
          <w:sz w:val="20"/>
        </w:rPr>
        <w:t>exécuter</w:t>
      </w:r>
      <w:r>
        <w:rPr>
          <w:i/>
          <w:spacing w:val="-9"/>
          <w:sz w:val="20"/>
        </w:rPr>
        <w:t xml:space="preserve"> </w:t>
      </w:r>
      <w:r>
        <w:rPr>
          <w:i/>
          <w:sz w:val="20"/>
        </w:rPr>
        <w:t>l’exercice</w:t>
      </w:r>
      <w:r>
        <w:rPr>
          <w:i/>
          <w:spacing w:val="-5"/>
          <w:sz w:val="20"/>
        </w:rPr>
        <w:t xml:space="preserve"> </w:t>
      </w:r>
      <w:r>
        <w:rPr>
          <w:i/>
          <w:sz w:val="20"/>
        </w:rPr>
        <w:t>sans</w:t>
      </w:r>
      <w:r>
        <w:rPr>
          <w:i/>
          <w:spacing w:val="-10"/>
          <w:sz w:val="20"/>
        </w:rPr>
        <w:t xml:space="preserve"> </w:t>
      </w:r>
      <w:r>
        <w:rPr>
          <w:i/>
          <w:sz w:val="20"/>
        </w:rPr>
        <w:t xml:space="preserve">autorisation ou dresse sur le terrain </w:t>
      </w:r>
      <w:r>
        <w:rPr>
          <w:sz w:val="20"/>
        </w:rPr>
        <w:t>:</w:t>
      </w:r>
    </w:p>
    <w:p w14:paraId="7706703C" w14:textId="77777777" w:rsidR="007D00B4" w:rsidRDefault="00000000">
      <w:pPr>
        <w:pStyle w:val="Paragraphedeliste"/>
        <w:numPr>
          <w:ilvl w:val="0"/>
          <w:numId w:val="39"/>
        </w:numPr>
        <w:tabs>
          <w:tab w:val="left" w:pos="2488"/>
        </w:tabs>
        <w:spacing w:before="9"/>
        <w:rPr>
          <w:sz w:val="20"/>
        </w:rPr>
      </w:pPr>
      <w:r>
        <w:rPr>
          <w:sz w:val="20"/>
        </w:rPr>
        <w:t>-5</w:t>
      </w:r>
      <w:r>
        <w:rPr>
          <w:spacing w:val="-3"/>
          <w:sz w:val="20"/>
        </w:rPr>
        <w:t xml:space="preserve"> </w:t>
      </w:r>
      <w:r>
        <w:rPr>
          <w:sz w:val="20"/>
        </w:rPr>
        <w:t>à</w:t>
      </w:r>
      <w:r>
        <w:rPr>
          <w:spacing w:val="-3"/>
          <w:sz w:val="20"/>
        </w:rPr>
        <w:t xml:space="preserve"> </w:t>
      </w:r>
      <w:r>
        <w:rPr>
          <w:sz w:val="20"/>
        </w:rPr>
        <w:t>l’AG</w:t>
      </w:r>
      <w:r>
        <w:rPr>
          <w:spacing w:val="-3"/>
          <w:sz w:val="20"/>
        </w:rPr>
        <w:t xml:space="preserve"> </w:t>
      </w:r>
      <w:r>
        <w:rPr>
          <w:sz w:val="20"/>
        </w:rPr>
        <w:t>à</w:t>
      </w:r>
      <w:r>
        <w:rPr>
          <w:spacing w:val="-3"/>
          <w:sz w:val="20"/>
        </w:rPr>
        <w:t xml:space="preserve"> </w:t>
      </w:r>
      <w:r>
        <w:rPr>
          <w:sz w:val="20"/>
        </w:rPr>
        <w:t>chaque</w:t>
      </w:r>
      <w:r>
        <w:rPr>
          <w:spacing w:val="-3"/>
          <w:sz w:val="20"/>
        </w:rPr>
        <w:t xml:space="preserve"> </w:t>
      </w:r>
      <w:r>
        <w:rPr>
          <w:sz w:val="20"/>
        </w:rPr>
        <w:t>faute</w:t>
      </w:r>
      <w:r>
        <w:rPr>
          <w:spacing w:val="-3"/>
          <w:sz w:val="20"/>
        </w:rPr>
        <w:t xml:space="preserve"> </w:t>
      </w:r>
      <w:r>
        <w:rPr>
          <w:spacing w:val="-2"/>
          <w:sz w:val="20"/>
        </w:rPr>
        <w:t>caractérisée.</w:t>
      </w:r>
    </w:p>
    <w:p w14:paraId="4D0CB6B1" w14:textId="77777777" w:rsidR="007D00B4" w:rsidRDefault="00000000">
      <w:pPr>
        <w:pStyle w:val="Paragraphedeliste"/>
        <w:numPr>
          <w:ilvl w:val="0"/>
          <w:numId w:val="39"/>
        </w:numPr>
        <w:tabs>
          <w:tab w:val="left" w:pos="2488"/>
        </w:tabs>
        <w:spacing w:before="49"/>
        <w:rPr>
          <w:sz w:val="20"/>
        </w:rPr>
      </w:pPr>
      <w:r>
        <w:rPr>
          <w:sz w:val="20"/>
        </w:rPr>
        <w:t>Brevet</w:t>
      </w:r>
      <w:r>
        <w:rPr>
          <w:spacing w:val="-3"/>
          <w:sz w:val="20"/>
        </w:rPr>
        <w:t xml:space="preserve"> </w:t>
      </w:r>
      <w:r>
        <w:rPr>
          <w:sz w:val="20"/>
        </w:rPr>
        <w:t>et</w:t>
      </w:r>
      <w:r>
        <w:rPr>
          <w:spacing w:val="-1"/>
          <w:sz w:val="20"/>
        </w:rPr>
        <w:t xml:space="preserve"> </w:t>
      </w:r>
      <w:r>
        <w:rPr>
          <w:sz w:val="20"/>
        </w:rPr>
        <w:t>échelon</w:t>
      </w:r>
      <w:r>
        <w:rPr>
          <w:spacing w:val="-2"/>
          <w:sz w:val="20"/>
        </w:rPr>
        <w:t xml:space="preserve"> </w:t>
      </w:r>
      <w:r>
        <w:rPr>
          <w:sz w:val="20"/>
        </w:rPr>
        <w:t>1</w:t>
      </w:r>
      <w:r>
        <w:rPr>
          <w:spacing w:val="-3"/>
          <w:sz w:val="20"/>
        </w:rPr>
        <w:t xml:space="preserve"> </w:t>
      </w:r>
      <w:r>
        <w:rPr>
          <w:sz w:val="20"/>
        </w:rPr>
        <w:t>:</w:t>
      </w:r>
      <w:r>
        <w:rPr>
          <w:spacing w:val="-3"/>
          <w:sz w:val="20"/>
        </w:rPr>
        <w:t xml:space="preserve"> </w:t>
      </w:r>
      <w:r>
        <w:rPr>
          <w:sz w:val="20"/>
        </w:rPr>
        <w:t>AG</w:t>
      </w:r>
      <w:r>
        <w:rPr>
          <w:spacing w:val="-2"/>
          <w:sz w:val="20"/>
        </w:rPr>
        <w:t xml:space="preserve"> </w:t>
      </w:r>
      <w:r>
        <w:rPr>
          <w:sz w:val="20"/>
        </w:rPr>
        <w:t xml:space="preserve">de </w:t>
      </w:r>
      <w:r>
        <w:rPr>
          <w:spacing w:val="-2"/>
          <w:sz w:val="20"/>
        </w:rPr>
        <w:t>l’exercice</w:t>
      </w:r>
    </w:p>
    <w:p w14:paraId="7BC978BE" w14:textId="77777777" w:rsidR="007D00B4" w:rsidRDefault="00000000">
      <w:pPr>
        <w:pStyle w:val="Paragraphedeliste"/>
        <w:numPr>
          <w:ilvl w:val="1"/>
          <w:numId w:val="44"/>
        </w:numPr>
        <w:tabs>
          <w:tab w:val="left" w:pos="1072"/>
        </w:tabs>
        <w:spacing w:before="48"/>
        <w:ind w:hanging="360"/>
        <w:rPr>
          <w:sz w:val="20"/>
        </w:rPr>
      </w:pPr>
      <w:r>
        <w:rPr>
          <w:i/>
          <w:sz w:val="20"/>
        </w:rPr>
        <w:t>Rappels,</w:t>
      </w:r>
      <w:r>
        <w:rPr>
          <w:i/>
          <w:spacing w:val="-5"/>
          <w:sz w:val="20"/>
        </w:rPr>
        <w:t xml:space="preserve"> </w:t>
      </w:r>
      <w:r>
        <w:rPr>
          <w:i/>
          <w:sz w:val="20"/>
        </w:rPr>
        <w:t>contrôles</w:t>
      </w:r>
      <w:r>
        <w:rPr>
          <w:i/>
          <w:spacing w:val="-6"/>
          <w:sz w:val="20"/>
        </w:rPr>
        <w:t xml:space="preserve"> </w:t>
      </w:r>
      <w:r>
        <w:rPr>
          <w:i/>
          <w:sz w:val="20"/>
        </w:rPr>
        <w:t>répétés</w:t>
      </w:r>
      <w:r>
        <w:rPr>
          <w:i/>
          <w:spacing w:val="-5"/>
          <w:sz w:val="20"/>
        </w:rPr>
        <w:t xml:space="preserve"> </w:t>
      </w:r>
      <w:r>
        <w:rPr>
          <w:i/>
          <w:sz w:val="20"/>
        </w:rPr>
        <w:t>ou</w:t>
      </w:r>
      <w:r>
        <w:rPr>
          <w:i/>
          <w:spacing w:val="-4"/>
          <w:sz w:val="20"/>
        </w:rPr>
        <w:t xml:space="preserve"> </w:t>
      </w:r>
      <w:r>
        <w:rPr>
          <w:i/>
          <w:sz w:val="20"/>
        </w:rPr>
        <w:t>exagérés</w:t>
      </w:r>
      <w:r>
        <w:rPr>
          <w:i/>
          <w:spacing w:val="-5"/>
          <w:sz w:val="20"/>
        </w:rPr>
        <w:t xml:space="preserve"> </w:t>
      </w:r>
      <w:r>
        <w:rPr>
          <w:i/>
          <w:sz w:val="20"/>
        </w:rPr>
        <w:t>pendant</w:t>
      </w:r>
      <w:r>
        <w:rPr>
          <w:i/>
          <w:spacing w:val="-6"/>
          <w:sz w:val="20"/>
        </w:rPr>
        <w:t xml:space="preserve"> </w:t>
      </w:r>
      <w:r>
        <w:rPr>
          <w:i/>
          <w:sz w:val="20"/>
        </w:rPr>
        <w:t>le</w:t>
      </w:r>
      <w:r>
        <w:rPr>
          <w:i/>
          <w:spacing w:val="-4"/>
          <w:sz w:val="20"/>
        </w:rPr>
        <w:t xml:space="preserve"> </w:t>
      </w:r>
      <w:r>
        <w:rPr>
          <w:i/>
          <w:sz w:val="20"/>
        </w:rPr>
        <w:t>parcours</w:t>
      </w:r>
      <w:r>
        <w:rPr>
          <w:i/>
          <w:spacing w:val="-6"/>
          <w:sz w:val="20"/>
        </w:rPr>
        <w:t xml:space="preserve"> </w:t>
      </w:r>
      <w:r>
        <w:rPr>
          <w:i/>
          <w:sz w:val="20"/>
        </w:rPr>
        <w:t>entre</w:t>
      </w:r>
      <w:r>
        <w:rPr>
          <w:i/>
          <w:spacing w:val="-4"/>
          <w:sz w:val="20"/>
        </w:rPr>
        <w:t xml:space="preserve"> </w:t>
      </w:r>
      <w:r>
        <w:rPr>
          <w:i/>
          <w:sz w:val="20"/>
        </w:rPr>
        <w:t>les</w:t>
      </w:r>
      <w:r>
        <w:rPr>
          <w:i/>
          <w:spacing w:val="-6"/>
          <w:sz w:val="20"/>
        </w:rPr>
        <w:t xml:space="preserve"> </w:t>
      </w:r>
      <w:r>
        <w:rPr>
          <w:i/>
          <w:sz w:val="20"/>
        </w:rPr>
        <w:t>exercices</w:t>
      </w:r>
      <w:r>
        <w:rPr>
          <w:i/>
          <w:spacing w:val="1"/>
          <w:sz w:val="20"/>
        </w:rPr>
        <w:t xml:space="preserve"> </w:t>
      </w:r>
      <w:r>
        <w:rPr>
          <w:spacing w:val="-10"/>
          <w:sz w:val="20"/>
        </w:rPr>
        <w:t>:</w:t>
      </w:r>
    </w:p>
    <w:p w14:paraId="7B2A060F" w14:textId="77777777" w:rsidR="007D00B4" w:rsidRDefault="00000000">
      <w:pPr>
        <w:pStyle w:val="Paragraphedeliste"/>
        <w:numPr>
          <w:ilvl w:val="0"/>
          <w:numId w:val="38"/>
        </w:numPr>
        <w:tabs>
          <w:tab w:val="left" w:pos="2526"/>
        </w:tabs>
        <w:spacing w:before="48"/>
        <w:rPr>
          <w:sz w:val="20"/>
        </w:rPr>
      </w:pPr>
      <w:r>
        <w:rPr>
          <w:sz w:val="20"/>
        </w:rPr>
        <w:t>De</w:t>
      </w:r>
      <w:r>
        <w:rPr>
          <w:spacing w:val="-2"/>
          <w:sz w:val="20"/>
        </w:rPr>
        <w:t xml:space="preserve"> </w:t>
      </w:r>
      <w:r>
        <w:rPr>
          <w:sz w:val="20"/>
        </w:rPr>
        <w:t>- 1 à –</w:t>
      </w:r>
      <w:r>
        <w:rPr>
          <w:spacing w:val="-2"/>
          <w:sz w:val="20"/>
        </w:rPr>
        <w:t xml:space="preserve"> </w:t>
      </w:r>
      <w:r>
        <w:rPr>
          <w:sz w:val="20"/>
        </w:rPr>
        <w:t>5 à</w:t>
      </w:r>
      <w:r>
        <w:rPr>
          <w:spacing w:val="2"/>
          <w:sz w:val="20"/>
        </w:rPr>
        <w:t xml:space="preserve"> </w:t>
      </w:r>
      <w:r>
        <w:rPr>
          <w:spacing w:val="-5"/>
          <w:sz w:val="20"/>
        </w:rPr>
        <w:t>AG</w:t>
      </w:r>
    </w:p>
    <w:p w14:paraId="1637632A" w14:textId="77777777" w:rsidR="007D00B4" w:rsidRDefault="00000000">
      <w:pPr>
        <w:pStyle w:val="Paragraphedeliste"/>
        <w:numPr>
          <w:ilvl w:val="1"/>
          <w:numId w:val="44"/>
        </w:numPr>
        <w:tabs>
          <w:tab w:val="left" w:pos="1072"/>
        </w:tabs>
        <w:spacing w:before="46" w:line="276" w:lineRule="auto"/>
        <w:ind w:right="669"/>
        <w:rPr>
          <w:sz w:val="20"/>
        </w:rPr>
      </w:pPr>
      <w:r>
        <w:rPr>
          <w:sz w:val="20"/>
        </w:rPr>
        <w:t>Le</w:t>
      </w:r>
      <w:r>
        <w:rPr>
          <w:spacing w:val="-2"/>
          <w:sz w:val="20"/>
        </w:rPr>
        <w:t xml:space="preserve"> </w:t>
      </w:r>
      <w:r>
        <w:rPr>
          <w:sz w:val="20"/>
        </w:rPr>
        <w:t>concurrent</w:t>
      </w:r>
      <w:r>
        <w:rPr>
          <w:spacing w:val="-3"/>
          <w:sz w:val="20"/>
        </w:rPr>
        <w:t xml:space="preserve"> </w:t>
      </w:r>
      <w:r>
        <w:rPr>
          <w:sz w:val="20"/>
        </w:rPr>
        <w:t>devra</w:t>
      </w:r>
      <w:r>
        <w:rPr>
          <w:spacing w:val="-4"/>
          <w:sz w:val="20"/>
        </w:rPr>
        <w:t xml:space="preserve"> </w:t>
      </w:r>
      <w:r>
        <w:rPr>
          <w:sz w:val="20"/>
        </w:rPr>
        <w:t>veiller</w:t>
      </w:r>
      <w:r>
        <w:rPr>
          <w:spacing w:val="-1"/>
          <w:sz w:val="20"/>
        </w:rPr>
        <w:t xml:space="preserve"> </w:t>
      </w:r>
      <w:r>
        <w:rPr>
          <w:sz w:val="20"/>
        </w:rPr>
        <w:t>à</w:t>
      </w:r>
      <w:r>
        <w:rPr>
          <w:spacing w:val="-2"/>
          <w:sz w:val="20"/>
        </w:rPr>
        <w:t xml:space="preserve"> </w:t>
      </w:r>
      <w:r>
        <w:rPr>
          <w:sz w:val="20"/>
        </w:rPr>
        <w:t>être</w:t>
      </w:r>
      <w:r>
        <w:rPr>
          <w:spacing w:val="-2"/>
          <w:sz w:val="20"/>
        </w:rPr>
        <w:t xml:space="preserve"> </w:t>
      </w:r>
      <w:r>
        <w:rPr>
          <w:sz w:val="20"/>
        </w:rPr>
        <w:t>présent</w:t>
      </w:r>
      <w:r>
        <w:rPr>
          <w:spacing w:val="-3"/>
          <w:sz w:val="20"/>
        </w:rPr>
        <w:t xml:space="preserve"> </w:t>
      </w:r>
      <w:r>
        <w:rPr>
          <w:sz w:val="20"/>
        </w:rPr>
        <w:t>à l’entrée</w:t>
      </w:r>
      <w:r>
        <w:rPr>
          <w:spacing w:val="-4"/>
          <w:sz w:val="20"/>
        </w:rPr>
        <w:t xml:space="preserve"> </w:t>
      </w:r>
      <w:r>
        <w:rPr>
          <w:sz w:val="20"/>
        </w:rPr>
        <w:t>du</w:t>
      </w:r>
      <w:r>
        <w:rPr>
          <w:spacing w:val="-1"/>
          <w:sz w:val="20"/>
        </w:rPr>
        <w:t xml:space="preserve"> </w:t>
      </w:r>
      <w:r>
        <w:rPr>
          <w:sz w:val="20"/>
        </w:rPr>
        <w:t>terrain</w:t>
      </w:r>
      <w:r>
        <w:rPr>
          <w:spacing w:val="-1"/>
          <w:sz w:val="20"/>
        </w:rPr>
        <w:t xml:space="preserve"> </w:t>
      </w:r>
      <w:r>
        <w:rPr>
          <w:sz w:val="20"/>
        </w:rPr>
        <w:t>lors</w:t>
      </w:r>
      <w:r>
        <w:rPr>
          <w:spacing w:val="-3"/>
          <w:sz w:val="20"/>
        </w:rPr>
        <w:t xml:space="preserve"> </w:t>
      </w:r>
      <w:r>
        <w:rPr>
          <w:sz w:val="20"/>
        </w:rPr>
        <w:t>de</w:t>
      </w:r>
      <w:r>
        <w:rPr>
          <w:spacing w:val="-2"/>
          <w:sz w:val="20"/>
        </w:rPr>
        <w:t xml:space="preserve"> </w:t>
      </w:r>
      <w:r>
        <w:rPr>
          <w:sz w:val="20"/>
        </w:rPr>
        <w:t>sa</w:t>
      </w:r>
      <w:r>
        <w:rPr>
          <w:spacing w:val="-2"/>
          <w:sz w:val="20"/>
        </w:rPr>
        <w:t xml:space="preserve"> </w:t>
      </w:r>
      <w:r>
        <w:rPr>
          <w:sz w:val="20"/>
        </w:rPr>
        <w:t>réception</w:t>
      </w:r>
      <w:r>
        <w:rPr>
          <w:spacing w:val="-1"/>
          <w:sz w:val="20"/>
        </w:rPr>
        <w:t xml:space="preserve"> </w:t>
      </w:r>
      <w:r>
        <w:rPr>
          <w:sz w:val="20"/>
        </w:rPr>
        <w:t>par</w:t>
      </w:r>
      <w:r>
        <w:rPr>
          <w:spacing w:val="-2"/>
          <w:sz w:val="20"/>
        </w:rPr>
        <w:t xml:space="preserve"> </w:t>
      </w:r>
      <w:r>
        <w:rPr>
          <w:sz w:val="20"/>
        </w:rPr>
        <w:t>le</w:t>
      </w:r>
      <w:r>
        <w:rPr>
          <w:spacing w:val="-2"/>
          <w:sz w:val="20"/>
        </w:rPr>
        <w:t xml:space="preserve"> </w:t>
      </w:r>
      <w:r>
        <w:rPr>
          <w:sz w:val="20"/>
        </w:rPr>
        <w:t>commissaire</w:t>
      </w:r>
      <w:r>
        <w:rPr>
          <w:spacing w:val="-2"/>
          <w:sz w:val="20"/>
        </w:rPr>
        <w:t xml:space="preserve"> </w:t>
      </w:r>
      <w:r>
        <w:rPr>
          <w:sz w:val="20"/>
        </w:rPr>
        <w:t>sous</w:t>
      </w:r>
      <w:r>
        <w:rPr>
          <w:spacing w:val="-3"/>
          <w:sz w:val="20"/>
        </w:rPr>
        <w:t xml:space="preserve"> </w:t>
      </w:r>
      <w:r>
        <w:rPr>
          <w:sz w:val="20"/>
        </w:rPr>
        <w:t>peine</w:t>
      </w:r>
      <w:r>
        <w:rPr>
          <w:spacing w:val="-2"/>
          <w:sz w:val="20"/>
        </w:rPr>
        <w:t xml:space="preserve"> </w:t>
      </w:r>
      <w:r>
        <w:rPr>
          <w:sz w:val="20"/>
        </w:rPr>
        <w:t>d’être pénalisé à l’AG de -2.</w:t>
      </w:r>
    </w:p>
    <w:p w14:paraId="65E40385" w14:textId="77777777" w:rsidR="007D00B4" w:rsidRDefault="007D00B4">
      <w:pPr>
        <w:pStyle w:val="Corpsdetexte"/>
        <w:spacing w:before="5"/>
        <w:ind w:left="0"/>
        <w:rPr>
          <w:sz w:val="25"/>
        </w:rPr>
      </w:pPr>
    </w:p>
    <w:p w14:paraId="7767E72B" w14:textId="77777777" w:rsidR="007D00B4" w:rsidRDefault="00000000">
      <w:pPr>
        <w:pStyle w:val="Titre5"/>
        <w:numPr>
          <w:ilvl w:val="0"/>
          <w:numId w:val="42"/>
        </w:numPr>
        <w:tabs>
          <w:tab w:val="left" w:pos="994"/>
        </w:tabs>
        <w:ind w:left="994" w:hanging="359"/>
        <w:jc w:val="both"/>
        <w:rPr>
          <w:u w:val="none"/>
        </w:rPr>
      </w:pPr>
      <w:r>
        <w:t>Règle</w:t>
      </w:r>
      <w:r>
        <w:rPr>
          <w:spacing w:val="-4"/>
        </w:rPr>
        <w:t xml:space="preserve"> </w:t>
      </w:r>
      <w:r>
        <w:t>générale</w:t>
      </w:r>
      <w:r>
        <w:rPr>
          <w:spacing w:val="-4"/>
        </w:rPr>
        <w:t xml:space="preserve"> </w:t>
      </w:r>
      <w:r>
        <w:t>de</w:t>
      </w:r>
      <w:r>
        <w:rPr>
          <w:spacing w:val="-3"/>
        </w:rPr>
        <w:t xml:space="preserve"> </w:t>
      </w:r>
      <w:r>
        <w:rPr>
          <w:spacing w:val="-2"/>
        </w:rPr>
        <w:t>jugement</w:t>
      </w:r>
    </w:p>
    <w:p w14:paraId="681C655D" w14:textId="77777777" w:rsidR="007D00B4" w:rsidRDefault="00000000">
      <w:pPr>
        <w:pStyle w:val="Corpsdetexte"/>
        <w:spacing w:before="49"/>
        <w:jc w:val="both"/>
      </w:pPr>
      <w:r>
        <w:t>Pour</w:t>
      </w:r>
      <w:r>
        <w:rPr>
          <w:spacing w:val="-5"/>
        </w:rPr>
        <w:t xml:space="preserve"> </w:t>
      </w:r>
      <w:r>
        <w:t>tous</w:t>
      </w:r>
      <w:r>
        <w:rPr>
          <w:spacing w:val="-5"/>
        </w:rPr>
        <w:t xml:space="preserve"> </w:t>
      </w:r>
      <w:r>
        <w:t>les</w:t>
      </w:r>
      <w:r>
        <w:rPr>
          <w:spacing w:val="-5"/>
        </w:rPr>
        <w:t xml:space="preserve"> </w:t>
      </w:r>
      <w:r>
        <w:t>exercices,</w:t>
      </w:r>
      <w:r>
        <w:rPr>
          <w:spacing w:val="-4"/>
        </w:rPr>
        <w:t xml:space="preserve"> </w:t>
      </w:r>
      <w:r>
        <w:t>une</w:t>
      </w:r>
      <w:r>
        <w:rPr>
          <w:spacing w:val="-4"/>
        </w:rPr>
        <w:t xml:space="preserve"> </w:t>
      </w:r>
      <w:r>
        <w:t>pénalité</w:t>
      </w:r>
      <w:r>
        <w:rPr>
          <w:spacing w:val="-4"/>
        </w:rPr>
        <w:t xml:space="preserve"> </w:t>
      </w:r>
      <w:r>
        <w:t>ne</w:t>
      </w:r>
      <w:r>
        <w:rPr>
          <w:spacing w:val="-5"/>
        </w:rPr>
        <w:t xml:space="preserve"> </w:t>
      </w:r>
      <w:r>
        <w:t>pourra</w:t>
      </w:r>
      <w:r>
        <w:rPr>
          <w:spacing w:val="-4"/>
        </w:rPr>
        <w:t xml:space="preserve"> </w:t>
      </w:r>
      <w:r>
        <w:t>excéder</w:t>
      </w:r>
      <w:r>
        <w:rPr>
          <w:spacing w:val="-3"/>
        </w:rPr>
        <w:t xml:space="preserve"> </w:t>
      </w:r>
      <w:r>
        <w:t>les</w:t>
      </w:r>
      <w:r>
        <w:rPr>
          <w:spacing w:val="-5"/>
        </w:rPr>
        <w:t xml:space="preserve"> </w:t>
      </w:r>
      <w:r>
        <w:t>points</w:t>
      </w:r>
      <w:r>
        <w:rPr>
          <w:spacing w:val="-5"/>
        </w:rPr>
        <w:t xml:space="preserve"> </w:t>
      </w:r>
      <w:r>
        <w:t>restant</w:t>
      </w:r>
      <w:r>
        <w:rPr>
          <w:spacing w:val="-5"/>
        </w:rPr>
        <w:t xml:space="preserve"> </w:t>
      </w:r>
      <w:r>
        <w:t>à</w:t>
      </w:r>
      <w:r>
        <w:rPr>
          <w:spacing w:val="-5"/>
        </w:rPr>
        <w:t xml:space="preserve"> </w:t>
      </w:r>
      <w:r>
        <w:rPr>
          <w:spacing w:val="-2"/>
        </w:rPr>
        <w:t>acquérir.</w:t>
      </w:r>
    </w:p>
    <w:p w14:paraId="24698DA8" w14:textId="77777777" w:rsidR="007D00B4" w:rsidRDefault="00000000">
      <w:pPr>
        <w:pStyle w:val="Corpsdetexte"/>
        <w:spacing w:before="46" w:line="276" w:lineRule="auto"/>
        <w:ind w:right="643"/>
        <w:jc w:val="both"/>
      </w:pPr>
      <w:r>
        <w:t xml:space="preserve">Exemples : </w:t>
      </w:r>
      <w:r>
        <w:rPr>
          <w:u w:val="single"/>
        </w:rPr>
        <w:t>Saut de la palissade</w:t>
      </w:r>
      <w:r>
        <w:t xml:space="preserve"> : A/R réussis à 2.20m = 18 points, reste à acquérir 2 points Si hauteur supérieure demandée 2.30m et que le conducteur se retourne pour aller se mettre en place (pénalité -5) exercice terminé car il ne reste que 2 points sur l’exercice.</w:t>
      </w:r>
    </w:p>
    <w:p w14:paraId="006C3CF4" w14:textId="77777777" w:rsidR="007D00B4" w:rsidRDefault="007D00B4">
      <w:pPr>
        <w:spacing w:line="276" w:lineRule="auto"/>
        <w:jc w:val="both"/>
        <w:sectPr w:rsidR="007D00B4">
          <w:pgSz w:w="11920" w:h="16850"/>
          <w:pgMar w:top="480" w:right="200" w:bottom="820" w:left="500" w:header="0" w:footer="554" w:gutter="0"/>
          <w:cols w:space="720"/>
        </w:sectPr>
      </w:pPr>
    </w:p>
    <w:p w14:paraId="536B04BA" w14:textId="77777777" w:rsidR="007D00B4" w:rsidRDefault="00000000">
      <w:pPr>
        <w:pStyle w:val="Corpsdetexte"/>
        <w:spacing w:before="79" w:line="278" w:lineRule="auto"/>
      </w:pPr>
      <w:r>
        <w:rPr>
          <w:u w:val="single"/>
        </w:rPr>
        <w:lastRenderedPageBreak/>
        <w:t>Défense</w:t>
      </w:r>
      <w:r>
        <w:rPr>
          <w:spacing w:val="-2"/>
          <w:u w:val="single"/>
        </w:rPr>
        <w:t xml:space="preserve"> </w:t>
      </w:r>
      <w:r>
        <w:rPr>
          <w:u w:val="single"/>
        </w:rPr>
        <w:t>du</w:t>
      </w:r>
      <w:r>
        <w:rPr>
          <w:spacing w:val="-1"/>
          <w:u w:val="single"/>
        </w:rPr>
        <w:t xml:space="preserve"> </w:t>
      </w:r>
      <w:r>
        <w:rPr>
          <w:u w:val="single"/>
        </w:rPr>
        <w:t>conducteur</w:t>
      </w:r>
      <w:r>
        <w:t xml:space="preserve"> :</w:t>
      </w:r>
      <w:r>
        <w:rPr>
          <w:spacing w:val="-3"/>
        </w:rPr>
        <w:t xml:space="preserve"> </w:t>
      </w:r>
      <w:r>
        <w:t>en</w:t>
      </w:r>
      <w:r>
        <w:rPr>
          <w:spacing w:val="-3"/>
        </w:rPr>
        <w:t xml:space="preserve"> </w:t>
      </w:r>
      <w:r>
        <w:t>fin</w:t>
      </w:r>
      <w:r>
        <w:rPr>
          <w:spacing w:val="-1"/>
        </w:rPr>
        <w:t xml:space="preserve"> </w:t>
      </w:r>
      <w:r>
        <w:t>d’exercice</w:t>
      </w:r>
      <w:r>
        <w:rPr>
          <w:spacing w:val="40"/>
        </w:rPr>
        <w:t xml:space="preserve"> </w:t>
      </w:r>
      <w:r>
        <w:t>le</w:t>
      </w:r>
      <w:r>
        <w:rPr>
          <w:spacing w:val="-2"/>
        </w:rPr>
        <w:t xml:space="preserve"> </w:t>
      </w:r>
      <w:r>
        <w:t>chien</w:t>
      </w:r>
      <w:r>
        <w:rPr>
          <w:spacing w:val="-3"/>
        </w:rPr>
        <w:t xml:space="preserve"> </w:t>
      </w:r>
      <w:r>
        <w:t>ne</w:t>
      </w:r>
      <w:r>
        <w:rPr>
          <w:spacing w:val="-2"/>
        </w:rPr>
        <w:t xml:space="preserve"> </w:t>
      </w:r>
      <w:r>
        <w:t>revient</w:t>
      </w:r>
      <w:r>
        <w:rPr>
          <w:spacing w:val="-3"/>
        </w:rPr>
        <w:t xml:space="preserve"> </w:t>
      </w:r>
      <w:r>
        <w:t>pas</w:t>
      </w:r>
      <w:r>
        <w:rPr>
          <w:spacing w:val="-3"/>
        </w:rPr>
        <w:t xml:space="preserve"> </w:t>
      </w:r>
      <w:r>
        <w:t>au</w:t>
      </w:r>
      <w:r>
        <w:rPr>
          <w:spacing w:val="-1"/>
        </w:rPr>
        <w:t xml:space="preserve"> </w:t>
      </w:r>
      <w:r>
        <w:t>pied</w:t>
      </w:r>
      <w:r>
        <w:rPr>
          <w:spacing w:val="-3"/>
        </w:rPr>
        <w:t xml:space="preserve"> </w:t>
      </w:r>
      <w:r>
        <w:t>dans</w:t>
      </w:r>
      <w:r>
        <w:rPr>
          <w:spacing w:val="-3"/>
        </w:rPr>
        <w:t xml:space="preserve"> </w:t>
      </w:r>
      <w:r>
        <w:t>les</w:t>
      </w:r>
      <w:r>
        <w:rPr>
          <w:spacing w:val="-3"/>
        </w:rPr>
        <w:t xml:space="preserve"> </w:t>
      </w:r>
      <w:r>
        <w:t>temps</w:t>
      </w:r>
      <w:r>
        <w:rPr>
          <w:spacing w:val="-5"/>
        </w:rPr>
        <w:t xml:space="preserve"> </w:t>
      </w:r>
      <w:r>
        <w:t>et</w:t>
      </w:r>
      <w:r>
        <w:rPr>
          <w:spacing w:val="-2"/>
        </w:rPr>
        <w:t xml:space="preserve"> </w:t>
      </w:r>
      <w:r>
        <w:t>le</w:t>
      </w:r>
      <w:r>
        <w:rPr>
          <w:spacing w:val="-2"/>
        </w:rPr>
        <w:t xml:space="preserve"> </w:t>
      </w:r>
      <w:r>
        <w:t>conducteur</w:t>
      </w:r>
      <w:r>
        <w:rPr>
          <w:spacing w:val="-2"/>
        </w:rPr>
        <w:t xml:space="preserve"> </w:t>
      </w:r>
      <w:r>
        <w:t>fait</w:t>
      </w:r>
      <w:r>
        <w:rPr>
          <w:spacing w:val="-2"/>
        </w:rPr>
        <w:t xml:space="preserve"> </w:t>
      </w:r>
      <w:r>
        <w:t>un</w:t>
      </w:r>
      <w:r>
        <w:rPr>
          <w:spacing w:val="-1"/>
        </w:rPr>
        <w:t xml:space="preserve"> </w:t>
      </w:r>
      <w:r>
        <w:t>rappel supplémentaire (pas de cumul – 5 + -2) pénalisation -5</w:t>
      </w:r>
    </w:p>
    <w:p w14:paraId="4BA1343B" w14:textId="77777777" w:rsidR="007D00B4" w:rsidRDefault="00000000">
      <w:pPr>
        <w:pStyle w:val="Corpsdetexte"/>
        <w:spacing w:before="78" w:line="278" w:lineRule="auto"/>
        <w:ind w:right="554"/>
      </w:pPr>
      <w:r>
        <w:t>En cas d'intervention de personnes extérieures commises durant un exercice, le juge devra analyser la situation en son âme</w:t>
      </w:r>
      <w:r>
        <w:rPr>
          <w:spacing w:val="-3"/>
        </w:rPr>
        <w:t xml:space="preserve"> </w:t>
      </w:r>
      <w:r>
        <w:t>et</w:t>
      </w:r>
      <w:r>
        <w:rPr>
          <w:spacing w:val="-3"/>
        </w:rPr>
        <w:t xml:space="preserve"> </w:t>
      </w:r>
      <w:r>
        <w:t>conscience</w:t>
      </w:r>
      <w:r>
        <w:rPr>
          <w:spacing w:val="-3"/>
        </w:rPr>
        <w:t xml:space="preserve"> </w:t>
      </w:r>
      <w:r>
        <w:t>et</w:t>
      </w:r>
      <w:r>
        <w:rPr>
          <w:spacing w:val="-3"/>
        </w:rPr>
        <w:t xml:space="preserve"> </w:t>
      </w:r>
      <w:proofErr w:type="gramStart"/>
      <w:r>
        <w:t>pourra:</w:t>
      </w:r>
      <w:proofErr w:type="gramEnd"/>
      <w:r>
        <w:rPr>
          <w:spacing w:val="-3"/>
        </w:rPr>
        <w:t xml:space="preserve"> </w:t>
      </w:r>
      <w:r>
        <w:t>soit</w:t>
      </w:r>
      <w:r>
        <w:rPr>
          <w:spacing w:val="-3"/>
        </w:rPr>
        <w:t xml:space="preserve"> </w:t>
      </w:r>
      <w:r>
        <w:t>n'appliquer</w:t>
      </w:r>
      <w:r>
        <w:rPr>
          <w:spacing w:val="-2"/>
        </w:rPr>
        <w:t xml:space="preserve"> </w:t>
      </w:r>
      <w:r>
        <w:t>aucune</w:t>
      </w:r>
      <w:r>
        <w:rPr>
          <w:spacing w:val="-3"/>
        </w:rPr>
        <w:t xml:space="preserve"> </w:t>
      </w:r>
      <w:r>
        <w:t>pénalité,</w:t>
      </w:r>
      <w:r>
        <w:rPr>
          <w:spacing w:val="-3"/>
        </w:rPr>
        <w:t xml:space="preserve"> </w:t>
      </w:r>
      <w:r>
        <w:t>soit</w:t>
      </w:r>
      <w:r>
        <w:rPr>
          <w:spacing w:val="-3"/>
        </w:rPr>
        <w:t xml:space="preserve"> </w:t>
      </w:r>
      <w:r>
        <w:t>pénaliser</w:t>
      </w:r>
      <w:r>
        <w:rPr>
          <w:spacing w:val="-2"/>
        </w:rPr>
        <w:t xml:space="preserve"> </w:t>
      </w:r>
      <w:r>
        <w:t>à</w:t>
      </w:r>
      <w:r>
        <w:rPr>
          <w:spacing w:val="-3"/>
        </w:rPr>
        <w:t xml:space="preserve"> </w:t>
      </w:r>
      <w:r>
        <w:t>l'AG,</w:t>
      </w:r>
      <w:r>
        <w:rPr>
          <w:spacing w:val="-2"/>
        </w:rPr>
        <w:t xml:space="preserve"> </w:t>
      </w:r>
      <w:r>
        <w:t>soit</w:t>
      </w:r>
      <w:r>
        <w:rPr>
          <w:spacing w:val="-3"/>
        </w:rPr>
        <w:t xml:space="preserve"> </w:t>
      </w:r>
      <w:r>
        <w:t>mettre</w:t>
      </w:r>
      <w:r>
        <w:rPr>
          <w:spacing w:val="-3"/>
        </w:rPr>
        <w:t xml:space="preserve"> </w:t>
      </w:r>
      <w:r>
        <w:t>zéro</w:t>
      </w:r>
      <w:r>
        <w:rPr>
          <w:spacing w:val="-2"/>
        </w:rPr>
        <w:t xml:space="preserve"> </w:t>
      </w:r>
      <w:r>
        <w:t>à</w:t>
      </w:r>
      <w:r>
        <w:rPr>
          <w:spacing w:val="-3"/>
        </w:rPr>
        <w:t xml:space="preserve"> </w:t>
      </w:r>
      <w:proofErr w:type="gramStart"/>
      <w:r>
        <w:t>l'exercice</w:t>
      </w:r>
      <w:r>
        <w:rPr>
          <w:spacing w:val="-3"/>
        </w:rPr>
        <w:t xml:space="preserve"> </w:t>
      </w:r>
      <w:r>
        <w:t>.Quelle</w:t>
      </w:r>
      <w:proofErr w:type="gramEnd"/>
      <w:r>
        <w:t xml:space="preserve"> que soit la décision prise le parcours continuera.</w:t>
      </w:r>
    </w:p>
    <w:p w14:paraId="025D8684" w14:textId="77777777" w:rsidR="007D00B4" w:rsidRDefault="007D00B4">
      <w:pPr>
        <w:pStyle w:val="Corpsdetexte"/>
        <w:spacing w:before="9"/>
        <w:ind w:left="0"/>
        <w:rPr>
          <w:sz w:val="24"/>
        </w:rPr>
      </w:pPr>
    </w:p>
    <w:p w14:paraId="58FE2994" w14:textId="77777777" w:rsidR="007D00B4" w:rsidRDefault="00000000">
      <w:pPr>
        <w:pStyle w:val="Titre5"/>
        <w:numPr>
          <w:ilvl w:val="0"/>
          <w:numId w:val="42"/>
        </w:numPr>
        <w:tabs>
          <w:tab w:val="left" w:pos="993"/>
        </w:tabs>
        <w:ind w:left="993" w:hanging="358"/>
        <w:rPr>
          <w:u w:val="none"/>
        </w:rPr>
      </w:pPr>
      <w:r>
        <w:t>Certificat</w:t>
      </w:r>
      <w:r>
        <w:rPr>
          <w:spacing w:val="-8"/>
        </w:rPr>
        <w:t xml:space="preserve"> </w:t>
      </w:r>
      <w:r>
        <w:t>d’Aptitude</w:t>
      </w:r>
      <w:r>
        <w:rPr>
          <w:spacing w:val="-6"/>
        </w:rPr>
        <w:t xml:space="preserve"> </w:t>
      </w:r>
      <w:r>
        <w:t>au</w:t>
      </w:r>
      <w:r>
        <w:rPr>
          <w:spacing w:val="-5"/>
        </w:rPr>
        <w:t xml:space="preserve"> </w:t>
      </w:r>
      <w:r>
        <w:t>Championnat</w:t>
      </w:r>
      <w:r>
        <w:rPr>
          <w:spacing w:val="-7"/>
        </w:rPr>
        <w:t xml:space="preserve"> </w:t>
      </w:r>
      <w:r>
        <w:t>de</w:t>
      </w:r>
      <w:r>
        <w:rPr>
          <w:spacing w:val="-8"/>
        </w:rPr>
        <w:t xml:space="preserve"> </w:t>
      </w:r>
      <w:r>
        <w:rPr>
          <w:spacing w:val="-2"/>
        </w:rPr>
        <w:t>Travail</w:t>
      </w:r>
    </w:p>
    <w:p w14:paraId="298DF261" w14:textId="77777777" w:rsidR="007D00B4" w:rsidRDefault="00000000">
      <w:pPr>
        <w:pStyle w:val="Paragraphedeliste"/>
        <w:numPr>
          <w:ilvl w:val="1"/>
          <w:numId w:val="44"/>
        </w:numPr>
        <w:tabs>
          <w:tab w:val="left" w:pos="1072"/>
        </w:tabs>
        <w:spacing w:before="51" w:line="276" w:lineRule="auto"/>
        <w:ind w:right="724"/>
        <w:rPr>
          <w:sz w:val="20"/>
        </w:rPr>
      </w:pPr>
      <w:r>
        <w:rPr>
          <w:sz w:val="20"/>
        </w:rPr>
        <w:t>Le</w:t>
      </w:r>
      <w:r>
        <w:rPr>
          <w:spacing w:val="-6"/>
          <w:sz w:val="20"/>
        </w:rPr>
        <w:t xml:space="preserve"> </w:t>
      </w:r>
      <w:r>
        <w:rPr>
          <w:sz w:val="20"/>
        </w:rPr>
        <w:t>certificat</w:t>
      </w:r>
      <w:r>
        <w:rPr>
          <w:spacing w:val="-6"/>
          <w:sz w:val="20"/>
        </w:rPr>
        <w:t xml:space="preserve"> </w:t>
      </w:r>
      <w:r>
        <w:rPr>
          <w:sz w:val="20"/>
        </w:rPr>
        <w:t>d'aptitude</w:t>
      </w:r>
      <w:r>
        <w:rPr>
          <w:spacing w:val="-6"/>
          <w:sz w:val="20"/>
        </w:rPr>
        <w:t xml:space="preserve"> </w:t>
      </w:r>
      <w:r>
        <w:rPr>
          <w:sz w:val="20"/>
        </w:rPr>
        <w:t>au</w:t>
      </w:r>
      <w:r>
        <w:rPr>
          <w:spacing w:val="-3"/>
          <w:sz w:val="20"/>
        </w:rPr>
        <w:t xml:space="preserve"> </w:t>
      </w:r>
      <w:r>
        <w:rPr>
          <w:sz w:val="20"/>
        </w:rPr>
        <w:t>championnat</w:t>
      </w:r>
      <w:r>
        <w:rPr>
          <w:spacing w:val="-10"/>
          <w:sz w:val="20"/>
        </w:rPr>
        <w:t xml:space="preserve"> </w:t>
      </w:r>
      <w:r>
        <w:rPr>
          <w:sz w:val="20"/>
        </w:rPr>
        <w:t>de</w:t>
      </w:r>
      <w:r>
        <w:rPr>
          <w:spacing w:val="-7"/>
          <w:sz w:val="20"/>
        </w:rPr>
        <w:t xml:space="preserve"> </w:t>
      </w:r>
      <w:r>
        <w:rPr>
          <w:sz w:val="20"/>
        </w:rPr>
        <w:t>Travail</w:t>
      </w:r>
      <w:r>
        <w:rPr>
          <w:spacing w:val="-4"/>
          <w:sz w:val="20"/>
        </w:rPr>
        <w:t xml:space="preserve"> </w:t>
      </w:r>
      <w:r>
        <w:rPr>
          <w:sz w:val="20"/>
        </w:rPr>
        <w:t>-</w:t>
      </w:r>
      <w:r>
        <w:rPr>
          <w:spacing w:val="-6"/>
          <w:sz w:val="20"/>
        </w:rPr>
        <w:t xml:space="preserve"> </w:t>
      </w:r>
      <w:r>
        <w:rPr>
          <w:sz w:val="20"/>
        </w:rPr>
        <w:t>C.A.C.T.</w:t>
      </w:r>
      <w:r>
        <w:rPr>
          <w:spacing w:val="-3"/>
          <w:sz w:val="20"/>
        </w:rPr>
        <w:t xml:space="preserve"> </w:t>
      </w:r>
      <w:r>
        <w:rPr>
          <w:sz w:val="20"/>
        </w:rPr>
        <w:t>-</w:t>
      </w:r>
      <w:r>
        <w:rPr>
          <w:spacing w:val="-6"/>
          <w:sz w:val="20"/>
        </w:rPr>
        <w:t xml:space="preserve"> </w:t>
      </w:r>
      <w:r>
        <w:rPr>
          <w:sz w:val="20"/>
        </w:rPr>
        <w:t>ou</w:t>
      </w:r>
      <w:r>
        <w:rPr>
          <w:spacing w:val="-3"/>
          <w:sz w:val="20"/>
        </w:rPr>
        <w:t xml:space="preserve"> </w:t>
      </w:r>
      <w:r>
        <w:rPr>
          <w:sz w:val="20"/>
        </w:rPr>
        <w:t>la</w:t>
      </w:r>
      <w:r>
        <w:rPr>
          <w:spacing w:val="-6"/>
          <w:sz w:val="20"/>
        </w:rPr>
        <w:t xml:space="preserve"> </w:t>
      </w:r>
      <w:r>
        <w:rPr>
          <w:sz w:val="20"/>
        </w:rPr>
        <w:t>réserve</w:t>
      </w:r>
      <w:r>
        <w:rPr>
          <w:spacing w:val="-8"/>
          <w:sz w:val="20"/>
        </w:rPr>
        <w:t xml:space="preserve"> </w:t>
      </w:r>
      <w:r>
        <w:rPr>
          <w:sz w:val="20"/>
        </w:rPr>
        <w:t>du</w:t>
      </w:r>
      <w:r>
        <w:rPr>
          <w:spacing w:val="-6"/>
          <w:sz w:val="20"/>
        </w:rPr>
        <w:t xml:space="preserve"> </w:t>
      </w:r>
      <w:r>
        <w:rPr>
          <w:sz w:val="20"/>
        </w:rPr>
        <w:t>certificat</w:t>
      </w:r>
      <w:r>
        <w:rPr>
          <w:spacing w:val="-8"/>
          <w:sz w:val="20"/>
        </w:rPr>
        <w:t xml:space="preserve"> </w:t>
      </w:r>
      <w:r>
        <w:rPr>
          <w:sz w:val="20"/>
        </w:rPr>
        <w:t>d'aptitude</w:t>
      </w:r>
      <w:r>
        <w:rPr>
          <w:spacing w:val="-5"/>
          <w:sz w:val="20"/>
        </w:rPr>
        <w:t xml:space="preserve"> </w:t>
      </w:r>
      <w:r>
        <w:rPr>
          <w:sz w:val="20"/>
        </w:rPr>
        <w:t>au</w:t>
      </w:r>
      <w:r>
        <w:rPr>
          <w:spacing w:val="-3"/>
          <w:sz w:val="20"/>
        </w:rPr>
        <w:t xml:space="preserve"> </w:t>
      </w:r>
      <w:r>
        <w:rPr>
          <w:sz w:val="20"/>
        </w:rPr>
        <w:t>championnat</w:t>
      </w:r>
      <w:r>
        <w:rPr>
          <w:spacing w:val="-2"/>
          <w:sz w:val="20"/>
        </w:rPr>
        <w:t xml:space="preserve"> </w:t>
      </w:r>
      <w:r>
        <w:rPr>
          <w:sz w:val="20"/>
        </w:rPr>
        <w:t>de travail - R.C.A.C.T. - peuvent être attribués dans les concours en ring échelon III et sélectifs, à condition que</w:t>
      </w:r>
      <w:r>
        <w:rPr>
          <w:spacing w:val="-13"/>
          <w:sz w:val="20"/>
        </w:rPr>
        <w:t xml:space="preserve"> </w:t>
      </w:r>
      <w:r>
        <w:rPr>
          <w:sz w:val="20"/>
        </w:rPr>
        <w:t>:</w:t>
      </w:r>
    </w:p>
    <w:p w14:paraId="45983506" w14:textId="77777777" w:rsidR="007D00B4" w:rsidRDefault="00000000">
      <w:pPr>
        <w:pStyle w:val="Paragraphedeliste"/>
        <w:numPr>
          <w:ilvl w:val="2"/>
          <w:numId w:val="44"/>
        </w:numPr>
        <w:tabs>
          <w:tab w:val="left" w:pos="1448"/>
        </w:tabs>
        <w:spacing w:before="28"/>
        <w:ind w:left="1448" w:hanging="359"/>
        <w:rPr>
          <w:sz w:val="20"/>
        </w:rPr>
      </w:pPr>
      <w:r>
        <w:rPr>
          <w:sz w:val="20"/>
        </w:rPr>
        <w:t>Les</w:t>
      </w:r>
      <w:r>
        <w:rPr>
          <w:spacing w:val="-5"/>
          <w:sz w:val="20"/>
        </w:rPr>
        <w:t xml:space="preserve"> </w:t>
      </w:r>
      <w:r>
        <w:rPr>
          <w:sz w:val="20"/>
        </w:rPr>
        <w:t>chiens</w:t>
      </w:r>
      <w:r>
        <w:rPr>
          <w:spacing w:val="-4"/>
          <w:sz w:val="20"/>
        </w:rPr>
        <w:t xml:space="preserve"> </w:t>
      </w:r>
      <w:r>
        <w:rPr>
          <w:sz w:val="20"/>
        </w:rPr>
        <w:t>classés</w:t>
      </w:r>
      <w:r>
        <w:rPr>
          <w:spacing w:val="-5"/>
          <w:sz w:val="20"/>
        </w:rPr>
        <w:t xml:space="preserve"> </w:t>
      </w:r>
      <w:r>
        <w:rPr>
          <w:sz w:val="20"/>
        </w:rPr>
        <w:t>1er</w:t>
      </w:r>
      <w:r>
        <w:rPr>
          <w:spacing w:val="-2"/>
          <w:sz w:val="20"/>
        </w:rPr>
        <w:t xml:space="preserve"> </w:t>
      </w:r>
      <w:r>
        <w:rPr>
          <w:sz w:val="20"/>
        </w:rPr>
        <w:t>et</w:t>
      </w:r>
      <w:r>
        <w:rPr>
          <w:spacing w:val="-4"/>
          <w:sz w:val="20"/>
        </w:rPr>
        <w:t xml:space="preserve"> </w:t>
      </w:r>
      <w:r>
        <w:rPr>
          <w:sz w:val="20"/>
        </w:rPr>
        <w:t>2ème</w:t>
      </w:r>
      <w:r>
        <w:rPr>
          <w:spacing w:val="-3"/>
          <w:sz w:val="20"/>
        </w:rPr>
        <w:t xml:space="preserve"> </w:t>
      </w:r>
      <w:r>
        <w:rPr>
          <w:sz w:val="20"/>
        </w:rPr>
        <w:t>totalisent</w:t>
      </w:r>
      <w:r>
        <w:rPr>
          <w:spacing w:val="-5"/>
          <w:sz w:val="20"/>
        </w:rPr>
        <w:t xml:space="preserve"> </w:t>
      </w:r>
      <w:r>
        <w:rPr>
          <w:sz w:val="20"/>
        </w:rPr>
        <w:t>au</w:t>
      </w:r>
      <w:r>
        <w:rPr>
          <w:spacing w:val="-2"/>
          <w:sz w:val="20"/>
        </w:rPr>
        <w:t xml:space="preserve"> </w:t>
      </w:r>
      <w:r>
        <w:rPr>
          <w:sz w:val="20"/>
        </w:rPr>
        <w:t>moins</w:t>
      </w:r>
      <w:r>
        <w:rPr>
          <w:spacing w:val="-5"/>
          <w:sz w:val="20"/>
        </w:rPr>
        <w:t xml:space="preserve"> </w:t>
      </w:r>
      <w:r>
        <w:rPr>
          <w:sz w:val="20"/>
        </w:rPr>
        <w:t>340</w:t>
      </w:r>
      <w:r>
        <w:rPr>
          <w:spacing w:val="-2"/>
          <w:sz w:val="20"/>
        </w:rPr>
        <w:t xml:space="preserve"> </w:t>
      </w:r>
      <w:r>
        <w:rPr>
          <w:sz w:val="20"/>
        </w:rPr>
        <w:t>points</w:t>
      </w:r>
      <w:r>
        <w:rPr>
          <w:spacing w:val="-5"/>
          <w:sz w:val="20"/>
        </w:rPr>
        <w:t xml:space="preserve"> </w:t>
      </w:r>
      <w:r>
        <w:rPr>
          <w:sz w:val="20"/>
        </w:rPr>
        <w:t>du</w:t>
      </w:r>
      <w:r>
        <w:rPr>
          <w:spacing w:val="-2"/>
          <w:sz w:val="20"/>
        </w:rPr>
        <w:t xml:space="preserve"> programme.</w:t>
      </w:r>
    </w:p>
    <w:p w14:paraId="7B371373" w14:textId="77777777" w:rsidR="007D00B4" w:rsidRDefault="00000000">
      <w:pPr>
        <w:pStyle w:val="Paragraphedeliste"/>
        <w:numPr>
          <w:ilvl w:val="2"/>
          <w:numId w:val="44"/>
        </w:numPr>
        <w:tabs>
          <w:tab w:val="left" w:pos="1448"/>
        </w:tabs>
        <w:spacing w:before="14"/>
        <w:ind w:left="1448" w:hanging="359"/>
        <w:rPr>
          <w:sz w:val="20"/>
        </w:rPr>
      </w:pPr>
      <w:r>
        <w:rPr>
          <w:sz w:val="20"/>
        </w:rPr>
        <w:t>Le</w:t>
      </w:r>
      <w:r>
        <w:rPr>
          <w:spacing w:val="-7"/>
          <w:sz w:val="20"/>
        </w:rPr>
        <w:t xml:space="preserve"> </w:t>
      </w:r>
      <w:r>
        <w:rPr>
          <w:sz w:val="20"/>
        </w:rPr>
        <w:t>concours</w:t>
      </w:r>
      <w:r>
        <w:rPr>
          <w:spacing w:val="-6"/>
          <w:sz w:val="20"/>
        </w:rPr>
        <w:t xml:space="preserve"> </w:t>
      </w:r>
      <w:r>
        <w:rPr>
          <w:sz w:val="20"/>
        </w:rPr>
        <w:t>comporte</w:t>
      </w:r>
      <w:r>
        <w:rPr>
          <w:spacing w:val="-6"/>
          <w:sz w:val="20"/>
        </w:rPr>
        <w:t xml:space="preserve"> </w:t>
      </w:r>
      <w:r>
        <w:rPr>
          <w:sz w:val="20"/>
        </w:rPr>
        <w:t>quatre</w:t>
      </w:r>
      <w:r>
        <w:rPr>
          <w:spacing w:val="-7"/>
          <w:sz w:val="20"/>
        </w:rPr>
        <w:t xml:space="preserve"> </w:t>
      </w:r>
      <w:r>
        <w:rPr>
          <w:sz w:val="20"/>
        </w:rPr>
        <w:t>chiens</w:t>
      </w:r>
      <w:r>
        <w:rPr>
          <w:spacing w:val="-7"/>
          <w:sz w:val="20"/>
        </w:rPr>
        <w:t xml:space="preserve"> </w:t>
      </w:r>
      <w:r>
        <w:rPr>
          <w:sz w:val="20"/>
        </w:rPr>
        <w:t>au</w:t>
      </w:r>
      <w:r>
        <w:rPr>
          <w:spacing w:val="-12"/>
          <w:sz w:val="20"/>
        </w:rPr>
        <w:t xml:space="preserve"> </w:t>
      </w:r>
      <w:r>
        <w:rPr>
          <w:spacing w:val="-2"/>
          <w:sz w:val="20"/>
        </w:rPr>
        <w:t>minimum.</w:t>
      </w:r>
    </w:p>
    <w:p w14:paraId="0AF20EAD" w14:textId="77777777" w:rsidR="007D00B4" w:rsidRDefault="00000000">
      <w:pPr>
        <w:pStyle w:val="Paragraphedeliste"/>
        <w:numPr>
          <w:ilvl w:val="2"/>
          <w:numId w:val="44"/>
        </w:numPr>
        <w:tabs>
          <w:tab w:val="left" w:pos="1448"/>
        </w:tabs>
        <w:spacing w:before="13"/>
        <w:ind w:left="1448" w:hanging="359"/>
        <w:rPr>
          <w:sz w:val="20"/>
        </w:rPr>
      </w:pPr>
      <w:r>
        <w:rPr>
          <w:sz w:val="20"/>
        </w:rPr>
        <w:t>La</w:t>
      </w:r>
      <w:r>
        <w:rPr>
          <w:spacing w:val="-4"/>
          <w:sz w:val="20"/>
        </w:rPr>
        <w:t xml:space="preserve"> </w:t>
      </w:r>
      <w:r>
        <w:rPr>
          <w:sz w:val="20"/>
        </w:rPr>
        <w:t>superficie</w:t>
      </w:r>
      <w:r>
        <w:rPr>
          <w:spacing w:val="-3"/>
          <w:sz w:val="20"/>
        </w:rPr>
        <w:t xml:space="preserve"> </w:t>
      </w:r>
      <w:r>
        <w:rPr>
          <w:sz w:val="20"/>
        </w:rPr>
        <w:t>du</w:t>
      </w:r>
      <w:r>
        <w:rPr>
          <w:spacing w:val="-3"/>
          <w:sz w:val="20"/>
        </w:rPr>
        <w:t xml:space="preserve"> </w:t>
      </w:r>
      <w:r>
        <w:rPr>
          <w:sz w:val="20"/>
        </w:rPr>
        <w:t>terrain</w:t>
      </w:r>
      <w:r>
        <w:rPr>
          <w:spacing w:val="-2"/>
          <w:sz w:val="20"/>
        </w:rPr>
        <w:t xml:space="preserve"> </w:t>
      </w:r>
      <w:r>
        <w:rPr>
          <w:sz w:val="20"/>
        </w:rPr>
        <w:t>soit</w:t>
      </w:r>
      <w:r>
        <w:rPr>
          <w:spacing w:val="-4"/>
          <w:sz w:val="20"/>
        </w:rPr>
        <w:t xml:space="preserve"> </w:t>
      </w:r>
      <w:r>
        <w:rPr>
          <w:sz w:val="20"/>
        </w:rPr>
        <w:t>au</w:t>
      </w:r>
      <w:r>
        <w:rPr>
          <w:spacing w:val="-4"/>
          <w:sz w:val="20"/>
        </w:rPr>
        <w:t xml:space="preserve"> </w:t>
      </w:r>
      <w:r>
        <w:rPr>
          <w:sz w:val="20"/>
        </w:rPr>
        <w:t>moins</w:t>
      </w:r>
      <w:r>
        <w:rPr>
          <w:spacing w:val="-5"/>
          <w:sz w:val="20"/>
        </w:rPr>
        <w:t xml:space="preserve"> </w:t>
      </w:r>
      <w:r>
        <w:rPr>
          <w:sz w:val="20"/>
        </w:rPr>
        <w:t>égale</w:t>
      </w:r>
      <w:r>
        <w:rPr>
          <w:spacing w:val="-3"/>
          <w:sz w:val="20"/>
        </w:rPr>
        <w:t xml:space="preserve"> </w:t>
      </w:r>
      <w:r>
        <w:rPr>
          <w:sz w:val="20"/>
        </w:rPr>
        <w:t xml:space="preserve">à </w:t>
      </w:r>
      <w:r>
        <w:rPr>
          <w:spacing w:val="-2"/>
          <w:sz w:val="20"/>
        </w:rPr>
        <w:t>2500m².</w:t>
      </w:r>
    </w:p>
    <w:p w14:paraId="0329CBE8" w14:textId="77777777" w:rsidR="007D00B4" w:rsidRDefault="00000000">
      <w:pPr>
        <w:pStyle w:val="Paragraphedeliste"/>
        <w:numPr>
          <w:ilvl w:val="2"/>
          <w:numId w:val="44"/>
        </w:numPr>
        <w:tabs>
          <w:tab w:val="left" w:pos="1447"/>
          <w:tab w:val="left" w:pos="1451"/>
        </w:tabs>
        <w:spacing w:before="17" w:line="232" w:lineRule="auto"/>
        <w:ind w:left="1451" w:right="637" w:hanging="363"/>
        <w:rPr>
          <w:sz w:val="20"/>
        </w:rPr>
      </w:pPr>
      <w:r>
        <w:rPr>
          <w:sz w:val="20"/>
        </w:rPr>
        <w:t>Le juge a la possibilité de délivrer un CACT par race. Ainsi, si dans un concours, les trois premiers chiens sont des</w:t>
      </w:r>
      <w:r>
        <w:rPr>
          <w:spacing w:val="-2"/>
          <w:sz w:val="20"/>
        </w:rPr>
        <w:t xml:space="preserve"> </w:t>
      </w:r>
      <w:r>
        <w:rPr>
          <w:sz w:val="20"/>
        </w:rPr>
        <w:t>bergers</w:t>
      </w:r>
      <w:r>
        <w:rPr>
          <w:spacing w:val="-2"/>
          <w:sz w:val="20"/>
        </w:rPr>
        <w:t xml:space="preserve"> </w:t>
      </w:r>
      <w:r>
        <w:rPr>
          <w:sz w:val="20"/>
        </w:rPr>
        <w:t>belges,</w:t>
      </w:r>
      <w:r>
        <w:rPr>
          <w:spacing w:val="-2"/>
          <w:sz w:val="20"/>
        </w:rPr>
        <w:t xml:space="preserve"> </w:t>
      </w:r>
      <w:r>
        <w:rPr>
          <w:sz w:val="20"/>
        </w:rPr>
        <w:t>le</w:t>
      </w:r>
      <w:r>
        <w:rPr>
          <w:spacing w:val="-2"/>
          <w:sz w:val="20"/>
        </w:rPr>
        <w:t xml:space="preserve"> </w:t>
      </w:r>
      <w:r>
        <w:rPr>
          <w:sz w:val="20"/>
        </w:rPr>
        <w:t>4</w:t>
      </w:r>
      <w:r>
        <w:rPr>
          <w:sz w:val="20"/>
          <w:vertAlign w:val="superscript"/>
        </w:rPr>
        <w:t>ème</w:t>
      </w:r>
      <w:r>
        <w:rPr>
          <w:spacing w:val="-1"/>
          <w:sz w:val="20"/>
        </w:rPr>
        <w:t xml:space="preserve"> </w:t>
      </w:r>
      <w:r>
        <w:rPr>
          <w:sz w:val="20"/>
        </w:rPr>
        <w:t>chien</w:t>
      </w:r>
      <w:r>
        <w:rPr>
          <w:spacing w:val="-1"/>
          <w:sz w:val="20"/>
        </w:rPr>
        <w:t xml:space="preserve"> </w:t>
      </w:r>
      <w:r>
        <w:rPr>
          <w:sz w:val="20"/>
        </w:rPr>
        <w:t>(ou</w:t>
      </w:r>
      <w:r>
        <w:rPr>
          <w:spacing w:val="-3"/>
          <w:sz w:val="20"/>
        </w:rPr>
        <w:t xml:space="preserve"> </w:t>
      </w:r>
      <w:r>
        <w:rPr>
          <w:sz w:val="20"/>
        </w:rPr>
        <w:t>Xème),</w:t>
      </w:r>
      <w:r>
        <w:rPr>
          <w:spacing w:val="-2"/>
          <w:sz w:val="20"/>
        </w:rPr>
        <w:t xml:space="preserve"> </w:t>
      </w:r>
      <w:r>
        <w:rPr>
          <w:sz w:val="20"/>
        </w:rPr>
        <w:t>s’il</w:t>
      </w:r>
      <w:r>
        <w:rPr>
          <w:spacing w:val="-3"/>
          <w:sz w:val="20"/>
        </w:rPr>
        <w:t xml:space="preserve"> </w:t>
      </w:r>
      <w:r>
        <w:rPr>
          <w:sz w:val="20"/>
        </w:rPr>
        <w:t>est</w:t>
      </w:r>
      <w:r>
        <w:rPr>
          <w:spacing w:val="-3"/>
          <w:sz w:val="20"/>
        </w:rPr>
        <w:t xml:space="preserve"> </w:t>
      </w:r>
      <w:r>
        <w:rPr>
          <w:sz w:val="20"/>
        </w:rPr>
        <w:t>d’une</w:t>
      </w:r>
      <w:r>
        <w:rPr>
          <w:spacing w:val="-2"/>
          <w:sz w:val="20"/>
        </w:rPr>
        <w:t xml:space="preserve"> </w:t>
      </w:r>
      <w:r>
        <w:rPr>
          <w:sz w:val="20"/>
        </w:rPr>
        <w:t>autre</w:t>
      </w:r>
      <w:r>
        <w:rPr>
          <w:spacing w:val="-2"/>
          <w:sz w:val="20"/>
        </w:rPr>
        <w:t xml:space="preserve"> </w:t>
      </w:r>
      <w:r>
        <w:rPr>
          <w:sz w:val="20"/>
        </w:rPr>
        <w:t>race</w:t>
      </w:r>
      <w:r>
        <w:rPr>
          <w:spacing w:val="-2"/>
          <w:sz w:val="20"/>
        </w:rPr>
        <w:t xml:space="preserve"> </w:t>
      </w:r>
      <w:r>
        <w:rPr>
          <w:sz w:val="20"/>
        </w:rPr>
        <w:t>pourra</w:t>
      </w:r>
      <w:r>
        <w:rPr>
          <w:spacing w:val="-2"/>
          <w:sz w:val="20"/>
        </w:rPr>
        <w:t xml:space="preserve"> </w:t>
      </w:r>
      <w:r>
        <w:rPr>
          <w:sz w:val="20"/>
        </w:rPr>
        <w:t>recevoir</w:t>
      </w:r>
      <w:r>
        <w:rPr>
          <w:spacing w:val="-2"/>
          <w:sz w:val="20"/>
        </w:rPr>
        <w:t xml:space="preserve"> </w:t>
      </w:r>
      <w:r>
        <w:rPr>
          <w:sz w:val="20"/>
        </w:rPr>
        <w:t>le</w:t>
      </w:r>
      <w:r>
        <w:rPr>
          <w:spacing w:val="-2"/>
          <w:sz w:val="20"/>
        </w:rPr>
        <w:t xml:space="preserve"> </w:t>
      </w:r>
      <w:r>
        <w:rPr>
          <w:sz w:val="20"/>
        </w:rPr>
        <w:t>CACT sous</w:t>
      </w:r>
      <w:r>
        <w:rPr>
          <w:spacing w:val="-3"/>
          <w:sz w:val="20"/>
        </w:rPr>
        <w:t xml:space="preserve"> </w:t>
      </w:r>
      <w:r>
        <w:rPr>
          <w:sz w:val="20"/>
        </w:rPr>
        <w:t>condition</w:t>
      </w:r>
      <w:r>
        <w:rPr>
          <w:spacing w:val="-1"/>
          <w:sz w:val="20"/>
        </w:rPr>
        <w:t xml:space="preserve"> </w:t>
      </w:r>
      <w:r>
        <w:rPr>
          <w:sz w:val="20"/>
        </w:rPr>
        <w:t>d’un minimum de 340 points en ring III.</w:t>
      </w:r>
    </w:p>
    <w:p w14:paraId="75803A93" w14:textId="77777777" w:rsidR="007D00B4" w:rsidRDefault="007D00B4">
      <w:pPr>
        <w:pStyle w:val="Corpsdetexte"/>
        <w:spacing w:before="9"/>
        <w:ind w:left="0"/>
        <w:rPr>
          <w:sz w:val="26"/>
        </w:rPr>
      </w:pPr>
    </w:p>
    <w:p w14:paraId="53541B8E" w14:textId="77777777" w:rsidR="007D00B4" w:rsidRDefault="00000000">
      <w:pPr>
        <w:pStyle w:val="Paragraphedeliste"/>
        <w:numPr>
          <w:ilvl w:val="1"/>
          <w:numId w:val="44"/>
        </w:numPr>
        <w:tabs>
          <w:tab w:val="left" w:pos="1072"/>
        </w:tabs>
        <w:spacing w:line="278" w:lineRule="auto"/>
        <w:ind w:right="740"/>
        <w:rPr>
          <w:sz w:val="20"/>
        </w:rPr>
      </w:pPr>
      <w:r>
        <w:rPr>
          <w:sz w:val="20"/>
        </w:rPr>
        <w:t>Le</w:t>
      </w:r>
      <w:r>
        <w:rPr>
          <w:spacing w:val="-2"/>
          <w:sz w:val="20"/>
        </w:rPr>
        <w:t xml:space="preserve"> </w:t>
      </w:r>
      <w:r>
        <w:rPr>
          <w:sz w:val="20"/>
        </w:rPr>
        <w:t>CACT,</w:t>
      </w:r>
      <w:r>
        <w:rPr>
          <w:spacing w:val="-2"/>
          <w:sz w:val="20"/>
        </w:rPr>
        <w:t xml:space="preserve"> </w:t>
      </w:r>
      <w:r>
        <w:rPr>
          <w:sz w:val="20"/>
        </w:rPr>
        <w:t>obtenu</w:t>
      </w:r>
      <w:r>
        <w:rPr>
          <w:spacing w:val="-1"/>
          <w:sz w:val="20"/>
        </w:rPr>
        <w:t xml:space="preserve"> </w:t>
      </w:r>
      <w:r>
        <w:rPr>
          <w:sz w:val="20"/>
        </w:rPr>
        <w:t>3</w:t>
      </w:r>
      <w:r>
        <w:rPr>
          <w:spacing w:val="-1"/>
          <w:sz w:val="20"/>
        </w:rPr>
        <w:t xml:space="preserve"> </w:t>
      </w:r>
      <w:r>
        <w:rPr>
          <w:sz w:val="20"/>
        </w:rPr>
        <w:t>fois</w:t>
      </w:r>
      <w:r>
        <w:rPr>
          <w:spacing w:val="-3"/>
          <w:sz w:val="20"/>
        </w:rPr>
        <w:t xml:space="preserve"> </w:t>
      </w:r>
      <w:r>
        <w:rPr>
          <w:sz w:val="20"/>
        </w:rPr>
        <w:t>ou</w:t>
      </w:r>
      <w:r>
        <w:rPr>
          <w:spacing w:val="-1"/>
          <w:sz w:val="20"/>
        </w:rPr>
        <w:t xml:space="preserve"> </w:t>
      </w:r>
      <w:r>
        <w:rPr>
          <w:sz w:val="20"/>
        </w:rPr>
        <w:t>2</w:t>
      </w:r>
      <w:r>
        <w:rPr>
          <w:spacing w:val="-6"/>
          <w:sz w:val="20"/>
        </w:rPr>
        <w:t xml:space="preserve"> </w:t>
      </w:r>
      <w:r>
        <w:rPr>
          <w:sz w:val="20"/>
        </w:rPr>
        <w:t>CACT</w:t>
      </w:r>
      <w:r>
        <w:rPr>
          <w:spacing w:val="-2"/>
          <w:sz w:val="20"/>
        </w:rPr>
        <w:t xml:space="preserve"> </w:t>
      </w:r>
      <w:r>
        <w:rPr>
          <w:sz w:val="20"/>
        </w:rPr>
        <w:t>et</w:t>
      </w:r>
      <w:r>
        <w:rPr>
          <w:spacing w:val="-2"/>
          <w:sz w:val="20"/>
        </w:rPr>
        <w:t xml:space="preserve"> </w:t>
      </w:r>
      <w:r>
        <w:rPr>
          <w:sz w:val="20"/>
        </w:rPr>
        <w:t>1</w:t>
      </w:r>
      <w:r>
        <w:rPr>
          <w:spacing w:val="-1"/>
          <w:sz w:val="20"/>
        </w:rPr>
        <w:t xml:space="preserve"> </w:t>
      </w:r>
      <w:r>
        <w:rPr>
          <w:sz w:val="20"/>
        </w:rPr>
        <w:t>RCACT</w:t>
      </w:r>
      <w:r>
        <w:rPr>
          <w:spacing w:val="-2"/>
          <w:sz w:val="20"/>
        </w:rPr>
        <w:t xml:space="preserve"> </w:t>
      </w:r>
      <w:r>
        <w:rPr>
          <w:sz w:val="20"/>
        </w:rPr>
        <w:t>sous</w:t>
      </w:r>
      <w:r>
        <w:rPr>
          <w:spacing w:val="-3"/>
          <w:sz w:val="20"/>
        </w:rPr>
        <w:t xml:space="preserve"> </w:t>
      </w:r>
      <w:r>
        <w:rPr>
          <w:sz w:val="20"/>
        </w:rPr>
        <w:t>2 juges</w:t>
      </w:r>
      <w:r>
        <w:rPr>
          <w:spacing w:val="-3"/>
          <w:sz w:val="20"/>
        </w:rPr>
        <w:t xml:space="preserve"> </w:t>
      </w:r>
      <w:r>
        <w:rPr>
          <w:sz w:val="20"/>
        </w:rPr>
        <w:t>différents,</w:t>
      </w:r>
      <w:r>
        <w:rPr>
          <w:spacing w:val="-2"/>
          <w:sz w:val="20"/>
        </w:rPr>
        <w:t xml:space="preserve"> </w:t>
      </w:r>
      <w:r>
        <w:rPr>
          <w:sz w:val="20"/>
        </w:rPr>
        <w:t>permet</w:t>
      </w:r>
      <w:r>
        <w:rPr>
          <w:spacing w:val="-2"/>
          <w:sz w:val="20"/>
        </w:rPr>
        <w:t xml:space="preserve"> </w:t>
      </w:r>
      <w:r>
        <w:rPr>
          <w:sz w:val="20"/>
        </w:rPr>
        <w:t>l'attribution</w:t>
      </w:r>
      <w:r>
        <w:rPr>
          <w:spacing w:val="-1"/>
          <w:sz w:val="20"/>
        </w:rPr>
        <w:t xml:space="preserve"> </w:t>
      </w:r>
      <w:r>
        <w:rPr>
          <w:sz w:val="20"/>
        </w:rPr>
        <w:t>du</w:t>
      </w:r>
      <w:r>
        <w:rPr>
          <w:spacing w:val="-3"/>
          <w:sz w:val="20"/>
        </w:rPr>
        <w:t xml:space="preserve"> </w:t>
      </w:r>
      <w:r>
        <w:rPr>
          <w:sz w:val="20"/>
        </w:rPr>
        <w:t>titre</w:t>
      </w:r>
      <w:r>
        <w:rPr>
          <w:spacing w:val="-2"/>
          <w:sz w:val="20"/>
        </w:rPr>
        <w:t xml:space="preserve"> </w:t>
      </w:r>
      <w:r>
        <w:rPr>
          <w:sz w:val="20"/>
        </w:rPr>
        <w:t>de champion</w:t>
      </w:r>
      <w:r>
        <w:rPr>
          <w:spacing w:val="-3"/>
          <w:sz w:val="20"/>
        </w:rPr>
        <w:t xml:space="preserve"> </w:t>
      </w:r>
      <w:r>
        <w:rPr>
          <w:sz w:val="20"/>
        </w:rPr>
        <w:t>de travail, sous certaines conditions :</w:t>
      </w:r>
    </w:p>
    <w:p w14:paraId="5CB1F49F" w14:textId="77777777" w:rsidR="007D00B4" w:rsidRDefault="00000000">
      <w:pPr>
        <w:pStyle w:val="Paragraphedeliste"/>
        <w:numPr>
          <w:ilvl w:val="2"/>
          <w:numId w:val="44"/>
        </w:numPr>
        <w:tabs>
          <w:tab w:val="left" w:pos="1448"/>
        </w:tabs>
        <w:spacing w:before="9"/>
        <w:ind w:left="1448" w:hanging="359"/>
        <w:rPr>
          <w:sz w:val="20"/>
        </w:rPr>
      </w:pPr>
      <w:r>
        <w:rPr>
          <w:sz w:val="20"/>
        </w:rPr>
        <w:t>Après</w:t>
      </w:r>
      <w:r>
        <w:rPr>
          <w:spacing w:val="-6"/>
          <w:sz w:val="20"/>
        </w:rPr>
        <w:t xml:space="preserve"> </w:t>
      </w:r>
      <w:r>
        <w:rPr>
          <w:sz w:val="20"/>
        </w:rPr>
        <w:t>demande</w:t>
      </w:r>
      <w:r>
        <w:rPr>
          <w:spacing w:val="-6"/>
          <w:sz w:val="20"/>
        </w:rPr>
        <w:t xml:space="preserve"> </w:t>
      </w:r>
      <w:r>
        <w:rPr>
          <w:sz w:val="20"/>
        </w:rPr>
        <w:t>d'homologation</w:t>
      </w:r>
      <w:r>
        <w:rPr>
          <w:spacing w:val="-4"/>
          <w:sz w:val="20"/>
        </w:rPr>
        <w:t xml:space="preserve"> </w:t>
      </w:r>
      <w:r>
        <w:rPr>
          <w:sz w:val="20"/>
        </w:rPr>
        <w:t>à</w:t>
      </w:r>
      <w:r>
        <w:rPr>
          <w:spacing w:val="-4"/>
          <w:sz w:val="20"/>
        </w:rPr>
        <w:t xml:space="preserve"> </w:t>
      </w:r>
      <w:r>
        <w:rPr>
          <w:sz w:val="20"/>
        </w:rPr>
        <w:t>la</w:t>
      </w:r>
      <w:r>
        <w:rPr>
          <w:spacing w:val="-1"/>
          <w:sz w:val="20"/>
        </w:rPr>
        <w:t xml:space="preserve"> </w:t>
      </w:r>
      <w:r>
        <w:rPr>
          <w:sz w:val="20"/>
        </w:rPr>
        <w:t>SCC</w:t>
      </w:r>
      <w:r>
        <w:rPr>
          <w:spacing w:val="-5"/>
          <w:sz w:val="20"/>
        </w:rPr>
        <w:t xml:space="preserve"> </w:t>
      </w:r>
      <w:r>
        <w:rPr>
          <w:sz w:val="20"/>
        </w:rPr>
        <w:t>par</w:t>
      </w:r>
      <w:r>
        <w:rPr>
          <w:spacing w:val="-4"/>
          <w:sz w:val="20"/>
        </w:rPr>
        <w:t xml:space="preserve"> </w:t>
      </w:r>
      <w:r>
        <w:rPr>
          <w:sz w:val="20"/>
        </w:rPr>
        <w:t>le</w:t>
      </w:r>
      <w:r>
        <w:rPr>
          <w:spacing w:val="-4"/>
          <w:sz w:val="20"/>
        </w:rPr>
        <w:t xml:space="preserve"> </w:t>
      </w:r>
      <w:r>
        <w:rPr>
          <w:sz w:val="20"/>
        </w:rPr>
        <w:t>propriétaire</w:t>
      </w:r>
      <w:r>
        <w:rPr>
          <w:spacing w:val="-6"/>
          <w:sz w:val="20"/>
        </w:rPr>
        <w:t xml:space="preserve"> </w:t>
      </w:r>
      <w:r>
        <w:rPr>
          <w:sz w:val="20"/>
        </w:rPr>
        <w:t>du</w:t>
      </w:r>
      <w:r>
        <w:rPr>
          <w:spacing w:val="-7"/>
          <w:sz w:val="20"/>
        </w:rPr>
        <w:t xml:space="preserve"> </w:t>
      </w:r>
      <w:r>
        <w:rPr>
          <w:spacing w:val="-2"/>
          <w:sz w:val="20"/>
        </w:rPr>
        <w:t>chien</w:t>
      </w:r>
    </w:p>
    <w:p w14:paraId="32025007" w14:textId="77777777" w:rsidR="007D00B4" w:rsidRDefault="00000000">
      <w:pPr>
        <w:pStyle w:val="Paragraphedeliste"/>
        <w:numPr>
          <w:ilvl w:val="2"/>
          <w:numId w:val="44"/>
        </w:numPr>
        <w:tabs>
          <w:tab w:val="left" w:pos="1449"/>
        </w:tabs>
        <w:spacing w:before="13" w:line="242" w:lineRule="auto"/>
        <w:ind w:left="1449" w:right="757"/>
        <w:rPr>
          <w:sz w:val="20"/>
        </w:rPr>
      </w:pPr>
      <w:r>
        <w:rPr>
          <w:sz w:val="20"/>
        </w:rPr>
        <w:t>Après</w:t>
      </w:r>
      <w:r>
        <w:rPr>
          <w:spacing w:val="-3"/>
          <w:sz w:val="20"/>
        </w:rPr>
        <w:t xml:space="preserve"> </w:t>
      </w:r>
      <w:r>
        <w:rPr>
          <w:sz w:val="20"/>
        </w:rPr>
        <w:t>obtention</w:t>
      </w:r>
      <w:r>
        <w:rPr>
          <w:spacing w:val="-3"/>
          <w:sz w:val="20"/>
        </w:rPr>
        <w:t xml:space="preserve"> </w:t>
      </w:r>
      <w:r>
        <w:rPr>
          <w:sz w:val="20"/>
        </w:rPr>
        <w:t>du</w:t>
      </w:r>
      <w:r>
        <w:rPr>
          <w:spacing w:val="-3"/>
          <w:sz w:val="20"/>
        </w:rPr>
        <w:t xml:space="preserve"> </w:t>
      </w:r>
      <w:r>
        <w:rPr>
          <w:sz w:val="20"/>
        </w:rPr>
        <w:t>qualificatif</w:t>
      </w:r>
      <w:r>
        <w:rPr>
          <w:spacing w:val="-1"/>
          <w:sz w:val="20"/>
        </w:rPr>
        <w:t xml:space="preserve"> </w:t>
      </w:r>
      <w:r>
        <w:rPr>
          <w:sz w:val="20"/>
        </w:rPr>
        <w:t>TRES</w:t>
      </w:r>
      <w:r>
        <w:rPr>
          <w:spacing w:val="-3"/>
          <w:sz w:val="20"/>
        </w:rPr>
        <w:t xml:space="preserve"> </w:t>
      </w:r>
      <w:r>
        <w:rPr>
          <w:sz w:val="20"/>
        </w:rPr>
        <w:t>BON</w:t>
      </w:r>
      <w:r>
        <w:rPr>
          <w:spacing w:val="-2"/>
          <w:sz w:val="20"/>
        </w:rPr>
        <w:t xml:space="preserve"> </w:t>
      </w:r>
      <w:r>
        <w:rPr>
          <w:sz w:val="20"/>
        </w:rPr>
        <w:t>par</w:t>
      </w:r>
      <w:r>
        <w:rPr>
          <w:spacing w:val="-1"/>
          <w:sz w:val="20"/>
        </w:rPr>
        <w:t xml:space="preserve"> </w:t>
      </w:r>
      <w:r>
        <w:rPr>
          <w:sz w:val="20"/>
        </w:rPr>
        <w:t>le</w:t>
      </w:r>
      <w:r>
        <w:rPr>
          <w:spacing w:val="-2"/>
          <w:sz w:val="20"/>
        </w:rPr>
        <w:t xml:space="preserve"> </w:t>
      </w:r>
      <w:r>
        <w:rPr>
          <w:sz w:val="20"/>
        </w:rPr>
        <w:t>chien</w:t>
      </w:r>
      <w:r>
        <w:rPr>
          <w:spacing w:val="-1"/>
          <w:sz w:val="20"/>
        </w:rPr>
        <w:t xml:space="preserve"> </w:t>
      </w:r>
      <w:r>
        <w:rPr>
          <w:sz w:val="20"/>
        </w:rPr>
        <w:t>dans</w:t>
      </w:r>
      <w:r>
        <w:rPr>
          <w:spacing w:val="-3"/>
          <w:sz w:val="20"/>
        </w:rPr>
        <w:t xml:space="preserve"> </w:t>
      </w:r>
      <w:r>
        <w:rPr>
          <w:sz w:val="20"/>
        </w:rPr>
        <w:t>une</w:t>
      </w:r>
      <w:r>
        <w:rPr>
          <w:spacing w:val="-2"/>
          <w:sz w:val="20"/>
        </w:rPr>
        <w:t xml:space="preserve"> </w:t>
      </w:r>
      <w:r>
        <w:rPr>
          <w:sz w:val="20"/>
        </w:rPr>
        <w:t>exposition</w:t>
      </w:r>
      <w:r>
        <w:rPr>
          <w:spacing w:val="-1"/>
          <w:sz w:val="20"/>
        </w:rPr>
        <w:t xml:space="preserve"> </w:t>
      </w:r>
      <w:r>
        <w:rPr>
          <w:sz w:val="20"/>
        </w:rPr>
        <w:t>canine</w:t>
      </w:r>
      <w:r>
        <w:rPr>
          <w:spacing w:val="-4"/>
          <w:sz w:val="20"/>
        </w:rPr>
        <w:t xml:space="preserve"> </w:t>
      </w:r>
      <w:r>
        <w:rPr>
          <w:sz w:val="20"/>
        </w:rPr>
        <w:t>organisée</w:t>
      </w:r>
      <w:r>
        <w:rPr>
          <w:spacing w:val="-2"/>
          <w:sz w:val="20"/>
        </w:rPr>
        <w:t xml:space="preserve"> </w:t>
      </w:r>
      <w:r>
        <w:rPr>
          <w:sz w:val="20"/>
        </w:rPr>
        <w:t>par</w:t>
      </w:r>
      <w:r>
        <w:rPr>
          <w:spacing w:val="-1"/>
          <w:sz w:val="20"/>
        </w:rPr>
        <w:t xml:space="preserve"> </w:t>
      </w:r>
      <w:r>
        <w:rPr>
          <w:sz w:val="20"/>
        </w:rPr>
        <w:t>la SCC</w:t>
      </w:r>
      <w:r>
        <w:rPr>
          <w:spacing w:val="-3"/>
          <w:sz w:val="20"/>
        </w:rPr>
        <w:t xml:space="preserve"> </w:t>
      </w:r>
      <w:r>
        <w:rPr>
          <w:sz w:val="20"/>
        </w:rPr>
        <w:t>ou</w:t>
      </w:r>
      <w:r>
        <w:rPr>
          <w:spacing w:val="-1"/>
          <w:sz w:val="20"/>
        </w:rPr>
        <w:t xml:space="preserve"> </w:t>
      </w:r>
      <w:r>
        <w:rPr>
          <w:sz w:val="20"/>
        </w:rPr>
        <w:t>une société affiliée.</w:t>
      </w:r>
    </w:p>
    <w:p w14:paraId="1DC4F556" w14:textId="77777777" w:rsidR="007D00B4" w:rsidRDefault="00000000">
      <w:pPr>
        <w:pStyle w:val="Paragraphedeliste"/>
        <w:numPr>
          <w:ilvl w:val="1"/>
          <w:numId w:val="44"/>
        </w:numPr>
        <w:tabs>
          <w:tab w:val="left" w:pos="1072"/>
        </w:tabs>
        <w:spacing w:before="44"/>
        <w:ind w:hanging="360"/>
        <w:rPr>
          <w:sz w:val="20"/>
        </w:rPr>
      </w:pPr>
      <w:r>
        <w:rPr>
          <w:sz w:val="20"/>
        </w:rPr>
        <w:t>Un</w:t>
      </w:r>
      <w:r>
        <w:rPr>
          <w:spacing w:val="-2"/>
          <w:sz w:val="20"/>
        </w:rPr>
        <w:t xml:space="preserve"> </w:t>
      </w:r>
      <w:r>
        <w:rPr>
          <w:sz w:val="20"/>
        </w:rPr>
        <w:t>juge</w:t>
      </w:r>
      <w:r>
        <w:rPr>
          <w:spacing w:val="-3"/>
          <w:sz w:val="20"/>
        </w:rPr>
        <w:t xml:space="preserve"> </w:t>
      </w:r>
      <w:r>
        <w:rPr>
          <w:sz w:val="20"/>
        </w:rPr>
        <w:t>peut</w:t>
      </w:r>
      <w:r>
        <w:rPr>
          <w:spacing w:val="-2"/>
          <w:sz w:val="20"/>
        </w:rPr>
        <w:t xml:space="preserve"> </w:t>
      </w:r>
      <w:r>
        <w:rPr>
          <w:sz w:val="20"/>
        </w:rPr>
        <w:t>ou</w:t>
      </w:r>
      <w:r>
        <w:rPr>
          <w:spacing w:val="-4"/>
          <w:sz w:val="20"/>
        </w:rPr>
        <w:t xml:space="preserve"> </w:t>
      </w:r>
      <w:r>
        <w:rPr>
          <w:sz w:val="20"/>
        </w:rPr>
        <w:t>non</w:t>
      </w:r>
      <w:r>
        <w:rPr>
          <w:spacing w:val="-2"/>
          <w:sz w:val="20"/>
        </w:rPr>
        <w:t xml:space="preserve"> </w:t>
      </w:r>
      <w:r>
        <w:rPr>
          <w:sz w:val="20"/>
        </w:rPr>
        <w:t>décerner</w:t>
      </w:r>
      <w:r>
        <w:rPr>
          <w:spacing w:val="-4"/>
          <w:sz w:val="20"/>
        </w:rPr>
        <w:t xml:space="preserve"> </w:t>
      </w:r>
      <w:r>
        <w:rPr>
          <w:sz w:val="20"/>
        </w:rPr>
        <w:t>le</w:t>
      </w:r>
      <w:r>
        <w:rPr>
          <w:spacing w:val="-5"/>
          <w:sz w:val="20"/>
        </w:rPr>
        <w:t xml:space="preserve"> </w:t>
      </w:r>
      <w:r>
        <w:rPr>
          <w:spacing w:val="-4"/>
          <w:sz w:val="20"/>
        </w:rPr>
        <w:t>CACT.</w:t>
      </w:r>
    </w:p>
    <w:p w14:paraId="2804A116" w14:textId="77777777" w:rsidR="007D00B4" w:rsidRDefault="00000000">
      <w:pPr>
        <w:pStyle w:val="Paragraphedeliste"/>
        <w:numPr>
          <w:ilvl w:val="1"/>
          <w:numId w:val="44"/>
        </w:numPr>
        <w:tabs>
          <w:tab w:val="left" w:pos="1072"/>
        </w:tabs>
        <w:spacing w:before="51" w:line="276" w:lineRule="auto"/>
        <w:ind w:right="920"/>
        <w:rPr>
          <w:sz w:val="20"/>
        </w:rPr>
      </w:pPr>
      <w:r>
        <w:rPr>
          <w:sz w:val="20"/>
        </w:rPr>
        <w:t>L'homologation</w:t>
      </w:r>
      <w:r>
        <w:rPr>
          <w:spacing w:val="-13"/>
          <w:sz w:val="20"/>
        </w:rPr>
        <w:t xml:space="preserve"> </w:t>
      </w:r>
      <w:r>
        <w:rPr>
          <w:sz w:val="20"/>
        </w:rPr>
        <w:t>des</w:t>
      </w:r>
      <w:r>
        <w:rPr>
          <w:spacing w:val="-12"/>
          <w:sz w:val="20"/>
        </w:rPr>
        <w:t xml:space="preserve"> </w:t>
      </w:r>
      <w:r>
        <w:rPr>
          <w:sz w:val="20"/>
        </w:rPr>
        <w:t>jugements</w:t>
      </w:r>
      <w:r>
        <w:rPr>
          <w:spacing w:val="-13"/>
          <w:sz w:val="20"/>
        </w:rPr>
        <w:t xml:space="preserve"> </w:t>
      </w:r>
      <w:r>
        <w:rPr>
          <w:sz w:val="20"/>
        </w:rPr>
        <w:t>par</w:t>
      </w:r>
      <w:r>
        <w:rPr>
          <w:spacing w:val="-12"/>
          <w:sz w:val="20"/>
        </w:rPr>
        <w:t xml:space="preserve"> </w:t>
      </w:r>
      <w:r>
        <w:rPr>
          <w:sz w:val="20"/>
        </w:rPr>
        <w:t>la</w:t>
      </w:r>
      <w:r>
        <w:rPr>
          <w:spacing w:val="-10"/>
          <w:sz w:val="20"/>
        </w:rPr>
        <w:t xml:space="preserve"> </w:t>
      </w:r>
      <w:r>
        <w:rPr>
          <w:sz w:val="20"/>
        </w:rPr>
        <w:t>S.C.C</w:t>
      </w:r>
      <w:r>
        <w:rPr>
          <w:spacing w:val="-12"/>
          <w:sz w:val="20"/>
        </w:rPr>
        <w:t xml:space="preserve"> </w:t>
      </w:r>
      <w:r>
        <w:rPr>
          <w:sz w:val="20"/>
        </w:rPr>
        <w:t>ne</w:t>
      </w:r>
      <w:r>
        <w:rPr>
          <w:spacing w:val="-12"/>
          <w:sz w:val="20"/>
        </w:rPr>
        <w:t xml:space="preserve"> </w:t>
      </w:r>
      <w:r>
        <w:rPr>
          <w:sz w:val="20"/>
        </w:rPr>
        <w:t>peut</w:t>
      </w:r>
      <w:r>
        <w:rPr>
          <w:spacing w:val="-13"/>
          <w:sz w:val="20"/>
        </w:rPr>
        <w:t xml:space="preserve"> </w:t>
      </w:r>
      <w:r>
        <w:rPr>
          <w:sz w:val="20"/>
        </w:rPr>
        <w:t>se</w:t>
      </w:r>
      <w:r>
        <w:rPr>
          <w:spacing w:val="-10"/>
          <w:sz w:val="20"/>
        </w:rPr>
        <w:t xml:space="preserve"> </w:t>
      </w:r>
      <w:r>
        <w:rPr>
          <w:sz w:val="20"/>
        </w:rPr>
        <w:t>faire</w:t>
      </w:r>
      <w:r>
        <w:rPr>
          <w:spacing w:val="-12"/>
          <w:sz w:val="20"/>
        </w:rPr>
        <w:t xml:space="preserve"> </w:t>
      </w:r>
      <w:r>
        <w:rPr>
          <w:sz w:val="20"/>
        </w:rPr>
        <w:t>qu'après</w:t>
      </w:r>
      <w:r>
        <w:rPr>
          <w:spacing w:val="-12"/>
          <w:sz w:val="20"/>
        </w:rPr>
        <w:t xml:space="preserve"> </w:t>
      </w:r>
      <w:r>
        <w:rPr>
          <w:sz w:val="20"/>
        </w:rPr>
        <w:t>réception</w:t>
      </w:r>
      <w:r>
        <w:rPr>
          <w:spacing w:val="-12"/>
          <w:sz w:val="20"/>
        </w:rPr>
        <w:t xml:space="preserve"> </w:t>
      </w:r>
      <w:r>
        <w:rPr>
          <w:sz w:val="20"/>
        </w:rPr>
        <w:t>du</w:t>
      </w:r>
      <w:r>
        <w:rPr>
          <w:spacing w:val="-12"/>
          <w:sz w:val="20"/>
        </w:rPr>
        <w:t xml:space="preserve"> </w:t>
      </w:r>
      <w:r>
        <w:rPr>
          <w:sz w:val="20"/>
        </w:rPr>
        <w:t>rapport</w:t>
      </w:r>
      <w:r>
        <w:rPr>
          <w:spacing w:val="-13"/>
          <w:sz w:val="20"/>
        </w:rPr>
        <w:t xml:space="preserve"> </w:t>
      </w:r>
      <w:r>
        <w:rPr>
          <w:sz w:val="20"/>
        </w:rPr>
        <w:t>du</w:t>
      </w:r>
      <w:r>
        <w:rPr>
          <w:spacing w:val="-9"/>
          <w:sz w:val="20"/>
        </w:rPr>
        <w:t xml:space="preserve"> </w:t>
      </w:r>
      <w:r>
        <w:rPr>
          <w:sz w:val="20"/>
        </w:rPr>
        <w:t>juge</w:t>
      </w:r>
      <w:r>
        <w:rPr>
          <w:spacing w:val="-10"/>
          <w:sz w:val="20"/>
        </w:rPr>
        <w:t xml:space="preserve"> </w:t>
      </w:r>
      <w:r>
        <w:rPr>
          <w:sz w:val="20"/>
        </w:rPr>
        <w:t>qui</w:t>
      </w:r>
      <w:r>
        <w:rPr>
          <w:spacing w:val="-13"/>
          <w:sz w:val="20"/>
        </w:rPr>
        <w:t xml:space="preserve"> </w:t>
      </w:r>
      <w:r>
        <w:rPr>
          <w:sz w:val="20"/>
        </w:rPr>
        <w:t>a</w:t>
      </w:r>
      <w:r>
        <w:rPr>
          <w:spacing w:val="-12"/>
          <w:sz w:val="20"/>
        </w:rPr>
        <w:t xml:space="preserve"> </w:t>
      </w:r>
      <w:r>
        <w:rPr>
          <w:sz w:val="20"/>
        </w:rPr>
        <w:t>officié</w:t>
      </w:r>
      <w:r>
        <w:rPr>
          <w:spacing w:val="-4"/>
          <w:sz w:val="20"/>
        </w:rPr>
        <w:t xml:space="preserve"> </w:t>
      </w:r>
      <w:r>
        <w:rPr>
          <w:sz w:val="20"/>
        </w:rPr>
        <w:t>dans</w:t>
      </w:r>
      <w:r>
        <w:rPr>
          <w:spacing w:val="-5"/>
          <w:sz w:val="20"/>
        </w:rPr>
        <w:t xml:space="preserve"> </w:t>
      </w:r>
      <w:r>
        <w:rPr>
          <w:sz w:val="20"/>
        </w:rPr>
        <w:t xml:space="preserve">le </w:t>
      </w:r>
      <w:r>
        <w:rPr>
          <w:spacing w:val="-2"/>
          <w:sz w:val="20"/>
        </w:rPr>
        <w:t>concours.</w:t>
      </w:r>
    </w:p>
    <w:p w14:paraId="54A48F59" w14:textId="77777777" w:rsidR="007D00B4" w:rsidRDefault="007D00B4">
      <w:pPr>
        <w:pStyle w:val="Corpsdetexte"/>
        <w:spacing w:before="10"/>
        <w:ind w:left="0"/>
        <w:rPr>
          <w:sz w:val="24"/>
        </w:rPr>
      </w:pPr>
    </w:p>
    <w:p w14:paraId="481C38AD" w14:textId="77777777" w:rsidR="007D00B4" w:rsidRDefault="00000000">
      <w:pPr>
        <w:pStyle w:val="Titre5"/>
        <w:numPr>
          <w:ilvl w:val="0"/>
          <w:numId w:val="42"/>
        </w:numPr>
        <w:tabs>
          <w:tab w:val="left" w:pos="993"/>
        </w:tabs>
        <w:spacing w:before="1"/>
        <w:ind w:left="993" w:hanging="358"/>
        <w:jc w:val="both"/>
        <w:rPr>
          <w:u w:val="none"/>
        </w:rPr>
      </w:pPr>
      <w:r>
        <w:t>Sélectifs</w:t>
      </w:r>
      <w:r>
        <w:rPr>
          <w:spacing w:val="-6"/>
        </w:rPr>
        <w:t xml:space="preserve"> </w:t>
      </w:r>
      <w:r>
        <w:t>et</w:t>
      </w:r>
      <w:r>
        <w:rPr>
          <w:spacing w:val="-5"/>
        </w:rPr>
        <w:t xml:space="preserve"> </w:t>
      </w:r>
      <w:r>
        <w:t>Championnat</w:t>
      </w:r>
      <w:r>
        <w:rPr>
          <w:spacing w:val="-6"/>
        </w:rPr>
        <w:t xml:space="preserve"> </w:t>
      </w:r>
      <w:r>
        <w:t>de</w:t>
      </w:r>
      <w:r>
        <w:rPr>
          <w:spacing w:val="-6"/>
        </w:rPr>
        <w:t xml:space="preserve"> </w:t>
      </w:r>
      <w:r>
        <w:rPr>
          <w:spacing w:val="-2"/>
        </w:rPr>
        <w:t>France</w:t>
      </w:r>
    </w:p>
    <w:p w14:paraId="7DB71B89" w14:textId="77777777" w:rsidR="007D00B4" w:rsidRDefault="00000000">
      <w:pPr>
        <w:pStyle w:val="Paragraphedeliste"/>
        <w:numPr>
          <w:ilvl w:val="1"/>
          <w:numId w:val="44"/>
        </w:numPr>
        <w:tabs>
          <w:tab w:val="left" w:pos="1070"/>
          <w:tab w:val="left" w:pos="1072"/>
        </w:tabs>
        <w:spacing w:before="46" w:line="278" w:lineRule="auto"/>
        <w:ind w:right="654"/>
        <w:jc w:val="both"/>
        <w:rPr>
          <w:sz w:val="20"/>
        </w:rPr>
      </w:pPr>
      <w:r>
        <w:rPr>
          <w:sz w:val="20"/>
        </w:rPr>
        <w:t>Les concours en ring peuvent, sous certaines conditions, donner aux chiens d'utilisation l'accès à la finale du championnat de France de ring qui a lieu une fois par an.</w:t>
      </w:r>
    </w:p>
    <w:p w14:paraId="74A85D0A" w14:textId="77777777" w:rsidR="007D00B4" w:rsidRDefault="00000000">
      <w:pPr>
        <w:pStyle w:val="Paragraphedeliste"/>
        <w:numPr>
          <w:ilvl w:val="1"/>
          <w:numId w:val="44"/>
        </w:numPr>
        <w:tabs>
          <w:tab w:val="left" w:pos="1070"/>
          <w:tab w:val="left" w:pos="1072"/>
        </w:tabs>
        <w:spacing w:before="11" w:line="276" w:lineRule="auto"/>
        <w:ind w:right="642"/>
        <w:jc w:val="both"/>
        <w:rPr>
          <w:sz w:val="20"/>
        </w:rPr>
      </w:pPr>
      <w:r>
        <w:rPr>
          <w:sz w:val="20"/>
        </w:rPr>
        <w:t>Pour être sélectionnés, les chiens doivent avoir participé, au cours de l'année, aux concours sélectifs organisés, par groupe</w:t>
      </w:r>
      <w:r>
        <w:rPr>
          <w:spacing w:val="-1"/>
          <w:sz w:val="20"/>
        </w:rPr>
        <w:t xml:space="preserve"> </w:t>
      </w:r>
      <w:r>
        <w:rPr>
          <w:sz w:val="20"/>
        </w:rPr>
        <w:t>de</w:t>
      </w:r>
      <w:r>
        <w:rPr>
          <w:spacing w:val="-1"/>
          <w:sz w:val="20"/>
        </w:rPr>
        <w:t xml:space="preserve"> </w:t>
      </w:r>
      <w:r>
        <w:rPr>
          <w:sz w:val="20"/>
        </w:rPr>
        <w:t>régionales,</w:t>
      </w:r>
      <w:r>
        <w:rPr>
          <w:spacing w:val="-1"/>
          <w:sz w:val="20"/>
        </w:rPr>
        <w:t xml:space="preserve"> </w:t>
      </w:r>
      <w:r>
        <w:rPr>
          <w:sz w:val="20"/>
        </w:rPr>
        <w:t>sous</w:t>
      </w:r>
      <w:r>
        <w:rPr>
          <w:spacing w:val="-1"/>
          <w:sz w:val="20"/>
        </w:rPr>
        <w:t xml:space="preserve"> </w:t>
      </w:r>
      <w:r>
        <w:rPr>
          <w:sz w:val="20"/>
        </w:rPr>
        <w:t>la</w:t>
      </w:r>
      <w:r>
        <w:rPr>
          <w:spacing w:val="-1"/>
          <w:sz w:val="20"/>
        </w:rPr>
        <w:t xml:space="preserve"> </w:t>
      </w:r>
      <w:r>
        <w:rPr>
          <w:sz w:val="20"/>
        </w:rPr>
        <w:t>responsabilité</w:t>
      </w:r>
      <w:r>
        <w:rPr>
          <w:spacing w:val="-1"/>
          <w:sz w:val="20"/>
        </w:rPr>
        <w:t xml:space="preserve"> </w:t>
      </w:r>
      <w:r>
        <w:rPr>
          <w:sz w:val="20"/>
        </w:rPr>
        <w:t>du Groupe Travail</w:t>
      </w:r>
      <w:r>
        <w:rPr>
          <w:spacing w:val="-1"/>
          <w:sz w:val="20"/>
        </w:rPr>
        <w:t xml:space="preserve"> </w:t>
      </w:r>
      <w:r>
        <w:rPr>
          <w:sz w:val="20"/>
        </w:rPr>
        <w:t>Ring de</w:t>
      </w:r>
      <w:r>
        <w:rPr>
          <w:spacing w:val="-1"/>
          <w:sz w:val="20"/>
        </w:rPr>
        <w:t xml:space="preserve"> </w:t>
      </w:r>
      <w:r>
        <w:rPr>
          <w:sz w:val="20"/>
        </w:rPr>
        <w:t>la commission d'utilisation nationale ‘’ Chiens de Berger et de Garde’’.</w:t>
      </w:r>
    </w:p>
    <w:p w14:paraId="7A0635A6" w14:textId="77777777" w:rsidR="007D00B4" w:rsidRDefault="00000000">
      <w:pPr>
        <w:pStyle w:val="Paragraphedeliste"/>
        <w:numPr>
          <w:ilvl w:val="1"/>
          <w:numId w:val="44"/>
        </w:numPr>
        <w:tabs>
          <w:tab w:val="left" w:pos="1070"/>
          <w:tab w:val="left" w:pos="1072"/>
        </w:tabs>
        <w:spacing w:before="13" w:line="276" w:lineRule="auto"/>
        <w:ind w:right="644"/>
        <w:jc w:val="both"/>
        <w:rPr>
          <w:sz w:val="20"/>
        </w:rPr>
      </w:pPr>
      <w:r>
        <w:rPr>
          <w:sz w:val="20"/>
        </w:rPr>
        <w:t>La composition de ces groupes peut être modifiée périodiquement pour favoriser une meilleure répartition des chiens de sélectifs sur l’ensemble du territoire.</w:t>
      </w:r>
    </w:p>
    <w:p w14:paraId="5B452C98" w14:textId="77777777" w:rsidR="007D00B4" w:rsidRDefault="00000000">
      <w:pPr>
        <w:pStyle w:val="Paragraphedeliste"/>
        <w:numPr>
          <w:ilvl w:val="1"/>
          <w:numId w:val="44"/>
        </w:numPr>
        <w:tabs>
          <w:tab w:val="left" w:pos="1071"/>
        </w:tabs>
        <w:spacing w:before="11"/>
        <w:ind w:left="1071" w:hanging="359"/>
        <w:jc w:val="both"/>
        <w:rPr>
          <w:sz w:val="20"/>
        </w:rPr>
      </w:pPr>
      <w:r>
        <w:rPr>
          <w:sz w:val="20"/>
        </w:rPr>
        <w:t>Pour</w:t>
      </w:r>
      <w:r>
        <w:rPr>
          <w:spacing w:val="-4"/>
          <w:sz w:val="20"/>
        </w:rPr>
        <w:t xml:space="preserve"> </w:t>
      </w:r>
      <w:r>
        <w:rPr>
          <w:sz w:val="20"/>
        </w:rPr>
        <w:t>accéder</w:t>
      </w:r>
      <w:r>
        <w:rPr>
          <w:spacing w:val="-5"/>
          <w:sz w:val="20"/>
        </w:rPr>
        <w:t xml:space="preserve"> </w:t>
      </w:r>
      <w:r>
        <w:rPr>
          <w:sz w:val="20"/>
        </w:rPr>
        <w:t>aux</w:t>
      </w:r>
      <w:r>
        <w:rPr>
          <w:spacing w:val="-2"/>
          <w:sz w:val="20"/>
        </w:rPr>
        <w:t xml:space="preserve"> </w:t>
      </w:r>
      <w:r>
        <w:rPr>
          <w:sz w:val="20"/>
        </w:rPr>
        <w:t>sélectifs</w:t>
      </w:r>
      <w:r>
        <w:rPr>
          <w:spacing w:val="-5"/>
          <w:sz w:val="20"/>
        </w:rPr>
        <w:t xml:space="preserve"> </w:t>
      </w:r>
      <w:r>
        <w:rPr>
          <w:sz w:val="20"/>
        </w:rPr>
        <w:t>de</w:t>
      </w:r>
      <w:r>
        <w:rPr>
          <w:spacing w:val="-3"/>
          <w:sz w:val="20"/>
        </w:rPr>
        <w:t xml:space="preserve"> </w:t>
      </w:r>
      <w:r>
        <w:rPr>
          <w:sz w:val="20"/>
        </w:rPr>
        <w:t>son</w:t>
      </w:r>
      <w:r>
        <w:rPr>
          <w:spacing w:val="-3"/>
          <w:sz w:val="20"/>
        </w:rPr>
        <w:t xml:space="preserve"> </w:t>
      </w:r>
      <w:r>
        <w:rPr>
          <w:sz w:val="20"/>
        </w:rPr>
        <w:t>groupe,</w:t>
      </w:r>
      <w:r>
        <w:rPr>
          <w:spacing w:val="-4"/>
          <w:sz w:val="20"/>
        </w:rPr>
        <w:t xml:space="preserve"> </w:t>
      </w:r>
      <w:r>
        <w:rPr>
          <w:sz w:val="20"/>
        </w:rPr>
        <w:t>un</w:t>
      </w:r>
      <w:r>
        <w:rPr>
          <w:spacing w:val="-4"/>
          <w:sz w:val="20"/>
        </w:rPr>
        <w:t xml:space="preserve"> </w:t>
      </w:r>
      <w:r>
        <w:rPr>
          <w:sz w:val="20"/>
        </w:rPr>
        <w:t>chien</w:t>
      </w:r>
      <w:r>
        <w:rPr>
          <w:spacing w:val="-5"/>
          <w:sz w:val="20"/>
        </w:rPr>
        <w:t xml:space="preserve"> </w:t>
      </w:r>
      <w:r>
        <w:rPr>
          <w:sz w:val="20"/>
        </w:rPr>
        <w:t>doit</w:t>
      </w:r>
      <w:r>
        <w:rPr>
          <w:spacing w:val="-3"/>
          <w:sz w:val="20"/>
        </w:rPr>
        <w:t xml:space="preserve"> </w:t>
      </w:r>
      <w:r>
        <w:rPr>
          <w:sz w:val="20"/>
        </w:rPr>
        <w:t xml:space="preserve">préalablement </w:t>
      </w:r>
      <w:r>
        <w:rPr>
          <w:spacing w:val="-10"/>
          <w:sz w:val="20"/>
        </w:rPr>
        <w:t>:</w:t>
      </w:r>
    </w:p>
    <w:p w14:paraId="07CCB6D6" w14:textId="77777777" w:rsidR="007D00B4" w:rsidRDefault="00000000">
      <w:pPr>
        <w:pStyle w:val="Paragraphedeliste"/>
        <w:numPr>
          <w:ilvl w:val="2"/>
          <w:numId w:val="44"/>
        </w:numPr>
        <w:tabs>
          <w:tab w:val="left" w:pos="1448"/>
        </w:tabs>
        <w:spacing w:before="46"/>
        <w:ind w:left="1448" w:hanging="359"/>
        <w:jc w:val="both"/>
        <w:rPr>
          <w:sz w:val="20"/>
        </w:rPr>
      </w:pPr>
      <w:r>
        <w:rPr>
          <w:sz w:val="20"/>
        </w:rPr>
        <w:t>Réaliser</w:t>
      </w:r>
      <w:r>
        <w:rPr>
          <w:spacing w:val="-4"/>
          <w:sz w:val="20"/>
        </w:rPr>
        <w:t xml:space="preserve"> </w:t>
      </w:r>
      <w:r>
        <w:rPr>
          <w:sz w:val="20"/>
        </w:rPr>
        <w:t>le</w:t>
      </w:r>
      <w:r>
        <w:rPr>
          <w:spacing w:val="-4"/>
          <w:sz w:val="20"/>
        </w:rPr>
        <w:t xml:space="preserve"> </w:t>
      </w:r>
      <w:r>
        <w:rPr>
          <w:sz w:val="20"/>
        </w:rPr>
        <w:t>pointage</w:t>
      </w:r>
      <w:r>
        <w:rPr>
          <w:spacing w:val="-4"/>
          <w:sz w:val="20"/>
        </w:rPr>
        <w:t xml:space="preserve"> </w:t>
      </w:r>
      <w:r>
        <w:rPr>
          <w:sz w:val="20"/>
        </w:rPr>
        <w:t>imposé</w:t>
      </w:r>
      <w:r>
        <w:rPr>
          <w:spacing w:val="-5"/>
          <w:sz w:val="20"/>
        </w:rPr>
        <w:t xml:space="preserve"> </w:t>
      </w:r>
      <w:r>
        <w:rPr>
          <w:sz w:val="20"/>
        </w:rPr>
        <w:t>par</w:t>
      </w:r>
      <w:r>
        <w:rPr>
          <w:spacing w:val="-4"/>
          <w:sz w:val="20"/>
        </w:rPr>
        <w:t xml:space="preserve"> </w:t>
      </w:r>
      <w:r>
        <w:rPr>
          <w:sz w:val="20"/>
        </w:rPr>
        <w:t>le</w:t>
      </w:r>
      <w:r>
        <w:rPr>
          <w:spacing w:val="-4"/>
          <w:sz w:val="20"/>
        </w:rPr>
        <w:t xml:space="preserve"> </w:t>
      </w:r>
      <w:r>
        <w:rPr>
          <w:sz w:val="20"/>
        </w:rPr>
        <w:t>G.T.R.,</w:t>
      </w:r>
      <w:r>
        <w:rPr>
          <w:spacing w:val="-5"/>
          <w:sz w:val="20"/>
        </w:rPr>
        <w:t xml:space="preserve"> </w:t>
      </w:r>
      <w:r>
        <w:rPr>
          <w:sz w:val="20"/>
        </w:rPr>
        <w:t>dans</w:t>
      </w:r>
      <w:r>
        <w:rPr>
          <w:spacing w:val="-5"/>
          <w:sz w:val="20"/>
        </w:rPr>
        <w:t xml:space="preserve"> </w:t>
      </w:r>
      <w:r>
        <w:rPr>
          <w:sz w:val="20"/>
        </w:rPr>
        <w:t>un</w:t>
      </w:r>
      <w:r>
        <w:rPr>
          <w:spacing w:val="-3"/>
          <w:sz w:val="20"/>
        </w:rPr>
        <w:t xml:space="preserve"> </w:t>
      </w:r>
      <w:r>
        <w:rPr>
          <w:sz w:val="20"/>
        </w:rPr>
        <w:t>nombre</w:t>
      </w:r>
      <w:r>
        <w:rPr>
          <w:spacing w:val="-6"/>
          <w:sz w:val="20"/>
        </w:rPr>
        <w:t xml:space="preserve"> </w:t>
      </w:r>
      <w:r>
        <w:rPr>
          <w:sz w:val="20"/>
        </w:rPr>
        <w:t>de</w:t>
      </w:r>
      <w:r>
        <w:rPr>
          <w:spacing w:val="-5"/>
          <w:sz w:val="20"/>
        </w:rPr>
        <w:t xml:space="preserve"> </w:t>
      </w:r>
      <w:r>
        <w:rPr>
          <w:sz w:val="20"/>
        </w:rPr>
        <w:t>concours</w:t>
      </w:r>
      <w:r>
        <w:rPr>
          <w:spacing w:val="-3"/>
          <w:sz w:val="20"/>
        </w:rPr>
        <w:t xml:space="preserve"> </w:t>
      </w:r>
      <w:r>
        <w:rPr>
          <w:spacing w:val="-2"/>
          <w:sz w:val="20"/>
        </w:rPr>
        <w:t>déterminé,</w:t>
      </w:r>
    </w:p>
    <w:p w14:paraId="538EEDA2" w14:textId="77777777" w:rsidR="007D00B4" w:rsidRDefault="00000000">
      <w:pPr>
        <w:pStyle w:val="Paragraphedeliste"/>
        <w:numPr>
          <w:ilvl w:val="2"/>
          <w:numId w:val="44"/>
        </w:numPr>
        <w:tabs>
          <w:tab w:val="left" w:pos="1448"/>
        </w:tabs>
        <w:spacing w:before="13"/>
        <w:ind w:left="1448" w:hanging="359"/>
        <w:jc w:val="both"/>
        <w:rPr>
          <w:sz w:val="20"/>
        </w:rPr>
      </w:pPr>
      <w:r>
        <w:rPr>
          <w:sz w:val="20"/>
        </w:rPr>
        <w:t>Sous</w:t>
      </w:r>
      <w:r>
        <w:rPr>
          <w:spacing w:val="-4"/>
          <w:sz w:val="20"/>
        </w:rPr>
        <w:t xml:space="preserve"> </w:t>
      </w:r>
      <w:r>
        <w:rPr>
          <w:sz w:val="20"/>
        </w:rPr>
        <w:t>5</w:t>
      </w:r>
      <w:r>
        <w:rPr>
          <w:spacing w:val="-1"/>
          <w:sz w:val="20"/>
        </w:rPr>
        <w:t xml:space="preserve"> </w:t>
      </w:r>
      <w:r>
        <w:rPr>
          <w:sz w:val="20"/>
        </w:rPr>
        <w:t>juges</w:t>
      </w:r>
      <w:r>
        <w:rPr>
          <w:spacing w:val="-4"/>
          <w:sz w:val="20"/>
        </w:rPr>
        <w:t xml:space="preserve"> </w:t>
      </w:r>
      <w:r>
        <w:rPr>
          <w:spacing w:val="-2"/>
          <w:sz w:val="20"/>
        </w:rPr>
        <w:t>différents</w:t>
      </w:r>
    </w:p>
    <w:p w14:paraId="2D3F3B0A" w14:textId="77777777" w:rsidR="007D00B4" w:rsidRDefault="00000000">
      <w:pPr>
        <w:pStyle w:val="Paragraphedeliste"/>
        <w:numPr>
          <w:ilvl w:val="2"/>
          <w:numId w:val="44"/>
        </w:numPr>
        <w:tabs>
          <w:tab w:val="left" w:pos="1449"/>
        </w:tabs>
        <w:spacing w:before="17"/>
        <w:ind w:left="1449" w:right="1586"/>
        <w:rPr>
          <w:sz w:val="20"/>
        </w:rPr>
      </w:pPr>
      <w:r>
        <w:rPr>
          <w:sz w:val="20"/>
        </w:rPr>
        <w:t>Ne</w:t>
      </w:r>
      <w:r>
        <w:rPr>
          <w:spacing w:val="-2"/>
          <w:sz w:val="20"/>
        </w:rPr>
        <w:t xml:space="preserve"> </w:t>
      </w:r>
      <w:r>
        <w:rPr>
          <w:sz w:val="20"/>
        </w:rPr>
        <w:t>peut</w:t>
      </w:r>
      <w:r>
        <w:rPr>
          <w:spacing w:val="-2"/>
          <w:sz w:val="20"/>
        </w:rPr>
        <w:t xml:space="preserve"> </w:t>
      </w:r>
      <w:r>
        <w:rPr>
          <w:sz w:val="20"/>
        </w:rPr>
        <w:t>cumuler</w:t>
      </w:r>
      <w:r>
        <w:rPr>
          <w:spacing w:val="-1"/>
          <w:sz w:val="20"/>
        </w:rPr>
        <w:t xml:space="preserve"> </w:t>
      </w:r>
      <w:r>
        <w:rPr>
          <w:sz w:val="20"/>
        </w:rPr>
        <w:t>plus</w:t>
      </w:r>
      <w:r>
        <w:rPr>
          <w:spacing w:val="-2"/>
          <w:sz w:val="20"/>
        </w:rPr>
        <w:t xml:space="preserve"> </w:t>
      </w:r>
      <w:r>
        <w:rPr>
          <w:sz w:val="20"/>
        </w:rPr>
        <w:t>de</w:t>
      </w:r>
      <w:r>
        <w:rPr>
          <w:spacing w:val="-4"/>
          <w:sz w:val="20"/>
        </w:rPr>
        <w:t xml:space="preserve"> </w:t>
      </w:r>
      <w:r>
        <w:rPr>
          <w:sz w:val="20"/>
        </w:rPr>
        <w:t>deux</w:t>
      </w:r>
      <w:r>
        <w:rPr>
          <w:spacing w:val="-3"/>
          <w:sz w:val="20"/>
        </w:rPr>
        <w:t xml:space="preserve"> </w:t>
      </w:r>
      <w:r>
        <w:rPr>
          <w:sz w:val="20"/>
        </w:rPr>
        <w:t>fois</w:t>
      </w:r>
      <w:r>
        <w:rPr>
          <w:spacing w:val="-3"/>
          <w:sz w:val="20"/>
        </w:rPr>
        <w:t xml:space="preserve"> </w:t>
      </w:r>
      <w:r>
        <w:rPr>
          <w:sz w:val="20"/>
        </w:rPr>
        <w:t>le</w:t>
      </w:r>
      <w:r>
        <w:rPr>
          <w:spacing w:val="-2"/>
          <w:sz w:val="20"/>
        </w:rPr>
        <w:t xml:space="preserve"> </w:t>
      </w:r>
      <w:r>
        <w:rPr>
          <w:sz w:val="20"/>
        </w:rPr>
        <w:t>même</w:t>
      </w:r>
      <w:r>
        <w:rPr>
          <w:spacing w:val="-2"/>
          <w:sz w:val="20"/>
        </w:rPr>
        <w:t xml:space="preserve"> </w:t>
      </w:r>
      <w:r>
        <w:rPr>
          <w:sz w:val="20"/>
        </w:rPr>
        <w:t>HA</w:t>
      </w:r>
      <w:r>
        <w:rPr>
          <w:spacing w:val="-2"/>
          <w:sz w:val="20"/>
        </w:rPr>
        <w:t xml:space="preserve"> </w:t>
      </w:r>
      <w:r>
        <w:rPr>
          <w:sz w:val="20"/>
        </w:rPr>
        <w:t>niveau</w:t>
      </w:r>
      <w:r>
        <w:rPr>
          <w:spacing w:val="-3"/>
          <w:sz w:val="20"/>
        </w:rPr>
        <w:t xml:space="preserve"> </w:t>
      </w:r>
      <w:r>
        <w:rPr>
          <w:sz w:val="20"/>
        </w:rPr>
        <w:t>2</w:t>
      </w:r>
      <w:r>
        <w:rPr>
          <w:spacing w:val="-1"/>
          <w:sz w:val="20"/>
        </w:rPr>
        <w:t xml:space="preserve"> </w:t>
      </w:r>
      <w:r>
        <w:rPr>
          <w:sz w:val="20"/>
        </w:rPr>
        <w:t>ou</w:t>
      </w:r>
      <w:r>
        <w:rPr>
          <w:spacing w:val="-3"/>
          <w:sz w:val="20"/>
        </w:rPr>
        <w:t xml:space="preserve"> </w:t>
      </w:r>
      <w:r>
        <w:rPr>
          <w:sz w:val="20"/>
        </w:rPr>
        <w:t>3</w:t>
      </w:r>
      <w:r>
        <w:rPr>
          <w:spacing w:val="-1"/>
          <w:sz w:val="20"/>
        </w:rPr>
        <w:t xml:space="preserve"> </w:t>
      </w:r>
      <w:r>
        <w:rPr>
          <w:sz w:val="20"/>
        </w:rPr>
        <w:t>(hormis</w:t>
      </w:r>
      <w:r>
        <w:rPr>
          <w:spacing w:val="-3"/>
          <w:sz w:val="20"/>
        </w:rPr>
        <w:t xml:space="preserve"> </w:t>
      </w:r>
      <w:r>
        <w:rPr>
          <w:sz w:val="20"/>
        </w:rPr>
        <w:t>jurys</w:t>
      </w:r>
      <w:r>
        <w:rPr>
          <w:spacing w:val="-3"/>
          <w:sz w:val="20"/>
        </w:rPr>
        <w:t xml:space="preserve"> </w:t>
      </w:r>
      <w:r>
        <w:rPr>
          <w:sz w:val="20"/>
        </w:rPr>
        <w:t>imposés</w:t>
      </w:r>
      <w:r>
        <w:rPr>
          <w:spacing w:val="-3"/>
          <w:sz w:val="20"/>
        </w:rPr>
        <w:t xml:space="preserve"> </w:t>
      </w:r>
      <w:r>
        <w:rPr>
          <w:sz w:val="20"/>
        </w:rPr>
        <w:t>ou</w:t>
      </w:r>
      <w:r>
        <w:rPr>
          <w:spacing w:val="-1"/>
          <w:sz w:val="20"/>
        </w:rPr>
        <w:t xml:space="preserve"> </w:t>
      </w:r>
      <w:r>
        <w:rPr>
          <w:sz w:val="20"/>
        </w:rPr>
        <w:t>dans</w:t>
      </w:r>
      <w:r>
        <w:rPr>
          <w:spacing w:val="-3"/>
          <w:sz w:val="20"/>
        </w:rPr>
        <w:t xml:space="preserve"> </w:t>
      </w:r>
      <w:r>
        <w:rPr>
          <w:sz w:val="20"/>
        </w:rPr>
        <w:t>le</w:t>
      </w:r>
      <w:r>
        <w:rPr>
          <w:spacing w:val="-2"/>
          <w:sz w:val="20"/>
        </w:rPr>
        <w:t xml:space="preserve"> </w:t>
      </w:r>
      <w:r>
        <w:rPr>
          <w:sz w:val="20"/>
        </w:rPr>
        <w:t>cas</w:t>
      </w:r>
      <w:r>
        <w:rPr>
          <w:spacing w:val="-3"/>
          <w:sz w:val="20"/>
        </w:rPr>
        <w:t xml:space="preserve"> </w:t>
      </w:r>
      <w:r>
        <w:rPr>
          <w:sz w:val="20"/>
        </w:rPr>
        <w:t>de remplacement d’un HA)</w:t>
      </w:r>
    </w:p>
    <w:p w14:paraId="6DC8CAA4" w14:textId="77777777" w:rsidR="007D00B4" w:rsidRDefault="00000000">
      <w:pPr>
        <w:pStyle w:val="Paragraphedeliste"/>
        <w:numPr>
          <w:ilvl w:val="2"/>
          <w:numId w:val="44"/>
        </w:numPr>
        <w:tabs>
          <w:tab w:val="left" w:pos="1449"/>
        </w:tabs>
        <w:spacing w:before="45"/>
        <w:ind w:left="1449" w:right="977"/>
        <w:rPr>
          <w:sz w:val="20"/>
        </w:rPr>
      </w:pPr>
      <w:r>
        <w:rPr>
          <w:sz w:val="20"/>
        </w:rPr>
        <w:t>Ces</w:t>
      </w:r>
      <w:r>
        <w:rPr>
          <w:spacing w:val="-3"/>
          <w:sz w:val="20"/>
        </w:rPr>
        <w:t xml:space="preserve"> </w:t>
      </w:r>
      <w:r>
        <w:rPr>
          <w:sz w:val="20"/>
        </w:rPr>
        <w:t>pointages</w:t>
      </w:r>
      <w:r>
        <w:rPr>
          <w:spacing w:val="-3"/>
          <w:sz w:val="20"/>
        </w:rPr>
        <w:t xml:space="preserve"> </w:t>
      </w:r>
      <w:r>
        <w:rPr>
          <w:sz w:val="20"/>
        </w:rPr>
        <w:t>doivent</w:t>
      </w:r>
      <w:r>
        <w:rPr>
          <w:spacing w:val="-3"/>
          <w:sz w:val="20"/>
        </w:rPr>
        <w:t xml:space="preserve"> </w:t>
      </w:r>
      <w:r>
        <w:rPr>
          <w:sz w:val="20"/>
        </w:rPr>
        <w:t>être</w:t>
      </w:r>
      <w:r>
        <w:rPr>
          <w:spacing w:val="-4"/>
          <w:sz w:val="20"/>
        </w:rPr>
        <w:t xml:space="preserve"> </w:t>
      </w:r>
      <w:r>
        <w:rPr>
          <w:sz w:val="20"/>
        </w:rPr>
        <w:t>obtenus</w:t>
      </w:r>
      <w:r>
        <w:rPr>
          <w:spacing w:val="-3"/>
          <w:sz w:val="20"/>
        </w:rPr>
        <w:t xml:space="preserve"> </w:t>
      </w:r>
      <w:r>
        <w:rPr>
          <w:sz w:val="20"/>
        </w:rPr>
        <w:t>dans</w:t>
      </w:r>
      <w:r>
        <w:rPr>
          <w:spacing w:val="-3"/>
          <w:sz w:val="20"/>
        </w:rPr>
        <w:t xml:space="preserve"> </w:t>
      </w:r>
      <w:r>
        <w:rPr>
          <w:sz w:val="20"/>
        </w:rPr>
        <w:t>la</w:t>
      </w:r>
      <w:r>
        <w:rPr>
          <w:spacing w:val="-2"/>
          <w:sz w:val="20"/>
        </w:rPr>
        <w:t xml:space="preserve"> </w:t>
      </w:r>
      <w:r>
        <w:rPr>
          <w:sz w:val="20"/>
        </w:rPr>
        <w:t>période</w:t>
      </w:r>
      <w:r>
        <w:rPr>
          <w:spacing w:val="-2"/>
          <w:sz w:val="20"/>
        </w:rPr>
        <w:t xml:space="preserve"> </w:t>
      </w:r>
      <w:r>
        <w:rPr>
          <w:sz w:val="20"/>
        </w:rPr>
        <w:t>postérieure</w:t>
      </w:r>
      <w:r>
        <w:rPr>
          <w:spacing w:val="-2"/>
          <w:sz w:val="20"/>
        </w:rPr>
        <w:t xml:space="preserve"> </w:t>
      </w:r>
      <w:r>
        <w:rPr>
          <w:sz w:val="20"/>
        </w:rPr>
        <w:t>au</w:t>
      </w:r>
      <w:r>
        <w:rPr>
          <w:spacing w:val="-1"/>
          <w:sz w:val="20"/>
        </w:rPr>
        <w:t xml:space="preserve"> </w:t>
      </w:r>
      <w:r>
        <w:rPr>
          <w:sz w:val="20"/>
        </w:rPr>
        <w:t>dernier pré</w:t>
      </w:r>
      <w:r>
        <w:rPr>
          <w:spacing w:val="-2"/>
          <w:sz w:val="20"/>
        </w:rPr>
        <w:t xml:space="preserve"> </w:t>
      </w:r>
      <w:r>
        <w:rPr>
          <w:sz w:val="20"/>
        </w:rPr>
        <w:t>sélectif</w:t>
      </w:r>
      <w:r>
        <w:rPr>
          <w:spacing w:val="-1"/>
          <w:sz w:val="20"/>
        </w:rPr>
        <w:t xml:space="preserve"> </w:t>
      </w:r>
      <w:r>
        <w:rPr>
          <w:sz w:val="20"/>
        </w:rPr>
        <w:t>de</w:t>
      </w:r>
      <w:r>
        <w:rPr>
          <w:spacing w:val="-2"/>
          <w:sz w:val="20"/>
        </w:rPr>
        <w:t xml:space="preserve"> </w:t>
      </w:r>
      <w:r>
        <w:rPr>
          <w:sz w:val="20"/>
        </w:rPr>
        <w:t>l'année</w:t>
      </w:r>
      <w:r>
        <w:rPr>
          <w:spacing w:val="-2"/>
          <w:sz w:val="20"/>
        </w:rPr>
        <w:t xml:space="preserve"> </w:t>
      </w:r>
      <w:r>
        <w:rPr>
          <w:sz w:val="20"/>
        </w:rPr>
        <w:t>précédente,</w:t>
      </w:r>
      <w:r>
        <w:rPr>
          <w:spacing w:val="-2"/>
          <w:sz w:val="20"/>
        </w:rPr>
        <w:t xml:space="preserve"> </w:t>
      </w:r>
      <w:r>
        <w:rPr>
          <w:sz w:val="20"/>
        </w:rPr>
        <w:t>et antérieure de trois semaines à la date du premier sélectif de l’année concernée.</w:t>
      </w:r>
    </w:p>
    <w:p w14:paraId="4B12F7E1" w14:textId="77777777" w:rsidR="007D00B4" w:rsidRDefault="00000000">
      <w:pPr>
        <w:pStyle w:val="Paragraphedeliste"/>
        <w:numPr>
          <w:ilvl w:val="2"/>
          <w:numId w:val="44"/>
        </w:numPr>
        <w:tabs>
          <w:tab w:val="left" w:pos="1449"/>
        </w:tabs>
        <w:spacing w:before="46"/>
        <w:ind w:left="1449" w:right="812"/>
        <w:rPr>
          <w:sz w:val="20"/>
        </w:rPr>
      </w:pPr>
      <w:r>
        <w:rPr>
          <w:sz w:val="20"/>
        </w:rPr>
        <w:t>Les</w:t>
      </w:r>
      <w:r>
        <w:rPr>
          <w:spacing w:val="-3"/>
          <w:sz w:val="20"/>
        </w:rPr>
        <w:t xml:space="preserve"> </w:t>
      </w:r>
      <w:r>
        <w:rPr>
          <w:sz w:val="20"/>
        </w:rPr>
        <w:t>concurrents</w:t>
      </w:r>
      <w:r>
        <w:rPr>
          <w:spacing w:val="-3"/>
          <w:sz w:val="20"/>
        </w:rPr>
        <w:t xml:space="preserve"> </w:t>
      </w:r>
      <w:r>
        <w:rPr>
          <w:sz w:val="20"/>
        </w:rPr>
        <w:t>ayant</w:t>
      </w:r>
      <w:r>
        <w:rPr>
          <w:spacing w:val="-3"/>
          <w:sz w:val="20"/>
        </w:rPr>
        <w:t xml:space="preserve"> </w:t>
      </w:r>
      <w:r>
        <w:rPr>
          <w:sz w:val="20"/>
        </w:rPr>
        <w:t>effectué</w:t>
      </w:r>
      <w:r>
        <w:rPr>
          <w:spacing w:val="-4"/>
          <w:sz w:val="20"/>
        </w:rPr>
        <w:t xml:space="preserve"> </w:t>
      </w:r>
      <w:r>
        <w:rPr>
          <w:sz w:val="20"/>
        </w:rPr>
        <w:t>les</w:t>
      </w:r>
      <w:r>
        <w:rPr>
          <w:spacing w:val="-3"/>
          <w:sz w:val="20"/>
        </w:rPr>
        <w:t xml:space="preserve"> </w:t>
      </w:r>
      <w:r>
        <w:rPr>
          <w:sz w:val="20"/>
        </w:rPr>
        <w:t>3</w:t>
      </w:r>
      <w:r>
        <w:rPr>
          <w:spacing w:val="-1"/>
          <w:sz w:val="20"/>
        </w:rPr>
        <w:t xml:space="preserve"> </w:t>
      </w:r>
      <w:r>
        <w:rPr>
          <w:sz w:val="20"/>
        </w:rPr>
        <w:t>sélectifs</w:t>
      </w:r>
      <w:r>
        <w:rPr>
          <w:spacing w:val="-3"/>
          <w:sz w:val="20"/>
        </w:rPr>
        <w:t xml:space="preserve"> </w:t>
      </w:r>
      <w:r>
        <w:rPr>
          <w:sz w:val="20"/>
        </w:rPr>
        <w:t>peuvent</w:t>
      </w:r>
      <w:r>
        <w:rPr>
          <w:spacing w:val="-3"/>
          <w:sz w:val="20"/>
        </w:rPr>
        <w:t xml:space="preserve"> </w:t>
      </w:r>
      <w:r>
        <w:rPr>
          <w:sz w:val="20"/>
        </w:rPr>
        <w:t>comptabiliser</w:t>
      </w:r>
      <w:r>
        <w:rPr>
          <w:spacing w:val="-1"/>
          <w:sz w:val="20"/>
        </w:rPr>
        <w:t xml:space="preserve"> </w:t>
      </w:r>
      <w:r>
        <w:rPr>
          <w:sz w:val="20"/>
        </w:rPr>
        <w:t>le</w:t>
      </w:r>
      <w:r>
        <w:rPr>
          <w:spacing w:val="-2"/>
          <w:sz w:val="20"/>
        </w:rPr>
        <w:t xml:space="preserve"> </w:t>
      </w:r>
      <w:r>
        <w:rPr>
          <w:sz w:val="20"/>
        </w:rPr>
        <w:t>pointage</w:t>
      </w:r>
      <w:r>
        <w:rPr>
          <w:spacing w:val="-2"/>
          <w:sz w:val="20"/>
        </w:rPr>
        <w:t xml:space="preserve"> </w:t>
      </w:r>
      <w:r>
        <w:rPr>
          <w:sz w:val="20"/>
        </w:rPr>
        <w:t>d’un</w:t>
      </w:r>
      <w:r>
        <w:rPr>
          <w:spacing w:val="-1"/>
          <w:sz w:val="20"/>
        </w:rPr>
        <w:t xml:space="preserve"> </w:t>
      </w:r>
      <w:r>
        <w:rPr>
          <w:sz w:val="20"/>
        </w:rPr>
        <w:t>sélectif</w:t>
      </w:r>
      <w:r>
        <w:rPr>
          <w:spacing w:val="-2"/>
          <w:sz w:val="20"/>
        </w:rPr>
        <w:t xml:space="preserve"> </w:t>
      </w:r>
      <w:r>
        <w:rPr>
          <w:sz w:val="20"/>
        </w:rPr>
        <w:t>comme pré</w:t>
      </w:r>
      <w:r>
        <w:rPr>
          <w:spacing w:val="-2"/>
          <w:sz w:val="20"/>
        </w:rPr>
        <w:t xml:space="preserve"> </w:t>
      </w:r>
      <w:r>
        <w:rPr>
          <w:sz w:val="20"/>
        </w:rPr>
        <w:t>sélectif pour l’année suivante.</w:t>
      </w:r>
    </w:p>
    <w:p w14:paraId="31BC47C8" w14:textId="77777777" w:rsidR="007D00B4" w:rsidRDefault="00000000">
      <w:pPr>
        <w:pStyle w:val="Paragraphedeliste"/>
        <w:numPr>
          <w:ilvl w:val="1"/>
          <w:numId w:val="44"/>
        </w:numPr>
        <w:tabs>
          <w:tab w:val="left" w:pos="1070"/>
          <w:tab w:val="left" w:pos="1072"/>
        </w:tabs>
        <w:spacing w:before="49" w:line="276" w:lineRule="auto"/>
        <w:ind w:right="645"/>
        <w:jc w:val="both"/>
        <w:rPr>
          <w:sz w:val="20"/>
        </w:rPr>
      </w:pPr>
      <w:r>
        <w:rPr>
          <w:sz w:val="20"/>
        </w:rPr>
        <w:t>Pour être homologués, ces pointages doivent être réalisés dans les concours d'échelon 3 organisés par les clubs d'utilisation habilités, sur l’ensemble du territoire national et jugés par un juge français ; sauf pour les conducteurs appartenant à un pays ayant signé une convention avec la SCC/CUN-CBG qui se référeront à celle-ci.</w:t>
      </w:r>
    </w:p>
    <w:p w14:paraId="1F1AA3B7" w14:textId="77777777" w:rsidR="007D00B4" w:rsidRDefault="00000000">
      <w:pPr>
        <w:pStyle w:val="Paragraphedeliste"/>
        <w:numPr>
          <w:ilvl w:val="1"/>
          <w:numId w:val="44"/>
        </w:numPr>
        <w:tabs>
          <w:tab w:val="left" w:pos="1070"/>
          <w:tab w:val="left" w:pos="1072"/>
        </w:tabs>
        <w:spacing w:before="13" w:line="276" w:lineRule="auto"/>
        <w:ind w:right="643"/>
        <w:jc w:val="both"/>
        <w:rPr>
          <w:sz w:val="20"/>
        </w:rPr>
      </w:pPr>
      <w:r>
        <w:rPr>
          <w:sz w:val="20"/>
        </w:rPr>
        <w:t>Le</w:t>
      </w:r>
      <w:r>
        <w:rPr>
          <w:spacing w:val="-2"/>
          <w:sz w:val="20"/>
        </w:rPr>
        <w:t xml:space="preserve"> </w:t>
      </w:r>
      <w:r>
        <w:rPr>
          <w:sz w:val="20"/>
        </w:rPr>
        <w:t>nombre</w:t>
      </w:r>
      <w:r>
        <w:rPr>
          <w:spacing w:val="-3"/>
          <w:sz w:val="20"/>
        </w:rPr>
        <w:t xml:space="preserve"> </w:t>
      </w:r>
      <w:r>
        <w:rPr>
          <w:sz w:val="20"/>
        </w:rPr>
        <w:t>de</w:t>
      </w:r>
      <w:r>
        <w:rPr>
          <w:spacing w:val="-4"/>
          <w:sz w:val="20"/>
        </w:rPr>
        <w:t xml:space="preserve"> </w:t>
      </w:r>
      <w:r>
        <w:rPr>
          <w:sz w:val="20"/>
        </w:rPr>
        <w:t>chiens</w:t>
      </w:r>
      <w:r>
        <w:rPr>
          <w:spacing w:val="-5"/>
          <w:sz w:val="20"/>
        </w:rPr>
        <w:t xml:space="preserve"> </w:t>
      </w:r>
      <w:r>
        <w:rPr>
          <w:sz w:val="20"/>
        </w:rPr>
        <w:t>participant</w:t>
      </w:r>
      <w:r>
        <w:rPr>
          <w:spacing w:val="-3"/>
          <w:sz w:val="20"/>
        </w:rPr>
        <w:t xml:space="preserve"> </w:t>
      </w:r>
      <w:r>
        <w:rPr>
          <w:sz w:val="20"/>
        </w:rPr>
        <w:t>chaque</w:t>
      </w:r>
      <w:r>
        <w:rPr>
          <w:spacing w:val="-4"/>
          <w:sz w:val="20"/>
        </w:rPr>
        <w:t xml:space="preserve"> </w:t>
      </w:r>
      <w:r>
        <w:rPr>
          <w:sz w:val="20"/>
        </w:rPr>
        <w:t>année</w:t>
      </w:r>
      <w:r>
        <w:rPr>
          <w:spacing w:val="-3"/>
          <w:sz w:val="20"/>
        </w:rPr>
        <w:t xml:space="preserve"> </w:t>
      </w:r>
      <w:r>
        <w:rPr>
          <w:sz w:val="20"/>
        </w:rPr>
        <w:t>à</w:t>
      </w:r>
      <w:r>
        <w:rPr>
          <w:spacing w:val="-4"/>
          <w:sz w:val="20"/>
        </w:rPr>
        <w:t xml:space="preserve"> </w:t>
      </w:r>
      <w:r>
        <w:rPr>
          <w:sz w:val="20"/>
        </w:rPr>
        <w:t>la</w:t>
      </w:r>
      <w:r>
        <w:rPr>
          <w:spacing w:val="-2"/>
          <w:sz w:val="20"/>
        </w:rPr>
        <w:t xml:space="preserve"> </w:t>
      </w:r>
      <w:r>
        <w:rPr>
          <w:sz w:val="20"/>
        </w:rPr>
        <w:t>finale</w:t>
      </w:r>
      <w:r>
        <w:rPr>
          <w:spacing w:val="-1"/>
          <w:sz w:val="20"/>
        </w:rPr>
        <w:t xml:space="preserve"> </w:t>
      </w:r>
      <w:r>
        <w:rPr>
          <w:sz w:val="20"/>
        </w:rPr>
        <w:t>étant</w:t>
      </w:r>
      <w:r>
        <w:rPr>
          <w:spacing w:val="-4"/>
          <w:sz w:val="20"/>
        </w:rPr>
        <w:t xml:space="preserve"> </w:t>
      </w:r>
      <w:r>
        <w:rPr>
          <w:sz w:val="20"/>
        </w:rPr>
        <w:t>défini</w:t>
      </w:r>
      <w:r>
        <w:rPr>
          <w:spacing w:val="-4"/>
          <w:sz w:val="20"/>
        </w:rPr>
        <w:t xml:space="preserve"> </w:t>
      </w:r>
      <w:r>
        <w:rPr>
          <w:sz w:val="20"/>
        </w:rPr>
        <w:t>par</w:t>
      </w:r>
      <w:r>
        <w:rPr>
          <w:spacing w:val="-3"/>
          <w:sz w:val="20"/>
        </w:rPr>
        <w:t xml:space="preserve"> </w:t>
      </w:r>
      <w:r>
        <w:rPr>
          <w:sz w:val="20"/>
        </w:rPr>
        <w:t>le</w:t>
      </w:r>
      <w:r>
        <w:rPr>
          <w:spacing w:val="-2"/>
          <w:sz w:val="20"/>
        </w:rPr>
        <w:t xml:space="preserve"> </w:t>
      </w:r>
      <w:r>
        <w:rPr>
          <w:sz w:val="20"/>
        </w:rPr>
        <w:t>G.T.R,</w:t>
      </w:r>
      <w:r>
        <w:rPr>
          <w:spacing w:val="-3"/>
          <w:sz w:val="20"/>
        </w:rPr>
        <w:t xml:space="preserve"> </w:t>
      </w:r>
      <w:r>
        <w:rPr>
          <w:sz w:val="20"/>
        </w:rPr>
        <w:t>la</w:t>
      </w:r>
      <w:r>
        <w:rPr>
          <w:spacing w:val="-2"/>
          <w:sz w:val="20"/>
        </w:rPr>
        <w:t xml:space="preserve"> </w:t>
      </w:r>
      <w:r>
        <w:rPr>
          <w:sz w:val="20"/>
        </w:rPr>
        <w:t>sélection s'opère,</w:t>
      </w:r>
      <w:r>
        <w:rPr>
          <w:spacing w:val="-1"/>
          <w:sz w:val="20"/>
        </w:rPr>
        <w:t xml:space="preserve"> </w:t>
      </w:r>
      <w:r>
        <w:rPr>
          <w:sz w:val="20"/>
        </w:rPr>
        <w:t>dans</w:t>
      </w:r>
      <w:r>
        <w:rPr>
          <w:spacing w:val="-5"/>
          <w:sz w:val="20"/>
        </w:rPr>
        <w:t xml:space="preserve"> </w:t>
      </w:r>
      <w:r>
        <w:rPr>
          <w:sz w:val="20"/>
        </w:rPr>
        <w:t>l'ordre</w:t>
      </w:r>
      <w:r>
        <w:rPr>
          <w:spacing w:val="-3"/>
          <w:sz w:val="20"/>
        </w:rPr>
        <w:t xml:space="preserve"> </w:t>
      </w:r>
      <w:r>
        <w:rPr>
          <w:sz w:val="20"/>
        </w:rPr>
        <w:t>des valeurs,</w:t>
      </w:r>
      <w:r>
        <w:rPr>
          <w:spacing w:val="-13"/>
          <w:sz w:val="20"/>
        </w:rPr>
        <w:t xml:space="preserve"> </w:t>
      </w:r>
      <w:r>
        <w:rPr>
          <w:sz w:val="20"/>
        </w:rPr>
        <w:t>en</w:t>
      </w:r>
      <w:r>
        <w:rPr>
          <w:spacing w:val="-12"/>
          <w:sz w:val="20"/>
        </w:rPr>
        <w:t xml:space="preserve"> </w:t>
      </w:r>
      <w:r>
        <w:rPr>
          <w:sz w:val="20"/>
        </w:rPr>
        <w:t>fonction</w:t>
      </w:r>
      <w:r>
        <w:rPr>
          <w:spacing w:val="-10"/>
          <w:sz w:val="20"/>
        </w:rPr>
        <w:t xml:space="preserve"> </w:t>
      </w:r>
      <w:r>
        <w:rPr>
          <w:sz w:val="20"/>
        </w:rPr>
        <w:t>de</w:t>
      </w:r>
      <w:r>
        <w:rPr>
          <w:spacing w:val="-11"/>
          <w:sz w:val="20"/>
        </w:rPr>
        <w:t xml:space="preserve"> </w:t>
      </w:r>
      <w:r>
        <w:rPr>
          <w:sz w:val="20"/>
        </w:rPr>
        <w:t>la</w:t>
      </w:r>
      <w:r>
        <w:rPr>
          <w:spacing w:val="-13"/>
          <w:sz w:val="20"/>
        </w:rPr>
        <w:t xml:space="preserve"> </w:t>
      </w:r>
      <w:r>
        <w:rPr>
          <w:sz w:val="20"/>
        </w:rPr>
        <w:t>moyenne</w:t>
      </w:r>
      <w:r>
        <w:rPr>
          <w:spacing w:val="-10"/>
          <w:sz w:val="20"/>
        </w:rPr>
        <w:t xml:space="preserve"> </w:t>
      </w:r>
      <w:r>
        <w:rPr>
          <w:sz w:val="20"/>
        </w:rPr>
        <w:t>obtenue</w:t>
      </w:r>
      <w:r>
        <w:rPr>
          <w:spacing w:val="-13"/>
          <w:sz w:val="20"/>
        </w:rPr>
        <w:t xml:space="preserve"> </w:t>
      </w:r>
      <w:r>
        <w:rPr>
          <w:sz w:val="20"/>
        </w:rPr>
        <w:t>par</w:t>
      </w:r>
      <w:r>
        <w:rPr>
          <w:spacing w:val="-10"/>
          <w:sz w:val="20"/>
        </w:rPr>
        <w:t xml:space="preserve"> </w:t>
      </w:r>
      <w:r>
        <w:rPr>
          <w:sz w:val="20"/>
        </w:rPr>
        <w:t>chacun</w:t>
      </w:r>
      <w:r>
        <w:rPr>
          <w:spacing w:val="-12"/>
          <w:sz w:val="20"/>
        </w:rPr>
        <w:t xml:space="preserve"> </w:t>
      </w:r>
      <w:r>
        <w:rPr>
          <w:sz w:val="20"/>
        </w:rPr>
        <w:t>d’eux,</w:t>
      </w:r>
      <w:r>
        <w:rPr>
          <w:spacing w:val="-10"/>
          <w:sz w:val="20"/>
        </w:rPr>
        <w:t xml:space="preserve"> </w:t>
      </w:r>
      <w:r>
        <w:rPr>
          <w:sz w:val="20"/>
        </w:rPr>
        <w:t>à</w:t>
      </w:r>
      <w:r>
        <w:rPr>
          <w:spacing w:val="-9"/>
          <w:sz w:val="20"/>
        </w:rPr>
        <w:t xml:space="preserve"> </w:t>
      </w:r>
      <w:r>
        <w:rPr>
          <w:sz w:val="20"/>
        </w:rPr>
        <w:t>l'occasion</w:t>
      </w:r>
      <w:r>
        <w:rPr>
          <w:spacing w:val="-10"/>
          <w:sz w:val="20"/>
        </w:rPr>
        <w:t xml:space="preserve"> </w:t>
      </w:r>
      <w:r>
        <w:rPr>
          <w:sz w:val="20"/>
        </w:rPr>
        <w:t>des</w:t>
      </w:r>
      <w:r>
        <w:rPr>
          <w:spacing w:val="-12"/>
          <w:sz w:val="20"/>
        </w:rPr>
        <w:t xml:space="preserve"> </w:t>
      </w:r>
      <w:r>
        <w:rPr>
          <w:sz w:val="20"/>
        </w:rPr>
        <w:t>concours</w:t>
      </w:r>
      <w:r>
        <w:rPr>
          <w:spacing w:val="-11"/>
          <w:sz w:val="20"/>
        </w:rPr>
        <w:t xml:space="preserve"> </w:t>
      </w:r>
      <w:r>
        <w:rPr>
          <w:sz w:val="20"/>
        </w:rPr>
        <w:t>sélectifs.</w:t>
      </w:r>
      <w:r>
        <w:rPr>
          <w:spacing w:val="-10"/>
          <w:sz w:val="20"/>
        </w:rPr>
        <w:t xml:space="preserve"> </w:t>
      </w:r>
      <w:r>
        <w:rPr>
          <w:sz w:val="20"/>
        </w:rPr>
        <w:t>Ils</w:t>
      </w:r>
      <w:r>
        <w:rPr>
          <w:spacing w:val="-12"/>
          <w:sz w:val="20"/>
        </w:rPr>
        <w:t xml:space="preserve"> </w:t>
      </w:r>
      <w:r>
        <w:rPr>
          <w:sz w:val="20"/>
        </w:rPr>
        <w:t>se</w:t>
      </w:r>
      <w:r>
        <w:rPr>
          <w:spacing w:val="-11"/>
          <w:sz w:val="20"/>
        </w:rPr>
        <w:t xml:space="preserve"> </w:t>
      </w:r>
      <w:r>
        <w:rPr>
          <w:sz w:val="20"/>
        </w:rPr>
        <w:t>disputent</w:t>
      </w:r>
      <w:r>
        <w:rPr>
          <w:spacing w:val="-11"/>
          <w:sz w:val="20"/>
        </w:rPr>
        <w:t xml:space="preserve"> </w:t>
      </w:r>
      <w:r>
        <w:rPr>
          <w:sz w:val="20"/>
        </w:rPr>
        <w:t>suivant les critères du programme de l'échelon 3.</w:t>
      </w:r>
    </w:p>
    <w:p w14:paraId="5C077813" w14:textId="77777777" w:rsidR="007D00B4" w:rsidRDefault="00000000">
      <w:pPr>
        <w:pStyle w:val="Paragraphedeliste"/>
        <w:numPr>
          <w:ilvl w:val="1"/>
          <w:numId w:val="44"/>
        </w:numPr>
        <w:tabs>
          <w:tab w:val="left" w:pos="1070"/>
          <w:tab w:val="left" w:pos="1072"/>
        </w:tabs>
        <w:spacing w:before="15" w:line="276" w:lineRule="auto"/>
        <w:ind w:right="644"/>
        <w:jc w:val="both"/>
        <w:rPr>
          <w:sz w:val="20"/>
        </w:rPr>
      </w:pPr>
      <w:r>
        <w:rPr>
          <w:sz w:val="20"/>
        </w:rPr>
        <w:t xml:space="preserve">Si aucun représentant de sa race n’est finaliste, un chien, ayant à l’issue des sélectifs, obtenu une moyenne égale ou supérieure à 340pts et obtenu au moins 90% du dernier concurrent sélectionné, sera invité à participer à la coupe de </w:t>
      </w:r>
      <w:r>
        <w:rPr>
          <w:spacing w:val="-2"/>
          <w:sz w:val="20"/>
        </w:rPr>
        <w:t>France.</w:t>
      </w:r>
    </w:p>
    <w:p w14:paraId="25964D84" w14:textId="77777777" w:rsidR="007D00B4" w:rsidRDefault="00000000">
      <w:pPr>
        <w:pStyle w:val="Paragraphedeliste"/>
        <w:numPr>
          <w:ilvl w:val="1"/>
          <w:numId w:val="44"/>
        </w:numPr>
        <w:tabs>
          <w:tab w:val="left" w:pos="1070"/>
          <w:tab w:val="left" w:pos="1072"/>
        </w:tabs>
        <w:spacing w:before="14" w:line="273" w:lineRule="auto"/>
        <w:ind w:right="654"/>
        <w:jc w:val="both"/>
        <w:rPr>
          <w:sz w:val="20"/>
        </w:rPr>
      </w:pPr>
      <w:r>
        <w:rPr>
          <w:sz w:val="20"/>
        </w:rPr>
        <w:t>Le vainqueur de l’échelon 3 du championnat des DROM-COM sera retenu pour la coupe</w:t>
      </w:r>
      <w:r>
        <w:rPr>
          <w:spacing w:val="-1"/>
          <w:sz w:val="20"/>
        </w:rPr>
        <w:t xml:space="preserve"> </w:t>
      </w:r>
      <w:r>
        <w:rPr>
          <w:sz w:val="20"/>
        </w:rPr>
        <w:t>de France. Il devra toutefois avoir obtenu le qualificatif excellent.</w:t>
      </w:r>
    </w:p>
    <w:p w14:paraId="122887EA" w14:textId="77777777" w:rsidR="007D00B4" w:rsidRDefault="00000000">
      <w:pPr>
        <w:pStyle w:val="Paragraphedeliste"/>
        <w:numPr>
          <w:ilvl w:val="2"/>
          <w:numId w:val="44"/>
        </w:numPr>
        <w:tabs>
          <w:tab w:val="left" w:pos="1487"/>
        </w:tabs>
        <w:spacing w:before="32" w:line="266" w:lineRule="auto"/>
        <w:ind w:left="1487" w:right="646"/>
        <w:jc w:val="both"/>
        <w:rPr>
          <w:sz w:val="20"/>
        </w:rPr>
      </w:pPr>
      <w:r>
        <w:rPr>
          <w:sz w:val="20"/>
        </w:rPr>
        <w:t>Le titre de champion de France en ring, selon les dispositions actuelles, est décerné au chien qui aura obtenu le meilleur total à l'addition de la moyenne des trois sélectifs de l'année et du pointage de la finale du championnat de France.</w:t>
      </w:r>
    </w:p>
    <w:p w14:paraId="37F2D002" w14:textId="77777777" w:rsidR="007D00B4" w:rsidRDefault="00000000">
      <w:pPr>
        <w:pStyle w:val="Paragraphedeliste"/>
        <w:numPr>
          <w:ilvl w:val="1"/>
          <w:numId w:val="44"/>
        </w:numPr>
        <w:tabs>
          <w:tab w:val="left" w:pos="1071"/>
        </w:tabs>
        <w:spacing w:before="41"/>
        <w:ind w:left="1071" w:hanging="359"/>
        <w:jc w:val="both"/>
        <w:rPr>
          <w:sz w:val="20"/>
        </w:rPr>
      </w:pPr>
      <w:r>
        <w:rPr>
          <w:sz w:val="20"/>
        </w:rPr>
        <w:t>Pour</w:t>
      </w:r>
      <w:r>
        <w:rPr>
          <w:spacing w:val="-5"/>
          <w:sz w:val="20"/>
        </w:rPr>
        <w:t xml:space="preserve"> </w:t>
      </w:r>
      <w:r>
        <w:rPr>
          <w:sz w:val="20"/>
        </w:rPr>
        <w:t>être</w:t>
      </w:r>
      <w:r>
        <w:rPr>
          <w:spacing w:val="-4"/>
          <w:sz w:val="20"/>
        </w:rPr>
        <w:t xml:space="preserve"> </w:t>
      </w:r>
      <w:r>
        <w:rPr>
          <w:sz w:val="20"/>
        </w:rPr>
        <w:t>déclaré</w:t>
      </w:r>
      <w:r>
        <w:rPr>
          <w:spacing w:val="-4"/>
          <w:sz w:val="20"/>
        </w:rPr>
        <w:t xml:space="preserve"> </w:t>
      </w:r>
      <w:r>
        <w:rPr>
          <w:sz w:val="20"/>
        </w:rPr>
        <w:t>champion,</w:t>
      </w:r>
      <w:r>
        <w:rPr>
          <w:spacing w:val="-4"/>
          <w:sz w:val="20"/>
        </w:rPr>
        <w:t xml:space="preserve"> </w:t>
      </w:r>
      <w:r>
        <w:rPr>
          <w:sz w:val="20"/>
        </w:rPr>
        <w:t>le</w:t>
      </w:r>
      <w:r>
        <w:rPr>
          <w:spacing w:val="-5"/>
          <w:sz w:val="20"/>
        </w:rPr>
        <w:t xml:space="preserve"> </w:t>
      </w:r>
      <w:r>
        <w:rPr>
          <w:sz w:val="20"/>
        </w:rPr>
        <w:t>chien</w:t>
      </w:r>
      <w:r>
        <w:rPr>
          <w:spacing w:val="-4"/>
          <w:sz w:val="20"/>
        </w:rPr>
        <w:t xml:space="preserve"> </w:t>
      </w:r>
      <w:r>
        <w:rPr>
          <w:sz w:val="20"/>
        </w:rPr>
        <w:t>devra</w:t>
      </w:r>
      <w:r>
        <w:rPr>
          <w:spacing w:val="-4"/>
          <w:sz w:val="20"/>
        </w:rPr>
        <w:t xml:space="preserve"> </w:t>
      </w:r>
      <w:r>
        <w:rPr>
          <w:sz w:val="20"/>
        </w:rPr>
        <w:t>être</w:t>
      </w:r>
      <w:r>
        <w:rPr>
          <w:spacing w:val="-4"/>
          <w:sz w:val="20"/>
        </w:rPr>
        <w:t xml:space="preserve"> </w:t>
      </w:r>
      <w:r>
        <w:rPr>
          <w:sz w:val="20"/>
        </w:rPr>
        <w:t>titulaire</w:t>
      </w:r>
      <w:r>
        <w:rPr>
          <w:spacing w:val="-5"/>
          <w:sz w:val="20"/>
        </w:rPr>
        <w:t xml:space="preserve"> </w:t>
      </w:r>
      <w:r>
        <w:rPr>
          <w:sz w:val="20"/>
        </w:rPr>
        <w:t>du</w:t>
      </w:r>
      <w:r>
        <w:rPr>
          <w:spacing w:val="-4"/>
          <w:sz w:val="20"/>
        </w:rPr>
        <w:t xml:space="preserve"> </w:t>
      </w:r>
      <w:r>
        <w:rPr>
          <w:sz w:val="20"/>
        </w:rPr>
        <w:t>qualificatif</w:t>
      </w:r>
      <w:r>
        <w:rPr>
          <w:spacing w:val="-3"/>
          <w:sz w:val="20"/>
        </w:rPr>
        <w:t xml:space="preserve"> </w:t>
      </w:r>
      <w:r>
        <w:rPr>
          <w:sz w:val="20"/>
        </w:rPr>
        <w:t>très</w:t>
      </w:r>
      <w:r>
        <w:rPr>
          <w:spacing w:val="-5"/>
          <w:sz w:val="20"/>
        </w:rPr>
        <w:t xml:space="preserve"> </w:t>
      </w:r>
      <w:r>
        <w:rPr>
          <w:sz w:val="20"/>
        </w:rPr>
        <w:t>bon</w:t>
      </w:r>
      <w:r>
        <w:rPr>
          <w:spacing w:val="-3"/>
          <w:sz w:val="20"/>
        </w:rPr>
        <w:t xml:space="preserve"> </w:t>
      </w:r>
      <w:r>
        <w:rPr>
          <w:sz w:val="20"/>
        </w:rPr>
        <w:t>en</w:t>
      </w:r>
      <w:r>
        <w:rPr>
          <w:spacing w:val="-3"/>
          <w:sz w:val="20"/>
        </w:rPr>
        <w:t xml:space="preserve"> </w:t>
      </w:r>
      <w:r>
        <w:rPr>
          <w:sz w:val="20"/>
        </w:rPr>
        <w:t>exposition</w:t>
      </w:r>
      <w:r>
        <w:rPr>
          <w:spacing w:val="-3"/>
          <w:sz w:val="20"/>
        </w:rPr>
        <w:t xml:space="preserve"> </w:t>
      </w:r>
      <w:r>
        <w:rPr>
          <w:sz w:val="20"/>
        </w:rPr>
        <w:t>de</w:t>
      </w:r>
      <w:r>
        <w:rPr>
          <w:spacing w:val="-7"/>
          <w:sz w:val="20"/>
        </w:rPr>
        <w:t xml:space="preserve"> </w:t>
      </w:r>
      <w:r>
        <w:rPr>
          <w:spacing w:val="-2"/>
          <w:sz w:val="20"/>
        </w:rPr>
        <w:t>beauté.</w:t>
      </w:r>
    </w:p>
    <w:p w14:paraId="7922B8CF" w14:textId="77777777" w:rsidR="007D00B4" w:rsidRDefault="007D00B4">
      <w:pPr>
        <w:jc w:val="both"/>
        <w:rPr>
          <w:sz w:val="20"/>
        </w:rPr>
        <w:sectPr w:rsidR="007D00B4">
          <w:pgSz w:w="11920" w:h="16850"/>
          <w:pgMar w:top="480" w:right="200" w:bottom="820" w:left="500" w:header="0" w:footer="554" w:gutter="0"/>
          <w:cols w:space="720"/>
        </w:sectPr>
      </w:pPr>
    </w:p>
    <w:p w14:paraId="4418E678" w14:textId="77777777" w:rsidR="007D00B4" w:rsidRDefault="00000000">
      <w:pPr>
        <w:pStyle w:val="Paragraphedeliste"/>
        <w:numPr>
          <w:ilvl w:val="1"/>
          <w:numId w:val="44"/>
        </w:numPr>
        <w:tabs>
          <w:tab w:val="left" w:pos="1072"/>
        </w:tabs>
        <w:spacing w:before="79" w:line="278" w:lineRule="auto"/>
        <w:ind w:right="1123"/>
        <w:rPr>
          <w:sz w:val="20"/>
        </w:rPr>
      </w:pPr>
      <w:r>
        <w:rPr>
          <w:sz w:val="20"/>
        </w:rPr>
        <w:lastRenderedPageBreak/>
        <w:t>Le</w:t>
      </w:r>
      <w:r>
        <w:rPr>
          <w:spacing w:val="-4"/>
          <w:sz w:val="20"/>
        </w:rPr>
        <w:t xml:space="preserve"> </w:t>
      </w:r>
      <w:r>
        <w:rPr>
          <w:sz w:val="20"/>
        </w:rPr>
        <w:t>chien</w:t>
      </w:r>
      <w:r>
        <w:rPr>
          <w:spacing w:val="-3"/>
          <w:sz w:val="20"/>
        </w:rPr>
        <w:t xml:space="preserve"> </w:t>
      </w:r>
      <w:r>
        <w:rPr>
          <w:sz w:val="20"/>
        </w:rPr>
        <w:t>ayant</w:t>
      </w:r>
      <w:r>
        <w:rPr>
          <w:spacing w:val="-4"/>
          <w:sz w:val="20"/>
        </w:rPr>
        <w:t xml:space="preserve"> </w:t>
      </w:r>
      <w:r>
        <w:rPr>
          <w:sz w:val="20"/>
        </w:rPr>
        <w:t>obtenu</w:t>
      </w:r>
      <w:r>
        <w:rPr>
          <w:spacing w:val="-3"/>
          <w:sz w:val="20"/>
        </w:rPr>
        <w:t xml:space="preserve"> </w:t>
      </w:r>
      <w:r>
        <w:rPr>
          <w:sz w:val="20"/>
        </w:rPr>
        <w:t>le</w:t>
      </w:r>
      <w:r>
        <w:rPr>
          <w:spacing w:val="-4"/>
          <w:sz w:val="20"/>
        </w:rPr>
        <w:t xml:space="preserve"> </w:t>
      </w:r>
      <w:r>
        <w:rPr>
          <w:sz w:val="20"/>
        </w:rPr>
        <w:t>meilleur</w:t>
      </w:r>
      <w:r>
        <w:rPr>
          <w:spacing w:val="-2"/>
          <w:sz w:val="20"/>
        </w:rPr>
        <w:t xml:space="preserve"> </w:t>
      </w:r>
      <w:r>
        <w:rPr>
          <w:sz w:val="20"/>
        </w:rPr>
        <w:t>pointage</w:t>
      </w:r>
      <w:r>
        <w:rPr>
          <w:spacing w:val="-2"/>
          <w:sz w:val="20"/>
        </w:rPr>
        <w:t xml:space="preserve"> </w:t>
      </w:r>
      <w:r>
        <w:rPr>
          <w:sz w:val="20"/>
        </w:rPr>
        <w:t>lors</w:t>
      </w:r>
      <w:r>
        <w:rPr>
          <w:spacing w:val="-7"/>
          <w:sz w:val="20"/>
        </w:rPr>
        <w:t xml:space="preserve"> </w:t>
      </w:r>
      <w:r>
        <w:rPr>
          <w:sz w:val="20"/>
        </w:rPr>
        <w:t>de</w:t>
      </w:r>
      <w:r>
        <w:rPr>
          <w:spacing w:val="-4"/>
          <w:sz w:val="20"/>
        </w:rPr>
        <w:t xml:space="preserve"> </w:t>
      </w:r>
      <w:r>
        <w:rPr>
          <w:sz w:val="20"/>
        </w:rPr>
        <w:t>la</w:t>
      </w:r>
      <w:r>
        <w:rPr>
          <w:spacing w:val="-4"/>
          <w:sz w:val="20"/>
        </w:rPr>
        <w:t xml:space="preserve"> </w:t>
      </w:r>
      <w:r>
        <w:rPr>
          <w:sz w:val="20"/>
        </w:rPr>
        <w:t>finale</w:t>
      </w:r>
      <w:r>
        <w:rPr>
          <w:spacing w:val="-6"/>
          <w:sz w:val="20"/>
        </w:rPr>
        <w:t xml:space="preserve"> </w:t>
      </w:r>
      <w:r>
        <w:rPr>
          <w:sz w:val="20"/>
        </w:rPr>
        <w:t>du</w:t>
      </w:r>
      <w:r>
        <w:rPr>
          <w:spacing w:val="-1"/>
          <w:sz w:val="20"/>
        </w:rPr>
        <w:t xml:space="preserve"> </w:t>
      </w:r>
      <w:r>
        <w:rPr>
          <w:sz w:val="20"/>
        </w:rPr>
        <w:t>championnat</w:t>
      </w:r>
      <w:r>
        <w:rPr>
          <w:spacing w:val="-3"/>
          <w:sz w:val="20"/>
        </w:rPr>
        <w:t xml:space="preserve"> </w:t>
      </w:r>
      <w:r>
        <w:rPr>
          <w:sz w:val="20"/>
        </w:rPr>
        <w:t>de</w:t>
      </w:r>
      <w:r>
        <w:rPr>
          <w:spacing w:val="-7"/>
          <w:sz w:val="20"/>
        </w:rPr>
        <w:t xml:space="preserve"> </w:t>
      </w:r>
      <w:r>
        <w:rPr>
          <w:sz w:val="20"/>
        </w:rPr>
        <w:t>France</w:t>
      </w:r>
      <w:r>
        <w:rPr>
          <w:spacing w:val="-3"/>
          <w:sz w:val="20"/>
        </w:rPr>
        <w:t xml:space="preserve"> </w:t>
      </w:r>
      <w:r>
        <w:rPr>
          <w:sz w:val="20"/>
        </w:rPr>
        <w:t>est</w:t>
      </w:r>
      <w:r>
        <w:rPr>
          <w:spacing w:val="-7"/>
          <w:sz w:val="20"/>
        </w:rPr>
        <w:t xml:space="preserve"> </w:t>
      </w:r>
      <w:r>
        <w:rPr>
          <w:sz w:val="20"/>
        </w:rPr>
        <w:t>déclaré</w:t>
      </w:r>
      <w:r>
        <w:rPr>
          <w:spacing w:val="-3"/>
          <w:sz w:val="20"/>
        </w:rPr>
        <w:t xml:space="preserve"> </w:t>
      </w:r>
      <w:r>
        <w:rPr>
          <w:sz w:val="20"/>
        </w:rPr>
        <w:t>vainqueur</w:t>
      </w:r>
      <w:r>
        <w:rPr>
          <w:spacing w:val="-5"/>
          <w:sz w:val="20"/>
        </w:rPr>
        <w:t xml:space="preserve"> </w:t>
      </w:r>
      <w:r>
        <w:rPr>
          <w:sz w:val="20"/>
        </w:rPr>
        <w:t>de</w:t>
      </w:r>
      <w:r>
        <w:rPr>
          <w:spacing w:val="-4"/>
          <w:sz w:val="20"/>
        </w:rPr>
        <w:t xml:space="preserve"> </w:t>
      </w:r>
      <w:r>
        <w:rPr>
          <w:sz w:val="20"/>
        </w:rPr>
        <w:t>la coupe de France de l'année.</w:t>
      </w:r>
    </w:p>
    <w:p w14:paraId="0A4E5A72" w14:textId="77777777" w:rsidR="007D00B4" w:rsidRDefault="00000000">
      <w:pPr>
        <w:pStyle w:val="Paragraphedeliste"/>
        <w:numPr>
          <w:ilvl w:val="1"/>
          <w:numId w:val="44"/>
        </w:numPr>
        <w:tabs>
          <w:tab w:val="left" w:pos="1077"/>
          <w:tab w:val="left" w:pos="1094"/>
        </w:tabs>
        <w:ind w:left="1094" w:right="926" w:hanging="380"/>
        <w:rPr>
          <w:sz w:val="20"/>
        </w:rPr>
      </w:pPr>
      <w:r>
        <w:rPr>
          <w:sz w:val="20"/>
        </w:rPr>
        <w:t>Pour</w:t>
      </w:r>
      <w:r>
        <w:rPr>
          <w:spacing w:val="-2"/>
          <w:sz w:val="20"/>
        </w:rPr>
        <w:t xml:space="preserve"> </w:t>
      </w:r>
      <w:r>
        <w:rPr>
          <w:sz w:val="20"/>
        </w:rPr>
        <w:t>les</w:t>
      </w:r>
      <w:r>
        <w:rPr>
          <w:spacing w:val="-3"/>
          <w:sz w:val="20"/>
        </w:rPr>
        <w:t xml:space="preserve"> </w:t>
      </w:r>
      <w:r>
        <w:rPr>
          <w:sz w:val="20"/>
        </w:rPr>
        <w:t>conducteurs</w:t>
      </w:r>
      <w:r>
        <w:rPr>
          <w:spacing w:val="-3"/>
          <w:sz w:val="20"/>
        </w:rPr>
        <w:t xml:space="preserve"> </w:t>
      </w:r>
      <w:r>
        <w:rPr>
          <w:sz w:val="20"/>
        </w:rPr>
        <w:t>étrangers,</w:t>
      </w:r>
      <w:r>
        <w:rPr>
          <w:spacing w:val="-2"/>
          <w:sz w:val="20"/>
        </w:rPr>
        <w:t xml:space="preserve"> </w:t>
      </w:r>
      <w:r>
        <w:rPr>
          <w:sz w:val="20"/>
        </w:rPr>
        <w:t>la</w:t>
      </w:r>
      <w:r>
        <w:rPr>
          <w:spacing w:val="-2"/>
          <w:sz w:val="20"/>
        </w:rPr>
        <w:t xml:space="preserve"> </w:t>
      </w:r>
      <w:r>
        <w:rPr>
          <w:sz w:val="20"/>
        </w:rPr>
        <w:t>participation</w:t>
      </w:r>
      <w:r>
        <w:rPr>
          <w:spacing w:val="-1"/>
          <w:sz w:val="20"/>
        </w:rPr>
        <w:t xml:space="preserve"> </w:t>
      </w:r>
      <w:r>
        <w:rPr>
          <w:sz w:val="20"/>
        </w:rPr>
        <w:t>à</w:t>
      </w:r>
      <w:r>
        <w:rPr>
          <w:spacing w:val="-4"/>
          <w:sz w:val="20"/>
        </w:rPr>
        <w:t xml:space="preserve"> </w:t>
      </w:r>
      <w:r>
        <w:rPr>
          <w:sz w:val="20"/>
        </w:rPr>
        <w:t>la</w:t>
      </w:r>
      <w:r>
        <w:rPr>
          <w:spacing w:val="-2"/>
          <w:sz w:val="20"/>
        </w:rPr>
        <w:t xml:space="preserve"> </w:t>
      </w:r>
      <w:r>
        <w:rPr>
          <w:sz w:val="20"/>
        </w:rPr>
        <w:t>Coupe</w:t>
      </w:r>
      <w:r>
        <w:rPr>
          <w:spacing w:val="-2"/>
          <w:sz w:val="20"/>
        </w:rPr>
        <w:t xml:space="preserve"> </w:t>
      </w:r>
      <w:r>
        <w:rPr>
          <w:sz w:val="20"/>
        </w:rPr>
        <w:t>de</w:t>
      </w:r>
      <w:r>
        <w:rPr>
          <w:spacing w:val="-4"/>
          <w:sz w:val="20"/>
        </w:rPr>
        <w:t xml:space="preserve"> </w:t>
      </w:r>
      <w:r>
        <w:rPr>
          <w:sz w:val="20"/>
        </w:rPr>
        <w:t>France</w:t>
      </w:r>
      <w:r>
        <w:rPr>
          <w:spacing w:val="-2"/>
          <w:sz w:val="20"/>
        </w:rPr>
        <w:t xml:space="preserve"> </w:t>
      </w:r>
      <w:r>
        <w:rPr>
          <w:sz w:val="20"/>
        </w:rPr>
        <w:t>est</w:t>
      </w:r>
      <w:r>
        <w:rPr>
          <w:spacing w:val="-3"/>
          <w:sz w:val="20"/>
        </w:rPr>
        <w:t xml:space="preserve"> </w:t>
      </w:r>
      <w:r>
        <w:rPr>
          <w:sz w:val="20"/>
        </w:rPr>
        <w:t>acceptée,</w:t>
      </w:r>
      <w:r>
        <w:rPr>
          <w:spacing w:val="-1"/>
          <w:sz w:val="20"/>
        </w:rPr>
        <w:t xml:space="preserve"> </w:t>
      </w:r>
      <w:r>
        <w:rPr>
          <w:sz w:val="20"/>
        </w:rPr>
        <w:t>le</w:t>
      </w:r>
      <w:r>
        <w:rPr>
          <w:spacing w:val="-2"/>
          <w:sz w:val="20"/>
        </w:rPr>
        <w:t xml:space="preserve"> </w:t>
      </w:r>
      <w:r>
        <w:rPr>
          <w:sz w:val="20"/>
        </w:rPr>
        <w:t>chien</w:t>
      </w:r>
      <w:r>
        <w:rPr>
          <w:spacing w:val="-3"/>
          <w:sz w:val="20"/>
        </w:rPr>
        <w:t xml:space="preserve"> </w:t>
      </w:r>
      <w:r>
        <w:rPr>
          <w:sz w:val="20"/>
        </w:rPr>
        <w:t>doit</w:t>
      </w:r>
      <w:r>
        <w:rPr>
          <w:spacing w:val="-3"/>
          <w:sz w:val="20"/>
        </w:rPr>
        <w:t xml:space="preserve"> </w:t>
      </w:r>
      <w:r>
        <w:rPr>
          <w:sz w:val="20"/>
        </w:rPr>
        <w:t>être</w:t>
      </w:r>
      <w:r>
        <w:rPr>
          <w:spacing w:val="-2"/>
          <w:sz w:val="20"/>
        </w:rPr>
        <w:t xml:space="preserve"> </w:t>
      </w:r>
      <w:r>
        <w:rPr>
          <w:sz w:val="20"/>
        </w:rPr>
        <w:t>inscrit</w:t>
      </w:r>
      <w:r>
        <w:rPr>
          <w:spacing w:val="-3"/>
          <w:sz w:val="20"/>
        </w:rPr>
        <w:t xml:space="preserve"> </w:t>
      </w:r>
      <w:r>
        <w:rPr>
          <w:sz w:val="20"/>
        </w:rPr>
        <w:t>au</w:t>
      </w:r>
      <w:r>
        <w:rPr>
          <w:spacing w:val="-1"/>
          <w:sz w:val="20"/>
        </w:rPr>
        <w:t xml:space="preserve"> </w:t>
      </w:r>
      <w:r>
        <w:rPr>
          <w:sz w:val="20"/>
        </w:rPr>
        <w:t>LOF, depuis au moins 6 mois avant la date de la Coupe.</w:t>
      </w:r>
    </w:p>
    <w:p w14:paraId="7AF07A83" w14:textId="77777777" w:rsidR="007D00B4" w:rsidRDefault="00000000">
      <w:pPr>
        <w:pStyle w:val="Paragraphedeliste"/>
        <w:numPr>
          <w:ilvl w:val="1"/>
          <w:numId w:val="44"/>
        </w:numPr>
        <w:tabs>
          <w:tab w:val="left" w:pos="1072"/>
        </w:tabs>
        <w:ind w:right="655"/>
        <w:rPr>
          <w:b/>
          <w:sz w:val="20"/>
        </w:rPr>
      </w:pPr>
      <w:r>
        <w:rPr>
          <w:sz w:val="20"/>
        </w:rPr>
        <w:t>Pour</w:t>
      </w:r>
      <w:r>
        <w:rPr>
          <w:spacing w:val="37"/>
          <w:sz w:val="20"/>
        </w:rPr>
        <w:t xml:space="preserve"> </w:t>
      </w:r>
      <w:r>
        <w:rPr>
          <w:sz w:val="20"/>
        </w:rPr>
        <w:t>participer</w:t>
      </w:r>
      <w:r>
        <w:rPr>
          <w:spacing w:val="37"/>
          <w:sz w:val="20"/>
        </w:rPr>
        <w:t xml:space="preserve"> </w:t>
      </w:r>
      <w:r>
        <w:rPr>
          <w:sz w:val="20"/>
        </w:rPr>
        <w:t>au</w:t>
      </w:r>
      <w:r>
        <w:rPr>
          <w:spacing w:val="38"/>
          <w:sz w:val="20"/>
        </w:rPr>
        <w:t xml:space="preserve"> </w:t>
      </w:r>
      <w:r>
        <w:rPr>
          <w:sz w:val="20"/>
        </w:rPr>
        <w:t>classement</w:t>
      </w:r>
      <w:r>
        <w:rPr>
          <w:spacing w:val="36"/>
          <w:sz w:val="20"/>
        </w:rPr>
        <w:t xml:space="preserve"> </w:t>
      </w:r>
      <w:r>
        <w:rPr>
          <w:sz w:val="20"/>
        </w:rPr>
        <w:t>d’un</w:t>
      </w:r>
      <w:r>
        <w:rPr>
          <w:spacing w:val="37"/>
          <w:sz w:val="20"/>
        </w:rPr>
        <w:t xml:space="preserve"> </w:t>
      </w:r>
      <w:r>
        <w:rPr>
          <w:sz w:val="20"/>
        </w:rPr>
        <w:t>Championnat</w:t>
      </w:r>
      <w:r>
        <w:rPr>
          <w:spacing w:val="36"/>
          <w:sz w:val="20"/>
        </w:rPr>
        <w:t xml:space="preserve"> </w:t>
      </w:r>
      <w:r>
        <w:rPr>
          <w:sz w:val="20"/>
        </w:rPr>
        <w:t>de</w:t>
      </w:r>
      <w:r>
        <w:rPr>
          <w:spacing w:val="37"/>
          <w:sz w:val="20"/>
        </w:rPr>
        <w:t xml:space="preserve"> </w:t>
      </w:r>
      <w:r>
        <w:rPr>
          <w:sz w:val="20"/>
        </w:rPr>
        <w:t>France,</w:t>
      </w:r>
      <w:r>
        <w:rPr>
          <w:spacing w:val="37"/>
          <w:sz w:val="20"/>
        </w:rPr>
        <w:t xml:space="preserve"> </w:t>
      </w:r>
      <w:r>
        <w:rPr>
          <w:sz w:val="20"/>
        </w:rPr>
        <w:t>ainsi</w:t>
      </w:r>
      <w:r>
        <w:rPr>
          <w:spacing w:val="36"/>
          <w:sz w:val="20"/>
        </w:rPr>
        <w:t xml:space="preserve"> </w:t>
      </w:r>
      <w:r>
        <w:rPr>
          <w:sz w:val="20"/>
        </w:rPr>
        <w:t>que</w:t>
      </w:r>
      <w:r>
        <w:rPr>
          <w:spacing w:val="37"/>
          <w:sz w:val="20"/>
        </w:rPr>
        <w:t xml:space="preserve"> </w:t>
      </w:r>
      <w:r>
        <w:rPr>
          <w:sz w:val="20"/>
        </w:rPr>
        <w:t>de</w:t>
      </w:r>
      <w:r>
        <w:rPr>
          <w:spacing w:val="37"/>
          <w:sz w:val="20"/>
        </w:rPr>
        <w:t xml:space="preserve"> </w:t>
      </w:r>
      <w:r>
        <w:rPr>
          <w:sz w:val="20"/>
        </w:rPr>
        <w:t>représenter</w:t>
      </w:r>
      <w:r>
        <w:rPr>
          <w:spacing w:val="35"/>
          <w:sz w:val="20"/>
        </w:rPr>
        <w:t xml:space="preserve"> </w:t>
      </w:r>
      <w:r>
        <w:rPr>
          <w:sz w:val="20"/>
        </w:rPr>
        <w:t>la</w:t>
      </w:r>
      <w:r>
        <w:rPr>
          <w:spacing w:val="36"/>
          <w:sz w:val="20"/>
        </w:rPr>
        <w:t xml:space="preserve"> </w:t>
      </w:r>
      <w:r>
        <w:rPr>
          <w:sz w:val="20"/>
        </w:rPr>
        <w:t>France</w:t>
      </w:r>
      <w:r>
        <w:rPr>
          <w:spacing w:val="37"/>
          <w:sz w:val="20"/>
        </w:rPr>
        <w:t xml:space="preserve"> </w:t>
      </w:r>
      <w:r>
        <w:rPr>
          <w:sz w:val="20"/>
        </w:rPr>
        <w:t>dans</w:t>
      </w:r>
      <w:r>
        <w:rPr>
          <w:spacing w:val="36"/>
          <w:sz w:val="20"/>
        </w:rPr>
        <w:t xml:space="preserve"> </w:t>
      </w:r>
      <w:r>
        <w:rPr>
          <w:sz w:val="20"/>
        </w:rPr>
        <w:t>une</w:t>
      </w:r>
      <w:r>
        <w:rPr>
          <w:spacing w:val="37"/>
          <w:sz w:val="20"/>
        </w:rPr>
        <w:t xml:space="preserve"> </w:t>
      </w:r>
      <w:r>
        <w:rPr>
          <w:sz w:val="20"/>
        </w:rPr>
        <w:t xml:space="preserve">équipe nationale, </w:t>
      </w:r>
      <w:r>
        <w:rPr>
          <w:b/>
          <w:sz w:val="20"/>
        </w:rPr>
        <w:t>il faut être de nationalité française.</w:t>
      </w:r>
    </w:p>
    <w:p w14:paraId="7698EF25" w14:textId="77777777" w:rsidR="007D00B4" w:rsidRDefault="007D00B4">
      <w:pPr>
        <w:pStyle w:val="Corpsdetexte"/>
        <w:ind w:left="0"/>
        <w:rPr>
          <w:b/>
          <w:sz w:val="22"/>
        </w:rPr>
      </w:pPr>
    </w:p>
    <w:p w14:paraId="641B4C82" w14:textId="77777777" w:rsidR="007D00B4" w:rsidRDefault="007D00B4">
      <w:pPr>
        <w:pStyle w:val="Corpsdetexte"/>
        <w:spacing w:before="1"/>
        <w:ind w:left="0"/>
        <w:rPr>
          <w:b/>
          <w:sz w:val="29"/>
        </w:rPr>
      </w:pPr>
    </w:p>
    <w:p w14:paraId="065310FD" w14:textId="77777777" w:rsidR="007D00B4" w:rsidRDefault="00000000">
      <w:pPr>
        <w:pStyle w:val="Titre5"/>
        <w:numPr>
          <w:ilvl w:val="0"/>
          <w:numId w:val="42"/>
        </w:numPr>
        <w:tabs>
          <w:tab w:val="left" w:pos="995"/>
        </w:tabs>
        <w:ind w:hanging="360"/>
        <w:rPr>
          <w:u w:val="none"/>
        </w:rPr>
      </w:pPr>
      <w:r>
        <w:t>Coupe</w:t>
      </w:r>
      <w:r>
        <w:rPr>
          <w:spacing w:val="-4"/>
        </w:rPr>
        <w:t xml:space="preserve"> </w:t>
      </w:r>
      <w:r>
        <w:t>des</w:t>
      </w:r>
      <w:r>
        <w:rPr>
          <w:spacing w:val="-4"/>
        </w:rPr>
        <w:t xml:space="preserve"> </w:t>
      </w:r>
      <w:r>
        <w:t>Clubs</w:t>
      </w:r>
      <w:r>
        <w:rPr>
          <w:spacing w:val="-5"/>
        </w:rPr>
        <w:t xml:space="preserve"> </w:t>
      </w:r>
      <w:r>
        <w:t>et</w:t>
      </w:r>
      <w:r>
        <w:rPr>
          <w:spacing w:val="-4"/>
        </w:rPr>
        <w:t xml:space="preserve"> </w:t>
      </w:r>
      <w:r>
        <w:t>GP</w:t>
      </w:r>
      <w:r>
        <w:rPr>
          <w:spacing w:val="-2"/>
        </w:rPr>
        <w:t xml:space="preserve"> </w:t>
      </w:r>
      <w:r>
        <w:rPr>
          <w:spacing w:val="-5"/>
        </w:rPr>
        <w:t>SCC</w:t>
      </w:r>
    </w:p>
    <w:p w14:paraId="3BBF73C1" w14:textId="77777777" w:rsidR="007D00B4" w:rsidRDefault="00000000">
      <w:pPr>
        <w:pStyle w:val="Paragraphedeliste"/>
        <w:numPr>
          <w:ilvl w:val="1"/>
          <w:numId w:val="44"/>
        </w:numPr>
        <w:tabs>
          <w:tab w:val="left" w:pos="1072"/>
        </w:tabs>
        <w:spacing w:before="161" w:line="276" w:lineRule="auto"/>
        <w:ind w:right="845"/>
        <w:rPr>
          <w:sz w:val="20"/>
        </w:rPr>
      </w:pPr>
      <w:r>
        <w:rPr>
          <w:sz w:val="20"/>
        </w:rPr>
        <w:t>La</w:t>
      </w:r>
      <w:r>
        <w:rPr>
          <w:spacing w:val="-1"/>
          <w:sz w:val="20"/>
        </w:rPr>
        <w:t xml:space="preserve"> </w:t>
      </w:r>
      <w:r>
        <w:rPr>
          <w:sz w:val="20"/>
        </w:rPr>
        <w:t>coupe</w:t>
      </w:r>
      <w:r>
        <w:rPr>
          <w:spacing w:val="-1"/>
          <w:sz w:val="20"/>
        </w:rPr>
        <w:t xml:space="preserve"> </w:t>
      </w:r>
      <w:r>
        <w:rPr>
          <w:sz w:val="20"/>
        </w:rPr>
        <w:t>territoriale</w:t>
      </w:r>
      <w:r>
        <w:rPr>
          <w:spacing w:val="-2"/>
          <w:sz w:val="20"/>
        </w:rPr>
        <w:t xml:space="preserve"> </w:t>
      </w:r>
      <w:r>
        <w:rPr>
          <w:sz w:val="20"/>
        </w:rPr>
        <w:t>des</w:t>
      </w:r>
      <w:r>
        <w:rPr>
          <w:spacing w:val="-1"/>
          <w:sz w:val="20"/>
        </w:rPr>
        <w:t xml:space="preserve"> </w:t>
      </w:r>
      <w:r>
        <w:rPr>
          <w:sz w:val="20"/>
        </w:rPr>
        <w:t>clubs,</w:t>
      </w:r>
      <w:r>
        <w:rPr>
          <w:spacing w:val="-2"/>
          <w:sz w:val="20"/>
        </w:rPr>
        <w:t xml:space="preserve"> </w:t>
      </w:r>
      <w:r>
        <w:rPr>
          <w:sz w:val="20"/>
        </w:rPr>
        <w:t>le</w:t>
      </w:r>
      <w:r>
        <w:rPr>
          <w:spacing w:val="-2"/>
          <w:sz w:val="20"/>
        </w:rPr>
        <w:t xml:space="preserve"> </w:t>
      </w:r>
      <w:r>
        <w:rPr>
          <w:sz w:val="20"/>
        </w:rPr>
        <w:t>Grand</w:t>
      </w:r>
      <w:r>
        <w:rPr>
          <w:spacing w:val="-1"/>
          <w:sz w:val="20"/>
        </w:rPr>
        <w:t xml:space="preserve"> </w:t>
      </w:r>
      <w:r>
        <w:rPr>
          <w:sz w:val="20"/>
        </w:rPr>
        <w:t>Prix</w:t>
      </w:r>
      <w:r>
        <w:rPr>
          <w:spacing w:val="-1"/>
          <w:sz w:val="20"/>
        </w:rPr>
        <w:t xml:space="preserve"> </w:t>
      </w:r>
      <w:r>
        <w:rPr>
          <w:sz w:val="20"/>
        </w:rPr>
        <w:t>SCC ring</w:t>
      </w:r>
      <w:r>
        <w:rPr>
          <w:spacing w:val="-1"/>
          <w:sz w:val="20"/>
        </w:rPr>
        <w:t xml:space="preserve"> </w:t>
      </w:r>
      <w:r>
        <w:rPr>
          <w:sz w:val="20"/>
        </w:rPr>
        <w:t>1</w:t>
      </w:r>
      <w:r>
        <w:rPr>
          <w:spacing w:val="-3"/>
          <w:sz w:val="20"/>
        </w:rPr>
        <w:t xml:space="preserve"> </w:t>
      </w:r>
      <w:r>
        <w:rPr>
          <w:sz w:val="20"/>
        </w:rPr>
        <w:t>et</w:t>
      </w:r>
      <w:r>
        <w:rPr>
          <w:spacing w:val="-4"/>
          <w:sz w:val="20"/>
        </w:rPr>
        <w:t xml:space="preserve"> </w:t>
      </w:r>
      <w:r>
        <w:rPr>
          <w:sz w:val="20"/>
        </w:rPr>
        <w:t>2</w:t>
      </w:r>
      <w:r>
        <w:rPr>
          <w:spacing w:val="-1"/>
          <w:sz w:val="20"/>
        </w:rPr>
        <w:t xml:space="preserve"> </w:t>
      </w:r>
      <w:r>
        <w:rPr>
          <w:sz w:val="20"/>
        </w:rPr>
        <w:t>des</w:t>
      </w:r>
      <w:r>
        <w:rPr>
          <w:spacing w:val="-1"/>
          <w:sz w:val="20"/>
        </w:rPr>
        <w:t xml:space="preserve"> </w:t>
      </w:r>
      <w:r>
        <w:rPr>
          <w:sz w:val="20"/>
        </w:rPr>
        <w:t>clubs</w:t>
      </w:r>
      <w:r>
        <w:rPr>
          <w:spacing w:val="-2"/>
          <w:sz w:val="20"/>
        </w:rPr>
        <w:t xml:space="preserve"> </w:t>
      </w:r>
      <w:r>
        <w:rPr>
          <w:sz w:val="20"/>
        </w:rPr>
        <w:t>champions</w:t>
      </w:r>
      <w:r>
        <w:rPr>
          <w:spacing w:val="-3"/>
          <w:sz w:val="20"/>
        </w:rPr>
        <w:t xml:space="preserve"> </w:t>
      </w:r>
      <w:r>
        <w:rPr>
          <w:sz w:val="20"/>
        </w:rPr>
        <w:t>sont</w:t>
      </w:r>
      <w:r>
        <w:rPr>
          <w:spacing w:val="-3"/>
          <w:sz w:val="20"/>
        </w:rPr>
        <w:t xml:space="preserve"> </w:t>
      </w:r>
      <w:r>
        <w:rPr>
          <w:sz w:val="20"/>
        </w:rPr>
        <w:t>des</w:t>
      </w:r>
      <w:r>
        <w:rPr>
          <w:spacing w:val="-3"/>
          <w:sz w:val="20"/>
        </w:rPr>
        <w:t xml:space="preserve"> </w:t>
      </w:r>
      <w:r>
        <w:rPr>
          <w:sz w:val="20"/>
        </w:rPr>
        <w:t>compétitions</w:t>
      </w:r>
      <w:r>
        <w:rPr>
          <w:spacing w:val="-3"/>
          <w:sz w:val="20"/>
        </w:rPr>
        <w:t xml:space="preserve"> </w:t>
      </w:r>
      <w:r>
        <w:rPr>
          <w:sz w:val="20"/>
        </w:rPr>
        <w:t>dont</w:t>
      </w:r>
      <w:r>
        <w:rPr>
          <w:spacing w:val="-3"/>
          <w:sz w:val="20"/>
        </w:rPr>
        <w:t xml:space="preserve"> </w:t>
      </w:r>
      <w:r>
        <w:rPr>
          <w:sz w:val="20"/>
        </w:rPr>
        <w:t>le but est de valoriser les clubs et les chiens de toutes races concourant dans les échelons intermédiaires 1 et</w:t>
      </w:r>
      <w:r>
        <w:rPr>
          <w:spacing w:val="-5"/>
          <w:sz w:val="20"/>
        </w:rPr>
        <w:t xml:space="preserve"> </w:t>
      </w:r>
      <w:r>
        <w:rPr>
          <w:sz w:val="20"/>
        </w:rPr>
        <w:t>2.</w:t>
      </w:r>
    </w:p>
    <w:p w14:paraId="3AC895A5" w14:textId="77777777" w:rsidR="007D00B4" w:rsidRDefault="00000000">
      <w:pPr>
        <w:pStyle w:val="Paragraphedeliste"/>
        <w:numPr>
          <w:ilvl w:val="1"/>
          <w:numId w:val="44"/>
        </w:numPr>
        <w:tabs>
          <w:tab w:val="left" w:pos="1072"/>
        </w:tabs>
        <w:spacing w:before="6"/>
        <w:ind w:hanging="360"/>
        <w:rPr>
          <w:sz w:val="20"/>
        </w:rPr>
      </w:pPr>
      <w:r>
        <w:rPr>
          <w:sz w:val="20"/>
        </w:rPr>
        <w:t>Une</w:t>
      </w:r>
      <w:r>
        <w:rPr>
          <w:spacing w:val="-6"/>
          <w:sz w:val="20"/>
        </w:rPr>
        <w:t xml:space="preserve"> </w:t>
      </w:r>
      <w:r>
        <w:rPr>
          <w:sz w:val="20"/>
        </w:rPr>
        <w:t>coupe</w:t>
      </w:r>
      <w:r>
        <w:rPr>
          <w:spacing w:val="-4"/>
          <w:sz w:val="20"/>
        </w:rPr>
        <w:t xml:space="preserve"> </w:t>
      </w:r>
      <w:r>
        <w:rPr>
          <w:sz w:val="20"/>
        </w:rPr>
        <w:t>territoriale</w:t>
      </w:r>
      <w:r>
        <w:rPr>
          <w:spacing w:val="-5"/>
          <w:sz w:val="20"/>
        </w:rPr>
        <w:t xml:space="preserve"> </w:t>
      </w:r>
      <w:r>
        <w:rPr>
          <w:sz w:val="20"/>
        </w:rPr>
        <w:t>des</w:t>
      </w:r>
      <w:r>
        <w:rPr>
          <w:spacing w:val="-5"/>
          <w:sz w:val="20"/>
        </w:rPr>
        <w:t xml:space="preserve"> </w:t>
      </w:r>
      <w:r>
        <w:rPr>
          <w:sz w:val="20"/>
        </w:rPr>
        <w:t>clubs</w:t>
      </w:r>
      <w:r>
        <w:rPr>
          <w:spacing w:val="-5"/>
          <w:sz w:val="20"/>
        </w:rPr>
        <w:t xml:space="preserve"> </w:t>
      </w:r>
      <w:r>
        <w:rPr>
          <w:sz w:val="20"/>
        </w:rPr>
        <w:t>est</w:t>
      </w:r>
      <w:r>
        <w:rPr>
          <w:spacing w:val="-6"/>
          <w:sz w:val="20"/>
        </w:rPr>
        <w:t xml:space="preserve"> </w:t>
      </w:r>
      <w:r>
        <w:rPr>
          <w:sz w:val="20"/>
        </w:rPr>
        <w:t>organisée</w:t>
      </w:r>
      <w:r>
        <w:rPr>
          <w:spacing w:val="-5"/>
          <w:sz w:val="20"/>
        </w:rPr>
        <w:t xml:space="preserve"> </w:t>
      </w:r>
      <w:r>
        <w:rPr>
          <w:sz w:val="20"/>
        </w:rPr>
        <w:t>annuellement</w:t>
      </w:r>
      <w:r>
        <w:rPr>
          <w:spacing w:val="-8"/>
          <w:sz w:val="20"/>
        </w:rPr>
        <w:t xml:space="preserve"> </w:t>
      </w:r>
      <w:r>
        <w:rPr>
          <w:sz w:val="20"/>
        </w:rPr>
        <w:t>par</w:t>
      </w:r>
      <w:r>
        <w:rPr>
          <w:spacing w:val="-5"/>
          <w:sz w:val="20"/>
        </w:rPr>
        <w:t xml:space="preserve"> </w:t>
      </w:r>
      <w:r>
        <w:rPr>
          <w:sz w:val="20"/>
        </w:rPr>
        <w:t>chaque</w:t>
      </w:r>
      <w:r>
        <w:rPr>
          <w:spacing w:val="-5"/>
          <w:sz w:val="20"/>
        </w:rPr>
        <w:t xml:space="preserve"> </w:t>
      </w:r>
      <w:r>
        <w:rPr>
          <w:sz w:val="20"/>
        </w:rPr>
        <w:t>Association</w:t>
      </w:r>
      <w:r>
        <w:rPr>
          <w:spacing w:val="-4"/>
          <w:sz w:val="20"/>
        </w:rPr>
        <w:t xml:space="preserve"> </w:t>
      </w:r>
      <w:r>
        <w:rPr>
          <w:sz w:val="20"/>
        </w:rPr>
        <w:t>Canine</w:t>
      </w:r>
      <w:r>
        <w:rPr>
          <w:spacing w:val="-12"/>
          <w:sz w:val="20"/>
        </w:rPr>
        <w:t xml:space="preserve"> </w:t>
      </w:r>
      <w:r>
        <w:rPr>
          <w:spacing w:val="-2"/>
          <w:sz w:val="20"/>
        </w:rPr>
        <w:t>Territoriale.</w:t>
      </w:r>
    </w:p>
    <w:p w14:paraId="3C21AF50" w14:textId="77777777" w:rsidR="007D00B4" w:rsidRDefault="00000000">
      <w:pPr>
        <w:pStyle w:val="Paragraphedeliste"/>
        <w:numPr>
          <w:ilvl w:val="1"/>
          <w:numId w:val="44"/>
        </w:numPr>
        <w:tabs>
          <w:tab w:val="left" w:pos="1072"/>
        </w:tabs>
        <w:spacing w:before="39" w:line="278" w:lineRule="auto"/>
        <w:ind w:right="831"/>
        <w:rPr>
          <w:sz w:val="20"/>
        </w:rPr>
      </w:pPr>
      <w:r>
        <w:rPr>
          <w:sz w:val="20"/>
        </w:rPr>
        <w:t>Possibilité</w:t>
      </w:r>
      <w:r>
        <w:rPr>
          <w:spacing w:val="-3"/>
          <w:sz w:val="20"/>
        </w:rPr>
        <w:t xml:space="preserve"> </w:t>
      </w:r>
      <w:r>
        <w:rPr>
          <w:sz w:val="20"/>
        </w:rPr>
        <w:t>pour</w:t>
      </w:r>
      <w:r>
        <w:rPr>
          <w:spacing w:val="-3"/>
          <w:sz w:val="20"/>
        </w:rPr>
        <w:t xml:space="preserve"> </w:t>
      </w:r>
      <w:r>
        <w:rPr>
          <w:sz w:val="20"/>
        </w:rPr>
        <w:t>certaines</w:t>
      </w:r>
      <w:r>
        <w:rPr>
          <w:spacing w:val="-1"/>
          <w:sz w:val="20"/>
        </w:rPr>
        <w:t xml:space="preserve"> </w:t>
      </w:r>
      <w:r>
        <w:rPr>
          <w:sz w:val="20"/>
        </w:rPr>
        <w:t>territoriales</w:t>
      </w:r>
      <w:r>
        <w:rPr>
          <w:spacing w:val="-4"/>
          <w:sz w:val="20"/>
        </w:rPr>
        <w:t xml:space="preserve"> </w:t>
      </w:r>
      <w:r>
        <w:rPr>
          <w:sz w:val="20"/>
        </w:rPr>
        <w:t>possédant</w:t>
      </w:r>
      <w:r>
        <w:rPr>
          <w:spacing w:val="-4"/>
          <w:sz w:val="20"/>
        </w:rPr>
        <w:t xml:space="preserve"> </w:t>
      </w:r>
      <w:r>
        <w:rPr>
          <w:sz w:val="20"/>
        </w:rPr>
        <w:t>très</w:t>
      </w:r>
      <w:r>
        <w:rPr>
          <w:spacing w:val="-4"/>
          <w:sz w:val="20"/>
        </w:rPr>
        <w:t xml:space="preserve"> </w:t>
      </w:r>
      <w:r>
        <w:rPr>
          <w:sz w:val="20"/>
        </w:rPr>
        <w:t>peu</w:t>
      </w:r>
      <w:r>
        <w:rPr>
          <w:spacing w:val="-4"/>
          <w:sz w:val="20"/>
        </w:rPr>
        <w:t xml:space="preserve"> </w:t>
      </w:r>
      <w:r>
        <w:rPr>
          <w:sz w:val="20"/>
        </w:rPr>
        <w:t>de</w:t>
      </w:r>
      <w:r>
        <w:rPr>
          <w:spacing w:val="-1"/>
          <w:sz w:val="20"/>
        </w:rPr>
        <w:t xml:space="preserve"> </w:t>
      </w:r>
      <w:r>
        <w:rPr>
          <w:sz w:val="20"/>
        </w:rPr>
        <w:t>clubs</w:t>
      </w:r>
      <w:r>
        <w:rPr>
          <w:spacing w:val="-4"/>
          <w:sz w:val="20"/>
        </w:rPr>
        <w:t xml:space="preserve"> </w:t>
      </w:r>
      <w:r>
        <w:rPr>
          <w:sz w:val="20"/>
        </w:rPr>
        <w:t>d’organiser</w:t>
      </w:r>
      <w:r>
        <w:rPr>
          <w:spacing w:val="-2"/>
          <w:sz w:val="20"/>
        </w:rPr>
        <w:t xml:space="preserve"> </w:t>
      </w:r>
      <w:r>
        <w:rPr>
          <w:sz w:val="20"/>
        </w:rPr>
        <w:t>cette</w:t>
      </w:r>
      <w:r>
        <w:rPr>
          <w:spacing w:val="-1"/>
          <w:sz w:val="20"/>
        </w:rPr>
        <w:t xml:space="preserve"> </w:t>
      </w:r>
      <w:r>
        <w:rPr>
          <w:sz w:val="20"/>
        </w:rPr>
        <w:t>coupe</w:t>
      </w:r>
      <w:r>
        <w:rPr>
          <w:spacing w:val="-3"/>
          <w:sz w:val="20"/>
        </w:rPr>
        <w:t xml:space="preserve"> </w:t>
      </w:r>
      <w:r>
        <w:rPr>
          <w:sz w:val="20"/>
        </w:rPr>
        <w:t>en</w:t>
      </w:r>
      <w:r>
        <w:rPr>
          <w:spacing w:val="-2"/>
          <w:sz w:val="20"/>
        </w:rPr>
        <w:t xml:space="preserve"> </w:t>
      </w:r>
      <w:r>
        <w:rPr>
          <w:sz w:val="20"/>
        </w:rPr>
        <w:t>se</w:t>
      </w:r>
      <w:r>
        <w:rPr>
          <w:spacing w:val="-3"/>
          <w:sz w:val="20"/>
        </w:rPr>
        <w:t xml:space="preserve"> </w:t>
      </w:r>
      <w:r>
        <w:rPr>
          <w:sz w:val="20"/>
        </w:rPr>
        <w:t>regroupant.</w:t>
      </w:r>
      <w:r>
        <w:rPr>
          <w:spacing w:val="-4"/>
          <w:sz w:val="20"/>
        </w:rPr>
        <w:t xml:space="preserve"> </w:t>
      </w:r>
      <w:r>
        <w:rPr>
          <w:sz w:val="20"/>
        </w:rPr>
        <w:t>Les</w:t>
      </w:r>
      <w:r>
        <w:rPr>
          <w:spacing w:val="-28"/>
          <w:sz w:val="20"/>
        </w:rPr>
        <w:t xml:space="preserve"> </w:t>
      </w:r>
      <w:r>
        <w:rPr>
          <w:sz w:val="20"/>
        </w:rPr>
        <w:t>CUT concernées doivent signaler leur regroupement au GTR</w:t>
      </w:r>
    </w:p>
    <w:p w14:paraId="734F57C4" w14:textId="77777777" w:rsidR="007D00B4" w:rsidRDefault="00000000">
      <w:pPr>
        <w:pStyle w:val="Paragraphedeliste"/>
        <w:numPr>
          <w:ilvl w:val="1"/>
          <w:numId w:val="44"/>
        </w:numPr>
        <w:tabs>
          <w:tab w:val="left" w:pos="1072"/>
        </w:tabs>
        <w:spacing w:before="2"/>
        <w:ind w:hanging="360"/>
        <w:rPr>
          <w:sz w:val="20"/>
        </w:rPr>
      </w:pPr>
      <w:r>
        <w:rPr>
          <w:sz w:val="20"/>
        </w:rPr>
        <w:t>La</w:t>
      </w:r>
      <w:r>
        <w:rPr>
          <w:spacing w:val="-4"/>
          <w:sz w:val="20"/>
        </w:rPr>
        <w:t xml:space="preserve"> </w:t>
      </w:r>
      <w:r>
        <w:rPr>
          <w:sz w:val="20"/>
        </w:rPr>
        <w:t>période</w:t>
      </w:r>
      <w:r>
        <w:rPr>
          <w:spacing w:val="-5"/>
          <w:sz w:val="20"/>
        </w:rPr>
        <w:t xml:space="preserve"> </w:t>
      </w:r>
      <w:r>
        <w:rPr>
          <w:sz w:val="20"/>
        </w:rPr>
        <w:t>de</w:t>
      </w:r>
      <w:r>
        <w:rPr>
          <w:spacing w:val="-3"/>
          <w:sz w:val="20"/>
        </w:rPr>
        <w:t xml:space="preserve"> </w:t>
      </w:r>
      <w:r>
        <w:rPr>
          <w:sz w:val="20"/>
        </w:rPr>
        <w:t>sélection</w:t>
      </w:r>
      <w:r>
        <w:rPr>
          <w:spacing w:val="-2"/>
          <w:sz w:val="20"/>
        </w:rPr>
        <w:t xml:space="preserve"> </w:t>
      </w:r>
      <w:r>
        <w:rPr>
          <w:sz w:val="20"/>
        </w:rPr>
        <w:t>court</w:t>
      </w:r>
      <w:r>
        <w:rPr>
          <w:spacing w:val="-4"/>
          <w:sz w:val="20"/>
        </w:rPr>
        <w:t xml:space="preserve"> </w:t>
      </w:r>
      <w:r>
        <w:rPr>
          <w:sz w:val="20"/>
        </w:rPr>
        <w:t>sur</w:t>
      </w:r>
      <w:r>
        <w:rPr>
          <w:spacing w:val="-3"/>
          <w:sz w:val="20"/>
        </w:rPr>
        <w:t xml:space="preserve"> </w:t>
      </w:r>
      <w:r>
        <w:rPr>
          <w:sz w:val="20"/>
        </w:rPr>
        <w:t>un</w:t>
      </w:r>
      <w:r>
        <w:rPr>
          <w:spacing w:val="-4"/>
          <w:sz w:val="20"/>
        </w:rPr>
        <w:t xml:space="preserve"> </w:t>
      </w:r>
      <w:r>
        <w:rPr>
          <w:spacing w:val="-5"/>
          <w:sz w:val="20"/>
        </w:rPr>
        <w:t>an.</w:t>
      </w:r>
    </w:p>
    <w:p w14:paraId="45E6F3E3" w14:textId="77777777" w:rsidR="007D00B4" w:rsidRDefault="00000000">
      <w:pPr>
        <w:pStyle w:val="Paragraphedeliste"/>
        <w:numPr>
          <w:ilvl w:val="1"/>
          <w:numId w:val="44"/>
        </w:numPr>
        <w:tabs>
          <w:tab w:val="left" w:pos="1072"/>
        </w:tabs>
        <w:spacing w:before="39"/>
        <w:ind w:hanging="360"/>
        <w:rPr>
          <w:sz w:val="20"/>
        </w:rPr>
      </w:pPr>
      <w:r>
        <w:rPr>
          <w:sz w:val="20"/>
        </w:rPr>
        <w:t>Les</w:t>
      </w:r>
      <w:r>
        <w:rPr>
          <w:spacing w:val="-5"/>
          <w:sz w:val="20"/>
        </w:rPr>
        <w:t xml:space="preserve"> </w:t>
      </w:r>
      <w:r>
        <w:rPr>
          <w:sz w:val="20"/>
        </w:rPr>
        <w:t>10</w:t>
      </w:r>
      <w:r>
        <w:rPr>
          <w:spacing w:val="-4"/>
          <w:sz w:val="20"/>
        </w:rPr>
        <w:t xml:space="preserve"> </w:t>
      </w:r>
      <w:r>
        <w:rPr>
          <w:sz w:val="20"/>
        </w:rPr>
        <w:t>meilleures</w:t>
      </w:r>
      <w:r>
        <w:rPr>
          <w:spacing w:val="-5"/>
          <w:sz w:val="20"/>
        </w:rPr>
        <w:t xml:space="preserve"> </w:t>
      </w:r>
      <w:r>
        <w:rPr>
          <w:sz w:val="20"/>
        </w:rPr>
        <w:t>équipes</w:t>
      </w:r>
      <w:r>
        <w:rPr>
          <w:spacing w:val="-4"/>
          <w:sz w:val="20"/>
        </w:rPr>
        <w:t xml:space="preserve"> </w:t>
      </w:r>
      <w:r>
        <w:rPr>
          <w:sz w:val="20"/>
        </w:rPr>
        <w:t>nationales</w:t>
      </w:r>
      <w:r>
        <w:rPr>
          <w:spacing w:val="-5"/>
          <w:sz w:val="20"/>
        </w:rPr>
        <w:t xml:space="preserve"> </w:t>
      </w:r>
      <w:r>
        <w:rPr>
          <w:sz w:val="20"/>
        </w:rPr>
        <w:t>se</w:t>
      </w:r>
      <w:r>
        <w:rPr>
          <w:spacing w:val="-4"/>
          <w:sz w:val="20"/>
        </w:rPr>
        <w:t xml:space="preserve"> </w:t>
      </w:r>
      <w:r>
        <w:rPr>
          <w:sz w:val="20"/>
        </w:rPr>
        <w:t>qualifieront</w:t>
      </w:r>
      <w:r>
        <w:rPr>
          <w:spacing w:val="-5"/>
          <w:sz w:val="20"/>
        </w:rPr>
        <w:t xml:space="preserve"> </w:t>
      </w:r>
      <w:r>
        <w:rPr>
          <w:sz w:val="20"/>
        </w:rPr>
        <w:t>aux</w:t>
      </w:r>
      <w:r>
        <w:rPr>
          <w:spacing w:val="-5"/>
          <w:sz w:val="20"/>
        </w:rPr>
        <w:t xml:space="preserve"> </w:t>
      </w:r>
      <w:r>
        <w:rPr>
          <w:sz w:val="20"/>
        </w:rPr>
        <w:t>points</w:t>
      </w:r>
      <w:r>
        <w:rPr>
          <w:spacing w:val="-5"/>
          <w:sz w:val="20"/>
        </w:rPr>
        <w:t xml:space="preserve"> </w:t>
      </w:r>
      <w:r>
        <w:rPr>
          <w:sz w:val="20"/>
        </w:rPr>
        <w:t>pour</w:t>
      </w:r>
      <w:r>
        <w:rPr>
          <w:spacing w:val="-4"/>
          <w:sz w:val="20"/>
        </w:rPr>
        <w:t xml:space="preserve"> </w:t>
      </w:r>
      <w:r>
        <w:rPr>
          <w:sz w:val="20"/>
        </w:rPr>
        <w:t>y</w:t>
      </w:r>
      <w:r>
        <w:rPr>
          <w:spacing w:val="2"/>
          <w:sz w:val="20"/>
        </w:rPr>
        <w:t xml:space="preserve"> </w:t>
      </w:r>
      <w:r>
        <w:rPr>
          <w:sz w:val="20"/>
        </w:rPr>
        <w:t>représenter</w:t>
      </w:r>
      <w:r>
        <w:rPr>
          <w:spacing w:val="-3"/>
          <w:sz w:val="20"/>
        </w:rPr>
        <w:t xml:space="preserve"> </w:t>
      </w:r>
      <w:r>
        <w:rPr>
          <w:sz w:val="20"/>
        </w:rPr>
        <w:t>leur</w:t>
      </w:r>
      <w:r>
        <w:rPr>
          <w:spacing w:val="-12"/>
          <w:sz w:val="20"/>
        </w:rPr>
        <w:t xml:space="preserve"> </w:t>
      </w:r>
      <w:r>
        <w:rPr>
          <w:spacing w:val="-2"/>
          <w:sz w:val="20"/>
        </w:rPr>
        <w:t>région.</w:t>
      </w:r>
    </w:p>
    <w:p w14:paraId="482724B4" w14:textId="77777777" w:rsidR="007D00B4" w:rsidRDefault="00000000">
      <w:pPr>
        <w:pStyle w:val="Paragraphedeliste"/>
        <w:numPr>
          <w:ilvl w:val="1"/>
          <w:numId w:val="44"/>
        </w:numPr>
        <w:tabs>
          <w:tab w:val="left" w:pos="1072"/>
        </w:tabs>
        <w:spacing w:before="41"/>
        <w:ind w:hanging="360"/>
        <w:rPr>
          <w:sz w:val="20"/>
        </w:rPr>
      </w:pPr>
      <w:r>
        <w:rPr>
          <w:sz w:val="20"/>
        </w:rPr>
        <w:t>Pour</w:t>
      </w:r>
      <w:r>
        <w:rPr>
          <w:spacing w:val="-4"/>
          <w:sz w:val="20"/>
        </w:rPr>
        <w:t xml:space="preserve"> </w:t>
      </w:r>
      <w:r>
        <w:rPr>
          <w:sz w:val="20"/>
        </w:rPr>
        <w:t>les</w:t>
      </w:r>
      <w:r>
        <w:rPr>
          <w:spacing w:val="-4"/>
          <w:sz w:val="20"/>
        </w:rPr>
        <w:t xml:space="preserve"> </w:t>
      </w:r>
      <w:r>
        <w:rPr>
          <w:sz w:val="20"/>
        </w:rPr>
        <w:t>associations</w:t>
      </w:r>
      <w:r>
        <w:rPr>
          <w:spacing w:val="-4"/>
          <w:sz w:val="20"/>
        </w:rPr>
        <w:t xml:space="preserve"> </w:t>
      </w:r>
      <w:r>
        <w:rPr>
          <w:sz w:val="20"/>
        </w:rPr>
        <w:t>de</w:t>
      </w:r>
      <w:r>
        <w:rPr>
          <w:spacing w:val="-3"/>
          <w:sz w:val="20"/>
        </w:rPr>
        <w:t xml:space="preserve"> </w:t>
      </w:r>
      <w:r>
        <w:rPr>
          <w:sz w:val="20"/>
        </w:rPr>
        <w:t>race,</w:t>
      </w:r>
      <w:r>
        <w:rPr>
          <w:spacing w:val="-5"/>
          <w:sz w:val="20"/>
        </w:rPr>
        <w:t xml:space="preserve"> </w:t>
      </w:r>
      <w:r>
        <w:rPr>
          <w:sz w:val="20"/>
        </w:rPr>
        <w:t>10</w:t>
      </w:r>
      <w:r>
        <w:rPr>
          <w:spacing w:val="-3"/>
          <w:sz w:val="20"/>
        </w:rPr>
        <w:t xml:space="preserve"> </w:t>
      </w:r>
      <w:r>
        <w:rPr>
          <w:sz w:val="20"/>
        </w:rPr>
        <w:t>équipes</w:t>
      </w:r>
      <w:r>
        <w:rPr>
          <w:spacing w:val="-4"/>
          <w:sz w:val="20"/>
        </w:rPr>
        <w:t xml:space="preserve"> </w:t>
      </w:r>
      <w:r>
        <w:rPr>
          <w:sz w:val="20"/>
        </w:rPr>
        <w:t>seront</w:t>
      </w:r>
      <w:r>
        <w:rPr>
          <w:spacing w:val="-5"/>
          <w:sz w:val="20"/>
        </w:rPr>
        <w:t xml:space="preserve"> </w:t>
      </w:r>
      <w:r>
        <w:rPr>
          <w:sz w:val="20"/>
        </w:rPr>
        <w:t>admises,</w:t>
      </w:r>
      <w:r>
        <w:rPr>
          <w:spacing w:val="-3"/>
          <w:sz w:val="20"/>
        </w:rPr>
        <w:t xml:space="preserve"> </w:t>
      </w:r>
      <w:r>
        <w:rPr>
          <w:sz w:val="20"/>
        </w:rPr>
        <w:t>le</w:t>
      </w:r>
      <w:r>
        <w:rPr>
          <w:spacing w:val="-6"/>
          <w:sz w:val="20"/>
        </w:rPr>
        <w:t xml:space="preserve"> </w:t>
      </w:r>
      <w:r>
        <w:rPr>
          <w:sz w:val="20"/>
        </w:rPr>
        <w:t>mode</w:t>
      </w:r>
      <w:r>
        <w:rPr>
          <w:spacing w:val="-3"/>
          <w:sz w:val="20"/>
        </w:rPr>
        <w:t xml:space="preserve"> </w:t>
      </w:r>
      <w:r>
        <w:rPr>
          <w:sz w:val="20"/>
        </w:rPr>
        <w:t>de</w:t>
      </w:r>
      <w:r>
        <w:rPr>
          <w:spacing w:val="-6"/>
          <w:sz w:val="20"/>
        </w:rPr>
        <w:t xml:space="preserve"> </w:t>
      </w:r>
      <w:r>
        <w:rPr>
          <w:sz w:val="20"/>
        </w:rPr>
        <w:t>sélection</w:t>
      </w:r>
      <w:r>
        <w:rPr>
          <w:spacing w:val="-2"/>
          <w:sz w:val="20"/>
        </w:rPr>
        <w:t xml:space="preserve"> </w:t>
      </w:r>
      <w:r>
        <w:rPr>
          <w:sz w:val="20"/>
        </w:rPr>
        <w:t>appartient</w:t>
      </w:r>
      <w:r>
        <w:rPr>
          <w:spacing w:val="-5"/>
          <w:sz w:val="20"/>
        </w:rPr>
        <w:t xml:space="preserve"> </w:t>
      </w:r>
      <w:r>
        <w:rPr>
          <w:sz w:val="20"/>
        </w:rPr>
        <w:t>à</w:t>
      </w:r>
      <w:r>
        <w:rPr>
          <w:spacing w:val="-5"/>
          <w:sz w:val="20"/>
        </w:rPr>
        <w:t xml:space="preserve"> </w:t>
      </w:r>
      <w:r>
        <w:rPr>
          <w:sz w:val="20"/>
        </w:rPr>
        <w:t>chaque</w:t>
      </w:r>
      <w:r>
        <w:rPr>
          <w:spacing w:val="-8"/>
          <w:sz w:val="20"/>
        </w:rPr>
        <w:t xml:space="preserve"> </w:t>
      </w:r>
      <w:r>
        <w:rPr>
          <w:spacing w:val="-2"/>
          <w:sz w:val="20"/>
        </w:rPr>
        <w:t>club.</w:t>
      </w:r>
    </w:p>
    <w:p w14:paraId="20B7F40B" w14:textId="77777777" w:rsidR="007D00B4" w:rsidRDefault="00000000">
      <w:pPr>
        <w:pStyle w:val="Corpsdetexte"/>
        <w:ind w:left="0"/>
        <w:rPr>
          <w:sz w:val="23"/>
        </w:rPr>
      </w:pPr>
      <w:r>
        <w:rPr>
          <w:noProof/>
        </w:rPr>
        <mc:AlternateContent>
          <mc:Choice Requires="wps">
            <w:drawing>
              <wp:anchor distT="0" distB="0" distL="0" distR="0" simplePos="0" relativeHeight="487591936" behindDoc="1" locked="0" layoutInCell="1" allowOverlap="1" wp14:anchorId="33D972EB" wp14:editId="381A6C4D">
                <wp:simplePos x="0" y="0"/>
                <wp:positionH relativeFrom="page">
                  <wp:posOffset>619125</wp:posOffset>
                </wp:positionH>
                <wp:positionV relativeFrom="paragraph">
                  <wp:posOffset>183426</wp:posOffset>
                </wp:positionV>
                <wp:extent cx="6594475" cy="279400"/>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4475" cy="279400"/>
                        </a:xfrm>
                        <a:prstGeom prst="rect">
                          <a:avLst/>
                        </a:prstGeom>
                        <a:solidFill>
                          <a:srgbClr val="A32E0D"/>
                        </a:solidFill>
                      </wps:spPr>
                      <wps:txbx>
                        <w:txbxContent>
                          <w:p w14:paraId="3998DE38" w14:textId="77777777" w:rsidR="007D00B4" w:rsidRDefault="00000000">
                            <w:pPr>
                              <w:spacing w:before="65"/>
                              <w:ind w:left="2239" w:right="2263"/>
                              <w:jc w:val="center"/>
                              <w:rPr>
                                <w:rFonts w:ascii="Trebuchet MS" w:hAnsi="Trebuchet MS"/>
                                <w:color w:val="000000"/>
                                <w:sz w:val="24"/>
                              </w:rPr>
                            </w:pPr>
                            <w:r>
                              <w:rPr>
                                <w:rFonts w:ascii="Trebuchet MS" w:hAnsi="Trebuchet MS"/>
                                <w:color w:val="FFFFFF"/>
                                <w:sz w:val="24"/>
                              </w:rPr>
                              <w:t>VIII</w:t>
                            </w:r>
                            <w:r>
                              <w:rPr>
                                <w:rFonts w:ascii="Trebuchet MS" w:hAnsi="Trebuchet MS"/>
                                <w:color w:val="FFFFFF"/>
                                <w:spacing w:val="-2"/>
                                <w:sz w:val="24"/>
                              </w:rPr>
                              <w:t xml:space="preserve"> </w:t>
                            </w:r>
                            <w:r>
                              <w:rPr>
                                <w:rFonts w:ascii="Trebuchet MS" w:hAnsi="Trebuchet MS"/>
                                <w:color w:val="FFFFFF"/>
                                <w:sz w:val="24"/>
                              </w:rPr>
                              <w:t>–</w:t>
                            </w:r>
                            <w:r>
                              <w:rPr>
                                <w:rFonts w:ascii="Trebuchet MS" w:hAnsi="Trebuchet MS"/>
                                <w:color w:val="FFFFFF"/>
                                <w:spacing w:val="-2"/>
                                <w:sz w:val="24"/>
                              </w:rPr>
                              <w:t xml:space="preserve"> </w:t>
                            </w:r>
                            <w:r>
                              <w:rPr>
                                <w:rFonts w:ascii="Trebuchet MS" w:hAnsi="Trebuchet MS"/>
                                <w:color w:val="FFFFFF"/>
                                <w:sz w:val="24"/>
                              </w:rPr>
                              <w:t>DIRECTIVES</w:t>
                            </w:r>
                            <w:r>
                              <w:rPr>
                                <w:rFonts w:ascii="Trebuchet MS" w:hAnsi="Trebuchet MS"/>
                                <w:color w:val="FFFFFF"/>
                                <w:spacing w:val="-3"/>
                                <w:sz w:val="24"/>
                              </w:rPr>
                              <w:t xml:space="preserve"> </w:t>
                            </w:r>
                            <w:r>
                              <w:rPr>
                                <w:rFonts w:ascii="Trebuchet MS" w:hAnsi="Trebuchet MS"/>
                                <w:color w:val="FFFFFF"/>
                                <w:sz w:val="24"/>
                              </w:rPr>
                              <w:t>ET</w:t>
                            </w:r>
                            <w:r>
                              <w:rPr>
                                <w:rFonts w:ascii="Trebuchet MS" w:hAnsi="Trebuchet MS"/>
                                <w:color w:val="FFFFFF"/>
                                <w:spacing w:val="-2"/>
                                <w:sz w:val="24"/>
                              </w:rPr>
                              <w:t xml:space="preserve"> </w:t>
                            </w:r>
                            <w:r>
                              <w:rPr>
                                <w:rFonts w:ascii="Trebuchet MS" w:hAnsi="Trebuchet MS"/>
                                <w:color w:val="FFFFFF"/>
                                <w:sz w:val="24"/>
                              </w:rPr>
                              <w:t>CONSIGNES</w:t>
                            </w:r>
                            <w:r>
                              <w:rPr>
                                <w:rFonts w:ascii="Trebuchet MS" w:hAnsi="Trebuchet MS"/>
                                <w:color w:val="FFFFFF"/>
                                <w:spacing w:val="-2"/>
                                <w:sz w:val="24"/>
                              </w:rPr>
                              <w:t xml:space="preserve"> </w:t>
                            </w:r>
                            <w:r>
                              <w:rPr>
                                <w:rFonts w:ascii="Trebuchet MS" w:hAnsi="Trebuchet MS"/>
                                <w:color w:val="FFFFFF"/>
                                <w:sz w:val="24"/>
                              </w:rPr>
                              <w:t>DE</w:t>
                            </w:r>
                            <w:r>
                              <w:rPr>
                                <w:rFonts w:ascii="Trebuchet MS" w:hAnsi="Trebuchet MS"/>
                                <w:color w:val="FFFFFF"/>
                                <w:spacing w:val="-2"/>
                                <w:sz w:val="24"/>
                              </w:rPr>
                              <w:t xml:space="preserve"> CONDUITE</w:t>
                            </w:r>
                          </w:p>
                        </w:txbxContent>
                      </wps:txbx>
                      <wps:bodyPr wrap="square" lIns="0" tIns="0" rIns="0" bIns="0" rtlCol="0">
                        <a:noAutofit/>
                      </wps:bodyPr>
                    </wps:wsp>
                  </a:graphicData>
                </a:graphic>
              </wp:anchor>
            </w:drawing>
          </mc:Choice>
          <mc:Fallback>
            <w:pict>
              <v:shape w14:anchorId="33D972EB" id="Textbox 20" o:spid="_x0000_s1033" type="#_x0000_t202" style="position:absolute;margin-left:48.75pt;margin-top:14.45pt;width:519.25pt;height:22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" fillcolor="#a32e0d" stroked="f">
                <v:textbox inset="0,0,0,0">
                  <w:txbxContent>
                    <w:p w14:paraId="3998DE38" w14:textId="77777777" w:rsidR="007D00B4" w:rsidRDefault="00000000">
                      <w:pPr>
                        <w:spacing w:before="65"/>
                        <w:ind w:left="2239" w:right="2263"/>
                        <w:jc w:val="center"/>
                        <w:rPr>
                          <w:rFonts w:ascii="Trebuchet MS" w:hAnsi="Trebuchet MS"/>
                          <w:color w:val="000000"/>
                          <w:sz w:val="24"/>
                        </w:rPr>
                      </w:pPr>
                      <w:r>
                        <w:rPr>
                          <w:rFonts w:ascii="Trebuchet MS" w:hAnsi="Trebuchet MS"/>
                          <w:color w:val="FFFFFF"/>
                          <w:sz w:val="24"/>
                        </w:rPr>
                        <w:t>VIII</w:t>
                      </w:r>
                      <w:r>
                        <w:rPr>
                          <w:rFonts w:ascii="Trebuchet MS" w:hAnsi="Trebuchet MS"/>
                          <w:color w:val="FFFFFF"/>
                          <w:spacing w:val="-2"/>
                          <w:sz w:val="24"/>
                        </w:rPr>
                        <w:t xml:space="preserve"> </w:t>
                      </w:r>
                      <w:r>
                        <w:rPr>
                          <w:rFonts w:ascii="Trebuchet MS" w:hAnsi="Trebuchet MS"/>
                          <w:color w:val="FFFFFF"/>
                          <w:sz w:val="24"/>
                        </w:rPr>
                        <w:t>–</w:t>
                      </w:r>
                      <w:r>
                        <w:rPr>
                          <w:rFonts w:ascii="Trebuchet MS" w:hAnsi="Trebuchet MS"/>
                          <w:color w:val="FFFFFF"/>
                          <w:spacing w:val="-2"/>
                          <w:sz w:val="24"/>
                        </w:rPr>
                        <w:t xml:space="preserve"> </w:t>
                      </w:r>
                      <w:r>
                        <w:rPr>
                          <w:rFonts w:ascii="Trebuchet MS" w:hAnsi="Trebuchet MS"/>
                          <w:color w:val="FFFFFF"/>
                          <w:sz w:val="24"/>
                        </w:rPr>
                        <w:t>DIRECTIVES</w:t>
                      </w:r>
                      <w:r>
                        <w:rPr>
                          <w:rFonts w:ascii="Trebuchet MS" w:hAnsi="Trebuchet MS"/>
                          <w:color w:val="FFFFFF"/>
                          <w:spacing w:val="-3"/>
                          <w:sz w:val="24"/>
                        </w:rPr>
                        <w:t xml:space="preserve"> </w:t>
                      </w:r>
                      <w:r>
                        <w:rPr>
                          <w:rFonts w:ascii="Trebuchet MS" w:hAnsi="Trebuchet MS"/>
                          <w:color w:val="FFFFFF"/>
                          <w:sz w:val="24"/>
                        </w:rPr>
                        <w:t>ET</w:t>
                      </w:r>
                      <w:r>
                        <w:rPr>
                          <w:rFonts w:ascii="Trebuchet MS" w:hAnsi="Trebuchet MS"/>
                          <w:color w:val="FFFFFF"/>
                          <w:spacing w:val="-2"/>
                          <w:sz w:val="24"/>
                        </w:rPr>
                        <w:t xml:space="preserve"> </w:t>
                      </w:r>
                      <w:r>
                        <w:rPr>
                          <w:rFonts w:ascii="Trebuchet MS" w:hAnsi="Trebuchet MS"/>
                          <w:color w:val="FFFFFF"/>
                          <w:sz w:val="24"/>
                        </w:rPr>
                        <w:t>CONSIGNES</w:t>
                      </w:r>
                      <w:r>
                        <w:rPr>
                          <w:rFonts w:ascii="Trebuchet MS" w:hAnsi="Trebuchet MS"/>
                          <w:color w:val="FFFFFF"/>
                          <w:spacing w:val="-2"/>
                          <w:sz w:val="24"/>
                        </w:rPr>
                        <w:t xml:space="preserve"> </w:t>
                      </w:r>
                      <w:r>
                        <w:rPr>
                          <w:rFonts w:ascii="Trebuchet MS" w:hAnsi="Trebuchet MS"/>
                          <w:color w:val="FFFFFF"/>
                          <w:sz w:val="24"/>
                        </w:rPr>
                        <w:t>DE</w:t>
                      </w:r>
                      <w:r>
                        <w:rPr>
                          <w:rFonts w:ascii="Trebuchet MS" w:hAnsi="Trebuchet MS"/>
                          <w:color w:val="FFFFFF"/>
                          <w:spacing w:val="-2"/>
                          <w:sz w:val="24"/>
                        </w:rPr>
                        <w:t xml:space="preserve"> CONDUITE</w:t>
                      </w:r>
                    </w:p>
                  </w:txbxContent>
                </v:textbox>
                <w10:wrap type="topAndBottom" anchorx="page"/>
              </v:shape>
            </w:pict>
          </mc:Fallback>
        </mc:AlternateContent>
      </w:r>
    </w:p>
    <w:p w14:paraId="4C1A1DFE" w14:textId="77777777" w:rsidR="007D00B4" w:rsidRDefault="007D00B4">
      <w:pPr>
        <w:pStyle w:val="Corpsdetexte"/>
        <w:ind w:left="0"/>
        <w:rPr>
          <w:sz w:val="22"/>
        </w:rPr>
      </w:pPr>
    </w:p>
    <w:p w14:paraId="20FD6481" w14:textId="77777777" w:rsidR="007D00B4" w:rsidRDefault="00000000">
      <w:pPr>
        <w:pStyle w:val="Titre5"/>
        <w:numPr>
          <w:ilvl w:val="0"/>
          <w:numId w:val="37"/>
        </w:numPr>
        <w:tabs>
          <w:tab w:val="left" w:pos="1071"/>
        </w:tabs>
        <w:spacing w:before="181"/>
        <w:ind w:left="1071" w:hanging="359"/>
        <w:rPr>
          <w:u w:val="none"/>
        </w:rPr>
      </w:pPr>
      <w:bookmarkStart w:id="25" w:name="_bookmark18"/>
      <w:bookmarkEnd w:id="25"/>
      <w:r>
        <w:t>Mises</w:t>
      </w:r>
      <w:r>
        <w:rPr>
          <w:spacing w:val="-5"/>
        </w:rPr>
        <w:t xml:space="preserve"> </w:t>
      </w:r>
      <w:r>
        <w:t>en</w:t>
      </w:r>
      <w:r>
        <w:rPr>
          <w:spacing w:val="-5"/>
        </w:rPr>
        <w:t xml:space="preserve"> </w:t>
      </w:r>
      <w:r>
        <w:rPr>
          <w:spacing w:val="-4"/>
        </w:rPr>
        <w:t>Place</w:t>
      </w:r>
    </w:p>
    <w:p w14:paraId="34056A6D" w14:textId="77777777" w:rsidR="007D00B4" w:rsidRDefault="00000000">
      <w:pPr>
        <w:pStyle w:val="Titre4"/>
        <w:numPr>
          <w:ilvl w:val="1"/>
          <w:numId w:val="37"/>
        </w:numPr>
        <w:tabs>
          <w:tab w:val="left" w:pos="1071"/>
        </w:tabs>
        <w:spacing w:before="38"/>
        <w:ind w:left="1071" w:hanging="359"/>
        <w:rPr>
          <w:u w:val="none"/>
        </w:rPr>
      </w:pPr>
      <w:r>
        <w:rPr>
          <w:spacing w:val="-2"/>
        </w:rPr>
        <w:t>Présentation</w:t>
      </w:r>
    </w:p>
    <w:p w14:paraId="4ED0AEF7" w14:textId="77777777" w:rsidR="007D00B4" w:rsidRDefault="00000000">
      <w:pPr>
        <w:pStyle w:val="Paragraphedeliste"/>
        <w:numPr>
          <w:ilvl w:val="1"/>
          <w:numId w:val="44"/>
        </w:numPr>
        <w:tabs>
          <w:tab w:val="left" w:pos="1072"/>
        </w:tabs>
        <w:spacing w:before="42"/>
        <w:ind w:hanging="360"/>
        <w:rPr>
          <w:sz w:val="20"/>
        </w:rPr>
      </w:pPr>
      <w:r>
        <w:rPr>
          <w:sz w:val="20"/>
        </w:rPr>
        <w:t>Le</w:t>
      </w:r>
      <w:r>
        <w:rPr>
          <w:spacing w:val="-5"/>
          <w:sz w:val="20"/>
        </w:rPr>
        <w:t xml:space="preserve"> </w:t>
      </w:r>
      <w:r>
        <w:rPr>
          <w:sz w:val="20"/>
        </w:rPr>
        <w:t>conducteur,</w:t>
      </w:r>
      <w:r>
        <w:rPr>
          <w:spacing w:val="-4"/>
          <w:sz w:val="20"/>
        </w:rPr>
        <w:t xml:space="preserve"> </w:t>
      </w:r>
      <w:r>
        <w:rPr>
          <w:sz w:val="20"/>
        </w:rPr>
        <w:t>sous</w:t>
      </w:r>
      <w:r>
        <w:rPr>
          <w:spacing w:val="-6"/>
          <w:sz w:val="20"/>
        </w:rPr>
        <w:t xml:space="preserve"> </w:t>
      </w:r>
      <w:r>
        <w:rPr>
          <w:sz w:val="20"/>
        </w:rPr>
        <w:t>les</w:t>
      </w:r>
      <w:r>
        <w:rPr>
          <w:spacing w:val="-6"/>
          <w:sz w:val="20"/>
        </w:rPr>
        <w:t xml:space="preserve"> </w:t>
      </w:r>
      <w:r>
        <w:rPr>
          <w:sz w:val="20"/>
        </w:rPr>
        <w:t>directives</w:t>
      </w:r>
      <w:r>
        <w:rPr>
          <w:spacing w:val="-6"/>
          <w:sz w:val="20"/>
        </w:rPr>
        <w:t xml:space="preserve"> </w:t>
      </w:r>
      <w:r>
        <w:rPr>
          <w:sz w:val="20"/>
        </w:rPr>
        <w:t>du</w:t>
      </w:r>
      <w:r>
        <w:rPr>
          <w:spacing w:val="-4"/>
          <w:sz w:val="20"/>
        </w:rPr>
        <w:t xml:space="preserve"> </w:t>
      </w:r>
      <w:r>
        <w:rPr>
          <w:sz w:val="20"/>
        </w:rPr>
        <w:t>commissaire</w:t>
      </w:r>
      <w:r>
        <w:rPr>
          <w:spacing w:val="-5"/>
          <w:sz w:val="20"/>
        </w:rPr>
        <w:t xml:space="preserve"> </w:t>
      </w:r>
      <w:r>
        <w:rPr>
          <w:sz w:val="20"/>
        </w:rPr>
        <w:t>de</w:t>
      </w:r>
      <w:r>
        <w:rPr>
          <w:spacing w:val="-5"/>
          <w:sz w:val="20"/>
        </w:rPr>
        <w:t xml:space="preserve"> </w:t>
      </w:r>
      <w:r>
        <w:rPr>
          <w:sz w:val="20"/>
        </w:rPr>
        <w:t>terrain</w:t>
      </w:r>
      <w:r>
        <w:rPr>
          <w:spacing w:val="-6"/>
          <w:sz w:val="20"/>
        </w:rPr>
        <w:t xml:space="preserve"> </w:t>
      </w:r>
      <w:r>
        <w:rPr>
          <w:spacing w:val="-10"/>
          <w:sz w:val="20"/>
        </w:rPr>
        <w:t>:</w:t>
      </w:r>
    </w:p>
    <w:p w14:paraId="36D50BA1" w14:textId="77777777" w:rsidR="007D00B4" w:rsidRDefault="00000000">
      <w:pPr>
        <w:pStyle w:val="Paragraphedeliste"/>
        <w:numPr>
          <w:ilvl w:val="2"/>
          <w:numId w:val="44"/>
        </w:numPr>
        <w:tabs>
          <w:tab w:val="left" w:pos="1431"/>
        </w:tabs>
        <w:spacing w:before="41"/>
        <w:ind w:left="1431" w:hanging="359"/>
        <w:rPr>
          <w:sz w:val="20"/>
        </w:rPr>
      </w:pPr>
      <w:r>
        <w:rPr>
          <w:sz w:val="20"/>
        </w:rPr>
        <w:t>S’immobilisera</w:t>
      </w:r>
      <w:r>
        <w:rPr>
          <w:spacing w:val="-4"/>
          <w:sz w:val="20"/>
        </w:rPr>
        <w:t xml:space="preserve"> </w:t>
      </w:r>
      <w:r>
        <w:rPr>
          <w:sz w:val="20"/>
        </w:rPr>
        <w:t>dans</w:t>
      </w:r>
      <w:r>
        <w:rPr>
          <w:spacing w:val="-4"/>
          <w:sz w:val="20"/>
        </w:rPr>
        <w:t xml:space="preserve"> </w:t>
      </w:r>
      <w:r>
        <w:rPr>
          <w:sz w:val="20"/>
        </w:rPr>
        <w:t>le</w:t>
      </w:r>
      <w:r>
        <w:rPr>
          <w:spacing w:val="-4"/>
          <w:sz w:val="20"/>
        </w:rPr>
        <w:t xml:space="preserve"> </w:t>
      </w:r>
      <w:r>
        <w:rPr>
          <w:sz w:val="20"/>
        </w:rPr>
        <w:t>sens</w:t>
      </w:r>
      <w:r>
        <w:rPr>
          <w:spacing w:val="-4"/>
          <w:sz w:val="20"/>
        </w:rPr>
        <w:t xml:space="preserve"> </w:t>
      </w:r>
      <w:r>
        <w:rPr>
          <w:sz w:val="20"/>
        </w:rPr>
        <w:t>et</w:t>
      </w:r>
      <w:r>
        <w:rPr>
          <w:spacing w:val="-3"/>
          <w:sz w:val="20"/>
        </w:rPr>
        <w:t xml:space="preserve"> </w:t>
      </w:r>
      <w:r>
        <w:rPr>
          <w:sz w:val="20"/>
        </w:rPr>
        <w:t>face</w:t>
      </w:r>
      <w:r>
        <w:rPr>
          <w:spacing w:val="-4"/>
          <w:sz w:val="20"/>
        </w:rPr>
        <w:t xml:space="preserve"> </w:t>
      </w:r>
      <w:r>
        <w:rPr>
          <w:sz w:val="20"/>
        </w:rPr>
        <w:t>à</w:t>
      </w:r>
      <w:r>
        <w:rPr>
          <w:spacing w:val="-3"/>
          <w:sz w:val="20"/>
        </w:rPr>
        <w:t xml:space="preserve"> </w:t>
      </w:r>
      <w:r>
        <w:rPr>
          <w:sz w:val="20"/>
        </w:rPr>
        <w:t>l’exercice</w:t>
      </w:r>
      <w:r>
        <w:rPr>
          <w:spacing w:val="-5"/>
          <w:sz w:val="20"/>
        </w:rPr>
        <w:t xml:space="preserve"> </w:t>
      </w:r>
      <w:r>
        <w:rPr>
          <w:sz w:val="20"/>
        </w:rPr>
        <w:t>derrière</w:t>
      </w:r>
      <w:r>
        <w:rPr>
          <w:spacing w:val="-6"/>
          <w:sz w:val="20"/>
        </w:rPr>
        <w:t xml:space="preserve"> </w:t>
      </w:r>
      <w:r>
        <w:rPr>
          <w:sz w:val="20"/>
        </w:rPr>
        <w:t>la</w:t>
      </w:r>
      <w:r>
        <w:rPr>
          <w:spacing w:val="-3"/>
          <w:sz w:val="20"/>
        </w:rPr>
        <w:t xml:space="preserve"> </w:t>
      </w:r>
      <w:r>
        <w:rPr>
          <w:sz w:val="20"/>
        </w:rPr>
        <w:t>marque</w:t>
      </w:r>
      <w:r>
        <w:rPr>
          <w:spacing w:val="-3"/>
          <w:sz w:val="20"/>
        </w:rPr>
        <w:t xml:space="preserve"> </w:t>
      </w:r>
      <w:r>
        <w:rPr>
          <w:sz w:val="20"/>
        </w:rPr>
        <w:t>située</w:t>
      </w:r>
      <w:r>
        <w:rPr>
          <w:spacing w:val="-4"/>
          <w:sz w:val="20"/>
        </w:rPr>
        <w:t xml:space="preserve"> </w:t>
      </w:r>
      <w:r>
        <w:rPr>
          <w:sz w:val="20"/>
        </w:rPr>
        <w:t>à</w:t>
      </w:r>
      <w:r>
        <w:rPr>
          <w:spacing w:val="-3"/>
          <w:sz w:val="20"/>
        </w:rPr>
        <w:t xml:space="preserve"> </w:t>
      </w:r>
      <w:r>
        <w:rPr>
          <w:sz w:val="20"/>
        </w:rPr>
        <w:t>3</w:t>
      </w:r>
      <w:r>
        <w:rPr>
          <w:spacing w:val="-5"/>
          <w:sz w:val="20"/>
        </w:rPr>
        <w:t xml:space="preserve"> </w:t>
      </w:r>
      <w:r>
        <w:rPr>
          <w:sz w:val="20"/>
        </w:rPr>
        <w:t>m</w:t>
      </w:r>
      <w:r>
        <w:rPr>
          <w:spacing w:val="-2"/>
          <w:sz w:val="20"/>
        </w:rPr>
        <w:t xml:space="preserve"> </w:t>
      </w:r>
      <w:r>
        <w:rPr>
          <w:sz w:val="20"/>
        </w:rPr>
        <w:t>des</w:t>
      </w:r>
      <w:r>
        <w:rPr>
          <w:spacing w:val="-4"/>
          <w:sz w:val="20"/>
        </w:rPr>
        <w:t xml:space="preserve"> </w:t>
      </w:r>
      <w:r>
        <w:rPr>
          <w:spacing w:val="-2"/>
          <w:sz w:val="20"/>
        </w:rPr>
        <w:t>départs,</w:t>
      </w:r>
    </w:p>
    <w:p w14:paraId="262BE76C" w14:textId="77777777" w:rsidR="007D00B4" w:rsidRDefault="00000000">
      <w:pPr>
        <w:pStyle w:val="Paragraphedeliste"/>
        <w:numPr>
          <w:ilvl w:val="2"/>
          <w:numId w:val="44"/>
        </w:numPr>
        <w:tabs>
          <w:tab w:val="left" w:pos="1431"/>
        </w:tabs>
        <w:spacing w:before="7"/>
        <w:ind w:left="1431" w:hanging="359"/>
        <w:rPr>
          <w:sz w:val="20"/>
        </w:rPr>
      </w:pPr>
      <w:r>
        <w:rPr>
          <w:sz w:val="20"/>
        </w:rPr>
        <w:t>Le</w:t>
      </w:r>
      <w:r>
        <w:rPr>
          <w:spacing w:val="-5"/>
          <w:sz w:val="20"/>
        </w:rPr>
        <w:t xml:space="preserve"> </w:t>
      </w:r>
      <w:r>
        <w:rPr>
          <w:sz w:val="20"/>
        </w:rPr>
        <w:t>commissaire</w:t>
      </w:r>
      <w:r>
        <w:rPr>
          <w:spacing w:val="-5"/>
          <w:sz w:val="20"/>
        </w:rPr>
        <w:t xml:space="preserve"> </w:t>
      </w:r>
      <w:r>
        <w:rPr>
          <w:sz w:val="20"/>
        </w:rPr>
        <w:t>donnera</w:t>
      </w:r>
      <w:r>
        <w:rPr>
          <w:spacing w:val="-5"/>
          <w:sz w:val="20"/>
        </w:rPr>
        <w:t xml:space="preserve"> </w:t>
      </w:r>
      <w:r>
        <w:rPr>
          <w:sz w:val="20"/>
        </w:rPr>
        <w:t>alors</w:t>
      </w:r>
      <w:r>
        <w:rPr>
          <w:spacing w:val="-7"/>
          <w:sz w:val="20"/>
        </w:rPr>
        <w:t xml:space="preserve"> </w:t>
      </w:r>
      <w:r>
        <w:rPr>
          <w:sz w:val="20"/>
        </w:rPr>
        <w:t>ses</w:t>
      </w:r>
      <w:r>
        <w:rPr>
          <w:spacing w:val="-6"/>
          <w:sz w:val="20"/>
        </w:rPr>
        <w:t xml:space="preserve"> </w:t>
      </w:r>
      <w:r>
        <w:rPr>
          <w:sz w:val="20"/>
        </w:rPr>
        <w:t>instructions</w:t>
      </w:r>
      <w:r>
        <w:rPr>
          <w:spacing w:val="-5"/>
          <w:sz w:val="20"/>
        </w:rPr>
        <w:t xml:space="preserve"> </w:t>
      </w:r>
      <w:r>
        <w:rPr>
          <w:sz w:val="20"/>
        </w:rPr>
        <w:t>(exercices</w:t>
      </w:r>
      <w:r>
        <w:rPr>
          <w:spacing w:val="-6"/>
          <w:sz w:val="20"/>
        </w:rPr>
        <w:t xml:space="preserve"> </w:t>
      </w:r>
      <w:r>
        <w:rPr>
          <w:sz w:val="20"/>
        </w:rPr>
        <w:t>à</w:t>
      </w:r>
      <w:r>
        <w:rPr>
          <w:spacing w:val="-5"/>
          <w:sz w:val="20"/>
        </w:rPr>
        <w:t xml:space="preserve"> </w:t>
      </w:r>
      <w:r>
        <w:rPr>
          <w:sz w:val="20"/>
        </w:rPr>
        <w:t>effectuer</w:t>
      </w:r>
      <w:r>
        <w:rPr>
          <w:spacing w:val="-4"/>
          <w:sz w:val="20"/>
        </w:rPr>
        <w:t xml:space="preserve"> </w:t>
      </w:r>
      <w:r>
        <w:rPr>
          <w:sz w:val="20"/>
        </w:rPr>
        <w:t>ou</w:t>
      </w:r>
      <w:r>
        <w:rPr>
          <w:spacing w:val="2"/>
          <w:sz w:val="20"/>
        </w:rPr>
        <w:t xml:space="preserve"> </w:t>
      </w:r>
      <w:r>
        <w:rPr>
          <w:spacing w:val="-2"/>
          <w:sz w:val="20"/>
        </w:rPr>
        <w:t>parcours),</w:t>
      </w:r>
    </w:p>
    <w:p w14:paraId="7D59DC18" w14:textId="77777777" w:rsidR="007D00B4" w:rsidRDefault="00000000">
      <w:pPr>
        <w:pStyle w:val="Paragraphedeliste"/>
        <w:numPr>
          <w:ilvl w:val="2"/>
          <w:numId w:val="44"/>
        </w:numPr>
        <w:tabs>
          <w:tab w:val="left" w:pos="1431"/>
        </w:tabs>
        <w:spacing w:before="6"/>
        <w:ind w:left="1431" w:hanging="359"/>
        <w:rPr>
          <w:sz w:val="20"/>
        </w:rPr>
      </w:pPr>
      <w:r>
        <w:rPr>
          <w:sz w:val="20"/>
        </w:rPr>
        <w:t>Le</w:t>
      </w:r>
      <w:r>
        <w:rPr>
          <w:spacing w:val="-5"/>
          <w:sz w:val="20"/>
        </w:rPr>
        <w:t xml:space="preserve"> </w:t>
      </w:r>
      <w:r>
        <w:rPr>
          <w:sz w:val="20"/>
        </w:rPr>
        <w:t>conducteur</w:t>
      </w:r>
      <w:r>
        <w:rPr>
          <w:spacing w:val="-6"/>
          <w:sz w:val="20"/>
        </w:rPr>
        <w:t xml:space="preserve"> </w:t>
      </w:r>
      <w:r>
        <w:rPr>
          <w:sz w:val="20"/>
        </w:rPr>
        <w:t>se</w:t>
      </w:r>
      <w:r>
        <w:rPr>
          <w:spacing w:val="-5"/>
          <w:sz w:val="20"/>
        </w:rPr>
        <w:t xml:space="preserve"> </w:t>
      </w:r>
      <w:r>
        <w:rPr>
          <w:sz w:val="20"/>
        </w:rPr>
        <w:t>rendra</w:t>
      </w:r>
      <w:r>
        <w:rPr>
          <w:spacing w:val="-7"/>
          <w:sz w:val="20"/>
        </w:rPr>
        <w:t xml:space="preserve"> </w:t>
      </w:r>
      <w:r>
        <w:rPr>
          <w:sz w:val="20"/>
        </w:rPr>
        <w:t>directement</w:t>
      </w:r>
      <w:r>
        <w:rPr>
          <w:spacing w:val="-7"/>
          <w:sz w:val="20"/>
        </w:rPr>
        <w:t xml:space="preserve"> </w:t>
      </w:r>
      <w:r>
        <w:rPr>
          <w:sz w:val="20"/>
        </w:rPr>
        <w:t>à</w:t>
      </w:r>
      <w:r>
        <w:rPr>
          <w:spacing w:val="-5"/>
          <w:sz w:val="20"/>
        </w:rPr>
        <w:t xml:space="preserve"> </w:t>
      </w:r>
      <w:r>
        <w:rPr>
          <w:sz w:val="20"/>
        </w:rPr>
        <w:t>l’emplacement</w:t>
      </w:r>
      <w:r>
        <w:rPr>
          <w:spacing w:val="-7"/>
          <w:sz w:val="20"/>
        </w:rPr>
        <w:t xml:space="preserve"> </w:t>
      </w:r>
      <w:r>
        <w:rPr>
          <w:spacing w:val="-2"/>
          <w:sz w:val="20"/>
        </w:rPr>
        <w:t>indiqué.</w:t>
      </w:r>
    </w:p>
    <w:p w14:paraId="7B5D77F5" w14:textId="77777777" w:rsidR="007D00B4" w:rsidRDefault="00000000">
      <w:pPr>
        <w:pStyle w:val="Paragraphedeliste"/>
        <w:numPr>
          <w:ilvl w:val="2"/>
          <w:numId w:val="44"/>
        </w:numPr>
        <w:tabs>
          <w:tab w:val="left" w:pos="1432"/>
        </w:tabs>
        <w:spacing w:before="30" w:line="235" w:lineRule="auto"/>
        <w:ind w:left="1432" w:right="718"/>
        <w:rPr>
          <w:sz w:val="20"/>
        </w:rPr>
      </w:pPr>
      <w:r>
        <w:rPr>
          <w:sz w:val="20"/>
        </w:rPr>
        <w:t>Il</w:t>
      </w:r>
      <w:r>
        <w:rPr>
          <w:spacing w:val="-10"/>
          <w:sz w:val="20"/>
        </w:rPr>
        <w:t xml:space="preserve"> </w:t>
      </w:r>
      <w:r>
        <w:rPr>
          <w:sz w:val="20"/>
        </w:rPr>
        <w:t>se</w:t>
      </w:r>
      <w:r>
        <w:rPr>
          <w:spacing w:val="-7"/>
          <w:sz w:val="20"/>
        </w:rPr>
        <w:t xml:space="preserve"> </w:t>
      </w:r>
      <w:r>
        <w:rPr>
          <w:sz w:val="20"/>
        </w:rPr>
        <w:t>mettra</w:t>
      </w:r>
      <w:r>
        <w:rPr>
          <w:spacing w:val="-6"/>
          <w:sz w:val="20"/>
        </w:rPr>
        <w:t xml:space="preserve"> </w:t>
      </w:r>
      <w:r>
        <w:rPr>
          <w:sz w:val="20"/>
        </w:rPr>
        <w:t>soit</w:t>
      </w:r>
      <w:r>
        <w:rPr>
          <w:spacing w:val="-9"/>
          <w:sz w:val="20"/>
        </w:rPr>
        <w:t xml:space="preserve"> </w:t>
      </w:r>
      <w:r>
        <w:rPr>
          <w:sz w:val="20"/>
        </w:rPr>
        <w:t>à</w:t>
      </w:r>
      <w:r>
        <w:rPr>
          <w:spacing w:val="-7"/>
          <w:sz w:val="20"/>
        </w:rPr>
        <w:t xml:space="preserve"> </w:t>
      </w:r>
      <w:r>
        <w:rPr>
          <w:sz w:val="20"/>
        </w:rPr>
        <w:t>droite</w:t>
      </w:r>
      <w:r>
        <w:rPr>
          <w:spacing w:val="-8"/>
          <w:sz w:val="20"/>
        </w:rPr>
        <w:t xml:space="preserve"> </w:t>
      </w:r>
      <w:r>
        <w:rPr>
          <w:sz w:val="20"/>
        </w:rPr>
        <w:t>ou</w:t>
      </w:r>
      <w:r>
        <w:rPr>
          <w:spacing w:val="-6"/>
          <w:sz w:val="20"/>
        </w:rPr>
        <w:t xml:space="preserve"> </w:t>
      </w:r>
      <w:r>
        <w:rPr>
          <w:sz w:val="20"/>
        </w:rPr>
        <w:t>à</w:t>
      </w:r>
      <w:r>
        <w:rPr>
          <w:spacing w:val="-7"/>
          <w:sz w:val="20"/>
        </w:rPr>
        <w:t xml:space="preserve"> </w:t>
      </w:r>
      <w:r>
        <w:rPr>
          <w:sz w:val="20"/>
        </w:rPr>
        <w:t>gauche</w:t>
      </w:r>
      <w:r>
        <w:rPr>
          <w:spacing w:val="-6"/>
          <w:sz w:val="20"/>
        </w:rPr>
        <w:t xml:space="preserve"> </w:t>
      </w:r>
      <w:r>
        <w:rPr>
          <w:sz w:val="20"/>
        </w:rPr>
        <w:t>du</w:t>
      </w:r>
      <w:r>
        <w:rPr>
          <w:spacing w:val="-6"/>
          <w:sz w:val="20"/>
        </w:rPr>
        <w:t xml:space="preserve"> </w:t>
      </w:r>
      <w:r>
        <w:rPr>
          <w:sz w:val="20"/>
        </w:rPr>
        <w:t>chien</w:t>
      </w:r>
      <w:r>
        <w:rPr>
          <w:spacing w:val="-5"/>
          <w:sz w:val="20"/>
        </w:rPr>
        <w:t xml:space="preserve"> </w:t>
      </w:r>
      <w:r>
        <w:rPr>
          <w:sz w:val="20"/>
        </w:rPr>
        <w:t>mais</w:t>
      </w:r>
      <w:r>
        <w:rPr>
          <w:spacing w:val="-10"/>
          <w:sz w:val="20"/>
        </w:rPr>
        <w:t xml:space="preserve"> </w:t>
      </w:r>
      <w:r>
        <w:rPr>
          <w:sz w:val="20"/>
        </w:rPr>
        <w:t>jamais</w:t>
      </w:r>
      <w:r>
        <w:rPr>
          <w:spacing w:val="-9"/>
          <w:sz w:val="20"/>
        </w:rPr>
        <w:t xml:space="preserve"> </w:t>
      </w:r>
      <w:r>
        <w:rPr>
          <w:sz w:val="20"/>
        </w:rPr>
        <w:t>devant</w:t>
      </w:r>
      <w:r>
        <w:rPr>
          <w:spacing w:val="-6"/>
          <w:sz w:val="20"/>
        </w:rPr>
        <w:t xml:space="preserve"> </w:t>
      </w:r>
      <w:r>
        <w:rPr>
          <w:sz w:val="20"/>
        </w:rPr>
        <w:t>son</w:t>
      </w:r>
      <w:r>
        <w:rPr>
          <w:spacing w:val="-6"/>
          <w:sz w:val="20"/>
        </w:rPr>
        <w:t xml:space="preserve"> </w:t>
      </w:r>
      <w:r>
        <w:rPr>
          <w:sz w:val="20"/>
        </w:rPr>
        <w:t>épaule,</w:t>
      </w:r>
      <w:r>
        <w:rPr>
          <w:spacing w:val="-6"/>
          <w:sz w:val="20"/>
        </w:rPr>
        <w:t xml:space="preserve"> </w:t>
      </w:r>
      <w:r>
        <w:rPr>
          <w:sz w:val="20"/>
        </w:rPr>
        <w:t>à</w:t>
      </w:r>
      <w:r>
        <w:rPr>
          <w:spacing w:val="-7"/>
          <w:sz w:val="20"/>
        </w:rPr>
        <w:t xml:space="preserve"> </w:t>
      </w:r>
      <w:r>
        <w:rPr>
          <w:sz w:val="20"/>
        </w:rPr>
        <w:t>sa</w:t>
      </w:r>
      <w:r>
        <w:rPr>
          <w:spacing w:val="-7"/>
          <w:sz w:val="20"/>
        </w:rPr>
        <w:t xml:space="preserve"> </w:t>
      </w:r>
      <w:r>
        <w:rPr>
          <w:sz w:val="20"/>
        </w:rPr>
        <w:t>convenance,</w:t>
      </w:r>
      <w:r>
        <w:rPr>
          <w:spacing w:val="-5"/>
          <w:sz w:val="20"/>
        </w:rPr>
        <w:t xml:space="preserve"> </w:t>
      </w:r>
      <w:r>
        <w:rPr>
          <w:sz w:val="20"/>
        </w:rPr>
        <w:t>sans</w:t>
      </w:r>
      <w:r>
        <w:rPr>
          <w:spacing w:val="-10"/>
          <w:sz w:val="20"/>
        </w:rPr>
        <w:t xml:space="preserve"> </w:t>
      </w:r>
      <w:r>
        <w:rPr>
          <w:sz w:val="20"/>
        </w:rPr>
        <w:t>être</w:t>
      </w:r>
      <w:r>
        <w:rPr>
          <w:spacing w:val="-6"/>
          <w:sz w:val="20"/>
        </w:rPr>
        <w:t xml:space="preserve"> </w:t>
      </w:r>
      <w:r>
        <w:rPr>
          <w:sz w:val="20"/>
        </w:rPr>
        <w:t>en</w:t>
      </w:r>
      <w:r>
        <w:rPr>
          <w:spacing w:val="-6"/>
          <w:sz w:val="20"/>
        </w:rPr>
        <w:t xml:space="preserve"> </w:t>
      </w:r>
      <w:r>
        <w:rPr>
          <w:sz w:val="20"/>
        </w:rPr>
        <w:t>contact avec lui, sans</w:t>
      </w:r>
      <w:r>
        <w:rPr>
          <w:spacing w:val="-1"/>
          <w:sz w:val="20"/>
        </w:rPr>
        <w:t xml:space="preserve"> </w:t>
      </w:r>
      <w:r>
        <w:rPr>
          <w:sz w:val="20"/>
        </w:rPr>
        <w:t>l’enjamber queue non comprise</w:t>
      </w:r>
      <w:r>
        <w:rPr>
          <w:spacing w:val="-7"/>
          <w:sz w:val="20"/>
        </w:rPr>
        <w:t xml:space="preserve"> </w:t>
      </w:r>
      <w:r>
        <w:rPr>
          <w:sz w:val="20"/>
        </w:rPr>
        <w:t>ni</w:t>
      </w:r>
      <w:r>
        <w:rPr>
          <w:spacing w:val="-7"/>
          <w:sz w:val="20"/>
        </w:rPr>
        <w:t xml:space="preserve"> </w:t>
      </w:r>
      <w:r>
        <w:rPr>
          <w:sz w:val="20"/>
        </w:rPr>
        <w:t>se</w:t>
      </w:r>
      <w:r>
        <w:rPr>
          <w:spacing w:val="-7"/>
          <w:sz w:val="20"/>
        </w:rPr>
        <w:t xml:space="preserve"> </w:t>
      </w:r>
      <w:r>
        <w:rPr>
          <w:sz w:val="20"/>
        </w:rPr>
        <w:t>placer</w:t>
      </w:r>
      <w:r>
        <w:rPr>
          <w:spacing w:val="-6"/>
          <w:sz w:val="20"/>
        </w:rPr>
        <w:t xml:space="preserve"> </w:t>
      </w:r>
      <w:r>
        <w:rPr>
          <w:sz w:val="20"/>
        </w:rPr>
        <w:t>derrière</w:t>
      </w:r>
      <w:r>
        <w:rPr>
          <w:spacing w:val="-4"/>
          <w:sz w:val="20"/>
        </w:rPr>
        <w:t xml:space="preserve"> </w:t>
      </w:r>
      <w:r>
        <w:rPr>
          <w:sz w:val="20"/>
        </w:rPr>
        <w:t>le</w:t>
      </w:r>
      <w:r>
        <w:rPr>
          <w:spacing w:val="-7"/>
          <w:sz w:val="20"/>
        </w:rPr>
        <w:t xml:space="preserve"> </w:t>
      </w:r>
      <w:r>
        <w:rPr>
          <w:sz w:val="20"/>
        </w:rPr>
        <w:t>chien</w:t>
      </w:r>
      <w:r>
        <w:rPr>
          <w:spacing w:val="-4"/>
          <w:sz w:val="20"/>
        </w:rPr>
        <w:t xml:space="preserve"> </w:t>
      </w:r>
      <w:r>
        <w:rPr>
          <w:sz w:val="20"/>
        </w:rPr>
        <w:t>sans</w:t>
      </w:r>
      <w:r>
        <w:rPr>
          <w:spacing w:val="-6"/>
          <w:sz w:val="20"/>
        </w:rPr>
        <w:t xml:space="preserve"> </w:t>
      </w:r>
      <w:r>
        <w:rPr>
          <w:sz w:val="20"/>
        </w:rPr>
        <w:t>changer</w:t>
      </w:r>
      <w:r>
        <w:rPr>
          <w:spacing w:val="-6"/>
          <w:sz w:val="20"/>
        </w:rPr>
        <w:t xml:space="preserve"> </w:t>
      </w:r>
      <w:r>
        <w:rPr>
          <w:sz w:val="20"/>
        </w:rPr>
        <w:t>de</w:t>
      </w:r>
      <w:r>
        <w:rPr>
          <w:spacing w:val="-7"/>
          <w:sz w:val="20"/>
        </w:rPr>
        <w:t xml:space="preserve"> </w:t>
      </w:r>
      <w:r>
        <w:rPr>
          <w:sz w:val="20"/>
        </w:rPr>
        <w:t>côté.</w:t>
      </w:r>
    </w:p>
    <w:p w14:paraId="4BCFD9EE" w14:textId="77777777" w:rsidR="007D00B4" w:rsidRDefault="00000000">
      <w:pPr>
        <w:pStyle w:val="Paragraphedeliste"/>
        <w:numPr>
          <w:ilvl w:val="2"/>
          <w:numId w:val="44"/>
        </w:numPr>
        <w:tabs>
          <w:tab w:val="left" w:pos="1431"/>
        </w:tabs>
        <w:spacing w:before="43"/>
        <w:ind w:left="1431" w:hanging="359"/>
        <w:rPr>
          <w:sz w:val="20"/>
        </w:rPr>
      </w:pPr>
      <w:r>
        <w:rPr>
          <w:spacing w:val="-2"/>
          <w:sz w:val="20"/>
        </w:rPr>
        <w:t>Si</w:t>
      </w:r>
      <w:r>
        <w:rPr>
          <w:spacing w:val="-11"/>
          <w:sz w:val="20"/>
        </w:rPr>
        <w:t xml:space="preserve"> </w:t>
      </w:r>
      <w:r>
        <w:rPr>
          <w:spacing w:val="-2"/>
          <w:sz w:val="20"/>
        </w:rPr>
        <w:t>le</w:t>
      </w:r>
      <w:r>
        <w:rPr>
          <w:spacing w:val="-8"/>
          <w:sz w:val="20"/>
        </w:rPr>
        <w:t xml:space="preserve"> </w:t>
      </w:r>
      <w:r>
        <w:rPr>
          <w:spacing w:val="-2"/>
          <w:sz w:val="20"/>
        </w:rPr>
        <w:t>chien</w:t>
      </w:r>
      <w:r>
        <w:rPr>
          <w:spacing w:val="-6"/>
          <w:sz w:val="20"/>
        </w:rPr>
        <w:t xml:space="preserve"> </w:t>
      </w:r>
      <w:r>
        <w:rPr>
          <w:spacing w:val="-2"/>
          <w:sz w:val="20"/>
        </w:rPr>
        <w:t>doit</w:t>
      </w:r>
      <w:r>
        <w:rPr>
          <w:spacing w:val="-7"/>
          <w:sz w:val="20"/>
        </w:rPr>
        <w:t xml:space="preserve"> </w:t>
      </w:r>
      <w:r>
        <w:rPr>
          <w:spacing w:val="-2"/>
          <w:sz w:val="20"/>
        </w:rPr>
        <w:t>se</w:t>
      </w:r>
      <w:r>
        <w:rPr>
          <w:spacing w:val="-8"/>
          <w:sz w:val="20"/>
        </w:rPr>
        <w:t xml:space="preserve"> </w:t>
      </w:r>
      <w:r>
        <w:rPr>
          <w:spacing w:val="-2"/>
          <w:sz w:val="20"/>
        </w:rPr>
        <w:t>placer</w:t>
      </w:r>
      <w:r>
        <w:rPr>
          <w:spacing w:val="-5"/>
          <w:sz w:val="20"/>
        </w:rPr>
        <w:t xml:space="preserve"> </w:t>
      </w:r>
      <w:r>
        <w:rPr>
          <w:spacing w:val="-2"/>
          <w:sz w:val="20"/>
        </w:rPr>
        <w:t>dans</w:t>
      </w:r>
      <w:r>
        <w:rPr>
          <w:spacing w:val="-8"/>
          <w:sz w:val="20"/>
        </w:rPr>
        <w:t xml:space="preserve"> </w:t>
      </w:r>
      <w:r>
        <w:rPr>
          <w:spacing w:val="-2"/>
          <w:sz w:val="20"/>
        </w:rPr>
        <w:t>un</w:t>
      </w:r>
      <w:r>
        <w:rPr>
          <w:spacing w:val="-6"/>
          <w:sz w:val="20"/>
        </w:rPr>
        <w:t xml:space="preserve"> </w:t>
      </w:r>
      <w:r>
        <w:rPr>
          <w:spacing w:val="-2"/>
          <w:sz w:val="20"/>
        </w:rPr>
        <w:t>rectangle</w:t>
      </w:r>
      <w:r>
        <w:rPr>
          <w:spacing w:val="-7"/>
          <w:sz w:val="20"/>
        </w:rPr>
        <w:t xml:space="preserve"> </w:t>
      </w:r>
      <w:r>
        <w:rPr>
          <w:spacing w:val="-2"/>
          <w:sz w:val="20"/>
        </w:rPr>
        <w:t>la</w:t>
      </w:r>
      <w:r>
        <w:rPr>
          <w:spacing w:val="-10"/>
          <w:sz w:val="20"/>
        </w:rPr>
        <w:t xml:space="preserve"> </w:t>
      </w:r>
      <w:r>
        <w:rPr>
          <w:spacing w:val="-2"/>
          <w:sz w:val="20"/>
        </w:rPr>
        <w:t>queue</w:t>
      </w:r>
      <w:r>
        <w:rPr>
          <w:spacing w:val="-6"/>
          <w:sz w:val="20"/>
        </w:rPr>
        <w:t xml:space="preserve"> </w:t>
      </w:r>
      <w:r>
        <w:rPr>
          <w:spacing w:val="-2"/>
          <w:sz w:val="20"/>
        </w:rPr>
        <w:t>ne</w:t>
      </w:r>
      <w:r>
        <w:rPr>
          <w:spacing w:val="-8"/>
          <w:sz w:val="20"/>
        </w:rPr>
        <w:t xml:space="preserve"> </w:t>
      </w:r>
      <w:r>
        <w:rPr>
          <w:spacing w:val="-2"/>
          <w:sz w:val="20"/>
        </w:rPr>
        <w:t>sera</w:t>
      </w:r>
      <w:r>
        <w:rPr>
          <w:spacing w:val="-10"/>
          <w:sz w:val="20"/>
        </w:rPr>
        <w:t xml:space="preserve"> </w:t>
      </w:r>
      <w:r>
        <w:rPr>
          <w:spacing w:val="-2"/>
          <w:sz w:val="20"/>
        </w:rPr>
        <w:t>pas</w:t>
      </w:r>
      <w:r>
        <w:rPr>
          <w:spacing w:val="-9"/>
          <w:sz w:val="20"/>
        </w:rPr>
        <w:t xml:space="preserve"> </w:t>
      </w:r>
      <w:r>
        <w:rPr>
          <w:spacing w:val="-2"/>
          <w:sz w:val="20"/>
        </w:rPr>
        <w:t>comprise.</w:t>
      </w:r>
    </w:p>
    <w:p w14:paraId="7FE856E6" w14:textId="77777777" w:rsidR="007D00B4" w:rsidRDefault="00000000">
      <w:pPr>
        <w:pStyle w:val="Paragraphedeliste"/>
        <w:numPr>
          <w:ilvl w:val="1"/>
          <w:numId w:val="44"/>
        </w:numPr>
        <w:tabs>
          <w:tab w:val="left" w:pos="1072"/>
        </w:tabs>
        <w:spacing w:before="8"/>
        <w:ind w:hanging="360"/>
        <w:rPr>
          <w:sz w:val="20"/>
        </w:rPr>
      </w:pPr>
      <w:r>
        <w:rPr>
          <w:spacing w:val="-2"/>
          <w:sz w:val="20"/>
        </w:rPr>
        <w:t>Le</w:t>
      </w:r>
      <w:r>
        <w:rPr>
          <w:spacing w:val="-11"/>
          <w:sz w:val="20"/>
        </w:rPr>
        <w:t xml:space="preserve"> </w:t>
      </w:r>
      <w:r>
        <w:rPr>
          <w:spacing w:val="-2"/>
          <w:sz w:val="20"/>
        </w:rPr>
        <w:t>commissaire</w:t>
      </w:r>
      <w:r>
        <w:rPr>
          <w:spacing w:val="-10"/>
          <w:sz w:val="20"/>
        </w:rPr>
        <w:t xml:space="preserve"> </w:t>
      </w:r>
      <w:r>
        <w:rPr>
          <w:spacing w:val="-2"/>
          <w:sz w:val="20"/>
        </w:rPr>
        <w:t>signifiera</w:t>
      </w:r>
      <w:r>
        <w:rPr>
          <w:spacing w:val="-11"/>
          <w:sz w:val="20"/>
        </w:rPr>
        <w:t xml:space="preserve"> </w:t>
      </w:r>
      <w:r>
        <w:rPr>
          <w:spacing w:val="-2"/>
          <w:sz w:val="20"/>
        </w:rPr>
        <w:t>au</w:t>
      </w:r>
      <w:r>
        <w:rPr>
          <w:spacing w:val="-6"/>
          <w:sz w:val="20"/>
        </w:rPr>
        <w:t xml:space="preserve"> </w:t>
      </w:r>
      <w:r>
        <w:rPr>
          <w:spacing w:val="-2"/>
          <w:sz w:val="20"/>
        </w:rPr>
        <w:t>juge</w:t>
      </w:r>
      <w:r>
        <w:rPr>
          <w:spacing w:val="-9"/>
          <w:sz w:val="20"/>
        </w:rPr>
        <w:t xml:space="preserve"> </w:t>
      </w:r>
      <w:r>
        <w:rPr>
          <w:spacing w:val="-2"/>
          <w:sz w:val="20"/>
        </w:rPr>
        <w:t>par</w:t>
      </w:r>
      <w:r>
        <w:rPr>
          <w:spacing w:val="-9"/>
          <w:sz w:val="20"/>
        </w:rPr>
        <w:t xml:space="preserve"> </w:t>
      </w:r>
      <w:r>
        <w:rPr>
          <w:spacing w:val="-2"/>
          <w:sz w:val="20"/>
        </w:rPr>
        <w:t>un</w:t>
      </w:r>
      <w:r>
        <w:rPr>
          <w:spacing w:val="-10"/>
          <w:sz w:val="20"/>
        </w:rPr>
        <w:t xml:space="preserve"> </w:t>
      </w:r>
      <w:r>
        <w:rPr>
          <w:spacing w:val="-2"/>
          <w:sz w:val="20"/>
        </w:rPr>
        <w:t>geste,</w:t>
      </w:r>
      <w:r>
        <w:rPr>
          <w:spacing w:val="-10"/>
          <w:sz w:val="20"/>
        </w:rPr>
        <w:t xml:space="preserve"> </w:t>
      </w:r>
      <w:r>
        <w:rPr>
          <w:spacing w:val="-2"/>
          <w:sz w:val="20"/>
        </w:rPr>
        <w:t>que</w:t>
      </w:r>
      <w:r>
        <w:rPr>
          <w:spacing w:val="-11"/>
          <w:sz w:val="20"/>
        </w:rPr>
        <w:t xml:space="preserve"> </w:t>
      </w:r>
      <w:r>
        <w:rPr>
          <w:spacing w:val="-2"/>
          <w:sz w:val="20"/>
        </w:rPr>
        <w:t>le</w:t>
      </w:r>
      <w:r>
        <w:rPr>
          <w:spacing w:val="-9"/>
          <w:sz w:val="20"/>
        </w:rPr>
        <w:t xml:space="preserve"> </w:t>
      </w:r>
      <w:r>
        <w:rPr>
          <w:spacing w:val="-2"/>
          <w:sz w:val="20"/>
        </w:rPr>
        <w:t>conducteur</w:t>
      </w:r>
      <w:r>
        <w:rPr>
          <w:spacing w:val="-6"/>
          <w:sz w:val="20"/>
        </w:rPr>
        <w:t xml:space="preserve"> </w:t>
      </w:r>
      <w:r>
        <w:rPr>
          <w:spacing w:val="-2"/>
          <w:sz w:val="20"/>
        </w:rPr>
        <w:t>est</w:t>
      </w:r>
      <w:r>
        <w:rPr>
          <w:spacing w:val="-12"/>
          <w:sz w:val="20"/>
        </w:rPr>
        <w:t xml:space="preserve"> </w:t>
      </w:r>
      <w:r>
        <w:rPr>
          <w:spacing w:val="-2"/>
          <w:sz w:val="20"/>
        </w:rPr>
        <w:t>prêt.</w:t>
      </w:r>
    </w:p>
    <w:p w14:paraId="0F5AB4C9" w14:textId="77777777" w:rsidR="007D00B4" w:rsidRDefault="00000000">
      <w:pPr>
        <w:pStyle w:val="Paragraphedeliste"/>
        <w:numPr>
          <w:ilvl w:val="1"/>
          <w:numId w:val="44"/>
        </w:numPr>
        <w:tabs>
          <w:tab w:val="left" w:pos="1072"/>
        </w:tabs>
        <w:spacing w:before="24"/>
        <w:ind w:hanging="360"/>
        <w:rPr>
          <w:sz w:val="20"/>
        </w:rPr>
      </w:pPr>
      <w:r>
        <w:rPr>
          <w:sz w:val="20"/>
        </w:rPr>
        <w:t>Pour</w:t>
      </w:r>
      <w:r>
        <w:rPr>
          <w:spacing w:val="-4"/>
          <w:sz w:val="20"/>
        </w:rPr>
        <w:t xml:space="preserve"> </w:t>
      </w:r>
      <w:r>
        <w:rPr>
          <w:sz w:val="20"/>
        </w:rPr>
        <w:t>la</w:t>
      </w:r>
      <w:r>
        <w:rPr>
          <w:spacing w:val="-3"/>
          <w:sz w:val="20"/>
        </w:rPr>
        <w:t xml:space="preserve"> </w:t>
      </w:r>
      <w:r>
        <w:rPr>
          <w:sz w:val="20"/>
        </w:rPr>
        <w:t>mise</w:t>
      </w:r>
      <w:r>
        <w:rPr>
          <w:spacing w:val="-4"/>
          <w:sz w:val="20"/>
        </w:rPr>
        <w:t xml:space="preserve"> </w:t>
      </w:r>
      <w:r>
        <w:rPr>
          <w:sz w:val="20"/>
        </w:rPr>
        <w:t>en</w:t>
      </w:r>
      <w:r>
        <w:rPr>
          <w:spacing w:val="-3"/>
          <w:sz w:val="20"/>
        </w:rPr>
        <w:t xml:space="preserve"> </w:t>
      </w:r>
      <w:r>
        <w:rPr>
          <w:sz w:val="20"/>
        </w:rPr>
        <w:t>place</w:t>
      </w:r>
      <w:r>
        <w:rPr>
          <w:spacing w:val="-3"/>
          <w:sz w:val="20"/>
        </w:rPr>
        <w:t xml:space="preserve"> </w:t>
      </w:r>
      <w:r>
        <w:rPr>
          <w:sz w:val="20"/>
        </w:rPr>
        <w:t>au</w:t>
      </w:r>
      <w:r>
        <w:rPr>
          <w:spacing w:val="-3"/>
          <w:sz w:val="20"/>
        </w:rPr>
        <w:t xml:space="preserve"> </w:t>
      </w:r>
      <w:r>
        <w:rPr>
          <w:sz w:val="20"/>
        </w:rPr>
        <w:t>départ</w:t>
      </w:r>
      <w:r>
        <w:rPr>
          <w:spacing w:val="-4"/>
          <w:sz w:val="20"/>
        </w:rPr>
        <w:t xml:space="preserve"> </w:t>
      </w:r>
      <w:r>
        <w:rPr>
          <w:sz w:val="20"/>
        </w:rPr>
        <w:t>des</w:t>
      </w:r>
      <w:r>
        <w:rPr>
          <w:spacing w:val="-4"/>
          <w:sz w:val="20"/>
        </w:rPr>
        <w:t xml:space="preserve"> </w:t>
      </w:r>
      <w:r>
        <w:rPr>
          <w:sz w:val="20"/>
        </w:rPr>
        <w:t>sauts,</w:t>
      </w:r>
      <w:r>
        <w:rPr>
          <w:spacing w:val="-4"/>
          <w:sz w:val="20"/>
        </w:rPr>
        <w:t xml:space="preserve"> </w:t>
      </w:r>
      <w:r>
        <w:rPr>
          <w:sz w:val="20"/>
        </w:rPr>
        <w:t>le</w:t>
      </w:r>
      <w:r>
        <w:rPr>
          <w:spacing w:val="1"/>
          <w:sz w:val="20"/>
        </w:rPr>
        <w:t xml:space="preserve"> </w:t>
      </w:r>
      <w:r>
        <w:rPr>
          <w:sz w:val="20"/>
        </w:rPr>
        <w:t>conducteur</w:t>
      </w:r>
      <w:r>
        <w:rPr>
          <w:spacing w:val="-3"/>
          <w:sz w:val="20"/>
        </w:rPr>
        <w:t xml:space="preserve"> </w:t>
      </w:r>
      <w:r>
        <w:rPr>
          <w:sz w:val="20"/>
        </w:rPr>
        <w:t>se</w:t>
      </w:r>
      <w:r>
        <w:rPr>
          <w:spacing w:val="-4"/>
          <w:sz w:val="20"/>
        </w:rPr>
        <w:t xml:space="preserve"> </w:t>
      </w:r>
      <w:r>
        <w:rPr>
          <w:sz w:val="20"/>
        </w:rPr>
        <w:t>rendra</w:t>
      </w:r>
      <w:r>
        <w:rPr>
          <w:spacing w:val="-3"/>
          <w:sz w:val="20"/>
        </w:rPr>
        <w:t xml:space="preserve"> </w:t>
      </w:r>
      <w:r>
        <w:rPr>
          <w:sz w:val="20"/>
        </w:rPr>
        <w:t>seul</w:t>
      </w:r>
      <w:r>
        <w:rPr>
          <w:spacing w:val="-5"/>
          <w:sz w:val="20"/>
        </w:rPr>
        <w:t xml:space="preserve"> </w:t>
      </w:r>
      <w:r>
        <w:rPr>
          <w:sz w:val="20"/>
        </w:rPr>
        <w:t>à</w:t>
      </w:r>
      <w:r>
        <w:rPr>
          <w:spacing w:val="-3"/>
          <w:sz w:val="20"/>
        </w:rPr>
        <w:t xml:space="preserve"> </w:t>
      </w:r>
      <w:r>
        <w:rPr>
          <w:sz w:val="20"/>
        </w:rPr>
        <w:t>l'endroit</w:t>
      </w:r>
      <w:r>
        <w:rPr>
          <w:spacing w:val="-5"/>
          <w:sz w:val="20"/>
        </w:rPr>
        <w:t xml:space="preserve"> </w:t>
      </w:r>
      <w:r>
        <w:rPr>
          <w:sz w:val="20"/>
        </w:rPr>
        <w:t>qui</w:t>
      </w:r>
      <w:r>
        <w:rPr>
          <w:spacing w:val="-4"/>
          <w:sz w:val="20"/>
        </w:rPr>
        <w:t xml:space="preserve"> </w:t>
      </w:r>
      <w:r>
        <w:rPr>
          <w:sz w:val="20"/>
        </w:rPr>
        <w:t>lui</w:t>
      </w:r>
      <w:r>
        <w:rPr>
          <w:spacing w:val="-4"/>
          <w:sz w:val="20"/>
        </w:rPr>
        <w:t xml:space="preserve"> </w:t>
      </w:r>
      <w:r>
        <w:rPr>
          <w:sz w:val="20"/>
        </w:rPr>
        <w:t>paraîtra</w:t>
      </w:r>
      <w:r>
        <w:rPr>
          <w:spacing w:val="-4"/>
          <w:sz w:val="20"/>
        </w:rPr>
        <w:t xml:space="preserve"> </w:t>
      </w:r>
      <w:r>
        <w:rPr>
          <w:sz w:val="20"/>
        </w:rPr>
        <w:t>le</w:t>
      </w:r>
      <w:r>
        <w:rPr>
          <w:spacing w:val="-3"/>
          <w:sz w:val="20"/>
        </w:rPr>
        <w:t xml:space="preserve"> </w:t>
      </w:r>
      <w:r>
        <w:rPr>
          <w:sz w:val="20"/>
        </w:rPr>
        <w:t>plus</w:t>
      </w:r>
      <w:r>
        <w:rPr>
          <w:spacing w:val="-3"/>
          <w:sz w:val="20"/>
        </w:rPr>
        <w:t xml:space="preserve"> </w:t>
      </w:r>
      <w:r>
        <w:rPr>
          <w:spacing w:val="-2"/>
          <w:sz w:val="20"/>
        </w:rPr>
        <w:t>approprié.</w:t>
      </w:r>
    </w:p>
    <w:p w14:paraId="25D646FB" w14:textId="77777777" w:rsidR="007D00B4" w:rsidRDefault="00000000">
      <w:pPr>
        <w:pStyle w:val="Paragraphedeliste"/>
        <w:numPr>
          <w:ilvl w:val="1"/>
          <w:numId w:val="44"/>
        </w:numPr>
        <w:tabs>
          <w:tab w:val="left" w:pos="1072"/>
        </w:tabs>
        <w:spacing w:before="24"/>
        <w:ind w:hanging="360"/>
        <w:rPr>
          <w:sz w:val="20"/>
        </w:rPr>
      </w:pPr>
      <w:r>
        <w:rPr>
          <w:sz w:val="20"/>
        </w:rPr>
        <w:t>Le</w:t>
      </w:r>
      <w:r>
        <w:rPr>
          <w:spacing w:val="-13"/>
          <w:sz w:val="20"/>
        </w:rPr>
        <w:t xml:space="preserve"> </w:t>
      </w:r>
      <w:r>
        <w:rPr>
          <w:sz w:val="20"/>
        </w:rPr>
        <w:t>conducteur</w:t>
      </w:r>
      <w:r>
        <w:rPr>
          <w:spacing w:val="-12"/>
          <w:sz w:val="20"/>
        </w:rPr>
        <w:t xml:space="preserve"> </w:t>
      </w:r>
      <w:r>
        <w:rPr>
          <w:sz w:val="20"/>
        </w:rPr>
        <w:t>devra,</w:t>
      </w:r>
      <w:r>
        <w:rPr>
          <w:spacing w:val="-13"/>
          <w:sz w:val="20"/>
        </w:rPr>
        <w:t xml:space="preserve"> </w:t>
      </w:r>
      <w:r>
        <w:rPr>
          <w:sz w:val="20"/>
        </w:rPr>
        <w:t>à</w:t>
      </w:r>
      <w:r>
        <w:rPr>
          <w:spacing w:val="-12"/>
          <w:sz w:val="20"/>
        </w:rPr>
        <w:t xml:space="preserve"> </w:t>
      </w:r>
      <w:r>
        <w:rPr>
          <w:sz w:val="20"/>
        </w:rPr>
        <w:t>son</w:t>
      </w:r>
      <w:r>
        <w:rPr>
          <w:spacing w:val="-13"/>
          <w:sz w:val="20"/>
        </w:rPr>
        <w:t xml:space="preserve"> </w:t>
      </w:r>
      <w:r>
        <w:rPr>
          <w:sz w:val="20"/>
        </w:rPr>
        <w:t>entrée</w:t>
      </w:r>
      <w:r>
        <w:rPr>
          <w:spacing w:val="-12"/>
          <w:sz w:val="20"/>
        </w:rPr>
        <w:t xml:space="preserve"> </w:t>
      </w:r>
      <w:r>
        <w:rPr>
          <w:sz w:val="20"/>
        </w:rPr>
        <w:t>sur</w:t>
      </w:r>
      <w:r>
        <w:rPr>
          <w:spacing w:val="-13"/>
          <w:sz w:val="20"/>
        </w:rPr>
        <w:t xml:space="preserve"> </w:t>
      </w:r>
      <w:r>
        <w:rPr>
          <w:sz w:val="20"/>
        </w:rPr>
        <w:t>le</w:t>
      </w:r>
      <w:r>
        <w:rPr>
          <w:spacing w:val="-11"/>
          <w:sz w:val="20"/>
        </w:rPr>
        <w:t xml:space="preserve"> </w:t>
      </w:r>
      <w:r>
        <w:rPr>
          <w:sz w:val="20"/>
        </w:rPr>
        <w:t>terrain</w:t>
      </w:r>
      <w:r>
        <w:rPr>
          <w:spacing w:val="-7"/>
          <w:sz w:val="20"/>
        </w:rPr>
        <w:t xml:space="preserve"> </w:t>
      </w:r>
      <w:r>
        <w:rPr>
          <w:sz w:val="20"/>
        </w:rPr>
        <w:t>et</w:t>
      </w:r>
      <w:r>
        <w:rPr>
          <w:spacing w:val="-13"/>
          <w:sz w:val="20"/>
        </w:rPr>
        <w:t xml:space="preserve"> </w:t>
      </w:r>
      <w:r>
        <w:rPr>
          <w:sz w:val="20"/>
        </w:rPr>
        <w:t>avant</w:t>
      </w:r>
      <w:r>
        <w:rPr>
          <w:spacing w:val="-12"/>
          <w:sz w:val="20"/>
        </w:rPr>
        <w:t xml:space="preserve"> </w:t>
      </w:r>
      <w:r>
        <w:rPr>
          <w:sz w:val="20"/>
        </w:rPr>
        <w:t>de</w:t>
      </w:r>
      <w:r>
        <w:rPr>
          <w:spacing w:val="-12"/>
          <w:sz w:val="20"/>
        </w:rPr>
        <w:t xml:space="preserve"> </w:t>
      </w:r>
      <w:r>
        <w:rPr>
          <w:sz w:val="20"/>
        </w:rPr>
        <w:t>débuter</w:t>
      </w:r>
      <w:r>
        <w:rPr>
          <w:spacing w:val="-10"/>
          <w:sz w:val="20"/>
        </w:rPr>
        <w:t xml:space="preserve"> </w:t>
      </w:r>
      <w:r>
        <w:rPr>
          <w:sz w:val="20"/>
        </w:rPr>
        <w:t>son</w:t>
      </w:r>
      <w:r>
        <w:rPr>
          <w:spacing w:val="-13"/>
          <w:sz w:val="20"/>
        </w:rPr>
        <w:t xml:space="preserve"> </w:t>
      </w:r>
      <w:r>
        <w:rPr>
          <w:sz w:val="20"/>
        </w:rPr>
        <w:t>parcours</w:t>
      </w:r>
      <w:r>
        <w:rPr>
          <w:spacing w:val="-12"/>
          <w:sz w:val="20"/>
        </w:rPr>
        <w:t xml:space="preserve"> </w:t>
      </w:r>
      <w:r>
        <w:rPr>
          <w:spacing w:val="-10"/>
          <w:sz w:val="20"/>
        </w:rPr>
        <w:t>:</w:t>
      </w:r>
    </w:p>
    <w:p w14:paraId="286DDB5C" w14:textId="77777777" w:rsidR="007D00B4" w:rsidRDefault="00000000">
      <w:pPr>
        <w:pStyle w:val="Paragraphedeliste"/>
        <w:numPr>
          <w:ilvl w:val="2"/>
          <w:numId w:val="44"/>
        </w:numPr>
        <w:tabs>
          <w:tab w:val="left" w:pos="1482"/>
        </w:tabs>
        <w:spacing w:before="42"/>
        <w:ind w:left="1482" w:hanging="410"/>
        <w:rPr>
          <w:sz w:val="20"/>
        </w:rPr>
      </w:pPr>
      <w:r>
        <w:rPr>
          <w:sz w:val="20"/>
        </w:rPr>
        <w:t>Se</w:t>
      </w:r>
      <w:r>
        <w:rPr>
          <w:spacing w:val="-6"/>
          <w:sz w:val="20"/>
        </w:rPr>
        <w:t xml:space="preserve"> </w:t>
      </w:r>
      <w:r>
        <w:rPr>
          <w:sz w:val="20"/>
        </w:rPr>
        <w:t>présenter</w:t>
      </w:r>
      <w:r>
        <w:rPr>
          <w:spacing w:val="-3"/>
          <w:sz w:val="20"/>
        </w:rPr>
        <w:t xml:space="preserve"> </w:t>
      </w:r>
      <w:r>
        <w:rPr>
          <w:sz w:val="20"/>
        </w:rPr>
        <w:t>au</w:t>
      </w:r>
      <w:r>
        <w:rPr>
          <w:spacing w:val="-1"/>
          <w:sz w:val="20"/>
        </w:rPr>
        <w:t xml:space="preserve"> </w:t>
      </w:r>
      <w:r>
        <w:rPr>
          <w:sz w:val="20"/>
        </w:rPr>
        <w:t>jury</w:t>
      </w:r>
      <w:r>
        <w:rPr>
          <w:spacing w:val="-3"/>
          <w:sz w:val="20"/>
        </w:rPr>
        <w:t xml:space="preserve"> </w:t>
      </w:r>
      <w:r>
        <w:rPr>
          <w:sz w:val="20"/>
        </w:rPr>
        <w:t>avec</w:t>
      </w:r>
      <w:r>
        <w:rPr>
          <w:spacing w:val="-4"/>
          <w:sz w:val="20"/>
        </w:rPr>
        <w:t xml:space="preserve"> </w:t>
      </w:r>
      <w:r>
        <w:rPr>
          <w:sz w:val="20"/>
        </w:rPr>
        <w:t>son</w:t>
      </w:r>
      <w:r>
        <w:rPr>
          <w:spacing w:val="-3"/>
          <w:sz w:val="20"/>
        </w:rPr>
        <w:t xml:space="preserve"> </w:t>
      </w:r>
      <w:r>
        <w:rPr>
          <w:sz w:val="20"/>
        </w:rPr>
        <w:t>chien</w:t>
      </w:r>
      <w:r>
        <w:rPr>
          <w:spacing w:val="-3"/>
          <w:sz w:val="20"/>
        </w:rPr>
        <w:t xml:space="preserve"> </w:t>
      </w:r>
      <w:r>
        <w:rPr>
          <w:sz w:val="20"/>
        </w:rPr>
        <w:t>démuselé,</w:t>
      </w:r>
      <w:r>
        <w:rPr>
          <w:spacing w:val="-3"/>
          <w:sz w:val="20"/>
        </w:rPr>
        <w:t xml:space="preserve"> </w:t>
      </w:r>
      <w:r>
        <w:rPr>
          <w:sz w:val="20"/>
        </w:rPr>
        <w:t>sans</w:t>
      </w:r>
      <w:r>
        <w:rPr>
          <w:spacing w:val="-5"/>
          <w:sz w:val="20"/>
        </w:rPr>
        <w:t xml:space="preserve"> </w:t>
      </w:r>
      <w:r>
        <w:rPr>
          <w:sz w:val="20"/>
        </w:rPr>
        <w:t>collier</w:t>
      </w:r>
      <w:r>
        <w:rPr>
          <w:spacing w:val="-4"/>
          <w:sz w:val="20"/>
        </w:rPr>
        <w:t xml:space="preserve"> </w:t>
      </w:r>
      <w:r>
        <w:rPr>
          <w:sz w:val="20"/>
        </w:rPr>
        <w:t>et</w:t>
      </w:r>
      <w:r>
        <w:rPr>
          <w:spacing w:val="-4"/>
          <w:sz w:val="20"/>
        </w:rPr>
        <w:t xml:space="preserve"> </w:t>
      </w:r>
      <w:r>
        <w:rPr>
          <w:sz w:val="20"/>
        </w:rPr>
        <w:t>non</w:t>
      </w:r>
      <w:r>
        <w:rPr>
          <w:spacing w:val="-3"/>
          <w:sz w:val="20"/>
        </w:rPr>
        <w:t xml:space="preserve"> </w:t>
      </w:r>
      <w:r>
        <w:rPr>
          <w:sz w:val="20"/>
        </w:rPr>
        <w:t>tenu</w:t>
      </w:r>
      <w:r>
        <w:rPr>
          <w:spacing w:val="-3"/>
          <w:sz w:val="20"/>
        </w:rPr>
        <w:t xml:space="preserve"> </w:t>
      </w:r>
      <w:r>
        <w:rPr>
          <w:sz w:val="20"/>
        </w:rPr>
        <w:t>en</w:t>
      </w:r>
      <w:r>
        <w:rPr>
          <w:spacing w:val="-4"/>
          <w:sz w:val="20"/>
        </w:rPr>
        <w:t xml:space="preserve"> </w:t>
      </w:r>
      <w:r>
        <w:rPr>
          <w:sz w:val="20"/>
        </w:rPr>
        <w:t>laisse,</w:t>
      </w:r>
      <w:r>
        <w:rPr>
          <w:spacing w:val="-3"/>
          <w:sz w:val="20"/>
        </w:rPr>
        <w:t xml:space="preserve"> </w:t>
      </w:r>
      <w:r>
        <w:rPr>
          <w:sz w:val="20"/>
        </w:rPr>
        <w:t>mais suivant</w:t>
      </w:r>
      <w:r>
        <w:rPr>
          <w:spacing w:val="-4"/>
          <w:sz w:val="20"/>
        </w:rPr>
        <w:t xml:space="preserve"> </w:t>
      </w:r>
      <w:r>
        <w:rPr>
          <w:sz w:val="20"/>
        </w:rPr>
        <w:t>au</w:t>
      </w:r>
      <w:r>
        <w:rPr>
          <w:spacing w:val="-24"/>
          <w:sz w:val="20"/>
        </w:rPr>
        <w:t xml:space="preserve"> </w:t>
      </w:r>
      <w:r>
        <w:rPr>
          <w:spacing w:val="-2"/>
          <w:sz w:val="20"/>
        </w:rPr>
        <w:t>pied,</w:t>
      </w:r>
    </w:p>
    <w:p w14:paraId="1985198A" w14:textId="77777777" w:rsidR="007D00B4" w:rsidRDefault="00000000">
      <w:pPr>
        <w:pStyle w:val="Paragraphedeliste"/>
        <w:numPr>
          <w:ilvl w:val="2"/>
          <w:numId w:val="44"/>
        </w:numPr>
        <w:tabs>
          <w:tab w:val="left" w:pos="1482"/>
        </w:tabs>
        <w:spacing w:before="7"/>
        <w:ind w:left="1482" w:hanging="410"/>
        <w:rPr>
          <w:sz w:val="20"/>
        </w:rPr>
      </w:pPr>
      <w:r>
        <w:rPr>
          <w:sz w:val="20"/>
        </w:rPr>
        <w:t>Placer</w:t>
      </w:r>
      <w:r>
        <w:rPr>
          <w:spacing w:val="-3"/>
          <w:sz w:val="20"/>
        </w:rPr>
        <w:t xml:space="preserve"> </w:t>
      </w:r>
      <w:r>
        <w:rPr>
          <w:sz w:val="20"/>
        </w:rPr>
        <w:t>son</w:t>
      </w:r>
      <w:r>
        <w:rPr>
          <w:spacing w:val="-2"/>
          <w:sz w:val="20"/>
        </w:rPr>
        <w:t xml:space="preserve"> </w:t>
      </w:r>
      <w:r>
        <w:rPr>
          <w:sz w:val="20"/>
        </w:rPr>
        <w:t>chien</w:t>
      </w:r>
      <w:r>
        <w:rPr>
          <w:spacing w:val="-2"/>
          <w:sz w:val="20"/>
        </w:rPr>
        <w:t xml:space="preserve"> </w:t>
      </w:r>
      <w:r>
        <w:rPr>
          <w:sz w:val="20"/>
        </w:rPr>
        <w:t>à</w:t>
      </w:r>
      <w:r>
        <w:rPr>
          <w:spacing w:val="-4"/>
          <w:sz w:val="20"/>
        </w:rPr>
        <w:t xml:space="preserve"> </w:t>
      </w:r>
      <w:r>
        <w:rPr>
          <w:sz w:val="20"/>
        </w:rPr>
        <w:t>l'endroit</w:t>
      </w:r>
      <w:r>
        <w:rPr>
          <w:spacing w:val="-4"/>
          <w:sz w:val="20"/>
        </w:rPr>
        <w:t xml:space="preserve"> </w:t>
      </w:r>
      <w:r>
        <w:rPr>
          <w:sz w:val="20"/>
        </w:rPr>
        <w:t>déterminé</w:t>
      </w:r>
      <w:r>
        <w:rPr>
          <w:spacing w:val="-4"/>
          <w:sz w:val="20"/>
        </w:rPr>
        <w:t xml:space="preserve"> </w:t>
      </w:r>
      <w:r>
        <w:rPr>
          <w:sz w:val="20"/>
        </w:rPr>
        <w:t>par</w:t>
      </w:r>
      <w:r>
        <w:rPr>
          <w:spacing w:val="-4"/>
          <w:sz w:val="20"/>
        </w:rPr>
        <w:t xml:space="preserve"> </w:t>
      </w:r>
      <w:r>
        <w:rPr>
          <w:sz w:val="20"/>
        </w:rPr>
        <w:t>le juge</w:t>
      </w:r>
      <w:r>
        <w:rPr>
          <w:spacing w:val="-4"/>
          <w:sz w:val="20"/>
        </w:rPr>
        <w:t xml:space="preserve"> </w:t>
      </w:r>
      <w:r>
        <w:rPr>
          <w:sz w:val="20"/>
        </w:rPr>
        <w:t>et</w:t>
      </w:r>
      <w:r>
        <w:rPr>
          <w:spacing w:val="-3"/>
          <w:sz w:val="20"/>
        </w:rPr>
        <w:t xml:space="preserve"> </w:t>
      </w:r>
      <w:r>
        <w:rPr>
          <w:sz w:val="20"/>
        </w:rPr>
        <w:t>indiqué</w:t>
      </w:r>
      <w:r>
        <w:rPr>
          <w:spacing w:val="-6"/>
          <w:sz w:val="20"/>
        </w:rPr>
        <w:t xml:space="preserve"> </w:t>
      </w:r>
      <w:r>
        <w:rPr>
          <w:sz w:val="20"/>
        </w:rPr>
        <w:t>par</w:t>
      </w:r>
      <w:r>
        <w:rPr>
          <w:spacing w:val="-2"/>
          <w:sz w:val="20"/>
        </w:rPr>
        <w:t xml:space="preserve"> </w:t>
      </w:r>
      <w:r>
        <w:rPr>
          <w:sz w:val="20"/>
        </w:rPr>
        <w:t>le</w:t>
      </w:r>
      <w:r>
        <w:rPr>
          <w:spacing w:val="-4"/>
          <w:sz w:val="20"/>
        </w:rPr>
        <w:t xml:space="preserve"> </w:t>
      </w:r>
      <w:r>
        <w:rPr>
          <w:spacing w:val="-2"/>
          <w:sz w:val="20"/>
        </w:rPr>
        <w:t>commissaire.</w:t>
      </w:r>
    </w:p>
    <w:p w14:paraId="223170B1" w14:textId="77777777" w:rsidR="007D00B4" w:rsidRDefault="00000000">
      <w:pPr>
        <w:pStyle w:val="Paragraphedeliste"/>
        <w:numPr>
          <w:ilvl w:val="1"/>
          <w:numId w:val="44"/>
        </w:numPr>
        <w:tabs>
          <w:tab w:val="left" w:pos="1072"/>
        </w:tabs>
        <w:spacing w:before="5" w:line="264" w:lineRule="auto"/>
        <w:ind w:right="1138"/>
        <w:rPr>
          <w:sz w:val="20"/>
        </w:rPr>
      </w:pPr>
      <w:r>
        <w:rPr>
          <w:sz w:val="20"/>
        </w:rPr>
        <w:t>Il</w:t>
      </w:r>
      <w:r>
        <w:rPr>
          <w:spacing w:val="-2"/>
          <w:sz w:val="20"/>
        </w:rPr>
        <w:t xml:space="preserve"> </w:t>
      </w:r>
      <w:r>
        <w:rPr>
          <w:sz w:val="20"/>
        </w:rPr>
        <w:t>(ou</w:t>
      </w:r>
      <w:r>
        <w:rPr>
          <w:spacing w:val="-1"/>
          <w:sz w:val="20"/>
        </w:rPr>
        <w:t xml:space="preserve"> </w:t>
      </w:r>
      <w:r>
        <w:rPr>
          <w:sz w:val="20"/>
        </w:rPr>
        <w:t>elle)</w:t>
      </w:r>
      <w:r>
        <w:rPr>
          <w:spacing w:val="-2"/>
          <w:sz w:val="20"/>
        </w:rPr>
        <w:t xml:space="preserve"> </w:t>
      </w:r>
      <w:r>
        <w:rPr>
          <w:sz w:val="20"/>
        </w:rPr>
        <w:t>devra</w:t>
      </w:r>
      <w:r>
        <w:rPr>
          <w:spacing w:val="-4"/>
          <w:sz w:val="20"/>
        </w:rPr>
        <w:t xml:space="preserve"> </w:t>
      </w:r>
      <w:r>
        <w:rPr>
          <w:sz w:val="20"/>
        </w:rPr>
        <w:t>se</w:t>
      </w:r>
      <w:r>
        <w:rPr>
          <w:spacing w:val="-2"/>
          <w:sz w:val="20"/>
        </w:rPr>
        <w:t xml:space="preserve"> </w:t>
      </w:r>
      <w:r>
        <w:rPr>
          <w:sz w:val="20"/>
        </w:rPr>
        <w:t>présenter</w:t>
      </w:r>
      <w:r>
        <w:rPr>
          <w:spacing w:val="-4"/>
          <w:sz w:val="20"/>
        </w:rPr>
        <w:t xml:space="preserve"> </w:t>
      </w:r>
      <w:r>
        <w:rPr>
          <w:sz w:val="20"/>
        </w:rPr>
        <w:t>avec</w:t>
      </w:r>
      <w:r>
        <w:rPr>
          <w:spacing w:val="-2"/>
          <w:sz w:val="20"/>
        </w:rPr>
        <w:t xml:space="preserve"> </w:t>
      </w:r>
      <w:r>
        <w:rPr>
          <w:sz w:val="20"/>
        </w:rPr>
        <w:t>une</w:t>
      </w:r>
      <w:r>
        <w:rPr>
          <w:spacing w:val="-2"/>
          <w:sz w:val="20"/>
        </w:rPr>
        <w:t xml:space="preserve"> </w:t>
      </w:r>
      <w:r>
        <w:rPr>
          <w:sz w:val="20"/>
        </w:rPr>
        <w:t>tenue</w:t>
      </w:r>
      <w:r>
        <w:rPr>
          <w:spacing w:val="-2"/>
          <w:sz w:val="20"/>
        </w:rPr>
        <w:t xml:space="preserve"> </w:t>
      </w:r>
      <w:r>
        <w:rPr>
          <w:sz w:val="20"/>
        </w:rPr>
        <w:t>propre,</w:t>
      </w:r>
      <w:r>
        <w:rPr>
          <w:spacing w:val="-1"/>
          <w:sz w:val="20"/>
        </w:rPr>
        <w:t xml:space="preserve"> </w:t>
      </w:r>
      <w:r>
        <w:rPr>
          <w:sz w:val="20"/>
        </w:rPr>
        <w:t>correcte</w:t>
      </w:r>
      <w:r>
        <w:rPr>
          <w:spacing w:val="-2"/>
          <w:sz w:val="20"/>
        </w:rPr>
        <w:t xml:space="preserve"> </w:t>
      </w:r>
      <w:r>
        <w:rPr>
          <w:sz w:val="20"/>
        </w:rPr>
        <w:t>et</w:t>
      </w:r>
      <w:r>
        <w:rPr>
          <w:spacing w:val="-2"/>
          <w:sz w:val="20"/>
        </w:rPr>
        <w:t xml:space="preserve"> </w:t>
      </w:r>
      <w:r>
        <w:rPr>
          <w:sz w:val="20"/>
        </w:rPr>
        <w:t>décente</w:t>
      </w:r>
      <w:r>
        <w:rPr>
          <w:spacing w:val="-2"/>
          <w:sz w:val="20"/>
        </w:rPr>
        <w:t xml:space="preserve"> </w:t>
      </w:r>
      <w:r>
        <w:rPr>
          <w:sz w:val="20"/>
        </w:rPr>
        <w:t>(le</w:t>
      </w:r>
      <w:r>
        <w:rPr>
          <w:spacing w:val="-4"/>
          <w:sz w:val="20"/>
        </w:rPr>
        <w:t xml:space="preserve"> </w:t>
      </w:r>
      <w:r>
        <w:rPr>
          <w:sz w:val="20"/>
        </w:rPr>
        <w:t>port</w:t>
      </w:r>
      <w:r>
        <w:rPr>
          <w:spacing w:val="-3"/>
          <w:sz w:val="20"/>
        </w:rPr>
        <w:t xml:space="preserve"> </w:t>
      </w:r>
      <w:r>
        <w:rPr>
          <w:sz w:val="20"/>
        </w:rPr>
        <w:t>du</w:t>
      </w:r>
      <w:r>
        <w:rPr>
          <w:spacing w:val="-1"/>
          <w:sz w:val="20"/>
        </w:rPr>
        <w:t xml:space="preserve"> </w:t>
      </w:r>
      <w:r>
        <w:rPr>
          <w:sz w:val="20"/>
        </w:rPr>
        <w:t>pantalon</w:t>
      </w:r>
      <w:r>
        <w:rPr>
          <w:spacing w:val="-1"/>
          <w:sz w:val="20"/>
        </w:rPr>
        <w:t xml:space="preserve"> </w:t>
      </w:r>
      <w:r>
        <w:rPr>
          <w:sz w:val="20"/>
        </w:rPr>
        <w:t>long</w:t>
      </w:r>
      <w:r>
        <w:rPr>
          <w:spacing w:val="-1"/>
          <w:sz w:val="20"/>
        </w:rPr>
        <w:t xml:space="preserve"> </w:t>
      </w:r>
      <w:r>
        <w:rPr>
          <w:sz w:val="20"/>
        </w:rPr>
        <w:t>est</w:t>
      </w:r>
      <w:r>
        <w:rPr>
          <w:spacing w:val="-10"/>
          <w:sz w:val="20"/>
        </w:rPr>
        <w:t xml:space="preserve"> </w:t>
      </w:r>
      <w:r>
        <w:rPr>
          <w:sz w:val="20"/>
        </w:rPr>
        <w:t>obligatoire, porté au minimum sur un tee-shirt ou une chemise, la combinaison ou la cote sont tolérées).</w:t>
      </w:r>
    </w:p>
    <w:p w14:paraId="5DBCFA8F" w14:textId="77777777" w:rsidR="007D00B4" w:rsidRDefault="00000000">
      <w:pPr>
        <w:pStyle w:val="Paragraphedeliste"/>
        <w:numPr>
          <w:ilvl w:val="1"/>
          <w:numId w:val="44"/>
        </w:numPr>
        <w:tabs>
          <w:tab w:val="left" w:pos="1070"/>
          <w:tab w:val="left" w:pos="1072"/>
        </w:tabs>
        <w:spacing w:before="20" w:line="276" w:lineRule="auto"/>
        <w:ind w:right="640"/>
        <w:jc w:val="both"/>
        <w:rPr>
          <w:sz w:val="20"/>
        </w:rPr>
      </w:pPr>
      <w:r>
        <w:rPr>
          <w:sz w:val="20"/>
        </w:rPr>
        <w:t>Tout</w:t>
      </w:r>
      <w:r>
        <w:rPr>
          <w:spacing w:val="-3"/>
          <w:sz w:val="20"/>
        </w:rPr>
        <w:t xml:space="preserve"> </w:t>
      </w:r>
      <w:r>
        <w:rPr>
          <w:sz w:val="20"/>
        </w:rPr>
        <w:t>conducteur</w:t>
      </w:r>
      <w:r>
        <w:rPr>
          <w:spacing w:val="-1"/>
          <w:sz w:val="20"/>
        </w:rPr>
        <w:t xml:space="preserve"> </w:t>
      </w:r>
      <w:r>
        <w:rPr>
          <w:sz w:val="20"/>
        </w:rPr>
        <w:t>devra</w:t>
      </w:r>
      <w:r>
        <w:rPr>
          <w:spacing w:val="-2"/>
          <w:sz w:val="20"/>
        </w:rPr>
        <w:t xml:space="preserve"> </w:t>
      </w:r>
      <w:r>
        <w:rPr>
          <w:sz w:val="20"/>
        </w:rPr>
        <w:t>se munir</w:t>
      </w:r>
      <w:r>
        <w:rPr>
          <w:spacing w:val="-2"/>
          <w:sz w:val="20"/>
        </w:rPr>
        <w:t xml:space="preserve"> </w:t>
      </w:r>
      <w:r>
        <w:rPr>
          <w:sz w:val="20"/>
        </w:rPr>
        <w:t>d'une muselière adaptée</w:t>
      </w:r>
      <w:r>
        <w:rPr>
          <w:spacing w:val="-2"/>
          <w:sz w:val="20"/>
        </w:rPr>
        <w:t xml:space="preserve"> </w:t>
      </w:r>
      <w:r>
        <w:rPr>
          <w:sz w:val="20"/>
        </w:rPr>
        <w:t>à</w:t>
      </w:r>
      <w:r>
        <w:rPr>
          <w:spacing w:val="-3"/>
          <w:sz w:val="20"/>
        </w:rPr>
        <w:t xml:space="preserve"> </w:t>
      </w:r>
      <w:r>
        <w:rPr>
          <w:sz w:val="20"/>
        </w:rPr>
        <w:t>son chien,</w:t>
      </w:r>
      <w:r>
        <w:rPr>
          <w:spacing w:val="-2"/>
          <w:sz w:val="20"/>
        </w:rPr>
        <w:t xml:space="preserve"> </w:t>
      </w:r>
      <w:r>
        <w:rPr>
          <w:sz w:val="20"/>
        </w:rPr>
        <w:t>la</w:t>
      </w:r>
      <w:r>
        <w:rPr>
          <w:spacing w:val="-3"/>
          <w:sz w:val="20"/>
        </w:rPr>
        <w:t xml:space="preserve"> </w:t>
      </w:r>
      <w:r>
        <w:rPr>
          <w:sz w:val="20"/>
        </w:rPr>
        <w:t>muselière</w:t>
      </w:r>
      <w:r>
        <w:rPr>
          <w:spacing w:val="-2"/>
          <w:sz w:val="20"/>
        </w:rPr>
        <w:t xml:space="preserve"> </w:t>
      </w:r>
      <w:r>
        <w:rPr>
          <w:sz w:val="20"/>
        </w:rPr>
        <w:t>réglementaire est</w:t>
      </w:r>
      <w:r>
        <w:rPr>
          <w:spacing w:val="-4"/>
          <w:sz w:val="20"/>
        </w:rPr>
        <w:t xml:space="preserve"> </w:t>
      </w:r>
      <w:r>
        <w:rPr>
          <w:sz w:val="20"/>
        </w:rPr>
        <w:t>une</w:t>
      </w:r>
      <w:r>
        <w:rPr>
          <w:spacing w:val="-3"/>
          <w:sz w:val="20"/>
        </w:rPr>
        <w:t xml:space="preserve"> </w:t>
      </w:r>
      <w:r>
        <w:rPr>
          <w:sz w:val="20"/>
        </w:rPr>
        <w:t>muselière</w:t>
      </w:r>
      <w:r>
        <w:rPr>
          <w:spacing w:val="-2"/>
          <w:sz w:val="20"/>
        </w:rPr>
        <w:t xml:space="preserve"> </w:t>
      </w:r>
      <w:r>
        <w:rPr>
          <w:sz w:val="20"/>
        </w:rPr>
        <w:t>qui, dans tous les cas, empêche la morsure : bout fermé. Dans un concours, le chien devra la porter dans l'exercice de la suite sans laisse.</w:t>
      </w:r>
    </w:p>
    <w:p w14:paraId="35E52BFF" w14:textId="77777777" w:rsidR="007D00B4" w:rsidRDefault="00000000">
      <w:pPr>
        <w:pStyle w:val="Paragraphedeliste"/>
        <w:numPr>
          <w:ilvl w:val="1"/>
          <w:numId w:val="44"/>
        </w:numPr>
        <w:tabs>
          <w:tab w:val="left" w:pos="1071"/>
        </w:tabs>
        <w:spacing w:before="4"/>
        <w:ind w:left="1071" w:hanging="359"/>
        <w:jc w:val="both"/>
        <w:rPr>
          <w:sz w:val="20"/>
        </w:rPr>
      </w:pPr>
      <w:r>
        <w:rPr>
          <w:sz w:val="20"/>
        </w:rPr>
        <w:t>Après</w:t>
      </w:r>
      <w:r>
        <w:rPr>
          <w:spacing w:val="-6"/>
          <w:sz w:val="20"/>
        </w:rPr>
        <w:t xml:space="preserve"> </w:t>
      </w:r>
      <w:r>
        <w:rPr>
          <w:sz w:val="20"/>
        </w:rPr>
        <w:t>les</w:t>
      </w:r>
      <w:r>
        <w:rPr>
          <w:spacing w:val="-6"/>
          <w:sz w:val="20"/>
        </w:rPr>
        <w:t xml:space="preserve"> </w:t>
      </w:r>
      <w:r>
        <w:rPr>
          <w:sz w:val="20"/>
        </w:rPr>
        <w:t>salutations</w:t>
      </w:r>
      <w:r>
        <w:rPr>
          <w:spacing w:val="-5"/>
          <w:sz w:val="20"/>
        </w:rPr>
        <w:t xml:space="preserve"> </w:t>
      </w:r>
      <w:r>
        <w:rPr>
          <w:sz w:val="20"/>
        </w:rPr>
        <w:t>d’usage,</w:t>
      </w:r>
      <w:r>
        <w:rPr>
          <w:spacing w:val="-7"/>
          <w:sz w:val="20"/>
        </w:rPr>
        <w:t xml:space="preserve"> </w:t>
      </w:r>
      <w:r>
        <w:rPr>
          <w:sz w:val="20"/>
        </w:rPr>
        <w:t>le</w:t>
      </w:r>
      <w:r>
        <w:rPr>
          <w:spacing w:val="-5"/>
          <w:sz w:val="20"/>
        </w:rPr>
        <w:t xml:space="preserve"> </w:t>
      </w:r>
      <w:r>
        <w:rPr>
          <w:sz w:val="20"/>
        </w:rPr>
        <w:t>conducteur</w:t>
      </w:r>
      <w:r>
        <w:rPr>
          <w:spacing w:val="-4"/>
          <w:sz w:val="20"/>
        </w:rPr>
        <w:t xml:space="preserve"> </w:t>
      </w:r>
      <w:r>
        <w:rPr>
          <w:sz w:val="20"/>
        </w:rPr>
        <w:t>se</w:t>
      </w:r>
      <w:r>
        <w:rPr>
          <w:spacing w:val="-5"/>
          <w:sz w:val="20"/>
        </w:rPr>
        <w:t xml:space="preserve"> </w:t>
      </w:r>
      <w:r>
        <w:rPr>
          <w:sz w:val="20"/>
        </w:rPr>
        <w:t>présentera</w:t>
      </w:r>
      <w:r>
        <w:rPr>
          <w:spacing w:val="-1"/>
          <w:sz w:val="20"/>
        </w:rPr>
        <w:t xml:space="preserve"> </w:t>
      </w:r>
      <w:r>
        <w:rPr>
          <w:spacing w:val="-10"/>
          <w:sz w:val="20"/>
        </w:rPr>
        <w:t>:</w:t>
      </w:r>
    </w:p>
    <w:p w14:paraId="33D5ACA1" w14:textId="77777777" w:rsidR="007D00B4" w:rsidRDefault="00000000">
      <w:pPr>
        <w:pStyle w:val="Paragraphedeliste"/>
        <w:numPr>
          <w:ilvl w:val="2"/>
          <w:numId w:val="44"/>
        </w:numPr>
        <w:tabs>
          <w:tab w:val="left" w:pos="1499"/>
          <w:tab w:val="left" w:pos="6017"/>
          <w:tab w:val="left" w:pos="7738"/>
        </w:tabs>
        <w:spacing w:before="161"/>
        <w:ind w:left="1499" w:hanging="410"/>
        <w:rPr>
          <w:sz w:val="20"/>
        </w:rPr>
      </w:pPr>
      <w:r>
        <w:rPr>
          <w:sz w:val="20"/>
        </w:rPr>
        <w:t>Je</w:t>
      </w:r>
      <w:r>
        <w:rPr>
          <w:spacing w:val="-3"/>
          <w:sz w:val="20"/>
        </w:rPr>
        <w:t xml:space="preserve"> </w:t>
      </w:r>
      <w:r>
        <w:rPr>
          <w:sz w:val="20"/>
        </w:rPr>
        <w:t>vous</w:t>
      </w:r>
      <w:r>
        <w:rPr>
          <w:spacing w:val="-4"/>
          <w:sz w:val="20"/>
        </w:rPr>
        <w:t xml:space="preserve"> </w:t>
      </w:r>
      <w:r>
        <w:rPr>
          <w:sz w:val="20"/>
        </w:rPr>
        <w:t>présente</w:t>
      </w:r>
      <w:r>
        <w:rPr>
          <w:spacing w:val="-2"/>
          <w:sz w:val="20"/>
        </w:rPr>
        <w:t xml:space="preserve"> </w:t>
      </w:r>
      <w:r>
        <w:rPr>
          <w:sz w:val="20"/>
        </w:rPr>
        <w:t>le</w:t>
      </w:r>
      <w:r>
        <w:rPr>
          <w:spacing w:val="-3"/>
          <w:sz w:val="20"/>
        </w:rPr>
        <w:t xml:space="preserve"> </w:t>
      </w:r>
      <w:r>
        <w:rPr>
          <w:sz w:val="20"/>
        </w:rPr>
        <w:t>(la)</w:t>
      </w:r>
      <w:r>
        <w:rPr>
          <w:spacing w:val="-4"/>
          <w:sz w:val="20"/>
        </w:rPr>
        <w:t xml:space="preserve"> </w:t>
      </w:r>
      <w:r>
        <w:rPr>
          <w:sz w:val="20"/>
        </w:rPr>
        <w:t>chien</w:t>
      </w:r>
      <w:r>
        <w:rPr>
          <w:spacing w:val="-2"/>
          <w:sz w:val="20"/>
        </w:rPr>
        <w:t xml:space="preserve"> </w:t>
      </w:r>
      <w:r>
        <w:rPr>
          <w:sz w:val="20"/>
        </w:rPr>
        <w:t>(ne)</w:t>
      </w:r>
      <w:r>
        <w:rPr>
          <w:spacing w:val="-2"/>
          <w:sz w:val="20"/>
        </w:rPr>
        <w:t xml:space="preserve"> </w:t>
      </w:r>
      <w:r>
        <w:rPr>
          <w:sz w:val="20"/>
        </w:rPr>
        <w:t>:</w:t>
      </w:r>
      <w:r>
        <w:rPr>
          <w:spacing w:val="-6"/>
          <w:sz w:val="20"/>
        </w:rPr>
        <w:t xml:space="preserve"> </w:t>
      </w:r>
      <w:r>
        <w:rPr>
          <w:spacing w:val="-4"/>
          <w:sz w:val="20"/>
        </w:rPr>
        <w:t>X..,</w:t>
      </w:r>
      <w:r>
        <w:rPr>
          <w:sz w:val="20"/>
        </w:rPr>
        <w:tab/>
        <w:t>race</w:t>
      </w:r>
      <w:r>
        <w:rPr>
          <w:spacing w:val="-2"/>
          <w:sz w:val="20"/>
        </w:rPr>
        <w:t xml:space="preserve"> </w:t>
      </w:r>
      <w:r>
        <w:rPr>
          <w:sz w:val="20"/>
        </w:rPr>
        <w:t>:</w:t>
      </w:r>
      <w:r>
        <w:rPr>
          <w:spacing w:val="-4"/>
          <w:sz w:val="20"/>
        </w:rPr>
        <w:t xml:space="preserve"> X..,</w:t>
      </w:r>
      <w:r>
        <w:rPr>
          <w:sz w:val="20"/>
        </w:rPr>
        <w:tab/>
        <w:t>âgé</w:t>
      </w:r>
      <w:r>
        <w:rPr>
          <w:spacing w:val="-2"/>
          <w:sz w:val="20"/>
        </w:rPr>
        <w:t xml:space="preserve"> </w:t>
      </w:r>
      <w:r>
        <w:rPr>
          <w:sz w:val="20"/>
        </w:rPr>
        <w:t>(e)</w:t>
      </w:r>
      <w:r>
        <w:rPr>
          <w:spacing w:val="-2"/>
          <w:sz w:val="20"/>
        </w:rPr>
        <w:t xml:space="preserve"> </w:t>
      </w:r>
      <w:r>
        <w:rPr>
          <w:sz w:val="20"/>
        </w:rPr>
        <w:t>de</w:t>
      </w:r>
      <w:r>
        <w:rPr>
          <w:spacing w:val="-2"/>
          <w:sz w:val="20"/>
        </w:rPr>
        <w:t xml:space="preserve"> </w:t>
      </w:r>
      <w:r>
        <w:rPr>
          <w:sz w:val="20"/>
        </w:rPr>
        <w:t>:</w:t>
      </w:r>
      <w:r>
        <w:rPr>
          <w:spacing w:val="-2"/>
          <w:sz w:val="20"/>
        </w:rPr>
        <w:t xml:space="preserve"> </w:t>
      </w:r>
      <w:r>
        <w:rPr>
          <w:sz w:val="20"/>
        </w:rPr>
        <w:t>X</w:t>
      </w:r>
      <w:r>
        <w:rPr>
          <w:spacing w:val="-1"/>
          <w:sz w:val="20"/>
        </w:rPr>
        <w:t xml:space="preserve"> </w:t>
      </w:r>
      <w:r>
        <w:rPr>
          <w:spacing w:val="-2"/>
          <w:sz w:val="20"/>
        </w:rPr>
        <w:t>ans.,</w:t>
      </w:r>
    </w:p>
    <w:p w14:paraId="274C71E9" w14:textId="77777777" w:rsidR="007D00B4" w:rsidRDefault="00000000">
      <w:pPr>
        <w:pStyle w:val="Paragraphedeliste"/>
        <w:numPr>
          <w:ilvl w:val="2"/>
          <w:numId w:val="44"/>
        </w:numPr>
        <w:tabs>
          <w:tab w:val="left" w:pos="1499"/>
          <w:tab w:val="left" w:pos="7022"/>
        </w:tabs>
        <w:spacing w:before="8"/>
        <w:ind w:left="1499" w:hanging="410"/>
        <w:rPr>
          <w:sz w:val="20"/>
        </w:rPr>
      </w:pPr>
      <w:r>
        <w:rPr>
          <w:sz w:val="20"/>
        </w:rPr>
        <w:t>Conducteur</w:t>
      </w:r>
      <w:r>
        <w:rPr>
          <w:spacing w:val="-1"/>
          <w:sz w:val="20"/>
        </w:rPr>
        <w:t xml:space="preserve"> </w:t>
      </w:r>
      <w:r>
        <w:rPr>
          <w:sz w:val="20"/>
        </w:rPr>
        <w:t>et</w:t>
      </w:r>
      <w:r>
        <w:rPr>
          <w:spacing w:val="-5"/>
          <w:sz w:val="20"/>
        </w:rPr>
        <w:t xml:space="preserve"> </w:t>
      </w:r>
      <w:r>
        <w:rPr>
          <w:sz w:val="20"/>
        </w:rPr>
        <w:t>(ou)</w:t>
      </w:r>
      <w:r>
        <w:rPr>
          <w:spacing w:val="-1"/>
          <w:sz w:val="20"/>
        </w:rPr>
        <w:t xml:space="preserve"> </w:t>
      </w:r>
      <w:r>
        <w:rPr>
          <w:sz w:val="20"/>
        </w:rPr>
        <w:t>propriétaire</w:t>
      </w:r>
      <w:r>
        <w:rPr>
          <w:spacing w:val="-3"/>
          <w:sz w:val="20"/>
        </w:rPr>
        <w:t xml:space="preserve"> </w:t>
      </w:r>
      <w:r>
        <w:rPr>
          <w:sz w:val="20"/>
        </w:rPr>
        <w:t>:</w:t>
      </w:r>
      <w:r>
        <w:rPr>
          <w:spacing w:val="-4"/>
          <w:sz w:val="20"/>
        </w:rPr>
        <w:t xml:space="preserve"> </w:t>
      </w:r>
      <w:r>
        <w:rPr>
          <w:sz w:val="20"/>
        </w:rPr>
        <w:t>M.</w:t>
      </w:r>
      <w:r>
        <w:rPr>
          <w:spacing w:val="-2"/>
          <w:sz w:val="20"/>
        </w:rPr>
        <w:t xml:space="preserve"> </w:t>
      </w:r>
      <w:r>
        <w:rPr>
          <w:sz w:val="20"/>
        </w:rPr>
        <w:t>(Mme)</w:t>
      </w:r>
      <w:r>
        <w:rPr>
          <w:spacing w:val="-2"/>
          <w:sz w:val="20"/>
        </w:rPr>
        <w:t xml:space="preserve"> </w:t>
      </w:r>
      <w:proofErr w:type="gramStart"/>
      <w:r>
        <w:rPr>
          <w:sz w:val="20"/>
        </w:rPr>
        <w:t>X..</w:t>
      </w:r>
      <w:proofErr w:type="gramEnd"/>
      <w:r>
        <w:rPr>
          <w:spacing w:val="44"/>
          <w:sz w:val="20"/>
        </w:rPr>
        <w:t xml:space="preserve">  </w:t>
      </w:r>
      <w:proofErr w:type="gramStart"/>
      <w:r>
        <w:rPr>
          <w:sz w:val="20"/>
        </w:rPr>
        <w:t>du</w:t>
      </w:r>
      <w:proofErr w:type="gramEnd"/>
      <w:r>
        <w:rPr>
          <w:spacing w:val="-1"/>
          <w:sz w:val="20"/>
        </w:rPr>
        <w:t xml:space="preserve"> </w:t>
      </w:r>
      <w:r>
        <w:rPr>
          <w:sz w:val="20"/>
        </w:rPr>
        <w:t>club</w:t>
      </w:r>
      <w:r>
        <w:rPr>
          <w:spacing w:val="-4"/>
          <w:sz w:val="20"/>
        </w:rPr>
        <w:t xml:space="preserve"> </w:t>
      </w:r>
      <w:r>
        <w:rPr>
          <w:sz w:val="20"/>
        </w:rPr>
        <w:t>de</w:t>
      </w:r>
      <w:r>
        <w:rPr>
          <w:spacing w:val="-8"/>
          <w:sz w:val="20"/>
        </w:rPr>
        <w:t xml:space="preserve"> </w:t>
      </w:r>
      <w:r>
        <w:rPr>
          <w:sz w:val="20"/>
        </w:rPr>
        <w:t>:</w:t>
      </w:r>
      <w:r>
        <w:rPr>
          <w:spacing w:val="-6"/>
          <w:sz w:val="20"/>
        </w:rPr>
        <w:t xml:space="preserve"> </w:t>
      </w:r>
      <w:proofErr w:type="gramStart"/>
      <w:r>
        <w:rPr>
          <w:spacing w:val="-5"/>
          <w:sz w:val="20"/>
        </w:rPr>
        <w:t>X..</w:t>
      </w:r>
      <w:proofErr w:type="gramEnd"/>
      <w:r>
        <w:rPr>
          <w:sz w:val="20"/>
        </w:rPr>
        <w:tab/>
      </w:r>
      <w:proofErr w:type="gramStart"/>
      <w:r>
        <w:rPr>
          <w:sz w:val="20"/>
        </w:rPr>
        <w:t>de</w:t>
      </w:r>
      <w:proofErr w:type="gramEnd"/>
      <w:r>
        <w:rPr>
          <w:spacing w:val="-4"/>
          <w:sz w:val="20"/>
        </w:rPr>
        <w:t xml:space="preserve"> </w:t>
      </w:r>
      <w:r>
        <w:rPr>
          <w:sz w:val="20"/>
        </w:rPr>
        <w:t>la</w:t>
      </w:r>
      <w:r>
        <w:rPr>
          <w:spacing w:val="-3"/>
          <w:sz w:val="20"/>
        </w:rPr>
        <w:t xml:space="preserve"> </w:t>
      </w:r>
      <w:r>
        <w:rPr>
          <w:sz w:val="20"/>
        </w:rPr>
        <w:t>canine</w:t>
      </w:r>
      <w:r>
        <w:rPr>
          <w:spacing w:val="-3"/>
          <w:sz w:val="20"/>
        </w:rPr>
        <w:t xml:space="preserve"> </w:t>
      </w:r>
      <w:r>
        <w:rPr>
          <w:sz w:val="20"/>
        </w:rPr>
        <w:t>territoriale</w:t>
      </w:r>
      <w:r>
        <w:rPr>
          <w:spacing w:val="-4"/>
          <w:sz w:val="20"/>
        </w:rPr>
        <w:t xml:space="preserve"> </w:t>
      </w:r>
      <w:r>
        <w:rPr>
          <w:sz w:val="20"/>
        </w:rPr>
        <w:t>de</w:t>
      </w:r>
      <w:r>
        <w:rPr>
          <w:spacing w:val="-4"/>
          <w:sz w:val="20"/>
        </w:rPr>
        <w:t xml:space="preserve"> </w:t>
      </w:r>
      <w:r>
        <w:rPr>
          <w:sz w:val="20"/>
        </w:rPr>
        <w:t>:</w:t>
      </w:r>
      <w:r>
        <w:rPr>
          <w:spacing w:val="1"/>
          <w:sz w:val="20"/>
        </w:rPr>
        <w:t xml:space="preserve"> </w:t>
      </w:r>
      <w:proofErr w:type="spellStart"/>
      <w:proofErr w:type="gramStart"/>
      <w:r>
        <w:rPr>
          <w:sz w:val="20"/>
        </w:rPr>
        <w:t>X..Groupe</w:t>
      </w:r>
      <w:proofErr w:type="spellEnd"/>
      <w:proofErr w:type="gramEnd"/>
      <w:r>
        <w:rPr>
          <w:spacing w:val="-3"/>
          <w:sz w:val="20"/>
        </w:rPr>
        <w:t xml:space="preserve"> </w:t>
      </w:r>
      <w:r>
        <w:rPr>
          <w:spacing w:val="-10"/>
          <w:sz w:val="20"/>
        </w:rPr>
        <w:t>X</w:t>
      </w:r>
    </w:p>
    <w:p w14:paraId="3ABAADD1" w14:textId="77777777" w:rsidR="007D00B4" w:rsidRDefault="00000000">
      <w:pPr>
        <w:pStyle w:val="Paragraphedeliste"/>
        <w:numPr>
          <w:ilvl w:val="1"/>
          <w:numId w:val="44"/>
        </w:numPr>
        <w:tabs>
          <w:tab w:val="left" w:pos="1071"/>
        </w:tabs>
        <w:spacing w:before="125"/>
        <w:ind w:left="1071" w:hanging="359"/>
        <w:jc w:val="both"/>
        <w:rPr>
          <w:sz w:val="20"/>
        </w:rPr>
      </w:pPr>
      <w:r>
        <w:rPr>
          <w:sz w:val="20"/>
        </w:rPr>
        <w:t>Le</w:t>
      </w:r>
      <w:r>
        <w:rPr>
          <w:spacing w:val="-4"/>
          <w:sz w:val="20"/>
        </w:rPr>
        <w:t xml:space="preserve"> </w:t>
      </w:r>
      <w:r>
        <w:rPr>
          <w:sz w:val="20"/>
        </w:rPr>
        <w:t>conducteur</w:t>
      </w:r>
      <w:r>
        <w:rPr>
          <w:spacing w:val="-6"/>
          <w:sz w:val="20"/>
        </w:rPr>
        <w:t xml:space="preserve"> </w:t>
      </w:r>
      <w:r>
        <w:rPr>
          <w:sz w:val="20"/>
        </w:rPr>
        <w:t>devra</w:t>
      </w:r>
      <w:r>
        <w:rPr>
          <w:spacing w:val="-6"/>
          <w:sz w:val="20"/>
        </w:rPr>
        <w:t xml:space="preserve"> </w:t>
      </w:r>
      <w:r>
        <w:rPr>
          <w:sz w:val="20"/>
        </w:rPr>
        <w:t>donner</w:t>
      </w:r>
      <w:r>
        <w:rPr>
          <w:spacing w:val="-4"/>
          <w:sz w:val="20"/>
        </w:rPr>
        <w:t xml:space="preserve"> </w:t>
      </w:r>
      <w:r>
        <w:rPr>
          <w:sz w:val="20"/>
        </w:rPr>
        <w:t>au juge</w:t>
      </w:r>
      <w:r>
        <w:rPr>
          <w:spacing w:val="-5"/>
          <w:sz w:val="20"/>
        </w:rPr>
        <w:t xml:space="preserve"> </w:t>
      </w:r>
      <w:r>
        <w:rPr>
          <w:sz w:val="20"/>
        </w:rPr>
        <w:t>toutes</w:t>
      </w:r>
      <w:r>
        <w:rPr>
          <w:spacing w:val="-5"/>
          <w:sz w:val="20"/>
        </w:rPr>
        <w:t xml:space="preserve"> </w:t>
      </w:r>
      <w:r>
        <w:rPr>
          <w:sz w:val="20"/>
        </w:rPr>
        <w:t>les</w:t>
      </w:r>
      <w:r>
        <w:rPr>
          <w:spacing w:val="-5"/>
          <w:sz w:val="20"/>
        </w:rPr>
        <w:t xml:space="preserve"> </w:t>
      </w:r>
      <w:r>
        <w:rPr>
          <w:sz w:val="20"/>
        </w:rPr>
        <w:t>indications</w:t>
      </w:r>
      <w:r>
        <w:rPr>
          <w:spacing w:val="-5"/>
          <w:sz w:val="20"/>
        </w:rPr>
        <w:t xml:space="preserve"> </w:t>
      </w:r>
      <w:r>
        <w:rPr>
          <w:sz w:val="20"/>
        </w:rPr>
        <w:t>nécessaires</w:t>
      </w:r>
      <w:r>
        <w:rPr>
          <w:spacing w:val="-6"/>
          <w:sz w:val="20"/>
        </w:rPr>
        <w:t xml:space="preserve"> </w:t>
      </w:r>
      <w:r>
        <w:rPr>
          <w:sz w:val="20"/>
        </w:rPr>
        <w:t>au</w:t>
      </w:r>
      <w:r>
        <w:rPr>
          <w:spacing w:val="-3"/>
          <w:sz w:val="20"/>
        </w:rPr>
        <w:t xml:space="preserve"> </w:t>
      </w:r>
      <w:r>
        <w:rPr>
          <w:sz w:val="20"/>
        </w:rPr>
        <w:t>bon</w:t>
      </w:r>
      <w:r>
        <w:rPr>
          <w:spacing w:val="-3"/>
          <w:sz w:val="20"/>
        </w:rPr>
        <w:t xml:space="preserve"> </w:t>
      </w:r>
      <w:r>
        <w:rPr>
          <w:sz w:val="20"/>
        </w:rPr>
        <w:t>déroulement</w:t>
      </w:r>
      <w:r>
        <w:rPr>
          <w:spacing w:val="-8"/>
          <w:sz w:val="20"/>
        </w:rPr>
        <w:t xml:space="preserve"> </w:t>
      </w:r>
      <w:r>
        <w:rPr>
          <w:sz w:val="20"/>
        </w:rPr>
        <w:t>de</w:t>
      </w:r>
      <w:r>
        <w:rPr>
          <w:spacing w:val="-4"/>
          <w:sz w:val="20"/>
        </w:rPr>
        <w:t xml:space="preserve"> </w:t>
      </w:r>
      <w:r>
        <w:rPr>
          <w:sz w:val="20"/>
        </w:rPr>
        <w:t>son</w:t>
      </w:r>
      <w:r>
        <w:rPr>
          <w:spacing w:val="-3"/>
          <w:sz w:val="20"/>
        </w:rPr>
        <w:t xml:space="preserve"> </w:t>
      </w:r>
      <w:r>
        <w:rPr>
          <w:sz w:val="20"/>
        </w:rPr>
        <w:t xml:space="preserve">parcours </w:t>
      </w:r>
      <w:r>
        <w:rPr>
          <w:spacing w:val="-10"/>
          <w:sz w:val="20"/>
        </w:rPr>
        <w:t>:</w:t>
      </w:r>
    </w:p>
    <w:p w14:paraId="26AB1148" w14:textId="77777777" w:rsidR="007D00B4" w:rsidRDefault="00000000">
      <w:pPr>
        <w:pStyle w:val="Paragraphedeliste"/>
        <w:numPr>
          <w:ilvl w:val="2"/>
          <w:numId w:val="44"/>
        </w:numPr>
        <w:tabs>
          <w:tab w:val="left" w:pos="1420"/>
        </w:tabs>
        <w:spacing w:before="161"/>
        <w:ind w:right="877"/>
        <w:rPr>
          <w:sz w:val="20"/>
        </w:rPr>
      </w:pPr>
      <w:r>
        <w:rPr>
          <w:sz w:val="20"/>
        </w:rPr>
        <w:t>L'ordre</w:t>
      </w:r>
      <w:r>
        <w:rPr>
          <w:spacing w:val="-2"/>
          <w:sz w:val="20"/>
        </w:rPr>
        <w:t xml:space="preserve"> </w:t>
      </w:r>
      <w:r>
        <w:rPr>
          <w:sz w:val="20"/>
        </w:rPr>
        <w:t>dans</w:t>
      </w:r>
      <w:r>
        <w:rPr>
          <w:spacing w:val="-3"/>
          <w:sz w:val="20"/>
        </w:rPr>
        <w:t xml:space="preserve"> </w:t>
      </w:r>
      <w:r>
        <w:rPr>
          <w:sz w:val="20"/>
        </w:rPr>
        <w:t>lequel</w:t>
      </w:r>
      <w:r>
        <w:rPr>
          <w:spacing w:val="-2"/>
          <w:sz w:val="20"/>
        </w:rPr>
        <w:t xml:space="preserve"> </w:t>
      </w:r>
      <w:r>
        <w:rPr>
          <w:sz w:val="20"/>
        </w:rPr>
        <w:t>il</w:t>
      </w:r>
      <w:r>
        <w:rPr>
          <w:spacing w:val="-5"/>
          <w:sz w:val="20"/>
        </w:rPr>
        <w:t xml:space="preserve"> </w:t>
      </w:r>
      <w:r>
        <w:rPr>
          <w:sz w:val="20"/>
        </w:rPr>
        <w:t>décide</w:t>
      </w:r>
      <w:r>
        <w:rPr>
          <w:spacing w:val="-2"/>
          <w:sz w:val="20"/>
        </w:rPr>
        <w:t xml:space="preserve"> </w:t>
      </w:r>
      <w:r>
        <w:rPr>
          <w:sz w:val="20"/>
        </w:rPr>
        <w:t>de faire</w:t>
      </w:r>
      <w:r>
        <w:rPr>
          <w:spacing w:val="-2"/>
          <w:sz w:val="20"/>
        </w:rPr>
        <w:t xml:space="preserve"> </w:t>
      </w:r>
      <w:r>
        <w:rPr>
          <w:sz w:val="20"/>
        </w:rPr>
        <w:t>effectuer</w:t>
      </w:r>
      <w:r>
        <w:rPr>
          <w:spacing w:val="-2"/>
          <w:sz w:val="20"/>
        </w:rPr>
        <w:t xml:space="preserve"> </w:t>
      </w:r>
      <w:r>
        <w:rPr>
          <w:sz w:val="20"/>
        </w:rPr>
        <w:t>les</w:t>
      </w:r>
      <w:r>
        <w:rPr>
          <w:spacing w:val="-3"/>
          <w:sz w:val="20"/>
        </w:rPr>
        <w:t xml:space="preserve"> </w:t>
      </w:r>
      <w:r>
        <w:rPr>
          <w:sz w:val="20"/>
        </w:rPr>
        <w:t>sauts</w:t>
      </w:r>
      <w:r>
        <w:rPr>
          <w:spacing w:val="-3"/>
          <w:sz w:val="20"/>
        </w:rPr>
        <w:t xml:space="preserve"> </w:t>
      </w:r>
      <w:r>
        <w:rPr>
          <w:sz w:val="20"/>
        </w:rPr>
        <w:t>par</w:t>
      </w:r>
      <w:r>
        <w:rPr>
          <w:spacing w:val="-1"/>
          <w:sz w:val="20"/>
        </w:rPr>
        <w:t xml:space="preserve"> </w:t>
      </w:r>
      <w:r>
        <w:rPr>
          <w:sz w:val="20"/>
        </w:rPr>
        <w:t>son chien</w:t>
      </w:r>
      <w:r>
        <w:rPr>
          <w:spacing w:val="-3"/>
          <w:sz w:val="20"/>
        </w:rPr>
        <w:t xml:space="preserve"> </w:t>
      </w:r>
      <w:r>
        <w:rPr>
          <w:sz w:val="20"/>
        </w:rPr>
        <w:t>avec</w:t>
      </w:r>
      <w:r>
        <w:rPr>
          <w:spacing w:val="-2"/>
          <w:sz w:val="20"/>
        </w:rPr>
        <w:t xml:space="preserve"> </w:t>
      </w:r>
      <w:r>
        <w:rPr>
          <w:sz w:val="20"/>
        </w:rPr>
        <w:t>les</w:t>
      </w:r>
      <w:r>
        <w:rPr>
          <w:spacing w:val="-3"/>
          <w:sz w:val="20"/>
        </w:rPr>
        <w:t xml:space="preserve"> </w:t>
      </w:r>
      <w:r>
        <w:rPr>
          <w:sz w:val="20"/>
        </w:rPr>
        <w:t>hauteurs</w:t>
      </w:r>
      <w:r>
        <w:rPr>
          <w:spacing w:val="-3"/>
          <w:sz w:val="20"/>
        </w:rPr>
        <w:t xml:space="preserve"> </w:t>
      </w:r>
      <w:r>
        <w:rPr>
          <w:sz w:val="20"/>
        </w:rPr>
        <w:t>et</w:t>
      </w:r>
      <w:r>
        <w:rPr>
          <w:spacing w:val="-2"/>
          <w:sz w:val="20"/>
        </w:rPr>
        <w:t xml:space="preserve"> </w:t>
      </w:r>
      <w:r>
        <w:rPr>
          <w:sz w:val="20"/>
        </w:rPr>
        <w:t>longueurs</w:t>
      </w:r>
      <w:r>
        <w:rPr>
          <w:spacing w:val="-3"/>
          <w:sz w:val="20"/>
        </w:rPr>
        <w:t xml:space="preserve"> </w:t>
      </w:r>
      <w:r>
        <w:rPr>
          <w:sz w:val="20"/>
        </w:rPr>
        <w:t>demandées pour chacun (possibilité de changer au dernier moment saut et ou hauteur).</w:t>
      </w:r>
    </w:p>
    <w:p w14:paraId="0BC2AF48" w14:textId="77777777" w:rsidR="007D00B4" w:rsidRDefault="00000000">
      <w:pPr>
        <w:pStyle w:val="Paragraphedeliste"/>
        <w:numPr>
          <w:ilvl w:val="2"/>
          <w:numId w:val="44"/>
        </w:numPr>
        <w:tabs>
          <w:tab w:val="left" w:pos="1419"/>
        </w:tabs>
        <w:spacing w:before="42"/>
        <w:ind w:left="1419" w:hanging="359"/>
        <w:rPr>
          <w:sz w:val="20"/>
        </w:rPr>
      </w:pPr>
      <w:r>
        <w:rPr>
          <w:sz w:val="20"/>
        </w:rPr>
        <w:t>La</w:t>
      </w:r>
      <w:r>
        <w:rPr>
          <w:spacing w:val="-4"/>
          <w:sz w:val="20"/>
        </w:rPr>
        <w:t xml:space="preserve"> </w:t>
      </w:r>
      <w:r>
        <w:rPr>
          <w:sz w:val="20"/>
        </w:rPr>
        <w:t>nature</w:t>
      </w:r>
      <w:r>
        <w:rPr>
          <w:spacing w:val="-4"/>
          <w:sz w:val="20"/>
        </w:rPr>
        <w:t xml:space="preserve"> </w:t>
      </w:r>
      <w:r>
        <w:rPr>
          <w:sz w:val="20"/>
        </w:rPr>
        <w:t>de</w:t>
      </w:r>
      <w:r>
        <w:rPr>
          <w:spacing w:val="-3"/>
          <w:sz w:val="20"/>
        </w:rPr>
        <w:t xml:space="preserve"> </w:t>
      </w:r>
      <w:r>
        <w:rPr>
          <w:sz w:val="20"/>
        </w:rPr>
        <w:t>l'objet</w:t>
      </w:r>
      <w:r>
        <w:rPr>
          <w:spacing w:val="-3"/>
          <w:sz w:val="20"/>
        </w:rPr>
        <w:t xml:space="preserve"> </w:t>
      </w:r>
      <w:r>
        <w:rPr>
          <w:sz w:val="20"/>
        </w:rPr>
        <w:t>utilisé</w:t>
      </w:r>
      <w:r>
        <w:rPr>
          <w:spacing w:val="-4"/>
          <w:sz w:val="20"/>
        </w:rPr>
        <w:t xml:space="preserve"> </w:t>
      </w:r>
      <w:r>
        <w:rPr>
          <w:sz w:val="20"/>
        </w:rPr>
        <w:t>pour</w:t>
      </w:r>
      <w:r>
        <w:rPr>
          <w:spacing w:val="-3"/>
          <w:sz w:val="20"/>
        </w:rPr>
        <w:t xml:space="preserve"> </w:t>
      </w:r>
      <w:r>
        <w:rPr>
          <w:sz w:val="20"/>
        </w:rPr>
        <w:t>les</w:t>
      </w:r>
      <w:r>
        <w:rPr>
          <w:spacing w:val="-4"/>
          <w:sz w:val="20"/>
        </w:rPr>
        <w:t xml:space="preserve"> </w:t>
      </w:r>
      <w:r>
        <w:rPr>
          <w:sz w:val="20"/>
        </w:rPr>
        <w:t>rapports</w:t>
      </w:r>
      <w:r>
        <w:rPr>
          <w:spacing w:val="-3"/>
          <w:sz w:val="20"/>
        </w:rPr>
        <w:t xml:space="preserve"> </w:t>
      </w:r>
      <w:r>
        <w:rPr>
          <w:sz w:val="20"/>
        </w:rPr>
        <w:t>et</w:t>
      </w:r>
      <w:r>
        <w:rPr>
          <w:spacing w:val="-3"/>
          <w:sz w:val="20"/>
        </w:rPr>
        <w:t xml:space="preserve"> </w:t>
      </w:r>
      <w:r>
        <w:rPr>
          <w:sz w:val="20"/>
        </w:rPr>
        <w:t>le</w:t>
      </w:r>
      <w:r>
        <w:rPr>
          <w:spacing w:val="-3"/>
          <w:sz w:val="20"/>
        </w:rPr>
        <w:t xml:space="preserve"> </w:t>
      </w:r>
      <w:r>
        <w:rPr>
          <w:spacing w:val="-2"/>
          <w:sz w:val="20"/>
        </w:rPr>
        <w:t>montrer.</w:t>
      </w:r>
    </w:p>
    <w:p w14:paraId="46CB1281" w14:textId="77777777" w:rsidR="007D00B4" w:rsidRDefault="00000000">
      <w:pPr>
        <w:pStyle w:val="Paragraphedeliste"/>
        <w:numPr>
          <w:ilvl w:val="2"/>
          <w:numId w:val="44"/>
        </w:numPr>
        <w:tabs>
          <w:tab w:val="left" w:pos="1419"/>
        </w:tabs>
        <w:spacing w:before="8"/>
        <w:ind w:left="1419" w:hanging="359"/>
        <w:rPr>
          <w:sz w:val="20"/>
        </w:rPr>
      </w:pPr>
      <w:r>
        <w:rPr>
          <w:sz w:val="20"/>
        </w:rPr>
        <w:t>Le</w:t>
      </w:r>
      <w:r>
        <w:rPr>
          <w:spacing w:val="-4"/>
          <w:sz w:val="20"/>
        </w:rPr>
        <w:t xml:space="preserve"> </w:t>
      </w:r>
      <w:r>
        <w:rPr>
          <w:sz w:val="20"/>
        </w:rPr>
        <w:t>mode</w:t>
      </w:r>
      <w:r>
        <w:rPr>
          <w:spacing w:val="-5"/>
          <w:sz w:val="20"/>
        </w:rPr>
        <w:t xml:space="preserve"> </w:t>
      </w:r>
      <w:r>
        <w:rPr>
          <w:sz w:val="20"/>
        </w:rPr>
        <w:t>de</w:t>
      </w:r>
      <w:r>
        <w:rPr>
          <w:spacing w:val="-3"/>
          <w:sz w:val="20"/>
        </w:rPr>
        <w:t xml:space="preserve"> </w:t>
      </w:r>
      <w:r>
        <w:rPr>
          <w:sz w:val="20"/>
        </w:rPr>
        <w:t>rappel</w:t>
      </w:r>
      <w:r>
        <w:rPr>
          <w:spacing w:val="-4"/>
          <w:sz w:val="20"/>
        </w:rPr>
        <w:t xml:space="preserve"> </w:t>
      </w:r>
      <w:r>
        <w:rPr>
          <w:sz w:val="20"/>
        </w:rPr>
        <w:t>de</w:t>
      </w:r>
      <w:r>
        <w:rPr>
          <w:spacing w:val="-3"/>
          <w:sz w:val="20"/>
        </w:rPr>
        <w:t xml:space="preserve"> </w:t>
      </w:r>
      <w:r>
        <w:rPr>
          <w:sz w:val="20"/>
        </w:rPr>
        <w:t>son</w:t>
      </w:r>
      <w:r>
        <w:rPr>
          <w:spacing w:val="-1"/>
          <w:sz w:val="20"/>
        </w:rPr>
        <w:t xml:space="preserve"> </w:t>
      </w:r>
      <w:r>
        <w:rPr>
          <w:sz w:val="20"/>
        </w:rPr>
        <w:t>chien</w:t>
      </w:r>
      <w:r>
        <w:rPr>
          <w:spacing w:val="-3"/>
          <w:sz w:val="20"/>
        </w:rPr>
        <w:t xml:space="preserve"> </w:t>
      </w:r>
      <w:r>
        <w:rPr>
          <w:sz w:val="20"/>
        </w:rPr>
        <w:t>au</w:t>
      </w:r>
      <w:r>
        <w:rPr>
          <w:spacing w:val="-1"/>
          <w:sz w:val="20"/>
        </w:rPr>
        <w:t xml:space="preserve"> </w:t>
      </w:r>
      <w:r>
        <w:rPr>
          <w:sz w:val="20"/>
        </w:rPr>
        <w:t>pied</w:t>
      </w:r>
      <w:r>
        <w:rPr>
          <w:spacing w:val="-3"/>
          <w:sz w:val="20"/>
        </w:rPr>
        <w:t xml:space="preserve"> </w:t>
      </w:r>
      <w:r>
        <w:rPr>
          <w:sz w:val="20"/>
        </w:rPr>
        <w:t>(voix</w:t>
      </w:r>
      <w:r>
        <w:rPr>
          <w:spacing w:val="-2"/>
          <w:sz w:val="20"/>
        </w:rPr>
        <w:t xml:space="preserve"> </w:t>
      </w:r>
      <w:r>
        <w:rPr>
          <w:sz w:val="20"/>
        </w:rPr>
        <w:t>ou</w:t>
      </w:r>
      <w:r>
        <w:rPr>
          <w:spacing w:val="-2"/>
          <w:sz w:val="20"/>
        </w:rPr>
        <w:t xml:space="preserve"> sifflet)</w:t>
      </w:r>
    </w:p>
    <w:p w14:paraId="7791C54A" w14:textId="77777777" w:rsidR="007D00B4" w:rsidRDefault="00000000">
      <w:pPr>
        <w:pStyle w:val="Titre4"/>
        <w:numPr>
          <w:ilvl w:val="2"/>
          <w:numId w:val="44"/>
        </w:numPr>
        <w:tabs>
          <w:tab w:val="left" w:pos="1419"/>
        </w:tabs>
        <w:spacing w:before="8"/>
        <w:ind w:left="1419" w:hanging="359"/>
        <w:rPr>
          <w:u w:val="none"/>
        </w:rPr>
      </w:pPr>
      <w:r>
        <w:rPr>
          <w:u w:val="none"/>
        </w:rPr>
        <w:t>Le</w:t>
      </w:r>
      <w:r>
        <w:rPr>
          <w:spacing w:val="-5"/>
          <w:u w:val="none"/>
        </w:rPr>
        <w:t xml:space="preserve"> </w:t>
      </w:r>
      <w:r>
        <w:rPr>
          <w:u w:val="none"/>
        </w:rPr>
        <w:t>sifflet</w:t>
      </w:r>
      <w:r>
        <w:rPr>
          <w:spacing w:val="-2"/>
          <w:u w:val="none"/>
        </w:rPr>
        <w:t xml:space="preserve"> </w:t>
      </w:r>
      <w:r>
        <w:rPr>
          <w:u w:val="none"/>
        </w:rPr>
        <w:t>devra</w:t>
      </w:r>
      <w:r>
        <w:rPr>
          <w:spacing w:val="-3"/>
          <w:u w:val="none"/>
        </w:rPr>
        <w:t xml:space="preserve"> </w:t>
      </w:r>
      <w:r>
        <w:rPr>
          <w:u w:val="none"/>
        </w:rPr>
        <w:t>être</w:t>
      </w:r>
      <w:r>
        <w:rPr>
          <w:spacing w:val="-4"/>
          <w:u w:val="none"/>
        </w:rPr>
        <w:t xml:space="preserve"> </w:t>
      </w:r>
      <w:r>
        <w:rPr>
          <w:u w:val="none"/>
        </w:rPr>
        <w:t>porté</w:t>
      </w:r>
      <w:r>
        <w:rPr>
          <w:spacing w:val="-5"/>
          <w:u w:val="none"/>
        </w:rPr>
        <w:t xml:space="preserve"> </w:t>
      </w:r>
      <w:r>
        <w:rPr>
          <w:u w:val="none"/>
        </w:rPr>
        <w:t>autour</w:t>
      </w:r>
      <w:r>
        <w:rPr>
          <w:spacing w:val="-4"/>
          <w:u w:val="none"/>
        </w:rPr>
        <w:t xml:space="preserve"> </w:t>
      </w:r>
      <w:r>
        <w:rPr>
          <w:u w:val="none"/>
        </w:rPr>
        <w:t>du</w:t>
      </w:r>
      <w:r>
        <w:rPr>
          <w:spacing w:val="-5"/>
          <w:u w:val="none"/>
        </w:rPr>
        <w:t xml:space="preserve"> </w:t>
      </w:r>
      <w:r>
        <w:rPr>
          <w:u w:val="none"/>
        </w:rPr>
        <w:t>cou</w:t>
      </w:r>
      <w:r>
        <w:rPr>
          <w:spacing w:val="-2"/>
          <w:u w:val="none"/>
        </w:rPr>
        <w:t xml:space="preserve"> </w:t>
      </w:r>
      <w:r>
        <w:rPr>
          <w:u w:val="none"/>
        </w:rPr>
        <w:t>sous</w:t>
      </w:r>
      <w:r>
        <w:rPr>
          <w:spacing w:val="-5"/>
          <w:u w:val="none"/>
        </w:rPr>
        <w:t xml:space="preserve"> </w:t>
      </w:r>
      <w:r>
        <w:rPr>
          <w:u w:val="none"/>
        </w:rPr>
        <w:t>peine</w:t>
      </w:r>
      <w:r>
        <w:rPr>
          <w:spacing w:val="-4"/>
          <w:u w:val="none"/>
        </w:rPr>
        <w:t xml:space="preserve"> </w:t>
      </w:r>
      <w:r>
        <w:rPr>
          <w:u w:val="none"/>
        </w:rPr>
        <w:t>de</w:t>
      </w:r>
      <w:r>
        <w:rPr>
          <w:spacing w:val="-5"/>
          <w:u w:val="none"/>
        </w:rPr>
        <w:t xml:space="preserve"> </w:t>
      </w:r>
      <w:r>
        <w:rPr>
          <w:u w:val="none"/>
        </w:rPr>
        <w:t>pénalisation</w:t>
      </w:r>
      <w:r>
        <w:rPr>
          <w:spacing w:val="-5"/>
          <w:u w:val="none"/>
        </w:rPr>
        <w:t xml:space="preserve"> </w:t>
      </w:r>
      <w:r>
        <w:rPr>
          <w:u w:val="none"/>
        </w:rPr>
        <w:t>pour</w:t>
      </w:r>
      <w:r>
        <w:rPr>
          <w:spacing w:val="-4"/>
          <w:u w:val="none"/>
        </w:rPr>
        <w:t xml:space="preserve"> </w:t>
      </w:r>
      <w:r>
        <w:rPr>
          <w:u w:val="none"/>
        </w:rPr>
        <w:t>commandement</w:t>
      </w:r>
      <w:r>
        <w:rPr>
          <w:spacing w:val="-5"/>
          <w:u w:val="none"/>
        </w:rPr>
        <w:t xml:space="preserve"> </w:t>
      </w:r>
      <w:r>
        <w:rPr>
          <w:spacing w:val="-2"/>
          <w:u w:val="none"/>
        </w:rPr>
        <w:t>irrégulier.</w:t>
      </w:r>
    </w:p>
    <w:p w14:paraId="2E4A8D56" w14:textId="77777777" w:rsidR="007D00B4" w:rsidRDefault="00000000">
      <w:pPr>
        <w:pStyle w:val="Paragraphedeliste"/>
        <w:numPr>
          <w:ilvl w:val="2"/>
          <w:numId w:val="44"/>
        </w:numPr>
        <w:tabs>
          <w:tab w:val="left" w:pos="1420"/>
        </w:tabs>
        <w:spacing w:before="5"/>
        <w:ind w:right="818"/>
        <w:rPr>
          <w:sz w:val="20"/>
        </w:rPr>
      </w:pPr>
      <w:r>
        <w:rPr>
          <w:sz w:val="20"/>
        </w:rPr>
        <w:t>Pour</w:t>
      </w:r>
      <w:r>
        <w:rPr>
          <w:spacing w:val="-2"/>
          <w:sz w:val="20"/>
        </w:rPr>
        <w:t xml:space="preserve"> </w:t>
      </w:r>
      <w:r>
        <w:rPr>
          <w:sz w:val="20"/>
        </w:rPr>
        <w:t>le</w:t>
      </w:r>
      <w:r>
        <w:rPr>
          <w:spacing w:val="-2"/>
          <w:sz w:val="20"/>
        </w:rPr>
        <w:t xml:space="preserve"> </w:t>
      </w:r>
      <w:r>
        <w:rPr>
          <w:sz w:val="20"/>
        </w:rPr>
        <w:t>brevet,</w:t>
      </w:r>
      <w:r>
        <w:rPr>
          <w:spacing w:val="-2"/>
          <w:sz w:val="20"/>
        </w:rPr>
        <w:t xml:space="preserve"> </w:t>
      </w:r>
      <w:r>
        <w:rPr>
          <w:sz w:val="20"/>
        </w:rPr>
        <w:t>le</w:t>
      </w:r>
      <w:r>
        <w:rPr>
          <w:spacing w:val="-2"/>
          <w:sz w:val="20"/>
        </w:rPr>
        <w:t xml:space="preserve"> </w:t>
      </w:r>
      <w:r>
        <w:rPr>
          <w:sz w:val="20"/>
        </w:rPr>
        <w:t>conducteur</w:t>
      </w:r>
      <w:r>
        <w:rPr>
          <w:spacing w:val="-2"/>
          <w:sz w:val="20"/>
        </w:rPr>
        <w:t xml:space="preserve"> </w:t>
      </w:r>
      <w:r>
        <w:rPr>
          <w:sz w:val="20"/>
        </w:rPr>
        <w:t>devra</w:t>
      </w:r>
      <w:r>
        <w:rPr>
          <w:spacing w:val="-2"/>
          <w:sz w:val="20"/>
        </w:rPr>
        <w:t xml:space="preserve"> </w:t>
      </w:r>
      <w:r>
        <w:rPr>
          <w:sz w:val="20"/>
        </w:rPr>
        <w:t>signaler si</w:t>
      </w:r>
      <w:r>
        <w:rPr>
          <w:spacing w:val="-3"/>
          <w:sz w:val="20"/>
        </w:rPr>
        <w:t xml:space="preserve"> </w:t>
      </w:r>
      <w:r>
        <w:rPr>
          <w:sz w:val="20"/>
        </w:rPr>
        <w:t>pour</w:t>
      </w:r>
      <w:r>
        <w:rPr>
          <w:spacing w:val="-2"/>
          <w:sz w:val="20"/>
        </w:rPr>
        <w:t xml:space="preserve"> </w:t>
      </w:r>
      <w:r>
        <w:rPr>
          <w:sz w:val="20"/>
        </w:rPr>
        <w:t>l’exercice</w:t>
      </w:r>
      <w:r>
        <w:rPr>
          <w:spacing w:val="-2"/>
          <w:sz w:val="20"/>
        </w:rPr>
        <w:t xml:space="preserve"> </w:t>
      </w:r>
      <w:r>
        <w:rPr>
          <w:sz w:val="20"/>
        </w:rPr>
        <w:t>de</w:t>
      </w:r>
      <w:r>
        <w:rPr>
          <w:spacing w:val="-2"/>
          <w:sz w:val="20"/>
        </w:rPr>
        <w:t xml:space="preserve"> </w:t>
      </w:r>
      <w:r>
        <w:rPr>
          <w:sz w:val="20"/>
        </w:rPr>
        <w:t>la</w:t>
      </w:r>
      <w:r>
        <w:rPr>
          <w:spacing w:val="-1"/>
          <w:sz w:val="20"/>
        </w:rPr>
        <w:t xml:space="preserve"> </w:t>
      </w:r>
      <w:r>
        <w:rPr>
          <w:sz w:val="20"/>
        </w:rPr>
        <w:t>face</w:t>
      </w:r>
      <w:r>
        <w:rPr>
          <w:spacing w:val="-2"/>
          <w:sz w:val="20"/>
        </w:rPr>
        <w:t xml:space="preserve"> </w:t>
      </w:r>
      <w:r>
        <w:rPr>
          <w:sz w:val="20"/>
        </w:rPr>
        <w:t>il</w:t>
      </w:r>
      <w:r>
        <w:rPr>
          <w:spacing w:val="-3"/>
          <w:sz w:val="20"/>
        </w:rPr>
        <w:t xml:space="preserve"> </w:t>
      </w:r>
      <w:r>
        <w:rPr>
          <w:sz w:val="20"/>
        </w:rPr>
        <w:t>rappelle</w:t>
      </w:r>
      <w:r>
        <w:rPr>
          <w:spacing w:val="-2"/>
          <w:sz w:val="20"/>
        </w:rPr>
        <w:t xml:space="preserve"> </w:t>
      </w:r>
      <w:r>
        <w:rPr>
          <w:sz w:val="20"/>
        </w:rPr>
        <w:t>son</w:t>
      </w:r>
      <w:r>
        <w:rPr>
          <w:spacing w:val="-2"/>
          <w:sz w:val="20"/>
        </w:rPr>
        <w:t xml:space="preserve"> </w:t>
      </w:r>
      <w:r>
        <w:rPr>
          <w:sz w:val="20"/>
        </w:rPr>
        <w:t>chien</w:t>
      </w:r>
      <w:r>
        <w:rPr>
          <w:spacing w:val="-2"/>
          <w:sz w:val="20"/>
        </w:rPr>
        <w:t xml:space="preserve"> </w:t>
      </w:r>
      <w:r>
        <w:rPr>
          <w:sz w:val="20"/>
        </w:rPr>
        <w:t>au</w:t>
      </w:r>
      <w:r>
        <w:rPr>
          <w:spacing w:val="-2"/>
          <w:sz w:val="20"/>
        </w:rPr>
        <w:t xml:space="preserve"> </w:t>
      </w:r>
      <w:r>
        <w:rPr>
          <w:sz w:val="20"/>
        </w:rPr>
        <w:t>pied</w:t>
      </w:r>
      <w:r>
        <w:rPr>
          <w:spacing w:val="-2"/>
          <w:sz w:val="20"/>
        </w:rPr>
        <w:t xml:space="preserve"> </w:t>
      </w:r>
      <w:r>
        <w:rPr>
          <w:sz w:val="20"/>
        </w:rPr>
        <w:t>ou</w:t>
      </w:r>
      <w:r>
        <w:rPr>
          <w:spacing w:val="-3"/>
          <w:sz w:val="20"/>
        </w:rPr>
        <w:t xml:space="preserve"> </w:t>
      </w:r>
      <w:r>
        <w:rPr>
          <w:sz w:val="20"/>
        </w:rPr>
        <w:t>le</w:t>
      </w:r>
      <w:r>
        <w:rPr>
          <w:spacing w:val="-2"/>
          <w:sz w:val="20"/>
        </w:rPr>
        <w:t xml:space="preserve"> </w:t>
      </w:r>
      <w:r>
        <w:rPr>
          <w:sz w:val="20"/>
        </w:rPr>
        <w:t>laisse en garde au ferme.</w:t>
      </w:r>
    </w:p>
    <w:p w14:paraId="7D1CF3FB" w14:textId="77777777" w:rsidR="007D00B4" w:rsidRDefault="007D00B4">
      <w:pPr>
        <w:rPr>
          <w:sz w:val="20"/>
        </w:rPr>
        <w:sectPr w:rsidR="007D00B4">
          <w:pgSz w:w="11920" w:h="16850"/>
          <w:pgMar w:top="400" w:right="200" w:bottom="820" w:left="500" w:header="0" w:footer="554" w:gutter="0"/>
          <w:cols w:space="720"/>
        </w:sectPr>
      </w:pPr>
    </w:p>
    <w:p w14:paraId="5AC8D8EC" w14:textId="77777777" w:rsidR="007D00B4" w:rsidRDefault="00000000">
      <w:pPr>
        <w:pStyle w:val="Titre4"/>
        <w:numPr>
          <w:ilvl w:val="1"/>
          <w:numId w:val="37"/>
        </w:numPr>
        <w:tabs>
          <w:tab w:val="left" w:pos="1072"/>
        </w:tabs>
        <w:spacing w:before="79"/>
        <w:ind w:hanging="360"/>
        <w:rPr>
          <w:u w:val="none"/>
        </w:rPr>
      </w:pPr>
      <w:r>
        <w:lastRenderedPageBreak/>
        <w:t>Règles</w:t>
      </w:r>
      <w:r>
        <w:rPr>
          <w:spacing w:val="-8"/>
        </w:rPr>
        <w:t xml:space="preserve"> </w:t>
      </w:r>
      <w:r>
        <w:rPr>
          <w:spacing w:val="-2"/>
        </w:rPr>
        <w:t>générales</w:t>
      </w:r>
    </w:p>
    <w:p w14:paraId="6636AF92" w14:textId="77777777" w:rsidR="007D00B4" w:rsidRDefault="007D00B4">
      <w:pPr>
        <w:pStyle w:val="Corpsdetexte"/>
        <w:spacing w:before="2"/>
        <w:ind w:left="0"/>
        <w:rPr>
          <w:b/>
        </w:rPr>
      </w:pPr>
    </w:p>
    <w:p w14:paraId="5AFA6C13" w14:textId="77777777" w:rsidR="007D00B4" w:rsidRDefault="00000000">
      <w:pPr>
        <w:pStyle w:val="Paragraphedeliste"/>
        <w:numPr>
          <w:ilvl w:val="1"/>
          <w:numId w:val="44"/>
        </w:numPr>
        <w:tabs>
          <w:tab w:val="left" w:pos="1070"/>
          <w:tab w:val="left" w:pos="1072"/>
        </w:tabs>
        <w:spacing w:before="93" w:line="276" w:lineRule="auto"/>
        <w:ind w:right="637"/>
        <w:jc w:val="both"/>
        <w:rPr>
          <w:sz w:val="20"/>
        </w:rPr>
      </w:pPr>
      <w:r>
        <w:rPr>
          <w:sz w:val="20"/>
        </w:rPr>
        <w:t>Le</w:t>
      </w:r>
      <w:r>
        <w:rPr>
          <w:spacing w:val="-1"/>
          <w:sz w:val="20"/>
        </w:rPr>
        <w:t xml:space="preserve"> </w:t>
      </w:r>
      <w:r>
        <w:rPr>
          <w:sz w:val="20"/>
        </w:rPr>
        <w:t>conducteur devra se</w:t>
      </w:r>
      <w:r>
        <w:rPr>
          <w:spacing w:val="-1"/>
          <w:sz w:val="20"/>
        </w:rPr>
        <w:t xml:space="preserve"> </w:t>
      </w:r>
      <w:r>
        <w:rPr>
          <w:sz w:val="20"/>
        </w:rPr>
        <w:t>tenir dans</w:t>
      </w:r>
      <w:r>
        <w:rPr>
          <w:spacing w:val="-2"/>
          <w:sz w:val="20"/>
        </w:rPr>
        <w:t xml:space="preserve"> </w:t>
      </w:r>
      <w:r>
        <w:rPr>
          <w:sz w:val="20"/>
        </w:rPr>
        <w:t>le</w:t>
      </w:r>
      <w:r>
        <w:rPr>
          <w:spacing w:val="-1"/>
          <w:sz w:val="20"/>
        </w:rPr>
        <w:t xml:space="preserve"> </w:t>
      </w:r>
      <w:r>
        <w:rPr>
          <w:sz w:val="20"/>
        </w:rPr>
        <w:t>sens</w:t>
      </w:r>
      <w:r>
        <w:rPr>
          <w:spacing w:val="-2"/>
          <w:sz w:val="20"/>
        </w:rPr>
        <w:t xml:space="preserve"> </w:t>
      </w:r>
      <w:r>
        <w:rPr>
          <w:sz w:val="20"/>
        </w:rPr>
        <w:t>de</w:t>
      </w:r>
      <w:r>
        <w:rPr>
          <w:spacing w:val="-1"/>
          <w:sz w:val="20"/>
        </w:rPr>
        <w:t xml:space="preserve"> </w:t>
      </w:r>
      <w:r>
        <w:rPr>
          <w:sz w:val="20"/>
        </w:rPr>
        <w:t>l’exercice (hormis</w:t>
      </w:r>
      <w:r>
        <w:rPr>
          <w:spacing w:val="-1"/>
          <w:sz w:val="20"/>
        </w:rPr>
        <w:t xml:space="preserve"> </w:t>
      </w:r>
      <w:r>
        <w:rPr>
          <w:sz w:val="20"/>
        </w:rPr>
        <w:t>pour la</w:t>
      </w:r>
      <w:r>
        <w:rPr>
          <w:spacing w:val="-1"/>
          <w:sz w:val="20"/>
        </w:rPr>
        <w:t xml:space="preserve"> </w:t>
      </w:r>
      <w:r>
        <w:rPr>
          <w:sz w:val="20"/>
        </w:rPr>
        <w:t>garde d’objet et</w:t>
      </w:r>
      <w:r>
        <w:rPr>
          <w:spacing w:val="-1"/>
          <w:sz w:val="20"/>
        </w:rPr>
        <w:t xml:space="preserve"> </w:t>
      </w:r>
      <w:r>
        <w:rPr>
          <w:sz w:val="20"/>
        </w:rPr>
        <w:t>la</w:t>
      </w:r>
      <w:r>
        <w:rPr>
          <w:spacing w:val="-1"/>
          <w:sz w:val="20"/>
        </w:rPr>
        <w:t xml:space="preserve"> </w:t>
      </w:r>
      <w:r>
        <w:rPr>
          <w:sz w:val="20"/>
        </w:rPr>
        <w:t>recherche), avec un angle de tolérance de 45° à droite ou à gauche. Il devra se tenir en position droite, naturelle, les bras le long du corps durant l’exécution de l’ensemble des exercices. (Ex. : au retour d’un exercice rapport d’objet ou interception etc.…) sous peine</w:t>
      </w:r>
      <w:r>
        <w:rPr>
          <w:spacing w:val="-9"/>
          <w:sz w:val="20"/>
        </w:rPr>
        <w:t xml:space="preserve"> </w:t>
      </w:r>
      <w:r>
        <w:rPr>
          <w:sz w:val="20"/>
        </w:rPr>
        <w:t>d’être</w:t>
      </w:r>
      <w:r>
        <w:rPr>
          <w:spacing w:val="-10"/>
          <w:sz w:val="20"/>
        </w:rPr>
        <w:t xml:space="preserve"> </w:t>
      </w:r>
      <w:r>
        <w:rPr>
          <w:sz w:val="20"/>
        </w:rPr>
        <w:t>pénalisé</w:t>
      </w:r>
      <w:r>
        <w:rPr>
          <w:spacing w:val="-2"/>
          <w:sz w:val="20"/>
        </w:rPr>
        <w:t xml:space="preserve"> </w:t>
      </w:r>
      <w:r>
        <w:rPr>
          <w:sz w:val="20"/>
        </w:rPr>
        <w:t>de</w:t>
      </w:r>
      <w:r>
        <w:rPr>
          <w:spacing w:val="-3"/>
          <w:sz w:val="20"/>
        </w:rPr>
        <w:t xml:space="preserve"> </w:t>
      </w:r>
      <w:r>
        <w:rPr>
          <w:sz w:val="20"/>
        </w:rPr>
        <w:t>-5</w:t>
      </w:r>
      <w:r>
        <w:rPr>
          <w:spacing w:val="-3"/>
          <w:sz w:val="20"/>
        </w:rPr>
        <w:t xml:space="preserve"> </w:t>
      </w:r>
      <w:r>
        <w:rPr>
          <w:sz w:val="20"/>
        </w:rPr>
        <w:t>à</w:t>
      </w:r>
      <w:r>
        <w:rPr>
          <w:spacing w:val="-4"/>
          <w:sz w:val="20"/>
        </w:rPr>
        <w:t xml:space="preserve"> </w:t>
      </w:r>
      <w:r>
        <w:rPr>
          <w:sz w:val="20"/>
        </w:rPr>
        <w:t>l’AG,</w:t>
      </w:r>
      <w:r>
        <w:rPr>
          <w:spacing w:val="-4"/>
          <w:sz w:val="20"/>
        </w:rPr>
        <w:t xml:space="preserve"> </w:t>
      </w:r>
      <w:r>
        <w:rPr>
          <w:sz w:val="20"/>
        </w:rPr>
        <w:t>hormis</w:t>
      </w:r>
      <w:r>
        <w:rPr>
          <w:spacing w:val="-7"/>
          <w:sz w:val="20"/>
        </w:rPr>
        <w:t xml:space="preserve"> </w:t>
      </w:r>
      <w:r>
        <w:rPr>
          <w:sz w:val="20"/>
        </w:rPr>
        <w:t>le</w:t>
      </w:r>
      <w:r>
        <w:rPr>
          <w:spacing w:val="-4"/>
          <w:sz w:val="20"/>
        </w:rPr>
        <w:t xml:space="preserve"> </w:t>
      </w:r>
      <w:r>
        <w:rPr>
          <w:sz w:val="20"/>
        </w:rPr>
        <w:t>conducteur</w:t>
      </w:r>
      <w:r>
        <w:rPr>
          <w:spacing w:val="-5"/>
          <w:sz w:val="20"/>
        </w:rPr>
        <w:t xml:space="preserve"> </w:t>
      </w:r>
      <w:r>
        <w:rPr>
          <w:sz w:val="20"/>
        </w:rPr>
        <w:t>qui</w:t>
      </w:r>
      <w:r>
        <w:rPr>
          <w:spacing w:val="-7"/>
          <w:sz w:val="20"/>
        </w:rPr>
        <w:t xml:space="preserve"> </w:t>
      </w:r>
      <w:r>
        <w:rPr>
          <w:sz w:val="20"/>
        </w:rPr>
        <w:t>pour</w:t>
      </w:r>
      <w:r>
        <w:rPr>
          <w:spacing w:val="-6"/>
          <w:sz w:val="20"/>
        </w:rPr>
        <w:t xml:space="preserve"> </w:t>
      </w:r>
      <w:r>
        <w:rPr>
          <w:sz w:val="20"/>
        </w:rPr>
        <w:t>les</w:t>
      </w:r>
      <w:r>
        <w:rPr>
          <w:spacing w:val="-5"/>
          <w:sz w:val="20"/>
        </w:rPr>
        <w:t xml:space="preserve"> </w:t>
      </w:r>
      <w:r>
        <w:rPr>
          <w:sz w:val="20"/>
        </w:rPr>
        <w:t>rappels</w:t>
      </w:r>
      <w:r>
        <w:rPr>
          <w:spacing w:val="-7"/>
          <w:sz w:val="20"/>
        </w:rPr>
        <w:t xml:space="preserve"> </w:t>
      </w:r>
      <w:r>
        <w:rPr>
          <w:sz w:val="20"/>
        </w:rPr>
        <w:t>aura</w:t>
      </w:r>
      <w:r>
        <w:rPr>
          <w:spacing w:val="-6"/>
          <w:sz w:val="20"/>
        </w:rPr>
        <w:t xml:space="preserve"> </w:t>
      </w:r>
      <w:r>
        <w:rPr>
          <w:sz w:val="20"/>
        </w:rPr>
        <w:t>les</w:t>
      </w:r>
      <w:r>
        <w:rPr>
          <w:spacing w:val="-7"/>
          <w:sz w:val="20"/>
        </w:rPr>
        <w:t xml:space="preserve"> </w:t>
      </w:r>
      <w:r>
        <w:rPr>
          <w:sz w:val="20"/>
        </w:rPr>
        <w:t>mains</w:t>
      </w:r>
      <w:r>
        <w:rPr>
          <w:spacing w:val="-7"/>
          <w:sz w:val="20"/>
        </w:rPr>
        <w:t xml:space="preserve"> </w:t>
      </w:r>
      <w:r>
        <w:rPr>
          <w:sz w:val="20"/>
        </w:rPr>
        <w:t>en</w:t>
      </w:r>
      <w:r>
        <w:rPr>
          <w:spacing w:val="-3"/>
          <w:sz w:val="20"/>
        </w:rPr>
        <w:t xml:space="preserve"> </w:t>
      </w:r>
      <w:r>
        <w:rPr>
          <w:sz w:val="20"/>
        </w:rPr>
        <w:t>porte-voix</w:t>
      </w:r>
      <w:r>
        <w:rPr>
          <w:spacing w:val="-3"/>
          <w:sz w:val="20"/>
        </w:rPr>
        <w:t xml:space="preserve"> </w:t>
      </w:r>
      <w:r>
        <w:rPr>
          <w:sz w:val="20"/>
        </w:rPr>
        <w:t>ou</w:t>
      </w:r>
      <w:r>
        <w:rPr>
          <w:spacing w:val="-3"/>
          <w:sz w:val="20"/>
        </w:rPr>
        <w:t xml:space="preserve"> </w:t>
      </w:r>
      <w:r>
        <w:rPr>
          <w:sz w:val="20"/>
        </w:rPr>
        <w:t>la</w:t>
      </w:r>
      <w:r>
        <w:rPr>
          <w:spacing w:val="-9"/>
          <w:sz w:val="20"/>
        </w:rPr>
        <w:t xml:space="preserve"> </w:t>
      </w:r>
      <w:r>
        <w:rPr>
          <w:sz w:val="20"/>
        </w:rPr>
        <w:t>main</w:t>
      </w:r>
      <w:r>
        <w:rPr>
          <w:spacing w:val="-3"/>
          <w:sz w:val="20"/>
        </w:rPr>
        <w:t xml:space="preserve"> </w:t>
      </w:r>
      <w:r>
        <w:rPr>
          <w:sz w:val="20"/>
        </w:rPr>
        <w:t>au sifflet jusqu’à la fin des exercices signifiés par le juge.</w:t>
      </w:r>
    </w:p>
    <w:p w14:paraId="5410EE4A" w14:textId="77777777" w:rsidR="007D00B4" w:rsidRDefault="00000000">
      <w:pPr>
        <w:pStyle w:val="Paragraphedeliste"/>
        <w:numPr>
          <w:ilvl w:val="1"/>
          <w:numId w:val="44"/>
        </w:numPr>
        <w:tabs>
          <w:tab w:val="left" w:pos="1065"/>
        </w:tabs>
        <w:spacing w:before="3"/>
        <w:ind w:left="1065" w:hanging="356"/>
        <w:rPr>
          <w:sz w:val="20"/>
        </w:rPr>
      </w:pPr>
      <w:r>
        <w:rPr>
          <w:sz w:val="20"/>
        </w:rPr>
        <w:t>Pour</w:t>
      </w:r>
      <w:r>
        <w:rPr>
          <w:spacing w:val="-4"/>
          <w:sz w:val="20"/>
        </w:rPr>
        <w:t xml:space="preserve"> </w:t>
      </w:r>
      <w:r>
        <w:rPr>
          <w:sz w:val="20"/>
        </w:rPr>
        <w:t>les</w:t>
      </w:r>
      <w:r>
        <w:rPr>
          <w:spacing w:val="-5"/>
          <w:sz w:val="20"/>
        </w:rPr>
        <w:t xml:space="preserve"> </w:t>
      </w:r>
      <w:r>
        <w:rPr>
          <w:sz w:val="20"/>
        </w:rPr>
        <w:t>appâts</w:t>
      </w:r>
      <w:r>
        <w:rPr>
          <w:spacing w:val="-5"/>
          <w:sz w:val="20"/>
        </w:rPr>
        <w:t xml:space="preserve"> </w:t>
      </w:r>
      <w:r>
        <w:rPr>
          <w:sz w:val="20"/>
        </w:rPr>
        <w:t>lancés</w:t>
      </w:r>
      <w:r>
        <w:rPr>
          <w:spacing w:val="-4"/>
          <w:sz w:val="20"/>
        </w:rPr>
        <w:t xml:space="preserve"> </w:t>
      </w:r>
      <w:r>
        <w:rPr>
          <w:sz w:val="20"/>
        </w:rPr>
        <w:t>et</w:t>
      </w:r>
      <w:r>
        <w:rPr>
          <w:spacing w:val="-4"/>
          <w:sz w:val="20"/>
        </w:rPr>
        <w:t xml:space="preserve"> </w:t>
      </w:r>
      <w:r>
        <w:rPr>
          <w:sz w:val="20"/>
        </w:rPr>
        <w:t>l’absence</w:t>
      </w:r>
      <w:r>
        <w:rPr>
          <w:spacing w:val="-4"/>
          <w:sz w:val="20"/>
        </w:rPr>
        <w:t xml:space="preserve"> </w:t>
      </w:r>
      <w:r>
        <w:rPr>
          <w:sz w:val="20"/>
        </w:rPr>
        <w:t>le</w:t>
      </w:r>
      <w:r>
        <w:rPr>
          <w:spacing w:val="-4"/>
          <w:sz w:val="20"/>
        </w:rPr>
        <w:t xml:space="preserve"> </w:t>
      </w:r>
      <w:r>
        <w:rPr>
          <w:sz w:val="20"/>
        </w:rPr>
        <w:t>sens</w:t>
      </w:r>
      <w:r>
        <w:rPr>
          <w:spacing w:val="-5"/>
          <w:sz w:val="20"/>
        </w:rPr>
        <w:t xml:space="preserve"> </w:t>
      </w:r>
      <w:r>
        <w:rPr>
          <w:sz w:val="20"/>
        </w:rPr>
        <w:t>du</w:t>
      </w:r>
      <w:r>
        <w:rPr>
          <w:spacing w:val="-3"/>
          <w:sz w:val="20"/>
        </w:rPr>
        <w:t xml:space="preserve"> </w:t>
      </w:r>
      <w:r>
        <w:rPr>
          <w:sz w:val="20"/>
        </w:rPr>
        <w:t>travail</w:t>
      </w:r>
      <w:r>
        <w:rPr>
          <w:spacing w:val="-3"/>
          <w:sz w:val="20"/>
        </w:rPr>
        <w:t xml:space="preserve"> </w:t>
      </w:r>
      <w:r>
        <w:rPr>
          <w:sz w:val="20"/>
        </w:rPr>
        <w:t>sera</w:t>
      </w:r>
      <w:r>
        <w:rPr>
          <w:spacing w:val="-4"/>
          <w:sz w:val="20"/>
        </w:rPr>
        <w:t xml:space="preserve"> </w:t>
      </w:r>
      <w:r>
        <w:rPr>
          <w:sz w:val="20"/>
        </w:rPr>
        <w:t>la</w:t>
      </w:r>
      <w:r>
        <w:rPr>
          <w:spacing w:val="-6"/>
          <w:sz w:val="20"/>
        </w:rPr>
        <w:t xml:space="preserve"> </w:t>
      </w:r>
      <w:r>
        <w:rPr>
          <w:sz w:val="20"/>
        </w:rPr>
        <w:t>cachette</w:t>
      </w:r>
      <w:r>
        <w:rPr>
          <w:spacing w:val="-4"/>
          <w:sz w:val="20"/>
        </w:rPr>
        <w:t xml:space="preserve"> </w:t>
      </w:r>
      <w:r>
        <w:rPr>
          <w:sz w:val="20"/>
        </w:rPr>
        <w:t>choisie</w:t>
      </w:r>
      <w:r>
        <w:rPr>
          <w:spacing w:val="-3"/>
          <w:sz w:val="20"/>
        </w:rPr>
        <w:t xml:space="preserve"> </w:t>
      </w:r>
      <w:r>
        <w:rPr>
          <w:sz w:val="20"/>
        </w:rPr>
        <w:t>pour</w:t>
      </w:r>
      <w:r>
        <w:rPr>
          <w:spacing w:val="-5"/>
          <w:sz w:val="20"/>
        </w:rPr>
        <w:t xml:space="preserve"> </w:t>
      </w:r>
      <w:r>
        <w:rPr>
          <w:spacing w:val="-2"/>
          <w:sz w:val="20"/>
        </w:rPr>
        <w:t>l’exercice.</w:t>
      </w:r>
    </w:p>
    <w:p w14:paraId="28928179" w14:textId="77777777" w:rsidR="007D00B4" w:rsidRDefault="00000000">
      <w:pPr>
        <w:pStyle w:val="Paragraphedeliste"/>
        <w:numPr>
          <w:ilvl w:val="1"/>
          <w:numId w:val="44"/>
        </w:numPr>
        <w:tabs>
          <w:tab w:val="left" w:pos="1043"/>
          <w:tab w:val="left" w:pos="1065"/>
        </w:tabs>
        <w:spacing w:before="79"/>
        <w:ind w:left="1043" w:right="681" w:hanging="335"/>
        <w:rPr>
          <w:sz w:val="20"/>
        </w:rPr>
      </w:pPr>
      <w:r>
        <w:rPr>
          <w:sz w:val="20"/>
        </w:rPr>
        <w:tab/>
        <w:t>Pour</w:t>
      </w:r>
      <w:r>
        <w:rPr>
          <w:spacing w:val="-2"/>
          <w:sz w:val="20"/>
        </w:rPr>
        <w:t xml:space="preserve"> </w:t>
      </w:r>
      <w:r>
        <w:rPr>
          <w:sz w:val="20"/>
        </w:rPr>
        <w:t>les</w:t>
      </w:r>
      <w:r>
        <w:rPr>
          <w:spacing w:val="-3"/>
          <w:sz w:val="20"/>
        </w:rPr>
        <w:t xml:space="preserve"> </w:t>
      </w:r>
      <w:r>
        <w:rPr>
          <w:sz w:val="20"/>
        </w:rPr>
        <w:t>exercices</w:t>
      </w:r>
      <w:r>
        <w:rPr>
          <w:spacing w:val="-3"/>
          <w:sz w:val="20"/>
        </w:rPr>
        <w:t xml:space="preserve"> </w:t>
      </w:r>
      <w:r>
        <w:rPr>
          <w:sz w:val="20"/>
        </w:rPr>
        <w:t>de</w:t>
      </w:r>
      <w:r>
        <w:rPr>
          <w:spacing w:val="-2"/>
          <w:sz w:val="20"/>
        </w:rPr>
        <w:t xml:space="preserve"> </w:t>
      </w:r>
      <w:r>
        <w:rPr>
          <w:sz w:val="20"/>
        </w:rPr>
        <w:t>saut</w:t>
      </w:r>
      <w:r>
        <w:rPr>
          <w:spacing w:val="-3"/>
          <w:sz w:val="20"/>
        </w:rPr>
        <w:t xml:space="preserve"> </w:t>
      </w:r>
      <w:r>
        <w:rPr>
          <w:sz w:val="20"/>
        </w:rPr>
        <w:t>le</w:t>
      </w:r>
      <w:r>
        <w:rPr>
          <w:spacing w:val="-2"/>
          <w:sz w:val="20"/>
        </w:rPr>
        <w:t xml:space="preserve"> </w:t>
      </w:r>
      <w:r>
        <w:rPr>
          <w:sz w:val="20"/>
        </w:rPr>
        <w:t>conducteur</w:t>
      </w:r>
      <w:r>
        <w:rPr>
          <w:spacing w:val="-2"/>
          <w:sz w:val="20"/>
        </w:rPr>
        <w:t xml:space="preserve"> </w:t>
      </w:r>
      <w:r>
        <w:rPr>
          <w:sz w:val="20"/>
        </w:rPr>
        <w:t>devra</w:t>
      </w:r>
      <w:r>
        <w:rPr>
          <w:spacing w:val="-2"/>
          <w:sz w:val="20"/>
        </w:rPr>
        <w:t xml:space="preserve"> </w:t>
      </w:r>
      <w:r>
        <w:rPr>
          <w:sz w:val="20"/>
        </w:rPr>
        <w:t>se</w:t>
      </w:r>
      <w:r>
        <w:rPr>
          <w:spacing w:val="-2"/>
          <w:sz w:val="20"/>
        </w:rPr>
        <w:t xml:space="preserve"> </w:t>
      </w:r>
      <w:r>
        <w:rPr>
          <w:sz w:val="20"/>
        </w:rPr>
        <w:t>tenir perpendiculairement</w:t>
      </w:r>
      <w:r>
        <w:rPr>
          <w:spacing w:val="-3"/>
          <w:sz w:val="20"/>
        </w:rPr>
        <w:t xml:space="preserve"> </w:t>
      </w:r>
      <w:r>
        <w:rPr>
          <w:sz w:val="20"/>
        </w:rPr>
        <w:t>à</w:t>
      </w:r>
      <w:r>
        <w:rPr>
          <w:spacing w:val="-1"/>
          <w:sz w:val="20"/>
        </w:rPr>
        <w:t xml:space="preserve"> </w:t>
      </w:r>
      <w:r>
        <w:rPr>
          <w:sz w:val="20"/>
        </w:rPr>
        <w:t>l’obstacle,</w:t>
      </w:r>
      <w:r>
        <w:rPr>
          <w:spacing w:val="-1"/>
          <w:sz w:val="20"/>
        </w:rPr>
        <w:t xml:space="preserve"> </w:t>
      </w:r>
      <w:r>
        <w:rPr>
          <w:sz w:val="20"/>
        </w:rPr>
        <w:t>toujours</w:t>
      </w:r>
      <w:r>
        <w:rPr>
          <w:spacing w:val="-3"/>
          <w:sz w:val="20"/>
        </w:rPr>
        <w:t xml:space="preserve"> </w:t>
      </w:r>
      <w:r>
        <w:rPr>
          <w:sz w:val="20"/>
        </w:rPr>
        <w:t>en</w:t>
      </w:r>
      <w:r>
        <w:rPr>
          <w:spacing w:val="-3"/>
          <w:sz w:val="20"/>
        </w:rPr>
        <w:t xml:space="preserve"> </w:t>
      </w:r>
      <w:r>
        <w:rPr>
          <w:sz w:val="20"/>
        </w:rPr>
        <w:t>position</w:t>
      </w:r>
      <w:r>
        <w:rPr>
          <w:spacing w:val="-1"/>
          <w:sz w:val="20"/>
        </w:rPr>
        <w:t xml:space="preserve"> </w:t>
      </w:r>
      <w:r>
        <w:rPr>
          <w:sz w:val="20"/>
        </w:rPr>
        <w:t>naturelle, droite, les mains le long du corps sous peine d'être pénalisé de -5 à l'AG. Concernant le saut en longueur il devra être perpendiculaire à la planche d’appel.</w:t>
      </w:r>
    </w:p>
    <w:p w14:paraId="177DCAB6" w14:textId="77777777" w:rsidR="007D00B4" w:rsidRDefault="00000000">
      <w:pPr>
        <w:pStyle w:val="Paragraphedeliste"/>
        <w:numPr>
          <w:ilvl w:val="1"/>
          <w:numId w:val="44"/>
        </w:numPr>
        <w:tabs>
          <w:tab w:val="left" w:pos="1070"/>
          <w:tab w:val="left" w:pos="1072"/>
        </w:tabs>
        <w:spacing w:before="11" w:line="273" w:lineRule="auto"/>
        <w:ind w:right="639"/>
        <w:jc w:val="both"/>
        <w:rPr>
          <w:sz w:val="20"/>
        </w:rPr>
      </w:pPr>
      <w:r>
        <w:rPr>
          <w:sz w:val="20"/>
        </w:rPr>
        <w:t>Le</w:t>
      </w:r>
      <w:r>
        <w:rPr>
          <w:spacing w:val="-2"/>
          <w:sz w:val="20"/>
        </w:rPr>
        <w:t xml:space="preserve"> </w:t>
      </w:r>
      <w:r>
        <w:rPr>
          <w:sz w:val="20"/>
        </w:rPr>
        <w:t>conducteur</w:t>
      </w:r>
      <w:r>
        <w:rPr>
          <w:spacing w:val="-3"/>
          <w:sz w:val="20"/>
        </w:rPr>
        <w:t xml:space="preserve"> </w:t>
      </w:r>
      <w:r>
        <w:rPr>
          <w:sz w:val="20"/>
        </w:rPr>
        <w:t>donnera</w:t>
      </w:r>
      <w:r>
        <w:rPr>
          <w:spacing w:val="-6"/>
          <w:sz w:val="20"/>
        </w:rPr>
        <w:t xml:space="preserve"> </w:t>
      </w:r>
      <w:r>
        <w:rPr>
          <w:sz w:val="20"/>
        </w:rPr>
        <w:t>un</w:t>
      </w:r>
      <w:r>
        <w:rPr>
          <w:spacing w:val="-1"/>
          <w:sz w:val="20"/>
        </w:rPr>
        <w:t xml:space="preserve"> </w:t>
      </w:r>
      <w:r>
        <w:rPr>
          <w:sz w:val="20"/>
        </w:rPr>
        <w:t>seul</w:t>
      </w:r>
      <w:r>
        <w:rPr>
          <w:spacing w:val="-2"/>
          <w:sz w:val="20"/>
        </w:rPr>
        <w:t xml:space="preserve"> </w:t>
      </w:r>
      <w:r>
        <w:rPr>
          <w:sz w:val="20"/>
        </w:rPr>
        <w:t>commandement</w:t>
      </w:r>
      <w:r>
        <w:rPr>
          <w:spacing w:val="-3"/>
          <w:sz w:val="20"/>
        </w:rPr>
        <w:t xml:space="preserve"> </w:t>
      </w:r>
      <w:r>
        <w:rPr>
          <w:sz w:val="20"/>
        </w:rPr>
        <w:t>de</w:t>
      </w:r>
      <w:r>
        <w:rPr>
          <w:spacing w:val="-7"/>
          <w:sz w:val="20"/>
        </w:rPr>
        <w:t xml:space="preserve"> </w:t>
      </w:r>
      <w:r>
        <w:rPr>
          <w:sz w:val="20"/>
        </w:rPr>
        <w:t>mise en</w:t>
      </w:r>
      <w:r>
        <w:rPr>
          <w:spacing w:val="-3"/>
          <w:sz w:val="20"/>
        </w:rPr>
        <w:t xml:space="preserve"> </w:t>
      </w:r>
      <w:r>
        <w:rPr>
          <w:sz w:val="20"/>
        </w:rPr>
        <w:t>position obligatoire</w:t>
      </w:r>
      <w:r>
        <w:rPr>
          <w:spacing w:val="-4"/>
          <w:sz w:val="20"/>
        </w:rPr>
        <w:t xml:space="preserve"> </w:t>
      </w:r>
      <w:r>
        <w:rPr>
          <w:sz w:val="20"/>
        </w:rPr>
        <w:t>(assis, debout, couché),</w:t>
      </w:r>
      <w:r>
        <w:rPr>
          <w:spacing w:val="-1"/>
          <w:sz w:val="20"/>
        </w:rPr>
        <w:t xml:space="preserve"> </w:t>
      </w:r>
      <w:r>
        <w:rPr>
          <w:sz w:val="20"/>
        </w:rPr>
        <w:t>précédé</w:t>
      </w:r>
      <w:r>
        <w:rPr>
          <w:spacing w:val="-3"/>
          <w:sz w:val="20"/>
        </w:rPr>
        <w:t xml:space="preserve"> </w:t>
      </w:r>
      <w:r>
        <w:rPr>
          <w:sz w:val="20"/>
        </w:rPr>
        <w:t>ou</w:t>
      </w:r>
      <w:r>
        <w:rPr>
          <w:spacing w:val="-3"/>
          <w:sz w:val="20"/>
        </w:rPr>
        <w:t xml:space="preserve"> </w:t>
      </w:r>
      <w:r>
        <w:rPr>
          <w:sz w:val="20"/>
        </w:rPr>
        <w:t>non du nom du chien, à sa convenance, hormis pour les exercices où la position de mise en place est imposée par le tirage au sort ou le règlement.</w:t>
      </w:r>
    </w:p>
    <w:p w14:paraId="4FD67418" w14:textId="77777777" w:rsidR="007D00B4" w:rsidRDefault="00000000">
      <w:pPr>
        <w:pStyle w:val="Paragraphedeliste"/>
        <w:numPr>
          <w:ilvl w:val="1"/>
          <w:numId w:val="44"/>
        </w:numPr>
        <w:tabs>
          <w:tab w:val="left" w:pos="1071"/>
        </w:tabs>
        <w:spacing w:before="10"/>
        <w:ind w:left="1071" w:hanging="359"/>
        <w:jc w:val="both"/>
        <w:rPr>
          <w:sz w:val="20"/>
        </w:rPr>
      </w:pPr>
      <w:r>
        <w:rPr>
          <w:sz w:val="20"/>
        </w:rPr>
        <w:t>Le</w:t>
      </w:r>
      <w:r>
        <w:rPr>
          <w:spacing w:val="-3"/>
          <w:sz w:val="20"/>
        </w:rPr>
        <w:t xml:space="preserve"> </w:t>
      </w:r>
      <w:r>
        <w:rPr>
          <w:sz w:val="20"/>
        </w:rPr>
        <w:t>chien</w:t>
      </w:r>
      <w:r>
        <w:rPr>
          <w:spacing w:val="-3"/>
          <w:sz w:val="20"/>
        </w:rPr>
        <w:t xml:space="preserve"> </w:t>
      </w:r>
      <w:r>
        <w:rPr>
          <w:sz w:val="20"/>
        </w:rPr>
        <w:t>devra</w:t>
      </w:r>
      <w:r>
        <w:rPr>
          <w:spacing w:val="-4"/>
          <w:sz w:val="20"/>
        </w:rPr>
        <w:t xml:space="preserve"> </w:t>
      </w:r>
      <w:r>
        <w:rPr>
          <w:sz w:val="20"/>
        </w:rPr>
        <w:t>prendre</w:t>
      </w:r>
      <w:r>
        <w:rPr>
          <w:spacing w:val="-4"/>
          <w:sz w:val="20"/>
        </w:rPr>
        <w:t xml:space="preserve"> </w:t>
      </w:r>
      <w:r>
        <w:rPr>
          <w:sz w:val="20"/>
        </w:rPr>
        <w:t>la</w:t>
      </w:r>
      <w:r>
        <w:rPr>
          <w:spacing w:val="-3"/>
          <w:sz w:val="20"/>
        </w:rPr>
        <w:t xml:space="preserve"> </w:t>
      </w:r>
      <w:r>
        <w:rPr>
          <w:sz w:val="20"/>
        </w:rPr>
        <w:t>position</w:t>
      </w:r>
      <w:r>
        <w:rPr>
          <w:spacing w:val="-3"/>
          <w:sz w:val="20"/>
        </w:rPr>
        <w:t xml:space="preserve"> </w:t>
      </w:r>
      <w:r>
        <w:rPr>
          <w:sz w:val="20"/>
        </w:rPr>
        <w:t>commandée</w:t>
      </w:r>
      <w:r>
        <w:rPr>
          <w:spacing w:val="2"/>
          <w:sz w:val="20"/>
        </w:rPr>
        <w:t xml:space="preserve"> </w:t>
      </w:r>
      <w:r>
        <w:rPr>
          <w:sz w:val="20"/>
        </w:rPr>
        <w:t>dans</w:t>
      </w:r>
      <w:r>
        <w:rPr>
          <w:spacing w:val="-5"/>
          <w:sz w:val="20"/>
        </w:rPr>
        <w:t xml:space="preserve"> </w:t>
      </w:r>
      <w:r>
        <w:rPr>
          <w:sz w:val="20"/>
        </w:rPr>
        <w:t>les</w:t>
      </w:r>
      <w:r>
        <w:rPr>
          <w:spacing w:val="-5"/>
          <w:sz w:val="20"/>
        </w:rPr>
        <w:t xml:space="preserve"> </w:t>
      </w:r>
      <w:r>
        <w:rPr>
          <w:sz w:val="20"/>
        </w:rPr>
        <w:t>5''</w:t>
      </w:r>
      <w:r>
        <w:rPr>
          <w:spacing w:val="-4"/>
          <w:sz w:val="20"/>
        </w:rPr>
        <w:t xml:space="preserve"> </w:t>
      </w:r>
      <w:r>
        <w:rPr>
          <w:sz w:val="20"/>
        </w:rPr>
        <w:t>sous</w:t>
      </w:r>
      <w:r>
        <w:rPr>
          <w:spacing w:val="-5"/>
          <w:sz w:val="20"/>
        </w:rPr>
        <w:t xml:space="preserve"> </w:t>
      </w:r>
      <w:r>
        <w:rPr>
          <w:sz w:val="20"/>
        </w:rPr>
        <w:t>peine</w:t>
      </w:r>
      <w:r>
        <w:rPr>
          <w:spacing w:val="-4"/>
          <w:sz w:val="20"/>
        </w:rPr>
        <w:t xml:space="preserve"> </w:t>
      </w:r>
      <w:r>
        <w:rPr>
          <w:sz w:val="20"/>
        </w:rPr>
        <w:t>de</w:t>
      </w:r>
      <w:r>
        <w:rPr>
          <w:spacing w:val="-5"/>
          <w:sz w:val="20"/>
        </w:rPr>
        <w:t xml:space="preserve"> </w:t>
      </w:r>
      <w:r>
        <w:rPr>
          <w:sz w:val="20"/>
        </w:rPr>
        <w:t>pénalisation à</w:t>
      </w:r>
      <w:r>
        <w:rPr>
          <w:spacing w:val="-4"/>
          <w:sz w:val="20"/>
        </w:rPr>
        <w:t xml:space="preserve"> </w:t>
      </w:r>
      <w:r>
        <w:rPr>
          <w:spacing w:val="-2"/>
          <w:sz w:val="20"/>
        </w:rPr>
        <w:t>l'AG.</w:t>
      </w:r>
    </w:p>
    <w:p w14:paraId="71309D99" w14:textId="77777777" w:rsidR="007D00B4" w:rsidRDefault="00000000">
      <w:pPr>
        <w:pStyle w:val="Paragraphedeliste"/>
        <w:numPr>
          <w:ilvl w:val="1"/>
          <w:numId w:val="44"/>
        </w:numPr>
        <w:tabs>
          <w:tab w:val="left" w:pos="1072"/>
        </w:tabs>
        <w:spacing w:before="40" w:line="276" w:lineRule="auto"/>
        <w:ind w:right="676"/>
        <w:rPr>
          <w:sz w:val="20"/>
        </w:rPr>
      </w:pPr>
      <w:r>
        <w:rPr>
          <w:sz w:val="20"/>
        </w:rPr>
        <w:t>Toute</w:t>
      </w:r>
      <w:r>
        <w:rPr>
          <w:spacing w:val="-13"/>
          <w:sz w:val="20"/>
        </w:rPr>
        <w:t xml:space="preserve"> </w:t>
      </w:r>
      <w:r>
        <w:rPr>
          <w:sz w:val="20"/>
        </w:rPr>
        <w:t>répétition</w:t>
      </w:r>
      <w:r>
        <w:rPr>
          <w:spacing w:val="-12"/>
          <w:sz w:val="20"/>
        </w:rPr>
        <w:t xml:space="preserve"> </w:t>
      </w:r>
      <w:r>
        <w:rPr>
          <w:sz w:val="20"/>
        </w:rPr>
        <w:t>de</w:t>
      </w:r>
      <w:r>
        <w:rPr>
          <w:spacing w:val="-14"/>
          <w:sz w:val="20"/>
        </w:rPr>
        <w:t xml:space="preserve"> </w:t>
      </w:r>
      <w:r>
        <w:rPr>
          <w:sz w:val="20"/>
        </w:rPr>
        <w:t>commandement</w:t>
      </w:r>
      <w:r>
        <w:rPr>
          <w:spacing w:val="-13"/>
          <w:sz w:val="20"/>
        </w:rPr>
        <w:t xml:space="preserve"> </w:t>
      </w:r>
      <w:r>
        <w:rPr>
          <w:sz w:val="20"/>
        </w:rPr>
        <w:t>entraînera</w:t>
      </w:r>
      <w:r>
        <w:rPr>
          <w:spacing w:val="-12"/>
          <w:sz w:val="20"/>
        </w:rPr>
        <w:t xml:space="preserve"> </w:t>
      </w:r>
      <w:r>
        <w:rPr>
          <w:sz w:val="20"/>
        </w:rPr>
        <w:t>une</w:t>
      </w:r>
      <w:r>
        <w:rPr>
          <w:spacing w:val="-13"/>
          <w:sz w:val="20"/>
        </w:rPr>
        <w:t xml:space="preserve"> </w:t>
      </w:r>
      <w:r>
        <w:rPr>
          <w:sz w:val="20"/>
        </w:rPr>
        <w:t>pénalisation</w:t>
      </w:r>
      <w:r>
        <w:rPr>
          <w:spacing w:val="-12"/>
          <w:sz w:val="20"/>
        </w:rPr>
        <w:t xml:space="preserve"> </w:t>
      </w:r>
      <w:r>
        <w:rPr>
          <w:sz w:val="20"/>
        </w:rPr>
        <w:t>de</w:t>
      </w:r>
      <w:r>
        <w:rPr>
          <w:spacing w:val="-13"/>
          <w:sz w:val="20"/>
        </w:rPr>
        <w:t xml:space="preserve"> </w:t>
      </w:r>
      <w:r>
        <w:rPr>
          <w:sz w:val="20"/>
        </w:rPr>
        <w:t>-</w:t>
      </w:r>
      <w:r>
        <w:rPr>
          <w:spacing w:val="-14"/>
          <w:sz w:val="20"/>
        </w:rPr>
        <w:t xml:space="preserve"> </w:t>
      </w:r>
      <w:r>
        <w:rPr>
          <w:sz w:val="20"/>
        </w:rPr>
        <w:t>0,50</w:t>
      </w:r>
      <w:r>
        <w:rPr>
          <w:spacing w:val="-12"/>
          <w:sz w:val="20"/>
        </w:rPr>
        <w:t xml:space="preserve"> </w:t>
      </w:r>
      <w:r>
        <w:rPr>
          <w:sz w:val="20"/>
        </w:rPr>
        <w:t>sur</w:t>
      </w:r>
      <w:r>
        <w:rPr>
          <w:spacing w:val="-13"/>
          <w:sz w:val="20"/>
        </w:rPr>
        <w:t xml:space="preserve"> </w:t>
      </w:r>
      <w:r>
        <w:rPr>
          <w:sz w:val="20"/>
        </w:rPr>
        <w:t>les</w:t>
      </w:r>
      <w:r>
        <w:rPr>
          <w:spacing w:val="-15"/>
          <w:sz w:val="20"/>
        </w:rPr>
        <w:t xml:space="preserve"> </w:t>
      </w:r>
      <w:r>
        <w:rPr>
          <w:sz w:val="20"/>
        </w:rPr>
        <w:t>points</w:t>
      </w:r>
      <w:r>
        <w:rPr>
          <w:spacing w:val="-12"/>
          <w:sz w:val="20"/>
        </w:rPr>
        <w:t xml:space="preserve"> </w:t>
      </w:r>
      <w:r>
        <w:rPr>
          <w:sz w:val="20"/>
        </w:rPr>
        <w:t>de</w:t>
      </w:r>
      <w:r>
        <w:rPr>
          <w:spacing w:val="-14"/>
          <w:sz w:val="20"/>
        </w:rPr>
        <w:t xml:space="preserve"> </w:t>
      </w:r>
      <w:r>
        <w:rPr>
          <w:sz w:val="20"/>
        </w:rPr>
        <w:t>l'exercice,</w:t>
      </w:r>
      <w:r>
        <w:rPr>
          <w:spacing w:val="-13"/>
          <w:sz w:val="20"/>
        </w:rPr>
        <w:t xml:space="preserve"> </w:t>
      </w:r>
      <w:r>
        <w:rPr>
          <w:sz w:val="20"/>
        </w:rPr>
        <w:t>jusqu'à</w:t>
      </w:r>
      <w:r>
        <w:rPr>
          <w:spacing w:val="-12"/>
          <w:sz w:val="20"/>
        </w:rPr>
        <w:t xml:space="preserve"> </w:t>
      </w:r>
      <w:r>
        <w:rPr>
          <w:sz w:val="20"/>
        </w:rPr>
        <w:t>concurrence de 4 commandements supplémentaires MAXI (Au-delà, exercice terminé).</w:t>
      </w:r>
    </w:p>
    <w:p w14:paraId="711AF176" w14:textId="77777777" w:rsidR="007D00B4" w:rsidRDefault="00000000">
      <w:pPr>
        <w:pStyle w:val="Paragraphedeliste"/>
        <w:numPr>
          <w:ilvl w:val="1"/>
          <w:numId w:val="44"/>
        </w:numPr>
        <w:tabs>
          <w:tab w:val="left" w:pos="1072"/>
        </w:tabs>
        <w:spacing w:before="6"/>
        <w:ind w:hanging="360"/>
        <w:rPr>
          <w:sz w:val="20"/>
        </w:rPr>
      </w:pPr>
      <w:r>
        <w:rPr>
          <w:sz w:val="20"/>
        </w:rPr>
        <w:t>Le</w:t>
      </w:r>
      <w:r>
        <w:rPr>
          <w:spacing w:val="-4"/>
          <w:sz w:val="20"/>
        </w:rPr>
        <w:t xml:space="preserve"> </w:t>
      </w:r>
      <w:r>
        <w:rPr>
          <w:sz w:val="20"/>
        </w:rPr>
        <w:t>conducteur</w:t>
      </w:r>
      <w:r>
        <w:rPr>
          <w:spacing w:val="-6"/>
          <w:sz w:val="20"/>
        </w:rPr>
        <w:t xml:space="preserve"> </w:t>
      </w:r>
      <w:r>
        <w:rPr>
          <w:sz w:val="20"/>
        </w:rPr>
        <w:t>disposera</w:t>
      </w:r>
      <w:r>
        <w:rPr>
          <w:spacing w:val="-4"/>
          <w:sz w:val="20"/>
        </w:rPr>
        <w:t xml:space="preserve"> </w:t>
      </w:r>
      <w:r>
        <w:rPr>
          <w:sz w:val="20"/>
        </w:rPr>
        <w:t>de</w:t>
      </w:r>
      <w:r>
        <w:rPr>
          <w:spacing w:val="-4"/>
          <w:sz w:val="20"/>
        </w:rPr>
        <w:t xml:space="preserve"> </w:t>
      </w:r>
      <w:r>
        <w:rPr>
          <w:sz w:val="20"/>
        </w:rPr>
        <w:t>30’’</w:t>
      </w:r>
      <w:r>
        <w:rPr>
          <w:spacing w:val="-4"/>
          <w:sz w:val="20"/>
        </w:rPr>
        <w:t xml:space="preserve"> </w:t>
      </w:r>
      <w:r>
        <w:rPr>
          <w:sz w:val="20"/>
        </w:rPr>
        <w:t>pour</w:t>
      </w:r>
      <w:r>
        <w:rPr>
          <w:spacing w:val="-4"/>
          <w:sz w:val="20"/>
        </w:rPr>
        <w:t xml:space="preserve"> </w:t>
      </w:r>
      <w:r>
        <w:rPr>
          <w:sz w:val="20"/>
        </w:rPr>
        <w:t>se</w:t>
      </w:r>
      <w:r>
        <w:rPr>
          <w:spacing w:val="-4"/>
          <w:sz w:val="20"/>
        </w:rPr>
        <w:t xml:space="preserve"> </w:t>
      </w:r>
      <w:r>
        <w:rPr>
          <w:sz w:val="20"/>
        </w:rPr>
        <w:t>mettre</w:t>
      </w:r>
      <w:r>
        <w:rPr>
          <w:spacing w:val="-4"/>
          <w:sz w:val="20"/>
        </w:rPr>
        <w:t xml:space="preserve"> </w:t>
      </w:r>
      <w:r>
        <w:rPr>
          <w:sz w:val="20"/>
        </w:rPr>
        <w:t>en</w:t>
      </w:r>
      <w:r>
        <w:rPr>
          <w:spacing w:val="-4"/>
          <w:sz w:val="20"/>
        </w:rPr>
        <w:t xml:space="preserve"> </w:t>
      </w:r>
      <w:r>
        <w:rPr>
          <w:sz w:val="20"/>
        </w:rPr>
        <w:t>place,</w:t>
      </w:r>
      <w:r>
        <w:rPr>
          <w:spacing w:val="-4"/>
          <w:sz w:val="20"/>
        </w:rPr>
        <w:t xml:space="preserve"> </w:t>
      </w:r>
      <w:r>
        <w:rPr>
          <w:sz w:val="20"/>
        </w:rPr>
        <w:t>au-delà</w:t>
      </w:r>
      <w:r>
        <w:rPr>
          <w:spacing w:val="-4"/>
          <w:sz w:val="20"/>
        </w:rPr>
        <w:t xml:space="preserve"> </w:t>
      </w:r>
      <w:r>
        <w:rPr>
          <w:sz w:val="20"/>
        </w:rPr>
        <w:t>exercice</w:t>
      </w:r>
      <w:r>
        <w:rPr>
          <w:spacing w:val="-9"/>
          <w:sz w:val="20"/>
        </w:rPr>
        <w:t xml:space="preserve"> </w:t>
      </w:r>
      <w:r>
        <w:rPr>
          <w:spacing w:val="-2"/>
          <w:sz w:val="20"/>
        </w:rPr>
        <w:t>terminé.</w:t>
      </w:r>
    </w:p>
    <w:p w14:paraId="31AE37E0" w14:textId="77777777" w:rsidR="007D00B4" w:rsidRDefault="00000000">
      <w:pPr>
        <w:pStyle w:val="Paragraphedeliste"/>
        <w:numPr>
          <w:ilvl w:val="1"/>
          <w:numId w:val="44"/>
        </w:numPr>
        <w:tabs>
          <w:tab w:val="left" w:pos="1072"/>
        </w:tabs>
        <w:spacing w:before="41"/>
        <w:ind w:hanging="360"/>
        <w:rPr>
          <w:sz w:val="20"/>
        </w:rPr>
      </w:pPr>
      <w:r>
        <w:rPr>
          <w:sz w:val="20"/>
        </w:rPr>
        <w:t>Le</w:t>
      </w:r>
      <w:r>
        <w:rPr>
          <w:spacing w:val="-4"/>
          <w:sz w:val="20"/>
        </w:rPr>
        <w:t xml:space="preserve"> </w:t>
      </w:r>
      <w:r>
        <w:rPr>
          <w:sz w:val="20"/>
        </w:rPr>
        <w:t>commandement</w:t>
      </w:r>
      <w:r>
        <w:rPr>
          <w:spacing w:val="-5"/>
          <w:sz w:val="20"/>
        </w:rPr>
        <w:t xml:space="preserve"> </w:t>
      </w:r>
      <w:r>
        <w:rPr>
          <w:sz w:val="20"/>
        </w:rPr>
        <w:t>sera</w:t>
      </w:r>
      <w:r>
        <w:rPr>
          <w:spacing w:val="-3"/>
          <w:sz w:val="20"/>
        </w:rPr>
        <w:t xml:space="preserve"> </w:t>
      </w:r>
      <w:r>
        <w:rPr>
          <w:sz w:val="20"/>
        </w:rPr>
        <w:t>donné</w:t>
      </w:r>
      <w:r>
        <w:rPr>
          <w:spacing w:val="-6"/>
          <w:sz w:val="20"/>
        </w:rPr>
        <w:t xml:space="preserve"> </w:t>
      </w:r>
      <w:r>
        <w:rPr>
          <w:sz w:val="20"/>
        </w:rPr>
        <w:t>exclusivement</w:t>
      </w:r>
      <w:r>
        <w:rPr>
          <w:spacing w:val="-4"/>
          <w:sz w:val="20"/>
        </w:rPr>
        <w:t xml:space="preserve"> </w:t>
      </w:r>
      <w:r>
        <w:rPr>
          <w:sz w:val="20"/>
        </w:rPr>
        <w:t>de</w:t>
      </w:r>
      <w:r>
        <w:rPr>
          <w:spacing w:val="-4"/>
          <w:sz w:val="20"/>
        </w:rPr>
        <w:t xml:space="preserve"> </w:t>
      </w:r>
      <w:r>
        <w:rPr>
          <w:sz w:val="20"/>
        </w:rPr>
        <w:t>la</w:t>
      </w:r>
      <w:r>
        <w:rPr>
          <w:spacing w:val="-5"/>
          <w:sz w:val="20"/>
        </w:rPr>
        <w:t xml:space="preserve"> </w:t>
      </w:r>
      <w:r>
        <w:rPr>
          <w:sz w:val="20"/>
        </w:rPr>
        <w:t>voix</w:t>
      </w:r>
      <w:r>
        <w:rPr>
          <w:spacing w:val="-3"/>
          <w:sz w:val="20"/>
        </w:rPr>
        <w:t xml:space="preserve"> </w:t>
      </w:r>
      <w:r>
        <w:rPr>
          <w:sz w:val="20"/>
        </w:rPr>
        <w:t>sans</w:t>
      </w:r>
      <w:r>
        <w:rPr>
          <w:spacing w:val="-7"/>
          <w:sz w:val="20"/>
        </w:rPr>
        <w:t xml:space="preserve"> </w:t>
      </w:r>
      <w:r>
        <w:rPr>
          <w:sz w:val="20"/>
        </w:rPr>
        <w:t>aucun</w:t>
      </w:r>
      <w:r>
        <w:rPr>
          <w:spacing w:val="-4"/>
          <w:sz w:val="20"/>
        </w:rPr>
        <w:t xml:space="preserve"> </w:t>
      </w:r>
      <w:r>
        <w:rPr>
          <w:sz w:val="20"/>
        </w:rPr>
        <w:t>geste</w:t>
      </w:r>
      <w:r>
        <w:rPr>
          <w:spacing w:val="-5"/>
          <w:sz w:val="20"/>
        </w:rPr>
        <w:t xml:space="preserve"> </w:t>
      </w:r>
      <w:r>
        <w:rPr>
          <w:sz w:val="20"/>
        </w:rPr>
        <w:t>ou</w:t>
      </w:r>
      <w:r>
        <w:rPr>
          <w:spacing w:val="-2"/>
          <w:sz w:val="20"/>
        </w:rPr>
        <w:t xml:space="preserve"> </w:t>
      </w:r>
      <w:r>
        <w:rPr>
          <w:sz w:val="20"/>
        </w:rPr>
        <w:t>mouvement</w:t>
      </w:r>
      <w:r>
        <w:rPr>
          <w:spacing w:val="-5"/>
          <w:sz w:val="20"/>
        </w:rPr>
        <w:t xml:space="preserve"> </w:t>
      </w:r>
      <w:r>
        <w:rPr>
          <w:sz w:val="20"/>
        </w:rPr>
        <w:t>du</w:t>
      </w:r>
      <w:r>
        <w:rPr>
          <w:spacing w:val="-2"/>
          <w:sz w:val="20"/>
        </w:rPr>
        <w:t xml:space="preserve"> corps.</w:t>
      </w:r>
    </w:p>
    <w:p w14:paraId="03A25788" w14:textId="77777777" w:rsidR="007D00B4" w:rsidRDefault="00000000">
      <w:pPr>
        <w:pStyle w:val="Paragraphedeliste"/>
        <w:numPr>
          <w:ilvl w:val="1"/>
          <w:numId w:val="44"/>
        </w:numPr>
        <w:tabs>
          <w:tab w:val="left" w:pos="1072"/>
        </w:tabs>
        <w:spacing w:before="1"/>
        <w:ind w:hanging="360"/>
        <w:rPr>
          <w:sz w:val="20"/>
        </w:rPr>
      </w:pPr>
      <w:r>
        <w:rPr>
          <w:sz w:val="20"/>
        </w:rPr>
        <w:t>D'autre</w:t>
      </w:r>
      <w:r>
        <w:rPr>
          <w:spacing w:val="-4"/>
          <w:sz w:val="20"/>
        </w:rPr>
        <w:t xml:space="preserve"> </w:t>
      </w:r>
      <w:r>
        <w:rPr>
          <w:sz w:val="20"/>
        </w:rPr>
        <w:t>part,</w:t>
      </w:r>
      <w:r>
        <w:rPr>
          <w:spacing w:val="-4"/>
          <w:sz w:val="20"/>
        </w:rPr>
        <w:t xml:space="preserve"> </w:t>
      </w:r>
      <w:r>
        <w:rPr>
          <w:sz w:val="20"/>
        </w:rPr>
        <w:t>le</w:t>
      </w:r>
      <w:r>
        <w:rPr>
          <w:spacing w:val="-3"/>
          <w:sz w:val="20"/>
        </w:rPr>
        <w:t xml:space="preserve"> </w:t>
      </w:r>
      <w:r>
        <w:rPr>
          <w:sz w:val="20"/>
        </w:rPr>
        <w:t>conducteur</w:t>
      </w:r>
      <w:r>
        <w:rPr>
          <w:spacing w:val="-4"/>
          <w:sz w:val="20"/>
        </w:rPr>
        <w:t xml:space="preserve"> </w:t>
      </w:r>
      <w:r>
        <w:rPr>
          <w:sz w:val="20"/>
        </w:rPr>
        <w:t>ne</w:t>
      </w:r>
      <w:r>
        <w:rPr>
          <w:spacing w:val="-8"/>
          <w:sz w:val="20"/>
        </w:rPr>
        <w:t xml:space="preserve"> </w:t>
      </w:r>
      <w:r>
        <w:rPr>
          <w:sz w:val="20"/>
        </w:rPr>
        <w:t>pourra</w:t>
      </w:r>
      <w:r>
        <w:rPr>
          <w:spacing w:val="-5"/>
          <w:sz w:val="20"/>
        </w:rPr>
        <w:t xml:space="preserve"> </w:t>
      </w:r>
      <w:r>
        <w:rPr>
          <w:sz w:val="20"/>
        </w:rPr>
        <w:t>pas</w:t>
      </w:r>
      <w:r>
        <w:rPr>
          <w:spacing w:val="-5"/>
          <w:sz w:val="20"/>
        </w:rPr>
        <w:t xml:space="preserve"> </w:t>
      </w:r>
      <w:r>
        <w:rPr>
          <w:sz w:val="20"/>
        </w:rPr>
        <w:t>manipuler</w:t>
      </w:r>
      <w:r>
        <w:rPr>
          <w:spacing w:val="-3"/>
          <w:sz w:val="20"/>
        </w:rPr>
        <w:t xml:space="preserve"> </w:t>
      </w:r>
      <w:r>
        <w:rPr>
          <w:sz w:val="20"/>
        </w:rPr>
        <w:t>son</w:t>
      </w:r>
      <w:r>
        <w:rPr>
          <w:spacing w:val="-3"/>
          <w:sz w:val="20"/>
        </w:rPr>
        <w:t xml:space="preserve"> </w:t>
      </w:r>
      <w:r>
        <w:rPr>
          <w:sz w:val="20"/>
        </w:rPr>
        <w:t>chien</w:t>
      </w:r>
      <w:r>
        <w:rPr>
          <w:spacing w:val="-3"/>
          <w:sz w:val="20"/>
        </w:rPr>
        <w:t xml:space="preserve"> </w:t>
      </w:r>
      <w:r>
        <w:rPr>
          <w:sz w:val="20"/>
        </w:rPr>
        <w:t>pour</w:t>
      </w:r>
      <w:r>
        <w:rPr>
          <w:spacing w:val="-4"/>
          <w:sz w:val="20"/>
        </w:rPr>
        <w:t xml:space="preserve"> </w:t>
      </w:r>
      <w:r>
        <w:rPr>
          <w:sz w:val="20"/>
        </w:rPr>
        <w:t>le</w:t>
      </w:r>
      <w:r>
        <w:rPr>
          <w:spacing w:val="-4"/>
          <w:sz w:val="20"/>
        </w:rPr>
        <w:t xml:space="preserve"> </w:t>
      </w:r>
      <w:r>
        <w:rPr>
          <w:sz w:val="20"/>
        </w:rPr>
        <w:t>mettre</w:t>
      </w:r>
      <w:r>
        <w:rPr>
          <w:spacing w:val="-3"/>
          <w:sz w:val="20"/>
        </w:rPr>
        <w:t xml:space="preserve"> </w:t>
      </w:r>
      <w:r>
        <w:rPr>
          <w:sz w:val="20"/>
        </w:rPr>
        <w:t>en</w:t>
      </w:r>
      <w:r>
        <w:rPr>
          <w:spacing w:val="-3"/>
          <w:sz w:val="20"/>
        </w:rPr>
        <w:t xml:space="preserve"> </w:t>
      </w:r>
      <w:r>
        <w:rPr>
          <w:spacing w:val="-2"/>
          <w:sz w:val="20"/>
        </w:rPr>
        <w:t>position.</w:t>
      </w:r>
    </w:p>
    <w:p w14:paraId="0604B701" w14:textId="77777777" w:rsidR="007D00B4" w:rsidRDefault="00000000">
      <w:pPr>
        <w:pStyle w:val="Titre4"/>
        <w:ind w:firstLine="0"/>
        <w:jc w:val="both"/>
        <w:rPr>
          <w:u w:val="none"/>
        </w:rPr>
      </w:pPr>
      <w:r>
        <w:t>Deux</w:t>
      </w:r>
      <w:r>
        <w:rPr>
          <w:spacing w:val="-4"/>
        </w:rPr>
        <w:t xml:space="preserve"> </w:t>
      </w:r>
      <w:r>
        <w:t>possibilités</w:t>
      </w:r>
      <w:r>
        <w:rPr>
          <w:spacing w:val="-5"/>
        </w:rPr>
        <w:t xml:space="preserve"> </w:t>
      </w:r>
      <w:r>
        <w:t>de</w:t>
      </w:r>
      <w:r>
        <w:rPr>
          <w:spacing w:val="-4"/>
        </w:rPr>
        <w:t xml:space="preserve"> </w:t>
      </w:r>
      <w:r>
        <w:t>mises</w:t>
      </w:r>
      <w:r>
        <w:rPr>
          <w:spacing w:val="-5"/>
        </w:rPr>
        <w:t xml:space="preserve"> </w:t>
      </w:r>
      <w:r>
        <w:t>en</w:t>
      </w:r>
      <w:r>
        <w:rPr>
          <w:spacing w:val="-3"/>
        </w:rPr>
        <w:t xml:space="preserve"> </w:t>
      </w:r>
      <w:r>
        <w:t>place</w:t>
      </w:r>
      <w:r>
        <w:rPr>
          <w:u w:val="none"/>
        </w:rPr>
        <w:t xml:space="preserve"> </w:t>
      </w:r>
      <w:r>
        <w:rPr>
          <w:spacing w:val="-10"/>
          <w:u w:val="none"/>
        </w:rPr>
        <w:t>:</w:t>
      </w:r>
    </w:p>
    <w:p w14:paraId="7DED567C" w14:textId="77777777" w:rsidR="007D00B4" w:rsidRDefault="00000000">
      <w:pPr>
        <w:pStyle w:val="Paragraphedeliste"/>
        <w:numPr>
          <w:ilvl w:val="0"/>
          <w:numId w:val="36"/>
        </w:numPr>
        <w:tabs>
          <w:tab w:val="left" w:pos="1430"/>
          <w:tab w:val="left" w:pos="1432"/>
        </w:tabs>
        <w:spacing w:before="39" w:line="276" w:lineRule="auto"/>
        <w:ind w:right="643"/>
        <w:jc w:val="both"/>
        <w:rPr>
          <w:sz w:val="20"/>
        </w:rPr>
      </w:pPr>
      <w:r>
        <w:rPr>
          <w:sz w:val="20"/>
        </w:rPr>
        <w:t xml:space="preserve">Le conducteur commande la position de départ (A D C) précédée ou non du nom du chien, puis donne un commandement de fixation </w:t>
      </w:r>
      <w:r>
        <w:rPr>
          <w:b/>
          <w:sz w:val="20"/>
        </w:rPr>
        <w:t xml:space="preserve">OBLIGATOIRE « reste ou pas bouger </w:t>
      </w:r>
      <w:r>
        <w:rPr>
          <w:sz w:val="20"/>
        </w:rPr>
        <w:t>» exclusivement et se place en position réglementaire</w:t>
      </w:r>
      <w:r>
        <w:rPr>
          <w:spacing w:val="-1"/>
          <w:sz w:val="20"/>
        </w:rPr>
        <w:t xml:space="preserve"> </w:t>
      </w:r>
      <w:r>
        <w:rPr>
          <w:sz w:val="20"/>
        </w:rPr>
        <w:t>:</w:t>
      </w:r>
      <w:r>
        <w:rPr>
          <w:spacing w:val="-2"/>
          <w:sz w:val="20"/>
        </w:rPr>
        <w:t xml:space="preserve"> </w:t>
      </w:r>
      <w:r>
        <w:rPr>
          <w:sz w:val="20"/>
        </w:rPr>
        <w:t>à</w:t>
      </w:r>
      <w:r>
        <w:rPr>
          <w:spacing w:val="-1"/>
          <w:sz w:val="20"/>
        </w:rPr>
        <w:t xml:space="preserve"> </w:t>
      </w:r>
      <w:r>
        <w:rPr>
          <w:sz w:val="20"/>
        </w:rPr>
        <w:t>hauteur</w:t>
      </w:r>
      <w:r>
        <w:rPr>
          <w:spacing w:val="-1"/>
          <w:sz w:val="20"/>
        </w:rPr>
        <w:t xml:space="preserve"> </w:t>
      </w:r>
      <w:r>
        <w:rPr>
          <w:sz w:val="20"/>
        </w:rPr>
        <w:t>de</w:t>
      </w:r>
      <w:r>
        <w:rPr>
          <w:spacing w:val="-1"/>
          <w:sz w:val="20"/>
        </w:rPr>
        <w:t xml:space="preserve"> </w:t>
      </w:r>
      <w:r>
        <w:rPr>
          <w:sz w:val="20"/>
        </w:rPr>
        <w:t>l’épaule</w:t>
      </w:r>
      <w:r>
        <w:rPr>
          <w:spacing w:val="-1"/>
          <w:sz w:val="20"/>
        </w:rPr>
        <w:t xml:space="preserve"> </w:t>
      </w:r>
      <w:r>
        <w:rPr>
          <w:sz w:val="20"/>
        </w:rPr>
        <w:t>du</w:t>
      </w:r>
      <w:r>
        <w:rPr>
          <w:spacing w:val="-1"/>
          <w:sz w:val="20"/>
        </w:rPr>
        <w:t xml:space="preserve"> </w:t>
      </w:r>
      <w:r>
        <w:rPr>
          <w:sz w:val="20"/>
        </w:rPr>
        <w:t>chien</w:t>
      </w:r>
      <w:r>
        <w:rPr>
          <w:spacing w:val="-1"/>
          <w:sz w:val="20"/>
        </w:rPr>
        <w:t xml:space="preserve"> </w:t>
      </w:r>
      <w:r>
        <w:rPr>
          <w:sz w:val="20"/>
        </w:rPr>
        <w:t>(sauf</w:t>
      </w:r>
      <w:r>
        <w:rPr>
          <w:spacing w:val="-1"/>
          <w:sz w:val="20"/>
        </w:rPr>
        <w:t xml:space="preserve"> </w:t>
      </w:r>
      <w:r>
        <w:rPr>
          <w:sz w:val="20"/>
        </w:rPr>
        <w:t>pour la</w:t>
      </w:r>
      <w:r>
        <w:rPr>
          <w:spacing w:val="-1"/>
          <w:sz w:val="20"/>
        </w:rPr>
        <w:t xml:space="preserve"> </w:t>
      </w:r>
      <w:r>
        <w:rPr>
          <w:sz w:val="20"/>
        </w:rPr>
        <w:t>garde</w:t>
      </w:r>
      <w:r>
        <w:rPr>
          <w:spacing w:val="-1"/>
          <w:sz w:val="20"/>
        </w:rPr>
        <w:t xml:space="preserve"> </w:t>
      </w:r>
      <w:r>
        <w:rPr>
          <w:sz w:val="20"/>
        </w:rPr>
        <w:t>d’objet),</w:t>
      </w:r>
      <w:r>
        <w:rPr>
          <w:spacing w:val="-1"/>
          <w:sz w:val="20"/>
        </w:rPr>
        <w:t xml:space="preserve"> </w:t>
      </w:r>
      <w:r>
        <w:rPr>
          <w:sz w:val="20"/>
        </w:rPr>
        <w:t>sans</w:t>
      </w:r>
      <w:r>
        <w:rPr>
          <w:spacing w:val="-2"/>
          <w:sz w:val="20"/>
        </w:rPr>
        <w:t xml:space="preserve"> </w:t>
      </w:r>
      <w:r>
        <w:rPr>
          <w:sz w:val="20"/>
        </w:rPr>
        <w:t>changer</w:t>
      </w:r>
      <w:r>
        <w:rPr>
          <w:spacing w:val="-2"/>
          <w:sz w:val="20"/>
        </w:rPr>
        <w:t xml:space="preserve"> </w:t>
      </w:r>
      <w:r>
        <w:rPr>
          <w:sz w:val="20"/>
        </w:rPr>
        <w:t>de</w:t>
      </w:r>
      <w:r>
        <w:rPr>
          <w:spacing w:val="-1"/>
          <w:sz w:val="20"/>
        </w:rPr>
        <w:t xml:space="preserve"> </w:t>
      </w:r>
      <w:r>
        <w:rPr>
          <w:sz w:val="20"/>
        </w:rPr>
        <w:t>côté,</w:t>
      </w:r>
      <w:r>
        <w:rPr>
          <w:spacing w:val="-1"/>
          <w:sz w:val="20"/>
        </w:rPr>
        <w:t xml:space="preserve"> </w:t>
      </w:r>
      <w:r>
        <w:rPr>
          <w:sz w:val="20"/>
        </w:rPr>
        <w:t>ni</w:t>
      </w:r>
      <w:r>
        <w:rPr>
          <w:spacing w:val="-2"/>
          <w:sz w:val="20"/>
        </w:rPr>
        <w:t xml:space="preserve"> </w:t>
      </w:r>
      <w:r>
        <w:rPr>
          <w:sz w:val="20"/>
        </w:rPr>
        <w:t>être</w:t>
      </w:r>
      <w:r>
        <w:rPr>
          <w:spacing w:val="-1"/>
          <w:sz w:val="20"/>
        </w:rPr>
        <w:t xml:space="preserve"> </w:t>
      </w:r>
      <w:r>
        <w:rPr>
          <w:sz w:val="20"/>
        </w:rPr>
        <w:t>en</w:t>
      </w:r>
      <w:r>
        <w:rPr>
          <w:spacing w:val="-1"/>
          <w:sz w:val="20"/>
        </w:rPr>
        <w:t xml:space="preserve"> </w:t>
      </w:r>
      <w:r>
        <w:rPr>
          <w:sz w:val="20"/>
        </w:rPr>
        <w:t>contact avec</w:t>
      </w:r>
      <w:r>
        <w:rPr>
          <w:spacing w:val="-18"/>
          <w:sz w:val="20"/>
        </w:rPr>
        <w:t xml:space="preserve"> </w:t>
      </w:r>
      <w:r>
        <w:rPr>
          <w:sz w:val="20"/>
        </w:rPr>
        <w:t>lui.</w:t>
      </w:r>
    </w:p>
    <w:p w14:paraId="151BCAEF" w14:textId="77777777" w:rsidR="007D00B4" w:rsidRDefault="00000000">
      <w:pPr>
        <w:pStyle w:val="Paragraphedeliste"/>
        <w:numPr>
          <w:ilvl w:val="0"/>
          <w:numId w:val="36"/>
        </w:numPr>
        <w:tabs>
          <w:tab w:val="left" w:pos="1430"/>
          <w:tab w:val="left" w:pos="1432"/>
        </w:tabs>
        <w:spacing w:before="8" w:line="276" w:lineRule="auto"/>
        <w:ind w:right="640"/>
        <w:jc w:val="both"/>
        <w:rPr>
          <w:sz w:val="20"/>
        </w:rPr>
      </w:pPr>
      <w:r>
        <w:rPr>
          <w:sz w:val="20"/>
        </w:rPr>
        <w:t>Le</w:t>
      </w:r>
      <w:r>
        <w:rPr>
          <w:spacing w:val="-4"/>
          <w:sz w:val="20"/>
        </w:rPr>
        <w:t xml:space="preserve"> </w:t>
      </w:r>
      <w:r>
        <w:rPr>
          <w:sz w:val="20"/>
        </w:rPr>
        <w:t>conducteur</w:t>
      </w:r>
      <w:r>
        <w:rPr>
          <w:spacing w:val="-3"/>
          <w:sz w:val="20"/>
        </w:rPr>
        <w:t xml:space="preserve"> </w:t>
      </w:r>
      <w:r>
        <w:rPr>
          <w:sz w:val="20"/>
        </w:rPr>
        <w:t>commande</w:t>
      </w:r>
      <w:r>
        <w:rPr>
          <w:spacing w:val="-3"/>
          <w:sz w:val="20"/>
        </w:rPr>
        <w:t xml:space="preserve"> </w:t>
      </w:r>
      <w:r>
        <w:rPr>
          <w:sz w:val="20"/>
        </w:rPr>
        <w:t>la</w:t>
      </w:r>
      <w:r>
        <w:rPr>
          <w:spacing w:val="-4"/>
          <w:sz w:val="20"/>
        </w:rPr>
        <w:t xml:space="preserve"> </w:t>
      </w:r>
      <w:r>
        <w:rPr>
          <w:sz w:val="20"/>
        </w:rPr>
        <w:t>position de</w:t>
      </w:r>
      <w:r>
        <w:rPr>
          <w:spacing w:val="-4"/>
          <w:sz w:val="20"/>
        </w:rPr>
        <w:t xml:space="preserve"> </w:t>
      </w:r>
      <w:r>
        <w:rPr>
          <w:sz w:val="20"/>
        </w:rPr>
        <w:t>départ</w:t>
      </w:r>
      <w:r>
        <w:rPr>
          <w:spacing w:val="-6"/>
          <w:sz w:val="20"/>
        </w:rPr>
        <w:t xml:space="preserve"> </w:t>
      </w:r>
      <w:r>
        <w:rPr>
          <w:sz w:val="20"/>
        </w:rPr>
        <w:t>(A</w:t>
      </w:r>
      <w:r>
        <w:rPr>
          <w:spacing w:val="-2"/>
          <w:sz w:val="20"/>
        </w:rPr>
        <w:t xml:space="preserve"> </w:t>
      </w:r>
      <w:r>
        <w:rPr>
          <w:sz w:val="20"/>
        </w:rPr>
        <w:t>D</w:t>
      </w:r>
      <w:r>
        <w:rPr>
          <w:spacing w:val="-4"/>
          <w:sz w:val="20"/>
        </w:rPr>
        <w:t xml:space="preserve"> </w:t>
      </w:r>
      <w:r>
        <w:rPr>
          <w:sz w:val="20"/>
        </w:rPr>
        <w:t>C),</w:t>
      </w:r>
      <w:r>
        <w:rPr>
          <w:spacing w:val="-3"/>
          <w:sz w:val="20"/>
        </w:rPr>
        <w:t xml:space="preserve"> </w:t>
      </w:r>
      <w:r>
        <w:rPr>
          <w:sz w:val="20"/>
        </w:rPr>
        <w:t>précédé</w:t>
      </w:r>
      <w:r>
        <w:rPr>
          <w:spacing w:val="-3"/>
          <w:sz w:val="20"/>
        </w:rPr>
        <w:t xml:space="preserve"> </w:t>
      </w:r>
      <w:r>
        <w:rPr>
          <w:sz w:val="20"/>
        </w:rPr>
        <w:t>ou</w:t>
      </w:r>
      <w:r>
        <w:rPr>
          <w:spacing w:val="-6"/>
          <w:sz w:val="20"/>
        </w:rPr>
        <w:t xml:space="preserve"> </w:t>
      </w:r>
      <w:r>
        <w:rPr>
          <w:sz w:val="20"/>
        </w:rPr>
        <w:t>non</w:t>
      </w:r>
      <w:r>
        <w:rPr>
          <w:spacing w:val="-5"/>
          <w:sz w:val="20"/>
        </w:rPr>
        <w:t xml:space="preserve"> </w:t>
      </w:r>
      <w:r>
        <w:rPr>
          <w:sz w:val="20"/>
        </w:rPr>
        <w:t>du</w:t>
      </w:r>
      <w:r>
        <w:rPr>
          <w:spacing w:val="-8"/>
          <w:sz w:val="20"/>
        </w:rPr>
        <w:t xml:space="preserve"> </w:t>
      </w:r>
      <w:r>
        <w:rPr>
          <w:sz w:val="20"/>
        </w:rPr>
        <w:t>nom</w:t>
      </w:r>
      <w:r>
        <w:rPr>
          <w:spacing w:val="-6"/>
          <w:sz w:val="20"/>
        </w:rPr>
        <w:t xml:space="preserve"> </w:t>
      </w:r>
      <w:r>
        <w:rPr>
          <w:sz w:val="20"/>
        </w:rPr>
        <w:t>du</w:t>
      </w:r>
      <w:r>
        <w:rPr>
          <w:spacing w:val="-3"/>
          <w:sz w:val="20"/>
        </w:rPr>
        <w:t xml:space="preserve"> </w:t>
      </w:r>
      <w:r>
        <w:rPr>
          <w:sz w:val="20"/>
        </w:rPr>
        <w:t>chien</w:t>
      </w:r>
      <w:r>
        <w:rPr>
          <w:spacing w:val="-5"/>
          <w:sz w:val="20"/>
        </w:rPr>
        <w:t xml:space="preserve"> </w:t>
      </w:r>
      <w:r>
        <w:rPr>
          <w:sz w:val="20"/>
        </w:rPr>
        <w:t>puis se</w:t>
      </w:r>
      <w:r>
        <w:rPr>
          <w:spacing w:val="-2"/>
          <w:sz w:val="20"/>
        </w:rPr>
        <w:t xml:space="preserve"> </w:t>
      </w:r>
      <w:r>
        <w:rPr>
          <w:sz w:val="20"/>
        </w:rPr>
        <w:t>place</w:t>
      </w:r>
      <w:r>
        <w:rPr>
          <w:spacing w:val="-3"/>
          <w:sz w:val="20"/>
        </w:rPr>
        <w:t xml:space="preserve"> </w:t>
      </w:r>
      <w:r>
        <w:rPr>
          <w:sz w:val="20"/>
        </w:rPr>
        <w:t>en</w:t>
      </w:r>
      <w:r>
        <w:rPr>
          <w:spacing w:val="-3"/>
          <w:sz w:val="20"/>
        </w:rPr>
        <w:t xml:space="preserve"> </w:t>
      </w:r>
      <w:r>
        <w:rPr>
          <w:sz w:val="20"/>
        </w:rPr>
        <w:t xml:space="preserve">position réglementaire à hauteur de l’épaule du chien, sans changer de côté, ni être en contact avec lui.et donne un commandement de fixation </w:t>
      </w:r>
      <w:r>
        <w:rPr>
          <w:b/>
          <w:sz w:val="20"/>
        </w:rPr>
        <w:t xml:space="preserve">OBLIGATOIRE </w:t>
      </w:r>
      <w:r>
        <w:rPr>
          <w:sz w:val="20"/>
        </w:rPr>
        <w:t>« reste ou pas bouger » exclusivement.</w:t>
      </w:r>
    </w:p>
    <w:p w14:paraId="6644FE46" w14:textId="77777777" w:rsidR="007D00B4" w:rsidRDefault="00000000">
      <w:pPr>
        <w:pStyle w:val="Paragraphedeliste"/>
        <w:numPr>
          <w:ilvl w:val="1"/>
          <w:numId w:val="44"/>
        </w:numPr>
        <w:tabs>
          <w:tab w:val="left" w:pos="1070"/>
          <w:tab w:val="left" w:pos="1072"/>
        </w:tabs>
        <w:spacing w:before="6" w:line="278" w:lineRule="auto"/>
        <w:ind w:right="681"/>
        <w:jc w:val="both"/>
        <w:rPr>
          <w:sz w:val="20"/>
        </w:rPr>
      </w:pPr>
      <w:r>
        <w:rPr>
          <w:sz w:val="20"/>
        </w:rPr>
        <w:t>Une</w:t>
      </w:r>
      <w:r>
        <w:rPr>
          <w:spacing w:val="-2"/>
          <w:sz w:val="20"/>
        </w:rPr>
        <w:t xml:space="preserve"> </w:t>
      </w:r>
      <w:r>
        <w:rPr>
          <w:sz w:val="20"/>
        </w:rPr>
        <w:t>fois</w:t>
      </w:r>
      <w:r>
        <w:rPr>
          <w:spacing w:val="-2"/>
          <w:sz w:val="20"/>
        </w:rPr>
        <w:t xml:space="preserve"> </w:t>
      </w:r>
      <w:r>
        <w:rPr>
          <w:sz w:val="20"/>
        </w:rPr>
        <w:t>la</w:t>
      </w:r>
      <w:r>
        <w:rPr>
          <w:spacing w:val="-2"/>
          <w:sz w:val="20"/>
        </w:rPr>
        <w:t xml:space="preserve"> </w:t>
      </w:r>
      <w:r>
        <w:rPr>
          <w:sz w:val="20"/>
        </w:rPr>
        <w:t>mise</w:t>
      </w:r>
      <w:r>
        <w:rPr>
          <w:spacing w:val="-2"/>
          <w:sz w:val="20"/>
        </w:rPr>
        <w:t xml:space="preserve"> </w:t>
      </w:r>
      <w:r>
        <w:rPr>
          <w:sz w:val="20"/>
        </w:rPr>
        <w:t>en</w:t>
      </w:r>
      <w:r>
        <w:rPr>
          <w:spacing w:val="-1"/>
          <w:sz w:val="20"/>
        </w:rPr>
        <w:t xml:space="preserve"> </w:t>
      </w:r>
      <w:r>
        <w:rPr>
          <w:sz w:val="20"/>
        </w:rPr>
        <w:t>place</w:t>
      </w:r>
      <w:r>
        <w:rPr>
          <w:spacing w:val="-2"/>
          <w:sz w:val="20"/>
        </w:rPr>
        <w:t xml:space="preserve"> </w:t>
      </w:r>
      <w:r>
        <w:rPr>
          <w:sz w:val="20"/>
        </w:rPr>
        <w:t>obtenue</w:t>
      </w:r>
      <w:r>
        <w:rPr>
          <w:spacing w:val="-2"/>
          <w:sz w:val="20"/>
        </w:rPr>
        <w:t xml:space="preserve"> </w:t>
      </w:r>
      <w:r>
        <w:rPr>
          <w:sz w:val="20"/>
        </w:rPr>
        <w:t>et</w:t>
      </w:r>
      <w:r>
        <w:rPr>
          <w:spacing w:val="-2"/>
          <w:sz w:val="20"/>
        </w:rPr>
        <w:t xml:space="preserve"> </w:t>
      </w:r>
      <w:r>
        <w:rPr>
          <w:sz w:val="20"/>
        </w:rPr>
        <w:t>l'ordre</w:t>
      </w:r>
      <w:r>
        <w:rPr>
          <w:spacing w:val="-2"/>
          <w:sz w:val="20"/>
        </w:rPr>
        <w:t xml:space="preserve"> </w:t>
      </w:r>
      <w:r>
        <w:rPr>
          <w:sz w:val="20"/>
        </w:rPr>
        <w:t>de</w:t>
      </w:r>
      <w:r>
        <w:rPr>
          <w:spacing w:val="-3"/>
          <w:sz w:val="20"/>
        </w:rPr>
        <w:t xml:space="preserve"> </w:t>
      </w:r>
      <w:r>
        <w:rPr>
          <w:sz w:val="20"/>
        </w:rPr>
        <w:t>fixation</w:t>
      </w:r>
      <w:r>
        <w:rPr>
          <w:spacing w:val="-1"/>
          <w:sz w:val="20"/>
        </w:rPr>
        <w:t xml:space="preserve"> </w:t>
      </w:r>
      <w:r>
        <w:rPr>
          <w:b/>
          <w:sz w:val="20"/>
        </w:rPr>
        <w:t>OBLIGATOIRE</w:t>
      </w:r>
      <w:r>
        <w:rPr>
          <w:b/>
          <w:spacing w:val="-2"/>
          <w:sz w:val="20"/>
        </w:rPr>
        <w:t xml:space="preserve"> </w:t>
      </w:r>
      <w:r>
        <w:rPr>
          <w:sz w:val="20"/>
        </w:rPr>
        <w:t>donné</w:t>
      </w:r>
      <w:r>
        <w:rPr>
          <w:spacing w:val="-2"/>
          <w:sz w:val="20"/>
        </w:rPr>
        <w:t xml:space="preserve"> </w:t>
      </w:r>
      <w:r>
        <w:rPr>
          <w:sz w:val="20"/>
        </w:rPr>
        <w:t>dans</w:t>
      </w:r>
      <w:r>
        <w:rPr>
          <w:spacing w:val="-1"/>
          <w:sz w:val="20"/>
        </w:rPr>
        <w:t xml:space="preserve"> </w:t>
      </w:r>
      <w:r>
        <w:rPr>
          <w:sz w:val="20"/>
        </w:rPr>
        <w:t>les</w:t>
      </w:r>
      <w:r>
        <w:rPr>
          <w:spacing w:val="-2"/>
          <w:sz w:val="20"/>
        </w:rPr>
        <w:t xml:space="preserve"> </w:t>
      </w:r>
      <w:r>
        <w:rPr>
          <w:sz w:val="20"/>
        </w:rPr>
        <w:t>2’’,</w:t>
      </w:r>
      <w:r>
        <w:rPr>
          <w:spacing w:val="-2"/>
          <w:sz w:val="20"/>
        </w:rPr>
        <w:t xml:space="preserve"> </w:t>
      </w:r>
      <w:r>
        <w:rPr>
          <w:sz w:val="20"/>
        </w:rPr>
        <w:t>le</w:t>
      </w:r>
      <w:r>
        <w:rPr>
          <w:spacing w:val="-2"/>
          <w:sz w:val="20"/>
        </w:rPr>
        <w:t xml:space="preserve"> </w:t>
      </w:r>
      <w:r>
        <w:rPr>
          <w:sz w:val="20"/>
        </w:rPr>
        <w:t>juge</w:t>
      </w:r>
      <w:r>
        <w:rPr>
          <w:spacing w:val="-3"/>
          <w:sz w:val="20"/>
        </w:rPr>
        <w:t xml:space="preserve"> </w:t>
      </w:r>
      <w:r>
        <w:rPr>
          <w:sz w:val="20"/>
        </w:rPr>
        <w:t>devra</w:t>
      </w:r>
      <w:r>
        <w:rPr>
          <w:spacing w:val="-2"/>
          <w:sz w:val="20"/>
        </w:rPr>
        <w:t xml:space="preserve"> </w:t>
      </w:r>
      <w:r>
        <w:rPr>
          <w:sz w:val="20"/>
        </w:rPr>
        <w:t>autoriser le départ de l’exercice dans les 3’’.</w:t>
      </w:r>
    </w:p>
    <w:p w14:paraId="7FDBC042" w14:textId="77777777" w:rsidR="007D00B4" w:rsidRDefault="00000000">
      <w:pPr>
        <w:pStyle w:val="Corpsdetexte"/>
        <w:spacing w:line="229" w:lineRule="exact"/>
        <w:ind w:left="1074"/>
        <w:jc w:val="both"/>
      </w:pPr>
      <w:r>
        <w:t>L'absence</w:t>
      </w:r>
      <w:r>
        <w:rPr>
          <w:spacing w:val="-4"/>
        </w:rPr>
        <w:t xml:space="preserve"> </w:t>
      </w:r>
      <w:r>
        <w:t>du</w:t>
      </w:r>
      <w:r>
        <w:rPr>
          <w:spacing w:val="-3"/>
        </w:rPr>
        <w:t xml:space="preserve"> </w:t>
      </w:r>
      <w:r>
        <w:t>commandement</w:t>
      </w:r>
      <w:r>
        <w:rPr>
          <w:spacing w:val="-6"/>
        </w:rPr>
        <w:t xml:space="preserve"> </w:t>
      </w:r>
      <w:r>
        <w:t>de fixation</w:t>
      </w:r>
      <w:r>
        <w:rPr>
          <w:spacing w:val="-2"/>
        </w:rPr>
        <w:t xml:space="preserve"> </w:t>
      </w:r>
      <w:r>
        <w:t>:</w:t>
      </w:r>
      <w:r>
        <w:rPr>
          <w:spacing w:val="-5"/>
        </w:rPr>
        <w:t xml:space="preserve"> </w:t>
      </w:r>
      <w:r>
        <w:t>«</w:t>
      </w:r>
      <w:r>
        <w:rPr>
          <w:spacing w:val="-3"/>
        </w:rPr>
        <w:t xml:space="preserve"> </w:t>
      </w:r>
      <w:r>
        <w:rPr>
          <w:b/>
        </w:rPr>
        <w:t>reste</w:t>
      </w:r>
      <w:r>
        <w:rPr>
          <w:b/>
          <w:spacing w:val="-2"/>
        </w:rPr>
        <w:t xml:space="preserve"> </w:t>
      </w:r>
      <w:r>
        <w:t>ou</w:t>
      </w:r>
      <w:r>
        <w:rPr>
          <w:spacing w:val="-3"/>
        </w:rPr>
        <w:t xml:space="preserve"> </w:t>
      </w:r>
      <w:r>
        <w:rPr>
          <w:b/>
        </w:rPr>
        <w:t>pas</w:t>
      </w:r>
      <w:r>
        <w:rPr>
          <w:b/>
          <w:spacing w:val="-4"/>
        </w:rPr>
        <w:t xml:space="preserve"> </w:t>
      </w:r>
      <w:r>
        <w:rPr>
          <w:b/>
        </w:rPr>
        <w:t>bouger</w:t>
      </w:r>
      <w:r>
        <w:rPr>
          <w:b/>
          <w:spacing w:val="-2"/>
        </w:rPr>
        <w:t xml:space="preserve"> </w:t>
      </w:r>
      <w:r>
        <w:rPr>
          <w:b/>
        </w:rPr>
        <w:t>»</w:t>
      </w:r>
      <w:r>
        <w:rPr>
          <w:b/>
          <w:spacing w:val="-3"/>
        </w:rPr>
        <w:t xml:space="preserve"> </w:t>
      </w:r>
      <w:r>
        <w:t>entraîne</w:t>
      </w:r>
      <w:r>
        <w:rPr>
          <w:spacing w:val="-5"/>
        </w:rPr>
        <w:t xml:space="preserve"> </w:t>
      </w:r>
      <w:r>
        <w:t>une</w:t>
      </w:r>
      <w:r>
        <w:rPr>
          <w:spacing w:val="-5"/>
        </w:rPr>
        <w:t xml:space="preserve"> </w:t>
      </w:r>
      <w:r>
        <w:t>pénalité</w:t>
      </w:r>
      <w:r>
        <w:rPr>
          <w:spacing w:val="-4"/>
        </w:rPr>
        <w:t xml:space="preserve"> </w:t>
      </w:r>
      <w:r>
        <w:t>de</w:t>
      </w:r>
      <w:r>
        <w:rPr>
          <w:spacing w:val="-4"/>
        </w:rPr>
        <w:t xml:space="preserve"> </w:t>
      </w:r>
      <w:r>
        <w:t>2</w:t>
      </w:r>
      <w:r>
        <w:rPr>
          <w:spacing w:val="-2"/>
        </w:rPr>
        <w:t xml:space="preserve"> </w:t>
      </w:r>
      <w:r>
        <w:t>points</w:t>
      </w:r>
      <w:r>
        <w:rPr>
          <w:spacing w:val="-5"/>
        </w:rPr>
        <w:t xml:space="preserve"> </w:t>
      </w:r>
      <w:r>
        <w:t>par</w:t>
      </w:r>
      <w:r>
        <w:rPr>
          <w:spacing w:val="-2"/>
        </w:rPr>
        <w:t xml:space="preserve"> </w:t>
      </w:r>
      <w:r>
        <w:t>faute</w:t>
      </w:r>
      <w:r>
        <w:rPr>
          <w:spacing w:val="-4"/>
        </w:rPr>
        <w:t xml:space="preserve"> </w:t>
      </w:r>
      <w:r>
        <w:rPr>
          <w:spacing w:val="-2"/>
        </w:rPr>
        <w:t>caractérisée.</w:t>
      </w:r>
    </w:p>
    <w:p w14:paraId="2C6B9558" w14:textId="77777777" w:rsidR="007D00B4" w:rsidRDefault="00000000">
      <w:pPr>
        <w:pStyle w:val="Paragraphedeliste"/>
        <w:numPr>
          <w:ilvl w:val="1"/>
          <w:numId w:val="44"/>
        </w:numPr>
        <w:tabs>
          <w:tab w:val="left" w:pos="1072"/>
        </w:tabs>
        <w:spacing w:before="3" w:line="276" w:lineRule="auto"/>
        <w:ind w:right="660"/>
        <w:rPr>
          <w:sz w:val="20"/>
        </w:rPr>
      </w:pPr>
      <w:r>
        <w:rPr>
          <w:sz w:val="20"/>
        </w:rPr>
        <w:t>Après</w:t>
      </w:r>
      <w:r>
        <w:rPr>
          <w:spacing w:val="-9"/>
          <w:sz w:val="20"/>
        </w:rPr>
        <w:t xml:space="preserve"> </w:t>
      </w:r>
      <w:r>
        <w:rPr>
          <w:sz w:val="20"/>
        </w:rPr>
        <w:t>avoir</w:t>
      </w:r>
      <w:r>
        <w:rPr>
          <w:spacing w:val="-6"/>
          <w:sz w:val="20"/>
        </w:rPr>
        <w:t xml:space="preserve"> </w:t>
      </w:r>
      <w:r>
        <w:rPr>
          <w:sz w:val="20"/>
        </w:rPr>
        <w:t>effectué</w:t>
      </w:r>
      <w:r>
        <w:rPr>
          <w:spacing w:val="-6"/>
          <w:sz w:val="20"/>
        </w:rPr>
        <w:t xml:space="preserve"> </w:t>
      </w:r>
      <w:r>
        <w:rPr>
          <w:sz w:val="20"/>
        </w:rPr>
        <w:t>sa</w:t>
      </w:r>
      <w:r>
        <w:rPr>
          <w:spacing w:val="-7"/>
          <w:sz w:val="20"/>
        </w:rPr>
        <w:t xml:space="preserve"> </w:t>
      </w:r>
      <w:r>
        <w:rPr>
          <w:sz w:val="20"/>
        </w:rPr>
        <w:t>mise</w:t>
      </w:r>
      <w:r>
        <w:rPr>
          <w:spacing w:val="-6"/>
          <w:sz w:val="20"/>
        </w:rPr>
        <w:t xml:space="preserve"> </w:t>
      </w:r>
      <w:r>
        <w:rPr>
          <w:sz w:val="20"/>
        </w:rPr>
        <w:t>en</w:t>
      </w:r>
      <w:r>
        <w:rPr>
          <w:spacing w:val="-6"/>
          <w:sz w:val="20"/>
        </w:rPr>
        <w:t xml:space="preserve"> </w:t>
      </w:r>
      <w:r>
        <w:rPr>
          <w:sz w:val="20"/>
        </w:rPr>
        <w:t>place,</w:t>
      </w:r>
      <w:r>
        <w:rPr>
          <w:spacing w:val="-6"/>
          <w:sz w:val="20"/>
        </w:rPr>
        <w:t xml:space="preserve"> </w:t>
      </w:r>
      <w:r>
        <w:rPr>
          <w:sz w:val="20"/>
        </w:rPr>
        <w:t>le</w:t>
      </w:r>
      <w:r>
        <w:rPr>
          <w:spacing w:val="-6"/>
          <w:sz w:val="20"/>
        </w:rPr>
        <w:t xml:space="preserve"> </w:t>
      </w:r>
      <w:r>
        <w:rPr>
          <w:sz w:val="20"/>
        </w:rPr>
        <w:t>conducteur</w:t>
      </w:r>
      <w:r>
        <w:rPr>
          <w:spacing w:val="-10"/>
          <w:sz w:val="20"/>
        </w:rPr>
        <w:t xml:space="preserve"> </w:t>
      </w:r>
      <w:r>
        <w:rPr>
          <w:sz w:val="20"/>
        </w:rPr>
        <w:t>ne</w:t>
      </w:r>
      <w:r>
        <w:rPr>
          <w:spacing w:val="-7"/>
          <w:sz w:val="20"/>
        </w:rPr>
        <w:t xml:space="preserve"> </w:t>
      </w:r>
      <w:r>
        <w:rPr>
          <w:sz w:val="20"/>
        </w:rPr>
        <w:t>pourra</w:t>
      </w:r>
      <w:r>
        <w:rPr>
          <w:spacing w:val="-5"/>
          <w:sz w:val="20"/>
        </w:rPr>
        <w:t xml:space="preserve"> </w:t>
      </w:r>
      <w:r>
        <w:rPr>
          <w:sz w:val="20"/>
        </w:rPr>
        <w:t>plus</w:t>
      </w:r>
      <w:r>
        <w:rPr>
          <w:spacing w:val="-7"/>
          <w:sz w:val="20"/>
        </w:rPr>
        <w:t xml:space="preserve"> </w:t>
      </w:r>
      <w:r>
        <w:rPr>
          <w:sz w:val="20"/>
        </w:rPr>
        <w:t>redonner</w:t>
      </w:r>
      <w:r>
        <w:rPr>
          <w:spacing w:val="-7"/>
          <w:sz w:val="20"/>
        </w:rPr>
        <w:t xml:space="preserve"> </w:t>
      </w:r>
      <w:r>
        <w:rPr>
          <w:sz w:val="20"/>
        </w:rPr>
        <w:t>un</w:t>
      </w:r>
      <w:r>
        <w:rPr>
          <w:spacing w:val="-10"/>
          <w:sz w:val="20"/>
        </w:rPr>
        <w:t xml:space="preserve"> </w:t>
      </w:r>
      <w:r>
        <w:rPr>
          <w:sz w:val="20"/>
        </w:rPr>
        <w:t>quelconque</w:t>
      </w:r>
      <w:r>
        <w:rPr>
          <w:spacing w:val="-10"/>
          <w:sz w:val="20"/>
        </w:rPr>
        <w:t xml:space="preserve"> </w:t>
      </w:r>
      <w:r>
        <w:rPr>
          <w:sz w:val="20"/>
        </w:rPr>
        <w:t>commandement</w:t>
      </w:r>
      <w:r>
        <w:rPr>
          <w:spacing w:val="-7"/>
          <w:sz w:val="20"/>
        </w:rPr>
        <w:t xml:space="preserve"> </w:t>
      </w:r>
      <w:r>
        <w:rPr>
          <w:sz w:val="20"/>
        </w:rPr>
        <w:t>sous</w:t>
      </w:r>
      <w:r>
        <w:rPr>
          <w:spacing w:val="-7"/>
          <w:sz w:val="20"/>
        </w:rPr>
        <w:t xml:space="preserve"> </w:t>
      </w:r>
      <w:r>
        <w:rPr>
          <w:sz w:val="20"/>
        </w:rPr>
        <w:t>peine d’annulation de l’exercice.</w:t>
      </w:r>
    </w:p>
    <w:p w14:paraId="364D2411" w14:textId="77777777" w:rsidR="007D00B4" w:rsidRDefault="00000000">
      <w:pPr>
        <w:pStyle w:val="Paragraphedeliste"/>
        <w:numPr>
          <w:ilvl w:val="1"/>
          <w:numId w:val="44"/>
        </w:numPr>
        <w:tabs>
          <w:tab w:val="left" w:pos="1072"/>
        </w:tabs>
        <w:spacing w:before="3"/>
        <w:ind w:hanging="360"/>
        <w:rPr>
          <w:sz w:val="20"/>
        </w:rPr>
      </w:pPr>
      <w:r>
        <w:rPr>
          <w:sz w:val="20"/>
        </w:rPr>
        <w:t>Le</w:t>
      </w:r>
      <w:r>
        <w:rPr>
          <w:spacing w:val="-6"/>
          <w:sz w:val="20"/>
        </w:rPr>
        <w:t xml:space="preserve"> </w:t>
      </w:r>
      <w:r>
        <w:rPr>
          <w:sz w:val="20"/>
        </w:rPr>
        <w:t>conducteur</w:t>
      </w:r>
      <w:r>
        <w:rPr>
          <w:spacing w:val="-5"/>
          <w:sz w:val="20"/>
        </w:rPr>
        <w:t xml:space="preserve"> </w:t>
      </w:r>
      <w:r>
        <w:rPr>
          <w:sz w:val="20"/>
        </w:rPr>
        <w:t>ne</w:t>
      </w:r>
      <w:r>
        <w:rPr>
          <w:spacing w:val="-3"/>
          <w:sz w:val="20"/>
        </w:rPr>
        <w:t xml:space="preserve"> </w:t>
      </w:r>
      <w:r>
        <w:rPr>
          <w:sz w:val="20"/>
        </w:rPr>
        <w:t>doit</w:t>
      </w:r>
      <w:r>
        <w:rPr>
          <w:spacing w:val="-6"/>
          <w:sz w:val="20"/>
        </w:rPr>
        <w:t xml:space="preserve"> </w:t>
      </w:r>
      <w:r>
        <w:rPr>
          <w:sz w:val="20"/>
        </w:rPr>
        <w:t>pas</w:t>
      </w:r>
      <w:r>
        <w:rPr>
          <w:spacing w:val="-4"/>
          <w:sz w:val="20"/>
        </w:rPr>
        <w:t xml:space="preserve"> </w:t>
      </w:r>
      <w:r>
        <w:rPr>
          <w:sz w:val="20"/>
        </w:rPr>
        <w:t>être</w:t>
      </w:r>
      <w:r>
        <w:rPr>
          <w:spacing w:val="-3"/>
          <w:sz w:val="20"/>
        </w:rPr>
        <w:t xml:space="preserve"> </w:t>
      </w:r>
      <w:r>
        <w:rPr>
          <w:sz w:val="20"/>
        </w:rPr>
        <w:t>positionné</w:t>
      </w:r>
      <w:r>
        <w:rPr>
          <w:spacing w:val="-3"/>
          <w:sz w:val="20"/>
        </w:rPr>
        <w:t xml:space="preserve"> </w:t>
      </w:r>
      <w:r>
        <w:rPr>
          <w:sz w:val="20"/>
        </w:rPr>
        <w:t>à</w:t>
      </w:r>
      <w:r>
        <w:rPr>
          <w:spacing w:val="-5"/>
          <w:sz w:val="20"/>
        </w:rPr>
        <w:t xml:space="preserve"> </w:t>
      </w:r>
      <w:r>
        <w:rPr>
          <w:sz w:val="20"/>
        </w:rPr>
        <w:t>plus</w:t>
      </w:r>
      <w:r>
        <w:rPr>
          <w:spacing w:val="-4"/>
          <w:sz w:val="20"/>
        </w:rPr>
        <w:t xml:space="preserve"> </w:t>
      </w:r>
      <w:r>
        <w:rPr>
          <w:sz w:val="20"/>
        </w:rPr>
        <w:t>d’un</w:t>
      </w:r>
      <w:r>
        <w:rPr>
          <w:spacing w:val="-3"/>
          <w:sz w:val="20"/>
        </w:rPr>
        <w:t xml:space="preserve"> </w:t>
      </w:r>
      <w:r>
        <w:rPr>
          <w:sz w:val="20"/>
        </w:rPr>
        <w:t>mètre</w:t>
      </w:r>
      <w:r>
        <w:rPr>
          <w:spacing w:val="4"/>
          <w:sz w:val="20"/>
        </w:rPr>
        <w:t xml:space="preserve"> </w:t>
      </w:r>
      <w:r>
        <w:rPr>
          <w:sz w:val="20"/>
        </w:rPr>
        <w:t>sur</w:t>
      </w:r>
      <w:r>
        <w:rPr>
          <w:spacing w:val="-4"/>
          <w:sz w:val="20"/>
        </w:rPr>
        <w:t xml:space="preserve"> </w:t>
      </w:r>
      <w:r>
        <w:rPr>
          <w:sz w:val="20"/>
        </w:rPr>
        <w:t>le</w:t>
      </w:r>
      <w:r>
        <w:rPr>
          <w:spacing w:val="-3"/>
          <w:sz w:val="20"/>
        </w:rPr>
        <w:t xml:space="preserve"> </w:t>
      </w:r>
      <w:r>
        <w:rPr>
          <w:sz w:val="20"/>
        </w:rPr>
        <w:t>côté</w:t>
      </w:r>
      <w:r>
        <w:rPr>
          <w:spacing w:val="-1"/>
          <w:sz w:val="20"/>
        </w:rPr>
        <w:t xml:space="preserve"> </w:t>
      </w:r>
      <w:r>
        <w:rPr>
          <w:sz w:val="20"/>
        </w:rPr>
        <w:t>du</w:t>
      </w:r>
      <w:r>
        <w:rPr>
          <w:spacing w:val="-2"/>
          <w:sz w:val="20"/>
        </w:rPr>
        <w:t xml:space="preserve"> </w:t>
      </w:r>
      <w:r>
        <w:rPr>
          <w:sz w:val="20"/>
        </w:rPr>
        <w:t>chien</w:t>
      </w:r>
      <w:r>
        <w:rPr>
          <w:spacing w:val="-4"/>
          <w:sz w:val="20"/>
        </w:rPr>
        <w:t xml:space="preserve"> </w:t>
      </w:r>
      <w:r>
        <w:rPr>
          <w:sz w:val="20"/>
        </w:rPr>
        <w:t>au</w:t>
      </w:r>
      <w:r>
        <w:rPr>
          <w:spacing w:val="-3"/>
          <w:sz w:val="20"/>
        </w:rPr>
        <w:t xml:space="preserve"> </w:t>
      </w:r>
      <w:r>
        <w:rPr>
          <w:sz w:val="20"/>
        </w:rPr>
        <w:t>départ</w:t>
      </w:r>
      <w:r>
        <w:rPr>
          <w:spacing w:val="-4"/>
          <w:sz w:val="20"/>
        </w:rPr>
        <w:t xml:space="preserve"> </w:t>
      </w:r>
      <w:r>
        <w:rPr>
          <w:sz w:val="20"/>
        </w:rPr>
        <w:t>de</w:t>
      </w:r>
      <w:r>
        <w:rPr>
          <w:spacing w:val="-12"/>
          <w:sz w:val="20"/>
        </w:rPr>
        <w:t xml:space="preserve"> </w:t>
      </w:r>
      <w:r>
        <w:rPr>
          <w:spacing w:val="-2"/>
          <w:sz w:val="20"/>
        </w:rPr>
        <w:t>l’exercice.</w:t>
      </w:r>
    </w:p>
    <w:p w14:paraId="486D6483" w14:textId="77777777" w:rsidR="007D00B4" w:rsidRDefault="00000000">
      <w:pPr>
        <w:pStyle w:val="Paragraphedeliste"/>
        <w:numPr>
          <w:ilvl w:val="1"/>
          <w:numId w:val="44"/>
        </w:numPr>
        <w:tabs>
          <w:tab w:val="left" w:pos="1072"/>
        </w:tabs>
        <w:spacing w:before="44"/>
        <w:ind w:hanging="360"/>
        <w:rPr>
          <w:sz w:val="20"/>
        </w:rPr>
      </w:pPr>
      <w:r>
        <w:rPr>
          <w:sz w:val="20"/>
        </w:rPr>
        <w:t>Si</w:t>
      </w:r>
      <w:r>
        <w:rPr>
          <w:spacing w:val="-5"/>
          <w:sz w:val="20"/>
        </w:rPr>
        <w:t xml:space="preserve"> </w:t>
      </w:r>
      <w:r>
        <w:rPr>
          <w:sz w:val="20"/>
        </w:rPr>
        <w:t>le</w:t>
      </w:r>
      <w:r>
        <w:rPr>
          <w:spacing w:val="-3"/>
          <w:sz w:val="20"/>
        </w:rPr>
        <w:t xml:space="preserve"> </w:t>
      </w:r>
      <w:r>
        <w:rPr>
          <w:sz w:val="20"/>
        </w:rPr>
        <w:t>chien</w:t>
      </w:r>
      <w:r>
        <w:rPr>
          <w:spacing w:val="-2"/>
          <w:sz w:val="20"/>
        </w:rPr>
        <w:t xml:space="preserve"> </w:t>
      </w:r>
      <w:r>
        <w:rPr>
          <w:sz w:val="20"/>
        </w:rPr>
        <w:t>se</w:t>
      </w:r>
      <w:r>
        <w:rPr>
          <w:spacing w:val="-4"/>
          <w:sz w:val="20"/>
        </w:rPr>
        <w:t xml:space="preserve"> </w:t>
      </w:r>
      <w:r>
        <w:rPr>
          <w:sz w:val="20"/>
        </w:rPr>
        <w:t>colle</w:t>
      </w:r>
      <w:r>
        <w:rPr>
          <w:spacing w:val="-3"/>
          <w:sz w:val="20"/>
        </w:rPr>
        <w:t xml:space="preserve"> </w:t>
      </w:r>
      <w:r>
        <w:rPr>
          <w:sz w:val="20"/>
        </w:rPr>
        <w:t>au</w:t>
      </w:r>
      <w:r>
        <w:rPr>
          <w:spacing w:val="-2"/>
          <w:sz w:val="20"/>
        </w:rPr>
        <w:t xml:space="preserve"> </w:t>
      </w:r>
      <w:r>
        <w:rPr>
          <w:sz w:val="20"/>
        </w:rPr>
        <w:t>conducteur</w:t>
      </w:r>
      <w:r>
        <w:rPr>
          <w:spacing w:val="5"/>
          <w:sz w:val="20"/>
        </w:rPr>
        <w:t xml:space="preserve"> </w:t>
      </w:r>
      <w:r>
        <w:rPr>
          <w:spacing w:val="-10"/>
          <w:sz w:val="20"/>
        </w:rPr>
        <w:t>:</w:t>
      </w:r>
    </w:p>
    <w:p w14:paraId="27B5C23E" w14:textId="77777777" w:rsidR="007D00B4" w:rsidRDefault="00000000">
      <w:pPr>
        <w:pStyle w:val="Corpsdetexte"/>
        <w:spacing w:before="39"/>
        <w:ind w:left="1432"/>
      </w:pPr>
      <w:r>
        <w:t>-Après</w:t>
      </w:r>
      <w:r>
        <w:rPr>
          <w:spacing w:val="-5"/>
        </w:rPr>
        <w:t xml:space="preserve"> </w:t>
      </w:r>
      <w:r>
        <w:t>le</w:t>
      </w:r>
      <w:r>
        <w:rPr>
          <w:spacing w:val="-3"/>
        </w:rPr>
        <w:t xml:space="preserve"> </w:t>
      </w:r>
      <w:r>
        <w:t>départ</w:t>
      </w:r>
      <w:r>
        <w:rPr>
          <w:spacing w:val="-6"/>
        </w:rPr>
        <w:t xml:space="preserve"> </w:t>
      </w:r>
      <w:r>
        <w:t>de</w:t>
      </w:r>
      <w:r>
        <w:rPr>
          <w:spacing w:val="-4"/>
        </w:rPr>
        <w:t xml:space="preserve"> </w:t>
      </w:r>
      <w:r>
        <w:t>l’exercice,</w:t>
      </w:r>
      <w:r>
        <w:rPr>
          <w:spacing w:val="-5"/>
        </w:rPr>
        <w:t xml:space="preserve"> </w:t>
      </w:r>
      <w:r>
        <w:t>aucune</w:t>
      </w:r>
      <w:r>
        <w:rPr>
          <w:spacing w:val="-5"/>
        </w:rPr>
        <w:t xml:space="preserve"> </w:t>
      </w:r>
      <w:r>
        <w:t>pénalité</w:t>
      </w:r>
      <w:r>
        <w:rPr>
          <w:spacing w:val="-4"/>
        </w:rPr>
        <w:t xml:space="preserve"> </w:t>
      </w:r>
      <w:r>
        <w:t>ne</w:t>
      </w:r>
      <w:r>
        <w:rPr>
          <w:spacing w:val="-5"/>
        </w:rPr>
        <w:t xml:space="preserve"> </w:t>
      </w:r>
      <w:r>
        <w:t>devra</w:t>
      </w:r>
      <w:r>
        <w:rPr>
          <w:spacing w:val="-3"/>
        </w:rPr>
        <w:t xml:space="preserve"> </w:t>
      </w:r>
      <w:r>
        <w:t>être</w:t>
      </w:r>
      <w:r>
        <w:rPr>
          <w:spacing w:val="-11"/>
        </w:rPr>
        <w:t xml:space="preserve"> </w:t>
      </w:r>
      <w:r>
        <w:rPr>
          <w:spacing w:val="-2"/>
        </w:rPr>
        <w:t>appliquée.</w:t>
      </w:r>
    </w:p>
    <w:p w14:paraId="02E99766" w14:textId="77777777" w:rsidR="007D00B4" w:rsidRDefault="00000000">
      <w:pPr>
        <w:pStyle w:val="Corpsdetexte"/>
        <w:spacing w:before="27" w:line="254" w:lineRule="auto"/>
        <w:ind w:firstLine="360"/>
      </w:pPr>
      <w:r>
        <w:t>-Avant</w:t>
      </w:r>
      <w:r>
        <w:rPr>
          <w:spacing w:val="23"/>
        </w:rPr>
        <w:t xml:space="preserve"> </w:t>
      </w:r>
      <w:r>
        <w:t>le</w:t>
      </w:r>
      <w:r>
        <w:rPr>
          <w:spacing w:val="23"/>
        </w:rPr>
        <w:t xml:space="preserve"> </w:t>
      </w:r>
      <w:r>
        <w:t>départ</w:t>
      </w:r>
      <w:r>
        <w:rPr>
          <w:spacing w:val="23"/>
        </w:rPr>
        <w:t xml:space="preserve"> </w:t>
      </w:r>
      <w:r>
        <w:t>de</w:t>
      </w:r>
      <w:r>
        <w:rPr>
          <w:spacing w:val="23"/>
        </w:rPr>
        <w:t xml:space="preserve"> </w:t>
      </w:r>
      <w:r>
        <w:t>l’exercice,</w:t>
      </w:r>
      <w:r>
        <w:rPr>
          <w:spacing w:val="23"/>
        </w:rPr>
        <w:t xml:space="preserve"> </w:t>
      </w:r>
      <w:r>
        <w:t>après</w:t>
      </w:r>
      <w:r>
        <w:rPr>
          <w:spacing w:val="22"/>
        </w:rPr>
        <w:t xml:space="preserve"> </w:t>
      </w:r>
      <w:r>
        <w:t>que</w:t>
      </w:r>
      <w:r>
        <w:rPr>
          <w:spacing w:val="23"/>
        </w:rPr>
        <w:t xml:space="preserve"> </w:t>
      </w:r>
      <w:r>
        <w:t>celui-ci</w:t>
      </w:r>
      <w:r>
        <w:rPr>
          <w:spacing w:val="23"/>
        </w:rPr>
        <w:t xml:space="preserve"> </w:t>
      </w:r>
      <w:proofErr w:type="gramStart"/>
      <w:r>
        <w:t>ait</w:t>
      </w:r>
      <w:proofErr w:type="gramEnd"/>
      <w:r>
        <w:rPr>
          <w:spacing w:val="23"/>
        </w:rPr>
        <w:t xml:space="preserve"> </w:t>
      </w:r>
      <w:r>
        <w:t>nettement</w:t>
      </w:r>
      <w:r>
        <w:rPr>
          <w:spacing w:val="23"/>
        </w:rPr>
        <w:t xml:space="preserve"> </w:t>
      </w:r>
      <w:r>
        <w:t>manifesté</w:t>
      </w:r>
      <w:r>
        <w:rPr>
          <w:spacing w:val="23"/>
        </w:rPr>
        <w:t xml:space="preserve"> </w:t>
      </w:r>
      <w:r>
        <w:t>sa</w:t>
      </w:r>
      <w:r>
        <w:rPr>
          <w:spacing w:val="23"/>
        </w:rPr>
        <w:t xml:space="preserve"> </w:t>
      </w:r>
      <w:r>
        <w:t>volonté</w:t>
      </w:r>
      <w:r>
        <w:rPr>
          <w:spacing w:val="23"/>
        </w:rPr>
        <w:t xml:space="preserve"> </w:t>
      </w:r>
      <w:r>
        <w:t>de</w:t>
      </w:r>
      <w:r>
        <w:rPr>
          <w:spacing w:val="23"/>
        </w:rPr>
        <w:t xml:space="preserve"> </w:t>
      </w:r>
      <w:r>
        <w:t>s’en</w:t>
      </w:r>
      <w:r>
        <w:rPr>
          <w:spacing w:val="28"/>
        </w:rPr>
        <w:t xml:space="preserve"> </w:t>
      </w:r>
      <w:r>
        <w:t>écarter</w:t>
      </w:r>
      <w:r>
        <w:rPr>
          <w:spacing w:val="23"/>
        </w:rPr>
        <w:t xml:space="preserve"> </w:t>
      </w:r>
      <w:r>
        <w:t>;</w:t>
      </w:r>
      <w:r>
        <w:rPr>
          <w:spacing w:val="24"/>
        </w:rPr>
        <w:t xml:space="preserve"> </w:t>
      </w:r>
      <w:r>
        <w:t xml:space="preserve">exercice </w:t>
      </w:r>
      <w:proofErr w:type="gramStart"/>
      <w:r>
        <w:t>terminé.(</w:t>
      </w:r>
      <w:proofErr w:type="gramEnd"/>
      <w:r>
        <w:t>4 mises en place possibles et pénalisées)</w:t>
      </w:r>
    </w:p>
    <w:p w14:paraId="5661D37C" w14:textId="77777777" w:rsidR="007D00B4" w:rsidRDefault="00000000">
      <w:pPr>
        <w:pStyle w:val="Paragraphedeliste"/>
        <w:numPr>
          <w:ilvl w:val="1"/>
          <w:numId w:val="44"/>
        </w:numPr>
        <w:tabs>
          <w:tab w:val="left" w:pos="1070"/>
          <w:tab w:val="left" w:pos="1072"/>
        </w:tabs>
        <w:spacing w:before="40" w:line="278" w:lineRule="auto"/>
        <w:ind w:right="641"/>
        <w:jc w:val="both"/>
        <w:rPr>
          <w:sz w:val="20"/>
        </w:rPr>
      </w:pPr>
      <w:r>
        <w:rPr>
          <w:sz w:val="20"/>
        </w:rPr>
        <w:t>Tout commandement, de la voix ou du geste à moins de 3m de l’emplacement du départ de l’exercice, est considéré comme un commandement supplémentaire.</w:t>
      </w:r>
    </w:p>
    <w:p w14:paraId="01FB1511" w14:textId="77777777" w:rsidR="007D00B4" w:rsidRDefault="00000000">
      <w:pPr>
        <w:pStyle w:val="Paragraphedeliste"/>
        <w:numPr>
          <w:ilvl w:val="1"/>
          <w:numId w:val="44"/>
        </w:numPr>
        <w:tabs>
          <w:tab w:val="left" w:pos="1070"/>
          <w:tab w:val="left" w:pos="1072"/>
        </w:tabs>
        <w:spacing w:before="2" w:line="276" w:lineRule="auto"/>
        <w:ind w:right="639"/>
        <w:jc w:val="both"/>
        <w:rPr>
          <w:sz w:val="20"/>
        </w:rPr>
      </w:pPr>
      <w:r>
        <w:rPr>
          <w:sz w:val="20"/>
        </w:rPr>
        <w:t>Si</w:t>
      </w:r>
      <w:r>
        <w:rPr>
          <w:spacing w:val="-7"/>
          <w:sz w:val="20"/>
        </w:rPr>
        <w:t xml:space="preserve"> </w:t>
      </w:r>
      <w:r>
        <w:rPr>
          <w:sz w:val="20"/>
        </w:rPr>
        <w:t>le</w:t>
      </w:r>
      <w:r>
        <w:rPr>
          <w:spacing w:val="-5"/>
          <w:sz w:val="20"/>
        </w:rPr>
        <w:t xml:space="preserve"> </w:t>
      </w:r>
      <w:r>
        <w:rPr>
          <w:sz w:val="20"/>
        </w:rPr>
        <w:t>chien</w:t>
      </w:r>
      <w:r>
        <w:rPr>
          <w:spacing w:val="-6"/>
          <w:sz w:val="20"/>
        </w:rPr>
        <w:t xml:space="preserve"> </w:t>
      </w:r>
      <w:r>
        <w:rPr>
          <w:sz w:val="20"/>
        </w:rPr>
        <w:t>n'est</w:t>
      </w:r>
      <w:r>
        <w:rPr>
          <w:spacing w:val="-7"/>
          <w:sz w:val="20"/>
        </w:rPr>
        <w:t xml:space="preserve"> </w:t>
      </w:r>
      <w:r>
        <w:rPr>
          <w:sz w:val="20"/>
        </w:rPr>
        <w:t>pas</w:t>
      </w:r>
      <w:r>
        <w:rPr>
          <w:spacing w:val="-6"/>
          <w:sz w:val="20"/>
        </w:rPr>
        <w:t xml:space="preserve"> </w:t>
      </w:r>
      <w:r>
        <w:rPr>
          <w:sz w:val="20"/>
        </w:rPr>
        <w:t>en</w:t>
      </w:r>
      <w:r>
        <w:rPr>
          <w:spacing w:val="-4"/>
          <w:sz w:val="20"/>
        </w:rPr>
        <w:t xml:space="preserve"> </w:t>
      </w:r>
      <w:r>
        <w:rPr>
          <w:sz w:val="20"/>
        </w:rPr>
        <w:t>place</w:t>
      </w:r>
      <w:r>
        <w:rPr>
          <w:spacing w:val="-6"/>
          <w:sz w:val="20"/>
        </w:rPr>
        <w:t xml:space="preserve"> </w:t>
      </w:r>
      <w:r>
        <w:rPr>
          <w:sz w:val="20"/>
        </w:rPr>
        <w:t>(ne</w:t>
      </w:r>
      <w:r>
        <w:rPr>
          <w:spacing w:val="-5"/>
          <w:sz w:val="20"/>
        </w:rPr>
        <w:t xml:space="preserve"> </w:t>
      </w:r>
      <w:r>
        <w:rPr>
          <w:sz w:val="20"/>
        </w:rPr>
        <w:t>pas</w:t>
      </w:r>
      <w:r>
        <w:rPr>
          <w:spacing w:val="-7"/>
          <w:sz w:val="20"/>
        </w:rPr>
        <w:t xml:space="preserve"> </w:t>
      </w:r>
      <w:r>
        <w:rPr>
          <w:sz w:val="20"/>
        </w:rPr>
        <w:t>confondre</w:t>
      </w:r>
      <w:r>
        <w:rPr>
          <w:spacing w:val="-6"/>
          <w:sz w:val="20"/>
        </w:rPr>
        <w:t xml:space="preserve"> </w:t>
      </w:r>
      <w:r>
        <w:rPr>
          <w:sz w:val="20"/>
        </w:rPr>
        <w:t>avec</w:t>
      </w:r>
      <w:r>
        <w:rPr>
          <w:spacing w:val="-6"/>
          <w:sz w:val="20"/>
        </w:rPr>
        <w:t xml:space="preserve"> </w:t>
      </w:r>
      <w:r>
        <w:rPr>
          <w:sz w:val="20"/>
        </w:rPr>
        <w:t>la</w:t>
      </w:r>
      <w:r>
        <w:rPr>
          <w:spacing w:val="-6"/>
          <w:sz w:val="20"/>
        </w:rPr>
        <w:t xml:space="preserve"> </w:t>
      </w:r>
      <w:r>
        <w:rPr>
          <w:sz w:val="20"/>
        </w:rPr>
        <w:t>prise</w:t>
      </w:r>
      <w:r>
        <w:rPr>
          <w:spacing w:val="-6"/>
          <w:sz w:val="20"/>
        </w:rPr>
        <w:t xml:space="preserve"> </w:t>
      </w:r>
      <w:r>
        <w:rPr>
          <w:sz w:val="20"/>
        </w:rPr>
        <w:t>de</w:t>
      </w:r>
      <w:r>
        <w:rPr>
          <w:spacing w:val="-5"/>
          <w:sz w:val="20"/>
        </w:rPr>
        <w:t xml:space="preserve"> </w:t>
      </w:r>
      <w:r>
        <w:rPr>
          <w:sz w:val="20"/>
        </w:rPr>
        <w:t>position,</w:t>
      </w:r>
      <w:r>
        <w:rPr>
          <w:spacing w:val="-4"/>
          <w:sz w:val="20"/>
        </w:rPr>
        <w:t xml:space="preserve"> </w:t>
      </w:r>
      <w:r>
        <w:rPr>
          <w:sz w:val="20"/>
        </w:rPr>
        <w:t>sauf</w:t>
      </w:r>
      <w:r>
        <w:rPr>
          <w:spacing w:val="-5"/>
          <w:sz w:val="20"/>
        </w:rPr>
        <w:t xml:space="preserve"> </w:t>
      </w:r>
      <w:r>
        <w:rPr>
          <w:sz w:val="20"/>
        </w:rPr>
        <w:t>lorsque</w:t>
      </w:r>
      <w:r>
        <w:rPr>
          <w:spacing w:val="-5"/>
          <w:sz w:val="20"/>
        </w:rPr>
        <w:t xml:space="preserve"> </w:t>
      </w:r>
      <w:r>
        <w:rPr>
          <w:sz w:val="20"/>
        </w:rPr>
        <w:t>celle-ci</w:t>
      </w:r>
      <w:r>
        <w:rPr>
          <w:spacing w:val="-6"/>
          <w:sz w:val="20"/>
        </w:rPr>
        <w:t xml:space="preserve"> </w:t>
      </w:r>
      <w:r>
        <w:rPr>
          <w:sz w:val="20"/>
        </w:rPr>
        <w:t>est</w:t>
      </w:r>
      <w:r>
        <w:rPr>
          <w:spacing w:val="-7"/>
          <w:sz w:val="20"/>
        </w:rPr>
        <w:t xml:space="preserve"> </w:t>
      </w:r>
      <w:r>
        <w:rPr>
          <w:sz w:val="20"/>
        </w:rPr>
        <w:t>obligatoire :</w:t>
      </w:r>
      <w:r>
        <w:rPr>
          <w:spacing w:val="-7"/>
          <w:sz w:val="20"/>
        </w:rPr>
        <w:t xml:space="preserve"> </w:t>
      </w:r>
      <w:r>
        <w:rPr>
          <w:sz w:val="20"/>
        </w:rPr>
        <w:t>positions, absence, appâts) après</w:t>
      </w:r>
      <w:r>
        <w:rPr>
          <w:spacing w:val="-3"/>
          <w:sz w:val="20"/>
        </w:rPr>
        <w:t xml:space="preserve"> </w:t>
      </w:r>
      <w:r>
        <w:rPr>
          <w:sz w:val="20"/>
        </w:rPr>
        <w:t>quatre</w:t>
      </w:r>
      <w:r>
        <w:rPr>
          <w:spacing w:val="-4"/>
          <w:sz w:val="20"/>
        </w:rPr>
        <w:t xml:space="preserve"> </w:t>
      </w:r>
      <w:r>
        <w:rPr>
          <w:sz w:val="20"/>
        </w:rPr>
        <w:t>commandements</w:t>
      </w:r>
      <w:r>
        <w:rPr>
          <w:spacing w:val="-1"/>
          <w:sz w:val="20"/>
        </w:rPr>
        <w:t xml:space="preserve"> </w:t>
      </w:r>
      <w:r>
        <w:rPr>
          <w:sz w:val="20"/>
        </w:rPr>
        <w:t>supplémentaires, ou si le conducteur</w:t>
      </w:r>
      <w:r>
        <w:rPr>
          <w:spacing w:val="-1"/>
          <w:sz w:val="20"/>
        </w:rPr>
        <w:t xml:space="preserve"> </w:t>
      </w:r>
      <w:r>
        <w:rPr>
          <w:sz w:val="20"/>
        </w:rPr>
        <w:t>en</w:t>
      </w:r>
      <w:r>
        <w:rPr>
          <w:spacing w:val="-1"/>
          <w:sz w:val="20"/>
        </w:rPr>
        <w:t xml:space="preserve"> </w:t>
      </w:r>
      <w:r>
        <w:rPr>
          <w:sz w:val="20"/>
        </w:rPr>
        <w:t>donne un cinquième,</w:t>
      </w:r>
      <w:r>
        <w:rPr>
          <w:spacing w:val="-1"/>
          <w:sz w:val="20"/>
        </w:rPr>
        <w:t xml:space="preserve"> </w:t>
      </w:r>
      <w:r>
        <w:rPr>
          <w:sz w:val="20"/>
        </w:rPr>
        <w:t>l'exercice sera annulé.</w:t>
      </w:r>
    </w:p>
    <w:p w14:paraId="1863EF91" w14:textId="77777777" w:rsidR="007D00B4" w:rsidRDefault="00000000">
      <w:pPr>
        <w:pStyle w:val="Paragraphedeliste"/>
        <w:numPr>
          <w:ilvl w:val="1"/>
          <w:numId w:val="44"/>
        </w:numPr>
        <w:tabs>
          <w:tab w:val="left" w:pos="1070"/>
          <w:tab w:val="left" w:pos="1072"/>
        </w:tabs>
        <w:spacing w:before="9" w:line="273" w:lineRule="auto"/>
        <w:ind w:right="652"/>
        <w:jc w:val="both"/>
        <w:rPr>
          <w:sz w:val="20"/>
        </w:rPr>
      </w:pPr>
      <w:r>
        <w:rPr>
          <w:sz w:val="20"/>
        </w:rPr>
        <w:t>L'exercice sera également annulé par le juge, même à moins de quatre commandements supplémentaires, si le chien n'est pas en place au bout de 30 secondes.</w:t>
      </w:r>
    </w:p>
    <w:p w14:paraId="4CEA3E9B" w14:textId="77777777" w:rsidR="007D00B4" w:rsidRDefault="00000000">
      <w:pPr>
        <w:pStyle w:val="Paragraphedeliste"/>
        <w:numPr>
          <w:ilvl w:val="1"/>
          <w:numId w:val="44"/>
        </w:numPr>
        <w:tabs>
          <w:tab w:val="left" w:pos="1070"/>
          <w:tab w:val="left" w:pos="1072"/>
        </w:tabs>
        <w:spacing w:before="10" w:line="273" w:lineRule="auto"/>
        <w:ind w:right="642"/>
        <w:jc w:val="both"/>
        <w:rPr>
          <w:sz w:val="20"/>
        </w:rPr>
      </w:pPr>
      <w:r>
        <w:rPr>
          <w:sz w:val="20"/>
        </w:rPr>
        <w:t>Le juge déclenchera son chronomètre au départ</w:t>
      </w:r>
      <w:r>
        <w:rPr>
          <w:spacing w:val="-2"/>
          <w:sz w:val="20"/>
        </w:rPr>
        <w:t xml:space="preserve"> </w:t>
      </w:r>
      <w:r>
        <w:rPr>
          <w:sz w:val="20"/>
        </w:rPr>
        <w:t>de la mise en place lorsque le conducteur</w:t>
      </w:r>
      <w:r>
        <w:rPr>
          <w:spacing w:val="-3"/>
          <w:sz w:val="20"/>
        </w:rPr>
        <w:t xml:space="preserve"> </w:t>
      </w:r>
      <w:r>
        <w:rPr>
          <w:sz w:val="20"/>
        </w:rPr>
        <w:t>et son chien entrent</w:t>
      </w:r>
      <w:r>
        <w:rPr>
          <w:spacing w:val="-1"/>
          <w:sz w:val="20"/>
        </w:rPr>
        <w:t xml:space="preserve"> </w:t>
      </w:r>
      <w:r>
        <w:rPr>
          <w:sz w:val="20"/>
        </w:rPr>
        <w:t>dans les trois mètres.</w:t>
      </w:r>
    </w:p>
    <w:p w14:paraId="5170A23D" w14:textId="77777777" w:rsidR="007D00B4" w:rsidRDefault="00000000">
      <w:pPr>
        <w:pStyle w:val="Paragraphedeliste"/>
        <w:numPr>
          <w:ilvl w:val="1"/>
          <w:numId w:val="44"/>
        </w:numPr>
        <w:tabs>
          <w:tab w:val="left" w:pos="1070"/>
          <w:tab w:val="left" w:pos="1072"/>
        </w:tabs>
        <w:spacing w:before="9" w:line="276" w:lineRule="auto"/>
        <w:ind w:right="640"/>
        <w:jc w:val="both"/>
        <w:rPr>
          <w:sz w:val="20"/>
        </w:rPr>
      </w:pPr>
      <w:r>
        <w:rPr>
          <w:sz w:val="20"/>
        </w:rPr>
        <w:t>Pour les exercices de sauts le temps imparti sera décompté dès lors que le conducteur avec ou sans chien aura pénétré dans la zone d’élan jusqu'à son immobilisation dans le rectangle. Il aura droit en tout et pour tout à un seul commandement : au pied. Tout autre commandement sera pénalisé (max4).</w:t>
      </w:r>
    </w:p>
    <w:p w14:paraId="690CE782" w14:textId="77777777" w:rsidR="007D00B4" w:rsidRDefault="00000000">
      <w:pPr>
        <w:pStyle w:val="Paragraphedeliste"/>
        <w:numPr>
          <w:ilvl w:val="1"/>
          <w:numId w:val="44"/>
        </w:numPr>
        <w:tabs>
          <w:tab w:val="left" w:pos="1072"/>
        </w:tabs>
        <w:spacing w:before="6"/>
        <w:ind w:hanging="360"/>
        <w:rPr>
          <w:sz w:val="20"/>
        </w:rPr>
      </w:pPr>
      <w:r>
        <w:rPr>
          <w:spacing w:val="-2"/>
          <w:sz w:val="20"/>
        </w:rPr>
        <w:t>En</w:t>
      </w:r>
      <w:r>
        <w:rPr>
          <w:spacing w:val="-9"/>
          <w:sz w:val="20"/>
        </w:rPr>
        <w:t xml:space="preserve"> </w:t>
      </w:r>
      <w:r>
        <w:rPr>
          <w:spacing w:val="-2"/>
          <w:sz w:val="20"/>
        </w:rPr>
        <w:t>cas</w:t>
      </w:r>
      <w:r>
        <w:rPr>
          <w:spacing w:val="-10"/>
          <w:sz w:val="20"/>
        </w:rPr>
        <w:t xml:space="preserve"> </w:t>
      </w:r>
      <w:r>
        <w:rPr>
          <w:spacing w:val="-2"/>
          <w:sz w:val="20"/>
        </w:rPr>
        <w:t>de</w:t>
      </w:r>
      <w:r>
        <w:rPr>
          <w:spacing w:val="-9"/>
          <w:sz w:val="20"/>
        </w:rPr>
        <w:t xml:space="preserve"> </w:t>
      </w:r>
      <w:r>
        <w:rPr>
          <w:spacing w:val="-2"/>
          <w:sz w:val="20"/>
        </w:rPr>
        <w:t>mise</w:t>
      </w:r>
      <w:r>
        <w:rPr>
          <w:spacing w:val="-8"/>
          <w:sz w:val="20"/>
        </w:rPr>
        <w:t xml:space="preserve"> </w:t>
      </w:r>
      <w:r>
        <w:rPr>
          <w:spacing w:val="-2"/>
          <w:sz w:val="20"/>
        </w:rPr>
        <w:t>en</w:t>
      </w:r>
      <w:r>
        <w:rPr>
          <w:spacing w:val="-8"/>
          <w:sz w:val="20"/>
        </w:rPr>
        <w:t xml:space="preserve"> </w:t>
      </w:r>
      <w:r>
        <w:rPr>
          <w:spacing w:val="-2"/>
          <w:sz w:val="20"/>
        </w:rPr>
        <w:t>place</w:t>
      </w:r>
      <w:r>
        <w:rPr>
          <w:spacing w:val="-8"/>
          <w:sz w:val="20"/>
        </w:rPr>
        <w:t xml:space="preserve"> </w:t>
      </w:r>
      <w:r>
        <w:rPr>
          <w:spacing w:val="-2"/>
          <w:sz w:val="20"/>
        </w:rPr>
        <w:t>difficile</w:t>
      </w:r>
      <w:r>
        <w:rPr>
          <w:spacing w:val="-8"/>
          <w:sz w:val="20"/>
        </w:rPr>
        <w:t xml:space="preserve"> </w:t>
      </w:r>
      <w:r>
        <w:rPr>
          <w:spacing w:val="-2"/>
          <w:sz w:val="20"/>
        </w:rPr>
        <w:t>le</w:t>
      </w:r>
      <w:r>
        <w:rPr>
          <w:spacing w:val="-7"/>
          <w:sz w:val="20"/>
        </w:rPr>
        <w:t xml:space="preserve"> </w:t>
      </w:r>
      <w:r>
        <w:rPr>
          <w:spacing w:val="-2"/>
          <w:sz w:val="20"/>
        </w:rPr>
        <w:t>juge</w:t>
      </w:r>
      <w:r>
        <w:rPr>
          <w:spacing w:val="-10"/>
          <w:sz w:val="20"/>
        </w:rPr>
        <w:t xml:space="preserve"> </w:t>
      </w:r>
      <w:r>
        <w:rPr>
          <w:spacing w:val="-2"/>
          <w:sz w:val="20"/>
        </w:rPr>
        <w:t>devra</w:t>
      </w:r>
      <w:r>
        <w:rPr>
          <w:spacing w:val="-6"/>
          <w:sz w:val="20"/>
        </w:rPr>
        <w:t xml:space="preserve"> </w:t>
      </w:r>
      <w:r>
        <w:rPr>
          <w:spacing w:val="-2"/>
          <w:sz w:val="20"/>
        </w:rPr>
        <w:t>indiquer</w:t>
      </w:r>
      <w:r>
        <w:rPr>
          <w:spacing w:val="-4"/>
          <w:sz w:val="20"/>
        </w:rPr>
        <w:t xml:space="preserve"> </w:t>
      </w:r>
      <w:r>
        <w:rPr>
          <w:spacing w:val="-2"/>
          <w:sz w:val="20"/>
        </w:rPr>
        <w:t>au</w:t>
      </w:r>
      <w:r>
        <w:rPr>
          <w:spacing w:val="-6"/>
          <w:sz w:val="20"/>
        </w:rPr>
        <w:t xml:space="preserve"> </w:t>
      </w:r>
      <w:r>
        <w:rPr>
          <w:spacing w:val="-2"/>
          <w:sz w:val="20"/>
        </w:rPr>
        <w:t>concurrent</w:t>
      </w:r>
      <w:r>
        <w:rPr>
          <w:spacing w:val="-8"/>
          <w:sz w:val="20"/>
        </w:rPr>
        <w:t xml:space="preserve"> </w:t>
      </w:r>
      <w:r>
        <w:rPr>
          <w:spacing w:val="-2"/>
          <w:sz w:val="20"/>
        </w:rPr>
        <w:t>le</w:t>
      </w:r>
      <w:r>
        <w:rPr>
          <w:spacing w:val="-8"/>
          <w:sz w:val="20"/>
        </w:rPr>
        <w:t xml:space="preserve"> </w:t>
      </w:r>
      <w:r>
        <w:rPr>
          <w:spacing w:val="-2"/>
          <w:sz w:val="20"/>
        </w:rPr>
        <w:t>temps</w:t>
      </w:r>
      <w:r>
        <w:rPr>
          <w:spacing w:val="-10"/>
          <w:sz w:val="20"/>
        </w:rPr>
        <w:t xml:space="preserve"> </w:t>
      </w:r>
      <w:r>
        <w:rPr>
          <w:spacing w:val="-2"/>
          <w:sz w:val="20"/>
        </w:rPr>
        <w:t>restant</w:t>
      </w:r>
      <w:r>
        <w:rPr>
          <w:spacing w:val="-9"/>
          <w:sz w:val="20"/>
        </w:rPr>
        <w:t xml:space="preserve"> </w:t>
      </w:r>
      <w:r>
        <w:rPr>
          <w:spacing w:val="-2"/>
          <w:sz w:val="20"/>
        </w:rPr>
        <w:t>imparti</w:t>
      </w:r>
    </w:p>
    <w:p w14:paraId="2F1A4EE7" w14:textId="77777777" w:rsidR="007D00B4" w:rsidRDefault="00000000">
      <w:pPr>
        <w:pStyle w:val="Paragraphedeliste"/>
        <w:numPr>
          <w:ilvl w:val="1"/>
          <w:numId w:val="44"/>
        </w:numPr>
        <w:tabs>
          <w:tab w:val="left" w:pos="1072"/>
        </w:tabs>
        <w:spacing w:before="41"/>
        <w:ind w:hanging="360"/>
        <w:rPr>
          <w:sz w:val="20"/>
        </w:rPr>
      </w:pPr>
      <w:r>
        <w:rPr>
          <w:spacing w:val="-2"/>
          <w:sz w:val="20"/>
        </w:rPr>
        <w:t>Le</w:t>
      </w:r>
      <w:r>
        <w:rPr>
          <w:spacing w:val="-9"/>
          <w:sz w:val="20"/>
        </w:rPr>
        <w:t xml:space="preserve"> </w:t>
      </w:r>
      <w:r>
        <w:rPr>
          <w:spacing w:val="-2"/>
          <w:sz w:val="20"/>
        </w:rPr>
        <w:t>juge</w:t>
      </w:r>
      <w:r>
        <w:rPr>
          <w:spacing w:val="-9"/>
          <w:sz w:val="20"/>
        </w:rPr>
        <w:t xml:space="preserve"> </w:t>
      </w:r>
      <w:r>
        <w:rPr>
          <w:spacing w:val="-2"/>
          <w:sz w:val="20"/>
        </w:rPr>
        <w:t>devra</w:t>
      </w:r>
      <w:r>
        <w:rPr>
          <w:spacing w:val="-7"/>
          <w:sz w:val="20"/>
        </w:rPr>
        <w:t xml:space="preserve"> </w:t>
      </w:r>
      <w:r>
        <w:rPr>
          <w:spacing w:val="-2"/>
          <w:sz w:val="20"/>
        </w:rPr>
        <w:t>indiquer</w:t>
      </w:r>
      <w:r>
        <w:rPr>
          <w:spacing w:val="-7"/>
          <w:sz w:val="20"/>
        </w:rPr>
        <w:t xml:space="preserve"> </w:t>
      </w:r>
      <w:r>
        <w:rPr>
          <w:spacing w:val="-2"/>
          <w:sz w:val="20"/>
        </w:rPr>
        <w:t>au</w:t>
      </w:r>
      <w:r>
        <w:rPr>
          <w:spacing w:val="-7"/>
          <w:sz w:val="20"/>
        </w:rPr>
        <w:t xml:space="preserve"> </w:t>
      </w:r>
      <w:r>
        <w:rPr>
          <w:spacing w:val="-2"/>
          <w:sz w:val="20"/>
        </w:rPr>
        <w:t>concurrent</w:t>
      </w:r>
      <w:r>
        <w:rPr>
          <w:spacing w:val="-8"/>
          <w:sz w:val="20"/>
        </w:rPr>
        <w:t xml:space="preserve"> </w:t>
      </w:r>
      <w:r>
        <w:rPr>
          <w:spacing w:val="-2"/>
          <w:sz w:val="20"/>
        </w:rPr>
        <w:t>si</w:t>
      </w:r>
      <w:r>
        <w:rPr>
          <w:spacing w:val="-9"/>
          <w:sz w:val="20"/>
        </w:rPr>
        <w:t xml:space="preserve"> </w:t>
      </w:r>
      <w:r>
        <w:rPr>
          <w:spacing w:val="-2"/>
          <w:sz w:val="20"/>
        </w:rPr>
        <w:t>le</w:t>
      </w:r>
      <w:r>
        <w:rPr>
          <w:spacing w:val="-7"/>
          <w:sz w:val="20"/>
        </w:rPr>
        <w:t xml:space="preserve"> </w:t>
      </w:r>
      <w:r>
        <w:rPr>
          <w:spacing w:val="-2"/>
          <w:sz w:val="20"/>
        </w:rPr>
        <w:t>chien</w:t>
      </w:r>
      <w:r>
        <w:rPr>
          <w:spacing w:val="-7"/>
          <w:sz w:val="20"/>
        </w:rPr>
        <w:t xml:space="preserve"> </w:t>
      </w:r>
      <w:r>
        <w:rPr>
          <w:spacing w:val="-2"/>
          <w:sz w:val="20"/>
        </w:rPr>
        <w:t>n’est</w:t>
      </w:r>
      <w:r>
        <w:rPr>
          <w:spacing w:val="-10"/>
          <w:sz w:val="20"/>
        </w:rPr>
        <w:t xml:space="preserve"> </w:t>
      </w:r>
      <w:r>
        <w:rPr>
          <w:spacing w:val="-2"/>
          <w:sz w:val="20"/>
        </w:rPr>
        <w:t>pas</w:t>
      </w:r>
      <w:r>
        <w:rPr>
          <w:spacing w:val="-10"/>
          <w:sz w:val="20"/>
        </w:rPr>
        <w:t xml:space="preserve"> </w:t>
      </w:r>
      <w:r>
        <w:rPr>
          <w:spacing w:val="-2"/>
          <w:sz w:val="20"/>
        </w:rPr>
        <w:t>positionné</w:t>
      </w:r>
      <w:r>
        <w:rPr>
          <w:spacing w:val="-7"/>
          <w:sz w:val="20"/>
        </w:rPr>
        <w:t xml:space="preserve"> </w:t>
      </w:r>
      <w:r>
        <w:rPr>
          <w:spacing w:val="-2"/>
          <w:sz w:val="20"/>
        </w:rPr>
        <w:t>dans</w:t>
      </w:r>
      <w:r>
        <w:rPr>
          <w:spacing w:val="-12"/>
          <w:sz w:val="20"/>
        </w:rPr>
        <w:t xml:space="preserve"> </w:t>
      </w:r>
      <w:r>
        <w:rPr>
          <w:spacing w:val="-2"/>
          <w:sz w:val="20"/>
        </w:rPr>
        <w:t>la</w:t>
      </w:r>
      <w:r>
        <w:rPr>
          <w:spacing w:val="-7"/>
          <w:sz w:val="20"/>
        </w:rPr>
        <w:t xml:space="preserve"> </w:t>
      </w:r>
      <w:r>
        <w:rPr>
          <w:spacing w:val="-2"/>
          <w:sz w:val="20"/>
        </w:rPr>
        <w:t>tolérance</w:t>
      </w:r>
      <w:r>
        <w:rPr>
          <w:spacing w:val="-7"/>
          <w:sz w:val="20"/>
        </w:rPr>
        <w:t xml:space="preserve"> </w:t>
      </w:r>
      <w:r>
        <w:rPr>
          <w:spacing w:val="-2"/>
          <w:sz w:val="20"/>
        </w:rPr>
        <w:t>de</w:t>
      </w:r>
      <w:r>
        <w:rPr>
          <w:spacing w:val="-9"/>
          <w:sz w:val="20"/>
        </w:rPr>
        <w:t xml:space="preserve"> </w:t>
      </w:r>
      <w:r>
        <w:rPr>
          <w:spacing w:val="-4"/>
          <w:sz w:val="20"/>
        </w:rPr>
        <w:t>45°.</w:t>
      </w:r>
    </w:p>
    <w:p w14:paraId="1F51C43E" w14:textId="77777777" w:rsidR="007D00B4" w:rsidRDefault="00000000">
      <w:pPr>
        <w:pStyle w:val="Paragraphedeliste"/>
        <w:numPr>
          <w:ilvl w:val="1"/>
          <w:numId w:val="44"/>
        </w:numPr>
        <w:tabs>
          <w:tab w:val="left" w:pos="1072"/>
        </w:tabs>
        <w:spacing w:before="41"/>
        <w:ind w:hanging="360"/>
        <w:rPr>
          <w:sz w:val="20"/>
        </w:rPr>
      </w:pPr>
      <w:r>
        <w:rPr>
          <w:sz w:val="20"/>
        </w:rPr>
        <w:t>La</w:t>
      </w:r>
      <w:r>
        <w:rPr>
          <w:spacing w:val="-13"/>
          <w:sz w:val="20"/>
        </w:rPr>
        <w:t xml:space="preserve"> </w:t>
      </w:r>
      <w:r>
        <w:rPr>
          <w:sz w:val="20"/>
        </w:rPr>
        <w:t>mise</w:t>
      </w:r>
      <w:r>
        <w:rPr>
          <w:spacing w:val="-12"/>
          <w:sz w:val="20"/>
        </w:rPr>
        <w:t xml:space="preserve"> </w:t>
      </w:r>
      <w:r>
        <w:rPr>
          <w:sz w:val="20"/>
        </w:rPr>
        <w:t>en</w:t>
      </w:r>
      <w:r>
        <w:rPr>
          <w:spacing w:val="-13"/>
          <w:sz w:val="20"/>
        </w:rPr>
        <w:t xml:space="preserve"> </w:t>
      </w:r>
      <w:r>
        <w:rPr>
          <w:sz w:val="20"/>
        </w:rPr>
        <w:t>place,</w:t>
      </w:r>
      <w:r>
        <w:rPr>
          <w:spacing w:val="-12"/>
          <w:sz w:val="20"/>
        </w:rPr>
        <w:t xml:space="preserve"> </w:t>
      </w:r>
      <w:r>
        <w:rPr>
          <w:sz w:val="20"/>
        </w:rPr>
        <w:t>ainsi</w:t>
      </w:r>
      <w:r>
        <w:rPr>
          <w:spacing w:val="-13"/>
          <w:sz w:val="20"/>
        </w:rPr>
        <w:t xml:space="preserve"> </w:t>
      </w:r>
      <w:r>
        <w:rPr>
          <w:sz w:val="20"/>
        </w:rPr>
        <w:t>que</w:t>
      </w:r>
      <w:r>
        <w:rPr>
          <w:spacing w:val="-12"/>
          <w:sz w:val="20"/>
        </w:rPr>
        <w:t xml:space="preserve"> </w:t>
      </w:r>
      <w:r>
        <w:rPr>
          <w:sz w:val="20"/>
        </w:rPr>
        <w:t>le</w:t>
      </w:r>
      <w:r>
        <w:rPr>
          <w:spacing w:val="-13"/>
          <w:sz w:val="20"/>
        </w:rPr>
        <w:t xml:space="preserve"> </w:t>
      </w:r>
      <w:r>
        <w:rPr>
          <w:sz w:val="20"/>
        </w:rPr>
        <w:t>nombre</w:t>
      </w:r>
      <w:r>
        <w:rPr>
          <w:spacing w:val="-12"/>
          <w:sz w:val="20"/>
        </w:rPr>
        <w:t xml:space="preserve"> </w:t>
      </w:r>
      <w:r>
        <w:rPr>
          <w:sz w:val="20"/>
        </w:rPr>
        <w:t>de</w:t>
      </w:r>
      <w:r>
        <w:rPr>
          <w:spacing w:val="-13"/>
          <w:sz w:val="20"/>
        </w:rPr>
        <w:t xml:space="preserve"> </w:t>
      </w:r>
      <w:r>
        <w:rPr>
          <w:sz w:val="20"/>
        </w:rPr>
        <w:t>reprises</w:t>
      </w:r>
      <w:r>
        <w:rPr>
          <w:spacing w:val="-12"/>
          <w:sz w:val="20"/>
        </w:rPr>
        <w:t xml:space="preserve"> </w:t>
      </w:r>
      <w:r>
        <w:rPr>
          <w:sz w:val="20"/>
        </w:rPr>
        <w:t>devront</w:t>
      </w:r>
      <w:r>
        <w:rPr>
          <w:spacing w:val="-13"/>
          <w:sz w:val="20"/>
        </w:rPr>
        <w:t xml:space="preserve"> </w:t>
      </w:r>
      <w:r>
        <w:rPr>
          <w:sz w:val="20"/>
        </w:rPr>
        <w:t>être</w:t>
      </w:r>
      <w:r>
        <w:rPr>
          <w:spacing w:val="-12"/>
          <w:sz w:val="20"/>
        </w:rPr>
        <w:t xml:space="preserve"> </w:t>
      </w:r>
      <w:r>
        <w:rPr>
          <w:sz w:val="20"/>
        </w:rPr>
        <w:t>identiques</w:t>
      </w:r>
      <w:r>
        <w:rPr>
          <w:spacing w:val="-13"/>
          <w:sz w:val="20"/>
        </w:rPr>
        <w:t xml:space="preserve"> </w:t>
      </w:r>
      <w:r>
        <w:rPr>
          <w:sz w:val="20"/>
        </w:rPr>
        <w:t>entre</w:t>
      </w:r>
      <w:r>
        <w:rPr>
          <w:spacing w:val="-12"/>
          <w:sz w:val="20"/>
        </w:rPr>
        <w:t xml:space="preserve"> </w:t>
      </w:r>
      <w:r>
        <w:rPr>
          <w:sz w:val="20"/>
        </w:rPr>
        <w:t>l’attaque</w:t>
      </w:r>
      <w:r>
        <w:rPr>
          <w:spacing w:val="-13"/>
          <w:sz w:val="20"/>
        </w:rPr>
        <w:t xml:space="preserve"> </w:t>
      </w:r>
      <w:r>
        <w:rPr>
          <w:sz w:val="20"/>
        </w:rPr>
        <w:t>de</w:t>
      </w:r>
      <w:r>
        <w:rPr>
          <w:spacing w:val="-12"/>
          <w:sz w:val="20"/>
        </w:rPr>
        <w:t xml:space="preserve"> </w:t>
      </w:r>
      <w:r>
        <w:rPr>
          <w:sz w:val="20"/>
        </w:rPr>
        <w:t>face</w:t>
      </w:r>
      <w:r>
        <w:rPr>
          <w:spacing w:val="-13"/>
          <w:sz w:val="20"/>
        </w:rPr>
        <w:t xml:space="preserve"> </w:t>
      </w:r>
      <w:r>
        <w:rPr>
          <w:sz w:val="20"/>
        </w:rPr>
        <w:t>et</w:t>
      </w:r>
      <w:r>
        <w:rPr>
          <w:spacing w:val="-12"/>
          <w:sz w:val="20"/>
        </w:rPr>
        <w:t xml:space="preserve"> </w:t>
      </w:r>
      <w:r>
        <w:rPr>
          <w:spacing w:val="-2"/>
          <w:sz w:val="20"/>
        </w:rPr>
        <w:t>l’arrêtée.</w:t>
      </w:r>
    </w:p>
    <w:p w14:paraId="1EE24D93" w14:textId="77777777" w:rsidR="007D00B4" w:rsidRDefault="00000000">
      <w:pPr>
        <w:pStyle w:val="Paragraphedeliste"/>
        <w:numPr>
          <w:ilvl w:val="1"/>
          <w:numId w:val="44"/>
        </w:numPr>
        <w:tabs>
          <w:tab w:val="left" w:pos="1072"/>
        </w:tabs>
        <w:spacing w:before="42"/>
        <w:ind w:hanging="360"/>
        <w:rPr>
          <w:sz w:val="20"/>
        </w:rPr>
      </w:pPr>
      <w:r>
        <w:rPr>
          <w:spacing w:val="-2"/>
          <w:sz w:val="20"/>
        </w:rPr>
        <w:t>Quel</w:t>
      </w:r>
      <w:r>
        <w:rPr>
          <w:spacing w:val="-7"/>
          <w:sz w:val="20"/>
        </w:rPr>
        <w:t xml:space="preserve"> </w:t>
      </w:r>
      <w:r>
        <w:rPr>
          <w:spacing w:val="-2"/>
          <w:sz w:val="20"/>
        </w:rPr>
        <w:t>que</w:t>
      </w:r>
      <w:r>
        <w:rPr>
          <w:spacing w:val="-3"/>
          <w:sz w:val="20"/>
        </w:rPr>
        <w:t xml:space="preserve"> </w:t>
      </w:r>
      <w:r>
        <w:rPr>
          <w:spacing w:val="-2"/>
          <w:sz w:val="20"/>
        </w:rPr>
        <w:t>soit</w:t>
      </w:r>
      <w:r>
        <w:rPr>
          <w:spacing w:val="-8"/>
          <w:sz w:val="20"/>
        </w:rPr>
        <w:t xml:space="preserve"> </w:t>
      </w:r>
      <w:r>
        <w:rPr>
          <w:spacing w:val="-2"/>
          <w:sz w:val="20"/>
        </w:rPr>
        <w:t>l'exercice, tout</w:t>
      </w:r>
      <w:r>
        <w:rPr>
          <w:spacing w:val="-6"/>
          <w:sz w:val="20"/>
        </w:rPr>
        <w:t xml:space="preserve"> </w:t>
      </w:r>
      <w:r>
        <w:rPr>
          <w:spacing w:val="-2"/>
          <w:sz w:val="20"/>
        </w:rPr>
        <w:t>départ</w:t>
      </w:r>
      <w:r>
        <w:rPr>
          <w:spacing w:val="-6"/>
          <w:sz w:val="20"/>
        </w:rPr>
        <w:t xml:space="preserve"> </w:t>
      </w:r>
      <w:r>
        <w:rPr>
          <w:spacing w:val="-2"/>
          <w:sz w:val="20"/>
        </w:rPr>
        <w:t>du</w:t>
      </w:r>
      <w:r>
        <w:rPr>
          <w:spacing w:val="-5"/>
          <w:sz w:val="20"/>
        </w:rPr>
        <w:t xml:space="preserve"> </w:t>
      </w:r>
      <w:r>
        <w:rPr>
          <w:spacing w:val="-2"/>
          <w:sz w:val="20"/>
        </w:rPr>
        <w:t>chien</w:t>
      </w:r>
      <w:r>
        <w:rPr>
          <w:spacing w:val="-9"/>
          <w:sz w:val="20"/>
        </w:rPr>
        <w:t xml:space="preserve"> </w:t>
      </w:r>
      <w:r>
        <w:rPr>
          <w:spacing w:val="-2"/>
          <w:sz w:val="20"/>
        </w:rPr>
        <w:t>avant</w:t>
      </w:r>
      <w:r>
        <w:rPr>
          <w:spacing w:val="-3"/>
          <w:sz w:val="20"/>
        </w:rPr>
        <w:t xml:space="preserve"> </w:t>
      </w:r>
      <w:r>
        <w:rPr>
          <w:spacing w:val="-2"/>
          <w:sz w:val="20"/>
        </w:rPr>
        <w:t>l'autorisation du</w:t>
      </w:r>
      <w:r>
        <w:rPr>
          <w:spacing w:val="-3"/>
          <w:sz w:val="20"/>
        </w:rPr>
        <w:t xml:space="preserve"> </w:t>
      </w:r>
      <w:r>
        <w:rPr>
          <w:spacing w:val="-2"/>
          <w:sz w:val="20"/>
        </w:rPr>
        <w:t>juge</w:t>
      </w:r>
      <w:r>
        <w:rPr>
          <w:spacing w:val="-4"/>
          <w:sz w:val="20"/>
        </w:rPr>
        <w:t xml:space="preserve"> </w:t>
      </w:r>
      <w:r>
        <w:rPr>
          <w:spacing w:val="-2"/>
          <w:sz w:val="20"/>
        </w:rPr>
        <w:t>entrainera</w:t>
      </w:r>
      <w:r>
        <w:rPr>
          <w:spacing w:val="-1"/>
          <w:sz w:val="20"/>
        </w:rPr>
        <w:t xml:space="preserve"> </w:t>
      </w:r>
      <w:r>
        <w:rPr>
          <w:spacing w:val="-2"/>
          <w:sz w:val="20"/>
        </w:rPr>
        <w:t>l'annulation</w:t>
      </w:r>
      <w:r>
        <w:rPr>
          <w:spacing w:val="4"/>
          <w:sz w:val="20"/>
        </w:rPr>
        <w:t xml:space="preserve"> </w:t>
      </w:r>
      <w:r>
        <w:rPr>
          <w:spacing w:val="-2"/>
          <w:sz w:val="20"/>
        </w:rPr>
        <w:t>immédiate</w:t>
      </w:r>
      <w:r>
        <w:rPr>
          <w:spacing w:val="-3"/>
          <w:sz w:val="20"/>
        </w:rPr>
        <w:t xml:space="preserve"> </w:t>
      </w:r>
      <w:r>
        <w:rPr>
          <w:spacing w:val="-2"/>
          <w:sz w:val="20"/>
        </w:rPr>
        <w:t>de</w:t>
      </w:r>
      <w:r>
        <w:rPr>
          <w:spacing w:val="-1"/>
          <w:sz w:val="20"/>
        </w:rPr>
        <w:t xml:space="preserve"> </w:t>
      </w:r>
      <w:r>
        <w:rPr>
          <w:spacing w:val="-2"/>
          <w:sz w:val="20"/>
        </w:rPr>
        <w:t>l'exercice.</w:t>
      </w:r>
    </w:p>
    <w:p w14:paraId="6AC6CC14" w14:textId="77777777" w:rsidR="007D00B4" w:rsidRDefault="00000000">
      <w:pPr>
        <w:pStyle w:val="Paragraphedeliste"/>
        <w:numPr>
          <w:ilvl w:val="1"/>
          <w:numId w:val="44"/>
        </w:numPr>
        <w:tabs>
          <w:tab w:val="left" w:pos="1072"/>
        </w:tabs>
        <w:spacing w:before="41" w:line="278" w:lineRule="auto"/>
        <w:ind w:right="870"/>
        <w:rPr>
          <w:sz w:val="20"/>
        </w:rPr>
      </w:pPr>
      <w:r>
        <w:rPr>
          <w:sz w:val="20"/>
        </w:rPr>
        <w:t>Fin</w:t>
      </w:r>
      <w:r>
        <w:rPr>
          <w:spacing w:val="-13"/>
          <w:sz w:val="20"/>
        </w:rPr>
        <w:t xml:space="preserve"> </w:t>
      </w:r>
      <w:r>
        <w:rPr>
          <w:sz w:val="20"/>
        </w:rPr>
        <w:t>d’exercice</w:t>
      </w:r>
      <w:r>
        <w:rPr>
          <w:spacing w:val="-5"/>
          <w:sz w:val="20"/>
        </w:rPr>
        <w:t xml:space="preserve"> </w:t>
      </w:r>
      <w:r>
        <w:rPr>
          <w:sz w:val="20"/>
        </w:rPr>
        <w:t>:</w:t>
      </w:r>
      <w:r>
        <w:rPr>
          <w:spacing w:val="-12"/>
          <w:sz w:val="20"/>
        </w:rPr>
        <w:t xml:space="preserve"> </w:t>
      </w:r>
      <w:r>
        <w:rPr>
          <w:sz w:val="20"/>
        </w:rPr>
        <w:t>le</w:t>
      </w:r>
      <w:r>
        <w:rPr>
          <w:spacing w:val="-10"/>
          <w:sz w:val="20"/>
        </w:rPr>
        <w:t xml:space="preserve"> </w:t>
      </w:r>
      <w:r>
        <w:rPr>
          <w:sz w:val="20"/>
        </w:rPr>
        <w:t>chien</w:t>
      </w:r>
      <w:r>
        <w:rPr>
          <w:spacing w:val="-10"/>
          <w:sz w:val="20"/>
        </w:rPr>
        <w:t xml:space="preserve"> </w:t>
      </w:r>
      <w:r>
        <w:rPr>
          <w:sz w:val="20"/>
        </w:rPr>
        <w:t>est</w:t>
      </w:r>
      <w:r>
        <w:rPr>
          <w:spacing w:val="-13"/>
          <w:sz w:val="20"/>
        </w:rPr>
        <w:t xml:space="preserve"> </w:t>
      </w:r>
      <w:r>
        <w:rPr>
          <w:sz w:val="20"/>
        </w:rPr>
        <w:t>considéré</w:t>
      </w:r>
      <w:r>
        <w:rPr>
          <w:spacing w:val="-10"/>
          <w:sz w:val="20"/>
        </w:rPr>
        <w:t xml:space="preserve"> </w:t>
      </w:r>
      <w:r>
        <w:rPr>
          <w:sz w:val="20"/>
        </w:rPr>
        <w:t>comme</w:t>
      </w:r>
      <w:r>
        <w:rPr>
          <w:spacing w:val="-13"/>
          <w:sz w:val="20"/>
        </w:rPr>
        <w:t xml:space="preserve"> </w:t>
      </w:r>
      <w:r>
        <w:rPr>
          <w:sz w:val="20"/>
        </w:rPr>
        <w:t>étant</w:t>
      </w:r>
      <w:r>
        <w:rPr>
          <w:spacing w:val="-12"/>
          <w:sz w:val="20"/>
        </w:rPr>
        <w:t xml:space="preserve"> </w:t>
      </w:r>
      <w:r>
        <w:rPr>
          <w:sz w:val="20"/>
        </w:rPr>
        <w:t>au</w:t>
      </w:r>
      <w:r>
        <w:rPr>
          <w:spacing w:val="-13"/>
          <w:sz w:val="20"/>
        </w:rPr>
        <w:t xml:space="preserve"> </w:t>
      </w:r>
      <w:r>
        <w:rPr>
          <w:sz w:val="20"/>
        </w:rPr>
        <w:t>pied</w:t>
      </w:r>
      <w:r>
        <w:rPr>
          <w:spacing w:val="-9"/>
          <w:sz w:val="20"/>
        </w:rPr>
        <w:t xml:space="preserve"> </w:t>
      </w:r>
      <w:r>
        <w:rPr>
          <w:sz w:val="20"/>
        </w:rPr>
        <w:t>dès</w:t>
      </w:r>
      <w:r>
        <w:rPr>
          <w:spacing w:val="-13"/>
          <w:sz w:val="20"/>
        </w:rPr>
        <w:t xml:space="preserve"> </w:t>
      </w:r>
      <w:r>
        <w:rPr>
          <w:sz w:val="20"/>
        </w:rPr>
        <w:t>lors</w:t>
      </w:r>
      <w:r>
        <w:rPr>
          <w:spacing w:val="-12"/>
          <w:sz w:val="20"/>
        </w:rPr>
        <w:t xml:space="preserve"> </w:t>
      </w:r>
      <w:r>
        <w:rPr>
          <w:sz w:val="20"/>
        </w:rPr>
        <w:t>qu’il</w:t>
      </w:r>
      <w:r>
        <w:rPr>
          <w:spacing w:val="-13"/>
          <w:sz w:val="20"/>
        </w:rPr>
        <w:t xml:space="preserve"> </w:t>
      </w:r>
      <w:r>
        <w:rPr>
          <w:sz w:val="20"/>
        </w:rPr>
        <w:t>se</w:t>
      </w:r>
      <w:r>
        <w:rPr>
          <w:spacing w:val="-10"/>
          <w:sz w:val="20"/>
        </w:rPr>
        <w:t xml:space="preserve"> </w:t>
      </w:r>
      <w:r>
        <w:rPr>
          <w:sz w:val="20"/>
        </w:rPr>
        <w:t>tient</w:t>
      </w:r>
      <w:r>
        <w:rPr>
          <w:spacing w:val="-12"/>
          <w:sz w:val="20"/>
        </w:rPr>
        <w:t xml:space="preserve"> </w:t>
      </w:r>
      <w:r>
        <w:rPr>
          <w:sz w:val="20"/>
        </w:rPr>
        <w:t>immobile</w:t>
      </w:r>
      <w:r>
        <w:rPr>
          <w:spacing w:val="-11"/>
          <w:sz w:val="20"/>
        </w:rPr>
        <w:t xml:space="preserve"> </w:t>
      </w:r>
      <w:r>
        <w:rPr>
          <w:sz w:val="20"/>
        </w:rPr>
        <w:t>dans</w:t>
      </w:r>
      <w:r>
        <w:rPr>
          <w:spacing w:val="-13"/>
          <w:sz w:val="20"/>
        </w:rPr>
        <w:t xml:space="preserve"> </w:t>
      </w:r>
      <w:r>
        <w:rPr>
          <w:sz w:val="20"/>
        </w:rPr>
        <w:t>un</w:t>
      </w:r>
      <w:r>
        <w:rPr>
          <w:spacing w:val="-9"/>
          <w:sz w:val="20"/>
        </w:rPr>
        <w:t xml:space="preserve"> </w:t>
      </w:r>
      <w:r>
        <w:rPr>
          <w:sz w:val="20"/>
        </w:rPr>
        <w:t>rayon</w:t>
      </w:r>
      <w:r>
        <w:rPr>
          <w:spacing w:val="-13"/>
          <w:sz w:val="20"/>
        </w:rPr>
        <w:t xml:space="preserve"> </w:t>
      </w:r>
      <w:r>
        <w:rPr>
          <w:sz w:val="20"/>
        </w:rPr>
        <w:t>d’1m</w:t>
      </w:r>
      <w:r>
        <w:rPr>
          <w:spacing w:val="-12"/>
          <w:sz w:val="20"/>
        </w:rPr>
        <w:t xml:space="preserve"> </w:t>
      </w:r>
      <w:r>
        <w:rPr>
          <w:sz w:val="20"/>
        </w:rPr>
        <w:t>autour de son conducteur, ne pas tenir compte du piétinement.</w:t>
      </w:r>
    </w:p>
    <w:p w14:paraId="679006A3" w14:textId="77777777" w:rsidR="007D00B4" w:rsidRDefault="007D00B4">
      <w:pPr>
        <w:spacing w:line="278" w:lineRule="auto"/>
        <w:rPr>
          <w:sz w:val="20"/>
        </w:rPr>
        <w:sectPr w:rsidR="007D00B4">
          <w:pgSz w:w="11920" w:h="16850"/>
          <w:pgMar w:top="400" w:right="200" w:bottom="820" w:left="500" w:header="0" w:footer="554" w:gutter="0"/>
          <w:cols w:space="720"/>
        </w:sectPr>
      </w:pPr>
    </w:p>
    <w:p w14:paraId="1B5B804C" w14:textId="77777777" w:rsidR="007D00B4" w:rsidRDefault="00000000">
      <w:pPr>
        <w:pStyle w:val="Paragraphedeliste"/>
        <w:numPr>
          <w:ilvl w:val="1"/>
          <w:numId w:val="44"/>
        </w:numPr>
        <w:tabs>
          <w:tab w:val="left" w:pos="1072"/>
        </w:tabs>
        <w:spacing w:before="76"/>
        <w:ind w:hanging="360"/>
        <w:rPr>
          <w:sz w:val="20"/>
        </w:rPr>
      </w:pPr>
      <w:r>
        <w:rPr>
          <w:sz w:val="20"/>
        </w:rPr>
        <w:lastRenderedPageBreak/>
        <w:t>Le</w:t>
      </w:r>
      <w:r>
        <w:rPr>
          <w:spacing w:val="-4"/>
          <w:sz w:val="20"/>
        </w:rPr>
        <w:t xml:space="preserve"> </w:t>
      </w:r>
      <w:r>
        <w:rPr>
          <w:sz w:val="20"/>
        </w:rPr>
        <w:t>juge</w:t>
      </w:r>
      <w:r>
        <w:rPr>
          <w:spacing w:val="-4"/>
          <w:sz w:val="20"/>
        </w:rPr>
        <w:t xml:space="preserve"> </w:t>
      </w:r>
      <w:r>
        <w:rPr>
          <w:sz w:val="20"/>
        </w:rPr>
        <w:t>devra</w:t>
      </w:r>
      <w:r>
        <w:rPr>
          <w:spacing w:val="-4"/>
          <w:sz w:val="20"/>
        </w:rPr>
        <w:t xml:space="preserve"> </w:t>
      </w:r>
      <w:r>
        <w:rPr>
          <w:sz w:val="20"/>
        </w:rPr>
        <w:t>signaler</w:t>
      </w:r>
      <w:r>
        <w:rPr>
          <w:spacing w:val="-3"/>
          <w:sz w:val="20"/>
        </w:rPr>
        <w:t xml:space="preserve"> </w:t>
      </w:r>
      <w:r>
        <w:rPr>
          <w:sz w:val="20"/>
        </w:rPr>
        <w:t>la</w:t>
      </w:r>
      <w:r>
        <w:rPr>
          <w:spacing w:val="-5"/>
          <w:sz w:val="20"/>
        </w:rPr>
        <w:t xml:space="preserve"> </w:t>
      </w:r>
      <w:r>
        <w:rPr>
          <w:sz w:val="20"/>
        </w:rPr>
        <w:t>fin</w:t>
      </w:r>
      <w:r>
        <w:rPr>
          <w:spacing w:val="-3"/>
          <w:sz w:val="20"/>
        </w:rPr>
        <w:t xml:space="preserve"> </w:t>
      </w:r>
      <w:r>
        <w:rPr>
          <w:sz w:val="20"/>
        </w:rPr>
        <w:t>d’exercice</w:t>
      </w:r>
      <w:r>
        <w:rPr>
          <w:spacing w:val="-4"/>
          <w:sz w:val="20"/>
        </w:rPr>
        <w:t xml:space="preserve"> </w:t>
      </w:r>
      <w:r>
        <w:rPr>
          <w:sz w:val="20"/>
        </w:rPr>
        <w:t>dans</w:t>
      </w:r>
      <w:r>
        <w:rPr>
          <w:spacing w:val="-4"/>
          <w:sz w:val="20"/>
        </w:rPr>
        <w:t xml:space="preserve"> </w:t>
      </w:r>
      <w:r>
        <w:rPr>
          <w:sz w:val="20"/>
        </w:rPr>
        <w:t>les</w:t>
      </w:r>
      <w:r>
        <w:rPr>
          <w:spacing w:val="-5"/>
          <w:sz w:val="20"/>
        </w:rPr>
        <w:t xml:space="preserve"> </w:t>
      </w:r>
      <w:r>
        <w:rPr>
          <w:sz w:val="20"/>
        </w:rPr>
        <w:t>2’’</w:t>
      </w:r>
      <w:r>
        <w:rPr>
          <w:spacing w:val="-4"/>
          <w:sz w:val="20"/>
        </w:rPr>
        <w:t xml:space="preserve"> </w:t>
      </w:r>
      <w:r>
        <w:rPr>
          <w:sz w:val="20"/>
        </w:rPr>
        <w:t>suivant</w:t>
      </w:r>
      <w:r>
        <w:rPr>
          <w:spacing w:val="-2"/>
          <w:sz w:val="20"/>
        </w:rPr>
        <w:t xml:space="preserve"> l’immobilisation.</w:t>
      </w:r>
    </w:p>
    <w:p w14:paraId="2055985C" w14:textId="77777777" w:rsidR="007D00B4" w:rsidRDefault="007D00B4">
      <w:pPr>
        <w:pStyle w:val="Corpsdetexte"/>
        <w:spacing w:before="10"/>
        <w:ind w:left="0"/>
      </w:pPr>
    </w:p>
    <w:p w14:paraId="0EC2D678" w14:textId="77777777" w:rsidR="007D00B4" w:rsidRDefault="00000000">
      <w:pPr>
        <w:pStyle w:val="Paragraphedeliste"/>
        <w:numPr>
          <w:ilvl w:val="1"/>
          <w:numId w:val="44"/>
        </w:numPr>
        <w:tabs>
          <w:tab w:val="left" w:pos="1070"/>
          <w:tab w:val="left" w:pos="1074"/>
        </w:tabs>
        <w:spacing w:before="1" w:line="276" w:lineRule="auto"/>
        <w:ind w:left="1074" w:right="634" w:hanging="363"/>
        <w:jc w:val="both"/>
        <w:rPr>
          <w:sz w:val="20"/>
        </w:rPr>
      </w:pPr>
      <w:r>
        <w:rPr>
          <w:sz w:val="20"/>
        </w:rPr>
        <w:t>Dans le cas d’un chien qui se déplacerait et reviendrait à sa place initiale, et ce quelque-soit le nombre de fois, le juge ne cumulera pas les déplacements mais pénalisera uniquement la plus forte distance parcourue (exemple :</w:t>
      </w:r>
      <w:r>
        <w:rPr>
          <w:spacing w:val="40"/>
          <w:sz w:val="20"/>
        </w:rPr>
        <w:t xml:space="preserve"> </w:t>
      </w:r>
      <w:r>
        <w:rPr>
          <w:sz w:val="20"/>
        </w:rPr>
        <w:t>départ</w:t>
      </w:r>
      <w:r>
        <w:rPr>
          <w:spacing w:val="40"/>
          <w:sz w:val="20"/>
        </w:rPr>
        <w:t xml:space="preserve"> </w:t>
      </w:r>
      <w:r>
        <w:rPr>
          <w:sz w:val="20"/>
        </w:rPr>
        <w:t>chien avance de 0,70m, revient à sa place, avance de 0,50m, recule à nouveau = déplacement le plus fort 0,70m, donc pas de pénalité).</w:t>
      </w:r>
    </w:p>
    <w:p w14:paraId="63AA7349" w14:textId="77777777" w:rsidR="007D00B4" w:rsidRDefault="007D00B4">
      <w:pPr>
        <w:pStyle w:val="Corpsdetexte"/>
        <w:ind w:left="0"/>
        <w:rPr>
          <w:sz w:val="22"/>
        </w:rPr>
      </w:pPr>
    </w:p>
    <w:p w14:paraId="1D15B27B" w14:textId="77777777" w:rsidR="007D00B4" w:rsidRDefault="007D00B4">
      <w:pPr>
        <w:pStyle w:val="Corpsdetexte"/>
        <w:spacing w:before="2"/>
        <w:ind w:left="0"/>
        <w:rPr>
          <w:sz w:val="24"/>
        </w:rPr>
      </w:pPr>
    </w:p>
    <w:p w14:paraId="646CCEEE" w14:textId="77777777" w:rsidR="007D00B4" w:rsidRDefault="00000000">
      <w:pPr>
        <w:pStyle w:val="Titre5"/>
        <w:numPr>
          <w:ilvl w:val="0"/>
          <w:numId w:val="37"/>
        </w:numPr>
        <w:tabs>
          <w:tab w:val="left" w:pos="1071"/>
        </w:tabs>
        <w:ind w:left="1071" w:hanging="359"/>
        <w:rPr>
          <w:u w:val="none"/>
        </w:rPr>
      </w:pPr>
      <w:bookmarkStart w:id="26" w:name="_bookmark19"/>
      <w:bookmarkEnd w:id="26"/>
      <w:r>
        <w:rPr>
          <w:spacing w:val="-2"/>
        </w:rPr>
        <w:t>Commandements</w:t>
      </w:r>
    </w:p>
    <w:p w14:paraId="3D4B6DC8" w14:textId="77777777" w:rsidR="007D00B4" w:rsidRDefault="00000000">
      <w:pPr>
        <w:pStyle w:val="Titre4"/>
        <w:numPr>
          <w:ilvl w:val="1"/>
          <w:numId w:val="37"/>
        </w:numPr>
        <w:tabs>
          <w:tab w:val="left" w:pos="1071"/>
        </w:tabs>
        <w:spacing w:before="39"/>
        <w:ind w:left="1071" w:hanging="359"/>
        <w:rPr>
          <w:u w:val="none"/>
        </w:rPr>
      </w:pPr>
      <w:r>
        <w:t>Règles</w:t>
      </w:r>
      <w:r>
        <w:rPr>
          <w:spacing w:val="-10"/>
        </w:rPr>
        <w:t xml:space="preserve"> </w:t>
      </w:r>
      <w:r>
        <w:rPr>
          <w:spacing w:val="-2"/>
        </w:rPr>
        <w:t>générales</w:t>
      </w:r>
    </w:p>
    <w:p w14:paraId="11BF6C06" w14:textId="77777777" w:rsidR="007D00B4" w:rsidRDefault="00000000">
      <w:pPr>
        <w:pStyle w:val="Paragraphedeliste"/>
        <w:numPr>
          <w:ilvl w:val="1"/>
          <w:numId w:val="44"/>
        </w:numPr>
        <w:tabs>
          <w:tab w:val="left" w:pos="1072"/>
        </w:tabs>
        <w:spacing w:before="41" w:line="278" w:lineRule="auto"/>
        <w:ind w:right="1380"/>
        <w:rPr>
          <w:sz w:val="20"/>
        </w:rPr>
      </w:pPr>
      <w:r>
        <w:rPr>
          <w:sz w:val="20"/>
        </w:rPr>
        <w:t>Tous</w:t>
      </w:r>
      <w:r>
        <w:rPr>
          <w:spacing w:val="-3"/>
          <w:sz w:val="20"/>
        </w:rPr>
        <w:t xml:space="preserve"> </w:t>
      </w:r>
      <w:r>
        <w:rPr>
          <w:sz w:val="20"/>
        </w:rPr>
        <w:t>les</w:t>
      </w:r>
      <w:r>
        <w:rPr>
          <w:spacing w:val="-3"/>
          <w:sz w:val="20"/>
        </w:rPr>
        <w:t xml:space="preserve"> </w:t>
      </w:r>
      <w:r>
        <w:rPr>
          <w:sz w:val="20"/>
        </w:rPr>
        <w:t>commandements</w:t>
      </w:r>
      <w:r>
        <w:rPr>
          <w:spacing w:val="-3"/>
          <w:sz w:val="20"/>
        </w:rPr>
        <w:t xml:space="preserve"> </w:t>
      </w:r>
      <w:r>
        <w:rPr>
          <w:sz w:val="20"/>
        </w:rPr>
        <w:t>de</w:t>
      </w:r>
      <w:r>
        <w:rPr>
          <w:spacing w:val="-2"/>
          <w:sz w:val="20"/>
        </w:rPr>
        <w:t xml:space="preserve"> </w:t>
      </w:r>
      <w:r>
        <w:rPr>
          <w:sz w:val="20"/>
        </w:rPr>
        <w:t>la</w:t>
      </w:r>
      <w:r>
        <w:rPr>
          <w:spacing w:val="-2"/>
          <w:sz w:val="20"/>
        </w:rPr>
        <w:t xml:space="preserve"> </w:t>
      </w:r>
      <w:r>
        <w:rPr>
          <w:sz w:val="20"/>
        </w:rPr>
        <w:t>voix</w:t>
      </w:r>
      <w:r>
        <w:rPr>
          <w:spacing w:val="-4"/>
          <w:sz w:val="20"/>
        </w:rPr>
        <w:t xml:space="preserve"> </w:t>
      </w:r>
      <w:r>
        <w:rPr>
          <w:sz w:val="20"/>
        </w:rPr>
        <w:t>prévus</w:t>
      </w:r>
      <w:r>
        <w:rPr>
          <w:spacing w:val="-3"/>
          <w:sz w:val="20"/>
        </w:rPr>
        <w:t xml:space="preserve"> </w:t>
      </w:r>
      <w:r>
        <w:rPr>
          <w:sz w:val="20"/>
        </w:rPr>
        <w:t>au</w:t>
      </w:r>
      <w:r>
        <w:rPr>
          <w:spacing w:val="-3"/>
          <w:sz w:val="20"/>
        </w:rPr>
        <w:t xml:space="preserve"> </w:t>
      </w:r>
      <w:r>
        <w:rPr>
          <w:sz w:val="20"/>
        </w:rPr>
        <w:t>programme doivent</w:t>
      </w:r>
      <w:r>
        <w:rPr>
          <w:spacing w:val="-3"/>
          <w:sz w:val="20"/>
        </w:rPr>
        <w:t xml:space="preserve"> </w:t>
      </w:r>
      <w:r>
        <w:rPr>
          <w:sz w:val="20"/>
        </w:rPr>
        <w:t>être conformes</w:t>
      </w:r>
      <w:r>
        <w:rPr>
          <w:spacing w:val="-3"/>
          <w:sz w:val="20"/>
        </w:rPr>
        <w:t xml:space="preserve"> </w:t>
      </w:r>
      <w:r>
        <w:rPr>
          <w:sz w:val="20"/>
        </w:rPr>
        <w:t>au règlement,</w:t>
      </w:r>
      <w:r>
        <w:rPr>
          <w:spacing w:val="-2"/>
          <w:sz w:val="20"/>
        </w:rPr>
        <w:t xml:space="preserve"> </w:t>
      </w:r>
      <w:r>
        <w:rPr>
          <w:sz w:val="20"/>
        </w:rPr>
        <w:t>sans</w:t>
      </w:r>
      <w:r>
        <w:rPr>
          <w:spacing w:val="-3"/>
          <w:sz w:val="20"/>
        </w:rPr>
        <w:t xml:space="preserve"> </w:t>
      </w:r>
      <w:r>
        <w:rPr>
          <w:sz w:val="20"/>
        </w:rPr>
        <w:t>aucune modification du texte indiqué, sous peine des pénalisations prévues.</w:t>
      </w:r>
    </w:p>
    <w:p w14:paraId="779FD7E6" w14:textId="77777777" w:rsidR="007D00B4" w:rsidRDefault="00000000">
      <w:pPr>
        <w:pStyle w:val="Paragraphedeliste"/>
        <w:numPr>
          <w:ilvl w:val="1"/>
          <w:numId w:val="44"/>
        </w:numPr>
        <w:tabs>
          <w:tab w:val="left" w:pos="1072"/>
        </w:tabs>
        <w:spacing w:before="2" w:line="244" w:lineRule="auto"/>
        <w:ind w:right="637"/>
        <w:rPr>
          <w:sz w:val="20"/>
        </w:rPr>
      </w:pPr>
      <w:r>
        <w:rPr>
          <w:sz w:val="20"/>
        </w:rPr>
        <w:t>Les</w:t>
      </w:r>
      <w:r>
        <w:rPr>
          <w:spacing w:val="-3"/>
          <w:sz w:val="20"/>
        </w:rPr>
        <w:t xml:space="preserve"> </w:t>
      </w:r>
      <w:r>
        <w:rPr>
          <w:sz w:val="20"/>
        </w:rPr>
        <w:t>commandements</w:t>
      </w:r>
      <w:r>
        <w:rPr>
          <w:spacing w:val="-3"/>
          <w:sz w:val="20"/>
        </w:rPr>
        <w:t xml:space="preserve"> </w:t>
      </w:r>
      <w:r>
        <w:rPr>
          <w:sz w:val="20"/>
        </w:rPr>
        <w:t>d’envoi,</w:t>
      </w:r>
      <w:r>
        <w:rPr>
          <w:spacing w:val="-4"/>
          <w:sz w:val="20"/>
        </w:rPr>
        <w:t xml:space="preserve"> </w:t>
      </w:r>
      <w:r>
        <w:rPr>
          <w:sz w:val="20"/>
        </w:rPr>
        <w:t>accompagnés</w:t>
      </w:r>
      <w:r>
        <w:rPr>
          <w:spacing w:val="-3"/>
          <w:sz w:val="20"/>
        </w:rPr>
        <w:t xml:space="preserve"> </w:t>
      </w:r>
      <w:r>
        <w:rPr>
          <w:sz w:val="20"/>
        </w:rPr>
        <w:t>d’un</w:t>
      </w:r>
      <w:r>
        <w:rPr>
          <w:spacing w:val="-1"/>
          <w:sz w:val="20"/>
        </w:rPr>
        <w:t xml:space="preserve"> </w:t>
      </w:r>
      <w:r>
        <w:rPr>
          <w:sz w:val="20"/>
        </w:rPr>
        <w:t>geste</w:t>
      </w:r>
      <w:r>
        <w:rPr>
          <w:spacing w:val="-3"/>
          <w:sz w:val="20"/>
        </w:rPr>
        <w:t xml:space="preserve"> </w:t>
      </w:r>
      <w:r>
        <w:rPr>
          <w:sz w:val="20"/>
        </w:rPr>
        <w:t>seront</w:t>
      </w:r>
      <w:r>
        <w:rPr>
          <w:spacing w:val="-8"/>
          <w:sz w:val="20"/>
        </w:rPr>
        <w:t xml:space="preserve"> </w:t>
      </w:r>
      <w:r>
        <w:rPr>
          <w:sz w:val="20"/>
        </w:rPr>
        <w:t>pénalisés</w:t>
      </w:r>
      <w:r>
        <w:rPr>
          <w:spacing w:val="-2"/>
          <w:sz w:val="20"/>
        </w:rPr>
        <w:t xml:space="preserve"> </w:t>
      </w:r>
      <w:r>
        <w:rPr>
          <w:sz w:val="20"/>
        </w:rPr>
        <w:t>de</w:t>
      </w:r>
      <w:r>
        <w:rPr>
          <w:spacing w:val="-2"/>
          <w:sz w:val="20"/>
        </w:rPr>
        <w:t xml:space="preserve"> </w:t>
      </w:r>
      <w:r>
        <w:rPr>
          <w:sz w:val="20"/>
        </w:rPr>
        <w:t>2</w:t>
      </w:r>
      <w:r>
        <w:rPr>
          <w:spacing w:val="-1"/>
          <w:sz w:val="20"/>
        </w:rPr>
        <w:t xml:space="preserve"> </w:t>
      </w:r>
      <w:r>
        <w:rPr>
          <w:sz w:val="20"/>
        </w:rPr>
        <w:t>points</w:t>
      </w:r>
      <w:r>
        <w:rPr>
          <w:spacing w:val="-3"/>
          <w:sz w:val="20"/>
        </w:rPr>
        <w:t xml:space="preserve"> </w:t>
      </w:r>
      <w:r>
        <w:rPr>
          <w:sz w:val="20"/>
        </w:rPr>
        <w:t>sur les</w:t>
      </w:r>
      <w:r>
        <w:rPr>
          <w:spacing w:val="-5"/>
          <w:sz w:val="20"/>
        </w:rPr>
        <w:t xml:space="preserve"> </w:t>
      </w:r>
      <w:r>
        <w:rPr>
          <w:sz w:val="20"/>
        </w:rPr>
        <w:t>exercices</w:t>
      </w:r>
      <w:r>
        <w:rPr>
          <w:spacing w:val="-1"/>
          <w:sz w:val="20"/>
        </w:rPr>
        <w:t xml:space="preserve"> </w:t>
      </w:r>
      <w:r>
        <w:rPr>
          <w:sz w:val="20"/>
        </w:rPr>
        <w:t>d'assouplissement et de 5 points sur les exercices de mordant. Ils sont interdits pour les sauts sous peine d'annulation de l'exercice.</w:t>
      </w:r>
    </w:p>
    <w:p w14:paraId="4A2A9BD3" w14:textId="77777777" w:rsidR="007D00B4" w:rsidRDefault="00000000">
      <w:pPr>
        <w:pStyle w:val="Paragraphedeliste"/>
        <w:numPr>
          <w:ilvl w:val="1"/>
          <w:numId w:val="44"/>
        </w:numPr>
        <w:tabs>
          <w:tab w:val="left" w:pos="1072"/>
        </w:tabs>
        <w:spacing w:before="76"/>
        <w:ind w:hanging="360"/>
        <w:rPr>
          <w:sz w:val="20"/>
        </w:rPr>
      </w:pPr>
      <w:r>
        <w:rPr>
          <w:sz w:val="20"/>
        </w:rPr>
        <w:t>L’absence</w:t>
      </w:r>
      <w:r>
        <w:rPr>
          <w:spacing w:val="-5"/>
          <w:sz w:val="20"/>
        </w:rPr>
        <w:t xml:space="preserve"> </w:t>
      </w:r>
      <w:r>
        <w:rPr>
          <w:sz w:val="20"/>
        </w:rPr>
        <w:t>ou</w:t>
      </w:r>
      <w:r>
        <w:rPr>
          <w:spacing w:val="-5"/>
          <w:sz w:val="20"/>
        </w:rPr>
        <w:t xml:space="preserve"> </w:t>
      </w:r>
      <w:r>
        <w:rPr>
          <w:sz w:val="20"/>
        </w:rPr>
        <w:t>le</w:t>
      </w:r>
      <w:r>
        <w:rPr>
          <w:spacing w:val="-5"/>
          <w:sz w:val="20"/>
        </w:rPr>
        <w:t xml:space="preserve"> </w:t>
      </w:r>
      <w:r>
        <w:rPr>
          <w:sz w:val="20"/>
        </w:rPr>
        <w:t>non-respect</w:t>
      </w:r>
      <w:r>
        <w:rPr>
          <w:spacing w:val="-5"/>
          <w:sz w:val="20"/>
        </w:rPr>
        <w:t xml:space="preserve"> </w:t>
      </w:r>
      <w:r>
        <w:rPr>
          <w:sz w:val="20"/>
        </w:rPr>
        <w:t>par</w:t>
      </w:r>
      <w:r>
        <w:rPr>
          <w:spacing w:val="-4"/>
          <w:sz w:val="20"/>
        </w:rPr>
        <w:t xml:space="preserve"> </w:t>
      </w:r>
      <w:r>
        <w:rPr>
          <w:sz w:val="20"/>
        </w:rPr>
        <w:t>le</w:t>
      </w:r>
      <w:r>
        <w:rPr>
          <w:spacing w:val="-4"/>
          <w:sz w:val="20"/>
        </w:rPr>
        <w:t xml:space="preserve"> </w:t>
      </w:r>
      <w:r>
        <w:rPr>
          <w:sz w:val="20"/>
        </w:rPr>
        <w:t>chien</w:t>
      </w:r>
      <w:r>
        <w:rPr>
          <w:spacing w:val="-3"/>
          <w:sz w:val="20"/>
        </w:rPr>
        <w:t xml:space="preserve"> </w:t>
      </w:r>
      <w:r>
        <w:rPr>
          <w:sz w:val="20"/>
        </w:rPr>
        <w:t>d’un</w:t>
      </w:r>
      <w:r>
        <w:rPr>
          <w:spacing w:val="-6"/>
          <w:sz w:val="20"/>
        </w:rPr>
        <w:t xml:space="preserve"> </w:t>
      </w:r>
      <w:r>
        <w:rPr>
          <w:sz w:val="20"/>
        </w:rPr>
        <w:t>commandement</w:t>
      </w:r>
      <w:r>
        <w:rPr>
          <w:spacing w:val="-5"/>
          <w:sz w:val="20"/>
        </w:rPr>
        <w:t xml:space="preserve"> </w:t>
      </w:r>
      <w:r>
        <w:rPr>
          <w:sz w:val="20"/>
        </w:rPr>
        <w:t>facultatif</w:t>
      </w:r>
      <w:r>
        <w:rPr>
          <w:spacing w:val="-5"/>
          <w:sz w:val="20"/>
        </w:rPr>
        <w:t xml:space="preserve"> </w:t>
      </w:r>
      <w:r>
        <w:rPr>
          <w:sz w:val="20"/>
        </w:rPr>
        <w:t>n’est</w:t>
      </w:r>
      <w:r>
        <w:rPr>
          <w:spacing w:val="-5"/>
          <w:sz w:val="20"/>
        </w:rPr>
        <w:t xml:space="preserve"> </w:t>
      </w:r>
      <w:r>
        <w:rPr>
          <w:sz w:val="20"/>
        </w:rPr>
        <w:t>pas</w:t>
      </w:r>
      <w:r>
        <w:rPr>
          <w:spacing w:val="-7"/>
          <w:sz w:val="20"/>
        </w:rPr>
        <w:t xml:space="preserve"> </w:t>
      </w:r>
      <w:r>
        <w:rPr>
          <w:spacing w:val="-2"/>
          <w:sz w:val="20"/>
        </w:rPr>
        <w:t>pénalisé.</w:t>
      </w:r>
    </w:p>
    <w:p w14:paraId="5FA8BE80" w14:textId="77777777" w:rsidR="007D00B4" w:rsidRDefault="00000000">
      <w:pPr>
        <w:pStyle w:val="Paragraphedeliste"/>
        <w:numPr>
          <w:ilvl w:val="1"/>
          <w:numId w:val="44"/>
        </w:numPr>
        <w:tabs>
          <w:tab w:val="left" w:pos="1072"/>
        </w:tabs>
        <w:spacing w:before="41"/>
        <w:ind w:hanging="360"/>
        <w:rPr>
          <w:sz w:val="20"/>
        </w:rPr>
      </w:pPr>
      <w:r>
        <w:rPr>
          <w:sz w:val="20"/>
        </w:rPr>
        <w:t>Le</w:t>
      </w:r>
      <w:r>
        <w:rPr>
          <w:spacing w:val="-4"/>
          <w:sz w:val="20"/>
        </w:rPr>
        <w:t xml:space="preserve"> </w:t>
      </w:r>
      <w:r>
        <w:rPr>
          <w:sz w:val="20"/>
        </w:rPr>
        <w:t>nom</w:t>
      </w:r>
      <w:r>
        <w:rPr>
          <w:spacing w:val="-6"/>
          <w:sz w:val="20"/>
        </w:rPr>
        <w:t xml:space="preserve"> </w:t>
      </w:r>
      <w:r>
        <w:rPr>
          <w:sz w:val="20"/>
        </w:rPr>
        <w:t>du</w:t>
      </w:r>
      <w:r>
        <w:rPr>
          <w:spacing w:val="-1"/>
          <w:sz w:val="20"/>
        </w:rPr>
        <w:t xml:space="preserve"> </w:t>
      </w:r>
      <w:r>
        <w:rPr>
          <w:sz w:val="20"/>
        </w:rPr>
        <w:t>chien</w:t>
      </w:r>
      <w:r>
        <w:rPr>
          <w:spacing w:val="-3"/>
          <w:sz w:val="20"/>
        </w:rPr>
        <w:t xml:space="preserve"> </w:t>
      </w:r>
      <w:r>
        <w:rPr>
          <w:sz w:val="20"/>
        </w:rPr>
        <w:t>est</w:t>
      </w:r>
      <w:r>
        <w:rPr>
          <w:spacing w:val="-5"/>
          <w:sz w:val="20"/>
        </w:rPr>
        <w:t xml:space="preserve"> </w:t>
      </w:r>
      <w:r>
        <w:rPr>
          <w:sz w:val="20"/>
        </w:rPr>
        <w:t>obligatoire</w:t>
      </w:r>
      <w:r>
        <w:rPr>
          <w:spacing w:val="-3"/>
          <w:sz w:val="20"/>
        </w:rPr>
        <w:t xml:space="preserve"> </w:t>
      </w:r>
      <w:r>
        <w:rPr>
          <w:sz w:val="20"/>
        </w:rPr>
        <w:t>pour</w:t>
      </w:r>
      <w:r>
        <w:rPr>
          <w:spacing w:val="-6"/>
          <w:sz w:val="20"/>
        </w:rPr>
        <w:t xml:space="preserve"> </w:t>
      </w:r>
      <w:r>
        <w:rPr>
          <w:sz w:val="20"/>
        </w:rPr>
        <w:t>le</w:t>
      </w:r>
      <w:r>
        <w:rPr>
          <w:spacing w:val="-4"/>
          <w:sz w:val="20"/>
        </w:rPr>
        <w:t xml:space="preserve"> </w:t>
      </w:r>
      <w:r>
        <w:rPr>
          <w:sz w:val="20"/>
        </w:rPr>
        <w:t>départ</w:t>
      </w:r>
      <w:r>
        <w:rPr>
          <w:spacing w:val="-4"/>
          <w:sz w:val="20"/>
        </w:rPr>
        <w:t xml:space="preserve"> </w:t>
      </w:r>
      <w:r>
        <w:rPr>
          <w:sz w:val="20"/>
        </w:rPr>
        <w:t>de</w:t>
      </w:r>
      <w:r>
        <w:rPr>
          <w:spacing w:val="-4"/>
          <w:sz w:val="20"/>
        </w:rPr>
        <w:t xml:space="preserve"> </w:t>
      </w:r>
      <w:r>
        <w:rPr>
          <w:sz w:val="20"/>
        </w:rPr>
        <w:t>l’exercice</w:t>
      </w:r>
      <w:r>
        <w:rPr>
          <w:spacing w:val="-5"/>
          <w:sz w:val="20"/>
        </w:rPr>
        <w:t xml:space="preserve"> </w:t>
      </w:r>
      <w:r>
        <w:rPr>
          <w:sz w:val="20"/>
        </w:rPr>
        <w:t>et</w:t>
      </w:r>
      <w:r>
        <w:rPr>
          <w:spacing w:val="-4"/>
          <w:sz w:val="20"/>
        </w:rPr>
        <w:t xml:space="preserve"> </w:t>
      </w:r>
      <w:r>
        <w:rPr>
          <w:sz w:val="20"/>
        </w:rPr>
        <w:t>facultatif</w:t>
      </w:r>
      <w:r>
        <w:rPr>
          <w:spacing w:val="-4"/>
          <w:sz w:val="20"/>
        </w:rPr>
        <w:t xml:space="preserve"> </w:t>
      </w:r>
      <w:r>
        <w:rPr>
          <w:sz w:val="20"/>
        </w:rPr>
        <w:t>pour</w:t>
      </w:r>
      <w:r>
        <w:rPr>
          <w:spacing w:val="-3"/>
          <w:sz w:val="20"/>
        </w:rPr>
        <w:t xml:space="preserve"> </w:t>
      </w:r>
      <w:r>
        <w:rPr>
          <w:sz w:val="20"/>
        </w:rPr>
        <w:t>les</w:t>
      </w:r>
      <w:r>
        <w:rPr>
          <w:spacing w:val="-5"/>
          <w:sz w:val="20"/>
        </w:rPr>
        <w:t xml:space="preserve"> </w:t>
      </w:r>
      <w:r>
        <w:rPr>
          <w:sz w:val="20"/>
        </w:rPr>
        <w:t>mises</w:t>
      </w:r>
      <w:r>
        <w:rPr>
          <w:spacing w:val="-4"/>
          <w:sz w:val="20"/>
        </w:rPr>
        <w:t xml:space="preserve"> </w:t>
      </w:r>
      <w:r>
        <w:rPr>
          <w:sz w:val="20"/>
        </w:rPr>
        <w:t>en</w:t>
      </w:r>
      <w:r>
        <w:rPr>
          <w:spacing w:val="-2"/>
          <w:sz w:val="20"/>
        </w:rPr>
        <w:t xml:space="preserve"> place.</w:t>
      </w:r>
    </w:p>
    <w:p w14:paraId="67A10DF6" w14:textId="77777777" w:rsidR="007D00B4" w:rsidRDefault="00000000">
      <w:pPr>
        <w:pStyle w:val="Paragraphedeliste"/>
        <w:numPr>
          <w:ilvl w:val="1"/>
          <w:numId w:val="44"/>
        </w:numPr>
        <w:tabs>
          <w:tab w:val="left" w:pos="1070"/>
          <w:tab w:val="left" w:pos="1072"/>
        </w:tabs>
        <w:spacing w:before="39" w:line="276" w:lineRule="auto"/>
        <w:ind w:right="657"/>
        <w:jc w:val="both"/>
        <w:rPr>
          <w:sz w:val="20"/>
        </w:rPr>
      </w:pPr>
      <w:r>
        <w:rPr>
          <w:sz w:val="20"/>
        </w:rPr>
        <w:t>Les commandements de la voix ne peuvent être prolongés, ils doivent être prononcés d’un seul trait, sans interruption sous peine d’être considérés comme un double commandement et d'être pénalisés.</w:t>
      </w:r>
    </w:p>
    <w:p w14:paraId="28A191ED" w14:textId="77777777" w:rsidR="007D00B4" w:rsidRDefault="00000000">
      <w:pPr>
        <w:pStyle w:val="Paragraphedeliste"/>
        <w:numPr>
          <w:ilvl w:val="1"/>
          <w:numId w:val="44"/>
        </w:numPr>
        <w:tabs>
          <w:tab w:val="left" w:pos="1070"/>
          <w:tab w:val="left" w:pos="1072"/>
        </w:tabs>
        <w:spacing w:before="4" w:line="276" w:lineRule="auto"/>
        <w:ind w:right="651"/>
        <w:jc w:val="both"/>
        <w:rPr>
          <w:sz w:val="20"/>
        </w:rPr>
      </w:pPr>
      <w:r>
        <w:rPr>
          <w:sz w:val="20"/>
        </w:rPr>
        <w:t>Les</w:t>
      </w:r>
      <w:r>
        <w:rPr>
          <w:spacing w:val="-5"/>
          <w:sz w:val="20"/>
        </w:rPr>
        <w:t xml:space="preserve"> </w:t>
      </w:r>
      <w:r>
        <w:rPr>
          <w:sz w:val="20"/>
        </w:rPr>
        <w:t>commandements</w:t>
      </w:r>
      <w:r>
        <w:rPr>
          <w:spacing w:val="-4"/>
          <w:sz w:val="20"/>
        </w:rPr>
        <w:t xml:space="preserve"> </w:t>
      </w:r>
      <w:r>
        <w:rPr>
          <w:sz w:val="20"/>
        </w:rPr>
        <w:t>de</w:t>
      </w:r>
      <w:r>
        <w:rPr>
          <w:spacing w:val="-2"/>
          <w:sz w:val="20"/>
        </w:rPr>
        <w:t xml:space="preserve"> </w:t>
      </w:r>
      <w:r>
        <w:rPr>
          <w:sz w:val="20"/>
        </w:rPr>
        <w:t>rappel</w:t>
      </w:r>
      <w:r>
        <w:rPr>
          <w:spacing w:val="-3"/>
          <w:sz w:val="20"/>
        </w:rPr>
        <w:t xml:space="preserve"> </w:t>
      </w:r>
      <w:r>
        <w:rPr>
          <w:sz w:val="20"/>
        </w:rPr>
        <w:t>à</w:t>
      </w:r>
      <w:r>
        <w:rPr>
          <w:spacing w:val="-2"/>
          <w:sz w:val="20"/>
        </w:rPr>
        <w:t xml:space="preserve"> </w:t>
      </w:r>
      <w:r>
        <w:rPr>
          <w:sz w:val="20"/>
        </w:rPr>
        <w:t>la</w:t>
      </w:r>
      <w:r>
        <w:rPr>
          <w:spacing w:val="-4"/>
          <w:sz w:val="20"/>
        </w:rPr>
        <w:t xml:space="preserve"> </w:t>
      </w:r>
      <w:r>
        <w:rPr>
          <w:sz w:val="20"/>
        </w:rPr>
        <w:t>voix,</w:t>
      </w:r>
      <w:r>
        <w:rPr>
          <w:spacing w:val="-1"/>
          <w:sz w:val="20"/>
        </w:rPr>
        <w:t xml:space="preserve"> </w:t>
      </w:r>
      <w:r>
        <w:rPr>
          <w:sz w:val="20"/>
        </w:rPr>
        <w:t>ou</w:t>
      </w:r>
      <w:r>
        <w:rPr>
          <w:spacing w:val="-1"/>
          <w:sz w:val="20"/>
        </w:rPr>
        <w:t xml:space="preserve"> </w:t>
      </w:r>
      <w:r>
        <w:rPr>
          <w:sz w:val="20"/>
        </w:rPr>
        <w:t>de</w:t>
      </w:r>
      <w:r>
        <w:rPr>
          <w:spacing w:val="-4"/>
          <w:sz w:val="20"/>
        </w:rPr>
        <w:t xml:space="preserve"> </w:t>
      </w:r>
      <w:r>
        <w:rPr>
          <w:sz w:val="20"/>
        </w:rPr>
        <w:t>reprises</w:t>
      </w:r>
      <w:r>
        <w:rPr>
          <w:spacing w:val="-4"/>
          <w:sz w:val="20"/>
        </w:rPr>
        <w:t xml:space="preserve"> </w:t>
      </w:r>
      <w:r>
        <w:rPr>
          <w:sz w:val="20"/>
        </w:rPr>
        <w:t>au</w:t>
      </w:r>
      <w:r>
        <w:rPr>
          <w:spacing w:val="-1"/>
          <w:sz w:val="20"/>
        </w:rPr>
        <w:t xml:space="preserve"> </w:t>
      </w:r>
      <w:r>
        <w:rPr>
          <w:sz w:val="20"/>
        </w:rPr>
        <w:t>pied prévus</w:t>
      </w:r>
      <w:r>
        <w:rPr>
          <w:spacing w:val="-4"/>
          <w:sz w:val="20"/>
        </w:rPr>
        <w:t xml:space="preserve"> </w:t>
      </w:r>
      <w:r>
        <w:rPr>
          <w:sz w:val="20"/>
        </w:rPr>
        <w:t>par</w:t>
      </w:r>
      <w:r>
        <w:rPr>
          <w:spacing w:val="-1"/>
          <w:sz w:val="20"/>
        </w:rPr>
        <w:t xml:space="preserve"> </w:t>
      </w:r>
      <w:r>
        <w:rPr>
          <w:sz w:val="20"/>
        </w:rPr>
        <w:t>le</w:t>
      </w:r>
      <w:r>
        <w:rPr>
          <w:spacing w:val="-4"/>
          <w:sz w:val="20"/>
        </w:rPr>
        <w:t xml:space="preserve"> </w:t>
      </w:r>
      <w:r>
        <w:rPr>
          <w:sz w:val="20"/>
        </w:rPr>
        <w:t>règlement,</w:t>
      </w:r>
      <w:r>
        <w:rPr>
          <w:spacing w:val="-3"/>
          <w:sz w:val="20"/>
        </w:rPr>
        <w:t xml:space="preserve"> </w:t>
      </w:r>
      <w:r>
        <w:rPr>
          <w:sz w:val="20"/>
        </w:rPr>
        <w:t>peuvent</w:t>
      </w:r>
      <w:r>
        <w:rPr>
          <w:spacing w:val="-3"/>
          <w:sz w:val="20"/>
        </w:rPr>
        <w:t xml:space="preserve"> </w:t>
      </w:r>
      <w:r>
        <w:rPr>
          <w:sz w:val="20"/>
        </w:rPr>
        <w:t>être</w:t>
      </w:r>
      <w:r>
        <w:rPr>
          <w:spacing w:val="-1"/>
          <w:sz w:val="20"/>
        </w:rPr>
        <w:t xml:space="preserve"> </w:t>
      </w:r>
      <w:r>
        <w:rPr>
          <w:sz w:val="20"/>
        </w:rPr>
        <w:t>remplacés</w:t>
      </w:r>
      <w:r>
        <w:rPr>
          <w:spacing w:val="-4"/>
          <w:sz w:val="20"/>
        </w:rPr>
        <w:t xml:space="preserve"> </w:t>
      </w:r>
      <w:r>
        <w:rPr>
          <w:sz w:val="20"/>
        </w:rPr>
        <w:t>par</w:t>
      </w:r>
      <w:r>
        <w:rPr>
          <w:spacing w:val="-3"/>
          <w:sz w:val="20"/>
        </w:rPr>
        <w:t xml:space="preserve"> </w:t>
      </w:r>
      <w:r>
        <w:rPr>
          <w:sz w:val="20"/>
        </w:rPr>
        <w:t>un coup de sifflet. (Le même sifflet pour tous les commandements).</w:t>
      </w:r>
    </w:p>
    <w:p w14:paraId="5967F8BA" w14:textId="77777777" w:rsidR="007D00B4" w:rsidRDefault="00000000">
      <w:pPr>
        <w:pStyle w:val="Paragraphedeliste"/>
        <w:numPr>
          <w:ilvl w:val="1"/>
          <w:numId w:val="44"/>
        </w:numPr>
        <w:tabs>
          <w:tab w:val="left" w:pos="1070"/>
          <w:tab w:val="left" w:pos="1072"/>
        </w:tabs>
        <w:spacing w:before="4" w:line="276" w:lineRule="auto"/>
        <w:ind w:right="649"/>
        <w:jc w:val="both"/>
        <w:rPr>
          <w:sz w:val="20"/>
        </w:rPr>
      </w:pPr>
      <w:r>
        <w:rPr>
          <w:sz w:val="20"/>
        </w:rPr>
        <w:t>Tous les rappels à distance doivent s’effectuer obligatoirement selon le choix du conducteur, tel qu'indiqué lors de la présentation (voix ou sifflet). Les reprises au pied en fin d’exercices ou les contrôles entre les exercices peuvent s’effectuer soit de la voix, soit à l'aide du sifflet.</w:t>
      </w:r>
    </w:p>
    <w:p w14:paraId="04BDEA4A" w14:textId="77777777" w:rsidR="007D00B4" w:rsidRDefault="00000000">
      <w:pPr>
        <w:pStyle w:val="Paragraphedeliste"/>
        <w:numPr>
          <w:ilvl w:val="1"/>
          <w:numId w:val="44"/>
        </w:numPr>
        <w:tabs>
          <w:tab w:val="left" w:pos="1070"/>
          <w:tab w:val="left" w:pos="1072"/>
        </w:tabs>
        <w:spacing w:before="39" w:line="276" w:lineRule="auto"/>
        <w:ind w:right="644"/>
        <w:jc w:val="both"/>
        <w:rPr>
          <w:sz w:val="20"/>
        </w:rPr>
      </w:pPr>
      <w:r>
        <w:rPr>
          <w:sz w:val="20"/>
        </w:rPr>
        <w:t>Pour les commandements à la voix, les mains pourront être placées en porte-voix avant ou après le signal du juge autorisant le rappel. De même, le sifflet pourra être porté au niveau des lèvres avant ou après le signal du juge autorisant le rappel. Les mains seront redescendues après le signal de fin d'exercice donné par le juge.</w:t>
      </w:r>
    </w:p>
    <w:p w14:paraId="04D1CFE2" w14:textId="77777777" w:rsidR="007D00B4" w:rsidRDefault="00000000">
      <w:pPr>
        <w:pStyle w:val="Paragraphedeliste"/>
        <w:numPr>
          <w:ilvl w:val="1"/>
          <w:numId w:val="44"/>
        </w:numPr>
        <w:tabs>
          <w:tab w:val="left" w:pos="1070"/>
          <w:tab w:val="left" w:pos="1072"/>
        </w:tabs>
        <w:spacing w:before="1" w:line="278" w:lineRule="auto"/>
        <w:ind w:right="653"/>
        <w:jc w:val="both"/>
        <w:rPr>
          <w:sz w:val="20"/>
        </w:rPr>
      </w:pPr>
      <w:r>
        <w:rPr>
          <w:sz w:val="20"/>
        </w:rPr>
        <w:t>Tous</w:t>
      </w:r>
      <w:r>
        <w:rPr>
          <w:spacing w:val="-4"/>
          <w:sz w:val="20"/>
        </w:rPr>
        <w:t xml:space="preserve"> </w:t>
      </w:r>
      <w:r>
        <w:rPr>
          <w:sz w:val="20"/>
        </w:rPr>
        <w:t>les</w:t>
      </w:r>
      <w:r>
        <w:rPr>
          <w:spacing w:val="-4"/>
          <w:sz w:val="20"/>
        </w:rPr>
        <w:t xml:space="preserve"> </w:t>
      </w:r>
      <w:r>
        <w:rPr>
          <w:sz w:val="20"/>
        </w:rPr>
        <w:t>commandements</w:t>
      </w:r>
      <w:r>
        <w:rPr>
          <w:spacing w:val="-4"/>
          <w:sz w:val="20"/>
        </w:rPr>
        <w:t xml:space="preserve"> </w:t>
      </w:r>
      <w:r>
        <w:rPr>
          <w:sz w:val="20"/>
        </w:rPr>
        <w:t>doivent</w:t>
      </w:r>
      <w:r>
        <w:rPr>
          <w:spacing w:val="-3"/>
          <w:sz w:val="20"/>
        </w:rPr>
        <w:t xml:space="preserve"> </w:t>
      </w:r>
      <w:r>
        <w:rPr>
          <w:sz w:val="20"/>
        </w:rPr>
        <w:t>être</w:t>
      </w:r>
      <w:r>
        <w:rPr>
          <w:spacing w:val="-4"/>
          <w:sz w:val="20"/>
        </w:rPr>
        <w:t xml:space="preserve"> </w:t>
      </w:r>
      <w:r>
        <w:rPr>
          <w:sz w:val="20"/>
        </w:rPr>
        <w:t>émis</w:t>
      </w:r>
      <w:r>
        <w:rPr>
          <w:spacing w:val="-3"/>
          <w:sz w:val="20"/>
        </w:rPr>
        <w:t xml:space="preserve"> </w:t>
      </w:r>
      <w:r>
        <w:rPr>
          <w:sz w:val="20"/>
        </w:rPr>
        <w:t>de</w:t>
      </w:r>
      <w:r>
        <w:rPr>
          <w:spacing w:val="-2"/>
          <w:sz w:val="20"/>
        </w:rPr>
        <w:t xml:space="preserve"> </w:t>
      </w:r>
      <w:r>
        <w:rPr>
          <w:sz w:val="20"/>
        </w:rPr>
        <w:t>façon suffisamment</w:t>
      </w:r>
      <w:r>
        <w:rPr>
          <w:spacing w:val="-3"/>
          <w:sz w:val="20"/>
        </w:rPr>
        <w:t xml:space="preserve"> </w:t>
      </w:r>
      <w:r>
        <w:rPr>
          <w:sz w:val="20"/>
        </w:rPr>
        <w:t>forte</w:t>
      </w:r>
      <w:r>
        <w:rPr>
          <w:spacing w:val="-4"/>
          <w:sz w:val="20"/>
        </w:rPr>
        <w:t xml:space="preserve"> </w:t>
      </w:r>
      <w:r>
        <w:rPr>
          <w:sz w:val="20"/>
        </w:rPr>
        <w:t>pour</w:t>
      </w:r>
      <w:r>
        <w:rPr>
          <w:spacing w:val="-1"/>
          <w:sz w:val="20"/>
        </w:rPr>
        <w:t xml:space="preserve"> </w:t>
      </w:r>
      <w:r>
        <w:rPr>
          <w:sz w:val="20"/>
        </w:rPr>
        <w:t>être</w:t>
      </w:r>
      <w:r>
        <w:rPr>
          <w:spacing w:val="-1"/>
          <w:sz w:val="20"/>
        </w:rPr>
        <w:t xml:space="preserve"> </w:t>
      </w:r>
      <w:r>
        <w:rPr>
          <w:sz w:val="20"/>
        </w:rPr>
        <w:t>perçus</w:t>
      </w:r>
      <w:r>
        <w:rPr>
          <w:spacing w:val="-4"/>
          <w:sz w:val="20"/>
        </w:rPr>
        <w:t xml:space="preserve"> </w:t>
      </w:r>
      <w:r>
        <w:rPr>
          <w:sz w:val="20"/>
        </w:rPr>
        <w:t>par le</w:t>
      </w:r>
      <w:r>
        <w:rPr>
          <w:spacing w:val="-4"/>
          <w:sz w:val="20"/>
        </w:rPr>
        <w:t xml:space="preserve"> </w:t>
      </w:r>
      <w:r>
        <w:rPr>
          <w:sz w:val="20"/>
        </w:rPr>
        <w:t>commissaire</w:t>
      </w:r>
      <w:r>
        <w:rPr>
          <w:spacing w:val="-1"/>
          <w:sz w:val="20"/>
        </w:rPr>
        <w:t xml:space="preserve"> </w:t>
      </w:r>
      <w:r>
        <w:rPr>
          <w:sz w:val="20"/>
        </w:rPr>
        <w:t>et</w:t>
      </w:r>
      <w:r>
        <w:rPr>
          <w:spacing w:val="-2"/>
          <w:sz w:val="20"/>
        </w:rPr>
        <w:t xml:space="preserve"> </w:t>
      </w:r>
      <w:r>
        <w:rPr>
          <w:sz w:val="20"/>
        </w:rPr>
        <w:t>le juge sous peine de pénalisation à l'allure générale.</w:t>
      </w:r>
    </w:p>
    <w:p w14:paraId="0020D105" w14:textId="77777777" w:rsidR="007D00B4" w:rsidRDefault="00000000">
      <w:pPr>
        <w:pStyle w:val="Paragraphedeliste"/>
        <w:numPr>
          <w:ilvl w:val="1"/>
          <w:numId w:val="44"/>
        </w:numPr>
        <w:tabs>
          <w:tab w:val="left" w:pos="1070"/>
          <w:tab w:val="left" w:pos="1072"/>
        </w:tabs>
        <w:spacing w:line="278" w:lineRule="auto"/>
        <w:ind w:right="651"/>
        <w:jc w:val="both"/>
        <w:rPr>
          <w:sz w:val="20"/>
        </w:rPr>
      </w:pPr>
      <w:r>
        <w:rPr>
          <w:sz w:val="20"/>
        </w:rPr>
        <w:t xml:space="preserve">Si un commandement erroné est donné (exemple cherche apporte pour cherche aboie) une pénalité de -2 sera </w:t>
      </w:r>
      <w:r>
        <w:rPr>
          <w:spacing w:val="-2"/>
          <w:sz w:val="20"/>
        </w:rPr>
        <w:t>décomptée.</w:t>
      </w:r>
    </w:p>
    <w:p w14:paraId="05FF5DF9" w14:textId="77777777" w:rsidR="007D00B4" w:rsidRDefault="007D00B4">
      <w:pPr>
        <w:pStyle w:val="Corpsdetexte"/>
        <w:spacing w:before="7"/>
        <w:ind w:left="0"/>
        <w:rPr>
          <w:sz w:val="26"/>
        </w:rPr>
      </w:pPr>
    </w:p>
    <w:p w14:paraId="30C4D2EE" w14:textId="77777777" w:rsidR="007D00B4" w:rsidRDefault="00000000">
      <w:pPr>
        <w:pStyle w:val="Titre4"/>
        <w:numPr>
          <w:ilvl w:val="1"/>
          <w:numId w:val="37"/>
        </w:numPr>
        <w:tabs>
          <w:tab w:val="left" w:pos="1072"/>
        </w:tabs>
        <w:ind w:hanging="360"/>
        <w:jc w:val="both"/>
        <w:rPr>
          <w:u w:val="none"/>
        </w:rPr>
      </w:pPr>
      <w:r>
        <w:rPr>
          <w:spacing w:val="-2"/>
        </w:rPr>
        <w:t>Commandements</w:t>
      </w:r>
      <w:r>
        <w:rPr>
          <w:spacing w:val="12"/>
        </w:rPr>
        <w:t xml:space="preserve"> </w:t>
      </w:r>
      <w:r>
        <w:rPr>
          <w:spacing w:val="-2"/>
        </w:rPr>
        <w:t>irréguliers</w:t>
      </w:r>
    </w:p>
    <w:p w14:paraId="09DCC287" w14:textId="77777777" w:rsidR="007D00B4" w:rsidRDefault="00000000">
      <w:pPr>
        <w:pStyle w:val="Paragraphedeliste"/>
        <w:numPr>
          <w:ilvl w:val="2"/>
          <w:numId w:val="37"/>
        </w:numPr>
        <w:tabs>
          <w:tab w:val="left" w:pos="1792"/>
        </w:tabs>
        <w:spacing w:before="41" w:line="276" w:lineRule="auto"/>
        <w:ind w:right="783"/>
        <w:jc w:val="both"/>
        <w:rPr>
          <w:sz w:val="20"/>
        </w:rPr>
      </w:pPr>
      <w:r>
        <w:rPr>
          <w:sz w:val="20"/>
        </w:rPr>
        <w:t>Commandements</w:t>
      </w:r>
      <w:r>
        <w:rPr>
          <w:spacing w:val="-4"/>
          <w:sz w:val="20"/>
        </w:rPr>
        <w:t xml:space="preserve"> </w:t>
      </w:r>
      <w:r>
        <w:rPr>
          <w:sz w:val="20"/>
        </w:rPr>
        <w:t>irréguliers</w:t>
      </w:r>
      <w:r>
        <w:rPr>
          <w:spacing w:val="-4"/>
          <w:sz w:val="20"/>
        </w:rPr>
        <w:t xml:space="preserve"> </w:t>
      </w:r>
      <w:r>
        <w:rPr>
          <w:sz w:val="20"/>
        </w:rPr>
        <w:t>faussant</w:t>
      </w:r>
      <w:r>
        <w:rPr>
          <w:spacing w:val="-4"/>
          <w:sz w:val="20"/>
        </w:rPr>
        <w:t xml:space="preserve"> </w:t>
      </w:r>
      <w:r>
        <w:rPr>
          <w:sz w:val="20"/>
        </w:rPr>
        <w:t>l’exécution</w:t>
      </w:r>
      <w:r>
        <w:rPr>
          <w:spacing w:val="-2"/>
          <w:sz w:val="20"/>
        </w:rPr>
        <w:t xml:space="preserve"> </w:t>
      </w:r>
      <w:r>
        <w:rPr>
          <w:sz w:val="20"/>
        </w:rPr>
        <w:t>de</w:t>
      </w:r>
      <w:r>
        <w:rPr>
          <w:spacing w:val="-5"/>
          <w:sz w:val="20"/>
        </w:rPr>
        <w:t xml:space="preserve"> </w:t>
      </w:r>
      <w:r>
        <w:rPr>
          <w:sz w:val="20"/>
        </w:rPr>
        <w:t>l’exercice,</w:t>
      </w:r>
      <w:r>
        <w:rPr>
          <w:spacing w:val="-3"/>
          <w:sz w:val="20"/>
        </w:rPr>
        <w:t xml:space="preserve"> </w:t>
      </w:r>
      <w:r>
        <w:rPr>
          <w:sz w:val="20"/>
        </w:rPr>
        <w:t>et,</w:t>
      </w:r>
      <w:r>
        <w:rPr>
          <w:spacing w:val="-3"/>
          <w:sz w:val="20"/>
        </w:rPr>
        <w:t xml:space="preserve"> </w:t>
      </w:r>
      <w:r>
        <w:rPr>
          <w:sz w:val="20"/>
        </w:rPr>
        <w:t>ou,</w:t>
      </w:r>
      <w:r>
        <w:rPr>
          <w:spacing w:val="-5"/>
          <w:sz w:val="20"/>
        </w:rPr>
        <w:t xml:space="preserve"> </w:t>
      </w:r>
      <w:r>
        <w:rPr>
          <w:sz w:val="20"/>
        </w:rPr>
        <w:t>pouvant</w:t>
      </w:r>
      <w:r>
        <w:rPr>
          <w:spacing w:val="-4"/>
          <w:sz w:val="20"/>
        </w:rPr>
        <w:t xml:space="preserve"> </w:t>
      </w:r>
      <w:r>
        <w:rPr>
          <w:sz w:val="20"/>
        </w:rPr>
        <w:t>s’apparenter</w:t>
      </w:r>
      <w:r>
        <w:rPr>
          <w:spacing w:val="-3"/>
          <w:sz w:val="20"/>
        </w:rPr>
        <w:t xml:space="preserve"> </w:t>
      </w:r>
      <w:r>
        <w:rPr>
          <w:sz w:val="20"/>
        </w:rPr>
        <w:t>à</w:t>
      </w:r>
      <w:r>
        <w:rPr>
          <w:spacing w:val="-3"/>
          <w:sz w:val="20"/>
        </w:rPr>
        <w:t xml:space="preserve"> </w:t>
      </w:r>
      <w:r>
        <w:rPr>
          <w:sz w:val="20"/>
        </w:rPr>
        <w:t>une tricherie</w:t>
      </w:r>
      <w:r>
        <w:rPr>
          <w:spacing w:val="-3"/>
          <w:sz w:val="20"/>
        </w:rPr>
        <w:t xml:space="preserve"> </w:t>
      </w:r>
      <w:r>
        <w:rPr>
          <w:sz w:val="20"/>
        </w:rPr>
        <w:t>: exercice terminé.</w:t>
      </w:r>
    </w:p>
    <w:p w14:paraId="751F5BF7" w14:textId="77777777" w:rsidR="007D00B4" w:rsidRDefault="00000000">
      <w:pPr>
        <w:pStyle w:val="Paragraphedeliste"/>
        <w:numPr>
          <w:ilvl w:val="2"/>
          <w:numId w:val="37"/>
        </w:numPr>
        <w:tabs>
          <w:tab w:val="left" w:pos="1792"/>
        </w:tabs>
        <w:spacing w:before="7" w:line="276" w:lineRule="auto"/>
        <w:ind w:right="643"/>
        <w:jc w:val="both"/>
        <w:rPr>
          <w:sz w:val="20"/>
        </w:rPr>
      </w:pPr>
      <w:r>
        <w:rPr>
          <w:sz w:val="20"/>
        </w:rPr>
        <w:t>Si lors d'un concours un conducteur se permettait de faire des gestes ou commandements irréguliers plus d'une fois pour éviter de faire exécuter des exercices à son chien, le juge devra l'exclure après la deuxième faute et notifier cette exclusion sur le carnet de travail du chien. Par ailleurs, son concours serait considéré comme nul pour les suites à venir.</w:t>
      </w:r>
    </w:p>
    <w:p w14:paraId="4F180DA6" w14:textId="77777777" w:rsidR="007D00B4" w:rsidRDefault="007D00B4">
      <w:pPr>
        <w:spacing w:line="276" w:lineRule="auto"/>
        <w:jc w:val="both"/>
        <w:rPr>
          <w:sz w:val="20"/>
        </w:rPr>
        <w:sectPr w:rsidR="007D00B4">
          <w:pgSz w:w="11920" w:h="16850"/>
          <w:pgMar w:top="660" w:right="200" w:bottom="820" w:left="500" w:header="0" w:footer="554" w:gutter="0"/>
          <w:cols w:space="720"/>
        </w:sectPr>
      </w:pPr>
    </w:p>
    <w:p w14:paraId="68D085B9" w14:textId="77777777" w:rsidR="007D00B4" w:rsidRDefault="00000000">
      <w:pPr>
        <w:pStyle w:val="Corpsdetexte"/>
        <w:ind w:left="263"/>
      </w:pPr>
      <w:r>
        <w:rPr>
          <w:noProof/>
        </w:rPr>
        <w:lastRenderedPageBreak/>
        <mc:AlternateContent>
          <mc:Choice Requires="wps">
            <w:drawing>
              <wp:inline distT="0" distB="0" distL="0" distR="0" wp14:anchorId="68B99206" wp14:editId="3223D808">
                <wp:extent cx="6594475" cy="280670"/>
                <wp:effectExtent l="0" t="0" r="0" b="0"/>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4475" cy="280670"/>
                        </a:xfrm>
                        <a:prstGeom prst="rect">
                          <a:avLst/>
                        </a:prstGeom>
                        <a:solidFill>
                          <a:srgbClr val="A32E0D"/>
                        </a:solidFill>
                      </wps:spPr>
                      <wps:txbx>
                        <w:txbxContent>
                          <w:p w14:paraId="4C4B5185" w14:textId="77777777" w:rsidR="007D00B4" w:rsidRDefault="00000000">
                            <w:pPr>
                              <w:spacing w:before="63"/>
                              <w:ind w:left="2239" w:right="2252"/>
                              <w:jc w:val="center"/>
                              <w:rPr>
                                <w:rFonts w:ascii="Trebuchet MS" w:hAnsi="Trebuchet MS"/>
                                <w:b/>
                                <w:color w:val="000000"/>
                                <w:sz w:val="24"/>
                              </w:rPr>
                            </w:pPr>
                            <w:bookmarkStart w:id="27" w:name="_bookmark20"/>
                            <w:bookmarkEnd w:id="27"/>
                            <w:r>
                              <w:rPr>
                                <w:rFonts w:ascii="Trebuchet MS" w:hAnsi="Trebuchet MS"/>
                                <w:b/>
                                <w:color w:val="FFFFFF"/>
                                <w:sz w:val="24"/>
                              </w:rPr>
                              <w:t>IX</w:t>
                            </w:r>
                            <w:r>
                              <w:rPr>
                                <w:rFonts w:ascii="Trebuchet MS" w:hAnsi="Trebuchet MS"/>
                                <w:b/>
                                <w:color w:val="FFFFFF"/>
                                <w:spacing w:val="-3"/>
                                <w:sz w:val="24"/>
                              </w:rPr>
                              <w:t xml:space="preserve"> </w:t>
                            </w:r>
                            <w:r>
                              <w:rPr>
                                <w:rFonts w:ascii="Trebuchet MS" w:hAnsi="Trebuchet MS"/>
                                <w:b/>
                                <w:color w:val="FFFFFF"/>
                                <w:sz w:val="24"/>
                              </w:rPr>
                              <w:t>–</w:t>
                            </w:r>
                            <w:r>
                              <w:rPr>
                                <w:rFonts w:ascii="Trebuchet MS" w:hAnsi="Trebuchet MS"/>
                                <w:b/>
                                <w:color w:val="FFFFFF"/>
                                <w:spacing w:val="-3"/>
                                <w:sz w:val="24"/>
                              </w:rPr>
                              <w:t xml:space="preserve"> </w:t>
                            </w:r>
                            <w:r>
                              <w:rPr>
                                <w:rFonts w:ascii="Trebuchet MS" w:hAnsi="Trebuchet MS"/>
                                <w:b/>
                                <w:color w:val="FFFFFF"/>
                                <w:sz w:val="24"/>
                              </w:rPr>
                              <w:t>EXERCICES</w:t>
                            </w:r>
                            <w:r>
                              <w:rPr>
                                <w:rFonts w:ascii="Trebuchet MS" w:hAnsi="Trebuchet MS"/>
                                <w:b/>
                                <w:color w:val="FFFFFF"/>
                                <w:spacing w:val="-2"/>
                                <w:sz w:val="24"/>
                              </w:rPr>
                              <w:t xml:space="preserve"> </w:t>
                            </w:r>
                            <w:r>
                              <w:rPr>
                                <w:rFonts w:ascii="Trebuchet MS" w:hAnsi="Trebuchet MS"/>
                                <w:b/>
                                <w:color w:val="FFFFFF"/>
                                <w:sz w:val="24"/>
                              </w:rPr>
                              <w:t>DE</w:t>
                            </w:r>
                            <w:r>
                              <w:rPr>
                                <w:rFonts w:ascii="Trebuchet MS" w:hAnsi="Trebuchet MS"/>
                                <w:b/>
                                <w:color w:val="FFFFFF"/>
                                <w:spacing w:val="-3"/>
                                <w:sz w:val="24"/>
                              </w:rPr>
                              <w:t xml:space="preserve"> </w:t>
                            </w:r>
                            <w:r>
                              <w:rPr>
                                <w:rFonts w:ascii="Trebuchet MS" w:hAnsi="Trebuchet MS"/>
                                <w:b/>
                                <w:color w:val="FFFFFF"/>
                                <w:spacing w:val="-2"/>
                                <w:sz w:val="24"/>
                              </w:rPr>
                              <w:t>SAUTS</w:t>
                            </w:r>
                          </w:p>
                        </w:txbxContent>
                      </wps:txbx>
                      <wps:bodyPr wrap="square" lIns="0" tIns="0" rIns="0" bIns="0" rtlCol="0">
                        <a:noAutofit/>
                      </wps:bodyPr>
                    </wps:wsp>
                  </a:graphicData>
                </a:graphic>
              </wp:inline>
            </w:drawing>
          </mc:Choice>
          <mc:Fallback>
            <w:pict>
              <v:shape w14:anchorId="68B99206" id="Textbox 21" o:spid="_x0000_s1034" type="#_x0000_t202" style="width:519.25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" fillcolor="#a32e0d" stroked="f">
                <v:textbox inset="0,0,0,0">
                  <w:txbxContent>
                    <w:p w14:paraId="4C4B5185" w14:textId="77777777" w:rsidR="007D00B4" w:rsidRDefault="00000000">
                      <w:pPr>
                        <w:spacing w:before="63"/>
                        <w:ind w:left="2239" w:right="2252"/>
                        <w:jc w:val="center"/>
                        <w:rPr>
                          <w:rFonts w:ascii="Trebuchet MS" w:hAnsi="Trebuchet MS"/>
                          <w:b/>
                          <w:color w:val="000000"/>
                          <w:sz w:val="24"/>
                        </w:rPr>
                      </w:pPr>
                      <w:bookmarkStart w:id="28" w:name="_bookmark20"/>
                      <w:bookmarkEnd w:id="28"/>
                      <w:r>
                        <w:rPr>
                          <w:rFonts w:ascii="Trebuchet MS" w:hAnsi="Trebuchet MS"/>
                          <w:b/>
                          <w:color w:val="FFFFFF"/>
                          <w:sz w:val="24"/>
                        </w:rPr>
                        <w:t>IX</w:t>
                      </w:r>
                      <w:r>
                        <w:rPr>
                          <w:rFonts w:ascii="Trebuchet MS" w:hAnsi="Trebuchet MS"/>
                          <w:b/>
                          <w:color w:val="FFFFFF"/>
                          <w:spacing w:val="-3"/>
                          <w:sz w:val="24"/>
                        </w:rPr>
                        <w:t xml:space="preserve"> </w:t>
                      </w:r>
                      <w:r>
                        <w:rPr>
                          <w:rFonts w:ascii="Trebuchet MS" w:hAnsi="Trebuchet MS"/>
                          <w:b/>
                          <w:color w:val="FFFFFF"/>
                          <w:sz w:val="24"/>
                        </w:rPr>
                        <w:t>–</w:t>
                      </w:r>
                      <w:r>
                        <w:rPr>
                          <w:rFonts w:ascii="Trebuchet MS" w:hAnsi="Trebuchet MS"/>
                          <w:b/>
                          <w:color w:val="FFFFFF"/>
                          <w:spacing w:val="-3"/>
                          <w:sz w:val="24"/>
                        </w:rPr>
                        <w:t xml:space="preserve"> </w:t>
                      </w:r>
                      <w:r>
                        <w:rPr>
                          <w:rFonts w:ascii="Trebuchet MS" w:hAnsi="Trebuchet MS"/>
                          <w:b/>
                          <w:color w:val="FFFFFF"/>
                          <w:sz w:val="24"/>
                        </w:rPr>
                        <w:t>EXERCICES</w:t>
                      </w:r>
                      <w:r>
                        <w:rPr>
                          <w:rFonts w:ascii="Trebuchet MS" w:hAnsi="Trebuchet MS"/>
                          <w:b/>
                          <w:color w:val="FFFFFF"/>
                          <w:spacing w:val="-2"/>
                          <w:sz w:val="24"/>
                        </w:rPr>
                        <w:t xml:space="preserve"> </w:t>
                      </w:r>
                      <w:r>
                        <w:rPr>
                          <w:rFonts w:ascii="Trebuchet MS" w:hAnsi="Trebuchet MS"/>
                          <w:b/>
                          <w:color w:val="FFFFFF"/>
                          <w:sz w:val="24"/>
                        </w:rPr>
                        <w:t>DE</w:t>
                      </w:r>
                      <w:r>
                        <w:rPr>
                          <w:rFonts w:ascii="Trebuchet MS" w:hAnsi="Trebuchet MS"/>
                          <w:b/>
                          <w:color w:val="FFFFFF"/>
                          <w:spacing w:val="-3"/>
                          <w:sz w:val="24"/>
                        </w:rPr>
                        <w:t xml:space="preserve"> </w:t>
                      </w:r>
                      <w:r>
                        <w:rPr>
                          <w:rFonts w:ascii="Trebuchet MS" w:hAnsi="Trebuchet MS"/>
                          <w:b/>
                          <w:color w:val="FFFFFF"/>
                          <w:spacing w:val="-2"/>
                          <w:sz w:val="24"/>
                        </w:rPr>
                        <w:t>SAUTS</w:t>
                      </w:r>
                    </w:p>
                  </w:txbxContent>
                </v:textbox>
                <w10:anchorlock/>
              </v:shape>
            </w:pict>
          </mc:Fallback>
        </mc:AlternateContent>
      </w:r>
    </w:p>
    <w:p w14:paraId="22A7040B" w14:textId="77777777" w:rsidR="007D00B4" w:rsidRDefault="007D00B4">
      <w:pPr>
        <w:pStyle w:val="Corpsdetexte"/>
        <w:ind w:left="0"/>
      </w:pPr>
    </w:p>
    <w:p w14:paraId="7C52DACE" w14:textId="77777777" w:rsidR="007D00B4" w:rsidRDefault="007D00B4">
      <w:pPr>
        <w:pStyle w:val="Corpsdetexte"/>
        <w:spacing w:before="7"/>
        <w:ind w:left="0"/>
        <w:rPr>
          <w:sz w:val="16"/>
        </w:rPr>
      </w:pPr>
    </w:p>
    <w:p w14:paraId="11A1159D" w14:textId="77777777" w:rsidR="007D00B4" w:rsidRDefault="00000000">
      <w:pPr>
        <w:pStyle w:val="Titre4"/>
        <w:numPr>
          <w:ilvl w:val="0"/>
          <w:numId w:val="35"/>
        </w:numPr>
        <w:tabs>
          <w:tab w:val="left" w:pos="711"/>
        </w:tabs>
        <w:spacing w:before="91"/>
        <w:ind w:left="711" w:hanging="359"/>
        <w:rPr>
          <w:u w:val="none"/>
        </w:rPr>
      </w:pPr>
      <w:bookmarkStart w:id="29" w:name="_bookmark21"/>
      <w:bookmarkStart w:id="30" w:name="_Hlk142250108"/>
      <w:bookmarkEnd w:id="29"/>
      <w:r>
        <w:rPr>
          <w:spacing w:val="-2"/>
        </w:rPr>
        <w:t>Commandements</w:t>
      </w:r>
    </w:p>
    <w:p w14:paraId="6BC6D66A" w14:textId="77777777" w:rsidR="007D00B4" w:rsidRDefault="00000000">
      <w:pPr>
        <w:pStyle w:val="Paragraphedeliste"/>
        <w:numPr>
          <w:ilvl w:val="1"/>
          <w:numId w:val="35"/>
        </w:numPr>
        <w:tabs>
          <w:tab w:val="left" w:pos="1087"/>
        </w:tabs>
        <w:spacing w:before="37"/>
        <w:ind w:left="1087" w:hanging="358"/>
        <w:jc w:val="left"/>
        <w:rPr>
          <w:rFonts w:ascii="Trebuchet MS"/>
          <w:b/>
          <w:sz w:val="20"/>
        </w:rPr>
      </w:pPr>
      <w:r>
        <w:rPr>
          <w:sz w:val="20"/>
        </w:rPr>
        <w:t>Pour</w:t>
      </w:r>
      <w:r>
        <w:rPr>
          <w:spacing w:val="-5"/>
          <w:sz w:val="20"/>
        </w:rPr>
        <w:t xml:space="preserve"> </w:t>
      </w:r>
      <w:r>
        <w:rPr>
          <w:sz w:val="20"/>
        </w:rPr>
        <w:t>l'ensemble</w:t>
      </w:r>
      <w:r>
        <w:rPr>
          <w:spacing w:val="-4"/>
          <w:sz w:val="20"/>
        </w:rPr>
        <w:t xml:space="preserve"> </w:t>
      </w:r>
      <w:r>
        <w:rPr>
          <w:sz w:val="20"/>
        </w:rPr>
        <w:t>des</w:t>
      </w:r>
      <w:r>
        <w:rPr>
          <w:spacing w:val="-5"/>
          <w:sz w:val="20"/>
        </w:rPr>
        <w:t xml:space="preserve"> </w:t>
      </w:r>
      <w:r>
        <w:rPr>
          <w:sz w:val="20"/>
        </w:rPr>
        <w:t>trois</w:t>
      </w:r>
      <w:r>
        <w:rPr>
          <w:spacing w:val="-5"/>
          <w:sz w:val="20"/>
        </w:rPr>
        <w:t xml:space="preserve"> </w:t>
      </w:r>
      <w:r>
        <w:rPr>
          <w:sz w:val="20"/>
        </w:rPr>
        <w:t>sauts</w:t>
      </w:r>
      <w:r>
        <w:rPr>
          <w:spacing w:val="-2"/>
          <w:sz w:val="20"/>
        </w:rPr>
        <w:t xml:space="preserve"> </w:t>
      </w:r>
      <w:r>
        <w:rPr>
          <w:spacing w:val="-10"/>
          <w:sz w:val="20"/>
        </w:rPr>
        <w:t>:</w:t>
      </w:r>
    </w:p>
    <w:p w14:paraId="461C8B0E" w14:textId="77777777" w:rsidR="007D00B4" w:rsidRDefault="00000000">
      <w:pPr>
        <w:spacing w:before="38" w:line="276" w:lineRule="auto"/>
        <w:ind w:left="1089" w:right="724"/>
        <w:rPr>
          <w:b/>
          <w:sz w:val="20"/>
        </w:rPr>
      </w:pPr>
      <w:r>
        <w:rPr>
          <w:sz w:val="20"/>
        </w:rPr>
        <w:t>Mise</w:t>
      </w:r>
      <w:r>
        <w:rPr>
          <w:spacing w:val="-2"/>
          <w:sz w:val="20"/>
        </w:rPr>
        <w:t xml:space="preserve"> </w:t>
      </w:r>
      <w:r>
        <w:rPr>
          <w:sz w:val="20"/>
        </w:rPr>
        <w:t>en</w:t>
      </w:r>
      <w:r>
        <w:rPr>
          <w:spacing w:val="-1"/>
          <w:sz w:val="20"/>
        </w:rPr>
        <w:t xml:space="preserve"> </w:t>
      </w:r>
      <w:r>
        <w:rPr>
          <w:sz w:val="20"/>
        </w:rPr>
        <w:t>place</w:t>
      </w:r>
      <w:r>
        <w:rPr>
          <w:spacing w:val="-2"/>
          <w:sz w:val="20"/>
        </w:rPr>
        <w:t xml:space="preserve"> </w:t>
      </w:r>
      <w:r>
        <w:rPr>
          <w:sz w:val="20"/>
        </w:rPr>
        <w:t>:</w:t>
      </w:r>
      <w:r>
        <w:rPr>
          <w:spacing w:val="-3"/>
          <w:sz w:val="20"/>
        </w:rPr>
        <w:t xml:space="preserve"> </w:t>
      </w:r>
      <w:r>
        <w:rPr>
          <w:sz w:val="20"/>
        </w:rPr>
        <w:t>un</w:t>
      </w:r>
      <w:r>
        <w:rPr>
          <w:spacing w:val="-1"/>
          <w:sz w:val="20"/>
        </w:rPr>
        <w:t xml:space="preserve"> </w:t>
      </w:r>
      <w:r>
        <w:rPr>
          <w:sz w:val="20"/>
        </w:rPr>
        <w:t>seul</w:t>
      </w:r>
      <w:r>
        <w:rPr>
          <w:spacing w:val="-3"/>
          <w:sz w:val="20"/>
        </w:rPr>
        <w:t xml:space="preserve"> </w:t>
      </w:r>
      <w:r>
        <w:rPr>
          <w:sz w:val="20"/>
        </w:rPr>
        <w:t>commandement</w:t>
      </w:r>
      <w:r>
        <w:rPr>
          <w:spacing w:val="-4"/>
          <w:sz w:val="20"/>
        </w:rPr>
        <w:t xml:space="preserve"> </w:t>
      </w:r>
      <w:r>
        <w:rPr>
          <w:sz w:val="20"/>
        </w:rPr>
        <w:t xml:space="preserve">« </w:t>
      </w:r>
      <w:r>
        <w:rPr>
          <w:b/>
          <w:sz w:val="20"/>
        </w:rPr>
        <w:t>assis</w:t>
      </w:r>
      <w:r>
        <w:rPr>
          <w:b/>
          <w:spacing w:val="-3"/>
          <w:sz w:val="20"/>
        </w:rPr>
        <w:t xml:space="preserve"> </w:t>
      </w:r>
      <w:r>
        <w:rPr>
          <w:b/>
          <w:sz w:val="20"/>
        </w:rPr>
        <w:t>»,</w:t>
      </w:r>
      <w:r>
        <w:rPr>
          <w:b/>
          <w:spacing w:val="-1"/>
          <w:sz w:val="20"/>
        </w:rPr>
        <w:t xml:space="preserve"> </w:t>
      </w:r>
      <w:r>
        <w:rPr>
          <w:sz w:val="20"/>
        </w:rPr>
        <w:t>«</w:t>
      </w:r>
      <w:r>
        <w:rPr>
          <w:spacing w:val="-1"/>
          <w:sz w:val="20"/>
        </w:rPr>
        <w:t xml:space="preserve"> </w:t>
      </w:r>
      <w:r>
        <w:rPr>
          <w:b/>
          <w:sz w:val="20"/>
        </w:rPr>
        <w:t>debout</w:t>
      </w:r>
      <w:r>
        <w:rPr>
          <w:b/>
          <w:spacing w:val="-3"/>
          <w:sz w:val="20"/>
        </w:rPr>
        <w:t xml:space="preserve"> </w:t>
      </w:r>
      <w:r>
        <w:rPr>
          <w:b/>
          <w:sz w:val="20"/>
        </w:rPr>
        <w:t>»,</w:t>
      </w:r>
      <w:r>
        <w:rPr>
          <w:b/>
          <w:spacing w:val="-1"/>
          <w:sz w:val="20"/>
        </w:rPr>
        <w:t xml:space="preserve"> </w:t>
      </w:r>
      <w:r>
        <w:rPr>
          <w:sz w:val="20"/>
        </w:rPr>
        <w:t>«</w:t>
      </w:r>
      <w:r>
        <w:rPr>
          <w:spacing w:val="-1"/>
          <w:sz w:val="20"/>
        </w:rPr>
        <w:t xml:space="preserve"> </w:t>
      </w:r>
      <w:r>
        <w:rPr>
          <w:b/>
          <w:sz w:val="20"/>
        </w:rPr>
        <w:t>couché</w:t>
      </w:r>
      <w:r>
        <w:rPr>
          <w:b/>
          <w:spacing w:val="-2"/>
          <w:sz w:val="20"/>
        </w:rPr>
        <w:t xml:space="preserve"> </w:t>
      </w:r>
      <w:r>
        <w:rPr>
          <w:b/>
          <w:sz w:val="20"/>
        </w:rPr>
        <w:t>»</w:t>
      </w:r>
      <w:r>
        <w:rPr>
          <w:b/>
          <w:spacing w:val="-3"/>
          <w:sz w:val="20"/>
        </w:rPr>
        <w:t xml:space="preserve"> </w:t>
      </w:r>
      <w:r>
        <w:rPr>
          <w:sz w:val="20"/>
        </w:rPr>
        <w:t>ou</w:t>
      </w:r>
      <w:r>
        <w:rPr>
          <w:spacing w:val="-3"/>
          <w:sz w:val="20"/>
        </w:rPr>
        <w:t xml:space="preserve"> </w:t>
      </w:r>
      <w:r>
        <w:rPr>
          <w:sz w:val="20"/>
        </w:rPr>
        <w:t xml:space="preserve">« </w:t>
      </w:r>
      <w:r>
        <w:rPr>
          <w:b/>
          <w:sz w:val="20"/>
        </w:rPr>
        <w:t>terre</w:t>
      </w:r>
      <w:r>
        <w:rPr>
          <w:b/>
          <w:spacing w:val="-3"/>
          <w:sz w:val="20"/>
        </w:rPr>
        <w:t xml:space="preserve"> </w:t>
      </w:r>
      <w:r>
        <w:rPr>
          <w:b/>
          <w:sz w:val="20"/>
        </w:rPr>
        <w:t>»,</w:t>
      </w:r>
      <w:r>
        <w:rPr>
          <w:b/>
          <w:spacing w:val="-1"/>
          <w:sz w:val="20"/>
        </w:rPr>
        <w:t xml:space="preserve"> </w:t>
      </w:r>
      <w:r>
        <w:rPr>
          <w:sz w:val="20"/>
        </w:rPr>
        <w:t>précédé</w:t>
      </w:r>
      <w:r>
        <w:rPr>
          <w:spacing w:val="-2"/>
          <w:sz w:val="20"/>
        </w:rPr>
        <w:t xml:space="preserve"> </w:t>
      </w:r>
      <w:r>
        <w:rPr>
          <w:sz w:val="20"/>
        </w:rPr>
        <w:t>ou</w:t>
      </w:r>
      <w:r>
        <w:rPr>
          <w:spacing w:val="-3"/>
          <w:sz w:val="20"/>
        </w:rPr>
        <w:t xml:space="preserve"> </w:t>
      </w:r>
      <w:r>
        <w:rPr>
          <w:sz w:val="20"/>
        </w:rPr>
        <w:t>non</w:t>
      </w:r>
      <w:r>
        <w:rPr>
          <w:spacing w:val="-3"/>
          <w:sz w:val="20"/>
        </w:rPr>
        <w:t xml:space="preserve"> </w:t>
      </w:r>
      <w:r>
        <w:rPr>
          <w:sz w:val="20"/>
        </w:rPr>
        <w:t>du</w:t>
      </w:r>
      <w:r>
        <w:rPr>
          <w:spacing w:val="-3"/>
          <w:sz w:val="20"/>
        </w:rPr>
        <w:t xml:space="preserve"> </w:t>
      </w:r>
      <w:r>
        <w:rPr>
          <w:sz w:val="20"/>
        </w:rPr>
        <w:t>nom</w:t>
      </w:r>
      <w:r>
        <w:rPr>
          <w:spacing w:val="-3"/>
          <w:sz w:val="20"/>
        </w:rPr>
        <w:t xml:space="preserve"> </w:t>
      </w:r>
      <w:r>
        <w:rPr>
          <w:sz w:val="20"/>
        </w:rPr>
        <w:t xml:space="preserve">du chien, suivi d’un seul commandement </w:t>
      </w:r>
      <w:r>
        <w:rPr>
          <w:b/>
          <w:sz w:val="20"/>
        </w:rPr>
        <w:t xml:space="preserve">OBLIGATOIRE </w:t>
      </w:r>
      <w:r>
        <w:rPr>
          <w:sz w:val="20"/>
        </w:rPr>
        <w:t xml:space="preserve">de fixation « </w:t>
      </w:r>
      <w:r>
        <w:rPr>
          <w:b/>
          <w:sz w:val="20"/>
        </w:rPr>
        <w:t xml:space="preserve">reste </w:t>
      </w:r>
      <w:r>
        <w:rPr>
          <w:sz w:val="20"/>
        </w:rPr>
        <w:t xml:space="preserve">ou </w:t>
      </w:r>
      <w:r>
        <w:rPr>
          <w:b/>
          <w:sz w:val="20"/>
        </w:rPr>
        <w:t>pas bouger »</w:t>
      </w:r>
    </w:p>
    <w:p w14:paraId="500F7D50" w14:textId="77777777" w:rsidR="007D00B4" w:rsidRDefault="00000000">
      <w:pPr>
        <w:spacing w:before="4"/>
        <w:ind w:left="1089"/>
        <w:rPr>
          <w:sz w:val="20"/>
        </w:rPr>
      </w:pPr>
      <w:r>
        <w:rPr>
          <w:sz w:val="20"/>
        </w:rPr>
        <w:t>Saut</w:t>
      </w:r>
      <w:r>
        <w:rPr>
          <w:spacing w:val="-4"/>
          <w:sz w:val="20"/>
        </w:rPr>
        <w:t xml:space="preserve"> </w:t>
      </w:r>
      <w:r>
        <w:rPr>
          <w:sz w:val="20"/>
        </w:rPr>
        <w:t>:</w:t>
      </w:r>
      <w:r>
        <w:rPr>
          <w:spacing w:val="-3"/>
          <w:sz w:val="20"/>
        </w:rPr>
        <w:t xml:space="preserve"> </w:t>
      </w:r>
      <w:r>
        <w:rPr>
          <w:sz w:val="20"/>
        </w:rPr>
        <w:t>un</w:t>
      </w:r>
      <w:r>
        <w:rPr>
          <w:spacing w:val="-1"/>
          <w:sz w:val="20"/>
        </w:rPr>
        <w:t xml:space="preserve"> </w:t>
      </w:r>
      <w:r>
        <w:rPr>
          <w:sz w:val="20"/>
        </w:rPr>
        <w:t>seul</w:t>
      </w:r>
      <w:r>
        <w:rPr>
          <w:spacing w:val="-4"/>
          <w:sz w:val="20"/>
        </w:rPr>
        <w:t xml:space="preserve"> </w:t>
      </w:r>
      <w:r>
        <w:rPr>
          <w:sz w:val="20"/>
        </w:rPr>
        <w:t>commandement</w:t>
      </w:r>
      <w:r>
        <w:rPr>
          <w:spacing w:val="-4"/>
          <w:sz w:val="20"/>
        </w:rPr>
        <w:t xml:space="preserve"> </w:t>
      </w:r>
      <w:r>
        <w:rPr>
          <w:sz w:val="20"/>
        </w:rPr>
        <w:t>précédé</w:t>
      </w:r>
      <w:r>
        <w:rPr>
          <w:spacing w:val="-4"/>
          <w:sz w:val="20"/>
        </w:rPr>
        <w:t xml:space="preserve"> </w:t>
      </w:r>
      <w:r>
        <w:rPr>
          <w:sz w:val="20"/>
        </w:rPr>
        <w:t>du</w:t>
      </w:r>
      <w:r>
        <w:rPr>
          <w:spacing w:val="3"/>
          <w:sz w:val="20"/>
        </w:rPr>
        <w:t xml:space="preserve"> </w:t>
      </w:r>
      <w:r>
        <w:rPr>
          <w:sz w:val="20"/>
        </w:rPr>
        <w:t>nom</w:t>
      </w:r>
      <w:r>
        <w:rPr>
          <w:spacing w:val="-2"/>
          <w:sz w:val="20"/>
        </w:rPr>
        <w:t xml:space="preserve"> </w:t>
      </w:r>
      <w:r>
        <w:rPr>
          <w:sz w:val="20"/>
        </w:rPr>
        <w:t>du</w:t>
      </w:r>
      <w:r>
        <w:rPr>
          <w:spacing w:val="-1"/>
          <w:sz w:val="20"/>
        </w:rPr>
        <w:t xml:space="preserve"> </w:t>
      </w:r>
      <w:r>
        <w:rPr>
          <w:sz w:val="20"/>
        </w:rPr>
        <w:t>chien</w:t>
      </w:r>
      <w:r>
        <w:rPr>
          <w:spacing w:val="-3"/>
          <w:sz w:val="20"/>
        </w:rPr>
        <w:t xml:space="preserve"> </w:t>
      </w:r>
      <w:r>
        <w:rPr>
          <w:sz w:val="20"/>
        </w:rPr>
        <w:t>«</w:t>
      </w:r>
      <w:r>
        <w:rPr>
          <w:spacing w:val="-1"/>
          <w:sz w:val="20"/>
        </w:rPr>
        <w:t xml:space="preserve"> </w:t>
      </w:r>
      <w:r>
        <w:rPr>
          <w:b/>
          <w:sz w:val="20"/>
        </w:rPr>
        <w:t>X</w:t>
      </w:r>
      <w:r>
        <w:rPr>
          <w:b/>
          <w:spacing w:val="-5"/>
          <w:sz w:val="20"/>
        </w:rPr>
        <w:t xml:space="preserve"> </w:t>
      </w:r>
      <w:r>
        <w:rPr>
          <w:b/>
          <w:sz w:val="20"/>
        </w:rPr>
        <w:t>aller</w:t>
      </w:r>
      <w:r>
        <w:rPr>
          <w:b/>
          <w:spacing w:val="-1"/>
          <w:sz w:val="20"/>
        </w:rPr>
        <w:t xml:space="preserve"> </w:t>
      </w:r>
      <w:r>
        <w:rPr>
          <w:sz w:val="20"/>
        </w:rPr>
        <w:t>»</w:t>
      </w:r>
      <w:r>
        <w:rPr>
          <w:spacing w:val="-2"/>
          <w:sz w:val="20"/>
        </w:rPr>
        <w:t xml:space="preserve"> </w:t>
      </w:r>
      <w:r>
        <w:rPr>
          <w:sz w:val="20"/>
        </w:rPr>
        <w:t>«</w:t>
      </w:r>
      <w:r>
        <w:rPr>
          <w:spacing w:val="-1"/>
          <w:sz w:val="20"/>
        </w:rPr>
        <w:t xml:space="preserve"> </w:t>
      </w:r>
      <w:r>
        <w:rPr>
          <w:b/>
          <w:sz w:val="20"/>
        </w:rPr>
        <w:t>X</w:t>
      </w:r>
      <w:r>
        <w:rPr>
          <w:b/>
          <w:spacing w:val="-3"/>
          <w:sz w:val="20"/>
        </w:rPr>
        <w:t xml:space="preserve"> </w:t>
      </w:r>
      <w:r>
        <w:rPr>
          <w:b/>
          <w:sz w:val="20"/>
        </w:rPr>
        <w:t>hop</w:t>
      </w:r>
      <w:r>
        <w:rPr>
          <w:b/>
          <w:spacing w:val="-2"/>
          <w:sz w:val="20"/>
        </w:rPr>
        <w:t xml:space="preserve"> </w:t>
      </w:r>
      <w:r>
        <w:rPr>
          <w:sz w:val="20"/>
        </w:rPr>
        <w:t>»</w:t>
      </w:r>
      <w:r>
        <w:rPr>
          <w:spacing w:val="-4"/>
          <w:sz w:val="20"/>
        </w:rPr>
        <w:t xml:space="preserve"> </w:t>
      </w:r>
      <w:r>
        <w:rPr>
          <w:sz w:val="20"/>
        </w:rPr>
        <w:t>ou</w:t>
      </w:r>
      <w:r>
        <w:rPr>
          <w:spacing w:val="-3"/>
          <w:sz w:val="20"/>
        </w:rPr>
        <w:t xml:space="preserve"> </w:t>
      </w:r>
      <w:r>
        <w:rPr>
          <w:sz w:val="20"/>
        </w:rPr>
        <w:t>«</w:t>
      </w:r>
      <w:r>
        <w:rPr>
          <w:spacing w:val="-1"/>
          <w:sz w:val="20"/>
        </w:rPr>
        <w:t xml:space="preserve"> </w:t>
      </w:r>
      <w:r>
        <w:rPr>
          <w:b/>
          <w:sz w:val="20"/>
        </w:rPr>
        <w:t>X</w:t>
      </w:r>
      <w:r>
        <w:rPr>
          <w:b/>
          <w:spacing w:val="-3"/>
          <w:sz w:val="20"/>
        </w:rPr>
        <w:t xml:space="preserve"> </w:t>
      </w:r>
      <w:r>
        <w:rPr>
          <w:b/>
          <w:sz w:val="20"/>
        </w:rPr>
        <w:t>saute</w:t>
      </w:r>
      <w:r>
        <w:rPr>
          <w:b/>
          <w:spacing w:val="-3"/>
          <w:sz w:val="20"/>
        </w:rPr>
        <w:t xml:space="preserve"> </w:t>
      </w:r>
      <w:r>
        <w:rPr>
          <w:spacing w:val="-10"/>
          <w:sz w:val="20"/>
        </w:rPr>
        <w:t>»</w:t>
      </w:r>
    </w:p>
    <w:p w14:paraId="7D474F1C" w14:textId="77777777" w:rsidR="007D00B4" w:rsidRDefault="00000000">
      <w:pPr>
        <w:pStyle w:val="Paragraphedeliste"/>
        <w:numPr>
          <w:ilvl w:val="1"/>
          <w:numId w:val="35"/>
        </w:numPr>
        <w:tabs>
          <w:tab w:val="left" w:pos="1087"/>
        </w:tabs>
        <w:spacing w:before="40"/>
        <w:ind w:left="1087" w:hanging="358"/>
        <w:jc w:val="left"/>
        <w:rPr>
          <w:rFonts w:ascii="Trebuchet MS"/>
          <w:b/>
          <w:sz w:val="20"/>
        </w:rPr>
      </w:pPr>
      <w:r>
        <w:rPr>
          <w:sz w:val="20"/>
        </w:rPr>
        <w:t>Pour</w:t>
      </w:r>
      <w:r>
        <w:rPr>
          <w:spacing w:val="-4"/>
          <w:sz w:val="20"/>
        </w:rPr>
        <w:t xml:space="preserve"> </w:t>
      </w:r>
      <w:r>
        <w:rPr>
          <w:sz w:val="20"/>
        </w:rPr>
        <w:t>la</w:t>
      </w:r>
      <w:r>
        <w:rPr>
          <w:spacing w:val="-4"/>
          <w:sz w:val="20"/>
        </w:rPr>
        <w:t xml:space="preserve"> </w:t>
      </w:r>
      <w:r>
        <w:rPr>
          <w:sz w:val="20"/>
        </w:rPr>
        <w:t>haie</w:t>
      </w:r>
      <w:r>
        <w:rPr>
          <w:spacing w:val="-3"/>
          <w:sz w:val="20"/>
        </w:rPr>
        <w:t xml:space="preserve"> </w:t>
      </w:r>
      <w:r>
        <w:rPr>
          <w:sz w:val="20"/>
        </w:rPr>
        <w:t>et</w:t>
      </w:r>
      <w:r>
        <w:rPr>
          <w:spacing w:val="-4"/>
          <w:sz w:val="20"/>
        </w:rPr>
        <w:t xml:space="preserve"> </w:t>
      </w:r>
      <w:r>
        <w:rPr>
          <w:sz w:val="20"/>
        </w:rPr>
        <w:t>la</w:t>
      </w:r>
      <w:r>
        <w:rPr>
          <w:spacing w:val="-3"/>
          <w:sz w:val="20"/>
        </w:rPr>
        <w:t xml:space="preserve"> </w:t>
      </w:r>
      <w:r>
        <w:rPr>
          <w:sz w:val="20"/>
        </w:rPr>
        <w:t>palissade</w:t>
      </w:r>
      <w:r>
        <w:rPr>
          <w:spacing w:val="-4"/>
          <w:sz w:val="20"/>
        </w:rPr>
        <w:t xml:space="preserve"> </w:t>
      </w:r>
      <w:r>
        <w:rPr>
          <w:sz w:val="20"/>
        </w:rPr>
        <w:t>seulement</w:t>
      </w:r>
      <w:r>
        <w:rPr>
          <w:spacing w:val="-2"/>
          <w:sz w:val="20"/>
        </w:rPr>
        <w:t xml:space="preserve"> </w:t>
      </w:r>
      <w:r>
        <w:rPr>
          <w:spacing w:val="-10"/>
          <w:sz w:val="20"/>
        </w:rPr>
        <w:t>:</w:t>
      </w:r>
    </w:p>
    <w:p w14:paraId="33B2D856" w14:textId="77777777" w:rsidR="007D00B4" w:rsidRDefault="00000000">
      <w:pPr>
        <w:pStyle w:val="Paragraphedeliste"/>
        <w:numPr>
          <w:ilvl w:val="2"/>
          <w:numId w:val="35"/>
        </w:numPr>
        <w:tabs>
          <w:tab w:val="left" w:pos="1089"/>
        </w:tabs>
        <w:spacing w:before="35"/>
        <w:ind w:right="787" w:hanging="360"/>
        <w:rPr>
          <w:sz w:val="20"/>
        </w:rPr>
      </w:pPr>
      <w:r>
        <w:rPr>
          <w:sz w:val="20"/>
        </w:rPr>
        <w:t>Lorsque</w:t>
      </w:r>
      <w:r>
        <w:rPr>
          <w:spacing w:val="-2"/>
          <w:sz w:val="20"/>
        </w:rPr>
        <w:t xml:space="preserve"> </w:t>
      </w:r>
      <w:r>
        <w:rPr>
          <w:sz w:val="20"/>
        </w:rPr>
        <w:t>le</w:t>
      </w:r>
      <w:r>
        <w:rPr>
          <w:spacing w:val="-1"/>
          <w:sz w:val="20"/>
        </w:rPr>
        <w:t xml:space="preserve"> </w:t>
      </w:r>
      <w:r>
        <w:rPr>
          <w:sz w:val="20"/>
        </w:rPr>
        <w:t>chien</w:t>
      </w:r>
      <w:r>
        <w:rPr>
          <w:spacing w:val="-1"/>
          <w:sz w:val="20"/>
        </w:rPr>
        <w:t xml:space="preserve"> </w:t>
      </w:r>
      <w:r>
        <w:rPr>
          <w:sz w:val="20"/>
        </w:rPr>
        <w:t>a</w:t>
      </w:r>
      <w:r>
        <w:rPr>
          <w:spacing w:val="-2"/>
          <w:sz w:val="20"/>
        </w:rPr>
        <w:t xml:space="preserve"> </w:t>
      </w:r>
      <w:r>
        <w:rPr>
          <w:sz w:val="20"/>
        </w:rPr>
        <w:t>franchi</w:t>
      </w:r>
      <w:r>
        <w:rPr>
          <w:spacing w:val="-3"/>
          <w:sz w:val="20"/>
        </w:rPr>
        <w:t xml:space="preserve"> </w:t>
      </w:r>
      <w:r>
        <w:rPr>
          <w:sz w:val="20"/>
        </w:rPr>
        <w:t>l'obstacle,</w:t>
      </w:r>
      <w:r>
        <w:rPr>
          <w:spacing w:val="-2"/>
          <w:sz w:val="20"/>
        </w:rPr>
        <w:t xml:space="preserve"> </w:t>
      </w:r>
      <w:r>
        <w:rPr>
          <w:sz w:val="20"/>
        </w:rPr>
        <w:t>un</w:t>
      </w:r>
      <w:r>
        <w:rPr>
          <w:spacing w:val="-1"/>
          <w:sz w:val="20"/>
        </w:rPr>
        <w:t xml:space="preserve"> </w:t>
      </w:r>
      <w:r>
        <w:rPr>
          <w:sz w:val="20"/>
        </w:rPr>
        <w:t>seul</w:t>
      </w:r>
      <w:r>
        <w:rPr>
          <w:spacing w:val="-3"/>
          <w:sz w:val="20"/>
        </w:rPr>
        <w:t xml:space="preserve"> </w:t>
      </w:r>
      <w:r>
        <w:rPr>
          <w:sz w:val="20"/>
        </w:rPr>
        <w:t>commandement</w:t>
      </w:r>
      <w:r>
        <w:rPr>
          <w:spacing w:val="-5"/>
          <w:sz w:val="20"/>
        </w:rPr>
        <w:t xml:space="preserve"> </w:t>
      </w:r>
      <w:r>
        <w:rPr>
          <w:sz w:val="20"/>
        </w:rPr>
        <w:t>facultatif</w:t>
      </w:r>
      <w:r>
        <w:rPr>
          <w:spacing w:val="-2"/>
          <w:sz w:val="20"/>
        </w:rPr>
        <w:t xml:space="preserve"> </w:t>
      </w:r>
      <w:r>
        <w:rPr>
          <w:sz w:val="20"/>
        </w:rPr>
        <w:t>autorisé,</w:t>
      </w:r>
      <w:r>
        <w:rPr>
          <w:spacing w:val="-1"/>
          <w:sz w:val="20"/>
        </w:rPr>
        <w:t xml:space="preserve"> </w:t>
      </w:r>
      <w:r>
        <w:rPr>
          <w:sz w:val="20"/>
        </w:rPr>
        <w:t>au</w:t>
      </w:r>
      <w:r>
        <w:rPr>
          <w:spacing w:val="-3"/>
          <w:sz w:val="20"/>
        </w:rPr>
        <w:t xml:space="preserve"> </w:t>
      </w:r>
      <w:r>
        <w:rPr>
          <w:sz w:val="20"/>
        </w:rPr>
        <w:t>choix</w:t>
      </w:r>
      <w:r>
        <w:rPr>
          <w:spacing w:val="-4"/>
          <w:sz w:val="20"/>
        </w:rPr>
        <w:t xml:space="preserve"> </w:t>
      </w:r>
      <w:r>
        <w:rPr>
          <w:sz w:val="20"/>
        </w:rPr>
        <w:t xml:space="preserve">« </w:t>
      </w:r>
      <w:r>
        <w:rPr>
          <w:b/>
          <w:sz w:val="20"/>
        </w:rPr>
        <w:t>reste</w:t>
      </w:r>
      <w:r>
        <w:rPr>
          <w:b/>
          <w:spacing w:val="-1"/>
          <w:sz w:val="20"/>
        </w:rPr>
        <w:t xml:space="preserve"> </w:t>
      </w:r>
      <w:r>
        <w:rPr>
          <w:sz w:val="20"/>
        </w:rPr>
        <w:t>ou</w:t>
      </w:r>
      <w:r>
        <w:rPr>
          <w:spacing w:val="-1"/>
          <w:sz w:val="20"/>
        </w:rPr>
        <w:t xml:space="preserve"> </w:t>
      </w:r>
      <w:r>
        <w:rPr>
          <w:b/>
          <w:sz w:val="20"/>
        </w:rPr>
        <w:t>pas</w:t>
      </w:r>
      <w:r>
        <w:rPr>
          <w:b/>
          <w:spacing w:val="-3"/>
          <w:sz w:val="20"/>
        </w:rPr>
        <w:t xml:space="preserve"> </w:t>
      </w:r>
      <w:r>
        <w:rPr>
          <w:b/>
          <w:sz w:val="20"/>
        </w:rPr>
        <w:t>bouger</w:t>
      </w:r>
      <w:r>
        <w:rPr>
          <w:b/>
          <w:spacing w:val="-2"/>
          <w:sz w:val="20"/>
        </w:rPr>
        <w:t xml:space="preserve"> </w:t>
      </w:r>
      <w:r>
        <w:rPr>
          <w:b/>
          <w:sz w:val="20"/>
        </w:rPr>
        <w:t xml:space="preserve">» </w:t>
      </w:r>
      <w:r>
        <w:rPr>
          <w:sz w:val="20"/>
        </w:rPr>
        <w:t>(à l’exclusion de tout autre).</w:t>
      </w:r>
    </w:p>
    <w:p w14:paraId="6F223C1F" w14:textId="77777777" w:rsidR="007D00B4" w:rsidRDefault="00000000">
      <w:pPr>
        <w:pStyle w:val="Paragraphedeliste"/>
        <w:numPr>
          <w:ilvl w:val="2"/>
          <w:numId w:val="35"/>
        </w:numPr>
        <w:tabs>
          <w:tab w:val="left" w:pos="1088"/>
        </w:tabs>
        <w:spacing w:before="37"/>
        <w:ind w:left="1088" w:hanging="359"/>
        <w:rPr>
          <w:sz w:val="20"/>
        </w:rPr>
      </w:pPr>
      <w:r>
        <w:rPr>
          <w:sz w:val="20"/>
        </w:rPr>
        <w:t>Au</w:t>
      </w:r>
      <w:r>
        <w:rPr>
          <w:spacing w:val="-2"/>
          <w:sz w:val="20"/>
        </w:rPr>
        <w:t xml:space="preserve"> </w:t>
      </w:r>
      <w:r>
        <w:rPr>
          <w:sz w:val="20"/>
        </w:rPr>
        <w:t>signal</w:t>
      </w:r>
      <w:r>
        <w:rPr>
          <w:spacing w:val="-3"/>
          <w:sz w:val="20"/>
        </w:rPr>
        <w:t xml:space="preserve"> </w:t>
      </w:r>
      <w:r>
        <w:rPr>
          <w:sz w:val="20"/>
        </w:rPr>
        <w:t>donné</w:t>
      </w:r>
      <w:r>
        <w:rPr>
          <w:spacing w:val="-2"/>
          <w:sz w:val="20"/>
        </w:rPr>
        <w:t xml:space="preserve"> </w:t>
      </w:r>
      <w:r>
        <w:rPr>
          <w:sz w:val="20"/>
        </w:rPr>
        <w:t>par</w:t>
      </w:r>
      <w:r>
        <w:rPr>
          <w:spacing w:val="-4"/>
          <w:sz w:val="20"/>
        </w:rPr>
        <w:t xml:space="preserve"> </w:t>
      </w:r>
      <w:r>
        <w:rPr>
          <w:sz w:val="20"/>
        </w:rPr>
        <w:t>le</w:t>
      </w:r>
      <w:r>
        <w:rPr>
          <w:spacing w:val="-1"/>
          <w:sz w:val="20"/>
        </w:rPr>
        <w:t xml:space="preserve"> </w:t>
      </w:r>
      <w:r>
        <w:rPr>
          <w:sz w:val="20"/>
        </w:rPr>
        <w:t>juge,</w:t>
      </w:r>
      <w:r>
        <w:rPr>
          <w:spacing w:val="-4"/>
          <w:sz w:val="20"/>
        </w:rPr>
        <w:t xml:space="preserve"> </w:t>
      </w:r>
      <w:r>
        <w:rPr>
          <w:sz w:val="20"/>
        </w:rPr>
        <w:t>un</w:t>
      </w:r>
      <w:r>
        <w:rPr>
          <w:spacing w:val="-2"/>
          <w:sz w:val="20"/>
        </w:rPr>
        <w:t xml:space="preserve"> </w:t>
      </w:r>
      <w:r>
        <w:rPr>
          <w:sz w:val="20"/>
        </w:rPr>
        <w:t>seul</w:t>
      </w:r>
      <w:r>
        <w:rPr>
          <w:spacing w:val="-4"/>
          <w:sz w:val="20"/>
        </w:rPr>
        <w:t xml:space="preserve"> </w:t>
      </w:r>
      <w:r>
        <w:rPr>
          <w:sz w:val="20"/>
        </w:rPr>
        <w:t>commandement</w:t>
      </w:r>
      <w:r>
        <w:rPr>
          <w:spacing w:val="-5"/>
          <w:sz w:val="20"/>
        </w:rPr>
        <w:t xml:space="preserve"> </w:t>
      </w:r>
      <w:r>
        <w:rPr>
          <w:sz w:val="20"/>
        </w:rPr>
        <w:t>de</w:t>
      </w:r>
      <w:r>
        <w:rPr>
          <w:spacing w:val="-3"/>
          <w:sz w:val="20"/>
        </w:rPr>
        <w:t xml:space="preserve"> </w:t>
      </w:r>
      <w:r>
        <w:rPr>
          <w:sz w:val="20"/>
        </w:rPr>
        <w:t>saut</w:t>
      </w:r>
      <w:r>
        <w:rPr>
          <w:spacing w:val="-5"/>
          <w:sz w:val="20"/>
        </w:rPr>
        <w:t xml:space="preserve"> </w:t>
      </w:r>
      <w:r>
        <w:rPr>
          <w:sz w:val="20"/>
        </w:rPr>
        <w:t>de</w:t>
      </w:r>
      <w:r>
        <w:rPr>
          <w:spacing w:val="-3"/>
          <w:sz w:val="20"/>
        </w:rPr>
        <w:t xml:space="preserve"> </w:t>
      </w:r>
      <w:r>
        <w:rPr>
          <w:sz w:val="20"/>
        </w:rPr>
        <w:t>retour</w:t>
      </w:r>
      <w:r>
        <w:rPr>
          <w:spacing w:val="-3"/>
          <w:sz w:val="20"/>
        </w:rPr>
        <w:t xml:space="preserve"> </w:t>
      </w:r>
      <w:r>
        <w:rPr>
          <w:sz w:val="20"/>
        </w:rPr>
        <w:t>«</w:t>
      </w:r>
      <w:r>
        <w:rPr>
          <w:spacing w:val="-1"/>
          <w:sz w:val="20"/>
        </w:rPr>
        <w:t xml:space="preserve"> </w:t>
      </w:r>
      <w:r>
        <w:rPr>
          <w:sz w:val="20"/>
        </w:rPr>
        <w:t>X</w:t>
      </w:r>
      <w:r>
        <w:rPr>
          <w:spacing w:val="1"/>
          <w:sz w:val="20"/>
        </w:rPr>
        <w:t xml:space="preserve"> </w:t>
      </w:r>
      <w:r>
        <w:rPr>
          <w:b/>
          <w:sz w:val="20"/>
        </w:rPr>
        <w:t>aller</w:t>
      </w:r>
      <w:r>
        <w:rPr>
          <w:b/>
          <w:spacing w:val="-2"/>
          <w:sz w:val="20"/>
        </w:rPr>
        <w:t xml:space="preserve"> </w:t>
      </w:r>
      <w:r>
        <w:rPr>
          <w:sz w:val="20"/>
        </w:rPr>
        <w:t>»</w:t>
      </w:r>
      <w:r>
        <w:rPr>
          <w:spacing w:val="-1"/>
          <w:sz w:val="20"/>
        </w:rPr>
        <w:t xml:space="preserve"> </w:t>
      </w:r>
      <w:r>
        <w:rPr>
          <w:sz w:val="20"/>
        </w:rPr>
        <w:t>«</w:t>
      </w:r>
      <w:r>
        <w:rPr>
          <w:spacing w:val="-4"/>
          <w:sz w:val="20"/>
        </w:rPr>
        <w:t xml:space="preserve"> </w:t>
      </w:r>
      <w:r>
        <w:rPr>
          <w:b/>
          <w:sz w:val="20"/>
        </w:rPr>
        <w:t>X</w:t>
      </w:r>
      <w:r>
        <w:rPr>
          <w:b/>
          <w:spacing w:val="-3"/>
          <w:sz w:val="20"/>
        </w:rPr>
        <w:t xml:space="preserve"> </w:t>
      </w:r>
      <w:r>
        <w:rPr>
          <w:b/>
          <w:sz w:val="20"/>
        </w:rPr>
        <w:t>hop</w:t>
      </w:r>
      <w:r>
        <w:rPr>
          <w:b/>
          <w:spacing w:val="-2"/>
          <w:sz w:val="20"/>
        </w:rPr>
        <w:t xml:space="preserve"> </w:t>
      </w:r>
      <w:r>
        <w:rPr>
          <w:sz w:val="20"/>
        </w:rPr>
        <w:t>»</w:t>
      </w:r>
      <w:r>
        <w:rPr>
          <w:spacing w:val="-2"/>
          <w:sz w:val="20"/>
        </w:rPr>
        <w:t xml:space="preserve"> </w:t>
      </w:r>
      <w:r>
        <w:rPr>
          <w:sz w:val="20"/>
        </w:rPr>
        <w:t>ou</w:t>
      </w:r>
      <w:r>
        <w:rPr>
          <w:spacing w:val="-4"/>
          <w:sz w:val="20"/>
        </w:rPr>
        <w:t xml:space="preserve"> </w:t>
      </w:r>
      <w:r>
        <w:rPr>
          <w:sz w:val="20"/>
        </w:rPr>
        <w:t>«</w:t>
      </w:r>
      <w:r>
        <w:rPr>
          <w:spacing w:val="1"/>
          <w:sz w:val="20"/>
        </w:rPr>
        <w:t xml:space="preserve"> </w:t>
      </w:r>
      <w:r>
        <w:rPr>
          <w:b/>
          <w:sz w:val="20"/>
        </w:rPr>
        <w:t>X</w:t>
      </w:r>
      <w:r>
        <w:rPr>
          <w:b/>
          <w:spacing w:val="-3"/>
          <w:sz w:val="20"/>
        </w:rPr>
        <w:t xml:space="preserve"> </w:t>
      </w:r>
      <w:r>
        <w:rPr>
          <w:b/>
          <w:sz w:val="20"/>
        </w:rPr>
        <w:t>saute</w:t>
      </w:r>
      <w:r>
        <w:rPr>
          <w:b/>
          <w:spacing w:val="-11"/>
          <w:sz w:val="20"/>
        </w:rPr>
        <w:t xml:space="preserve"> </w:t>
      </w:r>
      <w:r>
        <w:rPr>
          <w:spacing w:val="-10"/>
          <w:sz w:val="20"/>
        </w:rPr>
        <w:t>»</w:t>
      </w:r>
    </w:p>
    <w:p w14:paraId="0F696C26" w14:textId="77777777" w:rsidR="007D00B4" w:rsidRDefault="00000000">
      <w:pPr>
        <w:pStyle w:val="Paragraphedeliste"/>
        <w:numPr>
          <w:ilvl w:val="2"/>
          <w:numId w:val="35"/>
        </w:numPr>
        <w:tabs>
          <w:tab w:val="left" w:pos="1089"/>
        </w:tabs>
        <w:spacing w:before="5" w:line="256" w:lineRule="auto"/>
        <w:ind w:right="640" w:hanging="360"/>
        <w:jc w:val="both"/>
        <w:rPr>
          <w:sz w:val="20"/>
        </w:rPr>
      </w:pPr>
      <w:r>
        <w:rPr>
          <w:sz w:val="20"/>
        </w:rPr>
        <w:t xml:space="preserve">Possibilité d’un commandement de mise en place de la voix (non pénalisé) après signal sonore du juge autorisant le commandement de retour : </w:t>
      </w:r>
      <w:r>
        <w:rPr>
          <w:b/>
          <w:sz w:val="20"/>
        </w:rPr>
        <w:t>« en arrière », « place », « recule », « assis », « debout », « couché », « terre »</w:t>
      </w:r>
      <w:r>
        <w:rPr>
          <w:sz w:val="20"/>
        </w:rPr>
        <w:t>, non pénalisé si non exécuté.</w:t>
      </w:r>
    </w:p>
    <w:p w14:paraId="5A669D15" w14:textId="77777777" w:rsidR="007D00B4" w:rsidRDefault="00000000">
      <w:pPr>
        <w:pStyle w:val="Paragraphedeliste"/>
        <w:numPr>
          <w:ilvl w:val="1"/>
          <w:numId w:val="35"/>
        </w:numPr>
        <w:tabs>
          <w:tab w:val="left" w:pos="1089"/>
        </w:tabs>
        <w:spacing w:before="27" w:line="276" w:lineRule="auto"/>
        <w:ind w:left="1089" w:right="640" w:hanging="360"/>
        <w:jc w:val="both"/>
        <w:rPr>
          <w:rFonts w:ascii="Trebuchet MS" w:hAnsi="Trebuchet MS"/>
          <w:b/>
          <w:sz w:val="20"/>
        </w:rPr>
      </w:pPr>
      <w:r>
        <w:rPr>
          <w:sz w:val="20"/>
        </w:rPr>
        <w:t>En cas de raté au retour de la palissade, ou refus au retour de la palissade ou de la haie</w:t>
      </w:r>
      <w:r>
        <w:rPr>
          <w:spacing w:val="15"/>
          <w:sz w:val="20"/>
        </w:rPr>
        <w:t xml:space="preserve"> </w:t>
      </w:r>
      <w:r>
        <w:rPr>
          <w:b/>
          <w:sz w:val="20"/>
        </w:rPr>
        <w:t xml:space="preserve">: </w:t>
      </w:r>
      <w:r>
        <w:rPr>
          <w:sz w:val="20"/>
        </w:rPr>
        <w:t>le conducteur a la possibilité de bloquer son chien immédiatement sans attendre l'autorisation du juge, au moyen d'un seul commandement</w:t>
      </w:r>
      <w:r>
        <w:rPr>
          <w:spacing w:val="40"/>
          <w:sz w:val="20"/>
        </w:rPr>
        <w:t xml:space="preserve"> </w:t>
      </w:r>
      <w:r>
        <w:rPr>
          <w:sz w:val="20"/>
        </w:rPr>
        <w:t xml:space="preserve">facultatif : </w:t>
      </w:r>
      <w:r>
        <w:rPr>
          <w:b/>
          <w:sz w:val="20"/>
        </w:rPr>
        <w:t xml:space="preserve">« en arrière », « place », « recule », « assis », « debout », « couché », « terre » </w:t>
      </w:r>
      <w:r>
        <w:rPr>
          <w:sz w:val="20"/>
        </w:rPr>
        <w:t xml:space="preserve">non pénalisé si non </w:t>
      </w:r>
      <w:r>
        <w:rPr>
          <w:spacing w:val="-2"/>
          <w:sz w:val="20"/>
        </w:rPr>
        <w:t>exécuté.</w:t>
      </w:r>
    </w:p>
    <w:p w14:paraId="2DA52012" w14:textId="77777777" w:rsidR="007D00B4" w:rsidRDefault="007D00B4">
      <w:pPr>
        <w:pStyle w:val="Corpsdetexte"/>
        <w:spacing w:before="3"/>
        <w:ind w:left="0"/>
        <w:rPr>
          <w:sz w:val="23"/>
        </w:rPr>
      </w:pPr>
    </w:p>
    <w:p w14:paraId="32CC2C87" w14:textId="77777777" w:rsidR="007D00B4" w:rsidRDefault="00000000">
      <w:pPr>
        <w:pStyle w:val="Titre5"/>
        <w:numPr>
          <w:ilvl w:val="0"/>
          <w:numId w:val="35"/>
        </w:numPr>
        <w:tabs>
          <w:tab w:val="left" w:pos="711"/>
        </w:tabs>
        <w:spacing w:before="1"/>
        <w:ind w:left="711" w:hanging="359"/>
        <w:jc w:val="both"/>
        <w:rPr>
          <w:u w:val="none"/>
        </w:rPr>
      </w:pPr>
      <w:bookmarkStart w:id="31" w:name="_bookmark22"/>
      <w:bookmarkEnd w:id="31"/>
      <w:r>
        <w:t>Règles</w:t>
      </w:r>
      <w:r>
        <w:rPr>
          <w:spacing w:val="-8"/>
        </w:rPr>
        <w:t xml:space="preserve"> </w:t>
      </w:r>
      <w:r>
        <w:rPr>
          <w:spacing w:val="-2"/>
        </w:rPr>
        <w:t>Générales</w:t>
      </w:r>
    </w:p>
    <w:p w14:paraId="5DD516A6" w14:textId="77777777" w:rsidR="007D00B4" w:rsidRDefault="00000000">
      <w:pPr>
        <w:pStyle w:val="Paragraphedeliste"/>
        <w:numPr>
          <w:ilvl w:val="0"/>
          <w:numId w:val="34"/>
        </w:numPr>
        <w:tabs>
          <w:tab w:val="left" w:pos="1070"/>
          <w:tab w:val="left" w:pos="1072"/>
        </w:tabs>
        <w:spacing w:before="36"/>
        <w:ind w:right="648"/>
        <w:jc w:val="both"/>
        <w:rPr>
          <w:sz w:val="20"/>
        </w:rPr>
      </w:pPr>
      <w:r>
        <w:rPr>
          <w:sz w:val="20"/>
        </w:rPr>
        <w:t>Les pénalités (déplacement à plus d’un mètre, position initiale, commandement supplémentaire, anticipé après autorisation</w:t>
      </w:r>
      <w:r>
        <w:rPr>
          <w:spacing w:val="-1"/>
          <w:sz w:val="20"/>
        </w:rPr>
        <w:t xml:space="preserve"> </w:t>
      </w:r>
      <w:r>
        <w:rPr>
          <w:sz w:val="20"/>
        </w:rPr>
        <w:t>du</w:t>
      </w:r>
      <w:r>
        <w:rPr>
          <w:spacing w:val="-1"/>
          <w:sz w:val="20"/>
        </w:rPr>
        <w:t xml:space="preserve"> </w:t>
      </w:r>
      <w:r>
        <w:rPr>
          <w:sz w:val="20"/>
        </w:rPr>
        <w:t>juge</w:t>
      </w:r>
      <w:r>
        <w:rPr>
          <w:spacing w:val="-4"/>
          <w:sz w:val="20"/>
        </w:rPr>
        <w:t xml:space="preserve"> </w:t>
      </w:r>
      <w:r>
        <w:rPr>
          <w:sz w:val="20"/>
        </w:rPr>
        <w:t>mais</w:t>
      </w:r>
      <w:r>
        <w:rPr>
          <w:spacing w:val="-3"/>
          <w:sz w:val="20"/>
        </w:rPr>
        <w:t xml:space="preserve"> </w:t>
      </w:r>
      <w:r>
        <w:rPr>
          <w:sz w:val="20"/>
        </w:rPr>
        <w:t>avant</w:t>
      </w:r>
      <w:r>
        <w:rPr>
          <w:spacing w:val="-3"/>
          <w:sz w:val="20"/>
        </w:rPr>
        <w:t xml:space="preserve"> </w:t>
      </w:r>
      <w:r>
        <w:rPr>
          <w:sz w:val="20"/>
        </w:rPr>
        <w:t>commandement</w:t>
      </w:r>
      <w:r>
        <w:rPr>
          <w:spacing w:val="-3"/>
          <w:sz w:val="20"/>
        </w:rPr>
        <w:t xml:space="preserve"> </w:t>
      </w:r>
      <w:r>
        <w:rPr>
          <w:sz w:val="20"/>
        </w:rPr>
        <w:t>du</w:t>
      </w:r>
      <w:r>
        <w:rPr>
          <w:spacing w:val="-1"/>
          <w:sz w:val="20"/>
        </w:rPr>
        <w:t xml:space="preserve"> </w:t>
      </w:r>
      <w:proofErr w:type="gramStart"/>
      <w:r>
        <w:rPr>
          <w:sz w:val="20"/>
        </w:rPr>
        <w:t>conducteur ,</w:t>
      </w:r>
      <w:proofErr w:type="gramEnd"/>
      <w:r>
        <w:rPr>
          <w:spacing w:val="-1"/>
          <w:sz w:val="20"/>
        </w:rPr>
        <w:t xml:space="preserve"> </w:t>
      </w:r>
      <w:proofErr w:type="spellStart"/>
      <w:r>
        <w:rPr>
          <w:sz w:val="20"/>
        </w:rPr>
        <w:t>etc</w:t>
      </w:r>
      <w:proofErr w:type="spellEnd"/>
      <w:r>
        <w:rPr>
          <w:spacing w:val="40"/>
          <w:sz w:val="20"/>
        </w:rPr>
        <w:t xml:space="preserve"> </w:t>
      </w:r>
      <w:r>
        <w:rPr>
          <w:sz w:val="20"/>
        </w:rPr>
        <w:t>etc.)</w:t>
      </w:r>
      <w:r>
        <w:rPr>
          <w:spacing w:val="-2"/>
          <w:sz w:val="20"/>
        </w:rPr>
        <w:t xml:space="preserve"> </w:t>
      </w:r>
      <w:r>
        <w:rPr>
          <w:sz w:val="20"/>
        </w:rPr>
        <w:t>seront</w:t>
      </w:r>
      <w:r>
        <w:rPr>
          <w:spacing w:val="-3"/>
          <w:sz w:val="20"/>
        </w:rPr>
        <w:t xml:space="preserve"> </w:t>
      </w:r>
      <w:r>
        <w:rPr>
          <w:sz w:val="20"/>
        </w:rPr>
        <w:t>cumulées</w:t>
      </w:r>
      <w:r>
        <w:rPr>
          <w:spacing w:val="-5"/>
          <w:sz w:val="20"/>
        </w:rPr>
        <w:t xml:space="preserve"> </w:t>
      </w:r>
      <w:r>
        <w:rPr>
          <w:sz w:val="20"/>
        </w:rPr>
        <w:t>et</w:t>
      </w:r>
      <w:r>
        <w:rPr>
          <w:spacing w:val="-2"/>
          <w:sz w:val="20"/>
        </w:rPr>
        <w:t xml:space="preserve"> </w:t>
      </w:r>
      <w:r>
        <w:rPr>
          <w:sz w:val="20"/>
        </w:rPr>
        <w:t>déduites</w:t>
      </w:r>
      <w:r>
        <w:rPr>
          <w:spacing w:val="-3"/>
          <w:sz w:val="20"/>
        </w:rPr>
        <w:t xml:space="preserve"> </w:t>
      </w:r>
      <w:r>
        <w:rPr>
          <w:sz w:val="20"/>
        </w:rPr>
        <w:t>sur</w:t>
      </w:r>
      <w:r>
        <w:rPr>
          <w:spacing w:val="-2"/>
          <w:sz w:val="20"/>
        </w:rPr>
        <w:t xml:space="preserve"> </w:t>
      </w:r>
      <w:r>
        <w:rPr>
          <w:sz w:val="20"/>
        </w:rPr>
        <w:t>le</w:t>
      </w:r>
      <w:r>
        <w:rPr>
          <w:spacing w:val="-2"/>
          <w:sz w:val="20"/>
        </w:rPr>
        <w:t xml:space="preserve"> </w:t>
      </w:r>
      <w:r>
        <w:rPr>
          <w:sz w:val="20"/>
        </w:rPr>
        <w:t>saut</w:t>
      </w:r>
      <w:r>
        <w:rPr>
          <w:spacing w:val="-3"/>
          <w:sz w:val="20"/>
        </w:rPr>
        <w:t xml:space="preserve"> </w:t>
      </w:r>
      <w:r>
        <w:rPr>
          <w:sz w:val="20"/>
        </w:rPr>
        <w:t>réussi uniquement. Si le conducteur traverse l’aire de réception du saut en cours, il sera pénalisé.</w:t>
      </w:r>
    </w:p>
    <w:p w14:paraId="52D2D5D1" w14:textId="77777777" w:rsidR="007D00B4" w:rsidRDefault="00000000">
      <w:pPr>
        <w:pStyle w:val="Paragraphedeliste"/>
        <w:numPr>
          <w:ilvl w:val="0"/>
          <w:numId w:val="34"/>
        </w:numPr>
        <w:tabs>
          <w:tab w:val="left" w:pos="1071"/>
        </w:tabs>
        <w:spacing w:before="4"/>
        <w:ind w:left="1071" w:hanging="359"/>
        <w:jc w:val="both"/>
        <w:rPr>
          <w:sz w:val="20"/>
        </w:rPr>
      </w:pPr>
      <w:r>
        <w:rPr>
          <w:sz w:val="20"/>
        </w:rPr>
        <w:t>Si</w:t>
      </w:r>
      <w:r>
        <w:rPr>
          <w:spacing w:val="-8"/>
          <w:sz w:val="20"/>
        </w:rPr>
        <w:t xml:space="preserve"> </w:t>
      </w:r>
      <w:r>
        <w:rPr>
          <w:sz w:val="20"/>
        </w:rPr>
        <w:t>le</w:t>
      </w:r>
      <w:r>
        <w:rPr>
          <w:spacing w:val="-3"/>
          <w:sz w:val="20"/>
        </w:rPr>
        <w:t xml:space="preserve"> </w:t>
      </w:r>
      <w:r>
        <w:rPr>
          <w:sz w:val="20"/>
        </w:rPr>
        <w:t>conducteur</w:t>
      </w:r>
      <w:r>
        <w:rPr>
          <w:spacing w:val="-6"/>
          <w:sz w:val="20"/>
        </w:rPr>
        <w:t xml:space="preserve"> </w:t>
      </w:r>
      <w:r>
        <w:rPr>
          <w:sz w:val="20"/>
        </w:rPr>
        <w:t>va</w:t>
      </w:r>
      <w:r>
        <w:rPr>
          <w:spacing w:val="-4"/>
          <w:sz w:val="20"/>
        </w:rPr>
        <w:t xml:space="preserve"> </w:t>
      </w:r>
      <w:r>
        <w:rPr>
          <w:sz w:val="20"/>
        </w:rPr>
        <w:t>récupérer</w:t>
      </w:r>
      <w:r>
        <w:rPr>
          <w:spacing w:val="-6"/>
          <w:sz w:val="20"/>
        </w:rPr>
        <w:t xml:space="preserve"> </w:t>
      </w:r>
      <w:r>
        <w:rPr>
          <w:sz w:val="20"/>
        </w:rPr>
        <w:t>son</w:t>
      </w:r>
      <w:r>
        <w:rPr>
          <w:spacing w:val="-3"/>
          <w:sz w:val="20"/>
        </w:rPr>
        <w:t xml:space="preserve"> </w:t>
      </w:r>
      <w:r>
        <w:rPr>
          <w:sz w:val="20"/>
        </w:rPr>
        <w:t>chien</w:t>
      </w:r>
      <w:r>
        <w:rPr>
          <w:spacing w:val="-2"/>
          <w:sz w:val="20"/>
        </w:rPr>
        <w:t xml:space="preserve"> </w:t>
      </w:r>
      <w:r>
        <w:rPr>
          <w:sz w:val="20"/>
        </w:rPr>
        <w:t>dans</w:t>
      </w:r>
      <w:r>
        <w:rPr>
          <w:spacing w:val="-5"/>
          <w:sz w:val="20"/>
        </w:rPr>
        <w:t xml:space="preserve"> </w:t>
      </w:r>
      <w:r>
        <w:rPr>
          <w:sz w:val="20"/>
        </w:rPr>
        <w:t>l’aire</w:t>
      </w:r>
      <w:r>
        <w:rPr>
          <w:spacing w:val="-4"/>
          <w:sz w:val="20"/>
        </w:rPr>
        <w:t xml:space="preserve"> </w:t>
      </w:r>
      <w:r>
        <w:rPr>
          <w:sz w:val="20"/>
        </w:rPr>
        <w:t>de réception</w:t>
      </w:r>
      <w:r>
        <w:rPr>
          <w:spacing w:val="-3"/>
          <w:sz w:val="20"/>
        </w:rPr>
        <w:t xml:space="preserve"> </w:t>
      </w:r>
      <w:r>
        <w:rPr>
          <w:sz w:val="20"/>
        </w:rPr>
        <w:t>:</w:t>
      </w:r>
      <w:r>
        <w:rPr>
          <w:spacing w:val="-2"/>
          <w:sz w:val="20"/>
        </w:rPr>
        <w:t xml:space="preserve"> </w:t>
      </w:r>
      <w:r>
        <w:rPr>
          <w:sz w:val="20"/>
        </w:rPr>
        <w:t>exercice</w:t>
      </w:r>
      <w:r>
        <w:rPr>
          <w:spacing w:val="-4"/>
          <w:sz w:val="20"/>
        </w:rPr>
        <w:t xml:space="preserve"> </w:t>
      </w:r>
      <w:r>
        <w:rPr>
          <w:sz w:val="20"/>
        </w:rPr>
        <w:t>terminé,</w:t>
      </w:r>
      <w:r>
        <w:rPr>
          <w:spacing w:val="-3"/>
          <w:sz w:val="20"/>
        </w:rPr>
        <w:t xml:space="preserve"> </w:t>
      </w:r>
      <w:r>
        <w:rPr>
          <w:sz w:val="20"/>
        </w:rPr>
        <w:t>les</w:t>
      </w:r>
      <w:r>
        <w:rPr>
          <w:spacing w:val="-5"/>
          <w:sz w:val="20"/>
        </w:rPr>
        <w:t xml:space="preserve"> </w:t>
      </w:r>
      <w:r>
        <w:rPr>
          <w:sz w:val="20"/>
        </w:rPr>
        <w:t>points</w:t>
      </w:r>
      <w:r>
        <w:rPr>
          <w:spacing w:val="-4"/>
          <w:sz w:val="20"/>
        </w:rPr>
        <w:t xml:space="preserve"> </w:t>
      </w:r>
      <w:r>
        <w:rPr>
          <w:sz w:val="20"/>
        </w:rPr>
        <w:t>acquis</w:t>
      </w:r>
      <w:r>
        <w:rPr>
          <w:spacing w:val="-4"/>
          <w:sz w:val="20"/>
        </w:rPr>
        <w:t xml:space="preserve"> </w:t>
      </w:r>
      <w:r>
        <w:rPr>
          <w:sz w:val="20"/>
        </w:rPr>
        <w:t>resteront</w:t>
      </w:r>
      <w:r>
        <w:rPr>
          <w:spacing w:val="-20"/>
          <w:sz w:val="20"/>
        </w:rPr>
        <w:t xml:space="preserve"> </w:t>
      </w:r>
      <w:r>
        <w:rPr>
          <w:spacing w:val="-2"/>
          <w:sz w:val="20"/>
        </w:rPr>
        <w:t>acquis.</w:t>
      </w:r>
    </w:p>
    <w:p w14:paraId="7D6181E6" w14:textId="77777777" w:rsidR="007D00B4" w:rsidRDefault="00000000">
      <w:pPr>
        <w:pStyle w:val="Paragraphedeliste"/>
        <w:numPr>
          <w:ilvl w:val="0"/>
          <w:numId w:val="34"/>
        </w:numPr>
        <w:tabs>
          <w:tab w:val="left" w:pos="1072"/>
        </w:tabs>
        <w:spacing w:before="5"/>
        <w:ind w:right="671"/>
        <w:rPr>
          <w:sz w:val="20"/>
        </w:rPr>
      </w:pPr>
      <w:r>
        <w:rPr>
          <w:sz w:val="20"/>
        </w:rPr>
        <w:t>Il</w:t>
      </w:r>
      <w:r>
        <w:rPr>
          <w:spacing w:val="-9"/>
          <w:sz w:val="20"/>
        </w:rPr>
        <w:t xml:space="preserve"> </w:t>
      </w:r>
      <w:r>
        <w:rPr>
          <w:sz w:val="20"/>
        </w:rPr>
        <w:t>ne</w:t>
      </w:r>
      <w:r>
        <w:rPr>
          <w:spacing w:val="-9"/>
          <w:sz w:val="20"/>
        </w:rPr>
        <w:t xml:space="preserve"> </w:t>
      </w:r>
      <w:r>
        <w:rPr>
          <w:sz w:val="20"/>
        </w:rPr>
        <w:t>s’agit</w:t>
      </w:r>
      <w:r>
        <w:rPr>
          <w:spacing w:val="-9"/>
          <w:sz w:val="20"/>
        </w:rPr>
        <w:t xml:space="preserve"> </w:t>
      </w:r>
      <w:r>
        <w:rPr>
          <w:sz w:val="20"/>
        </w:rPr>
        <w:t>que</w:t>
      </w:r>
      <w:r>
        <w:rPr>
          <w:spacing w:val="-11"/>
          <w:sz w:val="20"/>
        </w:rPr>
        <w:t xml:space="preserve"> </w:t>
      </w:r>
      <w:r>
        <w:rPr>
          <w:sz w:val="20"/>
        </w:rPr>
        <w:t>de</w:t>
      </w:r>
      <w:r>
        <w:rPr>
          <w:spacing w:val="-9"/>
          <w:sz w:val="20"/>
        </w:rPr>
        <w:t xml:space="preserve"> </w:t>
      </w:r>
      <w:r>
        <w:rPr>
          <w:sz w:val="20"/>
        </w:rPr>
        <w:t>l’aire</w:t>
      </w:r>
      <w:r>
        <w:rPr>
          <w:spacing w:val="-6"/>
          <w:sz w:val="20"/>
        </w:rPr>
        <w:t xml:space="preserve"> </w:t>
      </w:r>
      <w:r>
        <w:rPr>
          <w:sz w:val="20"/>
        </w:rPr>
        <w:t>de</w:t>
      </w:r>
      <w:r>
        <w:rPr>
          <w:spacing w:val="-11"/>
          <w:sz w:val="20"/>
        </w:rPr>
        <w:t xml:space="preserve"> </w:t>
      </w:r>
      <w:r>
        <w:rPr>
          <w:sz w:val="20"/>
        </w:rPr>
        <w:t>réception,</w:t>
      </w:r>
      <w:r>
        <w:rPr>
          <w:spacing w:val="-7"/>
          <w:sz w:val="20"/>
        </w:rPr>
        <w:t xml:space="preserve"> </w:t>
      </w:r>
      <w:r>
        <w:rPr>
          <w:sz w:val="20"/>
        </w:rPr>
        <w:t>le</w:t>
      </w:r>
      <w:r>
        <w:rPr>
          <w:spacing w:val="-9"/>
          <w:sz w:val="20"/>
        </w:rPr>
        <w:t xml:space="preserve"> </w:t>
      </w:r>
      <w:r>
        <w:rPr>
          <w:sz w:val="20"/>
        </w:rPr>
        <w:t>conducteur</w:t>
      </w:r>
      <w:r>
        <w:rPr>
          <w:spacing w:val="-8"/>
          <w:sz w:val="20"/>
        </w:rPr>
        <w:t xml:space="preserve"> </w:t>
      </w:r>
      <w:r>
        <w:rPr>
          <w:sz w:val="20"/>
        </w:rPr>
        <w:t>peut</w:t>
      </w:r>
      <w:r>
        <w:rPr>
          <w:spacing w:val="-9"/>
          <w:sz w:val="20"/>
        </w:rPr>
        <w:t xml:space="preserve"> </w:t>
      </w:r>
      <w:r>
        <w:rPr>
          <w:sz w:val="20"/>
        </w:rPr>
        <w:t>parfaitement</w:t>
      </w:r>
      <w:r>
        <w:rPr>
          <w:spacing w:val="-8"/>
          <w:sz w:val="20"/>
        </w:rPr>
        <w:t xml:space="preserve"> </w:t>
      </w:r>
      <w:r>
        <w:rPr>
          <w:sz w:val="20"/>
        </w:rPr>
        <w:t>présenter</w:t>
      </w:r>
      <w:r>
        <w:rPr>
          <w:spacing w:val="-7"/>
          <w:sz w:val="20"/>
        </w:rPr>
        <w:t xml:space="preserve"> </w:t>
      </w:r>
      <w:r>
        <w:rPr>
          <w:sz w:val="20"/>
        </w:rPr>
        <w:t>l’obstacle</w:t>
      </w:r>
      <w:r>
        <w:rPr>
          <w:spacing w:val="-6"/>
          <w:sz w:val="20"/>
        </w:rPr>
        <w:t xml:space="preserve"> </w:t>
      </w:r>
      <w:r>
        <w:rPr>
          <w:sz w:val="20"/>
        </w:rPr>
        <w:t>à</w:t>
      </w:r>
      <w:r>
        <w:rPr>
          <w:spacing w:val="-11"/>
          <w:sz w:val="20"/>
        </w:rPr>
        <w:t xml:space="preserve"> </w:t>
      </w:r>
      <w:r>
        <w:rPr>
          <w:sz w:val="20"/>
        </w:rPr>
        <w:t>son</w:t>
      </w:r>
      <w:r>
        <w:rPr>
          <w:spacing w:val="-5"/>
          <w:sz w:val="20"/>
        </w:rPr>
        <w:t xml:space="preserve"> </w:t>
      </w:r>
      <w:r>
        <w:rPr>
          <w:sz w:val="20"/>
        </w:rPr>
        <w:t>chien</w:t>
      </w:r>
      <w:r>
        <w:rPr>
          <w:spacing w:val="-8"/>
          <w:sz w:val="20"/>
        </w:rPr>
        <w:t xml:space="preserve"> </w:t>
      </w:r>
      <w:r>
        <w:rPr>
          <w:sz w:val="20"/>
        </w:rPr>
        <w:t>sur</w:t>
      </w:r>
      <w:r>
        <w:rPr>
          <w:spacing w:val="-8"/>
          <w:sz w:val="20"/>
        </w:rPr>
        <w:t xml:space="preserve"> </w:t>
      </w:r>
      <w:r>
        <w:rPr>
          <w:sz w:val="20"/>
        </w:rPr>
        <w:t>la</w:t>
      </w:r>
      <w:r>
        <w:rPr>
          <w:spacing w:val="-9"/>
          <w:sz w:val="20"/>
        </w:rPr>
        <w:t xml:space="preserve"> </w:t>
      </w:r>
      <w:r>
        <w:rPr>
          <w:sz w:val="20"/>
        </w:rPr>
        <w:t>zone</w:t>
      </w:r>
      <w:r>
        <w:rPr>
          <w:spacing w:val="-11"/>
          <w:sz w:val="20"/>
        </w:rPr>
        <w:t xml:space="preserve"> </w:t>
      </w:r>
      <w:r>
        <w:rPr>
          <w:sz w:val="20"/>
        </w:rPr>
        <w:t>d’élan de départ.</w:t>
      </w:r>
    </w:p>
    <w:p w14:paraId="20C13FA1" w14:textId="77777777" w:rsidR="007D00B4" w:rsidRDefault="00000000">
      <w:pPr>
        <w:pStyle w:val="Paragraphedeliste"/>
        <w:numPr>
          <w:ilvl w:val="0"/>
          <w:numId w:val="34"/>
        </w:numPr>
        <w:tabs>
          <w:tab w:val="left" w:pos="1072"/>
        </w:tabs>
        <w:spacing w:before="3"/>
        <w:ind w:right="687"/>
        <w:rPr>
          <w:sz w:val="20"/>
        </w:rPr>
      </w:pPr>
      <w:r>
        <w:rPr>
          <w:sz w:val="20"/>
        </w:rPr>
        <w:t>Le</w:t>
      </w:r>
      <w:r>
        <w:rPr>
          <w:spacing w:val="-7"/>
          <w:sz w:val="20"/>
        </w:rPr>
        <w:t xml:space="preserve"> </w:t>
      </w:r>
      <w:r>
        <w:rPr>
          <w:sz w:val="20"/>
        </w:rPr>
        <w:t>conducteur,</w:t>
      </w:r>
      <w:r>
        <w:rPr>
          <w:spacing w:val="-9"/>
          <w:sz w:val="20"/>
        </w:rPr>
        <w:t xml:space="preserve"> </w:t>
      </w:r>
      <w:r>
        <w:rPr>
          <w:sz w:val="20"/>
        </w:rPr>
        <w:t>lorsqu’il</w:t>
      </w:r>
      <w:r>
        <w:rPr>
          <w:spacing w:val="-9"/>
          <w:sz w:val="20"/>
        </w:rPr>
        <w:t xml:space="preserve"> </w:t>
      </w:r>
      <w:r>
        <w:rPr>
          <w:sz w:val="20"/>
        </w:rPr>
        <w:t>aura</w:t>
      </w:r>
      <w:r>
        <w:rPr>
          <w:spacing w:val="-9"/>
          <w:sz w:val="20"/>
        </w:rPr>
        <w:t xml:space="preserve"> </w:t>
      </w:r>
      <w:r>
        <w:rPr>
          <w:sz w:val="20"/>
        </w:rPr>
        <w:t>laissé</w:t>
      </w:r>
      <w:r>
        <w:rPr>
          <w:spacing w:val="-5"/>
          <w:sz w:val="20"/>
        </w:rPr>
        <w:t xml:space="preserve"> </w:t>
      </w:r>
      <w:r>
        <w:rPr>
          <w:sz w:val="20"/>
        </w:rPr>
        <w:t>son</w:t>
      </w:r>
      <w:r>
        <w:rPr>
          <w:spacing w:val="-7"/>
          <w:sz w:val="20"/>
        </w:rPr>
        <w:t xml:space="preserve"> </w:t>
      </w:r>
      <w:r>
        <w:rPr>
          <w:sz w:val="20"/>
        </w:rPr>
        <w:t>chien</w:t>
      </w:r>
      <w:r>
        <w:rPr>
          <w:spacing w:val="-6"/>
          <w:sz w:val="20"/>
        </w:rPr>
        <w:t xml:space="preserve"> </w:t>
      </w:r>
      <w:r>
        <w:rPr>
          <w:sz w:val="20"/>
        </w:rPr>
        <w:t>en</w:t>
      </w:r>
      <w:r>
        <w:rPr>
          <w:spacing w:val="-9"/>
          <w:sz w:val="20"/>
        </w:rPr>
        <w:t xml:space="preserve"> </w:t>
      </w:r>
      <w:r>
        <w:rPr>
          <w:sz w:val="20"/>
        </w:rPr>
        <w:t>position</w:t>
      </w:r>
      <w:r>
        <w:rPr>
          <w:spacing w:val="-8"/>
          <w:sz w:val="20"/>
        </w:rPr>
        <w:t xml:space="preserve"> </w:t>
      </w:r>
      <w:r>
        <w:rPr>
          <w:sz w:val="20"/>
        </w:rPr>
        <w:t>initiale,</w:t>
      </w:r>
      <w:r>
        <w:rPr>
          <w:spacing w:val="-6"/>
          <w:sz w:val="20"/>
        </w:rPr>
        <w:t xml:space="preserve"> </w:t>
      </w:r>
      <w:r>
        <w:rPr>
          <w:sz w:val="20"/>
        </w:rPr>
        <w:t>devra</w:t>
      </w:r>
      <w:r>
        <w:rPr>
          <w:spacing w:val="-9"/>
          <w:sz w:val="20"/>
        </w:rPr>
        <w:t xml:space="preserve"> </w:t>
      </w:r>
      <w:r>
        <w:rPr>
          <w:sz w:val="20"/>
        </w:rPr>
        <w:t>se</w:t>
      </w:r>
      <w:r>
        <w:rPr>
          <w:spacing w:val="-10"/>
          <w:sz w:val="20"/>
        </w:rPr>
        <w:t xml:space="preserve"> </w:t>
      </w:r>
      <w:r>
        <w:rPr>
          <w:sz w:val="20"/>
        </w:rPr>
        <w:t>rendre</w:t>
      </w:r>
      <w:r>
        <w:rPr>
          <w:spacing w:val="-9"/>
          <w:sz w:val="20"/>
        </w:rPr>
        <w:t xml:space="preserve"> </w:t>
      </w:r>
      <w:r>
        <w:rPr>
          <w:sz w:val="20"/>
        </w:rPr>
        <w:t>directement</w:t>
      </w:r>
      <w:r>
        <w:rPr>
          <w:spacing w:val="-9"/>
          <w:sz w:val="20"/>
        </w:rPr>
        <w:t xml:space="preserve"> </w:t>
      </w:r>
      <w:r>
        <w:rPr>
          <w:sz w:val="20"/>
        </w:rPr>
        <w:t>à</w:t>
      </w:r>
      <w:r>
        <w:rPr>
          <w:spacing w:val="-7"/>
          <w:sz w:val="20"/>
        </w:rPr>
        <w:t xml:space="preserve"> </w:t>
      </w:r>
      <w:r>
        <w:rPr>
          <w:sz w:val="20"/>
        </w:rPr>
        <w:t>l’emplacement</w:t>
      </w:r>
      <w:r>
        <w:rPr>
          <w:spacing w:val="-9"/>
          <w:sz w:val="20"/>
        </w:rPr>
        <w:t xml:space="preserve"> </w:t>
      </w:r>
      <w:r>
        <w:rPr>
          <w:sz w:val="20"/>
        </w:rPr>
        <w:t>autorisé perpendiculairement à l'obstacle (rectangle)</w:t>
      </w:r>
    </w:p>
    <w:p w14:paraId="30B2CCB2" w14:textId="77777777" w:rsidR="007D00B4" w:rsidRDefault="00000000">
      <w:pPr>
        <w:pStyle w:val="Paragraphedeliste"/>
        <w:numPr>
          <w:ilvl w:val="0"/>
          <w:numId w:val="34"/>
        </w:numPr>
        <w:tabs>
          <w:tab w:val="left" w:pos="1072"/>
        </w:tabs>
        <w:spacing w:before="4"/>
        <w:ind w:right="671"/>
        <w:rPr>
          <w:sz w:val="20"/>
        </w:rPr>
      </w:pPr>
      <w:r>
        <w:rPr>
          <w:sz w:val="20"/>
        </w:rPr>
        <w:t>Par</w:t>
      </w:r>
      <w:r>
        <w:rPr>
          <w:spacing w:val="-13"/>
          <w:sz w:val="20"/>
        </w:rPr>
        <w:t xml:space="preserve"> </w:t>
      </w:r>
      <w:r>
        <w:rPr>
          <w:sz w:val="20"/>
        </w:rPr>
        <w:t>extension,</w:t>
      </w:r>
      <w:r>
        <w:rPr>
          <w:spacing w:val="-12"/>
          <w:sz w:val="20"/>
        </w:rPr>
        <w:t xml:space="preserve"> </w:t>
      </w:r>
      <w:r>
        <w:rPr>
          <w:sz w:val="20"/>
        </w:rPr>
        <w:t>par</w:t>
      </w:r>
      <w:r>
        <w:rPr>
          <w:spacing w:val="-13"/>
          <w:sz w:val="20"/>
        </w:rPr>
        <w:t xml:space="preserve"> </w:t>
      </w:r>
      <w:r>
        <w:rPr>
          <w:sz w:val="20"/>
        </w:rPr>
        <w:t>rapport</w:t>
      </w:r>
      <w:r>
        <w:rPr>
          <w:spacing w:val="-12"/>
          <w:sz w:val="20"/>
        </w:rPr>
        <w:t xml:space="preserve"> </w:t>
      </w:r>
      <w:r>
        <w:rPr>
          <w:sz w:val="20"/>
        </w:rPr>
        <w:t>au</w:t>
      </w:r>
      <w:r>
        <w:rPr>
          <w:spacing w:val="-13"/>
          <w:sz w:val="20"/>
        </w:rPr>
        <w:t xml:space="preserve"> </w:t>
      </w:r>
      <w:r>
        <w:rPr>
          <w:sz w:val="20"/>
        </w:rPr>
        <w:t>saut</w:t>
      </w:r>
      <w:r>
        <w:rPr>
          <w:spacing w:val="-12"/>
          <w:sz w:val="20"/>
        </w:rPr>
        <w:t xml:space="preserve"> </w:t>
      </w:r>
      <w:r>
        <w:rPr>
          <w:sz w:val="20"/>
        </w:rPr>
        <w:t>en</w:t>
      </w:r>
      <w:r>
        <w:rPr>
          <w:spacing w:val="-12"/>
          <w:sz w:val="20"/>
        </w:rPr>
        <w:t xml:space="preserve"> </w:t>
      </w:r>
      <w:r>
        <w:rPr>
          <w:sz w:val="20"/>
        </w:rPr>
        <w:t>longueur,</w:t>
      </w:r>
      <w:r>
        <w:rPr>
          <w:spacing w:val="-9"/>
          <w:sz w:val="20"/>
        </w:rPr>
        <w:t xml:space="preserve"> </w:t>
      </w:r>
      <w:r>
        <w:rPr>
          <w:sz w:val="20"/>
        </w:rPr>
        <w:t>si</w:t>
      </w:r>
      <w:r>
        <w:rPr>
          <w:spacing w:val="-13"/>
          <w:sz w:val="20"/>
        </w:rPr>
        <w:t xml:space="preserve"> </w:t>
      </w:r>
      <w:r>
        <w:rPr>
          <w:sz w:val="20"/>
        </w:rPr>
        <w:t>le</w:t>
      </w:r>
      <w:r>
        <w:rPr>
          <w:spacing w:val="-12"/>
          <w:sz w:val="20"/>
        </w:rPr>
        <w:t xml:space="preserve"> </w:t>
      </w:r>
      <w:r>
        <w:rPr>
          <w:sz w:val="20"/>
        </w:rPr>
        <w:t>chien</w:t>
      </w:r>
      <w:r>
        <w:rPr>
          <w:spacing w:val="-10"/>
          <w:sz w:val="20"/>
        </w:rPr>
        <w:t xml:space="preserve"> </w:t>
      </w:r>
      <w:r>
        <w:rPr>
          <w:sz w:val="20"/>
        </w:rPr>
        <w:t>pose</w:t>
      </w:r>
      <w:r>
        <w:rPr>
          <w:spacing w:val="-11"/>
          <w:sz w:val="20"/>
        </w:rPr>
        <w:t xml:space="preserve"> </w:t>
      </w:r>
      <w:r>
        <w:rPr>
          <w:sz w:val="20"/>
        </w:rPr>
        <w:t>les</w:t>
      </w:r>
      <w:r>
        <w:rPr>
          <w:spacing w:val="-13"/>
          <w:sz w:val="20"/>
        </w:rPr>
        <w:t xml:space="preserve"> </w:t>
      </w:r>
      <w:r>
        <w:rPr>
          <w:sz w:val="20"/>
        </w:rPr>
        <w:t>pattes</w:t>
      </w:r>
      <w:r>
        <w:rPr>
          <w:spacing w:val="-12"/>
          <w:sz w:val="20"/>
        </w:rPr>
        <w:t xml:space="preserve"> </w:t>
      </w:r>
      <w:r>
        <w:rPr>
          <w:sz w:val="20"/>
        </w:rPr>
        <w:t>sur</w:t>
      </w:r>
      <w:r>
        <w:rPr>
          <w:spacing w:val="-13"/>
          <w:sz w:val="20"/>
        </w:rPr>
        <w:t xml:space="preserve"> </w:t>
      </w:r>
      <w:r>
        <w:rPr>
          <w:sz w:val="20"/>
        </w:rPr>
        <w:t>la</w:t>
      </w:r>
      <w:r>
        <w:rPr>
          <w:spacing w:val="-11"/>
          <w:sz w:val="20"/>
        </w:rPr>
        <w:t xml:space="preserve"> </w:t>
      </w:r>
      <w:r>
        <w:rPr>
          <w:sz w:val="20"/>
        </w:rPr>
        <w:t>palissade</w:t>
      </w:r>
      <w:r>
        <w:rPr>
          <w:spacing w:val="-11"/>
          <w:sz w:val="20"/>
        </w:rPr>
        <w:t xml:space="preserve"> </w:t>
      </w:r>
      <w:r>
        <w:rPr>
          <w:sz w:val="20"/>
        </w:rPr>
        <w:t>ou</w:t>
      </w:r>
      <w:r>
        <w:rPr>
          <w:spacing w:val="-10"/>
          <w:sz w:val="20"/>
        </w:rPr>
        <w:t xml:space="preserve"> </w:t>
      </w:r>
      <w:r>
        <w:rPr>
          <w:sz w:val="20"/>
        </w:rPr>
        <w:t>la</w:t>
      </w:r>
      <w:r>
        <w:rPr>
          <w:spacing w:val="-11"/>
          <w:sz w:val="20"/>
        </w:rPr>
        <w:t xml:space="preserve"> </w:t>
      </w:r>
      <w:r>
        <w:rPr>
          <w:sz w:val="20"/>
        </w:rPr>
        <w:t>haie</w:t>
      </w:r>
      <w:r>
        <w:rPr>
          <w:spacing w:val="-13"/>
          <w:sz w:val="20"/>
        </w:rPr>
        <w:t xml:space="preserve"> </w:t>
      </w:r>
      <w:r>
        <w:rPr>
          <w:sz w:val="20"/>
        </w:rPr>
        <w:t>lors</w:t>
      </w:r>
      <w:r>
        <w:rPr>
          <w:spacing w:val="-12"/>
          <w:sz w:val="20"/>
        </w:rPr>
        <w:t xml:space="preserve"> </w:t>
      </w:r>
      <w:r>
        <w:rPr>
          <w:sz w:val="20"/>
        </w:rPr>
        <w:t>de</w:t>
      </w:r>
      <w:r>
        <w:rPr>
          <w:spacing w:val="-11"/>
          <w:sz w:val="20"/>
        </w:rPr>
        <w:t xml:space="preserve"> </w:t>
      </w:r>
      <w:r>
        <w:rPr>
          <w:sz w:val="20"/>
        </w:rPr>
        <w:t>la</w:t>
      </w:r>
      <w:r>
        <w:rPr>
          <w:spacing w:val="-11"/>
          <w:sz w:val="20"/>
        </w:rPr>
        <w:t xml:space="preserve"> </w:t>
      </w:r>
      <w:r>
        <w:rPr>
          <w:sz w:val="20"/>
        </w:rPr>
        <w:t>présentation du saut, il sera pénalisé.</w:t>
      </w:r>
    </w:p>
    <w:p w14:paraId="56638DE6" w14:textId="77777777" w:rsidR="007D00B4" w:rsidRDefault="00000000">
      <w:pPr>
        <w:pStyle w:val="Paragraphedeliste"/>
        <w:numPr>
          <w:ilvl w:val="0"/>
          <w:numId w:val="34"/>
        </w:numPr>
        <w:tabs>
          <w:tab w:val="left" w:pos="1072"/>
        </w:tabs>
        <w:spacing w:before="80"/>
        <w:ind w:right="1050"/>
        <w:rPr>
          <w:sz w:val="20"/>
        </w:rPr>
      </w:pPr>
      <w:r>
        <w:rPr>
          <w:sz w:val="20"/>
        </w:rPr>
        <w:t>Après</w:t>
      </w:r>
      <w:r>
        <w:rPr>
          <w:spacing w:val="-3"/>
          <w:sz w:val="20"/>
        </w:rPr>
        <w:t xml:space="preserve"> </w:t>
      </w:r>
      <w:r>
        <w:rPr>
          <w:sz w:val="20"/>
        </w:rPr>
        <w:t>le</w:t>
      </w:r>
      <w:r>
        <w:rPr>
          <w:spacing w:val="-2"/>
          <w:sz w:val="20"/>
        </w:rPr>
        <w:t xml:space="preserve"> </w:t>
      </w:r>
      <w:r>
        <w:rPr>
          <w:sz w:val="20"/>
        </w:rPr>
        <w:t>saut</w:t>
      </w:r>
      <w:r>
        <w:rPr>
          <w:spacing w:val="-2"/>
          <w:sz w:val="20"/>
        </w:rPr>
        <w:t xml:space="preserve"> </w:t>
      </w:r>
      <w:r>
        <w:rPr>
          <w:sz w:val="20"/>
        </w:rPr>
        <w:t>d'aller,</w:t>
      </w:r>
      <w:r>
        <w:rPr>
          <w:spacing w:val="-2"/>
          <w:sz w:val="20"/>
        </w:rPr>
        <w:t xml:space="preserve"> </w:t>
      </w:r>
      <w:r>
        <w:rPr>
          <w:sz w:val="20"/>
        </w:rPr>
        <w:t>le</w:t>
      </w:r>
      <w:r>
        <w:rPr>
          <w:spacing w:val="-2"/>
          <w:sz w:val="20"/>
        </w:rPr>
        <w:t xml:space="preserve"> </w:t>
      </w:r>
      <w:r>
        <w:rPr>
          <w:sz w:val="20"/>
        </w:rPr>
        <w:t>blocage</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voix</w:t>
      </w:r>
      <w:r>
        <w:rPr>
          <w:spacing w:val="-1"/>
          <w:sz w:val="20"/>
        </w:rPr>
        <w:t xml:space="preserve"> </w:t>
      </w:r>
      <w:r>
        <w:rPr>
          <w:sz w:val="20"/>
        </w:rPr>
        <w:t>et</w:t>
      </w:r>
      <w:r>
        <w:rPr>
          <w:spacing w:val="-2"/>
          <w:sz w:val="20"/>
        </w:rPr>
        <w:t xml:space="preserve"> </w:t>
      </w:r>
      <w:r>
        <w:rPr>
          <w:sz w:val="20"/>
        </w:rPr>
        <w:t>du</w:t>
      </w:r>
      <w:r>
        <w:rPr>
          <w:spacing w:val="-3"/>
          <w:sz w:val="20"/>
        </w:rPr>
        <w:t xml:space="preserve"> </w:t>
      </w:r>
      <w:r>
        <w:rPr>
          <w:sz w:val="20"/>
        </w:rPr>
        <w:t>geste</w:t>
      </w:r>
      <w:r>
        <w:rPr>
          <w:spacing w:val="-3"/>
          <w:sz w:val="20"/>
        </w:rPr>
        <w:t xml:space="preserve"> </w:t>
      </w:r>
      <w:r>
        <w:rPr>
          <w:sz w:val="20"/>
        </w:rPr>
        <w:t>cumulés</w:t>
      </w:r>
      <w:r>
        <w:rPr>
          <w:spacing w:val="-3"/>
          <w:sz w:val="20"/>
        </w:rPr>
        <w:t xml:space="preserve"> </w:t>
      </w:r>
      <w:r>
        <w:rPr>
          <w:sz w:val="20"/>
        </w:rPr>
        <w:t>seront</w:t>
      </w:r>
      <w:r>
        <w:rPr>
          <w:spacing w:val="-3"/>
          <w:sz w:val="20"/>
        </w:rPr>
        <w:t xml:space="preserve"> </w:t>
      </w:r>
      <w:r>
        <w:rPr>
          <w:sz w:val="20"/>
        </w:rPr>
        <w:t>assimilés</w:t>
      </w:r>
      <w:r>
        <w:rPr>
          <w:spacing w:val="-3"/>
          <w:sz w:val="20"/>
        </w:rPr>
        <w:t xml:space="preserve"> </w:t>
      </w:r>
      <w:r>
        <w:rPr>
          <w:sz w:val="20"/>
        </w:rPr>
        <w:t>à</w:t>
      </w:r>
      <w:r>
        <w:rPr>
          <w:spacing w:val="-2"/>
          <w:sz w:val="20"/>
        </w:rPr>
        <w:t xml:space="preserve"> </w:t>
      </w:r>
      <w:r>
        <w:rPr>
          <w:sz w:val="20"/>
        </w:rPr>
        <w:t>un</w:t>
      </w:r>
      <w:r>
        <w:rPr>
          <w:spacing w:val="-1"/>
          <w:sz w:val="20"/>
        </w:rPr>
        <w:t xml:space="preserve"> </w:t>
      </w:r>
      <w:r>
        <w:rPr>
          <w:sz w:val="20"/>
        </w:rPr>
        <w:t>commandement</w:t>
      </w:r>
      <w:r>
        <w:rPr>
          <w:spacing w:val="-3"/>
          <w:sz w:val="20"/>
        </w:rPr>
        <w:t xml:space="preserve"> </w:t>
      </w:r>
      <w:r>
        <w:rPr>
          <w:sz w:val="20"/>
        </w:rPr>
        <w:t>irrégulier,</w:t>
      </w:r>
      <w:r>
        <w:rPr>
          <w:spacing w:val="-1"/>
          <w:sz w:val="20"/>
        </w:rPr>
        <w:t xml:space="preserve"> </w:t>
      </w:r>
      <w:r>
        <w:rPr>
          <w:sz w:val="20"/>
        </w:rPr>
        <w:t>ils entraîneront la perte des points de retour et exercice terminé.</w:t>
      </w:r>
    </w:p>
    <w:p w14:paraId="4447841A" w14:textId="77777777" w:rsidR="007D00B4" w:rsidRDefault="00000000">
      <w:pPr>
        <w:pStyle w:val="Paragraphedeliste"/>
        <w:numPr>
          <w:ilvl w:val="0"/>
          <w:numId w:val="34"/>
        </w:numPr>
        <w:tabs>
          <w:tab w:val="left" w:pos="1072"/>
        </w:tabs>
        <w:spacing w:before="37"/>
        <w:ind w:right="1033"/>
        <w:rPr>
          <w:sz w:val="20"/>
        </w:rPr>
      </w:pPr>
      <w:r>
        <w:rPr>
          <w:sz w:val="20"/>
        </w:rPr>
        <w:t>Le</w:t>
      </w:r>
      <w:r>
        <w:rPr>
          <w:spacing w:val="-2"/>
          <w:sz w:val="20"/>
        </w:rPr>
        <w:t xml:space="preserve"> </w:t>
      </w:r>
      <w:r>
        <w:rPr>
          <w:sz w:val="20"/>
        </w:rPr>
        <w:t>non-retour</w:t>
      </w:r>
      <w:r>
        <w:rPr>
          <w:spacing w:val="-2"/>
          <w:sz w:val="20"/>
        </w:rPr>
        <w:t xml:space="preserve"> </w:t>
      </w:r>
      <w:r>
        <w:rPr>
          <w:sz w:val="20"/>
        </w:rPr>
        <w:t>du</w:t>
      </w:r>
      <w:r>
        <w:rPr>
          <w:spacing w:val="-3"/>
          <w:sz w:val="20"/>
        </w:rPr>
        <w:t xml:space="preserve"> </w:t>
      </w:r>
      <w:r>
        <w:rPr>
          <w:sz w:val="20"/>
        </w:rPr>
        <w:t>chien</w:t>
      </w:r>
      <w:r>
        <w:rPr>
          <w:spacing w:val="-1"/>
          <w:sz w:val="20"/>
        </w:rPr>
        <w:t xml:space="preserve"> </w:t>
      </w:r>
      <w:r>
        <w:rPr>
          <w:sz w:val="20"/>
        </w:rPr>
        <w:t>au</w:t>
      </w:r>
      <w:r>
        <w:rPr>
          <w:spacing w:val="-1"/>
          <w:sz w:val="20"/>
        </w:rPr>
        <w:t xml:space="preserve"> </w:t>
      </w:r>
      <w:r>
        <w:rPr>
          <w:sz w:val="20"/>
        </w:rPr>
        <w:t>pied</w:t>
      </w:r>
      <w:r>
        <w:rPr>
          <w:spacing w:val="-1"/>
          <w:sz w:val="20"/>
        </w:rPr>
        <w:t xml:space="preserve"> </w:t>
      </w:r>
      <w:r>
        <w:rPr>
          <w:sz w:val="20"/>
        </w:rPr>
        <w:t>dans</w:t>
      </w:r>
      <w:r>
        <w:rPr>
          <w:spacing w:val="-3"/>
          <w:sz w:val="20"/>
        </w:rPr>
        <w:t xml:space="preserve"> </w:t>
      </w:r>
      <w:r>
        <w:rPr>
          <w:sz w:val="20"/>
        </w:rPr>
        <w:t>les</w:t>
      </w:r>
      <w:r>
        <w:rPr>
          <w:spacing w:val="-3"/>
          <w:sz w:val="20"/>
        </w:rPr>
        <w:t xml:space="preserve"> </w:t>
      </w:r>
      <w:r>
        <w:rPr>
          <w:sz w:val="20"/>
        </w:rPr>
        <w:t>10</w:t>
      </w:r>
      <w:r>
        <w:rPr>
          <w:spacing w:val="-1"/>
          <w:sz w:val="20"/>
        </w:rPr>
        <w:t xml:space="preserve"> </w:t>
      </w:r>
      <w:r>
        <w:rPr>
          <w:sz w:val="20"/>
        </w:rPr>
        <w:t>secondes</w:t>
      </w:r>
      <w:r>
        <w:rPr>
          <w:spacing w:val="-3"/>
          <w:sz w:val="20"/>
        </w:rPr>
        <w:t xml:space="preserve"> </w:t>
      </w:r>
      <w:r>
        <w:rPr>
          <w:sz w:val="20"/>
        </w:rPr>
        <w:t>après</w:t>
      </w:r>
      <w:r>
        <w:rPr>
          <w:spacing w:val="-3"/>
          <w:sz w:val="20"/>
        </w:rPr>
        <w:t xml:space="preserve"> </w:t>
      </w:r>
      <w:r>
        <w:rPr>
          <w:sz w:val="20"/>
        </w:rPr>
        <w:t>la</w:t>
      </w:r>
      <w:r>
        <w:rPr>
          <w:spacing w:val="-2"/>
          <w:sz w:val="20"/>
        </w:rPr>
        <w:t xml:space="preserve"> </w:t>
      </w:r>
      <w:r>
        <w:rPr>
          <w:sz w:val="20"/>
        </w:rPr>
        <w:t>réception</w:t>
      </w:r>
      <w:r>
        <w:rPr>
          <w:spacing w:val="-3"/>
          <w:sz w:val="20"/>
        </w:rPr>
        <w:t xml:space="preserve"> </w:t>
      </w:r>
      <w:r>
        <w:rPr>
          <w:sz w:val="20"/>
        </w:rPr>
        <w:t>du</w:t>
      </w:r>
      <w:r>
        <w:rPr>
          <w:spacing w:val="-1"/>
          <w:sz w:val="20"/>
        </w:rPr>
        <w:t xml:space="preserve"> </w:t>
      </w:r>
      <w:r>
        <w:rPr>
          <w:sz w:val="20"/>
        </w:rPr>
        <w:t>saut</w:t>
      </w:r>
      <w:r>
        <w:rPr>
          <w:spacing w:val="-3"/>
          <w:sz w:val="20"/>
        </w:rPr>
        <w:t xml:space="preserve"> </w:t>
      </w:r>
      <w:r>
        <w:rPr>
          <w:sz w:val="20"/>
        </w:rPr>
        <w:t>de</w:t>
      </w:r>
      <w:r>
        <w:rPr>
          <w:spacing w:val="-4"/>
          <w:sz w:val="20"/>
        </w:rPr>
        <w:t xml:space="preserve"> </w:t>
      </w:r>
      <w:r>
        <w:rPr>
          <w:sz w:val="20"/>
        </w:rPr>
        <w:t>retour</w:t>
      </w:r>
      <w:r>
        <w:rPr>
          <w:spacing w:val="-2"/>
          <w:sz w:val="20"/>
        </w:rPr>
        <w:t xml:space="preserve"> </w:t>
      </w:r>
      <w:r>
        <w:rPr>
          <w:sz w:val="20"/>
        </w:rPr>
        <w:t>à</w:t>
      </w:r>
      <w:r>
        <w:rPr>
          <w:spacing w:val="-4"/>
          <w:sz w:val="20"/>
        </w:rPr>
        <w:t xml:space="preserve"> </w:t>
      </w:r>
      <w:r>
        <w:rPr>
          <w:sz w:val="20"/>
        </w:rPr>
        <w:t>la</w:t>
      </w:r>
      <w:r>
        <w:rPr>
          <w:spacing w:val="-2"/>
          <w:sz w:val="20"/>
        </w:rPr>
        <w:t xml:space="preserve"> </w:t>
      </w:r>
      <w:r>
        <w:rPr>
          <w:sz w:val="20"/>
        </w:rPr>
        <w:t>palissade</w:t>
      </w:r>
      <w:r>
        <w:rPr>
          <w:spacing w:val="-2"/>
          <w:sz w:val="20"/>
        </w:rPr>
        <w:t xml:space="preserve"> </w:t>
      </w:r>
      <w:r>
        <w:rPr>
          <w:sz w:val="20"/>
        </w:rPr>
        <w:t>ou</w:t>
      </w:r>
      <w:r>
        <w:rPr>
          <w:spacing w:val="-1"/>
          <w:sz w:val="20"/>
        </w:rPr>
        <w:t xml:space="preserve"> </w:t>
      </w:r>
      <w:r>
        <w:rPr>
          <w:sz w:val="20"/>
        </w:rPr>
        <w:t>à</w:t>
      </w:r>
      <w:r>
        <w:rPr>
          <w:spacing w:val="-2"/>
          <w:sz w:val="20"/>
        </w:rPr>
        <w:t xml:space="preserve"> </w:t>
      </w:r>
      <w:r>
        <w:rPr>
          <w:sz w:val="20"/>
        </w:rPr>
        <w:t>la</w:t>
      </w:r>
      <w:r>
        <w:rPr>
          <w:spacing w:val="-2"/>
          <w:sz w:val="20"/>
        </w:rPr>
        <w:t xml:space="preserve"> </w:t>
      </w:r>
      <w:r>
        <w:rPr>
          <w:sz w:val="20"/>
        </w:rPr>
        <w:t>haie entraîne</w:t>
      </w:r>
      <w:r>
        <w:rPr>
          <w:spacing w:val="-2"/>
          <w:sz w:val="20"/>
        </w:rPr>
        <w:t xml:space="preserve"> </w:t>
      </w:r>
      <w:r>
        <w:rPr>
          <w:sz w:val="20"/>
        </w:rPr>
        <w:t>la</w:t>
      </w:r>
      <w:r>
        <w:rPr>
          <w:spacing w:val="-1"/>
          <w:sz w:val="20"/>
        </w:rPr>
        <w:t xml:space="preserve"> </w:t>
      </w:r>
      <w:r>
        <w:rPr>
          <w:sz w:val="20"/>
        </w:rPr>
        <w:t>perte</w:t>
      </w:r>
      <w:r>
        <w:rPr>
          <w:spacing w:val="-3"/>
          <w:sz w:val="20"/>
        </w:rPr>
        <w:t xml:space="preserve"> </w:t>
      </w:r>
      <w:r>
        <w:rPr>
          <w:sz w:val="20"/>
        </w:rPr>
        <w:t>des</w:t>
      </w:r>
      <w:r>
        <w:rPr>
          <w:spacing w:val="-2"/>
          <w:sz w:val="20"/>
        </w:rPr>
        <w:t xml:space="preserve"> </w:t>
      </w:r>
      <w:r>
        <w:rPr>
          <w:sz w:val="20"/>
        </w:rPr>
        <w:t>points</w:t>
      </w:r>
      <w:r>
        <w:rPr>
          <w:spacing w:val="-2"/>
          <w:sz w:val="20"/>
        </w:rPr>
        <w:t xml:space="preserve"> </w:t>
      </w:r>
      <w:r>
        <w:rPr>
          <w:sz w:val="20"/>
        </w:rPr>
        <w:t>correspondant</w:t>
      </w:r>
      <w:r>
        <w:rPr>
          <w:spacing w:val="-4"/>
          <w:sz w:val="20"/>
        </w:rPr>
        <w:t xml:space="preserve"> </w:t>
      </w:r>
      <w:r>
        <w:rPr>
          <w:sz w:val="20"/>
        </w:rPr>
        <w:t>aux</w:t>
      </w:r>
      <w:r>
        <w:rPr>
          <w:spacing w:val="-2"/>
          <w:sz w:val="20"/>
        </w:rPr>
        <w:t xml:space="preserve"> </w:t>
      </w:r>
      <w:r>
        <w:rPr>
          <w:sz w:val="20"/>
        </w:rPr>
        <w:t>points</w:t>
      </w:r>
      <w:r>
        <w:rPr>
          <w:spacing w:val="-2"/>
          <w:sz w:val="20"/>
        </w:rPr>
        <w:t xml:space="preserve"> </w:t>
      </w:r>
      <w:r>
        <w:rPr>
          <w:sz w:val="20"/>
        </w:rPr>
        <w:t>de</w:t>
      </w:r>
      <w:r>
        <w:rPr>
          <w:spacing w:val="-1"/>
          <w:sz w:val="20"/>
        </w:rPr>
        <w:t xml:space="preserve"> </w:t>
      </w:r>
      <w:r>
        <w:rPr>
          <w:sz w:val="20"/>
        </w:rPr>
        <w:t>retour mais</w:t>
      </w:r>
      <w:r>
        <w:rPr>
          <w:spacing w:val="-2"/>
          <w:sz w:val="20"/>
        </w:rPr>
        <w:t xml:space="preserve"> </w:t>
      </w:r>
      <w:r>
        <w:rPr>
          <w:sz w:val="20"/>
        </w:rPr>
        <w:t>hauteur</w:t>
      </w:r>
      <w:r>
        <w:rPr>
          <w:spacing w:val="-1"/>
          <w:sz w:val="20"/>
        </w:rPr>
        <w:t xml:space="preserve"> </w:t>
      </w:r>
      <w:r>
        <w:rPr>
          <w:sz w:val="20"/>
        </w:rPr>
        <w:t>supérieure</w:t>
      </w:r>
      <w:r>
        <w:rPr>
          <w:spacing w:val="-3"/>
          <w:sz w:val="20"/>
        </w:rPr>
        <w:t xml:space="preserve"> </w:t>
      </w:r>
      <w:r>
        <w:rPr>
          <w:sz w:val="20"/>
        </w:rPr>
        <w:t>possible</w:t>
      </w:r>
      <w:r>
        <w:rPr>
          <w:spacing w:val="-1"/>
          <w:sz w:val="20"/>
        </w:rPr>
        <w:t xml:space="preserve"> </w:t>
      </w:r>
      <w:r>
        <w:rPr>
          <w:sz w:val="20"/>
        </w:rPr>
        <w:t>s’il</w:t>
      </w:r>
      <w:r>
        <w:rPr>
          <w:spacing w:val="-2"/>
          <w:sz w:val="20"/>
        </w:rPr>
        <w:t xml:space="preserve"> </w:t>
      </w:r>
      <w:r>
        <w:rPr>
          <w:sz w:val="20"/>
        </w:rPr>
        <w:t>reste</w:t>
      </w:r>
      <w:r>
        <w:rPr>
          <w:spacing w:val="-2"/>
          <w:sz w:val="20"/>
        </w:rPr>
        <w:t xml:space="preserve"> </w:t>
      </w:r>
      <w:r>
        <w:rPr>
          <w:sz w:val="20"/>
        </w:rPr>
        <w:t>un</w:t>
      </w:r>
      <w:r>
        <w:rPr>
          <w:spacing w:val="-16"/>
          <w:sz w:val="20"/>
        </w:rPr>
        <w:t xml:space="preserve"> </w:t>
      </w:r>
      <w:r>
        <w:rPr>
          <w:sz w:val="20"/>
        </w:rPr>
        <w:t>essai.</w:t>
      </w:r>
    </w:p>
    <w:p w14:paraId="06A3A13B" w14:textId="77777777" w:rsidR="007D00B4" w:rsidRDefault="00000000">
      <w:pPr>
        <w:pStyle w:val="Paragraphedeliste"/>
        <w:numPr>
          <w:ilvl w:val="0"/>
          <w:numId w:val="34"/>
        </w:numPr>
        <w:tabs>
          <w:tab w:val="left" w:pos="1072"/>
        </w:tabs>
        <w:spacing w:before="39"/>
        <w:ind w:right="746"/>
        <w:rPr>
          <w:sz w:val="20"/>
        </w:rPr>
      </w:pPr>
      <w:r>
        <w:rPr>
          <w:sz w:val="20"/>
        </w:rPr>
        <w:t>Les</w:t>
      </w:r>
      <w:r>
        <w:rPr>
          <w:spacing w:val="-3"/>
          <w:sz w:val="20"/>
        </w:rPr>
        <w:t xml:space="preserve"> </w:t>
      </w:r>
      <w:r>
        <w:rPr>
          <w:sz w:val="20"/>
        </w:rPr>
        <w:t>concurrents</w:t>
      </w:r>
      <w:r>
        <w:rPr>
          <w:spacing w:val="-3"/>
          <w:sz w:val="20"/>
        </w:rPr>
        <w:t xml:space="preserve"> </w:t>
      </w:r>
      <w:r>
        <w:rPr>
          <w:sz w:val="20"/>
        </w:rPr>
        <w:t>des</w:t>
      </w:r>
      <w:r>
        <w:rPr>
          <w:spacing w:val="-3"/>
          <w:sz w:val="20"/>
        </w:rPr>
        <w:t xml:space="preserve"> </w:t>
      </w:r>
      <w:r>
        <w:rPr>
          <w:sz w:val="20"/>
        </w:rPr>
        <w:t>échelons</w:t>
      </w:r>
      <w:r>
        <w:rPr>
          <w:spacing w:val="-5"/>
          <w:sz w:val="20"/>
        </w:rPr>
        <w:t xml:space="preserve"> </w:t>
      </w:r>
      <w:r>
        <w:rPr>
          <w:sz w:val="20"/>
        </w:rPr>
        <w:t>1</w:t>
      </w:r>
      <w:r>
        <w:rPr>
          <w:spacing w:val="-1"/>
          <w:sz w:val="20"/>
        </w:rPr>
        <w:t xml:space="preserve"> </w:t>
      </w:r>
      <w:r>
        <w:rPr>
          <w:sz w:val="20"/>
        </w:rPr>
        <w:t>et</w:t>
      </w:r>
      <w:r>
        <w:rPr>
          <w:spacing w:val="-2"/>
          <w:sz w:val="20"/>
        </w:rPr>
        <w:t xml:space="preserve"> </w:t>
      </w:r>
      <w:r>
        <w:rPr>
          <w:sz w:val="20"/>
        </w:rPr>
        <w:t>2</w:t>
      </w:r>
      <w:r>
        <w:rPr>
          <w:spacing w:val="-1"/>
          <w:sz w:val="20"/>
        </w:rPr>
        <w:t xml:space="preserve"> </w:t>
      </w:r>
      <w:r>
        <w:rPr>
          <w:sz w:val="20"/>
        </w:rPr>
        <w:t>pourront</w:t>
      </w:r>
      <w:r>
        <w:rPr>
          <w:spacing w:val="-3"/>
          <w:sz w:val="20"/>
        </w:rPr>
        <w:t xml:space="preserve"> </w:t>
      </w:r>
      <w:r>
        <w:rPr>
          <w:sz w:val="20"/>
        </w:rPr>
        <w:t>demander</w:t>
      </w:r>
      <w:r>
        <w:rPr>
          <w:spacing w:val="-2"/>
          <w:sz w:val="20"/>
        </w:rPr>
        <w:t xml:space="preserve"> </w:t>
      </w:r>
      <w:r>
        <w:rPr>
          <w:sz w:val="20"/>
        </w:rPr>
        <w:t>des</w:t>
      </w:r>
      <w:r>
        <w:rPr>
          <w:spacing w:val="-5"/>
          <w:sz w:val="20"/>
        </w:rPr>
        <w:t xml:space="preserve"> </w:t>
      </w:r>
      <w:r>
        <w:rPr>
          <w:sz w:val="20"/>
        </w:rPr>
        <w:t>performances</w:t>
      </w:r>
      <w:r>
        <w:rPr>
          <w:spacing w:val="-3"/>
          <w:sz w:val="20"/>
        </w:rPr>
        <w:t xml:space="preserve"> </w:t>
      </w:r>
      <w:r>
        <w:rPr>
          <w:sz w:val="20"/>
        </w:rPr>
        <w:t>supérieures</w:t>
      </w:r>
      <w:r>
        <w:rPr>
          <w:spacing w:val="-3"/>
          <w:sz w:val="20"/>
        </w:rPr>
        <w:t xml:space="preserve"> </w:t>
      </w:r>
      <w:r>
        <w:rPr>
          <w:sz w:val="20"/>
        </w:rPr>
        <w:t>à</w:t>
      </w:r>
      <w:r>
        <w:rPr>
          <w:spacing w:val="-2"/>
          <w:sz w:val="20"/>
        </w:rPr>
        <w:t xml:space="preserve"> </w:t>
      </w:r>
      <w:r>
        <w:rPr>
          <w:sz w:val="20"/>
        </w:rPr>
        <w:t>celles</w:t>
      </w:r>
      <w:r>
        <w:rPr>
          <w:spacing w:val="-3"/>
          <w:sz w:val="20"/>
        </w:rPr>
        <w:t xml:space="preserve"> </w:t>
      </w:r>
      <w:r>
        <w:rPr>
          <w:sz w:val="20"/>
        </w:rPr>
        <w:t>prévues</w:t>
      </w:r>
      <w:r>
        <w:rPr>
          <w:spacing w:val="-3"/>
          <w:sz w:val="20"/>
        </w:rPr>
        <w:t xml:space="preserve"> </w:t>
      </w:r>
      <w:r>
        <w:rPr>
          <w:sz w:val="20"/>
        </w:rPr>
        <w:t>dans</w:t>
      </w:r>
      <w:r>
        <w:rPr>
          <w:spacing w:val="-3"/>
          <w:sz w:val="20"/>
        </w:rPr>
        <w:t xml:space="preserve"> </w:t>
      </w:r>
      <w:r>
        <w:rPr>
          <w:sz w:val="20"/>
        </w:rPr>
        <w:t>l’échelon, sans modification du pointage défini.</w:t>
      </w:r>
    </w:p>
    <w:p w14:paraId="4E6D085C" w14:textId="77777777" w:rsidR="007D00B4" w:rsidRDefault="00000000">
      <w:pPr>
        <w:pStyle w:val="Paragraphedeliste"/>
        <w:numPr>
          <w:ilvl w:val="0"/>
          <w:numId w:val="34"/>
        </w:numPr>
        <w:tabs>
          <w:tab w:val="left" w:pos="1072"/>
        </w:tabs>
        <w:spacing w:before="37"/>
        <w:ind w:right="761"/>
        <w:rPr>
          <w:sz w:val="20"/>
        </w:rPr>
      </w:pPr>
      <w:r>
        <w:rPr>
          <w:sz w:val="20"/>
        </w:rPr>
        <w:t>Dans</w:t>
      </w:r>
      <w:r>
        <w:rPr>
          <w:spacing w:val="-3"/>
          <w:sz w:val="20"/>
        </w:rPr>
        <w:t xml:space="preserve"> </w:t>
      </w:r>
      <w:r>
        <w:rPr>
          <w:sz w:val="20"/>
        </w:rPr>
        <w:t>le</w:t>
      </w:r>
      <w:r>
        <w:rPr>
          <w:spacing w:val="-2"/>
          <w:sz w:val="20"/>
        </w:rPr>
        <w:t xml:space="preserve"> </w:t>
      </w:r>
      <w:r>
        <w:rPr>
          <w:sz w:val="20"/>
        </w:rPr>
        <w:t>cas</w:t>
      </w:r>
      <w:r>
        <w:rPr>
          <w:spacing w:val="-3"/>
          <w:sz w:val="20"/>
        </w:rPr>
        <w:t xml:space="preserve"> </w:t>
      </w:r>
      <w:r>
        <w:rPr>
          <w:sz w:val="20"/>
        </w:rPr>
        <w:t>d'un</w:t>
      </w:r>
      <w:r>
        <w:rPr>
          <w:spacing w:val="-1"/>
          <w:sz w:val="20"/>
        </w:rPr>
        <w:t xml:space="preserve"> </w:t>
      </w:r>
      <w:r>
        <w:rPr>
          <w:sz w:val="20"/>
        </w:rPr>
        <w:t>départ soutenu</w:t>
      </w:r>
      <w:r>
        <w:rPr>
          <w:spacing w:val="-1"/>
          <w:sz w:val="20"/>
        </w:rPr>
        <w:t xml:space="preserve"> </w:t>
      </w:r>
      <w:r>
        <w:rPr>
          <w:sz w:val="20"/>
        </w:rPr>
        <w:t>(après</w:t>
      </w:r>
      <w:r>
        <w:rPr>
          <w:spacing w:val="-2"/>
          <w:sz w:val="20"/>
        </w:rPr>
        <w:t xml:space="preserve"> </w:t>
      </w:r>
      <w:r>
        <w:rPr>
          <w:sz w:val="20"/>
        </w:rPr>
        <w:t>autorisation</w:t>
      </w:r>
      <w:r>
        <w:rPr>
          <w:spacing w:val="-1"/>
          <w:sz w:val="20"/>
        </w:rPr>
        <w:t xml:space="preserve"> </w:t>
      </w:r>
      <w:r>
        <w:rPr>
          <w:sz w:val="20"/>
        </w:rPr>
        <w:t>du</w:t>
      </w:r>
      <w:r>
        <w:rPr>
          <w:spacing w:val="-2"/>
          <w:sz w:val="20"/>
        </w:rPr>
        <w:t xml:space="preserve"> </w:t>
      </w:r>
      <w:r>
        <w:rPr>
          <w:sz w:val="20"/>
        </w:rPr>
        <w:t>juge</w:t>
      </w:r>
      <w:r>
        <w:rPr>
          <w:spacing w:val="-4"/>
          <w:sz w:val="20"/>
        </w:rPr>
        <w:t xml:space="preserve"> </w:t>
      </w:r>
      <w:r>
        <w:rPr>
          <w:sz w:val="20"/>
        </w:rPr>
        <w:t>mais</w:t>
      </w:r>
      <w:r>
        <w:rPr>
          <w:spacing w:val="-3"/>
          <w:sz w:val="20"/>
        </w:rPr>
        <w:t xml:space="preserve"> </w:t>
      </w:r>
      <w:r>
        <w:rPr>
          <w:sz w:val="20"/>
        </w:rPr>
        <w:t>avant</w:t>
      </w:r>
      <w:r>
        <w:rPr>
          <w:spacing w:val="-3"/>
          <w:sz w:val="20"/>
        </w:rPr>
        <w:t xml:space="preserve"> </w:t>
      </w:r>
      <w:r>
        <w:rPr>
          <w:sz w:val="20"/>
        </w:rPr>
        <w:t>le</w:t>
      </w:r>
      <w:r>
        <w:rPr>
          <w:spacing w:val="-2"/>
          <w:sz w:val="20"/>
        </w:rPr>
        <w:t xml:space="preserve"> </w:t>
      </w:r>
      <w:r>
        <w:rPr>
          <w:sz w:val="20"/>
        </w:rPr>
        <w:t>commandement</w:t>
      </w:r>
      <w:r>
        <w:rPr>
          <w:spacing w:val="-5"/>
          <w:sz w:val="20"/>
        </w:rPr>
        <w:t xml:space="preserve"> </w:t>
      </w:r>
      <w:r>
        <w:rPr>
          <w:sz w:val="20"/>
        </w:rPr>
        <w:t>du conducteur)</w:t>
      </w:r>
      <w:r>
        <w:rPr>
          <w:spacing w:val="-2"/>
          <w:sz w:val="20"/>
        </w:rPr>
        <w:t xml:space="preserve"> </w:t>
      </w:r>
      <w:r>
        <w:rPr>
          <w:sz w:val="20"/>
        </w:rPr>
        <w:t>:</w:t>
      </w:r>
      <w:r>
        <w:rPr>
          <w:spacing w:val="-3"/>
          <w:sz w:val="20"/>
        </w:rPr>
        <w:t xml:space="preserve"> </w:t>
      </w:r>
      <w:r>
        <w:rPr>
          <w:sz w:val="20"/>
        </w:rPr>
        <w:t>perte</w:t>
      </w:r>
      <w:r>
        <w:rPr>
          <w:spacing w:val="-2"/>
          <w:sz w:val="20"/>
        </w:rPr>
        <w:t xml:space="preserve"> </w:t>
      </w:r>
      <w:r>
        <w:rPr>
          <w:sz w:val="20"/>
        </w:rPr>
        <w:t>de</w:t>
      </w:r>
      <w:r>
        <w:rPr>
          <w:spacing w:val="-2"/>
          <w:sz w:val="20"/>
        </w:rPr>
        <w:t xml:space="preserve"> </w:t>
      </w:r>
      <w:r>
        <w:rPr>
          <w:sz w:val="20"/>
        </w:rPr>
        <w:t>la moitié des points de la partie du saut exécuté (aller ou retour)</w:t>
      </w:r>
    </w:p>
    <w:bookmarkEnd w:id="30"/>
    <w:p w14:paraId="47E6868A" w14:textId="77777777" w:rsidR="007D00B4" w:rsidRDefault="007D00B4">
      <w:pPr>
        <w:rPr>
          <w:sz w:val="20"/>
        </w:rPr>
        <w:sectPr w:rsidR="007D00B4">
          <w:pgSz w:w="11920" w:h="16850"/>
          <w:pgMar w:top="900" w:right="200" w:bottom="820" w:left="500" w:header="0" w:footer="554" w:gutter="0"/>
          <w:cols w:space="720"/>
        </w:sectPr>
      </w:pPr>
    </w:p>
    <w:p w14:paraId="71C44328" w14:textId="77777777" w:rsidR="007D00B4" w:rsidRDefault="00000000">
      <w:pPr>
        <w:pStyle w:val="Paragraphedeliste"/>
        <w:numPr>
          <w:ilvl w:val="1"/>
          <w:numId w:val="35"/>
        </w:numPr>
        <w:tabs>
          <w:tab w:val="left" w:pos="929"/>
        </w:tabs>
        <w:spacing w:before="63"/>
        <w:ind w:left="929" w:hanging="217"/>
        <w:jc w:val="left"/>
        <w:rPr>
          <w:b/>
          <w:sz w:val="20"/>
        </w:rPr>
      </w:pPr>
      <w:bookmarkStart w:id="32" w:name="_bookmark23"/>
      <w:bookmarkEnd w:id="32"/>
      <w:r>
        <w:rPr>
          <w:b/>
          <w:sz w:val="20"/>
        </w:rPr>
        <w:lastRenderedPageBreak/>
        <w:t>Saut</w:t>
      </w:r>
      <w:r>
        <w:rPr>
          <w:b/>
          <w:spacing w:val="-3"/>
          <w:sz w:val="20"/>
        </w:rPr>
        <w:t xml:space="preserve"> </w:t>
      </w:r>
      <w:r>
        <w:rPr>
          <w:b/>
          <w:sz w:val="20"/>
        </w:rPr>
        <w:t>de</w:t>
      </w:r>
      <w:r>
        <w:rPr>
          <w:b/>
          <w:spacing w:val="-2"/>
          <w:sz w:val="20"/>
        </w:rPr>
        <w:t xml:space="preserve"> </w:t>
      </w:r>
      <w:r>
        <w:rPr>
          <w:b/>
          <w:sz w:val="20"/>
        </w:rPr>
        <w:t>la</w:t>
      </w:r>
      <w:r>
        <w:rPr>
          <w:b/>
          <w:spacing w:val="-2"/>
          <w:sz w:val="20"/>
        </w:rPr>
        <w:t xml:space="preserve"> </w:t>
      </w:r>
      <w:r>
        <w:rPr>
          <w:b/>
          <w:spacing w:val="-4"/>
          <w:sz w:val="20"/>
        </w:rPr>
        <w:t>Haie</w:t>
      </w:r>
    </w:p>
    <w:p w14:paraId="11514C5F" w14:textId="77777777" w:rsidR="007D00B4" w:rsidRDefault="007D00B4">
      <w:pPr>
        <w:pStyle w:val="Corpsdetexte"/>
        <w:spacing w:before="10"/>
        <w:ind w:left="0"/>
        <w:rPr>
          <w:b/>
          <w:sz w:val="24"/>
        </w:rPr>
      </w:pPr>
    </w:p>
    <w:p w14:paraId="76EB8F48" w14:textId="77777777" w:rsidR="007D00B4" w:rsidRDefault="00000000">
      <w:pPr>
        <w:pStyle w:val="Titre2"/>
        <w:spacing w:before="56"/>
        <w:rPr>
          <w:rFonts w:ascii="Calibri" w:hAnsi="Calibri"/>
        </w:rPr>
      </w:pPr>
      <w:r>
        <w:rPr>
          <w:noProof/>
        </w:rPr>
        <mc:AlternateContent>
          <mc:Choice Requires="wpg">
            <w:drawing>
              <wp:anchor distT="0" distB="0" distL="0" distR="0" simplePos="0" relativeHeight="15733760" behindDoc="0" locked="0" layoutInCell="1" allowOverlap="1" wp14:anchorId="24237B4E" wp14:editId="003E355C">
                <wp:simplePos x="0" y="0"/>
                <wp:positionH relativeFrom="page">
                  <wp:posOffset>1206828</wp:posOffset>
                </wp:positionH>
                <wp:positionV relativeFrom="paragraph">
                  <wp:posOffset>206040</wp:posOffset>
                </wp:positionV>
                <wp:extent cx="4629150" cy="308673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9150" cy="3086735"/>
                          <a:chOff x="0" y="0"/>
                          <a:chExt cx="4629150" cy="3086735"/>
                        </a:xfrm>
                      </wpg:grpSpPr>
                      <wps:wsp>
                        <wps:cNvPr id="23" name="Graphic 23"/>
                        <wps:cNvSpPr/>
                        <wps:spPr>
                          <a:xfrm>
                            <a:off x="14911" y="2672079"/>
                            <a:ext cx="9525" cy="48260"/>
                          </a:xfrm>
                          <a:custGeom>
                            <a:avLst/>
                            <a:gdLst/>
                            <a:ahLst/>
                            <a:cxnLst/>
                            <a:rect l="l" t="t" r="r" b="b"/>
                            <a:pathLst>
                              <a:path w="9525" h="48260">
                                <a:moveTo>
                                  <a:pt x="9525" y="0"/>
                                </a:moveTo>
                                <a:lnTo>
                                  <a:pt x="0" y="19684"/>
                                </a:lnTo>
                                <a:lnTo>
                                  <a:pt x="0" y="48259"/>
                                </a:lnTo>
                                <a:lnTo>
                                  <a:pt x="9525" y="29209"/>
                                </a:lnTo>
                                <a:lnTo>
                                  <a:pt x="9525" y="0"/>
                                </a:lnTo>
                                <a:close/>
                              </a:path>
                            </a:pathLst>
                          </a:custGeom>
                          <a:ln w="9506">
                            <a:solidFill>
                              <a:srgbClr val="000000"/>
                            </a:solidFill>
                            <a:prstDash val="solid"/>
                          </a:ln>
                        </wps:spPr>
                        <wps:bodyPr wrap="square" lIns="0" tIns="0" rIns="0" bIns="0" rtlCol="0">
                          <a:prstTxWarp prst="textNoShape">
                            <a:avLst/>
                          </a:prstTxWarp>
                          <a:noAutofit/>
                        </wps:bodyPr>
                      </wps:wsp>
                      <wps:wsp>
                        <wps:cNvPr id="24" name="Graphic 24"/>
                        <wps:cNvSpPr/>
                        <wps:spPr>
                          <a:xfrm>
                            <a:off x="1866571" y="752475"/>
                            <a:ext cx="867410" cy="105410"/>
                          </a:xfrm>
                          <a:custGeom>
                            <a:avLst/>
                            <a:gdLst/>
                            <a:ahLst/>
                            <a:cxnLst/>
                            <a:rect l="l" t="t" r="r" b="b"/>
                            <a:pathLst>
                              <a:path w="867410" h="105410">
                                <a:moveTo>
                                  <a:pt x="867410" y="0"/>
                                </a:moveTo>
                                <a:lnTo>
                                  <a:pt x="0" y="0"/>
                                </a:lnTo>
                                <a:lnTo>
                                  <a:pt x="0" y="105409"/>
                                </a:lnTo>
                                <a:lnTo>
                                  <a:pt x="867410" y="105409"/>
                                </a:lnTo>
                                <a:lnTo>
                                  <a:pt x="867410" y="0"/>
                                </a:lnTo>
                                <a:close/>
                              </a:path>
                            </a:pathLst>
                          </a:custGeom>
                          <a:solidFill>
                            <a:srgbClr val="528235"/>
                          </a:solidFill>
                        </wps:spPr>
                        <wps:bodyPr wrap="square" lIns="0" tIns="0" rIns="0" bIns="0" rtlCol="0">
                          <a:prstTxWarp prst="textNoShape">
                            <a:avLst/>
                          </a:prstTxWarp>
                          <a:noAutofit/>
                        </wps:bodyPr>
                      </wps:wsp>
                      <wps:wsp>
                        <wps:cNvPr id="25" name="Graphic 25"/>
                        <wps:cNvSpPr/>
                        <wps:spPr>
                          <a:xfrm>
                            <a:off x="2333931" y="152399"/>
                            <a:ext cx="19050" cy="609600"/>
                          </a:xfrm>
                          <a:custGeom>
                            <a:avLst/>
                            <a:gdLst/>
                            <a:ahLst/>
                            <a:cxnLst/>
                            <a:rect l="l" t="t" r="r" b="b"/>
                            <a:pathLst>
                              <a:path w="19050" h="609600">
                                <a:moveTo>
                                  <a:pt x="19050" y="342900"/>
                                </a:moveTo>
                                <a:lnTo>
                                  <a:pt x="0" y="342900"/>
                                </a:lnTo>
                                <a:lnTo>
                                  <a:pt x="0" y="609600"/>
                                </a:lnTo>
                                <a:lnTo>
                                  <a:pt x="19050" y="609600"/>
                                </a:lnTo>
                                <a:lnTo>
                                  <a:pt x="19050" y="342900"/>
                                </a:lnTo>
                                <a:close/>
                              </a:path>
                              <a:path w="19050" h="609600">
                                <a:moveTo>
                                  <a:pt x="19050" y="228600"/>
                                </a:moveTo>
                                <a:lnTo>
                                  <a:pt x="0" y="228600"/>
                                </a:lnTo>
                                <a:lnTo>
                                  <a:pt x="0" y="314325"/>
                                </a:lnTo>
                                <a:lnTo>
                                  <a:pt x="19050" y="314325"/>
                                </a:lnTo>
                                <a:lnTo>
                                  <a:pt x="19050" y="228600"/>
                                </a:lnTo>
                                <a:close/>
                              </a:path>
                              <a:path w="19050" h="609600">
                                <a:moveTo>
                                  <a:pt x="19050" y="114300"/>
                                </a:moveTo>
                                <a:lnTo>
                                  <a:pt x="0" y="114300"/>
                                </a:lnTo>
                                <a:lnTo>
                                  <a:pt x="0" y="200025"/>
                                </a:lnTo>
                                <a:lnTo>
                                  <a:pt x="19050" y="200025"/>
                                </a:lnTo>
                                <a:lnTo>
                                  <a:pt x="19050" y="114300"/>
                                </a:lnTo>
                                <a:close/>
                              </a:path>
                              <a:path w="19050" h="609600">
                                <a:moveTo>
                                  <a:pt x="19050" y="0"/>
                                </a:moveTo>
                                <a:lnTo>
                                  <a:pt x="0" y="0"/>
                                </a:lnTo>
                                <a:lnTo>
                                  <a:pt x="0" y="85725"/>
                                </a:lnTo>
                                <a:lnTo>
                                  <a:pt x="19050" y="85725"/>
                                </a:lnTo>
                                <a:lnTo>
                                  <a:pt x="19050" y="0"/>
                                </a:lnTo>
                                <a:close/>
                              </a:path>
                            </a:pathLst>
                          </a:custGeom>
                          <a:solidFill>
                            <a:srgbClr val="808080"/>
                          </a:solidFill>
                        </wps:spPr>
                        <wps:bodyPr wrap="square" lIns="0" tIns="0" rIns="0" bIns="0" rtlCol="0">
                          <a:prstTxWarp prst="textNoShape">
                            <a:avLst/>
                          </a:prstTxWarp>
                          <a:noAutofit/>
                        </wps:bodyPr>
                      </wps:wsp>
                      <wps:wsp>
                        <wps:cNvPr id="26" name="Graphic 26"/>
                        <wps:cNvSpPr/>
                        <wps:spPr>
                          <a:xfrm>
                            <a:off x="33326" y="5080"/>
                            <a:ext cx="94615" cy="9525"/>
                          </a:xfrm>
                          <a:custGeom>
                            <a:avLst/>
                            <a:gdLst/>
                            <a:ahLst/>
                            <a:cxnLst/>
                            <a:rect l="l" t="t" r="r" b="b"/>
                            <a:pathLst>
                              <a:path w="94615" h="9525">
                                <a:moveTo>
                                  <a:pt x="94614" y="0"/>
                                </a:moveTo>
                                <a:lnTo>
                                  <a:pt x="0" y="0"/>
                                </a:lnTo>
                                <a:lnTo>
                                  <a:pt x="0" y="9525"/>
                                </a:lnTo>
                                <a:lnTo>
                                  <a:pt x="75564" y="9525"/>
                                </a:lnTo>
                                <a:lnTo>
                                  <a:pt x="94614" y="0"/>
                                </a:lnTo>
                                <a:close/>
                              </a:path>
                            </a:pathLst>
                          </a:custGeom>
                          <a:solidFill>
                            <a:srgbClr val="000000"/>
                          </a:solidFill>
                        </wps:spPr>
                        <wps:bodyPr wrap="square" lIns="0" tIns="0" rIns="0" bIns="0" rtlCol="0">
                          <a:prstTxWarp prst="textNoShape">
                            <a:avLst/>
                          </a:prstTxWarp>
                          <a:noAutofit/>
                        </wps:bodyPr>
                      </wps:wsp>
                      <wps:wsp>
                        <wps:cNvPr id="27" name="Graphic 27"/>
                        <wps:cNvSpPr/>
                        <wps:spPr>
                          <a:xfrm>
                            <a:off x="33326" y="5080"/>
                            <a:ext cx="94615" cy="9525"/>
                          </a:xfrm>
                          <a:custGeom>
                            <a:avLst/>
                            <a:gdLst/>
                            <a:ahLst/>
                            <a:cxnLst/>
                            <a:rect l="l" t="t" r="r" b="b"/>
                            <a:pathLst>
                              <a:path w="94615" h="9525">
                                <a:moveTo>
                                  <a:pt x="0" y="0"/>
                                </a:moveTo>
                                <a:lnTo>
                                  <a:pt x="0" y="9525"/>
                                </a:lnTo>
                                <a:lnTo>
                                  <a:pt x="75564" y="9525"/>
                                </a:lnTo>
                                <a:lnTo>
                                  <a:pt x="94614" y="0"/>
                                </a:lnTo>
                                <a:lnTo>
                                  <a:pt x="8889" y="0"/>
                                </a:lnTo>
                                <a:lnTo>
                                  <a:pt x="0" y="0"/>
                                </a:lnTo>
                                <a:close/>
                              </a:path>
                            </a:pathLst>
                          </a:custGeom>
                          <a:ln w="9497">
                            <a:solidFill>
                              <a:srgbClr val="000000"/>
                            </a:solidFill>
                            <a:prstDash val="solid"/>
                          </a:ln>
                        </wps:spPr>
                        <wps:bodyPr wrap="square" lIns="0" tIns="0" rIns="0" bIns="0" rtlCol="0">
                          <a:prstTxWarp prst="textNoShape">
                            <a:avLst/>
                          </a:prstTxWarp>
                          <a:noAutofit/>
                        </wps:bodyPr>
                      </wps:wsp>
                      <wps:wsp>
                        <wps:cNvPr id="28" name="Graphic 28"/>
                        <wps:cNvSpPr/>
                        <wps:spPr>
                          <a:xfrm>
                            <a:off x="195251" y="5080"/>
                            <a:ext cx="104139" cy="9525"/>
                          </a:xfrm>
                          <a:custGeom>
                            <a:avLst/>
                            <a:gdLst/>
                            <a:ahLst/>
                            <a:cxnLst/>
                            <a:rect l="l" t="t" r="r" b="b"/>
                            <a:pathLst>
                              <a:path w="104139" h="9525">
                                <a:moveTo>
                                  <a:pt x="104139" y="0"/>
                                </a:moveTo>
                                <a:lnTo>
                                  <a:pt x="18414"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29" name="Graphic 29"/>
                        <wps:cNvSpPr/>
                        <wps:spPr>
                          <a:xfrm>
                            <a:off x="195251" y="5080"/>
                            <a:ext cx="104139" cy="9525"/>
                          </a:xfrm>
                          <a:custGeom>
                            <a:avLst/>
                            <a:gdLst/>
                            <a:ahLst/>
                            <a:cxnLst/>
                            <a:rect l="l" t="t" r="r" b="b"/>
                            <a:pathLst>
                              <a:path w="104139" h="9525">
                                <a:moveTo>
                                  <a:pt x="0" y="9525"/>
                                </a:moveTo>
                                <a:lnTo>
                                  <a:pt x="85089" y="9525"/>
                                </a:lnTo>
                                <a:lnTo>
                                  <a:pt x="104139" y="0"/>
                                </a:lnTo>
                                <a:lnTo>
                                  <a:pt x="18414"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30" name="Graphic 30"/>
                        <wps:cNvSpPr/>
                        <wps:spPr>
                          <a:xfrm>
                            <a:off x="138101" y="5080"/>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138101" y="5080"/>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32" name="Graphic 32"/>
                        <wps:cNvSpPr/>
                        <wps:spPr>
                          <a:xfrm>
                            <a:off x="366701" y="5080"/>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33" name="Graphic 33"/>
                        <wps:cNvSpPr/>
                        <wps:spPr>
                          <a:xfrm>
                            <a:off x="366701" y="5080"/>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34" name="Graphic 34"/>
                        <wps:cNvSpPr/>
                        <wps:spPr>
                          <a:xfrm>
                            <a:off x="309551" y="5080"/>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35" name="Graphic 35"/>
                        <wps:cNvSpPr/>
                        <wps:spPr>
                          <a:xfrm>
                            <a:off x="309551" y="5080"/>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36" name="Graphic 36"/>
                        <wps:cNvSpPr/>
                        <wps:spPr>
                          <a:xfrm>
                            <a:off x="538151" y="5080"/>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37" name="Graphic 37"/>
                        <wps:cNvSpPr/>
                        <wps:spPr>
                          <a:xfrm>
                            <a:off x="538151" y="5080"/>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38" name="Graphic 38"/>
                        <wps:cNvSpPr/>
                        <wps:spPr>
                          <a:xfrm>
                            <a:off x="481001" y="5080"/>
                            <a:ext cx="48260" cy="9525"/>
                          </a:xfrm>
                          <a:custGeom>
                            <a:avLst/>
                            <a:gdLst/>
                            <a:ahLst/>
                            <a:cxnLst/>
                            <a:rect l="l" t="t" r="r" b="b"/>
                            <a:pathLst>
                              <a:path w="48260" h="9525">
                                <a:moveTo>
                                  <a:pt x="48259" y="0"/>
                                </a:moveTo>
                                <a:lnTo>
                                  <a:pt x="19684" y="0"/>
                                </a:lnTo>
                                <a:lnTo>
                                  <a:pt x="0" y="9525"/>
                                </a:lnTo>
                                <a:lnTo>
                                  <a:pt x="29209" y="9525"/>
                                </a:lnTo>
                                <a:lnTo>
                                  <a:pt x="48259" y="0"/>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481001" y="5080"/>
                            <a:ext cx="48260" cy="9525"/>
                          </a:xfrm>
                          <a:custGeom>
                            <a:avLst/>
                            <a:gdLst/>
                            <a:ahLst/>
                            <a:cxnLst/>
                            <a:rect l="l" t="t" r="r" b="b"/>
                            <a:pathLst>
                              <a:path w="48260" h="9525">
                                <a:moveTo>
                                  <a:pt x="0" y="9525"/>
                                </a:moveTo>
                                <a:lnTo>
                                  <a:pt x="29209" y="9525"/>
                                </a:lnTo>
                                <a:lnTo>
                                  <a:pt x="48259" y="0"/>
                                </a:lnTo>
                                <a:lnTo>
                                  <a:pt x="19684"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40" name="Graphic 40"/>
                        <wps:cNvSpPr/>
                        <wps:spPr>
                          <a:xfrm>
                            <a:off x="709601" y="5080"/>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41" name="Graphic 41"/>
                        <wps:cNvSpPr/>
                        <wps:spPr>
                          <a:xfrm>
                            <a:off x="709601" y="5080"/>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42" name="Graphic 42"/>
                        <wps:cNvSpPr/>
                        <wps:spPr>
                          <a:xfrm>
                            <a:off x="652451" y="5080"/>
                            <a:ext cx="48260" cy="9525"/>
                          </a:xfrm>
                          <a:custGeom>
                            <a:avLst/>
                            <a:gdLst/>
                            <a:ahLst/>
                            <a:cxnLst/>
                            <a:rect l="l" t="t" r="r" b="b"/>
                            <a:pathLst>
                              <a:path w="48260" h="9525">
                                <a:moveTo>
                                  <a:pt x="48259" y="0"/>
                                </a:moveTo>
                                <a:lnTo>
                                  <a:pt x="19684" y="0"/>
                                </a:lnTo>
                                <a:lnTo>
                                  <a:pt x="0" y="9525"/>
                                </a:lnTo>
                                <a:lnTo>
                                  <a:pt x="29209" y="9525"/>
                                </a:lnTo>
                                <a:lnTo>
                                  <a:pt x="48259" y="0"/>
                                </a:lnTo>
                                <a:close/>
                              </a:path>
                            </a:pathLst>
                          </a:custGeom>
                          <a:solidFill>
                            <a:srgbClr val="000000"/>
                          </a:solidFill>
                        </wps:spPr>
                        <wps:bodyPr wrap="square" lIns="0" tIns="0" rIns="0" bIns="0" rtlCol="0">
                          <a:prstTxWarp prst="textNoShape">
                            <a:avLst/>
                          </a:prstTxWarp>
                          <a:noAutofit/>
                        </wps:bodyPr>
                      </wps:wsp>
                      <wps:wsp>
                        <wps:cNvPr id="43" name="Graphic 43"/>
                        <wps:cNvSpPr/>
                        <wps:spPr>
                          <a:xfrm>
                            <a:off x="652451" y="5080"/>
                            <a:ext cx="48260" cy="9525"/>
                          </a:xfrm>
                          <a:custGeom>
                            <a:avLst/>
                            <a:gdLst/>
                            <a:ahLst/>
                            <a:cxnLst/>
                            <a:rect l="l" t="t" r="r" b="b"/>
                            <a:pathLst>
                              <a:path w="48260" h="9525">
                                <a:moveTo>
                                  <a:pt x="0" y="9525"/>
                                </a:moveTo>
                                <a:lnTo>
                                  <a:pt x="29209" y="9525"/>
                                </a:lnTo>
                                <a:lnTo>
                                  <a:pt x="48259" y="0"/>
                                </a:lnTo>
                                <a:lnTo>
                                  <a:pt x="19684"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44" name="Graphic 44"/>
                        <wps:cNvSpPr/>
                        <wps:spPr>
                          <a:xfrm>
                            <a:off x="881051" y="5080"/>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881051" y="5080"/>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46" name="Graphic 46"/>
                        <wps:cNvSpPr/>
                        <wps:spPr>
                          <a:xfrm>
                            <a:off x="823901" y="5080"/>
                            <a:ext cx="48260" cy="9525"/>
                          </a:xfrm>
                          <a:custGeom>
                            <a:avLst/>
                            <a:gdLst/>
                            <a:ahLst/>
                            <a:cxnLst/>
                            <a:rect l="l" t="t" r="r" b="b"/>
                            <a:pathLst>
                              <a:path w="48260" h="9525">
                                <a:moveTo>
                                  <a:pt x="48259" y="0"/>
                                </a:moveTo>
                                <a:lnTo>
                                  <a:pt x="19684" y="0"/>
                                </a:lnTo>
                                <a:lnTo>
                                  <a:pt x="0" y="9525"/>
                                </a:lnTo>
                                <a:lnTo>
                                  <a:pt x="29209" y="9525"/>
                                </a:lnTo>
                                <a:lnTo>
                                  <a:pt x="48259" y="0"/>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823901" y="5080"/>
                            <a:ext cx="48260" cy="9525"/>
                          </a:xfrm>
                          <a:custGeom>
                            <a:avLst/>
                            <a:gdLst/>
                            <a:ahLst/>
                            <a:cxnLst/>
                            <a:rect l="l" t="t" r="r" b="b"/>
                            <a:pathLst>
                              <a:path w="48260" h="9525">
                                <a:moveTo>
                                  <a:pt x="0" y="9525"/>
                                </a:moveTo>
                                <a:lnTo>
                                  <a:pt x="29209" y="9525"/>
                                </a:lnTo>
                                <a:lnTo>
                                  <a:pt x="48259" y="0"/>
                                </a:lnTo>
                                <a:lnTo>
                                  <a:pt x="19684"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48" name="Graphic 48"/>
                        <wps:cNvSpPr/>
                        <wps:spPr>
                          <a:xfrm>
                            <a:off x="1052501" y="5080"/>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1052501" y="5080"/>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50" name="Graphic 50"/>
                        <wps:cNvSpPr/>
                        <wps:spPr>
                          <a:xfrm>
                            <a:off x="995351" y="5080"/>
                            <a:ext cx="48260" cy="9525"/>
                          </a:xfrm>
                          <a:custGeom>
                            <a:avLst/>
                            <a:gdLst/>
                            <a:ahLst/>
                            <a:cxnLst/>
                            <a:rect l="l" t="t" r="r" b="b"/>
                            <a:pathLst>
                              <a:path w="48260" h="9525">
                                <a:moveTo>
                                  <a:pt x="48259" y="0"/>
                                </a:moveTo>
                                <a:lnTo>
                                  <a:pt x="19684" y="0"/>
                                </a:lnTo>
                                <a:lnTo>
                                  <a:pt x="0" y="9525"/>
                                </a:lnTo>
                                <a:lnTo>
                                  <a:pt x="29209" y="9525"/>
                                </a:lnTo>
                                <a:lnTo>
                                  <a:pt x="48259" y="0"/>
                                </a:lnTo>
                                <a:close/>
                              </a:path>
                            </a:pathLst>
                          </a:custGeom>
                          <a:solidFill>
                            <a:srgbClr val="000000"/>
                          </a:solidFill>
                        </wps:spPr>
                        <wps:bodyPr wrap="square" lIns="0" tIns="0" rIns="0" bIns="0" rtlCol="0">
                          <a:prstTxWarp prst="textNoShape">
                            <a:avLst/>
                          </a:prstTxWarp>
                          <a:noAutofit/>
                        </wps:bodyPr>
                      </wps:wsp>
                      <wps:wsp>
                        <wps:cNvPr id="51" name="Graphic 51"/>
                        <wps:cNvSpPr/>
                        <wps:spPr>
                          <a:xfrm>
                            <a:off x="995351" y="5080"/>
                            <a:ext cx="48260" cy="9525"/>
                          </a:xfrm>
                          <a:custGeom>
                            <a:avLst/>
                            <a:gdLst/>
                            <a:ahLst/>
                            <a:cxnLst/>
                            <a:rect l="l" t="t" r="r" b="b"/>
                            <a:pathLst>
                              <a:path w="48260" h="9525">
                                <a:moveTo>
                                  <a:pt x="0" y="9525"/>
                                </a:moveTo>
                                <a:lnTo>
                                  <a:pt x="29209" y="9525"/>
                                </a:lnTo>
                                <a:lnTo>
                                  <a:pt x="48259" y="0"/>
                                </a:lnTo>
                                <a:lnTo>
                                  <a:pt x="19684"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52" name="Graphic 52"/>
                        <wps:cNvSpPr/>
                        <wps:spPr>
                          <a:xfrm>
                            <a:off x="1223951" y="5080"/>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53" name="Graphic 53"/>
                        <wps:cNvSpPr/>
                        <wps:spPr>
                          <a:xfrm>
                            <a:off x="1223951" y="5080"/>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54" name="Graphic 54"/>
                        <wps:cNvSpPr/>
                        <wps:spPr>
                          <a:xfrm>
                            <a:off x="1166801" y="5080"/>
                            <a:ext cx="48260" cy="9525"/>
                          </a:xfrm>
                          <a:custGeom>
                            <a:avLst/>
                            <a:gdLst/>
                            <a:ahLst/>
                            <a:cxnLst/>
                            <a:rect l="l" t="t" r="r" b="b"/>
                            <a:pathLst>
                              <a:path w="48260" h="9525">
                                <a:moveTo>
                                  <a:pt x="48259" y="0"/>
                                </a:moveTo>
                                <a:lnTo>
                                  <a:pt x="19050" y="0"/>
                                </a:lnTo>
                                <a:lnTo>
                                  <a:pt x="0" y="9525"/>
                                </a:lnTo>
                                <a:lnTo>
                                  <a:pt x="29209" y="9525"/>
                                </a:lnTo>
                                <a:lnTo>
                                  <a:pt x="48259" y="0"/>
                                </a:lnTo>
                                <a:close/>
                              </a:path>
                            </a:pathLst>
                          </a:custGeom>
                          <a:solidFill>
                            <a:srgbClr val="000000"/>
                          </a:solidFill>
                        </wps:spPr>
                        <wps:bodyPr wrap="square" lIns="0" tIns="0" rIns="0" bIns="0" rtlCol="0">
                          <a:prstTxWarp prst="textNoShape">
                            <a:avLst/>
                          </a:prstTxWarp>
                          <a:noAutofit/>
                        </wps:bodyPr>
                      </wps:wsp>
                      <wps:wsp>
                        <wps:cNvPr id="55" name="Graphic 55"/>
                        <wps:cNvSpPr/>
                        <wps:spPr>
                          <a:xfrm>
                            <a:off x="1166801" y="5080"/>
                            <a:ext cx="48260" cy="9525"/>
                          </a:xfrm>
                          <a:custGeom>
                            <a:avLst/>
                            <a:gdLst/>
                            <a:ahLst/>
                            <a:cxnLst/>
                            <a:rect l="l" t="t" r="r" b="b"/>
                            <a:pathLst>
                              <a:path w="48260" h="9525">
                                <a:moveTo>
                                  <a:pt x="0" y="9525"/>
                                </a:moveTo>
                                <a:lnTo>
                                  <a:pt x="29209" y="9525"/>
                                </a:lnTo>
                                <a:lnTo>
                                  <a:pt x="4825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56" name="Graphic 56"/>
                        <wps:cNvSpPr/>
                        <wps:spPr>
                          <a:xfrm>
                            <a:off x="1395401" y="5080"/>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57" name="Graphic 57"/>
                        <wps:cNvSpPr/>
                        <wps:spPr>
                          <a:xfrm>
                            <a:off x="1395401" y="5080"/>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58" name="Graphic 58"/>
                        <wps:cNvSpPr/>
                        <wps:spPr>
                          <a:xfrm>
                            <a:off x="1338251" y="5080"/>
                            <a:ext cx="48260" cy="9525"/>
                          </a:xfrm>
                          <a:custGeom>
                            <a:avLst/>
                            <a:gdLst/>
                            <a:ahLst/>
                            <a:cxnLst/>
                            <a:rect l="l" t="t" r="r" b="b"/>
                            <a:pathLst>
                              <a:path w="48260" h="9525">
                                <a:moveTo>
                                  <a:pt x="48259" y="0"/>
                                </a:moveTo>
                                <a:lnTo>
                                  <a:pt x="19050" y="0"/>
                                </a:lnTo>
                                <a:lnTo>
                                  <a:pt x="0" y="9525"/>
                                </a:lnTo>
                                <a:lnTo>
                                  <a:pt x="29209" y="9525"/>
                                </a:lnTo>
                                <a:lnTo>
                                  <a:pt x="48259" y="0"/>
                                </a:lnTo>
                                <a:close/>
                              </a:path>
                            </a:pathLst>
                          </a:custGeom>
                          <a:solidFill>
                            <a:srgbClr val="000000"/>
                          </a:solidFill>
                        </wps:spPr>
                        <wps:bodyPr wrap="square" lIns="0" tIns="0" rIns="0" bIns="0" rtlCol="0">
                          <a:prstTxWarp prst="textNoShape">
                            <a:avLst/>
                          </a:prstTxWarp>
                          <a:noAutofit/>
                        </wps:bodyPr>
                      </wps:wsp>
                      <wps:wsp>
                        <wps:cNvPr id="59" name="Graphic 59"/>
                        <wps:cNvSpPr/>
                        <wps:spPr>
                          <a:xfrm>
                            <a:off x="1338251" y="5080"/>
                            <a:ext cx="48260" cy="9525"/>
                          </a:xfrm>
                          <a:custGeom>
                            <a:avLst/>
                            <a:gdLst/>
                            <a:ahLst/>
                            <a:cxnLst/>
                            <a:rect l="l" t="t" r="r" b="b"/>
                            <a:pathLst>
                              <a:path w="48260" h="9525">
                                <a:moveTo>
                                  <a:pt x="0" y="9525"/>
                                </a:moveTo>
                                <a:lnTo>
                                  <a:pt x="29209" y="9525"/>
                                </a:lnTo>
                                <a:lnTo>
                                  <a:pt x="4825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0" name="Graphic 60"/>
                        <wps:cNvSpPr/>
                        <wps:spPr>
                          <a:xfrm>
                            <a:off x="1566851" y="5080"/>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61" name="Graphic 61"/>
                        <wps:cNvSpPr/>
                        <wps:spPr>
                          <a:xfrm>
                            <a:off x="1566851" y="5080"/>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2" name="Graphic 62"/>
                        <wps:cNvSpPr/>
                        <wps:spPr>
                          <a:xfrm>
                            <a:off x="1509701" y="5080"/>
                            <a:ext cx="48260" cy="9525"/>
                          </a:xfrm>
                          <a:custGeom>
                            <a:avLst/>
                            <a:gdLst/>
                            <a:ahLst/>
                            <a:cxnLst/>
                            <a:rect l="l" t="t" r="r" b="b"/>
                            <a:pathLst>
                              <a:path w="48260" h="9525">
                                <a:moveTo>
                                  <a:pt x="48259" y="0"/>
                                </a:moveTo>
                                <a:lnTo>
                                  <a:pt x="19050" y="0"/>
                                </a:lnTo>
                                <a:lnTo>
                                  <a:pt x="0" y="9525"/>
                                </a:lnTo>
                                <a:lnTo>
                                  <a:pt x="28575" y="9525"/>
                                </a:lnTo>
                                <a:lnTo>
                                  <a:pt x="48259" y="0"/>
                                </a:lnTo>
                                <a:close/>
                              </a:path>
                            </a:pathLst>
                          </a:custGeom>
                          <a:solidFill>
                            <a:srgbClr val="000000"/>
                          </a:solidFill>
                        </wps:spPr>
                        <wps:bodyPr wrap="square" lIns="0" tIns="0" rIns="0" bIns="0" rtlCol="0">
                          <a:prstTxWarp prst="textNoShape">
                            <a:avLst/>
                          </a:prstTxWarp>
                          <a:noAutofit/>
                        </wps:bodyPr>
                      </wps:wsp>
                      <wps:wsp>
                        <wps:cNvPr id="63" name="Graphic 63"/>
                        <wps:cNvSpPr/>
                        <wps:spPr>
                          <a:xfrm>
                            <a:off x="1509701" y="5080"/>
                            <a:ext cx="48260" cy="9525"/>
                          </a:xfrm>
                          <a:custGeom>
                            <a:avLst/>
                            <a:gdLst/>
                            <a:ahLst/>
                            <a:cxnLst/>
                            <a:rect l="l" t="t" r="r" b="b"/>
                            <a:pathLst>
                              <a:path w="48260" h="9525">
                                <a:moveTo>
                                  <a:pt x="0" y="9525"/>
                                </a:moveTo>
                                <a:lnTo>
                                  <a:pt x="28575" y="9525"/>
                                </a:lnTo>
                                <a:lnTo>
                                  <a:pt x="4825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4" name="Graphic 64"/>
                        <wps:cNvSpPr/>
                        <wps:spPr>
                          <a:xfrm>
                            <a:off x="1738301" y="5080"/>
                            <a:ext cx="104139" cy="9525"/>
                          </a:xfrm>
                          <a:custGeom>
                            <a:avLst/>
                            <a:gdLst/>
                            <a:ahLst/>
                            <a:cxnLst/>
                            <a:rect l="l" t="t" r="r" b="b"/>
                            <a:pathLst>
                              <a:path w="104139" h="9525">
                                <a:moveTo>
                                  <a:pt x="104139" y="0"/>
                                </a:moveTo>
                                <a:lnTo>
                                  <a:pt x="19050" y="0"/>
                                </a:lnTo>
                                <a:lnTo>
                                  <a:pt x="0" y="9525"/>
                                </a:lnTo>
                                <a:lnTo>
                                  <a:pt x="85725" y="9525"/>
                                </a:lnTo>
                                <a:lnTo>
                                  <a:pt x="104139" y="0"/>
                                </a:lnTo>
                                <a:close/>
                              </a:path>
                            </a:pathLst>
                          </a:custGeom>
                          <a:solidFill>
                            <a:srgbClr val="000000"/>
                          </a:solidFill>
                        </wps:spPr>
                        <wps:bodyPr wrap="square" lIns="0" tIns="0" rIns="0" bIns="0" rtlCol="0">
                          <a:prstTxWarp prst="textNoShape">
                            <a:avLst/>
                          </a:prstTxWarp>
                          <a:noAutofit/>
                        </wps:bodyPr>
                      </wps:wsp>
                      <wps:wsp>
                        <wps:cNvPr id="65" name="Graphic 65"/>
                        <wps:cNvSpPr/>
                        <wps:spPr>
                          <a:xfrm>
                            <a:off x="1738301" y="5080"/>
                            <a:ext cx="104139" cy="9525"/>
                          </a:xfrm>
                          <a:custGeom>
                            <a:avLst/>
                            <a:gdLst/>
                            <a:ahLst/>
                            <a:cxnLst/>
                            <a:rect l="l" t="t" r="r" b="b"/>
                            <a:pathLst>
                              <a:path w="104139" h="9525">
                                <a:moveTo>
                                  <a:pt x="0" y="9525"/>
                                </a:moveTo>
                                <a:lnTo>
                                  <a:pt x="85725"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6" name="Graphic 66"/>
                        <wps:cNvSpPr/>
                        <wps:spPr>
                          <a:xfrm>
                            <a:off x="1681151" y="5080"/>
                            <a:ext cx="48260" cy="9525"/>
                          </a:xfrm>
                          <a:custGeom>
                            <a:avLst/>
                            <a:gdLst/>
                            <a:ahLst/>
                            <a:cxnLst/>
                            <a:rect l="l" t="t" r="r" b="b"/>
                            <a:pathLst>
                              <a:path w="48260" h="9525">
                                <a:moveTo>
                                  <a:pt x="48259" y="0"/>
                                </a:moveTo>
                                <a:lnTo>
                                  <a:pt x="19050" y="0"/>
                                </a:lnTo>
                                <a:lnTo>
                                  <a:pt x="0" y="9525"/>
                                </a:lnTo>
                                <a:lnTo>
                                  <a:pt x="28575" y="9525"/>
                                </a:lnTo>
                                <a:lnTo>
                                  <a:pt x="48259" y="0"/>
                                </a:lnTo>
                                <a:close/>
                              </a:path>
                            </a:pathLst>
                          </a:custGeom>
                          <a:solidFill>
                            <a:srgbClr val="000000"/>
                          </a:solidFill>
                        </wps:spPr>
                        <wps:bodyPr wrap="square" lIns="0" tIns="0" rIns="0" bIns="0" rtlCol="0">
                          <a:prstTxWarp prst="textNoShape">
                            <a:avLst/>
                          </a:prstTxWarp>
                          <a:noAutofit/>
                        </wps:bodyPr>
                      </wps:wsp>
                      <wps:wsp>
                        <wps:cNvPr id="67" name="Graphic 67"/>
                        <wps:cNvSpPr/>
                        <wps:spPr>
                          <a:xfrm>
                            <a:off x="1681151" y="5080"/>
                            <a:ext cx="48260" cy="9525"/>
                          </a:xfrm>
                          <a:custGeom>
                            <a:avLst/>
                            <a:gdLst/>
                            <a:ahLst/>
                            <a:cxnLst/>
                            <a:rect l="l" t="t" r="r" b="b"/>
                            <a:pathLst>
                              <a:path w="48260" h="9525">
                                <a:moveTo>
                                  <a:pt x="0" y="9525"/>
                                </a:moveTo>
                                <a:lnTo>
                                  <a:pt x="28575" y="9525"/>
                                </a:lnTo>
                                <a:lnTo>
                                  <a:pt x="4825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8" name="Graphic 68"/>
                        <wps:cNvSpPr/>
                        <wps:spPr>
                          <a:xfrm>
                            <a:off x="1909751" y="5080"/>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69" name="Graphic 69"/>
                        <wps:cNvSpPr/>
                        <wps:spPr>
                          <a:xfrm>
                            <a:off x="1909751" y="5080"/>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0" name="Graphic 70"/>
                        <wps:cNvSpPr/>
                        <wps:spPr>
                          <a:xfrm>
                            <a:off x="1852601" y="5080"/>
                            <a:ext cx="48260" cy="9525"/>
                          </a:xfrm>
                          <a:custGeom>
                            <a:avLst/>
                            <a:gdLst/>
                            <a:ahLst/>
                            <a:cxnLst/>
                            <a:rect l="l" t="t" r="r" b="b"/>
                            <a:pathLst>
                              <a:path w="48260" h="9525">
                                <a:moveTo>
                                  <a:pt x="48259" y="0"/>
                                </a:moveTo>
                                <a:lnTo>
                                  <a:pt x="19050" y="0"/>
                                </a:lnTo>
                                <a:lnTo>
                                  <a:pt x="0" y="9525"/>
                                </a:lnTo>
                                <a:lnTo>
                                  <a:pt x="28575" y="9525"/>
                                </a:lnTo>
                                <a:lnTo>
                                  <a:pt x="48259" y="0"/>
                                </a:lnTo>
                                <a:close/>
                              </a:path>
                            </a:pathLst>
                          </a:custGeom>
                          <a:solidFill>
                            <a:srgbClr val="000000"/>
                          </a:solidFill>
                        </wps:spPr>
                        <wps:bodyPr wrap="square" lIns="0" tIns="0" rIns="0" bIns="0" rtlCol="0">
                          <a:prstTxWarp prst="textNoShape">
                            <a:avLst/>
                          </a:prstTxWarp>
                          <a:noAutofit/>
                        </wps:bodyPr>
                      </wps:wsp>
                      <wps:wsp>
                        <wps:cNvPr id="71" name="Graphic 71"/>
                        <wps:cNvSpPr/>
                        <wps:spPr>
                          <a:xfrm>
                            <a:off x="1852601" y="5080"/>
                            <a:ext cx="48260" cy="9525"/>
                          </a:xfrm>
                          <a:custGeom>
                            <a:avLst/>
                            <a:gdLst/>
                            <a:ahLst/>
                            <a:cxnLst/>
                            <a:rect l="l" t="t" r="r" b="b"/>
                            <a:pathLst>
                              <a:path w="48260" h="9525">
                                <a:moveTo>
                                  <a:pt x="0" y="9525"/>
                                </a:moveTo>
                                <a:lnTo>
                                  <a:pt x="28575" y="9525"/>
                                </a:lnTo>
                                <a:lnTo>
                                  <a:pt x="4825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2" name="Graphic 72"/>
                        <wps:cNvSpPr/>
                        <wps:spPr>
                          <a:xfrm>
                            <a:off x="2081201" y="5080"/>
                            <a:ext cx="104139" cy="9525"/>
                          </a:xfrm>
                          <a:custGeom>
                            <a:avLst/>
                            <a:gdLst/>
                            <a:ahLst/>
                            <a:cxnLst/>
                            <a:rect l="l" t="t" r="r" b="b"/>
                            <a:pathLst>
                              <a:path w="104139" h="9525">
                                <a:moveTo>
                                  <a:pt x="104140" y="0"/>
                                </a:moveTo>
                                <a:lnTo>
                                  <a:pt x="19050" y="0"/>
                                </a:lnTo>
                                <a:lnTo>
                                  <a:pt x="0" y="9525"/>
                                </a:lnTo>
                                <a:lnTo>
                                  <a:pt x="85725" y="9525"/>
                                </a:lnTo>
                                <a:lnTo>
                                  <a:pt x="104140" y="0"/>
                                </a:lnTo>
                                <a:close/>
                              </a:path>
                            </a:pathLst>
                          </a:custGeom>
                          <a:solidFill>
                            <a:srgbClr val="000000"/>
                          </a:solidFill>
                        </wps:spPr>
                        <wps:bodyPr wrap="square" lIns="0" tIns="0" rIns="0" bIns="0" rtlCol="0">
                          <a:prstTxWarp prst="textNoShape">
                            <a:avLst/>
                          </a:prstTxWarp>
                          <a:noAutofit/>
                        </wps:bodyPr>
                      </wps:wsp>
                      <wps:wsp>
                        <wps:cNvPr id="73" name="Graphic 73"/>
                        <wps:cNvSpPr/>
                        <wps:spPr>
                          <a:xfrm>
                            <a:off x="2081201" y="5080"/>
                            <a:ext cx="104139" cy="9525"/>
                          </a:xfrm>
                          <a:custGeom>
                            <a:avLst/>
                            <a:gdLst/>
                            <a:ahLst/>
                            <a:cxnLst/>
                            <a:rect l="l" t="t" r="r" b="b"/>
                            <a:pathLst>
                              <a:path w="104139" h="9525">
                                <a:moveTo>
                                  <a:pt x="0" y="9525"/>
                                </a:moveTo>
                                <a:lnTo>
                                  <a:pt x="85725" y="9525"/>
                                </a:lnTo>
                                <a:lnTo>
                                  <a:pt x="10414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4" name="Graphic 74"/>
                        <wps:cNvSpPr/>
                        <wps:spPr>
                          <a:xfrm>
                            <a:off x="2024051" y="5080"/>
                            <a:ext cx="48260" cy="9525"/>
                          </a:xfrm>
                          <a:custGeom>
                            <a:avLst/>
                            <a:gdLst/>
                            <a:ahLst/>
                            <a:cxnLst/>
                            <a:rect l="l" t="t" r="r" b="b"/>
                            <a:pathLst>
                              <a:path w="48260" h="9525">
                                <a:moveTo>
                                  <a:pt x="48259" y="0"/>
                                </a:moveTo>
                                <a:lnTo>
                                  <a:pt x="19050" y="0"/>
                                </a:lnTo>
                                <a:lnTo>
                                  <a:pt x="0" y="9525"/>
                                </a:lnTo>
                                <a:lnTo>
                                  <a:pt x="28574" y="9525"/>
                                </a:lnTo>
                                <a:lnTo>
                                  <a:pt x="48259" y="0"/>
                                </a:lnTo>
                                <a:close/>
                              </a:path>
                            </a:pathLst>
                          </a:custGeom>
                          <a:solidFill>
                            <a:srgbClr val="000000"/>
                          </a:solidFill>
                        </wps:spPr>
                        <wps:bodyPr wrap="square" lIns="0" tIns="0" rIns="0" bIns="0" rtlCol="0">
                          <a:prstTxWarp prst="textNoShape">
                            <a:avLst/>
                          </a:prstTxWarp>
                          <a:noAutofit/>
                        </wps:bodyPr>
                      </wps:wsp>
                      <wps:wsp>
                        <wps:cNvPr id="75" name="Graphic 75"/>
                        <wps:cNvSpPr/>
                        <wps:spPr>
                          <a:xfrm>
                            <a:off x="2024051" y="5080"/>
                            <a:ext cx="48260" cy="9525"/>
                          </a:xfrm>
                          <a:custGeom>
                            <a:avLst/>
                            <a:gdLst/>
                            <a:ahLst/>
                            <a:cxnLst/>
                            <a:rect l="l" t="t" r="r" b="b"/>
                            <a:pathLst>
                              <a:path w="48260" h="9525">
                                <a:moveTo>
                                  <a:pt x="0" y="9525"/>
                                </a:moveTo>
                                <a:lnTo>
                                  <a:pt x="28574" y="9525"/>
                                </a:lnTo>
                                <a:lnTo>
                                  <a:pt x="4825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6" name="Graphic 76"/>
                        <wps:cNvSpPr/>
                        <wps:spPr>
                          <a:xfrm>
                            <a:off x="2252651" y="5080"/>
                            <a:ext cx="75565" cy="9525"/>
                          </a:xfrm>
                          <a:custGeom>
                            <a:avLst/>
                            <a:gdLst/>
                            <a:ahLst/>
                            <a:cxnLst/>
                            <a:rect l="l" t="t" r="r" b="b"/>
                            <a:pathLst>
                              <a:path w="75565" h="9525">
                                <a:moveTo>
                                  <a:pt x="75565" y="0"/>
                                </a:moveTo>
                                <a:lnTo>
                                  <a:pt x="19050" y="0"/>
                                </a:lnTo>
                                <a:lnTo>
                                  <a:pt x="0" y="9525"/>
                                </a:lnTo>
                                <a:lnTo>
                                  <a:pt x="75565" y="9525"/>
                                </a:lnTo>
                                <a:lnTo>
                                  <a:pt x="75565" y="0"/>
                                </a:lnTo>
                                <a:close/>
                              </a:path>
                            </a:pathLst>
                          </a:custGeom>
                          <a:solidFill>
                            <a:srgbClr val="000000"/>
                          </a:solidFill>
                        </wps:spPr>
                        <wps:bodyPr wrap="square" lIns="0" tIns="0" rIns="0" bIns="0" rtlCol="0">
                          <a:prstTxWarp prst="textNoShape">
                            <a:avLst/>
                          </a:prstTxWarp>
                          <a:noAutofit/>
                        </wps:bodyPr>
                      </wps:wsp>
                      <wps:wsp>
                        <wps:cNvPr id="77" name="Graphic 77"/>
                        <wps:cNvSpPr/>
                        <wps:spPr>
                          <a:xfrm>
                            <a:off x="2252651" y="5080"/>
                            <a:ext cx="75565" cy="9525"/>
                          </a:xfrm>
                          <a:custGeom>
                            <a:avLst/>
                            <a:gdLst/>
                            <a:ahLst/>
                            <a:cxnLst/>
                            <a:rect l="l" t="t" r="r" b="b"/>
                            <a:pathLst>
                              <a:path w="75565" h="9525">
                                <a:moveTo>
                                  <a:pt x="0" y="9525"/>
                                </a:moveTo>
                                <a:lnTo>
                                  <a:pt x="75565" y="9525"/>
                                </a:lnTo>
                                <a:lnTo>
                                  <a:pt x="7556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8" name="Graphic 78"/>
                        <wps:cNvSpPr/>
                        <wps:spPr>
                          <a:xfrm>
                            <a:off x="2195501" y="5080"/>
                            <a:ext cx="48260" cy="9525"/>
                          </a:xfrm>
                          <a:custGeom>
                            <a:avLst/>
                            <a:gdLst/>
                            <a:ahLst/>
                            <a:cxnLst/>
                            <a:rect l="l" t="t" r="r" b="b"/>
                            <a:pathLst>
                              <a:path w="48260" h="9525">
                                <a:moveTo>
                                  <a:pt x="48260" y="0"/>
                                </a:moveTo>
                                <a:lnTo>
                                  <a:pt x="19050" y="0"/>
                                </a:lnTo>
                                <a:lnTo>
                                  <a:pt x="0" y="9525"/>
                                </a:lnTo>
                                <a:lnTo>
                                  <a:pt x="28575" y="9525"/>
                                </a:lnTo>
                                <a:lnTo>
                                  <a:pt x="48260" y="0"/>
                                </a:lnTo>
                                <a:close/>
                              </a:path>
                            </a:pathLst>
                          </a:custGeom>
                          <a:solidFill>
                            <a:srgbClr val="000000"/>
                          </a:solidFill>
                        </wps:spPr>
                        <wps:bodyPr wrap="square" lIns="0" tIns="0" rIns="0" bIns="0" rtlCol="0">
                          <a:prstTxWarp prst="textNoShape">
                            <a:avLst/>
                          </a:prstTxWarp>
                          <a:noAutofit/>
                        </wps:bodyPr>
                      </wps:wsp>
                      <wps:wsp>
                        <wps:cNvPr id="79" name="Graphic 79"/>
                        <wps:cNvSpPr/>
                        <wps:spPr>
                          <a:xfrm>
                            <a:off x="2195501" y="5080"/>
                            <a:ext cx="48260" cy="9525"/>
                          </a:xfrm>
                          <a:custGeom>
                            <a:avLst/>
                            <a:gdLst/>
                            <a:ahLst/>
                            <a:cxnLst/>
                            <a:rect l="l" t="t" r="r" b="b"/>
                            <a:pathLst>
                              <a:path w="48260" h="9525">
                                <a:moveTo>
                                  <a:pt x="0" y="9525"/>
                                </a:moveTo>
                                <a:lnTo>
                                  <a:pt x="28575" y="9525"/>
                                </a:lnTo>
                                <a:lnTo>
                                  <a:pt x="4826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0" name="Graphic 80"/>
                        <wps:cNvSpPr/>
                        <wps:spPr>
                          <a:xfrm>
                            <a:off x="2333931" y="0"/>
                            <a:ext cx="19050" cy="123825"/>
                          </a:xfrm>
                          <a:custGeom>
                            <a:avLst/>
                            <a:gdLst/>
                            <a:ahLst/>
                            <a:cxnLst/>
                            <a:rect l="l" t="t" r="r" b="b"/>
                            <a:pathLst>
                              <a:path w="19050" h="123825">
                                <a:moveTo>
                                  <a:pt x="19050" y="38100"/>
                                </a:moveTo>
                                <a:lnTo>
                                  <a:pt x="0" y="38100"/>
                                </a:lnTo>
                                <a:lnTo>
                                  <a:pt x="0" y="123825"/>
                                </a:lnTo>
                                <a:lnTo>
                                  <a:pt x="19050" y="123825"/>
                                </a:lnTo>
                                <a:lnTo>
                                  <a:pt x="19050" y="38100"/>
                                </a:lnTo>
                                <a:close/>
                              </a:path>
                              <a:path w="19050" h="123825">
                                <a:moveTo>
                                  <a:pt x="19050" y="0"/>
                                </a:moveTo>
                                <a:lnTo>
                                  <a:pt x="0" y="0"/>
                                </a:lnTo>
                                <a:lnTo>
                                  <a:pt x="0" y="9525"/>
                                </a:lnTo>
                                <a:lnTo>
                                  <a:pt x="19050" y="9525"/>
                                </a:lnTo>
                                <a:lnTo>
                                  <a:pt x="19050" y="0"/>
                                </a:lnTo>
                                <a:close/>
                              </a:path>
                            </a:pathLst>
                          </a:custGeom>
                          <a:solidFill>
                            <a:srgbClr val="808080"/>
                          </a:solidFill>
                        </wps:spPr>
                        <wps:bodyPr wrap="square" lIns="0" tIns="0" rIns="0" bIns="0" rtlCol="0">
                          <a:prstTxWarp prst="textNoShape">
                            <a:avLst/>
                          </a:prstTxWarp>
                          <a:noAutofit/>
                        </wps:bodyPr>
                      </wps:wsp>
                      <wps:wsp>
                        <wps:cNvPr id="81" name="Graphic 81"/>
                        <wps:cNvSpPr/>
                        <wps:spPr>
                          <a:xfrm>
                            <a:off x="4751" y="5080"/>
                            <a:ext cx="19050" cy="85725"/>
                          </a:xfrm>
                          <a:custGeom>
                            <a:avLst/>
                            <a:gdLst/>
                            <a:ahLst/>
                            <a:cxnLst/>
                            <a:rect l="l" t="t" r="r" b="b"/>
                            <a:pathLst>
                              <a:path w="19050" h="85725">
                                <a:moveTo>
                                  <a:pt x="19050" y="0"/>
                                </a:moveTo>
                                <a:lnTo>
                                  <a:pt x="0" y="0"/>
                                </a:lnTo>
                                <a:lnTo>
                                  <a:pt x="9525" y="85725"/>
                                </a:lnTo>
                                <a:lnTo>
                                  <a:pt x="19050" y="66675"/>
                                </a:lnTo>
                                <a:lnTo>
                                  <a:pt x="19050" y="0"/>
                                </a:lnTo>
                                <a:close/>
                              </a:path>
                            </a:pathLst>
                          </a:custGeom>
                          <a:solidFill>
                            <a:srgbClr val="000000"/>
                          </a:solidFill>
                        </wps:spPr>
                        <wps:bodyPr wrap="square" lIns="0" tIns="0" rIns="0" bIns="0" rtlCol="0">
                          <a:prstTxWarp prst="textNoShape">
                            <a:avLst/>
                          </a:prstTxWarp>
                          <a:noAutofit/>
                        </wps:bodyPr>
                      </wps:wsp>
                      <wps:wsp>
                        <wps:cNvPr id="82" name="Graphic 82"/>
                        <wps:cNvSpPr/>
                        <wps:spPr>
                          <a:xfrm>
                            <a:off x="4751" y="5080"/>
                            <a:ext cx="19050" cy="857250"/>
                          </a:xfrm>
                          <a:custGeom>
                            <a:avLst/>
                            <a:gdLst/>
                            <a:ahLst/>
                            <a:cxnLst/>
                            <a:rect l="l" t="t" r="r" b="b"/>
                            <a:pathLst>
                              <a:path w="19050" h="857250">
                                <a:moveTo>
                                  <a:pt x="19050" y="0"/>
                                </a:moveTo>
                                <a:lnTo>
                                  <a:pt x="0" y="0"/>
                                </a:lnTo>
                                <a:lnTo>
                                  <a:pt x="9525" y="85725"/>
                                </a:lnTo>
                                <a:lnTo>
                                  <a:pt x="19050" y="66675"/>
                                </a:lnTo>
                                <a:lnTo>
                                  <a:pt x="19050" y="0"/>
                                </a:lnTo>
                                <a:close/>
                              </a:path>
                              <a:path w="19050" h="857250">
                                <a:moveTo>
                                  <a:pt x="19050" y="838200"/>
                                </a:moveTo>
                                <a:lnTo>
                                  <a:pt x="9525" y="857250"/>
                                </a:lnTo>
                                <a:lnTo>
                                  <a:pt x="19050" y="857250"/>
                                </a:lnTo>
                                <a:lnTo>
                                  <a:pt x="19050" y="838200"/>
                                </a:lnTo>
                                <a:close/>
                              </a:path>
                              <a:path w="19050" h="857250">
                                <a:moveTo>
                                  <a:pt x="19050" y="95250"/>
                                </a:moveTo>
                                <a:lnTo>
                                  <a:pt x="9525" y="114300"/>
                                </a:lnTo>
                                <a:lnTo>
                                  <a:pt x="9525" y="142875"/>
                                </a:lnTo>
                                <a:lnTo>
                                  <a:pt x="19050" y="123825"/>
                                </a:lnTo>
                                <a:lnTo>
                                  <a:pt x="19050" y="95250"/>
                                </a:lnTo>
                                <a:close/>
                              </a:path>
                              <a:path w="19050" h="857250">
                                <a:moveTo>
                                  <a:pt x="19050" y="266700"/>
                                </a:moveTo>
                                <a:lnTo>
                                  <a:pt x="9525" y="285750"/>
                                </a:lnTo>
                                <a:lnTo>
                                  <a:pt x="9525" y="314325"/>
                                </a:lnTo>
                                <a:lnTo>
                                  <a:pt x="19050" y="295275"/>
                                </a:lnTo>
                                <a:lnTo>
                                  <a:pt x="19050" y="266700"/>
                                </a:lnTo>
                                <a:close/>
                              </a:path>
                              <a:path w="19050" h="857250">
                                <a:moveTo>
                                  <a:pt x="19050" y="438150"/>
                                </a:moveTo>
                                <a:lnTo>
                                  <a:pt x="9525" y="457200"/>
                                </a:lnTo>
                                <a:lnTo>
                                  <a:pt x="9525" y="485775"/>
                                </a:lnTo>
                                <a:lnTo>
                                  <a:pt x="19050" y="466725"/>
                                </a:lnTo>
                                <a:lnTo>
                                  <a:pt x="19050" y="438150"/>
                                </a:lnTo>
                                <a:close/>
                              </a:path>
                              <a:path w="19050" h="857250">
                                <a:moveTo>
                                  <a:pt x="19050" y="609600"/>
                                </a:moveTo>
                                <a:lnTo>
                                  <a:pt x="9525" y="628650"/>
                                </a:lnTo>
                                <a:lnTo>
                                  <a:pt x="9525" y="657225"/>
                                </a:lnTo>
                                <a:lnTo>
                                  <a:pt x="19050" y="638175"/>
                                </a:lnTo>
                                <a:lnTo>
                                  <a:pt x="19050" y="609600"/>
                                </a:lnTo>
                                <a:close/>
                              </a:path>
                              <a:path w="19050" h="857250">
                                <a:moveTo>
                                  <a:pt x="19050" y="781050"/>
                                </a:moveTo>
                                <a:lnTo>
                                  <a:pt x="9525" y="800100"/>
                                </a:lnTo>
                                <a:lnTo>
                                  <a:pt x="9525" y="828675"/>
                                </a:lnTo>
                                <a:lnTo>
                                  <a:pt x="19050" y="809625"/>
                                </a:lnTo>
                                <a:lnTo>
                                  <a:pt x="19050" y="781050"/>
                                </a:lnTo>
                                <a:close/>
                              </a:path>
                            </a:pathLst>
                          </a:custGeom>
                          <a:ln w="9503">
                            <a:solidFill>
                              <a:srgbClr val="000000"/>
                            </a:solidFill>
                            <a:prstDash val="solid"/>
                          </a:ln>
                        </wps:spPr>
                        <wps:bodyPr wrap="square" lIns="0" tIns="0" rIns="0" bIns="0" rtlCol="0">
                          <a:prstTxWarp prst="textNoShape">
                            <a:avLst/>
                          </a:prstTxWarp>
                          <a:noAutofit/>
                        </wps:bodyPr>
                      </wps:wsp>
                      <wps:wsp>
                        <wps:cNvPr id="83" name="Graphic 83"/>
                        <wps:cNvSpPr/>
                        <wps:spPr>
                          <a:xfrm>
                            <a:off x="2424101" y="5080"/>
                            <a:ext cx="104775" cy="9525"/>
                          </a:xfrm>
                          <a:custGeom>
                            <a:avLst/>
                            <a:gdLst/>
                            <a:ahLst/>
                            <a:cxnLst/>
                            <a:rect l="l" t="t" r="r" b="b"/>
                            <a:pathLst>
                              <a:path w="104775" h="9525">
                                <a:moveTo>
                                  <a:pt x="104775" y="0"/>
                                </a:moveTo>
                                <a:lnTo>
                                  <a:pt x="19050" y="0"/>
                                </a:lnTo>
                                <a:lnTo>
                                  <a:pt x="0" y="9525"/>
                                </a:lnTo>
                                <a:lnTo>
                                  <a:pt x="85725" y="9525"/>
                                </a:lnTo>
                                <a:lnTo>
                                  <a:pt x="104775" y="0"/>
                                </a:lnTo>
                                <a:close/>
                              </a:path>
                            </a:pathLst>
                          </a:custGeom>
                          <a:solidFill>
                            <a:srgbClr val="000000"/>
                          </a:solidFill>
                        </wps:spPr>
                        <wps:bodyPr wrap="square" lIns="0" tIns="0" rIns="0" bIns="0" rtlCol="0">
                          <a:prstTxWarp prst="textNoShape">
                            <a:avLst/>
                          </a:prstTxWarp>
                          <a:noAutofit/>
                        </wps:bodyPr>
                      </wps:wsp>
                      <wps:wsp>
                        <wps:cNvPr id="84" name="Graphic 84"/>
                        <wps:cNvSpPr/>
                        <wps:spPr>
                          <a:xfrm>
                            <a:off x="2424101" y="5080"/>
                            <a:ext cx="104775" cy="9525"/>
                          </a:xfrm>
                          <a:custGeom>
                            <a:avLst/>
                            <a:gdLst/>
                            <a:ahLst/>
                            <a:cxnLst/>
                            <a:rect l="l" t="t" r="r" b="b"/>
                            <a:pathLst>
                              <a:path w="104775" h="9525">
                                <a:moveTo>
                                  <a:pt x="0" y="9525"/>
                                </a:moveTo>
                                <a:lnTo>
                                  <a:pt x="85725" y="9525"/>
                                </a:lnTo>
                                <a:lnTo>
                                  <a:pt x="10477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5" name="Graphic 85"/>
                        <wps:cNvSpPr/>
                        <wps:spPr>
                          <a:xfrm>
                            <a:off x="2595551" y="5080"/>
                            <a:ext cx="104139" cy="9525"/>
                          </a:xfrm>
                          <a:custGeom>
                            <a:avLst/>
                            <a:gdLst/>
                            <a:ahLst/>
                            <a:cxnLst/>
                            <a:rect l="l" t="t" r="r" b="b"/>
                            <a:pathLst>
                              <a:path w="104139" h="9525">
                                <a:moveTo>
                                  <a:pt x="104140" y="0"/>
                                </a:moveTo>
                                <a:lnTo>
                                  <a:pt x="19050" y="0"/>
                                </a:lnTo>
                                <a:lnTo>
                                  <a:pt x="0" y="9525"/>
                                </a:lnTo>
                                <a:lnTo>
                                  <a:pt x="85090" y="9525"/>
                                </a:lnTo>
                                <a:lnTo>
                                  <a:pt x="104140" y="0"/>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2595551" y="5080"/>
                            <a:ext cx="104139" cy="9525"/>
                          </a:xfrm>
                          <a:custGeom>
                            <a:avLst/>
                            <a:gdLst/>
                            <a:ahLst/>
                            <a:cxnLst/>
                            <a:rect l="l" t="t" r="r" b="b"/>
                            <a:pathLst>
                              <a:path w="104139" h="9525">
                                <a:moveTo>
                                  <a:pt x="0" y="9525"/>
                                </a:moveTo>
                                <a:lnTo>
                                  <a:pt x="85090" y="9525"/>
                                </a:lnTo>
                                <a:lnTo>
                                  <a:pt x="10414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7" name="Graphic 87"/>
                        <wps:cNvSpPr/>
                        <wps:spPr>
                          <a:xfrm>
                            <a:off x="2767001" y="5080"/>
                            <a:ext cx="105410" cy="9525"/>
                          </a:xfrm>
                          <a:custGeom>
                            <a:avLst/>
                            <a:gdLst/>
                            <a:ahLst/>
                            <a:cxnLst/>
                            <a:rect l="l" t="t" r="r" b="b"/>
                            <a:pathLst>
                              <a:path w="105410" h="9525">
                                <a:moveTo>
                                  <a:pt x="105410" y="0"/>
                                </a:moveTo>
                                <a:lnTo>
                                  <a:pt x="19685" y="0"/>
                                </a:lnTo>
                                <a:lnTo>
                                  <a:pt x="0" y="9525"/>
                                </a:lnTo>
                                <a:lnTo>
                                  <a:pt x="86360" y="9525"/>
                                </a:lnTo>
                                <a:lnTo>
                                  <a:pt x="105410" y="0"/>
                                </a:lnTo>
                                <a:close/>
                              </a:path>
                            </a:pathLst>
                          </a:custGeom>
                          <a:solidFill>
                            <a:srgbClr val="000000"/>
                          </a:solidFill>
                        </wps:spPr>
                        <wps:bodyPr wrap="square" lIns="0" tIns="0" rIns="0" bIns="0" rtlCol="0">
                          <a:prstTxWarp prst="textNoShape">
                            <a:avLst/>
                          </a:prstTxWarp>
                          <a:noAutofit/>
                        </wps:bodyPr>
                      </wps:wsp>
                      <wps:wsp>
                        <wps:cNvPr id="88" name="Graphic 88"/>
                        <wps:cNvSpPr/>
                        <wps:spPr>
                          <a:xfrm>
                            <a:off x="2767001" y="5080"/>
                            <a:ext cx="105410" cy="9525"/>
                          </a:xfrm>
                          <a:custGeom>
                            <a:avLst/>
                            <a:gdLst/>
                            <a:ahLst/>
                            <a:cxnLst/>
                            <a:rect l="l" t="t" r="r" b="b"/>
                            <a:pathLst>
                              <a:path w="105410" h="9525">
                                <a:moveTo>
                                  <a:pt x="0" y="9525"/>
                                </a:moveTo>
                                <a:lnTo>
                                  <a:pt x="86360" y="9525"/>
                                </a:lnTo>
                                <a:lnTo>
                                  <a:pt x="105410" y="0"/>
                                </a:lnTo>
                                <a:lnTo>
                                  <a:pt x="19685"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9" name="Graphic 89"/>
                        <wps:cNvSpPr/>
                        <wps:spPr>
                          <a:xfrm>
                            <a:off x="2366951" y="5080"/>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90" name="Graphic 90"/>
                        <wps:cNvSpPr/>
                        <wps:spPr>
                          <a:xfrm>
                            <a:off x="2366951" y="5080"/>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91" name="Graphic 91"/>
                        <wps:cNvSpPr/>
                        <wps:spPr>
                          <a:xfrm>
                            <a:off x="2538401" y="5080"/>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92" name="Graphic 92"/>
                        <wps:cNvSpPr/>
                        <wps:spPr>
                          <a:xfrm>
                            <a:off x="2538401" y="5080"/>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93" name="Graphic 93"/>
                        <wps:cNvSpPr/>
                        <wps:spPr>
                          <a:xfrm>
                            <a:off x="2709851" y="5080"/>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94" name="Graphic 94"/>
                        <wps:cNvSpPr/>
                        <wps:spPr>
                          <a:xfrm>
                            <a:off x="2709851" y="5080"/>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95" name="Graphic 95"/>
                        <wps:cNvSpPr/>
                        <wps:spPr>
                          <a:xfrm>
                            <a:off x="2938451" y="5080"/>
                            <a:ext cx="104775" cy="9525"/>
                          </a:xfrm>
                          <a:custGeom>
                            <a:avLst/>
                            <a:gdLst/>
                            <a:ahLst/>
                            <a:cxnLst/>
                            <a:rect l="l" t="t" r="r" b="b"/>
                            <a:pathLst>
                              <a:path w="104775" h="9525">
                                <a:moveTo>
                                  <a:pt x="104775" y="0"/>
                                </a:moveTo>
                                <a:lnTo>
                                  <a:pt x="19685" y="0"/>
                                </a:lnTo>
                                <a:lnTo>
                                  <a:pt x="0" y="9525"/>
                                </a:lnTo>
                                <a:lnTo>
                                  <a:pt x="86360" y="9525"/>
                                </a:lnTo>
                                <a:lnTo>
                                  <a:pt x="104775" y="0"/>
                                </a:lnTo>
                                <a:close/>
                              </a:path>
                            </a:pathLst>
                          </a:custGeom>
                          <a:solidFill>
                            <a:srgbClr val="000000"/>
                          </a:solidFill>
                        </wps:spPr>
                        <wps:bodyPr wrap="square" lIns="0" tIns="0" rIns="0" bIns="0" rtlCol="0">
                          <a:prstTxWarp prst="textNoShape">
                            <a:avLst/>
                          </a:prstTxWarp>
                          <a:noAutofit/>
                        </wps:bodyPr>
                      </wps:wsp>
                      <wps:wsp>
                        <wps:cNvPr id="96" name="Graphic 96"/>
                        <wps:cNvSpPr/>
                        <wps:spPr>
                          <a:xfrm>
                            <a:off x="2938451" y="5080"/>
                            <a:ext cx="104775" cy="9525"/>
                          </a:xfrm>
                          <a:custGeom>
                            <a:avLst/>
                            <a:gdLst/>
                            <a:ahLst/>
                            <a:cxnLst/>
                            <a:rect l="l" t="t" r="r" b="b"/>
                            <a:pathLst>
                              <a:path w="104775" h="9525">
                                <a:moveTo>
                                  <a:pt x="0" y="9525"/>
                                </a:moveTo>
                                <a:lnTo>
                                  <a:pt x="86360" y="9525"/>
                                </a:lnTo>
                                <a:lnTo>
                                  <a:pt x="104775" y="0"/>
                                </a:lnTo>
                                <a:lnTo>
                                  <a:pt x="19685"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97" name="Graphic 97"/>
                        <wps:cNvSpPr/>
                        <wps:spPr>
                          <a:xfrm>
                            <a:off x="2881301" y="5080"/>
                            <a:ext cx="46990" cy="9525"/>
                          </a:xfrm>
                          <a:custGeom>
                            <a:avLst/>
                            <a:gdLst/>
                            <a:ahLst/>
                            <a:cxnLst/>
                            <a:rect l="l" t="t" r="r" b="b"/>
                            <a:pathLst>
                              <a:path w="46990" h="9525">
                                <a:moveTo>
                                  <a:pt x="46990" y="0"/>
                                </a:moveTo>
                                <a:lnTo>
                                  <a:pt x="18415" y="0"/>
                                </a:lnTo>
                                <a:lnTo>
                                  <a:pt x="0" y="9525"/>
                                </a:lnTo>
                                <a:lnTo>
                                  <a:pt x="27940" y="9525"/>
                                </a:lnTo>
                                <a:lnTo>
                                  <a:pt x="46990" y="0"/>
                                </a:lnTo>
                                <a:close/>
                              </a:path>
                            </a:pathLst>
                          </a:custGeom>
                          <a:solidFill>
                            <a:srgbClr val="000000"/>
                          </a:solidFill>
                        </wps:spPr>
                        <wps:bodyPr wrap="square" lIns="0" tIns="0" rIns="0" bIns="0" rtlCol="0">
                          <a:prstTxWarp prst="textNoShape">
                            <a:avLst/>
                          </a:prstTxWarp>
                          <a:noAutofit/>
                        </wps:bodyPr>
                      </wps:wsp>
                      <wps:wsp>
                        <wps:cNvPr id="98" name="Graphic 98"/>
                        <wps:cNvSpPr/>
                        <wps:spPr>
                          <a:xfrm>
                            <a:off x="2881301" y="5080"/>
                            <a:ext cx="46990" cy="9525"/>
                          </a:xfrm>
                          <a:custGeom>
                            <a:avLst/>
                            <a:gdLst/>
                            <a:ahLst/>
                            <a:cxnLst/>
                            <a:rect l="l" t="t" r="r" b="b"/>
                            <a:pathLst>
                              <a:path w="46990" h="9525">
                                <a:moveTo>
                                  <a:pt x="0" y="9525"/>
                                </a:moveTo>
                                <a:lnTo>
                                  <a:pt x="27940" y="9525"/>
                                </a:lnTo>
                                <a:lnTo>
                                  <a:pt x="46990" y="0"/>
                                </a:lnTo>
                                <a:lnTo>
                                  <a:pt x="18415"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99" name="Graphic 99"/>
                        <wps:cNvSpPr/>
                        <wps:spPr>
                          <a:xfrm>
                            <a:off x="3109901" y="5080"/>
                            <a:ext cx="105410" cy="9525"/>
                          </a:xfrm>
                          <a:custGeom>
                            <a:avLst/>
                            <a:gdLst/>
                            <a:ahLst/>
                            <a:cxnLst/>
                            <a:rect l="l" t="t" r="r" b="b"/>
                            <a:pathLst>
                              <a:path w="105410" h="9525">
                                <a:moveTo>
                                  <a:pt x="105410" y="0"/>
                                </a:moveTo>
                                <a:lnTo>
                                  <a:pt x="19685" y="0"/>
                                </a:lnTo>
                                <a:lnTo>
                                  <a:pt x="0" y="9525"/>
                                </a:lnTo>
                                <a:lnTo>
                                  <a:pt x="86360" y="9525"/>
                                </a:lnTo>
                                <a:lnTo>
                                  <a:pt x="105410" y="0"/>
                                </a:lnTo>
                                <a:close/>
                              </a:path>
                            </a:pathLst>
                          </a:custGeom>
                          <a:solidFill>
                            <a:srgbClr val="000000"/>
                          </a:solidFill>
                        </wps:spPr>
                        <wps:bodyPr wrap="square" lIns="0" tIns="0" rIns="0" bIns="0" rtlCol="0">
                          <a:prstTxWarp prst="textNoShape">
                            <a:avLst/>
                          </a:prstTxWarp>
                          <a:noAutofit/>
                        </wps:bodyPr>
                      </wps:wsp>
                      <wps:wsp>
                        <wps:cNvPr id="100" name="Graphic 100"/>
                        <wps:cNvSpPr/>
                        <wps:spPr>
                          <a:xfrm>
                            <a:off x="3109901" y="5080"/>
                            <a:ext cx="105410" cy="9525"/>
                          </a:xfrm>
                          <a:custGeom>
                            <a:avLst/>
                            <a:gdLst/>
                            <a:ahLst/>
                            <a:cxnLst/>
                            <a:rect l="l" t="t" r="r" b="b"/>
                            <a:pathLst>
                              <a:path w="105410" h="9525">
                                <a:moveTo>
                                  <a:pt x="0" y="9525"/>
                                </a:moveTo>
                                <a:lnTo>
                                  <a:pt x="86360" y="9525"/>
                                </a:lnTo>
                                <a:lnTo>
                                  <a:pt x="105410" y="0"/>
                                </a:lnTo>
                                <a:lnTo>
                                  <a:pt x="19685"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01" name="Graphic 101"/>
                        <wps:cNvSpPr/>
                        <wps:spPr>
                          <a:xfrm>
                            <a:off x="3052751" y="5080"/>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102" name="Graphic 102"/>
                        <wps:cNvSpPr/>
                        <wps:spPr>
                          <a:xfrm>
                            <a:off x="3052751" y="5080"/>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03" name="Graphic 103"/>
                        <wps:cNvSpPr/>
                        <wps:spPr>
                          <a:xfrm>
                            <a:off x="3281351" y="5080"/>
                            <a:ext cx="104775" cy="9525"/>
                          </a:xfrm>
                          <a:custGeom>
                            <a:avLst/>
                            <a:gdLst/>
                            <a:ahLst/>
                            <a:cxnLst/>
                            <a:rect l="l" t="t" r="r" b="b"/>
                            <a:pathLst>
                              <a:path w="104775" h="9525">
                                <a:moveTo>
                                  <a:pt x="104775" y="0"/>
                                </a:moveTo>
                                <a:lnTo>
                                  <a:pt x="19685" y="0"/>
                                </a:lnTo>
                                <a:lnTo>
                                  <a:pt x="0" y="9525"/>
                                </a:lnTo>
                                <a:lnTo>
                                  <a:pt x="86360" y="9525"/>
                                </a:lnTo>
                                <a:lnTo>
                                  <a:pt x="104775" y="0"/>
                                </a:lnTo>
                                <a:close/>
                              </a:path>
                            </a:pathLst>
                          </a:custGeom>
                          <a:solidFill>
                            <a:srgbClr val="000000"/>
                          </a:solidFill>
                        </wps:spPr>
                        <wps:bodyPr wrap="square" lIns="0" tIns="0" rIns="0" bIns="0" rtlCol="0">
                          <a:prstTxWarp prst="textNoShape">
                            <a:avLst/>
                          </a:prstTxWarp>
                          <a:noAutofit/>
                        </wps:bodyPr>
                      </wps:wsp>
                      <wps:wsp>
                        <wps:cNvPr id="104" name="Graphic 104"/>
                        <wps:cNvSpPr/>
                        <wps:spPr>
                          <a:xfrm>
                            <a:off x="3281351" y="5080"/>
                            <a:ext cx="104775" cy="9525"/>
                          </a:xfrm>
                          <a:custGeom>
                            <a:avLst/>
                            <a:gdLst/>
                            <a:ahLst/>
                            <a:cxnLst/>
                            <a:rect l="l" t="t" r="r" b="b"/>
                            <a:pathLst>
                              <a:path w="104775" h="9525">
                                <a:moveTo>
                                  <a:pt x="0" y="9525"/>
                                </a:moveTo>
                                <a:lnTo>
                                  <a:pt x="86360" y="9525"/>
                                </a:lnTo>
                                <a:lnTo>
                                  <a:pt x="104775" y="0"/>
                                </a:lnTo>
                                <a:lnTo>
                                  <a:pt x="19685"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05" name="Graphic 105"/>
                        <wps:cNvSpPr/>
                        <wps:spPr>
                          <a:xfrm>
                            <a:off x="3224201" y="5080"/>
                            <a:ext cx="46990" cy="9525"/>
                          </a:xfrm>
                          <a:custGeom>
                            <a:avLst/>
                            <a:gdLst/>
                            <a:ahLst/>
                            <a:cxnLst/>
                            <a:rect l="l" t="t" r="r" b="b"/>
                            <a:pathLst>
                              <a:path w="46990" h="9525">
                                <a:moveTo>
                                  <a:pt x="46990" y="0"/>
                                </a:moveTo>
                                <a:lnTo>
                                  <a:pt x="18415" y="0"/>
                                </a:lnTo>
                                <a:lnTo>
                                  <a:pt x="0" y="9525"/>
                                </a:lnTo>
                                <a:lnTo>
                                  <a:pt x="27940" y="9525"/>
                                </a:lnTo>
                                <a:lnTo>
                                  <a:pt x="46990" y="0"/>
                                </a:lnTo>
                                <a:close/>
                              </a:path>
                            </a:pathLst>
                          </a:custGeom>
                          <a:solidFill>
                            <a:srgbClr val="000000"/>
                          </a:solidFill>
                        </wps:spPr>
                        <wps:bodyPr wrap="square" lIns="0" tIns="0" rIns="0" bIns="0" rtlCol="0">
                          <a:prstTxWarp prst="textNoShape">
                            <a:avLst/>
                          </a:prstTxWarp>
                          <a:noAutofit/>
                        </wps:bodyPr>
                      </wps:wsp>
                      <wps:wsp>
                        <wps:cNvPr id="106" name="Graphic 106"/>
                        <wps:cNvSpPr/>
                        <wps:spPr>
                          <a:xfrm>
                            <a:off x="3224201" y="5080"/>
                            <a:ext cx="46990" cy="9525"/>
                          </a:xfrm>
                          <a:custGeom>
                            <a:avLst/>
                            <a:gdLst/>
                            <a:ahLst/>
                            <a:cxnLst/>
                            <a:rect l="l" t="t" r="r" b="b"/>
                            <a:pathLst>
                              <a:path w="46990" h="9525">
                                <a:moveTo>
                                  <a:pt x="0" y="9525"/>
                                </a:moveTo>
                                <a:lnTo>
                                  <a:pt x="27940" y="9525"/>
                                </a:lnTo>
                                <a:lnTo>
                                  <a:pt x="46990" y="0"/>
                                </a:lnTo>
                                <a:lnTo>
                                  <a:pt x="18415"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07" name="Graphic 107"/>
                        <wps:cNvSpPr/>
                        <wps:spPr>
                          <a:xfrm>
                            <a:off x="3452801" y="5080"/>
                            <a:ext cx="105410" cy="9525"/>
                          </a:xfrm>
                          <a:custGeom>
                            <a:avLst/>
                            <a:gdLst/>
                            <a:ahLst/>
                            <a:cxnLst/>
                            <a:rect l="l" t="t" r="r" b="b"/>
                            <a:pathLst>
                              <a:path w="105410" h="9525">
                                <a:moveTo>
                                  <a:pt x="105410" y="0"/>
                                </a:moveTo>
                                <a:lnTo>
                                  <a:pt x="19050" y="0"/>
                                </a:lnTo>
                                <a:lnTo>
                                  <a:pt x="0" y="9525"/>
                                </a:lnTo>
                                <a:lnTo>
                                  <a:pt x="86360" y="9525"/>
                                </a:lnTo>
                                <a:lnTo>
                                  <a:pt x="105410" y="0"/>
                                </a:lnTo>
                                <a:close/>
                              </a:path>
                            </a:pathLst>
                          </a:custGeom>
                          <a:solidFill>
                            <a:srgbClr val="000000"/>
                          </a:solidFill>
                        </wps:spPr>
                        <wps:bodyPr wrap="square" lIns="0" tIns="0" rIns="0" bIns="0" rtlCol="0">
                          <a:prstTxWarp prst="textNoShape">
                            <a:avLst/>
                          </a:prstTxWarp>
                          <a:noAutofit/>
                        </wps:bodyPr>
                      </wps:wsp>
                      <wps:wsp>
                        <wps:cNvPr id="108" name="Graphic 108"/>
                        <wps:cNvSpPr/>
                        <wps:spPr>
                          <a:xfrm>
                            <a:off x="3452801" y="5080"/>
                            <a:ext cx="105410" cy="9525"/>
                          </a:xfrm>
                          <a:custGeom>
                            <a:avLst/>
                            <a:gdLst/>
                            <a:ahLst/>
                            <a:cxnLst/>
                            <a:rect l="l" t="t" r="r" b="b"/>
                            <a:pathLst>
                              <a:path w="105410" h="9525">
                                <a:moveTo>
                                  <a:pt x="0" y="9525"/>
                                </a:moveTo>
                                <a:lnTo>
                                  <a:pt x="86360" y="9525"/>
                                </a:lnTo>
                                <a:lnTo>
                                  <a:pt x="10541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09" name="Graphic 109"/>
                        <wps:cNvSpPr/>
                        <wps:spPr>
                          <a:xfrm>
                            <a:off x="3395651" y="5080"/>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110" name="Graphic 110"/>
                        <wps:cNvSpPr/>
                        <wps:spPr>
                          <a:xfrm>
                            <a:off x="3395651" y="5080"/>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11" name="Graphic 111"/>
                        <wps:cNvSpPr/>
                        <wps:spPr>
                          <a:xfrm>
                            <a:off x="3624251" y="5080"/>
                            <a:ext cx="105410" cy="9525"/>
                          </a:xfrm>
                          <a:custGeom>
                            <a:avLst/>
                            <a:gdLst/>
                            <a:ahLst/>
                            <a:cxnLst/>
                            <a:rect l="l" t="t" r="r" b="b"/>
                            <a:pathLst>
                              <a:path w="105410" h="9525">
                                <a:moveTo>
                                  <a:pt x="105410" y="0"/>
                                </a:moveTo>
                                <a:lnTo>
                                  <a:pt x="19050" y="0"/>
                                </a:lnTo>
                                <a:lnTo>
                                  <a:pt x="0" y="9525"/>
                                </a:lnTo>
                                <a:lnTo>
                                  <a:pt x="86360" y="9525"/>
                                </a:lnTo>
                                <a:lnTo>
                                  <a:pt x="105410" y="0"/>
                                </a:lnTo>
                                <a:close/>
                              </a:path>
                            </a:pathLst>
                          </a:custGeom>
                          <a:solidFill>
                            <a:srgbClr val="000000"/>
                          </a:solidFill>
                        </wps:spPr>
                        <wps:bodyPr wrap="square" lIns="0" tIns="0" rIns="0" bIns="0" rtlCol="0">
                          <a:prstTxWarp prst="textNoShape">
                            <a:avLst/>
                          </a:prstTxWarp>
                          <a:noAutofit/>
                        </wps:bodyPr>
                      </wps:wsp>
                      <wps:wsp>
                        <wps:cNvPr id="112" name="Graphic 112"/>
                        <wps:cNvSpPr/>
                        <wps:spPr>
                          <a:xfrm>
                            <a:off x="3624251" y="5080"/>
                            <a:ext cx="105410" cy="9525"/>
                          </a:xfrm>
                          <a:custGeom>
                            <a:avLst/>
                            <a:gdLst/>
                            <a:ahLst/>
                            <a:cxnLst/>
                            <a:rect l="l" t="t" r="r" b="b"/>
                            <a:pathLst>
                              <a:path w="105410" h="9525">
                                <a:moveTo>
                                  <a:pt x="0" y="9525"/>
                                </a:moveTo>
                                <a:lnTo>
                                  <a:pt x="86360" y="9525"/>
                                </a:lnTo>
                                <a:lnTo>
                                  <a:pt x="10541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13" name="Graphic 113"/>
                        <wps:cNvSpPr/>
                        <wps:spPr>
                          <a:xfrm>
                            <a:off x="3567101" y="5080"/>
                            <a:ext cx="46990" cy="9525"/>
                          </a:xfrm>
                          <a:custGeom>
                            <a:avLst/>
                            <a:gdLst/>
                            <a:ahLst/>
                            <a:cxnLst/>
                            <a:rect l="l" t="t" r="r" b="b"/>
                            <a:pathLst>
                              <a:path w="46990" h="9525">
                                <a:moveTo>
                                  <a:pt x="46990" y="0"/>
                                </a:moveTo>
                                <a:lnTo>
                                  <a:pt x="19050" y="0"/>
                                </a:lnTo>
                                <a:lnTo>
                                  <a:pt x="0" y="9525"/>
                                </a:lnTo>
                                <a:lnTo>
                                  <a:pt x="27940" y="9525"/>
                                </a:lnTo>
                                <a:lnTo>
                                  <a:pt x="46990" y="0"/>
                                </a:lnTo>
                                <a:close/>
                              </a:path>
                            </a:pathLst>
                          </a:custGeom>
                          <a:solidFill>
                            <a:srgbClr val="000000"/>
                          </a:solidFill>
                        </wps:spPr>
                        <wps:bodyPr wrap="square" lIns="0" tIns="0" rIns="0" bIns="0" rtlCol="0">
                          <a:prstTxWarp prst="textNoShape">
                            <a:avLst/>
                          </a:prstTxWarp>
                          <a:noAutofit/>
                        </wps:bodyPr>
                      </wps:wsp>
                      <wps:wsp>
                        <wps:cNvPr id="114" name="Graphic 114"/>
                        <wps:cNvSpPr/>
                        <wps:spPr>
                          <a:xfrm>
                            <a:off x="3567101" y="5080"/>
                            <a:ext cx="46990" cy="9525"/>
                          </a:xfrm>
                          <a:custGeom>
                            <a:avLst/>
                            <a:gdLst/>
                            <a:ahLst/>
                            <a:cxnLst/>
                            <a:rect l="l" t="t" r="r" b="b"/>
                            <a:pathLst>
                              <a:path w="46990" h="9525">
                                <a:moveTo>
                                  <a:pt x="0" y="9525"/>
                                </a:moveTo>
                                <a:lnTo>
                                  <a:pt x="27940" y="9525"/>
                                </a:lnTo>
                                <a:lnTo>
                                  <a:pt x="4699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15" name="Graphic 115"/>
                        <wps:cNvSpPr/>
                        <wps:spPr>
                          <a:xfrm>
                            <a:off x="3795701" y="5080"/>
                            <a:ext cx="104775" cy="9525"/>
                          </a:xfrm>
                          <a:custGeom>
                            <a:avLst/>
                            <a:gdLst/>
                            <a:ahLst/>
                            <a:cxnLst/>
                            <a:rect l="l" t="t" r="r" b="b"/>
                            <a:pathLst>
                              <a:path w="104775" h="9525">
                                <a:moveTo>
                                  <a:pt x="104775" y="0"/>
                                </a:moveTo>
                                <a:lnTo>
                                  <a:pt x="19050" y="0"/>
                                </a:lnTo>
                                <a:lnTo>
                                  <a:pt x="0" y="9525"/>
                                </a:lnTo>
                                <a:lnTo>
                                  <a:pt x="85725" y="9525"/>
                                </a:lnTo>
                                <a:lnTo>
                                  <a:pt x="104775" y="0"/>
                                </a:lnTo>
                                <a:close/>
                              </a:path>
                            </a:pathLst>
                          </a:custGeom>
                          <a:solidFill>
                            <a:srgbClr val="000000"/>
                          </a:solidFill>
                        </wps:spPr>
                        <wps:bodyPr wrap="square" lIns="0" tIns="0" rIns="0" bIns="0" rtlCol="0">
                          <a:prstTxWarp prst="textNoShape">
                            <a:avLst/>
                          </a:prstTxWarp>
                          <a:noAutofit/>
                        </wps:bodyPr>
                      </wps:wsp>
                      <wps:wsp>
                        <wps:cNvPr id="116" name="Graphic 116"/>
                        <wps:cNvSpPr/>
                        <wps:spPr>
                          <a:xfrm>
                            <a:off x="3795701" y="5080"/>
                            <a:ext cx="104775" cy="9525"/>
                          </a:xfrm>
                          <a:custGeom>
                            <a:avLst/>
                            <a:gdLst/>
                            <a:ahLst/>
                            <a:cxnLst/>
                            <a:rect l="l" t="t" r="r" b="b"/>
                            <a:pathLst>
                              <a:path w="104775" h="9525">
                                <a:moveTo>
                                  <a:pt x="0" y="9525"/>
                                </a:moveTo>
                                <a:lnTo>
                                  <a:pt x="85725" y="9525"/>
                                </a:lnTo>
                                <a:lnTo>
                                  <a:pt x="10477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17" name="Graphic 117"/>
                        <wps:cNvSpPr/>
                        <wps:spPr>
                          <a:xfrm>
                            <a:off x="3738551" y="5080"/>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118" name="Graphic 118"/>
                        <wps:cNvSpPr/>
                        <wps:spPr>
                          <a:xfrm>
                            <a:off x="3738551" y="5080"/>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19" name="Graphic 119"/>
                        <wps:cNvSpPr/>
                        <wps:spPr>
                          <a:xfrm>
                            <a:off x="3967151" y="5080"/>
                            <a:ext cx="105410" cy="9525"/>
                          </a:xfrm>
                          <a:custGeom>
                            <a:avLst/>
                            <a:gdLst/>
                            <a:ahLst/>
                            <a:cxnLst/>
                            <a:rect l="l" t="t" r="r" b="b"/>
                            <a:pathLst>
                              <a:path w="105410" h="9525">
                                <a:moveTo>
                                  <a:pt x="105410" y="0"/>
                                </a:moveTo>
                                <a:lnTo>
                                  <a:pt x="19050" y="0"/>
                                </a:lnTo>
                                <a:lnTo>
                                  <a:pt x="0" y="9525"/>
                                </a:lnTo>
                                <a:lnTo>
                                  <a:pt x="86360" y="9525"/>
                                </a:lnTo>
                                <a:lnTo>
                                  <a:pt x="105410" y="0"/>
                                </a:lnTo>
                                <a:close/>
                              </a:path>
                            </a:pathLst>
                          </a:custGeom>
                          <a:solidFill>
                            <a:srgbClr val="000000"/>
                          </a:solidFill>
                        </wps:spPr>
                        <wps:bodyPr wrap="square" lIns="0" tIns="0" rIns="0" bIns="0" rtlCol="0">
                          <a:prstTxWarp prst="textNoShape">
                            <a:avLst/>
                          </a:prstTxWarp>
                          <a:noAutofit/>
                        </wps:bodyPr>
                      </wps:wsp>
                      <wps:wsp>
                        <wps:cNvPr id="120" name="Graphic 120"/>
                        <wps:cNvSpPr/>
                        <wps:spPr>
                          <a:xfrm>
                            <a:off x="3967151" y="5080"/>
                            <a:ext cx="105410" cy="9525"/>
                          </a:xfrm>
                          <a:custGeom>
                            <a:avLst/>
                            <a:gdLst/>
                            <a:ahLst/>
                            <a:cxnLst/>
                            <a:rect l="l" t="t" r="r" b="b"/>
                            <a:pathLst>
                              <a:path w="105410" h="9525">
                                <a:moveTo>
                                  <a:pt x="0" y="9525"/>
                                </a:moveTo>
                                <a:lnTo>
                                  <a:pt x="86360" y="9525"/>
                                </a:lnTo>
                                <a:lnTo>
                                  <a:pt x="10541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21" name="Graphic 121"/>
                        <wps:cNvSpPr/>
                        <wps:spPr>
                          <a:xfrm>
                            <a:off x="3910001" y="5080"/>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122" name="Graphic 122"/>
                        <wps:cNvSpPr/>
                        <wps:spPr>
                          <a:xfrm>
                            <a:off x="3910001" y="5080"/>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23" name="Graphic 123"/>
                        <wps:cNvSpPr/>
                        <wps:spPr>
                          <a:xfrm>
                            <a:off x="4138601" y="5080"/>
                            <a:ext cx="105410" cy="9525"/>
                          </a:xfrm>
                          <a:custGeom>
                            <a:avLst/>
                            <a:gdLst/>
                            <a:ahLst/>
                            <a:cxnLst/>
                            <a:rect l="l" t="t" r="r" b="b"/>
                            <a:pathLst>
                              <a:path w="105410" h="9525">
                                <a:moveTo>
                                  <a:pt x="105410" y="0"/>
                                </a:moveTo>
                                <a:lnTo>
                                  <a:pt x="19050" y="0"/>
                                </a:lnTo>
                                <a:lnTo>
                                  <a:pt x="0" y="9525"/>
                                </a:lnTo>
                                <a:lnTo>
                                  <a:pt x="86360" y="9525"/>
                                </a:lnTo>
                                <a:lnTo>
                                  <a:pt x="105410" y="0"/>
                                </a:lnTo>
                                <a:close/>
                              </a:path>
                            </a:pathLst>
                          </a:custGeom>
                          <a:solidFill>
                            <a:srgbClr val="000000"/>
                          </a:solidFill>
                        </wps:spPr>
                        <wps:bodyPr wrap="square" lIns="0" tIns="0" rIns="0" bIns="0" rtlCol="0">
                          <a:prstTxWarp prst="textNoShape">
                            <a:avLst/>
                          </a:prstTxWarp>
                          <a:noAutofit/>
                        </wps:bodyPr>
                      </wps:wsp>
                      <wps:wsp>
                        <wps:cNvPr id="124" name="Graphic 124"/>
                        <wps:cNvSpPr/>
                        <wps:spPr>
                          <a:xfrm>
                            <a:off x="4138601" y="5080"/>
                            <a:ext cx="105410" cy="9525"/>
                          </a:xfrm>
                          <a:custGeom>
                            <a:avLst/>
                            <a:gdLst/>
                            <a:ahLst/>
                            <a:cxnLst/>
                            <a:rect l="l" t="t" r="r" b="b"/>
                            <a:pathLst>
                              <a:path w="105410" h="9525">
                                <a:moveTo>
                                  <a:pt x="0" y="9525"/>
                                </a:moveTo>
                                <a:lnTo>
                                  <a:pt x="86360" y="9525"/>
                                </a:lnTo>
                                <a:lnTo>
                                  <a:pt x="10541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25" name="Graphic 125"/>
                        <wps:cNvSpPr/>
                        <wps:spPr>
                          <a:xfrm>
                            <a:off x="4081451" y="5080"/>
                            <a:ext cx="46990" cy="9525"/>
                          </a:xfrm>
                          <a:custGeom>
                            <a:avLst/>
                            <a:gdLst/>
                            <a:ahLst/>
                            <a:cxnLst/>
                            <a:rect l="l" t="t" r="r" b="b"/>
                            <a:pathLst>
                              <a:path w="46990" h="9525">
                                <a:moveTo>
                                  <a:pt x="46990" y="0"/>
                                </a:moveTo>
                                <a:lnTo>
                                  <a:pt x="18415" y="0"/>
                                </a:lnTo>
                                <a:lnTo>
                                  <a:pt x="0" y="9525"/>
                                </a:lnTo>
                                <a:lnTo>
                                  <a:pt x="27940" y="9525"/>
                                </a:lnTo>
                                <a:lnTo>
                                  <a:pt x="46990" y="0"/>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4081451" y="5080"/>
                            <a:ext cx="46990" cy="9525"/>
                          </a:xfrm>
                          <a:custGeom>
                            <a:avLst/>
                            <a:gdLst/>
                            <a:ahLst/>
                            <a:cxnLst/>
                            <a:rect l="l" t="t" r="r" b="b"/>
                            <a:pathLst>
                              <a:path w="46990" h="9525">
                                <a:moveTo>
                                  <a:pt x="0" y="9525"/>
                                </a:moveTo>
                                <a:lnTo>
                                  <a:pt x="27940" y="9525"/>
                                </a:lnTo>
                                <a:lnTo>
                                  <a:pt x="46990" y="0"/>
                                </a:lnTo>
                                <a:lnTo>
                                  <a:pt x="18415"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27" name="Graphic 127"/>
                        <wps:cNvSpPr/>
                        <wps:spPr>
                          <a:xfrm>
                            <a:off x="4310051" y="5080"/>
                            <a:ext cx="105410" cy="9525"/>
                          </a:xfrm>
                          <a:custGeom>
                            <a:avLst/>
                            <a:gdLst/>
                            <a:ahLst/>
                            <a:cxnLst/>
                            <a:rect l="l" t="t" r="r" b="b"/>
                            <a:pathLst>
                              <a:path w="105410" h="9525">
                                <a:moveTo>
                                  <a:pt x="105410" y="0"/>
                                </a:moveTo>
                                <a:lnTo>
                                  <a:pt x="19050" y="0"/>
                                </a:lnTo>
                                <a:lnTo>
                                  <a:pt x="0" y="9525"/>
                                </a:lnTo>
                                <a:lnTo>
                                  <a:pt x="86360" y="9525"/>
                                </a:lnTo>
                                <a:lnTo>
                                  <a:pt x="105410" y="0"/>
                                </a:lnTo>
                                <a:close/>
                              </a:path>
                            </a:pathLst>
                          </a:custGeom>
                          <a:solidFill>
                            <a:srgbClr val="000000"/>
                          </a:solidFill>
                        </wps:spPr>
                        <wps:bodyPr wrap="square" lIns="0" tIns="0" rIns="0" bIns="0" rtlCol="0">
                          <a:prstTxWarp prst="textNoShape">
                            <a:avLst/>
                          </a:prstTxWarp>
                          <a:noAutofit/>
                        </wps:bodyPr>
                      </wps:wsp>
                      <wps:wsp>
                        <wps:cNvPr id="128" name="Graphic 128"/>
                        <wps:cNvSpPr/>
                        <wps:spPr>
                          <a:xfrm>
                            <a:off x="4310051" y="5080"/>
                            <a:ext cx="105410" cy="9525"/>
                          </a:xfrm>
                          <a:custGeom>
                            <a:avLst/>
                            <a:gdLst/>
                            <a:ahLst/>
                            <a:cxnLst/>
                            <a:rect l="l" t="t" r="r" b="b"/>
                            <a:pathLst>
                              <a:path w="105410" h="9525">
                                <a:moveTo>
                                  <a:pt x="0" y="9525"/>
                                </a:moveTo>
                                <a:lnTo>
                                  <a:pt x="86360" y="9525"/>
                                </a:lnTo>
                                <a:lnTo>
                                  <a:pt x="10541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29" name="Graphic 129"/>
                        <wps:cNvSpPr/>
                        <wps:spPr>
                          <a:xfrm>
                            <a:off x="4252901" y="5080"/>
                            <a:ext cx="46990" cy="9525"/>
                          </a:xfrm>
                          <a:custGeom>
                            <a:avLst/>
                            <a:gdLst/>
                            <a:ahLst/>
                            <a:cxnLst/>
                            <a:rect l="l" t="t" r="r" b="b"/>
                            <a:pathLst>
                              <a:path w="46990" h="9525">
                                <a:moveTo>
                                  <a:pt x="46990" y="0"/>
                                </a:moveTo>
                                <a:lnTo>
                                  <a:pt x="19050" y="0"/>
                                </a:lnTo>
                                <a:lnTo>
                                  <a:pt x="0" y="9525"/>
                                </a:lnTo>
                                <a:lnTo>
                                  <a:pt x="28575" y="9525"/>
                                </a:lnTo>
                                <a:lnTo>
                                  <a:pt x="46990" y="0"/>
                                </a:lnTo>
                                <a:close/>
                              </a:path>
                            </a:pathLst>
                          </a:custGeom>
                          <a:solidFill>
                            <a:srgbClr val="000000"/>
                          </a:solidFill>
                        </wps:spPr>
                        <wps:bodyPr wrap="square" lIns="0" tIns="0" rIns="0" bIns="0" rtlCol="0">
                          <a:prstTxWarp prst="textNoShape">
                            <a:avLst/>
                          </a:prstTxWarp>
                          <a:noAutofit/>
                        </wps:bodyPr>
                      </wps:wsp>
                      <wps:wsp>
                        <wps:cNvPr id="130" name="Graphic 130"/>
                        <wps:cNvSpPr/>
                        <wps:spPr>
                          <a:xfrm>
                            <a:off x="4252901" y="5080"/>
                            <a:ext cx="46990" cy="9525"/>
                          </a:xfrm>
                          <a:custGeom>
                            <a:avLst/>
                            <a:gdLst/>
                            <a:ahLst/>
                            <a:cxnLst/>
                            <a:rect l="l" t="t" r="r" b="b"/>
                            <a:pathLst>
                              <a:path w="46990" h="9525">
                                <a:moveTo>
                                  <a:pt x="0" y="9525"/>
                                </a:moveTo>
                                <a:lnTo>
                                  <a:pt x="28575" y="9525"/>
                                </a:lnTo>
                                <a:lnTo>
                                  <a:pt x="4699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31" name="Graphic 131"/>
                        <wps:cNvSpPr/>
                        <wps:spPr>
                          <a:xfrm>
                            <a:off x="4614851" y="24129"/>
                            <a:ext cx="9525" cy="838200"/>
                          </a:xfrm>
                          <a:custGeom>
                            <a:avLst/>
                            <a:gdLst/>
                            <a:ahLst/>
                            <a:cxnLst/>
                            <a:rect l="l" t="t" r="r" b="b"/>
                            <a:pathLst>
                              <a:path w="9525" h="838200">
                                <a:moveTo>
                                  <a:pt x="9525" y="0"/>
                                </a:moveTo>
                                <a:lnTo>
                                  <a:pt x="0" y="0"/>
                                </a:lnTo>
                                <a:lnTo>
                                  <a:pt x="0" y="66675"/>
                                </a:lnTo>
                                <a:lnTo>
                                  <a:pt x="9525" y="47625"/>
                                </a:lnTo>
                                <a:lnTo>
                                  <a:pt x="9525" y="0"/>
                                </a:lnTo>
                                <a:close/>
                              </a:path>
                              <a:path w="9525" h="838200">
                                <a:moveTo>
                                  <a:pt x="9525" y="133350"/>
                                </a:moveTo>
                                <a:lnTo>
                                  <a:pt x="0" y="152400"/>
                                </a:lnTo>
                                <a:lnTo>
                                  <a:pt x="0" y="238125"/>
                                </a:lnTo>
                                <a:lnTo>
                                  <a:pt x="9525" y="219075"/>
                                </a:lnTo>
                                <a:lnTo>
                                  <a:pt x="9525" y="133350"/>
                                </a:lnTo>
                                <a:close/>
                              </a:path>
                              <a:path w="9525" h="838200">
                                <a:moveTo>
                                  <a:pt x="9525" y="76200"/>
                                </a:moveTo>
                                <a:lnTo>
                                  <a:pt x="0" y="95250"/>
                                </a:lnTo>
                                <a:lnTo>
                                  <a:pt x="0" y="123825"/>
                                </a:lnTo>
                                <a:lnTo>
                                  <a:pt x="9525" y="104775"/>
                                </a:lnTo>
                                <a:lnTo>
                                  <a:pt x="9525" y="76200"/>
                                </a:lnTo>
                                <a:close/>
                              </a:path>
                              <a:path w="9525" h="838200">
                                <a:moveTo>
                                  <a:pt x="9525" y="304800"/>
                                </a:moveTo>
                                <a:lnTo>
                                  <a:pt x="0" y="323850"/>
                                </a:lnTo>
                                <a:lnTo>
                                  <a:pt x="0" y="409575"/>
                                </a:lnTo>
                                <a:lnTo>
                                  <a:pt x="9525" y="390525"/>
                                </a:lnTo>
                                <a:lnTo>
                                  <a:pt x="9525" y="304800"/>
                                </a:lnTo>
                                <a:close/>
                              </a:path>
                              <a:path w="9525" h="838200">
                                <a:moveTo>
                                  <a:pt x="9525" y="247650"/>
                                </a:moveTo>
                                <a:lnTo>
                                  <a:pt x="0" y="266700"/>
                                </a:lnTo>
                                <a:lnTo>
                                  <a:pt x="0" y="295275"/>
                                </a:lnTo>
                                <a:lnTo>
                                  <a:pt x="9525" y="276225"/>
                                </a:lnTo>
                                <a:lnTo>
                                  <a:pt x="9525" y="247650"/>
                                </a:lnTo>
                                <a:close/>
                              </a:path>
                              <a:path w="9525" h="838200">
                                <a:moveTo>
                                  <a:pt x="9525" y="476250"/>
                                </a:moveTo>
                                <a:lnTo>
                                  <a:pt x="0" y="495300"/>
                                </a:lnTo>
                                <a:lnTo>
                                  <a:pt x="0" y="581025"/>
                                </a:lnTo>
                                <a:lnTo>
                                  <a:pt x="9525" y="561975"/>
                                </a:lnTo>
                                <a:lnTo>
                                  <a:pt x="9525" y="476250"/>
                                </a:lnTo>
                                <a:close/>
                              </a:path>
                              <a:path w="9525" h="838200">
                                <a:moveTo>
                                  <a:pt x="9525" y="419100"/>
                                </a:moveTo>
                                <a:lnTo>
                                  <a:pt x="0" y="438150"/>
                                </a:lnTo>
                                <a:lnTo>
                                  <a:pt x="0" y="466725"/>
                                </a:lnTo>
                                <a:lnTo>
                                  <a:pt x="9525" y="447675"/>
                                </a:lnTo>
                                <a:lnTo>
                                  <a:pt x="9525" y="419100"/>
                                </a:lnTo>
                                <a:close/>
                              </a:path>
                              <a:path w="9525" h="838200">
                                <a:moveTo>
                                  <a:pt x="9525" y="647700"/>
                                </a:moveTo>
                                <a:lnTo>
                                  <a:pt x="0" y="666750"/>
                                </a:lnTo>
                                <a:lnTo>
                                  <a:pt x="0" y="752475"/>
                                </a:lnTo>
                                <a:lnTo>
                                  <a:pt x="9525" y="733425"/>
                                </a:lnTo>
                                <a:lnTo>
                                  <a:pt x="9525" y="647700"/>
                                </a:lnTo>
                                <a:close/>
                              </a:path>
                              <a:path w="9525" h="838200">
                                <a:moveTo>
                                  <a:pt x="9525" y="590550"/>
                                </a:moveTo>
                                <a:lnTo>
                                  <a:pt x="0" y="609600"/>
                                </a:lnTo>
                                <a:lnTo>
                                  <a:pt x="0" y="638175"/>
                                </a:lnTo>
                                <a:lnTo>
                                  <a:pt x="9525" y="619125"/>
                                </a:lnTo>
                                <a:lnTo>
                                  <a:pt x="9525" y="590550"/>
                                </a:lnTo>
                                <a:close/>
                              </a:path>
                              <a:path w="9525" h="838200">
                                <a:moveTo>
                                  <a:pt x="9525" y="819150"/>
                                </a:moveTo>
                                <a:lnTo>
                                  <a:pt x="0" y="838200"/>
                                </a:lnTo>
                                <a:lnTo>
                                  <a:pt x="9525" y="838200"/>
                                </a:lnTo>
                                <a:lnTo>
                                  <a:pt x="9525" y="819150"/>
                                </a:lnTo>
                                <a:close/>
                              </a:path>
                              <a:path w="9525" h="838200">
                                <a:moveTo>
                                  <a:pt x="9525" y="762000"/>
                                </a:moveTo>
                                <a:lnTo>
                                  <a:pt x="0" y="781050"/>
                                </a:lnTo>
                                <a:lnTo>
                                  <a:pt x="0" y="809625"/>
                                </a:lnTo>
                                <a:lnTo>
                                  <a:pt x="9525" y="790575"/>
                                </a:lnTo>
                                <a:lnTo>
                                  <a:pt x="9525" y="762000"/>
                                </a:lnTo>
                                <a:close/>
                              </a:path>
                            </a:pathLst>
                          </a:custGeom>
                          <a:ln w="9503">
                            <a:solidFill>
                              <a:srgbClr val="808080"/>
                            </a:solidFill>
                            <a:prstDash val="solid"/>
                          </a:ln>
                        </wps:spPr>
                        <wps:bodyPr wrap="square" lIns="0" tIns="0" rIns="0" bIns="0" rtlCol="0">
                          <a:prstTxWarp prst="textNoShape">
                            <a:avLst/>
                          </a:prstTxWarp>
                          <a:noAutofit/>
                        </wps:bodyPr>
                      </wps:wsp>
                      <wps:wsp>
                        <wps:cNvPr id="132" name="Graphic 132"/>
                        <wps:cNvSpPr/>
                        <wps:spPr>
                          <a:xfrm>
                            <a:off x="4481501" y="5080"/>
                            <a:ext cx="105410" cy="9525"/>
                          </a:xfrm>
                          <a:custGeom>
                            <a:avLst/>
                            <a:gdLst/>
                            <a:ahLst/>
                            <a:cxnLst/>
                            <a:rect l="l" t="t" r="r" b="b"/>
                            <a:pathLst>
                              <a:path w="105410" h="9525">
                                <a:moveTo>
                                  <a:pt x="105410" y="0"/>
                                </a:moveTo>
                                <a:lnTo>
                                  <a:pt x="19050" y="0"/>
                                </a:lnTo>
                                <a:lnTo>
                                  <a:pt x="0" y="9525"/>
                                </a:lnTo>
                                <a:lnTo>
                                  <a:pt x="86360" y="9525"/>
                                </a:lnTo>
                                <a:lnTo>
                                  <a:pt x="105410" y="0"/>
                                </a:lnTo>
                                <a:close/>
                              </a:path>
                            </a:pathLst>
                          </a:custGeom>
                          <a:solidFill>
                            <a:srgbClr val="000000"/>
                          </a:solidFill>
                        </wps:spPr>
                        <wps:bodyPr wrap="square" lIns="0" tIns="0" rIns="0" bIns="0" rtlCol="0">
                          <a:prstTxWarp prst="textNoShape">
                            <a:avLst/>
                          </a:prstTxWarp>
                          <a:noAutofit/>
                        </wps:bodyPr>
                      </wps:wsp>
                      <wps:wsp>
                        <wps:cNvPr id="133" name="Graphic 133"/>
                        <wps:cNvSpPr/>
                        <wps:spPr>
                          <a:xfrm>
                            <a:off x="4481501" y="5080"/>
                            <a:ext cx="105410" cy="9525"/>
                          </a:xfrm>
                          <a:custGeom>
                            <a:avLst/>
                            <a:gdLst/>
                            <a:ahLst/>
                            <a:cxnLst/>
                            <a:rect l="l" t="t" r="r" b="b"/>
                            <a:pathLst>
                              <a:path w="105410" h="9525">
                                <a:moveTo>
                                  <a:pt x="0" y="9525"/>
                                </a:moveTo>
                                <a:lnTo>
                                  <a:pt x="86360" y="9525"/>
                                </a:lnTo>
                                <a:lnTo>
                                  <a:pt x="10541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34" name="Graphic 134"/>
                        <wps:cNvSpPr/>
                        <wps:spPr>
                          <a:xfrm>
                            <a:off x="4424351" y="5080"/>
                            <a:ext cx="46990" cy="9525"/>
                          </a:xfrm>
                          <a:custGeom>
                            <a:avLst/>
                            <a:gdLst/>
                            <a:ahLst/>
                            <a:cxnLst/>
                            <a:rect l="l" t="t" r="r" b="b"/>
                            <a:pathLst>
                              <a:path w="46990" h="9525">
                                <a:moveTo>
                                  <a:pt x="46990" y="0"/>
                                </a:moveTo>
                                <a:lnTo>
                                  <a:pt x="18415" y="0"/>
                                </a:lnTo>
                                <a:lnTo>
                                  <a:pt x="0" y="9525"/>
                                </a:lnTo>
                                <a:lnTo>
                                  <a:pt x="27940" y="9525"/>
                                </a:lnTo>
                                <a:lnTo>
                                  <a:pt x="46990" y="0"/>
                                </a:lnTo>
                                <a:close/>
                              </a:path>
                            </a:pathLst>
                          </a:custGeom>
                          <a:solidFill>
                            <a:srgbClr val="000000"/>
                          </a:solidFill>
                        </wps:spPr>
                        <wps:bodyPr wrap="square" lIns="0" tIns="0" rIns="0" bIns="0" rtlCol="0">
                          <a:prstTxWarp prst="textNoShape">
                            <a:avLst/>
                          </a:prstTxWarp>
                          <a:noAutofit/>
                        </wps:bodyPr>
                      </wps:wsp>
                      <wps:wsp>
                        <wps:cNvPr id="135" name="Graphic 135"/>
                        <wps:cNvSpPr/>
                        <wps:spPr>
                          <a:xfrm>
                            <a:off x="4424351" y="5080"/>
                            <a:ext cx="46990" cy="9525"/>
                          </a:xfrm>
                          <a:custGeom>
                            <a:avLst/>
                            <a:gdLst/>
                            <a:ahLst/>
                            <a:cxnLst/>
                            <a:rect l="l" t="t" r="r" b="b"/>
                            <a:pathLst>
                              <a:path w="46990" h="9525">
                                <a:moveTo>
                                  <a:pt x="0" y="9525"/>
                                </a:moveTo>
                                <a:lnTo>
                                  <a:pt x="27940" y="9525"/>
                                </a:lnTo>
                                <a:lnTo>
                                  <a:pt x="46990" y="0"/>
                                </a:lnTo>
                                <a:lnTo>
                                  <a:pt x="18415"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36" name="Graphic 136"/>
                        <wps:cNvSpPr/>
                        <wps:spPr>
                          <a:xfrm>
                            <a:off x="4595801" y="5080"/>
                            <a:ext cx="28575" cy="9525"/>
                          </a:xfrm>
                          <a:custGeom>
                            <a:avLst/>
                            <a:gdLst/>
                            <a:ahLst/>
                            <a:cxnLst/>
                            <a:rect l="l" t="t" r="r" b="b"/>
                            <a:pathLst>
                              <a:path w="28575" h="9525">
                                <a:moveTo>
                                  <a:pt x="28575" y="0"/>
                                </a:moveTo>
                                <a:lnTo>
                                  <a:pt x="19050" y="0"/>
                                </a:lnTo>
                                <a:lnTo>
                                  <a:pt x="0" y="9525"/>
                                </a:lnTo>
                                <a:lnTo>
                                  <a:pt x="28575" y="9525"/>
                                </a:lnTo>
                                <a:lnTo>
                                  <a:pt x="28575" y="0"/>
                                </a:lnTo>
                                <a:close/>
                              </a:path>
                            </a:pathLst>
                          </a:custGeom>
                          <a:solidFill>
                            <a:srgbClr val="000000"/>
                          </a:solidFill>
                        </wps:spPr>
                        <wps:bodyPr wrap="square" lIns="0" tIns="0" rIns="0" bIns="0" rtlCol="0">
                          <a:prstTxWarp prst="textNoShape">
                            <a:avLst/>
                          </a:prstTxWarp>
                          <a:noAutofit/>
                        </wps:bodyPr>
                      </wps:wsp>
                      <wps:wsp>
                        <wps:cNvPr id="137" name="Graphic 137"/>
                        <wps:cNvSpPr/>
                        <wps:spPr>
                          <a:xfrm>
                            <a:off x="4595801" y="5080"/>
                            <a:ext cx="28575" cy="9525"/>
                          </a:xfrm>
                          <a:custGeom>
                            <a:avLst/>
                            <a:gdLst/>
                            <a:ahLst/>
                            <a:cxnLst/>
                            <a:rect l="l" t="t" r="r" b="b"/>
                            <a:pathLst>
                              <a:path w="28575" h="9525">
                                <a:moveTo>
                                  <a:pt x="0" y="9525"/>
                                </a:moveTo>
                                <a:lnTo>
                                  <a:pt x="28575" y="9525"/>
                                </a:lnTo>
                                <a:lnTo>
                                  <a:pt x="28575" y="0"/>
                                </a:lnTo>
                                <a:lnTo>
                                  <a:pt x="19050" y="0"/>
                                </a:lnTo>
                                <a:lnTo>
                                  <a:pt x="0" y="9525"/>
                                </a:lnTo>
                                <a:close/>
                              </a:path>
                            </a:pathLst>
                          </a:custGeom>
                          <a:ln w="9498">
                            <a:solidFill>
                              <a:srgbClr val="000000"/>
                            </a:solidFill>
                            <a:prstDash val="solid"/>
                          </a:ln>
                        </wps:spPr>
                        <wps:bodyPr wrap="square" lIns="0" tIns="0" rIns="0" bIns="0" rtlCol="0">
                          <a:prstTxWarp prst="textNoShape">
                            <a:avLst/>
                          </a:prstTxWarp>
                          <a:noAutofit/>
                        </wps:bodyPr>
                      </wps:wsp>
                      <wps:wsp>
                        <wps:cNvPr id="138" name="Graphic 138"/>
                        <wps:cNvSpPr/>
                        <wps:spPr>
                          <a:xfrm>
                            <a:off x="2352981" y="533272"/>
                            <a:ext cx="628650" cy="228600"/>
                          </a:xfrm>
                          <a:custGeom>
                            <a:avLst/>
                            <a:gdLst/>
                            <a:ahLst/>
                            <a:cxnLst/>
                            <a:rect l="l" t="t" r="r" b="b"/>
                            <a:pathLst>
                              <a:path w="628650" h="228600">
                                <a:moveTo>
                                  <a:pt x="628650" y="0"/>
                                </a:moveTo>
                                <a:lnTo>
                                  <a:pt x="0" y="0"/>
                                </a:lnTo>
                                <a:lnTo>
                                  <a:pt x="0" y="19050"/>
                                </a:lnTo>
                                <a:lnTo>
                                  <a:pt x="609600" y="19050"/>
                                </a:lnTo>
                                <a:lnTo>
                                  <a:pt x="609600" y="209550"/>
                                </a:lnTo>
                                <a:lnTo>
                                  <a:pt x="0" y="209550"/>
                                </a:lnTo>
                                <a:lnTo>
                                  <a:pt x="0" y="228600"/>
                                </a:lnTo>
                                <a:lnTo>
                                  <a:pt x="628650" y="228600"/>
                                </a:lnTo>
                                <a:lnTo>
                                  <a:pt x="628650" y="209550"/>
                                </a:lnTo>
                                <a:lnTo>
                                  <a:pt x="628650" y="19050"/>
                                </a:lnTo>
                                <a:lnTo>
                                  <a:pt x="628650" y="0"/>
                                </a:lnTo>
                                <a:close/>
                              </a:path>
                            </a:pathLst>
                          </a:custGeom>
                          <a:solidFill>
                            <a:srgbClr val="808080"/>
                          </a:solidFill>
                        </wps:spPr>
                        <wps:bodyPr wrap="square" lIns="0" tIns="0" rIns="0" bIns="0" rtlCol="0">
                          <a:prstTxWarp prst="textNoShape">
                            <a:avLst/>
                          </a:prstTxWarp>
                          <a:noAutofit/>
                        </wps:bodyPr>
                      </wps:wsp>
                      <wps:wsp>
                        <wps:cNvPr id="139" name="Graphic 139"/>
                        <wps:cNvSpPr/>
                        <wps:spPr>
                          <a:xfrm>
                            <a:off x="2257731" y="838200"/>
                            <a:ext cx="95250" cy="19685"/>
                          </a:xfrm>
                          <a:custGeom>
                            <a:avLst/>
                            <a:gdLst/>
                            <a:ahLst/>
                            <a:cxnLst/>
                            <a:rect l="l" t="t" r="r" b="b"/>
                            <a:pathLst>
                              <a:path w="95250" h="19685">
                                <a:moveTo>
                                  <a:pt x="95250" y="0"/>
                                </a:moveTo>
                                <a:lnTo>
                                  <a:pt x="0" y="0"/>
                                </a:lnTo>
                                <a:lnTo>
                                  <a:pt x="0" y="19684"/>
                                </a:lnTo>
                                <a:lnTo>
                                  <a:pt x="95250" y="19684"/>
                                </a:lnTo>
                                <a:lnTo>
                                  <a:pt x="95250" y="0"/>
                                </a:lnTo>
                                <a:close/>
                              </a:path>
                            </a:pathLst>
                          </a:custGeom>
                          <a:solidFill>
                            <a:srgbClr val="000000"/>
                          </a:solidFill>
                        </wps:spPr>
                        <wps:bodyPr wrap="square" lIns="0" tIns="0" rIns="0" bIns="0" rtlCol="0">
                          <a:prstTxWarp prst="textNoShape">
                            <a:avLst/>
                          </a:prstTxWarp>
                          <a:noAutofit/>
                        </wps:bodyPr>
                      </wps:wsp>
                      <wps:wsp>
                        <wps:cNvPr id="140" name="Graphic 140"/>
                        <wps:cNvSpPr/>
                        <wps:spPr>
                          <a:xfrm>
                            <a:off x="2248206" y="1038224"/>
                            <a:ext cx="104775" cy="962025"/>
                          </a:xfrm>
                          <a:custGeom>
                            <a:avLst/>
                            <a:gdLst/>
                            <a:ahLst/>
                            <a:cxnLst/>
                            <a:rect l="l" t="t" r="r" b="b"/>
                            <a:pathLst>
                              <a:path w="104775" h="962025">
                                <a:moveTo>
                                  <a:pt x="104775" y="762000"/>
                                </a:moveTo>
                                <a:lnTo>
                                  <a:pt x="0" y="762000"/>
                                </a:lnTo>
                                <a:lnTo>
                                  <a:pt x="0" y="962025"/>
                                </a:lnTo>
                                <a:lnTo>
                                  <a:pt x="104775" y="962025"/>
                                </a:lnTo>
                                <a:lnTo>
                                  <a:pt x="104775" y="762000"/>
                                </a:lnTo>
                                <a:close/>
                              </a:path>
                              <a:path w="104775" h="962025">
                                <a:moveTo>
                                  <a:pt x="104775" y="381000"/>
                                </a:moveTo>
                                <a:lnTo>
                                  <a:pt x="0" y="381000"/>
                                </a:lnTo>
                                <a:lnTo>
                                  <a:pt x="0" y="581025"/>
                                </a:lnTo>
                                <a:lnTo>
                                  <a:pt x="104775" y="581025"/>
                                </a:lnTo>
                                <a:lnTo>
                                  <a:pt x="104775" y="381000"/>
                                </a:lnTo>
                                <a:close/>
                              </a:path>
                              <a:path w="104775" h="962025">
                                <a:moveTo>
                                  <a:pt x="104775" y="0"/>
                                </a:moveTo>
                                <a:lnTo>
                                  <a:pt x="0" y="0"/>
                                </a:lnTo>
                                <a:lnTo>
                                  <a:pt x="0" y="200025"/>
                                </a:lnTo>
                                <a:lnTo>
                                  <a:pt x="104775" y="200025"/>
                                </a:lnTo>
                                <a:lnTo>
                                  <a:pt x="104775" y="0"/>
                                </a:lnTo>
                                <a:close/>
                              </a:path>
                            </a:pathLst>
                          </a:custGeom>
                          <a:solidFill>
                            <a:srgbClr val="FF0000"/>
                          </a:solidFill>
                        </wps:spPr>
                        <wps:bodyPr wrap="square" lIns="0" tIns="0" rIns="0" bIns="0" rtlCol="0">
                          <a:prstTxWarp prst="textNoShape">
                            <a:avLst/>
                          </a:prstTxWarp>
                          <a:noAutofit/>
                        </wps:bodyPr>
                      </wps:wsp>
                      <wps:wsp>
                        <wps:cNvPr id="141" name="Graphic 141"/>
                        <wps:cNvSpPr/>
                        <wps:spPr>
                          <a:xfrm>
                            <a:off x="1866571" y="2190750"/>
                            <a:ext cx="867410" cy="105410"/>
                          </a:xfrm>
                          <a:custGeom>
                            <a:avLst/>
                            <a:gdLst/>
                            <a:ahLst/>
                            <a:cxnLst/>
                            <a:rect l="l" t="t" r="r" b="b"/>
                            <a:pathLst>
                              <a:path w="867410" h="105410">
                                <a:moveTo>
                                  <a:pt x="867410" y="0"/>
                                </a:moveTo>
                                <a:lnTo>
                                  <a:pt x="0" y="0"/>
                                </a:lnTo>
                                <a:lnTo>
                                  <a:pt x="0" y="105409"/>
                                </a:lnTo>
                                <a:lnTo>
                                  <a:pt x="867410" y="105409"/>
                                </a:lnTo>
                                <a:lnTo>
                                  <a:pt x="867410" y="0"/>
                                </a:lnTo>
                                <a:close/>
                              </a:path>
                            </a:pathLst>
                          </a:custGeom>
                          <a:solidFill>
                            <a:srgbClr val="528235"/>
                          </a:solidFill>
                        </wps:spPr>
                        <wps:bodyPr wrap="square" lIns="0" tIns="0" rIns="0" bIns="0" rtlCol="0">
                          <a:prstTxWarp prst="textNoShape">
                            <a:avLst/>
                          </a:prstTxWarp>
                          <a:noAutofit/>
                        </wps:bodyPr>
                      </wps:wsp>
                      <wps:wsp>
                        <wps:cNvPr id="142" name="Graphic 142"/>
                        <wps:cNvSpPr/>
                        <wps:spPr>
                          <a:xfrm>
                            <a:off x="2333931" y="857250"/>
                            <a:ext cx="19050" cy="1343025"/>
                          </a:xfrm>
                          <a:custGeom>
                            <a:avLst/>
                            <a:gdLst/>
                            <a:ahLst/>
                            <a:cxnLst/>
                            <a:rect l="l" t="t" r="r" b="b"/>
                            <a:pathLst>
                              <a:path w="19050" h="1343025">
                                <a:moveTo>
                                  <a:pt x="19050" y="0"/>
                                </a:moveTo>
                                <a:lnTo>
                                  <a:pt x="0" y="0"/>
                                </a:lnTo>
                                <a:lnTo>
                                  <a:pt x="0" y="1343025"/>
                                </a:lnTo>
                                <a:lnTo>
                                  <a:pt x="19050" y="1343025"/>
                                </a:lnTo>
                                <a:lnTo>
                                  <a:pt x="19050" y="0"/>
                                </a:lnTo>
                                <a:close/>
                              </a:path>
                            </a:pathLst>
                          </a:custGeom>
                          <a:solidFill>
                            <a:srgbClr val="000000"/>
                          </a:solidFill>
                        </wps:spPr>
                        <wps:bodyPr wrap="square" lIns="0" tIns="0" rIns="0" bIns="0" rtlCol="0">
                          <a:prstTxWarp prst="textNoShape">
                            <a:avLst/>
                          </a:prstTxWarp>
                          <a:noAutofit/>
                        </wps:bodyPr>
                      </wps:wsp>
                      <wps:wsp>
                        <wps:cNvPr id="143" name="Graphic 143"/>
                        <wps:cNvSpPr/>
                        <wps:spPr>
                          <a:xfrm>
                            <a:off x="2333931" y="2276475"/>
                            <a:ext cx="19050" cy="247650"/>
                          </a:xfrm>
                          <a:custGeom>
                            <a:avLst/>
                            <a:gdLst/>
                            <a:ahLst/>
                            <a:cxnLst/>
                            <a:rect l="l" t="t" r="r" b="b"/>
                            <a:pathLst>
                              <a:path w="19050" h="247650">
                                <a:moveTo>
                                  <a:pt x="19050" y="0"/>
                                </a:moveTo>
                                <a:lnTo>
                                  <a:pt x="0" y="0"/>
                                </a:lnTo>
                                <a:lnTo>
                                  <a:pt x="0" y="247650"/>
                                </a:lnTo>
                                <a:lnTo>
                                  <a:pt x="19050" y="247650"/>
                                </a:lnTo>
                                <a:lnTo>
                                  <a:pt x="19050" y="0"/>
                                </a:lnTo>
                                <a:close/>
                              </a:path>
                            </a:pathLst>
                          </a:custGeom>
                          <a:solidFill>
                            <a:srgbClr val="808080"/>
                          </a:solidFill>
                        </wps:spPr>
                        <wps:bodyPr wrap="square" lIns="0" tIns="0" rIns="0" bIns="0" rtlCol="0">
                          <a:prstTxWarp prst="textNoShape">
                            <a:avLst/>
                          </a:prstTxWarp>
                          <a:noAutofit/>
                        </wps:bodyPr>
                      </wps:wsp>
                      <wps:wsp>
                        <wps:cNvPr id="144" name="Graphic 144"/>
                        <wps:cNvSpPr/>
                        <wps:spPr>
                          <a:xfrm>
                            <a:off x="14276" y="957580"/>
                            <a:ext cx="9525" cy="1590040"/>
                          </a:xfrm>
                          <a:custGeom>
                            <a:avLst/>
                            <a:gdLst/>
                            <a:ahLst/>
                            <a:cxnLst/>
                            <a:rect l="l" t="t" r="r" b="b"/>
                            <a:pathLst>
                              <a:path w="9525" h="1590040">
                                <a:moveTo>
                                  <a:pt x="9525" y="0"/>
                                </a:moveTo>
                                <a:lnTo>
                                  <a:pt x="0" y="18414"/>
                                </a:lnTo>
                                <a:lnTo>
                                  <a:pt x="0" y="46989"/>
                                </a:lnTo>
                                <a:lnTo>
                                  <a:pt x="9525" y="27939"/>
                                </a:lnTo>
                                <a:lnTo>
                                  <a:pt x="9525" y="0"/>
                                </a:lnTo>
                                <a:close/>
                              </a:path>
                              <a:path w="9525" h="1590040">
                                <a:moveTo>
                                  <a:pt x="9525" y="170814"/>
                                </a:moveTo>
                                <a:lnTo>
                                  <a:pt x="0" y="189864"/>
                                </a:lnTo>
                                <a:lnTo>
                                  <a:pt x="0" y="219075"/>
                                </a:lnTo>
                                <a:lnTo>
                                  <a:pt x="9525" y="199389"/>
                                </a:lnTo>
                                <a:lnTo>
                                  <a:pt x="9525" y="170814"/>
                                </a:lnTo>
                                <a:close/>
                              </a:path>
                              <a:path w="9525" h="1590040">
                                <a:moveTo>
                                  <a:pt x="9525" y="342264"/>
                                </a:moveTo>
                                <a:lnTo>
                                  <a:pt x="0" y="361314"/>
                                </a:lnTo>
                                <a:lnTo>
                                  <a:pt x="0" y="389889"/>
                                </a:lnTo>
                                <a:lnTo>
                                  <a:pt x="9525" y="370839"/>
                                </a:lnTo>
                                <a:lnTo>
                                  <a:pt x="9525" y="342264"/>
                                </a:lnTo>
                                <a:close/>
                              </a:path>
                              <a:path w="9525" h="1590040">
                                <a:moveTo>
                                  <a:pt x="9525" y="513714"/>
                                </a:moveTo>
                                <a:lnTo>
                                  <a:pt x="0" y="532764"/>
                                </a:lnTo>
                                <a:lnTo>
                                  <a:pt x="0" y="561339"/>
                                </a:lnTo>
                                <a:lnTo>
                                  <a:pt x="9525" y="542289"/>
                                </a:lnTo>
                                <a:lnTo>
                                  <a:pt x="9525" y="513714"/>
                                </a:lnTo>
                                <a:close/>
                              </a:path>
                              <a:path w="9525" h="1590040">
                                <a:moveTo>
                                  <a:pt x="9525" y="685164"/>
                                </a:moveTo>
                                <a:lnTo>
                                  <a:pt x="0" y="704214"/>
                                </a:lnTo>
                                <a:lnTo>
                                  <a:pt x="0" y="732789"/>
                                </a:lnTo>
                                <a:lnTo>
                                  <a:pt x="9525" y="713739"/>
                                </a:lnTo>
                                <a:lnTo>
                                  <a:pt x="9525" y="685164"/>
                                </a:lnTo>
                                <a:close/>
                              </a:path>
                              <a:path w="9525" h="1590040">
                                <a:moveTo>
                                  <a:pt x="9525" y="856614"/>
                                </a:moveTo>
                                <a:lnTo>
                                  <a:pt x="0" y="875664"/>
                                </a:lnTo>
                                <a:lnTo>
                                  <a:pt x="0" y="904239"/>
                                </a:lnTo>
                                <a:lnTo>
                                  <a:pt x="9525" y="885189"/>
                                </a:lnTo>
                                <a:lnTo>
                                  <a:pt x="9525" y="856614"/>
                                </a:lnTo>
                                <a:close/>
                              </a:path>
                              <a:path w="9525" h="1590040">
                                <a:moveTo>
                                  <a:pt x="9525" y="1028064"/>
                                </a:moveTo>
                                <a:lnTo>
                                  <a:pt x="0" y="1047114"/>
                                </a:lnTo>
                                <a:lnTo>
                                  <a:pt x="0" y="1075689"/>
                                </a:lnTo>
                                <a:lnTo>
                                  <a:pt x="9525" y="1056639"/>
                                </a:lnTo>
                                <a:lnTo>
                                  <a:pt x="9525" y="1028064"/>
                                </a:lnTo>
                                <a:close/>
                              </a:path>
                              <a:path w="9525" h="1590040">
                                <a:moveTo>
                                  <a:pt x="9525" y="1200150"/>
                                </a:moveTo>
                                <a:lnTo>
                                  <a:pt x="0" y="1218564"/>
                                </a:lnTo>
                                <a:lnTo>
                                  <a:pt x="0" y="1247139"/>
                                </a:lnTo>
                                <a:lnTo>
                                  <a:pt x="9525" y="1228089"/>
                                </a:lnTo>
                                <a:lnTo>
                                  <a:pt x="9525" y="1200150"/>
                                </a:lnTo>
                                <a:close/>
                              </a:path>
                              <a:path w="9525" h="1590040">
                                <a:moveTo>
                                  <a:pt x="9525" y="1370964"/>
                                </a:moveTo>
                                <a:lnTo>
                                  <a:pt x="0" y="1390014"/>
                                </a:lnTo>
                                <a:lnTo>
                                  <a:pt x="0" y="1419225"/>
                                </a:lnTo>
                                <a:lnTo>
                                  <a:pt x="9525" y="1399539"/>
                                </a:lnTo>
                                <a:lnTo>
                                  <a:pt x="9525" y="1370964"/>
                                </a:lnTo>
                                <a:close/>
                              </a:path>
                              <a:path w="9525" h="1590040">
                                <a:moveTo>
                                  <a:pt x="9525" y="1542414"/>
                                </a:moveTo>
                                <a:lnTo>
                                  <a:pt x="0" y="1561464"/>
                                </a:lnTo>
                                <a:lnTo>
                                  <a:pt x="0" y="1590039"/>
                                </a:lnTo>
                                <a:lnTo>
                                  <a:pt x="9525" y="1570989"/>
                                </a:lnTo>
                                <a:lnTo>
                                  <a:pt x="9525" y="1542414"/>
                                </a:lnTo>
                                <a:close/>
                              </a:path>
                            </a:pathLst>
                          </a:custGeom>
                          <a:ln w="9503">
                            <a:solidFill>
                              <a:srgbClr val="000000"/>
                            </a:solidFill>
                            <a:prstDash val="solid"/>
                          </a:ln>
                        </wps:spPr>
                        <wps:bodyPr wrap="square" lIns="0" tIns="0" rIns="0" bIns="0" rtlCol="0">
                          <a:prstTxWarp prst="textNoShape">
                            <a:avLst/>
                          </a:prstTxWarp>
                          <a:noAutofit/>
                        </wps:bodyPr>
                      </wps:wsp>
                      <wps:wsp>
                        <wps:cNvPr id="145" name="Graphic 145"/>
                        <wps:cNvSpPr/>
                        <wps:spPr>
                          <a:xfrm>
                            <a:off x="2238681" y="838200"/>
                            <a:ext cx="19050" cy="1362710"/>
                          </a:xfrm>
                          <a:custGeom>
                            <a:avLst/>
                            <a:gdLst/>
                            <a:ahLst/>
                            <a:cxnLst/>
                            <a:rect l="l" t="t" r="r" b="b"/>
                            <a:pathLst>
                              <a:path w="19050" h="1362710">
                                <a:moveTo>
                                  <a:pt x="19050" y="0"/>
                                </a:moveTo>
                                <a:lnTo>
                                  <a:pt x="0" y="0"/>
                                </a:lnTo>
                                <a:lnTo>
                                  <a:pt x="0" y="1362709"/>
                                </a:lnTo>
                                <a:lnTo>
                                  <a:pt x="19050" y="1362709"/>
                                </a:lnTo>
                                <a:lnTo>
                                  <a:pt x="19050" y="0"/>
                                </a:lnTo>
                                <a:close/>
                              </a:path>
                            </a:pathLst>
                          </a:custGeom>
                          <a:solidFill>
                            <a:srgbClr val="000000"/>
                          </a:solidFill>
                        </wps:spPr>
                        <wps:bodyPr wrap="square" lIns="0" tIns="0" rIns="0" bIns="0" rtlCol="0">
                          <a:prstTxWarp prst="textNoShape">
                            <a:avLst/>
                          </a:prstTxWarp>
                          <a:noAutofit/>
                        </wps:bodyPr>
                      </wps:wsp>
                      <wps:wsp>
                        <wps:cNvPr id="146" name="Graphic 146"/>
                        <wps:cNvSpPr/>
                        <wps:spPr>
                          <a:xfrm>
                            <a:off x="2333931" y="2552699"/>
                            <a:ext cx="19050" cy="314960"/>
                          </a:xfrm>
                          <a:custGeom>
                            <a:avLst/>
                            <a:gdLst/>
                            <a:ahLst/>
                            <a:cxnLst/>
                            <a:rect l="l" t="t" r="r" b="b"/>
                            <a:pathLst>
                              <a:path w="19050" h="314960">
                                <a:moveTo>
                                  <a:pt x="19050" y="228600"/>
                                </a:moveTo>
                                <a:lnTo>
                                  <a:pt x="0" y="228600"/>
                                </a:lnTo>
                                <a:lnTo>
                                  <a:pt x="0" y="314337"/>
                                </a:lnTo>
                                <a:lnTo>
                                  <a:pt x="19050" y="314337"/>
                                </a:lnTo>
                                <a:lnTo>
                                  <a:pt x="19050" y="228600"/>
                                </a:lnTo>
                                <a:close/>
                              </a:path>
                              <a:path w="19050" h="314960">
                                <a:moveTo>
                                  <a:pt x="19050" y="114300"/>
                                </a:moveTo>
                                <a:lnTo>
                                  <a:pt x="0" y="114300"/>
                                </a:lnTo>
                                <a:lnTo>
                                  <a:pt x="0" y="200025"/>
                                </a:lnTo>
                                <a:lnTo>
                                  <a:pt x="19050" y="200025"/>
                                </a:lnTo>
                                <a:lnTo>
                                  <a:pt x="19050" y="114300"/>
                                </a:lnTo>
                                <a:close/>
                              </a:path>
                              <a:path w="19050" h="314960">
                                <a:moveTo>
                                  <a:pt x="19050" y="0"/>
                                </a:moveTo>
                                <a:lnTo>
                                  <a:pt x="0" y="0"/>
                                </a:lnTo>
                                <a:lnTo>
                                  <a:pt x="0" y="85725"/>
                                </a:lnTo>
                                <a:lnTo>
                                  <a:pt x="19050" y="85725"/>
                                </a:lnTo>
                                <a:lnTo>
                                  <a:pt x="19050" y="0"/>
                                </a:lnTo>
                                <a:close/>
                              </a:path>
                            </a:pathLst>
                          </a:custGeom>
                          <a:solidFill>
                            <a:srgbClr val="808080"/>
                          </a:solidFill>
                        </wps:spPr>
                        <wps:bodyPr wrap="square" lIns="0" tIns="0" rIns="0" bIns="0" rtlCol="0">
                          <a:prstTxWarp prst="textNoShape">
                            <a:avLst/>
                          </a:prstTxWarp>
                          <a:noAutofit/>
                        </wps:bodyPr>
                      </wps:wsp>
                      <wps:wsp>
                        <wps:cNvPr id="147" name="Graphic 147"/>
                        <wps:cNvSpPr/>
                        <wps:spPr>
                          <a:xfrm>
                            <a:off x="33326" y="3072129"/>
                            <a:ext cx="94615" cy="9525"/>
                          </a:xfrm>
                          <a:custGeom>
                            <a:avLst/>
                            <a:gdLst/>
                            <a:ahLst/>
                            <a:cxnLst/>
                            <a:rect l="l" t="t" r="r" b="b"/>
                            <a:pathLst>
                              <a:path w="94615" h="9525">
                                <a:moveTo>
                                  <a:pt x="94614" y="0"/>
                                </a:moveTo>
                                <a:lnTo>
                                  <a:pt x="0" y="0"/>
                                </a:lnTo>
                                <a:lnTo>
                                  <a:pt x="0" y="9525"/>
                                </a:lnTo>
                                <a:lnTo>
                                  <a:pt x="75564" y="9525"/>
                                </a:lnTo>
                                <a:lnTo>
                                  <a:pt x="94614" y="0"/>
                                </a:lnTo>
                                <a:close/>
                              </a:path>
                            </a:pathLst>
                          </a:custGeom>
                          <a:solidFill>
                            <a:srgbClr val="000000"/>
                          </a:solidFill>
                        </wps:spPr>
                        <wps:bodyPr wrap="square" lIns="0" tIns="0" rIns="0" bIns="0" rtlCol="0">
                          <a:prstTxWarp prst="textNoShape">
                            <a:avLst/>
                          </a:prstTxWarp>
                          <a:noAutofit/>
                        </wps:bodyPr>
                      </wps:wsp>
                      <wps:wsp>
                        <wps:cNvPr id="148" name="Graphic 148"/>
                        <wps:cNvSpPr/>
                        <wps:spPr>
                          <a:xfrm>
                            <a:off x="33326" y="3072129"/>
                            <a:ext cx="94615" cy="9525"/>
                          </a:xfrm>
                          <a:custGeom>
                            <a:avLst/>
                            <a:gdLst/>
                            <a:ahLst/>
                            <a:cxnLst/>
                            <a:rect l="l" t="t" r="r" b="b"/>
                            <a:pathLst>
                              <a:path w="94615" h="9525">
                                <a:moveTo>
                                  <a:pt x="0" y="0"/>
                                </a:moveTo>
                                <a:lnTo>
                                  <a:pt x="0" y="9525"/>
                                </a:lnTo>
                                <a:lnTo>
                                  <a:pt x="75564" y="9525"/>
                                </a:lnTo>
                                <a:lnTo>
                                  <a:pt x="94614" y="0"/>
                                </a:lnTo>
                                <a:lnTo>
                                  <a:pt x="8889" y="0"/>
                                </a:lnTo>
                                <a:lnTo>
                                  <a:pt x="0" y="0"/>
                                </a:lnTo>
                                <a:close/>
                              </a:path>
                            </a:pathLst>
                          </a:custGeom>
                          <a:ln w="9497">
                            <a:solidFill>
                              <a:srgbClr val="000000"/>
                            </a:solidFill>
                            <a:prstDash val="solid"/>
                          </a:ln>
                        </wps:spPr>
                        <wps:bodyPr wrap="square" lIns="0" tIns="0" rIns="0" bIns="0" rtlCol="0">
                          <a:prstTxWarp prst="textNoShape">
                            <a:avLst/>
                          </a:prstTxWarp>
                          <a:noAutofit/>
                        </wps:bodyPr>
                      </wps:wsp>
                      <wps:wsp>
                        <wps:cNvPr id="149" name="Graphic 149"/>
                        <wps:cNvSpPr/>
                        <wps:spPr>
                          <a:xfrm>
                            <a:off x="195251" y="3072129"/>
                            <a:ext cx="104139" cy="9525"/>
                          </a:xfrm>
                          <a:custGeom>
                            <a:avLst/>
                            <a:gdLst/>
                            <a:ahLst/>
                            <a:cxnLst/>
                            <a:rect l="l" t="t" r="r" b="b"/>
                            <a:pathLst>
                              <a:path w="104139" h="9525">
                                <a:moveTo>
                                  <a:pt x="104139" y="0"/>
                                </a:moveTo>
                                <a:lnTo>
                                  <a:pt x="18414"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150" name="Graphic 150"/>
                        <wps:cNvSpPr/>
                        <wps:spPr>
                          <a:xfrm>
                            <a:off x="195251" y="3072129"/>
                            <a:ext cx="104139" cy="9525"/>
                          </a:xfrm>
                          <a:custGeom>
                            <a:avLst/>
                            <a:gdLst/>
                            <a:ahLst/>
                            <a:cxnLst/>
                            <a:rect l="l" t="t" r="r" b="b"/>
                            <a:pathLst>
                              <a:path w="104139" h="9525">
                                <a:moveTo>
                                  <a:pt x="0" y="9525"/>
                                </a:moveTo>
                                <a:lnTo>
                                  <a:pt x="85089" y="9525"/>
                                </a:lnTo>
                                <a:lnTo>
                                  <a:pt x="104139" y="0"/>
                                </a:lnTo>
                                <a:lnTo>
                                  <a:pt x="18414"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51" name="Graphic 151"/>
                        <wps:cNvSpPr/>
                        <wps:spPr>
                          <a:xfrm>
                            <a:off x="138101" y="3072129"/>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152" name="Graphic 152"/>
                        <wps:cNvSpPr/>
                        <wps:spPr>
                          <a:xfrm>
                            <a:off x="138101" y="3072129"/>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53" name="Graphic 153"/>
                        <wps:cNvSpPr/>
                        <wps:spPr>
                          <a:xfrm>
                            <a:off x="366701" y="3072129"/>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154" name="Graphic 154"/>
                        <wps:cNvSpPr/>
                        <wps:spPr>
                          <a:xfrm>
                            <a:off x="366701" y="3072129"/>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55" name="Graphic 155"/>
                        <wps:cNvSpPr/>
                        <wps:spPr>
                          <a:xfrm>
                            <a:off x="309551" y="3072129"/>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156" name="Graphic 156"/>
                        <wps:cNvSpPr/>
                        <wps:spPr>
                          <a:xfrm>
                            <a:off x="309551" y="3072129"/>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57" name="Graphic 157"/>
                        <wps:cNvSpPr/>
                        <wps:spPr>
                          <a:xfrm>
                            <a:off x="538151" y="3072129"/>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158" name="Graphic 158"/>
                        <wps:cNvSpPr/>
                        <wps:spPr>
                          <a:xfrm>
                            <a:off x="538151" y="3072129"/>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59" name="Graphic 159"/>
                        <wps:cNvSpPr/>
                        <wps:spPr>
                          <a:xfrm>
                            <a:off x="481001" y="3072129"/>
                            <a:ext cx="48260" cy="9525"/>
                          </a:xfrm>
                          <a:custGeom>
                            <a:avLst/>
                            <a:gdLst/>
                            <a:ahLst/>
                            <a:cxnLst/>
                            <a:rect l="l" t="t" r="r" b="b"/>
                            <a:pathLst>
                              <a:path w="48260" h="9525">
                                <a:moveTo>
                                  <a:pt x="48259" y="0"/>
                                </a:moveTo>
                                <a:lnTo>
                                  <a:pt x="19684" y="0"/>
                                </a:lnTo>
                                <a:lnTo>
                                  <a:pt x="0" y="9525"/>
                                </a:lnTo>
                                <a:lnTo>
                                  <a:pt x="29209" y="9525"/>
                                </a:lnTo>
                                <a:lnTo>
                                  <a:pt x="48259" y="0"/>
                                </a:lnTo>
                                <a:close/>
                              </a:path>
                            </a:pathLst>
                          </a:custGeom>
                          <a:solidFill>
                            <a:srgbClr val="000000"/>
                          </a:solidFill>
                        </wps:spPr>
                        <wps:bodyPr wrap="square" lIns="0" tIns="0" rIns="0" bIns="0" rtlCol="0">
                          <a:prstTxWarp prst="textNoShape">
                            <a:avLst/>
                          </a:prstTxWarp>
                          <a:noAutofit/>
                        </wps:bodyPr>
                      </wps:wsp>
                      <wps:wsp>
                        <wps:cNvPr id="160" name="Graphic 160"/>
                        <wps:cNvSpPr/>
                        <wps:spPr>
                          <a:xfrm>
                            <a:off x="481001" y="3072129"/>
                            <a:ext cx="48260" cy="9525"/>
                          </a:xfrm>
                          <a:custGeom>
                            <a:avLst/>
                            <a:gdLst/>
                            <a:ahLst/>
                            <a:cxnLst/>
                            <a:rect l="l" t="t" r="r" b="b"/>
                            <a:pathLst>
                              <a:path w="48260" h="9525">
                                <a:moveTo>
                                  <a:pt x="0" y="9525"/>
                                </a:moveTo>
                                <a:lnTo>
                                  <a:pt x="29209" y="9525"/>
                                </a:lnTo>
                                <a:lnTo>
                                  <a:pt x="48259" y="0"/>
                                </a:lnTo>
                                <a:lnTo>
                                  <a:pt x="19684"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61" name="Graphic 161"/>
                        <wps:cNvSpPr/>
                        <wps:spPr>
                          <a:xfrm>
                            <a:off x="709601" y="3072129"/>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162" name="Graphic 162"/>
                        <wps:cNvSpPr/>
                        <wps:spPr>
                          <a:xfrm>
                            <a:off x="709601" y="3072129"/>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63" name="Graphic 163"/>
                        <wps:cNvSpPr/>
                        <wps:spPr>
                          <a:xfrm>
                            <a:off x="652451" y="3072129"/>
                            <a:ext cx="48260" cy="9525"/>
                          </a:xfrm>
                          <a:custGeom>
                            <a:avLst/>
                            <a:gdLst/>
                            <a:ahLst/>
                            <a:cxnLst/>
                            <a:rect l="l" t="t" r="r" b="b"/>
                            <a:pathLst>
                              <a:path w="48260" h="9525">
                                <a:moveTo>
                                  <a:pt x="48259" y="0"/>
                                </a:moveTo>
                                <a:lnTo>
                                  <a:pt x="19684" y="0"/>
                                </a:lnTo>
                                <a:lnTo>
                                  <a:pt x="0" y="9525"/>
                                </a:lnTo>
                                <a:lnTo>
                                  <a:pt x="29209" y="9525"/>
                                </a:lnTo>
                                <a:lnTo>
                                  <a:pt x="48259" y="0"/>
                                </a:lnTo>
                                <a:close/>
                              </a:path>
                            </a:pathLst>
                          </a:custGeom>
                          <a:solidFill>
                            <a:srgbClr val="000000"/>
                          </a:solidFill>
                        </wps:spPr>
                        <wps:bodyPr wrap="square" lIns="0" tIns="0" rIns="0" bIns="0" rtlCol="0">
                          <a:prstTxWarp prst="textNoShape">
                            <a:avLst/>
                          </a:prstTxWarp>
                          <a:noAutofit/>
                        </wps:bodyPr>
                      </wps:wsp>
                      <wps:wsp>
                        <wps:cNvPr id="164" name="Graphic 164"/>
                        <wps:cNvSpPr/>
                        <wps:spPr>
                          <a:xfrm>
                            <a:off x="652451" y="3072129"/>
                            <a:ext cx="48260" cy="9525"/>
                          </a:xfrm>
                          <a:custGeom>
                            <a:avLst/>
                            <a:gdLst/>
                            <a:ahLst/>
                            <a:cxnLst/>
                            <a:rect l="l" t="t" r="r" b="b"/>
                            <a:pathLst>
                              <a:path w="48260" h="9525">
                                <a:moveTo>
                                  <a:pt x="0" y="9525"/>
                                </a:moveTo>
                                <a:lnTo>
                                  <a:pt x="29209" y="9525"/>
                                </a:lnTo>
                                <a:lnTo>
                                  <a:pt x="48259" y="0"/>
                                </a:lnTo>
                                <a:lnTo>
                                  <a:pt x="19684"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65" name="Graphic 165"/>
                        <wps:cNvSpPr/>
                        <wps:spPr>
                          <a:xfrm>
                            <a:off x="881051" y="3072129"/>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166" name="Graphic 166"/>
                        <wps:cNvSpPr/>
                        <wps:spPr>
                          <a:xfrm>
                            <a:off x="881051" y="3072129"/>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67" name="Graphic 167"/>
                        <wps:cNvSpPr/>
                        <wps:spPr>
                          <a:xfrm>
                            <a:off x="823901" y="3072129"/>
                            <a:ext cx="48260" cy="9525"/>
                          </a:xfrm>
                          <a:custGeom>
                            <a:avLst/>
                            <a:gdLst/>
                            <a:ahLst/>
                            <a:cxnLst/>
                            <a:rect l="l" t="t" r="r" b="b"/>
                            <a:pathLst>
                              <a:path w="48260" h="9525">
                                <a:moveTo>
                                  <a:pt x="48259" y="0"/>
                                </a:moveTo>
                                <a:lnTo>
                                  <a:pt x="19684" y="0"/>
                                </a:lnTo>
                                <a:lnTo>
                                  <a:pt x="0" y="9525"/>
                                </a:lnTo>
                                <a:lnTo>
                                  <a:pt x="29209" y="9525"/>
                                </a:lnTo>
                                <a:lnTo>
                                  <a:pt x="48259" y="0"/>
                                </a:lnTo>
                                <a:close/>
                              </a:path>
                            </a:pathLst>
                          </a:custGeom>
                          <a:solidFill>
                            <a:srgbClr val="000000"/>
                          </a:solidFill>
                        </wps:spPr>
                        <wps:bodyPr wrap="square" lIns="0" tIns="0" rIns="0" bIns="0" rtlCol="0">
                          <a:prstTxWarp prst="textNoShape">
                            <a:avLst/>
                          </a:prstTxWarp>
                          <a:noAutofit/>
                        </wps:bodyPr>
                      </wps:wsp>
                      <wps:wsp>
                        <wps:cNvPr id="168" name="Graphic 168"/>
                        <wps:cNvSpPr/>
                        <wps:spPr>
                          <a:xfrm>
                            <a:off x="823901" y="3072129"/>
                            <a:ext cx="48260" cy="9525"/>
                          </a:xfrm>
                          <a:custGeom>
                            <a:avLst/>
                            <a:gdLst/>
                            <a:ahLst/>
                            <a:cxnLst/>
                            <a:rect l="l" t="t" r="r" b="b"/>
                            <a:pathLst>
                              <a:path w="48260" h="9525">
                                <a:moveTo>
                                  <a:pt x="0" y="9525"/>
                                </a:moveTo>
                                <a:lnTo>
                                  <a:pt x="29209" y="9525"/>
                                </a:lnTo>
                                <a:lnTo>
                                  <a:pt x="48259" y="0"/>
                                </a:lnTo>
                                <a:lnTo>
                                  <a:pt x="19684"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69" name="Graphic 169"/>
                        <wps:cNvSpPr/>
                        <wps:spPr>
                          <a:xfrm>
                            <a:off x="1052501" y="3072129"/>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170" name="Graphic 170"/>
                        <wps:cNvSpPr/>
                        <wps:spPr>
                          <a:xfrm>
                            <a:off x="1052501" y="3072129"/>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71" name="Graphic 171"/>
                        <wps:cNvSpPr/>
                        <wps:spPr>
                          <a:xfrm>
                            <a:off x="995351" y="3072129"/>
                            <a:ext cx="48260" cy="9525"/>
                          </a:xfrm>
                          <a:custGeom>
                            <a:avLst/>
                            <a:gdLst/>
                            <a:ahLst/>
                            <a:cxnLst/>
                            <a:rect l="l" t="t" r="r" b="b"/>
                            <a:pathLst>
                              <a:path w="48260" h="9525">
                                <a:moveTo>
                                  <a:pt x="48259" y="0"/>
                                </a:moveTo>
                                <a:lnTo>
                                  <a:pt x="19684" y="0"/>
                                </a:lnTo>
                                <a:lnTo>
                                  <a:pt x="0" y="9525"/>
                                </a:lnTo>
                                <a:lnTo>
                                  <a:pt x="29209" y="9525"/>
                                </a:lnTo>
                                <a:lnTo>
                                  <a:pt x="48259" y="0"/>
                                </a:lnTo>
                                <a:close/>
                              </a:path>
                            </a:pathLst>
                          </a:custGeom>
                          <a:solidFill>
                            <a:srgbClr val="000000"/>
                          </a:solidFill>
                        </wps:spPr>
                        <wps:bodyPr wrap="square" lIns="0" tIns="0" rIns="0" bIns="0" rtlCol="0">
                          <a:prstTxWarp prst="textNoShape">
                            <a:avLst/>
                          </a:prstTxWarp>
                          <a:noAutofit/>
                        </wps:bodyPr>
                      </wps:wsp>
                      <wps:wsp>
                        <wps:cNvPr id="172" name="Graphic 172"/>
                        <wps:cNvSpPr/>
                        <wps:spPr>
                          <a:xfrm>
                            <a:off x="995351" y="3072129"/>
                            <a:ext cx="48260" cy="9525"/>
                          </a:xfrm>
                          <a:custGeom>
                            <a:avLst/>
                            <a:gdLst/>
                            <a:ahLst/>
                            <a:cxnLst/>
                            <a:rect l="l" t="t" r="r" b="b"/>
                            <a:pathLst>
                              <a:path w="48260" h="9525">
                                <a:moveTo>
                                  <a:pt x="0" y="9525"/>
                                </a:moveTo>
                                <a:lnTo>
                                  <a:pt x="29209" y="9525"/>
                                </a:lnTo>
                                <a:lnTo>
                                  <a:pt x="48259" y="0"/>
                                </a:lnTo>
                                <a:lnTo>
                                  <a:pt x="19684"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73" name="Graphic 173"/>
                        <wps:cNvSpPr/>
                        <wps:spPr>
                          <a:xfrm>
                            <a:off x="1223951" y="3072129"/>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174" name="Graphic 174"/>
                        <wps:cNvSpPr/>
                        <wps:spPr>
                          <a:xfrm>
                            <a:off x="1223951" y="3072129"/>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75" name="Graphic 175"/>
                        <wps:cNvSpPr/>
                        <wps:spPr>
                          <a:xfrm>
                            <a:off x="1166801" y="3072129"/>
                            <a:ext cx="48260" cy="9525"/>
                          </a:xfrm>
                          <a:custGeom>
                            <a:avLst/>
                            <a:gdLst/>
                            <a:ahLst/>
                            <a:cxnLst/>
                            <a:rect l="l" t="t" r="r" b="b"/>
                            <a:pathLst>
                              <a:path w="48260" h="9525">
                                <a:moveTo>
                                  <a:pt x="48259" y="0"/>
                                </a:moveTo>
                                <a:lnTo>
                                  <a:pt x="19050" y="0"/>
                                </a:lnTo>
                                <a:lnTo>
                                  <a:pt x="0" y="9525"/>
                                </a:lnTo>
                                <a:lnTo>
                                  <a:pt x="29209" y="9525"/>
                                </a:lnTo>
                                <a:lnTo>
                                  <a:pt x="48259" y="0"/>
                                </a:lnTo>
                                <a:close/>
                              </a:path>
                            </a:pathLst>
                          </a:custGeom>
                          <a:solidFill>
                            <a:srgbClr val="000000"/>
                          </a:solidFill>
                        </wps:spPr>
                        <wps:bodyPr wrap="square" lIns="0" tIns="0" rIns="0" bIns="0" rtlCol="0">
                          <a:prstTxWarp prst="textNoShape">
                            <a:avLst/>
                          </a:prstTxWarp>
                          <a:noAutofit/>
                        </wps:bodyPr>
                      </wps:wsp>
                      <wps:wsp>
                        <wps:cNvPr id="176" name="Graphic 176"/>
                        <wps:cNvSpPr/>
                        <wps:spPr>
                          <a:xfrm>
                            <a:off x="1166801" y="3072129"/>
                            <a:ext cx="48260" cy="9525"/>
                          </a:xfrm>
                          <a:custGeom>
                            <a:avLst/>
                            <a:gdLst/>
                            <a:ahLst/>
                            <a:cxnLst/>
                            <a:rect l="l" t="t" r="r" b="b"/>
                            <a:pathLst>
                              <a:path w="48260" h="9525">
                                <a:moveTo>
                                  <a:pt x="0" y="9525"/>
                                </a:moveTo>
                                <a:lnTo>
                                  <a:pt x="29209" y="9525"/>
                                </a:lnTo>
                                <a:lnTo>
                                  <a:pt x="4825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77" name="Graphic 177"/>
                        <wps:cNvSpPr/>
                        <wps:spPr>
                          <a:xfrm>
                            <a:off x="1395401" y="3072129"/>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178" name="Graphic 178"/>
                        <wps:cNvSpPr/>
                        <wps:spPr>
                          <a:xfrm>
                            <a:off x="1395401" y="3072129"/>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79" name="Graphic 179"/>
                        <wps:cNvSpPr/>
                        <wps:spPr>
                          <a:xfrm>
                            <a:off x="1338251" y="3072129"/>
                            <a:ext cx="48260" cy="9525"/>
                          </a:xfrm>
                          <a:custGeom>
                            <a:avLst/>
                            <a:gdLst/>
                            <a:ahLst/>
                            <a:cxnLst/>
                            <a:rect l="l" t="t" r="r" b="b"/>
                            <a:pathLst>
                              <a:path w="48260" h="9525">
                                <a:moveTo>
                                  <a:pt x="48259" y="0"/>
                                </a:moveTo>
                                <a:lnTo>
                                  <a:pt x="19050" y="0"/>
                                </a:lnTo>
                                <a:lnTo>
                                  <a:pt x="0" y="9525"/>
                                </a:lnTo>
                                <a:lnTo>
                                  <a:pt x="29209" y="9525"/>
                                </a:lnTo>
                                <a:lnTo>
                                  <a:pt x="48259" y="0"/>
                                </a:lnTo>
                                <a:close/>
                              </a:path>
                            </a:pathLst>
                          </a:custGeom>
                          <a:solidFill>
                            <a:srgbClr val="000000"/>
                          </a:solidFill>
                        </wps:spPr>
                        <wps:bodyPr wrap="square" lIns="0" tIns="0" rIns="0" bIns="0" rtlCol="0">
                          <a:prstTxWarp prst="textNoShape">
                            <a:avLst/>
                          </a:prstTxWarp>
                          <a:noAutofit/>
                        </wps:bodyPr>
                      </wps:wsp>
                      <wps:wsp>
                        <wps:cNvPr id="180" name="Graphic 180"/>
                        <wps:cNvSpPr/>
                        <wps:spPr>
                          <a:xfrm>
                            <a:off x="1338251" y="3072129"/>
                            <a:ext cx="48260" cy="9525"/>
                          </a:xfrm>
                          <a:custGeom>
                            <a:avLst/>
                            <a:gdLst/>
                            <a:ahLst/>
                            <a:cxnLst/>
                            <a:rect l="l" t="t" r="r" b="b"/>
                            <a:pathLst>
                              <a:path w="48260" h="9525">
                                <a:moveTo>
                                  <a:pt x="0" y="9525"/>
                                </a:moveTo>
                                <a:lnTo>
                                  <a:pt x="29209" y="9525"/>
                                </a:lnTo>
                                <a:lnTo>
                                  <a:pt x="4825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81" name="Graphic 181"/>
                        <wps:cNvSpPr/>
                        <wps:spPr>
                          <a:xfrm>
                            <a:off x="1566851" y="3072129"/>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182" name="Graphic 182"/>
                        <wps:cNvSpPr/>
                        <wps:spPr>
                          <a:xfrm>
                            <a:off x="1566851" y="3072129"/>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83" name="Graphic 183"/>
                        <wps:cNvSpPr/>
                        <wps:spPr>
                          <a:xfrm>
                            <a:off x="1509701" y="3072129"/>
                            <a:ext cx="48260" cy="9525"/>
                          </a:xfrm>
                          <a:custGeom>
                            <a:avLst/>
                            <a:gdLst/>
                            <a:ahLst/>
                            <a:cxnLst/>
                            <a:rect l="l" t="t" r="r" b="b"/>
                            <a:pathLst>
                              <a:path w="48260" h="9525">
                                <a:moveTo>
                                  <a:pt x="48259" y="0"/>
                                </a:moveTo>
                                <a:lnTo>
                                  <a:pt x="19050" y="0"/>
                                </a:lnTo>
                                <a:lnTo>
                                  <a:pt x="0" y="9525"/>
                                </a:lnTo>
                                <a:lnTo>
                                  <a:pt x="28575" y="9525"/>
                                </a:lnTo>
                                <a:lnTo>
                                  <a:pt x="48259" y="0"/>
                                </a:lnTo>
                                <a:close/>
                              </a:path>
                            </a:pathLst>
                          </a:custGeom>
                          <a:solidFill>
                            <a:srgbClr val="000000"/>
                          </a:solidFill>
                        </wps:spPr>
                        <wps:bodyPr wrap="square" lIns="0" tIns="0" rIns="0" bIns="0" rtlCol="0">
                          <a:prstTxWarp prst="textNoShape">
                            <a:avLst/>
                          </a:prstTxWarp>
                          <a:noAutofit/>
                        </wps:bodyPr>
                      </wps:wsp>
                      <wps:wsp>
                        <wps:cNvPr id="184" name="Graphic 184"/>
                        <wps:cNvSpPr/>
                        <wps:spPr>
                          <a:xfrm>
                            <a:off x="1509701" y="3072129"/>
                            <a:ext cx="48260" cy="9525"/>
                          </a:xfrm>
                          <a:custGeom>
                            <a:avLst/>
                            <a:gdLst/>
                            <a:ahLst/>
                            <a:cxnLst/>
                            <a:rect l="l" t="t" r="r" b="b"/>
                            <a:pathLst>
                              <a:path w="48260" h="9525">
                                <a:moveTo>
                                  <a:pt x="0" y="9525"/>
                                </a:moveTo>
                                <a:lnTo>
                                  <a:pt x="28575" y="9525"/>
                                </a:lnTo>
                                <a:lnTo>
                                  <a:pt x="4825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85" name="Graphic 185"/>
                        <wps:cNvSpPr/>
                        <wps:spPr>
                          <a:xfrm>
                            <a:off x="1738301" y="3072129"/>
                            <a:ext cx="104139" cy="9525"/>
                          </a:xfrm>
                          <a:custGeom>
                            <a:avLst/>
                            <a:gdLst/>
                            <a:ahLst/>
                            <a:cxnLst/>
                            <a:rect l="l" t="t" r="r" b="b"/>
                            <a:pathLst>
                              <a:path w="104139" h="9525">
                                <a:moveTo>
                                  <a:pt x="104139" y="0"/>
                                </a:moveTo>
                                <a:lnTo>
                                  <a:pt x="19050" y="0"/>
                                </a:lnTo>
                                <a:lnTo>
                                  <a:pt x="0" y="9525"/>
                                </a:lnTo>
                                <a:lnTo>
                                  <a:pt x="85725" y="9525"/>
                                </a:lnTo>
                                <a:lnTo>
                                  <a:pt x="104139" y="0"/>
                                </a:lnTo>
                                <a:close/>
                              </a:path>
                            </a:pathLst>
                          </a:custGeom>
                          <a:solidFill>
                            <a:srgbClr val="000000"/>
                          </a:solidFill>
                        </wps:spPr>
                        <wps:bodyPr wrap="square" lIns="0" tIns="0" rIns="0" bIns="0" rtlCol="0">
                          <a:prstTxWarp prst="textNoShape">
                            <a:avLst/>
                          </a:prstTxWarp>
                          <a:noAutofit/>
                        </wps:bodyPr>
                      </wps:wsp>
                      <wps:wsp>
                        <wps:cNvPr id="186" name="Graphic 186"/>
                        <wps:cNvSpPr/>
                        <wps:spPr>
                          <a:xfrm>
                            <a:off x="1738301" y="3072129"/>
                            <a:ext cx="104139" cy="9525"/>
                          </a:xfrm>
                          <a:custGeom>
                            <a:avLst/>
                            <a:gdLst/>
                            <a:ahLst/>
                            <a:cxnLst/>
                            <a:rect l="l" t="t" r="r" b="b"/>
                            <a:pathLst>
                              <a:path w="104139" h="9525">
                                <a:moveTo>
                                  <a:pt x="0" y="9525"/>
                                </a:moveTo>
                                <a:lnTo>
                                  <a:pt x="85725"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87" name="Graphic 187"/>
                        <wps:cNvSpPr/>
                        <wps:spPr>
                          <a:xfrm>
                            <a:off x="1681151" y="3072129"/>
                            <a:ext cx="48260" cy="9525"/>
                          </a:xfrm>
                          <a:custGeom>
                            <a:avLst/>
                            <a:gdLst/>
                            <a:ahLst/>
                            <a:cxnLst/>
                            <a:rect l="l" t="t" r="r" b="b"/>
                            <a:pathLst>
                              <a:path w="48260" h="9525">
                                <a:moveTo>
                                  <a:pt x="48259" y="0"/>
                                </a:moveTo>
                                <a:lnTo>
                                  <a:pt x="19050" y="0"/>
                                </a:lnTo>
                                <a:lnTo>
                                  <a:pt x="0" y="9525"/>
                                </a:lnTo>
                                <a:lnTo>
                                  <a:pt x="28575" y="9525"/>
                                </a:lnTo>
                                <a:lnTo>
                                  <a:pt x="48259" y="0"/>
                                </a:lnTo>
                                <a:close/>
                              </a:path>
                            </a:pathLst>
                          </a:custGeom>
                          <a:solidFill>
                            <a:srgbClr val="000000"/>
                          </a:solidFill>
                        </wps:spPr>
                        <wps:bodyPr wrap="square" lIns="0" tIns="0" rIns="0" bIns="0" rtlCol="0">
                          <a:prstTxWarp prst="textNoShape">
                            <a:avLst/>
                          </a:prstTxWarp>
                          <a:noAutofit/>
                        </wps:bodyPr>
                      </wps:wsp>
                      <wps:wsp>
                        <wps:cNvPr id="188" name="Graphic 188"/>
                        <wps:cNvSpPr/>
                        <wps:spPr>
                          <a:xfrm>
                            <a:off x="1681151" y="3072129"/>
                            <a:ext cx="48260" cy="9525"/>
                          </a:xfrm>
                          <a:custGeom>
                            <a:avLst/>
                            <a:gdLst/>
                            <a:ahLst/>
                            <a:cxnLst/>
                            <a:rect l="l" t="t" r="r" b="b"/>
                            <a:pathLst>
                              <a:path w="48260" h="9525">
                                <a:moveTo>
                                  <a:pt x="0" y="9525"/>
                                </a:moveTo>
                                <a:lnTo>
                                  <a:pt x="28575" y="9525"/>
                                </a:lnTo>
                                <a:lnTo>
                                  <a:pt x="4825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89" name="Graphic 189"/>
                        <wps:cNvSpPr/>
                        <wps:spPr>
                          <a:xfrm>
                            <a:off x="1909751" y="3072129"/>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190" name="Graphic 190"/>
                        <wps:cNvSpPr/>
                        <wps:spPr>
                          <a:xfrm>
                            <a:off x="1909751" y="3072129"/>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91" name="Graphic 191"/>
                        <wps:cNvSpPr/>
                        <wps:spPr>
                          <a:xfrm>
                            <a:off x="1852601" y="3072129"/>
                            <a:ext cx="48260" cy="9525"/>
                          </a:xfrm>
                          <a:custGeom>
                            <a:avLst/>
                            <a:gdLst/>
                            <a:ahLst/>
                            <a:cxnLst/>
                            <a:rect l="l" t="t" r="r" b="b"/>
                            <a:pathLst>
                              <a:path w="48260" h="9525">
                                <a:moveTo>
                                  <a:pt x="48259" y="0"/>
                                </a:moveTo>
                                <a:lnTo>
                                  <a:pt x="19050" y="0"/>
                                </a:lnTo>
                                <a:lnTo>
                                  <a:pt x="0" y="9525"/>
                                </a:lnTo>
                                <a:lnTo>
                                  <a:pt x="28575" y="9525"/>
                                </a:lnTo>
                                <a:lnTo>
                                  <a:pt x="48259" y="0"/>
                                </a:lnTo>
                                <a:close/>
                              </a:path>
                            </a:pathLst>
                          </a:custGeom>
                          <a:solidFill>
                            <a:srgbClr val="000000"/>
                          </a:solidFill>
                        </wps:spPr>
                        <wps:bodyPr wrap="square" lIns="0" tIns="0" rIns="0" bIns="0" rtlCol="0">
                          <a:prstTxWarp prst="textNoShape">
                            <a:avLst/>
                          </a:prstTxWarp>
                          <a:noAutofit/>
                        </wps:bodyPr>
                      </wps:wsp>
                      <wps:wsp>
                        <wps:cNvPr id="192" name="Graphic 192"/>
                        <wps:cNvSpPr/>
                        <wps:spPr>
                          <a:xfrm>
                            <a:off x="1852601" y="3072129"/>
                            <a:ext cx="48260" cy="9525"/>
                          </a:xfrm>
                          <a:custGeom>
                            <a:avLst/>
                            <a:gdLst/>
                            <a:ahLst/>
                            <a:cxnLst/>
                            <a:rect l="l" t="t" r="r" b="b"/>
                            <a:pathLst>
                              <a:path w="48260" h="9525">
                                <a:moveTo>
                                  <a:pt x="0" y="9525"/>
                                </a:moveTo>
                                <a:lnTo>
                                  <a:pt x="28575" y="9525"/>
                                </a:lnTo>
                                <a:lnTo>
                                  <a:pt x="4825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93" name="Graphic 193"/>
                        <wps:cNvSpPr/>
                        <wps:spPr>
                          <a:xfrm>
                            <a:off x="2081201" y="3072129"/>
                            <a:ext cx="104139" cy="9525"/>
                          </a:xfrm>
                          <a:custGeom>
                            <a:avLst/>
                            <a:gdLst/>
                            <a:ahLst/>
                            <a:cxnLst/>
                            <a:rect l="l" t="t" r="r" b="b"/>
                            <a:pathLst>
                              <a:path w="104139" h="9525">
                                <a:moveTo>
                                  <a:pt x="104140" y="0"/>
                                </a:moveTo>
                                <a:lnTo>
                                  <a:pt x="19050" y="0"/>
                                </a:lnTo>
                                <a:lnTo>
                                  <a:pt x="0" y="9525"/>
                                </a:lnTo>
                                <a:lnTo>
                                  <a:pt x="85725" y="9525"/>
                                </a:lnTo>
                                <a:lnTo>
                                  <a:pt x="104140" y="0"/>
                                </a:lnTo>
                                <a:close/>
                              </a:path>
                            </a:pathLst>
                          </a:custGeom>
                          <a:solidFill>
                            <a:srgbClr val="000000"/>
                          </a:solidFill>
                        </wps:spPr>
                        <wps:bodyPr wrap="square" lIns="0" tIns="0" rIns="0" bIns="0" rtlCol="0">
                          <a:prstTxWarp prst="textNoShape">
                            <a:avLst/>
                          </a:prstTxWarp>
                          <a:noAutofit/>
                        </wps:bodyPr>
                      </wps:wsp>
                      <wps:wsp>
                        <wps:cNvPr id="194" name="Graphic 194"/>
                        <wps:cNvSpPr/>
                        <wps:spPr>
                          <a:xfrm>
                            <a:off x="2081201" y="3072129"/>
                            <a:ext cx="104139" cy="9525"/>
                          </a:xfrm>
                          <a:custGeom>
                            <a:avLst/>
                            <a:gdLst/>
                            <a:ahLst/>
                            <a:cxnLst/>
                            <a:rect l="l" t="t" r="r" b="b"/>
                            <a:pathLst>
                              <a:path w="104139" h="9525">
                                <a:moveTo>
                                  <a:pt x="0" y="9525"/>
                                </a:moveTo>
                                <a:lnTo>
                                  <a:pt x="85725" y="9525"/>
                                </a:lnTo>
                                <a:lnTo>
                                  <a:pt x="10414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95" name="Graphic 195"/>
                        <wps:cNvSpPr/>
                        <wps:spPr>
                          <a:xfrm>
                            <a:off x="2024051" y="3072129"/>
                            <a:ext cx="48260" cy="9525"/>
                          </a:xfrm>
                          <a:custGeom>
                            <a:avLst/>
                            <a:gdLst/>
                            <a:ahLst/>
                            <a:cxnLst/>
                            <a:rect l="l" t="t" r="r" b="b"/>
                            <a:pathLst>
                              <a:path w="48260" h="9525">
                                <a:moveTo>
                                  <a:pt x="48259" y="0"/>
                                </a:moveTo>
                                <a:lnTo>
                                  <a:pt x="19050" y="0"/>
                                </a:lnTo>
                                <a:lnTo>
                                  <a:pt x="0" y="9525"/>
                                </a:lnTo>
                                <a:lnTo>
                                  <a:pt x="28574" y="9525"/>
                                </a:lnTo>
                                <a:lnTo>
                                  <a:pt x="48259" y="0"/>
                                </a:lnTo>
                                <a:close/>
                              </a:path>
                            </a:pathLst>
                          </a:custGeom>
                          <a:solidFill>
                            <a:srgbClr val="000000"/>
                          </a:solidFill>
                        </wps:spPr>
                        <wps:bodyPr wrap="square" lIns="0" tIns="0" rIns="0" bIns="0" rtlCol="0">
                          <a:prstTxWarp prst="textNoShape">
                            <a:avLst/>
                          </a:prstTxWarp>
                          <a:noAutofit/>
                        </wps:bodyPr>
                      </wps:wsp>
                      <wps:wsp>
                        <wps:cNvPr id="196" name="Graphic 196"/>
                        <wps:cNvSpPr/>
                        <wps:spPr>
                          <a:xfrm>
                            <a:off x="2024051" y="3072129"/>
                            <a:ext cx="48260" cy="9525"/>
                          </a:xfrm>
                          <a:custGeom>
                            <a:avLst/>
                            <a:gdLst/>
                            <a:ahLst/>
                            <a:cxnLst/>
                            <a:rect l="l" t="t" r="r" b="b"/>
                            <a:pathLst>
                              <a:path w="48260" h="9525">
                                <a:moveTo>
                                  <a:pt x="0" y="9525"/>
                                </a:moveTo>
                                <a:lnTo>
                                  <a:pt x="28574" y="9525"/>
                                </a:lnTo>
                                <a:lnTo>
                                  <a:pt x="4825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97" name="Graphic 197"/>
                        <wps:cNvSpPr/>
                        <wps:spPr>
                          <a:xfrm>
                            <a:off x="2252651" y="3072129"/>
                            <a:ext cx="75565" cy="9525"/>
                          </a:xfrm>
                          <a:custGeom>
                            <a:avLst/>
                            <a:gdLst/>
                            <a:ahLst/>
                            <a:cxnLst/>
                            <a:rect l="l" t="t" r="r" b="b"/>
                            <a:pathLst>
                              <a:path w="75565" h="9525">
                                <a:moveTo>
                                  <a:pt x="75565" y="0"/>
                                </a:moveTo>
                                <a:lnTo>
                                  <a:pt x="19050" y="0"/>
                                </a:lnTo>
                                <a:lnTo>
                                  <a:pt x="0" y="9525"/>
                                </a:lnTo>
                                <a:lnTo>
                                  <a:pt x="75565" y="9525"/>
                                </a:lnTo>
                                <a:lnTo>
                                  <a:pt x="75565" y="0"/>
                                </a:lnTo>
                                <a:close/>
                              </a:path>
                            </a:pathLst>
                          </a:custGeom>
                          <a:solidFill>
                            <a:srgbClr val="000000"/>
                          </a:solidFill>
                        </wps:spPr>
                        <wps:bodyPr wrap="square" lIns="0" tIns="0" rIns="0" bIns="0" rtlCol="0">
                          <a:prstTxWarp prst="textNoShape">
                            <a:avLst/>
                          </a:prstTxWarp>
                          <a:noAutofit/>
                        </wps:bodyPr>
                      </wps:wsp>
                      <wps:wsp>
                        <wps:cNvPr id="198" name="Graphic 198"/>
                        <wps:cNvSpPr/>
                        <wps:spPr>
                          <a:xfrm>
                            <a:off x="2252651" y="3072129"/>
                            <a:ext cx="75565" cy="9525"/>
                          </a:xfrm>
                          <a:custGeom>
                            <a:avLst/>
                            <a:gdLst/>
                            <a:ahLst/>
                            <a:cxnLst/>
                            <a:rect l="l" t="t" r="r" b="b"/>
                            <a:pathLst>
                              <a:path w="75565" h="9525">
                                <a:moveTo>
                                  <a:pt x="0" y="9525"/>
                                </a:moveTo>
                                <a:lnTo>
                                  <a:pt x="75565" y="9525"/>
                                </a:lnTo>
                                <a:lnTo>
                                  <a:pt x="7556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199" name="Graphic 199"/>
                        <wps:cNvSpPr/>
                        <wps:spPr>
                          <a:xfrm>
                            <a:off x="2195501" y="3072129"/>
                            <a:ext cx="48260" cy="9525"/>
                          </a:xfrm>
                          <a:custGeom>
                            <a:avLst/>
                            <a:gdLst/>
                            <a:ahLst/>
                            <a:cxnLst/>
                            <a:rect l="l" t="t" r="r" b="b"/>
                            <a:pathLst>
                              <a:path w="48260" h="9525">
                                <a:moveTo>
                                  <a:pt x="48260" y="0"/>
                                </a:moveTo>
                                <a:lnTo>
                                  <a:pt x="19050" y="0"/>
                                </a:lnTo>
                                <a:lnTo>
                                  <a:pt x="0" y="9525"/>
                                </a:lnTo>
                                <a:lnTo>
                                  <a:pt x="28575" y="9525"/>
                                </a:lnTo>
                                <a:lnTo>
                                  <a:pt x="48260" y="0"/>
                                </a:lnTo>
                                <a:close/>
                              </a:path>
                            </a:pathLst>
                          </a:custGeom>
                          <a:solidFill>
                            <a:srgbClr val="000000"/>
                          </a:solidFill>
                        </wps:spPr>
                        <wps:bodyPr wrap="square" lIns="0" tIns="0" rIns="0" bIns="0" rtlCol="0">
                          <a:prstTxWarp prst="textNoShape">
                            <a:avLst/>
                          </a:prstTxWarp>
                          <a:noAutofit/>
                        </wps:bodyPr>
                      </wps:wsp>
                      <wps:wsp>
                        <wps:cNvPr id="200" name="Graphic 200"/>
                        <wps:cNvSpPr/>
                        <wps:spPr>
                          <a:xfrm>
                            <a:off x="2195501" y="3072129"/>
                            <a:ext cx="48260" cy="9525"/>
                          </a:xfrm>
                          <a:custGeom>
                            <a:avLst/>
                            <a:gdLst/>
                            <a:ahLst/>
                            <a:cxnLst/>
                            <a:rect l="l" t="t" r="r" b="b"/>
                            <a:pathLst>
                              <a:path w="48260" h="9525">
                                <a:moveTo>
                                  <a:pt x="0" y="9525"/>
                                </a:moveTo>
                                <a:lnTo>
                                  <a:pt x="28575" y="9525"/>
                                </a:lnTo>
                                <a:lnTo>
                                  <a:pt x="4826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201" name="Graphic 201"/>
                        <wps:cNvSpPr/>
                        <wps:spPr>
                          <a:xfrm>
                            <a:off x="14276" y="3072129"/>
                            <a:ext cx="9525" cy="9525"/>
                          </a:xfrm>
                          <a:custGeom>
                            <a:avLst/>
                            <a:gdLst/>
                            <a:ahLst/>
                            <a:cxnLst/>
                            <a:rect l="l" t="t" r="r" b="b"/>
                            <a:pathLst>
                              <a:path w="9525" h="9525">
                                <a:moveTo>
                                  <a:pt x="9525" y="0"/>
                                </a:moveTo>
                                <a:lnTo>
                                  <a:pt x="0" y="9525"/>
                                </a:lnTo>
                                <a:lnTo>
                                  <a:pt x="9525" y="9525"/>
                                </a:lnTo>
                                <a:lnTo>
                                  <a:pt x="9525" y="0"/>
                                </a:lnTo>
                                <a:close/>
                              </a:path>
                            </a:pathLst>
                          </a:custGeom>
                          <a:solidFill>
                            <a:srgbClr val="000000"/>
                          </a:solidFill>
                        </wps:spPr>
                        <wps:bodyPr wrap="square" lIns="0" tIns="0" rIns="0" bIns="0" rtlCol="0">
                          <a:prstTxWarp prst="textNoShape">
                            <a:avLst/>
                          </a:prstTxWarp>
                          <a:noAutofit/>
                        </wps:bodyPr>
                      </wps:wsp>
                      <wps:wsp>
                        <wps:cNvPr id="202" name="Graphic 202"/>
                        <wps:cNvSpPr/>
                        <wps:spPr>
                          <a:xfrm>
                            <a:off x="14276" y="3014979"/>
                            <a:ext cx="9525" cy="66040"/>
                          </a:xfrm>
                          <a:custGeom>
                            <a:avLst/>
                            <a:gdLst/>
                            <a:ahLst/>
                            <a:cxnLst/>
                            <a:rect l="l" t="t" r="r" b="b"/>
                            <a:pathLst>
                              <a:path w="9525" h="66040">
                                <a:moveTo>
                                  <a:pt x="9525" y="56514"/>
                                </a:moveTo>
                                <a:lnTo>
                                  <a:pt x="0" y="66039"/>
                                </a:lnTo>
                                <a:lnTo>
                                  <a:pt x="9525" y="66039"/>
                                </a:lnTo>
                                <a:lnTo>
                                  <a:pt x="9525" y="56514"/>
                                </a:lnTo>
                                <a:close/>
                              </a:path>
                              <a:path w="9525" h="66040">
                                <a:moveTo>
                                  <a:pt x="9525" y="0"/>
                                </a:moveTo>
                                <a:lnTo>
                                  <a:pt x="0" y="19050"/>
                                </a:lnTo>
                                <a:lnTo>
                                  <a:pt x="0" y="46989"/>
                                </a:lnTo>
                                <a:lnTo>
                                  <a:pt x="9525" y="27939"/>
                                </a:lnTo>
                                <a:lnTo>
                                  <a:pt x="9525" y="0"/>
                                </a:lnTo>
                                <a:close/>
                              </a:path>
                            </a:pathLst>
                          </a:custGeom>
                          <a:ln w="9503">
                            <a:solidFill>
                              <a:srgbClr val="000000"/>
                            </a:solidFill>
                            <a:prstDash val="solid"/>
                          </a:ln>
                        </wps:spPr>
                        <wps:bodyPr wrap="square" lIns="0" tIns="0" rIns="0" bIns="0" rtlCol="0">
                          <a:prstTxWarp prst="textNoShape">
                            <a:avLst/>
                          </a:prstTxWarp>
                          <a:noAutofit/>
                        </wps:bodyPr>
                      </wps:wsp>
                      <wps:wsp>
                        <wps:cNvPr id="203" name="Graphic 203"/>
                        <wps:cNvSpPr/>
                        <wps:spPr>
                          <a:xfrm>
                            <a:off x="2333931" y="2895612"/>
                            <a:ext cx="19050" cy="190500"/>
                          </a:xfrm>
                          <a:custGeom>
                            <a:avLst/>
                            <a:gdLst/>
                            <a:ahLst/>
                            <a:cxnLst/>
                            <a:rect l="l" t="t" r="r" b="b"/>
                            <a:pathLst>
                              <a:path w="19050" h="190500">
                                <a:moveTo>
                                  <a:pt x="19050" y="114287"/>
                                </a:moveTo>
                                <a:lnTo>
                                  <a:pt x="0" y="114287"/>
                                </a:lnTo>
                                <a:lnTo>
                                  <a:pt x="0" y="190487"/>
                                </a:lnTo>
                                <a:lnTo>
                                  <a:pt x="19050" y="190487"/>
                                </a:lnTo>
                                <a:lnTo>
                                  <a:pt x="19050" y="114287"/>
                                </a:lnTo>
                                <a:close/>
                              </a:path>
                              <a:path w="19050" h="190500">
                                <a:moveTo>
                                  <a:pt x="19050" y="0"/>
                                </a:moveTo>
                                <a:lnTo>
                                  <a:pt x="0" y="0"/>
                                </a:lnTo>
                                <a:lnTo>
                                  <a:pt x="0" y="85725"/>
                                </a:lnTo>
                                <a:lnTo>
                                  <a:pt x="19050" y="85725"/>
                                </a:lnTo>
                                <a:lnTo>
                                  <a:pt x="19050" y="0"/>
                                </a:lnTo>
                                <a:close/>
                              </a:path>
                            </a:pathLst>
                          </a:custGeom>
                          <a:solidFill>
                            <a:srgbClr val="808080"/>
                          </a:solidFill>
                        </wps:spPr>
                        <wps:bodyPr wrap="square" lIns="0" tIns="0" rIns="0" bIns="0" rtlCol="0">
                          <a:prstTxWarp prst="textNoShape">
                            <a:avLst/>
                          </a:prstTxWarp>
                          <a:noAutofit/>
                        </wps:bodyPr>
                      </wps:wsp>
                      <wps:wsp>
                        <wps:cNvPr id="204" name="Graphic 204"/>
                        <wps:cNvSpPr/>
                        <wps:spPr>
                          <a:xfrm>
                            <a:off x="4614851" y="852805"/>
                            <a:ext cx="9525" cy="1981200"/>
                          </a:xfrm>
                          <a:custGeom>
                            <a:avLst/>
                            <a:gdLst/>
                            <a:ahLst/>
                            <a:cxnLst/>
                            <a:rect l="l" t="t" r="r" b="b"/>
                            <a:pathLst>
                              <a:path w="9525" h="1981200">
                                <a:moveTo>
                                  <a:pt x="9525" y="0"/>
                                </a:moveTo>
                                <a:lnTo>
                                  <a:pt x="0" y="0"/>
                                </a:lnTo>
                                <a:lnTo>
                                  <a:pt x="0" y="9525"/>
                                </a:lnTo>
                                <a:lnTo>
                                  <a:pt x="0" y="95250"/>
                                </a:lnTo>
                                <a:lnTo>
                                  <a:pt x="9525" y="76200"/>
                                </a:lnTo>
                                <a:lnTo>
                                  <a:pt x="9525" y="0"/>
                                </a:lnTo>
                                <a:close/>
                              </a:path>
                              <a:path w="9525" h="1981200">
                                <a:moveTo>
                                  <a:pt x="9525" y="161925"/>
                                </a:moveTo>
                                <a:lnTo>
                                  <a:pt x="0" y="180975"/>
                                </a:lnTo>
                                <a:lnTo>
                                  <a:pt x="0" y="266700"/>
                                </a:lnTo>
                                <a:lnTo>
                                  <a:pt x="9525" y="247650"/>
                                </a:lnTo>
                                <a:lnTo>
                                  <a:pt x="9525" y="161925"/>
                                </a:lnTo>
                                <a:close/>
                              </a:path>
                              <a:path w="9525" h="1981200">
                                <a:moveTo>
                                  <a:pt x="9525" y="334009"/>
                                </a:moveTo>
                                <a:lnTo>
                                  <a:pt x="0" y="352425"/>
                                </a:lnTo>
                                <a:lnTo>
                                  <a:pt x="0" y="438150"/>
                                </a:lnTo>
                                <a:lnTo>
                                  <a:pt x="9525" y="419100"/>
                                </a:lnTo>
                                <a:lnTo>
                                  <a:pt x="9525" y="334009"/>
                                </a:lnTo>
                                <a:close/>
                              </a:path>
                              <a:path w="9525" h="1981200">
                                <a:moveTo>
                                  <a:pt x="9525" y="504825"/>
                                </a:moveTo>
                                <a:lnTo>
                                  <a:pt x="0" y="523875"/>
                                </a:lnTo>
                                <a:lnTo>
                                  <a:pt x="0" y="609600"/>
                                </a:lnTo>
                                <a:lnTo>
                                  <a:pt x="9525" y="590550"/>
                                </a:lnTo>
                                <a:lnTo>
                                  <a:pt x="9525" y="504825"/>
                                </a:lnTo>
                                <a:close/>
                              </a:path>
                              <a:path w="9525" h="1981200">
                                <a:moveTo>
                                  <a:pt x="9525" y="676275"/>
                                </a:moveTo>
                                <a:lnTo>
                                  <a:pt x="0" y="695325"/>
                                </a:lnTo>
                                <a:lnTo>
                                  <a:pt x="0" y="781050"/>
                                </a:lnTo>
                                <a:lnTo>
                                  <a:pt x="9525" y="762634"/>
                                </a:lnTo>
                                <a:lnTo>
                                  <a:pt x="9525" y="676275"/>
                                </a:lnTo>
                                <a:close/>
                              </a:path>
                              <a:path w="9525" h="1981200">
                                <a:moveTo>
                                  <a:pt x="9525" y="847725"/>
                                </a:moveTo>
                                <a:lnTo>
                                  <a:pt x="0" y="866775"/>
                                </a:lnTo>
                                <a:lnTo>
                                  <a:pt x="0" y="952500"/>
                                </a:lnTo>
                                <a:lnTo>
                                  <a:pt x="9525" y="933450"/>
                                </a:lnTo>
                                <a:lnTo>
                                  <a:pt x="9525" y="847725"/>
                                </a:lnTo>
                                <a:close/>
                              </a:path>
                              <a:path w="9525" h="1981200">
                                <a:moveTo>
                                  <a:pt x="9525" y="1019175"/>
                                </a:moveTo>
                                <a:lnTo>
                                  <a:pt x="0" y="1038225"/>
                                </a:lnTo>
                                <a:lnTo>
                                  <a:pt x="0" y="1123950"/>
                                </a:lnTo>
                                <a:lnTo>
                                  <a:pt x="9525" y="1104900"/>
                                </a:lnTo>
                                <a:lnTo>
                                  <a:pt x="9525" y="1019175"/>
                                </a:lnTo>
                                <a:close/>
                              </a:path>
                              <a:path w="9525" h="1981200">
                                <a:moveTo>
                                  <a:pt x="9525" y="1191259"/>
                                </a:moveTo>
                                <a:lnTo>
                                  <a:pt x="0" y="1209675"/>
                                </a:lnTo>
                                <a:lnTo>
                                  <a:pt x="0" y="1296034"/>
                                </a:lnTo>
                                <a:lnTo>
                                  <a:pt x="9525" y="1276350"/>
                                </a:lnTo>
                                <a:lnTo>
                                  <a:pt x="9525" y="1191259"/>
                                </a:lnTo>
                                <a:close/>
                              </a:path>
                              <a:path w="9525" h="1981200">
                                <a:moveTo>
                                  <a:pt x="9525" y="1362075"/>
                                </a:moveTo>
                                <a:lnTo>
                                  <a:pt x="0" y="1381125"/>
                                </a:lnTo>
                                <a:lnTo>
                                  <a:pt x="0" y="1466850"/>
                                </a:lnTo>
                                <a:lnTo>
                                  <a:pt x="9525" y="1447800"/>
                                </a:lnTo>
                                <a:lnTo>
                                  <a:pt x="9525" y="1362075"/>
                                </a:lnTo>
                                <a:close/>
                              </a:path>
                              <a:path w="9525" h="1981200">
                                <a:moveTo>
                                  <a:pt x="9525" y="1533525"/>
                                </a:moveTo>
                                <a:lnTo>
                                  <a:pt x="0" y="1552575"/>
                                </a:lnTo>
                                <a:lnTo>
                                  <a:pt x="0" y="1638300"/>
                                </a:lnTo>
                                <a:lnTo>
                                  <a:pt x="9525" y="1619884"/>
                                </a:lnTo>
                                <a:lnTo>
                                  <a:pt x="9525" y="1533525"/>
                                </a:lnTo>
                                <a:close/>
                              </a:path>
                              <a:path w="9525" h="1981200">
                                <a:moveTo>
                                  <a:pt x="9525" y="1704975"/>
                                </a:moveTo>
                                <a:lnTo>
                                  <a:pt x="0" y="1724025"/>
                                </a:lnTo>
                                <a:lnTo>
                                  <a:pt x="0" y="1809750"/>
                                </a:lnTo>
                                <a:lnTo>
                                  <a:pt x="9525" y="1790700"/>
                                </a:lnTo>
                                <a:lnTo>
                                  <a:pt x="9525" y="1704975"/>
                                </a:lnTo>
                                <a:close/>
                              </a:path>
                              <a:path w="9525" h="1981200">
                                <a:moveTo>
                                  <a:pt x="9525" y="1876425"/>
                                </a:moveTo>
                                <a:lnTo>
                                  <a:pt x="0" y="1895475"/>
                                </a:lnTo>
                                <a:lnTo>
                                  <a:pt x="0" y="1981200"/>
                                </a:lnTo>
                                <a:lnTo>
                                  <a:pt x="9525" y="1962784"/>
                                </a:lnTo>
                                <a:lnTo>
                                  <a:pt x="9525" y="1876425"/>
                                </a:lnTo>
                                <a:close/>
                              </a:path>
                            </a:pathLst>
                          </a:custGeom>
                          <a:ln w="9503">
                            <a:solidFill>
                              <a:srgbClr val="808080"/>
                            </a:solidFill>
                            <a:prstDash val="solid"/>
                          </a:ln>
                        </wps:spPr>
                        <wps:bodyPr wrap="square" lIns="0" tIns="0" rIns="0" bIns="0" rtlCol="0">
                          <a:prstTxWarp prst="textNoShape">
                            <a:avLst/>
                          </a:prstTxWarp>
                          <a:noAutofit/>
                        </wps:bodyPr>
                      </wps:wsp>
                      <wps:wsp>
                        <wps:cNvPr id="205" name="Graphic 205"/>
                        <wps:cNvSpPr/>
                        <wps:spPr>
                          <a:xfrm>
                            <a:off x="4614851" y="24129"/>
                            <a:ext cx="9525" cy="2981325"/>
                          </a:xfrm>
                          <a:custGeom>
                            <a:avLst/>
                            <a:gdLst/>
                            <a:ahLst/>
                            <a:cxnLst/>
                            <a:rect l="l" t="t" r="r" b="b"/>
                            <a:pathLst>
                              <a:path w="9525" h="2981325">
                                <a:moveTo>
                                  <a:pt x="9525" y="0"/>
                                </a:moveTo>
                                <a:lnTo>
                                  <a:pt x="0" y="0"/>
                                </a:lnTo>
                                <a:lnTo>
                                  <a:pt x="0" y="2981325"/>
                                </a:lnTo>
                                <a:lnTo>
                                  <a:pt x="9525" y="2981325"/>
                                </a:lnTo>
                                <a:lnTo>
                                  <a:pt x="9525" y="0"/>
                                </a:lnTo>
                                <a:close/>
                              </a:path>
                            </a:pathLst>
                          </a:custGeom>
                          <a:solidFill>
                            <a:srgbClr val="808080"/>
                          </a:solidFill>
                        </wps:spPr>
                        <wps:bodyPr wrap="square" lIns="0" tIns="0" rIns="0" bIns="0" rtlCol="0">
                          <a:prstTxWarp prst="textNoShape">
                            <a:avLst/>
                          </a:prstTxWarp>
                          <a:noAutofit/>
                        </wps:bodyPr>
                      </wps:wsp>
                      <wps:wsp>
                        <wps:cNvPr id="206" name="Graphic 206"/>
                        <wps:cNvSpPr/>
                        <wps:spPr>
                          <a:xfrm>
                            <a:off x="4614851" y="957580"/>
                            <a:ext cx="9525" cy="2047239"/>
                          </a:xfrm>
                          <a:custGeom>
                            <a:avLst/>
                            <a:gdLst/>
                            <a:ahLst/>
                            <a:cxnLst/>
                            <a:rect l="l" t="t" r="r" b="b"/>
                            <a:pathLst>
                              <a:path w="9525" h="2047239">
                                <a:moveTo>
                                  <a:pt x="9525" y="1942464"/>
                                </a:moveTo>
                                <a:lnTo>
                                  <a:pt x="0" y="1962150"/>
                                </a:lnTo>
                                <a:lnTo>
                                  <a:pt x="0" y="2047239"/>
                                </a:lnTo>
                                <a:lnTo>
                                  <a:pt x="9525" y="2028189"/>
                                </a:lnTo>
                                <a:lnTo>
                                  <a:pt x="9525" y="1942464"/>
                                </a:lnTo>
                                <a:close/>
                              </a:path>
                              <a:path w="9525" h="2047239">
                                <a:moveTo>
                                  <a:pt x="9525" y="0"/>
                                </a:moveTo>
                                <a:lnTo>
                                  <a:pt x="0" y="18414"/>
                                </a:lnTo>
                                <a:lnTo>
                                  <a:pt x="0" y="46989"/>
                                </a:lnTo>
                                <a:lnTo>
                                  <a:pt x="9525" y="27939"/>
                                </a:lnTo>
                                <a:lnTo>
                                  <a:pt x="9525" y="0"/>
                                </a:lnTo>
                                <a:close/>
                              </a:path>
                              <a:path w="9525" h="2047239">
                                <a:moveTo>
                                  <a:pt x="9525" y="170814"/>
                                </a:moveTo>
                                <a:lnTo>
                                  <a:pt x="0" y="189864"/>
                                </a:lnTo>
                                <a:lnTo>
                                  <a:pt x="0" y="219075"/>
                                </a:lnTo>
                                <a:lnTo>
                                  <a:pt x="9525" y="199389"/>
                                </a:lnTo>
                                <a:lnTo>
                                  <a:pt x="9525" y="170814"/>
                                </a:lnTo>
                                <a:close/>
                              </a:path>
                              <a:path w="9525" h="2047239">
                                <a:moveTo>
                                  <a:pt x="9525" y="342264"/>
                                </a:moveTo>
                                <a:lnTo>
                                  <a:pt x="0" y="361314"/>
                                </a:lnTo>
                                <a:lnTo>
                                  <a:pt x="0" y="389889"/>
                                </a:lnTo>
                                <a:lnTo>
                                  <a:pt x="9525" y="370839"/>
                                </a:lnTo>
                                <a:lnTo>
                                  <a:pt x="9525" y="342264"/>
                                </a:lnTo>
                                <a:close/>
                              </a:path>
                              <a:path w="9525" h="2047239">
                                <a:moveTo>
                                  <a:pt x="9525" y="513714"/>
                                </a:moveTo>
                                <a:lnTo>
                                  <a:pt x="0" y="532764"/>
                                </a:lnTo>
                                <a:lnTo>
                                  <a:pt x="0" y="561339"/>
                                </a:lnTo>
                                <a:lnTo>
                                  <a:pt x="9525" y="542289"/>
                                </a:lnTo>
                                <a:lnTo>
                                  <a:pt x="9525" y="513714"/>
                                </a:lnTo>
                                <a:close/>
                              </a:path>
                              <a:path w="9525" h="2047239">
                                <a:moveTo>
                                  <a:pt x="9525" y="685164"/>
                                </a:moveTo>
                                <a:lnTo>
                                  <a:pt x="0" y="704214"/>
                                </a:lnTo>
                                <a:lnTo>
                                  <a:pt x="0" y="732789"/>
                                </a:lnTo>
                                <a:lnTo>
                                  <a:pt x="9525" y="713739"/>
                                </a:lnTo>
                                <a:lnTo>
                                  <a:pt x="9525" y="685164"/>
                                </a:lnTo>
                                <a:close/>
                              </a:path>
                              <a:path w="9525" h="2047239">
                                <a:moveTo>
                                  <a:pt x="9525" y="856614"/>
                                </a:moveTo>
                                <a:lnTo>
                                  <a:pt x="0" y="875664"/>
                                </a:lnTo>
                                <a:lnTo>
                                  <a:pt x="0" y="904239"/>
                                </a:lnTo>
                                <a:lnTo>
                                  <a:pt x="9525" y="885189"/>
                                </a:lnTo>
                                <a:lnTo>
                                  <a:pt x="9525" y="856614"/>
                                </a:lnTo>
                                <a:close/>
                              </a:path>
                              <a:path w="9525" h="2047239">
                                <a:moveTo>
                                  <a:pt x="9525" y="1028064"/>
                                </a:moveTo>
                                <a:lnTo>
                                  <a:pt x="0" y="1047114"/>
                                </a:lnTo>
                                <a:lnTo>
                                  <a:pt x="0" y="1075689"/>
                                </a:lnTo>
                                <a:lnTo>
                                  <a:pt x="9525" y="1056639"/>
                                </a:lnTo>
                                <a:lnTo>
                                  <a:pt x="9525" y="1028064"/>
                                </a:lnTo>
                                <a:close/>
                              </a:path>
                              <a:path w="9525" h="2047239">
                                <a:moveTo>
                                  <a:pt x="9525" y="1200150"/>
                                </a:moveTo>
                                <a:lnTo>
                                  <a:pt x="0" y="1218564"/>
                                </a:lnTo>
                                <a:lnTo>
                                  <a:pt x="0" y="1247139"/>
                                </a:lnTo>
                                <a:lnTo>
                                  <a:pt x="9525" y="1228089"/>
                                </a:lnTo>
                                <a:lnTo>
                                  <a:pt x="9525" y="1200150"/>
                                </a:lnTo>
                                <a:close/>
                              </a:path>
                              <a:path w="9525" h="2047239">
                                <a:moveTo>
                                  <a:pt x="9525" y="1370964"/>
                                </a:moveTo>
                                <a:lnTo>
                                  <a:pt x="0" y="1390014"/>
                                </a:lnTo>
                                <a:lnTo>
                                  <a:pt x="0" y="1419225"/>
                                </a:lnTo>
                                <a:lnTo>
                                  <a:pt x="9525" y="1399539"/>
                                </a:lnTo>
                                <a:lnTo>
                                  <a:pt x="9525" y="1370964"/>
                                </a:lnTo>
                                <a:close/>
                              </a:path>
                              <a:path w="9525" h="2047239">
                                <a:moveTo>
                                  <a:pt x="9525" y="1542414"/>
                                </a:moveTo>
                                <a:lnTo>
                                  <a:pt x="0" y="1561464"/>
                                </a:lnTo>
                                <a:lnTo>
                                  <a:pt x="0" y="1590039"/>
                                </a:lnTo>
                                <a:lnTo>
                                  <a:pt x="9525" y="1570989"/>
                                </a:lnTo>
                                <a:lnTo>
                                  <a:pt x="9525" y="1542414"/>
                                </a:lnTo>
                                <a:close/>
                              </a:path>
                              <a:path w="9525" h="2047239">
                                <a:moveTo>
                                  <a:pt x="9525" y="1713864"/>
                                </a:moveTo>
                                <a:lnTo>
                                  <a:pt x="0" y="1733550"/>
                                </a:lnTo>
                                <a:lnTo>
                                  <a:pt x="0" y="1761489"/>
                                </a:lnTo>
                                <a:lnTo>
                                  <a:pt x="9525" y="1743075"/>
                                </a:lnTo>
                                <a:lnTo>
                                  <a:pt x="9525" y="1713864"/>
                                </a:lnTo>
                                <a:close/>
                              </a:path>
                              <a:path w="9525" h="2047239">
                                <a:moveTo>
                                  <a:pt x="9525" y="1885314"/>
                                </a:moveTo>
                                <a:lnTo>
                                  <a:pt x="0" y="1904364"/>
                                </a:lnTo>
                                <a:lnTo>
                                  <a:pt x="0" y="1932939"/>
                                </a:lnTo>
                                <a:lnTo>
                                  <a:pt x="9525" y="1913889"/>
                                </a:lnTo>
                                <a:lnTo>
                                  <a:pt x="9525" y="1885314"/>
                                </a:lnTo>
                                <a:close/>
                              </a:path>
                            </a:pathLst>
                          </a:custGeom>
                          <a:ln w="9503">
                            <a:solidFill>
                              <a:srgbClr val="808080"/>
                            </a:solidFill>
                            <a:prstDash val="solid"/>
                          </a:ln>
                        </wps:spPr>
                        <wps:bodyPr wrap="square" lIns="0" tIns="0" rIns="0" bIns="0" rtlCol="0">
                          <a:prstTxWarp prst="textNoShape">
                            <a:avLst/>
                          </a:prstTxWarp>
                          <a:noAutofit/>
                        </wps:bodyPr>
                      </wps:wsp>
                      <wps:wsp>
                        <wps:cNvPr id="207" name="Graphic 207"/>
                        <wps:cNvSpPr/>
                        <wps:spPr>
                          <a:xfrm>
                            <a:off x="4614851" y="3014979"/>
                            <a:ext cx="9525" cy="46990"/>
                          </a:xfrm>
                          <a:custGeom>
                            <a:avLst/>
                            <a:gdLst/>
                            <a:ahLst/>
                            <a:cxnLst/>
                            <a:rect l="l" t="t" r="r" b="b"/>
                            <a:pathLst>
                              <a:path w="9525" h="46990">
                                <a:moveTo>
                                  <a:pt x="9525" y="0"/>
                                </a:moveTo>
                                <a:lnTo>
                                  <a:pt x="0" y="19050"/>
                                </a:lnTo>
                                <a:lnTo>
                                  <a:pt x="0" y="46989"/>
                                </a:lnTo>
                                <a:lnTo>
                                  <a:pt x="9525" y="27939"/>
                                </a:lnTo>
                                <a:lnTo>
                                  <a:pt x="9525" y="0"/>
                                </a:lnTo>
                                <a:close/>
                              </a:path>
                            </a:pathLst>
                          </a:custGeom>
                          <a:solidFill>
                            <a:srgbClr val="808080"/>
                          </a:solidFill>
                        </wps:spPr>
                        <wps:bodyPr wrap="square" lIns="0" tIns="0" rIns="0" bIns="0" rtlCol="0">
                          <a:prstTxWarp prst="textNoShape">
                            <a:avLst/>
                          </a:prstTxWarp>
                          <a:noAutofit/>
                        </wps:bodyPr>
                      </wps:wsp>
                      <wps:wsp>
                        <wps:cNvPr id="208" name="Graphic 208"/>
                        <wps:cNvSpPr/>
                        <wps:spPr>
                          <a:xfrm>
                            <a:off x="4614851" y="3014979"/>
                            <a:ext cx="9525" cy="46990"/>
                          </a:xfrm>
                          <a:custGeom>
                            <a:avLst/>
                            <a:gdLst/>
                            <a:ahLst/>
                            <a:cxnLst/>
                            <a:rect l="l" t="t" r="r" b="b"/>
                            <a:pathLst>
                              <a:path w="9525" h="46990">
                                <a:moveTo>
                                  <a:pt x="9525" y="0"/>
                                </a:moveTo>
                                <a:lnTo>
                                  <a:pt x="0" y="19050"/>
                                </a:lnTo>
                                <a:lnTo>
                                  <a:pt x="0" y="46989"/>
                                </a:lnTo>
                                <a:lnTo>
                                  <a:pt x="9525" y="27939"/>
                                </a:lnTo>
                                <a:lnTo>
                                  <a:pt x="9525" y="0"/>
                                </a:lnTo>
                                <a:close/>
                              </a:path>
                            </a:pathLst>
                          </a:custGeom>
                          <a:ln w="9506">
                            <a:solidFill>
                              <a:srgbClr val="808080"/>
                            </a:solidFill>
                            <a:prstDash val="solid"/>
                          </a:ln>
                        </wps:spPr>
                        <wps:bodyPr wrap="square" lIns="0" tIns="0" rIns="0" bIns="0" rtlCol="0">
                          <a:prstTxWarp prst="textNoShape">
                            <a:avLst/>
                          </a:prstTxWarp>
                          <a:noAutofit/>
                        </wps:bodyPr>
                      </wps:wsp>
                      <wps:wsp>
                        <wps:cNvPr id="209" name="Graphic 209"/>
                        <wps:cNvSpPr/>
                        <wps:spPr>
                          <a:xfrm>
                            <a:off x="2962581" y="2295525"/>
                            <a:ext cx="19050" cy="210185"/>
                          </a:xfrm>
                          <a:custGeom>
                            <a:avLst/>
                            <a:gdLst/>
                            <a:ahLst/>
                            <a:cxnLst/>
                            <a:rect l="l" t="t" r="r" b="b"/>
                            <a:pathLst>
                              <a:path w="19050" h="210185">
                                <a:moveTo>
                                  <a:pt x="19050" y="0"/>
                                </a:moveTo>
                                <a:lnTo>
                                  <a:pt x="0" y="0"/>
                                </a:lnTo>
                                <a:lnTo>
                                  <a:pt x="0" y="210184"/>
                                </a:lnTo>
                                <a:lnTo>
                                  <a:pt x="19050" y="210184"/>
                                </a:lnTo>
                                <a:lnTo>
                                  <a:pt x="19050" y="0"/>
                                </a:lnTo>
                                <a:close/>
                              </a:path>
                            </a:pathLst>
                          </a:custGeom>
                          <a:solidFill>
                            <a:srgbClr val="808080"/>
                          </a:solidFill>
                        </wps:spPr>
                        <wps:bodyPr wrap="square" lIns="0" tIns="0" rIns="0" bIns="0" rtlCol="0">
                          <a:prstTxWarp prst="textNoShape">
                            <a:avLst/>
                          </a:prstTxWarp>
                          <a:noAutofit/>
                        </wps:bodyPr>
                      </wps:wsp>
                      <wps:wsp>
                        <wps:cNvPr id="210" name="Graphic 210"/>
                        <wps:cNvSpPr/>
                        <wps:spPr>
                          <a:xfrm>
                            <a:off x="2257731" y="838199"/>
                            <a:ext cx="95250" cy="1362075"/>
                          </a:xfrm>
                          <a:custGeom>
                            <a:avLst/>
                            <a:gdLst/>
                            <a:ahLst/>
                            <a:cxnLst/>
                            <a:rect l="l" t="t" r="r" b="b"/>
                            <a:pathLst>
                              <a:path w="95250" h="1362075">
                                <a:moveTo>
                                  <a:pt x="95250" y="1343025"/>
                                </a:moveTo>
                                <a:lnTo>
                                  <a:pt x="0" y="1343025"/>
                                </a:lnTo>
                                <a:lnTo>
                                  <a:pt x="0" y="1362075"/>
                                </a:lnTo>
                                <a:lnTo>
                                  <a:pt x="95250" y="1362075"/>
                                </a:lnTo>
                                <a:lnTo>
                                  <a:pt x="95250" y="1343025"/>
                                </a:lnTo>
                                <a:close/>
                              </a:path>
                              <a:path w="95250" h="1362075">
                                <a:moveTo>
                                  <a:pt x="95250" y="0"/>
                                </a:moveTo>
                                <a:lnTo>
                                  <a:pt x="0" y="0"/>
                                </a:lnTo>
                                <a:lnTo>
                                  <a:pt x="0" y="19050"/>
                                </a:lnTo>
                                <a:lnTo>
                                  <a:pt x="95250" y="19050"/>
                                </a:lnTo>
                                <a:lnTo>
                                  <a:pt x="95250" y="0"/>
                                </a:lnTo>
                                <a:close/>
                              </a:path>
                            </a:pathLst>
                          </a:custGeom>
                          <a:solidFill>
                            <a:srgbClr val="000000"/>
                          </a:solidFill>
                        </wps:spPr>
                        <wps:bodyPr wrap="square" lIns="0" tIns="0" rIns="0" bIns="0" rtlCol="0">
                          <a:prstTxWarp prst="textNoShape">
                            <a:avLst/>
                          </a:prstTxWarp>
                          <a:noAutofit/>
                        </wps:bodyPr>
                      </wps:wsp>
                      <wps:wsp>
                        <wps:cNvPr id="211" name="Graphic 211"/>
                        <wps:cNvSpPr/>
                        <wps:spPr>
                          <a:xfrm>
                            <a:off x="2352981" y="2276474"/>
                            <a:ext cx="628650" cy="228600"/>
                          </a:xfrm>
                          <a:custGeom>
                            <a:avLst/>
                            <a:gdLst/>
                            <a:ahLst/>
                            <a:cxnLst/>
                            <a:rect l="l" t="t" r="r" b="b"/>
                            <a:pathLst>
                              <a:path w="628650" h="228600">
                                <a:moveTo>
                                  <a:pt x="628650" y="209550"/>
                                </a:moveTo>
                                <a:lnTo>
                                  <a:pt x="0" y="209550"/>
                                </a:lnTo>
                                <a:lnTo>
                                  <a:pt x="0" y="228600"/>
                                </a:lnTo>
                                <a:lnTo>
                                  <a:pt x="628650" y="228600"/>
                                </a:lnTo>
                                <a:lnTo>
                                  <a:pt x="628650" y="209550"/>
                                </a:lnTo>
                                <a:close/>
                              </a:path>
                              <a:path w="628650" h="228600">
                                <a:moveTo>
                                  <a:pt x="628650" y="0"/>
                                </a:moveTo>
                                <a:lnTo>
                                  <a:pt x="0" y="0"/>
                                </a:lnTo>
                                <a:lnTo>
                                  <a:pt x="0" y="19050"/>
                                </a:lnTo>
                                <a:lnTo>
                                  <a:pt x="628650" y="19050"/>
                                </a:lnTo>
                                <a:lnTo>
                                  <a:pt x="628650" y="0"/>
                                </a:lnTo>
                                <a:close/>
                              </a:path>
                            </a:pathLst>
                          </a:custGeom>
                          <a:solidFill>
                            <a:srgbClr val="808080"/>
                          </a:solidFill>
                        </wps:spPr>
                        <wps:bodyPr wrap="square" lIns="0" tIns="0" rIns="0" bIns="0" rtlCol="0">
                          <a:prstTxWarp prst="textNoShape">
                            <a:avLst/>
                          </a:prstTxWarp>
                          <a:noAutofit/>
                        </wps:bodyPr>
                      </wps:wsp>
                      <wps:wsp>
                        <wps:cNvPr id="212" name="Graphic 212"/>
                        <wps:cNvSpPr/>
                        <wps:spPr>
                          <a:xfrm>
                            <a:off x="2424101" y="3072129"/>
                            <a:ext cx="104775" cy="9525"/>
                          </a:xfrm>
                          <a:custGeom>
                            <a:avLst/>
                            <a:gdLst/>
                            <a:ahLst/>
                            <a:cxnLst/>
                            <a:rect l="l" t="t" r="r" b="b"/>
                            <a:pathLst>
                              <a:path w="104775" h="9525">
                                <a:moveTo>
                                  <a:pt x="104775" y="0"/>
                                </a:moveTo>
                                <a:lnTo>
                                  <a:pt x="19050" y="0"/>
                                </a:lnTo>
                                <a:lnTo>
                                  <a:pt x="0" y="9525"/>
                                </a:lnTo>
                                <a:lnTo>
                                  <a:pt x="85725" y="9525"/>
                                </a:lnTo>
                                <a:lnTo>
                                  <a:pt x="104775" y="0"/>
                                </a:lnTo>
                                <a:close/>
                              </a:path>
                            </a:pathLst>
                          </a:custGeom>
                          <a:solidFill>
                            <a:srgbClr val="000000"/>
                          </a:solidFill>
                        </wps:spPr>
                        <wps:bodyPr wrap="square" lIns="0" tIns="0" rIns="0" bIns="0" rtlCol="0">
                          <a:prstTxWarp prst="textNoShape">
                            <a:avLst/>
                          </a:prstTxWarp>
                          <a:noAutofit/>
                        </wps:bodyPr>
                      </wps:wsp>
                      <wps:wsp>
                        <wps:cNvPr id="213" name="Graphic 213"/>
                        <wps:cNvSpPr/>
                        <wps:spPr>
                          <a:xfrm>
                            <a:off x="2424101" y="3072129"/>
                            <a:ext cx="104775" cy="9525"/>
                          </a:xfrm>
                          <a:custGeom>
                            <a:avLst/>
                            <a:gdLst/>
                            <a:ahLst/>
                            <a:cxnLst/>
                            <a:rect l="l" t="t" r="r" b="b"/>
                            <a:pathLst>
                              <a:path w="104775" h="9525">
                                <a:moveTo>
                                  <a:pt x="0" y="9525"/>
                                </a:moveTo>
                                <a:lnTo>
                                  <a:pt x="85725" y="9525"/>
                                </a:lnTo>
                                <a:lnTo>
                                  <a:pt x="10477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214" name="Graphic 214"/>
                        <wps:cNvSpPr/>
                        <wps:spPr>
                          <a:xfrm>
                            <a:off x="2595551" y="3072129"/>
                            <a:ext cx="104139" cy="9525"/>
                          </a:xfrm>
                          <a:custGeom>
                            <a:avLst/>
                            <a:gdLst/>
                            <a:ahLst/>
                            <a:cxnLst/>
                            <a:rect l="l" t="t" r="r" b="b"/>
                            <a:pathLst>
                              <a:path w="104139" h="9525">
                                <a:moveTo>
                                  <a:pt x="104140" y="0"/>
                                </a:moveTo>
                                <a:lnTo>
                                  <a:pt x="19050" y="0"/>
                                </a:lnTo>
                                <a:lnTo>
                                  <a:pt x="0" y="9525"/>
                                </a:lnTo>
                                <a:lnTo>
                                  <a:pt x="85090" y="9525"/>
                                </a:lnTo>
                                <a:lnTo>
                                  <a:pt x="104140" y="0"/>
                                </a:lnTo>
                                <a:close/>
                              </a:path>
                            </a:pathLst>
                          </a:custGeom>
                          <a:solidFill>
                            <a:srgbClr val="000000"/>
                          </a:solidFill>
                        </wps:spPr>
                        <wps:bodyPr wrap="square" lIns="0" tIns="0" rIns="0" bIns="0" rtlCol="0">
                          <a:prstTxWarp prst="textNoShape">
                            <a:avLst/>
                          </a:prstTxWarp>
                          <a:noAutofit/>
                        </wps:bodyPr>
                      </wps:wsp>
                      <wps:wsp>
                        <wps:cNvPr id="215" name="Graphic 215"/>
                        <wps:cNvSpPr/>
                        <wps:spPr>
                          <a:xfrm>
                            <a:off x="2595551" y="3072129"/>
                            <a:ext cx="104139" cy="9525"/>
                          </a:xfrm>
                          <a:custGeom>
                            <a:avLst/>
                            <a:gdLst/>
                            <a:ahLst/>
                            <a:cxnLst/>
                            <a:rect l="l" t="t" r="r" b="b"/>
                            <a:pathLst>
                              <a:path w="104139" h="9525">
                                <a:moveTo>
                                  <a:pt x="0" y="9525"/>
                                </a:moveTo>
                                <a:lnTo>
                                  <a:pt x="85090" y="9525"/>
                                </a:lnTo>
                                <a:lnTo>
                                  <a:pt x="10414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216" name="Graphic 216"/>
                        <wps:cNvSpPr/>
                        <wps:spPr>
                          <a:xfrm>
                            <a:off x="2767001" y="3072129"/>
                            <a:ext cx="105410" cy="9525"/>
                          </a:xfrm>
                          <a:custGeom>
                            <a:avLst/>
                            <a:gdLst/>
                            <a:ahLst/>
                            <a:cxnLst/>
                            <a:rect l="l" t="t" r="r" b="b"/>
                            <a:pathLst>
                              <a:path w="105410" h="9525">
                                <a:moveTo>
                                  <a:pt x="105410" y="0"/>
                                </a:moveTo>
                                <a:lnTo>
                                  <a:pt x="19685" y="0"/>
                                </a:lnTo>
                                <a:lnTo>
                                  <a:pt x="0" y="9525"/>
                                </a:lnTo>
                                <a:lnTo>
                                  <a:pt x="86360" y="9525"/>
                                </a:lnTo>
                                <a:lnTo>
                                  <a:pt x="105410" y="0"/>
                                </a:lnTo>
                                <a:close/>
                              </a:path>
                            </a:pathLst>
                          </a:custGeom>
                          <a:solidFill>
                            <a:srgbClr val="000000"/>
                          </a:solidFill>
                        </wps:spPr>
                        <wps:bodyPr wrap="square" lIns="0" tIns="0" rIns="0" bIns="0" rtlCol="0">
                          <a:prstTxWarp prst="textNoShape">
                            <a:avLst/>
                          </a:prstTxWarp>
                          <a:noAutofit/>
                        </wps:bodyPr>
                      </wps:wsp>
                      <wps:wsp>
                        <wps:cNvPr id="217" name="Graphic 217"/>
                        <wps:cNvSpPr/>
                        <wps:spPr>
                          <a:xfrm>
                            <a:off x="2767001" y="3072129"/>
                            <a:ext cx="105410" cy="9525"/>
                          </a:xfrm>
                          <a:custGeom>
                            <a:avLst/>
                            <a:gdLst/>
                            <a:ahLst/>
                            <a:cxnLst/>
                            <a:rect l="l" t="t" r="r" b="b"/>
                            <a:pathLst>
                              <a:path w="105410" h="9525">
                                <a:moveTo>
                                  <a:pt x="0" y="9525"/>
                                </a:moveTo>
                                <a:lnTo>
                                  <a:pt x="86360" y="9525"/>
                                </a:lnTo>
                                <a:lnTo>
                                  <a:pt x="105410" y="0"/>
                                </a:lnTo>
                                <a:lnTo>
                                  <a:pt x="19685"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218" name="Graphic 218"/>
                        <wps:cNvSpPr/>
                        <wps:spPr>
                          <a:xfrm>
                            <a:off x="2938451" y="3072129"/>
                            <a:ext cx="104775" cy="9525"/>
                          </a:xfrm>
                          <a:custGeom>
                            <a:avLst/>
                            <a:gdLst/>
                            <a:ahLst/>
                            <a:cxnLst/>
                            <a:rect l="l" t="t" r="r" b="b"/>
                            <a:pathLst>
                              <a:path w="104775" h="9525">
                                <a:moveTo>
                                  <a:pt x="104775" y="0"/>
                                </a:moveTo>
                                <a:lnTo>
                                  <a:pt x="19685" y="0"/>
                                </a:lnTo>
                                <a:lnTo>
                                  <a:pt x="0" y="9525"/>
                                </a:lnTo>
                                <a:lnTo>
                                  <a:pt x="86360" y="9525"/>
                                </a:lnTo>
                                <a:lnTo>
                                  <a:pt x="104775" y="0"/>
                                </a:lnTo>
                                <a:close/>
                              </a:path>
                            </a:pathLst>
                          </a:custGeom>
                          <a:solidFill>
                            <a:srgbClr val="000000"/>
                          </a:solidFill>
                        </wps:spPr>
                        <wps:bodyPr wrap="square" lIns="0" tIns="0" rIns="0" bIns="0" rtlCol="0">
                          <a:prstTxWarp prst="textNoShape">
                            <a:avLst/>
                          </a:prstTxWarp>
                          <a:noAutofit/>
                        </wps:bodyPr>
                      </wps:wsp>
                      <wps:wsp>
                        <wps:cNvPr id="219" name="Graphic 219"/>
                        <wps:cNvSpPr/>
                        <wps:spPr>
                          <a:xfrm>
                            <a:off x="2938451" y="3072129"/>
                            <a:ext cx="104775" cy="9525"/>
                          </a:xfrm>
                          <a:custGeom>
                            <a:avLst/>
                            <a:gdLst/>
                            <a:ahLst/>
                            <a:cxnLst/>
                            <a:rect l="l" t="t" r="r" b="b"/>
                            <a:pathLst>
                              <a:path w="104775" h="9525">
                                <a:moveTo>
                                  <a:pt x="0" y="9525"/>
                                </a:moveTo>
                                <a:lnTo>
                                  <a:pt x="86360" y="9525"/>
                                </a:lnTo>
                                <a:lnTo>
                                  <a:pt x="104775" y="0"/>
                                </a:lnTo>
                                <a:lnTo>
                                  <a:pt x="19685"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220" name="Graphic 220"/>
                        <wps:cNvSpPr/>
                        <wps:spPr>
                          <a:xfrm>
                            <a:off x="3109901" y="3072129"/>
                            <a:ext cx="105410" cy="9525"/>
                          </a:xfrm>
                          <a:custGeom>
                            <a:avLst/>
                            <a:gdLst/>
                            <a:ahLst/>
                            <a:cxnLst/>
                            <a:rect l="l" t="t" r="r" b="b"/>
                            <a:pathLst>
                              <a:path w="105410" h="9525">
                                <a:moveTo>
                                  <a:pt x="105410" y="0"/>
                                </a:moveTo>
                                <a:lnTo>
                                  <a:pt x="19685" y="0"/>
                                </a:lnTo>
                                <a:lnTo>
                                  <a:pt x="0" y="9525"/>
                                </a:lnTo>
                                <a:lnTo>
                                  <a:pt x="86360" y="9525"/>
                                </a:lnTo>
                                <a:lnTo>
                                  <a:pt x="105410" y="0"/>
                                </a:lnTo>
                                <a:close/>
                              </a:path>
                            </a:pathLst>
                          </a:custGeom>
                          <a:solidFill>
                            <a:srgbClr val="000000"/>
                          </a:solidFill>
                        </wps:spPr>
                        <wps:bodyPr wrap="square" lIns="0" tIns="0" rIns="0" bIns="0" rtlCol="0">
                          <a:prstTxWarp prst="textNoShape">
                            <a:avLst/>
                          </a:prstTxWarp>
                          <a:noAutofit/>
                        </wps:bodyPr>
                      </wps:wsp>
                      <wps:wsp>
                        <wps:cNvPr id="221" name="Graphic 221"/>
                        <wps:cNvSpPr/>
                        <wps:spPr>
                          <a:xfrm>
                            <a:off x="3109901" y="3072129"/>
                            <a:ext cx="105410" cy="9525"/>
                          </a:xfrm>
                          <a:custGeom>
                            <a:avLst/>
                            <a:gdLst/>
                            <a:ahLst/>
                            <a:cxnLst/>
                            <a:rect l="l" t="t" r="r" b="b"/>
                            <a:pathLst>
                              <a:path w="105410" h="9525">
                                <a:moveTo>
                                  <a:pt x="0" y="9525"/>
                                </a:moveTo>
                                <a:lnTo>
                                  <a:pt x="86360" y="9525"/>
                                </a:lnTo>
                                <a:lnTo>
                                  <a:pt x="105410" y="0"/>
                                </a:lnTo>
                                <a:lnTo>
                                  <a:pt x="19685"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222" name="Graphic 222"/>
                        <wps:cNvSpPr/>
                        <wps:spPr>
                          <a:xfrm>
                            <a:off x="3281351" y="3072129"/>
                            <a:ext cx="104775" cy="9525"/>
                          </a:xfrm>
                          <a:custGeom>
                            <a:avLst/>
                            <a:gdLst/>
                            <a:ahLst/>
                            <a:cxnLst/>
                            <a:rect l="l" t="t" r="r" b="b"/>
                            <a:pathLst>
                              <a:path w="104775" h="9525">
                                <a:moveTo>
                                  <a:pt x="104775" y="0"/>
                                </a:moveTo>
                                <a:lnTo>
                                  <a:pt x="19685" y="0"/>
                                </a:lnTo>
                                <a:lnTo>
                                  <a:pt x="0" y="9525"/>
                                </a:lnTo>
                                <a:lnTo>
                                  <a:pt x="86360" y="9525"/>
                                </a:lnTo>
                                <a:lnTo>
                                  <a:pt x="104775" y="0"/>
                                </a:lnTo>
                                <a:close/>
                              </a:path>
                            </a:pathLst>
                          </a:custGeom>
                          <a:solidFill>
                            <a:srgbClr val="000000"/>
                          </a:solidFill>
                        </wps:spPr>
                        <wps:bodyPr wrap="square" lIns="0" tIns="0" rIns="0" bIns="0" rtlCol="0">
                          <a:prstTxWarp prst="textNoShape">
                            <a:avLst/>
                          </a:prstTxWarp>
                          <a:noAutofit/>
                        </wps:bodyPr>
                      </wps:wsp>
                      <wps:wsp>
                        <wps:cNvPr id="223" name="Graphic 223"/>
                        <wps:cNvSpPr/>
                        <wps:spPr>
                          <a:xfrm>
                            <a:off x="3281351" y="3072129"/>
                            <a:ext cx="104775" cy="9525"/>
                          </a:xfrm>
                          <a:custGeom>
                            <a:avLst/>
                            <a:gdLst/>
                            <a:ahLst/>
                            <a:cxnLst/>
                            <a:rect l="l" t="t" r="r" b="b"/>
                            <a:pathLst>
                              <a:path w="104775" h="9525">
                                <a:moveTo>
                                  <a:pt x="0" y="9525"/>
                                </a:moveTo>
                                <a:lnTo>
                                  <a:pt x="86360" y="9525"/>
                                </a:lnTo>
                                <a:lnTo>
                                  <a:pt x="104775" y="0"/>
                                </a:lnTo>
                                <a:lnTo>
                                  <a:pt x="19685"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224" name="Graphic 224"/>
                        <wps:cNvSpPr/>
                        <wps:spPr>
                          <a:xfrm>
                            <a:off x="3452801" y="3072129"/>
                            <a:ext cx="105410" cy="9525"/>
                          </a:xfrm>
                          <a:custGeom>
                            <a:avLst/>
                            <a:gdLst/>
                            <a:ahLst/>
                            <a:cxnLst/>
                            <a:rect l="l" t="t" r="r" b="b"/>
                            <a:pathLst>
                              <a:path w="105410" h="9525">
                                <a:moveTo>
                                  <a:pt x="105410" y="0"/>
                                </a:moveTo>
                                <a:lnTo>
                                  <a:pt x="19050" y="0"/>
                                </a:lnTo>
                                <a:lnTo>
                                  <a:pt x="0" y="9525"/>
                                </a:lnTo>
                                <a:lnTo>
                                  <a:pt x="86360" y="9525"/>
                                </a:lnTo>
                                <a:lnTo>
                                  <a:pt x="105410" y="0"/>
                                </a:lnTo>
                                <a:close/>
                              </a:path>
                            </a:pathLst>
                          </a:custGeom>
                          <a:solidFill>
                            <a:srgbClr val="000000"/>
                          </a:solidFill>
                        </wps:spPr>
                        <wps:bodyPr wrap="square" lIns="0" tIns="0" rIns="0" bIns="0" rtlCol="0">
                          <a:prstTxWarp prst="textNoShape">
                            <a:avLst/>
                          </a:prstTxWarp>
                          <a:noAutofit/>
                        </wps:bodyPr>
                      </wps:wsp>
                      <wps:wsp>
                        <wps:cNvPr id="225" name="Graphic 225"/>
                        <wps:cNvSpPr/>
                        <wps:spPr>
                          <a:xfrm>
                            <a:off x="3452801" y="3072129"/>
                            <a:ext cx="105410" cy="9525"/>
                          </a:xfrm>
                          <a:custGeom>
                            <a:avLst/>
                            <a:gdLst/>
                            <a:ahLst/>
                            <a:cxnLst/>
                            <a:rect l="l" t="t" r="r" b="b"/>
                            <a:pathLst>
                              <a:path w="105410" h="9525">
                                <a:moveTo>
                                  <a:pt x="0" y="9525"/>
                                </a:moveTo>
                                <a:lnTo>
                                  <a:pt x="86360" y="9525"/>
                                </a:lnTo>
                                <a:lnTo>
                                  <a:pt x="10541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226" name="Graphic 226"/>
                        <wps:cNvSpPr/>
                        <wps:spPr>
                          <a:xfrm>
                            <a:off x="3624251" y="3072129"/>
                            <a:ext cx="105410" cy="9525"/>
                          </a:xfrm>
                          <a:custGeom>
                            <a:avLst/>
                            <a:gdLst/>
                            <a:ahLst/>
                            <a:cxnLst/>
                            <a:rect l="l" t="t" r="r" b="b"/>
                            <a:pathLst>
                              <a:path w="105410" h="9525">
                                <a:moveTo>
                                  <a:pt x="105410" y="0"/>
                                </a:moveTo>
                                <a:lnTo>
                                  <a:pt x="19050" y="0"/>
                                </a:lnTo>
                                <a:lnTo>
                                  <a:pt x="0" y="9525"/>
                                </a:lnTo>
                                <a:lnTo>
                                  <a:pt x="86360" y="9525"/>
                                </a:lnTo>
                                <a:lnTo>
                                  <a:pt x="105410" y="0"/>
                                </a:lnTo>
                                <a:close/>
                              </a:path>
                            </a:pathLst>
                          </a:custGeom>
                          <a:solidFill>
                            <a:srgbClr val="000000"/>
                          </a:solidFill>
                        </wps:spPr>
                        <wps:bodyPr wrap="square" lIns="0" tIns="0" rIns="0" bIns="0" rtlCol="0">
                          <a:prstTxWarp prst="textNoShape">
                            <a:avLst/>
                          </a:prstTxWarp>
                          <a:noAutofit/>
                        </wps:bodyPr>
                      </wps:wsp>
                      <wps:wsp>
                        <wps:cNvPr id="227" name="Graphic 227"/>
                        <wps:cNvSpPr/>
                        <wps:spPr>
                          <a:xfrm>
                            <a:off x="3624251" y="3072129"/>
                            <a:ext cx="105410" cy="9525"/>
                          </a:xfrm>
                          <a:custGeom>
                            <a:avLst/>
                            <a:gdLst/>
                            <a:ahLst/>
                            <a:cxnLst/>
                            <a:rect l="l" t="t" r="r" b="b"/>
                            <a:pathLst>
                              <a:path w="105410" h="9525">
                                <a:moveTo>
                                  <a:pt x="0" y="9525"/>
                                </a:moveTo>
                                <a:lnTo>
                                  <a:pt x="86360" y="9525"/>
                                </a:lnTo>
                                <a:lnTo>
                                  <a:pt x="10541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228" name="Graphic 228"/>
                        <wps:cNvSpPr/>
                        <wps:spPr>
                          <a:xfrm>
                            <a:off x="3795701" y="3072129"/>
                            <a:ext cx="104775" cy="9525"/>
                          </a:xfrm>
                          <a:custGeom>
                            <a:avLst/>
                            <a:gdLst/>
                            <a:ahLst/>
                            <a:cxnLst/>
                            <a:rect l="l" t="t" r="r" b="b"/>
                            <a:pathLst>
                              <a:path w="104775" h="9525">
                                <a:moveTo>
                                  <a:pt x="104775" y="0"/>
                                </a:moveTo>
                                <a:lnTo>
                                  <a:pt x="19050" y="0"/>
                                </a:lnTo>
                                <a:lnTo>
                                  <a:pt x="0" y="9525"/>
                                </a:lnTo>
                                <a:lnTo>
                                  <a:pt x="85725" y="9525"/>
                                </a:lnTo>
                                <a:lnTo>
                                  <a:pt x="104775" y="0"/>
                                </a:lnTo>
                                <a:close/>
                              </a:path>
                            </a:pathLst>
                          </a:custGeom>
                          <a:solidFill>
                            <a:srgbClr val="000000"/>
                          </a:solidFill>
                        </wps:spPr>
                        <wps:bodyPr wrap="square" lIns="0" tIns="0" rIns="0" bIns="0" rtlCol="0">
                          <a:prstTxWarp prst="textNoShape">
                            <a:avLst/>
                          </a:prstTxWarp>
                          <a:noAutofit/>
                        </wps:bodyPr>
                      </wps:wsp>
                      <wps:wsp>
                        <wps:cNvPr id="229" name="Graphic 229"/>
                        <wps:cNvSpPr/>
                        <wps:spPr>
                          <a:xfrm>
                            <a:off x="3795701" y="3072129"/>
                            <a:ext cx="104775" cy="9525"/>
                          </a:xfrm>
                          <a:custGeom>
                            <a:avLst/>
                            <a:gdLst/>
                            <a:ahLst/>
                            <a:cxnLst/>
                            <a:rect l="l" t="t" r="r" b="b"/>
                            <a:pathLst>
                              <a:path w="104775" h="9525">
                                <a:moveTo>
                                  <a:pt x="0" y="9525"/>
                                </a:moveTo>
                                <a:lnTo>
                                  <a:pt x="85725" y="9525"/>
                                </a:lnTo>
                                <a:lnTo>
                                  <a:pt x="10477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230" name="Graphic 230"/>
                        <wps:cNvSpPr/>
                        <wps:spPr>
                          <a:xfrm>
                            <a:off x="3967151" y="3072129"/>
                            <a:ext cx="105410" cy="9525"/>
                          </a:xfrm>
                          <a:custGeom>
                            <a:avLst/>
                            <a:gdLst/>
                            <a:ahLst/>
                            <a:cxnLst/>
                            <a:rect l="l" t="t" r="r" b="b"/>
                            <a:pathLst>
                              <a:path w="105410" h="9525">
                                <a:moveTo>
                                  <a:pt x="105410" y="0"/>
                                </a:moveTo>
                                <a:lnTo>
                                  <a:pt x="19050" y="0"/>
                                </a:lnTo>
                                <a:lnTo>
                                  <a:pt x="0" y="9525"/>
                                </a:lnTo>
                                <a:lnTo>
                                  <a:pt x="86360" y="9525"/>
                                </a:lnTo>
                                <a:lnTo>
                                  <a:pt x="105410" y="0"/>
                                </a:lnTo>
                                <a:close/>
                              </a:path>
                            </a:pathLst>
                          </a:custGeom>
                          <a:solidFill>
                            <a:srgbClr val="000000"/>
                          </a:solidFill>
                        </wps:spPr>
                        <wps:bodyPr wrap="square" lIns="0" tIns="0" rIns="0" bIns="0" rtlCol="0">
                          <a:prstTxWarp prst="textNoShape">
                            <a:avLst/>
                          </a:prstTxWarp>
                          <a:noAutofit/>
                        </wps:bodyPr>
                      </wps:wsp>
                      <wps:wsp>
                        <wps:cNvPr id="231" name="Graphic 231"/>
                        <wps:cNvSpPr/>
                        <wps:spPr>
                          <a:xfrm>
                            <a:off x="3967151" y="3072129"/>
                            <a:ext cx="105410" cy="9525"/>
                          </a:xfrm>
                          <a:custGeom>
                            <a:avLst/>
                            <a:gdLst/>
                            <a:ahLst/>
                            <a:cxnLst/>
                            <a:rect l="l" t="t" r="r" b="b"/>
                            <a:pathLst>
                              <a:path w="105410" h="9525">
                                <a:moveTo>
                                  <a:pt x="0" y="9525"/>
                                </a:moveTo>
                                <a:lnTo>
                                  <a:pt x="86360" y="9525"/>
                                </a:lnTo>
                                <a:lnTo>
                                  <a:pt x="10541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232" name="Graphic 232"/>
                        <wps:cNvSpPr/>
                        <wps:spPr>
                          <a:xfrm>
                            <a:off x="4138601" y="3072129"/>
                            <a:ext cx="105410" cy="9525"/>
                          </a:xfrm>
                          <a:custGeom>
                            <a:avLst/>
                            <a:gdLst/>
                            <a:ahLst/>
                            <a:cxnLst/>
                            <a:rect l="l" t="t" r="r" b="b"/>
                            <a:pathLst>
                              <a:path w="105410" h="9525">
                                <a:moveTo>
                                  <a:pt x="105410" y="0"/>
                                </a:moveTo>
                                <a:lnTo>
                                  <a:pt x="19050" y="0"/>
                                </a:lnTo>
                                <a:lnTo>
                                  <a:pt x="0" y="9525"/>
                                </a:lnTo>
                                <a:lnTo>
                                  <a:pt x="86360" y="9525"/>
                                </a:lnTo>
                                <a:lnTo>
                                  <a:pt x="105410" y="0"/>
                                </a:lnTo>
                                <a:close/>
                              </a:path>
                            </a:pathLst>
                          </a:custGeom>
                          <a:solidFill>
                            <a:srgbClr val="000000"/>
                          </a:solidFill>
                        </wps:spPr>
                        <wps:bodyPr wrap="square" lIns="0" tIns="0" rIns="0" bIns="0" rtlCol="0">
                          <a:prstTxWarp prst="textNoShape">
                            <a:avLst/>
                          </a:prstTxWarp>
                          <a:noAutofit/>
                        </wps:bodyPr>
                      </wps:wsp>
                      <wps:wsp>
                        <wps:cNvPr id="233" name="Graphic 233"/>
                        <wps:cNvSpPr/>
                        <wps:spPr>
                          <a:xfrm>
                            <a:off x="4138601" y="3072129"/>
                            <a:ext cx="105410" cy="9525"/>
                          </a:xfrm>
                          <a:custGeom>
                            <a:avLst/>
                            <a:gdLst/>
                            <a:ahLst/>
                            <a:cxnLst/>
                            <a:rect l="l" t="t" r="r" b="b"/>
                            <a:pathLst>
                              <a:path w="105410" h="9525">
                                <a:moveTo>
                                  <a:pt x="0" y="9525"/>
                                </a:moveTo>
                                <a:lnTo>
                                  <a:pt x="86360" y="9525"/>
                                </a:lnTo>
                                <a:lnTo>
                                  <a:pt x="10541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234" name="Graphic 234"/>
                        <wps:cNvSpPr/>
                        <wps:spPr>
                          <a:xfrm>
                            <a:off x="4310051" y="3072129"/>
                            <a:ext cx="105410" cy="9525"/>
                          </a:xfrm>
                          <a:custGeom>
                            <a:avLst/>
                            <a:gdLst/>
                            <a:ahLst/>
                            <a:cxnLst/>
                            <a:rect l="l" t="t" r="r" b="b"/>
                            <a:pathLst>
                              <a:path w="105410" h="9525">
                                <a:moveTo>
                                  <a:pt x="105410" y="0"/>
                                </a:moveTo>
                                <a:lnTo>
                                  <a:pt x="19050" y="0"/>
                                </a:lnTo>
                                <a:lnTo>
                                  <a:pt x="0" y="9525"/>
                                </a:lnTo>
                                <a:lnTo>
                                  <a:pt x="86360" y="9525"/>
                                </a:lnTo>
                                <a:lnTo>
                                  <a:pt x="105410" y="0"/>
                                </a:lnTo>
                                <a:close/>
                              </a:path>
                            </a:pathLst>
                          </a:custGeom>
                          <a:solidFill>
                            <a:srgbClr val="000000"/>
                          </a:solidFill>
                        </wps:spPr>
                        <wps:bodyPr wrap="square" lIns="0" tIns="0" rIns="0" bIns="0" rtlCol="0">
                          <a:prstTxWarp prst="textNoShape">
                            <a:avLst/>
                          </a:prstTxWarp>
                          <a:noAutofit/>
                        </wps:bodyPr>
                      </wps:wsp>
                      <wps:wsp>
                        <wps:cNvPr id="235" name="Graphic 235"/>
                        <wps:cNvSpPr/>
                        <wps:spPr>
                          <a:xfrm>
                            <a:off x="4310051" y="3072129"/>
                            <a:ext cx="105410" cy="9525"/>
                          </a:xfrm>
                          <a:custGeom>
                            <a:avLst/>
                            <a:gdLst/>
                            <a:ahLst/>
                            <a:cxnLst/>
                            <a:rect l="l" t="t" r="r" b="b"/>
                            <a:pathLst>
                              <a:path w="105410" h="9525">
                                <a:moveTo>
                                  <a:pt x="0" y="9525"/>
                                </a:moveTo>
                                <a:lnTo>
                                  <a:pt x="86360" y="9525"/>
                                </a:lnTo>
                                <a:lnTo>
                                  <a:pt x="10541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236" name="Graphic 236"/>
                        <wps:cNvSpPr/>
                        <wps:spPr>
                          <a:xfrm>
                            <a:off x="4481501" y="3072129"/>
                            <a:ext cx="105410" cy="9525"/>
                          </a:xfrm>
                          <a:custGeom>
                            <a:avLst/>
                            <a:gdLst/>
                            <a:ahLst/>
                            <a:cxnLst/>
                            <a:rect l="l" t="t" r="r" b="b"/>
                            <a:pathLst>
                              <a:path w="105410" h="9525">
                                <a:moveTo>
                                  <a:pt x="105410" y="0"/>
                                </a:moveTo>
                                <a:lnTo>
                                  <a:pt x="19050" y="0"/>
                                </a:lnTo>
                                <a:lnTo>
                                  <a:pt x="0" y="9525"/>
                                </a:lnTo>
                                <a:lnTo>
                                  <a:pt x="86360" y="9525"/>
                                </a:lnTo>
                                <a:lnTo>
                                  <a:pt x="105410" y="0"/>
                                </a:lnTo>
                                <a:close/>
                              </a:path>
                            </a:pathLst>
                          </a:custGeom>
                          <a:solidFill>
                            <a:srgbClr val="000000"/>
                          </a:solidFill>
                        </wps:spPr>
                        <wps:bodyPr wrap="square" lIns="0" tIns="0" rIns="0" bIns="0" rtlCol="0">
                          <a:prstTxWarp prst="textNoShape">
                            <a:avLst/>
                          </a:prstTxWarp>
                          <a:noAutofit/>
                        </wps:bodyPr>
                      </wps:wsp>
                      <wps:wsp>
                        <wps:cNvPr id="237" name="Graphic 237"/>
                        <wps:cNvSpPr/>
                        <wps:spPr>
                          <a:xfrm>
                            <a:off x="4481501" y="3072129"/>
                            <a:ext cx="105410" cy="9525"/>
                          </a:xfrm>
                          <a:custGeom>
                            <a:avLst/>
                            <a:gdLst/>
                            <a:ahLst/>
                            <a:cxnLst/>
                            <a:rect l="l" t="t" r="r" b="b"/>
                            <a:pathLst>
                              <a:path w="105410" h="9525">
                                <a:moveTo>
                                  <a:pt x="0" y="9525"/>
                                </a:moveTo>
                                <a:lnTo>
                                  <a:pt x="86360" y="9525"/>
                                </a:lnTo>
                                <a:lnTo>
                                  <a:pt x="10541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238" name="Graphic 238"/>
                        <wps:cNvSpPr/>
                        <wps:spPr>
                          <a:xfrm>
                            <a:off x="2366951" y="3072129"/>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239" name="Graphic 239"/>
                        <wps:cNvSpPr/>
                        <wps:spPr>
                          <a:xfrm>
                            <a:off x="2366951" y="3072129"/>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240" name="Graphic 240"/>
                        <wps:cNvSpPr/>
                        <wps:spPr>
                          <a:xfrm>
                            <a:off x="2538401" y="3072129"/>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241" name="Graphic 241"/>
                        <wps:cNvSpPr/>
                        <wps:spPr>
                          <a:xfrm>
                            <a:off x="2538401" y="3072129"/>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242" name="Graphic 242"/>
                        <wps:cNvSpPr/>
                        <wps:spPr>
                          <a:xfrm>
                            <a:off x="2709851" y="3072129"/>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243" name="Graphic 243"/>
                        <wps:cNvSpPr/>
                        <wps:spPr>
                          <a:xfrm>
                            <a:off x="2709851" y="3072129"/>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244" name="Graphic 244"/>
                        <wps:cNvSpPr/>
                        <wps:spPr>
                          <a:xfrm>
                            <a:off x="2881301" y="3072129"/>
                            <a:ext cx="46990" cy="9525"/>
                          </a:xfrm>
                          <a:custGeom>
                            <a:avLst/>
                            <a:gdLst/>
                            <a:ahLst/>
                            <a:cxnLst/>
                            <a:rect l="l" t="t" r="r" b="b"/>
                            <a:pathLst>
                              <a:path w="46990" h="9525">
                                <a:moveTo>
                                  <a:pt x="46990" y="0"/>
                                </a:moveTo>
                                <a:lnTo>
                                  <a:pt x="18415" y="0"/>
                                </a:lnTo>
                                <a:lnTo>
                                  <a:pt x="0" y="9525"/>
                                </a:lnTo>
                                <a:lnTo>
                                  <a:pt x="27940" y="9525"/>
                                </a:lnTo>
                                <a:lnTo>
                                  <a:pt x="46990" y="0"/>
                                </a:lnTo>
                                <a:close/>
                              </a:path>
                            </a:pathLst>
                          </a:custGeom>
                          <a:solidFill>
                            <a:srgbClr val="000000"/>
                          </a:solidFill>
                        </wps:spPr>
                        <wps:bodyPr wrap="square" lIns="0" tIns="0" rIns="0" bIns="0" rtlCol="0">
                          <a:prstTxWarp prst="textNoShape">
                            <a:avLst/>
                          </a:prstTxWarp>
                          <a:noAutofit/>
                        </wps:bodyPr>
                      </wps:wsp>
                      <wps:wsp>
                        <wps:cNvPr id="245" name="Graphic 245"/>
                        <wps:cNvSpPr/>
                        <wps:spPr>
                          <a:xfrm>
                            <a:off x="2881301" y="3072129"/>
                            <a:ext cx="46990" cy="9525"/>
                          </a:xfrm>
                          <a:custGeom>
                            <a:avLst/>
                            <a:gdLst/>
                            <a:ahLst/>
                            <a:cxnLst/>
                            <a:rect l="l" t="t" r="r" b="b"/>
                            <a:pathLst>
                              <a:path w="46990" h="9525">
                                <a:moveTo>
                                  <a:pt x="0" y="9525"/>
                                </a:moveTo>
                                <a:lnTo>
                                  <a:pt x="27940" y="9525"/>
                                </a:lnTo>
                                <a:lnTo>
                                  <a:pt x="46990" y="0"/>
                                </a:lnTo>
                                <a:lnTo>
                                  <a:pt x="18415"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246" name="Graphic 246"/>
                        <wps:cNvSpPr/>
                        <wps:spPr>
                          <a:xfrm>
                            <a:off x="3052751" y="3072129"/>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247" name="Graphic 247"/>
                        <wps:cNvSpPr/>
                        <wps:spPr>
                          <a:xfrm>
                            <a:off x="3052751" y="3072129"/>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248" name="Graphic 248"/>
                        <wps:cNvSpPr/>
                        <wps:spPr>
                          <a:xfrm>
                            <a:off x="3224201" y="3072129"/>
                            <a:ext cx="46990" cy="9525"/>
                          </a:xfrm>
                          <a:custGeom>
                            <a:avLst/>
                            <a:gdLst/>
                            <a:ahLst/>
                            <a:cxnLst/>
                            <a:rect l="l" t="t" r="r" b="b"/>
                            <a:pathLst>
                              <a:path w="46990" h="9525">
                                <a:moveTo>
                                  <a:pt x="46990" y="0"/>
                                </a:moveTo>
                                <a:lnTo>
                                  <a:pt x="18415" y="0"/>
                                </a:lnTo>
                                <a:lnTo>
                                  <a:pt x="0" y="9525"/>
                                </a:lnTo>
                                <a:lnTo>
                                  <a:pt x="27940" y="9525"/>
                                </a:lnTo>
                                <a:lnTo>
                                  <a:pt x="46990" y="0"/>
                                </a:lnTo>
                                <a:close/>
                              </a:path>
                            </a:pathLst>
                          </a:custGeom>
                          <a:solidFill>
                            <a:srgbClr val="000000"/>
                          </a:solidFill>
                        </wps:spPr>
                        <wps:bodyPr wrap="square" lIns="0" tIns="0" rIns="0" bIns="0" rtlCol="0">
                          <a:prstTxWarp prst="textNoShape">
                            <a:avLst/>
                          </a:prstTxWarp>
                          <a:noAutofit/>
                        </wps:bodyPr>
                      </wps:wsp>
                      <wps:wsp>
                        <wps:cNvPr id="249" name="Graphic 249"/>
                        <wps:cNvSpPr/>
                        <wps:spPr>
                          <a:xfrm>
                            <a:off x="3224201" y="3072129"/>
                            <a:ext cx="46990" cy="9525"/>
                          </a:xfrm>
                          <a:custGeom>
                            <a:avLst/>
                            <a:gdLst/>
                            <a:ahLst/>
                            <a:cxnLst/>
                            <a:rect l="l" t="t" r="r" b="b"/>
                            <a:pathLst>
                              <a:path w="46990" h="9525">
                                <a:moveTo>
                                  <a:pt x="0" y="9525"/>
                                </a:moveTo>
                                <a:lnTo>
                                  <a:pt x="27940" y="9525"/>
                                </a:lnTo>
                                <a:lnTo>
                                  <a:pt x="46990" y="0"/>
                                </a:lnTo>
                                <a:lnTo>
                                  <a:pt x="18415"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250" name="Graphic 250"/>
                        <wps:cNvSpPr/>
                        <wps:spPr>
                          <a:xfrm>
                            <a:off x="3395651" y="3072129"/>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251" name="Graphic 251"/>
                        <wps:cNvSpPr/>
                        <wps:spPr>
                          <a:xfrm>
                            <a:off x="3395651" y="3072129"/>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252" name="Graphic 252"/>
                        <wps:cNvSpPr/>
                        <wps:spPr>
                          <a:xfrm>
                            <a:off x="3567101" y="3072129"/>
                            <a:ext cx="46990" cy="9525"/>
                          </a:xfrm>
                          <a:custGeom>
                            <a:avLst/>
                            <a:gdLst/>
                            <a:ahLst/>
                            <a:cxnLst/>
                            <a:rect l="l" t="t" r="r" b="b"/>
                            <a:pathLst>
                              <a:path w="46990" h="9525">
                                <a:moveTo>
                                  <a:pt x="46990" y="0"/>
                                </a:moveTo>
                                <a:lnTo>
                                  <a:pt x="19050" y="0"/>
                                </a:lnTo>
                                <a:lnTo>
                                  <a:pt x="0" y="9525"/>
                                </a:lnTo>
                                <a:lnTo>
                                  <a:pt x="27940" y="9525"/>
                                </a:lnTo>
                                <a:lnTo>
                                  <a:pt x="46990" y="0"/>
                                </a:lnTo>
                                <a:close/>
                              </a:path>
                            </a:pathLst>
                          </a:custGeom>
                          <a:solidFill>
                            <a:srgbClr val="000000"/>
                          </a:solidFill>
                        </wps:spPr>
                        <wps:bodyPr wrap="square" lIns="0" tIns="0" rIns="0" bIns="0" rtlCol="0">
                          <a:prstTxWarp prst="textNoShape">
                            <a:avLst/>
                          </a:prstTxWarp>
                          <a:noAutofit/>
                        </wps:bodyPr>
                      </wps:wsp>
                      <wps:wsp>
                        <wps:cNvPr id="253" name="Graphic 253"/>
                        <wps:cNvSpPr/>
                        <wps:spPr>
                          <a:xfrm>
                            <a:off x="3567101" y="3072129"/>
                            <a:ext cx="46990" cy="9525"/>
                          </a:xfrm>
                          <a:custGeom>
                            <a:avLst/>
                            <a:gdLst/>
                            <a:ahLst/>
                            <a:cxnLst/>
                            <a:rect l="l" t="t" r="r" b="b"/>
                            <a:pathLst>
                              <a:path w="46990" h="9525">
                                <a:moveTo>
                                  <a:pt x="0" y="9525"/>
                                </a:moveTo>
                                <a:lnTo>
                                  <a:pt x="27940" y="9525"/>
                                </a:lnTo>
                                <a:lnTo>
                                  <a:pt x="4699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254" name="Graphic 254"/>
                        <wps:cNvSpPr/>
                        <wps:spPr>
                          <a:xfrm>
                            <a:off x="3738551" y="3072129"/>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255" name="Graphic 255"/>
                        <wps:cNvSpPr/>
                        <wps:spPr>
                          <a:xfrm>
                            <a:off x="3738551" y="3072129"/>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256" name="Graphic 256"/>
                        <wps:cNvSpPr/>
                        <wps:spPr>
                          <a:xfrm>
                            <a:off x="3910001" y="3072129"/>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257" name="Graphic 257"/>
                        <wps:cNvSpPr/>
                        <wps:spPr>
                          <a:xfrm>
                            <a:off x="3910001" y="3072129"/>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258" name="Graphic 258"/>
                        <wps:cNvSpPr/>
                        <wps:spPr>
                          <a:xfrm>
                            <a:off x="4081451" y="3072129"/>
                            <a:ext cx="46990" cy="9525"/>
                          </a:xfrm>
                          <a:custGeom>
                            <a:avLst/>
                            <a:gdLst/>
                            <a:ahLst/>
                            <a:cxnLst/>
                            <a:rect l="l" t="t" r="r" b="b"/>
                            <a:pathLst>
                              <a:path w="46990" h="9525">
                                <a:moveTo>
                                  <a:pt x="46990" y="0"/>
                                </a:moveTo>
                                <a:lnTo>
                                  <a:pt x="18415" y="0"/>
                                </a:lnTo>
                                <a:lnTo>
                                  <a:pt x="0" y="9525"/>
                                </a:lnTo>
                                <a:lnTo>
                                  <a:pt x="27940" y="9525"/>
                                </a:lnTo>
                                <a:lnTo>
                                  <a:pt x="46990" y="0"/>
                                </a:lnTo>
                                <a:close/>
                              </a:path>
                            </a:pathLst>
                          </a:custGeom>
                          <a:solidFill>
                            <a:srgbClr val="000000"/>
                          </a:solidFill>
                        </wps:spPr>
                        <wps:bodyPr wrap="square" lIns="0" tIns="0" rIns="0" bIns="0" rtlCol="0">
                          <a:prstTxWarp prst="textNoShape">
                            <a:avLst/>
                          </a:prstTxWarp>
                          <a:noAutofit/>
                        </wps:bodyPr>
                      </wps:wsp>
                      <wps:wsp>
                        <wps:cNvPr id="259" name="Graphic 259"/>
                        <wps:cNvSpPr/>
                        <wps:spPr>
                          <a:xfrm>
                            <a:off x="4081451" y="3072129"/>
                            <a:ext cx="46990" cy="9525"/>
                          </a:xfrm>
                          <a:custGeom>
                            <a:avLst/>
                            <a:gdLst/>
                            <a:ahLst/>
                            <a:cxnLst/>
                            <a:rect l="l" t="t" r="r" b="b"/>
                            <a:pathLst>
                              <a:path w="46990" h="9525">
                                <a:moveTo>
                                  <a:pt x="0" y="9525"/>
                                </a:moveTo>
                                <a:lnTo>
                                  <a:pt x="27940" y="9525"/>
                                </a:lnTo>
                                <a:lnTo>
                                  <a:pt x="46990" y="0"/>
                                </a:lnTo>
                                <a:lnTo>
                                  <a:pt x="18415"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260" name="Graphic 260"/>
                        <wps:cNvSpPr/>
                        <wps:spPr>
                          <a:xfrm>
                            <a:off x="4252901" y="3072129"/>
                            <a:ext cx="46990" cy="9525"/>
                          </a:xfrm>
                          <a:custGeom>
                            <a:avLst/>
                            <a:gdLst/>
                            <a:ahLst/>
                            <a:cxnLst/>
                            <a:rect l="l" t="t" r="r" b="b"/>
                            <a:pathLst>
                              <a:path w="46990" h="9525">
                                <a:moveTo>
                                  <a:pt x="46990" y="0"/>
                                </a:moveTo>
                                <a:lnTo>
                                  <a:pt x="19050" y="0"/>
                                </a:lnTo>
                                <a:lnTo>
                                  <a:pt x="0" y="9525"/>
                                </a:lnTo>
                                <a:lnTo>
                                  <a:pt x="28575" y="9525"/>
                                </a:lnTo>
                                <a:lnTo>
                                  <a:pt x="46990" y="0"/>
                                </a:lnTo>
                                <a:close/>
                              </a:path>
                            </a:pathLst>
                          </a:custGeom>
                          <a:solidFill>
                            <a:srgbClr val="000000"/>
                          </a:solidFill>
                        </wps:spPr>
                        <wps:bodyPr wrap="square" lIns="0" tIns="0" rIns="0" bIns="0" rtlCol="0">
                          <a:prstTxWarp prst="textNoShape">
                            <a:avLst/>
                          </a:prstTxWarp>
                          <a:noAutofit/>
                        </wps:bodyPr>
                      </wps:wsp>
                      <wps:wsp>
                        <wps:cNvPr id="261" name="Graphic 261"/>
                        <wps:cNvSpPr/>
                        <wps:spPr>
                          <a:xfrm>
                            <a:off x="4252901" y="3072129"/>
                            <a:ext cx="46990" cy="9525"/>
                          </a:xfrm>
                          <a:custGeom>
                            <a:avLst/>
                            <a:gdLst/>
                            <a:ahLst/>
                            <a:cxnLst/>
                            <a:rect l="l" t="t" r="r" b="b"/>
                            <a:pathLst>
                              <a:path w="46990" h="9525">
                                <a:moveTo>
                                  <a:pt x="0" y="9525"/>
                                </a:moveTo>
                                <a:lnTo>
                                  <a:pt x="28575" y="9525"/>
                                </a:lnTo>
                                <a:lnTo>
                                  <a:pt x="4699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262" name="Graphic 262"/>
                        <wps:cNvSpPr/>
                        <wps:spPr>
                          <a:xfrm>
                            <a:off x="4424351" y="3072129"/>
                            <a:ext cx="46990" cy="9525"/>
                          </a:xfrm>
                          <a:custGeom>
                            <a:avLst/>
                            <a:gdLst/>
                            <a:ahLst/>
                            <a:cxnLst/>
                            <a:rect l="l" t="t" r="r" b="b"/>
                            <a:pathLst>
                              <a:path w="46990" h="9525">
                                <a:moveTo>
                                  <a:pt x="46990" y="0"/>
                                </a:moveTo>
                                <a:lnTo>
                                  <a:pt x="18415" y="0"/>
                                </a:lnTo>
                                <a:lnTo>
                                  <a:pt x="0" y="9525"/>
                                </a:lnTo>
                                <a:lnTo>
                                  <a:pt x="27940" y="9525"/>
                                </a:lnTo>
                                <a:lnTo>
                                  <a:pt x="46990" y="0"/>
                                </a:lnTo>
                                <a:close/>
                              </a:path>
                            </a:pathLst>
                          </a:custGeom>
                          <a:solidFill>
                            <a:srgbClr val="000000"/>
                          </a:solidFill>
                        </wps:spPr>
                        <wps:bodyPr wrap="square" lIns="0" tIns="0" rIns="0" bIns="0" rtlCol="0">
                          <a:prstTxWarp prst="textNoShape">
                            <a:avLst/>
                          </a:prstTxWarp>
                          <a:noAutofit/>
                        </wps:bodyPr>
                      </wps:wsp>
                      <wps:wsp>
                        <wps:cNvPr id="263" name="Graphic 263"/>
                        <wps:cNvSpPr/>
                        <wps:spPr>
                          <a:xfrm>
                            <a:off x="4424351" y="3072129"/>
                            <a:ext cx="46990" cy="9525"/>
                          </a:xfrm>
                          <a:custGeom>
                            <a:avLst/>
                            <a:gdLst/>
                            <a:ahLst/>
                            <a:cxnLst/>
                            <a:rect l="l" t="t" r="r" b="b"/>
                            <a:pathLst>
                              <a:path w="46990" h="9525">
                                <a:moveTo>
                                  <a:pt x="0" y="9525"/>
                                </a:moveTo>
                                <a:lnTo>
                                  <a:pt x="27940" y="9525"/>
                                </a:lnTo>
                                <a:lnTo>
                                  <a:pt x="46990" y="0"/>
                                </a:lnTo>
                                <a:lnTo>
                                  <a:pt x="18415"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264" name="Graphic 264"/>
                        <wps:cNvSpPr/>
                        <wps:spPr>
                          <a:xfrm>
                            <a:off x="4595801" y="3072129"/>
                            <a:ext cx="28575" cy="9525"/>
                          </a:xfrm>
                          <a:custGeom>
                            <a:avLst/>
                            <a:gdLst/>
                            <a:ahLst/>
                            <a:cxnLst/>
                            <a:rect l="l" t="t" r="r" b="b"/>
                            <a:pathLst>
                              <a:path w="28575" h="9525">
                                <a:moveTo>
                                  <a:pt x="28575" y="0"/>
                                </a:moveTo>
                                <a:lnTo>
                                  <a:pt x="19050" y="0"/>
                                </a:lnTo>
                                <a:lnTo>
                                  <a:pt x="0" y="9525"/>
                                </a:lnTo>
                                <a:lnTo>
                                  <a:pt x="28575" y="9525"/>
                                </a:lnTo>
                                <a:lnTo>
                                  <a:pt x="28575" y="0"/>
                                </a:lnTo>
                                <a:close/>
                              </a:path>
                            </a:pathLst>
                          </a:custGeom>
                          <a:solidFill>
                            <a:srgbClr val="000000"/>
                          </a:solidFill>
                        </wps:spPr>
                        <wps:bodyPr wrap="square" lIns="0" tIns="0" rIns="0" bIns="0" rtlCol="0">
                          <a:prstTxWarp prst="textNoShape">
                            <a:avLst/>
                          </a:prstTxWarp>
                          <a:noAutofit/>
                        </wps:bodyPr>
                      </wps:wsp>
                      <wps:wsp>
                        <wps:cNvPr id="265" name="Graphic 265"/>
                        <wps:cNvSpPr/>
                        <wps:spPr>
                          <a:xfrm>
                            <a:off x="4595801" y="3072129"/>
                            <a:ext cx="28575" cy="9525"/>
                          </a:xfrm>
                          <a:custGeom>
                            <a:avLst/>
                            <a:gdLst/>
                            <a:ahLst/>
                            <a:cxnLst/>
                            <a:rect l="l" t="t" r="r" b="b"/>
                            <a:pathLst>
                              <a:path w="28575" h="9525">
                                <a:moveTo>
                                  <a:pt x="0" y="9525"/>
                                </a:moveTo>
                                <a:lnTo>
                                  <a:pt x="28575" y="9525"/>
                                </a:lnTo>
                                <a:lnTo>
                                  <a:pt x="28575" y="0"/>
                                </a:lnTo>
                                <a:lnTo>
                                  <a:pt x="19050" y="0"/>
                                </a:lnTo>
                                <a:lnTo>
                                  <a:pt x="0" y="9525"/>
                                </a:lnTo>
                                <a:close/>
                              </a:path>
                            </a:pathLst>
                          </a:custGeom>
                          <a:ln w="9498">
                            <a:solidFill>
                              <a:srgbClr val="000000"/>
                            </a:solidFill>
                            <a:prstDash val="solid"/>
                          </a:ln>
                        </wps:spPr>
                        <wps:bodyPr wrap="square" lIns="0" tIns="0" rIns="0" bIns="0" rtlCol="0">
                          <a:prstTxWarp prst="textNoShape">
                            <a:avLst/>
                          </a:prstTxWarp>
                          <a:noAutofit/>
                        </wps:bodyPr>
                      </wps:wsp>
                      <wps:wsp>
                        <wps:cNvPr id="266" name="Graphic 266"/>
                        <wps:cNvSpPr/>
                        <wps:spPr>
                          <a:xfrm>
                            <a:off x="2342821" y="469900"/>
                            <a:ext cx="636905" cy="78740"/>
                          </a:xfrm>
                          <a:custGeom>
                            <a:avLst/>
                            <a:gdLst/>
                            <a:ahLst/>
                            <a:cxnLst/>
                            <a:rect l="l" t="t" r="r" b="b"/>
                            <a:pathLst>
                              <a:path w="636905" h="78740">
                                <a:moveTo>
                                  <a:pt x="75564" y="2539"/>
                                </a:moveTo>
                                <a:lnTo>
                                  <a:pt x="0" y="41275"/>
                                </a:lnTo>
                                <a:lnTo>
                                  <a:pt x="76200" y="78739"/>
                                </a:lnTo>
                                <a:lnTo>
                                  <a:pt x="76200" y="43814"/>
                                </a:lnTo>
                                <a:lnTo>
                                  <a:pt x="63500" y="43814"/>
                                </a:lnTo>
                                <a:lnTo>
                                  <a:pt x="63500" y="37464"/>
                                </a:lnTo>
                                <a:lnTo>
                                  <a:pt x="76200" y="37464"/>
                                </a:lnTo>
                                <a:lnTo>
                                  <a:pt x="75564" y="2539"/>
                                </a:lnTo>
                                <a:close/>
                              </a:path>
                              <a:path w="636905" h="78740">
                                <a:moveTo>
                                  <a:pt x="560704" y="0"/>
                                </a:moveTo>
                                <a:lnTo>
                                  <a:pt x="560752" y="43814"/>
                                </a:lnTo>
                                <a:lnTo>
                                  <a:pt x="561339" y="75564"/>
                                </a:lnTo>
                                <a:lnTo>
                                  <a:pt x="629348" y="41275"/>
                                </a:lnTo>
                                <a:lnTo>
                                  <a:pt x="573404" y="41275"/>
                                </a:lnTo>
                                <a:lnTo>
                                  <a:pt x="573404" y="34925"/>
                                </a:lnTo>
                                <a:lnTo>
                                  <a:pt x="631189" y="34925"/>
                                </a:lnTo>
                                <a:lnTo>
                                  <a:pt x="560704" y="0"/>
                                </a:lnTo>
                                <a:close/>
                              </a:path>
                              <a:path w="636905" h="78740">
                                <a:moveTo>
                                  <a:pt x="76200" y="37464"/>
                                </a:moveTo>
                                <a:lnTo>
                                  <a:pt x="63500" y="37464"/>
                                </a:lnTo>
                                <a:lnTo>
                                  <a:pt x="63500" y="43814"/>
                                </a:lnTo>
                                <a:lnTo>
                                  <a:pt x="76200" y="43814"/>
                                </a:lnTo>
                                <a:lnTo>
                                  <a:pt x="76200" y="37464"/>
                                </a:lnTo>
                                <a:close/>
                              </a:path>
                              <a:path w="636905" h="78740">
                                <a:moveTo>
                                  <a:pt x="560704" y="34925"/>
                                </a:moveTo>
                                <a:lnTo>
                                  <a:pt x="76200" y="37464"/>
                                </a:lnTo>
                                <a:lnTo>
                                  <a:pt x="76200" y="43814"/>
                                </a:lnTo>
                                <a:lnTo>
                                  <a:pt x="560704" y="41275"/>
                                </a:lnTo>
                                <a:lnTo>
                                  <a:pt x="560704" y="34925"/>
                                </a:lnTo>
                                <a:close/>
                              </a:path>
                              <a:path w="636905" h="78740">
                                <a:moveTo>
                                  <a:pt x="631189" y="34925"/>
                                </a:moveTo>
                                <a:lnTo>
                                  <a:pt x="573404" y="34925"/>
                                </a:lnTo>
                                <a:lnTo>
                                  <a:pt x="573404" y="41275"/>
                                </a:lnTo>
                                <a:lnTo>
                                  <a:pt x="629348" y="41275"/>
                                </a:lnTo>
                                <a:lnTo>
                                  <a:pt x="636904" y="37464"/>
                                </a:lnTo>
                                <a:lnTo>
                                  <a:pt x="631189" y="34925"/>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267" name="Image 267"/>
                          <pic:cNvPicPr/>
                        </pic:nvPicPr>
                        <pic:blipFill>
                          <a:blip r:embed="rId11" cstate="print"/>
                          <a:stretch>
                            <a:fillRect/>
                          </a:stretch>
                        </pic:blipFill>
                        <pic:spPr>
                          <a:xfrm>
                            <a:off x="3017191" y="545465"/>
                            <a:ext cx="76200" cy="227965"/>
                          </a:xfrm>
                          <a:prstGeom prst="rect">
                            <a:avLst/>
                          </a:prstGeom>
                        </pic:spPr>
                      </pic:pic>
                      <wps:wsp>
                        <wps:cNvPr id="268" name="Graphic 268"/>
                        <wps:cNvSpPr/>
                        <wps:spPr>
                          <a:xfrm>
                            <a:off x="2342821" y="2531745"/>
                            <a:ext cx="640080" cy="81280"/>
                          </a:xfrm>
                          <a:custGeom>
                            <a:avLst/>
                            <a:gdLst/>
                            <a:ahLst/>
                            <a:cxnLst/>
                            <a:rect l="l" t="t" r="r" b="b"/>
                            <a:pathLst>
                              <a:path w="640080" h="81280">
                                <a:moveTo>
                                  <a:pt x="75564" y="5715"/>
                                </a:moveTo>
                                <a:lnTo>
                                  <a:pt x="0" y="44450"/>
                                </a:lnTo>
                                <a:lnTo>
                                  <a:pt x="76200" y="81280"/>
                                </a:lnTo>
                                <a:lnTo>
                                  <a:pt x="76200" y="46990"/>
                                </a:lnTo>
                                <a:lnTo>
                                  <a:pt x="63500" y="46990"/>
                                </a:lnTo>
                                <a:lnTo>
                                  <a:pt x="63500" y="40640"/>
                                </a:lnTo>
                                <a:lnTo>
                                  <a:pt x="76200" y="40005"/>
                                </a:lnTo>
                                <a:lnTo>
                                  <a:pt x="75564" y="5715"/>
                                </a:lnTo>
                                <a:close/>
                              </a:path>
                              <a:path w="640080" h="81280">
                                <a:moveTo>
                                  <a:pt x="563879" y="0"/>
                                </a:moveTo>
                                <a:lnTo>
                                  <a:pt x="563879" y="34925"/>
                                </a:lnTo>
                                <a:lnTo>
                                  <a:pt x="564388" y="40005"/>
                                </a:lnTo>
                                <a:lnTo>
                                  <a:pt x="564514" y="76200"/>
                                </a:lnTo>
                                <a:lnTo>
                                  <a:pt x="632647" y="41275"/>
                                </a:lnTo>
                                <a:lnTo>
                                  <a:pt x="577214" y="41275"/>
                                </a:lnTo>
                                <a:lnTo>
                                  <a:pt x="576579" y="34925"/>
                                </a:lnTo>
                                <a:lnTo>
                                  <a:pt x="635000" y="34925"/>
                                </a:lnTo>
                                <a:lnTo>
                                  <a:pt x="563879" y="0"/>
                                </a:lnTo>
                                <a:close/>
                              </a:path>
                              <a:path w="640080" h="81280">
                                <a:moveTo>
                                  <a:pt x="76200" y="40005"/>
                                </a:moveTo>
                                <a:lnTo>
                                  <a:pt x="63500" y="40640"/>
                                </a:lnTo>
                                <a:lnTo>
                                  <a:pt x="63500" y="46990"/>
                                </a:lnTo>
                                <a:lnTo>
                                  <a:pt x="76200" y="46355"/>
                                </a:lnTo>
                                <a:lnTo>
                                  <a:pt x="76200" y="40005"/>
                                </a:lnTo>
                                <a:close/>
                              </a:path>
                              <a:path w="640080" h="81280">
                                <a:moveTo>
                                  <a:pt x="76200" y="46355"/>
                                </a:moveTo>
                                <a:lnTo>
                                  <a:pt x="63500" y="46990"/>
                                </a:lnTo>
                                <a:lnTo>
                                  <a:pt x="76200" y="46990"/>
                                </a:lnTo>
                                <a:lnTo>
                                  <a:pt x="76200" y="46355"/>
                                </a:lnTo>
                                <a:close/>
                              </a:path>
                              <a:path w="640080" h="81280">
                                <a:moveTo>
                                  <a:pt x="563879" y="34925"/>
                                </a:moveTo>
                                <a:lnTo>
                                  <a:pt x="76200" y="40005"/>
                                </a:lnTo>
                                <a:lnTo>
                                  <a:pt x="76200" y="46355"/>
                                </a:lnTo>
                                <a:lnTo>
                                  <a:pt x="564514" y="41275"/>
                                </a:lnTo>
                                <a:lnTo>
                                  <a:pt x="563879" y="34925"/>
                                </a:lnTo>
                                <a:close/>
                              </a:path>
                              <a:path w="640080" h="81280">
                                <a:moveTo>
                                  <a:pt x="635000" y="34925"/>
                                </a:moveTo>
                                <a:lnTo>
                                  <a:pt x="576579" y="34925"/>
                                </a:lnTo>
                                <a:lnTo>
                                  <a:pt x="577214" y="41275"/>
                                </a:lnTo>
                                <a:lnTo>
                                  <a:pt x="632647" y="41275"/>
                                </a:lnTo>
                                <a:lnTo>
                                  <a:pt x="640079" y="37465"/>
                                </a:lnTo>
                                <a:lnTo>
                                  <a:pt x="635000" y="34925"/>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269" name="Image 269"/>
                          <pic:cNvPicPr/>
                        </pic:nvPicPr>
                        <pic:blipFill>
                          <a:blip r:embed="rId12" cstate="print"/>
                          <a:stretch>
                            <a:fillRect/>
                          </a:stretch>
                        </pic:blipFill>
                        <pic:spPr>
                          <a:xfrm>
                            <a:off x="3026716" y="2283460"/>
                            <a:ext cx="76198" cy="229234"/>
                          </a:xfrm>
                          <a:prstGeom prst="rect">
                            <a:avLst/>
                          </a:prstGeom>
                        </pic:spPr>
                      </pic:pic>
                      <wps:wsp>
                        <wps:cNvPr id="270" name="Graphic 270"/>
                        <wps:cNvSpPr/>
                        <wps:spPr>
                          <a:xfrm>
                            <a:off x="14276" y="2843529"/>
                            <a:ext cx="9525" cy="47625"/>
                          </a:xfrm>
                          <a:custGeom>
                            <a:avLst/>
                            <a:gdLst/>
                            <a:ahLst/>
                            <a:cxnLst/>
                            <a:rect l="l" t="t" r="r" b="b"/>
                            <a:pathLst>
                              <a:path w="9525" h="47625">
                                <a:moveTo>
                                  <a:pt x="9525" y="0"/>
                                </a:moveTo>
                                <a:lnTo>
                                  <a:pt x="0" y="19050"/>
                                </a:lnTo>
                                <a:lnTo>
                                  <a:pt x="0" y="47625"/>
                                </a:lnTo>
                                <a:lnTo>
                                  <a:pt x="9525" y="28575"/>
                                </a:lnTo>
                                <a:lnTo>
                                  <a:pt x="9525" y="0"/>
                                </a:lnTo>
                                <a:close/>
                              </a:path>
                            </a:pathLst>
                          </a:custGeom>
                          <a:ln w="9506">
                            <a:solidFill>
                              <a:srgbClr val="000000"/>
                            </a:solidFill>
                            <a:prstDash val="solid"/>
                          </a:ln>
                        </wps:spPr>
                        <wps:bodyPr wrap="square" lIns="0" tIns="0" rIns="0" bIns="0" rtlCol="0">
                          <a:prstTxWarp prst="textNoShape">
                            <a:avLst/>
                          </a:prstTxWarp>
                          <a:noAutofit/>
                        </wps:bodyPr>
                      </wps:wsp>
                      <wps:wsp>
                        <wps:cNvPr id="271" name="Graphic 271"/>
                        <wps:cNvSpPr/>
                        <wps:spPr>
                          <a:xfrm>
                            <a:off x="22531" y="1229360"/>
                            <a:ext cx="4596765" cy="1753870"/>
                          </a:xfrm>
                          <a:custGeom>
                            <a:avLst/>
                            <a:gdLst/>
                            <a:ahLst/>
                            <a:cxnLst/>
                            <a:rect l="l" t="t" r="r" b="b"/>
                            <a:pathLst>
                              <a:path w="4596765" h="1753870">
                                <a:moveTo>
                                  <a:pt x="2652394" y="0"/>
                                </a:moveTo>
                                <a:lnTo>
                                  <a:pt x="2376804" y="274954"/>
                                </a:lnTo>
                                <a:lnTo>
                                  <a:pt x="2652394" y="550545"/>
                                </a:lnTo>
                                <a:lnTo>
                                  <a:pt x="2652394" y="412750"/>
                                </a:lnTo>
                                <a:lnTo>
                                  <a:pt x="3013075" y="412750"/>
                                </a:lnTo>
                                <a:lnTo>
                                  <a:pt x="3013075" y="137795"/>
                                </a:lnTo>
                                <a:lnTo>
                                  <a:pt x="2652394" y="137795"/>
                                </a:lnTo>
                                <a:lnTo>
                                  <a:pt x="2652394" y="0"/>
                                </a:lnTo>
                                <a:close/>
                              </a:path>
                              <a:path w="4596765" h="1753870">
                                <a:moveTo>
                                  <a:pt x="3065144" y="137795"/>
                                </a:moveTo>
                                <a:lnTo>
                                  <a:pt x="3030219" y="137795"/>
                                </a:lnTo>
                                <a:lnTo>
                                  <a:pt x="3030219" y="412750"/>
                                </a:lnTo>
                                <a:lnTo>
                                  <a:pt x="3065144" y="412750"/>
                                </a:lnTo>
                                <a:lnTo>
                                  <a:pt x="3065144" y="137795"/>
                                </a:lnTo>
                                <a:close/>
                              </a:path>
                              <a:path w="4596765" h="1753870">
                                <a:moveTo>
                                  <a:pt x="3099435" y="137795"/>
                                </a:moveTo>
                                <a:lnTo>
                                  <a:pt x="3082290" y="137795"/>
                                </a:lnTo>
                                <a:lnTo>
                                  <a:pt x="3082290" y="412750"/>
                                </a:lnTo>
                                <a:lnTo>
                                  <a:pt x="3099435" y="412750"/>
                                </a:lnTo>
                                <a:lnTo>
                                  <a:pt x="3099435" y="137795"/>
                                </a:lnTo>
                                <a:close/>
                              </a:path>
                              <a:path w="4596765" h="1753870">
                                <a:moveTo>
                                  <a:pt x="2056765" y="1712595"/>
                                </a:moveTo>
                                <a:lnTo>
                                  <a:pt x="75565" y="1712595"/>
                                </a:lnTo>
                                <a:lnTo>
                                  <a:pt x="2254885" y="1719579"/>
                                </a:lnTo>
                                <a:lnTo>
                                  <a:pt x="2254885" y="1753870"/>
                                </a:lnTo>
                                <a:lnTo>
                                  <a:pt x="2324735" y="1719579"/>
                                </a:lnTo>
                                <a:lnTo>
                                  <a:pt x="2325369" y="1718945"/>
                                </a:lnTo>
                                <a:lnTo>
                                  <a:pt x="2589760" y="1718945"/>
                                </a:lnTo>
                                <a:lnTo>
                                  <a:pt x="2254885" y="1713229"/>
                                </a:lnTo>
                                <a:lnTo>
                                  <a:pt x="2056765" y="1712595"/>
                                </a:lnTo>
                                <a:close/>
                              </a:path>
                              <a:path w="4596765" h="1753870">
                                <a:moveTo>
                                  <a:pt x="2589760" y="1718945"/>
                                </a:moveTo>
                                <a:lnTo>
                                  <a:pt x="2325369" y="1718945"/>
                                </a:lnTo>
                                <a:lnTo>
                                  <a:pt x="2395854" y="1753870"/>
                                </a:lnTo>
                                <a:lnTo>
                                  <a:pt x="2395854" y="1719579"/>
                                </a:lnTo>
                                <a:lnTo>
                                  <a:pt x="2589760" y="1718945"/>
                                </a:lnTo>
                                <a:close/>
                              </a:path>
                              <a:path w="4596765" h="1753870">
                                <a:moveTo>
                                  <a:pt x="76200" y="1671320"/>
                                </a:moveTo>
                                <a:lnTo>
                                  <a:pt x="0" y="1709420"/>
                                </a:lnTo>
                                <a:lnTo>
                                  <a:pt x="75565" y="1747520"/>
                                </a:lnTo>
                                <a:lnTo>
                                  <a:pt x="75565" y="1712595"/>
                                </a:lnTo>
                                <a:lnTo>
                                  <a:pt x="2056765" y="1712595"/>
                                </a:lnTo>
                                <a:lnTo>
                                  <a:pt x="75565" y="1706245"/>
                                </a:lnTo>
                                <a:lnTo>
                                  <a:pt x="76200" y="1671320"/>
                                </a:lnTo>
                                <a:close/>
                              </a:path>
                              <a:path w="4596765" h="1753870">
                                <a:moveTo>
                                  <a:pt x="4596765" y="1712595"/>
                                </a:moveTo>
                                <a:lnTo>
                                  <a:pt x="4528820" y="1712595"/>
                                </a:lnTo>
                                <a:lnTo>
                                  <a:pt x="4528820" y="1747520"/>
                                </a:lnTo>
                                <a:lnTo>
                                  <a:pt x="4596765" y="1713229"/>
                                </a:lnTo>
                                <a:lnTo>
                                  <a:pt x="4596765" y="1712595"/>
                                </a:lnTo>
                                <a:close/>
                              </a:path>
                              <a:path w="4596765" h="1753870">
                                <a:moveTo>
                                  <a:pt x="2254885" y="1678304"/>
                                </a:moveTo>
                                <a:lnTo>
                                  <a:pt x="2254885" y="1713229"/>
                                </a:lnTo>
                                <a:lnTo>
                                  <a:pt x="2325369" y="1713229"/>
                                </a:lnTo>
                                <a:lnTo>
                                  <a:pt x="2254885" y="1678304"/>
                                </a:lnTo>
                                <a:close/>
                              </a:path>
                              <a:path w="4596765" h="1753870">
                                <a:moveTo>
                                  <a:pt x="2395854" y="1678304"/>
                                </a:moveTo>
                                <a:lnTo>
                                  <a:pt x="2325369" y="1713229"/>
                                </a:lnTo>
                                <a:lnTo>
                                  <a:pt x="2395854" y="1713229"/>
                                </a:lnTo>
                                <a:lnTo>
                                  <a:pt x="2395854" y="1678304"/>
                                </a:lnTo>
                                <a:close/>
                              </a:path>
                              <a:path w="4596765" h="1753870">
                                <a:moveTo>
                                  <a:pt x="4528820" y="1671954"/>
                                </a:moveTo>
                                <a:lnTo>
                                  <a:pt x="4528820" y="1706245"/>
                                </a:lnTo>
                                <a:lnTo>
                                  <a:pt x="2395854" y="1713229"/>
                                </a:lnTo>
                                <a:lnTo>
                                  <a:pt x="4334914" y="1713229"/>
                                </a:lnTo>
                                <a:lnTo>
                                  <a:pt x="4596765" y="1712595"/>
                                </a:lnTo>
                                <a:lnTo>
                                  <a:pt x="4596765" y="1705609"/>
                                </a:lnTo>
                                <a:lnTo>
                                  <a:pt x="4528820" y="1671954"/>
                                </a:lnTo>
                                <a:close/>
                              </a:path>
                            </a:pathLst>
                          </a:custGeom>
                          <a:solidFill>
                            <a:srgbClr val="4470C4"/>
                          </a:solidFill>
                        </wps:spPr>
                        <wps:bodyPr wrap="square" lIns="0" tIns="0" rIns="0" bIns="0" rtlCol="0">
                          <a:prstTxWarp prst="textNoShape">
                            <a:avLst/>
                          </a:prstTxWarp>
                          <a:noAutofit/>
                        </wps:bodyPr>
                      </wps:wsp>
                      <wps:wsp>
                        <wps:cNvPr id="272" name="Graphic 272"/>
                        <wps:cNvSpPr/>
                        <wps:spPr>
                          <a:xfrm>
                            <a:off x="2399336" y="1229360"/>
                            <a:ext cx="722630" cy="550545"/>
                          </a:xfrm>
                          <a:custGeom>
                            <a:avLst/>
                            <a:gdLst/>
                            <a:ahLst/>
                            <a:cxnLst/>
                            <a:rect l="l" t="t" r="r" b="b"/>
                            <a:pathLst>
                              <a:path w="722630" h="550545">
                                <a:moveTo>
                                  <a:pt x="722630" y="412750"/>
                                </a:moveTo>
                                <a:lnTo>
                                  <a:pt x="705485" y="412750"/>
                                </a:lnTo>
                                <a:lnTo>
                                  <a:pt x="705485" y="137795"/>
                                </a:lnTo>
                                <a:lnTo>
                                  <a:pt x="722630" y="137795"/>
                                </a:lnTo>
                                <a:lnTo>
                                  <a:pt x="722630" y="412750"/>
                                </a:lnTo>
                                <a:close/>
                              </a:path>
                              <a:path w="722630" h="550545">
                                <a:moveTo>
                                  <a:pt x="688339" y="412750"/>
                                </a:moveTo>
                                <a:lnTo>
                                  <a:pt x="653414" y="412750"/>
                                </a:lnTo>
                                <a:lnTo>
                                  <a:pt x="653414" y="137795"/>
                                </a:lnTo>
                                <a:lnTo>
                                  <a:pt x="688339" y="137795"/>
                                </a:lnTo>
                                <a:lnTo>
                                  <a:pt x="688339" y="412750"/>
                                </a:lnTo>
                                <a:close/>
                              </a:path>
                              <a:path w="722630" h="550545">
                                <a:moveTo>
                                  <a:pt x="636270" y="412750"/>
                                </a:moveTo>
                                <a:lnTo>
                                  <a:pt x="275589" y="412750"/>
                                </a:lnTo>
                                <a:lnTo>
                                  <a:pt x="275589" y="550545"/>
                                </a:lnTo>
                                <a:lnTo>
                                  <a:pt x="0" y="274954"/>
                                </a:lnTo>
                                <a:lnTo>
                                  <a:pt x="275589" y="0"/>
                                </a:lnTo>
                                <a:lnTo>
                                  <a:pt x="275589" y="137795"/>
                                </a:lnTo>
                                <a:lnTo>
                                  <a:pt x="636270" y="137795"/>
                                </a:lnTo>
                                <a:lnTo>
                                  <a:pt x="636270" y="412750"/>
                                </a:lnTo>
                                <a:close/>
                              </a:path>
                            </a:pathLst>
                          </a:custGeom>
                          <a:ln w="9503">
                            <a:solidFill>
                              <a:srgbClr val="2D528F"/>
                            </a:solidFill>
                            <a:prstDash val="solid"/>
                          </a:ln>
                        </wps:spPr>
                        <wps:bodyPr wrap="square" lIns="0" tIns="0" rIns="0" bIns="0" rtlCol="0">
                          <a:prstTxWarp prst="textNoShape">
                            <a:avLst/>
                          </a:prstTxWarp>
                          <a:noAutofit/>
                        </wps:bodyPr>
                      </wps:wsp>
                      <wps:wsp>
                        <wps:cNvPr id="273" name="Graphic 273"/>
                        <wps:cNvSpPr/>
                        <wps:spPr>
                          <a:xfrm>
                            <a:off x="2361871" y="222884"/>
                            <a:ext cx="722630" cy="1396365"/>
                          </a:xfrm>
                          <a:custGeom>
                            <a:avLst/>
                            <a:gdLst/>
                            <a:ahLst/>
                            <a:cxnLst/>
                            <a:rect l="l" t="t" r="r" b="b"/>
                            <a:pathLst>
                              <a:path w="722630" h="1396365">
                                <a:moveTo>
                                  <a:pt x="294639" y="1396365"/>
                                </a:moveTo>
                                <a:lnTo>
                                  <a:pt x="722629" y="1396365"/>
                                </a:lnTo>
                                <a:lnTo>
                                  <a:pt x="722629" y="1158875"/>
                                </a:lnTo>
                                <a:lnTo>
                                  <a:pt x="294639" y="1158875"/>
                                </a:lnTo>
                                <a:lnTo>
                                  <a:pt x="294639" y="1396365"/>
                                </a:lnTo>
                                <a:close/>
                              </a:path>
                              <a:path w="722630" h="1396365">
                                <a:moveTo>
                                  <a:pt x="0" y="237490"/>
                                </a:moveTo>
                                <a:lnTo>
                                  <a:pt x="560704" y="237490"/>
                                </a:lnTo>
                                <a:lnTo>
                                  <a:pt x="560704" y="0"/>
                                </a:lnTo>
                                <a:lnTo>
                                  <a:pt x="0" y="0"/>
                                </a:lnTo>
                                <a:lnTo>
                                  <a:pt x="0" y="237490"/>
                                </a:lnTo>
                                <a:close/>
                              </a:path>
                            </a:pathLst>
                          </a:custGeom>
                          <a:ln w="9503">
                            <a:solidFill>
                              <a:srgbClr val="BABABA"/>
                            </a:solidFill>
                            <a:prstDash val="solid"/>
                          </a:ln>
                        </wps:spPr>
                        <wps:bodyPr wrap="square" lIns="0" tIns="0" rIns="0" bIns="0" rtlCol="0">
                          <a:prstTxWarp prst="textNoShape">
                            <a:avLst/>
                          </a:prstTxWarp>
                          <a:noAutofit/>
                        </wps:bodyPr>
                      </wps:wsp>
                      <wps:wsp>
                        <wps:cNvPr id="274" name="Graphic 274"/>
                        <wps:cNvSpPr/>
                        <wps:spPr>
                          <a:xfrm>
                            <a:off x="3103551" y="1994535"/>
                            <a:ext cx="219075" cy="589280"/>
                          </a:xfrm>
                          <a:custGeom>
                            <a:avLst/>
                            <a:gdLst/>
                            <a:ahLst/>
                            <a:cxnLst/>
                            <a:rect l="l" t="t" r="r" b="b"/>
                            <a:pathLst>
                              <a:path w="219075" h="589280">
                                <a:moveTo>
                                  <a:pt x="219075" y="0"/>
                                </a:moveTo>
                                <a:lnTo>
                                  <a:pt x="0" y="0"/>
                                </a:lnTo>
                                <a:lnTo>
                                  <a:pt x="0" y="589279"/>
                                </a:lnTo>
                                <a:lnTo>
                                  <a:pt x="219075" y="589279"/>
                                </a:lnTo>
                                <a:lnTo>
                                  <a:pt x="219075" y="0"/>
                                </a:lnTo>
                                <a:close/>
                              </a:path>
                            </a:pathLst>
                          </a:custGeom>
                          <a:solidFill>
                            <a:srgbClr val="FFFFFF"/>
                          </a:solidFill>
                        </wps:spPr>
                        <wps:bodyPr wrap="square" lIns="0" tIns="0" rIns="0" bIns="0" rtlCol="0">
                          <a:prstTxWarp prst="textNoShape">
                            <a:avLst/>
                          </a:prstTxWarp>
                          <a:noAutofit/>
                        </wps:bodyPr>
                      </wps:wsp>
                      <wps:wsp>
                        <wps:cNvPr id="275" name="Graphic 275"/>
                        <wps:cNvSpPr/>
                        <wps:spPr>
                          <a:xfrm>
                            <a:off x="3103551" y="299084"/>
                            <a:ext cx="219075" cy="2284730"/>
                          </a:xfrm>
                          <a:custGeom>
                            <a:avLst/>
                            <a:gdLst/>
                            <a:ahLst/>
                            <a:cxnLst/>
                            <a:rect l="l" t="t" r="r" b="b"/>
                            <a:pathLst>
                              <a:path w="219075" h="2284730">
                                <a:moveTo>
                                  <a:pt x="0" y="2284729"/>
                                </a:moveTo>
                                <a:lnTo>
                                  <a:pt x="219075" y="2284729"/>
                                </a:lnTo>
                                <a:lnTo>
                                  <a:pt x="219075" y="1695450"/>
                                </a:lnTo>
                                <a:lnTo>
                                  <a:pt x="0" y="1695450"/>
                                </a:lnTo>
                                <a:lnTo>
                                  <a:pt x="0" y="2284729"/>
                                </a:lnTo>
                                <a:close/>
                              </a:path>
                              <a:path w="219075" h="2284730">
                                <a:moveTo>
                                  <a:pt x="0" y="589279"/>
                                </a:moveTo>
                                <a:lnTo>
                                  <a:pt x="219075" y="589279"/>
                                </a:lnTo>
                                <a:lnTo>
                                  <a:pt x="219075" y="0"/>
                                </a:lnTo>
                                <a:lnTo>
                                  <a:pt x="0" y="0"/>
                                </a:lnTo>
                                <a:lnTo>
                                  <a:pt x="0" y="589279"/>
                                </a:lnTo>
                                <a:close/>
                              </a:path>
                            </a:pathLst>
                          </a:custGeom>
                          <a:ln w="9506">
                            <a:solidFill>
                              <a:srgbClr val="BABABA"/>
                            </a:solidFill>
                            <a:prstDash val="solid"/>
                          </a:ln>
                        </wps:spPr>
                        <wps:bodyPr wrap="square" lIns="0" tIns="0" rIns="0" bIns="0" rtlCol="0">
                          <a:prstTxWarp prst="textNoShape">
                            <a:avLst/>
                          </a:prstTxWarp>
                          <a:noAutofit/>
                        </wps:bodyPr>
                      </wps:wsp>
                      <pic:pic xmlns:pic="http://schemas.openxmlformats.org/drawingml/2006/picture">
                        <pic:nvPicPr>
                          <pic:cNvPr id="276" name="Image 276"/>
                          <pic:cNvPicPr/>
                        </pic:nvPicPr>
                        <pic:blipFill>
                          <a:blip r:embed="rId13" cstate="print"/>
                          <a:stretch>
                            <a:fillRect/>
                          </a:stretch>
                        </pic:blipFill>
                        <pic:spPr>
                          <a:xfrm>
                            <a:off x="555169" y="1216152"/>
                            <a:ext cx="724153" cy="680465"/>
                          </a:xfrm>
                          <a:prstGeom prst="rect">
                            <a:avLst/>
                          </a:prstGeom>
                        </pic:spPr>
                      </pic:pic>
                      <pic:pic xmlns:pic="http://schemas.openxmlformats.org/drawingml/2006/picture">
                        <pic:nvPicPr>
                          <pic:cNvPr id="277" name="Image 277"/>
                          <pic:cNvPicPr/>
                        </pic:nvPicPr>
                        <pic:blipFill>
                          <a:blip r:embed="rId14" cstate="print"/>
                          <a:stretch>
                            <a:fillRect/>
                          </a:stretch>
                        </pic:blipFill>
                        <pic:spPr>
                          <a:xfrm>
                            <a:off x="3549575" y="1331722"/>
                            <a:ext cx="473963" cy="438784"/>
                          </a:xfrm>
                          <a:prstGeom prst="rect">
                            <a:avLst/>
                          </a:prstGeom>
                        </pic:spPr>
                      </pic:pic>
                      <wps:wsp>
                        <wps:cNvPr id="278" name="Textbox 278"/>
                        <wps:cNvSpPr txBox="1"/>
                        <wps:spPr>
                          <a:xfrm>
                            <a:off x="2656511" y="1381760"/>
                            <a:ext cx="427990" cy="237490"/>
                          </a:xfrm>
                          <a:prstGeom prst="rect">
                            <a:avLst/>
                          </a:prstGeom>
                          <a:solidFill>
                            <a:srgbClr val="B4C5E7"/>
                          </a:solidFill>
                        </wps:spPr>
                        <wps:txbx>
                          <w:txbxContent>
                            <w:p w14:paraId="47303375" w14:textId="77777777" w:rsidR="007D00B4" w:rsidRDefault="00000000">
                              <w:pPr>
                                <w:spacing w:before="92"/>
                                <w:ind w:left="140"/>
                                <w:rPr>
                                  <w:rFonts w:ascii="Calibri"/>
                                  <w:color w:val="000000"/>
                                  <w:sz w:val="19"/>
                                </w:rPr>
                              </w:pPr>
                              <w:r>
                                <w:rPr>
                                  <w:rFonts w:ascii="Calibri"/>
                                  <w:color w:val="000000"/>
                                  <w:spacing w:val="-2"/>
                                  <w:w w:val="105"/>
                                  <w:sz w:val="19"/>
                                </w:rPr>
                                <w:t>Aller</w:t>
                              </w:r>
                            </w:p>
                          </w:txbxContent>
                        </wps:txbx>
                        <wps:bodyPr wrap="square" lIns="0" tIns="0" rIns="0" bIns="0" rtlCol="0">
                          <a:noAutofit/>
                        </wps:bodyPr>
                      </wps:wsp>
                      <wps:wsp>
                        <wps:cNvPr id="279" name="Textbox 279"/>
                        <wps:cNvSpPr txBox="1"/>
                        <wps:spPr>
                          <a:xfrm>
                            <a:off x="3150541" y="2692400"/>
                            <a:ext cx="475615" cy="209550"/>
                          </a:xfrm>
                          <a:prstGeom prst="rect">
                            <a:avLst/>
                          </a:prstGeom>
                          <a:solidFill>
                            <a:srgbClr val="FFFFFF"/>
                          </a:solidFill>
                          <a:ln w="9498">
                            <a:solidFill>
                              <a:srgbClr val="BABABA"/>
                            </a:solidFill>
                            <a:prstDash val="solid"/>
                          </a:ln>
                        </wps:spPr>
                        <wps:txbx>
                          <w:txbxContent>
                            <w:p w14:paraId="00CC9F7C" w14:textId="77777777" w:rsidR="007D00B4" w:rsidRDefault="00000000">
                              <w:pPr>
                                <w:spacing w:before="61"/>
                                <w:ind w:left="142"/>
                                <w:rPr>
                                  <w:rFonts w:ascii="Calibri"/>
                                  <w:color w:val="000000"/>
                                  <w:sz w:val="18"/>
                                </w:rPr>
                              </w:pPr>
                              <w:r>
                                <w:rPr>
                                  <w:rFonts w:ascii="Calibri"/>
                                  <w:color w:val="000000"/>
                                  <w:spacing w:val="-5"/>
                                  <w:sz w:val="18"/>
                                </w:rPr>
                                <w:t>15m</w:t>
                              </w:r>
                            </w:p>
                          </w:txbxContent>
                        </wps:txbx>
                        <wps:bodyPr wrap="square" lIns="0" tIns="0" rIns="0" bIns="0" rtlCol="0">
                          <a:noAutofit/>
                        </wps:bodyPr>
                      </wps:wsp>
                      <wps:wsp>
                        <wps:cNvPr id="280" name="Textbox 280"/>
                        <wps:cNvSpPr txBox="1"/>
                        <wps:spPr>
                          <a:xfrm>
                            <a:off x="659436" y="2701925"/>
                            <a:ext cx="561340" cy="209550"/>
                          </a:xfrm>
                          <a:prstGeom prst="rect">
                            <a:avLst/>
                          </a:prstGeom>
                          <a:ln w="9498">
                            <a:solidFill>
                              <a:srgbClr val="BABABA"/>
                            </a:solidFill>
                            <a:prstDash val="solid"/>
                          </a:ln>
                        </wps:spPr>
                        <wps:txbx>
                          <w:txbxContent>
                            <w:p w14:paraId="6F02F0CA" w14:textId="77777777" w:rsidR="007D00B4" w:rsidRDefault="00000000">
                              <w:pPr>
                                <w:spacing w:before="67"/>
                                <w:ind w:left="128"/>
                                <w:rPr>
                                  <w:rFonts w:ascii="Calibri"/>
                                  <w:sz w:val="18"/>
                                </w:rPr>
                              </w:pPr>
                              <w:r>
                                <w:rPr>
                                  <w:rFonts w:ascii="Calibri"/>
                                  <w:spacing w:val="-5"/>
                                  <w:sz w:val="18"/>
                                </w:rPr>
                                <w:t>15m</w:t>
                              </w:r>
                            </w:p>
                          </w:txbxContent>
                        </wps:txbx>
                        <wps:bodyPr wrap="square" lIns="0" tIns="0" rIns="0" bIns="0" rtlCol="0">
                          <a:noAutofit/>
                        </wps:bodyPr>
                      </wps:wsp>
                      <wps:wsp>
                        <wps:cNvPr id="281" name="Textbox 281"/>
                        <wps:cNvSpPr txBox="1"/>
                        <wps:spPr>
                          <a:xfrm>
                            <a:off x="2389811" y="2635250"/>
                            <a:ext cx="561340" cy="209550"/>
                          </a:xfrm>
                          <a:prstGeom prst="rect">
                            <a:avLst/>
                          </a:prstGeom>
                          <a:solidFill>
                            <a:srgbClr val="FFFFFF"/>
                          </a:solidFill>
                          <a:ln w="9498">
                            <a:solidFill>
                              <a:srgbClr val="BABABA"/>
                            </a:solidFill>
                            <a:prstDash val="solid"/>
                          </a:ln>
                        </wps:spPr>
                        <wps:txbx>
                          <w:txbxContent>
                            <w:p w14:paraId="4608C1BF" w14:textId="77777777" w:rsidR="007D00B4" w:rsidRDefault="00000000">
                              <w:pPr>
                                <w:spacing w:before="62"/>
                                <w:ind w:left="219"/>
                                <w:rPr>
                                  <w:rFonts w:ascii="Calibri"/>
                                  <w:color w:val="000000"/>
                                  <w:sz w:val="18"/>
                                </w:rPr>
                              </w:pPr>
                              <w:r>
                                <w:rPr>
                                  <w:rFonts w:ascii="Calibri"/>
                                  <w:color w:val="000000"/>
                                  <w:sz w:val="18"/>
                                </w:rPr>
                                <w:t>1</w:t>
                              </w:r>
                              <w:r>
                                <w:rPr>
                                  <w:rFonts w:ascii="Calibri"/>
                                  <w:color w:val="000000"/>
                                  <w:spacing w:val="-1"/>
                                  <w:sz w:val="18"/>
                                </w:rPr>
                                <w:t xml:space="preserve"> </w:t>
                              </w:r>
                              <w:r>
                                <w:rPr>
                                  <w:rFonts w:ascii="Calibri"/>
                                  <w:color w:val="000000"/>
                                  <w:spacing w:val="-10"/>
                                  <w:sz w:val="18"/>
                                </w:rPr>
                                <w:t>m</w:t>
                              </w:r>
                            </w:p>
                          </w:txbxContent>
                        </wps:txbx>
                        <wps:bodyPr wrap="square" lIns="0" tIns="0" rIns="0" bIns="0" rtlCol="0">
                          <a:noAutofit/>
                        </wps:bodyPr>
                      </wps:wsp>
                      <wps:wsp>
                        <wps:cNvPr id="282" name="Textbox 282"/>
                        <wps:cNvSpPr txBox="1"/>
                        <wps:spPr>
                          <a:xfrm>
                            <a:off x="2361871" y="227636"/>
                            <a:ext cx="556260" cy="228600"/>
                          </a:xfrm>
                          <a:prstGeom prst="rect">
                            <a:avLst/>
                          </a:prstGeom>
                        </wps:spPr>
                        <wps:txbx>
                          <w:txbxContent>
                            <w:p w14:paraId="1239EF1A" w14:textId="77777777" w:rsidR="007D00B4" w:rsidRDefault="00000000">
                              <w:pPr>
                                <w:spacing w:before="68"/>
                                <w:ind w:left="270"/>
                                <w:rPr>
                                  <w:rFonts w:ascii="Calibri"/>
                                  <w:sz w:val="18"/>
                                </w:rPr>
                              </w:pPr>
                              <w:r>
                                <w:rPr>
                                  <w:rFonts w:ascii="Calibri"/>
                                  <w:sz w:val="18"/>
                                </w:rPr>
                                <w:t>1</w:t>
                              </w:r>
                              <w:r>
                                <w:rPr>
                                  <w:rFonts w:ascii="Calibri"/>
                                  <w:spacing w:val="-1"/>
                                  <w:sz w:val="18"/>
                                </w:rPr>
                                <w:t xml:space="preserve"> </w:t>
                              </w:r>
                              <w:r>
                                <w:rPr>
                                  <w:rFonts w:ascii="Calibri"/>
                                  <w:spacing w:val="-10"/>
                                  <w:sz w:val="18"/>
                                </w:rPr>
                                <w:t>m</w:t>
                              </w:r>
                            </w:p>
                          </w:txbxContent>
                        </wps:txbx>
                        <wps:bodyPr wrap="square" lIns="0" tIns="0" rIns="0" bIns="0" rtlCol="0">
                          <a:noAutofit/>
                        </wps:bodyPr>
                      </wps:wsp>
                    </wpg:wgp>
                  </a:graphicData>
                </a:graphic>
              </wp:anchor>
            </w:drawing>
          </mc:Choice>
          <mc:Fallback>
            <w:pict>
              <v:group w14:anchorId="24237B4E" id="Group 22" o:spid="_x0000_s1035" style="position:absolute;left:0;text-align:left;margin-left:95.05pt;margin-top:16.2pt;width:364.5pt;height:243.05pt;z-index:15733760;mso-wrap-distance-left:0;mso-wrap-distance-right:0;mso-position-horizontal-relative:page;mso-position-vertical-relative:text" coordsize="46291,30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">
                <v:shape id="Graphic 23" o:spid="_x0000_s1036" style="position:absolute;left:149;top:26720;width:95;height:483;visibility:visible;mso-wrap-style:square;v-text-anchor:top" coordsize="952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" path="m9525,l,19684,,48259,9525,29209,9525,xe" filled="f" strokeweight=".26406mm">
                  <v:path arrowok="t"/>
                </v:shape>
                <v:shape id="Graphic 24" o:spid="_x0000_s1037" style="position:absolute;left:18665;top:7524;width:8674;height:1054;visibility:visible;mso-wrap-style:square;v-text-anchor:top" coordsize="86741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" path="m867410,l,,,105409r867410,l867410,xe" fillcolor="#528235" stroked="f">
                  <v:path arrowok="t"/>
                </v:shape>
                <v:shape id="Graphic 25" o:spid="_x0000_s1038" style="position:absolute;left:23339;top:1523;width:190;height:6096;visibility:visible;mso-wrap-style:square;v-text-anchor:top" coordsize="1905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" path="m19050,342900l,342900,,609600r19050,l19050,342900xem19050,228600l,228600r,85725l19050,314325r,-85725xem19050,114300l,114300r,85725l19050,200025r,-85725xem19050,l,,,85725r19050,l19050,xe" fillcolor="gray" stroked="f">
                  <v:path arrowok="t"/>
                </v:shape>
                <v:shape id="Graphic 26" o:spid="_x0000_s1039" style="position:absolute;left:333;top:50;width:946;height:96;visibility:visible;mso-wrap-style:square;v-text-anchor:top" coordsize="946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" path="m94614,l,,,9525r75564,l94614,xe" fillcolor="black" stroked="f">
                  <v:path arrowok="t"/>
                </v:shape>
                <v:shape id="Graphic 27" o:spid="_x0000_s1040" style="position:absolute;left:333;top:50;width:946;height:96;visibility:visible;mso-wrap-style:square;v-text-anchor:top" coordsize="946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" path="m,l,9525r75564,l94614,,8889,,,xe" filled="f" strokeweight=".26381mm">
                  <v:path arrowok="t"/>
                </v:shape>
                <v:shape id="Graphic 28" o:spid="_x0000_s1041" style="position:absolute;left:1952;top:50;width:1041;height:96;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" path="m104139,l18414,,,9525r85089,l104139,xe" fillcolor="black" stroked="f">
                  <v:path arrowok="t"/>
                </v:shape>
                <v:shape id="Graphic 29" o:spid="_x0000_s1042" style="position:absolute;left:1952;top:50;width:1041;height:96;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" path="m,9525r85089,l104139,,18414,,,9525xe" filled="f" strokeweight=".26381mm">
                  <v:path arrowok="t"/>
                </v:shape>
                <v:shape id="Graphic 30" o:spid="_x0000_s1043" style="position:absolute;left:1381;top:50;width:476;height:96;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" path="m47625,l19050,,,9525r28575,l47625,xe" fillcolor="black" stroked="f">
                  <v:path arrowok="t"/>
                </v:shape>
                <v:shape id="Graphic 31" o:spid="_x0000_s1044" style="position:absolute;left:1381;top:50;width:476;height:96;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" path="m,9525r28575,l47625,,19050,,,9525xe" filled="f" strokeweight=".26381mm">
                  <v:path arrowok="t"/>
                </v:shape>
                <v:shape id="Graphic 32" o:spid="_x0000_s1045" style="position:absolute;left:3667;top:50;width:1041;height:96;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" path="m104139,l19050,,,9525r85089,l104139,xe" fillcolor="black" stroked="f">
                  <v:path arrowok="t"/>
                </v:shape>
                <v:shape id="Graphic 33" o:spid="_x0000_s1046" style="position:absolute;left:3667;top:50;width:1041;height:96;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" path="m,9525r85089,l104139,,19050,,,9525xe" filled="f" strokeweight=".26381mm">
                  <v:path arrowok="t"/>
                </v:shape>
                <v:shape id="Graphic 34" o:spid="_x0000_s1047" style="position:absolute;left:3095;top:50;width:476;height:96;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" path="m47625,l19050,,,9525r28575,l47625,xe" fillcolor="black" stroked="f">
                  <v:path arrowok="t"/>
                </v:shape>
                <v:shape id="Graphic 35" o:spid="_x0000_s1048" style="position:absolute;left:3095;top:50;width:476;height:96;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" path="m,9525r28575,l47625,,19050,,,9525xe" filled="f" strokeweight=".26381mm">
                  <v:path arrowok="t"/>
                </v:shape>
                <v:shape id="Graphic 36" o:spid="_x0000_s1049" style="position:absolute;left:5381;top:50;width:1041;height:96;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" path="m104139,l19050,,,9525r85089,l104139,xe" fillcolor="black" stroked="f">
                  <v:path arrowok="t"/>
                </v:shape>
                <v:shape id="Graphic 37" o:spid="_x0000_s1050" style="position:absolute;left:5381;top:50;width:1041;height:96;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" path="m,9525r85089,l104139,,19050,,,9525xe" filled="f" strokeweight=".26381mm">
                  <v:path arrowok="t"/>
                </v:shape>
                <v:shape id="Graphic 38" o:spid="_x0000_s1051" style="position:absolute;left:4810;top:50;width:482;height:96;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" path="m48259,l19684,,,9525r29209,l48259,xe" fillcolor="black" stroked="f">
                  <v:path arrowok="t"/>
                </v:shape>
                <v:shape id="Graphic 39" o:spid="_x0000_s1052" style="position:absolute;left:4810;top:50;width:482;height:96;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" path="m,9525r29209,l48259,,19684,,,9525xe" filled="f" strokeweight=".26381mm">
                  <v:path arrowok="t"/>
                </v:shape>
                <v:shape id="Graphic 40" o:spid="_x0000_s1053" style="position:absolute;left:7096;top:50;width:1041;height:96;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" path="m104139,l19050,,,9525r85089,l104139,xe" fillcolor="black" stroked="f">
                  <v:path arrowok="t"/>
                </v:shape>
                <v:shape id="Graphic 41" o:spid="_x0000_s1054" style="position:absolute;left:7096;top:50;width:1041;height:96;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" path="m,9525r85089,l104139,,19050,,,9525xe" filled="f" strokeweight=".26381mm">
                  <v:path arrowok="t"/>
                </v:shape>
                <v:shape id="Graphic 42" o:spid="_x0000_s1055" style="position:absolute;left:6524;top:50;width:483;height:96;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" path="m48259,l19684,,,9525r29209,l48259,xe" fillcolor="black" stroked="f">
                  <v:path arrowok="t"/>
                </v:shape>
                <v:shape id="Graphic 43" o:spid="_x0000_s1056" style="position:absolute;left:6524;top:50;width:483;height:96;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" path="m,9525r29209,l48259,,19684,,,9525xe" filled="f" strokeweight=".26381mm">
                  <v:path arrowok="t"/>
                </v:shape>
                <v:shape id="Graphic 44" o:spid="_x0000_s1057" style="position:absolute;left:8810;top:50;width:1041;height:96;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" path="m104139,l19050,,,9525r85089,l104139,xe" fillcolor="black" stroked="f">
                  <v:path arrowok="t"/>
                </v:shape>
                <v:shape id="Graphic 45" o:spid="_x0000_s1058" style="position:absolute;left:8810;top:50;width:1041;height:96;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" path="m,9525r85089,l104139,,19050,,,9525xe" filled="f" strokeweight=".26381mm">
                  <v:path arrowok="t"/>
                </v:shape>
                <v:shape id="Graphic 46" o:spid="_x0000_s1059" style="position:absolute;left:8239;top:50;width:482;height:96;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" path="m48259,l19684,,,9525r29209,l48259,xe" fillcolor="black" stroked="f">
                  <v:path arrowok="t"/>
                </v:shape>
                <v:shape id="Graphic 47" o:spid="_x0000_s1060" style="position:absolute;left:8239;top:50;width:482;height:96;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" path="m,9525r29209,l48259,,19684,,,9525xe" filled="f" strokeweight=".26381mm">
                  <v:path arrowok="t"/>
                </v:shape>
                <v:shape id="Graphic 48" o:spid="_x0000_s1061" style="position:absolute;left:10525;top:50;width:1041;height:96;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" path="m104139,l19050,,,9525r85089,l104139,xe" fillcolor="black" stroked="f">
                  <v:path arrowok="t"/>
                </v:shape>
                <v:shape id="Graphic 49" o:spid="_x0000_s1062" style="position:absolute;left:10525;top:50;width:1041;height:96;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" path="m,9525r85089,l104139,,19050,,,9525xe" filled="f" strokeweight=".26381mm">
                  <v:path arrowok="t"/>
                </v:shape>
                <v:shape id="Graphic 50" o:spid="_x0000_s1063" style="position:absolute;left:9953;top:50;width:483;height:96;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" path="m48259,l19684,,,9525r29209,l48259,xe" fillcolor="black" stroked="f">
                  <v:path arrowok="t"/>
                </v:shape>
                <v:shape id="Graphic 51" o:spid="_x0000_s1064" style="position:absolute;left:9953;top:50;width:483;height:96;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" path="m,9525r29209,l48259,,19684,,,9525xe" filled="f" strokeweight=".26381mm">
                  <v:path arrowok="t"/>
                </v:shape>
                <v:shape id="Graphic 52" o:spid="_x0000_s1065" style="position:absolute;left:12239;top:50;width:1041;height:96;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" path="m104139,l19050,,,9525r85089,l104139,xe" fillcolor="black" stroked="f">
                  <v:path arrowok="t"/>
                </v:shape>
                <v:shape id="Graphic 53" o:spid="_x0000_s1066" style="position:absolute;left:12239;top:50;width:1041;height:96;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" path="m,9525r85089,l104139,,19050,,,9525xe" filled="f" strokeweight=".26381mm">
                  <v:path arrowok="t"/>
                </v:shape>
                <v:shape id="Graphic 54" o:spid="_x0000_s1067" style="position:absolute;left:11668;top:50;width:482;height:96;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" path="m48259,l19050,,,9525r29209,l48259,xe" fillcolor="black" stroked="f">
                  <v:path arrowok="t"/>
                </v:shape>
                <v:shape id="Graphic 55" o:spid="_x0000_s1068" style="position:absolute;left:11668;top:50;width:482;height:96;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" path="m,9525r29209,l48259,,19050,,,9525xe" filled="f" strokeweight=".26381mm">
                  <v:path arrowok="t"/>
                </v:shape>
                <v:shape id="Graphic 56" o:spid="_x0000_s1069" style="position:absolute;left:13954;top:50;width:1041;height:96;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" path="m104139,l19050,,,9525r85089,l104139,xe" fillcolor="black" stroked="f">
                  <v:path arrowok="t"/>
                </v:shape>
                <v:shape id="Graphic 57" o:spid="_x0000_s1070" style="position:absolute;left:13954;top:50;width:1041;height:96;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" path="m,9525r85089,l104139,,19050,,,9525xe" filled="f" strokeweight=".26381mm">
                  <v:path arrowok="t"/>
                </v:shape>
                <v:shape id="Graphic 58" o:spid="_x0000_s1071" style="position:absolute;left:13382;top:50;width:483;height:96;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" path="m48259,l19050,,,9525r29209,l48259,xe" fillcolor="black" stroked="f">
                  <v:path arrowok="t"/>
                </v:shape>
                <v:shape id="Graphic 59" o:spid="_x0000_s1072" style="position:absolute;left:13382;top:50;width:483;height:96;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" path="m,9525r29209,l48259,,19050,,,9525xe" filled="f" strokeweight=".26381mm">
                  <v:path arrowok="t"/>
                </v:shape>
                <v:shape id="Graphic 60" o:spid="_x0000_s1073" style="position:absolute;left:15668;top:50;width:1041;height:96;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" path="m104139,l19050,,,9525r85089,l104139,xe" fillcolor="black" stroked="f">
                  <v:path arrowok="t"/>
                </v:shape>
                <v:shape id="Graphic 61" o:spid="_x0000_s1074" style="position:absolute;left:15668;top:50;width:1041;height:96;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" path="m,9525r85089,l104139,,19050,,,9525xe" filled="f" strokeweight=".26381mm">
                  <v:path arrowok="t"/>
                </v:shape>
                <v:shape id="Graphic 62" o:spid="_x0000_s1075" style="position:absolute;left:15097;top:50;width:482;height:96;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" path="m48259,l19050,,,9525r28575,l48259,xe" fillcolor="black" stroked="f">
                  <v:path arrowok="t"/>
                </v:shape>
                <v:shape id="Graphic 63" o:spid="_x0000_s1076" style="position:absolute;left:15097;top:50;width:482;height:96;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" path="m,9525r28575,l48259,,19050,,,9525xe" filled="f" strokeweight=".26381mm">
                  <v:path arrowok="t"/>
                </v:shape>
                <v:shape id="Graphic 64" o:spid="_x0000_s1077" style="position:absolute;left:17383;top:50;width:1041;height:96;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" path="m104139,l19050,,,9525r85725,l104139,xe" fillcolor="black" stroked="f">
                  <v:path arrowok="t"/>
                </v:shape>
                <v:shape id="Graphic 65" o:spid="_x0000_s1078" style="position:absolute;left:17383;top:50;width:1041;height:96;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" path="m,9525r85725,l104139,,19050,,,9525xe" filled="f" strokeweight=".26381mm">
                  <v:path arrowok="t"/>
                </v:shape>
                <v:shape id="Graphic 66" o:spid="_x0000_s1079" style="position:absolute;left:16811;top:50;width:483;height:96;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" path="m48259,l19050,,,9525r28575,l48259,xe" fillcolor="black" stroked="f">
                  <v:path arrowok="t"/>
                </v:shape>
                <v:shape id="Graphic 67" o:spid="_x0000_s1080" style="position:absolute;left:16811;top:50;width:483;height:96;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" path="m,9525r28575,l48259,,19050,,,9525xe" filled="f" strokeweight=".26381mm">
                  <v:path arrowok="t"/>
                </v:shape>
                <v:shape id="Graphic 68" o:spid="_x0000_s1081" style="position:absolute;left:19097;top:50;width:1041;height:96;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" path="m104139,l19050,,,9525r85089,l104139,xe" fillcolor="black" stroked="f">
                  <v:path arrowok="t"/>
                </v:shape>
                <v:shape id="Graphic 69" o:spid="_x0000_s1082" style="position:absolute;left:19097;top:50;width:1041;height:96;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" path="m,9525r85089,l104139,,19050,,,9525xe" filled="f" strokeweight=".26381mm">
                  <v:path arrowok="t"/>
                </v:shape>
                <v:shape id="Graphic 70" o:spid="_x0000_s1083" style="position:absolute;left:18526;top:50;width:482;height:96;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" path="m48259,l19050,,,9525r28575,l48259,xe" fillcolor="black" stroked="f">
                  <v:path arrowok="t"/>
                </v:shape>
                <v:shape id="Graphic 71" o:spid="_x0000_s1084" style="position:absolute;left:18526;top:50;width:482;height:96;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" path="m,9525r28575,l48259,,19050,,,9525xe" filled="f" strokeweight=".26381mm">
                  <v:path arrowok="t"/>
                </v:shape>
                <v:shape id="Graphic 72" o:spid="_x0000_s1085" style="position:absolute;left:20812;top:50;width:1041;height:96;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" path="m104140,l19050,,,9525r85725,l104140,xe" fillcolor="black" stroked="f">
                  <v:path arrowok="t"/>
                </v:shape>
                <v:shape id="Graphic 73" o:spid="_x0000_s1086" style="position:absolute;left:20812;top:50;width:1041;height:96;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" path="m,9525r85725,l104140,,19050,,,9525xe" filled="f" strokeweight=".26381mm">
                  <v:path arrowok="t"/>
                </v:shape>
                <v:shape id="Graphic 74" o:spid="_x0000_s1087" style="position:absolute;left:20240;top:50;width:483;height:96;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" path="m48259,l19050,,,9525r28574,l48259,xe" fillcolor="black" stroked="f">
                  <v:path arrowok="t"/>
                </v:shape>
                <v:shape id="Graphic 75" o:spid="_x0000_s1088" style="position:absolute;left:20240;top:50;width:483;height:96;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" path="m,9525r28574,l48259,,19050,,,9525xe" filled="f" strokeweight=".26381mm">
                  <v:path arrowok="t"/>
                </v:shape>
                <v:shape id="Graphic 76" o:spid="_x0000_s1089" style="position:absolute;left:22526;top:50;width:756;height:96;visibility:visible;mso-wrap-style:square;v-text-anchor:top" coordsize="755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" path="m75565,l19050,,,9525r75565,l75565,xe" fillcolor="black" stroked="f">
                  <v:path arrowok="t"/>
                </v:shape>
                <v:shape id="Graphic 77" o:spid="_x0000_s1090" style="position:absolute;left:22526;top:50;width:756;height:96;visibility:visible;mso-wrap-style:square;v-text-anchor:top" coordsize="755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" path="m,9525r75565,l75565,,19050,,,9525xe" filled="f" strokeweight=".26381mm">
                  <v:path arrowok="t"/>
                </v:shape>
                <v:shape id="Graphic 78" o:spid="_x0000_s1091" style="position:absolute;left:21955;top:50;width:482;height:96;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" path="m48260,l19050,,,9525r28575,l48260,xe" fillcolor="black" stroked="f">
                  <v:path arrowok="t"/>
                </v:shape>
                <v:shape id="Graphic 79" o:spid="_x0000_s1092" style="position:absolute;left:21955;top:50;width:482;height:96;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" path="m,9525r28575,l48260,,19050,,,9525xe" filled="f" strokeweight=".26381mm">
                  <v:path arrowok="t"/>
                </v:shape>
                <v:shape id="Graphic 80" o:spid="_x0000_s1093" style="position:absolute;left:23339;width:190;height:1238;visibility:visible;mso-wrap-style:square;v-text-anchor:top" coordsize="190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" path="m19050,38100l,38100r,85725l19050,123825r,-85725xem19050,l,,,9525r19050,l19050,xe" fillcolor="gray" stroked="f">
                  <v:path arrowok="t"/>
                </v:shape>
                <v:shape id="Graphic 81" o:spid="_x0000_s1094" style="position:absolute;left:47;top:50;width:191;height:858;visibility:visible;mso-wrap-style:square;v-text-anchor:top" coordsize="1905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" path="m19050,l,,9525,85725,19050,66675,19050,xe" fillcolor="black" stroked="f">
                  <v:path arrowok="t"/>
                </v:shape>
                <v:shape id="Graphic 82" o:spid="_x0000_s1095" style="position:absolute;left:47;top:50;width:191;height:8573;visibility:visible;mso-wrap-style:square;v-text-anchor:top" coordsize="19050,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" path="m19050,l,,9525,85725,19050,66675,19050,xem19050,838200l9525,857250r9525,l19050,838200xem19050,95250l9525,114300r,28575l19050,123825r,-28575xem19050,266700l9525,285750r,28575l19050,295275r,-28575xem19050,438150l9525,457200r,28575l19050,466725r,-28575xem19050,609600l9525,628650r,28575l19050,638175r,-28575xem19050,781050l9525,800100r,28575l19050,809625r,-28575xe" filled="f" strokeweight=".26397mm">
                  <v:path arrowok="t"/>
                </v:shape>
                <v:shape id="Graphic 83" o:spid="_x0000_s1096" style="position:absolute;left:24241;top:50;width:1047;height:96;visibility:visible;mso-wrap-style:square;v-text-anchor:top" coordsize="104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" path="m104775,l19050,,,9525r85725,l104775,xe" fillcolor="black" stroked="f">
                  <v:path arrowok="t"/>
                </v:shape>
                <v:shape id="Graphic 84" o:spid="_x0000_s1097" style="position:absolute;left:24241;top:50;width:1047;height:96;visibility:visible;mso-wrap-style:square;v-text-anchor:top" coordsize="104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" path="m,9525r85725,l104775,,19050,,,9525xe" filled="f" strokeweight=".26381mm">
                  <v:path arrowok="t"/>
                </v:shape>
                <v:shape id="Graphic 85" o:spid="_x0000_s1098" style="position:absolute;left:25955;top:50;width:1041;height:96;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" path="m104140,l19050,,,9525r85090,l104140,xe" fillcolor="black" stroked="f">
                  <v:path arrowok="t"/>
                </v:shape>
                <v:shape id="Graphic 86" o:spid="_x0000_s1099" style="position:absolute;left:25955;top:50;width:1041;height:96;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" path="m,9525r85090,l104140,,19050,,,9525xe" filled="f" strokeweight=".26381mm">
                  <v:path arrowok="t"/>
                </v:shape>
                <v:shape id="Graphic 87" o:spid="_x0000_s1100" style="position:absolute;left:27670;top:50;width:1054;height:96;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" path="m105410,l19685,,,9525r86360,l105410,xe" fillcolor="black" stroked="f">
                  <v:path arrowok="t"/>
                </v:shape>
                <v:shape id="Graphic 88" o:spid="_x0000_s1101" style="position:absolute;left:27670;top:50;width:1054;height:96;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" path="m,9525r86360,l105410,,19685,,,9525xe" filled="f" strokeweight=".26381mm">
                  <v:path arrowok="t"/>
                </v:shape>
                <v:shape id="Graphic 89" o:spid="_x0000_s1102" style="position:absolute;left:23669;top:50;width:476;height:96;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" path="m47625,l19050,,,9525r28575,l47625,xe" fillcolor="black" stroked="f">
                  <v:path arrowok="t"/>
                </v:shape>
                <v:shape id="Graphic 90" o:spid="_x0000_s1103" style="position:absolute;left:23669;top:50;width:476;height:96;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" path="m,9525r28575,l47625,,19050,,,9525xe" filled="f" strokeweight=".26381mm">
                  <v:path arrowok="t"/>
                </v:shape>
                <v:shape id="Graphic 91" o:spid="_x0000_s1104" style="position:absolute;left:25384;top:50;width:476;height:96;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" path="m47625,l19050,,,9525r28575,l47625,xe" fillcolor="black" stroked="f">
                  <v:path arrowok="t"/>
                </v:shape>
                <v:shape id="Graphic 92" o:spid="_x0000_s1105" style="position:absolute;left:25384;top:50;width:476;height:96;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" path="m,9525r28575,l47625,,19050,,,9525xe" filled="f" strokeweight=".26381mm">
                  <v:path arrowok="t"/>
                </v:shape>
                <v:shape id="Graphic 93" o:spid="_x0000_s1106" style="position:absolute;left:27098;top:50;width:476;height:96;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" path="m47625,l19050,,,9525r28575,l47625,xe" fillcolor="black" stroked="f">
                  <v:path arrowok="t"/>
                </v:shape>
                <v:shape id="Graphic 94" o:spid="_x0000_s1107" style="position:absolute;left:27098;top:50;width:476;height:96;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" path="m,9525r28575,l47625,,19050,,,9525xe" filled="f" strokeweight=".26381mm">
                  <v:path arrowok="t"/>
                </v:shape>
                <v:shape id="Graphic 95" o:spid="_x0000_s1108" style="position:absolute;left:29384;top:50;width:1048;height:96;visibility:visible;mso-wrap-style:square;v-text-anchor:top" coordsize="104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" path="m104775,l19685,,,9525r86360,l104775,xe" fillcolor="black" stroked="f">
                  <v:path arrowok="t"/>
                </v:shape>
                <v:shape id="Graphic 96" o:spid="_x0000_s1109" style="position:absolute;left:29384;top:50;width:1048;height:96;visibility:visible;mso-wrap-style:square;v-text-anchor:top" coordsize="104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" path="m,9525r86360,l104775,,19685,,,9525xe" filled="f" strokeweight=".26381mm">
                  <v:path arrowok="t"/>
                </v:shape>
                <v:shape id="Graphic 97" o:spid="_x0000_s1110" style="position:absolute;left:28813;top:50;width:469;height:96;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" path="m46990,l18415,,,9525r27940,l46990,xe" fillcolor="black" stroked="f">
                  <v:path arrowok="t"/>
                </v:shape>
                <v:shape id="Graphic 98" o:spid="_x0000_s1111" style="position:absolute;left:28813;top:50;width:469;height:96;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" path="m,9525r27940,l46990,,18415,,,9525xe" filled="f" strokeweight=".26381mm">
                  <v:path arrowok="t"/>
                </v:shape>
                <v:shape id="Graphic 99" o:spid="_x0000_s1112" style="position:absolute;left:31099;top:50;width:1054;height:96;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" path="m105410,l19685,,,9525r86360,l105410,xe" fillcolor="black" stroked="f">
                  <v:path arrowok="t"/>
                </v:shape>
                <v:shape id="Graphic 100" o:spid="_x0000_s1113" style="position:absolute;left:31099;top:50;width:1054;height:96;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" path="m,9525r86360,l105410,,19685,,,9525xe" filled="f" strokeweight=".26381mm">
                  <v:path arrowok="t"/>
                </v:shape>
                <v:shape id="Graphic 101" o:spid="_x0000_s1114" style="position:absolute;left:30527;top:50;width:476;height:96;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" path="m47625,l19050,,,9525r28575,l47625,xe" fillcolor="black" stroked="f">
                  <v:path arrowok="t"/>
                </v:shape>
                <v:shape id="Graphic 102" o:spid="_x0000_s1115" style="position:absolute;left:30527;top:50;width:476;height:96;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" path="m,9525r28575,l47625,,19050,,,9525xe" filled="f" strokeweight=".26381mm">
                  <v:path arrowok="t"/>
                </v:shape>
                <v:shape id="Graphic 103" o:spid="_x0000_s1116" style="position:absolute;left:32813;top:50;width:1048;height:96;visibility:visible;mso-wrap-style:square;v-text-anchor:top" coordsize="104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" path="m104775,l19685,,,9525r86360,l104775,xe" fillcolor="black" stroked="f">
                  <v:path arrowok="t"/>
                </v:shape>
                <v:shape id="Graphic 104" o:spid="_x0000_s1117" style="position:absolute;left:32813;top:50;width:1048;height:96;visibility:visible;mso-wrap-style:square;v-text-anchor:top" coordsize="104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" path="m,9525r86360,l104775,,19685,,,9525xe" filled="f" strokeweight=".26381mm">
                  <v:path arrowok="t"/>
                </v:shape>
                <v:shape id="Graphic 105" o:spid="_x0000_s1118" style="position:absolute;left:32242;top:50;width:469;height:96;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" path="m46990,l18415,,,9525r27940,l46990,xe" fillcolor="black" stroked="f">
                  <v:path arrowok="t"/>
                </v:shape>
                <v:shape id="Graphic 106" o:spid="_x0000_s1119" style="position:absolute;left:32242;top:50;width:469;height:96;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" path="m,9525r27940,l46990,,18415,,,9525xe" filled="f" strokeweight=".26381mm">
                  <v:path arrowok="t"/>
                </v:shape>
                <v:shape id="Graphic 107" o:spid="_x0000_s1120" style="position:absolute;left:34528;top:50;width:1054;height:96;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" path="m105410,l19050,,,9525r86360,l105410,xe" fillcolor="black" stroked="f">
                  <v:path arrowok="t"/>
                </v:shape>
                <v:shape id="Graphic 108" o:spid="_x0000_s1121" style="position:absolute;left:34528;top:50;width:1054;height:96;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" path="m,9525r86360,l105410,,19050,,,9525xe" filled="f" strokeweight=".26381mm">
                  <v:path arrowok="t"/>
                </v:shape>
                <v:shape id="Graphic 109" o:spid="_x0000_s1122" style="position:absolute;left:33956;top:50;width:476;height:96;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" path="m47625,l19050,,,9525r28575,l47625,xe" fillcolor="black" stroked="f">
                  <v:path arrowok="t"/>
                </v:shape>
                <v:shape id="Graphic 110" o:spid="_x0000_s1123" style="position:absolute;left:33956;top:50;width:476;height:96;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" path="m,9525r28575,l47625,,19050,,,9525xe" filled="f" strokeweight=".26381mm">
                  <v:path arrowok="t"/>
                </v:shape>
                <v:shape id="Graphic 111" o:spid="_x0000_s1124" style="position:absolute;left:36242;top:50;width:1054;height:96;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" path="m105410,l19050,,,9525r86360,l105410,xe" fillcolor="black" stroked="f">
                  <v:path arrowok="t"/>
                </v:shape>
                <v:shape id="Graphic 112" o:spid="_x0000_s1125" style="position:absolute;left:36242;top:50;width:1054;height:96;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" path="m,9525r86360,l105410,,19050,,,9525xe" filled="f" strokeweight=".26381mm">
                  <v:path arrowok="t"/>
                </v:shape>
                <v:shape id="Graphic 113" o:spid="_x0000_s1126" style="position:absolute;left:35671;top:50;width:469;height:96;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" path="m46990,l19050,,,9525r27940,l46990,xe" fillcolor="black" stroked="f">
                  <v:path arrowok="t"/>
                </v:shape>
                <v:shape id="Graphic 114" o:spid="_x0000_s1127" style="position:absolute;left:35671;top:50;width:469;height:96;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" path="m,9525r27940,l46990,,19050,,,9525xe" filled="f" strokeweight=".26381mm">
                  <v:path arrowok="t"/>
                </v:shape>
                <v:shape id="Graphic 115" o:spid="_x0000_s1128" style="position:absolute;left:37957;top:50;width:1047;height:96;visibility:visible;mso-wrap-style:square;v-text-anchor:top" coordsize="104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" path="m104775,l19050,,,9525r85725,l104775,xe" fillcolor="black" stroked="f">
                  <v:path arrowok="t"/>
                </v:shape>
                <v:shape id="Graphic 116" o:spid="_x0000_s1129" style="position:absolute;left:37957;top:50;width:1047;height:96;visibility:visible;mso-wrap-style:square;v-text-anchor:top" coordsize="104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" path="m,9525r85725,l104775,,19050,,,9525xe" filled="f" strokeweight=".26381mm">
                  <v:path arrowok="t"/>
                </v:shape>
                <v:shape id="Graphic 117" o:spid="_x0000_s1130" style="position:absolute;left:37385;top:50;width:476;height:96;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" path="m47625,l19050,,,9525r28575,l47625,xe" fillcolor="black" stroked="f">
                  <v:path arrowok="t"/>
                </v:shape>
                <v:shape id="Graphic 118" o:spid="_x0000_s1131" style="position:absolute;left:37385;top:50;width:476;height:96;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" path="m,9525r28575,l47625,,19050,,,9525xe" filled="f" strokeweight=".26381mm">
                  <v:path arrowok="t"/>
                </v:shape>
                <v:shape id="Graphic 119" o:spid="_x0000_s1132" style="position:absolute;left:39671;top:50;width:1054;height:96;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" path="m105410,l19050,,,9525r86360,l105410,xe" fillcolor="black" stroked="f">
                  <v:path arrowok="t"/>
                </v:shape>
                <v:shape id="Graphic 120" o:spid="_x0000_s1133" style="position:absolute;left:39671;top:50;width:1054;height:96;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" path="m,9525r86360,l105410,,19050,,,9525xe" filled="f" strokeweight=".26381mm">
                  <v:path arrowok="t"/>
                </v:shape>
                <v:shape id="Graphic 121" o:spid="_x0000_s1134" style="position:absolute;left:39100;top:50;width:476;height:96;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" path="m47625,l19050,,,9525r28575,l47625,xe" fillcolor="black" stroked="f">
                  <v:path arrowok="t"/>
                </v:shape>
                <v:shape id="Graphic 122" o:spid="_x0000_s1135" style="position:absolute;left:39100;top:50;width:476;height:96;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" path="m,9525r28575,l47625,,19050,,,9525xe" filled="f" strokeweight=".26381mm">
                  <v:path arrowok="t"/>
                </v:shape>
                <v:shape id="Graphic 123" o:spid="_x0000_s1136" style="position:absolute;left:41386;top:50;width:1054;height:96;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" path="m105410,l19050,,,9525r86360,l105410,xe" fillcolor="black" stroked="f">
                  <v:path arrowok="t"/>
                </v:shape>
                <v:shape id="Graphic 124" o:spid="_x0000_s1137" style="position:absolute;left:41386;top:50;width:1054;height:96;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" path="m,9525r86360,l105410,,19050,,,9525xe" filled="f" strokeweight=".26381mm">
                  <v:path arrowok="t"/>
                </v:shape>
                <v:shape id="Graphic 125" o:spid="_x0000_s1138" style="position:absolute;left:40814;top:50;width:470;height:96;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" path="m46990,l18415,,,9525r27940,l46990,xe" fillcolor="black" stroked="f">
                  <v:path arrowok="t"/>
                </v:shape>
                <v:shape id="Graphic 126" o:spid="_x0000_s1139" style="position:absolute;left:40814;top:50;width:470;height:96;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" path="m,9525r27940,l46990,,18415,,,9525xe" filled="f" strokeweight=".26381mm">
                  <v:path arrowok="t"/>
                </v:shape>
                <v:shape id="Graphic 127" o:spid="_x0000_s1140" style="position:absolute;left:43100;top:50;width:1054;height:96;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" path="m105410,l19050,,,9525r86360,l105410,xe" fillcolor="black" stroked="f">
                  <v:path arrowok="t"/>
                </v:shape>
                <v:shape id="Graphic 128" o:spid="_x0000_s1141" style="position:absolute;left:43100;top:50;width:1054;height:96;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" path="m,9525r86360,l105410,,19050,,,9525xe" filled="f" strokeweight=".26381mm">
                  <v:path arrowok="t"/>
                </v:shape>
                <v:shape id="Graphic 129" o:spid="_x0000_s1142" style="position:absolute;left:42529;top:50;width:469;height:96;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" path="m46990,l19050,,,9525r28575,l46990,xe" fillcolor="black" stroked="f">
                  <v:path arrowok="t"/>
                </v:shape>
                <v:shape id="Graphic 130" o:spid="_x0000_s1143" style="position:absolute;left:42529;top:50;width:469;height:96;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" path="m,9525r28575,l46990,,19050,,,9525xe" filled="f" strokeweight=".26381mm">
                  <v:path arrowok="t"/>
                </v:shape>
                <v:shape id="Graphic 131" o:spid="_x0000_s1144" style="position:absolute;left:46148;top:241;width:95;height:8382;visibility:visible;mso-wrap-style:square;v-text-anchor:top" coordsize="9525,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" path="m9525,l,,,66675,9525,47625,9525,xem9525,133350l,152400r,85725l9525,219075r,-85725xem9525,76200l,95250r,28575l9525,104775r,-28575xem9525,304800l,323850r,85725l9525,390525r,-85725xem9525,247650l,266700r,28575l9525,276225r,-28575xem9525,476250l,495300r,85725l9525,561975r,-85725xem9525,419100l,438150r,28575l9525,447675r,-28575xem9525,647700l,666750r,85725l9525,733425r,-85725xem9525,590550l,609600r,28575l9525,619125r,-28575xem9525,819150l,838200r9525,l9525,819150xem9525,762000l,781050r,28575l9525,790575r,-28575xe" filled="f" strokecolor="gray" strokeweight=".26397mm">
                  <v:path arrowok="t"/>
                </v:shape>
                <v:shape id="Graphic 132" o:spid="_x0000_s1145" style="position:absolute;left:44815;top:50;width:1054;height:96;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" path="m105410,l19050,,,9525r86360,l105410,xe" fillcolor="black" stroked="f">
                  <v:path arrowok="t"/>
                </v:shape>
                <v:shape id="Graphic 133" o:spid="_x0000_s1146" style="position:absolute;left:44815;top:50;width:1054;height:96;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" path="m,9525r86360,l105410,,19050,,,9525xe" filled="f" strokeweight=".26381mm">
                  <v:path arrowok="t"/>
                </v:shape>
                <v:shape id="Graphic 134" o:spid="_x0000_s1147" style="position:absolute;left:44243;top:50;width:470;height:96;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" path="m46990,l18415,,,9525r27940,l46990,xe" fillcolor="black" stroked="f">
                  <v:path arrowok="t"/>
                </v:shape>
                <v:shape id="Graphic 135" o:spid="_x0000_s1148" style="position:absolute;left:44243;top:50;width:470;height:96;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" path="m,9525r27940,l46990,,18415,,,9525xe" filled="f" strokeweight=".26381mm">
                  <v:path arrowok="t"/>
                </v:shape>
                <v:shape id="Graphic 136" o:spid="_x0000_s1149" style="position:absolute;left:45958;top:50;width:285;height:96;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" path="m28575,l19050,,,9525r28575,l28575,xe" fillcolor="black" stroked="f">
                  <v:path arrowok="t"/>
                </v:shape>
                <v:shape id="Graphic 137" o:spid="_x0000_s1150" style="position:absolute;left:45958;top:50;width:285;height:96;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" path="m,9525r28575,l28575,,19050,,,9525xe" filled="f" strokeweight=".26383mm">
                  <v:path arrowok="t"/>
                </v:shape>
                <v:shape id="Graphic 138" o:spid="_x0000_s1151" style="position:absolute;left:23529;top:5332;width:6287;height:2286;visibility:visible;mso-wrap-style:square;v-text-anchor:top" coordsize="6286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" path="m628650,l,,,19050r609600,l609600,209550,,209550r,19050l628650,228600r,-19050l628650,19050,628650,xe" fillcolor="gray" stroked="f">
                  <v:path arrowok="t"/>
                </v:shape>
                <v:shape id="Graphic 139" o:spid="_x0000_s1152" style="position:absolute;left:22577;top:8382;width:952;height:196;visibility:visible;mso-wrap-style:square;v-text-anchor:top" coordsize="952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" path="m95250,l,,,19684r95250,l95250,xe" fillcolor="black" stroked="f">
                  <v:path arrowok="t"/>
                </v:shape>
                <v:shape id="Graphic 140" o:spid="_x0000_s1153" style="position:absolute;left:22482;top:10382;width:1047;height:9620;visibility:visible;mso-wrap-style:square;v-text-anchor:top" coordsize="104775,96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" path="m104775,762000l,762000,,962025r104775,l104775,762000xem104775,381000l,381000,,581025r104775,l104775,381000xem104775,l,,,200025r104775,l104775,xe" fillcolor="red" stroked="f">
                  <v:path arrowok="t"/>
                </v:shape>
                <v:shape id="Graphic 141" o:spid="_x0000_s1154" style="position:absolute;left:18665;top:21907;width:8674;height:1054;visibility:visible;mso-wrap-style:square;v-text-anchor:top" coordsize="86741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" path="m867410,l,,,105409r867410,l867410,xe" fillcolor="#528235" stroked="f">
                  <v:path arrowok="t"/>
                </v:shape>
                <v:shape id="Graphic 142" o:spid="_x0000_s1155" style="position:absolute;left:23339;top:8572;width:190;height:13430;visibility:visible;mso-wrap-style:square;v-text-anchor:top" coordsize="19050,134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" path="m19050,l,,,1343025r19050,l19050,xe" fillcolor="black" stroked="f">
                  <v:path arrowok="t"/>
                </v:shape>
                <v:shape id="Graphic 143" o:spid="_x0000_s1156" style="position:absolute;left:23339;top:22764;width:190;height:2477;visibility:visible;mso-wrap-style:square;v-text-anchor:top" coordsize="190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" path="m19050,l,,,247650r19050,l19050,xe" fillcolor="gray" stroked="f">
                  <v:path arrowok="t"/>
                </v:shape>
                <v:shape id="Graphic 144" o:spid="_x0000_s1157" style="position:absolute;left:142;top:9575;width:96;height:15901;visibility:visible;mso-wrap-style:square;v-text-anchor:top" coordsize="9525,15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" path="m9525,l,18414,,46989,9525,27939,9525,xem9525,170814l,189864r,29211l9525,199389r,-28575xem9525,342264l,361314r,28575l9525,370839r,-28575xem9525,513714l,532764r,28575l9525,542289r,-28575xem9525,685164l,704214r,28575l9525,713739r,-28575xem9525,856614l,875664r,28575l9525,885189r,-28575xem9525,1028064l,1047114r,28575l9525,1056639r,-28575xem9525,1200150l,1218564r,28575l9525,1228089r,-27939xem9525,1370964l,1390014r,29211l9525,1399539r,-28575xem9525,1542414l,1561464r,28575l9525,1570989r,-28575xe" filled="f" strokeweight=".26397mm">
                  <v:path arrowok="t"/>
                </v:shape>
                <v:shape id="Graphic 145" o:spid="_x0000_s1158" style="position:absolute;left:22386;top:8382;width:191;height:13627;visibility:visible;mso-wrap-style:square;v-text-anchor:top" coordsize="19050,136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" path="m19050,l,,,1362709r19050,l19050,xe" fillcolor="black" stroked="f">
                  <v:path arrowok="t"/>
                </v:shape>
                <v:shape id="Graphic 146" o:spid="_x0000_s1159" style="position:absolute;left:23339;top:25526;width:190;height:3150;visibility:visible;mso-wrap-style:square;v-text-anchor:top" coordsize="1905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" path="m19050,228600l,228600r,85737l19050,314337r,-85737xem19050,114300l,114300r,85725l19050,200025r,-85725xem19050,l,,,85725r19050,l19050,xe" fillcolor="gray" stroked="f">
                  <v:path arrowok="t"/>
                </v:shape>
                <v:shape id="Graphic 147" o:spid="_x0000_s1160" style="position:absolute;left:333;top:30721;width:946;height:95;visibility:visible;mso-wrap-style:square;v-text-anchor:top" coordsize="946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" path="m94614,l,,,9525r75564,l94614,xe" fillcolor="black" stroked="f">
                  <v:path arrowok="t"/>
                </v:shape>
                <v:shape id="Graphic 148" o:spid="_x0000_s1161" style="position:absolute;left:333;top:30721;width:946;height:95;visibility:visible;mso-wrap-style:square;v-text-anchor:top" coordsize="946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" path="m,l,9525r75564,l94614,,8889,,,xe" filled="f" strokeweight=".26381mm">
                  <v:path arrowok="t"/>
                </v:shape>
                <v:shape id="Graphic 149" o:spid="_x0000_s1162" style="position:absolute;left:1952;top:30721;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" path="m104139,l18414,,,9525r85089,l104139,xe" fillcolor="black" stroked="f">
                  <v:path arrowok="t"/>
                </v:shape>
                <v:shape id="Graphic 150" o:spid="_x0000_s1163" style="position:absolute;left:1952;top:30721;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" path="m,9525r85089,l104139,,18414,,,9525xe" filled="f" strokeweight=".26381mm">
                  <v:path arrowok="t"/>
                </v:shape>
                <v:shape id="Graphic 151" o:spid="_x0000_s1164" style="position:absolute;left:1381;top:30721;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" path="m47625,l19050,,,9525r28575,l47625,xe" fillcolor="black" stroked="f">
                  <v:path arrowok="t"/>
                </v:shape>
                <v:shape id="Graphic 152" o:spid="_x0000_s1165" style="position:absolute;left:1381;top:30721;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" path="m,9525r28575,l47625,,19050,,,9525xe" filled="f" strokeweight=".26381mm">
                  <v:path arrowok="t"/>
                </v:shape>
                <v:shape id="Graphic 153" o:spid="_x0000_s1166" style="position:absolute;left:3667;top:30721;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" path="m104139,l19050,,,9525r85089,l104139,xe" fillcolor="black" stroked="f">
                  <v:path arrowok="t"/>
                </v:shape>
                <v:shape id="Graphic 154" o:spid="_x0000_s1167" style="position:absolute;left:3667;top:30721;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" path="m,9525r85089,l104139,,19050,,,9525xe" filled="f" strokeweight=".26381mm">
                  <v:path arrowok="t"/>
                </v:shape>
                <v:shape id="Graphic 155" o:spid="_x0000_s1168" style="position:absolute;left:3095;top:30721;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" path="m47625,l19050,,,9525r28575,l47625,xe" fillcolor="black" stroked="f">
                  <v:path arrowok="t"/>
                </v:shape>
                <v:shape id="Graphic 156" o:spid="_x0000_s1169" style="position:absolute;left:3095;top:30721;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" path="m,9525r28575,l47625,,19050,,,9525xe" filled="f" strokeweight=".26381mm">
                  <v:path arrowok="t"/>
                </v:shape>
                <v:shape id="Graphic 157" o:spid="_x0000_s1170" style="position:absolute;left:5381;top:30721;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" path="m104139,l19050,,,9525r85089,l104139,xe" fillcolor="black" stroked="f">
                  <v:path arrowok="t"/>
                </v:shape>
                <v:shape id="Graphic 158" o:spid="_x0000_s1171" style="position:absolute;left:5381;top:30721;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" path="m,9525r85089,l104139,,19050,,,9525xe" filled="f" strokeweight=".26381mm">
                  <v:path arrowok="t"/>
                </v:shape>
                <v:shape id="Graphic 159" o:spid="_x0000_s1172" style="position:absolute;left:4810;top:30721;width:482;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" path="m48259,l19684,,,9525r29209,l48259,xe" fillcolor="black" stroked="f">
                  <v:path arrowok="t"/>
                </v:shape>
                <v:shape id="Graphic 160" o:spid="_x0000_s1173" style="position:absolute;left:4810;top:30721;width:482;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" path="m,9525r29209,l48259,,19684,,,9525xe" filled="f" strokeweight=".26381mm">
                  <v:path arrowok="t"/>
                </v:shape>
                <v:shape id="Graphic 161" o:spid="_x0000_s1174" style="position:absolute;left:7096;top:30721;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" path="m104139,l19050,,,9525r85089,l104139,xe" fillcolor="black" stroked="f">
                  <v:path arrowok="t"/>
                </v:shape>
                <v:shape id="Graphic 162" o:spid="_x0000_s1175" style="position:absolute;left:7096;top:30721;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" path="m,9525r85089,l104139,,19050,,,9525xe" filled="f" strokeweight=".26381mm">
                  <v:path arrowok="t"/>
                </v:shape>
                <v:shape id="Graphic 163" o:spid="_x0000_s1176" style="position:absolute;left:6524;top:30721;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" path="m48259,l19684,,,9525r29209,l48259,xe" fillcolor="black" stroked="f">
                  <v:path arrowok="t"/>
                </v:shape>
                <v:shape id="Graphic 164" o:spid="_x0000_s1177" style="position:absolute;left:6524;top:30721;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" path="m,9525r29209,l48259,,19684,,,9525xe" filled="f" strokeweight=".26381mm">
                  <v:path arrowok="t"/>
                </v:shape>
                <v:shape id="Graphic 165" o:spid="_x0000_s1178" style="position:absolute;left:8810;top:30721;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" path="m104139,l19050,,,9525r85089,l104139,xe" fillcolor="black" stroked="f">
                  <v:path arrowok="t"/>
                </v:shape>
                <v:shape id="Graphic 166" o:spid="_x0000_s1179" style="position:absolute;left:8810;top:30721;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" path="m,9525r85089,l104139,,19050,,,9525xe" filled="f" strokeweight=".26381mm">
                  <v:path arrowok="t"/>
                </v:shape>
                <v:shape id="Graphic 167" o:spid="_x0000_s1180" style="position:absolute;left:8239;top:30721;width:482;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" path="m48259,l19684,,,9525r29209,l48259,xe" fillcolor="black" stroked="f">
                  <v:path arrowok="t"/>
                </v:shape>
                <v:shape id="Graphic 168" o:spid="_x0000_s1181" style="position:absolute;left:8239;top:30721;width:482;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" path="m,9525r29209,l48259,,19684,,,9525xe" filled="f" strokeweight=".26381mm">
                  <v:path arrowok="t"/>
                </v:shape>
                <v:shape id="Graphic 169" o:spid="_x0000_s1182" style="position:absolute;left:10525;top:30721;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" path="m104139,l19050,,,9525r85089,l104139,xe" fillcolor="black" stroked="f">
                  <v:path arrowok="t"/>
                </v:shape>
                <v:shape id="Graphic 170" o:spid="_x0000_s1183" style="position:absolute;left:10525;top:30721;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" path="m,9525r85089,l104139,,19050,,,9525xe" filled="f" strokeweight=".26381mm">
                  <v:path arrowok="t"/>
                </v:shape>
                <v:shape id="Graphic 171" o:spid="_x0000_s1184" style="position:absolute;left:9953;top:30721;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" path="m48259,l19684,,,9525r29209,l48259,xe" fillcolor="black" stroked="f">
                  <v:path arrowok="t"/>
                </v:shape>
                <v:shape id="Graphic 172" o:spid="_x0000_s1185" style="position:absolute;left:9953;top:30721;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" path="m,9525r29209,l48259,,19684,,,9525xe" filled="f" strokeweight=".26381mm">
                  <v:path arrowok="t"/>
                </v:shape>
                <v:shape id="Graphic 173" o:spid="_x0000_s1186" style="position:absolute;left:12239;top:30721;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" path="m104139,l19050,,,9525r85089,l104139,xe" fillcolor="black" stroked="f">
                  <v:path arrowok="t"/>
                </v:shape>
                <v:shape id="Graphic 174" o:spid="_x0000_s1187" style="position:absolute;left:12239;top:30721;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" path="m,9525r85089,l104139,,19050,,,9525xe" filled="f" strokeweight=".26381mm">
                  <v:path arrowok="t"/>
                </v:shape>
                <v:shape id="Graphic 175" o:spid="_x0000_s1188" style="position:absolute;left:11668;top:30721;width:482;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" path="m48259,l19050,,,9525r29209,l48259,xe" fillcolor="black" stroked="f">
                  <v:path arrowok="t"/>
                </v:shape>
                <v:shape id="Graphic 176" o:spid="_x0000_s1189" style="position:absolute;left:11668;top:30721;width:482;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" path="m,9525r29209,l48259,,19050,,,9525xe" filled="f" strokeweight=".26381mm">
                  <v:path arrowok="t"/>
                </v:shape>
                <v:shape id="Graphic 177" o:spid="_x0000_s1190" style="position:absolute;left:13954;top:30721;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" path="m104139,l19050,,,9525r85089,l104139,xe" fillcolor="black" stroked="f">
                  <v:path arrowok="t"/>
                </v:shape>
                <v:shape id="Graphic 178" o:spid="_x0000_s1191" style="position:absolute;left:13954;top:30721;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" path="m,9525r85089,l104139,,19050,,,9525xe" filled="f" strokeweight=".26381mm">
                  <v:path arrowok="t"/>
                </v:shape>
                <v:shape id="Graphic 179" o:spid="_x0000_s1192" style="position:absolute;left:13382;top:30721;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" path="m48259,l19050,,,9525r29209,l48259,xe" fillcolor="black" stroked="f">
                  <v:path arrowok="t"/>
                </v:shape>
                <v:shape id="Graphic 180" o:spid="_x0000_s1193" style="position:absolute;left:13382;top:30721;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" path="m,9525r29209,l48259,,19050,,,9525xe" filled="f" strokeweight=".26381mm">
                  <v:path arrowok="t"/>
                </v:shape>
                <v:shape id="Graphic 181" o:spid="_x0000_s1194" style="position:absolute;left:15668;top:30721;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" path="m104139,l19050,,,9525r85089,l104139,xe" fillcolor="black" stroked="f">
                  <v:path arrowok="t"/>
                </v:shape>
                <v:shape id="Graphic 182" o:spid="_x0000_s1195" style="position:absolute;left:15668;top:30721;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" path="m,9525r85089,l104139,,19050,,,9525xe" filled="f" strokeweight=".26381mm">
                  <v:path arrowok="t"/>
                </v:shape>
                <v:shape id="Graphic 183" o:spid="_x0000_s1196" style="position:absolute;left:15097;top:30721;width:482;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" path="m48259,l19050,,,9525r28575,l48259,xe" fillcolor="black" stroked="f">
                  <v:path arrowok="t"/>
                </v:shape>
                <v:shape id="Graphic 184" o:spid="_x0000_s1197" style="position:absolute;left:15097;top:30721;width:482;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" path="m,9525r28575,l48259,,19050,,,9525xe" filled="f" strokeweight=".26381mm">
                  <v:path arrowok="t"/>
                </v:shape>
                <v:shape id="Graphic 185" o:spid="_x0000_s1198" style="position:absolute;left:17383;top:30721;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" path="m104139,l19050,,,9525r85725,l104139,xe" fillcolor="black" stroked="f">
                  <v:path arrowok="t"/>
                </v:shape>
                <v:shape id="Graphic 186" o:spid="_x0000_s1199" style="position:absolute;left:17383;top:30721;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" path="m,9525r85725,l104139,,19050,,,9525xe" filled="f" strokeweight=".26381mm">
                  <v:path arrowok="t"/>
                </v:shape>
                <v:shape id="Graphic 187" o:spid="_x0000_s1200" style="position:absolute;left:16811;top:30721;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" path="m48259,l19050,,,9525r28575,l48259,xe" fillcolor="black" stroked="f">
                  <v:path arrowok="t"/>
                </v:shape>
                <v:shape id="Graphic 188" o:spid="_x0000_s1201" style="position:absolute;left:16811;top:30721;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" path="m,9525r28575,l48259,,19050,,,9525xe" filled="f" strokeweight=".26381mm">
                  <v:path arrowok="t"/>
                </v:shape>
                <v:shape id="Graphic 189" o:spid="_x0000_s1202" style="position:absolute;left:19097;top:30721;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" path="m104139,l19050,,,9525r85089,l104139,xe" fillcolor="black" stroked="f">
                  <v:path arrowok="t"/>
                </v:shape>
                <v:shape id="Graphic 190" o:spid="_x0000_s1203" style="position:absolute;left:19097;top:30721;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" path="m,9525r85089,l104139,,19050,,,9525xe" filled="f" strokeweight=".26381mm">
                  <v:path arrowok="t"/>
                </v:shape>
                <v:shape id="Graphic 191" o:spid="_x0000_s1204" style="position:absolute;left:18526;top:30721;width:482;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" path="m48259,l19050,,,9525r28575,l48259,xe" fillcolor="black" stroked="f">
                  <v:path arrowok="t"/>
                </v:shape>
                <v:shape id="Graphic 192" o:spid="_x0000_s1205" style="position:absolute;left:18526;top:30721;width:482;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" path="m,9525r28575,l48259,,19050,,,9525xe" filled="f" strokeweight=".26381mm">
                  <v:path arrowok="t"/>
                </v:shape>
                <v:shape id="Graphic 193" o:spid="_x0000_s1206" style="position:absolute;left:20812;top:30721;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" path="m104140,l19050,,,9525r85725,l104140,xe" fillcolor="black" stroked="f">
                  <v:path arrowok="t"/>
                </v:shape>
                <v:shape id="Graphic 194" o:spid="_x0000_s1207" style="position:absolute;left:20812;top:30721;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" path="m,9525r85725,l104140,,19050,,,9525xe" filled="f" strokeweight=".26381mm">
                  <v:path arrowok="t"/>
                </v:shape>
                <v:shape id="Graphic 195" o:spid="_x0000_s1208" style="position:absolute;left:20240;top:30721;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" path="m48259,l19050,,,9525r28574,l48259,xe" fillcolor="black" stroked="f">
                  <v:path arrowok="t"/>
                </v:shape>
                <v:shape id="Graphic 196" o:spid="_x0000_s1209" style="position:absolute;left:20240;top:30721;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" path="m,9525r28574,l48259,,19050,,,9525xe" filled="f" strokeweight=".26381mm">
                  <v:path arrowok="t"/>
                </v:shape>
                <v:shape id="Graphic 197" o:spid="_x0000_s1210" style="position:absolute;left:22526;top:30721;width:756;height:95;visibility:visible;mso-wrap-style:square;v-text-anchor:top" coordsize="755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" path="m75565,l19050,,,9525r75565,l75565,xe" fillcolor="black" stroked="f">
                  <v:path arrowok="t"/>
                </v:shape>
                <v:shape id="Graphic 198" o:spid="_x0000_s1211" style="position:absolute;left:22526;top:30721;width:756;height:95;visibility:visible;mso-wrap-style:square;v-text-anchor:top" coordsize="755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" path="m,9525r75565,l75565,,19050,,,9525xe" filled="f" strokeweight=".26381mm">
                  <v:path arrowok="t"/>
                </v:shape>
                <v:shape id="Graphic 199" o:spid="_x0000_s1212" style="position:absolute;left:21955;top:30721;width:482;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" path="m48260,l19050,,,9525r28575,l48260,xe" fillcolor="black" stroked="f">
                  <v:path arrowok="t"/>
                </v:shape>
                <v:shape id="Graphic 200" o:spid="_x0000_s1213" style="position:absolute;left:21955;top:30721;width:482;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" path="m,9525r28575,l48260,,19050,,,9525xe" filled="f" strokeweight=".26381mm">
                  <v:path arrowok="t"/>
                </v:shape>
                <v:shape id="Graphic 201" o:spid="_x0000_s1214" style="position:absolute;left:142;top:30721;width:96;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" path="m9525,l,9525r9525,l9525,xe" fillcolor="black" stroked="f">
                  <v:path arrowok="t"/>
                </v:shape>
                <v:shape id="Graphic 202" o:spid="_x0000_s1215" style="position:absolute;left:142;top:30149;width:96;height:661;visibility:visible;mso-wrap-style:square;v-text-anchor:top" coordsize="9525,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" path="m9525,56514l,66039r9525,l9525,56514xem9525,l,19050,,46989,9525,27939,9525,xe" filled="f" strokeweight=".26397mm">
                  <v:path arrowok="t"/>
                </v:shape>
                <v:shape id="Graphic 203" o:spid="_x0000_s1216" style="position:absolute;left:23339;top:28956;width:190;height:1905;visibility:visible;mso-wrap-style:square;v-text-anchor:top" coordsize="190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" path="m19050,114287l,114287r,76200l19050,190487r,-76200xem19050,l,,,85725r19050,l19050,xe" fillcolor="gray" stroked="f">
                  <v:path arrowok="t"/>
                </v:shape>
                <v:shape id="Graphic 204" o:spid="_x0000_s1217" style="position:absolute;left:46148;top:8528;width:95;height:19812;visibility:visible;mso-wrap-style:square;v-text-anchor:top" coordsize="9525,198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" path="m9525,l,,,9525,,95250,9525,76200,9525,xem9525,161925l,180975r,85725l9525,247650r,-85725xem9525,334009l,352425r,85725l9525,419100r,-85091xem9525,504825l,523875r,85725l9525,590550r,-85725xem9525,676275l,695325r,85725l9525,762634r,-86359xem9525,847725l,866775r,85725l9525,933450r,-85725xem9525,1019175l,1038225r,85725l9525,1104900r,-85725xem9525,1191259l,1209675r,86359l9525,1276350r,-85091xem9525,1362075l,1381125r,85725l9525,1447800r,-85725xem9525,1533525l,1552575r,85725l9525,1619884r,-86359xem9525,1704975l,1724025r,85725l9525,1790700r,-85725xem9525,1876425l,1895475r,85725l9525,1962784r,-86359xe" filled="f" strokecolor="gray" strokeweight=".26397mm">
                  <v:path arrowok="t"/>
                </v:shape>
                <v:shape id="Graphic 205" o:spid="_x0000_s1218" style="position:absolute;left:46148;top:241;width:95;height:29813;visibility:visible;mso-wrap-style:square;v-text-anchor:top" coordsize="9525,298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" path="m9525,l,,,2981325r9525,l9525,xe" fillcolor="gray" stroked="f">
                  <v:path arrowok="t"/>
                </v:shape>
                <v:shape id="Graphic 206" o:spid="_x0000_s1219" style="position:absolute;left:46148;top:9575;width:95;height:20473;visibility:visible;mso-wrap-style:square;v-text-anchor:top" coordsize="9525,204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" path="m9525,1942464l,1962150r,85089l9525,2028189r,-85725xem9525,l,18414,,46989,9525,27939,9525,xem9525,170814l,189864r,29211l9525,199389r,-28575xem9525,342264l,361314r,28575l9525,370839r,-28575xem9525,513714l,532764r,28575l9525,542289r,-28575xem9525,685164l,704214r,28575l9525,713739r,-28575xem9525,856614l,875664r,28575l9525,885189r,-28575xem9525,1028064l,1047114r,28575l9525,1056639r,-28575xem9525,1200150l,1218564r,28575l9525,1228089r,-27939xem9525,1370964l,1390014r,29211l9525,1399539r,-28575xem9525,1542414l,1561464r,28575l9525,1570989r,-28575xem9525,1713864l,1733550r,27939l9525,1743075r,-29211xem9525,1885314l,1904364r,28575l9525,1913889r,-28575xe" filled="f" strokecolor="gray" strokeweight=".26397mm">
                  <v:path arrowok="t"/>
                </v:shape>
                <v:shape id="Graphic 207" o:spid="_x0000_s1220" style="position:absolute;left:46148;top:30149;width:95;height:470;visibility:visible;mso-wrap-style:square;v-text-anchor:top" coordsize="952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" path="m9525,l,19050,,46989,9525,27939,9525,xe" fillcolor="gray" stroked="f">
                  <v:path arrowok="t"/>
                </v:shape>
                <v:shape id="Graphic 208" o:spid="_x0000_s1221" style="position:absolute;left:46148;top:30149;width:95;height:470;visibility:visible;mso-wrap-style:square;v-text-anchor:top" coordsize="952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" path="m9525,l,19050,,46989,9525,27939,9525,xe" filled="f" strokecolor="gray" strokeweight=".26406mm">
                  <v:path arrowok="t"/>
                </v:shape>
                <v:shape id="Graphic 209" o:spid="_x0000_s1222" style="position:absolute;left:29625;top:22955;width:191;height:2102;visibility:visible;mso-wrap-style:square;v-text-anchor:top" coordsize="1905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" path="m19050,l,,,210184r19050,l19050,xe" fillcolor="gray" stroked="f">
                  <v:path arrowok="t"/>
                </v:shape>
                <v:shape id="Graphic 210" o:spid="_x0000_s1223" style="position:absolute;left:22577;top:8381;width:952;height:13621;visibility:visible;mso-wrap-style:square;v-text-anchor:top" coordsize="95250,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" path="m95250,1343025r-95250,l,1362075r95250,l95250,1343025xem95250,l,,,19050r95250,l95250,xe" fillcolor="black" stroked="f">
                  <v:path arrowok="t"/>
                </v:shape>
                <v:shape id="Graphic 211" o:spid="_x0000_s1224" style="position:absolute;left:23529;top:22764;width:6287;height:2286;visibility:visible;mso-wrap-style:square;v-text-anchor:top" coordsize="6286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" path="m628650,209550l,209550r,19050l628650,228600r,-19050xem628650,l,,,19050r628650,l628650,xe" fillcolor="gray" stroked="f">
                  <v:path arrowok="t"/>
                </v:shape>
                <v:shape id="Graphic 212" o:spid="_x0000_s1225" style="position:absolute;left:24241;top:30721;width:1047;height:95;visibility:visible;mso-wrap-style:square;v-text-anchor:top" coordsize="104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" path="m104775,l19050,,,9525r85725,l104775,xe" fillcolor="black" stroked="f">
                  <v:path arrowok="t"/>
                </v:shape>
                <v:shape id="Graphic 213" o:spid="_x0000_s1226" style="position:absolute;left:24241;top:30721;width:1047;height:95;visibility:visible;mso-wrap-style:square;v-text-anchor:top" coordsize="104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" path="m,9525r85725,l104775,,19050,,,9525xe" filled="f" strokeweight=".26381mm">
                  <v:path arrowok="t"/>
                </v:shape>
                <v:shape id="Graphic 214" o:spid="_x0000_s1227" style="position:absolute;left:25955;top:30721;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" path="m104140,l19050,,,9525r85090,l104140,xe" fillcolor="black" stroked="f">
                  <v:path arrowok="t"/>
                </v:shape>
                <v:shape id="Graphic 215" o:spid="_x0000_s1228" style="position:absolute;left:25955;top:30721;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" path="m,9525r85090,l104140,,19050,,,9525xe" filled="f" strokeweight=".26381mm">
                  <v:path arrowok="t"/>
                </v:shape>
                <v:shape id="Graphic 216" o:spid="_x0000_s1229" style="position:absolute;left:27670;top:30721;width:1054;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" path="m105410,l19685,,,9525r86360,l105410,xe" fillcolor="black" stroked="f">
                  <v:path arrowok="t"/>
                </v:shape>
                <v:shape id="Graphic 217" o:spid="_x0000_s1230" style="position:absolute;left:27670;top:30721;width:1054;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" path="m,9525r86360,l105410,,19685,,,9525xe" filled="f" strokeweight=".26381mm">
                  <v:path arrowok="t"/>
                </v:shape>
                <v:shape id="Graphic 218" o:spid="_x0000_s1231" style="position:absolute;left:29384;top:30721;width:1048;height:95;visibility:visible;mso-wrap-style:square;v-text-anchor:top" coordsize="104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" path="m104775,l19685,,,9525r86360,l104775,xe" fillcolor="black" stroked="f">
                  <v:path arrowok="t"/>
                </v:shape>
                <v:shape id="Graphic 219" o:spid="_x0000_s1232" style="position:absolute;left:29384;top:30721;width:1048;height:95;visibility:visible;mso-wrap-style:square;v-text-anchor:top" coordsize="104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" path="m,9525r86360,l104775,,19685,,,9525xe" filled="f" strokeweight=".26381mm">
                  <v:path arrowok="t"/>
                </v:shape>
                <v:shape id="Graphic 220" o:spid="_x0000_s1233" style="position:absolute;left:31099;top:30721;width:1054;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" path="m105410,l19685,,,9525r86360,l105410,xe" fillcolor="black" stroked="f">
                  <v:path arrowok="t"/>
                </v:shape>
                <v:shape id="Graphic 221" o:spid="_x0000_s1234" style="position:absolute;left:31099;top:30721;width:1054;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" path="m,9525r86360,l105410,,19685,,,9525xe" filled="f" strokeweight=".26381mm">
                  <v:path arrowok="t"/>
                </v:shape>
                <v:shape id="Graphic 222" o:spid="_x0000_s1235" style="position:absolute;left:32813;top:30721;width:1048;height:95;visibility:visible;mso-wrap-style:square;v-text-anchor:top" coordsize="104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" path="m104775,l19685,,,9525r86360,l104775,xe" fillcolor="black" stroked="f">
                  <v:path arrowok="t"/>
                </v:shape>
                <v:shape id="Graphic 223" o:spid="_x0000_s1236" style="position:absolute;left:32813;top:30721;width:1048;height:95;visibility:visible;mso-wrap-style:square;v-text-anchor:top" coordsize="104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" path="m,9525r86360,l104775,,19685,,,9525xe" filled="f" strokeweight=".26381mm">
                  <v:path arrowok="t"/>
                </v:shape>
                <v:shape id="Graphic 224" o:spid="_x0000_s1237" style="position:absolute;left:34528;top:30721;width:1054;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" path="m105410,l19050,,,9525r86360,l105410,xe" fillcolor="black" stroked="f">
                  <v:path arrowok="t"/>
                </v:shape>
                <v:shape id="Graphic 225" o:spid="_x0000_s1238" style="position:absolute;left:34528;top:30721;width:1054;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" path="m,9525r86360,l105410,,19050,,,9525xe" filled="f" strokeweight=".26381mm">
                  <v:path arrowok="t"/>
                </v:shape>
                <v:shape id="Graphic 226" o:spid="_x0000_s1239" style="position:absolute;left:36242;top:30721;width:1054;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" path="m105410,l19050,,,9525r86360,l105410,xe" fillcolor="black" stroked="f">
                  <v:path arrowok="t"/>
                </v:shape>
                <v:shape id="Graphic 227" o:spid="_x0000_s1240" style="position:absolute;left:36242;top:30721;width:1054;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" path="m,9525r86360,l105410,,19050,,,9525xe" filled="f" strokeweight=".26381mm">
                  <v:path arrowok="t"/>
                </v:shape>
                <v:shape id="Graphic 228" o:spid="_x0000_s1241" style="position:absolute;left:37957;top:30721;width:1047;height:95;visibility:visible;mso-wrap-style:square;v-text-anchor:top" coordsize="104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" path="m104775,l19050,,,9525r85725,l104775,xe" fillcolor="black" stroked="f">
                  <v:path arrowok="t"/>
                </v:shape>
                <v:shape id="Graphic 229" o:spid="_x0000_s1242" style="position:absolute;left:37957;top:30721;width:1047;height:95;visibility:visible;mso-wrap-style:square;v-text-anchor:top" coordsize="104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" path="m,9525r85725,l104775,,19050,,,9525xe" filled="f" strokeweight=".26381mm">
                  <v:path arrowok="t"/>
                </v:shape>
                <v:shape id="Graphic 230" o:spid="_x0000_s1243" style="position:absolute;left:39671;top:30721;width:1054;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" path="m105410,l19050,,,9525r86360,l105410,xe" fillcolor="black" stroked="f">
                  <v:path arrowok="t"/>
                </v:shape>
                <v:shape id="Graphic 231" o:spid="_x0000_s1244" style="position:absolute;left:39671;top:30721;width:1054;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" path="m,9525r86360,l105410,,19050,,,9525xe" filled="f" strokeweight=".26381mm">
                  <v:path arrowok="t"/>
                </v:shape>
                <v:shape id="Graphic 232" o:spid="_x0000_s1245" style="position:absolute;left:41386;top:30721;width:1054;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" path="m105410,l19050,,,9525r86360,l105410,xe" fillcolor="black" stroked="f">
                  <v:path arrowok="t"/>
                </v:shape>
                <v:shape id="Graphic 233" o:spid="_x0000_s1246" style="position:absolute;left:41386;top:30721;width:1054;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" path="m,9525r86360,l105410,,19050,,,9525xe" filled="f" strokeweight=".26381mm">
                  <v:path arrowok="t"/>
                </v:shape>
                <v:shape id="Graphic 234" o:spid="_x0000_s1247" style="position:absolute;left:43100;top:30721;width:1054;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" path="m105410,l19050,,,9525r86360,l105410,xe" fillcolor="black" stroked="f">
                  <v:path arrowok="t"/>
                </v:shape>
                <v:shape id="Graphic 235" o:spid="_x0000_s1248" style="position:absolute;left:43100;top:30721;width:1054;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" path="m,9525r86360,l105410,,19050,,,9525xe" filled="f" strokeweight=".26381mm">
                  <v:path arrowok="t"/>
                </v:shape>
                <v:shape id="Graphic 236" o:spid="_x0000_s1249" style="position:absolute;left:44815;top:30721;width:1054;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" path="m105410,l19050,,,9525r86360,l105410,xe" fillcolor="black" stroked="f">
                  <v:path arrowok="t"/>
                </v:shape>
                <v:shape id="Graphic 237" o:spid="_x0000_s1250" style="position:absolute;left:44815;top:30721;width:1054;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" path="m,9525r86360,l105410,,19050,,,9525xe" filled="f" strokeweight=".26381mm">
                  <v:path arrowok="t"/>
                </v:shape>
                <v:shape id="Graphic 238" o:spid="_x0000_s1251" style="position:absolute;left:23669;top:30721;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" path="m47625,l19050,,,9525r28575,l47625,xe" fillcolor="black" stroked="f">
                  <v:path arrowok="t"/>
                </v:shape>
                <v:shape id="Graphic 239" o:spid="_x0000_s1252" style="position:absolute;left:23669;top:30721;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" path="m,9525r28575,l47625,,19050,,,9525xe" filled="f" strokeweight=".26381mm">
                  <v:path arrowok="t"/>
                </v:shape>
                <v:shape id="Graphic 240" o:spid="_x0000_s1253" style="position:absolute;left:25384;top:30721;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" path="m47625,l19050,,,9525r28575,l47625,xe" fillcolor="black" stroked="f">
                  <v:path arrowok="t"/>
                </v:shape>
                <v:shape id="Graphic 241" o:spid="_x0000_s1254" style="position:absolute;left:25384;top:30721;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" path="m,9525r28575,l47625,,19050,,,9525xe" filled="f" strokeweight=".26381mm">
                  <v:path arrowok="t"/>
                </v:shape>
                <v:shape id="Graphic 242" o:spid="_x0000_s1255" style="position:absolute;left:27098;top:30721;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" path="m47625,l19050,,,9525r28575,l47625,xe" fillcolor="black" stroked="f">
                  <v:path arrowok="t"/>
                </v:shape>
                <v:shape id="Graphic 243" o:spid="_x0000_s1256" style="position:absolute;left:27098;top:30721;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" path="m,9525r28575,l47625,,19050,,,9525xe" filled="f" strokeweight=".26381mm">
                  <v:path arrowok="t"/>
                </v:shape>
                <v:shape id="Graphic 244" o:spid="_x0000_s1257" style="position:absolute;left:28813;top:30721;width:469;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" path="m46990,l18415,,,9525r27940,l46990,xe" fillcolor="black" stroked="f">
                  <v:path arrowok="t"/>
                </v:shape>
                <v:shape id="Graphic 245" o:spid="_x0000_s1258" style="position:absolute;left:28813;top:30721;width:469;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" path="m,9525r27940,l46990,,18415,,,9525xe" filled="f" strokeweight=".26381mm">
                  <v:path arrowok="t"/>
                </v:shape>
                <v:shape id="Graphic 246" o:spid="_x0000_s1259" style="position:absolute;left:30527;top:30721;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" path="m47625,l19050,,,9525r28575,l47625,xe" fillcolor="black" stroked="f">
                  <v:path arrowok="t"/>
                </v:shape>
                <v:shape id="Graphic 247" o:spid="_x0000_s1260" style="position:absolute;left:30527;top:30721;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" path="m,9525r28575,l47625,,19050,,,9525xe" filled="f" strokeweight=".26381mm">
                  <v:path arrowok="t"/>
                </v:shape>
                <v:shape id="Graphic 248" o:spid="_x0000_s1261" style="position:absolute;left:32242;top:30721;width:469;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" path="m46990,l18415,,,9525r27940,l46990,xe" fillcolor="black" stroked="f">
                  <v:path arrowok="t"/>
                </v:shape>
                <v:shape id="Graphic 249" o:spid="_x0000_s1262" style="position:absolute;left:32242;top:30721;width:469;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" path="m,9525r27940,l46990,,18415,,,9525xe" filled="f" strokeweight=".26381mm">
                  <v:path arrowok="t"/>
                </v:shape>
                <v:shape id="Graphic 250" o:spid="_x0000_s1263" style="position:absolute;left:33956;top:30721;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" path="m47625,l19050,,,9525r28575,l47625,xe" fillcolor="black" stroked="f">
                  <v:path arrowok="t"/>
                </v:shape>
                <v:shape id="Graphic 251" o:spid="_x0000_s1264" style="position:absolute;left:33956;top:30721;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" path="m,9525r28575,l47625,,19050,,,9525xe" filled="f" strokeweight=".26381mm">
                  <v:path arrowok="t"/>
                </v:shape>
                <v:shape id="Graphic 252" o:spid="_x0000_s1265" style="position:absolute;left:35671;top:30721;width:469;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" path="m46990,l19050,,,9525r27940,l46990,xe" fillcolor="black" stroked="f">
                  <v:path arrowok="t"/>
                </v:shape>
                <v:shape id="Graphic 253" o:spid="_x0000_s1266" style="position:absolute;left:35671;top:30721;width:469;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" path="m,9525r27940,l46990,,19050,,,9525xe" filled="f" strokeweight=".26381mm">
                  <v:path arrowok="t"/>
                </v:shape>
                <v:shape id="Graphic 254" o:spid="_x0000_s1267" style="position:absolute;left:37385;top:30721;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" path="m47625,l19050,,,9525r28575,l47625,xe" fillcolor="black" stroked="f">
                  <v:path arrowok="t"/>
                </v:shape>
                <v:shape id="Graphic 255" o:spid="_x0000_s1268" style="position:absolute;left:37385;top:30721;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" path="m,9525r28575,l47625,,19050,,,9525xe" filled="f" strokeweight=".26381mm">
                  <v:path arrowok="t"/>
                </v:shape>
                <v:shape id="Graphic 256" o:spid="_x0000_s1269" style="position:absolute;left:39100;top:30721;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" path="m47625,l19050,,,9525r28575,l47625,xe" fillcolor="black" stroked="f">
                  <v:path arrowok="t"/>
                </v:shape>
                <v:shape id="Graphic 257" o:spid="_x0000_s1270" style="position:absolute;left:39100;top:30721;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" path="m,9525r28575,l47625,,19050,,,9525xe" filled="f" strokeweight=".26381mm">
                  <v:path arrowok="t"/>
                </v:shape>
                <v:shape id="Graphic 258" o:spid="_x0000_s1271" style="position:absolute;left:40814;top:30721;width:470;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" path="m46990,l18415,,,9525r27940,l46990,xe" fillcolor="black" stroked="f">
                  <v:path arrowok="t"/>
                </v:shape>
                <v:shape id="Graphic 259" o:spid="_x0000_s1272" style="position:absolute;left:40814;top:30721;width:470;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" path="m,9525r27940,l46990,,18415,,,9525xe" filled="f" strokeweight=".26381mm">
                  <v:path arrowok="t"/>
                </v:shape>
                <v:shape id="Graphic 260" o:spid="_x0000_s1273" style="position:absolute;left:42529;top:30721;width:469;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" path="m46990,l19050,,,9525r28575,l46990,xe" fillcolor="black" stroked="f">
                  <v:path arrowok="t"/>
                </v:shape>
                <v:shape id="Graphic 261" o:spid="_x0000_s1274" style="position:absolute;left:42529;top:30721;width:469;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" path="m,9525r28575,l46990,,19050,,,9525xe" filled="f" strokeweight=".26381mm">
                  <v:path arrowok="t"/>
                </v:shape>
                <v:shape id="Graphic 262" o:spid="_x0000_s1275" style="position:absolute;left:44243;top:30721;width:470;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" path="m46990,l18415,,,9525r27940,l46990,xe" fillcolor="black" stroked="f">
                  <v:path arrowok="t"/>
                </v:shape>
                <v:shape id="Graphic 263" o:spid="_x0000_s1276" style="position:absolute;left:44243;top:30721;width:470;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" path="m,9525r27940,l46990,,18415,,,9525xe" filled="f" strokeweight=".26381mm">
                  <v:path arrowok="t"/>
                </v:shape>
                <v:shape id="Graphic 264" o:spid="_x0000_s1277" style="position:absolute;left:45958;top:30721;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" path="m28575,l19050,,,9525r28575,l28575,xe" fillcolor="black" stroked="f">
                  <v:path arrowok="t"/>
                </v:shape>
                <v:shape id="Graphic 265" o:spid="_x0000_s1278" style="position:absolute;left:45958;top:30721;width:285;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" path="m,9525r28575,l28575,,19050,,,9525xe" filled="f" strokeweight=".26383mm">
                  <v:path arrowok="t"/>
                </v:shape>
                <v:shape id="Graphic 266" o:spid="_x0000_s1279" style="position:absolute;left:23428;top:4699;width:6369;height:787;visibility:visible;mso-wrap-style:square;v-text-anchor:top" coordsize="636905,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" path="m75564,2539l,41275,76200,78739r,-34925l63500,43814r,-6350l76200,37464,75564,2539xem560704,r48,43814l561339,75564,629348,41275r-55944,l573404,34925r57785,l560704,xem76200,37464r-12700,l63500,43814r12700,l76200,37464xem560704,34925l76200,37464r,6350l560704,41275r,-6350xem631189,34925r-57785,l573404,41275r55944,l636904,37464r-5715,-2539xe" fillcolor="#4470c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7" o:spid="_x0000_s1280" type="#_x0000_t75" style="position:absolute;left:30171;top:5454;width:762;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">
                  <v:imagedata r:id="rId15" o:title=""/>
                </v:shape>
                <v:shape id="Graphic 268" o:spid="_x0000_s1281" style="position:absolute;left:23428;top:25317;width:6401;height:813;visibility:visible;mso-wrap-style:square;v-text-anchor:top" coordsize="64008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" path="m75564,5715l,44450,76200,81280r,-34290l63500,46990r,-6350l76200,40005,75564,5715xem563879,r,34925l564388,40005r126,36195l632647,41275r-55433,l576579,34925r58421,l563879,xem76200,40005r-12700,635l63500,46990r12700,-635l76200,40005xem76200,46355r-12700,635l76200,46990r,-635xem563879,34925l76200,40005r,6350l564514,41275r-635,-6350xem635000,34925r-58421,l577214,41275r55433,l640079,37465r-5079,-2540xe" fillcolor="#4470c4" stroked="f">
                  <v:path arrowok="t"/>
                </v:shape>
                <v:shape id="Image 269" o:spid="_x0000_s1282" type="#_x0000_t75" style="position:absolute;left:30267;top:22834;width:762;height: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">
                  <v:imagedata r:id="rId16" o:title=""/>
                </v:shape>
                <v:shape id="Graphic 270" o:spid="_x0000_s1283" style="position:absolute;left:142;top:28435;width:96;height:476;visibility:visible;mso-wrap-style:square;v-text-anchor:top" coordsize="95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" path="m9525,l,19050,,47625,9525,28575,9525,xe" filled="f" strokeweight=".26406mm">
                  <v:path arrowok="t"/>
                </v:shape>
                <v:shape id="Graphic 271" o:spid="_x0000_s1284" style="position:absolute;left:225;top:12293;width:45967;height:17539;visibility:visible;mso-wrap-style:square;v-text-anchor:top" coordsize="4596765,175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" path="m2652394,l2376804,274954r275590,275591l2652394,412750r360681,l3013075,137795r-360681,l2652394,xem3065144,137795r-34925,l3030219,412750r34925,l3065144,137795xem3099435,137795r-17145,l3082290,412750r17145,l3099435,137795xem2056765,1712595r-1981200,l2254885,1719579r,34291l2324735,1719579r634,-634l2589760,1718945r-334875,-5716l2056765,1712595xem2589760,1718945r-264391,l2395854,1753870r,-34291l2589760,1718945xem76200,1671320l,1709420r75565,38100l75565,1712595r1981200,l75565,1706245r635,-34925xem4596765,1712595r-67945,l4528820,1747520r67945,-34291l4596765,1712595xem2254885,1678304r,34925l2325369,1713229r-70484,-34925xem2395854,1678304r-70485,34925l2395854,1713229r,-34925xem4528820,1671954r,34291l2395854,1713229r1939060,l4596765,1712595r,-6986l4528820,1671954xe" fillcolor="#4470c4" stroked="f">
                  <v:path arrowok="t"/>
                </v:shape>
                <v:shape id="Graphic 272" o:spid="_x0000_s1285" style="position:absolute;left:23993;top:12293;width:7226;height:5506;visibility:visible;mso-wrap-style:square;v-text-anchor:top" coordsize="722630,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" path="m722630,412750r-17145,l705485,137795r17145,l722630,412750xem688339,412750r-34925,l653414,137795r34925,l688339,412750xem636270,412750r-360681,l275589,550545,,274954,275589,r,137795l636270,137795r,274955xe" filled="f" strokecolor="#2d528f" strokeweight=".26397mm">
                  <v:path arrowok="t"/>
                </v:shape>
                <v:shape id="Graphic 273" o:spid="_x0000_s1286" style="position:absolute;left:23618;top:2228;width:7227;height:13964;visibility:visible;mso-wrap-style:square;v-text-anchor:top" coordsize="722630,139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" path="m294639,1396365r427990,l722629,1158875r-427990,l294639,1396365xem,237490r560704,l560704,,,,,237490xe" filled="f" strokecolor="#bababa" strokeweight=".26397mm">
                  <v:path arrowok="t"/>
                </v:shape>
                <v:shape id="Graphic 274" o:spid="_x0000_s1287" style="position:absolute;left:31035;top:19945;width:2191;height:5893;visibility:visible;mso-wrap-style:square;v-text-anchor:top" coordsize="219075,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" path="m219075,l,,,589279r219075,l219075,xe" stroked="f">
                  <v:path arrowok="t"/>
                </v:shape>
                <v:shape id="Graphic 275" o:spid="_x0000_s1288" style="position:absolute;left:31035;top:2990;width:2191;height:22848;visibility:visible;mso-wrap-style:square;v-text-anchor:top" coordsize="219075,228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" path="m,2284729r219075,l219075,1695450,,1695450r,589279xem,589279r219075,l219075,,,,,589279xe" filled="f" strokecolor="#bababa" strokeweight=".26406mm">
                  <v:path arrowok="t"/>
                </v:shape>
                <v:shape id="Image 276" o:spid="_x0000_s1289" type="#_x0000_t75" style="position:absolute;left:5551;top:12161;width:7242;height:6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">
                  <v:imagedata r:id="rId17" o:title=""/>
                </v:shape>
                <v:shape id="Image 277" o:spid="_x0000_s1290" type="#_x0000_t75" style="position:absolute;left:35495;top:13317;width:4740;height: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">
                  <v:imagedata r:id="rId18" o:title=""/>
                </v:shape>
                <v:shape id="Textbox 278" o:spid="_x0000_s1291" type="#_x0000_t202" style="position:absolute;left:26565;top:13817;width:428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" fillcolor="#b4c5e7" stroked="f">
                  <v:textbox inset="0,0,0,0">
                    <w:txbxContent>
                      <w:p w14:paraId="47303375" w14:textId="77777777" w:rsidR="007D00B4" w:rsidRDefault="00000000">
                        <w:pPr>
                          <w:spacing w:before="92"/>
                          <w:ind w:left="140"/>
                          <w:rPr>
                            <w:rFonts w:ascii="Calibri"/>
                            <w:color w:val="000000"/>
                            <w:sz w:val="19"/>
                          </w:rPr>
                        </w:pPr>
                        <w:r>
                          <w:rPr>
                            <w:rFonts w:ascii="Calibri"/>
                            <w:color w:val="000000"/>
                            <w:spacing w:val="-2"/>
                            <w:w w:val="105"/>
                            <w:sz w:val="19"/>
                          </w:rPr>
                          <w:t>Aller</w:t>
                        </w:r>
                      </w:p>
                    </w:txbxContent>
                  </v:textbox>
                </v:shape>
                <v:shape id="Textbox 279" o:spid="_x0000_s1292" type="#_x0000_t202" style="position:absolute;left:31505;top:26924;width:4756;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" strokecolor="#bababa" strokeweight=".26383mm">
                  <v:textbox inset="0,0,0,0">
                    <w:txbxContent>
                      <w:p w14:paraId="00CC9F7C" w14:textId="77777777" w:rsidR="007D00B4" w:rsidRDefault="00000000">
                        <w:pPr>
                          <w:spacing w:before="61"/>
                          <w:ind w:left="142"/>
                          <w:rPr>
                            <w:rFonts w:ascii="Calibri"/>
                            <w:color w:val="000000"/>
                            <w:sz w:val="18"/>
                          </w:rPr>
                        </w:pPr>
                        <w:r>
                          <w:rPr>
                            <w:rFonts w:ascii="Calibri"/>
                            <w:color w:val="000000"/>
                            <w:spacing w:val="-5"/>
                            <w:sz w:val="18"/>
                          </w:rPr>
                          <w:t>15m</w:t>
                        </w:r>
                      </w:p>
                    </w:txbxContent>
                  </v:textbox>
                </v:shape>
                <v:shape id="Textbox 280" o:spid="_x0000_s1293" type="#_x0000_t202" style="position:absolute;left:6594;top:27019;width:5613;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" filled="f" strokecolor="#bababa" strokeweight=".26383mm">
                  <v:textbox inset="0,0,0,0">
                    <w:txbxContent>
                      <w:p w14:paraId="6F02F0CA" w14:textId="77777777" w:rsidR="007D00B4" w:rsidRDefault="00000000">
                        <w:pPr>
                          <w:spacing w:before="67"/>
                          <w:ind w:left="128"/>
                          <w:rPr>
                            <w:rFonts w:ascii="Calibri"/>
                            <w:sz w:val="18"/>
                          </w:rPr>
                        </w:pPr>
                        <w:r>
                          <w:rPr>
                            <w:rFonts w:ascii="Calibri"/>
                            <w:spacing w:val="-5"/>
                            <w:sz w:val="18"/>
                          </w:rPr>
                          <w:t>15m</w:t>
                        </w:r>
                      </w:p>
                    </w:txbxContent>
                  </v:textbox>
                </v:shape>
                <v:shape id="Textbox 281" o:spid="_x0000_s1294" type="#_x0000_t202" style="position:absolute;left:23898;top:26352;width:5613;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" strokecolor="#bababa" strokeweight=".26383mm">
                  <v:textbox inset="0,0,0,0">
                    <w:txbxContent>
                      <w:p w14:paraId="4608C1BF" w14:textId="77777777" w:rsidR="007D00B4" w:rsidRDefault="00000000">
                        <w:pPr>
                          <w:spacing w:before="62"/>
                          <w:ind w:left="219"/>
                          <w:rPr>
                            <w:rFonts w:ascii="Calibri"/>
                            <w:color w:val="000000"/>
                            <w:sz w:val="18"/>
                          </w:rPr>
                        </w:pPr>
                        <w:r>
                          <w:rPr>
                            <w:rFonts w:ascii="Calibri"/>
                            <w:color w:val="000000"/>
                            <w:sz w:val="18"/>
                          </w:rPr>
                          <w:t>1</w:t>
                        </w:r>
                        <w:r>
                          <w:rPr>
                            <w:rFonts w:ascii="Calibri"/>
                            <w:color w:val="000000"/>
                            <w:spacing w:val="-1"/>
                            <w:sz w:val="18"/>
                          </w:rPr>
                          <w:t xml:space="preserve"> </w:t>
                        </w:r>
                        <w:r>
                          <w:rPr>
                            <w:rFonts w:ascii="Calibri"/>
                            <w:color w:val="000000"/>
                            <w:spacing w:val="-10"/>
                            <w:sz w:val="18"/>
                          </w:rPr>
                          <w:t>m</w:t>
                        </w:r>
                      </w:p>
                    </w:txbxContent>
                  </v:textbox>
                </v:shape>
                <v:shape id="Textbox 282" o:spid="_x0000_s1295" type="#_x0000_t202" style="position:absolute;left:23618;top:2276;width:55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1239EF1A" w14:textId="77777777" w:rsidR="007D00B4" w:rsidRDefault="00000000">
                        <w:pPr>
                          <w:spacing w:before="68"/>
                          <w:ind w:left="270"/>
                          <w:rPr>
                            <w:rFonts w:ascii="Calibri"/>
                            <w:sz w:val="18"/>
                          </w:rPr>
                        </w:pPr>
                        <w:r>
                          <w:rPr>
                            <w:rFonts w:ascii="Calibri"/>
                            <w:sz w:val="18"/>
                          </w:rPr>
                          <w:t>1</w:t>
                        </w:r>
                        <w:r>
                          <w:rPr>
                            <w:rFonts w:ascii="Calibri"/>
                            <w:spacing w:val="-1"/>
                            <w:sz w:val="18"/>
                          </w:rPr>
                          <w:t xml:space="preserve"> </w:t>
                        </w:r>
                        <w:r>
                          <w:rPr>
                            <w:rFonts w:ascii="Calibri"/>
                            <w:spacing w:val="-10"/>
                            <w:sz w:val="18"/>
                          </w:rPr>
                          <w:t>m</w:t>
                        </w:r>
                      </w:p>
                    </w:txbxContent>
                  </v:textbox>
                </v:shape>
                <w10:wrap anchorx="page"/>
              </v:group>
            </w:pict>
          </mc:Fallback>
        </mc:AlternateContent>
      </w:r>
      <w:r>
        <w:rPr>
          <w:noProof/>
        </w:rPr>
        <mc:AlternateContent>
          <mc:Choice Requires="wpg">
            <w:drawing>
              <wp:anchor distT="0" distB="0" distL="0" distR="0" simplePos="0" relativeHeight="15734272" behindDoc="0" locked="0" layoutInCell="1" allowOverlap="1" wp14:anchorId="6D91AB9D" wp14:editId="087191CA">
                <wp:simplePos x="0" y="0"/>
                <wp:positionH relativeFrom="page">
                  <wp:posOffset>1216351</wp:posOffset>
                </wp:positionH>
                <wp:positionV relativeFrom="paragraph">
                  <wp:posOffset>306370</wp:posOffset>
                </wp:positionV>
                <wp:extent cx="19050" cy="2961640"/>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2961640"/>
                          <a:chOff x="0" y="0"/>
                          <a:chExt cx="19050" cy="2961640"/>
                        </a:xfrm>
                      </wpg:grpSpPr>
                      <wps:wsp>
                        <wps:cNvPr id="284" name="Graphic 284"/>
                        <wps:cNvSpPr/>
                        <wps:spPr>
                          <a:xfrm>
                            <a:off x="4753" y="57150"/>
                            <a:ext cx="9525" cy="2676525"/>
                          </a:xfrm>
                          <a:custGeom>
                            <a:avLst/>
                            <a:gdLst/>
                            <a:ahLst/>
                            <a:cxnLst/>
                            <a:rect l="l" t="t" r="r" b="b"/>
                            <a:pathLst>
                              <a:path w="9525" h="2676525">
                                <a:moveTo>
                                  <a:pt x="9525" y="0"/>
                                </a:moveTo>
                                <a:lnTo>
                                  <a:pt x="0" y="19050"/>
                                </a:lnTo>
                                <a:lnTo>
                                  <a:pt x="0" y="104775"/>
                                </a:lnTo>
                                <a:lnTo>
                                  <a:pt x="9525" y="85725"/>
                                </a:lnTo>
                                <a:lnTo>
                                  <a:pt x="9525" y="0"/>
                                </a:lnTo>
                                <a:close/>
                              </a:path>
                              <a:path w="9525" h="2676525">
                                <a:moveTo>
                                  <a:pt x="9525" y="171450"/>
                                </a:moveTo>
                                <a:lnTo>
                                  <a:pt x="0" y="190500"/>
                                </a:lnTo>
                                <a:lnTo>
                                  <a:pt x="0" y="276225"/>
                                </a:lnTo>
                                <a:lnTo>
                                  <a:pt x="9525" y="257175"/>
                                </a:lnTo>
                                <a:lnTo>
                                  <a:pt x="9525" y="171450"/>
                                </a:lnTo>
                                <a:close/>
                              </a:path>
                              <a:path w="9525" h="2676525">
                                <a:moveTo>
                                  <a:pt x="9525" y="342900"/>
                                </a:moveTo>
                                <a:lnTo>
                                  <a:pt x="0" y="361950"/>
                                </a:lnTo>
                                <a:lnTo>
                                  <a:pt x="0" y="447675"/>
                                </a:lnTo>
                                <a:lnTo>
                                  <a:pt x="9525" y="428625"/>
                                </a:lnTo>
                                <a:lnTo>
                                  <a:pt x="9525" y="342900"/>
                                </a:lnTo>
                                <a:close/>
                              </a:path>
                              <a:path w="9525" h="2676525">
                                <a:moveTo>
                                  <a:pt x="9525" y="514350"/>
                                </a:moveTo>
                                <a:lnTo>
                                  <a:pt x="0" y="533400"/>
                                </a:lnTo>
                                <a:lnTo>
                                  <a:pt x="0" y="619125"/>
                                </a:lnTo>
                                <a:lnTo>
                                  <a:pt x="9525" y="600075"/>
                                </a:lnTo>
                                <a:lnTo>
                                  <a:pt x="9525" y="514350"/>
                                </a:lnTo>
                                <a:close/>
                              </a:path>
                              <a:path w="9525" h="2676525">
                                <a:moveTo>
                                  <a:pt x="9525" y="695325"/>
                                </a:moveTo>
                                <a:lnTo>
                                  <a:pt x="0" y="695325"/>
                                </a:lnTo>
                                <a:lnTo>
                                  <a:pt x="0" y="704850"/>
                                </a:lnTo>
                                <a:lnTo>
                                  <a:pt x="0" y="790575"/>
                                </a:lnTo>
                                <a:lnTo>
                                  <a:pt x="9525" y="771525"/>
                                </a:lnTo>
                                <a:lnTo>
                                  <a:pt x="9525" y="695325"/>
                                </a:lnTo>
                                <a:close/>
                              </a:path>
                              <a:path w="9525" h="2676525">
                                <a:moveTo>
                                  <a:pt x="9525" y="857250"/>
                                </a:moveTo>
                                <a:lnTo>
                                  <a:pt x="0" y="876300"/>
                                </a:lnTo>
                                <a:lnTo>
                                  <a:pt x="0" y="962025"/>
                                </a:lnTo>
                                <a:lnTo>
                                  <a:pt x="9525" y="942975"/>
                                </a:lnTo>
                                <a:lnTo>
                                  <a:pt x="9525" y="857250"/>
                                </a:lnTo>
                                <a:close/>
                              </a:path>
                              <a:path w="9525" h="2676525">
                                <a:moveTo>
                                  <a:pt x="9525" y="1029334"/>
                                </a:moveTo>
                                <a:lnTo>
                                  <a:pt x="0" y="1047750"/>
                                </a:lnTo>
                                <a:lnTo>
                                  <a:pt x="0" y="1133475"/>
                                </a:lnTo>
                                <a:lnTo>
                                  <a:pt x="9525" y="1114425"/>
                                </a:lnTo>
                                <a:lnTo>
                                  <a:pt x="9525" y="1029334"/>
                                </a:lnTo>
                                <a:close/>
                              </a:path>
                              <a:path w="9525" h="2676525">
                                <a:moveTo>
                                  <a:pt x="9525" y="1200150"/>
                                </a:moveTo>
                                <a:lnTo>
                                  <a:pt x="0" y="1219200"/>
                                </a:lnTo>
                                <a:lnTo>
                                  <a:pt x="0" y="1304925"/>
                                </a:lnTo>
                                <a:lnTo>
                                  <a:pt x="9525" y="1285875"/>
                                </a:lnTo>
                                <a:lnTo>
                                  <a:pt x="9525" y="1200150"/>
                                </a:lnTo>
                                <a:close/>
                              </a:path>
                              <a:path w="9525" h="2676525">
                                <a:moveTo>
                                  <a:pt x="9525" y="1371600"/>
                                </a:moveTo>
                                <a:lnTo>
                                  <a:pt x="0" y="1390650"/>
                                </a:lnTo>
                                <a:lnTo>
                                  <a:pt x="0" y="1476375"/>
                                </a:lnTo>
                                <a:lnTo>
                                  <a:pt x="9525" y="1457959"/>
                                </a:lnTo>
                                <a:lnTo>
                                  <a:pt x="9525" y="1371600"/>
                                </a:lnTo>
                                <a:close/>
                              </a:path>
                              <a:path w="9525" h="2676525">
                                <a:moveTo>
                                  <a:pt x="9525" y="1543050"/>
                                </a:moveTo>
                                <a:lnTo>
                                  <a:pt x="0" y="1562100"/>
                                </a:lnTo>
                                <a:lnTo>
                                  <a:pt x="0" y="1647825"/>
                                </a:lnTo>
                                <a:lnTo>
                                  <a:pt x="9525" y="1628775"/>
                                </a:lnTo>
                                <a:lnTo>
                                  <a:pt x="9525" y="1543050"/>
                                </a:lnTo>
                                <a:close/>
                              </a:path>
                              <a:path w="9525" h="2676525">
                                <a:moveTo>
                                  <a:pt x="9525" y="1714500"/>
                                </a:moveTo>
                                <a:lnTo>
                                  <a:pt x="0" y="1733550"/>
                                </a:lnTo>
                                <a:lnTo>
                                  <a:pt x="0" y="1819275"/>
                                </a:lnTo>
                                <a:lnTo>
                                  <a:pt x="9525" y="1800225"/>
                                </a:lnTo>
                                <a:lnTo>
                                  <a:pt x="9525" y="1714500"/>
                                </a:lnTo>
                                <a:close/>
                              </a:path>
                              <a:path w="9525" h="2676525">
                                <a:moveTo>
                                  <a:pt x="9525" y="1886584"/>
                                </a:moveTo>
                                <a:lnTo>
                                  <a:pt x="0" y="1905000"/>
                                </a:lnTo>
                                <a:lnTo>
                                  <a:pt x="0" y="1991359"/>
                                </a:lnTo>
                                <a:lnTo>
                                  <a:pt x="9525" y="1971675"/>
                                </a:lnTo>
                                <a:lnTo>
                                  <a:pt x="9525" y="1886584"/>
                                </a:lnTo>
                                <a:close/>
                              </a:path>
                              <a:path w="9525" h="2676525">
                                <a:moveTo>
                                  <a:pt x="9525" y="2057400"/>
                                </a:moveTo>
                                <a:lnTo>
                                  <a:pt x="0" y="2076450"/>
                                </a:lnTo>
                                <a:lnTo>
                                  <a:pt x="0" y="2162175"/>
                                </a:lnTo>
                                <a:lnTo>
                                  <a:pt x="9525" y="2143125"/>
                                </a:lnTo>
                                <a:lnTo>
                                  <a:pt x="9525" y="2057400"/>
                                </a:lnTo>
                                <a:close/>
                              </a:path>
                              <a:path w="9525" h="2676525">
                                <a:moveTo>
                                  <a:pt x="9525" y="2228850"/>
                                </a:moveTo>
                                <a:lnTo>
                                  <a:pt x="0" y="2247900"/>
                                </a:lnTo>
                                <a:lnTo>
                                  <a:pt x="0" y="2333625"/>
                                </a:lnTo>
                                <a:lnTo>
                                  <a:pt x="9525" y="2315209"/>
                                </a:lnTo>
                                <a:lnTo>
                                  <a:pt x="9525" y="2228850"/>
                                </a:lnTo>
                                <a:close/>
                              </a:path>
                              <a:path w="9525" h="2676525">
                                <a:moveTo>
                                  <a:pt x="9525" y="2400300"/>
                                </a:moveTo>
                                <a:lnTo>
                                  <a:pt x="0" y="2419350"/>
                                </a:lnTo>
                                <a:lnTo>
                                  <a:pt x="0" y="2505075"/>
                                </a:lnTo>
                                <a:lnTo>
                                  <a:pt x="9525" y="2486025"/>
                                </a:lnTo>
                                <a:lnTo>
                                  <a:pt x="9525" y="2400300"/>
                                </a:lnTo>
                                <a:close/>
                              </a:path>
                              <a:path w="9525" h="2676525">
                                <a:moveTo>
                                  <a:pt x="9525" y="2571750"/>
                                </a:moveTo>
                                <a:lnTo>
                                  <a:pt x="0" y="2590800"/>
                                </a:lnTo>
                                <a:lnTo>
                                  <a:pt x="0" y="2676525"/>
                                </a:lnTo>
                                <a:lnTo>
                                  <a:pt x="9525" y="2658109"/>
                                </a:lnTo>
                                <a:lnTo>
                                  <a:pt x="9525" y="2571750"/>
                                </a:lnTo>
                                <a:close/>
                              </a:path>
                            </a:pathLst>
                          </a:custGeom>
                          <a:ln w="9503">
                            <a:solidFill>
                              <a:srgbClr val="000000"/>
                            </a:solidFill>
                            <a:prstDash val="solid"/>
                          </a:ln>
                        </wps:spPr>
                        <wps:bodyPr wrap="square" lIns="0" tIns="0" rIns="0" bIns="0" rtlCol="0">
                          <a:prstTxWarp prst="textNoShape">
                            <a:avLst/>
                          </a:prstTxWarp>
                          <a:noAutofit/>
                        </wps:bodyPr>
                      </wps:wsp>
                      <wps:wsp>
                        <wps:cNvPr id="285" name="Graphic 285"/>
                        <wps:cNvSpPr/>
                        <wps:spPr>
                          <a:xfrm>
                            <a:off x="4753" y="0"/>
                            <a:ext cx="9525" cy="2905125"/>
                          </a:xfrm>
                          <a:custGeom>
                            <a:avLst/>
                            <a:gdLst/>
                            <a:ahLst/>
                            <a:cxnLst/>
                            <a:rect l="l" t="t" r="r" b="b"/>
                            <a:pathLst>
                              <a:path w="9525" h="2905125">
                                <a:moveTo>
                                  <a:pt x="9525" y="0"/>
                                </a:moveTo>
                                <a:lnTo>
                                  <a:pt x="0" y="0"/>
                                </a:lnTo>
                                <a:lnTo>
                                  <a:pt x="0" y="2905125"/>
                                </a:lnTo>
                                <a:lnTo>
                                  <a:pt x="9525" y="2905125"/>
                                </a:lnTo>
                                <a:lnTo>
                                  <a:pt x="9525" y="0"/>
                                </a:lnTo>
                                <a:close/>
                              </a:path>
                            </a:pathLst>
                          </a:custGeom>
                          <a:solidFill>
                            <a:srgbClr val="000000"/>
                          </a:solidFill>
                        </wps:spPr>
                        <wps:bodyPr wrap="square" lIns="0" tIns="0" rIns="0" bIns="0" rtlCol="0">
                          <a:prstTxWarp prst="textNoShape">
                            <a:avLst/>
                          </a:prstTxWarp>
                          <a:noAutofit/>
                        </wps:bodyPr>
                      </wps:wsp>
                      <wps:wsp>
                        <wps:cNvPr id="286" name="Graphic 286"/>
                        <wps:cNvSpPr/>
                        <wps:spPr>
                          <a:xfrm>
                            <a:off x="4753" y="2800350"/>
                            <a:ext cx="9525" cy="104775"/>
                          </a:xfrm>
                          <a:custGeom>
                            <a:avLst/>
                            <a:gdLst/>
                            <a:ahLst/>
                            <a:cxnLst/>
                            <a:rect l="l" t="t" r="r" b="b"/>
                            <a:pathLst>
                              <a:path w="9525" h="104775">
                                <a:moveTo>
                                  <a:pt x="9525" y="0"/>
                                </a:moveTo>
                                <a:lnTo>
                                  <a:pt x="0" y="19684"/>
                                </a:lnTo>
                                <a:lnTo>
                                  <a:pt x="0" y="104775"/>
                                </a:lnTo>
                                <a:lnTo>
                                  <a:pt x="9525" y="85725"/>
                                </a:lnTo>
                                <a:lnTo>
                                  <a:pt x="9525" y="0"/>
                                </a:lnTo>
                                <a:close/>
                              </a:path>
                            </a:pathLst>
                          </a:custGeom>
                          <a:ln w="9507">
                            <a:solidFill>
                              <a:srgbClr val="000000"/>
                            </a:solidFill>
                            <a:prstDash val="solid"/>
                          </a:ln>
                        </wps:spPr>
                        <wps:bodyPr wrap="square" lIns="0" tIns="0" rIns="0" bIns="0" rtlCol="0">
                          <a:prstTxWarp prst="textNoShape">
                            <a:avLst/>
                          </a:prstTxWarp>
                          <a:noAutofit/>
                        </wps:bodyPr>
                      </wps:wsp>
                      <wps:wsp>
                        <wps:cNvPr id="287" name="Graphic 287"/>
                        <wps:cNvSpPr/>
                        <wps:spPr>
                          <a:xfrm>
                            <a:off x="4753" y="2914650"/>
                            <a:ext cx="9525" cy="46990"/>
                          </a:xfrm>
                          <a:custGeom>
                            <a:avLst/>
                            <a:gdLst/>
                            <a:ahLst/>
                            <a:cxnLst/>
                            <a:rect l="l" t="t" r="r" b="b"/>
                            <a:pathLst>
                              <a:path w="9525" h="46990">
                                <a:moveTo>
                                  <a:pt x="9525" y="0"/>
                                </a:moveTo>
                                <a:lnTo>
                                  <a:pt x="0" y="19050"/>
                                </a:lnTo>
                                <a:lnTo>
                                  <a:pt x="0" y="46989"/>
                                </a:lnTo>
                                <a:lnTo>
                                  <a:pt x="9525" y="27939"/>
                                </a:lnTo>
                                <a:lnTo>
                                  <a:pt x="952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2515DC" id="Group 283" o:spid="_x0000_s1026" style="position:absolute;margin-left:95.8pt;margin-top:24.1pt;width:1.5pt;height:233.2pt;z-index:15734272;mso-wrap-distance-left:0;mso-wrap-distance-right:0;mso-position-horizontal-relative:page" coordsize="190,29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">
                <v:shape id="Graphic 284" o:spid="_x0000_s1027" style="position:absolute;left:47;top:571;width:95;height:26765;visibility:visible;mso-wrap-style:square;v-text-anchor:top" coordsize="9525,267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" path="m9525,l,19050r,85725l9525,85725,9525,xem9525,171450l,190500r,85725l9525,257175r,-85725xem9525,342900l,361950r,85725l9525,428625r,-85725xem9525,514350l,533400r,85725l9525,600075r,-85725xem9525,695325r-9525,l,704850r,85725l9525,771525r,-76200xem9525,857250l,876300r,85725l9525,942975r,-85725xem9525,1029334l,1047750r,85725l9525,1114425r,-85091xem9525,1200150l,1219200r,85725l9525,1285875r,-85725xem9525,1371600l,1390650r,85725l9525,1457959r,-86359xem9525,1543050l,1562100r,85725l9525,1628775r,-85725xem9525,1714500l,1733550r,85725l9525,1800225r,-85725xem9525,1886584l,1905000r,86359l9525,1971675r,-85091xem9525,2057400l,2076450r,85725l9525,2143125r,-85725xem9525,2228850l,2247900r,85725l9525,2315209r,-86359xem9525,2400300l,2419350r,85725l9525,2486025r,-85725xem9525,2571750l,2590800r,85725l9525,2658109r,-86359xe" filled="f" strokeweight=".26397mm">
                  <v:path arrowok="t"/>
                </v:shape>
                <v:shape id="Graphic 285" o:spid="_x0000_s1028" style="position:absolute;left:47;width:95;height:29051;visibility:visible;mso-wrap-style:square;v-text-anchor:top" coordsize="9525,290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" path="m9525,l,,,2905125r9525,l9525,xe" fillcolor="black" stroked="f">
                  <v:path arrowok="t"/>
                </v:shape>
                <v:shape id="Graphic 286" o:spid="_x0000_s1029" style="position:absolute;left:47;top:28003;width:95;height:1048;visibility:visible;mso-wrap-style:square;v-text-anchor:top" coordsize="952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" path="m9525,l,19684r,85091l9525,85725,9525,xe" filled="f" strokeweight=".26408mm">
                  <v:path arrowok="t"/>
                </v:shape>
                <v:shape id="Graphic 287" o:spid="_x0000_s1030" style="position:absolute;left:47;top:29146;width:95;height:470;visibility:visible;mso-wrap-style:square;v-text-anchor:top" coordsize="952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" path="m9525,l,19050,,46989,9525,27939,9525,xe" fillcolor="black" stroked="f">
                  <v:path arrowok="t"/>
                </v:shape>
                <w10:wrap anchorx="page"/>
              </v:group>
            </w:pict>
          </mc:Fallback>
        </mc:AlternateContent>
      </w:r>
      <w:r>
        <w:rPr>
          <w:noProof/>
        </w:rPr>
        <mc:AlternateContent>
          <mc:Choice Requires="wpg">
            <w:drawing>
              <wp:anchor distT="0" distB="0" distL="0" distR="0" simplePos="0" relativeHeight="15734784" behindDoc="0" locked="0" layoutInCell="1" allowOverlap="1" wp14:anchorId="07F29587" wp14:editId="005F16CA">
                <wp:simplePos x="0" y="0"/>
                <wp:positionH relativeFrom="page">
                  <wp:posOffset>877569</wp:posOffset>
                </wp:positionH>
                <wp:positionV relativeFrom="paragraph">
                  <wp:posOffset>229535</wp:posOffset>
                </wp:positionV>
                <wp:extent cx="238125" cy="3014980"/>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3014980"/>
                          <a:chOff x="0" y="0"/>
                          <a:chExt cx="238125" cy="3014980"/>
                        </a:xfrm>
                      </wpg:grpSpPr>
                      <wps:wsp>
                        <wps:cNvPr id="289" name="Graphic 289"/>
                        <wps:cNvSpPr/>
                        <wps:spPr>
                          <a:xfrm>
                            <a:off x="161925" y="0"/>
                            <a:ext cx="76200" cy="3014980"/>
                          </a:xfrm>
                          <a:custGeom>
                            <a:avLst/>
                            <a:gdLst/>
                            <a:ahLst/>
                            <a:cxnLst/>
                            <a:rect l="l" t="t" r="r" b="b"/>
                            <a:pathLst>
                              <a:path w="76200" h="3014980">
                                <a:moveTo>
                                  <a:pt x="34925" y="2938780"/>
                                </a:moveTo>
                                <a:lnTo>
                                  <a:pt x="0" y="2938780"/>
                                </a:lnTo>
                                <a:lnTo>
                                  <a:pt x="38100" y="3014980"/>
                                </a:lnTo>
                                <a:lnTo>
                                  <a:pt x="69850" y="2951480"/>
                                </a:lnTo>
                                <a:lnTo>
                                  <a:pt x="34925" y="2951480"/>
                                </a:lnTo>
                                <a:lnTo>
                                  <a:pt x="34925" y="2938780"/>
                                </a:lnTo>
                                <a:close/>
                              </a:path>
                              <a:path w="76200" h="3014980">
                                <a:moveTo>
                                  <a:pt x="41275" y="63500"/>
                                </a:moveTo>
                                <a:lnTo>
                                  <a:pt x="34925" y="63500"/>
                                </a:lnTo>
                                <a:lnTo>
                                  <a:pt x="34925" y="2951480"/>
                                </a:lnTo>
                                <a:lnTo>
                                  <a:pt x="41275" y="2951480"/>
                                </a:lnTo>
                                <a:lnTo>
                                  <a:pt x="41275" y="63500"/>
                                </a:lnTo>
                                <a:close/>
                              </a:path>
                              <a:path w="76200" h="3014980">
                                <a:moveTo>
                                  <a:pt x="76200" y="2938780"/>
                                </a:moveTo>
                                <a:lnTo>
                                  <a:pt x="41275" y="2938780"/>
                                </a:lnTo>
                                <a:lnTo>
                                  <a:pt x="41275" y="2951480"/>
                                </a:lnTo>
                                <a:lnTo>
                                  <a:pt x="69850" y="2951480"/>
                                </a:lnTo>
                                <a:lnTo>
                                  <a:pt x="76200" y="2938780"/>
                                </a:lnTo>
                                <a:close/>
                              </a:path>
                              <a:path w="76200" h="3014980">
                                <a:moveTo>
                                  <a:pt x="38100" y="0"/>
                                </a:moveTo>
                                <a:lnTo>
                                  <a:pt x="0" y="76200"/>
                                </a:lnTo>
                                <a:lnTo>
                                  <a:pt x="34925" y="76200"/>
                                </a:lnTo>
                                <a:lnTo>
                                  <a:pt x="34925" y="63500"/>
                                </a:lnTo>
                                <a:lnTo>
                                  <a:pt x="69850" y="63500"/>
                                </a:lnTo>
                                <a:lnTo>
                                  <a:pt x="38100" y="0"/>
                                </a:lnTo>
                                <a:close/>
                              </a:path>
                              <a:path w="76200" h="3014980">
                                <a:moveTo>
                                  <a:pt x="69850" y="63500"/>
                                </a:moveTo>
                                <a:lnTo>
                                  <a:pt x="41275" y="63500"/>
                                </a:lnTo>
                                <a:lnTo>
                                  <a:pt x="41275" y="76200"/>
                                </a:lnTo>
                                <a:lnTo>
                                  <a:pt x="76200" y="76200"/>
                                </a:lnTo>
                                <a:lnTo>
                                  <a:pt x="69850" y="63500"/>
                                </a:lnTo>
                                <a:close/>
                              </a:path>
                            </a:pathLst>
                          </a:custGeom>
                          <a:solidFill>
                            <a:srgbClr val="4470C4"/>
                          </a:solidFill>
                        </wps:spPr>
                        <wps:bodyPr wrap="square" lIns="0" tIns="0" rIns="0" bIns="0" rtlCol="0">
                          <a:prstTxWarp prst="textNoShape">
                            <a:avLst/>
                          </a:prstTxWarp>
                          <a:noAutofit/>
                        </wps:bodyPr>
                      </wps:wsp>
                      <wps:wsp>
                        <wps:cNvPr id="290" name="Graphic 290"/>
                        <wps:cNvSpPr/>
                        <wps:spPr>
                          <a:xfrm>
                            <a:off x="0" y="1063625"/>
                            <a:ext cx="180975" cy="741045"/>
                          </a:xfrm>
                          <a:custGeom>
                            <a:avLst/>
                            <a:gdLst/>
                            <a:ahLst/>
                            <a:cxnLst/>
                            <a:rect l="l" t="t" r="r" b="b"/>
                            <a:pathLst>
                              <a:path w="180975" h="741045">
                                <a:moveTo>
                                  <a:pt x="180975" y="0"/>
                                </a:moveTo>
                                <a:lnTo>
                                  <a:pt x="0" y="0"/>
                                </a:lnTo>
                                <a:lnTo>
                                  <a:pt x="0" y="741045"/>
                                </a:lnTo>
                                <a:lnTo>
                                  <a:pt x="180975" y="741045"/>
                                </a:lnTo>
                                <a:lnTo>
                                  <a:pt x="18097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2E49362" id="Group 288" o:spid="_x0000_s1026" style="position:absolute;margin-left:69.1pt;margin-top:18.05pt;width:18.75pt;height:237.4pt;z-index:15734784;mso-wrap-distance-left:0;mso-wrap-distance-right:0;mso-position-horizontal-relative:page" coordsize="2381,30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">
                <v:shape id="Graphic 289" o:spid="_x0000_s1027" style="position:absolute;left:1619;width:762;height:30149;visibility:visible;mso-wrap-style:square;v-text-anchor:top" coordsize="76200,301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" path="m34925,2938780r-34925,l38100,3014980r31750,-63500l34925,2951480r,-12700xem41275,63500r-6350,l34925,2951480r6350,l41275,63500xem76200,2938780r-34925,l41275,2951480r28575,l76200,2938780xem38100,l,76200r34925,l34925,63500r34925,l38100,xem69850,63500r-28575,l41275,76200r34925,l69850,63500xe" fillcolor="#4470c4" stroked="f">
                  <v:path arrowok="t"/>
                </v:shape>
                <v:shape id="Graphic 290" o:spid="_x0000_s1028" style="position:absolute;top:10636;width:1809;height:7410;visibility:visible;mso-wrap-style:square;v-text-anchor:top" coordsize="180975,74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" path="m180975,l,,,741045r180975,l180975,xe" stroked="f">
                  <v:path arrowok="t"/>
                </v:shape>
                <w10:wrap anchorx="page"/>
              </v:group>
            </w:pict>
          </mc:Fallback>
        </mc:AlternateContent>
      </w:r>
      <w:r>
        <w:rPr>
          <w:noProof/>
        </w:rPr>
        <mc:AlternateContent>
          <mc:Choice Requires="wps">
            <w:drawing>
              <wp:anchor distT="0" distB="0" distL="0" distR="0" simplePos="0" relativeHeight="15735296" behindDoc="0" locked="0" layoutInCell="1" allowOverlap="1" wp14:anchorId="5AFA0671" wp14:editId="44D60CB2">
                <wp:simplePos x="0" y="0"/>
                <wp:positionH relativeFrom="page">
                  <wp:posOffset>878205</wp:posOffset>
                </wp:positionH>
                <wp:positionV relativeFrom="paragraph">
                  <wp:posOffset>1293160</wp:posOffset>
                </wp:positionV>
                <wp:extent cx="180975" cy="74104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741045"/>
                        </a:xfrm>
                        <a:prstGeom prst="rect">
                          <a:avLst/>
                        </a:prstGeom>
                        <a:ln w="9506">
                          <a:solidFill>
                            <a:srgbClr val="BABABA"/>
                          </a:solidFill>
                          <a:prstDash val="solid"/>
                        </a:ln>
                      </wps:spPr>
                      <wps:txbx>
                        <w:txbxContent>
                          <w:p w14:paraId="4C35B43A" w14:textId="77777777" w:rsidR="007D00B4" w:rsidRDefault="00000000">
                            <w:pPr>
                              <w:spacing w:before="56" w:line="214" w:lineRule="exact"/>
                              <w:ind w:left="136"/>
                              <w:rPr>
                                <w:rFonts w:ascii="Calibri"/>
                                <w:sz w:val="18"/>
                              </w:rPr>
                            </w:pPr>
                            <w:r>
                              <w:rPr>
                                <w:rFonts w:ascii="Calibri"/>
                                <w:spacing w:val="-2"/>
                                <w:sz w:val="18"/>
                              </w:rPr>
                              <w:t>3,50m</w:t>
                            </w:r>
                          </w:p>
                        </w:txbxContent>
                      </wps:txbx>
                      <wps:bodyPr vert="vert270" wrap="square" lIns="0" tIns="0" rIns="0" bIns="0" rtlCol="0">
                        <a:noAutofit/>
                      </wps:bodyPr>
                    </wps:wsp>
                  </a:graphicData>
                </a:graphic>
              </wp:anchor>
            </w:drawing>
          </mc:Choice>
          <mc:Fallback>
            <w:pict>
              <v:shape w14:anchorId="5AFA0671" id="Textbox 291" o:spid="_x0000_s1296" type="#_x0000_t202" style="position:absolute;left:0;text-align:left;margin-left:69.15pt;margin-top:101.8pt;width:14.25pt;height:58.3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" filled="f" strokecolor="#bababa" strokeweight=".26406mm">
                <v:path arrowok="t"/>
                <v:textbox style="layout-flow:vertical;mso-layout-flow-alt:bottom-to-top" inset="0,0,0,0">
                  <w:txbxContent>
                    <w:p w14:paraId="4C35B43A" w14:textId="77777777" w:rsidR="007D00B4" w:rsidRDefault="00000000">
                      <w:pPr>
                        <w:spacing w:before="56" w:line="214" w:lineRule="exact"/>
                        <w:ind w:left="136"/>
                        <w:rPr>
                          <w:rFonts w:ascii="Calibri"/>
                          <w:sz w:val="18"/>
                        </w:rPr>
                      </w:pPr>
                      <w:r>
                        <w:rPr>
                          <w:rFonts w:ascii="Calibri"/>
                          <w:spacing w:val="-2"/>
                          <w:sz w:val="18"/>
                        </w:rPr>
                        <w:t>3,50m</w:t>
                      </w:r>
                    </w:p>
                  </w:txbxContent>
                </v:textbox>
                <w10:wrap anchorx="page"/>
              </v:shape>
            </w:pict>
          </mc:Fallback>
        </mc:AlternateContent>
      </w:r>
      <w:r>
        <w:rPr>
          <w:noProof/>
        </w:rPr>
        <mc:AlternateContent>
          <mc:Choice Requires="wps">
            <w:drawing>
              <wp:anchor distT="0" distB="0" distL="0" distR="0" simplePos="0" relativeHeight="15736320" behindDoc="0" locked="0" layoutInCell="1" allowOverlap="1" wp14:anchorId="62B1E340" wp14:editId="5D67FF3E">
                <wp:simplePos x="0" y="0"/>
                <wp:positionH relativeFrom="page">
                  <wp:posOffset>4367784</wp:posOffset>
                </wp:positionH>
                <wp:positionV relativeFrom="paragraph">
                  <wp:posOffset>694261</wp:posOffset>
                </wp:positionV>
                <wp:extent cx="139700" cy="31940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319405"/>
                        </a:xfrm>
                        <a:prstGeom prst="rect">
                          <a:avLst/>
                        </a:prstGeom>
                      </wps:spPr>
                      <wps:txbx>
                        <w:txbxContent>
                          <w:p w14:paraId="6B879E15" w14:textId="77777777" w:rsidR="007D00B4" w:rsidRDefault="00000000">
                            <w:pPr>
                              <w:spacing w:line="203" w:lineRule="exact"/>
                              <w:ind w:left="20"/>
                              <w:rPr>
                                <w:rFonts w:ascii="Calibri"/>
                                <w:sz w:val="18"/>
                              </w:rPr>
                            </w:pPr>
                            <w:r>
                              <w:rPr>
                                <w:rFonts w:ascii="Calibri"/>
                                <w:spacing w:val="-2"/>
                                <w:sz w:val="18"/>
                              </w:rPr>
                              <w:t>0,50m</w:t>
                            </w:r>
                          </w:p>
                        </w:txbxContent>
                      </wps:txbx>
                      <wps:bodyPr vert="vert270" wrap="square" lIns="0" tIns="0" rIns="0" bIns="0" rtlCol="0">
                        <a:noAutofit/>
                      </wps:bodyPr>
                    </wps:wsp>
                  </a:graphicData>
                </a:graphic>
              </wp:anchor>
            </w:drawing>
          </mc:Choice>
          <mc:Fallback>
            <w:pict>
              <v:shape w14:anchorId="62B1E340" id="Textbox 292" o:spid="_x0000_s1297" type="#_x0000_t202" style="position:absolute;left:0;text-align:left;margin-left:343.9pt;margin-top:54.65pt;width:11pt;height:25.1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" filled="f" stroked="f">
                <v:textbox style="layout-flow:vertical;mso-layout-flow-alt:bottom-to-top" inset="0,0,0,0">
                  <w:txbxContent>
                    <w:p w14:paraId="6B879E15" w14:textId="77777777" w:rsidR="007D00B4" w:rsidRDefault="00000000">
                      <w:pPr>
                        <w:spacing w:line="203" w:lineRule="exact"/>
                        <w:ind w:left="20"/>
                        <w:rPr>
                          <w:rFonts w:ascii="Calibri"/>
                          <w:sz w:val="18"/>
                        </w:rPr>
                      </w:pPr>
                      <w:r>
                        <w:rPr>
                          <w:rFonts w:ascii="Calibri"/>
                          <w:spacing w:val="-2"/>
                          <w:sz w:val="18"/>
                        </w:rPr>
                        <w:t>0,50m</w:t>
                      </w:r>
                    </w:p>
                  </w:txbxContent>
                </v:textbox>
                <w10:wrap anchorx="page"/>
              </v:shape>
            </w:pict>
          </mc:Fallback>
        </mc:AlternateContent>
      </w:r>
      <w:r>
        <w:rPr>
          <w:rFonts w:ascii="Calibri" w:hAnsi="Calibri"/>
        </w:rPr>
        <w:t>Tracé</w:t>
      </w:r>
      <w:r>
        <w:rPr>
          <w:rFonts w:ascii="Calibri" w:hAnsi="Calibri"/>
          <w:spacing w:val="-5"/>
        </w:rPr>
        <w:t xml:space="preserve"> </w:t>
      </w:r>
      <w:r>
        <w:rPr>
          <w:rFonts w:ascii="Calibri" w:hAnsi="Calibri"/>
        </w:rPr>
        <w:t>de</w:t>
      </w:r>
      <w:r>
        <w:rPr>
          <w:rFonts w:ascii="Calibri" w:hAnsi="Calibri"/>
          <w:spacing w:val="-2"/>
        </w:rPr>
        <w:t xml:space="preserve"> </w:t>
      </w:r>
      <w:r>
        <w:rPr>
          <w:rFonts w:ascii="Calibri" w:hAnsi="Calibri"/>
        </w:rPr>
        <w:t xml:space="preserve">la </w:t>
      </w:r>
      <w:r>
        <w:rPr>
          <w:rFonts w:ascii="Calibri" w:hAnsi="Calibri"/>
          <w:spacing w:val="-4"/>
        </w:rPr>
        <w:t>Haie</w:t>
      </w:r>
    </w:p>
    <w:p w14:paraId="45E4B4E4" w14:textId="77777777" w:rsidR="007D00B4" w:rsidRDefault="007D00B4">
      <w:pPr>
        <w:pStyle w:val="Corpsdetexte"/>
        <w:ind w:left="0"/>
        <w:rPr>
          <w:rFonts w:ascii="Calibri"/>
          <w:b/>
        </w:rPr>
      </w:pPr>
    </w:p>
    <w:p w14:paraId="71FC72DB" w14:textId="77777777" w:rsidR="007D00B4" w:rsidRDefault="007D00B4">
      <w:pPr>
        <w:pStyle w:val="Corpsdetexte"/>
        <w:ind w:left="0"/>
        <w:rPr>
          <w:rFonts w:ascii="Calibri"/>
          <w:b/>
        </w:rPr>
      </w:pPr>
    </w:p>
    <w:p w14:paraId="7CCF2834" w14:textId="77777777" w:rsidR="007D00B4" w:rsidRDefault="007D00B4">
      <w:pPr>
        <w:pStyle w:val="Corpsdetexte"/>
        <w:ind w:left="0"/>
        <w:rPr>
          <w:rFonts w:ascii="Calibri"/>
          <w:b/>
        </w:rPr>
      </w:pPr>
    </w:p>
    <w:p w14:paraId="32463B6B" w14:textId="77777777" w:rsidR="007D00B4" w:rsidRDefault="007D00B4">
      <w:pPr>
        <w:pStyle w:val="Corpsdetexte"/>
        <w:ind w:left="0"/>
        <w:rPr>
          <w:rFonts w:ascii="Calibri"/>
          <w:b/>
        </w:rPr>
      </w:pPr>
    </w:p>
    <w:p w14:paraId="4B623A55" w14:textId="77777777" w:rsidR="007D00B4" w:rsidRDefault="007D00B4">
      <w:pPr>
        <w:pStyle w:val="Corpsdetexte"/>
        <w:ind w:left="0"/>
        <w:rPr>
          <w:rFonts w:ascii="Calibri"/>
          <w:b/>
        </w:rPr>
      </w:pPr>
    </w:p>
    <w:p w14:paraId="1264AD24" w14:textId="77777777" w:rsidR="007D00B4" w:rsidRDefault="007D00B4">
      <w:pPr>
        <w:pStyle w:val="Corpsdetexte"/>
        <w:ind w:left="0"/>
        <w:rPr>
          <w:rFonts w:ascii="Calibri"/>
          <w:b/>
        </w:rPr>
      </w:pPr>
    </w:p>
    <w:p w14:paraId="3B5304E3" w14:textId="77777777" w:rsidR="007D00B4" w:rsidRDefault="007D00B4">
      <w:pPr>
        <w:pStyle w:val="Corpsdetexte"/>
        <w:ind w:left="0"/>
        <w:rPr>
          <w:rFonts w:ascii="Calibri"/>
          <w:b/>
        </w:rPr>
      </w:pPr>
    </w:p>
    <w:p w14:paraId="7AEF44E3" w14:textId="77777777" w:rsidR="007D00B4" w:rsidRDefault="007D00B4">
      <w:pPr>
        <w:pStyle w:val="Corpsdetexte"/>
        <w:ind w:left="0"/>
        <w:rPr>
          <w:rFonts w:ascii="Calibri"/>
          <w:b/>
        </w:rPr>
      </w:pPr>
    </w:p>
    <w:p w14:paraId="4832C328" w14:textId="77777777" w:rsidR="007D00B4" w:rsidRDefault="007D00B4">
      <w:pPr>
        <w:pStyle w:val="Corpsdetexte"/>
        <w:ind w:left="0"/>
        <w:rPr>
          <w:rFonts w:ascii="Calibri"/>
          <w:b/>
        </w:rPr>
      </w:pPr>
    </w:p>
    <w:p w14:paraId="5E75B7C3" w14:textId="77777777" w:rsidR="007D00B4" w:rsidRDefault="007D00B4">
      <w:pPr>
        <w:pStyle w:val="Corpsdetexte"/>
        <w:ind w:left="0"/>
        <w:rPr>
          <w:rFonts w:ascii="Calibri"/>
          <w:b/>
        </w:rPr>
      </w:pPr>
    </w:p>
    <w:p w14:paraId="651792B2" w14:textId="77777777" w:rsidR="007D00B4" w:rsidRDefault="007D00B4">
      <w:pPr>
        <w:pStyle w:val="Corpsdetexte"/>
        <w:ind w:left="0"/>
        <w:rPr>
          <w:rFonts w:ascii="Calibri"/>
          <w:b/>
        </w:rPr>
      </w:pPr>
    </w:p>
    <w:p w14:paraId="5463B538" w14:textId="77777777" w:rsidR="007D00B4" w:rsidRDefault="007D00B4">
      <w:pPr>
        <w:pStyle w:val="Corpsdetexte"/>
        <w:ind w:left="0"/>
        <w:rPr>
          <w:rFonts w:ascii="Calibri"/>
          <w:b/>
        </w:rPr>
      </w:pPr>
    </w:p>
    <w:p w14:paraId="102BF72B" w14:textId="77777777" w:rsidR="007D00B4" w:rsidRDefault="007D00B4">
      <w:pPr>
        <w:pStyle w:val="Corpsdetexte"/>
        <w:ind w:left="0"/>
        <w:rPr>
          <w:rFonts w:ascii="Calibri"/>
          <w:b/>
        </w:rPr>
      </w:pPr>
    </w:p>
    <w:p w14:paraId="01B5ED97" w14:textId="77777777" w:rsidR="007D00B4" w:rsidRDefault="007D00B4">
      <w:pPr>
        <w:pStyle w:val="Corpsdetexte"/>
        <w:ind w:left="0"/>
        <w:rPr>
          <w:rFonts w:ascii="Calibri"/>
          <w:b/>
        </w:rPr>
      </w:pPr>
    </w:p>
    <w:p w14:paraId="3B68597A" w14:textId="77777777" w:rsidR="007D00B4" w:rsidRDefault="007D00B4">
      <w:pPr>
        <w:pStyle w:val="Corpsdetexte"/>
        <w:ind w:left="0"/>
        <w:rPr>
          <w:rFonts w:ascii="Calibri"/>
          <w:b/>
        </w:rPr>
      </w:pPr>
    </w:p>
    <w:p w14:paraId="2D3D69D3" w14:textId="77777777" w:rsidR="007D00B4" w:rsidRDefault="007D00B4">
      <w:pPr>
        <w:pStyle w:val="Corpsdetexte"/>
        <w:ind w:left="0"/>
        <w:rPr>
          <w:rFonts w:ascii="Calibri"/>
          <w:b/>
        </w:rPr>
      </w:pPr>
    </w:p>
    <w:p w14:paraId="28119F97" w14:textId="77777777" w:rsidR="007D00B4" w:rsidRDefault="007D00B4">
      <w:pPr>
        <w:pStyle w:val="Corpsdetexte"/>
        <w:ind w:left="0"/>
        <w:rPr>
          <w:rFonts w:ascii="Calibri"/>
          <w:b/>
        </w:rPr>
      </w:pPr>
    </w:p>
    <w:p w14:paraId="472438D3" w14:textId="77777777" w:rsidR="007D00B4" w:rsidRDefault="007D00B4">
      <w:pPr>
        <w:pStyle w:val="Corpsdetexte"/>
        <w:ind w:left="0"/>
        <w:rPr>
          <w:rFonts w:ascii="Calibri"/>
          <w:b/>
        </w:rPr>
      </w:pPr>
    </w:p>
    <w:p w14:paraId="53A4CFBE" w14:textId="77777777" w:rsidR="007D00B4" w:rsidRDefault="007D00B4">
      <w:pPr>
        <w:pStyle w:val="Corpsdetexte"/>
        <w:ind w:left="0"/>
        <w:rPr>
          <w:rFonts w:ascii="Calibri"/>
          <w:b/>
        </w:rPr>
      </w:pPr>
    </w:p>
    <w:p w14:paraId="74C284BC" w14:textId="77777777" w:rsidR="007D00B4" w:rsidRDefault="007D00B4">
      <w:pPr>
        <w:pStyle w:val="Corpsdetexte"/>
        <w:ind w:left="0"/>
        <w:rPr>
          <w:rFonts w:ascii="Calibri"/>
          <w:b/>
        </w:rPr>
      </w:pPr>
    </w:p>
    <w:p w14:paraId="656B22E5" w14:textId="77777777" w:rsidR="007D00B4" w:rsidRDefault="007D00B4">
      <w:pPr>
        <w:pStyle w:val="Corpsdetexte"/>
        <w:ind w:left="0"/>
        <w:rPr>
          <w:rFonts w:ascii="Calibri"/>
          <w:b/>
        </w:rPr>
      </w:pPr>
    </w:p>
    <w:p w14:paraId="5A269C1B" w14:textId="77777777" w:rsidR="007D00B4" w:rsidRDefault="007D00B4">
      <w:pPr>
        <w:pStyle w:val="Corpsdetexte"/>
        <w:ind w:left="0"/>
        <w:rPr>
          <w:rFonts w:ascii="Calibri"/>
          <w:b/>
        </w:rPr>
      </w:pPr>
    </w:p>
    <w:p w14:paraId="163FADC0" w14:textId="77777777" w:rsidR="007D00B4" w:rsidRDefault="007D00B4">
      <w:pPr>
        <w:pStyle w:val="Corpsdetexte"/>
        <w:spacing w:before="11"/>
        <w:ind w:left="0"/>
        <w:rPr>
          <w:rFonts w:ascii="Calibri"/>
          <w:b/>
          <w:sz w:val="18"/>
        </w:rPr>
      </w:pPr>
    </w:p>
    <w:p w14:paraId="23F94E7B" w14:textId="77777777" w:rsidR="007D00B4" w:rsidRDefault="00000000">
      <w:pPr>
        <w:pStyle w:val="Titre4"/>
        <w:spacing w:before="91"/>
        <w:ind w:left="352" w:firstLine="0"/>
        <w:rPr>
          <w:u w:val="none"/>
        </w:rPr>
      </w:pPr>
      <w:bookmarkStart w:id="33" w:name="_Hlk142250153"/>
      <w:r>
        <w:rPr>
          <w:noProof/>
        </w:rPr>
        <mc:AlternateContent>
          <mc:Choice Requires="wps">
            <w:drawing>
              <wp:anchor distT="0" distB="0" distL="0" distR="0" simplePos="0" relativeHeight="15735808" behindDoc="0" locked="0" layoutInCell="1" allowOverlap="1" wp14:anchorId="79B7C410" wp14:editId="19E99226">
                <wp:simplePos x="0" y="0"/>
                <wp:positionH relativeFrom="page">
                  <wp:posOffset>4363211</wp:posOffset>
                </wp:positionH>
                <wp:positionV relativeFrom="paragraph">
                  <wp:posOffset>-1367808</wp:posOffset>
                </wp:positionV>
                <wp:extent cx="139700" cy="31940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319405"/>
                        </a:xfrm>
                        <a:prstGeom prst="rect">
                          <a:avLst/>
                        </a:prstGeom>
                      </wps:spPr>
                      <wps:txbx>
                        <w:txbxContent>
                          <w:p w14:paraId="434D6BD9" w14:textId="77777777" w:rsidR="007D00B4" w:rsidRDefault="00000000">
                            <w:pPr>
                              <w:spacing w:line="203" w:lineRule="exact"/>
                              <w:ind w:left="20"/>
                              <w:rPr>
                                <w:rFonts w:ascii="Calibri"/>
                                <w:sz w:val="18"/>
                              </w:rPr>
                            </w:pPr>
                            <w:r>
                              <w:rPr>
                                <w:rFonts w:ascii="Calibri"/>
                                <w:spacing w:val="-2"/>
                                <w:sz w:val="18"/>
                              </w:rPr>
                              <w:t>0,50m</w:t>
                            </w:r>
                          </w:p>
                        </w:txbxContent>
                      </wps:txbx>
                      <wps:bodyPr vert="vert270" wrap="square" lIns="0" tIns="0" rIns="0" bIns="0" rtlCol="0">
                        <a:noAutofit/>
                      </wps:bodyPr>
                    </wps:wsp>
                  </a:graphicData>
                </a:graphic>
              </wp:anchor>
            </w:drawing>
          </mc:Choice>
          <mc:Fallback>
            <w:pict>
              <v:shape w14:anchorId="79B7C410" id="Textbox 293" o:spid="_x0000_s1298" type="#_x0000_t202" style="position:absolute;left:0;text-align:left;margin-left:343.55pt;margin-top:-107.7pt;width:11pt;height:25.1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" filled="f" stroked="f">
                <v:textbox style="layout-flow:vertical;mso-layout-flow-alt:bottom-to-top" inset="0,0,0,0">
                  <w:txbxContent>
                    <w:p w14:paraId="434D6BD9" w14:textId="77777777" w:rsidR="007D00B4" w:rsidRDefault="00000000">
                      <w:pPr>
                        <w:spacing w:line="203" w:lineRule="exact"/>
                        <w:ind w:left="20"/>
                        <w:rPr>
                          <w:rFonts w:ascii="Calibri"/>
                          <w:sz w:val="18"/>
                        </w:rPr>
                      </w:pPr>
                      <w:r>
                        <w:rPr>
                          <w:rFonts w:ascii="Calibri"/>
                          <w:spacing w:val="-2"/>
                          <w:sz w:val="18"/>
                        </w:rPr>
                        <w:t>0,50m</w:t>
                      </w:r>
                    </w:p>
                  </w:txbxContent>
                </v:textbox>
                <w10:wrap anchorx="page"/>
              </v:shape>
            </w:pict>
          </mc:Fallback>
        </mc:AlternateContent>
      </w:r>
      <w:r>
        <w:rPr>
          <w:b w:val="0"/>
          <w:spacing w:val="-7"/>
        </w:rPr>
        <w:t xml:space="preserve"> </w:t>
      </w:r>
      <w:r>
        <w:t>Déroulement</w:t>
      </w:r>
      <w:r>
        <w:rPr>
          <w:spacing w:val="-3"/>
        </w:rPr>
        <w:t xml:space="preserve"> </w:t>
      </w:r>
      <w:r>
        <w:t>de</w:t>
      </w:r>
      <w:r>
        <w:rPr>
          <w:spacing w:val="-4"/>
        </w:rPr>
        <w:t xml:space="preserve"> </w:t>
      </w:r>
      <w:r>
        <w:rPr>
          <w:spacing w:val="-2"/>
        </w:rPr>
        <w:t>l’exercice</w:t>
      </w:r>
    </w:p>
    <w:p w14:paraId="2E449336" w14:textId="77777777" w:rsidR="007D00B4" w:rsidRDefault="007D00B4">
      <w:pPr>
        <w:pStyle w:val="Corpsdetexte"/>
        <w:spacing w:before="9"/>
        <w:ind w:left="0"/>
        <w:rPr>
          <w:b/>
          <w:sz w:val="19"/>
        </w:rPr>
      </w:pPr>
    </w:p>
    <w:p w14:paraId="17D03FE2" w14:textId="77777777" w:rsidR="007D00B4" w:rsidRDefault="00000000">
      <w:pPr>
        <w:pStyle w:val="Paragraphedeliste"/>
        <w:numPr>
          <w:ilvl w:val="0"/>
          <w:numId w:val="34"/>
        </w:numPr>
        <w:tabs>
          <w:tab w:val="left" w:pos="1070"/>
          <w:tab w:val="left" w:pos="1072"/>
        </w:tabs>
        <w:spacing w:before="93" w:line="276" w:lineRule="auto"/>
        <w:ind w:right="643"/>
        <w:jc w:val="both"/>
        <w:rPr>
          <w:sz w:val="20"/>
        </w:rPr>
      </w:pPr>
      <w:r>
        <w:rPr>
          <w:sz w:val="20"/>
        </w:rPr>
        <w:t>Le chien sautera la haie aller et retour sans faire tomber les barres ni le panneau. Sa hauteur pourra être de 0m90, 0m95,</w:t>
      </w:r>
      <w:r>
        <w:rPr>
          <w:spacing w:val="-4"/>
          <w:sz w:val="20"/>
        </w:rPr>
        <w:t xml:space="preserve"> </w:t>
      </w:r>
      <w:r>
        <w:rPr>
          <w:sz w:val="20"/>
        </w:rPr>
        <w:t>1</w:t>
      </w:r>
      <w:r>
        <w:rPr>
          <w:spacing w:val="-1"/>
          <w:sz w:val="20"/>
        </w:rPr>
        <w:t xml:space="preserve"> </w:t>
      </w:r>
      <w:r>
        <w:rPr>
          <w:sz w:val="20"/>
        </w:rPr>
        <w:t>m,</w:t>
      </w:r>
      <w:r>
        <w:rPr>
          <w:spacing w:val="-1"/>
          <w:sz w:val="20"/>
        </w:rPr>
        <w:t xml:space="preserve"> </w:t>
      </w:r>
      <w:r>
        <w:rPr>
          <w:sz w:val="20"/>
        </w:rPr>
        <w:t>1m05,</w:t>
      </w:r>
      <w:r>
        <w:rPr>
          <w:spacing w:val="-1"/>
          <w:sz w:val="20"/>
        </w:rPr>
        <w:t xml:space="preserve"> </w:t>
      </w:r>
      <w:r>
        <w:rPr>
          <w:sz w:val="20"/>
        </w:rPr>
        <w:t>1m10,</w:t>
      </w:r>
      <w:r>
        <w:rPr>
          <w:spacing w:val="-3"/>
          <w:sz w:val="20"/>
        </w:rPr>
        <w:t xml:space="preserve"> </w:t>
      </w:r>
      <w:r>
        <w:rPr>
          <w:sz w:val="20"/>
        </w:rPr>
        <w:t>1m15 ou 1,20 m.</w:t>
      </w:r>
      <w:r>
        <w:rPr>
          <w:spacing w:val="-1"/>
          <w:sz w:val="20"/>
        </w:rPr>
        <w:t xml:space="preserve"> </w:t>
      </w:r>
      <w:r>
        <w:rPr>
          <w:sz w:val="20"/>
        </w:rPr>
        <w:t>Pour</w:t>
      </w:r>
      <w:r>
        <w:rPr>
          <w:spacing w:val="-1"/>
          <w:sz w:val="20"/>
        </w:rPr>
        <w:t xml:space="preserve"> </w:t>
      </w:r>
      <w:r>
        <w:rPr>
          <w:sz w:val="20"/>
        </w:rPr>
        <w:t>que le saut</w:t>
      </w:r>
      <w:r>
        <w:rPr>
          <w:spacing w:val="-5"/>
          <w:sz w:val="20"/>
        </w:rPr>
        <w:t xml:space="preserve"> </w:t>
      </w:r>
      <w:r>
        <w:rPr>
          <w:sz w:val="20"/>
        </w:rPr>
        <w:t>soit réussi, il</w:t>
      </w:r>
      <w:r>
        <w:rPr>
          <w:spacing w:val="-2"/>
          <w:sz w:val="20"/>
        </w:rPr>
        <w:t xml:space="preserve"> </w:t>
      </w:r>
      <w:r>
        <w:rPr>
          <w:sz w:val="20"/>
        </w:rPr>
        <w:t>faut</w:t>
      </w:r>
      <w:r>
        <w:rPr>
          <w:spacing w:val="-2"/>
          <w:sz w:val="20"/>
        </w:rPr>
        <w:t xml:space="preserve"> </w:t>
      </w:r>
      <w:r>
        <w:rPr>
          <w:sz w:val="20"/>
        </w:rPr>
        <w:t>qu'il franchisse la haie</w:t>
      </w:r>
      <w:r>
        <w:rPr>
          <w:spacing w:val="-1"/>
          <w:sz w:val="20"/>
        </w:rPr>
        <w:t xml:space="preserve"> </w:t>
      </w:r>
      <w:r>
        <w:rPr>
          <w:sz w:val="20"/>
        </w:rPr>
        <w:t>sans faire tomber les</w:t>
      </w:r>
      <w:r>
        <w:rPr>
          <w:spacing w:val="-2"/>
          <w:sz w:val="20"/>
        </w:rPr>
        <w:t xml:space="preserve"> </w:t>
      </w:r>
      <w:r>
        <w:rPr>
          <w:sz w:val="20"/>
        </w:rPr>
        <w:t>barres</w:t>
      </w:r>
      <w:r>
        <w:rPr>
          <w:spacing w:val="-2"/>
          <w:sz w:val="20"/>
        </w:rPr>
        <w:t xml:space="preserve"> </w:t>
      </w:r>
      <w:r>
        <w:rPr>
          <w:sz w:val="20"/>
        </w:rPr>
        <w:t>qui</w:t>
      </w:r>
      <w:r>
        <w:rPr>
          <w:spacing w:val="-2"/>
          <w:sz w:val="20"/>
        </w:rPr>
        <w:t xml:space="preserve"> </w:t>
      </w:r>
      <w:r>
        <w:rPr>
          <w:sz w:val="20"/>
        </w:rPr>
        <w:t>surmontent</w:t>
      </w:r>
      <w:r>
        <w:rPr>
          <w:spacing w:val="-2"/>
          <w:sz w:val="20"/>
        </w:rPr>
        <w:t xml:space="preserve"> </w:t>
      </w:r>
      <w:r>
        <w:rPr>
          <w:sz w:val="20"/>
        </w:rPr>
        <w:t>le</w:t>
      </w:r>
      <w:r>
        <w:rPr>
          <w:spacing w:val="-1"/>
          <w:sz w:val="20"/>
        </w:rPr>
        <w:t xml:space="preserve"> </w:t>
      </w:r>
      <w:r>
        <w:rPr>
          <w:sz w:val="20"/>
        </w:rPr>
        <w:t>panneau,</w:t>
      </w:r>
      <w:r>
        <w:rPr>
          <w:spacing w:val="-1"/>
          <w:sz w:val="20"/>
        </w:rPr>
        <w:t xml:space="preserve"> </w:t>
      </w:r>
      <w:r>
        <w:rPr>
          <w:sz w:val="20"/>
        </w:rPr>
        <w:t>ni</w:t>
      </w:r>
      <w:r>
        <w:rPr>
          <w:spacing w:val="-2"/>
          <w:sz w:val="20"/>
        </w:rPr>
        <w:t xml:space="preserve"> </w:t>
      </w:r>
      <w:r>
        <w:rPr>
          <w:sz w:val="20"/>
        </w:rPr>
        <w:t>le</w:t>
      </w:r>
      <w:r>
        <w:rPr>
          <w:spacing w:val="-1"/>
          <w:sz w:val="20"/>
        </w:rPr>
        <w:t xml:space="preserve"> </w:t>
      </w:r>
      <w:r>
        <w:rPr>
          <w:sz w:val="20"/>
        </w:rPr>
        <w:t>panneau lui-même, aussi</w:t>
      </w:r>
      <w:r>
        <w:rPr>
          <w:spacing w:val="-2"/>
          <w:sz w:val="20"/>
        </w:rPr>
        <w:t xml:space="preserve"> </w:t>
      </w:r>
      <w:r>
        <w:rPr>
          <w:sz w:val="20"/>
        </w:rPr>
        <w:t>bien au retour</w:t>
      </w:r>
      <w:r>
        <w:rPr>
          <w:spacing w:val="-1"/>
          <w:sz w:val="20"/>
        </w:rPr>
        <w:t xml:space="preserve"> </w:t>
      </w:r>
      <w:r>
        <w:rPr>
          <w:sz w:val="20"/>
        </w:rPr>
        <w:t>qu'à</w:t>
      </w:r>
      <w:r>
        <w:rPr>
          <w:spacing w:val="-1"/>
          <w:sz w:val="20"/>
        </w:rPr>
        <w:t xml:space="preserve"> </w:t>
      </w:r>
      <w:r>
        <w:rPr>
          <w:sz w:val="20"/>
        </w:rPr>
        <w:t>l'aller.</w:t>
      </w:r>
      <w:r>
        <w:rPr>
          <w:spacing w:val="-1"/>
          <w:sz w:val="20"/>
        </w:rPr>
        <w:t xml:space="preserve"> </w:t>
      </w:r>
      <w:r>
        <w:rPr>
          <w:sz w:val="20"/>
        </w:rPr>
        <w:t>Si</w:t>
      </w:r>
      <w:r>
        <w:rPr>
          <w:spacing w:val="-2"/>
          <w:sz w:val="20"/>
        </w:rPr>
        <w:t xml:space="preserve"> </w:t>
      </w:r>
      <w:r>
        <w:rPr>
          <w:sz w:val="20"/>
        </w:rPr>
        <w:t>les</w:t>
      </w:r>
      <w:r>
        <w:rPr>
          <w:spacing w:val="-2"/>
          <w:sz w:val="20"/>
        </w:rPr>
        <w:t xml:space="preserve"> </w:t>
      </w:r>
      <w:r>
        <w:rPr>
          <w:sz w:val="20"/>
        </w:rPr>
        <w:t>barres</w:t>
      </w:r>
      <w:r>
        <w:rPr>
          <w:spacing w:val="-2"/>
          <w:sz w:val="20"/>
        </w:rPr>
        <w:t xml:space="preserve"> </w:t>
      </w:r>
      <w:r>
        <w:rPr>
          <w:sz w:val="20"/>
        </w:rPr>
        <w:t>tombent</w:t>
      </w:r>
      <w:r>
        <w:rPr>
          <w:spacing w:val="-2"/>
          <w:sz w:val="20"/>
        </w:rPr>
        <w:t xml:space="preserve"> </w:t>
      </w:r>
      <w:r>
        <w:rPr>
          <w:sz w:val="20"/>
        </w:rPr>
        <w:t>du fait de la queue du chien, le saut sera considéré comme réussi.</w:t>
      </w:r>
    </w:p>
    <w:p w14:paraId="2B2F7C99" w14:textId="77777777" w:rsidR="007D00B4" w:rsidRDefault="00000000">
      <w:pPr>
        <w:pStyle w:val="Paragraphedeliste"/>
        <w:numPr>
          <w:ilvl w:val="0"/>
          <w:numId w:val="34"/>
        </w:numPr>
        <w:tabs>
          <w:tab w:val="left" w:pos="1070"/>
          <w:tab w:val="left" w:pos="1072"/>
        </w:tabs>
        <w:spacing w:before="34" w:line="278" w:lineRule="auto"/>
        <w:ind w:right="636"/>
        <w:jc w:val="both"/>
        <w:rPr>
          <w:sz w:val="20"/>
        </w:rPr>
      </w:pPr>
      <w:r>
        <w:rPr>
          <w:sz w:val="20"/>
        </w:rPr>
        <w:t>Pour</w:t>
      </w:r>
      <w:r>
        <w:rPr>
          <w:spacing w:val="-1"/>
          <w:sz w:val="20"/>
        </w:rPr>
        <w:t xml:space="preserve"> </w:t>
      </w:r>
      <w:r>
        <w:rPr>
          <w:sz w:val="20"/>
        </w:rPr>
        <w:t>le</w:t>
      </w:r>
      <w:r>
        <w:rPr>
          <w:spacing w:val="-2"/>
          <w:sz w:val="20"/>
        </w:rPr>
        <w:t xml:space="preserve"> </w:t>
      </w:r>
      <w:r>
        <w:rPr>
          <w:sz w:val="20"/>
        </w:rPr>
        <w:t>saut</w:t>
      </w:r>
      <w:r>
        <w:rPr>
          <w:spacing w:val="-2"/>
          <w:sz w:val="20"/>
        </w:rPr>
        <w:t xml:space="preserve"> </w:t>
      </w:r>
      <w:r>
        <w:rPr>
          <w:sz w:val="20"/>
        </w:rPr>
        <w:t>d'aller, le</w:t>
      </w:r>
      <w:r>
        <w:rPr>
          <w:spacing w:val="-2"/>
          <w:sz w:val="20"/>
        </w:rPr>
        <w:t xml:space="preserve"> </w:t>
      </w:r>
      <w:r>
        <w:rPr>
          <w:sz w:val="20"/>
        </w:rPr>
        <w:t>conducteur placera</w:t>
      </w:r>
      <w:r>
        <w:rPr>
          <w:spacing w:val="-3"/>
          <w:sz w:val="20"/>
        </w:rPr>
        <w:t xml:space="preserve"> </w:t>
      </w:r>
      <w:r>
        <w:rPr>
          <w:sz w:val="20"/>
        </w:rPr>
        <w:t>son</w:t>
      </w:r>
      <w:r>
        <w:rPr>
          <w:spacing w:val="-1"/>
          <w:sz w:val="20"/>
        </w:rPr>
        <w:t xml:space="preserve"> </w:t>
      </w:r>
      <w:r>
        <w:rPr>
          <w:sz w:val="20"/>
        </w:rPr>
        <w:t>chien</w:t>
      </w:r>
      <w:r>
        <w:rPr>
          <w:spacing w:val="-3"/>
          <w:sz w:val="20"/>
        </w:rPr>
        <w:t xml:space="preserve"> </w:t>
      </w:r>
      <w:r>
        <w:rPr>
          <w:sz w:val="20"/>
        </w:rPr>
        <w:t>devant</w:t>
      </w:r>
      <w:r>
        <w:rPr>
          <w:spacing w:val="-4"/>
          <w:sz w:val="20"/>
        </w:rPr>
        <w:t xml:space="preserve"> </w:t>
      </w:r>
      <w:r>
        <w:rPr>
          <w:sz w:val="20"/>
        </w:rPr>
        <w:t>l'obstacle, à</w:t>
      </w:r>
      <w:r>
        <w:rPr>
          <w:spacing w:val="-2"/>
          <w:sz w:val="20"/>
        </w:rPr>
        <w:t xml:space="preserve"> </w:t>
      </w:r>
      <w:r>
        <w:rPr>
          <w:sz w:val="20"/>
        </w:rPr>
        <w:t>la</w:t>
      </w:r>
      <w:r>
        <w:rPr>
          <w:spacing w:val="-2"/>
          <w:sz w:val="20"/>
        </w:rPr>
        <w:t xml:space="preserve"> </w:t>
      </w:r>
      <w:r>
        <w:rPr>
          <w:sz w:val="20"/>
        </w:rPr>
        <w:t>distance qui</w:t>
      </w:r>
      <w:r>
        <w:rPr>
          <w:spacing w:val="-2"/>
          <w:sz w:val="20"/>
        </w:rPr>
        <w:t xml:space="preserve"> </w:t>
      </w:r>
      <w:r>
        <w:rPr>
          <w:sz w:val="20"/>
        </w:rPr>
        <w:t>lui</w:t>
      </w:r>
      <w:r>
        <w:rPr>
          <w:spacing w:val="-2"/>
          <w:sz w:val="20"/>
        </w:rPr>
        <w:t xml:space="preserve"> </w:t>
      </w:r>
      <w:r>
        <w:rPr>
          <w:sz w:val="20"/>
        </w:rPr>
        <w:t>conviendra, selon</w:t>
      </w:r>
      <w:r>
        <w:rPr>
          <w:spacing w:val="-1"/>
          <w:sz w:val="20"/>
        </w:rPr>
        <w:t xml:space="preserve"> </w:t>
      </w:r>
      <w:r>
        <w:rPr>
          <w:sz w:val="20"/>
        </w:rPr>
        <w:t>les mêmes règles de positionnement définies.</w:t>
      </w:r>
    </w:p>
    <w:p w14:paraId="57CBB599" w14:textId="77777777" w:rsidR="007D00B4" w:rsidRDefault="00000000">
      <w:pPr>
        <w:pStyle w:val="Paragraphedeliste"/>
        <w:numPr>
          <w:ilvl w:val="0"/>
          <w:numId w:val="34"/>
        </w:numPr>
        <w:tabs>
          <w:tab w:val="left" w:pos="1070"/>
          <w:tab w:val="left" w:pos="1072"/>
        </w:tabs>
        <w:spacing w:before="35" w:line="276" w:lineRule="auto"/>
        <w:ind w:right="656"/>
        <w:jc w:val="both"/>
        <w:rPr>
          <w:sz w:val="20"/>
        </w:rPr>
      </w:pPr>
      <w:r>
        <w:rPr>
          <w:sz w:val="20"/>
        </w:rPr>
        <w:t>Il ira ensuite se mettre directement à l'intérieur d'un des 2 rectangles longitudinaux de 1m</w:t>
      </w:r>
      <w:r>
        <w:rPr>
          <w:spacing w:val="-1"/>
          <w:sz w:val="20"/>
        </w:rPr>
        <w:t xml:space="preserve"> </w:t>
      </w:r>
      <w:r>
        <w:rPr>
          <w:sz w:val="20"/>
        </w:rPr>
        <w:t>x 0,5m côté départ du chien (voir schéma précisant leur emplacement). Il ne pourra commander le saut qu'après le signal du</w:t>
      </w:r>
      <w:r>
        <w:rPr>
          <w:spacing w:val="-14"/>
          <w:sz w:val="20"/>
        </w:rPr>
        <w:t xml:space="preserve"> </w:t>
      </w:r>
      <w:r>
        <w:rPr>
          <w:sz w:val="20"/>
        </w:rPr>
        <w:t>juge.</w:t>
      </w:r>
    </w:p>
    <w:p w14:paraId="3D029B61" w14:textId="77777777" w:rsidR="007D00B4" w:rsidRDefault="00000000">
      <w:pPr>
        <w:pStyle w:val="Paragraphedeliste"/>
        <w:numPr>
          <w:ilvl w:val="0"/>
          <w:numId w:val="34"/>
        </w:numPr>
        <w:tabs>
          <w:tab w:val="left" w:pos="1070"/>
          <w:tab w:val="left" w:pos="1072"/>
        </w:tabs>
        <w:spacing w:before="37" w:line="276" w:lineRule="auto"/>
        <w:ind w:right="638"/>
        <w:jc w:val="both"/>
        <w:rPr>
          <w:sz w:val="20"/>
        </w:rPr>
      </w:pPr>
      <w:r>
        <w:rPr>
          <w:sz w:val="20"/>
        </w:rPr>
        <w:t>Dans</w:t>
      </w:r>
      <w:r>
        <w:rPr>
          <w:spacing w:val="-5"/>
          <w:sz w:val="20"/>
        </w:rPr>
        <w:t xml:space="preserve"> </w:t>
      </w:r>
      <w:r>
        <w:rPr>
          <w:sz w:val="20"/>
        </w:rPr>
        <w:t>le</w:t>
      </w:r>
      <w:r>
        <w:rPr>
          <w:spacing w:val="-2"/>
          <w:sz w:val="20"/>
        </w:rPr>
        <w:t xml:space="preserve"> </w:t>
      </w:r>
      <w:r>
        <w:rPr>
          <w:sz w:val="20"/>
        </w:rPr>
        <w:t>cas</w:t>
      </w:r>
      <w:r>
        <w:rPr>
          <w:spacing w:val="-5"/>
          <w:sz w:val="20"/>
        </w:rPr>
        <w:t xml:space="preserve"> </w:t>
      </w:r>
      <w:r>
        <w:rPr>
          <w:sz w:val="20"/>
        </w:rPr>
        <w:t>d’un départ</w:t>
      </w:r>
      <w:r>
        <w:rPr>
          <w:spacing w:val="-4"/>
          <w:sz w:val="20"/>
        </w:rPr>
        <w:t xml:space="preserve"> </w:t>
      </w:r>
      <w:r>
        <w:rPr>
          <w:sz w:val="20"/>
        </w:rPr>
        <w:t>soutenu (après</w:t>
      </w:r>
      <w:r>
        <w:rPr>
          <w:spacing w:val="-4"/>
          <w:sz w:val="20"/>
        </w:rPr>
        <w:t xml:space="preserve"> </w:t>
      </w:r>
      <w:r>
        <w:rPr>
          <w:sz w:val="20"/>
        </w:rPr>
        <w:t>autorisation du</w:t>
      </w:r>
      <w:r>
        <w:rPr>
          <w:spacing w:val="-3"/>
          <w:sz w:val="20"/>
        </w:rPr>
        <w:t xml:space="preserve"> </w:t>
      </w:r>
      <w:r>
        <w:rPr>
          <w:sz w:val="20"/>
        </w:rPr>
        <w:t>juge</w:t>
      </w:r>
      <w:r>
        <w:rPr>
          <w:spacing w:val="-4"/>
          <w:sz w:val="20"/>
        </w:rPr>
        <w:t xml:space="preserve"> </w:t>
      </w:r>
      <w:r>
        <w:rPr>
          <w:sz w:val="20"/>
        </w:rPr>
        <w:t>et</w:t>
      </w:r>
      <w:r>
        <w:rPr>
          <w:spacing w:val="-4"/>
          <w:sz w:val="20"/>
        </w:rPr>
        <w:t xml:space="preserve"> </w:t>
      </w:r>
      <w:r>
        <w:rPr>
          <w:sz w:val="20"/>
        </w:rPr>
        <w:t>avant</w:t>
      </w:r>
      <w:r>
        <w:rPr>
          <w:spacing w:val="-4"/>
          <w:sz w:val="20"/>
        </w:rPr>
        <w:t xml:space="preserve"> </w:t>
      </w:r>
      <w:r>
        <w:rPr>
          <w:sz w:val="20"/>
        </w:rPr>
        <w:t>commandement</w:t>
      </w:r>
      <w:r>
        <w:rPr>
          <w:spacing w:val="-6"/>
          <w:sz w:val="20"/>
        </w:rPr>
        <w:t xml:space="preserve"> </w:t>
      </w:r>
      <w:r>
        <w:rPr>
          <w:sz w:val="20"/>
        </w:rPr>
        <w:t>du</w:t>
      </w:r>
      <w:r>
        <w:rPr>
          <w:spacing w:val="-1"/>
          <w:sz w:val="20"/>
        </w:rPr>
        <w:t xml:space="preserve"> </w:t>
      </w:r>
      <w:r>
        <w:rPr>
          <w:sz w:val="20"/>
        </w:rPr>
        <w:t>conducteur), le</w:t>
      </w:r>
      <w:r>
        <w:rPr>
          <w:spacing w:val="-4"/>
          <w:sz w:val="20"/>
        </w:rPr>
        <w:t xml:space="preserve"> </w:t>
      </w:r>
      <w:r>
        <w:rPr>
          <w:sz w:val="20"/>
        </w:rPr>
        <w:t>chien</w:t>
      </w:r>
      <w:r>
        <w:rPr>
          <w:spacing w:val="-5"/>
          <w:sz w:val="20"/>
        </w:rPr>
        <w:t xml:space="preserve"> </w:t>
      </w:r>
      <w:r>
        <w:rPr>
          <w:sz w:val="20"/>
        </w:rPr>
        <w:t>qui</w:t>
      </w:r>
      <w:r>
        <w:rPr>
          <w:spacing w:val="-5"/>
          <w:sz w:val="20"/>
        </w:rPr>
        <w:t xml:space="preserve"> </w:t>
      </w:r>
      <w:r>
        <w:rPr>
          <w:sz w:val="20"/>
        </w:rPr>
        <w:t>aurait réussi son saut, serait pénalisé mais serait autorisé à tenter le retour. Son</w:t>
      </w:r>
      <w:r>
        <w:rPr>
          <w:spacing w:val="13"/>
          <w:sz w:val="20"/>
        </w:rPr>
        <w:t xml:space="preserve"> </w:t>
      </w:r>
      <w:r>
        <w:rPr>
          <w:sz w:val="20"/>
        </w:rPr>
        <w:t>conducteur le mettra en place normalement,</w:t>
      </w:r>
      <w:r>
        <w:rPr>
          <w:spacing w:val="40"/>
          <w:sz w:val="20"/>
        </w:rPr>
        <w:t xml:space="preserve"> </w:t>
      </w:r>
      <w:r>
        <w:rPr>
          <w:sz w:val="20"/>
        </w:rPr>
        <w:t>et commandera le retour sur le signal du juge.</w:t>
      </w:r>
    </w:p>
    <w:p w14:paraId="280FA830" w14:textId="77777777" w:rsidR="007D00B4" w:rsidRDefault="00000000">
      <w:pPr>
        <w:pStyle w:val="Paragraphedeliste"/>
        <w:numPr>
          <w:ilvl w:val="0"/>
          <w:numId w:val="34"/>
        </w:numPr>
        <w:tabs>
          <w:tab w:val="left" w:pos="1071"/>
        </w:tabs>
        <w:spacing w:before="38"/>
        <w:ind w:left="1071" w:hanging="359"/>
        <w:jc w:val="both"/>
        <w:rPr>
          <w:sz w:val="20"/>
        </w:rPr>
      </w:pPr>
      <w:r>
        <w:rPr>
          <w:sz w:val="20"/>
        </w:rPr>
        <w:t>Après</w:t>
      </w:r>
      <w:r>
        <w:rPr>
          <w:spacing w:val="-7"/>
          <w:sz w:val="20"/>
        </w:rPr>
        <w:t xml:space="preserve"> </w:t>
      </w:r>
      <w:r>
        <w:rPr>
          <w:sz w:val="20"/>
        </w:rPr>
        <w:t>le</w:t>
      </w:r>
      <w:r>
        <w:rPr>
          <w:spacing w:val="-4"/>
          <w:sz w:val="20"/>
        </w:rPr>
        <w:t xml:space="preserve"> </w:t>
      </w:r>
      <w:r>
        <w:rPr>
          <w:sz w:val="20"/>
        </w:rPr>
        <w:t>saut</w:t>
      </w:r>
      <w:r>
        <w:rPr>
          <w:spacing w:val="-5"/>
          <w:sz w:val="20"/>
        </w:rPr>
        <w:t xml:space="preserve"> </w:t>
      </w:r>
      <w:r>
        <w:rPr>
          <w:sz w:val="20"/>
        </w:rPr>
        <w:t>de</w:t>
      </w:r>
      <w:r>
        <w:rPr>
          <w:spacing w:val="-4"/>
          <w:sz w:val="20"/>
        </w:rPr>
        <w:t xml:space="preserve"> </w:t>
      </w:r>
      <w:r>
        <w:rPr>
          <w:sz w:val="20"/>
        </w:rPr>
        <w:t>retour,</w:t>
      </w:r>
      <w:r>
        <w:rPr>
          <w:spacing w:val="-3"/>
          <w:sz w:val="20"/>
        </w:rPr>
        <w:t xml:space="preserve"> </w:t>
      </w:r>
      <w:r>
        <w:rPr>
          <w:sz w:val="20"/>
        </w:rPr>
        <w:t>le</w:t>
      </w:r>
      <w:r>
        <w:rPr>
          <w:spacing w:val="-2"/>
          <w:sz w:val="20"/>
        </w:rPr>
        <w:t xml:space="preserve"> </w:t>
      </w:r>
      <w:r>
        <w:rPr>
          <w:sz w:val="20"/>
        </w:rPr>
        <w:t>conducteur</w:t>
      </w:r>
      <w:r>
        <w:rPr>
          <w:spacing w:val="-6"/>
          <w:sz w:val="20"/>
        </w:rPr>
        <w:t xml:space="preserve"> </w:t>
      </w:r>
      <w:r>
        <w:rPr>
          <w:sz w:val="20"/>
        </w:rPr>
        <w:t>ne</w:t>
      </w:r>
      <w:r>
        <w:rPr>
          <w:spacing w:val="-3"/>
          <w:sz w:val="20"/>
        </w:rPr>
        <w:t xml:space="preserve"> </w:t>
      </w:r>
      <w:r>
        <w:rPr>
          <w:sz w:val="20"/>
        </w:rPr>
        <w:t>pourra</w:t>
      </w:r>
      <w:r>
        <w:rPr>
          <w:spacing w:val="-6"/>
          <w:sz w:val="20"/>
        </w:rPr>
        <w:t xml:space="preserve"> </w:t>
      </w:r>
      <w:r>
        <w:rPr>
          <w:sz w:val="20"/>
        </w:rPr>
        <w:t>quitter</w:t>
      </w:r>
      <w:r>
        <w:rPr>
          <w:spacing w:val="-4"/>
          <w:sz w:val="20"/>
        </w:rPr>
        <w:t xml:space="preserve"> </w:t>
      </w:r>
      <w:r>
        <w:rPr>
          <w:sz w:val="20"/>
        </w:rPr>
        <w:t>sa</w:t>
      </w:r>
      <w:r>
        <w:rPr>
          <w:spacing w:val="-3"/>
          <w:sz w:val="20"/>
        </w:rPr>
        <w:t xml:space="preserve"> </w:t>
      </w:r>
      <w:r>
        <w:rPr>
          <w:sz w:val="20"/>
        </w:rPr>
        <w:t>place</w:t>
      </w:r>
      <w:r>
        <w:rPr>
          <w:spacing w:val="-4"/>
          <w:sz w:val="20"/>
        </w:rPr>
        <w:t xml:space="preserve"> </w:t>
      </w:r>
      <w:r>
        <w:rPr>
          <w:sz w:val="20"/>
        </w:rPr>
        <w:t>dans</w:t>
      </w:r>
      <w:r>
        <w:rPr>
          <w:spacing w:val="-5"/>
          <w:sz w:val="20"/>
        </w:rPr>
        <w:t xml:space="preserve"> </w:t>
      </w:r>
      <w:r>
        <w:rPr>
          <w:sz w:val="20"/>
        </w:rPr>
        <w:t>le</w:t>
      </w:r>
      <w:r>
        <w:rPr>
          <w:spacing w:val="-4"/>
          <w:sz w:val="20"/>
        </w:rPr>
        <w:t xml:space="preserve"> </w:t>
      </w:r>
      <w:r>
        <w:rPr>
          <w:sz w:val="20"/>
        </w:rPr>
        <w:t>rectangle</w:t>
      </w:r>
      <w:r>
        <w:rPr>
          <w:spacing w:val="-5"/>
          <w:sz w:val="20"/>
        </w:rPr>
        <w:t xml:space="preserve"> </w:t>
      </w:r>
      <w:r>
        <w:rPr>
          <w:sz w:val="20"/>
        </w:rPr>
        <w:t>qu’après</w:t>
      </w:r>
      <w:r>
        <w:rPr>
          <w:spacing w:val="-7"/>
          <w:sz w:val="20"/>
        </w:rPr>
        <w:t xml:space="preserve"> </w:t>
      </w:r>
      <w:r>
        <w:rPr>
          <w:sz w:val="20"/>
        </w:rPr>
        <w:t>autorisation</w:t>
      </w:r>
      <w:r>
        <w:rPr>
          <w:spacing w:val="-2"/>
          <w:sz w:val="20"/>
        </w:rPr>
        <w:t xml:space="preserve"> </w:t>
      </w:r>
      <w:r>
        <w:rPr>
          <w:sz w:val="20"/>
        </w:rPr>
        <w:t>du</w:t>
      </w:r>
      <w:r>
        <w:rPr>
          <w:spacing w:val="-19"/>
          <w:sz w:val="20"/>
        </w:rPr>
        <w:t xml:space="preserve"> </w:t>
      </w:r>
      <w:r>
        <w:rPr>
          <w:spacing w:val="-2"/>
          <w:sz w:val="20"/>
        </w:rPr>
        <w:t>juge.</w:t>
      </w:r>
    </w:p>
    <w:p w14:paraId="7BB40C01" w14:textId="77777777" w:rsidR="007D00B4" w:rsidRDefault="00000000">
      <w:pPr>
        <w:pStyle w:val="Paragraphedeliste"/>
        <w:numPr>
          <w:ilvl w:val="0"/>
          <w:numId w:val="34"/>
        </w:numPr>
        <w:tabs>
          <w:tab w:val="left" w:pos="1070"/>
          <w:tab w:val="left" w:pos="1072"/>
        </w:tabs>
        <w:spacing w:before="72" w:line="276" w:lineRule="auto"/>
        <w:ind w:right="644"/>
        <w:jc w:val="both"/>
        <w:rPr>
          <w:sz w:val="20"/>
        </w:rPr>
      </w:pPr>
      <w:r>
        <w:rPr>
          <w:sz w:val="20"/>
        </w:rPr>
        <w:t>Le</w:t>
      </w:r>
      <w:r>
        <w:rPr>
          <w:spacing w:val="-13"/>
          <w:sz w:val="20"/>
        </w:rPr>
        <w:t xml:space="preserve"> </w:t>
      </w:r>
      <w:r>
        <w:rPr>
          <w:sz w:val="20"/>
        </w:rPr>
        <w:t>conducteur</w:t>
      </w:r>
      <w:r>
        <w:rPr>
          <w:spacing w:val="-12"/>
          <w:sz w:val="20"/>
        </w:rPr>
        <w:t xml:space="preserve"> </w:t>
      </w:r>
      <w:r>
        <w:rPr>
          <w:sz w:val="20"/>
        </w:rPr>
        <w:t>dispose</w:t>
      </w:r>
      <w:r>
        <w:rPr>
          <w:spacing w:val="-13"/>
          <w:sz w:val="20"/>
        </w:rPr>
        <w:t xml:space="preserve"> </w:t>
      </w:r>
      <w:r>
        <w:rPr>
          <w:sz w:val="20"/>
        </w:rPr>
        <w:t>de</w:t>
      </w:r>
      <w:r>
        <w:rPr>
          <w:spacing w:val="-12"/>
          <w:sz w:val="20"/>
        </w:rPr>
        <w:t xml:space="preserve"> </w:t>
      </w:r>
      <w:r>
        <w:rPr>
          <w:sz w:val="20"/>
        </w:rPr>
        <w:t>3</w:t>
      </w:r>
      <w:r>
        <w:rPr>
          <w:spacing w:val="-9"/>
          <w:sz w:val="20"/>
        </w:rPr>
        <w:t xml:space="preserve"> </w:t>
      </w:r>
      <w:r>
        <w:rPr>
          <w:sz w:val="20"/>
        </w:rPr>
        <w:t>essais</w:t>
      </w:r>
      <w:r>
        <w:rPr>
          <w:spacing w:val="-13"/>
          <w:sz w:val="20"/>
        </w:rPr>
        <w:t xml:space="preserve"> </w:t>
      </w:r>
      <w:r>
        <w:rPr>
          <w:sz w:val="20"/>
        </w:rPr>
        <w:t>(par</w:t>
      </w:r>
      <w:r>
        <w:rPr>
          <w:spacing w:val="-8"/>
          <w:sz w:val="20"/>
        </w:rPr>
        <w:t xml:space="preserve"> </w:t>
      </w:r>
      <w:r>
        <w:rPr>
          <w:sz w:val="20"/>
        </w:rPr>
        <w:t>essai</w:t>
      </w:r>
      <w:r>
        <w:rPr>
          <w:spacing w:val="-13"/>
          <w:sz w:val="20"/>
        </w:rPr>
        <w:t xml:space="preserve"> </w:t>
      </w:r>
      <w:r>
        <w:rPr>
          <w:sz w:val="20"/>
        </w:rPr>
        <w:t>on</w:t>
      </w:r>
      <w:r>
        <w:rPr>
          <w:spacing w:val="-8"/>
          <w:sz w:val="20"/>
        </w:rPr>
        <w:t xml:space="preserve"> </w:t>
      </w:r>
      <w:r>
        <w:rPr>
          <w:sz w:val="20"/>
        </w:rPr>
        <w:t>entend</w:t>
      </w:r>
      <w:r>
        <w:rPr>
          <w:spacing w:val="-13"/>
          <w:sz w:val="20"/>
        </w:rPr>
        <w:t xml:space="preserve"> </w:t>
      </w:r>
      <w:r>
        <w:rPr>
          <w:sz w:val="20"/>
        </w:rPr>
        <w:t>l’aller</w:t>
      </w:r>
      <w:r>
        <w:rPr>
          <w:spacing w:val="-12"/>
          <w:sz w:val="20"/>
        </w:rPr>
        <w:t xml:space="preserve"> </w:t>
      </w:r>
      <w:r>
        <w:rPr>
          <w:sz w:val="20"/>
        </w:rPr>
        <w:t>et</w:t>
      </w:r>
      <w:r>
        <w:rPr>
          <w:spacing w:val="-10"/>
          <w:sz w:val="20"/>
        </w:rPr>
        <w:t xml:space="preserve"> </w:t>
      </w:r>
      <w:r>
        <w:rPr>
          <w:sz w:val="20"/>
        </w:rPr>
        <w:t>le</w:t>
      </w:r>
      <w:r>
        <w:rPr>
          <w:spacing w:val="-12"/>
          <w:sz w:val="20"/>
        </w:rPr>
        <w:t xml:space="preserve"> </w:t>
      </w:r>
      <w:r>
        <w:rPr>
          <w:sz w:val="20"/>
        </w:rPr>
        <w:t>retour),</w:t>
      </w:r>
      <w:r>
        <w:rPr>
          <w:spacing w:val="-11"/>
          <w:sz w:val="20"/>
        </w:rPr>
        <w:t xml:space="preserve"> </w:t>
      </w:r>
      <w:r>
        <w:rPr>
          <w:sz w:val="20"/>
        </w:rPr>
        <w:t>en</w:t>
      </w:r>
      <w:r>
        <w:rPr>
          <w:spacing w:val="-13"/>
          <w:sz w:val="20"/>
        </w:rPr>
        <w:t xml:space="preserve"> </w:t>
      </w:r>
      <w:r>
        <w:rPr>
          <w:sz w:val="20"/>
        </w:rPr>
        <w:t>tout</w:t>
      </w:r>
      <w:r>
        <w:rPr>
          <w:spacing w:val="-7"/>
          <w:sz w:val="20"/>
        </w:rPr>
        <w:t xml:space="preserve"> </w:t>
      </w:r>
      <w:r>
        <w:rPr>
          <w:sz w:val="20"/>
        </w:rPr>
        <w:t>et</w:t>
      </w:r>
      <w:r>
        <w:rPr>
          <w:spacing w:val="-13"/>
          <w:sz w:val="20"/>
        </w:rPr>
        <w:t xml:space="preserve"> </w:t>
      </w:r>
      <w:r>
        <w:rPr>
          <w:sz w:val="20"/>
        </w:rPr>
        <w:t>pour</w:t>
      </w:r>
      <w:r>
        <w:rPr>
          <w:spacing w:val="-10"/>
          <w:sz w:val="20"/>
        </w:rPr>
        <w:t xml:space="preserve"> </w:t>
      </w:r>
      <w:r>
        <w:rPr>
          <w:sz w:val="20"/>
        </w:rPr>
        <w:t>tout,</w:t>
      </w:r>
      <w:r>
        <w:rPr>
          <w:spacing w:val="-10"/>
          <w:sz w:val="20"/>
        </w:rPr>
        <w:t xml:space="preserve"> </w:t>
      </w:r>
      <w:r>
        <w:rPr>
          <w:sz w:val="20"/>
        </w:rPr>
        <w:t>toutes</w:t>
      </w:r>
      <w:r>
        <w:rPr>
          <w:spacing w:val="-13"/>
          <w:sz w:val="20"/>
        </w:rPr>
        <w:t xml:space="preserve"> </w:t>
      </w:r>
      <w:r>
        <w:rPr>
          <w:sz w:val="20"/>
        </w:rPr>
        <w:t>hauteurs</w:t>
      </w:r>
      <w:r>
        <w:rPr>
          <w:spacing w:val="-12"/>
          <w:sz w:val="20"/>
        </w:rPr>
        <w:t xml:space="preserve"> </w:t>
      </w:r>
      <w:r>
        <w:rPr>
          <w:sz w:val="20"/>
        </w:rPr>
        <w:t>comprises, pour faire exécuter l'aller et le retour du saut de la haie. Mais il pourra commencer l'exercice par la hauteur qui lui conviendra, sans avoir à utiliser les 3 essais pour atteindre la hauteur maximale. En cas d'échec il ne pourra demander une hauteur inférieure ou supérieure.</w:t>
      </w:r>
    </w:p>
    <w:p w14:paraId="453D8902" w14:textId="77777777" w:rsidR="007D00B4" w:rsidRDefault="00000000">
      <w:pPr>
        <w:pStyle w:val="Paragraphedeliste"/>
        <w:numPr>
          <w:ilvl w:val="0"/>
          <w:numId w:val="34"/>
        </w:numPr>
        <w:tabs>
          <w:tab w:val="left" w:pos="1071"/>
        </w:tabs>
        <w:spacing w:before="37"/>
        <w:ind w:left="1071" w:hanging="359"/>
        <w:jc w:val="both"/>
        <w:rPr>
          <w:sz w:val="20"/>
        </w:rPr>
      </w:pPr>
      <w:r>
        <w:rPr>
          <w:sz w:val="20"/>
        </w:rPr>
        <w:t>Un</w:t>
      </w:r>
      <w:r>
        <w:rPr>
          <w:spacing w:val="-3"/>
          <w:sz w:val="20"/>
        </w:rPr>
        <w:t xml:space="preserve"> </w:t>
      </w:r>
      <w:r>
        <w:rPr>
          <w:sz w:val="20"/>
        </w:rPr>
        <w:t>raté</w:t>
      </w:r>
      <w:r>
        <w:rPr>
          <w:spacing w:val="-3"/>
          <w:sz w:val="20"/>
        </w:rPr>
        <w:t xml:space="preserve"> </w:t>
      </w:r>
      <w:r>
        <w:rPr>
          <w:sz w:val="20"/>
        </w:rPr>
        <w:t>une</w:t>
      </w:r>
      <w:r>
        <w:rPr>
          <w:spacing w:val="-5"/>
          <w:sz w:val="20"/>
        </w:rPr>
        <w:t xml:space="preserve"> </w:t>
      </w:r>
      <w:r>
        <w:rPr>
          <w:sz w:val="20"/>
        </w:rPr>
        <w:t>dérobade</w:t>
      </w:r>
      <w:r>
        <w:rPr>
          <w:spacing w:val="-4"/>
          <w:sz w:val="20"/>
        </w:rPr>
        <w:t xml:space="preserve"> </w:t>
      </w:r>
      <w:r>
        <w:rPr>
          <w:sz w:val="20"/>
        </w:rPr>
        <w:t>ou</w:t>
      </w:r>
      <w:r>
        <w:rPr>
          <w:spacing w:val="-3"/>
          <w:sz w:val="20"/>
        </w:rPr>
        <w:t xml:space="preserve"> </w:t>
      </w:r>
      <w:r>
        <w:rPr>
          <w:sz w:val="20"/>
        </w:rPr>
        <w:t>un</w:t>
      </w:r>
      <w:r>
        <w:rPr>
          <w:spacing w:val="-3"/>
          <w:sz w:val="20"/>
        </w:rPr>
        <w:t xml:space="preserve"> </w:t>
      </w:r>
      <w:r>
        <w:rPr>
          <w:sz w:val="20"/>
        </w:rPr>
        <w:t>refus</w:t>
      </w:r>
      <w:r>
        <w:rPr>
          <w:spacing w:val="-4"/>
          <w:sz w:val="20"/>
        </w:rPr>
        <w:t xml:space="preserve"> </w:t>
      </w:r>
      <w:r>
        <w:rPr>
          <w:sz w:val="20"/>
        </w:rPr>
        <w:t>sont</w:t>
      </w:r>
      <w:r>
        <w:rPr>
          <w:spacing w:val="-4"/>
          <w:sz w:val="20"/>
        </w:rPr>
        <w:t xml:space="preserve"> </w:t>
      </w:r>
      <w:r>
        <w:rPr>
          <w:sz w:val="20"/>
        </w:rPr>
        <w:t>considérés</w:t>
      </w:r>
      <w:r>
        <w:rPr>
          <w:spacing w:val="-5"/>
          <w:sz w:val="20"/>
        </w:rPr>
        <w:t xml:space="preserve"> </w:t>
      </w:r>
      <w:r>
        <w:rPr>
          <w:sz w:val="20"/>
        </w:rPr>
        <w:t>comme</w:t>
      </w:r>
      <w:r>
        <w:rPr>
          <w:spacing w:val="-3"/>
          <w:sz w:val="20"/>
        </w:rPr>
        <w:t xml:space="preserve"> </w:t>
      </w:r>
      <w:r>
        <w:rPr>
          <w:sz w:val="20"/>
        </w:rPr>
        <w:t>un</w:t>
      </w:r>
      <w:r>
        <w:rPr>
          <w:spacing w:val="-5"/>
          <w:sz w:val="20"/>
        </w:rPr>
        <w:t xml:space="preserve"> </w:t>
      </w:r>
      <w:r>
        <w:rPr>
          <w:spacing w:val="-2"/>
          <w:sz w:val="20"/>
        </w:rPr>
        <w:t>essai</w:t>
      </w:r>
    </w:p>
    <w:p w14:paraId="64BDFB4C" w14:textId="77777777" w:rsidR="007D00B4" w:rsidRDefault="00000000">
      <w:pPr>
        <w:pStyle w:val="Paragraphedeliste"/>
        <w:numPr>
          <w:ilvl w:val="0"/>
          <w:numId w:val="34"/>
        </w:numPr>
        <w:tabs>
          <w:tab w:val="left" w:pos="1071"/>
        </w:tabs>
        <w:spacing w:before="72"/>
        <w:ind w:left="1071" w:hanging="359"/>
        <w:jc w:val="both"/>
        <w:rPr>
          <w:sz w:val="20"/>
        </w:rPr>
      </w:pPr>
      <w:r>
        <w:rPr>
          <w:sz w:val="20"/>
        </w:rPr>
        <w:t>Le</w:t>
      </w:r>
      <w:r>
        <w:rPr>
          <w:spacing w:val="-4"/>
          <w:sz w:val="20"/>
        </w:rPr>
        <w:t xml:space="preserve"> </w:t>
      </w:r>
      <w:r>
        <w:rPr>
          <w:sz w:val="20"/>
        </w:rPr>
        <w:t>saut</w:t>
      </w:r>
      <w:r>
        <w:rPr>
          <w:spacing w:val="-5"/>
          <w:sz w:val="20"/>
        </w:rPr>
        <w:t xml:space="preserve"> </w:t>
      </w:r>
      <w:r>
        <w:rPr>
          <w:sz w:val="20"/>
        </w:rPr>
        <w:t>sera</w:t>
      </w:r>
      <w:r>
        <w:rPr>
          <w:spacing w:val="-3"/>
          <w:sz w:val="20"/>
        </w:rPr>
        <w:t xml:space="preserve"> </w:t>
      </w:r>
      <w:r>
        <w:rPr>
          <w:sz w:val="20"/>
        </w:rPr>
        <w:t>considéré</w:t>
      </w:r>
      <w:r>
        <w:rPr>
          <w:spacing w:val="-4"/>
          <w:sz w:val="20"/>
        </w:rPr>
        <w:t xml:space="preserve"> </w:t>
      </w:r>
      <w:r>
        <w:rPr>
          <w:sz w:val="20"/>
        </w:rPr>
        <w:t>comme</w:t>
      </w:r>
      <w:r>
        <w:rPr>
          <w:spacing w:val="-5"/>
          <w:sz w:val="20"/>
        </w:rPr>
        <w:t xml:space="preserve"> </w:t>
      </w:r>
      <w:r>
        <w:rPr>
          <w:sz w:val="20"/>
        </w:rPr>
        <w:t>raté</w:t>
      </w:r>
      <w:r>
        <w:rPr>
          <w:spacing w:val="-4"/>
          <w:sz w:val="20"/>
        </w:rPr>
        <w:t xml:space="preserve"> </w:t>
      </w:r>
      <w:r>
        <w:rPr>
          <w:sz w:val="20"/>
        </w:rPr>
        <w:t>si</w:t>
      </w:r>
      <w:r>
        <w:rPr>
          <w:spacing w:val="-4"/>
          <w:sz w:val="20"/>
        </w:rPr>
        <w:t xml:space="preserve"> </w:t>
      </w:r>
      <w:r>
        <w:rPr>
          <w:sz w:val="20"/>
        </w:rPr>
        <w:t>une</w:t>
      </w:r>
      <w:r>
        <w:rPr>
          <w:spacing w:val="-4"/>
          <w:sz w:val="20"/>
        </w:rPr>
        <w:t xml:space="preserve"> </w:t>
      </w:r>
      <w:r>
        <w:rPr>
          <w:sz w:val="20"/>
        </w:rPr>
        <w:t>quelconque</w:t>
      </w:r>
      <w:r>
        <w:rPr>
          <w:spacing w:val="-3"/>
          <w:sz w:val="20"/>
        </w:rPr>
        <w:t xml:space="preserve"> </w:t>
      </w:r>
      <w:r>
        <w:rPr>
          <w:sz w:val="20"/>
        </w:rPr>
        <w:t>barre</w:t>
      </w:r>
      <w:r>
        <w:rPr>
          <w:spacing w:val="-4"/>
          <w:sz w:val="20"/>
        </w:rPr>
        <w:t xml:space="preserve"> </w:t>
      </w:r>
      <w:r>
        <w:rPr>
          <w:sz w:val="20"/>
        </w:rPr>
        <w:t>ou</w:t>
      </w:r>
      <w:r>
        <w:rPr>
          <w:spacing w:val="-2"/>
          <w:sz w:val="20"/>
        </w:rPr>
        <w:t xml:space="preserve"> </w:t>
      </w:r>
      <w:r>
        <w:rPr>
          <w:sz w:val="20"/>
        </w:rPr>
        <w:t>si</w:t>
      </w:r>
      <w:r>
        <w:rPr>
          <w:spacing w:val="-5"/>
          <w:sz w:val="20"/>
        </w:rPr>
        <w:t xml:space="preserve"> </w:t>
      </w:r>
      <w:r>
        <w:rPr>
          <w:sz w:val="20"/>
        </w:rPr>
        <w:t>le</w:t>
      </w:r>
      <w:r>
        <w:rPr>
          <w:spacing w:val="-3"/>
          <w:sz w:val="20"/>
        </w:rPr>
        <w:t xml:space="preserve"> </w:t>
      </w:r>
      <w:r>
        <w:rPr>
          <w:sz w:val="20"/>
        </w:rPr>
        <w:t>panneau</w:t>
      </w:r>
      <w:r>
        <w:rPr>
          <w:spacing w:val="-5"/>
          <w:sz w:val="20"/>
        </w:rPr>
        <w:t xml:space="preserve"> </w:t>
      </w:r>
      <w:r>
        <w:rPr>
          <w:sz w:val="20"/>
        </w:rPr>
        <w:t>tombe</w:t>
      </w:r>
      <w:r>
        <w:rPr>
          <w:spacing w:val="-5"/>
          <w:sz w:val="20"/>
        </w:rPr>
        <w:t xml:space="preserve"> </w:t>
      </w:r>
      <w:r>
        <w:rPr>
          <w:sz w:val="20"/>
        </w:rPr>
        <w:t>(sauf</w:t>
      </w:r>
      <w:r>
        <w:rPr>
          <w:spacing w:val="-4"/>
          <w:sz w:val="20"/>
        </w:rPr>
        <w:t xml:space="preserve"> </w:t>
      </w:r>
      <w:r>
        <w:rPr>
          <w:sz w:val="20"/>
        </w:rPr>
        <w:t>du</w:t>
      </w:r>
      <w:r>
        <w:rPr>
          <w:spacing w:val="-4"/>
          <w:sz w:val="20"/>
        </w:rPr>
        <w:t xml:space="preserve"> </w:t>
      </w:r>
      <w:r>
        <w:rPr>
          <w:sz w:val="20"/>
        </w:rPr>
        <w:t>fait</w:t>
      </w:r>
      <w:r>
        <w:rPr>
          <w:spacing w:val="-4"/>
          <w:sz w:val="20"/>
        </w:rPr>
        <w:t xml:space="preserve"> </w:t>
      </w:r>
      <w:r>
        <w:rPr>
          <w:sz w:val="20"/>
        </w:rPr>
        <w:t>de</w:t>
      </w:r>
      <w:r>
        <w:rPr>
          <w:spacing w:val="-4"/>
          <w:sz w:val="20"/>
        </w:rPr>
        <w:t xml:space="preserve"> </w:t>
      </w:r>
      <w:r>
        <w:rPr>
          <w:sz w:val="20"/>
        </w:rPr>
        <w:t>la</w:t>
      </w:r>
      <w:r>
        <w:rPr>
          <w:spacing w:val="-11"/>
          <w:sz w:val="20"/>
        </w:rPr>
        <w:t xml:space="preserve"> </w:t>
      </w:r>
      <w:r>
        <w:rPr>
          <w:spacing w:val="-2"/>
          <w:sz w:val="20"/>
        </w:rPr>
        <w:t>queue).</w:t>
      </w:r>
    </w:p>
    <w:p w14:paraId="675E9030" w14:textId="77777777" w:rsidR="007D00B4" w:rsidRDefault="00000000">
      <w:pPr>
        <w:pStyle w:val="Paragraphedeliste"/>
        <w:numPr>
          <w:ilvl w:val="0"/>
          <w:numId w:val="34"/>
        </w:numPr>
        <w:tabs>
          <w:tab w:val="left" w:pos="1070"/>
          <w:tab w:val="left" w:pos="1072"/>
        </w:tabs>
        <w:spacing w:before="75" w:line="276" w:lineRule="auto"/>
        <w:ind w:right="653"/>
        <w:jc w:val="both"/>
        <w:rPr>
          <w:sz w:val="20"/>
        </w:rPr>
      </w:pPr>
      <w:r>
        <w:rPr>
          <w:sz w:val="20"/>
        </w:rPr>
        <w:t>Si le chien rate le saut de retour, il devra refaire celui d'aller (comptabilisé dans le nombre d’essais) pour tenter une nouvelle fois le saut de retour.</w:t>
      </w:r>
    </w:p>
    <w:bookmarkEnd w:id="33"/>
    <w:p w14:paraId="31CE6BC3" w14:textId="77777777" w:rsidR="007D00B4" w:rsidRDefault="007D00B4">
      <w:pPr>
        <w:spacing w:line="276" w:lineRule="auto"/>
        <w:jc w:val="both"/>
        <w:rPr>
          <w:sz w:val="20"/>
        </w:rPr>
        <w:sectPr w:rsidR="007D00B4">
          <w:pgSz w:w="11920" w:h="16850"/>
          <w:pgMar w:top="1000" w:right="200" w:bottom="820" w:left="500" w:header="0" w:footer="554" w:gutter="0"/>
          <w:cols w:space="720"/>
        </w:sectPr>
      </w:pPr>
    </w:p>
    <w:p w14:paraId="5708E803" w14:textId="77777777" w:rsidR="007D00B4" w:rsidRDefault="00000000">
      <w:pPr>
        <w:pStyle w:val="Paragraphedeliste"/>
        <w:numPr>
          <w:ilvl w:val="0"/>
          <w:numId w:val="34"/>
        </w:numPr>
        <w:tabs>
          <w:tab w:val="left" w:pos="1070"/>
          <w:tab w:val="left" w:pos="1072"/>
        </w:tabs>
        <w:spacing w:before="81" w:line="276" w:lineRule="auto"/>
        <w:ind w:right="647"/>
        <w:jc w:val="both"/>
        <w:rPr>
          <w:sz w:val="20"/>
        </w:rPr>
      </w:pPr>
      <w:bookmarkStart w:id="34" w:name="_Hlk142250197"/>
      <w:r>
        <w:rPr>
          <w:sz w:val="20"/>
        </w:rPr>
        <w:lastRenderedPageBreak/>
        <w:t>A</w:t>
      </w:r>
      <w:r>
        <w:rPr>
          <w:spacing w:val="-5"/>
          <w:sz w:val="20"/>
        </w:rPr>
        <w:t xml:space="preserve"> </w:t>
      </w:r>
      <w:r>
        <w:rPr>
          <w:sz w:val="20"/>
        </w:rPr>
        <w:t>l’aller :</w:t>
      </w:r>
      <w:r>
        <w:rPr>
          <w:spacing w:val="-5"/>
          <w:sz w:val="20"/>
        </w:rPr>
        <w:t xml:space="preserve"> </w:t>
      </w:r>
      <w:r>
        <w:rPr>
          <w:sz w:val="20"/>
        </w:rPr>
        <w:t>à</w:t>
      </w:r>
      <w:r>
        <w:rPr>
          <w:spacing w:val="-5"/>
          <w:sz w:val="20"/>
        </w:rPr>
        <w:t xml:space="preserve"> </w:t>
      </w:r>
      <w:r>
        <w:rPr>
          <w:sz w:val="20"/>
        </w:rPr>
        <w:t>la</w:t>
      </w:r>
      <w:r>
        <w:rPr>
          <w:spacing w:val="-6"/>
          <w:sz w:val="20"/>
        </w:rPr>
        <w:t xml:space="preserve"> </w:t>
      </w:r>
      <w:r>
        <w:rPr>
          <w:sz w:val="20"/>
        </w:rPr>
        <w:t>réception</w:t>
      </w:r>
      <w:r>
        <w:rPr>
          <w:spacing w:val="-4"/>
          <w:sz w:val="20"/>
        </w:rPr>
        <w:t xml:space="preserve"> </w:t>
      </w:r>
      <w:r>
        <w:rPr>
          <w:sz w:val="20"/>
        </w:rPr>
        <w:t>au</w:t>
      </w:r>
      <w:r>
        <w:rPr>
          <w:spacing w:val="-4"/>
          <w:sz w:val="20"/>
        </w:rPr>
        <w:t xml:space="preserve"> </w:t>
      </w:r>
      <w:r>
        <w:rPr>
          <w:sz w:val="20"/>
        </w:rPr>
        <w:t>sol,</w:t>
      </w:r>
      <w:r>
        <w:rPr>
          <w:spacing w:val="-6"/>
          <w:sz w:val="20"/>
        </w:rPr>
        <w:t xml:space="preserve"> </w:t>
      </w:r>
      <w:r>
        <w:rPr>
          <w:sz w:val="20"/>
        </w:rPr>
        <w:t>le</w:t>
      </w:r>
      <w:r>
        <w:rPr>
          <w:spacing w:val="-5"/>
          <w:sz w:val="20"/>
        </w:rPr>
        <w:t xml:space="preserve"> </w:t>
      </w:r>
      <w:r>
        <w:rPr>
          <w:sz w:val="20"/>
        </w:rPr>
        <w:t>conducteur</w:t>
      </w:r>
      <w:r>
        <w:rPr>
          <w:spacing w:val="-5"/>
          <w:sz w:val="20"/>
        </w:rPr>
        <w:t xml:space="preserve"> </w:t>
      </w:r>
      <w:r>
        <w:rPr>
          <w:sz w:val="20"/>
        </w:rPr>
        <w:t>pourra</w:t>
      </w:r>
      <w:r>
        <w:rPr>
          <w:spacing w:val="-4"/>
          <w:sz w:val="20"/>
        </w:rPr>
        <w:t xml:space="preserve"> </w:t>
      </w:r>
      <w:r>
        <w:rPr>
          <w:sz w:val="20"/>
        </w:rPr>
        <w:t>commander</w:t>
      </w:r>
      <w:r>
        <w:rPr>
          <w:spacing w:val="-1"/>
          <w:sz w:val="20"/>
        </w:rPr>
        <w:t xml:space="preserve"> </w:t>
      </w:r>
      <w:r>
        <w:rPr>
          <w:sz w:val="20"/>
        </w:rPr>
        <w:t>son</w:t>
      </w:r>
      <w:r>
        <w:rPr>
          <w:spacing w:val="-4"/>
          <w:sz w:val="20"/>
        </w:rPr>
        <w:t xml:space="preserve"> </w:t>
      </w:r>
      <w:r>
        <w:rPr>
          <w:sz w:val="20"/>
        </w:rPr>
        <w:t>chien</w:t>
      </w:r>
      <w:r>
        <w:rPr>
          <w:spacing w:val="-5"/>
          <w:sz w:val="20"/>
        </w:rPr>
        <w:t xml:space="preserve"> </w:t>
      </w:r>
      <w:r>
        <w:rPr>
          <w:sz w:val="20"/>
        </w:rPr>
        <w:t>derrière</w:t>
      </w:r>
      <w:r>
        <w:rPr>
          <w:spacing w:val="-2"/>
          <w:sz w:val="20"/>
        </w:rPr>
        <w:t xml:space="preserve"> </w:t>
      </w:r>
      <w:r>
        <w:rPr>
          <w:sz w:val="20"/>
        </w:rPr>
        <w:t>la</w:t>
      </w:r>
      <w:r>
        <w:rPr>
          <w:spacing w:val="-9"/>
          <w:sz w:val="20"/>
        </w:rPr>
        <w:t xml:space="preserve"> </w:t>
      </w:r>
      <w:r>
        <w:rPr>
          <w:sz w:val="20"/>
        </w:rPr>
        <w:t>haie,</w:t>
      </w:r>
      <w:r>
        <w:rPr>
          <w:spacing w:val="-5"/>
          <w:sz w:val="20"/>
        </w:rPr>
        <w:t xml:space="preserve"> </w:t>
      </w:r>
      <w:r>
        <w:rPr>
          <w:sz w:val="20"/>
        </w:rPr>
        <w:t>par</w:t>
      </w:r>
      <w:r>
        <w:rPr>
          <w:spacing w:val="-5"/>
          <w:sz w:val="20"/>
        </w:rPr>
        <w:t xml:space="preserve"> </w:t>
      </w:r>
      <w:r>
        <w:rPr>
          <w:sz w:val="20"/>
        </w:rPr>
        <w:t>un</w:t>
      </w:r>
      <w:r>
        <w:rPr>
          <w:spacing w:val="-4"/>
          <w:sz w:val="20"/>
        </w:rPr>
        <w:t xml:space="preserve"> </w:t>
      </w:r>
      <w:r>
        <w:rPr>
          <w:sz w:val="20"/>
        </w:rPr>
        <w:t>seul</w:t>
      </w:r>
      <w:r>
        <w:rPr>
          <w:spacing w:val="-7"/>
          <w:sz w:val="20"/>
        </w:rPr>
        <w:t xml:space="preserve"> </w:t>
      </w:r>
      <w:r>
        <w:rPr>
          <w:sz w:val="20"/>
        </w:rPr>
        <w:t xml:space="preserve">commandement bref facultatif : </w:t>
      </w:r>
      <w:r>
        <w:rPr>
          <w:b/>
          <w:sz w:val="20"/>
        </w:rPr>
        <w:t xml:space="preserve">« reste » </w:t>
      </w:r>
      <w:r>
        <w:rPr>
          <w:sz w:val="20"/>
        </w:rPr>
        <w:t xml:space="preserve">ou </w:t>
      </w:r>
      <w:r>
        <w:rPr>
          <w:b/>
          <w:sz w:val="20"/>
        </w:rPr>
        <w:t xml:space="preserve">« pas bouger ». </w:t>
      </w:r>
      <w:r>
        <w:rPr>
          <w:sz w:val="20"/>
        </w:rPr>
        <w:t>Ce commandement de fixation ne devra pas être donné si le chien est en action de retour sur plus d’un mètre, sous peine d’annulation du retour.</w:t>
      </w:r>
    </w:p>
    <w:p w14:paraId="0BB9A292" w14:textId="77777777" w:rsidR="007D00B4" w:rsidRDefault="00000000">
      <w:pPr>
        <w:pStyle w:val="Paragraphedeliste"/>
        <w:numPr>
          <w:ilvl w:val="0"/>
          <w:numId w:val="34"/>
        </w:numPr>
        <w:tabs>
          <w:tab w:val="left" w:pos="1070"/>
          <w:tab w:val="left" w:pos="1072"/>
        </w:tabs>
        <w:spacing w:before="23" w:line="276" w:lineRule="auto"/>
        <w:ind w:right="646"/>
        <w:jc w:val="both"/>
        <w:rPr>
          <w:sz w:val="20"/>
        </w:rPr>
      </w:pPr>
      <w:r>
        <w:rPr>
          <w:sz w:val="20"/>
        </w:rPr>
        <w:t>Le chien s'étant immobilisé de l'autre côté de la haie, le juge donnera le signal sonore autorisant le commandement de saut de retour.</w:t>
      </w:r>
    </w:p>
    <w:p w14:paraId="6B9E6898" w14:textId="77777777" w:rsidR="007D00B4" w:rsidRDefault="00000000">
      <w:pPr>
        <w:pStyle w:val="Paragraphedeliste"/>
        <w:numPr>
          <w:ilvl w:val="0"/>
          <w:numId w:val="34"/>
        </w:numPr>
        <w:tabs>
          <w:tab w:val="left" w:pos="1071"/>
        </w:tabs>
        <w:spacing w:before="18"/>
        <w:ind w:left="1071" w:hanging="359"/>
        <w:jc w:val="both"/>
        <w:rPr>
          <w:sz w:val="20"/>
        </w:rPr>
      </w:pPr>
      <w:r>
        <w:rPr>
          <w:sz w:val="20"/>
        </w:rPr>
        <w:t>Comme</w:t>
      </w:r>
      <w:r>
        <w:rPr>
          <w:spacing w:val="-6"/>
          <w:sz w:val="20"/>
        </w:rPr>
        <w:t xml:space="preserve"> </w:t>
      </w:r>
      <w:r>
        <w:rPr>
          <w:sz w:val="20"/>
        </w:rPr>
        <w:t>pour</w:t>
      </w:r>
      <w:r>
        <w:rPr>
          <w:spacing w:val="-4"/>
          <w:sz w:val="20"/>
        </w:rPr>
        <w:t xml:space="preserve"> </w:t>
      </w:r>
      <w:r>
        <w:rPr>
          <w:sz w:val="20"/>
        </w:rPr>
        <w:t>le</w:t>
      </w:r>
      <w:r>
        <w:rPr>
          <w:spacing w:val="-3"/>
          <w:sz w:val="20"/>
        </w:rPr>
        <w:t xml:space="preserve"> </w:t>
      </w:r>
      <w:r>
        <w:rPr>
          <w:sz w:val="20"/>
        </w:rPr>
        <w:t>saut</w:t>
      </w:r>
      <w:r>
        <w:rPr>
          <w:spacing w:val="-5"/>
          <w:sz w:val="20"/>
        </w:rPr>
        <w:t xml:space="preserve"> </w:t>
      </w:r>
      <w:r>
        <w:rPr>
          <w:sz w:val="20"/>
        </w:rPr>
        <w:t>d'aller,</w:t>
      </w:r>
      <w:r>
        <w:rPr>
          <w:spacing w:val="-3"/>
          <w:sz w:val="20"/>
        </w:rPr>
        <w:t xml:space="preserve"> </w:t>
      </w:r>
      <w:r>
        <w:rPr>
          <w:sz w:val="20"/>
        </w:rPr>
        <w:t>le juge</w:t>
      </w:r>
      <w:r>
        <w:rPr>
          <w:spacing w:val="-4"/>
          <w:sz w:val="20"/>
        </w:rPr>
        <w:t xml:space="preserve"> </w:t>
      </w:r>
      <w:r>
        <w:rPr>
          <w:sz w:val="20"/>
        </w:rPr>
        <w:t>retardera</w:t>
      </w:r>
      <w:r>
        <w:rPr>
          <w:spacing w:val="-3"/>
          <w:sz w:val="20"/>
        </w:rPr>
        <w:t xml:space="preserve"> </w:t>
      </w:r>
      <w:r>
        <w:rPr>
          <w:sz w:val="20"/>
        </w:rPr>
        <w:t>le</w:t>
      </w:r>
      <w:r>
        <w:rPr>
          <w:spacing w:val="-4"/>
          <w:sz w:val="20"/>
        </w:rPr>
        <w:t xml:space="preserve"> </w:t>
      </w:r>
      <w:r>
        <w:rPr>
          <w:sz w:val="20"/>
        </w:rPr>
        <w:t>signal</w:t>
      </w:r>
      <w:r>
        <w:rPr>
          <w:spacing w:val="-3"/>
          <w:sz w:val="20"/>
        </w:rPr>
        <w:t xml:space="preserve"> </w:t>
      </w:r>
      <w:r>
        <w:rPr>
          <w:sz w:val="20"/>
        </w:rPr>
        <w:t>sonore</w:t>
      </w:r>
      <w:r>
        <w:rPr>
          <w:spacing w:val="-5"/>
          <w:sz w:val="20"/>
        </w:rPr>
        <w:t xml:space="preserve"> </w:t>
      </w:r>
      <w:r>
        <w:rPr>
          <w:sz w:val="20"/>
        </w:rPr>
        <w:t>tant</w:t>
      </w:r>
      <w:r>
        <w:rPr>
          <w:spacing w:val="-5"/>
          <w:sz w:val="20"/>
        </w:rPr>
        <w:t xml:space="preserve"> </w:t>
      </w:r>
      <w:r>
        <w:rPr>
          <w:sz w:val="20"/>
        </w:rPr>
        <w:t>que</w:t>
      </w:r>
      <w:r>
        <w:rPr>
          <w:spacing w:val="-3"/>
          <w:sz w:val="20"/>
        </w:rPr>
        <w:t xml:space="preserve"> </w:t>
      </w:r>
      <w:r>
        <w:rPr>
          <w:sz w:val="20"/>
        </w:rPr>
        <w:t>le chien</w:t>
      </w:r>
      <w:r>
        <w:rPr>
          <w:spacing w:val="-3"/>
          <w:sz w:val="20"/>
        </w:rPr>
        <w:t xml:space="preserve"> </w:t>
      </w:r>
      <w:r>
        <w:rPr>
          <w:sz w:val="20"/>
        </w:rPr>
        <w:t>ne</w:t>
      </w:r>
      <w:r>
        <w:rPr>
          <w:spacing w:val="-3"/>
          <w:sz w:val="20"/>
        </w:rPr>
        <w:t xml:space="preserve"> </w:t>
      </w:r>
      <w:r>
        <w:rPr>
          <w:sz w:val="20"/>
        </w:rPr>
        <w:t>se</w:t>
      </w:r>
      <w:r>
        <w:rPr>
          <w:spacing w:val="-4"/>
          <w:sz w:val="20"/>
        </w:rPr>
        <w:t xml:space="preserve"> </w:t>
      </w:r>
      <w:r>
        <w:rPr>
          <w:sz w:val="20"/>
        </w:rPr>
        <w:t>sera</w:t>
      </w:r>
      <w:r>
        <w:rPr>
          <w:spacing w:val="-3"/>
          <w:sz w:val="20"/>
        </w:rPr>
        <w:t xml:space="preserve"> </w:t>
      </w:r>
      <w:r>
        <w:rPr>
          <w:sz w:val="20"/>
        </w:rPr>
        <w:t>pas</w:t>
      </w:r>
      <w:r>
        <w:rPr>
          <w:spacing w:val="-16"/>
          <w:sz w:val="20"/>
        </w:rPr>
        <w:t xml:space="preserve"> </w:t>
      </w:r>
      <w:r>
        <w:rPr>
          <w:spacing w:val="-2"/>
          <w:sz w:val="20"/>
        </w:rPr>
        <w:t>immobilisé.</w:t>
      </w:r>
    </w:p>
    <w:p w14:paraId="371F79D8" w14:textId="77777777" w:rsidR="007D00B4" w:rsidRDefault="00000000">
      <w:pPr>
        <w:pStyle w:val="Paragraphedeliste"/>
        <w:numPr>
          <w:ilvl w:val="0"/>
          <w:numId w:val="34"/>
        </w:numPr>
        <w:tabs>
          <w:tab w:val="left" w:pos="1070"/>
          <w:tab w:val="left" w:pos="1072"/>
        </w:tabs>
        <w:spacing w:before="53" w:line="276" w:lineRule="auto"/>
        <w:ind w:right="642"/>
        <w:jc w:val="both"/>
        <w:rPr>
          <w:sz w:val="20"/>
        </w:rPr>
      </w:pPr>
      <w:r>
        <w:rPr>
          <w:sz w:val="20"/>
        </w:rPr>
        <w:t>En</w:t>
      </w:r>
      <w:r>
        <w:rPr>
          <w:spacing w:val="-3"/>
          <w:sz w:val="20"/>
        </w:rPr>
        <w:t xml:space="preserve"> </w:t>
      </w:r>
      <w:r>
        <w:rPr>
          <w:sz w:val="20"/>
        </w:rPr>
        <w:t>cas</w:t>
      </w:r>
      <w:r>
        <w:rPr>
          <w:spacing w:val="-8"/>
          <w:sz w:val="20"/>
        </w:rPr>
        <w:t xml:space="preserve"> </w:t>
      </w:r>
      <w:r>
        <w:rPr>
          <w:sz w:val="20"/>
        </w:rPr>
        <w:t>de</w:t>
      </w:r>
      <w:r>
        <w:rPr>
          <w:spacing w:val="-4"/>
          <w:sz w:val="20"/>
        </w:rPr>
        <w:t xml:space="preserve"> </w:t>
      </w:r>
      <w:r>
        <w:rPr>
          <w:sz w:val="20"/>
        </w:rPr>
        <w:t>refus,</w:t>
      </w:r>
      <w:r>
        <w:rPr>
          <w:spacing w:val="-3"/>
          <w:sz w:val="20"/>
        </w:rPr>
        <w:t xml:space="preserve"> </w:t>
      </w:r>
      <w:r>
        <w:rPr>
          <w:sz w:val="20"/>
        </w:rPr>
        <w:t>avant</w:t>
      </w:r>
      <w:r>
        <w:rPr>
          <w:spacing w:val="-4"/>
          <w:sz w:val="20"/>
        </w:rPr>
        <w:t xml:space="preserve"> </w:t>
      </w:r>
      <w:r>
        <w:rPr>
          <w:sz w:val="20"/>
        </w:rPr>
        <w:t>le</w:t>
      </w:r>
      <w:r>
        <w:rPr>
          <w:spacing w:val="-6"/>
          <w:sz w:val="20"/>
        </w:rPr>
        <w:t xml:space="preserve"> </w:t>
      </w:r>
      <w:r>
        <w:rPr>
          <w:sz w:val="20"/>
        </w:rPr>
        <w:t>signal</w:t>
      </w:r>
      <w:r>
        <w:rPr>
          <w:spacing w:val="-8"/>
          <w:sz w:val="20"/>
        </w:rPr>
        <w:t xml:space="preserve"> </w:t>
      </w:r>
      <w:r>
        <w:rPr>
          <w:sz w:val="20"/>
        </w:rPr>
        <w:t>sonore</w:t>
      </w:r>
      <w:r>
        <w:rPr>
          <w:spacing w:val="-4"/>
          <w:sz w:val="20"/>
        </w:rPr>
        <w:t xml:space="preserve"> </w:t>
      </w:r>
      <w:r>
        <w:rPr>
          <w:sz w:val="20"/>
        </w:rPr>
        <w:t>du</w:t>
      </w:r>
      <w:r>
        <w:rPr>
          <w:spacing w:val="-3"/>
          <w:sz w:val="20"/>
        </w:rPr>
        <w:t xml:space="preserve"> </w:t>
      </w:r>
      <w:r>
        <w:rPr>
          <w:sz w:val="20"/>
        </w:rPr>
        <w:t>juge,</w:t>
      </w:r>
      <w:r>
        <w:rPr>
          <w:spacing w:val="-3"/>
          <w:sz w:val="20"/>
        </w:rPr>
        <w:t xml:space="preserve"> </w:t>
      </w:r>
      <w:r>
        <w:rPr>
          <w:sz w:val="20"/>
        </w:rPr>
        <w:t>le</w:t>
      </w:r>
      <w:r>
        <w:rPr>
          <w:spacing w:val="-6"/>
          <w:sz w:val="20"/>
        </w:rPr>
        <w:t xml:space="preserve"> </w:t>
      </w:r>
      <w:r>
        <w:rPr>
          <w:sz w:val="20"/>
        </w:rPr>
        <w:t>conducteur</w:t>
      </w:r>
      <w:r>
        <w:rPr>
          <w:spacing w:val="-10"/>
          <w:sz w:val="20"/>
        </w:rPr>
        <w:t xml:space="preserve"> </w:t>
      </w:r>
      <w:r>
        <w:rPr>
          <w:sz w:val="20"/>
        </w:rPr>
        <w:t>pourra</w:t>
      </w:r>
      <w:r>
        <w:rPr>
          <w:spacing w:val="-5"/>
          <w:sz w:val="20"/>
        </w:rPr>
        <w:t xml:space="preserve"> </w:t>
      </w:r>
      <w:r>
        <w:rPr>
          <w:sz w:val="20"/>
        </w:rPr>
        <w:t>sans</w:t>
      </w:r>
      <w:r>
        <w:rPr>
          <w:spacing w:val="-8"/>
          <w:sz w:val="20"/>
        </w:rPr>
        <w:t xml:space="preserve"> </w:t>
      </w:r>
      <w:r>
        <w:rPr>
          <w:sz w:val="20"/>
        </w:rPr>
        <w:t>quitter</w:t>
      </w:r>
      <w:r>
        <w:rPr>
          <w:spacing w:val="-3"/>
          <w:sz w:val="20"/>
        </w:rPr>
        <w:t xml:space="preserve"> </w:t>
      </w:r>
      <w:r>
        <w:rPr>
          <w:sz w:val="20"/>
        </w:rPr>
        <w:t>sa</w:t>
      </w:r>
      <w:r>
        <w:rPr>
          <w:spacing w:val="-4"/>
          <w:sz w:val="20"/>
        </w:rPr>
        <w:t xml:space="preserve"> </w:t>
      </w:r>
      <w:r>
        <w:rPr>
          <w:sz w:val="20"/>
        </w:rPr>
        <w:t>position,</w:t>
      </w:r>
      <w:r>
        <w:rPr>
          <w:spacing w:val="-8"/>
          <w:sz w:val="20"/>
        </w:rPr>
        <w:t xml:space="preserve"> </w:t>
      </w:r>
      <w:r>
        <w:rPr>
          <w:sz w:val="20"/>
        </w:rPr>
        <w:t>donner</w:t>
      </w:r>
      <w:r>
        <w:rPr>
          <w:spacing w:val="-7"/>
          <w:sz w:val="20"/>
        </w:rPr>
        <w:t xml:space="preserve"> </w:t>
      </w:r>
      <w:r>
        <w:rPr>
          <w:sz w:val="20"/>
        </w:rPr>
        <w:t>un</w:t>
      </w:r>
      <w:r>
        <w:rPr>
          <w:spacing w:val="-6"/>
          <w:sz w:val="20"/>
        </w:rPr>
        <w:t xml:space="preserve"> </w:t>
      </w:r>
      <w:r>
        <w:rPr>
          <w:sz w:val="20"/>
        </w:rPr>
        <w:t xml:space="preserve">commandement de la voix pour mettre le chien en place de façon à obtenir le meilleur saut de retour possible sans pénalité : </w:t>
      </w:r>
      <w:r>
        <w:rPr>
          <w:b/>
          <w:sz w:val="20"/>
        </w:rPr>
        <w:t>« en arrière », « place », « recule », « assis », « debout », « couché », « terre »</w:t>
      </w:r>
      <w:r>
        <w:rPr>
          <w:sz w:val="20"/>
        </w:rPr>
        <w:t>, non pénalisé si non exécuté.</w:t>
      </w:r>
    </w:p>
    <w:p w14:paraId="4D92193A" w14:textId="77777777" w:rsidR="007D00B4" w:rsidRDefault="00000000">
      <w:pPr>
        <w:pStyle w:val="Paragraphedeliste"/>
        <w:numPr>
          <w:ilvl w:val="0"/>
          <w:numId w:val="34"/>
        </w:numPr>
        <w:tabs>
          <w:tab w:val="left" w:pos="1070"/>
          <w:tab w:val="left" w:pos="1072"/>
        </w:tabs>
        <w:spacing w:before="25" w:line="276" w:lineRule="auto"/>
        <w:ind w:right="638"/>
        <w:jc w:val="both"/>
        <w:rPr>
          <w:b/>
          <w:sz w:val="20"/>
        </w:rPr>
      </w:pPr>
      <w:r>
        <w:rPr>
          <w:sz w:val="20"/>
        </w:rPr>
        <w:t>Après</w:t>
      </w:r>
      <w:r>
        <w:rPr>
          <w:spacing w:val="-2"/>
          <w:sz w:val="20"/>
        </w:rPr>
        <w:t xml:space="preserve"> </w:t>
      </w:r>
      <w:r>
        <w:rPr>
          <w:sz w:val="20"/>
        </w:rPr>
        <w:t>signal</w:t>
      </w:r>
      <w:r>
        <w:rPr>
          <w:spacing w:val="-2"/>
          <w:sz w:val="20"/>
        </w:rPr>
        <w:t xml:space="preserve"> </w:t>
      </w:r>
      <w:r>
        <w:rPr>
          <w:sz w:val="20"/>
        </w:rPr>
        <w:t>sonore</w:t>
      </w:r>
      <w:r>
        <w:rPr>
          <w:spacing w:val="-2"/>
          <w:sz w:val="20"/>
        </w:rPr>
        <w:t xml:space="preserve"> </w:t>
      </w:r>
      <w:r>
        <w:rPr>
          <w:sz w:val="20"/>
        </w:rPr>
        <w:t>autorisant</w:t>
      </w:r>
      <w:r>
        <w:rPr>
          <w:spacing w:val="-3"/>
          <w:sz w:val="20"/>
        </w:rPr>
        <w:t xml:space="preserve"> </w:t>
      </w:r>
      <w:r>
        <w:rPr>
          <w:sz w:val="20"/>
        </w:rPr>
        <w:t>le</w:t>
      </w:r>
      <w:r>
        <w:rPr>
          <w:spacing w:val="-2"/>
          <w:sz w:val="20"/>
        </w:rPr>
        <w:t xml:space="preserve"> </w:t>
      </w:r>
      <w:r>
        <w:rPr>
          <w:sz w:val="20"/>
        </w:rPr>
        <w:t>retour,</w:t>
      </w:r>
      <w:r>
        <w:rPr>
          <w:spacing w:val="-3"/>
          <w:sz w:val="20"/>
        </w:rPr>
        <w:t xml:space="preserve"> </w:t>
      </w:r>
      <w:r>
        <w:rPr>
          <w:sz w:val="20"/>
        </w:rPr>
        <w:t>le</w:t>
      </w:r>
      <w:r>
        <w:rPr>
          <w:spacing w:val="-2"/>
          <w:sz w:val="20"/>
        </w:rPr>
        <w:t xml:space="preserve"> </w:t>
      </w:r>
      <w:r>
        <w:rPr>
          <w:sz w:val="20"/>
        </w:rPr>
        <w:t>conducteur pourra, sans</w:t>
      </w:r>
      <w:r>
        <w:rPr>
          <w:spacing w:val="-3"/>
          <w:sz w:val="20"/>
        </w:rPr>
        <w:t xml:space="preserve"> </w:t>
      </w:r>
      <w:r>
        <w:rPr>
          <w:sz w:val="20"/>
        </w:rPr>
        <w:t>quitter</w:t>
      </w:r>
      <w:r>
        <w:rPr>
          <w:spacing w:val="-3"/>
          <w:sz w:val="20"/>
        </w:rPr>
        <w:t xml:space="preserve"> </w:t>
      </w:r>
      <w:r>
        <w:rPr>
          <w:sz w:val="20"/>
        </w:rPr>
        <w:t>sa</w:t>
      </w:r>
      <w:r>
        <w:rPr>
          <w:spacing w:val="-2"/>
          <w:sz w:val="20"/>
        </w:rPr>
        <w:t xml:space="preserve"> </w:t>
      </w:r>
      <w:r>
        <w:rPr>
          <w:sz w:val="20"/>
        </w:rPr>
        <w:t>position,</w:t>
      </w:r>
      <w:r>
        <w:rPr>
          <w:spacing w:val="-1"/>
          <w:sz w:val="20"/>
        </w:rPr>
        <w:t xml:space="preserve"> </w:t>
      </w:r>
      <w:r>
        <w:rPr>
          <w:sz w:val="20"/>
        </w:rPr>
        <w:t>donner</w:t>
      </w:r>
      <w:r>
        <w:rPr>
          <w:spacing w:val="-2"/>
          <w:sz w:val="20"/>
        </w:rPr>
        <w:t xml:space="preserve"> </w:t>
      </w:r>
      <w:r>
        <w:rPr>
          <w:sz w:val="20"/>
        </w:rPr>
        <w:t>un</w:t>
      </w:r>
      <w:r>
        <w:rPr>
          <w:spacing w:val="-1"/>
          <w:sz w:val="20"/>
        </w:rPr>
        <w:t xml:space="preserve"> </w:t>
      </w:r>
      <w:r>
        <w:rPr>
          <w:sz w:val="20"/>
        </w:rPr>
        <w:t>commandement de la voix pour</w:t>
      </w:r>
      <w:r>
        <w:rPr>
          <w:spacing w:val="-1"/>
          <w:sz w:val="20"/>
        </w:rPr>
        <w:t xml:space="preserve"> </w:t>
      </w:r>
      <w:r>
        <w:rPr>
          <w:sz w:val="20"/>
        </w:rPr>
        <w:t>mettre le chien en place de façon à obtenir le meilleur saut de retour</w:t>
      </w:r>
      <w:r>
        <w:rPr>
          <w:spacing w:val="-1"/>
          <w:sz w:val="20"/>
        </w:rPr>
        <w:t xml:space="preserve"> </w:t>
      </w:r>
      <w:r>
        <w:rPr>
          <w:sz w:val="20"/>
        </w:rPr>
        <w:t xml:space="preserve">possible sans pénalité : </w:t>
      </w:r>
      <w:r>
        <w:rPr>
          <w:b/>
          <w:sz w:val="20"/>
        </w:rPr>
        <w:t>« en arrière</w:t>
      </w:r>
      <w:r>
        <w:rPr>
          <w:b/>
          <w:spacing w:val="30"/>
          <w:sz w:val="20"/>
        </w:rPr>
        <w:t xml:space="preserve"> </w:t>
      </w:r>
      <w:r>
        <w:rPr>
          <w:b/>
          <w:sz w:val="20"/>
        </w:rPr>
        <w:t>»,</w:t>
      </w:r>
    </w:p>
    <w:p w14:paraId="78DEA407" w14:textId="77777777" w:rsidR="007D00B4" w:rsidRDefault="00000000">
      <w:pPr>
        <w:spacing w:line="224" w:lineRule="exact"/>
        <w:ind w:left="1072"/>
        <w:jc w:val="both"/>
        <w:rPr>
          <w:sz w:val="20"/>
        </w:rPr>
      </w:pPr>
      <w:r>
        <w:rPr>
          <w:b/>
          <w:sz w:val="20"/>
        </w:rPr>
        <w:t>«</w:t>
      </w:r>
      <w:r>
        <w:rPr>
          <w:b/>
          <w:spacing w:val="-2"/>
          <w:sz w:val="20"/>
        </w:rPr>
        <w:t xml:space="preserve"> </w:t>
      </w:r>
      <w:proofErr w:type="gramStart"/>
      <w:r>
        <w:rPr>
          <w:b/>
          <w:sz w:val="20"/>
        </w:rPr>
        <w:t>place</w:t>
      </w:r>
      <w:proofErr w:type="gramEnd"/>
      <w:r>
        <w:rPr>
          <w:b/>
          <w:spacing w:val="-2"/>
          <w:sz w:val="20"/>
        </w:rPr>
        <w:t xml:space="preserve"> </w:t>
      </w:r>
      <w:r>
        <w:rPr>
          <w:b/>
          <w:sz w:val="20"/>
        </w:rPr>
        <w:t>»,</w:t>
      </w:r>
      <w:r>
        <w:rPr>
          <w:b/>
          <w:spacing w:val="-2"/>
          <w:sz w:val="20"/>
        </w:rPr>
        <w:t xml:space="preserve"> </w:t>
      </w:r>
      <w:r>
        <w:rPr>
          <w:b/>
          <w:sz w:val="20"/>
        </w:rPr>
        <w:t>«</w:t>
      </w:r>
      <w:r>
        <w:rPr>
          <w:b/>
          <w:spacing w:val="-3"/>
          <w:sz w:val="20"/>
        </w:rPr>
        <w:t xml:space="preserve"> </w:t>
      </w:r>
      <w:r>
        <w:rPr>
          <w:b/>
          <w:sz w:val="20"/>
        </w:rPr>
        <w:t>recule</w:t>
      </w:r>
      <w:r>
        <w:rPr>
          <w:b/>
          <w:spacing w:val="-2"/>
          <w:sz w:val="20"/>
        </w:rPr>
        <w:t xml:space="preserve"> </w:t>
      </w:r>
      <w:r>
        <w:rPr>
          <w:b/>
          <w:sz w:val="20"/>
        </w:rPr>
        <w:t>»,</w:t>
      </w:r>
      <w:r>
        <w:rPr>
          <w:b/>
          <w:spacing w:val="-2"/>
          <w:sz w:val="20"/>
        </w:rPr>
        <w:t xml:space="preserve"> </w:t>
      </w:r>
      <w:r>
        <w:rPr>
          <w:b/>
          <w:sz w:val="20"/>
        </w:rPr>
        <w:t>«</w:t>
      </w:r>
      <w:r>
        <w:rPr>
          <w:b/>
          <w:spacing w:val="-3"/>
          <w:sz w:val="20"/>
        </w:rPr>
        <w:t xml:space="preserve"> </w:t>
      </w:r>
      <w:r>
        <w:rPr>
          <w:b/>
          <w:sz w:val="20"/>
        </w:rPr>
        <w:t>assis</w:t>
      </w:r>
      <w:r>
        <w:rPr>
          <w:b/>
          <w:spacing w:val="-3"/>
          <w:sz w:val="20"/>
        </w:rPr>
        <w:t xml:space="preserve"> </w:t>
      </w:r>
      <w:r>
        <w:rPr>
          <w:b/>
          <w:sz w:val="20"/>
        </w:rPr>
        <w:t>»,</w:t>
      </w:r>
      <w:r>
        <w:rPr>
          <w:b/>
          <w:spacing w:val="-2"/>
          <w:sz w:val="20"/>
        </w:rPr>
        <w:t xml:space="preserve"> </w:t>
      </w:r>
      <w:r>
        <w:rPr>
          <w:b/>
          <w:sz w:val="20"/>
        </w:rPr>
        <w:t>«</w:t>
      </w:r>
      <w:r>
        <w:rPr>
          <w:b/>
          <w:spacing w:val="-2"/>
          <w:sz w:val="20"/>
        </w:rPr>
        <w:t xml:space="preserve"> </w:t>
      </w:r>
      <w:r>
        <w:rPr>
          <w:b/>
          <w:sz w:val="20"/>
        </w:rPr>
        <w:t>debout</w:t>
      </w:r>
      <w:r>
        <w:rPr>
          <w:b/>
          <w:spacing w:val="-2"/>
          <w:sz w:val="20"/>
        </w:rPr>
        <w:t xml:space="preserve"> </w:t>
      </w:r>
      <w:r>
        <w:rPr>
          <w:b/>
          <w:sz w:val="20"/>
        </w:rPr>
        <w:t>»,</w:t>
      </w:r>
      <w:r>
        <w:rPr>
          <w:b/>
          <w:spacing w:val="-4"/>
          <w:sz w:val="20"/>
        </w:rPr>
        <w:t xml:space="preserve"> </w:t>
      </w:r>
      <w:r>
        <w:rPr>
          <w:b/>
          <w:sz w:val="20"/>
        </w:rPr>
        <w:t>«</w:t>
      </w:r>
      <w:r>
        <w:rPr>
          <w:b/>
          <w:spacing w:val="-1"/>
          <w:sz w:val="20"/>
        </w:rPr>
        <w:t xml:space="preserve"> </w:t>
      </w:r>
      <w:r>
        <w:rPr>
          <w:b/>
          <w:sz w:val="20"/>
        </w:rPr>
        <w:t>couché</w:t>
      </w:r>
      <w:r>
        <w:rPr>
          <w:b/>
          <w:spacing w:val="-2"/>
          <w:sz w:val="20"/>
        </w:rPr>
        <w:t xml:space="preserve"> </w:t>
      </w:r>
      <w:r>
        <w:rPr>
          <w:b/>
          <w:sz w:val="20"/>
        </w:rPr>
        <w:t>»,</w:t>
      </w:r>
      <w:r>
        <w:rPr>
          <w:b/>
          <w:spacing w:val="-2"/>
          <w:sz w:val="20"/>
        </w:rPr>
        <w:t xml:space="preserve"> </w:t>
      </w:r>
      <w:r>
        <w:rPr>
          <w:b/>
          <w:sz w:val="20"/>
        </w:rPr>
        <w:t>«</w:t>
      </w:r>
      <w:r>
        <w:rPr>
          <w:b/>
          <w:spacing w:val="-3"/>
          <w:sz w:val="20"/>
        </w:rPr>
        <w:t xml:space="preserve"> </w:t>
      </w:r>
      <w:r>
        <w:rPr>
          <w:b/>
          <w:sz w:val="20"/>
        </w:rPr>
        <w:t>terre</w:t>
      </w:r>
      <w:r>
        <w:rPr>
          <w:b/>
          <w:spacing w:val="-2"/>
          <w:sz w:val="20"/>
        </w:rPr>
        <w:t xml:space="preserve"> </w:t>
      </w:r>
      <w:r>
        <w:rPr>
          <w:b/>
          <w:sz w:val="20"/>
        </w:rPr>
        <w:t>»</w:t>
      </w:r>
      <w:r>
        <w:rPr>
          <w:sz w:val="20"/>
        </w:rPr>
        <w:t>,</w:t>
      </w:r>
      <w:r>
        <w:rPr>
          <w:spacing w:val="-2"/>
          <w:sz w:val="20"/>
        </w:rPr>
        <w:t xml:space="preserve"> </w:t>
      </w:r>
      <w:r>
        <w:rPr>
          <w:sz w:val="20"/>
        </w:rPr>
        <w:t>non</w:t>
      </w:r>
      <w:r>
        <w:rPr>
          <w:spacing w:val="-2"/>
          <w:sz w:val="20"/>
        </w:rPr>
        <w:t xml:space="preserve"> </w:t>
      </w:r>
      <w:r>
        <w:rPr>
          <w:sz w:val="20"/>
        </w:rPr>
        <w:t>pénalisé</w:t>
      </w:r>
      <w:r>
        <w:rPr>
          <w:spacing w:val="-2"/>
          <w:sz w:val="20"/>
        </w:rPr>
        <w:t xml:space="preserve"> </w:t>
      </w:r>
      <w:r>
        <w:rPr>
          <w:sz w:val="20"/>
        </w:rPr>
        <w:t>si</w:t>
      </w:r>
      <w:r>
        <w:rPr>
          <w:spacing w:val="-3"/>
          <w:sz w:val="20"/>
        </w:rPr>
        <w:t xml:space="preserve"> </w:t>
      </w:r>
      <w:r>
        <w:rPr>
          <w:sz w:val="20"/>
        </w:rPr>
        <w:t>non</w:t>
      </w:r>
      <w:r>
        <w:rPr>
          <w:spacing w:val="-1"/>
          <w:sz w:val="20"/>
        </w:rPr>
        <w:t xml:space="preserve"> </w:t>
      </w:r>
      <w:r>
        <w:rPr>
          <w:spacing w:val="-2"/>
          <w:sz w:val="20"/>
        </w:rPr>
        <w:t>exécuté.</w:t>
      </w:r>
    </w:p>
    <w:p w14:paraId="10479835" w14:textId="77777777" w:rsidR="007D00B4" w:rsidRDefault="00000000">
      <w:pPr>
        <w:pStyle w:val="Paragraphedeliste"/>
        <w:numPr>
          <w:ilvl w:val="0"/>
          <w:numId w:val="34"/>
        </w:numPr>
        <w:tabs>
          <w:tab w:val="left" w:pos="1070"/>
          <w:tab w:val="left" w:pos="1072"/>
        </w:tabs>
        <w:spacing w:before="61" w:line="276" w:lineRule="auto"/>
        <w:ind w:right="644"/>
        <w:jc w:val="both"/>
        <w:rPr>
          <w:sz w:val="20"/>
        </w:rPr>
      </w:pPr>
      <w:r>
        <w:rPr>
          <w:sz w:val="20"/>
        </w:rPr>
        <w:t xml:space="preserve">Les 1er, 2eme, 3eme et 4eme commandements supplémentaires sont pénalisés. Si le chien n'est pas en place après ce 4e commandement, l'exercice est terminé, de même qu’au bout de 30 secondes, même à moins de 4 commandements </w:t>
      </w:r>
      <w:r>
        <w:rPr>
          <w:spacing w:val="-2"/>
          <w:sz w:val="20"/>
        </w:rPr>
        <w:t>supplémentaires.</w:t>
      </w:r>
    </w:p>
    <w:p w14:paraId="25A6DFE1" w14:textId="77777777" w:rsidR="007D00B4" w:rsidRDefault="00000000">
      <w:pPr>
        <w:pStyle w:val="Paragraphedeliste"/>
        <w:numPr>
          <w:ilvl w:val="0"/>
          <w:numId w:val="34"/>
        </w:numPr>
        <w:tabs>
          <w:tab w:val="left" w:pos="1070"/>
          <w:tab w:val="left" w:pos="1072"/>
        </w:tabs>
        <w:spacing w:before="21" w:line="276" w:lineRule="auto"/>
        <w:ind w:right="661"/>
        <w:jc w:val="both"/>
        <w:rPr>
          <w:sz w:val="20"/>
        </w:rPr>
      </w:pPr>
      <w:r>
        <w:rPr>
          <w:sz w:val="20"/>
        </w:rPr>
        <w:t>L'ordre de retour donné, le chien, ayant réussi le saut, devra revenir au pied du conducteur dans les 10 secondes qui suivent sa réception au sol.</w:t>
      </w:r>
    </w:p>
    <w:p w14:paraId="0DE77E2D" w14:textId="77777777" w:rsidR="007D00B4" w:rsidRDefault="00000000">
      <w:pPr>
        <w:pStyle w:val="Paragraphedeliste"/>
        <w:numPr>
          <w:ilvl w:val="0"/>
          <w:numId w:val="34"/>
        </w:numPr>
        <w:tabs>
          <w:tab w:val="left" w:pos="1071"/>
        </w:tabs>
        <w:spacing w:before="20"/>
        <w:ind w:left="1071" w:hanging="359"/>
        <w:jc w:val="both"/>
        <w:rPr>
          <w:sz w:val="20"/>
        </w:rPr>
      </w:pPr>
      <w:r>
        <w:rPr>
          <w:sz w:val="20"/>
        </w:rPr>
        <w:t>Un</w:t>
      </w:r>
      <w:r>
        <w:rPr>
          <w:spacing w:val="-3"/>
          <w:sz w:val="20"/>
        </w:rPr>
        <w:t xml:space="preserve"> </w:t>
      </w:r>
      <w:r>
        <w:rPr>
          <w:sz w:val="20"/>
        </w:rPr>
        <w:t>seul</w:t>
      </w:r>
      <w:r>
        <w:rPr>
          <w:spacing w:val="-4"/>
          <w:sz w:val="20"/>
        </w:rPr>
        <w:t xml:space="preserve"> </w:t>
      </w:r>
      <w:r>
        <w:rPr>
          <w:sz w:val="20"/>
        </w:rPr>
        <w:t>rappel</w:t>
      </w:r>
      <w:r>
        <w:rPr>
          <w:spacing w:val="-3"/>
          <w:sz w:val="20"/>
        </w:rPr>
        <w:t xml:space="preserve"> </w:t>
      </w:r>
      <w:r>
        <w:rPr>
          <w:sz w:val="20"/>
        </w:rPr>
        <w:t>après</w:t>
      </w:r>
      <w:r>
        <w:rPr>
          <w:spacing w:val="-5"/>
          <w:sz w:val="20"/>
        </w:rPr>
        <w:t xml:space="preserve"> </w:t>
      </w:r>
      <w:r>
        <w:rPr>
          <w:sz w:val="20"/>
        </w:rPr>
        <w:t>le</w:t>
      </w:r>
      <w:r>
        <w:rPr>
          <w:spacing w:val="-3"/>
          <w:sz w:val="20"/>
        </w:rPr>
        <w:t xml:space="preserve"> </w:t>
      </w:r>
      <w:r>
        <w:rPr>
          <w:sz w:val="20"/>
        </w:rPr>
        <w:t>saut</w:t>
      </w:r>
      <w:r>
        <w:rPr>
          <w:spacing w:val="-4"/>
          <w:sz w:val="20"/>
        </w:rPr>
        <w:t xml:space="preserve"> </w:t>
      </w:r>
      <w:r>
        <w:rPr>
          <w:sz w:val="20"/>
        </w:rPr>
        <w:t>de</w:t>
      </w:r>
      <w:r>
        <w:rPr>
          <w:spacing w:val="-5"/>
          <w:sz w:val="20"/>
        </w:rPr>
        <w:t xml:space="preserve"> </w:t>
      </w:r>
      <w:r>
        <w:rPr>
          <w:sz w:val="20"/>
        </w:rPr>
        <w:t>retour</w:t>
      </w:r>
      <w:r>
        <w:rPr>
          <w:spacing w:val="-3"/>
          <w:sz w:val="20"/>
        </w:rPr>
        <w:t xml:space="preserve"> </w:t>
      </w:r>
      <w:r>
        <w:rPr>
          <w:sz w:val="20"/>
        </w:rPr>
        <w:t>est</w:t>
      </w:r>
      <w:r>
        <w:rPr>
          <w:spacing w:val="-5"/>
          <w:sz w:val="20"/>
        </w:rPr>
        <w:t xml:space="preserve"> </w:t>
      </w:r>
      <w:r>
        <w:rPr>
          <w:sz w:val="20"/>
        </w:rPr>
        <w:t>autorisé</w:t>
      </w:r>
      <w:r>
        <w:rPr>
          <w:spacing w:val="-3"/>
          <w:sz w:val="20"/>
        </w:rPr>
        <w:t xml:space="preserve"> </w:t>
      </w:r>
      <w:r>
        <w:rPr>
          <w:sz w:val="20"/>
        </w:rPr>
        <w:t>mais</w:t>
      </w:r>
      <w:r>
        <w:rPr>
          <w:spacing w:val="-5"/>
          <w:sz w:val="20"/>
        </w:rPr>
        <w:t xml:space="preserve"> </w:t>
      </w:r>
      <w:r>
        <w:rPr>
          <w:spacing w:val="-2"/>
          <w:sz w:val="20"/>
        </w:rPr>
        <w:t>pénalisé.</w:t>
      </w:r>
    </w:p>
    <w:p w14:paraId="04E04A1C" w14:textId="77777777" w:rsidR="007D00B4" w:rsidRDefault="00000000">
      <w:pPr>
        <w:pStyle w:val="Paragraphedeliste"/>
        <w:numPr>
          <w:ilvl w:val="0"/>
          <w:numId w:val="34"/>
        </w:numPr>
        <w:tabs>
          <w:tab w:val="left" w:pos="1070"/>
          <w:tab w:val="left" w:pos="1072"/>
        </w:tabs>
        <w:spacing w:before="56" w:line="276" w:lineRule="auto"/>
        <w:ind w:right="653"/>
        <w:jc w:val="both"/>
        <w:rPr>
          <w:sz w:val="20"/>
        </w:rPr>
      </w:pPr>
      <w:r>
        <w:rPr>
          <w:sz w:val="20"/>
        </w:rPr>
        <w:t>Les</w:t>
      </w:r>
      <w:r>
        <w:rPr>
          <w:spacing w:val="-4"/>
          <w:sz w:val="20"/>
        </w:rPr>
        <w:t xml:space="preserve"> </w:t>
      </w:r>
      <w:r>
        <w:rPr>
          <w:sz w:val="20"/>
        </w:rPr>
        <w:t>points</w:t>
      </w:r>
      <w:r>
        <w:rPr>
          <w:spacing w:val="-4"/>
          <w:sz w:val="20"/>
        </w:rPr>
        <w:t xml:space="preserve"> </w:t>
      </w:r>
      <w:r>
        <w:rPr>
          <w:sz w:val="20"/>
        </w:rPr>
        <w:t>acquis, dans</w:t>
      </w:r>
      <w:r>
        <w:rPr>
          <w:spacing w:val="-1"/>
          <w:sz w:val="20"/>
        </w:rPr>
        <w:t xml:space="preserve"> </w:t>
      </w:r>
      <w:r>
        <w:rPr>
          <w:sz w:val="20"/>
        </w:rPr>
        <w:t>un saut</w:t>
      </w:r>
      <w:r>
        <w:rPr>
          <w:spacing w:val="-3"/>
          <w:sz w:val="20"/>
        </w:rPr>
        <w:t xml:space="preserve"> </w:t>
      </w:r>
      <w:r>
        <w:rPr>
          <w:sz w:val="20"/>
        </w:rPr>
        <w:t>ou une</w:t>
      </w:r>
      <w:r>
        <w:rPr>
          <w:spacing w:val="-3"/>
          <w:sz w:val="20"/>
        </w:rPr>
        <w:t xml:space="preserve"> </w:t>
      </w:r>
      <w:r>
        <w:rPr>
          <w:sz w:val="20"/>
        </w:rPr>
        <w:t>partie</w:t>
      </w:r>
      <w:r>
        <w:rPr>
          <w:spacing w:val="-1"/>
          <w:sz w:val="20"/>
        </w:rPr>
        <w:t xml:space="preserve"> </w:t>
      </w:r>
      <w:r>
        <w:rPr>
          <w:sz w:val="20"/>
        </w:rPr>
        <w:t>de</w:t>
      </w:r>
      <w:r>
        <w:rPr>
          <w:spacing w:val="-1"/>
          <w:sz w:val="20"/>
        </w:rPr>
        <w:t xml:space="preserve"> </w:t>
      </w:r>
      <w:r>
        <w:rPr>
          <w:sz w:val="20"/>
        </w:rPr>
        <w:t>saut</w:t>
      </w:r>
      <w:r>
        <w:rPr>
          <w:spacing w:val="-4"/>
          <w:sz w:val="20"/>
        </w:rPr>
        <w:t xml:space="preserve"> </w:t>
      </w:r>
      <w:r>
        <w:rPr>
          <w:sz w:val="20"/>
        </w:rPr>
        <w:t>(aller</w:t>
      </w:r>
      <w:r>
        <w:rPr>
          <w:spacing w:val="-2"/>
          <w:sz w:val="20"/>
        </w:rPr>
        <w:t xml:space="preserve"> </w:t>
      </w:r>
      <w:r>
        <w:rPr>
          <w:sz w:val="20"/>
        </w:rPr>
        <w:t>ou</w:t>
      </w:r>
      <w:r>
        <w:rPr>
          <w:spacing w:val="-2"/>
          <w:sz w:val="20"/>
        </w:rPr>
        <w:t xml:space="preserve"> </w:t>
      </w:r>
      <w:r>
        <w:rPr>
          <w:sz w:val="20"/>
        </w:rPr>
        <w:t>retour)</w:t>
      </w:r>
      <w:r>
        <w:rPr>
          <w:spacing w:val="-2"/>
          <w:sz w:val="20"/>
        </w:rPr>
        <w:t xml:space="preserve"> </w:t>
      </w:r>
      <w:r>
        <w:rPr>
          <w:sz w:val="20"/>
        </w:rPr>
        <w:t>réussi</w:t>
      </w:r>
      <w:r>
        <w:rPr>
          <w:spacing w:val="-3"/>
          <w:sz w:val="20"/>
        </w:rPr>
        <w:t xml:space="preserve"> </w:t>
      </w:r>
      <w:r>
        <w:rPr>
          <w:sz w:val="20"/>
        </w:rPr>
        <w:t>régulièrement,</w:t>
      </w:r>
      <w:r>
        <w:rPr>
          <w:spacing w:val="-2"/>
          <w:sz w:val="20"/>
        </w:rPr>
        <w:t xml:space="preserve"> </w:t>
      </w:r>
      <w:r>
        <w:rPr>
          <w:sz w:val="20"/>
        </w:rPr>
        <w:t>resteront</w:t>
      </w:r>
      <w:r>
        <w:rPr>
          <w:spacing w:val="-2"/>
          <w:sz w:val="20"/>
        </w:rPr>
        <w:t xml:space="preserve"> </w:t>
      </w:r>
      <w:r>
        <w:rPr>
          <w:sz w:val="20"/>
        </w:rPr>
        <w:t>acquis</w:t>
      </w:r>
      <w:r>
        <w:rPr>
          <w:spacing w:val="-4"/>
          <w:sz w:val="20"/>
        </w:rPr>
        <w:t xml:space="preserve"> </w:t>
      </w:r>
      <w:r>
        <w:rPr>
          <w:sz w:val="20"/>
        </w:rPr>
        <w:t>quelles</w:t>
      </w:r>
      <w:r>
        <w:rPr>
          <w:spacing w:val="-1"/>
          <w:sz w:val="20"/>
        </w:rPr>
        <w:t xml:space="preserve"> </w:t>
      </w:r>
      <w:r>
        <w:rPr>
          <w:sz w:val="20"/>
        </w:rPr>
        <w:t>que soient les fautes commises par la suite par le chien ou le conducteur.</w:t>
      </w:r>
    </w:p>
    <w:p w14:paraId="2B87CBC5" w14:textId="77777777" w:rsidR="007D00B4" w:rsidRDefault="00000000">
      <w:pPr>
        <w:pStyle w:val="Paragraphedeliste"/>
        <w:numPr>
          <w:ilvl w:val="0"/>
          <w:numId w:val="34"/>
        </w:numPr>
        <w:tabs>
          <w:tab w:val="left" w:pos="1071"/>
        </w:tabs>
        <w:spacing w:before="20"/>
        <w:ind w:left="1071" w:hanging="359"/>
        <w:jc w:val="both"/>
        <w:rPr>
          <w:sz w:val="20"/>
        </w:rPr>
      </w:pPr>
      <w:r>
        <w:rPr>
          <w:sz w:val="20"/>
        </w:rPr>
        <w:t>Au</w:t>
      </w:r>
      <w:r>
        <w:rPr>
          <w:spacing w:val="-5"/>
          <w:sz w:val="20"/>
        </w:rPr>
        <w:t xml:space="preserve"> </w:t>
      </w:r>
      <w:r>
        <w:rPr>
          <w:sz w:val="20"/>
        </w:rPr>
        <w:t>cours</w:t>
      </w:r>
      <w:r>
        <w:rPr>
          <w:spacing w:val="-4"/>
          <w:sz w:val="20"/>
        </w:rPr>
        <w:t xml:space="preserve"> </w:t>
      </w:r>
      <w:r>
        <w:rPr>
          <w:sz w:val="20"/>
        </w:rPr>
        <w:t>des</w:t>
      </w:r>
      <w:r>
        <w:rPr>
          <w:spacing w:val="-4"/>
          <w:sz w:val="20"/>
        </w:rPr>
        <w:t xml:space="preserve"> </w:t>
      </w:r>
      <w:r>
        <w:rPr>
          <w:sz w:val="20"/>
        </w:rPr>
        <w:t>différents</w:t>
      </w:r>
      <w:r>
        <w:rPr>
          <w:spacing w:val="-4"/>
          <w:sz w:val="20"/>
        </w:rPr>
        <w:t xml:space="preserve"> </w:t>
      </w:r>
      <w:r>
        <w:rPr>
          <w:sz w:val="20"/>
        </w:rPr>
        <w:t>essais</w:t>
      </w:r>
      <w:r>
        <w:rPr>
          <w:spacing w:val="-5"/>
          <w:sz w:val="20"/>
        </w:rPr>
        <w:t xml:space="preserve"> </w:t>
      </w:r>
      <w:r>
        <w:rPr>
          <w:sz w:val="20"/>
        </w:rPr>
        <w:t>du</w:t>
      </w:r>
      <w:r>
        <w:rPr>
          <w:spacing w:val="-2"/>
          <w:sz w:val="20"/>
        </w:rPr>
        <w:t xml:space="preserve"> </w:t>
      </w:r>
      <w:r>
        <w:rPr>
          <w:sz w:val="20"/>
        </w:rPr>
        <w:t>saut</w:t>
      </w:r>
      <w:r>
        <w:rPr>
          <w:spacing w:val="-4"/>
          <w:sz w:val="20"/>
        </w:rPr>
        <w:t xml:space="preserve"> </w:t>
      </w:r>
      <w:r>
        <w:rPr>
          <w:sz w:val="20"/>
        </w:rPr>
        <w:t>de</w:t>
      </w:r>
      <w:r>
        <w:rPr>
          <w:spacing w:val="-3"/>
          <w:sz w:val="20"/>
        </w:rPr>
        <w:t xml:space="preserve"> </w:t>
      </w:r>
      <w:r>
        <w:rPr>
          <w:sz w:val="20"/>
        </w:rPr>
        <w:t>la</w:t>
      </w:r>
      <w:r>
        <w:rPr>
          <w:spacing w:val="-5"/>
          <w:sz w:val="20"/>
        </w:rPr>
        <w:t xml:space="preserve"> </w:t>
      </w:r>
      <w:r>
        <w:rPr>
          <w:sz w:val="20"/>
        </w:rPr>
        <w:t>haie,</w:t>
      </w:r>
      <w:r>
        <w:rPr>
          <w:spacing w:val="-3"/>
          <w:sz w:val="20"/>
        </w:rPr>
        <w:t xml:space="preserve"> </w:t>
      </w:r>
      <w:r>
        <w:rPr>
          <w:sz w:val="20"/>
        </w:rPr>
        <w:t>le</w:t>
      </w:r>
      <w:r>
        <w:rPr>
          <w:spacing w:val="2"/>
          <w:sz w:val="20"/>
        </w:rPr>
        <w:t xml:space="preserve"> </w:t>
      </w:r>
      <w:r>
        <w:rPr>
          <w:sz w:val="20"/>
        </w:rPr>
        <w:t>conducteur</w:t>
      </w:r>
      <w:r>
        <w:rPr>
          <w:spacing w:val="-4"/>
          <w:sz w:val="20"/>
        </w:rPr>
        <w:t xml:space="preserve"> </w:t>
      </w:r>
      <w:r>
        <w:rPr>
          <w:sz w:val="20"/>
        </w:rPr>
        <w:t>devra</w:t>
      </w:r>
      <w:r>
        <w:rPr>
          <w:spacing w:val="-3"/>
          <w:sz w:val="20"/>
        </w:rPr>
        <w:t xml:space="preserve"> </w:t>
      </w:r>
      <w:r>
        <w:rPr>
          <w:sz w:val="20"/>
        </w:rPr>
        <w:t>toujours</w:t>
      </w:r>
      <w:r>
        <w:rPr>
          <w:spacing w:val="-4"/>
          <w:sz w:val="20"/>
        </w:rPr>
        <w:t xml:space="preserve"> </w:t>
      </w:r>
      <w:r>
        <w:rPr>
          <w:sz w:val="20"/>
        </w:rPr>
        <w:t>se</w:t>
      </w:r>
      <w:r>
        <w:rPr>
          <w:spacing w:val="-3"/>
          <w:sz w:val="20"/>
        </w:rPr>
        <w:t xml:space="preserve"> </w:t>
      </w:r>
      <w:r>
        <w:rPr>
          <w:sz w:val="20"/>
        </w:rPr>
        <w:t>placer</w:t>
      </w:r>
      <w:r>
        <w:rPr>
          <w:spacing w:val="-5"/>
          <w:sz w:val="20"/>
        </w:rPr>
        <w:t xml:space="preserve"> </w:t>
      </w:r>
      <w:r>
        <w:rPr>
          <w:sz w:val="20"/>
        </w:rPr>
        <w:t>du</w:t>
      </w:r>
      <w:r>
        <w:rPr>
          <w:spacing w:val="-5"/>
          <w:sz w:val="20"/>
        </w:rPr>
        <w:t xml:space="preserve"> </w:t>
      </w:r>
      <w:r>
        <w:rPr>
          <w:sz w:val="20"/>
        </w:rPr>
        <w:t>même</w:t>
      </w:r>
      <w:r>
        <w:rPr>
          <w:spacing w:val="-3"/>
          <w:sz w:val="20"/>
        </w:rPr>
        <w:t xml:space="preserve"> </w:t>
      </w:r>
      <w:r>
        <w:rPr>
          <w:sz w:val="20"/>
        </w:rPr>
        <w:t>côté</w:t>
      </w:r>
      <w:r>
        <w:rPr>
          <w:spacing w:val="-3"/>
          <w:sz w:val="20"/>
        </w:rPr>
        <w:t xml:space="preserve"> </w:t>
      </w:r>
      <w:r>
        <w:rPr>
          <w:sz w:val="20"/>
        </w:rPr>
        <w:t>de</w:t>
      </w:r>
      <w:r>
        <w:rPr>
          <w:spacing w:val="-13"/>
          <w:sz w:val="20"/>
        </w:rPr>
        <w:t xml:space="preserve"> </w:t>
      </w:r>
      <w:r>
        <w:rPr>
          <w:spacing w:val="-2"/>
          <w:sz w:val="20"/>
        </w:rPr>
        <w:t>l'obstacle</w:t>
      </w:r>
      <w:bookmarkEnd w:id="34"/>
      <w:r>
        <w:rPr>
          <w:spacing w:val="-2"/>
          <w:sz w:val="20"/>
        </w:rPr>
        <w:t>.</w:t>
      </w:r>
    </w:p>
    <w:p w14:paraId="13A115DE" w14:textId="77777777" w:rsidR="007D00B4" w:rsidRDefault="007D00B4">
      <w:pPr>
        <w:pStyle w:val="Corpsdetexte"/>
        <w:spacing w:before="10"/>
        <w:ind w:left="0"/>
        <w:rPr>
          <w:sz w:val="24"/>
        </w:rPr>
      </w:pPr>
    </w:p>
    <w:tbl>
      <w:tblPr>
        <w:tblStyle w:val="TableNormal"/>
        <w:tblW w:w="0" w:type="auto"/>
        <w:tblInd w:w="29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38"/>
        <w:gridCol w:w="1241"/>
        <w:gridCol w:w="1241"/>
      </w:tblGrid>
      <w:tr w:rsidR="007D00B4" w14:paraId="4F050CFE" w14:textId="77777777">
        <w:trPr>
          <w:trHeight w:val="537"/>
        </w:trPr>
        <w:tc>
          <w:tcPr>
            <w:tcW w:w="4961" w:type="dxa"/>
            <w:gridSpan w:val="4"/>
            <w:tcBorders>
              <w:top w:val="nil"/>
              <w:left w:val="nil"/>
              <w:right w:val="nil"/>
            </w:tcBorders>
            <w:shd w:val="clear" w:color="auto" w:fill="943634"/>
          </w:tcPr>
          <w:p w14:paraId="25D09C33" w14:textId="77777777" w:rsidR="007D00B4" w:rsidRDefault="00000000">
            <w:pPr>
              <w:pStyle w:val="TableParagraph"/>
              <w:spacing w:before="128"/>
              <w:ind w:left="835"/>
              <w:rPr>
                <w:b/>
                <w:sz w:val="24"/>
              </w:rPr>
            </w:pPr>
            <w:r>
              <w:rPr>
                <w:b/>
                <w:color w:val="FFFFFF"/>
                <w:sz w:val="24"/>
              </w:rPr>
              <w:t>Points</w:t>
            </w:r>
            <w:r>
              <w:rPr>
                <w:b/>
                <w:color w:val="FFFFFF"/>
                <w:spacing w:val="-2"/>
                <w:sz w:val="24"/>
              </w:rPr>
              <w:t xml:space="preserve"> </w:t>
            </w:r>
            <w:r>
              <w:rPr>
                <w:b/>
                <w:color w:val="FFFFFF"/>
                <w:sz w:val="24"/>
              </w:rPr>
              <w:t>obtenus</w:t>
            </w:r>
            <w:r>
              <w:rPr>
                <w:b/>
                <w:color w:val="FFFFFF"/>
                <w:spacing w:val="-2"/>
                <w:sz w:val="24"/>
              </w:rPr>
              <w:t xml:space="preserve"> </w:t>
            </w:r>
            <w:r>
              <w:rPr>
                <w:b/>
                <w:color w:val="FFFFFF"/>
                <w:sz w:val="24"/>
              </w:rPr>
              <w:t>par</w:t>
            </w:r>
            <w:r>
              <w:rPr>
                <w:b/>
                <w:color w:val="FFFFFF"/>
                <w:spacing w:val="-2"/>
                <w:sz w:val="24"/>
              </w:rPr>
              <w:t xml:space="preserve"> </w:t>
            </w:r>
            <w:r>
              <w:rPr>
                <w:b/>
                <w:color w:val="FFFFFF"/>
                <w:sz w:val="24"/>
              </w:rPr>
              <w:t>sauts</w:t>
            </w:r>
            <w:r>
              <w:rPr>
                <w:b/>
                <w:color w:val="FFFFFF"/>
                <w:spacing w:val="-1"/>
                <w:sz w:val="24"/>
              </w:rPr>
              <w:t xml:space="preserve"> </w:t>
            </w:r>
            <w:r>
              <w:rPr>
                <w:b/>
                <w:color w:val="FFFFFF"/>
                <w:spacing w:val="-2"/>
                <w:sz w:val="24"/>
              </w:rPr>
              <w:t>réalisés</w:t>
            </w:r>
          </w:p>
        </w:tc>
      </w:tr>
      <w:tr w:rsidR="007D00B4" w14:paraId="1D8EC2B5" w14:textId="77777777">
        <w:trPr>
          <w:trHeight w:val="397"/>
        </w:trPr>
        <w:tc>
          <w:tcPr>
            <w:tcW w:w="1241" w:type="dxa"/>
            <w:tcBorders>
              <w:bottom w:val="single" w:sz="4" w:space="0" w:color="000000"/>
              <w:right w:val="single" w:sz="4" w:space="0" w:color="000000"/>
            </w:tcBorders>
            <w:shd w:val="clear" w:color="auto" w:fill="943634"/>
          </w:tcPr>
          <w:p w14:paraId="0FD05C85" w14:textId="77777777" w:rsidR="007D00B4" w:rsidRDefault="00000000">
            <w:pPr>
              <w:pStyle w:val="TableParagraph"/>
              <w:spacing w:before="58"/>
              <w:ind w:left="176" w:right="157"/>
              <w:jc w:val="center"/>
              <w:rPr>
                <w:b/>
                <w:sz w:val="24"/>
              </w:rPr>
            </w:pPr>
            <w:r>
              <w:rPr>
                <w:b/>
                <w:color w:val="FFFFFF"/>
                <w:spacing w:val="-2"/>
                <w:sz w:val="24"/>
              </w:rPr>
              <w:t>Hauteur</w:t>
            </w:r>
          </w:p>
        </w:tc>
        <w:tc>
          <w:tcPr>
            <w:tcW w:w="1238" w:type="dxa"/>
            <w:tcBorders>
              <w:left w:val="single" w:sz="4" w:space="0" w:color="000000"/>
              <w:bottom w:val="single" w:sz="4" w:space="0" w:color="000000"/>
              <w:right w:val="single" w:sz="4" w:space="0" w:color="000000"/>
            </w:tcBorders>
            <w:shd w:val="clear" w:color="auto" w:fill="9F410E"/>
          </w:tcPr>
          <w:p w14:paraId="477A118A" w14:textId="77777777" w:rsidR="007D00B4" w:rsidRDefault="00000000">
            <w:pPr>
              <w:pStyle w:val="TableParagraph"/>
              <w:spacing w:before="58"/>
              <w:ind w:left="243" w:right="217"/>
              <w:jc w:val="center"/>
              <w:rPr>
                <w:b/>
                <w:sz w:val="24"/>
              </w:rPr>
            </w:pPr>
            <w:r>
              <w:rPr>
                <w:b/>
                <w:color w:val="FFFFFF"/>
                <w:spacing w:val="-2"/>
                <w:sz w:val="24"/>
              </w:rPr>
              <w:t>Aller</w:t>
            </w:r>
          </w:p>
        </w:tc>
        <w:tc>
          <w:tcPr>
            <w:tcW w:w="1241" w:type="dxa"/>
            <w:tcBorders>
              <w:left w:val="single" w:sz="4" w:space="0" w:color="000000"/>
              <w:bottom w:val="single" w:sz="4" w:space="0" w:color="000000"/>
              <w:right w:val="single" w:sz="4" w:space="0" w:color="000000"/>
            </w:tcBorders>
            <w:shd w:val="clear" w:color="auto" w:fill="9F410E"/>
          </w:tcPr>
          <w:p w14:paraId="30FFAFF4" w14:textId="77777777" w:rsidR="007D00B4" w:rsidRDefault="00000000">
            <w:pPr>
              <w:pStyle w:val="TableParagraph"/>
              <w:spacing w:before="58"/>
              <w:ind w:left="245" w:right="215"/>
              <w:jc w:val="center"/>
              <w:rPr>
                <w:b/>
                <w:sz w:val="24"/>
              </w:rPr>
            </w:pPr>
            <w:r>
              <w:rPr>
                <w:b/>
                <w:color w:val="FFFFFF"/>
                <w:spacing w:val="-2"/>
                <w:sz w:val="24"/>
              </w:rPr>
              <w:t>Retour</w:t>
            </w:r>
          </w:p>
        </w:tc>
        <w:tc>
          <w:tcPr>
            <w:tcW w:w="1241" w:type="dxa"/>
            <w:tcBorders>
              <w:left w:val="single" w:sz="4" w:space="0" w:color="000000"/>
              <w:bottom w:val="single" w:sz="4" w:space="0" w:color="000000"/>
            </w:tcBorders>
            <w:shd w:val="clear" w:color="auto" w:fill="9F410E"/>
          </w:tcPr>
          <w:p w14:paraId="5C0DEECB" w14:textId="77777777" w:rsidR="007D00B4" w:rsidRDefault="00000000">
            <w:pPr>
              <w:pStyle w:val="TableParagraph"/>
              <w:spacing w:before="58"/>
              <w:ind w:left="176" w:right="139"/>
              <w:jc w:val="center"/>
              <w:rPr>
                <w:b/>
                <w:sz w:val="24"/>
              </w:rPr>
            </w:pPr>
            <w:r>
              <w:rPr>
                <w:b/>
                <w:color w:val="FFFFFF"/>
                <w:spacing w:val="-2"/>
                <w:sz w:val="24"/>
              </w:rPr>
              <w:t>Total</w:t>
            </w:r>
          </w:p>
        </w:tc>
      </w:tr>
      <w:tr w:rsidR="007D00B4" w14:paraId="00289AFD" w14:textId="77777777">
        <w:trPr>
          <w:trHeight w:val="261"/>
        </w:trPr>
        <w:tc>
          <w:tcPr>
            <w:tcW w:w="1241" w:type="dxa"/>
            <w:tcBorders>
              <w:top w:val="single" w:sz="4" w:space="0" w:color="000000"/>
              <w:bottom w:val="single" w:sz="4" w:space="0" w:color="000000"/>
              <w:right w:val="single" w:sz="4" w:space="0" w:color="000000"/>
            </w:tcBorders>
          </w:tcPr>
          <w:p w14:paraId="08D04EE2" w14:textId="77777777" w:rsidR="007D00B4" w:rsidRDefault="00000000">
            <w:pPr>
              <w:pStyle w:val="TableParagraph"/>
              <w:spacing w:before="8"/>
              <w:ind w:left="176" w:right="154"/>
              <w:jc w:val="center"/>
              <w:rPr>
                <w:sz w:val="20"/>
              </w:rPr>
            </w:pPr>
            <w:r>
              <w:rPr>
                <w:sz w:val="20"/>
              </w:rPr>
              <w:t>0</w:t>
            </w:r>
            <w:r>
              <w:rPr>
                <w:spacing w:val="-1"/>
                <w:sz w:val="20"/>
              </w:rPr>
              <w:t xml:space="preserve"> </w:t>
            </w:r>
            <w:r>
              <w:rPr>
                <w:sz w:val="20"/>
              </w:rPr>
              <w:t xml:space="preserve">m </w:t>
            </w:r>
            <w:r>
              <w:rPr>
                <w:spacing w:val="-5"/>
                <w:sz w:val="20"/>
              </w:rPr>
              <w:t>90</w:t>
            </w:r>
          </w:p>
        </w:tc>
        <w:tc>
          <w:tcPr>
            <w:tcW w:w="1238" w:type="dxa"/>
            <w:tcBorders>
              <w:top w:val="single" w:sz="4" w:space="0" w:color="000000"/>
              <w:left w:val="single" w:sz="4" w:space="0" w:color="000000"/>
              <w:bottom w:val="single" w:sz="4" w:space="0" w:color="000000"/>
              <w:right w:val="single" w:sz="4" w:space="0" w:color="000000"/>
            </w:tcBorders>
            <w:shd w:val="clear" w:color="auto" w:fill="F0DCDB"/>
          </w:tcPr>
          <w:p w14:paraId="3A6EDF43" w14:textId="77777777" w:rsidR="007D00B4" w:rsidRDefault="00000000">
            <w:pPr>
              <w:pStyle w:val="TableParagraph"/>
              <w:spacing w:before="8"/>
              <w:ind w:left="246" w:right="210"/>
              <w:jc w:val="center"/>
              <w:rPr>
                <w:sz w:val="20"/>
              </w:rPr>
            </w:pPr>
            <w:r>
              <w:rPr>
                <w:sz w:val="20"/>
              </w:rPr>
              <w:t xml:space="preserve">4 </w:t>
            </w:r>
            <w:r>
              <w:rPr>
                <w:spacing w:val="-2"/>
                <w:sz w:val="20"/>
              </w:rPr>
              <w:t>points</w:t>
            </w:r>
          </w:p>
        </w:tc>
        <w:tc>
          <w:tcPr>
            <w:tcW w:w="1241" w:type="dxa"/>
            <w:tcBorders>
              <w:top w:val="single" w:sz="4" w:space="0" w:color="000000"/>
              <w:left w:val="single" w:sz="4" w:space="0" w:color="000000"/>
              <w:bottom w:val="single" w:sz="4" w:space="0" w:color="000000"/>
              <w:right w:val="single" w:sz="4" w:space="0" w:color="000000"/>
            </w:tcBorders>
            <w:shd w:val="clear" w:color="auto" w:fill="E6B8B7"/>
          </w:tcPr>
          <w:p w14:paraId="4A77D8CB" w14:textId="77777777" w:rsidR="007D00B4" w:rsidRDefault="00000000">
            <w:pPr>
              <w:pStyle w:val="TableParagraph"/>
              <w:spacing w:before="8"/>
              <w:ind w:left="251" w:right="207"/>
              <w:jc w:val="center"/>
              <w:rPr>
                <w:sz w:val="20"/>
              </w:rPr>
            </w:pPr>
            <w:r>
              <w:rPr>
                <w:sz w:val="20"/>
              </w:rPr>
              <w:t xml:space="preserve">4 </w:t>
            </w:r>
            <w:r>
              <w:rPr>
                <w:spacing w:val="-2"/>
                <w:sz w:val="20"/>
              </w:rPr>
              <w:t>points</w:t>
            </w:r>
          </w:p>
        </w:tc>
        <w:tc>
          <w:tcPr>
            <w:tcW w:w="1241" w:type="dxa"/>
            <w:tcBorders>
              <w:top w:val="single" w:sz="4" w:space="0" w:color="000000"/>
              <w:left w:val="single" w:sz="4" w:space="0" w:color="000000"/>
              <w:bottom w:val="single" w:sz="4" w:space="0" w:color="000000"/>
            </w:tcBorders>
          </w:tcPr>
          <w:p w14:paraId="72C4BA36" w14:textId="77777777" w:rsidR="007D00B4" w:rsidRDefault="00000000">
            <w:pPr>
              <w:pStyle w:val="TableParagraph"/>
              <w:spacing w:before="8"/>
              <w:ind w:left="176" w:right="139"/>
              <w:jc w:val="center"/>
              <w:rPr>
                <w:b/>
                <w:sz w:val="20"/>
              </w:rPr>
            </w:pPr>
            <w:r>
              <w:rPr>
                <w:b/>
                <w:sz w:val="20"/>
              </w:rPr>
              <w:t xml:space="preserve">8 </w:t>
            </w:r>
            <w:r>
              <w:rPr>
                <w:b/>
                <w:spacing w:val="-2"/>
                <w:sz w:val="20"/>
              </w:rPr>
              <w:t>points</w:t>
            </w:r>
          </w:p>
        </w:tc>
      </w:tr>
      <w:tr w:rsidR="007D00B4" w14:paraId="5ACEC730" w14:textId="77777777">
        <w:trPr>
          <w:trHeight w:val="340"/>
        </w:trPr>
        <w:tc>
          <w:tcPr>
            <w:tcW w:w="1241" w:type="dxa"/>
            <w:tcBorders>
              <w:top w:val="single" w:sz="4" w:space="0" w:color="000000"/>
              <w:bottom w:val="single" w:sz="4" w:space="0" w:color="000000"/>
              <w:right w:val="single" w:sz="4" w:space="0" w:color="000000"/>
            </w:tcBorders>
          </w:tcPr>
          <w:p w14:paraId="30CE88A5" w14:textId="77777777" w:rsidR="007D00B4" w:rsidRDefault="00000000">
            <w:pPr>
              <w:pStyle w:val="TableParagraph"/>
              <w:spacing w:before="55"/>
              <w:ind w:left="176" w:right="154"/>
              <w:jc w:val="center"/>
              <w:rPr>
                <w:sz w:val="20"/>
              </w:rPr>
            </w:pPr>
            <w:r>
              <w:rPr>
                <w:sz w:val="20"/>
              </w:rPr>
              <w:t>0</w:t>
            </w:r>
            <w:r>
              <w:rPr>
                <w:spacing w:val="-1"/>
                <w:sz w:val="20"/>
              </w:rPr>
              <w:t xml:space="preserve"> </w:t>
            </w:r>
            <w:r>
              <w:rPr>
                <w:sz w:val="20"/>
              </w:rPr>
              <w:t xml:space="preserve">m </w:t>
            </w:r>
            <w:r>
              <w:rPr>
                <w:spacing w:val="-5"/>
                <w:sz w:val="20"/>
              </w:rPr>
              <w:t>95</w:t>
            </w:r>
          </w:p>
        </w:tc>
        <w:tc>
          <w:tcPr>
            <w:tcW w:w="1238" w:type="dxa"/>
            <w:tcBorders>
              <w:top w:val="single" w:sz="4" w:space="0" w:color="000000"/>
              <w:left w:val="single" w:sz="4" w:space="0" w:color="000000"/>
              <w:bottom w:val="single" w:sz="4" w:space="0" w:color="000000"/>
              <w:right w:val="single" w:sz="4" w:space="0" w:color="000000"/>
            </w:tcBorders>
            <w:shd w:val="clear" w:color="auto" w:fill="F0DCDB"/>
          </w:tcPr>
          <w:p w14:paraId="7E5CE646" w14:textId="77777777" w:rsidR="007D00B4" w:rsidRDefault="00000000">
            <w:pPr>
              <w:pStyle w:val="TableParagraph"/>
              <w:spacing w:before="55"/>
              <w:ind w:left="246" w:right="210"/>
              <w:jc w:val="center"/>
              <w:rPr>
                <w:sz w:val="20"/>
              </w:rPr>
            </w:pPr>
            <w:r>
              <w:rPr>
                <w:sz w:val="20"/>
              </w:rPr>
              <w:t xml:space="preserve">5 </w:t>
            </w:r>
            <w:r>
              <w:rPr>
                <w:spacing w:val="-2"/>
                <w:sz w:val="20"/>
              </w:rPr>
              <w:t>points</w:t>
            </w:r>
          </w:p>
        </w:tc>
        <w:tc>
          <w:tcPr>
            <w:tcW w:w="1241" w:type="dxa"/>
            <w:tcBorders>
              <w:top w:val="single" w:sz="4" w:space="0" w:color="000000"/>
              <w:left w:val="single" w:sz="4" w:space="0" w:color="000000"/>
              <w:bottom w:val="single" w:sz="4" w:space="0" w:color="000000"/>
              <w:right w:val="single" w:sz="4" w:space="0" w:color="000000"/>
            </w:tcBorders>
            <w:shd w:val="clear" w:color="auto" w:fill="E6B8B7"/>
          </w:tcPr>
          <w:p w14:paraId="4CFB0CD5" w14:textId="77777777" w:rsidR="007D00B4" w:rsidRDefault="00000000">
            <w:pPr>
              <w:pStyle w:val="TableParagraph"/>
              <w:spacing w:before="55"/>
              <w:ind w:left="251" w:right="207"/>
              <w:jc w:val="center"/>
              <w:rPr>
                <w:sz w:val="20"/>
              </w:rPr>
            </w:pPr>
            <w:r>
              <w:rPr>
                <w:sz w:val="20"/>
              </w:rPr>
              <w:t xml:space="preserve">5 </w:t>
            </w:r>
            <w:r>
              <w:rPr>
                <w:spacing w:val="-2"/>
                <w:sz w:val="20"/>
              </w:rPr>
              <w:t>points</w:t>
            </w:r>
          </w:p>
        </w:tc>
        <w:tc>
          <w:tcPr>
            <w:tcW w:w="1241" w:type="dxa"/>
            <w:tcBorders>
              <w:top w:val="single" w:sz="4" w:space="0" w:color="000000"/>
              <w:left w:val="single" w:sz="4" w:space="0" w:color="000000"/>
              <w:bottom w:val="single" w:sz="4" w:space="0" w:color="000000"/>
            </w:tcBorders>
          </w:tcPr>
          <w:p w14:paraId="56281587" w14:textId="77777777" w:rsidR="007D00B4" w:rsidRDefault="00000000">
            <w:pPr>
              <w:pStyle w:val="TableParagraph"/>
              <w:spacing w:before="55"/>
              <w:ind w:left="176" w:right="139"/>
              <w:jc w:val="center"/>
              <w:rPr>
                <w:b/>
                <w:sz w:val="20"/>
              </w:rPr>
            </w:pPr>
            <w:r>
              <w:rPr>
                <w:b/>
                <w:sz w:val="20"/>
              </w:rPr>
              <w:t xml:space="preserve">10 </w:t>
            </w:r>
            <w:r>
              <w:rPr>
                <w:b/>
                <w:spacing w:val="-2"/>
                <w:sz w:val="20"/>
              </w:rPr>
              <w:t>points</w:t>
            </w:r>
          </w:p>
        </w:tc>
      </w:tr>
      <w:tr w:rsidR="007D00B4" w14:paraId="122EAE9F" w14:textId="77777777">
        <w:trPr>
          <w:trHeight w:val="340"/>
        </w:trPr>
        <w:tc>
          <w:tcPr>
            <w:tcW w:w="1241" w:type="dxa"/>
            <w:tcBorders>
              <w:top w:val="single" w:sz="4" w:space="0" w:color="000000"/>
              <w:bottom w:val="single" w:sz="4" w:space="0" w:color="000000"/>
              <w:right w:val="single" w:sz="4" w:space="0" w:color="000000"/>
            </w:tcBorders>
          </w:tcPr>
          <w:p w14:paraId="49BC72E6" w14:textId="77777777" w:rsidR="007D00B4" w:rsidRDefault="00000000">
            <w:pPr>
              <w:pStyle w:val="TableParagraph"/>
              <w:spacing w:before="55"/>
              <w:ind w:left="176" w:right="154"/>
              <w:jc w:val="center"/>
              <w:rPr>
                <w:sz w:val="20"/>
              </w:rPr>
            </w:pPr>
            <w:r>
              <w:rPr>
                <w:sz w:val="20"/>
              </w:rPr>
              <w:t>1</w:t>
            </w:r>
            <w:r>
              <w:rPr>
                <w:spacing w:val="-1"/>
                <w:sz w:val="20"/>
              </w:rPr>
              <w:t xml:space="preserve"> </w:t>
            </w:r>
            <w:r>
              <w:rPr>
                <w:sz w:val="20"/>
              </w:rPr>
              <w:t xml:space="preserve">m </w:t>
            </w:r>
            <w:r>
              <w:rPr>
                <w:spacing w:val="-5"/>
                <w:sz w:val="20"/>
              </w:rPr>
              <w:t>00</w:t>
            </w:r>
          </w:p>
        </w:tc>
        <w:tc>
          <w:tcPr>
            <w:tcW w:w="1238" w:type="dxa"/>
            <w:tcBorders>
              <w:top w:val="single" w:sz="4" w:space="0" w:color="000000"/>
              <w:left w:val="single" w:sz="4" w:space="0" w:color="000000"/>
              <w:bottom w:val="single" w:sz="4" w:space="0" w:color="000000"/>
              <w:right w:val="single" w:sz="4" w:space="0" w:color="000000"/>
            </w:tcBorders>
            <w:shd w:val="clear" w:color="auto" w:fill="F0DCDB"/>
          </w:tcPr>
          <w:p w14:paraId="5D90C210" w14:textId="77777777" w:rsidR="007D00B4" w:rsidRDefault="00000000">
            <w:pPr>
              <w:pStyle w:val="TableParagraph"/>
              <w:spacing w:before="55"/>
              <w:ind w:left="246" w:right="210"/>
              <w:jc w:val="center"/>
              <w:rPr>
                <w:sz w:val="20"/>
              </w:rPr>
            </w:pPr>
            <w:r>
              <w:rPr>
                <w:sz w:val="20"/>
              </w:rPr>
              <w:t xml:space="preserve">6 </w:t>
            </w:r>
            <w:r>
              <w:rPr>
                <w:spacing w:val="-2"/>
                <w:sz w:val="20"/>
              </w:rPr>
              <w:t>points</w:t>
            </w:r>
          </w:p>
        </w:tc>
        <w:tc>
          <w:tcPr>
            <w:tcW w:w="1241" w:type="dxa"/>
            <w:tcBorders>
              <w:top w:val="single" w:sz="4" w:space="0" w:color="000000"/>
              <w:left w:val="single" w:sz="4" w:space="0" w:color="000000"/>
              <w:bottom w:val="single" w:sz="4" w:space="0" w:color="000000"/>
              <w:right w:val="single" w:sz="4" w:space="0" w:color="000000"/>
            </w:tcBorders>
            <w:shd w:val="clear" w:color="auto" w:fill="E6B8B7"/>
          </w:tcPr>
          <w:p w14:paraId="1571B7DB" w14:textId="77777777" w:rsidR="007D00B4" w:rsidRDefault="00000000">
            <w:pPr>
              <w:pStyle w:val="TableParagraph"/>
              <w:spacing w:before="55"/>
              <w:ind w:left="251" w:right="207"/>
              <w:jc w:val="center"/>
              <w:rPr>
                <w:sz w:val="20"/>
              </w:rPr>
            </w:pPr>
            <w:r>
              <w:rPr>
                <w:sz w:val="20"/>
              </w:rPr>
              <w:t xml:space="preserve">6 </w:t>
            </w:r>
            <w:r>
              <w:rPr>
                <w:spacing w:val="-2"/>
                <w:sz w:val="20"/>
              </w:rPr>
              <w:t>points</w:t>
            </w:r>
          </w:p>
        </w:tc>
        <w:tc>
          <w:tcPr>
            <w:tcW w:w="1241" w:type="dxa"/>
            <w:tcBorders>
              <w:top w:val="single" w:sz="4" w:space="0" w:color="000000"/>
              <w:left w:val="single" w:sz="4" w:space="0" w:color="000000"/>
              <w:bottom w:val="single" w:sz="4" w:space="0" w:color="000000"/>
            </w:tcBorders>
          </w:tcPr>
          <w:p w14:paraId="46A71072" w14:textId="77777777" w:rsidR="007D00B4" w:rsidRDefault="00000000">
            <w:pPr>
              <w:pStyle w:val="TableParagraph"/>
              <w:spacing w:before="55"/>
              <w:ind w:left="176" w:right="139"/>
              <w:jc w:val="center"/>
              <w:rPr>
                <w:b/>
                <w:sz w:val="20"/>
              </w:rPr>
            </w:pPr>
            <w:r>
              <w:rPr>
                <w:b/>
                <w:sz w:val="20"/>
              </w:rPr>
              <w:t xml:space="preserve">12 </w:t>
            </w:r>
            <w:r>
              <w:rPr>
                <w:b/>
                <w:spacing w:val="-2"/>
                <w:sz w:val="20"/>
              </w:rPr>
              <w:t>points</w:t>
            </w:r>
          </w:p>
        </w:tc>
      </w:tr>
      <w:tr w:rsidR="007D00B4" w14:paraId="3D9C7AB1" w14:textId="77777777">
        <w:trPr>
          <w:trHeight w:val="273"/>
        </w:trPr>
        <w:tc>
          <w:tcPr>
            <w:tcW w:w="1241" w:type="dxa"/>
            <w:tcBorders>
              <w:top w:val="single" w:sz="4" w:space="0" w:color="000000"/>
              <w:bottom w:val="single" w:sz="4" w:space="0" w:color="000000"/>
              <w:right w:val="single" w:sz="4" w:space="0" w:color="000000"/>
            </w:tcBorders>
          </w:tcPr>
          <w:p w14:paraId="23EDCEFF" w14:textId="77777777" w:rsidR="007D00B4" w:rsidRDefault="00000000">
            <w:pPr>
              <w:pStyle w:val="TableParagraph"/>
              <w:spacing w:before="24" w:line="229" w:lineRule="exact"/>
              <w:ind w:left="176" w:right="154"/>
              <w:jc w:val="center"/>
              <w:rPr>
                <w:sz w:val="20"/>
              </w:rPr>
            </w:pPr>
            <w:r>
              <w:rPr>
                <w:sz w:val="20"/>
              </w:rPr>
              <w:t>1</w:t>
            </w:r>
            <w:r>
              <w:rPr>
                <w:spacing w:val="-1"/>
                <w:sz w:val="20"/>
              </w:rPr>
              <w:t xml:space="preserve"> </w:t>
            </w:r>
            <w:r>
              <w:rPr>
                <w:sz w:val="20"/>
              </w:rPr>
              <w:t xml:space="preserve">m </w:t>
            </w:r>
            <w:r>
              <w:rPr>
                <w:spacing w:val="-5"/>
                <w:sz w:val="20"/>
              </w:rPr>
              <w:t>05</w:t>
            </w:r>
          </w:p>
        </w:tc>
        <w:tc>
          <w:tcPr>
            <w:tcW w:w="1238" w:type="dxa"/>
            <w:tcBorders>
              <w:top w:val="single" w:sz="4" w:space="0" w:color="000000"/>
              <w:left w:val="single" w:sz="4" w:space="0" w:color="000000"/>
              <w:bottom w:val="single" w:sz="4" w:space="0" w:color="000000"/>
              <w:right w:val="single" w:sz="4" w:space="0" w:color="000000"/>
            </w:tcBorders>
            <w:shd w:val="clear" w:color="auto" w:fill="F0DCDB"/>
          </w:tcPr>
          <w:p w14:paraId="752AE02E" w14:textId="77777777" w:rsidR="007D00B4" w:rsidRDefault="00000000">
            <w:pPr>
              <w:pStyle w:val="TableParagraph"/>
              <w:spacing w:before="24" w:line="229" w:lineRule="exact"/>
              <w:ind w:left="246" w:right="210"/>
              <w:jc w:val="center"/>
              <w:rPr>
                <w:sz w:val="20"/>
              </w:rPr>
            </w:pPr>
            <w:r>
              <w:rPr>
                <w:sz w:val="20"/>
              </w:rPr>
              <w:t xml:space="preserve">7 </w:t>
            </w:r>
            <w:r>
              <w:rPr>
                <w:spacing w:val="-2"/>
                <w:sz w:val="20"/>
              </w:rPr>
              <w:t>points</w:t>
            </w:r>
          </w:p>
        </w:tc>
        <w:tc>
          <w:tcPr>
            <w:tcW w:w="1241" w:type="dxa"/>
            <w:tcBorders>
              <w:top w:val="single" w:sz="4" w:space="0" w:color="000000"/>
              <w:left w:val="single" w:sz="4" w:space="0" w:color="000000"/>
              <w:bottom w:val="single" w:sz="4" w:space="0" w:color="000000"/>
              <w:right w:val="single" w:sz="4" w:space="0" w:color="000000"/>
            </w:tcBorders>
            <w:shd w:val="clear" w:color="auto" w:fill="E6B8B7"/>
          </w:tcPr>
          <w:p w14:paraId="08E732DC" w14:textId="77777777" w:rsidR="007D00B4" w:rsidRDefault="00000000">
            <w:pPr>
              <w:pStyle w:val="TableParagraph"/>
              <w:spacing w:before="24" w:line="229" w:lineRule="exact"/>
              <w:ind w:left="251" w:right="207"/>
              <w:jc w:val="center"/>
              <w:rPr>
                <w:sz w:val="20"/>
              </w:rPr>
            </w:pPr>
            <w:r>
              <w:rPr>
                <w:sz w:val="20"/>
              </w:rPr>
              <w:t xml:space="preserve">7 </w:t>
            </w:r>
            <w:r>
              <w:rPr>
                <w:spacing w:val="-2"/>
                <w:sz w:val="20"/>
              </w:rPr>
              <w:t>points</w:t>
            </w:r>
          </w:p>
        </w:tc>
        <w:tc>
          <w:tcPr>
            <w:tcW w:w="1241" w:type="dxa"/>
            <w:tcBorders>
              <w:top w:val="single" w:sz="4" w:space="0" w:color="000000"/>
              <w:left w:val="single" w:sz="4" w:space="0" w:color="000000"/>
              <w:bottom w:val="single" w:sz="4" w:space="0" w:color="000000"/>
            </w:tcBorders>
          </w:tcPr>
          <w:p w14:paraId="2896D600" w14:textId="77777777" w:rsidR="007D00B4" w:rsidRDefault="00000000">
            <w:pPr>
              <w:pStyle w:val="TableParagraph"/>
              <w:spacing w:before="24" w:line="229" w:lineRule="exact"/>
              <w:ind w:left="176" w:right="139"/>
              <w:jc w:val="center"/>
              <w:rPr>
                <w:b/>
                <w:sz w:val="20"/>
              </w:rPr>
            </w:pPr>
            <w:r>
              <w:rPr>
                <w:b/>
                <w:sz w:val="20"/>
              </w:rPr>
              <w:t xml:space="preserve">14 </w:t>
            </w:r>
            <w:r>
              <w:rPr>
                <w:b/>
                <w:spacing w:val="-2"/>
                <w:sz w:val="20"/>
              </w:rPr>
              <w:t>points</w:t>
            </w:r>
          </w:p>
        </w:tc>
      </w:tr>
      <w:tr w:rsidR="007D00B4" w14:paraId="2E94C072" w14:textId="77777777">
        <w:trPr>
          <w:trHeight w:val="278"/>
        </w:trPr>
        <w:tc>
          <w:tcPr>
            <w:tcW w:w="1241" w:type="dxa"/>
            <w:tcBorders>
              <w:top w:val="single" w:sz="4" w:space="0" w:color="000000"/>
              <w:bottom w:val="single" w:sz="4" w:space="0" w:color="000000"/>
              <w:right w:val="single" w:sz="4" w:space="0" w:color="000000"/>
            </w:tcBorders>
          </w:tcPr>
          <w:p w14:paraId="371BB716" w14:textId="77777777" w:rsidR="007D00B4" w:rsidRDefault="00000000">
            <w:pPr>
              <w:pStyle w:val="TableParagraph"/>
              <w:spacing w:before="24"/>
              <w:ind w:left="176" w:right="154"/>
              <w:jc w:val="center"/>
              <w:rPr>
                <w:sz w:val="20"/>
              </w:rPr>
            </w:pPr>
            <w:r>
              <w:rPr>
                <w:sz w:val="20"/>
              </w:rPr>
              <w:t>1</w:t>
            </w:r>
            <w:r>
              <w:rPr>
                <w:spacing w:val="-1"/>
                <w:sz w:val="20"/>
              </w:rPr>
              <w:t xml:space="preserve"> </w:t>
            </w:r>
            <w:r>
              <w:rPr>
                <w:sz w:val="20"/>
              </w:rPr>
              <w:t xml:space="preserve">m </w:t>
            </w:r>
            <w:r>
              <w:rPr>
                <w:spacing w:val="-5"/>
                <w:sz w:val="20"/>
              </w:rPr>
              <w:t>10</w:t>
            </w:r>
          </w:p>
        </w:tc>
        <w:tc>
          <w:tcPr>
            <w:tcW w:w="1238" w:type="dxa"/>
            <w:tcBorders>
              <w:top w:val="single" w:sz="4" w:space="0" w:color="000000"/>
              <w:left w:val="single" w:sz="4" w:space="0" w:color="000000"/>
              <w:bottom w:val="single" w:sz="4" w:space="0" w:color="000000"/>
              <w:right w:val="single" w:sz="4" w:space="0" w:color="000000"/>
            </w:tcBorders>
            <w:shd w:val="clear" w:color="auto" w:fill="F0DCDB"/>
          </w:tcPr>
          <w:p w14:paraId="3D4B9837" w14:textId="77777777" w:rsidR="007D00B4" w:rsidRDefault="00000000">
            <w:pPr>
              <w:pStyle w:val="TableParagraph"/>
              <w:spacing w:before="24"/>
              <w:ind w:left="246" w:right="210"/>
              <w:jc w:val="center"/>
              <w:rPr>
                <w:sz w:val="20"/>
              </w:rPr>
            </w:pPr>
            <w:r>
              <w:rPr>
                <w:sz w:val="20"/>
              </w:rPr>
              <w:t xml:space="preserve">8 </w:t>
            </w:r>
            <w:r>
              <w:rPr>
                <w:spacing w:val="-2"/>
                <w:sz w:val="20"/>
              </w:rPr>
              <w:t>points</w:t>
            </w:r>
          </w:p>
        </w:tc>
        <w:tc>
          <w:tcPr>
            <w:tcW w:w="1241" w:type="dxa"/>
            <w:tcBorders>
              <w:top w:val="single" w:sz="4" w:space="0" w:color="000000"/>
              <w:left w:val="single" w:sz="4" w:space="0" w:color="000000"/>
              <w:bottom w:val="single" w:sz="4" w:space="0" w:color="000000"/>
              <w:right w:val="single" w:sz="4" w:space="0" w:color="000000"/>
            </w:tcBorders>
            <w:shd w:val="clear" w:color="auto" w:fill="E6B8B7"/>
          </w:tcPr>
          <w:p w14:paraId="181B4BED" w14:textId="77777777" w:rsidR="007D00B4" w:rsidRDefault="00000000">
            <w:pPr>
              <w:pStyle w:val="TableParagraph"/>
              <w:spacing w:before="24"/>
              <w:ind w:left="251" w:right="207"/>
              <w:jc w:val="center"/>
              <w:rPr>
                <w:sz w:val="20"/>
              </w:rPr>
            </w:pPr>
            <w:r>
              <w:rPr>
                <w:sz w:val="20"/>
              </w:rPr>
              <w:t xml:space="preserve">8 </w:t>
            </w:r>
            <w:r>
              <w:rPr>
                <w:spacing w:val="-2"/>
                <w:sz w:val="20"/>
              </w:rPr>
              <w:t>points</w:t>
            </w:r>
          </w:p>
        </w:tc>
        <w:tc>
          <w:tcPr>
            <w:tcW w:w="1241" w:type="dxa"/>
            <w:tcBorders>
              <w:top w:val="single" w:sz="4" w:space="0" w:color="000000"/>
              <w:left w:val="single" w:sz="4" w:space="0" w:color="000000"/>
              <w:bottom w:val="single" w:sz="4" w:space="0" w:color="000000"/>
            </w:tcBorders>
          </w:tcPr>
          <w:p w14:paraId="6A3C83AF" w14:textId="77777777" w:rsidR="007D00B4" w:rsidRDefault="00000000">
            <w:pPr>
              <w:pStyle w:val="TableParagraph"/>
              <w:spacing w:before="24"/>
              <w:ind w:left="176" w:right="139"/>
              <w:jc w:val="center"/>
              <w:rPr>
                <w:b/>
                <w:sz w:val="20"/>
              </w:rPr>
            </w:pPr>
            <w:r>
              <w:rPr>
                <w:b/>
                <w:sz w:val="20"/>
              </w:rPr>
              <w:t xml:space="preserve">16 </w:t>
            </w:r>
            <w:r>
              <w:rPr>
                <w:b/>
                <w:spacing w:val="-2"/>
                <w:sz w:val="20"/>
              </w:rPr>
              <w:t>points</w:t>
            </w:r>
          </w:p>
        </w:tc>
      </w:tr>
      <w:tr w:rsidR="007D00B4" w14:paraId="0DA067A2" w14:textId="77777777">
        <w:trPr>
          <w:trHeight w:val="275"/>
        </w:trPr>
        <w:tc>
          <w:tcPr>
            <w:tcW w:w="1241" w:type="dxa"/>
            <w:tcBorders>
              <w:top w:val="single" w:sz="4" w:space="0" w:color="000000"/>
              <w:bottom w:val="single" w:sz="4" w:space="0" w:color="000000"/>
              <w:right w:val="single" w:sz="4" w:space="0" w:color="000000"/>
            </w:tcBorders>
          </w:tcPr>
          <w:p w14:paraId="1BA79029" w14:textId="77777777" w:rsidR="007D00B4" w:rsidRDefault="00000000">
            <w:pPr>
              <w:pStyle w:val="TableParagraph"/>
              <w:spacing w:before="24"/>
              <w:ind w:left="176" w:right="154"/>
              <w:jc w:val="center"/>
              <w:rPr>
                <w:sz w:val="20"/>
              </w:rPr>
            </w:pPr>
            <w:r>
              <w:rPr>
                <w:sz w:val="20"/>
              </w:rPr>
              <w:t>1</w:t>
            </w:r>
            <w:r>
              <w:rPr>
                <w:spacing w:val="-1"/>
                <w:sz w:val="20"/>
              </w:rPr>
              <w:t xml:space="preserve"> </w:t>
            </w:r>
            <w:r>
              <w:rPr>
                <w:sz w:val="20"/>
              </w:rPr>
              <w:t xml:space="preserve">m </w:t>
            </w:r>
            <w:r>
              <w:rPr>
                <w:spacing w:val="-5"/>
                <w:sz w:val="20"/>
              </w:rPr>
              <w:t>15</w:t>
            </w:r>
          </w:p>
        </w:tc>
        <w:tc>
          <w:tcPr>
            <w:tcW w:w="1238" w:type="dxa"/>
            <w:tcBorders>
              <w:top w:val="single" w:sz="4" w:space="0" w:color="000000"/>
              <w:left w:val="single" w:sz="4" w:space="0" w:color="000000"/>
              <w:bottom w:val="single" w:sz="4" w:space="0" w:color="000000"/>
              <w:right w:val="single" w:sz="4" w:space="0" w:color="000000"/>
            </w:tcBorders>
            <w:shd w:val="clear" w:color="auto" w:fill="F0DCDB"/>
          </w:tcPr>
          <w:p w14:paraId="065237F6" w14:textId="77777777" w:rsidR="007D00B4" w:rsidRDefault="00000000">
            <w:pPr>
              <w:pStyle w:val="TableParagraph"/>
              <w:spacing w:before="24"/>
              <w:ind w:left="246" w:right="210"/>
              <w:jc w:val="center"/>
              <w:rPr>
                <w:sz w:val="20"/>
              </w:rPr>
            </w:pPr>
            <w:r>
              <w:rPr>
                <w:sz w:val="20"/>
              </w:rPr>
              <w:t xml:space="preserve">9 </w:t>
            </w:r>
            <w:r>
              <w:rPr>
                <w:spacing w:val="-2"/>
                <w:sz w:val="20"/>
              </w:rPr>
              <w:t>points</w:t>
            </w:r>
          </w:p>
        </w:tc>
        <w:tc>
          <w:tcPr>
            <w:tcW w:w="1241" w:type="dxa"/>
            <w:tcBorders>
              <w:top w:val="single" w:sz="4" w:space="0" w:color="000000"/>
              <w:left w:val="single" w:sz="4" w:space="0" w:color="000000"/>
              <w:bottom w:val="single" w:sz="4" w:space="0" w:color="000000"/>
              <w:right w:val="single" w:sz="4" w:space="0" w:color="000000"/>
            </w:tcBorders>
            <w:shd w:val="clear" w:color="auto" w:fill="E6B8B7"/>
          </w:tcPr>
          <w:p w14:paraId="1B397B49" w14:textId="77777777" w:rsidR="007D00B4" w:rsidRDefault="00000000">
            <w:pPr>
              <w:pStyle w:val="TableParagraph"/>
              <w:spacing w:before="24"/>
              <w:ind w:left="251" w:right="207"/>
              <w:jc w:val="center"/>
              <w:rPr>
                <w:sz w:val="20"/>
              </w:rPr>
            </w:pPr>
            <w:r>
              <w:rPr>
                <w:sz w:val="20"/>
              </w:rPr>
              <w:t xml:space="preserve">9 </w:t>
            </w:r>
            <w:r>
              <w:rPr>
                <w:spacing w:val="-2"/>
                <w:sz w:val="20"/>
              </w:rPr>
              <w:t>points</w:t>
            </w:r>
          </w:p>
        </w:tc>
        <w:tc>
          <w:tcPr>
            <w:tcW w:w="1241" w:type="dxa"/>
            <w:tcBorders>
              <w:top w:val="single" w:sz="4" w:space="0" w:color="000000"/>
              <w:left w:val="single" w:sz="4" w:space="0" w:color="000000"/>
              <w:bottom w:val="single" w:sz="4" w:space="0" w:color="000000"/>
            </w:tcBorders>
          </w:tcPr>
          <w:p w14:paraId="073B6BBA" w14:textId="77777777" w:rsidR="007D00B4" w:rsidRDefault="00000000">
            <w:pPr>
              <w:pStyle w:val="TableParagraph"/>
              <w:spacing w:before="24"/>
              <w:ind w:left="176" w:right="138"/>
              <w:jc w:val="center"/>
              <w:rPr>
                <w:b/>
                <w:sz w:val="20"/>
              </w:rPr>
            </w:pPr>
            <w:r>
              <w:rPr>
                <w:b/>
                <w:sz w:val="20"/>
              </w:rPr>
              <w:t xml:space="preserve">18 </w:t>
            </w:r>
            <w:r>
              <w:rPr>
                <w:b/>
                <w:spacing w:val="-2"/>
                <w:sz w:val="20"/>
              </w:rPr>
              <w:t>points</w:t>
            </w:r>
          </w:p>
        </w:tc>
      </w:tr>
      <w:tr w:rsidR="007D00B4" w14:paraId="0F4AE5FE" w14:textId="77777777">
        <w:trPr>
          <w:trHeight w:val="287"/>
        </w:trPr>
        <w:tc>
          <w:tcPr>
            <w:tcW w:w="1241" w:type="dxa"/>
            <w:tcBorders>
              <w:top w:val="single" w:sz="4" w:space="0" w:color="000000"/>
              <w:right w:val="single" w:sz="4" w:space="0" w:color="000000"/>
            </w:tcBorders>
          </w:tcPr>
          <w:p w14:paraId="5DB47A02" w14:textId="77777777" w:rsidR="007D00B4" w:rsidRDefault="00000000">
            <w:pPr>
              <w:pStyle w:val="TableParagraph"/>
              <w:spacing w:before="29"/>
              <w:ind w:left="176" w:right="154"/>
              <w:jc w:val="center"/>
              <w:rPr>
                <w:sz w:val="20"/>
              </w:rPr>
            </w:pPr>
            <w:r>
              <w:rPr>
                <w:sz w:val="20"/>
              </w:rPr>
              <w:t>1</w:t>
            </w:r>
            <w:r>
              <w:rPr>
                <w:spacing w:val="-1"/>
                <w:sz w:val="20"/>
              </w:rPr>
              <w:t xml:space="preserve"> </w:t>
            </w:r>
            <w:r>
              <w:rPr>
                <w:sz w:val="20"/>
              </w:rPr>
              <w:t xml:space="preserve">m </w:t>
            </w:r>
            <w:r>
              <w:rPr>
                <w:spacing w:val="-5"/>
                <w:sz w:val="20"/>
              </w:rPr>
              <w:t>20</w:t>
            </w:r>
          </w:p>
        </w:tc>
        <w:tc>
          <w:tcPr>
            <w:tcW w:w="1238" w:type="dxa"/>
            <w:tcBorders>
              <w:top w:val="single" w:sz="4" w:space="0" w:color="000000"/>
              <w:left w:val="single" w:sz="4" w:space="0" w:color="000000"/>
              <w:right w:val="single" w:sz="4" w:space="0" w:color="000000"/>
            </w:tcBorders>
            <w:shd w:val="clear" w:color="auto" w:fill="F0DCDB"/>
          </w:tcPr>
          <w:p w14:paraId="6FB9757E" w14:textId="77777777" w:rsidR="007D00B4" w:rsidRDefault="00000000">
            <w:pPr>
              <w:pStyle w:val="TableParagraph"/>
              <w:spacing w:before="29"/>
              <w:ind w:left="246" w:right="217"/>
              <w:jc w:val="center"/>
              <w:rPr>
                <w:sz w:val="20"/>
              </w:rPr>
            </w:pPr>
            <w:r>
              <w:rPr>
                <w:sz w:val="20"/>
              </w:rPr>
              <w:t>10</w:t>
            </w:r>
            <w:r>
              <w:rPr>
                <w:spacing w:val="-2"/>
                <w:sz w:val="20"/>
              </w:rPr>
              <w:t xml:space="preserve"> points</w:t>
            </w:r>
          </w:p>
        </w:tc>
        <w:tc>
          <w:tcPr>
            <w:tcW w:w="1241" w:type="dxa"/>
            <w:tcBorders>
              <w:top w:val="single" w:sz="4" w:space="0" w:color="000000"/>
              <w:left w:val="single" w:sz="4" w:space="0" w:color="000000"/>
              <w:right w:val="single" w:sz="4" w:space="0" w:color="000000"/>
            </w:tcBorders>
            <w:shd w:val="clear" w:color="auto" w:fill="E6B8B7"/>
          </w:tcPr>
          <w:p w14:paraId="38DD49A7" w14:textId="77777777" w:rsidR="007D00B4" w:rsidRDefault="00000000">
            <w:pPr>
              <w:pStyle w:val="TableParagraph"/>
              <w:spacing w:before="29"/>
              <w:ind w:left="251" w:right="215"/>
              <w:jc w:val="center"/>
              <w:rPr>
                <w:sz w:val="20"/>
              </w:rPr>
            </w:pPr>
            <w:r>
              <w:rPr>
                <w:sz w:val="20"/>
              </w:rPr>
              <w:t>10</w:t>
            </w:r>
            <w:r>
              <w:rPr>
                <w:spacing w:val="-2"/>
                <w:sz w:val="20"/>
              </w:rPr>
              <w:t xml:space="preserve"> points</w:t>
            </w:r>
          </w:p>
        </w:tc>
        <w:tc>
          <w:tcPr>
            <w:tcW w:w="1241" w:type="dxa"/>
            <w:tcBorders>
              <w:top w:val="single" w:sz="4" w:space="0" w:color="000000"/>
              <w:left w:val="single" w:sz="4" w:space="0" w:color="000000"/>
            </w:tcBorders>
          </w:tcPr>
          <w:p w14:paraId="1C5F4E48" w14:textId="77777777" w:rsidR="007D00B4" w:rsidRDefault="00000000">
            <w:pPr>
              <w:pStyle w:val="TableParagraph"/>
              <w:spacing w:before="29"/>
              <w:ind w:left="176" w:right="139"/>
              <w:jc w:val="center"/>
              <w:rPr>
                <w:b/>
                <w:sz w:val="20"/>
              </w:rPr>
            </w:pPr>
            <w:r>
              <w:rPr>
                <w:b/>
                <w:sz w:val="20"/>
              </w:rPr>
              <w:t xml:space="preserve">20 </w:t>
            </w:r>
            <w:r>
              <w:rPr>
                <w:b/>
                <w:spacing w:val="-2"/>
                <w:sz w:val="20"/>
              </w:rPr>
              <w:t>points</w:t>
            </w:r>
          </w:p>
        </w:tc>
      </w:tr>
    </w:tbl>
    <w:p w14:paraId="4765FFD7" w14:textId="77777777" w:rsidR="007D00B4" w:rsidRDefault="007D00B4">
      <w:pPr>
        <w:pStyle w:val="Corpsdetexte"/>
        <w:spacing w:before="1"/>
        <w:ind w:left="0"/>
        <w:rPr>
          <w:sz w:val="15"/>
        </w:rPr>
      </w:pPr>
    </w:p>
    <w:p w14:paraId="2F14A848" w14:textId="77777777" w:rsidR="007D00B4" w:rsidRDefault="007D00B4">
      <w:pPr>
        <w:pStyle w:val="Corpsdetexte"/>
        <w:spacing w:before="7"/>
        <w:ind w:left="0"/>
        <w:rPr>
          <w:sz w:val="2"/>
        </w:rPr>
      </w:pPr>
    </w:p>
    <w:tbl>
      <w:tblPr>
        <w:tblStyle w:val="TableNormal"/>
        <w:tblW w:w="0" w:type="auto"/>
        <w:tblInd w:w="1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1"/>
        <w:gridCol w:w="6810"/>
        <w:gridCol w:w="1918"/>
      </w:tblGrid>
      <w:tr w:rsidR="007D00B4" w14:paraId="04BF615D" w14:textId="77777777">
        <w:trPr>
          <w:trHeight w:val="431"/>
        </w:trPr>
        <w:tc>
          <w:tcPr>
            <w:tcW w:w="9069" w:type="dxa"/>
            <w:gridSpan w:val="3"/>
            <w:tcBorders>
              <w:bottom w:val="single" w:sz="4" w:space="0" w:color="000000"/>
              <w:right w:val="single" w:sz="4" w:space="0" w:color="000000"/>
            </w:tcBorders>
            <w:shd w:val="clear" w:color="auto" w:fill="943634"/>
          </w:tcPr>
          <w:p w14:paraId="4688AF71" w14:textId="77777777" w:rsidR="007D00B4" w:rsidRDefault="00000000">
            <w:pPr>
              <w:pStyle w:val="TableParagraph"/>
              <w:spacing w:before="75"/>
              <w:ind w:left="3051" w:right="3024"/>
              <w:jc w:val="center"/>
              <w:rPr>
                <w:b/>
                <w:sz w:val="24"/>
              </w:rPr>
            </w:pPr>
            <w:r>
              <w:rPr>
                <w:b/>
                <w:color w:val="FFFFFF"/>
                <w:sz w:val="24"/>
              </w:rPr>
              <w:t>Pénalisations</w:t>
            </w:r>
            <w:r>
              <w:rPr>
                <w:b/>
                <w:color w:val="FFFFFF"/>
                <w:spacing w:val="-4"/>
                <w:sz w:val="24"/>
              </w:rPr>
              <w:t xml:space="preserve"> </w:t>
            </w:r>
            <w:r>
              <w:rPr>
                <w:b/>
                <w:color w:val="FFFFFF"/>
                <w:sz w:val="24"/>
              </w:rPr>
              <w:t>Saut</w:t>
            </w:r>
            <w:r>
              <w:rPr>
                <w:b/>
                <w:color w:val="FFFFFF"/>
                <w:spacing w:val="-1"/>
                <w:sz w:val="24"/>
              </w:rPr>
              <w:t xml:space="preserve"> </w:t>
            </w:r>
            <w:r>
              <w:rPr>
                <w:b/>
                <w:color w:val="FFFFFF"/>
                <w:sz w:val="24"/>
              </w:rPr>
              <w:t>de</w:t>
            </w:r>
            <w:r>
              <w:rPr>
                <w:b/>
                <w:color w:val="FFFFFF"/>
                <w:spacing w:val="-1"/>
                <w:sz w:val="24"/>
              </w:rPr>
              <w:t xml:space="preserve"> </w:t>
            </w:r>
            <w:r>
              <w:rPr>
                <w:b/>
                <w:color w:val="FFFFFF"/>
                <w:sz w:val="24"/>
              </w:rPr>
              <w:t>la</w:t>
            </w:r>
            <w:r>
              <w:rPr>
                <w:b/>
                <w:color w:val="FFFFFF"/>
                <w:spacing w:val="-1"/>
                <w:sz w:val="24"/>
              </w:rPr>
              <w:t xml:space="preserve"> </w:t>
            </w:r>
            <w:r>
              <w:rPr>
                <w:b/>
                <w:color w:val="FFFFFF"/>
                <w:spacing w:val="-4"/>
                <w:sz w:val="24"/>
              </w:rPr>
              <w:t>Haie</w:t>
            </w:r>
          </w:p>
        </w:tc>
      </w:tr>
      <w:tr w:rsidR="007D00B4" w14:paraId="238B0CCA" w14:textId="77777777">
        <w:trPr>
          <w:trHeight w:val="691"/>
        </w:trPr>
        <w:tc>
          <w:tcPr>
            <w:tcW w:w="341" w:type="dxa"/>
            <w:tcBorders>
              <w:top w:val="single" w:sz="4" w:space="0" w:color="000000"/>
              <w:bottom w:val="single" w:sz="4" w:space="0" w:color="000000"/>
              <w:right w:val="single" w:sz="4" w:space="0" w:color="000000"/>
            </w:tcBorders>
          </w:tcPr>
          <w:p w14:paraId="3D06E20F" w14:textId="77777777" w:rsidR="007D00B4" w:rsidRDefault="007D00B4">
            <w:pPr>
              <w:pStyle w:val="TableParagraph"/>
              <w:spacing w:before="1"/>
              <w:rPr>
                <w:sz w:val="20"/>
              </w:rPr>
            </w:pPr>
          </w:p>
          <w:p w14:paraId="4C1B38E8" w14:textId="77777777" w:rsidR="007D00B4" w:rsidRDefault="00000000">
            <w:pPr>
              <w:pStyle w:val="TableParagraph"/>
              <w:ind w:left="126"/>
              <w:rPr>
                <w:sz w:val="20"/>
              </w:rPr>
            </w:pPr>
            <w:r>
              <w:rPr>
                <w:w w:val="96"/>
                <w:sz w:val="20"/>
              </w:rPr>
              <w:t>1</w:t>
            </w:r>
          </w:p>
        </w:tc>
        <w:tc>
          <w:tcPr>
            <w:tcW w:w="6810" w:type="dxa"/>
            <w:tcBorders>
              <w:top w:val="single" w:sz="4" w:space="0" w:color="000000"/>
              <w:left w:val="single" w:sz="4" w:space="0" w:color="000000"/>
              <w:bottom w:val="single" w:sz="4" w:space="0" w:color="000000"/>
              <w:right w:val="single" w:sz="4" w:space="0" w:color="000000"/>
            </w:tcBorders>
          </w:tcPr>
          <w:p w14:paraId="4B6305DB" w14:textId="77777777" w:rsidR="007D00B4" w:rsidRDefault="00000000">
            <w:pPr>
              <w:pStyle w:val="TableParagraph"/>
              <w:spacing w:before="115"/>
              <w:ind w:left="81" w:right="275"/>
              <w:rPr>
                <w:sz w:val="20"/>
              </w:rPr>
            </w:pPr>
            <w:r>
              <w:rPr>
                <w:sz w:val="20"/>
              </w:rPr>
              <w:t>Commandement</w:t>
            </w:r>
            <w:r>
              <w:rPr>
                <w:spacing w:val="-6"/>
                <w:sz w:val="20"/>
              </w:rPr>
              <w:t xml:space="preserve"> </w:t>
            </w:r>
            <w:r>
              <w:rPr>
                <w:sz w:val="20"/>
              </w:rPr>
              <w:t>supp</w:t>
            </w:r>
            <w:r>
              <w:rPr>
                <w:spacing w:val="-4"/>
                <w:sz w:val="20"/>
              </w:rPr>
              <w:t xml:space="preserve"> </w:t>
            </w:r>
            <w:r>
              <w:rPr>
                <w:sz w:val="20"/>
              </w:rPr>
              <w:t>de</w:t>
            </w:r>
            <w:r>
              <w:rPr>
                <w:spacing w:val="-7"/>
                <w:sz w:val="20"/>
              </w:rPr>
              <w:t xml:space="preserve"> </w:t>
            </w:r>
            <w:r>
              <w:rPr>
                <w:sz w:val="20"/>
              </w:rPr>
              <w:t>mise</w:t>
            </w:r>
            <w:r>
              <w:rPr>
                <w:spacing w:val="-5"/>
                <w:sz w:val="20"/>
              </w:rPr>
              <w:t xml:space="preserve"> </w:t>
            </w:r>
            <w:r>
              <w:rPr>
                <w:sz w:val="20"/>
              </w:rPr>
              <w:t>en</w:t>
            </w:r>
            <w:r>
              <w:rPr>
                <w:spacing w:val="-4"/>
                <w:sz w:val="20"/>
              </w:rPr>
              <w:t xml:space="preserve"> </w:t>
            </w:r>
            <w:r>
              <w:rPr>
                <w:sz w:val="20"/>
              </w:rPr>
              <w:t>place</w:t>
            </w:r>
            <w:r>
              <w:rPr>
                <w:spacing w:val="-5"/>
                <w:sz w:val="20"/>
              </w:rPr>
              <w:t xml:space="preserve"> </w:t>
            </w:r>
            <w:r>
              <w:rPr>
                <w:sz w:val="20"/>
              </w:rPr>
              <w:t>:</w:t>
            </w:r>
            <w:r>
              <w:rPr>
                <w:spacing w:val="-6"/>
                <w:sz w:val="20"/>
              </w:rPr>
              <w:t xml:space="preserve"> </w:t>
            </w:r>
            <w:r>
              <w:rPr>
                <w:sz w:val="20"/>
              </w:rPr>
              <w:t>4cdts</w:t>
            </w:r>
            <w:r>
              <w:rPr>
                <w:spacing w:val="-6"/>
                <w:sz w:val="20"/>
              </w:rPr>
              <w:t xml:space="preserve"> </w:t>
            </w:r>
            <w:r>
              <w:rPr>
                <w:sz w:val="20"/>
              </w:rPr>
              <w:t>supplémentaires</w:t>
            </w:r>
            <w:r>
              <w:rPr>
                <w:spacing w:val="-6"/>
                <w:sz w:val="20"/>
              </w:rPr>
              <w:t xml:space="preserve"> </w:t>
            </w:r>
            <w:r>
              <w:rPr>
                <w:sz w:val="20"/>
              </w:rPr>
              <w:t>MAXI</w:t>
            </w:r>
            <w:r>
              <w:rPr>
                <w:spacing w:val="-4"/>
                <w:sz w:val="20"/>
              </w:rPr>
              <w:t xml:space="preserve"> </w:t>
            </w:r>
            <w:r>
              <w:rPr>
                <w:sz w:val="20"/>
              </w:rPr>
              <w:t>autorisés, au-delà exercice terminé, (pénalisés sur les points de l'exercice)</w:t>
            </w:r>
          </w:p>
        </w:tc>
        <w:tc>
          <w:tcPr>
            <w:tcW w:w="1918" w:type="dxa"/>
            <w:tcBorders>
              <w:top w:val="single" w:sz="4" w:space="0" w:color="000000"/>
              <w:left w:val="single" w:sz="4" w:space="0" w:color="000000"/>
              <w:bottom w:val="single" w:sz="4" w:space="0" w:color="000000"/>
              <w:right w:val="single" w:sz="4" w:space="0" w:color="000000"/>
            </w:tcBorders>
          </w:tcPr>
          <w:p w14:paraId="30E479C7" w14:textId="77777777" w:rsidR="007D00B4" w:rsidRDefault="00000000">
            <w:pPr>
              <w:pStyle w:val="TableParagraph"/>
              <w:ind w:left="364" w:firstLine="292"/>
              <w:rPr>
                <w:sz w:val="20"/>
              </w:rPr>
            </w:pPr>
            <w:r>
              <w:rPr>
                <w:sz w:val="20"/>
              </w:rPr>
              <w:t>-0.5</w:t>
            </w:r>
            <w:r>
              <w:rPr>
                <w:spacing w:val="-4"/>
                <w:sz w:val="20"/>
              </w:rPr>
              <w:t xml:space="preserve"> </w:t>
            </w:r>
            <w:r>
              <w:rPr>
                <w:spacing w:val="-5"/>
                <w:sz w:val="20"/>
              </w:rPr>
              <w:t>par</w:t>
            </w:r>
          </w:p>
          <w:p w14:paraId="48208B41" w14:textId="77777777" w:rsidR="007D00B4" w:rsidRDefault="00000000">
            <w:pPr>
              <w:pStyle w:val="TableParagraph"/>
              <w:spacing w:line="230" w:lineRule="atLeast"/>
              <w:ind w:left="357" w:firstLine="7"/>
              <w:rPr>
                <w:sz w:val="20"/>
              </w:rPr>
            </w:pPr>
            <w:proofErr w:type="gramStart"/>
            <w:r>
              <w:rPr>
                <w:spacing w:val="-2"/>
                <w:w w:val="90"/>
                <w:sz w:val="20"/>
              </w:rPr>
              <w:t>commandement</w:t>
            </w:r>
            <w:proofErr w:type="gramEnd"/>
            <w:r>
              <w:rPr>
                <w:spacing w:val="-2"/>
                <w:w w:val="90"/>
                <w:sz w:val="20"/>
              </w:rPr>
              <w:t xml:space="preserve"> </w:t>
            </w:r>
            <w:r>
              <w:rPr>
                <w:spacing w:val="-2"/>
                <w:sz w:val="20"/>
              </w:rPr>
              <w:t>supplémentaire</w:t>
            </w:r>
          </w:p>
        </w:tc>
      </w:tr>
      <w:tr w:rsidR="007D00B4" w14:paraId="2C5DC8CD" w14:textId="77777777">
        <w:trPr>
          <w:trHeight w:val="501"/>
        </w:trPr>
        <w:tc>
          <w:tcPr>
            <w:tcW w:w="341" w:type="dxa"/>
            <w:tcBorders>
              <w:top w:val="single" w:sz="4" w:space="0" w:color="000000"/>
              <w:bottom w:val="single" w:sz="4" w:space="0" w:color="000000"/>
              <w:right w:val="single" w:sz="4" w:space="0" w:color="000000"/>
            </w:tcBorders>
            <w:shd w:val="clear" w:color="auto" w:fill="F0DCDB"/>
          </w:tcPr>
          <w:p w14:paraId="2876627F" w14:textId="77777777" w:rsidR="007D00B4" w:rsidRDefault="00000000">
            <w:pPr>
              <w:pStyle w:val="TableParagraph"/>
              <w:spacing w:before="134"/>
              <w:ind w:left="126"/>
              <w:rPr>
                <w:sz w:val="20"/>
              </w:rPr>
            </w:pPr>
            <w:r>
              <w:rPr>
                <w:w w:val="96"/>
                <w:sz w:val="20"/>
              </w:rPr>
              <w:t>2</w:t>
            </w:r>
          </w:p>
        </w:tc>
        <w:tc>
          <w:tcPr>
            <w:tcW w:w="6810" w:type="dxa"/>
            <w:tcBorders>
              <w:top w:val="single" w:sz="4" w:space="0" w:color="000000"/>
              <w:left w:val="single" w:sz="4" w:space="0" w:color="000000"/>
              <w:bottom w:val="single" w:sz="4" w:space="0" w:color="000000"/>
              <w:right w:val="single" w:sz="4" w:space="0" w:color="000000"/>
            </w:tcBorders>
            <w:shd w:val="clear" w:color="auto" w:fill="F0DCDB"/>
          </w:tcPr>
          <w:p w14:paraId="60AD760E" w14:textId="77777777" w:rsidR="007D00B4" w:rsidRDefault="00000000">
            <w:pPr>
              <w:pStyle w:val="TableParagraph"/>
              <w:spacing w:before="19"/>
              <w:ind w:left="81" w:right="275"/>
              <w:rPr>
                <w:sz w:val="20"/>
              </w:rPr>
            </w:pPr>
            <w:r>
              <w:rPr>
                <w:sz w:val="20"/>
              </w:rPr>
              <w:t>Chien</w:t>
            </w:r>
            <w:r>
              <w:rPr>
                <w:spacing w:val="-3"/>
                <w:sz w:val="20"/>
              </w:rPr>
              <w:t xml:space="preserve"> </w:t>
            </w:r>
            <w:r>
              <w:rPr>
                <w:sz w:val="20"/>
              </w:rPr>
              <w:t>pas</w:t>
            </w:r>
            <w:r>
              <w:rPr>
                <w:spacing w:val="-5"/>
                <w:sz w:val="20"/>
              </w:rPr>
              <w:t xml:space="preserve"> </w:t>
            </w:r>
            <w:r>
              <w:rPr>
                <w:sz w:val="20"/>
              </w:rPr>
              <w:t>en</w:t>
            </w:r>
            <w:r>
              <w:rPr>
                <w:spacing w:val="-3"/>
                <w:sz w:val="20"/>
              </w:rPr>
              <w:t xml:space="preserve"> </w:t>
            </w:r>
            <w:r>
              <w:rPr>
                <w:sz w:val="20"/>
              </w:rPr>
              <w:t>place</w:t>
            </w:r>
            <w:r>
              <w:rPr>
                <w:spacing w:val="-4"/>
                <w:sz w:val="20"/>
              </w:rPr>
              <w:t xml:space="preserve"> </w:t>
            </w:r>
            <w:r>
              <w:rPr>
                <w:sz w:val="20"/>
              </w:rPr>
              <w:t>au</w:t>
            </w:r>
            <w:r>
              <w:rPr>
                <w:spacing w:val="-5"/>
                <w:sz w:val="20"/>
              </w:rPr>
              <w:t xml:space="preserve"> </w:t>
            </w:r>
            <w:r>
              <w:rPr>
                <w:sz w:val="20"/>
              </w:rPr>
              <w:t>bout</w:t>
            </w:r>
            <w:r>
              <w:rPr>
                <w:spacing w:val="-5"/>
                <w:sz w:val="20"/>
              </w:rPr>
              <w:t xml:space="preserve"> </w:t>
            </w:r>
            <w:r>
              <w:rPr>
                <w:sz w:val="20"/>
              </w:rPr>
              <w:t>de</w:t>
            </w:r>
            <w:r>
              <w:rPr>
                <w:spacing w:val="-6"/>
                <w:sz w:val="20"/>
              </w:rPr>
              <w:t xml:space="preserve"> </w:t>
            </w:r>
            <w:r>
              <w:rPr>
                <w:sz w:val="20"/>
              </w:rPr>
              <w:t>30''</w:t>
            </w:r>
            <w:r>
              <w:rPr>
                <w:spacing w:val="-6"/>
                <w:sz w:val="20"/>
              </w:rPr>
              <w:t xml:space="preserve"> </w:t>
            </w:r>
            <w:r>
              <w:rPr>
                <w:sz w:val="20"/>
              </w:rPr>
              <w:t>(même</w:t>
            </w:r>
            <w:r>
              <w:rPr>
                <w:spacing w:val="-4"/>
                <w:sz w:val="20"/>
              </w:rPr>
              <w:t xml:space="preserve"> </w:t>
            </w:r>
            <w:r>
              <w:rPr>
                <w:sz w:val="20"/>
              </w:rPr>
              <w:t>à -</w:t>
            </w:r>
            <w:r>
              <w:rPr>
                <w:spacing w:val="-3"/>
                <w:sz w:val="20"/>
              </w:rPr>
              <w:t xml:space="preserve"> </w:t>
            </w:r>
            <w:r>
              <w:rPr>
                <w:sz w:val="20"/>
              </w:rPr>
              <w:t>de</w:t>
            </w:r>
            <w:r>
              <w:rPr>
                <w:spacing w:val="-4"/>
                <w:sz w:val="20"/>
              </w:rPr>
              <w:t xml:space="preserve"> </w:t>
            </w:r>
            <w:r>
              <w:rPr>
                <w:sz w:val="20"/>
              </w:rPr>
              <w:t>4</w:t>
            </w:r>
            <w:r>
              <w:rPr>
                <w:spacing w:val="-3"/>
                <w:sz w:val="20"/>
              </w:rPr>
              <w:t xml:space="preserve"> </w:t>
            </w:r>
            <w:r>
              <w:rPr>
                <w:sz w:val="20"/>
              </w:rPr>
              <w:t>commandements supplémentaires) ceci pour chacun des 3 essais.</w:t>
            </w:r>
          </w:p>
        </w:tc>
        <w:tc>
          <w:tcPr>
            <w:tcW w:w="1918" w:type="dxa"/>
            <w:tcBorders>
              <w:top w:val="single" w:sz="4" w:space="0" w:color="000000"/>
              <w:left w:val="single" w:sz="4" w:space="0" w:color="000000"/>
              <w:bottom w:val="single" w:sz="4" w:space="0" w:color="000000"/>
              <w:right w:val="single" w:sz="4" w:space="0" w:color="000000"/>
            </w:tcBorders>
            <w:shd w:val="clear" w:color="auto" w:fill="F0DCDB"/>
          </w:tcPr>
          <w:p w14:paraId="7996E1B5" w14:textId="77777777" w:rsidR="007D00B4" w:rsidRDefault="00000000">
            <w:pPr>
              <w:pStyle w:val="TableParagraph"/>
              <w:spacing w:before="134"/>
              <w:ind w:left="208" w:right="180"/>
              <w:jc w:val="center"/>
              <w:rPr>
                <w:sz w:val="20"/>
              </w:rPr>
            </w:pPr>
            <w:r>
              <w:rPr>
                <w:sz w:val="20"/>
              </w:rPr>
              <w:t>Exercice</w:t>
            </w:r>
            <w:r>
              <w:rPr>
                <w:spacing w:val="-5"/>
                <w:sz w:val="20"/>
              </w:rPr>
              <w:t xml:space="preserve"> </w:t>
            </w:r>
            <w:r>
              <w:rPr>
                <w:spacing w:val="-2"/>
                <w:sz w:val="20"/>
              </w:rPr>
              <w:t>terminé</w:t>
            </w:r>
          </w:p>
        </w:tc>
      </w:tr>
      <w:tr w:rsidR="007D00B4" w14:paraId="3D9297DD" w14:textId="77777777">
        <w:trPr>
          <w:trHeight w:val="474"/>
        </w:trPr>
        <w:tc>
          <w:tcPr>
            <w:tcW w:w="341" w:type="dxa"/>
            <w:tcBorders>
              <w:top w:val="single" w:sz="4" w:space="0" w:color="000000"/>
              <w:bottom w:val="single" w:sz="4" w:space="0" w:color="000000"/>
              <w:right w:val="single" w:sz="4" w:space="0" w:color="000000"/>
            </w:tcBorders>
          </w:tcPr>
          <w:p w14:paraId="24ED379E" w14:textId="77777777" w:rsidR="007D00B4" w:rsidRDefault="00000000">
            <w:pPr>
              <w:pStyle w:val="TableParagraph"/>
              <w:spacing w:before="5"/>
              <w:ind w:left="126"/>
              <w:rPr>
                <w:sz w:val="20"/>
              </w:rPr>
            </w:pPr>
            <w:r>
              <w:rPr>
                <w:w w:val="96"/>
                <w:sz w:val="20"/>
              </w:rPr>
              <w:t>3</w:t>
            </w:r>
          </w:p>
        </w:tc>
        <w:tc>
          <w:tcPr>
            <w:tcW w:w="6810" w:type="dxa"/>
            <w:tcBorders>
              <w:top w:val="single" w:sz="4" w:space="0" w:color="000000"/>
              <w:left w:val="single" w:sz="4" w:space="0" w:color="000000"/>
              <w:bottom w:val="single" w:sz="4" w:space="0" w:color="000000"/>
              <w:right w:val="single" w:sz="4" w:space="0" w:color="000000"/>
            </w:tcBorders>
          </w:tcPr>
          <w:p w14:paraId="3B7B6564" w14:textId="77777777" w:rsidR="007D00B4" w:rsidRDefault="00000000">
            <w:pPr>
              <w:pStyle w:val="TableParagraph"/>
              <w:spacing w:before="5"/>
              <w:ind w:left="81"/>
              <w:rPr>
                <w:sz w:val="20"/>
              </w:rPr>
            </w:pPr>
            <w:r>
              <w:rPr>
                <w:sz w:val="20"/>
              </w:rPr>
              <w:t>Le</w:t>
            </w:r>
            <w:r>
              <w:rPr>
                <w:spacing w:val="-7"/>
                <w:sz w:val="20"/>
              </w:rPr>
              <w:t xml:space="preserve"> </w:t>
            </w:r>
            <w:r>
              <w:rPr>
                <w:sz w:val="20"/>
              </w:rPr>
              <w:t>conducteur</w:t>
            </w:r>
            <w:r>
              <w:rPr>
                <w:spacing w:val="-7"/>
                <w:sz w:val="20"/>
              </w:rPr>
              <w:t xml:space="preserve"> </w:t>
            </w:r>
            <w:r>
              <w:rPr>
                <w:sz w:val="20"/>
              </w:rPr>
              <w:t>ne</w:t>
            </w:r>
            <w:r>
              <w:rPr>
                <w:spacing w:val="-6"/>
                <w:sz w:val="20"/>
              </w:rPr>
              <w:t xml:space="preserve"> </w:t>
            </w:r>
            <w:r>
              <w:rPr>
                <w:sz w:val="20"/>
              </w:rPr>
              <w:t>commande</w:t>
            </w:r>
            <w:r>
              <w:rPr>
                <w:spacing w:val="-8"/>
                <w:sz w:val="20"/>
              </w:rPr>
              <w:t xml:space="preserve"> </w:t>
            </w:r>
            <w:r>
              <w:rPr>
                <w:sz w:val="20"/>
              </w:rPr>
              <w:t>pas</w:t>
            </w:r>
            <w:r>
              <w:rPr>
                <w:spacing w:val="-7"/>
                <w:sz w:val="20"/>
              </w:rPr>
              <w:t xml:space="preserve"> </w:t>
            </w:r>
            <w:r>
              <w:rPr>
                <w:sz w:val="20"/>
              </w:rPr>
              <w:t>la</w:t>
            </w:r>
            <w:r>
              <w:rPr>
                <w:spacing w:val="-6"/>
                <w:sz w:val="20"/>
              </w:rPr>
              <w:t xml:space="preserve"> </w:t>
            </w:r>
            <w:r>
              <w:rPr>
                <w:sz w:val="20"/>
              </w:rPr>
              <w:t>position</w:t>
            </w:r>
            <w:r>
              <w:rPr>
                <w:spacing w:val="-5"/>
                <w:sz w:val="20"/>
              </w:rPr>
              <w:t xml:space="preserve"> </w:t>
            </w:r>
            <w:r>
              <w:rPr>
                <w:sz w:val="20"/>
              </w:rPr>
              <w:t>initiale</w:t>
            </w:r>
            <w:r>
              <w:rPr>
                <w:spacing w:val="-1"/>
                <w:sz w:val="20"/>
              </w:rPr>
              <w:t xml:space="preserve"> </w:t>
            </w:r>
            <w:r>
              <w:rPr>
                <w:sz w:val="20"/>
              </w:rPr>
              <w:t>ou</w:t>
            </w:r>
            <w:r>
              <w:rPr>
                <w:spacing w:val="-9"/>
                <w:sz w:val="20"/>
              </w:rPr>
              <w:t xml:space="preserve"> </w:t>
            </w:r>
            <w:r>
              <w:rPr>
                <w:sz w:val="20"/>
              </w:rPr>
              <w:t>la</w:t>
            </w:r>
            <w:r>
              <w:rPr>
                <w:spacing w:val="-10"/>
                <w:sz w:val="20"/>
              </w:rPr>
              <w:t xml:space="preserve"> </w:t>
            </w:r>
            <w:r>
              <w:rPr>
                <w:sz w:val="20"/>
              </w:rPr>
              <w:t>fixation,</w:t>
            </w:r>
            <w:r>
              <w:rPr>
                <w:spacing w:val="-9"/>
                <w:sz w:val="20"/>
              </w:rPr>
              <w:t xml:space="preserve"> </w:t>
            </w:r>
            <w:r>
              <w:rPr>
                <w:spacing w:val="-2"/>
                <w:sz w:val="20"/>
              </w:rPr>
              <w:t>cumulable</w:t>
            </w:r>
          </w:p>
        </w:tc>
        <w:tc>
          <w:tcPr>
            <w:tcW w:w="1918" w:type="dxa"/>
            <w:tcBorders>
              <w:top w:val="single" w:sz="4" w:space="0" w:color="000000"/>
              <w:left w:val="single" w:sz="4" w:space="0" w:color="000000"/>
              <w:bottom w:val="single" w:sz="4" w:space="0" w:color="000000"/>
              <w:right w:val="single" w:sz="4" w:space="0" w:color="000000"/>
            </w:tcBorders>
          </w:tcPr>
          <w:p w14:paraId="07ED81A0" w14:textId="77777777" w:rsidR="007D00B4" w:rsidRDefault="00000000">
            <w:pPr>
              <w:pStyle w:val="TableParagraph"/>
              <w:spacing w:before="5"/>
              <w:ind w:left="208" w:right="176"/>
              <w:jc w:val="center"/>
              <w:rPr>
                <w:sz w:val="20"/>
              </w:rPr>
            </w:pPr>
            <w:r>
              <w:rPr>
                <w:sz w:val="20"/>
              </w:rPr>
              <w:t>-2</w:t>
            </w:r>
            <w:r>
              <w:rPr>
                <w:spacing w:val="-1"/>
                <w:sz w:val="20"/>
              </w:rPr>
              <w:t xml:space="preserve"> </w:t>
            </w:r>
            <w:r>
              <w:rPr>
                <w:sz w:val="20"/>
              </w:rPr>
              <w:t>par</w:t>
            </w:r>
            <w:r>
              <w:rPr>
                <w:spacing w:val="-3"/>
                <w:sz w:val="20"/>
              </w:rPr>
              <w:t xml:space="preserve"> </w:t>
            </w:r>
            <w:r>
              <w:rPr>
                <w:spacing w:val="-2"/>
                <w:sz w:val="20"/>
              </w:rPr>
              <w:t>faute</w:t>
            </w:r>
          </w:p>
        </w:tc>
      </w:tr>
      <w:tr w:rsidR="007D00B4" w14:paraId="003054BE" w14:textId="77777777">
        <w:trPr>
          <w:trHeight w:val="261"/>
        </w:trPr>
        <w:tc>
          <w:tcPr>
            <w:tcW w:w="341" w:type="dxa"/>
            <w:tcBorders>
              <w:top w:val="single" w:sz="4" w:space="0" w:color="000000"/>
              <w:bottom w:val="single" w:sz="4" w:space="0" w:color="000000"/>
              <w:right w:val="single" w:sz="4" w:space="0" w:color="000000"/>
            </w:tcBorders>
            <w:shd w:val="clear" w:color="auto" w:fill="F0DCDB"/>
          </w:tcPr>
          <w:p w14:paraId="3BD8D0BA" w14:textId="77777777" w:rsidR="007D00B4" w:rsidRDefault="00000000">
            <w:pPr>
              <w:pStyle w:val="TableParagraph"/>
              <w:spacing w:before="10"/>
              <w:ind w:left="126"/>
              <w:rPr>
                <w:sz w:val="20"/>
              </w:rPr>
            </w:pPr>
            <w:r>
              <w:rPr>
                <w:w w:val="96"/>
                <w:sz w:val="20"/>
              </w:rPr>
              <w:t>4</w:t>
            </w:r>
          </w:p>
        </w:tc>
        <w:tc>
          <w:tcPr>
            <w:tcW w:w="6810" w:type="dxa"/>
            <w:tcBorders>
              <w:top w:val="single" w:sz="4" w:space="0" w:color="000000"/>
              <w:left w:val="single" w:sz="4" w:space="0" w:color="000000"/>
              <w:bottom w:val="single" w:sz="4" w:space="0" w:color="000000"/>
              <w:right w:val="single" w:sz="4" w:space="0" w:color="000000"/>
            </w:tcBorders>
            <w:shd w:val="clear" w:color="auto" w:fill="F0DCDB"/>
          </w:tcPr>
          <w:p w14:paraId="07CC4870" w14:textId="77777777" w:rsidR="007D00B4" w:rsidRDefault="00000000">
            <w:pPr>
              <w:pStyle w:val="TableParagraph"/>
              <w:spacing w:before="10"/>
              <w:ind w:left="81"/>
              <w:rPr>
                <w:sz w:val="20"/>
              </w:rPr>
            </w:pPr>
            <w:r>
              <w:rPr>
                <w:sz w:val="20"/>
              </w:rPr>
              <w:t>Le</w:t>
            </w:r>
            <w:r>
              <w:rPr>
                <w:spacing w:val="-4"/>
                <w:sz w:val="20"/>
              </w:rPr>
              <w:t xml:space="preserve"> </w:t>
            </w:r>
            <w:r>
              <w:rPr>
                <w:sz w:val="20"/>
              </w:rPr>
              <w:t>chien</w:t>
            </w:r>
            <w:r>
              <w:rPr>
                <w:spacing w:val="-3"/>
                <w:sz w:val="20"/>
              </w:rPr>
              <w:t xml:space="preserve"> </w:t>
            </w:r>
            <w:r>
              <w:rPr>
                <w:sz w:val="20"/>
              </w:rPr>
              <w:t>ne</w:t>
            </w:r>
            <w:r>
              <w:rPr>
                <w:spacing w:val="-5"/>
                <w:sz w:val="20"/>
              </w:rPr>
              <w:t xml:space="preserve"> </w:t>
            </w:r>
            <w:r>
              <w:rPr>
                <w:sz w:val="20"/>
              </w:rPr>
              <w:t>prend</w:t>
            </w:r>
            <w:r>
              <w:rPr>
                <w:spacing w:val="-2"/>
                <w:sz w:val="20"/>
              </w:rPr>
              <w:t xml:space="preserve"> </w:t>
            </w:r>
            <w:r>
              <w:rPr>
                <w:sz w:val="20"/>
              </w:rPr>
              <w:t>pas</w:t>
            </w:r>
            <w:r>
              <w:rPr>
                <w:spacing w:val="-5"/>
                <w:sz w:val="20"/>
              </w:rPr>
              <w:t xml:space="preserve"> </w:t>
            </w:r>
            <w:r>
              <w:rPr>
                <w:sz w:val="20"/>
              </w:rPr>
              <w:t>la</w:t>
            </w:r>
            <w:r>
              <w:rPr>
                <w:spacing w:val="-3"/>
                <w:sz w:val="20"/>
              </w:rPr>
              <w:t xml:space="preserve"> </w:t>
            </w:r>
            <w:r>
              <w:rPr>
                <w:sz w:val="20"/>
              </w:rPr>
              <w:t>position</w:t>
            </w:r>
            <w:r>
              <w:rPr>
                <w:spacing w:val="-3"/>
                <w:sz w:val="20"/>
              </w:rPr>
              <w:t xml:space="preserve"> </w:t>
            </w:r>
            <w:r>
              <w:rPr>
                <w:sz w:val="20"/>
              </w:rPr>
              <w:t>initiale</w:t>
            </w:r>
            <w:r>
              <w:rPr>
                <w:spacing w:val="-3"/>
                <w:sz w:val="20"/>
              </w:rPr>
              <w:t xml:space="preserve"> </w:t>
            </w:r>
            <w:r>
              <w:rPr>
                <w:spacing w:val="-2"/>
                <w:sz w:val="20"/>
              </w:rPr>
              <w:t>commandée</w:t>
            </w:r>
          </w:p>
        </w:tc>
        <w:tc>
          <w:tcPr>
            <w:tcW w:w="1918" w:type="dxa"/>
            <w:tcBorders>
              <w:top w:val="single" w:sz="4" w:space="0" w:color="000000"/>
              <w:left w:val="single" w:sz="4" w:space="0" w:color="000000"/>
              <w:bottom w:val="single" w:sz="4" w:space="0" w:color="000000"/>
              <w:right w:val="single" w:sz="4" w:space="0" w:color="000000"/>
            </w:tcBorders>
            <w:shd w:val="clear" w:color="auto" w:fill="F0DCDB"/>
          </w:tcPr>
          <w:p w14:paraId="4303B47F" w14:textId="77777777" w:rsidR="007D00B4" w:rsidRDefault="00000000">
            <w:pPr>
              <w:pStyle w:val="TableParagraph"/>
              <w:spacing w:before="10"/>
              <w:ind w:left="208" w:right="179"/>
              <w:jc w:val="center"/>
              <w:rPr>
                <w:sz w:val="20"/>
              </w:rPr>
            </w:pPr>
            <w:r>
              <w:rPr>
                <w:spacing w:val="-2"/>
                <w:sz w:val="20"/>
              </w:rPr>
              <w:t>-</w:t>
            </w:r>
            <w:r>
              <w:rPr>
                <w:spacing w:val="-12"/>
                <w:sz w:val="20"/>
              </w:rPr>
              <w:t>1</w:t>
            </w:r>
          </w:p>
        </w:tc>
      </w:tr>
      <w:tr w:rsidR="007D00B4" w14:paraId="7C12A8A8" w14:textId="77777777">
        <w:trPr>
          <w:trHeight w:val="261"/>
        </w:trPr>
        <w:tc>
          <w:tcPr>
            <w:tcW w:w="341" w:type="dxa"/>
            <w:tcBorders>
              <w:top w:val="single" w:sz="4" w:space="0" w:color="000000"/>
              <w:bottom w:val="single" w:sz="4" w:space="0" w:color="000000"/>
              <w:right w:val="single" w:sz="4" w:space="0" w:color="000000"/>
            </w:tcBorders>
          </w:tcPr>
          <w:p w14:paraId="592FA004" w14:textId="77777777" w:rsidR="007D00B4" w:rsidRDefault="00000000">
            <w:pPr>
              <w:pStyle w:val="TableParagraph"/>
              <w:spacing w:before="7"/>
              <w:ind w:left="126"/>
              <w:rPr>
                <w:sz w:val="20"/>
              </w:rPr>
            </w:pPr>
            <w:r>
              <w:rPr>
                <w:w w:val="96"/>
                <w:sz w:val="20"/>
              </w:rPr>
              <w:t>5</w:t>
            </w:r>
          </w:p>
        </w:tc>
        <w:tc>
          <w:tcPr>
            <w:tcW w:w="6810" w:type="dxa"/>
            <w:tcBorders>
              <w:top w:val="single" w:sz="4" w:space="0" w:color="000000"/>
              <w:left w:val="single" w:sz="4" w:space="0" w:color="000000"/>
              <w:bottom w:val="single" w:sz="4" w:space="0" w:color="000000"/>
              <w:right w:val="single" w:sz="4" w:space="0" w:color="000000"/>
            </w:tcBorders>
          </w:tcPr>
          <w:p w14:paraId="131A8CA1" w14:textId="77777777" w:rsidR="007D00B4" w:rsidRDefault="00000000">
            <w:pPr>
              <w:pStyle w:val="TableParagraph"/>
              <w:spacing w:before="7"/>
              <w:ind w:left="81"/>
              <w:rPr>
                <w:sz w:val="20"/>
              </w:rPr>
            </w:pPr>
            <w:r>
              <w:rPr>
                <w:sz w:val="20"/>
              </w:rPr>
              <w:t>Le</w:t>
            </w:r>
            <w:r>
              <w:rPr>
                <w:spacing w:val="-4"/>
                <w:sz w:val="20"/>
              </w:rPr>
              <w:t xml:space="preserve"> </w:t>
            </w:r>
            <w:r>
              <w:rPr>
                <w:sz w:val="20"/>
              </w:rPr>
              <w:t>chien</w:t>
            </w:r>
            <w:r>
              <w:rPr>
                <w:spacing w:val="-2"/>
                <w:sz w:val="20"/>
              </w:rPr>
              <w:t xml:space="preserve"> </w:t>
            </w:r>
            <w:r>
              <w:rPr>
                <w:sz w:val="20"/>
              </w:rPr>
              <w:t>se</w:t>
            </w:r>
            <w:r>
              <w:rPr>
                <w:spacing w:val="-4"/>
                <w:sz w:val="20"/>
              </w:rPr>
              <w:t xml:space="preserve"> </w:t>
            </w:r>
            <w:r>
              <w:rPr>
                <w:sz w:val="20"/>
              </w:rPr>
              <w:t>déplace</w:t>
            </w:r>
            <w:r>
              <w:rPr>
                <w:spacing w:val="-3"/>
                <w:sz w:val="20"/>
              </w:rPr>
              <w:t xml:space="preserve"> </w:t>
            </w:r>
            <w:r>
              <w:rPr>
                <w:sz w:val="20"/>
              </w:rPr>
              <w:t>avant</w:t>
            </w:r>
            <w:r>
              <w:rPr>
                <w:spacing w:val="-5"/>
                <w:sz w:val="20"/>
              </w:rPr>
              <w:t xml:space="preserve"> </w:t>
            </w:r>
            <w:r>
              <w:rPr>
                <w:sz w:val="20"/>
              </w:rPr>
              <w:t>le</w:t>
            </w:r>
            <w:r>
              <w:rPr>
                <w:spacing w:val="-3"/>
                <w:sz w:val="20"/>
              </w:rPr>
              <w:t xml:space="preserve"> </w:t>
            </w:r>
            <w:r>
              <w:rPr>
                <w:sz w:val="20"/>
              </w:rPr>
              <w:t>commandement</w:t>
            </w:r>
            <w:r>
              <w:rPr>
                <w:spacing w:val="-5"/>
                <w:sz w:val="20"/>
              </w:rPr>
              <w:t xml:space="preserve"> </w:t>
            </w:r>
            <w:r>
              <w:rPr>
                <w:sz w:val="20"/>
              </w:rPr>
              <w:t>de</w:t>
            </w:r>
            <w:r>
              <w:rPr>
                <w:spacing w:val="-3"/>
                <w:sz w:val="20"/>
              </w:rPr>
              <w:t xml:space="preserve"> </w:t>
            </w:r>
            <w:r>
              <w:rPr>
                <w:sz w:val="20"/>
              </w:rPr>
              <w:t>saut</w:t>
            </w:r>
            <w:r>
              <w:rPr>
                <w:spacing w:val="-4"/>
                <w:sz w:val="20"/>
              </w:rPr>
              <w:t xml:space="preserve"> </w:t>
            </w:r>
            <w:r>
              <w:rPr>
                <w:sz w:val="20"/>
              </w:rPr>
              <w:t>à</w:t>
            </w:r>
            <w:r>
              <w:rPr>
                <w:spacing w:val="-4"/>
                <w:sz w:val="20"/>
              </w:rPr>
              <w:t xml:space="preserve"> </w:t>
            </w:r>
            <w:r>
              <w:rPr>
                <w:sz w:val="20"/>
              </w:rPr>
              <w:t>+</w:t>
            </w:r>
            <w:r>
              <w:rPr>
                <w:spacing w:val="-5"/>
                <w:sz w:val="20"/>
              </w:rPr>
              <w:t xml:space="preserve"> </w:t>
            </w:r>
            <w:r>
              <w:rPr>
                <w:sz w:val="20"/>
              </w:rPr>
              <w:t>d'1</w:t>
            </w:r>
            <w:r>
              <w:rPr>
                <w:spacing w:val="-3"/>
                <w:sz w:val="20"/>
              </w:rPr>
              <w:t xml:space="preserve"> </w:t>
            </w:r>
            <w:r>
              <w:rPr>
                <w:spacing w:val="-2"/>
                <w:sz w:val="20"/>
              </w:rPr>
              <w:t>mètre</w:t>
            </w:r>
          </w:p>
        </w:tc>
        <w:tc>
          <w:tcPr>
            <w:tcW w:w="1918" w:type="dxa"/>
            <w:tcBorders>
              <w:top w:val="single" w:sz="4" w:space="0" w:color="000000"/>
              <w:left w:val="single" w:sz="4" w:space="0" w:color="000000"/>
              <w:bottom w:val="single" w:sz="4" w:space="0" w:color="000000"/>
              <w:right w:val="single" w:sz="4" w:space="0" w:color="000000"/>
            </w:tcBorders>
          </w:tcPr>
          <w:p w14:paraId="7C91AFD0" w14:textId="77777777" w:rsidR="007D00B4" w:rsidRDefault="00000000">
            <w:pPr>
              <w:pStyle w:val="TableParagraph"/>
              <w:spacing w:before="7"/>
              <w:ind w:left="208" w:right="179"/>
              <w:jc w:val="center"/>
              <w:rPr>
                <w:sz w:val="20"/>
              </w:rPr>
            </w:pPr>
            <w:r>
              <w:rPr>
                <w:spacing w:val="-2"/>
                <w:sz w:val="20"/>
              </w:rPr>
              <w:t>-</w:t>
            </w:r>
            <w:r>
              <w:rPr>
                <w:spacing w:val="-12"/>
                <w:sz w:val="20"/>
              </w:rPr>
              <w:t>1</w:t>
            </w:r>
          </w:p>
        </w:tc>
      </w:tr>
      <w:tr w:rsidR="007D00B4" w14:paraId="5BD4049F" w14:textId="77777777">
        <w:trPr>
          <w:trHeight w:val="501"/>
        </w:trPr>
        <w:tc>
          <w:tcPr>
            <w:tcW w:w="341" w:type="dxa"/>
            <w:tcBorders>
              <w:top w:val="single" w:sz="4" w:space="0" w:color="000000"/>
              <w:bottom w:val="single" w:sz="4" w:space="0" w:color="000000"/>
              <w:right w:val="single" w:sz="4" w:space="0" w:color="000000"/>
            </w:tcBorders>
            <w:shd w:val="clear" w:color="auto" w:fill="F0DCDB"/>
          </w:tcPr>
          <w:p w14:paraId="72DD3D06" w14:textId="77777777" w:rsidR="007D00B4" w:rsidRDefault="00000000">
            <w:pPr>
              <w:pStyle w:val="TableParagraph"/>
              <w:spacing w:before="137"/>
              <w:ind w:left="126"/>
              <w:rPr>
                <w:sz w:val="20"/>
              </w:rPr>
            </w:pPr>
            <w:r>
              <w:rPr>
                <w:w w:val="96"/>
                <w:sz w:val="20"/>
              </w:rPr>
              <w:t>6</w:t>
            </w:r>
          </w:p>
        </w:tc>
        <w:tc>
          <w:tcPr>
            <w:tcW w:w="6810" w:type="dxa"/>
            <w:tcBorders>
              <w:top w:val="single" w:sz="4" w:space="0" w:color="000000"/>
              <w:left w:val="single" w:sz="4" w:space="0" w:color="000000"/>
              <w:bottom w:val="single" w:sz="4" w:space="0" w:color="000000"/>
              <w:right w:val="single" w:sz="4" w:space="0" w:color="000000"/>
            </w:tcBorders>
            <w:shd w:val="clear" w:color="auto" w:fill="F0DCDB"/>
          </w:tcPr>
          <w:p w14:paraId="2C7B0318" w14:textId="77777777" w:rsidR="007D00B4" w:rsidRDefault="00000000">
            <w:pPr>
              <w:pStyle w:val="TableParagraph"/>
              <w:spacing w:before="21" w:line="230" w:lineRule="atLeast"/>
              <w:ind w:left="81" w:right="123"/>
              <w:rPr>
                <w:sz w:val="20"/>
              </w:rPr>
            </w:pPr>
            <w:r>
              <w:rPr>
                <w:sz w:val="20"/>
              </w:rPr>
              <w:t>Le</w:t>
            </w:r>
            <w:r>
              <w:rPr>
                <w:spacing w:val="-3"/>
                <w:sz w:val="20"/>
              </w:rPr>
              <w:t xml:space="preserve"> </w:t>
            </w:r>
            <w:r>
              <w:rPr>
                <w:sz w:val="20"/>
              </w:rPr>
              <w:t>conducteur</w:t>
            </w:r>
            <w:r>
              <w:rPr>
                <w:spacing w:val="-3"/>
                <w:sz w:val="20"/>
              </w:rPr>
              <w:t xml:space="preserve"> </w:t>
            </w:r>
            <w:r>
              <w:rPr>
                <w:sz w:val="20"/>
              </w:rPr>
              <w:t>se</w:t>
            </w:r>
            <w:r>
              <w:rPr>
                <w:spacing w:val="-1"/>
                <w:sz w:val="20"/>
              </w:rPr>
              <w:t xml:space="preserve"> </w:t>
            </w:r>
            <w:r>
              <w:rPr>
                <w:sz w:val="20"/>
              </w:rPr>
              <w:t>retourne</w:t>
            </w:r>
            <w:r>
              <w:rPr>
                <w:spacing w:val="-5"/>
                <w:sz w:val="20"/>
              </w:rPr>
              <w:t xml:space="preserve"> </w:t>
            </w:r>
            <w:r>
              <w:rPr>
                <w:sz w:val="20"/>
              </w:rPr>
              <w:t>une</w:t>
            </w:r>
            <w:r>
              <w:rPr>
                <w:spacing w:val="-5"/>
                <w:sz w:val="20"/>
              </w:rPr>
              <w:t xml:space="preserve"> </w:t>
            </w:r>
            <w:r>
              <w:rPr>
                <w:sz w:val="20"/>
              </w:rPr>
              <w:t>fois</w:t>
            </w:r>
            <w:r>
              <w:rPr>
                <w:spacing w:val="-4"/>
                <w:sz w:val="20"/>
              </w:rPr>
              <w:t xml:space="preserve"> </w:t>
            </w:r>
            <w:r>
              <w:rPr>
                <w:sz w:val="20"/>
              </w:rPr>
              <w:t>vers</w:t>
            </w:r>
            <w:r>
              <w:rPr>
                <w:spacing w:val="-4"/>
                <w:sz w:val="20"/>
              </w:rPr>
              <w:t xml:space="preserve"> </w:t>
            </w:r>
            <w:r>
              <w:rPr>
                <w:sz w:val="20"/>
              </w:rPr>
              <w:t>son</w:t>
            </w:r>
            <w:r>
              <w:rPr>
                <w:spacing w:val="-2"/>
                <w:sz w:val="20"/>
              </w:rPr>
              <w:t xml:space="preserve"> </w:t>
            </w:r>
            <w:r>
              <w:rPr>
                <w:sz w:val="20"/>
              </w:rPr>
              <w:t>chien</w:t>
            </w:r>
            <w:r>
              <w:rPr>
                <w:spacing w:val="-2"/>
                <w:sz w:val="20"/>
              </w:rPr>
              <w:t xml:space="preserve"> </w:t>
            </w:r>
            <w:r>
              <w:rPr>
                <w:sz w:val="20"/>
              </w:rPr>
              <w:t>en</w:t>
            </w:r>
            <w:r>
              <w:rPr>
                <w:spacing w:val="-2"/>
                <w:sz w:val="20"/>
              </w:rPr>
              <w:t xml:space="preserve"> </w:t>
            </w:r>
            <w:r>
              <w:rPr>
                <w:sz w:val="20"/>
              </w:rPr>
              <w:t>se</w:t>
            </w:r>
            <w:r>
              <w:rPr>
                <w:spacing w:val="-3"/>
                <w:sz w:val="20"/>
              </w:rPr>
              <w:t xml:space="preserve"> </w:t>
            </w:r>
            <w:r>
              <w:rPr>
                <w:sz w:val="20"/>
              </w:rPr>
              <w:t>rendant</w:t>
            </w:r>
            <w:r>
              <w:rPr>
                <w:spacing w:val="-4"/>
                <w:sz w:val="20"/>
              </w:rPr>
              <w:t xml:space="preserve"> </w:t>
            </w:r>
            <w:r>
              <w:rPr>
                <w:sz w:val="20"/>
              </w:rPr>
              <w:t>à</w:t>
            </w:r>
            <w:r>
              <w:rPr>
                <w:spacing w:val="-3"/>
                <w:sz w:val="20"/>
              </w:rPr>
              <w:t xml:space="preserve"> </w:t>
            </w:r>
            <w:r>
              <w:rPr>
                <w:sz w:val="20"/>
              </w:rPr>
              <w:t>l'obstacle</w:t>
            </w:r>
            <w:r>
              <w:rPr>
                <w:spacing w:val="-3"/>
                <w:sz w:val="20"/>
              </w:rPr>
              <w:t xml:space="preserve"> </w:t>
            </w:r>
            <w:r>
              <w:rPr>
                <w:sz w:val="20"/>
              </w:rPr>
              <w:t>ou</w:t>
            </w:r>
            <w:r>
              <w:rPr>
                <w:spacing w:val="-2"/>
                <w:sz w:val="20"/>
              </w:rPr>
              <w:t xml:space="preserve"> </w:t>
            </w:r>
            <w:r>
              <w:rPr>
                <w:sz w:val="20"/>
              </w:rPr>
              <w:t>ne se rend pas directement dans le rectangle</w:t>
            </w:r>
          </w:p>
        </w:tc>
        <w:tc>
          <w:tcPr>
            <w:tcW w:w="1918" w:type="dxa"/>
            <w:tcBorders>
              <w:top w:val="single" w:sz="4" w:space="0" w:color="000000"/>
              <w:left w:val="single" w:sz="4" w:space="0" w:color="000000"/>
              <w:bottom w:val="single" w:sz="4" w:space="0" w:color="000000"/>
              <w:right w:val="single" w:sz="4" w:space="0" w:color="000000"/>
            </w:tcBorders>
            <w:shd w:val="clear" w:color="auto" w:fill="F0DCDB"/>
          </w:tcPr>
          <w:p w14:paraId="06328990" w14:textId="77777777" w:rsidR="007D00B4" w:rsidRDefault="00000000">
            <w:pPr>
              <w:pStyle w:val="TableParagraph"/>
              <w:spacing w:before="137"/>
              <w:ind w:left="208" w:right="179"/>
              <w:jc w:val="center"/>
              <w:rPr>
                <w:sz w:val="20"/>
              </w:rPr>
            </w:pPr>
            <w:r>
              <w:rPr>
                <w:spacing w:val="-2"/>
                <w:sz w:val="20"/>
              </w:rPr>
              <w:t>-</w:t>
            </w:r>
            <w:r>
              <w:rPr>
                <w:spacing w:val="-12"/>
                <w:sz w:val="20"/>
              </w:rPr>
              <w:t>5</w:t>
            </w:r>
          </w:p>
        </w:tc>
      </w:tr>
      <w:tr w:rsidR="007D00B4" w14:paraId="055C5265" w14:textId="77777777">
        <w:trPr>
          <w:trHeight w:val="501"/>
        </w:trPr>
        <w:tc>
          <w:tcPr>
            <w:tcW w:w="341" w:type="dxa"/>
            <w:tcBorders>
              <w:top w:val="single" w:sz="4" w:space="0" w:color="000000"/>
              <w:bottom w:val="single" w:sz="4" w:space="0" w:color="000000"/>
              <w:right w:val="single" w:sz="4" w:space="0" w:color="000000"/>
            </w:tcBorders>
          </w:tcPr>
          <w:p w14:paraId="6FC22126" w14:textId="77777777" w:rsidR="007D00B4" w:rsidRDefault="00000000">
            <w:pPr>
              <w:pStyle w:val="TableParagraph"/>
              <w:spacing w:before="137"/>
              <w:ind w:left="126"/>
              <w:rPr>
                <w:sz w:val="20"/>
              </w:rPr>
            </w:pPr>
            <w:r>
              <w:rPr>
                <w:w w:val="96"/>
                <w:sz w:val="20"/>
              </w:rPr>
              <w:t>7</w:t>
            </w:r>
          </w:p>
        </w:tc>
        <w:tc>
          <w:tcPr>
            <w:tcW w:w="6810" w:type="dxa"/>
            <w:tcBorders>
              <w:top w:val="single" w:sz="4" w:space="0" w:color="000000"/>
              <w:left w:val="single" w:sz="4" w:space="0" w:color="000000"/>
              <w:bottom w:val="single" w:sz="4" w:space="0" w:color="000000"/>
              <w:right w:val="single" w:sz="4" w:space="0" w:color="000000"/>
            </w:tcBorders>
          </w:tcPr>
          <w:p w14:paraId="057EA366" w14:textId="77777777" w:rsidR="007D00B4" w:rsidRDefault="00000000">
            <w:pPr>
              <w:pStyle w:val="TableParagraph"/>
              <w:spacing w:before="21" w:line="230" w:lineRule="atLeast"/>
              <w:ind w:left="81" w:right="123"/>
              <w:rPr>
                <w:sz w:val="20"/>
              </w:rPr>
            </w:pPr>
            <w:r>
              <w:rPr>
                <w:sz w:val="20"/>
              </w:rPr>
              <w:t>Le</w:t>
            </w:r>
            <w:r>
              <w:rPr>
                <w:spacing w:val="-3"/>
                <w:sz w:val="20"/>
              </w:rPr>
              <w:t xml:space="preserve"> </w:t>
            </w:r>
            <w:r>
              <w:rPr>
                <w:sz w:val="20"/>
              </w:rPr>
              <w:t>conducteur</w:t>
            </w:r>
            <w:r>
              <w:rPr>
                <w:spacing w:val="-3"/>
                <w:sz w:val="20"/>
              </w:rPr>
              <w:t xml:space="preserve"> </w:t>
            </w:r>
            <w:r>
              <w:rPr>
                <w:sz w:val="20"/>
              </w:rPr>
              <w:t>se</w:t>
            </w:r>
            <w:r>
              <w:rPr>
                <w:spacing w:val="-3"/>
                <w:sz w:val="20"/>
              </w:rPr>
              <w:t xml:space="preserve"> </w:t>
            </w:r>
            <w:r>
              <w:rPr>
                <w:sz w:val="20"/>
              </w:rPr>
              <w:t>retourne</w:t>
            </w:r>
            <w:r>
              <w:rPr>
                <w:spacing w:val="-5"/>
                <w:sz w:val="20"/>
              </w:rPr>
              <w:t xml:space="preserve"> </w:t>
            </w:r>
            <w:r>
              <w:rPr>
                <w:sz w:val="20"/>
              </w:rPr>
              <w:t>plus</w:t>
            </w:r>
            <w:r>
              <w:rPr>
                <w:spacing w:val="-4"/>
                <w:sz w:val="20"/>
              </w:rPr>
              <w:t xml:space="preserve"> </w:t>
            </w:r>
            <w:r>
              <w:rPr>
                <w:sz w:val="20"/>
              </w:rPr>
              <w:t>d'une</w:t>
            </w:r>
            <w:r>
              <w:rPr>
                <w:spacing w:val="-3"/>
                <w:sz w:val="20"/>
              </w:rPr>
              <w:t xml:space="preserve"> </w:t>
            </w:r>
            <w:r>
              <w:rPr>
                <w:sz w:val="20"/>
              </w:rPr>
              <w:t>fois</w:t>
            </w:r>
            <w:r>
              <w:rPr>
                <w:spacing w:val="-4"/>
                <w:sz w:val="20"/>
              </w:rPr>
              <w:t xml:space="preserve"> </w:t>
            </w:r>
            <w:r>
              <w:rPr>
                <w:sz w:val="20"/>
              </w:rPr>
              <w:t>vers</w:t>
            </w:r>
            <w:r>
              <w:rPr>
                <w:spacing w:val="-4"/>
                <w:sz w:val="20"/>
              </w:rPr>
              <w:t xml:space="preserve"> </w:t>
            </w:r>
            <w:r>
              <w:rPr>
                <w:sz w:val="20"/>
              </w:rPr>
              <w:t>son</w:t>
            </w:r>
            <w:r>
              <w:rPr>
                <w:spacing w:val="-3"/>
                <w:sz w:val="20"/>
              </w:rPr>
              <w:t xml:space="preserve"> </w:t>
            </w:r>
            <w:r>
              <w:rPr>
                <w:sz w:val="20"/>
              </w:rPr>
              <w:t>chien</w:t>
            </w:r>
            <w:r>
              <w:rPr>
                <w:spacing w:val="-3"/>
                <w:sz w:val="20"/>
              </w:rPr>
              <w:t xml:space="preserve"> </w:t>
            </w:r>
            <w:r>
              <w:rPr>
                <w:sz w:val="20"/>
              </w:rPr>
              <w:t>en</w:t>
            </w:r>
            <w:r>
              <w:rPr>
                <w:spacing w:val="-4"/>
                <w:sz w:val="20"/>
              </w:rPr>
              <w:t xml:space="preserve"> </w:t>
            </w:r>
            <w:r>
              <w:rPr>
                <w:sz w:val="20"/>
              </w:rPr>
              <w:t>se</w:t>
            </w:r>
            <w:r>
              <w:rPr>
                <w:spacing w:val="-3"/>
                <w:sz w:val="20"/>
              </w:rPr>
              <w:t xml:space="preserve"> </w:t>
            </w:r>
            <w:r>
              <w:rPr>
                <w:sz w:val="20"/>
              </w:rPr>
              <w:t>rendant</w:t>
            </w:r>
            <w:r>
              <w:rPr>
                <w:spacing w:val="-4"/>
                <w:sz w:val="20"/>
              </w:rPr>
              <w:t xml:space="preserve"> </w:t>
            </w:r>
            <w:r>
              <w:rPr>
                <w:sz w:val="20"/>
              </w:rPr>
              <w:t>à</w:t>
            </w:r>
            <w:r>
              <w:rPr>
                <w:spacing w:val="-3"/>
                <w:sz w:val="20"/>
              </w:rPr>
              <w:t xml:space="preserve"> </w:t>
            </w:r>
            <w:r>
              <w:rPr>
                <w:sz w:val="20"/>
              </w:rPr>
              <w:t>l'obstacle ou de façon continue</w:t>
            </w:r>
          </w:p>
        </w:tc>
        <w:tc>
          <w:tcPr>
            <w:tcW w:w="1918" w:type="dxa"/>
            <w:tcBorders>
              <w:top w:val="single" w:sz="4" w:space="0" w:color="000000"/>
              <w:left w:val="single" w:sz="4" w:space="0" w:color="000000"/>
              <w:bottom w:val="single" w:sz="4" w:space="0" w:color="000000"/>
              <w:right w:val="single" w:sz="4" w:space="0" w:color="000000"/>
            </w:tcBorders>
          </w:tcPr>
          <w:p w14:paraId="664F2571" w14:textId="77777777" w:rsidR="007D00B4" w:rsidRDefault="00000000">
            <w:pPr>
              <w:pStyle w:val="TableParagraph"/>
              <w:spacing w:before="137"/>
              <w:ind w:left="208" w:right="180"/>
              <w:jc w:val="center"/>
              <w:rPr>
                <w:sz w:val="20"/>
              </w:rPr>
            </w:pPr>
            <w:r>
              <w:rPr>
                <w:sz w:val="20"/>
              </w:rPr>
              <w:t>Exercice</w:t>
            </w:r>
            <w:r>
              <w:rPr>
                <w:spacing w:val="-5"/>
                <w:sz w:val="20"/>
              </w:rPr>
              <w:t xml:space="preserve"> </w:t>
            </w:r>
            <w:r>
              <w:rPr>
                <w:spacing w:val="-2"/>
                <w:sz w:val="20"/>
              </w:rPr>
              <w:t>terminé</w:t>
            </w:r>
          </w:p>
        </w:tc>
      </w:tr>
      <w:tr w:rsidR="007D00B4" w14:paraId="45D8737D" w14:textId="77777777">
        <w:trPr>
          <w:trHeight w:val="501"/>
        </w:trPr>
        <w:tc>
          <w:tcPr>
            <w:tcW w:w="341" w:type="dxa"/>
            <w:tcBorders>
              <w:top w:val="single" w:sz="4" w:space="0" w:color="000000"/>
              <w:bottom w:val="single" w:sz="4" w:space="0" w:color="000000"/>
              <w:right w:val="single" w:sz="4" w:space="0" w:color="000000"/>
            </w:tcBorders>
            <w:shd w:val="clear" w:color="auto" w:fill="F0DCDB"/>
          </w:tcPr>
          <w:p w14:paraId="41D1A736" w14:textId="77777777" w:rsidR="007D00B4" w:rsidRDefault="00000000">
            <w:pPr>
              <w:pStyle w:val="TableParagraph"/>
              <w:spacing w:before="137"/>
              <w:ind w:left="126"/>
              <w:rPr>
                <w:sz w:val="20"/>
              </w:rPr>
            </w:pPr>
            <w:r>
              <w:rPr>
                <w:w w:val="96"/>
                <w:sz w:val="20"/>
              </w:rPr>
              <w:t>8</w:t>
            </w:r>
          </w:p>
        </w:tc>
        <w:tc>
          <w:tcPr>
            <w:tcW w:w="6810" w:type="dxa"/>
            <w:tcBorders>
              <w:top w:val="single" w:sz="4" w:space="0" w:color="000000"/>
              <w:left w:val="single" w:sz="4" w:space="0" w:color="000000"/>
              <w:bottom w:val="single" w:sz="4" w:space="0" w:color="000000"/>
              <w:right w:val="single" w:sz="4" w:space="0" w:color="000000"/>
            </w:tcBorders>
            <w:shd w:val="clear" w:color="auto" w:fill="F0DCDB"/>
          </w:tcPr>
          <w:p w14:paraId="23089723" w14:textId="77777777" w:rsidR="007D00B4" w:rsidRDefault="00000000">
            <w:pPr>
              <w:pStyle w:val="TableParagraph"/>
              <w:spacing w:before="137"/>
              <w:ind w:left="81"/>
              <w:rPr>
                <w:sz w:val="20"/>
              </w:rPr>
            </w:pPr>
            <w:r>
              <w:rPr>
                <w:sz w:val="20"/>
              </w:rPr>
              <w:t>Le</w:t>
            </w:r>
            <w:r>
              <w:rPr>
                <w:spacing w:val="-4"/>
                <w:sz w:val="20"/>
              </w:rPr>
              <w:t xml:space="preserve"> </w:t>
            </w:r>
            <w:r>
              <w:rPr>
                <w:sz w:val="20"/>
              </w:rPr>
              <w:t>conducteur</w:t>
            </w:r>
            <w:r>
              <w:rPr>
                <w:spacing w:val="-4"/>
                <w:sz w:val="20"/>
              </w:rPr>
              <w:t xml:space="preserve"> </w:t>
            </w:r>
            <w:r>
              <w:rPr>
                <w:sz w:val="20"/>
              </w:rPr>
              <w:t>remet</w:t>
            </w:r>
            <w:r>
              <w:rPr>
                <w:spacing w:val="-4"/>
                <w:sz w:val="20"/>
              </w:rPr>
              <w:t xml:space="preserve"> </w:t>
            </w:r>
            <w:r>
              <w:rPr>
                <w:sz w:val="20"/>
              </w:rPr>
              <w:t>son</w:t>
            </w:r>
            <w:r>
              <w:rPr>
                <w:spacing w:val="-3"/>
                <w:sz w:val="20"/>
              </w:rPr>
              <w:t xml:space="preserve"> </w:t>
            </w:r>
            <w:r>
              <w:rPr>
                <w:sz w:val="20"/>
              </w:rPr>
              <w:t>chien</w:t>
            </w:r>
            <w:r>
              <w:rPr>
                <w:spacing w:val="-4"/>
                <w:sz w:val="20"/>
              </w:rPr>
              <w:t xml:space="preserve"> </w:t>
            </w:r>
            <w:r>
              <w:rPr>
                <w:sz w:val="20"/>
              </w:rPr>
              <w:t>en</w:t>
            </w:r>
            <w:r>
              <w:rPr>
                <w:spacing w:val="-3"/>
                <w:sz w:val="20"/>
              </w:rPr>
              <w:t xml:space="preserve"> </w:t>
            </w:r>
            <w:r>
              <w:rPr>
                <w:sz w:val="20"/>
              </w:rPr>
              <w:t>place</w:t>
            </w:r>
            <w:r>
              <w:rPr>
                <w:spacing w:val="-4"/>
                <w:sz w:val="20"/>
              </w:rPr>
              <w:t xml:space="preserve"> </w:t>
            </w:r>
            <w:r>
              <w:rPr>
                <w:sz w:val="20"/>
              </w:rPr>
              <w:t>après</w:t>
            </w:r>
            <w:r>
              <w:rPr>
                <w:spacing w:val="-5"/>
                <w:sz w:val="20"/>
              </w:rPr>
              <w:t xml:space="preserve"> </w:t>
            </w:r>
            <w:r>
              <w:rPr>
                <w:sz w:val="20"/>
              </w:rPr>
              <w:t>son</w:t>
            </w:r>
            <w:r>
              <w:rPr>
                <w:spacing w:val="-3"/>
                <w:sz w:val="20"/>
              </w:rPr>
              <w:t xml:space="preserve"> </w:t>
            </w:r>
            <w:r>
              <w:rPr>
                <w:sz w:val="20"/>
              </w:rPr>
              <w:t>départ</w:t>
            </w:r>
            <w:r>
              <w:rPr>
                <w:spacing w:val="-5"/>
                <w:sz w:val="20"/>
              </w:rPr>
              <w:t xml:space="preserve"> </w:t>
            </w:r>
            <w:r>
              <w:rPr>
                <w:sz w:val="20"/>
              </w:rPr>
              <w:t>vers</w:t>
            </w:r>
            <w:r>
              <w:rPr>
                <w:spacing w:val="-6"/>
                <w:sz w:val="20"/>
              </w:rPr>
              <w:t xml:space="preserve"> </w:t>
            </w:r>
            <w:r>
              <w:rPr>
                <w:spacing w:val="-2"/>
                <w:sz w:val="20"/>
              </w:rPr>
              <w:t>l'obstacle</w:t>
            </w:r>
          </w:p>
        </w:tc>
        <w:tc>
          <w:tcPr>
            <w:tcW w:w="1918" w:type="dxa"/>
            <w:tcBorders>
              <w:top w:val="single" w:sz="4" w:space="0" w:color="000000"/>
              <w:left w:val="single" w:sz="4" w:space="0" w:color="000000"/>
              <w:bottom w:val="single" w:sz="4" w:space="0" w:color="000000"/>
              <w:right w:val="single" w:sz="4" w:space="0" w:color="000000"/>
            </w:tcBorders>
            <w:shd w:val="clear" w:color="auto" w:fill="F0DCDB"/>
          </w:tcPr>
          <w:p w14:paraId="1B9AEF5C" w14:textId="77777777" w:rsidR="007D00B4" w:rsidRDefault="00000000">
            <w:pPr>
              <w:pStyle w:val="TableParagraph"/>
              <w:spacing w:before="20" w:line="229" w:lineRule="exact"/>
              <w:ind w:left="208" w:right="179"/>
              <w:jc w:val="center"/>
              <w:rPr>
                <w:sz w:val="20"/>
              </w:rPr>
            </w:pPr>
            <w:r>
              <w:rPr>
                <w:spacing w:val="-2"/>
                <w:sz w:val="20"/>
              </w:rPr>
              <w:t>-</w:t>
            </w:r>
            <w:r>
              <w:rPr>
                <w:spacing w:val="-12"/>
                <w:sz w:val="20"/>
              </w:rPr>
              <w:t>2</w:t>
            </w:r>
          </w:p>
          <w:p w14:paraId="21DD6781" w14:textId="77777777" w:rsidR="007D00B4" w:rsidRDefault="00000000">
            <w:pPr>
              <w:pStyle w:val="TableParagraph"/>
              <w:spacing w:line="229" w:lineRule="exact"/>
              <w:ind w:left="205" w:right="181"/>
              <w:jc w:val="center"/>
              <w:rPr>
                <w:sz w:val="20"/>
              </w:rPr>
            </w:pPr>
            <w:r>
              <w:rPr>
                <w:sz w:val="20"/>
              </w:rPr>
              <w:t>Perte</w:t>
            </w:r>
            <w:r>
              <w:rPr>
                <w:spacing w:val="-5"/>
                <w:sz w:val="20"/>
              </w:rPr>
              <w:t xml:space="preserve"> </w:t>
            </w:r>
            <w:r>
              <w:rPr>
                <w:sz w:val="20"/>
              </w:rPr>
              <w:t>d'un</w:t>
            </w:r>
            <w:r>
              <w:rPr>
                <w:spacing w:val="-3"/>
                <w:sz w:val="20"/>
              </w:rPr>
              <w:t xml:space="preserve"> </w:t>
            </w:r>
            <w:r>
              <w:rPr>
                <w:spacing w:val="-4"/>
                <w:sz w:val="20"/>
              </w:rPr>
              <w:t>essai</w:t>
            </w:r>
          </w:p>
        </w:tc>
      </w:tr>
      <w:tr w:rsidR="007D00B4" w14:paraId="08142878" w14:textId="77777777">
        <w:trPr>
          <w:trHeight w:val="501"/>
        </w:trPr>
        <w:tc>
          <w:tcPr>
            <w:tcW w:w="341" w:type="dxa"/>
            <w:tcBorders>
              <w:top w:val="single" w:sz="4" w:space="0" w:color="000000"/>
              <w:bottom w:val="single" w:sz="4" w:space="0" w:color="000000"/>
              <w:right w:val="single" w:sz="4" w:space="0" w:color="000000"/>
            </w:tcBorders>
          </w:tcPr>
          <w:p w14:paraId="1BD36205" w14:textId="77777777" w:rsidR="007D00B4" w:rsidRDefault="00000000">
            <w:pPr>
              <w:pStyle w:val="TableParagraph"/>
              <w:spacing w:before="137"/>
              <w:ind w:left="126"/>
              <w:rPr>
                <w:sz w:val="20"/>
              </w:rPr>
            </w:pPr>
            <w:r>
              <w:rPr>
                <w:w w:val="96"/>
                <w:sz w:val="20"/>
              </w:rPr>
              <w:t>9</w:t>
            </w:r>
          </w:p>
        </w:tc>
        <w:tc>
          <w:tcPr>
            <w:tcW w:w="6810" w:type="dxa"/>
            <w:tcBorders>
              <w:top w:val="single" w:sz="4" w:space="0" w:color="000000"/>
              <w:left w:val="single" w:sz="4" w:space="0" w:color="000000"/>
              <w:bottom w:val="single" w:sz="4" w:space="0" w:color="000000"/>
              <w:right w:val="single" w:sz="4" w:space="0" w:color="000000"/>
            </w:tcBorders>
          </w:tcPr>
          <w:p w14:paraId="17642AF7" w14:textId="77777777" w:rsidR="007D00B4" w:rsidRDefault="00000000">
            <w:pPr>
              <w:pStyle w:val="TableParagraph"/>
              <w:spacing w:before="137"/>
              <w:ind w:left="81"/>
              <w:rPr>
                <w:sz w:val="20"/>
              </w:rPr>
            </w:pPr>
            <w:r>
              <w:rPr>
                <w:sz w:val="20"/>
              </w:rPr>
              <w:t>A</w:t>
            </w:r>
            <w:r>
              <w:rPr>
                <w:spacing w:val="-5"/>
                <w:sz w:val="20"/>
              </w:rPr>
              <w:t xml:space="preserve"> </w:t>
            </w:r>
            <w:r>
              <w:rPr>
                <w:sz w:val="20"/>
              </w:rPr>
              <w:t>l'aller,</w:t>
            </w:r>
            <w:r>
              <w:rPr>
                <w:spacing w:val="-4"/>
                <w:sz w:val="20"/>
              </w:rPr>
              <w:t xml:space="preserve"> </w:t>
            </w:r>
            <w:r>
              <w:rPr>
                <w:sz w:val="20"/>
              </w:rPr>
              <w:t>départ</w:t>
            </w:r>
            <w:r>
              <w:rPr>
                <w:spacing w:val="-5"/>
                <w:sz w:val="20"/>
              </w:rPr>
              <w:t xml:space="preserve"> </w:t>
            </w:r>
            <w:r>
              <w:rPr>
                <w:sz w:val="20"/>
              </w:rPr>
              <w:t>avant</w:t>
            </w:r>
            <w:r>
              <w:rPr>
                <w:spacing w:val="-5"/>
                <w:sz w:val="20"/>
              </w:rPr>
              <w:t xml:space="preserve"> </w:t>
            </w:r>
            <w:r>
              <w:rPr>
                <w:sz w:val="20"/>
              </w:rPr>
              <w:t>autorisation</w:t>
            </w:r>
            <w:r>
              <w:rPr>
                <w:spacing w:val="-3"/>
                <w:sz w:val="20"/>
              </w:rPr>
              <w:t xml:space="preserve"> </w:t>
            </w:r>
            <w:r>
              <w:rPr>
                <w:sz w:val="20"/>
              </w:rPr>
              <w:t>du</w:t>
            </w:r>
            <w:r>
              <w:rPr>
                <w:spacing w:val="-4"/>
                <w:sz w:val="20"/>
              </w:rPr>
              <w:t xml:space="preserve"> juge</w:t>
            </w:r>
          </w:p>
        </w:tc>
        <w:tc>
          <w:tcPr>
            <w:tcW w:w="1918" w:type="dxa"/>
            <w:tcBorders>
              <w:top w:val="single" w:sz="4" w:space="0" w:color="000000"/>
              <w:left w:val="single" w:sz="4" w:space="0" w:color="000000"/>
              <w:bottom w:val="single" w:sz="4" w:space="0" w:color="000000"/>
              <w:right w:val="single" w:sz="4" w:space="0" w:color="000000"/>
            </w:tcBorders>
          </w:tcPr>
          <w:p w14:paraId="78D114B4" w14:textId="77777777" w:rsidR="007D00B4" w:rsidRDefault="00000000">
            <w:pPr>
              <w:pStyle w:val="TableParagraph"/>
              <w:spacing w:before="137"/>
              <w:ind w:left="208" w:right="180"/>
              <w:jc w:val="center"/>
              <w:rPr>
                <w:sz w:val="20"/>
              </w:rPr>
            </w:pPr>
            <w:r>
              <w:rPr>
                <w:sz w:val="20"/>
              </w:rPr>
              <w:t>Exercice</w:t>
            </w:r>
            <w:r>
              <w:rPr>
                <w:spacing w:val="-5"/>
                <w:sz w:val="20"/>
              </w:rPr>
              <w:t xml:space="preserve"> </w:t>
            </w:r>
            <w:r>
              <w:rPr>
                <w:spacing w:val="-2"/>
                <w:sz w:val="20"/>
              </w:rPr>
              <w:t>terminé</w:t>
            </w:r>
          </w:p>
        </w:tc>
      </w:tr>
      <w:tr w:rsidR="007D00B4" w14:paraId="52C1D1F0" w14:textId="77777777">
        <w:trPr>
          <w:trHeight w:val="501"/>
        </w:trPr>
        <w:tc>
          <w:tcPr>
            <w:tcW w:w="341" w:type="dxa"/>
            <w:tcBorders>
              <w:top w:val="single" w:sz="4" w:space="0" w:color="000000"/>
              <w:bottom w:val="single" w:sz="4" w:space="0" w:color="000000"/>
              <w:right w:val="single" w:sz="4" w:space="0" w:color="000000"/>
            </w:tcBorders>
            <w:shd w:val="clear" w:color="auto" w:fill="F1DBDB"/>
          </w:tcPr>
          <w:p w14:paraId="08612670" w14:textId="77777777" w:rsidR="007D00B4" w:rsidRDefault="00000000">
            <w:pPr>
              <w:pStyle w:val="TableParagraph"/>
              <w:spacing w:before="134"/>
              <w:ind w:left="78"/>
              <w:rPr>
                <w:sz w:val="20"/>
              </w:rPr>
            </w:pPr>
            <w:r>
              <w:rPr>
                <w:spacing w:val="-5"/>
                <w:sz w:val="20"/>
              </w:rPr>
              <w:t>10</w:t>
            </w:r>
          </w:p>
        </w:tc>
        <w:tc>
          <w:tcPr>
            <w:tcW w:w="6810" w:type="dxa"/>
            <w:tcBorders>
              <w:top w:val="single" w:sz="4" w:space="0" w:color="000000"/>
              <w:left w:val="single" w:sz="4" w:space="0" w:color="000000"/>
              <w:bottom w:val="single" w:sz="4" w:space="0" w:color="000000"/>
              <w:right w:val="single" w:sz="4" w:space="0" w:color="000000"/>
            </w:tcBorders>
            <w:shd w:val="clear" w:color="auto" w:fill="F1DBDB"/>
          </w:tcPr>
          <w:p w14:paraId="120C5BED" w14:textId="77777777" w:rsidR="007D00B4" w:rsidRDefault="00000000">
            <w:pPr>
              <w:pStyle w:val="TableParagraph"/>
              <w:spacing w:before="134"/>
              <w:ind w:left="81"/>
              <w:rPr>
                <w:sz w:val="20"/>
              </w:rPr>
            </w:pPr>
            <w:r>
              <w:rPr>
                <w:sz w:val="20"/>
              </w:rPr>
              <w:t>Le</w:t>
            </w:r>
            <w:r>
              <w:rPr>
                <w:spacing w:val="-5"/>
                <w:sz w:val="20"/>
              </w:rPr>
              <w:t xml:space="preserve"> </w:t>
            </w:r>
            <w:r>
              <w:rPr>
                <w:sz w:val="20"/>
              </w:rPr>
              <w:t>conducteur</w:t>
            </w:r>
            <w:r>
              <w:rPr>
                <w:spacing w:val="-5"/>
                <w:sz w:val="20"/>
              </w:rPr>
              <w:t xml:space="preserve"> </w:t>
            </w:r>
            <w:r>
              <w:rPr>
                <w:sz w:val="20"/>
              </w:rPr>
              <w:t>passe</w:t>
            </w:r>
            <w:r>
              <w:rPr>
                <w:spacing w:val="-4"/>
                <w:sz w:val="20"/>
              </w:rPr>
              <w:t xml:space="preserve"> </w:t>
            </w:r>
            <w:r>
              <w:rPr>
                <w:sz w:val="20"/>
              </w:rPr>
              <w:t>dans</w:t>
            </w:r>
            <w:r>
              <w:rPr>
                <w:spacing w:val="-5"/>
                <w:sz w:val="20"/>
              </w:rPr>
              <w:t xml:space="preserve"> </w:t>
            </w:r>
            <w:r>
              <w:rPr>
                <w:sz w:val="20"/>
              </w:rPr>
              <w:t>l’aire</w:t>
            </w:r>
            <w:r>
              <w:rPr>
                <w:spacing w:val="-5"/>
                <w:sz w:val="20"/>
              </w:rPr>
              <w:t xml:space="preserve"> </w:t>
            </w:r>
            <w:r>
              <w:rPr>
                <w:sz w:val="20"/>
              </w:rPr>
              <w:t>de</w:t>
            </w:r>
            <w:r>
              <w:rPr>
                <w:spacing w:val="-5"/>
                <w:sz w:val="20"/>
              </w:rPr>
              <w:t xml:space="preserve"> </w:t>
            </w:r>
            <w:r>
              <w:rPr>
                <w:sz w:val="20"/>
              </w:rPr>
              <w:t>réception pendant</w:t>
            </w:r>
            <w:r>
              <w:rPr>
                <w:spacing w:val="-6"/>
                <w:sz w:val="20"/>
              </w:rPr>
              <w:t xml:space="preserve"> </w:t>
            </w:r>
            <w:r>
              <w:rPr>
                <w:sz w:val="20"/>
              </w:rPr>
              <w:t>l'exécution</w:t>
            </w:r>
            <w:r>
              <w:rPr>
                <w:spacing w:val="-3"/>
                <w:sz w:val="20"/>
              </w:rPr>
              <w:t xml:space="preserve"> </w:t>
            </w:r>
            <w:r>
              <w:rPr>
                <w:sz w:val="20"/>
              </w:rPr>
              <w:t>du</w:t>
            </w:r>
            <w:r>
              <w:rPr>
                <w:spacing w:val="-4"/>
                <w:sz w:val="20"/>
              </w:rPr>
              <w:t xml:space="preserve"> saut</w:t>
            </w:r>
          </w:p>
        </w:tc>
        <w:tc>
          <w:tcPr>
            <w:tcW w:w="1918" w:type="dxa"/>
            <w:tcBorders>
              <w:top w:val="single" w:sz="4" w:space="0" w:color="000000"/>
              <w:left w:val="single" w:sz="4" w:space="0" w:color="000000"/>
              <w:bottom w:val="single" w:sz="4" w:space="0" w:color="000000"/>
              <w:right w:val="single" w:sz="4" w:space="0" w:color="000000"/>
            </w:tcBorders>
            <w:shd w:val="clear" w:color="auto" w:fill="F1DBDB"/>
          </w:tcPr>
          <w:p w14:paraId="7F2F4047" w14:textId="77777777" w:rsidR="007D00B4" w:rsidRDefault="00000000">
            <w:pPr>
              <w:pStyle w:val="TableParagraph"/>
              <w:spacing w:before="134"/>
              <w:ind w:left="208" w:right="180"/>
              <w:jc w:val="center"/>
              <w:rPr>
                <w:sz w:val="20"/>
              </w:rPr>
            </w:pPr>
            <w:r>
              <w:rPr>
                <w:sz w:val="20"/>
              </w:rPr>
              <w:t>Exercice</w:t>
            </w:r>
            <w:r>
              <w:rPr>
                <w:spacing w:val="-5"/>
                <w:sz w:val="20"/>
              </w:rPr>
              <w:t xml:space="preserve"> </w:t>
            </w:r>
            <w:r>
              <w:rPr>
                <w:spacing w:val="-2"/>
                <w:sz w:val="20"/>
              </w:rPr>
              <w:t>terminé</w:t>
            </w:r>
          </w:p>
        </w:tc>
      </w:tr>
      <w:tr w:rsidR="007D00B4" w14:paraId="63EEAB19" w14:textId="77777777">
        <w:trPr>
          <w:trHeight w:val="501"/>
        </w:trPr>
        <w:tc>
          <w:tcPr>
            <w:tcW w:w="341" w:type="dxa"/>
            <w:tcBorders>
              <w:top w:val="single" w:sz="4" w:space="0" w:color="000000"/>
              <w:bottom w:val="single" w:sz="4" w:space="0" w:color="000000"/>
              <w:right w:val="single" w:sz="4" w:space="0" w:color="000000"/>
            </w:tcBorders>
          </w:tcPr>
          <w:p w14:paraId="709FBEA0" w14:textId="77777777" w:rsidR="007D00B4" w:rsidRDefault="00000000">
            <w:pPr>
              <w:pStyle w:val="TableParagraph"/>
              <w:spacing w:before="134"/>
              <w:ind w:left="78"/>
              <w:rPr>
                <w:sz w:val="20"/>
              </w:rPr>
            </w:pPr>
            <w:r>
              <w:rPr>
                <w:spacing w:val="-5"/>
                <w:sz w:val="20"/>
              </w:rPr>
              <w:t>11</w:t>
            </w:r>
          </w:p>
        </w:tc>
        <w:tc>
          <w:tcPr>
            <w:tcW w:w="6810" w:type="dxa"/>
            <w:tcBorders>
              <w:top w:val="single" w:sz="4" w:space="0" w:color="000000"/>
              <w:left w:val="single" w:sz="4" w:space="0" w:color="000000"/>
              <w:bottom w:val="single" w:sz="4" w:space="0" w:color="000000"/>
              <w:right w:val="single" w:sz="4" w:space="0" w:color="000000"/>
            </w:tcBorders>
          </w:tcPr>
          <w:p w14:paraId="3B60E32E" w14:textId="77777777" w:rsidR="007D00B4" w:rsidRDefault="00000000">
            <w:pPr>
              <w:pStyle w:val="TableParagraph"/>
              <w:spacing w:before="134"/>
              <w:ind w:left="81"/>
              <w:rPr>
                <w:sz w:val="20"/>
              </w:rPr>
            </w:pPr>
            <w:r>
              <w:rPr>
                <w:sz w:val="20"/>
              </w:rPr>
              <w:t>A</w:t>
            </w:r>
            <w:r>
              <w:rPr>
                <w:spacing w:val="-6"/>
                <w:sz w:val="20"/>
              </w:rPr>
              <w:t xml:space="preserve"> </w:t>
            </w:r>
            <w:r>
              <w:rPr>
                <w:sz w:val="20"/>
              </w:rPr>
              <w:t>l’aller,</w:t>
            </w:r>
            <w:r>
              <w:rPr>
                <w:spacing w:val="-5"/>
                <w:sz w:val="20"/>
              </w:rPr>
              <w:t xml:space="preserve"> </w:t>
            </w:r>
            <w:r>
              <w:rPr>
                <w:sz w:val="20"/>
              </w:rPr>
              <w:t>commandement</w:t>
            </w:r>
            <w:r>
              <w:rPr>
                <w:spacing w:val="-6"/>
                <w:sz w:val="20"/>
              </w:rPr>
              <w:t xml:space="preserve"> </w:t>
            </w:r>
            <w:r>
              <w:rPr>
                <w:spacing w:val="-2"/>
                <w:sz w:val="20"/>
              </w:rPr>
              <w:t>irrégulier</w:t>
            </w:r>
          </w:p>
        </w:tc>
        <w:tc>
          <w:tcPr>
            <w:tcW w:w="1918" w:type="dxa"/>
            <w:tcBorders>
              <w:top w:val="single" w:sz="4" w:space="0" w:color="000000"/>
              <w:left w:val="single" w:sz="4" w:space="0" w:color="000000"/>
              <w:bottom w:val="single" w:sz="4" w:space="0" w:color="000000"/>
              <w:right w:val="single" w:sz="4" w:space="0" w:color="000000"/>
            </w:tcBorders>
          </w:tcPr>
          <w:p w14:paraId="0EF83AA6" w14:textId="77777777" w:rsidR="007D00B4" w:rsidRDefault="00000000">
            <w:pPr>
              <w:pStyle w:val="TableParagraph"/>
              <w:spacing w:before="19"/>
              <w:ind w:left="208" w:right="180"/>
              <w:jc w:val="center"/>
              <w:rPr>
                <w:sz w:val="20"/>
              </w:rPr>
            </w:pPr>
            <w:r>
              <w:rPr>
                <w:sz w:val="20"/>
              </w:rPr>
              <w:t>Exercice</w:t>
            </w:r>
            <w:r>
              <w:rPr>
                <w:spacing w:val="-5"/>
                <w:sz w:val="20"/>
              </w:rPr>
              <w:t xml:space="preserve"> </w:t>
            </w:r>
            <w:r>
              <w:rPr>
                <w:spacing w:val="-2"/>
                <w:sz w:val="20"/>
              </w:rPr>
              <w:t>terminé</w:t>
            </w:r>
          </w:p>
        </w:tc>
      </w:tr>
    </w:tbl>
    <w:p w14:paraId="5626D225" w14:textId="77777777" w:rsidR="007D00B4" w:rsidRDefault="007D00B4">
      <w:pPr>
        <w:jc w:val="center"/>
        <w:rPr>
          <w:sz w:val="20"/>
        </w:rPr>
        <w:sectPr w:rsidR="007D00B4">
          <w:pgSz w:w="11920" w:h="16850"/>
          <w:pgMar w:top="480" w:right="200" w:bottom="820" w:left="500" w:header="0" w:footer="554" w:gutter="0"/>
          <w:cols w:space="720"/>
        </w:sectPr>
      </w:pPr>
    </w:p>
    <w:tbl>
      <w:tblPr>
        <w:tblStyle w:val="TableNormal"/>
        <w:tblW w:w="0" w:type="auto"/>
        <w:tblInd w:w="1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1"/>
        <w:gridCol w:w="6810"/>
        <w:gridCol w:w="1918"/>
      </w:tblGrid>
      <w:tr w:rsidR="007D00B4" w14:paraId="6F085438" w14:textId="77777777">
        <w:trPr>
          <w:trHeight w:val="757"/>
        </w:trPr>
        <w:tc>
          <w:tcPr>
            <w:tcW w:w="341" w:type="dxa"/>
            <w:tcBorders>
              <w:bottom w:val="single" w:sz="4" w:space="0" w:color="000000"/>
              <w:right w:val="single" w:sz="4" w:space="0" w:color="000000"/>
            </w:tcBorders>
          </w:tcPr>
          <w:p w14:paraId="2A58BD25" w14:textId="77777777" w:rsidR="007D00B4" w:rsidRDefault="007D00B4">
            <w:pPr>
              <w:pStyle w:val="TableParagraph"/>
              <w:spacing w:before="11"/>
            </w:pPr>
          </w:p>
          <w:p w14:paraId="295CF6E8" w14:textId="77777777" w:rsidR="007D00B4" w:rsidRDefault="00000000">
            <w:pPr>
              <w:pStyle w:val="TableParagraph"/>
              <w:ind w:right="43"/>
              <w:jc w:val="right"/>
              <w:rPr>
                <w:sz w:val="20"/>
              </w:rPr>
            </w:pPr>
            <w:r>
              <w:rPr>
                <w:spacing w:val="-5"/>
                <w:sz w:val="20"/>
              </w:rPr>
              <w:t>12</w:t>
            </w:r>
          </w:p>
        </w:tc>
        <w:tc>
          <w:tcPr>
            <w:tcW w:w="6810" w:type="dxa"/>
            <w:tcBorders>
              <w:left w:val="single" w:sz="4" w:space="0" w:color="000000"/>
              <w:bottom w:val="single" w:sz="4" w:space="0" w:color="000000"/>
              <w:right w:val="single" w:sz="4" w:space="0" w:color="000000"/>
            </w:tcBorders>
          </w:tcPr>
          <w:p w14:paraId="6E78DA2D" w14:textId="77777777" w:rsidR="007D00B4" w:rsidRDefault="00000000">
            <w:pPr>
              <w:pStyle w:val="TableParagraph"/>
              <w:spacing w:before="149"/>
              <w:ind w:left="81" w:right="275"/>
              <w:rPr>
                <w:sz w:val="20"/>
              </w:rPr>
            </w:pPr>
            <w:r>
              <w:rPr>
                <w:sz w:val="20"/>
              </w:rPr>
              <w:t>A</w:t>
            </w:r>
            <w:r>
              <w:rPr>
                <w:spacing w:val="-5"/>
                <w:sz w:val="20"/>
              </w:rPr>
              <w:t xml:space="preserve"> </w:t>
            </w:r>
            <w:r>
              <w:rPr>
                <w:sz w:val="20"/>
              </w:rPr>
              <w:t>l'aller</w:t>
            </w:r>
            <w:r>
              <w:rPr>
                <w:spacing w:val="-4"/>
                <w:sz w:val="20"/>
              </w:rPr>
              <w:t xml:space="preserve"> </w:t>
            </w:r>
            <w:r>
              <w:rPr>
                <w:sz w:val="20"/>
              </w:rPr>
              <w:t>ou</w:t>
            </w:r>
            <w:r>
              <w:rPr>
                <w:spacing w:val="-4"/>
                <w:sz w:val="20"/>
              </w:rPr>
              <w:t xml:space="preserve"> </w:t>
            </w:r>
            <w:r>
              <w:rPr>
                <w:sz w:val="20"/>
              </w:rPr>
              <w:t>au</w:t>
            </w:r>
            <w:r>
              <w:rPr>
                <w:spacing w:val="-4"/>
                <w:sz w:val="20"/>
              </w:rPr>
              <w:t xml:space="preserve"> </w:t>
            </w:r>
            <w:r>
              <w:rPr>
                <w:sz w:val="20"/>
              </w:rPr>
              <w:t>retour</w:t>
            </w:r>
            <w:r>
              <w:rPr>
                <w:spacing w:val="-5"/>
                <w:sz w:val="20"/>
              </w:rPr>
              <w:t xml:space="preserve"> </w:t>
            </w:r>
            <w:r>
              <w:rPr>
                <w:sz w:val="20"/>
              </w:rPr>
              <w:t>tout</w:t>
            </w:r>
            <w:r>
              <w:rPr>
                <w:spacing w:val="-5"/>
                <w:sz w:val="20"/>
              </w:rPr>
              <w:t xml:space="preserve"> </w:t>
            </w:r>
            <w:r>
              <w:rPr>
                <w:sz w:val="20"/>
              </w:rPr>
              <w:t>départ</w:t>
            </w:r>
            <w:r>
              <w:rPr>
                <w:spacing w:val="-5"/>
                <w:sz w:val="20"/>
              </w:rPr>
              <w:t xml:space="preserve"> </w:t>
            </w:r>
            <w:r>
              <w:rPr>
                <w:sz w:val="20"/>
              </w:rPr>
              <w:t>soutenu</w:t>
            </w:r>
            <w:r>
              <w:rPr>
                <w:spacing w:val="-4"/>
                <w:sz w:val="20"/>
              </w:rPr>
              <w:t xml:space="preserve"> </w:t>
            </w:r>
            <w:r>
              <w:rPr>
                <w:sz w:val="20"/>
              </w:rPr>
              <w:t>(avant</w:t>
            </w:r>
            <w:r>
              <w:rPr>
                <w:spacing w:val="-5"/>
                <w:sz w:val="20"/>
              </w:rPr>
              <w:t xml:space="preserve"> </w:t>
            </w:r>
            <w:r>
              <w:rPr>
                <w:sz w:val="20"/>
              </w:rPr>
              <w:t>commandement</w:t>
            </w:r>
            <w:r>
              <w:rPr>
                <w:spacing w:val="-5"/>
                <w:sz w:val="20"/>
              </w:rPr>
              <w:t xml:space="preserve"> </w:t>
            </w:r>
            <w:r>
              <w:rPr>
                <w:sz w:val="20"/>
              </w:rPr>
              <w:t>mais</w:t>
            </w:r>
            <w:r>
              <w:rPr>
                <w:spacing w:val="-5"/>
                <w:sz w:val="20"/>
              </w:rPr>
              <w:t xml:space="preserve"> </w:t>
            </w:r>
            <w:r>
              <w:rPr>
                <w:sz w:val="20"/>
              </w:rPr>
              <w:t>après autorisation du juge). Hauteur supérieure possible si le saut est réussi.</w:t>
            </w:r>
          </w:p>
        </w:tc>
        <w:tc>
          <w:tcPr>
            <w:tcW w:w="1918" w:type="dxa"/>
            <w:tcBorders>
              <w:left w:val="single" w:sz="4" w:space="0" w:color="000000"/>
              <w:bottom w:val="single" w:sz="4" w:space="0" w:color="000000"/>
              <w:right w:val="single" w:sz="4" w:space="0" w:color="000000"/>
            </w:tcBorders>
          </w:tcPr>
          <w:p w14:paraId="2D56DD85" w14:textId="77777777" w:rsidR="007D00B4" w:rsidRDefault="00000000">
            <w:pPr>
              <w:pStyle w:val="TableParagraph"/>
              <w:spacing w:before="33"/>
              <w:ind w:left="724" w:hanging="618"/>
              <w:rPr>
                <w:sz w:val="20"/>
              </w:rPr>
            </w:pPr>
            <w:r>
              <w:rPr>
                <w:sz w:val="20"/>
              </w:rPr>
              <w:t>Perte</w:t>
            </w:r>
            <w:r>
              <w:rPr>
                <w:spacing w:val="-10"/>
                <w:sz w:val="20"/>
              </w:rPr>
              <w:t xml:space="preserve"> </w:t>
            </w:r>
            <w:r>
              <w:rPr>
                <w:sz w:val="20"/>
              </w:rPr>
              <w:t>de</w:t>
            </w:r>
            <w:r>
              <w:rPr>
                <w:spacing w:val="-10"/>
                <w:sz w:val="20"/>
              </w:rPr>
              <w:t xml:space="preserve"> </w:t>
            </w:r>
            <w:r>
              <w:rPr>
                <w:sz w:val="20"/>
              </w:rPr>
              <w:t>la</w:t>
            </w:r>
            <w:r>
              <w:rPr>
                <w:spacing w:val="-10"/>
                <w:sz w:val="20"/>
              </w:rPr>
              <w:t xml:space="preserve"> </w:t>
            </w:r>
            <w:r>
              <w:rPr>
                <w:sz w:val="20"/>
              </w:rPr>
              <w:t>moitié</w:t>
            </w:r>
            <w:r>
              <w:rPr>
                <w:spacing w:val="-10"/>
                <w:sz w:val="20"/>
              </w:rPr>
              <w:t xml:space="preserve"> </w:t>
            </w:r>
            <w:r>
              <w:rPr>
                <w:sz w:val="20"/>
              </w:rPr>
              <w:t xml:space="preserve">des </w:t>
            </w:r>
            <w:r>
              <w:rPr>
                <w:spacing w:val="-2"/>
                <w:sz w:val="20"/>
              </w:rPr>
              <w:t>points</w:t>
            </w:r>
          </w:p>
          <w:p w14:paraId="787D03D1" w14:textId="77777777" w:rsidR="007D00B4" w:rsidRDefault="00000000">
            <w:pPr>
              <w:pStyle w:val="TableParagraph"/>
              <w:spacing w:before="1"/>
              <w:ind w:left="112"/>
              <w:rPr>
                <w:sz w:val="20"/>
              </w:rPr>
            </w:pPr>
            <w:proofErr w:type="gramStart"/>
            <w:r>
              <w:rPr>
                <w:sz w:val="20"/>
              </w:rPr>
              <w:t>de</w:t>
            </w:r>
            <w:proofErr w:type="gramEnd"/>
            <w:r>
              <w:rPr>
                <w:spacing w:val="-3"/>
                <w:sz w:val="20"/>
              </w:rPr>
              <w:t xml:space="preserve"> </w:t>
            </w:r>
            <w:r>
              <w:rPr>
                <w:sz w:val="20"/>
              </w:rPr>
              <w:t>l'aller</w:t>
            </w:r>
            <w:r>
              <w:rPr>
                <w:spacing w:val="-2"/>
                <w:sz w:val="20"/>
              </w:rPr>
              <w:t xml:space="preserve"> </w:t>
            </w:r>
            <w:r>
              <w:rPr>
                <w:sz w:val="20"/>
              </w:rPr>
              <w:t>ou</w:t>
            </w:r>
            <w:r>
              <w:rPr>
                <w:spacing w:val="-1"/>
                <w:sz w:val="20"/>
              </w:rPr>
              <w:t xml:space="preserve"> </w:t>
            </w:r>
            <w:r>
              <w:rPr>
                <w:sz w:val="20"/>
              </w:rPr>
              <w:t>du</w:t>
            </w:r>
            <w:r>
              <w:rPr>
                <w:spacing w:val="-2"/>
                <w:sz w:val="20"/>
              </w:rPr>
              <w:t xml:space="preserve"> retour</w:t>
            </w:r>
          </w:p>
        </w:tc>
      </w:tr>
      <w:tr w:rsidR="007D00B4" w14:paraId="2A1A1B95" w14:textId="77777777">
        <w:trPr>
          <w:trHeight w:val="501"/>
        </w:trPr>
        <w:tc>
          <w:tcPr>
            <w:tcW w:w="341" w:type="dxa"/>
            <w:tcBorders>
              <w:top w:val="single" w:sz="4" w:space="0" w:color="000000"/>
              <w:bottom w:val="single" w:sz="4" w:space="0" w:color="000000"/>
              <w:right w:val="single" w:sz="4" w:space="0" w:color="000000"/>
            </w:tcBorders>
            <w:shd w:val="clear" w:color="auto" w:fill="F0DCDB"/>
          </w:tcPr>
          <w:p w14:paraId="2D93ECBE" w14:textId="77777777" w:rsidR="007D00B4" w:rsidRDefault="00000000">
            <w:pPr>
              <w:pStyle w:val="TableParagraph"/>
              <w:spacing w:before="132"/>
              <w:ind w:right="43"/>
              <w:jc w:val="right"/>
              <w:rPr>
                <w:sz w:val="20"/>
              </w:rPr>
            </w:pPr>
            <w:r>
              <w:rPr>
                <w:spacing w:val="-5"/>
                <w:sz w:val="20"/>
              </w:rPr>
              <w:t>13</w:t>
            </w:r>
          </w:p>
        </w:tc>
        <w:tc>
          <w:tcPr>
            <w:tcW w:w="6810" w:type="dxa"/>
            <w:tcBorders>
              <w:top w:val="single" w:sz="4" w:space="0" w:color="000000"/>
              <w:left w:val="single" w:sz="4" w:space="0" w:color="000000"/>
              <w:bottom w:val="single" w:sz="4" w:space="0" w:color="000000"/>
              <w:right w:val="single" w:sz="4" w:space="0" w:color="000000"/>
            </w:tcBorders>
            <w:shd w:val="clear" w:color="auto" w:fill="F0DCDB"/>
          </w:tcPr>
          <w:p w14:paraId="1EEE0D5E" w14:textId="77777777" w:rsidR="007D00B4" w:rsidRDefault="00000000">
            <w:pPr>
              <w:pStyle w:val="TableParagraph"/>
              <w:spacing w:before="132"/>
              <w:ind w:left="81"/>
              <w:rPr>
                <w:sz w:val="20"/>
              </w:rPr>
            </w:pPr>
            <w:r>
              <w:rPr>
                <w:sz w:val="20"/>
              </w:rPr>
              <w:t>Commandement</w:t>
            </w:r>
            <w:r>
              <w:rPr>
                <w:spacing w:val="-8"/>
                <w:sz w:val="20"/>
              </w:rPr>
              <w:t xml:space="preserve"> </w:t>
            </w:r>
            <w:r>
              <w:rPr>
                <w:sz w:val="20"/>
              </w:rPr>
              <w:t>du</w:t>
            </w:r>
            <w:r>
              <w:rPr>
                <w:spacing w:val="-4"/>
                <w:sz w:val="20"/>
              </w:rPr>
              <w:t xml:space="preserve"> </w:t>
            </w:r>
            <w:r>
              <w:rPr>
                <w:sz w:val="20"/>
              </w:rPr>
              <w:t>saut</w:t>
            </w:r>
            <w:r>
              <w:rPr>
                <w:spacing w:val="-6"/>
                <w:sz w:val="20"/>
              </w:rPr>
              <w:t xml:space="preserve"> </w:t>
            </w:r>
            <w:r>
              <w:rPr>
                <w:sz w:val="20"/>
              </w:rPr>
              <w:t>avant</w:t>
            </w:r>
            <w:r>
              <w:rPr>
                <w:spacing w:val="-8"/>
                <w:sz w:val="20"/>
              </w:rPr>
              <w:t xml:space="preserve"> </w:t>
            </w:r>
            <w:r>
              <w:rPr>
                <w:sz w:val="20"/>
              </w:rPr>
              <w:t>autorisation</w:t>
            </w:r>
            <w:r>
              <w:rPr>
                <w:spacing w:val="-4"/>
                <w:sz w:val="20"/>
              </w:rPr>
              <w:t xml:space="preserve"> </w:t>
            </w:r>
            <w:r>
              <w:rPr>
                <w:sz w:val="20"/>
              </w:rPr>
              <w:t>du</w:t>
            </w:r>
            <w:r>
              <w:rPr>
                <w:spacing w:val="-5"/>
                <w:sz w:val="20"/>
              </w:rPr>
              <w:t xml:space="preserve"> </w:t>
            </w:r>
            <w:r>
              <w:rPr>
                <w:spacing w:val="-4"/>
                <w:sz w:val="20"/>
              </w:rPr>
              <w:t>juge</w:t>
            </w:r>
          </w:p>
        </w:tc>
        <w:tc>
          <w:tcPr>
            <w:tcW w:w="1918" w:type="dxa"/>
            <w:tcBorders>
              <w:top w:val="single" w:sz="4" w:space="0" w:color="000000"/>
              <w:left w:val="single" w:sz="4" w:space="0" w:color="000000"/>
              <w:bottom w:val="single" w:sz="4" w:space="0" w:color="000000"/>
              <w:right w:val="single" w:sz="4" w:space="0" w:color="000000"/>
            </w:tcBorders>
            <w:shd w:val="clear" w:color="auto" w:fill="F0DCDB"/>
          </w:tcPr>
          <w:p w14:paraId="2D83888C" w14:textId="77777777" w:rsidR="007D00B4" w:rsidRDefault="00000000">
            <w:pPr>
              <w:pStyle w:val="TableParagraph"/>
              <w:spacing w:before="132"/>
              <w:ind w:left="287"/>
              <w:rPr>
                <w:sz w:val="20"/>
              </w:rPr>
            </w:pPr>
            <w:r>
              <w:rPr>
                <w:sz w:val="20"/>
              </w:rPr>
              <w:t>Exercice</w:t>
            </w:r>
            <w:r>
              <w:rPr>
                <w:spacing w:val="-5"/>
                <w:sz w:val="20"/>
              </w:rPr>
              <w:t xml:space="preserve"> </w:t>
            </w:r>
            <w:r>
              <w:rPr>
                <w:spacing w:val="-2"/>
                <w:sz w:val="20"/>
              </w:rPr>
              <w:t>terminé</w:t>
            </w:r>
          </w:p>
        </w:tc>
      </w:tr>
      <w:tr w:rsidR="007D00B4" w14:paraId="44DFA175" w14:textId="77777777">
        <w:trPr>
          <w:trHeight w:val="685"/>
        </w:trPr>
        <w:tc>
          <w:tcPr>
            <w:tcW w:w="341" w:type="dxa"/>
            <w:tcBorders>
              <w:top w:val="single" w:sz="4" w:space="0" w:color="000000"/>
              <w:bottom w:val="single" w:sz="4" w:space="0" w:color="000000"/>
              <w:right w:val="single" w:sz="4" w:space="0" w:color="000000"/>
            </w:tcBorders>
          </w:tcPr>
          <w:p w14:paraId="46A0E9DC" w14:textId="77777777" w:rsidR="007D00B4" w:rsidRDefault="007D00B4">
            <w:pPr>
              <w:pStyle w:val="TableParagraph"/>
              <w:spacing w:before="9"/>
              <w:rPr>
                <w:sz w:val="19"/>
              </w:rPr>
            </w:pPr>
          </w:p>
          <w:p w14:paraId="263888BF" w14:textId="77777777" w:rsidR="007D00B4" w:rsidRDefault="00000000">
            <w:pPr>
              <w:pStyle w:val="TableParagraph"/>
              <w:ind w:right="43"/>
              <w:jc w:val="right"/>
              <w:rPr>
                <w:sz w:val="20"/>
              </w:rPr>
            </w:pPr>
            <w:r>
              <w:rPr>
                <w:spacing w:val="-5"/>
                <w:sz w:val="20"/>
              </w:rPr>
              <w:t>14</w:t>
            </w:r>
          </w:p>
        </w:tc>
        <w:tc>
          <w:tcPr>
            <w:tcW w:w="6810" w:type="dxa"/>
            <w:tcBorders>
              <w:top w:val="single" w:sz="4" w:space="0" w:color="000000"/>
              <w:left w:val="single" w:sz="4" w:space="0" w:color="000000"/>
              <w:bottom w:val="single" w:sz="4" w:space="0" w:color="000000"/>
              <w:right w:val="single" w:sz="4" w:space="0" w:color="000000"/>
            </w:tcBorders>
          </w:tcPr>
          <w:p w14:paraId="61E2C979" w14:textId="77777777" w:rsidR="007D00B4" w:rsidRDefault="007D00B4">
            <w:pPr>
              <w:pStyle w:val="TableParagraph"/>
              <w:spacing w:before="9"/>
              <w:rPr>
                <w:sz w:val="19"/>
              </w:rPr>
            </w:pPr>
          </w:p>
          <w:p w14:paraId="545808BD" w14:textId="77777777" w:rsidR="007D00B4" w:rsidRDefault="00000000">
            <w:pPr>
              <w:pStyle w:val="TableParagraph"/>
              <w:ind w:left="81"/>
              <w:rPr>
                <w:sz w:val="20"/>
              </w:rPr>
            </w:pPr>
            <w:r>
              <w:rPr>
                <w:sz w:val="20"/>
              </w:rPr>
              <w:t>Retour</w:t>
            </w:r>
            <w:r>
              <w:rPr>
                <w:spacing w:val="-5"/>
                <w:sz w:val="20"/>
              </w:rPr>
              <w:t xml:space="preserve"> </w:t>
            </w:r>
            <w:r>
              <w:rPr>
                <w:sz w:val="20"/>
              </w:rPr>
              <w:t>avant</w:t>
            </w:r>
            <w:r>
              <w:rPr>
                <w:spacing w:val="-6"/>
                <w:sz w:val="20"/>
              </w:rPr>
              <w:t xml:space="preserve"> </w:t>
            </w:r>
            <w:r>
              <w:rPr>
                <w:sz w:val="20"/>
              </w:rPr>
              <w:t>autorisation</w:t>
            </w:r>
            <w:r>
              <w:rPr>
                <w:spacing w:val="-3"/>
                <w:sz w:val="20"/>
              </w:rPr>
              <w:t xml:space="preserve"> </w:t>
            </w:r>
            <w:r>
              <w:rPr>
                <w:sz w:val="20"/>
              </w:rPr>
              <w:t>du</w:t>
            </w:r>
            <w:r>
              <w:rPr>
                <w:spacing w:val="-6"/>
                <w:sz w:val="20"/>
              </w:rPr>
              <w:t xml:space="preserve"> </w:t>
            </w:r>
            <w:r>
              <w:rPr>
                <w:spacing w:val="-4"/>
                <w:sz w:val="20"/>
              </w:rPr>
              <w:t>juge</w:t>
            </w:r>
          </w:p>
        </w:tc>
        <w:tc>
          <w:tcPr>
            <w:tcW w:w="1918" w:type="dxa"/>
            <w:tcBorders>
              <w:top w:val="single" w:sz="4" w:space="0" w:color="000000"/>
              <w:left w:val="single" w:sz="4" w:space="0" w:color="000000"/>
              <w:bottom w:val="single" w:sz="4" w:space="0" w:color="000000"/>
              <w:right w:val="single" w:sz="4" w:space="0" w:color="000000"/>
            </w:tcBorders>
          </w:tcPr>
          <w:p w14:paraId="50541612" w14:textId="77777777" w:rsidR="007D00B4" w:rsidRDefault="00000000">
            <w:pPr>
              <w:pStyle w:val="TableParagraph"/>
              <w:spacing w:before="9" w:line="228" w:lineRule="auto"/>
              <w:ind w:left="208" w:right="181"/>
              <w:jc w:val="center"/>
              <w:rPr>
                <w:sz w:val="20"/>
              </w:rPr>
            </w:pPr>
            <w:r>
              <w:rPr>
                <w:sz w:val="20"/>
              </w:rPr>
              <w:t>Perte</w:t>
            </w:r>
            <w:r>
              <w:rPr>
                <w:spacing w:val="-13"/>
                <w:sz w:val="20"/>
              </w:rPr>
              <w:t xml:space="preserve"> </w:t>
            </w:r>
            <w:r>
              <w:rPr>
                <w:sz w:val="20"/>
              </w:rPr>
              <w:t>des</w:t>
            </w:r>
            <w:r>
              <w:rPr>
                <w:spacing w:val="-12"/>
                <w:sz w:val="20"/>
              </w:rPr>
              <w:t xml:space="preserve"> </w:t>
            </w:r>
            <w:r>
              <w:rPr>
                <w:sz w:val="20"/>
              </w:rPr>
              <w:t>points</w:t>
            </w:r>
            <w:r>
              <w:rPr>
                <w:spacing w:val="-13"/>
                <w:sz w:val="20"/>
              </w:rPr>
              <w:t xml:space="preserve"> </w:t>
            </w:r>
            <w:r>
              <w:rPr>
                <w:sz w:val="20"/>
              </w:rPr>
              <w:t xml:space="preserve">du retour exercice </w:t>
            </w:r>
            <w:r>
              <w:rPr>
                <w:spacing w:val="-2"/>
                <w:sz w:val="20"/>
              </w:rPr>
              <w:t>terminé</w:t>
            </w:r>
          </w:p>
        </w:tc>
      </w:tr>
      <w:tr w:rsidR="007D00B4" w14:paraId="59A46C8A" w14:textId="77777777">
        <w:trPr>
          <w:trHeight w:val="285"/>
        </w:trPr>
        <w:tc>
          <w:tcPr>
            <w:tcW w:w="341" w:type="dxa"/>
            <w:tcBorders>
              <w:top w:val="single" w:sz="4" w:space="0" w:color="000000"/>
              <w:bottom w:val="single" w:sz="4" w:space="0" w:color="000000"/>
              <w:right w:val="single" w:sz="4" w:space="0" w:color="000000"/>
            </w:tcBorders>
            <w:shd w:val="clear" w:color="auto" w:fill="F0DCDB"/>
          </w:tcPr>
          <w:p w14:paraId="5241D514" w14:textId="77777777" w:rsidR="007D00B4" w:rsidRDefault="00000000">
            <w:pPr>
              <w:pStyle w:val="TableParagraph"/>
              <w:spacing w:before="2"/>
              <w:ind w:right="41"/>
              <w:jc w:val="right"/>
              <w:rPr>
                <w:sz w:val="20"/>
              </w:rPr>
            </w:pPr>
            <w:r>
              <w:rPr>
                <w:spacing w:val="-5"/>
                <w:sz w:val="20"/>
              </w:rPr>
              <w:t>15</w:t>
            </w:r>
          </w:p>
        </w:tc>
        <w:tc>
          <w:tcPr>
            <w:tcW w:w="6810" w:type="dxa"/>
            <w:tcBorders>
              <w:top w:val="single" w:sz="4" w:space="0" w:color="000000"/>
              <w:left w:val="single" w:sz="4" w:space="0" w:color="000000"/>
              <w:bottom w:val="single" w:sz="4" w:space="0" w:color="000000"/>
              <w:right w:val="single" w:sz="4" w:space="0" w:color="000000"/>
            </w:tcBorders>
            <w:shd w:val="clear" w:color="auto" w:fill="F0DCDB"/>
          </w:tcPr>
          <w:p w14:paraId="4298365C" w14:textId="387F41DA" w:rsidR="007D00B4" w:rsidRDefault="00000000">
            <w:pPr>
              <w:pStyle w:val="TableParagraph"/>
              <w:spacing w:before="2"/>
              <w:ind w:left="59"/>
              <w:rPr>
                <w:sz w:val="20"/>
              </w:rPr>
            </w:pPr>
            <w:r>
              <w:rPr>
                <w:sz w:val="20"/>
              </w:rPr>
              <w:t>Après</w:t>
            </w:r>
            <w:r>
              <w:rPr>
                <w:spacing w:val="-6"/>
                <w:sz w:val="20"/>
              </w:rPr>
              <w:t xml:space="preserve"> </w:t>
            </w:r>
            <w:r>
              <w:rPr>
                <w:sz w:val="20"/>
              </w:rPr>
              <w:t>le</w:t>
            </w:r>
            <w:r>
              <w:rPr>
                <w:spacing w:val="-4"/>
                <w:sz w:val="20"/>
              </w:rPr>
              <w:t xml:space="preserve"> </w:t>
            </w:r>
            <w:r>
              <w:rPr>
                <w:sz w:val="20"/>
              </w:rPr>
              <w:t>saut</w:t>
            </w:r>
            <w:r>
              <w:rPr>
                <w:spacing w:val="-6"/>
                <w:sz w:val="20"/>
              </w:rPr>
              <w:t xml:space="preserve"> </w:t>
            </w:r>
            <w:r>
              <w:rPr>
                <w:sz w:val="20"/>
              </w:rPr>
              <w:t>aller</w:t>
            </w:r>
            <w:r>
              <w:rPr>
                <w:spacing w:val="-5"/>
                <w:sz w:val="20"/>
              </w:rPr>
              <w:t xml:space="preserve"> </w:t>
            </w:r>
            <w:r>
              <w:rPr>
                <w:sz w:val="20"/>
              </w:rPr>
              <w:t>commandement</w:t>
            </w:r>
            <w:r>
              <w:rPr>
                <w:spacing w:val="-6"/>
                <w:sz w:val="20"/>
              </w:rPr>
              <w:t xml:space="preserve"> </w:t>
            </w:r>
            <w:r>
              <w:rPr>
                <w:spacing w:val="-2"/>
                <w:sz w:val="20"/>
              </w:rPr>
              <w:t>erroné</w:t>
            </w:r>
            <w:r w:rsidR="00CB02FF">
              <w:rPr>
                <w:spacing w:val="-2"/>
                <w:sz w:val="20"/>
              </w:rPr>
              <w:t xml:space="preserve"> (A, C, D, ou PLACE)</w:t>
            </w:r>
          </w:p>
        </w:tc>
        <w:tc>
          <w:tcPr>
            <w:tcW w:w="1918" w:type="dxa"/>
            <w:tcBorders>
              <w:top w:val="single" w:sz="4" w:space="0" w:color="000000"/>
              <w:left w:val="single" w:sz="4" w:space="0" w:color="000000"/>
              <w:bottom w:val="single" w:sz="4" w:space="0" w:color="000000"/>
              <w:right w:val="single" w:sz="4" w:space="0" w:color="000000"/>
            </w:tcBorders>
            <w:shd w:val="clear" w:color="auto" w:fill="F0DCDB"/>
          </w:tcPr>
          <w:p w14:paraId="646A35F2" w14:textId="77777777" w:rsidR="007D00B4" w:rsidRDefault="00000000">
            <w:pPr>
              <w:pStyle w:val="TableParagraph"/>
              <w:spacing w:line="216" w:lineRule="exact"/>
              <w:ind w:left="248"/>
              <w:rPr>
                <w:sz w:val="20"/>
              </w:rPr>
            </w:pPr>
            <w:r>
              <w:rPr>
                <w:sz w:val="20"/>
              </w:rPr>
              <w:t>-2</w:t>
            </w:r>
            <w:r>
              <w:rPr>
                <w:spacing w:val="-1"/>
                <w:sz w:val="20"/>
              </w:rPr>
              <w:t xml:space="preserve"> </w:t>
            </w:r>
            <w:r>
              <w:rPr>
                <w:sz w:val="20"/>
              </w:rPr>
              <w:t>si</w:t>
            </w:r>
            <w:r>
              <w:rPr>
                <w:spacing w:val="-3"/>
                <w:sz w:val="20"/>
              </w:rPr>
              <w:t xml:space="preserve"> </w:t>
            </w:r>
            <w:r>
              <w:rPr>
                <w:sz w:val="20"/>
              </w:rPr>
              <w:t>saut</w:t>
            </w:r>
            <w:r>
              <w:rPr>
                <w:spacing w:val="-3"/>
                <w:sz w:val="20"/>
              </w:rPr>
              <w:t xml:space="preserve"> </w:t>
            </w:r>
            <w:r>
              <w:rPr>
                <w:spacing w:val="-2"/>
                <w:sz w:val="20"/>
              </w:rPr>
              <w:t>réussi</w:t>
            </w:r>
          </w:p>
        </w:tc>
      </w:tr>
      <w:tr w:rsidR="007D00B4" w14:paraId="05E01D2A" w14:textId="77777777">
        <w:trPr>
          <w:trHeight w:val="402"/>
        </w:trPr>
        <w:tc>
          <w:tcPr>
            <w:tcW w:w="341" w:type="dxa"/>
            <w:tcBorders>
              <w:top w:val="single" w:sz="4" w:space="0" w:color="000000"/>
              <w:bottom w:val="single" w:sz="4" w:space="0" w:color="000000"/>
              <w:right w:val="single" w:sz="4" w:space="0" w:color="000000"/>
            </w:tcBorders>
          </w:tcPr>
          <w:p w14:paraId="13E4CBFE" w14:textId="77777777" w:rsidR="007D00B4" w:rsidRDefault="00000000">
            <w:pPr>
              <w:pStyle w:val="TableParagraph"/>
              <w:spacing w:before="84"/>
              <w:ind w:right="43"/>
              <w:jc w:val="right"/>
              <w:rPr>
                <w:sz w:val="20"/>
              </w:rPr>
            </w:pPr>
            <w:r>
              <w:rPr>
                <w:spacing w:val="-5"/>
                <w:sz w:val="20"/>
              </w:rPr>
              <w:t>16</w:t>
            </w:r>
          </w:p>
        </w:tc>
        <w:tc>
          <w:tcPr>
            <w:tcW w:w="6810" w:type="dxa"/>
            <w:tcBorders>
              <w:top w:val="single" w:sz="4" w:space="0" w:color="000000"/>
              <w:left w:val="single" w:sz="4" w:space="0" w:color="000000"/>
              <w:bottom w:val="single" w:sz="4" w:space="0" w:color="000000"/>
              <w:right w:val="single" w:sz="4" w:space="0" w:color="000000"/>
            </w:tcBorders>
          </w:tcPr>
          <w:p w14:paraId="4B728B4A" w14:textId="77777777" w:rsidR="007D00B4" w:rsidRDefault="00000000">
            <w:pPr>
              <w:pStyle w:val="TableParagraph"/>
              <w:spacing w:before="84"/>
              <w:ind w:left="81"/>
              <w:rPr>
                <w:sz w:val="20"/>
              </w:rPr>
            </w:pPr>
            <w:r>
              <w:rPr>
                <w:sz w:val="20"/>
              </w:rPr>
              <w:t>Conducteur</w:t>
            </w:r>
            <w:r>
              <w:rPr>
                <w:spacing w:val="-4"/>
                <w:sz w:val="20"/>
              </w:rPr>
              <w:t xml:space="preserve"> </w:t>
            </w:r>
            <w:r>
              <w:rPr>
                <w:sz w:val="20"/>
              </w:rPr>
              <w:t>change</w:t>
            </w:r>
            <w:r>
              <w:rPr>
                <w:spacing w:val="-6"/>
                <w:sz w:val="20"/>
              </w:rPr>
              <w:t xml:space="preserve"> </w:t>
            </w:r>
            <w:r>
              <w:rPr>
                <w:sz w:val="20"/>
              </w:rPr>
              <w:t>de</w:t>
            </w:r>
            <w:r>
              <w:rPr>
                <w:spacing w:val="-3"/>
                <w:sz w:val="20"/>
              </w:rPr>
              <w:t xml:space="preserve"> </w:t>
            </w:r>
            <w:r>
              <w:rPr>
                <w:sz w:val="20"/>
              </w:rPr>
              <w:t>côté</w:t>
            </w:r>
            <w:r>
              <w:rPr>
                <w:spacing w:val="-6"/>
                <w:sz w:val="20"/>
              </w:rPr>
              <w:t xml:space="preserve"> </w:t>
            </w:r>
            <w:r>
              <w:rPr>
                <w:sz w:val="20"/>
              </w:rPr>
              <w:t>devant</w:t>
            </w:r>
            <w:r>
              <w:rPr>
                <w:spacing w:val="-5"/>
                <w:sz w:val="20"/>
              </w:rPr>
              <w:t xml:space="preserve"> </w:t>
            </w:r>
            <w:r>
              <w:rPr>
                <w:sz w:val="20"/>
              </w:rPr>
              <w:t>l'obstacle</w:t>
            </w:r>
            <w:r>
              <w:rPr>
                <w:spacing w:val="-3"/>
                <w:sz w:val="20"/>
              </w:rPr>
              <w:t xml:space="preserve"> </w:t>
            </w:r>
            <w:r>
              <w:rPr>
                <w:sz w:val="20"/>
              </w:rPr>
              <w:t>après</w:t>
            </w:r>
            <w:r>
              <w:rPr>
                <w:spacing w:val="-5"/>
                <w:sz w:val="20"/>
              </w:rPr>
              <w:t xml:space="preserve"> </w:t>
            </w:r>
            <w:r>
              <w:rPr>
                <w:sz w:val="20"/>
              </w:rPr>
              <w:t>le</w:t>
            </w:r>
            <w:r>
              <w:rPr>
                <w:spacing w:val="-4"/>
                <w:sz w:val="20"/>
              </w:rPr>
              <w:t xml:space="preserve"> </w:t>
            </w:r>
            <w:r>
              <w:rPr>
                <w:sz w:val="20"/>
              </w:rPr>
              <w:t>premier</w:t>
            </w:r>
            <w:r>
              <w:rPr>
                <w:spacing w:val="-4"/>
                <w:sz w:val="20"/>
              </w:rPr>
              <w:t xml:space="preserve"> </w:t>
            </w:r>
            <w:r>
              <w:rPr>
                <w:sz w:val="20"/>
              </w:rPr>
              <w:t>ou</w:t>
            </w:r>
            <w:r>
              <w:rPr>
                <w:spacing w:val="-2"/>
                <w:sz w:val="20"/>
              </w:rPr>
              <w:t xml:space="preserve"> </w:t>
            </w:r>
            <w:r>
              <w:rPr>
                <w:sz w:val="20"/>
              </w:rPr>
              <w:t>le</w:t>
            </w:r>
            <w:r>
              <w:rPr>
                <w:spacing w:val="-6"/>
                <w:sz w:val="20"/>
              </w:rPr>
              <w:t xml:space="preserve"> </w:t>
            </w:r>
            <w:r>
              <w:rPr>
                <w:sz w:val="20"/>
              </w:rPr>
              <w:t>deuxième</w:t>
            </w:r>
            <w:r>
              <w:rPr>
                <w:spacing w:val="-4"/>
                <w:sz w:val="20"/>
              </w:rPr>
              <w:t xml:space="preserve"> saut</w:t>
            </w:r>
          </w:p>
        </w:tc>
        <w:tc>
          <w:tcPr>
            <w:tcW w:w="1918" w:type="dxa"/>
            <w:tcBorders>
              <w:top w:val="single" w:sz="4" w:space="0" w:color="000000"/>
              <w:left w:val="single" w:sz="4" w:space="0" w:color="000000"/>
              <w:bottom w:val="single" w:sz="4" w:space="0" w:color="000000"/>
              <w:right w:val="single" w:sz="4" w:space="0" w:color="000000"/>
            </w:tcBorders>
          </w:tcPr>
          <w:p w14:paraId="045682AF" w14:textId="77777777" w:rsidR="007D00B4" w:rsidRDefault="00000000">
            <w:pPr>
              <w:pStyle w:val="TableParagraph"/>
              <w:spacing w:before="84"/>
              <w:ind w:left="287"/>
              <w:rPr>
                <w:sz w:val="20"/>
              </w:rPr>
            </w:pPr>
            <w:r>
              <w:rPr>
                <w:sz w:val="20"/>
              </w:rPr>
              <w:t>Exercice</w:t>
            </w:r>
            <w:r>
              <w:rPr>
                <w:spacing w:val="-5"/>
                <w:sz w:val="20"/>
              </w:rPr>
              <w:t xml:space="preserve"> </w:t>
            </w:r>
            <w:r>
              <w:rPr>
                <w:spacing w:val="-2"/>
                <w:sz w:val="20"/>
              </w:rPr>
              <w:t>terminé</w:t>
            </w:r>
          </w:p>
        </w:tc>
      </w:tr>
      <w:tr w:rsidR="007D00B4" w14:paraId="513B75AE" w14:textId="77777777">
        <w:trPr>
          <w:trHeight w:val="400"/>
        </w:trPr>
        <w:tc>
          <w:tcPr>
            <w:tcW w:w="341" w:type="dxa"/>
            <w:tcBorders>
              <w:top w:val="single" w:sz="4" w:space="0" w:color="000000"/>
              <w:bottom w:val="single" w:sz="4" w:space="0" w:color="000000"/>
              <w:right w:val="single" w:sz="4" w:space="0" w:color="000000"/>
            </w:tcBorders>
            <w:shd w:val="clear" w:color="auto" w:fill="F0DCDB"/>
          </w:tcPr>
          <w:p w14:paraId="01CB8078" w14:textId="77777777" w:rsidR="007D00B4" w:rsidRDefault="00000000">
            <w:pPr>
              <w:pStyle w:val="TableParagraph"/>
              <w:spacing w:before="84"/>
              <w:ind w:right="43"/>
              <w:jc w:val="right"/>
              <w:rPr>
                <w:sz w:val="20"/>
              </w:rPr>
            </w:pPr>
            <w:r>
              <w:rPr>
                <w:spacing w:val="-5"/>
                <w:sz w:val="20"/>
              </w:rPr>
              <w:t>17</w:t>
            </w:r>
          </w:p>
        </w:tc>
        <w:tc>
          <w:tcPr>
            <w:tcW w:w="6810" w:type="dxa"/>
            <w:tcBorders>
              <w:top w:val="single" w:sz="4" w:space="0" w:color="000000"/>
              <w:left w:val="single" w:sz="4" w:space="0" w:color="000000"/>
              <w:bottom w:val="single" w:sz="4" w:space="0" w:color="000000"/>
              <w:right w:val="single" w:sz="4" w:space="0" w:color="000000"/>
            </w:tcBorders>
            <w:shd w:val="clear" w:color="auto" w:fill="F0DCDB"/>
          </w:tcPr>
          <w:p w14:paraId="770C3583" w14:textId="77777777" w:rsidR="007D00B4" w:rsidRDefault="00000000">
            <w:pPr>
              <w:pStyle w:val="TableParagraph"/>
              <w:spacing w:before="84"/>
              <w:ind w:left="81"/>
              <w:rPr>
                <w:sz w:val="20"/>
              </w:rPr>
            </w:pPr>
            <w:r>
              <w:rPr>
                <w:sz w:val="20"/>
              </w:rPr>
              <w:t>Raté</w:t>
            </w:r>
            <w:r>
              <w:rPr>
                <w:spacing w:val="-3"/>
                <w:sz w:val="20"/>
              </w:rPr>
              <w:t xml:space="preserve"> </w:t>
            </w:r>
            <w:r>
              <w:rPr>
                <w:sz w:val="20"/>
              </w:rPr>
              <w:t>à</w:t>
            </w:r>
            <w:r>
              <w:rPr>
                <w:spacing w:val="-3"/>
                <w:sz w:val="20"/>
              </w:rPr>
              <w:t xml:space="preserve"> </w:t>
            </w:r>
            <w:r>
              <w:rPr>
                <w:sz w:val="20"/>
              </w:rPr>
              <w:t>l'aller</w:t>
            </w:r>
            <w:r>
              <w:rPr>
                <w:spacing w:val="-2"/>
                <w:sz w:val="20"/>
              </w:rPr>
              <w:t xml:space="preserve"> </w:t>
            </w:r>
            <w:r>
              <w:rPr>
                <w:sz w:val="20"/>
              </w:rPr>
              <w:t>ou</w:t>
            </w:r>
            <w:r>
              <w:rPr>
                <w:spacing w:val="-2"/>
                <w:sz w:val="20"/>
              </w:rPr>
              <w:t xml:space="preserve"> </w:t>
            </w:r>
            <w:r>
              <w:rPr>
                <w:sz w:val="20"/>
              </w:rPr>
              <w:t>au</w:t>
            </w:r>
            <w:r>
              <w:rPr>
                <w:spacing w:val="-1"/>
                <w:sz w:val="20"/>
              </w:rPr>
              <w:t xml:space="preserve"> </w:t>
            </w:r>
            <w:r>
              <w:rPr>
                <w:spacing w:val="-2"/>
                <w:sz w:val="20"/>
              </w:rPr>
              <w:t>retour</w:t>
            </w:r>
          </w:p>
        </w:tc>
        <w:tc>
          <w:tcPr>
            <w:tcW w:w="1918" w:type="dxa"/>
            <w:tcBorders>
              <w:top w:val="single" w:sz="4" w:space="0" w:color="000000"/>
              <w:left w:val="single" w:sz="4" w:space="0" w:color="000000"/>
              <w:bottom w:val="single" w:sz="4" w:space="0" w:color="000000"/>
              <w:right w:val="single" w:sz="4" w:space="0" w:color="000000"/>
            </w:tcBorders>
            <w:shd w:val="clear" w:color="auto" w:fill="F0DCDB"/>
          </w:tcPr>
          <w:p w14:paraId="2A6DCC18" w14:textId="77777777" w:rsidR="007D00B4" w:rsidRDefault="00000000">
            <w:pPr>
              <w:pStyle w:val="TableParagraph"/>
              <w:spacing w:before="84"/>
              <w:ind w:left="208" w:right="179"/>
              <w:jc w:val="center"/>
              <w:rPr>
                <w:sz w:val="20"/>
              </w:rPr>
            </w:pPr>
            <w:r>
              <w:rPr>
                <w:spacing w:val="-2"/>
                <w:sz w:val="20"/>
              </w:rPr>
              <w:t>-</w:t>
            </w:r>
            <w:r>
              <w:rPr>
                <w:spacing w:val="-12"/>
                <w:sz w:val="20"/>
              </w:rPr>
              <w:t>1</w:t>
            </w:r>
          </w:p>
        </w:tc>
      </w:tr>
      <w:tr w:rsidR="007D00B4" w14:paraId="511ACBCF" w14:textId="77777777">
        <w:trPr>
          <w:trHeight w:val="397"/>
        </w:trPr>
        <w:tc>
          <w:tcPr>
            <w:tcW w:w="341" w:type="dxa"/>
            <w:tcBorders>
              <w:top w:val="single" w:sz="4" w:space="0" w:color="000000"/>
              <w:bottom w:val="single" w:sz="4" w:space="0" w:color="000000"/>
              <w:right w:val="single" w:sz="4" w:space="0" w:color="000000"/>
            </w:tcBorders>
          </w:tcPr>
          <w:p w14:paraId="711E808E" w14:textId="77777777" w:rsidR="007D00B4" w:rsidRDefault="00000000">
            <w:pPr>
              <w:pStyle w:val="TableParagraph"/>
              <w:spacing w:before="84"/>
              <w:ind w:right="43"/>
              <w:jc w:val="right"/>
              <w:rPr>
                <w:sz w:val="20"/>
              </w:rPr>
            </w:pPr>
            <w:r>
              <w:rPr>
                <w:spacing w:val="-5"/>
                <w:sz w:val="20"/>
              </w:rPr>
              <w:t>18</w:t>
            </w:r>
          </w:p>
        </w:tc>
        <w:tc>
          <w:tcPr>
            <w:tcW w:w="6810" w:type="dxa"/>
            <w:tcBorders>
              <w:top w:val="single" w:sz="4" w:space="0" w:color="000000"/>
              <w:left w:val="single" w:sz="4" w:space="0" w:color="000000"/>
              <w:bottom w:val="single" w:sz="4" w:space="0" w:color="000000"/>
              <w:right w:val="single" w:sz="4" w:space="0" w:color="000000"/>
            </w:tcBorders>
          </w:tcPr>
          <w:p w14:paraId="3A36BA74" w14:textId="77777777" w:rsidR="007D00B4" w:rsidRDefault="00000000">
            <w:pPr>
              <w:pStyle w:val="TableParagraph"/>
              <w:spacing w:before="84"/>
              <w:ind w:left="81"/>
              <w:rPr>
                <w:sz w:val="20"/>
              </w:rPr>
            </w:pPr>
            <w:r>
              <w:rPr>
                <w:sz w:val="20"/>
              </w:rPr>
              <w:t>Refus,</w:t>
            </w:r>
            <w:r>
              <w:rPr>
                <w:spacing w:val="-4"/>
                <w:sz w:val="20"/>
              </w:rPr>
              <w:t xml:space="preserve"> </w:t>
            </w:r>
            <w:r>
              <w:rPr>
                <w:sz w:val="20"/>
              </w:rPr>
              <w:t>dérobade</w:t>
            </w:r>
            <w:r>
              <w:rPr>
                <w:spacing w:val="-5"/>
                <w:sz w:val="20"/>
              </w:rPr>
              <w:t xml:space="preserve"> </w:t>
            </w:r>
            <w:r>
              <w:rPr>
                <w:sz w:val="20"/>
              </w:rPr>
              <w:t>à</w:t>
            </w:r>
            <w:r>
              <w:rPr>
                <w:spacing w:val="-3"/>
                <w:sz w:val="20"/>
              </w:rPr>
              <w:t xml:space="preserve"> </w:t>
            </w:r>
            <w:r>
              <w:rPr>
                <w:sz w:val="20"/>
              </w:rPr>
              <w:t>l'aller</w:t>
            </w:r>
            <w:r>
              <w:rPr>
                <w:spacing w:val="-2"/>
                <w:sz w:val="20"/>
              </w:rPr>
              <w:t xml:space="preserve"> </w:t>
            </w:r>
            <w:r>
              <w:rPr>
                <w:sz w:val="20"/>
              </w:rPr>
              <w:t>ou</w:t>
            </w:r>
            <w:r>
              <w:rPr>
                <w:spacing w:val="-2"/>
                <w:sz w:val="20"/>
              </w:rPr>
              <w:t xml:space="preserve"> </w:t>
            </w:r>
            <w:r>
              <w:rPr>
                <w:sz w:val="20"/>
              </w:rPr>
              <w:t>au</w:t>
            </w:r>
            <w:r>
              <w:rPr>
                <w:spacing w:val="-4"/>
                <w:sz w:val="20"/>
              </w:rPr>
              <w:t xml:space="preserve"> </w:t>
            </w:r>
            <w:r>
              <w:rPr>
                <w:spacing w:val="-2"/>
                <w:sz w:val="20"/>
              </w:rPr>
              <w:t>retour</w:t>
            </w:r>
          </w:p>
        </w:tc>
        <w:tc>
          <w:tcPr>
            <w:tcW w:w="1918" w:type="dxa"/>
            <w:tcBorders>
              <w:top w:val="single" w:sz="4" w:space="0" w:color="000000"/>
              <w:left w:val="single" w:sz="4" w:space="0" w:color="000000"/>
              <w:bottom w:val="single" w:sz="4" w:space="0" w:color="000000"/>
              <w:right w:val="single" w:sz="4" w:space="0" w:color="000000"/>
            </w:tcBorders>
          </w:tcPr>
          <w:p w14:paraId="609BB926" w14:textId="77777777" w:rsidR="007D00B4" w:rsidRDefault="00000000">
            <w:pPr>
              <w:pStyle w:val="TableParagraph"/>
              <w:spacing w:before="84"/>
              <w:ind w:left="208" w:right="179"/>
              <w:jc w:val="center"/>
              <w:rPr>
                <w:sz w:val="20"/>
              </w:rPr>
            </w:pPr>
            <w:r>
              <w:rPr>
                <w:spacing w:val="-2"/>
                <w:sz w:val="20"/>
              </w:rPr>
              <w:t>-</w:t>
            </w:r>
            <w:r>
              <w:rPr>
                <w:spacing w:val="-12"/>
                <w:sz w:val="20"/>
              </w:rPr>
              <w:t>2</w:t>
            </w:r>
          </w:p>
        </w:tc>
      </w:tr>
      <w:tr w:rsidR="007D00B4" w14:paraId="556B5262" w14:textId="77777777">
        <w:trPr>
          <w:trHeight w:val="544"/>
        </w:trPr>
        <w:tc>
          <w:tcPr>
            <w:tcW w:w="341" w:type="dxa"/>
            <w:tcBorders>
              <w:top w:val="single" w:sz="4" w:space="0" w:color="000000"/>
              <w:bottom w:val="single" w:sz="4" w:space="0" w:color="000000"/>
              <w:right w:val="single" w:sz="4" w:space="0" w:color="000000"/>
            </w:tcBorders>
            <w:shd w:val="clear" w:color="auto" w:fill="F0DCDB"/>
          </w:tcPr>
          <w:p w14:paraId="0C099859" w14:textId="77777777" w:rsidR="007D00B4" w:rsidRDefault="00000000">
            <w:pPr>
              <w:pStyle w:val="TableParagraph"/>
              <w:spacing w:before="84"/>
              <w:ind w:right="43"/>
              <w:jc w:val="right"/>
              <w:rPr>
                <w:sz w:val="20"/>
              </w:rPr>
            </w:pPr>
            <w:r>
              <w:rPr>
                <w:spacing w:val="-5"/>
                <w:sz w:val="20"/>
              </w:rPr>
              <w:t>19</w:t>
            </w:r>
          </w:p>
        </w:tc>
        <w:tc>
          <w:tcPr>
            <w:tcW w:w="6810" w:type="dxa"/>
            <w:tcBorders>
              <w:top w:val="single" w:sz="4" w:space="0" w:color="000000"/>
              <w:left w:val="single" w:sz="4" w:space="0" w:color="000000"/>
              <w:bottom w:val="single" w:sz="4" w:space="0" w:color="000000"/>
              <w:right w:val="single" w:sz="4" w:space="0" w:color="000000"/>
            </w:tcBorders>
            <w:shd w:val="clear" w:color="auto" w:fill="F0DCDB"/>
          </w:tcPr>
          <w:p w14:paraId="67264122" w14:textId="77777777" w:rsidR="007D00B4" w:rsidRDefault="00000000">
            <w:pPr>
              <w:pStyle w:val="TableParagraph"/>
              <w:spacing w:before="64" w:line="230" w:lineRule="atLeast"/>
              <w:ind w:left="81" w:right="275"/>
              <w:rPr>
                <w:sz w:val="20"/>
              </w:rPr>
            </w:pPr>
            <w:r>
              <w:rPr>
                <w:sz w:val="20"/>
              </w:rPr>
              <w:t>Le</w:t>
            </w:r>
            <w:r>
              <w:rPr>
                <w:spacing w:val="-3"/>
                <w:sz w:val="20"/>
              </w:rPr>
              <w:t xml:space="preserve"> </w:t>
            </w:r>
            <w:r>
              <w:rPr>
                <w:sz w:val="20"/>
              </w:rPr>
              <w:t>conducteur</w:t>
            </w:r>
            <w:r>
              <w:rPr>
                <w:spacing w:val="-6"/>
                <w:sz w:val="20"/>
              </w:rPr>
              <w:t xml:space="preserve"> </w:t>
            </w:r>
            <w:r>
              <w:rPr>
                <w:sz w:val="20"/>
              </w:rPr>
              <w:t>ne</w:t>
            </w:r>
            <w:r>
              <w:rPr>
                <w:spacing w:val="-4"/>
                <w:sz w:val="20"/>
              </w:rPr>
              <w:t xml:space="preserve"> </w:t>
            </w:r>
            <w:r>
              <w:rPr>
                <w:sz w:val="20"/>
              </w:rPr>
              <w:t>se</w:t>
            </w:r>
            <w:r>
              <w:rPr>
                <w:spacing w:val="-4"/>
                <w:sz w:val="20"/>
              </w:rPr>
              <w:t xml:space="preserve"> </w:t>
            </w:r>
            <w:r>
              <w:rPr>
                <w:sz w:val="20"/>
              </w:rPr>
              <w:t>place</w:t>
            </w:r>
            <w:r>
              <w:rPr>
                <w:spacing w:val="-4"/>
                <w:sz w:val="20"/>
              </w:rPr>
              <w:t xml:space="preserve"> </w:t>
            </w:r>
            <w:r>
              <w:rPr>
                <w:sz w:val="20"/>
              </w:rPr>
              <w:t>pas</w:t>
            </w:r>
            <w:r>
              <w:rPr>
                <w:spacing w:val="-7"/>
                <w:sz w:val="20"/>
              </w:rPr>
              <w:t xml:space="preserve"> </w:t>
            </w:r>
            <w:r>
              <w:rPr>
                <w:sz w:val="20"/>
              </w:rPr>
              <w:t>perpendiculairement</w:t>
            </w:r>
            <w:r>
              <w:rPr>
                <w:spacing w:val="-5"/>
                <w:sz w:val="20"/>
              </w:rPr>
              <w:t xml:space="preserve"> </w:t>
            </w:r>
            <w:r>
              <w:rPr>
                <w:sz w:val="20"/>
              </w:rPr>
              <w:t>à</w:t>
            </w:r>
            <w:r>
              <w:rPr>
                <w:spacing w:val="-4"/>
                <w:sz w:val="20"/>
              </w:rPr>
              <w:t xml:space="preserve"> </w:t>
            </w:r>
            <w:r>
              <w:rPr>
                <w:sz w:val="20"/>
              </w:rPr>
              <w:t>l'obstacle</w:t>
            </w:r>
            <w:r>
              <w:rPr>
                <w:spacing w:val="-4"/>
                <w:sz w:val="20"/>
              </w:rPr>
              <w:t xml:space="preserve"> </w:t>
            </w:r>
            <w:r>
              <w:rPr>
                <w:sz w:val="20"/>
              </w:rPr>
              <w:t>dans</w:t>
            </w:r>
            <w:r>
              <w:rPr>
                <w:spacing w:val="-5"/>
                <w:sz w:val="20"/>
              </w:rPr>
              <w:t xml:space="preserve"> </w:t>
            </w:r>
            <w:r>
              <w:rPr>
                <w:sz w:val="20"/>
              </w:rPr>
              <w:t>le</w:t>
            </w:r>
            <w:r>
              <w:rPr>
                <w:spacing w:val="-4"/>
                <w:sz w:val="20"/>
              </w:rPr>
              <w:t xml:space="preserve"> </w:t>
            </w:r>
            <w:r>
              <w:rPr>
                <w:sz w:val="20"/>
              </w:rPr>
              <w:t>rectangle pour commander le saut</w:t>
            </w:r>
          </w:p>
        </w:tc>
        <w:tc>
          <w:tcPr>
            <w:tcW w:w="1918" w:type="dxa"/>
            <w:tcBorders>
              <w:top w:val="single" w:sz="4" w:space="0" w:color="000000"/>
              <w:left w:val="single" w:sz="4" w:space="0" w:color="000000"/>
              <w:bottom w:val="single" w:sz="4" w:space="0" w:color="000000"/>
              <w:right w:val="single" w:sz="4" w:space="0" w:color="000000"/>
            </w:tcBorders>
            <w:shd w:val="clear" w:color="auto" w:fill="F0DCDB"/>
          </w:tcPr>
          <w:p w14:paraId="419D9509" w14:textId="77777777" w:rsidR="007D00B4" w:rsidRDefault="00000000">
            <w:pPr>
              <w:pStyle w:val="TableParagraph"/>
              <w:spacing w:before="84"/>
              <w:ind w:left="287"/>
              <w:rPr>
                <w:sz w:val="20"/>
              </w:rPr>
            </w:pPr>
            <w:r>
              <w:rPr>
                <w:sz w:val="20"/>
              </w:rPr>
              <w:t>Exercice</w:t>
            </w:r>
            <w:r>
              <w:rPr>
                <w:spacing w:val="-5"/>
                <w:sz w:val="20"/>
              </w:rPr>
              <w:t xml:space="preserve"> </w:t>
            </w:r>
            <w:r>
              <w:rPr>
                <w:spacing w:val="-2"/>
                <w:sz w:val="20"/>
              </w:rPr>
              <w:t>terminé</w:t>
            </w:r>
          </w:p>
        </w:tc>
      </w:tr>
      <w:tr w:rsidR="007D00B4" w14:paraId="24D7E413" w14:textId="77777777">
        <w:trPr>
          <w:trHeight w:val="261"/>
        </w:trPr>
        <w:tc>
          <w:tcPr>
            <w:tcW w:w="341" w:type="dxa"/>
            <w:tcBorders>
              <w:top w:val="single" w:sz="4" w:space="0" w:color="000000"/>
              <w:bottom w:val="single" w:sz="4" w:space="0" w:color="000000"/>
              <w:right w:val="single" w:sz="4" w:space="0" w:color="000000"/>
            </w:tcBorders>
          </w:tcPr>
          <w:p w14:paraId="11446AD2" w14:textId="77777777" w:rsidR="007D00B4" w:rsidRDefault="00000000">
            <w:pPr>
              <w:pStyle w:val="TableParagraph"/>
              <w:spacing w:before="7"/>
              <w:ind w:right="43"/>
              <w:jc w:val="right"/>
              <w:rPr>
                <w:sz w:val="20"/>
              </w:rPr>
            </w:pPr>
            <w:r>
              <w:rPr>
                <w:spacing w:val="-5"/>
                <w:sz w:val="20"/>
              </w:rPr>
              <w:t>20</w:t>
            </w:r>
          </w:p>
        </w:tc>
        <w:tc>
          <w:tcPr>
            <w:tcW w:w="6810" w:type="dxa"/>
            <w:tcBorders>
              <w:top w:val="single" w:sz="4" w:space="0" w:color="000000"/>
              <w:left w:val="single" w:sz="4" w:space="0" w:color="000000"/>
              <w:bottom w:val="single" w:sz="4" w:space="0" w:color="000000"/>
              <w:right w:val="single" w:sz="4" w:space="0" w:color="000000"/>
            </w:tcBorders>
          </w:tcPr>
          <w:p w14:paraId="08C2BF60" w14:textId="77777777" w:rsidR="007D00B4" w:rsidRDefault="00000000">
            <w:pPr>
              <w:pStyle w:val="TableParagraph"/>
              <w:spacing w:before="7"/>
              <w:ind w:left="81"/>
              <w:rPr>
                <w:sz w:val="20"/>
              </w:rPr>
            </w:pPr>
            <w:r>
              <w:rPr>
                <w:sz w:val="20"/>
              </w:rPr>
              <w:t>Commandement</w:t>
            </w:r>
            <w:r>
              <w:rPr>
                <w:spacing w:val="-7"/>
                <w:sz w:val="20"/>
              </w:rPr>
              <w:t xml:space="preserve"> </w:t>
            </w:r>
            <w:r>
              <w:rPr>
                <w:sz w:val="20"/>
              </w:rPr>
              <w:t>de</w:t>
            </w:r>
            <w:r>
              <w:rPr>
                <w:spacing w:val="-4"/>
                <w:sz w:val="20"/>
              </w:rPr>
              <w:t xml:space="preserve"> </w:t>
            </w:r>
            <w:r>
              <w:rPr>
                <w:sz w:val="20"/>
              </w:rPr>
              <w:t>rappel</w:t>
            </w:r>
            <w:r>
              <w:rPr>
                <w:spacing w:val="-3"/>
                <w:sz w:val="20"/>
              </w:rPr>
              <w:t xml:space="preserve"> </w:t>
            </w:r>
            <w:r>
              <w:rPr>
                <w:sz w:val="20"/>
              </w:rPr>
              <w:t>au</w:t>
            </w:r>
            <w:r>
              <w:rPr>
                <w:spacing w:val="-5"/>
                <w:sz w:val="20"/>
              </w:rPr>
              <w:t xml:space="preserve"> </w:t>
            </w:r>
            <w:r>
              <w:rPr>
                <w:sz w:val="20"/>
              </w:rPr>
              <w:t>pied</w:t>
            </w:r>
            <w:r>
              <w:rPr>
                <w:spacing w:val="-2"/>
                <w:sz w:val="20"/>
              </w:rPr>
              <w:t xml:space="preserve"> </w:t>
            </w:r>
            <w:r>
              <w:rPr>
                <w:sz w:val="20"/>
              </w:rPr>
              <w:t>après</w:t>
            </w:r>
            <w:r>
              <w:rPr>
                <w:spacing w:val="-5"/>
                <w:sz w:val="20"/>
              </w:rPr>
              <w:t xml:space="preserve"> </w:t>
            </w:r>
            <w:r>
              <w:rPr>
                <w:sz w:val="20"/>
              </w:rPr>
              <w:t>le</w:t>
            </w:r>
            <w:r>
              <w:rPr>
                <w:spacing w:val="-4"/>
                <w:sz w:val="20"/>
              </w:rPr>
              <w:t xml:space="preserve"> </w:t>
            </w:r>
            <w:r>
              <w:rPr>
                <w:sz w:val="20"/>
              </w:rPr>
              <w:t>retour</w:t>
            </w:r>
            <w:r>
              <w:rPr>
                <w:spacing w:val="-3"/>
                <w:sz w:val="20"/>
              </w:rPr>
              <w:t xml:space="preserve"> </w:t>
            </w:r>
            <w:r>
              <w:rPr>
                <w:sz w:val="20"/>
              </w:rPr>
              <w:t>(un</w:t>
            </w:r>
            <w:r>
              <w:rPr>
                <w:spacing w:val="-3"/>
                <w:sz w:val="20"/>
              </w:rPr>
              <w:t xml:space="preserve"> </w:t>
            </w:r>
            <w:r>
              <w:rPr>
                <w:spacing w:val="-4"/>
                <w:sz w:val="20"/>
              </w:rPr>
              <w:t>seul)</w:t>
            </w:r>
          </w:p>
        </w:tc>
        <w:tc>
          <w:tcPr>
            <w:tcW w:w="1918" w:type="dxa"/>
            <w:tcBorders>
              <w:top w:val="single" w:sz="4" w:space="0" w:color="000000"/>
              <w:left w:val="single" w:sz="4" w:space="0" w:color="000000"/>
              <w:bottom w:val="single" w:sz="4" w:space="0" w:color="000000"/>
              <w:right w:val="single" w:sz="4" w:space="0" w:color="000000"/>
            </w:tcBorders>
          </w:tcPr>
          <w:p w14:paraId="32348B7C" w14:textId="77777777" w:rsidR="007D00B4" w:rsidRDefault="00000000">
            <w:pPr>
              <w:pStyle w:val="TableParagraph"/>
              <w:spacing w:before="7"/>
              <w:ind w:left="208" w:right="179"/>
              <w:jc w:val="center"/>
              <w:rPr>
                <w:sz w:val="20"/>
              </w:rPr>
            </w:pPr>
            <w:r>
              <w:rPr>
                <w:spacing w:val="-2"/>
                <w:sz w:val="20"/>
              </w:rPr>
              <w:t>-</w:t>
            </w:r>
            <w:r>
              <w:rPr>
                <w:spacing w:val="-12"/>
                <w:sz w:val="20"/>
              </w:rPr>
              <w:t>2</w:t>
            </w:r>
          </w:p>
        </w:tc>
      </w:tr>
      <w:tr w:rsidR="007D00B4" w14:paraId="26E5A4AF" w14:textId="77777777">
        <w:trPr>
          <w:trHeight w:val="539"/>
        </w:trPr>
        <w:tc>
          <w:tcPr>
            <w:tcW w:w="341" w:type="dxa"/>
            <w:tcBorders>
              <w:top w:val="single" w:sz="4" w:space="0" w:color="000000"/>
              <w:bottom w:val="single" w:sz="4" w:space="0" w:color="000000"/>
              <w:right w:val="single" w:sz="4" w:space="0" w:color="000000"/>
            </w:tcBorders>
            <w:shd w:val="clear" w:color="auto" w:fill="F0DCDB"/>
          </w:tcPr>
          <w:p w14:paraId="09556015" w14:textId="77777777" w:rsidR="007D00B4" w:rsidRDefault="00000000">
            <w:pPr>
              <w:pStyle w:val="TableParagraph"/>
              <w:spacing w:before="156"/>
              <w:ind w:right="43"/>
              <w:jc w:val="right"/>
              <w:rPr>
                <w:sz w:val="20"/>
              </w:rPr>
            </w:pPr>
            <w:r>
              <w:rPr>
                <w:spacing w:val="-5"/>
                <w:sz w:val="20"/>
              </w:rPr>
              <w:t>21</w:t>
            </w:r>
          </w:p>
        </w:tc>
        <w:tc>
          <w:tcPr>
            <w:tcW w:w="6810" w:type="dxa"/>
            <w:tcBorders>
              <w:top w:val="single" w:sz="4" w:space="0" w:color="000000"/>
              <w:left w:val="single" w:sz="4" w:space="0" w:color="000000"/>
              <w:bottom w:val="single" w:sz="4" w:space="0" w:color="000000"/>
              <w:right w:val="single" w:sz="4" w:space="0" w:color="000000"/>
            </w:tcBorders>
            <w:shd w:val="clear" w:color="auto" w:fill="F0DCDB"/>
          </w:tcPr>
          <w:p w14:paraId="2B53BB6E" w14:textId="77777777" w:rsidR="007D00B4" w:rsidRDefault="00000000">
            <w:pPr>
              <w:pStyle w:val="TableParagraph"/>
              <w:spacing w:before="41"/>
              <w:ind w:left="81" w:right="123"/>
              <w:rPr>
                <w:sz w:val="20"/>
              </w:rPr>
            </w:pPr>
            <w:r>
              <w:rPr>
                <w:sz w:val="20"/>
              </w:rPr>
              <w:t>Chien</w:t>
            </w:r>
            <w:r>
              <w:rPr>
                <w:spacing w:val="-2"/>
                <w:sz w:val="20"/>
              </w:rPr>
              <w:t xml:space="preserve"> </w:t>
            </w:r>
            <w:r>
              <w:rPr>
                <w:sz w:val="20"/>
              </w:rPr>
              <w:t>pas</w:t>
            </w:r>
            <w:r>
              <w:rPr>
                <w:spacing w:val="-4"/>
                <w:sz w:val="20"/>
              </w:rPr>
              <w:t xml:space="preserve"> </w:t>
            </w:r>
            <w:r>
              <w:rPr>
                <w:sz w:val="20"/>
              </w:rPr>
              <w:t>au</w:t>
            </w:r>
            <w:r>
              <w:rPr>
                <w:spacing w:val="-2"/>
                <w:sz w:val="20"/>
              </w:rPr>
              <w:t xml:space="preserve"> </w:t>
            </w:r>
            <w:r>
              <w:rPr>
                <w:sz w:val="20"/>
              </w:rPr>
              <w:t>pied</w:t>
            </w:r>
            <w:r>
              <w:rPr>
                <w:spacing w:val="-4"/>
                <w:sz w:val="20"/>
              </w:rPr>
              <w:t xml:space="preserve"> </w:t>
            </w:r>
            <w:r>
              <w:rPr>
                <w:sz w:val="20"/>
              </w:rPr>
              <w:t>dans</w:t>
            </w:r>
            <w:r>
              <w:rPr>
                <w:spacing w:val="-4"/>
                <w:sz w:val="20"/>
              </w:rPr>
              <w:t xml:space="preserve"> </w:t>
            </w:r>
            <w:r>
              <w:rPr>
                <w:sz w:val="20"/>
              </w:rPr>
              <w:t>les</w:t>
            </w:r>
            <w:r>
              <w:rPr>
                <w:spacing w:val="-4"/>
                <w:sz w:val="20"/>
              </w:rPr>
              <w:t xml:space="preserve"> </w:t>
            </w:r>
            <w:r>
              <w:rPr>
                <w:sz w:val="20"/>
              </w:rPr>
              <w:t>10"</w:t>
            </w:r>
            <w:r>
              <w:rPr>
                <w:spacing w:val="-5"/>
                <w:sz w:val="20"/>
              </w:rPr>
              <w:t xml:space="preserve"> </w:t>
            </w:r>
            <w:r>
              <w:rPr>
                <w:sz w:val="20"/>
              </w:rPr>
              <w:t>après</w:t>
            </w:r>
            <w:r>
              <w:rPr>
                <w:spacing w:val="-4"/>
                <w:sz w:val="20"/>
              </w:rPr>
              <w:t xml:space="preserve"> </w:t>
            </w:r>
            <w:r>
              <w:rPr>
                <w:sz w:val="20"/>
              </w:rPr>
              <w:t>le</w:t>
            </w:r>
            <w:r>
              <w:rPr>
                <w:spacing w:val="-3"/>
                <w:sz w:val="20"/>
              </w:rPr>
              <w:t xml:space="preserve"> </w:t>
            </w:r>
            <w:r>
              <w:rPr>
                <w:sz w:val="20"/>
              </w:rPr>
              <w:t>saut</w:t>
            </w:r>
            <w:r>
              <w:rPr>
                <w:spacing w:val="-4"/>
                <w:sz w:val="20"/>
              </w:rPr>
              <w:t xml:space="preserve"> </w:t>
            </w:r>
            <w:r>
              <w:rPr>
                <w:sz w:val="20"/>
              </w:rPr>
              <w:t>de</w:t>
            </w:r>
            <w:r>
              <w:rPr>
                <w:spacing w:val="-3"/>
                <w:sz w:val="20"/>
              </w:rPr>
              <w:t xml:space="preserve"> </w:t>
            </w:r>
            <w:r>
              <w:rPr>
                <w:sz w:val="20"/>
              </w:rPr>
              <w:t>retour.</w:t>
            </w:r>
            <w:r>
              <w:rPr>
                <w:spacing w:val="-3"/>
                <w:sz w:val="20"/>
              </w:rPr>
              <w:t xml:space="preserve"> </w:t>
            </w:r>
            <w:r>
              <w:rPr>
                <w:sz w:val="20"/>
              </w:rPr>
              <w:t>Hauteur supérieure</w:t>
            </w:r>
            <w:r>
              <w:rPr>
                <w:spacing w:val="-3"/>
                <w:sz w:val="20"/>
              </w:rPr>
              <w:t xml:space="preserve"> </w:t>
            </w:r>
            <w:r>
              <w:rPr>
                <w:sz w:val="20"/>
              </w:rPr>
              <w:t>possible si saut retour réussi.</w:t>
            </w:r>
          </w:p>
        </w:tc>
        <w:tc>
          <w:tcPr>
            <w:tcW w:w="1918" w:type="dxa"/>
            <w:tcBorders>
              <w:top w:val="single" w:sz="4" w:space="0" w:color="000000"/>
              <w:left w:val="single" w:sz="4" w:space="0" w:color="000000"/>
              <w:bottom w:val="single" w:sz="4" w:space="0" w:color="000000"/>
              <w:right w:val="single" w:sz="4" w:space="0" w:color="000000"/>
            </w:tcBorders>
            <w:shd w:val="clear" w:color="auto" w:fill="F0DCDB"/>
          </w:tcPr>
          <w:p w14:paraId="464A2E79" w14:textId="77777777" w:rsidR="007D00B4" w:rsidRDefault="00000000">
            <w:pPr>
              <w:pStyle w:val="TableParagraph"/>
              <w:spacing w:before="41"/>
              <w:ind w:left="729" w:hanging="522"/>
              <w:rPr>
                <w:sz w:val="20"/>
              </w:rPr>
            </w:pPr>
            <w:r>
              <w:rPr>
                <w:sz w:val="20"/>
              </w:rPr>
              <w:t>Perte</w:t>
            </w:r>
            <w:r>
              <w:rPr>
                <w:spacing w:val="-12"/>
                <w:sz w:val="20"/>
              </w:rPr>
              <w:t xml:space="preserve"> </w:t>
            </w:r>
            <w:r>
              <w:rPr>
                <w:sz w:val="20"/>
              </w:rPr>
              <w:t>des</w:t>
            </w:r>
            <w:r>
              <w:rPr>
                <w:spacing w:val="-13"/>
                <w:sz w:val="20"/>
              </w:rPr>
              <w:t xml:space="preserve"> </w:t>
            </w:r>
            <w:r>
              <w:rPr>
                <w:sz w:val="20"/>
              </w:rPr>
              <w:t>points</w:t>
            </w:r>
            <w:r>
              <w:rPr>
                <w:spacing w:val="-12"/>
                <w:sz w:val="20"/>
              </w:rPr>
              <w:t xml:space="preserve"> </w:t>
            </w:r>
            <w:r>
              <w:rPr>
                <w:sz w:val="20"/>
              </w:rPr>
              <w:t xml:space="preserve">du </w:t>
            </w:r>
            <w:r>
              <w:rPr>
                <w:spacing w:val="-2"/>
                <w:sz w:val="20"/>
              </w:rPr>
              <w:t>retour</w:t>
            </w:r>
          </w:p>
        </w:tc>
      </w:tr>
      <w:tr w:rsidR="007D00B4" w14:paraId="03F050AD" w14:textId="77777777">
        <w:trPr>
          <w:trHeight w:val="400"/>
        </w:trPr>
        <w:tc>
          <w:tcPr>
            <w:tcW w:w="341" w:type="dxa"/>
            <w:tcBorders>
              <w:top w:val="single" w:sz="4" w:space="0" w:color="000000"/>
              <w:bottom w:val="single" w:sz="4" w:space="0" w:color="000000"/>
              <w:right w:val="single" w:sz="4" w:space="0" w:color="000000"/>
            </w:tcBorders>
          </w:tcPr>
          <w:p w14:paraId="52EBA76A" w14:textId="77777777" w:rsidR="007D00B4" w:rsidRDefault="00000000">
            <w:pPr>
              <w:pStyle w:val="TableParagraph"/>
              <w:spacing w:before="86"/>
              <w:ind w:right="43"/>
              <w:jc w:val="right"/>
              <w:rPr>
                <w:sz w:val="20"/>
              </w:rPr>
            </w:pPr>
            <w:r>
              <w:rPr>
                <w:spacing w:val="-5"/>
                <w:sz w:val="20"/>
              </w:rPr>
              <w:t>22</w:t>
            </w:r>
          </w:p>
        </w:tc>
        <w:tc>
          <w:tcPr>
            <w:tcW w:w="6810" w:type="dxa"/>
            <w:tcBorders>
              <w:top w:val="single" w:sz="4" w:space="0" w:color="000000"/>
              <w:left w:val="single" w:sz="4" w:space="0" w:color="000000"/>
              <w:bottom w:val="single" w:sz="4" w:space="0" w:color="000000"/>
              <w:right w:val="single" w:sz="4" w:space="0" w:color="000000"/>
            </w:tcBorders>
          </w:tcPr>
          <w:p w14:paraId="35825F2E" w14:textId="77777777" w:rsidR="007D00B4" w:rsidRDefault="00000000">
            <w:pPr>
              <w:pStyle w:val="TableParagraph"/>
              <w:spacing w:before="86"/>
              <w:ind w:left="81"/>
              <w:rPr>
                <w:sz w:val="20"/>
              </w:rPr>
            </w:pPr>
            <w:r>
              <w:rPr>
                <w:sz w:val="20"/>
              </w:rPr>
              <w:t>Après</w:t>
            </w:r>
            <w:r>
              <w:rPr>
                <w:spacing w:val="-4"/>
                <w:sz w:val="20"/>
              </w:rPr>
              <w:t xml:space="preserve"> </w:t>
            </w:r>
            <w:r>
              <w:rPr>
                <w:sz w:val="20"/>
              </w:rPr>
              <w:t>le</w:t>
            </w:r>
            <w:r>
              <w:rPr>
                <w:spacing w:val="-3"/>
                <w:sz w:val="20"/>
              </w:rPr>
              <w:t xml:space="preserve"> </w:t>
            </w:r>
            <w:r>
              <w:rPr>
                <w:sz w:val="20"/>
              </w:rPr>
              <w:t>saut</w:t>
            </w:r>
            <w:r>
              <w:rPr>
                <w:spacing w:val="-4"/>
                <w:sz w:val="20"/>
              </w:rPr>
              <w:t xml:space="preserve"> </w:t>
            </w:r>
            <w:r>
              <w:rPr>
                <w:sz w:val="20"/>
              </w:rPr>
              <w:t>d'aller,</w:t>
            </w:r>
            <w:r>
              <w:rPr>
                <w:spacing w:val="-3"/>
                <w:sz w:val="20"/>
              </w:rPr>
              <w:t xml:space="preserve"> </w:t>
            </w:r>
            <w:r>
              <w:rPr>
                <w:sz w:val="20"/>
              </w:rPr>
              <w:t>blocage</w:t>
            </w:r>
            <w:r>
              <w:rPr>
                <w:spacing w:val="-5"/>
                <w:sz w:val="20"/>
              </w:rPr>
              <w:t xml:space="preserve"> </w:t>
            </w:r>
            <w:r>
              <w:rPr>
                <w:sz w:val="20"/>
              </w:rPr>
              <w:t>du</w:t>
            </w:r>
            <w:r>
              <w:rPr>
                <w:spacing w:val="-2"/>
                <w:sz w:val="20"/>
              </w:rPr>
              <w:t xml:space="preserve"> </w:t>
            </w:r>
            <w:r>
              <w:rPr>
                <w:sz w:val="20"/>
              </w:rPr>
              <w:t>chien</w:t>
            </w:r>
            <w:r>
              <w:rPr>
                <w:spacing w:val="-4"/>
                <w:sz w:val="20"/>
              </w:rPr>
              <w:t xml:space="preserve"> </w:t>
            </w:r>
            <w:r>
              <w:rPr>
                <w:sz w:val="20"/>
              </w:rPr>
              <w:t>du</w:t>
            </w:r>
            <w:r>
              <w:rPr>
                <w:spacing w:val="-4"/>
                <w:sz w:val="20"/>
              </w:rPr>
              <w:t xml:space="preserve"> </w:t>
            </w:r>
            <w:r>
              <w:rPr>
                <w:sz w:val="20"/>
              </w:rPr>
              <w:t>geste</w:t>
            </w:r>
            <w:r>
              <w:rPr>
                <w:spacing w:val="-4"/>
                <w:sz w:val="20"/>
              </w:rPr>
              <w:t xml:space="preserve"> </w:t>
            </w:r>
            <w:r>
              <w:rPr>
                <w:sz w:val="20"/>
              </w:rPr>
              <w:t>ou</w:t>
            </w:r>
            <w:r>
              <w:rPr>
                <w:spacing w:val="-2"/>
                <w:sz w:val="20"/>
              </w:rPr>
              <w:t xml:space="preserve"> </w:t>
            </w:r>
            <w:r>
              <w:rPr>
                <w:sz w:val="20"/>
              </w:rPr>
              <w:t>voix</w:t>
            </w:r>
            <w:r>
              <w:rPr>
                <w:spacing w:val="-2"/>
                <w:sz w:val="20"/>
              </w:rPr>
              <w:t xml:space="preserve"> </w:t>
            </w:r>
            <w:r>
              <w:rPr>
                <w:sz w:val="20"/>
              </w:rPr>
              <w:t>et</w:t>
            </w:r>
            <w:r>
              <w:rPr>
                <w:spacing w:val="-3"/>
                <w:sz w:val="20"/>
              </w:rPr>
              <w:t xml:space="preserve"> </w:t>
            </w:r>
            <w:r>
              <w:rPr>
                <w:sz w:val="20"/>
              </w:rPr>
              <w:t>geste,</w:t>
            </w:r>
            <w:r>
              <w:rPr>
                <w:spacing w:val="-3"/>
                <w:sz w:val="20"/>
              </w:rPr>
              <w:t xml:space="preserve"> </w:t>
            </w:r>
            <w:r>
              <w:rPr>
                <w:sz w:val="20"/>
              </w:rPr>
              <w:t>perte</w:t>
            </w:r>
            <w:r>
              <w:rPr>
                <w:spacing w:val="-3"/>
                <w:sz w:val="20"/>
              </w:rPr>
              <w:t xml:space="preserve"> </w:t>
            </w:r>
            <w:r>
              <w:rPr>
                <w:sz w:val="20"/>
              </w:rPr>
              <w:t>du</w:t>
            </w:r>
            <w:r>
              <w:rPr>
                <w:spacing w:val="-2"/>
                <w:sz w:val="20"/>
              </w:rPr>
              <w:t xml:space="preserve"> retour</w:t>
            </w:r>
          </w:p>
        </w:tc>
        <w:tc>
          <w:tcPr>
            <w:tcW w:w="1918" w:type="dxa"/>
            <w:tcBorders>
              <w:top w:val="single" w:sz="4" w:space="0" w:color="000000"/>
              <w:left w:val="single" w:sz="4" w:space="0" w:color="000000"/>
              <w:bottom w:val="single" w:sz="4" w:space="0" w:color="000000"/>
              <w:right w:val="single" w:sz="4" w:space="0" w:color="000000"/>
            </w:tcBorders>
          </w:tcPr>
          <w:p w14:paraId="658A4119" w14:textId="77777777" w:rsidR="007D00B4" w:rsidRDefault="00000000">
            <w:pPr>
              <w:pStyle w:val="TableParagraph"/>
              <w:spacing w:before="86"/>
              <w:ind w:left="287"/>
              <w:rPr>
                <w:sz w:val="20"/>
              </w:rPr>
            </w:pPr>
            <w:r>
              <w:rPr>
                <w:sz w:val="20"/>
              </w:rPr>
              <w:t>Exercice</w:t>
            </w:r>
            <w:r>
              <w:rPr>
                <w:spacing w:val="-5"/>
                <w:sz w:val="20"/>
              </w:rPr>
              <w:t xml:space="preserve"> </w:t>
            </w:r>
            <w:r>
              <w:rPr>
                <w:spacing w:val="-2"/>
                <w:sz w:val="20"/>
              </w:rPr>
              <w:t>terminé</w:t>
            </w:r>
          </w:p>
        </w:tc>
      </w:tr>
      <w:tr w:rsidR="007D00B4" w14:paraId="0EEE9F1B" w14:textId="77777777">
        <w:trPr>
          <w:trHeight w:val="258"/>
        </w:trPr>
        <w:tc>
          <w:tcPr>
            <w:tcW w:w="341" w:type="dxa"/>
            <w:tcBorders>
              <w:top w:val="single" w:sz="4" w:space="0" w:color="000000"/>
              <w:bottom w:val="single" w:sz="4" w:space="0" w:color="000000"/>
              <w:right w:val="single" w:sz="4" w:space="0" w:color="000000"/>
            </w:tcBorders>
            <w:shd w:val="clear" w:color="auto" w:fill="F0DBDA"/>
          </w:tcPr>
          <w:p w14:paraId="3553A23D" w14:textId="77777777" w:rsidR="007D00B4" w:rsidRDefault="00000000">
            <w:pPr>
              <w:pStyle w:val="TableParagraph"/>
              <w:spacing w:before="7"/>
              <w:ind w:right="43"/>
              <w:jc w:val="right"/>
              <w:rPr>
                <w:sz w:val="20"/>
              </w:rPr>
            </w:pPr>
            <w:r>
              <w:rPr>
                <w:spacing w:val="-5"/>
                <w:sz w:val="20"/>
              </w:rPr>
              <w:t>23</w:t>
            </w:r>
          </w:p>
        </w:tc>
        <w:tc>
          <w:tcPr>
            <w:tcW w:w="6810" w:type="dxa"/>
            <w:tcBorders>
              <w:top w:val="single" w:sz="4" w:space="0" w:color="000000"/>
              <w:left w:val="single" w:sz="4" w:space="0" w:color="000000"/>
              <w:bottom w:val="single" w:sz="4" w:space="0" w:color="000000"/>
              <w:right w:val="single" w:sz="4" w:space="0" w:color="000000"/>
            </w:tcBorders>
            <w:shd w:val="clear" w:color="auto" w:fill="F0DBDA"/>
          </w:tcPr>
          <w:p w14:paraId="6483CA23" w14:textId="77777777" w:rsidR="007D00B4" w:rsidRDefault="00000000">
            <w:pPr>
              <w:pStyle w:val="TableParagraph"/>
              <w:spacing w:before="7"/>
              <w:ind w:left="81"/>
              <w:rPr>
                <w:sz w:val="20"/>
              </w:rPr>
            </w:pPr>
            <w:r>
              <w:rPr>
                <w:sz w:val="20"/>
              </w:rPr>
              <w:t>Le</w:t>
            </w:r>
            <w:r>
              <w:rPr>
                <w:spacing w:val="-4"/>
                <w:sz w:val="20"/>
              </w:rPr>
              <w:t xml:space="preserve"> </w:t>
            </w:r>
            <w:r>
              <w:rPr>
                <w:sz w:val="20"/>
              </w:rPr>
              <w:t>chien</w:t>
            </w:r>
            <w:r>
              <w:rPr>
                <w:spacing w:val="-3"/>
                <w:sz w:val="20"/>
              </w:rPr>
              <w:t xml:space="preserve"> </w:t>
            </w:r>
            <w:r>
              <w:rPr>
                <w:sz w:val="20"/>
              </w:rPr>
              <w:t>revient</w:t>
            </w:r>
            <w:r>
              <w:rPr>
                <w:spacing w:val="-4"/>
                <w:sz w:val="20"/>
              </w:rPr>
              <w:t xml:space="preserve"> </w:t>
            </w:r>
            <w:r>
              <w:rPr>
                <w:sz w:val="20"/>
              </w:rPr>
              <w:t>au</w:t>
            </w:r>
            <w:r>
              <w:rPr>
                <w:spacing w:val="-3"/>
                <w:sz w:val="20"/>
              </w:rPr>
              <w:t xml:space="preserve"> </w:t>
            </w:r>
            <w:r>
              <w:rPr>
                <w:sz w:val="20"/>
              </w:rPr>
              <w:t>conducteur</w:t>
            </w:r>
            <w:r>
              <w:rPr>
                <w:spacing w:val="-4"/>
                <w:sz w:val="20"/>
              </w:rPr>
              <w:t xml:space="preserve"> </w:t>
            </w:r>
            <w:r>
              <w:rPr>
                <w:sz w:val="20"/>
              </w:rPr>
              <w:t>sans</w:t>
            </w:r>
            <w:r>
              <w:rPr>
                <w:spacing w:val="-4"/>
                <w:sz w:val="20"/>
              </w:rPr>
              <w:t xml:space="preserve"> </w:t>
            </w:r>
            <w:r>
              <w:rPr>
                <w:sz w:val="20"/>
              </w:rPr>
              <w:t>faire</w:t>
            </w:r>
            <w:r>
              <w:rPr>
                <w:spacing w:val="-4"/>
                <w:sz w:val="20"/>
              </w:rPr>
              <w:t xml:space="preserve"> </w:t>
            </w:r>
            <w:r>
              <w:rPr>
                <w:sz w:val="20"/>
              </w:rPr>
              <w:t>le</w:t>
            </w:r>
            <w:r>
              <w:rPr>
                <w:spacing w:val="-4"/>
                <w:sz w:val="20"/>
              </w:rPr>
              <w:t xml:space="preserve"> </w:t>
            </w:r>
            <w:r>
              <w:rPr>
                <w:sz w:val="20"/>
              </w:rPr>
              <w:t>saut</w:t>
            </w:r>
            <w:r>
              <w:rPr>
                <w:spacing w:val="-4"/>
                <w:sz w:val="20"/>
              </w:rPr>
              <w:t xml:space="preserve"> </w:t>
            </w:r>
            <w:r>
              <w:rPr>
                <w:sz w:val="20"/>
              </w:rPr>
              <w:t>de</w:t>
            </w:r>
            <w:r>
              <w:rPr>
                <w:spacing w:val="-4"/>
                <w:sz w:val="20"/>
              </w:rPr>
              <w:t xml:space="preserve"> </w:t>
            </w:r>
            <w:r>
              <w:rPr>
                <w:sz w:val="20"/>
              </w:rPr>
              <w:t>retour,</w:t>
            </w:r>
            <w:r>
              <w:rPr>
                <w:spacing w:val="-5"/>
                <w:sz w:val="20"/>
              </w:rPr>
              <w:t xml:space="preserve"> </w:t>
            </w:r>
            <w:r>
              <w:rPr>
                <w:sz w:val="20"/>
              </w:rPr>
              <w:t>perte</w:t>
            </w:r>
            <w:r>
              <w:rPr>
                <w:spacing w:val="-4"/>
                <w:sz w:val="20"/>
              </w:rPr>
              <w:t xml:space="preserve"> </w:t>
            </w:r>
            <w:r>
              <w:rPr>
                <w:sz w:val="20"/>
              </w:rPr>
              <w:t>du</w:t>
            </w:r>
            <w:r>
              <w:rPr>
                <w:spacing w:val="5"/>
                <w:sz w:val="20"/>
              </w:rPr>
              <w:t xml:space="preserve"> </w:t>
            </w:r>
            <w:r>
              <w:rPr>
                <w:spacing w:val="-2"/>
                <w:sz w:val="20"/>
              </w:rPr>
              <w:t>retour</w:t>
            </w:r>
          </w:p>
        </w:tc>
        <w:tc>
          <w:tcPr>
            <w:tcW w:w="1918" w:type="dxa"/>
            <w:tcBorders>
              <w:top w:val="single" w:sz="4" w:space="0" w:color="000000"/>
              <w:left w:val="single" w:sz="4" w:space="0" w:color="000000"/>
              <w:bottom w:val="single" w:sz="4" w:space="0" w:color="000000"/>
              <w:right w:val="single" w:sz="4" w:space="0" w:color="000000"/>
            </w:tcBorders>
            <w:shd w:val="clear" w:color="auto" w:fill="F0DBDA"/>
          </w:tcPr>
          <w:p w14:paraId="2EEE8199" w14:textId="77777777" w:rsidR="007D00B4" w:rsidRDefault="00000000">
            <w:pPr>
              <w:pStyle w:val="TableParagraph"/>
              <w:spacing w:before="7"/>
              <w:ind w:left="287"/>
              <w:rPr>
                <w:sz w:val="20"/>
              </w:rPr>
            </w:pPr>
            <w:r>
              <w:rPr>
                <w:sz w:val="20"/>
              </w:rPr>
              <w:t>Exercice</w:t>
            </w:r>
            <w:r>
              <w:rPr>
                <w:spacing w:val="-5"/>
                <w:sz w:val="20"/>
              </w:rPr>
              <w:t xml:space="preserve"> </w:t>
            </w:r>
            <w:r>
              <w:rPr>
                <w:spacing w:val="-2"/>
                <w:sz w:val="20"/>
              </w:rPr>
              <w:t>terminé</w:t>
            </w:r>
          </w:p>
        </w:tc>
      </w:tr>
      <w:tr w:rsidR="007D00B4" w14:paraId="623A037C" w14:textId="77777777">
        <w:trPr>
          <w:trHeight w:val="515"/>
        </w:trPr>
        <w:tc>
          <w:tcPr>
            <w:tcW w:w="341" w:type="dxa"/>
            <w:tcBorders>
              <w:top w:val="single" w:sz="4" w:space="0" w:color="000000"/>
              <w:bottom w:val="single" w:sz="4" w:space="0" w:color="000000"/>
              <w:right w:val="single" w:sz="4" w:space="0" w:color="000000"/>
            </w:tcBorders>
          </w:tcPr>
          <w:p w14:paraId="735A7E16" w14:textId="77777777" w:rsidR="007D00B4" w:rsidRDefault="00000000">
            <w:pPr>
              <w:pStyle w:val="TableParagraph"/>
              <w:spacing w:before="144"/>
              <w:ind w:right="43"/>
              <w:jc w:val="right"/>
              <w:rPr>
                <w:sz w:val="20"/>
              </w:rPr>
            </w:pPr>
            <w:r>
              <w:rPr>
                <w:spacing w:val="-5"/>
                <w:sz w:val="20"/>
              </w:rPr>
              <w:t>24</w:t>
            </w:r>
          </w:p>
        </w:tc>
        <w:tc>
          <w:tcPr>
            <w:tcW w:w="6810" w:type="dxa"/>
            <w:tcBorders>
              <w:top w:val="single" w:sz="4" w:space="0" w:color="000000"/>
              <w:left w:val="single" w:sz="4" w:space="0" w:color="000000"/>
              <w:bottom w:val="single" w:sz="4" w:space="0" w:color="000000"/>
              <w:right w:val="single" w:sz="4" w:space="0" w:color="000000"/>
            </w:tcBorders>
          </w:tcPr>
          <w:p w14:paraId="71A4036E" w14:textId="77777777" w:rsidR="007D00B4" w:rsidRDefault="00000000">
            <w:pPr>
              <w:pStyle w:val="TableParagraph"/>
              <w:spacing w:before="144"/>
              <w:ind w:left="81"/>
              <w:rPr>
                <w:sz w:val="20"/>
              </w:rPr>
            </w:pPr>
            <w:r>
              <w:rPr>
                <w:sz w:val="20"/>
              </w:rPr>
              <w:t>Avant</w:t>
            </w:r>
            <w:r>
              <w:rPr>
                <w:spacing w:val="-6"/>
                <w:sz w:val="20"/>
              </w:rPr>
              <w:t xml:space="preserve"> </w:t>
            </w:r>
            <w:r>
              <w:rPr>
                <w:sz w:val="20"/>
              </w:rPr>
              <w:t>le</w:t>
            </w:r>
            <w:r>
              <w:rPr>
                <w:spacing w:val="-5"/>
                <w:sz w:val="20"/>
              </w:rPr>
              <w:t xml:space="preserve"> </w:t>
            </w:r>
            <w:r>
              <w:rPr>
                <w:sz w:val="20"/>
              </w:rPr>
              <w:t>retour,</w:t>
            </w:r>
            <w:r>
              <w:rPr>
                <w:spacing w:val="-4"/>
                <w:sz w:val="20"/>
              </w:rPr>
              <w:t xml:space="preserve"> </w:t>
            </w:r>
            <w:r>
              <w:rPr>
                <w:sz w:val="20"/>
              </w:rPr>
              <w:t>commandement</w:t>
            </w:r>
            <w:r>
              <w:rPr>
                <w:spacing w:val="-6"/>
                <w:sz w:val="20"/>
              </w:rPr>
              <w:t xml:space="preserve"> </w:t>
            </w:r>
            <w:r>
              <w:rPr>
                <w:sz w:val="20"/>
              </w:rPr>
              <w:t>de</w:t>
            </w:r>
            <w:r>
              <w:rPr>
                <w:spacing w:val="-4"/>
                <w:sz w:val="20"/>
              </w:rPr>
              <w:t xml:space="preserve"> </w:t>
            </w:r>
            <w:r>
              <w:rPr>
                <w:sz w:val="20"/>
              </w:rPr>
              <w:t>blocage,</w:t>
            </w:r>
            <w:r>
              <w:rPr>
                <w:spacing w:val="-4"/>
                <w:sz w:val="20"/>
              </w:rPr>
              <w:t xml:space="preserve"> </w:t>
            </w:r>
            <w:r>
              <w:rPr>
                <w:sz w:val="20"/>
              </w:rPr>
              <w:t>le</w:t>
            </w:r>
            <w:r>
              <w:rPr>
                <w:spacing w:val="-4"/>
                <w:sz w:val="20"/>
              </w:rPr>
              <w:t xml:space="preserve"> </w:t>
            </w:r>
            <w:r>
              <w:rPr>
                <w:sz w:val="20"/>
              </w:rPr>
              <w:t>chien</w:t>
            </w:r>
            <w:r>
              <w:rPr>
                <w:spacing w:val="-4"/>
                <w:sz w:val="20"/>
              </w:rPr>
              <w:t xml:space="preserve"> </w:t>
            </w:r>
            <w:r>
              <w:rPr>
                <w:sz w:val="20"/>
              </w:rPr>
              <w:t>revenant</w:t>
            </w:r>
            <w:r>
              <w:rPr>
                <w:spacing w:val="-6"/>
                <w:sz w:val="20"/>
              </w:rPr>
              <w:t xml:space="preserve"> </w:t>
            </w:r>
            <w:r>
              <w:rPr>
                <w:sz w:val="20"/>
              </w:rPr>
              <w:t>sur</w:t>
            </w:r>
            <w:r>
              <w:rPr>
                <w:spacing w:val="-4"/>
                <w:sz w:val="20"/>
              </w:rPr>
              <w:t xml:space="preserve"> </w:t>
            </w:r>
            <w:r>
              <w:rPr>
                <w:sz w:val="20"/>
              </w:rPr>
              <w:t>plus</w:t>
            </w:r>
            <w:r>
              <w:rPr>
                <w:spacing w:val="-6"/>
                <w:sz w:val="20"/>
              </w:rPr>
              <w:t xml:space="preserve"> </w:t>
            </w:r>
            <w:r>
              <w:rPr>
                <w:sz w:val="20"/>
              </w:rPr>
              <w:t>d'un</w:t>
            </w:r>
            <w:r>
              <w:rPr>
                <w:spacing w:val="-3"/>
                <w:sz w:val="20"/>
              </w:rPr>
              <w:t xml:space="preserve"> </w:t>
            </w:r>
            <w:r>
              <w:rPr>
                <w:spacing w:val="-2"/>
                <w:sz w:val="20"/>
              </w:rPr>
              <w:t>mètre</w:t>
            </w:r>
          </w:p>
        </w:tc>
        <w:tc>
          <w:tcPr>
            <w:tcW w:w="1918" w:type="dxa"/>
            <w:tcBorders>
              <w:top w:val="single" w:sz="4" w:space="0" w:color="000000"/>
              <w:left w:val="single" w:sz="4" w:space="0" w:color="000000"/>
              <w:bottom w:val="single" w:sz="4" w:space="0" w:color="000000"/>
              <w:right w:val="single" w:sz="4" w:space="0" w:color="000000"/>
            </w:tcBorders>
          </w:tcPr>
          <w:p w14:paraId="3C249377" w14:textId="77777777" w:rsidR="007D00B4" w:rsidRDefault="00000000">
            <w:pPr>
              <w:pStyle w:val="TableParagraph"/>
              <w:spacing w:before="26"/>
              <w:ind w:left="287" w:firstLine="86"/>
              <w:rPr>
                <w:sz w:val="20"/>
              </w:rPr>
            </w:pPr>
            <w:r>
              <w:rPr>
                <w:sz w:val="20"/>
              </w:rPr>
              <w:t>Perte du retour Exercice</w:t>
            </w:r>
            <w:r>
              <w:rPr>
                <w:spacing w:val="-5"/>
                <w:sz w:val="20"/>
              </w:rPr>
              <w:t xml:space="preserve"> </w:t>
            </w:r>
            <w:r>
              <w:rPr>
                <w:spacing w:val="-2"/>
                <w:sz w:val="20"/>
              </w:rPr>
              <w:t>terminé</w:t>
            </w:r>
          </w:p>
        </w:tc>
      </w:tr>
    </w:tbl>
    <w:p w14:paraId="66A4A248" w14:textId="77777777" w:rsidR="007D00B4" w:rsidRDefault="00000000">
      <w:pPr>
        <w:pStyle w:val="Corpsdetexte"/>
        <w:spacing w:before="8"/>
        <w:ind w:left="0"/>
        <w:rPr>
          <w:sz w:val="21"/>
        </w:rPr>
      </w:pPr>
      <w:r>
        <w:rPr>
          <w:noProof/>
        </w:rPr>
        <mc:AlternateContent>
          <mc:Choice Requires="wps">
            <w:drawing>
              <wp:anchor distT="0" distB="0" distL="0" distR="0" simplePos="0" relativeHeight="15737344" behindDoc="0" locked="0" layoutInCell="1" allowOverlap="1" wp14:anchorId="30988ADB" wp14:editId="6713BF3C">
                <wp:simplePos x="0" y="0"/>
                <wp:positionH relativeFrom="page">
                  <wp:posOffset>929005</wp:posOffset>
                </wp:positionH>
                <wp:positionV relativeFrom="page">
                  <wp:posOffset>6267449</wp:posOffset>
                </wp:positionV>
                <wp:extent cx="164465" cy="448309"/>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65" cy="448309"/>
                        </a:xfrm>
                        <a:prstGeom prst="rect">
                          <a:avLst/>
                        </a:prstGeom>
                        <a:ln w="9295">
                          <a:solidFill>
                            <a:srgbClr val="BABABA"/>
                          </a:solidFill>
                          <a:prstDash val="solid"/>
                        </a:ln>
                      </wps:spPr>
                      <wps:txbx>
                        <w:txbxContent>
                          <w:p w14:paraId="0D604A03" w14:textId="77777777" w:rsidR="007D00B4" w:rsidRDefault="00000000">
                            <w:pPr>
                              <w:spacing w:before="62" w:line="182" w:lineRule="exact"/>
                              <w:ind w:left="129"/>
                              <w:rPr>
                                <w:rFonts w:ascii="Calibri"/>
                                <w:sz w:val="17"/>
                              </w:rPr>
                            </w:pPr>
                            <w:r>
                              <w:rPr>
                                <w:rFonts w:ascii="Calibri"/>
                                <w:spacing w:val="-2"/>
                                <w:sz w:val="17"/>
                              </w:rPr>
                              <w:t>4,50m</w:t>
                            </w:r>
                          </w:p>
                        </w:txbxContent>
                      </wps:txbx>
                      <wps:bodyPr vert="vert270" wrap="square" lIns="0" tIns="0" rIns="0" bIns="0" rtlCol="0">
                        <a:noAutofit/>
                      </wps:bodyPr>
                    </wps:wsp>
                  </a:graphicData>
                </a:graphic>
              </wp:anchor>
            </w:drawing>
          </mc:Choice>
          <mc:Fallback>
            <w:pict>
              <v:shape w14:anchorId="30988ADB" id="Textbox 294" o:spid="_x0000_s1299" type="#_x0000_t202" style="position:absolute;margin-left:73.15pt;margin-top:493.5pt;width:12.95pt;height:35.3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" filled="f" strokecolor="#bababa" strokeweight=".25819mm">
                <v:path arrowok="t"/>
                <v:textbox style="layout-flow:vertical;mso-layout-flow-alt:bottom-to-top" inset="0,0,0,0">
                  <w:txbxContent>
                    <w:p w14:paraId="0D604A03" w14:textId="77777777" w:rsidR="007D00B4" w:rsidRDefault="00000000">
                      <w:pPr>
                        <w:spacing w:before="62" w:line="182" w:lineRule="exact"/>
                        <w:ind w:left="129"/>
                        <w:rPr>
                          <w:rFonts w:ascii="Calibri"/>
                          <w:sz w:val="17"/>
                        </w:rPr>
                      </w:pPr>
                      <w:r>
                        <w:rPr>
                          <w:rFonts w:ascii="Calibri"/>
                          <w:spacing w:val="-2"/>
                          <w:sz w:val="17"/>
                        </w:rPr>
                        <w:t>4,50m</w:t>
                      </w:r>
                    </w:p>
                  </w:txbxContent>
                </v:textbox>
                <w10:wrap anchorx="page" anchory="page"/>
              </v:shape>
            </w:pict>
          </mc:Fallback>
        </mc:AlternateContent>
      </w:r>
      <w:r>
        <w:rPr>
          <w:noProof/>
        </w:rPr>
        <mc:AlternateContent>
          <mc:Choice Requires="wps">
            <w:drawing>
              <wp:anchor distT="0" distB="0" distL="0" distR="0" simplePos="0" relativeHeight="15737856" behindDoc="0" locked="0" layoutInCell="1" allowOverlap="1" wp14:anchorId="7B9C4C2A" wp14:editId="3622F2A0">
                <wp:simplePos x="0" y="0"/>
                <wp:positionH relativeFrom="page">
                  <wp:posOffset>6642100</wp:posOffset>
                </wp:positionH>
                <wp:positionV relativeFrom="page">
                  <wp:posOffset>6372224</wp:posOffset>
                </wp:positionV>
                <wp:extent cx="164465" cy="448309"/>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65" cy="448309"/>
                        </a:xfrm>
                        <a:prstGeom prst="rect">
                          <a:avLst/>
                        </a:prstGeom>
                        <a:ln w="9295">
                          <a:solidFill>
                            <a:srgbClr val="BABABA"/>
                          </a:solidFill>
                          <a:prstDash val="solid"/>
                        </a:ln>
                      </wps:spPr>
                      <wps:txbx>
                        <w:txbxContent>
                          <w:p w14:paraId="2E67E442" w14:textId="77777777" w:rsidR="007D00B4" w:rsidRDefault="00000000">
                            <w:pPr>
                              <w:spacing w:before="65" w:line="180" w:lineRule="exact"/>
                              <w:ind w:left="129"/>
                              <w:rPr>
                                <w:rFonts w:ascii="Calibri"/>
                                <w:sz w:val="17"/>
                              </w:rPr>
                            </w:pPr>
                            <w:r>
                              <w:rPr>
                                <w:rFonts w:ascii="Calibri"/>
                                <w:spacing w:val="-2"/>
                                <w:sz w:val="17"/>
                              </w:rPr>
                              <w:t>4,50m</w:t>
                            </w:r>
                          </w:p>
                        </w:txbxContent>
                      </wps:txbx>
                      <wps:bodyPr vert="vert270" wrap="square" lIns="0" tIns="0" rIns="0" bIns="0" rtlCol="0">
                        <a:noAutofit/>
                      </wps:bodyPr>
                    </wps:wsp>
                  </a:graphicData>
                </a:graphic>
              </wp:anchor>
            </w:drawing>
          </mc:Choice>
          <mc:Fallback>
            <w:pict>
              <v:shape w14:anchorId="7B9C4C2A" id="Textbox 295" o:spid="_x0000_s1300" type="#_x0000_t202" style="position:absolute;margin-left:523pt;margin-top:501.75pt;width:12.95pt;height:35.3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" filled="f" strokecolor="#bababa" strokeweight=".25819mm">
                <v:path arrowok="t"/>
                <v:textbox style="layout-flow:vertical;mso-layout-flow-alt:bottom-to-top" inset="0,0,0,0">
                  <w:txbxContent>
                    <w:p w14:paraId="2E67E442" w14:textId="77777777" w:rsidR="007D00B4" w:rsidRDefault="00000000">
                      <w:pPr>
                        <w:spacing w:before="65" w:line="180" w:lineRule="exact"/>
                        <w:ind w:left="129"/>
                        <w:rPr>
                          <w:rFonts w:ascii="Calibri"/>
                          <w:sz w:val="17"/>
                        </w:rPr>
                      </w:pPr>
                      <w:r>
                        <w:rPr>
                          <w:rFonts w:ascii="Calibri"/>
                          <w:spacing w:val="-2"/>
                          <w:sz w:val="17"/>
                        </w:rPr>
                        <w:t>4,50m</w:t>
                      </w:r>
                    </w:p>
                  </w:txbxContent>
                </v:textbox>
                <w10:wrap anchorx="page" anchory="page"/>
              </v:shape>
            </w:pict>
          </mc:Fallback>
        </mc:AlternateContent>
      </w:r>
    </w:p>
    <w:p w14:paraId="54F2961F" w14:textId="77777777" w:rsidR="007D00B4" w:rsidRDefault="00000000">
      <w:pPr>
        <w:pStyle w:val="Paragraphedeliste"/>
        <w:numPr>
          <w:ilvl w:val="1"/>
          <w:numId w:val="35"/>
        </w:numPr>
        <w:tabs>
          <w:tab w:val="left" w:pos="317"/>
        </w:tabs>
        <w:spacing w:before="91"/>
        <w:ind w:left="317" w:hanging="177"/>
        <w:jc w:val="left"/>
        <w:rPr>
          <w:b/>
          <w:sz w:val="20"/>
          <w:u w:val="single"/>
        </w:rPr>
      </w:pPr>
      <w:bookmarkStart w:id="35" w:name="_bookmark24"/>
      <w:bookmarkEnd w:id="35"/>
      <w:r>
        <w:rPr>
          <w:b/>
          <w:spacing w:val="-2"/>
          <w:sz w:val="20"/>
          <w:u w:val="single"/>
        </w:rPr>
        <w:t xml:space="preserve"> </w:t>
      </w:r>
      <w:r>
        <w:rPr>
          <w:b/>
          <w:sz w:val="20"/>
          <w:u w:val="single"/>
        </w:rPr>
        <w:t>Saut</w:t>
      </w:r>
      <w:r>
        <w:rPr>
          <w:b/>
          <w:spacing w:val="-2"/>
          <w:sz w:val="20"/>
          <w:u w:val="single"/>
        </w:rPr>
        <w:t xml:space="preserve"> </w:t>
      </w:r>
      <w:r>
        <w:rPr>
          <w:b/>
          <w:sz w:val="20"/>
          <w:u w:val="single"/>
        </w:rPr>
        <w:t>en</w:t>
      </w:r>
      <w:r>
        <w:rPr>
          <w:b/>
          <w:spacing w:val="-1"/>
          <w:sz w:val="20"/>
          <w:u w:val="single"/>
        </w:rPr>
        <w:t xml:space="preserve"> </w:t>
      </w:r>
      <w:r>
        <w:rPr>
          <w:b/>
          <w:spacing w:val="-2"/>
          <w:sz w:val="20"/>
          <w:u w:val="single"/>
        </w:rPr>
        <w:t>longueur</w:t>
      </w:r>
    </w:p>
    <w:p w14:paraId="797607AA" w14:textId="77777777" w:rsidR="007D00B4" w:rsidRDefault="007D00B4">
      <w:pPr>
        <w:pStyle w:val="Corpsdetexte"/>
        <w:spacing w:before="9"/>
        <w:ind w:left="0"/>
        <w:rPr>
          <w:b/>
          <w:sz w:val="26"/>
        </w:rPr>
      </w:pPr>
    </w:p>
    <w:p w14:paraId="4010EDE2" w14:textId="77777777" w:rsidR="007D00B4" w:rsidRDefault="00000000">
      <w:pPr>
        <w:pStyle w:val="Titre2"/>
        <w:spacing w:before="56"/>
        <w:ind w:left="920"/>
        <w:rPr>
          <w:rFonts w:ascii="Calibri" w:hAnsi="Calibri"/>
        </w:rPr>
      </w:pPr>
      <w:r>
        <w:rPr>
          <w:noProof/>
        </w:rPr>
        <mc:AlternateContent>
          <mc:Choice Requires="wpg">
            <w:drawing>
              <wp:anchor distT="0" distB="0" distL="0" distR="0" simplePos="0" relativeHeight="15736832" behindDoc="0" locked="0" layoutInCell="1" allowOverlap="1" wp14:anchorId="75C2B844" wp14:editId="4A24083B">
                <wp:simplePos x="0" y="0"/>
                <wp:positionH relativeFrom="page">
                  <wp:posOffset>712271</wp:posOffset>
                </wp:positionH>
                <wp:positionV relativeFrom="paragraph">
                  <wp:posOffset>689072</wp:posOffset>
                </wp:positionV>
                <wp:extent cx="6306185" cy="2488565"/>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6185" cy="2488565"/>
                          <a:chOff x="0" y="0"/>
                          <a:chExt cx="6306185" cy="2488565"/>
                        </a:xfrm>
                      </wpg:grpSpPr>
                      <wps:wsp>
                        <wps:cNvPr id="297" name="Graphic 297"/>
                        <wps:cNvSpPr/>
                        <wps:spPr>
                          <a:xfrm>
                            <a:off x="1991559" y="283412"/>
                            <a:ext cx="770890" cy="1834514"/>
                          </a:xfrm>
                          <a:custGeom>
                            <a:avLst/>
                            <a:gdLst/>
                            <a:ahLst/>
                            <a:cxnLst/>
                            <a:rect l="l" t="t" r="r" b="b"/>
                            <a:pathLst>
                              <a:path w="770890" h="1834514">
                                <a:moveTo>
                                  <a:pt x="770890" y="0"/>
                                </a:moveTo>
                                <a:lnTo>
                                  <a:pt x="0" y="0"/>
                                </a:lnTo>
                                <a:lnTo>
                                  <a:pt x="0" y="1834515"/>
                                </a:lnTo>
                                <a:lnTo>
                                  <a:pt x="770890" y="1834515"/>
                                </a:lnTo>
                                <a:lnTo>
                                  <a:pt x="770890" y="0"/>
                                </a:lnTo>
                                <a:close/>
                              </a:path>
                            </a:pathLst>
                          </a:custGeom>
                          <a:solidFill>
                            <a:srgbClr val="FF0000"/>
                          </a:solidFill>
                        </wps:spPr>
                        <wps:bodyPr wrap="square" lIns="0" tIns="0" rIns="0" bIns="0" rtlCol="0">
                          <a:prstTxWarp prst="textNoShape">
                            <a:avLst/>
                          </a:prstTxWarp>
                          <a:noAutofit/>
                        </wps:bodyPr>
                      </wps:wsp>
                      <wps:wsp>
                        <wps:cNvPr id="298" name="Graphic 298"/>
                        <wps:cNvSpPr/>
                        <wps:spPr>
                          <a:xfrm>
                            <a:off x="99259" y="4647"/>
                            <a:ext cx="102870" cy="8890"/>
                          </a:xfrm>
                          <a:custGeom>
                            <a:avLst/>
                            <a:gdLst/>
                            <a:ahLst/>
                            <a:cxnLst/>
                            <a:rect l="l" t="t" r="r" b="b"/>
                            <a:pathLst>
                              <a:path w="102870" h="8890">
                                <a:moveTo>
                                  <a:pt x="102870" y="0"/>
                                </a:moveTo>
                                <a:lnTo>
                                  <a:pt x="19164" y="0"/>
                                </a:lnTo>
                                <a:lnTo>
                                  <a:pt x="0" y="8889"/>
                                </a:lnTo>
                                <a:lnTo>
                                  <a:pt x="84340" y="8889"/>
                                </a:lnTo>
                                <a:lnTo>
                                  <a:pt x="102870" y="0"/>
                                </a:lnTo>
                                <a:close/>
                              </a:path>
                            </a:pathLst>
                          </a:custGeom>
                          <a:solidFill>
                            <a:srgbClr val="000000"/>
                          </a:solidFill>
                        </wps:spPr>
                        <wps:bodyPr wrap="square" lIns="0" tIns="0" rIns="0" bIns="0" rtlCol="0">
                          <a:prstTxWarp prst="textNoShape">
                            <a:avLst/>
                          </a:prstTxWarp>
                          <a:noAutofit/>
                        </wps:bodyPr>
                      </wps:wsp>
                      <wps:wsp>
                        <wps:cNvPr id="299" name="Graphic 299"/>
                        <wps:cNvSpPr/>
                        <wps:spPr>
                          <a:xfrm>
                            <a:off x="99259" y="4647"/>
                            <a:ext cx="102870" cy="8890"/>
                          </a:xfrm>
                          <a:custGeom>
                            <a:avLst/>
                            <a:gdLst/>
                            <a:ahLst/>
                            <a:cxnLst/>
                            <a:rect l="l" t="t" r="r" b="b"/>
                            <a:pathLst>
                              <a:path w="102870" h="8890">
                                <a:moveTo>
                                  <a:pt x="0" y="8889"/>
                                </a:moveTo>
                                <a:lnTo>
                                  <a:pt x="84340" y="8889"/>
                                </a:lnTo>
                                <a:lnTo>
                                  <a:pt x="102870" y="0"/>
                                </a:lnTo>
                                <a:lnTo>
                                  <a:pt x="19164"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00" name="Graphic 300"/>
                        <wps:cNvSpPr/>
                        <wps:spPr>
                          <a:xfrm>
                            <a:off x="42744" y="4647"/>
                            <a:ext cx="46355" cy="8890"/>
                          </a:xfrm>
                          <a:custGeom>
                            <a:avLst/>
                            <a:gdLst/>
                            <a:ahLst/>
                            <a:cxnLst/>
                            <a:rect l="l" t="t" r="r" b="b"/>
                            <a:pathLst>
                              <a:path w="46355" h="8890">
                                <a:moveTo>
                                  <a:pt x="46354" y="0"/>
                                </a:moveTo>
                                <a:lnTo>
                                  <a:pt x="18414" y="0"/>
                                </a:lnTo>
                                <a:lnTo>
                                  <a:pt x="0" y="8889"/>
                                </a:lnTo>
                                <a:lnTo>
                                  <a:pt x="27939" y="8889"/>
                                </a:lnTo>
                                <a:lnTo>
                                  <a:pt x="46354" y="0"/>
                                </a:lnTo>
                                <a:close/>
                              </a:path>
                            </a:pathLst>
                          </a:custGeom>
                          <a:solidFill>
                            <a:srgbClr val="000000"/>
                          </a:solidFill>
                        </wps:spPr>
                        <wps:bodyPr wrap="square" lIns="0" tIns="0" rIns="0" bIns="0" rtlCol="0">
                          <a:prstTxWarp prst="textNoShape">
                            <a:avLst/>
                          </a:prstTxWarp>
                          <a:noAutofit/>
                        </wps:bodyPr>
                      </wps:wsp>
                      <wps:wsp>
                        <wps:cNvPr id="301" name="Graphic 301"/>
                        <wps:cNvSpPr/>
                        <wps:spPr>
                          <a:xfrm>
                            <a:off x="42744" y="4647"/>
                            <a:ext cx="46355" cy="8890"/>
                          </a:xfrm>
                          <a:custGeom>
                            <a:avLst/>
                            <a:gdLst/>
                            <a:ahLst/>
                            <a:cxnLst/>
                            <a:rect l="l" t="t" r="r" b="b"/>
                            <a:pathLst>
                              <a:path w="46355" h="8890">
                                <a:moveTo>
                                  <a:pt x="0" y="8889"/>
                                </a:moveTo>
                                <a:lnTo>
                                  <a:pt x="27939" y="8889"/>
                                </a:lnTo>
                                <a:lnTo>
                                  <a:pt x="46354" y="0"/>
                                </a:lnTo>
                                <a:lnTo>
                                  <a:pt x="18414"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02" name="Graphic 302"/>
                        <wps:cNvSpPr/>
                        <wps:spPr>
                          <a:xfrm>
                            <a:off x="268168" y="4647"/>
                            <a:ext cx="102870" cy="8890"/>
                          </a:xfrm>
                          <a:custGeom>
                            <a:avLst/>
                            <a:gdLst/>
                            <a:ahLst/>
                            <a:cxnLst/>
                            <a:rect l="l" t="t" r="r" b="b"/>
                            <a:pathLst>
                              <a:path w="102870" h="8890">
                                <a:moveTo>
                                  <a:pt x="102869" y="0"/>
                                </a:moveTo>
                                <a:lnTo>
                                  <a:pt x="18529" y="0"/>
                                </a:lnTo>
                                <a:lnTo>
                                  <a:pt x="0" y="8889"/>
                                </a:lnTo>
                                <a:lnTo>
                                  <a:pt x="84340" y="8889"/>
                                </a:lnTo>
                                <a:lnTo>
                                  <a:pt x="102869" y="0"/>
                                </a:lnTo>
                                <a:close/>
                              </a:path>
                            </a:pathLst>
                          </a:custGeom>
                          <a:solidFill>
                            <a:srgbClr val="000000"/>
                          </a:solidFill>
                        </wps:spPr>
                        <wps:bodyPr wrap="square" lIns="0" tIns="0" rIns="0" bIns="0" rtlCol="0">
                          <a:prstTxWarp prst="textNoShape">
                            <a:avLst/>
                          </a:prstTxWarp>
                          <a:noAutofit/>
                        </wps:bodyPr>
                      </wps:wsp>
                      <wps:wsp>
                        <wps:cNvPr id="303" name="Graphic 303"/>
                        <wps:cNvSpPr/>
                        <wps:spPr>
                          <a:xfrm>
                            <a:off x="268168" y="4647"/>
                            <a:ext cx="102870" cy="8890"/>
                          </a:xfrm>
                          <a:custGeom>
                            <a:avLst/>
                            <a:gdLst/>
                            <a:ahLst/>
                            <a:cxnLst/>
                            <a:rect l="l" t="t" r="r" b="b"/>
                            <a:pathLst>
                              <a:path w="102870" h="8890">
                                <a:moveTo>
                                  <a:pt x="0" y="8889"/>
                                </a:moveTo>
                                <a:lnTo>
                                  <a:pt x="84340" y="8889"/>
                                </a:lnTo>
                                <a:lnTo>
                                  <a:pt x="102869" y="0"/>
                                </a:lnTo>
                                <a:lnTo>
                                  <a:pt x="18529"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04" name="Graphic 304"/>
                        <wps:cNvSpPr/>
                        <wps:spPr>
                          <a:xfrm>
                            <a:off x="212289" y="4647"/>
                            <a:ext cx="46355" cy="8890"/>
                          </a:xfrm>
                          <a:custGeom>
                            <a:avLst/>
                            <a:gdLst/>
                            <a:ahLst/>
                            <a:cxnLst/>
                            <a:rect l="l" t="t" r="r" b="b"/>
                            <a:pathLst>
                              <a:path w="46355" h="8890">
                                <a:moveTo>
                                  <a:pt x="46355" y="0"/>
                                </a:moveTo>
                                <a:lnTo>
                                  <a:pt x="18415" y="0"/>
                                </a:lnTo>
                                <a:lnTo>
                                  <a:pt x="0" y="8889"/>
                                </a:lnTo>
                                <a:lnTo>
                                  <a:pt x="27940" y="8889"/>
                                </a:lnTo>
                                <a:lnTo>
                                  <a:pt x="46355" y="0"/>
                                </a:lnTo>
                                <a:close/>
                              </a:path>
                            </a:pathLst>
                          </a:custGeom>
                          <a:solidFill>
                            <a:srgbClr val="000000"/>
                          </a:solidFill>
                        </wps:spPr>
                        <wps:bodyPr wrap="square" lIns="0" tIns="0" rIns="0" bIns="0" rtlCol="0">
                          <a:prstTxWarp prst="textNoShape">
                            <a:avLst/>
                          </a:prstTxWarp>
                          <a:noAutofit/>
                        </wps:bodyPr>
                      </wps:wsp>
                      <wps:wsp>
                        <wps:cNvPr id="305" name="Graphic 305"/>
                        <wps:cNvSpPr/>
                        <wps:spPr>
                          <a:xfrm>
                            <a:off x="212289" y="4647"/>
                            <a:ext cx="46355" cy="8890"/>
                          </a:xfrm>
                          <a:custGeom>
                            <a:avLst/>
                            <a:gdLst/>
                            <a:ahLst/>
                            <a:cxnLst/>
                            <a:rect l="l" t="t" r="r" b="b"/>
                            <a:pathLst>
                              <a:path w="46355" h="8890">
                                <a:moveTo>
                                  <a:pt x="0" y="8889"/>
                                </a:moveTo>
                                <a:lnTo>
                                  <a:pt x="27940" y="8889"/>
                                </a:lnTo>
                                <a:lnTo>
                                  <a:pt x="46355" y="0"/>
                                </a:lnTo>
                                <a:lnTo>
                                  <a:pt x="18415"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06" name="Graphic 306"/>
                        <wps:cNvSpPr/>
                        <wps:spPr>
                          <a:xfrm>
                            <a:off x="437078" y="4647"/>
                            <a:ext cx="103505" cy="8890"/>
                          </a:xfrm>
                          <a:custGeom>
                            <a:avLst/>
                            <a:gdLst/>
                            <a:ahLst/>
                            <a:cxnLst/>
                            <a:rect l="l" t="t" r="r" b="b"/>
                            <a:pathLst>
                              <a:path w="103505" h="8890">
                                <a:moveTo>
                                  <a:pt x="103492" y="0"/>
                                </a:moveTo>
                                <a:lnTo>
                                  <a:pt x="18643" y="0"/>
                                </a:lnTo>
                                <a:lnTo>
                                  <a:pt x="0" y="8889"/>
                                </a:lnTo>
                                <a:lnTo>
                                  <a:pt x="84848" y="8889"/>
                                </a:lnTo>
                                <a:lnTo>
                                  <a:pt x="103492" y="0"/>
                                </a:lnTo>
                                <a:close/>
                              </a:path>
                            </a:pathLst>
                          </a:custGeom>
                          <a:solidFill>
                            <a:srgbClr val="000000"/>
                          </a:solidFill>
                        </wps:spPr>
                        <wps:bodyPr wrap="square" lIns="0" tIns="0" rIns="0" bIns="0" rtlCol="0">
                          <a:prstTxWarp prst="textNoShape">
                            <a:avLst/>
                          </a:prstTxWarp>
                          <a:noAutofit/>
                        </wps:bodyPr>
                      </wps:wsp>
                      <wps:wsp>
                        <wps:cNvPr id="307" name="Graphic 307"/>
                        <wps:cNvSpPr/>
                        <wps:spPr>
                          <a:xfrm>
                            <a:off x="437078" y="4647"/>
                            <a:ext cx="103505" cy="8890"/>
                          </a:xfrm>
                          <a:custGeom>
                            <a:avLst/>
                            <a:gdLst/>
                            <a:ahLst/>
                            <a:cxnLst/>
                            <a:rect l="l" t="t" r="r" b="b"/>
                            <a:pathLst>
                              <a:path w="103505" h="8890">
                                <a:moveTo>
                                  <a:pt x="0" y="8889"/>
                                </a:moveTo>
                                <a:lnTo>
                                  <a:pt x="84848" y="8889"/>
                                </a:lnTo>
                                <a:lnTo>
                                  <a:pt x="103492" y="0"/>
                                </a:lnTo>
                                <a:lnTo>
                                  <a:pt x="18643"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08" name="Graphic 308"/>
                        <wps:cNvSpPr/>
                        <wps:spPr>
                          <a:xfrm>
                            <a:off x="381199" y="4647"/>
                            <a:ext cx="46990" cy="8890"/>
                          </a:xfrm>
                          <a:custGeom>
                            <a:avLst/>
                            <a:gdLst/>
                            <a:ahLst/>
                            <a:cxnLst/>
                            <a:rect l="l" t="t" r="r" b="b"/>
                            <a:pathLst>
                              <a:path w="46990" h="8890">
                                <a:moveTo>
                                  <a:pt x="46977" y="0"/>
                                </a:moveTo>
                                <a:lnTo>
                                  <a:pt x="18668" y="0"/>
                                </a:lnTo>
                                <a:lnTo>
                                  <a:pt x="0" y="8889"/>
                                </a:lnTo>
                                <a:lnTo>
                                  <a:pt x="28321" y="8889"/>
                                </a:lnTo>
                                <a:lnTo>
                                  <a:pt x="46977" y="0"/>
                                </a:lnTo>
                                <a:close/>
                              </a:path>
                            </a:pathLst>
                          </a:custGeom>
                          <a:solidFill>
                            <a:srgbClr val="000000"/>
                          </a:solidFill>
                        </wps:spPr>
                        <wps:bodyPr wrap="square" lIns="0" tIns="0" rIns="0" bIns="0" rtlCol="0">
                          <a:prstTxWarp prst="textNoShape">
                            <a:avLst/>
                          </a:prstTxWarp>
                          <a:noAutofit/>
                        </wps:bodyPr>
                      </wps:wsp>
                      <wps:wsp>
                        <wps:cNvPr id="309" name="Graphic 309"/>
                        <wps:cNvSpPr/>
                        <wps:spPr>
                          <a:xfrm>
                            <a:off x="381199" y="4647"/>
                            <a:ext cx="46990" cy="8890"/>
                          </a:xfrm>
                          <a:custGeom>
                            <a:avLst/>
                            <a:gdLst/>
                            <a:ahLst/>
                            <a:cxnLst/>
                            <a:rect l="l" t="t" r="r" b="b"/>
                            <a:pathLst>
                              <a:path w="46990" h="8890">
                                <a:moveTo>
                                  <a:pt x="0" y="8889"/>
                                </a:moveTo>
                                <a:lnTo>
                                  <a:pt x="28321" y="8889"/>
                                </a:lnTo>
                                <a:lnTo>
                                  <a:pt x="46977" y="0"/>
                                </a:lnTo>
                                <a:lnTo>
                                  <a:pt x="18668"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10" name="Graphic 310"/>
                        <wps:cNvSpPr/>
                        <wps:spPr>
                          <a:xfrm>
                            <a:off x="606624" y="4647"/>
                            <a:ext cx="103505" cy="8890"/>
                          </a:xfrm>
                          <a:custGeom>
                            <a:avLst/>
                            <a:gdLst/>
                            <a:ahLst/>
                            <a:cxnLst/>
                            <a:rect l="l" t="t" r="r" b="b"/>
                            <a:pathLst>
                              <a:path w="103505" h="8890">
                                <a:moveTo>
                                  <a:pt x="103505" y="0"/>
                                </a:moveTo>
                                <a:lnTo>
                                  <a:pt x="18668" y="0"/>
                                </a:lnTo>
                                <a:lnTo>
                                  <a:pt x="0" y="8889"/>
                                </a:lnTo>
                                <a:lnTo>
                                  <a:pt x="84836" y="8889"/>
                                </a:lnTo>
                                <a:lnTo>
                                  <a:pt x="103505" y="0"/>
                                </a:lnTo>
                                <a:close/>
                              </a:path>
                            </a:pathLst>
                          </a:custGeom>
                          <a:solidFill>
                            <a:srgbClr val="000000"/>
                          </a:solidFill>
                        </wps:spPr>
                        <wps:bodyPr wrap="square" lIns="0" tIns="0" rIns="0" bIns="0" rtlCol="0">
                          <a:prstTxWarp prst="textNoShape">
                            <a:avLst/>
                          </a:prstTxWarp>
                          <a:noAutofit/>
                        </wps:bodyPr>
                      </wps:wsp>
                      <wps:wsp>
                        <wps:cNvPr id="311" name="Graphic 311"/>
                        <wps:cNvSpPr/>
                        <wps:spPr>
                          <a:xfrm>
                            <a:off x="606624" y="4647"/>
                            <a:ext cx="103505" cy="8890"/>
                          </a:xfrm>
                          <a:custGeom>
                            <a:avLst/>
                            <a:gdLst/>
                            <a:ahLst/>
                            <a:cxnLst/>
                            <a:rect l="l" t="t" r="r" b="b"/>
                            <a:pathLst>
                              <a:path w="103505" h="8890">
                                <a:moveTo>
                                  <a:pt x="0" y="8889"/>
                                </a:moveTo>
                                <a:lnTo>
                                  <a:pt x="84836" y="8889"/>
                                </a:lnTo>
                                <a:lnTo>
                                  <a:pt x="103505" y="0"/>
                                </a:lnTo>
                                <a:lnTo>
                                  <a:pt x="18668"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12" name="Graphic 312"/>
                        <wps:cNvSpPr/>
                        <wps:spPr>
                          <a:xfrm>
                            <a:off x="550743" y="4647"/>
                            <a:ext cx="46990" cy="8890"/>
                          </a:xfrm>
                          <a:custGeom>
                            <a:avLst/>
                            <a:gdLst/>
                            <a:ahLst/>
                            <a:cxnLst/>
                            <a:rect l="l" t="t" r="r" b="b"/>
                            <a:pathLst>
                              <a:path w="46990" h="8890">
                                <a:moveTo>
                                  <a:pt x="46990" y="0"/>
                                </a:moveTo>
                                <a:lnTo>
                                  <a:pt x="18668" y="0"/>
                                </a:lnTo>
                                <a:lnTo>
                                  <a:pt x="0" y="8889"/>
                                </a:lnTo>
                                <a:lnTo>
                                  <a:pt x="28321" y="8889"/>
                                </a:lnTo>
                                <a:lnTo>
                                  <a:pt x="46990" y="0"/>
                                </a:lnTo>
                                <a:close/>
                              </a:path>
                            </a:pathLst>
                          </a:custGeom>
                          <a:solidFill>
                            <a:srgbClr val="000000"/>
                          </a:solidFill>
                        </wps:spPr>
                        <wps:bodyPr wrap="square" lIns="0" tIns="0" rIns="0" bIns="0" rtlCol="0">
                          <a:prstTxWarp prst="textNoShape">
                            <a:avLst/>
                          </a:prstTxWarp>
                          <a:noAutofit/>
                        </wps:bodyPr>
                      </wps:wsp>
                      <wps:wsp>
                        <wps:cNvPr id="313" name="Graphic 313"/>
                        <wps:cNvSpPr/>
                        <wps:spPr>
                          <a:xfrm>
                            <a:off x="550743" y="4647"/>
                            <a:ext cx="46990" cy="8890"/>
                          </a:xfrm>
                          <a:custGeom>
                            <a:avLst/>
                            <a:gdLst/>
                            <a:ahLst/>
                            <a:cxnLst/>
                            <a:rect l="l" t="t" r="r" b="b"/>
                            <a:pathLst>
                              <a:path w="46990" h="8890">
                                <a:moveTo>
                                  <a:pt x="0" y="8889"/>
                                </a:moveTo>
                                <a:lnTo>
                                  <a:pt x="28321" y="8889"/>
                                </a:lnTo>
                                <a:lnTo>
                                  <a:pt x="46990" y="0"/>
                                </a:lnTo>
                                <a:lnTo>
                                  <a:pt x="18668"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14" name="Graphic 314"/>
                        <wps:cNvSpPr/>
                        <wps:spPr>
                          <a:xfrm>
                            <a:off x="776168" y="4647"/>
                            <a:ext cx="103505" cy="8890"/>
                          </a:xfrm>
                          <a:custGeom>
                            <a:avLst/>
                            <a:gdLst/>
                            <a:ahLst/>
                            <a:cxnLst/>
                            <a:rect l="l" t="t" r="r" b="b"/>
                            <a:pathLst>
                              <a:path w="103505" h="8890">
                                <a:moveTo>
                                  <a:pt x="103504" y="0"/>
                                </a:moveTo>
                                <a:lnTo>
                                  <a:pt x="18668" y="0"/>
                                </a:lnTo>
                                <a:lnTo>
                                  <a:pt x="0" y="8889"/>
                                </a:lnTo>
                                <a:lnTo>
                                  <a:pt x="84835" y="8889"/>
                                </a:lnTo>
                                <a:lnTo>
                                  <a:pt x="103504" y="0"/>
                                </a:lnTo>
                                <a:close/>
                              </a:path>
                            </a:pathLst>
                          </a:custGeom>
                          <a:solidFill>
                            <a:srgbClr val="000000"/>
                          </a:solidFill>
                        </wps:spPr>
                        <wps:bodyPr wrap="square" lIns="0" tIns="0" rIns="0" bIns="0" rtlCol="0">
                          <a:prstTxWarp prst="textNoShape">
                            <a:avLst/>
                          </a:prstTxWarp>
                          <a:noAutofit/>
                        </wps:bodyPr>
                      </wps:wsp>
                      <wps:wsp>
                        <wps:cNvPr id="315" name="Graphic 315"/>
                        <wps:cNvSpPr/>
                        <wps:spPr>
                          <a:xfrm>
                            <a:off x="776168" y="4647"/>
                            <a:ext cx="103505" cy="8890"/>
                          </a:xfrm>
                          <a:custGeom>
                            <a:avLst/>
                            <a:gdLst/>
                            <a:ahLst/>
                            <a:cxnLst/>
                            <a:rect l="l" t="t" r="r" b="b"/>
                            <a:pathLst>
                              <a:path w="103505" h="8890">
                                <a:moveTo>
                                  <a:pt x="0" y="8889"/>
                                </a:moveTo>
                                <a:lnTo>
                                  <a:pt x="84835" y="8889"/>
                                </a:lnTo>
                                <a:lnTo>
                                  <a:pt x="103504" y="0"/>
                                </a:lnTo>
                                <a:lnTo>
                                  <a:pt x="18668"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16" name="Graphic 316"/>
                        <wps:cNvSpPr/>
                        <wps:spPr>
                          <a:xfrm>
                            <a:off x="719653" y="4647"/>
                            <a:ext cx="46990" cy="8890"/>
                          </a:xfrm>
                          <a:custGeom>
                            <a:avLst/>
                            <a:gdLst/>
                            <a:ahLst/>
                            <a:cxnLst/>
                            <a:rect l="l" t="t" r="r" b="b"/>
                            <a:pathLst>
                              <a:path w="46990" h="8890">
                                <a:moveTo>
                                  <a:pt x="46990" y="0"/>
                                </a:moveTo>
                                <a:lnTo>
                                  <a:pt x="18668" y="0"/>
                                </a:lnTo>
                                <a:lnTo>
                                  <a:pt x="0" y="8889"/>
                                </a:lnTo>
                                <a:lnTo>
                                  <a:pt x="27686" y="8889"/>
                                </a:lnTo>
                                <a:lnTo>
                                  <a:pt x="46990" y="0"/>
                                </a:lnTo>
                                <a:close/>
                              </a:path>
                            </a:pathLst>
                          </a:custGeom>
                          <a:solidFill>
                            <a:srgbClr val="000000"/>
                          </a:solidFill>
                        </wps:spPr>
                        <wps:bodyPr wrap="square" lIns="0" tIns="0" rIns="0" bIns="0" rtlCol="0">
                          <a:prstTxWarp prst="textNoShape">
                            <a:avLst/>
                          </a:prstTxWarp>
                          <a:noAutofit/>
                        </wps:bodyPr>
                      </wps:wsp>
                      <wps:wsp>
                        <wps:cNvPr id="317" name="Graphic 317"/>
                        <wps:cNvSpPr/>
                        <wps:spPr>
                          <a:xfrm>
                            <a:off x="719653" y="4647"/>
                            <a:ext cx="46990" cy="8890"/>
                          </a:xfrm>
                          <a:custGeom>
                            <a:avLst/>
                            <a:gdLst/>
                            <a:ahLst/>
                            <a:cxnLst/>
                            <a:rect l="l" t="t" r="r" b="b"/>
                            <a:pathLst>
                              <a:path w="46990" h="8890">
                                <a:moveTo>
                                  <a:pt x="0" y="8889"/>
                                </a:moveTo>
                                <a:lnTo>
                                  <a:pt x="27686" y="8889"/>
                                </a:lnTo>
                                <a:lnTo>
                                  <a:pt x="46990" y="0"/>
                                </a:lnTo>
                                <a:lnTo>
                                  <a:pt x="18668"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18" name="Graphic 318"/>
                        <wps:cNvSpPr/>
                        <wps:spPr>
                          <a:xfrm>
                            <a:off x="945713" y="4647"/>
                            <a:ext cx="104139" cy="8890"/>
                          </a:xfrm>
                          <a:custGeom>
                            <a:avLst/>
                            <a:gdLst/>
                            <a:ahLst/>
                            <a:cxnLst/>
                            <a:rect l="l" t="t" r="r" b="b"/>
                            <a:pathLst>
                              <a:path w="104139" h="8890">
                                <a:moveTo>
                                  <a:pt x="104139" y="0"/>
                                </a:moveTo>
                                <a:lnTo>
                                  <a:pt x="19303" y="0"/>
                                </a:lnTo>
                                <a:lnTo>
                                  <a:pt x="0" y="8889"/>
                                </a:lnTo>
                                <a:lnTo>
                                  <a:pt x="84835" y="8889"/>
                                </a:lnTo>
                                <a:lnTo>
                                  <a:pt x="104139" y="0"/>
                                </a:lnTo>
                                <a:close/>
                              </a:path>
                            </a:pathLst>
                          </a:custGeom>
                          <a:solidFill>
                            <a:srgbClr val="000000"/>
                          </a:solidFill>
                        </wps:spPr>
                        <wps:bodyPr wrap="square" lIns="0" tIns="0" rIns="0" bIns="0" rtlCol="0">
                          <a:prstTxWarp prst="textNoShape">
                            <a:avLst/>
                          </a:prstTxWarp>
                          <a:noAutofit/>
                        </wps:bodyPr>
                      </wps:wsp>
                      <wps:wsp>
                        <wps:cNvPr id="319" name="Graphic 319"/>
                        <wps:cNvSpPr/>
                        <wps:spPr>
                          <a:xfrm>
                            <a:off x="945713" y="4647"/>
                            <a:ext cx="104139" cy="8890"/>
                          </a:xfrm>
                          <a:custGeom>
                            <a:avLst/>
                            <a:gdLst/>
                            <a:ahLst/>
                            <a:cxnLst/>
                            <a:rect l="l" t="t" r="r" b="b"/>
                            <a:pathLst>
                              <a:path w="104139" h="8890">
                                <a:moveTo>
                                  <a:pt x="0" y="8889"/>
                                </a:moveTo>
                                <a:lnTo>
                                  <a:pt x="84835" y="8889"/>
                                </a:lnTo>
                                <a:lnTo>
                                  <a:pt x="104139" y="0"/>
                                </a:lnTo>
                                <a:lnTo>
                                  <a:pt x="19303"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20" name="Graphic 320"/>
                        <wps:cNvSpPr/>
                        <wps:spPr>
                          <a:xfrm>
                            <a:off x="889199" y="4647"/>
                            <a:ext cx="46990" cy="8890"/>
                          </a:xfrm>
                          <a:custGeom>
                            <a:avLst/>
                            <a:gdLst/>
                            <a:ahLst/>
                            <a:cxnLst/>
                            <a:rect l="l" t="t" r="r" b="b"/>
                            <a:pathLst>
                              <a:path w="46990" h="8890">
                                <a:moveTo>
                                  <a:pt x="46990" y="0"/>
                                </a:moveTo>
                                <a:lnTo>
                                  <a:pt x="18668" y="0"/>
                                </a:lnTo>
                                <a:lnTo>
                                  <a:pt x="0" y="8889"/>
                                </a:lnTo>
                                <a:lnTo>
                                  <a:pt x="27686" y="8889"/>
                                </a:lnTo>
                                <a:lnTo>
                                  <a:pt x="46990" y="0"/>
                                </a:lnTo>
                                <a:close/>
                              </a:path>
                            </a:pathLst>
                          </a:custGeom>
                          <a:solidFill>
                            <a:srgbClr val="000000"/>
                          </a:solidFill>
                        </wps:spPr>
                        <wps:bodyPr wrap="square" lIns="0" tIns="0" rIns="0" bIns="0" rtlCol="0">
                          <a:prstTxWarp prst="textNoShape">
                            <a:avLst/>
                          </a:prstTxWarp>
                          <a:noAutofit/>
                        </wps:bodyPr>
                      </wps:wsp>
                      <wps:wsp>
                        <wps:cNvPr id="321" name="Graphic 321"/>
                        <wps:cNvSpPr/>
                        <wps:spPr>
                          <a:xfrm>
                            <a:off x="889199" y="4647"/>
                            <a:ext cx="46990" cy="8890"/>
                          </a:xfrm>
                          <a:custGeom>
                            <a:avLst/>
                            <a:gdLst/>
                            <a:ahLst/>
                            <a:cxnLst/>
                            <a:rect l="l" t="t" r="r" b="b"/>
                            <a:pathLst>
                              <a:path w="46990" h="8890">
                                <a:moveTo>
                                  <a:pt x="0" y="8889"/>
                                </a:moveTo>
                                <a:lnTo>
                                  <a:pt x="27686" y="8889"/>
                                </a:lnTo>
                                <a:lnTo>
                                  <a:pt x="46990" y="0"/>
                                </a:lnTo>
                                <a:lnTo>
                                  <a:pt x="18668"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22" name="Graphic 322"/>
                        <wps:cNvSpPr/>
                        <wps:spPr>
                          <a:xfrm>
                            <a:off x="1115258" y="4647"/>
                            <a:ext cx="104139" cy="8890"/>
                          </a:xfrm>
                          <a:custGeom>
                            <a:avLst/>
                            <a:gdLst/>
                            <a:ahLst/>
                            <a:cxnLst/>
                            <a:rect l="l" t="t" r="r" b="b"/>
                            <a:pathLst>
                              <a:path w="104139" h="8890">
                                <a:moveTo>
                                  <a:pt x="104139" y="0"/>
                                </a:moveTo>
                                <a:lnTo>
                                  <a:pt x="19303" y="0"/>
                                </a:lnTo>
                                <a:lnTo>
                                  <a:pt x="0" y="8889"/>
                                </a:lnTo>
                                <a:lnTo>
                                  <a:pt x="84836" y="8889"/>
                                </a:lnTo>
                                <a:lnTo>
                                  <a:pt x="104139" y="0"/>
                                </a:lnTo>
                                <a:close/>
                              </a:path>
                            </a:pathLst>
                          </a:custGeom>
                          <a:solidFill>
                            <a:srgbClr val="000000"/>
                          </a:solidFill>
                        </wps:spPr>
                        <wps:bodyPr wrap="square" lIns="0" tIns="0" rIns="0" bIns="0" rtlCol="0">
                          <a:prstTxWarp prst="textNoShape">
                            <a:avLst/>
                          </a:prstTxWarp>
                          <a:noAutofit/>
                        </wps:bodyPr>
                      </wps:wsp>
                      <wps:wsp>
                        <wps:cNvPr id="323" name="Graphic 323"/>
                        <wps:cNvSpPr/>
                        <wps:spPr>
                          <a:xfrm>
                            <a:off x="1115258" y="4647"/>
                            <a:ext cx="104139" cy="8890"/>
                          </a:xfrm>
                          <a:custGeom>
                            <a:avLst/>
                            <a:gdLst/>
                            <a:ahLst/>
                            <a:cxnLst/>
                            <a:rect l="l" t="t" r="r" b="b"/>
                            <a:pathLst>
                              <a:path w="104139" h="8890">
                                <a:moveTo>
                                  <a:pt x="0" y="8889"/>
                                </a:moveTo>
                                <a:lnTo>
                                  <a:pt x="84836" y="8889"/>
                                </a:lnTo>
                                <a:lnTo>
                                  <a:pt x="104139" y="0"/>
                                </a:lnTo>
                                <a:lnTo>
                                  <a:pt x="19303"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24" name="Graphic 324"/>
                        <wps:cNvSpPr/>
                        <wps:spPr>
                          <a:xfrm>
                            <a:off x="1058743" y="4647"/>
                            <a:ext cx="47625" cy="8890"/>
                          </a:xfrm>
                          <a:custGeom>
                            <a:avLst/>
                            <a:gdLst/>
                            <a:ahLst/>
                            <a:cxnLst/>
                            <a:rect l="l" t="t" r="r" b="b"/>
                            <a:pathLst>
                              <a:path w="47625" h="8890">
                                <a:moveTo>
                                  <a:pt x="47625" y="0"/>
                                </a:moveTo>
                                <a:lnTo>
                                  <a:pt x="19304" y="0"/>
                                </a:lnTo>
                                <a:lnTo>
                                  <a:pt x="0" y="8889"/>
                                </a:lnTo>
                                <a:lnTo>
                                  <a:pt x="28321" y="8889"/>
                                </a:lnTo>
                                <a:lnTo>
                                  <a:pt x="47625" y="0"/>
                                </a:lnTo>
                                <a:close/>
                              </a:path>
                            </a:pathLst>
                          </a:custGeom>
                          <a:solidFill>
                            <a:srgbClr val="000000"/>
                          </a:solidFill>
                        </wps:spPr>
                        <wps:bodyPr wrap="square" lIns="0" tIns="0" rIns="0" bIns="0" rtlCol="0">
                          <a:prstTxWarp prst="textNoShape">
                            <a:avLst/>
                          </a:prstTxWarp>
                          <a:noAutofit/>
                        </wps:bodyPr>
                      </wps:wsp>
                      <wps:wsp>
                        <wps:cNvPr id="325" name="Graphic 325"/>
                        <wps:cNvSpPr/>
                        <wps:spPr>
                          <a:xfrm>
                            <a:off x="1058743" y="4647"/>
                            <a:ext cx="47625" cy="8890"/>
                          </a:xfrm>
                          <a:custGeom>
                            <a:avLst/>
                            <a:gdLst/>
                            <a:ahLst/>
                            <a:cxnLst/>
                            <a:rect l="l" t="t" r="r" b="b"/>
                            <a:pathLst>
                              <a:path w="47625" h="8890">
                                <a:moveTo>
                                  <a:pt x="0" y="8889"/>
                                </a:moveTo>
                                <a:lnTo>
                                  <a:pt x="28321" y="8889"/>
                                </a:lnTo>
                                <a:lnTo>
                                  <a:pt x="47625" y="0"/>
                                </a:lnTo>
                                <a:lnTo>
                                  <a:pt x="19304"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26" name="Graphic 326"/>
                        <wps:cNvSpPr/>
                        <wps:spPr>
                          <a:xfrm>
                            <a:off x="1284804" y="4647"/>
                            <a:ext cx="103505" cy="8890"/>
                          </a:xfrm>
                          <a:custGeom>
                            <a:avLst/>
                            <a:gdLst/>
                            <a:ahLst/>
                            <a:cxnLst/>
                            <a:rect l="l" t="t" r="r" b="b"/>
                            <a:pathLst>
                              <a:path w="103505" h="8890">
                                <a:moveTo>
                                  <a:pt x="103505" y="0"/>
                                </a:moveTo>
                                <a:lnTo>
                                  <a:pt x="19304" y="0"/>
                                </a:lnTo>
                                <a:lnTo>
                                  <a:pt x="0" y="8889"/>
                                </a:lnTo>
                                <a:lnTo>
                                  <a:pt x="84836" y="8889"/>
                                </a:lnTo>
                                <a:lnTo>
                                  <a:pt x="103505" y="0"/>
                                </a:lnTo>
                                <a:close/>
                              </a:path>
                            </a:pathLst>
                          </a:custGeom>
                          <a:solidFill>
                            <a:srgbClr val="000000"/>
                          </a:solidFill>
                        </wps:spPr>
                        <wps:bodyPr wrap="square" lIns="0" tIns="0" rIns="0" bIns="0" rtlCol="0">
                          <a:prstTxWarp prst="textNoShape">
                            <a:avLst/>
                          </a:prstTxWarp>
                          <a:noAutofit/>
                        </wps:bodyPr>
                      </wps:wsp>
                      <wps:wsp>
                        <wps:cNvPr id="327" name="Graphic 327"/>
                        <wps:cNvSpPr/>
                        <wps:spPr>
                          <a:xfrm>
                            <a:off x="1284804" y="4647"/>
                            <a:ext cx="103505" cy="8890"/>
                          </a:xfrm>
                          <a:custGeom>
                            <a:avLst/>
                            <a:gdLst/>
                            <a:ahLst/>
                            <a:cxnLst/>
                            <a:rect l="l" t="t" r="r" b="b"/>
                            <a:pathLst>
                              <a:path w="103505" h="8890">
                                <a:moveTo>
                                  <a:pt x="0" y="8889"/>
                                </a:moveTo>
                                <a:lnTo>
                                  <a:pt x="84836" y="8889"/>
                                </a:lnTo>
                                <a:lnTo>
                                  <a:pt x="103505" y="0"/>
                                </a:lnTo>
                                <a:lnTo>
                                  <a:pt x="19304"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28" name="Graphic 328"/>
                        <wps:cNvSpPr/>
                        <wps:spPr>
                          <a:xfrm>
                            <a:off x="1228288" y="4647"/>
                            <a:ext cx="46990" cy="8890"/>
                          </a:xfrm>
                          <a:custGeom>
                            <a:avLst/>
                            <a:gdLst/>
                            <a:ahLst/>
                            <a:cxnLst/>
                            <a:rect l="l" t="t" r="r" b="b"/>
                            <a:pathLst>
                              <a:path w="46990" h="8890">
                                <a:moveTo>
                                  <a:pt x="46989" y="0"/>
                                </a:moveTo>
                                <a:lnTo>
                                  <a:pt x="18668" y="0"/>
                                </a:lnTo>
                                <a:lnTo>
                                  <a:pt x="0" y="8889"/>
                                </a:lnTo>
                                <a:lnTo>
                                  <a:pt x="27685" y="8889"/>
                                </a:lnTo>
                                <a:lnTo>
                                  <a:pt x="46989" y="0"/>
                                </a:lnTo>
                                <a:close/>
                              </a:path>
                            </a:pathLst>
                          </a:custGeom>
                          <a:solidFill>
                            <a:srgbClr val="000000"/>
                          </a:solidFill>
                        </wps:spPr>
                        <wps:bodyPr wrap="square" lIns="0" tIns="0" rIns="0" bIns="0" rtlCol="0">
                          <a:prstTxWarp prst="textNoShape">
                            <a:avLst/>
                          </a:prstTxWarp>
                          <a:noAutofit/>
                        </wps:bodyPr>
                      </wps:wsp>
                      <wps:wsp>
                        <wps:cNvPr id="329" name="Graphic 329"/>
                        <wps:cNvSpPr/>
                        <wps:spPr>
                          <a:xfrm>
                            <a:off x="1228288" y="4647"/>
                            <a:ext cx="46990" cy="8890"/>
                          </a:xfrm>
                          <a:custGeom>
                            <a:avLst/>
                            <a:gdLst/>
                            <a:ahLst/>
                            <a:cxnLst/>
                            <a:rect l="l" t="t" r="r" b="b"/>
                            <a:pathLst>
                              <a:path w="46990" h="8890">
                                <a:moveTo>
                                  <a:pt x="0" y="8889"/>
                                </a:moveTo>
                                <a:lnTo>
                                  <a:pt x="27685" y="8889"/>
                                </a:lnTo>
                                <a:lnTo>
                                  <a:pt x="46989" y="0"/>
                                </a:lnTo>
                                <a:lnTo>
                                  <a:pt x="18668"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30" name="Graphic 330"/>
                        <wps:cNvSpPr/>
                        <wps:spPr>
                          <a:xfrm>
                            <a:off x="1454349" y="4647"/>
                            <a:ext cx="103505" cy="8890"/>
                          </a:xfrm>
                          <a:custGeom>
                            <a:avLst/>
                            <a:gdLst/>
                            <a:ahLst/>
                            <a:cxnLst/>
                            <a:rect l="l" t="t" r="r" b="b"/>
                            <a:pathLst>
                              <a:path w="103505" h="8890">
                                <a:moveTo>
                                  <a:pt x="103505" y="0"/>
                                </a:moveTo>
                                <a:lnTo>
                                  <a:pt x="19304" y="0"/>
                                </a:lnTo>
                                <a:lnTo>
                                  <a:pt x="0" y="8889"/>
                                </a:lnTo>
                                <a:lnTo>
                                  <a:pt x="84836" y="8889"/>
                                </a:lnTo>
                                <a:lnTo>
                                  <a:pt x="103505" y="0"/>
                                </a:lnTo>
                                <a:close/>
                              </a:path>
                            </a:pathLst>
                          </a:custGeom>
                          <a:solidFill>
                            <a:srgbClr val="000000"/>
                          </a:solidFill>
                        </wps:spPr>
                        <wps:bodyPr wrap="square" lIns="0" tIns="0" rIns="0" bIns="0" rtlCol="0">
                          <a:prstTxWarp prst="textNoShape">
                            <a:avLst/>
                          </a:prstTxWarp>
                          <a:noAutofit/>
                        </wps:bodyPr>
                      </wps:wsp>
                      <wps:wsp>
                        <wps:cNvPr id="331" name="Graphic 331"/>
                        <wps:cNvSpPr/>
                        <wps:spPr>
                          <a:xfrm>
                            <a:off x="1454349" y="4647"/>
                            <a:ext cx="103505" cy="8890"/>
                          </a:xfrm>
                          <a:custGeom>
                            <a:avLst/>
                            <a:gdLst/>
                            <a:ahLst/>
                            <a:cxnLst/>
                            <a:rect l="l" t="t" r="r" b="b"/>
                            <a:pathLst>
                              <a:path w="103505" h="8890">
                                <a:moveTo>
                                  <a:pt x="0" y="8889"/>
                                </a:moveTo>
                                <a:lnTo>
                                  <a:pt x="84836" y="8889"/>
                                </a:lnTo>
                                <a:lnTo>
                                  <a:pt x="103505" y="0"/>
                                </a:lnTo>
                                <a:lnTo>
                                  <a:pt x="19304"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32" name="Graphic 332"/>
                        <wps:cNvSpPr/>
                        <wps:spPr>
                          <a:xfrm>
                            <a:off x="1397833" y="4647"/>
                            <a:ext cx="47625" cy="8890"/>
                          </a:xfrm>
                          <a:custGeom>
                            <a:avLst/>
                            <a:gdLst/>
                            <a:ahLst/>
                            <a:cxnLst/>
                            <a:rect l="l" t="t" r="r" b="b"/>
                            <a:pathLst>
                              <a:path w="47625" h="8890">
                                <a:moveTo>
                                  <a:pt x="47625" y="0"/>
                                </a:moveTo>
                                <a:lnTo>
                                  <a:pt x="18668" y="0"/>
                                </a:lnTo>
                                <a:lnTo>
                                  <a:pt x="0" y="8889"/>
                                </a:lnTo>
                                <a:lnTo>
                                  <a:pt x="28956" y="8889"/>
                                </a:lnTo>
                                <a:lnTo>
                                  <a:pt x="47625" y="0"/>
                                </a:lnTo>
                                <a:close/>
                              </a:path>
                            </a:pathLst>
                          </a:custGeom>
                          <a:solidFill>
                            <a:srgbClr val="000000"/>
                          </a:solidFill>
                        </wps:spPr>
                        <wps:bodyPr wrap="square" lIns="0" tIns="0" rIns="0" bIns="0" rtlCol="0">
                          <a:prstTxWarp prst="textNoShape">
                            <a:avLst/>
                          </a:prstTxWarp>
                          <a:noAutofit/>
                        </wps:bodyPr>
                      </wps:wsp>
                      <wps:wsp>
                        <wps:cNvPr id="333" name="Graphic 333"/>
                        <wps:cNvSpPr/>
                        <wps:spPr>
                          <a:xfrm>
                            <a:off x="1397833" y="4647"/>
                            <a:ext cx="47625" cy="8890"/>
                          </a:xfrm>
                          <a:custGeom>
                            <a:avLst/>
                            <a:gdLst/>
                            <a:ahLst/>
                            <a:cxnLst/>
                            <a:rect l="l" t="t" r="r" b="b"/>
                            <a:pathLst>
                              <a:path w="47625" h="8890">
                                <a:moveTo>
                                  <a:pt x="0" y="8889"/>
                                </a:moveTo>
                                <a:lnTo>
                                  <a:pt x="28956" y="8889"/>
                                </a:lnTo>
                                <a:lnTo>
                                  <a:pt x="47625" y="0"/>
                                </a:lnTo>
                                <a:lnTo>
                                  <a:pt x="18668"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34" name="Graphic 334"/>
                        <wps:cNvSpPr/>
                        <wps:spPr>
                          <a:xfrm>
                            <a:off x="1623258" y="4647"/>
                            <a:ext cx="103505" cy="8890"/>
                          </a:xfrm>
                          <a:custGeom>
                            <a:avLst/>
                            <a:gdLst/>
                            <a:ahLst/>
                            <a:cxnLst/>
                            <a:rect l="l" t="t" r="r" b="b"/>
                            <a:pathLst>
                              <a:path w="103505" h="8890">
                                <a:moveTo>
                                  <a:pt x="103505" y="0"/>
                                </a:moveTo>
                                <a:lnTo>
                                  <a:pt x="18668" y="0"/>
                                </a:lnTo>
                                <a:lnTo>
                                  <a:pt x="0" y="8889"/>
                                </a:lnTo>
                                <a:lnTo>
                                  <a:pt x="84836" y="8889"/>
                                </a:lnTo>
                                <a:lnTo>
                                  <a:pt x="103505" y="0"/>
                                </a:lnTo>
                                <a:close/>
                              </a:path>
                            </a:pathLst>
                          </a:custGeom>
                          <a:solidFill>
                            <a:srgbClr val="000000"/>
                          </a:solidFill>
                        </wps:spPr>
                        <wps:bodyPr wrap="square" lIns="0" tIns="0" rIns="0" bIns="0" rtlCol="0">
                          <a:prstTxWarp prst="textNoShape">
                            <a:avLst/>
                          </a:prstTxWarp>
                          <a:noAutofit/>
                        </wps:bodyPr>
                      </wps:wsp>
                      <wps:wsp>
                        <wps:cNvPr id="335" name="Graphic 335"/>
                        <wps:cNvSpPr/>
                        <wps:spPr>
                          <a:xfrm>
                            <a:off x="1623258" y="4647"/>
                            <a:ext cx="103505" cy="8890"/>
                          </a:xfrm>
                          <a:custGeom>
                            <a:avLst/>
                            <a:gdLst/>
                            <a:ahLst/>
                            <a:cxnLst/>
                            <a:rect l="l" t="t" r="r" b="b"/>
                            <a:pathLst>
                              <a:path w="103505" h="8890">
                                <a:moveTo>
                                  <a:pt x="0" y="8889"/>
                                </a:moveTo>
                                <a:lnTo>
                                  <a:pt x="84836" y="8889"/>
                                </a:lnTo>
                                <a:lnTo>
                                  <a:pt x="103505" y="0"/>
                                </a:lnTo>
                                <a:lnTo>
                                  <a:pt x="18668"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36" name="Graphic 336"/>
                        <wps:cNvSpPr/>
                        <wps:spPr>
                          <a:xfrm>
                            <a:off x="1567379" y="4647"/>
                            <a:ext cx="46990" cy="8890"/>
                          </a:xfrm>
                          <a:custGeom>
                            <a:avLst/>
                            <a:gdLst/>
                            <a:ahLst/>
                            <a:cxnLst/>
                            <a:rect l="l" t="t" r="r" b="b"/>
                            <a:pathLst>
                              <a:path w="46990" h="8890">
                                <a:moveTo>
                                  <a:pt x="46989" y="0"/>
                                </a:moveTo>
                                <a:lnTo>
                                  <a:pt x="18668" y="0"/>
                                </a:lnTo>
                                <a:lnTo>
                                  <a:pt x="0" y="8889"/>
                                </a:lnTo>
                                <a:lnTo>
                                  <a:pt x="28320" y="8889"/>
                                </a:lnTo>
                                <a:lnTo>
                                  <a:pt x="46989" y="0"/>
                                </a:lnTo>
                                <a:close/>
                              </a:path>
                            </a:pathLst>
                          </a:custGeom>
                          <a:solidFill>
                            <a:srgbClr val="000000"/>
                          </a:solidFill>
                        </wps:spPr>
                        <wps:bodyPr wrap="square" lIns="0" tIns="0" rIns="0" bIns="0" rtlCol="0">
                          <a:prstTxWarp prst="textNoShape">
                            <a:avLst/>
                          </a:prstTxWarp>
                          <a:noAutofit/>
                        </wps:bodyPr>
                      </wps:wsp>
                      <wps:wsp>
                        <wps:cNvPr id="337" name="Graphic 337"/>
                        <wps:cNvSpPr/>
                        <wps:spPr>
                          <a:xfrm>
                            <a:off x="1567379" y="4647"/>
                            <a:ext cx="46990" cy="8890"/>
                          </a:xfrm>
                          <a:custGeom>
                            <a:avLst/>
                            <a:gdLst/>
                            <a:ahLst/>
                            <a:cxnLst/>
                            <a:rect l="l" t="t" r="r" b="b"/>
                            <a:pathLst>
                              <a:path w="46990" h="8890">
                                <a:moveTo>
                                  <a:pt x="0" y="8889"/>
                                </a:moveTo>
                                <a:lnTo>
                                  <a:pt x="28320" y="8889"/>
                                </a:lnTo>
                                <a:lnTo>
                                  <a:pt x="46989" y="0"/>
                                </a:lnTo>
                                <a:lnTo>
                                  <a:pt x="18668"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38" name="Graphic 338"/>
                        <wps:cNvSpPr/>
                        <wps:spPr>
                          <a:xfrm>
                            <a:off x="1792803" y="4647"/>
                            <a:ext cx="56515" cy="8890"/>
                          </a:xfrm>
                          <a:custGeom>
                            <a:avLst/>
                            <a:gdLst/>
                            <a:ahLst/>
                            <a:cxnLst/>
                            <a:rect l="l" t="t" r="r" b="b"/>
                            <a:pathLst>
                              <a:path w="56515" h="8890">
                                <a:moveTo>
                                  <a:pt x="56514" y="0"/>
                                </a:moveTo>
                                <a:lnTo>
                                  <a:pt x="18668" y="0"/>
                                </a:lnTo>
                                <a:lnTo>
                                  <a:pt x="0" y="8889"/>
                                </a:lnTo>
                                <a:lnTo>
                                  <a:pt x="56514" y="8889"/>
                                </a:lnTo>
                                <a:lnTo>
                                  <a:pt x="56514" y="0"/>
                                </a:lnTo>
                                <a:close/>
                              </a:path>
                            </a:pathLst>
                          </a:custGeom>
                          <a:solidFill>
                            <a:srgbClr val="000000"/>
                          </a:solidFill>
                        </wps:spPr>
                        <wps:bodyPr wrap="square" lIns="0" tIns="0" rIns="0" bIns="0" rtlCol="0">
                          <a:prstTxWarp prst="textNoShape">
                            <a:avLst/>
                          </a:prstTxWarp>
                          <a:noAutofit/>
                        </wps:bodyPr>
                      </wps:wsp>
                      <wps:wsp>
                        <wps:cNvPr id="339" name="Graphic 339"/>
                        <wps:cNvSpPr/>
                        <wps:spPr>
                          <a:xfrm>
                            <a:off x="1792803" y="4647"/>
                            <a:ext cx="56515" cy="8890"/>
                          </a:xfrm>
                          <a:custGeom>
                            <a:avLst/>
                            <a:gdLst/>
                            <a:ahLst/>
                            <a:cxnLst/>
                            <a:rect l="l" t="t" r="r" b="b"/>
                            <a:pathLst>
                              <a:path w="56515" h="8890">
                                <a:moveTo>
                                  <a:pt x="0" y="8889"/>
                                </a:moveTo>
                                <a:lnTo>
                                  <a:pt x="56514" y="8889"/>
                                </a:lnTo>
                                <a:lnTo>
                                  <a:pt x="56514" y="0"/>
                                </a:lnTo>
                                <a:lnTo>
                                  <a:pt x="18668"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40" name="Graphic 340"/>
                        <wps:cNvSpPr/>
                        <wps:spPr>
                          <a:xfrm>
                            <a:off x="1736924" y="4647"/>
                            <a:ext cx="46990" cy="8890"/>
                          </a:xfrm>
                          <a:custGeom>
                            <a:avLst/>
                            <a:gdLst/>
                            <a:ahLst/>
                            <a:cxnLst/>
                            <a:rect l="l" t="t" r="r" b="b"/>
                            <a:pathLst>
                              <a:path w="46990" h="8890">
                                <a:moveTo>
                                  <a:pt x="46990" y="0"/>
                                </a:moveTo>
                                <a:lnTo>
                                  <a:pt x="18668" y="0"/>
                                </a:lnTo>
                                <a:lnTo>
                                  <a:pt x="0" y="8889"/>
                                </a:lnTo>
                                <a:lnTo>
                                  <a:pt x="28321" y="8889"/>
                                </a:lnTo>
                                <a:lnTo>
                                  <a:pt x="46990" y="0"/>
                                </a:lnTo>
                                <a:close/>
                              </a:path>
                            </a:pathLst>
                          </a:custGeom>
                          <a:solidFill>
                            <a:srgbClr val="000000"/>
                          </a:solidFill>
                        </wps:spPr>
                        <wps:bodyPr wrap="square" lIns="0" tIns="0" rIns="0" bIns="0" rtlCol="0">
                          <a:prstTxWarp prst="textNoShape">
                            <a:avLst/>
                          </a:prstTxWarp>
                          <a:noAutofit/>
                        </wps:bodyPr>
                      </wps:wsp>
                      <wps:wsp>
                        <wps:cNvPr id="341" name="Graphic 341"/>
                        <wps:cNvSpPr/>
                        <wps:spPr>
                          <a:xfrm>
                            <a:off x="1736924" y="4647"/>
                            <a:ext cx="46990" cy="8890"/>
                          </a:xfrm>
                          <a:custGeom>
                            <a:avLst/>
                            <a:gdLst/>
                            <a:ahLst/>
                            <a:cxnLst/>
                            <a:rect l="l" t="t" r="r" b="b"/>
                            <a:pathLst>
                              <a:path w="46990" h="8890">
                                <a:moveTo>
                                  <a:pt x="0" y="8889"/>
                                </a:moveTo>
                                <a:lnTo>
                                  <a:pt x="28321" y="8889"/>
                                </a:lnTo>
                                <a:lnTo>
                                  <a:pt x="46990" y="0"/>
                                </a:lnTo>
                                <a:lnTo>
                                  <a:pt x="18668"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42" name="Graphic 342"/>
                        <wps:cNvSpPr/>
                        <wps:spPr>
                          <a:xfrm>
                            <a:off x="4644" y="4647"/>
                            <a:ext cx="19050" cy="17780"/>
                          </a:xfrm>
                          <a:custGeom>
                            <a:avLst/>
                            <a:gdLst/>
                            <a:ahLst/>
                            <a:cxnLst/>
                            <a:rect l="l" t="t" r="r" b="b"/>
                            <a:pathLst>
                              <a:path w="19050" h="17780">
                                <a:moveTo>
                                  <a:pt x="19050" y="0"/>
                                </a:moveTo>
                                <a:lnTo>
                                  <a:pt x="0" y="0"/>
                                </a:lnTo>
                                <a:lnTo>
                                  <a:pt x="9525" y="17780"/>
                                </a:lnTo>
                                <a:lnTo>
                                  <a:pt x="19050" y="17780"/>
                                </a:lnTo>
                                <a:lnTo>
                                  <a:pt x="19050" y="0"/>
                                </a:lnTo>
                                <a:close/>
                              </a:path>
                            </a:pathLst>
                          </a:custGeom>
                          <a:solidFill>
                            <a:srgbClr val="000000"/>
                          </a:solidFill>
                        </wps:spPr>
                        <wps:bodyPr wrap="square" lIns="0" tIns="0" rIns="0" bIns="0" rtlCol="0">
                          <a:prstTxWarp prst="textNoShape">
                            <a:avLst/>
                          </a:prstTxWarp>
                          <a:noAutofit/>
                        </wps:bodyPr>
                      </wps:wsp>
                      <wps:wsp>
                        <wps:cNvPr id="343" name="Graphic 343"/>
                        <wps:cNvSpPr/>
                        <wps:spPr>
                          <a:xfrm>
                            <a:off x="4644" y="4647"/>
                            <a:ext cx="19050" cy="17780"/>
                          </a:xfrm>
                          <a:custGeom>
                            <a:avLst/>
                            <a:gdLst/>
                            <a:ahLst/>
                            <a:cxnLst/>
                            <a:rect l="l" t="t" r="r" b="b"/>
                            <a:pathLst>
                              <a:path w="19050" h="17780">
                                <a:moveTo>
                                  <a:pt x="19050" y="0"/>
                                </a:moveTo>
                                <a:lnTo>
                                  <a:pt x="0" y="0"/>
                                </a:lnTo>
                                <a:lnTo>
                                  <a:pt x="9525" y="17780"/>
                                </a:lnTo>
                                <a:lnTo>
                                  <a:pt x="19050" y="17780"/>
                                </a:lnTo>
                                <a:lnTo>
                                  <a:pt x="19050" y="0"/>
                                </a:lnTo>
                                <a:close/>
                              </a:path>
                            </a:pathLst>
                          </a:custGeom>
                          <a:ln w="9288">
                            <a:solidFill>
                              <a:srgbClr val="000000"/>
                            </a:solidFill>
                            <a:prstDash val="solid"/>
                          </a:ln>
                        </wps:spPr>
                        <wps:bodyPr wrap="square" lIns="0" tIns="0" rIns="0" bIns="0" rtlCol="0">
                          <a:prstTxWarp prst="textNoShape">
                            <a:avLst/>
                          </a:prstTxWarp>
                          <a:noAutofit/>
                        </wps:bodyPr>
                      </wps:wsp>
                      <wps:wsp>
                        <wps:cNvPr id="344" name="Graphic 344"/>
                        <wps:cNvSpPr/>
                        <wps:spPr>
                          <a:xfrm>
                            <a:off x="1839794" y="22427"/>
                            <a:ext cx="10160" cy="1270"/>
                          </a:xfrm>
                          <a:custGeom>
                            <a:avLst/>
                            <a:gdLst/>
                            <a:ahLst/>
                            <a:cxnLst/>
                            <a:rect l="l" t="t" r="r" b="b"/>
                            <a:pathLst>
                              <a:path w="10160">
                                <a:moveTo>
                                  <a:pt x="0" y="0"/>
                                </a:moveTo>
                                <a:lnTo>
                                  <a:pt x="10160" y="0"/>
                                </a:lnTo>
                                <a:lnTo>
                                  <a:pt x="0" y="0"/>
                                </a:lnTo>
                                <a:close/>
                              </a:path>
                            </a:pathLst>
                          </a:custGeom>
                          <a:ln w="9281">
                            <a:solidFill>
                              <a:srgbClr val="000000"/>
                            </a:solidFill>
                            <a:prstDash val="solid"/>
                          </a:ln>
                        </wps:spPr>
                        <wps:bodyPr wrap="square" lIns="0" tIns="0" rIns="0" bIns="0" rtlCol="0">
                          <a:prstTxWarp prst="textNoShape">
                            <a:avLst/>
                          </a:prstTxWarp>
                          <a:noAutofit/>
                        </wps:bodyPr>
                      </wps:wsp>
                      <wps:wsp>
                        <wps:cNvPr id="345" name="Graphic 345"/>
                        <wps:cNvSpPr/>
                        <wps:spPr>
                          <a:xfrm>
                            <a:off x="99259" y="4647"/>
                            <a:ext cx="102870" cy="8890"/>
                          </a:xfrm>
                          <a:custGeom>
                            <a:avLst/>
                            <a:gdLst/>
                            <a:ahLst/>
                            <a:cxnLst/>
                            <a:rect l="l" t="t" r="r" b="b"/>
                            <a:pathLst>
                              <a:path w="102870" h="8890">
                                <a:moveTo>
                                  <a:pt x="102870" y="0"/>
                                </a:moveTo>
                                <a:lnTo>
                                  <a:pt x="19164" y="0"/>
                                </a:lnTo>
                                <a:lnTo>
                                  <a:pt x="0" y="8889"/>
                                </a:lnTo>
                                <a:lnTo>
                                  <a:pt x="84340" y="8889"/>
                                </a:lnTo>
                                <a:lnTo>
                                  <a:pt x="102870" y="0"/>
                                </a:lnTo>
                                <a:close/>
                              </a:path>
                            </a:pathLst>
                          </a:custGeom>
                          <a:solidFill>
                            <a:srgbClr val="000000"/>
                          </a:solidFill>
                        </wps:spPr>
                        <wps:bodyPr wrap="square" lIns="0" tIns="0" rIns="0" bIns="0" rtlCol="0">
                          <a:prstTxWarp prst="textNoShape">
                            <a:avLst/>
                          </a:prstTxWarp>
                          <a:noAutofit/>
                        </wps:bodyPr>
                      </wps:wsp>
                      <wps:wsp>
                        <wps:cNvPr id="346" name="Graphic 346"/>
                        <wps:cNvSpPr/>
                        <wps:spPr>
                          <a:xfrm>
                            <a:off x="99259" y="4647"/>
                            <a:ext cx="102870" cy="8890"/>
                          </a:xfrm>
                          <a:custGeom>
                            <a:avLst/>
                            <a:gdLst/>
                            <a:ahLst/>
                            <a:cxnLst/>
                            <a:rect l="l" t="t" r="r" b="b"/>
                            <a:pathLst>
                              <a:path w="102870" h="8890">
                                <a:moveTo>
                                  <a:pt x="0" y="8889"/>
                                </a:moveTo>
                                <a:lnTo>
                                  <a:pt x="84340" y="8889"/>
                                </a:lnTo>
                                <a:lnTo>
                                  <a:pt x="102870" y="0"/>
                                </a:lnTo>
                                <a:lnTo>
                                  <a:pt x="19164"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47" name="Graphic 347"/>
                        <wps:cNvSpPr/>
                        <wps:spPr>
                          <a:xfrm>
                            <a:off x="268168" y="4647"/>
                            <a:ext cx="102870" cy="8890"/>
                          </a:xfrm>
                          <a:custGeom>
                            <a:avLst/>
                            <a:gdLst/>
                            <a:ahLst/>
                            <a:cxnLst/>
                            <a:rect l="l" t="t" r="r" b="b"/>
                            <a:pathLst>
                              <a:path w="102870" h="8890">
                                <a:moveTo>
                                  <a:pt x="102869" y="0"/>
                                </a:moveTo>
                                <a:lnTo>
                                  <a:pt x="18529" y="0"/>
                                </a:lnTo>
                                <a:lnTo>
                                  <a:pt x="0" y="8889"/>
                                </a:lnTo>
                                <a:lnTo>
                                  <a:pt x="84340" y="8889"/>
                                </a:lnTo>
                                <a:lnTo>
                                  <a:pt x="102869" y="0"/>
                                </a:lnTo>
                                <a:close/>
                              </a:path>
                            </a:pathLst>
                          </a:custGeom>
                          <a:solidFill>
                            <a:srgbClr val="000000"/>
                          </a:solidFill>
                        </wps:spPr>
                        <wps:bodyPr wrap="square" lIns="0" tIns="0" rIns="0" bIns="0" rtlCol="0">
                          <a:prstTxWarp prst="textNoShape">
                            <a:avLst/>
                          </a:prstTxWarp>
                          <a:noAutofit/>
                        </wps:bodyPr>
                      </wps:wsp>
                      <wps:wsp>
                        <wps:cNvPr id="348" name="Graphic 348"/>
                        <wps:cNvSpPr/>
                        <wps:spPr>
                          <a:xfrm>
                            <a:off x="268168" y="4647"/>
                            <a:ext cx="102870" cy="8890"/>
                          </a:xfrm>
                          <a:custGeom>
                            <a:avLst/>
                            <a:gdLst/>
                            <a:ahLst/>
                            <a:cxnLst/>
                            <a:rect l="l" t="t" r="r" b="b"/>
                            <a:pathLst>
                              <a:path w="102870" h="8890">
                                <a:moveTo>
                                  <a:pt x="0" y="8889"/>
                                </a:moveTo>
                                <a:lnTo>
                                  <a:pt x="84340" y="8889"/>
                                </a:lnTo>
                                <a:lnTo>
                                  <a:pt x="102869" y="0"/>
                                </a:lnTo>
                                <a:lnTo>
                                  <a:pt x="18529"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49" name="Graphic 349"/>
                        <wps:cNvSpPr/>
                        <wps:spPr>
                          <a:xfrm>
                            <a:off x="437078" y="4647"/>
                            <a:ext cx="103505" cy="8890"/>
                          </a:xfrm>
                          <a:custGeom>
                            <a:avLst/>
                            <a:gdLst/>
                            <a:ahLst/>
                            <a:cxnLst/>
                            <a:rect l="l" t="t" r="r" b="b"/>
                            <a:pathLst>
                              <a:path w="103505" h="8890">
                                <a:moveTo>
                                  <a:pt x="103492" y="0"/>
                                </a:moveTo>
                                <a:lnTo>
                                  <a:pt x="18643" y="0"/>
                                </a:lnTo>
                                <a:lnTo>
                                  <a:pt x="0" y="8889"/>
                                </a:lnTo>
                                <a:lnTo>
                                  <a:pt x="84848" y="8889"/>
                                </a:lnTo>
                                <a:lnTo>
                                  <a:pt x="103492" y="0"/>
                                </a:lnTo>
                                <a:close/>
                              </a:path>
                            </a:pathLst>
                          </a:custGeom>
                          <a:solidFill>
                            <a:srgbClr val="000000"/>
                          </a:solidFill>
                        </wps:spPr>
                        <wps:bodyPr wrap="square" lIns="0" tIns="0" rIns="0" bIns="0" rtlCol="0">
                          <a:prstTxWarp prst="textNoShape">
                            <a:avLst/>
                          </a:prstTxWarp>
                          <a:noAutofit/>
                        </wps:bodyPr>
                      </wps:wsp>
                      <wps:wsp>
                        <wps:cNvPr id="350" name="Graphic 350"/>
                        <wps:cNvSpPr/>
                        <wps:spPr>
                          <a:xfrm>
                            <a:off x="437078" y="4647"/>
                            <a:ext cx="103505" cy="8890"/>
                          </a:xfrm>
                          <a:custGeom>
                            <a:avLst/>
                            <a:gdLst/>
                            <a:ahLst/>
                            <a:cxnLst/>
                            <a:rect l="l" t="t" r="r" b="b"/>
                            <a:pathLst>
                              <a:path w="103505" h="8890">
                                <a:moveTo>
                                  <a:pt x="0" y="8889"/>
                                </a:moveTo>
                                <a:lnTo>
                                  <a:pt x="84848" y="8889"/>
                                </a:lnTo>
                                <a:lnTo>
                                  <a:pt x="103492" y="0"/>
                                </a:lnTo>
                                <a:lnTo>
                                  <a:pt x="18643"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51" name="Graphic 351"/>
                        <wps:cNvSpPr/>
                        <wps:spPr>
                          <a:xfrm>
                            <a:off x="606624" y="4647"/>
                            <a:ext cx="103505" cy="8890"/>
                          </a:xfrm>
                          <a:custGeom>
                            <a:avLst/>
                            <a:gdLst/>
                            <a:ahLst/>
                            <a:cxnLst/>
                            <a:rect l="l" t="t" r="r" b="b"/>
                            <a:pathLst>
                              <a:path w="103505" h="8890">
                                <a:moveTo>
                                  <a:pt x="103505" y="0"/>
                                </a:moveTo>
                                <a:lnTo>
                                  <a:pt x="18668" y="0"/>
                                </a:lnTo>
                                <a:lnTo>
                                  <a:pt x="0" y="8889"/>
                                </a:lnTo>
                                <a:lnTo>
                                  <a:pt x="84836" y="8889"/>
                                </a:lnTo>
                                <a:lnTo>
                                  <a:pt x="103505" y="0"/>
                                </a:lnTo>
                                <a:close/>
                              </a:path>
                            </a:pathLst>
                          </a:custGeom>
                          <a:solidFill>
                            <a:srgbClr val="000000"/>
                          </a:solidFill>
                        </wps:spPr>
                        <wps:bodyPr wrap="square" lIns="0" tIns="0" rIns="0" bIns="0" rtlCol="0">
                          <a:prstTxWarp prst="textNoShape">
                            <a:avLst/>
                          </a:prstTxWarp>
                          <a:noAutofit/>
                        </wps:bodyPr>
                      </wps:wsp>
                      <wps:wsp>
                        <wps:cNvPr id="352" name="Graphic 352"/>
                        <wps:cNvSpPr/>
                        <wps:spPr>
                          <a:xfrm>
                            <a:off x="606624" y="4647"/>
                            <a:ext cx="103505" cy="8890"/>
                          </a:xfrm>
                          <a:custGeom>
                            <a:avLst/>
                            <a:gdLst/>
                            <a:ahLst/>
                            <a:cxnLst/>
                            <a:rect l="l" t="t" r="r" b="b"/>
                            <a:pathLst>
                              <a:path w="103505" h="8890">
                                <a:moveTo>
                                  <a:pt x="0" y="8889"/>
                                </a:moveTo>
                                <a:lnTo>
                                  <a:pt x="84836" y="8889"/>
                                </a:lnTo>
                                <a:lnTo>
                                  <a:pt x="103505" y="0"/>
                                </a:lnTo>
                                <a:lnTo>
                                  <a:pt x="18668"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53" name="Graphic 353"/>
                        <wps:cNvSpPr/>
                        <wps:spPr>
                          <a:xfrm>
                            <a:off x="776168" y="4647"/>
                            <a:ext cx="103505" cy="8890"/>
                          </a:xfrm>
                          <a:custGeom>
                            <a:avLst/>
                            <a:gdLst/>
                            <a:ahLst/>
                            <a:cxnLst/>
                            <a:rect l="l" t="t" r="r" b="b"/>
                            <a:pathLst>
                              <a:path w="103505" h="8890">
                                <a:moveTo>
                                  <a:pt x="103504" y="0"/>
                                </a:moveTo>
                                <a:lnTo>
                                  <a:pt x="18668" y="0"/>
                                </a:lnTo>
                                <a:lnTo>
                                  <a:pt x="0" y="8889"/>
                                </a:lnTo>
                                <a:lnTo>
                                  <a:pt x="84835" y="8889"/>
                                </a:lnTo>
                                <a:lnTo>
                                  <a:pt x="103504" y="0"/>
                                </a:lnTo>
                                <a:close/>
                              </a:path>
                            </a:pathLst>
                          </a:custGeom>
                          <a:solidFill>
                            <a:srgbClr val="000000"/>
                          </a:solidFill>
                        </wps:spPr>
                        <wps:bodyPr wrap="square" lIns="0" tIns="0" rIns="0" bIns="0" rtlCol="0">
                          <a:prstTxWarp prst="textNoShape">
                            <a:avLst/>
                          </a:prstTxWarp>
                          <a:noAutofit/>
                        </wps:bodyPr>
                      </wps:wsp>
                      <wps:wsp>
                        <wps:cNvPr id="354" name="Graphic 354"/>
                        <wps:cNvSpPr/>
                        <wps:spPr>
                          <a:xfrm>
                            <a:off x="776168" y="4647"/>
                            <a:ext cx="103505" cy="8890"/>
                          </a:xfrm>
                          <a:custGeom>
                            <a:avLst/>
                            <a:gdLst/>
                            <a:ahLst/>
                            <a:cxnLst/>
                            <a:rect l="l" t="t" r="r" b="b"/>
                            <a:pathLst>
                              <a:path w="103505" h="8890">
                                <a:moveTo>
                                  <a:pt x="0" y="8889"/>
                                </a:moveTo>
                                <a:lnTo>
                                  <a:pt x="84835" y="8889"/>
                                </a:lnTo>
                                <a:lnTo>
                                  <a:pt x="103504" y="0"/>
                                </a:lnTo>
                                <a:lnTo>
                                  <a:pt x="18668"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55" name="Graphic 355"/>
                        <wps:cNvSpPr/>
                        <wps:spPr>
                          <a:xfrm>
                            <a:off x="945713" y="4647"/>
                            <a:ext cx="104139" cy="8890"/>
                          </a:xfrm>
                          <a:custGeom>
                            <a:avLst/>
                            <a:gdLst/>
                            <a:ahLst/>
                            <a:cxnLst/>
                            <a:rect l="l" t="t" r="r" b="b"/>
                            <a:pathLst>
                              <a:path w="104139" h="8890">
                                <a:moveTo>
                                  <a:pt x="104139" y="0"/>
                                </a:moveTo>
                                <a:lnTo>
                                  <a:pt x="19303" y="0"/>
                                </a:lnTo>
                                <a:lnTo>
                                  <a:pt x="0" y="8889"/>
                                </a:lnTo>
                                <a:lnTo>
                                  <a:pt x="84835" y="8889"/>
                                </a:lnTo>
                                <a:lnTo>
                                  <a:pt x="104139" y="0"/>
                                </a:lnTo>
                                <a:close/>
                              </a:path>
                            </a:pathLst>
                          </a:custGeom>
                          <a:solidFill>
                            <a:srgbClr val="000000"/>
                          </a:solidFill>
                        </wps:spPr>
                        <wps:bodyPr wrap="square" lIns="0" tIns="0" rIns="0" bIns="0" rtlCol="0">
                          <a:prstTxWarp prst="textNoShape">
                            <a:avLst/>
                          </a:prstTxWarp>
                          <a:noAutofit/>
                        </wps:bodyPr>
                      </wps:wsp>
                      <wps:wsp>
                        <wps:cNvPr id="356" name="Graphic 356"/>
                        <wps:cNvSpPr/>
                        <wps:spPr>
                          <a:xfrm>
                            <a:off x="945713" y="4647"/>
                            <a:ext cx="104139" cy="8890"/>
                          </a:xfrm>
                          <a:custGeom>
                            <a:avLst/>
                            <a:gdLst/>
                            <a:ahLst/>
                            <a:cxnLst/>
                            <a:rect l="l" t="t" r="r" b="b"/>
                            <a:pathLst>
                              <a:path w="104139" h="8890">
                                <a:moveTo>
                                  <a:pt x="0" y="8889"/>
                                </a:moveTo>
                                <a:lnTo>
                                  <a:pt x="84835" y="8889"/>
                                </a:lnTo>
                                <a:lnTo>
                                  <a:pt x="104139" y="0"/>
                                </a:lnTo>
                                <a:lnTo>
                                  <a:pt x="19303"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57" name="Graphic 357"/>
                        <wps:cNvSpPr/>
                        <wps:spPr>
                          <a:xfrm>
                            <a:off x="1115258" y="4647"/>
                            <a:ext cx="104139" cy="8890"/>
                          </a:xfrm>
                          <a:custGeom>
                            <a:avLst/>
                            <a:gdLst/>
                            <a:ahLst/>
                            <a:cxnLst/>
                            <a:rect l="l" t="t" r="r" b="b"/>
                            <a:pathLst>
                              <a:path w="104139" h="8890">
                                <a:moveTo>
                                  <a:pt x="104139" y="0"/>
                                </a:moveTo>
                                <a:lnTo>
                                  <a:pt x="19303" y="0"/>
                                </a:lnTo>
                                <a:lnTo>
                                  <a:pt x="0" y="8889"/>
                                </a:lnTo>
                                <a:lnTo>
                                  <a:pt x="84836" y="8889"/>
                                </a:lnTo>
                                <a:lnTo>
                                  <a:pt x="104139" y="0"/>
                                </a:lnTo>
                                <a:close/>
                              </a:path>
                            </a:pathLst>
                          </a:custGeom>
                          <a:solidFill>
                            <a:srgbClr val="000000"/>
                          </a:solidFill>
                        </wps:spPr>
                        <wps:bodyPr wrap="square" lIns="0" tIns="0" rIns="0" bIns="0" rtlCol="0">
                          <a:prstTxWarp prst="textNoShape">
                            <a:avLst/>
                          </a:prstTxWarp>
                          <a:noAutofit/>
                        </wps:bodyPr>
                      </wps:wsp>
                      <wps:wsp>
                        <wps:cNvPr id="358" name="Graphic 358"/>
                        <wps:cNvSpPr/>
                        <wps:spPr>
                          <a:xfrm>
                            <a:off x="1115258" y="4647"/>
                            <a:ext cx="104139" cy="8890"/>
                          </a:xfrm>
                          <a:custGeom>
                            <a:avLst/>
                            <a:gdLst/>
                            <a:ahLst/>
                            <a:cxnLst/>
                            <a:rect l="l" t="t" r="r" b="b"/>
                            <a:pathLst>
                              <a:path w="104139" h="8890">
                                <a:moveTo>
                                  <a:pt x="0" y="8889"/>
                                </a:moveTo>
                                <a:lnTo>
                                  <a:pt x="84836" y="8889"/>
                                </a:lnTo>
                                <a:lnTo>
                                  <a:pt x="104139" y="0"/>
                                </a:lnTo>
                                <a:lnTo>
                                  <a:pt x="19303"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59" name="Graphic 359"/>
                        <wps:cNvSpPr/>
                        <wps:spPr>
                          <a:xfrm>
                            <a:off x="1284804" y="4647"/>
                            <a:ext cx="103505" cy="8890"/>
                          </a:xfrm>
                          <a:custGeom>
                            <a:avLst/>
                            <a:gdLst/>
                            <a:ahLst/>
                            <a:cxnLst/>
                            <a:rect l="l" t="t" r="r" b="b"/>
                            <a:pathLst>
                              <a:path w="103505" h="8890">
                                <a:moveTo>
                                  <a:pt x="103505" y="0"/>
                                </a:moveTo>
                                <a:lnTo>
                                  <a:pt x="19304" y="0"/>
                                </a:lnTo>
                                <a:lnTo>
                                  <a:pt x="0" y="8889"/>
                                </a:lnTo>
                                <a:lnTo>
                                  <a:pt x="84836" y="8889"/>
                                </a:lnTo>
                                <a:lnTo>
                                  <a:pt x="103505" y="0"/>
                                </a:lnTo>
                                <a:close/>
                              </a:path>
                            </a:pathLst>
                          </a:custGeom>
                          <a:solidFill>
                            <a:srgbClr val="000000"/>
                          </a:solidFill>
                        </wps:spPr>
                        <wps:bodyPr wrap="square" lIns="0" tIns="0" rIns="0" bIns="0" rtlCol="0">
                          <a:prstTxWarp prst="textNoShape">
                            <a:avLst/>
                          </a:prstTxWarp>
                          <a:noAutofit/>
                        </wps:bodyPr>
                      </wps:wsp>
                      <wps:wsp>
                        <wps:cNvPr id="360" name="Graphic 360"/>
                        <wps:cNvSpPr/>
                        <wps:spPr>
                          <a:xfrm>
                            <a:off x="1284804" y="4647"/>
                            <a:ext cx="103505" cy="8890"/>
                          </a:xfrm>
                          <a:custGeom>
                            <a:avLst/>
                            <a:gdLst/>
                            <a:ahLst/>
                            <a:cxnLst/>
                            <a:rect l="l" t="t" r="r" b="b"/>
                            <a:pathLst>
                              <a:path w="103505" h="8890">
                                <a:moveTo>
                                  <a:pt x="0" y="8889"/>
                                </a:moveTo>
                                <a:lnTo>
                                  <a:pt x="84836" y="8889"/>
                                </a:lnTo>
                                <a:lnTo>
                                  <a:pt x="103505" y="0"/>
                                </a:lnTo>
                                <a:lnTo>
                                  <a:pt x="19304"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61" name="Graphic 361"/>
                        <wps:cNvSpPr/>
                        <wps:spPr>
                          <a:xfrm>
                            <a:off x="1454349" y="4647"/>
                            <a:ext cx="103505" cy="8890"/>
                          </a:xfrm>
                          <a:custGeom>
                            <a:avLst/>
                            <a:gdLst/>
                            <a:ahLst/>
                            <a:cxnLst/>
                            <a:rect l="l" t="t" r="r" b="b"/>
                            <a:pathLst>
                              <a:path w="103505" h="8890">
                                <a:moveTo>
                                  <a:pt x="103505" y="0"/>
                                </a:moveTo>
                                <a:lnTo>
                                  <a:pt x="19304" y="0"/>
                                </a:lnTo>
                                <a:lnTo>
                                  <a:pt x="0" y="8889"/>
                                </a:lnTo>
                                <a:lnTo>
                                  <a:pt x="84836" y="8889"/>
                                </a:lnTo>
                                <a:lnTo>
                                  <a:pt x="103505" y="0"/>
                                </a:lnTo>
                                <a:close/>
                              </a:path>
                            </a:pathLst>
                          </a:custGeom>
                          <a:solidFill>
                            <a:srgbClr val="000000"/>
                          </a:solidFill>
                        </wps:spPr>
                        <wps:bodyPr wrap="square" lIns="0" tIns="0" rIns="0" bIns="0" rtlCol="0">
                          <a:prstTxWarp prst="textNoShape">
                            <a:avLst/>
                          </a:prstTxWarp>
                          <a:noAutofit/>
                        </wps:bodyPr>
                      </wps:wsp>
                      <wps:wsp>
                        <wps:cNvPr id="362" name="Graphic 362"/>
                        <wps:cNvSpPr/>
                        <wps:spPr>
                          <a:xfrm>
                            <a:off x="1454349" y="4647"/>
                            <a:ext cx="103505" cy="8890"/>
                          </a:xfrm>
                          <a:custGeom>
                            <a:avLst/>
                            <a:gdLst/>
                            <a:ahLst/>
                            <a:cxnLst/>
                            <a:rect l="l" t="t" r="r" b="b"/>
                            <a:pathLst>
                              <a:path w="103505" h="8890">
                                <a:moveTo>
                                  <a:pt x="0" y="8889"/>
                                </a:moveTo>
                                <a:lnTo>
                                  <a:pt x="84836" y="8889"/>
                                </a:lnTo>
                                <a:lnTo>
                                  <a:pt x="103505" y="0"/>
                                </a:lnTo>
                                <a:lnTo>
                                  <a:pt x="19304"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63" name="Graphic 363"/>
                        <wps:cNvSpPr/>
                        <wps:spPr>
                          <a:xfrm>
                            <a:off x="1623258" y="4647"/>
                            <a:ext cx="103505" cy="8890"/>
                          </a:xfrm>
                          <a:custGeom>
                            <a:avLst/>
                            <a:gdLst/>
                            <a:ahLst/>
                            <a:cxnLst/>
                            <a:rect l="l" t="t" r="r" b="b"/>
                            <a:pathLst>
                              <a:path w="103505" h="8890">
                                <a:moveTo>
                                  <a:pt x="103505" y="0"/>
                                </a:moveTo>
                                <a:lnTo>
                                  <a:pt x="18668" y="0"/>
                                </a:lnTo>
                                <a:lnTo>
                                  <a:pt x="0" y="8889"/>
                                </a:lnTo>
                                <a:lnTo>
                                  <a:pt x="84836" y="8889"/>
                                </a:lnTo>
                                <a:lnTo>
                                  <a:pt x="103505" y="0"/>
                                </a:lnTo>
                                <a:close/>
                              </a:path>
                            </a:pathLst>
                          </a:custGeom>
                          <a:solidFill>
                            <a:srgbClr val="000000"/>
                          </a:solidFill>
                        </wps:spPr>
                        <wps:bodyPr wrap="square" lIns="0" tIns="0" rIns="0" bIns="0" rtlCol="0">
                          <a:prstTxWarp prst="textNoShape">
                            <a:avLst/>
                          </a:prstTxWarp>
                          <a:noAutofit/>
                        </wps:bodyPr>
                      </wps:wsp>
                      <wps:wsp>
                        <wps:cNvPr id="364" name="Graphic 364"/>
                        <wps:cNvSpPr/>
                        <wps:spPr>
                          <a:xfrm>
                            <a:off x="1623258" y="4647"/>
                            <a:ext cx="103505" cy="8890"/>
                          </a:xfrm>
                          <a:custGeom>
                            <a:avLst/>
                            <a:gdLst/>
                            <a:ahLst/>
                            <a:cxnLst/>
                            <a:rect l="l" t="t" r="r" b="b"/>
                            <a:pathLst>
                              <a:path w="103505" h="8890">
                                <a:moveTo>
                                  <a:pt x="0" y="8889"/>
                                </a:moveTo>
                                <a:lnTo>
                                  <a:pt x="84836" y="8889"/>
                                </a:lnTo>
                                <a:lnTo>
                                  <a:pt x="103505" y="0"/>
                                </a:lnTo>
                                <a:lnTo>
                                  <a:pt x="18668"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65" name="Graphic 365"/>
                        <wps:cNvSpPr/>
                        <wps:spPr>
                          <a:xfrm>
                            <a:off x="1792803" y="4647"/>
                            <a:ext cx="56515" cy="8890"/>
                          </a:xfrm>
                          <a:custGeom>
                            <a:avLst/>
                            <a:gdLst/>
                            <a:ahLst/>
                            <a:cxnLst/>
                            <a:rect l="l" t="t" r="r" b="b"/>
                            <a:pathLst>
                              <a:path w="56515" h="8890">
                                <a:moveTo>
                                  <a:pt x="56514" y="0"/>
                                </a:moveTo>
                                <a:lnTo>
                                  <a:pt x="18668" y="0"/>
                                </a:lnTo>
                                <a:lnTo>
                                  <a:pt x="0" y="8889"/>
                                </a:lnTo>
                                <a:lnTo>
                                  <a:pt x="56514" y="8889"/>
                                </a:lnTo>
                                <a:lnTo>
                                  <a:pt x="56514" y="0"/>
                                </a:lnTo>
                                <a:close/>
                              </a:path>
                            </a:pathLst>
                          </a:custGeom>
                          <a:solidFill>
                            <a:srgbClr val="000000"/>
                          </a:solidFill>
                        </wps:spPr>
                        <wps:bodyPr wrap="square" lIns="0" tIns="0" rIns="0" bIns="0" rtlCol="0">
                          <a:prstTxWarp prst="textNoShape">
                            <a:avLst/>
                          </a:prstTxWarp>
                          <a:noAutofit/>
                        </wps:bodyPr>
                      </wps:wsp>
                      <wps:wsp>
                        <wps:cNvPr id="366" name="Graphic 366"/>
                        <wps:cNvSpPr/>
                        <wps:spPr>
                          <a:xfrm>
                            <a:off x="1792803" y="4647"/>
                            <a:ext cx="56515" cy="8890"/>
                          </a:xfrm>
                          <a:custGeom>
                            <a:avLst/>
                            <a:gdLst/>
                            <a:ahLst/>
                            <a:cxnLst/>
                            <a:rect l="l" t="t" r="r" b="b"/>
                            <a:pathLst>
                              <a:path w="56515" h="8890">
                                <a:moveTo>
                                  <a:pt x="0" y="8889"/>
                                </a:moveTo>
                                <a:lnTo>
                                  <a:pt x="56514" y="8889"/>
                                </a:lnTo>
                                <a:lnTo>
                                  <a:pt x="56514" y="0"/>
                                </a:lnTo>
                                <a:lnTo>
                                  <a:pt x="18668"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67" name="Graphic 367"/>
                        <wps:cNvSpPr/>
                        <wps:spPr>
                          <a:xfrm>
                            <a:off x="42744" y="4647"/>
                            <a:ext cx="46355" cy="8890"/>
                          </a:xfrm>
                          <a:custGeom>
                            <a:avLst/>
                            <a:gdLst/>
                            <a:ahLst/>
                            <a:cxnLst/>
                            <a:rect l="l" t="t" r="r" b="b"/>
                            <a:pathLst>
                              <a:path w="46355" h="8890">
                                <a:moveTo>
                                  <a:pt x="46354" y="0"/>
                                </a:moveTo>
                                <a:lnTo>
                                  <a:pt x="18414" y="0"/>
                                </a:lnTo>
                                <a:lnTo>
                                  <a:pt x="0" y="8889"/>
                                </a:lnTo>
                                <a:lnTo>
                                  <a:pt x="27939" y="8889"/>
                                </a:lnTo>
                                <a:lnTo>
                                  <a:pt x="46354" y="0"/>
                                </a:lnTo>
                                <a:close/>
                              </a:path>
                            </a:pathLst>
                          </a:custGeom>
                          <a:solidFill>
                            <a:srgbClr val="000000"/>
                          </a:solidFill>
                        </wps:spPr>
                        <wps:bodyPr wrap="square" lIns="0" tIns="0" rIns="0" bIns="0" rtlCol="0">
                          <a:prstTxWarp prst="textNoShape">
                            <a:avLst/>
                          </a:prstTxWarp>
                          <a:noAutofit/>
                        </wps:bodyPr>
                      </wps:wsp>
                      <wps:wsp>
                        <wps:cNvPr id="368" name="Graphic 368"/>
                        <wps:cNvSpPr/>
                        <wps:spPr>
                          <a:xfrm>
                            <a:off x="42744" y="4647"/>
                            <a:ext cx="46355" cy="8890"/>
                          </a:xfrm>
                          <a:custGeom>
                            <a:avLst/>
                            <a:gdLst/>
                            <a:ahLst/>
                            <a:cxnLst/>
                            <a:rect l="l" t="t" r="r" b="b"/>
                            <a:pathLst>
                              <a:path w="46355" h="8890">
                                <a:moveTo>
                                  <a:pt x="0" y="8889"/>
                                </a:moveTo>
                                <a:lnTo>
                                  <a:pt x="27939" y="8889"/>
                                </a:lnTo>
                                <a:lnTo>
                                  <a:pt x="46354" y="0"/>
                                </a:lnTo>
                                <a:lnTo>
                                  <a:pt x="18414"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69" name="Graphic 369"/>
                        <wps:cNvSpPr/>
                        <wps:spPr>
                          <a:xfrm>
                            <a:off x="212289" y="4647"/>
                            <a:ext cx="46355" cy="8890"/>
                          </a:xfrm>
                          <a:custGeom>
                            <a:avLst/>
                            <a:gdLst/>
                            <a:ahLst/>
                            <a:cxnLst/>
                            <a:rect l="l" t="t" r="r" b="b"/>
                            <a:pathLst>
                              <a:path w="46355" h="8890">
                                <a:moveTo>
                                  <a:pt x="46355" y="0"/>
                                </a:moveTo>
                                <a:lnTo>
                                  <a:pt x="18415" y="0"/>
                                </a:lnTo>
                                <a:lnTo>
                                  <a:pt x="0" y="8889"/>
                                </a:lnTo>
                                <a:lnTo>
                                  <a:pt x="27940" y="8889"/>
                                </a:lnTo>
                                <a:lnTo>
                                  <a:pt x="46355" y="0"/>
                                </a:lnTo>
                                <a:close/>
                              </a:path>
                            </a:pathLst>
                          </a:custGeom>
                          <a:solidFill>
                            <a:srgbClr val="000000"/>
                          </a:solidFill>
                        </wps:spPr>
                        <wps:bodyPr wrap="square" lIns="0" tIns="0" rIns="0" bIns="0" rtlCol="0">
                          <a:prstTxWarp prst="textNoShape">
                            <a:avLst/>
                          </a:prstTxWarp>
                          <a:noAutofit/>
                        </wps:bodyPr>
                      </wps:wsp>
                      <wps:wsp>
                        <wps:cNvPr id="370" name="Graphic 370"/>
                        <wps:cNvSpPr/>
                        <wps:spPr>
                          <a:xfrm>
                            <a:off x="212289" y="4647"/>
                            <a:ext cx="46355" cy="8890"/>
                          </a:xfrm>
                          <a:custGeom>
                            <a:avLst/>
                            <a:gdLst/>
                            <a:ahLst/>
                            <a:cxnLst/>
                            <a:rect l="l" t="t" r="r" b="b"/>
                            <a:pathLst>
                              <a:path w="46355" h="8890">
                                <a:moveTo>
                                  <a:pt x="0" y="8889"/>
                                </a:moveTo>
                                <a:lnTo>
                                  <a:pt x="27940" y="8889"/>
                                </a:lnTo>
                                <a:lnTo>
                                  <a:pt x="46355" y="0"/>
                                </a:lnTo>
                                <a:lnTo>
                                  <a:pt x="18415"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71" name="Graphic 371"/>
                        <wps:cNvSpPr/>
                        <wps:spPr>
                          <a:xfrm>
                            <a:off x="381199" y="4647"/>
                            <a:ext cx="46990" cy="8890"/>
                          </a:xfrm>
                          <a:custGeom>
                            <a:avLst/>
                            <a:gdLst/>
                            <a:ahLst/>
                            <a:cxnLst/>
                            <a:rect l="l" t="t" r="r" b="b"/>
                            <a:pathLst>
                              <a:path w="46990" h="8890">
                                <a:moveTo>
                                  <a:pt x="46977" y="0"/>
                                </a:moveTo>
                                <a:lnTo>
                                  <a:pt x="18668" y="0"/>
                                </a:lnTo>
                                <a:lnTo>
                                  <a:pt x="0" y="8889"/>
                                </a:lnTo>
                                <a:lnTo>
                                  <a:pt x="28321" y="8889"/>
                                </a:lnTo>
                                <a:lnTo>
                                  <a:pt x="46977" y="0"/>
                                </a:lnTo>
                                <a:close/>
                              </a:path>
                            </a:pathLst>
                          </a:custGeom>
                          <a:solidFill>
                            <a:srgbClr val="000000"/>
                          </a:solidFill>
                        </wps:spPr>
                        <wps:bodyPr wrap="square" lIns="0" tIns="0" rIns="0" bIns="0" rtlCol="0">
                          <a:prstTxWarp prst="textNoShape">
                            <a:avLst/>
                          </a:prstTxWarp>
                          <a:noAutofit/>
                        </wps:bodyPr>
                      </wps:wsp>
                      <wps:wsp>
                        <wps:cNvPr id="372" name="Graphic 372"/>
                        <wps:cNvSpPr/>
                        <wps:spPr>
                          <a:xfrm>
                            <a:off x="381199" y="4647"/>
                            <a:ext cx="46990" cy="8890"/>
                          </a:xfrm>
                          <a:custGeom>
                            <a:avLst/>
                            <a:gdLst/>
                            <a:ahLst/>
                            <a:cxnLst/>
                            <a:rect l="l" t="t" r="r" b="b"/>
                            <a:pathLst>
                              <a:path w="46990" h="8890">
                                <a:moveTo>
                                  <a:pt x="0" y="8889"/>
                                </a:moveTo>
                                <a:lnTo>
                                  <a:pt x="28321" y="8889"/>
                                </a:lnTo>
                                <a:lnTo>
                                  <a:pt x="46977" y="0"/>
                                </a:lnTo>
                                <a:lnTo>
                                  <a:pt x="18668"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73" name="Graphic 373"/>
                        <wps:cNvSpPr/>
                        <wps:spPr>
                          <a:xfrm>
                            <a:off x="550743" y="4647"/>
                            <a:ext cx="46990" cy="8890"/>
                          </a:xfrm>
                          <a:custGeom>
                            <a:avLst/>
                            <a:gdLst/>
                            <a:ahLst/>
                            <a:cxnLst/>
                            <a:rect l="l" t="t" r="r" b="b"/>
                            <a:pathLst>
                              <a:path w="46990" h="8890">
                                <a:moveTo>
                                  <a:pt x="46990" y="0"/>
                                </a:moveTo>
                                <a:lnTo>
                                  <a:pt x="18668" y="0"/>
                                </a:lnTo>
                                <a:lnTo>
                                  <a:pt x="0" y="8889"/>
                                </a:lnTo>
                                <a:lnTo>
                                  <a:pt x="28321" y="8889"/>
                                </a:lnTo>
                                <a:lnTo>
                                  <a:pt x="46990" y="0"/>
                                </a:lnTo>
                                <a:close/>
                              </a:path>
                            </a:pathLst>
                          </a:custGeom>
                          <a:solidFill>
                            <a:srgbClr val="000000"/>
                          </a:solidFill>
                        </wps:spPr>
                        <wps:bodyPr wrap="square" lIns="0" tIns="0" rIns="0" bIns="0" rtlCol="0">
                          <a:prstTxWarp prst="textNoShape">
                            <a:avLst/>
                          </a:prstTxWarp>
                          <a:noAutofit/>
                        </wps:bodyPr>
                      </wps:wsp>
                      <wps:wsp>
                        <wps:cNvPr id="374" name="Graphic 374"/>
                        <wps:cNvSpPr/>
                        <wps:spPr>
                          <a:xfrm>
                            <a:off x="550743" y="4647"/>
                            <a:ext cx="46990" cy="8890"/>
                          </a:xfrm>
                          <a:custGeom>
                            <a:avLst/>
                            <a:gdLst/>
                            <a:ahLst/>
                            <a:cxnLst/>
                            <a:rect l="l" t="t" r="r" b="b"/>
                            <a:pathLst>
                              <a:path w="46990" h="8890">
                                <a:moveTo>
                                  <a:pt x="0" y="8889"/>
                                </a:moveTo>
                                <a:lnTo>
                                  <a:pt x="28321" y="8889"/>
                                </a:lnTo>
                                <a:lnTo>
                                  <a:pt x="46990" y="0"/>
                                </a:lnTo>
                                <a:lnTo>
                                  <a:pt x="18668"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75" name="Graphic 375"/>
                        <wps:cNvSpPr/>
                        <wps:spPr>
                          <a:xfrm>
                            <a:off x="719653" y="4647"/>
                            <a:ext cx="46990" cy="8890"/>
                          </a:xfrm>
                          <a:custGeom>
                            <a:avLst/>
                            <a:gdLst/>
                            <a:ahLst/>
                            <a:cxnLst/>
                            <a:rect l="l" t="t" r="r" b="b"/>
                            <a:pathLst>
                              <a:path w="46990" h="8890">
                                <a:moveTo>
                                  <a:pt x="46990" y="0"/>
                                </a:moveTo>
                                <a:lnTo>
                                  <a:pt x="18668" y="0"/>
                                </a:lnTo>
                                <a:lnTo>
                                  <a:pt x="0" y="8889"/>
                                </a:lnTo>
                                <a:lnTo>
                                  <a:pt x="27686" y="8889"/>
                                </a:lnTo>
                                <a:lnTo>
                                  <a:pt x="46990" y="0"/>
                                </a:lnTo>
                                <a:close/>
                              </a:path>
                            </a:pathLst>
                          </a:custGeom>
                          <a:solidFill>
                            <a:srgbClr val="000000"/>
                          </a:solidFill>
                        </wps:spPr>
                        <wps:bodyPr wrap="square" lIns="0" tIns="0" rIns="0" bIns="0" rtlCol="0">
                          <a:prstTxWarp prst="textNoShape">
                            <a:avLst/>
                          </a:prstTxWarp>
                          <a:noAutofit/>
                        </wps:bodyPr>
                      </wps:wsp>
                      <wps:wsp>
                        <wps:cNvPr id="376" name="Graphic 376"/>
                        <wps:cNvSpPr/>
                        <wps:spPr>
                          <a:xfrm>
                            <a:off x="719653" y="4647"/>
                            <a:ext cx="46990" cy="8890"/>
                          </a:xfrm>
                          <a:custGeom>
                            <a:avLst/>
                            <a:gdLst/>
                            <a:ahLst/>
                            <a:cxnLst/>
                            <a:rect l="l" t="t" r="r" b="b"/>
                            <a:pathLst>
                              <a:path w="46990" h="8890">
                                <a:moveTo>
                                  <a:pt x="0" y="8889"/>
                                </a:moveTo>
                                <a:lnTo>
                                  <a:pt x="27686" y="8889"/>
                                </a:lnTo>
                                <a:lnTo>
                                  <a:pt x="46990" y="0"/>
                                </a:lnTo>
                                <a:lnTo>
                                  <a:pt x="18668"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77" name="Graphic 377"/>
                        <wps:cNvSpPr/>
                        <wps:spPr>
                          <a:xfrm>
                            <a:off x="889199" y="4647"/>
                            <a:ext cx="46990" cy="8890"/>
                          </a:xfrm>
                          <a:custGeom>
                            <a:avLst/>
                            <a:gdLst/>
                            <a:ahLst/>
                            <a:cxnLst/>
                            <a:rect l="l" t="t" r="r" b="b"/>
                            <a:pathLst>
                              <a:path w="46990" h="8890">
                                <a:moveTo>
                                  <a:pt x="46990" y="0"/>
                                </a:moveTo>
                                <a:lnTo>
                                  <a:pt x="18668" y="0"/>
                                </a:lnTo>
                                <a:lnTo>
                                  <a:pt x="0" y="8889"/>
                                </a:lnTo>
                                <a:lnTo>
                                  <a:pt x="27686" y="8889"/>
                                </a:lnTo>
                                <a:lnTo>
                                  <a:pt x="46990" y="0"/>
                                </a:lnTo>
                                <a:close/>
                              </a:path>
                            </a:pathLst>
                          </a:custGeom>
                          <a:solidFill>
                            <a:srgbClr val="000000"/>
                          </a:solidFill>
                        </wps:spPr>
                        <wps:bodyPr wrap="square" lIns="0" tIns="0" rIns="0" bIns="0" rtlCol="0">
                          <a:prstTxWarp prst="textNoShape">
                            <a:avLst/>
                          </a:prstTxWarp>
                          <a:noAutofit/>
                        </wps:bodyPr>
                      </wps:wsp>
                      <wps:wsp>
                        <wps:cNvPr id="378" name="Graphic 378"/>
                        <wps:cNvSpPr/>
                        <wps:spPr>
                          <a:xfrm>
                            <a:off x="889199" y="4647"/>
                            <a:ext cx="46990" cy="8890"/>
                          </a:xfrm>
                          <a:custGeom>
                            <a:avLst/>
                            <a:gdLst/>
                            <a:ahLst/>
                            <a:cxnLst/>
                            <a:rect l="l" t="t" r="r" b="b"/>
                            <a:pathLst>
                              <a:path w="46990" h="8890">
                                <a:moveTo>
                                  <a:pt x="0" y="8889"/>
                                </a:moveTo>
                                <a:lnTo>
                                  <a:pt x="27686" y="8889"/>
                                </a:lnTo>
                                <a:lnTo>
                                  <a:pt x="46990" y="0"/>
                                </a:lnTo>
                                <a:lnTo>
                                  <a:pt x="18668"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79" name="Graphic 379"/>
                        <wps:cNvSpPr/>
                        <wps:spPr>
                          <a:xfrm>
                            <a:off x="1058743" y="4647"/>
                            <a:ext cx="47625" cy="8890"/>
                          </a:xfrm>
                          <a:custGeom>
                            <a:avLst/>
                            <a:gdLst/>
                            <a:ahLst/>
                            <a:cxnLst/>
                            <a:rect l="l" t="t" r="r" b="b"/>
                            <a:pathLst>
                              <a:path w="47625" h="8890">
                                <a:moveTo>
                                  <a:pt x="47625" y="0"/>
                                </a:moveTo>
                                <a:lnTo>
                                  <a:pt x="19304" y="0"/>
                                </a:lnTo>
                                <a:lnTo>
                                  <a:pt x="0" y="8889"/>
                                </a:lnTo>
                                <a:lnTo>
                                  <a:pt x="28321" y="8889"/>
                                </a:lnTo>
                                <a:lnTo>
                                  <a:pt x="47625" y="0"/>
                                </a:lnTo>
                                <a:close/>
                              </a:path>
                            </a:pathLst>
                          </a:custGeom>
                          <a:solidFill>
                            <a:srgbClr val="000000"/>
                          </a:solidFill>
                        </wps:spPr>
                        <wps:bodyPr wrap="square" lIns="0" tIns="0" rIns="0" bIns="0" rtlCol="0">
                          <a:prstTxWarp prst="textNoShape">
                            <a:avLst/>
                          </a:prstTxWarp>
                          <a:noAutofit/>
                        </wps:bodyPr>
                      </wps:wsp>
                      <wps:wsp>
                        <wps:cNvPr id="380" name="Graphic 380"/>
                        <wps:cNvSpPr/>
                        <wps:spPr>
                          <a:xfrm>
                            <a:off x="1058743" y="4647"/>
                            <a:ext cx="47625" cy="8890"/>
                          </a:xfrm>
                          <a:custGeom>
                            <a:avLst/>
                            <a:gdLst/>
                            <a:ahLst/>
                            <a:cxnLst/>
                            <a:rect l="l" t="t" r="r" b="b"/>
                            <a:pathLst>
                              <a:path w="47625" h="8890">
                                <a:moveTo>
                                  <a:pt x="0" y="8889"/>
                                </a:moveTo>
                                <a:lnTo>
                                  <a:pt x="28321" y="8889"/>
                                </a:lnTo>
                                <a:lnTo>
                                  <a:pt x="47625" y="0"/>
                                </a:lnTo>
                                <a:lnTo>
                                  <a:pt x="19304"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81" name="Graphic 381"/>
                        <wps:cNvSpPr/>
                        <wps:spPr>
                          <a:xfrm>
                            <a:off x="1228288" y="4647"/>
                            <a:ext cx="46990" cy="8890"/>
                          </a:xfrm>
                          <a:custGeom>
                            <a:avLst/>
                            <a:gdLst/>
                            <a:ahLst/>
                            <a:cxnLst/>
                            <a:rect l="l" t="t" r="r" b="b"/>
                            <a:pathLst>
                              <a:path w="46990" h="8890">
                                <a:moveTo>
                                  <a:pt x="46989" y="0"/>
                                </a:moveTo>
                                <a:lnTo>
                                  <a:pt x="18668" y="0"/>
                                </a:lnTo>
                                <a:lnTo>
                                  <a:pt x="0" y="8889"/>
                                </a:lnTo>
                                <a:lnTo>
                                  <a:pt x="27685" y="8889"/>
                                </a:lnTo>
                                <a:lnTo>
                                  <a:pt x="46989" y="0"/>
                                </a:lnTo>
                                <a:close/>
                              </a:path>
                            </a:pathLst>
                          </a:custGeom>
                          <a:solidFill>
                            <a:srgbClr val="000000"/>
                          </a:solidFill>
                        </wps:spPr>
                        <wps:bodyPr wrap="square" lIns="0" tIns="0" rIns="0" bIns="0" rtlCol="0">
                          <a:prstTxWarp prst="textNoShape">
                            <a:avLst/>
                          </a:prstTxWarp>
                          <a:noAutofit/>
                        </wps:bodyPr>
                      </wps:wsp>
                      <wps:wsp>
                        <wps:cNvPr id="382" name="Graphic 382"/>
                        <wps:cNvSpPr/>
                        <wps:spPr>
                          <a:xfrm>
                            <a:off x="1228288" y="4647"/>
                            <a:ext cx="46990" cy="8890"/>
                          </a:xfrm>
                          <a:custGeom>
                            <a:avLst/>
                            <a:gdLst/>
                            <a:ahLst/>
                            <a:cxnLst/>
                            <a:rect l="l" t="t" r="r" b="b"/>
                            <a:pathLst>
                              <a:path w="46990" h="8890">
                                <a:moveTo>
                                  <a:pt x="0" y="8889"/>
                                </a:moveTo>
                                <a:lnTo>
                                  <a:pt x="27685" y="8889"/>
                                </a:lnTo>
                                <a:lnTo>
                                  <a:pt x="46989" y="0"/>
                                </a:lnTo>
                                <a:lnTo>
                                  <a:pt x="18668"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83" name="Graphic 383"/>
                        <wps:cNvSpPr/>
                        <wps:spPr>
                          <a:xfrm>
                            <a:off x="1397833" y="4647"/>
                            <a:ext cx="47625" cy="8890"/>
                          </a:xfrm>
                          <a:custGeom>
                            <a:avLst/>
                            <a:gdLst/>
                            <a:ahLst/>
                            <a:cxnLst/>
                            <a:rect l="l" t="t" r="r" b="b"/>
                            <a:pathLst>
                              <a:path w="47625" h="8890">
                                <a:moveTo>
                                  <a:pt x="47625" y="0"/>
                                </a:moveTo>
                                <a:lnTo>
                                  <a:pt x="18668" y="0"/>
                                </a:lnTo>
                                <a:lnTo>
                                  <a:pt x="0" y="8889"/>
                                </a:lnTo>
                                <a:lnTo>
                                  <a:pt x="28956" y="8889"/>
                                </a:lnTo>
                                <a:lnTo>
                                  <a:pt x="47625" y="0"/>
                                </a:lnTo>
                                <a:close/>
                              </a:path>
                            </a:pathLst>
                          </a:custGeom>
                          <a:solidFill>
                            <a:srgbClr val="000000"/>
                          </a:solidFill>
                        </wps:spPr>
                        <wps:bodyPr wrap="square" lIns="0" tIns="0" rIns="0" bIns="0" rtlCol="0">
                          <a:prstTxWarp prst="textNoShape">
                            <a:avLst/>
                          </a:prstTxWarp>
                          <a:noAutofit/>
                        </wps:bodyPr>
                      </wps:wsp>
                      <wps:wsp>
                        <wps:cNvPr id="384" name="Graphic 384"/>
                        <wps:cNvSpPr/>
                        <wps:spPr>
                          <a:xfrm>
                            <a:off x="1397833" y="4647"/>
                            <a:ext cx="47625" cy="8890"/>
                          </a:xfrm>
                          <a:custGeom>
                            <a:avLst/>
                            <a:gdLst/>
                            <a:ahLst/>
                            <a:cxnLst/>
                            <a:rect l="l" t="t" r="r" b="b"/>
                            <a:pathLst>
                              <a:path w="47625" h="8890">
                                <a:moveTo>
                                  <a:pt x="0" y="8889"/>
                                </a:moveTo>
                                <a:lnTo>
                                  <a:pt x="28956" y="8889"/>
                                </a:lnTo>
                                <a:lnTo>
                                  <a:pt x="47625" y="0"/>
                                </a:lnTo>
                                <a:lnTo>
                                  <a:pt x="18668"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85" name="Graphic 385"/>
                        <wps:cNvSpPr/>
                        <wps:spPr>
                          <a:xfrm>
                            <a:off x="1567379" y="4647"/>
                            <a:ext cx="46990" cy="8890"/>
                          </a:xfrm>
                          <a:custGeom>
                            <a:avLst/>
                            <a:gdLst/>
                            <a:ahLst/>
                            <a:cxnLst/>
                            <a:rect l="l" t="t" r="r" b="b"/>
                            <a:pathLst>
                              <a:path w="46990" h="8890">
                                <a:moveTo>
                                  <a:pt x="46989" y="0"/>
                                </a:moveTo>
                                <a:lnTo>
                                  <a:pt x="18668" y="0"/>
                                </a:lnTo>
                                <a:lnTo>
                                  <a:pt x="0" y="8889"/>
                                </a:lnTo>
                                <a:lnTo>
                                  <a:pt x="28320" y="8889"/>
                                </a:lnTo>
                                <a:lnTo>
                                  <a:pt x="46989" y="0"/>
                                </a:lnTo>
                                <a:close/>
                              </a:path>
                            </a:pathLst>
                          </a:custGeom>
                          <a:solidFill>
                            <a:srgbClr val="000000"/>
                          </a:solidFill>
                        </wps:spPr>
                        <wps:bodyPr wrap="square" lIns="0" tIns="0" rIns="0" bIns="0" rtlCol="0">
                          <a:prstTxWarp prst="textNoShape">
                            <a:avLst/>
                          </a:prstTxWarp>
                          <a:noAutofit/>
                        </wps:bodyPr>
                      </wps:wsp>
                      <wps:wsp>
                        <wps:cNvPr id="386" name="Graphic 386"/>
                        <wps:cNvSpPr/>
                        <wps:spPr>
                          <a:xfrm>
                            <a:off x="1567379" y="4647"/>
                            <a:ext cx="46990" cy="8890"/>
                          </a:xfrm>
                          <a:custGeom>
                            <a:avLst/>
                            <a:gdLst/>
                            <a:ahLst/>
                            <a:cxnLst/>
                            <a:rect l="l" t="t" r="r" b="b"/>
                            <a:pathLst>
                              <a:path w="46990" h="8890">
                                <a:moveTo>
                                  <a:pt x="0" y="8889"/>
                                </a:moveTo>
                                <a:lnTo>
                                  <a:pt x="28320" y="8889"/>
                                </a:lnTo>
                                <a:lnTo>
                                  <a:pt x="46989" y="0"/>
                                </a:lnTo>
                                <a:lnTo>
                                  <a:pt x="18668"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87" name="Graphic 387"/>
                        <wps:cNvSpPr/>
                        <wps:spPr>
                          <a:xfrm>
                            <a:off x="1736924" y="4647"/>
                            <a:ext cx="46990" cy="8890"/>
                          </a:xfrm>
                          <a:custGeom>
                            <a:avLst/>
                            <a:gdLst/>
                            <a:ahLst/>
                            <a:cxnLst/>
                            <a:rect l="l" t="t" r="r" b="b"/>
                            <a:pathLst>
                              <a:path w="46990" h="8890">
                                <a:moveTo>
                                  <a:pt x="46990" y="0"/>
                                </a:moveTo>
                                <a:lnTo>
                                  <a:pt x="18668" y="0"/>
                                </a:lnTo>
                                <a:lnTo>
                                  <a:pt x="0" y="8889"/>
                                </a:lnTo>
                                <a:lnTo>
                                  <a:pt x="28321" y="8889"/>
                                </a:lnTo>
                                <a:lnTo>
                                  <a:pt x="46990" y="0"/>
                                </a:lnTo>
                                <a:close/>
                              </a:path>
                            </a:pathLst>
                          </a:custGeom>
                          <a:solidFill>
                            <a:srgbClr val="000000"/>
                          </a:solidFill>
                        </wps:spPr>
                        <wps:bodyPr wrap="square" lIns="0" tIns="0" rIns="0" bIns="0" rtlCol="0">
                          <a:prstTxWarp prst="textNoShape">
                            <a:avLst/>
                          </a:prstTxWarp>
                          <a:noAutofit/>
                        </wps:bodyPr>
                      </wps:wsp>
                      <wps:wsp>
                        <wps:cNvPr id="388" name="Graphic 388"/>
                        <wps:cNvSpPr/>
                        <wps:spPr>
                          <a:xfrm>
                            <a:off x="1736924" y="4647"/>
                            <a:ext cx="46990" cy="8890"/>
                          </a:xfrm>
                          <a:custGeom>
                            <a:avLst/>
                            <a:gdLst/>
                            <a:ahLst/>
                            <a:cxnLst/>
                            <a:rect l="l" t="t" r="r" b="b"/>
                            <a:pathLst>
                              <a:path w="46990" h="8890">
                                <a:moveTo>
                                  <a:pt x="0" y="8889"/>
                                </a:moveTo>
                                <a:lnTo>
                                  <a:pt x="28321" y="8889"/>
                                </a:lnTo>
                                <a:lnTo>
                                  <a:pt x="46990" y="0"/>
                                </a:lnTo>
                                <a:lnTo>
                                  <a:pt x="18668"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89" name="Graphic 389"/>
                        <wps:cNvSpPr/>
                        <wps:spPr>
                          <a:xfrm>
                            <a:off x="1839794" y="22427"/>
                            <a:ext cx="10160" cy="115570"/>
                          </a:xfrm>
                          <a:custGeom>
                            <a:avLst/>
                            <a:gdLst/>
                            <a:ahLst/>
                            <a:cxnLst/>
                            <a:rect l="l" t="t" r="r" b="b"/>
                            <a:pathLst>
                              <a:path w="10160" h="115570">
                                <a:moveTo>
                                  <a:pt x="10160" y="0"/>
                                </a:moveTo>
                                <a:lnTo>
                                  <a:pt x="0" y="0"/>
                                </a:lnTo>
                                <a:lnTo>
                                  <a:pt x="0" y="115570"/>
                                </a:lnTo>
                                <a:lnTo>
                                  <a:pt x="10160" y="115570"/>
                                </a:lnTo>
                                <a:lnTo>
                                  <a:pt x="10160" y="0"/>
                                </a:lnTo>
                                <a:close/>
                              </a:path>
                            </a:pathLst>
                          </a:custGeom>
                          <a:solidFill>
                            <a:srgbClr val="000000"/>
                          </a:solidFill>
                        </wps:spPr>
                        <wps:bodyPr wrap="square" lIns="0" tIns="0" rIns="0" bIns="0" rtlCol="0">
                          <a:prstTxWarp prst="textNoShape">
                            <a:avLst/>
                          </a:prstTxWarp>
                          <a:noAutofit/>
                        </wps:bodyPr>
                      </wps:wsp>
                      <wps:wsp>
                        <wps:cNvPr id="390" name="Graphic 390"/>
                        <wps:cNvSpPr/>
                        <wps:spPr>
                          <a:xfrm>
                            <a:off x="1839794" y="22427"/>
                            <a:ext cx="10160" cy="115570"/>
                          </a:xfrm>
                          <a:custGeom>
                            <a:avLst/>
                            <a:gdLst/>
                            <a:ahLst/>
                            <a:cxnLst/>
                            <a:rect l="l" t="t" r="r" b="b"/>
                            <a:pathLst>
                              <a:path w="10160" h="115570">
                                <a:moveTo>
                                  <a:pt x="10160" y="0"/>
                                </a:moveTo>
                                <a:lnTo>
                                  <a:pt x="0" y="0"/>
                                </a:lnTo>
                                <a:lnTo>
                                  <a:pt x="0" y="62356"/>
                                </a:lnTo>
                                <a:lnTo>
                                  <a:pt x="10160" y="44830"/>
                                </a:lnTo>
                                <a:lnTo>
                                  <a:pt x="10160" y="0"/>
                                </a:lnTo>
                                <a:close/>
                              </a:path>
                              <a:path w="10160" h="115570">
                                <a:moveTo>
                                  <a:pt x="10160" y="71373"/>
                                </a:moveTo>
                                <a:lnTo>
                                  <a:pt x="0" y="88900"/>
                                </a:lnTo>
                                <a:lnTo>
                                  <a:pt x="0" y="115569"/>
                                </a:lnTo>
                                <a:lnTo>
                                  <a:pt x="10160" y="98043"/>
                                </a:lnTo>
                                <a:lnTo>
                                  <a:pt x="10160" y="71373"/>
                                </a:lnTo>
                                <a:close/>
                              </a:path>
                            </a:pathLst>
                          </a:custGeom>
                          <a:ln w="9288">
                            <a:solidFill>
                              <a:srgbClr val="000000"/>
                            </a:solidFill>
                            <a:prstDash val="solid"/>
                          </a:ln>
                        </wps:spPr>
                        <wps:bodyPr wrap="square" lIns="0" tIns="0" rIns="0" bIns="0" rtlCol="0">
                          <a:prstTxWarp prst="textNoShape">
                            <a:avLst/>
                          </a:prstTxWarp>
                          <a:noAutofit/>
                        </wps:bodyPr>
                      </wps:wsp>
                      <wps:wsp>
                        <wps:cNvPr id="391" name="Graphic 391"/>
                        <wps:cNvSpPr/>
                        <wps:spPr>
                          <a:xfrm>
                            <a:off x="1834713" y="4647"/>
                            <a:ext cx="2593340" cy="2239645"/>
                          </a:xfrm>
                          <a:custGeom>
                            <a:avLst/>
                            <a:gdLst/>
                            <a:ahLst/>
                            <a:cxnLst/>
                            <a:rect l="l" t="t" r="r" b="b"/>
                            <a:pathLst>
                              <a:path w="2593340" h="2239645">
                                <a:moveTo>
                                  <a:pt x="1072895" y="137922"/>
                                </a:moveTo>
                                <a:lnTo>
                                  <a:pt x="0" y="137922"/>
                                </a:lnTo>
                                <a:lnTo>
                                  <a:pt x="0" y="2239645"/>
                                </a:lnTo>
                                <a:lnTo>
                                  <a:pt x="1072895" y="2239645"/>
                                </a:lnTo>
                                <a:lnTo>
                                  <a:pt x="1072895" y="2212467"/>
                                </a:lnTo>
                                <a:lnTo>
                                  <a:pt x="28193" y="2212467"/>
                                </a:lnTo>
                                <a:lnTo>
                                  <a:pt x="28193" y="164464"/>
                                </a:lnTo>
                                <a:lnTo>
                                  <a:pt x="1072895" y="164464"/>
                                </a:lnTo>
                                <a:lnTo>
                                  <a:pt x="1072895" y="137922"/>
                                </a:lnTo>
                                <a:close/>
                              </a:path>
                              <a:path w="2593340" h="2239645">
                                <a:moveTo>
                                  <a:pt x="2593340" y="0"/>
                                </a:moveTo>
                                <a:lnTo>
                                  <a:pt x="2574036" y="0"/>
                                </a:lnTo>
                                <a:lnTo>
                                  <a:pt x="2583688" y="17525"/>
                                </a:lnTo>
                                <a:lnTo>
                                  <a:pt x="2593340" y="17525"/>
                                </a:lnTo>
                                <a:lnTo>
                                  <a:pt x="2593340" y="0"/>
                                </a:lnTo>
                                <a:close/>
                              </a:path>
                            </a:pathLst>
                          </a:custGeom>
                          <a:solidFill>
                            <a:srgbClr val="000000"/>
                          </a:solidFill>
                        </wps:spPr>
                        <wps:bodyPr wrap="square" lIns="0" tIns="0" rIns="0" bIns="0" rtlCol="0">
                          <a:prstTxWarp prst="textNoShape">
                            <a:avLst/>
                          </a:prstTxWarp>
                          <a:noAutofit/>
                        </wps:bodyPr>
                      </wps:wsp>
                      <wps:wsp>
                        <wps:cNvPr id="392" name="Graphic 392"/>
                        <wps:cNvSpPr/>
                        <wps:spPr>
                          <a:xfrm>
                            <a:off x="4409638" y="4647"/>
                            <a:ext cx="19050" cy="17780"/>
                          </a:xfrm>
                          <a:custGeom>
                            <a:avLst/>
                            <a:gdLst/>
                            <a:ahLst/>
                            <a:cxnLst/>
                            <a:rect l="l" t="t" r="r" b="b"/>
                            <a:pathLst>
                              <a:path w="19050" h="17780">
                                <a:moveTo>
                                  <a:pt x="19050" y="0"/>
                                </a:moveTo>
                                <a:lnTo>
                                  <a:pt x="0" y="0"/>
                                </a:lnTo>
                                <a:lnTo>
                                  <a:pt x="9525" y="17780"/>
                                </a:lnTo>
                                <a:lnTo>
                                  <a:pt x="19050" y="17780"/>
                                </a:lnTo>
                                <a:lnTo>
                                  <a:pt x="19050" y="0"/>
                                </a:lnTo>
                                <a:close/>
                              </a:path>
                            </a:pathLst>
                          </a:custGeom>
                          <a:ln w="9288">
                            <a:solidFill>
                              <a:srgbClr val="000000"/>
                            </a:solidFill>
                            <a:prstDash val="solid"/>
                          </a:ln>
                        </wps:spPr>
                        <wps:bodyPr wrap="square" lIns="0" tIns="0" rIns="0" bIns="0" rtlCol="0">
                          <a:prstTxWarp prst="textNoShape">
                            <a:avLst/>
                          </a:prstTxWarp>
                          <a:noAutofit/>
                        </wps:bodyPr>
                      </wps:wsp>
                      <wps:wsp>
                        <wps:cNvPr id="393" name="Graphic 393"/>
                        <wps:cNvSpPr/>
                        <wps:spPr>
                          <a:xfrm>
                            <a:off x="4502984" y="4647"/>
                            <a:ext cx="104139" cy="8890"/>
                          </a:xfrm>
                          <a:custGeom>
                            <a:avLst/>
                            <a:gdLst/>
                            <a:ahLst/>
                            <a:cxnLst/>
                            <a:rect l="l" t="t" r="r" b="b"/>
                            <a:pathLst>
                              <a:path w="104139" h="8890">
                                <a:moveTo>
                                  <a:pt x="104140" y="0"/>
                                </a:moveTo>
                                <a:lnTo>
                                  <a:pt x="18669" y="0"/>
                                </a:lnTo>
                                <a:lnTo>
                                  <a:pt x="0" y="8889"/>
                                </a:lnTo>
                                <a:lnTo>
                                  <a:pt x="84836" y="8889"/>
                                </a:lnTo>
                                <a:lnTo>
                                  <a:pt x="104140" y="0"/>
                                </a:lnTo>
                                <a:close/>
                              </a:path>
                            </a:pathLst>
                          </a:custGeom>
                          <a:solidFill>
                            <a:srgbClr val="000000"/>
                          </a:solidFill>
                        </wps:spPr>
                        <wps:bodyPr wrap="square" lIns="0" tIns="0" rIns="0" bIns="0" rtlCol="0">
                          <a:prstTxWarp prst="textNoShape">
                            <a:avLst/>
                          </a:prstTxWarp>
                          <a:noAutofit/>
                        </wps:bodyPr>
                      </wps:wsp>
                      <wps:wsp>
                        <wps:cNvPr id="394" name="Graphic 394"/>
                        <wps:cNvSpPr/>
                        <wps:spPr>
                          <a:xfrm>
                            <a:off x="4502984" y="4647"/>
                            <a:ext cx="104139" cy="8890"/>
                          </a:xfrm>
                          <a:custGeom>
                            <a:avLst/>
                            <a:gdLst/>
                            <a:ahLst/>
                            <a:cxnLst/>
                            <a:rect l="l" t="t" r="r" b="b"/>
                            <a:pathLst>
                              <a:path w="104139" h="8890">
                                <a:moveTo>
                                  <a:pt x="0" y="8889"/>
                                </a:moveTo>
                                <a:lnTo>
                                  <a:pt x="84836" y="8889"/>
                                </a:lnTo>
                                <a:lnTo>
                                  <a:pt x="104140" y="0"/>
                                </a:lnTo>
                                <a:lnTo>
                                  <a:pt x="18669"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95" name="Graphic 395"/>
                        <wps:cNvSpPr/>
                        <wps:spPr>
                          <a:xfrm>
                            <a:off x="4447104" y="4647"/>
                            <a:ext cx="46990" cy="8890"/>
                          </a:xfrm>
                          <a:custGeom>
                            <a:avLst/>
                            <a:gdLst/>
                            <a:ahLst/>
                            <a:cxnLst/>
                            <a:rect l="l" t="t" r="r" b="b"/>
                            <a:pathLst>
                              <a:path w="46990" h="8890">
                                <a:moveTo>
                                  <a:pt x="46989" y="0"/>
                                </a:moveTo>
                                <a:lnTo>
                                  <a:pt x="18669" y="0"/>
                                </a:lnTo>
                                <a:lnTo>
                                  <a:pt x="0" y="8889"/>
                                </a:lnTo>
                                <a:lnTo>
                                  <a:pt x="28321" y="8889"/>
                                </a:lnTo>
                                <a:lnTo>
                                  <a:pt x="46989" y="0"/>
                                </a:lnTo>
                                <a:close/>
                              </a:path>
                            </a:pathLst>
                          </a:custGeom>
                          <a:solidFill>
                            <a:srgbClr val="000000"/>
                          </a:solidFill>
                        </wps:spPr>
                        <wps:bodyPr wrap="square" lIns="0" tIns="0" rIns="0" bIns="0" rtlCol="0">
                          <a:prstTxWarp prst="textNoShape">
                            <a:avLst/>
                          </a:prstTxWarp>
                          <a:noAutofit/>
                        </wps:bodyPr>
                      </wps:wsp>
                      <wps:wsp>
                        <wps:cNvPr id="396" name="Graphic 396"/>
                        <wps:cNvSpPr/>
                        <wps:spPr>
                          <a:xfrm>
                            <a:off x="4447104" y="4647"/>
                            <a:ext cx="46990" cy="8890"/>
                          </a:xfrm>
                          <a:custGeom>
                            <a:avLst/>
                            <a:gdLst/>
                            <a:ahLst/>
                            <a:cxnLst/>
                            <a:rect l="l" t="t" r="r" b="b"/>
                            <a:pathLst>
                              <a:path w="46990" h="8890">
                                <a:moveTo>
                                  <a:pt x="0" y="8889"/>
                                </a:moveTo>
                                <a:lnTo>
                                  <a:pt x="28321" y="8889"/>
                                </a:lnTo>
                                <a:lnTo>
                                  <a:pt x="46989" y="0"/>
                                </a:lnTo>
                                <a:lnTo>
                                  <a:pt x="18669"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97" name="Graphic 397"/>
                        <wps:cNvSpPr/>
                        <wps:spPr>
                          <a:xfrm>
                            <a:off x="4672529" y="4647"/>
                            <a:ext cx="103505" cy="8890"/>
                          </a:xfrm>
                          <a:custGeom>
                            <a:avLst/>
                            <a:gdLst/>
                            <a:ahLst/>
                            <a:cxnLst/>
                            <a:rect l="l" t="t" r="r" b="b"/>
                            <a:pathLst>
                              <a:path w="103505" h="8890">
                                <a:moveTo>
                                  <a:pt x="103504" y="0"/>
                                </a:moveTo>
                                <a:lnTo>
                                  <a:pt x="18669" y="0"/>
                                </a:lnTo>
                                <a:lnTo>
                                  <a:pt x="0" y="8889"/>
                                </a:lnTo>
                                <a:lnTo>
                                  <a:pt x="84836" y="8889"/>
                                </a:lnTo>
                                <a:lnTo>
                                  <a:pt x="103504" y="0"/>
                                </a:lnTo>
                                <a:close/>
                              </a:path>
                            </a:pathLst>
                          </a:custGeom>
                          <a:solidFill>
                            <a:srgbClr val="000000"/>
                          </a:solidFill>
                        </wps:spPr>
                        <wps:bodyPr wrap="square" lIns="0" tIns="0" rIns="0" bIns="0" rtlCol="0">
                          <a:prstTxWarp prst="textNoShape">
                            <a:avLst/>
                          </a:prstTxWarp>
                          <a:noAutofit/>
                        </wps:bodyPr>
                      </wps:wsp>
                      <wps:wsp>
                        <wps:cNvPr id="398" name="Graphic 398"/>
                        <wps:cNvSpPr/>
                        <wps:spPr>
                          <a:xfrm>
                            <a:off x="4672529" y="4647"/>
                            <a:ext cx="103505" cy="8890"/>
                          </a:xfrm>
                          <a:custGeom>
                            <a:avLst/>
                            <a:gdLst/>
                            <a:ahLst/>
                            <a:cxnLst/>
                            <a:rect l="l" t="t" r="r" b="b"/>
                            <a:pathLst>
                              <a:path w="103505" h="8890">
                                <a:moveTo>
                                  <a:pt x="0" y="8889"/>
                                </a:moveTo>
                                <a:lnTo>
                                  <a:pt x="84836" y="8889"/>
                                </a:lnTo>
                                <a:lnTo>
                                  <a:pt x="103504" y="0"/>
                                </a:lnTo>
                                <a:lnTo>
                                  <a:pt x="18669"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399" name="Graphic 399"/>
                        <wps:cNvSpPr/>
                        <wps:spPr>
                          <a:xfrm>
                            <a:off x="4616648" y="4647"/>
                            <a:ext cx="46990" cy="8890"/>
                          </a:xfrm>
                          <a:custGeom>
                            <a:avLst/>
                            <a:gdLst/>
                            <a:ahLst/>
                            <a:cxnLst/>
                            <a:rect l="l" t="t" r="r" b="b"/>
                            <a:pathLst>
                              <a:path w="46990" h="8890">
                                <a:moveTo>
                                  <a:pt x="46989" y="0"/>
                                </a:moveTo>
                                <a:lnTo>
                                  <a:pt x="18668" y="0"/>
                                </a:lnTo>
                                <a:lnTo>
                                  <a:pt x="0" y="8889"/>
                                </a:lnTo>
                                <a:lnTo>
                                  <a:pt x="28320" y="8889"/>
                                </a:lnTo>
                                <a:lnTo>
                                  <a:pt x="46989" y="0"/>
                                </a:lnTo>
                                <a:close/>
                              </a:path>
                            </a:pathLst>
                          </a:custGeom>
                          <a:solidFill>
                            <a:srgbClr val="000000"/>
                          </a:solidFill>
                        </wps:spPr>
                        <wps:bodyPr wrap="square" lIns="0" tIns="0" rIns="0" bIns="0" rtlCol="0">
                          <a:prstTxWarp prst="textNoShape">
                            <a:avLst/>
                          </a:prstTxWarp>
                          <a:noAutofit/>
                        </wps:bodyPr>
                      </wps:wsp>
                      <wps:wsp>
                        <wps:cNvPr id="400" name="Graphic 400"/>
                        <wps:cNvSpPr/>
                        <wps:spPr>
                          <a:xfrm>
                            <a:off x="4616648" y="4647"/>
                            <a:ext cx="46990" cy="8890"/>
                          </a:xfrm>
                          <a:custGeom>
                            <a:avLst/>
                            <a:gdLst/>
                            <a:ahLst/>
                            <a:cxnLst/>
                            <a:rect l="l" t="t" r="r" b="b"/>
                            <a:pathLst>
                              <a:path w="46990" h="8890">
                                <a:moveTo>
                                  <a:pt x="0" y="8889"/>
                                </a:moveTo>
                                <a:lnTo>
                                  <a:pt x="28320" y="8889"/>
                                </a:lnTo>
                                <a:lnTo>
                                  <a:pt x="46989" y="0"/>
                                </a:lnTo>
                                <a:lnTo>
                                  <a:pt x="18668"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401" name="Graphic 401"/>
                        <wps:cNvSpPr/>
                        <wps:spPr>
                          <a:xfrm>
                            <a:off x="4842073" y="4647"/>
                            <a:ext cx="103505" cy="8890"/>
                          </a:xfrm>
                          <a:custGeom>
                            <a:avLst/>
                            <a:gdLst/>
                            <a:ahLst/>
                            <a:cxnLst/>
                            <a:rect l="l" t="t" r="r" b="b"/>
                            <a:pathLst>
                              <a:path w="103505" h="8890">
                                <a:moveTo>
                                  <a:pt x="103504" y="0"/>
                                </a:moveTo>
                                <a:lnTo>
                                  <a:pt x="18668" y="0"/>
                                </a:lnTo>
                                <a:lnTo>
                                  <a:pt x="0" y="8889"/>
                                </a:lnTo>
                                <a:lnTo>
                                  <a:pt x="84835" y="8889"/>
                                </a:lnTo>
                                <a:lnTo>
                                  <a:pt x="103504" y="0"/>
                                </a:lnTo>
                                <a:close/>
                              </a:path>
                            </a:pathLst>
                          </a:custGeom>
                          <a:solidFill>
                            <a:srgbClr val="000000"/>
                          </a:solidFill>
                        </wps:spPr>
                        <wps:bodyPr wrap="square" lIns="0" tIns="0" rIns="0" bIns="0" rtlCol="0">
                          <a:prstTxWarp prst="textNoShape">
                            <a:avLst/>
                          </a:prstTxWarp>
                          <a:noAutofit/>
                        </wps:bodyPr>
                      </wps:wsp>
                      <wps:wsp>
                        <wps:cNvPr id="402" name="Graphic 402"/>
                        <wps:cNvSpPr/>
                        <wps:spPr>
                          <a:xfrm>
                            <a:off x="4842073" y="4647"/>
                            <a:ext cx="103505" cy="8890"/>
                          </a:xfrm>
                          <a:custGeom>
                            <a:avLst/>
                            <a:gdLst/>
                            <a:ahLst/>
                            <a:cxnLst/>
                            <a:rect l="l" t="t" r="r" b="b"/>
                            <a:pathLst>
                              <a:path w="103505" h="8890">
                                <a:moveTo>
                                  <a:pt x="0" y="8889"/>
                                </a:moveTo>
                                <a:lnTo>
                                  <a:pt x="84835" y="8889"/>
                                </a:lnTo>
                                <a:lnTo>
                                  <a:pt x="103504" y="0"/>
                                </a:lnTo>
                                <a:lnTo>
                                  <a:pt x="18668"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403" name="Graphic 403"/>
                        <wps:cNvSpPr/>
                        <wps:spPr>
                          <a:xfrm>
                            <a:off x="4786193" y="4647"/>
                            <a:ext cx="46990" cy="8890"/>
                          </a:xfrm>
                          <a:custGeom>
                            <a:avLst/>
                            <a:gdLst/>
                            <a:ahLst/>
                            <a:cxnLst/>
                            <a:rect l="l" t="t" r="r" b="b"/>
                            <a:pathLst>
                              <a:path w="46990" h="8890">
                                <a:moveTo>
                                  <a:pt x="46989" y="0"/>
                                </a:moveTo>
                                <a:lnTo>
                                  <a:pt x="18669" y="0"/>
                                </a:lnTo>
                                <a:lnTo>
                                  <a:pt x="0" y="8889"/>
                                </a:lnTo>
                                <a:lnTo>
                                  <a:pt x="28321" y="8889"/>
                                </a:lnTo>
                                <a:lnTo>
                                  <a:pt x="46989" y="0"/>
                                </a:lnTo>
                                <a:close/>
                              </a:path>
                            </a:pathLst>
                          </a:custGeom>
                          <a:solidFill>
                            <a:srgbClr val="000000"/>
                          </a:solidFill>
                        </wps:spPr>
                        <wps:bodyPr wrap="square" lIns="0" tIns="0" rIns="0" bIns="0" rtlCol="0">
                          <a:prstTxWarp prst="textNoShape">
                            <a:avLst/>
                          </a:prstTxWarp>
                          <a:noAutofit/>
                        </wps:bodyPr>
                      </wps:wsp>
                      <wps:wsp>
                        <wps:cNvPr id="404" name="Graphic 404"/>
                        <wps:cNvSpPr/>
                        <wps:spPr>
                          <a:xfrm>
                            <a:off x="4786193" y="4647"/>
                            <a:ext cx="46990" cy="8890"/>
                          </a:xfrm>
                          <a:custGeom>
                            <a:avLst/>
                            <a:gdLst/>
                            <a:ahLst/>
                            <a:cxnLst/>
                            <a:rect l="l" t="t" r="r" b="b"/>
                            <a:pathLst>
                              <a:path w="46990" h="8890">
                                <a:moveTo>
                                  <a:pt x="0" y="8889"/>
                                </a:moveTo>
                                <a:lnTo>
                                  <a:pt x="28321" y="8889"/>
                                </a:lnTo>
                                <a:lnTo>
                                  <a:pt x="46989" y="0"/>
                                </a:lnTo>
                                <a:lnTo>
                                  <a:pt x="18669"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405" name="Graphic 405"/>
                        <wps:cNvSpPr/>
                        <wps:spPr>
                          <a:xfrm>
                            <a:off x="5011618" y="4647"/>
                            <a:ext cx="103505" cy="8890"/>
                          </a:xfrm>
                          <a:custGeom>
                            <a:avLst/>
                            <a:gdLst/>
                            <a:ahLst/>
                            <a:cxnLst/>
                            <a:rect l="l" t="t" r="r" b="b"/>
                            <a:pathLst>
                              <a:path w="103505" h="8890">
                                <a:moveTo>
                                  <a:pt x="103505" y="0"/>
                                </a:moveTo>
                                <a:lnTo>
                                  <a:pt x="18669" y="0"/>
                                </a:lnTo>
                                <a:lnTo>
                                  <a:pt x="0" y="8889"/>
                                </a:lnTo>
                                <a:lnTo>
                                  <a:pt x="84836" y="8889"/>
                                </a:lnTo>
                                <a:lnTo>
                                  <a:pt x="103505" y="0"/>
                                </a:lnTo>
                                <a:close/>
                              </a:path>
                            </a:pathLst>
                          </a:custGeom>
                          <a:solidFill>
                            <a:srgbClr val="000000"/>
                          </a:solidFill>
                        </wps:spPr>
                        <wps:bodyPr wrap="square" lIns="0" tIns="0" rIns="0" bIns="0" rtlCol="0">
                          <a:prstTxWarp prst="textNoShape">
                            <a:avLst/>
                          </a:prstTxWarp>
                          <a:noAutofit/>
                        </wps:bodyPr>
                      </wps:wsp>
                      <wps:wsp>
                        <wps:cNvPr id="406" name="Graphic 406"/>
                        <wps:cNvSpPr/>
                        <wps:spPr>
                          <a:xfrm>
                            <a:off x="5011618" y="4647"/>
                            <a:ext cx="103505" cy="8890"/>
                          </a:xfrm>
                          <a:custGeom>
                            <a:avLst/>
                            <a:gdLst/>
                            <a:ahLst/>
                            <a:cxnLst/>
                            <a:rect l="l" t="t" r="r" b="b"/>
                            <a:pathLst>
                              <a:path w="103505" h="8890">
                                <a:moveTo>
                                  <a:pt x="0" y="8889"/>
                                </a:moveTo>
                                <a:lnTo>
                                  <a:pt x="84836" y="8889"/>
                                </a:lnTo>
                                <a:lnTo>
                                  <a:pt x="103505" y="0"/>
                                </a:lnTo>
                                <a:lnTo>
                                  <a:pt x="18669"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407" name="Graphic 407"/>
                        <wps:cNvSpPr/>
                        <wps:spPr>
                          <a:xfrm>
                            <a:off x="4955104" y="4647"/>
                            <a:ext cx="46990" cy="8890"/>
                          </a:xfrm>
                          <a:custGeom>
                            <a:avLst/>
                            <a:gdLst/>
                            <a:ahLst/>
                            <a:cxnLst/>
                            <a:rect l="l" t="t" r="r" b="b"/>
                            <a:pathLst>
                              <a:path w="46990" h="8890">
                                <a:moveTo>
                                  <a:pt x="46989" y="0"/>
                                </a:moveTo>
                                <a:lnTo>
                                  <a:pt x="18669" y="0"/>
                                </a:lnTo>
                                <a:lnTo>
                                  <a:pt x="0" y="8889"/>
                                </a:lnTo>
                                <a:lnTo>
                                  <a:pt x="28321" y="8889"/>
                                </a:lnTo>
                                <a:lnTo>
                                  <a:pt x="46989" y="0"/>
                                </a:lnTo>
                                <a:close/>
                              </a:path>
                            </a:pathLst>
                          </a:custGeom>
                          <a:solidFill>
                            <a:srgbClr val="000000"/>
                          </a:solidFill>
                        </wps:spPr>
                        <wps:bodyPr wrap="square" lIns="0" tIns="0" rIns="0" bIns="0" rtlCol="0">
                          <a:prstTxWarp prst="textNoShape">
                            <a:avLst/>
                          </a:prstTxWarp>
                          <a:noAutofit/>
                        </wps:bodyPr>
                      </wps:wsp>
                      <wps:wsp>
                        <wps:cNvPr id="408" name="Graphic 408"/>
                        <wps:cNvSpPr/>
                        <wps:spPr>
                          <a:xfrm>
                            <a:off x="4955104" y="4647"/>
                            <a:ext cx="46990" cy="8890"/>
                          </a:xfrm>
                          <a:custGeom>
                            <a:avLst/>
                            <a:gdLst/>
                            <a:ahLst/>
                            <a:cxnLst/>
                            <a:rect l="l" t="t" r="r" b="b"/>
                            <a:pathLst>
                              <a:path w="46990" h="8890">
                                <a:moveTo>
                                  <a:pt x="0" y="8889"/>
                                </a:moveTo>
                                <a:lnTo>
                                  <a:pt x="28321" y="8889"/>
                                </a:lnTo>
                                <a:lnTo>
                                  <a:pt x="46989" y="0"/>
                                </a:lnTo>
                                <a:lnTo>
                                  <a:pt x="18669"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409" name="Graphic 409"/>
                        <wps:cNvSpPr/>
                        <wps:spPr>
                          <a:xfrm>
                            <a:off x="5181163" y="4647"/>
                            <a:ext cx="104139" cy="8890"/>
                          </a:xfrm>
                          <a:custGeom>
                            <a:avLst/>
                            <a:gdLst/>
                            <a:ahLst/>
                            <a:cxnLst/>
                            <a:rect l="l" t="t" r="r" b="b"/>
                            <a:pathLst>
                              <a:path w="104139" h="8890">
                                <a:moveTo>
                                  <a:pt x="104139" y="0"/>
                                </a:moveTo>
                                <a:lnTo>
                                  <a:pt x="19303" y="0"/>
                                </a:lnTo>
                                <a:lnTo>
                                  <a:pt x="0" y="8889"/>
                                </a:lnTo>
                                <a:lnTo>
                                  <a:pt x="85470" y="8889"/>
                                </a:lnTo>
                                <a:lnTo>
                                  <a:pt x="104139" y="0"/>
                                </a:lnTo>
                                <a:close/>
                              </a:path>
                            </a:pathLst>
                          </a:custGeom>
                          <a:solidFill>
                            <a:srgbClr val="000000"/>
                          </a:solidFill>
                        </wps:spPr>
                        <wps:bodyPr wrap="square" lIns="0" tIns="0" rIns="0" bIns="0" rtlCol="0">
                          <a:prstTxWarp prst="textNoShape">
                            <a:avLst/>
                          </a:prstTxWarp>
                          <a:noAutofit/>
                        </wps:bodyPr>
                      </wps:wsp>
                      <wps:wsp>
                        <wps:cNvPr id="410" name="Graphic 410"/>
                        <wps:cNvSpPr/>
                        <wps:spPr>
                          <a:xfrm>
                            <a:off x="5181163" y="4647"/>
                            <a:ext cx="104139" cy="8890"/>
                          </a:xfrm>
                          <a:custGeom>
                            <a:avLst/>
                            <a:gdLst/>
                            <a:ahLst/>
                            <a:cxnLst/>
                            <a:rect l="l" t="t" r="r" b="b"/>
                            <a:pathLst>
                              <a:path w="104139" h="8890">
                                <a:moveTo>
                                  <a:pt x="0" y="8889"/>
                                </a:moveTo>
                                <a:lnTo>
                                  <a:pt x="85470" y="8889"/>
                                </a:lnTo>
                                <a:lnTo>
                                  <a:pt x="104139" y="0"/>
                                </a:lnTo>
                                <a:lnTo>
                                  <a:pt x="19303"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411" name="Graphic 411"/>
                        <wps:cNvSpPr/>
                        <wps:spPr>
                          <a:xfrm>
                            <a:off x="5124648" y="4647"/>
                            <a:ext cx="46990" cy="8890"/>
                          </a:xfrm>
                          <a:custGeom>
                            <a:avLst/>
                            <a:gdLst/>
                            <a:ahLst/>
                            <a:cxnLst/>
                            <a:rect l="l" t="t" r="r" b="b"/>
                            <a:pathLst>
                              <a:path w="46990" h="8890">
                                <a:moveTo>
                                  <a:pt x="46989" y="0"/>
                                </a:moveTo>
                                <a:lnTo>
                                  <a:pt x="18668" y="0"/>
                                </a:lnTo>
                                <a:lnTo>
                                  <a:pt x="0" y="8889"/>
                                </a:lnTo>
                                <a:lnTo>
                                  <a:pt x="28320" y="8889"/>
                                </a:lnTo>
                                <a:lnTo>
                                  <a:pt x="46989" y="0"/>
                                </a:lnTo>
                                <a:close/>
                              </a:path>
                            </a:pathLst>
                          </a:custGeom>
                          <a:solidFill>
                            <a:srgbClr val="000000"/>
                          </a:solidFill>
                        </wps:spPr>
                        <wps:bodyPr wrap="square" lIns="0" tIns="0" rIns="0" bIns="0" rtlCol="0">
                          <a:prstTxWarp prst="textNoShape">
                            <a:avLst/>
                          </a:prstTxWarp>
                          <a:noAutofit/>
                        </wps:bodyPr>
                      </wps:wsp>
                      <wps:wsp>
                        <wps:cNvPr id="412" name="Graphic 412"/>
                        <wps:cNvSpPr/>
                        <wps:spPr>
                          <a:xfrm>
                            <a:off x="5124648" y="4647"/>
                            <a:ext cx="46990" cy="8890"/>
                          </a:xfrm>
                          <a:custGeom>
                            <a:avLst/>
                            <a:gdLst/>
                            <a:ahLst/>
                            <a:cxnLst/>
                            <a:rect l="l" t="t" r="r" b="b"/>
                            <a:pathLst>
                              <a:path w="46990" h="8890">
                                <a:moveTo>
                                  <a:pt x="0" y="8889"/>
                                </a:moveTo>
                                <a:lnTo>
                                  <a:pt x="28320" y="8889"/>
                                </a:lnTo>
                                <a:lnTo>
                                  <a:pt x="46989" y="0"/>
                                </a:lnTo>
                                <a:lnTo>
                                  <a:pt x="18668"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413" name="Graphic 413"/>
                        <wps:cNvSpPr/>
                        <wps:spPr>
                          <a:xfrm>
                            <a:off x="5350709" y="4647"/>
                            <a:ext cx="103505" cy="8890"/>
                          </a:xfrm>
                          <a:custGeom>
                            <a:avLst/>
                            <a:gdLst/>
                            <a:ahLst/>
                            <a:cxnLst/>
                            <a:rect l="l" t="t" r="r" b="b"/>
                            <a:pathLst>
                              <a:path w="103505" h="8890">
                                <a:moveTo>
                                  <a:pt x="103505" y="0"/>
                                </a:moveTo>
                                <a:lnTo>
                                  <a:pt x="19177" y="0"/>
                                </a:lnTo>
                                <a:lnTo>
                                  <a:pt x="0" y="8889"/>
                                </a:lnTo>
                                <a:lnTo>
                                  <a:pt x="84962" y="8889"/>
                                </a:lnTo>
                                <a:lnTo>
                                  <a:pt x="103505" y="0"/>
                                </a:lnTo>
                                <a:close/>
                              </a:path>
                            </a:pathLst>
                          </a:custGeom>
                          <a:solidFill>
                            <a:srgbClr val="000000"/>
                          </a:solidFill>
                        </wps:spPr>
                        <wps:bodyPr wrap="square" lIns="0" tIns="0" rIns="0" bIns="0" rtlCol="0">
                          <a:prstTxWarp prst="textNoShape">
                            <a:avLst/>
                          </a:prstTxWarp>
                          <a:noAutofit/>
                        </wps:bodyPr>
                      </wps:wsp>
                      <wps:wsp>
                        <wps:cNvPr id="414" name="Graphic 414"/>
                        <wps:cNvSpPr/>
                        <wps:spPr>
                          <a:xfrm>
                            <a:off x="5350709" y="4647"/>
                            <a:ext cx="103505" cy="8890"/>
                          </a:xfrm>
                          <a:custGeom>
                            <a:avLst/>
                            <a:gdLst/>
                            <a:ahLst/>
                            <a:cxnLst/>
                            <a:rect l="l" t="t" r="r" b="b"/>
                            <a:pathLst>
                              <a:path w="103505" h="8890">
                                <a:moveTo>
                                  <a:pt x="0" y="8889"/>
                                </a:moveTo>
                                <a:lnTo>
                                  <a:pt x="84962" y="8889"/>
                                </a:lnTo>
                                <a:lnTo>
                                  <a:pt x="103505" y="0"/>
                                </a:lnTo>
                                <a:lnTo>
                                  <a:pt x="19177"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415" name="Graphic 415"/>
                        <wps:cNvSpPr/>
                        <wps:spPr>
                          <a:xfrm>
                            <a:off x="5294193" y="4647"/>
                            <a:ext cx="46990" cy="8890"/>
                          </a:xfrm>
                          <a:custGeom>
                            <a:avLst/>
                            <a:gdLst/>
                            <a:ahLst/>
                            <a:cxnLst/>
                            <a:rect l="l" t="t" r="r" b="b"/>
                            <a:pathLst>
                              <a:path w="46990" h="8890">
                                <a:moveTo>
                                  <a:pt x="46989" y="0"/>
                                </a:moveTo>
                                <a:lnTo>
                                  <a:pt x="18669" y="0"/>
                                </a:lnTo>
                                <a:lnTo>
                                  <a:pt x="0" y="8889"/>
                                </a:lnTo>
                                <a:lnTo>
                                  <a:pt x="27686" y="8889"/>
                                </a:lnTo>
                                <a:lnTo>
                                  <a:pt x="46989" y="0"/>
                                </a:lnTo>
                                <a:close/>
                              </a:path>
                            </a:pathLst>
                          </a:custGeom>
                          <a:solidFill>
                            <a:srgbClr val="000000"/>
                          </a:solidFill>
                        </wps:spPr>
                        <wps:bodyPr wrap="square" lIns="0" tIns="0" rIns="0" bIns="0" rtlCol="0">
                          <a:prstTxWarp prst="textNoShape">
                            <a:avLst/>
                          </a:prstTxWarp>
                          <a:noAutofit/>
                        </wps:bodyPr>
                      </wps:wsp>
                      <wps:wsp>
                        <wps:cNvPr id="416" name="Graphic 416"/>
                        <wps:cNvSpPr/>
                        <wps:spPr>
                          <a:xfrm>
                            <a:off x="5294193" y="4647"/>
                            <a:ext cx="46990" cy="8890"/>
                          </a:xfrm>
                          <a:custGeom>
                            <a:avLst/>
                            <a:gdLst/>
                            <a:ahLst/>
                            <a:cxnLst/>
                            <a:rect l="l" t="t" r="r" b="b"/>
                            <a:pathLst>
                              <a:path w="46990" h="8890">
                                <a:moveTo>
                                  <a:pt x="0" y="8889"/>
                                </a:moveTo>
                                <a:lnTo>
                                  <a:pt x="27686" y="8889"/>
                                </a:lnTo>
                                <a:lnTo>
                                  <a:pt x="46989" y="0"/>
                                </a:lnTo>
                                <a:lnTo>
                                  <a:pt x="18669"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417" name="Graphic 417"/>
                        <wps:cNvSpPr/>
                        <wps:spPr>
                          <a:xfrm>
                            <a:off x="5520254" y="4647"/>
                            <a:ext cx="102870" cy="8890"/>
                          </a:xfrm>
                          <a:custGeom>
                            <a:avLst/>
                            <a:gdLst/>
                            <a:ahLst/>
                            <a:cxnLst/>
                            <a:rect l="l" t="t" r="r" b="b"/>
                            <a:pathLst>
                              <a:path w="102870" h="8890">
                                <a:moveTo>
                                  <a:pt x="102870" y="0"/>
                                </a:moveTo>
                                <a:lnTo>
                                  <a:pt x="19176" y="0"/>
                                </a:lnTo>
                                <a:lnTo>
                                  <a:pt x="0" y="8889"/>
                                </a:lnTo>
                                <a:lnTo>
                                  <a:pt x="84327" y="8889"/>
                                </a:lnTo>
                                <a:lnTo>
                                  <a:pt x="102870" y="0"/>
                                </a:lnTo>
                                <a:close/>
                              </a:path>
                            </a:pathLst>
                          </a:custGeom>
                          <a:solidFill>
                            <a:srgbClr val="000000"/>
                          </a:solidFill>
                        </wps:spPr>
                        <wps:bodyPr wrap="square" lIns="0" tIns="0" rIns="0" bIns="0" rtlCol="0">
                          <a:prstTxWarp prst="textNoShape">
                            <a:avLst/>
                          </a:prstTxWarp>
                          <a:noAutofit/>
                        </wps:bodyPr>
                      </wps:wsp>
                      <wps:wsp>
                        <wps:cNvPr id="418" name="Graphic 418"/>
                        <wps:cNvSpPr/>
                        <wps:spPr>
                          <a:xfrm>
                            <a:off x="5520254" y="4647"/>
                            <a:ext cx="102870" cy="8890"/>
                          </a:xfrm>
                          <a:custGeom>
                            <a:avLst/>
                            <a:gdLst/>
                            <a:ahLst/>
                            <a:cxnLst/>
                            <a:rect l="l" t="t" r="r" b="b"/>
                            <a:pathLst>
                              <a:path w="102870" h="8890">
                                <a:moveTo>
                                  <a:pt x="0" y="8889"/>
                                </a:moveTo>
                                <a:lnTo>
                                  <a:pt x="84327" y="8889"/>
                                </a:lnTo>
                                <a:lnTo>
                                  <a:pt x="102870" y="0"/>
                                </a:lnTo>
                                <a:lnTo>
                                  <a:pt x="19176"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419" name="Graphic 419"/>
                        <wps:cNvSpPr/>
                        <wps:spPr>
                          <a:xfrm>
                            <a:off x="5463738" y="4647"/>
                            <a:ext cx="46990" cy="8890"/>
                          </a:xfrm>
                          <a:custGeom>
                            <a:avLst/>
                            <a:gdLst/>
                            <a:ahLst/>
                            <a:cxnLst/>
                            <a:rect l="l" t="t" r="r" b="b"/>
                            <a:pathLst>
                              <a:path w="46990" h="8890">
                                <a:moveTo>
                                  <a:pt x="46989" y="0"/>
                                </a:moveTo>
                                <a:lnTo>
                                  <a:pt x="19050" y="0"/>
                                </a:lnTo>
                                <a:lnTo>
                                  <a:pt x="0" y="8889"/>
                                </a:lnTo>
                                <a:lnTo>
                                  <a:pt x="27939" y="8889"/>
                                </a:lnTo>
                                <a:lnTo>
                                  <a:pt x="46989" y="0"/>
                                </a:lnTo>
                                <a:close/>
                              </a:path>
                            </a:pathLst>
                          </a:custGeom>
                          <a:solidFill>
                            <a:srgbClr val="000000"/>
                          </a:solidFill>
                        </wps:spPr>
                        <wps:bodyPr wrap="square" lIns="0" tIns="0" rIns="0" bIns="0" rtlCol="0">
                          <a:prstTxWarp prst="textNoShape">
                            <a:avLst/>
                          </a:prstTxWarp>
                          <a:noAutofit/>
                        </wps:bodyPr>
                      </wps:wsp>
                      <wps:wsp>
                        <wps:cNvPr id="420" name="Graphic 420"/>
                        <wps:cNvSpPr/>
                        <wps:spPr>
                          <a:xfrm>
                            <a:off x="5463738" y="4647"/>
                            <a:ext cx="46990" cy="8890"/>
                          </a:xfrm>
                          <a:custGeom>
                            <a:avLst/>
                            <a:gdLst/>
                            <a:ahLst/>
                            <a:cxnLst/>
                            <a:rect l="l" t="t" r="r" b="b"/>
                            <a:pathLst>
                              <a:path w="46990" h="8890">
                                <a:moveTo>
                                  <a:pt x="0" y="8889"/>
                                </a:moveTo>
                                <a:lnTo>
                                  <a:pt x="27939" y="8889"/>
                                </a:lnTo>
                                <a:lnTo>
                                  <a:pt x="46989" y="0"/>
                                </a:lnTo>
                                <a:lnTo>
                                  <a:pt x="19050"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421" name="Graphic 421"/>
                        <wps:cNvSpPr/>
                        <wps:spPr>
                          <a:xfrm>
                            <a:off x="5689798" y="4647"/>
                            <a:ext cx="102870" cy="8890"/>
                          </a:xfrm>
                          <a:custGeom>
                            <a:avLst/>
                            <a:gdLst/>
                            <a:ahLst/>
                            <a:cxnLst/>
                            <a:rect l="l" t="t" r="r" b="b"/>
                            <a:pathLst>
                              <a:path w="102870" h="8890">
                                <a:moveTo>
                                  <a:pt x="102870" y="0"/>
                                </a:moveTo>
                                <a:lnTo>
                                  <a:pt x="19176" y="0"/>
                                </a:lnTo>
                                <a:lnTo>
                                  <a:pt x="0" y="8889"/>
                                </a:lnTo>
                                <a:lnTo>
                                  <a:pt x="84327" y="8889"/>
                                </a:lnTo>
                                <a:lnTo>
                                  <a:pt x="102870" y="0"/>
                                </a:lnTo>
                                <a:close/>
                              </a:path>
                            </a:pathLst>
                          </a:custGeom>
                          <a:solidFill>
                            <a:srgbClr val="000000"/>
                          </a:solidFill>
                        </wps:spPr>
                        <wps:bodyPr wrap="square" lIns="0" tIns="0" rIns="0" bIns="0" rtlCol="0">
                          <a:prstTxWarp prst="textNoShape">
                            <a:avLst/>
                          </a:prstTxWarp>
                          <a:noAutofit/>
                        </wps:bodyPr>
                      </wps:wsp>
                      <wps:wsp>
                        <wps:cNvPr id="422" name="Graphic 422"/>
                        <wps:cNvSpPr/>
                        <wps:spPr>
                          <a:xfrm>
                            <a:off x="5689798" y="4647"/>
                            <a:ext cx="102870" cy="8890"/>
                          </a:xfrm>
                          <a:custGeom>
                            <a:avLst/>
                            <a:gdLst/>
                            <a:ahLst/>
                            <a:cxnLst/>
                            <a:rect l="l" t="t" r="r" b="b"/>
                            <a:pathLst>
                              <a:path w="102870" h="8890">
                                <a:moveTo>
                                  <a:pt x="0" y="8889"/>
                                </a:moveTo>
                                <a:lnTo>
                                  <a:pt x="84327" y="8889"/>
                                </a:lnTo>
                                <a:lnTo>
                                  <a:pt x="102870" y="0"/>
                                </a:lnTo>
                                <a:lnTo>
                                  <a:pt x="19176"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423" name="Graphic 423"/>
                        <wps:cNvSpPr/>
                        <wps:spPr>
                          <a:xfrm>
                            <a:off x="5632648" y="4647"/>
                            <a:ext cx="46990" cy="8890"/>
                          </a:xfrm>
                          <a:custGeom>
                            <a:avLst/>
                            <a:gdLst/>
                            <a:ahLst/>
                            <a:cxnLst/>
                            <a:rect l="l" t="t" r="r" b="b"/>
                            <a:pathLst>
                              <a:path w="46990" h="8890">
                                <a:moveTo>
                                  <a:pt x="46989" y="0"/>
                                </a:moveTo>
                                <a:lnTo>
                                  <a:pt x="19050" y="0"/>
                                </a:lnTo>
                                <a:lnTo>
                                  <a:pt x="0" y="8889"/>
                                </a:lnTo>
                                <a:lnTo>
                                  <a:pt x="27939" y="8889"/>
                                </a:lnTo>
                                <a:lnTo>
                                  <a:pt x="46989" y="0"/>
                                </a:lnTo>
                                <a:close/>
                              </a:path>
                            </a:pathLst>
                          </a:custGeom>
                          <a:solidFill>
                            <a:srgbClr val="000000"/>
                          </a:solidFill>
                        </wps:spPr>
                        <wps:bodyPr wrap="square" lIns="0" tIns="0" rIns="0" bIns="0" rtlCol="0">
                          <a:prstTxWarp prst="textNoShape">
                            <a:avLst/>
                          </a:prstTxWarp>
                          <a:noAutofit/>
                        </wps:bodyPr>
                      </wps:wsp>
                      <wps:wsp>
                        <wps:cNvPr id="424" name="Graphic 424"/>
                        <wps:cNvSpPr/>
                        <wps:spPr>
                          <a:xfrm>
                            <a:off x="5632648" y="4647"/>
                            <a:ext cx="46990" cy="8890"/>
                          </a:xfrm>
                          <a:custGeom>
                            <a:avLst/>
                            <a:gdLst/>
                            <a:ahLst/>
                            <a:cxnLst/>
                            <a:rect l="l" t="t" r="r" b="b"/>
                            <a:pathLst>
                              <a:path w="46990" h="8890">
                                <a:moveTo>
                                  <a:pt x="0" y="8889"/>
                                </a:moveTo>
                                <a:lnTo>
                                  <a:pt x="27939" y="8889"/>
                                </a:lnTo>
                                <a:lnTo>
                                  <a:pt x="46989" y="0"/>
                                </a:lnTo>
                                <a:lnTo>
                                  <a:pt x="19050"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425" name="Graphic 425"/>
                        <wps:cNvSpPr/>
                        <wps:spPr>
                          <a:xfrm>
                            <a:off x="5858073" y="4647"/>
                            <a:ext cx="104139" cy="8890"/>
                          </a:xfrm>
                          <a:custGeom>
                            <a:avLst/>
                            <a:gdLst/>
                            <a:ahLst/>
                            <a:cxnLst/>
                            <a:rect l="l" t="t" r="r" b="b"/>
                            <a:pathLst>
                              <a:path w="104139" h="8890">
                                <a:moveTo>
                                  <a:pt x="104139" y="0"/>
                                </a:moveTo>
                                <a:lnTo>
                                  <a:pt x="19303" y="0"/>
                                </a:lnTo>
                                <a:lnTo>
                                  <a:pt x="0" y="8889"/>
                                </a:lnTo>
                                <a:lnTo>
                                  <a:pt x="84835" y="8889"/>
                                </a:lnTo>
                                <a:lnTo>
                                  <a:pt x="104139" y="0"/>
                                </a:lnTo>
                                <a:close/>
                              </a:path>
                            </a:pathLst>
                          </a:custGeom>
                          <a:solidFill>
                            <a:srgbClr val="000000"/>
                          </a:solidFill>
                        </wps:spPr>
                        <wps:bodyPr wrap="square" lIns="0" tIns="0" rIns="0" bIns="0" rtlCol="0">
                          <a:prstTxWarp prst="textNoShape">
                            <a:avLst/>
                          </a:prstTxWarp>
                          <a:noAutofit/>
                        </wps:bodyPr>
                      </wps:wsp>
                      <wps:wsp>
                        <wps:cNvPr id="426" name="Graphic 426"/>
                        <wps:cNvSpPr/>
                        <wps:spPr>
                          <a:xfrm>
                            <a:off x="5858073" y="4647"/>
                            <a:ext cx="104139" cy="8890"/>
                          </a:xfrm>
                          <a:custGeom>
                            <a:avLst/>
                            <a:gdLst/>
                            <a:ahLst/>
                            <a:cxnLst/>
                            <a:rect l="l" t="t" r="r" b="b"/>
                            <a:pathLst>
                              <a:path w="104139" h="8890">
                                <a:moveTo>
                                  <a:pt x="0" y="8889"/>
                                </a:moveTo>
                                <a:lnTo>
                                  <a:pt x="84835" y="8889"/>
                                </a:lnTo>
                                <a:lnTo>
                                  <a:pt x="104139" y="0"/>
                                </a:lnTo>
                                <a:lnTo>
                                  <a:pt x="19303"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427" name="Graphic 427"/>
                        <wps:cNvSpPr/>
                        <wps:spPr>
                          <a:xfrm>
                            <a:off x="5802193" y="4647"/>
                            <a:ext cx="46990" cy="8890"/>
                          </a:xfrm>
                          <a:custGeom>
                            <a:avLst/>
                            <a:gdLst/>
                            <a:ahLst/>
                            <a:cxnLst/>
                            <a:rect l="l" t="t" r="r" b="b"/>
                            <a:pathLst>
                              <a:path w="46990" h="8890">
                                <a:moveTo>
                                  <a:pt x="46989" y="0"/>
                                </a:moveTo>
                                <a:lnTo>
                                  <a:pt x="18668" y="0"/>
                                </a:lnTo>
                                <a:lnTo>
                                  <a:pt x="0" y="8889"/>
                                </a:lnTo>
                                <a:lnTo>
                                  <a:pt x="28320" y="8889"/>
                                </a:lnTo>
                                <a:lnTo>
                                  <a:pt x="46989" y="0"/>
                                </a:lnTo>
                                <a:close/>
                              </a:path>
                            </a:pathLst>
                          </a:custGeom>
                          <a:solidFill>
                            <a:srgbClr val="000000"/>
                          </a:solidFill>
                        </wps:spPr>
                        <wps:bodyPr wrap="square" lIns="0" tIns="0" rIns="0" bIns="0" rtlCol="0">
                          <a:prstTxWarp prst="textNoShape">
                            <a:avLst/>
                          </a:prstTxWarp>
                          <a:noAutofit/>
                        </wps:bodyPr>
                      </wps:wsp>
                      <wps:wsp>
                        <wps:cNvPr id="428" name="Graphic 428"/>
                        <wps:cNvSpPr/>
                        <wps:spPr>
                          <a:xfrm>
                            <a:off x="5802193" y="4647"/>
                            <a:ext cx="46990" cy="8890"/>
                          </a:xfrm>
                          <a:custGeom>
                            <a:avLst/>
                            <a:gdLst/>
                            <a:ahLst/>
                            <a:cxnLst/>
                            <a:rect l="l" t="t" r="r" b="b"/>
                            <a:pathLst>
                              <a:path w="46990" h="8890">
                                <a:moveTo>
                                  <a:pt x="0" y="8889"/>
                                </a:moveTo>
                                <a:lnTo>
                                  <a:pt x="28320" y="8889"/>
                                </a:lnTo>
                                <a:lnTo>
                                  <a:pt x="46989" y="0"/>
                                </a:lnTo>
                                <a:lnTo>
                                  <a:pt x="18668"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429" name="Graphic 429"/>
                        <wps:cNvSpPr/>
                        <wps:spPr>
                          <a:xfrm>
                            <a:off x="6028254" y="4647"/>
                            <a:ext cx="103505" cy="8890"/>
                          </a:xfrm>
                          <a:custGeom>
                            <a:avLst/>
                            <a:gdLst/>
                            <a:ahLst/>
                            <a:cxnLst/>
                            <a:rect l="l" t="t" r="r" b="b"/>
                            <a:pathLst>
                              <a:path w="103505" h="8890">
                                <a:moveTo>
                                  <a:pt x="103504" y="0"/>
                                </a:moveTo>
                                <a:lnTo>
                                  <a:pt x="18669" y="0"/>
                                </a:lnTo>
                                <a:lnTo>
                                  <a:pt x="0" y="8889"/>
                                </a:lnTo>
                                <a:lnTo>
                                  <a:pt x="84835" y="8889"/>
                                </a:lnTo>
                                <a:lnTo>
                                  <a:pt x="103504" y="0"/>
                                </a:lnTo>
                                <a:close/>
                              </a:path>
                            </a:pathLst>
                          </a:custGeom>
                          <a:solidFill>
                            <a:srgbClr val="000000"/>
                          </a:solidFill>
                        </wps:spPr>
                        <wps:bodyPr wrap="square" lIns="0" tIns="0" rIns="0" bIns="0" rtlCol="0">
                          <a:prstTxWarp prst="textNoShape">
                            <a:avLst/>
                          </a:prstTxWarp>
                          <a:noAutofit/>
                        </wps:bodyPr>
                      </wps:wsp>
                      <wps:wsp>
                        <wps:cNvPr id="430" name="Graphic 430"/>
                        <wps:cNvSpPr/>
                        <wps:spPr>
                          <a:xfrm>
                            <a:off x="6028254" y="4647"/>
                            <a:ext cx="103505" cy="8890"/>
                          </a:xfrm>
                          <a:custGeom>
                            <a:avLst/>
                            <a:gdLst/>
                            <a:ahLst/>
                            <a:cxnLst/>
                            <a:rect l="l" t="t" r="r" b="b"/>
                            <a:pathLst>
                              <a:path w="103505" h="8890">
                                <a:moveTo>
                                  <a:pt x="0" y="8889"/>
                                </a:moveTo>
                                <a:lnTo>
                                  <a:pt x="84835" y="8889"/>
                                </a:lnTo>
                                <a:lnTo>
                                  <a:pt x="103504" y="0"/>
                                </a:lnTo>
                                <a:lnTo>
                                  <a:pt x="18669"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431" name="Graphic 431"/>
                        <wps:cNvSpPr/>
                        <wps:spPr>
                          <a:xfrm>
                            <a:off x="5971738" y="4647"/>
                            <a:ext cx="46990" cy="8890"/>
                          </a:xfrm>
                          <a:custGeom>
                            <a:avLst/>
                            <a:gdLst/>
                            <a:ahLst/>
                            <a:cxnLst/>
                            <a:rect l="l" t="t" r="r" b="b"/>
                            <a:pathLst>
                              <a:path w="46990" h="8890">
                                <a:moveTo>
                                  <a:pt x="46990" y="0"/>
                                </a:moveTo>
                                <a:lnTo>
                                  <a:pt x="18669" y="0"/>
                                </a:lnTo>
                                <a:lnTo>
                                  <a:pt x="0" y="8889"/>
                                </a:lnTo>
                                <a:lnTo>
                                  <a:pt x="28321" y="8889"/>
                                </a:lnTo>
                                <a:lnTo>
                                  <a:pt x="46990" y="0"/>
                                </a:lnTo>
                                <a:close/>
                              </a:path>
                            </a:pathLst>
                          </a:custGeom>
                          <a:solidFill>
                            <a:srgbClr val="000000"/>
                          </a:solidFill>
                        </wps:spPr>
                        <wps:bodyPr wrap="square" lIns="0" tIns="0" rIns="0" bIns="0" rtlCol="0">
                          <a:prstTxWarp prst="textNoShape">
                            <a:avLst/>
                          </a:prstTxWarp>
                          <a:noAutofit/>
                        </wps:bodyPr>
                      </wps:wsp>
                      <wps:wsp>
                        <wps:cNvPr id="432" name="Graphic 432"/>
                        <wps:cNvSpPr/>
                        <wps:spPr>
                          <a:xfrm>
                            <a:off x="5971738" y="4647"/>
                            <a:ext cx="329565" cy="17780"/>
                          </a:xfrm>
                          <a:custGeom>
                            <a:avLst/>
                            <a:gdLst/>
                            <a:ahLst/>
                            <a:cxnLst/>
                            <a:rect l="l" t="t" r="r" b="b"/>
                            <a:pathLst>
                              <a:path w="329565" h="17780">
                                <a:moveTo>
                                  <a:pt x="0" y="8889"/>
                                </a:moveTo>
                                <a:lnTo>
                                  <a:pt x="28321" y="8889"/>
                                </a:lnTo>
                                <a:lnTo>
                                  <a:pt x="46990" y="0"/>
                                </a:lnTo>
                                <a:lnTo>
                                  <a:pt x="18669" y="0"/>
                                </a:lnTo>
                                <a:lnTo>
                                  <a:pt x="0" y="8889"/>
                                </a:lnTo>
                                <a:close/>
                              </a:path>
                              <a:path w="329565" h="17780">
                                <a:moveTo>
                                  <a:pt x="320040" y="17780"/>
                                </a:moveTo>
                                <a:lnTo>
                                  <a:pt x="329565" y="17780"/>
                                </a:lnTo>
                                <a:lnTo>
                                  <a:pt x="320040" y="17780"/>
                                </a:lnTo>
                                <a:close/>
                              </a:path>
                            </a:pathLst>
                          </a:custGeom>
                          <a:ln w="9281">
                            <a:solidFill>
                              <a:srgbClr val="000000"/>
                            </a:solidFill>
                            <a:prstDash val="solid"/>
                          </a:ln>
                        </wps:spPr>
                        <wps:bodyPr wrap="square" lIns="0" tIns="0" rIns="0" bIns="0" rtlCol="0">
                          <a:prstTxWarp prst="textNoShape">
                            <a:avLst/>
                          </a:prstTxWarp>
                          <a:noAutofit/>
                        </wps:bodyPr>
                      </wps:wsp>
                      <wps:wsp>
                        <wps:cNvPr id="433" name="Graphic 433"/>
                        <wps:cNvSpPr/>
                        <wps:spPr>
                          <a:xfrm>
                            <a:off x="6197163" y="4647"/>
                            <a:ext cx="103505" cy="8890"/>
                          </a:xfrm>
                          <a:custGeom>
                            <a:avLst/>
                            <a:gdLst/>
                            <a:ahLst/>
                            <a:cxnLst/>
                            <a:rect l="l" t="t" r="r" b="b"/>
                            <a:pathLst>
                              <a:path w="103505" h="8890">
                                <a:moveTo>
                                  <a:pt x="103505" y="0"/>
                                </a:moveTo>
                                <a:lnTo>
                                  <a:pt x="18669" y="0"/>
                                </a:lnTo>
                                <a:lnTo>
                                  <a:pt x="0" y="8889"/>
                                </a:lnTo>
                                <a:lnTo>
                                  <a:pt x="84836" y="8889"/>
                                </a:lnTo>
                                <a:lnTo>
                                  <a:pt x="103505" y="0"/>
                                </a:lnTo>
                                <a:close/>
                              </a:path>
                            </a:pathLst>
                          </a:custGeom>
                          <a:solidFill>
                            <a:srgbClr val="000000"/>
                          </a:solidFill>
                        </wps:spPr>
                        <wps:bodyPr wrap="square" lIns="0" tIns="0" rIns="0" bIns="0" rtlCol="0">
                          <a:prstTxWarp prst="textNoShape">
                            <a:avLst/>
                          </a:prstTxWarp>
                          <a:noAutofit/>
                        </wps:bodyPr>
                      </wps:wsp>
                      <wps:wsp>
                        <wps:cNvPr id="434" name="Graphic 434"/>
                        <wps:cNvSpPr/>
                        <wps:spPr>
                          <a:xfrm>
                            <a:off x="6197163" y="4647"/>
                            <a:ext cx="103505" cy="8890"/>
                          </a:xfrm>
                          <a:custGeom>
                            <a:avLst/>
                            <a:gdLst/>
                            <a:ahLst/>
                            <a:cxnLst/>
                            <a:rect l="l" t="t" r="r" b="b"/>
                            <a:pathLst>
                              <a:path w="103505" h="8890">
                                <a:moveTo>
                                  <a:pt x="0" y="8889"/>
                                </a:moveTo>
                                <a:lnTo>
                                  <a:pt x="84836" y="8889"/>
                                </a:lnTo>
                                <a:lnTo>
                                  <a:pt x="103505" y="0"/>
                                </a:lnTo>
                                <a:lnTo>
                                  <a:pt x="18669"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435" name="Graphic 435"/>
                        <wps:cNvSpPr/>
                        <wps:spPr>
                          <a:xfrm>
                            <a:off x="6141284" y="4647"/>
                            <a:ext cx="46990" cy="8890"/>
                          </a:xfrm>
                          <a:custGeom>
                            <a:avLst/>
                            <a:gdLst/>
                            <a:ahLst/>
                            <a:cxnLst/>
                            <a:rect l="l" t="t" r="r" b="b"/>
                            <a:pathLst>
                              <a:path w="46990" h="8890">
                                <a:moveTo>
                                  <a:pt x="46990" y="0"/>
                                </a:moveTo>
                                <a:lnTo>
                                  <a:pt x="18669" y="0"/>
                                </a:lnTo>
                                <a:lnTo>
                                  <a:pt x="0" y="8889"/>
                                </a:lnTo>
                                <a:lnTo>
                                  <a:pt x="28321" y="8889"/>
                                </a:lnTo>
                                <a:lnTo>
                                  <a:pt x="46990" y="0"/>
                                </a:lnTo>
                                <a:close/>
                              </a:path>
                            </a:pathLst>
                          </a:custGeom>
                          <a:solidFill>
                            <a:srgbClr val="000000"/>
                          </a:solidFill>
                        </wps:spPr>
                        <wps:bodyPr wrap="square" lIns="0" tIns="0" rIns="0" bIns="0" rtlCol="0">
                          <a:prstTxWarp prst="textNoShape">
                            <a:avLst/>
                          </a:prstTxWarp>
                          <a:noAutofit/>
                        </wps:bodyPr>
                      </wps:wsp>
                      <wps:wsp>
                        <wps:cNvPr id="436" name="Graphic 436"/>
                        <wps:cNvSpPr/>
                        <wps:spPr>
                          <a:xfrm>
                            <a:off x="6141284" y="4647"/>
                            <a:ext cx="46990" cy="8890"/>
                          </a:xfrm>
                          <a:custGeom>
                            <a:avLst/>
                            <a:gdLst/>
                            <a:ahLst/>
                            <a:cxnLst/>
                            <a:rect l="l" t="t" r="r" b="b"/>
                            <a:pathLst>
                              <a:path w="46990" h="8890">
                                <a:moveTo>
                                  <a:pt x="0" y="8889"/>
                                </a:moveTo>
                                <a:lnTo>
                                  <a:pt x="28321" y="8889"/>
                                </a:lnTo>
                                <a:lnTo>
                                  <a:pt x="46990" y="0"/>
                                </a:lnTo>
                                <a:lnTo>
                                  <a:pt x="18669"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437" name="Graphic 437"/>
                        <wps:cNvSpPr/>
                        <wps:spPr>
                          <a:xfrm>
                            <a:off x="4409638" y="4647"/>
                            <a:ext cx="19050" cy="80010"/>
                          </a:xfrm>
                          <a:custGeom>
                            <a:avLst/>
                            <a:gdLst/>
                            <a:ahLst/>
                            <a:cxnLst/>
                            <a:rect l="l" t="t" r="r" b="b"/>
                            <a:pathLst>
                              <a:path w="19050" h="80010">
                                <a:moveTo>
                                  <a:pt x="19050" y="0"/>
                                </a:moveTo>
                                <a:lnTo>
                                  <a:pt x="0" y="0"/>
                                </a:lnTo>
                                <a:lnTo>
                                  <a:pt x="9525" y="80010"/>
                                </a:lnTo>
                                <a:lnTo>
                                  <a:pt x="19050" y="62484"/>
                                </a:lnTo>
                                <a:lnTo>
                                  <a:pt x="19050" y="0"/>
                                </a:lnTo>
                                <a:close/>
                              </a:path>
                            </a:pathLst>
                          </a:custGeom>
                          <a:solidFill>
                            <a:srgbClr val="000000"/>
                          </a:solidFill>
                        </wps:spPr>
                        <wps:bodyPr wrap="square" lIns="0" tIns="0" rIns="0" bIns="0" rtlCol="0">
                          <a:prstTxWarp prst="textNoShape">
                            <a:avLst/>
                          </a:prstTxWarp>
                          <a:noAutofit/>
                        </wps:bodyPr>
                      </wps:wsp>
                      <wps:wsp>
                        <wps:cNvPr id="438" name="Graphic 438"/>
                        <wps:cNvSpPr/>
                        <wps:spPr>
                          <a:xfrm>
                            <a:off x="4409638" y="4647"/>
                            <a:ext cx="19050" cy="80010"/>
                          </a:xfrm>
                          <a:custGeom>
                            <a:avLst/>
                            <a:gdLst/>
                            <a:ahLst/>
                            <a:cxnLst/>
                            <a:rect l="l" t="t" r="r" b="b"/>
                            <a:pathLst>
                              <a:path w="19050" h="80010">
                                <a:moveTo>
                                  <a:pt x="19050" y="0"/>
                                </a:moveTo>
                                <a:lnTo>
                                  <a:pt x="0" y="0"/>
                                </a:lnTo>
                                <a:lnTo>
                                  <a:pt x="9525" y="80010"/>
                                </a:lnTo>
                                <a:lnTo>
                                  <a:pt x="19050" y="62484"/>
                                </a:lnTo>
                                <a:lnTo>
                                  <a:pt x="19050" y="0"/>
                                </a:lnTo>
                                <a:close/>
                              </a:path>
                            </a:pathLst>
                          </a:custGeom>
                          <a:ln w="9295">
                            <a:solidFill>
                              <a:srgbClr val="000000"/>
                            </a:solidFill>
                            <a:prstDash val="solid"/>
                          </a:ln>
                        </wps:spPr>
                        <wps:bodyPr wrap="square" lIns="0" tIns="0" rIns="0" bIns="0" rtlCol="0">
                          <a:prstTxWarp prst="textNoShape">
                            <a:avLst/>
                          </a:prstTxWarp>
                          <a:noAutofit/>
                        </wps:bodyPr>
                      </wps:wsp>
                      <wps:wsp>
                        <wps:cNvPr id="439" name="Graphic 439"/>
                        <wps:cNvSpPr/>
                        <wps:spPr>
                          <a:xfrm>
                            <a:off x="4419163" y="92912"/>
                            <a:ext cx="9525" cy="44450"/>
                          </a:xfrm>
                          <a:custGeom>
                            <a:avLst/>
                            <a:gdLst/>
                            <a:ahLst/>
                            <a:cxnLst/>
                            <a:rect l="l" t="t" r="r" b="b"/>
                            <a:pathLst>
                              <a:path w="9525" h="44450">
                                <a:moveTo>
                                  <a:pt x="9525" y="0"/>
                                </a:moveTo>
                                <a:lnTo>
                                  <a:pt x="0" y="17653"/>
                                </a:lnTo>
                                <a:lnTo>
                                  <a:pt x="0" y="44450"/>
                                </a:lnTo>
                                <a:lnTo>
                                  <a:pt x="9525" y="26797"/>
                                </a:lnTo>
                                <a:lnTo>
                                  <a:pt x="9525" y="0"/>
                                </a:lnTo>
                                <a:close/>
                              </a:path>
                            </a:pathLst>
                          </a:custGeom>
                          <a:solidFill>
                            <a:srgbClr val="000000"/>
                          </a:solidFill>
                        </wps:spPr>
                        <wps:bodyPr wrap="square" lIns="0" tIns="0" rIns="0" bIns="0" rtlCol="0">
                          <a:prstTxWarp prst="textNoShape">
                            <a:avLst/>
                          </a:prstTxWarp>
                          <a:noAutofit/>
                        </wps:bodyPr>
                      </wps:wsp>
                      <wps:wsp>
                        <wps:cNvPr id="440" name="Graphic 440"/>
                        <wps:cNvSpPr/>
                        <wps:spPr>
                          <a:xfrm>
                            <a:off x="4419163" y="92912"/>
                            <a:ext cx="9525" cy="44450"/>
                          </a:xfrm>
                          <a:custGeom>
                            <a:avLst/>
                            <a:gdLst/>
                            <a:ahLst/>
                            <a:cxnLst/>
                            <a:rect l="l" t="t" r="r" b="b"/>
                            <a:pathLst>
                              <a:path w="9525" h="44450">
                                <a:moveTo>
                                  <a:pt x="9525" y="0"/>
                                </a:moveTo>
                                <a:lnTo>
                                  <a:pt x="0" y="17653"/>
                                </a:lnTo>
                                <a:lnTo>
                                  <a:pt x="0" y="44450"/>
                                </a:lnTo>
                                <a:lnTo>
                                  <a:pt x="9525" y="26797"/>
                                </a:lnTo>
                                <a:lnTo>
                                  <a:pt x="9525" y="0"/>
                                </a:lnTo>
                                <a:close/>
                              </a:path>
                            </a:pathLst>
                          </a:custGeom>
                          <a:ln w="9296">
                            <a:solidFill>
                              <a:srgbClr val="000000"/>
                            </a:solidFill>
                            <a:prstDash val="solid"/>
                          </a:ln>
                        </wps:spPr>
                        <wps:bodyPr wrap="square" lIns="0" tIns="0" rIns="0" bIns="0" rtlCol="0">
                          <a:prstTxWarp prst="textNoShape">
                            <a:avLst/>
                          </a:prstTxWarp>
                          <a:noAutofit/>
                        </wps:bodyPr>
                      </wps:wsp>
                      <wps:wsp>
                        <wps:cNvPr id="441" name="Graphic 441"/>
                        <wps:cNvSpPr/>
                        <wps:spPr>
                          <a:xfrm>
                            <a:off x="2888814" y="434542"/>
                            <a:ext cx="1478280" cy="1517015"/>
                          </a:xfrm>
                          <a:custGeom>
                            <a:avLst/>
                            <a:gdLst/>
                            <a:ahLst/>
                            <a:cxnLst/>
                            <a:rect l="l" t="t" r="r" b="b"/>
                            <a:pathLst>
                              <a:path w="1478280" h="1517015">
                                <a:moveTo>
                                  <a:pt x="122682" y="1392555"/>
                                </a:moveTo>
                                <a:lnTo>
                                  <a:pt x="0" y="1392555"/>
                                </a:lnTo>
                                <a:lnTo>
                                  <a:pt x="0" y="1517015"/>
                                </a:lnTo>
                                <a:lnTo>
                                  <a:pt x="122682" y="1517015"/>
                                </a:lnTo>
                                <a:lnTo>
                                  <a:pt x="122682" y="1392555"/>
                                </a:lnTo>
                                <a:close/>
                              </a:path>
                              <a:path w="1478280" h="1517015">
                                <a:moveTo>
                                  <a:pt x="122682" y="0"/>
                                </a:moveTo>
                                <a:lnTo>
                                  <a:pt x="0" y="0"/>
                                </a:lnTo>
                                <a:lnTo>
                                  <a:pt x="0" y="123825"/>
                                </a:lnTo>
                                <a:lnTo>
                                  <a:pt x="122682" y="123825"/>
                                </a:lnTo>
                                <a:lnTo>
                                  <a:pt x="122682" y="0"/>
                                </a:lnTo>
                                <a:close/>
                              </a:path>
                              <a:path w="1478280" h="1517015">
                                <a:moveTo>
                                  <a:pt x="348742" y="1392555"/>
                                </a:moveTo>
                                <a:lnTo>
                                  <a:pt x="226060" y="1392555"/>
                                </a:lnTo>
                                <a:lnTo>
                                  <a:pt x="226060" y="1517015"/>
                                </a:lnTo>
                                <a:lnTo>
                                  <a:pt x="348742" y="1517015"/>
                                </a:lnTo>
                                <a:lnTo>
                                  <a:pt x="348742" y="1392555"/>
                                </a:lnTo>
                                <a:close/>
                              </a:path>
                              <a:path w="1478280" h="1517015">
                                <a:moveTo>
                                  <a:pt x="348742" y="0"/>
                                </a:moveTo>
                                <a:lnTo>
                                  <a:pt x="226060" y="0"/>
                                </a:lnTo>
                                <a:lnTo>
                                  <a:pt x="226060" y="123825"/>
                                </a:lnTo>
                                <a:lnTo>
                                  <a:pt x="348742" y="123825"/>
                                </a:lnTo>
                                <a:lnTo>
                                  <a:pt x="348742" y="0"/>
                                </a:lnTo>
                                <a:close/>
                              </a:path>
                              <a:path w="1478280" h="1517015">
                                <a:moveTo>
                                  <a:pt x="574040" y="1392555"/>
                                </a:moveTo>
                                <a:lnTo>
                                  <a:pt x="451485" y="1392555"/>
                                </a:lnTo>
                                <a:lnTo>
                                  <a:pt x="451485" y="1517015"/>
                                </a:lnTo>
                                <a:lnTo>
                                  <a:pt x="574040" y="1517015"/>
                                </a:lnTo>
                                <a:lnTo>
                                  <a:pt x="574040" y="1392555"/>
                                </a:lnTo>
                                <a:close/>
                              </a:path>
                              <a:path w="1478280" h="1517015">
                                <a:moveTo>
                                  <a:pt x="574040" y="0"/>
                                </a:moveTo>
                                <a:lnTo>
                                  <a:pt x="451485" y="0"/>
                                </a:lnTo>
                                <a:lnTo>
                                  <a:pt x="451485" y="123825"/>
                                </a:lnTo>
                                <a:lnTo>
                                  <a:pt x="574040" y="123825"/>
                                </a:lnTo>
                                <a:lnTo>
                                  <a:pt x="574040" y="0"/>
                                </a:lnTo>
                                <a:close/>
                              </a:path>
                              <a:path w="1478280" h="1517015">
                                <a:moveTo>
                                  <a:pt x="800100" y="1392555"/>
                                </a:moveTo>
                                <a:lnTo>
                                  <a:pt x="677545" y="1392555"/>
                                </a:lnTo>
                                <a:lnTo>
                                  <a:pt x="677545" y="1517015"/>
                                </a:lnTo>
                                <a:lnTo>
                                  <a:pt x="800100" y="1517015"/>
                                </a:lnTo>
                                <a:lnTo>
                                  <a:pt x="800100" y="1392555"/>
                                </a:lnTo>
                                <a:close/>
                              </a:path>
                              <a:path w="1478280" h="1517015">
                                <a:moveTo>
                                  <a:pt x="800100" y="0"/>
                                </a:moveTo>
                                <a:lnTo>
                                  <a:pt x="677545" y="0"/>
                                </a:lnTo>
                                <a:lnTo>
                                  <a:pt x="677545" y="123825"/>
                                </a:lnTo>
                                <a:lnTo>
                                  <a:pt x="800100" y="123825"/>
                                </a:lnTo>
                                <a:lnTo>
                                  <a:pt x="800100" y="0"/>
                                </a:lnTo>
                                <a:close/>
                              </a:path>
                              <a:path w="1478280" h="1517015">
                                <a:moveTo>
                                  <a:pt x="1026160" y="1392555"/>
                                </a:moveTo>
                                <a:lnTo>
                                  <a:pt x="903478" y="1392555"/>
                                </a:lnTo>
                                <a:lnTo>
                                  <a:pt x="903478" y="1517015"/>
                                </a:lnTo>
                                <a:lnTo>
                                  <a:pt x="1026160" y="1517015"/>
                                </a:lnTo>
                                <a:lnTo>
                                  <a:pt x="1026160" y="1392555"/>
                                </a:lnTo>
                                <a:close/>
                              </a:path>
                              <a:path w="1478280" h="1517015">
                                <a:moveTo>
                                  <a:pt x="1026160" y="0"/>
                                </a:moveTo>
                                <a:lnTo>
                                  <a:pt x="903478" y="0"/>
                                </a:lnTo>
                                <a:lnTo>
                                  <a:pt x="903478" y="123825"/>
                                </a:lnTo>
                                <a:lnTo>
                                  <a:pt x="1026160" y="123825"/>
                                </a:lnTo>
                                <a:lnTo>
                                  <a:pt x="1026160" y="0"/>
                                </a:lnTo>
                                <a:close/>
                              </a:path>
                              <a:path w="1478280" h="1517015">
                                <a:moveTo>
                                  <a:pt x="1252220" y="1392555"/>
                                </a:moveTo>
                                <a:lnTo>
                                  <a:pt x="1129538" y="1392555"/>
                                </a:lnTo>
                                <a:lnTo>
                                  <a:pt x="1129538" y="1517015"/>
                                </a:lnTo>
                                <a:lnTo>
                                  <a:pt x="1252220" y="1517015"/>
                                </a:lnTo>
                                <a:lnTo>
                                  <a:pt x="1252220" y="1392555"/>
                                </a:lnTo>
                                <a:close/>
                              </a:path>
                              <a:path w="1478280" h="1517015">
                                <a:moveTo>
                                  <a:pt x="1252220" y="0"/>
                                </a:moveTo>
                                <a:lnTo>
                                  <a:pt x="1129538" y="0"/>
                                </a:lnTo>
                                <a:lnTo>
                                  <a:pt x="1129538" y="123825"/>
                                </a:lnTo>
                                <a:lnTo>
                                  <a:pt x="1252220" y="123825"/>
                                </a:lnTo>
                                <a:lnTo>
                                  <a:pt x="1252220" y="0"/>
                                </a:lnTo>
                                <a:close/>
                              </a:path>
                              <a:path w="1478280" h="1517015">
                                <a:moveTo>
                                  <a:pt x="1478280" y="1392555"/>
                                </a:moveTo>
                                <a:lnTo>
                                  <a:pt x="1355598" y="1392555"/>
                                </a:lnTo>
                                <a:lnTo>
                                  <a:pt x="1355598" y="1517015"/>
                                </a:lnTo>
                                <a:lnTo>
                                  <a:pt x="1478280" y="1517015"/>
                                </a:lnTo>
                                <a:lnTo>
                                  <a:pt x="1478280" y="1392555"/>
                                </a:lnTo>
                                <a:close/>
                              </a:path>
                              <a:path w="1478280" h="1517015">
                                <a:moveTo>
                                  <a:pt x="1478280" y="0"/>
                                </a:moveTo>
                                <a:lnTo>
                                  <a:pt x="1355598" y="0"/>
                                </a:lnTo>
                                <a:lnTo>
                                  <a:pt x="1355598" y="123825"/>
                                </a:lnTo>
                                <a:lnTo>
                                  <a:pt x="1478280" y="123825"/>
                                </a:lnTo>
                                <a:lnTo>
                                  <a:pt x="1478280" y="0"/>
                                </a:lnTo>
                                <a:close/>
                              </a:path>
                            </a:pathLst>
                          </a:custGeom>
                          <a:solidFill>
                            <a:srgbClr val="FF0000"/>
                          </a:solidFill>
                        </wps:spPr>
                        <wps:bodyPr wrap="square" lIns="0" tIns="0" rIns="0" bIns="0" rtlCol="0">
                          <a:prstTxWarp prst="textNoShape">
                            <a:avLst/>
                          </a:prstTxWarp>
                          <a:noAutofit/>
                        </wps:bodyPr>
                      </wps:wsp>
                      <wps:wsp>
                        <wps:cNvPr id="442" name="Graphic 442"/>
                        <wps:cNvSpPr/>
                        <wps:spPr>
                          <a:xfrm>
                            <a:off x="4644" y="4647"/>
                            <a:ext cx="4438015" cy="2230755"/>
                          </a:xfrm>
                          <a:custGeom>
                            <a:avLst/>
                            <a:gdLst/>
                            <a:ahLst/>
                            <a:cxnLst/>
                            <a:rect l="l" t="t" r="r" b="b"/>
                            <a:pathLst>
                              <a:path w="4438015" h="2230755">
                                <a:moveTo>
                                  <a:pt x="19253" y="0"/>
                                </a:moveTo>
                                <a:lnTo>
                                  <a:pt x="0" y="0"/>
                                </a:lnTo>
                                <a:lnTo>
                                  <a:pt x="9626" y="79883"/>
                                </a:lnTo>
                                <a:lnTo>
                                  <a:pt x="19253" y="62357"/>
                                </a:lnTo>
                                <a:lnTo>
                                  <a:pt x="19253" y="0"/>
                                </a:lnTo>
                                <a:close/>
                              </a:path>
                              <a:path w="4438015" h="2230755">
                                <a:moveTo>
                                  <a:pt x="4428363" y="1956181"/>
                                </a:moveTo>
                                <a:lnTo>
                                  <a:pt x="4409821" y="1956181"/>
                                </a:lnTo>
                                <a:lnTo>
                                  <a:pt x="4409821" y="2230755"/>
                                </a:lnTo>
                                <a:lnTo>
                                  <a:pt x="4428363" y="2230755"/>
                                </a:lnTo>
                                <a:lnTo>
                                  <a:pt x="4428363" y="1956181"/>
                                </a:lnTo>
                                <a:close/>
                              </a:path>
                              <a:path w="4438015" h="2230755">
                                <a:moveTo>
                                  <a:pt x="4438015" y="448183"/>
                                </a:moveTo>
                                <a:lnTo>
                                  <a:pt x="4409821" y="448183"/>
                                </a:lnTo>
                                <a:lnTo>
                                  <a:pt x="4409821" y="1928876"/>
                                </a:lnTo>
                                <a:lnTo>
                                  <a:pt x="2903728" y="1928876"/>
                                </a:lnTo>
                                <a:lnTo>
                                  <a:pt x="2903728" y="1956181"/>
                                </a:lnTo>
                                <a:lnTo>
                                  <a:pt x="4438015" y="1956181"/>
                                </a:lnTo>
                                <a:lnTo>
                                  <a:pt x="4438015" y="448183"/>
                                </a:lnTo>
                                <a:close/>
                              </a:path>
                            </a:pathLst>
                          </a:custGeom>
                          <a:solidFill>
                            <a:srgbClr val="000000"/>
                          </a:solidFill>
                        </wps:spPr>
                        <wps:bodyPr wrap="square" lIns="0" tIns="0" rIns="0" bIns="0" rtlCol="0">
                          <a:prstTxWarp prst="textNoShape">
                            <a:avLst/>
                          </a:prstTxWarp>
                          <a:noAutofit/>
                        </wps:bodyPr>
                      </wps:wsp>
                      <wps:wsp>
                        <wps:cNvPr id="443" name="Graphic 443"/>
                        <wps:cNvSpPr/>
                        <wps:spPr>
                          <a:xfrm>
                            <a:off x="4644" y="4647"/>
                            <a:ext cx="19050" cy="2155190"/>
                          </a:xfrm>
                          <a:custGeom>
                            <a:avLst/>
                            <a:gdLst/>
                            <a:ahLst/>
                            <a:cxnLst/>
                            <a:rect l="l" t="t" r="r" b="b"/>
                            <a:pathLst>
                              <a:path w="19050" h="2155190">
                                <a:moveTo>
                                  <a:pt x="19050" y="0"/>
                                </a:moveTo>
                                <a:lnTo>
                                  <a:pt x="0" y="0"/>
                                </a:lnTo>
                                <a:lnTo>
                                  <a:pt x="9525" y="79883"/>
                                </a:lnTo>
                                <a:lnTo>
                                  <a:pt x="19050" y="62357"/>
                                </a:lnTo>
                                <a:lnTo>
                                  <a:pt x="19050" y="0"/>
                                </a:lnTo>
                                <a:close/>
                              </a:path>
                              <a:path w="19050" h="2155190">
                                <a:moveTo>
                                  <a:pt x="19050" y="142112"/>
                                </a:moveTo>
                                <a:lnTo>
                                  <a:pt x="9525" y="159638"/>
                                </a:lnTo>
                                <a:lnTo>
                                  <a:pt x="9525" y="239522"/>
                                </a:lnTo>
                                <a:lnTo>
                                  <a:pt x="19050" y="221996"/>
                                </a:lnTo>
                                <a:lnTo>
                                  <a:pt x="19050" y="142112"/>
                                </a:lnTo>
                                <a:close/>
                              </a:path>
                              <a:path w="19050" h="2155190">
                                <a:moveTo>
                                  <a:pt x="19050" y="301878"/>
                                </a:moveTo>
                                <a:lnTo>
                                  <a:pt x="9525" y="319405"/>
                                </a:lnTo>
                                <a:lnTo>
                                  <a:pt x="9525" y="399288"/>
                                </a:lnTo>
                                <a:lnTo>
                                  <a:pt x="19050" y="381635"/>
                                </a:lnTo>
                                <a:lnTo>
                                  <a:pt x="19050" y="301878"/>
                                </a:lnTo>
                                <a:close/>
                              </a:path>
                              <a:path w="19050" h="2155190">
                                <a:moveTo>
                                  <a:pt x="19050" y="461518"/>
                                </a:moveTo>
                                <a:lnTo>
                                  <a:pt x="9525" y="479044"/>
                                </a:lnTo>
                                <a:lnTo>
                                  <a:pt x="9525" y="558926"/>
                                </a:lnTo>
                                <a:lnTo>
                                  <a:pt x="19050" y="541401"/>
                                </a:lnTo>
                                <a:lnTo>
                                  <a:pt x="19050" y="461518"/>
                                </a:lnTo>
                                <a:close/>
                              </a:path>
                              <a:path w="19050" h="2155190">
                                <a:moveTo>
                                  <a:pt x="19050" y="621284"/>
                                </a:moveTo>
                                <a:lnTo>
                                  <a:pt x="9525" y="638810"/>
                                </a:lnTo>
                                <a:lnTo>
                                  <a:pt x="9525" y="718565"/>
                                </a:lnTo>
                                <a:lnTo>
                                  <a:pt x="19050" y="701039"/>
                                </a:lnTo>
                                <a:lnTo>
                                  <a:pt x="19050" y="621284"/>
                                </a:lnTo>
                                <a:close/>
                              </a:path>
                              <a:path w="19050" h="2155190">
                                <a:moveTo>
                                  <a:pt x="19050" y="780923"/>
                                </a:moveTo>
                                <a:lnTo>
                                  <a:pt x="9525" y="798449"/>
                                </a:lnTo>
                                <a:lnTo>
                                  <a:pt x="9525" y="878332"/>
                                </a:lnTo>
                                <a:lnTo>
                                  <a:pt x="19050" y="860171"/>
                                </a:lnTo>
                                <a:lnTo>
                                  <a:pt x="19050" y="780923"/>
                                </a:lnTo>
                                <a:close/>
                              </a:path>
                              <a:path w="19050" h="2155190">
                                <a:moveTo>
                                  <a:pt x="19050" y="940053"/>
                                </a:moveTo>
                                <a:lnTo>
                                  <a:pt x="9525" y="958088"/>
                                </a:lnTo>
                                <a:lnTo>
                                  <a:pt x="9525" y="1037971"/>
                                </a:lnTo>
                                <a:lnTo>
                                  <a:pt x="19050" y="1019810"/>
                                </a:lnTo>
                                <a:lnTo>
                                  <a:pt x="19050" y="940053"/>
                                </a:lnTo>
                                <a:close/>
                              </a:path>
                              <a:path w="19050" h="2155190">
                                <a:moveTo>
                                  <a:pt x="19050" y="1099693"/>
                                </a:moveTo>
                                <a:lnTo>
                                  <a:pt x="9525" y="1117853"/>
                                </a:lnTo>
                                <a:lnTo>
                                  <a:pt x="9525" y="1197737"/>
                                </a:lnTo>
                                <a:lnTo>
                                  <a:pt x="19050" y="1179576"/>
                                </a:lnTo>
                                <a:lnTo>
                                  <a:pt x="19050" y="1099693"/>
                                </a:lnTo>
                                <a:close/>
                              </a:path>
                              <a:path w="19050" h="2155190">
                                <a:moveTo>
                                  <a:pt x="19050" y="1259332"/>
                                </a:moveTo>
                                <a:lnTo>
                                  <a:pt x="9525" y="1277493"/>
                                </a:lnTo>
                                <a:lnTo>
                                  <a:pt x="9525" y="1357376"/>
                                </a:lnTo>
                                <a:lnTo>
                                  <a:pt x="19050" y="1339214"/>
                                </a:lnTo>
                                <a:lnTo>
                                  <a:pt x="19050" y="1259332"/>
                                </a:lnTo>
                                <a:close/>
                              </a:path>
                              <a:path w="19050" h="2155190">
                                <a:moveTo>
                                  <a:pt x="19050" y="1419098"/>
                                </a:moveTo>
                                <a:lnTo>
                                  <a:pt x="9525" y="1437259"/>
                                </a:lnTo>
                                <a:lnTo>
                                  <a:pt x="9525" y="1517014"/>
                                </a:lnTo>
                                <a:lnTo>
                                  <a:pt x="19050" y="1498853"/>
                                </a:lnTo>
                                <a:lnTo>
                                  <a:pt x="19050" y="1419098"/>
                                </a:lnTo>
                                <a:close/>
                              </a:path>
                              <a:path w="19050" h="2155190">
                                <a:moveTo>
                                  <a:pt x="19050" y="1578737"/>
                                </a:moveTo>
                                <a:lnTo>
                                  <a:pt x="9525" y="1596898"/>
                                </a:lnTo>
                                <a:lnTo>
                                  <a:pt x="9525" y="1676781"/>
                                </a:lnTo>
                                <a:lnTo>
                                  <a:pt x="19050" y="1658620"/>
                                </a:lnTo>
                                <a:lnTo>
                                  <a:pt x="19050" y="1578737"/>
                                </a:lnTo>
                                <a:close/>
                              </a:path>
                              <a:path w="19050" h="2155190">
                                <a:moveTo>
                                  <a:pt x="19050" y="1738502"/>
                                </a:moveTo>
                                <a:lnTo>
                                  <a:pt x="9525" y="1756028"/>
                                </a:lnTo>
                                <a:lnTo>
                                  <a:pt x="9525" y="1835785"/>
                                </a:lnTo>
                                <a:lnTo>
                                  <a:pt x="19050" y="1818259"/>
                                </a:lnTo>
                                <a:lnTo>
                                  <a:pt x="19050" y="1738502"/>
                                </a:lnTo>
                                <a:close/>
                              </a:path>
                              <a:path w="19050" h="2155190">
                                <a:moveTo>
                                  <a:pt x="19050" y="1898142"/>
                                </a:moveTo>
                                <a:lnTo>
                                  <a:pt x="9525" y="1915668"/>
                                </a:lnTo>
                                <a:lnTo>
                                  <a:pt x="9525" y="1995551"/>
                                </a:lnTo>
                                <a:lnTo>
                                  <a:pt x="19050" y="1978025"/>
                                </a:lnTo>
                                <a:lnTo>
                                  <a:pt x="19050" y="1898142"/>
                                </a:lnTo>
                                <a:close/>
                              </a:path>
                              <a:path w="19050" h="2155190">
                                <a:moveTo>
                                  <a:pt x="19050" y="2057781"/>
                                </a:moveTo>
                                <a:lnTo>
                                  <a:pt x="9525" y="2075434"/>
                                </a:lnTo>
                                <a:lnTo>
                                  <a:pt x="9525" y="2155190"/>
                                </a:lnTo>
                                <a:lnTo>
                                  <a:pt x="19050" y="2137664"/>
                                </a:lnTo>
                                <a:lnTo>
                                  <a:pt x="19050" y="2057781"/>
                                </a:lnTo>
                                <a:close/>
                              </a:path>
                            </a:pathLst>
                          </a:custGeom>
                          <a:ln w="9288">
                            <a:solidFill>
                              <a:srgbClr val="000000"/>
                            </a:solidFill>
                            <a:prstDash val="solid"/>
                          </a:ln>
                        </wps:spPr>
                        <wps:bodyPr wrap="square" lIns="0" tIns="0" rIns="0" bIns="0" rtlCol="0">
                          <a:prstTxWarp prst="textNoShape">
                            <a:avLst/>
                          </a:prstTxWarp>
                          <a:noAutofit/>
                        </wps:bodyPr>
                      </wps:wsp>
                      <wps:wsp>
                        <wps:cNvPr id="444" name="Graphic 444"/>
                        <wps:cNvSpPr/>
                        <wps:spPr>
                          <a:xfrm>
                            <a:off x="99259" y="2363672"/>
                            <a:ext cx="102870" cy="8890"/>
                          </a:xfrm>
                          <a:custGeom>
                            <a:avLst/>
                            <a:gdLst/>
                            <a:ahLst/>
                            <a:cxnLst/>
                            <a:rect l="l" t="t" r="r" b="b"/>
                            <a:pathLst>
                              <a:path w="102870" h="8890">
                                <a:moveTo>
                                  <a:pt x="102870" y="0"/>
                                </a:moveTo>
                                <a:lnTo>
                                  <a:pt x="19164" y="0"/>
                                </a:lnTo>
                                <a:lnTo>
                                  <a:pt x="0" y="8890"/>
                                </a:lnTo>
                                <a:lnTo>
                                  <a:pt x="84340" y="8890"/>
                                </a:lnTo>
                                <a:lnTo>
                                  <a:pt x="102870" y="0"/>
                                </a:lnTo>
                                <a:close/>
                              </a:path>
                            </a:pathLst>
                          </a:custGeom>
                          <a:solidFill>
                            <a:srgbClr val="000000"/>
                          </a:solidFill>
                        </wps:spPr>
                        <wps:bodyPr wrap="square" lIns="0" tIns="0" rIns="0" bIns="0" rtlCol="0">
                          <a:prstTxWarp prst="textNoShape">
                            <a:avLst/>
                          </a:prstTxWarp>
                          <a:noAutofit/>
                        </wps:bodyPr>
                      </wps:wsp>
                      <wps:wsp>
                        <wps:cNvPr id="445" name="Graphic 445"/>
                        <wps:cNvSpPr/>
                        <wps:spPr>
                          <a:xfrm>
                            <a:off x="99259" y="2363672"/>
                            <a:ext cx="102870" cy="8890"/>
                          </a:xfrm>
                          <a:custGeom>
                            <a:avLst/>
                            <a:gdLst/>
                            <a:ahLst/>
                            <a:cxnLst/>
                            <a:rect l="l" t="t" r="r" b="b"/>
                            <a:pathLst>
                              <a:path w="102870" h="8890">
                                <a:moveTo>
                                  <a:pt x="0" y="8890"/>
                                </a:moveTo>
                                <a:lnTo>
                                  <a:pt x="84340" y="8890"/>
                                </a:lnTo>
                                <a:lnTo>
                                  <a:pt x="102870" y="0"/>
                                </a:lnTo>
                                <a:lnTo>
                                  <a:pt x="19164"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446" name="Graphic 446"/>
                        <wps:cNvSpPr/>
                        <wps:spPr>
                          <a:xfrm>
                            <a:off x="42744" y="2363672"/>
                            <a:ext cx="46355" cy="8890"/>
                          </a:xfrm>
                          <a:custGeom>
                            <a:avLst/>
                            <a:gdLst/>
                            <a:ahLst/>
                            <a:cxnLst/>
                            <a:rect l="l" t="t" r="r" b="b"/>
                            <a:pathLst>
                              <a:path w="46355" h="8890">
                                <a:moveTo>
                                  <a:pt x="46354" y="0"/>
                                </a:moveTo>
                                <a:lnTo>
                                  <a:pt x="18414" y="0"/>
                                </a:lnTo>
                                <a:lnTo>
                                  <a:pt x="0" y="8890"/>
                                </a:lnTo>
                                <a:lnTo>
                                  <a:pt x="27939" y="8890"/>
                                </a:lnTo>
                                <a:lnTo>
                                  <a:pt x="46354" y="0"/>
                                </a:lnTo>
                                <a:close/>
                              </a:path>
                            </a:pathLst>
                          </a:custGeom>
                          <a:solidFill>
                            <a:srgbClr val="000000"/>
                          </a:solidFill>
                        </wps:spPr>
                        <wps:bodyPr wrap="square" lIns="0" tIns="0" rIns="0" bIns="0" rtlCol="0">
                          <a:prstTxWarp prst="textNoShape">
                            <a:avLst/>
                          </a:prstTxWarp>
                          <a:noAutofit/>
                        </wps:bodyPr>
                      </wps:wsp>
                      <wps:wsp>
                        <wps:cNvPr id="447" name="Graphic 447"/>
                        <wps:cNvSpPr/>
                        <wps:spPr>
                          <a:xfrm>
                            <a:off x="42744" y="2363672"/>
                            <a:ext cx="46355" cy="8890"/>
                          </a:xfrm>
                          <a:custGeom>
                            <a:avLst/>
                            <a:gdLst/>
                            <a:ahLst/>
                            <a:cxnLst/>
                            <a:rect l="l" t="t" r="r" b="b"/>
                            <a:pathLst>
                              <a:path w="46355" h="8890">
                                <a:moveTo>
                                  <a:pt x="0" y="8890"/>
                                </a:moveTo>
                                <a:lnTo>
                                  <a:pt x="27939" y="8890"/>
                                </a:lnTo>
                                <a:lnTo>
                                  <a:pt x="46354" y="0"/>
                                </a:lnTo>
                                <a:lnTo>
                                  <a:pt x="18414"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448" name="Graphic 448"/>
                        <wps:cNvSpPr/>
                        <wps:spPr>
                          <a:xfrm>
                            <a:off x="268168" y="2363672"/>
                            <a:ext cx="102870" cy="8890"/>
                          </a:xfrm>
                          <a:custGeom>
                            <a:avLst/>
                            <a:gdLst/>
                            <a:ahLst/>
                            <a:cxnLst/>
                            <a:rect l="l" t="t" r="r" b="b"/>
                            <a:pathLst>
                              <a:path w="102870" h="8890">
                                <a:moveTo>
                                  <a:pt x="102869" y="0"/>
                                </a:moveTo>
                                <a:lnTo>
                                  <a:pt x="18529" y="0"/>
                                </a:lnTo>
                                <a:lnTo>
                                  <a:pt x="0" y="8890"/>
                                </a:lnTo>
                                <a:lnTo>
                                  <a:pt x="84340" y="8890"/>
                                </a:lnTo>
                                <a:lnTo>
                                  <a:pt x="102869" y="0"/>
                                </a:lnTo>
                                <a:close/>
                              </a:path>
                            </a:pathLst>
                          </a:custGeom>
                          <a:solidFill>
                            <a:srgbClr val="000000"/>
                          </a:solidFill>
                        </wps:spPr>
                        <wps:bodyPr wrap="square" lIns="0" tIns="0" rIns="0" bIns="0" rtlCol="0">
                          <a:prstTxWarp prst="textNoShape">
                            <a:avLst/>
                          </a:prstTxWarp>
                          <a:noAutofit/>
                        </wps:bodyPr>
                      </wps:wsp>
                      <wps:wsp>
                        <wps:cNvPr id="449" name="Graphic 449"/>
                        <wps:cNvSpPr/>
                        <wps:spPr>
                          <a:xfrm>
                            <a:off x="268168" y="2363672"/>
                            <a:ext cx="102870" cy="8890"/>
                          </a:xfrm>
                          <a:custGeom>
                            <a:avLst/>
                            <a:gdLst/>
                            <a:ahLst/>
                            <a:cxnLst/>
                            <a:rect l="l" t="t" r="r" b="b"/>
                            <a:pathLst>
                              <a:path w="102870" h="8890">
                                <a:moveTo>
                                  <a:pt x="0" y="8890"/>
                                </a:moveTo>
                                <a:lnTo>
                                  <a:pt x="84340" y="8890"/>
                                </a:lnTo>
                                <a:lnTo>
                                  <a:pt x="102869" y="0"/>
                                </a:lnTo>
                                <a:lnTo>
                                  <a:pt x="18529"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450" name="Graphic 450"/>
                        <wps:cNvSpPr/>
                        <wps:spPr>
                          <a:xfrm>
                            <a:off x="212289" y="2363672"/>
                            <a:ext cx="46355" cy="8890"/>
                          </a:xfrm>
                          <a:custGeom>
                            <a:avLst/>
                            <a:gdLst/>
                            <a:ahLst/>
                            <a:cxnLst/>
                            <a:rect l="l" t="t" r="r" b="b"/>
                            <a:pathLst>
                              <a:path w="46355" h="8890">
                                <a:moveTo>
                                  <a:pt x="46355" y="0"/>
                                </a:moveTo>
                                <a:lnTo>
                                  <a:pt x="18415" y="0"/>
                                </a:lnTo>
                                <a:lnTo>
                                  <a:pt x="0" y="8890"/>
                                </a:lnTo>
                                <a:lnTo>
                                  <a:pt x="27940" y="8890"/>
                                </a:lnTo>
                                <a:lnTo>
                                  <a:pt x="46355" y="0"/>
                                </a:lnTo>
                                <a:close/>
                              </a:path>
                            </a:pathLst>
                          </a:custGeom>
                          <a:solidFill>
                            <a:srgbClr val="000000"/>
                          </a:solidFill>
                        </wps:spPr>
                        <wps:bodyPr wrap="square" lIns="0" tIns="0" rIns="0" bIns="0" rtlCol="0">
                          <a:prstTxWarp prst="textNoShape">
                            <a:avLst/>
                          </a:prstTxWarp>
                          <a:noAutofit/>
                        </wps:bodyPr>
                      </wps:wsp>
                      <wps:wsp>
                        <wps:cNvPr id="451" name="Graphic 451"/>
                        <wps:cNvSpPr/>
                        <wps:spPr>
                          <a:xfrm>
                            <a:off x="212289" y="2363672"/>
                            <a:ext cx="46355" cy="8890"/>
                          </a:xfrm>
                          <a:custGeom>
                            <a:avLst/>
                            <a:gdLst/>
                            <a:ahLst/>
                            <a:cxnLst/>
                            <a:rect l="l" t="t" r="r" b="b"/>
                            <a:pathLst>
                              <a:path w="46355" h="8890">
                                <a:moveTo>
                                  <a:pt x="0" y="8890"/>
                                </a:moveTo>
                                <a:lnTo>
                                  <a:pt x="27940" y="8890"/>
                                </a:lnTo>
                                <a:lnTo>
                                  <a:pt x="46355" y="0"/>
                                </a:lnTo>
                                <a:lnTo>
                                  <a:pt x="18415"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452" name="Graphic 452"/>
                        <wps:cNvSpPr/>
                        <wps:spPr>
                          <a:xfrm>
                            <a:off x="437078" y="2363672"/>
                            <a:ext cx="103505" cy="8890"/>
                          </a:xfrm>
                          <a:custGeom>
                            <a:avLst/>
                            <a:gdLst/>
                            <a:ahLst/>
                            <a:cxnLst/>
                            <a:rect l="l" t="t" r="r" b="b"/>
                            <a:pathLst>
                              <a:path w="103505" h="8890">
                                <a:moveTo>
                                  <a:pt x="103492" y="0"/>
                                </a:moveTo>
                                <a:lnTo>
                                  <a:pt x="18643" y="0"/>
                                </a:lnTo>
                                <a:lnTo>
                                  <a:pt x="0" y="8890"/>
                                </a:lnTo>
                                <a:lnTo>
                                  <a:pt x="84848" y="8890"/>
                                </a:lnTo>
                                <a:lnTo>
                                  <a:pt x="103492" y="0"/>
                                </a:lnTo>
                                <a:close/>
                              </a:path>
                            </a:pathLst>
                          </a:custGeom>
                          <a:solidFill>
                            <a:srgbClr val="000000"/>
                          </a:solidFill>
                        </wps:spPr>
                        <wps:bodyPr wrap="square" lIns="0" tIns="0" rIns="0" bIns="0" rtlCol="0">
                          <a:prstTxWarp prst="textNoShape">
                            <a:avLst/>
                          </a:prstTxWarp>
                          <a:noAutofit/>
                        </wps:bodyPr>
                      </wps:wsp>
                      <wps:wsp>
                        <wps:cNvPr id="453" name="Graphic 453"/>
                        <wps:cNvSpPr/>
                        <wps:spPr>
                          <a:xfrm>
                            <a:off x="437078" y="2363672"/>
                            <a:ext cx="103505" cy="8890"/>
                          </a:xfrm>
                          <a:custGeom>
                            <a:avLst/>
                            <a:gdLst/>
                            <a:ahLst/>
                            <a:cxnLst/>
                            <a:rect l="l" t="t" r="r" b="b"/>
                            <a:pathLst>
                              <a:path w="103505" h="8890">
                                <a:moveTo>
                                  <a:pt x="0" y="8890"/>
                                </a:moveTo>
                                <a:lnTo>
                                  <a:pt x="84848" y="8890"/>
                                </a:lnTo>
                                <a:lnTo>
                                  <a:pt x="103492" y="0"/>
                                </a:lnTo>
                                <a:lnTo>
                                  <a:pt x="18643"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454" name="Graphic 454"/>
                        <wps:cNvSpPr/>
                        <wps:spPr>
                          <a:xfrm>
                            <a:off x="381199" y="2363672"/>
                            <a:ext cx="46990" cy="8890"/>
                          </a:xfrm>
                          <a:custGeom>
                            <a:avLst/>
                            <a:gdLst/>
                            <a:ahLst/>
                            <a:cxnLst/>
                            <a:rect l="l" t="t" r="r" b="b"/>
                            <a:pathLst>
                              <a:path w="46990" h="8890">
                                <a:moveTo>
                                  <a:pt x="46977" y="0"/>
                                </a:moveTo>
                                <a:lnTo>
                                  <a:pt x="18668" y="0"/>
                                </a:lnTo>
                                <a:lnTo>
                                  <a:pt x="0" y="8890"/>
                                </a:lnTo>
                                <a:lnTo>
                                  <a:pt x="28321" y="8890"/>
                                </a:lnTo>
                                <a:lnTo>
                                  <a:pt x="46977" y="0"/>
                                </a:lnTo>
                                <a:close/>
                              </a:path>
                            </a:pathLst>
                          </a:custGeom>
                          <a:solidFill>
                            <a:srgbClr val="000000"/>
                          </a:solidFill>
                        </wps:spPr>
                        <wps:bodyPr wrap="square" lIns="0" tIns="0" rIns="0" bIns="0" rtlCol="0">
                          <a:prstTxWarp prst="textNoShape">
                            <a:avLst/>
                          </a:prstTxWarp>
                          <a:noAutofit/>
                        </wps:bodyPr>
                      </wps:wsp>
                      <wps:wsp>
                        <wps:cNvPr id="455" name="Graphic 455"/>
                        <wps:cNvSpPr/>
                        <wps:spPr>
                          <a:xfrm>
                            <a:off x="381199" y="2363672"/>
                            <a:ext cx="46990" cy="8890"/>
                          </a:xfrm>
                          <a:custGeom>
                            <a:avLst/>
                            <a:gdLst/>
                            <a:ahLst/>
                            <a:cxnLst/>
                            <a:rect l="l" t="t" r="r" b="b"/>
                            <a:pathLst>
                              <a:path w="46990" h="8890">
                                <a:moveTo>
                                  <a:pt x="0" y="8890"/>
                                </a:moveTo>
                                <a:lnTo>
                                  <a:pt x="28321" y="8890"/>
                                </a:lnTo>
                                <a:lnTo>
                                  <a:pt x="46977" y="0"/>
                                </a:lnTo>
                                <a:lnTo>
                                  <a:pt x="18668"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456" name="Graphic 456"/>
                        <wps:cNvSpPr/>
                        <wps:spPr>
                          <a:xfrm>
                            <a:off x="606624" y="2363672"/>
                            <a:ext cx="103505" cy="8890"/>
                          </a:xfrm>
                          <a:custGeom>
                            <a:avLst/>
                            <a:gdLst/>
                            <a:ahLst/>
                            <a:cxnLst/>
                            <a:rect l="l" t="t" r="r" b="b"/>
                            <a:pathLst>
                              <a:path w="103505" h="8890">
                                <a:moveTo>
                                  <a:pt x="103505" y="0"/>
                                </a:moveTo>
                                <a:lnTo>
                                  <a:pt x="18668" y="0"/>
                                </a:lnTo>
                                <a:lnTo>
                                  <a:pt x="0" y="8890"/>
                                </a:lnTo>
                                <a:lnTo>
                                  <a:pt x="84836" y="8890"/>
                                </a:lnTo>
                                <a:lnTo>
                                  <a:pt x="103505" y="0"/>
                                </a:lnTo>
                                <a:close/>
                              </a:path>
                            </a:pathLst>
                          </a:custGeom>
                          <a:solidFill>
                            <a:srgbClr val="000000"/>
                          </a:solidFill>
                        </wps:spPr>
                        <wps:bodyPr wrap="square" lIns="0" tIns="0" rIns="0" bIns="0" rtlCol="0">
                          <a:prstTxWarp prst="textNoShape">
                            <a:avLst/>
                          </a:prstTxWarp>
                          <a:noAutofit/>
                        </wps:bodyPr>
                      </wps:wsp>
                      <wps:wsp>
                        <wps:cNvPr id="457" name="Graphic 457"/>
                        <wps:cNvSpPr/>
                        <wps:spPr>
                          <a:xfrm>
                            <a:off x="606624" y="2363672"/>
                            <a:ext cx="103505" cy="8890"/>
                          </a:xfrm>
                          <a:custGeom>
                            <a:avLst/>
                            <a:gdLst/>
                            <a:ahLst/>
                            <a:cxnLst/>
                            <a:rect l="l" t="t" r="r" b="b"/>
                            <a:pathLst>
                              <a:path w="103505" h="8890">
                                <a:moveTo>
                                  <a:pt x="0" y="8890"/>
                                </a:moveTo>
                                <a:lnTo>
                                  <a:pt x="84836" y="8890"/>
                                </a:lnTo>
                                <a:lnTo>
                                  <a:pt x="103505" y="0"/>
                                </a:lnTo>
                                <a:lnTo>
                                  <a:pt x="18668"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458" name="Graphic 458"/>
                        <wps:cNvSpPr/>
                        <wps:spPr>
                          <a:xfrm>
                            <a:off x="550743" y="2363672"/>
                            <a:ext cx="46990" cy="8890"/>
                          </a:xfrm>
                          <a:custGeom>
                            <a:avLst/>
                            <a:gdLst/>
                            <a:ahLst/>
                            <a:cxnLst/>
                            <a:rect l="l" t="t" r="r" b="b"/>
                            <a:pathLst>
                              <a:path w="46990" h="8890">
                                <a:moveTo>
                                  <a:pt x="46990" y="0"/>
                                </a:moveTo>
                                <a:lnTo>
                                  <a:pt x="18668" y="0"/>
                                </a:lnTo>
                                <a:lnTo>
                                  <a:pt x="0" y="8890"/>
                                </a:lnTo>
                                <a:lnTo>
                                  <a:pt x="28321" y="8890"/>
                                </a:lnTo>
                                <a:lnTo>
                                  <a:pt x="46990" y="0"/>
                                </a:lnTo>
                                <a:close/>
                              </a:path>
                            </a:pathLst>
                          </a:custGeom>
                          <a:solidFill>
                            <a:srgbClr val="000000"/>
                          </a:solidFill>
                        </wps:spPr>
                        <wps:bodyPr wrap="square" lIns="0" tIns="0" rIns="0" bIns="0" rtlCol="0">
                          <a:prstTxWarp prst="textNoShape">
                            <a:avLst/>
                          </a:prstTxWarp>
                          <a:noAutofit/>
                        </wps:bodyPr>
                      </wps:wsp>
                      <wps:wsp>
                        <wps:cNvPr id="459" name="Graphic 459"/>
                        <wps:cNvSpPr/>
                        <wps:spPr>
                          <a:xfrm>
                            <a:off x="550743" y="2363672"/>
                            <a:ext cx="46990" cy="8890"/>
                          </a:xfrm>
                          <a:custGeom>
                            <a:avLst/>
                            <a:gdLst/>
                            <a:ahLst/>
                            <a:cxnLst/>
                            <a:rect l="l" t="t" r="r" b="b"/>
                            <a:pathLst>
                              <a:path w="46990" h="8890">
                                <a:moveTo>
                                  <a:pt x="0" y="8890"/>
                                </a:moveTo>
                                <a:lnTo>
                                  <a:pt x="28321" y="8890"/>
                                </a:lnTo>
                                <a:lnTo>
                                  <a:pt x="46990" y="0"/>
                                </a:lnTo>
                                <a:lnTo>
                                  <a:pt x="18668"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460" name="Graphic 460"/>
                        <wps:cNvSpPr/>
                        <wps:spPr>
                          <a:xfrm>
                            <a:off x="776168" y="2363672"/>
                            <a:ext cx="103505" cy="8890"/>
                          </a:xfrm>
                          <a:custGeom>
                            <a:avLst/>
                            <a:gdLst/>
                            <a:ahLst/>
                            <a:cxnLst/>
                            <a:rect l="l" t="t" r="r" b="b"/>
                            <a:pathLst>
                              <a:path w="103505" h="8890">
                                <a:moveTo>
                                  <a:pt x="103504" y="0"/>
                                </a:moveTo>
                                <a:lnTo>
                                  <a:pt x="18668" y="0"/>
                                </a:lnTo>
                                <a:lnTo>
                                  <a:pt x="0" y="8890"/>
                                </a:lnTo>
                                <a:lnTo>
                                  <a:pt x="84835" y="8890"/>
                                </a:lnTo>
                                <a:lnTo>
                                  <a:pt x="103504" y="0"/>
                                </a:lnTo>
                                <a:close/>
                              </a:path>
                            </a:pathLst>
                          </a:custGeom>
                          <a:solidFill>
                            <a:srgbClr val="000000"/>
                          </a:solidFill>
                        </wps:spPr>
                        <wps:bodyPr wrap="square" lIns="0" tIns="0" rIns="0" bIns="0" rtlCol="0">
                          <a:prstTxWarp prst="textNoShape">
                            <a:avLst/>
                          </a:prstTxWarp>
                          <a:noAutofit/>
                        </wps:bodyPr>
                      </wps:wsp>
                      <wps:wsp>
                        <wps:cNvPr id="461" name="Graphic 461"/>
                        <wps:cNvSpPr/>
                        <wps:spPr>
                          <a:xfrm>
                            <a:off x="776168" y="2363672"/>
                            <a:ext cx="103505" cy="8890"/>
                          </a:xfrm>
                          <a:custGeom>
                            <a:avLst/>
                            <a:gdLst/>
                            <a:ahLst/>
                            <a:cxnLst/>
                            <a:rect l="l" t="t" r="r" b="b"/>
                            <a:pathLst>
                              <a:path w="103505" h="8890">
                                <a:moveTo>
                                  <a:pt x="0" y="8890"/>
                                </a:moveTo>
                                <a:lnTo>
                                  <a:pt x="84835" y="8890"/>
                                </a:lnTo>
                                <a:lnTo>
                                  <a:pt x="103504" y="0"/>
                                </a:lnTo>
                                <a:lnTo>
                                  <a:pt x="18668"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462" name="Graphic 462"/>
                        <wps:cNvSpPr/>
                        <wps:spPr>
                          <a:xfrm>
                            <a:off x="719653" y="2363672"/>
                            <a:ext cx="46990" cy="8890"/>
                          </a:xfrm>
                          <a:custGeom>
                            <a:avLst/>
                            <a:gdLst/>
                            <a:ahLst/>
                            <a:cxnLst/>
                            <a:rect l="l" t="t" r="r" b="b"/>
                            <a:pathLst>
                              <a:path w="46990" h="8890">
                                <a:moveTo>
                                  <a:pt x="46990" y="0"/>
                                </a:moveTo>
                                <a:lnTo>
                                  <a:pt x="18668" y="0"/>
                                </a:lnTo>
                                <a:lnTo>
                                  <a:pt x="0" y="8890"/>
                                </a:lnTo>
                                <a:lnTo>
                                  <a:pt x="27686" y="8890"/>
                                </a:lnTo>
                                <a:lnTo>
                                  <a:pt x="46990" y="0"/>
                                </a:lnTo>
                                <a:close/>
                              </a:path>
                            </a:pathLst>
                          </a:custGeom>
                          <a:solidFill>
                            <a:srgbClr val="000000"/>
                          </a:solidFill>
                        </wps:spPr>
                        <wps:bodyPr wrap="square" lIns="0" tIns="0" rIns="0" bIns="0" rtlCol="0">
                          <a:prstTxWarp prst="textNoShape">
                            <a:avLst/>
                          </a:prstTxWarp>
                          <a:noAutofit/>
                        </wps:bodyPr>
                      </wps:wsp>
                      <wps:wsp>
                        <wps:cNvPr id="463" name="Graphic 463"/>
                        <wps:cNvSpPr/>
                        <wps:spPr>
                          <a:xfrm>
                            <a:off x="719653" y="2363672"/>
                            <a:ext cx="329565" cy="8890"/>
                          </a:xfrm>
                          <a:custGeom>
                            <a:avLst/>
                            <a:gdLst/>
                            <a:ahLst/>
                            <a:cxnLst/>
                            <a:rect l="l" t="t" r="r" b="b"/>
                            <a:pathLst>
                              <a:path w="329565" h="8890">
                                <a:moveTo>
                                  <a:pt x="0" y="8890"/>
                                </a:moveTo>
                                <a:lnTo>
                                  <a:pt x="27686" y="8890"/>
                                </a:lnTo>
                                <a:lnTo>
                                  <a:pt x="46862" y="0"/>
                                </a:lnTo>
                                <a:lnTo>
                                  <a:pt x="18668" y="0"/>
                                </a:lnTo>
                                <a:lnTo>
                                  <a:pt x="0" y="8890"/>
                                </a:lnTo>
                                <a:close/>
                              </a:path>
                              <a:path w="329565" h="8890">
                                <a:moveTo>
                                  <a:pt x="225425" y="8890"/>
                                </a:moveTo>
                                <a:lnTo>
                                  <a:pt x="310261" y="8890"/>
                                </a:lnTo>
                                <a:lnTo>
                                  <a:pt x="329564" y="0"/>
                                </a:lnTo>
                                <a:lnTo>
                                  <a:pt x="244729" y="0"/>
                                </a:lnTo>
                                <a:lnTo>
                                  <a:pt x="225425" y="8890"/>
                                </a:lnTo>
                                <a:close/>
                              </a:path>
                            </a:pathLst>
                          </a:custGeom>
                          <a:ln w="9288">
                            <a:solidFill>
                              <a:srgbClr val="000000"/>
                            </a:solidFill>
                            <a:prstDash val="solid"/>
                          </a:ln>
                        </wps:spPr>
                        <wps:bodyPr wrap="square" lIns="0" tIns="0" rIns="0" bIns="0" rtlCol="0">
                          <a:prstTxWarp prst="textNoShape">
                            <a:avLst/>
                          </a:prstTxWarp>
                          <a:noAutofit/>
                        </wps:bodyPr>
                      </wps:wsp>
                      <wps:wsp>
                        <wps:cNvPr id="464" name="Graphic 464"/>
                        <wps:cNvSpPr/>
                        <wps:spPr>
                          <a:xfrm>
                            <a:off x="889199" y="2363672"/>
                            <a:ext cx="46990" cy="8890"/>
                          </a:xfrm>
                          <a:custGeom>
                            <a:avLst/>
                            <a:gdLst/>
                            <a:ahLst/>
                            <a:cxnLst/>
                            <a:rect l="l" t="t" r="r" b="b"/>
                            <a:pathLst>
                              <a:path w="46990" h="8890">
                                <a:moveTo>
                                  <a:pt x="46990" y="0"/>
                                </a:moveTo>
                                <a:lnTo>
                                  <a:pt x="18668" y="0"/>
                                </a:lnTo>
                                <a:lnTo>
                                  <a:pt x="0" y="8890"/>
                                </a:lnTo>
                                <a:lnTo>
                                  <a:pt x="27686" y="8890"/>
                                </a:lnTo>
                                <a:lnTo>
                                  <a:pt x="46990" y="0"/>
                                </a:lnTo>
                                <a:close/>
                              </a:path>
                            </a:pathLst>
                          </a:custGeom>
                          <a:solidFill>
                            <a:srgbClr val="000000"/>
                          </a:solidFill>
                        </wps:spPr>
                        <wps:bodyPr wrap="square" lIns="0" tIns="0" rIns="0" bIns="0" rtlCol="0">
                          <a:prstTxWarp prst="textNoShape">
                            <a:avLst/>
                          </a:prstTxWarp>
                          <a:noAutofit/>
                        </wps:bodyPr>
                      </wps:wsp>
                      <wps:wsp>
                        <wps:cNvPr id="465" name="Graphic 465"/>
                        <wps:cNvSpPr/>
                        <wps:spPr>
                          <a:xfrm>
                            <a:off x="889199" y="2363672"/>
                            <a:ext cx="46990" cy="8890"/>
                          </a:xfrm>
                          <a:custGeom>
                            <a:avLst/>
                            <a:gdLst/>
                            <a:ahLst/>
                            <a:cxnLst/>
                            <a:rect l="l" t="t" r="r" b="b"/>
                            <a:pathLst>
                              <a:path w="46990" h="8890">
                                <a:moveTo>
                                  <a:pt x="0" y="8890"/>
                                </a:moveTo>
                                <a:lnTo>
                                  <a:pt x="27686" y="8890"/>
                                </a:lnTo>
                                <a:lnTo>
                                  <a:pt x="46990" y="0"/>
                                </a:lnTo>
                                <a:lnTo>
                                  <a:pt x="18668"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466" name="Graphic 466"/>
                        <wps:cNvSpPr/>
                        <wps:spPr>
                          <a:xfrm>
                            <a:off x="1115258" y="2363672"/>
                            <a:ext cx="104139" cy="8890"/>
                          </a:xfrm>
                          <a:custGeom>
                            <a:avLst/>
                            <a:gdLst/>
                            <a:ahLst/>
                            <a:cxnLst/>
                            <a:rect l="l" t="t" r="r" b="b"/>
                            <a:pathLst>
                              <a:path w="104139" h="8890">
                                <a:moveTo>
                                  <a:pt x="104139" y="0"/>
                                </a:moveTo>
                                <a:lnTo>
                                  <a:pt x="19303" y="0"/>
                                </a:lnTo>
                                <a:lnTo>
                                  <a:pt x="0" y="8890"/>
                                </a:lnTo>
                                <a:lnTo>
                                  <a:pt x="84836" y="8890"/>
                                </a:lnTo>
                                <a:lnTo>
                                  <a:pt x="104139" y="0"/>
                                </a:lnTo>
                                <a:close/>
                              </a:path>
                            </a:pathLst>
                          </a:custGeom>
                          <a:solidFill>
                            <a:srgbClr val="000000"/>
                          </a:solidFill>
                        </wps:spPr>
                        <wps:bodyPr wrap="square" lIns="0" tIns="0" rIns="0" bIns="0" rtlCol="0">
                          <a:prstTxWarp prst="textNoShape">
                            <a:avLst/>
                          </a:prstTxWarp>
                          <a:noAutofit/>
                        </wps:bodyPr>
                      </wps:wsp>
                      <wps:wsp>
                        <wps:cNvPr id="467" name="Graphic 467"/>
                        <wps:cNvSpPr/>
                        <wps:spPr>
                          <a:xfrm>
                            <a:off x="1115258" y="2363672"/>
                            <a:ext cx="104139" cy="8890"/>
                          </a:xfrm>
                          <a:custGeom>
                            <a:avLst/>
                            <a:gdLst/>
                            <a:ahLst/>
                            <a:cxnLst/>
                            <a:rect l="l" t="t" r="r" b="b"/>
                            <a:pathLst>
                              <a:path w="104139" h="8890">
                                <a:moveTo>
                                  <a:pt x="0" y="8890"/>
                                </a:moveTo>
                                <a:lnTo>
                                  <a:pt x="84836" y="8890"/>
                                </a:lnTo>
                                <a:lnTo>
                                  <a:pt x="104139" y="0"/>
                                </a:lnTo>
                                <a:lnTo>
                                  <a:pt x="19303"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468" name="Graphic 468"/>
                        <wps:cNvSpPr/>
                        <wps:spPr>
                          <a:xfrm>
                            <a:off x="1058743" y="2363672"/>
                            <a:ext cx="47625" cy="8890"/>
                          </a:xfrm>
                          <a:custGeom>
                            <a:avLst/>
                            <a:gdLst/>
                            <a:ahLst/>
                            <a:cxnLst/>
                            <a:rect l="l" t="t" r="r" b="b"/>
                            <a:pathLst>
                              <a:path w="47625" h="8890">
                                <a:moveTo>
                                  <a:pt x="47625" y="0"/>
                                </a:moveTo>
                                <a:lnTo>
                                  <a:pt x="19304" y="0"/>
                                </a:lnTo>
                                <a:lnTo>
                                  <a:pt x="0" y="8890"/>
                                </a:lnTo>
                                <a:lnTo>
                                  <a:pt x="28321" y="8890"/>
                                </a:lnTo>
                                <a:lnTo>
                                  <a:pt x="47625" y="0"/>
                                </a:lnTo>
                                <a:close/>
                              </a:path>
                            </a:pathLst>
                          </a:custGeom>
                          <a:solidFill>
                            <a:srgbClr val="000000"/>
                          </a:solidFill>
                        </wps:spPr>
                        <wps:bodyPr wrap="square" lIns="0" tIns="0" rIns="0" bIns="0" rtlCol="0">
                          <a:prstTxWarp prst="textNoShape">
                            <a:avLst/>
                          </a:prstTxWarp>
                          <a:noAutofit/>
                        </wps:bodyPr>
                      </wps:wsp>
                      <wps:wsp>
                        <wps:cNvPr id="469" name="Graphic 469"/>
                        <wps:cNvSpPr/>
                        <wps:spPr>
                          <a:xfrm>
                            <a:off x="1058743" y="2363672"/>
                            <a:ext cx="47625" cy="8890"/>
                          </a:xfrm>
                          <a:custGeom>
                            <a:avLst/>
                            <a:gdLst/>
                            <a:ahLst/>
                            <a:cxnLst/>
                            <a:rect l="l" t="t" r="r" b="b"/>
                            <a:pathLst>
                              <a:path w="47625" h="8890">
                                <a:moveTo>
                                  <a:pt x="0" y="8890"/>
                                </a:moveTo>
                                <a:lnTo>
                                  <a:pt x="28321" y="8890"/>
                                </a:lnTo>
                                <a:lnTo>
                                  <a:pt x="47625" y="0"/>
                                </a:lnTo>
                                <a:lnTo>
                                  <a:pt x="19304"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470" name="Graphic 470"/>
                        <wps:cNvSpPr/>
                        <wps:spPr>
                          <a:xfrm>
                            <a:off x="1284804" y="2363672"/>
                            <a:ext cx="103505" cy="8890"/>
                          </a:xfrm>
                          <a:custGeom>
                            <a:avLst/>
                            <a:gdLst/>
                            <a:ahLst/>
                            <a:cxnLst/>
                            <a:rect l="l" t="t" r="r" b="b"/>
                            <a:pathLst>
                              <a:path w="103505" h="8890">
                                <a:moveTo>
                                  <a:pt x="103505" y="0"/>
                                </a:moveTo>
                                <a:lnTo>
                                  <a:pt x="19304" y="0"/>
                                </a:lnTo>
                                <a:lnTo>
                                  <a:pt x="0" y="8890"/>
                                </a:lnTo>
                                <a:lnTo>
                                  <a:pt x="84836" y="8890"/>
                                </a:lnTo>
                                <a:lnTo>
                                  <a:pt x="103505" y="0"/>
                                </a:lnTo>
                                <a:close/>
                              </a:path>
                            </a:pathLst>
                          </a:custGeom>
                          <a:solidFill>
                            <a:srgbClr val="000000"/>
                          </a:solidFill>
                        </wps:spPr>
                        <wps:bodyPr wrap="square" lIns="0" tIns="0" rIns="0" bIns="0" rtlCol="0">
                          <a:prstTxWarp prst="textNoShape">
                            <a:avLst/>
                          </a:prstTxWarp>
                          <a:noAutofit/>
                        </wps:bodyPr>
                      </wps:wsp>
                      <wps:wsp>
                        <wps:cNvPr id="471" name="Graphic 471"/>
                        <wps:cNvSpPr/>
                        <wps:spPr>
                          <a:xfrm>
                            <a:off x="1284804" y="2363672"/>
                            <a:ext cx="103505" cy="8890"/>
                          </a:xfrm>
                          <a:custGeom>
                            <a:avLst/>
                            <a:gdLst/>
                            <a:ahLst/>
                            <a:cxnLst/>
                            <a:rect l="l" t="t" r="r" b="b"/>
                            <a:pathLst>
                              <a:path w="103505" h="8890">
                                <a:moveTo>
                                  <a:pt x="0" y="8890"/>
                                </a:moveTo>
                                <a:lnTo>
                                  <a:pt x="84836" y="8890"/>
                                </a:lnTo>
                                <a:lnTo>
                                  <a:pt x="103505" y="0"/>
                                </a:lnTo>
                                <a:lnTo>
                                  <a:pt x="19304"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472" name="Graphic 472"/>
                        <wps:cNvSpPr/>
                        <wps:spPr>
                          <a:xfrm>
                            <a:off x="1228288" y="2363672"/>
                            <a:ext cx="46990" cy="8890"/>
                          </a:xfrm>
                          <a:custGeom>
                            <a:avLst/>
                            <a:gdLst/>
                            <a:ahLst/>
                            <a:cxnLst/>
                            <a:rect l="l" t="t" r="r" b="b"/>
                            <a:pathLst>
                              <a:path w="46990" h="8890">
                                <a:moveTo>
                                  <a:pt x="46989" y="0"/>
                                </a:moveTo>
                                <a:lnTo>
                                  <a:pt x="18668" y="0"/>
                                </a:lnTo>
                                <a:lnTo>
                                  <a:pt x="0" y="8890"/>
                                </a:lnTo>
                                <a:lnTo>
                                  <a:pt x="27685" y="8890"/>
                                </a:lnTo>
                                <a:lnTo>
                                  <a:pt x="46989" y="0"/>
                                </a:lnTo>
                                <a:close/>
                              </a:path>
                            </a:pathLst>
                          </a:custGeom>
                          <a:solidFill>
                            <a:srgbClr val="000000"/>
                          </a:solidFill>
                        </wps:spPr>
                        <wps:bodyPr wrap="square" lIns="0" tIns="0" rIns="0" bIns="0" rtlCol="0">
                          <a:prstTxWarp prst="textNoShape">
                            <a:avLst/>
                          </a:prstTxWarp>
                          <a:noAutofit/>
                        </wps:bodyPr>
                      </wps:wsp>
                      <wps:wsp>
                        <wps:cNvPr id="473" name="Graphic 473"/>
                        <wps:cNvSpPr/>
                        <wps:spPr>
                          <a:xfrm>
                            <a:off x="1228288" y="2363672"/>
                            <a:ext cx="46990" cy="8890"/>
                          </a:xfrm>
                          <a:custGeom>
                            <a:avLst/>
                            <a:gdLst/>
                            <a:ahLst/>
                            <a:cxnLst/>
                            <a:rect l="l" t="t" r="r" b="b"/>
                            <a:pathLst>
                              <a:path w="46990" h="8890">
                                <a:moveTo>
                                  <a:pt x="0" y="8890"/>
                                </a:moveTo>
                                <a:lnTo>
                                  <a:pt x="27685" y="8890"/>
                                </a:lnTo>
                                <a:lnTo>
                                  <a:pt x="46989" y="0"/>
                                </a:lnTo>
                                <a:lnTo>
                                  <a:pt x="18668"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474" name="Graphic 474"/>
                        <wps:cNvSpPr/>
                        <wps:spPr>
                          <a:xfrm>
                            <a:off x="1454349" y="2363672"/>
                            <a:ext cx="103505" cy="8890"/>
                          </a:xfrm>
                          <a:custGeom>
                            <a:avLst/>
                            <a:gdLst/>
                            <a:ahLst/>
                            <a:cxnLst/>
                            <a:rect l="l" t="t" r="r" b="b"/>
                            <a:pathLst>
                              <a:path w="103505" h="8890">
                                <a:moveTo>
                                  <a:pt x="103505" y="0"/>
                                </a:moveTo>
                                <a:lnTo>
                                  <a:pt x="19304" y="0"/>
                                </a:lnTo>
                                <a:lnTo>
                                  <a:pt x="0" y="8890"/>
                                </a:lnTo>
                                <a:lnTo>
                                  <a:pt x="84836" y="8890"/>
                                </a:lnTo>
                                <a:lnTo>
                                  <a:pt x="103505" y="0"/>
                                </a:lnTo>
                                <a:close/>
                              </a:path>
                            </a:pathLst>
                          </a:custGeom>
                          <a:solidFill>
                            <a:srgbClr val="000000"/>
                          </a:solidFill>
                        </wps:spPr>
                        <wps:bodyPr wrap="square" lIns="0" tIns="0" rIns="0" bIns="0" rtlCol="0">
                          <a:prstTxWarp prst="textNoShape">
                            <a:avLst/>
                          </a:prstTxWarp>
                          <a:noAutofit/>
                        </wps:bodyPr>
                      </wps:wsp>
                      <wps:wsp>
                        <wps:cNvPr id="475" name="Graphic 475"/>
                        <wps:cNvSpPr/>
                        <wps:spPr>
                          <a:xfrm>
                            <a:off x="1454349" y="2363672"/>
                            <a:ext cx="103505" cy="8890"/>
                          </a:xfrm>
                          <a:custGeom>
                            <a:avLst/>
                            <a:gdLst/>
                            <a:ahLst/>
                            <a:cxnLst/>
                            <a:rect l="l" t="t" r="r" b="b"/>
                            <a:pathLst>
                              <a:path w="103505" h="8890">
                                <a:moveTo>
                                  <a:pt x="0" y="8890"/>
                                </a:moveTo>
                                <a:lnTo>
                                  <a:pt x="84836" y="8890"/>
                                </a:lnTo>
                                <a:lnTo>
                                  <a:pt x="103505" y="0"/>
                                </a:lnTo>
                                <a:lnTo>
                                  <a:pt x="19304"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476" name="Graphic 476"/>
                        <wps:cNvSpPr/>
                        <wps:spPr>
                          <a:xfrm>
                            <a:off x="1397833" y="2363672"/>
                            <a:ext cx="47625" cy="8890"/>
                          </a:xfrm>
                          <a:custGeom>
                            <a:avLst/>
                            <a:gdLst/>
                            <a:ahLst/>
                            <a:cxnLst/>
                            <a:rect l="l" t="t" r="r" b="b"/>
                            <a:pathLst>
                              <a:path w="47625" h="8890">
                                <a:moveTo>
                                  <a:pt x="47625" y="0"/>
                                </a:moveTo>
                                <a:lnTo>
                                  <a:pt x="18668" y="0"/>
                                </a:lnTo>
                                <a:lnTo>
                                  <a:pt x="0" y="8890"/>
                                </a:lnTo>
                                <a:lnTo>
                                  <a:pt x="28956" y="8890"/>
                                </a:lnTo>
                                <a:lnTo>
                                  <a:pt x="47625" y="0"/>
                                </a:lnTo>
                                <a:close/>
                              </a:path>
                            </a:pathLst>
                          </a:custGeom>
                          <a:solidFill>
                            <a:srgbClr val="000000"/>
                          </a:solidFill>
                        </wps:spPr>
                        <wps:bodyPr wrap="square" lIns="0" tIns="0" rIns="0" bIns="0" rtlCol="0">
                          <a:prstTxWarp prst="textNoShape">
                            <a:avLst/>
                          </a:prstTxWarp>
                          <a:noAutofit/>
                        </wps:bodyPr>
                      </wps:wsp>
                      <wps:wsp>
                        <wps:cNvPr id="477" name="Graphic 477"/>
                        <wps:cNvSpPr/>
                        <wps:spPr>
                          <a:xfrm>
                            <a:off x="1397833" y="2363672"/>
                            <a:ext cx="47625" cy="8890"/>
                          </a:xfrm>
                          <a:custGeom>
                            <a:avLst/>
                            <a:gdLst/>
                            <a:ahLst/>
                            <a:cxnLst/>
                            <a:rect l="l" t="t" r="r" b="b"/>
                            <a:pathLst>
                              <a:path w="47625" h="8890">
                                <a:moveTo>
                                  <a:pt x="0" y="8890"/>
                                </a:moveTo>
                                <a:lnTo>
                                  <a:pt x="28956" y="8890"/>
                                </a:lnTo>
                                <a:lnTo>
                                  <a:pt x="47625" y="0"/>
                                </a:lnTo>
                                <a:lnTo>
                                  <a:pt x="18668"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478" name="Graphic 478"/>
                        <wps:cNvSpPr/>
                        <wps:spPr>
                          <a:xfrm>
                            <a:off x="1623258" y="2363672"/>
                            <a:ext cx="103505" cy="8890"/>
                          </a:xfrm>
                          <a:custGeom>
                            <a:avLst/>
                            <a:gdLst/>
                            <a:ahLst/>
                            <a:cxnLst/>
                            <a:rect l="l" t="t" r="r" b="b"/>
                            <a:pathLst>
                              <a:path w="103505" h="8890">
                                <a:moveTo>
                                  <a:pt x="103505" y="0"/>
                                </a:moveTo>
                                <a:lnTo>
                                  <a:pt x="18668" y="0"/>
                                </a:lnTo>
                                <a:lnTo>
                                  <a:pt x="0" y="8890"/>
                                </a:lnTo>
                                <a:lnTo>
                                  <a:pt x="84836" y="8890"/>
                                </a:lnTo>
                                <a:lnTo>
                                  <a:pt x="103505" y="0"/>
                                </a:lnTo>
                                <a:close/>
                              </a:path>
                            </a:pathLst>
                          </a:custGeom>
                          <a:solidFill>
                            <a:srgbClr val="000000"/>
                          </a:solidFill>
                        </wps:spPr>
                        <wps:bodyPr wrap="square" lIns="0" tIns="0" rIns="0" bIns="0" rtlCol="0">
                          <a:prstTxWarp prst="textNoShape">
                            <a:avLst/>
                          </a:prstTxWarp>
                          <a:noAutofit/>
                        </wps:bodyPr>
                      </wps:wsp>
                      <wps:wsp>
                        <wps:cNvPr id="479" name="Graphic 479"/>
                        <wps:cNvSpPr/>
                        <wps:spPr>
                          <a:xfrm>
                            <a:off x="1623258" y="2363672"/>
                            <a:ext cx="103505" cy="8890"/>
                          </a:xfrm>
                          <a:custGeom>
                            <a:avLst/>
                            <a:gdLst/>
                            <a:ahLst/>
                            <a:cxnLst/>
                            <a:rect l="l" t="t" r="r" b="b"/>
                            <a:pathLst>
                              <a:path w="103505" h="8890">
                                <a:moveTo>
                                  <a:pt x="0" y="8890"/>
                                </a:moveTo>
                                <a:lnTo>
                                  <a:pt x="84836" y="8890"/>
                                </a:lnTo>
                                <a:lnTo>
                                  <a:pt x="103505" y="0"/>
                                </a:lnTo>
                                <a:lnTo>
                                  <a:pt x="18668"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480" name="Graphic 480"/>
                        <wps:cNvSpPr/>
                        <wps:spPr>
                          <a:xfrm>
                            <a:off x="1567379" y="2363672"/>
                            <a:ext cx="46990" cy="8890"/>
                          </a:xfrm>
                          <a:custGeom>
                            <a:avLst/>
                            <a:gdLst/>
                            <a:ahLst/>
                            <a:cxnLst/>
                            <a:rect l="l" t="t" r="r" b="b"/>
                            <a:pathLst>
                              <a:path w="46990" h="8890">
                                <a:moveTo>
                                  <a:pt x="46989" y="0"/>
                                </a:moveTo>
                                <a:lnTo>
                                  <a:pt x="18668" y="0"/>
                                </a:lnTo>
                                <a:lnTo>
                                  <a:pt x="0" y="8890"/>
                                </a:lnTo>
                                <a:lnTo>
                                  <a:pt x="28320" y="8890"/>
                                </a:lnTo>
                                <a:lnTo>
                                  <a:pt x="46989" y="0"/>
                                </a:lnTo>
                                <a:close/>
                              </a:path>
                            </a:pathLst>
                          </a:custGeom>
                          <a:solidFill>
                            <a:srgbClr val="000000"/>
                          </a:solidFill>
                        </wps:spPr>
                        <wps:bodyPr wrap="square" lIns="0" tIns="0" rIns="0" bIns="0" rtlCol="0">
                          <a:prstTxWarp prst="textNoShape">
                            <a:avLst/>
                          </a:prstTxWarp>
                          <a:noAutofit/>
                        </wps:bodyPr>
                      </wps:wsp>
                      <wps:wsp>
                        <wps:cNvPr id="481" name="Graphic 481"/>
                        <wps:cNvSpPr/>
                        <wps:spPr>
                          <a:xfrm>
                            <a:off x="1567379" y="2363672"/>
                            <a:ext cx="46990" cy="8890"/>
                          </a:xfrm>
                          <a:custGeom>
                            <a:avLst/>
                            <a:gdLst/>
                            <a:ahLst/>
                            <a:cxnLst/>
                            <a:rect l="l" t="t" r="r" b="b"/>
                            <a:pathLst>
                              <a:path w="46990" h="8890">
                                <a:moveTo>
                                  <a:pt x="0" y="8890"/>
                                </a:moveTo>
                                <a:lnTo>
                                  <a:pt x="28320" y="8890"/>
                                </a:lnTo>
                                <a:lnTo>
                                  <a:pt x="46989" y="0"/>
                                </a:lnTo>
                                <a:lnTo>
                                  <a:pt x="18668"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482" name="Graphic 482"/>
                        <wps:cNvSpPr/>
                        <wps:spPr>
                          <a:xfrm>
                            <a:off x="1792803" y="2363672"/>
                            <a:ext cx="56515" cy="8890"/>
                          </a:xfrm>
                          <a:custGeom>
                            <a:avLst/>
                            <a:gdLst/>
                            <a:ahLst/>
                            <a:cxnLst/>
                            <a:rect l="l" t="t" r="r" b="b"/>
                            <a:pathLst>
                              <a:path w="56515" h="8890">
                                <a:moveTo>
                                  <a:pt x="56514" y="0"/>
                                </a:moveTo>
                                <a:lnTo>
                                  <a:pt x="18668" y="0"/>
                                </a:lnTo>
                                <a:lnTo>
                                  <a:pt x="0" y="8890"/>
                                </a:lnTo>
                                <a:lnTo>
                                  <a:pt x="56514" y="8890"/>
                                </a:lnTo>
                                <a:lnTo>
                                  <a:pt x="56514" y="0"/>
                                </a:lnTo>
                                <a:close/>
                              </a:path>
                            </a:pathLst>
                          </a:custGeom>
                          <a:solidFill>
                            <a:srgbClr val="000000"/>
                          </a:solidFill>
                        </wps:spPr>
                        <wps:bodyPr wrap="square" lIns="0" tIns="0" rIns="0" bIns="0" rtlCol="0">
                          <a:prstTxWarp prst="textNoShape">
                            <a:avLst/>
                          </a:prstTxWarp>
                          <a:noAutofit/>
                        </wps:bodyPr>
                      </wps:wsp>
                      <wps:wsp>
                        <wps:cNvPr id="483" name="Graphic 483"/>
                        <wps:cNvSpPr/>
                        <wps:spPr>
                          <a:xfrm>
                            <a:off x="1792803" y="2363672"/>
                            <a:ext cx="56515" cy="8890"/>
                          </a:xfrm>
                          <a:custGeom>
                            <a:avLst/>
                            <a:gdLst/>
                            <a:ahLst/>
                            <a:cxnLst/>
                            <a:rect l="l" t="t" r="r" b="b"/>
                            <a:pathLst>
                              <a:path w="56515" h="8890">
                                <a:moveTo>
                                  <a:pt x="0" y="8890"/>
                                </a:moveTo>
                                <a:lnTo>
                                  <a:pt x="56514" y="8890"/>
                                </a:lnTo>
                                <a:lnTo>
                                  <a:pt x="56514" y="0"/>
                                </a:lnTo>
                                <a:lnTo>
                                  <a:pt x="18668"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484" name="Graphic 484"/>
                        <wps:cNvSpPr/>
                        <wps:spPr>
                          <a:xfrm>
                            <a:off x="1736924" y="2363672"/>
                            <a:ext cx="46990" cy="8890"/>
                          </a:xfrm>
                          <a:custGeom>
                            <a:avLst/>
                            <a:gdLst/>
                            <a:ahLst/>
                            <a:cxnLst/>
                            <a:rect l="l" t="t" r="r" b="b"/>
                            <a:pathLst>
                              <a:path w="46990" h="8890">
                                <a:moveTo>
                                  <a:pt x="46990" y="0"/>
                                </a:moveTo>
                                <a:lnTo>
                                  <a:pt x="18668" y="0"/>
                                </a:lnTo>
                                <a:lnTo>
                                  <a:pt x="0" y="8890"/>
                                </a:lnTo>
                                <a:lnTo>
                                  <a:pt x="28321" y="8890"/>
                                </a:lnTo>
                                <a:lnTo>
                                  <a:pt x="46990" y="0"/>
                                </a:lnTo>
                                <a:close/>
                              </a:path>
                            </a:pathLst>
                          </a:custGeom>
                          <a:solidFill>
                            <a:srgbClr val="000000"/>
                          </a:solidFill>
                        </wps:spPr>
                        <wps:bodyPr wrap="square" lIns="0" tIns="0" rIns="0" bIns="0" rtlCol="0">
                          <a:prstTxWarp prst="textNoShape">
                            <a:avLst/>
                          </a:prstTxWarp>
                          <a:noAutofit/>
                        </wps:bodyPr>
                      </wps:wsp>
                      <wps:wsp>
                        <wps:cNvPr id="485" name="Graphic 485"/>
                        <wps:cNvSpPr/>
                        <wps:spPr>
                          <a:xfrm>
                            <a:off x="1736924" y="2363672"/>
                            <a:ext cx="46990" cy="8890"/>
                          </a:xfrm>
                          <a:custGeom>
                            <a:avLst/>
                            <a:gdLst/>
                            <a:ahLst/>
                            <a:cxnLst/>
                            <a:rect l="l" t="t" r="r" b="b"/>
                            <a:pathLst>
                              <a:path w="46990" h="8890">
                                <a:moveTo>
                                  <a:pt x="0" y="8890"/>
                                </a:moveTo>
                                <a:lnTo>
                                  <a:pt x="28321" y="8890"/>
                                </a:lnTo>
                                <a:lnTo>
                                  <a:pt x="46990" y="0"/>
                                </a:lnTo>
                                <a:lnTo>
                                  <a:pt x="18668"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486" name="Graphic 486"/>
                        <wps:cNvSpPr/>
                        <wps:spPr>
                          <a:xfrm>
                            <a:off x="14169" y="92912"/>
                            <a:ext cx="9525" cy="2226310"/>
                          </a:xfrm>
                          <a:custGeom>
                            <a:avLst/>
                            <a:gdLst/>
                            <a:ahLst/>
                            <a:cxnLst/>
                            <a:rect l="l" t="t" r="r" b="b"/>
                            <a:pathLst>
                              <a:path w="9525" h="2226310">
                                <a:moveTo>
                                  <a:pt x="9525" y="0"/>
                                </a:moveTo>
                                <a:lnTo>
                                  <a:pt x="0" y="0"/>
                                </a:lnTo>
                                <a:lnTo>
                                  <a:pt x="0" y="2226310"/>
                                </a:lnTo>
                                <a:lnTo>
                                  <a:pt x="9525" y="2226310"/>
                                </a:lnTo>
                                <a:lnTo>
                                  <a:pt x="9525" y="0"/>
                                </a:lnTo>
                                <a:close/>
                              </a:path>
                            </a:pathLst>
                          </a:custGeom>
                          <a:solidFill>
                            <a:srgbClr val="000000"/>
                          </a:solidFill>
                        </wps:spPr>
                        <wps:bodyPr wrap="square" lIns="0" tIns="0" rIns="0" bIns="0" rtlCol="0">
                          <a:prstTxWarp prst="textNoShape">
                            <a:avLst/>
                          </a:prstTxWarp>
                          <a:noAutofit/>
                        </wps:bodyPr>
                      </wps:wsp>
                      <wps:wsp>
                        <wps:cNvPr id="487" name="Graphic 487"/>
                        <wps:cNvSpPr/>
                        <wps:spPr>
                          <a:xfrm>
                            <a:off x="14169" y="92912"/>
                            <a:ext cx="9525" cy="2225675"/>
                          </a:xfrm>
                          <a:custGeom>
                            <a:avLst/>
                            <a:gdLst/>
                            <a:ahLst/>
                            <a:cxnLst/>
                            <a:rect l="l" t="t" r="r" b="b"/>
                            <a:pathLst>
                              <a:path w="9525" h="2225675">
                                <a:moveTo>
                                  <a:pt x="9525" y="2128393"/>
                                </a:moveTo>
                                <a:lnTo>
                                  <a:pt x="0" y="2145919"/>
                                </a:lnTo>
                                <a:lnTo>
                                  <a:pt x="0" y="2225675"/>
                                </a:lnTo>
                                <a:lnTo>
                                  <a:pt x="9525" y="2208149"/>
                                </a:lnTo>
                                <a:lnTo>
                                  <a:pt x="9525" y="2128393"/>
                                </a:lnTo>
                                <a:close/>
                              </a:path>
                              <a:path w="9525" h="2225675">
                                <a:moveTo>
                                  <a:pt x="9525" y="0"/>
                                </a:moveTo>
                                <a:lnTo>
                                  <a:pt x="0" y="17525"/>
                                </a:lnTo>
                                <a:lnTo>
                                  <a:pt x="0" y="44196"/>
                                </a:lnTo>
                                <a:lnTo>
                                  <a:pt x="9525" y="26670"/>
                                </a:lnTo>
                                <a:lnTo>
                                  <a:pt x="9525" y="0"/>
                                </a:lnTo>
                                <a:close/>
                              </a:path>
                              <a:path w="9525" h="2225675">
                                <a:moveTo>
                                  <a:pt x="9525" y="159638"/>
                                </a:moveTo>
                                <a:lnTo>
                                  <a:pt x="0" y="177165"/>
                                </a:lnTo>
                                <a:lnTo>
                                  <a:pt x="0" y="203835"/>
                                </a:lnTo>
                                <a:lnTo>
                                  <a:pt x="9525" y="186309"/>
                                </a:lnTo>
                                <a:lnTo>
                                  <a:pt x="9525" y="159638"/>
                                </a:lnTo>
                                <a:close/>
                              </a:path>
                              <a:path w="9525" h="2225675">
                                <a:moveTo>
                                  <a:pt x="9525" y="318770"/>
                                </a:moveTo>
                                <a:lnTo>
                                  <a:pt x="0" y="336931"/>
                                </a:lnTo>
                                <a:lnTo>
                                  <a:pt x="0" y="363474"/>
                                </a:lnTo>
                                <a:lnTo>
                                  <a:pt x="9525" y="345948"/>
                                </a:lnTo>
                                <a:lnTo>
                                  <a:pt x="9525" y="318770"/>
                                </a:lnTo>
                                <a:close/>
                              </a:path>
                              <a:path w="9525" h="2225675">
                                <a:moveTo>
                                  <a:pt x="9525" y="478409"/>
                                </a:moveTo>
                                <a:lnTo>
                                  <a:pt x="0" y="496570"/>
                                </a:lnTo>
                                <a:lnTo>
                                  <a:pt x="0" y="523113"/>
                                </a:lnTo>
                                <a:lnTo>
                                  <a:pt x="9525" y="505587"/>
                                </a:lnTo>
                                <a:lnTo>
                                  <a:pt x="9525" y="478409"/>
                                </a:lnTo>
                                <a:close/>
                              </a:path>
                              <a:path w="9525" h="2225675">
                                <a:moveTo>
                                  <a:pt x="9525" y="638048"/>
                                </a:moveTo>
                                <a:lnTo>
                                  <a:pt x="0" y="656209"/>
                                </a:lnTo>
                                <a:lnTo>
                                  <a:pt x="0" y="682879"/>
                                </a:lnTo>
                                <a:lnTo>
                                  <a:pt x="9525" y="664718"/>
                                </a:lnTo>
                                <a:lnTo>
                                  <a:pt x="9525" y="638048"/>
                                </a:lnTo>
                                <a:close/>
                              </a:path>
                              <a:path w="9525" h="2225675">
                                <a:moveTo>
                                  <a:pt x="9525" y="798322"/>
                                </a:moveTo>
                                <a:lnTo>
                                  <a:pt x="0" y="815848"/>
                                </a:lnTo>
                                <a:lnTo>
                                  <a:pt x="0" y="842518"/>
                                </a:lnTo>
                                <a:lnTo>
                                  <a:pt x="9525" y="824357"/>
                                </a:lnTo>
                                <a:lnTo>
                                  <a:pt x="9525" y="798322"/>
                                </a:lnTo>
                                <a:close/>
                              </a:path>
                              <a:path w="9525" h="2225675">
                                <a:moveTo>
                                  <a:pt x="9525" y="957961"/>
                                </a:moveTo>
                                <a:lnTo>
                                  <a:pt x="0" y="975613"/>
                                </a:lnTo>
                                <a:lnTo>
                                  <a:pt x="0" y="1002157"/>
                                </a:lnTo>
                                <a:lnTo>
                                  <a:pt x="9525" y="983996"/>
                                </a:lnTo>
                                <a:lnTo>
                                  <a:pt x="9525" y="957961"/>
                                </a:lnTo>
                                <a:close/>
                              </a:path>
                              <a:path w="9525" h="2225675">
                                <a:moveTo>
                                  <a:pt x="9525" y="1117092"/>
                                </a:moveTo>
                                <a:lnTo>
                                  <a:pt x="0" y="1135253"/>
                                </a:lnTo>
                                <a:lnTo>
                                  <a:pt x="0" y="1161796"/>
                                </a:lnTo>
                                <a:lnTo>
                                  <a:pt x="9525" y="1143635"/>
                                </a:lnTo>
                                <a:lnTo>
                                  <a:pt x="9525" y="1117092"/>
                                </a:lnTo>
                                <a:close/>
                              </a:path>
                              <a:path w="9525" h="2225675">
                                <a:moveTo>
                                  <a:pt x="9525" y="1276731"/>
                                </a:moveTo>
                                <a:lnTo>
                                  <a:pt x="0" y="1294257"/>
                                </a:lnTo>
                                <a:lnTo>
                                  <a:pt x="0" y="1321562"/>
                                </a:lnTo>
                                <a:lnTo>
                                  <a:pt x="9525" y="1303401"/>
                                </a:lnTo>
                                <a:lnTo>
                                  <a:pt x="9525" y="1276731"/>
                                </a:lnTo>
                                <a:close/>
                              </a:path>
                              <a:path w="9525" h="2225675">
                                <a:moveTo>
                                  <a:pt x="9525" y="1436370"/>
                                </a:moveTo>
                                <a:lnTo>
                                  <a:pt x="0" y="1454023"/>
                                </a:lnTo>
                                <a:lnTo>
                                  <a:pt x="0" y="1480566"/>
                                </a:lnTo>
                                <a:lnTo>
                                  <a:pt x="9525" y="1463040"/>
                                </a:lnTo>
                                <a:lnTo>
                                  <a:pt x="9525" y="1436370"/>
                                </a:lnTo>
                                <a:close/>
                              </a:path>
                              <a:path w="9525" h="2225675">
                                <a:moveTo>
                                  <a:pt x="9525" y="1596136"/>
                                </a:moveTo>
                                <a:lnTo>
                                  <a:pt x="0" y="1614297"/>
                                </a:lnTo>
                                <a:lnTo>
                                  <a:pt x="0" y="1640205"/>
                                </a:lnTo>
                                <a:lnTo>
                                  <a:pt x="9525" y="1622679"/>
                                </a:lnTo>
                                <a:lnTo>
                                  <a:pt x="9525" y="1596136"/>
                                </a:lnTo>
                                <a:close/>
                              </a:path>
                              <a:path w="9525" h="2225675">
                                <a:moveTo>
                                  <a:pt x="9525" y="1755775"/>
                                </a:moveTo>
                                <a:lnTo>
                                  <a:pt x="0" y="1773936"/>
                                </a:lnTo>
                                <a:lnTo>
                                  <a:pt x="0" y="1799971"/>
                                </a:lnTo>
                                <a:lnTo>
                                  <a:pt x="9525" y="1782318"/>
                                </a:lnTo>
                                <a:lnTo>
                                  <a:pt x="9525" y="1755775"/>
                                </a:lnTo>
                                <a:close/>
                              </a:path>
                              <a:path w="9525" h="2225675">
                                <a:moveTo>
                                  <a:pt x="9525" y="1915414"/>
                                </a:moveTo>
                                <a:lnTo>
                                  <a:pt x="0" y="1932940"/>
                                </a:lnTo>
                                <a:lnTo>
                                  <a:pt x="0" y="1959610"/>
                                </a:lnTo>
                                <a:lnTo>
                                  <a:pt x="9525" y="1942084"/>
                                </a:lnTo>
                                <a:lnTo>
                                  <a:pt x="9525" y="1915414"/>
                                </a:lnTo>
                                <a:close/>
                              </a:path>
                              <a:path w="9525" h="2225675">
                                <a:moveTo>
                                  <a:pt x="9525" y="2075053"/>
                                </a:moveTo>
                                <a:lnTo>
                                  <a:pt x="0" y="2092706"/>
                                </a:lnTo>
                                <a:lnTo>
                                  <a:pt x="0" y="2119249"/>
                                </a:lnTo>
                                <a:lnTo>
                                  <a:pt x="9525" y="2101723"/>
                                </a:lnTo>
                                <a:lnTo>
                                  <a:pt x="9525" y="2075053"/>
                                </a:lnTo>
                                <a:close/>
                              </a:path>
                            </a:pathLst>
                          </a:custGeom>
                          <a:ln w="9288">
                            <a:solidFill>
                              <a:srgbClr val="000000"/>
                            </a:solidFill>
                            <a:prstDash val="solid"/>
                          </a:ln>
                        </wps:spPr>
                        <wps:bodyPr wrap="square" lIns="0" tIns="0" rIns="0" bIns="0" rtlCol="0">
                          <a:prstTxWarp prst="textNoShape">
                            <a:avLst/>
                          </a:prstTxWarp>
                          <a:noAutofit/>
                        </wps:bodyPr>
                      </wps:wsp>
                      <wps:wsp>
                        <wps:cNvPr id="488" name="Graphic 488"/>
                        <wps:cNvSpPr/>
                        <wps:spPr>
                          <a:xfrm>
                            <a:off x="14169" y="2328747"/>
                            <a:ext cx="9525" cy="43815"/>
                          </a:xfrm>
                          <a:custGeom>
                            <a:avLst/>
                            <a:gdLst/>
                            <a:ahLst/>
                            <a:cxnLst/>
                            <a:rect l="l" t="t" r="r" b="b"/>
                            <a:pathLst>
                              <a:path w="9525" h="43815">
                                <a:moveTo>
                                  <a:pt x="9525" y="0"/>
                                </a:moveTo>
                                <a:lnTo>
                                  <a:pt x="0" y="17399"/>
                                </a:lnTo>
                                <a:lnTo>
                                  <a:pt x="0" y="43815"/>
                                </a:lnTo>
                                <a:lnTo>
                                  <a:pt x="9525" y="26416"/>
                                </a:lnTo>
                                <a:lnTo>
                                  <a:pt x="9525" y="0"/>
                                </a:lnTo>
                                <a:close/>
                              </a:path>
                            </a:pathLst>
                          </a:custGeom>
                          <a:solidFill>
                            <a:srgbClr val="000000"/>
                          </a:solidFill>
                        </wps:spPr>
                        <wps:bodyPr wrap="square" lIns="0" tIns="0" rIns="0" bIns="0" rtlCol="0">
                          <a:prstTxWarp prst="textNoShape">
                            <a:avLst/>
                          </a:prstTxWarp>
                          <a:noAutofit/>
                        </wps:bodyPr>
                      </wps:wsp>
                      <wps:wsp>
                        <wps:cNvPr id="489" name="Graphic 489"/>
                        <wps:cNvSpPr/>
                        <wps:spPr>
                          <a:xfrm>
                            <a:off x="14169" y="2328747"/>
                            <a:ext cx="9525" cy="43815"/>
                          </a:xfrm>
                          <a:custGeom>
                            <a:avLst/>
                            <a:gdLst/>
                            <a:ahLst/>
                            <a:cxnLst/>
                            <a:rect l="l" t="t" r="r" b="b"/>
                            <a:pathLst>
                              <a:path w="9525" h="43815">
                                <a:moveTo>
                                  <a:pt x="9525" y="0"/>
                                </a:moveTo>
                                <a:lnTo>
                                  <a:pt x="0" y="17399"/>
                                </a:lnTo>
                                <a:lnTo>
                                  <a:pt x="0" y="43815"/>
                                </a:lnTo>
                                <a:lnTo>
                                  <a:pt x="9525" y="26416"/>
                                </a:lnTo>
                                <a:lnTo>
                                  <a:pt x="9525" y="0"/>
                                </a:lnTo>
                                <a:close/>
                              </a:path>
                            </a:pathLst>
                          </a:custGeom>
                          <a:ln w="9296">
                            <a:solidFill>
                              <a:srgbClr val="000000"/>
                            </a:solidFill>
                            <a:prstDash val="solid"/>
                          </a:ln>
                        </wps:spPr>
                        <wps:bodyPr wrap="square" lIns="0" tIns="0" rIns="0" bIns="0" rtlCol="0">
                          <a:prstTxWarp prst="textNoShape">
                            <a:avLst/>
                          </a:prstTxWarp>
                          <a:noAutofit/>
                        </wps:bodyPr>
                      </wps:wsp>
                      <wps:wsp>
                        <wps:cNvPr id="490" name="Graphic 490"/>
                        <wps:cNvSpPr/>
                        <wps:spPr>
                          <a:xfrm>
                            <a:off x="1839794" y="2248737"/>
                            <a:ext cx="10160" cy="70485"/>
                          </a:xfrm>
                          <a:custGeom>
                            <a:avLst/>
                            <a:gdLst/>
                            <a:ahLst/>
                            <a:cxnLst/>
                            <a:rect l="l" t="t" r="r" b="b"/>
                            <a:pathLst>
                              <a:path w="10160" h="70485">
                                <a:moveTo>
                                  <a:pt x="10160" y="0"/>
                                </a:moveTo>
                                <a:lnTo>
                                  <a:pt x="0" y="0"/>
                                </a:lnTo>
                                <a:lnTo>
                                  <a:pt x="0" y="70484"/>
                                </a:lnTo>
                                <a:lnTo>
                                  <a:pt x="10160" y="53085"/>
                                </a:lnTo>
                                <a:lnTo>
                                  <a:pt x="10160" y="0"/>
                                </a:lnTo>
                                <a:close/>
                              </a:path>
                            </a:pathLst>
                          </a:custGeom>
                          <a:solidFill>
                            <a:srgbClr val="000000"/>
                          </a:solidFill>
                        </wps:spPr>
                        <wps:bodyPr wrap="square" lIns="0" tIns="0" rIns="0" bIns="0" rtlCol="0">
                          <a:prstTxWarp prst="textNoShape">
                            <a:avLst/>
                          </a:prstTxWarp>
                          <a:noAutofit/>
                        </wps:bodyPr>
                      </wps:wsp>
                      <wps:wsp>
                        <wps:cNvPr id="491" name="Graphic 491"/>
                        <wps:cNvSpPr/>
                        <wps:spPr>
                          <a:xfrm>
                            <a:off x="1839794" y="2248737"/>
                            <a:ext cx="10160" cy="70485"/>
                          </a:xfrm>
                          <a:custGeom>
                            <a:avLst/>
                            <a:gdLst/>
                            <a:ahLst/>
                            <a:cxnLst/>
                            <a:rect l="l" t="t" r="r" b="b"/>
                            <a:pathLst>
                              <a:path w="10160" h="70485">
                                <a:moveTo>
                                  <a:pt x="10160" y="0"/>
                                </a:moveTo>
                                <a:lnTo>
                                  <a:pt x="0" y="0"/>
                                </a:lnTo>
                                <a:lnTo>
                                  <a:pt x="0" y="70484"/>
                                </a:lnTo>
                                <a:lnTo>
                                  <a:pt x="10160" y="53085"/>
                                </a:lnTo>
                                <a:lnTo>
                                  <a:pt x="10160" y="0"/>
                                </a:lnTo>
                                <a:close/>
                              </a:path>
                            </a:pathLst>
                          </a:custGeom>
                          <a:ln w="9296">
                            <a:solidFill>
                              <a:srgbClr val="000000"/>
                            </a:solidFill>
                            <a:prstDash val="solid"/>
                          </a:ln>
                        </wps:spPr>
                        <wps:bodyPr wrap="square" lIns="0" tIns="0" rIns="0" bIns="0" rtlCol="0">
                          <a:prstTxWarp prst="textNoShape">
                            <a:avLst/>
                          </a:prstTxWarp>
                          <a:noAutofit/>
                        </wps:bodyPr>
                      </wps:wsp>
                      <wps:wsp>
                        <wps:cNvPr id="492" name="Graphic 492"/>
                        <wps:cNvSpPr/>
                        <wps:spPr>
                          <a:xfrm>
                            <a:off x="1839794" y="2328747"/>
                            <a:ext cx="10160" cy="43815"/>
                          </a:xfrm>
                          <a:custGeom>
                            <a:avLst/>
                            <a:gdLst/>
                            <a:ahLst/>
                            <a:cxnLst/>
                            <a:rect l="l" t="t" r="r" b="b"/>
                            <a:pathLst>
                              <a:path w="10160" h="43815">
                                <a:moveTo>
                                  <a:pt x="10160" y="0"/>
                                </a:moveTo>
                                <a:lnTo>
                                  <a:pt x="0" y="17399"/>
                                </a:lnTo>
                                <a:lnTo>
                                  <a:pt x="0" y="43815"/>
                                </a:lnTo>
                                <a:lnTo>
                                  <a:pt x="10160" y="26416"/>
                                </a:lnTo>
                                <a:lnTo>
                                  <a:pt x="10160" y="0"/>
                                </a:lnTo>
                                <a:close/>
                              </a:path>
                            </a:pathLst>
                          </a:custGeom>
                          <a:solidFill>
                            <a:srgbClr val="000000"/>
                          </a:solidFill>
                        </wps:spPr>
                        <wps:bodyPr wrap="square" lIns="0" tIns="0" rIns="0" bIns="0" rtlCol="0">
                          <a:prstTxWarp prst="textNoShape">
                            <a:avLst/>
                          </a:prstTxWarp>
                          <a:noAutofit/>
                        </wps:bodyPr>
                      </wps:wsp>
                      <wps:wsp>
                        <wps:cNvPr id="493" name="Graphic 493"/>
                        <wps:cNvSpPr/>
                        <wps:spPr>
                          <a:xfrm>
                            <a:off x="1839794" y="2328747"/>
                            <a:ext cx="10160" cy="43815"/>
                          </a:xfrm>
                          <a:custGeom>
                            <a:avLst/>
                            <a:gdLst/>
                            <a:ahLst/>
                            <a:cxnLst/>
                            <a:rect l="l" t="t" r="r" b="b"/>
                            <a:pathLst>
                              <a:path w="10160" h="43815">
                                <a:moveTo>
                                  <a:pt x="10160" y="0"/>
                                </a:moveTo>
                                <a:lnTo>
                                  <a:pt x="0" y="17399"/>
                                </a:lnTo>
                                <a:lnTo>
                                  <a:pt x="0" y="43815"/>
                                </a:lnTo>
                                <a:lnTo>
                                  <a:pt x="10160" y="26416"/>
                                </a:lnTo>
                                <a:lnTo>
                                  <a:pt x="10160" y="0"/>
                                </a:lnTo>
                                <a:close/>
                              </a:path>
                            </a:pathLst>
                          </a:custGeom>
                          <a:ln w="9296">
                            <a:solidFill>
                              <a:srgbClr val="000000"/>
                            </a:solidFill>
                            <a:prstDash val="solid"/>
                          </a:ln>
                        </wps:spPr>
                        <wps:bodyPr wrap="square" lIns="0" tIns="0" rIns="0" bIns="0" rtlCol="0">
                          <a:prstTxWarp prst="textNoShape">
                            <a:avLst/>
                          </a:prstTxWarp>
                          <a:noAutofit/>
                        </wps:bodyPr>
                      </wps:wsp>
                      <wps:wsp>
                        <wps:cNvPr id="494" name="Graphic 494"/>
                        <wps:cNvSpPr/>
                        <wps:spPr>
                          <a:xfrm>
                            <a:off x="4409638" y="2239847"/>
                            <a:ext cx="19050" cy="79375"/>
                          </a:xfrm>
                          <a:custGeom>
                            <a:avLst/>
                            <a:gdLst/>
                            <a:ahLst/>
                            <a:cxnLst/>
                            <a:rect l="l" t="t" r="r" b="b"/>
                            <a:pathLst>
                              <a:path w="19050" h="79375">
                                <a:moveTo>
                                  <a:pt x="19050" y="0"/>
                                </a:moveTo>
                                <a:lnTo>
                                  <a:pt x="0" y="0"/>
                                </a:lnTo>
                                <a:lnTo>
                                  <a:pt x="9525" y="79375"/>
                                </a:lnTo>
                                <a:lnTo>
                                  <a:pt x="19050" y="61975"/>
                                </a:lnTo>
                                <a:lnTo>
                                  <a:pt x="19050" y="0"/>
                                </a:lnTo>
                                <a:close/>
                              </a:path>
                            </a:pathLst>
                          </a:custGeom>
                          <a:solidFill>
                            <a:srgbClr val="000000"/>
                          </a:solidFill>
                        </wps:spPr>
                        <wps:bodyPr wrap="square" lIns="0" tIns="0" rIns="0" bIns="0" rtlCol="0">
                          <a:prstTxWarp prst="textNoShape">
                            <a:avLst/>
                          </a:prstTxWarp>
                          <a:noAutofit/>
                        </wps:bodyPr>
                      </wps:wsp>
                      <wps:wsp>
                        <wps:cNvPr id="495" name="Graphic 495"/>
                        <wps:cNvSpPr/>
                        <wps:spPr>
                          <a:xfrm>
                            <a:off x="4409638" y="2239847"/>
                            <a:ext cx="19050" cy="79375"/>
                          </a:xfrm>
                          <a:custGeom>
                            <a:avLst/>
                            <a:gdLst/>
                            <a:ahLst/>
                            <a:cxnLst/>
                            <a:rect l="l" t="t" r="r" b="b"/>
                            <a:pathLst>
                              <a:path w="19050" h="79375">
                                <a:moveTo>
                                  <a:pt x="19050" y="0"/>
                                </a:moveTo>
                                <a:lnTo>
                                  <a:pt x="0" y="0"/>
                                </a:lnTo>
                                <a:lnTo>
                                  <a:pt x="9525" y="79375"/>
                                </a:lnTo>
                                <a:lnTo>
                                  <a:pt x="19050" y="61975"/>
                                </a:lnTo>
                                <a:lnTo>
                                  <a:pt x="19050" y="0"/>
                                </a:lnTo>
                                <a:close/>
                              </a:path>
                            </a:pathLst>
                          </a:custGeom>
                          <a:ln w="9295">
                            <a:solidFill>
                              <a:srgbClr val="000000"/>
                            </a:solidFill>
                            <a:prstDash val="solid"/>
                          </a:ln>
                        </wps:spPr>
                        <wps:bodyPr wrap="square" lIns="0" tIns="0" rIns="0" bIns="0" rtlCol="0">
                          <a:prstTxWarp prst="textNoShape">
                            <a:avLst/>
                          </a:prstTxWarp>
                          <a:noAutofit/>
                        </wps:bodyPr>
                      </wps:wsp>
                      <wps:wsp>
                        <wps:cNvPr id="496" name="Graphic 496"/>
                        <wps:cNvSpPr/>
                        <wps:spPr>
                          <a:xfrm>
                            <a:off x="4419163" y="2328747"/>
                            <a:ext cx="9525" cy="43815"/>
                          </a:xfrm>
                          <a:custGeom>
                            <a:avLst/>
                            <a:gdLst/>
                            <a:ahLst/>
                            <a:cxnLst/>
                            <a:rect l="l" t="t" r="r" b="b"/>
                            <a:pathLst>
                              <a:path w="9525" h="43815">
                                <a:moveTo>
                                  <a:pt x="9525" y="0"/>
                                </a:moveTo>
                                <a:lnTo>
                                  <a:pt x="0" y="17399"/>
                                </a:lnTo>
                                <a:lnTo>
                                  <a:pt x="0" y="43815"/>
                                </a:lnTo>
                                <a:lnTo>
                                  <a:pt x="9525" y="26416"/>
                                </a:lnTo>
                                <a:lnTo>
                                  <a:pt x="9525" y="0"/>
                                </a:lnTo>
                                <a:close/>
                              </a:path>
                            </a:pathLst>
                          </a:custGeom>
                          <a:solidFill>
                            <a:srgbClr val="000000"/>
                          </a:solidFill>
                        </wps:spPr>
                        <wps:bodyPr wrap="square" lIns="0" tIns="0" rIns="0" bIns="0" rtlCol="0">
                          <a:prstTxWarp prst="textNoShape">
                            <a:avLst/>
                          </a:prstTxWarp>
                          <a:noAutofit/>
                        </wps:bodyPr>
                      </wps:wsp>
                      <wps:wsp>
                        <wps:cNvPr id="497" name="Graphic 497"/>
                        <wps:cNvSpPr/>
                        <wps:spPr>
                          <a:xfrm>
                            <a:off x="4419163" y="22427"/>
                            <a:ext cx="1882139" cy="2350135"/>
                          </a:xfrm>
                          <a:custGeom>
                            <a:avLst/>
                            <a:gdLst/>
                            <a:ahLst/>
                            <a:cxnLst/>
                            <a:rect l="l" t="t" r="r" b="b"/>
                            <a:pathLst>
                              <a:path w="1882139" h="2350135">
                                <a:moveTo>
                                  <a:pt x="9651" y="2305938"/>
                                </a:moveTo>
                                <a:lnTo>
                                  <a:pt x="0" y="2323465"/>
                                </a:lnTo>
                                <a:lnTo>
                                  <a:pt x="0" y="2350135"/>
                                </a:lnTo>
                                <a:lnTo>
                                  <a:pt x="9651" y="2332609"/>
                                </a:lnTo>
                                <a:lnTo>
                                  <a:pt x="9651" y="2305938"/>
                                </a:lnTo>
                                <a:close/>
                              </a:path>
                              <a:path w="1882139" h="2350135">
                                <a:moveTo>
                                  <a:pt x="1882139" y="0"/>
                                </a:moveTo>
                                <a:lnTo>
                                  <a:pt x="1872488" y="0"/>
                                </a:lnTo>
                                <a:lnTo>
                                  <a:pt x="1872488" y="62229"/>
                                </a:lnTo>
                                <a:lnTo>
                                  <a:pt x="1882139" y="44703"/>
                                </a:lnTo>
                                <a:lnTo>
                                  <a:pt x="1882139" y="0"/>
                                </a:lnTo>
                                <a:close/>
                              </a:path>
                              <a:path w="1882139" h="2350135">
                                <a:moveTo>
                                  <a:pt x="1882139" y="124587"/>
                                </a:moveTo>
                                <a:lnTo>
                                  <a:pt x="1872488" y="142112"/>
                                </a:lnTo>
                                <a:lnTo>
                                  <a:pt x="1872488" y="221995"/>
                                </a:lnTo>
                                <a:lnTo>
                                  <a:pt x="1882139" y="204469"/>
                                </a:lnTo>
                                <a:lnTo>
                                  <a:pt x="1882139" y="124587"/>
                                </a:lnTo>
                                <a:close/>
                              </a:path>
                              <a:path w="1882139" h="2350135">
                                <a:moveTo>
                                  <a:pt x="1882139" y="284225"/>
                                </a:moveTo>
                                <a:lnTo>
                                  <a:pt x="1872488" y="301751"/>
                                </a:lnTo>
                                <a:lnTo>
                                  <a:pt x="1872488" y="381634"/>
                                </a:lnTo>
                                <a:lnTo>
                                  <a:pt x="1882139" y="364108"/>
                                </a:lnTo>
                                <a:lnTo>
                                  <a:pt x="1882139" y="284225"/>
                                </a:lnTo>
                                <a:close/>
                              </a:path>
                              <a:path w="1882139" h="2350135">
                                <a:moveTo>
                                  <a:pt x="1882139" y="443864"/>
                                </a:moveTo>
                                <a:lnTo>
                                  <a:pt x="1872488" y="461390"/>
                                </a:lnTo>
                                <a:lnTo>
                                  <a:pt x="1872488" y="541273"/>
                                </a:lnTo>
                                <a:lnTo>
                                  <a:pt x="1882139" y="523747"/>
                                </a:lnTo>
                                <a:lnTo>
                                  <a:pt x="1882139" y="443864"/>
                                </a:lnTo>
                                <a:close/>
                              </a:path>
                              <a:path w="1882139" h="2350135">
                                <a:moveTo>
                                  <a:pt x="1882139" y="603503"/>
                                </a:moveTo>
                                <a:lnTo>
                                  <a:pt x="1872488" y="621156"/>
                                </a:lnTo>
                                <a:lnTo>
                                  <a:pt x="1872488" y="700913"/>
                                </a:lnTo>
                                <a:lnTo>
                                  <a:pt x="1882139" y="683387"/>
                                </a:lnTo>
                                <a:lnTo>
                                  <a:pt x="1882139" y="603503"/>
                                </a:lnTo>
                                <a:close/>
                              </a:path>
                              <a:path w="1882139" h="2350135">
                                <a:moveTo>
                                  <a:pt x="1882139" y="763269"/>
                                </a:moveTo>
                                <a:lnTo>
                                  <a:pt x="1872488" y="780795"/>
                                </a:lnTo>
                                <a:lnTo>
                                  <a:pt x="1872488" y="860551"/>
                                </a:lnTo>
                                <a:lnTo>
                                  <a:pt x="1882139" y="842390"/>
                                </a:lnTo>
                                <a:lnTo>
                                  <a:pt x="1882139" y="763269"/>
                                </a:lnTo>
                                <a:close/>
                              </a:path>
                              <a:path w="1882139" h="2350135">
                                <a:moveTo>
                                  <a:pt x="1882139" y="922273"/>
                                </a:moveTo>
                                <a:lnTo>
                                  <a:pt x="1872488" y="940434"/>
                                </a:lnTo>
                                <a:lnTo>
                                  <a:pt x="1872488" y="1020190"/>
                                </a:lnTo>
                                <a:lnTo>
                                  <a:pt x="1882139" y="1002156"/>
                                </a:lnTo>
                                <a:lnTo>
                                  <a:pt x="1882139" y="922273"/>
                                </a:lnTo>
                                <a:close/>
                              </a:path>
                              <a:path w="1882139" h="2350135">
                                <a:moveTo>
                                  <a:pt x="1882139" y="1081913"/>
                                </a:moveTo>
                                <a:lnTo>
                                  <a:pt x="1872488" y="1100073"/>
                                </a:lnTo>
                                <a:lnTo>
                                  <a:pt x="1872488" y="1179956"/>
                                </a:lnTo>
                                <a:lnTo>
                                  <a:pt x="1882139" y="1161795"/>
                                </a:lnTo>
                                <a:lnTo>
                                  <a:pt x="1882139" y="1081913"/>
                                </a:lnTo>
                                <a:close/>
                              </a:path>
                              <a:path w="1882139" h="2350135">
                                <a:moveTo>
                                  <a:pt x="1882139" y="1241552"/>
                                </a:moveTo>
                                <a:lnTo>
                                  <a:pt x="1872488" y="1259713"/>
                                </a:lnTo>
                                <a:lnTo>
                                  <a:pt x="1872488" y="1339595"/>
                                </a:lnTo>
                                <a:lnTo>
                                  <a:pt x="1882139" y="1321434"/>
                                </a:lnTo>
                                <a:lnTo>
                                  <a:pt x="1882139" y="1241552"/>
                                </a:lnTo>
                                <a:close/>
                              </a:path>
                              <a:path w="1882139" h="2350135">
                                <a:moveTo>
                                  <a:pt x="1882139" y="1401190"/>
                                </a:moveTo>
                                <a:lnTo>
                                  <a:pt x="1872488" y="1419352"/>
                                </a:lnTo>
                                <a:lnTo>
                                  <a:pt x="1872488" y="1499234"/>
                                </a:lnTo>
                                <a:lnTo>
                                  <a:pt x="1882139" y="1481073"/>
                                </a:lnTo>
                                <a:lnTo>
                                  <a:pt x="1882139" y="1401190"/>
                                </a:lnTo>
                                <a:close/>
                              </a:path>
                              <a:path w="1882139" h="2350135">
                                <a:moveTo>
                                  <a:pt x="1882139" y="1560956"/>
                                </a:moveTo>
                                <a:lnTo>
                                  <a:pt x="1872488" y="1578990"/>
                                </a:lnTo>
                                <a:lnTo>
                                  <a:pt x="1872488" y="1658873"/>
                                </a:lnTo>
                                <a:lnTo>
                                  <a:pt x="1882139" y="1640713"/>
                                </a:lnTo>
                                <a:lnTo>
                                  <a:pt x="1882139" y="1560956"/>
                                </a:lnTo>
                                <a:close/>
                              </a:path>
                              <a:path w="1882139" h="2350135">
                                <a:moveTo>
                                  <a:pt x="1882139" y="1720595"/>
                                </a:moveTo>
                                <a:lnTo>
                                  <a:pt x="1872488" y="1738121"/>
                                </a:lnTo>
                                <a:lnTo>
                                  <a:pt x="1872488" y="1817877"/>
                                </a:lnTo>
                                <a:lnTo>
                                  <a:pt x="1882139" y="1800352"/>
                                </a:lnTo>
                                <a:lnTo>
                                  <a:pt x="1882139" y="1720595"/>
                                </a:lnTo>
                                <a:close/>
                              </a:path>
                              <a:path w="1882139" h="2350135">
                                <a:moveTo>
                                  <a:pt x="1882139" y="1880234"/>
                                </a:moveTo>
                                <a:lnTo>
                                  <a:pt x="1872488" y="1897760"/>
                                </a:lnTo>
                                <a:lnTo>
                                  <a:pt x="1872488" y="1977643"/>
                                </a:lnTo>
                                <a:lnTo>
                                  <a:pt x="1882139" y="1960117"/>
                                </a:lnTo>
                                <a:lnTo>
                                  <a:pt x="1882139" y="1880234"/>
                                </a:lnTo>
                                <a:close/>
                              </a:path>
                              <a:path w="1882139" h="2350135">
                                <a:moveTo>
                                  <a:pt x="1882139" y="2039873"/>
                                </a:moveTo>
                                <a:lnTo>
                                  <a:pt x="1872488" y="2057399"/>
                                </a:lnTo>
                                <a:lnTo>
                                  <a:pt x="1872488" y="2137282"/>
                                </a:lnTo>
                                <a:lnTo>
                                  <a:pt x="1882139" y="2119756"/>
                                </a:lnTo>
                                <a:lnTo>
                                  <a:pt x="1882139" y="2039873"/>
                                </a:lnTo>
                                <a:close/>
                              </a:path>
                            </a:pathLst>
                          </a:custGeom>
                          <a:ln w="9288">
                            <a:solidFill>
                              <a:srgbClr val="000000"/>
                            </a:solidFill>
                            <a:prstDash val="solid"/>
                          </a:ln>
                        </wps:spPr>
                        <wps:bodyPr wrap="square" lIns="0" tIns="0" rIns="0" bIns="0" rtlCol="0">
                          <a:prstTxWarp prst="textNoShape">
                            <a:avLst/>
                          </a:prstTxWarp>
                          <a:noAutofit/>
                        </wps:bodyPr>
                      </wps:wsp>
                      <wps:wsp>
                        <wps:cNvPr id="498" name="Graphic 498"/>
                        <wps:cNvSpPr/>
                        <wps:spPr>
                          <a:xfrm>
                            <a:off x="6291779" y="22427"/>
                            <a:ext cx="9525" cy="2297430"/>
                          </a:xfrm>
                          <a:custGeom>
                            <a:avLst/>
                            <a:gdLst/>
                            <a:ahLst/>
                            <a:cxnLst/>
                            <a:rect l="l" t="t" r="r" b="b"/>
                            <a:pathLst>
                              <a:path w="9525" h="2297430">
                                <a:moveTo>
                                  <a:pt x="9525" y="0"/>
                                </a:moveTo>
                                <a:lnTo>
                                  <a:pt x="0" y="0"/>
                                </a:lnTo>
                                <a:lnTo>
                                  <a:pt x="0" y="2297430"/>
                                </a:lnTo>
                                <a:lnTo>
                                  <a:pt x="9525" y="2297430"/>
                                </a:lnTo>
                                <a:lnTo>
                                  <a:pt x="9525" y="0"/>
                                </a:lnTo>
                                <a:close/>
                              </a:path>
                            </a:pathLst>
                          </a:custGeom>
                          <a:solidFill>
                            <a:srgbClr val="000000"/>
                          </a:solidFill>
                        </wps:spPr>
                        <wps:bodyPr wrap="square" lIns="0" tIns="0" rIns="0" bIns="0" rtlCol="0">
                          <a:prstTxWarp prst="textNoShape">
                            <a:avLst/>
                          </a:prstTxWarp>
                          <a:noAutofit/>
                        </wps:bodyPr>
                      </wps:wsp>
                      <wps:wsp>
                        <wps:cNvPr id="499" name="Graphic 499"/>
                        <wps:cNvSpPr/>
                        <wps:spPr>
                          <a:xfrm>
                            <a:off x="6291779" y="92912"/>
                            <a:ext cx="9525" cy="2225675"/>
                          </a:xfrm>
                          <a:custGeom>
                            <a:avLst/>
                            <a:gdLst/>
                            <a:ahLst/>
                            <a:cxnLst/>
                            <a:rect l="l" t="t" r="r" b="b"/>
                            <a:pathLst>
                              <a:path w="9525" h="2225675">
                                <a:moveTo>
                                  <a:pt x="9525" y="2128393"/>
                                </a:moveTo>
                                <a:lnTo>
                                  <a:pt x="0" y="2145919"/>
                                </a:lnTo>
                                <a:lnTo>
                                  <a:pt x="0" y="2225675"/>
                                </a:lnTo>
                                <a:lnTo>
                                  <a:pt x="9525" y="2208149"/>
                                </a:lnTo>
                                <a:lnTo>
                                  <a:pt x="9525" y="2128393"/>
                                </a:lnTo>
                                <a:close/>
                              </a:path>
                              <a:path w="9525" h="2225675">
                                <a:moveTo>
                                  <a:pt x="9525" y="0"/>
                                </a:moveTo>
                                <a:lnTo>
                                  <a:pt x="0" y="17525"/>
                                </a:lnTo>
                                <a:lnTo>
                                  <a:pt x="0" y="44196"/>
                                </a:lnTo>
                                <a:lnTo>
                                  <a:pt x="9525" y="26670"/>
                                </a:lnTo>
                                <a:lnTo>
                                  <a:pt x="9525" y="0"/>
                                </a:lnTo>
                                <a:close/>
                              </a:path>
                              <a:path w="9525" h="2225675">
                                <a:moveTo>
                                  <a:pt x="9525" y="159638"/>
                                </a:moveTo>
                                <a:lnTo>
                                  <a:pt x="0" y="177165"/>
                                </a:lnTo>
                                <a:lnTo>
                                  <a:pt x="0" y="203835"/>
                                </a:lnTo>
                                <a:lnTo>
                                  <a:pt x="9525" y="186309"/>
                                </a:lnTo>
                                <a:lnTo>
                                  <a:pt x="9525" y="159638"/>
                                </a:lnTo>
                                <a:close/>
                              </a:path>
                              <a:path w="9525" h="2225675">
                                <a:moveTo>
                                  <a:pt x="9525" y="318770"/>
                                </a:moveTo>
                                <a:lnTo>
                                  <a:pt x="0" y="336931"/>
                                </a:lnTo>
                                <a:lnTo>
                                  <a:pt x="0" y="363474"/>
                                </a:lnTo>
                                <a:lnTo>
                                  <a:pt x="9525" y="345948"/>
                                </a:lnTo>
                                <a:lnTo>
                                  <a:pt x="9525" y="318770"/>
                                </a:lnTo>
                                <a:close/>
                              </a:path>
                              <a:path w="9525" h="2225675">
                                <a:moveTo>
                                  <a:pt x="9525" y="478409"/>
                                </a:moveTo>
                                <a:lnTo>
                                  <a:pt x="0" y="496570"/>
                                </a:lnTo>
                                <a:lnTo>
                                  <a:pt x="0" y="523113"/>
                                </a:lnTo>
                                <a:lnTo>
                                  <a:pt x="9525" y="505587"/>
                                </a:lnTo>
                                <a:lnTo>
                                  <a:pt x="9525" y="478409"/>
                                </a:lnTo>
                                <a:close/>
                              </a:path>
                              <a:path w="9525" h="2225675">
                                <a:moveTo>
                                  <a:pt x="9525" y="638048"/>
                                </a:moveTo>
                                <a:lnTo>
                                  <a:pt x="0" y="656209"/>
                                </a:lnTo>
                                <a:lnTo>
                                  <a:pt x="0" y="682879"/>
                                </a:lnTo>
                                <a:lnTo>
                                  <a:pt x="9525" y="664718"/>
                                </a:lnTo>
                                <a:lnTo>
                                  <a:pt x="9525" y="638048"/>
                                </a:lnTo>
                                <a:close/>
                              </a:path>
                              <a:path w="9525" h="2225675">
                                <a:moveTo>
                                  <a:pt x="9525" y="798322"/>
                                </a:moveTo>
                                <a:lnTo>
                                  <a:pt x="0" y="815848"/>
                                </a:lnTo>
                                <a:lnTo>
                                  <a:pt x="0" y="842518"/>
                                </a:lnTo>
                                <a:lnTo>
                                  <a:pt x="9525" y="824357"/>
                                </a:lnTo>
                                <a:lnTo>
                                  <a:pt x="9525" y="798322"/>
                                </a:lnTo>
                                <a:close/>
                              </a:path>
                              <a:path w="9525" h="2225675">
                                <a:moveTo>
                                  <a:pt x="9525" y="957961"/>
                                </a:moveTo>
                                <a:lnTo>
                                  <a:pt x="0" y="975613"/>
                                </a:lnTo>
                                <a:lnTo>
                                  <a:pt x="0" y="1002157"/>
                                </a:lnTo>
                                <a:lnTo>
                                  <a:pt x="9525" y="983996"/>
                                </a:lnTo>
                                <a:lnTo>
                                  <a:pt x="9525" y="957961"/>
                                </a:lnTo>
                                <a:close/>
                              </a:path>
                              <a:path w="9525" h="2225675">
                                <a:moveTo>
                                  <a:pt x="9525" y="1117092"/>
                                </a:moveTo>
                                <a:lnTo>
                                  <a:pt x="0" y="1135253"/>
                                </a:lnTo>
                                <a:lnTo>
                                  <a:pt x="0" y="1161796"/>
                                </a:lnTo>
                                <a:lnTo>
                                  <a:pt x="9525" y="1143635"/>
                                </a:lnTo>
                                <a:lnTo>
                                  <a:pt x="9525" y="1117092"/>
                                </a:lnTo>
                                <a:close/>
                              </a:path>
                              <a:path w="9525" h="2225675">
                                <a:moveTo>
                                  <a:pt x="9525" y="1276731"/>
                                </a:moveTo>
                                <a:lnTo>
                                  <a:pt x="0" y="1294257"/>
                                </a:lnTo>
                                <a:lnTo>
                                  <a:pt x="0" y="1321562"/>
                                </a:lnTo>
                                <a:lnTo>
                                  <a:pt x="9525" y="1303401"/>
                                </a:lnTo>
                                <a:lnTo>
                                  <a:pt x="9525" y="1276731"/>
                                </a:lnTo>
                                <a:close/>
                              </a:path>
                              <a:path w="9525" h="2225675">
                                <a:moveTo>
                                  <a:pt x="9525" y="1436370"/>
                                </a:moveTo>
                                <a:lnTo>
                                  <a:pt x="0" y="1454023"/>
                                </a:lnTo>
                                <a:lnTo>
                                  <a:pt x="0" y="1480566"/>
                                </a:lnTo>
                                <a:lnTo>
                                  <a:pt x="9525" y="1463040"/>
                                </a:lnTo>
                                <a:lnTo>
                                  <a:pt x="9525" y="1436370"/>
                                </a:lnTo>
                                <a:close/>
                              </a:path>
                              <a:path w="9525" h="2225675">
                                <a:moveTo>
                                  <a:pt x="9525" y="1596136"/>
                                </a:moveTo>
                                <a:lnTo>
                                  <a:pt x="0" y="1614297"/>
                                </a:lnTo>
                                <a:lnTo>
                                  <a:pt x="0" y="1640205"/>
                                </a:lnTo>
                                <a:lnTo>
                                  <a:pt x="9525" y="1622679"/>
                                </a:lnTo>
                                <a:lnTo>
                                  <a:pt x="9525" y="1596136"/>
                                </a:lnTo>
                                <a:close/>
                              </a:path>
                              <a:path w="9525" h="2225675">
                                <a:moveTo>
                                  <a:pt x="9525" y="1755775"/>
                                </a:moveTo>
                                <a:lnTo>
                                  <a:pt x="0" y="1773936"/>
                                </a:lnTo>
                                <a:lnTo>
                                  <a:pt x="0" y="1799971"/>
                                </a:lnTo>
                                <a:lnTo>
                                  <a:pt x="9525" y="1782318"/>
                                </a:lnTo>
                                <a:lnTo>
                                  <a:pt x="9525" y="1755775"/>
                                </a:lnTo>
                                <a:close/>
                              </a:path>
                              <a:path w="9525" h="2225675">
                                <a:moveTo>
                                  <a:pt x="9525" y="1915414"/>
                                </a:moveTo>
                                <a:lnTo>
                                  <a:pt x="0" y="1932940"/>
                                </a:lnTo>
                                <a:lnTo>
                                  <a:pt x="0" y="1959610"/>
                                </a:lnTo>
                                <a:lnTo>
                                  <a:pt x="9525" y="1942084"/>
                                </a:lnTo>
                                <a:lnTo>
                                  <a:pt x="9525" y="1915414"/>
                                </a:lnTo>
                                <a:close/>
                              </a:path>
                              <a:path w="9525" h="2225675">
                                <a:moveTo>
                                  <a:pt x="9525" y="2075053"/>
                                </a:moveTo>
                                <a:lnTo>
                                  <a:pt x="0" y="2092706"/>
                                </a:lnTo>
                                <a:lnTo>
                                  <a:pt x="0" y="2119249"/>
                                </a:lnTo>
                                <a:lnTo>
                                  <a:pt x="9525" y="2101723"/>
                                </a:lnTo>
                                <a:lnTo>
                                  <a:pt x="9525" y="2075053"/>
                                </a:lnTo>
                                <a:close/>
                              </a:path>
                            </a:pathLst>
                          </a:custGeom>
                          <a:ln w="9288">
                            <a:solidFill>
                              <a:srgbClr val="000000"/>
                            </a:solidFill>
                            <a:prstDash val="solid"/>
                          </a:ln>
                        </wps:spPr>
                        <wps:bodyPr wrap="square" lIns="0" tIns="0" rIns="0" bIns="0" rtlCol="0">
                          <a:prstTxWarp prst="textNoShape">
                            <a:avLst/>
                          </a:prstTxWarp>
                          <a:noAutofit/>
                        </wps:bodyPr>
                      </wps:wsp>
                      <wps:wsp>
                        <wps:cNvPr id="500" name="Graphic 500"/>
                        <wps:cNvSpPr/>
                        <wps:spPr>
                          <a:xfrm>
                            <a:off x="6291779" y="2328747"/>
                            <a:ext cx="9525" cy="43815"/>
                          </a:xfrm>
                          <a:custGeom>
                            <a:avLst/>
                            <a:gdLst/>
                            <a:ahLst/>
                            <a:cxnLst/>
                            <a:rect l="l" t="t" r="r" b="b"/>
                            <a:pathLst>
                              <a:path w="9525" h="43815">
                                <a:moveTo>
                                  <a:pt x="9525" y="0"/>
                                </a:moveTo>
                                <a:lnTo>
                                  <a:pt x="0" y="17399"/>
                                </a:lnTo>
                                <a:lnTo>
                                  <a:pt x="0" y="43815"/>
                                </a:lnTo>
                                <a:lnTo>
                                  <a:pt x="9525" y="26416"/>
                                </a:lnTo>
                                <a:lnTo>
                                  <a:pt x="9525" y="0"/>
                                </a:lnTo>
                                <a:close/>
                              </a:path>
                            </a:pathLst>
                          </a:custGeom>
                          <a:solidFill>
                            <a:srgbClr val="000000"/>
                          </a:solidFill>
                        </wps:spPr>
                        <wps:bodyPr wrap="square" lIns="0" tIns="0" rIns="0" bIns="0" rtlCol="0">
                          <a:prstTxWarp prst="textNoShape">
                            <a:avLst/>
                          </a:prstTxWarp>
                          <a:noAutofit/>
                        </wps:bodyPr>
                      </wps:wsp>
                      <wps:wsp>
                        <wps:cNvPr id="501" name="Graphic 501"/>
                        <wps:cNvSpPr/>
                        <wps:spPr>
                          <a:xfrm>
                            <a:off x="6291779" y="2328747"/>
                            <a:ext cx="9525" cy="43815"/>
                          </a:xfrm>
                          <a:custGeom>
                            <a:avLst/>
                            <a:gdLst/>
                            <a:ahLst/>
                            <a:cxnLst/>
                            <a:rect l="l" t="t" r="r" b="b"/>
                            <a:pathLst>
                              <a:path w="9525" h="43815">
                                <a:moveTo>
                                  <a:pt x="9525" y="0"/>
                                </a:moveTo>
                                <a:lnTo>
                                  <a:pt x="0" y="17399"/>
                                </a:lnTo>
                                <a:lnTo>
                                  <a:pt x="0" y="43815"/>
                                </a:lnTo>
                                <a:lnTo>
                                  <a:pt x="9525" y="26416"/>
                                </a:lnTo>
                                <a:lnTo>
                                  <a:pt x="9525" y="0"/>
                                </a:lnTo>
                                <a:close/>
                              </a:path>
                            </a:pathLst>
                          </a:custGeom>
                          <a:ln w="9296">
                            <a:solidFill>
                              <a:srgbClr val="000000"/>
                            </a:solidFill>
                            <a:prstDash val="solid"/>
                          </a:ln>
                        </wps:spPr>
                        <wps:bodyPr wrap="square" lIns="0" tIns="0" rIns="0" bIns="0" rtlCol="0">
                          <a:prstTxWarp prst="textNoShape">
                            <a:avLst/>
                          </a:prstTxWarp>
                          <a:noAutofit/>
                        </wps:bodyPr>
                      </wps:wsp>
                      <wps:wsp>
                        <wps:cNvPr id="502" name="Graphic 502"/>
                        <wps:cNvSpPr/>
                        <wps:spPr>
                          <a:xfrm>
                            <a:off x="2888814" y="691717"/>
                            <a:ext cx="123189" cy="1002030"/>
                          </a:xfrm>
                          <a:custGeom>
                            <a:avLst/>
                            <a:gdLst/>
                            <a:ahLst/>
                            <a:cxnLst/>
                            <a:rect l="l" t="t" r="r" b="b"/>
                            <a:pathLst>
                              <a:path w="123189" h="1002030">
                                <a:moveTo>
                                  <a:pt x="123190" y="850900"/>
                                </a:moveTo>
                                <a:lnTo>
                                  <a:pt x="0" y="850900"/>
                                </a:lnTo>
                                <a:lnTo>
                                  <a:pt x="0" y="1002030"/>
                                </a:lnTo>
                                <a:lnTo>
                                  <a:pt x="123190" y="1002030"/>
                                </a:lnTo>
                                <a:lnTo>
                                  <a:pt x="123190" y="850900"/>
                                </a:lnTo>
                                <a:close/>
                              </a:path>
                              <a:path w="123189" h="1002030">
                                <a:moveTo>
                                  <a:pt x="123190" y="567182"/>
                                </a:moveTo>
                                <a:lnTo>
                                  <a:pt x="0" y="567182"/>
                                </a:lnTo>
                                <a:lnTo>
                                  <a:pt x="0" y="717804"/>
                                </a:lnTo>
                                <a:lnTo>
                                  <a:pt x="123190" y="717804"/>
                                </a:lnTo>
                                <a:lnTo>
                                  <a:pt x="123190" y="567182"/>
                                </a:lnTo>
                                <a:close/>
                              </a:path>
                              <a:path w="123189" h="1002030">
                                <a:moveTo>
                                  <a:pt x="123190" y="283591"/>
                                </a:moveTo>
                                <a:lnTo>
                                  <a:pt x="0" y="283591"/>
                                </a:lnTo>
                                <a:lnTo>
                                  <a:pt x="0" y="434213"/>
                                </a:lnTo>
                                <a:lnTo>
                                  <a:pt x="123190" y="434213"/>
                                </a:lnTo>
                                <a:lnTo>
                                  <a:pt x="123190" y="283591"/>
                                </a:lnTo>
                                <a:close/>
                              </a:path>
                              <a:path w="123189" h="1002030">
                                <a:moveTo>
                                  <a:pt x="123190" y="0"/>
                                </a:moveTo>
                                <a:lnTo>
                                  <a:pt x="0" y="0"/>
                                </a:lnTo>
                                <a:lnTo>
                                  <a:pt x="0" y="150622"/>
                                </a:lnTo>
                                <a:lnTo>
                                  <a:pt x="123190" y="150622"/>
                                </a:lnTo>
                                <a:lnTo>
                                  <a:pt x="123190" y="0"/>
                                </a:lnTo>
                                <a:close/>
                              </a:path>
                            </a:pathLst>
                          </a:custGeom>
                          <a:solidFill>
                            <a:srgbClr val="FF0000"/>
                          </a:solidFill>
                        </wps:spPr>
                        <wps:bodyPr wrap="square" lIns="0" tIns="0" rIns="0" bIns="0" rtlCol="0">
                          <a:prstTxWarp prst="textNoShape">
                            <a:avLst/>
                          </a:prstTxWarp>
                          <a:noAutofit/>
                        </wps:bodyPr>
                      </wps:wsp>
                      <wps:wsp>
                        <wps:cNvPr id="503" name="Graphic 503"/>
                        <wps:cNvSpPr/>
                        <wps:spPr>
                          <a:xfrm>
                            <a:off x="2879924" y="168477"/>
                            <a:ext cx="28575" cy="2075814"/>
                          </a:xfrm>
                          <a:custGeom>
                            <a:avLst/>
                            <a:gdLst/>
                            <a:ahLst/>
                            <a:cxnLst/>
                            <a:rect l="l" t="t" r="r" b="b"/>
                            <a:pathLst>
                              <a:path w="28575" h="2075814">
                                <a:moveTo>
                                  <a:pt x="28575" y="0"/>
                                </a:moveTo>
                                <a:lnTo>
                                  <a:pt x="0" y="0"/>
                                </a:lnTo>
                                <a:lnTo>
                                  <a:pt x="0" y="2075814"/>
                                </a:lnTo>
                                <a:lnTo>
                                  <a:pt x="28575" y="2075814"/>
                                </a:lnTo>
                                <a:lnTo>
                                  <a:pt x="28575" y="0"/>
                                </a:lnTo>
                                <a:close/>
                              </a:path>
                            </a:pathLst>
                          </a:custGeom>
                          <a:solidFill>
                            <a:srgbClr val="000000"/>
                          </a:solidFill>
                        </wps:spPr>
                        <wps:bodyPr wrap="square" lIns="0" tIns="0" rIns="0" bIns="0" rtlCol="0">
                          <a:prstTxWarp prst="textNoShape">
                            <a:avLst/>
                          </a:prstTxWarp>
                          <a:noAutofit/>
                        </wps:bodyPr>
                      </wps:wsp>
                      <wps:wsp>
                        <wps:cNvPr id="504" name="Graphic 504"/>
                        <wps:cNvSpPr/>
                        <wps:spPr>
                          <a:xfrm>
                            <a:off x="3007559" y="456767"/>
                            <a:ext cx="1270" cy="1472565"/>
                          </a:xfrm>
                          <a:custGeom>
                            <a:avLst/>
                            <a:gdLst/>
                            <a:ahLst/>
                            <a:cxnLst/>
                            <a:rect l="l" t="t" r="r" b="b"/>
                            <a:pathLst>
                              <a:path h="1472565">
                                <a:moveTo>
                                  <a:pt x="0" y="0"/>
                                </a:moveTo>
                                <a:lnTo>
                                  <a:pt x="0" y="1472564"/>
                                </a:lnTo>
                              </a:path>
                            </a:pathLst>
                          </a:custGeom>
                          <a:ln w="9296">
                            <a:solidFill>
                              <a:srgbClr val="000000"/>
                            </a:solidFill>
                            <a:prstDash val="solid"/>
                          </a:ln>
                        </wps:spPr>
                        <wps:bodyPr wrap="square" lIns="0" tIns="0" rIns="0" bIns="0" rtlCol="0">
                          <a:prstTxWarp prst="textNoShape">
                            <a:avLst/>
                          </a:prstTxWarp>
                          <a:noAutofit/>
                        </wps:bodyPr>
                      </wps:wsp>
                      <wps:wsp>
                        <wps:cNvPr id="505" name="Graphic 505"/>
                        <wps:cNvSpPr/>
                        <wps:spPr>
                          <a:xfrm>
                            <a:off x="3002478" y="452322"/>
                            <a:ext cx="10160" cy="1481455"/>
                          </a:xfrm>
                          <a:custGeom>
                            <a:avLst/>
                            <a:gdLst/>
                            <a:ahLst/>
                            <a:cxnLst/>
                            <a:rect l="l" t="t" r="r" b="b"/>
                            <a:pathLst>
                              <a:path w="10160" h="1481455">
                                <a:moveTo>
                                  <a:pt x="10160" y="0"/>
                                </a:moveTo>
                                <a:lnTo>
                                  <a:pt x="0" y="0"/>
                                </a:lnTo>
                                <a:lnTo>
                                  <a:pt x="0" y="1481455"/>
                                </a:lnTo>
                                <a:lnTo>
                                  <a:pt x="10160" y="1481455"/>
                                </a:lnTo>
                                <a:lnTo>
                                  <a:pt x="10160" y="0"/>
                                </a:lnTo>
                                <a:close/>
                              </a:path>
                            </a:pathLst>
                          </a:custGeom>
                          <a:solidFill>
                            <a:srgbClr val="000000"/>
                          </a:solidFill>
                        </wps:spPr>
                        <wps:bodyPr wrap="square" lIns="0" tIns="0" rIns="0" bIns="0" rtlCol="0">
                          <a:prstTxWarp prst="textNoShape">
                            <a:avLst/>
                          </a:prstTxWarp>
                          <a:noAutofit/>
                        </wps:bodyPr>
                      </wps:wsp>
                      <wps:wsp>
                        <wps:cNvPr id="506" name="Graphic 506"/>
                        <wps:cNvSpPr/>
                        <wps:spPr>
                          <a:xfrm>
                            <a:off x="3114874" y="691717"/>
                            <a:ext cx="122555" cy="1002030"/>
                          </a:xfrm>
                          <a:custGeom>
                            <a:avLst/>
                            <a:gdLst/>
                            <a:ahLst/>
                            <a:cxnLst/>
                            <a:rect l="l" t="t" r="r" b="b"/>
                            <a:pathLst>
                              <a:path w="122555" h="1002030">
                                <a:moveTo>
                                  <a:pt x="122555" y="850900"/>
                                </a:moveTo>
                                <a:lnTo>
                                  <a:pt x="0" y="850900"/>
                                </a:lnTo>
                                <a:lnTo>
                                  <a:pt x="0" y="1002030"/>
                                </a:lnTo>
                                <a:lnTo>
                                  <a:pt x="122555" y="1002030"/>
                                </a:lnTo>
                                <a:lnTo>
                                  <a:pt x="122555" y="850900"/>
                                </a:lnTo>
                                <a:close/>
                              </a:path>
                              <a:path w="122555" h="1002030">
                                <a:moveTo>
                                  <a:pt x="122555" y="567182"/>
                                </a:moveTo>
                                <a:lnTo>
                                  <a:pt x="0" y="567182"/>
                                </a:lnTo>
                                <a:lnTo>
                                  <a:pt x="0" y="717804"/>
                                </a:lnTo>
                                <a:lnTo>
                                  <a:pt x="122555" y="717804"/>
                                </a:lnTo>
                                <a:lnTo>
                                  <a:pt x="122555" y="567182"/>
                                </a:lnTo>
                                <a:close/>
                              </a:path>
                              <a:path w="122555" h="1002030">
                                <a:moveTo>
                                  <a:pt x="122555" y="283591"/>
                                </a:moveTo>
                                <a:lnTo>
                                  <a:pt x="0" y="283591"/>
                                </a:lnTo>
                                <a:lnTo>
                                  <a:pt x="0" y="434213"/>
                                </a:lnTo>
                                <a:lnTo>
                                  <a:pt x="122555" y="434213"/>
                                </a:lnTo>
                                <a:lnTo>
                                  <a:pt x="122555" y="283591"/>
                                </a:lnTo>
                                <a:close/>
                              </a:path>
                              <a:path w="122555" h="1002030">
                                <a:moveTo>
                                  <a:pt x="122555" y="0"/>
                                </a:moveTo>
                                <a:lnTo>
                                  <a:pt x="0" y="0"/>
                                </a:lnTo>
                                <a:lnTo>
                                  <a:pt x="0" y="150622"/>
                                </a:lnTo>
                                <a:lnTo>
                                  <a:pt x="122555" y="150622"/>
                                </a:lnTo>
                                <a:lnTo>
                                  <a:pt x="122555" y="0"/>
                                </a:lnTo>
                                <a:close/>
                              </a:path>
                            </a:pathLst>
                          </a:custGeom>
                          <a:solidFill>
                            <a:srgbClr val="FF0000"/>
                          </a:solidFill>
                        </wps:spPr>
                        <wps:bodyPr wrap="square" lIns="0" tIns="0" rIns="0" bIns="0" rtlCol="0">
                          <a:prstTxWarp prst="textNoShape">
                            <a:avLst/>
                          </a:prstTxWarp>
                          <a:noAutofit/>
                        </wps:bodyPr>
                      </wps:wsp>
                      <wps:wsp>
                        <wps:cNvPr id="507" name="Graphic 507"/>
                        <wps:cNvSpPr/>
                        <wps:spPr>
                          <a:xfrm>
                            <a:off x="3119953" y="456767"/>
                            <a:ext cx="1270" cy="1472565"/>
                          </a:xfrm>
                          <a:custGeom>
                            <a:avLst/>
                            <a:gdLst/>
                            <a:ahLst/>
                            <a:cxnLst/>
                            <a:rect l="l" t="t" r="r" b="b"/>
                            <a:pathLst>
                              <a:path h="1472565">
                                <a:moveTo>
                                  <a:pt x="0" y="0"/>
                                </a:moveTo>
                                <a:lnTo>
                                  <a:pt x="0" y="1472564"/>
                                </a:lnTo>
                              </a:path>
                            </a:pathLst>
                          </a:custGeom>
                          <a:ln w="9296">
                            <a:solidFill>
                              <a:srgbClr val="000000"/>
                            </a:solidFill>
                            <a:prstDash val="solid"/>
                          </a:ln>
                        </wps:spPr>
                        <wps:bodyPr wrap="square" lIns="0" tIns="0" rIns="0" bIns="0" rtlCol="0">
                          <a:prstTxWarp prst="textNoShape">
                            <a:avLst/>
                          </a:prstTxWarp>
                          <a:noAutofit/>
                        </wps:bodyPr>
                      </wps:wsp>
                      <wps:wsp>
                        <wps:cNvPr id="508" name="Graphic 508"/>
                        <wps:cNvSpPr/>
                        <wps:spPr>
                          <a:xfrm>
                            <a:off x="3114874" y="452322"/>
                            <a:ext cx="10160" cy="1481455"/>
                          </a:xfrm>
                          <a:custGeom>
                            <a:avLst/>
                            <a:gdLst/>
                            <a:ahLst/>
                            <a:cxnLst/>
                            <a:rect l="l" t="t" r="r" b="b"/>
                            <a:pathLst>
                              <a:path w="10160" h="1481455">
                                <a:moveTo>
                                  <a:pt x="10159" y="0"/>
                                </a:moveTo>
                                <a:lnTo>
                                  <a:pt x="0" y="0"/>
                                </a:lnTo>
                                <a:lnTo>
                                  <a:pt x="0" y="1481455"/>
                                </a:lnTo>
                                <a:lnTo>
                                  <a:pt x="10159" y="1481455"/>
                                </a:lnTo>
                                <a:lnTo>
                                  <a:pt x="10159" y="0"/>
                                </a:lnTo>
                                <a:close/>
                              </a:path>
                            </a:pathLst>
                          </a:custGeom>
                          <a:solidFill>
                            <a:srgbClr val="000000"/>
                          </a:solidFill>
                        </wps:spPr>
                        <wps:bodyPr wrap="square" lIns="0" tIns="0" rIns="0" bIns="0" rtlCol="0">
                          <a:prstTxWarp prst="textNoShape">
                            <a:avLst/>
                          </a:prstTxWarp>
                          <a:noAutofit/>
                        </wps:bodyPr>
                      </wps:wsp>
                      <wps:wsp>
                        <wps:cNvPr id="509" name="Graphic 509"/>
                        <wps:cNvSpPr/>
                        <wps:spPr>
                          <a:xfrm>
                            <a:off x="3232984" y="456767"/>
                            <a:ext cx="1270" cy="1472565"/>
                          </a:xfrm>
                          <a:custGeom>
                            <a:avLst/>
                            <a:gdLst/>
                            <a:ahLst/>
                            <a:cxnLst/>
                            <a:rect l="l" t="t" r="r" b="b"/>
                            <a:pathLst>
                              <a:path h="1472565">
                                <a:moveTo>
                                  <a:pt x="0" y="0"/>
                                </a:moveTo>
                                <a:lnTo>
                                  <a:pt x="0" y="1472564"/>
                                </a:lnTo>
                              </a:path>
                            </a:pathLst>
                          </a:custGeom>
                          <a:ln w="9296">
                            <a:solidFill>
                              <a:srgbClr val="000000"/>
                            </a:solidFill>
                            <a:prstDash val="solid"/>
                          </a:ln>
                        </wps:spPr>
                        <wps:bodyPr wrap="square" lIns="0" tIns="0" rIns="0" bIns="0" rtlCol="0">
                          <a:prstTxWarp prst="textNoShape">
                            <a:avLst/>
                          </a:prstTxWarp>
                          <a:noAutofit/>
                        </wps:bodyPr>
                      </wps:wsp>
                      <wps:wsp>
                        <wps:cNvPr id="510" name="Graphic 510"/>
                        <wps:cNvSpPr/>
                        <wps:spPr>
                          <a:xfrm>
                            <a:off x="3227903" y="452322"/>
                            <a:ext cx="9525" cy="1481455"/>
                          </a:xfrm>
                          <a:custGeom>
                            <a:avLst/>
                            <a:gdLst/>
                            <a:ahLst/>
                            <a:cxnLst/>
                            <a:rect l="l" t="t" r="r" b="b"/>
                            <a:pathLst>
                              <a:path w="9525" h="1481455">
                                <a:moveTo>
                                  <a:pt x="9525" y="0"/>
                                </a:moveTo>
                                <a:lnTo>
                                  <a:pt x="0" y="0"/>
                                </a:lnTo>
                                <a:lnTo>
                                  <a:pt x="0" y="1481455"/>
                                </a:lnTo>
                                <a:lnTo>
                                  <a:pt x="9525" y="1481455"/>
                                </a:lnTo>
                                <a:lnTo>
                                  <a:pt x="9525" y="0"/>
                                </a:lnTo>
                                <a:close/>
                              </a:path>
                            </a:pathLst>
                          </a:custGeom>
                          <a:solidFill>
                            <a:srgbClr val="000000"/>
                          </a:solidFill>
                        </wps:spPr>
                        <wps:bodyPr wrap="square" lIns="0" tIns="0" rIns="0" bIns="0" rtlCol="0">
                          <a:prstTxWarp prst="textNoShape">
                            <a:avLst/>
                          </a:prstTxWarp>
                          <a:noAutofit/>
                        </wps:bodyPr>
                      </wps:wsp>
                      <wps:wsp>
                        <wps:cNvPr id="511" name="Graphic 511"/>
                        <wps:cNvSpPr/>
                        <wps:spPr>
                          <a:xfrm>
                            <a:off x="3340934" y="691717"/>
                            <a:ext cx="122555" cy="1002030"/>
                          </a:xfrm>
                          <a:custGeom>
                            <a:avLst/>
                            <a:gdLst/>
                            <a:ahLst/>
                            <a:cxnLst/>
                            <a:rect l="l" t="t" r="r" b="b"/>
                            <a:pathLst>
                              <a:path w="122555" h="1002030">
                                <a:moveTo>
                                  <a:pt x="122555" y="850900"/>
                                </a:moveTo>
                                <a:lnTo>
                                  <a:pt x="0" y="850900"/>
                                </a:lnTo>
                                <a:lnTo>
                                  <a:pt x="0" y="1002030"/>
                                </a:lnTo>
                                <a:lnTo>
                                  <a:pt x="122555" y="1002030"/>
                                </a:lnTo>
                                <a:lnTo>
                                  <a:pt x="122555" y="850900"/>
                                </a:lnTo>
                                <a:close/>
                              </a:path>
                              <a:path w="122555" h="1002030">
                                <a:moveTo>
                                  <a:pt x="122555" y="567182"/>
                                </a:moveTo>
                                <a:lnTo>
                                  <a:pt x="0" y="567182"/>
                                </a:lnTo>
                                <a:lnTo>
                                  <a:pt x="0" y="717804"/>
                                </a:lnTo>
                                <a:lnTo>
                                  <a:pt x="122555" y="717804"/>
                                </a:lnTo>
                                <a:lnTo>
                                  <a:pt x="122555" y="567182"/>
                                </a:lnTo>
                                <a:close/>
                              </a:path>
                              <a:path w="122555" h="1002030">
                                <a:moveTo>
                                  <a:pt x="122555" y="283591"/>
                                </a:moveTo>
                                <a:lnTo>
                                  <a:pt x="0" y="283591"/>
                                </a:lnTo>
                                <a:lnTo>
                                  <a:pt x="0" y="434213"/>
                                </a:lnTo>
                                <a:lnTo>
                                  <a:pt x="122555" y="434213"/>
                                </a:lnTo>
                                <a:lnTo>
                                  <a:pt x="122555" y="283591"/>
                                </a:lnTo>
                                <a:close/>
                              </a:path>
                              <a:path w="122555" h="1002030">
                                <a:moveTo>
                                  <a:pt x="122555" y="0"/>
                                </a:moveTo>
                                <a:lnTo>
                                  <a:pt x="0" y="0"/>
                                </a:lnTo>
                                <a:lnTo>
                                  <a:pt x="0" y="150622"/>
                                </a:lnTo>
                                <a:lnTo>
                                  <a:pt x="122555" y="150622"/>
                                </a:lnTo>
                                <a:lnTo>
                                  <a:pt x="122555" y="0"/>
                                </a:lnTo>
                                <a:close/>
                              </a:path>
                            </a:pathLst>
                          </a:custGeom>
                          <a:solidFill>
                            <a:srgbClr val="FF0000"/>
                          </a:solidFill>
                        </wps:spPr>
                        <wps:bodyPr wrap="square" lIns="0" tIns="0" rIns="0" bIns="0" rtlCol="0">
                          <a:prstTxWarp prst="textNoShape">
                            <a:avLst/>
                          </a:prstTxWarp>
                          <a:noAutofit/>
                        </wps:bodyPr>
                      </wps:wsp>
                      <wps:wsp>
                        <wps:cNvPr id="512" name="Graphic 512"/>
                        <wps:cNvSpPr/>
                        <wps:spPr>
                          <a:xfrm>
                            <a:off x="3346013" y="456767"/>
                            <a:ext cx="1270" cy="1472565"/>
                          </a:xfrm>
                          <a:custGeom>
                            <a:avLst/>
                            <a:gdLst/>
                            <a:ahLst/>
                            <a:cxnLst/>
                            <a:rect l="l" t="t" r="r" b="b"/>
                            <a:pathLst>
                              <a:path h="1472565">
                                <a:moveTo>
                                  <a:pt x="0" y="0"/>
                                </a:moveTo>
                                <a:lnTo>
                                  <a:pt x="0" y="1472564"/>
                                </a:lnTo>
                              </a:path>
                            </a:pathLst>
                          </a:custGeom>
                          <a:ln w="9296">
                            <a:solidFill>
                              <a:srgbClr val="000000"/>
                            </a:solidFill>
                            <a:prstDash val="solid"/>
                          </a:ln>
                        </wps:spPr>
                        <wps:bodyPr wrap="square" lIns="0" tIns="0" rIns="0" bIns="0" rtlCol="0">
                          <a:prstTxWarp prst="textNoShape">
                            <a:avLst/>
                          </a:prstTxWarp>
                          <a:noAutofit/>
                        </wps:bodyPr>
                      </wps:wsp>
                      <wps:wsp>
                        <wps:cNvPr id="513" name="Graphic 513"/>
                        <wps:cNvSpPr/>
                        <wps:spPr>
                          <a:xfrm>
                            <a:off x="3340934" y="452322"/>
                            <a:ext cx="9525" cy="1481455"/>
                          </a:xfrm>
                          <a:custGeom>
                            <a:avLst/>
                            <a:gdLst/>
                            <a:ahLst/>
                            <a:cxnLst/>
                            <a:rect l="l" t="t" r="r" b="b"/>
                            <a:pathLst>
                              <a:path w="9525" h="1481455">
                                <a:moveTo>
                                  <a:pt x="9525" y="0"/>
                                </a:moveTo>
                                <a:lnTo>
                                  <a:pt x="0" y="0"/>
                                </a:lnTo>
                                <a:lnTo>
                                  <a:pt x="0" y="1481455"/>
                                </a:lnTo>
                                <a:lnTo>
                                  <a:pt x="9525" y="1481455"/>
                                </a:lnTo>
                                <a:lnTo>
                                  <a:pt x="9525" y="0"/>
                                </a:lnTo>
                                <a:close/>
                              </a:path>
                            </a:pathLst>
                          </a:custGeom>
                          <a:solidFill>
                            <a:srgbClr val="000000"/>
                          </a:solidFill>
                        </wps:spPr>
                        <wps:bodyPr wrap="square" lIns="0" tIns="0" rIns="0" bIns="0" rtlCol="0">
                          <a:prstTxWarp prst="textNoShape">
                            <a:avLst/>
                          </a:prstTxWarp>
                          <a:noAutofit/>
                        </wps:bodyPr>
                      </wps:wsp>
                      <wps:wsp>
                        <wps:cNvPr id="514" name="Graphic 514"/>
                        <wps:cNvSpPr/>
                        <wps:spPr>
                          <a:xfrm>
                            <a:off x="3459043" y="456767"/>
                            <a:ext cx="1270" cy="1472565"/>
                          </a:xfrm>
                          <a:custGeom>
                            <a:avLst/>
                            <a:gdLst/>
                            <a:ahLst/>
                            <a:cxnLst/>
                            <a:rect l="l" t="t" r="r" b="b"/>
                            <a:pathLst>
                              <a:path h="1472565">
                                <a:moveTo>
                                  <a:pt x="0" y="0"/>
                                </a:moveTo>
                                <a:lnTo>
                                  <a:pt x="0" y="1472564"/>
                                </a:lnTo>
                              </a:path>
                            </a:pathLst>
                          </a:custGeom>
                          <a:ln w="9296">
                            <a:solidFill>
                              <a:srgbClr val="000000"/>
                            </a:solidFill>
                            <a:prstDash val="solid"/>
                          </a:ln>
                        </wps:spPr>
                        <wps:bodyPr wrap="square" lIns="0" tIns="0" rIns="0" bIns="0" rtlCol="0">
                          <a:prstTxWarp prst="textNoShape">
                            <a:avLst/>
                          </a:prstTxWarp>
                          <a:noAutofit/>
                        </wps:bodyPr>
                      </wps:wsp>
                      <wps:wsp>
                        <wps:cNvPr id="515" name="Graphic 515"/>
                        <wps:cNvSpPr/>
                        <wps:spPr>
                          <a:xfrm>
                            <a:off x="3453963" y="452322"/>
                            <a:ext cx="9525" cy="1481455"/>
                          </a:xfrm>
                          <a:custGeom>
                            <a:avLst/>
                            <a:gdLst/>
                            <a:ahLst/>
                            <a:cxnLst/>
                            <a:rect l="l" t="t" r="r" b="b"/>
                            <a:pathLst>
                              <a:path w="9525" h="1481455">
                                <a:moveTo>
                                  <a:pt x="9525" y="0"/>
                                </a:moveTo>
                                <a:lnTo>
                                  <a:pt x="0" y="0"/>
                                </a:lnTo>
                                <a:lnTo>
                                  <a:pt x="0" y="1481455"/>
                                </a:lnTo>
                                <a:lnTo>
                                  <a:pt x="9525" y="1481455"/>
                                </a:lnTo>
                                <a:lnTo>
                                  <a:pt x="9525" y="0"/>
                                </a:lnTo>
                                <a:close/>
                              </a:path>
                            </a:pathLst>
                          </a:custGeom>
                          <a:solidFill>
                            <a:srgbClr val="000000"/>
                          </a:solidFill>
                        </wps:spPr>
                        <wps:bodyPr wrap="square" lIns="0" tIns="0" rIns="0" bIns="0" rtlCol="0">
                          <a:prstTxWarp prst="textNoShape">
                            <a:avLst/>
                          </a:prstTxWarp>
                          <a:noAutofit/>
                        </wps:bodyPr>
                      </wps:wsp>
                      <wps:wsp>
                        <wps:cNvPr id="516" name="Graphic 516"/>
                        <wps:cNvSpPr/>
                        <wps:spPr>
                          <a:xfrm>
                            <a:off x="3566994" y="691717"/>
                            <a:ext cx="122555" cy="1002030"/>
                          </a:xfrm>
                          <a:custGeom>
                            <a:avLst/>
                            <a:gdLst/>
                            <a:ahLst/>
                            <a:cxnLst/>
                            <a:rect l="l" t="t" r="r" b="b"/>
                            <a:pathLst>
                              <a:path w="122555" h="1002030">
                                <a:moveTo>
                                  <a:pt x="122555" y="850900"/>
                                </a:moveTo>
                                <a:lnTo>
                                  <a:pt x="0" y="850900"/>
                                </a:lnTo>
                                <a:lnTo>
                                  <a:pt x="0" y="1002030"/>
                                </a:lnTo>
                                <a:lnTo>
                                  <a:pt x="122555" y="1002030"/>
                                </a:lnTo>
                                <a:lnTo>
                                  <a:pt x="122555" y="850900"/>
                                </a:lnTo>
                                <a:close/>
                              </a:path>
                              <a:path w="122555" h="1002030">
                                <a:moveTo>
                                  <a:pt x="122555" y="567182"/>
                                </a:moveTo>
                                <a:lnTo>
                                  <a:pt x="0" y="567182"/>
                                </a:lnTo>
                                <a:lnTo>
                                  <a:pt x="0" y="717804"/>
                                </a:lnTo>
                                <a:lnTo>
                                  <a:pt x="122555" y="717804"/>
                                </a:lnTo>
                                <a:lnTo>
                                  <a:pt x="122555" y="567182"/>
                                </a:lnTo>
                                <a:close/>
                              </a:path>
                              <a:path w="122555" h="1002030">
                                <a:moveTo>
                                  <a:pt x="122555" y="283591"/>
                                </a:moveTo>
                                <a:lnTo>
                                  <a:pt x="0" y="283591"/>
                                </a:lnTo>
                                <a:lnTo>
                                  <a:pt x="0" y="434213"/>
                                </a:lnTo>
                                <a:lnTo>
                                  <a:pt x="122555" y="434213"/>
                                </a:lnTo>
                                <a:lnTo>
                                  <a:pt x="122555" y="283591"/>
                                </a:lnTo>
                                <a:close/>
                              </a:path>
                              <a:path w="122555" h="1002030">
                                <a:moveTo>
                                  <a:pt x="122555" y="0"/>
                                </a:moveTo>
                                <a:lnTo>
                                  <a:pt x="0" y="0"/>
                                </a:lnTo>
                                <a:lnTo>
                                  <a:pt x="0" y="150622"/>
                                </a:lnTo>
                                <a:lnTo>
                                  <a:pt x="122555" y="150622"/>
                                </a:lnTo>
                                <a:lnTo>
                                  <a:pt x="122555" y="0"/>
                                </a:lnTo>
                                <a:close/>
                              </a:path>
                            </a:pathLst>
                          </a:custGeom>
                          <a:solidFill>
                            <a:srgbClr val="FF0000"/>
                          </a:solidFill>
                        </wps:spPr>
                        <wps:bodyPr wrap="square" lIns="0" tIns="0" rIns="0" bIns="0" rtlCol="0">
                          <a:prstTxWarp prst="textNoShape">
                            <a:avLst/>
                          </a:prstTxWarp>
                          <a:noAutofit/>
                        </wps:bodyPr>
                      </wps:wsp>
                      <wps:wsp>
                        <wps:cNvPr id="517" name="Graphic 517"/>
                        <wps:cNvSpPr/>
                        <wps:spPr>
                          <a:xfrm>
                            <a:off x="3572073" y="456767"/>
                            <a:ext cx="1270" cy="1472565"/>
                          </a:xfrm>
                          <a:custGeom>
                            <a:avLst/>
                            <a:gdLst/>
                            <a:ahLst/>
                            <a:cxnLst/>
                            <a:rect l="l" t="t" r="r" b="b"/>
                            <a:pathLst>
                              <a:path h="1472565">
                                <a:moveTo>
                                  <a:pt x="0" y="0"/>
                                </a:moveTo>
                                <a:lnTo>
                                  <a:pt x="0" y="1472564"/>
                                </a:lnTo>
                              </a:path>
                            </a:pathLst>
                          </a:custGeom>
                          <a:ln w="9296">
                            <a:solidFill>
                              <a:srgbClr val="000000"/>
                            </a:solidFill>
                            <a:prstDash val="solid"/>
                          </a:ln>
                        </wps:spPr>
                        <wps:bodyPr wrap="square" lIns="0" tIns="0" rIns="0" bIns="0" rtlCol="0">
                          <a:prstTxWarp prst="textNoShape">
                            <a:avLst/>
                          </a:prstTxWarp>
                          <a:noAutofit/>
                        </wps:bodyPr>
                      </wps:wsp>
                      <wps:wsp>
                        <wps:cNvPr id="518" name="Graphic 518"/>
                        <wps:cNvSpPr/>
                        <wps:spPr>
                          <a:xfrm>
                            <a:off x="3566993" y="452322"/>
                            <a:ext cx="9525" cy="1481455"/>
                          </a:xfrm>
                          <a:custGeom>
                            <a:avLst/>
                            <a:gdLst/>
                            <a:ahLst/>
                            <a:cxnLst/>
                            <a:rect l="l" t="t" r="r" b="b"/>
                            <a:pathLst>
                              <a:path w="9525" h="1481455">
                                <a:moveTo>
                                  <a:pt x="9525" y="0"/>
                                </a:moveTo>
                                <a:lnTo>
                                  <a:pt x="0" y="0"/>
                                </a:lnTo>
                                <a:lnTo>
                                  <a:pt x="0" y="1481455"/>
                                </a:lnTo>
                                <a:lnTo>
                                  <a:pt x="9525" y="1481455"/>
                                </a:lnTo>
                                <a:lnTo>
                                  <a:pt x="9525" y="0"/>
                                </a:lnTo>
                                <a:close/>
                              </a:path>
                            </a:pathLst>
                          </a:custGeom>
                          <a:solidFill>
                            <a:srgbClr val="000000"/>
                          </a:solidFill>
                        </wps:spPr>
                        <wps:bodyPr wrap="square" lIns="0" tIns="0" rIns="0" bIns="0" rtlCol="0">
                          <a:prstTxWarp prst="textNoShape">
                            <a:avLst/>
                          </a:prstTxWarp>
                          <a:noAutofit/>
                        </wps:bodyPr>
                      </wps:wsp>
                      <wps:wsp>
                        <wps:cNvPr id="519" name="Graphic 519"/>
                        <wps:cNvSpPr/>
                        <wps:spPr>
                          <a:xfrm>
                            <a:off x="3685104" y="456767"/>
                            <a:ext cx="1270" cy="1472565"/>
                          </a:xfrm>
                          <a:custGeom>
                            <a:avLst/>
                            <a:gdLst/>
                            <a:ahLst/>
                            <a:cxnLst/>
                            <a:rect l="l" t="t" r="r" b="b"/>
                            <a:pathLst>
                              <a:path h="1472565">
                                <a:moveTo>
                                  <a:pt x="0" y="0"/>
                                </a:moveTo>
                                <a:lnTo>
                                  <a:pt x="0" y="1472564"/>
                                </a:lnTo>
                              </a:path>
                            </a:pathLst>
                          </a:custGeom>
                          <a:ln w="9296">
                            <a:solidFill>
                              <a:srgbClr val="000000"/>
                            </a:solidFill>
                            <a:prstDash val="solid"/>
                          </a:ln>
                        </wps:spPr>
                        <wps:bodyPr wrap="square" lIns="0" tIns="0" rIns="0" bIns="0" rtlCol="0">
                          <a:prstTxWarp prst="textNoShape">
                            <a:avLst/>
                          </a:prstTxWarp>
                          <a:noAutofit/>
                        </wps:bodyPr>
                      </wps:wsp>
                      <wps:wsp>
                        <wps:cNvPr id="520" name="Graphic 520"/>
                        <wps:cNvSpPr/>
                        <wps:spPr>
                          <a:xfrm>
                            <a:off x="3680023" y="452322"/>
                            <a:ext cx="9525" cy="1481455"/>
                          </a:xfrm>
                          <a:custGeom>
                            <a:avLst/>
                            <a:gdLst/>
                            <a:ahLst/>
                            <a:cxnLst/>
                            <a:rect l="l" t="t" r="r" b="b"/>
                            <a:pathLst>
                              <a:path w="9525" h="1481455">
                                <a:moveTo>
                                  <a:pt x="9525" y="0"/>
                                </a:moveTo>
                                <a:lnTo>
                                  <a:pt x="0" y="0"/>
                                </a:lnTo>
                                <a:lnTo>
                                  <a:pt x="0" y="1481455"/>
                                </a:lnTo>
                                <a:lnTo>
                                  <a:pt x="9525" y="1481455"/>
                                </a:lnTo>
                                <a:lnTo>
                                  <a:pt x="9525" y="0"/>
                                </a:lnTo>
                                <a:close/>
                              </a:path>
                            </a:pathLst>
                          </a:custGeom>
                          <a:solidFill>
                            <a:srgbClr val="000000"/>
                          </a:solidFill>
                        </wps:spPr>
                        <wps:bodyPr wrap="square" lIns="0" tIns="0" rIns="0" bIns="0" rtlCol="0">
                          <a:prstTxWarp prst="textNoShape">
                            <a:avLst/>
                          </a:prstTxWarp>
                          <a:noAutofit/>
                        </wps:bodyPr>
                      </wps:wsp>
                      <wps:wsp>
                        <wps:cNvPr id="521" name="Graphic 521"/>
                        <wps:cNvSpPr/>
                        <wps:spPr>
                          <a:xfrm>
                            <a:off x="3793054" y="691717"/>
                            <a:ext cx="122555" cy="1002030"/>
                          </a:xfrm>
                          <a:custGeom>
                            <a:avLst/>
                            <a:gdLst/>
                            <a:ahLst/>
                            <a:cxnLst/>
                            <a:rect l="l" t="t" r="r" b="b"/>
                            <a:pathLst>
                              <a:path w="122555" h="1002030">
                                <a:moveTo>
                                  <a:pt x="122555" y="850900"/>
                                </a:moveTo>
                                <a:lnTo>
                                  <a:pt x="0" y="850900"/>
                                </a:lnTo>
                                <a:lnTo>
                                  <a:pt x="0" y="1002030"/>
                                </a:lnTo>
                                <a:lnTo>
                                  <a:pt x="122555" y="1002030"/>
                                </a:lnTo>
                                <a:lnTo>
                                  <a:pt x="122555" y="850900"/>
                                </a:lnTo>
                                <a:close/>
                              </a:path>
                              <a:path w="122555" h="1002030">
                                <a:moveTo>
                                  <a:pt x="122555" y="567182"/>
                                </a:moveTo>
                                <a:lnTo>
                                  <a:pt x="0" y="567182"/>
                                </a:lnTo>
                                <a:lnTo>
                                  <a:pt x="0" y="717804"/>
                                </a:lnTo>
                                <a:lnTo>
                                  <a:pt x="122555" y="717804"/>
                                </a:lnTo>
                                <a:lnTo>
                                  <a:pt x="122555" y="567182"/>
                                </a:lnTo>
                                <a:close/>
                              </a:path>
                              <a:path w="122555" h="1002030">
                                <a:moveTo>
                                  <a:pt x="122555" y="283591"/>
                                </a:moveTo>
                                <a:lnTo>
                                  <a:pt x="0" y="283591"/>
                                </a:lnTo>
                                <a:lnTo>
                                  <a:pt x="0" y="434213"/>
                                </a:lnTo>
                                <a:lnTo>
                                  <a:pt x="122555" y="434213"/>
                                </a:lnTo>
                                <a:lnTo>
                                  <a:pt x="122555" y="283591"/>
                                </a:lnTo>
                                <a:close/>
                              </a:path>
                              <a:path w="122555" h="1002030">
                                <a:moveTo>
                                  <a:pt x="122555" y="0"/>
                                </a:moveTo>
                                <a:lnTo>
                                  <a:pt x="0" y="0"/>
                                </a:lnTo>
                                <a:lnTo>
                                  <a:pt x="0" y="150622"/>
                                </a:lnTo>
                                <a:lnTo>
                                  <a:pt x="122555" y="150622"/>
                                </a:lnTo>
                                <a:lnTo>
                                  <a:pt x="122555" y="0"/>
                                </a:lnTo>
                                <a:close/>
                              </a:path>
                            </a:pathLst>
                          </a:custGeom>
                          <a:solidFill>
                            <a:srgbClr val="FF0000"/>
                          </a:solidFill>
                        </wps:spPr>
                        <wps:bodyPr wrap="square" lIns="0" tIns="0" rIns="0" bIns="0" rtlCol="0">
                          <a:prstTxWarp prst="textNoShape">
                            <a:avLst/>
                          </a:prstTxWarp>
                          <a:noAutofit/>
                        </wps:bodyPr>
                      </wps:wsp>
                      <wps:wsp>
                        <wps:cNvPr id="522" name="Graphic 522"/>
                        <wps:cNvSpPr/>
                        <wps:spPr>
                          <a:xfrm>
                            <a:off x="3798134" y="456767"/>
                            <a:ext cx="1270" cy="1472565"/>
                          </a:xfrm>
                          <a:custGeom>
                            <a:avLst/>
                            <a:gdLst/>
                            <a:ahLst/>
                            <a:cxnLst/>
                            <a:rect l="l" t="t" r="r" b="b"/>
                            <a:pathLst>
                              <a:path h="1472565">
                                <a:moveTo>
                                  <a:pt x="0" y="0"/>
                                </a:moveTo>
                                <a:lnTo>
                                  <a:pt x="0" y="1472564"/>
                                </a:lnTo>
                              </a:path>
                            </a:pathLst>
                          </a:custGeom>
                          <a:ln w="9296">
                            <a:solidFill>
                              <a:srgbClr val="000000"/>
                            </a:solidFill>
                            <a:prstDash val="solid"/>
                          </a:ln>
                        </wps:spPr>
                        <wps:bodyPr wrap="square" lIns="0" tIns="0" rIns="0" bIns="0" rtlCol="0">
                          <a:prstTxWarp prst="textNoShape">
                            <a:avLst/>
                          </a:prstTxWarp>
                          <a:noAutofit/>
                        </wps:bodyPr>
                      </wps:wsp>
                      <wps:wsp>
                        <wps:cNvPr id="523" name="Graphic 523"/>
                        <wps:cNvSpPr/>
                        <wps:spPr>
                          <a:xfrm>
                            <a:off x="3793054" y="452322"/>
                            <a:ext cx="9525" cy="1481455"/>
                          </a:xfrm>
                          <a:custGeom>
                            <a:avLst/>
                            <a:gdLst/>
                            <a:ahLst/>
                            <a:cxnLst/>
                            <a:rect l="l" t="t" r="r" b="b"/>
                            <a:pathLst>
                              <a:path w="9525" h="1481455">
                                <a:moveTo>
                                  <a:pt x="9525" y="0"/>
                                </a:moveTo>
                                <a:lnTo>
                                  <a:pt x="0" y="0"/>
                                </a:lnTo>
                                <a:lnTo>
                                  <a:pt x="0" y="1481455"/>
                                </a:lnTo>
                                <a:lnTo>
                                  <a:pt x="9525" y="1481455"/>
                                </a:lnTo>
                                <a:lnTo>
                                  <a:pt x="9525" y="0"/>
                                </a:lnTo>
                                <a:close/>
                              </a:path>
                            </a:pathLst>
                          </a:custGeom>
                          <a:solidFill>
                            <a:srgbClr val="000000"/>
                          </a:solidFill>
                        </wps:spPr>
                        <wps:bodyPr wrap="square" lIns="0" tIns="0" rIns="0" bIns="0" rtlCol="0">
                          <a:prstTxWarp prst="textNoShape">
                            <a:avLst/>
                          </a:prstTxWarp>
                          <a:noAutofit/>
                        </wps:bodyPr>
                      </wps:wsp>
                      <wps:wsp>
                        <wps:cNvPr id="524" name="Graphic 524"/>
                        <wps:cNvSpPr/>
                        <wps:spPr>
                          <a:xfrm>
                            <a:off x="3911163" y="456767"/>
                            <a:ext cx="1270" cy="1472565"/>
                          </a:xfrm>
                          <a:custGeom>
                            <a:avLst/>
                            <a:gdLst/>
                            <a:ahLst/>
                            <a:cxnLst/>
                            <a:rect l="l" t="t" r="r" b="b"/>
                            <a:pathLst>
                              <a:path h="1472565">
                                <a:moveTo>
                                  <a:pt x="0" y="0"/>
                                </a:moveTo>
                                <a:lnTo>
                                  <a:pt x="0" y="1472564"/>
                                </a:lnTo>
                              </a:path>
                            </a:pathLst>
                          </a:custGeom>
                          <a:ln w="9296">
                            <a:solidFill>
                              <a:srgbClr val="000000"/>
                            </a:solidFill>
                            <a:prstDash val="solid"/>
                          </a:ln>
                        </wps:spPr>
                        <wps:bodyPr wrap="square" lIns="0" tIns="0" rIns="0" bIns="0" rtlCol="0">
                          <a:prstTxWarp prst="textNoShape">
                            <a:avLst/>
                          </a:prstTxWarp>
                          <a:noAutofit/>
                        </wps:bodyPr>
                      </wps:wsp>
                      <wps:wsp>
                        <wps:cNvPr id="525" name="Graphic 525"/>
                        <wps:cNvSpPr/>
                        <wps:spPr>
                          <a:xfrm>
                            <a:off x="3906084" y="452322"/>
                            <a:ext cx="9525" cy="1481455"/>
                          </a:xfrm>
                          <a:custGeom>
                            <a:avLst/>
                            <a:gdLst/>
                            <a:ahLst/>
                            <a:cxnLst/>
                            <a:rect l="l" t="t" r="r" b="b"/>
                            <a:pathLst>
                              <a:path w="9525" h="1481455">
                                <a:moveTo>
                                  <a:pt x="9525" y="0"/>
                                </a:moveTo>
                                <a:lnTo>
                                  <a:pt x="0" y="0"/>
                                </a:lnTo>
                                <a:lnTo>
                                  <a:pt x="0" y="1481455"/>
                                </a:lnTo>
                                <a:lnTo>
                                  <a:pt x="9525" y="1481455"/>
                                </a:lnTo>
                                <a:lnTo>
                                  <a:pt x="9525" y="0"/>
                                </a:lnTo>
                                <a:close/>
                              </a:path>
                            </a:pathLst>
                          </a:custGeom>
                          <a:solidFill>
                            <a:srgbClr val="000000"/>
                          </a:solidFill>
                        </wps:spPr>
                        <wps:bodyPr wrap="square" lIns="0" tIns="0" rIns="0" bIns="0" rtlCol="0">
                          <a:prstTxWarp prst="textNoShape">
                            <a:avLst/>
                          </a:prstTxWarp>
                          <a:noAutofit/>
                        </wps:bodyPr>
                      </wps:wsp>
                      <wps:wsp>
                        <wps:cNvPr id="526" name="Graphic 526"/>
                        <wps:cNvSpPr/>
                        <wps:spPr>
                          <a:xfrm>
                            <a:off x="4019114" y="691717"/>
                            <a:ext cx="122555" cy="1002030"/>
                          </a:xfrm>
                          <a:custGeom>
                            <a:avLst/>
                            <a:gdLst/>
                            <a:ahLst/>
                            <a:cxnLst/>
                            <a:rect l="l" t="t" r="r" b="b"/>
                            <a:pathLst>
                              <a:path w="122555" h="1002030">
                                <a:moveTo>
                                  <a:pt x="122555" y="850900"/>
                                </a:moveTo>
                                <a:lnTo>
                                  <a:pt x="0" y="850900"/>
                                </a:lnTo>
                                <a:lnTo>
                                  <a:pt x="0" y="1002030"/>
                                </a:lnTo>
                                <a:lnTo>
                                  <a:pt x="122555" y="1002030"/>
                                </a:lnTo>
                                <a:lnTo>
                                  <a:pt x="122555" y="850900"/>
                                </a:lnTo>
                                <a:close/>
                              </a:path>
                              <a:path w="122555" h="1002030">
                                <a:moveTo>
                                  <a:pt x="122555" y="567182"/>
                                </a:moveTo>
                                <a:lnTo>
                                  <a:pt x="0" y="567182"/>
                                </a:lnTo>
                                <a:lnTo>
                                  <a:pt x="0" y="717804"/>
                                </a:lnTo>
                                <a:lnTo>
                                  <a:pt x="122555" y="717804"/>
                                </a:lnTo>
                                <a:lnTo>
                                  <a:pt x="122555" y="567182"/>
                                </a:lnTo>
                                <a:close/>
                              </a:path>
                              <a:path w="122555" h="1002030">
                                <a:moveTo>
                                  <a:pt x="122555" y="283591"/>
                                </a:moveTo>
                                <a:lnTo>
                                  <a:pt x="0" y="283591"/>
                                </a:lnTo>
                                <a:lnTo>
                                  <a:pt x="0" y="434213"/>
                                </a:lnTo>
                                <a:lnTo>
                                  <a:pt x="122555" y="434213"/>
                                </a:lnTo>
                                <a:lnTo>
                                  <a:pt x="122555" y="283591"/>
                                </a:lnTo>
                                <a:close/>
                              </a:path>
                              <a:path w="122555" h="1002030">
                                <a:moveTo>
                                  <a:pt x="122555" y="0"/>
                                </a:moveTo>
                                <a:lnTo>
                                  <a:pt x="0" y="0"/>
                                </a:lnTo>
                                <a:lnTo>
                                  <a:pt x="0" y="150622"/>
                                </a:lnTo>
                                <a:lnTo>
                                  <a:pt x="122555" y="150622"/>
                                </a:lnTo>
                                <a:lnTo>
                                  <a:pt x="122555" y="0"/>
                                </a:lnTo>
                                <a:close/>
                              </a:path>
                            </a:pathLst>
                          </a:custGeom>
                          <a:solidFill>
                            <a:srgbClr val="FF0000"/>
                          </a:solidFill>
                        </wps:spPr>
                        <wps:bodyPr wrap="square" lIns="0" tIns="0" rIns="0" bIns="0" rtlCol="0">
                          <a:prstTxWarp prst="textNoShape">
                            <a:avLst/>
                          </a:prstTxWarp>
                          <a:noAutofit/>
                        </wps:bodyPr>
                      </wps:wsp>
                      <wps:wsp>
                        <wps:cNvPr id="527" name="Graphic 527"/>
                        <wps:cNvSpPr/>
                        <wps:spPr>
                          <a:xfrm>
                            <a:off x="4023559" y="456767"/>
                            <a:ext cx="1270" cy="1472565"/>
                          </a:xfrm>
                          <a:custGeom>
                            <a:avLst/>
                            <a:gdLst/>
                            <a:ahLst/>
                            <a:cxnLst/>
                            <a:rect l="l" t="t" r="r" b="b"/>
                            <a:pathLst>
                              <a:path h="1472565">
                                <a:moveTo>
                                  <a:pt x="0" y="0"/>
                                </a:moveTo>
                                <a:lnTo>
                                  <a:pt x="0" y="1472564"/>
                                </a:lnTo>
                              </a:path>
                            </a:pathLst>
                          </a:custGeom>
                          <a:ln w="9296">
                            <a:solidFill>
                              <a:srgbClr val="000000"/>
                            </a:solidFill>
                            <a:prstDash val="solid"/>
                          </a:ln>
                        </wps:spPr>
                        <wps:bodyPr wrap="square" lIns="0" tIns="0" rIns="0" bIns="0" rtlCol="0">
                          <a:prstTxWarp prst="textNoShape">
                            <a:avLst/>
                          </a:prstTxWarp>
                          <a:noAutofit/>
                        </wps:bodyPr>
                      </wps:wsp>
                      <wps:wsp>
                        <wps:cNvPr id="528" name="Graphic 528"/>
                        <wps:cNvSpPr/>
                        <wps:spPr>
                          <a:xfrm>
                            <a:off x="4019113" y="452322"/>
                            <a:ext cx="9525" cy="1481455"/>
                          </a:xfrm>
                          <a:custGeom>
                            <a:avLst/>
                            <a:gdLst/>
                            <a:ahLst/>
                            <a:cxnLst/>
                            <a:rect l="l" t="t" r="r" b="b"/>
                            <a:pathLst>
                              <a:path w="9525" h="1481455">
                                <a:moveTo>
                                  <a:pt x="9525" y="0"/>
                                </a:moveTo>
                                <a:lnTo>
                                  <a:pt x="0" y="0"/>
                                </a:lnTo>
                                <a:lnTo>
                                  <a:pt x="0" y="1481455"/>
                                </a:lnTo>
                                <a:lnTo>
                                  <a:pt x="9525" y="1481455"/>
                                </a:lnTo>
                                <a:lnTo>
                                  <a:pt x="9525" y="0"/>
                                </a:lnTo>
                                <a:close/>
                              </a:path>
                            </a:pathLst>
                          </a:custGeom>
                          <a:solidFill>
                            <a:srgbClr val="000000"/>
                          </a:solidFill>
                        </wps:spPr>
                        <wps:bodyPr wrap="square" lIns="0" tIns="0" rIns="0" bIns="0" rtlCol="0">
                          <a:prstTxWarp prst="textNoShape">
                            <a:avLst/>
                          </a:prstTxWarp>
                          <a:noAutofit/>
                        </wps:bodyPr>
                      </wps:wsp>
                      <wps:wsp>
                        <wps:cNvPr id="529" name="Graphic 529"/>
                        <wps:cNvSpPr/>
                        <wps:spPr>
                          <a:xfrm>
                            <a:off x="4137223" y="456767"/>
                            <a:ext cx="1270" cy="1472565"/>
                          </a:xfrm>
                          <a:custGeom>
                            <a:avLst/>
                            <a:gdLst/>
                            <a:ahLst/>
                            <a:cxnLst/>
                            <a:rect l="l" t="t" r="r" b="b"/>
                            <a:pathLst>
                              <a:path h="1472565">
                                <a:moveTo>
                                  <a:pt x="0" y="0"/>
                                </a:moveTo>
                                <a:lnTo>
                                  <a:pt x="0" y="1472564"/>
                                </a:lnTo>
                              </a:path>
                            </a:pathLst>
                          </a:custGeom>
                          <a:ln w="9296">
                            <a:solidFill>
                              <a:srgbClr val="000000"/>
                            </a:solidFill>
                            <a:prstDash val="solid"/>
                          </a:ln>
                        </wps:spPr>
                        <wps:bodyPr wrap="square" lIns="0" tIns="0" rIns="0" bIns="0" rtlCol="0">
                          <a:prstTxWarp prst="textNoShape">
                            <a:avLst/>
                          </a:prstTxWarp>
                          <a:noAutofit/>
                        </wps:bodyPr>
                      </wps:wsp>
                      <wps:wsp>
                        <wps:cNvPr id="530" name="Graphic 530"/>
                        <wps:cNvSpPr/>
                        <wps:spPr>
                          <a:xfrm>
                            <a:off x="4132143" y="452322"/>
                            <a:ext cx="9525" cy="1481455"/>
                          </a:xfrm>
                          <a:custGeom>
                            <a:avLst/>
                            <a:gdLst/>
                            <a:ahLst/>
                            <a:cxnLst/>
                            <a:rect l="l" t="t" r="r" b="b"/>
                            <a:pathLst>
                              <a:path w="9525" h="1481455">
                                <a:moveTo>
                                  <a:pt x="9525" y="0"/>
                                </a:moveTo>
                                <a:lnTo>
                                  <a:pt x="0" y="0"/>
                                </a:lnTo>
                                <a:lnTo>
                                  <a:pt x="0" y="1481455"/>
                                </a:lnTo>
                                <a:lnTo>
                                  <a:pt x="9525" y="1481455"/>
                                </a:lnTo>
                                <a:lnTo>
                                  <a:pt x="9525" y="0"/>
                                </a:lnTo>
                                <a:close/>
                              </a:path>
                            </a:pathLst>
                          </a:custGeom>
                          <a:solidFill>
                            <a:srgbClr val="000000"/>
                          </a:solidFill>
                        </wps:spPr>
                        <wps:bodyPr wrap="square" lIns="0" tIns="0" rIns="0" bIns="0" rtlCol="0">
                          <a:prstTxWarp prst="textNoShape">
                            <a:avLst/>
                          </a:prstTxWarp>
                          <a:noAutofit/>
                        </wps:bodyPr>
                      </wps:wsp>
                      <wps:wsp>
                        <wps:cNvPr id="531" name="Graphic 531"/>
                        <wps:cNvSpPr/>
                        <wps:spPr>
                          <a:xfrm>
                            <a:off x="4244539" y="691717"/>
                            <a:ext cx="122555" cy="1002030"/>
                          </a:xfrm>
                          <a:custGeom>
                            <a:avLst/>
                            <a:gdLst/>
                            <a:ahLst/>
                            <a:cxnLst/>
                            <a:rect l="l" t="t" r="r" b="b"/>
                            <a:pathLst>
                              <a:path w="122555" h="1002030">
                                <a:moveTo>
                                  <a:pt x="122555" y="850900"/>
                                </a:moveTo>
                                <a:lnTo>
                                  <a:pt x="0" y="850900"/>
                                </a:lnTo>
                                <a:lnTo>
                                  <a:pt x="0" y="1002030"/>
                                </a:lnTo>
                                <a:lnTo>
                                  <a:pt x="122555" y="1002030"/>
                                </a:lnTo>
                                <a:lnTo>
                                  <a:pt x="122555" y="850900"/>
                                </a:lnTo>
                                <a:close/>
                              </a:path>
                              <a:path w="122555" h="1002030">
                                <a:moveTo>
                                  <a:pt x="122555" y="567182"/>
                                </a:moveTo>
                                <a:lnTo>
                                  <a:pt x="0" y="567182"/>
                                </a:lnTo>
                                <a:lnTo>
                                  <a:pt x="0" y="717804"/>
                                </a:lnTo>
                                <a:lnTo>
                                  <a:pt x="122555" y="717804"/>
                                </a:lnTo>
                                <a:lnTo>
                                  <a:pt x="122555" y="567182"/>
                                </a:lnTo>
                                <a:close/>
                              </a:path>
                              <a:path w="122555" h="1002030">
                                <a:moveTo>
                                  <a:pt x="122555" y="283591"/>
                                </a:moveTo>
                                <a:lnTo>
                                  <a:pt x="0" y="283591"/>
                                </a:lnTo>
                                <a:lnTo>
                                  <a:pt x="0" y="434213"/>
                                </a:lnTo>
                                <a:lnTo>
                                  <a:pt x="122555" y="434213"/>
                                </a:lnTo>
                                <a:lnTo>
                                  <a:pt x="122555" y="283591"/>
                                </a:lnTo>
                                <a:close/>
                              </a:path>
                              <a:path w="122555" h="1002030">
                                <a:moveTo>
                                  <a:pt x="122555" y="0"/>
                                </a:moveTo>
                                <a:lnTo>
                                  <a:pt x="0" y="0"/>
                                </a:lnTo>
                                <a:lnTo>
                                  <a:pt x="0" y="150622"/>
                                </a:lnTo>
                                <a:lnTo>
                                  <a:pt x="122555" y="150622"/>
                                </a:lnTo>
                                <a:lnTo>
                                  <a:pt x="122555" y="0"/>
                                </a:lnTo>
                                <a:close/>
                              </a:path>
                            </a:pathLst>
                          </a:custGeom>
                          <a:solidFill>
                            <a:srgbClr val="FF0000"/>
                          </a:solidFill>
                        </wps:spPr>
                        <wps:bodyPr wrap="square" lIns="0" tIns="0" rIns="0" bIns="0" rtlCol="0">
                          <a:prstTxWarp prst="textNoShape">
                            <a:avLst/>
                          </a:prstTxWarp>
                          <a:noAutofit/>
                        </wps:bodyPr>
                      </wps:wsp>
                      <wps:wsp>
                        <wps:cNvPr id="532" name="Graphic 532"/>
                        <wps:cNvSpPr/>
                        <wps:spPr>
                          <a:xfrm>
                            <a:off x="4249618" y="456767"/>
                            <a:ext cx="1270" cy="1472565"/>
                          </a:xfrm>
                          <a:custGeom>
                            <a:avLst/>
                            <a:gdLst/>
                            <a:ahLst/>
                            <a:cxnLst/>
                            <a:rect l="l" t="t" r="r" b="b"/>
                            <a:pathLst>
                              <a:path h="1472565">
                                <a:moveTo>
                                  <a:pt x="0" y="0"/>
                                </a:moveTo>
                                <a:lnTo>
                                  <a:pt x="0" y="1472564"/>
                                </a:lnTo>
                              </a:path>
                            </a:pathLst>
                          </a:custGeom>
                          <a:ln w="9296">
                            <a:solidFill>
                              <a:srgbClr val="000000"/>
                            </a:solidFill>
                            <a:prstDash val="solid"/>
                          </a:ln>
                        </wps:spPr>
                        <wps:bodyPr wrap="square" lIns="0" tIns="0" rIns="0" bIns="0" rtlCol="0">
                          <a:prstTxWarp prst="textNoShape">
                            <a:avLst/>
                          </a:prstTxWarp>
                          <a:noAutofit/>
                        </wps:bodyPr>
                      </wps:wsp>
                      <wps:wsp>
                        <wps:cNvPr id="533" name="Graphic 533"/>
                        <wps:cNvSpPr/>
                        <wps:spPr>
                          <a:xfrm>
                            <a:off x="4244539" y="4647"/>
                            <a:ext cx="362585" cy="1955164"/>
                          </a:xfrm>
                          <a:custGeom>
                            <a:avLst/>
                            <a:gdLst/>
                            <a:ahLst/>
                            <a:cxnLst/>
                            <a:rect l="l" t="t" r="r" b="b"/>
                            <a:pathLst>
                              <a:path w="362585" h="1955164">
                                <a:moveTo>
                                  <a:pt x="9017" y="447675"/>
                                </a:moveTo>
                                <a:lnTo>
                                  <a:pt x="0" y="447675"/>
                                </a:lnTo>
                                <a:lnTo>
                                  <a:pt x="0" y="1927987"/>
                                </a:lnTo>
                                <a:lnTo>
                                  <a:pt x="9017" y="1927987"/>
                                </a:lnTo>
                                <a:lnTo>
                                  <a:pt x="9017" y="447675"/>
                                </a:lnTo>
                                <a:close/>
                              </a:path>
                              <a:path w="362585" h="1955164">
                                <a:moveTo>
                                  <a:pt x="131445" y="447675"/>
                                </a:moveTo>
                                <a:lnTo>
                                  <a:pt x="103251" y="447675"/>
                                </a:lnTo>
                                <a:lnTo>
                                  <a:pt x="103251" y="1955165"/>
                                </a:lnTo>
                                <a:lnTo>
                                  <a:pt x="131445" y="1955165"/>
                                </a:lnTo>
                                <a:lnTo>
                                  <a:pt x="131445" y="447675"/>
                                </a:lnTo>
                                <a:close/>
                              </a:path>
                              <a:path w="362585" h="1955164">
                                <a:moveTo>
                                  <a:pt x="362585" y="0"/>
                                </a:moveTo>
                                <a:lnTo>
                                  <a:pt x="277114" y="0"/>
                                </a:lnTo>
                                <a:lnTo>
                                  <a:pt x="258445" y="8890"/>
                                </a:lnTo>
                                <a:lnTo>
                                  <a:pt x="343281" y="8890"/>
                                </a:lnTo>
                                <a:lnTo>
                                  <a:pt x="362585" y="0"/>
                                </a:lnTo>
                                <a:close/>
                              </a:path>
                            </a:pathLst>
                          </a:custGeom>
                          <a:solidFill>
                            <a:srgbClr val="000000"/>
                          </a:solidFill>
                        </wps:spPr>
                        <wps:bodyPr wrap="square" lIns="0" tIns="0" rIns="0" bIns="0" rtlCol="0">
                          <a:prstTxWarp prst="textNoShape">
                            <a:avLst/>
                          </a:prstTxWarp>
                          <a:noAutofit/>
                        </wps:bodyPr>
                      </wps:wsp>
                      <wps:wsp>
                        <wps:cNvPr id="534" name="Graphic 534"/>
                        <wps:cNvSpPr/>
                        <wps:spPr>
                          <a:xfrm>
                            <a:off x="4502984" y="4647"/>
                            <a:ext cx="104139" cy="8890"/>
                          </a:xfrm>
                          <a:custGeom>
                            <a:avLst/>
                            <a:gdLst/>
                            <a:ahLst/>
                            <a:cxnLst/>
                            <a:rect l="l" t="t" r="r" b="b"/>
                            <a:pathLst>
                              <a:path w="104139" h="8890">
                                <a:moveTo>
                                  <a:pt x="0" y="8889"/>
                                </a:moveTo>
                                <a:lnTo>
                                  <a:pt x="84836" y="8889"/>
                                </a:lnTo>
                                <a:lnTo>
                                  <a:pt x="104140" y="0"/>
                                </a:lnTo>
                                <a:lnTo>
                                  <a:pt x="18669"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535" name="Graphic 535"/>
                        <wps:cNvSpPr/>
                        <wps:spPr>
                          <a:xfrm>
                            <a:off x="4672529" y="4647"/>
                            <a:ext cx="103505" cy="8890"/>
                          </a:xfrm>
                          <a:custGeom>
                            <a:avLst/>
                            <a:gdLst/>
                            <a:ahLst/>
                            <a:cxnLst/>
                            <a:rect l="l" t="t" r="r" b="b"/>
                            <a:pathLst>
                              <a:path w="103505" h="8890">
                                <a:moveTo>
                                  <a:pt x="103504" y="0"/>
                                </a:moveTo>
                                <a:lnTo>
                                  <a:pt x="18669" y="0"/>
                                </a:lnTo>
                                <a:lnTo>
                                  <a:pt x="0" y="8889"/>
                                </a:lnTo>
                                <a:lnTo>
                                  <a:pt x="84836" y="8889"/>
                                </a:lnTo>
                                <a:lnTo>
                                  <a:pt x="103504" y="0"/>
                                </a:lnTo>
                                <a:close/>
                              </a:path>
                            </a:pathLst>
                          </a:custGeom>
                          <a:solidFill>
                            <a:srgbClr val="000000"/>
                          </a:solidFill>
                        </wps:spPr>
                        <wps:bodyPr wrap="square" lIns="0" tIns="0" rIns="0" bIns="0" rtlCol="0">
                          <a:prstTxWarp prst="textNoShape">
                            <a:avLst/>
                          </a:prstTxWarp>
                          <a:noAutofit/>
                        </wps:bodyPr>
                      </wps:wsp>
                      <wps:wsp>
                        <wps:cNvPr id="536" name="Graphic 536"/>
                        <wps:cNvSpPr/>
                        <wps:spPr>
                          <a:xfrm>
                            <a:off x="4672529" y="4647"/>
                            <a:ext cx="103505" cy="8890"/>
                          </a:xfrm>
                          <a:custGeom>
                            <a:avLst/>
                            <a:gdLst/>
                            <a:ahLst/>
                            <a:cxnLst/>
                            <a:rect l="l" t="t" r="r" b="b"/>
                            <a:pathLst>
                              <a:path w="103505" h="8890">
                                <a:moveTo>
                                  <a:pt x="0" y="8889"/>
                                </a:moveTo>
                                <a:lnTo>
                                  <a:pt x="84836" y="8889"/>
                                </a:lnTo>
                                <a:lnTo>
                                  <a:pt x="103504" y="0"/>
                                </a:lnTo>
                                <a:lnTo>
                                  <a:pt x="18669"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537" name="Graphic 537"/>
                        <wps:cNvSpPr/>
                        <wps:spPr>
                          <a:xfrm>
                            <a:off x="4842073" y="4647"/>
                            <a:ext cx="103505" cy="8890"/>
                          </a:xfrm>
                          <a:custGeom>
                            <a:avLst/>
                            <a:gdLst/>
                            <a:ahLst/>
                            <a:cxnLst/>
                            <a:rect l="l" t="t" r="r" b="b"/>
                            <a:pathLst>
                              <a:path w="103505" h="8890">
                                <a:moveTo>
                                  <a:pt x="103504" y="0"/>
                                </a:moveTo>
                                <a:lnTo>
                                  <a:pt x="18668" y="0"/>
                                </a:lnTo>
                                <a:lnTo>
                                  <a:pt x="0" y="8889"/>
                                </a:lnTo>
                                <a:lnTo>
                                  <a:pt x="84835" y="8889"/>
                                </a:lnTo>
                                <a:lnTo>
                                  <a:pt x="103504" y="0"/>
                                </a:lnTo>
                                <a:close/>
                              </a:path>
                            </a:pathLst>
                          </a:custGeom>
                          <a:solidFill>
                            <a:srgbClr val="000000"/>
                          </a:solidFill>
                        </wps:spPr>
                        <wps:bodyPr wrap="square" lIns="0" tIns="0" rIns="0" bIns="0" rtlCol="0">
                          <a:prstTxWarp prst="textNoShape">
                            <a:avLst/>
                          </a:prstTxWarp>
                          <a:noAutofit/>
                        </wps:bodyPr>
                      </wps:wsp>
                      <wps:wsp>
                        <wps:cNvPr id="538" name="Graphic 538"/>
                        <wps:cNvSpPr/>
                        <wps:spPr>
                          <a:xfrm>
                            <a:off x="4842073" y="4647"/>
                            <a:ext cx="103505" cy="8890"/>
                          </a:xfrm>
                          <a:custGeom>
                            <a:avLst/>
                            <a:gdLst/>
                            <a:ahLst/>
                            <a:cxnLst/>
                            <a:rect l="l" t="t" r="r" b="b"/>
                            <a:pathLst>
                              <a:path w="103505" h="8890">
                                <a:moveTo>
                                  <a:pt x="0" y="8889"/>
                                </a:moveTo>
                                <a:lnTo>
                                  <a:pt x="84835" y="8889"/>
                                </a:lnTo>
                                <a:lnTo>
                                  <a:pt x="103504" y="0"/>
                                </a:lnTo>
                                <a:lnTo>
                                  <a:pt x="18668"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539" name="Graphic 539"/>
                        <wps:cNvSpPr/>
                        <wps:spPr>
                          <a:xfrm>
                            <a:off x="5011618" y="4647"/>
                            <a:ext cx="103505" cy="8890"/>
                          </a:xfrm>
                          <a:custGeom>
                            <a:avLst/>
                            <a:gdLst/>
                            <a:ahLst/>
                            <a:cxnLst/>
                            <a:rect l="l" t="t" r="r" b="b"/>
                            <a:pathLst>
                              <a:path w="103505" h="8890">
                                <a:moveTo>
                                  <a:pt x="103505" y="0"/>
                                </a:moveTo>
                                <a:lnTo>
                                  <a:pt x="18669" y="0"/>
                                </a:lnTo>
                                <a:lnTo>
                                  <a:pt x="0" y="8889"/>
                                </a:lnTo>
                                <a:lnTo>
                                  <a:pt x="84836" y="8889"/>
                                </a:lnTo>
                                <a:lnTo>
                                  <a:pt x="103505" y="0"/>
                                </a:lnTo>
                                <a:close/>
                              </a:path>
                            </a:pathLst>
                          </a:custGeom>
                          <a:solidFill>
                            <a:srgbClr val="000000"/>
                          </a:solidFill>
                        </wps:spPr>
                        <wps:bodyPr wrap="square" lIns="0" tIns="0" rIns="0" bIns="0" rtlCol="0">
                          <a:prstTxWarp prst="textNoShape">
                            <a:avLst/>
                          </a:prstTxWarp>
                          <a:noAutofit/>
                        </wps:bodyPr>
                      </wps:wsp>
                      <wps:wsp>
                        <wps:cNvPr id="540" name="Graphic 540"/>
                        <wps:cNvSpPr/>
                        <wps:spPr>
                          <a:xfrm>
                            <a:off x="5011618" y="4647"/>
                            <a:ext cx="103505" cy="8890"/>
                          </a:xfrm>
                          <a:custGeom>
                            <a:avLst/>
                            <a:gdLst/>
                            <a:ahLst/>
                            <a:cxnLst/>
                            <a:rect l="l" t="t" r="r" b="b"/>
                            <a:pathLst>
                              <a:path w="103505" h="8890">
                                <a:moveTo>
                                  <a:pt x="0" y="8889"/>
                                </a:moveTo>
                                <a:lnTo>
                                  <a:pt x="84836" y="8889"/>
                                </a:lnTo>
                                <a:lnTo>
                                  <a:pt x="103505" y="0"/>
                                </a:lnTo>
                                <a:lnTo>
                                  <a:pt x="18669"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541" name="Graphic 541"/>
                        <wps:cNvSpPr/>
                        <wps:spPr>
                          <a:xfrm>
                            <a:off x="5181163" y="4647"/>
                            <a:ext cx="104139" cy="8890"/>
                          </a:xfrm>
                          <a:custGeom>
                            <a:avLst/>
                            <a:gdLst/>
                            <a:ahLst/>
                            <a:cxnLst/>
                            <a:rect l="l" t="t" r="r" b="b"/>
                            <a:pathLst>
                              <a:path w="104139" h="8890">
                                <a:moveTo>
                                  <a:pt x="104139" y="0"/>
                                </a:moveTo>
                                <a:lnTo>
                                  <a:pt x="19303" y="0"/>
                                </a:lnTo>
                                <a:lnTo>
                                  <a:pt x="0" y="8889"/>
                                </a:lnTo>
                                <a:lnTo>
                                  <a:pt x="85470" y="8889"/>
                                </a:lnTo>
                                <a:lnTo>
                                  <a:pt x="104139" y="0"/>
                                </a:lnTo>
                                <a:close/>
                              </a:path>
                            </a:pathLst>
                          </a:custGeom>
                          <a:solidFill>
                            <a:srgbClr val="000000"/>
                          </a:solidFill>
                        </wps:spPr>
                        <wps:bodyPr wrap="square" lIns="0" tIns="0" rIns="0" bIns="0" rtlCol="0">
                          <a:prstTxWarp prst="textNoShape">
                            <a:avLst/>
                          </a:prstTxWarp>
                          <a:noAutofit/>
                        </wps:bodyPr>
                      </wps:wsp>
                      <wps:wsp>
                        <wps:cNvPr id="542" name="Graphic 542"/>
                        <wps:cNvSpPr/>
                        <wps:spPr>
                          <a:xfrm>
                            <a:off x="5181163" y="4647"/>
                            <a:ext cx="104139" cy="8890"/>
                          </a:xfrm>
                          <a:custGeom>
                            <a:avLst/>
                            <a:gdLst/>
                            <a:ahLst/>
                            <a:cxnLst/>
                            <a:rect l="l" t="t" r="r" b="b"/>
                            <a:pathLst>
                              <a:path w="104139" h="8890">
                                <a:moveTo>
                                  <a:pt x="0" y="8889"/>
                                </a:moveTo>
                                <a:lnTo>
                                  <a:pt x="85470" y="8889"/>
                                </a:lnTo>
                                <a:lnTo>
                                  <a:pt x="104139" y="0"/>
                                </a:lnTo>
                                <a:lnTo>
                                  <a:pt x="19303"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543" name="Graphic 543"/>
                        <wps:cNvSpPr/>
                        <wps:spPr>
                          <a:xfrm>
                            <a:off x="5350709" y="4647"/>
                            <a:ext cx="103505" cy="8890"/>
                          </a:xfrm>
                          <a:custGeom>
                            <a:avLst/>
                            <a:gdLst/>
                            <a:ahLst/>
                            <a:cxnLst/>
                            <a:rect l="l" t="t" r="r" b="b"/>
                            <a:pathLst>
                              <a:path w="103505" h="8890">
                                <a:moveTo>
                                  <a:pt x="103505" y="0"/>
                                </a:moveTo>
                                <a:lnTo>
                                  <a:pt x="19177" y="0"/>
                                </a:lnTo>
                                <a:lnTo>
                                  <a:pt x="0" y="8889"/>
                                </a:lnTo>
                                <a:lnTo>
                                  <a:pt x="84962" y="8889"/>
                                </a:lnTo>
                                <a:lnTo>
                                  <a:pt x="103505" y="0"/>
                                </a:lnTo>
                                <a:close/>
                              </a:path>
                            </a:pathLst>
                          </a:custGeom>
                          <a:solidFill>
                            <a:srgbClr val="000000"/>
                          </a:solidFill>
                        </wps:spPr>
                        <wps:bodyPr wrap="square" lIns="0" tIns="0" rIns="0" bIns="0" rtlCol="0">
                          <a:prstTxWarp prst="textNoShape">
                            <a:avLst/>
                          </a:prstTxWarp>
                          <a:noAutofit/>
                        </wps:bodyPr>
                      </wps:wsp>
                      <wps:wsp>
                        <wps:cNvPr id="544" name="Graphic 544"/>
                        <wps:cNvSpPr/>
                        <wps:spPr>
                          <a:xfrm>
                            <a:off x="5350709" y="4647"/>
                            <a:ext cx="103505" cy="8890"/>
                          </a:xfrm>
                          <a:custGeom>
                            <a:avLst/>
                            <a:gdLst/>
                            <a:ahLst/>
                            <a:cxnLst/>
                            <a:rect l="l" t="t" r="r" b="b"/>
                            <a:pathLst>
                              <a:path w="103505" h="8890">
                                <a:moveTo>
                                  <a:pt x="0" y="8889"/>
                                </a:moveTo>
                                <a:lnTo>
                                  <a:pt x="84962" y="8889"/>
                                </a:lnTo>
                                <a:lnTo>
                                  <a:pt x="103505" y="0"/>
                                </a:lnTo>
                                <a:lnTo>
                                  <a:pt x="19177"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545" name="Graphic 545"/>
                        <wps:cNvSpPr/>
                        <wps:spPr>
                          <a:xfrm>
                            <a:off x="5520254" y="4647"/>
                            <a:ext cx="102870" cy="8890"/>
                          </a:xfrm>
                          <a:custGeom>
                            <a:avLst/>
                            <a:gdLst/>
                            <a:ahLst/>
                            <a:cxnLst/>
                            <a:rect l="l" t="t" r="r" b="b"/>
                            <a:pathLst>
                              <a:path w="102870" h="8890">
                                <a:moveTo>
                                  <a:pt x="102870" y="0"/>
                                </a:moveTo>
                                <a:lnTo>
                                  <a:pt x="19176" y="0"/>
                                </a:lnTo>
                                <a:lnTo>
                                  <a:pt x="0" y="8889"/>
                                </a:lnTo>
                                <a:lnTo>
                                  <a:pt x="84327" y="8889"/>
                                </a:lnTo>
                                <a:lnTo>
                                  <a:pt x="102870" y="0"/>
                                </a:lnTo>
                                <a:close/>
                              </a:path>
                            </a:pathLst>
                          </a:custGeom>
                          <a:solidFill>
                            <a:srgbClr val="000000"/>
                          </a:solidFill>
                        </wps:spPr>
                        <wps:bodyPr wrap="square" lIns="0" tIns="0" rIns="0" bIns="0" rtlCol="0">
                          <a:prstTxWarp prst="textNoShape">
                            <a:avLst/>
                          </a:prstTxWarp>
                          <a:noAutofit/>
                        </wps:bodyPr>
                      </wps:wsp>
                      <wps:wsp>
                        <wps:cNvPr id="546" name="Graphic 546"/>
                        <wps:cNvSpPr/>
                        <wps:spPr>
                          <a:xfrm>
                            <a:off x="5520254" y="4647"/>
                            <a:ext cx="102870" cy="8890"/>
                          </a:xfrm>
                          <a:custGeom>
                            <a:avLst/>
                            <a:gdLst/>
                            <a:ahLst/>
                            <a:cxnLst/>
                            <a:rect l="l" t="t" r="r" b="b"/>
                            <a:pathLst>
                              <a:path w="102870" h="8890">
                                <a:moveTo>
                                  <a:pt x="0" y="8889"/>
                                </a:moveTo>
                                <a:lnTo>
                                  <a:pt x="84327" y="8889"/>
                                </a:lnTo>
                                <a:lnTo>
                                  <a:pt x="102870" y="0"/>
                                </a:lnTo>
                                <a:lnTo>
                                  <a:pt x="19176"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547" name="Graphic 547"/>
                        <wps:cNvSpPr/>
                        <wps:spPr>
                          <a:xfrm>
                            <a:off x="5689798" y="4647"/>
                            <a:ext cx="102870" cy="8890"/>
                          </a:xfrm>
                          <a:custGeom>
                            <a:avLst/>
                            <a:gdLst/>
                            <a:ahLst/>
                            <a:cxnLst/>
                            <a:rect l="l" t="t" r="r" b="b"/>
                            <a:pathLst>
                              <a:path w="102870" h="8890">
                                <a:moveTo>
                                  <a:pt x="102870" y="0"/>
                                </a:moveTo>
                                <a:lnTo>
                                  <a:pt x="19176" y="0"/>
                                </a:lnTo>
                                <a:lnTo>
                                  <a:pt x="0" y="8889"/>
                                </a:lnTo>
                                <a:lnTo>
                                  <a:pt x="84327" y="8889"/>
                                </a:lnTo>
                                <a:lnTo>
                                  <a:pt x="102870" y="0"/>
                                </a:lnTo>
                                <a:close/>
                              </a:path>
                            </a:pathLst>
                          </a:custGeom>
                          <a:solidFill>
                            <a:srgbClr val="000000"/>
                          </a:solidFill>
                        </wps:spPr>
                        <wps:bodyPr wrap="square" lIns="0" tIns="0" rIns="0" bIns="0" rtlCol="0">
                          <a:prstTxWarp prst="textNoShape">
                            <a:avLst/>
                          </a:prstTxWarp>
                          <a:noAutofit/>
                        </wps:bodyPr>
                      </wps:wsp>
                      <wps:wsp>
                        <wps:cNvPr id="548" name="Graphic 548"/>
                        <wps:cNvSpPr/>
                        <wps:spPr>
                          <a:xfrm>
                            <a:off x="5689798" y="4647"/>
                            <a:ext cx="102870" cy="8890"/>
                          </a:xfrm>
                          <a:custGeom>
                            <a:avLst/>
                            <a:gdLst/>
                            <a:ahLst/>
                            <a:cxnLst/>
                            <a:rect l="l" t="t" r="r" b="b"/>
                            <a:pathLst>
                              <a:path w="102870" h="8890">
                                <a:moveTo>
                                  <a:pt x="0" y="8889"/>
                                </a:moveTo>
                                <a:lnTo>
                                  <a:pt x="84327" y="8889"/>
                                </a:lnTo>
                                <a:lnTo>
                                  <a:pt x="102870" y="0"/>
                                </a:lnTo>
                                <a:lnTo>
                                  <a:pt x="19176"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549" name="Graphic 549"/>
                        <wps:cNvSpPr/>
                        <wps:spPr>
                          <a:xfrm>
                            <a:off x="5858073" y="4647"/>
                            <a:ext cx="104139" cy="8890"/>
                          </a:xfrm>
                          <a:custGeom>
                            <a:avLst/>
                            <a:gdLst/>
                            <a:ahLst/>
                            <a:cxnLst/>
                            <a:rect l="l" t="t" r="r" b="b"/>
                            <a:pathLst>
                              <a:path w="104139" h="8890">
                                <a:moveTo>
                                  <a:pt x="104139" y="0"/>
                                </a:moveTo>
                                <a:lnTo>
                                  <a:pt x="19303" y="0"/>
                                </a:lnTo>
                                <a:lnTo>
                                  <a:pt x="0" y="8889"/>
                                </a:lnTo>
                                <a:lnTo>
                                  <a:pt x="84835" y="8889"/>
                                </a:lnTo>
                                <a:lnTo>
                                  <a:pt x="104139" y="0"/>
                                </a:lnTo>
                                <a:close/>
                              </a:path>
                            </a:pathLst>
                          </a:custGeom>
                          <a:solidFill>
                            <a:srgbClr val="000000"/>
                          </a:solidFill>
                        </wps:spPr>
                        <wps:bodyPr wrap="square" lIns="0" tIns="0" rIns="0" bIns="0" rtlCol="0">
                          <a:prstTxWarp prst="textNoShape">
                            <a:avLst/>
                          </a:prstTxWarp>
                          <a:noAutofit/>
                        </wps:bodyPr>
                      </wps:wsp>
                      <wps:wsp>
                        <wps:cNvPr id="550" name="Graphic 550"/>
                        <wps:cNvSpPr/>
                        <wps:spPr>
                          <a:xfrm>
                            <a:off x="5858073" y="4647"/>
                            <a:ext cx="104139" cy="8890"/>
                          </a:xfrm>
                          <a:custGeom>
                            <a:avLst/>
                            <a:gdLst/>
                            <a:ahLst/>
                            <a:cxnLst/>
                            <a:rect l="l" t="t" r="r" b="b"/>
                            <a:pathLst>
                              <a:path w="104139" h="8890">
                                <a:moveTo>
                                  <a:pt x="0" y="8889"/>
                                </a:moveTo>
                                <a:lnTo>
                                  <a:pt x="84835" y="8889"/>
                                </a:lnTo>
                                <a:lnTo>
                                  <a:pt x="104139" y="0"/>
                                </a:lnTo>
                                <a:lnTo>
                                  <a:pt x="19303"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551" name="Graphic 551"/>
                        <wps:cNvSpPr/>
                        <wps:spPr>
                          <a:xfrm>
                            <a:off x="6028254" y="4647"/>
                            <a:ext cx="103505" cy="8890"/>
                          </a:xfrm>
                          <a:custGeom>
                            <a:avLst/>
                            <a:gdLst/>
                            <a:ahLst/>
                            <a:cxnLst/>
                            <a:rect l="l" t="t" r="r" b="b"/>
                            <a:pathLst>
                              <a:path w="103505" h="8890">
                                <a:moveTo>
                                  <a:pt x="103504" y="0"/>
                                </a:moveTo>
                                <a:lnTo>
                                  <a:pt x="18669" y="0"/>
                                </a:lnTo>
                                <a:lnTo>
                                  <a:pt x="0" y="8889"/>
                                </a:lnTo>
                                <a:lnTo>
                                  <a:pt x="84835" y="8889"/>
                                </a:lnTo>
                                <a:lnTo>
                                  <a:pt x="103504" y="0"/>
                                </a:lnTo>
                                <a:close/>
                              </a:path>
                            </a:pathLst>
                          </a:custGeom>
                          <a:solidFill>
                            <a:srgbClr val="000000"/>
                          </a:solidFill>
                        </wps:spPr>
                        <wps:bodyPr wrap="square" lIns="0" tIns="0" rIns="0" bIns="0" rtlCol="0">
                          <a:prstTxWarp prst="textNoShape">
                            <a:avLst/>
                          </a:prstTxWarp>
                          <a:noAutofit/>
                        </wps:bodyPr>
                      </wps:wsp>
                      <wps:wsp>
                        <wps:cNvPr id="552" name="Graphic 552"/>
                        <wps:cNvSpPr/>
                        <wps:spPr>
                          <a:xfrm>
                            <a:off x="6028254" y="4647"/>
                            <a:ext cx="103505" cy="8890"/>
                          </a:xfrm>
                          <a:custGeom>
                            <a:avLst/>
                            <a:gdLst/>
                            <a:ahLst/>
                            <a:cxnLst/>
                            <a:rect l="l" t="t" r="r" b="b"/>
                            <a:pathLst>
                              <a:path w="103505" h="8890">
                                <a:moveTo>
                                  <a:pt x="0" y="8889"/>
                                </a:moveTo>
                                <a:lnTo>
                                  <a:pt x="84835" y="8889"/>
                                </a:lnTo>
                                <a:lnTo>
                                  <a:pt x="103504" y="0"/>
                                </a:lnTo>
                                <a:lnTo>
                                  <a:pt x="18669"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553" name="Graphic 553"/>
                        <wps:cNvSpPr/>
                        <wps:spPr>
                          <a:xfrm>
                            <a:off x="6197163" y="4647"/>
                            <a:ext cx="103505" cy="8890"/>
                          </a:xfrm>
                          <a:custGeom>
                            <a:avLst/>
                            <a:gdLst/>
                            <a:ahLst/>
                            <a:cxnLst/>
                            <a:rect l="l" t="t" r="r" b="b"/>
                            <a:pathLst>
                              <a:path w="103505" h="8890">
                                <a:moveTo>
                                  <a:pt x="103505" y="0"/>
                                </a:moveTo>
                                <a:lnTo>
                                  <a:pt x="18669" y="0"/>
                                </a:lnTo>
                                <a:lnTo>
                                  <a:pt x="0" y="8889"/>
                                </a:lnTo>
                                <a:lnTo>
                                  <a:pt x="84836" y="8889"/>
                                </a:lnTo>
                                <a:lnTo>
                                  <a:pt x="103505" y="0"/>
                                </a:lnTo>
                                <a:close/>
                              </a:path>
                            </a:pathLst>
                          </a:custGeom>
                          <a:solidFill>
                            <a:srgbClr val="000000"/>
                          </a:solidFill>
                        </wps:spPr>
                        <wps:bodyPr wrap="square" lIns="0" tIns="0" rIns="0" bIns="0" rtlCol="0">
                          <a:prstTxWarp prst="textNoShape">
                            <a:avLst/>
                          </a:prstTxWarp>
                          <a:noAutofit/>
                        </wps:bodyPr>
                      </wps:wsp>
                      <wps:wsp>
                        <wps:cNvPr id="554" name="Graphic 554"/>
                        <wps:cNvSpPr/>
                        <wps:spPr>
                          <a:xfrm>
                            <a:off x="6197163" y="4647"/>
                            <a:ext cx="103505" cy="8890"/>
                          </a:xfrm>
                          <a:custGeom>
                            <a:avLst/>
                            <a:gdLst/>
                            <a:ahLst/>
                            <a:cxnLst/>
                            <a:rect l="l" t="t" r="r" b="b"/>
                            <a:pathLst>
                              <a:path w="103505" h="8890">
                                <a:moveTo>
                                  <a:pt x="0" y="8889"/>
                                </a:moveTo>
                                <a:lnTo>
                                  <a:pt x="84836" y="8889"/>
                                </a:lnTo>
                                <a:lnTo>
                                  <a:pt x="103505" y="0"/>
                                </a:lnTo>
                                <a:lnTo>
                                  <a:pt x="18669"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555" name="Graphic 555"/>
                        <wps:cNvSpPr/>
                        <wps:spPr>
                          <a:xfrm>
                            <a:off x="4447104" y="4647"/>
                            <a:ext cx="46990" cy="8890"/>
                          </a:xfrm>
                          <a:custGeom>
                            <a:avLst/>
                            <a:gdLst/>
                            <a:ahLst/>
                            <a:cxnLst/>
                            <a:rect l="l" t="t" r="r" b="b"/>
                            <a:pathLst>
                              <a:path w="46990" h="8890">
                                <a:moveTo>
                                  <a:pt x="46989" y="0"/>
                                </a:moveTo>
                                <a:lnTo>
                                  <a:pt x="18669" y="0"/>
                                </a:lnTo>
                                <a:lnTo>
                                  <a:pt x="0" y="8889"/>
                                </a:lnTo>
                                <a:lnTo>
                                  <a:pt x="28321" y="8889"/>
                                </a:lnTo>
                                <a:lnTo>
                                  <a:pt x="46989" y="0"/>
                                </a:lnTo>
                                <a:close/>
                              </a:path>
                            </a:pathLst>
                          </a:custGeom>
                          <a:solidFill>
                            <a:srgbClr val="000000"/>
                          </a:solidFill>
                        </wps:spPr>
                        <wps:bodyPr wrap="square" lIns="0" tIns="0" rIns="0" bIns="0" rtlCol="0">
                          <a:prstTxWarp prst="textNoShape">
                            <a:avLst/>
                          </a:prstTxWarp>
                          <a:noAutofit/>
                        </wps:bodyPr>
                      </wps:wsp>
                      <wps:wsp>
                        <wps:cNvPr id="556" name="Graphic 556"/>
                        <wps:cNvSpPr/>
                        <wps:spPr>
                          <a:xfrm>
                            <a:off x="4447104" y="4647"/>
                            <a:ext cx="46990" cy="8890"/>
                          </a:xfrm>
                          <a:custGeom>
                            <a:avLst/>
                            <a:gdLst/>
                            <a:ahLst/>
                            <a:cxnLst/>
                            <a:rect l="l" t="t" r="r" b="b"/>
                            <a:pathLst>
                              <a:path w="46990" h="8890">
                                <a:moveTo>
                                  <a:pt x="0" y="8889"/>
                                </a:moveTo>
                                <a:lnTo>
                                  <a:pt x="28321" y="8889"/>
                                </a:lnTo>
                                <a:lnTo>
                                  <a:pt x="46989" y="0"/>
                                </a:lnTo>
                                <a:lnTo>
                                  <a:pt x="18669"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557" name="Graphic 557"/>
                        <wps:cNvSpPr/>
                        <wps:spPr>
                          <a:xfrm>
                            <a:off x="4616648" y="4647"/>
                            <a:ext cx="46990" cy="8890"/>
                          </a:xfrm>
                          <a:custGeom>
                            <a:avLst/>
                            <a:gdLst/>
                            <a:ahLst/>
                            <a:cxnLst/>
                            <a:rect l="l" t="t" r="r" b="b"/>
                            <a:pathLst>
                              <a:path w="46990" h="8890">
                                <a:moveTo>
                                  <a:pt x="46989" y="0"/>
                                </a:moveTo>
                                <a:lnTo>
                                  <a:pt x="18668" y="0"/>
                                </a:lnTo>
                                <a:lnTo>
                                  <a:pt x="0" y="8889"/>
                                </a:lnTo>
                                <a:lnTo>
                                  <a:pt x="28320" y="8889"/>
                                </a:lnTo>
                                <a:lnTo>
                                  <a:pt x="46989" y="0"/>
                                </a:lnTo>
                                <a:close/>
                              </a:path>
                            </a:pathLst>
                          </a:custGeom>
                          <a:solidFill>
                            <a:srgbClr val="000000"/>
                          </a:solidFill>
                        </wps:spPr>
                        <wps:bodyPr wrap="square" lIns="0" tIns="0" rIns="0" bIns="0" rtlCol="0">
                          <a:prstTxWarp prst="textNoShape">
                            <a:avLst/>
                          </a:prstTxWarp>
                          <a:noAutofit/>
                        </wps:bodyPr>
                      </wps:wsp>
                      <wps:wsp>
                        <wps:cNvPr id="558" name="Graphic 558"/>
                        <wps:cNvSpPr/>
                        <wps:spPr>
                          <a:xfrm>
                            <a:off x="4616648" y="4647"/>
                            <a:ext cx="46990" cy="8890"/>
                          </a:xfrm>
                          <a:custGeom>
                            <a:avLst/>
                            <a:gdLst/>
                            <a:ahLst/>
                            <a:cxnLst/>
                            <a:rect l="l" t="t" r="r" b="b"/>
                            <a:pathLst>
                              <a:path w="46990" h="8890">
                                <a:moveTo>
                                  <a:pt x="0" y="8889"/>
                                </a:moveTo>
                                <a:lnTo>
                                  <a:pt x="28320" y="8889"/>
                                </a:lnTo>
                                <a:lnTo>
                                  <a:pt x="46989" y="0"/>
                                </a:lnTo>
                                <a:lnTo>
                                  <a:pt x="18668"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559" name="Graphic 559"/>
                        <wps:cNvSpPr/>
                        <wps:spPr>
                          <a:xfrm>
                            <a:off x="4786193" y="4647"/>
                            <a:ext cx="46990" cy="8890"/>
                          </a:xfrm>
                          <a:custGeom>
                            <a:avLst/>
                            <a:gdLst/>
                            <a:ahLst/>
                            <a:cxnLst/>
                            <a:rect l="l" t="t" r="r" b="b"/>
                            <a:pathLst>
                              <a:path w="46990" h="8890">
                                <a:moveTo>
                                  <a:pt x="46989" y="0"/>
                                </a:moveTo>
                                <a:lnTo>
                                  <a:pt x="18669" y="0"/>
                                </a:lnTo>
                                <a:lnTo>
                                  <a:pt x="0" y="8889"/>
                                </a:lnTo>
                                <a:lnTo>
                                  <a:pt x="28321" y="8889"/>
                                </a:lnTo>
                                <a:lnTo>
                                  <a:pt x="46989" y="0"/>
                                </a:lnTo>
                                <a:close/>
                              </a:path>
                            </a:pathLst>
                          </a:custGeom>
                          <a:solidFill>
                            <a:srgbClr val="000000"/>
                          </a:solidFill>
                        </wps:spPr>
                        <wps:bodyPr wrap="square" lIns="0" tIns="0" rIns="0" bIns="0" rtlCol="0">
                          <a:prstTxWarp prst="textNoShape">
                            <a:avLst/>
                          </a:prstTxWarp>
                          <a:noAutofit/>
                        </wps:bodyPr>
                      </wps:wsp>
                      <wps:wsp>
                        <wps:cNvPr id="560" name="Graphic 560"/>
                        <wps:cNvSpPr/>
                        <wps:spPr>
                          <a:xfrm>
                            <a:off x="4786193" y="4647"/>
                            <a:ext cx="46990" cy="8890"/>
                          </a:xfrm>
                          <a:custGeom>
                            <a:avLst/>
                            <a:gdLst/>
                            <a:ahLst/>
                            <a:cxnLst/>
                            <a:rect l="l" t="t" r="r" b="b"/>
                            <a:pathLst>
                              <a:path w="46990" h="8890">
                                <a:moveTo>
                                  <a:pt x="0" y="8889"/>
                                </a:moveTo>
                                <a:lnTo>
                                  <a:pt x="28321" y="8889"/>
                                </a:lnTo>
                                <a:lnTo>
                                  <a:pt x="46989" y="0"/>
                                </a:lnTo>
                                <a:lnTo>
                                  <a:pt x="18669"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561" name="Graphic 561"/>
                        <wps:cNvSpPr/>
                        <wps:spPr>
                          <a:xfrm>
                            <a:off x="4955104" y="4647"/>
                            <a:ext cx="46990" cy="8890"/>
                          </a:xfrm>
                          <a:custGeom>
                            <a:avLst/>
                            <a:gdLst/>
                            <a:ahLst/>
                            <a:cxnLst/>
                            <a:rect l="l" t="t" r="r" b="b"/>
                            <a:pathLst>
                              <a:path w="46990" h="8890">
                                <a:moveTo>
                                  <a:pt x="46989" y="0"/>
                                </a:moveTo>
                                <a:lnTo>
                                  <a:pt x="18669" y="0"/>
                                </a:lnTo>
                                <a:lnTo>
                                  <a:pt x="0" y="8889"/>
                                </a:lnTo>
                                <a:lnTo>
                                  <a:pt x="28321" y="8889"/>
                                </a:lnTo>
                                <a:lnTo>
                                  <a:pt x="46989" y="0"/>
                                </a:lnTo>
                                <a:close/>
                              </a:path>
                            </a:pathLst>
                          </a:custGeom>
                          <a:solidFill>
                            <a:srgbClr val="000000"/>
                          </a:solidFill>
                        </wps:spPr>
                        <wps:bodyPr wrap="square" lIns="0" tIns="0" rIns="0" bIns="0" rtlCol="0">
                          <a:prstTxWarp prst="textNoShape">
                            <a:avLst/>
                          </a:prstTxWarp>
                          <a:noAutofit/>
                        </wps:bodyPr>
                      </wps:wsp>
                      <wps:wsp>
                        <wps:cNvPr id="562" name="Graphic 562"/>
                        <wps:cNvSpPr/>
                        <wps:spPr>
                          <a:xfrm>
                            <a:off x="4955104" y="4647"/>
                            <a:ext cx="46990" cy="8890"/>
                          </a:xfrm>
                          <a:custGeom>
                            <a:avLst/>
                            <a:gdLst/>
                            <a:ahLst/>
                            <a:cxnLst/>
                            <a:rect l="l" t="t" r="r" b="b"/>
                            <a:pathLst>
                              <a:path w="46990" h="8890">
                                <a:moveTo>
                                  <a:pt x="0" y="8889"/>
                                </a:moveTo>
                                <a:lnTo>
                                  <a:pt x="28321" y="8889"/>
                                </a:lnTo>
                                <a:lnTo>
                                  <a:pt x="46989" y="0"/>
                                </a:lnTo>
                                <a:lnTo>
                                  <a:pt x="18669"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563" name="Graphic 563"/>
                        <wps:cNvSpPr/>
                        <wps:spPr>
                          <a:xfrm>
                            <a:off x="5124648" y="4647"/>
                            <a:ext cx="46990" cy="8890"/>
                          </a:xfrm>
                          <a:custGeom>
                            <a:avLst/>
                            <a:gdLst/>
                            <a:ahLst/>
                            <a:cxnLst/>
                            <a:rect l="l" t="t" r="r" b="b"/>
                            <a:pathLst>
                              <a:path w="46990" h="8890">
                                <a:moveTo>
                                  <a:pt x="46989" y="0"/>
                                </a:moveTo>
                                <a:lnTo>
                                  <a:pt x="18668" y="0"/>
                                </a:lnTo>
                                <a:lnTo>
                                  <a:pt x="0" y="8889"/>
                                </a:lnTo>
                                <a:lnTo>
                                  <a:pt x="28320" y="8889"/>
                                </a:lnTo>
                                <a:lnTo>
                                  <a:pt x="46989" y="0"/>
                                </a:lnTo>
                                <a:close/>
                              </a:path>
                            </a:pathLst>
                          </a:custGeom>
                          <a:solidFill>
                            <a:srgbClr val="000000"/>
                          </a:solidFill>
                        </wps:spPr>
                        <wps:bodyPr wrap="square" lIns="0" tIns="0" rIns="0" bIns="0" rtlCol="0">
                          <a:prstTxWarp prst="textNoShape">
                            <a:avLst/>
                          </a:prstTxWarp>
                          <a:noAutofit/>
                        </wps:bodyPr>
                      </wps:wsp>
                      <wps:wsp>
                        <wps:cNvPr id="564" name="Graphic 564"/>
                        <wps:cNvSpPr/>
                        <wps:spPr>
                          <a:xfrm>
                            <a:off x="5124648" y="4647"/>
                            <a:ext cx="46990" cy="8890"/>
                          </a:xfrm>
                          <a:custGeom>
                            <a:avLst/>
                            <a:gdLst/>
                            <a:ahLst/>
                            <a:cxnLst/>
                            <a:rect l="l" t="t" r="r" b="b"/>
                            <a:pathLst>
                              <a:path w="46990" h="8890">
                                <a:moveTo>
                                  <a:pt x="0" y="8889"/>
                                </a:moveTo>
                                <a:lnTo>
                                  <a:pt x="28320" y="8889"/>
                                </a:lnTo>
                                <a:lnTo>
                                  <a:pt x="46989" y="0"/>
                                </a:lnTo>
                                <a:lnTo>
                                  <a:pt x="18668"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565" name="Graphic 565"/>
                        <wps:cNvSpPr/>
                        <wps:spPr>
                          <a:xfrm>
                            <a:off x="5294193" y="4647"/>
                            <a:ext cx="46990" cy="8890"/>
                          </a:xfrm>
                          <a:custGeom>
                            <a:avLst/>
                            <a:gdLst/>
                            <a:ahLst/>
                            <a:cxnLst/>
                            <a:rect l="l" t="t" r="r" b="b"/>
                            <a:pathLst>
                              <a:path w="46990" h="8890">
                                <a:moveTo>
                                  <a:pt x="46989" y="0"/>
                                </a:moveTo>
                                <a:lnTo>
                                  <a:pt x="18669" y="0"/>
                                </a:lnTo>
                                <a:lnTo>
                                  <a:pt x="0" y="8889"/>
                                </a:lnTo>
                                <a:lnTo>
                                  <a:pt x="27686" y="8889"/>
                                </a:lnTo>
                                <a:lnTo>
                                  <a:pt x="46989" y="0"/>
                                </a:lnTo>
                                <a:close/>
                              </a:path>
                            </a:pathLst>
                          </a:custGeom>
                          <a:solidFill>
                            <a:srgbClr val="000000"/>
                          </a:solidFill>
                        </wps:spPr>
                        <wps:bodyPr wrap="square" lIns="0" tIns="0" rIns="0" bIns="0" rtlCol="0">
                          <a:prstTxWarp prst="textNoShape">
                            <a:avLst/>
                          </a:prstTxWarp>
                          <a:noAutofit/>
                        </wps:bodyPr>
                      </wps:wsp>
                      <wps:wsp>
                        <wps:cNvPr id="566" name="Graphic 566"/>
                        <wps:cNvSpPr/>
                        <wps:spPr>
                          <a:xfrm>
                            <a:off x="5294193" y="4647"/>
                            <a:ext cx="46990" cy="8890"/>
                          </a:xfrm>
                          <a:custGeom>
                            <a:avLst/>
                            <a:gdLst/>
                            <a:ahLst/>
                            <a:cxnLst/>
                            <a:rect l="l" t="t" r="r" b="b"/>
                            <a:pathLst>
                              <a:path w="46990" h="8890">
                                <a:moveTo>
                                  <a:pt x="0" y="8889"/>
                                </a:moveTo>
                                <a:lnTo>
                                  <a:pt x="27686" y="8889"/>
                                </a:lnTo>
                                <a:lnTo>
                                  <a:pt x="46989" y="0"/>
                                </a:lnTo>
                                <a:lnTo>
                                  <a:pt x="18669"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567" name="Graphic 567"/>
                        <wps:cNvSpPr/>
                        <wps:spPr>
                          <a:xfrm>
                            <a:off x="5463738" y="4647"/>
                            <a:ext cx="46990" cy="8890"/>
                          </a:xfrm>
                          <a:custGeom>
                            <a:avLst/>
                            <a:gdLst/>
                            <a:ahLst/>
                            <a:cxnLst/>
                            <a:rect l="l" t="t" r="r" b="b"/>
                            <a:pathLst>
                              <a:path w="46990" h="8890">
                                <a:moveTo>
                                  <a:pt x="46989" y="0"/>
                                </a:moveTo>
                                <a:lnTo>
                                  <a:pt x="19050" y="0"/>
                                </a:lnTo>
                                <a:lnTo>
                                  <a:pt x="0" y="8889"/>
                                </a:lnTo>
                                <a:lnTo>
                                  <a:pt x="27939" y="8889"/>
                                </a:lnTo>
                                <a:lnTo>
                                  <a:pt x="46989" y="0"/>
                                </a:lnTo>
                                <a:close/>
                              </a:path>
                            </a:pathLst>
                          </a:custGeom>
                          <a:solidFill>
                            <a:srgbClr val="000000"/>
                          </a:solidFill>
                        </wps:spPr>
                        <wps:bodyPr wrap="square" lIns="0" tIns="0" rIns="0" bIns="0" rtlCol="0">
                          <a:prstTxWarp prst="textNoShape">
                            <a:avLst/>
                          </a:prstTxWarp>
                          <a:noAutofit/>
                        </wps:bodyPr>
                      </wps:wsp>
                      <wps:wsp>
                        <wps:cNvPr id="568" name="Graphic 568"/>
                        <wps:cNvSpPr/>
                        <wps:spPr>
                          <a:xfrm>
                            <a:off x="5463738" y="4647"/>
                            <a:ext cx="46990" cy="8890"/>
                          </a:xfrm>
                          <a:custGeom>
                            <a:avLst/>
                            <a:gdLst/>
                            <a:ahLst/>
                            <a:cxnLst/>
                            <a:rect l="l" t="t" r="r" b="b"/>
                            <a:pathLst>
                              <a:path w="46990" h="8890">
                                <a:moveTo>
                                  <a:pt x="0" y="8889"/>
                                </a:moveTo>
                                <a:lnTo>
                                  <a:pt x="27939" y="8889"/>
                                </a:lnTo>
                                <a:lnTo>
                                  <a:pt x="46989" y="0"/>
                                </a:lnTo>
                                <a:lnTo>
                                  <a:pt x="19050"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569" name="Graphic 569"/>
                        <wps:cNvSpPr/>
                        <wps:spPr>
                          <a:xfrm>
                            <a:off x="5632648" y="4647"/>
                            <a:ext cx="46990" cy="8890"/>
                          </a:xfrm>
                          <a:custGeom>
                            <a:avLst/>
                            <a:gdLst/>
                            <a:ahLst/>
                            <a:cxnLst/>
                            <a:rect l="l" t="t" r="r" b="b"/>
                            <a:pathLst>
                              <a:path w="46990" h="8890">
                                <a:moveTo>
                                  <a:pt x="46989" y="0"/>
                                </a:moveTo>
                                <a:lnTo>
                                  <a:pt x="19050" y="0"/>
                                </a:lnTo>
                                <a:lnTo>
                                  <a:pt x="0" y="8889"/>
                                </a:lnTo>
                                <a:lnTo>
                                  <a:pt x="27939" y="8889"/>
                                </a:lnTo>
                                <a:lnTo>
                                  <a:pt x="46989" y="0"/>
                                </a:lnTo>
                                <a:close/>
                              </a:path>
                            </a:pathLst>
                          </a:custGeom>
                          <a:solidFill>
                            <a:srgbClr val="000000"/>
                          </a:solidFill>
                        </wps:spPr>
                        <wps:bodyPr wrap="square" lIns="0" tIns="0" rIns="0" bIns="0" rtlCol="0">
                          <a:prstTxWarp prst="textNoShape">
                            <a:avLst/>
                          </a:prstTxWarp>
                          <a:noAutofit/>
                        </wps:bodyPr>
                      </wps:wsp>
                      <wps:wsp>
                        <wps:cNvPr id="570" name="Graphic 570"/>
                        <wps:cNvSpPr/>
                        <wps:spPr>
                          <a:xfrm>
                            <a:off x="5632648" y="4647"/>
                            <a:ext cx="46990" cy="8890"/>
                          </a:xfrm>
                          <a:custGeom>
                            <a:avLst/>
                            <a:gdLst/>
                            <a:ahLst/>
                            <a:cxnLst/>
                            <a:rect l="l" t="t" r="r" b="b"/>
                            <a:pathLst>
                              <a:path w="46990" h="8890">
                                <a:moveTo>
                                  <a:pt x="0" y="8889"/>
                                </a:moveTo>
                                <a:lnTo>
                                  <a:pt x="27939" y="8889"/>
                                </a:lnTo>
                                <a:lnTo>
                                  <a:pt x="46989" y="0"/>
                                </a:lnTo>
                                <a:lnTo>
                                  <a:pt x="19050"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571" name="Graphic 571"/>
                        <wps:cNvSpPr/>
                        <wps:spPr>
                          <a:xfrm>
                            <a:off x="5802193" y="4647"/>
                            <a:ext cx="46990" cy="8890"/>
                          </a:xfrm>
                          <a:custGeom>
                            <a:avLst/>
                            <a:gdLst/>
                            <a:ahLst/>
                            <a:cxnLst/>
                            <a:rect l="l" t="t" r="r" b="b"/>
                            <a:pathLst>
                              <a:path w="46990" h="8890">
                                <a:moveTo>
                                  <a:pt x="46989" y="0"/>
                                </a:moveTo>
                                <a:lnTo>
                                  <a:pt x="18668" y="0"/>
                                </a:lnTo>
                                <a:lnTo>
                                  <a:pt x="0" y="8889"/>
                                </a:lnTo>
                                <a:lnTo>
                                  <a:pt x="28320" y="8889"/>
                                </a:lnTo>
                                <a:lnTo>
                                  <a:pt x="46989" y="0"/>
                                </a:lnTo>
                                <a:close/>
                              </a:path>
                            </a:pathLst>
                          </a:custGeom>
                          <a:solidFill>
                            <a:srgbClr val="000000"/>
                          </a:solidFill>
                        </wps:spPr>
                        <wps:bodyPr wrap="square" lIns="0" tIns="0" rIns="0" bIns="0" rtlCol="0">
                          <a:prstTxWarp prst="textNoShape">
                            <a:avLst/>
                          </a:prstTxWarp>
                          <a:noAutofit/>
                        </wps:bodyPr>
                      </wps:wsp>
                      <wps:wsp>
                        <wps:cNvPr id="572" name="Graphic 572"/>
                        <wps:cNvSpPr/>
                        <wps:spPr>
                          <a:xfrm>
                            <a:off x="5802193" y="4647"/>
                            <a:ext cx="46990" cy="8890"/>
                          </a:xfrm>
                          <a:custGeom>
                            <a:avLst/>
                            <a:gdLst/>
                            <a:ahLst/>
                            <a:cxnLst/>
                            <a:rect l="l" t="t" r="r" b="b"/>
                            <a:pathLst>
                              <a:path w="46990" h="8890">
                                <a:moveTo>
                                  <a:pt x="0" y="8889"/>
                                </a:moveTo>
                                <a:lnTo>
                                  <a:pt x="28320" y="8889"/>
                                </a:lnTo>
                                <a:lnTo>
                                  <a:pt x="46989" y="0"/>
                                </a:lnTo>
                                <a:lnTo>
                                  <a:pt x="18668"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573" name="Graphic 573"/>
                        <wps:cNvSpPr/>
                        <wps:spPr>
                          <a:xfrm>
                            <a:off x="5971738" y="4647"/>
                            <a:ext cx="46990" cy="8890"/>
                          </a:xfrm>
                          <a:custGeom>
                            <a:avLst/>
                            <a:gdLst/>
                            <a:ahLst/>
                            <a:cxnLst/>
                            <a:rect l="l" t="t" r="r" b="b"/>
                            <a:pathLst>
                              <a:path w="46990" h="8890">
                                <a:moveTo>
                                  <a:pt x="46990" y="0"/>
                                </a:moveTo>
                                <a:lnTo>
                                  <a:pt x="18669" y="0"/>
                                </a:lnTo>
                                <a:lnTo>
                                  <a:pt x="0" y="8889"/>
                                </a:lnTo>
                                <a:lnTo>
                                  <a:pt x="28321" y="8889"/>
                                </a:lnTo>
                                <a:lnTo>
                                  <a:pt x="46990" y="0"/>
                                </a:lnTo>
                                <a:close/>
                              </a:path>
                            </a:pathLst>
                          </a:custGeom>
                          <a:solidFill>
                            <a:srgbClr val="000000"/>
                          </a:solidFill>
                        </wps:spPr>
                        <wps:bodyPr wrap="square" lIns="0" tIns="0" rIns="0" bIns="0" rtlCol="0">
                          <a:prstTxWarp prst="textNoShape">
                            <a:avLst/>
                          </a:prstTxWarp>
                          <a:noAutofit/>
                        </wps:bodyPr>
                      </wps:wsp>
                      <wps:wsp>
                        <wps:cNvPr id="574" name="Graphic 574"/>
                        <wps:cNvSpPr/>
                        <wps:spPr>
                          <a:xfrm>
                            <a:off x="5971738" y="4647"/>
                            <a:ext cx="46990" cy="8890"/>
                          </a:xfrm>
                          <a:custGeom>
                            <a:avLst/>
                            <a:gdLst/>
                            <a:ahLst/>
                            <a:cxnLst/>
                            <a:rect l="l" t="t" r="r" b="b"/>
                            <a:pathLst>
                              <a:path w="46990" h="8890">
                                <a:moveTo>
                                  <a:pt x="0" y="8889"/>
                                </a:moveTo>
                                <a:lnTo>
                                  <a:pt x="28321" y="8889"/>
                                </a:lnTo>
                                <a:lnTo>
                                  <a:pt x="46990" y="0"/>
                                </a:lnTo>
                                <a:lnTo>
                                  <a:pt x="18669"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575" name="Graphic 575"/>
                        <wps:cNvSpPr/>
                        <wps:spPr>
                          <a:xfrm>
                            <a:off x="6141284" y="4647"/>
                            <a:ext cx="46990" cy="8890"/>
                          </a:xfrm>
                          <a:custGeom>
                            <a:avLst/>
                            <a:gdLst/>
                            <a:ahLst/>
                            <a:cxnLst/>
                            <a:rect l="l" t="t" r="r" b="b"/>
                            <a:pathLst>
                              <a:path w="46990" h="8890">
                                <a:moveTo>
                                  <a:pt x="46990" y="0"/>
                                </a:moveTo>
                                <a:lnTo>
                                  <a:pt x="18669" y="0"/>
                                </a:lnTo>
                                <a:lnTo>
                                  <a:pt x="0" y="8889"/>
                                </a:lnTo>
                                <a:lnTo>
                                  <a:pt x="28321" y="8889"/>
                                </a:lnTo>
                                <a:lnTo>
                                  <a:pt x="46990" y="0"/>
                                </a:lnTo>
                                <a:close/>
                              </a:path>
                            </a:pathLst>
                          </a:custGeom>
                          <a:solidFill>
                            <a:srgbClr val="000000"/>
                          </a:solidFill>
                        </wps:spPr>
                        <wps:bodyPr wrap="square" lIns="0" tIns="0" rIns="0" bIns="0" rtlCol="0">
                          <a:prstTxWarp prst="textNoShape">
                            <a:avLst/>
                          </a:prstTxWarp>
                          <a:noAutofit/>
                        </wps:bodyPr>
                      </wps:wsp>
                      <wps:wsp>
                        <wps:cNvPr id="576" name="Graphic 576"/>
                        <wps:cNvSpPr/>
                        <wps:spPr>
                          <a:xfrm>
                            <a:off x="6141284" y="4647"/>
                            <a:ext cx="46990" cy="8890"/>
                          </a:xfrm>
                          <a:custGeom>
                            <a:avLst/>
                            <a:gdLst/>
                            <a:ahLst/>
                            <a:cxnLst/>
                            <a:rect l="l" t="t" r="r" b="b"/>
                            <a:pathLst>
                              <a:path w="46990" h="8890">
                                <a:moveTo>
                                  <a:pt x="0" y="8889"/>
                                </a:moveTo>
                                <a:lnTo>
                                  <a:pt x="28321" y="8889"/>
                                </a:lnTo>
                                <a:lnTo>
                                  <a:pt x="46990" y="0"/>
                                </a:lnTo>
                                <a:lnTo>
                                  <a:pt x="18669" y="0"/>
                                </a:lnTo>
                                <a:lnTo>
                                  <a:pt x="0" y="8889"/>
                                </a:lnTo>
                                <a:close/>
                              </a:path>
                            </a:pathLst>
                          </a:custGeom>
                          <a:ln w="9281">
                            <a:solidFill>
                              <a:srgbClr val="000000"/>
                            </a:solidFill>
                            <a:prstDash val="solid"/>
                          </a:ln>
                        </wps:spPr>
                        <wps:bodyPr wrap="square" lIns="0" tIns="0" rIns="0" bIns="0" rtlCol="0">
                          <a:prstTxWarp prst="textNoShape">
                            <a:avLst/>
                          </a:prstTxWarp>
                          <a:noAutofit/>
                        </wps:bodyPr>
                      </wps:wsp>
                      <wps:wsp>
                        <wps:cNvPr id="577" name="Graphic 577"/>
                        <wps:cNvSpPr/>
                        <wps:spPr>
                          <a:xfrm>
                            <a:off x="4419164" y="437082"/>
                            <a:ext cx="627380" cy="1525270"/>
                          </a:xfrm>
                          <a:custGeom>
                            <a:avLst/>
                            <a:gdLst/>
                            <a:ahLst/>
                            <a:cxnLst/>
                            <a:rect l="l" t="t" r="r" b="b"/>
                            <a:pathLst>
                              <a:path w="627380" h="1525270">
                                <a:moveTo>
                                  <a:pt x="627380" y="1507236"/>
                                </a:moveTo>
                                <a:lnTo>
                                  <a:pt x="0" y="1507236"/>
                                </a:lnTo>
                                <a:lnTo>
                                  <a:pt x="0" y="1525270"/>
                                </a:lnTo>
                                <a:lnTo>
                                  <a:pt x="627380" y="1525270"/>
                                </a:lnTo>
                                <a:lnTo>
                                  <a:pt x="627380" y="1507236"/>
                                </a:lnTo>
                                <a:close/>
                              </a:path>
                              <a:path w="627380" h="1525270">
                                <a:moveTo>
                                  <a:pt x="627380" y="0"/>
                                </a:moveTo>
                                <a:lnTo>
                                  <a:pt x="0" y="0"/>
                                </a:lnTo>
                                <a:lnTo>
                                  <a:pt x="0" y="17399"/>
                                </a:lnTo>
                                <a:lnTo>
                                  <a:pt x="627380" y="17399"/>
                                </a:lnTo>
                                <a:lnTo>
                                  <a:pt x="627380" y="0"/>
                                </a:lnTo>
                                <a:close/>
                              </a:path>
                            </a:pathLst>
                          </a:custGeom>
                          <a:solidFill>
                            <a:srgbClr val="000000"/>
                          </a:solidFill>
                        </wps:spPr>
                        <wps:bodyPr wrap="square" lIns="0" tIns="0" rIns="0" bIns="0" rtlCol="0">
                          <a:prstTxWarp prst="textNoShape">
                            <a:avLst/>
                          </a:prstTxWarp>
                          <a:noAutofit/>
                        </wps:bodyPr>
                      </wps:wsp>
                      <wps:wsp>
                        <wps:cNvPr id="578" name="Graphic 578"/>
                        <wps:cNvSpPr/>
                        <wps:spPr>
                          <a:xfrm>
                            <a:off x="4502984" y="2363672"/>
                            <a:ext cx="104139" cy="8890"/>
                          </a:xfrm>
                          <a:custGeom>
                            <a:avLst/>
                            <a:gdLst/>
                            <a:ahLst/>
                            <a:cxnLst/>
                            <a:rect l="l" t="t" r="r" b="b"/>
                            <a:pathLst>
                              <a:path w="104139" h="8890">
                                <a:moveTo>
                                  <a:pt x="0" y="8890"/>
                                </a:moveTo>
                                <a:lnTo>
                                  <a:pt x="84836" y="8890"/>
                                </a:lnTo>
                                <a:lnTo>
                                  <a:pt x="104140" y="0"/>
                                </a:lnTo>
                                <a:lnTo>
                                  <a:pt x="18669"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579" name="Graphic 579"/>
                        <wps:cNvSpPr/>
                        <wps:spPr>
                          <a:xfrm>
                            <a:off x="4672529" y="2363672"/>
                            <a:ext cx="103505" cy="8890"/>
                          </a:xfrm>
                          <a:custGeom>
                            <a:avLst/>
                            <a:gdLst/>
                            <a:ahLst/>
                            <a:cxnLst/>
                            <a:rect l="l" t="t" r="r" b="b"/>
                            <a:pathLst>
                              <a:path w="103505" h="8890">
                                <a:moveTo>
                                  <a:pt x="103504" y="0"/>
                                </a:moveTo>
                                <a:lnTo>
                                  <a:pt x="18669" y="0"/>
                                </a:lnTo>
                                <a:lnTo>
                                  <a:pt x="0" y="8890"/>
                                </a:lnTo>
                                <a:lnTo>
                                  <a:pt x="84836" y="8890"/>
                                </a:lnTo>
                                <a:lnTo>
                                  <a:pt x="103504" y="0"/>
                                </a:lnTo>
                                <a:close/>
                              </a:path>
                            </a:pathLst>
                          </a:custGeom>
                          <a:solidFill>
                            <a:srgbClr val="000000"/>
                          </a:solidFill>
                        </wps:spPr>
                        <wps:bodyPr wrap="square" lIns="0" tIns="0" rIns="0" bIns="0" rtlCol="0">
                          <a:prstTxWarp prst="textNoShape">
                            <a:avLst/>
                          </a:prstTxWarp>
                          <a:noAutofit/>
                        </wps:bodyPr>
                      </wps:wsp>
                      <wps:wsp>
                        <wps:cNvPr id="580" name="Graphic 580"/>
                        <wps:cNvSpPr/>
                        <wps:spPr>
                          <a:xfrm>
                            <a:off x="4672529" y="2363672"/>
                            <a:ext cx="103505" cy="8890"/>
                          </a:xfrm>
                          <a:custGeom>
                            <a:avLst/>
                            <a:gdLst/>
                            <a:ahLst/>
                            <a:cxnLst/>
                            <a:rect l="l" t="t" r="r" b="b"/>
                            <a:pathLst>
                              <a:path w="103505" h="8890">
                                <a:moveTo>
                                  <a:pt x="0" y="8890"/>
                                </a:moveTo>
                                <a:lnTo>
                                  <a:pt x="84836" y="8890"/>
                                </a:lnTo>
                                <a:lnTo>
                                  <a:pt x="103504" y="0"/>
                                </a:lnTo>
                                <a:lnTo>
                                  <a:pt x="18669"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581" name="Graphic 581"/>
                        <wps:cNvSpPr/>
                        <wps:spPr>
                          <a:xfrm>
                            <a:off x="5011618" y="2363672"/>
                            <a:ext cx="103505" cy="8890"/>
                          </a:xfrm>
                          <a:custGeom>
                            <a:avLst/>
                            <a:gdLst/>
                            <a:ahLst/>
                            <a:cxnLst/>
                            <a:rect l="l" t="t" r="r" b="b"/>
                            <a:pathLst>
                              <a:path w="103505" h="8890">
                                <a:moveTo>
                                  <a:pt x="103505" y="0"/>
                                </a:moveTo>
                                <a:lnTo>
                                  <a:pt x="18669" y="0"/>
                                </a:lnTo>
                                <a:lnTo>
                                  <a:pt x="0" y="8890"/>
                                </a:lnTo>
                                <a:lnTo>
                                  <a:pt x="84836" y="8890"/>
                                </a:lnTo>
                                <a:lnTo>
                                  <a:pt x="103505" y="0"/>
                                </a:lnTo>
                                <a:close/>
                              </a:path>
                            </a:pathLst>
                          </a:custGeom>
                          <a:solidFill>
                            <a:srgbClr val="000000"/>
                          </a:solidFill>
                        </wps:spPr>
                        <wps:bodyPr wrap="square" lIns="0" tIns="0" rIns="0" bIns="0" rtlCol="0">
                          <a:prstTxWarp prst="textNoShape">
                            <a:avLst/>
                          </a:prstTxWarp>
                          <a:noAutofit/>
                        </wps:bodyPr>
                      </wps:wsp>
                      <wps:wsp>
                        <wps:cNvPr id="582" name="Graphic 582"/>
                        <wps:cNvSpPr/>
                        <wps:spPr>
                          <a:xfrm>
                            <a:off x="5011618" y="2363672"/>
                            <a:ext cx="103505" cy="8890"/>
                          </a:xfrm>
                          <a:custGeom>
                            <a:avLst/>
                            <a:gdLst/>
                            <a:ahLst/>
                            <a:cxnLst/>
                            <a:rect l="l" t="t" r="r" b="b"/>
                            <a:pathLst>
                              <a:path w="103505" h="8890">
                                <a:moveTo>
                                  <a:pt x="0" y="8890"/>
                                </a:moveTo>
                                <a:lnTo>
                                  <a:pt x="84836" y="8890"/>
                                </a:lnTo>
                                <a:lnTo>
                                  <a:pt x="103505" y="0"/>
                                </a:lnTo>
                                <a:lnTo>
                                  <a:pt x="18669"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583" name="Graphic 583"/>
                        <wps:cNvSpPr/>
                        <wps:spPr>
                          <a:xfrm>
                            <a:off x="5181163" y="2363672"/>
                            <a:ext cx="104139" cy="8890"/>
                          </a:xfrm>
                          <a:custGeom>
                            <a:avLst/>
                            <a:gdLst/>
                            <a:ahLst/>
                            <a:cxnLst/>
                            <a:rect l="l" t="t" r="r" b="b"/>
                            <a:pathLst>
                              <a:path w="104139" h="8890">
                                <a:moveTo>
                                  <a:pt x="104139" y="0"/>
                                </a:moveTo>
                                <a:lnTo>
                                  <a:pt x="19303" y="0"/>
                                </a:lnTo>
                                <a:lnTo>
                                  <a:pt x="0" y="8890"/>
                                </a:lnTo>
                                <a:lnTo>
                                  <a:pt x="85470" y="8890"/>
                                </a:lnTo>
                                <a:lnTo>
                                  <a:pt x="104139" y="0"/>
                                </a:lnTo>
                                <a:close/>
                              </a:path>
                            </a:pathLst>
                          </a:custGeom>
                          <a:solidFill>
                            <a:srgbClr val="000000"/>
                          </a:solidFill>
                        </wps:spPr>
                        <wps:bodyPr wrap="square" lIns="0" tIns="0" rIns="0" bIns="0" rtlCol="0">
                          <a:prstTxWarp prst="textNoShape">
                            <a:avLst/>
                          </a:prstTxWarp>
                          <a:noAutofit/>
                        </wps:bodyPr>
                      </wps:wsp>
                      <wps:wsp>
                        <wps:cNvPr id="584" name="Graphic 584"/>
                        <wps:cNvSpPr/>
                        <wps:spPr>
                          <a:xfrm>
                            <a:off x="5181163" y="2363672"/>
                            <a:ext cx="441959" cy="8890"/>
                          </a:xfrm>
                          <a:custGeom>
                            <a:avLst/>
                            <a:gdLst/>
                            <a:ahLst/>
                            <a:cxnLst/>
                            <a:rect l="l" t="t" r="r" b="b"/>
                            <a:pathLst>
                              <a:path w="441959" h="8890">
                                <a:moveTo>
                                  <a:pt x="0" y="8890"/>
                                </a:moveTo>
                                <a:lnTo>
                                  <a:pt x="85343" y="8890"/>
                                </a:lnTo>
                                <a:lnTo>
                                  <a:pt x="103886" y="0"/>
                                </a:lnTo>
                                <a:lnTo>
                                  <a:pt x="19303" y="0"/>
                                </a:lnTo>
                                <a:lnTo>
                                  <a:pt x="0" y="8890"/>
                                </a:lnTo>
                                <a:close/>
                              </a:path>
                              <a:path w="441959" h="8890">
                                <a:moveTo>
                                  <a:pt x="169290" y="8890"/>
                                </a:moveTo>
                                <a:lnTo>
                                  <a:pt x="254635" y="8890"/>
                                </a:lnTo>
                                <a:lnTo>
                                  <a:pt x="273303" y="0"/>
                                </a:lnTo>
                                <a:lnTo>
                                  <a:pt x="188594" y="0"/>
                                </a:lnTo>
                                <a:lnTo>
                                  <a:pt x="169290" y="8890"/>
                                </a:lnTo>
                                <a:close/>
                              </a:path>
                              <a:path w="441959" h="8890">
                                <a:moveTo>
                                  <a:pt x="338709" y="8890"/>
                                </a:moveTo>
                                <a:lnTo>
                                  <a:pt x="423417" y="8890"/>
                                </a:lnTo>
                                <a:lnTo>
                                  <a:pt x="441960" y="0"/>
                                </a:lnTo>
                                <a:lnTo>
                                  <a:pt x="357886" y="0"/>
                                </a:lnTo>
                                <a:lnTo>
                                  <a:pt x="338709" y="8890"/>
                                </a:lnTo>
                                <a:close/>
                              </a:path>
                            </a:pathLst>
                          </a:custGeom>
                          <a:ln w="9288">
                            <a:solidFill>
                              <a:srgbClr val="000000"/>
                            </a:solidFill>
                            <a:prstDash val="solid"/>
                          </a:ln>
                        </wps:spPr>
                        <wps:bodyPr wrap="square" lIns="0" tIns="0" rIns="0" bIns="0" rtlCol="0">
                          <a:prstTxWarp prst="textNoShape">
                            <a:avLst/>
                          </a:prstTxWarp>
                          <a:noAutofit/>
                        </wps:bodyPr>
                      </wps:wsp>
                      <wps:wsp>
                        <wps:cNvPr id="585" name="Graphic 585"/>
                        <wps:cNvSpPr/>
                        <wps:spPr>
                          <a:xfrm>
                            <a:off x="5689798" y="2363672"/>
                            <a:ext cx="102870" cy="8890"/>
                          </a:xfrm>
                          <a:custGeom>
                            <a:avLst/>
                            <a:gdLst/>
                            <a:ahLst/>
                            <a:cxnLst/>
                            <a:rect l="l" t="t" r="r" b="b"/>
                            <a:pathLst>
                              <a:path w="102870" h="8890">
                                <a:moveTo>
                                  <a:pt x="102870" y="0"/>
                                </a:moveTo>
                                <a:lnTo>
                                  <a:pt x="19176" y="0"/>
                                </a:lnTo>
                                <a:lnTo>
                                  <a:pt x="0" y="8890"/>
                                </a:lnTo>
                                <a:lnTo>
                                  <a:pt x="84327" y="8890"/>
                                </a:lnTo>
                                <a:lnTo>
                                  <a:pt x="102870" y="0"/>
                                </a:lnTo>
                                <a:close/>
                              </a:path>
                            </a:pathLst>
                          </a:custGeom>
                          <a:solidFill>
                            <a:srgbClr val="000000"/>
                          </a:solidFill>
                        </wps:spPr>
                        <wps:bodyPr wrap="square" lIns="0" tIns="0" rIns="0" bIns="0" rtlCol="0">
                          <a:prstTxWarp prst="textNoShape">
                            <a:avLst/>
                          </a:prstTxWarp>
                          <a:noAutofit/>
                        </wps:bodyPr>
                      </wps:wsp>
                      <wps:wsp>
                        <wps:cNvPr id="586" name="Graphic 586"/>
                        <wps:cNvSpPr/>
                        <wps:spPr>
                          <a:xfrm>
                            <a:off x="5689798" y="2363672"/>
                            <a:ext cx="102870" cy="8890"/>
                          </a:xfrm>
                          <a:custGeom>
                            <a:avLst/>
                            <a:gdLst/>
                            <a:ahLst/>
                            <a:cxnLst/>
                            <a:rect l="l" t="t" r="r" b="b"/>
                            <a:pathLst>
                              <a:path w="102870" h="8890">
                                <a:moveTo>
                                  <a:pt x="0" y="8890"/>
                                </a:moveTo>
                                <a:lnTo>
                                  <a:pt x="84327" y="8890"/>
                                </a:lnTo>
                                <a:lnTo>
                                  <a:pt x="102870" y="0"/>
                                </a:lnTo>
                                <a:lnTo>
                                  <a:pt x="19176"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587" name="Graphic 587"/>
                        <wps:cNvSpPr/>
                        <wps:spPr>
                          <a:xfrm>
                            <a:off x="5858073" y="2363672"/>
                            <a:ext cx="104139" cy="8890"/>
                          </a:xfrm>
                          <a:custGeom>
                            <a:avLst/>
                            <a:gdLst/>
                            <a:ahLst/>
                            <a:cxnLst/>
                            <a:rect l="l" t="t" r="r" b="b"/>
                            <a:pathLst>
                              <a:path w="104139" h="8890">
                                <a:moveTo>
                                  <a:pt x="104139" y="0"/>
                                </a:moveTo>
                                <a:lnTo>
                                  <a:pt x="19303" y="0"/>
                                </a:lnTo>
                                <a:lnTo>
                                  <a:pt x="0" y="8890"/>
                                </a:lnTo>
                                <a:lnTo>
                                  <a:pt x="84835" y="8890"/>
                                </a:lnTo>
                                <a:lnTo>
                                  <a:pt x="104139" y="0"/>
                                </a:lnTo>
                                <a:close/>
                              </a:path>
                            </a:pathLst>
                          </a:custGeom>
                          <a:solidFill>
                            <a:srgbClr val="000000"/>
                          </a:solidFill>
                        </wps:spPr>
                        <wps:bodyPr wrap="square" lIns="0" tIns="0" rIns="0" bIns="0" rtlCol="0">
                          <a:prstTxWarp prst="textNoShape">
                            <a:avLst/>
                          </a:prstTxWarp>
                          <a:noAutofit/>
                        </wps:bodyPr>
                      </wps:wsp>
                      <wps:wsp>
                        <wps:cNvPr id="588" name="Graphic 588"/>
                        <wps:cNvSpPr/>
                        <wps:spPr>
                          <a:xfrm>
                            <a:off x="5858073" y="2363672"/>
                            <a:ext cx="104139" cy="8890"/>
                          </a:xfrm>
                          <a:custGeom>
                            <a:avLst/>
                            <a:gdLst/>
                            <a:ahLst/>
                            <a:cxnLst/>
                            <a:rect l="l" t="t" r="r" b="b"/>
                            <a:pathLst>
                              <a:path w="104139" h="8890">
                                <a:moveTo>
                                  <a:pt x="0" y="8890"/>
                                </a:moveTo>
                                <a:lnTo>
                                  <a:pt x="84835" y="8890"/>
                                </a:lnTo>
                                <a:lnTo>
                                  <a:pt x="104139" y="0"/>
                                </a:lnTo>
                                <a:lnTo>
                                  <a:pt x="19303"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589" name="Graphic 589"/>
                        <wps:cNvSpPr/>
                        <wps:spPr>
                          <a:xfrm>
                            <a:off x="6028254" y="2363672"/>
                            <a:ext cx="103505" cy="8890"/>
                          </a:xfrm>
                          <a:custGeom>
                            <a:avLst/>
                            <a:gdLst/>
                            <a:ahLst/>
                            <a:cxnLst/>
                            <a:rect l="l" t="t" r="r" b="b"/>
                            <a:pathLst>
                              <a:path w="103505" h="8890">
                                <a:moveTo>
                                  <a:pt x="103504" y="0"/>
                                </a:moveTo>
                                <a:lnTo>
                                  <a:pt x="18669" y="0"/>
                                </a:lnTo>
                                <a:lnTo>
                                  <a:pt x="0" y="8890"/>
                                </a:lnTo>
                                <a:lnTo>
                                  <a:pt x="84835" y="8890"/>
                                </a:lnTo>
                                <a:lnTo>
                                  <a:pt x="103504" y="0"/>
                                </a:lnTo>
                                <a:close/>
                              </a:path>
                            </a:pathLst>
                          </a:custGeom>
                          <a:solidFill>
                            <a:srgbClr val="000000"/>
                          </a:solidFill>
                        </wps:spPr>
                        <wps:bodyPr wrap="square" lIns="0" tIns="0" rIns="0" bIns="0" rtlCol="0">
                          <a:prstTxWarp prst="textNoShape">
                            <a:avLst/>
                          </a:prstTxWarp>
                          <a:noAutofit/>
                        </wps:bodyPr>
                      </wps:wsp>
                      <wps:wsp>
                        <wps:cNvPr id="590" name="Graphic 590"/>
                        <wps:cNvSpPr/>
                        <wps:spPr>
                          <a:xfrm>
                            <a:off x="6028254" y="2363672"/>
                            <a:ext cx="103505" cy="8890"/>
                          </a:xfrm>
                          <a:custGeom>
                            <a:avLst/>
                            <a:gdLst/>
                            <a:ahLst/>
                            <a:cxnLst/>
                            <a:rect l="l" t="t" r="r" b="b"/>
                            <a:pathLst>
                              <a:path w="103505" h="8890">
                                <a:moveTo>
                                  <a:pt x="0" y="8890"/>
                                </a:moveTo>
                                <a:lnTo>
                                  <a:pt x="84835" y="8890"/>
                                </a:lnTo>
                                <a:lnTo>
                                  <a:pt x="103504" y="0"/>
                                </a:lnTo>
                                <a:lnTo>
                                  <a:pt x="18669"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591" name="Graphic 591"/>
                        <wps:cNvSpPr/>
                        <wps:spPr>
                          <a:xfrm>
                            <a:off x="6197163" y="2363672"/>
                            <a:ext cx="103505" cy="8890"/>
                          </a:xfrm>
                          <a:custGeom>
                            <a:avLst/>
                            <a:gdLst/>
                            <a:ahLst/>
                            <a:cxnLst/>
                            <a:rect l="l" t="t" r="r" b="b"/>
                            <a:pathLst>
                              <a:path w="103505" h="8890">
                                <a:moveTo>
                                  <a:pt x="103505" y="0"/>
                                </a:moveTo>
                                <a:lnTo>
                                  <a:pt x="18669" y="0"/>
                                </a:lnTo>
                                <a:lnTo>
                                  <a:pt x="0" y="8890"/>
                                </a:lnTo>
                                <a:lnTo>
                                  <a:pt x="84836" y="8890"/>
                                </a:lnTo>
                                <a:lnTo>
                                  <a:pt x="103505" y="0"/>
                                </a:lnTo>
                                <a:close/>
                              </a:path>
                            </a:pathLst>
                          </a:custGeom>
                          <a:solidFill>
                            <a:srgbClr val="000000"/>
                          </a:solidFill>
                        </wps:spPr>
                        <wps:bodyPr wrap="square" lIns="0" tIns="0" rIns="0" bIns="0" rtlCol="0">
                          <a:prstTxWarp prst="textNoShape">
                            <a:avLst/>
                          </a:prstTxWarp>
                          <a:noAutofit/>
                        </wps:bodyPr>
                      </wps:wsp>
                      <wps:wsp>
                        <wps:cNvPr id="592" name="Graphic 592"/>
                        <wps:cNvSpPr/>
                        <wps:spPr>
                          <a:xfrm>
                            <a:off x="6197163" y="2363672"/>
                            <a:ext cx="103505" cy="8890"/>
                          </a:xfrm>
                          <a:custGeom>
                            <a:avLst/>
                            <a:gdLst/>
                            <a:ahLst/>
                            <a:cxnLst/>
                            <a:rect l="l" t="t" r="r" b="b"/>
                            <a:pathLst>
                              <a:path w="103505" h="8890">
                                <a:moveTo>
                                  <a:pt x="0" y="8890"/>
                                </a:moveTo>
                                <a:lnTo>
                                  <a:pt x="84836" y="8890"/>
                                </a:lnTo>
                                <a:lnTo>
                                  <a:pt x="103505" y="0"/>
                                </a:lnTo>
                                <a:lnTo>
                                  <a:pt x="18669"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593" name="Graphic 593"/>
                        <wps:cNvSpPr/>
                        <wps:spPr>
                          <a:xfrm>
                            <a:off x="4447104" y="2363672"/>
                            <a:ext cx="46990" cy="8890"/>
                          </a:xfrm>
                          <a:custGeom>
                            <a:avLst/>
                            <a:gdLst/>
                            <a:ahLst/>
                            <a:cxnLst/>
                            <a:rect l="l" t="t" r="r" b="b"/>
                            <a:pathLst>
                              <a:path w="46990" h="8890">
                                <a:moveTo>
                                  <a:pt x="46989" y="0"/>
                                </a:moveTo>
                                <a:lnTo>
                                  <a:pt x="18669" y="0"/>
                                </a:lnTo>
                                <a:lnTo>
                                  <a:pt x="0" y="8890"/>
                                </a:lnTo>
                                <a:lnTo>
                                  <a:pt x="28321" y="8890"/>
                                </a:lnTo>
                                <a:lnTo>
                                  <a:pt x="46989" y="0"/>
                                </a:lnTo>
                                <a:close/>
                              </a:path>
                            </a:pathLst>
                          </a:custGeom>
                          <a:solidFill>
                            <a:srgbClr val="000000"/>
                          </a:solidFill>
                        </wps:spPr>
                        <wps:bodyPr wrap="square" lIns="0" tIns="0" rIns="0" bIns="0" rtlCol="0">
                          <a:prstTxWarp prst="textNoShape">
                            <a:avLst/>
                          </a:prstTxWarp>
                          <a:noAutofit/>
                        </wps:bodyPr>
                      </wps:wsp>
                      <wps:wsp>
                        <wps:cNvPr id="594" name="Graphic 594"/>
                        <wps:cNvSpPr/>
                        <wps:spPr>
                          <a:xfrm>
                            <a:off x="4447104" y="2363672"/>
                            <a:ext cx="46990" cy="8890"/>
                          </a:xfrm>
                          <a:custGeom>
                            <a:avLst/>
                            <a:gdLst/>
                            <a:ahLst/>
                            <a:cxnLst/>
                            <a:rect l="l" t="t" r="r" b="b"/>
                            <a:pathLst>
                              <a:path w="46990" h="8890">
                                <a:moveTo>
                                  <a:pt x="0" y="8890"/>
                                </a:moveTo>
                                <a:lnTo>
                                  <a:pt x="28321" y="8890"/>
                                </a:lnTo>
                                <a:lnTo>
                                  <a:pt x="46989" y="0"/>
                                </a:lnTo>
                                <a:lnTo>
                                  <a:pt x="18669"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595" name="Graphic 595"/>
                        <wps:cNvSpPr/>
                        <wps:spPr>
                          <a:xfrm>
                            <a:off x="4616648" y="2363672"/>
                            <a:ext cx="46990" cy="8890"/>
                          </a:xfrm>
                          <a:custGeom>
                            <a:avLst/>
                            <a:gdLst/>
                            <a:ahLst/>
                            <a:cxnLst/>
                            <a:rect l="l" t="t" r="r" b="b"/>
                            <a:pathLst>
                              <a:path w="46990" h="8890">
                                <a:moveTo>
                                  <a:pt x="46989" y="0"/>
                                </a:moveTo>
                                <a:lnTo>
                                  <a:pt x="18668" y="0"/>
                                </a:lnTo>
                                <a:lnTo>
                                  <a:pt x="0" y="8890"/>
                                </a:lnTo>
                                <a:lnTo>
                                  <a:pt x="28320" y="8890"/>
                                </a:lnTo>
                                <a:lnTo>
                                  <a:pt x="46989" y="0"/>
                                </a:lnTo>
                                <a:close/>
                              </a:path>
                            </a:pathLst>
                          </a:custGeom>
                          <a:solidFill>
                            <a:srgbClr val="000000"/>
                          </a:solidFill>
                        </wps:spPr>
                        <wps:bodyPr wrap="square" lIns="0" tIns="0" rIns="0" bIns="0" rtlCol="0">
                          <a:prstTxWarp prst="textNoShape">
                            <a:avLst/>
                          </a:prstTxWarp>
                          <a:noAutofit/>
                        </wps:bodyPr>
                      </wps:wsp>
                      <wps:wsp>
                        <wps:cNvPr id="596" name="Graphic 596"/>
                        <wps:cNvSpPr/>
                        <wps:spPr>
                          <a:xfrm>
                            <a:off x="4616648" y="2363672"/>
                            <a:ext cx="46990" cy="8890"/>
                          </a:xfrm>
                          <a:custGeom>
                            <a:avLst/>
                            <a:gdLst/>
                            <a:ahLst/>
                            <a:cxnLst/>
                            <a:rect l="l" t="t" r="r" b="b"/>
                            <a:pathLst>
                              <a:path w="46990" h="8890">
                                <a:moveTo>
                                  <a:pt x="0" y="8890"/>
                                </a:moveTo>
                                <a:lnTo>
                                  <a:pt x="28320" y="8890"/>
                                </a:lnTo>
                                <a:lnTo>
                                  <a:pt x="46989" y="0"/>
                                </a:lnTo>
                                <a:lnTo>
                                  <a:pt x="18668"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597" name="Graphic 597"/>
                        <wps:cNvSpPr/>
                        <wps:spPr>
                          <a:xfrm>
                            <a:off x="4786193" y="2363672"/>
                            <a:ext cx="46990" cy="8890"/>
                          </a:xfrm>
                          <a:custGeom>
                            <a:avLst/>
                            <a:gdLst/>
                            <a:ahLst/>
                            <a:cxnLst/>
                            <a:rect l="l" t="t" r="r" b="b"/>
                            <a:pathLst>
                              <a:path w="46990" h="8890">
                                <a:moveTo>
                                  <a:pt x="46989" y="0"/>
                                </a:moveTo>
                                <a:lnTo>
                                  <a:pt x="18669" y="0"/>
                                </a:lnTo>
                                <a:lnTo>
                                  <a:pt x="0" y="8890"/>
                                </a:lnTo>
                                <a:lnTo>
                                  <a:pt x="28321" y="8890"/>
                                </a:lnTo>
                                <a:lnTo>
                                  <a:pt x="46989" y="0"/>
                                </a:lnTo>
                                <a:close/>
                              </a:path>
                            </a:pathLst>
                          </a:custGeom>
                          <a:solidFill>
                            <a:srgbClr val="000000"/>
                          </a:solidFill>
                        </wps:spPr>
                        <wps:bodyPr wrap="square" lIns="0" tIns="0" rIns="0" bIns="0" rtlCol="0">
                          <a:prstTxWarp prst="textNoShape">
                            <a:avLst/>
                          </a:prstTxWarp>
                          <a:noAutofit/>
                        </wps:bodyPr>
                      </wps:wsp>
                      <wps:wsp>
                        <wps:cNvPr id="598" name="Graphic 598"/>
                        <wps:cNvSpPr/>
                        <wps:spPr>
                          <a:xfrm>
                            <a:off x="4786193" y="2363672"/>
                            <a:ext cx="46990" cy="8890"/>
                          </a:xfrm>
                          <a:custGeom>
                            <a:avLst/>
                            <a:gdLst/>
                            <a:ahLst/>
                            <a:cxnLst/>
                            <a:rect l="l" t="t" r="r" b="b"/>
                            <a:pathLst>
                              <a:path w="46990" h="8890">
                                <a:moveTo>
                                  <a:pt x="0" y="8890"/>
                                </a:moveTo>
                                <a:lnTo>
                                  <a:pt x="28321" y="8890"/>
                                </a:lnTo>
                                <a:lnTo>
                                  <a:pt x="46989" y="0"/>
                                </a:lnTo>
                                <a:lnTo>
                                  <a:pt x="18669"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599" name="Graphic 599"/>
                        <wps:cNvSpPr/>
                        <wps:spPr>
                          <a:xfrm>
                            <a:off x="4955104" y="2363672"/>
                            <a:ext cx="46990" cy="8890"/>
                          </a:xfrm>
                          <a:custGeom>
                            <a:avLst/>
                            <a:gdLst/>
                            <a:ahLst/>
                            <a:cxnLst/>
                            <a:rect l="l" t="t" r="r" b="b"/>
                            <a:pathLst>
                              <a:path w="46990" h="8890">
                                <a:moveTo>
                                  <a:pt x="46989" y="0"/>
                                </a:moveTo>
                                <a:lnTo>
                                  <a:pt x="18669" y="0"/>
                                </a:lnTo>
                                <a:lnTo>
                                  <a:pt x="0" y="8890"/>
                                </a:lnTo>
                                <a:lnTo>
                                  <a:pt x="28321" y="8890"/>
                                </a:lnTo>
                                <a:lnTo>
                                  <a:pt x="46989" y="0"/>
                                </a:lnTo>
                                <a:close/>
                              </a:path>
                            </a:pathLst>
                          </a:custGeom>
                          <a:solidFill>
                            <a:srgbClr val="000000"/>
                          </a:solidFill>
                        </wps:spPr>
                        <wps:bodyPr wrap="square" lIns="0" tIns="0" rIns="0" bIns="0" rtlCol="0">
                          <a:prstTxWarp prst="textNoShape">
                            <a:avLst/>
                          </a:prstTxWarp>
                          <a:noAutofit/>
                        </wps:bodyPr>
                      </wps:wsp>
                      <wps:wsp>
                        <wps:cNvPr id="600" name="Graphic 600"/>
                        <wps:cNvSpPr/>
                        <wps:spPr>
                          <a:xfrm>
                            <a:off x="4955104" y="2363672"/>
                            <a:ext cx="46990" cy="8890"/>
                          </a:xfrm>
                          <a:custGeom>
                            <a:avLst/>
                            <a:gdLst/>
                            <a:ahLst/>
                            <a:cxnLst/>
                            <a:rect l="l" t="t" r="r" b="b"/>
                            <a:pathLst>
                              <a:path w="46990" h="8890">
                                <a:moveTo>
                                  <a:pt x="0" y="8890"/>
                                </a:moveTo>
                                <a:lnTo>
                                  <a:pt x="28321" y="8890"/>
                                </a:lnTo>
                                <a:lnTo>
                                  <a:pt x="46989" y="0"/>
                                </a:lnTo>
                                <a:lnTo>
                                  <a:pt x="18669"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601" name="Graphic 601"/>
                        <wps:cNvSpPr/>
                        <wps:spPr>
                          <a:xfrm>
                            <a:off x="5124648" y="2363672"/>
                            <a:ext cx="46990" cy="8890"/>
                          </a:xfrm>
                          <a:custGeom>
                            <a:avLst/>
                            <a:gdLst/>
                            <a:ahLst/>
                            <a:cxnLst/>
                            <a:rect l="l" t="t" r="r" b="b"/>
                            <a:pathLst>
                              <a:path w="46990" h="8890">
                                <a:moveTo>
                                  <a:pt x="46989" y="0"/>
                                </a:moveTo>
                                <a:lnTo>
                                  <a:pt x="18668" y="0"/>
                                </a:lnTo>
                                <a:lnTo>
                                  <a:pt x="0" y="8890"/>
                                </a:lnTo>
                                <a:lnTo>
                                  <a:pt x="28320" y="8890"/>
                                </a:lnTo>
                                <a:lnTo>
                                  <a:pt x="46989" y="0"/>
                                </a:lnTo>
                                <a:close/>
                              </a:path>
                            </a:pathLst>
                          </a:custGeom>
                          <a:solidFill>
                            <a:srgbClr val="000000"/>
                          </a:solidFill>
                        </wps:spPr>
                        <wps:bodyPr wrap="square" lIns="0" tIns="0" rIns="0" bIns="0" rtlCol="0">
                          <a:prstTxWarp prst="textNoShape">
                            <a:avLst/>
                          </a:prstTxWarp>
                          <a:noAutofit/>
                        </wps:bodyPr>
                      </wps:wsp>
                      <wps:wsp>
                        <wps:cNvPr id="602" name="Graphic 602"/>
                        <wps:cNvSpPr/>
                        <wps:spPr>
                          <a:xfrm>
                            <a:off x="5124648" y="2363672"/>
                            <a:ext cx="46990" cy="8890"/>
                          </a:xfrm>
                          <a:custGeom>
                            <a:avLst/>
                            <a:gdLst/>
                            <a:ahLst/>
                            <a:cxnLst/>
                            <a:rect l="l" t="t" r="r" b="b"/>
                            <a:pathLst>
                              <a:path w="46990" h="8890">
                                <a:moveTo>
                                  <a:pt x="0" y="8890"/>
                                </a:moveTo>
                                <a:lnTo>
                                  <a:pt x="28320" y="8890"/>
                                </a:lnTo>
                                <a:lnTo>
                                  <a:pt x="46989" y="0"/>
                                </a:lnTo>
                                <a:lnTo>
                                  <a:pt x="18668"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603" name="Graphic 603"/>
                        <wps:cNvSpPr/>
                        <wps:spPr>
                          <a:xfrm>
                            <a:off x="5294193" y="2363672"/>
                            <a:ext cx="46990" cy="8890"/>
                          </a:xfrm>
                          <a:custGeom>
                            <a:avLst/>
                            <a:gdLst/>
                            <a:ahLst/>
                            <a:cxnLst/>
                            <a:rect l="l" t="t" r="r" b="b"/>
                            <a:pathLst>
                              <a:path w="46990" h="8890">
                                <a:moveTo>
                                  <a:pt x="46989" y="0"/>
                                </a:moveTo>
                                <a:lnTo>
                                  <a:pt x="18669" y="0"/>
                                </a:lnTo>
                                <a:lnTo>
                                  <a:pt x="0" y="8890"/>
                                </a:lnTo>
                                <a:lnTo>
                                  <a:pt x="27686" y="8890"/>
                                </a:lnTo>
                                <a:lnTo>
                                  <a:pt x="46989" y="0"/>
                                </a:lnTo>
                                <a:close/>
                              </a:path>
                            </a:pathLst>
                          </a:custGeom>
                          <a:solidFill>
                            <a:srgbClr val="000000"/>
                          </a:solidFill>
                        </wps:spPr>
                        <wps:bodyPr wrap="square" lIns="0" tIns="0" rIns="0" bIns="0" rtlCol="0">
                          <a:prstTxWarp prst="textNoShape">
                            <a:avLst/>
                          </a:prstTxWarp>
                          <a:noAutofit/>
                        </wps:bodyPr>
                      </wps:wsp>
                      <wps:wsp>
                        <wps:cNvPr id="604" name="Graphic 604"/>
                        <wps:cNvSpPr/>
                        <wps:spPr>
                          <a:xfrm>
                            <a:off x="5294193" y="2363672"/>
                            <a:ext cx="46990" cy="8890"/>
                          </a:xfrm>
                          <a:custGeom>
                            <a:avLst/>
                            <a:gdLst/>
                            <a:ahLst/>
                            <a:cxnLst/>
                            <a:rect l="l" t="t" r="r" b="b"/>
                            <a:pathLst>
                              <a:path w="46990" h="8890">
                                <a:moveTo>
                                  <a:pt x="0" y="8890"/>
                                </a:moveTo>
                                <a:lnTo>
                                  <a:pt x="27686" y="8890"/>
                                </a:lnTo>
                                <a:lnTo>
                                  <a:pt x="46989" y="0"/>
                                </a:lnTo>
                                <a:lnTo>
                                  <a:pt x="18669"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605" name="Graphic 605"/>
                        <wps:cNvSpPr/>
                        <wps:spPr>
                          <a:xfrm>
                            <a:off x="5463738" y="2363672"/>
                            <a:ext cx="46990" cy="8890"/>
                          </a:xfrm>
                          <a:custGeom>
                            <a:avLst/>
                            <a:gdLst/>
                            <a:ahLst/>
                            <a:cxnLst/>
                            <a:rect l="l" t="t" r="r" b="b"/>
                            <a:pathLst>
                              <a:path w="46990" h="8890">
                                <a:moveTo>
                                  <a:pt x="46989" y="0"/>
                                </a:moveTo>
                                <a:lnTo>
                                  <a:pt x="19050" y="0"/>
                                </a:lnTo>
                                <a:lnTo>
                                  <a:pt x="0" y="8890"/>
                                </a:lnTo>
                                <a:lnTo>
                                  <a:pt x="27939" y="8890"/>
                                </a:lnTo>
                                <a:lnTo>
                                  <a:pt x="46989" y="0"/>
                                </a:lnTo>
                                <a:close/>
                              </a:path>
                            </a:pathLst>
                          </a:custGeom>
                          <a:solidFill>
                            <a:srgbClr val="000000"/>
                          </a:solidFill>
                        </wps:spPr>
                        <wps:bodyPr wrap="square" lIns="0" tIns="0" rIns="0" bIns="0" rtlCol="0">
                          <a:prstTxWarp prst="textNoShape">
                            <a:avLst/>
                          </a:prstTxWarp>
                          <a:noAutofit/>
                        </wps:bodyPr>
                      </wps:wsp>
                      <wps:wsp>
                        <wps:cNvPr id="606" name="Graphic 606"/>
                        <wps:cNvSpPr/>
                        <wps:spPr>
                          <a:xfrm>
                            <a:off x="5463738" y="2363672"/>
                            <a:ext cx="46990" cy="8890"/>
                          </a:xfrm>
                          <a:custGeom>
                            <a:avLst/>
                            <a:gdLst/>
                            <a:ahLst/>
                            <a:cxnLst/>
                            <a:rect l="l" t="t" r="r" b="b"/>
                            <a:pathLst>
                              <a:path w="46990" h="8890">
                                <a:moveTo>
                                  <a:pt x="0" y="8890"/>
                                </a:moveTo>
                                <a:lnTo>
                                  <a:pt x="27939" y="8890"/>
                                </a:lnTo>
                                <a:lnTo>
                                  <a:pt x="46989" y="0"/>
                                </a:lnTo>
                                <a:lnTo>
                                  <a:pt x="19050"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607" name="Graphic 607"/>
                        <wps:cNvSpPr/>
                        <wps:spPr>
                          <a:xfrm>
                            <a:off x="5632648" y="2363672"/>
                            <a:ext cx="46990" cy="8890"/>
                          </a:xfrm>
                          <a:custGeom>
                            <a:avLst/>
                            <a:gdLst/>
                            <a:ahLst/>
                            <a:cxnLst/>
                            <a:rect l="l" t="t" r="r" b="b"/>
                            <a:pathLst>
                              <a:path w="46990" h="8890">
                                <a:moveTo>
                                  <a:pt x="46989" y="0"/>
                                </a:moveTo>
                                <a:lnTo>
                                  <a:pt x="19050" y="0"/>
                                </a:lnTo>
                                <a:lnTo>
                                  <a:pt x="0" y="8890"/>
                                </a:lnTo>
                                <a:lnTo>
                                  <a:pt x="27939" y="8890"/>
                                </a:lnTo>
                                <a:lnTo>
                                  <a:pt x="46989" y="0"/>
                                </a:lnTo>
                                <a:close/>
                              </a:path>
                            </a:pathLst>
                          </a:custGeom>
                          <a:solidFill>
                            <a:srgbClr val="000000"/>
                          </a:solidFill>
                        </wps:spPr>
                        <wps:bodyPr wrap="square" lIns="0" tIns="0" rIns="0" bIns="0" rtlCol="0">
                          <a:prstTxWarp prst="textNoShape">
                            <a:avLst/>
                          </a:prstTxWarp>
                          <a:noAutofit/>
                        </wps:bodyPr>
                      </wps:wsp>
                      <wps:wsp>
                        <wps:cNvPr id="608" name="Graphic 608"/>
                        <wps:cNvSpPr/>
                        <wps:spPr>
                          <a:xfrm>
                            <a:off x="5632648" y="2363672"/>
                            <a:ext cx="46990" cy="8890"/>
                          </a:xfrm>
                          <a:custGeom>
                            <a:avLst/>
                            <a:gdLst/>
                            <a:ahLst/>
                            <a:cxnLst/>
                            <a:rect l="l" t="t" r="r" b="b"/>
                            <a:pathLst>
                              <a:path w="46990" h="8890">
                                <a:moveTo>
                                  <a:pt x="0" y="8890"/>
                                </a:moveTo>
                                <a:lnTo>
                                  <a:pt x="27939" y="8890"/>
                                </a:lnTo>
                                <a:lnTo>
                                  <a:pt x="46989" y="0"/>
                                </a:lnTo>
                                <a:lnTo>
                                  <a:pt x="19050"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609" name="Graphic 609"/>
                        <wps:cNvSpPr/>
                        <wps:spPr>
                          <a:xfrm>
                            <a:off x="5802193" y="2363672"/>
                            <a:ext cx="46990" cy="8890"/>
                          </a:xfrm>
                          <a:custGeom>
                            <a:avLst/>
                            <a:gdLst/>
                            <a:ahLst/>
                            <a:cxnLst/>
                            <a:rect l="l" t="t" r="r" b="b"/>
                            <a:pathLst>
                              <a:path w="46990" h="8890">
                                <a:moveTo>
                                  <a:pt x="46989" y="0"/>
                                </a:moveTo>
                                <a:lnTo>
                                  <a:pt x="18668" y="0"/>
                                </a:lnTo>
                                <a:lnTo>
                                  <a:pt x="0" y="8890"/>
                                </a:lnTo>
                                <a:lnTo>
                                  <a:pt x="28320" y="8890"/>
                                </a:lnTo>
                                <a:lnTo>
                                  <a:pt x="46989" y="0"/>
                                </a:lnTo>
                                <a:close/>
                              </a:path>
                            </a:pathLst>
                          </a:custGeom>
                          <a:solidFill>
                            <a:srgbClr val="000000"/>
                          </a:solidFill>
                        </wps:spPr>
                        <wps:bodyPr wrap="square" lIns="0" tIns="0" rIns="0" bIns="0" rtlCol="0">
                          <a:prstTxWarp prst="textNoShape">
                            <a:avLst/>
                          </a:prstTxWarp>
                          <a:noAutofit/>
                        </wps:bodyPr>
                      </wps:wsp>
                      <wps:wsp>
                        <wps:cNvPr id="610" name="Graphic 610"/>
                        <wps:cNvSpPr/>
                        <wps:spPr>
                          <a:xfrm>
                            <a:off x="5802193" y="2363672"/>
                            <a:ext cx="46990" cy="8890"/>
                          </a:xfrm>
                          <a:custGeom>
                            <a:avLst/>
                            <a:gdLst/>
                            <a:ahLst/>
                            <a:cxnLst/>
                            <a:rect l="l" t="t" r="r" b="b"/>
                            <a:pathLst>
                              <a:path w="46990" h="8890">
                                <a:moveTo>
                                  <a:pt x="0" y="8890"/>
                                </a:moveTo>
                                <a:lnTo>
                                  <a:pt x="28320" y="8890"/>
                                </a:lnTo>
                                <a:lnTo>
                                  <a:pt x="46989" y="0"/>
                                </a:lnTo>
                                <a:lnTo>
                                  <a:pt x="18668"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611" name="Graphic 611"/>
                        <wps:cNvSpPr/>
                        <wps:spPr>
                          <a:xfrm>
                            <a:off x="5971738" y="2363672"/>
                            <a:ext cx="46990" cy="8890"/>
                          </a:xfrm>
                          <a:custGeom>
                            <a:avLst/>
                            <a:gdLst/>
                            <a:ahLst/>
                            <a:cxnLst/>
                            <a:rect l="l" t="t" r="r" b="b"/>
                            <a:pathLst>
                              <a:path w="46990" h="8890">
                                <a:moveTo>
                                  <a:pt x="46990" y="0"/>
                                </a:moveTo>
                                <a:lnTo>
                                  <a:pt x="18669" y="0"/>
                                </a:lnTo>
                                <a:lnTo>
                                  <a:pt x="0" y="8890"/>
                                </a:lnTo>
                                <a:lnTo>
                                  <a:pt x="28321" y="8890"/>
                                </a:lnTo>
                                <a:lnTo>
                                  <a:pt x="46990" y="0"/>
                                </a:lnTo>
                                <a:close/>
                              </a:path>
                            </a:pathLst>
                          </a:custGeom>
                          <a:solidFill>
                            <a:srgbClr val="000000"/>
                          </a:solidFill>
                        </wps:spPr>
                        <wps:bodyPr wrap="square" lIns="0" tIns="0" rIns="0" bIns="0" rtlCol="0">
                          <a:prstTxWarp prst="textNoShape">
                            <a:avLst/>
                          </a:prstTxWarp>
                          <a:noAutofit/>
                        </wps:bodyPr>
                      </wps:wsp>
                      <wps:wsp>
                        <wps:cNvPr id="612" name="Graphic 612"/>
                        <wps:cNvSpPr/>
                        <wps:spPr>
                          <a:xfrm>
                            <a:off x="5971738" y="2363672"/>
                            <a:ext cx="46990" cy="8890"/>
                          </a:xfrm>
                          <a:custGeom>
                            <a:avLst/>
                            <a:gdLst/>
                            <a:ahLst/>
                            <a:cxnLst/>
                            <a:rect l="l" t="t" r="r" b="b"/>
                            <a:pathLst>
                              <a:path w="46990" h="8890">
                                <a:moveTo>
                                  <a:pt x="0" y="8890"/>
                                </a:moveTo>
                                <a:lnTo>
                                  <a:pt x="28321" y="8890"/>
                                </a:lnTo>
                                <a:lnTo>
                                  <a:pt x="46990" y="0"/>
                                </a:lnTo>
                                <a:lnTo>
                                  <a:pt x="18669"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613" name="Graphic 613"/>
                        <wps:cNvSpPr/>
                        <wps:spPr>
                          <a:xfrm>
                            <a:off x="6141284" y="2363672"/>
                            <a:ext cx="46990" cy="8890"/>
                          </a:xfrm>
                          <a:custGeom>
                            <a:avLst/>
                            <a:gdLst/>
                            <a:ahLst/>
                            <a:cxnLst/>
                            <a:rect l="l" t="t" r="r" b="b"/>
                            <a:pathLst>
                              <a:path w="46990" h="8890">
                                <a:moveTo>
                                  <a:pt x="46990" y="0"/>
                                </a:moveTo>
                                <a:lnTo>
                                  <a:pt x="18669" y="0"/>
                                </a:lnTo>
                                <a:lnTo>
                                  <a:pt x="0" y="8890"/>
                                </a:lnTo>
                                <a:lnTo>
                                  <a:pt x="28321" y="8890"/>
                                </a:lnTo>
                                <a:lnTo>
                                  <a:pt x="46990" y="0"/>
                                </a:lnTo>
                                <a:close/>
                              </a:path>
                            </a:pathLst>
                          </a:custGeom>
                          <a:solidFill>
                            <a:srgbClr val="000000"/>
                          </a:solidFill>
                        </wps:spPr>
                        <wps:bodyPr wrap="square" lIns="0" tIns="0" rIns="0" bIns="0" rtlCol="0">
                          <a:prstTxWarp prst="textNoShape">
                            <a:avLst/>
                          </a:prstTxWarp>
                          <a:noAutofit/>
                        </wps:bodyPr>
                      </wps:wsp>
                      <wps:wsp>
                        <wps:cNvPr id="614" name="Graphic 614"/>
                        <wps:cNvSpPr/>
                        <wps:spPr>
                          <a:xfrm>
                            <a:off x="6141284" y="2363672"/>
                            <a:ext cx="46990" cy="8890"/>
                          </a:xfrm>
                          <a:custGeom>
                            <a:avLst/>
                            <a:gdLst/>
                            <a:ahLst/>
                            <a:cxnLst/>
                            <a:rect l="l" t="t" r="r" b="b"/>
                            <a:pathLst>
                              <a:path w="46990" h="8890">
                                <a:moveTo>
                                  <a:pt x="0" y="8890"/>
                                </a:moveTo>
                                <a:lnTo>
                                  <a:pt x="28321" y="8890"/>
                                </a:lnTo>
                                <a:lnTo>
                                  <a:pt x="46990" y="0"/>
                                </a:lnTo>
                                <a:lnTo>
                                  <a:pt x="18669" y="0"/>
                                </a:lnTo>
                                <a:lnTo>
                                  <a:pt x="0" y="8890"/>
                                </a:lnTo>
                                <a:close/>
                              </a:path>
                            </a:pathLst>
                          </a:custGeom>
                          <a:ln w="9281">
                            <a:solidFill>
                              <a:srgbClr val="000000"/>
                            </a:solidFill>
                            <a:prstDash val="solid"/>
                          </a:ln>
                        </wps:spPr>
                        <wps:bodyPr wrap="square" lIns="0" tIns="0" rIns="0" bIns="0" rtlCol="0">
                          <a:prstTxWarp prst="textNoShape">
                            <a:avLst/>
                          </a:prstTxWarp>
                          <a:noAutofit/>
                        </wps:bodyPr>
                      </wps:wsp>
                      <wps:wsp>
                        <wps:cNvPr id="615" name="Graphic 615"/>
                        <wps:cNvSpPr/>
                        <wps:spPr>
                          <a:xfrm>
                            <a:off x="42109" y="30682"/>
                            <a:ext cx="6242685" cy="2457450"/>
                          </a:xfrm>
                          <a:custGeom>
                            <a:avLst/>
                            <a:gdLst/>
                            <a:ahLst/>
                            <a:cxnLst/>
                            <a:rect l="l" t="t" r="r" b="b"/>
                            <a:pathLst>
                              <a:path w="6242685" h="2457450">
                                <a:moveTo>
                                  <a:pt x="131610" y="2250567"/>
                                </a:moveTo>
                                <a:lnTo>
                                  <a:pt x="56489" y="2250567"/>
                                </a:lnTo>
                                <a:lnTo>
                                  <a:pt x="93726" y="2321433"/>
                                </a:lnTo>
                                <a:lnTo>
                                  <a:pt x="125183" y="2262124"/>
                                </a:lnTo>
                                <a:lnTo>
                                  <a:pt x="131610" y="2250567"/>
                                </a:lnTo>
                                <a:close/>
                              </a:path>
                              <a:path w="6242685" h="2457450">
                                <a:moveTo>
                                  <a:pt x="104648" y="70738"/>
                                </a:moveTo>
                                <a:lnTo>
                                  <a:pt x="98869" y="70738"/>
                                </a:lnTo>
                                <a:lnTo>
                                  <a:pt x="90525" y="2250567"/>
                                </a:lnTo>
                                <a:lnTo>
                                  <a:pt x="96939" y="2250567"/>
                                </a:lnTo>
                                <a:lnTo>
                                  <a:pt x="104648" y="70738"/>
                                </a:lnTo>
                                <a:close/>
                              </a:path>
                              <a:path w="6242685" h="2457450">
                                <a:moveTo>
                                  <a:pt x="102069" y="0"/>
                                </a:moveTo>
                                <a:lnTo>
                                  <a:pt x="64198" y="70738"/>
                                </a:lnTo>
                                <a:lnTo>
                                  <a:pt x="139306" y="70738"/>
                                </a:lnTo>
                                <a:lnTo>
                                  <a:pt x="132892" y="58674"/>
                                </a:lnTo>
                                <a:lnTo>
                                  <a:pt x="102069" y="0"/>
                                </a:lnTo>
                                <a:close/>
                              </a:path>
                              <a:path w="6242685" h="2457450">
                                <a:moveTo>
                                  <a:pt x="75107" y="2386711"/>
                                </a:moveTo>
                                <a:lnTo>
                                  <a:pt x="0" y="2422398"/>
                                </a:lnTo>
                                <a:lnTo>
                                  <a:pt x="75107" y="2457450"/>
                                </a:lnTo>
                                <a:lnTo>
                                  <a:pt x="75107" y="2425446"/>
                                </a:lnTo>
                                <a:lnTo>
                                  <a:pt x="1803223" y="2425446"/>
                                </a:lnTo>
                                <a:lnTo>
                                  <a:pt x="1809750" y="2422398"/>
                                </a:lnTo>
                                <a:lnTo>
                                  <a:pt x="1803400" y="2419350"/>
                                </a:lnTo>
                                <a:lnTo>
                                  <a:pt x="75107" y="2419350"/>
                                </a:lnTo>
                                <a:lnTo>
                                  <a:pt x="75107" y="2386711"/>
                                </a:lnTo>
                                <a:close/>
                              </a:path>
                              <a:path w="6242685" h="2457450">
                                <a:moveTo>
                                  <a:pt x="1803223" y="2425446"/>
                                </a:moveTo>
                                <a:lnTo>
                                  <a:pt x="1734693" y="2425446"/>
                                </a:lnTo>
                                <a:lnTo>
                                  <a:pt x="1734693" y="2457450"/>
                                </a:lnTo>
                                <a:lnTo>
                                  <a:pt x="1803223" y="2425446"/>
                                </a:lnTo>
                                <a:close/>
                              </a:path>
                              <a:path w="6242685" h="2457450">
                                <a:moveTo>
                                  <a:pt x="1734693" y="2386711"/>
                                </a:moveTo>
                                <a:lnTo>
                                  <a:pt x="1734693" y="2419350"/>
                                </a:lnTo>
                                <a:lnTo>
                                  <a:pt x="1803400" y="2419350"/>
                                </a:lnTo>
                                <a:lnTo>
                                  <a:pt x="1734693" y="2386711"/>
                                </a:lnTo>
                                <a:close/>
                              </a:path>
                              <a:path w="6242685" h="2457450">
                                <a:moveTo>
                                  <a:pt x="4999736" y="1918589"/>
                                </a:moveTo>
                                <a:lnTo>
                                  <a:pt x="4963160" y="1989327"/>
                                </a:lnTo>
                                <a:lnTo>
                                  <a:pt x="4997831" y="1989327"/>
                                </a:lnTo>
                                <a:lnTo>
                                  <a:pt x="5000371" y="2120011"/>
                                </a:lnTo>
                                <a:lnTo>
                                  <a:pt x="4965827" y="2120519"/>
                                </a:lnTo>
                                <a:lnTo>
                                  <a:pt x="5004943" y="2190750"/>
                                </a:lnTo>
                                <a:lnTo>
                                  <a:pt x="5034407" y="2132076"/>
                                </a:lnTo>
                                <a:lnTo>
                                  <a:pt x="5040560" y="2120011"/>
                                </a:lnTo>
                                <a:lnTo>
                                  <a:pt x="5006213" y="2120011"/>
                                </a:lnTo>
                                <a:lnTo>
                                  <a:pt x="5004308" y="1988692"/>
                                </a:lnTo>
                                <a:lnTo>
                                  <a:pt x="5038344" y="1988058"/>
                                </a:lnTo>
                                <a:lnTo>
                                  <a:pt x="5032502" y="1977263"/>
                                </a:lnTo>
                                <a:lnTo>
                                  <a:pt x="4999736" y="1918589"/>
                                </a:lnTo>
                                <a:close/>
                              </a:path>
                              <a:path w="6242685" h="2457450">
                                <a:moveTo>
                                  <a:pt x="5040884" y="2119376"/>
                                </a:moveTo>
                                <a:lnTo>
                                  <a:pt x="5006213" y="2120011"/>
                                </a:lnTo>
                                <a:lnTo>
                                  <a:pt x="5040560" y="2120011"/>
                                </a:lnTo>
                                <a:lnTo>
                                  <a:pt x="5040884" y="2119376"/>
                                </a:lnTo>
                                <a:close/>
                              </a:path>
                              <a:path w="6242685" h="2457450">
                                <a:moveTo>
                                  <a:pt x="5074285" y="1850771"/>
                                </a:moveTo>
                                <a:lnTo>
                                  <a:pt x="5004943" y="1850771"/>
                                </a:lnTo>
                                <a:lnTo>
                                  <a:pt x="5004943" y="1883537"/>
                                </a:lnTo>
                                <a:lnTo>
                                  <a:pt x="5074285" y="1850771"/>
                                </a:lnTo>
                                <a:close/>
                              </a:path>
                              <a:path w="6242685" h="2457450">
                                <a:moveTo>
                                  <a:pt x="4435475" y="1812163"/>
                                </a:moveTo>
                                <a:lnTo>
                                  <a:pt x="4360418" y="1847850"/>
                                </a:lnTo>
                                <a:lnTo>
                                  <a:pt x="4435475" y="1882902"/>
                                </a:lnTo>
                                <a:lnTo>
                                  <a:pt x="4435475" y="1850771"/>
                                </a:lnTo>
                                <a:lnTo>
                                  <a:pt x="5074285" y="1850771"/>
                                </a:lnTo>
                                <a:lnTo>
                                  <a:pt x="5080000" y="1847850"/>
                                </a:lnTo>
                                <a:lnTo>
                                  <a:pt x="5073496" y="1844802"/>
                                </a:lnTo>
                                <a:lnTo>
                                  <a:pt x="4435475" y="1844802"/>
                                </a:lnTo>
                                <a:lnTo>
                                  <a:pt x="4435475" y="1812163"/>
                                </a:lnTo>
                                <a:close/>
                              </a:path>
                              <a:path w="6242685" h="2457450">
                                <a:moveTo>
                                  <a:pt x="5004943" y="1812671"/>
                                </a:moveTo>
                                <a:lnTo>
                                  <a:pt x="5004943" y="1844802"/>
                                </a:lnTo>
                                <a:lnTo>
                                  <a:pt x="5073496" y="1844802"/>
                                </a:lnTo>
                                <a:lnTo>
                                  <a:pt x="5004943" y="1812671"/>
                                </a:lnTo>
                                <a:close/>
                              </a:path>
                              <a:path w="6242685" h="2457450">
                                <a:moveTo>
                                  <a:pt x="4454779" y="2378202"/>
                                </a:moveTo>
                                <a:lnTo>
                                  <a:pt x="4378960" y="2413889"/>
                                </a:lnTo>
                                <a:lnTo>
                                  <a:pt x="4454779" y="2449068"/>
                                </a:lnTo>
                                <a:lnTo>
                                  <a:pt x="4454779" y="2416937"/>
                                </a:lnTo>
                                <a:lnTo>
                                  <a:pt x="6236479" y="2416302"/>
                                </a:lnTo>
                                <a:lnTo>
                                  <a:pt x="6242685" y="2413381"/>
                                </a:lnTo>
                                <a:lnTo>
                                  <a:pt x="6237557" y="2410968"/>
                                </a:lnTo>
                                <a:lnTo>
                                  <a:pt x="4454779" y="2410968"/>
                                </a:lnTo>
                                <a:lnTo>
                                  <a:pt x="4454779" y="2378202"/>
                                </a:lnTo>
                                <a:close/>
                              </a:path>
                              <a:path w="6242685" h="2457450">
                                <a:moveTo>
                                  <a:pt x="6236479" y="2416302"/>
                                </a:moveTo>
                                <a:lnTo>
                                  <a:pt x="6166866" y="2416302"/>
                                </a:lnTo>
                                <a:lnTo>
                                  <a:pt x="6166866" y="2449068"/>
                                </a:lnTo>
                                <a:lnTo>
                                  <a:pt x="6236479" y="2416302"/>
                                </a:lnTo>
                                <a:close/>
                              </a:path>
                              <a:path w="6242685" h="2457450">
                                <a:moveTo>
                                  <a:pt x="6166866" y="2378202"/>
                                </a:moveTo>
                                <a:lnTo>
                                  <a:pt x="6166866" y="2410333"/>
                                </a:lnTo>
                                <a:lnTo>
                                  <a:pt x="4454779" y="2410968"/>
                                </a:lnTo>
                                <a:lnTo>
                                  <a:pt x="6237557" y="2410968"/>
                                </a:lnTo>
                                <a:lnTo>
                                  <a:pt x="6166866" y="2378202"/>
                                </a:lnTo>
                                <a:close/>
                              </a:path>
                            </a:pathLst>
                          </a:custGeom>
                          <a:solidFill>
                            <a:srgbClr val="4470C4"/>
                          </a:solidFill>
                        </wps:spPr>
                        <wps:bodyPr wrap="square" lIns="0" tIns="0" rIns="0" bIns="0" rtlCol="0">
                          <a:prstTxWarp prst="textNoShape">
                            <a:avLst/>
                          </a:prstTxWarp>
                          <a:noAutofit/>
                        </wps:bodyPr>
                      </wps:wsp>
                      <wps:wsp>
                        <wps:cNvPr id="616" name="Graphic 616"/>
                        <wps:cNvSpPr/>
                        <wps:spPr>
                          <a:xfrm>
                            <a:off x="769184" y="2117927"/>
                            <a:ext cx="489584" cy="174625"/>
                          </a:xfrm>
                          <a:custGeom>
                            <a:avLst/>
                            <a:gdLst/>
                            <a:ahLst/>
                            <a:cxnLst/>
                            <a:rect l="l" t="t" r="r" b="b"/>
                            <a:pathLst>
                              <a:path w="489584" h="174625">
                                <a:moveTo>
                                  <a:pt x="0" y="174625"/>
                                </a:moveTo>
                                <a:lnTo>
                                  <a:pt x="489584" y="174625"/>
                                </a:lnTo>
                                <a:lnTo>
                                  <a:pt x="489584" y="0"/>
                                </a:lnTo>
                                <a:lnTo>
                                  <a:pt x="0" y="0"/>
                                </a:lnTo>
                                <a:lnTo>
                                  <a:pt x="0" y="174625"/>
                                </a:lnTo>
                                <a:close/>
                              </a:path>
                            </a:pathLst>
                          </a:custGeom>
                          <a:ln w="9282">
                            <a:solidFill>
                              <a:srgbClr val="BABABA"/>
                            </a:solidFill>
                            <a:prstDash val="solid"/>
                          </a:ln>
                        </wps:spPr>
                        <wps:bodyPr wrap="square" lIns="0" tIns="0" rIns="0" bIns="0" rtlCol="0">
                          <a:prstTxWarp prst="textNoShape">
                            <a:avLst/>
                          </a:prstTxWarp>
                          <a:noAutofit/>
                        </wps:bodyPr>
                      </wps:wsp>
                      <wps:wsp>
                        <wps:cNvPr id="617" name="Graphic 617"/>
                        <wps:cNvSpPr/>
                        <wps:spPr>
                          <a:xfrm>
                            <a:off x="4468693" y="578687"/>
                            <a:ext cx="770255" cy="291465"/>
                          </a:xfrm>
                          <a:custGeom>
                            <a:avLst/>
                            <a:gdLst/>
                            <a:ahLst/>
                            <a:cxnLst/>
                            <a:rect l="l" t="t" r="r" b="b"/>
                            <a:pathLst>
                              <a:path w="770255" h="291465">
                                <a:moveTo>
                                  <a:pt x="770255" y="73152"/>
                                </a:moveTo>
                                <a:lnTo>
                                  <a:pt x="760602" y="73152"/>
                                </a:lnTo>
                                <a:lnTo>
                                  <a:pt x="760602" y="218948"/>
                                </a:lnTo>
                                <a:lnTo>
                                  <a:pt x="770255" y="218948"/>
                                </a:lnTo>
                                <a:lnTo>
                                  <a:pt x="770255" y="73152"/>
                                </a:lnTo>
                                <a:close/>
                              </a:path>
                              <a:path w="770255" h="291465">
                                <a:moveTo>
                                  <a:pt x="750951" y="73152"/>
                                </a:moveTo>
                                <a:lnTo>
                                  <a:pt x="731774" y="73152"/>
                                </a:lnTo>
                                <a:lnTo>
                                  <a:pt x="731774" y="218948"/>
                                </a:lnTo>
                                <a:lnTo>
                                  <a:pt x="750951" y="218948"/>
                                </a:lnTo>
                                <a:lnTo>
                                  <a:pt x="750951" y="73152"/>
                                </a:lnTo>
                                <a:close/>
                              </a:path>
                              <a:path w="770255" h="291465">
                                <a:moveTo>
                                  <a:pt x="154686" y="0"/>
                                </a:moveTo>
                                <a:lnTo>
                                  <a:pt x="0" y="145796"/>
                                </a:lnTo>
                                <a:lnTo>
                                  <a:pt x="154686" y="291465"/>
                                </a:lnTo>
                                <a:lnTo>
                                  <a:pt x="154686" y="218948"/>
                                </a:lnTo>
                                <a:lnTo>
                                  <a:pt x="722122" y="218948"/>
                                </a:lnTo>
                                <a:lnTo>
                                  <a:pt x="722122" y="73152"/>
                                </a:lnTo>
                                <a:lnTo>
                                  <a:pt x="154686" y="73152"/>
                                </a:lnTo>
                                <a:lnTo>
                                  <a:pt x="154686" y="0"/>
                                </a:lnTo>
                                <a:close/>
                              </a:path>
                            </a:pathLst>
                          </a:custGeom>
                          <a:solidFill>
                            <a:srgbClr val="4470C4"/>
                          </a:solidFill>
                        </wps:spPr>
                        <wps:bodyPr wrap="square" lIns="0" tIns="0" rIns="0" bIns="0" rtlCol="0">
                          <a:prstTxWarp prst="textNoShape">
                            <a:avLst/>
                          </a:prstTxWarp>
                          <a:noAutofit/>
                        </wps:bodyPr>
                      </wps:wsp>
                      <wps:wsp>
                        <wps:cNvPr id="618" name="Graphic 618"/>
                        <wps:cNvSpPr/>
                        <wps:spPr>
                          <a:xfrm>
                            <a:off x="4468693" y="578687"/>
                            <a:ext cx="770255" cy="291465"/>
                          </a:xfrm>
                          <a:custGeom>
                            <a:avLst/>
                            <a:gdLst/>
                            <a:ahLst/>
                            <a:cxnLst/>
                            <a:rect l="l" t="t" r="r" b="b"/>
                            <a:pathLst>
                              <a:path w="770255" h="291465">
                                <a:moveTo>
                                  <a:pt x="770255" y="218948"/>
                                </a:moveTo>
                                <a:lnTo>
                                  <a:pt x="760602" y="218948"/>
                                </a:lnTo>
                                <a:lnTo>
                                  <a:pt x="760602" y="73152"/>
                                </a:lnTo>
                                <a:lnTo>
                                  <a:pt x="770255" y="73152"/>
                                </a:lnTo>
                                <a:lnTo>
                                  <a:pt x="770255" y="218948"/>
                                </a:lnTo>
                                <a:close/>
                              </a:path>
                              <a:path w="770255" h="291465">
                                <a:moveTo>
                                  <a:pt x="750951" y="218948"/>
                                </a:moveTo>
                                <a:lnTo>
                                  <a:pt x="731774" y="218948"/>
                                </a:lnTo>
                                <a:lnTo>
                                  <a:pt x="731774" y="73152"/>
                                </a:lnTo>
                                <a:lnTo>
                                  <a:pt x="750951" y="73152"/>
                                </a:lnTo>
                                <a:lnTo>
                                  <a:pt x="750951" y="218948"/>
                                </a:lnTo>
                                <a:close/>
                              </a:path>
                              <a:path w="770255" h="291465">
                                <a:moveTo>
                                  <a:pt x="722122" y="218948"/>
                                </a:moveTo>
                                <a:lnTo>
                                  <a:pt x="154686" y="218948"/>
                                </a:lnTo>
                                <a:lnTo>
                                  <a:pt x="154686" y="291465"/>
                                </a:lnTo>
                                <a:lnTo>
                                  <a:pt x="0" y="145796"/>
                                </a:lnTo>
                                <a:lnTo>
                                  <a:pt x="154686" y="0"/>
                                </a:lnTo>
                                <a:lnTo>
                                  <a:pt x="154686" y="73152"/>
                                </a:lnTo>
                                <a:lnTo>
                                  <a:pt x="722122" y="73152"/>
                                </a:lnTo>
                                <a:lnTo>
                                  <a:pt x="722122" y="218948"/>
                                </a:lnTo>
                                <a:close/>
                              </a:path>
                            </a:pathLst>
                          </a:custGeom>
                          <a:ln w="12385">
                            <a:solidFill>
                              <a:srgbClr val="2D528F"/>
                            </a:solidFill>
                            <a:prstDash val="solid"/>
                          </a:ln>
                        </wps:spPr>
                        <wps:bodyPr wrap="square" lIns="0" tIns="0" rIns="0" bIns="0" rtlCol="0">
                          <a:prstTxWarp prst="textNoShape">
                            <a:avLst/>
                          </a:prstTxWarp>
                          <a:noAutofit/>
                        </wps:bodyPr>
                      </wps:wsp>
                      <wps:wsp>
                        <wps:cNvPr id="619" name="Graphic 619"/>
                        <wps:cNvSpPr/>
                        <wps:spPr>
                          <a:xfrm>
                            <a:off x="4628079" y="666952"/>
                            <a:ext cx="554990" cy="106680"/>
                          </a:xfrm>
                          <a:custGeom>
                            <a:avLst/>
                            <a:gdLst/>
                            <a:ahLst/>
                            <a:cxnLst/>
                            <a:rect l="l" t="t" r="r" b="b"/>
                            <a:pathLst>
                              <a:path w="554990" h="106680">
                                <a:moveTo>
                                  <a:pt x="554989" y="0"/>
                                </a:moveTo>
                                <a:lnTo>
                                  <a:pt x="0" y="0"/>
                                </a:lnTo>
                                <a:lnTo>
                                  <a:pt x="0" y="106679"/>
                                </a:lnTo>
                                <a:lnTo>
                                  <a:pt x="554989" y="106679"/>
                                </a:lnTo>
                                <a:lnTo>
                                  <a:pt x="554989" y="0"/>
                                </a:lnTo>
                                <a:close/>
                              </a:path>
                            </a:pathLst>
                          </a:custGeom>
                          <a:solidFill>
                            <a:srgbClr val="4470C4"/>
                          </a:solidFill>
                        </wps:spPr>
                        <wps:bodyPr wrap="square" lIns="0" tIns="0" rIns="0" bIns="0" rtlCol="0">
                          <a:prstTxWarp prst="textNoShape">
                            <a:avLst/>
                          </a:prstTxWarp>
                          <a:noAutofit/>
                        </wps:bodyPr>
                      </wps:wsp>
                      <wps:wsp>
                        <wps:cNvPr id="620" name="Graphic 620"/>
                        <wps:cNvSpPr/>
                        <wps:spPr>
                          <a:xfrm>
                            <a:off x="4628079" y="666952"/>
                            <a:ext cx="554990" cy="106680"/>
                          </a:xfrm>
                          <a:custGeom>
                            <a:avLst/>
                            <a:gdLst/>
                            <a:ahLst/>
                            <a:cxnLst/>
                            <a:rect l="l" t="t" r="r" b="b"/>
                            <a:pathLst>
                              <a:path w="554990" h="106680">
                                <a:moveTo>
                                  <a:pt x="0" y="106679"/>
                                </a:moveTo>
                                <a:lnTo>
                                  <a:pt x="554989" y="106679"/>
                                </a:lnTo>
                                <a:lnTo>
                                  <a:pt x="554989" y="0"/>
                                </a:lnTo>
                                <a:lnTo>
                                  <a:pt x="0" y="0"/>
                                </a:lnTo>
                                <a:lnTo>
                                  <a:pt x="0" y="106679"/>
                                </a:lnTo>
                                <a:close/>
                              </a:path>
                            </a:pathLst>
                          </a:custGeom>
                          <a:ln w="9281">
                            <a:solidFill>
                              <a:srgbClr val="BABABA"/>
                            </a:solidFill>
                            <a:prstDash val="solid"/>
                          </a:ln>
                        </wps:spPr>
                        <wps:bodyPr wrap="square" lIns="0" tIns="0" rIns="0" bIns="0" rtlCol="0">
                          <a:prstTxWarp prst="textNoShape">
                            <a:avLst/>
                          </a:prstTxWarp>
                          <a:noAutofit/>
                        </wps:bodyPr>
                      </wps:wsp>
                      <wps:wsp>
                        <wps:cNvPr id="621" name="Graphic 621"/>
                        <wps:cNvSpPr/>
                        <wps:spPr>
                          <a:xfrm>
                            <a:off x="4986854" y="1978862"/>
                            <a:ext cx="137795" cy="256540"/>
                          </a:xfrm>
                          <a:custGeom>
                            <a:avLst/>
                            <a:gdLst/>
                            <a:ahLst/>
                            <a:cxnLst/>
                            <a:rect l="l" t="t" r="r" b="b"/>
                            <a:pathLst>
                              <a:path w="137795" h="256540">
                                <a:moveTo>
                                  <a:pt x="137795" y="0"/>
                                </a:moveTo>
                                <a:lnTo>
                                  <a:pt x="0" y="0"/>
                                </a:lnTo>
                                <a:lnTo>
                                  <a:pt x="0" y="256539"/>
                                </a:lnTo>
                                <a:lnTo>
                                  <a:pt x="137795" y="256539"/>
                                </a:lnTo>
                                <a:lnTo>
                                  <a:pt x="137795" y="0"/>
                                </a:lnTo>
                                <a:close/>
                              </a:path>
                            </a:pathLst>
                          </a:custGeom>
                          <a:solidFill>
                            <a:srgbClr val="FFFFFF"/>
                          </a:solidFill>
                        </wps:spPr>
                        <wps:bodyPr wrap="square" lIns="0" tIns="0" rIns="0" bIns="0" rtlCol="0">
                          <a:prstTxWarp prst="textNoShape">
                            <a:avLst/>
                          </a:prstTxWarp>
                          <a:noAutofit/>
                        </wps:bodyPr>
                      </wps:wsp>
                      <wps:wsp>
                        <wps:cNvPr id="622" name="Graphic 622"/>
                        <wps:cNvSpPr/>
                        <wps:spPr>
                          <a:xfrm>
                            <a:off x="4419163" y="125297"/>
                            <a:ext cx="10160" cy="338455"/>
                          </a:xfrm>
                          <a:custGeom>
                            <a:avLst/>
                            <a:gdLst/>
                            <a:ahLst/>
                            <a:cxnLst/>
                            <a:rect l="l" t="t" r="r" b="b"/>
                            <a:pathLst>
                              <a:path w="10160" h="338455">
                                <a:moveTo>
                                  <a:pt x="0" y="0"/>
                                </a:moveTo>
                                <a:lnTo>
                                  <a:pt x="10160" y="338455"/>
                                </a:lnTo>
                              </a:path>
                            </a:pathLst>
                          </a:custGeom>
                          <a:ln w="19050">
                            <a:solidFill>
                              <a:srgbClr val="000000"/>
                            </a:solidFill>
                            <a:prstDash val="solid"/>
                          </a:ln>
                        </wps:spPr>
                        <wps:bodyPr wrap="square" lIns="0" tIns="0" rIns="0" bIns="0" rtlCol="0">
                          <a:prstTxWarp prst="textNoShape">
                            <a:avLst/>
                          </a:prstTxWarp>
                          <a:noAutofit/>
                        </wps:bodyPr>
                      </wps:wsp>
                      <wps:wsp>
                        <wps:cNvPr id="623" name="Graphic 623"/>
                        <wps:cNvSpPr/>
                        <wps:spPr>
                          <a:xfrm>
                            <a:off x="2888813" y="434542"/>
                            <a:ext cx="1553845" cy="2540"/>
                          </a:xfrm>
                          <a:custGeom>
                            <a:avLst/>
                            <a:gdLst/>
                            <a:ahLst/>
                            <a:cxnLst/>
                            <a:rect l="l" t="t" r="r" b="b"/>
                            <a:pathLst>
                              <a:path w="1553845" h="2540">
                                <a:moveTo>
                                  <a:pt x="0" y="0"/>
                                </a:moveTo>
                                <a:lnTo>
                                  <a:pt x="1553844" y="2539"/>
                                </a:lnTo>
                              </a:path>
                            </a:pathLst>
                          </a:custGeom>
                          <a:ln w="19049">
                            <a:solidFill>
                              <a:srgbClr val="000000"/>
                            </a:solidFill>
                            <a:prstDash val="solid"/>
                          </a:ln>
                        </wps:spPr>
                        <wps:bodyPr wrap="square" lIns="0" tIns="0" rIns="0" bIns="0" rtlCol="0">
                          <a:prstTxWarp prst="textNoShape">
                            <a:avLst/>
                          </a:prstTxWarp>
                          <a:noAutofit/>
                        </wps:bodyPr>
                      </wps:wsp>
                      <wps:wsp>
                        <wps:cNvPr id="624" name="Graphic 624"/>
                        <wps:cNvSpPr/>
                        <wps:spPr>
                          <a:xfrm>
                            <a:off x="4151193" y="1978862"/>
                            <a:ext cx="164465" cy="448309"/>
                          </a:xfrm>
                          <a:custGeom>
                            <a:avLst/>
                            <a:gdLst/>
                            <a:ahLst/>
                            <a:cxnLst/>
                            <a:rect l="l" t="t" r="r" b="b"/>
                            <a:pathLst>
                              <a:path w="164465" h="448309">
                                <a:moveTo>
                                  <a:pt x="0" y="448309"/>
                                </a:moveTo>
                                <a:lnTo>
                                  <a:pt x="164464" y="448309"/>
                                </a:lnTo>
                                <a:lnTo>
                                  <a:pt x="164464" y="0"/>
                                </a:lnTo>
                                <a:lnTo>
                                  <a:pt x="0" y="0"/>
                                </a:lnTo>
                                <a:lnTo>
                                  <a:pt x="0" y="448309"/>
                                </a:lnTo>
                                <a:close/>
                              </a:path>
                            </a:pathLst>
                          </a:custGeom>
                          <a:ln w="9295">
                            <a:solidFill>
                              <a:srgbClr val="BABABA"/>
                            </a:solidFill>
                            <a:prstDash val="solid"/>
                          </a:ln>
                        </wps:spPr>
                        <wps:bodyPr wrap="square" lIns="0" tIns="0" rIns="0" bIns="0" rtlCol="0">
                          <a:prstTxWarp prst="textNoShape">
                            <a:avLst/>
                          </a:prstTxWarp>
                          <a:noAutofit/>
                        </wps:bodyPr>
                      </wps:wsp>
                      <wps:wsp>
                        <wps:cNvPr id="625" name="Graphic 625"/>
                        <wps:cNvSpPr/>
                        <wps:spPr>
                          <a:xfrm>
                            <a:off x="4328994" y="30682"/>
                            <a:ext cx="1906270" cy="2396490"/>
                          </a:xfrm>
                          <a:custGeom>
                            <a:avLst/>
                            <a:gdLst/>
                            <a:ahLst/>
                            <a:cxnLst/>
                            <a:rect l="l" t="t" r="r" b="b"/>
                            <a:pathLst>
                              <a:path w="1906270" h="2396490">
                                <a:moveTo>
                                  <a:pt x="76200" y="2024380"/>
                                </a:moveTo>
                                <a:lnTo>
                                  <a:pt x="69850" y="2011680"/>
                                </a:lnTo>
                                <a:lnTo>
                                  <a:pt x="38100" y="1948180"/>
                                </a:lnTo>
                                <a:lnTo>
                                  <a:pt x="0" y="2024380"/>
                                </a:lnTo>
                                <a:lnTo>
                                  <a:pt x="31750" y="2024380"/>
                                </a:lnTo>
                                <a:lnTo>
                                  <a:pt x="31750" y="2320290"/>
                                </a:lnTo>
                                <a:lnTo>
                                  <a:pt x="0" y="2320290"/>
                                </a:lnTo>
                                <a:lnTo>
                                  <a:pt x="38100" y="2396490"/>
                                </a:lnTo>
                                <a:lnTo>
                                  <a:pt x="69850" y="2332990"/>
                                </a:lnTo>
                                <a:lnTo>
                                  <a:pt x="76200" y="2320290"/>
                                </a:lnTo>
                                <a:lnTo>
                                  <a:pt x="44450" y="2320290"/>
                                </a:lnTo>
                                <a:lnTo>
                                  <a:pt x="44450" y="2024380"/>
                                </a:lnTo>
                                <a:lnTo>
                                  <a:pt x="76200" y="2024380"/>
                                </a:lnTo>
                                <a:close/>
                              </a:path>
                              <a:path w="1906270" h="2396490">
                                <a:moveTo>
                                  <a:pt x="1906270" y="76200"/>
                                </a:moveTo>
                                <a:lnTo>
                                  <a:pt x="1899920" y="63500"/>
                                </a:lnTo>
                                <a:lnTo>
                                  <a:pt x="1868170" y="0"/>
                                </a:lnTo>
                                <a:lnTo>
                                  <a:pt x="1830070" y="76200"/>
                                </a:lnTo>
                                <a:lnTo>
                                  <a:pt x="1861820" y="76200"/>
                                </a:lnTo>
                                <a:lnTo>
                                  <a:pt x="1861820" y="2221877"/>
                                </a:lnTo>
                                <a:lnTo>
                                  <a:pt x="1830070" y="2221877"/>
                                </a:lnTo>
                                <a:lnTo>
                                  <a:pt x="1868170" y="2298065"/>
                                </a:lnTo>
                                <a:lnTo>
                                  <a:pt x="1899920" y="2234565"/>
                                </a:lnTo>
                                <a:lnTo>
                                  <a:pt x="1906270" y="2221877"/>
                                </a:lnTo>
                                <a:lnTo>
                                  <a:pt x="1874520" y="2221877"/>
                                </a:lnTo>
                                <a:lnTo>
                                  <a:pt x="1874520" y="76200"/>
                                </a:lnTo>
                                <a:lnTo>
                                  <a:pt x="1906270" y="76200"/>
                                </a:lnTo>
                                <a:close/>
                              </a:path>
                            </a:pathLst>
                          </a:custGeom>
                          <a:solidFill>
                            <a:srgbClr val="4F81BC"/>
                          </a:solidFill>
                        </wps:spPr>
                        <wps:bodyPr wrap="square" lIns="0" tIns="0" rIns="0" bIns="0" rtlCol="0">
                          <a:prstTxWarp prst="textNoShape">
                            <a:avLst/>
                          </a:prstTxWarp>
                          <a:noAutofit/>
                        </wps:bodyPr>
                      </wps:wsp>
                      <pic:pic xmlns:pic="http://schemas.openxmlformats.org/drawingml/2006/picture">
                        <pic:nvPicPr>
                          <pic:cNvPr id="626" name="Image 626"/>
                          <pic:cNvPicPr/>
                        </pic:nvPicPr>
                        <pic:blipFill>
                          <a:blip r:embed="rId19" cstate="print"/>
                          <a:stretch>
                            <a:fillRect/>
                          </a:stretch>
                        </pic:blipFill>
                        <pic:spPr>
                          <a:xfrm>
                            <a:off x="4825190" y="2355150"/>
                            <a:ext cx="137163" cy="17526"/>
                          </a:xfrm>
                          <a:prstGeom prst="rect">
                            <a:avLst/>
                          </a:prstGeom>
                        </pic:spPr>
                      </pic:pic>
                      <pic:pic xmlns:pic="http://schemas.openxmlformats.org/drawingml/2006/picture">
                        <pic:nvPicPr>
                          <pic:cNvPr id="627" name="Image 627"/>
                          <pic:cNvPicPr/>
                        </pic:nvPicPr>
                        <pic:blipFill>
                          <a:blip r:embed="rId20" cstate="print"/>
                          <a:stretch>
                            <a:fillRect/>
                          </a:stretch>
                        </pic:blipFill>
                        <pic:spPr>
                          <a:xfrm>
                            <a:off x="690952" y="1191589"/>
                            <a:ext cx="724154" cy="680465"/>
                          </a:xfrm>
                          <a:prstGeom prst="rect">
                            <a:avLst/>
                          </a:prstGeom>
                        </pic:spPr>
                      </pic:pic>
                      <pic:pic xmlns:pic="http://schemas.openxmlformats.org/drawingml/2006/picture">
                        <pic:nvPicPr>
                          <pic:cNvPr id="628" name="Image 628"/>
                          <pic:cNvPicPr/>
                        </pic:nvPicPr>
                        <pic:blipFill>
                          <a:blip r:embed="rId21" cstate="print"/>
                          <a:stretch>
                            <a:fillRect/>
                          </a:stretch>
                        </pic:blipFill>
                        <pic:spPr>
                          <a:xfrm>
                            <a:off x="5211898" y="1368754"/>
                            <a:ext cx="473963" cy="438785"/>
                          </a:xfrm>
                          <a:prstGeom prst="rect">
                            <a:avLst/>
                          </a:prstGeom>
                        </pic:spPr>
                      </pic:pic>
                      <wps:wsp>
                        <wps:cNvPr id="629" name="Graphic 629"/>
                        <wps:cNvSpPr/>
                        <wps:spPr>
                          <a:xfrm>
                            <a:off x="4415354" y="110057"/>
                            <a:ext cx="650240" cy="2202815"/>
                          </a:xfrm>
                          <a:custGeom>
                            <a:avLst/>
                            <a:gdLst/>
                            <a:ahLst/>
                            <a:cxnLst/>
                            <a:rect l="l" t="t" r="r" b="b"/>
                            <a:pathLst>
                              <a:path w="650240" h="2202815">
                                <a:moveTo>
                                  <a:pt x="621029" y="0"/>
                                </a:moveTo>
                                <a:lnTo>
                                  <a:pt x="631189" y="330200"/>
                                </a:lnTo>
                              </a:path>
                              <a:path w="650240" h="2202815">
                                <a:moveTo>
                                  <a:pt x="631189" y="1841500"/>
                                </a:moveTo>
                                <a:lnTo>
                                  <a:pt x="641985" y="2202815"/>
                                </a:lnTo>
                              </a:path>
                              <a:path w="650240" h="2202815">
                                <a:moveTo>
                                  <a:pt x="0" y="0"/>
                                </a:moveTo>
                                <a:lnTo>
                                  <a:pt x="612139" y="4445"/>
                                </a:lnTo>
                              </a:path>
                              <a:path w="650240" h="2202815">
                                <a:moveTo>
                                  <a:pt x="13970" y="2202815"/>
                                </a:moveTo>
                                <a:lnTo>
                                  <a:pt x="650239" y="2199005"/>
                                </a:lnTo>
                              </a:path>
                            </a:pathLst>
                          </a:custGeom>
                          <a:ln w="19050">
                            <a:solidFill>
                              <a:srgbClr val="000000"/>
                            </a:solidFill>
                            <a:prstDash val="solid"/>
                          </a:ln>
                        </wps:spPr>
                        <wps:bodyPr wrap="square" lIns="0" tIns="0" rIns="0" bIns="0" rtlCol="0">
                          <a:prstTxWarp prst="textNoShape">
                            <a:avLst/>
                          </a:prstTxWarp>
                          <a:noAutofit/>
                        </wps:bodyPr>
                      </wps:wsp>
                      <wps:wsp>
                        <wps:cNvPr id="630" name="Textbox 630"/>
                        <wps:cNvSpPr txBox="1"/>
                        <wps:spPr>
                          <a:xfrm>
                            <a:off x="773825" y="2189682"/>
                            <a:ext cx="480695" cy="98425"/>
                          </a:xfrm>
                          <a:prstGeom prst="rect">
                            <a:avLst/>
                          </a:prstGeom>
                          <a:solidFill>
                            <a:srgbClr val="FFFFFF"/>
                          </a:solidFill>
                        </wps:spPr>
                        <wps:txbx>
                          <w:txbxContent>
                            <w:p w14:paraId="0CCB257F" w14:textId="77777777" w:rsidR="007D00B4" w:rsidRDefault="00000000">
                              <w:pPr>
                                <w:spacing w:line="144" w:lineRule="exact"/>
                                <w:ind w:left="211"/>
                                <w:rPr>
                                  <w:rFonts w:ascii="Calibri"/>
                                  <w:color w:val="000000"/>
                                  <w:sz w:val="17"/>
                                </w:rPr>
                              </w:pPr>
                              <w:r>
                                <w:rPr>
                                  <w:rFonts w:ascii="Calibri"/>
                                  <w:color w:val="000000"/>
                                  <w:sz w:val="17"/>
                                </w:rPr>
                                <w:t>20</w:t>
                              </w:r>
                              <w:r>
                                <w:rPr>
                                  <w:rFonts w:ascii="Calibri"/>
                                  <w:color w:val="000000"/>
                                  <w:spacing w:val="7"/>
                                  <w:sz w:val="17"/>
                                </w:rPr>
                                <w:t xml:space="preserve"> </w:t>
                              </w:r>
                              <w:r>
                                <w:rPr>
                                  <w:rFonts w:ascii="Calibri"/>
                                  <w:color w:val="000000"/>
                                  <w:spacing w:val="-10"/>
                                  <w:sz w:val="17"/>
                                </w:rPr>
                                <w:t>m</w:t>
                              </w:r>
                            </w:p>
                          </w:txbxContent>
                        </wps:txbx>
                        <wps:bodyPr wrap="square" lIns="0" tIns="0" rIns="0" bIns="0" rtlCol="0">
                          <a:noAutofit/>
                        </wps:bodyPr>
                      </wps:wsp>
                      <wps:wsp>
                        <wps:cNvPr id="631" name="Textbox 631"/>
                        <wps:cNvSpPr txBox="1"/>
                        <wps:spPr>
                          <a:xfrm>
                            <a:off x="5358329" y="2203017"/>
                            <a:ext cx="385445" cy="106045"/>
                          </a:xfrm>
                          <a:prstGeom prst="rect">
                            <a:avLst/>
                          </a:prstGeom>
                          <a:ln w="9282">
                            <a:solidFill>
                              <a:srgbClr val="BABABA"/>
                            </a:solidFill>
                            <a:prstDash val="solid"/>
                          </a:ln>
                        </wps:spPr>
                        <wps:txbx>
                          <w:txbxContent>
                            <w:p w14:paraId="4BCE39C0" w14:textId="77777777" w:rsidR="007D00B4" w:rsidRDefault="00000000">
                              <w:pPr>
                                <w:spacing w:line="152" w:lineRule="exact"/>
                                <w:ind w:left="85"/>
                                <w:rPr>
                                  <w:rFonts w:ascii="Calibri"/>
                                  <w:sz w:val="16"/>
                                </w:rPr>
                              </w:pPr>
                              <w:r>
                                <w:rPr>
                                  <w:rFonts w:ascii="Calibri"/>
                                  <w:spacing w:val="-5"/>
                                  <w:sz w:val="16"/>
                                </w:rPr>
                                <w:t>2</w:t>
                              </w:r>
                              <w:r>
                                <w:rPr>
                                  <w:rFonts w:ascii="Calibri"/>
                                  <w:spacing w:val="-5"/>
                                  <w:sz w:val="16"/>
                                  <w:u w:val="single"/>
                                </w:rPr>
                                <w:t>0</w:t>
                              </w:r>
                              <w:r>
                                <w:rPr>
                                  <w:rFonts w:ascii="Calibri"/>
                                  <w:spacing w:val="-5"/>
                                  <w:sz w:val="16"/>
                                </w:rPr>
                                <w:t>m</w:t>
                              </w:r>
                            </w:p>
                          </w:txbxContent>
                        </wps:txbx>
                        <wps:bodyPr wrap="square" lIns="0" tIns="0" rIns="0" bIns="0" rtlCol="0">
                          <a:noAutofit/>
                        </wps:bodyPr>
                      </wps:wsp>
                      <wps:wsp>
                        <wps:cNvPr id="632" name="Textbox 632"/>
                        <wps:cNvSpPr txBox="1"/>
                        <wps:spPr>
                          <a:xfrm>
                            <a:off x="4496634" y="1745182"/>
                            <a:ext cx="554990" cy="124460"/>
                          </a:xfrm>
                          <a:prstGeom prst="rect">
                            <a:avLst/>
                          </a:prstGeom>
                          <a:solidFill>
                            <a:srgbClr val="FFFFFF"/>
                          </a:solidFill>
                          <a:ln w="9282">
                            <a:solidFill>
                              <a:srgbClr val="BABABA"/>
                            </a:solidFill>
                            <a:prstDash val="solid"/>
                          </a:ln>
                        </wps:spPr>
                        <wps:txbx>
                          <w:txbxContent>
                            <w:p w14:paraId="73E18AC1" w14:textId="77777777" w:rsidR="007D00B4" w:rsidRDefault="00000000">
                              <w:pPr>
                                <w:spacing w:before="2" w:line="179" w:lineRule="exact"/>
                                <w:ind w:left="284"/>
                                <w:rPr>
                                  <w:rFonts w:ascii="Calibri"/>
                                  <w:color w:val="000000"/>
                                  <w:sz w:val="16"/>
                                </w:rPr>
                              </w:pPr>
                              <w:r>
                                <w:rPr>
                                  <w:rFonts w:ascii="Calibri"/>
                                  <w:color w:val="000000"/>
                                  <w:spacing w:val="-5"/>
                                  <w:sz w:val="16"/>
                                </w:rPr>
                                <w:t>1m</w:t>
                              </w:r>
                            </w:p>
                          </w:txbxContent>
                        </wps:txbx>
                        <wps:bodyPr wrap="square" lIns="0" tIns="0" rIns="0" bIns="0" rtlCol="0">
                          <a:noAutofit/>
                        </wps:bodyPr>
                      </wps:wsp>
                      <wps:wsp>
                        <wps:cNvPr id="633" name="Textbox 633"/>
                        <wps:cNvSpPr txBox="1"/>
                        <wps:spPr>
                          <a:xfrm>
                            <a:off x="4632719" y="671593"/>
                            <a:ext cx="553720" cy="97790"/>
                          </a:xfrm>
                          <a:prstGeom prst="rect">
                            <a:avLst/>
                          </a:prstGeom>
                        </wps:spPr>
                        <wps:txbx>
                          <w:txbxContent>
                            <w:p w14:paraId="288C5D01" w14:textId="77777777" w:rsidR="007D00B4" w:rsidRDefault="00000000">
                              <w:pPr>
                                <w:spacing w:line="153" w:lineRule="exact"/>
                                <w:ind w:left="272"/>
                                <w:rPr>
                                  <w:rFonts w:ascii="Calibri"/>
                                  <w:sz w:val="16"/>
                                </w:rPr>
                              </w:pPr>
                              <w:r>
                                <w:rPr>
                                  <w:rFonts w:ascii="Calibri"/>
                                  <w:color w:val="FFFFFF"/>
                                  <w:spacing w:val="-2"/>
                                  <w:sz w:val="16"/>
                                </w:rPr>
                                <w:t>Aller</w:t>
                              </w:r>
                            </w:p>
                          </w:txbxContent>
                        </wps:txbx>
                        <wps:bodyPr wrap="square" lIns="0" tIns="0" rIns="0" bIns="0" rtlCol="0">
                          <a:noAutofit/>
                        </wps:bodyPr>
                      </wps:wsp>
                    </wpg:wgp>
                  </a:graphicData>
                </a:graphic>
              </wp:anchor>
            </w:drawing>
          </mc:Choice>
          <mc:Fallback>
            <w:pict>
              <v:group w14:anchorId="75C2B844" id="Group 296" o:spid="_x0000_s1301" style="position:absolute;left:0;text-align:left;margin-left:56.1pt;margin-top:54.25pt;width:496.55pt;height:195.95pt;z-index:15736832;mso-wrap-distance-left:0;mso-wrap-distance-right:0;mso-position-horizontal-relative:page;mso-position-vertical-relative:text" coordsize="63061,24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">
                <v:shape id="Graphic 297" o:spid="_x0000_s1302" style="position:absolute;left:19915;top:2834;width:7709;height:18345;visibility:visible;mso-wrap-style:square;v-text-anchor:top" coordsize="770890,183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" path="m770890,l,,,1834515r770890,l770890,xe" fillcolor="red" stroked="f">
                  <v:path arrowok="t"/>
                </v:shape>
                <v:shape id="Graphic 298" o:spid="_x0000_s1303" style="position:absolute;left:992;top:46;width:1029;height:89;visibility:visible;mso-wrap-style:square;v-text-anchor:top" coordsize="1028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" path="m102870,l19164,,,8889r84340,l102870,xe" fillcolor="black" stroked="f">
                  <v:path arrowok="t"/>
                </v:shape>
                <v:shape id="Graphic 299" o:spid="_x0000_s1304" style="position:absolute;left:992;top:46;width:1029;height:89;visibility:visible;mso-wrap-style:square;v-text-anchor:top" coordsize="1028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" path="m,8889r84340,l102870,,19164,,,8889xe" filled="f" strokeweight=".25781mm">
                  <v:path arrowok="t"/>
                </v:shape>
                <v:shape id="Graphic 300" o:spid="_x0000_s1305" style="position:absolute;left:427;top:46;width:463;height:89;visibility:visible;mso-wrap-style:square;v-text-anchor:top" coordsize="463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" path="m46354,l18414,,,8889r27939,l46354,xe" fillcolor="black" stroked="f">
                  <v:path arrowok="t"/>
                </v:shape>
                <v:shape id="Graphic 301" o:spid="_x0000_s1306" style="position:absolute;left:427;top:46;width:463;height:89;visibility:visible;mso-wrap-style:square;v-text-anchor:top" coordsize="463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" path="m,8889r27939,l46354,,18414,,,8889xe" filled="f" strokeweight=".25781mm">
                  <v:path arrowok="t"/>
                </v:shape>
                <v:shape id="Graphic 302" o:spid="_x0000_s1307" style="position:absolute;left:2681;top:46;width:1029;height:89;visibility:visible;mso-wrap-style:square;v-text-anchor:top" coordsize="1028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" path="m102869,l18529,,,8889r84340,l102869,xe" fillcolor="black" stroked="f">
                  <v:path arrowok="t"/>
                </v:shape>
                <v:shape id="Graphic 303" o:spid="_x0000_s1308" style="position:absolute;left:2681;top:46;width:1029;height:89;visibility:visible;mso-wrap-style:square;v-text-anchor:top" coordsize="1028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" path="m,8889r84340,l102869,,18529,,,8889xe" filled="f" strokeweight=".25781mm">
                  <v:path arrowok="t"/>
                </v:shape>
                <v:shape id="Graphic 304" o:spid="_x0000_s1309" style="position:absolute;left:2122;top:46;width:464;height:89;visibility:visible;mso-wrap-style:square;v-text-anchor:top" coordsize="463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" path="m46355,l18415,,,8889r27940,l46355,xe" fillcolor="black" stroked="f">
                  <v:path arrowok="t"/>
                </v:shape>
                <v:shape id="Graphic 305" o:spid="_x0000_s1310" style="position:absolute;left:2122;top:46;width:464;height:89;visibility:visible;mso-wrap-style:square;v-text-anchor:top" coordsize="463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" path="m,8889r27940,l46355,,18415,,,8889xe" filled="f" strokeweight=".25781mm">
                  <v:path arrowok="t"/>
                </v:shape>
                <v:shape id="Graphic 306" o:spid="_x0000_s1311" style="position:absolute;left:4370;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" path="m103492,l18643,,,8889r84848,l103492,xe" fillcolor="black" stroked="f">
                  <v:path arrowok="t"/>
                </v:shape>
                <v:shape id="Graphic 307" o:spid="_x0000_s1312" style="position:absolute;left:4370;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" path="m,8889r84848,l103492,,18643,,,8889xe" filled="f" strokeweight=".25781mm">
                  <v:path arrowok="t"/>
                </v:shape>
                <v:shape id="Graphic 308" o:spid="_x0000_s1313" style="position:absolute;left:3811;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" path="m46977,l18668,,,8889r28321,l46977,xe" fillcolor="black" stroked="f">
                  <v:path arrowok="t"/>
                </v:shape>
                <v:shape id="Graphic 309" o:spid="_x0000_s1314" style="position:absolute;left:3811;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" path="m,8889r28321,l46977,,18668,,,8889xe" filled="f" strokeweight=".25781mm">
                  <v:path arrowok="t"/>
                </v:shape>
                <v:shape id="Graphic 310" o:spid="_x0000_s1315" style="position:absolute;left:6066;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" path="m103505,l18668,,,8889r84836,l103505,xe" fillcolor="black" stroked="f">
                  <v:path arrowok="t"/>
                </v:shape>
                <v:shape id="Graphic 311" o:spid="_x0000_s1316" style="position:absolute;left:6066;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" path="m,8889r84836,l103505,,18668,,,8889xe" filled="f" strokeweight=".25781mm">
                  <v:path arrowok="t"/>
                </v:shape>
                <v:shape id="Graphic 312" o:spid="_x0000_s1317" style="position:absolute;left:5507;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" path="m46990,l18668,,,8889r28321,l46990,xe" fillcolor="black" stroked="f">
                  <v:path arrowok="t"/>
                </v:shape>
                <v:shape id="Graphic 313" o:spid="_x0000_s1318" style="position:absolute;left:5507;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" path="m,8889r28321,l46990,,18668,,,8889xe" filled="f" strokeweight=".25781mm">
                  <v:path arrowok="t"/>
                </v:shape>
                <v:shape id="Graphic 314" o:spid="_x0000_s1319" style="position:absolute;left:7761;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" path="m103504,l18668,,,8889r84835,l103504,xe" fillcolor="black" stroked="f">
                  <v:path arrowok="t"/>
                </v:shape>
                <v:shape id="Graphic 315" o:spid="_x0000_s1320" style="position:absolute;left:7761;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" path="m,8889r84835,l103504,,18668,,,8889xe" filled="f" strokeweight=".25781mm">
                  <v:path arrowok="t"/>
                </v:shape>
                <v:shape id="Graphic 316" o:spid="_x0000_s1321" style="position:absolute;left:7196;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" path="m46990,l18668,,,8889r27686,l46990,xe" fillcolor="black" stroked="f">
                  <v:path arrowok="t"/>
                </v:shape>
                <v:shape id="Graphic 317" o:spid="_x0000_s1322" style="position:absolute;left:7196;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" path="m,8889r27686,l46990,,18668,,,8889xe" filled="f" strokeweight=".25781mm">
                  <v:path arrowok="t"/>
                </v:shape>
                <v:shape id="Graphic 318" o:spid="_x0000_s1323" style="position:absolute;left:9457;top:46;width:1041;height:89;visibility:visible;mso-wrap-style:square;v-text-anchor:top" coordsize="10413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" path="m104139,l19303,,,8889r84835,l104139,xe" fillcolor="black" stroked="f">
                  <v:path arrowok="t"/>
                </v:shape>
                <v:shape id="Graphic 319" o:spid="_x0000_s1324" style="position:absolute;left:9457;top:46;width:1041;height:89;visibility:visible;mso-wrap-style:square;v-text-anchor:top" coordsize="10413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" path="m,8889r84835,l104139,,19303,,,8889xe" filled="f" strokeweight=".25781mm">
                  <v:path arrowok="t"/>
                </v:shape>
                <v:shape id="Graphic 320" o:spid="_x0000_s1325" style="position:absolute;left:8891;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" path="m46990,l18668,,,8889r27686,l46990,xe" fillcolor="black" stroked="f">
                  <v:path arrowok="t"/>
                </v:shape>
                <v:shape id="Graphic 321" o:spid="_x0000_s1326" style="position:absolute;left:8891;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" path="m,8889r27686,l46990,,18668,,,8889xe" filled="f" strokeweight=".25781mm">
                  <v:path arrowok="t"/>
                </v:shape>
                <v:shape id="Graphic 322" o:spid="_x0000_s1327" style="position:absolute;left:11152;top:46;width:1041;height:89;visibility:visible;mso-wrap-style:square;v-text-anchor:top" coordsize="10413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" path="m104139,l19303,,,8889r84836,l104139,xe" fillcolor="black" stroked="f">
                  <v:path arrowok="t"/>
                </v:shape>
                <v:shape id="Graphic 323" o:spid="_x0000_s1328" style="position:absolute;left:11152;top:46;width:1041;height:89;visibility:visible;mso-wrap-style:square;v-text-anchor:top" coordsize="10413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" path="m,8889r84836,l104139,,19303,,,8889xe" filled="f" strokeweight=".25781mm">
                  <v:path arrowok="t"/>
                </v:shape>
                <v:shape id="Graphic 324" o:spid="_x0000_s1329" style="position:absolute;left:10587;top:46;width:476;height:89;visibility:visible;mso-wrap-style:square;v-text-anchor:top" coordsize="476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" path="m47625,l19304,,,8889r28321,l47625,xe" fillcolor="black" stroked="f">
                  <v:path arrowok="t"/>
                </v:shape>
                <v:shape id="Graphic 325" o:spid="_x0000_s1330" style="position:absolute;left:10587;top:46;width:476;height:89;visibility:visible;mso-wrap-style:square;v-text-anchor:top" coordsize="476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" path="m,8889r28321,l47625,,19304,,,8889xe" filled="f" strokeweight=".25781mm">
                  <v:path arrowok="t"/>
                </v:shape>
                <v:shape id="Graphic 326" o:spid="_x0000_s1331" style="position:absolute;left:12848;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" path="m103505,l19304,,,8889r84836,l103505,xe" fillcolor="black" stroked="f">
                  <v:path arrowok="t"/>
                </v:shape>
                <v:shape id="Graphic 327" o:spid="_x0000_s1332" style="position:absolute;left:12848;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" path="m,8889r84836,l103505,,19304,,,8889xe" filled="f" strokeweight=".25781mm">
                  <v:path arrowok="t"/>
                </v:shape>
                <v:shape id="Graphic 328" o:spid="_x0000_s1333" style="position:absolute;left:12282;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" path="m46989,l18668,,,8889r27685,l46989,xe" fillcolor="black" stroked="f">
                  <v:path arrowok="t"/>
                </v:shape>
                <v:shape id="Graphic 329" o:spid="_x0000_s1334" style="position:absolute;left:12282;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" path="m,8889r27685,l46989,,18668,,,8889xe" filled="f" strokeweight=".25781mm">
                  <v:path arrowok="t"/>
                </v:shape>
                <v:shape id="Graphic 330" o:spid="_x0000_s1335" style="position:absolute;left:14543;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" path="m103505,l19304,,,8889r84836,l103505,xe" fillcolor="black" stroked="f">
                  <v:path arrowok="t"/>
                </v:shape>
                <v:shape id="Graphic 331" o:spid="_x0000_s1336" style="position:absolute;left:14543;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" path="m,8889r84836,l103505,,19304,,,8889xe" filled="f" strokeweight=".25781mm">
                  <v:path arrowok="t"/>
                </v:shape>
                <v:shape id="Graphic 332" o:spid="_x0000_s1337" style="position:absolute;left:13978;top:46;width:476;height:89;visibility:visible;mso-wrap-style:square;v-text-anchor:top" coordsize="476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" path="m47625,l18668,,,8889r28956,l47625,xe" fillcolor="black" stroked="f">
                  <v:path arrowok="t"/>
                </v:shape>
                <v:shape id="Graphic 333" o:spid="_x0000_s1338" style="position:absolute;left:13978;top:46;width:476;height:89;visibility:visible;mso-wrap-style:square;v-text-anchor:top" coordsize="476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" path="m,8889r28956,l47625,,18668,,,8889xe" filled="f" strokeweight=".25781mm">
                  <v:path arrowok="t"/>
                </v:shape>
                <v:shape id="Graphic 334" o:spid="_x0000_s1339" style="position:absolute;left:16232;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" path="m103505,l18668,,,8889r84836,l103505,xe" fillcolor="black" stroked="f">
                  <v:path arrowok="t"/>
                </v:shape>
                <v:shape id="Graphic 335" o:spid="_x0000_s1340" style="position:absolute;left:16232;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" path="m,8889r84836,l103505,,18668,,,8889xe" filled="f" strokeweight=".25781mm">
                  <v:path arrowok="t"/>
                </v:shape>
                <v:shape id="Graphic 336" o:spid="_x0000_s1341" style="position:absolute;left:15673;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" path="m46989,l18668,,,8889r28320,l46989,xe" fillcolor="black" stroked="f">
                  <v:path arrowok="t"/>
                </v:shape>
                <v:shape id="Graphic 337" o:spid="_x0000_s1342" style="position:absolute;left:15673;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" path="m,8889r28320,l46989,,18668,,,8889xe" filled="f" strokeweight=".25781mm">
                  <v:path arrowok="t"/>
                </v:shape>
                <v:shape id="Graphic 338" o:spid="_x0000_s1343" style="position:absolute;left:17928;top:46;width:565;height:89;visibility:visible;mso-wrap-style:square;v-text-anchor:top" coordsize="5651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" path="m56514,l18668,,,8889r56514,l56514,xe" fillcolor="black" stroked="f">
                  <v:path arrowok="t"/>
                </v:shape>
                <v:shape id="Graphic 339" o:spid="_x0000_s1344" style="position:absolute;left:17928;top:46;width:565;height:89;visibility:visible;mso-wrap-style:square;v-text-anchor:top" coordsize="5651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" path="m,8889r56514,l56514,,18668,,,8889xe" filled="f" strokeweight=".25781mm">
                  <v:path arrowok="t"/>
                </v:shape>
                <v:shape id="Graphic 340" o:spid="_x0000_s1345" style="position:absolute;left:17369;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" path="m46990,l18668,,,8889r28321,l46990,xe" fillcolor="black" stroked="f">
                  <v:path arrowok="t"/>
                </v:shape>
                <v:shape id="Graphic 341" o:spid="_x0000_s1346" style="position:absolute;left:17369;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" path="m,8889r28321,l46990,,18668,,,8889xe" filled="f" strokeweight=".25781mm">
                  <v:path arrowok="t"/>
                </v:shape>
                <v:shape id="Graphic 342" o:spid="_x0000_s1347" style="position:absolute;left:46;top:46;width:190;height:178;visibility:visible;mso-wrap-style:square;v-text-anchor:top" coordsize="1905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" path="m19050,l,,9525,17780r9525,l19050,xe" fillcolor="black" stroked="f">
                  <v:path arrowok="t"/>
                </v:shape>
                <v:shape id="Graphic 343" o:spid="_x0000_s1348" style="position:absolute;left:46;top:46;width:190;height:178;visibility:visible;mso-wrap-style:square;v-text-anchor:top" coordsize="1905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" path="m19050,l,,9525,17780r9525,l19050,xe" filled="f" strokeweight=".258mm">
                  <v:path arrowok="t"/>
                </v:shape>
                <v:shape id="Graphic 344" o:spid="_x0000_s1349" style="position:absolute;left:18397;top:224;width:102;height:12;visibility:visible;mso-wrap-style:square;v-text-anchor:top" coordsize="10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" path="m,l10160,,,xe" filled="f" strokeweight=".25781mm">
                  <v:path arrowok="t"/>
                </v:shape>
                <v:shape id="Graphic 345" o:spid="_x0000_s1350" style="position:absolute;left:992;top:46;width:1029;height:89;visibility:visible;mso-wrap-style:square;v-text-anchor:top" coordsize="1028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" path="m102870,l19164,,,8889r84340,l102870,xe" fillcolor="black" stroked="f">
                  <v:path arrowok="t"/>
                </v:shape>
                <v:shape id="Graphic 346" o:spid="_x0000_s1351" style="position:absolute;left:992;top:46;width:1029;height:89;visibility:visible;mso-wrap-style:square;v-text-anchor:top" coordsize="1028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" path="m,8889r84340,l102870,,19164,,,8889xe" filled="f" strokeweight=".25781mm">
                  <v:path arrowok="t"/>
                </v:shape>
                <v:shape id="Graphic 347" o:spid="_x0000_s1352" style="position:absolute;left:2681;top:46;width:1029;height:89;visibility:visible;mso-wrap-style:square;v-text-anchor:top" coordsize="1028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" path="m102869,l18529,,,8889r84340,l102869,xe" fillcolor="black" stroked="f">
                  <v:path arrowok="t"/>
                </v:shape>
                <v:shape id="Graphic 348" o:spid="_x0000_s1353" style="position:absolute;left:2681;top:46;width:1029;height:89;visibility:visible;mso-wrap-style:square;v-text-anchor:top" coordsize="1028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" path="m,8889r84340,l102869,,18529,,,8889xe" filled="f" strokeweight=".25781mm">
                  <v:path arrowok="t"/>
                </v:shape>
                <v:shape id="Graphic 349" o:spid="_x0000_s1354" style="position:absolute;left:4370;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" path="m103492,l18643,,,8889r84848,l103492,xe" fillcolor="black" stroked="f">
                  <v:path arrowok="t"/>
                </v:shape>
                <v:shape id="Graphic 350" o:spid="_x0000_s1355" style="position:absolute;left:4370;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" path="m,8889r84848,l103492,,18643,,,8889xe" filled="f" strokeweight=".25781mm">
                  <v:path arrowok="t"/>
                </v:shape>
                <v:shape id="Graphic 351" o:spid="_x0000_s1356" style="position:absolute;left:6066;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" path="m103505,l18668,,,8889r84836,l103505,xe" fillcolor="black" stroked="f">
                  <v:path arrowok="t"/>
                </v:shape>
                <v:shape id="Graphic 352" o:spid="_x0000_s1357" style="position:absolute;left:6066;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" path="m,8889r84836,l103505,,18668,,,8889xe" filled="f" strokeweight=".25781mm">
                  <v:path arrowok="t"/>
                </v:shape>
                <v:shape id="Graphic 353" o:spid="_x0000_s1358" style="position:absolute;left:7761;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" path="m103504,l18668,,,8889r84835,l103504,xe" fillcolor="black" stroked="f">
                  <v:path arrowok="t"/>
                </v:shape>
                <v:shape id="Graphic 354" o:spid="_x0000_s1359" style="position:absolute;left:7761;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" path="m,8889r84835,l103504,,18668,,,8889xe" filled="f" strokeweight=".25781mm">
                  <v:path arrowok="t"/>
                </v:shape>
                <v:shape id="Graphic 355" o:spid="_x0000_s1360" style="position:absolute;left:9457;top:46;width:1041;height:89;visibility:visible;mso-wrap-style:square;v-text-anchor:top" coordsize="10413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" path="m104139,l19303,,,8889r84835,l104139,xe" fillcolor="black" stroked="f">
                  <v:path arrowok="t"/>
                </v:shape>
                <v:shape id="Graphic 356" o:spid="_x0000_s1361" style="position:absolute;left:9457;top:46;width:1041;height:89;visibility:visible;mso-wrap-style:square;v-text-anchor:top" coordsize="10413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" path="m,8889r84835,l104139,,19303,,,8889xe" filled="f" strokeweight=".25781mm">
                  <v:path arrowok="t"/>
                </v:shape>
                <v:shape id="Graphic 357" o:spid="_x0000_s1362" style="position:absolute;left:11152;top:46;width:1041;height:89;visibility:visible;mso-wrap-style:square;v-text-anchor:top" coordsize="10413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" path="m104139,l19303,,,8889r84836,l104139,xe" fillcolor="black" stroked="f">
                  <v:path arrowok="t"/>
                </v:shape>
                <v:shape id="Graphic 358" o:spid="_x0000_s1363" style="position:absolute;left:11152;top:46;width:1041;height:89;visibility:visible;mso-wrap-style:square;v-text-anchor:top" coordsize="10413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" path="m,8889r84836,l104139,,19303,,,8889xe" filled="f" strokeweight=".25781mm">
                  <v:path arrowok="t"/>
                </v:shape>
                <v:shape id="Graphic 359" o:spid="_x0000_s1364" style="position:absolute;left:12848;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" path="m103505,l19304,,,8889r84836,l103505,xe" fillcolor="black" stroked="f">
                  <v:path arrowok="t"/>
                </v:shape>
                <v:shape id="Graphic 360" o:spid="_x0000_s1365" style="position:absolute;left:12848;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" path="m,8889r84836,l103505,,19304,,,8889xe" filled="f" strokeweight=".25781mm">
                  <v:path arrowok="t"/>
                </v:shape>
                <v:shape id="Graphic 361" o:spid="_x0000_s1366" style="position:absolute;left:14543;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" path="m103505,l19304,,,8889r84836,l103505,xe" fillcolor="black" stroked="f">
                  <v:path arrowok="t"/>
                </v:shape>
                <v:shape id="Graphic 362" o:spid="_x0000_s1367" style="position:absolute;left:14543;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" path="m,8889r84836,l103505,,19304,,,8889xe" filled="f" strokeweight=".25781mm">
                  <v:path arrowok="t"/>
                </v:shape>
                <v:shape id="Graphic 363" o:spid="_x0000_s1368" style="position:absolute;left:16232;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" path="m103505,l18668,,,8889r84836,l103505,xe" fillcolor="black" stroked="f">
                  <v:path arrowok="t"/>
                </v:shape>
                <v:shape id="Graphic 364" o:spid="_x0000_s1369" style="position:absolute;left:16232;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" path="m,8889r84836,l103505,,18668,,,8889xe" filled="f" strokeweight=".25781mm">
                  <v:path arrowok="t"/>
                </v:shape>
                <v:shape id="Graphic 365" o:spid="_x0000_s1370" style="position:absolute;left:17928;top:46;width:565;height:89;visibility:visible;mso-wrap-style:square;v-text-anchor:top" coordsize="5651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" path="m56514,l18668,,,8889r56514,l56514,xe" fillcolor="black" stroked="f">
                  <v:path arrowok="t"/>
                </v:shape>
                <v:shape id="Graphic 366" o:spid="_x0000_s1371" style="position:absolute;left:17928;top:46;width:565;height:89;visibility:visible;mso-wrap-style:square;v-text-anchor:top" coordsize="5651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" path="m,8889r56514,l56514,,18668,,,8889xe" filled="f" strokeweight=".25781mm">
                  <v:path arrowok="t"/>
                </v:shape>
                <v:shape id="Graphic 367" o:spid="_x0000_s1372" style="position:absolute;left:427;top:46;width:463;height:89;visibility:visible;mso-wrap-style:square;v-text-anchor:top" coordsize="463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" path="m46354,l18414,,,8889r27939,l46354,xe" fillcolor="black" stroked="f">
                  <v:path arrowok="t"/>
                </v:shape>
                <v:shape id="Graphic 368" o:spid="_x0000_s1373" style="position:absolute;left:427;top:46;width:463;height:89;visibility:visible;mso-wrap-style:square;v-text-anchor:top" coordsize="463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" path="m,8889r27939,l46354,,18414,,,8889xe" filled="f" strokeweight=".25781mm">
                  <v:path arrowok="t"/>
                </v:shape>
                <v:shape id="Graphic 369" o:spid="_x0000_s1374" style="position:absolute;left:2122;top:46;width:464;height:89;visibility:visible;mso-wrap-style:square;v-text-anchor:top" coordsize="463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" path="m46355,l18415,,,8889r27940,l46355,xe" fillcolor="black" stroked="f">
                  <v:path arrowok="t"/>
                </v:shape>
                <v:shape id="Graphic 370" o:spid="_x0000_s1375" style="position:absolute;left:2122;top:46;width:464;height:89;visibility:visible;mso-wrap-style:square;v-text-anchor:top" coordsize="463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" path="m,8889r27940,l46355,,18415,,,8889xe" filled="f" strokeweight=".25781mm">
                  <v:path arrowok="t"/>
                </v:shape>
                <v:shape id="Graphic 371" o:spid="_x0000_s1376" style="position:absolute;left:3811;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" path="m46977,l18668,,,8889r28321,l46977,xe" fillcolor="black" stroked="f">
                  <v:path arrowok="t"/>
                </v:shape>
                <v:shape id="Graphic 372" o:spid="_x0000_s1377" style="position:absolute;left:3811;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" path="m,8889r28321,l46977,,18668,,,8889xe" filled="f" strokeweight=".25781mm">
                  <v:path arrowok="t"/>
                </v:shape>
                <v:shape id="Graphic 373" o:spid="_x0000_s1378" style="position:absolute;left:5507;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" path="m46990,l18668,,,8889r28321,l46990,xe" fillcolor="black" stroked="f">
                  <v:path arrowok="t"/>
                </v:shape>
                <v:shape id="Graphic 374" o:spid="_x0000_s1379" style="position:absolute;left:5507;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" path="m,8889r28321,l46990,,18668,,,8889xe" filled="f" strokeweight=".25781mm">
                  <v:path arrowok="t"/>
                </v:shape>
                <v:shape id="Graphic 375" o:spid="_x0000_s1380" style="position:absolute;left:7196;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" path="m46990,l18668,,,8889r27686,l46990,xe" fillcolor="black" stroked="f">
                  <v:path arrowok="t"/>
                </v:shape>
                <v:shape id="Graphic 376" o:spid="_x0000_s1381" style="position:absolute;left:7196;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" path="m,8889r27686,l46990,,18668,,,8889xe" filled="f" strokeweight=".25781mm">
                  <v:path arrowok="t"/>
                </v:shape>
                <v:shape id="Graphic 377" o:spid="_x0000_s1382" style="position:absolute;left:8891;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" path="m46990,l18668,,,8889r27686,l46990,xe" fillcolor="black" stroked="f">
                  <v:path arrowok="t"/>
                </v:shape>
                <v:shape id="Graphic 378" o:spid="_x0000_s1383" style="position:absolute;left:8891;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" path="m,8889r27686,l46990,,18668,,,8889xe" filled="f" strokeweight=".25781mm">
                  <v:path arrowok="t"/>
                </v:shape>
                <v:shape id="Graphic 379" o:spid="_x0000_s1384" style="position:absolute;left:10587;top:46;width:476;height:89;visibility:visible;mso-wrap-style:square;v-text-anchor:top" coordsize="476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" path="m47625,l19304,,,8889r28321,l47625,xe" fillcolor="black" stroked="f">
                  <v:path arrowok="t"/>
                </v:shape>
                <v:shape id="Graphic 380" o:spid="_x0000_s1385" style="position:absolute;left:10587;top:46;width:476;height:89;visibility:visible;mso-wrap-style:square;v-text-anchor:top" coordsize="476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" path="m,8889r28321,l47625,,19304,,,8889xe" filled="f" strokeweight=".25781mm">
                  <v:path arrowok="t"/>
                </v:shape>
                <v:shape id="Graphic 381" o:spid="_x0000_s1386" style="position:absolute;left:12282;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" path="m46989,l18668,,,8889r27685,l46989,xe" fillcolor="black" stroked="f">
                  <v:path arrowok="t"/>
                </v:shape>
                <v:shape id="Graphic 382" o:spid="_x0000_s1387" style="position:absolute;left:12282;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" path="m,8889r27685,l46989,,18668,,,8889xe" filled="f" strokeweight=".25781mm">
                  <v:path arrowok="t"/>
                </v:shape>
                <v:shape id="Graphic 383" o:spid="_x0000_s1388" style="position:absolute;left:13978;top:46;width:476;height:89;visibility:visible;mso-wrap-style:square;v-text-anchor:top" coordsize="476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" path="m47625,l18668,,,8889r28956,l47625,xe" fillcolor="black" stroked="f">
                  <v:path arrowok="t"/>
                </v:shape>
                <v:shape id="Graphic 384" o:spid="_x0000_s1389" style="position:absolute;left:13978;top:46;width:476;height:89;visibility:visible;mso-wrap-style:square;v-text-anchor:top" coordsize="476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" path="m,8889r28956,l47625,,18668,,,8889xe" filled="f" strokeweight=".25781mm">
                  <v:path arrowok="t"/>
                </v:shape>
                <v:shape id="Graphic 385" o:spid="_x0000_s1390" style="position:absolute;left:15673;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" path="m46989,l18668,,,8889r28320,l46989,xe" fillcolor="black" stroked="f">
                  <v:path arrowok="t"/>
                </v:shape>
                <v:shape id="Graphic 386" o:spid="_x0000_s1391" style="position:absolute;left:15673;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" path="m,8889r28320,l46989,,18668,,,8889xe" filled="f" strokeweight=".25781mm">
                  <v:path arrowok="t"/>
                </v:shape>
                <v:shape id="Graphic 387" o:spid="_x0000_s1392" style="position:absolute;left:17369;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" path="m46990,l18668,,,8889r28321,l46990,xe" fillcolor="black" stroked="f">
                  <v:path arrowok="t"/>
                </v:shape>
                <v:shape id="Graphic 388" o:spid="_x0000_s1393" style="position:absolute;left:17369;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" path="m,8889r28321,l46990,,18668,,,8889xe" filled="f" strokeweight=".25781mm">
                  <v:path arrowok="t"/>
                </v:shape>
                <v:shape id="Graphic 389" o:spid="_x0000_s1394" style="position:absolute;left:18397;top:224;width:102;height:1155;visibility:visible;mso-wrap-style:square;v-text-anchor:top" coordsize="1016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" path="m10160,l,,,115570r10160,l10160,xe" fillcolor="black" stroked="f">
                  <v:path arrowok="t"/>
                </v:shape>
                <v:shape id="Graphic 390" o:spid="_x0000_s1395" style="position:absolute;left:18397;top:224;width:102;height:1155;visibility:visible;mso-wrap-style:square;v-text-anchor:top" coordsize="1016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" path="m10160,l,,,62356,10160,44830,10160,xem10160,71373l,88900r,26669l10160,98043r,-26670xe" filled="f" strokeweight=".258mm">
                  <v:path arrowok="t"/>
                </v:shape>
                <v:shape id="Graphic 391" o:spid="_x0000_s1396" style="position:absolute;left:18347;top:46;width:25933;height:22396;visibility:visible;mso-wrap-style:square;v-text-anchor:top" coordsize="2593340,223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" path="m1072895,137922l,137922,,2239645r1072895,l1072895,2212467r-1044702,l28193,164464r1044702,l1072895,137922xem2593340,r-19304,l2583688,17525r9652,l2593340,xe" fillcolor="black" stroked="f">
                  <v:path arrowok="t"/>
                </v:shape>
                <v:shape id="Graphic 392" o:spid="_x0000_s1397" style="position:absolute;left:44096;top:46;width:190;height:178;visibility:visible;mso-wrap-style:square;v-text-anchor:top" coordsize="1905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" path="m19050,l,,9525,17780r9525,l19050,xe" filled="f" strokeweight=".258mm">
                  <v:path arrowok="t"/>
                </v:shape>
                <v:shape id="Graphic 393" o:spid="_x0000_s1398" style="position:absolute;left:45029;top:46;width:1042;height:89;visibility:visible;mso-wrap-style:square;v-text-anchor:top" coordsize="10413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" path="m104140,l18669,,,8889r84836,l104140,xe" fillcolor="black" stroked="f">
                  <v:path arrowok="t"/>
                </v:shape>
                <v:shape id="Graphic 394" o:spid="_x0000_s1399" style="position:absolute;left:45029;top:46;width:1042;height:89;visibility:visible;mso-wrap-style:square;v-text-anchor:top" coordsize="10413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" path="m,8889r84836,l104140,,18669,,,8889xe" filled="f" strokeweight=".25781mm">
                  <v:path arrowok="t"/>
                </v:shape>
                <v:shape id="Graphic 395" o:spid="_x0000_s1400" style="position:absolute;left:44471;top:46;width:469;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" path="m46989,l18669,,,8889r28321,l46989,xe" fillcolor="black" stroked="f">
                  <v:path arrowok="t"/>
                </v:shape>
                <v:shape id="Graphic 396" o:spid="_x0000_s1401" style="position:absolute;left:44471;top:46;width:469;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" path="m,8889r28321,l46989,,18669,,,8889xe" filled="f" strokeweight=".25781mm">
                  <v:path arrowok="t"/>
                </v:shape>
                <v:shape id="Graphic 397" o:spid="_x0000_s1402" style="position:absolute;left:46725;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" path="m103504,l18669,,,8889r84836,l103504,xe" fillcolor="black" stroked="f">
                  <v:path arrowok="t"/>
                </v:shape>
                <v:shape id="Graphic 398" o:spid="_x0000_s1403" style="position:absolute;left:46725;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" path="m,8889r84836,l103504,,18669,,,8889xe" filled="f" strokeweight=".25781mm">
                  <v:path arrowok="t"/>
                </v:shape>
                <v:shape id="Graphic 399" o:spid="_x0000_s1404" style="position:absolute;left:46166;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" path="m46989,l18668,,,8889r28320,l46989,xe" fillcolor="black" stroked="f">
                  <v:path arrowok="t"/>
                </v:shape>
                <v:shape id="Graphic 400" o:spid="_x0000_s1405" style="position:absolute;left:46166;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" path="m,8889r28320,l46989,,18668,,,8889xe" filled="f" strokeweight=".25781mm">
                  <v:path arrowok="t"/>
                </v:shape>
                <v:shape id="Graphic 401" o:spid="_x0000_s1406" style="position:absolute;left:48420;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" path="m103504,l18668,,,8889r84835,l103504,xe" fillcolor="black" stroked="f">
                  <v:path arrowok="t"/>
                </v:shape>
                <v:shape id="Graphic 402" o:spid="_x0000_s1407" style="position:absolute;left:48420;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" path="m,8889r84835,l103504,,18668,,,8889xe" filled="f" strokeweight=".25781mm">
                  <v:path arrowok="t"/>
                </v:shape>
                <v:shape id="Graphic 403" o:spid="_x0000_s1408" style="position:absolute;left:47861;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" path="m46989,l18669,,,8889r28321,l46989,xe" fillcolor="black" stroked="f">
                  <v:path arrowok="t"/>
                </v:shape>
                <v:shape id="Graphic 404" o:spid="_x0000_s1409" style="position:absolute;left:47861;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" path="m,8889r28321,l46989,,18669,,,8889xe" filled="f" strokeweight=".25781mm">
                  <v:path arrowok="t"/>
                </v:shape>
                <v:shape id="Graphic 405" o:spid="_x0000_s1410" style="position:absolute;left:50116;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" path="m103505,l18669,,,8889r84836,l103505,xe" fillcolor="black" stroked="f">
                  <v:path arrowok="t"/>
                </v:shape>
                <v:shape id="Graphic 406" o:spid="_x0000_s1411" style="position:absolute;left:50116;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" path="m,8889r84836,l103505,,18669,,,8889xe" filled="f" strokeweight=".25781mm">
                  <v:path arrowok="t"/>
                </v:shape>
                <v:shape id="Graphic 407" o:spid="_x0000_s1412" style="position:absolute;left:49551;top:46;width:469;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" path="m46989,l18669,,,8889r28321,l46989,xe" fillcolor="black" stroked="f">
                  <v:path arrowok="t"/>
                </v:shape>
                <v:shape id="Graphic 408" o:spid="_x0000_s1413" style="position:absolute;left:49551;top:46;width:469;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" path="m,8889r28321,l46989,,18669,,,8889xe" filled="f" strokeweight=".25781mm">
                  <v:path arrowok="t"/>
                </v:shape>
                <v:shape id="Graphic 409" o:spid="_x0000_s1414" style="position:absolute;left:51811;top:46;width:1042;height:89;visibility:visible;mso-wrap-style:square;v-text-anchor:top" coordsize="10413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" path="m104139,l19303,,,8889r85470,l104139,xe" fillcolor="black" stroked="f">
                  <v:path arrowok="t"/>
                </v:shape>
                <v:shape id="Graphic 410" o:spid="_x0000_s1415" style="position:absolute;left:51811;top:46;width:1042;height:89;visibility:visible;mso-wrap-style:square;v-text-anchor:top" coordsize="10413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" path="m,8889r85470,l104139,,19303,,,8889xe" filled="f" strokeweight=".25781mm">
                  <v:path arrowok="t"/>
                </v:shape>
                <v:shape id="Graphic 411" o:spid="_x0000_s1416" style="position:absolute;left:51246;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" path="m46989,l18668,,,8889r28320,l46989,xe" fillcolor="black" stroked="f">
                  <v:path arrowok="t"/>
                </v:shape>
                <v:shape id="Graphic 412" o:spid="_x0000_s1417" style="position:absolute;left:51246;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" path="m,8889r28320,l46989,,18668,,,8889xe" filled="f" strokeweight=".25781mm">
                  <v:path arrowok="t"/>
                </v:shape>
                <v:shape id="Graphic 413" o:spid="_x0000_s1418" style="position:absolute;left:53507;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" path="m103505,l19177,,,8889r84962,l103505,xe" fillcolor="black" stroked="f">
                  <v:path arrowok="t"/>
                </v:shape>
                <v:shape id="Graphic 414" o:spid="_x0000_s1419" style="position:absolute;left:53507;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" path="m,8889r84962,l103505,,19177,,,8889xe" filled="f" strokeweight=".25781mm">
                  <v:path arrowok="t"/>
                </v:shape>
                <v:shape id="Graphic 415" o:spid="_x0000_s1420" style="position:absolute;left:52941;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" path="m46989,l18669,,,8889r27686,l46989,xe" fillcolor="black" stroked="f">
                  <v:path arrowok="t"/>
                </v:shape>
                <v:shape id="Graphic 416" o:spid="_x0000_s1421" style="position:absolute;left:52941;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" path="m,8889r27686,l46989,,18669,,,8889xe" filled="f" strokeweight=".25781mm">
                  <v:path arrowok="t"/>
                </v:shape>
                <v:shape id="Graphic 417" o:spid="_x0000_s1422" style="position:absolute;left:55202;top:46;width:1029;height:89;visibility:visible;mso-wrap-style:square;v-text-anchor:top" coordsize="1028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" path="m102870,l19176,,,8889r84327,l102870,xe" fillcolor="black" stroked="f">
                  <v:path arrowok="t"/>
                </v:shape>
                <v:shape id="Graphic 418" o:spid="_x0000_s1423" style="position:absolute;left:55202;top:46;width:1029;height:89;visibility:visible;mso-wrap-style:square;v-text-anchor:top" coordsize="1028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" path="m,8889r84327,l102870,,19176,,,8889xe" filled="f" strokeweight=".25781mm">
                  <v:path arrowok="t"/>
                </v:shape>
                <v:shape id="Graphic 419" o:spid="_x0000_s1424" style="position:absolute;left:54637;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" path="m46989,l19050,,,8889r27939,l46989,xe" fillcolor="black" stroked="f">
                  <v:path arrowok="t"/>
                </v:shape>
                <v:shape id="Graphic 420" o:spid="_x0000_s1425" style="position:absolute;left:54637;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" path="m,8889r27939,l46989,,19050,,,8889xe" filled="f" strokeweight=".25781mm">
                  <v:path arrowok="t"/>
                </v:shape>
                <v:shape id="Graphic 421" o:spid="_x0000_s1426" style="position:absolute;left:56897;top:46;width:1029;height:89;visibility:visible;mso-wrap-style:square;v-text-anchor:top" coordsize="1028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" path="m102870,l19176,,,8889r84327,l102870,xe" fillcolor="black" stroked="f">
                  <v:path arrowok="t"/>
                </v:shape>
                <v:shape id="Graphic 422" o:spid="_x0000_s1427" style="position:absolute;left:56897;top:46;width:1029;height:89;visibility:visible;mso-wrap-style:square;v-text-anchor:top" coordsize="1028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" path="m,8889r84327,l102870,,19176,,,8889xe" filled="f" strokeweight=".25781mm">
                  <v:path arrowok="t"/>
                </v:shape>
                <v:shape id="Graphic 423" o:spid="_x0000_s1428" style="position:absolute;left:56326;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" path="m46989,l19050,,,8889r27939,l46989,xe" fillcolor="black" stroked="f">
                  <v:path arrowok="t"/>
                </v:shape>
                <v:shape id="Graphic 424" o:spid="_x0000_s1429" style="position:absolute;left:56326;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" path="m,8889r27939,l46989,,19050,,,8889xe" filled="f" strokeweight=".25781mm">
                  <v:path arrowok="t"/>
                </v:shape>
                <v:shape id="Graphic 425" o:spid="_x0000_s1430" style="position:absolute;left:58580;top:46;width:1042;height:89;visibility:visible;mso-wrap-style:square;v-text-anchor:top" coordsize="10413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" path="m104139,l19303,,,8889r84835,l104139,xe" fillcolor="black" stroked="f">
                  <v:path arrowok="t"/>
                </v:shape>
                <v:shape id="Graphic 426" o:spid="_x0000_s1431" style="position:absolute;left:58580;top:46;width:1042;height:89;visibility:visible;mso-wrap-style:square;v-text-anchor:top" coordsize="10413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" path="m,8889r84835,l104139,,19303,,,8889xe" filled="f" strokeweight=".25781mm">
                  <v:path arrowok="t"/>
                </v:shape>
                <v:shape id="Graphic 427" o:spid="_x0000_s1432" style="position:absolute;left:58021;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" path="m46989,l18668,,,8889r28320,l46989,xe" fillcolor="black" stroked="f">
                  <v:path arrowok="t"/>
                </v:shape>
                <v:shape id="Graphic 428" o:spid="_x0000_s1433" style="position:absolute;left:58021;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" path="m,8889r28320,l46989,,18668,,,8889xe" filled="f" strokeweight=".25781mm">
                  <v:path arrowok="t"/>
                </v:shape>
                <v:shape id="Graphic 429" o:spid="_x0000_s1434" style="position:absolute;left:60282;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" path="m103504,l18669,,,8889r84835,l103504,xe" fillcolor="black" stroked="f">
                  <v:path arrowok="t"/>
                </v:shape>
                <v:shape id="Graphic 430" o:spid="_x0000_s1435" style="position:absolute;left:60282;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" path="m,8889r84835,l103504,,18669,,,8889xe" filled="f" strokeweight=".25781mm">
                  <v:path arrowok="t"/>
                </v:shape>
                <v:shape id="Graphic 431" o:spid="_x0000_s1436" style="position:absolute;left:59717;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" path="m46990,l18669,,,8889r28321,l46990,xe" fillcolor="black" stroked="f">
                  <v:path arrowok="t"/>
                </v:shape>
                <v:shape id="Graphic 432" o:spid="_x0000_s1437" style="position:absolute;left:59717;top:46;width:3296;height:178;visibility:visible;mso-wrap-style:square;v-text-anchor:top" coordsize="32956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" path="m,8889r28321,l46990,,18669,,,8889xem320040,17780r9525,l320040,17780xe" filled="f" strokeweight=".25781mm">
                  <v:path arrowok="t"/>
                </v:shape>
                <v:shape id="Graphic 433" o:spid="_x0000_s1438" style="position:absolute;left:61971;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" path="m103505,l18669,,,8889r84836,l103505,xe" fillcolor="black" stroked="f">
                  <v:path arrowok="t"/>
                </v:shape>
                <v:shape id="Graphic 434" o:spid="_x0000_s1439" style="position:absolute;left:61971;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" path="m,8889r84836,l103505,,18669,,,8889xe" filled="f" strokeweight=".25781mm">
                  <v:path arrowok="t"/>
                </v:shape>
                <v:shape id="Graphic 435" o:spid="_x0000_s1440" style="position:absolute;left:61412;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" path="m46990,l18669,,,8889r28321,l46990,xe" fillcolor="black" stroked="f">
                  <v:path arrowok="t"/>
                </v:shape>
                <v:shape id="Graphic 436" o:spid="_x0000_s1441" style="position:absolute;left:61412;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" path="m,8889r28321,l46990,,18669,,,8889xe" filled="f" strokeweight=".25781mm">
                  <v:path arrowok="t"/>
                </v:shape>
                <v:shape id="Graphic 437" o:spid="_x0000_s1442" style="position:absolute;left:44096;top:46;width:190;height:800;visibility:visible;mso-wrap-style:square;v-text-anchor:top" coordsize="1905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" path="m19050,l,,9525,80010,19050,62484,19050,xe" fillcolor="black" stroked="f">
                  <v:path arrowok="t"/>
                </v:shape>
                <v:shape id="Graphic 438" o:spid="_x0000_s1443" style="position:absolute;left:44096;top:46;width:190;height:800;visibility:visible;mso-wrap-style:square;v-text-anchor:top" coordsize="1905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" path="m19050,l,,9525,80010,19050,62484,19050,xe" filled="f" strokeweight=".25819mm">
                  <v:path arrowok="t"/>
                </v:shape>
                <v:shape id="Graphic 439" o:spid="_x0000_s1444" style="position:absolute;left:44191;top:929;width:95;height:444;visibility:visible;mso-wrap-style:square;v-text-anchor:top" coordsize="952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" path="m9525,l,17653,,44450,9525,26797,9525,xe" fillcolor="black" stroked="f">
                  <v:path arrowok="t"/>
                </v:shape>
                <v:shape id="Graphic 440" o:spid="_x0000_s1445" style="position:absolute;left:44191;top:929;width:95;height:444;visibility:visible;mso-wrap-style:square;v-text-anchor:top" coordsize="952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" path="m9525,l,17653,,44450,9525,26797,9525,xe" filled="f" strokeweight=".25822mm">
                  <v:path arrowok="t"/>
                </v:shape>
                <v:shape id="Graphic 441" o:spid="_x0000_s1446" style="position:absolute;left:28888;top:4345;width:14782;height:15170;visibility:visible;mso-wrap-style:square;v-text-anchor:top" coordsize="1478280,151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" path="m122682,1392555l,1392555r,124460l122682,1517015r,-124460xem122682,l,,,123825r122682,l122682,xem348742,1392555r-122682,l226060,1517015r122682,l348742,1392555xem348742,l226060,r,123825l348742,123825,348742,xem574040,1392555r-122555,l451485,1517015r122555,l574040,1392555xem574040,l451485,r,123825l574040,123825,574040,xem800100,1392555r-122555,l677545,1517015r122555,l800100,1392555xem800100,l677545,r,123825l800100,123825,800100,xem1026160,1392555r-122682,l903478,1517015r122682,l1026160,1392555xem1026160,l903478,r,123825l1026160,123825,1026160,xem1252220,1392555r-122682,l1129538,1517015r122682,l1252220,1392555xem1252220,l1129538,r,123825l1252220,123825,1252220,xem1478280,1392555r-122682,l1355598,1517015r122682,l1478280,1392555xem1478280,l1355598,r,123825l1478280,123825,1478280,xe" fillcolor="red" stroked="f">
                  <v:path arrowok="t"/>
                </v:shape>
                <v:shape id="Graphic 442" o:spid="_x0000_s1447" style="position:absolute;left:46;top:46;width:44380;height:22308;visibility:visible;mso-wrap-style:square;v-text-anchor:top" coordsize="4438015,223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" path="m19253,l,,9626,79883,19253,62357,19253,xem4428363,1956181r-18542,l4409821,2230755r18542,l4428363,1956181xem4438015,448183r-28194,l4409821,1928876r-1506093,l2903728,1956181r1534287,l4438015,448183xe" fillcolor="black" stroked="f">
                  <v:path arrowok="t"/>
                </v:shape>
                <v:shape id="Graphic 443" o:spid="_x0000_s1448" style="position:absolute;left:46;top:46;width:190;height:21552;visibility:visible;mso-wrap-style:square;v-text-anchor:top" coordsize="19050,215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" path="m19050,l,,9525,79883,19050,62357,19050,xem19050,142112l9525,159638r,79884l19050,221996r,-79884xem19050,301878l9525,319405r,79883l19050,381635r,-79757xem19050,461518l9525,479044r,79882l19050,541401r,-79883xem19050,621284l9525,638810r,79755l19050,701039r,-79755xem19050,780923l9525,798449r,79883l19050,860171r,-79248xem19050,940053l9525,958088r,79883l19050,1019810r,-79757xem19050,1099693r-9525,18160l9525,1197737r9525,-18161l19050,1099693xem19050,1259332r-9525,18161l9525,1357376r9525,-18162l19050,1259332xem19050,1419098r-9525,18161l9525,1517014r9525,-18161l19050,1419098xem19050,1578737r-9525,18161l9525,1676781r9525,-18161l19050,1578737xem19050,1738502r-9525,17526l9525,1835785r9525,-17526l19050,1738502xem19050,1898142r-9525,17526l9525,1995551r9525,-17526l19050,1898142xem19050,2057781r-9525,17653l9525,2155190r9525,-17526l19050,2057781xe" filled="f" strokeweight=".258mm">
                  <v:path arrowok="t"/>
                </v:shape>
                <v:shape id="Graphic 444" o:spid="_x0000_s1449" style="position:absolute;left:992;top:23636;width:1029;height:89;visibility:visible;mso-wrap-style:square;v-text-anchor:top" coordsize="1028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" path="m102870,l19164,,,8890r84340,l102870,xe" fillcolor="black" stroked="f">
                  <v:path arrowok="t"/>
                </v:shape>
                <v:shape id="Graphic 445" o:spid="_x0000_s1450" style="position:absolute;left:992;top:23636;width:1029;height:89;visibility:visible;mso-wrap-style:square;v-text-anchor:top" coordsize="1028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" path="m,8890r84340,l102870,,19164,,,8890xe" filled="f" strokeweight=".25781mm">
                  <v:path arrowok="t"/>
                </v:shape>
                <v:shape id="Graphic 446" o:spid="_x0000_s1451" style="position:absolute;left:427;top:23636;width:463;height:89;visibility:visible;mso-wrap-style:square;v-text-anchor:top" coordsize="463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" path="m46354,l18414,,,8890r27939,l46354,xe" fillcolor="black" stroked="f">
                  <v:path arrowok="t"/>
                </v:shape>
                <v:shape id="Graphic 447" o:spid="_x0000_s1452" style="position:absolute;left:427;top:23636;width:463;height:89;visibility:visible;mso-wrap-style:square;v-text-anchor:top" coordsize="463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" path="m,8890r27939,l46354,,18414,,,8890xe" filled="f" strokeweight=".25781mm">
                  <v:path arrowok="t"/>
                </v:shape>
                <v:shape id="Graphic 448" o:spid="_x0000_s1453" style="position:absolute;left:2681;top:23636;width:1029;height:89;visibility:visible;mso-wrap-style:square;v-text-anchor:top" coordsize="1028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" path="m102869,l18529,,,8890r84340,l102869,xe" fillcolor="black" stroked="f">
                  <v:path arrowok="t"/>
                </v:shape>
                <v:shape id="Graphic 449" o:spid="_x0000_s1454" style="position:absolute;left:2681;top:23636;width:1029;height:89;visibility:visible;mso-wrap-style:square;v-text-anchor:top" coordsize="1028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" path="m,8890r84340,l102869,,18529,,,8890xe" filled="f" strokeweight=".25781mm">
                  <v:path arrowok="t"/>
                </v:shape>
                <v:shape id="Graphic 450" o:spid="_x0000_s1455" style="position:absolute;left:2122;top:23636;width:464;height:89;visibility:visible;mso-wrap-style:square;v-text-anchor:top" coordsize="463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" path="m46355,l18415,,,8890r27940,l46355,xe" fillcolor="black" stroked="f">
                  <v:path arrowok="t"/>
                </v:shape>
                <v:shape id="Graphic 451" o:spid="_x0000_s1456" style="position:absolute;left:2122;top:23636;width:464;height:89;visibility:visible;mso-wrap-style:square;v-text-anchor:top" coordsize="463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" path="m,8890r27940,l46355,,18415,,,8890xe" filled="f" strokeweight=".25781mm">
                  <v:path arrowok="t"/>
                </v:shape>
                <v:shape id="Graphic 452" o:spid="_x0000_s1457" style="position:absolute;left:4370;top:2363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" path="m103492,l18643,,,8890r84848,l103492,xe" fillcolor="black" stroked="f">
                  <v:path arrowok="t"/>
                </v:shape>
                <v:shape id="Graphic 453" o:spid="_x0000_s1458" style="position:absolute;left:4370;top:2363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" path="m,8890r84848,l103492,,18643,,,8890xe" filled="f" strokeweight=".25781mm">
                  <v:path arrowok="t"/>
                </v:shape>
                <v:shape id="Graphic 454" o:spid="_x0000_s1459" style="position:absolute;left:3811;top:2363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" path="m46977,l18668,,,8890r28321,l46977,xe" fillcolor="black" stroked="f">
                  <v:path arrowok="t"/>
                </v:shape>
                <v:shape id="Graphic 455" o:spid="_x0000_s1460" style="position:absolute;left:3811;top:2363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" path="m,8890r28321,l46977,,18668,,,8890xe" filled="f" strokeweight=".25781mm">
                  <v:path arrowok="t"/>
                </v:shape>
                <v:shape id="Graphic 456" o:spid="_x0000_s1461" style="position:absolute;left:6066;top:2363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" path="m103505,l18668,,,8890r84836,l103505,xe" fillcolor="black" stroked="f">
                  <v:path arrowok="t"/>
                </v:shape>
                <v:shape id="Graphic 457" o:spid="_x0000_s1462" style="position:absolute;left:6066;top:2363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" path="m,8890r84836,l103505,,18668,,,8890xe" filled="f" strokeweight=".25781mm">
                  <v:path arrowok="t"/>
                </v:shape>
                <v:shape id="Graphic 458" o:spid="_x0000_s1463" style="position:absolute;left:5507;top:2363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" path="m46990,l18668,,,8890r28321,l46990,xe" fillcolor="black" stroked="f">
                  <v:path arrowok="t"/>
                </v:shape>
                <v:shape id="Graphic 459" o:spid="_x0000_s1464" style="position:absolute;left:5507;top:2363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" path="m,8890r28321,l46990,,18668,,,8890xe" filled="f" strokeweight=".25781mm">
                  <v:path arrowok="t"/>
                </v:shape>
                <v:shape id="Graphic 460" o:spid="_x0000_s1465" style="position:absolute;left:7761;top:2363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" path="m103504,l18668,,,8890r84835,l103504,xe" fillcolor="black" stroked="f">
                  <v:path arrowok="t"/>
                </v:shape>
                <v:shape id="Graphic 461" o:spid="_x0000_s1466" style="position:absolute;left:7761;top:2363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" path="m,8890r84835,l103504,,18668,,,8890xe" filled="f" strokeweight=".25781mm">
                  <v:path arrowok="t"/>
                </v:shape>
                <v:shape id="Graphic 462" o:spid="_x0000_s1467" style="position:absolute;left:7196;top:2363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" path="m46990,l18668,,,8890r27686,l46990,xe" fillcolor="black" stroked="f">
                  <v:path arrowok="t"/>
                </v:shape>
                <v:shape id="Graphic 463" o:spid="_x0000_s1468" style="position:absolute;left:7196;top:23636;width:3296;height:89;visibility:visible;mso-wrap-style:square;v-text-anchor:top" coordsize="32956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" path="m,8890r27686,l46862,,18668,,,8890xem225425,8890r84836,l329564,,244729,,225425,8890xe" filled="f" strokeweight=".258mm">
                  <v:path arrowok="t"/>
                </v:shape>
                <v:shape id="Graphic 464" o:spid="_x0000_s1469" style="position:absolute;left:8891;top:2363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" path="m46990,l18668,,,8890r27686,l46990,xe" fillcolor="black" stroked="f">
                  <v:path arrowok="t"/>
                </v:shape>
                <v:shape id="Graphic 465" o:spid="_x0000_s1470" style="position:absolute;left:8891;top:2363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" path="m,8890r27686,l46990,,18668,,,8890xe" filled="f" strokeweight=".25781mm">
                  <v:path arrowok="t"/>
                </v:shape>
                <v:shape id="Graphic 466" o:spid="_x0000_s1471" style="position:absolute;left:11152;top:23636;width:1041;height:89;visibility:visible;mso-wrap-style:square;v-text-anchor:top" coordsize="10413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" path="m104139,l19303,,,8890r84836,l104139,xe" fillcolor="black" stroked="f">
                  <v:path arrowok="t"/>
                </v:shape>
                <v:shape id="Graphic 467" o:spid="_x0000_s1472" style="position:absolute;left:11152;top:23636;width:1041;height:89;visibility:visible;mso-wrap-style:square;v-text-anchor:top" coordsize="10413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" path="m,8890r84836,l104139,,19303,,,8890xe" filled="f" strokeweight=".25781mm">
                  <v:path arrowok="t"/>
                </v:shape>
                <v:shape id="Graphic 468" o:spid="_x0000_s1473" style="position:absolute;left:10587;top:23636;width:476;height:89;visibility:visible;mso-wrap-style:square;v-text-anchor:top" coordsize="476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" path="m47625,l19304,,,8890r28321,l47625,xe" fillcolor="black" stroked="f">
                  <v:path arrowok="t"/>
                </v:shape>
                <v:shape id="Graphic 469" o:spid="_x0000_s1474" style="position:absolute;left:10587;top:23636;width:476;height:89;visibility:visible;mso-wrap-style:square;v-text-anchor:top" coordsize="476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" path="m,8890r28321,l47625,,19304,,,8890xe" filled="f" strokeweight=".25781mm">
                  <v:path arrowok="t"/>
                </v:shape>
                <v:shape id="Graphic 470" o:spid="_x0000_s1475" style="position:absolute;left:12848;top:2363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" path="m103505,l19304,,,8890r84836,l103505,xe" fillcolor="black" stroked="f">
                  <v:path arrowok="t"/>
                </v:shape>
                <v:shape id="Graphic 471" o:spid="_x0000_s1476" style="position:absolute;left:12848;top:2363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" path="m,8890r84836,l103505,,19304,,,8890xe" filled="f" strokeweight=".25781mm">
                  <v:path arrowok="t"/>
                </v:shape>
                <v:shape id="Graphic 472" o:spid="_x0000_s1477" style="position:absolute;left:12282;top:2363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" path="m46989,l18668,,,8890r27685,l46989,xe" fillcolor="black" stroked="f">
                  <v:path arrowok="t"/>
                </v:shape>
                <v:shape id="Graphic 473" o:spid="_x0000_s1478" style="position:absolute;left:12282;top:2363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" path="m,8890r27685,l46989,,18668,,,8890xe" filled="f" strokeweight=".25781mm">
                  <v:path arrowok="t"/>
                </v:shape>
                <v:shape id="Graphic 474" o:spid="_x0000_s1479" style="position:absolute;left:14543;top:2363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" path="m103505,l19304,,,8890r84836,l103505,xe" fillcolor="black" stroked="f">
                  <v:path arrowok="t"/>
                </v:shape>
                <v:shape id="Graphic 475" o:spid="_x0000_s1480" style="position:absolute;left:14543;top:2363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" path="m,8890r84836,l103505,,19304,,,8890xe" filled="f" strokeweight=".25781mm">
                  <v:path arrowok="t"/>
                </v:shape>
                <v:shape id="Graphic 476" o:spid="_x0000_s1481" style="position:absolute;left:13978;top:23636;width:476;height:89;visibility:visible;mso-wrap-style:square;v-text-anchor:top" coordsize="476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" path="m47625,l18668,,,8890r28956,l47625,xe" fillcolor="black" stroked="f">
                  <v:path arrowok="t"/>
                </v:shape>
                <v:shape id="Graphic 477" o:spid="_x0000_s1482" style="position:absolute;left:13978;top:23636;width:476;height:89;visibility:visible;mso-wrap-style:square;v-text-anchor:top" coordsize="476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" path="m,8890r28956,l47625,,18668,,,8890xe" filled="f" strokeweight=".25781mm">
                  <v:path arrowok="t"/>
                </v:shape>
                <v:shape id="Graphic 478" o:spid="_x0000_s1483" style="position:absolute;left:16232;top:2363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" path="m103505,l18668,,,8890r84836,l103505,xe" fillcolor="black" stroked="f">
                  <v:path arrowok="t"/>
                </v:shape>
                <v:shape id="Graphic 479" o:spid="_x0000_s1484" style="position:absolute;left:16232;top:2363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" path="m,8890r84836,l103505,,18668,,,8890xe" filled="f" strokeweight=".25781mm">
                  <v:path arrowok="t"/>
                </v:shape>
                <v:shape id="Graphic 480" o:spid="_x0000_s1485" style="position:absolute;left:15673;top:2363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" path="m46989,l18668,,,8890r28320,l46989,xe" fillcolor="black" stroked="f">
                  <v:path arrowok="t"/>
                </v:shape>
                <v:shape id="Graphic 481" o:spid="_x0000_s1486" style="position:absolute;left:15673;top:2363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" path="m,8890r28320,l46989,,18668,,,8890xe" filled="f" strokeweight=".25781mm">
                  <v:path arrowok="t"/>
                </v:shape>
                <v:shape id="Graphic 482" o:spid="_x0000_s1487" style="position:absolute;left:17928;top:23636;width:565;height:89;visibility:visible;mso-wrap-style:square;v-text-anchor:top" coordsize="5651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" path="m56514,l18668,,,8890r56514,l56514,xe" fillcolor="black" stroked="f">
                  <v:path arrowok="t"/>
                </v:shape>
                <v:shape id="Graphic 483" o:spid="_x0000_s1488" style="position:absolute;left:17928;top:23636;width:565;height:89;visibility:visible;mso-wrap-style:square;v-text-anchor:top" coordsize="5651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" path="m,8890r56514,l56514,,18668,,,8890xe" filled="f" strokeweight=".25781mm">
                  <v:path arrowok="t"/>
                </v:shape>
                <v:shape id="Graphic 484" o:spid="_x0000_s1489" style="position:absolute;left:17369;top:2363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" path="m46990,l18668,,,8890r28321,l46990,xe" fillcolor="black" stroked="f">
                  <v:path arrowok="t"/>
                </v:shape>
                <v:shape id="Graphic 485" o:spid="_x0000_s1490" style="position:absolute;left:17369;top:2363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" path="m,8890r28321,l46990,,18668,,,8890xe" filled="f" strokeweight=".25781mm">
                  <v:path arrowok="t"/>
                </v:shape>
                <v:shape id="Graphic 486" o:spid="_x0000_s1491" style="position:absolute;left:141;top:929;width:95;height:22263;visibility:visible;mso-wrap-style:square;v-text-anchor:top" coordsize="9525,222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" path="m9525,l,,,2226310r9525,l9525,xe" fillcolor="black" stroked="f">
                  <v:path arrowok="t"/>
                </v:shape>
                <v:shape id="Graphic 487" o:spid="_x0000_s1492" style="position:absolute;left:141;top:929;width:95;height:22256;visibility:visible;mso-wrap-style:square;v-text-anchor:top" coordsize="9525,222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" path="m9525,2128393l,2145919r,79756l9525,2208149r,-79756xem9525,l,17525,,44196,9525,26670,9525,xem9525,159638l,177165r,26670l9525,186309r,-26671xem9525,318770l,336931r,26543l9525,345948r,-27178xem9525,478409l,496570r,26543l9525,505587r,-27178xem9525,638048l,656209r,26670l9525,664718r,-26670xem9525,798322l,815848r,26670l9525,824357r,-26035xem9525,957961l,975613r,26544l9525,983996r,-26035xem9525,1117092l,1135253r,26543l9525,1143635r,-26543xem9525,1276731l,1294257r,27305l9525,1303401r,-26670xem9525,1436370l,1454023r,26543l9525,1463040r,-26670xem9525,1596136l,1614297r,25908l9525,1622679r,-26543xem9525,1755775l,1773936r,26035l9525,1782318r,-26543xem9525,1915414l,1932940r,26670l9525,1942084r,-26670xem9525,2075053l,2092706r,26543l9525,2101723r,-26670xe" filled="f" strokeweight=".258mm">
                  <v:path arrowok="t"/>
                </v:shape>
                <v:shape id="Graphic 488" o:spid="_x0000_s1493" style="position:absolute;left:141;top:23287;width:95;height:438;visibility:visible;mso-wrap-style:square;v-text-anchor:top" coordsize="9525,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" path="m9525,l,17399,,43815,9525,26416,9525,xe" fillcolor="black" stroked="f">
                  <v:path arrowok="t"/>
                </v:shape>
                <v:shape id="Graphic 489" o:spid="_x0000_s1494" style="position:absolute;left:141;top:23287;width:95;height:438;visibility:visible;mso-wrap-style:square;v-text-anchor:top" coordsize="9525,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" path="m9525,l,17399,,43815,9525,26416,9525,xe" filled="f" strokeweight=".25822mm">
                  <v:path arrowok="t"/>
                </v:shape>
                <v:shape id="Graphic 490" o:spid="_x0000_s1495" style="position:absolute;left:18397;top:22487;width:102;height:705;visibility:visible;mso-wrap-style:square;v-text-anchor:top" coordsize="1016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" path="m10160,l,,,70484,10160,53085,10160,xe" fillcolor="black" stroked="f">
                  <v:path arrowok="t"/>
                </v:shape>
                <v:shape id="Graphic 491" o:spid="_x0000_s1496" style="position:absolute;left:18397;top:22487;width:102;height:705;visibility:visible;mso-wrap-style:square;v-text-anchor:top" coordsize="1016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" path="m10160,l,,,70484,10160,53085,10160,xe" filled="f" strokeweight=".25822mm">
                  <v:path arrowok="t"/>
                </v:shape>
                <v:shape id="Graphic 492" o:spid="_x0000_s1497" style="position:absolute;left:18397;top:23287;width:102;height:438;visibility:visible;mso-wrap-style:square;v-text-anchor:top" coordsize="1016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" path="m10160,l,17399,,43815,10160,26416,10160,xe" fillcolor="black" stroked="f">
                  <v:path arrowok="t"/>
                </v:shape>
                <v:shape id="Graphic 493" o:spid="_x0000_s1498" style="position:absolute;left:18397;top:23287;width:102;height:438;visibility:visible;mso-wrap-style:square;v-text-anchor:top" coordsize="1016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" path="m10160,l,17399,,43815,10160,26416,10160,xe" filled="f" strokeweight=".25822mm">
                  <v:path arrowok="t"/>
                </v:shape>
                <v:shape id="Graphic 494" o:spid="_x0000_s1499" style="position:absolute;left:44096;top:22398;width:190;height:794;visibility:visible;mso-wrap-style:square;v-text-anchor:top" coordsize="19050,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" path="m19050,l,,9525,79375,19050,61975,19050,xe" fillcolor="black" stroked="f">
                  <v:path arrowok="t"/>
                </v:shape>
                <v:shape id="Graphic 495" o:spid="_x0000_s1500" style="position:absolute;left:44096;top:22398;width:190;height:794;visibility:visible;mso-wrap-style:square;v-text-anchor:top" coordsize="19050,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" path="m19050,l,,9525,79375,19050,61975,19050,xe" filled="f" strokeweight=".25819mm">
                  <v:path arrowok="t"/>
                </v:shape>
                <v:shape id="Graphic 496" o:spid="_x0000_s1501" style="position:absolute;left:44191;top:23287;width:95;height:438;visibility:visible;mso-wrap-style:square;v-text-anchor:top" coordsize="9525,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" path="m9525,l,17399,,43815,9525,26416,9525,xe" fillcolor="black" stroked="f">
                  <v:path arrowok="t"/>
                </v:shape>
                <v:shape id="Graphic 497" o:spid="_x0000_s1502" style="position:absolute;left:44191;top:224;width:18822;height:23501;visibility:visible;mso-wrap-style:square;v-text-anchor:top" coordsize="1882139,23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" path="m9651,2305938l,2323465r,26670l9651,2332609r,-26671xem1882139,r-9651,l1872488,62229r9651,-17526l1882139,xem1882139,124587r-9651,17525l1872488,221995r9651,-17526l1882139,124587xem1882139,284225r-9651,17526l1872488,381634r9651,-17526l1882139,284225xem1882139,443864r-9651,17526l1872488,541273r9651,-17526l1882139,443864xem1882139,603503r-9651,17653l1872488,700913r9651,-17526l1882139,603503xem1882139,763269r-9651,17526l1872488,860551r9651,-18161l1882139,763269xem1882139,922273r-9651,18161l1872488,1020190r9651,-18034l1882139,922273xem1882139,1081913r-9651,18160l1872488,1179956r9651,-18161l1882139,1081913xem1882139,1241552r-9651,18161l1872488,1339595r9651,-18161l1882139,1241552xem1882139,1401190r-9651,18162l1872488,1499234r9651,-18161l1882139,1401190xem1882139,1560956r-9651,18034l1872488,1658873r9651,-18160l1882139,1560956xem1882139,1720595r-9651,17526l1872488,1817877r9651,-17525l1882139,1720595xem1882139,1880234r-9651,17526l1872488,1977643r9651,-17526l1882139,1880234xem1882139,2039873r-9651,17526l1872488,2137282r9651,-17526l1882139,2039873xe" filled="f" strokeweight=".258mm">
                  <v:path arrowok="t"/>
                </v:shape>
                <v:shape id="Graphic 498" o:spid="_x0000_s1503" style="position:absolute;left:62917;top:224;width:96;height:22974;visibility:visible;mso-wrap-style:square;v-text-anchor:top" coordsize="9525,229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" path="m9525,l,,,2297430r9525,l9525,xe" fillcolor="black" stroked="f">
                  <v:path arrowok="t"/>
                </v:shape>
                <v:shape id="Graphic 499" o:spid="_x0000_s1504" style="position:absolute;left:62917;top:929;width:96;height:22256;visibility:visible;mso-wrap-style:square;v-text-anchor:top" coordsize="9525,222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" path="m9525,2128393l,2145919r,79756l9525,2208149r,-79756xem9525,l,17525,,44196,9525,26670,9525,xem9525,159638l,177165r,26670l9525,186309r,-26671xem9525,318770l,336931r,26543l9525,345948r,-27178xem9525,478409l,496570r,26543l9525,505587r,-27178xem9525,638048l,656209r,26670l9525,664718r,-26670xem9525,798322l,815848r,26670l9525,824357r,-26035xem9525,957961l,975613r,26544l9525,983996r,-26035xem9525,1117092l,1135253r,26543l9525,1143635r,-26543xem9525,1276731l,1294257r,27305l9525,1303401r,-26670xem9525,1436370l,1454023r,26543l9525,1463040r,-26670xem9525,1596136l,1614297r,25908l9525,1622679r,-26543xem9525,1755775l,1773936r,26035l9525,1782318r,-26543xem9525,1915414l,1932940r,26670l9525,1942084r,-26670xem9525,2075053l,2092706r,26543l9525,2101723r,-26670xe" filled="f" strokeweight=".258mm">
                  <v:path arrowok="t"/>
                </v:shape>
                <v:shape id="Graphic 500" o:spid="_x0000_s1505" style="position:absolute;left:62917;top:23287;width:96;height:438;visibility:visible;mso-wrap-style:square;v-text-anchor:top" coordsize="9525,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" path="m9525,l,17399,,43815,9525,26416,9525,xe" fillcolor="black" stroked="f">
                  <v:path arrowok="t"/>
                </v:shape>
                <v:shape id="Graphic 501" o:spid="_x0000_s1506" style="position:absolute;left:62917;top:23287;width:96;height:438;visibility:visible;mso-wrap-style:square;v-text-anchor:top" coordsize="9525,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" path="m9525,l,17399,,43815,9525,26416,9525,xe" filled="f" strokeweight=".25822mm">
                  <v:path arrowok="t"/>
                </v:shape>
                <v:shape id="Graphic 502" o:spid="_x0000_s1507" style="position:absolute;left:28888;top:6917;width:1232;height:10020;visibility:visible;mso-wrap-style:square;v-text-anchor:top" coordsize="123189,100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" path="m123190,850900l,850900r,151130l123190,1002030r,-151130xem123190,567182l,567182,,717804r123190,l123190,567182xem123190,283591l,283591,,434213r123190,l123190,283591xem123190,l,,,150622r123190,l123190,xe" fillcolor="red" stroked="f">
                  <v:path arrowok="t"/>
                </v:shape>
                <v:shape id="Graphic 503" o:spid="_x0000_s1508" style="position:absolute;left:28799;top:1684;width:285;height:20758;visibility:visible;mso-wrap-style:square;v-text-anchor:top" coordsize="28575,207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" path="m28575,l,,,2075814r28575,l28575,xe" fillcolor="black" stroked="f">
                  <v:path arrowok="t"/>
                </v:shape>
                <v:shape id="Graphic 504" o:spid="_x0000_s1509" style="position:absolute;left:30075;top:4567;width:13;height:14726;visibility:visible;mso-wrap-style:square;v-text-anchor:top" coordsize="1270,147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" path="m,l,1472564e" filled="f" strokeweight=".25822mm">
                  <v:path arrowok="t"/>
                </v:shape>
                <v:shape id="Graphic 505" o:spid="_x0000_s1510" style="position:absolute;left:30024;top:4523;width:102;height:14814;visibility:visible;mso-wrap-style:square;v-text-anchor:top" coordsize="10160,148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" path="m10160,l,,,1481455r10160,l10160,xe" fillcolor="black" stroked="f">
                  <v:path arrowok="t"/>
                </v:shape>
                <v:shape id="Graphic 506" o:spid="_x0000_s1511" style="position:absolute;left:31148;top:6917;width:1226;height:10020;visibility:visible;mso-wrap-style:square;v-text-anchor:top" coordsize="122555,100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" path="m122555,850900l,850900r,151130l122555,1002030r,-151130xem122555,567182l,567182,,717804r122555,l122555,567182xem122555,283591l,283591,,434213r122555,l122555,283591xem122555,l,,,150622r122555,l122555,xe" fillcolor="red" stroked="f">
                  <v:path arrowok="t"/>
                </v:shape>
                <v:shape id="Graphic 507" o:spid="_x0000_s1512" style="position:absolute;left:31199;top:4567;width:13;height:14726;visibility:visible;mso-wrap-style:square;v-text-anchor:top" coordsize="1270,147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" path="m,l,1472564e" filled="f" strokeweight=".25822mm">
                  <v:path arrowok="t"/>
                </v:shape>
                <v:shape id="Graphic 508" o:spid="_x0000_s1513" style="position:absolute;left:31148;top:4523;width:102;height:14814;visibility:visible;mso-wrap-style:square;v-text-anchor:top" coordsize="10160,148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" path="m10159,l,,,1481455r10159,l10159,xe" fillcolor="black" stroked="f">
                  <v:path arrowok="t"/>
                </v:shape>
                <v:shape id="Graphic 509" o:spid="_x0000_s1514" style="position:absolute;left:32329;top:4567;width:13;height:14726;visibility:visible;mso-wrap-style:square;v-text-anchor:top" coordsize="1270,147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" path="m,l,1472564e" filled="f" strokeweight=".25822mm">
                  <v:path arrowok="t"/>
                </v:shape>
                <v:shape id="Graphic 510" o:spid="_x0000_s1515" style="position:absolute;left:32279;top:4523;width:95;height:14814;visibility:visible;mso-wrap-style:square;v-text-anchor:top" coordsize="9525,148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" path="m9525,l,,,1481455r9525,l9525,xe" fillcolor="black" stroked="f">
                  <v:path arrowok="t"/>
                </v:shape>
                <v:shape id="Graphic 511" o:spid="_x0000_s1516" style="position:absolute;left:33409;top:6917;width:1225;height:10020;visibility:visible;mso-wrap-style:square;v-text-anchor:top" coordsize="122555,100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" path="m122555,850900l,850900r,151130l122555,1002030r,-151130xem122555,567182l,567182,,717804r122555,l122555,567182xem122555,283591l,283591,,434213r122555,l122555,283591xem122555,l,,,150622r122555,l122555,xe" fillcolor="red" stroked="f">
                  <v:path arrowok="t"/>
                </v:shape>
                <v:shape id="Graphic 512" o:spid="_x0000_s1517" style="position:absolute;left:33460;top:4567;width:12;height:14726;visibility:visible;mso-wrap-style:square;v-text-anchor:top" coordsize="1270,147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" path="m,l,1472564e" filled="f" strokeweight=".25822mm">
                  <v:path arrowok="t"/>
                </v:shape>
                <v:shape id="Graphic 513" o:spid="_x0000_s1518" style="position:absolute;left:33409;top:4523;width:95;height:14814;visibility:visible;mso-wrap-style:square;v-text-anchor:top" coordsize="9525,148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" path="m9525,l,,,1481455r9525,l9525,xe" fillcolor="black" stroked="f">
                  <v:path arrowok="t"/>
                </v:shape>
                <v:shape id="Graphic 514" o:spid="_x0000_s1519" style="position:absolute;left:34590;top:4567;width:13;height:14726;visibility:visible;mso-wrap-style:square;v-text-anchor:top" coordsize="1270,147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" path="m,l,1472564e" filled="f" strokeweight=".25822mm">
                  <v:path arrowok="t"/>
                </v:shape>
                <v:shape id="Graphic 515" o:spid="_x0000_s1520" style="position:absolute;left:34539;top:4523;width:95;height:14814;visibility:visible;mso-wrap-style:square;v-text-anchor:top" coordsize="9525,148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" path="m9525,l,,,1481455r9525,l9525,xe" fillcolor="black" stroked="f">
                  <v:path arrowok="t"/>
                </v:shape>
                <v:shape id="Graphic 516" o:spid="_x0000_s1521" style="position:absolute;left:35669;top:6917;width:1226;height:10020;visibility:visible;mso-wrap-style:square;v-text-anchor:top" coordsize="122555,100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" path="m122555,850900l,850900r,151130l122555,1002030r,-151130xem122555,567182l,567182,,717804r122555,l122555,567182xem122555,283591l,283591,,434213r122555,l122555,283591xem122555,l,,,150622r122555,l122555,xe" fillcolor="red" stroked="f">
                  <v:path arrowok="t"/>
                </v:shape>
                <v:shape id="Graphic 517" o:spid="_x0000_s1522" style="position:absolute;left:35720;top:4567;width:13;height:14726;visibility:visible;mso-wrap-style:square;v-text-anchor:top" coordsize="1270,147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" path="m,l,1472564e" filled="f" strokeweight=".25822mm">
                  <v:path arrowok="t"/>
                </v:shape>
                <v:shape id="Graphic 518" o:spid="_x0000_s1523" style="position:absolute;left:35669;top:4523;width:96;height:14814;visibility:visible;mso-wrap-style:square;v-text-anchor:top" coordsize="9525,148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" path="m9525,l,,,1481455r9525,l9525,xe" fillcolor="black" stroked="f">
                  <v:path arrowok="t"/>
                </v:shape>
                <v:shape id="Graphic 519" o:spid="_x0000_s1524" style="position:absolute;left:36851;top:4567;width:12;height:14726;visibility:visible;mso-wrap-style:square;v-text-anchor:top" coordsize="1270,147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" path="m,l,1472564e" filled="f" strokeweight=".25822mm">
                  <v:path arrowok="t"/>
                </v:shape>
                <v:shape id="Graphic 520" o:spid="_x0000_s1525" style="position:absolute;left:36800;top:4523;width:95;height:14814;visibility:visible;mso-wrap-style:square;v-text-anchor:top" coordsize="9525,148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" path="m9525,l,,,1481455r9525,l9525,xe" fillcolor="black" stroked="f">
                  <v:path arrowok="t"/>
                </v:shape>
                <v:shape id="Graphic 521" o:spid="_x0000_s1526" style="position:absolute;left:37930;top:6917;width:1226;height:10020;visibility:visible;mso-wrap-style:square;v-text-anchor:top" coordsize="122555,100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" path="m122555,850900l,850900r,151130l122555,1002030r,-151130xem122555,567182l,567182,,717804r122555,l122555,567182xem122555,283591l,283591,,434213r122555,l122555,283591xem122555,l,,,150622r122555,l122555,xe" fillcolor="red" stroked="f">
                  <v:path arrowok="t"/>
                </v:shape>
                <v:shape id="Graphic 522" o:spid="_x0000_s1527" style="position:absolute;left:37981;top:4567;width:13;height:14726;visibility:visible;mso-wrap-style:square;v-text-anchor:top" coordsize="1270,147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" path="m,l,1472564e" filled="f" strokeweight=".25822mm">
                  <v:path arrowok="t"/>
                </v:shape>
                <v:shape id="Graphic 523" o:spid="_x0000_s1528" style="position:absolute;left:37930;top:4523;width:95;height:14814;visibility:visible;mso-wrap-style:square;v-text-anchor:top" coordsize="9525,148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" path="m9525,l,,,1481455r9525,l9525,xe" fillcolor="black" stroked="f">
                  <v:path arrowok="t"/>
                </v:shape>
                <v:shape id="Graphic 524" o:spid="_x0000_s1529" style="position:absolute;left:39111;top:4567;width:13;height:14726;visibility:visible;mso-wrap-style:square;v-text-anchor:top" coordsize="1270,147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" path="m,l,1472564e" filled="f" strokeweight=".25822mm">
                  <v:path arrowok="t"/>
                </v:shape>
                <v:shape id="Graphic 525" o:spid="_x0000_s1530" style="position:absolute;left:39060;top:4523;width:96;height:14814;visibility:visible;mso-wrap-style:square;v-text-anchor:top" coordsize="9525,148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" path="m9525,l,,,1481455r9525,l9525,xe" fillcolor="black" stroked="f">
                  <v:path arrowok="t"/>
                </v:shape>
                <v:shape id="Graphic 526" o:spid="_x0000_s1531" style="position:absolute;left:40191;top:6917;width:1225;height:10020;visibility:visible;mso-wrap-style:square;v-text-anchor:top" coordsize="122555,100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" path="m122555,850900l,850900r,151130l122555,1002030r,-151130xem122555,567182l,567182,,717804r122555,l122555,567182xem122555,283591l,283591,,434213r122555,l122555,283591xem122555,l,,,150622r122555,l122555,xe" fillcolor="red" stroked="f">
                  <v:path arrowok="t"/>
                </v:shape>
                <v:shape id="Graphic 527" o:spid="_x0000_s1532" style="position:absolute;left:40235;top:4567;width:13;height:14726;visibility:visible;mso-wrap-style:square;v-text-anchor:top" coordsize="1270,147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" path="m,l,1472564e" filled="f" strokeweight=".25822mm">
                  <v:path arrowok="t"/>
                </v:shape>
                <v:shape id="Graphic 528" o:spid="_x0000_s1533" style="position:absolute;left:40191;top:4523;width:95;height:14814;visibility:visible;mso-wrap-style:square;v-text-anchor:top" coordsize="9525,148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" path="m9525,l,,,1481455r9525,l9525,xe" fillcolor="black" stroked="f">
                  <v:path arrowok="t"/>
                </v:shape>
                <v:shape id="Graphic 529" o:spid="_x0000_s1534" style="position:absolute;left:41372;top:4567;width:12;height:14726;visibility:visible;mso-wrap-style:square;v-text-anchor:top" coordsize="1270,147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" path="m,l,1472564e" filled="f" strokeweight=".25822mm">
                  <v:path arrowok="t"/>
                </v:shape>
                <v:shape id="Graphic 530" o:spid="_x0000_s1535" style="position:absolute;left:41321;top:4523;width:95;height:14814;visibility:visible;mso-wrap-style:square;v-text-anchor:top" coordsize="9525,148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" path="m9525,l,,,1481455r9525,l9525,xe" fillcolor="black" stroked="f">
                  <v:path arrowok="t"/>
                </v:shape>
                <v:shape id="Graphic 531" o:spid="_x0000_s1536" style="position:absolute;left:42445;top:6917;width:1225;height:10020;visibility:visible;mso-wrap-style:square;v-text-anchor:top" coordsize="122555,100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" path="m122555,850900l,850900r,151130l122555,1002030r,-151130xem122555,567182l,567182,,717804r122555,l122555,567182xem122555,283591l,283591,,434213r122555,l122555,283591xem122555,l,,,150622r122555,l122555,xe" fillcolor="red" stroked="f">
                  <v:path arrowok="t"/>
                </v:shape>
                <v:shape id="Graphic 532" o:spid="_x0000_s1537" style="position:absolute;left:42496;top:4567;width:12;height:14726;visibility:visible;mso-wrap-style:square;v-text-anchor:top" coordsize="1270,147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" path="m,l,1472564e" filled="f" strokeweight=".25822mm">
                  <v:path arrowok="t"/>
                </v:shape>
                <v:shape id="Graphic 533" o:spid="_x0000_s1538" style="position:absolute;left:42445;top:46;width:3626;height:19552;visibility:visible;mso-wrap-style:square;v-text-anchor:top" coordsize="362585,195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" path="m9017,447675r-9017,l,1927987r9017,l9017,447675xem131445,447675r-28194,l103251,1955165r28194,l131445,447675xem362585,l277114,,258445,8890r84836,l362585,xe" fillcolor="black" stroked="f">
                  <v:path arrowok="t"/>
                </v:shape>
                <v:shape id="Graphic 534" o:spid="_x0000_s1539" style="position:absolute;left:45029;top:46;width:1042;height:89;visibility:visible;mso-wrap-style:square;v-text-anchor:top" coordsize="10413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" path="m,8889r84836,l104140,,18669,,,8889xe" filled="f" strokeweight=".25781mm">
                  <v:path arrowok="t"/>
                </v:shape>
                <v:shape id="Graphic 535" o:spid="_x0000_s1540" style="position:absolute;left:46725;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" path="m103504,l18669,,,8889r84836,l103504,xe" fillcolor="black" stroked="f">
                  <v:path arrowok="t"/>
                </v:shape>
                <v:shape id="Graphic 536" o:spid="_x0000_s1541" style="position:absolute;left:46725;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" path="m,8889r84836,l103504,,18669,,,8889xe" filled="f" strokeweight=".25781mm">
                  <v:path arrowok="t"/>
                </v:shape>
                <v:shape id="Graphic 537" o:spid="_x0000_s1542" style="position:absolute;left:48420;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" path="m103504,l18668,,,8889r84835,l103504,xe" fillcolor="black" stroked="f">
                  <v:path arrowok="t"/>
                </v:shape>
                <v:shape id="Graphic 538" o:spid="_x0000_s1543" style="position:absolute;left:48420;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" path="m,8889r84835,l103504,,18668,,,8889xe" filled="f" strokeweight=".25781mm">
                  <v:path arrowok="t"/>
                </v:shape>
                <v:shape id="Graphic 539" o:spid="_x0000_s1544" style="position:absolute;left:50116;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" path="m103505,l18669,,,8889r84836,l103505,xe" fillcolor="black" stroked="f">
                  <v:path arrowok="t"/>
                </v:shape>
                <v:shape id="Graphic 540" o:spid="_x0000_s1545" style="position:absolute;left:50116;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" path="m,8889r84836,l103505,,18669,,,8889xe" filled="f" strokeweight=".25781mm">
                  <v:path arrowok="t"/>
                </v:shape>
                <v:shape id="Graphic 541" o:spid="_x0000_s1546" style="position:absolute;left:51811;top:46;width:1042;height:89;visibility:visible;mso-wrap-style:square;v-text-anchor:top" coordsize="10413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" path="m104139,l19303,,,8889r85470,l104139,xe" fillcolor="black" stroked="f">
                  <v:path arrowok="t"/>
                </v:shape>
                <v:shape id="Graphic 542" o:spid="_x0000_s1547" style="position:absolute;left:51811;top:46;width:1042;height:89;visibility:visible;mso-wrap-style:square;v-text-anchor:top" coordsize="10413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" path="m,8889r85470,l104139,,19303,,,8889xe" filled="f" strokeweight=".25781mm">
                  <v:path arrowok="t"/>
                </v:shape>
                <v:shape id="Graphic 543" o:spid="_x0000_s1548" style="position:absolute;left:53507;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" path="m103505,l19177,,,8889r84962,l103505,xe" fillcolor="black" stroked="f">
                  <v:path arrowok="t"/>
                </v:shape>
                <v:shape id="Graphic 544" o:spid="_x0000_s1549" style="position:absolute;left:53507;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" path="m,8889r84962,l103505,,19177,,,8889xe" filled="f" strokeweight=".25781mm">
                  <v:path arrowok="t"/>
                </v:shape>
                <v:shape id="Graphic 545" o:spid="_x0000_s1550" style="position:absolute;left:55202;top:46;width:1029;height:89;visibility:visible;mso-wrap-style:square;v-text-anchor:top" coordsize="1028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" path="m102870,l19176,,,8889r84327,l102870,xe" fillcolor="black" stroked="f">
                  <v:path arrowok="t"/>
                </v:shape>
                <v:shape id="Graphic 546" o:spid="_x0000_s1551" style="position:absolute;left:55202;top:46;width:1029;height:89;visibility:visible;mso-wrap-style:square;v-text-anchor:top" coordsize="1028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" path="m,8889r84327,l102870,,19176,,,8889xe" filled="f" strokeweight=".25781mm">
                  <v:path arrowok="t"/>
                </v:shape>
                <v:shape id="Graphic 547" o:spid="_x0000_s1552" style="position:absolute;left:56897;top:46;width:1029;height:89;visibility:visible;mso-wrap-style:square;v-text-anchor:top" coordsize="1028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" path="m102870,l19176,,,8889r84327,l102870,xe" fillcolor="black" stroked="f">
                  <v:path arrowok="t"/>
                </v:shape>
                <v:shape id="Graphic 548" o:spid="_x0000_s1553" style="position:absolute;left:56897;top:46;width:1029;height:89;visibility:visible;mso-wrap-style:square;v-text-anchor:top" coordsize="1028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" path="m,8889r84327,l102870,,19176,,,8889xe" filled="f" strokeweight=".25781mm">
                  <v:path arrowok="t"/>
                </v:shape>
                <v:shape id="Graphic 549" o:spid="_x0000_s1554" style="position:absolute;left:58580;top:46;width:1042;height:89;visibility:visible;mso-wrap-style:square;v-text-anchor:top" coordsize="10413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" path="m104139,l19303,,,8889r84835,l104139,xe" fillcolor="black" stroked="f">
                  <v:path arrowok="t"/>
                </v:shape>
                <v:shape id="Graphic 550" o:spid="_x0000_s1555" style="position:absolute;left:58580;top:46;width:1042;height:89;visibility:visible;mso-wrap-style:square;v-text-anchor:top" coordsize="10413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" path="m,8889r84835,l104139,,19303,,,8889xe" filled="f" strokeweight=".25781mm">
                  <v:path arrowok="t"/>
                </v:shape>
                <v:shape id="Graphic 551" o:spid="_x0000_s1556" style="position:absolute;left:60282;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" path="m103504,l18669,,,8889r84835,l103504,xe" fillcolor="black" stroked="f">
                  <v:path arrowok="t"/>
                </v:shape>
                <v:shape id="Graphic 552" o:spid="_x0000_s1557" style="position:absolute;left:60282;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" path="m,8889r84835,l103504,,18669,,,8889xe" filled="f" strokeweight=".25781mm">
                  <v:path arrowok="t"/>
                </v:shape>
                <v:shape id="Graphic 553" o:spid="_x0000_s1558" style="position:absolute;left:61971;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" path="m103505,l18669,,,8889r84836,l103505,xe" fillcolor="black" stroked="f">
                  <v:path arrowok="t"/>
                </v:shape>
                <v:shape id="Graphic 554" o:spid="_x0000_s1559" style="position:absolute;left:61971;top:4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" path="m,8889r84836,l103505,,18669,,,8889xe" filled="f" strokeweight=".25781mm">
                  <v:path arrowok="t"/>
                </v:shape>
                <v:shape id="Graphic 555" o:spid="_x0000_s1560" style="position:absolute;left:44471;top:46;width:469;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" path="m46989,l18669,,,8889r28321,l46989,xe" fillcolor="black" stroked="f">
                  <v:path arrowok="t"/>
                </v:shape>
                <v:shape id="Graphic 556" o:spid="_x0000_s1561" style="position:absolute;left:44471;top:46;width:469;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" path="m,8889r28321,l46989,,18669,,,8889xe" filled="f" strokeweight=".25781mm">
                  <v:path arrowok="t"/>
                </v:shape>
                <v:shape id="Graphic 557" o:spid="_x0000_s1562" style="position:absolute;left:46166;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" path="m46989,l18668,,,8889r28320,l46989,xe" fillcolor="black" stroked="f">
                  <v:path arrowok="t"/>
                </v:shape>
                <v:shape id="Graphic 558" o:spid="_x0000_s1563" style="position:absolute;left:46166;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" path="m,8889r28320,l46989,,18668,,,8889xe" filled="f" strokeweight=".25781mm">
                  <v:path arrowok="t"/>
                </v:shape>
                <v:shape id="Graphic 559" o:spid="_x0000_s1564" style="position:absolute;left:47861;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" path="m46989,l18669,,,8889r28321,l46989,xe" fillcolor="black" stroked="f">
                  <v:path arrowok="t"/>
                </v:shape>
                <v:shape id="Graphic 560" o:spid="_x0000_s1565" style="position:absolute;left:47861;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" path="m,8889r28321,l46989,,18669,,,8889xe" filled="f" strokeweight=".25781mm">
                  <v:path arrowok="t"/>
                </v:shape>
                <v:shape id="Graphic 561" o:spid="_x0000_s1566" style="position:absolute;left:49551;top:46;width:469;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" path="m46989,l18669,,,8889r28321,l46989,xe" fillcolor="black" stroked="f">
                  <v:path arrowok="t"/>
                </v:shape>
                <v:shape id="Graphic 562" o:spid="_x0000_s1567" style="position:absolute;left:49551;top:46;width:469;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" path="m,8889r28321,l46989,,18669,,,8889xe" filled="f" strokeweight=".25781mm">
                  <v:path arrowok="t"/>
                </v:shape>
                <v:shape id="Graphic 563" o:spid="_x0000_s1568" style="position:absolute;left:51246;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" path="m46989,l18668,,,8889r28320,l46989,xe" fillcolor="black" stroked="f">
                  <v:path arrowok="t"/>
                </v:shape>
                <v:shape id="Graphic 564" o:spid="_x0000_s1569" style="position:absolute;left:51246;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" path="m,8889r28320,l46989,,18668,,,8889xe" filled="f" strokeweight=".25781mm">
                  <v:path arrowok="t"/>
                </v:shape>
                <v:shape id="Graphic 565" o:spid="_x0000_s1570" style="position:absolute;left:52941;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" path="m46989,l18669,,,8889r27686,l46989,xe" fillcolor="black" stroked="f">
                  <v:path arrowok="t"/>
                </v:shape>
                <v:shape id="Graphic 566" o:spid="_x0000_s1571" style="position:absolute;left:52941;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" path="m,8889r27686,l46989,,18669,,,8889xe" filled="f" strokeweight=".25781mm">
                  <v:path arrowok="t"/>
                </v:shape>
                <v:shape id="Graphic 567" o:spid="_x0000_s1572" style="position:absolute;left:54637;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" path="m46989,l19050,,,8889r27939,l46989,xe" fillcolor="black" stroked="f">
                  <v:path arrowok="t"/>
                </v:shape>
                <v:shape id="Graphic 568" o:spid="_x0000_s1573" style="position:absolute;left:54637;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" path="m,8889r27939,l46989,,19050,,,8889xe" filled="f" strokeweight=".25781mm">
                  <v:path arrowok="t"/>
                </v:shape>
                <v:shape id="Graphic 569" o:spid="_x0000_s1574" style="position:absolute;left:56326;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" path="m46989,l19050,,,8889r27939,l46989,xe" fillcolor="black" stroked="f">
                  <v:path arrowok="t"/>
                </v:shape>
                <v:shape id="Graphic 570" o:spid="_x0000_s1575" style="position:absolute;left:56326;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" path="m,8889r27939,l46989,,19050,,,8889xe" filled="f" strokeweight=".25781mm">
                  <v:path arrowok="t"/>
                </v:shape>
                <v:shape id="Graphic 571" o:spid="_x0000_s1576" style="position:absolute;left:58021;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" path="m46989,l18668,,,8889r28320,l46989,xe" fillcolor="black" stroked="f">
                  <v:path arrowok="t"/>
                </v:shape>
                <v:shape id="Graphic 572" o:spid="_x0000_s1577" style="position:absolute;left:58021;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" path="m,8889r28320,l46989,,18668,,,8889xe" filled="f" strokeweight=".25781mm">
                  <v:path arrowok="t"/>
                </v:shape>
                <v:shape id="Graphic 573" o:spid="_x0000_s1578" style="position:absolute;left:59717;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" path="m46990,l18669,,,8889r28321,l46990,xe" fillcolor="black" stroked="f">
                  <v:path arrowok="t"/>
                </v:shape>
                <v:shape id="Graphic 574" o:spid="_x0000_s1579" style="position:absolute;left:59717;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" path="m,8889r28321,l46990,,18669,,,8889xe" filled="f" strokeweight=".25781mm">
                  <v:path arrowok="t"/>
                </v:shape>
                <v:shape id="Graphic 575" o:spid="_x0000_s1580" style="position:absolute;left:61412;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" path="m46990,l18669,,,8889r28321,l46990,xe" fillcolor="black" stroked="f">
                  <v:path arrowok="t"/>
                </v:shape>
                <v:shape id="Graphic 576" o:spid="_x0000_s1581" style="position:absolute;left:61412;top:4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" path="m,8889r28321,l46990,,18669,,,8889xe" filled="f" strokeweight=".25781mm">
                  <v:path arrowok="t"/>
                </v:shape>
                <v:shape id="Graphic 577" o:spid="_x0000_s1582" style="position:absolute;left:44191;top:4370;width:6274;height:15253;visibility:visible;mso-wrap-style:square;v-text-anchor:top" coordsize="627380,15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" path="m627380,1507236l,1507236r,18034l627380,1525270r,-18034xem627380,l,,,17399r627380,l627380,xe" fillcolor="black" stroked="f">
                  <v:path arrowok="t"/>
                </v:shape>
                <v:shape id="Graphic 578" o:spid="_x0000_s1583" style="position:absolute;left:45029;top:23636;width:1042;height:89;visibility:visible;mso-wrap-style:square;v-text-anchor:top" coordsize="10413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" path="m,8890r84836,l104140,,18669,,,8890xe" filled="f" strokeweight=".25781mm">
                  <v:path arrowok="t"/>
                </v:shape>
                <v:shape id="Graphic 579" o:spid="_x0000_s1584" style="position:absolute;left:46725;top:2363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" path="m103504,l18669,,,8890r84836,l103504,xe" fillcolor="black" stroked="f">
                  <v:path arrowok="t"/>
                </v:shape>
                <v:shape id="Graphic 580" o:spid="_x0000_s1585" style="position:absolute;left:46725;top:2363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" path="m,8890r84836,l103504,,18669,,,8890xe" filled="f" strokeweight=".25781mm">
                  <v:path arrowok="t"/>
                </v:shape>
                <v:shape id="Graphic 581" o:spid="_x0000_s1586" style="position:absolute;left:50116;top:2363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" path="m103505,l18669,,,8890r84836,l103505,xe" fillcolor="black" stroked="f">
                  <v:path arrowok="t"/>
                </v:shape>
                <v:shape id="Graphic 582" o:spid="_x0000_s1587" style="position:absolute;left:50116;top:2363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" path="m,8890r84836,l103505,,18669,,,8890xe" filled="f" strokeweight=".25781mm">
                  <v:path arrowok="t"/>
                </v:shape>
                <v:shape id="Graphic 583" o:spid="_x0000_s1588" style="position:absolute;left:51811;top:23636;width:1042;height:89;visibility:visible;mso-wrap-style:square;v-text-anchor:top" coordsize="10413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" path="m104139,l19303,,,8890r85470,l104139,xe" fillcolor="black" stroked="f">
                  <v:path arrowok="t"/>
                </v:shape>
                <v:shape id="Graphic 584" o:spid="_x0000_s1589" style="position:absolute;left:51811;top:23636;width:4420;height:89;visibility:visible;mso-wrap-style:square;v-text-anchor:top" coordsize="44195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" path="m,8890r85343,l103886,,19303,,,8890xem169290,8890r85345,l273303,,188594,,169290,8890xem338709,8890r84708,l441960,,357886,,338709,8890xe" filled="f" strokeweight=".258mm">
                  <v:path arrowok="t"/>
                </v:shape>
                <v:shape id="Graphic 585" o:spid="_x0000_s1590" style="position:absolute;left:56897;top:23636;width:1029;height:89;visibility:visible;mso-wrap-style:square;v-text-anchor:top" coordsize="1028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" path="m102870,l19176,,,8890r84327,l102870,xe" fillcolor="black" stroked="f">
                  <v:path arrowok="t"/>
                </v:shape>
                <v:shape id="Graphic 586" o:spid="_x0000_s1591" style="position:absolute;left:56897;top:23636;width:1029;height:89;visibility:visible;mso-wrap-style:square;v-text-anchor:top" coordsize="1028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" path="m,8890r84327,l102870,,19176,,,8890xe" filled="f" strokeweight=".25781mm">
                  <v:path arrowok="t"/>
                </v:shape>
                <v:shape id="Graphic 587" o:spid="_x0000_s1592" style="position:absolute;left:58580;top:23636;width:1042;height:89;visibility:visible;mso-wrap-style:square;v-text-anchor:top" coordsize="10413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" path="m104139,l19303,,,8890r84835,l104139,xe" fillcolor="black" stroked="f">
                  <v:path arrowok="t"/>
                </v:shape>
                <v:shape id="Graphic 588" o:spid="_x0000_s1593" style="position:absolute;left:58580;top:23636;width:1042;height:89;visibility:visible;mso-wrap-style:square;v-text-anchor:top" coordsize="10413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" path="m,8890r84835,l104139,,19303,,,8890xe" filled="f" strokeweight=".25781mm">
                  <v:path arrowok="t"/>
                </v:shape>
                <v:shape id="Graphic 589" o:spid="_x0000_s1594" style="position:absolute;left:60282;top:2363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" path="m103504,l18669,,,8890r84835,l103504,xe" fillcolor="black" stroked="f">
                  <v:path arrowok="t"/>
                </v:shape>
                <v:shape id="Graphic 590" o:spid="_x0000_s1595" style="position:absolute;left:60282;top:2363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" path="m,8890r84835,l103504,,18669,,,8890xe" filled="f" strokeweight=".25781mm">
                  <v:path arrowok="t"/>
                </v:shape>
                <v:shape id="Graphic 591" o:spid="_x0000_s1596" style="position:absolute;left:61971;top:2363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" path="m103505,l18669,,,8890r84836,l103505,xe" fillcolor="black" stroked="f">
                  <v:path arrowok="t"/>
                </v:shape>
                <v:shape id="Graphic 592" o:spid="_x0000_s1597" style="position:absolute;left:61971;top:23636;width:1035;height:89;visibility:visible;mso-wrap-style:square;v-text-anchor:top" coordsize="1035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" path="m,8890r84836,l103505,,18669,,,8890xe" filled="f" strokeweight=".25781mm">
                  <v:path arrowok="t"/>
                </v:shape>
                <v:shape id="Graphic 593" o:spid="_x0000_s1598" style="position:absolute;left:44471;top:23636;width:469;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" path="m46989,l18669,,,8890r28321,l46989,xe" fillcolor="black" stroked="f">
                  <v:path arrowok="t"/>
                </v:shape>
                <v:shape id="Graphic 594" o:spid="_x0000_s1599" style="position:absolute;left:44471;top:23636;width:469;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" path="m,8890r28321,l46989,,18669,,,8890xe" filled="f" strokeweight=".25781mm">
                  <v:path arrowok="t"/>
                </v:shape>
                <v:shape id="Graphic 595" o:spid="_x0000_s1600" style="position:absolute;left:46166;top:2363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" path="m46989,l18668,,,8890r28320,l46989,xe" fillcolor="black" stroked="f">
                  <v:path arrowok="t"/>
                </v:shape>
                <v:shape id="Graphic 596" o:spid="_x0000_s1601" style="position:absolute;left:46166;top:2363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" path="m,8890r28320,l46989,,18668,,,8890xe" filled="f" strokeweight=".25781mm">
                  <v:path arrowok="t"/>
                </v:shape>
                <v:shape id="Graphic 597" o:spid="_x0000_s1602" style="position:absolute;left:47861;top:2363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" path="m46989,l18669,,,8890r28321,l46989,xe" fillcolor="black" stroked="f">
                  <v:path arrowok="t"/>
                </v:shape>
                <v:shape id="Graphic 598" o:spid="_x0000_s1603" style="position:absolute;left:47861;top:2363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" path="m,8890r28321,l46989,,18669,,,8890xe" filled="f" strokeweight=".25781mm">
                  <v:path arrowok="t"/>
                </v:shape>
                <v:shape id="Graphic 599" o:spid="_x0000_s1604" style="position:absolute;left:49551;top:23636;width:469;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" path="m46989,l18669,,,8890r28321,l46989,xe" fillcolor="black" stroked="f">
                  <v:path arrowok="t"/>
                </v:shape>
                <v:shape id="Graphic 600" o:spid="_x0000_s1605" style="position:absolute;left:49551;top:23636;width:469;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" path="m,8890r28321,l46989,,18669,,,8890xe" filled="f" strokeweight=".25781mm">
                  <v:path arrowok="t"/>
                </v:shape>
                <v:shape id="Graphic 601" o:spid="_x0000_s1606" style="position:absolute;left:51246;top:2363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" path="m46989,l18668,,,8890r28320,l46989,xe" fillcolor="black" stroked="f">
                  <v:path arrowok="t"/>
                </v:shape>
                <v:shape id="Graphic 602" o:spid="_x0000_s1607" style="position:absolute;left:51246;top:2363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" path="m,8890r28320,l46989,,18668,,,8890xe" filled="f" strokeweight=".25781mm">
                  <v:path arrowok="t"/>
                </v:shape>
                <v:shape id="Graphic 603" o:spid="_x0000_s1608" style="position:absolute;left:52941;top:2363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" path="m46989,l18669,,,8890r27686,l46989,xe" fillcolor="black" stroked="f">
                  <v:path arrowok="t"/>
                </v:shape>
                <v:shape id="Graphic 604" o:spid="_x0000_s1609" style="position:absolute;left:52941;top:2363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" path="m,8890r27686,l46989,,18669,,,8890xe" filled="f" strokeweight=".25781mm">
                  <v:path arrowok="t"/>
                </v:shape>
                <v:shape id="Graphic 605" o:spid="_x0000_s1610" style="position:absolute;left:54637;top:2363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" path="m46989,l19050,,,8890r27939,l46989,xe" fillcolor="black" stroked="f">
                  <v:path arrowok="t"/>
                </v:shape>
                <v:shape id="Graphic 606" o:spid="_x0000_s1611" style="position:absolute;left:54637;top:2363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" path="m,8890r27939,l46989,,19050,,,8890xe" filled="f" strokeweight=".25781mm">
                  <v:path arrowok="t"/>
                </v:shape>
                <v:shape id="Graphic 607" o:spid="_x0000_s1612" style="position:absolute;left:56326;top:2363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" path="m46989,l19050,,,8890r27939,l46989,xe" fillcolor="black" stroked="f">
                  <v:path arrowok="t"/>
                </v:shape>
                <v:shape id="Graphic 608" o:spid="_x0000_s1613" style="position:absolute;left:56326;top:2363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" path="m,8890r27939,l46989,,19050,,,8890xe" filled="f" strokeweight=".25781mm">
                  <v:path arrowok="t"/>
                </v:shape>
                <v:shape id="Graphic 609" o:spid="_x0000_s1614" style="position:absolute;left:58021;top:2363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" path="m46989,l18668,,,8890r28320,l46989,xe" fillcolor="black" stroked="f">
                  <v:path arrowok="t"/>
                </v:shape>
                <v:shape id="Graphic 610" o:spid="_x0000_s1615" style="position:absolute;left:58021;top:2363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" path="m,8890r28320,l46989,,18668,,,8890xe" filled="f" strokeweight=".25781mm">
                  <v:path arrowok="t"/>
                </v:shape>
                <v:shape id="Graphic 611" o:spid="_x0000_s1616" style="position:absolute;left:59717;top:2363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" path="m46990,l18669,,,8890r28321,l46990,xe" fillcolor="black" stroked="f">
                  <v:path arrowok="t"/>
                </v:shape>
                <v:shape id="Graphic 612" o:spid="_x0000_s1617" style="position:absolute;left:59717;top:2363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" path="m,8890r28321,l46990,,18669,,,8890xe" filled="f" strokeweight=".25781mm">
                  <v:path arrowok="t"/>
                </v:shape>
                <v:shape id="Graphic 613" o:spid="_x0000_s1618" style="position:absolute;left:61412;top:2363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" path="m46990,l18669,,,8890r28321,l46990,xe" fillcolor="black" stroked="f">
                  <v:path arrowok="t"/>
                </v:shape>
                <v:shape id="Graphic 614" o:spid="_x0000_s1619" style="position:absolute;left:61412;top:23636;width:470;height:89;visibility:visible;mso-wrap-style:square;v-text-anchor:top" coordsize="469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" path="m,8890r28321,l46990,,18669,,,8890xe" filled="f" strokeweight=".25781mm">
                  <v:path arrowok="t"/>
                </v:shape>
                <v:shape id="Graphic 615" o:spid="_x0000_s1620" style="position:absolute;left:421;top:306;width:62426;height:24575;visibility:visible;mso-wrap-style:square;v-text-anchor:top" coordsize="6242685,245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" path="m131610,2250567r-75121,l93726,2321433r31457,-59309l131610,2250567xem104648,70738r-5779,l90525,2250567r6414,l104648,70738xem102069,l64198,70738r75108,l132892,58674,102069,xem75107,2386711l,2422398r75107,35052l75107,2425446r1728116,l1809750,2422398r-6350,-3048l75107,2419350r,-32639xem1803223,2425446r-68530,l1734693,2457450r68530,-32004xem1734693,2386711r,32639l1803400,2419350r-68707,-32639xem4999736,1918589r-36576,70738l4997831,1989327r2540,130684l4965827,2120519r39116,70231l5034407,2132076r6153,-12065l5006213,2120011r-1905,-131319l5038344,1988058r-5842,-10795l4999736,1918589xem5040884,2119376r-34671,635l5040560,2120011r324,-635xem5074285,1850771r-69342,l5004943,1883537r69342,-32766xem4435475,1812163r-75057,35687l4435475,1882902r,-32131l5074285,1850771r5715,-2921l5073496,1844802r-638021,l4435475,1812163xem5004943,1812671r,32131l5073496,1844802r-68553,-32131xem4454779,2378202r-75819,35687l4454779,2449068r,-32131l6236479,2416302r6206,-2921l6237557,2410968r-1782778,l4454779,2378202xem6236479,2416302r-69613,l6166866,2449068r69613,-32766xem6166866,2378202r,32131l4454779,2410968r1782778,l6166866,2378202xe" fillcolor="#4470c4" stroked="f">
                  <v:path arrowok="t"/>
                </v:shape>
                <v:shape id="Graphic 616" o:spid="_x0000_s1621" style="position:absolute;left:7691;top:21179;width:4896;height:1746;visibility:visible;mso-wrap-style:square;v-text-anchor:top" coordsize="489584,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" path="m,174625r489584,l489584,,,,,174625xe" filled="f" strokecolor="#bababa" strokeweight=".25783mm">
                  <v:path arrowok="t"/>
                </v:shape>
                <v:shape id="Graphic 617" o:spid="_x0000_s1622" style="position:absolute;left:44686;top:5786;width:7703;height:2915;visibility:visible;mso-wrap-style:square;v-text-anchor:top" coordsize="77025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" path="m770255,73152r-9653,l760602,218948r9653,l770255,73152xem750951,73152r-19177,l731774,218948r19177,l750951,73152xem154686,l,145796,154686,291465r,-72517l722122,218948r,-145796l154686,73152,154686,xe" fillcolor="#4470c4" stroked="f">
                  <v:path arrowok="t"/>
                </v:shape>
                <v:shape id="Graphic 618" o:spid="_x0000_s1623" style="position:absolute;left:44686;top:5786;width:7703;height:2915;visibility:visible;mso-wrap-style:square;v-text-anchor:top" coordsize="77025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" path="m770255,218948r-9653,l760602,73152r9653,l770255,218948xem750951,218948r-19177,l731774,73152r19177,l750951,218948xem722122,218948r-567436,l154686,291465,,145796,154686,r,73152l722122,73152r,145796xe" filled="f" strokecolor="#2d528f" strokeweight=".34403mm">
                  <v:path arrowok="t"/>
                </v:shape>
                <v:shape id="Graphic 619" o:spid="_x0000_s1624" style="position:absolute;left:46280;top:6669;width:5550;height:1067;visibility:visible;mso-wrap-style:square;v-text-anchor:top" coordsize="55499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" path="m554989,l,,,106679r554989,l554989,xe" fillcolor="#4470c4" stroked="f">
                  <v:path arrowok="t"/>
                </v:shape>
                <v:shape id="Graphic 620" o:spid="_x0000_s1625" style="position:absolute;left:46280;top:6669;width:5550;height:1067;visibility:visible;mso-wrap-style:square;v-text-anchor:top" coordsize="55499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" path="m,106679r554989,l554989,,,,,106679xe" filled="f" strokecolor="#bababa" strokeweight=".25781mm">
                  <v:path arrowok="t"/>
                </v:shape>
                <v:shape id="Graphic 621" o:spid="_x0000_s1626" style="position:absolute;left:49868;top:19788;width:1378;height:2566;visibility:visible;mso-wrap-style:square;v-text-anchor:top" coordsize="13779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" path="m137795,l,,,256539r137795,l137795,xe" stroked="f">
                  <v:path arrowok="t"/>
                </v:shape>
                <v:shape id="Graphic 622" o:spid="_x0000_s1627" style="position:absolute;left:44191;top:1252;width:102;height:3385;visibility:visible;mso-wrap-style:square;v-text-anchor:top" coordsize="1016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" path="m,l10160,338455e" filled="f" strokeweight="1.5pt">
                  <v:path arrowok="t"/>
                </v:shape>
                <v:shape id="Graphic 623" o:spid="_x0000_s1628" style="position:absolute;left:28888;top:4345;width:15538;height:25;visibility:visible;mso-wrap-style:square;v-text-anchor:top" coordsize="15538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" path="m,l1553844,2539e" filled="f" strokeweight=".52914mm">
                  <v:path arrowok="t"/>
                </v:shape>
                <v:shape id="Graphic 624" o:spid="_x0000_s1629" style="position:absolute;left:41511;top:19788;width:1645;height:4483;visibility:visible;mso-wrap-style:square;v-text-anchor:top" coordsize="164465,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" path="m,448309r164464,l164464,,,,,448309xe" filled="f" strokecolor="#bababa" strokeweight=".25819mm">
                  <v:path arrowok="t"/>
                </v:shape>
                <v:shape id="Graphic 625" o:spid="_x0000_s1630" style="position:absolute;left:43289;top:306;width:19063;height:23965;visibility:visible;mso-wrap-style:square;v-text-anchor:top" coordsize="1906270,239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" path="m76200,2024380r-6350,-12700l38100,1948180,,2024380r31750,l31750,2320290r-31750,l38100,2396490r31750,-63500l76200,2320290r-31750,l44450,2024380r31750,xem1906270,76200r-6350,-12700l1868170,r-38100,76200l1861820,76200r,2145677l1830070,2221877r38100,76188l1899920,2234565r6350,-12688l1874520,2221877r,-2145677l1906270,76200xe" fillcolor="#4f81bc" stroked="f">
                  <v:path arrowok="t"/>
                </v:shape>
                <v:shape id="Image 626" o:spid="_x0000_s1631" type="#_x0000_t75" style="position:absolute;left:48251;top:23551;width:1372;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">
                  <v:imagedata r:id="rId22" o:title=""/>
                </v:shape>
                <v:shape id="Image 627" o:spid="_x0000_s1632" type="#_x0000_t75" style="position:absolute;left:6909;top:11915;width:7242;height:6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">
                  <v:imagedata r:id="rId23" o:title=""/>
                </v:shape>
                <v:shape id="Image 628" o:spid="_x0000_s1633" type="#_x0000_t75" style="position:absolute;left:52118;top:13687;width:4740;height: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">
                  <v:imagedata r:id="rId24" o:title=""/>
                </v:shape>
                <v:shape id="Graphic 629" o:spid="_x0000_s1634" style="position:absolute;left:44153;top:1100;width:6502;height:22028;visibility:visible;mso-wrap-style:square;v-text-anchor:top" coordsize="650240,220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" path="m621029,r10160,330200em631189,1841500r10796,361315em,l612139,4445em13970,2202815r636269,-3810e" filled="f" strokeweight="1.5pt">
                  <v:path arrowok="t"/>
                </v:shape>
                <v:shape id="Textbox 630" o:spid="_x0000_s1635" type="#_x0000_t202" style="position:absolute;left:7738;top:21896;width:4807;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" stroked="f">
                  <v:textbox inset="0,0,0,0">
                    <w:txbxContent>
                      <w:p w14:paraId="0CCB257F" w14:textId="77777777" w:rsidR="007D00B4" w:rsidRDefault="00000000">
                        <w:pPr>
                          <w:spacing w:line="144" w:lineRule="exact"/>
                          <w:ind w:left="211"/>
                          <w:rPr>
                            <w:rFonts w:ascii="Calibri"/>
                            <w:color w:val="000000"/>
                            <w:sz w:val="17"/>
                          </w:rPr>
                        </w:pPr>
                        <w:r>
                          <w:rPr>
                            <w:rFonts w:ascii="Calibri"/>
                            <w:color w:val="000000"/>
                            <w:sz w:val="17"/>
                          </w:rPr>
                          <w:t>20</w:t>
                        </w:r>
                        <w:r>
                          <w:rPr>
                            <w:rFonts w:ascii="Calibri"/>
                            <w:color w:val="000000"/>
                            <w:spacing w:val="7"/>
                            <w:sz w:val="17"/>
                          </w:rPr>
                          <w:t xml:space="preserve"> </w:t>
                        </w:r>
                        <w:r>
                          <w:rPr>
                            <w:rFonts w:ascii="Calibri"/>
                            <w:color w:val="000000"/>
                            <w:spacing w:val="-10"/>
                            <w:sz w:val="17"/>
                          </w:rPr>
                          <w:t>m</w:t>
                        </w:r>
                      </w:p>
                    </w:txbxContent>
                  </v:textbox>
                </v:shape>
                <v:shape id="Textbox 631" o:spid="_x0000_s1636" type="#_x0000_t202" style="position:absolute;left:53583;top:22030;width:3854;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" filled="f" strokecolor="#bababa" strokeweight=".25783mm">
                  <v:textbox inset="0,0,0,0">
                    <w:txbxContent>
                      <w:p w14:paraId="4BCE39C0" w14:textId="77777777" w:rsidR="007D00B4" w:rsidRDefault="00000000">
                        <w:pPr>
                          <w:spacing w:line="152" w:lineRule="exact"/>
                          <w:ind w:left="85"/>
                          <w:rPr>
                            <w:rFonts w:ascii="Calibri"/>
                            <w:sz w:val="16"/>
                          </w:rPr>
                        </w:pPr>
                        <w:r>
                          <w:rPr>
                            <w:rFonts w:ascii="Calibri"/>
                            <w:spacing w:val="-5"/>
                            <w:sz w:val="16"/>
                          </w:rPr>
                          <w:t>2</w:t>
                        </w:r>
                        <w:r>
                          <w:rPr>
                            <w:rFonts w:ascii="Calibri"/>
                            <w:spacing w:val="-5"/>
                            <w:sz w:val="16"/>
                            <w:u w:val="single"/>
                          </w:rPr>
                          <w:t>0</w:t>
                        </w:r>
                        <w:r>
                          <w:rPr>
                            <w:rFonts w:ascii="Calibri"/>
                            <w:spacing w:val="-5"/>
                            <w:sz w:val="16"/>
                          </w:rPr>
                          <w:t>m</w:t>
                        </w:r>
                      </w:p>
                    </w:txbxContent>
                  </v:textbox>
                </v:shape>
                <v:shape id="Textbox 632" o:spid="_x0000_s1637" type="#_x0000_t202" style="position:absolute;left:44966;top:17451;width:555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" strokecolor="#bababa" strokeweight=".25783mm">
                  <v:textbox inset="0,0,0,0">
                    <w:txbxContent>
                      <w:p w14:paraId="73E18AC1" w14:textId="77777777" w:rsidR="007D00B4" w:rsidRDefault="00000000">
                        <w:pPr>
                          <w:spacing w:before="2" w:line="179" w:lineRule="exact"/>
                          <w:ind w:left="284"/>
                          <w:rPr>
                            <w:rFonts w:ascii="Calibri"/>
                            <w:color w:val="000000"/>
                            <w:sz w:val="16"/>
                          </w:rPr>
                        </w:pPr>
                        <w:r>
                          <w:rPr>
                            <w:rFonts w:ascii="Calibri"/>
                            <w:color w:val="000000"/>
                            <w:spacing w:val="-5"/>
                            <w:sz w:val="16"/>
                          </w:rPr>
                          <w:t>1m</w:t>
                        </w:r>
                      </w:p>
                    </w:txbxContent>
                  </v:textbox>
                </v:shape>
                <v:shape id="Textbox 633" o:spid="_x0000_s1638" type="#_x0000_t202" style="position:absolute;left:46327;top:6715;width:5537;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288C5D01" w14:textId="77777777" w:rsidR="007D00B4" w:rsidRDefault="00000000">
                        <w:pPr>
                          <w:spacing w:line="153" w:lineRule="exact"/>
                          <w:ind w:left="272"/>
                          <w:rPr>
                            <w:rFonts w:ascii="Calibri"/>
                            <w:sz w:val="16"/>
                          </w:rPr>
                        </w:pPr>
                        <w:r>
                          <w:rPr>
                            <w:rFonts w:ascii="Calibri"/>
                            <w:color w:val="FFFFFF"/>
                            <w:spacing w:val="-2"/>
                            <w:sz w:val="16"/>
                          </w:rPr>
                          <w:t>Aller</w:t>
                        </w:r>
                      </w:p>
                    </w:txbxContent>
                  </v:textbox>
                </v:shape>
                <w10:wrap anchorx="page"/>
              </v:group>
            </w:pict>
          </mc:Fallback>
        </mc:AlternateContent>
      </w:r>
      <w:r>
        <w:rPr>
          <w:rFonts w:ascii="Calibri" w:hAnsi="Calibri"/>
        </w:rPr>
        <w:t>Tracé</w:t>
      </w:r>
      <w:r>
        <w:rPr>
          <w:rFonts w:ascii="Calibri" w:hAnsi="Calibri"/>
          <w:spacing w:val="-6"/>
        </w:rPr>
        <w:t xml:space="preserve"> </w:t>
      </w:r>
      <w:r>
        <w:rPr>
          <w:rFonts w:ascii="Calibri" w:hAnsi="Calibri"/>
        </w:rPr>
        <w:t>du</w:t>
      </w:r>
      <w:r>
        <w:rPr>
          <w:rFonts w:ascii="Calibri" w:hAnsi="Calibri"/>
          <w:spacing w:val="-3"/>
        </w:rPr>
        <w:t xml:space="preserve"> </w:t>
      </w:r>
      <w:r>
        <w:rPr>
          <w:rFonts w:ascii="Calibri" w:hAnsi="Calibri"/>
        </w:rPr>
        <w:t>saut</w:t>
      </w:r>
      <w:r>
        <w:rPr>
          <w:rFonts w:ascii="Calibri" w:hAnsi="Calibri"/>
          <w:spacing w:val="-1"/>
        </w:rPr>
        <w:t xml:space="preserve"> </w:t>
      </w:r>
      <w:r>
        <w:rPr>
          <w:rFonts w:ascii="Calibri" w:hAnsi="Calibri"/>
        </w:rPr>
        <w:t>en</w:t>
      </w:r>
      <w:r>
        <w:rPr>
          <w:rFonts w:ascii="Calibri" w:hAnsi="Calibri"/>
          <w:spacing w:val="-2"/>
        </w:rPr>
        <w:t xml:space="preserve"> longueur</w:t>
      </w:r>
    </w:p>
    <w:p w14:paraId="6482CAF2" w14:textId="77777777" w:rsidR="007D00B4" w:rsidRDefault="007D00B4">
      <w:pPr>
        <w:pStyle w:val="Corpsdetexte"/>
        <w:ind w:left="0"/>
        <w:rPr>
          <w:rFonts w:ascii="Calibri"/>
          <w:b/>
        </w:rPr>
      </w:pPr>
    </w:p>
    <w:p w14:paraId="08B08993" w14:textId="77777777" w:rsidR="007D00B4" w:rsidRDefault="007D00B4">
      <w:pPr>
        <w:pStyle w:val="Corpsdetexte"/>
        <w:ind w:left="0"/>
        <w:rPr>
          <w:rFonts w:ascii="Calibri"/>
          <w:b/>
        </w:rPr>
      </w:pPr>
    </w:p>
    <w:p w14:paraId="779A6FD7" w14:textId="77777777" w:rsidR="007D00B4" w:rsidRDefault="007D00B4">
      <w:pPr>
        <w:pStyle w:val="Corpsdetexte"/>
        <w:ind w:left="0"/>
        <w:rPr>
          <w:rFonts w:ascii="Calibri"/>
          <w:b/>
        </w:rPr>
      </w:pPr>
    </w:p>
    <w:p w14:paraId="7AC18815" w14:textId="77777777" w:rsidR="007D00B4" w:rsidRDefault="007D00B4">
      <w:pPr>
        <w:pStyle w:val="Corpsdetexte"/>
        <w:ind w:left="0"/>
        <w:rPr>
          <w:rFonts w:ascii="Calibri"/>
          <w:b/>
        </w:rPr>
      </w:pPr>
    </w:p>
    <w:p w14:paraId="6D8E8CEE" w14:textId="77777777" w:rsidR="007D00B4" w:rsidRDefault="007D00B4">
      <w:pPr>
        <w:pStyle w:val="Corpsdetexte"/>
        <w:ind w:left="0"/>
        <w:rPr>
          <w:rFonts w:ascii="Calibri"/>
          <w:b/>
        </w:rPr>
      </w:pPr>
    </w:p>
    <w:p w14:paraId="10C177AE" w14:textId="77777777" w:rsidR="007D00B4" w:rsidRDefault="007D00B4">
      <w:pPr>
        <w:pStyle w:val="Corpsdetexte"/>
        <w:ind w:left="0"/>
        <w:rPr>
          <w:rFonts w:ascii="Calibri"/>
          <w:b/>
        </w:rPr>
      </w:pPr>
    </w:p>
    <w:p w14:paraId="6919135E" w14:textId="77777777" w:rsidR="007D00B4" w:rsidRDefault="007D00B4">
      <w:pPr>
        <w:pStyle w:val="Corpsdetexte"/>
        <w:ind w:left="0"/>
        <w:rPr>
          <w:rFonts w:ascii="Calibri"/>
          <w:b/>
        </w:rPr>
      </w:pPr>
    </w:p>
    <w:p w14:paraId="0208F018" w14:textId="77777777" w:rsidR="007D00B4" w:rsidRDefault="007D00B4">
      <w:pPr>
        <w:pStyle w:val="Corpsdetexte"/>
        <w:ind w:left="0"/>
        <w:rPr>
          <w:rFonts w:ascii="Calibri"/>
          <w:b/>
        </w:rPr>
      </w:pPr>
    </w:p>
    <w:p w14:paraId="2BEF6E42" w14:textId="77777777" w:rsidR="007D00B4" w:rsidRDefault="007D00B4">
      <w:pPr>
        <w:pStyle w:val="Corpsdetexte"/>
        <w:ind w:left="0"/>
        <w:rPr>
          <w:rFonts w:ascii="Calibri"/>
          <w:b/>
        </w:rPr>
      </w:pPr>
    </w:p>
    <w:p w14:paraId="1B65B3E5" w14:textId="77777777" w:rsidR="007D00B4" w:rsidRDefault="007D00B4">
      <w:pPr>
        <w:pStyle w:val="Corpsdetexte"/>
        <w:ind w:left="0"/>
        <w:rPr>
          <w:rFonts w:ascii="Calibri"/>
          <w:b/>
        </w:rPr>
      </w:pPr>
    </w:p>
    <w:p w14:paraId="27B32179" w14:textId="77777777" w:rsidR="007D00B4" w:rsidRDefault="007D00B4">
      <w:pPr>
        <w:pStyle w:val="Corpsdetexte"/>
        <w:ind w:left="0"/>
        <w:rPr>
          <w:rFonts w:ascii="Calibri"/>
          <w:b/>
        </w:rPr>
      </w:pPr>
    </w:p>
    <w:p w14:paraId="1E17EB29" w14:textId="77777777" w:rsidR="007D00B4" w:rsidRDefault="007D00B4">
      <w:pPr>
        <w:pStyle w:val="Corpsdetexte"/>
        <w:ind w:left="0"/>
        <w:rPr>
          <w:rFonts w:ascii="Calibri"/>
          <w:b/>
        </w:rPr>
      </w:pPr>
    </w:p>
    <w:p w14:paraId="16A55352" w14:textId="77777777" w:rsidR="007D00B4" w:rsidRDefault="007D00B4">
      <w:pPr>
        <w:pStyle w:val="Corpsdetexte"/>
        <w:ind w:left="0"/>
        <w:rPr>
          <w:rFonts w:ascii="Calibri"/>
          <w:b/>
        </w:rPr>
      </w:pPr>
    </w:p>
    <w:p w14:paraId="5F7A38F2" w14:textId="77777777" w:rsidR="007D00B4" w:rsidRDefault="007D00B4">
      <w:pPr>
        <w:pStyle w:val="Corpsdetexte"/>
        <w:ind w:left="0"/>
        <w:rPr>
          <w:rFonts w:ascii="Calibri"/>
          <w:b/>
        </w:rPr>
      </w:pPr>
    </w:p>
    <w:p w14:paraId="6EE772AE" w14:textId="77777777" w:rsidR="007D00B4" w:rsidRDefault="007D00B4">
      <w:pPr>
        <w:pStyle w:val="Corpsdetexte"/>
        <w:ind w:left="0"/>
        <w:rPr>
          <w:rFonts w:ascii="Calibri"/>
          <w:b/>
        </w:rPr>
      </w:pPr>
    </w:p>
    <w:p w14:paraId="40276416" w14:textId="77777777" w:rsidR="007D00B4" w:rsidRDefault="007D00B4">
      <w:pPr>
        <w:pStyle w:val="Corpsdetexte"/>
        <w:ind w:left="0"/>
        <w:rPr>
          <w:rFonts w:ascii="Calibri"/>
          <w:b/>
        </w:rPr>
      </w:pPr>
    </w:p>
    <w:p w14:paraId="423788F8" w14:textId="77777777" w:rsidR="007D00B4" w:rsidRDefault="007D00B4">
      <w:pPr>
        <w:pStyle w:val="Corpsdetexte"/>
        <w:ind w:left="0"/>
        <w:rPr>
          <w:rFonts w:ascii="Calibri"/>
          <w:b/>
        </w:rPr>
      </w:pPr>
    </w:p>
    <w:p w14:paraId="678E57ED" w14:textId="77777777" w:rsidR="007D00B4" w:rsidRDefault="007D00B4">
      <w:pPr>
        <w:pStyle w:val="Corpsdetexte"/>
        <w:ind w:left="0"/>
        <w:rPr>
          <w:rFonts w:ascii="Calibri"/>
          <w:b/>
        </w:rPr>
      </w:pPr>
    </w:p>
    <w:p w14:paraId="5AD00406" w14:textId="77777777" w:rsidR="007D00B4" w:rsidRDefault="007D00B4">
      <w:pPr>
        <w:pStyle w:val="Corpsdetexte"/>
        <w:ind w:left="0"/>
        <w:rPr>
          <w:rFonts w:ascii="Calibri"/>
          <w:b/>
        </w:rPr>
      </w:pPr>
    </w:p>
    <w:p w14:paraId="79374DB7" w14:textId="77777777" w:rsidR="007D00B4" w:rsidRDefault="007D00B4">
      <w:pPr>
        <w:pStyle w:val="Corpsdetexte"/>
        <w:ind w:left="0"/>
        <w:rPr>
          <w:rFonts w:ascii="Calibri"/>
          <w:b/>
        </w:rPr>
      </w:pPr>
    </w:p>
    <w:p w14:paraId="59AD6921" w14:textId="77777777" w:rsidR="007D00B4" w:rsidRDefault="007D00B4">
      <w:pPr>
        <w:pStyle w:val="Corpsdetexte"/>
        <w:ind w:left="0"/>
        <w:rPr>
          <w:rFonts w:ascii="Calibri"/>
          <w:b/>
        </w:rPr>
      </w:pPr>
    </w:p>
    <w:p w14:paraId="6CA6F65F" w14:textId="77777777" w:rsidR="007D00B4" w:rsidRDefault="007D00B4">
      <w:pPr>
        <w:pStyle w:val="Corpsdetexte"/>
        <w:ind w:left="0"/>
        <w:rPr>
          <w:rFonts w:ascii="Calibri"/>
          <w:b/>
        </w:rPr>
      </w:pPr>
    </w:p>
    <w:p w14:paraId="5C467D1E" w14:textId="77777777" w:rsidR="007D00B4" w:rsidRDefault="007D00B4">
      <w:pPr>
        <w:pStyle w:val="Corpsdetexte"/>
        <w:spacing w:before="8"/>
        <w:ind w:left="0"/>
        <w:rPr>
          <w:rFonts w:ascii="Calibri"/>
          <w:b/>
          <w:sz w:val="18"/>
        </w:rPr>
      </w:pPr>
    </w:p>
    <w:p w14:paraId="173AC33D" w14:textId="77777777" w:rsidR="007D00B4" w:rsidRDefault="00000000">
      <w:pPr>
        <w:pStyle w:val="Titre4"/>
        <w:spacing w:before="91"/>
        <w:ind w:left="140" w:firstLine="0"/>
        <w:rPr>
          <w:u w:val="none"/>
        </w:rPr>
      </w:pPr>
      <w:r>
        <w:rPr>
          <w:noProof/>
        </w:rPr>
        <mc:AlternateContent>
          <mc:Choice Requires="wps">
            <w:drawing>
              <wp:anchor distT="0" distB="0" distL="0" distR="0" simplePos="0" relativeHeight="15738368" behindDoc="0" locked="0" layoutInCell="1" allowOverlap="1" wp14:anchorId="635C9F44" wp14:editId="7356D9C1">
                <wp:simplePos x="0" y="0"/>
                <wp:positionH relativeFrom="page">
                  <wp:posOffset>4917947</wp:posOffset>
                </wp:positionH>
                <wp:positionV relativeFrom="paragraph">
                  <wp:posOffset>-1034262</wp:posOffset>
                </wp:positionV>
                <wp:extent cx="133985" cy="315595"/>
                <wp:effectExtent l="0" t="0" r="0" b="0"/>
                <wp:wrapNone/>
                <wp:docPr id="634" name="Text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985" cy="315595"/>
                        </a:xfrm>
                        <a:prstGeom prst="rect">
                          <a:avLst/>
                        </a:prstGeom>
                      </wps:spPr>
                      <wps:txbx>
                        <w:txbxContent>
                          <w:p w14:paraId="3286F149" w14:textId="77777777" w:rsidR="007D00B4" w:rsidRDefault="00000000">
                            <w:pPr>
                              <w:spacing w:line="193" w:lineRule="exact"/>
                              <w:ind w:left="20"/>
                              <w:rPr>
                                <w:rFonts w:ascii="Calibri"/>
                                <w:sz w:val="17"/>
                              </w:rPr>
                            </w:pPr>
                            <w:r>
                              <w:rPr>
                                <w:rFonts w:ascii="Calibri"/>
                                <w:spacing w:val="-2"/>
                                <w:sz w:val="17"/>
                              </w:rPr>
                              <w:t>0,50m</w:t>
                            </w:r>
                          </w:p>
                        </w:txbxContent>
                      </wps:txbx>
                      <wps:bodyPr vert="vert270" wrap="square" lIns="0" tIns="0" rIns="0" bIns="0" rtlCol="0">
                        <a:noAutofit/>
                      </wps:bodyPr>
                    </wps:wsp>
                  </a:graphicData>
                </a:graphic>
              </wp:anchor>
            </w:drawing>
          </mc:Choice>
          <mc:Fallback>
            <w:pict>
              <v:shape w14:anchorId="635C9F44" id="Textbox 634" o:spid="_x0000_s1639" type="#_x0000_t202" style="position:absolute;left:0;text-align:left;margin-left:387.25pt;margin-top:-81.45pt;width:10.55pt;height:24.8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" filled="f" stroked="f">
                <v:textbox style="layout-flow:vertical;mso-layout-flow-alt:bottom-to-top" inset="0,0,0,0">
                  <w:txbxContent>
                    <w:p w14:paraId="3286F149" w14:textId="77777777" w:rsidR="007D00B4" w:rsidRDefault="00000000">
                      <w:pPr>
                        <w:spacing w:line="193" w:lineRule="exact"/>
                        <w:ind w:left="20"/>
                        <w:rPr>
                          <w:rFonts w:ascii="Calibri"/>
                          <w:sz w:val="17"/>
                        </w:rPr>
                      </w:pPr>
                      <w:r>
                        <w:rPr>
                          <w:rFonts w:ascii="Calibri"/>
                          <w:spacing w:val="-2"/>
                          <w:sz w:val="17"/>
                        </w:rPr>
                        <w:t>0,50m</w:t>
                      </w:r>
                    </w:p>
                  </w:txbxContent>
                </v:textbox>
                <w10:wrap anchorx="page"/>
              </v:shape>
            </w:pict>
          </mc:Fallback>
        </mc:AlternateContent>
      </w:r>
      <w:r>
        <w:rPr>
          <w:b w:val="0"/>
          <w:spacing w:val="-7"/>
        </w:rPr>
        <w:t xml:space="preserve"> </w:t>
      </w:r>
      <w:r>
        <w:t>Déroulement</w:t>
      </w:r>
      <w:r>
        <w:rPr>
          <w:spacing w:val="-3"/>
        </w:rPr>
        <w:t xml:space="preserve"> </w:t>
      </w:r>
      <w:r>
        <w:t>de</w:t>
      </w:r>
      <w:r>
        <w:rPr>
          <w:spacing w:val="-4"/>
        </w:rPr>
        <w:t xml:space="preserve"> </w:t>
      </w:r>
      <w:r>
        <w:rPr>
          <w:spacing w:val="-2"/>
        </w:rPr>
        <w:t>l’exercice</w:t>
      </w:r>
    </w:p>
    <w:p w14:paraId="4460BEBF" w14:textId="77777777" w:rsidR="007D00B4" w:rsidRDefault="007D00B4">
      <w:pPr>
        <w:pStyle w:val="Corpsdetexte"/>
        <w:spacing w:before="1"/>
        <w:ind w:left="0"/>
        <w:rPr>
          <w:b/>
          <w:sz w:val="22"/>
        </w:rPr>
      </w:pPr>
    </w:p>
    <w:p w14:paraId="4E827915" w14:textId="77777777" w:rsidR="007D00B4" w:rsidRDefault="00000000">
      <w:pPr>
        <w:pStyle w:val="Paragraphedeliste"/>
        <w:numPr>
          <w:ilvl w:val="0"/>
          <w:numId w:val="33"/>
        </w:numPr>
        <w:tabs>
          <w:tab w:val="left" w:pos="1072"/>
        </w:tabs>
        <w:spacing w:before="93" w:line="276" w:lineRule="auto"/>
        <w:ind w:right="1398"/>
        <w:rPr>
          <w:sz w:val="20"/>
        </w:rPr>
      </w:pPr>
      <w:bookmarkStart w:id="36" w:name="_Hlk142251059"/>
      <w:r>
        <w:rPr>
          <w:sz w:val="20"/>
        </w:rPr>
        <w:t>Le</w:t>
      </w:r>
      <w:r>
        <w:rPr>
          <w:spacing w:val="-1"/>
          <w:sz w:val="20"/>
        </w:rPr>
        <w:t xml:space="preserve"> </w:t>
      </w:r>
      <w:r>
        <w:rPr>
          <w:sz w:val="20"/>
        </w:rPr>
        <w:t>conducteur</w:t>
      </w:r>
      <w:r>
        <w:rPr>
          <w:spacing w:val="-4"/>
          <w:sz w:val="20"/>
        </w:rPr>
        <w:t xml:space="preserve"> </w:t>
      </w:r>
      <w:r>
        <w:rPr>
          <w:sz w:val="20"/>
        </w:rPr>
        <w:t>placera</w:t>
      </w:r>
      <w:r>
        <w:rPr>
          <w:spacing w:val="-2"/>
          <w:sz w:val="20"/>
        </w:rPr>
        <w:t xml:space="preserve"> </w:t>
      </w:r>
      <w:r>
        <w:rPr>
          <w:sz w:val="20"/>
        </w:rPr>
        <w:t>son chien</w:t>
      </w:r>
      <w:r>
        <w:rPr>
          <w:spacing w:val="-1"/>
          <w:sz w:val="20"/>
        </w:rPr>
        <w:t xml:space="preserve"> </w:t>
      </w:r>
      <w:r>
        <w:rPr>
          <w:sz w:val="20"/>
        </w:rPr>
        <w:t>devant</w:t>
      </w:r>
      <w:r>
        <w:rPr>
          <w:spacing w:val="-3"/>
          <w:sz w:val="20"/>
        </w:rPr>
        <w:t xml:space="preserve"> </w:t>
      </w:r>
      <w:r>
        <w:rPr>
          <w:sz w:val="20"/>
        </w:rPr>
        <w:t>l'obstacle,</w:t>
      </w:r>
      <w:r>
        <w:rPr>
          <w:spacing w:val="-2"/>
          <w:sz w:val="20"/>
        </w:rPr>
        <w:t xml:space="preserve"> </w:t>
      </w:r>
      <w:r>
        <w:rPr>
          <w:sz w:val="20"/>
        </w:rPr>
        <w:t>à</w:t>
      </w:r>
      <w:r>
        <w:rPr>
          <w:spacing w:val="-2"/>
          <w:sz w:val="20"/>
        </w:rPr>
        <w:t xml:space="preserve"> </w:t>
      </w:r>
      <w:r>
        <w:rPr>
          <w:sz w:val="20"/>
        </w:rPr>
        <w:t>la</w:t>
      </w:r>
      <w:r>
        <w:rPr>
          <w:spacing w:val="-2"/>
          <w:sz w:val="20"/>
        </w:rPr>
        <w:t xml:space="preserve"> </w:t>
      </w:r>
      <w:r>
        <w:rPr>
          <w:sz w:val="20"/>
        </w:rPr>
        <w:t>distance</w:t>
      </w:r>
      <w:r>
        <w:rPr>
          <w:spacing w:val="-2"/>
          <w:sz w:val="20"/>
        </w:rPr>
        <w:t xml:space="preserve"> </w:t>
      </w:r>
      <w:r>
        <w:rPr>
          <w:sz w:val="20"/>
        </w:rPr>
        <w:t>qui</w:t>
      </w:r>
      <w:r>
        <w:rPr>
          <w:spacing w:val="-3"/>
          <w:sz w:val="20"/>
        </w:rPr>
        <w:t xml:space="preserve"> </w:t>
      </w:r>
      <w:r>
        <w:rPr>
          <w:sz w:val="20"/>
        </w:rPr>
        <w:t>lui conviendra,</w:t>
      </w:r>
      <w:r>
        <w:rPr>
          <w:spacing w:val="-1"/>
          <w:sz w:val="20"/>
        </w:rPr>
        <w:t xml:space="preserve"> </w:t>
      </w:r>
      <w:r>
        <w:rPr>
          <w:sz w:val="20"/>
        </w:rPr>
        <w:t>selon</w:t>
      </w:r>
      <w:r>
        <w:rPr>
          <w:spacing w:val="-1"/>
          <w:sz w:val="20"/>
        </w:rPr>
        <w:t xml:space="preserve"> </w:t>
      </w:r>
      <w:r>
        <w:rPr>
          <w:sz w:val="20"/>
        </w:rPr>
        <w:t>les</w:t>
      </w:r>
      <w:r>
        <w:rPr>
          <w:spacing w:val="-3"/>
          <w:sz w:val="20"/>
        </w:rPr>
        <w:t xml:space="preserve"> </w:t>
      </w:r>
      <w:r>
        <w:rPr>
          <w:sz w:val="20"/>
        </w:rPr>
        <w:t>mêmes</w:t>
      </w:r>
      <w:r>
        <w:rPr>
          <w:spacing w:val="-3"/>
          <w:sz w:val="20"/>
        </w:rPr>
        <w:t xml:space="preserve"> </w:t>
      </w:r>
      <w:r>
        <w:rPr>
          <w:sz w:val="20"/>
        </w:rPr>
        <w:t>règles</w:t>
      </w:r>
      <w:r>
        <w:rPr>
          <w:spacing w:val="-3"/>
          <w:sz w:val="20"/>
        </w:rPr>
        <w:t xml:space="preserve"> </w:t>
      </w:r>
      <w:r>
        <w:rPr>
          <w:sz w:val="20"/>
        </w:rPr>
        <w:t>de positionnements définies.</w:t>
      </w:r>
    </w:p>
    <w:p w14:paraId="7E6BF058" w14:textId="77777777" w:rsidR="007D00B4" w:rsidRDefault="007D00B4">
      <w:pPr>
        <w:spacing w:line="276" w:lineRule="auto"/>
        <w:rPr>
          <w:sz w:val="20"/>
        </w:rPr>
        <w:sectPr w:rsidR="007D00B4">
          <w:type w:val="continuous"/>
          <w:pgSz w:w="11920" w:h="16850"/>
          <w:pgMar w:top="440" w:right="200" w:bottom="820" w:left="500" w:header="0" w:footer="554" w:gutter="0"/>
          <w:cols w:space="720"/>
        </w:sectPr>
      </w:pPr>
    </w:p>
    <w:p w14:paraId="0DF05862" w14:textId="77777777" w:rsidR="007D00B4" w:rsidRDefault="00000000">
      <w:pPr>
        <w:pStyle w:val="Paragraphedeliste"/>
        <w:numPr>
          <w:ilvl w:val="0"/>
          <w:numId w:val="33"/>
        </w:numPr>
        <w:tabs>
          <w:tab w:val="left" w:pos="1070"/>
          <w:tab w:val="left" w:pos="1072"/>
        </w:tabs>
        <w:spacing w:before="69" w:line="278" w:lineRule="auto"/>
        <w:ind w:right="644"/>
        <w:jc w:val="both"/>
        <w:rPr>
          <w:sz w:val="20"/>
        </w:rPr>
      </w:pPr>
      <w:r>
        <w:rPr>
          <w:sz w:val="20"/>
        </w:rPr>
        <w:lastRenderedPageBreak/>
        <w:t>Il ira, sans se retourner, se mettre directement à l'intérieur d'un des 2 rectangles longitudinaux de 1m x 0,5m. (voir schéma précisant leur emplacement).</w:t>
      </w:r>
    </w:p>
    <w:p w14:paraId="587B572E" w14:textId="77777777" w:rsidR="007D00B4" w:rsidRDefault="00000000">
      <w:pPr>
        <w:pStyle w:val="Paragraphedeliste"/>
        <w:numPr>
          <w:ilvl w:val="0"/>
          <w:numId w:val="33"/>
        </w:numPr>
        <w:tabs>
          <w:tab w:val="left" w:pos="1070"/>
          <w:tab w:val="left" w:pos="1072"/>
        </w:tabs>
        <w:spacing w:before="2" w:line="276" w:lineRule="auto"/>
        <w:ind w:right="640"/>
        <w:jc w:val="both"/>
        <w:rPr>
          <w:sz w:val="20"/>
        </w:rPr>
      </w:pPr>
      <w:r>
        <w:rPr>
          <w:sz w:val="20"/>
        </w:rPr>
        <w:t>Le conducteur dispose de trois essais en tout et pour tout pour faire exécuter le saut en longueur à son chien. Il peut commencer l'exercice par la longueur qui lui convient sans avoir à utiliser les 3 essais pour atteindre la longueur maximale. En cas d’échec, il ne pourra pas demander une longueur inférieure ou supérieure.</w:t>
      </w:r>
    </w:p>
    <w:p w14:paraId="0ECC66AA" w14:textId="77777777" w:rsidR="007D00B4" w:rsidRDefault="00000000">
      <w:pPr>
        <w:pStyle w:val="Paragraphedeliste"/>
        <w:numPr>
          <w:ilvl w:val="0"/>
          <w:numId w:val="33"/>
        </w:numPr>
        <w:tabs>
          <w:tab w:val="left" w:pos="1071"/>
        </w:tabs>
        <w:spacing w:before="6"/>
        <w:ind w:left="1071" w:hanging="359"/>
        <w:jc w:val="both"/>
        <w:rPr>
          <w:sz w:val="20"/>
        </w:rPr>
      </w:pPr>
      <w:r>
        <w:rPr>
          <w:sz w:val="20"/>
        </w:rPr>
        <w:t>Un</w:t>
      </w:r>
      <w:r>
        <w:rPr>
          <w:spacing w:val="-3"/>
          <w:sz w:val="20"/>
        </w:rPr>
        <w:t xml:space="preserve"> </w:t>
      </w:r>
      <w:r>
        <w:rPr>
          <w:sz w:val="20"/>
        </w:rPr>
        <w:t>raté</w:t>
      </w:r>
      <w:r>
        <w:rPr>
          <w:spacing w:val="-3"/>
          <w:sz w:val="20"/>
        </w:rPr>
        <w:t xml:space="preserve"> </w:t>
      </w:r>
      <w:r>
        <w:rPr>
          <w:sz w:val="20"/>
        </w:rPr>
        <w:t>une</w:t>
      </w:r>
      <w:r>
        <w:rPr>
          <w:spacing w:val="-5"/>
          <w:sz w:val="20"/>
        </w:rPr>
        <w:t xml:space="preserve"> </w:t>
      </w:r>
      <w:r>
        <w:rPr>
          <w:sz w:val="20"/>
        </w:rPr>
        <w:t>dérobade</w:t>
      </w:r>
      <w:r>
        <w:rPr>
          <w:spacing w:val="-4"/>
          <w:sz w:val="20"/>
        </w:rPr>
        <w:t xml:space="preserve"> </w:t>
      </w:r>
      <w:r>
        <w:rPr>
          <w:sz w:val="20"/>
        </w:rPr>
        <w:t>ou</w:t>
      </w:r>
      <w:r>
        <w:rPr>
          <w:spacing w:val="-3"/>
          <w:sz w:val="20"/>
        </w:rPr>
        <w:t xml:space="preserve"> </w:t>
      </w:r>
      <w:r>
        <w:rPr>
          <w:sz w:val="20"/>
        </w:rPr>
        <w:t>un</w:t>
      </w:r>
      <w:r>
        <w:rPr>
          <w:spacing w:val="-3"/>
          <w:sz w:val="20"/>
        </w:rPr>
        <w:t xml:space="preserve"> </w:t>
      </w:r>
      <w:r>
        <w:rPr>
          <w:sz w:val="20"/>
        </w:rPr>
        <w:t>refus</w:t>
      </w:r>
      <w:r>
        <w:rPr>
          <w:spacing w:val="-4"/>
          <w:sz w:val="20"/>
        </w:rPr>
        <w:t xml:space="preserve"> </w:t>
      </w:r>
      <w:r>
        <w:rPr>
          <w:sz w:val="20"/>
        </w:rPr>
        <w:t>sont</w:t>
      </w:r>
      <w:r>
        <w:rPr>
          <w:spacing w:val="-4"/>
          <w:sz w:val="20"/>
        </w:rPr>
        <w:t xml:space="preserve"> </w:t>
      </w:r>
      <w:r>
        <w:rPr>
          <w:sz w:val="20"/>
        </w:rPr>
        <w:t>considérés</w:t>
      </w:r>
      <w:r>
        <w:rPr>
          <w:spacing w:val="-5"/>
          <w:sz w:val="20"/>
        </w:rPr>
        <w:t xml:space="preserve"> </w:t>
      </w:r>
      <w:r>
        <w:rPr>
          <w:sz w:val="20"/>
        </w:rPr>
        <w:t>comme</w:t>
      </w:r>
      <w:r>
        <w:rPr>
          <w:spacing w:val="-3"/>
          <w:sz w:val="20"/>
        </w:rPr>
        <w:t xml:space="preserve"> </w:t>
      </w:r>
      <w:r>
        <w:rPr>
          <w:sz w:val="20"/>
        </w:rPr>
        <w:t>un</w:t>
      </w:r>
      <w:r>
        <w:rPr>
          <w:spacing w:val="-5"/>
          <w:sz w:val="20"/>
        </w:rPr>
        <w:t xml:space="preserve"> </w:t>
      </w:r>
      <w:r>
        <w:rPr>
          <w:spacing w:val="-2"/>
          <w:sz w:val="20"/>
        </w:rPr>
        <w:t>essai.</w:t>
      </w:r>
    </w:p>
    <w:p w14:paraId="528B5143" w14:textId="77777777" w:rsidR="007D00B4" w:rsidRDefault="00000000">
      <w:pPr>
        <w:pStyle w:val="Paragraphedeliste"/>
        <w:numPr>
          <w:ilvl w:val="0"/>
          <w:numId w:val="33"/>
        </w:numPr>
        <w:tabs>
          <w:tab w:val="left" w:pos="1071"/>
        </w:tabs>
        <w:spacing w:before="39"/>
        <w:ind w:left="1071" w:hanging="359"/>
        <w:jc w:val="both"/>
        <w:rPr>
          <w:sz w:val="20"/>
        </w:rPr>
      </w:pPr>
      <w:r>
        <w:rPr>
          <w:sz w:val="20"/>
        </w:rPr>
        <w:t>Le</w:t>
      </w:r>
      <w:r>
        <w:rPr>
          <w:spacing w:val="-4"/>
          <w:sz w:val="20"/>
        </w:rPr>
        <w:t xml:space="preserve"> </w:t>
      </w:r>
      <w:r>
        <w:rPr>
          <w:sz w:val="20"/>
        </w:rPr>
        <w:t>touché</w:t>
      </w:r>
      <w:r>
        <w:rPr>
          <w:spacing w:val="-5"/>
          <w:sz w:val="20"/>
        </w:rPr>
        <w:t xml:space="preserve"> </w:t>
      </w:r>
      <w:r>
        <w:rPr>
          <w:sz w:val="20"/>
        </w:rPr>
        <w:t>de</w:t>
      </w:r>
      <w:r>
        <w:rPr>
          <w:spacing w:val="-4"/>
          <w:sz w:val="20"/>
        </w:rPr>
        <w:t xml:space="preserve"> </w:t>
      </w:r>
      <w:r>
        <w:rPr>
          <w:sz w:val="20"/>
        </w:rPr>
        <w:t>la</w:t>
      </w:r>
      <w:r>
        <w:rPr>
          <w:spacing w:val="-3"/>
          <w:sz w:val="20"/>
        </w:rPr>
        <w:t xml:space="preserve"> </w:t>
      </w:r>
      <w:r>
        <w:rPr>
          <w:sz w:val="20"/>
        </w:rPr>
        <w:t>première</w:t>
      </w:r>
      <w:r>
        <w:rPr>
          <w:spacing w:val="-4"/>
          <w:sz w:val="20"/>
        </w:rPr>
        <w:t xml:space="preserve"> </w:t>
      </w:r>
      <w:r>
        <w:rPr>
          <w:sz w:val="20"/>
        </w:rPr>
        <w:t>barre</w:t>
      </w:r>
      <w:r>
        <w:rPr>
          <w:spacing w:val="-5"/>
          <w:sz w:val="20"/>
        </w:rPr>
        <w:t xml:space="preserve"> </w:t>
      </w:r>
      <w:r>
        <w:rPr>
          <w:sz w:val="20"/>
        </w:rPr>
        <w:t>du</w:t>
      </w:r>
      <w:r>
        <w:rPr>
          <w:spacing w:val="-2"/>
          <w:sz w:val="20"/>
        </w:rPr>
        <w:t xml:space="preserve"> </w:t>
      </w:r>
      <w:r>
        <w:rPr>
          <w:sz w:val="20"/>
        </w:rPr>
        <w:t>saut</w:t>
      </w:r>
      <w:r>
        <w:rPr>
          <w:spacing w:val="-5"/>
          <w:sz w:val="20"/>
        </w:rPr>
        <w:t xml:space="preserve"> </w:t>
      </w:r>
      <w:r>
        <w:rPr>
          <w:sz w:val="20"/>
        </w:rPr>
        <w:t>en</w:t>
      </w:r>
      <w:r>
        <w:rPr>
          <w:spacing w:val="-2"/>
          <w:sz w:val="20"/>
        </w:rPr>
        <w:t xml:space="preserve"> </w:t>
      </w:r>
      <w:r>
        <w:rPr>
          <w:sz w:val="20"/>
        </w:rPr>
        <w:t>longueur</w:t>
      </w:r>
      <w:r>
        <w:rPr>
          <w:spacing w:val="-5"/>
          <w:sz w:val="20"/>
        </w:rPr>
        <w:t xml:space="preserve"> </w:t>
      </w:r>
      <w:r>
        <w:rPr>
          <w:sz w:val="20"/>
        </w:rPr>
        <w:t>n’est</w:t>
      </w:r>
      <w:r>
        <w:rPr>
          <w:spacing w:val="-5"/>
          <w:sz w:val="20"/>
        </w:rPr>
        <w:t xml:space="preserve"> </w:t>
      </w:r>
      <w:r>
        <w:rPr>
          <w:sz w:val="20"/>
        </w:rPr>
        <w:t>pas</w:t>
      </w:r>
      <w:r>
        <w:rPr>
          <w:spacing w:val="-3"/>
          <w:sz w:val="20"/>
        </w:rPr>
        <w:t xml:space="preserve"> </w:t>
      </w:r>
      <w:r>
        <w:rPr>
          <w:spacing w:val="-2"/>
          <w:sz w:val="20"/>
        </w:rPr>
        <w:t>pénalisé.</w:t>
      </w:r>
    </w:p>
    <w:p w14:paraId="45B95872" w14:textId="77777777" w:rsidR="007D00B4" w:rsidRDefault="00000000">
      <w:pPr>
        <w:pStyle w:val="Paragraphedeliste"/>
        <w:numPr>
          <w:ilvl w:val="0"/>
          <w:numId w:val="33"/>
        </w:numPr>
        <w:tabs>
          <w:tab w:val="left" w:pos="1070"/>
          <w:tab w:val="left" w:pos="1072"/>
        </w:tabs>
        <w:spacing w:before="38" w:line="276" w:lineRule="auto"/>
        <w:ind w:right="661"/>
        <w:jc w:val="both"/>
        <w:rPr>
          <w:sz w:val="20"/>
        </w:rPr>
      </w:pPr>
      <w:r>
        <w:rPr>
          <w:sz w:val="20"/>
        </w:rPr>
        <w:t>Le saut sera considéré comme raté si le chien pose une ou plusieurs pattes sur la claie même si la claie ne décolle pas du sol. La queue ne devra pas être prise en considération.</w:t>
      </w:r>
    </w:p>
    <w:p w14:paraId="7282F6D6" w14:textId="77777777" w:rsidR="007D00B4" w:rsidRDefault="00000000">
      <w:pPr>
        <w:pStyle w:val="Paragraphedeliste"/>
        <w:numPr>
          <w:ilvl w:val="0"/>
          <w:numId w:val="33"/>
        </w:numPr>
        <w:tabs>
          <w:tab w:val="left" w:pos="1071"/>
        </w:tabs>
        <w:spacing w:before="7"/>
        <w:ind w:left="1071" w:hanging="359"/>
        <w:jc w:val="both"/>
        <w:rPr>
          <w:sz w:val="20"/>
        </w:rPr>
      </w:pPr>
      <w:r>
        <w:rPr>
          <w:sz w:val="20"/>
        </w:rPr>
        <w:t>Le</w:t>
      </w:r>
      <w:r>
        <w:rPr>
          <w:spacing w:val="-3"/>
          <w:sz w:val="20"/>
        </w:rPr>
        <w:t xml:space="preserve"> </w:t>
      </w:r>
      <w:r>
        <w:rPr>
          <w:sz w:val="20"/>
        </w:rPr>
        <w:t>juge</w:t>
      </w:r>
      <w:r>
        <w:rPr>
          <w:spacing w:val="-3"/>
          <w:sz w:val="20"/>
        </w:rPr>
        <w:t xml:space="preserve"> </w:t>
      </w:r>
      <w:r>
        <w:rPr>
          <w:sz w:val="20"/>
        </w:rPr>
        <w:t>ne</w:t>
      </w:r>
      <w:r>
        <w:rPr>
          <w:spacing w:val="-6"/>
          <w:sz w:val="20"/>
        </w:rPr>
        <w:t xml:space="preserve"> </w:t>
      </w:r>
      <w:r>
        <w:rPr>
          <w:sz w:val="20"/>
        </w:rPr>
        <w:t>pourra</w:t>
      </w:r>
      <w:r>
        <w:rPr>
          <w:spacing w:val="-3"/>
          <w:sz w:val="20"/>
        </w:rPr>
        <w:t xml:space="preserve"> </w:t>
      </w:r>
      <w:r>
        <w:rPr>
          <w:sz w:val="20"/>
        </w:rPr>
        <w:t>autoriser</w:t>
      </w:r>
      <w:r>
        <w:rPr>
          <w:spacing w:val="-3"/>
          <w:sz w:val="20"/>
        </w:rPr>
        <w:t xml:space="preserve"> </w:t>
      </w:r>
      <w:r>
        <w:rPr>
          <w:sz w:val="20"/>
        </w:rPr>
        <w:t>le</w:t>
      </w:r>
      <w:r>
        <w:rPr>
          <w:spacing w:val="-5"/>
          <w:sz w:val="20"/>
        </w:rPr>
        <w:t xml:space="preserve"> </w:t>
      </w:r>
      <w:r>
        <w:rPr>
          <w:sz w:val="20"/>
        </w:rPr>
        <w:t>saut</w:t>
      </w:r>
      <w:r>
        <w:rPr>
          <w:spacing w:val="-4"/>
          <w:sz w:val="20"/>
        </w:rPr>
        <w:t xml:space="preserve"> </w:t>
      </w:r>
      <w:r>
        <w:rPr>
          <w:sz w:val="20"/>
        </w:rPr>
        <w:t>que</w:t>
      </w:r>
      <w:r>
        <w:rPr>
          <w:spacing w:val="-4"/>
          <w:sz w:val="20"/>
        </w:rPr>
        <w:t xml:space="preserve"> </w:t>
      </w:r>
      <w:r>
        <w:rPr>
          <w:sz w:val="20"/>
        </w:rPr>
        <w:t>si</w:t>
      </w:r>
      <w:r>
        <w:rPr>
          <w:spacing w:val="-4"/>
          <w:sz w:val="20"/>
        </w:rPr>
        <w:t xml:space="preserve"> </w:t>
      </w:r>
      <w:r>
        <w:rPr>
          <w:sz w:val="20"/>
        </w:rPr>
        <w:t>le</w:t>
      </w:r>
      <w:r>
        <w:rPr>
          <w:spacing w:val="1"/>
          <w:sz w:val="20"/>
        </w:rPr>
        <w:t xml:space="preserve"> </w:t>
      </w:r>
      <w:r>
        <w:rPr>
          <w:sz w:val="20"/>
        </w:rPr>
        <w:t>chien</w:t>
      </w:r>
      <w:r>
        <w:rPr>
          <w:spacing w:val="-2"/>
          <w:sz w:val="20"/>
        </w:rPr>
        <w:t xml:space="preserve"> </w:t>
      </w:r>
      <w:r>
        <w:rPr>
          <w:sz w:val="20"/>
        </w:rPr>
        <w:t>est</w:t>
      </w:r>
      <w:r>
        <w:rPr>
          <w:spacing w:val="-5"/>
          <w:sz w:val="20"/>
        </w:rPr>
        <w:t xml:space="preserve"> </w:t>
      </w:r>
      <w:r>
        <w:rPr>
          <w:sz w:val="20"/>
        </w:rPr>
        <w:t>parfaitement</w:t>
      </w:r>
      <w:r>
        <w:rPr>
          <w:spacing w:val="-4"/>
          <w:sz w:val="20"/>
        </w:rPr>
        <w:t xml:space="preserve"> </w:t>
      </w:r>
      <w:r>
        <w:rPr>
          <w:sz w:val="20"/>
        </w:rPr>
        <w:t>immobile</w:t>
      </w:r>
      <w:r>
        <w:rPr>
          <w:spacing w:val="-3"/>
          <w:sz w:val="20"/>
        </w:rPr>
        <w:t xml:space="preserve"> </w:t>
      </w:r>
      <w:r>
        <w:rPr>
          <w:sz w:val="20"/>
        </w:rPr>
        <w:t>et</w:t>
      </w:r>
      <w:r>
        <w:rPr>
          <w:spacing w:val="-4"/>
          <w:sz w:val="20"/>
        </w:rPr>
        <w:t xml:space="preserve"> </w:t>
      </w:r>
      <w:r>
        <w:rPr>
          <w:sz w:val="20"/>
        </w:rPr>
        <w:t>le</w:t>
      </w:r>
      <w:r>
        <w:rPr>
          <w:spacing w:val="1"/>
          <w:sz w:val="20"/>
        </w:rPr>
        <w:t xml:space="preserve"> </w:t>
      </w:r>
      <w:r>
        <w:rPr>
          <w:sz w:val="20"/>
        </w:rPr>
        <w:t>conducteur</w:t>
      </w:r>
      <w:r>
        <w:rPr>
          <w:spacing w:val="-4"/>
          <w:sz w:val="20"/>
        </w:rPr>
        <w:t xml:space="preserve"> </w:t>
      </w:r>
      <w:r>
        <w:rPr>
          <w:sz w:val="20"/>
        </w:rPr>
        <w:t>à</w:t>
      </w:r>
      <w:r>
        <w:rPr>
          <w:spacing w:val="-3"/>
          <w:sz w:val="20"/>
        </w:rPr>
        <w:t xml:space="preserve"> </w:t>
      </w:r>
      <w:r>
        <w:rPr>
          <w:sz w:val="20"/>
        </w:rPr>
        <w:t>sa</w:t>
      </w:r>
      <w:r>
        <w:rPr>
          <w:spacing w:val="-10"/>
          <w:sz w:val="20"/>
        </w:rPr>
        <w:t xml:space="preserve"> </w:t>
      </w:r>
      <w:r>
        <w:rPr>
          <w:spacing w:val="-2"/>
          <w:sz w:val="20"/>
        </w:rPr>
        <w:t>place.</w:t>
      </w:r>
    </w:p>
    <w:p w14:paraId="25445F63" w14:textId="77777777" w:rsidR="007D00B4" w:rsidRDefault="00000000">
      <w:pPr>
        <w:pStyle w:val="Paragraphedeliste"/>
        <w:numPr>
          <w:ilvl w:val="0"/>
          <w:numId w:val="33"/>
        </w:numPr>
        <w:tabs>
          <w:tab w:val="left" w:pos="1070"/>
          <w:tab w:val="left" w:pos="1072"/>
        </w:tabs>
        <w:spacing w:before="38" w:line="276" w:lineRule="auto"/>
        <w:ind w:right="639"/>
        <w:jc w:val="both"/>
        <w:rPr>
          <w:sz w:val="20"/>
        </w:rPr>
      </w:pPr>
      <w:r>
        <w:rPr>
          <w:sz w:val="20"/>
        </w:rPr>
        <w:t xml:space="preserve">Au signal du juge, le conducteur commandera à son chien « </w:t>
      </w:r>
      <w:r>
        <w:rPr>
          <w:b/>
          <w:sz w:val="20"/>
        </w:rPr>
        <w:t xml:space="preserve">X saute </w:t>
      </w:r>
      <w:r>
        <w:rPr>
          <w:sz w:val="20"/>
        </w:rPr>
        <w:t>» ou «</w:t>
      </w:r>
      <w:r>
        <w:rPr>
          <w:b/>
          <w:sz w:val="20"/>
        </w:rPr>
        <w:t xml:space="preserve">X Aller </w:t>
      </w:r>
      <w:r>
        <w:rPr>
          <w:sz w:val="20"/>
        </w:rPr>
        <w:t xml:space="preserve">» ou </w:t>
      </w:r>
      <w:r>
        <w:rPr>
          <w:b/>
          <w:sz w:val="20"/>
        </w:rPr>
        <w:t xml:space="preserve">« X Hop </w:t>
      </w:r>
      <w:r>
        <w:rPr>
          <w:sz w:val="20"/>
        </w:rPr>
        <w:t>» exclusivement. Aussitôt</w:t>
      </w:r>
      <w:r>
        <w:rPr>
          <w:spacing w:val="-6"/>
          <w:sz w:val="20"/>
        </w:rPr>
        <w:t xml:space="preserve"> </w:t>
      </w:r>
      <w:r>
        <w:rPr>
          <w:sz w:val="20"/>
        </w:rPr>
        <w:t>le saut</w:t>
      </w:r>
      <w:r>
        <w:rPr>
          <w:spacing w:val="-3"/>
          <w:sz w:val="20"/>
        </w:rPr>
        <w:t xml:space="preserve"> </w:t>
      </w:r>
      <w:r>
        <w:rPr>
          <w:sz w:val="20"/>
        </w:rPr>
        <w:t>effectué, le conducteur</w:t>
      </w:r>
      <w:r>
        <w:rPr>
          <w:spacing w:val="-4"/>
          <w:sz w:val="20"/>
        </w:rPr>
        <w:t xml:space="preserve"> </w:t>
      </w:r>
      <w:r>
        <w:rPr>
          <w:sz w:val="20"/>
        </w:rPr>
        <w:t>pourra</w:t>
      </w:r>
      <w:r>
        <w:rPr>
          <w:spacing w:val="-4"/>
          <w:sz w:val="20"/>
        </w:rPr>
        <w:t xml:space="preserve"> </w:t>
      </w:r>
      <w:r>
        <w:rPr>
          <w:sz w:val="20"/>
        </w:rPr>
        <w:t>se déplacer ou bloquer son chien derrière le sautoir, comme il</w:t>
      </w:r>
      <w:r>
        <w:rPr>
          <w:spacing w:val="-1"/>
          <w:sz w:val="20"/>
        </w:rPr>
        <w:t xml:space="preserve"> </w:t>
      </w:r>
      <w:r>
        <w:rPr>
          <w:sz w:val="20"/>
        </w:rPr>
        <w:t>lui</w:t>
      </w:r>
      <w:r>
        <w:rPr>
          <w:spacing w:val="-1"/>
          <w:sz w:val="20"/>
        </w:rPr>
        <w:t xml:space="preserve"> </w:t>
      </w:r>
      <w:r>
        <w:rPr>
          <w:sz w:val="20"/>
        </w:rPr>
        <w:t>plaira, puis</w:t>
      </w:r>
      <w:r>
        <w:rPr>
          <w:spacing w:val="-7"/>
          <w:sz w:val="20"/>
        </w:rPr>
        <w:t xml:space="preserve"> </w:t>
      </w:r>
      <w:r>
        <w:rPr>
          <w:sz w:val="20"/>
        </w:rPr>
        <w:t>le</w:t>
      </w:r>
      <w:r>
        <w:rPr>
          <w:spacing w:val="-7"/>
          <w:sz w:val="20"/>
        </w:rPr>
        <w:t xml:space="preserve"> </w:t>
      </w:r>
      <w:r>
        <w:rPr>
          <w:sz w:val="20"/>
        </w:rPr>
        <w:t>rappeler</w:t>
      </w:r>
      <w:r>
        <w:rPr>
          <w:spacing w:val="-2"/>
          <w:sz w:val="20"/>
        </w:rPr>
        <w:t xml:space="preserve"> </w:t>
      </w:r>
      <w:r>
        <w:rPr>
          <w:sz w:val="20"/>
        </w:rPr>
        <w:t>au</w:t>
      </w:r>
      <w:r>
        <w:rPr>
          <w:spacing w:val="-3"/>
          <w:sz w:val="20"/>
        </w:rPr>
        <w:t xml:space="preserve"> </w:t>
      </w:r>
      <w:r>
        <w:rPr>
          <w:sz w:val="20"/>
        </w:rPr>
        <w:t>pied,</w:t>
      </w:r>
      <w:r>
        <w:rPr>
          <w:spacing w:val="-3"/>
          <w:sz w:val="20"/>
        </w:rPr>
        <w:t xml:space="preserve"> </w:t>
      </w:r>
      <w:r>
        <w:rPr>
          <w:sz w:val="20"/>
        </w:rPr>
        <w:t>sans</w:t>
      </w:r>
      <w:r>
        <w:rPr>
          <w:spacing w:val="-7"/>
          <w:sz w:val="20"/>
        </w:rPr>
        <w:t xml:space="preserve"> </w:t>
      </w:r>
      <w:r>
        <w:rPr>
          <w:sz w:val="20"/>
        </w:rPr>
        <w:t>signal</w:t>
      </w:r>
      <w:r>
        <w:rPr>
          <w:spacing w:val="-6"/>
          <w:sz w:val="20"/>
        </w:rPr>
        <w:t xml:space="preserve"> </w:t>
      </w:r>
      <w:r>
        <w:rPr>
          <w:sz w:val="20"/>
        </w:rPr>
        <w:t>sonore</w:t>
      </w:r>
      <w:r>
        <w:rPr>
          <w:spacing w:val="-3"/>
          <w:sz w:val="20"/>
        </w:rPr>
        <w:t xml:space="preserve"> </w:t>
      </w:r>
      <w:r>
        <w:rPr>
          <w:sz w:val="20"/>
        </w:rPr>
        <w:t>du</w:t>
      </w:r>
      <w:r>
        <w:rPr>
          <w:spacing w:val="-3"/>
          <w:sz w:val="20"/>
        </w:rPr>
        <w:t xml:space="preserve"> </w:t>
      </w:r>
      <w:r>
        <w:rPr>
          <w:sz w:val="20"/>
        </w:rPr>
        <w:t>juge,</w:t>
      </w:r>
      <w:r>
        <w:rPr>
          <w:spacing w:val="-3"/>
          <w:sz w:val="20"/>
        </w:rPr>
        <w:t xml:space="preserve"> </w:t>
      </w:r>
      <w:r>
        <w:rPr>
          <w:sz w:val="20"/>
        </w:rPr>
        <w:t>l’exercice</w:t>
      </w:r>
      <w:r>
        <w:rPr>
          <w:spacing w:val="-3"/>
          <w:sz w:val="20"/>
        </w:rPr>
        <w:t xml:space="preserve"> </w:t>
      </w:r>
      <w:r>
        <w:rPr>
          <w:sz w:val="20"/>
        </w:rPr>
        <w:t>étant</w:t>
      </w:r>
      <w:r>
        <w:rPr>
          <w:spacing w:val="-7"/>
          <w:sz w:val="20"/>
        </w:rPr>
        <w:t xml:space="preserve"> </w:t>
      </w:r>
      <w:r>
        <w:rPr>
          <w:sz w:val="20"/>
        </w:rPr>
        <w:t>considéré</w:t>
      </w:r>
      <w:r>
        <w:rPr>
          <w:spacing w:val="-3"/>
          <w:sz w:val="20"/>
        </w:rPr>
        <w:t xml:space="preserve"> </w:t>
      </w:r>
      <w:r>
        <w:rPr>
          <w:sz w:val="20"/>
        </w:rPr>
        <w:t>comme</w:t>
      </w:r>
      <w:r>
        <w:rPr>
          <w:spacing w:val="-3"/>
          <w:sz w:val="20"/>
        </w:rPr>
        <w:t xml:space="preserve"> </w:t>
      </w:r>
      <w:r>
        <w:rPr>
          <w:sz w:val="20"/>
        </w:rPr>
        <w:t>terminé.</w:t>
      </w:r>
      <w:r>
        <w:rPr>
          <w:spacing w:val="-2"/>
          <w:sz w:val="20"/>
        </w:rPr>
        <w:t xml:space="preserve"> </w:t>
      </w:r>
      <w:r>
        <w:rPr>
          <w:sz w:val="20"/>
        </w:rPr>
        <w:t>Il</w:t>
      </w:r>
      <w:r>
        <w:rPr>
          <w:spacing w:val="-5"/>
          <w:sz w:val="20"/>
        </w:rPr>
        <w:t xml:space="preserve"> </w:t>
      </w:r>
      <w:r>
        <w:rPr>
          <w:sz w:val="20"/>
        </w:rPr>
        <w:t>ne</w:t>
      </w:r>
      <w:r>
        <w:rPr>
          <w:spacing w:val="-4"/>
          <w:sz w:val="20"/>
        </w:rPr>
        <w:t xml:space="preserve"> </w:t>
      </w:r>
      <w:r>
        <w:rPr>
          <w:sz w:val="20"/>
        </w:rPr>
        <w:t>devra</w:t>
      </w:r>
      <w:r>
        <w:rPr>
          <w:spacing w:val="-3"/>
          <w:sz w:val="20"/>
        </w:rPr>
        <w:t xml:space="preserve"> </w:t>
      </w:r>
      <w:r>
        <w:rPr>
          <w:sz w:val="20"/>
        </w:rPr>
        <w:t>en</w:t>
      </w:r>
      <w:r>
        <w:rPr>
          <w:spacing w:val="-3"/>
          <w:sz w:val="20"/>
        </w:rPr>
        <w:t xml:space="preserve"> </w:t>
      </w:r>
      <w:r>
        <w:rPr>
          <w:sz w:val="20"/>
        </w:rPr>
        <w:t>aucun</w:t>
      </w:r>
      <w:r>
        <w:rPr>
          <w:spacing w:val="-3"/>
          <w:sz w:val="20"/>
        </w:rPr>
        <w:t xml:space="preserve"> </w:t>
      </w:r>
      <w:r>
        <w:rPr>
          <w:sz w:val="20"/>
        </w:rPr>
        <w:t>cas aller le chercher dans l’aire de réception.</w:t>
      </w:r>
    </w:p>
    <w:p w14:paraId="4B0C2551" w14:textId="77777777" w:rsidR="007D00B4" w:rsidRDefault="00000000">
      <w:pPr>
        <w:pStyle w:val="Paragraphedeliste"/>
        <w:numPr>
          <w:ilvl w:val="0"/>
          <w:numId w:val="33"/>
        </w:numPr>
        <w:tabs>
          <w:tab w:val="left" w:pos="1070"/>
          <w:tab w:val="left" w:pos="1072"/>
        </w:tabs>
        <w:spacing w:before="6" w:line="276" w:lineRule="auto"/>
        <w:ind w:right="647"/>
        <w:jc w:val="both"/>
        <w:rPr>
          <w:sz w:val="20"/>
        </w:rPr>
      </w:pPr>
      <w:r>
        <w:rPr>
          <w:sz w:val="20"/>
        </w:rPr>
        <w:t>Les points acquis pour un saut réglementairement réussi resteront acquis quelles que soient les fautes que le</w:t>
      </w:r>
      <w:r>
        <w:rPr>
          <w:spacing w:val="19"/>
          <w:sz w:val="20"/>
        </w:rPr>
        <w:t xml:space="preserve"> </w:t>
      </w:r>
      <w:r>
        <w:rPr>
          <w:sz w:val="20"/>
        </w:rPr>
        <w:t>chien ou le conducteur pourraient commettre lors des sauts suivants à une longueur supérieure.</w:t>
      </w:r>
    </w:p>
    <w:p w14:paraId="2C0071CA" w14:textId="77777777" w:rsidR="007D00B4" w:rsidRDefault="007D00B4">
      <w:pPr>
        <w:pStyle w:val="Corpsdetexte"/>
        <w:ind w:left="0"/>
      </w:pPr>
    </w:p>
    <w:bookmarkEnd w:id="36"/>
    <w:p w14:paraId="281A124C" w14:textId="77777777" w:rsidR="007D00B4" w:rsidRDefault="007D00B4">
      <w:pPr>
        <w:pStyle w:val="Corpsdetexte"/>
        <w:ind w:left="0"/>
      </w:pPr>
    </w:p>
    <w:p w14:paraId="0B3CC521" w14:textId="77777777" w:rsidR="007D00B4" w:rsidRDefault="007D00B4">
      <w:pPr>
        <w:pStyle w:val="Corpsdetexte"/>
        <w:spacing w:before="9"/>
        <w:ind w:left="0"/>
        <w:rPr>
          <w:sz w:val="24"/>
        </w:rPr>
      </w:pPr>
    </w:p>
    <w:tbl>
      <w:tblPr>
        <w:tblStyle w:val="TableNormal"/>
        <w:tblW w:w="0" w:type="auto"/>
        <w:tblInd w:w="36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19"/>
        <w:gridCol w:w="1822"/>
      </w:tblGrid>
      <w:tr w:rsidR="007D00B4" w14:paraId="3B133A8F" w14:textId="77777777">
        <w:trPr>
          <w:trHeight w:val="287"/>
        </w:trPr>
        <w:tc>
          <w:tcPr>
            <w:tcW w:w="3641" w:type="dxa"/>
            <w:gridSpan w:val="2"/>
            <w:tcBorders>
              <w:top w:val="nil"/>
              <w:left w:val="nil"/>
              <w:right w:val="nil"/>
            </w:tcBorders>
            <w:shd w:val="clear" w:color="auto" w:fill="943634"/>
          </w:tcPr>
          <w:p w14:paraId="35633C76" w14:textId="77777777" w:rsidR="007D00B4" w:rsidRDefault="00000000">
            <w:pPr>
              <w:pStyle w:val="TableParagraph"/>
              <w:spacing w:line="268" w:lineRule="exact"/>
              <w:ind w:left="177"/>
              <w:rPr>
                <w:b/>
                <w:sz w:val="24"/>
              </w:rPr>
            </w:pPr>
            <w:r>
              <w:rPr>
                <w:b/>
                <w:color w:val="FFFFFF"/>
                <w:sz w:val="24"/>
              </w:rPr>
              <w:t>Points</w:t>
            </w:r>
            <w:r>
              <w:rPr>
                <w:b/>
                <w:color w:val="FFFFFF"/>
                <w:spacing w:val="-2"/>
                <w:sz w:val="24"/>
              </w:rPr>
              <w:t xml:space="preserve"> </w:t>
            </w:r>
            <w:r>
              <w:rPr>
                <w:b/>
                <w:color w:val="FFFFFF"/>
                <w:sz w:val="24"/>
              </w:rPr>
              <w:t>obtenus</w:t>
            </w:r>
            <w:r>
              <w:rPr>
                <w:b/>
                <w:color w:val="FFFFFF"/>
                <w:spacing w:val="-2"/>
                <w:sz w:val="24"/>
              </w:rPr>
              <w:t xml:space="preserve"> </w:t>
            </w:r>
            <w:r>
              <w:rPr>
                <w:b/>
                <w:color w:val="FFFFFF"/>
                <w:sz w:val="24"/>
              </w:rPr>
              <w:t>par</w:t>
            </w:r>
            <w:r>
              <w:rPr>
                <w:b/>
                <w:color w:val="FFFFFF"/>
                <w:spacing w:val="-2"/>
                <w:sz w:val="24"/>
              </w:rPr>
              <w:t xml:space="preserve"> </w:t>
            </w:r>
            <w:r>
              <w:rPr>
                <w:b/>
                <w:color w:val="FFFFFF"/>
                <w:sz w:val="24"/>
              </w:rPr>
              <w:t>sauts</w:t>
            </w:r>
            <w:r>
              <w:rPr>
                <w:b/>
                <w:color w:val="FFFFFF"/>
                <w:spacing w:val="-1"/>
                <w:sz w:val="24"/>
              </w:rPr>
              <w:t xml:space="preserve"> </w:t>
            </w:r>
            <w:r>
              <w:rPr>
                <w:b/>
                <w:color w:val="FFFFFF"/>
                <w:spacing w:val="-2"/>
                <w:sz w:val="24"/>
              </w:rPr>
              <w:t>réalisés</w:t>
            </w:r>
          </w:p>
        </w:tc>
      </w:tr>
      <w:tr w:rsidR="007D00B4" w14:paraId="65E0F45E" w14:textId="77777777">
        <w:trPr>
          <w:trHeight w:val="275"/>
        </w:trPr>
        <w:tc>
          <w:tcPr>
            <w:tcW w:w="1819" w:type="dxa"/>
            <w:tcBorders>
              <w:bottom w:val="single" w:sz="4" w:space="0" w:color="000000"/>
              <w:right w:val="single" w:sz="4" w:space="0" w:color="000000"/>
            </w:tcBorders>
            <w:shd w:val="clear" w:color="auto" w:fill="943634"/>
          </w:tcPr>
          <w:p w14:paraId="6BBA428F" w14:textId="77777777" w:rsidR="007D00B4" w:rsidRDefault="00000000">
            <w:pPr>
              <w:pStyle w:val="TableParagraph"/>
              <w:spacing w:line="255" w:lineRule="exact"/>
              <w:ind w:left="401" w:right="365"/>
              <w:jc w:val="center"/>
              <w:rPr>
                <w:b/>
                <w:sz w:val="24"/>
              </w:rPr>
            </w:pPr>
            <w:r>
              <w:rPr>
                <w:b/>
                <w:color w:val="FFFFFF"/>
                <w:spacing w:val="-2"/>
                <w:sz w:val="24"/>
              </w:rPr>
              <w:t>Longueur</w:t>
            </w:r>
          </w:p>
        </w:tc>
        <w:tc>
          <w:tcPr>
            <w:tcW w:w="1822" w:type="dxa"/>
            <w:tcBorders>
              <w:left w:val="single" w:sz="4" w:space="0" w:color="000000"/>
              <w:bottom w:val="single" w:sz="4" w:space="0" w:color="000000"/>
            </w:tcBorders>
            <w:shd w:val="clear" w:color="auto" w:fill="943634"/>
          </w:tcPr>
          <w:p w14:paraId="63985425" w14:textId="77777777" w:rsidR="007D00B4" w:rsidRDefault="00000000">
            <w:pPr>
              <w:pStyle w:val="TableParagraph"/>
              <w:spacing w:line="255" w:lineRule="exact"/>
              <w:ind w:right="604"/>
              <w:jc w:val="right"/>
              <w:rPr>
                <w:b/>
                <w:sz w:val="24"/>
              </w:rPr>
            </w:pPr>
            <w:r>
              <w:rPr>
                <w:b/>
                <w:color w:val="FFFFFF"/>
                <w:spacing w:val="-2"/>
                <w:sz w:val="24"/>
              </w:rPr>
              <w:t>Total</w:t>
            </w:r>
          </w:p>
        </w:tc>
      </w:tr>
      <w:tr w:rsidR="007D00B4" w14:paraId="18486805" w14:textId="77777777">
        <w:trPr>
          <w:trHeight w:val="275"/>
        </w:trPr>
        <w:tc>
          <w:tcPr>
            <w:tcW w:w="1819" w:type="dxa"/>
            <w:tcBorders>
              <w:top w:val="single" w:sz="4" w:space="0" w:color="000000"/>
              <w:bottom w:val="single" w:sz="4" w:space="0" w:color="000000"/>
              <w:right w:val="single" w:sz="4" w:space="0" w:color="000000"/>
            </w:tcBorders>
          </w:tcPr>
          <w:p w14:paraId="020BADB1" w14:textId="77777777" w:rsidR="007D00B4" w:rsidRDefault="00000000">
            <w:pPr>
              <w:pStyle w:val="TableParagraph"/>
              <w:spacing w:before="24"/>
              <w:ind w:left="398" w:right="365"/>
              <w:jc w:val="center"/>
              <w:rPr>
                <w:sz w:val="20"/>
              </w:rPr>
            </w:pPr>
            <w:r>
              <w:rPr>
                <w:sz w:val="20"/>
              </w:rPr>
              <w:t>3</w:t>
            </w:r>
            <w:r>
              <w:rPr>
                <w:spacing w:val="-1"/>
                <w:sz w:val="20"/>
              </w:rPr>
              <w:t xml:space="preserve"> </w:t>
            </w:r>
            <w:r>
              <w:rPr>
                <w:sz w:val="20"/>
              </w:rPr>
              <w:t xml:space="preserve">m </w:t>
            </w:r>
            <w:r>
              <w:rPr>
                <w:spacing w:val="-5"/>
                <w:sz w:val="20"/>
              </w:rPr>
              <w:t>00</w:t>
            </w:r>
          </w:p>
        </w:tc>
        <w:tc>
          <w:tcPr>
            <w:tcW w:w="1822" w:type="dxa"/>
            <w:tcBorders>
              <w:top w:val="single" w:sz="4" w:space="0" w:color="000000"/>
              <w:left w:val="single" w:sz="4" w:space="0" w:color="000000"/>
              <w:bottom w:val="single" w:sz="4" w:space="0" w:color="000000"/>
            </w:tcBorders>
          </w:tcPr>
          <w:p w14:paraId="1513163A" w14:textId="77777777" w:rsidR="007D00B4" w:rsidRDefault="00000000">
            <w:pPr>
              <w:pStyle w:val="TableParagraph"/>
              <w:spacing w:before="24"/>
              <w:ind w:right="542"/>
              <w:jc w:val="right"/>
              <w:rPr>
                <w:b/>
                <w:sz w:val="20"/>
              </w:rPr>
            </w:pPr>
            <w:r>
              <w:rPr>
                <w:b/>
                <w:sz w:val="20"/>
              </w:rPr>
              <w:t xml:space="preserve">8 </w:t>
            </w:r>
            <w:r>
              <w:rPr>
                <w:b/>
                <w:spacing w:val="-2"/>
                <w:sz w:val="20"/>
              </w:rPr>
              <w:t>points</w:t>
            </w:r>
          </w:p>
        </w:tc>
      </w:tr>
      <w:tr w:rsidR="007D00B4" w14:paraId="552C6392" w14:textId="77777777">
        <w:trPr>
          <w:trHeight w:val="273"/>
        </w:trPr>
        <w:tc>
          <w:tcPr>
            <w:tcW w:w="1819" w:type="dxa"/>
            <w:tcBorders>
              <w:top w:val="single" w:sz="4" w:space="0" w:color="000000"/>
              <w:bottom w:val="single" w:sz="4" w:space="0" w:color="000000"/>
              <w:right w:val="single" w:sz="4" w:space="0" w:color="000000"/>
            </w:tcBorders>
            <w:shd w:val="clear" w:color="auto" w:fill="F0DCDB"/>
          </w:tcPr>
          <w:p w14:paraId="2CCB5418" w14:textId="77777777" w:rsidR="007D00B4" w:rsidRDefault="00000000">
            <w:pPr>
              <w:pStyle w:val="TableParagraph"/>
              <w:spacing w:before="22"/>
              <w:ind w:left="398" w:right="365"/>
              <w:jc w:val="center"/>
              <w:rPr>
                <w:sz w:val="20"/>
              </w:rPr>
            </w:pPr>
            <w:r>
              <w:rPr>
                <w:sz w:val="20"/>
              </w:rPr>
              <w:t>3</w:t>
            </w:r>
            <w:r>
              <w:rPr>
                <w:spacing w:val="-1"/>
                <w:sz w:val="20"/>
              </w:rPr>
              <w:t xml:space="preserve"> </w:t>
            </w:r>
            <w:r>
              <w:rPr>
                <w:sz w:val="20"/>
              </w:rPr>
              <w:t xml:space="preserve">m </w:t>
            </w:r>
            <w:r>
              <w:rPr>
                <w:spacing w:val="-5"/>
                <w:sz w:val="20"/>
              </w:rPr>
              <w:t>25</w:t>
            </w:r>
          </w:p>
        </w:tc>
        <w:tc>
          <w:tcPr>
            <w:tcW w:w="1822" w:type="dxa"/>
            <w:tcBorders>
              <w:top w:val="single" w:sz="4" w:space="0" w:color="000000"/>
              <w:left w:val="single" w:sz="4" w:space="0" w:color="000000"/>
              <w:bottom w:val="single" w:sz="4" w:space="0" w:color="000000"/>
            </w:tcBorders>
            <w:shd w:val="clear" w:color="auto" w:fill="F0DCDB"/>
          </w:tcPr>
          <w:p w14:paraId="0F65F31D" w14:textId="77777777" w:rsidR="007D00B4" w:rsidRDefault="00000000">
            <w:pPr>
              <w:pStyle w:val="TableParagraph"/>
              <w:spacing w:before="22"/>
              <w:ind w:right="492"/>
              <w:jc w:val="right"/>
              <w:rPr>
                <w:b/>
                <w:sz w:val="20"/>
              </w:rPr>
            </w:pPr>
            <w:r>
              <w:rPr>
                <w:b/>
                <w:sz w:val="20"/>
              </w:rPr>
              <w:t xml:space="preserve">10 </w:t>
            </w:r>
            <w:r>
              <w:rPr>
                <w:b/>
                <w:spacing w:val="-2"/>
                <w:sz w:val="20"/>
              </w:rPr>
              <w:t>points</w:t>
            </w:r>
          </w:p>
        </w:tc>
      </w:tr>
      <w:tr w:rsidR="007D00B4" w14:paraId="093F6F79" w14:textId="77777777">
        <w:trPr>
          <w:trHeight w:val="277"/>
        </w:trPr>
        <w:tc>
          <w:tcPr>
            <w:tcW w:w="1819" w:type="dxa"/>
            <w:tcBorders>
              <w:top w:val="single" w:sz="4" w:space="0" w:color="000000"/>
              <w:bottom w:val="single" w:sz="4" w:space="0" w:color="000000"/>
              <w:right w:val="single" w:sz="4" w:space="0" w:color="000000"/>
            </w:tcBorders>
          </w:tcPr>
          <w:p w14:paraId="22F4AF2F" w14:textId="77777777" w:rsidR="007D00B4" w:rsidRDefault="00000000">
            <w:pPr>
              <w:pStyle w:val="TableParagraph"/>
              <w:spacing w:before="24"/>
              <w:ind w:left="398" w:right="365"/>
              <w:jc w:val="center"/>
              <w:rPr>
                <w:sz w:val="20"/>
              </w:rPr>
            </w:pPr>
            <w:r>
              <w:rPr>
                <w:sz w:val="20"/>
              </w:rPr>
              <w:t>3</w:t>
            </w:r>
            <w:r>
              <w:rPr>
                <w:spacing w:val="-1"/>
                <w:sz w:val="20"/>
              </w:rPr>
              <w:t xml:space="preserve"> </w:t>
            </w:r>
            <w:r>
              <w:rPr>
                <w:sz w:val="20"/>
              </w:rPr>
              <w:t xml:space="preserve">m </w:t>
            </w:r>
            <w:r>
              <w:rPr>
                <w:spacing w:val="-5"/>
                <w:sz w:val="20"/>
              </w:rPr>
              <w:t>50</w:t>
            </w:r>
          </w:p>
        </w:tc>
        <w:tc>
          <w:tcPr>
            <w:tcW w:w="1822" w:type="dxa"/>
            <w:tcBorders>
              <w:top w:val="single" w:sz="4" w:space="0" w:color="000000"/>
              <w:left w:val="single" w:sz="4" w:space="0" w:color="000000"/>
              <w:bottom w:val="single" w:sz="4" w:space="0" w:color="000000"/>
            </w:tcBorders>
          </w:tcPr>
          <w:p w14:paraId="1FF15B11" w14:textId="77777777" w:rsidR="007D00B4" w:rsidRDefault="00000000">
            <w:pPr>
              <w:pStyle w:val="TableParagraph"/>
              <w:spacing w:before="24"/>
              <w:ind w:right="492"/>
              <w:jc w:val="right"/>
              <w:rPr>
                <w:b/>
                <w:sz w:val="20"/>
              </w:rPr>
            </w:pPr>
            <w:r>
              <w:rPr>
                <w:b/>
                <w:sz w:val="20"/>
              </w:rPr>
              <w:t xml:space="preserve">12 </w:t>
            </w:r>
            <w:r>
              <w:rPr>
                <w:b/>
                <w:spacing w:val="-2"/>
                <w:sz w:val="20"/>
              </w:rPr>
              <w:t>points</w:t>
            </w:r>
          </w:p>
        </w:tc>
      </w:tr>
      <w:tr w:rsidR="007D00B4" w14:paraId="461275AC" w14:textId="77777777">
        <w:trPr>
          <w:trHeight w:val="275"/>
        </w:trPr>
        <w:tc>
          <w:tcPr>
            <w:tcW w:w="1819" w:type="dxa"/>
            <w:tcBorders>
              <w:top w:val="single" w:sz="4" w:space="0" w:color="000000"/>
              <w:bottom w:val="single" w:sz="4" w:space="0" w:color="000000"/>
              <w:right w:val="single" w:sz="4" w:space="0" w:color="000000"/>
            </w:tcBorders>
            <w:shd w:val="clear" w:color="auto" w:fill="F0DCDB"/>
          </w:tcPr>
          <w:p w14:paraId="61A435B1" w14:textId="77777777" w:rsidR="007D00B4" w:rsidRDefault="00000000">
            <w:pPr>
              <w:pStyle w:val="TableParagraph"/>
              <w:spacing w:before="22"/>
              <w:ind w:left="398" w:right="365"/>
              <w:jc w:val="center"/>
              <w:rPr>
                <w:sz w:val="20"/>
              </w:rPr>
            </w:pPr>
            <w:r>
              <w:rPr>
                <w:sz w:val="20"/>
              </w:rPr>
              <w:t>3</w:t>
            </w:r>
            <w:r>
              <w:rPr>
                <w:spacing w:val="-1"/>
                <w:sz w:val="20"/>
              </w:rPr>
              <w:t xml:space="preserve"> </w:t>
            </w:r>
            <w:r>
              <w:rPr>
                <w:sz w:val="20"/>
              </w:rPr>
              <w:t xml:space="preserve">m </w:t>
            </w:r>
            <w:r>
              <w:rPr>
                <w:spacing w:val="-5"/>
                <w:sz w:val="20"/>
              </w:rPr>
              <w:t>75</w:t>
            </w:r>
          </w:p>
        </w:tc>
        <w:tc>
          <w:tcPr>
            <w:tcW w:w="1822" w:type="dxa"/>
            <w:tcBorders>
              <w:top w:val="single" w:sz="4" w:space="0" w:color="000000"/>
              <w:left w:val="single" w:sz="4" w:space="0" w:color="000000"/>
              <w:bottom w:val="single" w:sz="4" w:space="0" w:color="000000"/>
            </w:tcBorders>
            <w:shd w:val="clear" w:color="auto" w:fill="F0DCDB"/>
          </w:tcPr>
          <w:p w14:paraId="73ACC51A" w14:textId="77777777" w:rsidR="007D00B4" w:rsidRDefault="00000000">
            <w:pPr>
              <w:pStyle w:val="TableParagraph"/>
              <w:spacing w:before="22"/>
              <w:ind w:right="492"/>
              <w:jc w:val="right"/>
              <w:rPr>
                <w:b/>
                <w:sz w:val="20"/>
              </w:rPr>
            </w:pPr>
            <w:r>
              <w:rPr>
                <w:b/>
                <w:sz w:val="20"/>
              </w:rPr>
              <w:t xml:space="preserve">14 </w:t>
            </w:r>
            <w:r>
              <w:rPr>
                <w:b/>
                <w:spacing w:val="-2"/>
                <w:sz w:val="20"/>
              </w:rPr>
              <w:t>points</w:t>
            </w:r>
          </w:p>
        </w:tc>
      </w:tr>
      <w:tr w:rsidR="007D00B4" w14:paraId="65B9FDFC" w14:textId="77777777">
        <w:trPr>
          <w:trHeight w:val="275"/>
        </w:trPr>
        <w:tc>
          <w:tcPr>
            <w:tcW w:w="1819" w:type="dxa"/>
            <w:tcBorders>
              <w:top w:val="single" w:sz="4" w:space="0" w:color="000000"/>
              <w:bottom w:val="single" w:sz="4" w:space="0" w:color="000000"/>
              <w:right w:val="single" w:sz="4" w:space="0" w:color="000000"/>
            </w:tcBorders>
          </w:tcPr>
          <w:p w14:paraId="4D3931CF" w14:textId="77777777" w:rsidR="007D00B4" w:rsidRDefault="00000000">
            <w:pPr>
              <w:pStyle w:val="TableParagraph"/>
              <w:spacing w:before="22"/>
              <w:ind w:left="398" w:right="365"/>
              <w:jc w:val="center"/>
              <w:rPr>
                <w:sz w:val="20"/>
              </w:rPr>
            </w:pPr>
            <w:r>
              <w:rPr>
                <w:sz w:val="20"/>
              </w:rPr>
              <w:t>4</w:t>
            </w:r>
            <w:r>
              <w:rPr>
                <w:spacing w:val="-1"/>
                <w:sz w:val="20"/>
              </w:rPr>
              <w:t xml:space="preserve"> </w:t>
            </w:r>
            <w:r>
              <w:rPr>
                <w:sz w:val="20"/>
              </w:rPr>
              <w:t xml:space="preserve">m </w:t>
            </w:r>
            <w:r>
              <w:rPr>
                <w:spacing w:val="-5"/>
                <w:sz w:val="20"/>
              </w:rPr>
              <w:t>00</w:t>
            </w:r>
          </w:p>
        </w:tc>
        <w:tc>
          <w:tcPr>
            <w:tcW w:w="1822" w:type="dxa"/>
            <w:tcBorders>
              <w:top w:val="single" w:sz="4" w:space="0" w:color="000000"/>
              <w:left w:val="single" w:sz="4" w:space="0" w:color="000000"/>
              <w:bottom w:val="single" w:sz="4" w:space="0" w:color="000000"/>
            </w:tcBorders>
          </w:tcPr>
          <w:p w14:paraId="2638A260" w14:textId="77777777" w:rsidR="007D00B4" w:rsidRDefault="00000000">
            <w:pPr>
              <w:pStyle w:val="TableParagraph"/>
              <w:spacing w:before="22"/>
              <w:ind w:right="492"/>
              <w:jc w:val="right"/>
              <w:rPr>
                <w:b/>
                <w:sz w:val="20"/>
              </w:rPr>
            </w:pPr>
            <w:r>
              <w:rPr>
                <w:b/>
                <w:sz w:val="20"/>
              </w:rPr>
              <w:t xml:space="preserve">16 </w:t>
            </w:r>
            <w:r>
              <w:rPr>
                <w:b/>
                <w:spacing w:val="-2"/>
                <w:sz w:val="20"/>
              </w:rPr>
              <w:t>points</w:t>
            </w:r>
          </w:p>
        </w:tc>
      </w:tr>
      <w:tr w:rsidR="007D00B4" w14:paraId="41044243" w14:textId="77777777">
        <w:trPr>
          <w:trHeight w:val="275"/>
        </w:trPr>
        <w:tc>
          <w:tcPr>
            <w:tcW w:w="1819" w:type="dxa"/>
            <w:tcBorders>
              <w:top w:val="single" w:sz="4" w:space="0" w:color="000000"/>
              <w:bottom w:val="single" w:sz="4" w:space="0" w:color="000000"/>
              <w:right w:val="single" w:sz="4" w:space="0" w:color="000000"/>
            </w:tcBorders>
            <w:shd w:val="clear" w:color="auto" w:fill="F0DCDB"/>
          </w:tcPr>
          <w:p w14:paraId="2B51A6D5" w14:textId="77777777" w:rsidR="007D00B4" w:rsidRDefault="00000000">
            <w:pPr>
              <w:pStyle w:val="TableParagraph"/>
              <w:spacing w:before="22"/>
              <w:ind w:left="398" w:right="365"/>
              <w:jc w:val="center"/>
              <w:rPr>
                <w:sz w:val="20"/>
              </w:rPr>
            </w:pPr>
            <w:r>
              <w:rPr>
                <w:sz w:val="20"/>
              </w:rPr>
              <w:t>4</w:t>
            </w:r>
            <w:r>
              <w:rPr>
                <w:spacing w:val="-1"/>
                <w:sz w:val="20"/>
              </w:rPr>
              <w:t xml:space="preserve"> </w:t>
            </w:r>
            <w:r>
              <w:rPr>
                <w:sz w:val="20"/>
              </w:rPr>
              <w:t xml:space="preserve">m </w:t>
            </w:r>
            <w:r>
              <w:rPr>
                <w:spacing w:val="-5"/>
                <w:sz w:val="20"/>
              </w:rPr>
              <w:t>25</w:t>
            </w:r>
          </w:p>
        </w:tc>
        <w:tc>
          <w:tcPr>
            <w:tcW w:w="1822" w:type="dxa"/>
            <w:tcBorders>
              <w:top w:val="single" w:sz="4" w:space="0" w:color="000000"/>
              <w:left w:val="single" w:sz="4" w:space="0" w:color="000000"/>
              <w:bottom w:val="single" w:sz="4" w:space="0" w:color="000000"/>
            </w:tcBorders>
            <w:shd w:val="clear" w:color="auto" w:fill="F0DCDB"/>
          </w:tcPr>
          <w:p w14:paraId="7679FDA3" w14:textId="77777777" w:rsidR="007D00B4" w:rsidRDefault="00000000">
            <w:pPr>
              <w:pStyle w:val="TableParagraph"/>
              <w:spacing w:before="22"/>
              <w:ind w:right="492"/>
              <w:jc w:val="right"/>
              <w:rPr>
                <w:b/>
                <w:sz w:val="20"/>
              </w:rPr>
            </w:pPr>
            <w:r>
              <w:rPr>
                <w:b/>
                <w:sz w:val="20"/>
              </w:rPr>
              <w:t xml:space="preserve">18 </w:t>
            </w:r>
            <w:r>
              <w:rPr>
                <w:b/>
                <w:spacing w:val="-2"/>
                <w:sz w:val="20"/>
              </w:rPr>
              <w:t>points</w:t>
            </w:r>
          </w:p>
        </w:tc>
      </w:tr>
      <w:tr w:rsidR="007D00B4" w14:paraId="225410EE" w14:textId="77777777">
        <w:trPr>
          <w:trHeight w:val="287"/>
        </w:trPr>
        <w:tc>
          <w:tcPr>
            <w:tcW w:w="1819" w:type="dxa"/>
            <w:tcBorders>
              <w:top w:val="single" w:sz="4" w:space="0" w:color="000000"/>
              <w:right w:val="single" w:sz="4" w:space="0" w:color="000000"/>
            </w:tcBorders>
          </w:tcPr>
          <w:p w14:paraId="5B6EDB7B" w14:textId="77777777" w:rsidR="007D00B4" w:rsidRDefault="00000000">
            <w:pPr>
              <w:pStyle w:val="TableParagraph"/>
              <w:spacing w:before="29"/>
              <w:ind w:left="398" w:right="365"/>
              <w:jc w:val="center"/>
              <w:rPr>
                <w:sz w:val="20"/>
              </w:rPr>
            </w:pPr>
            <w:r>
              <w:rPr>
                <w:sz w:val="20"/>
              </w:rPr>
              <w:t>4</w:t>
            </w:r>
            <w:r>
              <w:rPr>
                <w:spacing w:val="-1"/>
                <w:sz w:val="20"/>
              </w:rPr>
              <w:t xml:space="preserve"> </w:t>
            </w:r>
            <w:r>
              <w:rPr>
                <w:sz w:val="20"/>
              </w:rPr>
              <w:t xml:space="preserve">m </w:t>
            </w:r>
            <w:r>
              <w:rPr>
                <w:spacing w:val="-5"/>
                <w:sz w:val="20"/>
              </w:rPr>
              <w:t>50</w:t>
            </w:r>
          </w:p>
        </w:tc>
        <w:tc>
          <w:tcPr>
            <w:tcW w:w="1822" w:type="dxa"/>
            <w:tcBorders>
              <w:top w:val="single" w:sz="4" w:space="0" w:color="000000"/>
              <w:left w:val="single" w:sz="4" w:space="0" w:color="000000"/>
            </w:tcBorders>
          </w:tcPr>
          <w:p w14:paraId="46E6E10A" w14:textId="77777777" w:rsidR="007D00B4" w:rsidRDefault="00000000">
            <w:pPr>
              <w:pStyle w:val="TableParagraph"/>
              <w:spacing w:before="29"/>
              <w:ind w:right="491"/>
              <w:jc w:val="right"/>
              <w:rPr>
                <w:b/>
                <w:sz w:val="20"/>
              </w:rPr>
            </w:pPr>
            <w:r>
              <w:rPr>
                <w:b/>
                <w:sz w:val="20"/>
              </w:rPr>
              <w:t xml:space="preserve">20 </w:t>
            </w:r>
            <w:r>
              <w:rPr>
                <w:b/>
                <w:spacing w:val="-2"/>
                <w:sz w:val="20"/>
              </w:rPr>
              <w:t>points</w:t>
            </w:r>
          </w:p>
        </w:tc>
      </w:tr>
    </w:tbl>
    <w:p w14:paraId="0E1A3B34" w14:textId="77777777" w:rsidR="007D00B4" w:rsidRDefault="007D00B4">
      <w:pPr>
        <w:pStyle w:val="Corpsdetexte"/>
        <w:spacing w:before="10"/>
        <w:ind w:left="0"/>
        <w:rPr>
          <w:sz w:val="16"/>
        </w:rPr>
      </w:pPr>
    </w:p>
    <w:tbl>
      <w:tblPr>
        <w:tblStyle w:val="TableNormal"/>
        <w:tblW w:w="0" w:type="auto"/>
        <w:tblInd w:w="1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2"/>
        <w:gridCol w:w="6577"/>
        <w:gridCol w:w="2096"/>
      </w:tblGrid>
      <w:tr w:rsidR="007D00B4" w14:paraId="710C04F5" w14:textId="77777777">
        <w:trPr>
          <w:trHeight w:val="527"/>
        </w:trPr>
        <w:tc>
          <w:tcPr>
            <w:tcW w:w="9045" w:type="dxa"/>
            <w:gridSpan w:val="3"/>
            <w:tcBorders>
              <w:top w:val="nil"/>
              <w:left w:val="nil"/>
              <w:right w:val="nil"/>
            </w:tcBorders>
            <w:shd w:val="clear" w:color="auto" w:fill="943634"/>
          </w:tcPr>
          <w:p w14:paraId="1F5DEAF9" w14:textId="77777777" w:rsidR="007D00B4" w:rsidRDefault="00000000">
            <w:pPr>
              <w:pStyle w:val="TableParagraph"/>
              <w:spacing w:before="124"/>
              <w:ind w:left="2902" w:right="2878"/>
              <w:jc w:val="center"/>
              <w:rPr>
                <w:b/>
                <w:sz w:val="24"/>
              </w:rPr>
            </w:pPr>
            <w:r>
              <w:rPr>
                <w:b/>
                <w:color w:val="FFFFFF"/>
                <w:sz w:val="24"/>
              </w:rPr>
              <w:t>Pénalisations</w:t>
            </w:r>
            <w:r>
              <w:rPr>
                <w:b/>
                <w:color w:val="FFFFFF"/>
                <w:spacing w:val="-3"/>
                <w:sz w:val="24"/>
              </w:rPr>
              <w:t xml:space="preserve"> </w:t>
            </w:r>
            <w:r>
              <w:rPr>
                <w:b/>
                <w:color w:val="FFFFFF"/>
                <w:sz w:val="24"/>
              </w:rPr>
              <w:t>Saut</w:t>
            </w:r>
            <w:r>
              <w:rPr>
                <w:b/>
                <w:color w:val="FFFFFF"/>
                <w:spacing w:val="-2"/>
                <w:sz w:val="24"/>
              </w:rPr>
              <w:t xml:space="preserve"> </w:t>
            </w:r>
            <w:r>
              <w:rPr>
                <w:b/>
                <w:color w:val="FFFFFF"/>
                <w:sz w:val="24"/>
              </w:rPr>
              <w:t>en</w:t>
            </w:r>
            <w:r>
              <w:rPr>
                <w:b/>
                <w:color w:val="FFFFFF"/>
                <w:spacing w:val="-2"/>
                <w:sz w:val="24"/>
              </w:rPr>
              <w:t xml:space="preserve"> Longueur</w:t>
            </w:r>
          </w:p>
        </w:tc>
      </w:tr>
      <w:tr w:rsidR="007D00B4" w14:paraId="3C229C0A" w14:textId="77777777">
        <w:trPr>
          <w:trHeight w:val="690"/>
        </w:trPr>
        <w:tc>
          <w:tcPr>
            <w:tcW w:w="372" w:type="dxa"/>
            <w:tcBorders>
              <w:bottom w:val="single" w:sz="4" w:space="0" w:color="000000"/>
              <w:right w:val="single" w:sz="4" w:space="0" w:color="000000"/>
            </w:tcBorders>
          </w:tcPr>
          <w:p w14:paraId="7527152D" w14:textId="77777777" w:rsidR="007D00B4" w:rsidRDefault="007D00B4">
            <w:pPr>
              <w:pStyle w:val="TableParagraph"/>
              <w:spacing w:before="9"/>
              <w:rPr>
                <w:sz w:val="19"/>
              </w:rPr>
            </w:pPr>
          </w:p>
          <w:p w14:paraId="77644805" w14:textId="77777777" w:rsidR="007D00B4" w:rsidRDefault="00000000">
            <w:pPr>
              <w:pStyle w:val="TableParagraph"/>
              <w:ind w:left="148"/>
              <w:rPr>
                <w:sz w:val="20"/>
              </w:rPr>
            </w:pPr>
            <w:r>
              <w:rPr>
                <w:w w:val="96"/>
                <w:sz w:val="20"/>
              </w:rPr>
              <w:t>1</w:t>
            </w:r>
          </w:p>
        </w:tc>
        <w:tc>
          <w:tcPr>
            <w:tcW w:w="6577" w:type="dxa"/>
            <w:tcBorders>
              <w:left w:val="single" w:sz="4" w:space="0" w:color="000000"/>
              <w:bottom w:val="single" w:sz="4" w:space="0" w:color="000000"/>
              <w:right w:val="single" w:sz="4" w:space="0" w:color="000000"/>
            </w:tcBorders>
          </w:tcPr>
          <w:p w14:paraId="5D2BDE94" w14:textId="77777777" w:rsidR="007D00B4" w:rsidRDefault="00000000">
            <w:pPr>
              <w:pStyle w:val="TableParagraph"/>
              <w:spacing w:before="115"/>
              <w:ind w:left="86" w:right="159"/>
              <w:rPr>
                <w:sz w:val="20"/>
              </w:rPr>
            </w:pPr>
            <w:r>
              <w:rPr>
                <w:sz w:val="20"/>
              </w:rPr>
              <w:t>Commandement supp de mise en place : 4cdts supplémentaires MAXI autorisés,</w:t>
            </w:r>
            <w:r>
              <w:rPr>
                <w:spacing w:val="-5"/>
                <w:sz w:val="20"/>
              </w:rPr>
              <w:t xml:space="preserve"> </w:t>
            </w:r>
            <w:r>
              <w:rPr>
                <w:sz w:val="20"/>
              </w:rPr>
              <w:t>au-delà</w:t>
            </w:r>
            <w:r>
              <w:rPr>
                <w:spacing w:val="-5"/>
                <w:sz w:val="20"/>
              </w:rPr>
              <w:t xml:space="preserve"> </w:t>
            </w:r>
            <w:r>
              <w:rPr>
                <w:sz w:val="20"/>
              </w:rPr>
              <w:t>exercice</w:t>
            </w:r>
            <w:r>
              <w:rPr>
                <w:spacing w:val="-5"/>
                <w:sz w:val="20"/>
              </w:rPr>
              <w:t xml:space="preserve"> </w:t>
            </w:r>
            <w:r>
              <w:rPr>
                <w:sz w:val="20"/>
              </w:rPr>
              <w:t>terminé,</w:t>
            </w:r>
            <w:r>
              <w:rPr>
                <w:spacing w:val="-4"/>
                <w:sz w:val="20"/>
              </w:rPr>
              <w:t xml:space="preserve"> </w:t>
            </w:r>
            <w:r>
              <w:rPr>
                <w:sz w:val="20"/>
              </w:rPr>
              <w:t>(pénalisés</w:t>
            </w:r>
            <w:r>
              <w:rPr>
                <w:spacing w:val="-6"/>
                <w:sz w:val="20"/>
              </w:rPr>
              <w:t xml:space="preserve"> </w:t>
            </w:r>
            <w:r>
              <w:rPr>
                <w:sz w:val="20"/>
              </w:rPr>
              <w:t>sur</w:t>
            </w:r>
            <w:r>
              <w:rPr>
                <w:spacing w:val="-5"/>
                <w:sz w:val="20"/>
              </w:rPr>
              <w:t xml:space="preserve"> </w:t>
            </w:r>
            <w:r>
              <w:rPr>
                <w:sz w:val="20"/>
              </w:rPr>
              <w:t>les</w:t>
            </w:r>
            <w:r>
              <w:rPr>
                <w:spacing w:val="-6"/>
                <w:sz w:val="20"/>
              </w:rPr>
              <w:t xml:space="preserve"> </w:t>
            </w:r>
            <w:r>
              <w:rPr>
                <w:sz w:val="20"/>
              </w:rPr>
              <w:t>points</w:t>
            </w:r>
            <w:r>
              <w:rPr>
                <w:spacing w:val="-6"/>
                <w:sz w:val="20"/>
              </w:rPr>
              <w:t xml:space="preserve"> </w:t>
            </w:r>
            <w:r>
              <w:rPr>
                <w:sz w:val="20"/>
              </w:rPr>
              <w:t>de</w:t>
            </w:r>
            <w:r>
              <w:rPr>
                <w:spacing w:val="-5"/>
                <w:sz w:val="20"/>
              </w:rPr>
              <w:t xml:space="preserve"> </w:t>
            </w:r>
            <w:r>
              <w:rPr>
                <w:sz w:val="20"/>
              </w:rPr>
              <w:t>l'exercice)</w:t>
            </w:r>
          </w:p>
        </w:tc>
        <w:tc>
          <w:tcPr>
            <w:tcW w:w="2096" w:type="dxa"/>
            <w:tcBorders>
              <w:left w:val="single" w:sz="4" w:space="0" w:color="000000"/>
              <w:bottom w:val="single" w:sz="4" w:space="0" w:color="000000"/>
            </w:tcBorders>
          </w:tcPr>
          <w:p w14:paraId="7706A9DB" w14:textId="77777777" w:rsidR="007D00B4" w:rsidRDefault="00000000">
            <w:pPr>
              <w:pStyle w:val="TableParagraph"/>
              <w:ind w:left="453" w:right="418" w:firstLine="1"/>
              <w:jc w:val="center"/>
              <w:rPr>
                <w:sz w:val="20"/>
              </w:rPr>
            </w:pPr>
            <w:r>
              <w:rPr>
                <w:sz w:val="20"/>
              </w:rPr>
              <w:t xml:space="preserve">-0.5 par </w:t>
            </w:r>
            <w:r>
              <w:rPr>
                <w:spacing w:val="-2"/>
                <w:w w:val="90"/>
                <w:sz w:val="20"/>
              </w:rPr>
              <w:t>commandement</w:t>
            </w:r>
          </w:p>
          <w:p w14:paraId="55AF2B72" w14:textId="77777777" w:rsidR="007D00B4" w:rsidRDefault="00000000">
            <w:pPr>
              <w:pStyle w:val="TableParagraph"/>
              <w:spacing w:line="211" w:lineRule="exact"/>
              <w:ind w:left="365" w:right="327"/>
              <w:jc w:val="center"/>
              <w:rPr>
                <w:sz w:val="20"/>
              </w:rPr>
            </w:pPr>
            <w:proofErr w:type="gramStart"/>
            <w:r>
              <w:rPr>
                <w:spacing w:val="-2"/>
                <w:sz w:val="20"/>
              </w:rPr>
              <w:t>supplémentaire</w:t>
            </w:r>
            <w:proofErr w:type="gramEnd"/>
          </w:p>
        </w:tc>
      </w:tr>
      <w:tr w:rsidR="007D00B4" w14:paraId="640164A8" w14:textId="77777777">
        <w:trPr>
          <w:trHeight w:val="568"/>
        </w:trPr>
        <w:tc>
          <w:tcPr>
            <w:tcW w:w="372" w:type="dxa"/>
            <w:tcBorders>
              <w:top w:val="single" w:sz="4" w:space="0" w:color="000000"/>
              <w:bottom w:val="single" w:sz="4" w:space="0" w:color="000000"/>
              <w:right w:val="single" w:sz="4" w:space="0" w:color="000000"/>
            </w:tcBorders>
            <w:shd w:val="clear" w:color="auto" w:fill="F0DCDB"/>
          </w:tcPr>
          <w:p w14:paraId="16C90D7E" w14:textId="77777777" w:rsidR="007D00B4" w:rsidRDefault="00000000">
            <w:pPr>
              <w:pStyle w:val="TableParagraph"/>
              <w:spacing w:before="168"/>
              <w:ind w:left="148"/>
              <w:rPr>
                <w:sz w:val="20"/>
              </w:rPr>
            </w:pPr>
            <w:r>
              <w:rPr>
                <w:w w:val="96"/>
                <w:sz w:val="20"/>
              </w:rPr>
              <w:t>2</w:t>
            </w:r>
          </w:p>
        </w:tc>
        <w:tc>
          <w:tcPr>
            <w:tcW w:w="6577" w:type="dxa"/>
            <w:tcBorders>
              <w:top w:val="single" w:sz="4" w:space="0" w:color="000000"/>
              <w:left w:val="single" w:sz="4" w:space="0" w:color="000000"/>
              <w:bottom w:val="single" w:sz="4" w:space="0" w:color="000000"/>
              <w:right w:val="single" w:sz="4" w:space="0" w:color="000000"/>
            </w:tcBorders>
            <w:shd w:val="clear" w:color="auto" w:fill="F0DCDB"/>
          </w:tcPr>
          <w:p w14:paraId="3A1756CB" w14:textId="77777777" w:rsidR="007D00B4" w:rsidRDefault="00000000">
            <w:pPr>
              <w:pStyle w:val="TableParagraph"/>
              <w:spacing w:before="53"/>
              <w:ind w:left="86" w:right="159"/>
              <w:rPr>
                <w:sz w:val="20"/>
              </w:rPr>
            </w:pPr>
            <w:r>
              <w:rPr>
                <w:sz w:val="20"/>
              </w:rPr>
              <w:t>Chien</w:t>
            </w:r>
            <w:r>
              <w:rPr>
                <w:spacing w:val="-3"/>
                <w:sz w:val="20"/>
              </w:rPr>
              <w:t xml:space="preserve"> </w:t>
            </w:r>
            <w:r>
              <w:rPr>
                <w:sz w:val="20"/>
              </w:rPr>
              <w:t>pas</w:t>
            </w:r>
            <w:r>
              <w:rPr>
                <w:spacing w:val="-5"/>
                <w:sz w:val="20"/>
              </w:rPr>
              <w:t xml:space="preserve"> </w:t>
            </w:r>
            <w:r>
              <w:rPr>
                <w:sz w:val="20"/>
              </w:rPr>
              <w:t>en</w:t>
            </w:r>
            <w:r>
              <w:rPr>
                <w:spacing w:val="-3"/>
                <w:sz w:val="20"/>
              </w:rPr>
              <w:t xml:space="preserve"> </w:t>
            </w:r>
            <w:r>
              <w:rPr>
                <w:sz w:val="20"/>
              </w:rPr>
              <w:t>place</w:t>
            </w:r>
            <w:r>
              <w:rPr>
                <w:spacing w:val="-4"/>
                <w:sz w:val="20"/>
              </w:rPr>
              <w:t xml:space="preserve"> </w:t>
            </w:r>
            <w:r>
              <w:rPr>
                <w:sz w:val="20"/>
              </w:rPr>
              <w:t>au</w:t>
            </w:r>
            <w:r>
              <w:rPr>
                <w:spacing w:val="-5"/>
                <w:sz w:val="20"/>
              </w:rPr>
              <w:t xml:space="preserve"> </w:t>
            </w:r>
            <w:r>
              <w:rPr>
                <w:sz w:val="20"/>
              </w:rPr>
              <w:t>bout</w:t>
            </w:r>
            <w:r>
              <w:rPr>
                <w:spacing w:val="-1"/>
                <w:sz w:val="20"/>
              </w:rPr>
              <w:t xml:space="preserve"> </w:t>
            </w:r>
            <w:r>
              <w:rPr>
                <w:sz w:val="20"/>
              </w:rPr>
              <w:t>de</w:t>
            </w:r>
            <w:r>
              <w:rPr>
                <w:spacing w:val="-6"/>
                <w:sz w:val="20"/>
              </w:rPr>
              <w:t xml:space="preserve"> </w:t>
            </w:r>
            <w:r>
              <w:rPr>
                <w:sz w:val="20"/>
              </w:rPr>
              <w:t>30''</w:t>
            </w:r>
            <w:r>
              <w:rPr>
                <w:spacing w:val="-6"/>
                <w:sz w:val="20"/>
              </w:rPr>
              <w:t xml:space="preserve"> </w:t>
            </w:r>
            <w:r>
              <w:rPr>
                <w:sz w:val="20"/>
              </w:rPr>
              <w:t>(même</w:t>
            </w:r>
            <w:r>
              <w:rPr>
                <w:spacing w:val="-4"/>
                <w:sz w:val="20"/>
              </w:rPr>
              <w:t xml:space="preserve"> </w:t>
            </w:r>
            <w:r>
              <w:rPr>
                <w:sz w:val="20"/>
              </w:rPr>
              <w:t>à</w:t>
            </w:r>
            <w:r>
              <w:rPr>
                <w:spacing w:val="-2"/>
                <w:sz w:val="20"/>
              </w:rPr>
              <w:t xml:space="preserve"> </w:t>
            </w:r>
            <w:r>
              <w:rPr>
                <w:sz w:val="20"/>
              </w:rPr>
              <w:t>-</w:t>
            </w:r>
            <w:r>
              <w:rPr>
                <w:spacing w:val="-3"/>
                <w:sz w:val="20"/>
              </w:rPr>
              <w:t xml:space="preserve"> </w:t>
            </w:r>
            <w:r>
              <w:rPr>
                <w:sz w:val="20"/>
              </w:rPr>
              <w:t>de</w:t>
            </w:r>
            <w:r>
              <w:rPr>
                <w:spacing w:val="-4"/>
                <w:sz w:val="20"/>
              </w:rPr>
              <w:t xml:space="preserve"> </w:t>
            </w:r>
            <w:r>
              <w:rPr>
                <w:sz w:val="20"/>
              </w:rPr>
              <w:t>4</w:t>
            </w:r>
            <w:r>
              <w:rPr>
                <w:spacing w:val="-3"/>
                <w:sz w:val="20"/>
              </w:rPr>
              <w:t xml:space="preserve"> </w:t>
            </w:r>
            <w:r>
              <w:rPr>
                <w:sz w:val="20"/>
              </w:rPr>
              <w:t>commandements supplémentaires) ceci pour chacun des 3 essais.</w:t>
            </w:r>
          </w:p>
        </w:tc>
        <w:tc>
          <w:tcPr>
            <w:tcW w:w="2096" w:type="dxa"/>
            <w:tcBorders>
              <w:top w:val="single" w:sz="4" w:space="0" w:color="000000"/>
              <w:left w:val="single" w:sz="4" w:space="0" w:color="000000"/>
              <w:bottom w:val="single" w:sz="4" w:space="0" w:color="000000"/>
            </w:tcBorders>
            <w:shd w:val="clear" w:color="auto" w:fill="F0DCDB"/>
          </w:tcPr>
          <w:p w14:paraId="2C69702E" w14:textId="77777777" w:rsidR="007D00B4" w:rsidRDefault="00000000">
            <w:pPr>
              <w:pStyle w:val="TableParagraph"/>
              <w:spacing w:before="168"/>
              <w:ind w:left="363" w:right="331"/>
              <w:jc w:val="center"/>
              <w:rPr>
                <w:sz w:val="20"/>
              </w:rPr>
            </w:pPr>
            <w:r>
              <w:rPr>
                <w:sz w:val="20"/>
              </w:rPr>
              <w:t>Exercice</w:t>
            </w:r>
            <w:r>
              <w:rPr>
                <w:spacing w:val="-5"/>
                <w:sz w:val="20"/>
              </w:rPr>
              <w:t xml:space="preserve"> </w:t>
            </w:r>
            <w:r>
              <w:rPr>
                <w:spacing w:val="-2"/>
                <w:sz w:val="20"/>
              </w:rPr>
              <w:t>terminé</w:t>
            </w:r>
          </w:p>
        </w:tc>
      </w:tr>
      <w:tr w:rsidR="007D00B4" w14:paraId="3E2B3E1B" w14:textId="77777777">
        <w:trPr>
          <w:trHeight w:val="470"/>
        </w:trPr>
        <w:tc>
          <w:tcPr>
            <w:tcW w:w="372" w:type="dxa"/>
            <w:tcBorders>
              <w:top w:val="single" w:sz="4" w:space="0" w:color="000000"/>
              <w:bottom w:val="single" w:sz="4" w:space="0" w:color="000000"/>
              <w:right w:val="single" w:sz="4" w:space="0" w:color="000000"/>
            </w:tcBorders>
          </w:tcPr>
          <w:p w14:paraId="247F79F8" w14:textId="77777777" w:rsidR="007D00B4" w:rsidRDefault="00000000">
            <w:pPr>
              <w:pStyle w:val="TableParagraph"/>
              <w:spacing w:before="7"/>
              <w:ind w:left="148"/>
              <w:rPr>
                <w:sz w:val="20"/>
              </w:rPr>
            </w:pPr>
            <w:r>
              <w:rPr>
                <w:w w:val="96"/>
                <w:sz w:val="20"/>
              </w:rPr>
              <w:t>3</w:t>
            </w:r>
          </w:p>
        </w:tc>
        <w:tc>
          <w:tcPr>
            <w:tcW w:w="6577" w:type="dxa"/>
            <w:tcBorders>
              <w:top w:val="single" w:sz="4" w:space="0" w:color="000000"/>
              <w:left w:val="single" w:sz="4" w:space="0" w:color="000000"/>
              <w:bottom w:val="single" w:sz="4" w:space="0" w:color="000000"/>
              <w:right w:val="single" w:sz="4" w:space="0" w:color="000000"/>
            </w:tcBorders>
          </w:tcPr>
          <w:p w14:paraId="4976D903" w14:textId="77777777" w:rsidR="007D00B4" w:rsidRDefault="00000000">
            <w:pPr>
              <w:pStyle w:val="TableParagraph"/>
              <w:ind w:left="11"/>
              <w:rPr>
                <w:sz w:val="20"/>
              </w:rPr>
            </w:pPr>
            <w:r>
              <w:rPr>
                <w:sz w:val="20"/>
              </w:rPr>
              <w:t>Le</w:t>
            </w:r>
            <w:r>
              <w:rPr>
                <w:spacing w:val="-7"/>
                <w:sz w:val="20"/>
              </w:rPr>
              <w:t xml:space="preserve"> </w:t>
            </w:r>
            <w:r>
              <w:rPr>
                <w:sz w:val="20"/>
              </w:rPr>
              <w:t>conducteur</w:t>
            </w:r>
            <w:r>
              <w:rPr>
                <w:spacing w:val="-7"/>
                <w:sz w:val="20"/>
              </w:rPr>
              <w:t xml:space="preserve"> </w:t>
            </w:r>
            <w:r>
              <w:rPr>
                <w:sz w:val="20"/>
              </w:rPr>
              <w:t>ne</w:t>
            </w:r>
            <w:r>
              <w:rPr>
                <w:spacing w:val="-6"/>
                <w:sz w:val="20"/>
              </w:rPr>
              <w:t xml:space="preserve"> </w:t>
            </w:r>
            <w:r>
              <w:rPr>
                <w:sz w:val="20"/>
              </w:rPr>
              <w:t>commande</w:t>
            </w:r>
            <w:r>
              <w:rPr>
                <w:spacing w:val="-8"/>
                <w:sz w:val="20"/>
              </w:rPr>
              <w:t xml:space="preserve"> </w:t>
            </w:r>
            <w:r>
              <w:rPr>
                <w:sz w:val="20"/>
              </w:rPr>
              <w:t>pas</w:t>
            </w:r>
            <w:r>
              <w:rPr>
                <w:spacing w:val="-7"/>
                <w:sz w:val="20"/>
              </w:rPr>
              <w:t xml:space="preserve"> </w:t>
            </w:r>
            <w:r>
              <w:rPr>
                <w:sz w:val="20"/>
              </w:rPr>
              <w:t>la</w:t>
            </w:r>
            <w:r>
              <w:rPr>
                <w:spacing w:val="-6"/>
                <w:sz w:val="20"/>
              </w:rPr>
              <w:t xml:space="preserve"> </w:t>
            </w:r>
            <w:r>
              <w:rPr>
                <w:sz w:val="20"/>
              </w:rPr>
              <w:t>position</w:t>
            </w:r>
            <w:r>
              <w:rPr>
                <w:spacing w:val="-5"/>
                <w:sz w:val="20"/>
              </w:rPr>
              <w:t xml:space="preserve"> </w:t>
            </w:r>
            <w:r>
              <w:rPr>
                <w:sz w:val="20"/>
              </w:rPr>
              <w:t>initiale</w:t>
            </w:r>
            <w:r>
              <w:rPr>
                <w:spacing w:val="-1"/>
                <w:sz w:val="20"/>
              </w:rPr>
              <w:t xml:space="preserve"> </w:t>
            </w:r>
            <w:r>
              <w:rPr>
                <w:sz w:val="20"/>
              </w:rPr>
              <w:t>ou</w:t>
            </w:r>
            <w:r>
              <w:rPr>
                <w:spacing w:val="-9"/>
                <w:sz w:val="20"/>
              </w:rPr>
              <w:t xml:space="preserve"> </w:t>
            </w:r>
            <w:r>
              <w:rPr>
                <w:sz w:val="20"/>
              </w:rPr>
              <w:t>la</w:t>
            </w:r>
            <w:r>
              <w:rPr>
                <w:spacing w:val="-10"/>
                <w:sz w:val="20"/>
              </w:rPr>
              <w:t xml:space="preserve"> </w:t>
            </w:r>
            <w:r>
              <w:rPr>
                <w:sz w:val="20"/>
              </w:rPr>
              <w:t>fixation,</w:t>
            </w:r>
            <w:r>
              <w:rPr>
                <w:spacing w:val="-9"/>
                <w:sz w:val="20"/>
              </w:rPr>
              <w:t xml:space="preserve"> </w:t>
            </w:r>
            <w:r>
              <w:rPr>
                <w:spacing w:val="-2"/>
                <w:sz w:val="20"/>
              </w:rPr>
              <w:t>cumulable</w:t>
            </w:r>
          </w:p>
        </w:tc>
        <w:tc>
          <w:tcPr>
            <w:tcW w:w="2096" w:type="dxa"/>
            <w:tcBorders>
              <w:top w:val="single" w:sz="4" w:space="0" w:color="000000"/>
              <w:left w:val="single" w:sz="4" w:space="0" w:color="000000"/>
              <w:bottom w:val="single" w:sz="4" w:space="0" w:color="000000"/>
            </w:tcBorders>
          </w:tcPr>
          <w:p w14:paraId="6F703196" w14:textId="77777777" w:rsidR="007D00B4" w:rsidRDefault="00000000">
            <w:pPr>
              <w:pStyle w:val="TableParagraph"/>
              <w:spacing w:before="7"/>
              <w:ind w:left="365" w:right="328"/>
              <w:jc w:val="center"/>
              <w:rPr>
                <w:sz w:val="20"/>
              </w:rPr>
            </w:pPr>
            <w:r>
              <w:rPr>
                <w:sz w:val="20"/>
              </w:rPr>
              <w:t>-2</w:t>
            </w:r>
            <w:r>
              <w:rPr>
                <w:spacing w:val="-1"/>
                <w:sz w:val="20"/>
              </w:rPr>
              <w:t xml:space="preserve"> </w:t>
            </w:r>
            <w:r>
              <w:rPr>
                <w:sz w:val="20"/>
              </w:rPr>
              <w:t>par</w:t>
            </w:r>
            <w:r>
              <w:rPr>
                <w:spacing w:val="-3"/>
                <w:sz w:val="20"/>
              </w:rPr>
              <w:t xml:space="preserve"> </w:t>
            </w:r>
            <w:r>
              <w:rPr>
                <w:spacing w:val="-2"/>
                <w:sz w:val="20"/>
              </w:rPr>
              <w:t>faute</w:t>
            </w:r>
          </w:p>
        </w:tc>
      </w:tr>
      <w:tr w:rsidR="007D00B4" w14:paraId="7DA31610" w14:textId="77777777">
        <w:trPr>
          <w:trHeight w:val="261"/>
        </w:trPr>
        <w:tc>
          <w:tcPr>
            <w:tcW w:w="372" w:type="dxa"/>
            <w:tcBorders>
              <w:top w:val="single" w:sz="4" w:space="0" w:color="000000"/>
              <w:bottom w:val="single" w:sz="4" w:space="0" w:color="000000"/>
              <w:right w:val="single" w:sz="4" w:space="0" w:color="000000"/>
            </w:tcBorders>
            <w:shd w:val="clear" w:color="auto" w:fill="F0DCDB"/>
          </w:tcPr>
          <w:p w14:paraId="1BFA59F8" w14:textId="77777777" w:rsidR="007D00B4" w:rsidRDefault="00000000">
            <w:pPr>
              <w:pStyle w:val="TableParagraph"/>
              <w:spacing w:before="7"/>
              <w:ind w:left="148"/>
              <w:rPr>
                <w:sz w:val="20"/>
              </w:rPr>
            </w:pPr>
            <w:r>
              <w:rPr>
                <w:w w:val="96"/>
                <w:sz w:val="20"/>
              </w:rPr>
              <w:t>4</w:t>
            </w:r>
          </w:p>
        </w:tc>
        <w:tc>
          <w:tcPr>
            <w:tcW w:w="6577" w:type="dxa"/>
            <w:tcBorders>
              <w:top w:val="single" w:sz="4" w:space="0" w:color="000000"/>
              <w:left w:val="single" w:sz="4" w:space="0" w:color="000000"/>
              <w:bottom w:val="single" w:sz="4" w:space="0" w:color="000000"/>
              <w:right w:val="single" w:sz="4" w:space="0" w:color="000000"/>
            </w:tcBorders>
            <w:shd w:val="clear" w:color="auto" w:fill="F0DCDB"/>
          </w:tcPr>
          <w:p w14:paraId="6E5A2F7F" w14:textId="77777777" w:rsidR="007D00B4" w:rsidRDefault="00000000">
            <w:pPr>
              <w:pStyle w:val="TableParagraph"/>
              <w:spacing w:before="7"/>
              <w:ind w:left="86"/>
              <w:rPr>
                <w:sz w:val="20"/>
              </w:rPr>
            </w:pPr>
            <w:r>
              <w:rPr>
                <w:sz w:val="20"/>
              </w:rPr>
              <w:t>Le</w:t>
            </w:r>
            <w:r>
              <w:rPr>
                <w:spacing w:val="-4"/>
                <w:sz w:val="20"/>
              </w:rPr>
              <w:t xml:space="preserve"> </w:t>
            </w:r>
            <w:r>
              <w:rPr>
                <w:sz w:val="20"/>
              </w:rPr>
              <w:t>chien</w:t>
            </w:r>
            <w:r>
              <w:rPr>
                <w:spacing w:val="-2"/>
                <w:sz w:val="20"/>
              </w:rPr>
              <w:t xml:space="preserve"> </w:t>
            </w:r>
            <w:r>
              <w:rPr>
                <w:sz w:val="20"/>
              </w:rPr>
              <w:t>ne</w:t>
            </w:r>
            <w:r>
              <w:rPr>
                <w:spacing w:val="-6"/>
                <w:sz w:val="20"/>
              </w:rPr>
              <w:t xml:space="preserve"> </w:t>
            </w:r>
            <w:r>
              <w:rPr>
                <w:sz w:val="20"/>
              </w:rPr>
              <w:t>prend</w:t>
            </w:r>
            <w:r>
              <w:rPr>
                <w:spacing w:val="-2"/>
                <w:sz w:val="20"/>
              </w:rPr>
              <w:t xml:space="preserve"> </w:t>
            </w:r>
            <w:r>
              <w:rPr>
                <w:sz w:val="20"/>
              </w:rPr>
              <w:t>pas</w:t>
            </w:r>
            <w:r>
              <w:rPr>
                <w:spacing w:val="-5"/>
                <w:sz w:val="20"/>
              </w:rPr>
              <w:t xml:space="preserve"> </w:t>
            </w:r>
            <w:r>
              <w:rPr>
                <w:sz w:val="20"/>
              </w:rPr>
              <w:t>la</w:t>
            </w:r>
            <w:r>
              <w:rPr>
                <w:spacing w:val="-3"/>
                <w:sz w:val="20"/>
              </w:rPr>
              <w:t xml:space="preserve"> </w:t>
            </w:r>
            <w:r>
              <w:rPr>
                <w:sz w:val="20"/>
              </w:rPr>
              <w:t>position</w:t>
            </w:r>
            <w:r>
              <w:rPr>
                <w:spacing w:val="-3"/>
                <w:sz w:val="20"/>
              </w:rPr>
              <w:t xml:space="preserve"> </w:t>
            </w:r>
            <w:r>
              <w:rPr>
                <w:sz w:val="20"/>
              </w:rPr>
              <w:t>initiale</w:t>
            </w:r>
            <w:r>
              <w:rPr>
                <w:spacing w:val="2"/>
                <w:sz w:val="20"/>
              </w:rPr>
              <w:t xml:space="preserve"> </w:t>
            </w:r>
            <w:r>
              <w:rPr>
                <w:spacing w:val="-2"/>
                <w:sz w:val="20"/>
              </w:rPr>
              <w:t>commandée</w:t>
            </w:r>
          </w:p>
        </w:tc>
        <w:tc>
          <w:tcPr>
            <w:tcW w:w="2096" w:type="dxa"/>
            <w:tcBorders>
              <w:top w:val="single" w:sz="4" w:space="0" w:color="000000"/>
              <w:left w:val="single" w:sz="4" w:space="0" w:color="000000"/>
              <w:bottom w:val="single" w:sz="4" w:space="0" w:color="000000"/>
            </w:tcBorders>
            <w:shd w:val="clear" w:color="auto" w:fill="F0DCDB"/>
          </w:tcPr>
          <w:p w14:paraId="14DD0204" w14:textId="77777777" w:rsidR="007D00B4" w:rsidRDefault="00000000">
            <w:pPr>
              <w:pStyle w:val="TableParagraph"/>
              <w:spacing w:before="7"/>
              <w:ind w:left="365" w:right="325"/>
              <w:jc w:val="center"/>
              <w:rPr>
                <w:sz w:val="20"/>
              </w:rPr>
            </w:pPr>
            <w:r>
              <w:rPr>
                <w:spacing w:val="-2"/>
                <w:sz w:val="20"/>
              </w:rPr>
              <w:t>-</w:t>
            </w:r>
            <w:r>
              <w:rPr>
                <w:spacing w:val="-12"/>
                <w:sz w:val="20"/>
              </w:rPr>
              <w:t>1</w:t>
            </w:r>
          </w:p>
        </w:tc>
      </w:tr>
      <w:tr w:rsidR="007D00B4" w14:paraId="29E38969" w14:textId="77777777">
        <w:trPr>
          <w:trHeight w:val="261"/>
        </w:trPr>
        <w:tc>
          <w:tcPr>
            <w:tcW w:w="372" w:type="dxa"/>
            <w:tcBorders>
              <w:top w:val="single" w:sz="4" w:space="0" w:color="000000"/>
              <w:bottom w:val="single" w:sz="4" w:space="0" w:color="000000"/>
              <w:right w:val="single" w:sz="4" w:space="0" w:color="000000"/>
            </w:tcBorders>
          </w:tcPr>
          <w:p w14:paraId="74925002" w14:textId="77777777" w:rsidR="007D00B4" w:rsidRDefault="00000000">
            <w:pPr>
              <w:pStyle w:val="TableParagraph"/>
              <w:spacing w:before="7"/>
              <w:ind w:left="148"/>
              <w:rPr>
                <w:sz w:val="20"/>
              </w:rPr>
            </w:pPr>
            <w:r>
              <w:rPr>
                <w:w w:val="96"/>
                <w:sz w:val="20"/>
              </w:rPr>
              <w:t>5</w:t>
            </w:r>
          </w:p>
        </w:tc>
        <w:tc>
          <w:tcPr>
            <w:tcW w:w="6577" w:type="dxa"/>
            <w:tcBorders>
              <w:top w:val="single" w:sz="4" w:space="0" w:color="000000"/>
              <w:left w:val="single" w:sz="4" w:space="0" w:color="000000"/>
              <w:bottom w:val="single" w:sz="4" w:space="0" w:color="000000"/>
              <w:right w:val="single" w:sz="4" w:space="0" w:color="000000"/>
            </w:tcBorders>
          </w:tcPr>
          <w:p w14:paraId="2C1441A8" w14:textId="77777777" w:rsidR="007D00B4" w:rsidRDefault="00000000">
            <w:pPr>
              <w:pStyle w:val="TableParagraph"/>
              <w:spacing w:before="7"/>
              <w:ind w:left="86"/>
              <w:rPr>
                <w:sz w:val="20"/>
              </w:rPr>
            </w:pPr>
            <w:r>
              <w:rPr>
                <w:sz w:val="20"/>
              </w:rPr>
              <w:t>Le</w:t>
            </w:r>
            <w:r>
              <w:rPr>
                <w:spacing w:val="-4"/>
                <w:sz w:val="20"/>
              </w:rPr>
              <w:t xml:space="preserve"> </w:t>
            </w:r>
            <w:r>
              <w:rPr>
                <w:sz w:val="20"/>
              </w:rPr>
              <w:t>chien</w:t>
            </w:r>
            <w:r>
              <w:rPr>
                <w:spacing w:val="-2"/>
                <w:sz w:val="20"/>
              </w:rPr>
              <w:t xml:space="preserve"> </w:t>
            </w:r>
            <w:r>
              <w:rPr>
                <w:sz w:val="20"/>
              </w:rPr>
              <w:t>se</w:t>
            </w:r>
            <w:r>
              <w:rPr>
                <w:spacing w:val="-4"/>
                <w:sz w:val="20"/>
              </w:rPr>
              <w:t xml:space="preserve"> </w:t>
            </w:r>
            <w:r>
              <w:rPr>
                <w:sz w:val="20"/>
              </w:rPr>
              <w:t>déplace</w:t>
            </w:r>
            <w:r>
              <w:rPr>
                <w:spacing w:val="-3"/>
                <w:sz w:val="20"/>
              </w:rPr>
              <w:t xml:space="preserve"> </w:t>
            </w:r>
            <w:r>
              <w:rPr>
                <w:sz w:val="20"/>
              </w:rPr>
              <w:t>avant</w:t>
            </w:r>
            <w:r>
              <w:rPr>
                <w:spacing w:val="-5"/>
                <w:sz w:val="20"/>
              </w:rPr>
              <w:t xml:space="preserve"> </w:t>
            </w:r>
            <w:r>
              <w:rPr>
                <w:sz w:val="20"/>
              </w:rPr>
              <w:t>le</w:t>
            </w:r>
            <w:r>
              <w:rPr>
                <w:spacing w:val="-3"/>
                <w:sz w:val="20"/>
              </w:rPr>
              <w:t xml:space="preserve"> </w:t>
            </w:r>
            <w:r>
              <w:rPr>
                <w:sz w:val="20"/>
              </w:rPr>
              <w:t>commandement</w:t>
            </w:r>
            <w:r>
              <w:rPr>
                <w:spacing w:val="-5"/>
                <w:sz w:val="20"/>
              </w:rPr>
              <w:t xml:space="preserve"> </w:t>
            </w:r>
            <w:r>
              <w:rPr>
                <w:sz w:val="20"/>
              </w:rPr>
              <w:t>de</w:t>
            </w:r>
            <w:r>
              <w:rPr>
                <w:spacing w:val="-3"/>
                <w:sz w:val="20"/>
              </w:rPr>
              <w:t xml:space="preserve"> </w:t>
            </w:r>
            <w:r>
              <w:rPr>
                <w:sz w:val="20"/>
              </w:rPr>
              <w:t>saut</w:t>
            </w:r>
            <w:r>
              <w:rPr>
                <w:spacing w:val="-4"/>
                <w:sz w:val="20"/>
              </w:rPr>
              <w:t xml:space="preserve"> </w:t>
            </w:r>
            <w:r>
              <w:rPr>
                <w:sz w:val="20"/>
              </w:rPr>
              <w:t>à</w:t>
            </w:r>
            <w:r>
              <w:rPr>
                <w:spacing w:val="-4"/>
                <w:sz w:val="20"/>
              </w:rPr>
              <w:t xml:space="preserve"> </w:t>
            </w:r>
            <w:r>
              <w:rPr>
                <w:sz w:val="20"/>
              </w:rPr>
              <w:t>+</w:t>
            </w:r>
            <w:r>
              <w:rPr>
                <w:spacing w:val="-5"/>
                <w:sz w:val="20"/>
              </w:rPr>
              <w:t xml:space="preserve"> </w:t>
            </w:r>
            <w:r>
              <w:rPr>
                <w:sz w:val="20"/>
              </w:rPr>
              <w:t>d'1</w:t>
            </w:r>
            <w:r>
              <w:rPr>
                <w:spacing w:val="-3"/>
                <w:sz w:val="20"/>
              </w:rPr>
              <w:t xml:space="preserve"> </w:t>
            </w:r>
            <w:r>
              <w:rPr>
                <w:spacing w:val="-2"/>
                <w:sz w:val="20"/>
              </w:rPr>
              <w:t>mètre</w:t>
            </w:r>
          </w:p>
        </w:tc>
        <w:tc>
          <w:tcPr>
            <w:tcW w:w="2096" w:type="dxa"/>
            <w:tcBorders>
              <w:top w:val="single" w:sz="4" w:space="0" w:color="000000"/>
              <w:left w:val="single" w:sz="4" w:space="0" w:color="000000"/>
              <w:bottom w:val="single" w:sz="4" w:space="0" w:color="000000"/>
            </w:tcBorders>
          </w:tcPr>
          <w:p w14:paraId="20279749" w14:textId="77777777" w:rsidR="007D00B4" w:rsidRDefault="00000000">
            <w:pPr>
              <w:pStyle w:val="TableParagraph"/>
              <w:spacing w:before="7"/>
              <w:ind w:left="365" w:right="325"/>
              <w:jc w:val="center"/>
              <w:rPr>
                <w:sz w:val="20"/>
              </w:rPr>
            </w:pPr>
            <w:r>
              <w:rPr>
                <w:spacing w:val="-2"/>
                <w:sz w:val="20"/>
              </w:rPr>
              <w:t>-</w:t>
            </w:r>
            <w:r>
              <w:rPr>
                <w:spacing w:val="-12"/>
                <w:sz w:val="20"/>
              </w:rPr>
              <w:t>1</w:t>
            </w:r>
          </w:p>
        </w:tc>
      </w:tr>
      <w:tr w:rsidR="007D00B4" w14:paraId="3BDC862C" w14:textId="77777777">
        <w:trPr>
          <w:trHeight w:val="568"/>
        </w:trPr>
        <w:tc>
          <w:tcPr>
            <w:tcW w:w="372" w:type="dxa"/>
            <w:tcBorders>
              <w:top w:val="single" w:sz="4" w:space="0" w:color="000000"/>
              <w:bottom w:val="single" w:sz="6" w:space="0" w:color="000000"/>
              <w:right w:val="single" w:sz="4" w:space="0" w:color="000000"/>
            </w:tcBorders>
            <w:shd w:val="clear" w:color="auto" w:fill="F0DCDB"/>
          </w:tcPr>
          <w:p w14:paraId="191B5C56" w14:textId="77777777" w:rsidR="007D00B4" w:rsidRDefault="00000000">
            <w:pPr>
              <w:pStyle w:val="TableParagraph"/>
              <w:spacing w:before="170"/>
              <w:ind w:left="148"/>
              <w:rPr>
                <w:sz w:val="20"/>
              </w:rPr>
            </w:pPr>
            <w:r>
              <w:rPr>
                <w:w w:val="96"/>
                <w:sz w:val="20"/>
              </w:rPr>
              <w:t>6</w:t>
            </w:r>
          </w:p>
        </w:tc>
        <w:tc>
          <w:tcPr>
            <w:tcW w:w="6577" w:type="dxa"/>
            <w:tcBorders>
              <w:top w:val="single" w:sz="4" w:space="0" w:color="000000"/>
              <w:left w:val="single" w:sz="4" w:space="0" w:color="000000"/>
              <w:bottom w:val="single" w:sz="6" w:space="0" w:color="000000"/>
              <w:right w:val="single" w:sz="4" w:space="0" w:color="000000"/>
            </w:tcBorders>
            <w:shd w:val="clear" w:color="auto" w:fill="F0DCDB"/>
          </w:tcPr>
          <w:p w14:paraId="49B204E4" w14:textId="77777777" w:rsidR="007D00B4" w:rsidRDefault="00000000">
            <w:pPr>
              <w:pStyle w:val="TableParagraph"/>
              <w:spacing w:before="55"/>
              <w:ind w:left="86" w:right="159"/>
              <w:rPr>
                <w:sz w:val="20"/>
              </w:rPr>
            </w:pPr>
            <w:r>
              <w:rPr>
                <w:sz w:val="20"/>
              </w:rPr>
              <w:t>Le</w:t>
            </w:r>
            <w:r>
              <w:rPr>
                <w:spacing w:val="-4"/>
                <w:sz w:val="20"/>
              </w:rPr>
              <w:t xml:space="preserve"> </w:t>
            </w:r>
            <w:r>
              <w:rPr>
                <w:sz w:val="20"/>
              </w:rPr>
              <w:t>conducteur</w:t>
            </w:r>
            <w:r>
              <w:rPr>
                <w:spacing w:val="-4"/>
                <w:sz w:val="20"/>
              </w:rPr>
              <w:t xml:space="preserve"> </w:t>
            </w:r>
            <w:r>
              <w:rPr>
                <w:sz w:val="20"/>
              </w:rPr>
              <w:t>se</w:t>
            </w:r>
            <w:r>
              <w:rPr>
                <w:spacing w:val="-4"/>
                <w:sz w:val="20"/>
              </w:rPr>
              <w:t xml:space="preserve"> </w:t>
            </w:r>
            <w:r>
              <w:rPr>
                <w:sz w:val="20"/>
              </w:rPr>
              <w:t>retourne</w:t>
            </w:r>
            <w:r>
              <w:rPr>
                <w:spacing w:val="-5"/>
                <w:sz w:val="20"/>
              </w:rPr>
              <w:t xml:space="preserve"> </w:t>
            </w:r>
            <w:r>
              <w:rPr>
                <w:sz w:val="20"/>
              </w:rPr>
              <w:t>une</w:t>
            </w:r>
            <w:r>
              <w:rPr>
                <w:spacing w:val="-5"/>
                <w:sz w:val="20"/>
              </w:rPr>
              <w:t xml:space="preserve"> </w:t>
            </w:r>
            <w:r>
              <w:rPr>
                <w:sz w:val="20"/>
              </w:rPr>
              <w:t>fois</w:t>
            </w:r>
            <w:r>
              <w:rPr>
                <w:spacing w:val="-4"/>
                <w:sz w:val="20"/>
              </w:rPr>
              <w:t xml:space="preserve"> </w:t>
            </w:r>
            <w:r>
              <w:rPr>
                <w:sz w:val="20"/>
              </w:rPr>
              <w:t>vers</w:t>
            </w:r>
            <w:r>
              <w:rPr>
                <w:spacing w:val="-4"/>
                <w:sz w:val="20"/>
              </w:rPr>
              <w:t xml:space="preserve"> </w:t>
            </w:r>
            <w:r>
              <w:rPr>
                <w:sz w:val="20"/>
              </w:rPr>
              <w:t>son</w:t>
            </w:r>
            <w:r>
              <w:rPr>
                <w:spacing w:val="-3"/>
                <w:sz w:val="20"/>
              </w:rPr>
              <w:t xml:space="preserve"> </w:t>
            </w:r>
            <w:r>
              <w:rPr>
                <w:sz w:val="20"/>
              </w:rPr>
              <w:t>chien</w:t>
            </w:r>
            <w:r>
              <w:rPr>
                <w:spacing w:val="-3"/>
                <w:sz w:val="20"/>
              </w:rPr>
              <w:t xml:space="preserve"> </w:t>
            </w:r>
            <w:r>
              <w:rPr>
                <w:sz w:val="20"/>
              </w:rPr>
              <w:t>en</w:t>
            </w:r>
            <w:r>
              <w:rPr>
                <w:spacing w:val="-3"/>
                <w:sz w:val="20"/>
              </w:rPr>
              <w:t xml:space="preserve"> </w:t>
            </w:r>
            <w:r>
              <w:rPr>
                <w:sz w:val="20"/>
              </w:rPr>
              <w:t>se</w:t>
            </w:r>
            <w:r>
              <w:rPr>
                <w:spacing w:val="-4"/>
                <w:sz w:val="20"/>
              </w:rPr>
              <w:t xml:space="preserve"> </w:t>
            </w:r>
            <w:r>
              <w:rPr>
                <w:sz w:val="20"/>
              </w:rPr>
              <w:t>rendant</w:t>
            </w:r>
            <w:r>
              <w:rPr>
                <w:spacing w:val="-4"/>
                <w:sz w:val="20"/>
              </w:rPr>
              <w:t xml:space="preserve"> </w:t>
            </w:r>
            <w:r>
              <w:rPr>
                <w:sz w:val="20"/>
              </w:rPr>
              <w:t>à</w:t>
            </w:r>
            <w:r>
              <w:rPr>
                <w:spacing w:val="-4"/>
                <w:sz w:val="20"/>
              </w:rPr>
              <w:t xml:space="preserve"> </w:t>
            </w:r>
            <w:r>
              <w:rPr>
                <w:sz w:val="20"/>
              </w:rPr>
              <w:t>l'obstacle</w:t>
            </w:r>
            <w:r>
              <w:rPr>
                <w:spacing w:val="-4"/>
                <w:sz w:val="20"/>
              </w:rPr>
              <w:t xml:space="preserve"> </w:t>
            </w:r>
            <w:r>
              <w:rPr>
                <w:sz w:val="20"/>
              </w:rPr>
              <w:t>ou ne se rend pas directement dans le rectangle</w:t>
            </w:r>
          </w:p>
        </w:tc>
        <w:tc>
          <w:tcPr>
            <w:tcW w:w="2096" w:type="dxa"/>
            <w:tcBorders>
              <w:top w:val="single" w:sz="4" w:space="0" w:color="000000"/>
              <w:left w:val="single" w:sz="4" w:space="0" w:color="000000"/>
              <w:bottom w:val="single" w:sz="6" w:space="0" w:color="000000"/>
            </w:tcBorders>
            <w:shd w:val="clear" w:color="auto" w:fill="F0DCDB"/>
          </w:tcPr>
          <w:p w14:paraId="4D727AC4" w14:textId="77777777" w:rsidR="007D00B4" w:rsidRDefault="00000000">
            <w:pPr>
              <w:pStyle w:val="TableParagraph"/>
              <w:spacing w:before="170"/>
              <w:ind w:left="365" w:right="325"/>
              <w:jc w:val="center"/>
              <w:rPr>
                <w:sz w:val="20"/>
              </w:rPr>
            </w:pPr>
            <w:r>
              <w:rPr>
                <w:spacing w:val="-2"/>
                <w:sz w:val="20"/>
              </w:rPr>
              <w:t>-</w:t>
            </w:r>
            <w:r>
              <w:rPr>
                <w:spacing w:val="-12"/>
                <w:sz w:val="20"/>
              </w:rPr>
              <w:t>5</w:t>
            </w:r>
          </w:p>
        </w:tc>
      </w:tr>
      <w:tr w:rsidR="007D00B4" w14:paraId="7B5C90B1" w14:textId="77777777">
        <w:trPr>
          <w:trHeight w:val="565"/>
        </w:trPr>
        <w:tc>
          <w:tcPr>
            <w:tcW w:w="372" w:type="dxa"/>
            <w:tcBorders>
              <w:top w:val="single" w:sz="6" w:space="0" w:color="000000"/>
              <w:bottom w:val="single" w:sz="4" w:space="0" w:color="000000"/>
              <w:right w:val="single" w:sz="4" w:space="0" w:color="000000"/>
            </w:tcBorders>
          </w:tcPr>
          <w:p w14:paraId="16141F14" w14:textId="77777777" w:rsidR="007D00B4" w:rsidRDefault="00000000">
            <w:pPr>
              <w:pStyle w:val="TableParagraph"/>
              <w:spacing w:before="168"/>
              <w:ind w:left="148"/>
              <w:rPr>
                <w:sz w:val="20"/>
              </w:rPr>
            </w:pPr>
            <w:r>
              <w:rPr>
                <w:w w:val="96"/>
                <w:sz w:val="20"/>
              </w:rPr>
              <w:t>7</w:t>
            </w:r>
          </w:p>
        </w:tc>
        <w:tc>
          <w:tcPr>
            <w:tcW w:w="6577" w:type="dxa"/>
            <w:tcBorders>
              <w:top w:val="single" w:sz="6" w:space="0" w:color="000000"/>
              <w:left w:val="single" w:sz="4" w:space="0" w:color="000000"/>
              <w:bottom w:val="single" w:sz="4" w:space="0" w:color="000000"/>
              <w:right w:val="single" w:sz="4" w:space="0" w:color="000000"/>
            </w:tcBorders>
          </w:tcPr>
          <w:p w14:paraId="1CF8F49F" w14:textId="77777777" w:rsidR="007D00B4" w:rsidRDefault="00000000">
            <w:pPr>
              <w:pStyle w:val="TableParagraph"/>
              <w:spacing w:before="53"/>
              <w:ind w:left="86" w:right="159"/>
              <w:rPr>
                <w:sz w:val="20"/>
              </w:rPr>
            </w:pPr>
            <w:r>
              <w:rPr>
                <w:sz w:val="20"/>
              </w:rPr>
              <w:t>Le</w:t>
            </w:r>
            <w:r>
              <w:rPr>
                <w:spacing w:val="-4"/>
                <w:sz w:val="20"/>
              </w:rPr>
              <w:t xml:space="preserve"> </w:t>
            </w:r>
            <w:r>
              <w:rPr>
                <w:sz w:val="20"/>
              </w:rPr>
              <w:t>conducteur</w:t>
            </w:r>
            <w:r>
              <w:rPr>
                <w:spacing w:val="-4"/>
                <w:sz w:val="20"/>
              </w:rPr>
              <w:t xml:space="preserve"> </w:t>
            </w:r>
            <w:r>
              <w:rPr>
                <w:sz w:val="20"/>
              </w:rPr>
              <w:t>se</w:t>
            </w:r>
            <w:r>
              <w:rPr>
                <w:spacing w:val="-4"/>
                <w:sz w:val="20"/>
              </w:rPr>
              <w:t xml:space="preserve"> </w:t>
            </w:r>
            <w:r>
              <w:rPr>
                <w:sz w:val="20"/>
              </w:rPr>
              <w:t>retourne</w:t>
            </w:r>
            <w:r>
              <w:rPr>
                <w:spacing w:val="-5"/>
                <w:sz w:val="20"/>
              </w:rPr>
              <w:t xml:space="preserve"> </w:t>
            </w:r>
            <w:r>
              <w:rPr>
                <w:sz w:val="20"/>
              </w:rPr>
              <w:t>plus</w:t>
            </w:r>
            <w:r>
              <w:rPr>
                <w:spacing w:val="-5"/>
                <w:sz w:val="20"/>
              </w:rPr>
              <w:t xml:space="preserve"> </w:t>
            </w:r>
            <w:r>
              <w:rPr>
                <w:sz w:val="20"/>
              </w:rPr>
              <w:t>d'une</w:t>
            </w:r>
            <w:r>
              <w:rPr>
                <w:spacing w:val="-4"/>
                <w:sz w:val="20"/>
              </w:rPr>
              <w:t xml:space="preserve"> </w:t>
            </w:r>
            <w:r>
              <w:rPr>
                <w:sz w:val="20"/>
              </w:rPr>
              <w:t>fois</w:t>
            </w:r>
            <w:r>
              <w:rPr>
                <w:spacing w:val="-5"/>
                <w:sz w:val="20"/>
              </w:rPr>
              <w:t xml:space="preserve"> </w:t>
            </w:r>
            <w:r>
              <w:rPr>
                <w:sz w:val="20"/>
              </w:rPr>
              <w:t>ou</w:t>
            </w:r>
            <w:r>
              <w:rPr>
                <w:spacing w:val="-3"/>
                <w:sz w:val="20"/>
              </w:rPr>
              <w:t xml:space="preserve"> </w:t>
            </w:r>
            <w:r>
              <w:rPr>
                <w:sz w:val="20"/>
              </w:rPr>
              <w:t>de</w:t>
            </w:r>
            <w:r>
              <w:rPr>
                <w:spacing w:val="-5"/>
                <w:sz w:val="20"/>
              </w:rPr>
              <w:t xml:space="preserve"> </w:t>
            </w:r>
            <w:r>
              <w:rPr>
                <w:sz w:val="20"/>
              </w:rPr>
              <w:t>façon</w:t>
            </w:r>
            <w:r>
              <w:rPr>
                <w:spacing w:val="-3"/>
                <w:sz w:val="20"/>
              </w:rPr>
              <w:t xml:space="preserve"> </w:t>
            </w:r>
            <w:r>
              <w:rPr>
                <w:sz w:val="20"/>
              </w:rPr>
              <w:t>continue</w:t>
            </w:r>
            <w:r>
              <w:rPr>
                <w:spacing w:val="-4"/>
                <w:sz w:val="20"/>
              </w:rPr>
              <w:t xml:space="preserve"> </w:t>
            </w:r>
            <w:r>
              <w:rPr>
                <w:sz w:val="20"/>
              </w:rPr>
              <w:t>vers</w:t>
            </w:r>
            <w:r>
              <w:rPr>
                <w:spacing w:val="-5"/>
                <w:sz w:val="20"/>
              </w:rPr>
              <w:t xml:space="preserve"> </w:t>
            </w:r>
            <w:r>
              <w:rPr>
                <w:sz w:val="20"/>
              </w:rPr>
              <w:t>son</w:t>
            </w:r>
            <w:r>
              <w:rPr>
                <w:spacing w:val="-3"/>
                <w:sz w:val="20"/>
              </w:rPr>
              <w:t xml:space="preserve"> </w:t>
            </w:r>
            <w:r>
              <w:rPr>
                <w:sz w:val="20"/>
              </w:rPr>
              <w:t>chien en se rendant à l'obstacle</w:t>
            </w:r>
          </w:p>
        </w:tc>
        <w:tc>
          <w:tcPr>
            <w:tcW w:w="2096" w:type="dxa"/>
            <w:tcBorders>
              <w:top w:val="single" w:sz="6" w:space="0" w:color="000000"/>
              <w:left w:val="single" w:sz="4" w:space="0" w:color="000000"/>
              <w:bottom w:val="single" w:sz="4" w:space="0" w:color="000000"/>
            </w:tcBorders>
          </w:tcPr>
          <w:p w14:paraId="15CD2DA3" w14:textId="77777777" w:rsidR="007D00B4" w:rsidRDefault="00000000">
            <w:pPr>
              <w:pStyle w:val="TableParagraph"/>
              <w:spacing w:before="168"/>
              <w:ind w:left="365" w:right="331"/>
              <w:jc w:val="center"/>
              <w:rPr>
                <w:sz w:val="20"/>
              </w:rPr>
            </w:pPr>
            <w:r>
              <w:rPr>
                <w:sz w:val="20"/>
              </w:rPr>
              <w:t>Exercice</w:t>
            </w:r>
            <w:r>
              <w:rPr>
                <w:spacing w:val="-3"/>
                <w:sz w:val="20"/>
              </w:rPr>
              <w:t xml:space="preserve"> </w:t>
            </w:r>
            <w:r>
              <w:rPr>
                <w:spacing w:val="-2"/>
                <w:sz w:val="20"/>
              </w:rPr>
              <w:t>terminé</w:t>
            </w:r>
          </w:p>
        </w:tc>
      </w:tr>
      <w:tr w:rsidR="007D00B4" w14:paraId="78932658" w14:textId="77777777">
        <w:trPr>
          <w:trHeight w:val="568"/>
        </w:trPr>
        <w:tc>
          <w:tcPr>
            <w:tcW w:w="372" w:type="dxa"/>
            <w:tcBorders>
              <w:top w:val="single" w:sz="4" w:space="0" w:color="000000"/>
              <w:bottom w:val="single" w:sz="4" w:space="0" w:color="000000"/>
              <w:right w:val="single" w:sz="4" w:space="0" w:color="000000"/>
            </w:tcBorders>
            <w:shd w:val="clear" w:color="auto" w:fill="F0DCDB"/>
          </w:tcPr>
          <w:p w14:paraId="2927C545" w14:textId="77777777" w:rsidR="007D00B4" w:rsidRDefault="00000000">
            <w:pPr>
              <w:pStyle w:val="TableParagraph"/>
              <w:spacing w:before="170"/>
              <w:ind w:left="148"/>
              <w:rPr>
                <w:sz w:val="20"/>
              </w:rPr>
            </w:pPr>
            <w:r>
              <w:rPr>
                <w:w w:val="96"/>
                <w:sz w:val="20"/>
              </w:rPr>
              <w:t>8</w:t>
            </w:r>
          </w:p>
        </w:tc>
        <w:tc>
          <w:tcPr>
            <w:tcW w:w="6577" w:type="dxa"/>
            <w:tcBorders>
              <w:top w:val="single" w:sz="4" w:space="0" w:color="000000"/>
              <w:left w:val="single" w:sz="4" w:space="0" w:color="000000"/>
              <w:bottom w:val="single" w:sz="4" w:space="0" w:color="000000"/>
              <w:right w:val="single" w:sz="4" w:space="0" w:color="000000"/>
            </w:tcBorders>
            <w:shd w:val="clear" w:color="auto" w:fill="F0DCDB"/>
          </w:tcPr>
          <w:p w14:paraId="75C7C25A" w14:textId="77777777" w:rsidR="007D00B4" w:rsidRDefault="00000000">
            <w:pPr>
              <w:pStyle w:val="TableParagraph"/>
              <w:spacing w:before="170"/>
              <w:ind w:left="86"/>
              <w:rPr>
                <w:sz w:val="20"/>
              </w:rPr>
            </w:pPr>
            <w:r>
              <w:rPr>
                <w:sz w:val="20"/>
              </w:rPr>
              <w:t>Le</w:t>
            </w:r>
            <w:r>
              <w:rPr>
                <w:spacing w:val="-5"/>
                <w:sz w:val="20"/>
              </w:rPr>
              <w:t xml:space="preserve"> </w:t>
            </w:r>
            <w:r>
              <w:rPr>
                <w:sz w:val="20"/>
              </w:rPr>
              <w:t>conducteur</w:t>
            </w:r>
            <w:r>
              <w:rPr>
                <w:spacing w:val="-4"/>
                <w:sz w:val="20"/>
              </w:rPr>
              <w:t xml:space="preserve"> </w:t>
            </w:r>
            <w:r>
              <w:rPr>
                <w:sz w:val="20"/>
              </w:rPr>
              <w:t>remet</w:t>
            </w:r>
            <w:r>
              <w:rPr>
                <w:spacing w:val="-4"/>
                <w:sz w:val="20"/>
              </w:rPr>
              <w:t xml:space="preserve"> </w:t>
            </w:r>
            <w:r>
              <w:rPr>
                <w:sz w:val="20"/>
              </w:rPr>
              <w:t>son</w:t>
            </w:r>
            <w:r>
              <w:rPr>
                <w:spacing w:val="-3"/>
                <w:sz w:val="20"/>
              </w:rPr>
              <w:t xml:space="preserve"> </w:t>
            </w:r>
            <w:r>
              <w:rPr>
                <w:sz w:val="20"/>
              </w:rPr>
              <w:t>chien</w:t>
            </w:r>
            <w:r>
              <w:rPr>
                <w:spacing w:val="-4"/>
                <w:sz w:val="20"/>
              </w:rPr>
              <w:t xml:space="preserve"> </w:t>
            </w:r>
            <w:r>
              <w:rPr>
                <w:sz w:val="20"/>
              </w:rPr>
              <w:t>en</w:t>
            </w:r>
            <w:r>
              <w:rPr>
                <w:spacing w:val="-3"/>
                <w:sz w:val="20"/>
              </w:rPr>
              <w:t xml:space="preserve"> </w:t>
            </w:r>
            <w:r>
              <w:rPr>
                <w:sz w:val="20"/>
              </w:rPr>
              <w:t>place</w:t>
            </w:r>
            <w:r>
              <w:rPr>
                <w:spacing w:val="-4"/>
                <w:sz w:val="20"/>
              </w:rPr>
              <w:t xml:space="preserve"> </w:t>
            </w:r>
            <w:r>
              <w:rPr>
                <w:sz w:val="20"/>
              </w:rPr>
              <w:t>après</w:t>
            </w:r>
            <w:r>
              <w:rPr>
                <w:spacing w:val="-5"/>
                <w:sz w:val="20"/>
              </w:rPr>
              <w:t xml:space="preserve"> </w:t>
            </w:r>
            <w:r>
              <w:rPr>
                <w:sz w:val="20"/>
              </w:rPr>
              <w:t>son</w:t>
            </w:r>
            <w:r>
              <w:rPr>
                <w:spacing w:val="-3"/>
                <w:sz w:val="20"/>
              </w:rPr>
              <w:t xml:space="preserve"> </w:t>
            </w:r>
            <w:r>
              <w:rPr>
                <w:sz w:val="20"/>
              </w:rPr>
              <w:t>départ</w:t>
            </w:r>
            <w:r>
              <w:rPr>
                <w:spacing w:val="-5"/>
                <w:sz w:val="20"/>
              </w:rPr>
              <w:t xml:space="preserve"> </w:t>
            </w:r>
            <w:r>
              <w:rPr>
                <w:sz w:val="20"/>
              </w:rPr>
              <w:t>vers</w:t>
            </w:r>
            <w:r>
              <w:rPr>
                <w:spacing w:val="-6"/>
                <w:sz w:val="20"/>
              </w:rPr>
              <w:t xml:space="preserve"> </w:t>
            </w:r>
            <w:r>
              <w:rPr>
                <w:spacing w:val="-2"/>
                <w:sz w:val="20"/>
              </w:rPr>
              <w:t>l'obstacle</w:t>
            </w:r>
          </w:p>
        </w:tc>
        <w:tc>
          <w:tcPr>
            <w:tcW w:w="2096" w:type="dxa"/>
            <w:tcBorders>
              <w:top w:val="single" w:sz="4" w:space="0" w:color="000000"/>
              <w:left w:val="single" w:sz="4" w:space="0" w:color="000000"/>
              <w:bottom w:val="single" w:sz="4" w:space="0" w:color="000000"/>
            </w:tcBorders>
            <w:shd w:val="clear" w:color="auto" w:fill="F0DCDB"/>
          </w:tcPr>
          <w:p w14:paraId="0B77F22E" w14:textId="77777777" w:rsidR="007D00B4" w:rsidRDefault="00000000">
            <w:pPr>
              <w:pStyle w:val="TableParagraph"/>
              <w:spacing w:before="55"/>
              <w:ind w:left="365" w:right="325"/>
              <w:jc w:val="center"/>
              <w:rPr>
                <w:sz w:val="20"/>
              </w:rPr>
            </w:pPr>
            <w:r>
              <w:rPr>
                <w:spacing w:val="-2"/>
                <w:sz w:val="20"/>
              </w:rPr>
              <w:t>-</w:t>
            </w:r>
            <w:r>
              <w:rPr>
                <w:spacing w:val="-12"/>
                <w:sz w:val="20"/>
              </w:rPr>
              <w:t>2</w:t>
            </w:r>
          </w:p>
          <w:p w14:paraId="13928F61" w14:textId="77777777" w:rsidR="007D00B4" w:rsidRDefault="00000000">
            <w:pPr>
              <w:pStyle w:val="TableParagraph"/>
              <w:spacing w:before="1"/>
              <w:ind w:left="355" w:right="331"/>
              <w:jc w:val="center"/>
              <w:rPr>
                <w:sz w:val="20"/>
              </w:rPr>
            </w:pPr>
            <w:r>
              <w:rPr>
                <w:sz w:val="20"/>
              </w:rPr>
              <w:t>Perte</w:t>
            </w:r>
            <w:r>
              <w:rPr>
                <w:spacing w:val="-5"/>
                <w:sz w:val="20"/>
              </w:rPr>
              <w:t xml:space="preserve"> </w:t>
            </w:r>
            <w:r>
              <w:rPr>
                <w:sz w:val="20"/>
              </w:rPr>
              <w:t>d'un</w:t>
            </w:r>
            <w:r>
              <w:rPr>
                <w:spacing w:val="-3"/>
                <w:sz w:val="20"/>
              </w:rPr>
              <w:t xml:space="preserve"> </w:t>
            </w:r>
            <w:r>
              <w:rPr>
                <w:spacing w:val="-4"/>
                <w:sz w:val="20"/>
              </w:rPr>
              <w:t>essai</w:t>
            </w:r>
          </w:p>
        </w:tc>
      </w:tr>
      <w:tr w:rsidR="007D00B4" w14:paraId="23692A66" w14:textId="77777777">
        <w:trPr>
          <w:trHeight w:val="571"/>
        </w:trPr>
        <w:tc>
          <w:tcPr>
            <w:tcW w:w="372" w:type="dxa"/>
            <w:tcBorders>
              <w:top w:val="single" w:sz="4" w:space="0" w:color="000000"/>
              <w:bottom w:val="single" w:sz="4" w:space="0" w:color="000000"/>
              <w:right w:val="single" w:sz="4" w:space="0" w:color="000000"/>
            </w:tcBorders>
          </w:tcPr>
          <w:p w14:paraId="40330152" w14:textId="77777777" w:rsidR="007D00B4" w:rsidRDefault="00000000">
            <w:pPr>
              <w:pStyle w:val="TableParagraph"/>
              <w:spacing w:before="170"/>
              <w:ind w:left="148"/>
              <w:rPr>
                <w:sz w:val="20"/>
              </w:rPr>
            </w:pPr>
            <w:r>
              <w:rPr>
                <w:w w:val="96"/>
                <w:sz w:val="20"/>
              </w:rPr>
              <w:t>9</w:t>
            </w:r>
          </w:p>
        </w:tc>
        <w:tc>
          <w:tcPr>
            <w:tcW w:w="6577" w:type="dxa"/>
            <w:tcBorders>
              <w:top w:val="single" w:sz="4" w:space="0" w:color="000000"/>
              <w:left w:val="single" w:sz="4" w:space="0" w:color="000000"/>
              <w:bottom w:val="single" w:sz="4" w:space="0" w:color="000000"/>
              <w:right w:val="single" w:sz="4" w:space="0" w:color="000000"/>
            </w:tcBorders>
          </w:tcPr>
          <w:p w14:paraId="7FC66A4C" w14:textId="77777777" w:rsidR="007D00B4" w:rsidRDefault="00000000">
            <w:pPr>
              <w:pStyle w:val="TableParagraph"/>
              <w:spacing w:before="170"/>
              <w:ind w:left="86"/>
              <w:rPr>
                <w:sz w:val="20"/>
              </w:rPr>
            </w:pPr>
            <w:r>
              <w:rPr>
                <w:sz w:val="20"/>
              </w:rPr>
              <w:t>Chien</w:t>
            </w:r>
            <w:r>
              <w:rPr>
                <w:spacing w:val="-3"/>
                <w:sz w:val="20"/>
              </w:rPr>
              <w:t xml:space="preserve"> </w:t>
            </w:r>
            <w:r>
              <w:rPr>
                <w:sz w:val="20"/>
              </w:rPr>
              <w:t>marche</w:t>
            </w:r>
            <w:r>
              <w:rPr>
                <w:spacing w:val="-4"/>
                <w:sz w:val="20"/>
              </w:rPr>
              <w:t xml:space="preserve"> </w:t>
            </w:r>
            <w:r>
              <w:rPr>
                <w:sz w:val="20"/>
              </w:rPr>
              <w:t>dans</w:t>
            </w:r>
            <w:r>
              <w:rPr>
                <w:spacing w:val="-5"/>
                <w:sz w:val="20"/>
              </w:rPr>
              <w:t xml:space="preserve"> </w:t>
            </w:r>
            <w:r>
              <w:rPr>
                <w:sz w:val="20"/>
              </w:rPr>
              <w:t>le</w:t>
            </w:r>
            <w:r>
              <w:rPr>
                <w:spacing w:val="-4"/>
                <w:sz w:val="20"/>
              </w:rPr>
              <w:t xml:space="preserve"> </w:t>
            </w:r>
            <w:r>
              <w:rPr>
                <w:sz w:val="20"/>
              </w:rPr>
              <w:t>cadre</w:t>
            </w:r>
            <w:r>
              <w:rPr>
                <w:spacing w:val="-3"/>
                <w:sz w:val="20"/>
              </w:rPr>
              <w:t xml:space="preserve"> </w:t>
            </w:r>
            <w:r>
              <w:rPr>
                <w:sz w:val="20"/>
              </w:rPr>
              <w:t>à</w:t>
            </w:r>
            <w:r>
              <w:rPr>
                <w:spacing w:val="-4"/>
                <w:sz w:val="20"/>
              </w:rPr>
              <w:t xml:space="preserve"> </w:t>
            </w:r>
            <w:r>
              <w:rPr>
                <w:sz w:val="20"/>
              </w:rPr>
              <w:t>la</w:t>
            </w:r>
            <w:r>
              <w:rPr>
                <w:spacing w:val="-4"/>
                <w:sz w:val="20"/>
              </w:rPr>
              <w:t xml:space="preserve"> </w:t>
            </w:r>
            <w:r>
              <w:rPr>
                <w:sz w:val="20"/>
              </w:rPr>
              <w:t>présentation</w:t>
            </w:r>
            <w:r>
              <w:rPr>
                <w:spacing w:val="-3"/>
                <w:sz w:val="20"/>
              </w:rPr>
              <w:t xml:space="preserve"> </w:t>
            </w:r>
            <w:r>
              <w:rPr>
                <w:sz w:val="20"/>
              </w:rPr>
              <w:t>du</w:t>
            </w:r>
            <w:r>
              <w:rPr>
                <w:spacing w:val="-3"/>
                <w:sz w:val="20"/>
              </w:rPr>
              <w:t xml:space="preserve"> </w:t>
            </w:r>
            <w:r>
              <w:rPr>
                <w:spacing w:val="-4"/>
                <w:sz w:val="20"/>
              </w:rPr>
              <w:t>saut</w:t>
            </w:r>
          </w:p>
        </w:tc>
        <w:tc>
          <w:tcPr>
            <w:tcW w:w="2096" w:type="dxa"/>
            <w:tcBorders>
              <w:top w:val="single" w:sz="4" w:space="0" w:color="000000"/>
              <w:left w:val="single" w:sz="4" w:space="0" w:color="000000"/>
              <w:bottom w:val="single" w:sz="4" w:space="0" w:color="000000"/>
            </w:tcBorders>
          </w:tcPr>
          <w:p w14:paraId="79E8D8B2" w14:textId="77777777" w:rsidR="007D00B4" w:rsidRDefault="00000000">
            <w:pPr>
              <w:pStyle w:val="TableParagraph"/>
              <w:spacing w:before="55"/>
              <w:ind w:left="365" w:right="325"/>
              <w:jc w:val="center"/>
              <w:rPr>
                <w:sz w:val="20"/>
              </w:rPr>
            </w:pPr>
            <w:r>
              <w:rPr>
                <w:spacing w:val="-2"/>
                <w:sz w:val="20"/>
              </w:rPr>
              <w:t>-</w:t>
            </w:r>
            <w:r>
              <w:rPr>
                <w:spacing w:val="-12"/>
                <w:sz w:val="20"/>
              </w:rPr>
              <w:t>2</w:t>
            </w:r>
          </w:p>
          <w:p w14:paraId="74CE24DD" w14:textId="77777777" w:rsidR="007D00B4" w:rsidRDefault="00000000">
            <w:pPr>
              <w:pStyle w:val="TableParagraph"/>
              <w:spacing w:before="1"/>
              <w:ind w:left="355" w:right="331"/>
              <w:jc w:val="center"/>
              <w:rPr>
                <w:sz w:val="20"/>
              </w:rPr>
            </w:pPr>
            <w:r>
              <w:rPr>
                <w:sz w:val="20"/>
              </w:rPr>
              <w:t>Perte</w:t>
            </w:r>
            <w:r>
              <w:rPr>
                <w:spacing w:val="-5"/>
                <w:sz w:val="20"/>
              </w:rPr>
              <w:t xml:space="preserve"> </w:t>
            </w:r>
            <w:r>
              <w:rPr>
                <w:sz w:val="20"/>
              </w:rPr>
              <w:t>d'un</w:t>
            </w:r>
            <w:r>
              <w:rPr>
                <w:spacing w:val="-3"/>
                <w:sz w:val="20"/>
              </w:rPr>
              <w:t xml:space="preserve"> </w:t>
            </w:r>
            <w:r>
              <w:rPr>
                <w:spacing w:val="-4"/>
                <w:sz w:val="20"/>
              </w:rPr>
              <w:t>essai</w:t>
            </w:r>
          </w:p>
        </w:tc>
      </w:tr>
      <w:tr w:rsidR="007D00B4" w14:paraId="5A184619" w14:textId="77777777">
        <w:trPr>
          <w:trHeight w:val="568"/>
        </w:trPr>
        <w:tc>
          <w:tcPr>
            <w:tcW w:w="372" w:type="dxa"/>
            <w:tcBorders>
              <w:top w:val="single" w:sz="4" w:space="0" w:color="000000"/>
              <w:bottom w:val="single" w:sz="4" w:space="0" w:color="000000"/>
              <w:right w:val="single" w:sz="4" w:space="0" w:color="000000"/>
            </w:tcBorders>
            <w:shd w:val="clear" w:color="auto" w:fill="F0DCDB"/>
          </w:tcPr>
          <w:p w14:paraId="148C4521" w14:textId="77777777" w:rsidR="007D00B4" w:rsidRDefault="00000000">
            <w:pPr>
              <w:pStyle w:val="TableParagraph"/>
              <w:spacing w:before="170"/>
              <w:ind w:left="100"/>
              <w:rPr>
                <w:sz w:val="20"/>
              </w:rPr>
            </w:pPr>
            <w:r>
              <w:rPr>
                <w:spacing w:val="-5"/>
                <w:sz w:val="20"/>
              </w:rPr>
              <w:t>10</w:t>
            </w:r>
          </w:p>
        </w:tc>
        <w:tc>
          <w:tcPr>
            <w:tcW w:w="6577" w:type="dxa"/>
            <w:tcBorders>
              <w:top w:val="single" w:sz="4" w:space="0" w:color="000000"/>
              <w:left w:val="single" w:sz="4" w:space="0" w:color="000000"/>
              <w:bottom w:val="single" w:sz="4" w:space="0" w:color="000000"/>
              <w:right w:val="single" w:sz="4" w:space="0" w:color="000000"/>
            </w:tcBorders>
            <w:shd w:val="clear" w:color="auto" w:fill="F0DCDB"/>
          </w:tcPr>
          <w:p w14:paraId="6444ADB2" w14:textId="77777777" w:rsidR="007D00B4" w:rsidRDefault="00000000">
            <w:pPr>
              <w:pStyle w:val="TableParagraph"/>
              <w:spacing w:before="170"/>
              <w:ind w:left="86"/>
              <w:rPr>
                <w:sz w:val="20"/>
              </w:rPr>
            </w:pPr>
            <w:r>
              <w:rPr>
                <w:sz w:val="20"/>
              </w:rPr>
              <w:t>Départ</w:t>
            </w:r>
            <w:r>
              <w:rPr>
                <w:spacing w:val="-6"/>
                <w:sz w:val="20"/>
              </w:rPr>
              <w:t xml:space="preserve"> </w:t>
            </w:r>
            <w:r>
              <w:rPr>
                <w:sz w:val="20"/>
              </w:rPr>
              <w:t>avant</w:t>
            </w:r>
            <w:r>
              <w:rPr>
                <w:spacing w:val="-5"/>
                <w:sz w:val="20"/>
              </w:rPr>
              <w:t xml:space="preserve"> </w:t>
            </w:r>
            <w:r>
              <w:rPr>
                <w:sz w:val="20"/>
              </w:rPr>
              <w:t>autorisation</w:t>
            </w:r>
            <w:r>
              <w:rPr>
                <w:spacing w:val="-3"/>
                <w:sz w:val="20"/>
              </w:rPr>
              <w:t xml:space="preserve"> </w:t>
            </w:r>
            <w:r>
              <w:rPr>
                <w:sz w:val="20"/>
              </w:rPr>
              <w:t>du</w:t>
            </w:r>
            <w:r>
              <w:rPr>
                <w:spacing w:val="-6"/>
                <w:sz w:val="20"/>
              </w:rPr>
              <w:t xml:space="preserve"> </w:t>
            </w:r>
            <w:r>
              <w:rPr>
                <w:spacing w:val="-4"/>
                <w:sz w:val="20"/>
              </w:rPr>
              <w:t>juge</w:t>
            </w:r>
          </w:p>
        </w:tc>
        <w:tc>
          <w:tcPr>
            <w:tcW w:w="2096" w:type="dxa"/>
            <w:tcBorders>
              <w:top w:val="single" w:sz="4" w:space="0" w:color="000000"/>
              <w:left w:val="single" w:sz="4" w:space="0" w:color="000000"/>
              <w:bottom w:val="single" w:sz="4" w:space="0" w:color="000000"/>
            </w:tcBorders>
            <w:shd w:val="clear" w:color="auto" w:fill="F0DCDB"/>
          </w:tcPr>
          <w:p w14:paraId="39C87409" w14:textId="77777777" w:rsidR="007D00B4" w:rsidRDefault="00000000">
            <w:pPr>
              <w:pStyle w:val="TableParagraph"/>
              <w:spacing w:before="170"/>
              <w:ind w:left="363" w:right="331"/>
              <w:jc w:val="center"/>
              <w:rPr>
                <w:sz w:val="20"/>
              </w:rPr>
            </w:pPr>
            <w:r>
              <w:rPr>
                <w:sz w:val="20"/>
              </w:rPr>
              <w:t>Exercice</w:t>
            </w:r>
            <w:r>
              <w:rPr>
                <w:spacing w:val="-5"/>
                <w:sz w:val="20"/>
              </w:rPr>
              <w:t xml:space="preserve"> </w:t>
            </w:r>
            <w:r>
              <w:rPr>
                <w:spacing w:val="-2"/>
                <w:sz w:val="20"/>
              </w:rPr>
              <w:t>terminé</w:t>
            </w:r>
          </w:p>
        </w:tc>
      </w:tr>
      <w:tr w:rsidR="007D00B4" w14:paraId="2A26778A" w14:textId="77777777">
        <w:trPr>
          <w:trHeight w:val="570"/>
        </w:trPr>
        <w:tc>
          <w:tcPr>
            <w:tcW w:w="372" w:type="dxa"/>
            <w:tcBorders>
              <w:top w:val="single" w:sz="4" w:space="0" w:color="000000"/>
              <w:bottom w:val="single" w:sz="4" w:space="0" w:color="000000"/>
              <w:right w:val="single" w:sz="4" w:space="0" w:color="000000"/>
            </w:tcBorders>
          </w:tcPr>
          <w:p w14:paraId="70461C33" w14:textId="77777777" w:rsidR="007D00B4" w:rsidRDefault="00000000">
            <w:pPr>
              <w:pStyle w:val="TableParagraph"/>
              <w:spacing w:before="170"/>
              <w:ind w:left="100"/>
              <w:rPr>
                <w:sz w:val="20"/>
              </w:rPr>
            </w:pPr>
            <w:r>
              <w:rPr>
                <w:spacing w:val="-5"/>
                <w:sz w:val="20"/>
              </w:rPr>
              <w:t>11</w:t>
            </w:r>
          </w:p>
        </w:tc>
        <w:tc>
          <w:tcPr>
            <w:tcW w:w="6577" w:type="dxa"/>
            <w:tcBorders>
              <w:top w:val="single" w:sz="4" w:space="0" w:color="000000"/>
              <w:left w:val="single" w:sz="4" w:space="0" w:color="000000"/>
              <w:bottom w:val="single" w:sz="4" w:space="0" w:color="000000"/>
              <w:right w:val="single" w:sz="4" w:space="0" w:color="000000"/>
            </w:tcBorders>
          </w:tcPr>
          <w:p w14:paraId="4CB4B8AD" w14:textId="77777777" w:rsidR="007D00B4" w:rsidRDefault="00000000">
            <w:pPr>
              <w:pStyle w:val="TableParagraph"/>
              <w:spacing w:before="170"/>
              <w:ind w:left="86"/>
              <w:rPr>
                <w:sz w:val="20"/>
              </w:rPr>
            </w:pPr>
            <w:r>
              <w:rPr>
                <w:sz w:val="20"/>
              </w:rPr>
              <w:t>Le</w:t>
            </w:r>
            <w:r>
              <w:rPr>
                <w:spacing w:val="-5"/>
                <w:sz w:val="20"/>
              </w:rPr>
              <w:t xml:space="preserve"> </w:t>
            </w:r>
            <w:r>
              <w:rPr>
                <w:sz w:val="20"/>
              </w:rPr>
              <w:t>conducteur</w:t>
            </w:r>
            <w:r>
              <w:rPr>
                <w:spacing w:val="-7"/>
                <w:sz w:val="20"/>
              </w:rPr>
              <w:t xml:space="preserve"> </w:t>
            </w:r>
            <w:r>
              <w:rPr>
                <w:sz w:val="20"/>
              </w:rPr>
              <w:t>passe</w:t>
            </w:r>
            <w:r>
              <w:rPr>
                <w:spacing w:val="-5"/>
                <w:sz w:val="20"/>
              </w:rPr>
              <w:t xml:space="preserve"> </w:t>
            </w:r>
            <w:r>
              <w:rPr>
                <w:sz w:val="20"/>
              </w:rPr>
              <w:t>dans</w:t>
            </w:r>
            <w:r>
              <w:rPr>
                <w:spacing w:val="-6"/>
                <w:sz w:val="20"/>
              </w:rPr>
              <w:t xml:space="preserve"> </w:t>
            </w:r>
            <w:r>
              <w:rPr>
                <w:sz w:val="20"/>
              </w:rPr>
              <w:t>l’aire</w:t>
            </w:r>
            <w:r>
              <w:rPr>
                <w:spacing w:val="-5"/>
                <w:sz w:val="20"/>
              </w:rPr>
              <w:t xml:space="preserve"> </w:t>
            </w:r>
            <w:r>
              <w:rPr>
                <w:sz w:val="20"/>
              </w:rPr>
              <w:t>de</w:t>
            </w:r>
            <w:r>
              <w:rPr>
                <w:spacing w:val="-5"/>
                <w:sz w:val="20"/>
              </w:rPr>
              <w:t xml:space="preserve"> </w:t>
            </w:r>
            <w:r>
              <w:rPr>
                <w:sz w:val="20"/>
              </w:rPr>
              <w:t>réception</w:t>
            </w:r>
            <w:r>
              <w:rPr>
                <w:spacing w:val="-4"/>
                <w:sz w:val="20"/>
              </w:rPr>
              <w:t xml:space="preserve"> </w:t>
            </w:r>
            <w:r>
              <w:rPr>
                <w:sz w:val="20"/>
              </w:rPr>
              <w:t>pendant</w:t>
            </w:r>
            <w:r>
              <w:rPr>
                <w:spacing w:val="-6"/>
                <w:sz w:val="20"/>
              </w:rPr>
              <w:t xml:space="preserve"> </w:t>
            </w:r>
            <w:r>
              <w:rPr>
                <w:sz w:val="20"/>
              </w:rPr>
              <w:t>l'exécution</w:t>
            </w:r>
            <w:r>
              <w:rPr>
                <w:spacing w:val="-4"/>
                <w:sz w:val="20"/>
              </w:rPr>
              <w:t xml:space="preserve"> </w:t>
            </w:r>
            <w:r>
              <w:rPr>
                <w:sz w:val="20"/>
              </w:rPr>
              <w:t>du</w:t>
            </w:r>
            <w:r>
              <w:rPr>
                <w:spacing w:val="-4"/>
                <w:sz w:val="20"/>
              </w:rPr>
              <w:t xml:space="preserve"> saut</w:t>
            </w:r>
          </w:p>
        </w:tc>
        <w:tc>
          <w:tcPr>
            <w:tcW w:w="2096" w:type="dxa"/>
            <w:tcBorders>
              <w:top w:val="single" w:sz="4" w:space="0" w:color="000000"/>
              <w:left w:val="single" w:sz="4" w:space="0" w:color="000000"/>
              <w:bottom w:val="single" w:sz="4" w:space="0" w:color="000000"/>
            </w:tcBorders>
          </w:tcPr>
          <w:p w14:paraId="4C1DB145" w14:textId="77777777" w:rsidR="007D00B4" w:rsidRDefault="00000000">
            <w:pPr>
              <w:pStyle w:val="TableParagraph"/>
              <w:spacing w:before="170"/>
              <w:ind w:left="363" w:right="331"/>
              <w:jc w:val="center"/>
              <w:rPr>
                <w:sz w:val="20"/>
              </w:rPr>
            </w:pPr>
            <w:r>
              <w:rPr>
                <w:sz w:val="20"/>
              </w:rPr>
              <w:t>Exercice</w:t>
            </w:r>
            <w:r>
              <w:rPr>
                <w:spacing w:val="-5"/>
                <w:sz w:val="20"/>
              </w:rPr>
              <w:t xml:space="preserve"> </w:t>
            </w:r>
            <w:r>
              <w:rPr>
                <w:spacing w:val="-2"/>
                <w:sz w:val="20"/>
              </w:rPr>
              <w:t>terminé</w:t>
            </w:r>
          </w:p>
        </w:tc>
      </w:tr>
      <w:tr w:rsidR="007D00B4" w14:paraId="4401EEBD" w14:textId="77777777">
        <w:trPr>
          <w:trHeight w:val="570"/>
        </w:trPr>
        <w:tc>
          <w:tcPr>
            <w:tcW w:w="372" w:type="dxa"/>
            <w:tcBorders>
              <w:top w:val="single" w:sz="4" w:space="0" w:color="000000"/>
              <w:bottom w:val="single" w:sz="4" w:space="0" w:color="000000"/>
              <w:right w:val="single" w:sz="4" w:space="0" w:color="000000"/>
            </w:tcBorders>
            <w:shd w:val="clear" w:color="auto" w:fill="F1DBDB"/>
          </w:tcPr>
          <w:p w14:paraId="20C4A9F3" w14:textId="77777777" w:rsidR="007D00B4" w:rsidRDefault="00000000">
            <w:pPr>
              <w:pStyle w:val="TableParagraph"/>
              <w:spacing w:before="168"/>
              <w:ind w:left="98"/>
              <w:rPr>
                <w:sz w:val="20"/>
              </w:rPr>
            </w:pPr>
            <w:r>
              <w:rPr>
                <w:spacing w:val="-5"/>
                <w:sz w:val="20"/>
              </w:rPr>
              <w:t>12</w:t>
            </w:r>
          </w:p>
        </w:tc>
        <w:tc>
          <w:tcPr>
            <w:tcW w:w="6577" w:type="dxa"/>
            <w:tcBorders>
              <w:top w:val="single" w:sz="4" w:space="0" w:color="000000"/>
              <w:left w:val="single" w:sz="4" w:space="0" w:color="000000"/>
              <w:bottom w:val="single" w:sz="4" w:space="0" w:color="000000"/>
              <w:right w:val="single" w:sz="4" w:space="0" w:color="000000"/>
            </w:tcBorders>
            <w:shd w:val="clear" w:color="auto" w:fill="F1DBDB"/>
          </w:tcPr>
          <w:p w14:paraId="33B88753" w14:textId="77777777" w:rsidR="007D00B4" w:rsidRDefault="00000000">
            <w:pPr>
              <w:pStyle w:val="TableParagraph"/>
              <w:spacing w:before="168"/>
              <w:ind w:left="86"/>
              <w:rPr>
                <w:sz w:val="20"/>
              </w:rPr>
            </w:pPr>
            <w:r>
              <w:rPr>
                <w:sz w:val="20"/>
              </w:rPr>
              <w:t>Commandement</w:t>
            </w:r>
            <w:r>
              <w:rPr>
                <w:spacing w:val="-11"/>
                <w:sz w:val="20"/>
              </w:rPr>
              <w:t xml:space="preserve"> </w:t>
            </w:r>
            <w:r>
              <w:rPr>
                <w:spacing w:val="-2"/>
                <w:sz w:val="20"/>
              </w:rPr>
              <w:t>irrégulier</w:t>
            </w:r>
          </w:p>
        </w:tc>
        <w:tc>
          <w:tcPr>
            <w:tcW w:w="2096" w:type="dxa"/>
            <w:tcBorders>
              <w:top w:val="single" w:sz="4" w:space="0" w:color="000000"/>
              <w:left w:val="single" w:sz="4" w:space="0" w:color="000000"/>
              <w:bottom w:val="single" w:sz="4" w:space="0" w:color="000000"/>
            </w:tcBorders>
            <w:shd w:val="clear" w:color="auto" w:fill="F1DBDB"/>
          </w:tcPr>
          <w:p w14:paraId="492C4FE5" w14:textId="77777777" w:rsidR="007D00B4" w:rsidRDefault="00000000">
            <w:pPr>
              <w:pStyle w:val="TableParagraph"/>
              <w:spacing w:before="53"/>
              <w:ind w:left="363" w:right="331"/>
              <w:jc w:val="center"/>
              <w:rPr>
                <w:sz w:val="20"/>
              </w:rPr>
            </w:pPr>
            <w:r>
              <w:rPr>
                <w:sz w:val="20"/>
              </w:rPr>
              <w:t>Exercice</w:t>
            </w:r>
            <w:r>
              <w:rPr>
                <w:spacing w:val="-5"/>
                <w:sz w:val="20"/>
              </w:rPr>
              <w:t xml:space="preserve"> </w:t>
            </w:r>
            <w:r>
              <w:rPr>
                <w:spacing w:val="-2"/>
                <w:sz w:val="20"/>
              </w:rPr>
              <w:t>terminé</w:t>
            </w:r>
          </w:p>
        </w:tc>
      </w:tr>
    </w:tbl>
    <w:p w14:paraId="1930ADBE" w14:textId="77777777" w:rsidR="007D00B4" w:rsidRDefault="007D00B4">
      <w:pPr>
        <w:jc w:val="center"/>
        <w:rPr>
          <w:sz w:val="20"/>
        </w:rPr>
        <w:sectPr w:rsidR="007D00B4">
          <w:pgSz w:w="11920" w:h="16850"/>
          <w:pgMar w:top="720" w:right="200" w:bottom="820" w:left="500" w:header="0" w:footer="554" w:gutter="0"/>
          <w:cols w:space="720"/>
        </w:sect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6726"/>
        <w:gridCol w:w="2194"/>
      </w:tblGrid>
      <w:tr w:rsidR="007D00B4" w14:paraId="338FCE1E" w14:textId="77777777">
        <w:trPr>
          <w:trHeight w:val="921"/>
        </w:trPr>
        <w:tc>
          <w:tcPr>
            <w:tcW w:w="439" w:type="dxa"/>
            <w:tcBorders>
              <w:left w:val="single" w:sz="8" w:space="0" w:color="000000"/>
            </w:tcBorders>
          </w:tcPr>
          <w:p w14:paraId="7B8606C5" w14:textId="77777777" w:rsidR="007D00B4" w:rsidRDefault="007D00B4">
            <w:pPr>
              <w:pStyle w:val="TableParagraph"/>
              <w:rPr>
                <w:sz w:val="30"/>
              </w:rPr>
            </w:pPr>
          </w:p>
          <w:p w14:paraId="5FBEAEF9" w14:textId="77777777" w:rsidR="007D00B4" w:rsidRDefault="00000000">
            <w:pPr>
              <w:pStyle w:val="TableParagraph"/>
              <w:spacing w:before="1"/>
              <w:ind w:left="79" w:right="114"/>
              <w:jc w:val="center"/>
              <w:rPr>
                <w:sz w:val="20"/>
              </w:rPr>
            </w:pPr>
            <w:r>
              <w:rPr>
                <w:spacing w:val="-5"/>
                <w:sz w:val="20"/>
              </w:rPr>
              <w:t>13</w:t>
            </w:r>
          </w:p>
        </w:tc>
        <w:tc>
          <w:tcPr>
            <w:tcW w:w="6726" w:type="dxa"/>
          </w:tcPr>
          <w:p w14:paraId="314B6697" w14:textId="77777777" w:rsidR="007D00B4" w:rsidRDefault="007D00B4">
            <w:pPr>
              <w:pStyle w:val="TableParagraph"/>
              <w:rPr>
                <w:sz w:val="30"/>
              </w:rPr>
            </w:pPr>
          </w:p>
          <w:p w14:paraId="34AB8A6B" w14:textId="77777777" w:rsidR="007D00B4" w:rsidRDefault="00000000">
            <w:pPr>
              <w:pStyle w:val="TableParagraph"/>
              <w:spacing w:before="1"/>
              <w:ind w:left="83"/>
              <w:rPr>
                <w:sz w:val="20"/>
              </w:rPr>
            </w:pPr>
            <w:r>
              <w:rPr>
                <w:sz w:val="20"/>
              </w:rPr>
              <w:t>Départ</w:t>
            </w:r>
            <w:r>
              <w:rPr>
                <w:spacing w:val="-7"/>
                <w:sz w:val="20"/>
              </w:rPr>
              <w:t xml:space="preserve"> </w:t>
            </w:r>
            <w:r>
              <w:rPr>
                <w:sz w:val="20"/>
              </w:rPr>
              <w:t>soutenu</w:t>
            </w:r>
            <w:r>
              <w:rPr>
                <w:spacing w:val="-4"/>
                <w:sz w:val="20"/>
              </w:rPr>
              <w:t xml:space="preserve"> </w:t>
            </w:r>
            <w:r>
              <w:rPr>
                <w:sz w:val="20"/>
              </w:rPr>
              <w:t>avant</w:t>
            </w:r>
            <w:r>
              <w:rPr>
                <w:spacing w:val="-6"/>
                <w:sz w:val="20"/>
              </w:rPr>
              <w:t xml:space="preserve"> </w:t>
            </w:r>
            <w:r>
              <w:rPr>
                <w:sz w:val="20"/>
              </w:rPr>
              <w:t>commandement</w:t>
            </w:r>
            <w:r>
              <w:rPr>
                <w:spacing w:val="-6"/>
                <w:sz w:val="20"/>
              </w:rPr>
              <w:t xml:space="preserve"> </w:t>
            </w:r>
            <w:r>
              <w:rPr>
                <w:sz w:val="20"/>
              </w:rPr>
              <w:t>mais</w:t>
            </w:r>
            <w:r>
              <w:rPr>
                <w:spacing w:val="-7"/>
                <w:sz w:val="20"/>
              </w:rPr>
              <w:t xml:space="preserve"> </w:t>
            </w:r>
            <w:r>
              <w:rPr>
                <w:sz w:val="20"/>
              </w:rPr>
              <w:t>après</w:t>
            </w:r>
            <w:r>
              <w:rPr>
                <w:spacing w:val="-6"/>
                <w:sz w:val="20"/>
              </w:rPr>
              <w:t xml:space="preserve"> </w:t>
            </w:r>
            <w:r>
              <w:rPr>
                <w:sz w:val="20"/>
              </w:rPr>
              <w:t>autorisation</w:t>
            </w:r>
            <w:r>
              <w:rPr>
                <w:spacing w:val="-4"/>
                <w:sz w:val="20"/>
              </w:rPr>
              <w:t xml:space="preserve"> </w:t>
            </w:r>
            <w:r>
              <w:rPr>
                <w:sz w:val="20"/>
              </w:rPr>
              <w:t>du</w:t>
            </w:r>
            <w:r>
              <w:rPr>
                <w:spacing w:val="-5"/>
                <w:sz w:val="20"/>
              </w:rPr>
              <w:t xml:space="preserve"> </w:t>
            </w:r>
            <w:r>
              <w:rPr>
                <w:spacing w:val="-4"/>
                <w:sz w:val="20"/>
              </w:rPr>
              <w:t>juge</w:t>
            </w:r>
          </w:p>
        </w:tc>
        <w:tc>
          <w:tcPr>
            <w:tcW w:w="2194" w:type="dxa"/>
            <w:tcBorders>
              <w:right w:val="single" w:sz="8" w:space="0" w:color="000000"/>
            </w:tcBorders>
          </w:tcPr>
          <w:p w14:paraId="33EA035D" w14:textId="77777777" w:rsidR="007D00B4" w:rsidRDefault="00000000">
            <w:pPr>
              <w:pStyle w:val="TableParagraph"/>
              <w:spacing w:line="230" w:lineRule="atLeast"/>
              <w:ind w:left="245" w:right="211"/>
              <w:jc w:val="center"/>
              <w:rPr>
                <w:sz w:val="20"/>
              </w:rPr>
            </w:pPr>
            <w:r>
              <w:rPr>
                <w:sz w:val="20"/>
              </w:rPr>
              <w:t>Perte</w:t>
            </w:r>
            <w:r>
              <w:rPr>
                <w:spacing w:val="-10"/>
                <w:sz w:val="20"/>
              </w:rPr>
              <w:t xml:space="preserve"> </w:t>
            </w:r>
            <w:r>
              <w:rPr>
                <w:sz w:val="20"/>
              </w:rPr>
              <w:t>de</w:t>
            </w:r>
            <w:r>
              <w:rPr>
                <w:spacing w:val="-10"/>
                <w:sz w:val="20"/>
              </w:rPr>
              <w:t xml:space="preserve"> </w:t>
            </w:r>
            <w:r>
              <w:rPr>
                <w:sz w:val="20"/>
              </w:rPr>
              <w:t>la</w:t>
            </w:r>
            <w:r>
              <w:rPr>
                <w:spacing w:val="-10"/>
                <w:sz w:val="20"/>
              </w:rPr>
              <w:t xml:space="preserve"> </w:t>
            </w:r>
            <w:r>
              <w:rPr>
                <w:sz w:val="20"/>
              </w:rPr>
              <w:t>moitié</w:t>
            </w:r>
            <w:r>
              <w:rPr>
                <w:spacing w:val="-10"/>
                <w:sz w:val="20"/>
              </w:rPr>
              <w:t xml:space="preserve"> </w:t>
            </w:r>
            <w:r>
              <w:rPr>
                <w:sz w:val="20"/>
              </w:rPr>
              <w:t xml:space="preserve">des points du saut longueur supérieure </w:t>
            </w:r>
            <w:r>
              <w:rPr>
                <w:spacing w:val="-2"/>
                <w:sz w:val="20"/>
              </w:rPr>
              <w:t>possible</w:t>
            </w:r>
          </w:p>
        </w:tc>
      </w:tr>
      <w:tr w:rsidR="007D00B4" w14:paraId="1AFB452F" w14:textId="77777777">
        <w:trPr>
          <w:trHeight w:val="261"/>
        </w:trPr>
        <w:tc>
          <w:tcPr>
            <w:tcW w:w="439" w:type="dxa"/>
            <w:tcBorders>
              <w:left w:val="single" w:sz="8" w:space="0" w:color="000000"/>
            </w:tcBorders>
            <w:shd w:val="clear" w:color="auto" w:fill="F1DBDB"/>
          </w:tcPr>
          <w:p w14:paraId="2EE32BBE" w14:textId="77777777" w:rsidR="007D00B4" w:rsidRDefault="00000000">
            <w:pPr>
              <w:pStyle w:val="TableParagraph"/>
              <w:spacing w:before="8"/>
              <w:ind w:left="79" w:right="114"/>
              <w:jc w:val="center"/>
              <w:rPr>
                <w:sz w:val="20"/>
              </w:rPr>
            </w:pPr>
            <w:r>
              <w:rPr>
                <w:spacing w:val="-5"/>
                <w:sz w:val="20"/>
              </w:rPr>
              <w:t>14</w:t>
            </w:r>
          </w:p>
        </w:tc>
        <w:tc>
          <w:tcPr>
            <w:tcW w:w="6726" w:type="dxa"/>
            <w:shd w:val="clear" w:color="auto" w:fill="F1DBDB"/>
          </w:tcPr>
          <w:p w14:paraId="5C11DF81" w14:textId="77777777" w:rsidR="007D00B4" w:rsidRDefault="00000000">
            <w:pPr>
              <w:pStyle w:val="TableParagraph"/>
              <w:spacing w:before="8"/>
              <w:ind w:left="83"/>
              <w:rPr>
                <w:sz w:val="20"/>
              </w:rPr>
            </w:pPr>
            <w:r>
              <w:rPr>
                <w:sz w:val="20"/>
              </w:rPr>
              <w:t>Commandement</w:t>
            </w:r>
            <w:r>
              <w:rPr>
                <w:spacing w:val="-8"/>
                <w:sz w:val="20"/>
              </w:rPr>
              <w:t xml:space="preserve"> </w:t>
            </w:r>
            <w:r>
              <w:rPr>
                <w:sz w:val="20"/>
              </w:rPr>
              <w:t>du</w:t>
            </w:r>
            <w:r>
              <w:rPr>
                <w:spacing w:val="-4"/>
                <w:sz w:val="20"/>
              </w:rPr>
              <w:t xml:space="preserve"> </w:t>
            </w:r>
            <w:r>
              <w:rPr>
                <w:sz w:val="20"/>
              </w:rPr>
              <w:t>saut</w:t>
            </w:r>
            <w:r>
              <w:rPr>
                <w:spacing w:val="-6"/>
                <w:sz w:val="20"/>
              </w:rPr>
              <w:t xml:space="preserve"> </w:t>
            </w:r>
            <w:r>
              <w:rPr>
                <w:sz w:val="20"/>
              </w:rPr>
              <w:t>avant</w:t>
            </w:r>
            <w:r>
              <w:rPr>
                <w:spacing w:val="-8"/>
                <w:sz w:val="20"/>
              </w:rPr>
              <w:t xml:space="preserve"> </w:t>
            </w:r>
            <w:r>
              <w:rPr>
                <w:sz w:val="20"/>
              </w:rPr>
              <w:t>autorisation</w:t>
            </w:r>
            <w:r>
              <w:rPr>
                <w:spacing w:val="-4"/>
                <w:sz w:val="20"/>
              </w:rPr>
              <w:t xml:space="preserve"> </w:t>
            </w:r>
            <w:r>
              <w:rPr>
                <w:sz w:val="20"/>
              </w:rPr>
              <w:t>du</w:t>
            </w:r>
            <w:r>
              <w:rPr>
                <w:spacing w:val="-5"/>
                <w:sz w:val="20"/>
              </w:rPr>
              <w:t xml:space="preserve"> </w:t>
            </w:r>
            <w:r>
              <w:rPr>
                <w:spacing w:val="-4"/>
                <w:sz w:val="20"/>
              </w:rPr>
              <w:t>juge</w:t>
            </w:r>
          </w:p>
        </w:tc>
        <w:tc>
          <w:tcPr>
            <w:tcW w:w="2194" w:type="dxa"/>
            <w:tcBorders>
              <w:right w:val="single" w:sz="8" w:space="0" w:color="000000"/>
            </w:tcBorders>
            <w:shd w:val="clear" w:color="auto" w:fill="F1DBDB"/>
          </w:tcPr>
          <w:p w14:paraId="34B83CA5" w14:textId="77777777" w:rsidR="007D00B4" w:rsidRDefault="00000000">
            <w:pPr>
              <w:pStyle w:val="TableParagraph"/>
              <w:spacing w:before="8"/>
              <w:ind w:left="241" w:right="211"/>
              <w:jc w:val="center"/>
              <w:rPr>
                <w:sz w:val="20"/>
              </w:rPr>
            </w:pPr>
            <w:r>
              <w:rPr>
                <w:sz w:val="20"/>
              </w:rPr>
              <w:t>Exercice</w:t>
            </w:r>
            <w:r>
              <w:rPr>
                <w:spacing w:val="-5"/>
                <w:sz w:val="20"/>
              </w:rPr>
              <w:t xml:space="preserve"> </w:t>
            </w:r>
            <w:r>
              <w:rPr>
                <w:spacing w:val="-2"/>
                <w:sz w:val="20"/>
              </w:rPr>
              <w:t>terminé</w:t>
            </w:r>
          </w:p>
        </w:tc>
      </w:tr>
      <w:tr w:rsidR="007D00B4" w14:paraId="370C50FD" w14:textId="77777777">
        <w:trPr>
          <w:trHeight w:val="568"/>
        </w:trPr>
        <w:tc>
          <w:tcPr>
            <w:tcW w:w="439" w:type="dxa"/>
            <w:tcBorders>
              <w:left w:val="single" w:sz="8" w:space="0" w:color="000000"/>
            </w:tcBorders>
          </w:tcPr>
          <w:p w14:paraId="3499DB3D" w14:textId="77777777" w:rsidR="007D00B4" w:rsidRDefault="00000000">
            <w:pPr>
              <w:pStyle w:val="TableParagraph"/>
              <w:spacing w:before="170"/>
              <w:ind w:left="79" w:right="114"/>
              <w:jc w:val="center"/>
              <w:rPr>
                <w:sz w:val="20"/>
              </w:rPr>
            </w:pPr>
            <w:r>
              <w:rPr>
                <w:spacing w:val="-5"/>
                <w:sz w:val="20"/>
              </w:rPr>
              <w:t>15</w:t>
            </w:r>
          </w:p>
        </w:tc>
        <w:tc>
          <w:tcPr>
            <w:tcW w:w="6726" w:type="dxa"/>
          </w:tcPr>
          <w:p w14:paraId="0D7C91B9" w14:textId="77777777" w:rsidR="007D00B4" w:rsidRDefault="00000000">
            <w:pPr>
              <w:pStyle w:val="TableParagraph"/>
              <w:spacing w:before="55"/>
              <w:ind w:left="83" w:right="236"/>
              <w:rPr>
                <w:sz w:val="20"/>
              </w:rPr>
            </w:pPr>
            <w:r>
              <w:rPr>
                <w:sz w:val="20"/>
              </w:rPr>
              <w:t>Conducteur</w:t>
            </w:r>
            <w:r>
              <w:rPr>
                <w:spacing w:val="-4"/>
                <w:sz w:val="20"/>
              </w:rPr>
              <w:t xml:space="preserve"> </w:t>
            </w:r>
            <w:r>
              <w:rPr>
                <w:sz w:val="20"/>
              </w:rPr>
              <w:t>change</w:t>
            </w:r>
            <w:r>
              <w:rPr>
                <w:spacing w:val="-6"/>
                <w:sz w:val="20"/>
              </w:rPr>
              <w:t xml:space="preserve"> </w:t>
            </w:r>
            <w:r>
              <w:rPr>
                <w:sz w:val="20"/>
              </w:rPr>
              <w:t>de</w:t>
            </w:r>
            <w:r>
              <w:rPr>
                <w:spacing w:val="-4"/>
                <w:sz w:val="20"/>
              </w:rPr>
              <w:t xml:space="preserve"> </w:t>
            </w:r>
            <w:r>
              <w:rPr>
                <w:sz w:val="20"/>
              </w:rPr>
              <w:t>côté</w:t>
            </w:r>
            <w:r>
              <w:rPr>
                <w:spacing w:val="-6"/>
                <w:sz w:val="20"/>
              </w:rPr>
              <w:t xml:space="preserve"> </w:t>
            </w:r>
            <w:r>
              <w:rPr>
                <w:sz w:val="20"/>
              </w:rPr>
              <w:t>devant</w:t>
            </w:r>
            <w:r>
              <w:rPr>
                <w:spacing w:val="-5"/>
                <w:sz w:val="20"/>
              </w:rPr>
              <w:t xml:space="preserve"> </w:t>
            </w:r>
            <w:r>
              <w:rPr>
                <w:sz w:val="20"/>
              </w:rPr>
              <w:t>l'obstacle</w:t>
            </w:r>
            <w:r>
              <w:rPr>
                <w:spacing w:val="-4"/>
                <w:sz w:val="20"/>
              </w:rPr>
              <w:t xml:space="preserve"> </w:t>
            </w:r>
            <w:r>
              <w:rPr>
                <w:sz w:val="20"/>
              </w:rPr>
              <w:t>après</w:t>
            </w:r>
            <w:r>
              <w:rPr>
                <w:spacing w:val="-5"/>
                <w:sz w:val="20"/>
              </w:rPr>
              <w:t xml:space="preserve"> </w:t>
            </w:r>
            <w:r>
              <w:rPr>
                <w:sz w:val="20"/>
              </w:rPr>
              <w:t>le</w:t>
            </w:r>
            <w:r>
              <w:rPr>
                <w:spacing w:val="-4"/>
                <w:sz w:val="20"/>
              </w:rPr>
              <w:t xml:space="preserve"> </w:t>
            </w:r>
            <w:r>
              <w:rPr>
                <w:sz w:val="20"/>
              </w:rPr>
              <w:t>premier</w:t>
            </w:r>
            <w:r>
              <w:rPr>
                <w:spacing w:val="-4"/>
                <w:sz w:val="20"/>
              </w:rPr>
              <w:t xml:space="preserve"> </w:t>
            </w:r>
            <w:r>
              <w:rPr>
                <w:sz w:val="20"/>
              </w:rPr>
              <w:t>ou</w:t>
            </w:r>
            <w:r>
              <w:rPr>
                <w:spacing w:val="-3"/>
                <w:sz w:val="20"/>
              </w:rPr>
              <w:t xml:space="preserve"> </w:t>
            </w:r>
            <w:r>
              <w:rPr>
                <w:sz w:val="20"/>
              </w:rPr>
              <w:t>le</w:t>
            </w:r>
            <w:r>
              <w:rPr>
                <w:spacing w:val="-6"/>
                <w:sz w:val="20"/>
              </w:rPr>
              <w:t xml:space="preserve"> </w:t>
            </w:r>
            <w:r>
              <w:rPr>
                <w:sz w:val="20"/>
              </w:rPr>
              <w:t xml:space="preserve">deuxième </w:t>
            </w:r>
            <w:r>
              <w:rPr>
                <w:spacing w:val="-4"/>
                <w:sz w:val="20"/>
              </w:rPr>
              <w:t>saut</w:t>
            </w:r>
          </w:p>
        </w:tc>
        <w:tc>
          <w:tcPr>
            <w:tcW w:w="2194" w:type="dxa"/>
            <w:tcBorders>
              <w:right w:val="single" w:sz="8" w:space="0" w:color="000000"/>
            </w:tcBorders>
          </w:tcPr>
          <w:p w14:paraId="7EEF2285" w14:textId="77777777" w:rsidR="007D00B4" w:rsidRDefault="00000000">
            <w:pPr>
              <w:pStyle w:val="TableParagraph"/>
              <w:spacing w:before="170"/>
              <w:ind w:left="241" w:right="211"/>
              <w:jc w:val="center"/>
              <w:rPr>
                <w:sz w:val="20"/>
              </w:rPr>
            </w:pPr>
            <w:r>
              <w:rPr>
                <w:sz w:val="20"/>
              </w:rPr>
              <w:t>Exercice</w:t>
            </w:r>
            <w:r>
              <w:rPr>
                <w:spacing w:val="-5"/>
                <w:sz w:val="20"/>
              </w:rPr>
              <w:t xml:space="preserve"> </w:t>
            </w:r>
            <w:r>
              <w:rPr>
                <w:spacing w:val="-2"/>
                <w:sz w:val="20"/>
              </w:rPr>
              <w:t>terminé</w:t>
            </w:r>
          </w:p>
        </w:tc>
      </w:tr>
      <w:tr w:rsidR="007D00B4" w14:paraId="3AADD6B8" w14:textId="77777777">
        <w:trPr>
          <w:trHeight w:val="261"/>
        </w:trPr>
        <w:tc>
          <w:tcPr>
            <w:tcW w:w="439" w:type="dxa"/>
            <w:shd w:val="clear" w:color="auto" w:fill="F1DBDB"/>
          </w:tcPr>
          <w:p w14:paraId="6E8BB95F" w14:textId="77777777" w:rsidR="007D00B4" w:rsidRDefault="00000000">
            <w:pPr>
              <w:pStyle w:val="TableParagraph"/>
              <w:spacing w:before="7"/>
              <w:ind w:left="84" w:right="114"/>
              <w:jc w:val="center"/>
              <w:rPr>
                <w:sz w:val="20"/>
              </w:rPr>
            </w:pPr>
            <w:r>
              <w:rPr>
                <w:spacing w:val="-5"/>
                <w:sz w:val="20"/>
              </w:rPr>
              <w:t>16</w:t>
            </w:r>
          </w:p>
        </w:tc>
        <w:tc>
          <w:tcPr>
            <w:tcW w:w="6726" w:type="dxa"/>
            <w:shd w:val="clear" w:color="auto" w:fill="F1DBDB"/>
          </w:tcPr>
          <w:p w14:paraId="01536BF3" w14:textId="77777777" w:rsidR="007D00B4" w:rsidRDefault="00000000">
            <w:pPr>
              <w:pStyle w:val="TableParagraph"/>
              <w:spacing w:before="7"/>
              <w:ind w:left="83"/>
              <w:rPr>
                <w:sz w:val="20"/>
              </w:rPr>
            </w:pPr>
            <w:r>
              <w:rPr>
                <w:spacing w:val="-4"/>
                <w:sz w:val="20"/>
              </w:rPr>
              <w:t>Raté</w:t>
            </w:r>
          </w:p>
        </w:tc>
        <w:tc>
          <w:tcPr>
            <w:tcW w:w="2194" w:type="dxa"/>
            <w:shd w:val="clear" w:color="auto" w:fill="F1DBDB"/>
          </w:tcPr>
          <w:p w14:paraId="7860F542" w14:textId="77777777" w:rsidR="007D00B4" w:rsidRDefault="00000000">
            <w:pPr>
              <w:pStyle w:val="TableParagraph"/>
              <w:spacing w:before="7"/>
              <w:ind w:left="633" w:right="603"/>
              <w:jc w:val="center"/>
              <w:rPr>
                <w:sz w:val="20"/>
              </w:rPr>
            </w:pPr>
            <w:r>
              <w:rPr>
                <w:sz w:val="20"/>
              </w:rPr>
              <w:t>-1</w:t>
            </w:r>
            <w:r>
              <w:rPr>
                <w:spacing w:val="-1"/>
                <w:sz w:val="20"/>
              </w:rPr>
              <w:t xml:space="preserve"> </w:t>
            </w:r>
            <w:r>
              <w:rPr>
                <w:sz w:val="20"/>
              </w:rPr>
              <w:t>par</w:t>
            </w:r>
            <w:r>
              <w:rPr>
                <w:spacing w:val="-3"/>
                <w:sz w:val="20"/>
              </w:rPr>
              <w:t xml:space="preserve"> </w:t>
            </w:r>
            <w:r>
              <w:rPr>
                <w:spacing w:val="-2"/>
                <w:sz w:val="20"/>
              </w:rPr>
              <w:t>faute</w:t>
            </w:r>
          </w:p>
        </w:tc>
      </w:tr>
      <w:tr w:rsidR="007D00B4" w14:paraId="08E7CC44" w14:textId="77777777">
        <w:trPr>
          <w:trHeight w:val="261"/>
        </w:trPr>
        <w:tc>
          <w:tcPr>
            <w:tcW w:w="439" w:type="dxa"/>
            <w:tcBorders>
              <w:left w:val="single" w:sz="8" w:space="0" w:color="000000"/>
            </w:tcBorders>
          </w:tcPr>
          <w:p w14:paraId="3A132BE2" w14:textId="77777777" w:rsidR="007D00B4" w:rsidRDefault="00000000">
            <w:pPr>
              <w:pStyle w:val="TableParagraph"/>
              <w:spacing w:before="7"/>
              <w:ind w:left="79" w:right="114"/>
              <w:jc w:val="center"/>
              <w:rPr>
                <w:sz w:val="20"/>
              </w:rPr>
            </w:pPr>
            <w:r>
              <w:rPr>
                <w:spacing w:val="-5"/>
                <w:sz w:val="20"/>
              </w:rPr>
              <w:t>17</w:t>
            </w:r>
          </w:p>
        </w:tc>
        <w:tc>
          <w:tcPr>
            <w:tcW w:w="6726" w:type="dxa"/>
          </w:tcPr>
          <w:p w14:paraId="0C874B2E" w14:textId="77777777" w:rsidR="007D00B4" w:rsidRDefault="00000000">
            <w:pPr>
              <w:pStyle w:val="TableParagraph"/>
              <w:spacing w:before="7"/>
              <w:ind w:left="83"/>
              <w:rPr>
                <w:sz w:val="20"/>
              </w:rPr>
            </w:pPr>
            <w:r>
              <w:rPr>
                <w:sz w:val="20"/>
              </w:rPr>
              <w:t>Refus,</w:t>
            </w:r>
            <w:r>
              <w:rPr>
                <w:spacing w:val="-3"/>
                <w:sz w:val="20"/>
              </w:rPr>
              <w:t xml:space="preserve"> </w:t>
            </w:r>
            <w:r>
              <w:rPr>
                <w:sz w:val="20"/>
              </w:rPr>
              <w:t>dérobade,</w:t>
            </w:r>
            <w:r>
              <w:rPr>
                <w:spacing w:val="-4"/>
                <w:sz w:val="20"/>
              </w:rPr>
              <w:t xml:space="preserve"> </w:t>
            </w:r>
            <w:r>
              <w:rPr>
                <w:sz w:val="20"/>
              </w:rPr>
              <w:t>marche</w:t>
            </w:r>
            <w:r>
              <w:rPr>
                <w:spacing w:val="-4"/>
                <w:sz w:val="20"/>
              </w:rPr>
              <w:t xml:space="preserve"> </w:t>
            </w:r>
            <w:r>
              <w:rPr>
                <w:sz w:val="20"/>
              </w:rPr>
              <w:t>dans</w:t>
            </w:r>
            <w:r>
              <w:rPr>
                <w:spacing w:val="-7"/>
                <w:sz w:val="20"/>
              </w:rPr>
              <w:t xml:space="preserve"> </w:t>
            </w:r>
            <w:r>
              <w:rPr>
                <w:sz w:val="20"/>
              </w:rPr>
              <w:t>le</w:t>
            </w:r>
            <w:r>
              <w:rPr>
                <w:spacing w:val="-3"/>
                <w:sz w:val="20"/>
              </w:rPr>
              <w:t xml:space="preserve"> </w:t>
            </w:r>
            <w:r>
              <w:rPr>
                <w:spacing w:val="-4"/>
                <w:sz w:val="20"/>
              </w:rPr>
              <w:t>cadre</w:t>
            </w:r>
          </w:p>
        </w:tc>
        <w:tc>
          <w:tcPr>
            <w:tcW w:w="2194" w:type="dxa"/>
            <w:tcBorders>
              <w:right w:val="single" w:sz="8" w:space="0" w:color="000000"/>
            </w:tcBorders>
          </w:tcPr>
          <w:p w14:paraId="3D5BE187" w14:textId="77777777" w:rsidR="007D00B4" w:rsidRDefault="00000000">
            <w:pPr>
              <w:pStyle w:val="TableParagraph"/>
              <w:spacing w:before="7"/>
              <w:ind w:left="245" w:right="210"/>
              <w:jc w:val="center"/>
              <w:rPr>
                <w:sz w:val="20"/>
              </w:rPr>
            </w:pPr>
            <w:r>
              <w:rPr>
                <w:sz w:val="20"/>
              </w:rPr>
              <w:t>-2</w:t>
            </w:r>
            <w:r>
              <w:rPr>
                <w:spacing w:val="-1"/>
                <w:sz w:val="20"/>
              </w:rPr>
              <w:t xml:space="preserve"> </w:t>
            </w:r>
            <w:r>
              <w:rPr>
                <w:sz w:val="20"/>
              </w:rPr>
              <w:t>par</w:t>
            </w:r>
            <w:r>
              <w:rPr>
                <w:spacing w:val="-3"/>
                <w:sz w:val="20"/>
              </w:rPr>
              <w:t xml:space="preserve"> </w:t>
            </w:r>
            <w:r>
              <w:rPr>
                <w:spacing w:val="-2"/>
                <w:sz w:val="20"/>
              </w:rPr>
              <w:t>faute</w:t>
            </w:r>
          </w:p>
        </w:tc>
      </w:tr>
      <w:tr w:rsidR="007D00B4" w14:paraId="17297D89" w14:textId="77777777">
        <w:trPr>
          <w:trHeight w:val="258"/>
        </w:trPr>
        <w:tc>
          <w:tcPr>
            <w:tcW w:w="439" w:type="dxa"/>
            <w:tcBorders>
              <w:left w:val="single" w:sz="8" w:space="0" w:color="000000"/>
            </w:tcBorders>
            <w:shd w:val="clear" w:color="auto" w:fill="F1DBDB"/>
          </w:tcPr>
          <w:p w14:paraId="3F940679" w14:textId="77777777" w:rsidR="007D00B4" w:rsidRDefault="00000000">
            <w:pPr>
              <w:pStyle w:val="TableParagraph"/>
              <w:spacing w:before="7"/>
              <w:ind w:left="79" w:right="114"/>
              <w:jc w:val="center"/>
              <w:rPr>
                <w:sz w:val="20"/>
              </w:rPr>
            </w:pPr>
            <w:r>
              <w:rPr>
                <w:spacing w:val="-5"/>
                <w:sz w:val="20"/>
              </w:rPr>
              <w:t>18</w:t>
            </w:r>
          </w:p>
        </w:tc>
        <w:tc>
          <w:tcPr>
            <w:tcW w:w="6726" w:type="dxa"/>
            <w:shd w:val="clear" w:color="auto" w:fill="F1DBDB"/>
          </w:tcPr>
          <w:p w14:paraId="2CC92B85" w14:textId="77777777" w:rsidR="007D00B4" w:rsidRDefault="00000000">
            <w:pPr>
              <w:pStyle w:val="TableParagraph"/>
              <w:spacing w:before="7"/>
              <w:ind w:left="83"/>
              <w:rPr>
                <w:sz w:val="20"/>
              </w:rPr>
            </w:pPr>
            <w:r>
              <w:rPr>
                <w:sz w:val="20"/>
              </w:rPr>
              <w:t>Le</w:t>
            </w:r>
            <w:r>
              <w:rPr>
                <w:spacing w:val="-4"/>
                <w:sz w:val="20"/>
              </w:rPr>
              <w:t xml:space="preserve"> </w:t>
            </w:r>
            <w:r>
              <w:rPr>
                <w:sz w:val="20"/>
              </w:rPr>
              <w:t>conducteur</w:t>
            </w:r>
            <w:r>
              <w:rPr>
                <w:spacing w:val="-6"/>
                <w:sz w:val="20"/>
              </w:rPr>
              <w:t xml:space="preserve"> </w:t>
            </w:r>
            <w:r>
              <w:rPr>
                <w:sz w:val="20"/>
              </w:rPr>
              <w:t>va</w:t>
            </w:r>
            <w:r>
              <w:rPr>
                <w:spacing w:val="-4"/>
                <w:sz w:val="20"/>
              </w:rPr>
              <w:t xml:space="preserve"> </w:t>
            </w:r>
            <w:r>
              <w:rPr>
                <w:sz w:val="20"/>
              </w:rPr>
              <w:t>chercher</w:t>
            </w:r>
            <w:r>
              <w:rPr>
                <w:spacing w:val="-2"/>
                <w:sz w:val="20"/>
              </w:rPr>
              <w:t xml:space="preserve"> </w:t>
            </w:r>
            <w:r>
              <w:rPr>
                <w:sz w:val="20"/>
              </w:rPr>
              <w:t>son</w:t>
            </w:r>
            <w:r>
              <w:rPr>
                <w:spacing w:val="-5"/>
                <w:sz w:val="20"/>
              </w:rPr>
              <w:t xml:space="preserve"> </w:t>
            </w:r>
            <w:r>
              <w:rPr>
                <w:sz w:val="20"/>
              </w:rPr>
              <w:t>chien</w:t>
            </w:r>
            <w:r>
              <w:rPr>
                <w:spacing w:val="-3"/>
                <w:sz w:val="20"/>
              </w:rPr>
              <w:t xml:space="preserve"> </w:t>
            </w:r>
            <w:r>
              <w:rPr>
                <w:sz w:val="20"/>
              </w:rPr>
              <w:t>dans</w:t>
            </w:r>
            <w:r>
              <w:rPr>
                <w:spacing w:val="-4"/>
                <w:sz w:val="20"/>
              </w:rPr>
              <w:t xml:space="preserve"> </w:t>
            </w:r>
            <w:r>
              <w:rPr>
                <w:sz w:val="20"/>
              </w:rPr>
              <w:t>l'aire</w:t>
            </w:r>
            <w:r>
              <w:rPr>
                <w:spacing w:val="-4"/>
                <w:sz w:val="20"/>
              </w:rPr>
              <w:t xml:space="preserve"> </w:t>
            </w:r>
            <w:r>
              <w:rPr>
                <w:sz w:val="20"/>
              </w:rPr>
              <w:t>de</w:t>
            </w:r>
            <w:r>
              <w:rPr>
                <w:spacing w:val="-4"/>
                <w:sz w:val="20"/>
              </w:rPr>
              <w:t xml:space="preserve"> </w:t>
            </w:r>
            <w:r>
              <w:rPr>
                <w:spacing w:val="-2"/>
                <w:sz w:val="20"/>
              </w:rPr>
              <w:t>réception</w:t>
            </w:r>
          </w:p>
        </w:tc>
        <w:tc>
          <w:tcPr>
            <w:tcW w:w="2194" w:type="dxa"/>
            <w:tcBorders>
              <w:right w:val="single" w:sz="8" w:space="0" w:color="000000"/>
            </w:tcBorders>
            <w:shd w:val="clear" w:color="auto" w:fill="F1DBDB"/>
          </w:tcPr>
          <w:p w14:paraId="3C9765CF" w14:textId="77777777" w:rsidR="007D00B4" w:rsidRDefault="00000000">
            <w:pPr>
              <w:pStyle w:val="TableParagraph"/>
              <w:spacing w:before="7"/>
              <w:ind w:left="241" w:right="211"/>
              <w:jc w:val="center"/>
              <w:rPr>
                <w:sz w:val="20"/>
              </w:rPr>
            </w:pPr>
            <w:r>
              <w:rPr>
                <w:sz w:val="20"/>
              </w:rPr>
              <w:t>Exercice</w:t>
            </w:r>
            <w:r>
              <w:rPr>
                <w:spacing w:val="-5"/>
                <w:sz w:val="20"/>
              </w:rPr>
              <w:t xml:space="preserve"> </w:t>
            </w:r>
            <w:r>
              <w:rPr>
                <w:spacing w:val="-2"/>
                <w:sz w:val="20"/>
              </w:rPr>
              <w:t>terminé</w:t>
            </w:r>
          </w:p>
        </w:tc>
      </w:tr>
      <w:tr w:rsidR="007D00B4" w14:paraId="534720CB" w14:textId="77777777">
        <w:trPr>
          <w:trHeight w:val="587"/>
        </w:trPr>
        <w:tc>
          <w:tcPr>
            <w:tcW w:w="439" w:type="dxa"/>
            <w:tcBorders>
              <w:left w:val="single" w:sz="8" w:space="0" w:color="000000"/>
            </w:tcBorders>
          </w:tcPr>
          <w:p w14:paraId="2DC1A140" w14:textId="77777777" w:rsidR="007D00B4" w:rsidRDefault="00000000">
            <w:pPr>
              <w:pStyle w:val="TableParagraph"/>
              <w:spacing w:before="180"/>
              <w:ind w:left="79" w:right="114"/>
              <w:jc w:val="center"/>
              <w:rPr>
                <w:sz w:val="20"/>
              </w:rPr>
            </w:pPr>
            <w:r>
              <w:rPr>
                <w:spacing w:val="-5"/>
                <w:sz w:val="20"/>
              </w:rPr>
              <w:t>19</w:t>
            </w:r>
          </w:p>
        </w:tc>
        <w:tc>
          <w:tcPr>
            <w:tcW w:w="6726" w:type="dxa"/>
          </w:tcPr>
          <w:p w14:paraId="7853DBBA" w14:textId="77777777" w:rsidR="007D00B4" w:rsidRDefault="00000000">
            <w:pPr>
              <w:pStyle w:val="TableParagraph"/>
              <w:spacing w:before="65"/>
              <w:ind w:left="83"/>
              <w:rPr>
                <w:sz w:val="20"/>
              </w:rPr>
            </w:pPr>
            <w:r>
              <w:rPr>
                <w:sz w:val="20"/>
              </w:rPr>
              <w:t>Le</w:t>
            </w:r>
            <w:r>
              <w:rPr>
                <w:spacing w:val="-3"/>
                <w:sz w:val="20"/>
              </w:rPr>
              <w:t xml:space="preserve"> </w:t>
            </w:r>
            <w:r>
              <w:rPr>
                <w:sz w:val="20"/>
              </w:rPr>
              <w:t>conducteur</w:t>
            </w:r>
            <w:r>
              <w:rPr>
                <w:spacing w:val="-5"/>
                <w:sz w:val="20"/>
              </w:rPr>
              <w:t xml:space="preserve"> </w:t>
            </w:r>
            <w:r>
              <w:rPr>
                <w:sz w:val="20"/>
              </w:rPr>
              <w:t>ne</w:t>
            </w:r>
            <w:r>
              <w:rPr>
                <w:spacing w:val="-3"/>
                <w:sz w:val="20"/>
              </w:rPr>
              <w:t xml:space="preserve"> </w:t>
            </w:r>
            <w:r>
              <w:rPr>
                <w:sz w:val="20"/>
              </w:rPr>
              <w:t>se</w:t>
            </w:r>
            <w:r>
              <w:rPr>
                <w:spacing w:val="-3"/>
                <w:sz w:val="20"/>
              </w:rPr>
              <w:t xml:space="preserve"> </w:t>
            </w:r>
            <w:r>
              <w:rPr>
                <w:sz w:val="20"/>
              </w:rPr>
              <w:t>place</w:t>
            </w:r>
            <w:r>
              <w:rPr>
                <w:spacing w:val="-3"/>
                <w:sz w:val="20"/>
              </w:rPr>
              <w:t xml:space="preserve"> </w:t>
            </w:r>
            <w:r>
              <w:rPr>
                <w:sz w:val="20"/>
              </w:rPr>
              <w:t>pas</w:t>
            </w:r>
            <w:r>
              <w:rPr>
                <w:spacing w:val="-6"/>
                <w:sz w:val="20"/>
              </w:rPr>
              <w:t xml:space="preserve"> </w:t>
            </w:r>
            <w:r>
              <w:rPr>
                <w:sz w:val="20"/>
              </w:rPr>
              <w:t>dans le</w:t>
            </w:r>
            <w:r>
              <w:rPr>
                <w:spacing w:val="-3"/>
                <w:sz w:val="20"/>
              </w:rPr>
              <w:t xml:space="preserve"> </w:t>
            </w:r>
            <w:r>
              <w:rPr>
                <w:sz w:val="20"/>
              </w:rPr>
              <w:t>rectangle</w:t>
            </w:r>
            <w:r>
              <w:rPr>
                <w:spacing w:val="-4"/>
                <w:sz w:val="20"/>
              </w:rPr>
              <w:t xml:space="preserve"> </w:t>
            </w:r>
            <w:r>
              <w:rPr>
                <w:sz w:val="20"/>
              </w:rPr>
              <w:t>ou</w:t>
            </w:r>
            <w:r>
              <w:rPr>
                <w:spacing w:val="-2"/>
                <w:sz w:val="20"/>
              </w:rPr>
              <w:t xml:space="preserve"> </w:t>
            </w:r>
            <w:r>
              <w:rPr>
                <w:sz w:val="20"/>
              </w:rPr>
              <w:t>perpendiculairement</w:t>
            </w:r>
            <w:r>
              <w:rPr>
                <w:spacing w:val="-4"/>
                <w:sz w:val="20"/>
              </w:rPr>
              <w:t xml:space="preserve"> </w:t>
            </w:r>
            <w:r>
              <w:rPr>
                <w:sz w:val="20"/>
              </w:rPr>
              <w:t>au</w:t>
            </w:r>
            <w:r>
              <w:rPr>
                <w:spacing w:val="-2"/>
                <w:sz w:val="20"/>
              </w:rPr>
              <w:t xml:space="preserve"> </w:t>
            </w:r>
            <w:r>
              <w:rPr>
                <w:sz w:val="20"/>
              </w:rPr>
              <w:t>saut pour commander</w:t>
            </w:r>
          </w:p>
        </w:tc>
        <w:tc>
          <w:tcPr>
            <w:tcW w:w="2194" w:type="dxa"/>
            <w:tcBorders>
              <w:right w:val="single" w:sz="8" w:space="0" w:color="000000"/>
            </w:tcBorders>
          </w:tcPr>
          <w:p w14:paraId="442179B6" w14:textId="77777777" w:rsidR="007D00B4" w:rsidRDefault="00000000">
            <w:pPr>
              <w:pStyle w:val="TableParagraph"/>
              <w:spacing w:before="180"/>
              <w:ind w:left="241" w:right="211"/>
              <w:jc w:val="center"/>
              <w:rPr>
                <w:sz w:val="20"/>
              </w:rPr>
            </w:pPr>
            <w:r>
              <w:rPr>
                <w:sz w:val="20"/>
              </w:rPr>
              <w:t>Exercice</w:t>
            </w:r>
            <w:r>
              <w:rPr>
                <w:spacing w:val="-5"/>
                <w:sz w:val="20"/>
              </w:rPr>
              <w:t xml:space="preserve"> </w:t>
            </w:r>
            <w:r>
              <w:rPr>
                <w:spacing w:val="-2"/>
                <w:sz w:val="20"/>
              </w:rPr>
              <w:t>terminé</w:t>
            </w:r>
          </w:p>
        </w:tc>
      </w:tr>
    </w:tbl>
    <w:p w14:paraId="6AC1F83D" w14:textId="77777777" w:rsidR="007D00B4" w:rsidRDefault="007D00B4">
      <w:pPr>
        <w:pStyle w:val="Corpsdetexte"/>
        <w:ind w:left="0"/>
      </w:pPr>
    </w:p>
    <w:p w14:paraId="2E5D3CF7" w14:textId="77777777" w:rsidR="007D00B4" w:rsidRDefault="007D00B4">
      <w:pPr>
        <w:pStyle w:val="Corpsdetexte"/>
        <w:ind w:left="0"/>
        <w:rPr>
          <w:sz w:val="22"/>
        </w:rPr>
      </w:pPr>
    </w:p>
    <w:p w14:paraId="49F88C6C" w14:textId="77777777" w:rsidR="007D00B4" w:rsidRDefault="00000000">
      <w:pPr>
        <w:pStyle w:val="Paragraphedeliste"/>
        <w:numPr>
          <w:ilvl w:val="1"/>
          <w:numId w:val="35"/>
        </w:numPr>
        <w:tabs>
          <w:tab w:val="left" w:pos="294"/>
        </w:tabs>
        <w:ind w:left="294" w:hanging="154"/>
        <w:jc w:val="left"/>
        <w:rPr>
          <w:b/>
          <w:sz w:val="20"/>
          <w:u w:val="single"/>
        </w:rPr>
      </w:pPr>
      <w:bookmarkStart w:id="37" w:name="_bookmark25"/>
      <w:bookmarkEnd w:id="37"/>
      <w:r>
        <w:rPr>
          <w:b/>
          <w:spacing w:val="-2"/>
          <w:sz w:val="20"/>
          <w:u w:val="single"/>
        </w:rPr>
        <w:t xml:space="preserve"> </w:t>
      </w:r>
      <w:r>
        <w:rPr>
          <w:b/>
          <w:sz w:val="20"/>
          <w:u w:val="single"/>
        </w:rPr>
        <w:t>Saut</w:t>
      </w:r>
      <w:r>
        <w:rPr>
          <w:b/>
          <w:spacing w:val="-3"/>
          <w:sz w:val="20"/>
          <w:u w:val="single"/>
        </w:rPr>
        <w:t xml:space="preserve"> </w:t>
      </w:r>
      <w:r>
        <w:rPr>
          <w:b/>
          <w:sz w:val="20"/>
          <w:u w:val="single"/>
        </w:rPr>
        <w:t>de</w:t>
      </w:r>
      <w:r>
        <w:rPr>
          <w:b/>
          <w:spacing w:val="-2"/>
          <w:sz w:val="20"/>
          <w:u w:val="single"/>
        </w:rPr>
        <w:t xml:space="preserve"> </w:t>
      </w:r>
      <w:r>
        <w:rPr>
          <w:b/>
          <w:sz w:val="20"/>
          <w:u w:val="single"/>
        </w:rPr>
        <w:t>la</w:t>
      </w:r>
      <w:r>
        <w:rPr>
          <w:b/>
          <w:spacing w:val="-1"/>
          <w:sz w:val="20"/>
          <w:u w:val="single"/>
        </w:rPr>
        <w:t xml:space="preserve"> </w:t>
      </w:r>
      <w:r>
        <w:rPr>
          <w:b/>
          <w:sz w:val="20"/>
          <w:u w:val="single"/>
        </w:rPr>
        <w:t>Palissade</w:t>
      </w:r>
      <w:r>
        <w:rPr>
          <w:b/>
          <w:spacing w:val="-3"/>
          <w:sz w:val="20"/>
          <w:u w:val="single"/>
        </w:rPr>
        <w:t xml:space="preserve"> </w:t>
      </w:r>
      <w:r>
        <w:rPr>
          <w:b/>
          <w:sz w:val="20"/>
          <w:u w:val="single"/>
        </w:rPr>
        <w:t>à</w:t>
      </w:r>
      <w:r>
        <w:rPr>
          <w:b/>
          <w:spacing w:val="2"/>
          <w:sz w:val="20"/>
          <w:u w:val="single"/>
        </w:rPr>
        <w:t xml:space="preserve"> </w:t>
      </w:r>
      <w:r>
        <w:rPr>
          <w:b/>
          <w:spacing w:val="-2"/>
          <w:sz w:val="20"/>
          <w:u w:val="single"/>
        </w:rPr>
        <w:t>bascule</w:t>
      </w:r>
    </w:p>
    <w:p w14:paraId="5F2FEA04" w14:textId="77777777" w:rsidR="007D00B4" w:rsidRDefault="007D00B4">
      <w:pPr>
        <w:pStyle w:val="Corpsdetexte"/>
        <w:ind w:left="0"/>
        <w:rPr>
          <w:b/>
        </w:rPr>
      </w:pPr>
    </w:p>
    <w:p w14:paraId="4C31930A" w14:textId="77777777" w:rsidR="007D00B4" w:rsidRDefault="007D00B4">
      <w:pPr>
        <w:pStyle w:val="Corpsdetexte"/>
        <w:ind w:left="0"/>
        <w:rPr>
          <w:b/>
        </w:rPr>
      </w:pPr>
    </w:p>
    <w:p w14:paraId="24E2BC94" w14:textId="77777777" w:rsidR="007D00B4" w:rsidRDefault="007D00B4">
      <w:pPr>
        <w:pStyle w:val="Corpsdetexte"/>
        <w:spacing w:before="2"/>
        <w:ind w:left="0"/>
        <w:rPr>
          <w:b/>
          <w:sz w:val="18"/>
        </w:rPr>
      </w:pPr>
    </w:p>
    <w:p w14:paraId="29693A5B" w14:textId="77777777" w:rsidR="007D00B4" w:rsidRDefault="00000000">
      <w:pPr>
        <w:pStyle w:val="Titre2"/>
        <w:ind w:left="1579" w:right="796"/>
        <w:rPr>
          <w:rFonts w:ascii="Calibri" w:hAnsi="Calibri"/>
        </w:rPr>
      </w:pPr>
      <w:r>
        <w:rPr>
          <w:noProof/>
        </w:rPr>
        <mc:AlternateContent>
          <mc:Choice Requires="wpg">
            <w:drawing>
              <wp:anchor distT="0" distB="0" distL="0" distR="0" simplePos="0" relativeHeight="15738880" behindDoc="0" locked="0" layoutInCell="1" allowOverlap="1" wp14:anchorId="65ECAA16" wp14:editId="4345FA44">
                <wp:simplePos x="0" y="0"/>
                <wp:positionH relativeFrom="page">
                  <wp:posOffset>1697354</wp:posOffset>
                </wp:positionH>
                <wp:positionV relativeFrom="paragraph">
                  <wp:posOffset>171570</wp:posOffset>
                </wp:positionV>
                <wp:extent cx="4730750" cy="3086100"/>
                <wp:effectExtent l="0" t="0" r="0" b="0"/>
                <wp:wrapNone/>
                <wp:docPr id="635"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0750" cy="3086100"/>
                          <a:chOff x="0" y="0"/>
                          <a:chExt cx="4730750" cy="3086100"/>
                        </a:xfrm>
                      </wpg:grpSpPr>
                      <wps:wsp>
                        <wps:cNvPr id="636" name="Graphic 636"/>
                        <wps:cNvSpPr/>
                        <wps:spPr>
                          <a:xfrm>
                            <a:off x="2349500" y="752146"/>
                            <a:ext cx="104775" cy="95250"/>
                          </a:xfrm>
                          <a:custGeom>
                            <a:avLst/>
                            <a:gdLst/>
                            <a:ahLst/>
                            <a:cxnLst/>
                            <a:rect l="l" t="t" r="r" b="b"/>
                            <a:pathLst>
                              <a:path w="104775" h="95250">
                                <a:moveTo>
                                  <a:pt x="104775" y="0"/>
                                </a:moveTo>
                                <a:lnTo>
                                  <a:pt x="0" y="0"/>
                                </a:lnTo>
                                <a:lnTo>
                                  <a:pt x="0" y="95249"/>
                                </a:lnTo>
                                <a:lnTo>
                                  <a:pt x="104775" y="95249"/>
                                </a:lnTo>
                                <a:lnTo>
                                  <a:pt x="104775" y="0"/>
                                </a:lnTo>
                                <a:close/>
                              </a:path>
                            </a:pathLst>
                          </a:custGeom>
                          <a:solidFill>
                            <a:srgbClr val="808080"/>
                          </a:solidFill>
                        </wps:spPr>
                        <wps:bodyPr wrap="square" lIns="0" tIns="0" rIns="0" bIns="0" rtlCol="0">
                          <a:prstTxWarp prst="textNoShape">
                            <a:avLst/>
                          </a:prstTxWarp>
                          <a:noAutofit/>
                        </wps:bodyPr>
                      </wps:wsp>
                      <wps:wsp>
                        <wps:cNvPr id="637" name="Graphic 637"/>
                        <wps:cNvSpPr/>
                        <wps:spPr>
                          <a:xfrm>
                            <a:off x="106045" y="4751"/>
                            <a:ext cx="19050" cy="85725"/>
                          </a:xfrm>
                          <a:custGeom>
                            <a:avLst/>
                            <a:gdLst/>
                            <a:ahLst/>
                            <a:cxnLst/>
                            <a:rect l="l" t="t" r="r" b="b"/>
                            <a:pathLst>
                              <a:path w="19050" h="85725">
                                <a:moveTo>
                                  <a:pt x="19050" y="0"/>
                                </a:moveTo>
                                <a:lnTo>
                                  <a:pt x="0" y="0"/>
                                </a:lnTo>
                                <a:lnTo>
                                  <a:pt x="9525" y="85725"/>
                                </a:lnTo>
                                <a:lnTo>
                                  <a:pt x="19050" y="66675"/>
                                </a:lnTo>
                                <a:lnTo>
                                  <a:pt x="19050" y="0"/>
                                </a:lnTo>
                                <a:close/>
                              </a:path>
                            </a:pathLst>
                          </a:custGeom>
                          <a:solidFill>
                            <a:srgbClr val="000000"/>
                          </a:solidFill>
                        </wps:spPr>
                        <wps:bodyPr wrap="square" lIns="0" tIns="0" rIns="0" bIns="0" rtlCol="0">
                          <a:prstTxWarp prst="textNoShape">
                            <a:avLst/>
                          </a:prstTxWarp>
                          <a:noAutofit/>
                        </wps:bodyPr>
                      </wps:wsp>
                      <wps:wsp>
                        <wps:cNvPr id="638" name="Graphic 638"/>
                        <wps:cNvSpPr/>
                        <wps:spPr>
                          <a:xfrm>
                            <a:off x="106045" y="4751"/>
                            <a:ext cx="19050" cy="857250"/>
                          </a:xfrm>
                          <a:custGeom>
                            <a:avLst/>
                            <a:gdLst/>
                            <a:ahLst/>
                            <a:cxnLst/>
                            <a:rect l="l" t="t" r="r" b="b"/>
                            <a:pathLst>
                              <a:path w="19050" h="857250">
                                <a:moveTo>
                                  <a:pt x="19050" y="0"/>
                                </a:moveTo>
                                <a:lnTo>
                                  <a:pt x="0" y="0"/>
                                </a:lnTo>
                                <a:lnTo>
                                  <a:pt x="9525" y="85725"/>
                                </a:lnTo>
                                <a:lnTo>
                                  <a:pt x="19050" y="66675"/>
                                </a:lnTo>
                                <a:lnTo>
                                  <a:pt x="19050" y="0"/>
                                </a:lnTo>
                                <a:close/>
                              </a:path>
                              <a:path w="19050" h="857250">
                                <a:moveTo>
                                  <a:pt x="19050" y="152400"/>
                                </a:moveTo>
                                <a:lnTo>
                                  <a:pt x="9525" y="171450"/>
                                </a:lnTo>
                                <a:lnTo>
                                  <a:pt x="9525" y="257175"/>
                                </a:lnTo>
                                <a:lnTo>
                                  <a:pt x="19050" y="238125"/>
                                </a:lnTo>
                                <a:lnTo>
                                  <a:pt x="19050" y="152400"/>
                                </a:lnTo>
                                <a:close/>
                              </a:path>
                              <a:path w="19050" h="857250">
                                <a:moveTo>
                                  <a:pt x="19050" y="95250"/>
                                </a:moveTo>
                                <a:lnTo>
                                  <a:pt x="9525" y="114300"/>
                                </a:lnTo>
                                <a:lnTo>
                                  <a:pt x="9525" y="142875"/>
                                </a:lnTo>
                                <a:lnTo>
                                  <a:pt x="19050" y="123825"/>
                                </a:lnTo>
                                <a:lnTo>
                                  <a:pt x="19050" y="95250"/>
                                </a:lnTo>
                                <a:close/>
                              </a:path>
                              <a:path w="19050" h="857250">
                                <a:moveTo>
                                  <a:pt x="19050" y="323850"/>
                                </a:moveTo>
                                <a:lnTo>
                                  <a:pt x="9525" y="342900"/>
                                </a:lnTo>
                                <a:lnTo>
                                  <a:pt x="9525" y="428625"/>
                                </a:lnTo>
                                <a:lnTo>
                                  <a:pt x="19050" y="409575"/>
                                </a:lnTo>
                                <a:lnTo>
                                  <a:pt x="19050" y="323850"/>
                                </a:lnTo>
                                <a:close/>
                              </a:path>
                              <a:path w="19050" h="857250">
                                <a:moveTo>
                                  <a:pt x="19050" y="266700"/>
                                </a:moveTo>
                                <a:lnTo>
                                  <a:pt x="9525" y="285750"/>
                                </a:lnTo>
                                <a:lnTo>
                                  <a:pt x="9525" y="314325"/>
                                </a:lnTo>
                                <a:lnTo>
                                  <a:pt x="19050" y="295275"/>
                                </a:lnTo>
                                <a:lnTo>
                                  <a:pt x="19050" y="266700"/>
                                </a:lnTo>
                                <a:close/>
                              </a:path>
                              <a:path w="19050" h="857250">
                                <a:moveTo>
                                  <a:pt x="19050" y="495300"/>
                                </a:moveTo>
                                <a:lnTo>
                                  <a:pt x="9525" y="514350"/>
                                </a:lnTo>
                                <a:lnTo>
                                  <a:pt x="9525" y="600075"/>
                                </a:lnTo>
                                <a:lnTo>
                                  <a:pt x="19050" y="581025"/>
                                </a:lnTo>
                                <a:lnTo>
                                  <a:pt x="19050" y="495300"/>
                                </a:lnTo>
                                <a:close/>
                              </a:path>
                              <a:path w="19050" h="857250">
                                <a:moveTo>
                                  <a:pt x="19050" y="438150"/>
                                </a:moveTo>
                                <a:lnTo>
                                  <a:pt x="9525" y="457200"/>
                                </a:lnTo>
                                <a:lnTo>
                                  <a:pt x="9525" y="485775"/>
                                </a:lnTo>
                                <a:lnTo>
                                  <a:pt x="19050" y="466725"/>
                                </a:lnTo>
                                <a:lnTo>
                                  <a:pt x="19050" y="438150"/>
                                </a:lnTo>
                                <a:close/>
                              </a:path>
                              <a:path w="19050" h="857250">
                                <a:moveTo>
                                  <a:pt x="19050" y="666750"/>
                                </a:moveTo>
                                <a:lnTo>
                                  <a:pt x="9525" y="685800"/>
                                </a:lnTo>
                                <a:lnTo>
                                  <a:pt x="9525" y="771525"/>
                                </a:lnTo>
                                <a:lnTo>
                                  <a:pt x="19050" y="752475"/>
                                </a:lnTo>
                                <a:lnTo>
                                  <a:pt x="19050" y="666750"/>
                                </a:lnTo>
                                <a:close/>
                              </a:path>
                              <a:path w="19050" h="857250">
                                <a:moveTo>
                                  <a:pt x="19050" y="609600"/>
                                </a:moveTo>
                                <a:lnTo>
                                  <a:pt x="9525" y="628650"/>
                                </a:lnTo>
                                <a:lnTo>
                                  <a:pt x="9525" y="657225"/>
                                </a:lnTo>
                                <a:lnTo>
                                  <a:pt x="19050" y="638175"/>
                                </a:lnTo>
                                <a:lnTo>
                                  <a:pt x="19050" y="609600"/>
                                </a:lnTo>
                                <a:close/>
                              </a:path>
                              <a:path w="19050" h="857250">
                                <a:moveTo>
                                  <a:pt x="19050" y="838200"/>
                                </a:moveTo>
                                <a:lnTo>
                                  <a:pt x="9525" y="857250"/>
                                </a:lnTo>
                                <a:lnTo>
                                  <a:pt x="19050" y="857250"/>
                                </a:lnTo>
                                <a:lnTo>
                                  <a:pt x="19050" y="838200"/>
                                </a:lnTo>
                                <a:close/>
                              </a:path>
                              <a:path w="19050" h="857250">
                                <a:moveTo>
                                  <a:pt x="19050" y="781050"/>
                                </a:moveTo>
                                <a:lnTo>
                                  <a:pt x="9525" y="800100"/>
                                </a:lnTo>
                                <a:lnTo>
                                  <a:pt x="9525" y="828675"/>
                                </a:lnTo>
                                <a:lnTo>
                                  <a:pt x="19050" y="809625"/>
                                </a:lnTo>
                                <a:lnTo>
                                  <a:pt x="19050" y="781050"/>
                                </a:lnTo>
                                <a:close/>
                              </a:path>
                            </a:pathLst>
                          </a:custGeom>
                          <a:ln w="9503">
                            <a:solidFill>
                              <a:srgbClr val="000000"/>
                            </a:solidFill>
                            <a:prstDash val="solid"/>
                          </a:ln>
                        </wps:spPr>
                        <wps:bodyPr wrap="square" lIns="0" tIns="0" rIns="0" bIns="0" rtlCol="0">
                          <a:prstTxWarp prst="textNoShape">
                            <a:avLst/>
                          </a:prstTxWarp>
                          <a:noAutofit/>
                        </wps:bodyPr>
                      </wps:wsp>
                      <wps:wsp>
                        <wps:cNvPr id="639" name="Graphic 639"/>
                        <wps:cNvSpPr/>
                        <wps:spPr>
                          <a:xfrm>
                            <a:off x="134620" y="4751"/>
                            <a:ext cx="94615" cy="9525"/>
                          </a:xfrm>
                          <a:custGeom>
                            <a:avLst/>
                            <a:gdLst/>
                            <a:ahLst/>
                            <a:cxnLst/>
                            <a:rect l="l" t="t" r="r" b="b"/>
                            <a:pathLst>
                              <a:path w="94615" h="9525">
                                <a:moveTo>
                                  <a:pt x="94614" y="0"/>
                                </a:moveTo>
                                <a:lnTo>
                                  <a:pt x="0" y="0"/>
                                </a:lnTo>
                                <a:lnTo>
                                  <a:pt x="0" y="9525"/>
                                </a:lnTo>
                                <a:lnTo>
                                  <a:pt x="75564" y="9525"/>
                                </a:lnTo>
                                <a:lnTo>
                                  <a:pt x="94614" y="0"/>
                                </a:lnTo>
                                <a:close/>
                              </a:path>
                            </a:pathLst>
                          </a:custGeom>
                          <a:solidFill>
                            <a:srgbClr val="000000"/>
                          </a:solidFill>
                        </wps:spPr>
                        <wps:bodyPr wrap="square" lIns="0" tIns="0" rIns="0" bIns="0" rtlCol="0">
                          <a:prstTxWarp prst="textNoShape">
                            <a:avLst/>
                          </a:prstTxWarp>
                          <a:noAutofit/>
                        </wps:bodyPr>
                      </wps:wsp>
                      <wps:wsp>
                        <wps:cNvPr id="640" name="Graphic 640"/>
                        <wps:cNvSpPr/>
                        <wps:spPr>
                          <a:xfrm>
                            <a:off x="134620" y="4751"/>
                            <a:ext cx="94615" cy="9525"/>
                          </a:xfrm>
                          <a:custGeom>
                            <a:avLst/>
                            <a:gdLst/>
                            <a:ahLst/>
                            <a:cxnLst/>
                            <a:rect l="l" t="t" r="r" b="b"/>
                            <a:pathLst>
                              <a:path w="94615" h="9525">
                                <a:moveTo>
                                  <a:pt x="0" y="0"/>
                                </a:moveTo>
                                <a:lnTo>
                                  <a:pt x="0" y="9525"/>
                                </a:lnTo>
                                <a:lnTo>
                                  <a:pt x="75564" y="9525"/>
                                </a:lnTo>
                                <a:lnTo>
                                  <a:pt x="94614" y="0"/>
                                </a:lnTo>
                                <a:lnTo>
                                  <a:pt x="8889" y="0"/>
                                </a:lnTo>
                                <a:lnTo>
                                  <a:pt x="0" y="0"/>
                                </a:lnTo>
                                <a:close/>
                              </a:path>
                            </a:pathLst>
                          </a:custGeom>
                          <a:ln w="9497">
                            <a:solidFill>
                              <a:srgbClr val="000000"/>
                            </a:solidFill>
                            <a:prstDash val="solid"/>
                          </a:ln>
                        </wps:spPr>
                        <wps:bodyPr wrap="square" lIns="0" tIns="0" rIns="0" bIns="0" rtlCol="0">
                          <a:prstTxWarp prst="textNoShape">
                            <a:avLst/>
                          </a:prstTxWarp>
                          <a:noAutofit/>
                        </wps:bodyPr>
                      </wps:wsp>
                      <wps:wsp>
                        <wps:cNvPr id="641" name="Graphic 641"/>
                        <wps:cNvSpPr/>
                        <wps:spPr>
                          <a:xfrm>
                            <a:off x="296545" y="4751"/>
                            <a:ext cx="104139" cy="9525"/>
                          </a:xfrm>
                          <a:custGeom>
                            <a:avLst/>
                            <a:gdLst/>
                            <a:ahLst/>
                            <a:cxnLst/>
                            <a:rect l="l" t="t" r="r" b="b"/>
                            <a:pathLst>
                              <a:path w="104139" h="9525">
                                <a:moveTo>
                                  <a:pt x="104139" y="0"/>
                                </a:moveTo>
                                <a:lnTo>
                                  <a:pt x="18414"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642" name="Graphic 642"/>
                        <wps:cNvSpPr/>
                        <wps:spPr>
                          <a:xfrm>
                            <a:off x="296545" y="4751"/>
                            <a:ext cx="104139" cy="9525"/>
                          </a:xfrm>
                          <a:custGeom>
                            <a:avLst/>
                            <a:gdLst/>
                            <a:ahLst/>
                            <a:cxnLst/>
                            <a:rect l="l" t="t" r="r" b="b"/>
                            <a:pathLst>
                              <a:path w="104139" h="9525">
                                <a:moveTo>
                                  <a:pt x="0" y="9525"/>
                                </a:moveTo>
                                <a:lnTo>
                                  <a:pt x="85089" y="9525"/>
                                </a:lnTo>
                                <a:lnTo>
                                  <a:pt x="104139" y="0"/>
                                </a:lnTo>
                                <a:lnTo>
                                  <a:pt x="18414"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43" name="Graphic 643"/>
                        <wps:cNvSpPr/>
                        <wps:spPr>
                          <a:xfrm>
                            <a:off x="239395" y="4751"/>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644" name="Graphic 644"/>
                        <wps:cNvSpPr/>
                        <wps:spPr>
                          <a:xfrm>
                            <a:off x="239395" y="4751"/>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45" name="Graphic 645"/>
                        <wps:cNvSpPr/>
                        <wps:spPr>
                          <a:xfrm>
                            <a:off x="467994" y="4751"/>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646" name="Graphic 646"/>
                        <wps:cNvSpPr/>
                        <wps:spPr>
                          <a:xfrm>
                            <a:off x="467994" y="4751"/>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47" name="Graphic 647"/>
                        <wps:cNvSpPr/>
                        <wps:spPr>
                          <a:xfrm>
                            <a:off x="410844" y="4751"/>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648" name="Graphic 648"/>
                        <wps:cNvSpPr/>
                        <wps:spPr>
                          <a:xfrm>
                            <a:off x="410844" y="4751"/>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49" name="Graphic 649"/>
                        <wps:cNvSpPr/>
                        <wps:spPr>
                          <a:xfrm>
                            <a:off x="639444" y="4751"/>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650" name="Graphic 650"/>
                        <wps:cNvSpPr/>
                        <wps:spPr>
                          <a:xfrm>
                            <a:off x="639444" y="4751"/>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51" name="Graphic 651"/>
                        <wps:cNvSpPr/>
                        <wps:spPr>
                          <a:xfrm>
                            <a:off x="582294" y="4751"/>
                            <a:ext cx="48260" cy="9525"/>
                          </a:xfrm>
                          <a:custGeom>
                            <a:avLst/>
                            <a:gdLst/>
                            <a:ahLst/>
                            <a:cxnLst/>
                            <a:rect l="l" t="t" r="r" b="b"/>
                            <a:pathLst>
                              <a:path w="48260" h="9525">
                                <a:moveTo>
                                  <a:pt x="48260" y="0"/>
                                </a:moveTo>
                                <a:lnTo>
                                  <a:pt x="19685" y="0"/>
                                </a:lnTo>
                                <a:lnTo>
                                  <a:pt x="0" y="9525"/>
                                </a:lnTo>
                                <a:lnTo>
                                  <a:pt x="29210" y="9525"/>
                                </a:lnTo>
                                <a:lnTo>
                                  <a:pt x="48260" y="0"/>
                                </a:lnTo>
                                <a:close/>
                              </a:path>
                            </a:pathLst>
                          </a:custGeom>
                          <a:solidFill>
                            <a:srgbClr val="000000"/>
                          </a:solidFill>
                        </wps:spPr>
                        <wps:bodyPr wrap="square" lIns="0" tIns="0" rIns="0" bIns="0" rtlCol="0">
                          <a:prstTxWarp prst="textNoShape">
                            <a:avLst/>
                          </a:prstTxWarp>
                          <a:noAutofit/>
                        </wps:bodyPr>
                      </wps:wsp>
                      <wps:wsp>
                        <wps:cNvPr id="652" name="Graphic 652"/>
                        <wps:cNvSpPr/>
                        <wps:spPr>
                          <a:xfrm>
                            <a:off x="582294" y="4751"/>
                            <a:ext cx="48260" cy="9525"/>
                          </a:xfrm>
                          <a:custGeom>
                            <a:avLst/>
                            <a:gdLst/>
                            <a:ahLst/>
                            <a:cxnLst/>
                            <a:rect l="l" t="t" r="r" b="b"/>
                            <a:pathLst>
                              <a:path w="48260" h="9525">
                                <a:moveTo>
                                  <a:pt x="0" y="9525"/>
                                </a:moveTo>
                                <a:lnTo>
                                  <a:pt x="29210" y="9525"/>
                                </a:lnTo>
                                <a:lnTo>
                                  <a:pt x="48260" y="0"/>
                                </a:lnTo>
                                <a:lnTo>
                                  <a:pt x="19685"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53" name="Graphic 653"/>
                        <wps:cNvSpPr/>
                        <wps:spPr>
                          <a:xfrm>
                            <a:off x="810894" y="4751"/>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654" name="Graphic 654"/>
                        <wps:cNvSpPr/>
                        <wps:spPr>
                          <a:xfrm>
                            <a:off x="810894" y="4751"/>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55" name="Graphic 655"/>
                        <wps:cNvSpPr/>
                        <wps:spPr>
                          <a:xfrm>
                            <a:off x="753744" y="4751"/>
                            <a:ext cx="48260" cy="9525"/>
                          </a:xfrm>
                          <a:custGeom>
                            <a:avLst/>
                            <a:gdLst/>
                            <a:ahLst/>
                            <a:cxnLst/>
                            <a:rect l="l" t="t" r="r" b="b"/>
                            <a:pathLst>
                              <a:path w="48260" h="9525">
                                <a:moveTo>
                                  <a:pt x="48260" y="0"/>
                                </a:moveTo>
                                <a:lnTo>
                                  <a:pt x="19685" y="0"/>
                                </a:lnTo>
                                <a:lnTo>
                                  <a:pt x="0" y="9525"/>
                                </a:lnTo>
                                <a:lnTo>
                                  <a:pt x="29210" y="9525"/>
                                </a:lnTo>
                                <a:lnTo>
                                  <a:pt x="48260" y="0"/>
                                </a:lnTo>
                                <a:close/>
                              </a:path>
                            </a:pathLst>
                          </a:custGeom>
                          <a:solidFill>
                            <a:srgbClr val="000000"/>
                          </a:solidFill>
                        </wps:spPr>
                        <wps:bodyPr wrap="square" lIns="0" tIns="0" rIns="0" bIns="0" rtlCol="0">
                          <a:prstTxWarp prst="textNoShape">
                            <a:avLst/>
                          </a:prstTxWarp>
                          <a:noAutofit/>
                        </wps:bodyPr>
                      </wps:wsp>
                      <wps:wsp>
                        <wps:cNvPr id="656" name="Graphic 656"/>
                        <wps:cNvSpPr/>
                        <wps:spPr>
                          <a:xfrm>
                            <a:off x="753744" y="4751"/>
                            <a:ext cx="48260" cy="9525"/>
                          </a:xfrm>
                          <a:custGeom>
                            <a:avLst/>
                            <a:gdLst/>
                            <a:ahLst/>
                            <a:cxnLst/>
                            <a:rect l="l" t="t" r="r" b="b"/>
                            <a:pathLst>
                              <a:path w="48260" h="9525">
                                <a:moveTo>
                                  <a:pt x="0" y="9525"/>
                                </a:moveTo>
                                <a:lnTo>
                                  <a:pt x="29210" y="9525"/>
                                </a:lnTo>
                                <a:lnTo>
                                  <a:pt x="48260" y="0"/>
                                </a:lnTo>
                                <a:lnTo>
                                  <a:pt x="19685"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57" name="Graphic 657"/>
                        <wps:cNvSpPr/>
                        <wps:spPr>
                          <a:xfrm>
                            <a:off x="982344" y="4751"/>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658" name="Graphic 658"/>
                        <wps:cNvSpPr/>
                        <wps:spPr>
                          <a:xfrm>
                            <a:off x="982344" y="4751"/>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59" name="Graphic 659"/>
                        <wps:cNvSpPr/>
                        <wps:spPr>
                          <a:xfrm>
                            <a:off x="925194" y="4751"/>
                            <a:ext cx="48260" cy="9525"/>
                          </a:xfrm>
                          <a:custGeom>
                            <a:avLst/>
                            <a:gdLst/>
                            <a:ahLst/>
                            <a:cxnLst/>
                            <a:rect l="l" t="t" r="r" b="b"/>
                            <a:pathLst>
                              <a:path w="48260" h="9525">
                                <a:moveTo>
                                  <a:pt x="48260" y="0"/>
                                </a:moveTo>
                                <a:lnTo>
                                  <a:pt x="19685" y="0"/>
                                </a:lnTo>
                                <a:lnTo>
                                  <a:pt x="0" y="9525"/>
                                </a:lnTo>
                                <a:lnTo>
                                  <a:pt x="29210" y="9525"/>
                                </a:lnTo>
                                <a:lnTo>
                                  <a:pt x="48260" y="0"/>
                                </a:lnTo>
                                <a:close/>
                              </a:path>
                            </a:pathLst>
                          </a:custGeom>
                          <a:solidFill>
                            <a:srgbClr val="000000"/>
                          </a:solidFill>
                        </wps:spPr>
                        <wps:bodyPr wrap="square" lIns="0" tIns="0" rIns="0" bIns="0" rtlCol="0">
                          <a:prstTxWarp prst="textNoShape">
                            <a:avLst/>
                          </a:prstTxWarp>
                          <a:noAutofit/>
                        </wps:bodyPr>
                      </wps:wsp>
                      <wps:wsp>
                        <wps:cNvPr id="660" name="Graphic 660"/>
                        <wps:cNvSpPr/>
                        <wps:spPr>
                          <a:xfrm>
                            <a:off x="925194" y="4751"/>
                            <a:ext cx="48260" cy="9525"/>
                          </a:xfrm>
                          <a:custGeom>
                            <a:avLst/>
                            <a:gdLst/>
                            <a:ahLst/>
                            <a:cxnLst/>
                            <a:rect l="l" t="t" r="r" b="b"/>
                            <a:pathLst>
                              <a:path w="48260" h="9525">
                                <a:moveTo>
                                  <a:pt x="0" y="9525"/>
                                </a:moveTo>
                                <a:lnTo>
                                  <a:pt x="29210" y="9525"/>
                                </a:lnTo>
                                <a:lnTo>
                                  <a:pt x="48260" y="0"/>
                                </a:lnTo>
                                <a:lnTo>
                                  <a:pt x="19685"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61" name="Graphic 661"/>
                        <wps:cNvSpPr/>
                        <wps:spPr>
                          <a:xfrm>
                            <a:off x="1153794" y="4751"/>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662" name="Graphic 662"/>
                        <wps:cNvSpPr/>
                        <wps:spPr>
                          <a:xfrm>
                            <a:off x="1153794" y="4751"/>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63" name="Graphic 663"/>
                        <wps:cNvSpPr/>
                        <wps:spPr>
                          <a:xfrm>
                            <a:off x="1096644" y="4751"/>
                            <a:ext cx="48260" cy="9525"/>
                          </a:xfrm>
                          <a:custGeom>
                            <a:avLst/>
                            <a:gdLst/>
                            <a:ahLst/>
                            <a:cxnLst/>
                            <a:rect l="l" t="t" r="r" b="b"/>
                            <a:pathLst>
                              <a:path w="48260" h="9525">
                                <a:moveTo>
                                  <a:pt x="48260" y="0"/>
                                </a:moveTo>
                                <a:lnTo>
                                  <a:pt x="19685" y="0"/>
                                </a:lnTo>
                                <a:lnTo>
                                  <a:pt x="0" y="9525"/>
                                </a:lnTo>
                                <a:lnTo>
                                  <a:pt x="29210" y="9525"/>
                                </a:lnTo>
                                <a:lnTo>
                                  <a:pt x="48260" y="0"/>
                                </a:lnTo>
                                <a:close/>
                              </a:path>
                            </a:pathLst>
                          </a:custGeom>
                          <a:solidFill>
                            <a:srgbClr val="000000"/>
                          </a:solidFill>
                        </wps:spPr>
                        <wps:bodyPr wrap="square" lIns="0" tIns="0" rIns="0" bIns="0" rtlCol="0">
                          <a:prstTxWarp prst="textNoShape">
                            <a:avLst/>
                          </a:prstTxWarp>
                          <a:noAutofit/>
                        </wps:bodyPr>
                      </wps:wsp>
                      <wps:wsp>
                        <wps:cNvPr id="664" name="Graphic 664"/>
                        <wps:cNvSpPr/>
                        <wps:spPr>
                          <a:xfrm>
                            <a:off x="1096644" y="4751"/>
                            <a:ext cx="48260" cy="9525"/>
                          </a:xfrm>
                          <a:custGeom>
                            <a:avLst/>
                            <a:gdLst/>
                            <a:ahLst/>
                            <a:cxnLst/>
                            <a:rect l="l" t="t" r="r" b="b"/>
                            <a:pathLst>
                              <a:path w="48260" h="9525">
                                <a:moveTo>
                                  <a:pt x="0" y="9525"/>
                                </a:moveTo>
                                <a:lnTo>
                                  <a:pt x="29210" y="9525"/>
                                </a:lnTo>
                                <a:lnTo>
                                  <a:pt x="48260" y="0"/>
                                </a:lnTo>
                                <a:lnTo>
                                  <a:pt x="19685"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65" name="Graphic 665"/>
                        <wps:cNvSpPr/>
                        <wps:spPr>
                          <a:xfrm>
                            <a:off x="1325244" y="4751"/>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666" name="Graphic 666"/>
                        <wps:cNvSpPr/>
                        <wps:spPr>
                          <a:xfrm>
                            <a:off x="1325244" y="4751"/>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67" name="Graphic 667"/>
                        <wps:cNvSpPr/>
                        <wps:spPr>
                          <a:xfrm>
                            <a:off x="1268094" y="4751"/>
                            <a:ext cx="48260" cy="9525"/>
                          </a:xfrm>
                          <a:custGeom>
                            <a:avLst/>
                            <a:gdLst/>
                            <a:ahLst/>
                            <a:cxnLst/>
                            <a:rect l="l" t="t" r="r" b="b"/>
                            <a:pathLst>
                              <a:path w="48260" h="9525">
                                <a:moveTo>
                                  <a:pt x="48260" y="0"/>
                                </a:moveTo>
                                <a:lnTo>
                                  <a:pt x="19050" y="0"/>
                                </a:lnTo>
                                <a:lnTo>
                                  <a:pt x="0" y="9525"/>
                                </a:lnTo>
                                <a:lnTo>
                                  <a:pt x="29210" y="9525"/>
                                </a:lnTo>
                                <a:lnTo>
                                  <a:pt x="48260" y="0"/>
                                </a:lnTo>
                                <a:close/>
                              </a:path>
                            </a:pathLst>
                          </a:custGeom>
                          <a:solidFill>
                            <a:srgbClr val="000000"/>
                          </a:solidFill>
                        </wps:spPr>
                        <wps:bodyPr wrap="square" lIns="0" tIns="0" rIns="0" bIns="0" rtlCol="0">
                          <a:prstTxWarp prst="textNoShape">
                            <a:avLst/>
                          </a:prstTxWarp>
                          <a:noAutofit/>
                        </wps:bodyPr>
                      </wps:wsp>
                      <wps:wsp>
                        <wps:cNvPr id="668" name="Graphic 668"/>
                        <wps:cNvSpPr/>
                        <wps:spPr>
                          <a:xfrm>
                            <a:off x="1268094" y="4751"/>
                            <a:ext cx="48260" cy="9525"/>
                          </a:xfrm>
                          <a:custGeom>
                            <a:avLst/>
                            <a:gdLst/>
                            <a:ahLst/>
                            <a:cxnLst/>
                            <a:rect l="l" t="t" r="r" b="b"/>
                            <a:pathLst>
                              <a:path w="48260" h="9525">
                                <a:moveTo>
                                  <a:pt x="0" y="9525"/>
                                </a:moveTo>
                                <a:lnTo>
                                  <a:pt x="29210" y="9525"/>
                                </a:lnTo>
                                <a:lnTo>
                                  <a:pt x="4826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69" name="Graphic 669"/>
                        <wps:cNvSpPr/>
                        <wps:spPr>
                          <a:xfrm>
                            <a:off x="1496694" y="4751"/>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670" name="Graphic 670"/>
                        <wps:cNvSpPr/>
                        <wps:spPr>
                          <a:xfrm>
                            <a:off x="1496694" y="4751"/>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71" name="Graphic 671"/>
                        <wps:cNvSpPr/>
                        <wps:spPr>
                          <a:xfrm>
                            <a:off x="1439544" y="4751"/>
                            <a:ext cx="48260" cy="9525"/>
                          </a:xfrm>
                          <a:custGeom>
                            <a:avLst/>
                            <a:gdLst/>
                            <a:ahLst/>
                            <a:cxnLst/>
                            <a:rect l="l" t="t" r="r" b="b"/>
                            <a:pathLst>
                              <a:path w="48260" h="9525">
                                <a:moveTo>
                                  <a:pt x="48260" y="0"/>
                                </a:moveTo>
                                <a:lnTo>
                                  <a:pt x="19050" y="0"/>
                                </a:lnTo>
                                <a:lnTo>
                                  <a:pt x="0" y="9525"/>
                                </a:lnTo>
                                <a:lnTo>
                                  <a:pt x="29210" y="9525"/>
                                </a:lnTo>
                                <a:lnTo>
                                  <a:pt x="48260" y="0"/>
                                </a:lnTo>
                                <a:close/>
                              </a:path>
                            </a:pathLst>
                          </a:custGeom>
                          <a:solidFill>
                            <a:srgbClr val="000000"/>
                          </a:solidFill>
                        </wps:spPr>
                        <wps:bodyPr wrap="square" lIns="0" tIns="0" rIns="0" bIns="0" rtlCol="0">
                          <a:prstTxWarp prst="textNoShape">
                            <a:avLst/>
                          </a:prstTxWarp>
                          <a:noAutofit/>
                        </wps:bodyPr>
                      </wps:wsp>
                      <wps:wsp>
                        <wps:cNvPr id="672" name="Graphic 672"/>
                        <wps:cNvSpPr/>
                        <wps:spPr>
                          <a:xfrm>
                            <a:off x="1439544" y="4751"/>
                            <a:ext cx="48260" cy="9525"/>
                          </a:xfrm>
                          <a:custGeom>
                            <a:avLst/>
                            <a:gdLst/>
                            <a:ahLst/>
                            <a:cxnLst/>
                            <a:rect l="l" t="t" r="r" b="b"/>
                            <a:pathLst>
                              <a:path w="48260" h="9525">
                                <a:moveTo>
                                  <a:pt x="0" y="9525"/>
                                </a:moveTo>
                                <a:lnTo>
                                  <a:pt x="29210" y="9525"/>
                                </a:lnTo>
                                <a:lnTo>
                                  <a:pt x="4826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73" name="Graphic 673"/>
                        <wps:cNvSpPr/>
                        <wps:spPr>
                          <a:xfrm>
                            <a:off x="1668145" y="4751"/>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674" name="Graphic 674"/>
                        <wps:cNvSpPr/>
                        <wps:spPr>
                          <a:xfrm>
                            <a:off x="1668145" y="4751"/>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75" name="Graphic 675"/>
                        <wps:cNvSpPr/>
                        <wps:spPr>
                          <a:xfrm>
                            <a:off x="1610994" y="4751"/>
                            <a:ext cx="48260" cy="9525"/>
                          </a:xfrm>
                          <a:custGeom>
                            <a:avLst/>
                            <a:gdLst/>
                            <a:ahLst/>
                            <a:cxnLst/>
                            <a:rect l="l" t="t" r="r" b="b"/>
                            <a:pathLst>
                              <a:path w="48260" h="9525">
                                <a:moveTo>
                                  <a:pt x="48260" y="0"/>
                                </a:moveTo>
                                <a:lnTo>
                                  <a:pt x="19050" y="0"/>
                                </a:lnTo>
                                <a:lnTo>
                                  <a:pt x="0" y="9525"/>
                                </a:lnTo>
                                <a:lnTo>
                                  <a:pt x="28575" y="9525"/>
                                </a:lnTo>
                                <a:lnTo>
                                  <a:pt x="48260" y="0"/>
                                </a:lnTo>
                                <a:close/>
                              </a:path>
                            </a:pathLst>
                          </a:custGeom>
                          <a:solidFill>
                            <a:srgbClr val="000000"/>
                          </a:solidFill>
                        </wps:spPr>
                        <wps:bodyPr wrap="square" lIns="0" tIns="0" rIns="0" bIns="0" rtlCol="0">
                          <a:prstTxWarp prst="textNoShape">
                            <a:avLst/>
                          </a:prstTxWarp>
                          <a:noAutofit/>
                        </wps:bodyPr>
                      </wps:wsp>
                      <wps:wsp>
                        <wps:cNvPr id="676" name="Graphic 676"/>
                        <wps:cNvSpPr/>
                        <wps:spPr>
                          <a:xfrm>
                            <a:off x="1610994" y="4751"/>
                            <a:ext cx="48260" cy="9525"/>
                          </a:xfrm>
                          <a:custGeom>
                            <a:avLst/>
                            <a:gdLst/>
                            <a:ahLst/>
                            <a:cxnLst/>
                            <a:rect l="l" t="t" r="r" b="b"/>
                            <a:pathLst>
                              <a:path w="48260" h="9525">
                                <a:moveTo>
                                  <a:pt x="0" y="9525"/>
                                </a:moveTo>
                                <a:lnTo>
                                  <a:pt x="28575" y="9525"/>
                                </a:lnTo>
                                <a:lnTo>
                                  <a:pt x="4826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77" name="Graphic 677"/>
                        <wps:cNvSpPr/>
                        <wps:spPr>
                          <a:xfrm>
                            <a:off x="1839595" y="4751"/>
                            <a:ext cx="104139" cy="9525"/>
                          </a:xfrm>
                          <a:custGeom>
                            <a:avLst/>
                            <a:gdLst/>
                            <a:ahLst/>
                            <a:cxnLst/>
                            <a:rect l="l" t="t" r="r" b="b"/>
                            <a:pathLst>
                              <a:path w="104139" h="9525">
                                <a:moveTo>
                                  <a:pt x="104139" y="0"/>
                                </a:moveTo>
                                <a:lnTo>
                                  <a:pt x="19050" y="0"/>
                                </a:lnTo>
                                <a:lnTo>
                                  <a:pt x="0" y="9525"/>
                                </a:lnTo>
                                <a:lnTo>
                                  <a:pt x="85725" y="9525"/>
                                </a:lnTo>
                                <a:lnTo>
                                  <a:pt x="104139" y="0"/>
                                </a:lnTo>
                                <a:close/>
                              </a:path>
                            </a:pathLst>
                          </a:custGeom>
                          <a:solidFill>
                            <a:srgbClr val="000000"/>
                          </a:solidFill>
                        </wps:spPr>
                        <wps:bodyPr wrap="square" lIns="0" tIns="0" rIns="0" bIns="0" rtlCol="0">
                          <a:prstTxWarp prst="textNoShape">
                            <a:avLst/>
                          </a:prstTxWarp>
                          <a:noAutofit/>
                        </wps:bodyPr>
                      </wps:wsp>
                      <wps:wsp>
                        <wps:cNvPr id="678" name="Graphic 678"/>
                        <wps:cNvSpPr/>
                        <wps:spPr>
                          <a:xfrm>
                            <a:off x="1839595" y="4751"/>
                            <a:ext cx="104139" cy="9525"/>
                          </a:xfrm>
                          <a:custGeom>
                            <a:avLst/>
                            <a:gdLst/>
                            <a:ahLst/>
                            <a:cxnLst/>
                            <a:rect l="l" t="t" r="r" b="b"/>
                            <a:pathLst>
                              <a:path w="104139" h="9525">
                                <a:moveTo>
                                  <a:pt x="0" y="9525"/>
                                </a:moveTo>
                                <a:lnTo>
                                  <a:pt x="85725"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79" name="Graphic 679"/>
                        <wps:cNvSpPr/>
                        <wps:spPr>
                          <a:xfrm>
                            <a:off x="1782445" y="4751"/>
                            <a:ext cx="48260" cy="9525"/>
                          </a:xfrm>
                          <a:custGeom>
                            <a:avLst/>
                            <a:gdLst/>
                            <a:ahLst/>
                            <a:cxnLst/>
                            <a:rect l="l" t="t" r="r" b="b"/>
                            <a:pathLst>
                              <a:path w="48260" h="9525">
                                <a:moveTo>
                                  <a:pt x="48260" y="0"/>
                                </a:moveTo>
                                <a:lnTo>
                                  <a:pt x="19050" y="0"/>
                                </a:lnTo>
                                <a:lnTo>
                                  <a:pt x="0" y="9525"/>
                                </a:lnTo>
                                <a:lnTo>
                                  <a:pt x="28575" y="9525"/>
                                </a:lnTo>
                                <a:lnTo>
                                  <a:pt x="48260" y="0"/>
                                </a:lnTo>
                                <a:close/>
                              </a:path>
                            </a:pathLst>
                          </a:custGeom>
                          <a:solidFill>
                            <a:srgbClr val="000000"/>
                          </a:solidFill>
                        </wps:spPr>
                        <wps:bodyPr wrap="square" lIns="0" tIns="0" rIns="0" bIns="0" rtlCol="0">
                          <a:prstTxWarp prst="textNoShape">
                            <a:avLst/>
                          </a:prstTxWarp>
                          <a:noAutofit/>
                        </wps:bodyPr>
                      </wps:wsp>
                      <wps:wsp>
                        <wps:cNvPr id="680" name="Graphic 680"/>
                        <wps:cNvSpPr/>
                        <wps:spPr>
                          <a:xfrm>
                            <a:off x="1782445" y="4751"/>
                            <a:ext cx="48260" cy="9525"/>
                          </a:xfrm>
                          <a:custGeom>
                            <a:avLst/>
                            <a:gdLst/>
                            <a:ahLst/>
                            <a:cxnLst/>
                            <a:rect l="l" t="t" r="r" b="b"/>
                            <a:pathLst>
                              <a:path w="48260" h="9525">
                                <a:moveTo>
                                  <a:pt x="0" y="9525"/>
                                </a:moveTo>
                                <a:lnTo>
                                  <a:pt x="28575" y="9525"/>
                                </a:lnTo>
                                <a:lnTo>
                                  <a:pt x="4826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81" name="Graphic 681"/>
                        <wps:cNvSpPr/>
                        <wps:spPr>
                          <a:xfrm>
                            <a:off x="2011045" y="4751"/>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682" name="Graphic 682"/>
                        <wps:cNvSpPr/>
                        <wps:spPr>
                          <a:xfrm>
                            <a:off x="2011045" y="4751"/>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83" name="Graphic 683"/>
                        <wps:cNvSpPr/>
                        <wps:spPr>
                          <a:xfrm>
                            <a:off x="1953895" y="4751"/>
                            <a:ext cx="48260" cy="9525"/>
                          </a:xfrm>
                          <a:custGeom>
                            <a:avLst/>
                            <a:gdLst/>
                            <a:ahLst/>
                            <a:cxnLst/>
                            <a:rect l="l" t="t" r="r" b="b"/>
                            <a:pathLst>
                              <a:path w="48260" h="9525">
                                <a:moveTo>
                                  <a:pt x="48260" y="0"/>
                                </a:moveTo>
                                <a:lnTo>
                                  <a:pt x="19050" y="0"/>
                                </a:lnTo>
                                <a:lnTo>
                                  <a:pt x="0" y="9525"/>
                                </a:lnTo>
                                <a:lnTo>
                                  <a:pt x="28575" y="9525"/>
                                </a:lnTo>
                                <a:lnTo>
                                  <a:pt x="48260" y="0"/>
                                </a:lnTo>
                                <a:close/>
                              </a:path>
                            </a:pathLst>
                          </a:custGeom>
                          <a:solidFill>
                            <a:srgbClr val="000000"/>
                          </a:solidFill>
                        </wps:spPr>
                        <wps:bodyPr wrap="square" lIns="0" tIns="0" rIns="0" bIns="0" rtlCol="0">
                          <a:prstTxWarp prst="textNoShape">
                            <a:avLst/>
                          </a:prstTxWarp>
                          <a:noAutofit/>
                        </wps:bodyPr>
                      </wps:wsp>
                      <wps:wsp>
                        <wps:cNvPr id="684" name="Graphic 684"/>
                        <wps:cNvSpPr/>
                        <wps:spPr>
                          <a:xfrm>
                            <a:off x="1953895" y="4751"/>
                            <a:ext cx="48260" cy="9525"/>
                          </a:xfrm>
                          <a:custGeom>
                            <a:avLst/>
                            <a:gdLst/>
                            <a:ahLst/>
                            <a:cxnLst/>
                            <a:rect l="l" t="t" r="r" b="b"/>
                            <a:pathLst>
                              <a:path w="48260" h="9525">
                                <a:moveTo>
                                  <a:pt x="0" y="9525"/>
                                </a:moveTo>
                                <a:lnTo>
                                  <a:pt x="28575" y="9525"/>
                                </a:lnTo>
                                <a:lnTo>
                                  <a:pt x="4826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85" name="Graphic 685"/>
                        <wps:cNvSpPr/>
                        <wps:spPr>
                          <a:xfrm>
                            <a:off x="2182495" y="4751"/>
                            <a:ext cx="104139" cy="9525"/>
                          </a:xfrm>
                          <a:custGeom>
                            <a:avLst/>
                            <a:gdLst/>
                            <a:ahLst/>
                            <a:cxnLst/>
                            <a:rect l="l" t="t" r="r" b="b"/>
                            <a:pathLst>
                              <a:path w="104139" h="9525">
                                <a:moveTo>
                                  <a:pt x="104139" y="0"/>
                                </a:moveTo>
                                <a:lnTo>
                                  <a:pt x="19050" y="0"/>
                                </a:lnTo>
                                <a:lnTo>
                                  <a:pt x="0" y="9525"/>
                                </a:lnTo>
                                <a:lnTo>
                                  <a:pt x="85725" y="9525"/>
                                </a:lnTo>
                                <a:lnTo>
                                  <a:pt x="104139" y="0"/>
                                </a:lnTo>
                                <a:close/>
                              </a:path>
                            </a:pathLst>
                          </a:custGeom>
                          <a:solidFill>
                            <a:srgbClr val="000000"/>
                          </a:solidFill>
                        </wps:spPr>
                        <wps:bodyPr wrap="square" lIns="0" tIns="0" rIns="0" bIns="0" rtlCol="0">
                          <a:prstTxWarp prst="textNoShape">
                            <a:avLst/>
                          </a:prstTxWarp>
                          <a:noAutofit/>
                        </wps:bodyPr>
                      </wps:wsp>
                      <wps:wsp>
                        <wps:cNvPr id="686" name="Graphic 686"/>
                        <wps:cNvSpPr/>
                        <wps:spPr>
                          <a:xfrm>
                            <a:off x="2182495" y="4751"/>
                            <a:ext cx="104139" cy="9525"/>
                          </a:xfrm>
                          <a:custGeom>
                            <a:avLst/>
                            <a:gdLst/>
                            <a:ahLst/>
                            <a:cxnLst/>
                            <a:rect l="l" t="t" r="r" b="b"/>
                            <a:pathLst>
                              <a:path w="104139" h="9525">
                                <a:moveTo>
                                  <a:pt x="0" y="9525"/>
                                </a:moveTo>
                                <a:lnTo>
                                  <a:pt x="85725"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87" name="Graphic 687"/>
                        <wps:cNvSpPr/>
                        <wps:spPr>
                          <a:xfrm>
                            <a:off x="2125345" y="4751"/>
                            <a:ext cx="48260" cy="9525"/>
                          </a:xfrm>
                          <a:custGeom>
                            <a:avLst/>
                            <a:gdLst/>
                            <a:ahLst/>
                            <a:cxnLst/>
                            <a:rect l="l" t="t" r="r" b="b"/>
                            <a:pathLst>
                              <a:path w="48260" h="9525">
                                <a:moveTo>
                                  <a:pt x="48260" y="0"/>
                                </a:moveTo>
                                <a:lnTo>
                                  <a:pt x="19050" y="0"/>
                                </a:lnTo>
                                <a:lnTo>
                                  <a:pt x="0" y="9525"/>
                                </a:lnTo>
                                <a:lnTo>
                                  <a:pt x="28575" y="9525"/>
                                </a:lnTo>
                                <a:lnTo>
                                  <a:pt x="48260" y="0"/>
                                </a:lnTo>
                                <a:close/>
                              </a:path>
                            </a:pathLst>
                          </a:custGeom>
                          <a:solidFill>
                            <a:srgbClr val="000000"/>
                          </a:solidFill>
                        </wps:spPr>
                        <wps:bodyPr wrap="square" lIns="0" tIns="0" rIns="0" bIns="0" rtlCol="0">
                          <a:prstTxWarp prst="textNoShape">
                            <a:avLst/>
                          </a:prstTxWarp>
                          <a:noAutofit/>
                        </wps:bodyPr>
                      </wps:wsp>
                      <wps:wsp>
                        <wps:cNvPr id="688" name="Graphic 688"/>
                        <wps:cNvSpPr/>
                        <wps:spPr>
                          <a:xfrm>
                            <a:off x="2125345" y="4751"/>
                            <a:ext cx="48260" cy="9525"/>
                          </a:xfrm>
                          <a:custGeom>
                            <a:avLst/>
                            <a:gdLst/>
                            <a:ahLst/>
                            <a:cxnLst/>
                            <a:rect l="l" t="t" r="r" b="b"/>
                            <a:pathLst>
                              <a:path w="48260" h="9525">
                                <a:moveTo>
                                  <a:pt x="0" y="9525"/>
                                </a:moveTo>
                                <a:lnTo>
                                  <a:pt x="28575" y="9525"/>
                                </a:lnTo>
                                <a:lnTo>
                                  <a:pt x="4826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89" name="Graphic 689"/>
                        <wps:cNvSpPr/>
                        <wps:spPr>
                          <a:xfrm>
                            <a:off x="2353945" y="4751"/>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690" name="Graphic 690"/>
                        <wps:cNvSpPr/>
                        <wps:spPr>
                          <a:xfrm>
                            <a:off x="2353945" y="4751"/>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91" name="Graphic 691"/>
                        <wps:cNvSpPr/>
                        <wps:spPr>
                          <a:xfrm>
                            <a:off x="2296795" y="4751"/>
                            <a:ext cx="48260" cy="9525"/>
                          </a:xfrm>
                          <a:custGeom>
                            <a:avLst/>
                            <a:gdLst/>
                            <a:ahLst/>
                            <a:cxnLst/>
                            <a:rect l="l" t="t" r="r" b="b"/>
                            <a:pathLst>
                              <a:path w="48260" h="9525">
                                <a:moveTo>
                                  <a:pt x="48260" y="0"/>
                                </a:moveTo>
                                <a:lnTo>
                                  <a:pt x="19050" y="0"/>
                                </a:lnTo>
                                <a:lnTo>
                                  <a:pt x="0" y="9525"/>
                                </a:lnTo>
                                <a:lnTo>
                                  <a:pt x="28575" y="9525"/>
                                </a:lnTo>
                                <a:lnTo>
                                  <a:pt x="48260" y="0"/>
                                </a:lnTo>
                                <a:close/>
                              </a:path>
                            </a:pathLst>
                          </a:custGeom>
                          <a:solidFill>
                            <a:srgbClr val="000000"/>
                          </a:solidFill>
                        </wps:spPr>
                        <wps:bodyPr wrap="square" lIns="0" tIns="0" rIns="0" bIns="0" rtlCol="0">
                          <a:prstTxWarp prst="textNoShape">
                            <a:avLst/>
                          </a:prstTxWarp>
                          <a:noAutofit/>
                        </wps:bodyPr>
                      </wps:wsp>
                      <wps:wsp>
                        <wps:cNvPr id="692" name="Graphic 692"/>
                        <wps:cNvSpPr/>
                        <wps:spPr>
                          <a:xfrm>
                            <a:off x="2296795" y="4751"/>
                            <a:ext cx="48260" cy="9525"/>
                          </a:xfrm>
                          <a:custGeom>
                            <a:avLst/>
                            <a:gdLst/>
                            <a:ahLst/>
                            <a:cxnLst/>
                            <a:rect l="l" t="t" r="r" b="b"/>
                            <a:pathLst>
                              <a:path w="48260" h="9525">
                                <a:moveTo>
                                  <a:pt x="0" y="9525"/>
                                </a:moveTo>
                                <a:lnTo>
                                  <a:pt x="28575" y="9525"/>
                                </a:lnTo>
                                <a:lnTo>
                                  <a:pt x="4826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93" name="Graphic 693"/>
                        <wps:cNvSpPr/>
                        <wps:spPr>
                          <a:xfrm>
                            <a:off x="2525395" y="4751"/>
                            <a:ext cx="104775" cy="9525"/>
                          </a:xfrm>
                          <a:custGeom>
                            <a:avLst/>
                            <a:gdLst/>
                            <a:ahLst/>
                            <a:cxnLst/>
                            <a:rect l="l" t="t" r="r" b="b"/>
                            <a:pathLst>
                              <a:path w="104775" h="9525">
                                <a:moveTo>
                                  <a:pt x="104775" y="0"/>
                                </a:moveTo>
                                <a:lnTo>
                                  <a:pt x="19050" y="0"/>
                                </a:lnTo>
                                <a:lnTo>
                                  <a:pt x="0" y="9525"/>
                                </a:lnTo>
                                <a:lnTo>
                                  <a:pt x="85725" y="9525"/>
                                </a:lnTo>
                                <a:lnTo>
                                  <a:pt x="104775" y="0"/>
                                </a:lnTo>
                                <a:close/>
                              </a:path>
                            </a:pathLst>
                          </a:custGeom>
                          <a:solidFill>
                            <a:srgbClr val="000000"/>
                          </a:solidFill>
                        </wps:spPr>
                        <wps:bodyPr wrap="square" lIns="0" tIns="0" rIns="0" bIns="0" rtlCol="0">
                          <a:prstTxWarp prst="textNoShape">
                            <a:avLst/>
                          </a:prstTxWarp>
                          <a:noAutofit/>
                        </wps:bodyPr>
                      </wps:wsp>
                      <wps:wsp>
                        <wps:cNvPr id="694" name="Graphic 694"/>
                        <wps:cNvSpPr/>
                        <wps:spPr>
                          <a:xfrm>
                            <a:off x="2525395" y="4751"/>
                            <a:ext cx="104775" cy="9525"/>
                          </a:xfrm>
                          <a:custGeom>
                            <a:avLst/>
                            <a:gdLst/>
                            <a:ahLst/>
                            <a:cxnLst/>
                            <a:rect l="l" t="t" r="r" b="b"/>
                            <a:pathLst>
                              <a:path w="104775" h="9525">
                                <a:moveTo>
                                  <a:pt x="0" y="9525"/>
                                </a:moveTo>
                                <a:lnTo>
                                  <a:pt x="85725" y="9525"/>
                                </a:lnTo>
                                <a:lnTo>
                                  <a:pt x="10477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95" name="Graphic 695"/>
                        <wps:cNvSpPr/>
                        <wps:spPr>
                          <a:xfrm>
                            <a:off x="2468245" y="4751"/>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696" name="Graphic 696"/>
                        <wps:cNvSpPr/>
                        <wps:spPr>
                          <a:xfrm>
                            <a:off x="2468245" y="4751"/>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97" name="Graphic 697"/>
                        <wps:cNvSpPr/>
                        <wps:spPr>
                          <a:xfrm>
                            <a:off x="2696845" y="4751"/>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698" name="Graphic 698"/>
                        <wps:cNvSpPr/>
                        <wps:spPr>
                          <a:xfrm>
                            <a:off x="2696845" y="4751"/>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699" name="Graphic 699"/>
                        <wps:cNvSpPr/>
                        <wps:spPr>
                          <a:xfrm>
                            <a:off x="2639695" y="4751"/>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700" name="Graphic 700"/>
                        <wps:cNvSpPr/>
                        <wps:spPr>
                          <a:xfrm>
                            <a:off x="2639695" y="4751"/>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01" name="Graphic 701"/>
                        <wps:cNvSpPr/>
                        <wps:spPr>
                          <a:xfrm>
                            <a:off x="2868295" y="4751"/>
                            <a:ext cx="105410" cy="9525"/>
                          </a:xfrm>
                          <a:custGeom>
                            <a:avLst/>
                            <a:gdLst/>
                            <a:ahLst/>
                            <a:cxnLst/>
                            <a:rect l="l" t="t" r="r" b="b"/>
                            <a:pathLst>
                              <a:path w="105410" h="9525">
                                <a:moveTo>
                                  <a:pt x="105410" y="0"/>
                                </a:moveTo>
                                <a:lnTo>
                                  <a:pt x="19685" y="0"/>
                                </a:lnTo>
                                <a:lnTo>
                                  <a:pt x="0" y="9525"/>
                                </a:lnTo>
                                <a:lnTo>
                                  <a:pt x="86360" y="9525"/>
                                </a:lnTo>
                                <a:lnTo>
                                  <a:pt x="105410" y="0"/>
                                </a:lnTo>
                                <a:close/>
                              </a:path>
                            </a:pathLst>
                          </a:custGeom>
                          <a:solidFill>
                            <a:srgbClr val="000000"/>
                          </a:solidFill>
                        </wps:spPr>
                        <wps:bodyPr wrap="square" lIns="0" tIns="0" rIns="0" bIns="0" rtlCol="0">
                          <a:prstTxWarp prst="textNoShape">
                            <a:avLst/>
                          </a:prstTxWarp>
                          <a:noAutofit/>
                        </wps:bodyPr>
                      </wps:wsp>
                      <wps:wsp>
                        <wps:cNvPr id="702" name="Graphic 702"/>
                        <wps:cNvSpPr/>
                        <wps:spPr>
                          <a:xfrm>
                            <a:off x="2868295" y="4751"/>
                            <a:ext cx="105410" cy="9525"/>
                          </a:xfrm>
                          <a:custGeom>
                            <a:avLst/>
                            <a:gdLst/>
                            <a:ahLst/>
                            <a:cxnLst/>
                            <a:rect l="l" t="t" r="r" b="b"/>
                            <a:pathLst>
                              <a:path w="105410" h="9525">
                                <a:moveTo>
                                  <a:pt x="0" y="9525"/>
                                </a:moveTo>
                                <a:lnTo>
                                  <a:pt x="86360" y="9525"/>
                                </a:lnTo>
                                <a:lnTo>
                                  <a:pt x="105410" y="0"/>
                                </a:lnTo>
                                <a:lnTo>
                                  <a:pt x="19685"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03" name="Graphic 703"/>
                        <wps:cNvSpPr/>
                        <wps:spPr>
                          <a:xfrm>
                            <a:off x="2811145" y="4751"/>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704" name="Graphic 704"/>
                        <wps:cNvSpPr/>
                        <wps:spPr>
                          <a:xfrm>
                            <a:off x="2811145" y="4751"/>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05" name="Graphic 705"/>
                        <wps:cNvSpPr/>
                        <wps:spPr>
                          <a:xfrm>
                            <a:off x="3039745" y="4751"/>
                            <a:ext cx="104775" cy="9525"/>
                          </a:xfrm>
                          <a:custGeom>
                            <a:avLst/>
                            <a:gdLst/>
                            <a:ahLst/>
                            <a:cxnLst/>
                            <a:rect l="l" t="t" r="r" b="b"/>
                            <a:pathLst>
                              <a:path w="104775" h="9525">
                                <a:moveTo>
                                  <a:pt x="104775" y="0"/>
                                </a:moveTo>
                                <a:lnTo>
                                  <a:pt x="19685" y="0"/>
                                </a:lnTo>
                                <a:lnTo>
                                  <a:pt x="0" y="9525"/>
                                </a:lnTo>
                                <a:lnTo>
                                  <a:pt x="86360" y="9525"/>
                                </a:lnTo>
                                <a:lnTo>
                                  <a:pt x="104775" y="0"/>
                                </a:lnTo>
                                <a:close/>
                              </a:path>
                            </a:pathLst>
                          </a:custGeom>
                          <a:solidFill>
                            <a:srgbClr val="000000"/>
                          </a:solidFill>
                        </wps:spPr>
                        <wps:bodyPr wrap="square" lIns="0" tIns="0" rIns="0" bIns="0" rtlCol="0">
                          <a:prstTxWarp prst="textNoShape">
                            <a:avLst/>
                          </a:prstTxWarp>
                          <a:noAutofit/>
                        </wps:bodyPr>
                      </wps:wsp>
                      <wps:wsp>
                        <wps:cNvPr id="706" name="Graphic 706"/>
                        <wps:cNvSpPr/>
                        <wps:spPr>
                          <a:xfrm>
                            <a:off x="3039745" y="4751"/>
                            <a:ext cx="104775" cy="9525"/>
                          </a:xfrm>
                          <a:custGeom>
                            <a:avLst/>
                            <a:gdLst/>
                            <a:ahLst/>
                            <a:cxnLst/>
                            <a:rect l="l" t="t" r="r" b="b"/>
                            <a:pathLst>
                              <a:path w="104775" h="9525">
                                <a:moveTo>
                                  <a:pt x="0" y="9525"/>
                                </a:moveTo>
                                <a:lnTo>
                                  <a:pt x="86360" y="9525"/>
                                </a:lnTo>
                                <a:lnTo>
                                  <a:pt x="104775" y="0"/>
                                </a:lnTo>
                                <a:lnTo>
                                  <a:pt x="19685"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07" name="Graphic 707"/>
                        <wps:cNvSpPr/>
                        <wps:spPr>
                          <a:xfrm>
                            <a:off x="2982595" y="4751"/>
                            <a:ext cx="46990" cy="9525"/>
                          </a:xfrm>
                          <a:custGeom>
                            <a:avLst/>
                            <a:gdLst/>
                            <a:ahLst/>
                            <a:cxnLst/>
                            <a:rect l="l" t="t" r="r" b="b"/>
                            <a:pathLst>
                              <a:path w="46990" h="9525">
                                <a:moveTo>
                                  <a:pt x="46989" y="0"/>
                                </a:moveTo>
                                <a:lnTo>
                                  <a:pt x="18414" y="0"/>
                                </a:lnTo>
                                <a:lnTo>
                                  <a:pt x="0" y="9525"/>
                                </a:lnTo>
                                <a:lnTo>
                                  <a:pt x="27939" y="9525"/>
                                </a:lnTo>
                                <a:lnTo>
                                  <a:pt x="46989" y="0"/>
                                </a:lnTo>
                                <a:close/>
                              </a:path>
                            </a:pathLst>
                          </a:custGeom>
                          <a:solidFill>
                            <a:srgbClr val="000000"/>
                          </a:solidFill>
                        </wps:spPr>
                        <wps:bodyPr wrap="square" lIns="0" tIns="0" rIns="0" bIns="0" rtlCol="0">
                          <a:prstTxWarp prst="textNoShape">
                            <a:avLst/>
                          </a:prstTxWarp>
                          <a:noAutofit/>
                        </wps:bodyPr>
                      </wps:wsp>
                      <wps:wsp>
                        <wps:cNvPr id="708" name="Graphic 708"/>
                        <wps:cNvSpPr/>
                        <wps:spPr>
                          <a:xfrm>
                            <a:off x="2982595" y="4751"/>
                            <a:ext cx="46990" cy="9525"/>
                          </a:xfrm>
                          <a:custGeom>
                            <a:avLst/>
                            <a:gdLst/>
                            <a:ahLst/>
                            <a:cxnLst/>
                            <a:rect l="l" t="t" r="r" b="b"/>
                            <a:pathLst>
                              <a:path w="46990" h="9525">
                                <a:moveTo>
                                  <a:pt x="0" y="9525"/>
                                </a:moveTo>
                                <a:lnTo>
                                  <a:pt x="27939" y="9525"/>
                                </a:lnTo>
                                <a:lnTo>
                                  <a:pt x="46989" y="0"/>
                                </a:lnTo>
                                <a:lnTo>
                                  <a:pt x="18414"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09" name="Graphic 709"/>
                        <wps:cNvSpPr/>
                        <wps:spPr>
                          <a:xfrm>
                            <a:off x="3211195" y="4751"/>
                            <a:ext cx="105410" cy="9525"/>
                          </a:xfrm>
                          <a:custGeom>
                            <a:avLst/>
                            <a:gdLst/>
                            <a:ahLst/>
                            <a:cxnLst/>
                            <a:rect l="l" t="t" r="r" b="b"/>
                            <a:pathLst>
                              <a:path w="105410" h="9525">
                                <a:moveTo>
                                  <a:pt x="105410" y="0"/>
                                </a:moveTo>
                                <a:lnTo>
                                  <a:pt x="19685" y="0"/>
                                </a:lnTo>
                                <a:lnTo>
                                  <a:pt x="0" y="9525"/>
                                </a:lnTo>
                                <a:lnTo>
                                  <a:pt x="86360" y="9525"/>
                                </a:lnTo>
                                <a:lnTo>
                                  <a:pt x="105410" y="0"/>
                                </a:lnTo>
                                <a:close/>
                              </a:path>
                            </a:pathLst>
                          </a:custGeom>
                          <a:solidFill>
                            <a:srgbClr val="000000"/>
                          </a:solidFill>
                        </wps:spPr>
                        <wps:bodyPr wrap="square" lIns="0" tIns="0" rIns="0" bIns="0" rtlCol="0">
                          <a:prstTxWarp prst="textNoShape">
                            <a:avLst/>
                          </a:prstTxWarp>
                          <a:noAutofit/>
                        </wps:bodyPr>
                      </wps:wsp>
                      <wps:wsp>
                        <wps:cNvPr id="710" name="Graphic 710"/>
                        <wps:cNvSpPr/>
                        <wps:spPr>
                          <a:xfrm>
                            <a:off x="3211195" y="4751"/>
                            <a:ext cx="105410" cy="9525"/>
                          </a:xfrm>
                          <a:custGeom>
                            <a:avLst/>
                            <a:gdLst/>
                            <a:ahLst/>
                            <a:cxnLst/>
                            <a:rect l="l" t="t" r="r" b="b"/>
                            <a:pathLst>
                              <a:path w="105410" h="9525">
                                <a:moveTo>
                                  <a:pt x="0" y="9525"/>
                                </a:moveTo>
                                <a:lnTo>
                                  <a:pt x="86360" y="9525"/>
                                </a:lnTo>
                                <a:lnTo>
                                  <a:pt x="105410" y="0"/>
                                </a:lnTo>
                                <a:lnTo>
                                  <a:pt x="19685"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11" name="Graphic 711"/>
                        <wps:cNvSpPr/>
                        <wps:spPr>
                          <a:xfrm>
                            <a:off x="3154045" y="4751"/>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712" name="Graphic 712"/>
                        <wps:cNvSpPr/>
                        <wps:spPr>
                          <a:xfrm>
                            <a:off x="3154045" y="4751"/>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13" name="Graphic 713"/>
                        <wps:cNvSpPr/>
                        <wps:spPr>
                          <a:xfrm>
                            <a:off x="3382645" y="4751"/>
                            <a:ext cx="104775" cy="9525"/>
                          </a:xfrm>
                          <a:custGeom>
                            <a:avLst/>
                            <a:gdLst/>
                            <a:ahLst/>
                            <a:cxnLst/>
                            <a:rect l="l" t="t" r="r" b="b"/>
                            <a:pathLst>
                              <a:path w="104775" h="9525">
                                <a:moveTo>
                                  <a:pt x="104775" y="0"/>
                                </a:moveTo>
                                <a:lnTo>
                                  <a:pt x="19685" y="0"/>
                                </a:lnTo>
                                <a:lnTo>
                                  <a:pt x="0" y="9525"/>
                                </a:lnTo>
                                <a:lnTo>
                                  <a:pt x="86360" y="9525"/>
                                </a:lnTo>
                                <a:lnTo>
                                  <a:pt x="104775" y="0"/>
                                </a:lnTo>
                                <a:close/>
                              </a:path>
                            </a:pathLst>
                          </a:custGeom>
                          <a:solidFill>
                            <a:srgbClr val="000000"/>
                          </a:solidFill>
                        </wps:spPr>
                        <wps:bodyPr wrap="square" lIns="0" tIns="0" rIns="0" bIns="0" rtlCol="0">
                          <a:prstTxWarp prst="textNoShape">
                            <a:avLst/>
                          </a:prstTxWarp>
                          <a:noAutofit/>
                        </wps:bodyPr>
                      </wps:wsp>
                      <wps:wsp>
                        <wps:cNvPr id="714" name="Graphic 714"/>
                        <wps:cNvSpPr/>
                        <wps:spPr>
                          <a:xfrm>
                            <a:off x="3382645" y="4751"/>
                            <a:ext cx="104775" cy="9525"/>
                          </a:xfrm>
                          <a:custGeom>
                            <a:avLst/>
                            <a:gdLst/>
                            <a:ahLst/>
                            <a:cxnLst/>
                            <a:rect l="l" t="t" r="r" b="b"/>
                            <a:pathLst>
                              <a:path w="104775" h="9525">
                                <a:moveTo>
                                  <a:pt x="0" y="9525"/>
                                </a:moveTo>
                                <a:lnTo>
                                  <a:pt x="86360" y="9525"/>
                                </a:lnTo>
                                <a:lnTo>
                                  <a:pt x="104775" y="0"/>
                                </a:lnTo>
                                <a:lnTo>
                                  <a:pt x="19685"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15" name="Graphic 715"/>
                        <wps:cNvSpPr/>
                        <wps:spPr>
                          <a:xfrm>
                            <a:off x="3325495" y="4751"/>
                            <a:ext cx="46990" cy="9525"/>
                          </a:xfrm>
                          <a:custGeom>
                            <a:avLst/>
                            <a:gdLst/>
                            <a:ahLst/>
                            <a:cxnLst/>
                            <a:rect l="l" t="t" r="r" b="b"/>
                            <a:pathLst>
                              <a:path w="46990" h="9525">
                                <a:moveTo>
                                  <a:pt x="46989" y="0"/>
                                </a:moveTo>
                                <a:lnTo>
                                  <a:pt x="18414" y="0"/>
                                </a:lnTo>
                                <a:lnTo>
                                  <a:pt x="0" y="9525"/>
                                </a:lnTo>
                                <a:lnTo>
                                  <a:pt x="27939" y="9525"/>
                                </a:lnTo>
                                <a:lnTo>
                                  <a:pt x="46989" y="0"/>
                                </a:lnTo>
                                <a:close/>
                              </a:path>
                            </a:pathLst>
                          </a:custGeom>
                          <a:solidFill>
                            <a:srgbClr val="000000"/>
                          </a:solidFill>
                        </wps:spPr>
                        <wps:bodyPr wrap="square" lIns="0" tIns="0" rIns="0" bIns="0" rtlCol="0">
                          <a:prstTxWarp prst="textNoShape">
                            <a:avLst/>
                          </a:prstTxWarp>
                          <a:noAutofit/>
                        </wps:bodyPr>
                      </wps:wsp>
                      <wps:wsp>
                        <wps:cNvPr id="716" name="Graphic 716"/>
                        <wps:cNvSpPr/>
                        <wps:spPr>
                          <a:xfrm>
                            <a:off x="3325495" y="4751"/>
                            <a:ext cx="46990" cy="9525"/>
                          </a:xfrm>
                          <a:custGeom>
                            <a:avLst/>
                            <a:gdLst/>
                            <a:ahLst/>
                            <a:cxnLst/>
                            <a:rect l="l" t="t" r="r" b="b"/>
                            <a:pathLst>
                              <a:path w="46990" h="9525">
                                <a:moveTo>
                                  <a:pt x="0" y="9525"/>
                                </a:moveTo>
                                <a:lnTo>
                                  <a:pt x="27939" y="9525"/>
                                </a:lnTo>
                                <a:lnTo>
                                  <a:pt x="46989" y="0"/>
                                </a:lnTo>
                                <a:lnTo>
                                  <a:pt x="18414"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17" name="Graphic 717"/>
                        <wps:cNvSpPr/>
                        <wps:spPr>
                          <a:xfrm>
                            <a:off x="3554095" y="4751"/>
                            <a:ext cx="105410" cy="9525"/>
                          </a:xfrm>
                          <a:custGeom>
                            <a:avLst/>
                            <a:gdLst/>
                            <a:ahLst/>
                            <a:cxnLst/>
                            <a:rect l="l" t="t" r="r" b="b"/>
                            <a:pathLst>
                              <a:path w="105410" h="9525">
                                <a:moveTo>
                                  <a:pt x="105410" y="0"/>
                                </a:moveTo>
                                <a:lnTo>
                                  <a:pt x="19050" y="0"/>
                                </a:lnTo>
                                <a:lnTo>
                                  <a:pt x="0" y="9525"/>
                                </a:lnTo>
                                <a:lnTo>
                                  <a:pt x="86360" y="9525"/>
                                </a:lnTo>
                                <a:lnTo>
                                  <a:pt x="105410" y="0"/>
                                </a:lnTo>
                                <a:close/>
                              </a:path>
                            </a:pathLst>
                          </a:custGeom>
                          <a:solidFill>
                            <a:srgbClr val="000000"/>
                          </a:solidFill>
                        </wps:spPr>
                        <wps:bodyPr wrap="square" lIns="0" tIns="0" rIns="0" bIns="0" rtlCol="0">
                          <a:prstTxWarp prst="textNoShape">
                            <a:avLst/>
                          </a:prstTxWarp>
                          <a:noAutofit/>
                        </wps:bodyPr>
                      </wps:wsp>
                      <wps:wsp>
                        <wps:cNvPr id="718" name="Graphic 718"/>
                        <wps:cNvSpPr/>
                        <wps:spPr>
                          <a:xfrm>
                            <a:off x="3554095" y="4751"/>
                            <a:ext cx="105410" cy="9525"/>
                          </a:xfrm>
                          <a:custGeom>
                            <a:avLst/>
                            <a:gdLst/>
                            <a:ahLst/>
                            <a:cxnLst/>
                            <a:rect l="l" t="t" r="r" b="b"/>
                            <a:pathLst>
                              <a:path w="105410" h="9525">
                                <a:moveTo>
                                  <a:pt x="0" y="9525"/>
                                </a:moveTo>
                                <a:lnTo>
                                  <a:pt x="86360" y="9525"/>
                                </a:lnTo>
                                <a:lnTo>
                                  <a:pt x="10541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19" name="Graphic 719"/>
                        <wps:cNvSpPr/>
                        <wps:spPr>
                          <a:xfrm>
                            <a:off x="3496945" y="4751"/>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720" name="Graphic 720"/>
                        <wps:cNvSpPr/>
                        <wps:spPr>
                          <a:xfrm>
                            <a:off x="3496945" y="4751"/>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21" name="Graphic 721"/>
                        <wps:cNvSpPr/>
                        <wps:spPr>
                          <a:xfrm>
                            <a:off x="3725545" y="4751"/>
                            <a:ext cx="105410" cy="9525"/>
                          </a:xfrm>
                          <a:custGeom>
                            <a:avLst/>
                            <a:gdLst/>
                            <a:ahLst/>
                            <a:cxnLst/>
                            <a:rect l="l" t="t" r="r" b="b"/>
                            <a:pathLst>
                              <a:path w="105410" h="9525">
                                <a:moveTo>
                                  <a:pt x="105410" y="0"/>
                                </a:moveTo>
                                <a:lnTo>
                                  <a:pt x="19050" y="0"/>
                                </a:lnTo>
                                <a:lnTo>
                                  <a:pt x="0" y="9525"/>
                                </a:lnTo>
                                <a:lnTo>
                                  <a:pt x="86360" y="9525"/>
                                </a:lnTo>
                                <a:lnTo>
                                  <a:pt x="105410" y="0"/>
                                </a:lnTo>
                                <a:close/>
                              </a:path>
                            </a:pathLst>
                          </a:custGeom>
                          <a:solidFill>
                            <a:srgbClr val="000000"/>
                          </a:solidFill>
                        </wps:spPr>
                        <wps:bodyPr wrap="square" lIns="0" tIns="0" rIns="0" bIns="0" rtlCol="0">
                          <a:prstTxWarp prst="textNoShape">
                            <a:avLst/>
                          </a:prstTxWarp>
                          <a:noAutofit/>
                        </wps:bodyPr>
                      </wps:wsp>
                      <wps:wsp>
                        <wps:cNvPr id="722" name="Graphic 722"/>
                        <wps:cNvSpPr/>
                        <wps:spPr>
                          <a:xfrm>
                            <a:off x="3725545" y="4751"/>
                            <a:ext cx="105410" cy="9525"/>
                          </a:xfrm>
                          <a:custGeom>
                            <a:avLst/>
                            <a:gdLst/>
                            <a:ahLst/>
                            <a:cxnLst/>
                            <a:rect l="l" t="t" r="r" b="b"/>
                            <a:pathLst>
                              <a:path w="105410" h="9525">
                                <a:moveTo>
                                  <a:pt x="0" y="9525"/>
                                </a:moveTo>
                                <a:lnTo>
                                  <a:pt x="86360" y="9525"/>
                                </a:lnTo>
                                <a:lnTo>
                                  <a:pt x="10541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23" name="Graphic 723"/>
                        <wps:cNvSpPr/>
                        <wps:spPr>
                          <a:xfrm>
                            <a:off x="3668395" y="4751"/>
                            <a:ext cx="46990" cy="9525"/>
                          </a:xfrm>
                          <a:custGeom>
                            <a:avLst/>
                            <a:gdLst/>
                            <a:ahLst/>
                            <a:cxnLst/>
                            <a:rect l="l" t="t" r="r" b="b"/>
                            <a:pathLst>
                              <a:path w="46990" h="9525">
                                <a:moveTo>
                                  <a:pt x="46989" y="0"/>
                                </a:moveTo>
                                <a:lnTo>
                                  <a:pt x="19050" y="0"/>
                                </a:lnTo>
                                <a:lnTo>
                                  <a:pt x="0" y="9525"/>
                                </a:lnTo>
                                <a:lnTo>
                                  <a:pt x="27939" y="9525"/>
                                </a:lnTo>
                                <a:lnTo>
                                  <a:pt x="46989" y="0"/>
                                </a:lnTo>
                                <a:close/>
                              </a:path>
                            </a:pathLst>
                          </a:custGeom>
                          <a:solidFill>
                            <a:srgbClr val="000000"/>
                          </a:solidFill>
                        </wps:spPr>
                        <wps:bodyPr wrap="square" lIns="0" tIns="0" rIns="0" bIns="0" rtlCol="0">
                          <a:prstTxWarp prst="textNoShape">
                            <a:avLst/>
                          </a:prstTxWarp>
                          <a:noAutofit/>
                        </wps:bodyPr>
                      </wps:wsp>
                      <wps:wsp>
                        <wps:cNvPr id="724" name="Graphic 724"/>
                        <wps:cNvSpPr/>
                        <wps:spPr>
                          <a:xfrm>
                            <a:off x="3668395" y="4751"/>
                            <a:ext cx="46990" cy="9525"/>
                          </a:xfrm>
                          <a:custGeom>
                            <a:avLst/>
                            <a:gdLst/>
                            <a:ahLst/>
                            <a:cxnLst/>
                            <a:rect l="l" t="t" r="r" b="b"/>
                            <a:pathLst>
                              <a:path w="46990" h="9525">
                                <a:moveTo>
                                  <a:pt x="0" y="9525"/>
                                </a:moveTo>
                                <a:lnTo>
                                  <a:pt x="27939" y="9525"/>
                                </a:lnTo>
                                <a:lnTo>
                                  <a:pt x="4698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25" name="Graphic 725"/>
                        <wps:cNvSpPr/>
                        <wps:spPr>
                          <a:xfrm>
                            <a:off x="3896995" y="4751"/>
                            <a:ext cx="104775" cy="9525"/>
                          </a:xfrm>
                          <a:custGeom>
                            <a:avLst/>
                            <a:gdLst/>
                            <a:ahLst/>
                            <a:cxnLst/>
                            <a:rect l="l" t="t" r="r" b="b"/>
                            <a:pathLst>
                              <a:path w="104775" h="9525">
                                <a:moveTo>
                                  <a:pt x="104775" y="0"/>
                                </a:moveTo>
                                <a:lnTo>
                                  <a:pt x="19050" y="0"/>
                                </a:lnTo>
                                <a:lnTo>
                                  <a:pt x="0" y="9525"/>
                                </a:lnTo>
                                <a:lnTo>
                                  <a:pt x="85725" y="9525"/>
                                </a:lnTo>
                                <a:lnTo>
                                  <a:pt x="104775" y="0"/>
                                </a:lnTo>
                                <a:close/>
                              </a:path>
                            </a:pathLst>
                          </a:custGeom>
                          <a:solidFill>
                            <a:srgbClr val="000000"/>
                          </a:solidFill>
                        </wps:spPr>
                        <wps:bodyPr wrap="square" lIns="0" tIns="0" rIns="0" bIns="0" rtlCol="0">
                          <a:prstTxWarp prst="textNoShape">
                            <a:avLst/>
                          </a:prstTxWarp>
                          <a:noAutofit/>
                        </wps:bodyPr>
                      </wps:wsp>
                      <wps:wsp>
                        <wps:cNvPr id="726" name="Graphic 726"/>
                        <wps:cNvSpPr/>
                        <wps:spPr>
                          <a:xfrm>
                            <a:off x="3896995" y="4751"/>
                            <a:ext cx="104775" cy="9525"/>
                          </a:xfrm>
                          <a:custGeom>
                            <a:avLst/>
                            <a:gdLst/>
                            <a:ahLst/>
                            <a:cxnLst/>
                            <a:rect l="l" t="t" r="r" b="b"/>
                            <a:pathLst>
                              <a:path w="104775" h="9525">
                                <a:moveTo>
                                  <a:pt x="0" y="9525"/>
                                </a:moveTo>
                                <a:lnTo>
                                  <a:pt x="85725" y="9525"/>
                                </a:lnTo>
                                <a:lnTo>
                                  <a:pt x="10477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27" name="Graphic 727"/>
                        <wps:cNvSpPr/>
                        <wps:spPr>
                          <a:xfrm>
                            <a:off x="3839845" y="4751"/>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728" name="Graphic 728"/>
                        <wps:cNvSpPr/>
                        <wps:spPr>
                          <a:xfrm>
                            <a:off x="3839845" y="4751"/>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29" name="Graphic 729"/>
                        <wps:cNvSpPr/>
                        <wps:spPr>
                          <a:xfrm>
                            <a:off x="4068445" y="4751"/>
                            <a:ext cx="105410" cy="9525"/>
                          </a:xfrm>
                          <a:custGeom>
                            <a:avLst/>
                            <a:gdLst/>
                            <a:ahLst/>
                            <a:cxnLst/>
                            <a:rect l="l" t="t" r="r" b="b"/>
                            <a:pathLst>
                              <a:path w="105410" h="9525">
                                <a:moveTo>
                                  <a:pt x="105410" y="0"/>
                                </a:moveTo>
                                <a:lnTo>
                                  <a:pt x="19050" y="0"/>
                                </a:lnTo>
                                <a:lnTo>
                                  <a:pt x="0" y="9525"/>
                                </a:lnTo>
                                <a:lnTo>
                                  <a:pt x="86360" y="9525"/>
                                </a:lnTo>
                                <a:lnTo>
                                  <a:pt x="105410" y="0"/>
                                </a:lnTo>
                                <a:close/>
                              </a:path>
                            </a:pathLst>
                          </a:custGeom>
                          <a:solidFill>
                            <a:srgbClr val="000000"/>
                          </a:solidFill>
                        </wps:spPr>
                        <wps:bodyPr wrap="square" lIns="0" tIns="0" rIns="0" bIns="0" rtlCol="0">
                          <a:prstTxWarp prst="textNoShape">
                            <a:avLst/>
                          </a:prstTxWarp>
                          <a:noAutofit/>
                        </wps:bodyPr>
                      </wps:wsp>
                      <wps:wsp>
                        <wps:cNvPr id="730" name="Graphic 730"/>
                        <wps:cNvSpPr/>
                        <wps:spPr>
                          <a:xfrm>
                            <a:off x="4068445" y="4751"/>
                            <a:ext cx="105410" cy="9525"/>
                          </a:xfrm>
                          <a:custGeom>
                            <a:avLst/>
                            <a:gdLst/>
                            <a:ahLst/>
                            <a:cxnLst/>
                            <a:rect l="l" t="t" r="r" b="b"/>
                            <a:pathLst>
                              <a:path w="105410" h="9525">
                                <a:moveTo>
                                  <a:pt x="0" y="9525"/>
                                </a:moveTo>
                                <a:lnTo>
                                  <a:pt x="86360" y="9525"/>
                                </a:lnTo>
                                <a:lnTo>
                                  <a:pt x="10541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31" name="Graphic 731"/>
                        <wps:cNvSpPr/>
                        <wps:spPr>
                          <a:xfrm>
                            <a:off x="4011295" y="4751"/>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732" name="Graphic 732"/>
                        <wps:cNvSpPr/>
                        <wps:spPr>
                          <a:xfrm>
                            <a:off x="4011295" y="4751"/>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33" name="Graphic 733"/>
                        <wps:cNvSpPr/>
                        <wps:spPr>
                          <a:xfrm>
                            <a:off x="4239895" y="4751"/>
                            <a:ext cx="105410" cy="9525"/>
                          </a:xfrm>
                          <a:custGeom>
                            <a:avLst/>
                            <a:gdLst/>
                            <a:ahLst/>
                            <a:cxnLst/>
                            <a:rect l="l" t="t" r="r" b="b"/>
                            <a:pathLst>
                              <a:path w="105410" h="9525">
                                <a:moveTo>
                                  <a:pt x="105410" y="0"/>
                                </a:moveTo>
                                <a:lnTo>
                                  <a:pt x="19050" y="0"/>
                                </a:lnTo>
                                <a:lnTo>
                                  <a:pt x="0" y="9525"/>
                                </a:lnTo>
                                <a:lnTo>
                                  <a:pt x="86360" y="9525"/>
                                </a:lnTo>
                                <a:lnTo>
                                  <a:pt x="105410" y="0"/>
                                </a:lnTo>
                                <a:close/>
                              </a:path>
                            </a:pathLst>
                          </a:custGeom>
                          <a:solidFill>
                            <a:srgbClr val="000000"/>
                          </a:solidFill>
                        </wps:spPr>
                        <wps:bodyPr wrap="square" lIns="0" tIns="0" rIns="0" bIns="0" rtlCol="0">
                          <a:prstTxWarp prst="textNoShape">
                            <a:avLst/>
                          </a:prstTxWarp>
                          <a:noAutofit/>
                        </wps:bodyPr>
                      </wps:wsp>
                      <wps:wsp>
                        <wps:cNvPr id="734" name="Graphic 734"/>
                        <wps:cNvSpPr/>
                        <wps:spPr>
                          <a:xfrm>
                            <a:off x="4239895" y="4751"/>
                            <a:ext cx="105410" cy="9525"/>
                          </a:xfrm>
                          <a:custGeom>
                            <a:avLst/>
                            <a:gdLst/>
                            <a:ahLst/>
                            <a:cxnLst/>
                            <a:rect l="l" t="t" r="r" b="b"/>
                            <a:pathLst>
                              <a:path w="105410" h="9525">
                                <a:moveTo>
                                  <a:pt x="0" y="9525"/>
                                </a:moveTo>
                                <a:lnTo>
                                  <a:pt x="86360" y="9525"/>
                                </a:lnTo>
                                <a:lnTo>
                                  <a:pt x="10541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35" name="Graphic 735"/>
                        <wps:cNvSpPr/>
                        <wps:spPr>
                          <a:xfrm>
                            <a:off x="4182745" y="4751"/>
                            <a:ext cx="46990" cy="9525"/>
                          </a:xfrm>
                          <a:custGeom>
                            <a:avLst/>
                            <a:gdLst/>
                            <a:ahLst/>
                            <a:cxnLst/>
                            <a:rect l="l" t="t" r="r" b="b"/>
                            <a:pathLst>
                              <a:path w="46990" h="9525">
                                <a:moveTo>
                                  <a:pt x="46989" y="0"/>
                                </a:moveTo>
                                <a:lnTo>
                                  <a:pt x="18414" y="0"/>
                                </a:lnTo>
                                <a:lnTo>
                                  <a:pt x="0" y="9525"/>
                                </a:lnTo>
                                <a:lnTo>
                                  <a:pt x="27939" y="9525"/>
                                </a:lnTo>
                                <a:lnTo>
                                  <a:pt x="46989" y="0"/>
                                </a:lnTo>
                                <a:close/>
                              </a:path>
                            </a:pathLst>
                          </a:custGeom>
                          <a:solidFill>
                            <a:srgbClr val="000000"/>
                          </a:solidFill>
                        </wps:spPr>
                        <wps:bodyPr wrap="square" lIns="0" tIns="0" rIns="0" bIns="0" rtlCol="0">
                          <a:prstTxWarp prst="textNoShape">
                            <a:avLst/>
                          </a:prstTxWarp>
                          <a:noAutofit/>
                        </wps:bodyPr>
                      </wps:wsp>
                      <wps:wsp>
                        <wps:cNvPr id="736" name="Graphic 736"/>
                        <wps:cNvSpPr/>
                        <wps:spPr>
                          <a:xfrm>
                            <a:off x="4182745" y="4751"/>
                            <a:ext cx="46990" cy="9525"/>
                          </a:xfrm>
                          <a:custGeom>
                            <a:avLst/>
                            <a:gdLst/>
                            <a:ahLst/>
                            <a:cxnLst/>
                            <a:rect l="l" t="t" r="r" b="b"/>
                            <a:pathLst>
                              <a:path w="46990" h="9525">
                                <a:moveTo>
                                  <a:pt x="0" y="9525"/>
                                </a:moveTo>
                                <a:lnTo>
                                  <a:pt x="27939" y="9525"/>
                                </a:lnTo>
                                <a:lnTo>
                                  <a:pt x="46989" y="0"/>
                                </a:lnTo>
                                <a:lnTo>
                                  <a:pt x="18414"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37" name="Graphic 737"/>
                        <wps:cNvSpPr/>
                        <wps:spPr>
                          <a:xfrm>
                            <a:off x="4411345" y="4751"/>
                            <a:ext cx="105410" cy="9525"/>
                          </a:xfrm>
                          <a:custGeom>
                            <a:avLst/>
                            <a:gdLst/>
                            <a:ahLst/>
                            <a:cxnLst/>
                            <a:rect l="l" t="t" r="r" b="b"/>
                            <a:pathLst>
                              <a:path w="105410" h="9525">
                                <a:moveTo>
                                  <a:pt x="105410" y="0"/>
                                </a:moveTo>
                                <a:lnTo>
                                  <a:pt x="19050" y="0"/>
                                </a:lnTo>
                                <a:lnTo>
                                  <a:pt x="0" y="9525"/>
                                </a:lnTo>
                                <a:lnTo>
                                  <a:pt x="86360" y="9525"/>
                                </a:lnTo>
                                <a:lnTo>
                                  <a:pt x="105410" y="0"/>
                                </a:lnTo>
                                <a:close/>
                              </a:path>
                            </a:pathLst>
                          </a:custGeom>
                          <a:solidFill>
                            <a:srgbClr val="000000"/>
                          </a:solidFill>
                        </wps:spPr>
                        <wps:bodyPr wrap="square" lIns="0" tIns="0" rIns="0" bIns="0" rtlCol="0">
                          <a:prstTxWarp prst="textNoShape">
                            <a:avLst/>
                          </a:prstTxWarp>
                          <a:noAutofit/>
                        </wps:bodyPr>
                      </wps:wsp>
                      <wps:wsp>
                        <wps:cNvPr id="738" name="Graphic 738"/>
                        <wps:cNvSpPr/>
                        <wps:spPr>
                          <a:xfrm>
                            <a:off x="4411345" y="4751"/>
                            <a:ext cx="105410" cy="9525"/>
                          </a:xfrm>
                          <a:custGeom>
                            <a:avLst/>
                            <a:gdLst/>
                            <a:ahLst/>
                            <a:cxnLst/>
                            <a:rect l="l" t="t" r="r" b="b"/>
                            <a:pathLst>
                              <a:path w="105410" h="9525">
                                <a:moveTo>
                                  <a:pt x="0" y="9525"/>
                                </a:moveTo>
                                <a:lnTo>
                                  <a:pt x="86360" y="9525"/>
                                </a:lnTo>
                                <a:lnTo>
                                  <a:pt x="10541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39" name="Graphic 739"/>
                        <wps:cNvSpPr/>
                        <wps:spPr>
                          <a:xfrm>
                            <a:off x="4354195" y="4751"/>
                            <a:ext cx="46990" cy="9525"/>
                          </a:xfrm>
                          <a:custGeom>
                            <a:avLst/>
                            <a:gdLst/>
                            <a:ahLst/>
                            <a:cxnLst/>
                            <a:rect l="l" t="t" r="r" b="b"/>
                            <a:pathLst>
                              <a:path w="46990" h="9525">
                                <a:moveTo>
                                  <a:pt x="46989" y="0"/>
                                </a:moveTo>
                                <a:lnTo>
                                  <a:pt x="19050" y="0"/>
                                </a:lnTo>
                                <a:lnTo>
                                  <a:pt x="0" y="9525"/>
                                </a:lnTo>
                                <a:lnTo>
                                  <a:pt x="28575" y="9525"/>
                                </a:lnTo>
                                <a:lnTo>
                                  <a:pt x="46989" y="0"/>
                                </a:lnTo>
                                <a:close/>
                              </a:path>
                            </a:pathLst>
                          </a:custGeom>
                          <a:solidFill>
                            <a:srgbClr val="000000"/>
                          </a:solidFill>
                        </wps:spPr>
                        <wps:bodyPr wrap="square" lIns="0" tIns="0" rIns="0" bIns="0" rtlCol="0">
                          <a:prstTxWarp prst="textNoShape">
                            <a:avLst/>
                          </a:prstTxWarp>
                          <a:noAutofit/>
                        </wps:bodyPr>
                      </wps:wsp>
                      <wps:wsp>
                        <wps:cNvPr id="740" name="Graphic 740"/>
                        <wps:cNvSpPr/>
                        <wps:spPr>
                          <a:xfrm>
                            <a:off x="4354195" y="4751"/>
                            <a:ext cx="46990" cy="9525"/>
                          </a:xfrm>
                          <a:custGeom>
                            <a:avLst/>
                            <a:gdLst/>
                            <a:ahLst/>
                            <a:cxnLst/>
                            <a:rect l="l" t="t" r="r" b="b"/>
                            <a:pathLst>
                              <a:path w="46990" h="9525">
                                <a:moveTo>
                                  <a:pt x="0" y="9525"/>
                                </a:moveTo>
                                <a:lnTo>
                                  <a:pt x="28575" y="9525"/>
                                </a:lnTo>
                                <a:lnTo>
                                  <a:pt x="4698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41" name="Graphic 741"/>
                        <wps:cNvSpPr/>
                        <wps:spPr>
                          <a:xfrm>
                            <a:off x="4716145" y="23801"/>
                            <a:ext cx="9525" cy="838200"/>
                          </a:xfrm>
                          <a:custGeom>
                            <a:avLst/>
                            <a:gdLst/>
                            <a:ahLst/>
                            <a:cxnLst/>
                            <a:rect l="l" t="t" r="r" b="b"/>
                            <a:pathLst>
                              <a:path w="9525" h="838200">
                                <a:moveTo>
                                  <a:pt x="9525" y="0"/>
                                </a:moveTo>
                                <a:lnTo>
                                  <a:pt x="0" y="0"/>
                                </a:lnTo>
                                <a:lnTo>
                                  <a:pt x="0" y="66675"/>
                                </a:lnTo>
                                <a:lnTo>
                                  <a:pt x="9525" y="47625"/>
                                </a:lnTo>
                                <a:lnTo>
                                  <a:pt x="9525" y="0"/>
                                </a:lnTo>
                                <a:close/>
                              </a:path>
                              <a:path w="9525" h="838200">
                                <a:moveTo>
                                  <a:pt x="9525" y="133350"/>
                                </a:moveTo>
                                <a:lnTo>
                                  <a:pt x="0" y="152400"/>
                                </a:lnTo>
                                <a:lnTo>
                                  <a:pt x="0" y="238125"/>
                                </a:lnTo>
                                <a:lnTo>
                                  <a:pt x="9525" y="219075"/>
                                </a:lnTo>
                                <a:lnTo>
                                  <a:pt x="9525" y="133350"/>
                                </a:lnTo>
                                <a:close/>
                              </a:path>
                              <a:path w="9525" h="838200">
                                <a:moveTo>
                                  <a:pt x="9525" y="76200"/>
                                </a:moveTo>
                                <a:lnTo>
                                  <a:pt x="0" y="95250"/>
                                </a:lnTo>
                                <a:lnTo>
                                  <a:pt x="0" y="123825"/>
                                </a:lnTo>
                                <a:lnTo>
                                  <a:pt x="9525" y="104775"/>
                                </a:lnTo>
                                <a:lnTo>
                                  <a:pt x="9525" y="76200"/>
                                </a:lnTo>
                                <a:close/>
                              </a:path>
                              <a:path w="9525" h="838200">
                                <a:moveTo>
                                  <a:pt x="9525" y="304800"/>
                                </a:moveTo>
                                <a:lnTo>
                                  <a:pt x="0" y="323850"/>
                                </a:lnTo>
                                <a:lnTo>
                                  <a:pt x="0" y="409575"/>
                                </a:lnTo>
                                <a:lnTo>
                                  <a:pt x="9525" y="390525"/>
                                </a:lnTo>
                                <a:lnTo>
                                  <a:pt x="9525" y="304800"/>
                                </a:lnTo>
                                <a:close/>
                              </a:path>
                              <a:path w="9525" h="838200">
                                <a:moveTo>
                                  <a:pt x="9525" y="247650"/>
                                </a:moveTo>
                                <a:lnTo>
                                  <a:pt x="0" y="266700"/>
                                </a:lnTo>
                                <a:lnTo>
                                  <a:pt x="0" y="295275"/>
                                </a:lnTo>
                                <a:lnTo>
                                  <a:pt x="9525" y="276225"/>
                                </a:lnTo>
                                <a:lnTo>
                                  <a:pt x="9525" y="247650"/>
                                </a:lnTo>
                                <a:close/>
                              </a:path>
                              <a:path w="9525" h="838200">
                                <a:moveTo>
                                  <a:pt x="9525" y="476250"/>
                                </a:moveTo>
                                <a:lnTo>
                                  <a:pt x="0" y="495300"/>
                                </a:lnTo>
                                <a:lnTo>
                                  <a:pt x="0" y="581025"/>
                                </a:lnTo>
                                <a:lnTo>
                                  <a:pt x="9525" y="561975"/>
                                </a:lnTo>
                                <a:lnTo>
                                  <a:pt x="9525" y="476250"/>
                                </a:lnTo>
                                <a:close/>
                              </a:path>
                              <a:path w="9525" h="838200">
                                <a:moveTo>
                                  <a:pt x="9525" y="419100"/>
                                </a:moveTo>
                                <a:lnTo>
                                  <a:pt x="0" y="438150"/>
                                </a:lnTo>
                                <a:lnTo>
                                  <a:pt x="0" y="466725"/>
                                </a:lnTo>
                                <a:lnTo>
                                  <a:pt x="9525" y="447675"/>
                                </a:lnTo>
                                <a:lnTo>
                                  <a:pt x="9525" y="419100"/>
                                </a:lnTo>
                                <a:close/>
                              </a:path>
                              <a:path w="9525" h="838200">
                                <a:moveTo>
                                  <a:pt x="9525" y="647700"/>
                                </a:moveTo>
                                <a:lnTo>
                                  <a:pt x="0" y="666750"/>
                                </a:lnTo>
                                <a:lnTo>
                                  <a:pt x="0" y="752475"/>
                                </a:lnTo>
                                <a:lnTo>
                                  <a:pt x="9525" y="733425"/>
                                </a:lnTo>
                                <a:lnTo>
                                  <a:pt x="9525" y="647700"/>
                                </a:lnTo>
                                <a:close/>
                              </a:path>
                              <a:path w="9525" h="838200">
                                <a:moveTo>
                                  <a:pt x="9525" y="590550"/>
                                </a:moveTo>
                                <a:lnTo>
                                  <a:pt x="0" y="609600"/>
                                </a:lnTo>
                                <a:lnTo>
                                  <a:pt x="0" y="638175"/>
                                </a:lnTo>
                                <a:lnTo>
                                  <a:pt x="9525" y="619125"/>
                                </a:lnTo>
                                <a:lnTo>
                                  <a:pt x="9525" y="590550"/>
                                </a:lnTo>
                                <a:close/>
                              </a:path>
                              <a:path w="9525" h="838200">
                                <a:moveTo>
                                  <a:pt x="9525" y="819150"/>
                                </a:moveTo>
                                <a:lnTo>
                                  <a:pt x="0" y="838200"/>
                                </a:lnTo>
                                <a:lnTo>
                                  <a:pt x="9525" y="838200"/>
                                </a:lnTo>
                                <a:lnTo>
                                  <a:pt x="9525" y="819150"/>
                                </a:lnTo>
                                <a:close/>
                              </a:path>
                              <a:path w="9525" h="838200">
                                <a:moveTo>
                                  <a:pt x="9525" y="762000"/>
                                </a:moveTo>
                                <a:lnTo>
                                  <a:pt x="0" y="781050"/>
                                </a:lnTo>
                                <a:lnTo>
                                  <a:pt x="0" y="809625"/>
                                </a:lnTo>
                                <a:lnTo>
                                  <a:pt x="9525" y="790575"/>
                                </a:lnTo>
                                <a:lnTo>
                                  <a:pt x="9525" y="762000"/>
                                </a:lnTo>
                                <a:close/>
                              </a:path>
                            </a:pathLst>
                          </a:custGeom>
                          <a:ln w="9503">
                            <a:solidFill>
                              <a:srgbClr val="808080"/>
                            </a:solidFill>
                            <a:prstDash val="solid"/>
                          </a:ln>
                        </wps:spPr>
                        <wps:bodyPr wrap="square" lIns="0" tIns="0" rIns="0" bIns="0" rtlCol="0">
                          <a:prstTxWarp prst="textNoShape">
                            <a:avLst/>
                          </a:prstTxWarp>
                          <a:noAutofit/>
                        </wps:bodyPr>
                      </wps:wsp>
                      <wps:wsp>
                        <wps:cNvPr id="742" name="Graphic 742"/>
                        <wps:cNvSpPr/>
                        <wps:spPr>
                          <a:xfrm>
                            <a:off x="4582795" y="4751"/>
                            <a:ext cx="105410" cy="9525"/>
                          </a:xfrm>
                          <a:custGeom>
                            <a:avLst/>
                            <a:gdLst/>
                            <a:ahLst/>
                            <a:cxnLst/>
                            <a:rect l="l" t="t" r="r" b="b"/>
                            <a:pathLst>
                              <a:path w="105410" h="9525">
                                <a:moveTo>
                                  <a:pt x="105410" y="0"/>
                                </a:moveTo>
                                <a:lnTo>
                                  <a:pt x="19050" y="0"/>
                                </a:lnTo>
                                <a:lnTo>
                                  <a:pt x="0" y="9525"/>
                                </a:lnTo>
                                <a:lnTo>
                                  <a:pt x="86360" y="9525"/>
                                </a:lnTo>
                                <a:lnTo>
                                  <a:pt x="105410" y="0"/>
                                </a:lnTo>
                                <a:close/>
                              </a:path>
                            </a:pathLst>
                          </a:custGeom>
                          <a:solidFill>
                            <a:srgbClr val="000000"/>
                          </a:solidFill>
                        </wps:spPr>
                        <wps:bodyPr wrap="square" lIns="0" tIns="0" rIns="0" bIns="0" rtlCol="0">
                          <a:prstTxWarp prst="textNoShape">
                            <a:avLst/>
                          </a:prstTxWarp>
                          <a:noAutofit/>
                        </wps:bodyPr>
                      </wps:wsp>
                      <wps:wsp>
                        <wps:cNvPr id="743" name="Graphic 743"/>
                        <wps:cNvSpPr/>
                        <wps:spPr>
                          <a:xfrm>
                            <a:off x="4582795" y="4751"/>
                            <a:ext cx="105410" cy="9525"/>
                          </a:xfrm>
                          <a:custGeom>
                            <a:avLst/>
                            <a:gdLst/>
                            <a:ahLst/>
                            <a:cxnLst/>
                            <a:rect l="l" t="t" r="r" b="b"/>
                            <a:pathLst>
                              <a:path w="105410" h="9525">
                                <a:moveTo>
                                  <a:pt x="0" y="9525"/>
                                </a:moveTo>
                                <a:lnTo>
                                  <a:pt x="86360" y="9525"/>
                                </a:lnTo>
                                <a:lnTo>
                                  <a:pt x="10541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44" name="Graphic 744"/>
                        <wps:cNvSpPr/>
                        <wps:spPr>
                          <a:xfrm>
                            <a:off x="4525645" y="4751"/>
                            <a:ext cx="46990" cy="9525"/>
                          </a:xfrm>
                          <a:custGeom>
                            <a:avLst/>
                            <a:gdLst/>
                            <a:ahLst/>
                            <a:cxnLst/>
                            <a:rect l="l" t="t" r="r" b="b"/>
                            <a:pathLst>
                              <a:path w="46990" h="9525">
                                <a:moveTo>
                                  <a:pt x="46989" y="0"/>
                                </a:moveTo>
                                <a:lnTo>
                                  <a:pt x="18414" y="0"/>
                                </a:lnTo>
                                <a:lnTo>
                                  <a:pt x="0" y="9525"/>
                                </a:lnTo>
                                <a:lnTo>
                                  <a:pt x="27939" y="9525"/>
                                </a:lnTo>
                                <a:lnTo>
                                  <a:pt x="46989" y="0"/>
                                </a:lnTo>
                                <a:close/>
                              </a:path>
                            </a:pathLst>
                          </a:custGeom>
                          <a:solidFill>
                            <a:srgbClr val="000000"/>
                          </a:solidFill>
                        </wps:spPr>
                        <wps:bodyPr wrap="square" lIns="0" tIns="0" rIns="0" bIns="0" rtlCol="0">
                          <a:prstTxWarp prst="textNoShape">
                            <a:avLst/>
                          </a:prstTxWarp>
                          <a:noAutofit/>
                        </wps:bodyPr>
                      </wps:wsp>
                      <wps:wsp>
                        <wps:cNvPr id="745" name="Graphic 745"/>
                        <wps:cNvSpPr/>
                        <wps:spPr>
                          <a:xfrm>
                            <a:off x="4525645" y="4751"/>
                            <a:ext cx="46990" cy="9525"/>
                          </a:xfrm>
                          <a:custGeom>
                            <a:avLst/>
                            <a:gdLst/>
                            <a:ahLst/>
                            <a:cxnLst/>
                            <a:rect l="l" t="t" r="r" b="b"/>
                            <a:pathLst>
                              <a:path w="46990" h="9525">
                                <a:moveTo>
                                  <a:pt x="0" y="9525"/>
                                </a:moveTo>
                                <a:lnTo>
                                  <a:pt x="27939" y="9525"/>
                                </a:lnTo>
                                <a:lnTo>
                                  <a:pt x="46989" y="0"/>
                                </a:lnTo>
                                <a:lnTo>
                                  <a:pt x="18414"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46" name="Graphic 746"/>
                        <wps:cNvSpPr/>
                        <wps:spPr>
                          <a:xfrm>
                            <a:off x="4697095" y="4751"/>
                            <a:ext cx="28575" cy="9525"/>
                          </a:xfrm>
                          <a:custGeom>
                            <a:avLst/>
                            <a:gdLst/>
                            <a:ahLst/>
                            <a:cxnLst/>
                            <a:rect l="l" t="t" r="r" b="b"/>
                            <a:pathLst>
                              <a:path w="28575" h="9525">
                                <a:moveTo>
                                  <a:pt x="28575" y="0"/>
                                </a:moveTo>
                                <a:lnTo>
                                  <a:pt x="19050" y="0"/>
                                </a:lnTo>
                                <a:lnTo>
                                  <a:pt x="0" y="9525"/>
                                </a:lnTo>
                                <a:lnTo>
                                  <a:pt x="28575" y="9525"/>
                                </a:lnTo>
                                <a:lnTo>
                                  <a:pt x="28575" y="0"/>
                                </a:lnTo>
                                <a:close/>
                              </a:path>
                            </a:pathLst>
                          </a:custGeom>
                          <a:solidFill>
                            <a:srgbClr val="000000"/>
                          </a:solidFill>
                        </wps:spPr>
                        <wps:bodyPr wrap="square" lIns="0" tIns="0" rIns="0" bIns="0" rtlCol="0">
                          <a:prstTxWarp prst="textNoShape">
                            <a:avLst/>
                          </a:prstTxWarp>
                          <a:noAutofit/>
                        </wps:bodyPr>
                      </wps:wsp>
                      <wps:wsp>
                        <wps:cNvPr id="747" name="Graphic 747"/>
                        <wps:cNvSpPr/>
                        <wps:spPr>
                          <a:xfrm>
                            <a:off x="4697095" y="4751"/>
                            <a:ext cx="28575" cy="9525"/>
                          </a:xfrm>
                          <a:custGeom>
                            <a:avLst/>
                            <a:gdLst/>
                            <a:ahLst/>
                            <a:cxnLst/>
                            <a:rect l="l" t="t" r="r" b="b"/>
                            <a:pathLst>
                              <a:path w="28575" h="9525">
                                <a:moveTo>
                                  <a:pt x="0" y="9525"/>
                                </a:moveTo>
                                <a:lnTo>
                                  <a:pt x="28575" y="9525"/>
                                </a:lnTo>
                                <a:lnTo>
                                  <a:pt x="28575" y="0"/>
                                </a:lnTo>
                                <a:lnTo>
                                  <a:pt x="19050" y="0"/>
                                </a:lnTo>
                                <a:lnTo>
                                  <a:pt x="0" y="9525"/>
                                </a:lnTo>
                                <a:close/>
                              </a:path>
                            </a:pathLst>
                          </a:custGeom>
                          <a:ln w="9498">
                            <a:solidFill>
                              <a:srgbClr val="000000"/>
                            </a:solidFill>
                            <a:prstDash val="solid"/>
                          </a:ln>
                        </wps:spPr>
                        <wps:bodyPr wrap="square" lIns="0" tIns="0" rIns="0" bIns="0" rtlCol="0">
                          <a:prstTxWarp prst="textNoShape">
                            <a:avLst/>
                          </a:prstTxWarp>
                          <a:noAutofit/>
                        </wps:bodyPr>
                      </wps:wsp>
                      <wps:wsp>
                        <wps:cNvPr id="748" name="Graphic 748"/>
                        <wps:cNvSpPr/>
                        <wps:spPr>
                          <a:xfrm>
                            <a:off x="2359025" y="837871"/>
                            <a:ext cx="95250" cy="9525"/>
                          </a:xfrm>
                          <a:custGeom>
                            <a:avLst/>
                            <a:gdLst/>
                            <a:ahLst/>
                            <a:cxnLst/>
                            <a:rect l="l" t="t" r="r" b="b"/>
                            <a:pathLst>
                              <a:path w="95250" h="9525">
                                <a:moveTo>
                                  <a:pt x="0" y="9524"/>
                                </a:moveTo>
                                <a:lnTo>
                                  <a:pt x="95250" y="9524"/>
                                </a:lnTo>
                                <a:lnTo>
                                  <a:pt x="95250" y="0"/>
                                </a:lnTo>
                                <a:lnTo>
                                  <a:pt x="0" y="0"/>
                                </a:lnTo>
                                <a:lnTo>
                                  <a:pt x="0" y="9524"/>
                                </a:lnTo>
                                <a:close/>
                              </a:path>
                            </a:pathLst>
                          </a:custGeom>
                          <a:solidFill>
                            <a:srgbClr val="000000"/>
                          </a:solidFill>
                        </wps:spPr>
                        <wps:bodyPr wrap="square" lIns="0" tIns="0" rIns="0" bIns="0" rtlCol="0">
                          <a:prstTxWarp prst="textNoShape">
                            <a:avLst/>
                          </a:prstTxWarp>
                          <a:noAutofit/>
                        </wps:bodyPr>
                      </wps:wsp>
                      <wps:wsp>
                        <wps:cNvPr id="749" name="Graphic 749"/>
                        <wps:cNvSpPr/>
                        <wps:spPr>
                          <a:xfrm>
                            <a:off x="2349500" y="847396"/>
                            <a:ext cx="104775" cy="390525"/>
                          </a:xfrm>
                          <a:custGeom>
                            <a:avLst/>
                            <a:gdLst/>
                            <a:ahLst/>
                            <a:cxnLst/>
                            <a:rect l="l" t="t" r="r" b="b"/>
                            <a:pathLst>
                              <a:path w="104775" h="390525">
                                <a:moveTo>
                                  <a:pt x="104775" y="0"/>
                                </a:moveTo>
                                <a:lnTo>
                                  <a:pt x="0" y="0"/>
                                </a:lnTo>
                                <a:lnTo>
                                  <a:pt x="0" y="390525"/>
                                </a:lnTo>
                                <a:lnTo>
                                  <a:pt x="104775" y="390525"/>
                                </a:lnTo>
                                <a:lnTo>
                                  <a:pt x="104775" y="0"/>
                                </a:lnTo>
                                <a:close/>
                              </a:path>
                            </a:pathLst>
                          </a:custGeom>
                          <a:solidFill>
                            <a:srgbClr val="BD8F00"/>
                          </a:solidFill>
                        </wps:spPr>
                        <wps:bodyPr wrap="square" lIns="0" tIns="0" rIns="0" bIns="0" rtlCol="0">
                          <a:prstTxWarp prst="textNoShape">
                            <a:avLst/>
                          </a:prstTxWarp>
                          <a:noAutofit/>
                        </wps:bodyPr>
                      </wps:wsp>
                      <wps:wsp>
                        <wps:cNvPr id="750" name="Graphic 750"/>
                        <wps:cNvSpPr/>
                        <wps:spPr>
                          <a:xfrm>
                            <a:off x="115570" y="852476"/>
                            <a:ext cx="9525" cy="200025"/>
                          </a:xfrm>
                          <a:custGeom>
                            <a:avLst/>
                            <a:gdLst/>
                            <a:ahLst/>
                            <a:cxnLst/>
                            <a:rect l="l" t="t" r="r" b="b"/>
                            <a:pathLst>
                              <a:path w="9525" h="200025">
                                <a:moveTo>
                                  <a:pt x="9525" y="0"/>
                                </a:moveTo>
                                <a:lnTo>
                                  <a:pt x="0" y="0"/>
                                </a:lnTo>
                                <a:lnTo>
                                  <a:pt x="0" y="9525"/>
                                </a:lnTo>
                                <a:lnTo>
                                  <a:pt x="0" y="95250"/>
                                </a:lnTo>
                                <a:lnTo>
                                  <a:pt x="9525" y="76200"/>
                                </a:lnTo>
                                <a:lnTo>
                                  <a:pt x="9525" y="0"/>
                                </a:lnTo>
                                <a:close/>
                              </a:path>
                              <a:path w="9525" h="200025">
                                <a:moveTo>
                                  <a:pt x="9525" y="161925"/>
                                </a:moveTo>
                                <a:lnTo>
                                  <a:pt x="0" y="180975"/>
                                </a:lnTo>
                                <a:lnTo>
                                  <a:pt x="0" y="200025"/>
                                </a:lnTo>
                                <a:lnTo>
                                  <a:pt x="9525" y="200025"/>
                                </a:lnTo>
                                <a:lnTo>
                                  <a:pt x="9525" y="161925"/>
                                </a:lnTo>
                                <a:close/>
                              </a:path>
                              <a:path w="9525" h="200025">
                                <a:moveTo>
                                  <a:pt x="9525" y="105410"/>
                                </a:moveTo>
                                <a:lnTo>
                                  <a:pt x="0" y="123825"/>
                                </a:lnTo>
                                <a:lnTo>
                                  <a:pt x="0" y="152400"/>
                                </a:lnTo>
                                <a:lnTo>
                                  <a:pt x="9525" y="133350"/>
                                </a:lnTo>
                                <a:lnTo>
                                  <a:pt x="9525" y="105410"/>
                                </a:lnTo>
                                <a:close/>
                              </a:path>
                            </a:pathLst>
                          </a:custGeom>
                          <a:ln w="9503">
                            <a:solidFill>
                              <a:srgbClr val="000000"/>
                            </a:solidFill>
                            <a:prstDash val="solid"/>
                          </a:ln>
                        </wps:spPr>
                        <wps:bodyPr wrap="square" lIns="0" tIns="0" rIns="0" bIns="0" rtlCol="0">
                          <a:prstTxWarp prst="textNoShape">
                            <a:avLst/>
                          </a:prstTxWarp>
                          <a:noAutofit/>
                        </wps:bodyPr>
                      </wps:wsp>
                      <wps:wsp>
                        <wps:cNvPr id="751" name="Graphic 751"/>
                        <wps:cNvSpPr/>
                        <wps:spPr>
                          <a:xfrm>
                            <a:off x="2435225" y="857556"/>
                            <a:ext cx="19050" cy="180975"/>
                          </a:xfrm>
                          <a:custGeom>
                            <a:avLst/>
                            <a:gdLst/>
                            <a:ahLst/>
                            <a:cxnLst/>
                            <a:rect l="l" t="t" r="r" b="b"/>
                            <a:pathLst>
                              <a:path w="19050" h="180975">
                                <a:moveTo>
                                  <a:pt x="19050" y="0"/>
                                </a:moveTo>
                                <a:lnTo>
                                  <a:pt x="0" y="0"/>
                                </a:lnTo>
                                <a:lnTo>
                                  <a:pt x="0" y="180975"/>
                                </a:lnTo>
                                <a:lnTo>
                                  <a:pt x="19050" y="180975"/>
                                </a:lnTo>
                                <a:lnTo>
                                  <a:pt x="19050" y="0"/>
                                </a:lnTo>
                                <a:close/>
                              </a:path>
                            </a:pathLst>
                          </a:custGeom>
                          <a:solidFill>
                            <a:srgbClr val="000000"/>
                          </a:solidFill>
                        </wps:spPr>
                        <wps:bodyPr wrap="square" lIns="0" tIns="0" rIns="0" bIns="0" rtlCol="0">
                          <a:prstTxWarp prst="textNoShape">
                            <a:avLst/>
                          </a:prstTxWarp>
                          <a:noAutofit/>
                        </wps:bodyPr>
                      </wps:wsp>
                      <wps:wsp>
                        <wps:cNvPr id="752" name="Graphic 752"/>
                        <wps:cNvSpPr/>
                        <wps:spPr>
                          <a:xfrm>
                            <a:off x="4716145" y="852476"/>
                            <a:ext cx="9525" cy="200025"/>
                          </a:xfrm>
                          <a:custGeom>
                            <a:avLst/>
                            <a:gdLst/>
                            <a:ahLst/>
                            <a:cxnLst/>
                            <a:rect l="l" t="t" r="r" b="b"/>
                            <a:pathLst>
                              <a:path w="9525" h="200025">
                                <a:moveTo>
                                  <a:pt x="9525" y="0"/>
                                </a:moveTo>
                                <a:lnTo>
                                  <a:pt x="0" y="0"/>
                                </a:lnTo>
                                <a:lnTo>
                                  <a:pt x="0" y="9525"/>
                                </a:lnTo>
                                <a:lnTo>
                                  <a:pt x="0" y="95250"/>
                                </a:lnTo>
                                <a:lnTo>
                                  <a:pt x="9525" y="76200"/>
                                </a:lnTo>
                                <a:lnTo>
                                  <a:pt x="9525" y="0"/>
                                </a:lnTo>
                                <a:close/>
                              </a:path>
                              <a:path w="9525" h="200025">
                                <a:moveTo>
                                  <a:pt x="9525" y="161925"/>
                                </a:moveTo>
                                <a:lnTo>
                                  <a:pt x="0" y="180975"/>
                                </a:lnTo>
                                <a:lnTo>
                                  <a:pt x="0" y="200025"/>
                                </a:lnTo>
                                <a:lnTo>
                                  <a:pt x="9525" y="200025"/>
                                </a:lnTo>
                                <a:lnTo>
                                  <a:pt x="9525" y="161925"/>
                                </a:lnTo>
                                <a:close/>
                              </a:path>
                              <a:path w="9525" h="200025">
                                <a:moveTo>
                                  <a:pt x="9525" y="105410"/>
                                </a:moveTo>
                                <a:lnTo>
                                  <a:pt x="0" y="123825"/>
                                </a:lnTo>
                                <a:lnTo>
                                  <a:pt x="0" y="152400"/>
                                </a:lnTo>
                                <a:lnTo>
                                  <a:pt x="9525" y="133350"/>
                                </a:lnTo>
                                <a:lnTo>
                                  <a:pt x="9525" y="105410"/>
                                </a:lnTo>
                                <a:close/>
                              </a:path>
                            </a:pathLst>
                          </a:custGeom>
                          <a:ln w="9503">
                            <a:solidFill>
                              <a:srgbClr val="808080"/>
                            </a:solidFill>
                            <a:prstDash val="solid"/>
                          </a:ln>
                        </wps:spPr>
                        <wps:bodyPr wrap="square" lIns="0" tIns="0" rIns="0" bIns="0" rtlCol="0">
                          <a:prstTxWarp prst="textNoShape">
                            <a:avLst/>
                          </a:prstTxWarp>
                          <a:noAutofit/>
                        </wps:bodyPr>
                      </wps:wsp>
                      <wps:wsp>
                        <wps:cNvPr id="753" name="Graphic 753"/>
                        <wps:cNvSpPr/>
                        <wps:spPr>
                          <a:xfrm>
                            <a:off x="2359025" y="837871"/>
                            <a:ext cx="95250" cy="19685"/>
                          </a:xfrm>
                          <a:custGeom>
                            <a:avLst/>
                            <a:gdLst/>
                            <a:ahLst/>
                            <a:cxnLst/>
                            <a:rect l="l" t="t" r="r" b="b"/>
                            <a:pathLst>
                              <a:path w="95250" h="19685">
                                <a:moveTo>
                                  <a:pt x="95250" y="0"/>
                                </a:moveTo>
                                <a:lnTo>
                                  <a:pt x="0" y="0"/>
                                </a:lnTo>
                                <a:lnTo>
                                  <a:pt x="0" y="19685"/>
                                </a:lnTo>
                                <a:lnTo>
                                  <a:pt x="95250" y="19685"/>
                                </a:lnTo>
                                <a:lnTo>
                                  <a:pt x="95250" y="0"/>
                                </a:lnTo>
                                <a:close/>
                              </a:path>
                            </a:pathLst>
                          </a:custGeom>
                          <a:solidFill>
                            <a:srgbClr val="000000"/>
                          </a:solidFill>
                        </wps:spPr>
                        <wps:bodyPr wrap="square" lIns="0" tIns="0" rIns="0" bIns="0" rtlCol="0">
                          <a:prstTxWarp prst="textNoShape">
                            <a:avLst/>
                          </a:prstTxWarp>
                          <a:noAutofit/>
                        </wps:bodyPr>
                      </wps:wsp>
                      <wps:wsp>
                        <wps:cNvPr id="754" name="Graphic 754"/>
                        <wps:cNvSpPr/>
                        <wps:spPr>
                          <a:xfrm>
                            <a:off x="2349500" y="1037896"/>
                            <a:ext cx="104775" cy="1162685"/>
                          </a:xfrm>
                          <a:custGeom>
                            <a:avLst/>
                            <a:gdLst/>
                            <a:ahLst/>
                            <a:cxnLst/>
                            <a:rect l="l" t="t" r="r" b="b"/>
                            <a:pathLst>
                              <a:path w="104775" h="1162685">
                                <a:moveTo>
                                  <a:pt x="104775" y="0"/>
                                </a:moveTo>
                                <a:lnTo>
                                  <a:pt x="0" y="0"/>
                                </a:lnTo>
                                <a:lnTo>
                                  <a:pt x="0" y="1162685"/>
                                </a:lnTo>
                                <a:lnTo>
                                  <a:pt x="104775" y="1162685"/>
                                </a:lnTo>
                                <a:lnTo>
                                  <a:pt x="104775" y="0"/>
                                </a:lnTo>
                                <a:close/>
                              </a:path>
                            </a:pathLst>
                          </a:custGeom>
                          <a:solidFill>
                            <a:srgbClr val="BD8F00"/>
                          </a:solidFill>
                        </wps:spPr>
                        <wps:bodyPr wrap="square" lIns="0" tIns="0" rIns="0" bIns="0" rtlCol="0">
                          <a:prstTxWarp prst="textNoShape">
                            <a:avLst/>
                          </a:prstTxWarp>
                          <a:noAutofit/>
                        </wps:bodyPr>
                      </wps:wsp>
                      <wps:wsp>
                        <wps:cNvPr id="755" name="Graphic 755"/>
                        <wps:cNvSpPr/>
                        <wps:spPr>
                          <a:xfrm>
                            <a:off x="2349500" y="2190421"/>
                            <a:ext cx="104775" cy="105410"/>
                          </a:xfrm>
                          <a:custGeom>
                            <a:avLst/>
                            <a:gdLst/>
                            <a:ahLst/>
                            <a:cxnLst/>
                            <a:rect l="l" t="t" r="r" b="b"/>
                            <a:pathLst>
                              <a:path w="104775" h="105410">
                                <a:moveTo>
                                  <a:pt x="104775" y="0"/>
                                </a:moveTo>
                                <a:lnTo>
                                  <a:pt x="0" y="0"/>
                                </a:lnTo>
                                <a:lnTo>
                                  <a:pt x="0" y="105410"/>
                                </a:lnTo>
                                <a:lnTo>
                                  <a:pt x="104775" y="105410"/>
                                </a:lnTo>
                                <a:lnTo>
                                  <a:pt x="104775" y="0"/>
                                </a:lnTo>
                                <a:close/>
                              </a:path>
                            </a:pathLst>
                          </a:custGeom>
                          <a:solidFill>
                            <a:srgbClr val="808080"/>
                          </a:solidFill>
                        </wps:spPr>
                        <wps:bodyPr wrap="square" lIns="0" tIns="0" rIns="0" bIns="0" rtlCol="0">
                          <a:prstTxWarp prst="textNoShape">
                            <a:avLst/>
                          </a:prstTxWarp>
                          <a:noAutofit/>
                        </wps:bodyPr>
                      </wps:wsp>
                      <wps:wsp>
                        <wps:cNvPr id="756" name="Graphic 756"/>
                        <wps:cNvSpPr/>
                        <wps:spPr>
                          <a:xfrm>
                            <a:off x="115570" y="1042976"/>
                            <a:ext cx="9525" cy="1790700"/>
                          </a:xfrm>
                          <a:custGeom>
                            <a:avLst/>
                            <a:gdLst/>
                            <a:ahLst/>
                            <a:cxnLst/>
                            <a:rect l="l" t="t" r="r" b="b"/>
                            <a:pathLst>
                              <a:path w="9525" h="1790700">
                                <a:moveTo>
                                  <a:pt x="9525" y="0"/>
                                </a:moveTo>
                                <a:lnTo>
                                  <a:pt x="0" y="0"/>
                                </a:lnTo>
                                <a:lnTo>
                                  <a:pt x="0" y="76200"/>
                                </a:lnTo>
                                <a:lnTo>
                                  <a:pt x="9525" y="57150"/>
                                </a:lnTo>
                                <a:lnTo>
                                  <a:pt x="9525" y="0"/>
                                </a:lnTo>
                                <a:close/>
                              </a:path>
                              <a:path w="9525" h="1790700">
                                <a:moveTo>
                                  <a:pt x="9525" y="143510"/>
                                </a:moveTo>
                                <a:lnTo>
                                  <a:pt x="0" y="161925"/>
                                </a:lnTo>
                                <a:lnTo>
                                  <a:pt x="0" y="247650"/>
                                </a:lnTo>
                                <a:lnTo>
                                  <a:pt x="9525" y="228600"/>
                                </a:lnTo>
                                <a:lnTo>
                                  <a:pt x="9525" y="143510"/>
                                </a:lnTo>
                                <a:close/>
                              </a:path>
                              <a:path w="9525" h="1790700">
                                <a:moveTo>
                                  <a:pt x="9525" y="314325"/>
                                </a:moveTo>
                                <a:lnTo>
                                  <a:pt x="0" y="333375"/>
                                </a:lnTo>
                                <a:lnTo>
                                  <a:pt x="0" y="419100"/>
                                </a:lnTo>
                                <a:lnTo>
                                  <a:pt x="9525" y="400050"/>
                                </a:lnTo>
                                <a:lnTo>
                                  <a:pt x="9525" y="314325"/>
                                </a:lnTo>
                                <a:close/>
                              </a:path>
                              <a:path w="9525" h="1790700">
                                <a:moveTo>
                                  <a:pt x="9525" y="485775"/>
                                </a:moveTo>
                                <a:lnTo>
                                  <a:pt x="0" y="504825"/>
                                </a:lnTo>
                                <a:lnTo>
                                  <a:pt x="0" y="590550"/>
                                </a:lnTo>
                                <a:lnTo>
                                  <a:pt x="9525" y="572135"/>
                                </a:lnTo>
                                <a:lnTo>
                                  <a:pt x="9525" y="485775"/>
                                </a:lnTo>
                                <a:close/>
                              </a:path>
                              <a:path w="9525" h="1790700">
                                <a:moveTo>
                                  <a:pt x="9525" y="657225"/>
                                </a:moveTo>
                                <a:lnTo>
                                  <a:pt x="0" y="676275"/>
                                </a:lnTo>
                                <a:lnTo>
                                  <a:pt x="0" y="762000"/>
                                </a:lnTo>
                                <a:lnTo>
                                  <a:pt x="9525" y="742950"/>
                                </a:lnTo>
                                <a:lnTo>
                                  <a:pt x="9525" y="657225"/>
                                </a:lnTo>
                                <a:close/>
                              </a:path>
                              <a:path w="9525" h="1790700">
                                <a:moveTo>
                                  <a:pt x="9525" y="828675"/>
                                </a:moveTo>
                                <a:lnTo>
                                  <a:pt x="0" y="847725"/>
                                </a:lnTo>
                                <a:lnTo>
                                  <a:pt x="0" y="933450"/>
                                </a:lnTo>
                                <a:lnTo>
                                  <a:pt x="9525" y="914400"/>
                                </a:lnTo>
                                <a:lnTo>
                                  <a:pt x="9525" y="828675"/>
                                </a:lnTo>
                                <a:close/>
                              </a:path>
                              <a:path w="9525" h="1790700">
                                <a:moveTo>
                                  <a:pt x="9525" y="1000760"/>
                                </a:moveTo>
                                <a:lnTo>
                                  <a:pt x="0" y="1019175"/>
                                </a:lnTo>
                                <a:lnTo>
                                  <a:pt x="0" y="1105535"/>
                                </a:lnTo>
                                <a:lnTo>
                                  <a:pt x="9525" y="1085850"/>
                                </a:lnTo>
                                <a:lnTo>
                                  <a:pt x="9525" y="1000760"/>
                                </a:lnTo>
                                <a:close/>
                              </a:path>
                              <a:path w="9525" h="1790700">
                                <a:moveTo>
                                  <a:pt x="9525" y="1171575"/>
                                </a:moveTo>
                                <a:lnTo>
                                  <a:pt x="0" y="1190625"/>
                                </a:lnTo>
                                <a:lnTo>
                                  <a:pt x="0" y="1276350"/>
                                </a:lnTo>
                                <a:lnTo>
                                  <a:pt x="9525" y="1257300"/>
                                </a:lnTo>
                                <a:lnTo>
                                  <a:pt x="9525" y="1171575"/>
                                </a:lnTo>
                                <a:close/>
                              </a:path>
                              <a:path w="9525" h="1790700">
                                <a:moveTo>
                                  <a:pt x="9525" y="1343025"/>
                                </a:moveTo>
                                <a:lnTo>
                                  <a:pt x="0" y="1362075"/>
                                </a:lnTo>
                                <a:lnTo>
                                  <a:pt x="0" y="1447800"/>
                                </a:lnTo>
                                <a:lnTo>
                                  <a:pt x="9525" y="1429385"/>
                                </a:lnTo>
                                <a:lnTo>
                                  <a:pt x="9525" y="1343025"/>
                                </a:lnTo>
                                <a:close/>
                              </a:path>
                              <a:path w="9525" h="1790700">
                                <a:moveTo>
                                  <a:pt x="9525" y="1514475"/>
                                </a:moveTo>
                                <a:lnTo>
                                  <a:pt x="0" y="1533525"/>
                                </a:lnTo>
                                <a:lnTo>
                                  <a:pt x="0" y="1619250"/>
                                </a:lnTo>
                                <a:lnTo>
                                  <a:pt x="9525" y="1600200"/>
                                </a:lnTo>
                                <a:lnTo>
                                  <a:pt x="9525" y="1514475"/>
                                </a:lnTo>
                                <a:close/>
                              </a:path>
                              <a:path w="9525" h="1790700">
                                <a:moveTo>
                                  <a:pt x="9525" y="1685925"/>
                                </a:moveTo>
                                <a:lnTo>
                                  <a:pt x="0" y="1704975"/>
                                </a:lnTo>
                                <a:lnTo>
                                  <a:pt x="0" y="1790700"/>
                                </a:lnTo>
                                <a:lnTo>
                                  <a:pt x="9525" y="1772285"/>
                                </a:lnTo>
                                <a:lnTo>
                                  <a:pt x="9525" y="1685925"/>
                                </a:lnTo>
                                <a:close/>
                              </a:path>
                            </a:pathLst>
                          </a:custGeom>
                          <a:ln w="9503">
                            <a:solidFill>
                              <a:srgbClr val="000000"/>
                            </a:solidFill>
                            <a:prstDash val="solid"/>
                          </a:ln>
                        </wps:spPr>
                        <wps:bodyPr wrap="square" lIns="0" tIns="0" rIns="0" bIns="0" rtlCol="0">
                          <a:prstTxWarp prst="textNoShape">
                            <a:avLst/>
                          </a:prstTxWarp>
                          <a:noAutofit/>
                        </wps:bodyPr>
                      </wps:wsp>
                      <wps:wsp>
                        <wps:cNvPr id="757" name="Graphic 757"/>
                        <wps:cNvSpPr/>
                        <wps:spPr>
                          <a:xfrm>
                            <a:off x="115570" y="100001"/>
                            <a:ext cx="9525" cy="2905125"/>
                          </a:xfrm>
                          <a:custGeom>
                            <a:avLst/>
                            <a:gdLst/>
                            <a:ahLst/>
                            <a:cxnLst/>
                            <a:rect l="l" t="t" r="r" b="b"/>
                            <a:pathLst>
                              <a:path w="9525" h="2905125">
                                <a:moveTo>
                                  <a:pt x="9525" y="0"/>
                                </a:moveTo>
                                <a:lnTo>
                                  <a:pt x="0" y="0"/>
                                </a:lnTo>
                                <a:lnTo>
                                  <a:pt x="0" y="2905125"/>
                                </a:lnTo>
                                <a:lnTo>
                                  <a:pt x="9525" y="2905125"/>
                                </a:lnTo>
                                <a:lnTo>
                                  <a:pt x="9525" y="0"/>
                                </a:lnTo>
                                <a:close/>
                              </a:path>
                            </a:pathLst>
                          </a:custGeom>
                          <a:solidFill>
                            <a:srgbClr val="000000"/>
                          </a:solidFill>
                        </wps:spPr>
                        <wps:bodyPr wrap="square" lIns="0" tIns="0" rIns="0" bIns="0" rtlCol="0">
                          <a:prstTxWarp prst="textNoShape">
                            <a:avLst/>
                          </a:prstTxWarp>
                          <a:noAutofit/>
                        </wps:bodyPr>
                      </wps:wsp>
                      <wps:wsp>
                        <wps:cNvPr id="758" name="Graphic 758"/>
                        <wps:cNvSpPr/>
                        <wps:spPr>
                          <a:xfrm>
                            <a:off x="115570" y="1128701"/>
                            <a:ext cx="9525" cy="1876425"/>
                          </a:xfrm>
                          <a:custGeom>
                            <a:avLst/>
                            <a:gdLst/>
                            <a:ahLst/>
                            <a:cxnLst/>
                            <a:rect l="l" t="t" r="r" b="b"/>
                            <a:pathLst>
                              <a:path w="9525" h="1876425">
                                <a:moveTo>
                                  <a:pt x="9525" y="1771650"/>
                                </a:moveTo>
                                <a:lnTo>
                                  <a:pt x="0" y="1791335"/>
                                </a:lnTo>
                                <a:lnTo>
                                  <a:pt x="0" y="1876425"/>
                                </a:lnTo>
                                <a:lnTo>
                                  <a:pt x="9525" y="1857375"/>
                                </a:lnTo>
                                <a:lnTo>
                                  <a:pt x="9525" y="1771650"/>
                                </a:lnTo>
                                <a:close/>
                              </a:path>
                              <a:path w="9525" h="1876425">
                                <a:moveTo>
                                  <a:pt x="9525" y="0"/>
                                </a:moveTo>
                                <a:lnTo>
                                  <a:pt x="0" y="19050"/>
                                </a:lnTo>
                                <a:lnTo>
                                  <a:pt x="0" y="48260"/>
                                </a:lnTo>
                                <a:lnTo>
                                  <a:pt x="9525" y="28575"/>
                                </a:lnTo>
                                <a:lnTo>
                                  <a:pt x="9525" y="0"/>
                                </a:lnTo>
                                <a:close/>
                              </a:path>
                              <a:path w="9525" h="1876425">
                                <a:moveTo>
                                  <a:pt x="9525" y="171450"/>
                                </a:moveTo>
                                <a:lnTo>
                                  <a:pt x="0" y="190500"/>
                                </a:lnTo>
                                <a:lnTo>
                                  <a:pt x="0" y="219075"/>
                                </a:lnTo>
                                <a:lnTo>
                                  <a:pt x="9525" y="200025"/>
                                </a:lnTo>
                                <a:lnTo>
                                  <a:pt x="9525" y="171450"/>
                                </a:lnTo>
                                <a:close/>
                              </a:path>
                              <a:path w="9525" h="1876425">
                                <a:moveTo>
                                  <a:pt x="9525" y="342900"/>
                                </a:moveTo>
                                <a:lnTo>
                                  <a:pt x="0" y="361950"/>
                                </a:lnTo>
                                <a:lnTo>
                                  <a:pt x="0" y="390525"/>
                                </a:lnTo>
                                <a:lnTo>
                                  <a:pt x="9525" y="371475"/>
                                </a:lnTo>
                                <a:lnTo>
                                  <a:pt x="9525" y="342900"/>
                                </a:lnTo>
                                <a:close/>
                              </a:path>
                              <a:path w="9525" h="1876425">
                                <a:moveTo>
                                  <a:pt x="9525" y="514350"/>
                                </a:moveTo>
                                <a:lnTo>
                                  <a:pt x="0" y="533400"/>
                                </a:lnTo>
                                <a:lnTo>
                                  <a:pt x="0" y="561975"/>
                                </a:lnTo>
                                <a:lnTo>
                                  <a:pt x="9525" y="542925"/>
                                </a:lnTo>
                                <a:lnTo>
                                  <a:pt x="9525" y="514350"/>
                                </a:lnTo>
                                <a:close/>
                              </a:path>
                              <a:path w="9525" h="1876425">
                                <a:moveTo>
                                  <a:pt x="9525" y="685800"/>
                                </a:moveTo>
                                <a:lnTo>
                                  <a:pt x="0" y="704850"/>
                                </a:lnTo>
                                <a:lnTo>
                                  <a:pt x="0" y="733425"/>
                                </a:lnTo>
                                <a:lnTo>
                                  <a:pt x="9525" y="714375"/>
                                </a:lnTo>
                                <a:lnTo>
                                  <a:pt x="9525" y="685800"/>
                                </a:lnTo>
                                <a:close/>
                              </a:path>
                              <a:path w="9525" h="1876425">
                                <a:moveTo>
                                  <a:pt x="9525" y="857250"/>
                                </a:moveTo>
                                <a:lnTo>
                                  <a:pt x="0" y="876300"/>
                                </a:lnTo>
                                <a:lnTo>
                                  <a:pt x="0" y="904875"/>
                                </a:lnTo>
                                <a:lnTo>
                                  <a:pt x="9525" y="885825"/>
                                </a:lnTo>
                                <a:lnTo>
                                  <a:pt x="9525" y="857250"/>
                                </a:lnTo>
                                <a:close/>
                              </a:path>
                              <a:path w="9525" h="1876425">
                                <a:moveTo>
                                  <a:pt x="9525" y="1029335"/>
                                </a:moveTo>
                                <a:lnTo>
                                  <a:pt x="0" y="1047750"/>
                                </a:lnTo>
                                <a:lnTo>
                                  <a:pt x="0" y="1076325"/>
                                </a:lnTo>
                                <a:lnTo>
                                  <a:pt x="9525" y="1057275"/>
                                </a:lnTo>
                                <a:lnTo>
                                  <a:pt x="9525" y="1029335"/>
                                </a:lnTo>
                                <a:close/>
                              </a:path>
                              <a:path w="9525" h="1876425">
                                <a:moveTo>
                                  <a:pt x="9525" y="1200150"/>
                                </a:moveTo>
                                <a:lnTo>
                                  <a:pt x="0" y="1219200"/>
                                </a:lnTo>
                                <a:lnTo>
                                  <a:pt x="0" y="1248410"/>
                                </a:lnTo>
                                <a:lnTo>
                                  <a:pt x="9525" y="1228725"/>
                                </a:lnTo>
                                <a:lnTo>
                                  <a:pt x="9525" y="1200150"/>
                                </a:lnTo>
                                <a:close/>
                              </a:path>
                              <a:path w="9525" h="1876425">
                                <a:moveTo>
                                  <a:pt x="9525" y="1371600"/>
                                </a:moveTo>
                                <a:lnTo>
                                  <a:pt x="0" y="1390650"/>
                                </a:lnTo>
                                <a:lnTo>
                                  <a:pt x="0" y="1419225"/>
                                </a:lnTo>
                                <a:lnTo>
                                  <a:pt x="9525" y="1400175"/>
                                </a:lnTo>
                                <a:lnTo>
                                  <a:pt x="9525" y="1371600"/>
                                </a:lnTo>
                                <a:close/>
                              </a:path>
                              <a:path w="9525" h="1876425">
                                <a:moveTo>
                                  <a:pt x="9525" y="1543050"/>
                                </a:moveTo>
                                <a:lnTo>
                                  <a:pt x="0" y="1562735"/>
                                </a:lnTo>
                                <a:lnTo>
                                  <a:pt x="0" y="1590675"/>
                                </a:lnTo>
                                <a:lnTo>
                                  <a:pt x="9525" y="1572260"/>
                                </a:lnTo>
                                <a:lnTo>
                                  <a:pt x="9525" y="1543050"/>
                                </a:lnTo>
                                <a:close/>
                              </a:path>
                              <a:path w="9525" h="1876425">
                                <a:moveTo>
                                  <a:pt x="9525" y="1714500"/>
                                </a:moveTo>
                                <a:lnTo>
                                  <a:pt x="0" y="1733550"/>
                                </a:lnTo>
                                <a:lnTo>
                                  <a:pt x="0" y="1762125"/>
                                </a:lnTo>
                                <a:lnTo>
                                  <a:pt x="9525" y="1743075"/>
                                </a:lnTo>
                                <a:lnTo>
                                  <a:pt x="9525" y="1714500"/>
                                </a:lnTo>
                                <a:close/>
                              </a:path>
                            </a:pathLst>
                          </a:custGeom>
                          <a:ln w="9503">
                            <a:solidFill>
                              <a:srgbClr val="000000"/>
                            </a:solidFill>
                            <a:prstDash val="solid"/>
                          </a:ln>
                        </wps:spPr>
                        <wps:bodyPr wrap="square" lIns="0" tIns="0" rIns="0" bIns="0" rtlCol="0">
                          <a:prstTxWarp prst="textNoShape">
                            <a:avLst/>
                          </a:prstTxWarp>
                          <a:noAutofit/>
                        </wps:bodyPr>
                      </wps:wsp>
                      <wps:wsp>
                        <wps:cNvPr id="759" name="Graphic 759"/>
                        <wps:cNvSpPr/>
                        <wps:spPr>
                          <a:xfrm>
                            <a:off x="115570" y="3071801"/>
                            <a:ext cx="9525" cy="9525"/>
                          </a:xfrm>
                          <a:custGeom>
                            <a:avLst/>
                            <a:gdLst/>
                            <a:ahLst/>
                            <a:cxnLst/>
                            <a:rect l="l" t="t" r="r" b="b"/>
                            <a:pathLst>
                              <a:path w="9525" h="9525">
                                <a:moveTo>
                                  <a:pt x="9525" y="0"/>
                                </a:moveTo>
                                <a:lnTo>
                                  <a:pt x="0" y="9525"/>
                                </a:lnTo>
                                <a:lnTo>
                                  <a:pt x="9525" y="9525"/>
                                </a:lnTo>
                                <a:lnTo>
                                  <a:pt x="9525" y="0"/>
                                </a:lnTo>
                                <a:close/>
                              </a:path>
                            </a:pathLst>
                          </a:custGeom>
                          <a:solidFill>
                            <a:srgbClr val="000000"/>
                          </a:solidFill>
                        </wps:spPr>
                        <wps:bodyPr wrap="square" lIns="0" tIns="0" rIns="0" bIns="0" rtlCol="0">
                          <a:prstTxWarp prst="textNoShape">
                            <a:avLst/>
                          </a:prstTxWarp>
                          <a:noAutofit/>
                        </wps:bodyPr>
                      </wps:wsp>
                      <wps:wsp>
                        <wps:cNvPr id="760" name="Graphic 760"/>
                        <wps:cNvSpPr/>
                        <wps:spPr>
                          <a:xfrm>
                            <a:off x="115570" y="3071801"/>
                            <a:ext cx="9525" cy="9525"/>
                          </a:xfrm>
                          <a:custGeom>
                            <a:avLst/>
                            <a:gdLst/>
                            <a:ahLst/>
                            <a:cxnLst/>
                            <a:rect l="l" t="t" r="r" b="b"/>
                            <a:pathLst>
                              <a:path w="9525" h="9525">
                                <a:moveTo>
                                  <a:pt x="9525" y="0"/>
                                </a:moveTo>
                                <a:lnTo>
                                  <a:pt x="0" y="9525"/>
                                </a:lnTo>
                                <a:lnTo>
                                  <a:pt x="9525" y="9525"/>
                                </a:lnTo>
                                <a:lnTo>
                                  <a:pt x="9525" y="0"/>
                                </a:lnTo>
                                <a:close/>
                              </a:path>
                            </a:pathLst>
                          </a:custGeom>
                          <a:ln w="9503">
                            <a:solidFill>
                              <a:srgbClr val="000000"/>
                            </a:solidFill>
                            <a:prstDash val="solid"/>
                          </a:ln>
                        </wps:spPr>
                        <wps:bodyPr wrap="square" lIns="0" tIns="0" rIns="0" bIns="0" rtlCol="0">
                          <a:prstTxWarp prst="textNoShape">
                            <a:avLst/>
                          </a:prstTxWarp>
                          <a:noAutofit/>
                        </wps:bodyPr>
                      </wps:wsp>
                      <wps:wsp>
                        <wps:cNvPr id="761" name="Graphic 761"/>
                        <wps:cNvSpPr/>
                        <wps:spPr>
                          <a:xfrm>
                            <a:off x="115570" y="3014651"/>
                            <a:ext cx="9525" cy="46990"/>
                          </a:xfrm>
                          <a:custGeom>
                            <a:avLst/>
                            <a:gdLst/>
                            <a:ahLst/>
                            <a:cxnLst/>
                            <a:rect l="l" t="t" r="r" b="b"/>
                            <a:pathLst>
                              <a:path w="9525" h="46990">
                                <a:moveTo>
                                  <a:pt x="9525" y="0"/>
                                </a:moveTo>
                                <a:lnTo>
                                  <a:pt x="0" y="19050"/>
                                </a:lnTo>
                                <a:lnTo>
                                  <a:pt x="0" y="46989"/>
                                </a:lnTo>
                                <a:lnTo>
                                  <a:pt x="9525" y="27939"/>
                                </a:lnTo>
                                <a:lnTo>
                                  <a:pt x="9525" y="0"/>
                                </a:lnTo>
                                <a:close/>
                              </a:path>
                            </a:pathLst>
                          </a:custGeom>
                          <a:solidFill>
                            <a:srgbClr val="000000"/>
                          </a:solidFill>
                        </wps:spPr>
                        <wps:bodyPr wrap="square" lIns="0" tIns="0" rIns="0" bIns="0" rtlCol="0">
                          <a:prstTxWarp prst="textNoShape">
                            <a:avLst/>
                          </a:prstTxWarp>
                          <a:noAutofit/>
                        </wps:bodyPr>
                      </wps:wsp>
                      <wps:wsp>
                        <wps:cNvPr id="762" name="Graphic 762"/>
                        <wps:cNvSpPr/>
                        <wps:spPr>
                          <a:xfrm>
                            <a:off x="115570" y="3014651"/>
                            <a:ext cx="9525" cy="46990"/>
                          </a:xfrm>
                          <a:custGeom>
                            <a:avLst/>
                            <a:gdLst/>
                            <a:ahLst/>
                            <a:cxnLst/>
                            <a:rect l="l" t="t" r="r" b="b"/>
                            <a:pathLst>
                              <a:path w="9525" h="46990">
                                <a:moveTo>
                                  <a:pt x="9525" y="0"/>
                                </a:moveTo>
                                <a:lnTo>
                                  <a:pt x="0" y="19050"/>
                                </a:lnTo>
                                <a:lnTo>
                                  <a:pt x="0" y="46989"/>
                                </a:lnTo>
                                <a:lnTo>
                                  <a:pt x="9525" y="27939"/>
                                </a:lnTo>
                                <a:lnTo>
                                  <a:pt x="9525" y="0"/>
                                </a:lnTo>
                                <a:close/>
                              </a:path>
                            </a:pathLst>
                          </a:custGeom>
                          <a:ln w="9506">
                            <a:solidFill>
                              <a:srgbClr val="000000"/>
                            </a:solidFill>
                            <a:prstDash val="solid"/>
                          </a:ln>
                        </wps:spPr>
                        <wps:bodyPr wrap="square" lIns="0" tIns="0" rIns="0" bIns="0" rtlCol="0">
                          <a:prstTxWarp prst="textNoShape">
                            <a:avLst/>
                          </a:prstTxWarp>
                          <a:noAutofit/>
                        </wps:bodyPr>
                      </wps:wsp>
                      <wps:wsp>
                        <wps:cNvPr id="763" name="Graphic 763"/>
                        <wps:cNvSpPr/>
                        <wps:spPr>
                          <a:xfrm>
                            <a:off x="2339975" y="837871"/>
                            <a:ext cx="114300" cy="1362075"/>
                          </a:xfrm>
                          <a:custGeom>
                            <a:avLst/>
                            <a:gdLst/>
                            <a:ahLst/>
                            <a:cxnLst/>
                            <a:rect l="l" t="t" r="r" b="b"/>
                            <a:pathLst>
                              <a:path w="114300" h="1362075">
                                <a:moveTo>
                                  <a:pt x="19050" y="0"/>
                                </a:moveTo>
                                <a:lnTo>
                                  <a:pt x="0" y="0"/>
                                </a:lnTo>
                                <a:lnTo>
                                  <a:pt x="0" y="1362075"/>
                                </a:lnTo>
                                <a:lnTo>
                                  <a:pt x="19050" y="1362075"/>
                                </a:lnTo>
                                <a:lnTo>
                                  <a:pt x="19050" y="0"/>
                                </a:lnTo>
                                <a:close/>
                              </a:path>
                              <a:path w="114300" h="1362075">
                                <a:moveTo>
                                  <a:pt x="114300" y="200025"/>
                                </a:moveTo>
                                <a:lnTo>
                                  <a:pt x="95250" y="200025"/>
                                </a:lnTo>
                                <a:lnTo>
                                  <a:pt x="95250" y="1362075"/>
                                </a:lnTo>
                                <a:lnTo>
                                  <a:pt x="114300" y="1362075"/>
                                </a:lnTo>
                                <a:lnTo>
                                  <a:pt x="114300" y="200025"/>
                                </a:lnTo>
                                <a:close/>
                              </a:path>
                            </a:pathLst>
                          </a:custGeom>
                          <a:solidFill>
                            <a:srgbClr val="000000"/>
                          </a:solidFill>
                        </wps:spPr>
                        <wps:bodyPr wrap="square" lIns="0" tIns="0" rIns="0" bIns="0" rtlCol="0">
                          <a:prstTxWarp prst="textNoShape">
                            <a:avLst/>
                          </a:prstTxWarp>
                          <a:noAutofit/>
                        </wps:bodyPr>
                      </wps:wsp>
                      <wps:wsp>
                        <wps:cNvPr id="764" name="Graphic 764"/>
                        <wps:cNvSpPr/>
                        <wps:spPr>
                          <a:xfrm>
                            <a:off x="4716145" y="1042976"/>
                            <a:ext cx="9525" cy="1790700"/>
                          </a:xfrm>
                          <a:custGeom>
                            <a:avLst/>
                            <a:gdLst/>
                            <a:ahLst/>
                            <a:cxnLst/>
                            <a:rect l="l" t="t" r="r" b="b"/>
                            <a:pathLst>
                              <a:path w="9525" h="1790700">
                                <a:moveTo>
                                  <a:pt x="9525" y="0"/>
                                </a:moveTo>
                                <a:lnTo>
                                  <a:pt x="0" y="0"/>
                                </a:lnTo>
                                <a:lnTo>
                                  <a:pt x="0" y="76200"/>
                                </a:lnTo>
                                <a:lnTo>
                                  <a:pt x="9525" y="57150"/>
                                </a:lnTo>
                                <a:lnTo>
                                  <a:pt x="9525" y="0"/>
                                </a:lnTo>
                                <a:close/>
                              </a:path>
                              <a:path w="9525" h="1790700">
                                <a:moveTo>
                                  <a:pt x="9525" y="143510"/>
                                </a:moveTo>
                                <a:lnTo>
                                  <a:pt x="0" y="161925"/>
                                </a:lnTo>
                                <a:lnTo>
                                  <a:pt x="0" y="247650"/>
                                </a:lnTo>
                                <a:lnTo>
                                  <a:pt x="9525" y="228600"/>
                                </a:lnTo>
                                <a:lnTo>
                                  <a:pt x="9525" y="143510"/>
                                </a:lnTo>
                                <a:close/>
                              </a:path>
                              <a:path w="9525" h="1790700">
                                <a:moveTo>
                                  <a:pt x="9525" y="314325"/>
                                </a:moveTo>
                                <a:lnTo>
                                  <a:pt x="0" y="333375"/>
                                </a:lnTo>
                                <a:lnTo>
                                  <a:pt x="0" y="419100"/>
                                </a:lnTo>
                                <a:lnTo>
                                  <a:pt x="9525" y="400050"/>
                                </a:lnTo>
                                <a:lnTo>
                                  <a:pt x="9525" y="314325"/>
                                </a:lnTo>
                                <a:close/>
                              </a:path>
                              <a:path w="9525" h="1790700">
                                <a:moveTo>
                                  <a:pt x="9525" y="485775"/>
                                </a:moveTo>
                                <a:lnTo>
                                  <a:pt x="0" y="504825"/>
                                </a:lnTo>
                                <a:lnTo>
                                  <a:pt x="0" y="590550"/>
                                </a:lnTo>
                                <a:lnTo>
                                  <a:pt x="9525" y="572135"/>
                                </a:lnTo>
                                <a:lnTo>
                                  <a:pt x="9525" y="485775"/>
                                </a:lnTo>
                                <a:close/>
                              </a:path>
                              <a:path w="9525" h="1790700">
                                <a:moveTo>
                                  <a:pt x="9525" y="657225"/>
                                </a:moveTo>
                                <a:lnTo>
                                  <a:pt x="0" y="676275"/>
                                </a:lnTo>
                                <a:lnTo>
                                  <a:pt x="0" y="762000"/>
                                </a:lnTo>
                                <a:lnTo>
                                  <a:pt x="9525" y="742950"/>
                                </a:lnTo>
                                <a:lnTo>
                                  <a:pt x="9525" y="657225"/>
                                </a:lnTo>
                                <a:close/>
                              </a:path>
                              <a:path w="9525" h="1790700">
                                <a:moveTo>
                                  <a:pt x="9525" y="828675"/>
                                </a:moveTo>
                                <a:lnTo>
                                  <a:pt x="0" y="847725"/>
                                </a:lnTo>
                                <a:lnTo>
                                  <a:pt x="0" y="933450"/>
                                </a:lnTo>
                                <a:lnTo>
                                  <a:pt x="9525" y="914400"/>
                                </a:lnTo>
                                <a:lnTo>
                                  <a:pt x="9525" y="828675"/>
                                </a:lnTo>
                                <a:close/>
                              </a:path>
                              <a:path w="9525" h="1790700">
                                <a:moveTo>
                                  <a:pt x="9525" y="1000760"/>
                                </a:moveTo>
                                <a:lnTo>
                                  <a:pt x="0" y="1019175"/>
                                </a:lnTo>
                                <a:lnTo>
                                  <a:pt x="0" y="1105535"/>
                                </a:lnTo>
                                <a:lnTo>
                                  <a:pt x="9525" y="1085850"/>
                                </a:lnTo>
                                <a:lnTo>
                                  <a:pt x="9525" y="1000760"/>
                                </a:lnTo>
                                <a:close/>
                              </a:path>
                              <a:path w="9525" h="1790700">
                                <a:moveTo>
                                  <a:pt x="9525" y="1171575"/>
                                </a:moveTo>
                                <a:lnTo>
                                  <a:pt x="0" y="1190625"/>
                                </a:lnTo>
                                <a:lnTo>
                                  <a:pt x="0" y="1276350"/>
                                </a:lnTo>
                                <a:lnTo>
                                  <a:pt x="9525" y="1257300"/>
                                </a:lnTo>
                                <a:lnTo>
                                  <a:pt x="9525" y="1171575"/>
                                </a:lnTo>
                                <a:close/>
                              </a:path>
                              <a:path w="9525" h="1790700">
                                <a:moveTo>
                                  <a:pt x="9525" y="1343025"/>
                                </a:moveTo>
                                <a:lnTo>
                                  <a:pt x="0" y="1362075"/>
                                </a:lnTo>
                                <a:lnTo>
                                  <a:pt x="0" y="1447800"/>
                                </a:lnTo>
                                <a:lnTo>
                                  <a:pt x="9525" y="1429385"/>
                                </a:lnTo>
                                <a:lnTo>
                                  <a:pt x="9525" y="1343025"/>
                                </a:lnTo>
                                <a:close/>
                              </a:path>
                              <a:path w="9525" h="1790700">
                                <a:moveTo>
                                  <a:pt x="9525" y="1514475"/>
                                </a:moveTo>
                                <a:lnTo>
                                  <a:pt x="0" y="1533525"/>
                                </a:lnTo>
                                <a:lnTo>
                                  <a:pt x="0" y="1619250"/>
                                </a:lnTo>
                                <a:lnTo>
                                  <a:pt x="9525" y="1600200"/>
                                </a:lnTo>
                                <a:lnTo>
                                  <a:pt x="9525" y="1514475"/>
                                </a:lnTo>
                                <a:close/>
                              </a:path>
                              <a:path w="9525" h="1790700">
                                <a:moveTo>
                                  <a:pt x="9525" y="1685925"/>
                                </a:moveTo>
                                <a:lnTo>
                                  <a:pt x="0" y="1704975"/>
                                </a:lnTo>
                                <a:lnTo>
                                  <a:pt x="0" y="1790700"/>
                                </a:lnTo>
                                <a:lnTo>
                                  <a:pt x="9525" y="1772285"/>
                                </a:lnTo>
                                <a:lnTo>
                                  <a:pt x="9525" y="1685925"/>
                                </a:lnTo>
                                <a:close/>
                              </a:path>
                            </a:pathLst>
                          </a:custGeom>
                          <a:ln w="9503">
                            <a:solidFill>
                              <a:srgbClr val="808080"/>
                            </a:solidFill>
                            <a:prstDash val="solid"/>
                          </a:ln>
                        </wps:spPr>
                        <wps:bodyPr wrap="square" lIns="0" tIns="0" rIns="0" bIns="0" rtlCol="0">
                          <a:prstTxWarp prst="textNoShape">
                            <a:avLst/>
                          </a:prstTxWarp>
                          <a:noAutofit/>
                        </wps:bodyPr>
                      </wps:wsp>
                      <wps:wsp>
                        <wps:cNvPr id="765" name="Graphic 765"/>
                        <wps:cNvSpPr/>
                        <wps:spPr>
                          <a:xfrm>
                            <a:off x="4716145" y="23801"/>
                            <a:ext cx="9525" cy="2981325"/>
                          </a:xfrm>
                          <a:custGeom>
                            <a:avLst/>
                            <a:gdLst/>
                            <a:ahLst/>
                            <a:cxnLst/>
                            <a:rect l="l" t="t" r="r" b="b"/>
                            <a:pathLst>
                              <a:path w="9525" h="2981325">
                                <a:moveTo>
                                  <a:pt x="9525" y="0"/>
                                </a:moveTo>
                                <a:lnTo>
                                  <a:pt x="0" y="0"/>
                                </a:lnTo>
                                <a:lnTo>
                                  <a:pt x="0" y="2981325"/>
                                </a:lnTo>
                                <a:lnTo>
                                  <a:pt x="9525" y="2981325"/>
                                </a:lnTo>
                                <a:lnTo>
                                  <a:pt x="9525" y="0"/>
                                </a:lnTo>
                                <a:close/>
                              </a:path>
                            </a:pathLst>
                          </a:custGeom>
                          <a:solidFill>
                            <a:srgbClr val="808080"/>
                          </a:solidFill>
                        </wps:spPr>
                        <wps:bodyPr wrap="square" lIns="0" tIns="0" rIns="0" bIns="0" rtlCol="0">
                          <a:prstTxWarp prst="textNoShape">
                            <a:avLst/>
                          </a:prstTxWarp>
                          <a:noAutofit/>
                        </wps:bodyPr>
                      </wps:wsp>
                      <wps:wsp>
                        <wps:cNvPr id="766" name="Graphic 766"/>
                        <wps:cNvSpPr/>
                        <wps:spPr>
                          <a:xfrm>
                            <a:off x="4716145" y="1128701"/>
                            <a:ext cx="9525" cy="1876425"/>
                          </a:xfrm>
                          <a:custGeom>
                            <a:avLst/>
                            <a:gdLst/>
                            <a:ahLst/>
                            <a:cxnLst/>
                            <a:rect l="l" t="t" r="r" b="b"/>
                            <a:pathLst>
                              <a:path w="9525" h="1876425">
                                <a:moveTo>
                                  <a:pt x="9525" y="1771650"/>
                                </a:moveTo>
                                <a:lnTo>
                                  <a:pt x="0" y="1791335"/>
                                </a:lnTo>
                                <a:lnTo>
                                  <a:pt x="0" y="1876425"/>
                                </a:lnTo>
                                <a:lnTo>
                                  <a:pt x="9525" y="1857375"/>
                                </a:lnTo>
                                <a:lnTo>
                                  <a:pt x="9525" y="1771650"/>
                                </a:lnTo>
                                <a:close/>
                              </a:path>
                              <a:path w="9525" h="1876425">
                                <a:moveTo>
                                  <a:pt x="9525" y="0"/>
                                </a:moveTo>
                                <a:lnTo>
                                  <a:pt x="0" y="19050"/>
                                </a:lnTo>
                                <a:lnTo>
                                  <a:pt x="0" y="48260"/>
                                </a:lnTo>
                                <a:lnTo>
                                  <a:pt x="9525" y="28575"/>
                                </a:lnTo>
                                <a:lnTo>
                                  <a:pt x="9525" y="0"/>
                                </a:lnTo>
                                <a:close/>
                              </a:path>
                              <a:path w="9525" h="1876425">
                                <a:moveTo>
                                  <a:pt x="9525" y="171450"/>
                                </a:moveTo>
                                <a:lnTo>
                                  <a:pt x="0" y="190500"/>
                                </a:lnTo>
                                <a:lnTo>
                                  <a:pt x="0" y="219075"/>
                                </a:lnTo>
                                <a:lnTo>
                                  <a:pt x="9525" y="200025"/>
                                </a:lnTo>
                                <a:lnTo>
                                  <a:pt x="9525" y="171450"/>
                                </a:lnTo>
                                <a:close/>
                              </a:path>
                              <a:path w="9525" h="1876425">
                                <a:moveTo>
                                  <a:pt x="9525" y="342900"/>
                                </a:moveTo>
                                <a:lnTo>
                                  <a:pt x="0" y="361950"/>
                                </a:lnTo>
                                <a:lnTo>
                                  <a:pt x="0" y="390525"/>
                                </a:lnTo>
                                <a:lnTo>
                                  <a:pt x="9525" y="371475"/>
                                </a:lnTo>
                                <a:lnTo>
                                  <a:pt x="9525" y="342900"/>
                                </a:lnTo>
                                <a:close/>
                              </a:path>
                              <a:path w="9525" h="1876425">
                                <a:moveTo>
                                  <a:pt x="9525" y="514350"/>
                                </a:moveTo>
                                <a:lnTo>
                                  <a:pt x="0" y="533400"/>
                                </a:lnTo>
                                <a:lnTo>
                                  <a:pt x="0" y="561975"/>
                                </a:lnTo>
                                <a:lnTo>
                                  <a:pt x="9525" y="542925"/>
                                </a:lnTo>
                                <a:lnTo>
                                  <a:pt x="9525" y="514350"/>
                                </a:lnTo>
                                <a:close/>
                              </a:path>
                              <a:path w="9525" h="1876425">
                                <a:moveTo>
                                  <a:pt x="9525" y="685800"/>
                                </a:moveTo>
                                <a:lnTo>
                                  <a:pt x="0" y="704850"/>
                                </a:lnTo>
                                <a:lnTo>
                                  <a:pt x="0" y="733425"/>
                                </a:lnTo>
                                <a:lnTo>
                                  <a:pt x="9525" y="714375"/>
                                </a:lnTo>
                                <a:lnTo>
                                  <a:pt x="9525" y="685800"/>
                                </a:lnTo>
                                <a:close/>
                              </a:path>
                              <a:path w="9525" h="1876425">
                                <a:moveTo>
                                  <a:pt x="9525" y="857250"/>
                                </a:moveTo>
                                <a:lnTo>
                                  <a:pt x="0" y="876300"/>
                                </a:lnTo>
                                <a:lnTo>
                                  <a:pt x="0" y="904875"/>
                                </a:lnTo>
                                <a:lnTo>
                                  <a:pt x="9525" y="885825"/>
                                </a:lnTo>
                                <a:lnTo>
                                  <a:pt x="9525" y="857250"/>
                                </a:lnTo>
                                <a:close/>
                              </a:path>
                              <a:path w="9525" h="1876425">
                                <a:moveTo>
                                  <a:pt x="9525" y="1029335"/>
                                </a:moveTo>
                                <a:lnTo>
                                  <a:pt x="0" y="1047750"/>
                                </a:lnTo>
                                <a:lnTo>
                                  <a:pt x="0" y="1076325"/>
                                </a:lnTo>
                                <a:lnTo>
                                  <a:pt x="9525" y="1057275"/>
                                </a:lnTo>
                                <a:lnTo>
                                  <a:pt x="9525" y="1029335"/>
                                </a:lnTo>
                                <a:close/>
                              </a:path>
                              <a:path w="9525" h="1876425">
                                <a:moveTo>
                                  <a:pt x="9525" y="1200150"/>
                                </a:moveTo>
                                <a:lnTo>
                                  <a:pt x="0" y="1219200"/>
                                </a:lnTo>
                                <a:lnTo>
                                  <a:pt x="0" y="1248410"/>
                                </a:lnTo>
                                <a:lnTo>
                                  <a:pt x="9525" y="1228725"/>
                                </a:lnTo>
                                <a:lnTo>
                                  <a:pt x="9525" y="1200150"/>
                                </a:lnTo>
                                <a:close/>
                              </a:path>
                              <a:path w="9525" h="1876425">
                                <a:moveTo>
                                  <a:pt x="9525" y="1371600"/>
                                </a:moveTo>
                                <a:lnTo>
                                  <a:pt x="0" y="1390650"/>
                                </a:lnTo>
                                <a:lnTo>
                                  <a:pt x="0" y="1419225"/>
                                </a:lnTo>
                                <a:lnTo>
                                  <a:pt x="9525" y="1400175"/>
                                </a:lnTo>
                                <a:lnTo>
                                  <a:pt x="9525" y="1371600"/>
                                </a:lnTo>
                                <a:close/>
                              </a:path>
                              <a:path w="9525" h="1876425">
                                <a:moveTo>
                                  <a:pt x="9525" y="1543050"/>
                                </a:moveTo>
                                <a:lnTo>
                                  <a:pt x="0" y="1562735"/>
                                </a:lnTo>
                                <a:lnTo>
                                  <a:pt x="0" y="1590675"/>
                                </a:lnTo>
                                <a:lnTo>
                                  <a:pt x="9525" y="1572260"/>
                                </a:lnTo>
                                <a:lnTo>
                                  <a:pt x="9525" y="1543050"/>
                                </a:lnTo>
                                <a:close/>
                              </a:path>
                              <a:path w="9525" h="1876425">
                                <a:moveTo>
                                  <a:pt x="9525" y="1714500"/>
                                </a:moveTo>
                                <a:lnTo>
                                  <a:pt x="0" y="1733550"/>
                                </a:lnTo>
                                <a:lnTo>
                                  <a:pt x="0" y="1762125"/>
                                </a:lnTo>
                                <a:lnTo>
                                  <a:pt x="9525" y="1743075"/>
                                </a:lnTo>
                                <a:lnTo>
                                  <a:pt x="9525" y="1714500"/>
                                </a:lnTo>
                                <a:close/>
                              </a:path>
                            </a:pathLst>
                          </a:custGeom>
                          <a:ln w="9503">
                            <a:solidFill>
                              <a:srgbClr val="808080"/>
                            </a:solidFill>
                            <a:prstDash val="solid"/>
                          </a:ln>
                        </wps:spPr>
                        <wps:bodyPr wrap="square" lIns="0" tIns="0" rIns="0" bIns="0" rtlCol="0">
                          <a:prstTxWarp prst="textNoShape">
                            <a:avLst/>
                          </a:prstTxWarp>
                          <a:noAutofit/>
                        </wps:bodyPr>
                      </wps:wsp>
                      <wps:wsp>
                        <wps:cNvPr id="767" name="Graphic 767"/>
                        <wps:cNvSpPr/>
                        <wps:spPr>
                          <a:xfrm>
                            <a:off x="4716145" y="3014651"/>
                            <a:ext cx="9525" cy="46990"/>
                          </a:xfrm>
                          <a:custGeom>
                            <a:avLst/>
                            <a:gdLst/>
                            <a:ahLst/>
                            <a:cxnLst/>
                            <a:rect l="l" t="t" r="r" b="b"/>
                            <a:pathLst>
                              <a:path w="9525" h="46990">
                                <a:moveTo>
                                  <a:pt x="9525" y="0"/>
                                </a:moveTo>
                                <a:lnTo>
                                  <a:pt x="0" y="19050"/>
                                </a:lnTo>
                                <a:lnTo>
                                  <a:pt x="0" y="46989"/>
                                </a:lnTo>
                                <a:lnTo>
                                  <a:pt x="9525" y="27939"/>
                                </a:lnTo>
                                <a:lnTo>
                                  <a:pt x="9525" y="0"/>
                                </a:lnTo>
                                <a:close/>
                              </a:path>
                            </a:pathLst>
                          </a:custGeom>
                          <a:solidFill>
                            <a:srgbClr val="808080"/>
                          </a:solidFill>
                        </wps:spPr>
                        <wps:bodyPr wrap="square" lIns="0" tIns="0" rIns="0" bIns="0" rtlCol="0">
                          <a:prstTxWarp prst="textNoShape">
                            <a:avLst/>
                          </a:prstTxWarp>
                          <a:noAutofit/>
                        </wps:bodyPr>
                      </wps:wsp>
                      <wps:wsp>
                        <wps:cNvPr id="768" name="Graphic 768"/>
                        <wps:cNvSpPr/>
                        <wps:spPr>
                          <a:xfrm>
                            <a:off x="4716145" y="3014651"/>
                            <a:ext cx="9525" cy="46990"/>
                          </a:xfrm>
                          <a:custGeom>
                            <a:avLst/>
                            <a:gdLst/>
                            <a:ahLst/>
                            <a:cxnLst/>
                            <a:rect l="l" t="t" r="r" b="b"/>
                            <a:pathLst>
                              <a:path w="9525" h="46990">
                                <a:moveTo>
                                  <a:pt x="9525" y="0"/>
                                </a:moveTo>
                                <a:lnTo>
                                  <a:pt x="0" y="19050"/>
                                </a:lnTo>
                                <a:lnTo>
                                  <a:pt x="0" y="46989"/>
                                </a:lnTo>
                                <a:lnTo>
                                  <a:pt x="9525" y="27939"/>
                                </a:lnTo>
                                <a:lnTo>
                                  <a:pt x="9525" y="0"/>
                                </a:lnTo>
                                <a:close/>
                              </a:path>
                            </a:pathLst>
                          </a:custGeom>
                          <a:ln w="9506">
                            <a:solidFill>
                              <a:srgbClr val="808080"/>
                            </a:solidFill>
                            <a:prstDash val="solid"/>
                          </a:ln>
                        </wps:spPr>
                        <wps:bodyPr wrap="square" lIns="0" tIns="0" rIns="0" bIns="0" rtlCol="0">
                          <a:prstTxWarp prst="textNoShape">
                            <a:avLst/>
                          </a:prstTxWarp>
                          <a:noAutofit/>
                        </wps:bodyPr>
                      </wps:wsp>
                      <wps:wsp>
                        <wps:cNvPr id="769" name="Graphic 769"/>
                        <wps:cNvSpPr/>
                        <wps:spPr>
                          <a:xfrm>
                            <a:off x="134620" y="2180896"/>
                            <a:ext cx="2319020" cy="899794"/>
                          </a:xfrm>
                          <a:custGeom>
                            <a:avLst/>
                            <a:gdLst/>
                            <a:ahLst/>
                            <a:cxnLst/>
                            <a:rect l="l" t="t" r="r" b="b"/>
                            <a:pathLst>
                              <a:path w="2319020" h="899794">
                                <a:moveTo>
                                  <a:pt x="94615" y="890270"/>
                                </a:moveTo>
                                <a:lnTo>
                                  <a:pt x="0" y="890270"/>
                                </a:lnTo>
                                <a:lnTo>
                                  <a:pt x="0" y="899795"/>
                                </a:lnTo>
                                <a:lnTo>
                                  <a:pt x="75565" y="899795"/>
                                </a:lnTo>
                                <a:lnTo>
                                  <a:pt x="94615" y="890270"/>
                                </a:lnTo>
                                <a:close/>
                              </a:path>
                              <a:path w="2319020" h="899794">
                                <a:moveTo>
                                  <a:pt x="2319020" y="0"/>
                                </a:moveTo>
                                <a:lnTo>
                                  <a:pt x="2223770" y="0"/>
                                </a:lnTo>
                                <a:lnTo>
                                  <a:pt x="2223770" y="19050"/>
                                </a:lnTo>
                                <a:lnTo>
                                  <a:pt x="2319020" y="19050"/>
                                </a:lnTo>
                                <a:lnTo>
                                  <a:pt x="2319020" y="0"/>
                                </a:lnTo>
                                <a:close/>
                              </a:path>
                            </a:pathLst>
                          </a:custGeom>
                          <a:solidFill>
                            <a:srgbClr val="000000"/>
                          </a:solidFill>
                        </wps:spPr>
                        <wps:bodyPr wrap="square" lIns="0" tIns="0" rIns="0" bIns="0" rtlCol="0">
                          <a:prstTxWarp prst="textNoShape">
                            <a:avLst/>
                          </a:prstTxWarp>
                          <a:noAutofit/>
                        </wps:bodyPr>
                      </wps:wsp>
                      <wps:wsp>
                        <wps:cNvPr id="770" name="Graphic 770"/>
                        <wps:cNvSpPr/>
                        <wps:spPr>
                          <a:xfrm>
                            <a:off x="134620" y="3071801"/>
                            <a:ext cx="94615" cy="9525"/>
                          </a:xfrm>
                          <a:custGeom>
                            <a:avLst/>
                            <a:gdLst/>
                            <a:ahLst/>
                            <a:cxnLst/>
                            <a:rect l="l" t="t" r="r" b="b"/>
                            <a:pathLst>
                              <a:path w="94615" h="9525">
                                <a:moveTo>
                                  <a:pt x="0" y="0"/>
                                </a:moveTo>
                                <a:lnTo>
                                  <a:pt x="0" y="9525"/>
                                </a:lnTo>
                                <a:lnTo>
                                  <a:pt x="75564" y="9525"/>
                                </a:lnTo>
                                <a:lnTo>
                                  <a:pt x="94614" y="0"/>
                                </a:lnTo>
                                <a:lnTo>
                                  <a:pt x="8889" y="0"/>
                                </a:lnTo>
                                <a:lnTo>
                                  <a:pt x="0" y="0"/>
                                </a:lnTo>
                                <a:close/>
                              </a:path>
                            </a:pathLst>
                          </a:custGeom>
                          <a:ln w="9497">
                            <a:solidFill>
                              <a:srgbClr val="000000"/>
                            </a:solidFill>
                            <a:prstDash val="solid"/>
                          </a:ln>
                        </wps:spPr>
                        <wps:bodyPr wrap="square" lIns="0" tIns="0" rIns="0" bIns="0" rtlCol="0">
                          <a:prstTxWarp prst="textNoShape">
                            <a:avLst/>
                          </a:prstTxWarp>
                          <a:noAutofit/>
                        </wps:bodyPr>
                      </wps:wsp>
                      <wps:wsp>
                        <wps:cNvPr id="771" name="Graphic 771"/>
                        <wps:cNvSpPr/>
                        <wps:spPr>
                          <a:xfrm>
                            <a:off x="296545" y="3071801"/>
                            <a:ext cx="104139" cy="9525"/>
                          </a:xfrm>
                          <a:custGeom>
                            <a:avLst/>
                            <a:gdLst/>
                            <a:ahLst/>
                            <a:cxnLst/>
                            <a:rect l="l" t="t" r="r" b="b"/>
                            <a:pathLst>
                              <a:path w="104139" h="9525">
                                <a:moveTo>
                                  <a:pt x="104139" y="0"/>
                                </a:moveTo>
                                <a:lnTo>
                                  <a:pt x="18414"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772" name="Graphic 772"/>
                        <wps:cNvSpPr/>
                        <wps:spPr>
                          <a:xfrm>
                            <a:off x="296545" y="3071801"/>
                            <a:ext cx="104139" cy="9525"/>
                          </a:xfrm>
                          <a:custGeom>
                            <a:avLst/>
                            <a:gdLst/>
                            <a:ahLst/>
                            <a:cxnLst/>
                            <a:rect l="l" t="t" r="r" b="b"/>
                            <a:pathLst>
                              <a:path w="104139" h="9525">
                                <a:moveTo>
                                  <a:pt x="0" y="9525"/>
                                </a:moveTo>
                                <a:lnTo>
                                  <a:pt x="85089" y="9525"/>
                                </a:lnTo>
                                <a:lnTo>
                                  <a:pt x="104139" y="0"/>
                                </a:lnTo>
                                <a:lnTo>
                                  <a:pt x="18414"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73" name="Graphic 773"/>
                        <wps:cNvSpPr/>
                        <wps:spPr>
                          <a:xfrm>
                            <a:off x="467994" y="3071801"/>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774" name="Graphic 774"/>
                        <wps:cNvSpPr/>
                        <wps:spPr>
                          <a:xfrm>
                            <a:off x="467994" y="3071801"/>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75" name="Graphic 775"/>
                        <wps:cNvSpPr/>
                        <wps:spPr>
                          <a:xfrm>
                            <a:off x="639444" y="3071801"/>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776" name="Graphic 776"/>
                        <wps:cNvSpPr/>
                        <wps:spPr>
                          <a:xfrm>
                            <a:off x="639444" y="3071801"/>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77" name="Graphic 777"/>
                        <wps:cNvSpPr/>
                        <wps:spPr>
                          <a:xfrm>
                            <a:off x="810894" y="3071801"/>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778" name="Graphic 778"/>
                        <wps:cNvSpPr/>
                        <wps:spPr>
                          <a:xfrm>
                            <a:off x="810894" y="3071801"/>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79" name="Graphic 779"/>
                        <wps:cNvSpPr/>
                        <wps:spPr>
                          <a:xfrm>
                            <a:off x="982344" y="3071801"/>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780" name="Graphic 780"/>
                        <wps:cNvSpPr/>
                        <wps:spPr>
                          <a:xfrm>
                            <a:off x="982344" y="3071801"/>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81" name="Graphic 781"/>
                        <wps:cNvSpPr/>
                        <wps:spPr>
                          <a:xfrm>
                            <a:off x="1153794" y="3071801"/>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782" name="Graphic 782"/>
                        <wps:cNvSpPr/>
                        <wps:spPr>
                          <a:xfrm>
                            <a:off x="1153794" y="3071801"/>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83" name="Graphic 783"/>
                        <wps:cNvSpPr/>
                        <wps:spPr>
                          <a:xfrm>
                            <a:off x="1325244" y="3071801"/>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784" name="Graphic 784"/>
                        <wps:cNvSpPr/>
                        <wps:spPr>
                          <a:xfrm>
                            <a:off x="1325244" y="3071801"/>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85" name="Graphic 785"/>
                        <wps:cNvSpPr/>
                        <wps:spPr>
                          <a:xfrm>
                            <a:off x="1496694" y="3071801"/>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786" name="Graphic 786"/>
                        <wps:cNvSpPr/>
                        <wps:spPr>
                          <a:xfrm>
                            <a:off x="1496694" y="3071801"/>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87" name="Graphic 787"/>
                        <wps:cNvSpPr/>
                        <wps:spPr>
                          <a:xfrm>
                            <a:off x="1668145" y="3071801"/>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788" name="Graphic 788"/>
                        <wps:cNvSpPr/>
                        <wps:spPr>
                          <a:xfrm>
                            <a:off x="1668145" y="3071801"/>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89" name="Graphic 789"/>
                        <wps:cNvSpPr/>
                        <wps:spPr>
                          <a:xfrm>
                            <a:off x="1839595" y="3071801"/>
                            <a:ext cx="104139" cy="9525"/>
                          </a:xfrm>
                          <a:custGeom>
                            <a:avLst/>
                            <a:gdLst/>
                            <a:ahLst/>
                            <a:cxnLst/>
                            <a:rect l="l" t="t" r="r" b="b"/>
                            <a:pathLst>
                              <a:path w="104139" h="9525">
                                <a:moveTo>
                                  <a:pt x="104139" y="0"/>
                                </a:moveTo>
                                <a:lnTo>
                                  <a:pt x="19050" y="0"/>
                                </a:lnTo>
                                <a:lnTo>
                                  <a:pt x="0" y="9525"/>
                                </a:lnTo>
                                <a:lnTo>
                                  <a:pt x="85725" y="9525"/>
                                </a:lnTo>
                                <a:lnTo>
                                  <a:pt x="104139" y="0"/>
                                </a:lnTo>
                                <a:close/>
                              </a:path>
                            </a:pathLst>
                          </a:custGeom>
                          <a:solidFill>
                            <a:srgbClr val="000000"/>
                          </a:solidFill>
                        </wps:spPr>
                        <wps:bodyPr wrap="square" lIns="0" tIns="0" rIns="0" bIns="0" rtlCol="0">
                          <a:prstTxWarp prst="textNoShape">
                            <a:avLst/>
                          </a:prstTxWarp>
                          <a:noAutofit/>
                        </wps:bodyPr>
                      </wps:wsp>
                      <wps:wsp>
                        <wps:cNvPr id="790" name="Graphic 790"/>
                        <wps:cNvSpPr/>
                        <wps:spPr>
                          <a:xfrm>
                            <a:off x="1839595" y="3071801"/>
                            <a:ext cx="104139" cy="9525"/>
                          </a:xfrm>
                          <a:custGeom>
                            <a:avLst/>
                            <a:gdLst/>
                            <a:ahLst/>
                            <a:cxnLst/>
                            <a:rect l="l" t="t" r="r" b="b"/>
                            <a:pathLst>
                              <a:path w="104139" h="9525">
                                <a:moveTo>
                                  <a:pt x="0" y="9525"/>
                                </a:moveTo>
                                <a:lnTo>
                                  <a:pt x="85725"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91" name="Graphic 791"/>
                        <wps:cNvSpPr/>
                        <wps:spPr>
                          <a:xfrm>
                            <a:off x="2011045" y="3071801"/>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792" name="Graphic 792"/>
                        <wps:cNvSpPr/>
                        <wps:spPr>
                          <a:xfrm>
                            <a:off x="2011045" y="3071801"/>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93" name="Graphic 793"/>
                        <wps:cNvSpPr/>
                        <wps:spPr>
                          <a:xfrm>
                            <a:off x="2182495" y="3071801"/>
                            <a:ext cx="104139" cy="9525"/>
                          </a:xfrm>
                          <a:custGeom>
                            <a:avLst/>
                            <a:gdLst/>
                            <a:ahLst/>
                            <a:cxnLst/>
                            <a:rect l="l" t="t" r="r" b="b"/>
                            <a:pathLst>
                              <a:path w="104139" h="9525">
                                <a:moveTo>
                                  <a:pt x="104139" y="0"/>
                                </a:moveTo>
                                <a:lnTo>
                                  <a:pt x="19050" y="0"/>
                                </a:lnTo>
                                <a:lnTo>
                                  <a:pt x="0" y="9525"/>
                                </a:lnTo>
                                <a:lnTo>
                                  <a:pt x="85725" y="9525"/>
                                </a:lnTo>
                                <a:lnTo>
                                  <a:pt x="104139" y="0"/>
                                </a:lnTo>
                                <a:close/>
                              </a:path>
                            </a:pathLst>
                          </a:custGeom>
                          <a:solidFill>
                            <a:srgbClr val="000000"/>
                          </a:solidFill>
                        </wps:spPr>
                        <wps:bodyPr wrap="square" lIns="0" tIns="0" rIns="0" bIns="0" rtlCol="0">
                          <a:prstTxWarp prst="textNoShape">
                            <a:avLst/>
                          </a:prstTxWarp>
                          <a:noAutofit/>
                        </wps:bodyPr>
                      </wps:wsp>
                      <wps:wsp>
                        <wps:cNvPr id="794" name="Graphic 794"/>
                        <wps:cNvSpPr/>
                        <wps:spPr>
                          <a:xfrm>
                            <a:off x="2182495" y="3071801"/>
                            <a:ext cx="104139" cy="9525"/>
                          </a:xfrm>
                          <a:custGeom>
                            <a:avLst/>
                            <a:gdLst/>
                            <a:ahLst/>
                            <a:cxnLst/>
                            <a:rect l="l" t="t" r="r" b="b"/>
                            <a:pathLst>
                              <a:path w="104139" h="9525">
                                <a:moveTo>
                                  <a:pt x="0" y="9525"/>
                                </a:moveTo>
                                <a:lnTo>
                                  <a:pt x="85725"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95" name="Graphic 795"/>
                        <wps:cNvSpPr/>
                        <wps:spPr>
                          <a:xfrm>
                            <a:off x="2353945" y="3071801"/>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796" name="Graphic 796"/>
                        <wps:cNvSpPr/>
                        <wps:spPr>
                          <a:xfrm>
                            <a:off x="2353945" y="3071801"/>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97" name="Graphic 797"/>
                        <wps:cNvSpPr/>
                        <wps:spPr>
                          <a:xfrm>
                            <a:off x="2525395" y="3071801"/>
                            <a:ext cx="104775" cy="9525"/>
                          </a:xfrm>
                          <a:custGeom>
                            <a:avLst/>
                            <a:gdLst/>
                            <a:ahLst/>
                            <a:cxnLst/>
                            <a:rect l="l" t="t" r="r" b="b"/>
                            <a:pathLst>
                              <a:path w="104775" h="9525">
                                <a:moveTo>
                                  <a:pt x="104775" y="0"/>
                                </a:moveTo>
                                <a:lnTo>
                                  <a:pt x="19050" y="0"/>
                                </a:lnTo>
                                <a:lnTo>
                                  <a:pt x="0" y="9525"/>
                                </a:lnTo>
                                <a:lnTo>
                                  <a:pt x="85725" y="9525"/>
                                </a:lnTo>
                                <a:lnTo>
                                  <a:pt x="104775" y="0"/>
                                </a:lnTo>
                                <a:close/>
                              </a:path>
                            </a:pathLst>
                          </a:custGeom>
                          <a:solidFill>
                            <a:srgbClr val="000000"/>
                          </a:solidFill>
                        </wps:spPr>
                        <wps:bodyPr wrap="square" lIns="0" tIns="0" rIns="0" bIns="0" rtlCol="0">
                          <a:prstTxWarp prst="textNoShape">
                            <a:avLst/>
                          </a:prstTxWarp>
                          <a:noAutofit/>
                        </wps:bodyPr>
                      </wps:wsp>
                      <wps:wsp>
                        <wps:cNvPr id="798" name="Graphic 798"/>
                        <wps:cNvSpPr/>
                        <wps:spPr>
                          <a:xfrm>
                            <a:off x="2525395" y="3071801"/>
                            <a:ext cx="104775" cy="9525"/>
                          </a:xfrm>
                          <a:custGeom>
                            <a:avLst/>
                            <a:gdLst/>
                            <a:ahLst/>
                            <a:cxnLst/>
                            <a:rect l="l" t="t" r="r" b="b"/>
                            <a:pathLst>
                              <a:path w="104775" h="9525">
                                <a:moveTo>
                                  <a:pt x="0" y="9525"/>
                                </a:moveTo>
                                <a:lnTo>
                                  <a:pt x="85725" y="9525"/>
                                </a:lnTo>
                                <a:lnTo>
                                  <a:pt x="10477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799" name="Graphic 799"/>
                        <wps:cNvSpPr/>
                        <wps:spPr>
                          <a:xfrm>
                            <a:off x="2696845" y="3071801"/>
                            <a:ext cx="104139" cy="9525"/>
                          </a:xfrm>
                          <a:custGeom>
                            <a:avLst/>
                            <a:gdLst/>
                            <a:ahLst/>
                            <a:cxnLst/>
                            <a:rect l="l" t="t" r="r" b="b"/>
                            <a:pathLst>
                              <a:path w="104139" h="9525">
                                <a:moveTo>
                                  <a:pt x="104139" y="0"/>
                                </a:moveTo>
                                <a:lnTo>
                                  <a:pt x="19050" y="0"/>
                                </a:lnTo>
                                <a:lnTo>
                                  <a:pt x="0" y="9525"/>
                                </a:lnTo>
                                <a:lnTo>
                                  <a:pt x="85089" y="9525"/>
                                </a:lnTo>
                                <a:lnTo>
                                  <a:pt x="104139" y="0"/>
                                </a:lnTo>
                                <a:close/>
                              </a:path>
                            </a:pathLst>
                          </a:custGeom>
                          <a:solidFill>
                            <a:srgbClr val="000000"/>
                          </a:solidFill>
                        </wps:spPr>
                        <wps:bodyPr wrap="square" lIns="0" tIns="0" rIns="0" bIns="0" rtlCol="0">
                          <a:prstTxWarp prst="textNoShape">
                            <a:avLst/>
                          </a:prstTxWarp>
                          <a:noAutofit/>
                        </wps:bodyPr>
                      </wps:wsp>
                      <wps:wsp>
                        <wps:cNvPr id="800" name="Graphic 800"/>
                        <wps:cNvSpPr/>
                        <wps:spPr>
                          <a:xfrm>
                            <a:off x="2696845" y="3071801"/>
                            <a:ext cx="104139" cy="9525"/>
                          </a:xfrm>
                          <a:custGeom>
                            <a:avLst/>
                            <a:gdLst/>
                            <a:ahLst/>
                            <a:cxnLst/>
                            <a:rect l="l" t="t" r="r" b="b"/>
                            <a:pathLst>
                              <a:path w="104139" h="9525">
                                <a:moveTo>
                                  <a:pt x="0" y="9525"/>
                                </a:moveTo>
                                <a:lnTo>
                                  <a:pt x="85089" y="9525"/>
                                </a:lnTo>
                                <a:lnTo>
                                  <a:pt x="10413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01" name="Graphic 801"/>
                        <wps:cNvSpPr/>
                        <wps:spPr>
                          <a:xfrm>
                            <a:off x="2868295" y="3071801"/>
                            <a:ext cx="105410" cy="9525"/>
                          </a:xfrm>
                          <a:custGeom>
                            <a:avLst/>
                            <a:gdLst/>
                            <a:ahLst/>
                            <a:cxnLst/>
                            <a:rect l="l" t="t" r="r" b="b"/>
                            <a:pathLst>
                              <a:path w="105410" h="9525">
                                <a:moveTo>
                                  <a:pt x="105410" y="0"/>
                                </a:moveTo>
                                <a:lnTo>
                                  <a:pt x="19685" y="0"/>
                                </a:lnTo>
                                <a:lnTo>
                                  <a:pt x="0" y="9525"/>
                                </a:lnTo>
                                <a:lnTo>
                                  <a:pt x="86360" y="9525"/>
                                </a:lnTo>
                                <a:lnTo>
                                  <a:pt x="105410" y="0"/>
                                </a:lnTo>
                                <a:close/>
                              </a:path>
                            </a:pathLst>
                          </a:custGeom>
                          <a:solidFill>
                            <a:srgbClr val="000000"/>
                          </a:solidFill>
                        </wps:spPr>
                        <wps:bodyPr wrap="square" lIns="0" tIns="0" rIns="0" bIns="0" rtlCol="0">
                          <a:prstTxWarp prst="textNoShape">
                            <a:avLst/>
                          </a:prstTxWarp>
                          <a:noAutofit/>
                        </wps:bodyPr>
                      </wps:wsp>
                      <wps:wsp>
                        <wps:cNvPr id="802" name="Graphic 802"/>
                        <wps:cNvSpPr/>
                        <wps:spPr>
                          <a:xfrm>
                            <a:off x="2868295" y="3071801"/>
                            <a:ext cx="105410" cy="9525"/>
                          </a:xfrm>
                          <a:custGeom>
                            <a:avLst/>
                            <a:gdLst/>
                            <a:ahLst/>
                            <a:cxnLst/>
                            <a:rect l="l" t="t" r="r" b="b"/>
                            <a:pathLst>
                              <a:path w="105410" h="9525">
                                <a:moveTo>
                                  <a:pt x="0" y="9525"/>
                                </a:moveTo>
                                <a:lnTo>
                                  <a:pt x="86360" y="9525"/>
                                </a:lnTo>
                                <a:lnTo>
                                  <a:pt x="105410" y="0"/>
                                </a:lnTo>
                                <a:lnTo>
                                  <a:pt x="19685"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03" name="Graphic 803"/>
                        <wps:cNvSpPr/>
                        <wps:spPr>
                          <a:xfrm>
                            <a:off x="3039745" y="3071801"/>
                            <a:ext cx="104775" cy="9525"/>
                          </a:xfrm>
                          <a:custGeom>
                            <a:avLst/>
                            <a:gdLst/>
                            <a:ahLst/>
                            <a:cxnLst/>
                            <a:rect l="l" t="t" r="r" b="b"/>
                            <a:pathLst>
                              <a:path w="104775" h="9525">
                                <a:moveTo>
                                  <a:pt x="104775" y="0"/>
                                </a:moveTo>
                                <a:lnTo>
                                  <a:pt x="19685" y="0"/>
                                </a:lnTo>
                                <a:lnTo>
                                  <a:pt x="0" y="9525"/>
                                </a:lnTo>
                                <a:lnTo>
                                  <a:pt x="86360" y="9525"/>
                                </a:lnTo>
                                <a:lnTo>
                                  <a:pt x="104775" y="0"/>
                                </a:lnTo>
                                <a:close/>
                              </a:path>
                            </a:pathLst>
                          </a:custGeom>
                          <a:solidFill>
                            <a:srgbClr val="000000"/>
                          </a:solidFill>
                        </wps:spPr>
                        <wps:bodyPr wrap="square" lIns="0" tIns="0" rIns="0" bIns="0" rtlCol="0">
                          <a:prstTxWarp prst="textNoShape">
                            <a:avLst/>
                          </a:prstTxWarp>
                          <a:noAutofit/>
                        </wps:bodyPr>
                      </wps:wsp>
                      <wps:wsp>
                        <wps:cNvPr id="804" name="Graphic 804"/>
                        <wps:cNvSpPr/>
                        <wps:spPr>
                          <a:xfrm>
                            <a:off x="3039745" y="3071801"/>
                            <a:ext cx="104775" cy="9525"/>
                          </a:xfrm>
                          <a:custGeom>
                            <a:avLst/>
                            <a:gdLst/>
                            <a:ahLst/>
                            <a:cxnLst/>
                            <a:rect l="l" t="t" r="r" b="b"/>
                            <a:pathLst>
                              <a:path w="104775" h="9525">
                                <a:moveTo>
                                  <a:pt x="0" y="9525"/>
                                </a:moveTo>
                                <a:lnTo>
                                  <a:pt x="86360" y="9525"/>
                                </a:lnTo>
                                <a:lnTo>
                                  <a:pt x="104775" y="0"/>
                                </a:lnTo>
                                <a:lnTo>
                                  <a:pt x="19685"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05" name="Graphic 805"/>
                        <wps:cNvSpPr/>
                        <wps:spPr>
                          <a:xfrm>
                            <a:off x="3211195" y="3071801"/>
                            <a:ext cx="105410" cy="9525"/>
                          </a:xfrm>
                          <a:custGeom>
                            <a:avLst/>
                            <a:gdLst/>
                            <a:ahLst/>
                            <a:cxnLst/>
                            <a:rect l="l" t="t" r="r" b="b"/>
                            <a:pathLst>
                              <a:path w="105410" h="9525">
                                <a:moveTo>
                                  <a:pt x="105410" y="0"/>
                                </a:moveTo>
                                <a:lnTo>
                                  <a:pt x="19685" y="0"/>
                                </a:lnTo>
                                <a:lnTo>
                                  <a:pt x="0" y="9525"/>
                                </a:lnTo>
                                <a:lnTo>
                                  <a:pt x="86360" y="9525"/>
                                </a:lnTo>
                                <a:lnTo>
                                  <a:pt x="105410" y="0"/>
                                </a:lnTo>
                                <a:close/>
                              </a:path>
                            </a:pathLst>
                          </a:custGeom>
                          <a:solidFill>
                            <a:srgbClr val="000000"/>
                          </a:solidFill>
                        </wps:spPr>
                        <wps:bodyPr wrap="square" lIns="0" tIns="0" rIns="0" bIns="0" rtlCol="0">
                          <a:prstTxWarp prst="textNoShape">
                            <a:avLst/>
                          </a:prstTxWarp>
                          <a:noAutofit/>
                        </wps:bodyPr>
                      </wps:wsp>
                      <wps:wsp>
                        <wps:cNvPr id="806" name="Graphic 806"/>
                        <wps:cNvSpPr/>
                        <wps:spPr>
                          <a:xfrm>
                            <a:off x="3211195" y="3071801"/>
                            <a:ext cx="105410" cy="9525"/>
                          </a:xfrm>
                          <a:custGeom>
                            <a:avLst/>
                            <a:gdLst/>
                            <a:ahLst/>
                            <a:cxnLst/>
                            <a:rect l="l" t="t" r="r" b="b"/>
                            <a:pathLst>
                              <a:path w="105410" h="9525">
                                <a:moveTo>
                                  <a:pt x="0" y="9525"/>
                                </a:moveTo>
                                <a:lnTo>
                                  <a:pt x="86360" y="9525"/>
                                </a:lnTo>
                                <a:lnTo>
                                  <a:pt x="105410" y="0"/>
                                </a:lnTo>
                                <a:lnTo>
                                  <a:pt x="19685"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07" name="Graphic 807"/>
                        <wps:cNvSpPr/>
                        <wps:spPr>
                          <a:xfrm>
                            <a:off x="3382645" y="3071801"/>
                            <a:ext cx="104775" cy="9525"/>
                          </a:xfrm>
                          <a:custGeom>
                            <a:avLst/>
                            <a:gdLst/>
                            <a:ahLst/>
                            <a:cxnLst/>
                            <a:rect l="l" t="t" r="r" b="b"/>
                            <a:pathLst>
                              <a:path w="104775" h="9525">
                                <a:moveTo>
                                  <a:pt x="104775" y="0"/>
                                </a:moveTo>
                                <a:lnTo>
                                  <a:pt x="19685" y="0"/>
                                </a:lnTo>
                                <a:lnTo>
                                  <a:pt x="0" y="9525"/>
                                </a:lnTo>
                                <a:lnTo>
                                  <a:pt x="86360" y="9525"/>
                                </a:lnTo>
                                <a:lnTo>
                                  <a:pt x="104775" y="0"/>
                                </a:lnTo>
                                <a:close/>
                              </a:path>
                            </a:pathLst>
                          </a:custGeom>
                          <a:solidFill>
                            <a:srgbClr val="000000"/>
                          </a:solidFill>
                        </wps:spPr>
                        <wps:bodyPr wrap="square" lIns="0" tIns="0" rIns="0" bIns="0" rtlCol="0">
                          <a:prstTxWarp prst="textNoShape">
                            <a:avLst/>
                          </a:prstTxWarp>
                          <a:noAutofit/>
                        </wps:bodyPr>
                      </wps:wsp>
                      <wps:wsp>
                        <wps:cNvPr id="808" name="Graphic 808"/>
                        <wps:cNvSpPr/>
                        <wps:spPr>
                          <a:xfrm>
                            <a:off x="3382645" y="3071801"/>
                            <a:ext cx="104775" cy="9525"/>
                          </a:xfrm>
                          <a:custGeom>
                            <a:avLst/>
                            <a:gdLst/>
                            <a:ahLst/>
                            <a:cxnLst/>
                            <a:rect l="l" t="t" r="r" b="b"/>
                            <a:pathLst>
                              <a:path w="104775" h="9525">
                                <a:moveTo>
                                  <a:pt x="0" y="9525"/>
                                </a:moveTo>
                                <a:lnTo>
                                  <a:pt x="86360" y="9525"/>
                                </a:lnTo>
                                <a:lnTo>
                                  <a:pt x="104775" y="0"/>
                                </a:lnTo>
                                <a:lnTo>
                                  <a:pt x="19685"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09" name="Graphic 809"/>
                        <wps:cNvSpPr/>
                        <wps:spPr>
                          <a:xfrm>
                            <a:off x="3554095" y="3071801"/>
                            <a:ext cx="105410" cy="9525"/>
                          </a:xfrm>
                          <a:custGeom>
                            <a:avLst/>
                            <a:gdLst/>
                            <a:ahLst/>
                            <a:cxnLst/>
                            <a:rect l="l" t="t" r="r" b="b"/>
                            <a:pathLst>
                              <a:path w="105410" h="9525">
                                <a:moveTo>
                                  <a:pt x="105410" y="0"/>
                                </a:moveTo>
                                <a:lnTo>
                                  <a:pt x="19050" y="0"/>
                                </a:lnTo>
                                <a:lnTo>
                                  <a:pt x="0" y="9525"/>
                                </a:lnTo>
                                <a:lnTo>
                                  <a:pt x="86360" y="9525"/>
                                </a:lnTo>
                                <a:lnTo>
                                  <a:pt x="105410" y="0"/>
                                </a:lnTo>
                                <a:close/>
                              </a:path>
                            </a:pathLst>
                          </a:custGeom>
                          <a:solidFill>
                            <a:srgbClr val="000000"/>
                          </a:solidFill>
                        </wps:spPr>
                        <wps:bodyPr wrap="square" lIns="0" tIns="0" rIns="0" bIns="0" rtlCol="0">
                          <a:prstTxWarp prst="textNoShape">
                            <a:avLst/>
                          </a:prstTxWarp>
                          <a:noAutofit/>
                        </wps:bodyPr>
                      </wps:wsp>
                      <wps:wsp>
                        <wps:cNvPr id="810" name="Graphic 810"/>
                        <wps:cNvSpPr/>
                        <wps:spPr>
                          <a:xfrm>
                            <a:off x="3554095" y="3071801"/>
                            <a:ext cx="105410" cy="9525"/>
                          </a:xfrm>
                          <a:custGeom>
                            <a:avLst/>
                            <a:gdLst/>
                            <a:ahLst/>
                            <a:cxnLst/>
                            <a:rect l="l" t="t" r="r" b="b"/>
                            <a:pathLst>
                              <a:path w="105410" h="9525">
                                <a:moveTo>
                                  <a:pt x="0" y="9525"/>
                                </a:moveTo>
                                <a:lnTo>
                                  <a:pt x="86360" y="9525"/>
                                </a:lnTo>
                                <a:lnTo>
                                  <a:pt x="10541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11" name="Graphic 811"/>
                        <wps:cNvSpPr/>
                        <wps:spPr>
                          <a:xfrm>
                            <a:off x="3725545" y="3071801"/>
                            <a:ext cx="105410" cy="9525"/>
                          </a:xfrm>
                          <a:custGeom>
                            <a:avLst/>
                            <a:gdLst/>
                            <a:ahLst/>
                            <a:cxnLst/>
                            <a:rect l="l" t="t" r="r" b="b"/>
                            <a:pathLst>
                              <a:path w="105410" h="9525">
                                <a:moveTo>
                                  <a:pt x="105410" y="0"/>
                                </a:moveTo>
                                <a:lnTo>
                                  <a:pt x="19050" y="0"/>
                                </a:lnTo>
                                <a:lnTo>
                                  <a:pt x="0" y="9525"/>
                                </a:lnTo>
                                <a:lnTo>
                                  <a:pt x="86360" y="9525"/>
                                </a:lnTo>
                                <a:lnTo>
                                  <a:pt x="105410" y="0"/>
                                </a:lnTo>
                                <a:close/>
                              </a:path>
                            </a:pathLst>
                          </a:custGeom>
                          <a:solidFill>
                            <a:srgbClr val="000000"/>
                          </a:solidFill>
                        </wps:spPr>
                        <wps:bodyPr wrap="square" lIns="0" tIns="0" rIns="0" bIns="0" rtlCol="0">
                          <a:prstTxWarp prst="textNoShape">
                            <a:avLst/>
                          </a:prstTxWarp>
                          <a:noAutofit/>
                        </wps:bodyPr>
                      </wps:wsp>
                      <wps:wsp>
                        <wps:cNvPr id="812" name="Graphic 812"/>
                        <wps:cNvSpPr/>
                        <wps:spPr>
                          <a:xfrm>
                            <a:off x="3725545" y="3071801"/>
                            <a:ext cx="105410" cy="9525"/>
                          </a:xfrm>
                          <a:custGeom>
                            <a:avLst/>
                            <a:gdLst/>
                            <a:ahLst/>
                            <a:cxnLst/>
                            <a:rect l="l" t="t" r="r" b="b"/>
                            <a:pathLst>
                              <a:path w="105410" h="9525">
                                <a:moveTo>
                                  <a:pt x="0" y="9525"/>
                                </a:moveTo>
                                <a:lnTo>
                                  <a:pt x="86360" y="9525"/>
                                </a:lnTo>
                                <a:lnTo>
                                  <a:pt x="10541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13" name="Graphic 813"/>
                        <wps:cNvSpPr/>
                        <wps:spPr>
                          <a:xfrm>
                            <a:off x="3896995" y="3071801"/>
                            <a:ext cx="104775" cy="9525"/>
                          </a:xfrm>
                          <a:custGeom>
                            <a:avLst/>
                            <a:gdLst/>
                            <a:ahLst/>
                            <a:cxnLst/>
                            <a:rect l="l" t="t" r="r" b="b"/>
                            <a:pathLst>
                              <a:path w="104775" h="9525">
                                <a:moveTo>
                                  <a:pt x="104775" y="0"/>
                                </a:moveTo>
                                <a:lnTo>
                                  <a:pt x="19050" y="0"/>
                                </a:lnTo>
                                <a:lnTo>
                                  <a:pt x="0" y="9525"/>
                                </a:lnTo>
                                <a:lnTo>
                                  <a:pt x="85725" y="9525"/>
                                </a:lnTo>
                                <a:lnTo>
                                  <a:pt x="104775" y="0"/>
                                </a:lnTo>
                                <a:close/>
                              </a:path>
                            </a:pathLst>
                          </a:custGeom>
                          <a:solidFill>
                            <a:srgbClr val="000000"/>
                          </a:solidFill>
                        </wps:spPr>
                        <wps:bodyPr wrap="square" lIns="0" tIns="0" rIns="0" bIns="0" rtlCol="0">
                          <a:prstTxWarp prst="textNoShape">
                            <a:avLst/>
                          </a:prstTxWarp>
                          <a:noAutofit/>
                        </wps:bodyPr>
                      </wps:wsp>
                      <wps:wsp>
                        <wps:cNvPr id="814" name="Graphic 814"/>
                        <wps:cNvSpPr/>
                        <wps:spPr>
                          <a:xfrm>
                            <a:off x="3896995" y="3071801"/>
                            <a:ext cx="104775" cy="9525"/>
                          </a:xfrm>
                          <a:custGeom>
                            <a:avLst/>
                            <a:gdLst/>
                            <a:ahLst/>
                            <a:cxnLst/>
                            <a:rect l="l" t="t" r="r" b="b"/>
                            <a:pathLst>
                              <a:path w="104775" h="9525">
                                <a:moveTo>
                                  <a:pt x="0" y="9525"/>
                                </a:moveTo>
                                <a:lnTo>
                                  <a:pt x="85725" y="9525"/>
                                </a:lnTo>
                                <a:lnTo>
                                  <a:pt x="10477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15" name="Graphic 815"/>
                        <wps:cNvSpPr/>
                        <wps:spPr>
                          <a:xfrm>
                            <a:off x="4068445" y="3071801"/>
                            <a:ext cx="105410" cy="9525"/>
                          </a:xfrm>
                          <a:custGeom>
                            <a:avLst/>
                            <a:gdLst/>
                            <a:ahLst/>
                            <a:cxnLst/>
                            <a:rect l="l" t="t" r="r" b="b"/>
                            <a:pathLst>
                              <a:path w="105410" h="9525">
                                <a:moveTo>
                                  <a:pt x="105410" y="0"/>
                                </a:moveTo>
                                <a:lnTo>
                                  <a:pt x="19050" y="0"/>
                                </a:lnTo>
                                <a:lnTo>
                                  <a:pt x="0" y="9525"/>
                                </a:lnTo>
                                <a:lnTo>
                                  <a:pt x="86360" y="9525"/>
                                </a:lnTo>
                                <a:lnTo>
                                  <a:pt x="105410" y="0"/>
                                </a:lnTo>
                                <a:close/>
                              </a:path>
                            </a:pathLst>
                          </a:custGeom>
                          <a:solidFill>
                            <a:srgbClr val="000000"/>
                          </a:solidFill>
                        </wps:spPr>
                        <wps:bodyPr wrap="square" lIns="0" tIns="0" rIns="0" bIns="0" rtlCol="0">
                          <a:prstTxWarp prst="textNoShape">
                            <a:avLst/>
                          </a:prstTxWarp>
                          <a:noAutofit/>
                        </wps:bodyPr>
                      </wps:wsp>
                      <wps:wsp>
                        <wps:cNvPr id="816" name="Graphic 816"/>
                        <wps:cNvSpPr/>
                        <wps:spPr>
                          <a:xfrm>
                            <a:off x="4068445" y="3071801"/>
                            <a:ext cx="105410" cy="9525"/>
                          </a:xfrm>
                          <a:custGeom>
                            <a:avLst/>
                            <a:gdLst/>
                            <a:ahLst/>
                            <a:cxnLst/>
                            <a:rect l="l" t="t" r="r" b="b"/>
                            <a:pathLst>
                              <a:path w="105410" h="9525">
                                <a:moveTo>
                                  <a:pt x="0" y="9525"/>
                                </a:moveTo>
                                <a:lnTo>
                                  <a:pt x="86360" y="9525"/>
                                </a:lnTo>
                                <a:lnTo>
                                  <a:pt x="10541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17" name="Graphic 817"/>
                        <wps:cNvSpPr/>
                        <wps:spPr>
                          <a:xfrm>
                            <a:off x="4239895" y="3071801"/>
                            <a:ext cx="105410" cy="9525"/>
                          </a:xfrm>
                          <a:custGeom>
                            <a:avLst/>
                            <a:gdLst/>
                            <a:ahLst/>
                            <a:cxnLst/>
                            <a:rect l="l" t="t" r="r" b="b"/>
                            <a:pathLst>
                              <a:path w="105410" h="9525">
                                <a:moveTo>
                                  <a:pt x="105410" y="0"/>
                                </a:moveTo>
                                <a:lnTo>
                                  <a:pt x="19050" y="0"/>
                                </a:lnTo>
                                <a:lnTo>
                                  <a:pt x="0" y="9525"/>
                                </a:lnTo>
                                <a:lnTo>
                                  <a:pt x="86360" y="9525"/>
                                </a:lnTo>
                                <a:lnTo>
                                  <a:pt x="105410" y="0"/>
                                </a:lnTo>
                                <a:close/>
                              </a:path>
                            </a:pathLst>
                          </a:custGeom>
                          <a:solidFill>
                            <a:srgbClr val="000000"/>
                          </a:solidFill>
                        </wps:spPr>
                        <wps:bodyPr wrap="square" lIns="0" tIns="0" rIns="0" bIns="0" rtlCol="0">
                          <a:prstTxWarp prst="textNoShape">
                            <a:avLst/>
                          </a:prstTxWarp>
                          <a:noAutofit/>
                        </wps:bodyPr>
                      </wps:wsp>
                      <wps:wsp>
                        <wps:cNvPr id="818" name="Graphic 818"/>
                        <wps:cNvSpPr/>
                        <wps:spPr>
                          <a:xfrm>
                            <a:off x="4239895" y="3071801"/>
                            <a:ext cx="105410" cy="9525"/>
                          </a:xfrm>
                          <a:custGeom>
                            <a:avLst/>
                            <a:gdLst/>
                            <a:ahLst/>
                            <a:cxnLst/>
                            <a:rect l="l" t="t" r="r" b="b"/>
                            <a:pathLst>
                              <a:path w="105410" h="9525">
                                <a:moveTo>
                                  <a:pt x="0" y="9525"/>
                                </a:moveTo>
                                <a:lnTo>
                                  <a:pt x="86360" y="9525"/>
                                </a:lnTo>
                                <a:lnTo>
                                  <a:pt x="10541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19" name="Graphic 819"/>
                        <wps:cNvSpPr/>
                        <wps:spPr>
                          <a:xfrm>
                            <a:off x="4411345" y="3071801"/>
                            <a:ext cx="105410" cy="9525"/>
                          </a:xfrm>
                          <a:custGeom>
                            <a:avLst/>
                            <a:gdLst/>
                            <a:ahLst/>
                            <a:cxnLst/>
                            <a:rect l="l" t="t" r="r" b="b"/>
                            <a:pathLst>
                              <a:path w="105410" h="9525">
                                <a:moveTo>
                                  <a:pt x="105410" y="0"/>
                                </a:moveTo>
                                <a:lnTo>
                                  <a:pt x="19050" y="0"/>
                                </a:lnTo>
                                <a:lnTo>
                                  <a:pt x="0" y="9525"/>
                                </a:lnTo>
                                <a:lnTo>
                                  <a:pt x="86360" y="9525"/>
                                </a:lnTo>
                                <a:lnTo>
                                  <a:pt x="105410" y="0"/>
                                </a:lnTo>
                                <a:close/>
                              </a:path>
                            </a:pathLst>
                          </a:custGeom>
                          <a:solidFill>
                            <a:srgbClr val="000000"/>
                          </a:solidFill>
                        </wps:spPr>
                        <wps:bodyPr wrap="square" lIns="0" tIns="0" rIns="0" bIns="0" rtlCol="0">
                          <a:prstTxWarp prst="textNoShape">
                            <a:avLst/>
                          </a:prstTxWarp>
                          <a:noAutofit/>
                        </wps:bodyPr>
                      </wps:wsp>
                      <wps:wsp>
                        <wps:cNvPr id="820" name="Graphic 820"/>
                        <wps:cNvSpPr/>
                        <wps:spPr>
                          <a:xfrm>
                            <a:off x="4411345" y="3071801"/>
                            <a:ext cx="105410" cy="9525"/>
                          </a:xfrm>
                          <a:custGeom>
                            <a:avLst/>
                            <a:gdLst/>
                            <a:ahLst/>
                            <a:cxnLst/>
                            <a:rect l="l" t="t" r="r" b="b"/>
                            <a:pathLst>
                              <a:path w="105410" h="9525">
                                <a:moveTo>
                                  <a:pt x="0" y="9525"/>
                                </a:moveTo>
                                <a:lnTo>
                                  <a:pt x="86360" y="9525"/>
                                </a:lnTo>
                                <a:lnTo>
                                  <a:pt x="10541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21" name="Graphic 821"/>
                        <wps:cNvSpPr/>
                        <wps:spPr>
                          <a:xfrm>
                            <a:off x="4582795" y="3071801"/>
                            <a:ext cx="105410" cy="9525"/>
                          </a:xfrm>
                          <a:custGeom>
                            <a:avLst/>
                            <a:gdLst/>
                            <a:ahLst/>
                            <a:cxnLst/>
                            <a:rect l="l" t="t" r="r" b="b"/>
                            <a:pathLst>
                              <a:path w="105410" h="9525">
                                <a:moveTo>
                                  <a:pt x="105410" y="0"/>
                                </a:moveTo>
                                <a:lnTo>
                                  <a:pt x="19050" y="0"/>
                                </a:lnTo>
                                <a:lnTo>
                                  <a:pt x="0" y="9525"/>
                                </a:lnTo>
                                <a:lnTo>
                                  <a:pt x="86360" y="9525"/>
                                </a:lnTo>
                                <a:lnTo>
                                  <a:pt x="105410" y="0"/>
                                </a:lnTo>
                                <a:close/>
                              </a:path>
                            </a:pathLst>
                          </a:custGeom>
                          <a:solidFill>
                            <a:srgbClr val="000000"/>
                          </a:solidFill>
                        </wps:spPr>
                        <wps:bodyPr wrap="square" lIns="0" tIns="0" rIns="0" bIns="0" rtlCol="0">
                          <a:prstTxWarp prst="textNoShape">
                            <a:avLst/>
                          </a:prstTxWarp>
                          <a:noAutofit/>
                        </wps:bodyPr>
                      </wps:wsp>
                      <wps:wsp>
                        <wps:cNvPr id="822" name="Graphic 822"/>
                        <wps:cNvSpPr/>
                        <wps:spPr>
                          <a:xfrm>
                            <a:off x="4582795" y="3071801"/>
                            <a:ext cx="105410" cy="9525"/>
                          </a:xfrm>
                          <a:custGeom>
                            <a:avLst/>
                            <a:gdLst/>
                            <a:ahLst/>
                            <a:cxnLst/>
                            <a:rect l="l" t="t" r="r" b="b"/>
                            <a:pathLst>
                              <a:path w="105410" h="9525">
                                <a:moveTo>
                                  <a:pt x="0" y="9525"/>
                                </a:moveTo>
                                <a:lnTo>
                                  <a:pt x="86360" y="9525"/>
                                </a:lnTo>
                                <a:lnTo>
                                  <a:pt x="10541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23" name="Graphic 823"/>
                        <wps:cNvSpPr/>
                        <wps:spPr>
                          <a:xfrm>
                            <a:off x="239395" y="3071801"/>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824" name="Graphic 824"/>
                        <wps:cNvSpPr/>
                        <wps:spPr>
                          <a:xfrm>
                            <a:off x="239395" y="3071801"/>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25" name="Graphic 825"/>
                        <wps:cNvSpPr/>
                        <wps:spPr>
                          <a:xfrm>
                            <a:off x="410844" y="3071801"/>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826" name="Graphic 826"/>
                        <wps:cNvSpPr/>
                        <wps:spPr>
                          <a:xfrm>
                            <a:off x="410844" y="3071801"/>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27" name="Graphic 827"/>
                        <wps:cNvSpPr/>
                        <wps:spPr>
                          <a:xfrm>
                            <a:off x="582294" y="3071801"/>
                            <a:ext cx="48260" cy="9525"/>
                          </a:xfrm>
                          <a:custGeom>
                            <a:avLst/>
                            <a:gdLst/>
                            <a:ahLst/>
                            <a:cxnLst/>
                            <a:rect l="l" t="t" r="r" b="b"/>
                            <a:pathLst>
                              <a:path w="48260" h="9525">
                                <a:moveTo>
                                  <a:pt x="48260" y="0"/>
                                </a:moveTo>
                                <a:lnTo>
                                  <a:pt x="19685" y="0"/>
                                </a:lnTo>
                                <a:lnTo>
                                  <a:pt x="0" y="9525"/>
                                </a:lnTo>
                                <a:lnTo>
                                  <a:pt x="29210" y="9525"/>
                                </a:lnTo>
                                <a:lnTo>
                                  <a:pt x="48260" y="0"/>
                                </a:lnTo>
                                <a:close/>
                              </a:path>
                            </a:pathLst>
                          </a:custGeom>
                          <a:solidFill>
                            <a:srgbClr val="000000"/>
                          </a:solidFill>
                        </wps:spPr>
                        <wps:bodyPr wrap="square" lIns="0" tIns="0" rIns="0" bIns="0" rtlCol="0">
                          <a:prstTxWarp prst="textNoShape">
                            <a:avLst/>
                          </a:prstTxWarp>
                          <a:noAutofit/>
                        </wps:bodyPr>
                      </wps:wsp>
                      <wps:wsp>
                        <wps:cNvPr id="828" name="Graphic 828"/>
                        <wps:cNvSpPr/>
                        <wps:spPr>
                          <a:xfrm>
                            <a:off x="582294" y="3071801"/>
                            <a:ext cx="48260" cy="9525"/>
                          </a:xfrm>
                          <a:custGeom>
                            <a:avLst/>
                            <a:gdLst/>
                            <a:ahLst/>
                            <a:cxnLst/>
                            <a:rect l="l" t="t" r="r" b="b"/>
                            <a:pathLst>
                              <a:path w="48260" h="9525">
                                <a:moveTo>
                                  <a:pt x="0" y="9525"/>
                                </a:moveTo>
                                <a:lnTo>
                                  <a:pt x="29210" y="9525"/>
                                </a:lnTo>
                                <a:lnTo>
                                  <a:pt x="48260" y="0"/>
                                </a:lnTo>
                                <a:lnTo>
                                  <a:pt x="19685"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29" name="Graphic 829"/>
                        <wps:cNvSpPr/>
                        <wps:spPr>
                          <a:xfrm>
                            <a:off x="753744" y="3071801"/>
                            <a:ext cx="48260" cy="9525"/>
                          </a:xfrm>
                          <a:custGeom>
                            <a:avLst/>
                            <a:gdLst/>
                            <a:ahLst/>
                            <a:cxnLst/>
                            <a:rect l="l" t="t" r="r" b="b"/>
                            <a:pathLst>
                              <a:path w="48260" h="9525">
                                <a:moveTo>
                                  <a:pt x="48260" y="0"/>
                                </a:moveTo>
                                <a:lnTo>
                                  <a:pt x="19685" y="0"/>
                                </a:lnTo>
                                <a:lnTo>
                                  <a:pt x="0" y="9525"/>
                                </a:lnTo>
                                <a:lnTo>
                                  <a:pt x="29210" y="9525"/>
                                </a:lnTo>
                                <a:lnTo>
                                  <a:pt x="48260" y="0"/>
                                </a:lnTo>
                                <a:close/>
                              </a:path>
                            </a:pathLst>
                          </a:custGeom>
                          <a:solidFill>
                            <a:srgbClr val="000000"/>
                          </a:solidFill>
                        </wps:spPr>
                        <wps:bodyPr wrap="square" lIns="0" tIns="0" rIns="0" bIns="0" rtlCol="0">
                          <a:prstTxWarp prst="textNoShape">
                            <a:avLst/>
                          </a:prstTxWarp>
                          <a:noAutofit/>
                        </wps:bodyPr>
                      </wps:wsp>
                      <wps:wsp>
                        <wps:cNvPr id="830" name="Graphic 830"/>
                        <wps:cNvSpPr/>
                        <wps:spPr>
                          <a:xfrm>
                            <a:off x="753744" y="3071801"/>
                            <a:ext cx="48260" cy="9525"/>
                          </a:xfrm>
                          <a:custGeom>
                            <a:avLst/>
                            <a:gdLst/>
                            <a:ahLst/>
                            <a:cxnLst/>
                            <a:rect l="l" t="t" r="r" b="b"/>
                            <a:pathLst>
                              <a:path w="48260" h="9525">
                                <a:moveTo>
                                  <a:pt x="0" y="9525"/>
                                </a:moveTo>
                                <a:lnTo>
                                  <a:pt x="29210" y="9525"/>
                                </a:lnTo>
                                <a:lnTo>
                                  <a:pt x="48260" y="0"/>
                                </a:lnTo>
                                <a:lnTo>
                                  <a:pt x="19685"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31" name="Graphic 831"/>
                        <wps:cNvSpPr/>
                        <wps:spPr>
                          <a:xfrm>
                            <a:off x="925194" y="3071801"/>
                            <a:ext cx="48260" cy="9525"/>
                          </a:xfrm>
                          <a:custGeom>
                            <a:avLst/>
                            <a:gdLst/>
                            <a:ahLst/>
                            <a:cxnLst/>
                            <a:rect l="l" t="t" r="r" b="b"/>
                            <a:pathLst>
                              <a:path w="48260" h="9525">
                                <a:moveTo>
                                  <a:pt x="48260" y="0"/>
                                </a:moveTo>
                                <a:lnTo>
                                  <a:pt x="19685" y="0"/>
                                </a:lnTo>
                                <a:lnTo>
                                  <a:pt x="0" y="9525"/>
                                </a:lnTo>
                                <a:lnTo>
                                  <a:pt x="29210" y="9525"/>
                                </a:lnTo>
                                <a:lnTo>
                                  <a:pt x="48260" y="0"/>
                                </a:lnTo>
                                <a:close/>
                              </a:path>
                            </a:pathLst>
                          </a:custGeom>
                          <a:solidFill>
                            <a:srgbClr val="000000"/>
                          </a:solidFill>
                        </wps:spPr>
                        <wps:bodyPr wrap="square" lIns="0" tIns="0" rIns="0" bIns="0" rtlCol="0">
                          <a:prstTxWarp prst="textNoShape">
                            <a:avLst/>
                          </a:prstTxWarp>
                          <a:noAutofit/>
                        </wps:bodyPr>
                      </wps:wsp>
                      <wps:wsp>
                        <wps:cNvPr id="832" name="Graphic 832"/>
                        <wps:cNvSpPr/>
                        <wps:spPr>
                          <a:xfrm>
                            <a:off x="925194" y="3071801"/>
                            <a:ext cx="48260" cy="9525"/>
                          </a:xfrm>
                          <a:custGeom>
                            <a:avLst/>
                            <a:gdLst/>
                            <a:ahLst/>
                            <a:cxnLst/>
                            <a:rect l="l" t="t" r="r" b="b"/>
                            <a:pathLst>
                              <a:path w="48260" h="9525">
                                <a:moveTo>
                                  <a:pt x="0" y="9525"/>
                                </a:moveTo>
                                <a:lnTo>
                                  <a:pt x="29210" y="9525"/>
                                </a:lnTo>
                                <a:lnTo>
                                  <a:pt x="48260" y="0"/>
                                </a:lnTo>
                                <a:lnTo>
                                  <a:pt x="19685"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33" name="Graphic 833"/>
                        <wps:cNvSpPr/>
                        <wps:spPr>
                          <a:xfrm>
                            <a:off x="1096644" y="3071801"/>
                            <a:ext cx="48260" cy="9525"/>
                          </a:xfrm>
                          <a:custGeom>
                            <a:avLst/>
                            <a:gdLst/>
                            <a:ahLst/>
                            <a:cxnLst/>
                            <a:rect l="l" t="t" r="r" b="b"/>
                            <a:pathLst>
                              <a:path w="48260" h="9525">
                                <a:moveTo>
                                  <a:pt x="48260" y="0"/>
                                </a:moveTo>
                                <a:lnTo>
                                  <a:pt x="19685" y="0"/>
                                </a:lnTo>
                                <a:lnTo>
                                  <a:pt x="0" y="9525"/>
                                </a:lnTo>
                                <a:lnTo>
                                  <a:pt x="29210" y="9525"/>
                                </a:lnTo>
                                <a:lnTo>
                                  <a:pt x="48260" y="0"/>
                                </a:lnTo>
                                <a:close/>
                              </a:path>
                            </a:pathLst>
                          </a:custGeom>
                          <a:solidFill>
                            <a:srgbClr val="000000"/>
                          </a:solidFill>
                        </wps:spPr>
                        <wps:bodyPr wrap="square" lIns="0" tIns="0" rIns="0" bIns="0" rtlCol="0">
                          <a:prstTxWarp prst="textNoShape">
                            <a:avLst/>
                          </a:prstTxWarp>
                          <a:noAutofit/>
                        </wps:bodyPr>
                      </wps:wsp>
                      <wps:wsp>
                        <wps:cNvPr id="834" name="Graphic 834"/>
                        <wps:cNvSpPr/>
                        <wps:spPr>
                          <a:xfrm>
                            <a:off x="1096644" y="3071801"/>
                            <a:ext cx="48260" cy="9525"/>
                          </a:xfrm>
                          <a:custGeom>
                            <a:avLst/>
                            <a:gdLst/>
                            <a:ahLst/>
                            <a:cxnLst/>
                            <a:rect l="l" t="t" r="r" b="b"/>
                            <a:pathLst>
                              <a:path w="48260" h="9525">
                                <a:moveTo>
                                  <a:pt x="0" y="9525"/>
                                </a:moveTo>
                                <a:lnTo>
                                  <a:pt x="29210" y="9525"/>
                                </a:lnTo>
                                <a:lnTo>
                                  <a:pt x="48260" y="0"/>
                                </a:lnTo>
                                <a:lnTo>
                                  <a:pt x="19685"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35" name="Graphic 835"/>
                        <wps:cNvSpPr/>
                        <wps:spPr>
                          <a:xfrm>
                            <a:off x="1268094" y="3071801"/>
                            <a:ext cx="48260" cy="9525"/>
                          </a:xfrm>
                          <a:custGeom>
                            <a:avLst/>
                            <a:gdLst/>
                            <a:ahLst/>
                            <a:cxnLst/>
                            <a:rect l="l" t="t" r="r" b="b"/>
                            <a:pathLst>
                              <a:path w="48260" h="9525">
                                <a:moveTo>
                                  <a:pt x="48260" y="0"/>
                                </a:moveTo>
                                <a:lnTo>
                                  <a:pt x="19050" y="0"/>
                                </a:lnTo>
                                <a:lnTo>
                                  <a:pt x="0" y="9525"/>
                                </a:lnTo>
                                <a:lnTo>
                                  <a:pt x="29210" y="9525"/>
                                </a:lnTo>
                                <a:lnTo>
                                  <a:pt x="48260" y="0"/>
                                </a:lnTo>
                                <a:close/>
                              </a:path>
                            </a:pathLst>
                          </a:custGeom>
                          <a:solidFill>
                            <a:srgbClr val="000000"/>
                          </a:solidFill>
                        </wps:spPr>
                        <wps:bodyPr wrap="square" lIns="0" tIns="0" rIns="0" bIns="0" rtlCol="0">
                          <a:prstTxWarp prst="textNoShape">
                            <a:avLst/>
                          </a:prstTxWarp>
                          <a:noAutofit/>
                        </wps:bodyPr>
                      </wps:wsp>
                      <wps:wsp>
                        <wps:cNvPr id="836" name="Graphic 836"/>
                        <wps:cNvSpPr/>
                        <wps:spPr>
                          <a:xfrm>
                            <a:off x="1268094" y="3071801"/>
                            <a:ext cx="48260" cy="9525"/>
                          </a:xfrm>
                          <a:custGeom>
                            <a:avLst/>
                            <a:gdLst/>
                            <a:ahLst/>
                            <a:cxnLst/>
                            <a:rect l="l" t="t" r="r" b="b"/>
                            <a:pathLst>
                              <a:path w="48260" h="9525">
                                <a:moveTo>
                                  <a:pt x="0" y="9525"/>
                                </a:moveTo>
                                <a:lnTo>
                                  <a:pt x="29210" y="9525"/>
                                </a:lnTo>
                                <a:lnTo>
                                  <a:pt x="4826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37" name="Graphic 837"/>
                        <wps:cNvSpPr/>
                        <wps:spPr>
                          <a:xfrm>
                            <a:off x="1439544" y="3071801"/>
                            <a:ext cx="48260" cy="9525"/>
                          </a:xfrm>
                          <a:custGeom>
                            <a:avLst/>
                            <a:gdLst/>
                            <a:ahLst/>
                            <a:cxnLst/>
                            <a:rect l="l" t="t" r="r" b="b"/>
                            <a:pathLst>
                              <a:path w="48260" h="9525">
                                <a:moveTo>
                                  <a:pt x="48260" y="0"/>
                                </a:moveTo>
                                <a:lnTo>
                                  <a:pt x="19050" y="0"/>
                                </a:lnTo>
                                <a:lnTo>
                                  <a:pt x="0" y="9525"/>
                                </a:lnTo>
                                <a:lnTo>
                                  <a:pt x="29210" y="9525"/>
                                </a:lnTo>
                                <a:lnTo>
                                  <a:pt x="48260" y="0"/>
                                </a:lnTo>
                                <a:close/>
                              </a:path>
                            </a:pathLst>
                          </a:custGeom>
                          <a:solidFill>
                            <a:srgbClr val="000000"/>
                          </a:solidFill>
                        </wps:spPr>
                        <wps:bodyPr wrap="square" lIns="0" tIns="0" rIns="0" bIns="0" rtlCol="0">
                          <a:prstTxWarp prst="textNoShape">
                            <a:avLst/>
                          </a:prstTxWarp>
                          <a:noAutofit/>
                        </wps:bodyPr>
                      </wps:wsp>
                      <wps:wsp>
                        <wps:cNvPr id="838" name="Graphic 838"/>
                        <wps:cNvSpPr/>
                        <wps:spPr>
                          <a:xfrm>
                            <a:off x="1439544" y="3071801"/>
                            <a:ext cx="48260" cy="9525"/>
                          </a:xfrm>
                          <a:custGeom>
                            <a:avLst/>
                            <a:gdLst/>
                            <a:ahLst/>
                            <a:cxnLst/>
                            <a:rect l="l" t="t" r="r" b="b"/>
                            <a:pathLst>
                              <a:path w="48260" h="9525">
                                <a:moveTo>
                                  <a:pt x="0" y="9525"/>
                                </a:moveTo>
                                <a:lnTo>
                                  <a:pt x="29210" y="9525"/>
                                </a:lnTo>
                                <a:lnTo>
                                  <a:pt x="4826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39" name="Graphic 839"/>
                        <wps:cNvSpPr/>
                        <wps:spPr>
                          <a:xfrm>
                            <a:off x="1610994" y="3071801"/>
                            <a:ext cx="48260" cy="9525"/>
                          </a:xfrm>
                          <a:custGeom>
                            <a:avLst/>
                            <a:gdLst/>
                            <a:ahLst/>
                            <a:cxnLst/>
                            <a:rect l="l" t="t" r="r" b="b"/>
                            <a:pathLst>
                              <a:path w="48260" h="9525">
                                <a:moveTo>
                                  <a:pt x="48260" y="0"/>
                                </a:moveTo>
                                <a:lnTo>
                                  <a:pt x="19050" y="0"/>
                                </a:lnTo>
                                <a:lnTo>
                                  <a:pt x="0" y="9525"/>
                                </a:lnTo>
                                <a:lnTo>
                                  <a:pt x="28575" y="9525"/>
                                </a:lnTo>
                                <a:lnTo>
                                  <a:pt x="48260" y="0"/>
                                </a:lnTo>
                                <a:close/>
                              </a:path>
                            </a:pathLst>
                          </a:custGeom>
                          <a:solidFill>
                            <a:srgbClr val="000000"/>
                          </a:solidFill>
                        </wps:spPr>
                        <wps:bodyPr wrap="square" lIns="0" tIns="0" rIns="0" bIns="0" rtlCol="0">
                          <a:prstTxWarp prst="textNoShape">
                            <a:avLst/>
                          </a:prstTxWarp>
                          <a:noAutofit/>
                        </wps:bodyPr>
                      </wps:wsp>
                      <wps:wsp>
                        <wps:cNvPr id="840" name="Graphic 840"/>
                        <wps:cNvSpPr/>
                        <wps:spPr>
                          <a:xfrm>
                            <a:off x="1610994" y="3071801"/>
                            <a:ext cx="48260" cy="9525"/>
                          </a:xfrm>
                          <a:custGeom>
                            <a:avLst/>
                            <a:gdLst/>
                            <a:ahLst/>
                            <a:cxnLst/>
                            <a:rect l="l" t="t" r="r" b="b"/>
                            <a:pathLst>
                              <a:path w="48260" h="9525">
                                <a:moveTo>
                                  <a:pt x="0" y="9525"/>
                                </a:moveTo>
                                <a:lnTo>
                                  <a:pt x="28575" y="9525"/>
                                </a:lnTo>
                                <a:lnTo>
                                  <a:pt x="4826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41" name="Graphic 841"/>
                        <wps:cNvSpPr/>
                        <wps:spPr>
                          <a:xfrm>
                            <a:off x="1782445" y="3071801"/>
                            <a:ext cx="48260" cy="9525"/>
                          </a:xfrm>
                          <a:custGeom>
                            <a:avLst/>
                            <a:gdLst/>
                            <a:ahLst/>
                            <a:cxnLst/>
                            <a:rect l="l" t="t" r="r" b="b"/>
                            <a:pathLst>
                              <a:path w="48260" h="9525">
                                <a:moveTo>
                                  <a:pt x="48260" y="0"/>
                                </a:moveTo>
                                <a:lnTo>
                                  <a:pt x="19050" y="0"/>
                                </a:lnTo>
                                <a:lnTo>
                                  <a:pt x="0" y="9525"/>
                                </a:lnTo>
                                <a:lnTo>
                                  <a:pt x="28575" y="9525"/>
                                </a:lnTo>
                                <a:lnTo>
                                  <a:pt x="48260" y="0"/>
                                </a:lnTo>
                                <a:close/>
                              </a:path>
                            </a:pathLst>
                          </a:custGeom>
                          <a:solidFill>
                            <a:srgbClr val="000000"/>
                          </a:solidFill>
                        </wps:spPr>
                        <wps:bodyPr wrap="square" lIns="0" tIns="0" rIns="0" bIns="0" rtlCol="0">
                          <a:prstTxWarp prst="textNoShape">
                            <a:avLst/>
                          </a:prstTxWarp>
                          <a:noAutofit/>
                        </wps:bodyPr>
                      </wps:wsp>
                      <wps:wsp>
                        <wps:cNvPr id="842" name="Graphic 842"/>
                        <wps:cNvSpPr/>
                        <wps:spPr>
                          <a:xfrm>
                            <a:off x="1782445" y="3071801"/>
                            <a:ext cx="48260" cy="9525"/>
                          </a:xfrm>
                          <a:custGeom>
                            <a:avLst/>
                            <a:gdLst/>
                            <a:ahLst/>
                            <a:cxnLst/>
                            <a:rect l="l" t="t" r="r" b="b"/>
                            <a:pathLst>
                              <a:path w="48260" h="9525">
                                <a:moveTo>
                                  <a:pt x="0" y="9525"/>
                                </a:moveTo>
                                <a:lnTo>
                                  <a:pt x="28575" y="9525"/>
                                </a:lnTo>
                                <a:lnTo>
                                  <a:pt x="4826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43" name="Graphic 843"/>
                        <wps:cNvSpPr/>
                        <wps:spPr>
                          <a:xfrm>
                            <a:off x="1953895" y="3071801"/>
                            <a:ext cx="48260" cy="9525"/>
                          </a:xfrm>
                          <a:custGeom>
                            <a:avLst/>
                            <a:gdLst/>
                            <a:ahLst/>
                            <a:cxnLst/>
                            <a:rect l="l" t="t" r="r" b="b"/>
                            <a:pathLst>
                              <a:path w="48260" h="9525">
                                <a:moveTo>
                                  <a:pt x="48260" y="0"/>
                                </a:moveTo>
                                <a:lnTo>
                                  <a:pt x="19050" y="0"/>
                                </a:lnTo>
                                <a:lnTo>
                                  <a:pt x="0" y="9525"/>
                                </a:lnTo>
                                <a:lnTo>
                                  <a:pt x="28575" y="9525"/>
                                </a:lnTo>
                                <a:lnTo>
                                  <a:pt x="48260" y="0"/>
                                </a:lnTo>
                                <a:close/>
                              </a:path>
                            </a:pathLst>
                          </a:custGeom>
                          <a:solidFill>
                            <a:srgbClr val="000000"/>
                          </a:solidFill>
                        </wps:spPr>
                        <wps:bodyPr wrap="square" lIns="0" tIns="0" rIns="0" bIns="0" rtlCol="0">
                          <a:prstTxWarp prst="textNoShape">
                            <a:avLst/>
                          </a:prstTxWarp>
                          <a:noAutofit/>
                        </wps:bodyPr>
                      </wps:wsp>
                      <wps:wsp>
                        <wps:cNvPr id="844" name="Graphic 844"/>
                        <wps:cNvSpPr/>
                        <wps:spPr>
                          <a:xfrm>
                            <a:off x="1953895" y="3071801"/>
                            <a:ext cx="48260" cy="9525"/>
                          </a:xfrm>
                          <a:custGeom>
                            <a:avLst/>
                            <a:gdLst/>
                            <a:ahLst/>
                            <a:cxnLst/>
                            <a:rect l="l" t="t" r="r" b="b"/>
                            <a:pathLst>
                              <a:path w="48260" h="9525">
                                <a:moveTo>
                                  <a:pt x="0" y="9525"/>
                                </a:moveTo>
                                <a:lnTo>
                                  <a:pt x="28575" y="9525"/>
                                </a:lnTo>
                                <a:lnTo>
                                  <a:pt x="4826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45" name="Graphic 845"/>
                        <wps:cNvSpPr/>
                        <wps:spPr>
                          <a:xfrm>
                            <a:off x="2125345" y="3071801"/>
                            <a:ext cx="48260" cy="9525"/>
                          </a:xfrm>
                          <a:custGeom>
                            <a:avLst/>
                            <a:gdLst/>
                            <a:ahLst/>
                            <a:cxnLst/>
                            <a:rect l="l" t="t" r="r" b="b"/>
                            <a:pathLst>
                              <a:path w="48260" h="9525">
                                <a:moveTo>
                                  <a:pt x="48260" y="0"/>
                                </a:moveTo>
                                <a:lnTo>
                                  <a:pt x="19050" y="0"/>
                                </a:lnTo>
                                <a:lnTo>
                                  <a:pt x="0" y="9525"/>
                                </a:lnTo>
                                <a:lnTo>
                                  <a:pt x="28575" y="9525"/>
                                </a:lnTo>
                                <a:lnTo>
                                  <a:pt x="48260" y="0"/>
                                </a:lnTo>
                                <a:close/>
                              </a:path>
                            </a:pathLst>
                          </a:custGeom>
                          <a:solidFill>
                            <a:srgbClr val="000000"/>
                          </a:solidFill>
                        </wps:spPr>
                        <wps:bodyPr wrap="square" lIns="0" tIns="0" rIns="0" bIns="0" rtlCol="0">
                          <a:prstTxWarp prst="textNoShape">
                            <a:avLst/>
                          </a:prstTxWarp>
                          <a:noAutofit/>
                        </wps:bodyPr>
                      </wps:wsp>
                      <wps:wsp>
                        <wps:cNvPr id="846" name="Graphic 846"/>
                        <wps:cNvSpPr/>
                        <wps:spPr>
                          <a:xfrm>
                            <a:off x="2125345" y="3071801"/>
                            <a:ext cx="48260" cy="9525"/>
                          </a:xfrm>
                          <a:custGeom>
                            <a:avLst/>
                            <a:gdLst/>
                            <a:ahLst/>
                            <a:cxnLst/>
                            <a:rect l="l" t="t" r="r" b="b"/>
                            <a:pathLst>
                              <a:path w="48260" h="9525">
                                <a:moveTo>
                                  <a:pt x="0" y="9525"/>
                                </a:moveTo>
                                <a:lnTo>
                                  <a:pt x="28575" y="9525"/>
                                </a:lnTo>
                                <a:lnTo>
                                  <a:pt x="4826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47" name="Graphic 847"/>
                        <wps:cNvSpPr/>
                        <wps:spPr>
                          <a:xfrm>
                            <a:off x="2296795" y="3071801"/>
                            <a:ext cx="48260" cy="9525"/>
                          </a:xfrm>
                          <a:custGeom>
                            <a:avLst/>
                            <a:gdLst/>
                            <a:ahLst/>
                            <a:cxnLst/>
                            <a:rect l="l" t="t" r="r" b="b"/>
                            <a:pathLst>
                              <a:path w="48260" h="9525">
                                <a:moveTo>
                                  <a:pt x="48260" y="0"/>
                                </a:moveTo>
                                <a:lnTo>
                                  <a:pt x="19050" y="0"/>
                                </a:lnTo>
                                <a:lnTo>
                                  <a:pt x="0" y="9525"/>
                                </a:lnTo>
                                <a:lnTo>
                                  <a:pt x="28575" y="9525"/>
                                </a:lnTo>
                                <a:lnTo>
                                  <a:pt x="48260" y="0"/>
                                </a:lnTo>
                                <a:close/>
                              </a:path>
                            </a:pathLst>
                          </a:custGeom>
                          <a:solidFill>
                            <a:srgbClr val="000000"/>
                          </a:solidFill>
                        </wps:spPr>
                        <wps:bodyPr wrap="square" lIns="0" tIns="0" rIns="0" bIns="0" rtlCol="0">
                          <a:prstTxWarp prst="textNoShape">
                            <a:avLst/>
                          </a:prstTxWarp>
                          <a:noAutofit/>
                        </wps:bodyPr>
                      </wps:wsp>
                      <wps:wsp>
                        <wps:cNvPr id="848" name="Graphic 848"/>
                        <wps:cNvSpPr/>
                        <wps:spPr>
                          <a:xfrm>
                            <a:off x="2296795" y="3071801"/>
                            <a:ext cx="48260" cy="9525"/>
                          </a:xfrm>
                          <a:custGeom>
                            <a:avLst/>
                            <a:gdLst/>
                            <a:ahLst/>
                            <a:cxnLst/>
                            <a:rect l="l" t="t" r="r" b="b"/>
                            <a:pathLst>
                              <a:path w="48260" h="9525">
                                <a:moveTo>
                                  <a:pt x="0" y="9525"/>
                                </a:moveTo>
                                <a:lnTo>
                                  <a:pt x="28575" y="9525"/>
                                </a:lnTo>
                                <a:lnTo>
                                  <a:pt x="48260"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49" name="Graphic 849"/>
                        <wps:cNvSpPr/>
                        <wps:spPr>
                          <a:xfrm>
                            <a:off x="2468245" y="3071801"/>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850" name="Graphic 850"/>
                        <wps:cNvSpPr/>
                        <wps:spPr>
                          <a:xfrm>
                            <a:off x="2468245" y="3071801"/>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51" name="Graphic 851"/>
                        <wps:cNvSpPr/>
                        <wps:spPr>
                          <a:xfrm>
                            <a:off x="2639695" y="3071801"/>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852" name="Graphic 852"/>
                        <wps:cNvSpPr/>
                        <wps:spPr>
                          <a:xfrm>
                            <a:off x="2639695" y="3071801"/>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53" name="Graphic 853"/>
                        <wps:cNvSpPr/>
                        <wps:spPr>
                          <a:xfrm>
                            <a:off x="2811145" y="3071801"/>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854" name="Graphic 854"/>
                        <wps:cNvSpPr/>
                        <wps:spPr>
                          <a:xfrm>
                            <a:off x="2811145" y="3071801"/>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55" name="Graphic 855"/>
                        <wps:cNvSpPr/>
                        <wps:spPr>
                          <a:xfrm>
                            <a:off x="2982595" y="3071801"/>
                            <a:ext cx="46990" cy="9525"/>
                          </a:xfrm>
                          <a:custGeom>
                            <a:avLst/>
                            <a:gdLst/>
                            <a:ahLst/>
                            <a:cxnLst/>
                            <a:rect l="l" t="t" r="r" b="b"/>
                            <a:pathLst>
                              <a:path w="46990" h="9525">
                                <a:moveTo>
                                  <a:pt x="46989" y="0"/>
                                </a:moveTo>
                                <a:lnTo>
                                  <a:pt x="18414" y="0"/>
                                </a:lnTo>
                                <a:lnTo>
                                  <a:pt x="0" y="9525"/>
                                </a:lnTo>
                                <a:lnTo>
                                  <a:pt x="27939" y="9525"/>
                                </a:lnTo>
                                <a:lnTo>
                                  <a:pt x="46989" y="0"/>
                                </a:lnTo>
                                <a:close/>
                              </a:path>
                            </a:pathLst>
                          </a:custGeom>
                          <a:solidFill>
                            <a:srgbClr val="000000"/>
                          </a:solidFill>
                        </wps:spPr>
                        <wps:bodyPr wrap="square" lIns="0" tIns="0" rIns="0" bIns="0" rtlCol="0">
                          <a:prstTxWarp prst="textNoShape">
                            <a:avLst/>
                          </a:prstTxWarp>
                          <a:noAutofit/>
                        </wps:bodyPr>
                      </wps:wsp>
                      <wps:wsp>
                        <wps:cNvPr id="856" name="Graphic 856"/>
                        <wps:cNvSpPr/>
                        <wps:spPr>
                          <a:xfrm>
                            <a:off x="2982595" y="3071801"/>
                            <a:ext cx="46990" cy="9525"/>
                          </a:xfrm>
                          <a:custGeom>
                            <a:avLst/>
                            <a:gdLst/>
                            <a:ahLst/>
                            <a:cxnLst/>
                            <a:rect l="l" t="t" r="r" b="b"/>
                            <a:pathLst>
                              <a:path w="46990" h="9525">
                                <a:moveTo>
                                  <a:pt x="0" y="9525"/>
                                </a:moveTo>
                                <a:lnTo>
                                  <a:pt x="27939" y="9525"/>
                                </a:lnTo>
                                <a:lnTo>
                                  <a:pt x="46989" y="0"/>
                                </a:lnTo>
                                <a:lnTo>
                                  <a:pt x="18414"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57" name="Graphic 857"/>
                        <wps:cNvSpPr/>
                        <wps:spPr>
                          <a:xfrm>
                            <a:off x="3154045" y="3071801"/>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858" name="Graphic 858"/>
                        <wps:cNvSpPr/>
                        <wps:spPr>
                          <a:xfrm>
                            <a:off x="3154045" y="3071801"/>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59" name="Graphic 859"/>
                        <wps:cNvSpPr/>
                        <wps:spPr>
                          <a:xfrm>
                            <a:off x="3325495" y="3071801"/>
                            <a:ext cx="46990" cy="9525"/>
                          </a:xfrm>
                          <a:custGeom>
                            <a:avLst/>
                            <a:gdLst/>
                            <a:ahLst/>
                            <a:cxnLst/>
                            <a:rect l="l" t="t" r="r" b="b"/>
                            <a:pathLst>
                              <a:path w="46990" h="9525">
                                <a:moveTo>
                                  <a:pt x="46989" y="0"/>
                                </a:moveTo>
                                <a:lnTo>
                                  <a:pt x="18414" y="0"/>
                                </a:lnTo>
                                <a:lnTo>
                                  <a:pt x="0" y="9525"/>
                                </a:lnTo>
                                <a:lnTo>
                                  <a:pt x="27939" y="9525"/>
                                </a:lnTo>
                                <a:lnTo>
                                  <a:pt x="46989" y="0"/>
                                </a:lnTo>
                                <a:close/>
                              </a:path>
                            </a:pathLst>
                          </a:custGeom>
                          <a:solidFill>
                            <a:srgbClr val="000000"/>
                          </a:solidFill>
                        </wps:spPr>
                        <wps:bodyPr wrap="square" lIns="0" tIns="0" rIns="0" bIns="0" rtlCol="0">
                          <a:prstTxWarp prst="textNoShape">
                            <a:avLst/>
                          </a:prstTxWarp>
                          <a:noAutofit/>
                        </wps:bodyPr>
                      </wps:wsp>
                      <wps:wsp>
                        <wps:cNvPr id="860" name="Graphic 860"/>
                        <wps:cNvSpPr/>
                        <wps:spPr>
                          <a:xfrm>
                            <a:off x="3325495" y="3071801"/>
                            <a:ext cx="46990" cy="9525"/>
                          </a:xfrm>
                          <a:custGeom>
                            <a:avLst/>
                            <a:gdLst/>
                            <a:ahLst/>
                            <a:cxnLst/>
                            <a:rect l="l" t="t" r="r" b="b"/>
                            <a:pathLst>
                              <a:path w="46990" h="9525">
                                <a:moveTo>
                                  <a:pt x="0" y="9525"/>
                                </a:moveTo>
                                <a:lnTo>
                                  <a:pt x="27939" y="9525"/>
                                </a:lnTo>
                                <a:lnTo>
                                  <a:pt x="46989" y="0"/>
                                </a:lnTo>
                                <a:lnTo>
                                  <a:pt x="18414"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61" name="Graphic 861"/>
                        <wps:cNvSpPr/>
                        <wps:spPr>
                          <a:xfrm>
                            <a:off x="3496945" y="3071801"/>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862" name="Graphic 862"/>
                        <wps:cNvSpPr/>
                        <wps:spPr>
                          <a:xfrm>
                            <a:off x="3496945" y="3071801"/>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63" name="Graphic 863"/>
                        <wps:cNvSpPr/>
                        <wps:spPr>
                          <a:xfrm>
                            <a:off x="3668395" y="3071801"/>
                            <a:ext cx="46990" cy="9525"/>
                          </a:xfrm>
                          <a:custGeom>
                            <a:avLst/>
                            <a:gdLst/>
                            <a:ahLst/>
                            <a:cxnLst/>
                            <a:rect l="l" t="t" r="r" b="b"/>
                            <a:pathLst>
                              <a:path w="46990" h="9525">
                                <a:moveTo>
                                  <a:pt x="46989" y="0"/>
                                </a:moveTo>
                                <a:lnTo>
                                  <a:pt x="19050" y="0"/>
                                </a:lnTo>
                                <a:lnTo>
                                  <a:pt x="0" y="9525"/>
                                </a:lnTo>
                                <a:lnTo>
                                  <a:pt x="27939" y="9525"/>
                                </a:lnTo>
                                <a:lnTo>
                                  <a:pt x="46989" y="0"/>
                                </a:lnTo>
                                <a:close/>
                              </a:path>
                            </a:pathLst>
                          </a:custGeom>
                          <a:solidFill>
                            <a:srgbClr val="000000"/>
                          </a:solidFill>
                        </wps:spPr>
                        <wps:bodyPr wrap="square" lIns="0" tIns="0" rIns="0" bIns="0" rtlCol="0">
                          <a:prstTxWarp prst="textNoShape">
                            <a:avLst/>
                          </a:prstTxWarp>
                          <a:noAutofit/>
                        </wps:bodyPr>
                      </wps:wsp>
                      <wps:wsp>
                        <wps:cNvPr id="864" name="Graphic 864"/>
                        <wps:cNvSpPr/>
                        <wps:spPr>
                          <a:xfrm>
                            <a:off x="3668395" y="3071801"/>
                            <a:ext cx="46990" cy="9525"/>
                          </a:xfrm>
                          <a:custGeom>
                            <a:avLst/>
                            <a:gdLst/>
                            <a:ahLst/>
                            <a:cxnLst/>
                            <a:rect l="l" t="t" r="r" b="b"/>
                            <a:pathLst>
                              <a:path w="46990" h="9525">
                                <a:moveTo>
                                  <a:pt x="0" y="9525"/>
                                </a:moveTo>
                                <a:lnTo>
                                  <a:pt x="27939" y="9525"/>
                                </a:lnTo>
                                <a:lnTo>
                                  <a:pt x="4698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65" name="Graphic 865"/>
                        <wps:cNvSpPr/>
                        <wps:spPr>
                          <a:xfrm>
                            <a:off x="3839845" y="3071801"/>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866" name="Graphic 866"/>
                        <wps:cNvSpPr/>
                        <wps:spPr>
                          <a:xfrm>
                            <a:off x="3839845" y="3071801"/>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67" name="Graphic 867"/>
                        <wps:cNvSpPr/>
                        <wps:spPr>
                          <a:xfrm>
                            <a:off x="4011295" y="3071801"/>
                            <a:ext cx="47625" cy="9525"/>
                          </a:xfrm>
                          <a:custGeom>
                            <a:avLst/>
                            <a:gdLst/>
                            <a:ahLst/>
                            <a:cxnLst/>
                            <a:rect l="l" t="t" r="r" b="b"/>
                            <a:pathLst>
                              <a:path w="47625" h="9525">
                                <a:moveTo>
                                  <a:pt x="47625" y="0"/>
                                </a:moveTo>
                                <a:lnTo>
                                  <a:pt x="19050" y="0"/>
                                </a:lnTo>
                                <a:lnTo>
                                  <a:pt x="0" y="9525"/>
                                </a:lnTo>
                                <a:lnTo>
                                  <a:pt x="28575" y="9525"/>
                                </a:lnTo>
                                <a:lnTo>
                                  <a:pt x="47625" y="0"/>
                                </a:lnTo>
                                <a:close/>
                              </a:path>
                            </a:pathLst>
                          </a:custGeom>
                          <a:solidFill>
                            <a:srgbClr val="000000"/>
                          </a:solidFill>
                        </wps:spPr>
                        <wps:bodyPr wrap="square" lIns="0" tIns="0" rIns="0" bIns="0" rtlCol="0">
                          <a:prstTxWarp prst="textNoShape">
                            <a:avLst/>
                          </a:prstTxWarp>
                          <a:noAutofit/>
                        </wps:bodyPr>
                      </wps:wsp>
                      <wps:wsp>
                        <wps:cNvPr id="868" name="Graphic 868"/>
                        <wps:cNvSpPr/>
                        <wps:spPr>
                          <a:xfrm>
                            <a:off x="4011295" y="3071801"/>
                            <a:ext cx="47625" cy="9525"/>
                          </a:xfrm>
                          <a:custGeom>
                            <a:avLst/>
                            <a:gdLst/>
                            <a:ahLst/>
                            <a:cxnLst/>
                            <a:rect l="l" t="t" r="r" b="b"/>
                            <a:pathLst>
                              <a:path w="47625" h="9525">
                                <a:moveTo>
                                  <a:pt x="0" y="9525"/>
                                </a:moveTo>
                                <a:lnTo>
                                  <a:pt x="28575" y="9525"/>
                                </a:lnTo>
                                <a:lnTo>
                                  <a:pt x="47625"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69" name="Graphic 869"/>
                        <wps:cNvSpPr/>
                        <wps:spPr>
                          <a:xfrm>
                            <a:off x="4182745" y="3071801"/>
                            <a:ext cx="46990" cy="9525"/>
                          </a:xfrm>
                          <a:custGeom>
                            <a:avLst/>
                            <a:gdLst/>
                            <a:ahLst/>
                            <a:cxnLst/>
                            <a:rect l="l" t="t" r="r" b="b"/>
                            <a:pathLst>
                              <a:path w="46990" h="9525">
                                <a:moveTo>
                                  <a:pt x="46989" y="0"/>
                                </a:moveTo>
                                <a:lnTo>
                                  <a:pt x="18414" y="0"/>
                                </a:lnTo>
                                <a:lnTo>
                                  <a:pt x="0" y="9525"/>
                                </a:lnTo>
                                <a:lnTo>
                                  <a:pt x="27939" y="9525"/>
                                </a:lnTo>
                                <a:lnTo>
                                  <a:pt x="46989" y="0"/>
                                </a:lnTo>
                                <a:close/>
                              </a:path>
                            </a:pathLst>
                          </a:custGeom>
                          <a:solidFill>
                            <a:srgbClr val="000000"/>
                          </a:solidFill>
                        </wps:spPr>
                        <wps:bodyPr wrap="square" lIns="0" tIns="0" rIns="0" bIns="0" rtlCol="0">
                          <a:prstTxWarp prst="textNoShape">
                            <a:avLst/>
                          </a:prstTxWarp>
                          <a:noAutofit/>
                        </wps:bodyPr>
                      </wps:wsp>
                      <wps:wsp>
                        <wps:cNvPr id="870" name="Graphic 870"/>
                        <wps:cNvSpPr/>
                        <wps:spPr>
                          <a:xfrm>
                            <a:off x="4182745" y="3071801"/>
                            <a:ext cx="46990" cy="9525"/>
                          </a:xfrm>
                          <a:custGeom>
                            <a:avLst/>
                            <a:gdLst/>
                            <a:ahLst/>
                            <a:cxnLst/>
                            <a:rect l="l" t="t" r="r" b="b"/>
                            <a:pathLst>
                              <a:path w="46990" h="9525">
                                <a:moveTo>
                                  <a:pt x="0" y="9525"/>
                                </a:moveTo>
                                <a:lnTo>
                                  <a:pt x="27939" y="9525"/>
                                </a:lnTo>
                                <a:lnTo>
                                  <a:pt x="46989" y="0"/>
                                </a:lnTo>
                                <a:lnTo>
                                  <a:pt x="18414"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71" name="Graphic 871"/>
                        <wps:cNvSpPr/>
                        <wps:spPr>
                          <a:xfrm>
                            <a:off x="4354195" y="3071801"/>
                            <a:ext cx="46990" cy="9525"/>
                          </a:xfrm>
                          <a:custGeom>
                            <a:avLst/>
                            <a:gdLst/>
                            <a:ahLst/>
                            <a:cxnLst/>
                            <a:rect l="l" t="t" r="r" b="b"/>
                            <a:pathLst>
                              <a:path w="46990" h="9525">
                                <a:moveTo>
                                  <a:pt x="46989" y="0"/>
                                </a:moveTo>
                                <a:lnTo>
                                  <a:pt x="19050" y="0"/>
                                </a:lnTo>
                                <a:lnTo>
                                  <a:pt x="0" y="9525"/>
                                </a:lnTo>
                                <a:lnTo>
                                  <a:pt x="28575" y="9525"/>
                                </a:lnTo>
                                <a:lnTo>
                                  <a:pt x="46989" y="0"/>
                                </a:lnTo>
                                <a:close/>
                              </a:path>
                            </a:pathLst>
                          </a:custGeom>
                          <a:solidFill>
                            <a:srgbClr val="000000"/>
                          </a:solidFill>
                        </wps:spPr>
                        <wps:bodyPr wrap="square" lIns="0" tIns="0" rIns="0" bIns="0" rtlCol="0">
                          <a:prstTxWarp prst="textNoShape">
                            <a:avLst/>
                          </a:prstTxWarp>
                          <a:noAutofit/>
                        </wps:bodyPr>
                      </wps:wsp>
                      <wps:wsp>
                        <wps:cNvPr id="872" name="Graphic 872"/>
                        <wps:cNvSpPr/>
                        <wps:spPr>
                          <a:xfrm>
                            <a:off x="4354195" y="3071801"/>
                            <a:ext cx="46990" cy="9525"/>
                          </a:xfrm>
                          <a:custGeom>
                            <a:avLst/>
                            <a:gdLst/>
                            <a:ahLst/>
                            <a:cxnLst/>
                            <a:rect l="l" t="t" r="r" b="b"/>
                            <a:pathLst>
                              <a:path w="46990" h="9525">
                                <a:moveTo>
                                  <a:pt x="0" y="9525"/>
                                </a:moveTo>
                                <a:lnTo>
                                  <a:pt x="28575" y="9525"/>
                                </a:lnTo>
                                <a:lnTo>
                                  <a:pt x="46989" y="0"/>
                                </a:lnTo>
                                <a:lnTo>
                                  <a:pt x="19050"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73" name="Graphic 873"/>
                        <wps:cNvSpPr/>
                        <wps:spPr>
                          <a:xfrm>
                            <a:off x="4525645" y="3071801"/>
                            <a:ext cx="46990" cy="9525"/>
                          </a:xfrm>
                          <a:custGeom>
                            <a:avLst/>
                            <a:gdLst/>
                            <a:ahLst/>
                            <a:cxnLst/>
                            <a:rect l="l" t="t" r="r" b="b"/>
                            <a:pathLst>
                              <a:path w="46990" h="9525">
                                <a:moveTo>
                                  <a:pt x="46989" y="0"/>
                                </a:moveTo>
                                <a:lnTo>
                                  <a:pt x="18414" y="0"/>
                                </a:lnTo>
                                <a:lnTo>
                                  <a:pt x="0" y="9525"/>
                                </a:lnTo>
                                <a:lnTo>
                                  <a:pt x="27939" y="9525"/>
                                </a:lnTo>
                                <a:lnTo>
                                  <a:pt x="46989" y="0"/>
                                </a:lnTo>
                                <a:close/>
                              </a:path>
                            </a:pathLst>
                          </a:custGeom>
                          <a:solidFill>
                            <a:srgbClr val="000000"/>
                          </a:solidFill>
                        </wps:spPr>
                        <wps:bodyPr wrap="square" lIns="0" tIns="0" rIns="0" bIns="0" rtlCol="0">
                          <a:prstTxWarp prst="textNoShape">
                            <a:avLst/>
                          </a:prstTxWarp>
                          <a:noAutofit/>
                        </wps:bodyPr>
                      </wps:wsp>
                      <wps:wsp>
                        <wps:cNvPr id="874" name="Graphic 874"/>
                        <wps:cNvSpPr/>
                        <wps:spPr>
                          <a:xfrm>
                            <a:off x="4525645" y="3071801"/>
                            <a:ext cx="46990" cy="9525"/>
                          </a:xfrm>
                          <a:custGeom>
                            <a:avLst/>
                            <a:gdLst/>
                            <a:ahLst/>
                            <a:cxnLst/>
                            <a:rect l="l" t="t" r="r" b="b"/>
                            <a:pathLst>
                              <a:path w="46990" h="9525">
                                <a:moveTo>
                                  <a:pt x="0" y="9525"/>
                                </a:moveTo>
                                <a:lnTo>
                                  <a:pt x="27939" y="9525"/>
                                </a:lnTo>
                                <a:lnTo>
                                  <a:pt x="46989" y="0"/>
                                </a:lnTo>
                                <a:lnTo>
                                  <a:pt x="18414" y="0"/>
                                </a:lnTo>
                                <a:lnTo>
                                  <a:pt x="0" y="9525"/>
                                </a:lnTo>
                                <a:close/>
                              </a:path>
                            </a:pathLst>
                          </a:custGeom>
                          <a:ln w="9497">
                            <a:solidFill>
                              <a:srgbClr val="000000"/>
                            </a:solidFill>
                            <a:prstDash val="solid"/>
                          </a:ln>
                        </wps:spPr>
                        <wps:bodyPr wrap="square" lIns="0" tIns="0" rIns="0" bIns="0" rtlCol="0">
                          <a:prstTxWarp prst="textNoShape">
                            <a:avLst/>
                          </a:prstTxWarp>
                          <a:noAutofit/>
                        </wps:bodyPr>
                      </wps:wsp>
                      <wps:wsp>
                        <wps:cNvPr id="875" name="Graphic 875"/>
                        <wps:cNvSpPr/>
                        <wps:spPr>
                          <a:xfrm>
                            <a:off x="4697095" y="3071801"/>
                            <a:ext cx="28575" cy="9525"/>
                          </a:xfrm>
                          <a:custGeom>
                            <a:avLst/>
                            <a:gdLst/>
                            <a:ahLst/>
                            <a:cxnLst/>
                            <a:rect l="l" t="t" r="r" b="b"/>
                            <a:pathLst>
                              <a:path w="28575" h="9525">
                                <a:moveTo>
                                  <a:pt x="28575" y="0"/>
                                </a:moveTo>
                                <a:lnTo>
                                  <a:pt x="19050" y="0"/>
                                </a:lnTo>
                                <a:lnTo>
                                  <a:pt x="0" y="9525"/>
                                </a:lnTo>
                                <a:lnTo>
                                  <a:pt x="28575" y="9525"/>
                                </a:lnTo>
                                <a:lnTo>
                                  <a:pt x="28575" y="0"/>
                                </a:lnTo>
                                <a:close/>
                              </a:path>
                            </a:pathLst>
                          </a:custGeom>
                          <a:solidFill>
                            <a:srgbClr val="000000"/>
                          </a:solidFill>
                        </wps:spPr>
                        <wps:bodyPr wrap="square" lIns="0" tIns="0" rIns="0" bIns="0" rtlCol="0">
                          <a:prstTxWarp prst="textNoShape">
                            <a:avLst/>
                          </a:prstTxWarp>
                          <a:noAutofit/>
                        </wps:bodyPr>
                      </wps:wsp>
                      <wps:wsp>
                        <wps:cNvPr id="876" name="Graphic 876"/>
                        <wps:cNvSpPr/>
                        <wps:spPr>
                          <a:xfrm>
                            <a:off x="4697095" y="3071801"/>
                            <a:ext cx="28575" cy="9525"/>
                          </a:xfrm>
                          <a:custGeom>
                            <a:avLst/>
                            <a:gdLst/>
                            <a:ahLst/>
                            <a:cxnLst/>
                            <a:rect l="l" t="t" r="r" b="b"/>
                            <a:pathLst>
                              <a:path w="28575" h="9525">
                                <a:moveTo>
                                  <a:pt x="0" y="9525"/>
                                </a:moveTo>
                                <a:lnTo>
                                  <a:pt x="28575" y="9525"/>
                                </a:lnTo>
                                <a:lnTo>
                                  <a:pt x="28575" y="0"/>
                                </a:lnTo>
                                <a:lnTo>
                                  <a:pt x="19050" y="0"/>
                                </a:lnTo>
                                <a:lnTo>
                                  <a:pt x="0" y="9525"/>
                                </a:lnTo>
                                <a:close/>
                              </a:path>
                            </a:pathLst>
                          </a:custGeom>
                          <a:ln w="9498">
                            <a:solidFill>
                              <a:srgbClr val="000000"/>
                            </a:solidFill>
                            <a:prstDash val="solid"/>
                          </a:ln>
                        </wps:spPr>
                        <wps:bodyPr wrap="square" lIns="0" tIns="0" rIns="0" bIns="0" rtlCol="0">
                          <a:prstTxWarp prst="textNoShape">
                            <a:avLst/>
                          </a:prstTxWarp>
                          <a:noAutofit/>
                        </wps:bodyPr>
                      </wps:wsp>
                      <wps:wsp>
                        <wps:cNvPr id="877" name="Graphic 877"/>
                        <wps:cNvSpPr/>
                        <wps:spPr>
                          <a:xfrm>
                            <a:off x="0" y="23166"/>
                            <a:ext cx="4710430" cy="3014980"/>
                          </a:xfrm>
                          <a:custGeom>
                            <a:avLst/>
                            <a:gdLst/>
                            <a:ahLst/>
                            <a:cxnLst/>
                            <a:rect l="l" t="t" r="r" b="b"/>
                            <a:pathLst>
                              <a:path w="4710430" h="3014980">
                                <a:moveTo>
                                  <a:pt x="76200" y="2938780"/>
                                </a:moveTo>
                                <a:lnTo>
                                  <a:pt x="0" y="2938780"/>
                                </a:lnTo>
                                <a:lnTo>
                                  <a:pt x="38100" y="3014980"/>
                                </a:lnTo>
                                <a:lnTo>
                                  <a:pt x="76200" y="2938780"/>
                                </a:lnTo>
                                <a:close/>
                              </a:path>
                              <a:path w="4710430" h="3014980">
                                <a:moveTo>
                                  <a:pt x="41275" y="76200"/>
                                </a:moveTo>
                                <a:lnTo>
                                  <a:pt x="34925" y="76200"/>
                                </a:lnTo>
                                <a:lnTo>
                                  <a:pt x="34925" y="2938780"/>
                                </a:lnTo>
                                <a:lnTo>
                                  <a:pt x="41275" y="2938780"/>
                                </a:lnTo>
                                <a:lnTo>
                                  <a:pt x="41275" y="76200"/>
                                </a:lnTo>
                                <a:close/>
                              </a:path>
                              <a:path w="4710430" h="3014980">
                                <a:moveTo>
                                  <a:pt x="38100" y="0"/>
                                </a:moveTo>
                                <a:lnTo>
                                  <a:pt x="0" y="76200"/>
                                </a:lnTo>
                                <a:lnTo>
                                  <a:pt x="76200" y="76200"/>
                                </a:lnTo>
                                <a:lnTo>
                                  <a:pt x="38100" y="0"/>
                                </a:lnTo>
                                <a:close/>
                              </a:path>
                              <a:path w="4710430" h="3014980">
                                <a:moveTo>
                                  <a:pt x="2350769" y="2919095"/>
                                </a:moveTo>
                                <a:lnTo>
                                  <a:pt x="266064" y="2919095"/>
                                </a:lnTo>
                                <a:lnTo>
                                  <a:pt x="2278380" y="2920365"/>
                                </a:lnTo>
                                <a:lnTo>
                                  <a:pt x="2278380" y="2955290"/>
                                </a:lnTo>
                                <a:lnTo>
                                  <a:pt x="2350769" y="2919095"/>
                                </a:lnTo>
                                <a:close/>
                              </a:path>
                              <a:path w="4710430" h="3014980">
                                <a:moveTo>
                                  <a:pt x="266064" y="2877820"/>
                                </a:moveTo>
                                <a:lnTo>
                                  <a:pt x="189864" y="2915920"/>
                                </a:lnTo>
                                <a:lnTo>
                                  <a:pt x="266064" y="2954020"/>
                                </a:lnTo>
                                <a:lnTo>
                                  <a:pt x="266064" y="2919095"/>
                                </a:lnTo>
                                <a:lnTo>
                                  <a:pt x="2350769" y="2919095"/>
                                </a:lnTo>
                                <a:lnTo>
                                  <a:pt x="2354580" y="2917190"/>
                                </a:lnTo>
                                <a:lnTo>
                                  <a:pt x="2348230" y="2914015"/>
                                </a:lnTo>
                                <a:lnTo>
                                  <a:pt x="2278380" y="2914015"/>
                                </a:lnTo>
                                <a:lnTo>
                                  <a:pt x="266064" y="2912745"/>
                                </a:lnTo>
                                <a:lnTo>
                                  <a:pt x="266064" y="2877820"/>
                                </a:lnTo>
                                <a:close/>
                              </a:path>
                              <a:path w="4710430" h="3014980">
                                <a:moveTo>
                                  <a:pt x="2278380" y="2879090"/>
                                </a:moveTo>
                                <a:lnTo>
                                  <a:pt x="2278380" y="2914015"/>
                                </a:lnTo>
                                <a:lnTo>
                                  <a:pt x="2348230" y="2914015"/>
                                </a:lnTo>
                                <a:lnTo>
                                  <a:pt x="2278380" y="2879090"/>
                                </a:lnTo>
                                <a:close/>
                              </a:path>
                              <a:path w="4710430" h="3014980">
                                <a:moveTo>
                                  <a:pt x="2500630" y="2875280"/>
                                </a:moveTo>
                                <a:lnTo>
                                  <a:pt x="2424430" y="2913380"/>
                                </a:lnTo>
                                <a:lnTo>
                                  <a:pt x="2500630" y="2950845"/>
                                </a:lnTo>
                                <a:lnTo>
                                  <a:pt x="2500630" y="2875280"/>
                                </a:lnTo>
                                <a:close/>
                              </a:path>
                              <a:path w="4710430" h="3014980">
                                <a:moveTo>
                                  <a:pt x="4704080" y="2909570"/>
                                </a:moveTo>
                                <a:lnTo>
                                  <a:pt x="4634230" y="2909570"/>
                                </a:lnTo>
                                <a:lnTo>
                                  <a:pt x="4634230" y="2944495"/>
                                </a:lnTo>
                                <a:lnTo>
                                  <a:pt x="4704080" y="2909570"/>
                                </a:lnTo>
                                <a:close/>
                              </a:path>
                              <a:path w="4710430" h="3014980">
                                <a:moveTo>
                                  <a:pt x="4634230" y="2868930"/>
                                </a:moveTo>
                                <a:lnTo>
                                  <a:pt x="4634230" y="2903220"/>
                                </a:lnTo>
                                <a:lnTo>
                                  <a:pt x="2500630" y="2910205"/>
                                </a:lnTo>
                                <a:lnTo>
                                  <a:pt x="4440266" y="2910205"/>
                                </a:lnTo>
                                <a:lnTo>
                                  <a:pt x="4704080" y="2909570"/>
                                </a:lnTo>
                                <a:lnTo>
                                  <a:pt x="4710430" y="2906395"/>
                                </a:lnTo>
                                <a:lnTo>
                                  <a:pt x="4704715" y="2903220"/>
                                </a:lnTo>
                                <a:lnTo>
                                  <a:pt x="4634230" y="2868930"/>
                                </a:lnTo>
                                <a:close/>
                              </a:path>
                            </a:pathLst>
                          </a:custGeom>
                          <a:solidFill>
                            <a:srgbClr val="4470C4"/>
                          </a:solidFill>
                        </wps:spPr>
                        <wps:bodyPr wrap="square" lIns="0" tIns="0" rIns="0" bIns="0" rtlCol="0">
                          <a:prstTxWarp prst="textNoShape">
                            <a:avLst/>
                          </a:prstTxWarp>
                          <a:noAutofit/>
                        </wps:bodyPr>
                      </wps:wsp>
                      <wps:wsp>
                        <wps:cNvPr id="878" name="Graphic 878"/>
                        <wps:cNvSpPr/>
                        <wps:spPr>
                          <a:xfrm>
                            <a:off x="2386964" y="2350441"/>
                            <a:ext cx="1270" cy="605790"/>
                          </a:xfrm>
                          <a:custGeom>
                            <a:avLst/>
                            <a:gdLst/>
                            <a:ahLst/>
                            <a:cxnLst/>
                            <a:rect l="l" t="t" r="r" b="b"/>
                            <a:pathLst>
                              <a:path h="605790">
                                <a:moveTo>
                                  <a:pt x="0" y="0"/>
                                </a:moveTo>
                                <a:lnTo>
                                  <a:pt x="0" y="605789"/>
                                </a:lnTo>
                              </a:path>
                            </a:pathLst>
                          </a:custGeom>
                          <a:ln w="6335">
                            <a:solidFill>
                              <a:srgbClr val="4470C4"/>
                            </a:solidFill>
                            <a:prstDash val="solid"/>
                          </a:ln>
                        </wps:spPr>
                        <wps:bodyPr wrap="square" lIns="0" tIns="0" rIns="0" bIns="0" rtlCol="0">
                          <a:prstTxWarp prst="textNoShape">
                            <a:avLst/>
                          </a:prstTxWarp>
                          <a:noAutofit/>
                        </wps:bodyPr>
                      </wps:wsp>
                      <wps:wsp>
                        <wps:cNvPr id="879" name="Graphic 879"/>
                        <wps:cNvSpPr/>
                        <wps:spPr>
                          <a:xfrm>
                            <a:off x="3071495" y="2131366"/>
                            <a:ext cx="1270" cy="41275"/>
                          </a:xfrm>
                          <a:custGeom>
                            <a:avLst/>
                            <a:gdLst/>
                            <a:ahLst/>
                            <a:cxnLst/>
                            <a:rect l="l" t="t" r="r" b="b"/>
                            <a:pathLst>
                              <a:path h="41275">
                                <a:moveTo>
                                  <a:pt x="0" y="0"/>
                                </a:moveTo>
                                <a:lnTo>
                                  <a:pt x="0" y="41275"/>
                                </a:lnTo>
                              </a:path>
                            </a:pathLst>
                          </a:custGeom>
                          <a:ln w="6335">
                            <a:solidFill>
                              <a:srgbClr val="4470C4"/>
                            </a:solidFill>
                            <a:prstDash val="solid"/>
                          </a:ln>
                        </wps:spPr>
                        <wps:bodyPr wrap="square" lIns="0" tIns="0" rIns="0" bIns="0" rtlCol="0">
                          <a:prstTxWarp prst="textNoShape">
                            <a:avLst/>
                          </a:prstTxWarp>
                          <a:noAutofit/>
                        </wps:bodyPr>
                      </wps:wsp>
                      <wps:wsp>
                        <wps:cNvPr id="880" name="Graphic 880"/>
                        <wps:cNvSpPr/>
                        <wps:spPr>
                          <a:xfrm>
                            <a:off x="2462529" y="1390321"/>
                            <a:ext cx="694055" cy="750570"/>
                          </a:xfrm>
                          <a:custGeom>
                            <a:avLst/>
                            <a:gdLst/>
                            <a:ahLst/>
                            <a:cxnLst/>
                            <a:rect l="l" t="t" r="r" b="b"/>
                            <a:pathLst>
                              <a:path w="694055" h="750570">
                                <a:moveTo>
                                  <a:pt x="76200" y="674370"/>
                                </a:moveTo>
                                <a:lnTo>
                                  <a:pt x="0" y="712470"/>
                                </a:lnTo>
                                <a:lnTo>
                                  <a:pt x="76200" y="750570"/>
                                </a:lnTo>
                                <a:lnTo>
                                  <a:pt x="76200" y="715645"/>
                                </a:lnTo>
                                <a:lnTo>
                                  <a:pt x="594994" y="715645"/>
                                </a:lnTo>
                                <a:lnTo>
                                  <a:pt x="600710" y="712470"/>
                                </a:lnTo>
                                <a:lnTo>
                                  <a:pt x="594994" y="709295"/>
                                </a:lnTo>
                                <a:lnTo>
                                  <a:pt x="76200" y="709295"/>
                                </a:lnTo>
                                <a:lnTo>
                                  <a:pt x="76200" y="674370"/>
                                </a:lnTo>
                                <a:close/>
                              </a:path>
                              <a:path w="694055" h="750570">
                                <a:moveTo>
                                  <a:pt x="594994" y="715645"/>
                                </a:moveTo>
                                <a:lnTo>
                                  <a:pt x="525144" y="715645"/>
                                </a:lnTo>
                                <a:lnTo>
                                  <a:pt x="525144" y="750570"/>
                                </a:lnTo>
                                <a:lnTo>
                                  <a:pt x="594994" y="715645"/>
                                </a:lnTo>
                                <a:close/>
                              </a:path>
                              <a:path w="694055" h="750570">
                                <a:moveTo>
                                  <a:pt x="525144" y="674370"/>
                                </a:moveTo>
                                <a:lnTo>
                                  <a:pt x="525144" y="709295"/>
                                </a:lnTo>
                                <a:lnTo>
                                  <a:pt x="594994" y="709295"/>
                                </a:lnTo>
                                <a:lnTo>
                                  <a:pt x="525144" y="674370"/>
                                </a:lnTo>
                                <a:close/>
                              </a:path>
                              <a:path w="694055" h="750570">
                                <a:moveTo>
                                  <a:pt x="142875" y="0"/>
                                </a:moveTo>
                                <a:lnTo>
                                  <a:pt x="66675" y="38100"/>
                                </a:lnTo>
                                <a:lnTo>
                                  <a:pt x="142875" y="76200"/>
                                </a:lnTo>
                                <a:lnTo>
                                  <a:pt x="142875" y="41275"/>
                                </a:lnTo>
                                <a:lnTo>
                                  <a:pt x="694054" y="41275"/>
                                </a:lnTo>
                                <a:lnTo>
                                  <a:pt x="694054" y="34925"/>
                                </a:lnTo>
                                <a:lnTo>
                                  <a:pt x="142875" y="34925"/>
                                </a:lnTo>
                                <a:lnTo>
                                  <a:pt x="142875" y="0"/>
                                </a:lnTo>
                                <a:close/>
                              </a:path>
                            </a:pathLst>
                          </a:custGeom>
                          <a:solidFill>
                            <a:srgbClr val="4470C4"/>
                          </a:solidFill>
                        </wps:spPr>
                        <wps:bodyPr wrap="square" lIns="0" tIns="0" rIns="0" bIns="0" rtlCol="0">
                          <a:prstTxWarp prst="textNoShape">
                            <a:avLst/>
                          </a:prstTxWarp>
                          <a:noAutofit/>
                        </wps:bodyPr>
                      </wps:wsp>
                      <wps:wsp>
                        <wps:cNvPr id="881" name="Graphic 881"/>
                        <wps:cNvSpPr/>
                        <wps:spPr>
                          <a:xfrm>
                            <a:off x="2519679" y="2131366"/>
                            <a:ext cx="551815" cy="209550"/>
                          </a:xfrm>
                          <a:custGeom>
                            <a:avLst/>
                            <a:gdLst/>
                            <a:ahLst/>
                            <a:cxnLst/>
                            <a:rect l="l" t="t" r="r" b="b"/>
                            <a:pathLst>
                              <a:path w="551815" h="209550">
                                <a:moveTo>
                                  <a:pt x="551814" y="0"/>
                                </a:moveTo>
                                <a:lnTo>
                                  <a:pt x="0" y="0"/>
                                </a:lnTo>
                                <a:lnTo>
                                  <a:pt x="0" y="209550"/>
                                </a:lnTo>
                                <a:lnTo>
                                  <a:pt x="551814" y="209550"/>
                                </a:lnTo>
                                <a:lnTo>
                                  <a:pt x="551814" y="0"/>
                                </a:lnTo>
                                <a:close/>
                              </a:path>
                            </a:pathLst>
                          </a:custGeom>
                          <a:solidFill>
                            <a:srgbClr val="FFFFFF"/>
                          </a:solidFill>
                        </wps:spPr>
                        <wps:bodyPr wrap="square" lIns="0" tIns="0" rIns="0" bIns="0" rtlCol="0">
                          <a:prstTxWarp prst="textNoShape">
                            <a:avLst/>
                          </a:prstTxWarp>
                          <a:noAutofit/>
                        </wps:bodyPr>
                      </wps:wsp>
                      <wps:wsp>
                        <wps:cNvPr id="882" name="Graphic 882"/>
                        <wps:cNvSpPr/>
                        <wps:spPr>
                          <a:xfrm>
                            <a:off x="2519679" y="2131366"/>
                            <a:ext cx="551815" cy="209550"/>
                          </a:xfrm>
                          <a:custGeom>
                            <a:avLst/>
                            <a:gdLst/>
                            <a:ahLst/>
                            <a:cxnLst/>
                            <a:rect l="l" t="t" r="r" b="b"/>
                            <a:pathLst>
                              <a:path w="551815" h="209550">
                                <a:moveTo>
                                  <a:pt x="0" y="209550"/>
                                </a:moveTo>
                                <a:lnTo>
                                  <a:pt x="551814" y="209550"/>
                                </a:lnTo>
                                <a:lnTo>
                                  <a:pt x="551814" y="0"/>
                                </a:lnTo>
                                <a:lnTo>
                                  <a:pt x="0" y="0"/>
                                </a:lnTo>
                                <a:lnTo>
                                  <a:pt x="0" y="209550"/>
                                </a:lnTo>
                                <a:close/>
                              </a:path>
                            </a:pathLst>
                          </a:custGeom>
                          <a:ln w="9498">
                            <a:solidFill>
                              <a:srgbClr val="BABABA"/>
                            </a:solidFill>
                            <a:prstDash val="solid"/>
                          </a:ln>
                        </wps:spPr>
                        <wps:bodyPr wrap="square" lIns="0" tIns="0" rIns="0" bIns="0" rtlCol="0">
                          <a:prstTxWarp prst="textNoShape">
                            <a:avLst/>
                          </a:prstTxWarp>
                          <a:noAutofit/>
                        </wps:bodyPr>
                      </wps:wsp>
                      <pic:pic xmlns:pic="http://schemas.openxmlformats.org/drawingml/2006/picture">
                        <pic:nvPicPr>
                          <pic:cNvPr id="883" name="Image 883"/>
                          <pic:cNvPicPr/>
                        </pic:nvPicPr>
                        <pic:blipFill>
                          <a:blip r:embed="rId25" cstate="print"/>
                          <a:stretch>
                            <a:fillRect/>
                          </a:stretch>
                        </pic:blipFill>
                        <pic:spPr>
                          <a:xfrm>
                            <a:off x="822197" y="1360603"/>
                            <a:ext cx="724154" cy="680465"/>
                          </a:xfrm>
                          <a:prstGeom prst="rect">
                            <a:avLst/>
                          </a:prstGeom>
                        </pic:spPr>
                      </pic:pic>
                      <pic:pic xmlns:pic="http://schemas.openxmlformats.org/drawingml/2006/picture">
                        <pic:nvPicPr>
                          <pic:cNvPr id="884" name="Image 884"/>
                          <pic:cNvPicPr/>
                        </pic:nvPicPr>
                        <pic:blipFill>
                          <a:blip r:embed="rId26" cstate="print"/>
                          <a:stretch>
                            <a:fillRect/>
                          </a:stretch>
                        </pic:blipFill>
                        <pic:spPr>
                          <a:xfrm>
                            <a:off x="3624198" y="1429818"/>
                            <a:ext cx="473963" cy="438785"/>
                          </a:xfrm>
                          <a:prstGeom prst="rect">
                            <a:avLst/>
                          </a:prstGeom>
                        </pic:spPr>
                      </pic:pic>
                      <wps:wsp>
                        <wps:cNvPr id="885" name="Textbox 885"/>
                        <wps:cNvSpPr txBox="1"/>
                        <wps:spPr>
                          <a:xfrm>
                            <a:off x="2625598" y="1273608"/>
                            <a:ext cx="276860" cy="140335"/>
                          </a:xfrm>
                          <a:prstGeom prst="rect">
                            <a:avLst/>
                          </a:prstGeom>
                        </wps:spPr>
                        <wps:txbx>
                          <w:txbxContent>
                            <w:p w14:paraId="13762ECC" w14:textId="77777777" w:rsidR="007D00B4" w:rsidRDefault="00000000">
                              <w:pPr>
                                <w:spacing w:line="221" w:lineRule="exact"/>
                                <w:rPr>
                                  <w:rFonts w:ascii="Calibri"/>
                                </w:rPr>
                              </w:pPr>
                              <w:r>
                                <w:rPr>
                                  <w:rFonts w:ascii="Calibri"/>
                                  <w:spacing w:val="-2"/>
                                </w:rPr>
                                <w:t>Aller</w:t>
                              </w:r>
                            </w:p>
                          </w:txbxContent>
                        </wps:txbx>
                        <wps:bodyPr wrap="square" lIns="0" tIns="0" rIns="0" bIns="0" rtlCol="0">
                          <a:noAutofit/>
                        </wps:bodyPr>
                      </wps:wsp>
                      <wps:wsp>
                        <wps:cNvPr id="886" name="Textbox 886"/>
                        <wps:cNvSpPr txBox="1"/>
                        <wps:spPr>
                          <a:xfrm>
                            <a:off x="3308984" y="2692071"/>
                            <a:ext cx="475615" cy="209550"/>
                          </a:xfrm>
                          <a:prstGeom prst="rect">
                            <a:avLst/>
                          </a:prstGeom>
                          <a:ln w="9498">
                            <a:solidFill>
                              <a:srgbClr val="BABABA"/>
                            </a:solidFill>
                            <a:prstDash val="solid"/>
                          </a:ln>
                        </wps:spPr>
                        <wps:txbx>
                          <w:txbxContent>
                            <w:p w14:paraId="42C4D98A" w14:textId="77777777" w:rsidR="007D00B4" w:rsidRDefault="00000000">
                              <w:pPr>
                                <w:spacing w:before="59"/>
                                <w:ind w:left="147"/>
                                <w:rPr>
                                  <w:rFonts w:ascii="Calibri"/>
                                  <w:sz w:val="18"/>
                                </w:rPr>
                              </w:pPr>
                              <w:r>
                                <w:rPr>
                                  <w:rFonts w:ascii="Calibri"/>
                                  <w:spacing w:val="-5"/>
                                  <w:sz w:val="18"/>
                                </w:rPr>
                                <w:t>10m</w:t>
                              </w:r>
                            </w:p>
                          </w:txbxContent>
                        </wps:txbx>
                        <wps:bodyPr wrap="square" lIns="0" tIns="0" rIns="0" bIns="0" rtlCol="0">
                          <a:noAutofit/>
                        </wps:bodyPr>
                      </wps:wsp>
                      <wps:wsp>
                        <wps:cNvPr id="887" name="Textbox 887"/>
                        <wps:cNvSpPr txBox="1"/>
                        <wps:spPr>
                          <a:xfrm>
                            <a:off x="817880" y="2701596"/>
                            <a:ext cx="561340" cy="209550"/>
                          </a:xfrm>
                          <a:prstGeom prst="rect">
                            <a:avLst/>
                          </a:prstGeom>
                          <a:ln w="9498">
                            <a:solidFill>
                              <a:srgbClr val="BABABA"/>
                            </a:solidFill>
                            <a:prstDash val="solid"/>
                          </a:ln>
                        </wps:spPr>
                        <wps:txbx>
                          <w:txbxContent>
                            <w:p w14:paraId="1883CA40" w14:textId="77777777" w:rsidR="007D00B4" w:rsidRDefault="00000000">
                              <w:pPr>
                                <w:spacing w:before="68"/>
                                <w:ind w:left="134"/>
                                <w:rPr>
                                  <w:rFonts w:ascii="Calibri"/>
                                  <w:sz w:val="18"/>
                                </w:rPr>
                              </w:pPr>
                              <w:r>
                                <w:rPr>
                                  <w:rFonts w:ascii="Calibri"/>
                                  <w:spacing w:val="-5"/>
                                  <w:sz w:val="18"/>
                                </w:rPr>
                                <w:t>10m</w:t>
                              </w:r>
                            </w:p>
                          </w:txbxContent>
                        </wps:txbx>
                        <wps:bodyPr wrap="square" lIns="0" tIns="0" rIns="0" bIns="0" rtlCol="0">
                          <a:noAutofit/>
                        </wps:bodyPr>
                      </wps:wsp>
                      <wps:wsp>
                        <wps:cNvPr id="888" name="Textbox 888"/>
                        <wps:cNvSpPr txBox="1"/>
                        <wps:spPr>
                          <a:xfrm>
                            <a:off x="2524429" y="2136115"/>
                            <a:ext cx="547370" cy="200660"/>
                          </a:xfrm>
                          <a:prstGeom prst="rect">
                            <a:avLst/>
                          </a:prstGeom>
                        </wps:spPr>
                        <wps:txbx>
                          <w:txbxContent>
                            <w:p w14:paraId="073FFA8D" w14:textId="77777777" w:rsidR="007D00B4" w:rsidRDefault="00000000">
                              <w:pPr>
                                <w:spacing w:before="59"/>
                                <w:ind w:left="132"/>
                                <w:rPr>
                                  <w:rFonts w:ascii="Calibri"/>
                                  <w:sz w:val="18"/>
                                </w:rPr>
                              </w:pPr>
                              <w:r>
                                <w:rPr>
                                  <w:rFonts w:ascii="Calibri"/>
                                  <w:spacing w:val="-5"/>
                                  <w:sz w:val="18"/>
                                </w:rPr>
                                <w:t>3m</w:t>
                              </w:r>
                            </w:p>
                          </w:txbxContent>
                        </wps:txbx>
                        <wps:bodyPr wrap="square" lIns="0" tIns="0" rIns="0" bIns="0" rtlCol="0">
                          <a:noAutofit/>
                        </wps:bodyPr>
                      </wps:wsp>
                    </wpg:wgp>
                  </a:graphicData>
                </a:graphic>
              </wp:anchor>
            </w:drawing>
          </mc:Choice>
          <mc:Fallback>
            <w:pict>
              <v:group w14:anchorId="65ECAA16" id="Group 635" o:spid="_x0000_s1640" style="position:absolute;left:0;text-align:left;margin-left:133.65pt;margin-top:13.5pt;width:372.5pt;height:243pt;z-index:15738880;mso-wrap-distance-left:0;mso-wrap-distance-right:0;mso-position-horizontal-relative:page;mso-position-vertical-relative:text" coordsize="47307,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">
                <v:shape id="Graphic 636" o:spid="_x0000_s1641" style="position:absolute;left:23495;top:7521;width:1047;height:952;visibility:visible;mso-wrap-style:square;v-text-anchor:top" coordsize="10477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" path="m104775,l,,,95249r104775,l104775,xe" fillcolor="gray" stroked="f">
                  <v:path arrowok="t"/>
                </v:shape>
                <v:shape id="Graphic 637" o:spid="_x0000_s1642" style="position:absolute;left:1060;top:47;width:190;height:857;visibility:visible;mso-wrap-style:square;v-text-anchor:top" coordsize="1905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" path="m19050,l,,9525,85725,19050,66675,19050,xe" fillcolor="black" stroked="f">
                  <v:path arrowok="t"/>
                </v:shape>
                <v:shape id="Graphic 638" o:spid="_x0000_s1643" style="position:absolute;left:1060;top:47;width:190;height:8573;visibility:visible;mso-wrap-style:square;v-text-anchor:top" coordsize="19050,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" path="m19050,l,,9525,85725,19050,66675,19050,xem19050,152400l9525,171450r,85725l19050,238125r,-85725xem19050,95250l9525,114300r,28575l19050,123825r,-28575xem19050,323850l9525,342900r,85725l19050,409575r,-85725xem19050,266700l9525,285750r,28575l19050,295275r,-28575xem19050,495300l9525,514350r,85725l19050,581025r,-85725xem19050,438150l9525,457200r,28575l19050,466725r,-28575xem19050,666750l9525,685800r,85725l19050,752475r,-85725xem19050,609600l9525,628650r,28575l19050,638175r,-28575xem19050,838200l9525,857250r9525,l19050,838200xem19050,781050l9525,800100r,28575l19050,809625r,-28575xe" filled="f" strokeweight=".26397mm">
                  <v:path arrowok="t"/>
                </v:shape>
                <v:shape id="Graphic 639" o:spid="_x0000_s1644" style="position:absolute;left:1346;top:47;width:946;height:95;visibility:visible;mso-wrap-style:square;v-text-anchor:top" coordsize="946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" path="m94614,l,,,9525r75564,l94614,xe" fillcolor="black" stroked="f">
                  <v:path arrowok="t"/>
                </v:shape>
                <v:shape id="Graphic 640" o:spid="_x0000_s1645" style="position:absolute;left:1346;top:47;width:946;height:95;visibility:visible;mso-wrap-style:square;v-text-anchor:top" coordsize="946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" path="m,l,9525r75564,l94614,,8889,,,xe" filled="f" strokeweight=".26381mm">
                  <v:path arrowok="t"/>
                </v:shape>
                <v:shape id="Graphic 641" o:spid="_x0000_s1646" style="position:absolute;left:2965;top:47;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" path="m104139,l18414,,,9525r85089,l104139,xe" fillcolor="black" stroked="f">
                  <v:path arrowok="t"/>
                </v:shape>
                <v:shape id="Graphic 642" o:spid="_x0000_s1647" style="position:absolute;left:2965;top:47;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" path="m,9525r85089,l104139,,18414,,,9525xe" filled="f" strokeweight=".26381mm">
                  <v:path arrowok="t"/>
                </v:shape>
                <v:shape id="Graphic 643" o:spid="_x0000_s1648" style="position:absolute;left:2393;top:47;width:477;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" path="m47625,l19050,,,9525r28575,l47625,xe" fillcolor="black" stroked="f">
                  <v:path arrowok="t"/>
                </v:shape>
                <v:shape id="Graphic 644" o:spid="_x0000_s1649" style="position:absolute;left:2393;top:47;width:477;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" path="m,9525r28575,l47625,,19050,,,9525xe" filled="f" strokeweight=".26381mm">
                  <v:path arrowok="t"/>
                </v:shape>
                <v:shape id="Graphic 645" o:spid="_x0000_s1650" style="position:absolute;left:4679;top:47;width:1042;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" path="m104139,l19050,,,9525r85089,l104139,xe" fillcolor="black" stroked="f">
                  <v:path arrowok="t"/>
                </v:shape>
                <v:shape id="Graphic 646" o:spid="_x0000_s1651" style="position:absolute;left:4679;top:47;width:1042;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" path="m,9525r85089,l104139,,19050,,,9525xe" filled="f" strokeweight=".26381mm">
                  <v:path arrowok="t"/>
                </v:shape>
                <v:shape id="Graphic 647" o:spid="_x0000_s1652" style="position:absolute;left:4108;top:47;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" path="m47625,l19050,,,9525r28575,l47625,xe" fillcolor="black" stroked="f">
                  <v:path arrowok="t"/>
                </v:shape>
                <v:shape id="Graphic 648" o:spid="_x0000_s1653" style="position:absolute;left:4108;top:47;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" path="m,9525r28575,l47625,,19050,,,9525xe" filled="f" strokeweight=".26381mm">
                  <v:path arrowok="t"/>
                </v:shape>
                <v:shape id="Graphic 649" o:spid="_x0000_s1654" style="position:absolute;left:6394;top:47;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" path="m104139,l19050,,,9525r85089,l104139,xe" fillcolor="black" stroked="f">
                  <v:path arrowok="t"/>
                </v:shape>
                <v:shape id="Graphic 650" o:spid="_x0000_s1655" style="position:absolute;left:6394;top:47;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" path="m,9525r85089,l104139,,19050,,,9525xe" filled="f" strokeweight=".26381mm">
                  <v:path arrowok="t"/>
                </v:shape>
                <v:shape id="Graphic 651" o:spid="_x0000_s1656" style="position:absolute;left:5822;top:47;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" path="m48260,l19685,,,9525r29210,l48260,xe" fillcolor="black" stroked="f">
                  <v:path arrowok="t"/>
                </v:shape>
                <v:shape id="Graphic 652" o:spid="_x0000_s1657" style="position:absolute;left:5822;top:47;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" path="m,9525r29210,l48260,,19685,,,9525xe" filled="f" strokeweight=".26381mm">
                  <v:path arrowok="t"/>
                </v:shape>
                <v:shape id="Graphic 653" o:spid="_x0000_s1658" style="position:absolute;left:8108;top:47;width:1042;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" path="m104139,l19050,,,9525r85089,l104139,xe" fillcolor="black" stroked="f">
                  <v:path arrowok="t"/>
                </v:shape>
                <v:shape id="Graphic 654" o:spid="_x0000_s1659" style="position:absolute;left:8108;top:47;width:1042;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" path="m,9525r85089,l104139,,19050,,,9525xe" filled="f" strokeweight=".26381mm">
                  <v:path arrowok="t"/>
                </v:shape>
                <v:shape id="Graphic 655" o:spid="_x0000_s1660" style="position:absolute;left:7537;top:47;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" path="m48260,l19685,,,9525r29210,l48260,xe" fillcolor="black" stroked="f">
                  <v:path arrowok="t"/>
                </v:shape>
                <v:shape id="Graphic 656" o:spid="_x0000_s1661" style="position:absolute;left:7537;top:47;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" path="m,9525r29210,l48260,,19685,,,9525xe" filled="f" strokeweight=".26381mm">
                  <v:path arrowok="t"/>
                </v:shape>
                <v:shape id="Graphic 657" o:spid="_x0000_s1662" style="position:absolute;left:9823;top:47;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" path="m104139,l19050,,,9525r85089,l104139,xe" fillcolor="black" stroked="f">
                  <v:path arrowok="t"/>
                </v:shape>
                <v:shape id="Graphic 658" o:spid="_x0000_s1663" style="position:absolute;left:9823;top:47;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" path="m,9525r85089,l104139,,19050,,,9525xe" filled="f" strokeweight=".26381mm">
                  <v:path arrowok="t"/>
                </v:shape>
                <v:shape id="Graphic 659" o:spid="_x0000_s1664" style="position:absolute;left:9251;top:47;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" path="m48260,l19685,,,9525r29210,l48260,xe" fillcolor="black" stroked="f">
                  <v:path arrowok="t"/>
                </v:shape>
                <v:shape id="Graphic 660" o:spid="_x0000_s1665" style="position:absolute;left:9251;top:47;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" path="m,9525r29210,l48260,,19685,,,9525xe" filled="f" strokeweight=".26381mm">
                  <v:path arrowok="t"/>
                </v:shape>
                <v:shape id="Graphic 661" o:spid="_x0000_s1666" style="position:absolute;left:11537;top:47;width:1042;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" path="m104139,l19050,,,9525r85089,l104139,xe" fillcolor="black" stroked="f">
                  <v:path arrowok="t"/>
                </v:shape>
                <v:shape id="Graphic 662" o:spid="_x0000_s1667" style="position:absolute;left:11537;top:47;width:1042;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" path="m,9525r85089,l104139,,19050,,,9525xe" filled="f" strokeweight=".26381mm">
                  <v:path arrowok="t"/>
                </v:shape>
                <v:shape id="Graphic 663" o:spid="_x0000_s1668" style="position:absolute;left:10966;top:47;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" path="m48260,l19685,,,9525r29210,l48260,xe" fillcolor="black" stroked="f">
                  <v:path arrowok="t"/>
                </v:shape>
                <v:shape id="Graphic 664" o:spid="_x0000_s1669" style="position:absolute;left:10966;top:47;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" path="m,9525r29210,l48260,,19685,,,9525xe" filled="f" strokeweight=".26381mm">
                  <v:path arrowok="t"/>
                </v:shape>
                <v:shape id="Graphic 665" o:spid="_x0000_s1670" style="position:absolute;left:13252;top:47;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" path="m104139,l19050,,,9525r85089,l104139,xe" fillcolor="black" stroked="f">
                  <v:path arrowok="t"/>
                </v:shape>
                <v:shape id="Graphic 666" o:spid="_x0000_s1671" style="position:absolute;left:13252;top:47;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" path="m,9525r85089,l104139,,19050,,,9525xe" filled="f" strokeweight=".26381mm">
                  <v:path arrowok="t"/>
                </v:shape>
                <v:shape id="Graphic 667" o:spid="_x0000_s1672" style="position:absolute;left:12680;top:47;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" path="m48260,l19050,,,9525r29210,l48260,xe" fillcolor="black" stroked="f">
                  <v:path arrowok="t"/>
                </v:shape>
                <v:shape id="Graphic 668" o:spid="_x0000_s1673" style="position:absolute;left:12680;top:47;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" path="m,9525r29210,l48260,,19050,,,9525xe" filled="f" strokeweight=".26381mm">
                  <v:path arrowok="t"/>
                </v:shape>
                <v:shape id="Graphic 669" o:spid="_x0000_s1674" style="position:absolute;left:14966;top:47;width:1042;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" path="m104139,l19050,,,9525r85089,l104139,xe" fillcolor="black" stroked="f">
                  <v:path arrowok="t"/>
                </v:shape>
                <v:shape id="Graphic 670" o:spid="_x0000_s1675" style="position:absolute;left:14966;top:47;width:1042;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" path="m,9525r85089,l104139,,19050,,,9525xe" filled="f" strokeweight=".26381mm">
                  <v:path arrowok="t"/>
                </v:shape>
                <v:shape id="Graphic 671" o:spid="_x0000_s1676" style="position:absolute;left:14395;top:47;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" path="m48260,l19050,,,9525r29210,l48260,xe" fillcolor="black" stroked="f">
                  <v:path arrowok="t"/>
                </v:shape>
                <v:shape id="Graphic 672" o:spid="_x0000_s1677" style="position:absolute;left:14395;top:47;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" path="m,9525r29210,l48260,,19050,,,9525xe" filled="f" strokeweight=".26381mm">
                  <v:path arrowok="t"/>
                </v:shape>
                <v:shape id="Graphic 673" o:spid="_x0000_s1678" style="position:absolute;left:16681;top:47;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" path="m104139,l19050,,,9525r85089,l104139,xe" fillcolor="black" stroked="f">
                  <v:path arrowok="t"/>
                </v:shape>
                <v:shape id="Graphic 674" o:spid="_x0000_s1679" style="position:absolute;left:16681;top:47;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" path="m,9525r85089,l104139,,19050,,,9525xe" filled="f" strokeweight=".26381mm">
                  <v:path arrowok="t"/>
                </v:shape>
                <v:shape id="Graphic 675" o:spid="_x0000_s1680" style="position:absolute;left:16109;top:47;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" path="m48260,l19050,,,9525r28575,l48260,xe" fillcolor="black" stroked="f">
                  <v:path arrowok="t"/>
                </v:shape>
                <v:shape id="Graphic 676" o:spid="_x0000_s1681" style="position:absolute;left:16109;top:47;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" path="m,9525r28575,l48260,,19050,,,9525xe" filled="f" strokeweight=".26381mm">
                  <v:path arrowok="t"/>
                </v:shape>
                <v:shape id="Graphic 677" o:spid="_x0000_s1682" style="position:absolute;left:18395;top:47;width:1042;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" path="m104139,l19050,,,9525r85725,l104139,xe" fillcolor="black" stroked="f">
                  <v:path arrowok="t"/>
                </v:shape>
                <v:shape id="Graphic 678" o:spid="_x0000_s1683" style="position:absolute;left:18395;top:47;width:1042;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" path="m,9525r85725,l104139,,19050,,,9525xe" filled="f" strokeweight=".26381mm">
                  <v:path arrowok="t"/>
                </v:shape>
                <v:shape id="Graphic 679" o:spid="_x0000_s1684" style="position:absolute;left:17824;top:47;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" path="m48260,l19050,,,9525r28575,l48260,xe" fillcolor="black" stroked="f">
                  <v:path arrowok="t"/>
                </v:shape>
                <v:shape id="Graphic 680" o:spid="_x0000_s1685" style="position:absolute;left:17824;top:47;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" path="m,9525r28575,l48260,,19050,,,9525xe" filled="f" strokeweight=".26381mm">
                  <v:path arrowok="t"/>
                </v:shape>
                <v:shape id="Graphic 681" o:spid="_x0000_s1686" style="position:absolute;left:20110;top:47;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" path="m104139,l19050,,,9525r85089,l104139,xe" fillcolor="black" stroked="f">
                  <v:path arrowok="t"/>
                </v:shape>
                <v:shape id="Graphic 682" o:spid="_x0000_s1687" style="position:absolute;left:20110;top:47;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" path="m,9525r85089,l104139,,19050,,,9525xe" filled="f" strokeweight=".26381mm">
                  <v:path arrowok="t"/>
                </v:shape>
                <v:shape id="Graphic 683" o:spid="_x0000_s1688" style="position:absolute;left:19538;top:47;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" path="m48260,l19050,,,9525r28575,l48260,xe" fillcolor="black" stroked="f">
                  <v:path arrowok="t"/>
                </v:shape>
                <v:shape id="Graphic 684" o:spid="_x0000_s1689" style="position:absolute;left:19538;top:47;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" path="m,9525r28575,l48260,,19050,,,9525xe" filled="f" strokeweight=".26381mm">
                  <v:path arrowok="t"/>
                </v:shape>
                <v:shape id="Graphic 685" o:spid="_x0000_s1690" style="position:absolute;left:21824;top:47;width:1042;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" path="m104139,l19050,,,9525r85725,l104139,xe" fillcolor="black" stroked="f">
                  <v:path arrowok="t"/>
                </v:shape>
                <v:shape id="Graphic 686" o:spid="_x0000_s1691" style="position:absolute;left:21824;top:47;width:1042;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" path="m,9525r85725,l104139,,19050,,,9525xe" filled="f" strokeweight=".26381mm">
                  <v:path arrowok="t"/>
                </v:shape>
                <v:shape id="Graphic 687" o:spid="_x0000_s1692" style="position:absolute;left:21253;top:47;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" path="m48260,l19050,,,9525r28575,l48260,xe" fillcolor="black" stroked="f">
                  <v:path arrowok="t"/>
                </v:shape>
                <v:shape id="Graphic 688" o:spid="_x0000_s1693" style="position:absolute;left:21253;top:47;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" path="m,9525r28575,l48260,,19050,,,9525xe" filled="f" strokeweight=".26381mm">
                  <v:path arrowok="t"/>
                </v:shape>
                <v:shape id="Graphic 689" o:spid="_x0000_s1694" style="position:absolute;left:23539;top:47;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" path="m104139,l19050,,,9525r85089,l104139,xe" fillcolor="black" stroked="f">
                  <v:path arrowok="t"/>
                </v:shape>
                <v:shape id="Graphic 690" o:spid="_x0000_s1695" style="position:absolute;left:23539;top:47;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" path="m,9525r85089,l104139,,19050,,,9525xe" filled="f" strokeweight=".26381mm">
                  <v:path arrowok="t"/>
                </v:shape>
                <v:shape id="Graphic 691" o:spid="_x0000_s1696" style="position:absolute;left:22967;top:47;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" path="m48260,l19050,,,9525r28575,l48260,xe" fillcolor="black" stroked="f">
                  <v:path arrowok="t"/>
                </v:shape>
                <v:shape id="Graphic 692" o:spid="_x0000_s1697" style="position:absolute;left:22967;top:47;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" path="m,9525r28575,l48260,,19050,,,9525xe" filled="f" strokeweight=".26381mm">
                  <v:path arrowok="t"/>
                </v:shape>
                <v:shape id="Graphic 693" o:spid="_x0000_s1698" style="position:absolute;left:25253;top:47;width:1048;height:95;visibility:visible;mso-wrap-style:square;v-text-anchor:top" coordsize="104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" path="m104775,l19050,,,9525r85725,l104775,xe" fillcolor="black" stroked="f">
                  <v:path arrowok="t"/>
                </v:shape>
                <v:shape id="Graphic 694" o:spid="_x0000_s1699" style="position:absolute;left:25253;top:47;width:1048;height:95;visibility:visible;mso-wrap-style:square;v-text-anchor:top" coordsize="104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" path="m,9525r85725,l104775,,19050,,,9525xe" filled="f" strokeweight=".26381mm">
                  <v:path arrowok="t"/>
                </v:shape>
                <v:shape id="Graphic 695" o:spid="_x0000_s1700" style="position:absolute;left:24682;top:47;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" path="m47625,l19050,,,9525r28575,l47625,xe" fillcolor="black" stroked="f">
                  <v:path arrowok="t"/>
                </v:shape>
                <v:shape id="Graphic 696" o:spid="_x0000_s1701" style="position:absolute;left:24682;top:47;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" path="m,9525r28575,l47625,,19050,,,9525xe" filled="f" strokeweight=".26381mm">
                  <v:path arrowok="t"/>
                </v:shape>
                <v:shape id="Graphic 697" o:spid="_x0000_s1702" style="position:absolute;left:26968;top:47;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" path="m104139,l19050,,,9525r85089,l104139,xe" fillcolor="black" stroked="f">
                  <v:path arrowok="t"/>
                </v:shape>
                <v:shape id="Graphic 698" o:spid="_x0000_s1703" style="position:absolute;left:26968;top:47;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" path="m,9525r85089,l104139,,19050,,,9525xe" filled="f" strokeweight=".26381mm">
                  <v:path arrowok="t"/>
                </v:shape>
                <v:shape id="Graphic 699" o:spid="_x0000_s1704" style="position:absolute;left:26396;top:47;width:477;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" path="m47625,l19050,,,9525r28575,l47625,xe" fillcolor="black" stroked="f">
                  <v:path arrowok="t"/>
                </v:shape>
                <v:shape id="Graphic 700" o:spid="_x0000_s1705" style="position:absolute;left:26396;top:47;width:477;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" path="m,9525r28575,l47625,,19050,,,9525xe" filled="f" strokeweight=".26381mm">
                  <v:path arrowok="t"/>
                </v:shape>
                <v:shape id="Graphic 701" o:spid="_x0000_s1706" style="position:absolute;left:28682;top:47;width:1055;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" path="m105410,l19685,,,9525r86360,l105410,xe" fillcolor="black" stroked="f">
                  <v:path arrowok="t"/>
                </v:shape>
                <v:shape id="Graphic 702" o:spid="_x0000_s1707" style="position:absolute;left:28682;top:47;width:1055;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" path="m,9525r86360,l105410,,19685,,,9525xe" filled="f" strokeweight=".26381mm">
                  <v:path arrowok="t"/>
                </v:shape>
                <v:shape id="Graphic 703" o:spid="_x0000_s1708" style="position:absolute;left:28111;top:47;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" path="m47625,l19050,,,9525r28575,l47625,xe" fillcolor="black" stroked="f">
                  <v:path arrowok="t"/>
                </v:shape>
                <v:shape id="Graphic 704" o:spid="_x0000_s1709" style="position:absolute;left:28111;top:47;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" path="m,9525r28575,l47625,,19050,,,9525xe" filled="f" strokeweight=".26381mm">
                  <v:path arrowok="t"/>
                </v:shape>
                <v:shape id="Graphic 705" o:spid="_x0000_s1710" style="position:absolute;left:30397;top:47;width:1048;height:95;visibility:visible;mso-wrap-style:square;v-text-anchor:top" coordsize="104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" path="m104775,l19685,,,9525r86360,l104775,xe" fillcolor="black" stroked="f">
                  <v:path arrowok="t"/>
                </v:shape>
                <v:shape id="Graphic 706" o:spid="_x0000_s1711" style="position:absolute;left:30397;top:47;width:1048;height:95;visibility:visible;mso-wrap-style:square;v-text-anchor:top" coordsize="104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" path="m,9525r86360,l104775,,19685,,,9525xe" filled="f" strokeweight=".26381mm">
                  <v:path arrowok="t"/>
                </v:shape>
                <v:shape id="Graphic 707" o:spid="_x0000_s1712" style="position:absolute;left:29825;top:47;width:470;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" path="m46989,l18414,,,9525r27939,l46989,xe" fillcolor="black" stroked="f">
                  <v:path arrowok="t"/>
                </v:shape>
                <v:shape id="Graphic 708" o:spid="_x0000_s1713" style="position:absolute;left:29825;top:47;width:470;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" path="m,9525r27939,l46989,,18414,,,9525xe" filled="f" strokeweight=".26381mm">
                  <v:path arrowok="t"/>
                </v:shape>
                <v:shape id="Graphic 709" o:spid="_x0000_s1714" style="position:absolute;left:32111;top:47;width:1055;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" path="m105410,l19685,,,9525r86360,l105410,xe" fillcolor="black" stroked="f">
                  <v:path arrowok="t"/>
                </v:shape>
                <v:shape id="Graphic 710" o:spid="_x0000_s1715" style="position:absolute;left:32111;top:47;width:1055;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" path="m,9525r86360,l105410,,19685,,,9525xe" filled="f" strokeweight=".26381mm">
                  <v:path arrowok="t"/>
                </v:shape>
                <v:shape id="Graphic 711" o:spid="_x0000_s1716" style="position:absolute;left:31540;top:47;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" path="m47625,l19050,,,9525r28575,l47625,xe" fillcolor="black" stroked="f">
                  <v:path arrowok="t"/>
                </v:shape>
                <v:shape id="Graphic 712" o:spid="_x0000_s1717" style="position:absolute;left:31540;top:47;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" path="m,9525r28575,l47625,,19050,,,9525xe" filled="f" strokeweight=".26381mm">
                  <v:path arrowok="t"/>
                </v:shape>
                <v:shape id="Graphic 713" o:spid="_x0000_s1718" style="position:absolute;left:33826;top:47;width:1048;height:95;visibility:visible;mso-wrap-style:square;v-text-anchor:top" coordsize="104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" path="m104775,l19685,,,9525r86360,l104775,xe" fillcolor="black" stroked="f">
                  <v:path arrowok="t"/>
                </v:shape>
                <v:shape id="Graphic 714" o:spid="_x0000_s1719" style="position:absolute;left:33826;top:47;width:1048;height:95;visibility:visible;mso-wrap-style:square;v-text-anchor:top" coordsize="104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" path="m,9525r86360,l104775,,19685,,,9525xe" filled="f" strokeweight=".26381mm">
                  <v:path arrowok="t"/>
                </v:shape>
                <v:shape id="Graphic 715" o:spid="_x0000_s1720" style="position:absolute;left:33254;top:47;width:470;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" path="m46989,l18414,,,9525r27939,l46989,xe" fillcolor="black" stroked="f">
                  <v:path arrowok="t"/>
                </v:shape>
                <v:shape id="Graphic 716" o:spid="_x0000_s1721" style="position:absolute;left:33254;top:47;width:470;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" path="m,9525r27939,l46989,,18414,,,9525xe" filled="f" strokeweight=".26381mm">
                  <v:path arrowok="t"/>
                </v:shape>
                <v:shape id="Graphic 717" o:spid="_x0000_s1722" style="position:absolute;left:35540;top:47;width:1055;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" path="m105410,l19050,,,9525r86360,l105410,xe" fillcolor="black" stroked="f">
                  <v:path arrowok="t"/>
                </v:shape>
                <v:shape id="Graphic 718" o:spid="_x0000_s1723" style="position:absolute;left:35540;top:47;width:1055;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" path="m,9525r86360,l105410,,19050,,,9525xe" filled="f" strokeweight=".26381mm">
                  <v:path arrowok="t"/>
                </v:shape>
                <v:shape id="Graphic 719" o:spid="_x0000_s1724" style="position:absolute;left:34969;top:47;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" path="m47625,l19050,,,9525r28575,l47625,xe" fillcolor="black" stroked="f">
                  <v:path arrowok="t"/>
                </v:shape>
                <v:shape id="Graphic 720" o:spid="_x0000_s1725" style="position:absolute;left:34969;top:47;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" path="m,9525r28575,l47625,,19050,,,9525xe" filled="f" strokeweight=".26381mm">
                  <v:path arrowok="t"/>
                </v:shape>
                <v:shape id="Graphic 721" o:spid="_x0000_s1726" style="position:absolute;left:37255;top:47;width:1054;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" path="m105410,l19050,,,9525r86360,l105410,xe" fillcolor="black" stroked="f">
                  <v:path arrowok="t"/>
                </v:shape>
                <v:shape id="Graphic 722" o:spid="_x0000_s1727" style="position:absolute;left:37255;top:47;width:1054;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" path="m,9525r86360,l105410,,19050,,,9525xe" filled="f" strokeweight=".26381mm">
                  <v:path arrowok="t"/>
                </v:shape>
                <v:shape id="Graphic 723" o:spid="_x0000_s1728" style="position:absolute;left:36683;top:47;width:470;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" path="m46989,l19050,,,9525r27939,l46989,xe" fillcolor="black" stroked="f">
                  <v:path arrowok="t"/>
                </v:shape>
                <v:shape id="Graphic 724" o:spid="_x0000_s1729" style="position:absolute;left:36683;top:47;width:470;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" path="m,9525r27939,l46989,,19050,,,9525xe" filled="f" strokeweight=".26381mm">
                  <v:path arrowok="t"/>
                </v:shape>
                <v:shape id="Graphic 725" o:spid="_x0000_s1730" style="position:absolute;left:38969;top:47;width:1048;height:95;visibility:visible;mso-wrap-style:square;v-text-anchor:top" coordsize="104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" path="m104775,l19050,,,9525r85725,l104775,xe" fillcolor="black" stroked="f">
                  <v:path arrowok="t"/>
                </v:shape>
                <v:shape id="Graphic 726" o:spid="_x0000_s1731" style="position:absolute;left:38969;top:47;width:1048;height:95;visibility:visible;mso-wrap-style:square;v-text-anchor:top" coordsize="104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" path="m,9525r85725,l104775,,19050,,,9525xe" filled="f" strokeweight=".26381mm">
                  <v:path arrowok="t"/>
                </v:shape>
                <v:shape id="Graphic 727" o:spid="_x0000_s1732" style="position:absolute;left:38398;top:47;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" path="m47625,l19050,,,9525r28575,l47625,xe" fillcolor="black" stroked="f">
                  <v:path arrowok="t"/>
                </v:shape>
                <v:shape id="Graphic 728" o:spid="_x0000_s1733" style="position:absolute;left:38398;top:47;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" path="m,9525r28575,l47625,,19050,,,9525xe" filled="f" strokeweight=".26381mm">
                  <v:path arrowok="t"/>
                </v:shape>
                <v:shape id="Graphic 729" o:spid="_x0000_s1734" style="position:absolute;left:40684;top:47;width:1054;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" path="m105410,l19050,,,9525r86360,l105410,xe" fillcolor="black" stroked="f">
                  <v:path arrowok="t"/>
                </v:shape>
                <v:shape id="Graphic 730" o:spid="_x0000_s1735" style="position:absolute;left:40684;top:47;width:1054;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" path="m,9525r86360,l105410,,19050,,,9525xe" filled="f" strokeweight=".26381mm">
                  <v:path arrowok="t"/>
                </v:shape>
                <v:shape id="Graphic 731" o:spid="_x0000_s1736" style="position:absolute;left:40112;top:47;width:477;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" path="m47625,l19050,,,9525r28575,l47625,xe" fillcolor="black" stroked="f">
                  <v:path arrowok="t"/>
                </v:shape>
                <v:shape id="Graphic 732" o:spid="_x0000_s1737" style="position:absolute;left:40112;top:47;width:477;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" path="m,9525r28575,l47625,,19050,,,9525xe" filled="f" strokeweight=".26381mm">
                  <v:path arrowok="t"/>
                </v:shape>
                <v:shape id="Graphic 733" o:spid="_x0000_s1738" style="position:absolute;left:42398;top:47;width:1055;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" path="m105410,l19050,,,9525r86360,l105410,xe" fillcolor="black" stroked="f">
                  <v:path arrowok="t"/>
                </v:shape>
                <v:shape id="Graphic 734" o:spid="_x0000_s1739" style="position:absolute;left:42398;top:47;width:1055;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" path="m,9525r86360,l105410,,19050,,,9525xe" filled="f" strokeweight=".26381mm">
                  <v:path arrowok="t"/>
                </v:shape>
                <v:shape id="Graphic 735" o:spid="_x0000_s1740" style="position:absolute;left:41827;top:47;width:470;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" path="m46989,l18414,,,9525r27939,l46989,xe" fillcolor="black" stroked="f">
                  <v:path arrowok="t"/>
                </v:shape>
                <v:shape id="Graphic 736" o:spid="_x0000_s1741" style="position:absolute;left:41827;top:47;width:470;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" path="m,9525r27939,l46989,,18414,,,9525xe" filled="f" strokeweight=".26381mm">
                  <v:path arrowok="t"/>
                </v:shape>
                <v:shape id="Graphic 737" o:spid="_x0000_s1742" style="position:absolute;left:44113;top:47;width:1054;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" path="m105410,l19050,,,9525r86360,l105410,xe" fillcolor="black" stroked="f">
                  <v:path arrowok="t"/>
                </v:shape>
                <v:shape id="Graphic 738" o:spid="_x0000_s1743" style="position:absolute;left:44113;top:47;width:1054;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" path="m,9525r86360,l105410,,19050,,,9525xe" filled="f" strokeweight=".26381mm">
                  <v:path arrowok="t"/>
                </v:shape>
                <v:shape id="Graphic 739" o:spid="_x0000_s1744" style="position:absolute;left:43541;top:47;width:470;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" path="m46989,l19050,,,9525r28575,l46989,xe" fillcolor="black" stroked="f">
                  <v:path arrowok="t"/>
                </v:shape>
                <v:shape id="Graphic 740" o:spid="_x0000_s1745" style="position:absolute;left:43541;top:47;width:470;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" path="m,9525r28575,l46989,,19050,,,9525xe" filled="f" strokeweight=".26381mm">
                  <v:path arrowok="t"/>
                </v:shape>
                <v:shape id="Graphic 741" o:spid="_x0000_s1746" style="position:absolute;left:47161;top:238;width:95;height:8382;visibility:visible;mso-wrap-style:square;v-text-anchor:top" coordsize="9525,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" path="m9525,l,,,66675,9525,47625,9525,xem9525,133350l,152400r,85725l9525,219075r,-85725xem9525,76200l,95250r,28575l9525,104775r,-28575xem9525,304800l,323850r,85725l9525,390525r,-85725xem9525,247650l,266700r,28575l9525,276225r,-28575xem9525,476250l,495300r,85725l9525,561975r,-85725xem9525,419100l,438150r,28575l9525,447675r,-28575xem9525,647700l,666750r,85725l9525,733425r,-85725xem9525,590550l,609600r,28575l9525,619125r,-28575xem9525,819150l,838200r9525,l9525,819150xem9525,762000l,781050r,28575l9525,790575r,-28575xe" filled="f" strokecolor="gray" strokeweight=".26397mm">
                  <v:path arrowok="t"/>
                </v:shape>
                <v:shape id="Graphic 742" o:spid="_x0000_s1747" style="position:absolute;left:45827;top:47;width:1055;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" path="m105410,l19050,,,9525r86360,l105410,xe" fillcolor="black" stroked="f">
                  <v:path arrowok="t"/>
                </v:shape>
                <v:shape id="Graphic 743" o:spid="_x0000_s1748" style="position:absolute;left:45827;top:47;width:1055;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" path="m,9525r86360,l105410,,19050,,,9525xe" filled="f" strokeweight=".26381mm">
                  <v:path arrowok="t"/>
                </v:shape>
                <v:shape id="Graphic 744" o:spid="_x0000_s1749" style="position:absolute;left:45256;top:47;width:470;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" path="m46989,l18414,,,9525r27939,l46989,xe" fillcolor="black" stroked="f">
                  <v:path arrowok="t"/>
                </v:shape>
                <v:shape id="Graphic 745" o:spid="_x0000_s1750" style="position:absolute;left:45256;top:47;width:470;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" path="m,9525r27939,l46989,,18414,,,9525xe" filled="f" strokeweight=".26381mm">
                  <v:path arrowok="t"/>
                </v:shape>
                <v:shape id="Graphic 746" o:spid="_x0000_s1751" style="position:absolute;left:46970;top:4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" path="m28575,l19050,,,9525r28575,l28575,xe" fillcolor="black" stroked="f">
                  <v:path arrowok="t"/>
                </v:shape>
                <v:shape id="Graphic 747" o:spid="_x0000_s1752" style="position:absolute;left:46970;top:47;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" path="m,9525r28575,l28575,,19050,,,9525xe" filled="f" strokeweight=".26383mm">
                  <v:path arrowok="t"/>
                </v:shape>
                <v:shape id="Graphic 748" o:spid="_x0000_s1753" style="position:absolute;left:23590;top:8378;width:952;height:95;visibility:visible;mso-wrap-style:square;v-text-anchor:top" coordsize="95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" path="m,9524r95250,l95250,,,,,9524xe" fillcolor="black" stroked="f">
                  <v:path arrowok="t"/>
                </v:shape>
                <v:shape id="Graphic 749" o:spid="_x0000_s1754" style="position:absolute;left:23495;top:8473;width:1047;height:3906;visibility:visible;mso-wrap-style:square;v-text-anchor:top" coordsize="10477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" path="m104775,l,,,390525r104775,l104775,xe" fillcolor="#bd8f00" stroked="f">
                  <v:path arrowok="t"/>
                </v:shape>
                <v:shape id="Graphic 750" o:spid="_x0000_s1755" style="position:absolute;left:1155;top:8524;width:95;height:2001;visibility:visible;mso-wrap-style:square;v-text-anchor:top" coordsize="952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" path="m9525,l,,,9525,,95250,9525,76200,9525,xem9525,161925l,180975r,19050l9525,200025r,-38100xem9525,105410l,123825r,28575l9525,133350r,-27940xe" filled="f" strokeweight=".26397mm">
                  <v:path arrowok="t"/>
                </v:shape>
                <v:shape id="Graphic 751" o:spid="_x0000_s1756" style="position:absolute;left:24352;top:8575;width:190;height:1810;visibility:visible;mso-wrap-style:square;v-text-anchor:top" coordsize="1905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" path="m19050,l,,,180975r19050,l19050,xe" fillcolor="black" stroked="f">
                  <v:path arrowok="t"/>
                </v:shape>
                <v:shape id="Graphic 752" o:spid="_x0000_s1757" style="position:absolute;left:47161;top:8524;width:95;height:2001;visibility:visible;mso-wrap-style:square;v-text-anchor:top" coordsize="952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" path="m9525,l,,,9525,,95250,9525,76200,9525,xem9525,161925l,180975r,19050l9525,200025r,-38100xem9525,105410l,123825r,28575l9525,133350r,-27940xe" filled="f" strokecolor="gray" strokeweight=".26397mm">
                  <v:path arrowok="t"/>
                </v:shape>
                <v:shape id="Graphic 753" o:spid="_x0000_s1758" style="position:absolute;left:23590;top:8378;width:952;height:197;visibility:visible;mso-wrap-style:square;v-text-anchor:top" coordsize="952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" path="m95250,l,,,19685r95250,l95250,xe" fillcolor="black" stroked="f">
                  <v:path arrowok="t"/>
                </v:shape>
                <v:shape id="Graphic 754" o:spid="_x0000_s1759" style="position:absolute;left:23495;top:10378;width:1047;height:11627;visibility:visible;mso-wrap-style:square;v-text-anchor:top" coordsize="104775,116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" path="m104775,l,,,1162685r104775,l104775,xe" fillcolor="#bd8f00" stroked="f">
                  <v:path arrowok="t"/>
                </v:shape>
                <v:shape id="Graphic 755" o:spid="_x0000_s1760" style="position:absolute;left:23495;top:21904;width:1047;height:1054;visibility:visible;mso-wrap-style:square;v-text-anchor:top" coordsize="10477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" path="m104775,l,,,105410r104775,l104775,xe" fillcolor="gray" stroked="f">
                  <v:path arrowok="t"/>
                </v:shape>
                <v:shape id="Graphic 756" o:spid="_x0000_s1761" style="position:absolute;left:1155;top:10429;width:95;height:17907;visibility:visible;mso-wrap-style:square;v-text-anchor:top" coordsize="9525,179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" path="m9525,l,,,76200,9525,57150,9525,xem9525,143510l,161925r,85725l9525,228600r,-85090xem9525,314325l,333375r,85725l9525,400050r,-85725xem9525,485775l,504825r,85725l9525,572135r,-86360xem9525,657225l,676275r,85725l9525,742950r,-85725xem9525,828675l,847725r,85725l9525,914400r,-85725xem9525,1000760l,1019175r,86360l9525,1085850r,-85090xem9525,1171575l,1190625r,85725l9525,1257300r,-85725xem9525,1343025l,1362075r,85725l9525,1429385r,-86360xem9525,1514475l,1533525r,85725l9525,1600200r,-85725xem9525,1685925l,1704975r,85725l9525,1772285r,-86360xe" filled="f" strokeweight=".26397mm">
                  <v:path arrowok="t"/>
                </v:shape>
                <v:shape id="Graphic 757" o:spid="_x0000_s1762" style="position:absolute;left:1155;top:1000;width:95;height:29051;visibility:visible;mso-wrap-style:square;v-text-anchor:top" coordsize="9525,290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" path="m9525,l,,,2905125r9525,l9525,xe" fillcolor="black" stroked="f">
                  <v:path arrowok="t"/>
                </v:shape>
                <v:shape id="Graphic 758" o:spid="_x0000_s1763" style="position:absolute;left:1155;top:11287;width:95;height:18764;visibility:visible;mso-wrap-style:square;v-text-anchor:top" coordsize="9525,187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" path="m9525,1771650l,1791335r,85090l9525,1857375r,-85725xem9525,l,19050,,48260,9525,28575,9525,xem9525,171450l,190500r,28575l9525,200025r,-28575xem9525,342900l,361950r,28575l9525,371475r,-28575xem9525,514350l,533400r,28575l9525,542925r,-28575xem9525,685800l,704850r,28575l9525,714375r,-28575xem9525,857250l,876300r,28575l9525,885825r,-28575xem9525,1029335l,1047750r,28575l9525,1057275r,-27940xem9525,1200150l,1219200r,29210l9525,1228725r,-28575xem9525,1371600l,1390650r,28575l9525,1400175r,-28575xem9525,1543050l,1562735r,27940l9525,1572260r,-29210xem9525,1714500l,1733550r,28575l9525,1743075r,-28575xe" filled="f" strokeweight=".26397mm">
                  <v:path arrowok="t"/>
                </v:shape>
                <v:shape id="Graphic 759" o:spid="_x0000_s1764" style="position:absolute;left:1155;top:30718;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" path="m9525,l,9525r9525,l9525,xe" fillcolor="black" stroked="f">
                  <v:path arrowok="t"/>
                </v:shape>
                <v:shape id="Graphic 760" o:spid="_x0000_s1765" style="position:absolute;left:1155;top:30718;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" path="m9525,l,9525r9525,l9525,xe" filled="f" strokeweight=".26397mm">
                  <v:path arrowok="t"/>
                </v:shape>
                <v:shape id="Graphic 761" o:spid="_x0000_s1766" style="position:absolute;left:1155;top:30146;width:95;height:470;visibility:visible;mso-wrap-style:square;v-text-anchor:top" coordsize="952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" path="m9525,l,19050,,46989,9525,27939,9525,xe" fillcolor="black" stroked="f">
                  <v:path arrowok="t"/>
                </v:shape>
                <v:shape id="Graphic 762" o:spid="_x0000_s1767" style="position:absolute;left:1155;top:30146;width:95;height:470;visibility:visible;mso-wrap-style:square;v-text-anchor:top" coordsize="952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" path="m9525,l,19050,,46989,9525,27939,9525,xe" filled="f" strokeweight=".26406mm">
                  <v:path arrowok="t"/>
                </v:shape>
                <v:shape id="Graphic 763" o:spid="_x0000_s1768" style="position:absolute;left:23399;top:8378;width:1143;height:13621;visibility:visible;mso-wrap-style:square;v-text-anchor:top" coordsize="114300,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" path="m19050,l,,,1362075r19050,l19050,xem114300,200025r-19050,l95250,1362075r19050,l114300,200025xe" fillcolor="black" stroked="f">
                  <v:path arrowok="t"/>
                </v:shape>
                <v:shape id="Graphic 764" o:spid="_x0000_s1769" style="position:absolute;left:47161;top:10429;width:95;height:17907;visibility:visible;mso-wrap-style:square;v-text-anchor:top" coordsize="9525,179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" path="m9525,l,,,76200,9525,57150,9525,xem9525,143510l,161925r,85725l9525,228600r,-85090xem9525,314325l,333375r,85725l9525,400050r,-85725xem9525,485775l,504825r,85725l9525,572135r,-86360xem9525,657225l,676275r,85725l9525,742950r,-85725xem9525,828675l,847725r,85725l9525,914400r,-85725xem9525,1000760l,1019175r,86360l9525,1085850r,-85090xem9525,1171575l,1190625r,85725l9525,1257300r,-85725xem9525,1343025l,1362075r,85725l9525,1429385r,-86360xem9525,1514475l,1533525r,85725l9525,1600200r,-85725xem9525,1685925l,1704975r,85725l9525,1772285r,-86360xe" filled="f" strokecolor="gray" strokeweight=".26397mm">
                  <v:path arrowok="t"/>
                </v:shape>
                <v:shape id="Graphic 765" o:spid="_x0000_s1770" style="position:absolute;left:47161;top:238;width:95;height:29813;visibility:visible;mso-wrap-style:square;v-text-anchor:top" coordsize="9525,298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" path="m9525,l,,,2981325r9525,l9525,xe" fillcolor="gray" stroked="f">
                  <v:path arrowok="t"/>
                </v:shape>
                <v:shape id="Graphic 766" o:spid="_x0000_s1771" style="position:absolute;left:47161;top:11287;width:95;height:18764;visibility:visible;mso-wrap-style:square;v-text-anchor:top" coordsize="9525,187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" path="m9525,1771650l,1791335r,85090l9525,1857375r,-85725xem9525,l,19050,,48260,9525,28575,9525,xem9525,171450l,190500r,28575l9525,200025r,-28575xem9525,342900l,361950r,28575l9525,371475r,-28575xem9525,514350l,533400r,28575l9525,542925r,-28575xem9525,685800l,704850r,28575l9525,714375r,-28575xem9525,857250l,876300r,28575l9525,885825r,-28575xem9525,1029335l,1047750r,28575l9525,1057275r,-27940xem9525,1200150l,1219200r,29210l9525,1228725r,-28575xem9525,1371600l,1390650r,28575l9525,1400175r,-28575xem9525,1543050l,1562735r,27940l9525,1572260r,-29210xem9525,1714500l,1733550r,28575l9525,1743075r,-28575xe" filled="f" strokecolor="gray" strokeweight=".26397mm">
                  <v:path arrowok="t"/>
                </v:shape>
                <v:shape id="Graphic 767" o:spid="_x0000_s1772" style="position:absolute;left:47161;top:30146;width:95;height:470;visibility:visible;mso-wrap-style:square;v-text-anchor:top" coordsize="952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" path="m9525,l,19050,,46989,9525,27939,9525,xe" fillcolor="gray" stroked="f">
                  <v:path arrowok="t"/>
                </v:shape>
                <v:shape id="Graphic 768" o:spid="_x0000_s1773" style="position:absolute;left:47161;top:30146;width:95;height:470;visibility:visible;mso-wrap-style:square;v-text-anchor:top" coordsize="952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" path="m9525,l,19050,,46989,9525,27939,9525,xe" filled="f" strokecolor="gray" strokeweight=".26406mm">
                  <v:path arrowok="t"/>
                </v:shape>
                <v:shape id="Graphic 769" o:spid="_x0000_s1774" style="position:absolute;left:1346;top:21808;width:23190;height:8998;visibility:visible;mso-wrap-style:square;v-text-anchor:top" coordsize="2319020,89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" path="m94615,890270l,890270r,9525l75565,899795r19050,-9525xem2319020,r-95250,l2223770,19050r95250,l2319020,xe" fillcolor="black" stroked="f">
                  <v:path arrowok="t"/>
                </v:shape>
                <v:shape id="Graphic 770" o:spid="_x0000_s1775" style="position:absolute;left:1346;top:30718;width:946;height:95;visibility:visible;mso-wrap-style:square;v-text-anchor:top" coordsize="946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" path="m,l,9525r75564,l94614,,8889,,,xe" filled="f" strokeweight=".26381mm">
                  <v:path arrowok="t"/>
                </v:shape>
                <v:shape id="Graphic 771" o:spid="_x0000_s1776" style="position:absolute;left:2965;top:30718;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" path="m104139,l18414,,,9525r85089,l104139,xe" fillcolor="black" stroked="f">
                  <v:path arrowok="t"/>
                </v:shape>
                <v:shape id="Graphic 772" o:spid="_x0000_s1777" style="position:absolute;left:2965;top:30718;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" path="m,9525r85089,l104139,,18414,,,9525xe" filled="f" strokeweight=".26381mm">
                  <v:path arrowok="t"/>
                </v:shape>
                <v:shape id="Graphic 773" o:spid="_x0000_s1778" style="position:absolute;left:4679;top:30718;width:1042;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" path="m104139,l19050,,,9525r85089,l104139,xe" fillcolor="black" stroked="f">
                  <v:path arrowok="t"/>
                </v:shape>
                <v:shape id="Graphic 774" o:spid="_x0000_s1779" style="position:absolute;left:4679;top:30718;width:1042;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" path="m,9525r85089,l104139,,19050,,,9525xe" filled="f" strokeweight=".26381mm">
                  <v:path arrowok="t"/>
                </v:shape>
                <v:shape id="Graphic 775" o:spid="_x0000_s1780" style="position:absolute;left:6394;top:30718;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" path="m104139,l19050,,,9525r85089,l104139,xe" fillcolor="black" stroked="f">
                  <v:path arrowok="t"/>
                </v:shape>
                <v:shape id="Graphic 776" o:spid="_x0000_s1781" style="position:absolute;left:6394;top:30718;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" path="m,9525r85089,l104139,,19050,,,9525xe" filled="f" strokeweight=".26381mm">
                  <v:path arrowok="t"/>
                </v:shape>
                <v:shape id="Graphic 777" o:spid="_x0000_s1782" style="position:absolute;left:8108;top:30718;width:1042;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" path="m104139,l19050,,,9525r85089,l104139,xe" fillcolor="black" stroked="f">
                  <v:path arrowok="t"/>
                </v:shape>
                <v:shape id="Graphic 778" o:spid="_x0000_s1783" style="position:absolute;left:8108;top:30718;width:1042;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" path="m,9525r85089,l104139,,19050,,,9525xe" filled="f" strokeweight=".26381mm">
                  <v:path arrowok="t"/>
                </v:shape>
                <v:shape id="Graphic 779" o:spid="_x0000_s1784" style="position:absolute;left:9823;top:30718;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" path="m104139,l19050,,,9525r85089,l104139,xe" fillcolor="black" stroked="f">
                  <v:path arrowok="t"/>
                </v:shape>
                <v:shape id="Graphic 780" o:spid="_x0000_s1785" style="position:absolute;left:9823;top:30718;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" path="m,9525r85089,l104139,,19050,,,9525xe" filled="f" strokeweight=".26381mm">
                  <v:path arrowok="t"/>
                </v:shape>
                <v:shape id="Graphic 781" o:spid="_x0000_s1786" style="position:absolute;left:11537;top:30718;width:1042;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" path="m104139,l19050,,,9525r85089,l104139,xe" fillcolor="black" stroked="f">
                  <v:path arrowok="t"/>
                </v:shape>
                <v:shape id="Graphic 782" o:spid="_x0000_s1787" style="position:absolute;left:11537;top:30718;width:1042;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" path="m,9525r85089,l104139,,19050,,,9525xe" filled="f" strokeweight=".26381mm">
                  <v:path arrowok="t"/>
                </v:shape>
                <v:shape id="Graphic 783" o:spid="_x0000_s1788" style="position:absolute;left:13252;top:30718;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" path="m104139,l19050,,,9525r85089,l104139,xe" fillcolor="black" stroked="f">
                  <v:path arrowok="t"/>
                </v:shape>
                <v:shape id="Graphic 784" o:spid="_x0000_s1789" style="position:absolute;left:13252;top:30718;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" path="m,9525r85089,l104139,,19050,,,9525xe" filled="f" strokeweight=".26381mm">
                  <v:path arrowok="t"/>
                </v:shape>
                <v:shape id="Graphic 785" o:spid="_x0000_s1790" style="position:absolute;left:14966;top:30718;width:1042;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" path="m104139,l19050,,,9525r85089,l104139,xe" fillcolor="black" stroked="f">
                  <v:path arrowok="t"/>
                </v:shape>
                <v:shape id="Graphic 786" o:spid="_x0000_s1791" style="position:absolute;left:14966;top:30718;width:1042;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" path="m,9525r85089,l104139,,19050,,,9525xe" filled="f" strokeweight=".26381mm">
                  <v:path arrowok="t"/>
                </v:shape>
                <v:shape id="Graphic 787" o:spid="_x0000_s1792" style="position:absolute;left:16681;top:30718;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" path="m104139,l19050,,,9525r85089,l104139,xe" fillcolor="black" stroked="f">
                  <v:path arrowok="t"/>
                </v:shape>
                <v:shape id="Graphic 788" o:spid="_x0000_s1793" style="position:absolute;left:16681;top:30718;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" path="m,9525r85089,l104139,,19050,,,9525xe" filled="f" strokeweight=".26381mm">
                  <v:path arrowok="t"/>
                </v:shape>
                <v:shape id="Graphic 789" o:spid="_x0000_s1794" style="position:absolute;left:18395;top:30718;width:1042;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" path="m104139,l19050,,,9525r85725,l104139,xe" fillcolor="black" stroked="f">
                  <v:path arrowok="t"/>
                </v:shape>
                <v:shape id="Graphic 790" o:spid="_x0000_s1795" style="position:absolute;left:18395;top:30718;width:1042;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" path="m,9525r85725,l104139,,19050,,,9525xe" filled="f" strokeweight=".26381mm">
                  <v:path arrowok="t"/>
                </v:shape>
                <v:shape id="Graphic 791" o:spid="_x0000_s1796" style="position:absolute;left:20110;top:30718;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" path="m104139,l19050,,,9525r85089,l104139,xe" fillcolor="black" stroked="f">
                  <v:path arrowok="t"/>
                </v:shape>
                <v:shape id="Graphic 792" o:spid="_x0000_s1797" style="position:absolute;left:20110;top:30718;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" path="m,9525r85089,l104139,,19050,,,9525xe" filled="f" strokeweight=".26381mm">
                  <v:path arrowok="t"/>
                </v:shape>
                <v:shape id="Graphic 793" o:spid="_x0000_s1798" style="position:absolute;left:21824;top:30718;width:1042;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" path="m104139,l19050,,,9525r85725,l104139,xe" fillcolor="black" stroked="f">
                  <v:path arrowok="t"/>
                </v:shape>
                <v:shape id="Graphic 794" o:spid="_x0000_s1799" style="position:absolute;left:21824;top:30718;width:1042;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" path="m,9525r85725,l104139,,19050,,,9525xe" filled="f" strokeweight=".26381mm">
                  <v:path arrowok="t"/>
                </v:shape>
                <v:shape id="Graphic 795" o:spid="_x0000_s1800" style="position:absolute;left:23539;top:30718;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" path="m104139,l19050,,,9525r85089,l104139,xe" fillcolor="black" stroked="f">
                  <v:path arrowok="t"/>
                </v:shape>
                <v:shape id="Graphic 796" o:spid="_x0000_s1801" style="position:absolute;left:23539;top:30718;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" path="m,9525r85089,l104139,,19050,,,9525xe" filled="f" strokeweight=".26381mm">
                  <v:path arrowok="t"/>
                </v:shape>
                <v:shape id="Graphic 797" o:spid="_x0000_s1802" style="position:absolute;left:25253;top:30718;width:1048;height:95;visibility:visible;mso-wrap-style:square;v-text-anchor:top" coordsize="104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" path="m104775,l19050,,,9525r85725,l104775,xe" fillcolor="black" stroked="f">
                  <v:path arrowok="t"/>
                </v:shape>
                <v:shape id="Graphic 798" o:spid="_x0000_s1803" style="position:absolute;left:25253;top:30718;width:1048;height:95;visibility:visible;mso-wrap-style:square;v-text-anchor:top" coordsize="104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" path="m,9525r85725,l104775,,19050,,,9525xe" filled="f" strokeweight=".26381mm">
                  <v:path arrowok="t"/>
                </v:shape>
                <v:shape id="Graphic 799" o:spid="_x0000_s1804" style="position:absolute;left:26968;top:30718;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" path="m104139,l19050,,,9525r85089,l104139,xe" fillcolor="black" stroked="f">
                  <v:path arrowok="t"/>
                </v:shape>
                <v:shape id="Graphic 800" o:spid="_x0000_s1805" style="position:absolute;left:26968;top:30718;width:1041;height:95;visibility:visible;mso-wrap-style:square;v-text-anchor:top" coordsize="1041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" path="m,9525r85089,l104139,,19050,,,9525xe" filled="f" strokeweight=".26381mm">
                  <v:path arrowok="t"/>
                </v:shape>
                <v:shape id="Graphic 801" o:spid="_x0000_s1806" style="position:absolute;left:28682;top:30718;width:1055;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" path="m105410,l19685,,,9525r86360,l105410,xe" fillcolor="black" stroked="f">
                  <v:path arrowok="t"/>
                </v:shape>
                <v:shape id="Graphic 802" o:spid="_x0000_s1807" style="position:absolute;left:28682;top:30718;width:1055;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" path="m,9525r86360,l105410,,19685,,,9525xe" filled="f" strokeweight=".26381mm">
                  <v:path arrowok="t"/>
                </v:shape>
                <v:shape id="Graphic 803" o:spid="_x0000_s1808" style="position:absolute;left:30397;top:30718;width:1048;height:95;visibility:visible;mso-wrap-style:square;v-text-anchor:top" coordsize="104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" path="m104775,l19685,,,9525r86360,l104775,xe" fillcolor="black" stroked="f">
                  <v:path arrowok="t"/>
                </v:shape>
                <v:shape id="Graphic 804" o:spid="_x0000_s1809" style="position:absolute;left:30397;top:30718;width:1048;height:95;visibility:visible;mso-wrap-style:square;v-text-anchor:top" coordsize="104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" path="m,9525r86360,l104775,,19685,,,9525xe" filled="f" strokeweight=".26381mm">
                  <v:path arrowok="t"/>
                </v:shape>
                <v:shape id="Graphic 805" o:spid="_x0000_s1810" style="position:absolute;left:32111;top:30718;width:1055;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" path="m105410,l19685,,,9525r86360,l105410,xe" fillcolor="black" stroked="f">
                  <v:path arrowok="t"/>
                </v:shape>
                <v:shape id="Graphic 806" o:spid="_x0000_s1811" style="position:absolute;left:32111;top:30718;width:1055;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" path="m,9525r86360,l105410,,19685,,,9525xe" filled="f" strokeweight=".26381mm">
                  <v:path arrowok="t"/>
                </v:shape>
                <v:shape id="Graphic 807" o:spid="_x0000_s1812" style="position:absolute;left:33826;top:30718;width:1048;height:95;visibility:visible;mso-wrap-style:square;v-text-anchor:top" coordsize="104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" path="m104775,l19685,,,9525r86360,l104775,xe" fillcolor="black" stroked="f">
                  <v:path arrowok="t"/>
                </v:shape>
                <v:shape id="Graphic 808" o:spid="_x0000_s1813" style="position:absolute;left:33826;top:30718;width:1048;height:95;visibility:visible;mso-wrap-style:square;v-text-anchor:top" coordsize="104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" path="m,9525r86360,l104775,,19685,,,9525xe" filled="f" strokeweight=".26381mm">
                  <v:path arrowok="t"/>
                </v:shape>
                <v:shape id="Graphic 809" o:spid="_x0000_s1814" style="position:absolute;left:35540;top:30718;width:1055;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" path="m105410,l19050,,,9525r86360,l105410,xe" fillcolor="black" stroked="f">
                  <v:path arrowok="t"/>
                </v:shape>
                <v:shape id="Graphic 810" o:spid="_x0000_s1815" style="position:absolute;left:35540;top:30718;width:1055;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" path="m,9525r86360,l105410,,19050,,,9525xe" filled="f" strokeweight=".26381mm">
                  <v:path arrowok="t"/>
                </v:shape>
                <v:shape id="Graphic 811" o:spid="_x0000_s1816" style="position:absolute;left:37255;top:30718;width:1054;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" path="m105410,l19050,,,9525r86360,l105410,xe" fillcolor="black" stroked="f">
                  <v:path arrowok="t"/>
                </v:shape>
                <v:shape id="Graphic 812" o:spid="_x0000_s1817" style="position:absolute;left:37255;top:30718;width:1054;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" path="m,9525r86360,l105410,,19050,,,9525xe" filled="f" strokeweight=".26381mm">
                  <v:path arrowok="t"/>
                </v:shape>
                <v:shape id="Graphic 813" o:spid="_x0000_s1818" style="position:absolute;left:38969;top:30718;width:1048;height:95;visibility:visible;mso-wrap-style:square;v-text-anchor:top" coordsize="104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" path="m104775,l19050,,,9525r85725,l104775,xe" fillcolor="black" stroked="f">
                  <v:path arrowok="t"/>
                </v:shape>
                <v:shape id="Graphic 814" o:spid="_x0000_s1819" style="position:absolute;left:38969;top:30718;width:1048;height:95;visibility:visible;mso-wrap-style:square;v-text-anchor:top" coordsize="104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" path="m,9525r85725,l104775,,19050,,,9525xe" filled="f" strokeweight=".26381mm">
                  <v:path arrowok="t"/>
                </v:shape>
                <v:shape id="Graphic 815" o:spid="_x0000_s1820" style="position:absolute;left:40684;top:30718;width:1054;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" path="m105410,l19050,,,9525r86360,l105410,xe" fillcolor="black" stroked="f">
                  <v:path arrowok="t"/>
                </v:shape>
                <v:shape id="Graphic 816" o:spid="_x0000_s1821" style="position:absolute;left:40684;top:30718;width:1054;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" path="m,9525r86360,l105410,,19050,,,9525xe" filled="f" strokeweight=".26381mm">
                  <v:path arrowok="t"/>
                </v:shape>
                <v:shape id="Graphic 817" o:spid="_x0000_s1822" style="position:absolute;left:42398;top:30718;width:1055;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" path="m105410,l19050,,,9525r86360,l105410,xe" fillcolor="black" stroked="f">
                  <v:path arrowok="t"/>
                </v:shape>
                <v:shape id="Graphic 818" o:spid="_x0000_s1823" style="position:absolute;left:42398;top:30718;width:1055;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" path="m,9525r86360,l105410,,19050,,,9525xe" filled="f" strokeweight=".26381mm">
                  <v:path arrowok="t"/>
                </v:shape>
                <v:shape id="Graphic 819" o:spid="_x0000_s1824" style="position:absolute;left:44113;top:30718;width:1054;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" path="m105410,l19050,,,9525r86360,l105410,xe" fillcolor="black" stroked="f">
                  <v:path arrowok="t"/>
                </v:shape>
                <v:shape id="Graphic 820" o:spid="_x0000_s1825" style="position:absolute;left:44113;top:30718;width:1054;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" path="m,9525r86360,l105410,,19050,,,9525xe" filled="f" strokeweight=".26381mm">
                  <v:path arrowok="t"/>
                </v:shape>
                <v:shape id="Graphic 821" o:spid="_x0000_s1826" style="position:absolute;left:45827;top:30718;width:1055;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" path="m105410,l19050,,,9525r86360,l105410,xe" fillcolor="black" stroked="f">
                  <v:path arrowok="t"/>
                </v:shape>
                <v:shape id="Graphic 822" o:spid="_x0000_s1827" style="position:absolute;left:45827;top:30718;width:1055;height:95;visibility:visible;mso-wrap-style:square;v-text-anchor:top" coordsize="105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" path="m,9525r86360,l105410,,19050,,,9525xe" filled="f" strokeweight=".26381mm">
                  <v:path arrowok="t"/>
                </v:shape>
                <v:shape id="Graphic 823" o:spid="_x0000_s1828" style="position:absolute;left:2393;top:30718;width:477;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" path="m47625,l19050,,,9525r28575,l47625,xe" fillcolor="black" stroked="f">
                  <v:path arrowok="t"/>
                </v:shape>
                <v:shape id="Graphic 824" o:spid="_x0000_s1829" style="position:absolute;left:2393;top:30718;width:477;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" path="m,9525r28575,l47625,,19050,,,9525xe" filled="f" strokeweight=".26381mm">
                  <v:path arrowok="t"/>
                </v:shape>
                <v:shape id="Graphic 825" o:spid="_x0000_s1830" style="position:absolute;left:4108;top:30718;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" path="m47625,l19050,,,9525r28575,l47625,xe" fillcolor="black" stroked="f">
                  <v:path arrowok="t"/>
                </v:shape>
                <v:shape id="Graphic 826" o:spid="_x0000_s1831" style="position:absolute;left:4108;top:30718;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" path="m,9525r28575,l47625,,19050,,,9525xe" filled="f" strokeweight=".26381mm">
                  <v:path arrowok="t"/>
                </v:shape>
                <v:shape id="Graphic 827" o:spid="_x0000_s1832" style="position:absolute;left:5822;top:30718;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" path="m48260,l19685,,,9525r29210,l48260,xe" fillcolor="black" stroked="f">
                  <v:path arrowok="t"/>
                </v:shape>
                <v:shape id="Graphic 828" o:spid="_x0000_s1833" style="position:absolute;left:5822;top:30718;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" path="m,9525r29210,l48260,,19685,,,9525xe" filled="f" strokeweight=".26381mm">
                  <v:path arrowok="t"/>
                </v:shape>
                <v:shape id="Graphic 829" o:spid="_x0000_s1834" style="position:absolute;left:7537;top:30718;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" path="m48260,l19685,,,9525r29210,l48260,xe" fillcolor="black" stroked="f">
                  <v:path arrowok="t"/>
                </v:shape>
                <v:shape id="Graphic 830" o:spid="_x0000_s1835" style="position:absolute;left:7537;top:30718;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" path="m,9525r29210,l48260,,19685,,,9525xe" filled="f" strokeweight=".26381mm">
                  <v:path arrowok="t"/>
                </v:shape>
                <v:shape id="Graphic 831" o:spid="_x0000_s1836" style="position:absolute;left:9251;top:30718;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" path="m48260,l19685,,,9525r29210,l48260,xe" fillcolor="black" stroked="f">
                  <v:path arrowok="t"/>
                </v:shape>
                <v:shape id="Graphic 832" o:spid="_x0000_s1837" style="position:absolute;left:9251;top:30718;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" path="m,9525r29210,l48260,,19685,,,9525xe" filled="f" strokeweight=".26381mm">
                  <v:path arrowok="t"/>
                </v:shape>
                <v:shape id="Graphic 833" o:spid="_x0000_s1838" style="position:absolute;left:10966;top:30718;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" path="m48260,l19685,,,9525r29210,l48260,xe" fillcolor="black" stroked="f">
                  <v:path arrowok="t"/>
                </v:shape>
                <v:shape id="Graphic 834" o:spid="_x0000_s1839" style="position:absolute;left:10966;top:30718;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" path="m,9525r29210,l48260,,19685,,,9525xe" filled="f" strokeweight=".26381mm">
                  <v:path arrowok="t"/>
                </v:shape>
                <v:shape id="Graphic 835" o:spid="_x0000_s1840" style="position:absolute;left:12680;top:30718;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" path="m48260,l19050,,,9525r29210,l48260,xe" fillcolor="black" stroked="f">
                  <v:path arrowok="t"/>
                </v:shape>
                <v:shape id="Graphic 836" o:spid="_x0000_s1841" style="position:absolute;left:12680;top:30718;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" path="m,9525r29210,l48260,,19050,,,9525xe" filled="f" strokeweight=".26381mm">
                  <v:path arrowok="t"/>
                </v:shape>
                <v:shape id="Graphic 837" o:spid="_x0000_s1842" style="position:absolute;left:14395;top:30718;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" path="m48260,l19050,,,9525r29210,l48260,xe" fillcolor="black" stroked="f">
                  <v:path arrowok="t"/>
                </v:shape>
                <v:shape id="Graphic 838" o:spid="_x0000_s1843" style="position:absolute;left:14395;top:30718;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" path="m,9525r29210,l48260,,19050,,,9525xe" filled="f" strokeweight=".26381mm">
                  <v:path arrowok="t"/>
                </v:shape>
                <v:shape id="Graphic 839" o:spid="_x0000_s1844" style="position:absolute;left:16109;top:30718;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" path="m48260,l19050,,,9525r28575,l48260,xe" fillcolor="black" stroked="f">
                  <v:path arrowok="t"/>
                </v:shape>
                <v:shape id="Graphic 840" o:spid="_x0000_s1845" style="position:absolute;left:16109;top:30718;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" path="m,9525r28575,l48260,,19050,,,9525xe" filled="f" strokeweight=".26381mm">
                  <v:path arrowok="t"/>
                </v:shape>
                <v:shape id="Graphic 841" o:spid="_x0000_s1846" style="position:absolute;left:17824;top:30718;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" path="m48260,l19050,,,9525r28575,l48260,xe" fillcolor="black" stroked="f">
                  <v:path arrowok="t"/>
                </v:shape>
                <v:shape id="Graphic 842" o:spid="_x0000_s1847" style="position:absolute;left:17824;top:30718;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" path="m,9525r28575,l48260,,19050,,,9525xe" filled="f" strokeweight=".26381mm">
                  <v:path arrowok="t"/>
                </v:shape>
                <v:shape id="Graphic 843" o:spid="_x0000_s1848" style="position:absolute;left:19538;top:30718;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" path="m48260,l19050,,,9525r28575,l48260,xe" fillcolor="black" stroked="f">
                  <v:path arrowok="t"/>
                </v:shape>
                <v:shape id="Graphic 844" o:spid="_x0000_s1849" style="position:absolute;left:19538;top:30718;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" path="m,9525r28575,l48260,,19050,,,9525xe" filled="f" strokeweight=".26381mm">
                  <v:path arrowok="t"/>
                </v:shape>
                <v:shape id="Graphic 845" o:spid="_x0000_s1850" style="position:absolute;left:21253;top:30718;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" path="m48260,l19050,,,9525r28575,l48260,xe" fillcolor="black" stroked="f">
                  <v:path arrowok="t"/>
                </v:shape>
                <v:shape id="Graphic 846" o:spid="_x0000_s1851" style="position:absolute;left:21253;top:30718;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" path="m,9525r28575,l48260,,19050,,,9525xe" filled="f" strokeweight=".26381mm">
                  <v:path arrowok="t"/>
                </v:shape>
                <v:shape id="Graphic 847" o:spid="_x0000_s1852" style="position:absolute;left:22967;top:30718;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" path="m48260,l19050,,,9525r28575,l48260,xe" fillcolor="black" stroked="f">
                  <v:path arrowok="t"/>
                </v:shape>
                <v:shape id="Graphic 848" o:spid="_x0000_s1853" style="position:absolute;left:22967;top:30718;width:483;height:95;visibility:visible;mso-wrap-style:square;v-text-anchor:top" coordsize="482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" path="m,9525r28575,l48260,,19050,,,9525xe" filled="f" strokeweight=".26381mm">
                  <v:path arrowok="t"/>
                </v:shape>
                <v:shape id="Graphic 849" o:spid="_x0000_s1854" style="position:absolute;left:24682;top:30718;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" path="m47625,l19050,,,9525r28575,l47625,xe" fillcolor="black" stroked="f">
                  <v:path arrowok="t"/>
                </v:shape>
                <v:shape id="Graphic 850" o:spid="_x0000_s1855" style="position:absolute;left:24682;top:30718;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" path="m,9525r28575,l47625,,19050,,,9525xe" filled="f" strokeweight=".26381mm">
                  <v:path arrowok="t"/>
                </v:shape>
                <v:shape id="Graphic 851" o:spid="_x0000_s1856" style="position:absolute;left:26396;top:30718;width:477;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" path="m47625,l19050,,,9525r28575,l47625,xe" fillcolor="black" stroked="f">
                  <v:path arrowok="t"/>
                </v:shape>
                <v:shape id="Graphic 852" o:spid="_x0000_s1857" style="position:absolute;left:26396;top:30718;width:477;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" path="m,9525r28575,l47625,,19050,,,9525xe" filled="f" strokeweight=".26381mm">
                  <v:path arrowok="t"/>
                </v:shape>
                <v:shape id="Graphic 853" o:spid="_x0000_s1858" style="position:absolute;left:28111;top:30718;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" path="m47625,l19050,,,9525r28575,l47625,xe" fillcolor="black" stroked="f">
                  <v:path arrowok="t"/>
                </v:shape>
                <v:shape id="Graphic 854" o:spid="_x0000_s1859" style="position:absolute;left:28111;top:30718;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" path="m,9525r28575,l47625,,19050,,,9525xe" filled="f" strokeweight=".26381mm">
                  <v:path arrowok="t"/>
                </v:shape>
                <v:shape id="Graphic 855" o:spid="_x0000_s1860" style="position:absolute;left:29825;top:30718;width:470;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" path="m46989,l18414,,,9525r27939,l46989,xe" fillcolor="black" stroked="f">
                  <v:path arrowok="t"/>
                </v:shape>
                <v:shape id="Graphic 856" o:spid="_x0000_s1861" style="position:absolute;left:29825;top:30718;width:470;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" path="m,9525r27939,l46989,,18414,,,9525xe" filled="f" strokeweight=".26381mm">
                  <v:path arrowok="t"/>
                </v:shape>
                <v:shape id="Graphic 857" o:spid="_x0000_s1862" style="position:absolute;left:31540;top:30718;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" path="m47625,l19050,,,9525r28575,l47625,xe" fillcolor="black" stroked="f">
                  <v:path arrowok="t"/>
                </v:shape>
                <v:shape id="Graphic 858" o:spid="_x0000_s1863" style="position:absolute;left:31540;top:30718;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" path="m,9525r28575,l47625,,19050,,,9525xe" filled="f" strokeweight=".26381mm">
                  <v:path arrowok="t"/>
                </v:shape>
                <v:shape id="Graphic 859" o:spid="_x0000_s1864" style="position:absolute;left:33254;top:30718;width:470;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" path="m46989,l18414,,,9525r27939,l46989,xe" fillcolor="black" stroked="f">
                  <v:path arrowok="t"/>
                </v:shape>
                <v:shape id="Graphic 860" o:spid="_x0000_s1865" style="position:absolute;left:33254;top:30718;width:470;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" path="m,9525r27939,l46989,,18414,,,9525xe" filled="f" strokeweight=".26381mm">
                  <v:path arrowok="t"/>
                </v:shape>
                <v:shape id="Graphic 861" o:spid="_x0000_s1866" style="position:absolute;left:34969;top:30718;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" path="m47625,l19050,,,9525r28575,l47625,xe" fillcolor="black" stroked="f">
                  <v:path arrowok="t"/>
                </v:shape>
                <v:shape id="Graphic 862" o:spid="_x0000_s1867" style="position:absolute;left:34969;top:30718;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" path="m,9525r28575,l47625,,19050,,,9525xe" filled="f" strokeweight=".26381mm">
                  <v:path arrowok="t"/>
                </v:shape>
                <v:shape id="Graphic 863" o:spid="_x0000_s1868" style="position:absolute;left:36683;top:30718;width:470;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" path="m46989,l19050,,,9525r27939,l46989,xe" fillcolor="black" stroked="f">
                  <v:path arrowok="t"/>
                </v:shape>
                <v:shape id="Graphic 864" o:spid="_x0000_s1869" style="position:absolute;left:36683;top:30718;width:470;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" path="m,9525r27939,l46989,,19050,,,9525xe" filled="f" strokeweight=".26381mm">
                  <v:path arrowok="t"/>
                </v:shape>
                <v:shape id="Graphic 865" o:spid="_x0000_s1870" style="position:absolute;left:38398;top:30718;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" path="m47625,l19050,,,9525r28575,l47625,xe" fillcolor="black" stroked="f">
                  <v:path arrowok="t"/>
                </v:shape>
                <v:shape id="Graphic 866" o:spid="_x0000_s1871" style="position:absolute;left:38398;top:30718;width:476;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" path="m,9525r28575,l47625,,19050,,,9525xe" filled="f" strokeweight=".26381mm">
                  <v:path arrowok="t"/>
                </v:shape>
                <v:shape id="Graphic 867" o:spid="_x0000_s1872" style="position:absolute;left:40112;top:30718;width:477;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" path="m47625,l19050,,,9525r28575,l47625,xe" fillcolor="black" stroked="f">
                  <v:path arrowok="t"/>
                </v:shape>
                <v:shape id="Graphic 868" o:spid="_x0000_s1873" style="position:absolute;left:40112;top:30718;width:477;height:95;visibility:visible;mso-wrap-style:square;v-text-anchor:top" coordsize="47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" path="m,9525r28575,l47625,,19050,,,9525xe" filled="f" strokeweight=".26381mm">
                  <v:path arrowok="t"/>
                </v:shape>
                <v:shape id="Graphic 869" o:spid="_x0000_s1874" style="position:absolute;left:41827;top:30718;width:470;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" path="m46989,l18414,,,9525r27939,l46989,xe" fillcolor="black" stroked="f">
                  <v:path arrowok="t"/>
                </v:shape>
                <v:shape id="Graphic 870" o:spid="_x0000_s1875" style="position:absolute;left:41827;top:30718;width:470;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" path="m,9525r27939,l46989,,18414,,,9525xe" filled="f" strokeweight=".26381mm">
                  <v:path arrowok="t"/>
                </v:shape>
                <v:shape id="Graphic 871" o:spid="_x0000_s1876" style="position:absolute;left:43541;top:30718;width:470;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" path="m46989,l19050,,,9525r28575,l46989,xe" fillcolor="black" stroked="f">
                  <v:path arrowok="t"/>
                </v:shape>
                <v:shape id="Graphic 872" o:spid="_x0000_s1877" style="position:absolute;left:43541;top:30718;width:470;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" path="m,9525r28575,l46989,,19050,,,9525xe" filled="f" strokeweight=".26381mm">
                  <v:path arrowok="t"/>
                </v:shape>
                <v:shape id="Graphic 873" o:spid="_x0000_s1878" style="position:absolute;left:45256;top:30718;width:470;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" path="m46989,l18414,,,9525r27939,l46989,xe" fillcolor="black" stroked="f">
                  <v:path arrowok="t"/>
                </v:shape>
                <v:shape id="Graphic 874" o:spid="_x0000_s1879" style="position:absolute;left:45256;top:30718;width:470;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" path="m,9525r27939,l46989,,18414,,,9525xe" filled="f" strokeweight=".26381mm">
                  <v:path arrowok="t"/>
                </v:shape>
                <v:shape id="Graphic 875" o:spid="_x0000_s1880" style="position:absolute;left:46970;top:3071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" path="m28575,l19050,,,9525r28575,l28575,xe" fillcolor="black" stroked="f">
                  <v:path arrowok="t"/>
                </v:shape>
                <v:shape id="Graphic 876" o:spid="_x0000_s1881" style="position:absolute;left:46970;top:30718;width:286;height:95;visibility:visible;mso-wrap-style:square;v-text-anchor:top" coordsize="2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" path="m,9525r28575,l28575,,19050,,,9525xe" filled="f" strokeweight=".26383mm">
                  <v:path arrowok="t"/>
                </v:shape>
                <v:shape id="Graphic 877" o:spid="_x0000_s1882" style="position:absolute;top:231;width:47104;height:30150;visibility:visible;mso-wrap-style:square;v-text-anchor:top" coordsize="4710430,301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" path="m76200,2938780r-76200,l38100,3014980r38100,-76200xem41275,76200r-6350,l34925,2938780r6350,l41275,76200xem38100,l,76200r76200,l38100,xem2350769,2919095r-2084705,l2278380,2920365r,34925l2350769,2919095xem266064,2877820r-76200,38100l266064,2954020r,-34925l2350769,2919095r3811,-1905l2348230,2914015r-69850,l266064,2912745r,-34925xem2278380,2879090r,34925l2348230,2914015r-69850,-34925xem2500630,2875280r-76200,38100l2500630,2950845r,-75565xem4704080,2909570r-69850,l4634230,2944495r69850,-34925xem4634230,2868930r,34290l2500630,2910205r1939636,l4704080,2909570r6350,-3175l4704715,2903220r-70485,-34290xe" fillcolor="#4470c4" stroked="f">
                  <v:path arrowok="t"/>
                </v:shape>
                <v:shape id="Graphic 878" o:spid="_x0000_s1883" style="position:absolute;left:23869;top:23504;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" path="m,l,605789e" filled="f" strokecolor="#4470c4" strokeweight=".17597mm">
                  <v:path arrowok="t"/>
                </v:shape>
                <v:shape id="Graphic 879" o:spid="_x0000_s1884" style="position:absolute;left:30714;top:21313;width:13;height:413;visibility:visible;mso-wrap-style:square;v-text-anchor:top" coordsize="127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" path="m,l,41275e" filled="f" strokecolor="#4470c4" strokeweight=".17597mm">
                  <v:path arrowok="t"/>
                </v:shape>
                <v:shape id="Graphic 880" o:spid="_x0000_s1885" style="position:absolute;left:24625;top:13903;width:6940;height:7505;visibility:visible;mso-wrap-style:square;v-text-anchor:top" coordsize="694055,75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" path="m76200,674370l,712470r76200,38100l76200,715645r518794,l600710,712470r-5716,-3175l76200,709295r,-34925xem594994,715645r-69850,l525144,750570r69850,-34925xem525144,674370r,34925l594994,709295,525144,674370xem142875,l66675,38100r76200,38100l142875,41275r551179,l694054,34925r-551179,l142875,xe" fillcolor="#4470c4" stroked="f">
                  <v:path arrowok="t"/>
                </v:shape>
                <v:shape id="Graphic 881" o:spid="_x0000_s1886" style="position:absolute;left:25196;top:21313;width:5518;height:2096;visibility:visible;mso-wrap-style:square;v-text-anchor:top" coordsize="55181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" path="m551814,l,,,209550r551814,l551814,xe" stroked="f">
                  <v:path arrowok="t"/>
                </v:shape>
                <v:shape id="Graphic 882" o:spid="_x0000_s1887" style="position:absolute;left:25196;top:21313;width:5518;height:2096;visibility:visible;mso-wrap-style:square;v-text-anchor:top" coordsize="55181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" path="m,209550r551814,l551814,,,,,209550xe" filled="f" strokecolor="#bababa" strokeweight=".26383mm">
                  <v:path arrowok="t"/>
                </v:shape>
                <v:shape id="Image 883" o:spid="_x0000_s1888" type="#_x0000_t75" style="position:absolute;left:8221;top:13606;width:7242;height:6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">
                  <v:imagedata r:id="rId27" o:title=""/>
                </v:shape>
                <v:shape id="Image 884" o:spid="_x0000_s1889" type="#_x0000_t75" style="position:absolute;left:36241;top:14298;width:4740;height: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">
                  <v:imagedata r:id="rId28" o:title=""/>
                </v:shape>
                <v:shape id="Textbox 885" o:spid="_x0000_s1890" type="#_x0000_t202" style="position:absolute;left:26255;top:12736;width:276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eDxQAAANwAAAAPAAAAZHJzL2Rvd25yZXYueG1sRI9Ba8JA&#10;FITvhf6H5RW81Y1CJU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BchaeDxQAAANwAAAAP&#10;AAAAAAAAAAAAAAAAAAcCAABkcnMvZG93bnJldi54bWxQSwUGAAAAAAMAAwC3AAAA+QIAAAAA&#10;" filled="f" stroked="f">
                  <v:textbox inset="0,0,0,0">
                    <w:txbxContent>
                      <w:p w14:paraId="13762ECC" w14:textId="77777777" w:rsidR="007D00B4" w:rsidRDefault="00000000">
                        <w:pPr>
                          <w:spacing w:line="221" w:lineRule="exact"/>
                          <w:rPr>
                            <w:rFonts w:ascii="Calibri"/>
                          </w:rPr>
                        </w:pPr>
                        <w:r>
                          <w:rPr>
                            <w:rFonts w:ascii="Calibri"/>
                            <w:spacing w:val="-2"/>
                          </w:rPr>
                          <w:t>Aller</w:t>
                        </w:r>
                      </w:p>
                    </w:txbxContent>
                  </v:textbox>
                </v:shape>
                <v:shape id="Textbox 886" o:spid="_x0000_s1891" type="#_x0000_t202" style="position:absolute;left:33089;top:26920;width:4756;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" filled="f" strokecolor="#bababa" strokeweight=".26383mm">
                  <v:textbox inset="0,0,0,0">
                    <w:txbxContent>
                      <w:p w14:paraId="42C4D98A" w14:textId="77777777" w:rsidR="007D00B4" w:rsidRDefault="00000000">
                        <w:pPr>
                          <w:spacing w:before="59"/>
                          <w:ind w:left="147"/>
                          <w:rPr>
                            <w:rFonts w:ascii="Calibri"/>
                            <w:sz w:val="18"/>
                          </w:rPr>
                        </w:pPr>
                        <w:r>
                          <w:rPr>
                            <w:rFonts w:ascii="Calibri"/>
                            <w:spacing w:val="-5"/>
                            <w:sz w:val="18"/>
                          </w:rPr>
                          <w:t>10m</w:t>
                        </w:r>
                      </w:p>
                    </w:txbxContent>
                  </v:textbox>
                </v:shape>
                <v:shape id="Textbox 887" o:spid="_x0000_s1892" type="#_x0000_t202" style="position:absolute;left:8178;top:27015;width:5614;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" filled="f" strokecolor="#bababa" strokeweight=".26383mm">
                  <v:textbox inset="0,0,0,0">
                    <w:txbxContent>
                      <w:p w14:paraId="1883CA40" w14:textId="77777777" w:rsidR="007D00B4" w:rsidRDefault="00000000">
                        <w:pPr>
                          <w:spacing w:before="68"/>
                          <w:ind w:left="134"/>
                          <w:rPr>
                            <w:rFonts w:ascii="Calibri"/>
                            <w:sz w:val="18"/>
                          </w:rPr>
                        </w:pPr>
                        <w:r>
                          <w:rPr>
                            <w:rFonts w:ascii="Calibri"/>
                            <w:spacing w:val="-5"/>
                            <w:sz w:val="18"/>
                          </w:rPr>
                          <w:t>10m</w:t>
                        </w:r>
                      </w:p>
                    </w:txbxContent>
                  </v:textbox>
                </v:shape>
                <v:shape id="Textbox 888" o:spid="_x0000_s1893" type="#_x0000_t202" style="position:absolute;left:25244;top:21361;width:5473;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" filled="f" stroked="f">
                  <v:textbox inset="0,0,0,0">
                    <w:txbxContent>
                      <w:p w14:paraId="073FFA8D" w14:textId="77777777" w:rsidR="007D00B4" w:rsidRDefault="00000000">
                        <w:pPr>
                          <w:spacing w:before="59"/>
                          <w:ind w:left="132"/>
                          <w:rPr>
                            <w:rFonts w:ascii="Calibri"/>
                            <w:sz w:val="18"/>
                          </w:rPr>
                        </w:pPr>
                        <w:r>
                          <w:rPr>
                            <w:rFonts w:ascii="Calibri"/>
                            <w:spacing w:val="-5"/>
                            <w:sz w:val="18"/>
                          </w:rPr>
                          <w:t>3m</w:t>
                        </w:r>
                      </w:p>
                    </w:txbxContent>
                  </v:textbox>
                </v:shape>
                <w10:wrap anchorx="page"/>
              </v:group>
            </w:pict>
          </mc:Fallback>
        </mc:AlternateContent>
      </w:r>
      <w:r>
        <w:rPr>
          <w:noProof/>
        </w:rPr>
        <mc:AlternateContent>
          <mc:Choice Requires="wps">
            <w:drawing>
              <wp:anchor distT="0" distB="0" distL="0" distR="0" simplePos="0" relativeHeight="482592256" behindDoc="1" locked="0" layoutInCell="1" allowOverlap="1" wp14:anchorId="6E9EC83C" wp14:editId="5C749537">
                <wp:simplePos x="0" y="0"/>
                <wp:positionH relativeFrom="page">
                  <wp:posOffset>4768850</wp:posOffset>
                </wp:positionH>
                <wp:positionV relativeFrom="paragraph">
                  <wp:posOffset>1068496</wp:posOffset>
                </wp:positionV>
                <wp:extent cx="1270" cy="1234440"/>
                <wp:effectExtent l="0" t="0" r="0" b="0"/>
                <wp:wrapNone/>
                <wp:docPr id="889" name="Graphic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34440"/>
                        </a:xfrm>
                        <a:custGeom>
                          <a:avLst/>
                          <a:gdLst/>
                          <a:ahLst/>
                          <a:cxnLst/>
                          <a:rect l="l" t="t" r="r" b="b"/>
                          <a:pathLst>
                            <a:path h="1234440">
                              <a:moveTo>
                                <a:pt x="0" y="0"/>
                              </a:moveTo>
                              <a:lnTo>
                                <a:pt x="0" y="1234439"/>
                              </a:lnTo>
                            </a:path>
                          </a:pathLst>
                        </a:custGeom>
                        <a:ln w="6335">
                          <a:solidFill>
                            <a:srgbClr val="4470C4"/>
                          </a:solidFill>
                          <a:prstDash val="solid"/>
                        </a:ln>
                      </wps:spPr>
                      <wps:bodyPr wrap="square" lIns="0" tIns="0" rIns="0" bIns="0" rtlCol="0">
                        <a:prstTxWarp prst="textNoShape">
                          <a:avLst/>
                        </a:prstTxWarp>
                        <a:noAutofit/>
                      </wps:bodyPr>
                    </wps:wsp>
                  </a:graphicData>
                </a:graphic>
              </wp:anchor>
            </w:drawing>
          </mc:Choice>
          <mc:Fallback>
            <w:pict>
              <v:shape w14:anchorId="0984D866" id="Graphic 889" o:spid="_x0000_s1026" style="position:absolute;margin-left:375.5pt;margin-top:84.15pt;width:.1pt;height:97.2pt;z-index:-20724224;visibility:visible;mso-wrap-style:square;mso-wrap-distance-left:0;mso-wrap-distance-top:0;mso-wrap-distance-right:0;mso-wrap-distance-bottom:0;mso-position-horizontal:absolute;mso-position-horizontal-relative:page;mso-position-vertical:absolute;mso-position-vertical-relative:text;v-text-anchor:top" coordsize="1270,123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" path="m,l,1234439e" filled="f" strokecolor="#4470c4" strokeweight=".17597mm">
                <v:path arrowok="t"/>
                <w10:wrap anchorx="page"/>
              </v:shape>
            </w:pict>
          </mc:Fallback>
        </mc:AlternateContent>
      </w:r>
      <w:r>
        <w:rPr>
          <w:noProof/>
        </w:rPr>
        <mc:AlternateContent>
          <mc:Choice Requires="wps">
            <w:drawing>
              <wp:anchor distT="0" distB="0" distL="0" distR="0" simplePos="0" relativeHeight="15739904" behindDoc="0" locked="0" layoutInCell="1" allowOverlap="1" wp14:anchorId="7F8D3CB6" wp14:editId="685F1B3C">
                <wp:simplePos x="0" y="0"/>
                <wp:positionH relativeFrom="page">
                  <wp:posOffset>1526539</wp:posOffset>
                </wp:positionH>
                <wp:positionV relativeFrom="paragraph">
                  <wp:posOffset>1258361</wp:posOffset>
                </wp:positionV>
                <wp:extent cx="180975" cy="741045"/>
                <wp:effectExtent l="0" t="0" r="0" b="0"/>
                <wp:wrapNone/>
                <wp:docPr id="890" name="Text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741045"/>
                        </a:xfrm>
                        <a:prstGeom prst="rect">
                          <a:avLst/>
                        </a:prstGeom>
                        <a:ln w="9506">
                          <a:solidFill>
                            <a:srgbClr val="BABABA"/>
                          </a:solidFill>
                          <a:prstDash val="solid"/>
                        </a:ln>
                      </wps:spPr>
                      <wps:txbx>
                        <w:txbxContent>
                          <w:p w14:paraId="6E04BAB7" w14:textId="77777777" w:rsidR="007D00B4" w:rsidRDefault="00000000">
                            <w:pPr>
                              <w:spacing w:before="55" w:line="215" w:lineRule="exact"/>
                              <w:ind w:left="135"/>
                              <w:rPr>
                                <w:rFonts w:ascii="Calibri"/>
                                <w:sz w:val="18"/>
                              </w:rPr>
                            </w:pPr>
                            <w:r>
                              <w:rPr>
                                <w:rFonts w:ascii="Calibri"/>
                                <w:spacing w:val="-5"/>
                                <w:sz w:val="18"/>
                              </w:rPr>
                              <w:t>4m</w:t>
                            </w:r>
                          </w:p>
                        </w:txbxContent>
                      </wps:txbx>
                      <wps:bodyPr vert="vert270" wrap="square" lIns="0" tIns="0" rIns="0" bIns="0" rtlCol="0">
                        <a:noAutofit/>
                      </wps:bodyPr>
                    </wps:wsp>
                  </a:graphicData>
                </a:graphic>
              </wp:anchor>
            </w:drawing>
          </mc:Choice>
          <mc:Fallback>
            <w:pict>
              <v:shape w14:anchorId="7F8D3CB6" id="Textbox 890" o:spid="_x0000_s1894" type="#_x0000_t202" style="position:absolute;left:0;text-align:left;margin-left:120.2pt;margin-top:99.1pt;width:14.25pt;height:58.3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" filled="f" strokecolor="#bababa" strokeweight=".26406mm">
                <v:path arrowok="t"/>
                <v:textbox style="layout-flow:vertical;mso-layout-flow-alt:bottom-to-top" inset="0,0,0,0">
                  <w:txbxContent>
                    <w:p w14:paraId="6E04BAB7" w14:textId="77777777" w:rsidR="007D00B4" w:rsidRDefault="00000000">
                      <w:pPr>
                        <w:spacing w:before="55" w:line="215" w:lineRule="exact"/>
                        <w:ind w:left="135"/>
                        <w:rPr>
                          <w:rFonts w:ascii="Calibri"/>
                          <w:sz w:val="18"/>
                        </w:rPr>
                      </w:pPr>
                      <w:r>
                        <w:rPr>
                          <w:rFonts w:ascii="Calibri"/>
                          <w:spacing w:val="-5"/>
                          <w:sz w:val="18"/>
                        </w:rPr>
                        <w:t>4m</w:t>
                      </w:r>
                    </w:p>
                  </w:txbxContent>
                </v:textbox>
                <w10:wrap anchorx="page"/>
              </v:shape>
            </w:pict>
          </mc:Fallback>
        </mc:AlternateContent>
      </w:r>
      <w:r>
        <w:rPr>
          <w:rFonts w:ascii="Calibri" w:hAnsi="Calibri"/>
        </w:rPr>
        <w:t>Tracé</w:t>
      </w:r>
      <w:r>
        <w:rPr>
          <w:rFonts w:ascii="Calibri" w:hAnsi="Calibri"/>
          <w:spacing w:val="-5"/>
        </w:rPr>
        <w:t xml:space="preserve"> </w:t>
      </w:r>
      <w:r>
        <w:rPr>
          <w:rFonts w:ascii="Calibri" w:hAnsi="Calibri"/>
        </w:rPr>
        <w:t>de</w:t>
      </w:r>
      <w:r>
        <w:rPr>
          <w:rFonts w:ascii="Calibri" w:hAnsi="Calibri"/>
          <w:spacing w:val="-2"/>
        </w:rPr>
        <w:t xml:space="preserve"> </w:t>
      </w:r>
      <w:r>
        <w:rPr>
          <w:rFonts w:ascii="Calibri" w:hAnsi="Calibri"/>
        </w:rPr>
        <w:t>la</w:t>
      </w:r>
      <w:r>
        <w:rPr>
          <w:rFonts w:ascii="Calibri" w:hAnsi="Calibri"/>
          <w:spacing w:val="-1"/>
        </w:rPr>
        <w:t xml:space="preserve"> </w:t>
      </w:r>
      <w:r>
        <w:rPr>
          <w:rFonts w:ascii="Calibri" w:hAnsi="Calibri"/>
          <w:spacing w:val="-2"/>
        </w:rPr>
        <w:t>Palissade</w:t>
      </w:r>
    </w:p>
    <w:p w14:paraId="44F07E90" w14:textId="77777777" w:rsidR="007D00B4" w:rsidRDefault="007D00B4">
      <w:pPr>
        <w:pStyle w:val="Corpsdetexte"/>
        <w:ind w:left="0"/>
        <w:rPr>
          <w:rFonts w:ascii="Calibri"/>
          <w:b/>
        </w:rPr>
      </w:pPr>
    </w:p>
    <w:p w14:paraId="59343B6B" w14:textId="77777777" w:rsidR="007D00B4" w:rsidRDefault="007D00B4">
      <w:pPr>
        <w:pStyle w:val="Corpsdetexte"/>
        <w:ind w:left="0"/>
        <w:rPr>
          <w:rFonts w:ascii="Calibri"/>
          <w:b/>
        </w:rPr>
      </w:pPr>
    </w:p>
    <w:p w14:paraId="43D8614C" w14:textId="77777777" w:rsidR="007D00B4" w:rsidRDefault="007D00B4">
      <w:pPr>
        <w:pStyle w:val="Corpsdetexte"/>
        <w:ind w:left="0"/>
        <w:rPr>
          <w:rFonts w:ascii="Calibri"/>
          <w:b/>
        </w:rPr>
      </w:pPr>
    </w:p>
    <w:p w14:paraId="5F1969E3" w14:textId="77777777" w:rsidR="007D00B4" w:rsidRDefault="007D00B4">
      <w:pPr>
        <w:pStyle w:val="Corpsdetexte"/>
        <w:ind w:left="0"/>
        <w:rPr>
          <w:rFonts w:ascii="Calibri"/>
          <w:b/>
        </w:rPr>
      </w:pPr>
    </w:p>
    <w:p w14:paraId="6D001C07" w14:textId="77777777" w:rsidR="007D00B4" w:rsidRDefault="007D00B4">
      <w:pPr>
        <w:pStyle w:val="Corpsdetexte"/>
        <w:ind w:left="0"/>
        <w:rPr>
          <w:rFonts w:ascii="Calibri"/>
          <w:b/>
        </w:rPr>
      </w:pPr>
    </w:p>
    <w:p w14:paraId="38402E55" w14:textId="77777777" w:rsidR="007D00B4" w:rsidRDefault="007D00B4">
      <w:pPr>
        <w:pStyle w:val="Corpsdetexte"/>
        <w:ind w:left="0"/>
        <w:rPr>
          <w:rFonts w:ascii="Calibri"/>
          <w:b/>
        </w:rPr>
      </w:pPr>
    </w:p>
    <w:p w14:paraId="113E3B0A" w14:textId="77777777" w:rsidR="007D00B4" w:rsidRDefault="007D00B4">
      <w:pPr>
        <w:pStyle w:val="Corpsdetexte"/>
        <w:ind w:left="0"/>
        <w:rPr>
          <w:rFonts w:ascii="Calibri"/>
          <w:b/>
        </w:rPr>
      </w:pPr>
    </w:p>
    <w:p w14:paraId="1B6B9F0A" w14:textId="77777777" w:rsidR="007D00B4" w:rsidRDefault="007D00B4">
      <w:pPr>
        <w:pStyle w:val="Corpsdetexte"/>
        <w:ind w:left="0"/>
        <w:rPr>
          <w:rFonts w:ascii="Calibri"/>
          <w:b/>
        </w:rPr>
      </w:pPr>
    </w:p>
    <w:p w14:paraId="0AC10326" w14:textId="77777777" w:rsidR="007D00B4" w:rsidRDefault="007D00B4">
      <w:pPr>
        <w:pStyle w:val="Corpsdetexte"/>
        <w:ind w:left="0"/>
        <w:rPr>
          <w:rFonts w:ascii="Calibri"/>
          <w:b/>
        </w:rPr>
      </w:pPr>
    </w:p>
    <w:p w14:paraId="29A28B58" w14:textId="77777777" w:rsidR="007D00B4" w:rsidRDefault="007D00B4">
      <w:pPr>
        <w:pStyle w:val="Corpsdetexte"/>
        <w:ind w:left="0"/>
        <w:rPr>
          <w:rFonts w:ascii="Calibri"/>
          <w:b/>
        </w:rPr>
      </w:pPr>
    </w:p>
    <w:p w14:paraId="5BC86DD5" w14:textId="77777777" w:rsidR="007D00B4" w:rsidRDefault="007D00B4">
      <w:pPr>
        <w:pStyle w:val="Corpsdetexte"/>
        <w:ind w:left="0"/>
        <w:rPr>
          <w:rFonts w:ascii="Calibri"/>
          <w:b/>
        </w:rPr>
      </w:pPr>
    </w:p>
    <w:p w14:paraId="332A6D6E" w14:textId="77777777" w:rsidR="007D00B4" w:rsidRDefault="007D00B4">
      <w:pPr>
        <w:pStyle w:val="Corpsdetexte"/>
        <w:ind w:left="0"/>
        <w:rPr>
          <w:rFonts w:ascii="Calibri"/>
          <w:b/>
        </w:rPr>
      </w:pPr>
    </w:p>
    <w:p w14:paraId="7DB4E1C2" w14:textId="77777777" w:rsidR="007D00B4" w:rsidRDefault="007D00B4">
      <w:pPr>
        <w:pStyle w:val="Corpsdetexte"/>
        <w:ind w:left="0"/>
        <w:rPr>
          <w:rFonts w:ascii="Calibri"/>
          <w:b/>
        </w:rPr>
      </w:pPr>
    </w:p>
    <w:p w14:paraId="1F45D6A6" w14:textId="77777777" w:rsidR="007D00B4" w:rsidRDefault="007D00B4">
      <w:pPr>
        <w:pStyle w:val="Corpsdetexte"/>
        <w:ind w:left="0"/>
        <w:rPr>
          <w:rFonts w:ascii="Calibri"/>
          <w:b/>
        </w:rPr>
      </w:pPr>
    </w:p>
    <w:p w14:paraId="55486BDB" w14:textId="77777777" w:rsidR="007D00B4" w:rsidRDefault="007D00B4">
      <w:pPr>
        <w:pStyle w:val="Corpsdetexte"/>
        <w:ind w:left="0"/>
        <w:rPr>
          <w:rFonts w:ascii="Calibri"/>
          <w:b/>
        </w:rPr>
      </w:pPr>
    </w:p>
    <w:p w14:paraId="565E8A52" w14:textId="77777777" w:rsidR="007D00B4" w:rsidRDefault="007D00B4">
      <w:pPr>
        <w:pStyle w:val="Corpsdetexte"/>
        <w:ind w:left="0"/>
        <w:rPr>
          <w:rFonts w:ascii="Calibri"/>
          <w:b/>
        </w:rPr>
      </w:pPr>
    </w:p>
    <w:p w14:paraId="03ED5CDC" w14:textId="77777777" w:rsidR="007D00B4" w:rsidRDefault="007D00B4">
      <w:pPr>
        <w:pStyle w:val="Corpsdetexte"/>
        <w:ind w:left="0"/>
        <w:rPr>
          <w:rFonts w:ascii="Calibri"/>
          <w:b/>
        </w:rPr>
      </w:pPr>
    </w:p>
    <w:p w14:paraId="44101B12" w14:textId="77777777" w:rsidR="007D00B4" w:rsidRDefault="007D00B4">
      <w:pPr>
        <w:pStyle w:val="Corpsdetexte"/>
        <w:ind w:left="0"/>
        <w:rPr>
          <w:rFonts w:ascii="Calibri"/>
          <w:b/>
        </w:rPr>
      </w:pPr>
    </w:p>
    <w:p w14:paraId="38EB4F64" w14:textId="77777777" w:rsidR="007D00B4" w:rsidRDefault="007D00B4">
      <w:pPr>
        <w:pStyle w:val="Corpsdetexte"/>
        <w:ind w:left="0"/>
        <w:rPr>
          <w:rFonts w:ascii="Calibri"/>
          <w:b/>
        </w:rPr>
      </w:pPr>
    </w:p>
    <w:p w14:paraId="36517E9A" w14:textId="77777777" w:rsidR="007D00B4" w:rsidRDefault="007D00B4">
      <w:pPr>
        <w:pStyle w:val="Corpsdetexte"/>
        <w:ind w:left="0"/>
        <w:rPr>
          <w:rFonts w:ascii="Calibri"/>
          <w:b/>
        </w:rPr>
      </w:pPr>
    </w:p>
    <w:p w14:paraId="6F72BA86" w14:textId="77777777" w:rsidR="007D00B4" w:rsidRDefault="007D00B4">
      <w:pPr>
        <w:pStyle w:val="Corpsdetexte"/>
        <w:ind w:left="0"/>
        <w:rPr>
          <w:rFonts w:ascii="Calibri"/>
          <w:b/>
        </w:rPr>
      </w:pPr>
    </w:p>
    <w:p w14:paraId="1F6AAC0E" w14:textId="77777777" w:rsidR="007D00B4" w:rsidRDefault="007D00B4">
      <w:pPr>
        <w:pStyle w:val="Corpsdetexte"/>
        <w:ind w:left="0"/>
        <w:rPr>
          <w:rFonts w:ascii="Calibri"/>
          <w:b/>
        </w:rPr>
      </w:pPr>
    </w:p>
    <w:p w14:paraId="5A5754D9" w14:textId="77777777" w:rsidR="007D00B4" w:rsidRDefault="007D00B4">
      <w:pPr>
        <w:pStyle w:val="Corpsdetexte"/>
        <w:spacing w:before="1"/>
        <w:ind w:left="0"/>
        <w:rPr>
          <w:rFonts w:ascii="Calibri"/>
          <w:b/>
          <w:sz w:val="22"/>
        </w:rPr>
      </w:pPr>
    </w:p>
    <w:p w14:paraId="635EF8C6" w14:textId="77777777" w:rsidR="007D00B4" w:rsidRDefault="00000000">
      <w:pPr>
        <w:pStyle w:val="Titre4"/>
        <w:ind w:left="352" w:firstLine="0"/>
        <w:rPr>
          <w:u w:val="none"/>
        </w:rPr>
      </w:pPr>
      <w:r>
        <w:rPr>
          <w:b w:val="0"/>
          <w:spacing w:val="-7"/>
        </w:rPr>
        <w:t xml:space="preserve"> </w:t>
      </w:r>
      <w:r>
        <w:t>Déroulement</w:t>
      </w:r>
      <w:r>
        <w:rPr>
          <w:spacing w:val="-3"/>
        </w:rPr>
        <w:t xml:space="preserve"> </w:t>
      </w:r>
      <w:r>
        <w:t>de</w:t>
      </w:r>
      <w:r>
        <w:rPr>
          <w:spacing w:val="-4"/>
        </w:rPr>
        <w:t xml:space="preserve"> </w:t>
      </w:r>
      <w:r>
        <w:rPr>
          <w:spacing w:val="-2"/>
        </w:rPr>
        <w:t>l’exercice</w:t>
      </w:r>
    </w:p>
    <w:p w14:paraId="4D7AAC01" w14:textId="77777777" w:rsidR="007D00B4" w:rsidRDefault="007D00B4">
      <w:pPr>
        <w:pStyle w:val="Corpsdetexte"/>
        <w:spacing w:before="2"/>
        <w:ind w:left="0"/>
        <w:rPr>
          <w:b/>
        </w:rPr>
      </w:pPr>
    </w:p>
    <w:p w14:paraId="762587AA" w14:textId="77777777" w:rsidR="007D00B4" w:rsidRDefault="00000000">
      <w:pPr>
        <w:pStyle w:val="Paragraphedeliste"/>
        <w:numPr>
          <w:ilvl w:val="0"/>
          <w:numId w:val="32"/>
        </w:numPr>
        <w:tabs>
          <w:tab w:val="left" w:pos="1072"/>
        </w:tabs>
        <w:spacing w:before="92" w:line="278" w:lineRule="auto"/>
        <w:ind w:right="782"/>
        <w:rPr>
          <w:sz w:val="20"/>
        </w:rPr>
      </w:pPr>
      <w:r>
        <w:rPr>
          <w:sz w:val="20"/>
        </w:rPr>
        <w:t>Pour</w:t>
      </w:r>
      <w:r>
        <w:rPr>
          <w:spacing w:val="-12"/>
          <w:sz w:val="20"/>
        </w:rPr>
        <w:t xml:space="preserve"> </w:t>
      </w:r>
      <w:r>
        <w:rPr>
          <w:sz w:val="20"/>
        </w:rPr>
        <w:t>le</w:t>
      </w:r>
      <w:r>
        <w:rPr>
          <w:spacing w:val="-11"/>
          <w:sz w:val="20"/>
        </w:rPr>
        <w:t xml:space="preserve"> </w:t>
      </w:r>
      <w:r>
        <w:rPr>
          <w:sz w:val="20"/>
        </w:rPr>
        <w:t>saut</w:t>
      </w:r>
      <w:r>
        <w:rPr>
          <w:spacing w:val="-11"/>
          <w:sz w:val="20"/>
        </w:rPr>
        <w:t xml:space="preserve"> </w:t>
      </w:r>
      <w:r>
        <w:rPr>
          <w:sz w:val="20"/>
        </w:rPr>
        <w:t>d’aller,</w:t>
      </w:r>
      <w:r>
        <w:rPr>
          <w:spacing w:val="-10"/>
          <w:sz w:val="20"/>
        </w:rPr>
        <w:t xml:space="preserve"> </w:t>
      </w:r>
      <w:r>
        <w:rPr>
          <w:sz w:val="20"/>
        </w:rPr>
        <w:t>le</w:t>
      </w:r>
      <w:r>
        <w:rPr>
          <w:spacing w:val="-12"/>
          <w:sz w:val="20"/>
        </w:rPr>
        <w:t xml:space="preserve"> </w:t>
      </w:r>
      <w:r>
        <w:rPr>
          <w:sz w:val="20"/>
        </w:rPr>
        <w:t>conducteur</w:t>
      </w:r>
      <w:r>
        <w:rPr>
          <w:spacing w:val="-9"/>
          <w:sz w:val="20"/>
        </w:rPr>
        <w:t xml:space="preserve"> </w:t>
      </w:r>
      <w:r>
        <w:rPr>
          <w:sz w:val="20"/>
        </w:rPr>
        <w:t>placera</w:t>
      </w:r>
      <w:r>
        <w:rPr>
          <w:spacing w:val="-10"/>
          <w:sz w:val="20"/>
        </w:rPr>
        <w:t xml:space="preserve"> </w:t>
      </w:r>
      <w:r>
        <w:rPr>
          <w:sz w:val="20"/>
        </w:rPr>
        <w:t>son</w:t>
      </w:r>
      <w:r>
        <w:rPr>
          <w:spacing w:val="-11"/>
          <w:sz w:val="20"/>
        </w:rPr>
        <w:t xml:space="preserve"> </w:t>
      </w:r>
      <w:r>
        <w:rPr>
          <w:sz w:val="20"/>
        </w:rPr>
        <w:t>chien</w:t>
      </w:r>
      <w:r>
        <w:rPr>
          <w:spacing w:val="-10"/>
          <w:sz w:val="20"/>
        </w:rPr>
        <w:t xml:space="preserve"> </w:t>
      </w:r>
      <w:r>
        <w:rPr>
          <w:sz w:val="20"/>
        </w:rPr>
        <w:t>devant</w:t>
      </w:r>
      <w:r>
        <w:rPr>
          <w:spacing w:val="-11"/>
          <w:sz w:val="20"/>
        </w:rPr>
        <w:t xml:space="preserve"> </w:t>
      </w:r>
      <w:r>
        <w:rPr>
          <w:sz w:val="20"/>
        </w:rPr>
        <w:t>l'obstacle,</w:t>
      </w:r>
      <w:r>
        <w:rPr>
          <w:spacing w:val="-10"/>
          <w:sz w:val="20"/>
        </w:rPr>
        <w:t xml:space="preserve"> </w:t>
      </w:r>
      <w:r>
        <w:rPr>
          <w:sz w:val="20"/>
        </w:rPr>
        <w:t>à</w:t>
      </w:r>
      <w:r>
        <w:rPr>
          <w:spacing w:val="-12"/>
          <w:sz w:val="20"/>
        </w:rPr>
        <w:t xml:space="preserve"> </w:t>
      </w:r>
      <w:r>
        <w:rPr>
          <w:sz w:val="20"/>
        </w:rPr>
        <w:t>la</w:t>
      </w:r>
      <w:r>
        <w:rPr>
          <w:spacing w:val="-11"/>
          <w:sz w:val="20"/>
        </w:rPr>
        <w:t xml:space="preserve"> </w:t>
      </w:r>
      <w:r>
        <w:rPr>
          <w:sz w:val="20"/>
        </w:rPr>
        <w:t>distance</w:t>
      </w:r>
      <w:r>
        <w:rPr>
          <w:spacing w:val="-12"/>
          <w:sz w:val="20"/>
        </w:rPr>
        <w:t xml:space="preserve"> </w:t>
      </w:r>
      <w:r>
        <w:rPr>
          <w:sz w:val="20"/>
        </w:rPr>
        <w:t>qui</w:t>
      </w:r>
      <w:r>
        <w:rPr>
          <w:spacing w:val="-11"/>
          <w:sz w:val="20"/>
        </w:rPr>
        <w:t xml:space="preserve"> </w:t>
      </w:r>
      <w:r>
        <w:rPr>
          <w:sz w:val="20"/>
        </w:rPr>
        <w:t>lui</w:t>
      </w:r>
      <w:r>
        <w:rPr>
          <w:spacing w:val="-13"/>
          <w:sz w:val="20"/>
        </w:rPr>
        <w:t xml:space="preserve"> </w:t>
      </w:r>
      <w:r>
        <w:rPr>
          <w:sz w:val="20"/>
        </w:rPr>
        <w:t>conviendra,</w:t>
      </w:r>
      <w:r>
        <w:rPr>
          <w:spacing w:val="-8"/>
          <w:sz w:val="20"/>
        </w:rPr>
        <w:t xml:space="preserve"> </w:t>
      </w:r>
      <w:r>
        <w:rPr>
          <w:sz w:val="20"/>
        </w:rPr>
        <w:t>selon</w:t>
      </w:r>
      <w:r>
        <w:rPr>
          <w:spacing w:val="-10"/>
          <w:sz w:val="20"/>
        </w:rPr>
        <w:t xml:space="preserve"> </w:t>
      </w:r>
      <w:r>
        <w:rPr>
          <w:sz w:val="20"/>
        </w:rPr>
        <w:t>les</w:t>
      </w:r>
      <w:r>
        <w:rPr>
          <w:spacing w:val="-13"/>
          <w:sz w:val="20"/>
        </w:rPr>
        <w:t xml:space="preserve"> </w:t>
      </w:r>
      <w:r>
        <w:rPr>
          <w:sz w:val="20"/>
        </w:rPr>
        <w:t>mêmes règles de positionnement définies.</w:t>
      </w:r>
    </w:p>
    <w:p w14:paraId="18D274C7" w14:textId="77777777" w:rsidR="007D00B4" w:rsidRDefault="00000000">
      <w:pPr>
        <w:pStyle w:val="Paragraphedeliste"/>
        <w:numPr>
          <w:ilvl w:val="0"/>
          <w:numId w:val="32"/>
        </w:numPr>
        <w:tabs>
          <w:tab w:val="left" w:pos="1072"/>
        </w:tabs>
        <w:spacing w:before="47" w:line="276" w:lineRule="auto"/>
        <w:ind w:right="804"/>
        <w:rPr>
          <w:sz w:val="20"/>
        </w:rPr>
      </w:pPr>
      <w:r>
        <w:rPr>
          <w:sz w:val="20"/>
        </w:rPr>
        <w:t>Le</w:t>
      </w:r>
      <w:r>
        <w:rPr>
          <w:spacing w:val="-1"/>
          <w:sz w:val="20"/>
        </w:rPr>
        <w:t xml:space="preserve"> </w:t>
      </w:r>
      <w:r>
        <w:rPr>
          <w:sz w:val="20"/>
        </w:rPr>
        <w:t>conducteur,</w:t>
      </w:r>
      <w:r>
        <w:rPr>
          <w:spacing w:val="-4"/>
          <w:sz w:val="20"/>
        </w:rPr>
        <w:t xml:space="preserve"> </w:t>
      </w:r>
      <w:r>
        <w:rPr>
          <w:sz w:val="20"/>
        </w:rPr>
        <w:t>une</w:t>
      </w:r>
      <w:r>
        <w:rPr>
          <w:spacing w:val="-2"/>
          <w:sz w:val="20"/>
        </w:rPr>
        <w:t xml:space="preserve"> </w:t>
      </w:r>
      <w:r>
        <w:rPr>
          <w:sz w:val="20"/>
        </w:rPr>
        <w:t>fois</w:t>
      </w:r>
      <w:r>
        <w:rPr>
          <w:spacing w:val="-3"/>
          <w:sz w:val="20"/>
        </w:rPr>
        <w:t xml:space="preserve"> </w:t>
      </w:r>
      <w:r>
        <w:rPr>
          <w:sz w:val="20"/>
        </w:rPr>
        <w:t>le chien</w:t>
      </w:r>
      <w:r>
        <w:rPr>
          <w:spacing w:val="-1"/>
          <w:sz w:val="20"/>
        </w:rPr>
        <w:t xml:space="preserve"> </w:t>
      </w:r>
      <w:r>
        <w:rPr>
          <w:sz w:val="20"/>
        </w:rPr>
        <w:t>en</w:t>
      </w:r>
      <w:r>
        <w:rPr>
          <w:spacing w:val="-1"/>
          <w:sz w:val="20"/>
        </w:rPr>
        <w:t xml:space="preserve"> </w:t>
      </w:r>
      <w:r>
        <w:rPr>
          <w:sz w:val="20"/>
        </w:rPr>
        <w:t>place,</w:t>
      </w:r>
      <w:r>
        <w:rPr>
          <w:spacing w:val="-4"/>
          <w:sz w:val="20"/>
        </w:rPr>
        <w:t xml:space="preserve"> </w:t>
      </w:r>
      <w:r>
        <w:rPr>
          <w:sz w:val="20"/>
        </w:rPr>
        <w:t>ira</w:t>
      </w:r>
      <w:r>
        <w:rPr>
          <w:spacing w:val="-2"/>
          <w:sz w:val="20"/>
        </w:rPr>
        <w:t xml:space="preserve"> </w:t>
      </w:r>
      <w:r>
        <w:rPr>
          <w:sz w:val="20"/>
        </w:rPr>
        <w:t>se</w:t>
      </w:r>
      <w:r>
        <w:rPr>
          <w:spacing w:val="-2"/>
          <w:sz w:val="20"/>
        </w:rPr>
        <w:t xml:space="preserve"> </w:t>
      </w:r>
      <w:r>
        <w:rPr>
          <w:sz w:val="20"/>
        </w:rPr>
        <w:t>mettre</w:t>
      </w:r>
      <w:r>
        <w:rPr>
          <w:spacing w:val="-2"/>
          <w:sz w:val="20"/>
        </w:rPr>
        <w:t xml:space="preserve"> </w:t>
      </w:r>
      <w:r>
        <w:rPr>
          <w:sz w:val="20"/>
        </w:rPr>
        <w:t>directement</w:t>
      </w:r>
      <w:r>
        <w:rPr>
          <w:spacing w:val="-3"/>
          <w:sz w:val="20"/>
        </w:rPr>
        <w:t xml:space="preserve"> </w:t>
      </w:r>
      <w:r>
        <w:rPr>
          <w:sz w:val="20"/>
        </w:rPr>
        <w:t>en</w:t>
      </w:r>
      <w:r>
        <w:rPr>
          <w:spacing w:val="-1"/>
          <w:sz w:val="20"/>
        </w:rPr>
        <w:t xml:space="preserve"> </w:t>
      </w:r>
      <w:r>
        <w:rPr>
          <w:sz w:val="20"/>
        </w:rPr>
        <w:t>contact</w:t>
      </w:r>
      <w:r>
        <w:rPr>
          <w:spacing w:val="-2"/>
          <w:sz w:val="20"/>
        </w:rPr>
        <w:t xml:space="preserve"> </w:t>
      </w:r>
      <w:r>
        <w:rPr>
          <w:sz w:val="20"/>
        </w:rPr>
        <w:t>avec</w:t>
      </w:r>
      <w:r>
        <w:rPr>
          <w:spacing w:val="-2"/>
          <w:sz w:val="20"/>
        </w:rPr>
        <w:t xml:space="preserve"> </w:t>
      </w:r>
      <w:r>
        <w:rPr>
          <w:sz w:val="20"/>
        </w:rPr>
        <w:t>l’épaule</w:t>
      </w:r>
      <w:r>
        <w:rPr>
          <w:spacing w:val="-2"/>
          <w:sz w:val="20"/>
        </w:rPr>
        <w:t xml:space="preserve"> </w:t>
      </w:r>
      <w:r>
        <w:rPr>
          <w:sz w:val="20"/>
        </w:rPr>
        <w:t>contre</w:t>
      </w:r>
      <w:r>
        <w:rPr>
          <w:spacing w:val="-2"/>
          <w:sz w:val="20"/>
        </w:rPr>
        <w:t xml:space="preserve"> </w:t>
      </w:r>
      <w:r>
        <w:rPr>
          <w:sz w:val="20"/>
        </w:rPr>
        <w:t>les</w:t>
      </w:r>
      <w:r>
        <w:rPr>
          <w:spacing w:val="-3"/>
          <w:sz w:val="20"/>
        </w:rPr>
        <w:t xml:space="preserve"> </w:t>
      </w:r>
      <w:r>
        <w:rPr>
          <w:sz w:val="20"/>
        </w:rPr>
        <w:t>planches</w:t>
      </w:r>
      <w:r>
        <w:rPr>
          <w:spacing w:val="-3"/>
          <w:sz w:val="20"/>
        </w:rPr>
        <w:t xml:space="preserve"> </w:t>
      </w:r>
      <w:r>
        <w:rPr>
          <w:sz w:val="20"/>
        </w:rPr>
        <w:t>de</w:t>
      </w:r>
      <w:r>
        <w:rPr>
          <w:spacing w:val="-2"/>
          <w:sz w:val="20"/>
        </w:rPr>
        <w:t xml:space="preserve"> </w:t>
      </w:r>
      <w:r>
        <w:rPr>
          <w:sz w:val="20"/>
        </w:rPr>
        <w:t xml:space="preserve">la </w:t>
      </w:r>
      <w:r>
        <w:rPr>
          <w:spacing w:val="-2"/>
          <w:sz w:val="20"/>
        </w:rPr>
        <w:t>palissade.</w:t>
      </w:r>
    </w:p>
    <w:p w14:paraId="5CD6BF0C" w14:textId="77777777" w:rsidR="007D00B4" w:rsidRDefault="00000000">
      <w:pPr>
        <w:pStyle w:val="Paragraphedeliste"/>
        <w:numPr>
          <w:ilvl w:val="0"/>
          <w:numId w:val="32"/>
        </w:numPr>
        <w:tabs>
          <w:tab w:val="left" w:pos="1072"/>
        </w:tabs>
        <w:spacing w:before="50"/>
        <w:ind w:hanging="360"/>
        <w:rPr>
          <w:sz w:val="20"/>
        </w:rPr>
      </w:pPr>
      <w:r>
        <w:rPr>
          <w:sz w:val="20"/>
        </w:rPr>
        <w:t>Le</w:t>
      </w:r>
      <w:r>
        <w:rPr>
          <w:spacing w:val="-4"/>
          <w:sz w:val="20"/>
        </w:rPr>
        <w:t xml:space="preserve"> </w:t>
      </w:r>
      <w:r>
        <w:rPr>
          <w:sz w:val="20"/>
        </w:rPr>
        <w:t>conducteur</w:t>
      </w:r>
      <w:r>
        <w:rPr>
          <w:spacing w:val="-6"/>
          <w:sz w:val="20"/>
        </w:rPr>
        <w:t xml:space="preserve"> </w:t>
      </w:r>
      <w:r>
        <w:rPr>
          <w:sz w:val="20"/>
        </w:rPr>
        <w:t>ne</w:t>
      </w:r>
      <w:r>
        <w:rPr>
          <w:spacing w:val="-3"/>
          <w:sz w:val="20"/>
        </w:rPr>
        <w:t xml:space="preserve"> </w:t>
      </w:r>
      <w:r>
        <w:rPr>
          <w:sz w:val="20"/>
        </w:rPr>
        <w:t>devra</w:t>
      </w:r>
      <w:r>
        <w:rPr>
          <w:spacing w:val="-4"/>
          <w:sz w:val="20"/>
        </w:rPr>
        <w:t xml:space="preserve"> </w:t>
      </w:r>
      <w:r>
        <w:rPr>
          <w:sz w:val="20"/>
        </w:rPr>
        <w:t>pas</w:t>
      </w:r>
      <w:r>
        <w:rPr>
          <w:spacing w:val="-5"/>
          <w:sz w:val="20"/>
        </w:rPr>
        <w:t xml:space="preserve"> </w:t>
      </w:r>
      <w:r>
        <w:rPr>
          <w:sz w:val="20"/>
        </w:rPr>
        <w:t>se</w:t>
      </w:r>
      <w:r>
        <w:rPr>
          <w:spacing w:val="-4"/>
          <w:sz w:val="20"/>
        </w:rPr>
        <w:t xml:space="preserve"> </w:t>
      </w:r>
      <w:r>
        <w:rPr>
          <w:sz w:val="20"/>
        </w:rPr>
        <w:t>retourner</w:t>
      </w:r>
      <w:r>
        <w:rPr>
          <w:spacing w:val="-3"/>
          <w:sz w:val="20"/>
        </w:rPr>
        <w:t xml:space="preserve"> </w:t>
      </w:r>
      <w:r>
        <w:rPr>
          <w:sz w:val="20"/>
        </w:rPr>
        <w:t>pendant</w:t>
      </w:r>
      <w:r>
        <w:rPr>
          <w:spacing w:val="-5"/>
          <w:sz w:val="20"/>
        </w:rPr>
        <w:t xml:space="preserve"> </w:t>
      </w:r>
      <w:r>
        <w:rPr>
          <w:sz w:val="20"/>
        </w:rPr>
        <w:t>le</w:t>
      </w:r>
      <w:r>
        <w:rPr>
          <w:spacing w:val="-3"/>
          <w:sz w:val="20"/>
        </w:rPr>
        <w:t xml:space="preserve"> </w:t>
      </w:r>
      <w:r>
        <w:rPr>
          <w:sz w:val="20"/>
        </w:rPr>
        <w:t>trajet</w:t>
      </w:r>
      <w:r>
        <w:rPr>
          <w:spacing w:val="-4"/>
          <w:sz w:val="20"/>
        </w:rPr>
        <w:t xml:space="preserve"> </w:t>
      </w:r>
      <w:r>
        <w:rPr>
          <w:sz w:val="20"/>
        </w:rPr>
        <w:t>sous</w:t>
      </w:r>
      <w:r>
        <w:rPr>
          <w:spacing w:val="-5"/>
          <w:sz w:val="20"/>
        </w:rPr>
        <w:t xml:space="preserve"> </w:t>
      </w:r>
      <w:r>
        <w:rPr>
          <w:sz w:val="20"/>
        </w:rPr>
        <w:t>peine</w:t>
      </w:r>
      <w:r>
        <w:rPr>
          <w:spacing w:val="-3"/>
          <w:sz w:val="20"/>
        </w:rPr>
        <w:t xml:space="preserve"> </w:t>
      </w:r>
      <w:r>
        <w:rPr>
          <w:sz w:val="20"/>
        </w:rPr>
        <w:t>d'être</w:t>
      </w:r>
      <w:r>
        <w:rPr>
          <w:spacing w:val="4"/>
          <w:sz w:val="20"/>
        </w:rPr>
        <w:t xml:space="preserve"> </w:t>
      </w:r>
      <w:r>
        <w:rPr>
          <w:sz w:val="20"/>
        </w:rPr>
        <w:t>pénalisé</w:t>
      </w:r>
      <w:r>
        <w:rPr>
          <w:spacing w:val="-3"/>
          <w:sz w:val="20"/>
        </w:rPr>
        <w:t xml:space="preserve"> </w:t>
      </w:r>
      <w:r>
        <w:rPr>
          <w:sz w:val="20"/>
        </w:rPr>
        <w:t>sur</w:t>
      </w:r>
      <w:r>
        <w:rPr>
          <w:spacing w:val="-12"/>
          <w:sz w:val="20"/>
        </w:rPr>
        <w:t xml:space="preserve"> </w:t>
      </w:r>
      <w:r>
        <w:rPr>
          <w:spacing w:val="-2"/>
          <w:sz w:val="20"/>
        </w:rPr>
        <w:t>l'exercice.</w:t>
      </w:r>
    </w:p>
    <w:p w14:paraId="356C1783" w14:textId="77777777" w:rsidR="007D00B4" w:rsidRDefault="00000000">
      <w:pPr>
        <w:pStyle w:val="Paragraphedeliste"/>
        <w:numPr>
          <w:ilvl w:val="0"/>
          <w:numId w:val="32"/>
        </w:numPr>
        <w:tabs>
          <w:tab w:val="left" w:pos="1072"/>
        </w:tabs>
        <w:spacing w:before="87" w:line="278" w:lineRule="auto"/>
        <w:ind w:right="642"/>
        <w:rPr>
          <w:sz w:val="20"/>
        </w:rPr>
      </w:pPr>
      <w:r>
        <w:rPr>
          <w:sz w:val="20"/>
        </w:rPr>
        <w:t>Le</w:t>
      </w:r>
      <w:r>
        <w:rPr>
          <w:spacing w:val="-4"/>
          <w:sz w:val="20"/>
        </w:rPr>
        <w:t xml:space="preserve"> </w:t>
      </w:r>
      <w:r>
        <w:rPr>
          <w:sz w:val="20"/>
        </w:rPr>
        <w:t>conducteur</w:t>
      </w:r>
      <w:r>
        <w:rPr>
          <w:spacing w:val="-5"/>
          <w:sz w:val="20"/>
        </w:rPr>
        <w:t xml:space="preserve"> </w:t>
      </w:r>
      <w:r>
        <w:rPr>
          <w:sz w:val="20"/>
        </w:rPr>
        <w:t>ne</w:t>
      </w:r>
      <w:r>
        <w:rPr>
          <w:spacing w:val="-4"/>
          <w:sz w:val="20"/>
        </w:rPr>
        <w:t xml:space="preserve"> </w:t>
      </w:r>
      <w:r>
        <w:rPr>
          <w:sz w:val="20"/>
        </w:rPr>
        <w:t>pourra</w:t>
      </w:r>
      <w:r>
        <w:rPr>
          <w:spacing w:val="-3"/>
          <w:sz w:val="20"/>
        </w:rPr>
        <w:t xml:space="preserve"> </w:t>
      </w:r>
      <w:r>
        <w:rPr>
          <w:sz w:val="20"/>
        </w:rPr>
        <w:t>pas</w:t>
      </w:r>
      <w:r>
        <w:rPr>
          <w:spacing w:val="-6"/>
          <w:sz w:val="20"/>
        </w:rPr>
        <w:t xml:space="preserve"> </w:t>
      </w:r>
      <w:r>
        <w:rPr>
          <w:sz w:val="20"/>
        </w:rPr>
        <w:t>se</w:t>
      </w:r>
      <w:r>
        <w:rPr>
          <w:spacing w:val="-4"/>
          <w:sz w:val="20"/>
        </w:rPr>
        <w:t xml:space="preserve"> </w:t>
      </w:r>
      <w:r>
        <w:rPr>
          <w:sz w:val="20"/>
        </w:rPr>
        <w:t>retourner</w:t>
      </w:r>
      <w:r>
        <w:rPr>
          <w:spacing w:val="-3"/>
          <w:sz w:val="20"/>
        </w:rPr>
        <w:t xml:space="preserve"> </w:t>
      </w:r>
      <w:r>
        <w:rPr>
          <w:sz w:val="20"/>
        </w:rPr>
        <w:t>remettre</w:t>
      </w:r>
      <w:r>
        <w:rPr>
          <w:spacing w:val="-3"/>
          <w:sz w:val="20"/>
        </w:rPr>
        <w:t xml:space="preserve"> </w:t>
      </w:r>
      <w:r>
        <w:rPr>
          <w:sz w:val="20"/>
        </w:rPr>
        <w:t>son</w:t>
      </w:r>
      <w:r>
        <w:rPr>
          <w:spacing w:val="-3"/>
          <w:sz w:val="20"/>
        </w:rPr>
        <w:t xml:space="preserve"> </w:t>
      </w:r>
      <w:r>
        <w:rPr>
          <w:sz w:val="20"/>
        </w:rPr>
        <w:t>chien</w:t>
      </w:r>
      <w:r>
        <w:rPr>
          <w:spacing w:val="-5"/>
          <w:sz w:val="20"/>
        </w:rPr>
        <w:t xml:space="preserve"> </w:t>
      </w:r>
      <w:r>
        <w:rPr>
          <w:sz w:val="20"/>
        </w:rPr>
        <w:t>en</w:t>
      </w:r>
      <w:r>
        <w:rPr>
          <w:spacing w:val="-3"/>
          <w:sz w:val="20"/>
        </w:rPr>
        <w:t xml:space="preserve"> </w:t>
      </w:r>
      <w:r>
        <w:rPr>
          <w:sz w:val="20"/>
        </w:rPr>
        <w:t>place</w:t>
      </w:r>
      <w:r>
        <w:rPr>
          <w:spacing w:val="-3"/>
          <w:sz w:val="20"/>
        </w:rPr>
        <w:t xml:space="preserve"> </w:t>
      </w:r>
      <w:r>
        <w:rPr>
          <w:sz w:val="20"/>
        </w:rPr>
        <w:t>après</w:t>
      </w:r>
      <w:r>
        <w:rPr>
          <w:spacing w:val="-7"/>
          <w:sz w:val="20"/>
        </w:rPr>
        <w:t xml:space="preserve"> </w:t>
      </w:r>
      <w:r>
        <w:rPr>
          <w:sz w:val="20"/>
        </w:rPr>
        <w:t>s'être</w:t>
      </w:r>
      <w:r>
        <w:rPr>
          <w:spacing w:val="-4"/>
          <w:sz w:val="20"/>
        </w:rPr>
        <w:t xml:space="preserve"> </w:t>
      </w:r>
      <w:r>
        <w:rPr>
          <w:sz w:val="20"/>
        </w:rPr>
        <w:t>avancé</w:t>
      </w:r>
      <w:r>
        <w:rPr>
          <w:spacing w:val="-3"/>
          <w:sz w:val="20"/>
        </w:rPr>
        <w:t xml:space="preserve"> </w:t>
      </w:r>
      <w:r>
        <w:rPr>
          <w:sz w:val="20"/>
        </w:rPr>
        <w:t>vers</w:t>
      </w:r>
      <w:r>
        <w:rPr>
          <w:spacing w:val="-7"/>
          <w:sz w:val="20"/>
        </w:rPr>
        <w:t xml:space="preserve"> </w:t>
      </w:r>
      <w:r>
        <w:rPr>
          <w:sz w:val="20"/>
        </w:rPr>
        <w:t>la</w:t>
      </w:r>
      <w:r>
        <w:rPr>
          <w:spacing w:val="-3"/>
          <w:sz w:val="20"/>
        </w:rPr>
        <w:t xml:space="preserve"> </w:t>
      </w:r>
      <w:r>
        <w:rPr>
          <w:sz w:val="20"/>
        </w:rPr>
        <w:t>palissade</w:t>
      </w:r>
      <w:r>
        <w:rPr>
          <w:spacing w:val="-4"/>
          <w:sz w:val="20"/>
        </w:rPr>
        <w:t xml:space="preserve"> </w:t>
      </w:r>
      <w:r>
        <w:rPr>
          <w:sz w:val="20"/>
        </w:rPr>
        <w:t>sous</w:t>
      </w:r>
      <w:r>
        <w:rPr>
          <w:spacing w:val="-3"/>
          <w:sz w:val="20"/>
        </w:rPr>
        <w:t xml:space="preserve"> </w:t>
      </w:r>
      <w:r>
        <w:rPr>
          <w:sz w:val="20"/>
        </w:rPr>
        <w:t>peine</w:t>
      </w:r>
      <w:r>
        <w:rPr>
          <w:spacing w:val="-3"/>
          <w:sz w:val="20"/>
        </w:rPr>
        <w:t xml:space="preserve"> </w:t>
      </w:r>
      <w:r>
        <w:rPr>
          <w:sz w:val="20"/>
        </w:rPr>
        <w:t>de pénalisation sur l'exercice et de la perte d'un essai.</w:t>
      </w:r>
    </w:p>
    <w:p w14:paraId="0ECEC280" w14:textId="77777777" w:rsidR="007D00B4" w:rsidRDefault="00000000">
      <w:pPr>
        <w:pStyle w:val="Paragraphedeliste"/>
        <w:numPr>
          <w:ilvl w:val="0"/>
          <w:numId w:val="32"/>
        </w:numPr>
        <w:tabs>
          <w:tab w:val="left" w:pos="1072"/>
        </w:tabs>
        <w:ind w:right="102"/>
        <w:rPr>
          <w:sz w:val="20"/>
        </w:rPr>
      </w:pPr>
      <w:r>
        <w:rPr>
          <w:sz w:val="20"/>
        </w:rPr>
        <w:t>Le</w:t>
      </w:r>
      <w:r>
        <w:rPr>
          <w:spacing w:val="-10"/>
          <w:sz w:val="20"/>
        </w:rPr>
        <w:t xml:space="preserve"> </w:t>
      </w:r>
      <w:r>
        <w:rPr>
          <w:sz w:val="20"/>
        </w:rPr>
        <w:t>conducteur</w:t>
      </w:r>
      <w:r>
        <w:rPr>
          <w:spacing w:val="-5"/>
          <w:sz w:val="20"/>
        </w:rPr>
        <w:t xml:space="preserve"> </w:t>
      </w:r>
      <w:r>
        <w:rPr>
          <w:sz w:val="20"/>
        </w:rPr>
        <w:t>dispose</w:t>
      </w:r>
      <w:r>
        <w:rPr>
          <w:spacing w:val="-10"/>
          <w:sz w:val="20"/>
        </w:rPr>
        <w:t xml:space="preserve"> </w:t>
      </w:r>
      <w:r>
        <w:rPr>
          <w:sz w:val="20"/>
        </w:rPr>
        <w:t>de</w:t>
      </w:r>
      <w:r>
        <w:rPr>
          <w:spacing w:val="-13"/>
          <w:sz w:val="20"/>
        </w:rPr>
        <w:t xml:space="preserve"> </w:t>
      </w:r>
      <w:r>
        <w:rPr>
          <w:sz w:val="20"/>
        </w:rPr>
        <w:t>3</w:t>
      </w:r>
      <w:r>
        <w:rPr>
          <w:spacing w:val="-6"/>
          <w:sz w:val="20"/>
        </w:rPr>
        <w:t xml:space="preserve"> </w:t>
      </w:r>
      <w:r>
        <w:rPr>
          <w:sz w:val="20"/>
        </w:rPr>
        <w:t>essais</w:t>
      </w:r>
      <w:r>
        <w:rPr>
          <w:spacing w:val="-10"/>
          <w:sz w:val="20"/>
        </w:rPr>
        <w:t xml:space="preserve"> </w:t>
      </w:r>
      <w:r>
        <w:rPr>
          <w:sz w:val="20"/>
        </w:rPr>
        <w:t>(par</w:t>
      </w:r>
      <w:r>
        <w:rPr>
          <w:spacing w:val="-5"/>
          <w:sz w:val="20"/>
        </w:rPr>
        <w:t xml:space="preserve"> </w:t>
      </w:r>
      <w:r>
        <w:rPr>
          <w:sz w:val="20"/>
        </w:rPr>
        <w:t>essai</w:t>
      </w:r>
      <w:r>
        <w:rPr>
          <w:spacing w:val="-7"/>
          <w:sz w:val="20"/>
        </w:rPr>
        <w:t xml:space="preserve"> </w:t>
      </w:r>
      <w:r>
        <w:rPr>
          <w:sz w:val="20"/>
        </w:rPr>
        <w:t>on</w:t>
      </w:r>
      <w:r>
        <w:rPr>
          <w:spacing w:val="-6"/>
          <w:sz w:val="20"/>
        </w:rPr>
        <w:t xml:space="preserve"> </w:t>
      </w:r>
      <w:r>
        <w:rPr>
          <w:sz w:val="20"/>
        </w:rPr>
        <w:t>entend</w:t>
      </w:r>
      <w:r>
        <w:rPr>
          <w:spacing w:val="-8"/>
          <w:sz w:val="20"/>
        </w:rPr>
        <w:t xml:space="preserve"> </w:t>
      </w:r>
      <w:r>
        <w:rPr>
          <w:sz w:val="20"/>
        </w:rPr>
        <w:t>l’aller</w:t>
      </w:r>
      <w:r>
        <w:rPr>
          <w:spacing w:val="-8"/>
          <w:sz w:val="20"/>
        </w:rPr>
        <w:t xml:space="preserve"> </w:t>
      </w:r>
      <w:r>
        <w:rPr>
          <w:sz w:val="20"/>
        </w:rPr>
        <w:t>et</w:t>
      </w:r>
      <w:r>
        <w:rPr>
          <w:spacing w:val="-7"/>
          <w:sz w:val="20"/>
        </w:rPr>
        <w:t xml:space="preserve"> </w:t>
      </w:r>
      <w:r>
        <w:rPr>
          <w:sz w:val="20"/>
        </w:rPr>
        <w:t>le</w:t>
      </w:r>
      <w:r>
        <w:rPr>
          <w:spacing w:val="-7"/>
          <w:sz w:val="20"/>
        </w:rPr>
        <w:t xml:space="preserve"> </w:t>
      </w:r>
      <w:r>
        <w:rPr>
          <w:sz w:val="20"/>
        </w:rPr>
        <w:t>retour),</w:t>
      </w:r>
      <w:r>
        <w:rPr>
          <w:spacing w:val="-8"/>
          <w:sz w:val="20"/>
        </w:rPr>
        <w:t xml:space="preserve"> </w:t>
      </w:r>
      <w:r>
        <w:rPr>
          <w:sz w:val="20"/>
        </w:rPr>
        <w:t>en</w:t>
      </w:r>
      <w:r>
        <w:rPr>
          <w:spacing w:val="-8"/>
          <w:sz w:val="20"/>
        </w:rPr>
        <w:t xml:space="preserve"> </w:t>
      </w:r>
      <w:r>
        <w:rPr>
          <w:sz w:val="20"/>
        </w:rPr>
        <w:t>tout</w:t>
      </w:r>
      <w:r>
        <w:rPr>
          <w:spacing w:val="-10"/>
          <w:sz w:val="20"/>
        </w:rPr>
        <w:t xml:space="preserve"> </w:t>
      </w:r>
      <w:r>
        <w:rPr>
          <w:sz w:val="20"/>
        </w:rPr>
        <w:t>et</w:t>
      </w:r>
      <w:r>
        <w:rPr>
          <w:spacing w:val="-11"/>
          <w:sz w:val="20"/>
        </w:rPr>
        <w:t xml:space="preserve"> </w:t>
      </w:r>
      <w:r>
        <w:rPr>
          <w:sz w:val="20"/>
        </w:rPr>
        <w:t>pour</w:t>
      </w:r>
      <w:r>
        <w:rPr>
          <w:spacing w:val="-8"/>
          <w:sz w:val="20"/>
        </w:rPr>
        <w:t xml:space="preserve"> </w:t>
      </w:r>
      <w:r>
        <w:rPr>
          <w:sz w:val="20"/>
        </w:rPr>
        <w:t>tout,</w:t>
      </w:r>
      <w:r>
        <w:rPr>
          <w:spacing w:val="-10"/>
          <w:sz w:val="20"/>
        </w:rPr>
        <w:t xml:space="preserve"> </w:t>
      </w:r>
      <w:r>
        <w:rPr>
          <w:sz w:val="20"/>
        </w:rPr>
        <w:t>toutes</w:t>
      </w:r>
      <w:r>
        <w:rPr>
          <w:spacing w:val="-10"/>
          <w:sz w:val="20"/>
        </w:rPr>
        <w:t xml:space="preserve"> </w:t>
      </w:r>
      <w:r>
        <w:rPr>
          <w:sz w:val="20"/>
        </w:rPr>
        <w:t>hauteurs</w:t>
      </w:r>
      <w:r>
        <w:rPr>
          <w:spacing w:val="-11"/>
          <w:sz w:val="20"/>
        </w:rPr>
        <w:t xml:space="preserve"> </w:t>
      </w:r>
      <w:r>
        <w:rPr>
          <w:sz w:val="20"/>
        </w:rPr>
        <w:t>comprises, pour faire</w:t>
      </w:r>
      <w:r>
        <w:rPr>
          <w:spacing w:val="-4"/>
          <w:sz w:val="20"/>
        </w:rPr>
        <w:t xml:space="preserve"> </w:t>
      </w:r>
      <w:r>
        <w:rPr>
          <w:sz w:val="20"/>
        </w:rPr>
        <w:t>exécuter</w:t>
      </w:r>
      <w:r>
        <w:rPr>
          <w:spacing w:val="-3"/>
          <w:sz w:val="20"/>
        </w:rPr>
        <w:t xml:space="preserve"> </w:t>
      </w:r>
      <w:r>
        <w:rPr>
          <w:sz w:val="20"/>
        </w:rPr>
        <w:t>l'aller</w:t>
      </w:r>
      <w:r>
        <w:rPr>
          <w:spacing w:val="-1"/>
          <w:sz w:val="20"/>
        </w:rPr>
        <w:t xml:space="preserve"> </w:t>
      </w:r>
      <w:r>
        <w:rPr>
          <w:sz w:val="20"/>
        </w:rPr>
        <w:t>et</w:t>
      </w:r>
      <w:r>
        <w:rPr>
          <w:spacing w:val="-1"/>
          <w:sz w:val="20"/>
        </w:rPr>
        <w:t xml:space="preserve"> </w:t>
      </w:r>
      <w:r>
        <w:rPr>
          <w:sz w:val="20"/>
        </w:rPr>
        <w:t>le</w:t>
      </w:r>
      <w:r>
        <w:rPr>
          <w:spacing w:val="-4"/>
          <w:sz w:val="20"/>
        </w:rPr>
        <w:t xml:space="preserve"> </w:t>
      </w:r>
      <w:r>
        <w:rPr>
          <w:sz w:val="20"/>
        </w:rPr>
        <w:t>retour</w:t>
      </w:r>
      <w:r>
        <w:rPr>
          <w:spacing w:val="-3"/>
          <w:sz w:val="20"/>
        </w:rPr>
        <w:t xml:space="preserve"> </w:t>
      </w:r>
      <w:r>
        <w:rPr>
          <w:sz w:val="20"/>
        </w:rPr>
        <w:t>du</w:t>
      </w:r>
      <w:r>
        <w:rPr>
          <w:spacing w:val="-3"/>
          <w:sz w:val="20"/>
        </w:rPr>
        <w:t xml:space="preserve"> </w:t>
      </w:r>
      <w:r>
        <w:rPr>
          <w:sz w:val="20"/>
        </w:rPr>
        <w:t>saut</w:t>
      </w:r>
      <w:r>
        <w:rPr>
          <w:spacing w:val="-5"/>
          <w:sz w:val="20"/>
        </w:rPr>
        <w:t xml:space="preserve"> </w:t>
      </w:r>
      <w:r>
        <w:rPr>
          <w:sz w:val="20"/>
        </w:rPr>
        <w:t>de</w:t>
      </w:r>
      <w:r>
        <w:rPr>
          <w:spacing w:val="-2"/>
          <w:sz w:val="20"/>
        </w:rPr>
        <w:t xml:space="preserve"> </w:t>
      </w:r>
      <w:r>
        <w:rPr>
          <w:sz w:val="20"/>
        </w:rPr>
        <w:t>la</w:t>
      </w:r>
      <w:r>
        <w:rPr>
          <w:spacing w:val="-4"/>
          <w:sz w:val="20"/>
        </w:rPr>
        <w:t xml:space="preserve"> </w:t>
      </w:r>
      <w:r>
        <w:rPr>
          <w:sz w:val="20"/>
        </w:rPr>
        <w:t>palissade.</w:t>
      </w:r>
      <w:r>
        <w:rPr>
          <w:spacing w:val="-3"/>
          <w:sz w:val="20"/>
        </w:rPr>
        <w:t xml:space="preserve"> </w:t>
      </w:r>
      <w:r>
        <w:rPr>
          <w:sz w:val="20"/>
        </w:rPr>
        <w:t>Mais</w:t>
      </w:r>
      <w:r>
        <w:rPr>
          <w:spacing w:val="-5"/>
          <w:sz w:val="20"/>
        </w:rPr>
        <w:t xml:space="preserve"> </w:t>
      </w:r>
      <w:r>
        <w:rPr>
          <w:sz w:val="20"/>
        </w:rPr>
        <w:t>il</w:t>
      </w:r>
      <w:r>
        <w:rPr>
          <w:spacing w:val="-5"/>
          <w:sz w:val="20"/>
        </w:rPr>
        <w:t xml:space="preserve"> </w:t>
      </w:r>
      <w:r>
        <w:rPr>
          <w:sz w:val="20"/>
        </w:rPr>
        <w:t>pourra</w:t>
      </w:r>
      <w:r>
        <w:rPr>
          <w:spacing w:val="-3"/>
          <w:sz w:val="20"/>
        </w:rPr>
        <w:t xml:space="preserve"> </w:t>
      </w:r>
      <w:r>
        <w:rPr>
          <w:sz w:val="20"/>
        </w:rPr>
        <w:t>commencer</w:t>
      </w:r>
      <w:r>
        <w:rPr>
          <w:spacing w:val="-3"/>
          <w:sz w:val="20"/>
        </w:rPr>
        <w:t xml:space="preserve"> </w:t>
      </w:r>
      <w:r>
        <w:rPr>
          <w:sz w:val="20"/>
        </w:rPr>
        <w:t>l'exercice</w:t>
      </w:r>
      <w:r>
        <w:rPr>
          <w:spacing w:val="-1"/>
          <w:sz w:val="20"/>
        </w:rPr>
        <w:t xml:space="preserve"> </w:t>
      </w:r>
      <w:r>
        <w:rPr>
          <w:sz w:val="20"/>
        </w:rPr>
        <w:t>par</w:t>
      </w:r>
      <w:r>
        <w:rPr>
          <w:spacing w:val="-2"/>
          <w:sz w:val="20"/>
        </w:rPr>
        <w:t xml:space="preserve"> </w:t>
      </w:r>
      <w:r>
        <w:rPr>
          <w:sz w:val="20"/>
        </w:rPr>
        <w:t>la</w:t>
      </w:r>
      <w:r>
        <w:rPr>
          <w:spacing w:val="-4"/>
          <w:sz w:val="20"/>
        </w:rPr>
        <w:t xml:space="preserve"> </w:t>
      </w:r>
      <w:r>
        <w:rPr>
          <w:sz w:val="20"/>
        </w:rPr>
        <w:t>hauteur</w:t>
      </w:r>
      <w:r>
        <w:rPr>
          <w:spacing w:val="-5"/>
          <w:sz w:val="20"/>
        </w:rPr>
        <w:t xml:space="preserve"> </w:t>
      </w:r>
      <w:r>
        <w:rPr>
          <w:sz w:val="20"/>
        </w:rPr>
        <w:t>qui</w:t>
      </w:r>
      <w:r>
        <w:rPr>
          <w:spacing w:val="-7"/>
          <w:sz w:val="20"/>
        </w:rPr>
        <w:t xml:space="preserve"> </w:t>
      </w:r>
      <w:r>
        <w:rPr>
          <w:sz w:val="20"/>
        </w:rPr>
        <w:t>lui</w:t>
      </w:r>
      <w:r>
        <w:rPr>
          <w:spacing w:val="-3"/>
          <w:sz w:val="20"/>
        </w:rPr>
        <w:t xml:space="preserve"> </w:t>
      </w:r>
      <w:r>
        <w:rPr>
          <w:sz w:val="20"/>
        </w:rPr>
        <w:t>conviendra, sans avoir à utiliser les 3 essais pour atteindre la hauteur maximale.</w:t>
      </w:r>
    </w:p>
    <w:p w14:paraId="2D086E09" w14:textId="77777777" w:rsidR="007D00B4" w:rsidRDefault="00000000">
      <w:pPr>
        <w:pStyle w:val="Paragraphedeliste"/>
        <w:numPr>
          <w:ilvl w:val="0"/>
          <w:numId w:val="32"/>
        </w:numPr>
        <w:tabs>
          <w:tab w:val="left" w:pos="1072"/>
        </w:tabs>
        <w:ind w:hanging="360"/>
        <w:rPr>
          <w:sz w:val="20"/>
        </w:rPr>
      </w:pPr>
      <w:r>
        <w:rPr>
          <w:sz w:val="20"/>
        </w:rPr>
        <w:t>En</w:t>
      </w:r>
      <w:r>
        <w:rPr>
          <w:spacing w:val="-3"/>
          <w:sz w:val="20"/>
        </w:rPr>
        <w:t xml:space="preserve"> </w:t>
      </w:r>
      <w:r>
        <w:rPr>
          <w:sz w:val="20"/>
        </w:rPr>
        <w:t>cas</w:t>
      </w:r>
      <w:r>
        <w:rPr>
          <w:spacing w:val="-5"/>
          <w:sz w:val="20"/>
        </w:rPr>
        <w:t xml:space="preserve"> </w:t>
      </w:r>
      <w:r>
        <w:rPr>
          <w:sz w:val="20"/>
        </w:rPr>
        <w:t>d'échec</w:t>
      </w:r>
      <w:r>
        <w:rPr>
          <w:spacing w:val="-4"/>
          <w:sz w:val="20"/>
        </w:rPr>
        <w:t xml:space="preserve"> </w:t>
      </w:r>
      <w:r>
        <w:rPr>
          <w:sz w:val="20"/>
        </w:rPr>
        <w:t>le</w:t>
      </w:r>
      <w:r>
        <w:rPr>
          <w:spacing w:val="-4"/>
          <w:sz w:val="20"/>
        </w:rPr>
        <w:t xml:space="preserve"> </w:t>
      </w:r>
      <w:r>
        <w:rPr>
          <w:sz w:val="20"/>
        </w:rPr>
        <w:t>conducteur</w:t>
      </w:r>
      <w:r>
        <w:rPr>
          <w:spacing w:val="-4"/>
          <w:sz w:val="20"/>
        </w:rPr>
        <w:t xml:space="preserve"> </w:t>
      </w:r>
      <w:r>
        <w:rPr>
          <w:sz w:val="20"/>
        </w:rPr>
        <w:t>ne</w:t>
      </w:r>
      <w:r>
        <w:rPr>
          <w:spacing w:val="-4"/>
          <w:sz w:val="20"/>
        </w:rPr>
        <w:t xml:space="preserve"> </w:t>
      </w:r>
      <w:r>
        <w:rPr>
          <w:sz w:val="20"/>
        </w:rPr>
        <w:t>pourra</w:t>
      </w:r>
      <w:r>
        <w:rPr>
          <w:spacing w:val="-4"/>
          <w:sz w:val="20"/>
        </w:rPr>
        <w:t xml:space="preserve"> </w:t>
      </w:r>
      <w:r>
        <w:rPr>
          <w:sz w:val="20"/>
        </w:rPr>
        <w:t>pas</w:t>
      </w:r>
      <w:r>
        <w:rPr>
          <w:spacing w:val="-5"/>
          <w:sz w:val="20"/>
        </w:rPr>
        <w:t xml:space="preserve"> </w:t>
      </w:r>
      <w:r>
        <w:rPr>
          <w:sz w:val="20"/>
        </w:rPr>
        <w:t>demander</w:t>
      </w:r>
      <w:r>
        <w:rPr>
          <w:spacing w:val="-5"/>
          <w:sz w:val="20"/>
        </w:rPr>
        <w:t xml:space="preserve"> </w:t>
      </w:r>
      <w:r>
        <w:rPr>
          <w:sz w:val="20"/>
        </w:rPr>
        <w:t>une</w:t>
      </w:r>
      <w:r>
        <w:rPr>
          <w:spacing w:val="-5"/>
          <w:sz w:val="20"/>
        </w:rPr>
        <w:t xml:space="preserve"> </w:t>
      </w:r>
      <w:r>
        <w:rPr>
          <w:sz w:val="20"/>
        </w:rPr>
        <w:t>hauteur</w:t>
      </w:r>
      <w:r>
        <w:rPr>
          <w:spacing w:val="-4"/>
          <w:sz w:val="20"/>
        </w:rPr>
        <w:t xml:space="preserve"> </w:t>
      </w:r>
      <w:r>
        <w:rPr>
          <w:sz w:val="20"/>
        </w:rPr>
        <w:t>inférieure</w:t>
      </w:r>
      <w:r>
        <w:rPr>
          <w:spacing w:val="-6"/>
          <w:sz w:val="20"/>
        </w:rPr>
        <w:t xml:space="preserve"> </w:t>
      </w:r>
      <w:r>
        <w:rPr>
          <w:sz w:val="20"/>
        </w:rPr>
        <w:t>ou</w:t>
      </w:r>
      <w:r>
        <w:rPr>
          <w:spacing w:val="4"/>
          <w:sz w:val="20"/>
        </w:rPr>
        <w:t xml:space="preserve"> </w:t>
      </w:r>
      <w:r>
        <w:rPr>
          <w:spacing w:val="-2"/>
          <w:sz w:val="20"/>
        </w:rPr>
        <w:t>supérieure.</w:t>
      </w:r>
    </w:p>
    <w:p w14:paraId="37721853" w14:textId="77777777" w:rsidR="007D00B4" w:rsidRDefault="00000000">
      <w:pPr>
        <w:pStyle w:val="Paragraphedeliste"/>
        <w:numPr>
          <w:ilvl w:val="0"/>
          <w:numId w:val="32"/>
        </w:numPr>
        <w:tabs>
          <w:tab w:val="left" w:pos="1072"/>
        </w:tabs>
        <w:spacing w:before="35"/>
        <w:ind w:hanging="360"/>
        <w:rPr>
          <w:sz w:val="20"/>
        </w:rPr>
      </w:pPr>
      <w:r>
        <w:rPr>
          <w:sz w:val="20"/>
        </w:rPr>
        <w:t>Un</w:t>
      </w:r>
      <w:r>
        <w:rPr>
          <w:spacing w:val="-3"/>
          <w:sz w:val="20"/>
        </w:rPr>
        <w:t xml:space="preserve"> </w:t>
      </w:r>
      <w:r>
        <w:rPr>
          <w:sz w:val="20"/>
        </w:rPr>
        <w:t>raté</w:t>
      </w:r>
      <w:r>
        <w:rPr>
          <w:spacing w:val="-3"/>
          <w:sz w:val="20"/>
        </w:rPr>
        <w:t xml:space="preserve"> </w:t>
      </w:r>
      <w:r>
        <w:rPr>
          <w:sz w:val="20"/>
        </w:rPr>
        <w:t>une</w:t>
      </w:r>
      <w:r>
        <w:rPr>
          <w:spacing w:val="-5"/>
          <w:sz w:val="20"/>
        </w:rPr>
        <w:t xml:space="preserve"> </w:t>
      </w:r>
      <w:r>
        <w:rPr>
          <w:sz w:val="20"/>
        </w:rPr>
        <w:t>dérobade</w:t>
      </w:r>
      <w:r>
        <w:rPr>
          <w:spacing w:val="-4"/>
          <w:sz w:val="20"/>
        </w:rPr>
        <w:t xml:space="preserve"> </w:t>
      </w:r>
      <w:r>
        <w:rPr>
          <w:sz w:val="20"/>
        </w:rPr>
        <w:t>ou</w:t>
      </w:r>
      <w:r>
        <w:rPr>
          <w:spacing w:val="-3"/>
          <w:sz w:val="20"/>
        </w:rPr>
        <w:t xml:space="preserve"> </w:t>
      </w:r>
      <w:r>
        <w:rPr>
          <w:sz w:val="20"/>
        </w:rPr>
        <w:t>un</w:t>
      </w:r>
      <w:r>
        <w:rPr>
          <w:spacing w:val="-3"/>
          <w:sz w:val="20"/>
        </w:rPr>
        <w:t xml:space="preserve"> </w:t>
      </w:r>
      <w:r>
        <w:rPr>
          <w:sz w:val="20"/>
        </w:rPr>
        <w:t>refus</w:t>
      </w:r>
      <w:r>
        <w:rPr>
          <w:spacing w:val="-4"/>
          <w:sz w:val="20"/>
        </w:rPr>
        <w:t xml:space="preserve"> </w:t>
      </w:r>
      <w:r>
        <w:rPr>
          <w:sz w:val="20"/>
        </w:rPr>
        <w:t>sont</w:t>
      </w:r>
      <w:r>
        <w:rPr>
          <w:spacing w:val="-4"/>
          <w:sz w:val="20"/>
        </w:rPr>
        <w:t xml:space="preserve"> </w:t>
      </w:r>
      <w:r>
        <w:rPr>
          <w:sz w:val="20"/>
        </w:rPr>
        <w:t>considérés</w:t>
      </w:r>
      <w:r>
        <w:rPr>
          <w:spacing w:val="-5"/>
          <w:sz w:val="20"/>
        </w:rPr>
        <w:t xml:space="preserve"> </w:t>
      </w:r>
      <w:r>
        <w:rPr>
          <w:sz w:val="20"/>
        </w:rPr>
        <w:t>comme</w:t>
      </w:r>
      <w:r>
        <w:rPr>
          <w:spacing w:val="-3"/>
          <w:sz w:val="20"/>
        </w:rPr>
        <w:t xml:space="preserve"> </w:t>
      </w:r>
      <w:r>
        <w:rPr>
          <w:sz w:val="20"/>
        </w:rPr>
        <w:t>un</w:t>
      </w:r>
      <w:r>
        <w:rPr>
          <w:spacing w:val="-5"/>
          <w:sz w:val="20"/>
        </w:rPr>
        <w:t xml:space="preserve"> </w:t>
      </w:r>
      <w:r>
        <w:rPr>
          <w:spacing w:val="-2"/>
          <w:sz w:val="20"/>
        </w:rPr>
        <w:t>essai.</w:t>
      </w:r>
    </w:p>
    <w:p w14:paraId="2F1C05D0" w14:textId="77777777" w:rsidR="007D00B4" w:rsidRDefault="00000000">
      <w:pPr>
        <w:pStyle w:val="Paragraphedeliste"/>
        <w:numPr>
          <w:ilvl w:val="0"/>
          <w:numId w:val="32"/>
        </w:numPr>
        <w:tabs>
          <w:tab w:val="left" w:pos="1072"/>
        </w:tabs>
        <w:spacing w:before="34" w:line="278" w:lineRule="auto"/>
        <w:ind w:right="640"/>
        <w:rPr>
          <w:sz w:val="20"/>
        </w:rPr>
      </w:pPr>
      <w:r>
        <w:rPr>
          <w:sz w:val="20"/>
        </w:rPr>
        <w:t>Le</w:t>
      </w:r>
      <w:r>
        <w:rPr>
          <w:spacing w:val="37"/>
          <w:sz w:val="20"/>
        </w:rPr>
        <w:t xml:space="preserve"> </w:t>
      </w:r>
      <w:r>
        <w:rPr>
          <w:sz w:val="20"/>
        </w:rPr>
        <w:t>juge</w:t>
      </w:r>
      <w:r>
        <w:rPr>
          <w:spacing w:val="37"/>
          <w:sz w:val="20"/>
        </w:rPr>
        <w:t xml:space="preserve"> </w:t>
      </w:r>
      <w:r>
        <w:rPr>
          <w:sz w:val="20"/>
        </w:rPr>
        <w:t>ne</w:t>
      </w:r>
      <w:r>
        <w:rPr>
          <w:spacing w:val="34"/>
          <w:sz w:val="20"/>
        </w:rPr>
        <w:t xml:space="preserve"> </w:t>
      </w:r>
      <w:r>
        <w:rPr>
          <w:sz w:val="20"/>
        </w:rPr>
        <w:t>peut</w:t>
      </w:r>
      <w:r>
        <w:rPr>
          <w:spacing w:val="36"/>
          <w:sz w:val="20"/>
        </w:rPr>
        <w:t xml:space="preserve"> </w:t>
      </w:r>
      <w:r>
        <w:rPr>
          <w:sz w:val="20"/>
        </w:rPr>
        <w:t>autoriser</w:t>
      </w:r>
      <w:r>
        <w:rPr>
          <w:spacing w:val="37"/>
          <w:sz w:val="20"/>
        </w:rPr>
        <w:t xml:space="preserve"> </w:t>
      </w:r>
      <w:r>
        <w:rPr>
          <w:sz w:val="20"/>
        </w:rPr>
        <w:t>le</w:t>
      </w:r>
      <w:r>
        <w:rPr>
          <w:spacing w:val="36"/>
          <w:sz w:val="20"/>
        </w:rPr>
        <w:t xml:space="preserve"> </w:t>
      </w:r>
      <w:r>
        <w:rPr>
          <w:sz w:val="20"/>
        </w:rPr>
        <w:t>saut</w:t>
      </w:r>
      <w:r>
        <w:rPr>
          <w:spacing w:val="36"/>
          <w:sz w:val="20"/>
        </w:rPr>
        <w:t xml:space="preserve"> </w:t>
      </w:r>
      <w:r>
        <w:rPr>
          <w:sz w:val="20"/>
        </w:rPr>
        <w:t>que</w:t>
      </w:r>
      <w:r>
        <w:rPr>
          <w:spacing w:val="37"/>
          <w:sz w:val="20"/>
        </w:rPr>
        <w:t xml:space="preserve"> </w:t>
      </w:r>
      <w:r>
        <w:rPr>
          <w:sz w:val="20"/>
        </w:rPr>
        <w:t>si</w:t>
      </w:r>
      <w:r>
        <w:rPr>
          <w:spacing w:val="36"/>
          <w:sz w:val="20"/>
        </w:rPr>
        <w:t xml:space="preserve"> </w:t>
      </w:r>
      <w:r>
        <w:rPr>
          <w:sz w:val="20"/>
        </w:rPr>
        <w:t>le</w:t>
      </w:r>
      <w:r>
        <w:rPr>
          <w:spacing w:val="40"/>
          <w:sz w:val="20"/>
        </w:rPr>
        <w:t xml:space="preserve"> </w:t>
      </w:r>
      <w:r>
        <w:rPr>
          <w:sz w:val="20"/>
        </w:rPr>
        <w:t>chien</w:t>
      </w:r>
      <w:r>
        <w:rPr>
          <w:spacing w:val="37"/>
          <w:sz w:val="20"/>
        </w:rPr>
        <w:t xml:space="preserve"> </w:t>
      </w:r>
      <w:r>
        <w:rPr>
          <w:sz w:val="20"/>
        </w:rPr>
        <w:t>est</w:t>
      </w:r>
      <w:r>
        <w:rPr>
          <w:spacing w:val="36"/>
          <w:sz w:val="20"/>
        </w:rPr>
        <w:t xml:space="preserve"> </w:t>
      </w:r>
      <w:r>
        <w:rPr>
          <w:sz w:val="20"/>
        </w:rPr>
        <w:t>immobilisé</w:t>
      </w:r>
      <w:r>
        <w:rPr>
          <w:spacing w:val="37"/>
          <w:sz w:val="20"/>
        </w:rPr>
        <w:t xml:space="preserve"> </w:t>
      </w:r>
      <w:r>
        <w:rPr>
          <w:sz w:val="20"/>
        </w:rPr>
        <w:t>et</w:t>
      </w:r>
      <w:r>
        <w:rPr>
          <w:spacing w:val="36"/>
          <w:sz w:val="20"/>
        </w:rPr>
        <w:t xml:space="preserve"> </w:t>
      </w:r>
      <w:r>
        <w:rPr>
          <w:sz w:val="20"/>
        </w:rPr>
        <w:t>le</w:t>
      </w:r>
      <w:r>
        <w:rPr>
          <w:spacing w:val="39"/>
          <w:sz w:val="20"/>
        </w:rPr>
        <w:t xml:space="preserve"> </w:t>
      </w:r>
      <w:r>
        <w:rPr>
          <w:sz w:val="20"/>
        </w:rPr>
        <w:t>conducteur</w:t>
      </w:r>
      <w:r>
        <w:rPr>
          <w:spacing w:val="37"/>
          <w:sz w:val="20"/>
        </w:rPr>
        <w:t xml:space="preserve"> </w:t>
      </w:r>
      <w:r>
        <w:rPr>
          <w:sz w:val="20"/>
        </w:rPr>
        <w:t>à</w:t>
      </w:r>
      <w:r>
        <w:rPr>
          <w:spacing w:val="34"/>
          <w:sz w:val="20"/>
        </w:rPr>
        <w:t xml:space="preserve"> </w:t>
      </w:r>
      <w:r>
        <w:rPr>
          <w:sz w:val="20"/>
        </w:rPr>
        <w:t>sa</w:t>
      </w:r>
      <w:r>
        <w:rPr>
          <w:spacing w:val="37"/>
          <w:sz w:val="20"/>
        </w:rPr>
        <w:t xml:space="preserve"> </w:t>
      </w:r>
      <w:r>
        <w:rPr>
          <w:sz w:val="20"/>
        </w:rPr>
        <w:t>place.</w:t>
      </w:r>
      <w:r>
        <w:rPr>
          <w:spacing w:val="37"/>
          <w:sz w:val="20"/>
        </w:rPr>
        <w:t xml:space="preserve"> </w:t>
      </w:r>
      <w:r>
        <w:rPr>
          <w:sz w:val="20"/>
        </w:rPr>
        <w:t>Celui-ci</w:t>
      </w:r>
      <w:r>
        <w:rPr>
          <w:spacing w:val="36"/>
          <w:sz w:val="20"/>
        </w:rPr>
        <w:t xml:space="preserve"> </w:t>
      </w:r>
      <w:r>
        <w:rPr>
          <w:sz w:val="20"/>
        </w:rPr>
        <w:t>ne</w:t>
      </w:r>
      <w:r>
        <w:rPr>
          <w:spacing w:val="37"/>
          <w:sz w:val="20"/>
        </w:rPr>
        <w:t xml:space="preserve"> </w:t>
      </w:r>
      <w:r>
        <w:rPr>
          <w:sz w:val="20"/>
        </w:rPr>
        <w:t>pourra commander le saut qu'après le signal du juge.</w:t>
      </w:r>
    </w:p>
    <w:p w14:paraId="6117D859" w14:textId="77777777" w:rsidR="007D00B4" w:rsidRDefault="007D00B4">
      <w:pPr>
        <w:spacing w:line="278" w:lineRule="auto"/>
        <w:rPr>
          <w:sz w:val="20"/>
        </w:rPr>
        <w:sectPr w:rsidR="007D00B4">
          <w:type w:val="continuous"/>
          <w:pgSz w:w="11920" w:h="16850"/>
          <w:pgMar w:top="460" w:right="200" w:bottom="820" w:left="500" w:header="0" w:footer="554" w:gutter="0"/>
          <w:cols w:space="720"/>
        </w:sectPr>
      </w:pPr>
    </w:p>
    <w:p w14:paraId="6AD3BBBA" w14:textId="77777777" w:rsidR="007D00B4" w:rsidRDefault="00000000">
      <w:pPr>
        <w:pStyle w:val="Paragraphedeliste"/>
        <w:numPr>
          <w:ilvl w:val="0"/>
          <w:numId w:val="32"/>
        </w:numPr>
        <w:tabs>
          <w:tab w:val="left" w:pos="1070"/>
          <w:tab w:val="left" w:pos="1072"/>
        </w:tabs>
        <w:spacing w:before="79" w:line="276" w:lineRule="auto"/>
        <w:ind w:right="640"/>
        <w:jc w:val="both"/>
        <w:rPr>
          <w:b/>
          <w:sz w:val="20"/>
        </w:rPr>
      </w:pPr>
      <w:r>
        <w:rPr>
          <w:sz w:val="20"/>
        </w:rPr>
        <w:lastRenderedPageBreak/>
        <w:t>Aussitôt</w:t>
      </w:r>
      <w:r>
        <w:rPr>
          <w:spacing w:val="-4"/>
          <w:sz w:val="20"/>
        </w:rPr>
        <w:t xml:space="preserve"> </w:t>
      </w:r>
      <w:r>
        <w:rPr>
          <w:sz w:val="20"/>
        </w:rPr>
        <w:t>le saut</w:t>
      </w:r>
      <w:r>
        <w:rPr>
          <w:spacing w:val="-5"/>
          <w:sz w:val="20"/>
        </w:rPr>
        <w:t xml:space="preserve"> </w:t>
      </w:r>
      <w:r>
        <w:rPr>
          <w:sz w:val="20"/>
        </w:rPr>
        <w:t>d'aller</w:t>
      </w:r>
      <w:r>
        <w:rPr>
          <w:spacing w:val="-2"/>
          <w:sz w:val="20"/>
        </w:rPr>
        <w:t xml:space="preserve"> </w:t>
      </w:r>
      <w:proofErr w:type="gramStart"/>
      <w:r>
        <w:rPr>
          <w:sz w:val="20"/>
        </w:rPr>
        <w:t>effectué</w:t>
      </w:r>
      <w:proofErr w:type="gramEnd"/>
      <w:r>
        <w:rPr>
          <w:sz w:val="20"/>
        </w:rPr>
        <w:t>,</w:t>
      </w:r>
      <w:r>
        <w:rPr>
          <w:spacing w:val="-1"/>
          <w:sz w:val="20"/>
        </w:rPr>
        <w:t xml:space="preserve"> </w:t>
      </w:r>
      <w:r>
        <w:rPr>
          <w:sz w:val="20"/>
        </w:rPr>
        <w:t>le</w:t>
      </w:r>
      <w:r>
        <w:rPr>
          <w:spacing w:val="-4"/>
          <w:sz w:val="20"/>
        </w:rPr>
        <w:t xml:space="preserve"> </w:t>
      </w:r>
      <w:r>
        <w:rPr>
          <w:sz w:val="20"/>
        </w:rPr>
        <w:t>chien</w:t>
      </w:r>
      <w:r>
        <w:rPr>
          <w:spacing w:val="-1"/>
          <w:sz w:val="20"/>
        </w:rPr>
        <w:t xml:space="preserve"> </w:t>
      </w:r>
      <w:r>
        <w:rPr>
          <w:sz w:val="20"/>
        </w:rPr>
        <w:t>ayant</w:t>
      </w:r>
      <w:r>
        <w:rPr>
          <w:spacing w:val="-4"/>
          <w:sz w:val="20"/>
        </w:rPr>
        <w:t xml:space="preserve"> </w:t>
      </w:r>
      <w:r>
        <w:rPr>
          <w:sz w:val="20"/>
        </w:rPr>
        <w:t>franchi</w:t>
      </w:r>
      <w:r>
        <w:rPr>
          <w:spacing w:val="-5"/>
          <w:sz w:val="20"/>
        </w:rPr>
        <w:t xml:space="preserve"> </w:t>
      </w:r>
      <w:r>
        <w:rPr>
          <w:sz w:val="20"/>
        </w:rPr>
        <w:t>de</w:t>
      </w:r>
      <w:r>
        <w:rPr>
          <w:spacing w:val="-3"/>
          <w:sz w:val="20"/>
        </w:rPr>
        <w:t xml:space="preserve"> </w:t>
      </w:r>
      <w:r>
        <w:rPr>
          <w:sz w:val="20"/>
        </w:rPr>
        <w:t>tout</w:t>
      </w:r>
      <w:r>
        <w:rPr>
          <w:spacing w:val="-4"/>
          <w:sz w:val="20"/>
        </w:rPr>
        <w:t xml:space="preserve"> </w:t>
      </w:r>
      <w:r>
        <w:rPr>
          <w:sz w:val="20"/>
        </w:rPr>
        <w:t>son</w:t>
      </w:r>
      <w:r>
        <w:rPr>
          <w:spacing w:val="-2"/>
          <w:sz w:val="20"/>
        </w:rPr>
        <w:t xml:space="preserve"> </w:t>
      </w:r>
      <w:r>
        <w:rPr>
          <w:sz w:val="20"/>
        </w:rPr>
        <w:t>corps</w:t>
      </w:r>
      <w:r>
        <w:rPr>
          <w:spacing w:val="-3"/>
          <w:sz w:val="20"/>
        </w:rPr>
        <w:t xml:space="preserve"> </w:t>
      </w:r>
      <w:r>
        <w:rPr>
          <w:sz w:val="20"/>
        </w:rPr>
        <w:t>l’obstacle</w:t>
      </w:r>
      <w:r>
        <w:rPr>
          <w:spacing w:val="-2"/>
          <w:sz w:val="20"/>
        </w:rPr>
        <w:t xml:space="preserve"> </w:t>
      </w:r>
      <w:r>
        <w:rPr>
          <w:sz w:val="20"/>
        </w:rPr>
        <w:t>(queue</w:t>
      </w:r>
      <w:r>
        <w:rPr>
          <w:spacing w:val="-6"/>
          <w:sz w:val="20"/>
        </w:rPr>
        <w:t xml:space="preserve"> </w:t>
      </w:r>
      <w:r>
        <w:rPr>
          <w:sz w:val="20"/>
        </w:rPr>
        <w:t>non</w:t>
      </w:r>
      <w:r>
        <w:rPr>
          <w:spacing w:val="-1"/>
          <w:sz w:val="20"/>
        </w:rPr>
        <w:t xml:space="preserve"> </w:t>
      </w:r>
      <w:r>
        <w:rPr>
          <w:sz w:val="20"/>
        </w:rPr>
        <w:t>comprise), le</w:t>
      </w:r>
      <w:r>
        <w:rPr>
          <w:spacing w:val="-4"/>
          <w:sz w:val="20"/>
        </w:rPr>
        <w:t xml:space="preserve"> </w:t>
      </w:r>
      <w:r>
        <w:rPr>
          <w:sz w:val="20"/>
        </w:rPr>
        <w:t xml:space="preserve">conducteur devra venir se placer face à la palissade derrière la ligne tracée à 3 m. Il devra se stabiliser dès son retournement, à la distance où il se trouve (pénalisé 10% AG). Il pourra alors bloquer son chien au moyen d'un seul commandement facultatif </w:t>
      </w:r>
      <w:r>
        <w:rPr>
          <w:b/>
          <w:sz w:val="20"/>
        </w:rPr>
        <w:t>« reste ou pas bouger ».</w:t>
      </w:r>
    </w:p>
    <w:p w14:paraId="57D5AFE7" w14:textId="77777777" w:rsidR="007D00B4" w:rsidRDefault="00000000">
      <w:pPr>
        <w:pStyle w:val="Paragraphedeliste"/>
        <w:numPr>
          <w:ilvl w:val="0"/>
          <w:numId w:val="32"/>
        </w:numPr>
        <w:tabs>
          <w:tab w:val="left" w:pos="1071"/>
        </w:tabs>
        <w:spacing w:before="1"/>
        <w:ind w:left="1071" w:hanging="359"/>
        <w:jc w:val="both"/>
        <w:rPr>
          <w:sz w:val="20"/>
        </w:rPr>
      </w:pPr>
      <w:r>
        <w:rPr>
          <w:sz w:val="20"/>
        </w:rPr>
        <w:t>La</w:t>
      </w:r>
      <w:r>
        <w:rPr>
          <w:spacing w:val="-5"/>
          <w:sz w:val="20"/>
        </w:rPr>
        <w:t xml:space="preserve"> </w:t>
      </w:r>
      <w:r>
        <w:rPr>
          <w:sz w:val="20"/>
        </w:rPr>
        <w:t>manipulation</w:t>
      </w:r>
      <w:r>
        <w:rPr>
          <w:spacing w:val="-6"/>
          <w:sz w:val="20"/>
        </w:rPr>
        <w:t xml:space="preserve"> </w:t>
      </w:r>
      <w:r>
        <w:rPr>
          <w:sz w:val="20"/>
        </w:rPr>
        <w:t>pour</w:t>
      </w:r>
      <w:r>
        <w:rPr>
          <w:spacing w:val="-4"/>
          <w:sz w:val="20"/>
        </w:rPr>
        <w:t xml:space="preserve"> </w:t>
      </w:r>
      <w:r>
        <w:rPr>
          <w:sz w:val="20"/>
        </w:rPr>
        <w:t>la</w:t>
      </w:r>
      <w:r>
        <w:rPr>
          <w:spacing w:val="-5"/>
          <w:sz w:val="20"/>
        </w:rPr>
        <w:t xml:space="preserve"> </w:t>
      </w:r>
      <w:r>
        <w:rPr>
          <w:sz w:val="20"/>
        </w:rPr>
        <w:t>bascule</w:t>
      </w:r>
      <w:r>
        <w:rPr>
          <w:spacing w:val="-4"/>
          <w:sz w:val="20"/>
        </w:rPr>
        <w:t xml:space="preserve"> </w:t>
      </w:r>
      <w:r>
        <w:rPr>
          <w:sz w:val="20"/>
        </w:rPr>
        <w:t>devra</w:t>
      </w:r>
      <w:r>
        <w:rPr>
          <w:spacing w:val="-5"/>
          <w:sz w:val="20"/>
        </w:rPr>
        <w:t xml:space="preserve"> </w:t>
      </w:r>
      <w:r>
        <w:rPr>
          <w:sz w:val="20"/>
        </w:rPr>
        <w:t>s’effectuer</w:t>
      </w:r>
      <w:r>
        <w:rPr>
          <w:spacing w:val="-3"/>
          <w:sz w:val="20"/>
        </w:rPr>
        <w:t xml:space="preserve"> </w:t>
      </w:r>
      <w:r>
        <w:rPr>
          <w:sz w:val="20"/>
        </w:rPr>
        <w:t>lorsque</w:t>
      </w:r>
      <w:r>
        <w:rPr>
          <w:spacing w:val="-5"/>
          <w:sz w:val="20"/>
        </w:rPr>
        <w:t xml:space="preserve"> </w:t>
      </w:r>
      <w:r>
        <w:rPr>
          <w:sz w:val="20"/>
        </w:rPr>
        <w:t>le</w:t>
      </w:r>
      <w:r>
        <w:rPr>
          <w:spacing w:val="-6"/>
          <w:sz w:val="20"/>
        </w:rPr>
        <w:t xml:space="preserve"> </w:t>
      </w:r>
      <w:r>
        <w:rPr>
          <w:sz w:val="20"/>
        </w:rPr>
        <w:t>chien</w:t>
      </w:r>
      <w:r>
        <w:rPr>
          <w:spacing w:val="-4"/>
          <w:sz w:val="20"/>
        </w:rPr>
        <w:t xml:space="preserve"> </w:t>
      </w:r>
      <w:r>
        <w:rPr>
          <w:sz w:val="20"/>
        </w:rPr>
        <w:t>est</w:t>
      </w:r>
      <w:r>
        <w:rPr>
          <w:spacing w:val="-6"/>
          <w:sz w:val="20"/>
        </w:rPr>
        <w:t xml:space="preserve"> </w:t>
      </w:r>
      <w:r>
        <w:rPr>
          <w:sz w:val="20"/>
        </w:rPr>
        <w:t>stabilisé</w:t>
      </w:r>
      <w:r>
        <w:rPr>
          <w:spacing w:val="-4"/>
          <w:sz w:val="20"/>
        </w:rPr>
        <w:t xml:space="preserve"> </w:t>
      </w:r>
      <w:r>
        <w:rPr>
          <w:sz w:val="20"/>
        </w:rPr>
        <w:t>et</w:t>
      </w:r>
      <w:r>
        <w:rPr>
          <w:spacing w:val="-5"/>
          <w:sz w:val="20"/>
        </w:rPr>
        <w:t xml:space="preserve"> </w:t>
      </w:r>
      <w:r>
        <w:rPr>
          <w:sz w:val="20"/>
        </w:rPr>
        <w:t>sur</w:t>
      </w:r>
      <w:r>
        <w:rPr>
          <w:spacing w:val="-4"/>
          <w:sz w:val="20"/>
        </w:rPr>
        <w:t xml:space="preserve"> </w:t>
      </w:r>
      <w:r>
        <w:rPr>
          <w:sz w:val="20"/>
        </w:rPr>
        <w:t>indication</w:t>
      </w:r>
      <w:r>
        <w:rPr>
          <w:spacing w:val="-4"/>
          <w:sz w:val="20"/>
        </w:rPr>
        <w:t xml:space="preserve"> </w:t>
      </w:r>
      <w:r>
        <w:rPr>
          <w:sz w:val="20"/>
        </w:rPr>
        <w:t>du</w:t>
      </w:r>
      <w:r>
        <w:rPr>
          <w:spacing w:val="-4"/>
          <w:sz w:val="20"/>
        </w:rPr>
        <w:t xml:space="preserve"> </w:t>
      </w:r>
      <w:r>
        <w:rPr>
          <w:spacing w:val="-2"/>
          <w:sz w:val="20"/>
        </w:rPr>
        <w:t>juge.</w:t>
      </w:r>
    </w:p>
    <w:p w14:paraId="3BCA08F6" w14:textId="77777777" w:rsidR="007D00B4" w:rsidRDefault="00000000">
      <w:pPr>
        <w:pStyle w:val="Paragraphedeliste"/>
        <w:numPr>
          <w:ilvl w:val="0"/>
          <w:numId w:val="32"/>
        </w:numPr>
        <w:tabs>
          <w:tab w:val="left" w:pos="1070"/>
          <w:tab w:val="left" w:pos="1072"/>
        </w:tabs>
        <w:spacing w:before="34" w:line="276" w:lineRule="auto"/>
        <w:ind w:right="643"/>
        <w:jc w:val="both"/>
        <w:rPr>
          <w:sz w:val="20"/>
        </w:rPr>
      </w:pPr>
      <w:r>
        <w:rPr>
          <w:sz w:val="20"/>
        </w:rPr>
        <w:t>Les</w:t>
      </w:r>
      <w:r>
        <w:rPr>
          <w:spacing w:val="-13"/>
          <w:sz w:val="20"/>
        </w:rPr>
        <w:t xml:space="preserve"> </w:t>
      </w:r>
      <w:r>
        <w:rPr>
          <w:sz w:val="20"/>
        </w:rPr>
        <w:t>hommes</w:t>
      </w:r>
      <w:r>
        <w:rPr>
          <w:spacing w:val="-12"/>
          <w:sz w:val="20"/>
        </w:rPr>
        <w:t xml:space="preserve"> </w:t>
      </w:r>
      <w:r>
        <w:rPr>
          <w:sz w:val="20"/>
        </w:rPr>
        <w:t>de</w:t>
      </w:r>
      <w:r>
        <w:rPr>
          <w:spacing w:val="-13"/>
          <w:sz w:val="20"/>
        </w:rPr>
        <w:t xml:space="preserve"> </w:t>
      </w:r>
      <w:r>
        <w:rPr>
          <w:sz w:val="20"/>
        </w:rPr>
        <w:t>terrain</w:t>
      </w:r>
      <w:r>
        <w:rPr>
          <w:spacing w:val="-12"/>
          <w:sz w:val="20"/>
        </w:rPr>
        <w:t xml:space="preserve"> </w:t>
      </w:r>
      <w:r>
        <w:rPr>
          <w:sz w:val="20"/>
        </w:rPr>
        <w:t>devront</w:t>
      </w:r>
      <w:r>
        <w:rPr>
          <w:spacing w:val="-13"/>
          <w:sz w:val="20"/>
        </w:rPr>
        <w:t xml:space="preserve"> </w:t>
      </w:r>
      <w:r>
        <w:rPr>
          <w:sz w:val="20"/>
        </w:rPr>
        <w:t>éviter</w:t>
      </w:r>
      <w:r>
        <w:rPr>
          <w:spacing w:val="-12"/>
          <w:sz w:val="20"/>
        </w:rPr>
        <w:t xml:space="preserve"> </w:t>
      </w:r>
      <w:r>
        <w:rPr>
          <w:sz w:val="20"/>
        </w:rPr>
        <w:t>de</w:t>
      </w:r>
      <w:r>
        <w:rPr>
          <w:spacing w:val="-13"/>
          <w:sz w:val="20"/>
        </w:rPr>
        <w:t xml:space="preserve"> </w:t>
      </w:r>
      <w:r>
        <w:rPr>
          <w:sz w:val="20"/>
        </w:rPr>
        <w:t>pénétrer</w:t>
      </w:r>
      <w:r>
        <w:rPr>
          <w:spacing w:val="-12"/>
          <w:sz w:val="20"/>
        </w:rPr>
        <w:t xml:space="preserve"> </w:t>
      </w:r>
      <w:r>
        <w:rPr>
          <w:sz w:val="20"/>
        </w:rPr>
        <w:t>dans</w:t>
      </w:r>
      <w:r>
        <w:rPr>
          <w:spacing w:val="-12"/>
          <w:sz w:val="20"/>
        </w:rPr>
        <w:t xml:space="preserve"> </w:t>
      </w:r>
      <w:r>
        <w:rPr>
          <w:sz w:val="20"/>
        </w:rPr>
        <w:t>l’aire</w:t>
      </w:r>
      <w:r>
        <w:rPr>
          <w:spacing w:val="-13"/>
          <w:sz w:val="20"/>
        </w:rPr>
        <w:t xml:space="preserve"> </w:t>
      </w:r>
      <w:r>
        <w:rPr>
          <w:sz w:val="20"/>
        </w:rPr>
        <w:t>de</w:t>
      </w:r>
      <w:r>
        <w:rPr>
          <w:spacing w:val="-11"/>
          <w:sz w:val="20"/>
        </w:rPr>
        <w:t xml:space="preserve"> </w:t>
      </w:r>
      <w:r>
        <w:rPr>
          <w:sz w:val="20"/>
        </w:rPr>
        <w:t>saut</w:t>
      </w:r>
      <w:r>
        <w:rPr>
          <w:spacing w:val="-13"/>
          <w:sz w:val="20"/>
        </w:rPr>
        <w:t xml:space="preserve"> </w:t>
      </w:r>
      <w:r>
        <w:rPr>
          <w:sz w:val="20"/>
        </w:rPr>
        <w:t>et</w:t>
      </w:r>
      <w:r>
        <w:rPr>
          <w:spacing w:val="-9"/>
          <w:sz w:val="20"/>
        </w:rPr>
        <w:t xml:space="preserve"> </w:t>
      </w:r>
      <w:r>
        <w:rPr>
          <w:sz w:val="20"/>
        </w:rPr>
        <w:t>se</w:t>
      </w:r>
      <w:r>
        <w:rPr>
          <w:spacing w:val="-11"/>
          <w:sz w:val="20"/>
        </w:rPr>
        <w:t xml:space="preserve"> </w:t>
      </w:r>
      <w:r>
        <w:rPr>
          <w:sz w:val="20"/>
        </w:rPr>
        <w:t>tenir</w:t>
      </w:r>
      <w:r>
        <w:rPr>
          <w:spacing w:val="-11"/>
          <w:sz w:val="20"/>
        </w:rPr>
        <w:t xml:space="preserve"> </w:t>
      </w:r>
      <w:r>
        <w:rPr>
          <w:sz w:val="20"/>
        </w:rPr>
        <w:t>à</w:t>
      </w:r>
      <w:r>
        <w:rPr>
          <w:spacing w:val="-13"/>
          <w:sz w:val="20"/>
        </w:rPr>
        <w:t xml:space="preserve"> </w:t>
      </w:r>
      <w:r>
        <w:rPr>
          <w:sz w:val="20"/>
        </w:rPr>
        <w:t>distance</w:t>
      </w:r>
      <w:r>
        <w:rPr>
          <w:spacing w:val="-11"/>
          <w:sz w:val="20"/>
        </w:rPr>
        <w:t xml:space="preserve"> </w:t>
      </w:r>
      <w:r>
        <w:rPr>
          <w:sz w:val="20"/>
        </w:rPr>
        <w:t>de</w:t>
      </w:r>
      <w:r>
        <w:rPr>
          <w:spacing w:val="-11"/>
          <w:sz w:val="20"/>
        </w:rPr>
        <w:t xml:space="preserve"> </w:t>
      </w:r>
      <w:r>
        <w:rPr>
          <w:sz w:val="20"/>
        </w:rPr>
        <w:t>l’obstacle</w:t>
      </w:r>
      <w:r>
        <w:rPr>
          <w:spacing w:val="-10"/>
          <w:sz w:val="20"/>
        </w:rPr>
        <w:t xml:space="preserve"> </w:t>
      </w:r>
      <w:r>
        <w:rPr>
          <w:sz w:val="20"/>
        </w:rPr>
        <w:t>lors</w:t>
      </w:r>
      <w:r>
        <w:rPr>
          <w:spacing w:val="-13"/>
          <w:sz w:val="20"/>
        </w:rPr>
        <w:t xml:space="preserve"> </w:t>
      </w:r>
      <w:r>
        <w:rPr>
          <w:sz w:val="20"/>
        </w:rPr>
        <w:t>de</w:t>
      </w:r>
      <w:r>
        <w:rPr>
          <w:spacing w:val="-12"/>
          <w:sz w:val="20"/>
        </w:rPr>
        <w:t xml:space="preserve"> </w:t>
      </w:r>
      <w:r>
        <w:rPr>
          <w:sz w:val="20"/>
        </w:rPr>
        <w:t>l’exécution de l’exercice.</w:t>
      </w:r>
    </w:p>
    <w:p w14:paraId="50C68940" w14:textId="77777777" w:rsidR="007D00B4" w:rsidRDefault="00000000">
      <w:pPr>
        <w:pStyle w:val="Paragraphedeliste"/>
        <w:numPr>
          <w:ilvl w:val="0"/>
          <w:numId w:val="32"/>
        </w:numPr>
        <w:tabs>
          <w:tab w:val="left" w:pos="1070"/>
          <w:tab w:val="left" w:pos="1072"/>
        </w:tabs>
        <w:spacing w:before="2" w:line="276" w:lineRule="auto"/>
        <w:ind w:right="663"/>
        <w:jc w:val="both"/>
        <w:rPr>
          <w:sz w:val="20"/>
        </w:rPr>
      </w:pPr>
      <w:r>
        <w:rPr>
          <w:sz w:val="20"/>
        </w:rPr>
        <w:t>Dans le cas du chien qui bougerait durant la manipulation, le juge devra attendre sa stabilisation pour</w:t>
      </w:r>
      <w:r>
        <w:rPr>
          <w:spacing w:val="-2"/>
          <w:sz w:val="20"/>
        </w:rPr>
        <w:t xml:space="preserve"> </w:t>
      </w:r>
      <w:r>
        <w:rPr>
          <w:sz w:val="20"/>
        </w:rPr>
        <w:t xml:space="preserve">faire exécuter le </w:t>
      </w:r>
      <w:r>
        <w:rPr>
          <w:spacing w:val="-2"/>
          <w:sz w:val="20"/>
        </w:rPr>
        <w:t>retour.</w:t>
      </w:r>
    </w:p>
    <w:p w14:paraId="6B8C4BD1" w14:textId="77777777" w:rsidR="007D00B4" w:rsidRDefault="00000000">
      <w:pPr>
        <w:pStyle w:val="Paragraphedeliste"/>
        <w:numPr>
          <w:ilvl w:val="0"/>
          <w:numId w:val="32"/>
        </w:numPr>
        <w:tabs>
          <w:tab w:val="left" w:pos="1070"/>
          <w:tab w:val="left" w:pos="1072"/>
        </w:tabs>
        <w:spacing w:line="276" w:lineRule="auto"/>
        <w:ind w:right="640"/>
        <w:jc w:val="both"/>
        <w:rPr>
          <w:sz w:val="20"/>
        </w:rPr>
      </w:pPr>
      <w:r>
        <w:rPr>
          <w:sz w:val="20"/>
        </w:rPr>
        <w:t>Si après l'ordre de retour le chien rate ou refuse le saut, le conducteur pourra bloquer son chien, au moyen d'un seul commandement</w:t>
      </w:r>
      <w:r>
        <w:rPr>
          <w:spacing w:val="-6"/>
          <w:sz w:val="20"/>
        </w:rPr>
        <w:t xml:space="preserve"> </w:t>
      </w:r>
      <w:r>
        <w:rPr>
          <w:sz w:val="20"/>
        </w:rPr>
        <w:t>:</w:t>
      </w:r>
      <w:r>
        <w:rPr>
          <w:spacing w:val="-7"/>
          <w:sz w:val="20"/>
        </w:rPr>
        <w:t xml:space="preserve"> </w:t>
      </w:r>
      <w:r>
        <w:rPr>
          <w:b/>
          <w:sz w:val="20"/>
        </w:rPr>
        <w:t>« en</w:t>
      </w:r>
      <w:r>
        <w:rPr>
          <w:b/>
          <w:spacing w:val="-7"/>
          <w:sz w:val="20"/>
        </w:rPr>
        <w:t xml:space="preserve"> </w:t>
      </w:r>
      <w:r>
        <w:rPr>
          <w:b/>
          <w:sz w:val="20"/>
        </w:rPr>
        <w:t>arrière</w:t>
      </w:r>
      <w:r>
        <w:rPr>
          <w:b/>
          <w:spacing w:val="-3"/>
          <w:sz w:val="20"/>
        </w:rPr>
        <w:t xml:space="preserve"> </w:t>
      </w:r>
      <w:r>
        <w:rPr>
          <w:b/>
          <w:sz w:val="20"/>
        </w:rPr>
        <w:t>»,</w:t>
      </w:r>
      <w:r>
        <w:rPr>
          <w:b/>
          <w:spacing w:val="-6"/>
          <w:sz w:val="20"/>
        </w:rPr>
        <w:t xml:space="preserve"> </w:t>
      </w:r>
      <w:r>
        <w:rPr>
          <w:b/>
          <w:sz w:val="20"/>
        </w:rPr>
        <w:t>«</w:t>
      </w:r>
      <w:r>
        <w:rPr>
          <w:b/>
          <w:spacing w:val="-1"/>
          <w:sz w:val="20"/>
        </w:rPr>
        <w:t xml:space="preserve"> </w:t>
      </w:r>
      <w:r>
        <w:rPr>
          <w:b/>
          <w:sz w:val="20"/>
        </w:rPr>
        <w:t>place »,</w:t>
      </w:r>
      <w:r>
        <w:rPr>
          <w:b/>
          <w:spacing w:val="-6"/>
          <w:sz w:val="20"/>
        </w:rPr>
        <w:t xml:space="preserve"> </w:t>
      </w:r>
      <w:r>
        <w:rPr>
          <w:b/>
          <w:sz w:val="20"/>
        </w:rPr>
        <w:t>« recule</w:t>
      </w:r>
      <w:r>
        <w:rPr>
          <w:b/>
          <w:spacing w:val="-1"/>
          <w:sz w:val="20"/>
        </w:rPr>
        <w:t xml:space="preserve"> </w:t>
      </w:r>
      <w:r>
        <w:rPr>
          <w:b/>
          <w:sz w:val="20"/>
        </w:rPr>
        <w:t>»,</w:t>
      </w:r>
      <w:r>
        <w:rPr>
          <w:b/>
          <w:spacing w:val="-9"/>
          <w:sz w:val="20"/>
        </w:rPr>
        <w:t xml:space="preserve"> </w:t>
      </w:r>
      <w:r>
        <w:rPr>
          <w:b/>
          <w:sz w:val="20"/>
        </w:rPr>
        <w:t>«</w:t>
      </w:r>
      <w:r>
        <w:rPr>
          <w:b/>
          <w:spacing w:val="-1"/>
          <w:sz w:val="20"/>
        </w:rPr>
        <w:t xml:space="preserve"> </w:t>
      </w:r>
      <w:r>
        <w:rPr>
          <w:b/>
          <w:sz w:val="20"/>
        </w:rPr>
        <w:t>assis</w:t>
      </w:r>
      <w:r>
        <w:rPr>
          <w:b/>
          <w:spacing w:val="-2"/>
          <w:sz w:val="20"/>
        </w:rPr>
        <w:t xml:space="preserve"> </w:t>
      </w:r>
      <w:r>
        <w:rPr>
          <w:b/>
          <w:sz w:val="20"/>
        </w:rPr>
        <w:t>»,</w:t>
      </w:r>
      <w:r>
        <w:rPr>
          <w:b/>
          <w:spacing w:val="-4"/>
          <w:sz w:val="20"/>
        </w:rPr>
        <w:t xml:space="preserve"> </w:t>
      </w:r>
      <w:r>
        <w:rPr>
          <w:b/>
          <w:sz w:val="20"/>
        </w:rPr>
        <w:t>« debout</w:t>
      </w:r>
      <w:r>
        <w:rPr>
          <w:b/>
          <w:spacing w:val="-2"/>
          <w:sz w:val="20"/>
        </w:rPr>
        <w:t xml:space="preserve"> </w:t>
      </w:r>
      <w:r>
        <w:rPr>
          <w:b/>
          <w:sz w:val="20"/>
        </w:rPr>
        <w:t>»,</w:t>
      </w:r>
      <w:r>
        <w:rPr>
          <w:b/>
          <w:spacing w:val="-6"/>
          <w:sz w:val="20"/>
        </w:rPr>
        <w:t xml:space="preserve"> </w:t>
      </w:r>
      <w:r>
        <w:rPr>
          <w:b/>
          <w:sz w:val="20"/>
        </w:rPr>
        <w:t>« couché »,</w:t>
      </w:r>
      <w:r>
        <w:rPr>
          <w:b/>
          <w:spacing w:val="-9"/>
          <w:sz w:val="20"/>
        </w:rPr>
        <w:t xml:space="preserve"> </w:t>
      </w:r>
      <w:r>
        <w:rPr>
          <w:b/>
          <w:sz w:val="20"/>
        </w:rPr>
        <w:t>«</w:t>
      </w:r>
      <w:r>
        <w:rPr>
          <w:b/>
          <w:spacing w:val="-1"/>
          <w:sz w:val="20"/>
        </w:rPr>
        <w:t xml:space="preserve"> </w:t>
      </w:r>
      <w:r>
        <w:rPr>
          <w:b/>
          <w:sz w:val="20"/>
        </w:rPr>
        <w:t>terre »</w:t>
      </w:r>
      <w:r>
        <w:rPr>
          <w:sz w:val="20"/>
        </w:rPr>
        <w:t>,</w:t>
      </w:r>
      <w:r>
        <w:rPr>
          <w:spacing w:val="-4"/>
          <w:sz w:val="20"/>
        </w:rPr>
        <w:t xml:space="preserve"> </w:t>
      </w:r>
      <w:r>
        <w:rPr>
          <w:sz w:val="20"/>
        </w:rPr>
        <w:t>(pas de</w:t>
      </w:r>
      <w:r>
        <w:rPr>
          <w:spacing w:val="-8"/>
          <w:sz w:val="20"/>
        </w:rPr>
        <w:t xml:space="preserve"> </w:t>
      </w:r>
      <w:r>
        <w:rPr>
          <w:sz w:val="20"/>
        </w:rPr>
        <w:t>pénalité,</w:t>
      </w:r>
      <w:r>
        <w:rPr>
          <w:spacing w:val="-6"/>
          <w:sz w:val="20"/>
        </w:rPr>
        <w:t xml:space="preserve"> </w:t>
      </w:r>
      <w:r>
        <w:rPr>
          <w:sz w:val="20"/>
        </w:rPr>
        <w:t>si non exécuté). Puis il attendra le nouveau signal sonore du juge pour tenter un autre essai de retour.</w:t>
      </w:r>
    </w:p>
    <w:p w14:paraId="00457C87" w14:textId="77777777" w:rsidR="007D00B4" w:rsidRDefault="00000000">
      <w:pPr>
        <w:pStyle w:val="Paragraphedeliste"/>
        <w:numPr>
          <w:ilvl w:val="0"/>
          <w:numId w:val="32"/>
        </w:numPr>
        <w:tabs>
          <w:tab w:val="left" w:pos="1070"/>
          <w:tab w:val="left" w:pos="1072"/>
        </w:tabs>
        <w:spacing w:line="278" w:lineRule="auto"/>
        <w:ind w:right="647"/>
        <w:jc w:val="both"/>
        <w:rPr>
          <w:b/>
          <w:sz w:val="20"/>
        </w:rPr>
      </w:pPr>
      <w:r>
        <w:rPr>
          <w:sz w:val="20"/>
        </w:rPr>
        <w:t>Au signal sonore du juge autorisant le retour, le conducteur pourra donner un seul commandement de mise en place avant</w:t>
      </w:r>
      <w:r>
        <w:rPr>
          <w:spacing w:val="18"/>
          <w:sz w:val="20"/>
        </w:rPr>
        <w:t xml:space="preserve"> </w:t>
      </w:r>
      <w:r>
        <w:rPr>
          <w:sz w:val="20"/>
        </w:rPr>
        <w:t>l'ordre</w:t>
      </w:r>
      <w:r>
        <w:rPr>
          <w:spacing w:val="19"/>
          <w:sz w:val="20"/>
        </w:rPr>
        <w:t xml:space="preserve"> </w:t>
      </w:r>
      <w:r>
        <w:rPr>
          <w:sz w:val="20"/>
        </w:rPr>
        <w:t>de</w:t>
      </w:r>
      <w:r>
        <w:rPr>
          <w:spacing w:val="16"/>
          <w:sz w:val="20"/>
        </w:rPr>
        <w:t xml:space="preserve"> </w:t>
      </w:r>
      <w:r>
        <w:rPr>
          <w:sz w:val="20"/>
        </w:rPr>
        <w:t>retour,</w:t>
      </w:r>
      <w:r>
        <w:rPr>
          <w:spacing w:val="19"/>
          <w:sz w:val="20"/>
        </w:rPr>
        <w:t xml:space="preserve"> </w:t>
      </w:r>
      <w:r>
        <w:rPr>
          <w:sz w:val="20"/>
        </w:rPr>
        <w:t>afin</w:t>
      </w:r>
      <w:r>
        <w:rPr>
          <w:spacing w:val="20"/>
          <w:sz w:val="20"/>
        </w:rPr>
        <w:t xml:space="preserve"> </w:t>
      </w:r>
      <w:r>
        <w:rPr>
          <w:sz w:val="20"/>
        </w:rPr>
        <w:t>d'assurer</w:t>
      </w:r>
      <w:r>
        <w:rPr>
          <w:spacing w:val="20"/>
          <w:sz w:val="20"/>
        </w:rPr>
        <w:t xml:space="preserve"> </w:t>
      </w:r>
      <w:r>
        <w:rPr>
          <w:sz w:val="20"/>
        </w:rPr>
        <w:t>un</w:t>
      </w:r>
      <w:r>
        <w:rPr>
          <w:spacing w:val="22"/>
          <w:sz w:val="20"/>
        </w:rPr>
        <w:t xml:space="preserve"> </w:t>
      </w:r>
      <w:r>
        <w:rPr>
          <w:sz w:val="20"/>
        </w:rPr>
        <w:t>meilleur</w:t>
      </w:r>
      <w:r>
        <w:rPr>
          <w:spacing w:val="17"/>
          <w:sz w:val="20"/>
        </w:rPr>
        <w:t xml:space="preserve"> </w:t>
      </w:r>
      <w:r>
        <w:rPr>
          <w:sz w:val="20"/>
        </w:rPr>
        <w:t>saut</w:t>
      </w:r>
      <w:r>
        <w:rPr>
          <w:spacing w:val="18"/>
          <w:sz w:val="20"/>
        </w:rPr>
        <w:t xml:space="preserve"> </w:t>
      </w:r>
      <w:r>
        <w:rPr>
          <w:sz w:val="20"/>
        </w:rPr>
        <w:t>:</w:t>
      </w:r>
      <w:r>
        <w:rPr>
          <w:spacing w:val="25"/>
          <w:sz w:val="20"/>
        </w:rPr>
        <w:t xml:space="preserve"> </w:t>
      </w:r>
      <w:r>
        <w:rPr>
          <w:b/>
          <w:sz w:val="20"/>
        </w:rPr>
        <w:t>« en</w:t>
      </w:r>
      <w:r>
        <w:rPr>
          <w:b/>
          <w:spacing w:val="19"/>
          <w:sz w:val="20"/>
        </w:rPr>
        <w:t xml:space="preserve"> </w:t>
      </w:r>
      <w:r>
        <w:rPr>
          <w:b/>
          <w:sz w:val="20"/>
        </w:rPr>
        <w:t>arrière »,</w:t>
      </w:r>
      <w:r>
        <w:rPr>
          <w:b/>
          <w:spacing w:val="21"/>
          <w:sz w:val="20"/>
        </w:rPr>
        <w:t xml:space="preserve"> </w:t>
      </w:r>
      <w:r>
        <w:rPr>
          <w:b/>
          <w:sz w:val="20"/>
        </w:rPr>
        <w:t>«</w:t>
      </w:r>
      <w:r>
        <w:rPr>
          <w:b/>
          <w:spacing w:val="-5"/>
          <w:sz w:val="20"/>
        </w:rPr>
        <w:t xml:space="preserve"> </w:t>
      </w:r>
      <w:r>
        <w:rPr>
          <w:b/>
          <w:sz w:val="20"/>
        </w:rPr>
        <w:t>place</w:t>
      </w:r>
      <w:r>
        <w:rPr>
          <w:b/>
          <w:spacing w:val="-1"/>
          <w:sz w:val="20"/>
        </w:rPr>
        <w:t xml:space="preserve"> </w:t>
      </w:r>
      <w:r>
        <w:rPr>
          <w:b/>
          <w:sz w:val="20"/>
        </w:rPr>
        <w:t>»,</w:t>
      </w:r>
      <w:r>
        <w:rPr>
          <w:b/>
          <w:spacing w:val="17"/>
          <w:sz w:val="20"/>
        </w:rPr>
        <w:t xml:space="preserve"> </w:t>
      </w:r>
      <w:r>
        <w:rPr>
          <w:b/>
          <w:sz w:val="20"/>
        </w:rPr>
        <w:t>« recule »,</w:t>
      </w:r>
      <w:r>
        <w:rPr>
          <w:b/>
          <w:spacing w:val="19"/>
          <w:sz w:val="20"/>
        </w:rPr>
        <w:t xml:space="preserve"> </w:t>
      </w:r>
      <w:r>
        <w:rPr>
          <w:b/>
          <w:sz w:val="20"/>
        </w:rPr>
        <w:t>«</w:t>
      </w:r>
      <w:r>
        <w:rPr>
          <w:b/>
          <w:spacing w:val="-2"/>
          <w:sz w:val="20"/>
        </w:rPr>
        <w:t xml:space="preserve"> </w:t>
      </w:r>
      <w:r>
        <w:rPr>
          <w:b/>
          <w:sz w:val="20"/>
        </w:rPr>
        <w:t>assis</w:t>
      </w:r>
      <w:r>
        <w:rPr>
          <w:b/>
          <w:spacing w:val="-4"/>
          <w:sz w:val="20"/>
        </w:rPr>
        <w:t xml:space="preserve"> </w:t>
      </w:r>
      <w:r>
        <w:rPr>
          <w:b/>
          <w:sz w:val="20"/>
        </w:rPr>
        <w:t>»,</w:t>
      </w:r>
      <w:r>
        <w:rPr>
          <w:b/>
          <w:spacing w:val="19"/>
          <w:sz w:val="20"/>
        </w:rPr>
        <w:t xml:space="preserve"> </w:t>
      </w:r>
      <w:r>
        <w:rPr>
          <w:b/>
          <w:sz w:val="20"/>
        </w:rPr>
        <w:t>« debout</w:t>
      </w:r>
      <w:r>
        <w:rPr>
          <w:b/>
          <w:spacing w:val="-1"/>
          <w:sz w:val="20"/>
        </w:rPr>
        <w:t xml:space="preserve"> </w:t>
      </w:r>
      <w:r>
        <w:rPr>
          <w:b/>
          <w:sz w:val="20"/>
        </w:rPr>
        <w:t>»,</w:t>
      </w:r>
    </w:p>
    <w:p w14:paraId="04C6F43B" w14:textId="77777777" w:rsidR="007D00B4" w:rsidRDefault="00000000">
      <w:pPr>
        <w:spacing w:line="224" w:lineRule="exact"/>
        <w:ind w:left="1072"/>
        <w:jc w:val="both"/>
        <w:rPr>
          <w:sz w:val="20"/>
        </w:rPr>
      </w:pPr>
      <w:r>
        <w:rPr>
          <w:b/>
          <w:sz w:val="20"/>
        </w:rPr>
        <w:t>«</w:t>
      </w:r>
      <w:r>
        <w:rPr>
          <w:b/>
          <w:spacing w:val="-1"/>
          <w:sz w:val="20"/>
        </w:rPr>
        <w:t xml:space="preserve"> </w:t>
      </w:r>
      <w:proofErr w:type="gramStart"/>
      <w:r>
        <w:rPr>
          <w:b/>
          <w:sz w:val="20"/>
        </w:rPr>
        <w:t>couché</w:t>
      </w:r>
      <w:proofErr w:type="gramEnd"/>
      <w:r>
        <w:rPr>
          <w:b/>
          <w:spacing w:val="-2"/>
          <w:sz w:val="20"/>
        </w:rPr>
        <w:t xml:space="preserve"> </w:t>
      </w:r>
      <w:r>
        <w:rPr>
          <w:b/>
          <w:sz w:val="20"/>
        </w:rPr>
        <w:t>»,</w:t>
      </w:r>
      <w:r>
        <w:rPr>
          <w:b/>
          <w:spacing w:val="-2"/>
          <w:sz w:val="20"/>
        </w:rPr>
        <w:t xml:space="preserve"> </w:t>
      </w:r>
      <w:r>
        <w:rPr>
          <w:b/>
          <w:sz w:val="20"/>
        </w:rPr>
        <w:t>«</w:t>
      </w:r>
      <w:r>
        <w:rPr>
          <w:b/>
          <w:spacing w:val="-3"/>
          <w:sz w:val="20"/>
        </w:rPr>
        <w:t xml:space="preserve"> </w:t>
      </w:r>
      <w:r>
        <w:rPr>
          <w:b/>
          <w:sz w:val="20"/>
        </w:rPr>
        <w:t>terre</w:t>
      </w:r>
      <w:r>
        <w:rPr>
          <w:b/>
          <w:spacing w:val="-2"/>
          <w:sz w:val="20"/>
        </w:rPr>
        <w:t xml:space="preserve"> </w:t>
      </w:r>
      <w:r>
        <w:rPr>
          <w:b/>
          <w:sz w:val="20"/>
        </w:rPr>
        <w:t>»</w:t>
      </w:r>
      <w:r>
        <w:rPr>
          <w:sz w:val="20"/>
        </w:rPr>
        <w:t>,</w:t>
      </w:r>
      <w:r>
        <w:rPr>
          <w:spacing w:val="-4"/>
          <w:sz w:val="20"/>
        </w:rPr>
        <w:t xml:space="preserve"> </w:t>
      </w:r>
      <w:r>
        <w:rPr>
          <w:sz w:val="20"/>
        </w:rPr>
        <w:t>(pas</w:t>
      </w:r>
      <w:r>
        <w:rPr>
          <w:spacing w:val="-2"/>
          <w:sz w:val="20"/>
        </w:rPr>
        <w:t xml:space="preserve"> </w:t>
      </w:r>
      <w:r>
        <w:rPr>
          <w:sz w:val="20"/>
        </w:rPr>
        <w:t>de</w:t>
      </w:r>
      <w:r>
        <w:rPr>
          <w:spacing w:val="-3"/>
          <w:sz w:val="20"/>
        </w:rPr>
        <w:t xml:space="preserve"> </w:t>
      </w:r>
      <w:r>
        <w:rPr>
          <w:sz w:val="20"/>
        </w:rPr>
        <w:t>pénalité,</w:t>
      </w:r>
      <w:r>
        <w:rPr>
          <w:spacing w:val="-1"/>
          <w:sz w:val="20"/>
        </w:rPr>
        <w:t xml:space="preserve"> </w:t>
      </w:r>
      <w:r>
        <w:rPr>
          <w:sz w:val="20"/>
        </w:rPr>
        <w:t>si</w:t>
      </w:r>
      <w:r>
        <w:rPr>
          <w:spacing w:val="-3"/>
          <w:sz w:val="20"/>
        </w:rPr>
        <w:t xml:space="preserve"> </w:t>
      </w:r>
      <w:r>
        <w:rPr>
          <w:sz w:val="20"/>
        </w:rPr>
        <w:t>non</w:t>
      </w:r>
      <w:r>
        <w:rPr>
          <w:spacing w:val="-1"/>
          <w:sz w:val="20"/>
        </w:rPr>
        <w:t xml:space="preserve"> </w:t>
      </w:r>
      <w:r>
        <w:rPr>
          <w:spacing w:val="-2"/>
          <w:sz w:val="20"/>
        </w:rPr>
        <w:t>exécuté).</w:t>
      </w:r>
    </w:p>
    <w:p w14:paraId="5F941CDA" w14:textId="77777777" w:rsidR="007D00B4" w:rsidRDefault="00000000">
      <w:pPr>
        <w:pStyle w:val="Paragraphedeliste"/>
        <w:numPr>
          <w:ilvl w:val="0"/>
          <w:numId w:val="32"/>
        </w:numPr>
        <w:tabs>
          <w:tab w:val="left" w:pos="1070"/>
          <w:tab w:val="left" w:pos="1072"/>
        </w:tabs>
        <w:spacing w:before="37" w:line="278" w:lineRule="auto"/>
        <w:ind w:right="652"/>
        <w:jc w:val="both"/>
        <w:rPr>
          <w:sz w:val="20"/>
        </w:rPr>
      </w:pPr>
      <w:r>
        <w:rPr>
          <w:sz w:val="20"/>
        </w:rPr>
        <w:t>Les commandements supplémentaires de mise en place pour le saut de</w:t>
      </w:r>
      <w:r>
        <w:rPr>
          <w:spacing w:val="-1"/>
          <w:sz w:val="20"/>
        </w:rPr>
        <w:t xml:space="preserve"> </w:t>
      </w:r>
      <w:r>
        <w:rPr>
          <w:sz w:val="20"/>
        </w:rPr>
        <w:t xml:space="preserve">retour seront pénalisés, jusqu'à concurrence de </w:t>
      </w:r>
      <w:r>
        <w:rPr>
          <w:spacing w:val="-6"/>
          <w:sz w:val="20"/>
        </w:rPr>
        <w:t>4.</w:t>
      </w:r>
    </w:p>
    <w:p w14:paraId="5023BFDB" w14:textId="77777777" w:rsidR="007D00B4" w:rsidRDefault="00000000">
      <w:pPr>
        <w:pStyle w:val="Paragraphedeliste"/>
        <w:numPr>
          <w:ilvl w:val="0"/>
          <w:numId w:val="32"/>
        </w:numPr>
        <w:tabs>
          <w:tab w:val="left" w:pos="1070"/>
          <w:tab w:val="left" w:pos="1072"/>
        </w:tabs>
        <w:spacing w:line="276" w:lineRule="auto"/>
        <w:ind w:right="662"/>
        <w:jc w:val="both"/>
        <w:rPr>
          <w:sz w:val="20"/>
        </w:rPr>
      </w:pPr>
      <w:r>
        <w:rPr>
          <w:sz w:val="20"/>
        </w:rPr>
        <w:t>Si le chien n'est pas en place au bout de ces 4 commandements supplémentaires ou au bout de 30 secondes, le saut de retour sera annulé.</w:t>
      </w:r>
    </w:p>
    <w:p w14:paraId="06841465" w14:textId="77777777" w:rsidR="007D00B4" w:rsidRDefault="00000000">
      <w:pPr>
        <w:pStyle w:val="Paragraphedeliste"/>
        <w:numPr>
          <w:ilvl w:val="0"/>
          <w:numId w:val="32"/>
        </w:numPr>
        <w:tabs>
          <w:tab w:val="left" w:pos="1070"/>
          <w:tab w:val="left" w:pos="1072"/>
        </w:tabs>
        <w:spacing w:line="276" w:lineRule="auto"/>
        <w:ind w:right="645"/>
        <w:jc w:val="both"/>
        <w:rPr>
          <w:sz w:val="20"/>
        </w:rPr>
      </w:pPr>
      <w:r>
        <w:rPr>
          <w:sz w:val="20"/>
        </w:rPr>
        <w:t>Si le chien réussit son retour, il aura 10 secondes pour revenir au pied. Un seul rappel au pied après</w:t>
      </w:r>
      <w:r>
        <w:rPr>
          <w:spacing w:val="20"/>
          <w:sz w:val="20"/>
        </w:rPr>
        <w:t xml:space="preserve"> </w:t>
      </w:r>
      <w:r>
        <w:rPr>
          <w:sz w:val="20"/>
        </w:rPr>
        <w:t>le saut de retour est autorisé, mais pénalisé.</w:t>
      </w:r>
    </w:p>
    <w:p w14:paraId="140F2662" w14:textId="77777777" w:rsidR="007D00B4" w:rsidRDefault="00000000">
      <w:pPr>
        <w:pStyle w:val="Paragraphedeliste"/>
        <w:numPr>
          <w:ilvl w:val="0"/>
          <w:numId w:val="32"/>
        </w:numPr>
        <w:tabs>
          <w:tab w:val="left" w:pos="1070"/>
          <w:tab w:val="left" w:pos="1072"/>
        </w:tabs>
        <w:spacing w:line="276" w:lineRule="auto"/>
        <w:ind w:right="637"/>
        <w:jc w:val="both"/>
        <w:rPr>
          <w:sz w:val="20"/>
        </w:rPr>
      </w:pPr>
      <w:r>
        <w:rPr>
          <w:sz w:val="20"/>
        </w:rPr>
        <w:t>Dans le cas d'un départ soutenu aller, (après autorisation du juge mais avant le commandement du conducteur), le chien qui aurait réussi son saut, perdrait la moitié des points afférents à ce saut aller, mais serait autorisé à tenter le retour.</w:t>
      </w:r>
      <w:r>
        <w:rPr>
          <w:spacing w:val="-1"/>
          <w:sz w:val="20"/>
        </w:rPr>
        <w:t xml:space="preserve"> </w:t>
      </w:r>
      <w:r>
        <w:rPr>
          <w:sz w:val="20"/>
        </w:rPr>
        <w:t>Son</w:t>
      </w:r>
      <w:r>
        <w:rPr>
          <w:spacing w:val="-1"/>
          <w:sz w:val="20"/>
        </w:rPr>
        <w:t xml:space="preserve"> </w:t>
      </w:r>
      <w:r>
        <w:rPr>
          <w:sz w:val="20"/>
        </w:rPr>
        <w:t>conducteur le</w:t>
      </w:r>
      <w:r>
        <w:rPr>
          <w:spacing w:val="-4"/>
          <w:sz w:val="20"/>
        </w:rPr>
        <w:t xml:space="preserve"> </w:t>
      </w:r>
      <w:r>
        <w:rPr>
          <w:sz w:val="20"/>
        </w:rPr>
        <w:t>mettra en</w:t>
      </w:r>
      <w:r>
        <w:rPr>
          <w:spacing w:val="-1"/>
          <w:sz w:val="20"/>
        </w:rPr>
        <w:t xml:space="preserve"> </w:t>
      </w:r>
      <w:r>
        <w:rPr>
          <w:sz w:val="20"/>
        </w:rPr>
        <w:t>place</w:t>
      </w:r>
      <w:r>
        <w:rPr>
          <w:spacing w:val="-1"/>
          <w:sz w:val="20"/>
        </w:rPr>
        <w:t xml:space="preserve"> </w:t>
      </w:r>
      <w:r>
        <w:rPr>
          <w:sz w:val="20"/>
        </w:rPr>
        <w:t>normalement, et</w:t>
      </w:r>
      <w:r>
        <w:rPr>
          <w:spacing w:val="-5"/>
          <w:sz w:val="20"/>
        </w:rPr>
        <w:t xml:space="preserve"> </w:t>
      </w:r>
      <w:r>
        <w:rPr>
          <w:sz w:val="20"/>
        </w:rPr>
        <w:t>commandera le</w:t>
      </w:r>
      <w:r>
        <w:rPr>
          <w:spacing w:val="-4"/>
          <w:sz w:val="20"/>
        </w:rPr>
        <w:t xml:space="preserve"> </w:t>
      </w:r>
      <w:r>
        <w:rPr>
          <w:sz w:val="20"/>
        </w:rPr>
        <w:t>retour au</w:t>
      </w:r>
      <w:r>
        <w:rPr>
          <w:spacing w:val="-1"/>
          <w:sz w:val="20"/>
        </w:rPr>
        <w:t xml:space="preserve"> </w:t>
      </w:r>
      <w:r>
        <w:rPr>
          <w:sz w:val="20"/>
        </w:rPr>
        <w:t>signal</w:t>
      </w:r>
      <w:r>
        <w:rPr>
          <w:spacing w:val="-6"/>
          <w:sz w:val="20"/>
        </w:rPr>
        <w:t xml:space="preserve"> </w:t>
      </w:r>
      <w:r>
        <w:rPr>
          <w:sz w:val="20"/>
        </w:rPr>
        <w:t>du juge.</w:t>
      </w:r>
      <w:r>
        <w:rPr>
          <w:spacing w:val="-1"/>
          <w:sz w:val="20"/>
        </w:rPr>
        <w:t xml:space="preserve"> </w:t>
      </w:r>
      <w:r>
        <w:rPr>
          <w:sz w:val="20"/>
        </w:rPr>
        <w:t>Si</w:t>
      </w:r>
      <w:r>
        <w:rPr>
          <w:spacing w:val="-5"/>
          <w:sz w:val="20"/>
        </w:rPr>
        <w:t xml:space="preserve"> </w:t>
      </w:r>
      <w:r>
        <w:rPr>
          <w:sz w:val="20"/>
        </w:rPr>
        <w:t>ce</w:t>
      </w:r>
      <w:r>
        <w:rPr>
          <w:spacing w:val="-2"/>
          <w:sz w:val="20"/>
        </w:rPr>
        <w:t xml:space="preserve"> </w:t>
      </w:r>
      <w:r>
        <w:rPr>
          <w:sz w:val="20"/>
        </w:rPr>
        <w:t>saut</w:t>
      </w:r>
      <w:r>
        <w:rPr>
          <w:spacing w:val="-5"/>
          <w:sz w:val="20"/>
        </w:rPr>
        <w:t xml:space="preserve"> </w:t>
      </w:r>
      <w:r>
        <w:rPr>
          <w:sz w:val="20"/>
        </w:rPr>
        <w:t>de</w:t>
      </w:r>
      <w:r>
        <w:rPr>
          <w:spacing w:val="-2"/>
          <w:sz w:val="20"/>
        </w:rPr>
        <w:t xml:space="preserve"> </w:t>
      </w:r>
      <w:r>
        <w:rPr>
          <w:sz w:val="20"/>
        </w:rPr>
        <w:t>retour était réussi, le conducteur pourrait tenter une hauteur supérieure, pour gagner la différence des points.</w:t>
      </w:r>
    </w:p>
    <w:p w14:paraId="24404037" w14:textId="77777777" w:rsidR="007D00B4" w:rsidRDefault="00000000">
      <w:pPr>
        <w:pStyle w:val="Paragraphedeliste"/>
        <w:numPr>
          <w:ilvl w:val="0"/>
          <w:numId w:val="32"/>
        </w:numPr>
        <w:tabs>
          <w:tab w:val="left" w:pos="1070"/>
          <w:tab w:val="left" w:pos="1072"/>
        </w:tabs>
        <w:spacing w:line="278" w:lineRule="auto"/>
        <w:ind w:right="640"/>
        <w:jc w:val="both"/>
        <w:rPr>
          <w:sz w:val="20"/>
        </w:rPr>
      </w:pPr>
      <w:r>
        <w:rPr>
          <w:sz w:val="20"/>
        </w:rPr>
        <w:t>De même, dans le cas d’un départ soutenu au retour, le chien qui aurait réussi son saut, perdrait la moitié des points afférents à ce saut de retour.</w:t>
      </w:r>
    </w:p>
    <w:p w14:paraId="4FEC43D0" w14:textId="77777777" w:rsidR="007D00B4" w:rsidRDefault="00000000">
      <w:pPr>
        <w:pStyle w:val="Paragraphedeliste"/>
        <w:numPr>
          <w:ilvl w:val="0"/>
          <w:numId w:val="32"/>
        </w:numPr>
        <w:tabs>
          <w:tab w:val="left" w:pos="1071"/>
        </w:tabs>
        <w:spacing w:line="222" w:lineRule="exact"/>
        <w:ind w:left="1071" w:hanging="359"/>
        <w:jc w:val="both"/>
        <w:rPr>
          <w:sz w:val="20"/>
        </w:rPr>
      </w:pPr>
      <w:r>
        <w:rPr>
          <w:sz w:val="20"/>
        </w:rPr>
        <w:t>Les</w:t>
      </w:r>
      <w:r>
        <w:rPr>
          <w:spacing w:val="-8"/>
          <w:sz w:val="20"/>
        </w:rPr>
        <w:t xml:space="preserve"> </w:t>
      </w:r>
      <w:r>
        <w:rPr>
          <w:sz w:val="20"/>
        </w:rPr>
        <w:t>points</w:t>
      </w:r>
      <w:r>
        <w:rPr>
          <w:spacing w:val="-5"/>
          <w:sz w:val="20"/>
        </w:rPr>
        <w:t xml:space="preserve"> </w:t>
      </w:r>
      <w:r>
        <w:rPr>
          <w:sz w:val="20"/>
        </w:rPr>
        <w:t>acquis</w:t>
      </w:r>
      <w:r>
        <w:rPr>
          <w:spacing w:val="-4"/>
          <w:sz w:val="20"/>
        </w:rPr>
        <w:t xml:space="preserve"> </w:t>
      </w:r>
      <w:r>
        <w:rPr>
          <w:sz w:val="20"/>
        </w:rPr>
        <w:t>dans</w:t>
      </w:r>
      <w:r>
        <w:rPr>
          <w:spacing w:val="-5"/>
          <w:sz w:val="20"/>
        </w:rPr>
        <w:t xml:space="preserve"> </w:t>
      </w:r>
      <w:r>
        <w:rPr>
          <w:sz w:val="20"/>
        </w:rPr>
        <w:t>un</w:t>
      </w:r>
      <w:r>
        <w:rPr>
          <w:spacing w:val="-3"/>
          <w:sz w:val="20"/>
        </w:rPr>
        <w:t xml:space="preserve"> </w:t>
      </w:r>
      <w:r>
        <w:rPr>
          <w:sz w:val="20"/>
        </w:rPr>
        <w:t>saut</w:t>
      </w:r>
      <w:r>
        <w:rPr>
          <w:spacing w:val="-4"/>
          <w:sz w:val="20"/>
        </w:rPr>
        <w:t xml:space="preserve"> </w:t>
      </w:r>
      <w:r>
        <w:rPr>
          <w:sz w:val="20"/>
        </w:rPr>
        <w:t>ou</w:t>
      </w:r>
      <w:r>
        <w:rPr>
          <w:spacing w:val="-3"/>
          <w:sz w:val="20"/>
        </w:rPr>
        <w:t xml:space="preserve"> </w:t>
      </w:r>
      <w:r>
        <w:rPr>
          <w:sz w:val="20"/>
        </w:rPr>
        <w:t>une</w:t>
      </w:r>
      <w:r>
        <w:rPr>
          <w:spacing w:val="-4"/>
          <w:sz w:val="20"/>
        </w:rPr>
        <w:t xml:space="preserve"> </w:t>
      </w:r>
      <w:r>
        <w:rPr>
          <w:sz w:val="20"/>
        </w:rPr>
        <w:t>partie</w:t>
      </w:r>
      <w:r>
        <w:rPr>
          <w:spacing w:val="-6"/>
          <w:sz w:val="20"/>
        </w:rPr>
        <w:t xml:space="preserve"> </w:t>
      </w:r>
      <w:r>
        <w:rPr>
          <w:sz w:val="20"/>
        </w:rPr>
        <w:t>de</w:t>
      </w:r>
      <w:r>
        <w:rPr>
          <w:spacing w:val="-3"/>
          <w:sz w:val="20"/>
        </w:rPr>
        <w:t xml:space="preserve"> </w:t>
      </w:r>
      <w:r>
        <w:rPr>
          <w:sz w:val="20"/>
        </w:rPr>
        <w:t>saut</w:t>
      </w:r>
      <w:r>
        <w:rPr>
          <w:spacing w:val="-5"/>
          <w:sz w:val="20"/>
        </w:rPr>
        <w:t xml:space="preserve"> </w:t>
      </w:r>
      <w:r>
        <w:rPr>
          <w:sz w:val="20"/>
        </w:rPr>
        <w:t>réussis,</w:t>
      </w:r>
      <w:r>
        <w:rPr>
          <w:spacing w:val="-4"/>
          <w:sz w:val="20"/>
        </w:rPr>
        <w:t xml:space="preserve"> </w:t>
      </w:r>
      <w:r>
        <w:rPr>
          <w:sz w:val="20"/>
        </w:rPr>
        <w:t>et</w:t>
      </w:r>
      <w:r>
        <w:rPr>
          <w:spacing w:val="-4"/>
          <w:sz w:val="20"/>
        </w:rPr>
        <w:t xml:space="preserve"> </w:t>
      </w:r>
      <w:r>
        <w:rPr>
          <w:sz w:val="20"/>
        </w:rPr>
        <w:t>régulièrement</w:t>
      </w:r>
      <w:r>
        <w:rPr>
          <w:spacing w:val="-4"/>
          <w:sz w:val="20"/>
        </w:rPr>
        <w:t xml:space="preserve"> </w:t>
      </w:r>
      <w:r>
        <w:rPr>
          <w:sz w:val="20"/>
        </w:rPr>
        <w:t>exécutés,</w:t>
      </w:r>
      <w:r>
        <w:rPr>
          <w:spacing w:val="4"/>
          <w:sz w:val="20"/>
        </w:rPr>
        <w:t xml:space="preserve"> </w:t>
      </w:r>
      <w:r>
        <w:rPr>
          <w:sz w:val="20"/>
        </w:rPr>
        <w:t>resteront</w:t>
      </w:r>
      <w:r>
        <w:rPr>
          <w:spacing w:val="-13"/>
          <w:sz w:val="20"/>
        </w:rPr>
        <w:t xml:space="preserve"> </w:t>
      </w:r>
      <w:r>
        <w:rPr>
          <w:spacing w:val="-2"/>
          <w:sz w:val="20"/>
        </w:rPr>
        <w:t>acquis.</w:t>
      </w:r>
    </w:p>
    <w:p w14:paraId="35F2677E" w14:textId="77777777" w:rsidR="007D00B4" w:rsidRDefault="00000000">
      <w:pPr>
        <w:pStyle w:val="Paragraphedeliste"/>
        <w:numPr>
          <w:ilvl w:val="0"/>
          <w:numId w:val="32"/>
        </w:numPr>
        <w:tabs>
          <w:tab w:val="left" w:pos="1071"/>
        </w:tabs>
        <w:spacing w:before="36"/>
        <w:ind w:left="1071" w:hanging="359"/>
        <w:jc w:val="both"/>
        <w:rPr>
          <w:sz w:val="20"/>
        </w:rPr>
      </w:pPr>
      <w:r>
        <w:rPr>
          <w:sz w:val="20"/>
        </w:rPr>
        <w:t>Au</w:t>
      </w:r>
      <w:r>
        <w:rPr>
          <w:spacing w:val="-13"/>
          <w:sz w:val="20"/>
        </w:rPr>
        <w:t xml:space="preserve"> </w:t>
      </w:r>
      <w:r>
        <w:rPr>
          <w:sz w:val="20"/>
        </w:rPr>
        <w:t>cours</w:t>
      </w:r>
      <w:r>
        <w:rPr>
          <w:spacing w:val="-12"/>
          <w:sz w:val="20"/>
        </w:rPr>
        <w:t xml:space="preserve"> </w:t>
      </w:r>
      <w:r>
        <w:rPr>
          <w:sz w:val="20"/>
        </w:rPr>
        <w:t>des</w:t>
      </w:r>
      <w:r>
        <w:rPr>
          <w:spacing w:val="-13"/>
          <w:sz w:val="20"/>
        </w:rPr>
        <w:t xml:space="preserve"> </w:t>
      </w:r>
      <w:r>
        <w:rPr>
          <w:sz w:val="20"/>
        </w:rPr>
        <w:t>différents</w:t>
      </w:r>
      <w:r>
        <w:rPr>
          <w:spacing w:val="-12"/>
          <w:sz w:val="20"/>
        </w:rPr>
        <w:t xml:space="preserve"> </w:t>
      </w:r>
      <w:r>
        <w:rPr>
          <w:sz w:val="20"/>
        </w:rPr>
        <w:t>essais</w:t>
      </w:r>
      <w:r>
        <w:rPr>
          <w:spacing w:val="-13"/>
          <w:sz w:val="20"/>
        </w:rPr>
        <w:t xml:space="preserve"> </w:t>
      </w:r>
      <w:r>
        <w:rPr>
          <w:sz w:val="20"/>
        </w:rPr>
        <w:t>de</w:t>
      </w:r>
      <w:r>
        <w:rPr>
          <w:spacing w:val="-12"/>
          <w:sz w:val="20"/>
        </w:rPr>
        <w:t xml:space="preserve"> </w:t>
      </w:r>
      <w:r>
        <w:rPr>
          <w:sz w:val="20"/>
        </w:rPr>
        <w:t>saut</w:t>
      </w:r>
      <w:r>
        <w:rPr>
          <w:spacing w:val="-13"/>
          <w:sz w:val="20"/>
        </w:rPr>
        <w:t xml:space="preserve"> </w:t>
      </w:r>
      <w:r>
        <w:rPr>
          <w:sz w:val="20"/>
        </w:rPr>
        <w:t>de</w:t>
      </w:r>
      <w:r>
        <w:rPr>
          <w:spacing w:val="-12"/>
          <w:sz w:val="20"/>
        </w:rPr>
        <w:t xml:space="preserve"> </w:t>
      </w:r>
      <w:r>
        <w:rPr>
          <w:sz w:val="20"/>
        </w:rPr>
        <w:t>la</w:t>
      </w:r>
      <w:r>
        <w:rPr>
          <w:spacing w:val="-13"/>
          <w:sz w:val="20"/>
        </w:rPr>
        <w:t xml:space="preserve"> </w:t>
      </w:r>
      <w:r>
        <w:rPr>
          <w:sz w:val="20"/>
        </w:rPr>
        <w:t>palissade,</w:t>
      </w:r>
      <w:r>
        <w:rPr>
          <w:spacing w:val="-12"/>
          <w:sz w:val="20"/>
        </w:rPr>
        <w:t xml:space="preserve"> </w:t>
      </w:r>
      <w:r>
        <w:rPr>
          <w:sz w:val="20"/>
        </w:rPr>
        <w:t>le</w:t>
      </w:r>
      <w:r>
        <w:rPr>
          <w:spacing w:val="-13"/>
          <w:sz w:val="20"/>
        </w:rPr>
        <w:t xml:space="preserve"> </w:t>
      </w:r>
      <w:r>
        <w:rPr>
          <w:sz w:val="20"/>
        </w:rPr>
        <w:t>conducteur</w:t>
      </w:r>
      <w:r>
        <w:rPr>
          <w:spacing w:val="-12"/>
          <w:sz w:val="20"/>
        </w:rPr>
        <w:t xml:space="preserve"> </w:t>
      </w:r>
      <w:r>
        <w:rPr>
          <w:sz w:val="20"/>
        </w:rPr>
        <w:t>devra</w:t>
      </w:r>
      <w:r>
        <w:rPr>
          <w:spacing w:val="-13"/>
          <w:sz w:val="20"/>
        </w:rPr>
        <w:t xml:space="preserve"> </w:t>
      </w:r>
      <w:r>
        <w:rPr>
          <w:sz w:val="20"/>
        </w:rPr>
        <w:t>toujours</w:t>
      </w:r>
      <w:r>
        <w:rPr>
          <w:spacing w:val="-12"/>
          <w:sz w:val="20"/>
        </w:rPr>
        <w:t xml:space="preserve"> </w:t>
      </w:r>
      <w:r>
        <w:rPr>
          <w:sz w:val="20"/>
        </w:rPr>
        <w:t>se</w:t>
      </w:r>
      <w:r>
        <w:rPr>
          <w:spacing w:val="-12"/>
          <w:sz w:val="20"/>
        </w:rPr>
        <w:t xml:space="preserve"> </w:t>
      </w:r>
      <w:r>
        <w:rPr>
          <w:sz w:val="20"/>
        </w:rPr>
        <w:t>placer</w:t>
      </w:r>
      <w:r>
        <w:rPr>
          <w:spacing w:val="-12"/>
          <w:sz w:val="20"/>
        </w:rPr>
        <w:t xml:space="preserve"> </w:t>
      </w:r>
      <w:r>
        <w:rPr>
          <w:sz w:val="20"/>
        </w:rPr>
        <w:t>du</w:t>
      </w:r>
      <w:r>
        <w:rPr>
          <w:spacing w:val="-12"/>
          <w:sz w:val="20"/>
        </w:rPr>
        <w:t xml:space="preserve"> </w:t>
      </w:r>
      <w:r>
        <w:rPr>
          <w:sz w:val="20"/>
        </w:rPr>
        <w:t>même</w:t>
      </w:r>
      <w:r>
        <w:rPr>
          <w:spacing w:val="-13"/>
          <w:sz w:val="20"/>
        </w:rPr>
        <w:t xml:space="preserve"> </w:t>
      </w:r>
      <w:r>
        <w:rPr>
          <w:sz w:val="20"/>
        </w:rPr>
        <w:t>côté</w:t>
      </w:r>
      <w:r>
        <w:rPr>
          <w:spacing w:val="-12"/>
          <w:sz w:val="20"/>
        </w:rPr>
        <w:t xml:space="preserve"> </w:t>
      </w:r>
      <w:r>
        <w:rPr>
          <w:sz w:val="20"/>
        </w:rPr>
        <w:t>de</w:t>
      </w:r>
      <w:r>
        <w:rPr>
          <w:spacing w:val="-12"/>
          <w:sz w:val="20"/>
        </w:rPr>
        <w:t xml:space="preserve"> </w:t>
      </w:r>
      <w:r>
        <w:rPr>
          <w:spacing w:val="-2"/>
          <w:sz w:val="20"/>
        </w:rPr>
        <w:t>l'obstacle.</w:t>
      </w:r>
    </w:p>
    <w:p w14:paraId="2F7919F3" w14:textId="77777777" w:rsidR="007D00B4" w:rsidRDefault="00000000">
      <w:pPr>
        <w:pStyle w:val="Paragraphedeliste"/>
        <w:numPr>
          <w:ilvl w:val="0"/>
          <w:numId w:val="32"/>
        </w:numPr>
        <w:tabs>
          <w:tab w:val="left" w:pos="1071"/>
        </w:tabs>
        <w:spacing w:before="37"/>
        <w:ind w:left="1071" w:hanging="359"/>
        <w:jc w:val="both"/>
        <w:rPr>
          <w:sz w:val="20"/>
        </w:rPr>
      </w:pPr>
      <w:r>
        <w:rPr>
          <w:sz w:val="20"/>
        </w:rPr>
        <w:t>A</w:t>
      </w:r>
      <w:r>
        <w:rPr>
          <w:spacing w:val="-4"/>
          <w:sz w:val="20"/>
        </w:rPr>
        <w:t xml:space="preserve"> </w:t>
      </w:r>
      <w:r>
        <w:rPr>
          <w:sz w:val="20"/>
        </w:rPr>
        <w:t>l'aller</w:t>
      </w:r>
      <w:r>
        <w:rPr>
          <w:spacing w:val="-2"/>
          <w:sz w:val="20"/>
        </w:rPr>
        <w:t xml:space="preserve"> </w:t>
      </w:r>
      <w:r>
        <w:rPr>
          <w:sz w:val="20"/>
        </w:rPr>
        <w:t>comme</w:t>
      </w:r>
      <w:r>
        <w:rPr>
          <w:spacing w:val="-3"/>
          <w:sz w:val="20"/>
        </w:rPr>
        <w:t xml:space="preserve"> </w:t>
      </w:r>
      <w:r>
        <w:rPr>
          <w:sz w:val="20"/>
        </w:rPr>
        <w:t>au</w:t>
      </w:r>
      <w:r>
        <w:rPr>
          <w:spacing w:val="-2"/>
          <w:sz w:val="20"/>
        </w:rPr>
        <w:t xml:space="preserve"> </w:t>
      </w:r>
      <w:r>
        <w:rPr>
          <w:sz w:val="20"/>
        </w:rPr>
        <w:t>retour,</w:t>
      </w:r>
      <w:r>
        <w:rPr>
          <w:spacing w:val="-5"/>
          <w:sz w:val="20"/>
        </w:rPr>
        <w:t xml:space="preserve"> </w:t>
      </w:r>
      <w:r>
        <w:rPr>
          <w:sz w:val="20"/>
        </w:rPr>
        <w:t>les</w:t>
      </w:r>
      <w:r>
        <w:rPr>
          <w:spacing w:val="-3"/>
          <w:sz w:val="20"/>
        </w:rPr>
        <w:t xml:space="preserve"> </w:t>
      </w:r>
      <w:r>
        <w:rPr>
          <w:sz w:val="20"/>
        </w:rPr>
        <w:t>seuls</w:t>
      </w:r>
      <w:r>
        <w:rPr>
          <w:spacing w:val="-4"/>
          <w:sz w:val="20"/>
        </w:rPr>
        <w:t xml:space="preserve"> </w:t>
      </w:r>
      <w:r>
        <w:rPr>
          <w:sz w:val="20"/>
        </w:rPr>
        <w:t>commandements</w:t>
      </w:r>
      <w:r>
        <w:rPr>
          <w:spacing w:val="-4"/>
          <w:sz w:val="20"/>
        </w:rPr>
        <w:t xml:space="preserve"> </w:t>
      </w:r>
      <w:r>
        <w:rPr>
          <w:sz w:val="20"/>
        </w:rPr>
        <w:t>de</w:t>
      </w:r>
      <w:r>
        <w:rPr>
          <w:spacing w:val="-3"/>
          <w:sz w:val="20"/>
        </w:rPr>
        <w:t xml:space="preserve"> </w:t>
      </w:r>
      <w:r>
        <w:rPr>
          <w:sz w:val="20"/>
        </w:rPr>
        <w:t>saut</w:t>
      </w:r>
      <w:r>
        <w:rPr>
          <w:spacing w:val="-5"/>
          <w:sz w:val="20"/>
        </w:rPr>
        <w:t xml:space="preserve"> </w:t>
      </w:r>
      <w:r>
        <w:rPr>
          <w:sz w:val="20"/>
        </w:rPr>
        <w:t>obligatoires</w:t>
      </w:r>
      <w:r>
        <w:rPr>
          <w:spacing w:val="-4"/>
          <w:sz w:val="20"/>
        </w:rPr>
        <w:t xml:space="preserve"> </w:t>
      </w:r>
      <w:r>
        <w:rPr>
          <w:sz w:val="20"/>
        </w:rPr>
        <w:t>sont</w:t>
      </w:r>
      <w:r>
        <w:rPr>
          <w:spacing w:val="-4"/>
          <w:sz w:val="20"/>
        </w:rPr>
        <w:t xml:space="preserve"> </w:t>
      </w:r>
      <w:r>
        <w:rPr>
          <w:sz w:val="20"/>
        </w:rPr>
        <w:t>:</w:t>
      </w:r>
      <w:r>
        <w:rPr>
          <w:spacing w:val="6"/>
          <w:sz w:val="20"/>
        </w:rPr>
        <w:t xml:space="preserve"> </w:t>
      </w:r>
      <w:r>
        <w:rPr>
          <w:b/>
          <w:sz w:val="20"/>
        </w:rPr>
        <w:t>«</w:t>
      </w:r>
      <w:r>
        <w:rPr>
          <w:b/>
          <w:spacing w:val="-4"/>
          <w:sz w:val="20"/>
        </w:rPr>
        <w:t xml:space="preserve"> </w:t>
      </w:r>
      <w:r>
        <w:rPr>
          <w:b/>
          <w:sz w:val="20"/>
        </w:rPr>
        <w:t>X</w:t>
      </w:r>
      <w:r>
        <w:rPr>
          <w:b/>
          <w:spacing w:val="-3"/>
          <w:sz w:val="20"/>
        </w:rPr>
        <w:t xml:space="preserve"> </w:t>
      </w:r>
      <w:r>
        <w:rPr>
          <w:b/>
          <w:sz w:val="20"/>
        </w:rPr>
        <w:t>saute</w:t>
      </w:r>
      <w:r>
        <w:rPr>
          <w:b/>
          <w:spacing w:val="-4"/>
          <w:sz w:val="20"/>
        </w:rPr>
        <w:t xml:space="preserve"> </w:t>
      </w:r>
      <w:r>
        <w:rPr>
          <w:sz w:val="20"/>
        </w:rPr>
        <w:t>»</w:t>
      </w:r>
      <w:r>
        <w:rPr>
          <w:spacing w:val="-2"/>
          <w:sz w:val="20"/>
        </w:rPr>
        <w:t xml:space="preserve"> </w:t>
      </w:r>
      <w:r>
        <w:rPr>
          <w:sz w:val="20"/>
        </w:rPr>
        <w:t>ou</w:t>
      </w:r>
      <w:r>
        <w:rPr>
          <w:spacing w:val="-4"/>
          <w:sz w:val="20"/>
        </w:rPr>
        <w:t xml:space="preserve"> </w:t>
      </w:r>
      <w:r>
        <w:rPr>
          <w:sz w:val="20"/>
        </w:rPr>
        <w:t xml:space="preserve">« </w:t>
      </w:r>
      <w:r>
        <w:rPr>
          <w:b/>
          <w:sz w:val="20"/>
        </w:rPr>
        <w:t>X</w:t>
      </w:r>
      <w:r>
        <w:rPr>
          <w:b/>
          <w:spacing w:val="-2"/>
          <w:sz w:val="20"/>
        </w:rPr>
        <w:t xml:space="preserve"> </w:t>
      </w:r>
      <w:r>
        <w:rPr>
          <w:b/>
          <w:sz w:val="20"/>
        </w:rPr>
        <w:t>aller</w:t>
      </w:r>
      <w:r>
        <w:rPr>
          <w:b/>
          <w:spacing w:val="-2"/>
          <w:sz w:val="20"/>
        </w:rPr>
        <w:t xml:space="preserve"> </w:t>
      </w:r>
      <w:r>
        <w:rPr>
          <w:sz w:val="20"/>
        </w:rPr>
        <w:t>»</w:t>
      </w:r>
      <w:r>
        <w:rPr>
          <w:spacing w:val="-13"/>
          <w:sz w:val="20"/>
        </w:rPr>
        <w:t xml:space="preserve"> </w:t>
      </w:r>
      <w:proofErr w:type="gramStart"/>
      <w:r>
        <w:rPr>
          <w:spacing w:val="-5"/>
          <w:sz w:val="20"/>
        </w:rPr>
        <w:t>ou</w:t>
      </w:r>
      <w:proofErr w:type="gramEnd"/>
    </w:p>
    <w:p w14:paraId="53E55C90" w14:textId="77777777" w:rsidR="007D00B4" w:rsidRDefault="00000000">
      <w:pPr>
        <w:spacing w:before="34"/>
        <w:ind w:left="1072"/>
        <w:jc w:val="both"/>
        <w:rPr>
          <w:sz w:val="20"/>
        </w:rPr>
      </w:pPr>
      <w:r>
        <w:rPr>
          <w:sz w:val="20"/>
        </w:rPr>
        <w:t>«</w:t>
      </w:r>
      <w:r>
        <w:rPr>
          <w:spacing w:val="-1"/>
          <w:sz w:val="20"/>
        </w:rPr>
        <w:t xml:space="preserve"> </w:t>
      </w:r>
      <w:r>
        <w:rPr>
          <w:b/>
          <w:sz w:val="20"/>
        </w:rPr>
        <w:t>X</w:t>
      </w:r>
      <w:r>
        <w:rPr>
          <w:b/>
          <w:spacing w:val="-2"/>
          <w:sz w:val="20"/>
        </w:rPr>
        <w:t xml:space="preserve"> </w:t>
      </w:r>
      <w:r>
        <w:rPr>
          <w:b/>
          <w:sz w:val="20"/>
        </w:rPr>
        <w:t>hop</w:t>
      </w:r>
      <w:r>
        <w:rPr>
          <w:b/>
          <w:spacing w:val="-2"/>
          <w:sz w:val="20"/>
        </w:rPr>
        <w:t xml:space="preserve"> </w:t>
      </w:r>
      <w:r>
        <w:rPr>
          <w:spacing w:val="-5"/>
          <w:sz w:val="20"/>
        </w:rPr>
        <w:t>».</w:t>
      </w:r>
    </w:p>
    <w:p w14:paraId="211CDFA0" w14:textId="77777777" w:rsidR="007D00B4" w:rsidRDefault="007D00B4">
      <w:pPr>
        <w:pStyle w:val="Corpsdetexte"/>
        <w:ind w:left="0"/>
      </w:pPr>
    </w:p>
    <w:p w14:paraId="6BBBB266" w14:textId="77777777" w:rsidR="007D00B4" w:rsidRDefault="007D00B4">
      <w:pPr>
        <w:pStyle w:val="Corpsdetexte"/>
        <w:ind w:left="0"/>
      </w:pPr>
    </w:p>
    <w:p w14:paraId="1AB7D284" w14:textId="77777777" w:rsidR="007D00B4" w:rsidRDefault="007D00B4">
      <w:pPr>
        <w:pStyle w:val="Corpsdetexte"/>
        <w:spacing w:before="10"/>
        <w:ind w:left="0"/>
        <w:rPr>
          <w:sz w:val="29"/>
        </w:rPr>
      </w:pPr>
    </w:p>
    <w:tbl>
      <w:tblPr>
        <w:tblStyle w:val="TableNormal"/>
        <w:tblW w:w="0" w:type="auto"/>
        <w:tblInd w:w="3009"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076"/>
        <w:gridCol w:w="1332"/>
        <w:gridCol w:w="1409"/>
        <w:gridCol w:w="1147"/>
      </w:tblGrid>
      <w:tr w:rsidR="007D00B4" w14:paraId="28EB4338" w14:textId="77777777">
        <w:trPr>
          <w:trHeight w:val="275"/>
        </w:trPr>
        <w:tc>
          <w:tcPr>
            <w:tcW w:w="4964" w:type="dxa"/>
            <w:gridSpan w:val="4"/>
            <w:tcBorders>
              <w:top w:val="nil"/>
              <w:left w:val="nil"/>
              <w:right w:val="nil"/>
            </w:tcBorders>
            <w:shd w:val="clear" w:color="auto" w:fill="943634"/>
          </w:tcPr>
          <w:p w14:paraId="1913D551" w14:textId="77777777" w:rsidR="007D00B4" w:rsidRDefault="00000000">
            <w:pPr>
              <w:pStyle w:val="TableParagraph"/>
              <w:spacing w:line="256" w:lineRule="exact"/>
              <w:ind w:left="828"/>
              <w:rPr>
                <w:b/>
                <w:sz w:val="24"/>
              </w:rPr>
            </w:pPr>
            <w:r>
              <w:rPr>
                <w:b/>
                <w:color w:val="FFFFFF"/>
                <w:sz w:val="24"/>
              </w:rPr>
              <w:t>Points</w:t>
            </w:r>
            <w:r>
              <w:rPr>
                <w:b/>
                <w:color w:val="FFFFFF"/>
                <w:spacing w:val="-2"/>
                <w:sz w:val="24"/>
              </w:rPr>
              <w:t xml:space="preserve"> </w:t>
            </w:r>
            <w:r>
              <w:rPr>
                <w:b/>
                <w:color w:val="FFFFFF"/>
                <w:sz w:val="24"/>
              </w:rPr>
              <w:t>obtenus</w:t>
            </w:r>
            <w:r>
              <w:rPr>
                <w:b/>
                <w:color w:val="FFFFFF"/>
                <w:spacing w:val="-2"/>
                <w:sz w:val="24"/>
              </w:rPr>
              <w:t xml:space="preserve"> </w:t>
            </w:r>
            <w:r>
              <w:rPr>
                <w:b/>
                <w:color w:val="FFFFFF"/>
                <w:sz w:val="24"/>
              </w:rPr>
              <w:t>par</w:t>
            </w:r>
            <w:r>
              <w:rPr>
                <w:b/>
                <w:color w:val="FFFFFF"/>
                <w:spacing w:val="-2"/>
                <w:sz w:val="24"/>
              </w:rPr>
              <w:t xml:space="preserve"> </w:t>
            </w:r>
            <w:r>
              <w:rPr>
                <w:b/>
                <w:color w:val="FFFFFF"/>
                <w:sz w:val="24"/>
              </w:rPr>
              <w:t>sauts</w:t>
            </w:r>
            <w:r>
              <w:rPr>
                <w:b/>
                <w:color w:val="FFFFFF"/>
                <w:spacing w:val="-1"/>
                <w:sz w:val="24"/>
              </w:rPr>
              <w:t xml:space="preserve"> </w:t>
            </w:r>
            <w:r>
              <w:rPr>
                <w:b/>
                <w:color w:val="FFFFFF"/>
                <w:spacing w:val="-2"/>
                <w:sz w:val="24"/>
              </w:rPr>
              <w:t>réalisés</w:t>
            </w:r>
          </w:p>
        </w:tc>
      </w:tr>
      <w:tr w:rsidR="007D00B4" w14:paraId="567FD0BB" w14:textId="77777777">
        <w:trPr>
          <w:trHeight w:val="299"/>
        </w:trPr>
        <w:tc>
          <w:tcPr>
            <w:tcW w:w="1076" w:type="dxa"/>
            <w:shd w:val="clear" w:color="auto" w:fill="9F410E"/>
          </w:tcPr>
          <w:p w14:paraId="647E770F" w14:textId="77777777" w:rsidR="007D00B4" w:rsidRDefault="00000000">
            <w:pPr>
              <w:pStyle w:val="TableParagraph"/>
              <w:spacing w:before="33"/>
              <w:ind w:left="161" w:right="151"/>
              <w:jc w:val="center"/>
              <w:rPr>
                <w:b/>
                <w:sz w:val="20"/>
              </w:rPr>
            </w:pPr>
            <w:r>
              <w:rPr>
                <w:b/>
                <w:color w:val="FFFFFF"/>
                <w:spacing w:val="-2"/>
                <w:sz w:val="20"/>
              </w:rPr>
              <w:t>Hauteur</w:t>
            </w:r>
          </w:p>
        </w:tc>
        <w:tc>
          <w:tcPr>
            <w:tcW w:w="1332" w:type="dxa"/>
            <w:shd w:val="clear" w:color="auto" w:fill="9F410E"/>
          </w:tcPr>
          <w:p w14:paraId="62AA71BC" w14:textId="77777777" w:rsidR="007D00B4" w:rsidRDefault="00000000">
            <w:pPr>
              <w:pStyle w:val="TableParagraph"/>
              <w:spacing w:before="33"/>
              <w:ind w:left="280" w:right="270"/>
              <w:jc w:val="center"/>
              <w:rPr>
                <w:b/>
                <w:sz w:val="20"/>
              </w:rPr>
            </w:pPr>
            <w:r>
              <w:rPr>
                <w:b/>
                <w:color w:val="FFFFFF"/>
                <w:spacing w:val="-2"/>
                <w:sz w:val="20"/>
              </w:rPr>
              <w:t>Aller</w:t>
            </w:r>
          </w:p>
        </w:tc>
        <w:tc>
          <w:tcPr>
            <w:tcW w:w="1409" w:type="dxa"/>
            <w:shd w:val="clear" w:color="auto" w:fill="9F410E"/>
          </w:tcPr>
          <w:p w14:paraId="3FDA19BB" w14:textId="77777777" w:rsidR="007D00B4" w:rsidRDefault="00000000">
            <w:pPr>
              <w:pStyle w:val="TableParagraph"/>
              <w:spacing w:before="33"/>
              <w:ind w:left="307" w:right="322"/>
              <w:jc w:val="center"/>
              <w:rPr>
                <w:b/>
                <w:sz w:val="20"/>
              </w:rPr>
            </w:pPr>
            <w:r>
              <w:rPr>
                <w:b/>
                <w:color w:val="FFFFFF"/>
                <w:spacing w:val="-2"/>
                <w:sz w:val="20"/>
              </w:rPr>
              <w:t>Retour</w:t>
            </w:r>
          </w:p>
        </w:tc>
        <w:tc>
          <w:tcPr>
            <w:tcW w:w="1147" w:type="dxa"/>
            <w:shd w:val="clear" w:color="auto" w:fill="9F410E"/>
          </w:tcPr>
          <w:p w14:paraId="2D19EC02" w14:textId="77777777" w:rsidR="007D00B4" w:rsidRDefault="00000000">
            <w:pPr>
              <w:pStyle w:val="TableParagraph"/>
              <w:spacing w:before="33"/>
              <w:ind w:left="170" w:right="161"/>
              <w:jc w:val="center"/>
              <w:rPr>
                <w:b/>
                <w:sz w:val="20"/>
              </w:rPr>
            </w:pPr>
            <w:r>
              <w:rPr>
                <w:b/>
                <w:color w:val="FFFFFF"/>
                <w:spacing w:val="-2"/>
                <w:sz w:val="20"/>
              </w:rPr>
              <w:t>Total</w:t>
            </w:r>
          </w:p>
        </w:tc>
      </w:tr>
      <w:tr w:rsidR="007D00B4" w14:paraId="5E580BB0" w14:textId="77777777">
        <w:trPr>
          <w:trHeight w:val="261"/>
        </w:trPr>
        <w:tc>
          <w:tcPr>
            <w:tcW w:w="1076" w:type="dxa"/>
          </w:tcPr>
          <w:p w14:paraId="00778522" w14:textId="77777777" w:rsidR="007D00B4" w:rsidRDefault="00000000">
            <w:pPr>
              <w:pStyle w:val="TableParagraph"/>
              <w:spacing w:before="7"/>
              <w:ind w:left="161" w:right="145"/>
              <w:jc w:val="center"/>
              <w:rPr>
                <w:sz w:val="20"/>
              </w:rPr>
            </w:pPr>
            <w:r>
              <w:rPr>
                <w:spacing w:val="-4"/>
                <w:sz w:val="20"/>
              </w:rPr>
              <w:t>1m80</w:t>
            </w:r>
          </w:p>
        </w:tc>
        <w:tc>
          <w:tcPr>
            <w:tcW w:w="1332" w:type="dxa"/>
            <w:shd w:val="clear" w:color="auto" w:fill="F0DCDB"/>
          </w:tcPr>
          <w:p w14:paraId="043B0BBF" w14:textId="77777777" w:rsidR="007D00B4" w:rsidRDefault="00000000">
            <w:pPr>
              <w:pStyle w:val="TableParagraph"/>
              <w:spacing w:before="7"/>
              <w:ind w:left="281" w:right="263"/>
              <w:jc w:val="center"/>
              <w:rPr>
                <w:sz w:val="20"/>
              </w:rPr>
            </w:pPr>
            <w:r>
              <w:rPr>
                <w:sz w:val="20"/>
              </w:rPr>
              <w:t xml:space="preserve">5 </w:t>
            </w:r>
            <w:r>
              <w:rPr>
                <w:spacing w:val="-2"/>
                <w:sz w:val="20"/>
              </w:rPr>
              <w:t>points</w:t>
            </w:r>
          </w:p>
        </w:tc>
        <w:tc>
          <w:tcPr>
            <w:tcW w:w="1409" w:type="dxa"/>
            <w:shd w:val="clear" w:color="auto" w:fill="DA9492"/>
          </w:tcPr>
          <w:p w14:paraId="683E602C" w14:textId="77777777" w:rsidR="007D00B4" w:rsidRDefault="00000000">
            <w:pPr>
              <w:pStyle w:val="TableParagraph"/>
              <w:spacing w:before="7"/>
              <w:ind w:left="307" w:right="320"/>
              <w:jc w:val="center"/>
              <w:rPr>
                <w:sz w:val="20"/>
              </w:rPr>
            </w:pPr>
            <w:r>
              <w:rPr>
                <w:sz w:val="20"/>
              </w:rPr>
              <w:t xml:space="preserve">5 </w:t>
            </w:r>
            <w:r>
              <w:rPr>
                <w:spacing w:val="-2"/>
                <w:sz w:val="20"/>
              </w:rPr>
              <w:t>points</w:t>
            </w:r>
          </w:p>
        </w:tc>
        <w:tc>
          <w:tcPr>
            <w:tcW w:w="1147" w:type="dxa"/>
          </w:tcPr>
          <w:p w14:paraId="3BFC6FC1" w14:textId="77777777" w:rsidR="007D00B4" w:rsidRDefault="00000000">
            <w:pPr>
              <w:pStyle w:val="TableParagraph"/>
              <w:spacing w:before="7"/>
              <w:ind w:left="170" w:right="161"/>
              <w:jc w:val="center"/>
              <w:rPr>
                <w:b/>
                <w:sz w:val="20"/>
              </w:rPr>
            </w:pPr>
            <w:r>
              <w:rPr>
                <w:b/>
                <w:sz w:val="20"/>
              </w:rPr>
              <w:t xml:space="preserve">10 </w:t>
            </w:r>
            <w:r>
              <w:rPr>
                <w:b/>
                <w:spacing w:val="-2"/>
                <w:sz w:val="20"/>
              </w:rPr>
              <w:t>points</w:t>
            </w:r>
          </w:p>
        </w:tc>
      </w:tr>
      <w:tr w:rsidR="007D00B4" w14:paraId="4261FC75" w14:textId="77777777">
        <w:trPr>
          <w:trHeight w:val="261"/>
        </w:trPr>
        <w:tc>
          <w:tcPr>
            <w:tcW w:w="1076" w:type="dxa"/>
          </w:tcPr>
          <w:p w14:paraId="72C55133" w14:textId="77777777" w:rsidR="007D00B4" w:rsidRDefault="00000000">
            <w:pPr>
              <w:pStyle w:val="TableParagraph"/>
              <w:spacing w:before="9"/>
              <w:ind w:left="161" w:right="145"/>
              <w:jc w:val="center"/>
              <w:rPr>
                <w:sz w:val="20"/>
              </w:rPr>
            </w:pPr>
            <w:r>
              <w:rPr>
                <w:spacing w:val="-4"/>
                <w:sz w:val="20"/>
              </w:rPr>
              <w:t>1m90</w:t>
            </w:r>
          </w:p>
        </w:tc>
        <w:tc>
          <w:tcPr>
            <w:tcW w:w="1332" w:type="dxa"/>
            <w:shd w:val="clear" w:color="auto" w:fill="F0DCDB"/>
          </w:tcPr>
          <w:p w14:paraId="16C911CF" w14:textId="77777777" w:rsidR="007D00B4" w:rsidRDefault="00000000">
            <w:pPr>
              <w:pStyle w:val="TableParagraph"/>
              <w:spacing w:before="9"/>
              <w:ind w:left="281" w:right="263"/>
              <w:jc w:val="center"/>
              <w:rPr>
                <w:sz w:val="20"/>
              </w:rPr>
            </w:pPr>
            <w:r>
              <w:rPr>
                <w:sz w:val="20"/>
              </w:rPr>
              <w:t xml:space="preserve">6 </w:t>
            </w:r>
            <w:r>
              <w:rPr>
                <w:spacing w:val="-2"/>
                <w:sz w:val="20"/>
              </w:rPr>
              <w:t>points</w:t>
            </w:r>
          </w:p>
        </w:tc>
        <w:tc>
          <w:tcPr>
            <w:tcW w:w="1409" w:type="dxa"/>
            <w:shd w:val="clear" w:color="auto" w:fill="DA9492"/>
          </w:tcPr>
          <w:p w14:paraId="3ABCE47A" w14:textId="77777777" w:rsidR="007D00B4" w:rsidRDefault="00000000">
            <w:pPr>
              <w:pStyle w:val="TableParagraph"/>
              <w:spacing w:before="9"/>
              <w:ind w:left="307" w:right="320"/>
              <w:jc w:val="center"/>
              <w:rPr>
                <w:sz w:val="20"/>
              </w:rPr>
            </w:pPr>
            <w:r>
              <w:rPr>
                <w:sz w:val="20"/>
              </w:rPr>
              <w:t xml:space="preserve">6 </w:t>
            </w:r>
            <w:r>
              <w:rPr>
                <w:spacing w:val="-2"/>
                <w:sz w:val="20"/>
              </w:rPr>
              <w:t>points</w:t>
            </w:r>
          </w:p>
        </w:tc>
        <w:tc>
          <w:tcPr>
            <w:tcW w:w="1147" w:type="dxa"/>
          </w:tcPr>
          <w:p w14:paraId="7B95F196" w14:textId="77777777" w:rsidR="007D00B4" w:rsidRDefault="00000000">
            <w:pPr>
              <w:pStyle w:val="TableParagraph"/>
              <w:spacing w:before="9"/>
              <w:ind w:left="170" w:right="161"/>
              <w:jc w:val="center"/>
              <w:rPr>
                <w:b/>
                <w:sz w:val="20"/>
              </w:rPr>
            </w:pPr>
            <w:r>
              <w:rPr>
                <w:b/>
                <w:sz w:val="20"/>
              </w:rPr>
              <w:t xml:space="preserve">12 </w:t>
            </w:r>
            <w:r>
              <w:rPr>
                <w:b/>
                <w:spacing w:val="-2"/>
                <w:sz w:val="20"/>
              </w:rPr>
              <w:t>points</w:t>
            </w:r>
          </w:p>
        </w:tc>
      </w:tr>
      <w:tr w:rsidR="007D00B4" w14:paraId="57785011" w14:textId="77777777">
        <w:trPr>
          <w:trHeight w:val="259"/>
        </w:trPr>
        <w:tc>
          <w:tcPr>
            <w:tcW w:w="1076" w:type="dxa"/>
          </w:tcPr>
          <w:p w14:paraId="441EDCCF" w14:textId="77777777" w:rsidR="007D00B4" w:rsidRDefault="00000000">
            <w:pPr>
              <w:pStyle w:val="TableParagraph"/>
              <w:spacing w:before="8"/>
              <w:ind w:left="161" w:right="145"/>
              <w:jc w:val="center"/>
              <w:rPr>
                <w:sz w:val="20"/>
              </w:rPr>
            </w:pPr>
            <w:r>
              <w:rPr>
                <w:spacing w:val="-4"/>
                <w:sz w:val="20"/>
              </w:rPr>
              <w:t>2m00</w:t>
            </w:r>
          </w:p>
        </w:tc>
        <w:tc>
          <w:tcPr>
            <w:tcW w:w="1332" w:type="dxa"/>
            <w:shd w:val="clear" w:color="auto" w:fill="F0DCDB"/>
          </w:tcPr>
          <w:p w14:paraId="6F09D5E6" w14:textId="77777777" w:rsidR="007D00B4" w:rsidRDefault="00000000">
            <w:pPr>
              <w:pStyle w:val="TableParagraph"/>
              <w:spacing w:before="8"/>
              <w:ind w:left="281" w:right="263"/>
              <w:jc w:val="center"/>
              <w:rPr>
                <w:sz w:val="20"/>
              </w:rPr>
            </w:pPr>
            <w:r>
              <w:rPr>
                <w:sz w:val="20"/>
              </w:rPr>
              <w:t xml:space="preserve">7 </w:t>
            </w:r>
            <w:r>
              <w:rPr>
                <w:spacing w:val="-2"/>
                <w:sz w:val="20"/>
              </w:rPr>
              <w:t>points</w:t>
            </w:r>
          </w:p>
        </w:tc>
        <w:tc>
          <w:tcPr>
            <w:tcW w:w="1409" w:type="dxa"/>
            <w:shd w:val="clear" w:color="auto" w:fill="DA9492"/>
          </w:tcPr>
          <w:p w14:paraId="675FDD8D" w14:textId="77777777" w:rsidR="007D00B4" w:rsidRDefault="00000000">
            <w:pPr>
              <w:pStyle w:val="TableParagraph"/>
              <w:spacing w:before="8"/>
              <w:ind w:left="307" w:right="320"/>
              <w:jc w:val="center"/>
              <w:rPr>
                <w:sz w:val="20"/>
              </w:rPr>
            </w:pPr>
            <w:r>
              <w:rPr>
                <w:sz w:val="20"/>
              </w:rPr>
              <w:t xml:space="preserve">7 </w:t>
            </w:r>
            <w:r>
              <w:rPr>
                <w:spacing w:val="-2"/>
                <w:sz w:val="20"/>
              </w:rPr>
              <w:t>points</w:t>
            </w:r>
          </w:p>
        </w:tc>
        <w:tc>
          <w:tcPr>
            <w:tcW w:w="1147" w:type="dxa"/>
          </w:tcPr>
          <w:p w14:paraId="63C353F2" w14:textId="77777777" w:rsidR="007D00B4" w:rsidRDefault="00000000">
            <w:pPr>
              <w:pStyle w:val="TableParagraph"/>
              <w:spacing w:before="8"/>
              <w:ind w:left="170" w:right="161"/>
              <w:jc w:val="center"/>
              <w:rPr>
                <w:b/>
                <w:sz w:val="20"/>
              </w:rPr>
            </w:pPr>
            <w:r>
              <w:rPr>
                <w:b/>
                <w:sz w:val="20"/>
              </w:rPr>
              <w:t xml:space="preserve">14 </w:t>
            </w:r>
            <w:r>
              <w:rPr>
                <w:b/>
                <w:spacing w:val="-2"/>
                <w:sz w:val="20"/>
              </w:rPr>
              <w:t>points</w:t>
            </w:r>
          </w:p>
        </w:tc>
      </w:tr>
      <w:tr w:rsidR="007D00B4" w14:paraId="1AB0CE8E" w14:textId="77777777">
        <w:trPr>
          <w:trHeight w:val="263"/>
        </w:trPr>
        <w:tc>
          <w:tcPr>
            <w:tcW w:w="1076" w:type="dxa"/>
          </w:tcPr>
          <w:p w14:paraId="3DA47E42" w14:textId="77777777" w:rsidR="007D00B4" w:rsidRDefault="00000000">
            <w:pPr>
              <w:pStyle w:val="TableParagraph"/>
              <w:spacing w:before="12"/>
              <w:ind w:left="161" w:right="145"/>
              <w:jc w:val="center"/>
              <w:rPr>
                <w:sz w:val="20"/>
              </w:rPr>
            </w:pPr>
            <w:r>
              <w:rPr>
                <w:spacing w:val="-4"/>
                <w:sz w:val="20"/>
              </w:rPr>
              <w:t>2m10</w:t>
            </w:r>
          </w:p>
        </w:tc>
        <w:tc>
          <w:tcPr>
            <w:tcW w:w="1332" w:type="dxa"/>
            <w:shd w:val="clear" w:color="auto" w:fill="F0DCDB"/>
          </w:tcPr>
          <w:p w14:paraId="6A8C7AE6" w14:textId="77777777" w:rsidR="007D00B4" w:rsidRDefault="00000000">
            <w:pPr>
              <w:pStyle w:val="TableParagraph"/>
              <w:spacing w:before="12"/>
              <w:ind w:left="281" w:right="263"/>
              <w:jc w:val="center"/>
              <w:rPr>
                <w:sz w:val="20"/>
              </w:rPr>
            </w:pPr>
            <w:r>
              <w:rPr>
                <w:sz w:val="20"/>
              </w:rPr>
              <w:t xml:space="preserve">8 </w:t>
            </w:r>
            <w:r>
              <w:rPr>
                <w:spacing w:val="-2"/>
                <w:sz w:val="20"/>
              </w:rPr>
              <w:t>points</w:t>
            </w:r>
          </w:p>
        </w:tc>
        <w:tc>
          <w:tcPr>
            <w:tcW w:w="1409" w:type="dxa"/>
            <w:shd w:val="clear" w:color="auto" w:fill="DA9492"/>
          </w:tcPr>
          <w:p w14:paraId="2A53A9FD" w14:textId="77777777" w:rsidR="007D00B4" w:rsidRDefault="00000000">
            <w:pPr>
              <w:pStyle w:val="TableParagraph"/>
              <w:spacing w:before="12"/>
              <w:ind w:left="307" w:right="320"/>
              <w:jc w:val="center"/>
              <w:rPr>
                <w:sz w:val="20"/>
              </w:rPr>
            </w:pPr>
            <w:r>
              <w:rPr>
                <w:sz w:val="20"/>
              </w:rPr>
              <w:t xml:space="preserve">8 </w:t>
            </w:r>
            <w:r>
              <w:rPr>
                <w:spacing w:val="-2"/>
                <w:sz w:val="20"/>
              </w:rPr>
              <w:t>points</w:t>
            </w:r>
          </w:p>
        </w:tc>
        <w:tc>
          <w:tcPr>
            <w:tcW w:w="1147" w:type="dxa"/>
          </w:tcPr>
          <w:p w14:paraId="66AD1FFB" w14:textId="77777777" w:rsidR="007D00B4" w:rsidRDefault="00000000">
            <w:pPr>
              <w:pStyle w:val="TableParagraph"/>
              <w:spacing w:before="12"/>
              <w:ind w:left="170" w:right="161"/>
              <w:jc w:val="center"/>
              <w:rPr>
                <w:b/>
                <w:sz w:val="20"/>
              </w:rPr>
            </w:pPr>
            <w:r>
              <w:rPr>
                <w:b/>
                <w:sz w:val="20"/>
              </w:rPr>
              <w:t xml:space="preserve">16 </w:t>
            </w:r>
            <w:r>
              <w:rPr>
                <w:b/>
                <w:spacing w:val="-2"/>
                <w:sz w:val="20"/>
              </w:rPr>
              <w:t>points</w:t>
            </w:r>
          </w:p>
        </w:tc>
      </w:tr>
      <w:tr w:rsidR="007D00B4" w14:paraId="4F1C30EC" w14:textId="77777777">
        <w:trPr>
          <w:trHeight w:val="258"/>
        </w:trPr>
        <w:tc>
          <w:tcPr>
            <w:tcW w:w="1076" w:type="dxa"/>
          </w:tcPr>
          <w:p w14:paraId="0BF0E66B" w14:textId="77777777" w:rsidR="007D00B4" w:rsidRDefault="00000000">
            <w:pPr>
              <w:pStyle w:val="TableParagraph"/>
              <w:spacing w:before="7"/>
              <w:ind w:left="161" w:right="145"/>
              <w:jc w:val="center"/>
              <w:rPr>
                <w:sz w:val="20"/>
              </w:rPr>
            </w:pPr>
            <w:r>
              <w:rPr>
                <w:spacing w:val="-4"/>
                <w:sz w:val="20"/>
              </w:rPr>
              <w:t>2m20</w:t>
            </w:r>
          </w:p>
        </w:tc>
        <w:tc>
          <w:tcPr>
            <w:tcW w:w="1332" w:type="dxa"/>
            <w:shd w:val="clear" w:color="auto" w:fill="F0DCDB"/>
          </w:tcPr>
          <w:p w14:paraId="33C45FA1" w14:textId="77777777" w:rsidR="007D00B4" w:rsidRDefault="00000000">
            <w:pPr>
              <w:pStyle w:val="TableParagraph"/>
              <w:spacing w:before="7"/>
              <w:ind w:left="281" w:right="263"/>
              <w:jc w:val="center"/>
              <w:rPr>
                <w:sz w:val="20"/>
              </w:rPr>
            </w:pPr>
            <w:r>
              <w:rPr>
                <w:sz w:val="20"/>
              </w:rPr>
              <w:t xml:space="preserve">9 </w:t>
            </w:r>
            <w:r>
              <w:rPr>
                <w:spacing w:val="-2"/>
                <w:sz w:val="20"/>
              </w:rPr>
              <w:t>points</w:t>
            </w:r>
          </w:p>
        </w:tc>
        <w:tc>
          <w:tcPr>
            <w:tcW w:w="1409" w:type="dxa"/>
            <w:shd w:val="clear" w:color="auto" w:fill="DA9492"/>
          </w:tcPr>
          <w:p w14:paraId="0F956547" w14:textId="77777777" w:rsidR="007D00B4" w:rsidRDefault="00000000">
            <w:pPr>
              <w:pStyle w:val="TableParagraph"/>
              <w:spacing w:before="7"/>
              <w:ind w:left="307" w:right="320"/>
              <w:jc w:val="center"/>
              <w:rPr>
                <w:sz w:val="20"/>
              </w:rPr>
            </w:pPr>
            <w:r>
              <w:rPr>
                <w:sz w:val="20"/>
              </w:rPr>
              <w:t xml:space="preserve">9 </w:t>
            </w:r>
            <w:r>
              <w:rPr>
                <w:spacing w:val="-2"/>
                <w:sz w:val="20"/>
              </w:rPr>
              <w:t>points</w:t>
            </w:r>
          </w:p>
        </w:tc>
        <w:tc>
          <w:tcPr>
            <w:tcW w:w="1147" w:type="dxa"/>
          </w:tcPr>
          <w:p w14:paraId="715B1AB3" w14:textId="77777777" w:rsidR="007D00B4" w:rsidRDefault="00000000">
            <w:pPr>
              <w:pStyle w:val="TableParagraph"/>
              <w:spacing w:before="7"/>
              <w:ind w:left="170" w:right="161"/>
              <w:jc w:val="center"/>
              <w:rPr>
                <w:b/>
                <w:sz w:val="20"/>
              </w:rPr>
            </w:pPr>
            <w:r>
              <w:rPr>
                <w:b/>
                <w:sz w:val="20"/>
              </w:rPr>
              <w:t xml:space="preserve">18 </w:t>
            </w:r>
            <w:r>
              <w:rPr>
                <w:b/>
                <w:spacing w:val="-2"/>
                <w:sz w:val="20"/>
              </w:rPr>
              <w:t>points</w:t>
            </w:r>
          </w:p>
        </w:tc>
      </w:tr>
      <w:tr w:rsidR="007D00B4" w14:paraId="42388CFB" w14:textId="77777777">
        <w:trPr>
          <w:trHeight w:val="263"/>
        </w:trPr>
        <w:tc>
          <w:tcPr>
            <w:tcW w:w="1076" w:type="dxa"/>
          </w:tcPr>
          <w:p w14:paraId="078DBD28" w14:textId="77777777" w:rsidR="007D00B4" w:rsidRDefault="00000000">
            <w:pPr>
              <w:pStyle w:val="TableParagraph"/>
              <w:spacing w:before="9"/>
              <w:ind w:left="161" w:right="145"/>
              <w:jc w:val="center"/>
              <w:rPr>
                <w:sz w:val="20"/>
              </w:rPr>
            </w:pPr>
            <w:r>
              <w:rPr>
                <w:spacing w:val="-4"/>
                <w:sz w:val="20"/>
              </w:rPr>
              <w:t>2m30</w:t>
            </w:r>
          </w:p>
        </w:tc>
        <w:tc>
          <w:tcPr>
            <w:tcW w:w="1332" w:type="dxa"/>
            <w:shd w:val="clear" w:color="auto" w:fill="F0DCDB"/>
          </w:tcPr>
          <w:p w14:paraId="639E5ED4" w14:textId="77777777" w:rsidR="007D00B4" w:rsidRDefault="00000000">
            <w:pPr>
              <w:pStyle w:val="TableParagraph"/>
              <w:spacing w:before="9"/>
              <w:ind w:left="281" w:right="270"/>
              <w:jc w:val="center"/>
              <w:rPr>
                <w:sz w:val="20"/>
              </w:rPr>
            </w:pPr>
            <w:r>
              <w:rPr>
                <w:sz w:val="20"/>
              </w:rPr>
              <w:t>10</w:t>
            </w:r>
            <w:r>
              <w:rPr>
                <w:spacing w:val="-2"/>
                <w:sz w:val="20"/>
              </w:rPr>
              <w:t xml:space="preserve"> points</w:t>
            </w:r>
          </w:p>
        </w:tc>
        <w:tc>
          <w:tcPr>
            <w:tcW w:w="1409" w:type="dxa"/>
            <w:shd w:val="clear" w:color="auto" w:fill="DA9492"/>
          </w:tcPr>
          <w:p w14:paraId="4DA8C6CD" w14:textId="77777777" w:rsidR="007D00B4" w:rsidRDefault="00000000">
            <w:pPr>
              <w:pStyle w:val="TableParagraph"/>
              <w:spacing w:before="9"/>
              <w:ind w:left="307" w:right="322"/>
              <w:jc w:val="center"/>
              <w:rPr>
                <w:sz w:val="20"/>
              </w:rPr>
            </w:pPr>
            <w:r>
              <w:rPr>
                <w:sz w:val="20"/>
              </w:rPr>
              <w:t>10</w:t>
            </w:r>
            <w:r>
              <w:rPr>
                <w:spacing w:val="-2"/>
                <w:sz w:val="20"/>
              </w:rPr>
              <w:t xml:space="preserve"> points</w:t>
            </w:r>
          </w:p>
        </w:tc>
        <w:tc>
          <w:tcPr>
            <w:tcW w:w="1147" w:type="dxa"/>
          </w:tcPr>
          <w:p w14:paraId="5EDF93DE" w14:textId="77777777" w:rsidR="007D00B4" w:rsidRDefault="00000000">
            <w:pPr>
              <w:pStyle w:val="TableParagraph"/>
              <w:spacing w:before="9"/>
              <w:ind w:left="170" w:right="161"/>
              <w:jc w:val="center"/>
              <w:rPr>
                <w:b/>
                <w:sz w:val="20"/>
              </w:rPr>
            </w:pPr>
            <w:r>
              <w:rPr>
                <w:b/>
                <w:sz w:val="20"/>
              </w:rPr>
              <w:t xml:space="preserve">20 </w:t>
            </w:r>
            <w:r>
              <w:rPr>
                <w:b/>
                <w:spacing w:val="-2"/>
                <w:sz w:val="20"/>
              </w:rPr>
              <w:t>points</w:t>
            </w:r>
          </w:p>
        </w:tc>
      </w:tr>
    </w:tbl>
    <w:p w14:paraId="0E855127" w14:textId="77777777" w:rsidR="007D00B4" w:rsidRDefault="007D00B4">
      <w:pPr>
        <w:jc w:val="center"/>
        <w:rPr>
          <w:sz w:val="20"/>
        </w:rPr>
        <w:sectPr w:rsidR="007D00B4">
          <w:pgSz w:w="11920" w:h="16850"/>
          <w:pgMar w:top="400" w:right="200" w:bottom="820" w:left="500" w:header="0" w:footer="554" w:gutter="0"/>
          <w:cols w:space="720"/>
        </w:sectPr>
      </w:pPr>
    </w:p>
    <w:tbl>
      <w:tblPr>
        <w:tblStyle w:val="TableNormal"/>
        <w:tblW w:w="0" w:type="auto"/>
        <w:tblInd w:w="10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2"/>
        <w:gridCol w:w="6577"/>
        <w:gridCol w:w="2266"/>
      </w:tblGrid>
      <w:tr w:rsidR="007D00B4" w14:paraId="7567D351" w14:textId="77777777">
        <w:trPr>
          <w:trHeight w:val="357"/>
        </w:trPr>
        <w:tc>
          <w:tcPr>
            <w:tcW w:w="9215" w:type="dxa"/>
            <w:gridSpan w:val="3"/>
            <w:tcBorders>
              <w:top w:val="nil"/>
              <w:left w:val="nil"/>
              <w:right w:val="nil"/>
            </w:tcBorders>
            <w:shd w:val="clear" w:color="auto" w:fill="943634"/>
          </w:tcPr>
          <w:p w14:paraId="2B870216" w14:textId="77777777" w:rsidR="007D00B4" w:rsidRDefault="00000000">
            <w:pPr>
              <w:pStyle w:val="TableParagraph"/>
              <w:spacing w:before="40"/>
              <w:ind w:left="3167" w:right="3130"/>
              <w:jc w:val="center"/>
              <w:rPr>
                <w:b/>
                <w:sz w:val="24"/>
              </w:rPr>
            </w:pPr>
            <w:r>
              <w:rPr>
                <w:b/>
                <w:color w:val="FFFFFF"/>
                <w:sz w:val="24"/>
              </w:rPr>
              <w:lastRenderedPageBreak/>
              <w:t>Pénalisations</w:t>
            </w:r>
            <w:r>
              <w:rPr>
                <w:b/>
                <w:color w:val="FFFFFF"/>
                <w:spacing w:val="-3"/>
                <w:sz w:val="24"/>
              </w:rPr>
              <w:t xml:space="preserve"> </w:t>
            </w:r>
            <w:r>
              <w:rPr>
                <w:b/>
                <w:color w:val="FFFFFF"/>
                <w:sz w:val="24"/>
              </w:rPr>
              <w:t>de</w:t>
            </w:r>
            <w:r>
              <w:rPr>
                <w:b/>
                <w:color w:val="FFFFFF"/>
                <w:spacing w:val="-2"/>
                <w:sz w:val="24"/>
              </w:rPr>
              <w:t xml:space="preserve"> </w:t>
            </w:r>
            <w:r>
              <w:rPr>
                <w:b/>
                <w:color w:val="FFFFFF"/>
                <w:sz w:val="24"/>
              </w:rPr>
              <w:t xml:space="preserve">la </w:t>
            </w:r>
            <w:r>
              <w:rPr>
                <w:b/>
                <w:color w:val="FFFFFF"/>
                <w:spacing w:val="-2"/>
                <w:sz w:val="24"/>
              </w:rPr>
              <w:t>Palissade</w:t>
            </w:r>
          </w:p>
        </w:tc>
      </w:tr>
      <w:tr w:rsidR="007D00B4" w14:paraId="27224567" w14:textId="77777777">
        <w:trPr>
          <w:trHeight w:val="690"/>
        </w:trPr>
        <w:tc>
          <w:tcPr>
            <w:tcW w:w="372" w:type="dxa"/>
            <w:tcBorders>
              <w:bottom w:val="single" w:sz="4" w:space="0" w:color="000000"/>
              <w:right w:val="single" w:sz="4" w:space="0" w:color="000000"/>
            </w:tcBorders>
          </w:tcPr>
          <w:p w14:paraId="2B22B5A6" w14:textId="77777777" w:rsidR="007D00B4" w:rsidRDefault="007D00B4">
            <w:pPr>
              <w:pStyle w:val="TableParagraph"/>
              <w:rPr>
                <w:sz w:val="20"/>
              </w:rPr>
            </w:pPr>
          </w:p>
          <w:p w14:paraId="6D9F7872" w14:textId="77777777" w:rsidR="007D00B4" w:rsidRDefault="00000000">
            <w:pPr>
              <w:pStyle w:val="TableParagraph"/>
              <w:ind w:right="117"/>
              <w:jc w:val="right"/>
              <w:rPr>
                <w:sz w:val="20"/>
              </w:rPr>
            </w:pPr>
            <w:r>
              <w:rPr>
                <w:w w:val="96"/>
                <w:sz w:val="20"/>
              </w:rPr>
              <w:t>1</w:t>
            </w:r>
          </w:p>
        </w:tc>
        <w:tc>
          <w:tcPr>
            <w:tcW w:w="6577" w:type="dxa"/>
            <w:tcBorders>
              <w:left w:val="single" w:sz="4" w:space="0" w:color="000000"/>
              <w:bottom w:val="single" w:sz="4" w:space="0" w:color="000000"/>
              <w:right w:val="single" w:sz="4" w:space="0" w:color="000000"/>
            </w:tcBorders>
          </w:tcPr>
          <w:p w14:paraId="19DC90C6" w14:textId="77777777" w:rsidR="007D00B4" w:rsidRDefault="00000000">
            <w:pPr>
              <w:pStyle w:val="TableParagraph"/>
              <w:spacing w:before="115"/>
              <w:ind w:left="83" w:right="159"/>
              <w:rPr>
                <w:sz w:val="20"/>
              </w:rPr>
            </w:pPr>
            <w:r>
              <w:rPr>
                <w:sz w:val="20"/>
              </w:rPr>
              <w:t>Commandement supp de mise en place : 4cdts supplémentaires MAXI autorisés,</w:t>
            </w:r>
            <w:r>
              <w:rPr>
                <w:spacing w:val="-5"/>
                <w:sz w:val="20"/>
              </w:rPr>
              <w:t xml:space="preserve"> </w:t>
            </w:r>
            <w:r>
              <w:rPr>
                <w:sz w:val="20"/>
              </w:rPr>
              <w:t>au-delà</w:t>
            </w:r>
            <w:r>
              <w:rPr>
                <w:spacing w:val="-5"/>
                <w:sz w:val="20"/>
              </w:rPr>
              <w:t xml:space="preserve"> </w:t>
            </w:r>
            <w:r>
              <w:rPr>
                <w:sz w:val="20"/>
              </w:rPr>
              <w:t>exercice</w:t>
            </w:r>
            <w:r>
              <w:rPr>
                <w:spacing w:val="-5"/>
                <w:sz w:val="20"/>
              </w:rPr>
              <w:t xml:space="preserve"> </w:t>
            </w:r>
            <w:r>
              <w:rPr>
                <w:sz w:val="20"/>
              </w:rPr>
              <w:t>terminé,</w:t>
            </w:r>
            <w:r>
              <w:rPr>
                <w:spacing w:val="-4"/>
                <w:sz w:val="20"/>
              </w:rPr>
              <w:t xml:space="preserve"> </w:t>
            </w:r>
            <w:r>
              <w:rPr>
                <w:sz w:val="20"/>
              </w:rPr>
              <w:t>(pénalisés</w:t>
            </w:r>
            <w:r>
              <w:rPr>
                <w:spacing w:val="-6"/>
                <w:sz w:val="20"/>
              </w:rPr>
              <w:t xml:space="preserve"> </w:t>
            </w:r>
            <w:r>
              <w:rPr>
                <w:sz w:val="20"/>
              </w:rPr>
              <w:t>sur</w:t>
            </w:r>
            <w:r>
              <w:rPr>
                <w:spacing w:val="-5"/>
                <w:sz w:val="20"/>
              </w:rPr>
              <w:t xml:space="preserve"> </w:t>
            </w:r>
            <w:r>
              <w:rPr>
                <w:sz w:val="20"/>
              </w:rPr>
              <w:t>les</w:t>
            </w:r>
            <w:r>
              <w:rPr>
                <w:spacing w:val="-6"/>
                <w:sz w:val="20"/>
              </w:rPr>
              <w:t xml:space="preserve"> </w:t>
            </w:r>
            <w:r>
              <w:rPr>
                <w:sz w:val="20"/>
              </w:rPr>
              <w:t>points</w:t>
            </w:r>
            <w:r>
              <w:rPr>
                <w:spacing w:val="-6"/>
                <w:sz w:val="20"/>
              </w:rPr>
              <w:t xml:space="preserve"> </w:t>
            </w:r>
            <w:r>
              <w:rPr>
                <w:sz w:val="20"/>
              </w:rPr>
              <w:t>de</w:t>
            </w:r>
            <w:r>
              <w:rPr>
                <w:spacing w:val="-5"/>
                <w:sz w:val="20"/>
              </w:rPr>
              <w:t xml:space="preserve"> </w:t>
            </w:r>
            <w:r>
              <w:rPr>
                <w:sz w:val="20"/>
              </w:rPr>
              <w:t>l'exercice)</w:t>
            </w:r>
          </w:p>
        </w:tc>
        <w:tc>
          <w:tcPr>
            <w:tcW w:w="2266" w:type="dxa"/>
            <w:tcBorders>
              <w:left w:val="single" w:sz="4" w:space="0" w:color="000000"/>
              <w:bottom w:val="single" w:sz="4" w:space="0" w:color="000000"/>
            </w:tcBorders>
          </w:tcPr>
          <w:p w14:paraId="3DAAAA03" w14:textId="77777777" w:rsidR="007D00B4" w:rsidRDefault="00000000">
            <w:pPr>
              <w:pStyle w:val="TableParagraph"/>
              <w:spacing w:before="2"/>
              <w:ind w:left="340" w:firstLine="365"/>
              <w:rPr>
                <w:sz w:val="20"/>
              </w:rPr>
            </w:pPr>
            <w:r>
              <w:rPr>
                <w:sz w:val="20"/>
              </w:rPr>
              <w:t>-0.5</w:t>
            </w:r>
            <w:r>
              <w:rPr>
                <w:spacing w:val="-4"/>
                <w:sz w:val="20"/>
              </w:rPr>
              <w:t xml:space="preserve"> </w:t>
            </w:r>
            <w:r>
              <w:rPr>
                <w:spacing w:val="-5"/>
                <w:sz w:val="20"/>
              </w:rPr>
              <w:t>par</w:t>
            </w:r>
          </w:p>
          <w:p w14:paraId="574903C3" w14:textId="77777777" w:rsidR="007D00B4" w:rsidRDefault="00000000">
            <w:pPr>
              <w:pStyle w:val="TableParagraph"/>
              <w:spacing w:before="16" w:line="220" w:lineRule="auto"/>
              <w:ind w:left="369" w:hanging="29"/>
              <w:rPr>
                <w:sz w:val="20"/>
              </w:rPr>
            </w:pPr>
            <w:proofErr w:type="gramStart"/>
            <w:r>
              <w:rPr>
                <w:spacing w:val="-2"/>
                <w:sz w:val="20"/>
              </w:rPr>
              <w:t>commandement</w:t>
            </w:r>
            <w:proofErr w:type="gramEnd"/>
            <w:r>
              <w:rPr>
                <w:spacing w:val="-2"/>
                <w:sz w:val="20"/>
              </w:rPr>
              <w:t xml:space="preserve"> supplémentaire</w:t>
            </w:r>
          </w:p>
        </w:tc>
      </w:tr>
      <w:tr w:rsidR="007D00B4" w14:paraId="43349E48" w14:textId="77777777">
        <w:trPr>
          <w:trHeight w:val="501"/>
        </w:trPr>
        <w:tc>
          <w:tcPr>
            <w:tcW w:w="372" w:type="dxa"/>
            <w:tcBorders>
              <w:top w:val="single" w:sz="4" w:space="0" w:color="000000"/>
              <w:bottom w:val="single" w:sz="4" w:space="0" w:color="000000"/>
              <w:right w:val="single" w:sz="4" w:space="0" w:color="000000"/>
            </w:tcBorders>
            <w:shd w:val="clear" w:color="auto" w:fill="F0DCDB"/>
          </w:tcPr>
          <w:p w14:paraId="68CD5A08" w14:textId="77777777" w:rsidR="007D00B4" w:rsidRDefault="00000000">
            <w:pPr>
              <w:pStyle w:val="TableParagraph"/>
              <w:spacing w:before="137"/>
              <w:ind w:right="117"/>
              <w:jc w:val="right"/>
              <w:rPr>
                <w:sz w:val="20"/>
              </w:rPr>
            </w:pPr>
            <w:r>
              <w:rPr>
                <w:w w:val="96"/>
                <w:sz w:val="20"/>
              </w:rPr>
              <w:t>2</w:t>
            </w:r>
          </w:p>
        </w:tc>
        <w:tc>
          <w:tcPr>
            <w:tcW w:w="6577" w:type="dxa"/>
            <w:tcBorders>
              <w:top w:val="single" w:sz="4" w:space="0" w:color="000000"/>
              <w:left w:val="single" w:sz="4" w:space="0" w:color="000000"/>
              <w:bottom w:val="single" w:sz="4" w:space="0" w:color="000000"/>
              <w:right w:val="single" w:sz="4" w:space="0" w:color="000000"/>
            </w:tcBorders>
            <w:shd w:val="clear" w:color="auto" w:fill="F0DCDB"/>
          </w:tcPr>
          <w:p w14:paraId="2903C80A" w14:textId="77777777" w:rsidR="007D00B4" w:rsidRDefault="00000000">
            <w:pPr>
              <w:pStyle w:val="TableParagraph"/>
              <w:spacing w:before="21" w:line="230" w:lineRule="atLeast"/>
              <w:ind w:left="83" w:right="159"/>
              <w:rPr>
                <w:sz w:val="20"/>
              </w:rPr>
            </w:pPr>
            <w:r>
              <w:rPr>
                <w:sz w:val="20"/>
              </w:rPr>
              <w:t>Chien</w:t>
            </w:r>
            <w:r>
              <w:rPr>
                <w:spacing w:val="-3"/>
                <w:sz w:val="20"/>
              </w:rPr>
              <w:t xml:space="preserve"> </w:t>
            </w:r>
            <w:r>
              <w:rPr>
                <w:sz w:val="20"/>
              </w:rPr>
              <w:t>pas</w:t>
            </w:r>
            <w:r>
              <w:rPr>
                <w:spacing w:val="-4"/>
                <w:sz w:val="20"/>
              </w:rPr>
              <w:t xml:space="preserve"> </w:t>
            </w:r>
            <w:r>
              <w:rPr>
                <w:sz w:val="20"/>
              </w:rPr>
              <w:t>en</w:t>
            </w:r>
            <w:r>
              <w:rPr>
                <w:spacing w:val="-3"/>
                <w:sz w:val="20"/>
              </w:rPr>
              <w:t xml:space="preserve"> </w:t>
            </w:r>
            <w:r>
              <w:rPr>
                <w:sz w:val="20"/>
              </w:rPr>
              <w:t>place</w:t>
            </w:r>
            <w:r>
              <w:rPr>
                <w:spacing w:val="-4"/>
                <w:sz w:val="20"/>
              </w:rPr>
              <w:t xml:space="preserve"> </w:t>
            </w:r>
            <w:r>
              <w:rPr>
                <w:sz w:val="20"/>
              </w:rPr>
              <w:t>au</w:t>
            </w:r>
            <w:r>
              <w:rPr>
                <w:spacing w:val="-4"/>
                <w:sz w:val="20"/>
              </w:rPr>
              <w:t xml:space="preserve"> </w:t>
            </w:r>
            <w:r>
              <w:rPr>
                <w:sz w:val="20"/>
              </w:rPr>
              <w:t>bout</w:t>
            </w:r>
            <w:r>
              <w:rPr>
                <w:spacing w:val="-4"/>
                <w:sz w:val="20"/>
              </w:rPr>
              <w:t xml:space="preserve"> </w:t>
            </w:r>
            <w:r>
              <w:rPr>
                <w:sz w:val="20"/>
              </w:rPr>
              <w:t>de</w:t>
            </w:r>
            <w:r>
              <w:rPr>
                <w:spacing w:val="-5"/>
                <w:sz w:val="20"/>
              </w:rPr>
              <w:t xml:space="preserve"> </w:t>
            </w:r>
            <w:r>
              <w:rPr>
                <w:sz w:val="20"/>
              </w:rPr>
              <w:t>30''</w:t>
            </w:r>
            <w:r>
              <w:rPr>
                <w:spacing w:val="-5"/>
                <w:sz w:val="20"/>
              </w:rPr>
              <w:t xml:space="preserve"> </w:t>
            </w:r>
            <w:r>
              <w:rPr>
                <w:sz w:val="20"/>
              </w:rPr>
              <w:t>(même</w:t>
            </w:r>
            <w:r>
              <w:rPr>
                <w:spacing w:val="-4"/>
                <w:sz w:val="20"/>
              </w:rPr>
              <w:t xml:space="preserve"> </w:t>
            </w:r>
            <w:r>
              <w:rPr>
                <w:sz w:val="20"/>
              </w:rPr>
              <w:t>à -</w:t>
            </w:r>
            <w:r>
              <w:rPr>
                <w:spacing w:val="-3"/>
                <w:sz w:val="20"/>
              </w:rPr>
              <w:t xml:space="preserve"> </w:t>
            </w:r>
            <w:r>
              <w:rPr>
                <w:sz w:val="20"/>
              </w:rPr>
              <w:t>de</w:t>
            </w:r>
            <w:r>
              <w:rPr>
                <w:spacing w:val="-4"/>
                <w:sz w:val="20"/>
              </w:rPr>
              <w:t xml:space="preserve"> </w:t>
            </w:r>
            <w:r>
              <w:rPr>
                <w:sz w:val="20"/>
              </w:rPr>
              <w:t>4</w:t>
            </w:r>
            <w:r>
              <w:rPr>
                <w:spacing w:val="-3"/>
                <w:sz w:val="20"/>
              </w:rPr>
              <w:t xml:space="preserve"> </w:t>
            </w:r>
            <w:r>
              <w:rPr>
                <w:sz w:val="20"/>
              </w:rPr>
              <w:t>commandements supplémentaires) ceci pour chacun des 3 essais.</w:t>
            </w:r>
          </w:p>
        </w:tc>
        <w:tc>
          <w:tcPr>
            <w:tcW w:w="2266" w:type="dxa"/>
            <w:tcBorders>
              <w:top w:val="single" w:sz="4" w:space="0" w:color="000000"/>
              <w:left w:val="single" w:sz="4" w:space="0" w:color="000000"/>
              <w:bottom w:val="single" w:sz="4" w:space="0" w:color="000000"/>
            </w:tcBorders>
            <w:shd w:val="clear" w:color="auto" w:fill="F0DCDB"/>
          </w:tcPr>
          <w:p w14:paraId="111DE706" w14:textId="77777777" w:rsidR="007D00B4" w:rsidRDefault="00000000">
            <w:pPr>
              <w:pStyle w:val="TableParagraph"/>
              <w:spacing w:before="137"/>
              <w:ind w:left="465"/>
              <w:rPr>
                <w:sz w:val="20"/>
              </w:rPr>
            </w:pPr>
            <w:r>
              <w:rPr>
                <w:sz w:val="20"/>
              </w:rPr>
              <w:t>Exercice</w:t>
            </w:r>
            <w:r>
              <w:rPr>
                <w:spacing w:val="-5"/>
                <w:sz w:val="20"/>
              </w:rPr>
              <w:t xml:space="preserve"> </w:t>
            </w:r>
            <w:r>
              <w:rPr>
                <w:spacing w:val="-2"/>
                <w:sz w:val="20"/>
              </w:rPr>
              <w:t>terminé</w:t>
            </w:r>
          </w:p>
        </w:tc>
      </w:tr>
      <w:tr w:rsidR="007D00B4" w14:paraId="1BB88B4C" w14:textId="77777777">
        <w:trPr>
          <w:trHeight w:val="539"/>
        </w:trPr>
        <w:tc>
          <w:tcPr>
            <w:tcW w:w="372" w:type="dxa"/>
            <w:tcBorders>
              <w:top w:val="single" w:sz="4" w:space="0" w:color="000000"/>
              <w:bottom w:val="single" w:sz="4" w:space="0" w:color="000000"/>
              <w:right w:val="single" w:sz="4" w:space="0" w:color="000000"/>
            </w:tcBorders>
          </w:tcPr>
          <w:p w14:paraId="54A90679" w14:textId="77777777" w:rsidR="007D00B4" w:rsidRDefault="007D00B4">
            <w:pPr>
              <w:pStyle w:val="TableParagraph"/>
              <w:spacing w:before="2"/>
              <w:rPr>
                <w:sz w:val="23"/>
              </w:rPr>
            </w:pPr>
          </w:p>
          <w:p w14:paraId="736A3362" w14:textId="77777777" w:rsidR="007D00B4" w:rsidRDefault="00000000">
            <w:pPr>
              <w:pStyle w:val="TableParagraph"/>
              <w:ind w:right="117"/>
              <w:jc w:val="right"/>
              <w:rPr>
                <w:sz w:val="20"/>
              </w:rPr>
            </w:pPr>
            <w:r>
              <w:rPr>
                <w:w w:val="96"/>
                <w:sz w:val="20"/>
              </w:rPr>
              <w:t>3</w:t>
            </w:r>
          </w:p>
        </w:tc>
        <w:tc>
          <w:tcPr>
            <w:tcW w:w="6577" w:type="dxa"/>
            <w:tcBorders>
              <w:top w:val="single" w:sz="4" w:space="0" w:color="000000"/>
              <w:left w:val="single" w:sz="4" w:space="0" w:color="000000"/>
              <w:bottom w:val="single" w:sz="4" w:space="0" w:color="000000"/>
              <w:right w:val="single" w:sz="4" w:space="0" w:color="000000"/>
            </w:tcBorders>
          </w:tcPr>
          <w:p w14:paraId="4C42383A" w14:textId="77777777" w:rsidR="007D00B4" w:rsidRDefault="007D00B4">
            <w:pPr>
              <w:pStyle w:val="TableParagraph"/>
              <w:spacing w:before="10"/>
              <w:rPr>
                <w:sz w:val="20"/>
              </w:rPr>
            </w:pPr>
          </w:p>
          <w:p w14:paraId="2373EC34" w14:textId="77777777" w:rsidR="007D00B4" w:rsidRDefault="00000000">
            <w:pPr>
              <w:pStyle w:val="TableParagraph"/>
              <w:ind w:left="9"/>
              <w:rPr>
                <w:sz w:val="20"/>
              </w:rPr>
            </w:pPr>
            <w:r>
              <w:rPr>
                <w:sz w:val="20"/>
              </w:rPr>
              <w:t>Le</w:t>
            </w:r>
            <w:r>
              <w:rPr>
                <w:spacing w:val="-7"/>
                <w:sz w:val="20"/>
              </w:rPr>
              <w:t xml:space="preserve"> </w:t>
            </w:r>
            <w:r>
              <w:rPr>
                <w:sz w:val="20"/>
              </w:rPr>
              <w:t>conducteur</w:t>
            </w:r>
            <w:r>
              <w:rPr>
                <w:spacing w:val="-7"/>
                <w:sz w:val="20"/>
              </w:rPr>
              <w:t xml:space="preserve"> </w:t>
            </w:r>
            <w:r>
              <w:rPr>
                <w:sz w:val="20"/>
              </w:rPr>
              <w:t>ne</w:t>
            </w:r>
            <w:r>
              <w:rPr>
                <w:spacing w:val="-6"/>
                <w:sz w:val="20"/>
              </w:rPr>
              <w:t xml:space="preserve"> </w:t>
            </w:r>
            <w:r>
              <w:rPr>
                <w:sz w:val="20"/>
              </w:rPr>
              <w:t>commande</w:t>
            </w:r>
            <w:r>
              <w:rPr>
                <w:spacing w:val="-8"/>
                <w:sz w:val="20"/>
              </w:rPr>
              <w:t xml:space="preserve"> </w:t>
            </w:r>
            <w:r>
              <w:rPr>
                <w:sz w:val="20"/>
              </w:rPr>
              <w:t>pas</w:t>
            </w:r>
            <w:r>
              <w:rPr>
                <w:spacing w:val="-7"/>
                <w:sz w:val="20"/>
              </w:rPr>
              <w:t xml:space="preserve"> </w:t>
            </w:r>
            <w:r>
              <w:rPr>
                <w:sz w:val="20"/>
              </w:rPr>
              <w:t>la</w:t>
            </w:r>
            <w:r>
              <w:rPr>
                <w:spacing w:val="-6"/>
                <w:sz w:val="20"/>
              </w:rPr>
              <w:t xml:space="preserve"> </w:t>
            </w:r>
            <w:r>
              <w:rPr>
                <w:sz w:val="20"/>
              </w:rPr>
              <w:t>position</w:t>
            </w:r>
            <w:r>
              <w:rPr>
                <w:spacing w:val="-5"/>
                <w:sz w:val="20"/>
              </w:rPr>
              <w:t xml:space="preserve"> </w:t>
            </w:r>
            <w:r>
              <w:rPr>
                <w:sz w:val="20"/>
              </w:rPr>
              <w:t>initiale</w:t>
            </w:r>
            <w:r>
              <w:rPr>
                <w:spacing w:val="-1"/>
                <w:sz w:val="20"/>
              </w:rPr>
              <w:t xml:space="preserve"> </w:t>
            </w:r>
            <w:r>
              <w:rPr>
                <w:sz w:val="20"/>
              </w:rPr>
              <w:t>ou</w:t>
            </w:r>
            <w:r>
              <w:rPr>
                <w:spacing w:val="-9"/>
                <w:sz w:val="20"/>
              </w:rPr>
              <w:t xml:space="preserve"> </w:t>
            </w:r>
            <w:r>
              <w:rPr>
                <w:sz w:val="20"/>
              </w:rPr>
              <w:t>la</w:t>
            </w:r>
            <w:r>
              <w:rPr>
                <w:spacing w:val="-10"/>
                <w:sz w:val="20"/>
              </w:rPr>
              <w:t xml:space="preserve"> </w:t>
            </w:r>
            <w:r>
              <w:rPr>
                <w:sz w:val="20"/>
              </w:rPr>
              <w:t>fixation,</w:t>
            </w:r>
            <w:r>
              <w:rPr>
                <w:spacing w:val="-9"/>
                <w:sz w:val="20"/>
              </w:rPr>
              <w:t xml:space="preserve"> </w:t>
            </w:r>
            <w:r>
              <w:rPr>
                <w:spacing w:val="-2"/>
                <w:sz w:val="20"/>
              </w:rPr>
              <w:t>cumulable</w:t>
            </w:r>
          </w:p>
        </w:tc>
        <w:tc>
          <w:tcPr>
            <w:tcW w:w="2266" w:type="dxa"/>
            <w:tcBorders>
              <w:top w:val="single" w:sz="4" w:space="0" w:color="000000"/>
              <w:left w:val="single" w:sz="4" w:space="0" w:color="000000"/>
              <w:bottom w:val="single" w:sz="4" w:space="0" w:color="000000"/>
            </w:tcBorders>
          </w:tcPr>
          <w:p w14:paraId="31394648" w14:textId="77777777" w:rsidR="007D00B4" w:rsidRDefault="007D00B4">
            <w:pPr>
              <w:pStyle w:val="TableParagraph"/>
              <w:spacing w:before="3"/>
              <w:rPr>
                <w:sz w:val="26"/>
              </w:rPr>
            </w:pPr>
          </w:p>
          <w:p w14:paraId="7D4A0541" w14:textId="77777777" w:rsidR="007D00B4" w:rsidRDefault="00000000">
            <w:pPr>
              <w:pStyle w:val="TableParagraph"/>
              <w:spacing w:line="217" w:lineRule="exact"/>
              <w:ind w:left="686"/>
              <w:rPr>
                <w:sz w:val="20"/>
              </w:rPr>
            </w:pPr>
            <w:r>
              <w:rPr>
                <w:sz w:val="20"/>
              </w:rPr>
              <w:t>-2</w:t>
            </w:r>
            <w:r>
              <w:rPr>
                <w:spacing w:val="-1"/>
                <w:sz w:val="20"/>
              </w:rPr>
              <w:t xml:space="preserve"> </w:t>
            </w:r>
            <w:r>
              <w:rPr>
                <w:sz w:val="20"/>
              </w:rPr>
              <w:t>par</w:t>
            </w:r>
            <w:r>
              <w:rPr>
                <w:spacing w:val="-3"/>
                <w:sz w:val="20"/>
              </w:rPr>
              <w:t xml:space="preserve"> </w:t>
            </w:r>
            <w:r>
              <w:rPr>
                <w:spacing w:val="-2"/>
                <w:sz w:val="20"/>
              </w:rPr>
              <w:t>faute</w:t>
            </w:r>
          </w:p>
        </w:tc>
      </w:tr>
      <w:tr w:rsidR="007D00B4" w14:paraId="268F73FC" w14:textId="77777777">
        <w:trPr>
          <w:trHeight w:val="395"/>
        </w:trPr>
        <w:tc>
          <w:tcPr>
            <w:tcW w:w="372" w:type="dxa"/>
            <w:tcBorders>
              <w:top w:val="single" w:sz="4" w:space="0" w:color="000000"/>
              <w:bottom w:val="single" w:sz="4" w:space="0" w:color="000000"/>
              <w:right w:val="single" w:sz="4" w:space="0" w:color="000000"/>
            </w:tcBorders>
            <w:shd w:val="clear" w:color="auto" w:fill="F0DCDB"/>
          </w:tcPr>
          <w:p w14:paraId="11C49FAE" w14:textId="77777777" w:rsidR="007D00B4" w:rsidRDefault="00000000">
            <w:pPr>
              <w:pStyle w:val="TableParagraph"/>
              <w:spacing w:before="132"/>
              <w:ind w:right="117"/>
              <w:jc w:val="right"/>
              <w:rPr>
                <w:sz w:val="20"/>
              </w:rPr>
            </w:pPr>
            <w:r>
              <w:rPr>
                <w:w w:val="96"/>
                <w:sz w:val="20"/>
              </w:rPr>
              <w:t>4</w:t>
            </w:r>
          </w:p>
        </w:tc>
        <w:tc>
          <w:tcPr>
            <w:tcW w:w="6577" w:type="dxa"/>
            <w:tcBorders>
              <w:top w:val="single" w:sz="4" w:space="0" w:color="000000"/>
              <w:left w:val="single" w:sz="4" w:space="0" w:color="000000"/>
              <w:bottom w:val="single" w:sz="4" w:space="0" w:color="000000"/>
              <w:right w:val="single" w:sz="4" w:space="0" w:color="000000"/>
            </w:tcBorders>
            <w:shd w:val="clear" w:color="auto" w:fill="F0DCDB"/>
          </w:tcPr>
          <w:p w14:paraId="3F2E8B1C" w14:textId="77777777" w:rsidR="007D00B4" w:rsidRDefault="00000000">
            <w:pPr>
              <w:pStyle w:val="TableParagraph"/>
              <w:spacing w:before="132"/>
              <w:ind w:left="83"/>
              <w:rPr>
                <w:sz w:val="20"/>
              </w:rPr>
            </w:pPr>
            <w:r>
              <w:rPr>
                <w:sz w:val="20"/>
              </w:rPr>
              <w:t>Le</w:t>
            </w:r>
            <w:r>
              <w:rPr>
                <w:spacing w:val="-4"/>
                <w:sz w:val="20"/>
              </w:rPr>
              <w:t xml:space="preserve"> </w:t>
            </w:r>
            <w:r>
              <w:rPr>
                <w:sz w:val="20"/>
              </w:rPr>
              <w:t>chien</w:t>
            </w:r>
            <w:r>
              <w:rPr>
                <w:spacing w:val="-3"/>
                <w:sz w:val="20"/>
              </w:rPr>
              <w:t xml:space="preserve"> </w:t>
            </w:r>
            <w:r>
              <w:rPr>
                <w:sz w:val="20"/>
              </w:rPr>
              <w:t>ne</w:t>
            </w:r>
            <w:r>
              <w:rPr>
                <w:spacing w:val="-5"/>
                <w:sz w:val="20"/>
              </w:rPr>
              <w:t xml:space="preserve"> </w:t>
            </w:r>
            <w:r>
              <w:rPr>
                <w:sz w:val="20"/>
              </w:rPr>
              <w:t>prend</w:t>
            </w:r>
            <w:r>
              <w:rPr>
                <w:spacing w:val="-2"/>
                <w:sz w:val="20"/>
              </w:rPr>
              <w:t xml:space="preserve"> </w:t>
            </w:r>
            <w:r>
              <w:rPr>
                <w:sz w:val="20"/>
              </w:rPr>
              <w:t>pas</w:t>
            </w:r>
            <w:r>
              <w:rPr>
                <w:spacing w:val="-5"/>
                <w:sz w:val="20"/>
              </w:rPr>
              <w:t xml:space="preserve"> </w:t>
            </w:r>
            <w:r>
              <w:rPr>
                <w:sz w:val="20"/>
              </w:rPr>
              <w:t>la</w:t>
            </w:r>
            <w:r>
              <w:rPr>
                <w:spacing w:val="-3"/>
                <w:sz w:val="20"/>
              </w:rPr>
              <w:t xml:space="preserve"> </w:t>
            </w:r>
            <w:r>
              <w:rPr>
                <w:sz w:val="20"/>
              </w:rPr>
              <w:t>position</w:t>
            </w:r>
            <w:r>
              <w:rPr>
                <w:spacing w:val="-3"/>
                <w:sz w:val="20"/>
              </w:rPr>
              <w:t xml:space="preserve"> </w:t>
            </w:r>
            <w:r>
              <w:rPr>
                <w:sz w:val="20"/>
              </w:rPr>
              <w:t>initiale</w:t>
            </w:r>
            <w:r>
              <w:rPr>
                <w:spacing w:val="-3"/>
                <w:sz w:val="20"/>
              </w:rPr>
              <w:t xml:space="preserve"> </w:t>
            </w:r>
            <w:r>
              <w:rPr>
                <w:spacing w:val="-2"/>
                <w:sz w:val="20"/>
              </w:rPr>
              <w:t>commandée</w:t>
            </w:r>
          </w:p>
        </w:tc>
        <w:tc>
          <w:tcPr>
            <w:tcW w:w="2266" w:type="dxa"/>
            <w:tcBorders>
              <w:top w:val="single" w:sz="4" w:space="0" w:color="000000"/>
              <w:left w:val="single" w:sz="4" w:space="0" w:color="000000"/>
              <w:bottom w:val="single" w:sz="4" w:space="0" w:color="000000"/>
            </w:tcBorders>
            <w:shd w:val="clear" w:color="auto" w:fill="F0DCDB"/>
          </w:tcPr>
          <w:p w14:paraId="779B9426" w14:textId="77777777" w:rsidR="007D00B4" w:rsidRDefault="00000000">
            <w:pPr>
              <w:pStyle w:val="TableParagraph"/>
              <w:spacing w:before="132"/>
              <w:ind w:left="1050" w:right="1008"/>
              <w:jc w:val="center"/>
              <w:rPr>
                <w:sz w:val="20"/>
              </w:rPr>
            </w:pPr>
            <w:r>
              <w:rPr>
                <w:spacing w:val="-2"/>
                <w:sz w:val="20"/>
              </w:rPr>
              <w:t>-</w:t>
            </w:r>
            <w:r>
              <w:rPr>
                <w:spacing w:val="-12"/>
                <w:sz w:val="20"/>
              </w:rPr>
              <w:t>1</w:t>
            </w:r>
          </w:p>
        </w:tc>
      </w:tr>
      <w:tr w:rsidR="007D00B4" w14:paraId="1237BD72" w14:textId="77777777">
        <w:trPr>
          <w:trHeight w:val="364"/>
        </w:trPr>
        <w:tc>
          <w:tcPr>
            <w:tcW w:w="372" w:type="dxa"/>
            <w:tcBorders>
              <w:top w:val="single" w:sz="4" w:space="0" w:color="000000"/>
              <w:bottom w:val="single" w:sz="4" w:space="0" w:color="000000"/>
              <w:right w:val="single" w:sz="4" w:space="0" w:color="000000"/>
            </w:tcBorders>
          </w:tcPr>
          <w:p w14:paraId="68615FE3" w14:textId="77777777" w:rsidR="007D00B4" w:rsidRDefault="00000000">
            <w:pPr>
              <w:pStyle w:val="TableParagraph"/>
              <w:spacing w:before="134" w:line="210" w:lineRule="exact"/>
              <w:ind w:right="117"/>
              <w:jc w:val="right"/>
              <w:rPr>
                <w:sz w:val="20"/>
              </w:rPr>
            </w:pPr>
            <w:r>
              <w:rPr>
                <w:w w:val="96"/>
                <w:sz w:val="20"/>
              </w:rPr>
              <w:t>5</w:t>
            </w:r>
          </w:p>
        </w:tc>
        <w:tc>
          <w:tcPr>
            <w:tcW w:w="6577" w:type="dxa"/>
            <w:tcBorders>
              <w:top w:val="single" w:sz="4" w:space="0" w:color="000000"/>
              <w:left w:val="single" w:sz="4" w:space="0" w:color="000000"/>
              <w:bottom w:val="single" w:sz="4" w:space="0" w:color="000000"/>
              <w:right w:val="single" w:sz="4" w:space="0" w:color="000000"/>
            </w:tcBorders>
          </w:tcPr>
          <w:p w14:paraId="7AA88365" w14:textId="77777777" w:rsidR="007D00B4" w:rsidRDefault="00000000">
            <w:pPr>
              <w:pStyle w:val="TableParagraph"/>
              <w:spacing w:before="134" w:line="210" w:lineRule="exact"/>
              <w:ind w:left="83"/>
              <w:rPr>
                <w:sz w:val="20"/>
              </w:rPr>
            </w:pPr>
            <w:r>
              <w:rPr>
                <w:sz w:val="20"/>
              </w:rPr>
              <w:t>Le</w:t>
            </w:r>
            <w:r>
              <w:rPr>
                <w:spacing w:val="-4"/>
                <w:sz w:val="20"/>
              </w:rPr>
              <w:t xml:space="preserve"> </w:t>
            </w:r>
            <w:r>
              <w:rPr>
                <w:sz w:val="20"/>
              </w:rPr>
              <w:t>chien</w:t>
            </w:r>
            <w:r>
              <w:rPr>
                <w:spacing w:val="-2"/>
                <w:sz w:val="20"/>
              </w:rPr>
              <w:t xml:space="preserve"> </w:t>
            </w:r>
            <w:r>
              <w:rPr>
                <w:sz w:val="20"/>
              </w:rPr>
              <w:t>se</w:t>
            </w:r>
            <w:r>
              <w:rPr>
                <w:spacing w:val="-4"/>
                <w:sz w:val="20"/>
              </w:rPr>
              <w:t xml:space="preserve"> </w:t>
            </w:r>
            <w:r>
              <w:rPr>
                <w:sz w:val="20"/>
              </w:rPr>
              <w:t>déplace</w:t>
            </w:r>
            <w:r>
              <w:rPr>
                <w:spacing w:val="-3"/>
                <w:sz w:val="20"/>
              </w:rPr>
              <w:t xml:space="preserve"> </w:t>
            </w:r>
            <w:r>
              <w:rPr>
                <w:sz w:val="20"/>
              </w:rPr>
              <w:t>avant</w:t>
            </w:r>
            <w:r>
              <w:rPr>
                <w:spacing w:val="-5"/>
                <w:sz w:val="20"/>
              </w:rPr>
              <w:t xml:space="preserve"> </w:t>
            </w:r>
            <w:r>
              <w:rPr>
                <w:sz w:val="20"/>
              </w:rPr>
              <w:t>le</w:t>
            </w:r>
            <w:r>
              <w:rPr>
                <w:spacing w:val="-3"/>
                <w:sz w:val="20"/>
              </w:rPr>
              <w:t xml:space="preserve"> </w:t>
            </w:r>
            <w:r>
              <w:rPr>
                <w:sz w:val="20"/>
              </w:rPr>
              <w:t>commandement</w:t>
            </w:r>
            <w:r>
              <w:rPr>
                <w:spacing w:val="-5"/>
                <w:sz w:val="20"/>
              </w:rPr>
              <w:t xml:space="preserve"> </w:t>
            </w:r>
            <w:r>
              <w:rPr>
                <w:sz w:val="20"/>
              </w:rPr>
              <w:t>de</w:t>
            </w:r>
            <w:r>
              <w:rPr>
                <w:spacing w:val="-3"/>
                <w:sz w:val="20"/>
              </w:rPr>
              <w:t xml:space="preserve"> </w:t>
            </w:r>
            <w:r>
              <w:rPr>
                <w:sz w:val="20"/>
              </w:rPr>
              <w:t>saut</w:t>
            </w:r>
            <w:r>
              <w:rPr>
                <w:spacing w:val="-4"/>
                <w:sz w:val="20"/>
              </w:rPr>
              <w:t xml:space="preserve"> </w:t>
            </w:r>
            <w:r>
              <w:rPr>
                <w:sz w:val="20"/>
              </w:rPr>
              <w:t>à</w:t>
            </w:r>
            <w:r>
              <w:rPr>
                <w:spacing w:val="-4"/>
                <w:sz w:val="20"/>
              </w:rPr>
              <w:t xml:space="preserve"> </w:t>
            </w:r>
            <w:r>
              <w:rPr>
                <w:sz w:val="20"/>
              </w:rPr>
              <w:t>+</w:t>
            </w:r>
            <w:r>
              <w:rPr>
                <w:spacing w:val="-5"/>
                <w:sz w:val="20"/>
              </w:rPr>
              <w:t xml:space="preserve"> </w:t>
            </w:r>
            <w:r>
              <w:rPr>
                <w:sz w:val="20"/>
              </w:rPr>
              <w:t>d'1</w:t>
            </w:r>
            <w:r>
              <w:rPr>
                <w:spacing w:val="-3"/>
                <w:sz w:val="20"/>
              </w:rPr>
              <w:t xml:space="preserve"> </w:t>
            </w:r>
            <w:r>
              <w:rPr>
                <w:spacing w:val="-2"/>
                <w:sz w:val="20"/>
              </w:rPr>
              <w:t>mètre</w:t>
            </w:r>
          </w:p>
        </w:tc>
        <w:tc>
          <w:tcPr>
            <w:tcW w:w="2266" w:type="dxa"/>
            <w:tcBorders>
              <w:top w:val="single" w:sz="4" w:space="0" w:color="000000"/>
              <w:left w:val="single" w:sz="4" w:space="0" w:color="000000"/>
              <w:bottom w:val="single" w:sz="4" w:space="0" w:color="000000"/>
            </w:tcBorders>
          </w:tcPr>
          <w:p w14:paraId="2DC5A42A" w14:textId="77777777" w:rsidR="007D00B4" w:rsidRDefault="00000000">
            <w:pPr>
              <w:pStyle w:val="TableParagraph"/>
              <w:spacing w:before="134" w:line="210" w:lineRule="exact"/>
              <w:ind w:left="1050" w:right="1008"/>
              <w:jc w:val="center"/>
              <w:rPr>
                <w:sz w:val="20"/>
              </w:rPr>
            </w:pPr>
            <w:r>
              <w:rPr>
                <w:spacing w:val="-2"/>
                <w:sz w:val="20"/>
              </w:rPr>
              <w:t>-</w:t>
            </w:r>
            <w:r>
              <w:rPr>
                <w:spacing w:val="-12"/>
                <w:sz w:val="20"/>
              </w:rPr>
              <w:t>1</w:t>
            </w:r>
          </w:p>
        </w:tc>
      </w:tr>
      <w:tr w:rsidR="007D00B4" w14:paraId="735F2661" w14:textId="77777777">
        <w:trPr>
          <w:trHeight w:val="498"/>
        </w:trPr>
        <w:tc>
          <w:tcPr>
            <w:tcW w:w="372" w:type="dxa"/>
            <w:tcBorders>
              <w:top w:val="single" w:sz="4" w:space="0" w:color="000000"/>
              <w:bottom w:val="single" w:sz="4" w:space="0" w:color="000000"/>
              <w:right w:val="single" w:sz="4" w:space="0" w:color="000000"/>
            </w:tcBorders>
            <w:shd w:val="clear" w:color="auto" w:fill="F0DCDB"/>
          </w:tcPr>
          <w:p w14:paraId="7F6B7E40" w14:textId="77777777" w:rsidR="007D00B4" w:rsidRDefault="00000000">
            <w:pPr>
              <w:pStyle w:val="TableParagraph"/>
              <w:spacing w:before="132"/>
              <w:ind w:right="117"/>
              <w:jc w:val="right"/>
              <w:rPr>
                <w:sz w:val="20"/>
              </w:rPr>
            </w:pPr>
            <w:r>
              <w:rPr>
                <w:w w:val="96"/>
                <w:sz w:val="20"/>
              </w:rPr>
              <w:t>6</w:t>
            </w:r>
          </w:p>
        </w:tc>
        <w:tc>
          <w:tcPr>
            <w:tcW w:w="6577" w:type="dxa"/>
            <w:tcBorders>
              <w:top w:val="single" w:sz="4" w:space="0" w:color="000000"/>
              <w:left w:val="single" w:sz="4" w:space="0" w:color="000000"/>
              <w:bottom w:val="single" w:sz="4" w:space="0" w:color="000000"/>
              <w:right w:val="single" w:sz="4" w:space="0" w:color="000000"/>
            </w:tcBorders>
            <w:shd w:val="clear" w:color="auto" w:fill="F0DCDB"/>
          </w:tcPr>
          <w:p w14:paraId="59D75429" w14:textId="77777777" w:rsidR="007D00B4" w:rsidRDefault="00000000">
            <w:pPr>
              <w:pStyle w:val="TableParagraph"/>
              <w:spacing w:before="17"/>
              <w:ind w:left="83" w:right="159"/>
              <w:rPr>
                <w:sz w:val="20"/>
              </w:rPr>
            </w:pPr>
            <w:r>
              <w:rPr>
                <w:sz w:val="20"/>
              </w:rPr>
              <w:t>Le</w:t>
            </w:r>
            <w:r>
              <w:rPr>
                <w:spacing w:val="-3"/>
                <w:sz w:val="20"/>
              </w:rPr>
              <w:t xml:space="preserve"> </w:t>
            </w:r>
            <w:r>
              <w:rPr>
                <w:sz w:val="20"/>
              </w:rPr>
              <w:t>conducteur</w:t>
            </w:r>
            <w:r>
              <w:rPr>
                <w:spacing w:val="-4"/>
                <w:sz w:val="20"/>
              </w:rPr>
              <w:t xml:space="preserve"> </w:t>
            </w:r>
            <w:r>
              <w:rPr>
                <w:sz w:val="20"/>
              </w:rPr>
              <w:t>se</w:t>
            </w:r>
            <w:r>
              <w:rPr>
                <w:spacing w:val="-4"/>
                <w:sz w:val="20"/>
              </w:rPr>
              <w:t xml:space="preserve"> </w:t>
            </w:r>
            <w:r>
              <w:rPr>
                <w:sz w:val="20"/>
              </w:rPr>
              <w:t>retourne</w:t>
            </w:r>
            <w:r>
              <w:rPr>
                <w:spacing w:val="-5"/>
                <w:sz w:val="20"/>
              </w:rPr>
              <w:t xml:space="preserve"> </w:t>
            </w:r>
            <w:r>
              <w:rPr>
                <w:sz w:val="20"/>
              </w:rPr>
              <w:t>une</w:t>
            </w:r>
            <w:r>
              <w:rPr>
                <w:spacing w:val="-5"/>
                <w:sz w:val="20"/>
              </w:rPr>
              <w:t xml:space="preserve"> </w:t>
            </w:r>
            <w:r>
              <w:rPr>
                <w:sz w:val="20"/>
              </w:rPr>
              <w:t>fois</w:t>
            </w:r>
            <w:r>
              <w:rPr>
                <w:spacing w:val="-4"/>
                <w:sz w:val="20"/>
              </w:rPr>
              <w:t xml:space="preserve"> </w:t>
            </w:r>
            <w:r>
              <w:rPr>
                <w:sz w:val="20"/>
              </w:rPr>
              <w:t>vers</w:t>
            </w:r>
            <w:r>
              <w:rPr>
                <w:spacing w:val="-4"/>
                <w:sz w:val="20"/>
              </w:rPr>
              <w:t xml:space="preserve"> </w:t>
            </w:r>
            <w:r>
              <w:rPr>
                <w:sz w:val="20"/>
              </w:rPr>
              <w:t>son</w:t>
            </w:r>
            <w:r>
              <w:rPr>
                <w:spacing w:val="-3"/>
                <w:sz w:val="20"/>
              </w:rPr>
              <w:t xml:space="preserve"> </w:t>
            </w:r>
            <w:r>
              <w:rPr>
                <w:sz w:val="20"/>
              </w:rPr>
              <w:t>chien</w:t>
            </w:r>
            <w:r>
              <w:rPr>
                <w:spacing w:val="-3"/>
                <w:sz w:val="20"/>
              </w:rPr>
              <w:t xml:space="preserve"> </w:t>
            </w:r>
            <w:r>
              <w:rPr>
                <w:sz w:val="20"/>
              </w:rPr>
              <w:t>en</w:t>
            </w:r>
            <w:r>
              <w:rPr>
                <w:spacing w:val="-3"/>
                <w:sz w:val="20"/>
              </w:rPr>
              <w:t xml:space="preserve"> </w:t>
            </w:r>
            <w:r>
              <w:rPr>
                <w:sz w:val="20"/>
              </w:rPr>
              <w:t>se</w:t>
            </w:r>
            <w:r>
              <w:rPr>
                <w:spacing w:val="-4"/>
                <w:sz w:val="20"/>
              </w:rPr>
              <w:t xml:space="preserve"> </w:t>
            </w:r>
            <w:r>
              <w:rPr>
                <w:sz w:val="20"/>
              </w:rPr>
              <w:t>rendant</w:t>
            </w:r>
            <w:r>
              <w:rPr>
                <w:spacing w:val="-4"/>
                <w:sz w:val="20"/>
              </w:rPr>
              <w:t xml:space="preserve"> </w:t>
            </w:r>
            <w:r>
              <w:rPr>
                <w:sz w:val="20"/>
              </w:rPr>
              <w:t>à</w:t>
            </w:r>
            <w:r>
              <w:rPr>
                <w:spacing w:val="-4"/>
                <w:sz w:val="20"/>
              </w:rPr>
              <w:t xml:space="preserve"> </w:t>
            </w:r>
            <w:r>
              <w:rPr>
                <w:sz w:val="20"/>
              </w:rPr>
              <w:t>l'obstacle</w:t>
            </w:r>
            <w:r>
              <w:rPr>
                <w:spacing w:val="-4"/>
                <w:sz w:val="20"/>
              </w:rPr>
              <w:t xml:space="preserve"> </w:t>
            </w:r>
            <w:r>
              <w:rPr>
                <w:sz w:val="20"/>
              </w:rPr>
              <w:t>ou ne se rend pas directement en place contre la palissade</w:t>
            </w:r>
          </w:p>
        </w:tc>
        <w:tc>
          <w:tcPr>
            <w:tcW w:w="2266" w:type="dxa"/>
            <w:tcBorders>
              <w:top w:val="single" w:sz="4" w:space="0" w:color="000000"/>
              <w:left w:val="single" w:sz="4" w:space="0" w:color="000000"/>
              <w:bottom w:val="single" w:sz="4" w:space="0" w:color="000000"/>
            </w:tcBorders>
            <w:shd w:val="clear" w:color="auto" w:fill="F0DCDB"/>
          </w:tcPr>
          <w:p w14:paraId="34C48CED" w14:textId="77777777" w:rsidR="007D00B4" w:rsidRDefault="00000000">
            <w:pPr>
              <w:pStyle w:val="TableParagraph"/>
              <w:spacing w:before="132"/>
              <w:ind w:left="1050" w:right="1008"/>
              <w:jc w:val="center"/>
              <w:rPr>
                <w:sz w:val="20"/>
              </w:rPr>
            </w:pPr>
            <w:r>
              <w:rPr>
                <w:spacing w:val="-2"/>
                <w:sz w:val="20"/>
              </w:rPr>
              <w:t>-</w:t>
            </w:r>
            <w:r>
              <w:rPr>
                <w:spacing w:val="-12"/>
                <w:sz w:val="20"/>
              </w:rPr>
              <w:t>5</w:t>
            </w:r>
          </w:p>
        </w:tc>
      </w:tr>
      <w:tr w:rsidR="007D00B4" w14:paraId="03AD0239" w14:textId="77777777">
        <w:trPr>
          <w:trHeight w:val="501"/>
        </w:trPr>
        <w:tc>
          <w:tcPr>
            <w:tcW w:w="372" w:type="dxa"/>
            <w:tcBorders>
              <w:top w:val="single" w:sz="4" w:space="0" w:color="000000"/>
              <w:bottom w:val="single" w:sz="4" w:space="0" w:color="000000"/>
              <w:right w:val="single" w:sz="4" w:space="0" w:color="000000"/>
            </w:tcBorders>
          </w:tcPr>
          <w:p w14:paraId="24503F9E" w14:textId="77777777" w:rsidR="007D00B4" w:rsidRDefault="00000000">
            <w:pPr>
              <w:pStyle w:val="TableParagraph"/>
              <w:spacing w:before="134"/>
              <w:ind w:right="117"/>
              <w:jc w:val="right"/>
              <w:rPr>
                <w:sz w:val="20"/>
              </w:rPr>
            </w:pPr>
            <w:r>
              <w:rPr>
                <w:w w:val="96"/>
                <w:sz w:val="20"/>
              </w:rPr>
              <w:t>7</w:t>
            </w:r>
          </w:p>
        </w:tc>
        <w:tc>
          <w:tcPr>
            <w:tcW w:w="6577" w:type="dxa"/>
            <w:tcBorders>
              <w:top w:val="single" w:sz="4" w:space="0" w:color="000000"/>
              <w:left w:val="single" w:sz="4" w:space="0" w:color="000000"/>
              <w:bottom w:val="single" w:sz="4" w:space="0" w:color="000000"/>
              <w:right w:val="single" w:sz="4" w:space="0" w:color="000000"/>
            </w:tcBorders>
          </w:tcPr>
          <w:p w14:paraId="35A544ED" w14:textId="77777777" w:rsidR="007D00B4" w:rsidRDefault="00000000">
            <w:pPr>
              <w:pStyle w:val="TableParagraph"/>
              <w:spacing w:before="19"/>
              <w:ind w:left="83" w:right="159"/>
              <w:rPr>
                <w:sz w:val="20"/>
              </w:rPr>
            </w:pPr>
            <w:r>
              <w:rPr>
                <w:sz w:val="20"/>
              </w:rPr>
              <w:t>Le</w:t>
            </w:r>
            <w:r>
              <w:rPr>
                <w:spacing w:val="-3"/>
                <w:sz w:val="20"/>
              </w:rPr>
              <w:t xml:space="preserve"> </w:t>
            </w:r>
            <w:r>
              <w:rPr>
                <w:sz w:val="20"/>
              </w:rPr>
              <w:t>conducteur</w:t>
            </w:r>
            <w:r>
              <w:rPr>
                <w:spacing w:val="-3"/>
                <w:sz w:val="20"/>
              </w:rPr>
              <w:t xml:space="preserve"> </w:t>
            </w:r>
            <w:r>
              <w:rPr>
                <w:sz w:val="20"/>
              </w:rPr>
              <w:t>se</w:t>
            </w:r>
            <w:r>
              <w:rPr>
                <w:spacing w:val="-3"/>
                <w:sz w:val="20"/>
              </w:rPr>
              <w:t xml:space="preserve"> </w:t>
            </w:r>
            <w:r>
              <w:rPr>
                <w:sz w:val="20"/>
              </w:rPr>
              <w:t>retourne</w:t>
            </w:r>
            <w:r>
              <w:rPr>
                <w:spacing w:val="-5"/>
                <w:sz w:val="20"/>
              </w:rPr>
              <w:t xml:space="preserve"> </w:t>
            </w:r>
            <w:r>
              <w:rPr>
                <w:sz w:val="20"/>
              </w:rPr>
              <w:t>plus</w:t>
            </w:r>
            <w:r>
              <w:rPr>
                <w:spacing w:val="-4"/>
                <w:sz w:val="20"/>
              </w:rPr>
              <w:t xml:space="preserve"> </w:t>
            </w:r>
            <w:r>
              <w:rPr>
                <w:sz w:val="20"/>
              </w:rPr>
              <w:t>d'une</w:t>
            </w:r>
            <w:r>
              <w:rPr>
                <w:spacing w:val="-3"/>
                <w:sz w:val="20"/>
              </w:rPr>
              <w:t xml:space="preserve"> </w:t>
            </w:r>
            <w:r>
              <w:rPr>
                <w:sz w:val="20"/>
              </w:rPr>
              <w:t>fois</w:t>
            </w:r>
            <w:r>
              <w:rPr>
                <w:spacing w:val="-4"/>
                <w:sz w:val="20"/>
              </w:rPr>
              <w:t xml:space="preserve"> </w:t>
            </w:r>
            <w:r>
              <w:rPr>
                <w:sz w:val="20"/>
              </w:rPr>
              <w:t>vers</w:t>
            </w:r>
            <w:r>
              <w:rPr>
                <w:spacing w:val="-4"/>
                <w:sz w:val="20"/>
              </w:rPr>
              <w:t xml:space="preserve"> </w:t>
            </w:r>
            <w:r>
              <w:rPr>
                <w:sz w:val="20"/>
              </w:rPr>
              <w:t>son</w:t>
            </w:r>
            <w:r>
              <w:rPr>
                <w:spacing w:val="-2"/>
                <w:sz w:val="20"/>
              </w:rPr>
              <w:t xml:space="preserve"> </w:t>
            </w:r>
            <w:r>
              <w:rPr>
                <w:sz w:val="20"/>
              </w:rPr>
              <w:t>chien</w:t>
            </w:r>
            <w:r>
              <w:rPr>
                <w:spacing w:val="-2"/>
                <w:sz w:val="20"/>
              </w:rPr>
              <w:t xml:space="preserve"> </w:t>
            </w:r>
            <w:r>
              <w:rPr>
                <w:sz w:val="20"/>
              </w:rPr>
              <w:t>en</w:t>
            </w:r>
            <w:r>
              <w:rPr>
                <w:spacing w:val="-4"/>
                <w:sz w:val="20"/>
              </w:rPr>
              <w:t xml:space="preserve"> </w:t>
            </w:r>
            <w:r>
              <w:rPr>
                <w:sz w:val="20"/>
              </w:rPr>
              <w:t>se</w:t>
            </w:r>
            <w:r>
              <w:rPr>
                <w:spacing w:val="-3"/>
                <w:sz w:val="20"/>
              </w:rPr>
              <w:t xml:space="preserve"> </w:t>
            </w:r>
            <w:r>
              <w:rPr>
                <w:sz w:val="20"/>
              </w:rPr>
              <w:t>rendant</w:t>
            </w:r>
            <w:r>
              <w:rPr>
                <w:spacing w:val="-4"/>
                <w:sz w:val="20"/>
              </w:rPr>
              <w:t xml:space="preserve"> </w:t>
            </w:r>
            <w:r>
              <w:rPr>
                <w:sz w:val="20"/>
              </w:rPr>
              <w:t>à l'obstacle ou de façon continue</w:t>
            </w:r>
          </w:p>
        </w:tc>
        <w:tc>
          <w:tcPr>
            <w:tcW w:w="2266" w:type="dxa"/>
            <w:tcBorders>
              <w:top w:val="single" w:sz="4" w:space="0" w:color="000000"/>
              <w:left w:val="single" w:sz="4" w:space="0" w:color="000000"/>
              <w:bottom w:val="single" w:sz="4" w:space="0" w:color="000000"/>
            </w:tcBorders>
          </w:tcPr>
          <w:p w14:paraId="2051F83D" w14:textId="77777777" w:rsidR="007D00B4" w:rsidRDefault="00000000">
            <w:pPr>
              <w:pStyle w:val="TableParagraph"/>
              <w:spacing w:before="134"/>
              <w:ind w:left="465"/>
              <w:rPr>
                <w:sz w:val="20"/>
              </w:rPr>
            </w:pPr>
            <w:r>
              <w:rPr>
                <w:sz w:val="20"/>
              </w:rPr>
              <w:t>Exercice</w:t>
            </w:r>
            <w:r>
              <w:rPr>
                <w:spacing w:val="-5"/>
                <w:sz w:val="20"/>
              </w:rPr>
              <w:t xml:space="preserve"> </w:t>
            </w:r>
            <w:r>
              <w:rPr>
                <w:spacing w:val="-2"/>
                <w:sz w:val="20"/>
              </w:rPr>
              <w:t>terminé</w:t>
            </w:r>
          </w:p>
        </w:tc>
      </w:tr>
      <w:tr w:rsidR="007D00B4" w14:paraId="2B4C53B5" w14:textId="77777777">
        <w:trPr>
          <w:trHeight w:val="501"/>
        </w:trPr>
        <w:tc>
          <w:tcPr>
            <w:tcW w:w="372" w:type="dxa"/>
            <w:tcBorders>
              <w:top w:val="single" w:sz="4" w:space="0" w:color="000000"/>
              <w:left w:val="single" w:sz="4" w:space="0" w:color="000000"/>
              <w:bottom w:val="single" w:sz="4" w:space="0" w:color="000000"/>
              <w:right w:val="single" w:sz="4" w:space="0" w:color="000000"/>
            </w:tcBorders>
            <w:shd w:val="clear" w:color="auto" w:fill="F0DCDB"/>
          </w:tcPr>
          <w:p w14:paraId="1F3AF1D1" w14:textId="77777777" w:rsidR="007D00B4" w:rsidRDefault="00000000">
            <w:pPr>
              <w:pStyle w:val="TableParagraph"/>
              <w:spacing w:before="135"/>
              <w:ind w:right="117"/>
              <w:jc w:val="right"/>
              <w:rPr>
                <w:sz w:val="20"/>
              </w:rPr>
            </w:pPr>
            <w:r>
              <w:rPr>
                <w:w w:val="96"/>
                <w:sz w:val="20"/>
              </w:rPr>
              <w:t>8</w:t>
            </w:r>
          </w:p>
        </w:tc>
        <w:tc>
          <w:tcPr>
            <w:tcW w:w="6577" w:type="dxa"/>
            <w:tcBorders>
              <w:top w:val="single" w:sz="4" w:space="0" w:color="000000"/>
              <w:left w:val="single" w:sz="4" w:space="0" w:color="000000"/>
              <w:bottom w:val="single" w:sz="4" w:space="0" w:color="000000"/>
              <w:right w:val="single" w:sz="4" w:space="0" w:color="000000"/>
            </w:tcBorders>
            <w:shd w:val="clear" w:color="auto" w:fill="F0DCDB"/>
          </w:tcPr>
          <w:p w14:paraId="335B9FBD" w14:textId="77777777" w:rsidR="007D00B4" w:rsidRDefault="00000000">
            <w:pPr>
              <w:pStyle w:val="TableParagraph"/>
              <w:spacing w:before="135"/>
              <w:ind w:left="83"/>
              <w:rPr>
                <w:sz w:val="20"/>
              </w:rPr>
            </w:pPr>
            <w:r>
              <w:rPr>
                <w:sz w:val="20"/>
              </w:rPr>
              <w:t>Le</w:t>
            </w:r>
            <w:r>
              <w:rPr>
                <w:spacing w:val="-5"/>
                <w:sz w:val="20"/>
              </w:rPr>
              <w:t xml:space="preserve"> </w:t>
            </w:r>
            <w:r>
              <w:rPr>
                <w:sz w:val="20"/>
              </w:rPr>
              <w:t>conducteur</w:t>
            </w:r>
            <w:r>
              <w:rPr>
                <w:spacing w:val="-4"/>
                <w:sz w:val="20"/>
              </w:rPr>
              <w:t xml:space="preserve"> </w:t>
            </w:r>
            <w:r>
              <w:rPr>
                <w:sz w:val="20"/>
              </w:rPr>
              <w:t>remet</w:t>
            </w:r>
            <w:r>
              <w:rPr>
                <w:spacing w:val="-4"/>
                <w:sz w:val="20"/>
              </w:rPr>
              <w:t xml:space="preserve"> </w:t>
            </w:r>
            <w:r>
              <w:rPr>
                <w:sz w:val="20"/>
              </w:rPr>
              <w:t>son</w:t>
            </w:r>
            <w:r>
              <w:rPr>
                <w:spacing w:val="-3"/>
                <w:sz w:val="20"/>
              </w:rPr>
              <w:t xml:space="preserve"> </w:t>
            </w:r>
            <w:r>
              <w:rPr>
                <w:sz w:val="20"/>
              </w:rPr>
              <w:t>chien</w:t>
            </w:r>
            <w:r>
              <w:rPr>
                <w:spacing w:val="-4"/>
                <w:sz w:val="20"/>
              </w:rPr>
              <w:t xml:space="preserve"> </w:t>
            </w:r>
            <w:r>
              <w:rPr>
                <w:sz w:val="20"/>
              </w:rPr>
              <w:t>en</w:t>
            </w:r>
            <w:r>
              <w:rPr>
                <w:spacing w:val="-3"/>
                <w:sz w:val="20"/>
              </w:rPr>
              <w:t xml:space="preserve"> </w:t>
            </w:r>
            <w:r>
              <w:rPr>
                <w:sz w:val="20"/>
              </w:rPr>
              <w:t>place</w:t>
            </w:r>
            <w:r>
              <w:rPr>
                <w:spacing w:val="-4"/>
                <w:sz w:val="20"/>
              </w:rPr>
              <w:t xml:space="preserve"> </w:t>
            </w:r>
            <w:r>
              <w:rPr>
                <w:sz w:val="20"/>
              </w:rPr>
              <w:t>après</w:t>
            </w:r>
            <w:r>
              <w:rPr>
                <w:spacing w:val="-5"/>
                <w:sz w:val="20"/>
              </w:rPr>
              <w:t xml:space="preserve"> </w:t>
            </w:r>
            <w:r>
              <w:rPr>
                <w:sz w:val="20"/>
              </w:rPr>
              <w:t>son</w:t>
            </w:r>
            <w:r>
              <w:rPr>
                <w:spacing w:val="-3"/>
                <w:sz w:val="20"/>
              </w:rPr>
              <w:t xml:space="preserve"> </w:t>
            </w:r>
            <w:r>
              <w:rPr>
                <w:sz w:val="20"/>
              </w:rPr>
              <w:t>départ</w:t>
            </w:r>
            <w:r>
              <w:rPr>
                <w:spacing w:val="-5"/>
                <w:sz w:val="20"/>
              </w:rPr>
              <w:t xml:space="preserve"> </w:t>
            </w:r>
            <w:r>
              <w:rPr>
                <w:sz w:val="20"/>
              </w:rPr>
              <w:t>vers</w:t>
            </w:r>
            <w:r>
              <w:rPr>
                <w:spacing w:val="-6"/>
                <w:sz w:val="20"/>
              </w:rPr>
              <w:t xml:space="preserve"> </w:t>
            </w:r>
            <w:r>
              <w:rPr>
                <w:spacing w:val="-2"/>
                <w:sz w:val="20"/>
              </w:rPr>
              <w:t>l'obstacle.</w:t>
            </w:r>
          </w:p>
        </w:tc>
        <w:tc>
          <w:tcPr>
            <w:tcW w:w="2266" w:type="dxa"/>
            <w:tcBorders>
              <w:top w:val="single" w:sz="4" w:space="0" w:color="000000"/>
              <w:left w:val="single" w:sz="4" w:space="0" w:color="000000"/>
              <w:bottom w:val="single" w:sz="4" w:space="0" w:color="000000"/>
              <w:right w:val="single" w:sz="4" w:space="0" w:color="000000"/>
            </w:tcBorders>
            <w:shd w:val="clear" w:color="auto" w:fill="F0DCDB"/>
          </w:tcPr>
          <w:p w14:paraId="5D0BF411" w14:textId="77777777" w:rsidR="007D00B4" w:rsidRDefault="00000000">
            <w:pPr>
              <w:pStyle w:val="TableParagraph"/>
              <w:spacing w:before="19"/>
              <w:ind w:left="517" w:right="480"/>
              <w:jc w:val="center"/>
              <w:rPr>
                <w:sz w:val="20"/>
              </w:rPr>
            </w:pPr>
            <w:r>
              <w:rPr>
                <w:spacing w:val="-2"/>
                <w:sz w:val="20"/>
              </w:rPr>
              <w:t>-</w:t>
            </w:r>
            <w:r>
              <w:rPr>
                <w:spacing w:val="-12"/>
                <w:sz w:val="20"/>
              </w:rPr>
              <w:t>2</w:t>
            </w:r>
          </w:p>
          <w:p w14:paraId="2E9F2B49" w14:textId="77777777" w:rsidR="007D00B4" w:rsidRDefault="00000000">
            <w:pPr>
              <w:pStyle w:val="TableParagraph"/>
              <w:spacing w:before="1"/>
              <w:ind w:left="517" w:right="491"/>
              <w:jc w:val="center"/>
              <w:rPr>
                <w:sz w:val="20"/>
              </w:rPr>
            </w:pPr>
            <w:r>
              <w:rPr>
                <w:sz w:val="20"/>
              </w:rPr>
              <w:t>Perte</w:t>
            </w:r>
            <w:r>
              <w:rPr>
                <w:spacing w:val="-5"/>
                <w:sz w:val="20"/>
              </w:rPr>
              <w:t xml:space="preserve"> </w:t>
            </w:r>
            <w:r>
              <w:rPr>
                <w:sz w:val="20"/>
              </w:rPr>
              <w:t>d'un</w:t>
            </w:r>
            <w:r>
              <w:rPr>
                <w:spacing w:val="-3"/>
                <w:sz w:val="20"/>
              </w:rPr>
              <w:t xml:space="preserve"> </w:t>
            </w:r>
            <w:r>
              <w:rPr>
                <w:spacing w:val="-4"/>
                <w:sz w:val="20"/>
              </w:rPr>
              <w:t>essai</w:t>
            </w:r>
          </w:p>
        </w:tc>
      </w:tr>
      <w:tr w:rsidR="007D00B4" w14:paraId="3607352B" w14:textId="77777777">
        <w:trPr>
          <w:trHeight w:val="402"/>
        </w:trPr>
        <w:tc>
          <w:tcPr>
            <w:tcW w:w="372" w:type="dxa"/>
            <w:tcBorders>
              <w:top w:val="single" w:sz="4" w:space="0" w:color="000000"/>
              <w:bottom w:val="single" w:sz="4" w:space="0" w:color="000000"/>
              <w:right w:val="single" w:sz="4" w:space="0" w:color="000000"/>
            </w:tcBorders>
          </w:tcPr>
          <w:p w14:paraId="2A340578" w14:textId="77777777" w:rsidR="007D00B4" w:rsidRDefault="00000000">
            <w:pPr>
              <w:pStyle w:val="TableParagraph"/>
              <w:spacing w:before="134"/>
              <w:ind w:right="117"/>
              <w:jc w:val="right"/>
              <w:rPr>
                <w:sz w:val="20"/>
              </w:rPr>
            </w:pPr>
            <w:r>
              <w:rPr>
                <w:w w:val="96"/>
                <w:sz w:val="20"/>
              </w:rPr>
              <w:t>9</w:t>
            </w:r>
          </w:p>
        </w:tc>
        <w:tc>
          <w:tcPr>
            <w:tcW w:w="6577" w:type="dxa"/>
            <w:tcBorders>
              <w:top w:val="single" w:sz="4" w:space="0" w:color="000000"/>
              <w:left w:val="single" w:sz="4" w:space="0" w:color="000000"/>
              <w:bottom w:val="single" w:sz="4" w:space="0" w:color="000000"/>
              <w:right w:val="single" w:sz="4" w:space="0" w:color="000000"/>
            </w:tcBorders>
          </w:tcPr>
          <w:p w14:paraId="28C2A7B5" w14:textId="77777777" w:rsidR="007D00B4" w:rsidRDefault="00000000">
            <w:pPr>
              <w:pStyle w:val="TableParagraph"/>
              <w:spacing w:before="134"/>
              <w:ind w:left="83"/>
              <w:rPr>
                <w:sz w:val="20"/>
              </w:rPr>
            </w:pPr>
            <w:r>
              <w:rPr>
                <w:sz w:val="20"/>
              </w:rPr>
              <w:t>A</w:t>
            </w:r>
            <w:r>
              <w:rPr>
                <w:spacing w:val="-5"/>
                <w:sz w:val="20"/>
              </w:rPr>
              <w:t xml:space="preserve"> </w:t>
            </w:r>
            <w:r>
              <w:rPr>
                <w:sz w:val="20"/>
              </w:rPr>
              <w:t>l'aller,</w:t>
            </w:r>
            <w:r>
              <w:rPr>
                <w:spacing w:val="-4"/>
                <w:sz w:val="20"/>
              </w:rPr>
              <w:t xml:space="preserve"> </w:t>
            </w:r>
            <w:r>
              <w:rPr>
                <w:sz w:val="20"/>
              </w:rPr>
              <w:t>départ</w:t>
            </w:r>
            <w:r>
              <w:rPr>
                <w:spacing w:val="-5"/>
                <w:sz w:val="20"/>
              </w:rPr>
              <w:t xml:space="preserve"> </w:t>
            </w:r>
            <w:r>
              <w:rPr>
                <w:sz w:val="20"/>
              </w:rPr>
              <w:t>avant</w:t>
            </w:r>
            <w:r>
              <w:rPr>
                <w:spacing w:val="-5"/>
                <w:sz w:val="20"/>
              </w:rPr>
              <w:t xml:space="preserve"> </w:t>
            </w:r>
            <w:r>
              <w:rPr>
                <w:sz w:val="20"/>
              </w:rPr>
              <w:t>autorisation</w:t>
            </w:r>
            <w:r>
              <w:rPr>
                <w:spacing w:val="-3"/>
                <w:sz w:val="20"/>
              </w:rPr>
              <w:t xml:space="preserve"> </w:t>
            </w:r>
            <w:r>
              <w:rPr>
                <w:sz w:val="20"/>
              </w:rPr>
              <w:t>du</w:t>
            </w:r>
            <w:r>
              <w:rPr>
                <w:spacing w:val="-4"/>
                <w:sz w:val="20"/>
              </w:rPr>
              <w:t xml:space="preserve"> juge</w:t>
            </w:r>
          </w:p>
        </w:tc>
        <w:tc>
          <w:tcPr>
            <w:tcW w:w="2266" w:type="dxa"/>
            <w:tcBorders>
              <w:top w:val="single" w:sz="4" w:space="0" w:color="000000"/>
              <w:left w:val="single" w:sz="4" w:space="0" w:color="000000"/>
              <w:bottom w:val="single" w:sz="4" w:space="0" w:color="000000"/>
            </w:tcBorders>
          </w:tcPr>
          <w:p w14:paraId="4EA89FCC" w14:textId="77777777" w:rsidR="007D00B4" w:rsidRDefault="00000000">
            <w:pPr>
              <w:pStyle w:val="TableParagraph"/>
              <w:spacing w:before="134"/>
              <w:ind w:left="465"/>
              <w:rPr>
                <w:sz w:val="20"/>
              </w:rPr>
            </w:pPr>
            <w:r>
              <w:rPr>
                <w:sz w:val="20"/>
              </w:rPr>
              <w:t>Exercice</w:t>
            </w:r>
            <w:r>
              <w:rPr>
                <w:spacing w:val="-5"/>
                <w:sz w:val="20"/>
              </w:rPr>
              <w:t xml:space="preserve"> </w:t>
            </w:r>
            <w:r>
              <w:rPr>
                <w:spacing w:val="-2"/>
                <w:sz w:val="20"/>
              </w:rPr>
              <w:t>terminé</w:t>
            </w:r>
          </w:p>
        </w:tc>
      </w:tr>
      <w:tr w:rsidR="007D00B4" w14:paraId="661B3BB6" w14:textId="77777777">
        <w:trPr>
          <w:trHeight w:val="366"/>
        </w:trPr>
        <w:tc>
          <w:tcPr>
            <w:tcW w:w="372" w:type="dxa"/>
            <w:tcBorders>
              <w:top w:val="single" w:sz="4" w:space="0" w:color="000000"/>
              <w:bottom w:val="single" w:sz="4" w:space="0" w:color="000000"/>
              <w:right w:val="single" w:sz="4" w:space="0" w:color="000000"/>
            </w:tcBorders>
          </w:tcPr>
          <w:p w14:paraId="4D8F8737" w14:textId="77777777" w:rsidR="007D00B4" w:rsidRDefault="00000000">
            <w:pPr>
              <w:pStyle w:val="TableParagraph"/>
              <w:spacing w:before="137" w:line="210" w:lineRule="exact"/>
              <w:ind w:right="60"/>
              <w:jc w:val="right"/>
              <w:rPr>
                <w:sz w:val="20"/>
              </w:rPr>
            </w:pPr>
            <w:r>
              <w:rPr>
                <w:spacing w:val="-5"/>
                <w:sz w:val="20"/>
              </w:rPr>
              <w:t>10</w:t>
            </w:r>
          </w:p>
        </w:tc>
        <w:tc>
          <w:tcPr>
            <w:tcW w:w="6577" w:type="dxa"/>
            <w:tcBorders>
              <w:top w:val="single" w:sz="4" w:space="0" w:color="000000"/>
              <w:left w:val="single" w:sz="4" w:space="0" w:color="000000"/>
              <w:bottom w:val="single" w:sz="4" w:space="0" w:color="000000"/>
              <w:right w:val="single" w:sz="4" w:space="0" w:color="000000"/>
            </w:tcBorders>
          </w:tcPr>
          <w:p w14:paraId="16432598" w14:textId="77777777" w:rsidR="007D00B4" w:rsidRDefault="00000000">
            <w:pPr>
              <w:pStyle w:val="TableParagraph"/>
              <w:spacing w:before="137" w:line="210" w:lineRule="exact"/>
              <w:ind w:left="83"/>
              <w:rPr>
                <w:sz w:val="20"/>
              </w:rPr>
            </w:pPr>
            <w:r>
              <w:rPr>
                <w:sz w:val="20"/>
              </w:rPr>
              <w:t>Le</w:t>
            </w:r>
            <w:r>
              <w:rPr>
                <w:spacing w:val="-5"/>
                <w:sz w:val="20"/>
              </w:rPr>
              <w:t xml:space="preserve"> </w:t>
            </w:r>
            <w:r>
              <w:rPr>
                <w:sz w:val="20"/>
              </w:rPr>
              <w:t>conducteur</w:t>
            </w:r>
            <w:r>
              <w:rPr>
                <w:spacing w:val="-6"/>
                <w:sz w:val="20"/>
              </w:rPr>
              <w:t xml:space="preserve"> </w:t>
            </w:r>
            <w:r>
              <w:rPr>
                <w:sz w:val="20"/>
              </w:rPr>
              <w:t>passe</w:t>
            </w:r>
            <w:r>
              <w:rPr>
                <w:spacing w:val="-5"/>
                <w:sz w:val="20"/>
              </w:rPr>
              <w:t xml:space="preserve"> </w:t>
            </w:r>
            <w:r>
              <w:rPr>
                <w:sz w:val="20"/>
              </w:rPr>
              <w:t>dans</w:t>
            </w:r>
            <w:r>
              <w:rPr>
                <w:spacing w:val="-6"/>
                <w:sz w:val="20"/>
              </w:rPr>
              <w:t xml:space="preserve"> </w:t>
            </w:r>
            <w:r>
              <w:rPr>
                <w:sz w:val="20"/>
              </w:rPr>
              <w:t>l'aire</w:t>
            </w:r>
            <w:r>
              <w:rPr>
                <w:spacing w:val="-4"/>
                <w:sz w:val="20"/>
              </w:rPr>
              <w:t xml:space="preserve"> </w:t>
            </w:r>
            <w:r>
              <w:rPr>
                <w:sz w:val="20"/>
              </w:rPr>
              <w:t>de</w:t>
            </w:r>
            <w:r>
              <w:rPr>
                <w:spacing w:val="-5"/>
                <w:sz w:val="20"/>
              </w:rPr>
              <w:t xml:space="preserve"> </w:t>
            </w:r>
            <w:r>
              <w:rPr>
                <w:sz w:val="20"/>
              </w:rPr>
              <w:t>réception</w:t>
            </w:r>
            <w:r>
              <w:rPr>
                <w:spacing w:val="-3"/>
                <w:sz w:val="20"/>
              </w:rPr>
              <w:t xml:space="preserve"> </w:t>
            </w:r>
            <w:r>
              <w:rPr>
                <w:sz w:val="20"/>
              </w:rPr>
              <w:t>pendant l'exécution</w:t>
            </w:r>
            <w:r>
              <w:rPr>
                <w:spacing w:val="-4"/>
                <w:sz w:val="20"/>
              </w:rPr>
              <w:t xml:space="preserve"> </w:t>
            </w:r>
            <w:r>
              <w:rPr>
                <w:sz w:val="20"/>
              </w:rPr>
              <w:t>du</w:t>
            </w:r>
            <w:r>
              <w:rPr>
                <w:spacing w:val="-4"/>
                <w:sz w:val="20"/>
              </w:rPr>
              <w:t xml:space="preserve"> saut</w:t>
            </w:r>
          </w:p>
        </w:tc>
        <w:tc>
          <w:tcPr>
            <w:tcW w:w="2266" w:type="dxa"/>
            <w:tcBorders>
              <w:top w:val="single" w:sz="4" w:space="0" w:color="000000"/>
              <w:left w:val="single" w:sz="4" w:space="0" w:color="000000"/>
              <w:bottom w:val="single" w:sz="4" w:space="0" w:color="000000"/>
            </w:tcBorders>
          </w:tcPr>
          <w:p w14:paraId="2905FF2D" w14:textId="77777777" w:rsidR="007D00B4" w:rsidRDefault="00000000">
            <w:pPr>
              <w:pStyle w:val="TableParagraph"/>
              <w:spacing w:before="137" w:line="210" w:lineRule="exact"/>
              <w:ind w:left="465"/>
              <w:rPr>
                <w:sz w:val="20"/>
              </w:rPr>
            </w:pPr>
            <w:r>
              <w:rPr>
                <w:sz w:val="20"/>
              </w:rPr>
              <w:t>Exercice</w:t>
            </w:r>
            <w:r>
              <w:rPr>
                <w:spacing w:val="-5"/>
                <w:sz w:val="20"/>
              </w:rPr>
              <w:t xml:space="preserve"> </w:t>
            </w:r>
            <w:r>
              <w:rPr>
                <w:spacing w:val="-2"/>
                <w:sz w:val="20"/>
              </w:rPr>
              <w:t>terminé</w:t>
            </w:r>
          </w:p>
        </w:tc>
      </w:tr>
      <w:tr w:rsidR="007D00B4" w14:paraId="1DC5D478" w14:textId="77777777">
        <w:trPr>
          <w:trHeight w:val="597"/>
        </w:trPr>
        <w:tc>
          <w:tcPr>
            <w:tcW w:w="372" w:type="dxa"/>
            <w:tcBorders>
              <w:top w:val="single" w:sz="4" w:space="0" w:color="000000"/>
              <w:bottom w:val="single" w:sz="4" w:space="0" w:color="000000"/>
              <w:right w:val="single" w:sz="4" w:space="0" w:color="000000"/>
            </w:tcBorders>
            <w:shd w:val="clear" w:color="auto" w:fill="F0DCDB"/>
          </w:tcPr>
          <w:p w14:paraId="3DCE9134" w14:textId="77777777" w:rsidR="007D00B4" w:rsidRDefault="00000000">
            <w:pPr>
              <w:pStyle w:val="TableParagraph"/>
              <w:spacing w:before="139"/>
              <w:ind w:right="60"/>
              <w:jc w:val="right"/>
              <w:rPr>
                <w:sz w:val="20"/>
              </w:rPr>
            </w:pPr>
            <w:r>
              <w:rPr>
                <w:spacing w:val="-5"/>
                <w:sz w:val="20"/>
              </w:rPr>
              <w:t>11</w:t>
            </w:r>
          </w:p>
        </w:tc>
        <w:tc>
          <w:tcPr>
            <w:tcW w:w="6577" w:type="dxa"/>
            <w:tcBorders>
              <w:top w:val="single" w:sz="4" w:space="0" w:color="000000"/>
              <w:left w:val="single" w:sz="4" w:space="0" w:color="000000"/>
              <w:bottom w:val="single" w:sz="4" w:space="0" w:color="000000"/>
              <w:right w:val="single" w:sz="4" w:space="0" w:color="000000"/>
            </w:tcBorders>
            <w:shd w:val="clear" w:color="auto" w:fill="F0DCDB"/>
          </w:tcPr>
          <w:p w14:paraId="38A55ACC" w14:textId="77777777" w:rsidR="007D00B4" w:rsidRDefault="00000000">
            <w:pPr>
              <w:pStyle w:val="TableParagraph"/>
              <w:spacing w:before="121" w:line="228" w:lineRule="exact"/>
              <w:ind w:left="83"/>
              <w:rPr>
                <w:sz w:val="20"/>
              </w:rPr>
            </w:pPr>
            <w:r>
              <w:rPr>
                <w:sz w:val="20"/>
              </w:rPr>
              <w:t>A</w:t>
            </w:r>
            <w:r>
              <w:rPr>
                <w:spacing w:val="-4"/>
                <w:sz w:val="20"/>
              </w:rPr>
              <w:t xml:space="preserve"> </w:t>
            </w:r>
            <w:r>
              <w:rPr>
                <w:sz w:val="20"/>
              </w:rPr>
              <w:t>l'aller</w:t>
            </w:r>
            <w:r>
              <w:rPr>
                <w:spacing w:val="-3"/>
                <w:sz w:val="20"/>
              </w:rPr>
              <w:t xml:space="preserve"> </w:t>
            </w:r>
            <w:r>
              <w:rPr>
                <w:sz w:val="20"/>
              </w:rPr>
              <w:t>commandement</w:t>
            </w:r>
            <w:r>
              <w:rPr>
                <w:spacing w:val="-5"/>
                <w:sz w:val="20"/>
              </w:rPr>
              <w:t xml:space="preserve"> </w:t>
            </w:r>
            <w:r>
              <w:rPr>
                <w:sz w:val="20"/>
              </w:rPr>
              <w:t>irrégulier</w:t>
            </w:r>
            <w:r>
              <w:rPr>
                <w:spacing w:val="-1"/>
                <w:sz w:val="20"/>
              </w:rPr>
              <w:t xml:space="preserve"> </w:t>
            </w:r>
            <w:r>
              <w:rPr>
                <w:sz w:val="20"/>
              </w:rPr>
              <w:t>ou</w:t>
            </w:r>
            <w:r>
              <w:rPr>
                <w:spacing w:val="-3"/>
                <w:sz w:val="20"/>
              </w:rPr>
              <w:t xml:space="preserve"> </w:t>
            </w:r>
            <w:r>
              <w:rPr>
                <w:sz w:val="20"/>
              </w:rPr>
              <w:t>épaule</w:t>
            </w:r>
            <w:r>
              <w:rPr>
                <w:spacing w:val="-4"/>
                <w:sz w:val="20"/>
              </w:rPr>
              <w:t xml:space="preserve"> </w:t>
            </w:r>
            <w:r>
              <w:rPr>
                <w:sz w:val="20"/>
              </w:rPr>
              <w:t>du</w:t>
            </w:r>
            <w:r>
              <w:rPr>
                <w:spacing w:val="-3"/>
                <w:sz w:val="20"/>
              </w:rPr>
              <w:t xml:space="preserve"> </w:t>
            </w:r>
            <w:r>
              <w:rPr>
                <w:sz w:val="20"/>
              </w:rPr>
              <w:t>conducteur</w:t>
            </w:r>
            <w:r>
              <w:rPr>
                <w:spacing w:val="-6"/>
                <w:sz w:val="20"/>
              </w:rPr>
              <w:t xml:space="preserve"> </w:t>
            </w:r>
            <w:r>
              <w:rPr>
                <w:sz w:val="20"/>
              </w:rPr>
              <w:t>pas</w:t>
            </w:r>
            <w:r>
              <w:rPr>
                <w:spacing w:val="-5"/>
                <w:sz w:val="20"/>
              </w:rPr>
              <w:t xml:space="preserve"> </w:t>
            </w:r>
            <w:r>
              <w:rPr>
                <w:sz w:val="20"/>
              </w:rPr>
              <w:t>en</w:t>
            </w:r>
            <w:r>
              <w:rPr>
                <w:spacing w:val="-3"/>
                <w:sz w:val="20"/>
              </w:rPr>
              <w:t xml:space="preserve"> </w:t>
            </w:r>
            <w:r>
              <w:rPr>
                <w:sz w:val="20"/>
              </w:rPr>
              <w:t>contact</w:t>
            </w:r>
            <w:r>
              <w:rPr>
                <w:spacing w:val="-4"/>
                <w:sz w:val="20"/>
              </w:rPr>
              <w:t xml:space="preserve"> </w:t>
            </w:r>
            <w:r>
              <w:rPr>
                <w:sz w:val="20"/>
              </w:rPr>
              <w:t>avec les planches au bout de 30 secondes</w:t>
            </w:r>
          </w:p>
        </w:tc>
        <w:tc>
          <w:tcPr>
            <w:tcW w:w="2266" w:type="dxa"/>
            <w:tcBorders>
              <w:top w:val="single" w:sz="4" w:space="0" w:color="000000"/>
              <w:left w:val="single" w:sz="4" w:space="0" w:color="000000"/>
              <w:bottom w:val="single" w:sz="4" w:space="0" w:color="000000"/>
            </w:tcBorders>
            <w:shd w:val="clear" w:color="auto" w:fill="F0DCDB"/>
          </w:tcPr>
          <w:p w14:paraId="3A9914F5" w14:textId="77777777" w:rsidR="007D00B4" w:rsidRDefault="00000000">
            <w:pPr>
              <w:pStyle w:val="TableParagraph"/>
              <w:spacing w:before="24"/>
              <w:ind w:left="491"/>
              <w:rPr>
                <w:sz w:val="20"/>
              </w:rPr>
            </w:pPr>
            <w:r>
              <w:rPr>
                <w:sz w:val="20"/>
              </w:rPr>
              <w:t>Exercice</w:t>
            </w:r>
            <w:r>
              <w:rPr>
                <w:spacing w:val="-5"/>
                <w:sz w:val="20"/>
              </w:rPr>
              <w:t xml:space="preserve"> </w:t>
            </w:r>
            <w:r>
              <w:rPr>
                <w:spacing w:val="-2"/>
                <w:sz w:val="20"/>
              </w:rPr>
              <w:t>terminé</w:t>
            </w:r>
          </w:p>
        </w:tc>
      </w:tr>
      <w:tr w:rsidR="007D00B4" w14:paraId="2D55C633" w14:textId="77777777">
        <w:trPr>
          <w:trHeight w:val="501"/>
        </w:trPr>
        <w:tc>
          <w:tcPr>
            <w:tcW w:w="372" w:type="dxa"/>
            <w:tcBorders>
              <w:top w:val="single" w:sz="4" w:space="0" w:color="000000"/>
              <w:left w:val="single" w:sz="4" w:space="0" w:color="000000"/>
              <w:bottom w:val="single" w:sz="4" w:space="0" w:color="000000"/>
              <w:right w:val="single" w:sz="4" w:space="0" w:color="000000"/>
            </w:tcBorders>
          </w:tcPr>
          <w:p w14:paraId="4974D4C9" w14:textId="77777777" w:rsidR="007D00B4" w:rsidRDefault="00000000">
            <w:pPr>
              <w:pStyle w:val="TableParagraph"/>
              <w:spacing w:before="137"/>
              <w:ind w:right="57"/>
              <w:jc w:val="right"/>
              <w:rPr>
                <w:sz w:val="20"/>
              </w:rPr>
            </w:pPr>
            <w:r>
              <w:rPr>
                <w:spacing w:val="-5"/>
                <w:sz w:val="20"/>
              </w:rPr>
              <w:t>12</w:t>
            </w:r>
          </w:p>
        </w:tc>
        <w:tc>
          <w:tcPr>
            <w:tcW w:w="6577" w:type="dxa"/>
            <w:tcBorders>
              <w:top w:val="single" w:sz="4" w:space="0" w:color="000000"/>
              <w:left w:val="single" w:sz="4" w:space="0" w:color="000000"/>
              <w:bottom w:val="single" w:sz="4" w:space="0" w:color="000000"/>
              <w:right w:val="single" w:sz="4" w:space="0" w:color="000000"/>
            </w:tcBorders>
          </w:tcPr>
          <w:p w14:paraId="22141104" w14:textId="77777777" w:rsidR="007D00B4" w:rsidRDefault="00000000">
            <w:pPr>
              <w:pStyle w:val="TableParagraph"/>
              <w:spacing w:before="25" w:line="228" w:lineRule="exact"/>
              <w:ind w:left="83" w:right="159"/>
              <w:rPr>
                <w:sz w:val="20"/>
              </w:rPr>
            </w:pPr>
            <w:r>
              <w:rPr>
                <w:sz w:val="20"/>
              </w:rPr>
              <w:t>A</w:t>
            </w:r>
            <w:r>
              <w:rPr>
                <w:spacing w:val="-4"/>
                <w:sz w:val="20"/>
              </w:rPr>
              <w:t xml:space="preserve"> </w:t>
            </w:r>
            <w:r>
              <w:rPr>
                <w:sz w:val="20"/>
              </w:rPr>
              <w:t>l'aller</w:t>
            </w:r>
            <w:r>
              <w:rPr>
                <w:spacing w:val="-3"/>
                <w:sz w:val="20"/>
              </w:rPr>
              <w:t xml:space="preserve"> </w:t>
            </w:r>
            <w:r>
              <w:rPr>
                <w:sz w:val="20"/>
              </w:rPr>
              <w:t>tout</w:t>
            </w:r>
            <w:r>
              <w:rPr>
                <w:spacing w:val="-5"/>
                <w:sz w:val="20"/>
              </w:rPr>
              <w:t xml:space="preserve"> </w:t>
            </w:r>
            <w:r>
              <w:rPr>
                <w:sz w:val="20"/>
              </w:rPr>
              <w:t>départ</w:t>
            </w:r>
            <w:r>
              <w:rPr>
                <w:spacing w:val="-5"/>
                <w:sz w:val="20"/>
              </w:rPr>
              <w:t xml:space="preserve"> </w:t>
            </w:r>
            <w:r>
              <w:rPr>
                <w:sz w:val="20"/>
              </w:rPr>
              <w:t>soutenu</w:t>
            </w:r>
            <w:r>
              <w:rPr>
                <w:spacing w:val="-3"/>
                <w:sz w:val="20"/>
              </w:rPr>
              <w:t xml:space="preserve"> </w:t>
            </w:r>
            <w:r>
              <w:rPr>
                <w:sz w:val="20"/>
              </w:rPr>
              <w:t>avant</w:t>
            </w:r>
            <w:r>
              <w:rPr>
                <w:spacing w:val="-5"/>
                <w:sz w:val="20"/>
              </w:rPr>
              <w:t xml:space="preserve"> </w:t>
            </w:r>
            <w:r>
              <w:rPr>
                <w:sz w:val="20"/>
              </w:rPr>
              <w:t>commandement</w:t>
            </w:r>
            <w:r>
              <w:rPr>
                <w:spacing w:val="-5"/>
                <w:sz w:val="20"/>
              </w:rPr>
              <w:t xml:space="preserve"> </w:t>
            </w:r>
            <w:r>
              <w:rPr>
                <w:sz w:val="20"/>
              </w:rPr>
              <w:t>mais</w:t>
            </w:r>
            <w:r>
              <w:rPr>
                <w:spacing w:val="-5"/>
                <w:sz w:val="20"/>
              </w:rPr>
              <w:t xml:space="preserve"> </w:t>
            </w:r>
            <w:r>
              <w:rPr>
                <w:sz w:val="20"/>
              </w:rPr>
              <w:t>après autorisation</w:t>
            </w:r>
            <w:r>
              <w:rPr>
                <w:spacing w:val="-3"/>
                <w:sz w:val="20"/>
              </w:rPr>
              <w:t xml:space="preserve"> </w:t>
            </w:r>
            <w:r>
              <w:rPr>
                <w:sz w:val="20"/>
              </w:rPr>
              <w:t>du juge. Hauteur supérieure possible si le saut de retour est réussi.</w:t>
            </w:r>
          </w:p>
        </w:tc>
        <w:tc>
          <w:tcPr>
            <w:tcW w:w="2266" w:type="dxa"/>
            <w:tcBorders>
              <w:top w:val="single" w:sz="4" w:space="0" w:color="000000"/>
              <w:left w:val="single" w:sz="4" w:space="0" w:color="000000"/>
              <w:bottom w:val="single" w:sz="4" w:space="0" w:color="000000"/>
              <w:right w:val="single" w:sz="4" w:space="0" w:color="000000"/>
            </w:tcBorders>
          </w:tcPr>
          <w:p w14:paraId="76DD92CD" w14:textId="77777777" w:rsidR="007D00B4" w:rsidRDefault="00000000">
            <w:pPr>
              <w:pStyle w:val="TableParagraph"/>
              <w:spacing w:before="25" w:line="228" w:lineRule="exact"/>
              <w:ind w:left="405" w:right="70" w:hanging="250"/>
              <w:rPr>
                <w:sz w:val="20"/>
              </w:rPr>
            </w:pPr>
            <w:r>
              <w:rPr>
                <w:sz w:val="20"/>
              </w:rPr>
              <w:t>Perte</w:t>
            </w:r>
            <w:r>
              <w:rPr>
                <w:spacing w:val="-10"/>
                <w:sz w:val="20"/>
              </w:rPr>
              <w:t xml:space="preserve"> </w:t>
            </w:r>
            <w:r>
              <w:rPr>
                <w:sz w:val="20"/>
              </w:rPr>
              <w:t>de</w:t>
            </w:r>
            <w:r>
              <w:rPr>
                <w:spacing w:val="-10"/>
                <w:sz w:val="20"/>
              </w:rPr>
              <w:t xml:space="preserve"> </w:t>
            </w:r>
            <w:r>
              <w:rPr>
                <w:sz w:val="20"/>
              </w:rPr>
              <w:t>la</w:t>
            </w:r>
            <w:r>
              <w:rPr>
                <w:spacing w:val="-10"/>
                <w:sz w:val="20"/>
              </w:rPr>
              <w:t xml:space="preserve"> </w:t>
            </w:r>
            <w:r>
              <w:rPr>
                <w:sz w:val="20"/>
              </w:rPr>
              <w:t>moitié</w:t>
            </w:r>
            <w:r>
              <w:rPr>
                <w:spacing w:val="-10"/>
                <w:sz w:val="20"/>
              </w:rPr>
              <w:t xml:space="preserve"> </w:t>
            </w:r>
            <w:r>
              <w:rPr>
                <w:sz w:val="20"/>
              </w:rPr>
              <w:t>des points de l'aller</w:t>
            </w:r>
          </w:p>
        </w:tc>
      </w:tr>
      <w:tr w:rsidR="007D00B4" w14:paraId="46EC03AF" w14:textId="77777777">
        <w:trPr>
          <w:trHeight w:val="501"/>
        </w:trPr>
        <w:tc>
          <w:tcPr>
            <w:tcW w:w="372" w:type="dxa"/>
            <w:tcBorders>
              <w:top w:val="single" w:sz="4" w:space="0" w:color="000000"/>
              <w:bottom w:val="single" w:sz="4" w:space="0" w:color="000000"/>
              <w:right w:val="single" w:sz="4" w:space="0" w:color="000000"/>
            </w:tcBorders>
            <w:shd w:val="clear" w:color="auto" w:fill="F0DCDB"/>
          </w:tcPr>
          <w:p w14:paraId="4EA15297" w14:textId="77777777" w:rsidR="007D00B4" w:rsidRDefault="00000000">
            <w:pPr>
              <w:pStyle w:val="TableParagraph"/>
              <w:spacing w:before="137"/>
              <w:ind w:right="60"/>
              <w:jc w:val="right"/>
              <w:rPr>
                <w:sz w:val="20"/>
              </w:rPr>
            </w:pPr>
            <w:r>
              <w:rPr>
                <w:spacing w:val="-5"/>
                <w:sz w:val="20"/>
              </w:rPr>
              <w:t>13</w:t>
            </w:r>
          </w:p>
        </w:tc>
        <w:tc>
          <w:tcPr>
            <w:tcW w:w="6577" w:type="dxa"/>
            <w:tcBorders>
              <w:top w:val="single" w:sz="4" w:space="0" w:color="000000"/>
              <w:left w:val="single" w:sz="4" w:space="0" w:color="000000"/>
              <w:bottom w:val="single" w:sz="4" w:space="0" w:color="000000"/>
              <w:right w:val="single" w:sz="4" w:space="0" w:color="000000"/>
            </w:tcBorders>
            <w:shd w:val="clear" w:color="auto" w:fill="F0DCDB"/>
          </w:tcPr>
          <w:p w14:paraId="1DEA5050" w14:textId="77777777" w:rsidR="007D00B4" w:rsidRDefault="00000000">
            <w:pPr>
              <w:pStyle w:val="TableParagraph"/>
              <w:spacing w:before="137"/>
              <w:ind w:left="83"/>
              <w:rPr>
                <w:sz w:val="20"/>
              </w:rPr>
            </w:pPr>
            <w:r>
              <w:rPr>
                <w:sz w:val="20"/>
              </w:rPr>
              <w:t>Commandement</w:t>
            </w:r>
            <w:r>
              <w:rPr>
                <w:spacing w:val="-8"/>
                <w:sz w:val="20"/>
              </w:rPr>
              <w:t xml:space="preserve"> </w:t>
            </w:r>
            <w:r>
              <w:rPr>
                <w:sz w:val="20"/>
              </w:rPr>
              <w:t>du</w:t>
            </w:r>
            <w:r>
              <w:rPr>
                <w:spacing w:val="-4"/>
                <w:sz w:val="20"/>
              </w:rPr>
              <w:t xml:space="preserve"> </w:t>
            </w:r>
            <w:r>
              <w:rPr>
                <w:sz w:val="20"/>
              </w:rPr>
              <w:t>saut</w:t>
            </w:r>
            <w:r>
              <w:rPr>
                <w:spacing w:val="-6"/>
                <w:sz w:val="20"/>
              </w:rPr>
              <w:t xml:space="preserve"> </w:t>
            </w:r>
            <w:r>
              <w:rPr>
                <w:sz w:val="20"/>
              </w:rPr>
              <w:t>avant</w:t>
            </w:r>
            <w:r>
              <w:rPr>
                <w:spacing w:val="-8"/>
                <w:sz w:val="20"/>
              </w:rPr>
              <w:t xml:space="preserve"> </w:t>
            </w:r>
            <w:r>
              <w:rPr>
                <w:sz w:val="20"/>
              </w:rPr>
              <w:t>autorisation</w:t>
            </w:r>
            <w:r>
              <w:rPr>
                <w:spacing w:val="-4"/>
                <w:sz w:val="20"/>
              </w:rPr>
              <w:t xml:space="preserve"> </w:t>
            </w:r>
            <w:r>
              <w:rPr>
                <w:sz w:val="20"/>
              </w:rPr>
              <w:t>du</w:t>
            </w:r>
            <w:r>
              <w:rPr>
                <w:spacing w:val="-5"/>
                <w:sz w:val="20"/>
              </w:rPr>
              <w:t xml:space="preserve"> </w:t>
            </w:r>
            <w:r>
              <w:rPr>
                <w:spacing w:val="-4"/>
                <w:sz w:val="20"/>
              </w:rPr>
              <w:t>juge</w:t>
            </w:r>
          </w:p>
        </w:tc>
        <w:tc>
          <w:tcPr>
            <w:tcW w:w="2266" w:type="dxa"/>
            <w:tcBorders>
              <w:top w:val="single" w:sz="4" w:space="0" w:color="000000"/>
              <w:left w:val="single" w:sz="4" w:space="0" w:color="000000"/>
              <w:bottom w:val="single" w:sz="4" w:space="0" w:color="000000"/>
            </w:tcBorders>
            <w:shd w:val="clear" w:color="auto" w:fill="F0DCDB"/>
          </w:tcPr>
          <w:p w14:paraId="4117BE4A" w14:textId="77777777" w:rsidR="007D00B4" w:rsidRDefault="00000000">
            <w:pPr>
              <w:pStyle w:val="TableParagraph"/>
              <w:spacing w:before="137"/>
              <w:ind w:left="465"/>
              <w:rPr>
                <w:sz w:val="20"/>
              </w:rPr>
            </w:pPr>
            <w:r>
              <w:rPr>
                <w:sz w:val="20"/>
              </w:rPr>
              <w:t>Exercice</w:t>
            </w:r>
            <w:r>
              <w:rPr>
                <w:spacing w:val="-5"/>
                <w:sz w:val="20"/>
              </w:rPr>
              <w:t xml:space="preserve"> </w:t>
            </w:r>
            <w:r>
              <w:rPr>
                <w:spacing w:val="-2"/>
                <w:sz w:val="20"/>
              </w:rPr>
              <w:t>terminé</w:t>
            </w:r>
          </w:p>
        </w:tc>
      </w:tr>
      <w:tr w:rsidR="007D00B4" w14:paraId="36D2AD7B" w14:textId="77777777">
        <w:trPr>
          <w:trHeight w:val="691"/>
        </w:trPr>
        <w:tc>
          <w:tcPr>
            <w:tcW w:w="372" w:type="dxa"/>
            <w:tcBorders>
              <w:top w:val="single" w:sz="4" w:space="0" w:color="000000"/>
              <w:left w:val="single" w:sz="4" w:space="0" w:color="000000"/>
              <w:bottom w:val="single" w:sz="4" w:space="0" w:color="000000"/>
              <w:right w:val="single" w:sz="4" w:space="0" w:color="000000"/>
            </w:tcBorders>
          </w:tcPr>
          <w:p w14:paraId="67563281" w14:textId="77777777" w:rsidR="007D00B4" w:rsidRDefault="007D00B4">
            <w:pPr>
              <w:pStyle w:val="TableParagraph"/>
              <w:spacing w:before="1"/>
              <w:rPr>
                <w:sz w:val="20"/>
              </w:rPr>
            </w:pPr>
          </w:p>
          <w:p w14:paraId="70DC6836" w14:textId="77777777" w:rsidR="007D00B4" w:rsidRDefault="00000000">
            <w:pPr>
              <w:pStyle w:val="TableParagraph"/>
              <w:ind w:right="57"/>
              <w:jc w:val="right"/>
              <w:rPr>
                <w:sz w:val="20"/>
              </w:rPr>
            </w:pPr>
            <w:r>
              <w:rPr>
                <w:spacing w:val="-5"/>
                <w:sz w:val="20"/>
              </w:rPr>
              <w:t>14</w:t>
            </w:r>
          </w:p>
        </w:tc>
        <w:tc>
          <w:tcPr>
            <w:tcW w:w="6577" w:type="dxa"/>
            <w:tcBorders>
              <w:top w:val="single" w:sz="4" w:space="0" w:color="000000"/>
              <w:left w:val="single" w:sz="4" w:space="0" w:color="000000"/>
              <w:bottom w:val="single" w:sz="4" w:space="0" w:color="000000"/>
              <w:right w:val="single" w:sz="4" w:space="0" w:color="000000"/>
            </w:tcBorders>
          </w:tcPr>
          <w:p w14:paraId="5296C84B" w14:textId="77777777" w:rsidR="007D00B4" w:rsidRDefault="007D00B4">
            <w:pPr>
              <w:pStyle w:val="TableParagraph"/>
              <w:spacing w:before="1"/>
              <w:rPr>
                <w:sz w:val="20"/>
              </w:rPr>
            </w:pPr>
          </w:p>
          <w:p w14:paraId="7D8EB5A4" w14:textId="77777777" w:rsidR="007D00B4" w:rsidRDefault="00000000">
            <w:pPr>
              <w:pStyle w:val="TableParagraph"/>
              <w:ind w:left="83"/>
              <w:rPr>
                <w:sz w:val="20"/>
              </w:rPr>
            </w:pPr>
            <w:r>
              <w:rPr>
                <w:sz w:val="20"/>
              </w:rPr>
              <w:t>Retour</w:t>
            </w:r>
            <w:r>
              <w:rPr>
                <w:spacing w:val="-5"/>
                <w:sz w:val="20"/>
              </w:rPr>
              <w:t xml:space="preserve"> </w:t>
            </w:r>
            <w:r>
              <w:rPr>
                <w:sz w:val="20"/>
              </w:rPr>
              <w:t>avant</w:t>
            </w:r>
            <w:r>
              <w:rPr>
                <w:spacing w:val="-6"/>
                <w:sz w:val="20"/>
              </w:rPr>
              <w:t xml:space="preserve"> </w:t>
            </w:r>
            <w:r>
              <w:rPr>
                <w:sz w:val="20"/>
              </w:rPr>
              <w:t>autorisation</w:t>
            </w:r>
            <w:r>
              <w:rPr>
                <w:spacing w:val="-3"/>
                <w:sz w:val="20"/>
              </w:rPr>
              <w:t xml:space="preserve"> </w:t>
            </w:r>
            <w:r>
              <w:rPr>
                <w:sz w:val="20"/>
              </w:rPr>
              <w:t>du</w:t>
            </w:r>
            <w:r>
              <w:rPr>
                <w:spacing w:val="-6"/>
                <w:sz w:val="20"/>
              </w:rPr>
              <w:t xml:space="preserve"> </w:t>
            </w:r>
            <w:r>
              <w:rPr>
                <w:spacing w:val="-4"/>
                <w:sz w:val="20"/>
              </w:rPr>
              <w:t>juge</w:t>
            </w:r>
          </w:p>
        </w:tc>
        <w:tc>
          <w:tcPr>
            <w:tcW w:w="2266" w:type="dxa"/>
            <w:tcBorders>
              <w:top w:val="single" w:sz="4" w:space="0" w:color="000000"/>
              <w:left w:val="single" w:sz="4" w:space="0" w:color="000000"/>
              <w:bottom w:val="single" w:sz="4" w:space="0" w:color="000000"/>
              <w:right w:val="single" w:sz="4" w:space="0" w:color="000000"/>
            </w:tcBorders>
          </w:tcPr>
          <w:p w14:paraId="66DB50F5" w14:textId="77777777" w:rsidR="007D00B4" w:rsidRDefault="00000000">
            <w:pPr>
              <w:pStyle w:val="TableParagraph"/>
              <w:ind w:left="782" w:right="70" w:hanging="522"/>
              <w:rPr>
                <w:sz w:val="20"/>
              </w:rPr>
            </w:pPr>
            <w:r>
              <w:rPr>
                <w:sz w:val="20"/>
              </w:rPr>
              <w:t>Perte</w:t>
            </w:r>
            <w:r>
              <w:rPr>
                <w:spacing w:val="-12"/>
                <w:sz w:val="20"/>
              </w:rPr>
              <w:t xml:space="preserve"> </w:t>
            </w:r>
            <w:r>
              <w:rPr>
                <w:sz w:val="20"/>
              </w:rPr>
              <w:t>des</w:t>
            </w:r>
            <w:r>
              <w:rPr>
                <w:spacing w:val="-13"/>
                <w:sz w:val="20"/>
              </w:rPr>
              <w:t xml:space="preserve"> </w:t>
            </w:r>
            <w:r>
              <w:rPr>
                <w:sz w:val="20"/>
              </w:rPr>
              <w:t>points</w:t>
            </w:r>
            <w:r>
              <w:rPr>
                <w:spacing w:val="-12"/>
                <w:sz w:val="20"/>
              </w:rPr>
              <w:t xml:space="preserve"> </w:t>
            </w:r>
            <w:r>
              <w:rPr>
                <w:sz w:val="20"/>
              </w:rPr>
              <w:t xml:space="preserve">du </w:t>
            </w:r>
            <w:r>
              <w:rPr>
                <w:spacing w:val="-2"/>
                <w:sz w:val="20"/>
              </w:rPr>
              <w:t>retour</w:t>
            </w:r>
          </w:p>
          <w:p w14:paraId="06BDB4ED" w14:textId="77777777" w:rsidR="007D00B4" w:rsidRDefault="00000000">
            <w:pPr>
              <w:pStyle w:val="TableParagraph"/>
              <w:spacing w:line="211" w:lineRule="exact"/>
              <w:ind w:left="508"/>
              <w:rPr>
                <w:sz w:val="20"/>
              </w:rPr>
            </w:pPr>
            <w:r>
              <w:rPr>
                <w:sz w:val="20"/>
              </w:rPr>
              <w:t>Exercice</w:t>
            </w:r>
            <w:r>
              <w:rPr>
                <w:spacing w:val="-5"/>
                <w:sz w:val="20"/>
              </w:rPr>
              <w:t xml:space="preserve"> </w:t>
            </w:r>
            <w:r>
              <w:rPr>
                <w:spacing w:val="-2"/>
                <w:sz w:val="20"/>
              </w:rPr>
              <w:t>terminé</w:t>
            </w:r>
          </w:p>
        </w:tc>
      </w:tr>
      <w:tr w:rsidR="007D00B4" w14:paraId="52E687E6" w14:textId="77777777">
        <w:trPr>
          <w:trHeight w:val="369"/>
        </w:trPr>
        <w:tc>
          <w:tcPr>
            <w:tcW w:w="372" w:type="dxa"/>
            <w:tcBorders>
              <w:top w:val="single" w:sz="4" w:space="0" w:color="000000"/>
              <w:left w:val="single" w:sz="4" w:space="0" w:color="000000"/>
              <w:bottom w:val="single" w:sz="4" w:space="0" w:color="000000"/>
              <w:right w:val="single" w:sz="4" w:space="0" w:color="000000"/>
            </w:tcBorders>
            <w:shd w:val="clear" w:color="auto" w:fill="F1DBDB"/>
          </w:tcPr>
          <w:p w14:paraId="4B56292A" w14:textId="77777777" w:rsidR="007D00B4" w:rsidRDefault="00000000">
            <w:pPr>
              <w:pStyle w:val="TableParagraph"/>
              <w:ind w:right="67"/>
              <w:jc w:val="right"/>
              <w:rPr>
                <w:sz w:val="20"/>
              </w:rPr>
            </w:pPr>
            <w:r>
              <w:rPr>
                <w:spacing w:val="-5"/>
                <w:sz w:val="20"/>
              </w:rPr>
              <w:t>15</w:t>
            </w:r>
          </w:p>
        </w:tc>
        <w:tc>
          <w:tcPr>
            <w:tcW w:w="6577" w:type="dxa"/>
            <w:tcBorders>
              <w:top w:val="single" w:sz="4" w:space="0" w:color="000000"/>
              <w:left w:val="single" w:sz="4" w:space="0" w:color="000000"/>
              <w:bottom w:val="single" w:sz="4" w:space="0" w:color="000000"/>
              <w:right w:val="single" w:sz="4" w:space="0" w:color="000000"/>
            </w:tcBorders>
            <w:shd w:val="clear" w:color="auto" w:fill="F1DBDB"/>
          </w:tcPr>
          <w:p w14:paraId="43761629" w14:textId="55321521" w:rsidR="007D00B4" w:rsidRDefault="00000000">
            <w:pPr>
              <w:pStyle w:val="TableParagraph"/>
              <w:ind w:left="59"/>
              <w:rPr>
                <w:sz w:val="20"/>
              </w:rPr>
            </w:pPr>
            <w:r>
              <w:rPr>
                <w:sz w:val="20"/>
              </w:rPr>
              <w:t>Après</w:t>
            </w:r>
            <w:r>
              <w:rPr>
                <w:spacing w:val="-6"/>
                <w:sz w:val="20"/>
              </w:rPr>
              <w:t xml:space="preserve"> </w:t>
            </w:r>
            <w:r>
              <w:rPr>
                <w:sz w:val="20"/>
              </w:rPr>
              <w:t>le</w:t>
            </w:r>
            <w:r>
              <w:rPr>
                <w:spacing w:val="-5"/>
                <w:sz w:val="20"/>
              </w:rPr>
              <w:t xml:space="preserve"> </w:t>
            </w:r>
            <w:r>
              <w:rPr>
                <w:sz w:val="20"/>
              </w:rPr>
              <w:t>saut</w:t>
            </w:r>
            <w:r>
              <w:rPr>
                <w:spacing w:val="-6"/>
                <w:sz w:val="20"/>
              </w:rPr>
              <w:t xml:space="preserve"> </w:t>
            </w:r>
            <w:r>
              <w:rPr>
                <w:sz w:val="20"/>
              </w:rPr>
              <w:t>aller</w:t>
            </w:r>
            <w:r>
              <w:rPr>
                <w:spacing w:val="-5"/>
                <w:sz w:val="20"/>
              </w:rPr>
              <w:t xml:space="preserve"> </w:t>
            </w:r>
            <w:r>
              <w:rPr>
                <w:sz w:val="20"/>
              </w:rPr>
              <w:t>commandement</w:t>
            </w:r>
            <w:r>
              <w:rPr>
                <w:spacing w:val="-6"/>
                <w:sz w:val="20"/>
              </w:rPr>
              <w:t xml:space="preserve"> </w:t>
            </w:r>
            <w:r>
              <w:rPr>
                <w:spacing w:val="-2"/>
                <w:sz w:val="20"/>
              </w:rPr>
              <w:t>erroné</w:t>
            </w:r>
            <w:r w:rsidR="00CB02FF">
              <w:rPr>
                <w:spacing w:val="-2"/>
                <w:sz w:val="20"/>
              </w:rPr>
              <w:t xml:space="preserve"> (A, C, D ou PLACE)</w:t>
            </w:r>
          </w:p>
        </w:tc>
        <w:tc>
          <w:tcPr>
            <w:tcW w:w="2266" w:type="dxa"/>
            <w:tcBorders>
              <w:top w:val="single" w:sz="4" w:space="0" w:color="000000"/>
              <w:left w:val="single" w:sz="4" w:space="0" w:color="000000"/>
              <w:bottom w:val="single" w:sz="4" w:space="0" w:color="000000"/>
              <w:right w:val="single" w:sz="4" w:space="0" w:color="000000"/>
            </w:tcBorders>
            <w:shd w:val="clear" w:color="auto" w:fill="F1DBDB"/>
          </w:tcPr>
          <w:p w14:paraId="243CFDEF" w14:textId="77777777" w:rsidR="007D00B4" w:rsidRDefault="00000000">
            <w:pPr>
              <w:pStyle w:val="TableParagraph"/>
              <w:ind w:left="534"/>
              <w:rPr>
                <w:sz w:val="20"/>
              </w:rPr>
            </w:pPr>
            <w:r>
              <w:rPr>
                <w:sz w:val="20"/>
              </w:rPr>
              <w:t>-2</w:t>
            </w:r>
            <w:r>
              <w:rPr>
                <w:spacing w:val="-1"/>
                <w:sz w:val="20"/>
              </w:rPr>
              <w:t xml:space="preserve"> </w:t>
            </w:r>
            <w:r>
              <w:rPr>
                <w:sz w:val="20"/>
              </w:rPr>
              <w:t>si</w:t>
            </w:r>
            <w:r>
              <w:rPr>
                <w:spacing w:val="-3"/>
                <w:sz w:val="20"/>
              </w:rPr>
              <w:t xml:space="preserve"> </w:t>
            </w:r>
            <w:r>
              <w:rPr>
                <w:sz w:val="20"/>
              </w:rPr>
              <w:t>saut</w:t>
            </w:r>
            <w:r>
              <w:rPr>
                <w:spacing w:val="-3"/>
                <w:sz w:val="20"/>
              </w:rPr>
              <w:t xml:space="preserve"> </w:t>
            </w:r>
            <w:r>
              <w:rPr>
                <w:spacing w:val="-2"/>
                <w:sz w:val="20"/>
              </w:rPr>
              <w:t>réussi</w:t>
            </w:r>
          </w:p>
        </w:tc>
      </w:tr>
      <w:tr w:rsidR="007D00B4" w14:paraId="3D982D8E" w14:textId="77777777">
        <w:trPr>
          <w:trHeight w:val="501"/>
        </w:trPr>
        <w:tc>
          <w:tcPr>
            <w:tcW w:w="372" w:type="dxa"/>
            <w:tcBorders>
              <w:top w:val="single" w:sz="4" w:space="0" w:color="000000"/>
              <w:bottom w:val="single" w:sz="4" w:space="0" w:color="000000"/>
              <w:right w:val="single" w:sz="4" w:space="0" w:color="000000"/>
            </w:tcBorders>
          </w:tcPr>
          <w:p w14:paraId="70F866BB" w14:textId="77777777" w:rsidR="007D00B4" w:rsidRDefault="00000000">
            <w:pPr>
              <w:pStyle w:val="TableParagraph"/>
              <w:spacing w:before="134"/>
              <w:ind w:right="61"/>
              <w:jc w:val="right"/>
              <w:rPr>
                <w:sz w:val="20"/>
              </w:rPr>
            </w:pPr>
            <w:r>
              <w:rPr>
                <w:spacing w:val="-5"/>
                <w:sz w:val="20"/>
              </w:rPr>
              <w:t>16</w:t>
            </w:r>
          </w:p>
        </w:tc>
        <w:tc>
          <w:tcPr>
            <w:tcW w:w="6577" w:type="dxa"/>
            <w:tcBorders>
              <w:top w:val="single" w:sz="4" w:space="0" w:color="000000"/>
              <w:left w:val="single" w:sz="4" w:space="0" w:color="000000"/>
              <w:bottom w:val="single" w:sz="4" w:space="0" w:color="000000"/>
              <w:right w:val="single" w:sz="4" w:space="0" w:color="000000"/>
            </w:tcBorders>
          </w:tcPr>
          <w:p w14:paraId="048A0E85" w14:textId="77777777" w:rsidR="007D00B4" w:rsidRDefault="00000000">
            <w:pPr>
              <w:pStyle w:val="TableParagraph"/>
              <w:spacing w:before="134"/>
              <w:ind w:left="83"/>
              <w:rPr>
                <w:sz w:val="20"/>
              </w:rPr>
            </w:pPr>
            <w:r>
              <w:rPr>
                <w:sz w:val="20"/>
              </w:rPr>
              <w:t>Au</w:t>
            </w:r>
            <w:r>
              <w:rPr>
                <w:spacing w:val="-6"/>
                <w:sz w:val="20"/>
              </w:rPr>
              <w:t xml:space="preserve"> </w:t>
            </w:r>
            <w:r>
              <w:rPr>
                <w:sz w:val="20"/>
              </w:rPr>
              <w:t>retour,</w:t>
            </w:r>
            <w:r>
              <w:rPr>
                <w:spacing w:val="-7"/>
                <w:sz w:val="20"/>
              </w:rPr>
              <w:t xml:space="preserve"> </w:t>
            </w:r>
            <w:r>
              <w:rPr>
                <w:sz w:val="20"/>
              </w:rPr>
              <w:t>commandement</w:t>
            </w:r>
            <w:r>
              <w:rPr>
                <w:spacing w:val="-7"/>
                <w:sz w:val="20"/>
              </w:rPr>
              <w:t xml:space="preserve"> </w:t>
            </w:r>
            <w:r>
              <w:rPr>
                <w:spacing w:val="-2"/>
                <w:sz w:val="20"/>
              </w:rPr>
              <w:t>irrégulier</w:t>
            </w:r>
          </w:p>
        </w:tc>
        <w:tc>
          <w:tcPr>
            <w:tcW w:w="2266" w:type="dxa"/>
            <w:tcBorders>
              <w:top w:val="single" w:sz="4" w:space="0" w:color="000000"/>
              <w:left w:val="single" w:sz="4" w:space="0" w:color="000000"/>
              <w:bottom w:val="single" w:sz="4" w:space="0" w:color="000000"/>
            </w:tcBorders>
          </w:tcPr>
          <w:p w14:paraId="3F5BBE16" w14:textId="77777777" w:rsidR="007D00B4" w:rsidRDefault="00000000">
            <w:pPr>
              <w:pStyle w:val="TableParagraph"/>
              <w:spacing w:before="19"/>
              <w:ind w:left="491"/>
              <w:rPr>
                <w:sz w:val="20"/>
              </w:rPr>
            </w:pPr>
            <w:r>
              <w:rPr>
                <w:sz w:val="20"/>
              </w:rPr>
              <w:t>Exercice</w:t>
            </w:r>
            <w:r>
              <w:rPr>
                <w:spacing w:val="-5"/>
                <w:sz w:val="20"/>
              </w:rPr>
              <w:t xml:space="preserve"> </w:t>
            </w:r>
            <w:r>
              <w:rPr>
                <w:spacing w:val="-2"/>
                <w:sz w:val="20"/>
              </w:rPr>
              <w:t>terminé</w:t>
            </w:r>
          </w:p>
        </w:tc>
      </w:tr>
      <w:tr w:rsidR="007D00B4" w14:paraId="18C62415" w14:textId="77777777">
        <w:trPr>
          <w:trHeight w:val="501"/>
        </w:trPr>
        <w:tc>
          <w:tcPr>
            <w:tcW w:w="372" w:type="dxa"/>
            <w:tcBorders>
              <w:top w:val="single" w:sz="4" w:space="0" w:color="000000"/>
              <w:bottom w:val="single" w:sz="4" w:space="0" w:color="000000"/>
              <w:right w:val="single" w:sz="4" w:space="0" w:color="000000"/>
            </w:tcBorders>
            <w:shd w:val="clear" w:color="auto" w:fill="F1DBDB"/>
          </w:tcPr>
          <w:p w14:paraId="12187914" w14:textId="77777777" w:rsidR="007D00B4" w:rsidRDefault="00000000">
            <w:pPr>
              <w:pStyle w:val="TableParagraph"/>
              <w:spacing w:before="134"/>
              <w:ind w:right="61"/>
              <w:jc w:val="right"/>
              <w:rPr>
                <w:sz w:val="20"/>
              </w:rPr>
            </w:pPr>
            <w:r>
              <w:rPr>
                <w:spacing w:val="-5"/>
                <w:sz w:val="20"/>
              </w:rPr>
              <w:t>17</w:t>
            </w:r>
          </w:p>
        </w:tc>
        <w:tc>
          <w:tcPr>
            <w:tcW w:w="6577" w:type="dxa"/>
            <w:tcBorders>
              <w:top w:val="single" w:sz="4" w:space="0" w:color="000000"/>
              <w:left w:val="single" w:sz="4" w:space="0" w:color="000000"/>
              <w:bottom w:val="single" w:sz="4" w:space="0" w:color="000000"/>
              <w:right w:val="single" w:sz="4" w:space="0" w:color="000000"/>
            </w:tcBorders>
            <w:shd w:val="clear" w:color="auto" w:fill="F1DBDB"/>
          </w:tcPr>
          <w:p w14:paraId="4FE9BB99" w14:textId="77777777" w:rsidR="007D00B4" w:rsidRDefault="00000000">
            <w:pPr>
              <w:pStyle w:val="TableParagraph"/>
              <w:spacing w:before="19"/>
              <w:ind w:left="83"/>
              <w:rPr>
                <w:sz w:val="20"/>
              </w:rPr>
            </w:pPr>
            <w:r>
              <w:rPr>
                <w:sz w:val="20"/>
              </w:rPr>
              <w:t>Au</w:t>
            </w:r>
            <w:r>
              <w:rPr>
                <w:spacing w:val="-3"/>
                <w:sz w:val="20"/>
              </w:rPr>
              <w:t xml:space="preserve"> </w:t>
            </w:r>
            <w:r>
              <w:rPr>
                <w:sz w:val="20"/>
              </w:rPr>
              <w:t>retour,</w:t>
            </w:r>
            <w:r>
              <w:rPr>
                <w:spacing w:val="-6"/>
                <w:sz w:val="20"/>
              </w:rPr>
              <w:t xml:space="preserve"> </w:t>
            </w:r>
            <w:r>
              <w:rPr>
                <w:sz w:val="20"/>
              </w:rPr>
              <w:t>tout</w:t>
            </w:r>
            <w:r>
              <w:rPr>
                <w:spacing w:val="-5"/>
                <w:sz w:val="20"/>
              </w:rPr>
              <w:t xml:space="preserve"> </w:t>
            </w:r>
            <w:r>
              <w:rPr>
                <w:sz w:val="20"/>
              </w:rPr>
              <w:t>départ</w:t>
            </w:r>
            <w:r>
              <w:rPr>
                <w:spacing w:val="-5"/>
                <w:sz w:val="20"/>
              </w:rPr>
              <w:t xml:space="preserve"> </w:t>
            </w:r>
            <w:r>
              <w:rPr>
                <w:sz w:val="20"/>
              </w:rPr>
              <w:t>soutenu</w:t>
            </w:r>
            <w:r>
              <w:rPr>
                <w:spacing w:val="-5"/>
                <w:sz w:val="20"/>
              </w:rPr>
              <w:t xml:space="preserve"> </w:t>
            </w:r>
            <w:r>
              <w:rPr>
                <w:sz w:val="20"/>
              </w:rPr>
              <w:t>avant</w:t>
            </w:r>
            <w:r>
              <w:rPr>
                <w:spacing w:val="-5"/>
                <w:sz w:val="20"/>
              </w:rPr>
              <w:t xml:space="preserve"> </w:t>
            </w:r>
            <w:r>
              <w:rPr>
                <w:sz w:val="20"/>
              </w:rPr>
              <w:t>commandement</w:t>
            </w:r>
            <w:r>
              <w:rPr>
                <w:spacing w:val="-5"/>
                <w:sz w:val="20"/>
              </w:rPr>
              <w:t xml:space="preserve"> </w:t>
            </w:r>
            <w:r>
              <w:rPr>
                <w:sz w:val="20"/>
              </w:rPr>
              <w:t>mais</w:t>
            </w:r>
            <w:r>
              <w:rPr>
                <w:spacing w:val="-5"/>
                <w:sz w:val="20"/>
              </w:rPr>
              <w:t xml:space="preserve"> </w:t>
            </w:r>
            <w:r>
              <w:rPr>
                <w:sz w:val="20"/>
              </w:rPr>
              <w:t>après</w:t>
            </w:r>
            <w:r>
              <w:rPr>
                <w:spacing w:val="-5"/>
                <w:sz w:val="20"/>
              </w:rPr>
              <w:t xml:space="preserve"> </w:t>
            </w:r>
            <w:r>
              <w:rPr>
                <w:sz w:val="20"/>
              </w:rPr>
              <w:t>autorisation</w:t>
            </w:r>
            <w:r>
              <w:rPr>
                <w:spacing w:val="-3"/>
                <w:sz w:val="20"/>
              </w:rPr>
              <w:t xml:space="preserve"> </w:t>
            </w:r>
            <w:r>
              <w:rPr>
                <w:sz w:val="20"/>
              </w:rPr>
              <w:t>du juge. Hauteur supérieure possible si le saut de retour est réussi</w:t>
            </w:r>
          </w:p>
        </w:tc>
        <w:tc>
          <w:tcPr>
            <w:tcW w:w="2266" w:type="dxa"/>
            <w:tcBorders>
              <w:top w:val="single" w:sz="4" w:space="0" w:color="000000"/>
              <w:left w:val="single" w:sz="4" w:space="0" w:color="000000"/>
              <w:bottom w:val="single" w:sz="4" w:space="0" w:color="000000"/>
            </w:tcBorders>
            <w:shd w:val="clear" w:color="auto" w:fill="F1DBDB"/>
          </w:tcPr>
          <w:p w14:paraId="54CEB36C" w14:textId="77777777" w:rsidR="007D00B4" w:rsidRDefault="00000000">
            <w:pPr>
              <w:pStyle w:val="TableParagraph"/>
              <w:spacing w:before="19"/>
              <w:ind w:left="386" w:hanging="228"/>
              <w:rPr>
                <w:sz w:val="20"/>
              </w:rPr>
            </w:pPr>
            <w:r>
              <w:rPr>
                <w:sz w:val="20"/>
              </w:rPr>
              <w:t>Perte</w:t>
            </w:r>
            <w:r>
              <w:rPr>
                <w:spacing w:val="-10"/>
                <w:sz w:val="20"/>
              </w:rPr>
              <w:t xml:space="preserve"> </w:t>
            </w:r>
            <w:r>
              <w:rPr>
                <w:sz w:val="20"/>
              </w:rPr>
              <w:t>de</w:t>
            </w:r>
            <w:r>
              <w:rPr>
                <w:spacing w:val="-10"/>
                <w:sz w:val="20"/>
              </w:rPr>
              <w:t xml:space="preserve"> </w:t>
            </w:r>
            <w:r>
              <w:rPr>
                <w:sz w:val="20"/>
              </w:rPr>
              <w:t>la</w:t>
            </w:r>
            <w:r>
              <w:rPr>
                <w:spacing w:val="-10"/>
                <w:sz w:val="20"/>
              </w:rPr>
              <w:t xml:space="preserve"> </w:t>
            </w:r>
            <w:r>
              <w:rPr>
                <w:sz w:val="20"/>
              </w:rPr>
              <w:t>moitié</w:t>
            </w:r>
            <w:r>
              <w:rPr>
                <w:spacing w:val="-11"/>
                <w:sz w:val="20"/>
              </w:rPr>
              <w:t xml:space="preserve"> </w:t>
            </w:r>
            <w:r>
              <w:rPr>
                <w:sz w:val="20"/>
              </w:rPr>
              <w:t>des points du retour</w:t>
            </w:r>
          </w:p>
        </w:tc>
      </w:tr>
      <w:tr w:rsidR="007D00B4" w14:paraId="481FB2BB" w14:textId="77777777">
        <w:trPr>
          <w:trHeight w:val="501"/>
        </w:trPr>
        <w:tc>
          <w:tcPr>
            <w:tcW w:w="372" w:type="dxa"/>
            <w:tcBorders>
              <w:top w:val="single" w:sz="4" w:space="0" w:color="000000"/>
              <w:bottom w:val="single" w:sz="4" w:space="0" w:color="000000"/>
              <w:right w:val="single" w:sz="4" w:space="0" w:color="000000"/>
            </w:tcBorders>
          </w:tcPr>
          <w:p w14:paraId="0462F80C" w14:textId="77777777" w:rsidR="007D00B4" w:rsidRDefault="00000000">
            <w:pPr>
              <w:pStyle w:val="TableParagraph"/>
              <w:spacing w:before="134"/>
              <w:ind w:right="61"/>
              <w:jc w:val="right"/>
              <w:rPr>
                <w:sz w:val="20"/>
              </w:rPr>
            </w:pPr>
            <w:r>
              <w:rPr>
                <w:spacing w:val="-5"/>
                <w:sz w:val="20"/>
              </w:rPr>
              <w:t>18</w:t>
            </w:r>
          </w:p>
        </w:tc>
        <w:tc>
          <w:tcPr>
            <w:tcW w:w="6577" w:type="dxa"/>
            <w:tcBorders>
              <w:top w:val="single" w:sz="4" w:space="0" w:color="000000"/>
              <w:left w:val="single" w:sz="4" w:space="0" w:color="000000"/>
              <w:bottom w:val="single" w:sz="4" w:space="0" w:color="000000"/>
              <w:right w:val="single" w:sz="4" w:space="0" w:color="000000"/>
            </w:tcBorders>
          </w:tcPr>
          <w:p w14:paraId="63D2A399" w14:textId="77777777" w:rsidR="007D00B4" w:rsidRDefault="00000000">
            <w:pPr>
              <w:pStyle w:val="TableParagraph"/>
              <w:spacing w:before="19"/>
              <w:ind w:left="83" w:right="159"/>
              <w:rPr>
                <w:sz w:val="20"/>
              </w:rPr>
            </w:pPr>
            <w:r>
              <w:rPr>
                <w:sz w:val="20"/>
              </w:rPr>
              <w:t>Conducteur</w:t>
            </w:r>
            <w:r>
              <w:rPr>
                <w:spacing w:val="-4"/>
                <w:sz w:val="20"/>
              </w:rPr>
              <w:t xml:space="preserve"> </w:t>
            </w:r>
            <w:r>
              <w:rPr>
                <w:sz w:val="20"/>
              </w:rPr>
              <w:t>change</w:t>
            </w:r>
            <w:r>
              <w:rPr>
                <w:spacing w:val="-6"/>
                <w:sz w:val="20"/>
              </w:rPr>
              <w:t xml:space="preserve"> </w:t>
            </w:r>
            <w:r>
              <w:rPr>
                <w:sz w:val="20"/>
              </w:rPr>
              <w:t>de</w:t>
            </w:r>
            <w:r>
              <w:rPr>
                <w:spacing w:val="-4"/>
                <w:sz w:val="20"/>
              </w:rPr>
              <w:t xml:space="preserve"> </w:t>
            </w:r>
            <w:r>
              <w:rPr>
                <w:sz w:val="20"/>
              </w:rPr>
              <w:t>côté</w:t>
            </w:r>
            <w:r>
              <w:rPr>
                <w:spacing w:val="-6"/>
                <w:sz w:val="20"/>
              </w:rPr>
              <w:t xml:space="preserve"> </w:t>
            </w:r>
            <w:r>
              <w:rPr>
                <w:sz w:val="20"/>
              </w:rPr>
              <w:t>devant</w:t>
            </w:r>
            <w:r>
              <w:rPr>
                <w:spacing w:val="-5"/>
                <w:sz w:val="20"/>
              </w:rPr>
              <w:t xml:space="preserve"> </w:t>
            </w:r>
            <w:r>
              <w:rPr>
                <w:sz w:val="20"/>
              </w:rPr>
              <w:t>l'obstacle</w:t>
            </w:r>
            <w:r>
              <w:rPr>
                <w:spacing w:val="-4"/>
                <w:sz w:val="20"/>
              </w:rPr>
              <w:t xml:space="preserve"> </w:t>
            </w:r>
            <w:r>
              <w:rPr>
                <w:sz w:val="20"/>
              </w:rPr>
              <w:t>après</w:t>
            </w:r>
            <w:r>
              <w:rPr>
                <w:spacing w:val="-5"/>
                <w:sz w:val="20"/>
              </w:rPr>
              <w:t xml:space="preserve"> </w:t>
            </w:r>
            <w:r>
              <w:rPr>
                <w:sz w:val="20"/>
              </w:rPr>
              <w:t>le</w:t>
            </w:r>
            <w:r>
              <w:rPr>
                <w:spacing w:val="-4"/>
                <w:sz w:val="20"/>
              </w:rPr>
              <w:t xml:space="preserve"> </w:t>
            </w:r>
            <w:r>
              <w:rPr>
                <w:sz w:val="20"/>
              </w:rPr>
              <w:t>premier</w:t>
            </w:r>
            <w:r>
              <w:rPr>
                <w:spacing w:val="-4"/>
                <w:sz w:val="20"/>
              </w:rPr>
              <w:t xml:space="preserve"> </w:t>
            </w:r>
            <w:r>
              <w:rPr>
                <w:sz w:val="20"/>
              </w:rPr>
              <w:t>ou</w:t>
            </w:r>
            <w:r>
              <w:rPr>
                <w:spacing w:val="-3"/>
                <w:sz w:val="20"/>
              </w:rPr>
              <w:t xml:space="preserve"> </w:t>
            </w:r>
            <w:r>
              <w:rPr>
                <w:sz w:val="20"/>
              </w:rPr>
              <w:t>le</w:t>
            </w:r>
            <w:r>
              <w:rPr>
                <w:spacing w:val="-6"/>
                <w:sz w:val="20"/>
              </w:rPr>
              <w:t xml:space="preserve"> </w:t>
            </w:r>
            <w:r>
              <w:rPr>
                <w:sz w:val="20"/>
              </w:rPr>
              <w:t xml:space="preserve">deuxième </w:t>
            </w:r>
            <w:r>
              <w:rPr>
                <w:spacing w:val="-4"/>
                <w:sz w:val="20"/>
              </w:rPr>
              <w:t>saut</w:t>
            </w:r>
          </w:p>
        </w:tc>
        <w:tc>
          <w:tcPr>
            <w:tcW w:w="2266" w:type="dxa"/>
            <w:tcBorders>
              <w:top w:val="single" w:sz="4" w:space="0" w:color="000000"/>
              <w:left w:val="single" w:sz="4" w:space="0" w:color="000000"/>
              <w:bottom w:val="single" w:sz="4" w:space="0" w:color="000000"/>
            </w:tcBorders>
          </w:tcPr>
          <w:p w14:paraId="22DB0A1D" w14:textId="77777777" w:rsidR="007D00B4" w:rsidRDefault="00000000">
            <w:pPr>
              <w:pStyle w:val="TableParagraph"/>
              <w:spacing w:before="134"/>
              <w:ind w:left="489"/>
              <w:rPr>
                <w:sz w:val="20"/>
              </w:rPr>
            </w:pPr>
            <w:r>
              <w:rPr>
                <w:sz w:val="20"/>
              </w:rPr>
              <w:t>Exercice</w:t>
            </w:r>
            <w:r>
              <w:rPr>
                <w:spacing w:val="-5"/>
                <w:sz w:val="20"/>
              </w:rPr>
              <w:t xml:space="preserve"> </w:t>
            </w:r>
            <w:r>
              <w:rPr>
                <w:spacing w:val="-2"/>
                <w:sz w:val="20"/>
              </w:rPr>
              <w:t>terminé</w:t>
            </w:r>
          </w:p>
        </w:tc>
      </w:tr>
      <w:tr w:rsidR="007D00B4" w14:paraId="6CA9AB65" w14:textId="77777777">
        <w:trPr>
          <w:trHeight w:val="498"/>
        </w:trPr>
        <w:tc>
          <w:tcPr>
            <w:tcW w:w="372" w:type="dxa"/>
            <w:tcBorders>
              <w:top w:val="single" w:sz="4" w:space="0" w:color="000000"/>
              <w:bottom w:val="single" w:sz="4" w:space="0" w:color="000000"/>
              <w:right w:val="single" w:sz="4" w:space="0" w:color="000000"/>
            </w:tcBorders>
            <w:shd w:val="clear" w:color="auto" w:fill="F1DBDB"/>
          </w:tcPr>
          <w:p w14:paraId="0318929E" w14:textId="77777777" w:rsidR="007D00B4" w:rsidRDefault="00000000">
            <w:pPr>
              <w:pStyle w:val="TableParagraph"/>
              <w:spacing w:before="134"/>
              <w:ind w:right="61"/>
              <w:jc w:val="right"/>
              <w:rPr>
                <w:sz w:val="20"/>
              </w:rPr>
            </w:pPr>
            <w:r>
              <w:rPr>
                <w:spacing w:val="-5"/>
                <w:sz w:val="20"/>
              </w:rPr>
              <w:t>19</w:t>
            </w:r>
          </w:p>
        </w:tc>
        <w:tc>
          <w:tcPr>
            <w:tcW w:w="6577" w:type="dxa"/>
            <w:tcBorders>
              <w:top w:val="single" w:sz="4" w:space="0" w:color="000000"/>
              <w:left w:val="single" w:sz="4" w:space="0" w:color="000000"/>
              <w:bottom w:val="single" w:sz="4" w:space="0" w:color="000000"/>
              <w:right w:val="single" w:sz="4" w:space="0" w:color="000000"/>
            </w:tcBorders>
            <w:shd w:val="clear" w:color="auto" w:fill="F1DBDB"/>
          </w:tcPr>
          <w:p w14:paraId="60BD7357" w14:textId="77777777" w:rsidR="007D00B4" w:rsidRDefault="00000000">
            <w:pPr>
              <w:pStyle w:val="TableParagraph"/>
              <w:spacing w:before="134"/>
              <w:ind w:left="83"/>
              <w:rPr>
                <w:sz w:val="20"/>
              </w:rPr>
            </w:pPr>
            <w:r>
              <w:rPr>
                <w:sz w:val="20"/>
              </w:rPr>
              <w:t>Raté</w:t>
            </w:r>
            <w:r>
              <w:rPr>
                <w:spacing w:val="-3"/>
                <w:sz w:val="20"/>
              </w:rPr>
              <w:t xml:space="preserve"> </w:t>
            </w:r>
            <w:r>
              <w:rPr>
                <w:sz w:val="20"/>
              </w:rPr>
              <w:t>à</w:t>
            </w:r>
            <w:r>
              <w:rPr>
                <w:spacing w:val="-3"/>
                <w:sz w:val="20"/>
              </w:rPr>
              <w:t xml:space="preserve"> </w:t>
            </w:r>
            <w:r>
              <w:rPr>
                <w:sz w:val="20"/>
              </w:rPr>
              <w:t>l'aller</w:t>
            </w:r>
            <w:r>
              <w:rPr>
                <w:spacing w:val="-2"/>
                <w:sz w:val="20"/>
              </w:rPr>
              <w:t xml:space="preserve"> </w:t>
            </w:r>
            <w:r>
              <w:rPr>
                <w:sz w:val="20"/>
              </w:rPr>
              <w:t>ou</w:t>
            </w:r>
            <w:r>
              <w:rPr>
                <w:spacing w:val="-2"/>
                <w:sz w:val="20"/>
              </w:rPr>
              <w:t xml:space="preserve"> </w:t>
            </w:r>
            <w:r>
              <w:rPr>
                <w:sz w:val="20"/>
              </w:rPr>
              <w:t>au</w:t>
            </w:r>
            <w:r>
              <w:rPr>
                <w:spacing w:val="-1"/>
                <w:sz w:val="20"/>
              </w:rPr>
              <w:t xml:space="preserve"> </w:t>
            </w:r>
            <w:r>
              <w:rPr>
                <w:spacing w:val="-2"/>
                <w:sz w:val="20"/>
              </w:rPr>
              <w:t>retour</w:t>
            </w:r>
          </w:p>
        </w:tc>
        <w:tc>
          <w:tcPr>
            <w:tcW w:w="2266" w:type="dxa"/>
            <w:tcBorders>
              <w:top w:val="single" w:sz="4" w:space="0" w:color="000000"/>
              <w:left w:val="single" w:sz="4" w:space="0" w:color="000000"/>
              <w:bottom w:val="single" w:sz="4" w:space="0" w:color="000000"/>
            </w:tcBorders>
            <w:shd w:val="clear" w:color="auto" w:fill="F1DBDB"/>
          </w:tcPr>
          <w:p w14:paraId="5EFEB66F" w14:textId="77777777" w:rsidR="007D00B4" w:rsidRDefault="00000000">
            <w:pPr>
              <w:pStyle w:val="TableParagraph"/>
              <w:spacing w:before="134"/>
              <w:ind w:left="1050" w:right="1008"/>
              <w:jc w:val="center"/>
              <w:rPr>
                <w:sz w:val="20"/>
              </w:rPr>
            </w:pPr>
            <w:r>
              <w:rPr>
                <w:spacing w:val="-2"/>
                <w:sz w:val="20"/>
              </w:rPr>
              <w:t>-</w:t>
            </w:r>
            <w:r>
              <w:rPr>
                <w:spacing w:val="-12"/>
                <w:sz w:val="20"/>
              </w:rPr>
              <w:t>1</w:t>
            </w:r>
          </w:p>
        </w:tc>
      </w:tr>
      <w:tr w:rsidR="007D00B4" w14:paraId="52938FDB" w14:textId="77777777">
        <w:trPr>
          <w:trHeight w:val="501"/>
        </w:trPr>
        <w:tc>
          <w:tcPr>
            <w:tcW w:w="372" w:type="dxa"/>
            <w:tcBorders>
              <w:top w:val="single" w:sz="4" w:space="0" w:color="000000"/>
              <w:bottom w:val="single" w:sz="4" w:space="0" w:color="000000"/>
              <w:right w:val="single" w:sz="4" w:space="0" w:color="000000"/>
            </w:tcBorders>
          </w:tcPr>
          <w:p w14:paraId="4421312F" w14:textId="77777777" w:rsidR="007D00B4" w:rsidRDefault="00000000">
            <w:pPr>
              <w:pStyle w:val="TableParagraph"/>
              <w:spacing w:before="137"/>
              <w:ind w:right="60"/>
              <w:jc w:val="right"/>
              <w:rPr>
                <w:sz w:val="20"/>
              </w:rPr>
            </w:pPr>
            <w:r>
              <w:rPr>
                <w:spacing w:val="-5"/>
                <w:sz w:val="20"/>
              </w:rPr>
              <w:t>20</w:t>
            </w:r>
          </w:p>
        </w:tc>
        <w:tc>
          <w:tcPr>
            <w:tcW w:w="6577" w:type="dxa"/>
            <w:tcBorders>
              <w:top w:val="single" w:sz="4" w:space="0" w:color="000000"/>
              <w:left w:val="single" w:sz="4" w:space="0" w:color="000000"/>
              <w:bottom w:val="single" w:sz="4" w:space="0" w:color="000000"/>
              <w:right w:val="single" w:sz="4" w:space="0" w:color="000000"/>
            </w:tcBorders>
          </w:tcPr>
          <w:p w14:paraId="4868BCB4" w14:textId="77777777" w:rsidR="007D00B4" w:rsidRDefault="00000000">
            <w:pPr>
              <w:pStyle w:val="TableParagraph"/>
              <w:spacing w:before="137"/>
              <w:ind w:left="83"/>
              <w:rPr>
                <w:sz w:val="20"/>
              </w:rPr>
            </w:pPr>
            <w:r>
              <w:rPr>
                <w:sz w:val="20"/>
              </w:rPr>
              <w:t>Refus,</w:t>
            </w:r>
            <w:r>
              <w:rPr>
                <w:spacing w:val="-3"/>
                <w:sz w:val="20"/>
              </w:rPr>
              <w:t xml:space="preserve"> </w:t>
            </w:r>
            <w:r>
              <w:rPr>
                <w:sz w:val="20"/>
              </w:rPr>
              <w:t>dérobade</w:t>
            </w:r>
            <w:r>
              <w:rPr>
                <w:spacing w:val="-5"/>
                <w:sz w:val="20"/>
              </w:rPr>
              <w:t xml:space="preserve"> </w:t>
            </w:r>
            <w:r>
              <w:rPr>
                <w:sz w:val="20"/>
              </w:rPr>
              <w:t>à</w:t>
            </w:r>
            <w:r>
              <w:rPr>
                <w:spacing w:val="-3"/>
                <w:sz w:val="20"/>
              </w:rPr>
              <w:t xml:space="preserve"> </w:t>
            </w:r>
            <w:r>
              <w:rPr>
                <w:sz w:val="20"/>
              </w:rPr>
              <w:t>l'aller</w:t>
            </w:r>
            <w:r>
              <w:rPr>
                <w:spacing w:val="-2"/>
                <w:sz w:val="20"/>
              </w:rPr>
              <w:t xml:space="preserve"> </w:t>
            </w:r>
            <w:r>
              <w:rPr>
                <w:sz w:val="20"/>
              </w:rPr>
              <w:t>ou</w:t>
            </w:r>
            <w:r>
              <w:rPr>
                <w:spacing w:val="-2"/>
                <w:sz w:val="20"/>
              </w:rPr>
              <w:t xml:space="preserve"> </w:t>
            </w:r>
            <w:r>
              <w:rPr>
                <w:sz w:val="20"/>
              </w:rPr>
              <w:t>au</w:t>
            </w:r>
            <w:r>
              <w:rPr>
                <w:spacing w:val="-4"/>
                <w:sz w:val="20"/>
              </w:rPr>
              <w:t xml:space="preserve"> </w:t>
            </w:r>
            <w:r>
              <w:rPr>
                <w:spacing w:val="-2"/>
                <w:sz w:val="20"/>
              </w:rPr>
              <w:t>retour</w:t>
            </w:r>
          </w:p>
        </w:tc>
        <w:tc>
          <w:tcPr>
            <w:tcW w:w="2266" w:type="dxa"/>
            <w:tcBorders>
              <w:top w:val="single" w:sz="4" w:space="0" w:color="000000"/>
              <w:left w:val="single" w:sz="4" w:space="0" w:color="000000"/>
              <w:bottom w:val="single" w:sz="4" w:space="0" w:color="000000"/>
            </w:tcBorders>
          </w:tcPr>
          <w:p w14:paraId="751C1D0E" w14:textId="77777777" w:rsidR="007D00B4" w:rsidRDefault="00000000">
            <w:pPr>
              <w:pStyle w:val="TableParagraph"/>
              <w:spacing w:before="137"/>
              <w:ind w:left="1050" w:right="1008"/>
              <w:jc w:val="center"/>
              <w:rPr>
                <w:sz w:val="20"/>
              </w:rPr>
            </w:pPr>
            <w:r>
              <w:rPr>
                <w:spacing w:val="-2"/>
                <w:sz w:val="20"/>
              </w:rPr>
              <w:t>-</w:t>
            </w:r>
            <w:r>
              <w:rPr>
                <w:spacing w:val="-12"/>
                <w:sz w:val="20"/>
              </w:rPr>
              <w:t>2</w:t>
            </w:r>
          </w:p>
        </w:tc>
      </w:tr>
      <w:tr w:rsidR="007D00B4" w14:paraId="7CAA16CB" w14:textId="77777777">
        <w:trPr>
          <w:trHeight w:val="688"/>
        </w:trPr>
        <w:tc>
          <w:tcPr>
            <w:tcW w:w="372" w:type="dxa"/>
            <w:tcBorders>
              <w:top w:val="single" w:sz="4" w:space="0" w:color="000000"/>
              <w:bottom w:val="single" w:sz="4" w:space="0" w:color="000000"/>
              <w:right w:val="single" w:sz="4" w:space="0" w:color="000000"/>
            </w:tcBorders>
            <w:shd w:val="clear" w:color="auto" w:fill="F1DBDB"/>
          </w:tcPr>
          <w:p w14:paraId="0202A273" w14:textId="77777777" w:rsidR="007D00B4" w:rsidRDefault="007D00B4">
            <w:pPr>
              <w:pStyle w:val="TableParagraph"/>
              <w:spacing w:before="9"/>
              <w:rPr>
                <w:sz w:val="19"/>
              </w:rPr>
            </w:pPr>
          </w:p>
          <w:p w14:paraId="3A1EB9BE" w14:textId="77777777" w:rsidR="007D00B4" w:rsidRDefault="00000000">
            <w:pPr>
              <w:pStyle w:val="TableParagraph"/>
              <w:ind w:right="61"/>
              <w:jc w:val="right"/>
              <w:rPr>
                <w:sz w:val="20"/>
              </w:rPr>
            </w:pPr>
            <w:r>
              <w:rPr>
                <w:spacing w:val="-5"/>
                <w:sz w:val="20"/>
              </w:rPr>
              <w:t>21</w:t>
            </w:r>
          </w:p>
        </w:tc>
        <w:tc>
          <w:tcPr>
            <w:tcW w:w="6577" w:type="dxa"/>
            <w:tcBorders>
              <w:top w:val="single" w:sz="4" w:space="0" w:color="000000"/>
              <w:left w:val="single" w:sz="4" w:space="0" w:color="000000"/>
              <w:bottom w:val="single" w:sz="4" w:space="0" w:color="000000"/>
              <w:right w:val="single" w:sz="4" w:space="0" w:color="000000"/>
            </w:tcBorders>
            <w:shd w:val="clear" w:color="auto" w:fill="F1DBDB"/>
          </w:tcPr>
          <w:p w14:paraId="47C88F0F" w14:textId="77777777" w:rsidR="007D00B4" w:rsidRDefault="007D00B4">
            <w:pPr>
              <w:pStyle w:val="TableParagraph"/>
              <w:spacing w:before="9"/>
              <w:rPr>
                <w:sz w:val="19"/>
              </w:rPr>
            </w:pPr>
          </w:p>
          <w:p w14:paraId="7425058B" w14:textId="77777777" w:rsidR="007D00B4" w:rsidRDefault="00000000">
            <w:pPr>
              <w:pStyle w:val="TableParagraph"/>
              <w:ind w:left="83"/>
              <w:rPr>
                <w:sz w:val="20"/>
              </w:rPr>
            </w:pPr>
            <w:r>
              <w:rPr>
                <w:sz w:val="20"/>
              </w:rPr>
              <w:t>Le</w:t>
            </w:r>
            <w:r>
              <w:rPr>
                <w:spacing w:val="-5"/>
                <w:sz w:val="20"/>
              </w:rPr>
              <w:t xml:space="preserve"> </w:t>
            </w:r>
            <w:r>
              <w:rPr>
                <w:sz w:val="20"/>
              </w:rPr>
              <w:t>conducteur</w:t>
            </w:r>
            <w:r>
              <w:rPr>
                <w:spacing w:val="-5"/>
                <w:sz w:val="20"/>
              </w:rPr>
              <w:t xml:space="preserve"> </w:t>
            </w:r>
            <w:r>
              <w:rPr>
                <w:sz w:val="20"/>
              </w:rPr>
              <w:t>se</w:t>
            </w:r>
            <w:r>
              <w:rPr>
                <w:spacing w:val="-4"/>
                <w:sz w:val="20"/>
              </w:rPr>
              <w:t xml:space="preserve"> </w:t>
            </w:r>
            <w:r>
              <w:rPr>
                <w:sz w:val="20"/>
              </w:rPr>
              <w:t>fait</w:t>
            </w:r>
            <w:r>
              <w:rPr>
                <w:spacing w:val="-5"/>
                <w:sz w:val="20"/>
              </w:rPr>
              <w:t xml:space="preserve"> </w:t>
            </w:r>
            <w:r>
              <w:rPr>
                <w:sz w:val="20"/>
              </w:rPr>
              <w:t>voir</w:t>
            </w:r>
            <w:r>
              <w:rPr>
                <w:spacing w:val="-4"/>
                <w:sz w:val="20"/>
              </w:rPr>
              <w:t xml:space="preserve"> </w:t>
            </w:r>
            <w:r>
              <w:rPr>
                <w:sz w:val="20"/>
              </w:rPr>
              <w:t>volontairement</w:t>
            </w:r>
            <w:r>
              <w:rPr>
                <w:spacing w:val="-6"/>
                <w:sz w:val="20"/>
              </w:rPr>
              <w:t xml:space="preserve"> </w:t>
            </w:r>
            <w:r>
              <w:rPr>
                <w:sz w:val="20"/>
              </w:rPr>
              <w:t>du</w:t>
            </w:r>
            <w:r>
              <w:rPr>
                <w:spacing w:val="-3"/>
                <w:sz w:val="20"/>
              </w:rPr>
              <w:t xml:space="preserve"> </w:t>
            </w:r>
            <w:r>
              <w:rPr>
                <w:spacing w:val="-2"/>
                <w:sz w:val="20"/>
              </w:rPr>
              <w:t>chien</w:t>
            </w:r>
          </w:p>
        </w:tc>
        <w:tc>
          <w:tcPr>
            <w:tcW w:w="2266" w:type="dxa"/>
            <w:tcBorders>
              <w:top w:val="single" w:sz="4" w:space="0" w:color="000000"/>
              <w:left w:val="single" w:sz="4" w:space="0" w:color="000000"/>
              <w:bottom w:val="single" w:sz="4" w:space="0" w:color="000000"/>
            </w:tcBorders>
            <w:shd w:val="clear" w:color="auto" w:fill="F1DBDB"/>
          </w:tcPr>
          <w:p w14:paraId="4B529032" w14:textId="77777777" w:rsidR="007D00B4" w:rsidRDefault="00000000">
            <w:pPr>
              <w:pStyle w:val="TableParagraph"/>
              <w:ind w:left="782" w:right="423" w:hanging="522"/>
              <w:rPr>
                <w:sz w:val="20"/>
              </w:rPr>
            </w:pPr>
            <w:r>
              <w:rPr>
                <w:sz w:val="20"/>
              </w:rPr>
              <w:t>Perte</w:t>
            </w:r>
            <w:r>
              <w:rPr>
                <w:spacing w:val="-12"/>
                <w:sz w:val="20"/>
              </w:rPr>
              <w:t xml:space="preserve"> </w:t>
            </w:r>
            <w:r>
              <w:rPr>
                <w:sz w:val="20"/>
              </w:rPr>
              <w:t>des</w:t>
            </w:r>
            <w:r>
              <w:rPr>
                <w:spacing w:val="-13"/>
                <w:sz w:val="20"/>
              </w:rPr>
              <w:t xml:space="preserve"> </w:t>
            </w:r>
            <w:r>
              <w:rPr>
                <w:sz w:val="20"/>
              </w:rPr>
              <w:t>points</w:t>
            </w:r>
            <w:r>
              <w:rPr>
                <w:spacing w:val="-12"/>
                <w:sz w:val="20"/>
              </w:rPr>
              <w:t xml:space="preserve"> </w:t>
            </w:r>
            <w:r>
              <w:rPr>
                <w:sz w:val="20"/>
              </w:rPr>
              <w:t xml:space="preserve">du </w:t>
            </w:r>
            <w:r>
              <w:rPr>
                <w:spacing w:val="-2"/>
                <w:sz w:val="20"/>
              </w:rPr>
              <w:t>retour</w:t>
            </w:r>
          </w:p>
          <w:p w14:paraId="39729AD1" w14:textId="77777777" w:rsidR="007D00B4" w:rsidRDefault="00000000">
            <w:pPr>
              <w:pStyle w:val="TableParagraph"/>
              <w:spacing w:line="208" w:lineRule="exact"/>
              <w:ind w:left="458"/>
              <w:rPr>
                <w:sz w:val="20"/>
              </w:rPr>
            </w:pPr>
            <w:r>
              <w:rPr>
                <w:sz w:val="20"/>
              </w:rPr>
              <w:t>Exercice</w:t>
            </w:r>
            <w:r>
              <w:rPr>
                <w:spacing w:val="-5"/>
                <w:sz w:val="20"/>
              </w:rPr>
              <w:t xml:space="preserve"> </w:t>
            </w:r>
            <w:r>
              <w:rPr>
                <w:spacing w:val="-2"/>
                <w:sz w:val="20"/>
              </w:rPr>
              <w:t>terminé</w:t>
            </w:r>
          </w:p>
        </w:tc>
      </w:tr>
      <w:tr w:rsidR="007D00B4" w14:paraId="5988A449" w14:textId="77777777">
        <w:trPr>
          <w:trHeight w:val="501"/>
        </w:trPr>
        <w:tc>
          <w:tcPr>
            <w:tcW w:w="372" w:type="dxa"/>
            <w:tcBorders>
              <w:top w:val="single" w:sz="4" w:space="0" w:color="000000"/>
              <w:bottom w:val="single" w:sz="4" w:space="0" w:color="000000"/>
              <w:right w:val="single" w:sz="4" w:space="0" w:color="000000"/>
            </w:tcBorders>
          </w:tcPr>
          <w:p w14:paraId="243965E8" w14:textId="77777777" w:rsidR="007D00B4" w:rsidRDefault="00000000">
            <w:pPr>
              <w:pStyle w:val="TableParagraph"/>
              <w:spacing w:before="134"/>
              <w:ind w:right="61"/>
              <w:jc w:val="right"/>
              <w:rPr>
                <w:sz w:val="20"/>
              </w:rPr>
            </w:pPr>
            <w:r>
              <w:rPr>
                <w:spacing w:val="-5"/>
                <w:sz w:val="20"/>
              </w:rPr>
              <w:t>22</w:t>
            </w:r>
          </w:p>
        </w:tc>
        <w:tc>
          <w:tcPr>
            <w:tcW w:w="6577" w:type="dxa"/>
            <w:tcBorders>
              <w:top w:val="single" w:sz="4" w:space="0" w:color="000000"/>
              <w:left w:val="single" w:sz="4" w:space="0" w:color="000000"/>
              <w:bottom w:val="single" w:sz="4" w:space="0" w:color="000000"/>
              <w:right w:val="single" w:sz="4" w:space="0" w:color="000000"/>
            </w:tcBorders>
          </w:tcPr>
          <w:p w14:paraId="49072802" w14:textId="77777777" w:rsidR="007D00B4" w:rsidRDefault="00000000">
            <w:pPr>
              <w:pStyle w:val="TableParagraph"/>
              <w:spacing w:before="134"/>
              <w:ind w:left="83"/>
              <w:rPr>
                <w:sz w:val="20"/>
              </w:rPr>
            </w:pPr>
            <w:r>
              <w:rPr>
                <w:sz w:val="20"/>
              </w:rPr>
              <w:t>Commandement</w:t>
            </w:r>
            <w:r>
              <w:rPr>
                <w:spacing w:val="-7"/>
                <w:sz w:val="20"/>
              </w:rPr>
              <w:t xml:space="preserve"> </w:t>
            </w:r>
            <w:r>
              <w:rPr>
                <w:sz w:val="20"/>
              </w:rPr>
              <w:t>de</w:t>
            </w:r>
            <w:r>
              <w:rPr>
                <w:spacing w:val="-4"/>
                <w:sz w:val="20"/>
              </w:rPr>
              <w:t xml:space="preserve"> </w:t>
            </w:r>
            <w:r>
              <w:rPr>
                <w:sz w:val="20"/>
              </w:rPr>
              <w:t>rappel</w:t>
            </w:r>
            <w:r>
              <w:rPr>
                <w:spacing w:val="-3"/>
                <w:sz w:val="20"/>
              </w:rPr>
              <w:t xml:space="preserve"> </w:t>
            </w:r>
            <w:r>
              <w:rPr>
                <w:sz w:val="20"/>
              </w:rPr>
              <w:t>au</w:t>
            </w:r>
            <w:r>
              <w:rPr>
                <w:spacing w:val="-5"/>
                <w:sz w:val="20"/>
              </w:rPr>
              <w:t xml:space="preserve"> </w:t>
            </w:r>
            <w:r>
              <w:rPr>
                <w:sz w:val="20"/>
              </w:rPr>
              <w:t>pied</w:t>
            </w:r>
            <w:r>
              <w:rPr>
                <w:spacing w:val="-2"/>
                <w:sz w:val="20"/>
              </w:rPr>
              <w:t xml:space="preserve"> </w:t>
            </w:r>
            <w:r>
              <w:rPr>
                <w:sz w:val="20"/>
              </w:rPr>
              <w:t>après</w:t>
            </w:r>
            <w:r>
              <w:rPr>
                <w:spacing w:val="-5"/>
                <w:sz w:val="20"/>
              </w:rPr>
              <w:t xml:space="preserve"> </w:t>
            </w:r>
            <w:r>
              <w:rPr>
                <w:sz w:val="20"/>
              </w:rPr>
              <w:t>le</w:t>
            </w:r>
            <w:r>
              <w:rPr>
                <w:spacing w:val="-4"/>
                <w:sz w:val="20"/>
              </w:rPr>
              <w:t xml:space="preserve"> </w:t>
            </w:r>
            <w:r>
              <w:rPr>
                <w:sz w:val="20"/>
              </w:rPr>
              <w:t>retour</w:t>
            </w:r>
            <w:r>
              <w:rPr>
                <w:spacing w:val="-3"/>
                <w:sz w:val="20"/>
              </w:rPr>
              <w:t xml:space="preserve"> </w:t>
            </w:r>
            <w:r>
              <w:rPr>
                <w:sz w:val="20"/>
              </w:rPr>
              <w:t>(un</w:t>
            </w:r>
            <w:r>
              <w:rPr>
                <w:spacing w:val="-3"/>
                <w:sz w:val="20"/>
              </w:rPr>
              <w:t xml:space="preserve"> </w:t>
            </w:r>
            <w:r>
              <w:rPr>
                <w:spacing w:val="-4"/>
                <w:sz w:val="20"/>
              </w:rPr>
              <w:t>seul)</w:t>
            </w:r>
          </w:p>
        </w:tc>
        <w:tc>
          <w:tcPr>
            <w:tcW w:w="2266" w:type="dxa"/>
            <w:tcBorders>
              <w:top w:val="single" w:sz="4" w:space="0" w:color="000000"/>
              <w:left w:val="single" w:sz="4" w:space="0" w:color="000000"/>
              <w:bottom w:val="single" w:sz="4" w:space="0" w:color="000000"/>
            </w:tcBorders>
          </w:tcPr>
          <w:p w14:paraId="3296AD71" w14:textId="77777777" w:rsidR="007D00B4" w:rsidRDefault="00000000">
            <w:pPr>
              <w:pStyle w:val="TableParagraph"/>
              <w:spacing w:before="134"/>
              <w:ind w:left="1050" w:right="1008"/>
              <w:jc w:val="center"/>
              <w:rPr>
                <w:sz w:val="20"/>
              </w:rPr>
            </w:pPr>
            <w:r>
              <w:rPr>
                <w:spacing w:val="-2"/>
                <w:sz w:val="20"/>
              </w:rPr>
              <w:t>-</w:t>
            </w:r>
            <w:r>
              <w:rPr>
                <w:spacing w:val="-12"/>
                <w:sz w:val="20"/>
              </w:rPr>
              <w:t>2</w:t>
            </w:r>
          </w:p>
        </w:tc>
      </w:tr>
      <w:tr w:rsidR="007D00B4" w14:paraId="149E21A6" w14:textId="77777777">
        <w:trPr>
          <w:trHeight w:val="501"/>
        </w:trPr>
        <w:tc>
          <w:tcPr>
            <w:tcW w:w="372" w:type="dxa"/>
            <w:tcBorders>
              <w:top w:val="single" w:sz="4" w:space="0" w:color="000000"/>
              <w:bottom w:val="single" w:sz="4" w:space="0" w:color="000000"/>
              <w:right w:val="single" w:sz="4" w:space="0" w:color="000000"/>
            </w:tcBorders>
            <w:shd w:val="clear" w:color="auto" w:fill="F1DBDB"/>
          </w:tcPr>
          <w:p w14:paraId="6A13755C" w14:textId="77777777" w:rsidR="007D00B4" w:rsidRDefault="00000000">
            <w:pPr>
              <w:pStyle w:val="TableParagraph"/>
              <w:spacing w:before="134"/>
              <w:ind w:right="61"/>
              <w:jc w:val="right"/>
              <w:rPr>
                <w:sz w:val="20"/>
              </w:rPr>
            </w:pPr>
            <w:r>
              <w:rPr>
                <w:spacing w:val="-5"/>
                <w:sz w:val="20"/>
              </w:rPr>
              <w:t>23</w:t>
            </w:r>
          </w:p>
        </w:tc>
        <w:tc>
          <w:tcPr>
            <w:tcW w:w="6577" w:type="dxa"/>
            <w:tcBorders>
              <w:top w:val="single" w:sz="4" w:space="0" w:color="000000"/>
              <w:left w:val="single" w:sz="4" w:space="0" w:color="000000"/>
              <w:bottom w:val="single" w:sz="4" w:space="0" w:color="000000"/>
              <w:right w:val="single" w:sz="4" w:space="0" w:color="000000"/>
            </w:tcBorders>
            <w:shd w:val="clear" w:color="auto" w:fill="F1DBDB"/>
          </w:tcPr>
          <w:p w14:paraId="078A3965" w14:textId="77777777" w:rsidR="007D00B4" w:rsidRDefault="00000000">
            <w:pPr>
              <w:pStyle w:val="TableParagraph"/>
              <w:spacing w:before="19"/>
              <w:ind w:left="83" w:right="159"/>
              <w:rPr>
                <w:sz w:val="20"/>
              </w:rPr>
            </w:pPr>
            <w:r>
              <w:rPr>
                <w:sz w:val="20"/>
              </w:rPr>
              <w:t>Chien</w:t>
            </w:r>
            <w:r>
              <w:rPr>
                <w:spacing w:val="-2"/>
                <w:sz w:val="20"/>
              </w:rPr>
              <w:t xml:space="preserve"> </w:t>
            </w:r>
            <w:r>
              <w:rPr>
                <w:sz w:val="20"/>
              </w:rPr>
              <w:t>pas</w:t>
            </w:r>
            <w:r>
              <w:rPr>
                <w:spacing w:val="-4"/>
                <w:sz w:val="20"/>
              </w:rPr>
              <w:t xml:space="preserve"> </w:t>
            </w:r>
            <w:r>
              <w:rPr>
                <w:sz w:val="20"/>
              </w:rPr>
              <w:t>au</w:t>
            </w:r>
            <w:r>
              <w:rPr>
                <w:spacing w:val="-2"/>
                <w:sz w:val="20"/>
              </w:rPr>
              <w:t xml:space="preserve"> </w:t>
            </w:r>
            <w:r>
              <w:rPr>
                <w:sz w:val="20"/>
              </w:rPr>
              <w:t>pied</w:t>
            </w:r>
            <w:r>
              <w:rPr>
                <w:spacing w:val="-4"/>
                <w:sz w:val="20"/>
              </w:rPr>
              <w:t xml:space="preserve"> </w:t>
            </w:r>
            <w:r>
              <w:rPr>
                <w:sz w:val="20"/>
              </w:rPr>
              <w:t>dans</w:t>
            </w:r>
            <w:r>
              <w:rPr>
                <w:spacing w:val="-4"/>
                <w:sz w:val="20"/>
              </w:rPr>
              <w:t xml:space="preserve"> </w:t>
            </w:r>
            <w:r>
              <w:rPr>
                <w:sz w:val="20"/>
              </w:rPr>
              <w:t>les</w:t>
            </w:r>
            <w:r>
              <w:rPr>
                <w:spacing w:val="-4"/>
                <w:sz w:val="20"/>
              </w:rPr>
              <w:t xml:space="preserve"> </w:t>
            </w:r>
            <w:r>
              <w:rPr>
                <w:sz w:val="20"/>
              </w:rPr>
              <w:t>10"</w:t>
            </w:r>
            <w:r>
              <w:rPr>
                <w:spacing w:val="-5"/>
                <w:sz w:val="20"/>
              </w:rPr>
              <w:t xml:space="preserve"> </w:t>
            </w:r>
            <w:r>
              <w:rPr>
                <w:sz w:val="20"/>
              </w:rPr>
              <w:t>après</w:t>
            </w:r>
            <w:r>
              <w:rPr>
                <w:spacing w:val="-4"/>
                <w:sz w:val="20"/>
              </w:rPr>
              <w:t xml:space="preserve"> </w:t>
            </w:r>
            <w:r>
              <w:rPr>
                <w:sz w:val="20"/>
              </w:rPr>
              <w:t>le</w:t>
            </w:r>
            <w:r>
              <w:rPr>
                <w:spacing w:val="-3"/>
                <w:sz w:val="20"/>
              </w:rPr>
              <w:t xml:space="preserve"> </w:t>
            </w:r>
            <w:r>
              <w:rPr>
                <w:sz w:val="20"/>
              </w:rPr>
              <w:t>saut</w:t>
            </w:r>
            <w:r>
              <w:rPr>
                <w:spacing w:val="-4"/>
                <w:sz w:val="20"/>
              </w:rPr>
              <w:t xml:space="preserve"> </w:t>
            </w:r>
            <w:r>
              <w:rPr>
                <w:sz w:val="20"/>
              </w:rPr>
              <w:t>de retour.</w:t>
            </w:r>
            <w:r>
              <w:rPr>
                <w:spacing w:val="-3"/>
                <w:sz w:val="20"/>
              </w:rPr>
              <w:t xml:space="preserve"> </w:t>
            </w:r>
            <w:r>
              <w:rPr>
                <w:sz w:val="20"/>
              </w:rPr>
              <w:t>Hauteur</w:t>
            </w:r>
            <w:r>
              <w:rPr>
                <w:spacing w:val="-3"/>
                <w:sz w:val="20"/>
              </w:rPr>
              <w:t xml:space="preserve"> </w:t>
            </w:r>
            <w:r>
              <w:rPr>
                <w:sz w:val="20"/>
              </w:rPr>
              <w:t>supérieure possible si saut de retour réussi</w:t>
            </w:r>
          </w:p>
        </w:tc>
        <w:tc>
          <w:tcPr>
            <w:tcW w:w="2266" w:type="dxa"/>
            <w:tcBorders>
              <w:top w:val="single" w:sz="4" w:space="0" w:color="000000"/>
              <w:left w:val="single" w:sz="4" w:space="0" w:color="000000"/>
              <w:bottom w:val="single" w:sz="4" w:space="0" w:color="000000"/>
            </w:tcBorders>
            <w:shd w:val="clear" w:color="auto" w:fill="F1DBDB"/>
          </w:tcPr>
          <w:p w14:paraId="5CC88B8A" w14:textId="77777777" w:rsidR="007D00B4" w:rsidRDefault="00000000">
            <w:pPr>
              <w:pStyle w:val="TableParagraph"/>
              <w:spacing w:before="19"/>
              <w:ind w:left="782" w:right="423" w:hanging="522"/>
              <w:rPr>
                <w:sz w:val="20"/>
              </w:rPr>
            </w:pPr>
            <w:r>
              <w:rPr>
                <w:sz w:val="20"/>
              </w:rPr>
              <w:t>Perte</w:t>
            </w:r>
            <w:r>
              <w:rPr>
                <w:spacing w:val="-12"/>
                <w:sz w:val="20"/>
              </w:rPr>
              <w:t xml:space="preserve"> </w:t>
            </w:r>
            <w:r>
              <w:rPr>
                <w:sz w:val="20"/>
              </w:rPr>
              <w:t>des</w:t>
            </w:r>
            <w:r>
              <w:rPr>
                <w:spacing w:val="-13"/>
                <w:sz w:val="20"/>
              </w:rPr>
              <w:t xml:space="preserve"> </w:t>
            </w:r>
            <w:r>
              <w:rPr>
                <w:sz w:val="20"/>
              </w:rPr>
              <w:t>points</w:t>
            </w:r>
            <w:r>
              <w:rPr>
                <w:spacing w:val="-12"/>
                <w:sz w:val="20"/>
              </w:rPr>
              <w:t xml:space="preserve"> </w:t>
            </w:r>
            <w:r>
              <w:rPr>
                <w:sz w:val="20"/>
              </w:rPr>
              <w:t xml:space="preserve">du </w:t>
            </w:r>
            <w:r>
              <w:rPr>
                <w:spacing w:val="-2"/>
                <w:sz w:val="20"/>
              </w:rPr>
              <w:t>retour</w:t>
            </w:r>
          </w:p>
        </w:tc>
      </w:tr>
      <w:tr w:rsidR="007D00B4" w14:paraId="49243DB3" w14:textId="77777777">
        <w:trPr>
          <w:trHeight w:val="779"/>
        </w:trPr>
        <w:tc>
          <w:tcPr>
            <w:tcW w:w="372" w:type="dxa"/>
            <w:tcBorders>
              <w:top w:val="single" w:sz="4" w:space="0" w:color="000000"/>
              <w:bottom w:val="single" w:sz="4" w:space="0" w:color="000000"/>
              <w:right w:val="single" w:sz="4" w:space="0" w:color="000000"/>
            </w:tcBorders>
          </w:tcPr>
          <w:p w14:paraId="117DA218" w14:textId="77777777" w:rsidR="007D00B4" w:rsidRDefault="007D00B4">
            <w:pPr>
              <w:pStyle w:val="TableParagraph"/>
              <w:spacing w:before="9"/>
              <w:rPr>
                <w:sz w:val="23"/>
              </w:rPr>
            </w:pPr>
          </w:p>
          <w:p w14:paraId="1BC01C75" w14:textId="77777777" w:rsidR="007D00B4" w:rsidRDefault="00000000">
            <w:pPr>
              <w:pStyle w:val="TableParagraph"/>
              <w:ind w:right="61"/>
              <w:jc w:val="right"/>
              <w:rPr>
                <w:sz w:val="20"/>
              </w:rPr>
            </w:pPr>
            <w:r>
              <w:rPr>
                <w:spacing w:val="-5"/>
                <w:sz w:val="20"/>
              </w:rPr>
              <w:t>24</w:t>
            </w:r>
          </w:p>
        </w:tc>
        <w:tc>
          <w:tcPr>
            <w:tcW w:w="6577" w:type="dxa"/>
            <w:tcBorders>
              <w:top w:val="single" w:sz="4" w:space="0" w:color="000000"/>
              <w:left w:val="single" w:sz="4" w:space="0" w:color="000000"/>
              <w:bottom w:val="single" w:sz="4" w:space="0" w:color="000000"/>
              <w:right w:val="single" w:sz="4" w:space="0" w:color="000000"/>
            </w:tcBorders>
          </w:tcPr>
          <w:p w14:paraId="34106EA6" w14:textId="77777777" w:rsidR="007D00B4" w:rsidRDefault="00000000">
            <w:pPr>
              <w:pStyle w:val="TableParagraph"/>
              <w:spacing w:before="161"/>
              <w:ind w:left="83"/>
              <w:rPr>
                <w:sz w:val="20"/>
              </w:rPr>
            </w:pPr>
            <w:r>
              <w:rPr>
                <w:sz w:val="20"/>
              </w:rPr>
              <w:t>Le chien revient au conducteur sans faire le saut de retour (dépassement de l'alignement</w:t>
            </w:r>
            <w:r>
              <w:rPr>
                <w:spacing w:val="-5"/>
                <w:sz w:val="20"/>
              </w:rPr>
              <w:t xml:space="preserve"> </w:t>
            </w:r>
            <w:r>
              <w:rPr>
                <w:sz w:val="20"/>
              </w:rPr>
              <w:t>de</w:t>
            </w:r>
            <w:r>
              <w:rPr>
                <w:spacing w:val="-4"/>
                <w:sz w:val="20"/>
              </w:rPr>
              <w:t xml:space="preserve"> </w:t>
            </w:r>
            <w:r>
              <w:rPr>
                <w:sz w:val="20"/>
              </w:rPr>
              <w:t>la</w:t>
            </w:r>
            <w:r>
              <w:rPr>
                <w:spacing w:val="-4"/>
                <w:sz w:val="20"/>
              </w:rPr>
              <w:t xml:space="preserve"> </w:t>
            </w:r>
            <w:r>
              <w:rPr>
                <w:sz w:val="20"/>
              </w:rPr>
              <w:t>palissade</w:t>
            </w:r>
            <w:r>
              <w:rPr>
                <w:spacing w:val="-4"/>
                <w:sz w:val="20"/>
              </w:rPr>
              <w:t xml:space="preserve"> </w:t>
            </w:r>
            <w:r>
              <w:rPr>
                <w:sz w:val="20"/>
              </w:rPr>
              <w:t>de</w:t>
            </w:r>
            <w:r>
              <w:rPr>
                <w:spacing w:val="-4"/>
                <w:sz w:val="20"/>
              </w:rPr>
              <w:t xml:space="preserve"> </w:t>
            </w:r>
            <w:r>
              <w:rPr>
                <w:sz w:val="20"/>
              </w:rPr>
              <w:t>toute</w:t>
            </w:r>
            <w:r>
              <w:rPr>
                <w:spacing w:val="-4"/>
                <w:sz w:val="20"/>
              </w:rPr>
              <w:t xml:space="preserve"> </w:t>
            </w:r>
            <w:r>
              <w:rPr>
                <w:sz w:val="20"/>
              </w:rPr>
              <w:t>la</w:t>
            </w:r>
            <w:r>
              <w:rPr>
                <w:spacing w:val="-4"/>
                <w:sz w:val="20"/>
              </w:rPr>
              <w:t xml:space="preserve"> </w:t>
            </w:r>
            <w:r>
              <w:rPr>
                <w:sz w:val="20"/>
              </w:rPr>
              <w:t>longueur</w:t>
            </w:r>
            <w:r>
              <w:rPr>
                <w:spacing w:val="-6"/>
                <w:sz w:val="20"/>
              </w:rPr>
              <w:t xml:space="preserve"> </w:t>
            </w:r>
            <w:r>
              <w:rPr>
                <w:sz w:val="20"/>
              </w:rPr>
              <w:t>du</w:t>
            </w:r>
            <w:r>
              <w:rPr>
                <w:spacing w:val="-3"/>
                <w:sz w:val="20"/>
              </w:rPr>
              <w:t xml:space="preserve"> </w:t>
            </w:r>
            <w:r>
              <w:rPr>
                <w:sz w:val="20"/>
              </w:rPr>
              <w:t>corps,</w:t>
            </w:r>
            <w:r>
              <w:rPr>
                <w:spacing w:val="-6"/>
                <w:sz w:val="20"/>
              </w:rPr>
              <w:t xml:space="preserve"> </w:t>
            </w:r>
            <w:r>
              <w:rPr>
                <w:sz w:val="20"/>
              </w:rPr>
              <w:t>queue</w:t>
            </w:r>
            <w:r>
              <w:rPr>
                <w:spacing w:val="-4"/>
                <w:sz w:val="20"/>
              </w:rPr>
              <w:t xml:space="preserve"> </w:t>
            </w:r>
            <w:r>
              <w:rPr>
                <w:sz w:val="20"/>
              </w:rPr>
              <w:t>non comprise)</w:t>
            </w:r>
          </w:p>
        </w:tc>
        <w:tc>
          <w:tcPr>
            <w:tcW w:w="2266" w:type="dxa"/>
            <w:tcBorders>
              <w:top w:val="single" w:sz="4" w:space="0" w:color="000000"/>
              <w:left w:val="single" w:sz="4" w:space="0" w:color="000000"/>
              <w:bottom w:val="single" w:sz="4" w:space="0" w:color="000000"/>
            </w:tcBorders>
          </w:tcPr>
          <w:p w14:paraId="7571AE58" w14:textId="77777777" w:rsidR="007D00B4" w:rsidRDefault="00000000">
            <w:pPr>
              <w:pStyle w:val="TableParagraph"/>
              <w:spacing w:before="46"/>
              <w:ind w:left="753" w:right="423" w:hanging="495"/>
              <w:rPr>
                <w:sz w:val="20"/>
              </w:rPr>
            </w:pPr>
            <w:r>
              <w:rPr>
                <w:sz w:val="20"/>
              </w:rPr>
              <w:t>Perte</w:t>
            </w:r>
            <w:r>
              <w:rPr>
                <w:spacing w:val="-12"/>
                <w:sz w:val="20"/>
              </w:rPr>
              <w:t xml:space="preserve"> </w:t>
            </w:r>
            <w:r>
              <w:rPr>
                <w:sz w:val="20"/>
              </w:rPr>
              <w:t>des</w:t>
            </w:r>
            <w:r>
              <w:rPr>
                <w:spacing w:val="-13"/>
                <w:sz w:val="20"/>
              </w:rPr>
              <w:t xml:space="preserve"> </w:t>
            </w:r>
            <w:r>
              <w:rPr>
                <w:sz w:val="20"/>
              </w:rPr>
              <w:t>points</w:t>
            </w:r>
            <w:r>
              <w:rPr>
                <w:spacing w:val="-12"/>
                <w:sz w:val="20"/>
              </w:rPr>
              <w:t xml:space="preserve"> </w:t>
            </w:r>
            <w:r>
              <w:rPr>
                <w:sz w:val="20"/>
              </w:rPr>
              <w:t xml:space="preserve">du </w:t>
            </w:r>
            <w:r>
              <w:rPr>
                <w:spacing w:val="-2"/>
                <w:sz w:val="20"/>
              </w:rPr>
              <w:t>retour.</w:t>
            </w:r>
          </w:p>
          <w:p w14:paraId="253A5038" w14:textId="77777777" w:rsidR="007D00B4" w:rsidRDefault="00000000">
            <w:pPr>
              <w:pStyle w:val="TableParagraph"/>
              <w:spacing w:line="226" w:lineRule="exact"/>
              <w:ind w:left="441"/>
              <w:rPr>
                <w:sz w:val="20"/>
              </w:rPr>
            </w:pPr>
            <w:r>
              <w:rPr>
                <w:sz w:val="20"/>
              </w:rPr>
              <w:t>Exercice</w:t>
            </w:r>
            <w:r>
              <w:rPr>
                <w:spacing w:val="-5"/>
                <w:sz w:val="20"/>
              </w:rPr>
              <w:t xml:space="preserve"> </w:t>
            </w:r>
            <w:r>
              <w:rPr>
                <w:spacing w:val="-2"/>
                <w:sz w:val="20"/>
              </w:rPr>
              <w:t>terminé</w:t>
            </w:r>
          </w:p>
        </w:tc>
      </w:tr>
      <w:tr w:rsidR="007D00B4" w14:paraId="1958E712" w14:textId="77777777">
        <w:trPr>
          <w:trHeight w:val="688"/>
        </w:trPr>
        <w:tc>
          <w:tcPr>
            <w:tcW w:w="372" w:type="dxa"/>
            <w:tcBorders>
              <w:top w:val="single" w:sz="4" w:space="0" w:color="000000"/>
              <w:bottom w:val="single" w:sz="4" w:space="0" w:color="000000"/>
              <w:right w:val="single" w:sz="4" w:space="0" w:color="000000"/>
            </w:tcBorders>
            <w:shd w:val="clear" w:color="auto" w:fill="F1DBDB"/>
          </w:tcPr>
          <w:p w14:paraId="0E5FCF33" w14:textId="77777777" w:rsidR="007D00B4" w:rsidRDefault="007D00B4">
            <w:pPr>
              <w:pStyle w:val="TableParagraph"/>
              <w:spacing w:before="1"/>
              <w:rPr>
                <w:sz w:val="20"/>
              </w:rPr>
            </w:pPr>
          </w:p>
          <w:p w14:paraId="0C9CA2D5" w14:textId="77777777" w:rsidR="007D00B4" w:rsidRDefault="00000000">
            <w:pPr>
              <w:pStyle w:val="TableParagraph"/>
              <w:ind w:right="61"/>
              <w:jc w:val="right"/>
              <w:rPr>
                <w:sz w:val="20"/>
              </w:rPr>
            </w:pPr>
            <w:r>
              <w:rPr>
                <w:spacing w:val="-5"/>
                <w:sz w:val="20"/>
              </w:rPr>
              <w:t>25</w:t>
            </w:r>
          </w:p>
        </w:tc>
        <w:tc>
          <w:tcPr>
            <w:tcW w:w="6577" w:type="dxa"/>
            <w:tcBorders>
              <w:top w:val="single" w:sz="4" w:space="0" w:color="000000"/>
              <w:left w:val="single" w:sz="4" w:space="0" w:color="000000"/>
              <w:bottom w:val="single" w:sz="4" w:space="0" w:color="000000"/>
              <w:right w:val="single" w:sz="4" w:space="0" w:color="000000"/>
            </w:tcBorders>
            <w:shd w:val="clear" w:color="auto" w:fill="F1DBDB"/>
          </w:tcPr>
          <w:p w14:paraId="701F8DE8" w14:textId="77777777" w:rsidR="007D00B4" w:rsidRDefault="007D00B4">
            <w:pPr>
              <w:pStyle w:val="TableParagraph"/>
              <w:spacing w:before="1"/>
              <w:rPr>
                <w:sz w:val="20"/>
              </w:rPr>
            </w:pPr>
          </w:p>
          <w:p w14:paraId="0593F6E5" w14:textId="77777777" w:rsidR="007D00B4" w:rsidRDefault="00000000">
            <w:pPr>
              <w:pStyle w:val="TableParagraph"/>
              <w:ind w:left="83"/>
              <w:rPr>
                <w:sz w:val="20"/>
              </w:rPr>
            </w:pPr>
            <w:r>
              <w:rPr>
                <w:sz w:val="20"/>
              </w:rPr>
              <w:t>Conducteur</w:t>
            </w:r>
            <w:r>
              <w:rPr>
                <w:spacing w:val="-4"/>
                <w:sz w:val="20"/>
              </w:rPr>
              <w:t xml:space="preserve"> </w:t>
            </w:r>
            <w:r>
              <w:rPr>
                <w:sz w:val="20"/>
              </w:rPr>
              <w:t>se</w:t>
            </w:r>
            <w:r>
              <w:rPr>
                <w:spacing w:val="-4"/>
                <w:sz w:val="20"/>
              </w:rPr>
              <w:t xml:space="preserve"> </w:t>
            </w:r>
            <w:r>
              <w:rPr>
                <w:sz w:val="20"/>
              </w:rPr>
              <w:t>déplace</w:t>
            </w:r>
            <w:r>
              <w:rPr>
                <w:spacing w:val="-4"/>
                <w:sz w:val="20"/>
              </w:rPr>
              <w:t xml:space="preserve"> </w:t>
            </w:r>
            <w:r>
              <w:rPr>
                <w:sz w:val="20"/>
              </w:rPr>
              <w:t>avant</w:t>
            </w:r>
            <w:r>
              <w:rPr>
                <w:spacing w:val="-7"/>
                <w:sz w:val="20"/>
              </w:rPr>
              <w:t xml:space="preserve"> </w:t>
            </w:r>
            <w:r>
              <w:rPr>
                <w:sz w:val="20"/>
              </w:rPr>
              <w:t>que</w:t>
            </w:r>
            <w:r>
              <w:rPr>
                <w:spacing w:val="-4"/>
                <w:sz w:val="20"/>
              </w:rPr>
              <w:t xml:space="preserve"> </w:t>
            </w:r>
            <w:r>
              <w:rPr>
                <w:sz w:val="20"/>
              </w:rPr>
              <w:t>le</w:t>
            </w:r>
            <w:r>
              <w:rPr>
                <w:spacing w:val="-4"/>
                <w:sz w:val="20"/>
              </w:rPr>
              <w:t xml:space="preserve"> </w:t>
            </w:r>
            <w:r>
              <w:rPr>
                <w:sz w:val="20"/>
              </w:rPr>
              <w:t>chien</w:t>
            </w:r>
            <w:r>
              <w:rPr>
                <w:spacing w:val="-3"/>
                <w:sz w:val="20"/>
              </w:rPr>
              <w:t xml:space="preserve"> </w:t>
            </w:r>
            <w:r>
              <w:rPr>
                <w:sz w:val="20"/>
              </w:rPr>
              <w:t>ait</w:t>
            </w:r>
            <w:r>
              <w:rPr>
                <w:spacing w:val="-4"/>
                <w:sz w:val="20"/>
              </w:rPr>
              <w:t xml:space="preserve"> </w:t>
            </w:r>
            <w:r>
              <w:rPr>
                <w:sz w:val="20"/>
              </w:rPr>
              <w:t>disparu</w:t>
            </w:r>
            <w:r>
              <w:rPr>
                <w:spacing w:val="-3"/>
                <w:sz w:val="20"/>
              </w:rPr>
              <w:t xml:space="preserve"> </w:t>
            </w:r>
            <w:r>
              <w:rPr>
                <w:sz w:val="20"/>
              </w:rPr>
              <w:t>de</w:t>
            </w:r>
            <w:r>
              <w:rPr>
                <w:spacing w:val="-4"/>
                <w:sz w:val="20"/>
              </w:rPr>
              <w:t xml:space="preserve"> </w:t>
            </w:r>
            <w:r>
              <w:rPr>
                <w:sz w:val="20"/>
              </w:rPr>
              <w:t>l'autre</w:t>
            </w:r>
            <w:r>
              <w:rPr>
                <w:spacing w:val="-4"/>
                <w:sz w:val="20"/>
              </w:rPr>
              <w:t xml:space="preserve"> côté</w:t>
            </w:r>
          </w:p>
        </w:tc>
        <w:tc>
          <w:tcPr>
            <w:tcW w:w="2266" w:type="dxa"/>
            <w:tcBorders>
              <w:top w:val="single" w:sz="4" w:space="0" w:color="000000"/>
              <w:left w:val="single" w:sz="4" w:space="0" w:color="000000"/>
              <w:bottom w:val="single" w:sz="4" w:space="0" w:color="000000"/>
            </w:tcBorders>
            <w:shd w:val="clear" w:color="auto" w:fill="F1DBDB"/>
          </w:tcPr>
          <w:p w14:paraId="18735B2D" w14:textId="77777777" w:rsidR="007D00B4" w:rsidRDefault="00000000">
            <w:pPr>
              <w:pStyle w:val="TableParagraph"/>
              <w:ind w:left="753" w:right="423" w:hanging="495"/>
              <w:rPr>
                <w:sz w:val="20"/>
              </w:rPr>
            </w:pPr>
            <w:r>
              <w:rPr>
                <w:sz w:val="20"/>
              </w:rPr>
              <w:t>Perte</w:t>
            </w:r>
            <w:r>
              <w:rPr>
                <w:spacing w:val="-12"/>
                <w:sz w:val="20"/>
              </w:rPr>
              <w:t xml:space="preserve"> </w:t>
            </w:r>
            <w:r>
              <w:rPr>
                <w:sz w:val="20"/>
              </w:rPr>
              <w:t>des</w:t>
            </w:r>
            <w:r>
              <w:rPr>
                <w:spacing w:val="-13"/>
                <w:sz w:val="20"/>
              </w:rPr>
              <w:t xml:space="preserve"> </w:t>
            </w:r>
            <w:r>
              <w:rPr>
                <w:sz w:val="20"/>
              </w:rPr>
              <w:t>points</w:t>
            </w:r>
            <w:r>
              <w:rPr>
                <w:spacing w:val="-12"/>
                <w:sz w:val="20"/>
              </w:rPr>
              <w:t xml:space="preserve"> </w:t>
            </w:r>
            <w:r>
              <w:rPr>
                <w:sz w:val="20"/>
              </w:rPr>
              <w:t xml:space="preserve">du </w:t>
            </w:r>
            <w:r>
              <w:rPr>
                <w:spacing w:val="-2"/>
                <w:sz w:val="20"/>
              </w:rPr>
              <w:t>retour.</w:t>
            </w:r>
          </w:p>
          <w:p w14:paraId="1C7D98BA" w14:textId="77777777" w:rsidR="007D00B4" w:rsidRDefault="00000000">
            <w:pPr>
              <w:pStyle w:val="TableParagraph"/>
              <w:spacing w:line="208" w:lineRule="exact"/>
              <w:ind w:left="441"/>
              <w:rPr>
                <w:sz w:val="20"/>
              </w:rPr>
            </w:pPr>
            <w:r>
              <w:rPr>
                <w:sz w:val="20"/>
              </w:rPr>
              <w:t>Exercice</w:t>
            </w:r>
            <w:r>
              <w:rPr>
                <w:spacing w:val="-5"/>
                <w:sz w:val="20"/>
              </w:rPr>
              <w:t xml:space="preserve"> </w:t>
            </w:r>
            <w:r>
              <w:rPr>
                <w:spacing w:val="-2"/>
                <w:sz w:val="20"/>
              </w:rPr>
              <w:t>terminé</w:t>
            </w:r>
          </w:p>
        </w:tc>
      </w:tr>
      <w:tr w:rsidR="007D00B4" w14:paraId="6676529E" w14:textId="77777777">
        <w:trPr>
          <w:trHeight w:val="688"/>
        </w:trPr>
        <w:tc>
          <w:tcPr>
            <w:tcW w:w="372" w:type="dxa"/>
            <w:tcBorders>
              <w:top w:val="single" w:sz="4" w:space="0" w:color="000000"/>
              <w:bottom w:val="single" w:sz="4" w:space="0" w:color="000000"/>
              <w:right w:val="single" w:sz="4" w:space="0" w:color="000000"/>
            </w:tcBorders>
          </w:tcPr>
          <w:p w14:paraId="02A56CAB" w14:textId="77777777" w:rsidR="007D00B4" w:rsidRDefault="007D00B4">
            <w:pPr>
              <w:pStyle w:val="TableParagraph"/>
              <w:spacing w:before="9"/>
              <w:rPr>
                <w:sz w:val="19"/>
              </w:rPr>
            </w:pPr>
          </w:p>
          <w:p w14:paraId="1F468868" w14:textId="77777777" w:rsidR="007D00B4" w:rsidRDefault="00000000">
            <w:pPr>
              <w:pStyle w:val="TableParagraph"/>
              <w:spacing w:before="1"/>
              <w:ind w:right="61"/>
              <w:jc w:val="right"/>
              <w:rPr>
                <w:sz w:val="20"/>
              </w:rPr>
            </w:pPr>
            <w:r>
              <w:rPr>
                <w:spacing w:val="-5"/>
                <w:sz w:val="20"/>
              </w:rPr>
              <w:t>26</w:t>
            </w:r>
          </w:p>
        </w:tc>
        <w:tc>
          <w:tcPr>
            <w:tcW w:w="6577" w:type="dxa"/>
            <w:tcBorders>
              <w:top w:val="single" w:sz="4" w:space="0" w:color="000000"/>
              <w:left w:val="single" w:sz="4" w:space="0" w:color="000000"/>
              <w:bottom w:val="single" w:sz="4" w:space="0" w:color="000000"/>
              <w:right w:val="single" w:sz="4" w:space="0" w:color="000000"/>
            </w:tcBorders>
          </w:tcPr>
          <w:p w14:paraId="6FEBBEAB" w14:textId="77777777" w:rsidR="007D00B4" w:rsidRDefault="00000000">
            <w:pPr>
              <w:pStyle w:val="TableParagraph"/>
              <w:spacing w:before="115"/>
              <w:ind w:left="83" w:right="159"/>
              <w:rPr>
                <w:sz w:val="20"/>
              </w:rPr>
            </w:pPr>
            <w:r>
              <w:rPr>
                <w:sz w:val="20"/>
              </w:rPr>
              <w:t>Au</w:t>
            </w:r>
            <w:r>
              <w:rPr>
                <w:spacing w:val="-2"/>
                <w:sz w:val="20"/>
              </w:rPr>
              <w:t xml:space="preserve"> </w:t>
            </w:r>
            <w:r>
              <w:rPr>
                <w:sz w:val="20"/>
              </w:rPr>
              <w:t>retour,</w:t>
            </w:r>
            <w:r>
              <w:rPr>
                <w:spacing w:val="-5"/>
                <w:sz w:val="20"/>
              </w:rPr>
              <w:t xml:space="preserve"> </w:t>
            </w:r>
            <w:r>
              <w:rPr>
                <w:sz w:val="20"/>
              </w:rPr>
              <w:t>le</w:t>
            </w:r>
            <w:r>
              <w:rPr>
                <w:spacing w:val="-3"/>
                <w:sz w:val="20"/>
              </w:rPr>
              <w:t xml:space="preserve"> </w:t>
            </w:r>
            <w:r>
              <w:rPr>
                <w:sz w:val="20"/>
              </w:rPr>
              <w:t>chien</w:t>
            </w:r>
            <w:r>
              <w:rPr>
                <w:spacing w:val="-4"/>
                <w:sz w:val="20"/>
              </w:rPr>
              <w:t xml:space="preserve"> </w:t>
            </w:r>
            <w:r>
              <w:rPr>
                <w:sz w:val="20"/>
              </w:rPr>
              <w:t>visible</w:t>
            </w:r>
            <w:r>
              <w:rPr>
                <w:spacing w:val="-3"/>
                <w:sz w:val="20"/>
              </w:rPr>
              <w:t xml:space="preserve"> </w:t>
            </w:r>
            <w:r>
              <w:rPr>
                <w:sz w:val="20"/>
              </w:rPr>
              <w:t>du</w:t>
            </w:r>
            <w:r>
              <w:rPr>
                <w:spacing w:val="-4"/>
                <w:sz w:val="20"/>
              </w:rPr>
              <w:t xml:space="preserve"> </w:t>
            </w:r>
            <w:r>
              <w:rPr>
                <w:sz w:val="20"/>
              </w:rPr>
              <w:t>conducteur</w:t>
            </w:r>
            <w:r>
              <w:rPr>
                <w:spacing w:val="-3"/>
                <w:sz w:val="20"/>
              </w:rPr>
              <w:t xml:space="preserve"> </w:t>
            </w:r>
            <w:r>
              <w:rPr>
                <w:sz w:val="20"/>
              </w:rPr>
              <w:t>:</w:t>
            </w:r>
            <w:r>
              <w:rPr>
                <w:spacing w:val="-4"/>
                <w:sz w:val="20"/>
              </w:rPr>
              <w:t xml:space="preserve"> </w:t>
            </w:r>
            <w:r>
              <w:rPr>
                <w:sz w:val="20"/>
              </w:rPr>
              <w:t>commandement</w:t>
            </w:r>
            <w:r>
              <w:rPr>
                <w:spacing w:val="-6"/>
                <w:sz w:val="20"/>
              </w:rPr>
              <w:t xml:space="preserve"> </w:t>
            </w:r>
            <w:r>
              <w:rPr>
                <w:sz w:val="20"/>
              </w:rPr>
              <w:t>de blocage</w:t>
            </w:r>
            <w:r>
              <w:rPr>
                <w:spacing w:val="-5"/>
                <w:sz w:val="20"/>
              </w:rPr>
              <w:t xml:space="preserve"> </w:t>
            </w:r>
            <w:r>
              <w:rPr>
                <w:sz w:val="20"/>
              </w:rPr>
              <w:t>le</w:t>
            </w:r>
            <w:r>
              <w:rPr>
                <w:spacing w:val="-3"/>
                <w:sz w:val="20"/>
              </w:rPr>
              <w:t xml:space="preserve"> </w:t>
            </w:r>
            <w:r>
              <w:rPr>
                <w:sz w:val="20"/>
              </w:rPr>
              <w:t>chien revenant sur plus d'un mètre</w:t>
            </w:r>
          </w:p>
        </w:tc>
        <w:tc>
          <w:tcPr>
            <w:tcW w:w="2266" w:type="dxa"/>
            <w:tcBorders>
              <w:top w:val="single" w:sz="4" w:space="0" w:color="000000"/>
              <w:left w:val="single" w:sz="4" w:space="0" w:color="000000"/>
              <w:bottom w:val="single" w:sz="4" w:space="0" w:color="000000"/>
            </w:tcBorders>
          </w:tcPr>
          <w:p w14:paraId="41FEA281" w14:textId="77777777" w:rsidR="007D00B4" w:rsidRDefault="00000000">
            <w:pPr>
              <w:pStyle w:val="TableParagraph"/>
              <w:ind w:left="753" w:right="423" w:hanging="495"/>
              <w:rPr>
                <w:sz w:val="20"/>
              </w:rPr>
            </w:pPr>
            <w:r>
              <w:rPr>
                <w:sz w:val="20"/>
              </w:rPr>
              <w:t>Perte</w:t>
            </w:r>
            <w:r>
              <w:rPr>
                <w:spacing w:val="-12"/>
                <w:sz w:val="20"/>
              </w:rPr>
              <w:t xml:space="preserve"> </w:t>
            </w:r>
            <w:r>
              <w:rPr>
                <w:sz w:val="20"/>
              </w:rPr>
              <w:t>des</w:t>
            </w:r>
            <w:r>
              <w:rPr>
                <w:spacing w:val="-13"/>
                <w:sz w:val="20"/>
              </w:rPr>
              <w:t xml:space="preserve"> </w:t>
            </w:r>
            <w:r>
              <w:rPr>
                <w:sz w:val="20"/>
              </w:rPr>
              <w:t>points</w:t>
            </w:r>
            <w:r>
              <w:rPr>
                <w:spacing w:val="-12"/>
                <w:sz w:val="20"/>
              </w:rPr>
              <w:t xml:space="preserve"> </w:t>
            </w:r>
            <w:r>
              <w:rPr>
                <w:sz w:val="20"/>
              </w:rPr>
              <w:t xml:space="preserve">du </w:t>
            </w:r>
            <w:r>
              <w:rPr>
                <w:spacing w:val="-2"/>
                <w:sz w:val="20"/>
              </w:rPr>
              <w:t>retour.</w:t>
            </w:r>
          </w:p>
          <w:p w14:paraId="60ACF66B" w14:textId="77777777" w:rsidR="007D00B4" w:rsidRDefault="00000000">
            <w:pPr>
              <w:pStyle w:val="TableParagraph"/>
              <w:spacing w:line="208" w:lineRule="exact"/>
              <w:ind w:left="436"/>
              <w:rPr>
                <w:sz w:val="20"/>
              </w:rPr>
            </w:pPr>
            <w:r>
              <w:rPr>
                <w:sz w:val="20"/>
              </w:rPr>
              <w:t>Exercice</w:t>
            </w:r>
            <w:r>
              <w:rPr>
                <w:spacing w:val="-7"/>
                <w:sz w:val="20"/>
              </w:rPr>
              <w:t xml:space="preserve"> </w:t>
            </w:r>
            <w:r>
              <w:rPr>
                <w:spacing w:val="-2"/>
                <w:sz w:val="20"/>
              </w:rPr>
              <w:t>terminé</w:t>
            </w:r>
          </w:p>
        </w:tc>
      </w:tr>
      <w:tr w:rsidR="007D00B4" w14:paraId="0CD16E7A" w14:textId="77777777">
        <w:trPr>
          <w:trHeight w:val="506"/>
        </w:trPr>
        <w:tc>
          <w:tcPr>
            <w:tcW w:w="372" w:type="dxa"/>
            <w:tcBorders>
              <w:top w:val="single" w:sz="4" w:space="0" w:color="000000"/>
              <w:bottom w:val="single" w:sz="4" w:space="0" w:color="000000"/>
              <w:right w:val="single" w:sz="4" w:space="0" w:color="000000"/>
            </w:tcBorders>
            <w:shd w:val="clear" w:color="auto" w:fill="F1DBDB"/>
          </w:tcPr>
          <w:p w14:paraId="644C58E1" w14:textId="77777777" w:rsidR="007D00B4" w:rsidRDefault="00000000">
            <w:pPr>
              <w:pStyle w:val="TableParagraph"/>
              <w:spacing w:before="137"/>
              <w:ind w:right="61"/>
              <w:jc w:val="right"/>
              <w:rPr>
                <w:sz w:val="20"/>
              </w:rPr>
            </w:pPr>
            <w:r>
              <w:rPr>
                <w:spacing w:val="-5"/>
                <w:sz w:val="20"/>
              </w:rPr>
              <w:t>27</w:t>
            </w:r>
          </w:p>
        </w:tc>
        <w:tc>
          <w:tcPr>
            <w:tcW w:w="6577" w:type="dxa"/>
            <w:tcBorders>
              <w:top w:val="single" w:sz="4" w:space="0" w:color="000000"/>
              <w:left w:val="single" w:sz="4" w:space="0" w:color="000000"/>
              <w:bottom w:val="single" w:sz="4" w:space="0" w:color="000000"/>
              <w:right w:val="single" w:sz="4" w:space="0" w:color="000000"/>
            </w:tcBorders>
            <w:shd w:val="clear" w:color="auto" w:fill="F1DBDB"/>
          </w:tcPr>
          <w:p w14:paraId="5FFA95A4" w14:textId="77777777" w:rsidR="007D00B4" w:rsidRDefault="00000000">
            <w:pPr>
              <w:pStyle w:val="TableParagraph"/>
              <w:spacing w:before="137"/>
              <w:ind w:left="83"/>
              <w:rPr>
                <w:sz w:val="20"/>
              </w:rPr>
            </w:pPr>
            <w:r>
              <w:rPr>
                <w:sz w:val="20"/>
              </w:rPr>
              <w:t>Si</w:t>
            </w:r>
            <w:r>
              <w:rPr>
                <w:spacing w:val="-5"/>
                <w:sz w:val="20"/>
              </w:rPr>
              <w:t xml:space="preserve"> </w:t>
            </w:r>
            <w:r>
              <w:rPr>
                <w:sz w:val="20"/>
              </w:rPr>
              <w:t>le</w:t>
            </w:r>
            <w:r>
              <w:rPr>
                <w:spacing w:val="-3"/>
                <w:sz w:val="20"/>
              </w:rPr>
              <w:t xml:space="preserve"> </w:t>
            </w:r>
            <w:r>
              <w:rPr>
                <w:sz w:val="20"/>
              </w:rPr>
              <w:t>chien</w:t>
            </w:r>
            <w:r>
              <w:rPr>
                <w:spacing w:val="-3"/>
                <w:sz w:val="20"/>
              </w:rPr>
              <w:t xml:space="preserve"> </w:t>
            </w:r>
            <w:r>
              <w:rPr>
                <w:sz w:val="20"/>
              </w:rPr>
              <w:t>se</w:t>
            </w:r>
            <w:r>
              <w:rPr>
                <w:spacing w:val="-3"/>
                <w:sz w:val="20"/>
              </w:rPr>
              <w:t xml:space="preserve"> </w:t>
            </w:r>
            <w:r>
              <w:rPr>
                <w:sz w:val="20"/>
              </w:rPr>
              <w:t>place</w:t>
            </w:r>
            <w:r>
              <w:rPr>
                <w:spacing w:val="-3"/>
                <w:sz w:val="20"/>
              </w:rPr>
              <w:t xml:space="preserve"> </w:t>
            </w:r>
            <w:r>
              <w:rPr>
                <w:sz w:val="20"/>
              </w:rPr>
              <w:t>sous</w:t>
            </w:r>
            <w:r>
              <w:rPr>
                <w:spacing w:val="-5"/>
                <w:sz w:val="20"/>
              </w:rPr>
              <w:t xml:space="preserve"> </w:t>
            </w:r>
            <w:r>
              <w:rPr>
                <w:sz w:val="20"/>
              </w:rPr>
              <w:t>le</w:t>
            </w:r>
            <w:r>
              <w:rPr>
                <w:spacing w:val="-3"/>
                <w:sz w:val="20"/>
              </w:rPr>
              <w:t xml:space="preserve"> </w:t>
            </w:r>
            <w:r>
              <w:rPr>
                <w:sz w:val="20"/>
              </w:rPr>
              <w:t>panneau</w:t>
            </w:r>
            <w:r>
              <w:rPr>
                <w:spacing w:val="-3"/>
                <w:sz w:val="20"/>
              </w:rPr>
              <w:t xml:space="preserve"> </w:t>
            </w:r>
            <w:r>
              <w:rPr>
                <w:sz w:val="20"/>
              </w:rPr>
              <w:t>et</w:t>
            </w:r>
            <w:r>
              <w:rPr>
                <w:spacing w:val="-3"/>
                <w:sz w:val="20"/>
              </w:rPr>
              <w:t xml:space="preserve"> </w:t>
            </w:r>
            <w:r>
              <w:rPr>
                <w:sz w:val="20"/>
              </w:rPr>
              <w:t>empêche</w:t>
            </w:r>
            <w:r>
              <w:rPr>
                <w:spacing w:val="-3"/>
                <w:sz w:val="20"/>
              </w:rPr>
              <w:t xml:space="preserve"> </w:t>
            </w:r>
            <w:r>
              <w:rPr>
                <w:sz w:val="20"/>
              </w:rPr>
              <w:t>toute</w:t>
            </w:r>
            <w:r>
              <w:rPr>
                <w:spacing w:val="-4"/>
                <w:sz w:val="20"/>
              </w:rPr>
              <w:t xml:space="preserve"> </w:t>
            </w:r>
            <w:r>
              <w:rPr>
                <w:sz w:val="20"/>
              </w:rPr>
              <w:t>manipulation</w:t>
            </w:r>
            <w:r>
              <w:rPr>
                <w:spacing w:val="-2"/>
                <w:sz w:val="20"/>
              </w:rPr>
              <w:t xml:space="preserve"> </w:t>
            </w:r>
            <w:r>
              <w:rPr>
                <w:sz w:val="20"/>
              </w:rPr>
              <w:t>de</w:t>
            </w:r>
            <w:r>
              <w:rPr>
                <w:spacing w:val="-4"/>
                <w:sz w:val="20"/>
              </w:rPr>
              <w:t xml:space="preserve"> </w:t>
            </w:r>
            <w:r>
              <w:rPr>
                <w:sz w:val="20"/>
              </w:rPr>
              <w:t>la</w:t>
            </w:r>
            <w:r>
              <w:rPr>
                <w:spacing w:val="-5"/>
                <w:sz w:val="20"/>
              </w:rPr>
              <w:t xml:space="preserve"> </w:t>
            </w:r>
            <w:r>
              <w:rPr>
                <w:spacing w:val="-2"/>
                <w:sz w:val="20"/>
              </w:rPr>
              <w:t>bascule</w:t>
            </w:r>
          </w:p>
        </w:tc>
        <w:tc>
          <w:tcPr>
            <w:tcW w:w="2266" w:type="dxa"/>
            <w:tcBorders>
              <w:top w:val="single" w:sz="4" w:space="0" w:color="000000"/>
              <w:left w:val="single" w:sz="4" w:space="0" w:color="000000"/>
              <w:bottom w:val="single" w:sz="4" w:space="0" w:color="000000"/>
            </w:tcBorders>
            <w:shd w:val="clear" w:color="auto" w:fill="F1DBDB"/>
          </w:tcPr>
          <w:p w14:paraId="2B4B8F9E" w14:textId="77777777" w:rsidR="007D00B4" w:rsidRDefault="00000000">
            <w:pPr>
              <w:pStyle w:val="TableParagraph"/>
              <w:spacing w:line="250" w:lineRule="atLeast"/>
              <w:ind w:left="460" w:right="423" w:firstLine="74"/>
              <w:rPr>
                <w:sz w:val="20"/>
              </w:rPr>
            </w:pPr>
            <w:r>
              <w:rPr>
                <w:sz w:val="20"/>
              </w:rPr>
              <w:t>Pas de retour Exercice</w:t>
            </w:r>
            <w:r>
              <w:rPr>
                <w:spacing w:val="-13"/>
                <w:sz w:val="20"/>
              </w:rPr>
              <w:t xml:space="preserve"> </w:t>
            </w:r>
            <w:r>
              <w:rPr>
                <w:sz w:val="20"/>
              </w:rPr>
              <w:t>terminé</w:t>
            </w:r>
          </w:p>
        </w:tc>
      </w:tr>
    </w:tbl>
    <w:p w14:paraId="5987FC23" w14:textId="77777777" w:rsidR="007D00B4" w:rsidRDefault="007D00B4">
      <w:pPr>
        <w:spacing w:line="250" w:lineRule="atLeast"/>
        <w:rPr>
          <w:sz w:val="20"/>
        </w:rPr>
        <w:sectPr w:rsidR="007D00B4">
          <w:pgSz w:w="11920" w:h="16850"/>
          <w:pgMar w:top="560" w:right="200" w:bottom="740" w:left="500" w:header="0" w:footer="554" w:gutter="0"/>
          <w:cols w:space="720"/>
        </w:sectPr>
      </w:pPr>
    </w:p>
    <w:p w14:paraId="50E09EEF" w14:textId="77777777" w:rsidR="007D00B4" w:rsidRDefault="00000000">
      <w:pPr>
        <w:pStyle w:val="Corpsdetexte"/>
        <w:ind w:left="263"/>
      </w:pPr>
      <w:r>
        <w:rPr>
          <w:noProof/>
        </w:rPr>
        <w:lastRenderedPageBreak/>
        <mc:AlternateContent>
          <mc:Choice Requires="wps">
            <w:drawing>
              <wp:inline distT="0" distB="0" distL="0" distR="0" wp14:anchorId="23A4B639" wp14:editId="00EF71FE">
                <wp:extent cx="6594475" cy="279400"/>
                <wp:effectExtent l="0" t="0" r="0" b="0"/>
                <wp:docPr id="891" name="Text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4475" cy="279400"/>
                        </a:xfrm>
                        <a:prstGeom prst="rect">
                          <a:avLst/>
                        </a:prstGeom>
                        <a:solidFill>
                          <a:srgbClr val="A32E0D"/>
                        </a:solidFill>
                      </wps:spPr>
                      <wps:txbx>
                        <w:txbxContent>
                          <w:p w14:paraId="1BE0E89A" w14:textId="77777777" w:rsidR="007D00B4" w:rsidRDefault="00000000">
                            <w:pPr>
                              <w:spacing w:before="62"/>
                              <w:ind w:left="2231" w:right="2265"/>
                              <w:jc w:val="center"/>
                              <w:rPr>
                                <w:rFonts w:ascii="Trebuchet MS" w:hAnsi="Trebuchet MS"/>
                                <w:b/>
                                <w:color w:val="000000"/>
                                <w:sz w:val="24"/>
                              </w:rPr>
                            </w:pPr>
                            <w:bookmarkStart w:id="38" w:name="_bookmark26"/>
                            <w:bookmarkEnd w:id="38"/>
                            <w:r>
                              <w:rPr>
                                <w:rFonts w:ascii="Trebuchet MS" w:hAnsi="Trebuchet MS"/>
                                <w:b/>
                                <w:color w:val="FFFFFF"/>
                                <w:sz w:val="24"/>
                              </w:rPr>
                              <w:t>X</w:t>
                            </w:r>
                            <w:r>
                              <w:rPr>
                                <w:rFonts w:ascii="Trebuchet MS" w:hAnsi="Trebuchet MS"/>
                                <w:b/>
                                <w:color w:val="FFFFFF"/>
                                <w:spacing w:val="-1"/>
                                <w:sz w:val="24"/>
                              </w:rPr>
                              <w:t xml:space="preserve"> </w:t>
                            </w:r>
                            <w:r>
                              <w:rPr>
                                <w:rFonts w:ascii="Trebuchet MS" w:hAnsi="Trebuchet MS"/>
                                <w:b/>
                                <w:color w:val="FFFFFF"/>
                                <w:sz w:val="24"/>
                              </w:rPr>
                              <w:t xml:space="preserve">– </w:t>
                            </w:r>
                            <w:r>
                              <w:rPr>
                                <w:rFonts w:ascii="Trebuchet MS" w:hAnsi="Trebuchet MS"/>
                                <w:b/>
                                <w:color w:val="FFFFFF"/>
                                <w:spacing w:val="10"/>
                                <w:sz w:val="24"/>
                              </w:rPr>
                              <w:t>EXERCICES</w:t>
                            </w:r>
                            <w:r>
                              <w:rPr>
                                <w:rFonts w:ascii="Trebuchet MS" w:hAnsi="Trebuchet MS"/>
                                <w:b/>
                                <w:color w:val="FFFFFF"/>
                                <w:spacing w:val="64"/>
                                <w:w w:val="150"/>
                                <w:sz w:val="24"/>
                              </w:rPr>
                              <w:t xml:space="preserve"> </w:t>
                            </w:r>
                            <w:r>
                              <w:rPr>
                                <w:rFonts w:ascii="Trebuchet MS" w:hAnsi="Trebuchet MS"/>
                                <w:b/>
                                <w:color w:val="FFFFFF"/>
                                <w:spacing w:val="-2"/>
                                <w:sz w:val="24"/>
                              </w:rPr>
                              <w:t>D’OBEISSANCE</w:t>
                            </w:r>
                          </w:p>
                        </w:txbxContent>
                      </wps:txbx>
                      <wps:bodyPr wrap="square" lIns="0" tIns="0" rIns="0" bIns="0" rtlCol="0">
                        <a:noAutofit/>
                      </wps:bodyPr>
                    </wps:wsp>
                  </a:graphicData>
                </a:graphic>
              </wp:inline>
            </w:drawing>
          </mc:Choice>
          <mc:Fallback>
            <w:pict>
              <v:shape w14:anchorId="23A4B639" id="Textbox 891" o:spid="_x0000_s1895" type="#_x0000_t202" style="width:519.25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" fillcolor="#a32e0d" stroked="f">
                <v:textbox inset="0,0,0,0">
                  <w:txbxContent>
                    <w:p w14:paraId="1BE0E89A" w14:textId="77777777" w:rsidR="007D00B4" w:rsidRDefault="00000000">
                      <w:pPr>
                        <w:spacing w:before="62"/>
                        <w:ind w:left="2231" w:right="2265"/>
                        <w:jc w:val="center"/>
                        <w:rPr>
                          <w:rFonts w:ascii="Trebuchet MS" w:hAnsi="Trebuchet MS"/>
                          <w:b/>
                          <w:color w:val="000000"/>
                          <w:sz w:val="24"/>
                        </w:rPr>
                      </w:pPr>
                      <w:bookmarkStart w:id="39" w:name="_bookmark26"/>
                      <w:bookmarkEnd w:id="39"/>
                      <w:r>
                        <w:rPr>
                          <w:rFonts w:ascii="Trebuchet MS" w:hAnsi="Trebuchet MS"/>
                          <w:b/>
                          <w:color w:val="FFFFFF"/>
                          <w:sz w:val="24"/>
                        </w:rPr>
                        <w:t>X</w:t>
                      </w:r>
                      <w:r>
                        <w:rPr>
                          <w:rFonts w:ascii="Trebuchet MS" w:hAnsi="Trebuchet MS"/>
                          <w:b/>
                          <w:color w:val="FFFFFF"/>
                          <w:spacing w:val="-1"/>
                          <w:sz w:val="24"/>
                        </w:rPr>
                        <w:t xml:space="preserve"> </w:t>
                      </w:r>
                      <w:r>
                        <w:rPr>
                          <w:rFonts w:ascii="Trebuchet MS" w:hAnsi="Trebuchet MS"/>
                          <w:b/>
                          <w:color w:val="FFFFFF"/>
                          <w:sz w:val="24"/>
                        </w:rPr>
                        <w:t xml:space="preserve">– </w:t>
                      </w:r>
                      <w:r>
                        <w:rPr>
                          <w:rFonts w:ascii="Trebuchet MS" w:hAnsi="Trebuchet MS"/>
                          <w:b/>
                          <w:color w:val="FFFFFF"/>
                          <w:spacing w:val="10"/>
                          <w:sz w:val="24"/>
                        </w:rPr>
                        <w:t>EXERCICES</w:t>
                      </w:r>
                      <w:r>
                        <w:rPr>
                          <w:rFonts w:ascii="Trebuchet MS" w:hAnsi="Trebuchet MS"/>
                          <w:b/>
                          <w:color w:val="FFFFFF"/>
                          <w:spacing w:val="64"/>
                          <w:w w:val="150"/>
                          <w:sz w:val="24"/>
                        </w:rPr>
                        <w:t xml:space="preserve"> </w:t>
                      </w:r>
                      <w:r>
                        <w:rPr>
                          <w:rFonts w:ascii="Trebuchet MS" w:hAnsi="Trebuchet MS"/>
                          <w:b/>
                          <w:color w:val="FFFFFF"/>
                          <w:spacing w:val="-2"/>
                          <w:sz w:val="24"/>
                        </w:rPr>
                        <w:t>D’OBEISSANCE</w:t>
                      </w:r>
                    </w:p>
                  </w:txbxContent>
                </v:textbox>
                <w10:anchorlock/>
              </v:shape>
            </w:pict>
          </mc:Fallback>
        </mc:AlternateContent>
      </w:r>
    </w:p>
    <w:p w14:paraId="543E16F5" w14:textId="77777777" w:rsidR="007D00B4" w:rsidRDefault="007D00B4">
      <w:pPr>
        <w:pStyle w:val="Corpsdetexte"/>
        <w:ind w:left="0"/>
      </w:pPr>
    </w:p>
    <w:p w14:paraId="6D039090" w14:textId="77777777" w:rsidR="007D00B4" w:rsidRDefault="007D00B4">
      <w:pPr>
        <w:pStyle w:val="Corpsdetexte"/>
        <w:spacing w:before="1"/>
        <w:ind w:left="0"/>
      </w:pPr>
    </w:p>
    <w:p w14:paraId="3CCDE32B" w14:textId="77777777" w:rsidR="007D00B4" w:rsidRDefault="00000000">
      <w:pPr>
        <w:pStyle w:val="Titre5"/>
        <w:numPr>
          <w:ilvl w:val="0"/>
          <w:numId w:val="31"/>
        </w:numPr>
        <w:tabs>
          <w:tab w:val="left" w:pos="1071"/>
        </w:tabs>
        <w:spacing w:before="91"/>
        <w:ind w:left="1071" w:hanging="359"/>
        <w:rPr>
          <w:u w:val="none"/>
        </w:rPr>
      </w:pPr>
      <w:bookmarkStart w:id="40" w:name="_bookmark27"/>
      <w:bookmarkEnd w:id="40"/>
      <w:r>
        <w:rPr>
          <w:spacing w:val="-2"/>
        </w:rPr>
        <w:t>Commandements</w:t>
      </w:r>
      <w:r>
        <w:rPr>
          <w:spacing w:val="11"/>
        </w:rPr>
        <w:t xml:space="preserve"> </w:t>
      </w:r>
      <w:r>
        <w:rPr>
          <w:spacing w:val="-2"/>
        </w:rPr>
        <w:t>obligatoires</w:t>
      </w:r>
    </w:p>
    <w:p w14:paraId="4190B007" w14:textId="77777777" w:rsidR="007D00B4" w:rsidRDefault="00000000">
      <w:pPr>
        <w:pStyle w:val="Paragraphedeliste"/>
        <w:numPr>
          <w:ilvl w:val="1"/>
          <w:numId w:val="31"/>
        </w:numPr>
        <w:tabs>
          <w:tab w:val="left" w:pos="1429"/>
        </w:tabs>
        <w:spacing w:before="34"/>
        <w:ind w:left="1429" w:hanging="359"/>
        <w:rPr>
          <w:b/>
          <w:i/>
          <w:sz w:val="20"/>
        </w:rPr>
      </w:pPr>
      <w:r>
        <w:rPr>
          <w:b/>
          <w:i/>
          <w:spacing w:val="-2"/>
          <w:sz w:val="20"/>
          <w:u w:val="single"/>
        </w:rPr>
        <w:t>Appâts</w:t>
      </w:r>
    </w:p>
    <w:p w14:paraId="66BDDA5A" w14:textId="77777777" w:rsidR="007D00B4" w:rsidRDefault="00000000">
      <w:pPr>
        <w:spacing w:before="36"/>
        <w:ind w:left="1432"/>
        <w:rPr>
          <w:i/>
          <w:sz w:val="20"/>
        </w:rPr>
      </w:pPr>
      <w:r>
        <w:rPr>
          <w:i/>
          <w:sz w:val="20"/>
          <w:u w:val="single"/>
        </w:rPr>
        <w:t>Appâts</w:t>
      </w:r>
      <w:r>
        <w:rPr>
          <w:i/>
          <w:spacing w:val="-3"/>
          <w:sz w:val="20"/>
          <w:u w:val="single"/>
        </w:rPr>
        <w:t xml:space="preserve"> </w:t>
      </w:r>
      <w:r>
        <w:rPr>
          <w:i/>
          <w:sz w:val="20"/>
          <w:u w:val="single"/>
        </w:rPr>
        <w:t>au</w:t>
      </w:r>
      <w:r>
        <w:rPr>
          <w:i/>
          <w:spacing w:val="-1"/>
          <w:sz w:val="20"/>
          <w:u w:val="single"/>
        </w:rPr>
        <w:t xml:space="preserve"> </w:t>
      </w:r>
      <w:r>
        <w:rPr>
          <w:i/>
          <w:spacing w:val="-5"/>
          <w:sz w:val="20"/>
          <w:u w:val="single"/>
        </w:rPr>
        <w:t>sol</w:t>
      </w:r>
    </w:p>
    <w:p w14:paraId="1C6E986C" w14:textId="77777777" w:rsidR="007D00B4" w:rsidRDefault="00000000">
      <w:pPr>
        <w:pStyle w:val="Corpsdetexte"/>
        <w:spacing w:before="36"/>
        <w:ind w:left="1432"/>
      </w:pPr>
      <w:r>
        <w:t>Aucun</w:t>
      </w:r>
      <w:r>
        <w:rPr>
          <w:spacing w:val="-4"/>
        </w:rPr>
        <w:t xml:space="preserve"> </w:t>
      </w:r>
      <w:r>
        <w:t>commandement</w:t>
      </w:r>
      <w:r>
        <w:rPr>
          <w:spacing w:val="-5"/>
        </w:rPr>
        <w:t xml:space="preserve"> </w:t>
      </w:r>
      <w:r>
        <w:t>ne</w:t>
      </w:r>
      <w:r>
        <w:rPr>
          <w:spacing w:val="-4"/>
        </w:rPr>
        <w:t xml:space="preserve"> </w:t>
      </w:r>
      <w:r>
        <w:t>sera</w:t>
      </w:r>
      <w:r>
        <w:rPr>
          <w:spacing w:val="-5"/>
        </w:rPr>
        <w:t xml:space="preserve"> </w:t>
      </w:r>
      <w:r>
        <w:t>autorisé</w:t>
      </w:r>
      <w:r>
        <w:rPr>
          <w:spacing w:val="-4"/>
        </w:rPr>
        <w:t xml:space="preserve"> </w:t>
      </w:r>
      <w:r>
        <w:t>pour</w:t>
      </w:r>
      <w:r>
        <w:rPr>
          <w:spacing w:val="-4"/>
        </w:rPr>
        <w:t xml:space="preserve"> </w:t>
      </w:r>
      <w:r>
        <w:t>ce</w:t>
      </w:r>
      <w:r>
        <w:rPr>
          <w:spacing w:val="-4"/>
        </w:rPr>
        <w:t xml:space="preserve"> </w:t>
      </w:r>
      <w:r>
        <w:t>qui</w:t>
      </w:r>
      <w:r>
        <w:rPr>
          <w:spacing w:val="-5"/>
        </w:rPr>
        <w:t xml:space="preserve"> </w:t>
      </w:r>
      <w:r>
        <w:t>est</w:t>
      </w:r>
      <w:r>
        <w:rPr>
          <w:spacing w:val="-6"/>
        </w:rPr>
        <w:t xml:space="preserve"> </w:t>
      </w:r>
      <w:r>
        <w:t>des</w:t>
      </w:r>
      <w:r>
        <w:rPr>
          <w:spacing w:val="-5"/>
        </w:rPr>
        <w:t xml:space="preserve"> </w:t>
      </w:r>
      <w:r>
        <w:t>appâts</w:t>
      </w:r>
      <w:r>
        <w:rPr>
          <w:spacing w:val="-5"/>
        </w:rPr>
        <w:t xml:space="preserve"> </w:t>
      </w:r>
      <w:r>
        <w:t>disséminés</w:t>
      </w:r>
      <w:r>
        <w:rPr>
          <w:spacing w:val="-5"/>
        </w:rPr>
        <w:t xml:space="preserve"> </w:t>
      </w:r>
      <w:r>
        <w:t>sur</w:t>
      </w:r>
      <w:r>
        <w:rPr>
          <w:spacing w:val="-4"/>
        </w:rPr>
        <w:t xml:space="preserve"> </w:t>
      </w:r>
      <w:r>
        <w:t>le</w:t>
      </w:r>
      <w:r>
        <w:rPr>
          <w:spacing w:val="-5"/>
        </w:rPr>
        <w:t xml:space="preserve"> </w:t>
      </w:r>
      <w:r>
        <w:rPr>
          <w:spacing w:val="-4"/>
        </w:rPr>
        <w:t>sol.</w:t>
      </w:r>
    </w:p>
    <w:p w14:paraId="59DA2606" w14:textId="77777777" w:rsidR="007D00B4" w:rsidRDefault="00000000">
      <w:pPr>
        <w:spacing w:before="34"/>
        <w:ind w:left="1432"/>
        <w:rPr>
          <w:i/>
          <w:sz w:val="20"/>
        </w:rPr>
      </w:pPr>
      <w:r>
        <w:rPr>
          <w:i/>
          <w:sz w:val="20"/>
          <w:u w:val="single"/>
        </w:rPr>
        <w:t>Appâts</w:t>
      </w:r>
      <w:r>
        <w:rPr>
          <w:i/>
          <w:spacing w:val="-4"/>
          <w:sz w:val="20"/>
          <w:u w:val="single"/>
        </w:rPr>
        <w:t xml:space="preserve"> </w:t>
      </w:r>
      <w:r>
        <w:rPr>
          <w:i/>
          <w:spacing w:val="-2"/>
          <w:sz w:val="20"/>
          <w:u w:val="single"/>
        </w:rPr>
        <w:t>lancés</w:t>
      </w:r>
    </w:p>
    <w:p w14:paraId="20F19643" w14:textId="77777777" w:rsidR="007D00B4" w:rsidRDefault="00000000">
      <w:pPr>
        <w:spacing w:before="35" w:line="276" w:lineRule="auto"/>
        <w:ind w:left="1432"/>
        <w:rPr>
          <w:b/>
          <w:sz w:val="20"/>
        </w:rPr>
      </w:pPr>
      <w:r>
        <w:rPr>
          <w:sz w:val="20"/>
        </w:rPr>
        <w:t>Mise</w:t>
      </w:r>
      <w:r>
        <w:rPr>
          <w:spacing w:val="-2"/>
          <w:sz w:val="20"/>
        </w:rPr>
        <w:t xml:space="preserve"> </w:t>
      </w:r>
      <w:r>
        <w:rPr>
          <w:sz w:val="20"/>
        </w:rPr>
        <w:t>en</w:t>
      </w:r>
      <w:r>
        <w:rPr>
          <w:spacing w:val="-1"/>
          <w:sz w:val="20"/>
        </w:rPr>
        <w:t xml:space="preserve"> </w:t>
      </w:r>
      <w:r>
        <w:rPr>
          <w:sz w:val="20"/>
        </w:rPr>
        <w:t>place</w:t>
      </w:r>
      <w:r>
        <w:rPr>
          <w:spacing w:val="-2"/>
          <w:sz w:val="20"/>
        </w:rPr>
        <w:t xml:space="preserve"> </w:t>
      </w:r>
      <w:r>
        <w:rPr>
          <w:sz w:val="20"/>
        </w:rPr>
        <w:t>Un</w:t>
      </w:r>
      <w:r>
        <w:rPr>
          <w:spacing w:val="-1"/>
          <w:sz w:val="20"/>
        </w:rPr>
        <w:t xml:space="preserve"> </w:t>
      </w:r>
      <w:r>
        <w:rPr>
          <w:sz w:val="20"/>
        </w:rPr>
        <w:t>seul</w:t>
      </w:r>
      <w:r>
        <w:rPr>
          <w:spacing w:val="-3"/>
          <w:sz w:val="20"/>
        </w:rPr>
        <w:t xml:space="preserve"> </w:t>
      </w:r>
      <w:r>
        <w:rPr>
          <w:sz w:val="20"/>
        </w:rPr>
        <w:t>commandement</w:t>
      </w:r>
      <w:r>
        <w:rPr>
          <w:spacing w:val="-5"/>
          <w:sz w:val="20"/>
        </w:rPr>
        <w:t xml:space="preserve"> </w:t>
      </w:r>
      <w:r>
        <w:rPr>
          <w:sz w:val="20"/>
        </w:rPr>
        <w:t xml:space="preserve">« </w:t>
      </w:r>
      <w:r>
        <w:rPr>
          <w:b/>
          <w:sz w:val="20"/>
        </w:rPr>
        <w:t>couché</w:t>
      </w:r>
      <w:r>
        <w:rPr>
          <w:b/>
          <w:spacing w:val="-2"/>
          <w:sz w:val="20"/>
        </w:rPr>
        <w:t xml:space="preserve"> </w:t>
      </w:r>
      <w:r>
        <w:rPr>
          <w:b/>
          <w:sz w:val="20"/>
        </w:rPr>
        <w:t xml:space="preserve">» </w:t>
      </w:r>
      <w:r>
        <w:rPr>
          <w:sz w:val="20"/>
        </w:rPr>
        <w:t>ou</w:t>
      </w:r>
      <w:r>
        <w:rPr>
          <w:spacing w:val="-1"/>
          <w:sz w:val="20"/>
        </w:rPr>
        <w:t xml:space="preserve"> </w:t>
      </w:r>
      <w:r>
        <w:rPr>
          <w:sz w:val="20"/>
        </w:rPr>
        <w:t>«</w:t>
      </w:r>
      <w:r>
        <w:rPr>
          <w:spacing w:val="-2"/>
          <w:sz w:val="20"/>
        </w:rPr>
        <w:t xml:space="preserve"> </w:t>
      </w:r>
      <w:r>
        <w:rPr>
          <w:b/>
          <w:sz w:val="20"/>
        </w:rPr>
        <w:t>terre</w:t>
      </w:r>
      <w:r>
        <w:rPr>
          <w:b/>
          <w:spacing w:val="-2"/>
          <w:sz w:val="20"/>
        </w:rPr>
        <w:t xml:space="preserve"> </w:t>
      </w:r>
      <w:r>
        <w:rPr>
          <w:b/>
          <w:sz w:val="20"/>
        </w:rPr>
        <w:t>»,</w:t>
      </w:r>
      <w:r>
        <w:rPr>
          <w:b/>
          <w:spacing w:val="-1"/>
          <w:sz w:val="20"/>
        </w:rPr>
        <w:t xml:space="preserve"> </w:t>
      </w:r>
      <w:r>
        <w:rPr>
          <w:sz w:val="20"/>
        </w:rPr>
        <w:t>précédé</w:t>
      </w:r>
      <w:r>
        <w:rPr>
          <w:spacing w:val="-2"/>
          <w:sz w:val="20"/>
        </w:rPr>
        <w:t xml:space="preserve"> </w:t>
      </w:r>
      <w:r>
        <w:rPr>
          <w:sz w:val="20"/>
        </w:rPr>
        <w:t>ou</w:t>
      </w:r>
      <w:r>
        <w:rPr>
          <w:spacing w:val="-1"/>
          <w:sz w:val="20"/>
        </w:rPr>
        <w:t xml:space="preserve"> </w:t>
      </w:r>
      <w:r>
        <w:rPr>
          <w:sz w:val="20"/>
        </w:rPr>
        <w:t>non</w:t>
      </w:r>
      <w:r>
        <w:rPr>
          <w:spacing w:val="-1"/>
          <w:sz w:val="20"/>
        </w:rPr>
        <w:t xml:space="preserve"> </w:t>
      </w:r>
      <w:r>
        <w:rPr>
          <w:sz w:val="20"/>
        </w:rPr>
        <w:t>du</w:t>
      </w:r>
      <w:r>
        <w:rPr>
          <w:spacing w:val="-1"/>
          <w:sz w:val="20"/>
        </w:rPr>
        <w:t xml:space="preserve"> </w:t>
      </w:r>
      <w:r>
        <w:rPr>
          <w:sz w:val="20"/>
        </w:rPr>
        <w:t>nom</w:t>
      </w:r>
      <w:r>
        <w:rPr>
          <w:spacing w:val="-1"/>
          <w:sz w:val="20"/>
        </w:rPr>
        <w:t xml:space="preserve"> </w:t>
      </w:r>
      <w:r>
        <w:rPr>
          <w:sz w:val="20"/>
        </w:rPr>
        <w:t>du</w:t>
      </w:r>
      <w:r>
        <w:rPr>
          <w:spacing w:val="-1"/>
          <w:sz w:val="20"/>
        </w:rPr>
        <w:t xml:space="preserve"> </w:t>
      </w:r>
      <w:r>
        <w:rPr>
          <w:sz w:val="20"/>
        </w:rPr>
        <w:t>chien</w:t>
      </w:r>
      <w:r>
        <w:rPr>
          <w:b/>
          <w:sz w:val="20"/>
        </w:rPr>
        <w:t>,</w:t>
      </w:r>
      <w:r>
        <w:rPr>
          <w:b/>
          <w:spacing w:val="-1"/>
          <w:sz w:val="20"/>
        </w:rPr>
        <w:t xml:space="preserve"> </w:t>
      </w:r>
      <w:r>
        <w:rPr>
          <w:sz w:val="20"/>
        </w:rPr>
        <w:t>suivi</w:t>
      </w:r>
      <w:r>
        <w:rPr>
          <w:spacing w:val="-5"/>
          <w:sz w:val="20"/>
        </w:rPr>
        <w:t xml:space="preserve"> </w:t>
      </w:r>
      <w:r>
        <w:rPr>
          <w:sz w:val="20"/>
        </w:rPr>
        <w:t xml:space="preserve">d'un commandement </w:t>
      </w:r>
      <w:r>
        <w:rPr>
          <w:b/>
          <w:sz w:val="20"/>
        </w:rPr>
        <w:t xml:space="preserve">obligatoire </w:t>
      </w:r>
      <w:r>
        <w:rPr>
          <w:sz w:val="20"/>
        </w:rPr>
        <w:t xml:space="preserve">de fixation : </w:t>
      </w:r>
      <w:r>
        <w:rPr>
          <w:b/>
          <w:sz w:val="20"/>
        </w:rPr>
        <w:t xml:space="preserve">reste </w:t>
      </w:r>
      <w:r>
        <w:rPr>
          <w:sz w:val="20"/>
        </w:rPr>
        <w:t xml:space="preserve">ou </w:t>
      </w:r>
      <w:r>
        <w:rPr>
          <w:b/>
          <w:sz w:val="20"/>
        </w:rPr>
        <w:t>pas bouger.</w:t>
      </w:r>
    </w:p>
    <w:p w14:paraId="6F1E5943" w14:textId="77777777" w:rsidR="007D00B4" w:rsidRDefault="00000000">
      <w:pPr>
        <w:spacing w:line="229" w:lineRule="exact"/>
        <w:ind w:left="1432"/>
        <w:rPr>
          <w:b/>
          <w:sz w:val="20"/>
        </w:rPr>
      </w:pPr>
      <w:r>
        <w:rPr>
          <w:i/>
          <w:sz w:val="20"/>
          <w:u w:val="single"/>
        </w:rPr>
        <w:t>Relève</w:t>
      </w:r>
      <w:r>
        <w:rPr>
          <w:i/>
          <w:spacing w:val="-2"/>
          <w:sz w:val="20"/>
        </w:rPr>
        <w:t xml:space="preserve"> </w:t>
      </w:r>
      <w:r>
        <w:rPr>
          <w:sz w:val="20"/>
        </w:rPr>
        <w:t>:</w:t>
      </w:r>
      <w:r>
        <w:rPr>
          <w:spacing w:val="-4"/>
          <w:sz w:val="20"/>
        </w:rPr>
        <w:t xml:space="preserve"> </w:t>
      </w:r>
      <w:r>
        <w:rPr>
          <w:sz w:val="20"/>
        </w:rPr>
        <w:t>Au</w:t>
      </w:r>
      <w:r>
        <w:rPr>
          <w:spacing w:val="-2"/>
          <w:sz w:val="20"/>
        </w:rPr>
        <w:t xml:space="preserve"> </w:t>
      </w:r>
      <w:r>
        <w:rPr>
          <w:sz w:val="20"/>
        </w:rPr>
        <w:t>signal</w:t>
      </w:r>
      <w:r>
        <w:rPr>
          <w:spacing w:val="-3"/>
          <w:sz w:val="20"/>
        </w:rPr>
        <w:t xml:space="preserve"> </w:t>
      </w:r>
      <w:r>
        <w:rPr>
          <w:sz w:val="20"/>
        </w:rPr>
        <w:t>du juge</w:t>
      </w:r>
      <w:r>
        <w:rPr>
          <w:spacing w:val="-3"/>
          <w:sz w:val="20"/>
        </w:rPr>
        <w:t xml:space="preserve"> </w:t>
      </w:r>
      <w:r>
        <w:rPr>
          <w:sz w:val="20"/>
        </w:rPr>
        <w:t>un</w:t>
      </w:r>
      <w:r>
        <w:rPr>
          <w:spacing w:val="-4"/>
          <w:sz w:val="20"/>
        </w:rPr>
        <w:t xml:space="preserve"> </w:t>
      </w:r>
      <w:r>
        <w:rPr>
          <w:sz w:val="20"/>
        </w:rPr>
        <w:t>seul</w:t>
      </w:r>
      <w:r>
        <w:rPr>
          <w:spacing w:val="-4"/>
          <w:sz w:val="20"/>
        </w:rPr>
        <w:t xml:space="preserve"> </w:t>
      </w:r>
      <w:r>
        <w:rPr>
          <w:sz w:val="20"/>
        </w:rPr>
        <w:t>commandement</w:t>
      </w:r>
      <w:r>
        <w:rPr>
          <w:spacing w:val="-4"/>
          <w:sz w:val="20"/>
        </w:rPr>
        <w:t xml:space="preserve"> </w:t>
      </w:r>
      <w:r>
        <w:rPr>
          <w:sz w:val="20"/>
        </w:rPr>
        <w:t>de</w:t>
      </w:r>
      <w:r>
        <w:rPr>
          <w:spacing w:val="-5"/>
          <w:sz w:val="20"/>
        </w:rPr>
        <w:t xml:space="preserve"> </w:t>
      </w:r>
      <w:r>
        <w:rPr>
          <w:sz w:val="20"/>
        </w:rPr>
        <w:t>reprise</w:t>
      </w:r>
      <w:r>
        <w:rPr>
          <w:spacing w:val="-3"/>
          <w:sz w:val="20"/>
        </w:rPr>
        <w:t xml:space="preserve"> </w:t>
      </w:r>
      <w:r>
        <w:rPr>
          <w:sz w:val="20"/>
        </w:rPr>
        <w:t>au</w:t>
      </w:r>
      <w:r>
        <w:rPr>
          <w:spacing w:val="-2"/>
          <w:sz w:val="20"/>
        </w:rPr>
        <w:t xml:space="preserve"> </w:t>
      </w:r>
      <w:r>
        <w:rPr>
          <w:sz w:val="20"/>
        </w:rPr>
        <w:t>pied</w:t>
      </w:r>
      <w:r>
        <w:rPr>
          <w:spacing w:val="-2"/>
          <w:sz w:val="20"/>
        </w:rPr>
        <w:t xml:space="preserve"> </w:t>
      </w:r>
      <w:r>
        <w:rPr>
          <w:sz w:val="20"/>
        </w:rPr>
        <w:t>:</w:t>
      </w:r>
      <w:r>
        <w:rPr>
          <w:spacing w:val="-6"/>
          <w:sz w:val="20"/>
        </w:rPr>
        <w:t xml:space="preserve"> </w:t>
      </w:r>
      <w:r>
        <w:rPr>
          <w:sz w:val="20"/>
        </w:rPr>
        <w:t>«</w:t>
      </w:r>
      <w:r>
        <w:rPr>
          <w:b/>
          <w:sz w:val="20"/>
        </w:rPr>
        <w:t>X</w:t>
      </w:r>
      <w:r>
        <w:rPr>
          <w:b/>
          <w:spacing w:val="-2"/>
          <w:sz w:val="20"/>
        </w:rPr>
        <w:t xml:space="preserve"> </w:t>
      </w:r>
      <w:r>
        <w:rPr>
          <w:b/>
          <w:sz w:val="20"/>
        </w:rPr>
        <w:t>au</w:t>
      </w:r>
      <w:r>
        <w:rPr>
          <w:b/>
          <w:spacing w:val="-4"/>
          <w:sz w:val="20"/>
        </w:rPr>
        <w:t xml:space="preserve"> </w:t>
      </w:r>
      <w:r>
        <w:rPr>
          <w:b/>
          <w:sz w:val="20"/>
        </w:rPr>
        <w:t>pied</w:t>
      </w:r>
      <w:r>
        <w:rPr>
          <w:b/>
          <w:spacing w:val="-3"/>
          <w:sz w:val="20"/>
        </w:rPr>
        <w:t xml:space="preserve"> </w:t>
      </w:r>
      <w:r>
        <w:rPr>
          <w:sz w:val="20"/>
        </w:rPr>
        <w:t>»</w:t>
      </w:r>
      <w:r>
        <w:rPr>
          <w:spacing w:val="-2"/>
          <w:sz w:val="20"/>
        </w:rPr>
        <w:t xml:space="preserve"> </w:t>
      </w:r>
      <w:r>
        <w:rPr>
          <w:sz w:val="20"/>
        </w:rPr>
        <w:t>(ou</w:t>
      </w:r>
      <w:r>
        <w:rPr>
          <w:spacing w:val="-2"/>
          <w:sz w:val="20"/>
        </w:rPr>
        <w:t xml:space="preserve"> </w:t>
      </w:r>
      <w:r>
        <w:rPr>
          <w:sz w:val="20"/>
        </w:rPr>
        <w:t xml:space="preserve">un </w:t>
      </w:r>
      <w:r>
        <w:rPr>
          <w:b/>
          <w:sz w:val="20"/>
        </w:rPr>
        <w:t>coup</w:t>
      </w:r>
      <w:r>
        <w:rPr>
          <w:b/>
          <w:spacing w:val="-4"/>
          <w:sz w:val="20"/>
        </w:rPr>
        <w:t xml:space="preserve"> </w:t>
      </w:r>
      <w:r>
        <w:rPr>
          <w:b/>
          <w:sz w:val="20"/>
        </w:rPr>
        <w:t>de</w:t>
      </w:r>
      <w:r>
        <w:rPr>
          <w:b/>
          <w:spacing w:val="-3"/>
          <w:sz w:val="20"/>
        </w:rPr>
        <w:t xml:space="preserve"> </w:t>
      </w:r>
      <w:r>
        <w:rPr>
          <w:b/>
          <w:spacing w:val="-2"/>
          <w:sz w:val="20"/>
        </w:rPr>
        <w:t>sifflet).</w:t>
      </w:r>
    </w:p>
    <w:p w14:paraId="7A533FC5" w14:textId="77777777" w:rsidR="007D00B4" w:rsidRDefault="007D00B4">
      <w:pPr>
        <w:pStyle w:val="Corpsdetexte"/>
        <w:ind w:left="0"/>
        <w:rPr>
          <w:b/>
          <w:sz w:val="18"/>
        </w:rPr>
      </w:pPr>
    </w:p>
    <w:p w14:paraId="66C26013" w14:textId="77777777" w:rsidR="007D00B4" w:rsidRDefault="00000000">
      <w:pPr>
        <w:pStyle w:val="Titre5"/>
        <w:numPr>
          <w:ilvl w:val="1"/>
          <w:numId w:val="31"/>
        </w:numPr>
        <w:tabs>
          <w:tab w:val="left" w:pos="1429"/>
        </w:tabs>
        <w:spacing w:before="93"/>
        <w:ind w:left="1429" w:hanging="359"/>
        <w:rPr>
          <w:u w:val="none"/>
        </w:rPr>
      </w:pPr>
      <w:r>
        <w:t>Suite</w:t>
      </w:r>
      <w:r>
        <w:rPr>
          <w:spacing w:val="-6"/>
        </w:rPr>
        <w:t xml:space="preserve"> </w:t>
      </w:r>
      <w:r>
        <w:t>en</w:t>
      </w:r>
      <w:r>
        <w:rPr>
          <w:spacing w:val="-4"/>
        </w:rPr>
        <w:t xml:space="preserve"> </w:t>
      </w:r>
      <w:r>
        <w:t>laisse</w:t>
      </w:r>
      <w:r>
        <w:rPr>
          <w:spacing w:val="-3"/>
        </w:rPr>
        <w:t xml:space="preserve"> </w:t>
      </w:r>
      <w:r>
        <w:t>et</w:t>
      </w:r>
      <w:r>
        <w:rPr>
          <w:spacing w:val="-4"/>
        </w:rPr>
        <w:t xml:space="preserve"> </w:t>
      </w:r>
      <w:r>
        <w:t>sans</w:t>
      </w:r>
      <w:r>
        <w:rPr>
          <w:spacing w:val="-4"/>
        </w:rPr>
        <w:t xml:space="preserve"> </w:t>
      </w:r>
      <w:r>
        <w:t>laisse</w:t>
      </w:r>
      <w:r>
        <w:rPr>
          <w:spacing w:val="-4"/>
        </w:rPr>
        <w:t xml:space="preserve"> </w:t>
      </w:r>
      <w:r>
        <w:t>chien</w:t>
      </w:r>
      <w:r>
        <w:rPr>
          <w:spacing w:val="-3"/>
        </w:rPr>
        <w:t xml:space="preserve"> </w:t>
      </w:r>
      <w:r>
        <w:rPr>
          <w:spacing w:val="-2"/>
        </w:rPr>
        <w:t>muselée</w:t>
      </w:r>
    </w:p>
    <w:p w14:paraId="49ECAE51" w14:textId="77777777" w:rsidR="007D00B4" w:rsidRDefault="00000000">
      <w:pPr>
        <w:pStyle w:val="Corpsdetexte"/>
        <w:spacing w:before="35" w:line="229" w:lineRule="exact"/>
        <w:ind w:left="1782"/>
      </w:pPr>
      <w:r>
        <w:t>Un</w:t>
      </w:r>
      <w:r>
        <w:rPr>
          <w:spacing w:val="-3"/>
        </w:rPr>
        <w:t xml:space="preserve"> </w:t>
      </w:r>
      <w:r>
        <w:t>seul</w:t>
      </w:r>
      <w:r>
        <w:rPr>
          <w:spacing w:val="-4"/>
        </w:rPr>
        <w:t xml:space="preserve"> </w:t>
      </w:r>
      <w:r>
        <w:t>commandement</w:t>
      </w:r>
      <w:r>
        <w:rPr>
          <w:spacing w:val="-4"/>
        </w:rPr>
        <w:t xml:space="preserve"> </w:t>
      </w:r>
      <w:r>
        <w:t>au</w:t>
      </w:r>
      <w:r>
        <w:rPr>
          <w:spacing w:val="-4"/>
        </w:rPr>
        <w:t xml:space="preserve"> </w:t>
      </w:r>
      <w:r>
        <w:t>départ</w:t>
      </w:r>
      <w:r>
        <w:rPr>
          <w:spacing w:val="-5"/>
        </w:rPr>
        <w:t xml:space="preserve"> </w:t>
      </w:r>
      <w:r>
        <w:t>sur</w:t>
      </w:r>
      <w:r>
        <w:rPr>
          <w:spacing w:val="-3"/>
        </w:rPr>
        <w:t xml:space="preserve"> </w:t>
      </w:r>
      <w:r>
        <w:t>signal</w:t>
      </w:r>
      <w:r>
        <w:rPr>
          <w:spacing w:val="-3"/>
        </w:rPr>
        <w:t xml:space="preserve"> </w:t>
      </w:r>
      <w:r>
        <w:t>du</w:t>
      </w:r>
      <w:r>
        <w:rPr>
          <w:spacing w:val="2"/>
        </w:rPr>
        <w:t xml:space="preserve"> </w:t>
      </w:r>
      <w:r>
        <w:t>juge</w:t>
      </w:r>
      <w:r>
        <w:rPr>
          <w:spacing w:val="-5"/>
        </w:rPr>
        <w:t xml:space="preserve"> </w:t>
      </w:r>
      <w:r>
        <w:t>:</w:t>
      </w:r>
      <w:r>
        <w:rPr>
          <w:spacing w:val="-4"/>
        </w:rPr>
        <w:t xml:space="preserve"> </w:t>
      </w:r>
      <w:r>
        <w:t>«</w:t>
      </w:r>
      <w:r>
        <w:rPr>
          <w:spacing w:val="-1"/>
        </w:rPr>
        <w:t xml:space="preserve"> </w:t>
      </w:r>
      <w:r>
        <w:rPr>
          <w:b/>
        </w:rPr>
        <w:t>X</w:t>
      </w:r>
      <w:r>
        <w:rPr>
          <w:b/>
          <w:spacing w:val="-3"/>
        </w:rPr>
        <w:t xml:space="preserve"> </w:t>
      </w:r>
      <w:r>
        <w:rPr>
          <w:b/>
        </w:rPr>
        <w:t>au</w:t>
      </w:r>
      <w:r>
        <w:rPr>
          <w:b/>
          <w:spacing w:val="-4"/>
        </w:rPr>
        <w:t xml:space="preserve"> </w:t>
      </w:r>
      <w:r>
        <w:rPr>
          <w:b/>
        </w:rPr>
        <w:t>pied</w:t>
      </w:r>
      <w:r>
        <w:rPr>
          <w:b/>
          <w:spacing w:val="-3"/>
        </w:rPr>
        <w:t xml:space="preserve"> </w:t>
      </w:r>
      <w:r>
        <w:rPr>
          <w:spacing w:val="-5"/>
        </w:rPr>
        <w:t>».</w:t>
      </w:r>
    </w:p>
    <w:p w14:paraId="17E8251B" w14:textId="77777777" w:rsidR="007D00B4" w:rsidRDefault="00000000">
      <w:pPr>
        <w:pStyle w:val="Titre5"/>
        <w:numPr>
          <w:ilvl w:val="1"/>
          <w:numId w:val="31"/>
        </w:numPr>
        <w:tabs>
          <w:tab w:val="left" w:pos="1429"/>
        </w:tabs>
        <w:spacing w:line="229" w:lineRule="exact"/>
        <w:ind w:left="1429" w:hanging="359"/>
        <w:rPr>
          <w:u w:val="none"/>
        </w:rPr>
      </w:pPr>
      <w:r>
        <w:t>Envoi</w:t>
      </w:r>
      <w:r>
        <w:rPr>
          <w:spacing w:val="-5"/>
        </w:rPr>
        <w:t xml:space="preserve"> </w:t>
      </w:r>
      <w:r>
        <w:t>en</w:t>
      </w:r>
      <w:r>
        <w:rPr>
          <w:spacing w:val="-6"/>
        </w:rPr>
        <w:t xml:space="preserve"> </w:t>
      </w:r>
      <w:r>
        <w:rPr>
          <w:spacing w:val="-4"/>
        </w:rPr>
        <w:t>Avant</w:t>
      </w:r>
    </w:p>
    <w:p w14:paraId="3FE441D1" w14:textId="77777777" w:rsidR="007D00B4" w:rsidRDefault="00000000">
      <w:pPr>
        <w:spacing w:before="34"/>
        <w:ind w:left="1432"/>
        <w:rPr>
          <w:sz w:val="20"/>
        </w:rPr>
      </w:pPr>
      <w:r>
        <w:rPr>
          <w:i/>
          <w:sz w:val="20"/>
          <w:u w:val="single"/>
        </w:rPr>
        <w:t>Envoi</w:t>
      </w:r>
      <w:r>
        <w:rPr>
          <w:i/>
          <w:spacing w:val="-3"/>
          <w:sz w:val="20"/>
        </w:rPr>
        <w:t xml:space="preserve"> </w:t>
      </w:r>
      <w:r>
        <w:rPr>
          <w:sz w:val="20"/>
        </w:rPr>
        <w:t>:</w:t>
      </w:r>
      <w:r>
        <w:rPr>
          <w:spacing w:val="-4"/>
          <w:sz w:val="20"/>
        </w:rPr>
        <w:t xml:space="preserve"> </w:t>
      </w:r>
      <w:r>
        <w:rPr>
          <w:sz w:val="20"/>
        </w:rPr>
        <w:t>un</w:t>
      </w:r>
      <w:r>
        <w:rPr>
          <w:spacing w:val="-4"/>
          <w:sz w:val="20"/>
        </w:rPr>
        <w:t xml:space="preserve"> </w:t>
      </w:r>
      <w:r>
        <w:rPr>
          <w:sz w:val="20"/>
        </w:rPr>
        <w:t>seul</w:t>
      </w:r>
      <w:r>
        <w:rPr>
          <w:spacing w:val="-4"/>
          <w:sz w:val="20"/>
        </w:rPr>
        <w:t xml:space="preserve"> </w:t>
      </w:r>
      <w:r>
        <w:rPr>
          <w:sz w:val="20"/>
        </w:rPr>
        <w:t>commandement</w:t>
      </w:r>
      <w:r>
        <w:rPr>
          <w:spacing w:val="-3"/>
          <w:sz w:val="20"/>
        </w:rPr>
        <w:t xml:space="preserve"> </w:t>
      </w:r>
      <w:r>
        <w:rPr>
          <w:sz w:val="20"/>
        </w:rPr>
        <w:t>bref</w:t>
      </w:r>
      <w:r>
        <w:rPr>
          <w:spacing w:val="-2"/>
          <w:sz w:val="20"/>
        </w:rPr>
        <w:t xml:space="preserve"> </w:t>
      </w:r>
      <w:r>
        <w:rPr>
          <w:sz w:val="20"/>
        </w:rPr>
        <w:t>:</w:t>
      </w:r>
      <w:r>
        <w:rPr>
          <w:spacing w:val="-6"/>
          <w:sz w:val="20"/>
        </w:rPr>
        <w:t xml:space="preserve"> </w:t>
      </w:r>
      <w:r>
        <w:rPr>
          <w:sz w:val="20"/>
        </w:rPr>
        <w:t>«</w:t>
      </w:r>
      <w:r>
        <w:rPr>
          <w:spacing w:val="2"/>
          <w:sz w:val="20"/>
        </w:rPr>
        <w:t xml:space="preserve"> </w:t>
      </w:r>
      <w:r>
        <w:rPr>
          <w:b/>
          <w:sz w:val="20"/>
        </w:rPr>
        <w:t>X</w:t>
      </w:r>
      <w:r>
        <w:rPr>
          <w:b/>
          <w:spacing w:val="-3"/>
          <w:sz w:val="20"/>
        </w:rPr>
        <w:t xml:space="preserve"> </w:t>
      </w:r>
      <w:r>
        <w:rPr>
          <w:b/>
          <w:sz w:val="20"/>
        </w:rPr>
        <w:t>en</w:t>
      </w:r>
      <w:r>
        <w:rPr>
          <w:b/>
          <w:spacing w:val="-3"/>
          <w:sz w:val="20"/>
        </w:rPr>
        <w:t xml:space="preserve"> </w:t>
      </w:r>
      <w:r>
        <w:rPr>
          <w:b/>
          <w:sz w:val="20"/>
        </w:rPr>
        <w:t>avant</w:t>
      </w:r>
      <w:r>
        <w:rPr>
          <w:b/>
          <w:spacing w:val="-2"/>
          <w:sz w:val="20"/>
        </w:rPr>
        <w:t xml:space="preserve"> </w:t>
      </w:r>
      <w:r>
        <w:rPr>
          <w:spacing w:val="-5"/>
          <w:sz w:val="20"/>
        </w:rPr>
        <w:t>».</w:t>
      </w:r>
    </w:p>
    <w:p w14:paraId="32BDD3EE" w14:textId="77777777" w:rsidR="007D00B4" w:rsidRDefault="00000000">
      <w:pPr>
        <w:spacing w:before="34"/>
        <w:ind w:left="1434"/>
        <w:rPr>
          <w:b/>
          <w:sz w:val="20"/>
        </w:rPr>
      </w:pPr>
      <w:r>
        <w:rPr>
          <w:i/>
          <w:sz w:val="20"/>
          <w:u w:val="single"/>
        </w:rPr>
        <w:t>Rappel</w:t>
      </w:r>
      <w:r>
        <w:rPr>
          <w:i/>
          <w:spacing w:val="-3"/>
          <w:sz w:val="20"/>
        </w:rPr>
        <w:t xml:space="preserve"> </w:t>
      </w:r>
      <w:r>
        <w:rPr>
          <w:sz w:val="20"/>
        </w:rPr>
        <w:t>:</w:t>
      </w:r>
      <w:r>
        <w:rPr>
          <w:spacing w:val="-4"/>
          <w:sz w:val="20"/>
        </w:rPr>
        <w:t xml:space="preserve"> </w:t>
      </w:r>
      <w:r>
        <w:rPr>
          <w:sz w:val="20"/>
        </w:rPr>
        <w:t>un</w:t>
      </w:r>
      <w:r>
        <w:rPr>
          <w:spacing w:val="-2"/>
          <w:sz w:val="20"/>
        </w:rPr>
        <w:t xml:space="preserve"> </w:t>
      </w:r>
      <w:r>
        <w:rPr>
          <w:sz w:val="20"/>
        </w:rPr>
        <w:t>seul</w:t>
      </w:r>
      <w:r>
        <w:rPr>
          <w:spacing w:val="-4"/>
          <w:sz w:val="20"/>
        </w:rPr>
        <w:t xml:space="preserve"> </w:t>
      </w:r>
      <w:r>
        <w:rPr>
          <w:sz w:val="20"/>
        </w:rPr>
        <w:t>commandement</w:t>
      </w:r>
      <w:r>
        <w:rPr>
          <w:spacing w:val="-4"/>
          <w:sz w:val="20"/>
        </w:rPr>
        <w:t xml:space="preserve"> </w:t>
      </w:r>
      <w:r>
        <w:rPr>
          <w:sz w:val="20"/>
        </w:rPr>
        <w:t>:</w:t>
      </w:r>
      <w:r>
        <w:rPr>
          <w:spacing w:val="-3"/>
          <w:sz w:val="20"/>
        </w:rPr>
        <w:t xml:space="preserve"> </w:t>
      </w:r>
      <w:r>
        <w:rPr>
          <w:sz w:val="20"/>
        </w:rPr>
        <w:t>«</w:t>
      </w:r>
      <w:r>
        <w:rPr>
          <w:spacing w:val="1"/>
          <w:sz w:val="20"/>
        </w:rPr>
        <w:t xml:space="preserve"> </w:t>
      </w:r>
      <w:r>
        <w:rPr>
          <w:b/>
          <w:sz w:val="20"/>
        </w:rPr>
        <w:t>X</w:t>
      </w:r>
      <w:r>
        <w:rPr>
          <w:b/>
          <w:spacing w:val="-3"/>
          <w:sz w:val="20"/>
        </w:rPr>
        <w:t xml:space="preserve"> </w:t>
      </w:r>
      <w:r>
        <w:rPr>
          <w:b/>
          <w:sz w:val="20"/>
        </w:rPr>
        <w:t>au</w:t>
      </w:r>
      <w:r>
        <w:rPr>
          <w:b/>
          <w:spacing w:val="-4"/>
          <w:sz w:val="20"/>
        </w:rPr>
        <w:t xml:space="preserve"> </w:t>
      </w:r>
      <w:r>
        <w:rPr>
          <w:b/>
          <w:sz w:val="20"/>
        </w:rPr>
        <w:t>pied</w:t>
      </w:r>
      <w:r>
        <w:rPr>
          <w:b/>
          <w:spacing w:val="-4"/>
          <w:sz w:val="20"/>
        </w:rPr>
        <w:t xml:space="preserve"> </w:t>
      </w:r>
      <w:r>
        <w:rPr>
          <w:sz w:val="20"/>
        </w:rPr>
        <w:t>»</w:t>
      </w:r>
      <w:r>
        <w:rPr>
          <w:spacing w:val="-2"/>
          <w:sz w:val="20"/>
        </w:rPr>
        <w:t xml:space="preserve"> </w:t>
      </w:r>
      <w:r>
        <w:rPr>
          <w:sz w:val="20"/>
        </w:rPr>
        <w:t>(ou</w:t>
      </w:r>
      <w:r>
        <w:rPr>
          <w:spacing w:val="-2"/>
          <w:sz w:val="20"/>
        </w:rPr>
        <w:t xml:space="preserve"> </w:t>
      </w:r>
      <w:r>
        <w:rPr>
          <w:sz w:val="20"/>
        </w:rPr>
        <w:t xml:space="preserve">un </w:t>
      </w:r>
      <w:r>
        <w:rPr>
          <w:b/>
          <w:sz w:val="20"/>
        </w:rPr>
        <w:t>coup</w:t>
      </w:r>
      <w:r>
        <w:rPr>
          <w:b/>
          <w:spacing w:val="-4"/>
          <w:sz w:val="20"/>
        </w:rPr>
        <w:t xml:space="preserve"> </w:t>
      </w:r>
      <w:r>
        <w:rPr>
          <w:b/>
          <w:sz w:val="20"/>
        </w:rPr>
        <w:t>de</w:t>
      </w:r>
      <w:r>
        <w:rPr>
          <w:b/>
          <w:spacing w:val="-3"/>
          <w:sz w:val="20"/>
        </w:rPr>
        <w:t xml:space="preserve"> </w:t>
      </w:r>
      <w:r>
        <w:rPr>
          <w:b/>
          <w:spacing w:val="-2"/>
          <w:sz w:val="20"/>
        </w:rPr>
        <w:t>sifflet).</w:t>
      </w:r>
    </w:p>
    <w:p w14:paraId="3778259B" w14:textId="77777777" w:rsidR="007D00B4" w:rsidRDefault="007D00B4">
      <w:pPr>
        <w:pStyle w:val="Corpsdetexte"/>
        <w:spacing w:before="10"/>
        <w:ind w:left="0"/>
        <w:rPr>
          <w:b/>
          <w:sz w:val="17"/>
        </w:rPr>
      </w:pPr>
    </w:p>
    <w:p w14:paraId="1747847A" w14:textId="77777777" w:rsidR="007D00B4" w:rsidRDefault="00000000">
      <w:pPr>
        <w:pStyle w:val="Titre5"/>
        <w:numPr>
          <w:ilvl w:val="1"/>
          <w:numId w:val="31"/>
        </w:numPr>
        <w:tabs>
          <w:tab w:val="left" w:pos="1429"/>
        </w:tabs>
        <w:spacing w:before="92"/>
        <w:ind w:left="1429" w:hanging="359"/>
        <w:rPr>
          <w:u w:val="none"/>
        </w:rPr>
      </w:pPr>
      <w:r>
        <w:rPr>
          <w:spacing w:val="-2"/>
        </w:rPr>
        <w:t>Positions</w:t>
      </w:r>
    </w:p>
    <w:p w14:paraId="2DB1F5A4" w14:textId="77777777" w:rsidR="007D00B4" w:rsidRDefault="00000000">
      <w:pPr>
        <w:spacing w:before="37"/>
        <w:ind w:left="1432"/>
        <w:rPr>
          <w:b/>
          <w:sz w:val="20"/>
        </w:rPr>
      </w:pPr>
      <w:r>
        <w:rPr>
          <w:i/>
          <w:sz w:val="20"/>
          <w:u w:val="single"/>
        </w:rPr>
        <w:t>Mise</w:t>
      </w:r>
      <w:r>
        <w:rPr>
          <w:i/>
          <w:spacing w:val="-4"/>
          <w:sz w:val="20"/>
          <w:u w:val="single"/>
        </w:rPr>
        <w:t xml:space="preserve"> </w:t>
      </w:r>
      <w:r>
        <w:rPr>
          <w:i/>
          <w:sz w:val="20"/>
          <w:u w:val="single"/>
        </w:rPr>
        <w:t>en</w:t>
      </w:r>
      <w:r>
        <w:rPr>
          <w:i/>
          <w:spacing w:val="-3"/>
          <w:sz w:val="20"/>
          <w:u w:val="single"/>
        </w:rPr>
        <w:t xml:space="preserve"> </w:t>
      </w:r>
      <w:r>
        <w:rPr>
          <w:i/>
          <w:sz w:val="20"/>
          <w:u w:val="single"/>
        </w:rPr>
        <w:t>place</w:t>
      </w:r>
      <w:r>
        <w:rPr>
          <w:i/>
          <w:spacing w:val="-2"/>
          <w:sz w:val="20"/>
          <w:u w:val="single"/>
        </w:rPr>
        <w:t xml:space="preserve"> </w:t>
      </w:r>
      <w:r>
        <w:rPr>
          <w:sz w:val="20"/>
        </w:rPr>
        <w:t>:</w:t>
      </w:r>
      <w:r>
        <w:rPr>
          <w:spacing w:val="-4"/>
          <w:sz w:val="20"/>
        </w:rPr>
        <w:t xml:space="preserve"> </w:t>
      </w:r>
      <w:r>
        <w:rPr>
          <w:sz w:val="20"/>
        </w:rPr>
        <w:t>un</w:t>
      </w:r>
      <w:r>
        <w:rPr>
          <w:spacing w:val="-3"/>
          <w:sz w:val="20"/>
        </w:rPr>
        <w:t xml:space="preserve"> </w:t>
      </w:r>
      <w:r>
        <w:rPr>
          <w:sz w:val="20"/>
        </w:rPr>
        <w:t>seul</w:t>
      </w:r>
      <w:r>
        <w:rPr>
          <w:spacing w:val="-4"/>
          <w:sz w:val="20"/>
        </w:rPr>
        <w:t xml:space="preserve"> </w:t>
      </w:r>
      <w:r>
        <w:rPr>
          <w:sz w:val="20"/>
        </w:rPr>
        <w:t>commandement</w:t>
      </w:r>
      <w:r>
        <w:rPr>
          <w:spacing w:val="-5"/>
          <w:sz w:val="20"/>
        </w:rPr>
        <w:t xml:space="preserve"> </w:t>
      </w:r>
      <w:r>
        <w:rPr>
          <w:sz w:val="20"/>
        </w:rPr>
        <w:t>au</w:t>
      </w:r>
      <w:r>
        <w:rPr>
          <w:spacing w:val="-3"/>
          <w:sz w:val="20"/>
        </w:rPr>
        <w:t xml:space="preserve"> </w:t>
      </w:r>
      <w:r>
        <w:rPr>
          <w:sz w:val="20"/>
        </w:rPr>
        <w:t>départ</w:t>
      </w:r>
      <w:r>
        <w:rPr>
          <w:spacing w:val="-4"/>
          <w:sz w:val="20"/>
        </w:rPr>
        <w:t xml:space="preserve"> </w:t>
      </w:r>
      <w:r>
        <w:rPr>
          <w:sz w:val="20"/>
        </w:rPr>
        <w:t>(position</w:t>
      </w:r>
      <w:r>
        <w:rPr>
          <w:spacing w:val="-3"/>
          <w:sz w:val="20"/>
        </w:rPr>
        <w:t xml:space="preserve"> </w:t>
      </w:r>
      <w:r>
        <w:rPr>
          <w:sz w:val="20"/>
        </w:rPr>
        <w:t>fixée</w:t>
      </w:r>
      <w:r>
        <w:rPr>
          <w:spacing w:val="-4"/>
          <w:sz w:val="20"/>
        </w:rPr>
        <w:t xml:space="preserve"> </w:t>
      </w:r>
      <w:r>
        <w:rPr>
          <w:sz w:val="20"/>
        </w:rPr>
        <w:t>par</w:t>
      </w:r>
      <w:r>
        <w:rPr>
          <w:spacing w:val="-2"/>
          <w:sz w:val="20"/>
        </w:rPr>
        <w:t xml:space="preserve"> </w:t>
      </w:r>
      <w:r>
        <w:rPr>
          <w:sz w:val="20"/>
        </w:rPr>
        <w:t>le</w:t>
      </w:r>
      <w:r>
        <w:rPr>
          <w:spacing w:val="-4"/>
          <w:sz w:val="20"/>
        </w:rPr>
        <w:t xml:space="preserve"> </w:t>
      </w:r>
      <w:r>
        <w:rPr>
          <w:sz w:val="20"/>
        </w:rPr>
        <w:t>tirage</w:t>
      </w:r>
      <w:r>
        <w:rPr>
          <w:spacing w:val="-5"/>
          <w:sz w:val="20"/>
        </w:rPr>
        <w:t xml:space="preserve"> </w:t>
      </w:r>
      <w:r>
        <w:rPr>
          <w:sz w:val="20"/>
        </w:rPr>
        <w:t>au</w:t>
      </w:r>
      <w:r>
        <w:rPr>
          <w:spacing w:val="-3"/>
          <w:sz w:val="20"/>
        </w:rPr>
        <w:t xml:space="preserve"> </w:t>
      </w:r>
      <w:r>
        <w:rPr>
          <w:sz w:val="20"/>
        </w:rPr>
        <w:t>sort)</w:t>
      </w:r>
      <w:r>
        <w:rPr>
          <w:spacing w:val="-6"/>
          <w:sz w:val="20"/>
        </w:rPr>
        <w:t xml:space="preserve"> </w:t>
      </w:r>
      <w:r>
        <w:rPr>
          <w:sz w:val="20"/>
        </w:rPr>
        <w:t>«</w:t>
      </w:r>
      <w:r>
        <w:rPr>
          <w:spacing w:val="6"/>
          <w:sz w:val="20"/>
        </w:rPr>
        <w:t xml:space="preserve"> </w:t>
      </w:r>
      <w:r>
        <w:rPr>
          <w:b/>
          <w:sz w:val="20"/>
        </w:rPr>
        <w:t>assis</w:t>
      </w:r>
      <w:r>
        <w:rPr>
          <w:b/>
          <w:spacing w:val="-4"/>
          <w:sz w:val="20"/>
        </w:rPr>
        <w:t xml:space="preserve"> </w:t>
      </w:r>
      <w:r>
        <w:rPr>
          <w:b/>
          <w:sz w:val="20"/>
        </w:rPr>
        <w:t>»,</w:t>
      </w:r>
      <w:r>
        <w:rPr>
          <w:b/>
          <w:spacing w:val="-3"/>
          <w:sz w:val="20"/>
        </w:rPr>
        <w:t xml:space="preserve"> </w:t>
      </w:r>
      <w:r>
        <w:rPr>
          <w:sz w:val="20"/>
        </w:rPr>
        <w:t>«</w:t>
      </w:r>
      <w:r>
        <w:rPr>
          <w:spacing w:val="-3"/>
          <w:sz w:val="20"/>
        </w:rPr>
        <w:t xml:space="preserve"> </w:t>
      </w:r>
      <w:r>
        <w:rPr>
          <w:b/>
          <w:sz w:val="20"/>
        </w:rPr>
        <w:t>debout</w:t>
      </w:r>
      <w:r>
        <w:rPr>
          <w:b/>
          <w:spacing w:val="-4"/>
          <w:sz w:val="20"/>
        </w:rPr>
        <w:t xml:space="preserve"> </w:t>
      </w:r>
      <w:r>
        <w:rPr>
          <w:b/>
          <w:spacing w:val="-5"/>
          <w:sz w:val="20"/>
        </w:rPr>
        <w:t>»,</w:t>
      </w:r>
    </w:p>
    <w:p w14:paraId="1F296CB2" w14:textId="77777777" w:rsidR="007D00B4" w:rsidRDefault="00000000">
      <w:pPr>
        <w:spacing w:before="34"/>
        <w:ind w:left="1432"/>
        <w:rPr>
          <w:sz w:val="20"/>
        </w:rPr>
      </w:pPr>
      <w:r>
        <w:rPr>
          <w:sz w:val="20"/>
        </w:rPr>
        <w:t>«</w:t>
      </w:r>
      <w:r>
        <w:rPr>
          <w:spacing w:val="-2"/>
          <w:sz w:val="20"/>
        </w:rPr>
        <w:t xml:space="preserve"> </w:t>
      </w:r>
      <w:proofErr w:type="gramStart"/>
      <w:r>
        <w:rPr>
          <w:b/>
          <w:sz w:val="20"/>
        </w:rPr>
        <w:t>couché</w:t>
      </w:r>
      <w:proofErr w:type="gramEnd"/>
      <w:r>
        <w:rPr>
          <w:b/>
          <w:spacing w:val="-3"/>
          <w:sz w:val="20"/>
        </w:rPr>
        <w:t xml:space="preserve"> </w:t>
      </w:r>
      <w:r>
        <w:rPr>
          <w:b/>
          <w:sz w:val="20"/>
        </w:rPr>
        <w:t>»</w:t>
      </w:r>
      <w:r>
        <w:rPr>
          <w:b/>
          <w:spacing w:val="-1"/>
          <w:sz w:val="20"/>
        </w:rPr>
        <w:t xml:space="preserve"> </w:t>
      </w:r>
      <w:r>
        <w:rPr>
          <w:sz w:val="20"/>
        </w:rPr>
        <w:t>ou</w:t>
      </w:r>
      <w:r>
        <w:rPr>
          <w:spacing w:val="-4"/>
          <w:sz w:val="20"/>
        </w:rPr>
        <w:t xml:space="preserve"> </w:t>
      </w:r>
      <w:r>
        <w:rPr>
          <w:sz w:val="20"/>
        </w:rPr>
        <w:t>«</w:t>
      </w:r>
      <w:r>
        <w:rPr>
          <w:spacing w:val="-1"/>
          <w:sz w:val="20"/>
        </w:rPr>
        <w:t xml:space="preserve"> </w:t>
      </w:r>
      <w:r>
        <w:rPr>
          <w:b/>
          <w:sz w:val="20"/>
        </w:rPr>
        <w:t>terre</w:t>
      </w:r>
      <w:r>
        <w:rPr>
          <w:b/>
          <w:spacing w:val="-5"/>
          <w:sz w:val="20"/>
        </w:rPr>
        <w:t xml:space="preserve"> </w:t>
      </w:r>
      <w:r>
        <w:rPr>
          <w:b/>
          <w:sz w:val="20"/>
        </w:rPr>
        <w:t>»,</w:t>
      </w:r>
      <w:r>
        <w:rPr>
          <w:b/>
          <w:spacing w:val="-4"/>
          <w:sz w:val="20"/>
        </w:rPr>
        <w:t xml:space="preserve"> </w:t>
      </w:r>
      <w:r>
        <w:rPr>
          <w:sz w:val="20"/>
        </w:rPr>
        <w:t>précédé</w:t>
      </w:r>
      <w:r>
        <w:rPr>
          <w:spacing w:val="-3"/>
          <w:sz w:val="20"/>
        </w:rPr>
        <w:t xml:space="preserve"> </w:t>
      </w:r>
      <w:r>
        <w:rPr>
          <w:sz w:val="20"/>
        </w:rPr>
        <w:t>ou</w:t>
      </w:r>
      <w:r>
        <w:rPr>
          <w:spacing w:val="-4"/>
          <w:sz w:val="20"/>
        </w:rPr>
        <w:t xml:space="preserve"> </w:t>
      </w:r>
      <w:r>
        <w:rPr>
          <w:sz w:val="20"/>
        </w:rPr>
        <w:t>non</w:t>
      </w:r>
      <w:r>
        <w:rPr>
          <w:spacing w:val="-4"/>
          <w:sz w:val="20"/>
        </w:rPr>
        <w:t xml:space="preserve"> </w:t>
      </w:r>
      <w:r>
        <w:rPr>
          <w:sz w:val="20"/>
        </w:rPr>
        <w:t>du</w:t>
      </w:r>
      <w:r>
        <w:rPr>
          <w:spacing w:val="-3"/>
          <w:sz w:val="20"/>
        </w:rPr>
        <w:t xml:space="preserve"> </w:t>
      </w:r>
      <w:r>
        <w:rPr>
          <w:sz w:val="20"/>
        </w:rPr>
        <w:t>nom</w:t>
      </w:r>
      <w:r>
        <w:rPr>
          <w:spacing w:val="-5"/>
          <w:sz w:val="20"/>
        </w:rPr>
        <w:t xml:space="preserve"> </w:t>
      </w:r>
      <w:r>
        <w:rPr>
          <w:sz w:val="20"/>
        </w:rPr>
        <w:t>du</w:t>
      </w:r>
      <w:r>
        <w:rPr>
          <w:spacing w:val="-2"/>
          <w:sz w:val="20"/>
        </w:rPr>
        <w:t xml:space="preserve"> </w:t>
      </w:r>
      <w:r>
        <w:rPr>
          <w:sz w:val="20"/>
        </w:rPr>
        <w:t>chien</w:t>
      </w:r>
      <w:r>
        <w:rPr>
          <w:b/>
          <w:sz w:val="20"/>
        </w:rPr>
        <w:t>,</w:t>
      </w:r>
      <w:r>
        <w:rPr>
          <w:b/>
          <w:spacing w:val="-2"/>
          <w:sz w:val="20"/>
        </w:rPr>
        <w:t xml:space="preserve"> </w:t>
      </w:r>
      <w:r>
        <w:rPr>
          <w:sz w:val="20"/>
        </w:rPr>
        <w:t>suivi</w:t>
      </w:r>
      <w:r>
        <w:rPr>
          <w:spacing w:val="-4"/>
          <w:sz w:val="20"/>
        </w:rPr>
        <w:t xml:space="preserve"> </w:t>
      </w:r>
      <w:r>
        <w:rPr>
          <w:sz w:val="20"/>
        </w:rPr>
        <w:t>d’un</w:t>
      </w:r>
      <w:r>
        <w:rPr>
          <w:spacing w:val="-4"/>
          <w:sz w:val="20"/>
        </w:rPr>
        <w:t xml:space="preserve"> </w:t>
      </w:r>
      <w:r>
        <w:rPr>
          <w:sz w:val="20"/>
        </w:rPr>
        <w:t>seul</w:t>
      </w:r>
      <w:r>
        <w:rPr>
          <w:spacing w:val="-2"/>
          <w:sz w:val="20"/>
        </w:rPr>
        <w:t xml:space="preserve"> </w:t>
      </w:r>
      <w:r>
        <w:rPr>
          <w:sz w:val="20"/>
        </w:rPr>
        <w:t>commandement</w:t>
      </w:r>
      <w:r>
        <w:rPr>
          <w:spacing w:val="-4"/>
          <w:sz w:val="20"/>
        </w:rPr>
        <w:t xml:space="preserve"> </w:t>
      </w:r>
      <w:r>
        <w:rPr>
          <w:b/>
          <w:sz w:val="20"/>
        </w:rPr>
        <w:t>obligatoire</w:t>
      </w:r>
      <w:r>
        <w:rPr>
          <w:b/>
          <w:spacing w:val="-1"/>
          <w:sz w:val="20"/>
        </w:rPr>
        <w:t xml:space="preserve"> </w:t>
      </w:r>
      <w:r>
        <w:rPr>
          <w:sz w:val="20"/>
        </w:rPr>
        <w:t>de</w:t>
      </w:r>
      <w:r>
        <w:rPr>
          <w:spacing w:val="-5"/>
          <w:sz w:val="20"/>
        </w:rPr>
        <w:t xml:space="preserve"> </w:t>
      </w:r>
      <w:r>
        <w:rPr>
          <w:sz w:val="20"/>
        </w:rPr>
        <w:t>fixation</w:t>
      </w:r>
      <w:r>
        <w:rPr>
          <w:spacing w:val="-2"/>
          <w:sz w:val="20"/>
        </w:rPr>
        <w:t xml:space="preserve"> </w:t>
      </w:r>
      <w:r>
        <w:rPr>
          <w:spacing w:val="-10"/>
          <w:sz w:val="20"/>
        </w:rPr>
        <w:t>:</w:t>
      </w:r>
    </w:p>
    <w:p w14:paraId="133BB385" w14:textId="77777777" w:rsidR="007D00B4" w:rsidRDefault="00000000">
      <w:pPr>
        <w:pStyle w:val="Titre4"/>
        <w:spacing w:before="34"/>
        <w:ind w:left="1432" w:firstLine="0"/>
        <w:rPr>
          <w:u w:val="none"/>
        </w:rPr>
      </w:pPr>
      <w:r>
        <w:rPr>
          <w:u w:val="none"/>
        </w:rPr>
        <w:t>«</w:t>
      </w:r>
      <w:r>
        <w:rPr>
          <w:spacing w:val="-3"/>
          <w:u w:val="none"/>
        </w:rPr>
        <w:t xml:space="preserve"> </w:t>
      </w:r>
      <w:proofErr w:type="gramStart"/>
      <w:r>
        <w:rPr>
          <w:u w:val="none"/>
        </w:rPr>
        <w:t>reste</w:t>
      </w:r>
      <w:proofErr w:type="gramEnd"/>
      <w:r>
        <w:rPr>
          <w:spacing w:val="-2"/>
          <w:u w:val="none"/>
        </w:rPr>
        <w:t xml:space="preserve"> </w:t>
      </w:r>
      <w:r>
        <w:rPr>
          <w:b w:val="0"/>
          <w:u w:val="none"/>
        </w:rPr>
        <w:t>ou</w:t>
      </w:r>
      <w:r>
        <w:rPr>
          <w:b w:val="0"/>
          <w:spacing w:val="-2"/>
          <w:u w:val="none"/>
        </w:rPr>
        <w:t xml:space="preserve"> </w:t>
      </w:r>
      <w:r>
        <w:rPr>
          <w:u w:val="none"/>
        </w:rPr>
        <w:t>pas</w:t>
      </w:r>
      <w:r>
        <w:rPr>
          <w:spacing w:val="-4"/>
          <w:u w:val="none"/>
        </w:rPr>
        <w:t xml:space="preserve"> </w:t>
      </w:r>
      <w:r>
        <w:rPr>
          <w:u w:val="none"/>
        </w:rPr>
        <w:t>bouger</w:t>
      </w:r>
      <w:r>
        <w:rPr>
          <w:spacing w:val="-3"/>
          <w:u w:val="none"/>
        </w:rPr>
        <w:t xml:space="preserve"> </w:t>
      </w:r>
      <w:r>
        <w:rPr>
          <w:spacing w:val="-10"/>
          <w:u w:val="none"/>
        </w:rPr>
        <w:t>»</w:t>
      </w:r>
    </w:p>
    <w:p w14:paraId="7462BA66" w14:textId="77777777" w:rsidR="007D00B4" w:rsidRDefault="00000000">
      <w:pPr>
        <w:spacing w:before="34"/>
        <w:ind w:left="1413"/>
        <w:rPr>
          <w:b/>
          <w:sz w:val="20"/>
        </w:rPr>
      </w:pPr>
      <w:r>
        <w:rPr>
          <w:i/>
          <w:sz w:val="20"/>
          <w:u w:val="single"/>
        </w:rPr>
        <w:t>Rappel</w:t>
      </w:r>
      <w:r>
        <w:rPr>
          <w:i/>
          <w:spacing w:val="-3"/>
          <w:sz w:val="20"/>
        </w:rPr>
        <w:t xml:space="preserve"> </w:t>
      </w:r>
      <w:r>
        <w:rPr>
          <w:sz w:val="20"/>
        </w:rPr>
        <w:t>:</w:t>
      </w:r>
      <w:r>
        <w:rPr>
          <w:spacing w:val="-4"/>
          <w:sz w:val="20"/>
        </w:rPr>
        <w:t xml:space="preserve"> </w:t>
      </w:r>
      <w:r>
        <w:rPr>
          <w:sz w:val="20"/>
        </w:rPr>
        <w:t>un</w:t>
      </w:r>
      <w:r>
        <w:rPr>
          <w:spacing w:val="-2"/>
          <w:sz w:val="20"/>
        </w:rPr>
        <w:t xml:space="preserve"> </w:t>
      </w:r>
      <w:r>
        <w:rPr>
          <w:sz w:val="20"/>
        </w:rPr>
        <w:t>seul</w:t>
      </w:r>
      <w:r>
        <w:rPr>
          <w:spacing w:val="-4"/>
          <w:sz w:val="20"/>
        </w:rPr>
        <w:t xml:space="preserve"> </w:t>
      </w:r>
      <w:r>
        <w:rPr>
          <w:sz w:val="20"/>
        </w:rPr>
        <w:t>commandement</w:t>
      </w:r>
      <w:r>
        <w:rPr>
          <w:spacing w:val="-4"/>
          <w:sz w:val="20"/>
        </w:rPr>
        <w:t xml:space="preserve"> </w:t>
      </w:r>
      <w:r>
        <w:rPr>
          <w:sz w:val="20"/>
        </w:rPr>
        <w:t>:</w:t>
      </w:r>
      <w:r>
        <w:rPr>
          <w:spacing w:val="-3"/>
          <w:sz w:val="20"/>
        </w:rPr>
        <w:t xml:space="preserve"> </w:t>
      </w:r>
      <w:r>
        <w:rPr>
          <w:sz w:val="20"/>
        </w:rPr>
        <w:t>«</w:t>
      </w:r>
      <w:r>
        <w:rPr>
          <w:spacing w:val="1"/>
          <w:sz w:val="20"/>
        </w:rPr>
        <w:t xml:space="preserve"> </w:t>
      </w:r>
      <w:r>
        <w:rPr>
          <w:b/>
          <w:sz w:val="20"/>
        </w:rPr>
        <w:t>X</w:t>
      </w:r>
      <w:r>
        <w:rPr>
          <w:b/>
          <w:spacing w:val="-3"/>
          <w:sz w:val="20"/>
        </w:rPr>
        <w:t xml:space="preserve"> </w:t>
      </w:r>
      <w:r>
        <w:rPr>
          <w:b/>
          <w:sz w:val="20"/>
        </w:rPr>
        <w:t>au</w:t>
      </w:r>
      <w:r>
        <w:rPr>
          <w:b/>
          <w:spacing w:val="-4"/>
          <w:sz w:val="20"/>
        </w:rPr>
        <w:t xml:space="preserve"> </w:t>
      </w:r>
      <w:r>
        <w:rPr>
          <w:b/>
          <w:sz w:val="20"/>
        </w:rPr>
        <w:t>pied</w:t>
      </w:r>
      <w:r>
        <w:rPr>
          <w:b/>
          <w:spacing w:val="-4"/>
          <w:sz w:val="20"/>
        </w:rPr>
        <w:t xml:space="preserve"> </w:t>
      </w:r>
      <w:r>
        <w:rPr>
          <w:sz w:val="20"/>
        </w:rPr>
        <w:t>»</w:t>
      </w:r>
      <w:r>
        <w:rPr>
          <w:spacing w:val="-2"/>
          <w:sz w:val="20"/>
        </w:rPr>
        <w:t xml:space="preserve"> </w:t>
      </w:r>
      <w:r>
        <w:rPr>
          <w:sz w:val="20"/>
        </w:rPr>
        <w:t>(ou</w:t>
      </w:r>
      <w:r>
        <w:rPr>
          <w:spacing w:val="-2"/>
          <w:sz w:val="20"/>
        </w:rPr>
        <w:t xml:space="preserve"> </w:t>
      </w:r>
      <w:r>
        <w:rPr>
          <w:sz w:val="20"/>
        </w:rPr>
        <w:t xml:space="preserve">un </w:t>
      </w:r>
      <w:r>
        <w:rPr>
          <w:b/>
          <w:sz w:val="20"/>
        </w:rPr>
        <w:t>coup</w:t>
      </w:r>
      <w:r>
        <w:rPr>
          <w:b/>
          <w:spacing w:val="-4"/>
          <w:sz w:val="20"/>
        </w:rPr>
        <w:t xml:space="preserve"> </w:t>
      </w:r>
      <w:r>
        <w:rPr>
          <w:b/>
          <w:sz w:val="20"/>
        </w:rPr>
        <w:t>de</w:t>
      </w:r>
      <w:r>
        <w:rPr>
          <w:b/>
          <w:spacing w:val="-3"/>
          <w:sz w:val="20"/>
        </w:rPr>
        <w:t xml:space="preserve"> </w:t>
      </w:r>
      <w:r>
        <w:rPr>
          <w:b/>
          <w:spacing w:val="-2"/>
          <w:sz w:val="20"/>
        </w:rPr>
        <w:t>sifflet).</w:t>
      </w:r>
    </w:p>
    <w:p w14:paraId="0A95C708" w14:textId="77777777" w:rsidR="007D00B4" w:rsidRDefault="00000000">
      <w:pPr>
        <w:pStyle w:val="Corpsdetexte"/>
        <w:spacing w:before="34"/>
        <w:ind w:left="1427"/>
      </w:pPr>
      <w:r>
        <w:t>Les</w:t>
      </w:r>
      <w:r>
        <w:rPr>
          <w:spacing w:val="-5"/>
        </w:rPr>
        <w:t xml:space="preserve"> </w:t>
      </w:r>
      <w:r>
        <w:t>positions</w:t>
      </w:r>
      <w:r>
        <w:rPr>
          <w:spacing w:val="-5"/>
        </w:rPr>
        <w:t xml:space="preserve"> </w:t>
      </w:r>
      <w:r>
        <w:t>seront</w:t>
      </w:r>
      <w:r>
        <w:rPr>
          <w:spacing w:val="-5"/>
        </w:rPr>
        <w:t xml:space="preserve"> </w:t>
      </w:r>
      <w:r>
        <w:t>commandées,</w:t>
      </w:r>
      <w:r>
        <w:rPr>
          <w:spacing w:val="-4"/>
        </w:rPr>
        <w:t xml:space="preserve"> </w:t>
      </w:r>
      <w:r>
        <w:t>sans</w:t>
      </w:r>
      <w:r>
        <w:rPr>
          <w:spacing w:val="-5"/>
        </w:rPr>
        <w:t xml:space="preserve"> </w:t>
      </w:r>
      <w:r>
        <w:t>le</w:t>
      </w:r>
      <w:r>
        <w:rPr>
          <w:spacing w:val="-4"/>
        </w:rPr>
        <w:t xml:space="preserve"> </w:t>
      </w:r>
      <w:r>
        <w:t>nom</w:t>
      </w:r>
      <w:r>
        <w:rPr>
          <w:spacing w:val="-3"/>
        </w:rPr>
        <w:t xml:space="preserve"> </w:t>
      </w:r>
      <w:r>
        <w:t>du</w:t>
      </w:r>
      <w:r>
        <w:rPr>
          <w:spacing w:val="3"/>
        </w:rPr>
        <w:t xml:space="preserve"> </w:t>
      </w:r>
      <w:r>
        <w:t>chien,</w:t>
      </w:r>
      <w:r>
        <w:rPr>
          <w:spacing w:val="-6"/>
        </w:rPr>
        <w:t xml:space="preserve"> </w:t>
      </w:r>
      <w:r>
        <w:t>de</w:t>
      </w:r>
      <w:r>
        <w:rPr>
          <w:spacing w:val="-4"/>
        </w:rPr>
        <w:t xml:space="preserve"> </w:t>
      </w:r>
      <w:r>
        <w:t>la</w:t>
      </w:r>
      <w:r>
        <w:rPr>
          <w:spacing w:val="-4"/>
        </w:rPr>
        <w:t xml:space="preserve"> </w:t>
      </w:r>
      <w:r>
        <w:rPr>
          <w:spacing w:val="-2"/>
        </w:rPr>
        <w:t>voix.</w:t>
      </w:r>
    </w:p>
    <w:p w14:paraId="2F0127A5" w14:textId="77777777" w:rsidR="007D00B4" w:rsidRDefault="007D00B4">
      <w:pPr>
        <w:pStyle w:val="Corpsdetexte"/>
        <w:spacing w:before="1"/>
        <w:ind w:left="0"/>
        <w:rPr>
          <w:sz w:val="26"/>
        </w:rPr>
      </w:pPr>
    </w:p>
    <w:p w14:paraId="5A5A9F16" w14:textId="77777777" w:rsidR="007D00B4" w:rsidRDefault="00000000">
      <w:pPr>
        <w:pStyle w:val="Titre5"/>
        <w:numPr>
          <w:ilvl w:val="1"/>
          <w:numId w:val="31"/>
        </w:numPr>
        <w:tabs>
          <w:tab w:val="left" w:pos="1485"/>
        </w:tabs>
        <w:ind w:left="1485"/>
        <w:rPr>
          <w:u w:val="none"/>
        </w:rPr>
      </w:pPr>
      <w:r>
        <w:t>Absence</w:t>
      </w:r>
      <w:r>
        <w:rPr>
          <w:spacing w:val="-5"/>
        </w:rPr>
        <w:t xml:space="preserve"> </w:t>
      </w:r>
      <w:r>
        <w:t>du</w:t>
      </w:r>
      <w:r>
        <w:rPr>
          <w:spacing w:val="-6"/>
        </w:rPr>
        <w:t xml:space="preserve"> </w:t>
      </w:r>
      <w:r>
        <w:rPr>
          <w:spacing w:val="-2"/>
        </w:rPr>
        <w:t>conducteur</w:t>
      </w:r>
    </w:p>
    <w:p w14:paraId="6195E708" w14:textId="77777777" w:rsidR="007D00B4" w:rsidRDefault="00000000">
      <w:pPr>
        <w:spacing w:before="35"/>
        <w:ind w:left="1432"/>
        <w:rPr>
          <w:b/>
          <w:sz w:val="20"/>
        </w:rPr>
      </w:pPr>
      <w:r>
        <w:rPr>
          <w:i/>
          <w:sz w:val="20"/>
          <w:u w:val="single"/>
        </w:rPr>
        <w:t>Mise</w:t>
      </w:r>
      <w:r>
        <w:rPr>
          <w:i/>
          <w:spacing w:val="-4"/>
          <w:sz w:val="20"/>
          <w:u w:val="single"/>
        </w:rPr>
        <w:t xml:space="preserve"> </w:t>
      </w:r>
      <w:r>
        <w:rPr>
          <w:i/>
          <w:sz w:val="20"/>
          <w:u w:val="single"/>
        </w:rPr>
        <w:t>en</w:t>
      </w:r>
      <w:r>
        <w:rPr>
          <w:i/>
          <w:spacing w:val="-2"/>
          <w:sz w:val="20"/>
          <w:u w:val="single"/>
        </w:rPr>
        <w:t xml:space="preserve"> </w:t>
      </w:r>
      <w:r>
        <w:rPr>
          <w:i/>
          <w:sz w:val="20"/>
          <w:u w:val="single"/>
        </w:rPr>
        <w:t>place</w:t>
      </w:r>
      <w:r>
        <w:rPr>
          <w:i/>
          <w:spacing w:val="-2"/>
          <w:sz w:val="20"/>
        </w:rPr>
        <w:t xml:space="preserve"> </w:t>
      </w:r>
      <w:r>
        <w:rPr>
          <w:sz w:val="20"/>
        </w:rPr>
        <w:t>:</w:t>
      </w:r>
      <w:r>
        <w:rPr>
          <w:spacing w:val="-4"/>
          <w:sz w:val="20"/>
        </w:rPr>
        <w:t xml:space="preserve"> </w:t>
      </w:r>
      <w:r>
        <w:rPr>
          <w:sz w:val="20"/>
        </w:rPr>
        <w:t>un</w:t>
      </w:r>
      <w:r>
        <w:rPr>
          <w:spacing w:val="-3"/>
          <w:sz w:val="20"/>
        </w:rPr>
        <w:t xml:space="preserve"> </w:t>
      </w:r>
      <w:r>
        <w:rPr>
          <w:sz w:val="20"/>
        </w:rPr>
        <w:t>seul</w:t>
      </w:r>
      <w:r>
        <w:rPr>
          <w:spacing w:val="-4"/>
          <w:sz w:val="20"/>
        </w:rPr>
        <w:t xml:space="preserve"> </w:t>
      </w:r>
      <w:r>
        <w:rPr>
          <w:sz w:val="20"/>
        </w:rPr>
        <w:t>commandement</w:t>
      </w:r>
      <w:r>
        <w:rPr>
          <w:spacing w:val="-4"/>
          <w:sz w:val="20"/>
        </w:rPr>
        <w:t xml:space="preserve"> </w:t>
      </w:r>
      <w:r>
        <w:rPr>
          <w:sz w:val="20"/>
        </w:rPr>
        <w:t>au</w:t>
      </w:r>
      <w:r>
        <w:rPr>
          <w:spacing w:val="-3"/>
          <w:sz w:val="20"/>
        </w:rPr>
        <w:t xml:space="preserve"> </w:t>
      </w:r>
      <w:r>
        <w:rPr>
          <w:sz w:val="20"/>
        </w:rPr>
        <w:t>départ</w:t>
      </w:r>
      <w:r>
        <w:rPr>
          <w:spacing w:val="-4"/>
          <w:sz w:val="20"/>
        </w:rPr>
        <w:t xml:space="preserve"> </w:t>
      </w:r>
      <w:r>
        <w:rPr>
          <w:sz w:val="20"/>
        </w:rPr>
        <w:t>(position</w:t>
      </w:r>
      <w:r>
        <w:rPr>
          <w:spacing w:val="-3"/>
          <w:sz w:val="20"/>
        </w:rPr>
        <w:t xml:space="preserve"> </w:t>
      </w:r>
      <w:r>
        <w:rPr>
          <w:sz w:val="20"/>
        </w:rPr>
        <w:t>fixée</w:t>
      </w:r>
      <w:r>
        <w:rPr>
          <w:spacing w:val="-3"/>
          <w:sz w:val="20"/>
        </w:rPr>
        <w:t xml:space="preserve"> </w:t>
      </w:r>
      <w:r>
        <w:rPr>
          <w:sz w:val="20"/>
        </w:rPr>
        <w:t>par</w:t>
      </w:r>
      <w:r>
        <w:rPr>
          <w:spacing w:val="-2"/>
          <w:sz w:val="20"/>
        </w:rPr>
        <w:t xml:space="preserve"> </w:t>
      </w:r>
      <w:r>
        <w:rPr>
          <w:sz w:val="20"/>
        </w:rPr>
        <w:t>le</w:t>
      </w:r>
      <w:r>
        <w:rPr>
          <w:spacing w:val="-4"/>
          <w:sz w:val="20"/>
        </w:rPr>
        <w:t xml:space="preserve"> </w:t>
      </w:r>
      <w:r>
        <w:rPr>
          <w:sz w:val="20"/>
        </w:rPr>
        <w:t>tirage</w:t>
      </w:r>
      <w:r>
        <w:rPr>
          <w:spacing w:val="-5"/>
          <w:sz w:val="20"/>
        </w:rPr>
        <w:t xml:space="preserve"> </w:t>
      </w:r>
      <w:r>
        <w:rPr>
          <w:sz w:val="20"/>
        </w:rPr>
        <w:t>au</w:t>
      </w:r>
      <w:r>
        <w:rPr>
          <w:spacing w:val="-3"/>
          <w:sz w:val="20"/>
        </w:rPr>
        <w:t xml:space="preserve"> </w:t>
      </w:r>
      <w:r>
        <w:rPr>
          <w:sz w:val="20"/>
        </w:rPr>
        <w:t>sort)</w:t>
      </w:r>
      <w:r>
        <w:rPr>
          <w:spacing w:val="-5"/>
          <w:sz w:val="20"/>
        </w:rPr>
        <w:t xml:space="preserve"> </w:t>
      </w:r>
      <w:r>
        <w:rPr>
          <w:sz w:val="20"/>
        </w:rPr>
        <w:t>«</w:t>
      </w:r>
      <w:r>
        <w:rPr>
          <w:spacing w:val="6"/>
          <w:sz w:val="20"/>
        </w:rPr>
        <w:t xml:space="preserve"> </w:t>
      </w:r>
      <w:r>
        <w:rPr>
          <w:b/>
          <w:sz w:val="20"/>
        </w:rPr>
        <w:t>assis</w:t>
      </w:r>
      <w:r>
        <w:rPr>
          <w:b/>
          <w:spacing w:val="-4"/>
          <w:sz w:val="20"/>
        </w:rPr>
        <w:t xml:space="preserve"> </w:t>
      </w:r>
      <w:r>
        <w:rPr>
          <w:b/>
          <w:sz w:val="20"/>
        </w:rPr>
        <w:t>»,</w:t>
      </w:r>
      <w:r>
        <w:rPr>
          <w:b/>
          <w:spacing w:val="-4"/>
          <w:sz w:val="20"/>
        </w:rPr>
        <w:t xml:space="preserve"> </w:t>
      </w:r>
      <w:r>
        <w:rPr>
          <w:b/>
          <w:sz w:val="20"/>
        </w:rPr>
        <w:t>couché</w:t>
      </w:r>
      <w:r>
        <w:rPr>
          <w:b/>
          <w:spacing w:val="-2"/>
          <w:sz w:val="20"/>
        </w:rPr>
        <w:t xml:space="preserve"> </w:t>
      </w:r>
      <w:r>
        <w:rPr>
          <w:b/>
          <w:sz w:val="20"/>
        </w:rPr>
        <w:t>»</w:t>
      </w:r>
      <w:r>
        <w:rPr>
          <w:b/>
          <w:spacing w:val="-3"/>
          <w:sz w:val="20"/>
        </w:rPr>
        <w:t xml:space="preserve"> </w:t>
      </w:r>
      <w:r>
        <w:rPr>
          <w:sz w:val="20"/>
        </w:rPr>
        <w:t>ou</w:t>
      </w:r>
      <w:r>
        <w:rPr>
          <w:spacing w:val="-4"/>
          <w:sz w:val="20"/>
        </w:rPr>
        <w:t xml:space="preserve"> </w:t>
      </w:r>
      <w:r>
        <w:rPr>
          <w:sz w:val="20"/>
        </w:rPr>
        <w:t>«</w:t>
      </w:r>
      <w:r>
        <w:rPr>
          <w:spacing w:val="-1"/>
          <w:sz w:val="20"/>
        </w:rPr>
        <w:t xml:space="preserve"> </w:t>
      </w:r>
      <w:r>
        <w:rPr>
          <w:b/>
          <w:sz w:val="20"/>
        </w:rPr>
        <w:t>terre</w:t>
      </w:r>
      <w:r>
        <w:rPr>
          <w:b/>
          <w:spacing w:val="-6"/>
          <w:sz w:val="20"/>
        </w:rPr>
        <w:t xml:space="preserve"> </w:t>
      </w:r>
      <w:r>
        <w:rPr>
          <w:b/>
          <w:spacing w:val="-5"/>
          <w:sz w:val="20"/>
        </w:rPr>
        <w:t>»,</w:t>
      </w:r>
    </w:p>
    <w:p w14:paraId="4ECD0827" w14:textId="77777777" w:rsidR="007D00B4" w:rsidRDefault="00000000">
      <w:pPr>
        <w:ind w:left="1432"/>
        <w:rPr>
          <w:sz w:val="20"/>
        </w:rPr>
      </w:pPr>
      <w:proofErr w:type="gramStart"/>
      <w:r>
        <w:rPr>
          <w:sz w:val="20"/>
        </w:rPr>
        <w:t>précédé</w:t>
      </w:r>
      <w:proofErr w:type="gramEnd"/>
      <w:r>
        <w:rPr>
          <w:spacing w:val="-5"/>
          <w:sz w:val="20"/>
        </w:rPr>
        <w:t xml:space="preserve"> </w:t>
      </w:r>
      <w:r>
        <w:rPr>
          <w:sz w:val="20"/>
        </w:rPr>
        <w:t>ou</w:t>
      </w:r>
      <w:r>
        <w:rPr>
          <w:spacing w:val="-3"/>
          <w:sz w:val="20"/>
        </w:rPr>
        <w:t xml:space="preserve"> </w:t>
      </w:r>
      <w:r>
        <w:rPr>
          <w:sz w:val="20"/>
        </w:rPr>
        <w:t>non</w:t>
      </w:r>
      <w:r>
        <w:rPr>
          <w:spacing w:val="-4"/>
          <w:sz w:val="20"/>
        </w:rPr>
        <w:t xml:space="preserve"> </w:t>
      </w:r>
      <w:r>
        <w:rPr>
          <w:sz w:val="20"/>
        </w:rPr>
        <w:t>du</w:t>
      </w:r>
      <w:r>
        <w:rPr>
          <w:spacing w:val="-3"/>
          <w:sz w:val="20"/>
        </w:rPr>
        <w:t xml:space="preserve"> </w:t>
      </w:r>
      <w:r>
        <w:rPr>
          <w:sz w:val="20"/>
        </w:rPr>
        <w:t>nom</w:t>
      </w:r>
      <w:r>
        <w:rPr>
          <w:spacing w:val="-4"/>
          <w:sz w:val="20"/>
        </w:rPr>
        <w:t xml:space="preserve"> </w:t>
      </w:r>
      <w:r>
        <w:rPr>
          <w:sz w:val="20"/>
        </w:rPr>
        <w:t>du</w:t>
      </w:r>
      <w:r>
        <w:rPr>
          <w:spacing w:val="-3"/>
          <w:sz w:val="20"/>
        </w:rPr>
        <w:t xml:space="preserve"> </w:t>
      </w:r>
      <w:r>
        <w:rPr>
          <w:sz w:val="20"/>
        </w:rPr>
        <w:t>chien</w:t>
      </w:r>
      <w:r>
        <w:rPr>
          <w:b/>
          <w:sz w:val="20"/>
        </w:rPr>
        <w:t>,</w:t>
      </w:r>
      <w:r>
        <w:rPr>
          <w:b/>
          <w:spacing w:val="-3"/>
          <w:sz w:val="20"/>
        </w:rPr>
        <w:t xml:space="preserve"> </w:t>
      </w:r>
      <w:r>
        <w:rPr>
          <w:sz w:val="20"/>
        </w:rPr>
        <w:t>suivi</w:t>
      </w:r>
      <w:r>
        <w:rPr>
          <w:spacing w:val="-6"/>
          <w:sz w:val="20"/>
        </w:rPr>
        <w:t xml:space="preserve"> </w:t>
      </w:r>
      <w:r>
        <w:rPr>
          <w:sz w:val="20"/>
        </w:rPr>
        <w:t>d’un</w:t>
      </w:r>
      <w:r>
        <w:rPr>
          <w:spacing w:val="-3"/>
          <w:sz w:val="20"/>
        </w:rPr>
        <w:t xml:space="preserve"> </w:t>
      </w:r>
      <w:r>
        <w:rPr>
          <w:sz w:val="20"/>
        </w:rPr>
        <w:t>seul</w:t>
      </w:r>
      <w:r>
        <w:rPr>
          <w:spacing w:val="-5"/>
          <w:sz w:val="20"/>
        </w:rPr>
        <w:t xml:space="preserve"> </w:t>
      </w:r>
      <w:r>
        <w:rPr>
          <w:sz w:val="20"/>
        </w:rPr>
        <w:t>commandement</w:t>
      </w:r>
      <w:r>
        <w:rPr>
          <w:spacing w:val="-2"/>
          <w:sz w:val="20"/>
        </w:rPr>
        <w:t xml:space="preserve"> </w:t>
      </w:r>
      <w:r>
        <w:rPr>
          <w:b/>
          <w:sz w:val="20"/>
        </w:rPr>
        <w:t>obligatoire</w:t>
      </w:r>
      <w:r>
        <w:rPr>
          <w:b/>
          <w:spacing w:val="-5"/>
          <w:sz w:val="20"/>
        </w:rPr>
        <w:t xml:space="preserve"> </w:t>
      </w:r>
      <w:r>
        <w:rPr>
          <w:sz w:val="20"/>
        </w:rPr>
        <w:t>de</w:t>
      </w:r>
      <w:r>
        <w:rPr>
          <w:spacing w:val="-4"/>
          <w:sz w:val="20"/>
        </w:rPr>
        <w:t xml:space="preserve"> </w:t>
      </w:r>
      <w:r>
        <w:rPr>
          <w:sz w:val="20"/>
        </w:rPr>
        <w:t>fixation</w:t>
      </w:r>
      <w:r>
        <w:rPr>
          <w:spacing w:val="-4"/>
          <w:sz w:val="20"/>
        </w:rPr>
        <w:t xml:space="preserve"> </w:t>
      </w:r>
      <w:r>
        <w:rPr>
          <w:sz w:val="20"/>
        </w:rPr>
        <w:t>:«</w:t>
      </w:r>
      <w:r>
        <w:rPr>
          <w:spacing w:val="-3"/>
          <w:sz w:val="20"/>
        </w:rPr>
        <w:t xml:space="preserve"> </w:t>
      </w:r>
      <w:r>
        <w:rPr>
          <w:b/>
          <w:sz w:val="20"/>
        </w:rPr>
        <w:t>reste</w:t>
      </w:r>
      <w:r>
        <w:rPr>
          <w:b/>
          <w:spacing w:val="-5"/>
          <w:sz w:val="20"/>
        </w:rPr>
        <w:t xml:space="preserve"> </w:t>
      </w:r>
      <w:r>
        <w:rPr>
          <w:b/>
          <w:sz w:val="20"/>
        </w:rPr>
        <w:t>ou</w:t>
      </w:r>
      <w:r>
        <w:rPr>
          <w:b/>
          <w:spacing w:val="-4"/>
          <w:sz w:val="20"/>
        </w:rPr>
        <w:t xml:space="preserve"> </w:t>
      </w:r>
      <w:r>
        <w:rPr>
          <w:b/>
          <w:sz w:val="20"/>
        </w:rPr>
        <w:t>pas</w:t>
      </w:r>
      <w:r>
        <w:rPr>
          <w:b/>
          <w:spacing w:val="-5"/>
          <w:sz w:val="20"/>
        </w:rPr>
        <w:t xml:space="preserve"> </w:t>
      </w:r>
      <w:r>
        <w:rPr>
          <w:b/>
          <w:sz w:val="20"/>
        </w:rPr>
        <w:t>bouger</w:t>
      </w:r>
      <w:r>
        <w:rPr>
          <w:b/>
          <w:spacing w:val="-4"/>
          <w:sz w:val="20"/>
        </w:rPr>
        <w:t xml:space="preserve"> </w:t>
      </w:r>
      <w:r>
        <w:rPr>
          <w:spacing w:val="-10"/>
          <w:sz w:val="20"/>
        </w:rPr>
        <w:t>»</w:t>
      </w:r>
    </w:p>
    <w:p w14:paraId="2ABEAFBD" w14:textId="77777777" w:rsidR="007D00B4" w:rsidRDefault="00000000">
      <w:pPr>
        <w:spacing w:before="36"/>
        <w:ind w:left="1355"/>
        <w:rPr>
          <w:sz w:val="20"/>
        </w:rPr>
      </w:pPr>
      <w:r>
        <w:rPr>
          <w:i/>
          <w:spacing w:val="-6"/>
          <w:sz w:val="20"/>
          <w:u w:val="single"/>
        </w:rPr>
        <w:t xml:space="preserve"> </w:t>
      </w:r>
      <w:r>
        <w:rPr>
          <w:i/>
          <w:sz w:val="20"/>
          <w:u w:val="single"/>
        </w:rPr>
        <w:t>Relève</w:t>
      </w:r>
      <w:r>
        <w:rPr>
          <w:i/>
          <w:spacing w:val="-1"/>
          <w:sz w:val="20"/>
        </w:rPr>
        <w:t xml:space="preserve"> </w:t>
      </w:r>
      <w:r>
        <w:rPr>
          <w:sz w:val="20"/>
        </w:rPr>
        <w:t>:</w:t>
      </w:r>
      <w:r>
        <w:rPr>
          <w:spacing w:val="-4"/>
          <w:sz w:val="20"/>
        </w:rPr>
        <w:t xml:space="preserve"> </w:t>
      </w:r>
      <w:r>
        <w:rPr>
          <w:sz w:val="20"/>
        </w:rPr>
        <w:t>Au</w:t>
      </w:r>
      <w:r>
        <w:rPr>
          <w:spacing w:val="-2"/>
          <w:sz w:val="20"/>
        </w:rPr>
        <w:t xml:space="preserve"> </w:t>
      </w:r>
      <w:r>
        <w:rPr>
          <w:sz w:val="20"/>
        </w:rPr>
        <w:t>signal</w:t>
      </w:r>
      <w:r>
        <w:rPr>
          <w:spacing w:val="-2"/>
          <w:sz w:val="20"/>
        </w:rPr>
        <w:t xml:space="preserve"> </w:t>
      </w:r>
      <w:r>
        <w:rPr>
          <w:sz w:val="20"/>
        </w:rPr>
        <w:t>du juge</w:t>
      </w:r>
      <w:r>
        <w:rPr>
          <w:spacing w:val="-5"/>
          <w:sz w:val="20"/>
        </w:rPr>
        <w:t xml:space="preserve"> </w:t>
      </w:r>
      <w:r>
        <w:rPr>
          <w:sz w:val="20"/>
        </w:rPr>
        <w:t>un</w:t>
      </w:r>
      <w:r>
        <w:rPr>
          <w:spacing w:val="-3"/>
          <w:sz w:val="20"/>
        </w:rPr>
        <w:t xml:space="preserve"> </w:t>
      </w:r>
      <w:r>
        <w:rPr>
          <w:sz w:val="20"/>
        </w:rPr>
        <w:t>seul</w:t>
      </w:r>
      <w:r>
        <w:rPr>
          <w:spacing w:val="-4"/>
          <w:sz w:val="20"/>
        </w:rPr>
        <w:t xml:space="preserve"> </w:t>
      </w:r>
      <w:r>
        <w:rPr>
          <w:sz w:val="20"/>
        </w:rPr>
        <w:t>commandement</w:t>
      </w:r>
      <w:r>
        <w:rPr>
          <w:spacing w:val="-3"/>
          <w:sz w:val="20"/>
        </w:rPr>
        <w:t xml:space="preserve"> </w:t>
      </w:r>
      <w:r>
        <w:rPr>
          <w:sz w:val="20"/>
        </w:rPr>
        <w:t>de</w:t>
      </w:r>
      <w:r>
        <w:rPr>
          <w:spacing w:val="-5"/>
          <w:sz w:val="20"/>
        </w:rPr>
        <w:t xml:space="preserve"> </w:t>
      </w:r>
      <w:r>
        <w:rPr>
          <w:sz w:val="20"/>
        </w:rPr>
        <w:t>reprise</w:t>
      </w:r>
      <w:r>
        <w:rPr>
          <w:spacing w:val="-3"/>
          <w:sz w:val="20"/>
        </w:rPr>
        <w:t xml:space="preserve"> </w:t>
      </w:r>
      <w:r>
        <w:rPr>
          <w:sz w:val="20"/>
        </w:rPr>
        <w:t>au</w:t>
      </w:r>
      <w:r>
        <w:rPr>
          <w:spacing w:val="-1"/>
          <w:sz w:val="20"/>
        </w:rPr>
        <w:t xml:space="preserve"> </w:t>
      </w:r>
      <w:r>
        <w:rPr>
          <w:sz w:val="20"/>
        </w:rPr>
        <w:t>pied</w:t>
      </w:r>
      <w:r>
        <w:rPr>
          <w:spacing w:val="-2"/>
          <w:sz w:val="20"/>
        </w:rPr>
        <w:t xml:space="preserve"> </w:t>
      </w:r>
      <w:r>
        <w:rPr>
          <w:sz w:val="20"/>
        </w:rPr>
        <w:t xml:space="preserve">: </w:t>
      </w:r>
      <w:r>
        <w:rPr>
          <w:b/>
          <w:sz w:val="20"/>
        </w:rPr>
        <w:t>«</w:t>
      </w:r>
      <w:r>
        <w:rPr>
          <w:b/>
          <w:spacing w:val="-2"/>
          <w:sz w:val="20"/>
        </w:rPr>
        <w:t xml:space="preserve"> </w:t>
      </w:r>
      <w:r>
        <w:rPr>
          <w:b/>
          <w:sz w:val="20"/>
        </w:rPr>
        <w:t>X</w:t>
      </w:r>
      <w:r>
        <w:rPr>
          <w:b/>
          <w:spacing w:val="-2"/>
          <w:sz w:val="20"/>
        </w:rPr>
        <w:t xml:space="preserve"> </w:t>
      </w:r>
      <w:r>
        <w:rPr>
          <w:b/>
          <w:sz w:val="20"/>
        </w:rPr>
        <w:t>au</w:t>
      </w:r>
      <w:r>
        <w:rPr>
          <w:b/>
          <w:spacing w:val="-4"/>
          <w:sz w:val="20"/>
        </w:rPr>
        <w:t xml:space="preserve"> </w:t>
      </w:r>
      <w:r>
        <w:rPr>
          <w:b/>
          <w:sz w:val="20"/>
        </w:rPr>
        <w:t>pied</w:t>
      </w:r>
      <w:r>
        <w:rPr>
          <w:b/>
          <w:spacing w:val="-3"/>
          <w:sz w:val="20"/>
        </w:rPr>
        <w:t xml:space="preserve"> </w:t>
      </w:r>
      <w:r>
        <w:rPr>
          <w:b/>
          <w:sz w:val="20"/>
        </w:rPr>
        <w:t>»</w:t>
      </w:r>
      <w:r>
        <w:rPr>
          <w:b/>
          <w:spacing w:val="-1"/>
          <w:sz w:val="20"/>
        </w:rPr>
        <w:t xml:space="preserve"> </w:t>
      </w:r>
      <w:r>
        <w:rPr>
          <w:sz w:val="20"/>
        </w:rPr>
        <w:t>(ou</w:t>
      </w:r>
      <w:r>
        <w:rPr>
          <w:spacing w:val="-4"/>
          <w:sz w:val="20"/>
        </w:rPr>
        <w:t xml:space="preserve"> </w:t>
      </w:r>
      <w:r>
        <w:rPr>
          <w:sz w:val="20"/>
        </w:rPr>
        <w:t xml:space="preserve">un </w:t>
      </w:r>
      <w:r>
        <w:rPr>
          <w:b/>
          <w:sz w:val="20"/>
        </w:rPr>
        <w:t>coup</w:t>
      </w:r>
      <w:r>
        <w:rPr>
          <w:b/>
          <w:spacing w:val="-4"/>
          <w:sz w:val="20"/>
        </w:rPr>
        <w:t xml:space="preserve"> </w:t>
      </w:r>
      <w:r>
        <w:rPr>
          <w:b/>
          <w:sz w:val="20"/>
        </w:rPr>
        <w:t>de</w:t>
      </w:r>
      <w:r>
        <w:rPr>
          <w:b/>
          <w:spacing w:val="-3"/>
          <w:sz w:val="20"/>
        </w:rPr>
        <w:t xml:space="preserve"> </w:t>
      </w:r>
      <w:r>
        <w:rPr>
          <w:b/>
          <w:spacing w:val="-2"/>
          <w:sz w:val="20"/>
        </w:rPr>
        <w:t>sifflet</w:t>
      </w:r>
      <w:r>
        <w:rPr>
          <w:spacing w:val="-2"/>
          <w:sz w:val="20"/>
        </w:rPr>
        <w:t>).</w:t>
      </w:r>
    </w:p>
    <w:p w14:paraId="7068AAE4" w14:textId="77777777" w:rsidR="007D00B4" w:rsidRDefault="007D00B4">
      <w:pPr>
        <w:pStyle w:val="Corpsdetexte"/>
        <w:spacing w:before="10"/>
        <w:ind w:left="0"/>
        <w:rPr>
          <w:sz w:val="17"/>
        </w:rPr>
      </w:pPr>
    </w:p>
    <w:p w14:paraId="7A70E6BC" w14:textId="77777777" w:rsidR="007D00B4" w:rsidRDefault="00000000">
      <w:pPr>
        <w:pStyle w:val="Titre5"/>
        <w:numPr>
          <w:ilvl w:val="1"/>
          <w:numId w:val="31"/>
        </w:numPr>
        <w:tabs>
          <w:tab w:val="left" w:pos="1485"/>
        </w:tabs>
        <w:spacing w:before="93"/>
        <w:ind w:left="1485"/>
        <w:rPr>
          <w:u w:val="none"/>
        </w:rPr>
      </w:pPr>
      <w:r>
        <w:t>Rapport</w:t>
      </w:r>
      <w:r>
        <w:rPr>
          <w:spacing w:val="-4"/>
        </w:rPr>
        <w:t xml:space="preserve"> </w:t>
      </w:r>
      <w:r>
        <w:t>à</w:t>
      </w:r>
      <w:r>
        <w:rPr>
          <w:spacing w:val="-1"/>
        </w:rPr>
        <w:t xml:space="preserve"> </w:t>
      </w:r>
      <w:r>
        <w:rPr>
          <w:spacing w:val="-2"/>
        </w:rPr>
        <w:t>l’Insu</w:t>
      </w:r>
    </w:p>
    <w:p w14:paraId="5850A884" w14:textId="77777777" w:rsidR="007D00B4" w:rsidRDefault="00000000">
      <w:pPr>
        <w:spacing w:before="34"/>
        <w:ind w:left="1454"/>
        <w:rPr>
          <w:sz w:val="20"/>
        </w:rPr>
      </w:pPr>
      <w:r>
        <w:rPr>
          <w:i/>
          <w:sz w:val="20"/>
          <w:u w:val="single"/>
        </w:rPr>
        <w:t>Départ</w:t>
      </w:r>
      <w:r>
        <w:rPr>
          <w:i/>
          <w:spacing w:val="-3"/>
          <w:sz w:val="20"/>
        </w:rPr>
        <w:t xml:space="preserve"> </w:t>
      </w:r>
      <w:r>
        <w:rPr>
          <w:sz w:val="20"/>
        </w:rPr>
        <w:t>:</w:t>
      </w:r>
      <w:r>
        <w:rPr>
          <w:spacing w:val="-4"/>
          <w:sz w:val="20"/>
        </w:rPr>
        <w:t xml:space="preserve"> </w:t>
      </w:r>
      <w:r>
        <w:rPr>
          <w:sz w:val="20"/>
        </w:rPr>
        <w:t>un</w:t>
      </w:r>
      <w:r>
        <w:rPr>
          <w:spacing w:val="-2"/>
          <w:sz w:val="20"/>
        </w:rPr>
        <w:t xml:space="preserve"> </w:t>
      </w:r>
      <w:r>
        <w:rPr>
          <w:sz w:val="20"/>
        </w:rPr>
        <w:t>seul</w:t>
      </w:r>
      <w:r>
        <w:rPr>
          <w:spacing w:val="-4"/>
          <w:sz w:val="20"/>
        </w:rPr>
        <w:t xml:space="preserve"> </w:t>
      </w:r>
      <w:r>
        <w:rPr>
          <w:sz w:val="20"/>
        </w:rPr>
        <w:t>commandement</w:t>
      </w:r>
      <w:r>
        <w:rPr>
          <w:spacing w:val="-4"/>
          <w:sz w:val="20"/>
        </w:rPr>
        <w:t xml:space="preserve"> </w:t>
      </w:r>
      <w:r>
        <w:rPr>
          <w:sz w:val="20"/>
        </w:rPr>
        <w:t>:</w:t>
      </w:r>
      <w:r>
        <w:rPr>
          <w:spacing w:val="-3"/>
          <w:sz w:val="20"/>
        </w:rPr>
        <w:t xml:space="preserve"> </w:t>
      </w:r>
      <w:r>
        <w:rPr>
          <w:sz w:val="20"/>
        </w:rPr>
        <w:t>«</w:t>
      </w:r>
      <w:r>
        <w:rPr>
          <w:spacing w:val="1"/>
          <w:sz w:val="20"/>
        </w:rPr>
        <w:t xml:space="preserve"> </w:t>
      </w:r>
      <w:r>
        <w:rPr>
          <w:b/>
          <w:sz w:val="20"/>
        </w:rPr>
        <w:t>X</w:t>
      </w:r>
      <w:r>
        <w:rPr>
          <w:b/>
          <w:spacing w:val="-3"/>
          <w:sz w:val="20"/>
        </w:rPr>
        <w:t xml:space="preserve"> </w:t>
      </w:r>
      <w:r>
        <w:rPr>
          <w:b/>
          <w:sz w:val="20"/>
        </w:rPr>
        <w:t>au</w:t>
      </w:r>
      <w:r>
        <w:rPr>
          <w:b/>
          <w:spacing w:val="-4"/>
          <w:sz w:val="20"/>
        </w:rPr>
        <w:t xml:space="preserve"> </w:t>
      </w:r>
      <w:r>
        <w:rPr>
          <w:b/>
          <w:sz w:val="20"/>
        </w:rPr>
        <w:t>pied</w:t>
      </w:r>
      <w:r>
        <w:rPr>
          <w:b/>
          <w:spacing w:val="-2"/>
          <w:sz w:val="20"/>
        </w:rPr>
        <w:t xml:space="preserve"> </w:t>
      </w:r>
      <w:r>
        <w:rPr>
          <w:spacing w:val="-10"/>
          <w:sz w:val="20"/>
        </w:rPr>
        <w:t>»</w:t>
      </w:r>
    </w:p>
    <w:p w14:paraId="295DB149" w14:textId="77777777" w:rsidR="007D00B4" w:rsidRDefault="00000000">
      <w:pPr>
        <w:spacing w:before="34"/>
        <w:ind w:left="1454"/>
        <w:rPr>
          <w:sz w:val="20"/>
        </w:rPr>
      </w:pPr>
      <w:r>
        <w:rPr>
          <w:i/>
          <w:sz w:val="20"/>
          <w:u w:val="single"/>
        </w:rPr>
        <w:t>Envoi</w:t>
      </w:r>
      <w:r>
        <w:rPr>
          <w:i/>
          <w:spacing w:val="-4"/>
          <w:sz w:val="20"/>
        </w:rPr>
        <w:t xml:space="preserve"> </w:t>
      </w:r>
      <w:r>
        <w:rPr>
          <w:sz w:val="20"/>
        </w:rPr>
        <w:t>:</w:t>
      </w:r>
      <w:r>
        <w:rPr>
          <w:spacing w:val="-4"/>
          <w:sz w:val="20"/>
        </w:rPr>
        <w:t xml:space="preserve"> </w:t>
      </w:r>
      <w:r>
        <w:rPr>
          <w:sz w:val="20"/>
        </w:rPr>
        <w:t>Un</w:t>
      </w:r>
      <w:r>
        <w:rPr>
          <w:spacing w:val="-2"/>
          <w:sz w:val="20"/>
        </w:rPr>
        <w:t xml:space="preserve"> </w:t>
      </w:r>
      <w:r>
        <w:rPr>
          <w:sz w:val="20"/>
        </w:rPr>
        <w:t>seul</w:t>
      </w:r>
      <w:r>
        <w:rPr>
          <w:spacing w:val="-5"/>
          <w:sz w:val="20"/>
        </w:rPr>
        <w:t xml:space="preserve"> </w:t>
      </w:r>
      <w:r>
        <w:rPr>
          <w:sz w:val="20"/>
        </w:rPr>
        <w:t>commandement</w:t>
      </w:r>
      <w:r>
        <w:rPr>
          <w:spacing w:val="-4"/>
          <w:sz w:val="20"/>
        </w:rPr>
        <w:t xml:space="preserve"> </w:t>
      </w:r>
      <w:r>
        <w:rPr>
          <w:sz w:val="20"/>
        </w:rPr>
        <w:t>après</w:t>
      </w:r>
      <w:r>
        <w:rPr>
          <w:spacing w:val="-4"/>
          <w:sz w:val="20"/>
        </w:rPr>
        <w:t xml:space="preserve"> </w:t>
      </w:r>
      <w:r>
        <w:rPr>
          <w:sz w:val="20"/>
        </w:rPr>
        <w:t>signal</w:t>
      </w:r>
      <w:r>
        <w:rPr>
          <w:spacing w:val="-3"/>
          <w:sz w:val="20"/>
        </w:rPr>
        <w:t xml:space="preserve"> </w:t>
      </w:r>
      <w:r>
        <w:rPr>
          <w:sz w:val="20"/>
        </w:rPr>
        <w:t>du</w:t>
      </w:r>
      <w:r>
        <w:rPr>
          <w:spacing w:val="-1"/>
          <w:sz w:val="20"/>
        </w:rPr>
        <w:t xml:space="preserve"> </w:t>
      </w:r>
      <w:r>
        <w:rPr>
          <w:sz w:val="20"/>
        </w:rPr>
        <w:t>juge</w:t>
      </w:r>
      <w:r>
        <w:rPr>
          <w:spacing w:val="-5"/>
          <w:sz w:val="20"/>
        </w:rPr>
        <w:t xml:space="preserve"> </w:t>
      </w:r>
      <w:r>
        <w:rPr>
          <w:sz w:val="20"/>
        </w:rPr>
        <w:t>derrière</w:t>
      </w:r>
      <w:r>
        <w:rPr>
          <w:spacing w:val="-3"/>
          <w:sz w:val="20"/>
        </w:rPr>
        <w:t xml:space="preserve"> </w:t>
      </w:r>
      <w:r>
        <w:rPr>
          <w:sz w:val="20"/>
        </w:rPr>
        <w:t>la</w:t>
      </w:r>
      <w:r>
        <w:rPr>
          <w:spacing w:val="-4"/>
          <w:sz w:val="20"/>
        </w:rPr>
        <w:t xml:space="preserve"> </w:t>
      </w:r>
      <w:r>
        <w:rPr>
          <w:sz w:val="20"/>
        </w:rPr>
        <w:t>ligne</w:t>
      </w:r>
      <w:r>
        <w:rPr>
          <w:spacing w:val="-3"/>
          <w:sz w:val="20"/>
        </w:rPr>
        <w:t xml:space="preserve"> </w:t>
      </w:r>
      <w:r>
        <w:rPr>
          <w:sz w:val="20"/>
        </w:rPr>
        <w:t>des</w:t>
      </w:r>
      <w:r>
        <w:rPr>
          <w:spacing w:val="-4"/>
          <w:sz w:val="20"/>
        </w:rPr>
        <w:t xml:space="preserve"> </w:t>
      </w:r>
      <w:r>
        <w:rPr>
          <w:sz w:val="20"/>
        </w:rPr>
        <w:t>30</w:t>
      </w:r>
      <w:r>
        <w:rPr>
          <w:spacing w:val="-5"/>
          <w:sz w:val="20"/>
        </w:rPr>
        <w:t xml:space="preserve"> </w:t>
      </w:r>
      <w:r>
        <w:rPr>
          <w:sz w:val="20"/>
        </w:rPr>
        <w:t>mètres</w:t>
      </w:r>
      <w:r>
        <w:rPr>
          <w:spacing w:val="-4"/>
          <w:sz w:val="20"/>
        </w:rPr>
        <w:t xml:space="preserve"> </w:t>
      </w:r>
      <w:r>
        <w:rPr>
          <w:sz w:val="20"/>
        </w:rPr>
        <w:t>:</w:t>
      </w:r>
      <w:r>
        <w:rPr>
          <w:spacing w:val="-3"/>
          <w:sz w:val="20"/>
        </w:rPr>
        <w:t xml:space="preserve"> </w:t>
      </w:r>
      <w:r>
        <w:rPr>
          <w:sz w:val="20"/>
        </w:rPr>
        <w:t>«</w:t>
      </w:r>
      <w:r>
        <w:rPr>
          <w:spacing w:val="1"/>
          <w:sz w:val="20"/>
        </w:rPr>
        <w:t xml:space="preserve"> </w:t>
      </w:r>
      <w:r>
        <w:rPr>
          <w:b/>
          <w:sz w:val="20"/>
        </w:rPr>
        <w:t>X</w:t>
      </w:r>
      <w:r>
        <w:rPr>
          <w:b/>
          <w:spacing w:val="-5"/>
          <w:sz w:val="20"/>
        </w:rPr>
        <w:t xml:space="preserve"> </w:t>
      </w:r>
      <w:r>
        <w:rPr>
          <w:b/>
          <w:sz w:val="20"/>
        </w:rPr>
        <w:t>cherche</w:t>
      </w:r>
      <w:r>
        <w:rPr>
          <w:b/>
          <w:spacing w:val="-3"/>
          <w:sz w:val="20"/>
        </w:rPr>
        <w:t xml:space="preserve"> </w:t>
      </w:r>
      <w:r>
        <w:rPr>
          <w:b/>
          <w:sz w:val="20"/>
        </w:rPr>
        <w:t>et</w:t>
      </w:r>
      <w:r>
        <w:rPr>
          <w:b/>
          <w:spacing w:val="-2"/>
          <w:sz w:val="20"/>
        </w:rPr>
        <w:t xml:space="preserve"> </w:t>
      </w:r>
      <w:r>
        <w:rPr>
          <w:b/>
          <w:sz w:val="20"/>
        </w:rPr>
        <w:t>apporte</w:t>
      </w:r>
      <w:r>
        <w:rPr>
          <w:b/>
          <w:spacing w:val="-2"/>
          <w:sz w:val="20"/>
        </w:rPr>
        <w:t xml:space="preserve"> </w:t>
      </w:r>
      <w:r>
        <w:rPr>
          <w:spacing w:val="-5"/>
          <w:sz w:val="20"/>
        </w:rPr>
        <w:t>».</w:t>
      </w:r>
    </w:p>
    <w:p w14:paraId="0A67157D" w14:textId="77777777" w:rsidR="007D00B4" w:rsidRDefault="00000000">
      <w:pPr>
        <w:spacing w:before="36"/>
        <w:ind w:left="1403"/>
        <w:rPr>
          <w:sz w:val="20"/>
        </w:rPr>
      </w:pPr>
      <w:r>
        <w:rPr>
          <w:i/>
          <w:spacing w:val="-6"/>
          <w:sz w:val="20"/>
          <w:u w:val="single"/>
        </w:rPr>
        <w:t xml:space="preserve"> </w:t>
      </w:r>
      <w:r>
        <w:rPr>
          <w:i/>
          <w:sz w:val="20"/>
          <w:u w:val="single"/>
        </w:rPr>
        <w:t>Remise</w:t>
      </w:r>
      <w:r>
        <w:rPr>
          <w:i/>
          <w:spacing w:val="-3"/>
          <w:sz w:val="20"/>
          <w:u w:val="single"/>
        </w:rPr>
        <w:t xml:space="preserve"> </w:t>
      </w:r>
      <w:r>
        <w:rPr>
          <w:i/>
          <w:sz w:val="20"/>
          <w:u w:val="single"/>
        </w:rPr>
        <w:t>de</w:t>
      </w:r>
      <w:r>
        <w:rPr>
          <w:i/>
          <w:spacing w:val="-4"/>
          <w:sz w:val="20"/>
          <w:u w:val="single"/>
        </w:rPr>
        <w:t xml:space="preserve"> </w:t>
      </w:r>
      <w:r>
        <w:rPr>
          <w:i/>
          <w:sz w:val="20"/>
          <w:u w:val="single"/>
        </w:rPr>
        <w:t>l'objet</w:t>
      </w:r>
      <w:r>
        <w:rPr>
          <w:i/>
          <w:spacing w:val="-2"/>
          <w:sz w:val="20"/>
        </w:rPr>
        <w:t xml:space="preserve"> </w:t>
      </w:r>
      <w:r>
        <w:rPr>
          <w:sz w:val="20"/>
        </w:rPr>
        <w:t>:</w:t>
      </w:r>
      <w:r>
        <w:rPr>
          <w:spacing w:val="-4"/>
          <w:sz w:val="20"/>
        </w:rPr>
        <w:t xml:space="preserve"> </w:t>
      </w:r>
      <w:r>
        <w:rPr>
          <w:sz w:val="20"/>
        </w:rPr>
        <w:t>un</w:t>
      </w:r>
      <w:r>
        <w:rPr>
          <w:spacing w:val="-3"/>
          <w:sz w:val="20"/>
        </w:rPr>
        <w:t xml:space="preserve"> </w:t>
      </w:r>
      <w:r>
        <w:rPr>
          <w:sz w:val="20"/>
        </w:rPr>
        <w:t>seul</w:t>
      </w:r>
      <w:r>
        <w:rPr>
          <w:spacing w:val="-4"/>
          <w:sz w:val="20"/>
        </w:rPr>
        <w:t xml:space="preserve"> </w:t>
      </w:r>
      <w:r>
        <w:rPr>
          <w:sz w:val="20"/>
        </w:rPr>
        <w:t>commandement</w:t>
      </w:r>
      <w:r>
        <w:rPr>
          <w:spacing w:val="-4"/>
          <w:sz w:val="20"/>
        </w:rPr>
        <w:t xml:space="preserve"> </w:t>
      </w:r>
      <w:r>
        <w:rPr>
          <w:sz w:val="20"/>
        </w:rPr>
        <w:t>bref,</w:t>
      </w:r>
      <w:r>
        <w:rPr>
          <w:spacing w:val="-4"/>
          <w:sz w:val="20"/>
        </w:rPr>
        <w:t xml:space="preserve"> </w:t>
      </w:r>
      <w:r>
        <w:rPr>
          <w:sz w:val="20"/>
        </w:rPr>
        <w:t>facultatif</w:t>
      </w:r>
      <w:r>
        <w:rPr>
          <w:spacing w:val="3"/>
          <w:sz w:val="20"/>
        </w:rPr>
        <w:t xml:space="preserve"> </w:t>
      </w:r>
      <w:r>
        <w:rPr>
          <w:b/>
          <w:i/>
          <w:sz w:val="20"/>
        </w:rPr>
        <w:t>:</w:t>
      </w:r>
      <w:r>
        <w:rPr>
          <w:b/>
          <w:i/>
          <w:spacing w:val="-7"/>
          <w:sz w:val="20"/>
        </w:rPr>
        <w:t xml:space="preserve"> </w:t>
      </w:r>
      <w:r>
        <w:rPr>
          <w:sz w:val="20"/>
        </w:rPr>
        <w:t>«</w:t>
      </w:r>
      <w:r>
        <w:rPr>
          <w:spacing w:val="-3"/>
          <w:sz w:val="20"/>
        </w:rPr>
        <w:t xml:space="preserve"> </w:t>
      </w:r>
      <w:r>
        <w:rPr>
          <w:b/>
          <w:sz w:val="20"/>
        </w:rPr>
        <w:t>Donne</w:t>
      </w:r>
      <w:r>
        <w:rPr>
          <w:b/>
          <w:spacing w:val="-2"/>
          <w:sz w:val="20"/>
        </w:rPr>
        <w:t xml:space="preserve"> </w:t>
      </w:r>
      <w:r>
        <w:rPr>
          <w:sz w:val="20"/>
        </w:rPr>
        <w:t>»,</w:t>
      </w:r>
      <w:r>
        <w:rPr>
          <w:spacing w:val="-3"/>
          <w:sz w:val="20"/>
        </w:rPr>
        <w:t xml:space="preserve"> </w:t>
      </w:r>
      <w:r>
        <w:rPr>
          <w:sz w:val="20"/>
        </w:rPr>
        <w:t>quand</w:t>
      </w:r>
      <w:r>
        <w:rPr>
          <w:spacing w:val="-3"/>
          <w:sz w:val="20"/>
        </w:rPr>
        <w:t xml:space="preserve"> </w:t>
      </w:r>
      <w:r>
        <w:rPr>
          <w:sz w:val="20"/>
        </w:rPr>
        <w:t>le</w:t>
      </w:r>
      <w:r>
        <w:rPr>
          <w:spacing w:val="-1"/>
          <w:sz w:val="20"/>
        </w:rPr>
        <w:t xml:space="preserve"> </w:t>
      </w:r>
      <w:r>
        <w:rPr>
          <w:sz w:val="20"/>
        </w:rPr>
        <w:t>chien</w:t>
      </w:r>
      <w:r>
        <w:rPr>
          <w:spacing w:val="-3"/>
          <w:sz w:val="20"/>
        </w:rPr>
        <w:t xml:space="preserve"> </w:t>
      </w:r>
      <w:r>
        <w:rPr>
          <w:sz w:val="20"/>
        </w:rPr>
        <w:t>est</w:t>
      </w:r>
      <w:r>
        <w:rPr>
          <w:spacing w:val="-6"/>
          <w:sz w:val="20"/>
        </w:rPr>
        <w:t xml:space="preserve"> </w:t>
      </w:r>
      <w:r>
        <w:rPr>
          <w:spacing w:val="-2"/>
          <w:sz w:val="20"/>
        </w:rPr>
        <w:t>assis.</w:t>
      </w:r>
    </w:p>
    <w:p w14:paraId="2FB01954" w14:textId="77777777" w:rsidR="007D00B4" w:rsidRDefault="007D00B4">
      <w:pPr>
        <w:pStyle w:val="Corpsdetexte"/>
        <w:spacing w:before="10"/>
        <w:ind w:left="0"/>
        <w:rPr>
          <w:sz w:val="17"/>
        </w:rPr>
      </w:pPr>
    </w:p>
    <w:p w14:paraId="11C878D8" w14:textId="77777777" w:rsidR="007D00B4" w:rsidRDefault="00000000">
      <w:pPr>
        <w:pStyle w:val="Titre5"/>
        <w:numPr>
          <w:ilvl w:val="1"/>
          <w:numId w:val="31"/>
        </w:numPr>
        <w:tabs>
          <w:tab w:val="left" w:pos="1485"/>
        </w:tabs>
        <w:spacing w:before="93"/>
        <w:ind w:left="1485"/>
        <w:rPr>
          <w:u w:val="none"/>
        </w:rPr>
      </w:pPr>
      <w:r>
        <w:t>Rapport</w:t>
      </w:r>
      <w:r>
        <w:rPr>
          <w:spacing w:val="-4"/>
        </w:rPr>
        <w:t xml:space="preserve"> </w:t>
      </w:r>
      <w:r>
        <w:t>au</w:t>
      </w:r>
      <w:r>
        <w:rPr>
          <w:spacing w:val="-5"/>
        </w:rPr>
        <w:t xml:space="preserve"> </w:t>
      </w:r>
      <w:r>
        <w:rPr>
          <w:spacing w:val="-7"/>
        </w:rPr>
        <w:t>Vu</w:t>
      </w:r>
    </w:p>
    <w:p w14:paraId="52D0BB54" w14:textId="77777777" w:rsidR="007D00B4" w:rsidRDefault="00000000">
      <w:pPr>
        <w:spacing w:before="34"/>
        <w:ind w:left="1485"/>
        <w:rPr>
          <w:sz w:val="20"/>
        </w:rPr>
      </w:pPr>
      <w:r>
        <w:rPr>
          <w:i/>
          <w:sz w:val="20"/>
          <w:u w:val="single"/>
        </w:rPr>
        <w:t>Départ</w:t>
      </w:r>
      <w:r>
        <w:rPr>
          <w:i/>
          <w:spacing w:val="-4"/>
          <w:sz w:val="20"/>
        </w:rPr>
        <w:t xml:space="preserve"> </w:t>
      </w:r>
      <w:r>
        <w:rPr>
          <w:sz w:val="20"/>
        </w:rPr>
        <w:t>:</w:t>
      </w:r>
      <w:r>
        <w:rPr>
          <w:spacing w:val="-4"/>
          <w:sz w:val="20"/>
        </w:rPr>
        <w:t xml:space="preserve"> </w:t>
      </w:r>
      <w:r>
        <w:rPr>
          <w:sz w:val="20"/>
        </w:rPr>
        <w:t>Un</w:t>
      </w:r>
      <w:r>
        <w:rPr>
          <w:spacing w:val="-2"/>
          <w:sz w:val="20"/>
        </w:rPr>
        <w:t xml:space="preserve"> </w:t>
      </w:r>
      <w:r>
        <w:rPr>
          <w:sz w:val="20"/>
        </w:rPr>
        <w:t>seul</w:t>
      </w:r>
      <w:r>
        <w:rPr>
          <w:spacing w:val="-4"/>
          <w:sz w:val="20"/>
        </w:rPr>
        <w:t xml:space="preserve"> </w:t>
      </w:r>
      <w:r>
        <w:rPr>
          <w:sz w:val="20"/>
        </w:rPr>
        <w:t>commandement</w:t>
      </w:r>
      <w:r>
        <w:rPr>
          <w:spacing w:val="-4"/>
          <w:sz w:val="20"/>
        </w:rPr>
        <w:t xml:space="preserve"> </w:t>
      </w:r>
      <w:r>
        <w:rPr>
          <w:sz w:val="20"/>
        </w:rPr>
        <w:t>:</w:t>
      </w:r>
      <w:r>
        <w:rPr>
          <w:spacing w:val="-3"/>
          <w:sz w:val="20"/>
        </w:rPr>
        <w:t xml:space="preserve"> </w:t>
      </w:r>
      <w:r>
        <w:rPr>
          <w:sz w:val="20"/>
        </w:rPr>
        <w:t>«</w:t>
      </w:r>
      <w:r>
        <w:rPr>
          <w:spacing w:val="1"/>
          <w:sz w:val="20"/>
        </w:rPr>
        <w:t xml:space="preserve"> </w:t>
      </w:r>
      <w:r>
        <w:rPr>
          <w:b/>
          <w:sz w:val="20"/>
        </w:rPr>
        <w:t>X</w:t>
      </w:r>
      <w:r>
        <w:rPr>
          <w:b/>
          <w:spacing w:val="-3"/>
          <w:sz w:val="20"/>
        </w:rPr>
        <w:t xml:space="preserve"> </w:t>
      </w:r>
      <w:r>
        <w:rPr>
          <w:b/>
          <w:sz w:val="20"/>
        </w:rPr>
        <w:t>au</w:t>
      </w:r>
      <w:r>
        <w:rPr>
          <w:b/>
          <w:spacing w:val="-4"/>
          <w:sz w:val="20"/>
        </w:rPr>
        <w:t xml:space="preserve"> </w:t>
      </w:r>
      <w:r>
        <w:rPr>
          <w:b/>
          <w:sz w:val="20"/>
        </w:rPr>
        <w:t>pied</w:t>
      </w:r>
      <w:r>
        <w:rPr>
          <w:b/>
          <w:spacing w:val="-3"/>
          <w:sz w:val="20"/>
        </w:rPr>
        <w:t xml:space="preserve"> </w:t>
      </w:r>
      <w:r>
        <w:rPr>
          <w:spacing w:val="-5"/>
          <w:sz w:val="20"/>
        </w:rPr>
        <w:t>».</w:t>
      </w:r>
    </w:p>
    <w:p w14:paraId="2CAF5C95" w14:textId="77777777" w:rsidR="007D00B4" w:rsidRDefault="00000000">
      <w:pPr>
        <w:spacing w:before="35"/>
        <w:ind w:left="1485"/>
        <w:rPr>
          <w:sz w:val="20"/>
        </w:rPr>
      </w:pPr>
      <w:r>
        <w:rPr>
          <w:i/>
          <w:sz w:val="20"/>
          <w:u w:val="single"/>
        </w:rPr>
        <w:t>Remise</w:t>
      </w:r>
      <w:r>
        <w:rPr>
          <w:i/>
          <w:spacing w:val="-4"/>
          <w:sz w:val="20"/>
          <w:u w:val="single"/>
        </w:rPr>
        <w:t xml:space="preserve"> </w:t>
      </w:r>
      <w:r>
        <w:rPr>
          <w:i/>
          <w:sz w:val="20"/>
          <w:u w:val="single"/>
        </w:rPr>
        <w:t>de</w:t>
      </w:r>
      <w:r>
        <w:rPr>
          <w:i/>
          <w:spacing w:val="-4"/>
          <w:sz w:val="20"/>
          <w:u w:val="single"/>
        </w:rPr>
        <w:t xml:space="preserve"> </w:t>
      </w:r>
      <w:r>
        <w:rPr>
          <w:i/>
          <w:sz w:val="20"/>
          <w:u w:val="single"/>
        </w:rPr>
        <w:t>l'objet</w:t>
      </w:r>
      <w:r>
        <w:rPr>
          <w:i/>
          <w:spacing w:val="-2"/>
          <w:sz w:val="20"/>
        </w:rPr>
        <w:t xml:space="preserve"> </w:t>
      </w:r>
      <w:r>
        <w:rPr>
          <w:sz w:val="20"/>
        </w:rPr>
        <w:t>:</w:t>
      </w:r>
      <w:r>
        <w:rPr>
          <w:spacing w:val="-5"/>
          <w:sz w:val="20"/>
        </w:rPr>
        <w:t xml:space="preserve"> </w:t>
      </w:r>
      <w:r>
        <w:rPr>
          <w:sz w:val="20"/>
        </w:rPr>
        <w:t>un</w:t>
      </w:r>
      <w:r>
        <w:rPr>
          <w:spacing w:val="-2"/>
          <w:sz w:val="20"/>
        </w:rPr>
        <w:t xml:space="preserve"> </w:t>
      </w:r>
      <w:r>
        <w:rPr>
          <w:sz w:val="20"/>
        </w:rPr>
        <w:t>seul</w:t>
      </w:r>
      <w:r>
        <w:rPr>
          <w:spacing w:val="-5"/>
          <w:sz w:val="20"/>
        </w:rPr>
        <w:t xml:space="preserve"> </w:t>
      </w:r>
      <w:r>
        <w:rPr>
          <w:sz w:val="20"/>
        </w:rPr>
        <w:t>commandement</w:t>
      </w:r>
      <w:r>
        <w:rPr>
          <w:spacing w:val="-4"/>
          <w:sz w:val="20"/>
        </w:rPr>
        <w:t xml:space="preserve"> </w:t>
      </w:r>
      <w:r>
        <w:rPr>
          <w:sz w:val="20"/>
        </w:rPr>
        <w:t>bref,</w:t>
      </w:r>
      <w:r>
        <w:rPr>
          <w:spacing w:val="-4"/>
          <w:sz w:val="20"/>
        </w:rPr>
        <w:t xml:space="preserve"> </w:t>
      </w:r>
      <w:r>
        <w:rPr>
          <w:sz w:val="20"/>
        </w:rPr>
        <w:t xml:space="preserve">facultatif </w:t>
      </w:r>
      <w:r>
        <w:rPr>
          <w:b/>
          <w:i/>
          <w:sz w:val="20"/>
        </w:rPr>
        <w:t>:</w:t>
      </w:r>
      <w:r>
        <w:rPr>
          <w:b/>
          <w:i/>
          <w:spacing w:val="-7"/>
          <w:sz w:val="20"/>
        </w:rPr>
        <w:t xml:space="preserve"> </w:t>
      </w:r>
      <w:r>
        <w:rPr>
          <w:sz w:val="20"/>
        </w:rPr>
        <w:t>«</w:t>
      </w:r>
      <w:r>
        <w:rPr>
          <w:spacing w:val="-3"/>
          <w:sz w:val="20"/>
        </w:rPr>
        <w:t xml:space="preserve"> </w:t>
      </w:r>
      <w:r>
        <w:rPr>
          <w:b/>
          <w:sz w:val="20"/>
        </w:rPr>
        <w:t>Donne</w:t>
      </w:r>
      <w:r>
        <w:rPr>
          <w:b/>
          <w:spacing w:val="-4"/>
          <w:sz w:val="20"/>
        </w:rPr>
        <w:t xml:space="preserve"> </w:t>
      </w:r>
      <w:r>
        <w:rPr>
          <w:sz w:val="20"/>
        </w:rPr>
        <w:t>»,</w:t>
      </w:r>
      <w:r>
        <w:rPr>
          <w:spacing w:val="-3"/>
          <w:sz w:val="20"/>
        </w:rPr>
        <w:t xml:space="preserve"> </w:t>
      </w:r>
      <w:r>
        <w:rPr>
          <w:sz w:val="20"/>
        </w:rPr>
        <w:t>quand</w:t>
      </w:r>
      <w:r>
        <w:rPr>
          <w:spacing w:val="-3"/>
          <w:sz w:val="20"/>
        </w:rPr>
        <w:t xml:space="preserve"> </w:t>
      </w:r>
      <w:r>
        <w:rPr>
          <w:sz w:val="20"/>
        </w:rPr>
        <w:t>le</w:t>
      </w:r>
      <w:r>
        <w:rPr>
          <w:spacing w:val="-1"/>
          <w:sz w:val="20"/>
        </w:rPr>
        <w:t xml:space="preserve"> </w:t>
      </w:r>
      <w:r>
        <w:rPr>
          <w:sz w:val="20"/>
        </w:rPr>
        <w:t>chien</w:t>
      </w:r>
      <w:r>
        <w:rPr>
          <w:spacing w:val="-3"/>
          <w:sz w:val="20"/>
        </w:rPr>
        <w:t xml:space="preserve"> </w:t>
      </w:r>
      <w:r>
        <w:rPr>
          <w:sz w:val="20"/>
        </w:rPr>
        <w:t>est</w:t>
      </w:r>
      <w:r>
        <w:rPr>
          <w:spacing w:val="-6"/>
          <w:sz w:val="20"/>
        </w:rPr>
        <w:t xml:space="preserve"> </w:t>
      </w:r>
      <w:r>
        <w:rPr>
          <w:spacing w:val="-2"/>
          <w:sz w:val="20"/>
        </w:rPr>
        <w:t>assis.</w:t>
      </w:r>
    </w:p>
    <w:p w14:paraId="5E7F9C84" w14:textId="77777777" w:rsidR="007D00B4" w:rsidRDefault="007D00B4">
      <w:pPr>
        <w:pStyle w:val="Corpsdetexte"/>
        <w:spacing w:before="3"/>
        <w:ind w:left="0"/>
        <w:rPr>
          <w:sz w:val="18"/>
        </w:rPr>
      </w:pPr>
    </w:p>
    <w:p w14:paraId="60A44C5E" w14:textId="77777777" w:rsidR="007D00B4" w:rsidRDefault="00000000">
      <w:pPr>
        <w:pStyle w:val="Titre5"/>
        <w:numPr>
          <w:ilvl w:val="1"/>
          <w:numId w:val="31"/>
        </w:numPr>
        <w:tabs>
          <w:tab w:val="left" w:pos="1485"/>
        </w:tabs>
        <w:spacing w:before="92"/>
        <w:ind w:left="1485"/>
        <w:rPr>
          <w:u w:val="none"/>
        </w:rPr>
      </w:pPr>
      <w:r>
        <w:t>Rapport</w:t>
      </w:r>
      <w:r>
        <w:rPr>
          <w:spacing w:val="-5"/>
        </w:rPr>
        <w:t xml:space="preserve"> </w:t>
      </w:r>
      <w:r>
        <w:rPr>
          <w:spacing w:val="-2"/>
        </w:rPr>
        <w:t>Lancé</w:t>
      </w:r>
    </w:p>
    <w:p w14:paraId="1A1298E1" w14:textId="77777777" w:rsidR="007D00B4" w:rsidRDefault="00000000">
      <w:pPr>
        <w:spacing w:before="34"/>
        <w:ind w:left="1485"/>
        <w:rPr>
          <w:sz w:val="20"/>
        </w:rPr>
      </w:pPr>
      <w:r>
        <w:rPr>
          <w:i/>
          <w:sz w:val="20"/>
          <w:u w:val="single"/>
        </w:rPr>
        <w:t>Envoi</w:t>
      </w:r>
      <w:r>
        <w:rPr>
          <w:i/>
          <w:spacing w:val="-4"/>
          <w:sz w:val="20"/>
          <w:u w:val="single"/>
        </w:rPr>
        <w:t xml:space="preserve"> </w:t>
      </w:r>
      <w:r>
        <w:rPr>
          <w:sz w:val="20"/>
        </w:rPr>
        <w:t>:</w:t>
      </w:r>
      <w:r>
        <w:rPr>
          <w:spacing w:val="-5"/>
          <w:sz w:val="20"/>
        </w:rPr>
        <w:t xml:space="preserve"> </w:t>
      </w:r>
      <w:r>
        <w:rPr>
          <w:sz w:val="20"/>
        </w:rPr>
        <w:t>Un</w:t>
      </w:r>
      <w:r>
        <w:rPr>
          <w:spacing w:val="-2"/>
          <w:sz w:val="20"/>
        </w:rPr>
        <w:t xml:space="preserve"> </w:t>
      </w:r>
      <w:r>
        <w:rPr>
          <w:sz w:val="20"/>
        </w:rPr>
        <w:t>seul</w:t>
      </w:r>
      <w:r>
        <w:rPr>
          <w:spacing w:val="-5"/>
          <w:sz w:val="20"/>
        </w:rPr>
        <w:t xml:space="preserve"> </w:t>
      </w:r>
      <w:r>
        <w:rPr>
          <w:sz w:val="20"/>
        </w:rPr>
        <w:t>commandement</w:t>
      </w:r>
      <w:r>
        <w:rPr>
          <w:spacing w:val="-5"/>
          <w:sz w:val="20"/>
        </w:rPr>
        <w:t xml:space="preserve"> </w:t>
      </w:r>
      <w:r>
        <w:rPr>
          <w:sz w:val="20"/>
        </w:rPr>
        <w:t>:</w:t>
      </w:r>
      <w:r>
        <w:rPr>
          <w:spacing w:val="-3"/>
          <w:sz w:val="20"/>
        </w:rPr>
        <w:t xml:space="preserve"> </w:t>
      </w:r>
      <w:r>
        <w:rPr>
          <w:sz w:val="20"/>
        </w:rPr>
        <w:t xml:space="preserve">« </w:t>
      </w:r>
      <w:r>
        <w:rPr>
          <w:b/>
          <w:sz w:val="20"/>
        </w:rPr>
        <w:t>X</w:t>
      </w:r>
      <w:r>
        <w:rPr>
          <w:b/>
          <w:spacing w:val="-4"/>
          <w:sz w:val="20"/>
        </w:rPr>
        <w:t xml:space="preserve"> </w:t>
      </w:r>
      <w:r>
        <w:rPr>
          <w:b/>
          <w:sz w:val="20"/>
        </w:rPr>
        <w:t>cherche</w:t>
      </w:r>
      <w:r>
        <w:rPr>
          <w:b/>
          <w:spacing w:val="-4"/>
          <w:sz w:val="20"/>
        </w:rPr>
        <w:t xml:space="preserve"> </w:t>
      </w:r>
      <w:r>
        <w:rPr>
          <w:b/>
          <w:sz w:val="20"/>
        </w:rPr>
        <w:t>et</w:t>
      </w:r>
      <w:r>
        <w:rPr>
          <w:b/>
          <w:spacing w:val="-1"/>
          <w:sz w:val="20"/>
        </w:rPr>
        <w:t xml:space="preserve"> </w:t>
      </w:r>
      <w:r>
        <w:rPr>
          <w:b/>
          <w:sz w:val="20"/>
        </w:rPr>
        <w:t>apporte</w:t>
      </w:r>
      <w:r>
        <w:rPr>
          <w:b/>
          <w:spacing w:val="-3"/>
          <w:sz w:val="20"/>
        </w:rPr>
        <w:t xml:space="preserve"> </w:t>
      </w:r>
      <w:r>
        <w:rPr>
          <w:spacing w:val="-5"/>
          <w:sz w:val="20"/>
        </w:rPr>
        <w:t>».</w:t>
      </w:r>
    </w:p>
    <w:p w14:paraId="567FA456" w14:textId="77777777" w:rsidR="007D00B4" w:rsidRDefault="00000000">
      <w:pPr>
        <w:spacing w:before="34"/>
        <w:ind w:left="1485"/>
        <w:rPr>
          <w:sz w:val="20"/>
        </w:rPr>
      </w:pPr>
      <w:r>
        <w:rPr>
          <w:i/>
          <w:sz w:val="20"/>
          <w:u w:val="single"/>
        </w:rPr>
        <w:t>Remise</w:t>
      </w:r>
      <w:r>
        <w:rPr>
          <w:i/>
          <w:spacing w:val="-4"/>
          <w:sz w:val="20"/>
          <w:u w:val="single"/>
        </w:rPr>
        <w:t xml:space="preserve"> </w:t>
      </w:r>
      <w:r>
        <w:rPr>
          <w:i/>
          <w:sz w:val="20"/>
          <w:u w:val="single"/>
        </w:rPr>
        <w:t>de</w:t>
      </w:r>
      <w:r>
        <w:rPr>
          <w:i/>
          <w:spacing w:val="-4"/>
          <w:sz w:val="20"/>
          <w:u w:val="single"/>
        </w:rPr>
        <w:t xml:space="preserve"> </w:t>
      </w:r>
      <w:r>
        <w:rPr>
          <w:i/>
          <w:sz w:val="20"/>
          <w:u w:val="single"/>
        </w:rPr>
        <w:t>l'objet</w:t>
      </w:r>
      <w:r>
        <w:rPr>
          <w:i/>
          <w:spacing w:val="-2"/>
          <w:sz w:val="20"/>
        </w:rPr>
        <w:t xml:space="preserve"> </w:t>
      </w:r>
      <w:r>
        <w:rPr>
          <w:sz w:val="20"/>
        </w:rPr>
        <w:t>:</w:t>
      </w:r>
      <w:r>
        <w:rPr>
          <w:spacing w:val="-5"/>
          <w:sz w:val="20"/>
        </w:rPr>
        <w:t xml:space="preserve"> </w:t>
      </w:r>
      <w:r>
        <w:rPr>
          <w:sz w:val="20"/>
        </w:rPr>
        <w:t>un</w:t>
      </w:r>
      <w:r>
        <w:rPr>
          <w:spacing w:val="-3"/>
          <w:sz w:val="20"/>
        </w:rPr>
        <w:t xml:space="preserve"> </w:t>
      </w:r>
      <w:r>
        <w:rPr>
          <w:sz w:val="20"/>
        </w:rPr>
        <w:t>seul</w:t>
      </w:r>
      <w:r>
        <w:rPr>
          <w:spacing w:val="-4"/>
          <w:sz w:val="20"/>
        </w:rPr>
        <w:t xml:space="preserve"> </w:t>
      </w:r>
      <w:r>
        <w:rPr>
          <w:sz w:val="20"/>
        </w:rPr>
        <w:t>commandement</w:t>
      </w:r>
      <w:r>
        <w:rPr>
          <w:spacing w:val="-5"/>
          <w:sz w:val="20"/>
        </w:rPr>
        <w:t xml:space="preserve"> </w:t>
      </w:r>
      <w:r>
        <w:rPr>
          <w:sz w:val="20"/>
        </w:rPr>
        <w:t>bref,</w:t>
      </w:r>
      <w:r>
        <w:rPr>
          <w:spacing w:val="-3"/>
          <w:sz w:val="20"/>
        </w:rPr>
        <w:t xml:space="preserve"> </w:t>
      </w:r>
      <w:r>
        <w:rPr>
          <w:sz w:val="20"/>
        </w:rPr>
        <w:t>facultatif</w:t>
      </w:r>
      <w:r>
        <w:rPr>
          <w:spacing w:val="-4"/>
          <w:sz w:val="20"/>
        </w:rPr>
        <w:t xml:space="preserve"> </w:t>
      </w:r>
      <w:r>
        <w:rPr>
          <w:sz w:val="20"/>
        </w:rPr>
        <w:t>:</w:t>
      </w:r>
      <w:r>
        <w:rPr>
          <w:spacing w:val="-6"/>
          <w:sz w:val="20"/>
        </w:rPr>
        <w:t xml:space="preserve"> </w:t>
      </w:r>
      <w:r>
        <w:rPr>
          <w:sz w:val="20"/>
        </w:rPr>
        <w:t>«</w:t>
      </w:r>
      <w:r>
        <w:rPr>
          <w:spacing w:val="2"/>
          <w:sz w:val="20"/>
        </w:rPr>
        <w:t xml:space="preserve"> </w:t>
      </w:r>
      <w:r>
        <w:rPr>
          <w:b/>
          <w:sz w:val="20"/>
        </w:rPr>
        <w:t>Donne</w:t>
      </w:r>
      <w:r>
        <w:rPr>
          <w:b/>
          <w:spacing w:val="-4"/>
          <w:sz w:val="20"/>
        </w:rPr>
        <w:t xml:space="preserve"> </w:t>
      </w:r>
      <w:r>
        <w:rPr>
          <w:sz w:val="20"/>
        </w:rPr>
        <w:t>»,</w:t>
      </w:r>
      <w:r>
        <w:rPr>
          <w:spacing w:val="-4"/>
          <w:sz w:val="20"/>
        </w:rPr>
        <w:t xml:space="preserve"> </w:t>
      </w:r>
      <w:r>
        <w:rPr>
          <w:sz w:val="20"/>
        </w:rPr>
        <w:t>quand</w:t>
      </w:r>
      <w:r>
        <w:rPr>
          <w:spacing w:val="-2"/>
          <w:sz w:val="20"/>
        </w:rPr>
        <w:t xml:space="preserve"> </w:t>
      </w:r>
      <w:r>
        <w:rPr>
          <w:sz w:val="20"/>
        </w:rPr>
        <w:t>le</w:t>
      </w:r>
      <w:r>
        <w:rPr>
          <w:spacing w:val="-2"/>
          <w:sz w:val="20"/>
        </w:rPr>
        <w:t xml:space="preserve"> </w:t>
      </w:r>
      <w:r>
        <w:rPr>
          <w:sz w:val="20"/>
        </w:rPr>
        <w:t>chien</w:t>
      </w:r>
      <w:r>
        <w:rPr>
          <w:spacing w:val="-3"/>
          <w:sz w:val="20"/>
        </w:rPr>
        <w:t xml:space="preserve"> </w:t>
      </w:r>
      <w:r>
        <w:rPr>
          <w:sz w:val="20"/>
        </w:rPr>
        <w:t>est</w:t>
      </w:r>
      <w:r>
        <w:rPr>
          <w:spacing w:val="-6"/>
          <w:sz w:val="20"/>
        </w:rPr>
        <w:t xml:space="preserve"> </w:t>
      </w:r>
      <w:r>
        <w:rPr>
          <w:spacing w:val="-2"/>
          <w:sz w:val="20"/>
        </w:rPr>
        <w:t>assis.</w:t>
      </w:r>
    </w:p>
    <w:p w14:paraId="79D064B6" w14:textId="77777777" w:rsidR="007D00B4" w:rsidRDefault="007D00B4">
      <w:pPr>
        <w:pStyle w:val="Corpsdetexte"/>
        <w:spacing w:before="5"/>
        <w:ind w:left="0"/>
        <w:rPr>
          <w:sz w:val="28"/>
        </w:rPr>
      </w:pPr>
    </w:p>
    <w:p w14:paraId="4AB4826B" w14:textId="77777777" w:rsidR="007D00B4" w:rsidRDefault="00000000">
      <w:pPr>
        <w:pStyle w:val="Titre5"/>
        <w:numPr>
          <w:ilvl w:val="0"/>
          <w:numId w:val="31"/>
        </w:numPr>
        <w:tabs>
          <w:tab w:val="left" w:pos="1071"/>
        </w:tabs>
        <w:spacing w:before="91"/>
        <w:ind w:left="1071" w:hanging="359"/>
        <w:rPr>
          <w:u w:val="none"/>
        </w:rPr>
      </w:pPr>
      <w:bookmarkStart w:id="41" w:name="_bookmark28"/>
      <w:bookmarkEnd w:id="41"/>
      <w:r>
        <w:rPr>
          <w:spacing w:val="-2"/>
        </w:rPr>
        <w:t>Exercices</w:t>
      </w:r>
    </w:p>
    <w:p w14:paraId="09FC16B8" w14:textId="77777777" w:rsidR="007D00B4" w:rsidRDefault="00000000">
      <w:pPr>
        <w:pStyle w:val="Paragraphedeliste"/>
        <w:numPr>
          <w:ilvl w:val="0"/>
          <w:numId w:val="30"/>
        </w:numPr>
        <w:tabs>
          <w:tab w:val="left" w:pos="5113"/>
        </w:tabs>
        <w:spacing w:before="34"/>
        <w:ind w:left="5113" w:hanging="361"/>
        <w:jc w:val="left"/>
        <w:rPr>
          <w:b/>
          <w:i/>
          <w:sz w:val="20"/>
        </w:rPr>
      </w:pPr>
      <w:bookmarkStart w:id="42" w:name="_bookmark29"/>
      <w:bookmarkEnd w:id="42"/>
      <w:r>
        <w:rPr>
          <w:b/>
          <w:i/>
          <w:sz w:val="20"/>
          <w:u w:val="single"/>
        </w:rPr>
        <w:t>Rapports</w:t>
      </w:r>
      <w:r>
        <w:rPr>
          <w:b/>
          <w:i/>
          <w:spacing w:val="-9"/>
          <w:sz w:val="20"/>
          <w:u w:val="single"/>
        </w:rPr>
        <w:t xml:space="preserve"> </w:t>
      </w:r>
      <w:r>
        <w:rPr>
          <w:b/>
          <w:i/>
          <w:spacing w:val="-2"/>
          <w:sz w:val="20"/>
          <w:u w:val="single"/>
        </w:rPr>
        <w:t>d’Objet</w:t>
      </w:r>
    </w:p>
    <w:p w14:paraId="27004E23" w14:textId="77777777" w:rsidR="007D00B4" w:rsidRDefault="007D00B4">
      <w:pPr>
        <w:pStyle w:val="Corpsdetexte"/>
        <w:spacing w:before="2"/>
        <w:ind w:left="0"/>
        <w:rPr>
          <w:b/>
          <w:i/>
          <w:sz w:val="16"/>
        </w:rPr>
      </w:pPr>
    </w:p>
    <w:p w14:paraId="51C25E85" w14:textId="77777777" w:rsidR="007D00B4" w:rsidRDefault="00000000">
      <w:pPr>
        <w:spacing w:before="91"/>
        <w:ind w:left="712"/>
        <w:rPr>
          <w:i/>
          <w:sz w:val="20"/>
        </w:rPr>
      </w:pPr>
      <w:r>
        <w:rPr>
          <w:i/>
          <w:sz w:val="20"/>
          <w:u w:val="single"/>
        </w:rPr>
        <w:t>Généralités</w:t>
      </w:r>
      <w:r>
        <w:rPr>
          <w:i/>
          <w:spacing w:val="-5"/>
          <w:sz w:val="20"/>
          <w:u w:val="single"/>
        </w:rPr>
        <w:t xml:space="preserve"> </w:t>
      </w:r>
      <w:r>
        <w:rPr>
          <w:i/>
          <w:sz w:val="20"/>
          <w:u w:val="single"/>
        </w:rPr>
        <w:t>pour</w:t>
      </w:r>
      <w:r>
        <w:rPr>
          <w:i/>
          <w:spacing w:val="-4"/>
          <w:sz w:val="20"/>
          <w:u w:val="single"/>
        </w:rPr>
        <w:t xml:space="preserve"> </w:t>
      </w:r>
      <w:r>
        <w:rPr>
          <w:i/>
          <w:sz w:val="20"/>
          <w:u w:val="single"/>
        </w:rPr>
        <w:t>les</w:t>
      </w:r>
      <w:r>
        <w:rPr>
          <w:i/>
          <w:spacing w:val="-4"/>
          <w:sz w:val="20"/>
          <w:u w:val="single"/>
        </w:rPr>
        <w:t xml:space="preserve"> </w:t>
      </w:r>
      <w:r>
        <w:rPr>
          <w:i/>
          <w:sz w:val="20"/>
          <w:u w:val="single"/>
        </w:rPr>
        <w:t>3</w:t>
      </w:r>
      <w:r>
        <w:rPr>
          <w:i/>
          <w:spacing w:val="-2"/>
          <w:sz w:val="20"/>
          <w:u w:val="single"/>
        </w:rPr>
        <w:t xml:space="preserve"> rapports</w:t>
      </w:r>
    </w:p>
    <w:p w14:paraId="28B0EAEF" w14:textId="77777777" w:rsidR="007D00B4" w:rsidRDefault="007D00B4">
      <w:pPr>
        <w:pStyle w:val="Corpsdetexte"/>
        <w:spacing w:before="9"/>
        <w:ind w:left="0"/>
        <w:rPr>
          <w:i/>
          <w:sz w:val="15"/>
        </w:rPr>
      </w:pPr>
    </w:p>
    <w:p w14:paraId="2631ABC4" w14:textId="77777777" w:rsidR="007D00B4" w:rsidRDefault="00000000">
      <w:pPr>
        <w:pStyle w:val="Paragraphedeliste"/>
        <w:numPr>
          <w:ilvl w:val="0"/>
          <w:numId w:val="29"/>
        </w:numPr>
        <w:tabs>
          <w:tab w:val="left" w:pos="1432"/>
        </w:tabs>
        <w:spacing w:before="93" w:line="276" w:lineRule="auto"/>
        <w:ind w:right="756"/>
        <w:rPr>
          <w:sz w:val="20"/>
        </w:rPr>
      </w:pPr>
      <w:r>
        <w:rPr>
          <w:sz w:val="20"/>
        </w:rPr>
        <w:t>L'objet</w:t>
      </w:r>
      <w:r>
        <w:rPr>
          <w:spacing w:val="-2"/>
          <w:sz w:val="20"/>
        </w:rPr>
        <w:t xml:space="preserve"> </w:t>
      </w:r>
      <w:r>
        <w:rPr>
          <w:sz w:val="20"/>
        </w:rPr>
        <w:t>utilisé</w:t>
      </w:r>
      <w:r>
        <w:rPr>
          <w:spacing w:val="-2"/>
          <w:sz w:val="20"/>
        </w:rPr>
        <w:t xml:space="preserve"> </w:t>
      </w:r>
      <w:r>
        <w:rPr>
          <w:sz w:val="20"/>
        </w:rPr>
        <w:t>pour</w:t>
      </w:r>
      <w:r>
        <w:rPr>
          <w:spacing w:val="-2"/>
          <w:sz w:val="20"/>
        </w:rPr>
        <w:t xml:space="preserve"> </w:t>
      </w:r>
      <w:r>
        <w:rPr>
          <w:sz w:val="20"/>
        </w:rPr>
        <w:t>les</w:t>
      </w:r>
      <w:r>
        <w:rPr>
          <w:spacing w:val="-3"/>
          <w:sz w:val="20"/>
        </w:rPr>
        <w:t xml:space="preserve"> </w:t>
      </w:r>
      <w:r>
        <w:rPr>
          <w:sz w:val="20"/>
        </w:rPr>
        <w:t>rapports</w:t>
      </w:r>
      <w:r>
        <w:rPr>
          <w:spacing w:val="-3"/>
          <w:sz w:val="20"/>
        </w:rPr>
        <w:t xml:space="preserve"> </w:t>
      </w:r>
      <w:r>
        <w:rPr>
          <w:sz w:val="20"/>
        </w:rPr>
        <w:t>devra</w:t>
      </w:r>
      <w:r>
        <w:rPr>
          <w:spacing w:val="-2"/>
          <w:sz w:val="20"/>
        </w:rPr>
        <w:t xml:space="preserve"> </w:t>
      </w:r>
      <w:r>
        <w:rPr>
          <w:sz w:val="20"/>
        </w:rPr>
        <w:t>être</w:t>
      </w:r>
      <w:r>
        <w:rPr>
          <w:spacing w:val="-2"/>
          <w:sz w:val="20"/>
        </w:rPr>
        <w:t xml:space="preserve"> </w:t>
      </w:r>
      <w:r>
        <w:rPr>
          <w:sz w:val="20"/>
        </w:rPr>
        <w:t>choisi</w:t>
      </w:r>
      <w:r>
        <w:rPr>
          <w:spacing w:val="-3"/>
          <w:sz w:val="20"/>
        </w:rPr>
        <w:t xml:space="preserve"> </w:t>
      </w:r>
      <w:r>
        <w:rPr>
          <w:sz w:val="20"/>
        </w:rPr>
        <w:t>par</w:t>
      </w:r>
      <w:r>
        <w:rPr>
          <w:spacing w:val="-1"/>
          <w:sz w:val="20"/>
        </w:rPr>
        <w:t xml:space="preserve"> </w:t>
      </w:r>
      <w:r>
        <w:rPr>
          <w:sz w:val="20"/>
        </w:rPr>
        <w:t>le conducteur</w:t>
      </w:r>
      <w:r>
        <w:rPr>
          <w:spacing w:val="-2"/>
          <w:sz w:val="20"/>
        </w:rPr>
        <w:t xml:space="preserve"> </w:t>
      </w:r>
      <w:r>
        <w:rPr>
          <w:sz w:val="20"/>
        </w:rPr>
        <w:t>parmi</w:t>
      </w:r>
      <w:r>
        <w:rPr>
          <w:spacing w:val="-3"/>
          <w:sz w:val="20"/>
        </w:rPr>
        <w:t xml:space="preserve"> </w:t>
      </w:r>
      <w:r>
        <w:rPr>
          <w:sz w:val="20"/>
        </w:rPr>
        <w:t>les</w:t>
      </w:r>
      <w:r>
        <w:rPr>
          <w:spacing w:val="-3"/>
          <w:sz w:val="20"/>
        </w:rPr>
        <w:t xml:space="preserve"> </w:t>
      </w:r>
      <w:r>
        <w:rPr>
          <w:sz w:val="20"/>
        </w:rPr>
        <w:t>objets</w:t>
      </w:r>
      <w:r>
        <w:rPr>
          <w:spacing w:val="-3"/>
          <w:sz w:val="20"/>
        </w:rPr>
        <w:t xml:space="preserve"> </w:t>
      </w:r>
      <w:r>
        <w:rPr>
          <w:sz w:val="20"/>
        </w:rPr>
        <w:t>suivants</w:t>
      </w:r>
      <w:r>
        <w:rPr>
          <w:spacing w:val="-3"/>
          <w:sz w:val="20"/>
        </w:rPr>
        <w:t xml:space="preserve"> </w:t>
      </w:r>
      <w:r>
        <w:rPr>
          <w:sz w:val="20"/>
        </w:rPr>
        <w:t>exclusivement</w:t>
      </w:r>
      <w:r>
        <w:rPr>
          <w:spacing w:val="-3"/>
          <w:sz w:val="20"/>
        </w:rPr>
        <w:t xml:space="preserve"> </w:t>
      </w:r>
      <w:r>
        <w:rPr>
          <w:sz w:val="20"/>
        </w:rPr>
        <w:t xml:space="preserve">(mais il pourra avoir deux objets identiques, un dans chaque poche), gants (mettables), chaussettes (mettables), étui à </w:t>
      </w:r>
      <w:r>
        <w:rPr>
          <w:spacing w:val="-2"/>
          <w:sz w:val="20"/>
        </w:rPr>
        <w:t>lunettes.</w:t>
      </w:r>
    </w:p>
    <w:p w14:paraId="5A9748FB" w14:textId="77777777" w:rsidR="007D00B4" w:rsidRDefault="007D00B4">
      <w:pPr>
        <w:spacing w:line="276" w:lineRule="auto"/>
        <w:rPr>
          <w:sz w:val="20"/>
        </w:rPr>
        <w:sectPr w:rsidR="007D00B4">
          <w:pgSz w:w="11920" w:h="16850"/>
          <w:pgMar w:top="740" w:right="200" w:bottom="740" w:left="500" w:header="0" w:footer="554" w:gutter="0"/>
          <w:cols w:space="720"/>
        </w:sectPr>
      </w:pPr>
    </w:p>
    <w:p w14:paraId="78D7A9A9" w14:textId="77777777" w:rsidR="007D00B4" w:rsidRDefault="00000000">
      <w:pPr>
        <w:pStyle w:val="Paragraphedeliste"/>
        <w:numPr>
          <w:ilvl w:val="0"/>
          <w:numId w:val="29"/>
        </w:numPr>
        <w:tabs>
          <w:tab w:val="left" w:pos="1432"/>
        </w:tabs>
        <w:spacing w:before="81" w:line="276" w:lineRule="auto"/>
        <w:ind w:right="640"/>
        <w:jc w:val="both"/>
        <w:rPr>
          <w:sz w:val="20"/>
        </w:rPr>
      </w:pPr>
      <w:r>
        <w:rPr>
          <w:sz w:val="20"/>
        </w:rPr>
        <w:lastRenderedPageBreak/>
        <w:t>L'objet</w:t>
      </w:r>
      <w:r>
        <w:rPr>
          <w:spacing w:val="-1"/>
          <w:sz w:val="20"/>
        </w:rPr>
        <w:t xml:space="preserve"> </w:t>
      </w:r>
      <w:r>
        <w:rPr>
          <w:sz w:val="20"/>
        </w:rPr>
        <w:t>sera de la grosseur maximum</w:t>
      </w:r>
      <w:r>
        <w:rPr>
          <w:spacing w:val="-2"/>
          <w:sz w:val="20"/>
        </w:rPr>
        <w:t xml:space="preserve"> </w:t>
      </w:r>
      <w:r>
        <w:rPr>
          <w:sz w:val="20"/>
        </w:rPr>
        <w:t>d’un poing pour les chaussettes, le boitier à lunettes devra être standard et le gant mettable (gant de boxe et assimilable interdits).</w:t>
      </w:r>
      <w:r>
        <w:rPr>
          <w:spacing w:val="40"/>
          <w:sz w:val="20"/>
        </w:rPr>
        <w:t xml:space="preserve"> </w:t>
      </w:r>
      <w:r>
        <w:rPr>
          <w:sz w:val="20"/>
        </w:rPr>
        <w:t>Il devra être dans la poche, non visible du chien. Le conducteur ne pourra sortir l'objet de sa poche qu'après le signal sonore du juge signalant</w:t>
      </w:r>
      <w:r>
        <w:rPr>
          <w:spacing w:val="-2"/>
          <w:sz w:val="20"/>
        </w:rPr>
        <w:t xml:space="preserve"> </w:t>
      </w:r>
      <w:r>
        <w:rPr>
          <w:sz w:val="20"/>
        </w:rPr>
        <w:t>le début de l'exercice et pour les rapports au vu et à l’insu, qu'après s’être mis en marche. Les poches autorisées pour les trois rapports d’objet devront être à hauteur de la taille du conducteur.</w:t>
      </w:r>
    </w:p>
    <w:p w14:paraId="0494A87E" w14:textId="77777777" w:rsidR="007D00B4" w:rsidRDefault="00000000">
      <w:pPr>
        <w:pStyle w:val="Paragraphedeliste"/>
        <w:numPr>
          <w:ilvl w:val="0"/>
          <w:numId w:val="29"/>
        </w:numPr>
        <w:tabs>
          <w:tab w:val="left" w:pos="1432"/>
        </w:tabs>
        <w:spacing w:before="17" w:line="276" w:lineRule="auto"/>
        <w:ind w:right="652"/>
        <w:jc w:val="both"/>
        <w:rPr>
          <w:sz w:val="20"/>
        </w:rPr>
      </w:pPr>
      <w:r>
        <w:rPr>
          <w:sz w:val="20"/>
        </w:rPr>
        <w:t xml:space="preserve">Pour les trois exercices de rapport d'objet, le conducteur devra procéder à la même mise en place sous peine de commandement irrégulier. La position utilisée lors du premier rapport d’objet servira de référence pour les </w:t>
      </w:r>
      <w:r>
        <w:rPr>
          <w:spacing w:val="-2"/>
          <w:sz w:val="20"/>
        </w:rPr>
        <w:t>suivantes.</w:t>
      </w:r>
    </w:p>
    <w:p w14:paraId="5610930F" w14:textId="77777777" w:rsidR="007D00B4" w:rsidRDefault="00000000">
      <w:pPr>
        <w:pStyle w:val="Paragraphedeliste"/>
        <w:numPr>
          <w:ilvl w:val="0"/>
          <w:numId w:val="29"/>
        </w:numPr>
        <w:tabs>
          <w:tab w:val="left" w:pos="1432"/>
        </w:tabs>
        <w:spacing w:before="13" w:line="278" w:lineRule="auto"/>
        <w:ind w:right="658"/>
        <w:jc w:val="both"/>
        <w:rPr>
          <w:sz w:val="20"/>
        </w:rPr>
      </w:pPr>
      <w:r>
        <w:rPr>
          <w:sz w:val="20"/>
        </w:rPr>
        <w:t>Si le chien ne part pas après le commandement d’envoi, le conducteur pourra donner un seul commandement supplémentaire, pénalisé.</w:t>
      </w:r>
    </w:p>
    <w:p w14:paraId="54E68382" w14:textId="77777777" w:rsidR="007D00B4" w:rsidRDefault="00000000">
      <w:pPr>
        <w:pStyle w:val="Paragraphedeliste"/>
        <w:numPr>
          <w:ilvl w:val="0"/>
          <w:numId w:val="29"/>
        </w:numPr>
        <w:tabs>
          <w:tab w:val="left" w:pos="1432"/>
        </w:tabs>
        <w:spacing w:before="11" w:line="278" w:lineRule="auto"/>
        <w:ind w:right="650"/>
        <w:jc w:val="both"/>
        <w:rPr>
          <w:sz w:val="20"/>
        </w:rPr>
      </w:pPr>
      <w:r>
        <w:rPr>
          <w:sz w:val="20"/>
        </w:rPr>
        <w:t>A</w:t>
      </w:r>
      <w:r>
        <w:rPr>
          <w:spacing w:val="-5"/>
          <w:sz w:val="20"/>
        </w:rPr>
        <w:t xml:space="preserve"> </w:t>
      </w:r>
      <w:r>
        <w:rPr>
          <w:sz w:val="20"/>
        </w:rPr>
        <w:t>la</w:t>
      </w:r>
      <w:r>
        <w:rPr>
          <w:spacing w:val="-5"/>
          <w:sz w:val="20"/>
        </w:rPr>
        <w:t xml:space="preserve"> </w:t>
      </w:r>
      <w:r>
        <w:rPr>
          <w:sz w:val="20"/>
        </w:rPr>
        <w:t>remise</w:t>
      </w:r>
      <w:r>
        <w:rPr>
          <w:spacing w:val="-5"/>
          <w:sz w:val="20"/>
        </w:rPr>
        <w:t xml:space="preserve"> </w:t>
      </w:r>
      <w:r>
        <w:rPr>
          <w:sz w:val="20"/>
        </w:rPr>
        <w:t>de</w:t>
      </w:r>
      <w:r>
        <w:rPr>
          <w:spacing w:val="-5"/>
          <w:sz w:val="20"/>
        </w:rPr>
        <w:t xml:space="preserve"> </w:t>
      </w:r>
      <w:r>
        <w:rPr>
          <w:sz w:val="20"/>
        </w:rPr>
        <w:t>l’objet,</w:t>
      </w:r>
      <w:r>
        <w:rPr>
          <w:spacing w:val="-4"/>
          <w:sz w:val="20"/>
        </w:rPr>
        <w:t xml:space="preserve"> </w:t>
      </w:r>
      <w:r>
        <w:rPr>
          <w:sz w:val="20"/>
        </w:rPr>
        <w:t>que</w:t>
      </w:r>
      <w:r>
        <w:rPr>
          <w:spacing w:val="-4"/>
          <w:sz w:val="20"/>
        </w:rPr>
        <w:t xml:space="preserve"> </w:t>
      </w:r>
      <w:r>
        <w:rPr>
          <w:sz w:val="20"/>
        </w:rPr>
        <w:t>le</w:t>
      </w:r>
      <w:r>
        <w:rPr>
          <w:spacing w:val="-5"/>
          <w:sz w:val="20"/>
        </w:rPr>
        <w:t xml:space="preserve"> </w:t>
      </w:r>
      <w:r>
        <w:rPr>
          <w:sz w:val="20"/>
        </w:rPr>
        <w:t>chien</w:t>
      </w:r>
      <w:r>
        <w:rPr>
          <w:spacing w:val="-4"/>
          <w:sz w:val="20"/>
        </w:rPr>
        <w:t xml:space="preserve"> </w:t>
      </w:r>
      <w:r>
        <w:rPr>
          <w:sz w:val="20"/>
        </w:rPr>
        <w:t>soit</w:t>
      </w:r>
      <w:r>
        <w:rPr>
          <w:spacing w:val="-7"/>
          <w:sz w:val="20"/>
        </w:rPr>
        <w:t xml:space="preserve"> </w:t>
      </w:r>
      <w:r>
        <w:rPr>
          <w:sz w:val="20"/>
        </w:rPr>
        <w:t>assis</w:t>
      </w:r>
      <w:r>
        <w:rPr>
          <w:spacing w:val="-6"/>
          <w:sz w:val="20"/>
        </w:rPr>
        <w:t xml:space="preserve"> </w:t>
      </w:r>
      <w:r>
        <w:rPr>
          <w:sz w:val="20"/>
        </w:rPr>
        <w:t>ou</w:t>
      </w:r>
      <w:r>
        <w:rPr>
          <w:spacing w:val="-4"/>
          <w:sz w:val="20"/>
        </w:rPr>
        <w:t xml:space="preserve"> </w:t>
      </w:r>
      <w:r>
        <w:rPr>
          <w:sz w:val="20"/>
        </w:rPr>
        <w:t>pas,</w:t>
      </w:r>
      <w:r>
        <w:rPr>
          <w:spacing w:val="-5"/>
          <w:sz w:val="20"/>
        </w:rPr>
        <w:t xml:space="preserve"> </w:t>
      </w:r>
      <w:r>
        <w:rPr>
          <w:sz w:val="20"/>
        </w:rPr>
        <w:t>le</w:t>
      </w:r>
      <w:r>
        <w:rPr>
          <w:spacing w:val="-5"/>
          <w:sz w:val="20"/>
        </w:rPr>
        <w:t xml:space="preserve"> </w:t>
      </w:r>
      <w:r>
        <w:rPr>
          <w:sz w:val="20"/>
        </w:rPr>
        <w:t>conducteur</w:t>
      </w:r>
      <w:r>
        <w:rPr>
          <w:spacing w:val="-3"/>
          <w:sz w:val="20"/>
        </w:rPr>
        <w:t xml:space="preserve"> </w:t>
      </w:r>
      <w:r>
        <w:rPr>
          <w:sz w:val="20"/>
        </w:rPr>
        <w:t>ne</w:t>
      </w:r>
      <w:r>
        <w:rPr>
          <w:spacing w:val="-5"/>
          <w:sz w:val="20"/>
        </w:rPr>
        <w:t xml:space="preserve"> </w:t>
      </w:r>
      <w:r>
        <w:rPr>
          <w:sz w:val="20"/>
        </w:rPr>
        <w:t>devra</w:t>
      </w:r>
      <w:r>
        <w:rPr>
          <w:spacing w:val="-6"/>
          <w:sz w:val="20"/>
        </w:rPr>
        <w:t xml:space="preserve"> </w:t>
      </w:r>
      <w:r>
        <w:rPr>
          <w:sz w:val="20"/>
        </w:rPr>
        <w:t>pas</w:t>
      </w:r>
      <w:r>
        <w:rPr>
          <w:spacing w:val="-6"/>
          <w:sz w:val="20"/>
        </w:rPr>
        <w:t xml:space="preserve"> </w:t>
      </w:r>
      <w:r>
        <w:rPr>
          <w:sz w:val="20"/>
        </w:rPr>
        <w:t>se</w:t>
      </w:r>
      <w:r>
        <w:rPr>
          <w:spacing w:val="-5"/>
          <w:sz w:val="20"/>
        </w:rPr>
        <w:t xml:space="preserve"> </w:t>
      </w:r>
      <w:r>
        <w:rPr>
          <w:sz w:val="20"/>
        </w:rPr>
        <w:t>déplacer</w:t>
      </w:r>
      <w:r>
        <w:rPr>
          <w:spacing w:val="-6"/>
          <w:sz w:val="20"/>
        </w:rPr>
        <w:t xml:space="preserve"> </w:t>
      </w:r>
      <w:r>
        <w:rPr>
          <w:sz w:val="20"/>
        </w:rPr>
        <w:t>pour</w:t>
      </w:r>
      <w:r>
        <w:rPr>
          <w:spacing w:val="-5"/>
          <w:sz w:val="20"/>
        </w:rPr>
        <w:t xml:space="preserve"> </w:t>
      </w:r>
      <w:r>
        <w:rPr>
          <w:sz w:val="20"/>
        </w:rPr>
        <w:t>lui</w:t>
      </w:r>
      <w:r>
        <w:rPr>
          <w:spacing w:val="-5"/>
          <w:sz w:val="20"/>
        </w:rPr>
        <w:t xml:space="preserve"> </w:t>
      </w:r>
      <w:r>
        <w:rPr>
          <w:sz w:val="20"/>
        </w:rPr>
        <w:t>prendre</w:t>
      </w:r>
      <w:r>
        <w:rPr>
          <w:spacing w:val="-4"/>
          <w:sz w:val="20"/>
        </w:rPr>
        <w:t xml:space="preserve"> </w:t>
      </w:r>
      <w:r>
        <w:rPr>
          <w:sz w:val="20"/>
        </w:rPr>
        <w:t xml:space="preserve">l'objet dans la gueule mais il pourra employer une seule fois le commandement : « </w:t>
      </w:r>
      <w:r>
        <w:rPr>
          <w:b/>
          <w:sz w:val="20"/>
        </w:rPr>
        <w:t xml:space="preserve">Donne </w:t>
      </w:r>
      <w:r>
        <w:rPr>
          <w:sz w:val="20"/>
        </w:rPr>
        <w:t>», pour obtenir la</w:t>
      </w:r>
      <w:r>
        <w:rPr>
          <w:spacing w:val="-17"/>
          <w:sz w:val="20"/>
        </w:rPr>
        <w:t xml:space="preserve"> </w:t>
      </w:r>
      <w:r>
        <w:rPr>
          <w:sz w:val="20"/>
        </w:rPr>
        <w:t>remise.</w:t>
      </w:r>
    </w:p>
    <w:p w14:paraId="2A5002FF" w14:textId="77777777" w:rsidR="007D00B4" w:rsidRDefault="00000000">
      <w:pPr>
        <w:pStyle w:val="Paragraphedeliste"/>
        <w:numPr>
          <w:ilvl w:val="0"/>
          <w:numId w:val="29"/>
        </w:numPr>
        <w:tabs>
          <w:tab w:val="left" w:pos="1432"/>
        </w:tabs>
        <w:spacing w:before="14" w:line="276" w:lineRule="auto"/>
        <w:ind w:right="651"/>
        <w:jc w:val="both"/>
        <w:rPr>
          <w:sz w:val="20"/>
        </w:rPr>
      </w:pPr>
      <w:r>
        <w:rPr>
          <w:sz w:val="20"/>
        </w:rPr>
        <w:t>A la remise, si le conducteur laisse tomber l’objet à ses pieds, après l’avoir eu en main, il pourra le ramasser en étant pénalisé.</w:t>
      </w:r>
    </w:p>
    <w:p w14:paraId="5A8FB246" w14:textId="77777777" w:rsidR="007D00B4" w:rsidRDefault="00000000">
      <w:pPr>
        <w:pStyle w:val="Paragraphedeliste"/>
        <w:numPr>
          <w:ilvl w:val="0"/>
          <w:numId w:val="29"/>
        </w:numPr>
        <w:tabs>
          <w:tab w:val="left" w:pos="1432"/>
        </w:tabs>
        <w:spacing w:before="14" w:line="276" w:lineRule="auto"/>
        <w:ind w:right="644"/>
        <w:jc w:val="both"/>
        <w:rPr>
          <w:sz w:val="20"/>
        </w:rPr>
      </w:pPr>
      <w:r>
        <w:rPr>
          <w:sz w:val="20"/>
        </w:rPr>
        <w:t>Dans</w:t>
      </w:r>
      <w:r>
        <w:rPr>
          <w:spacing w:val="-4"/>
          <w:sz w:val="20"/>
        </w:rPr>
        <w:t xml:space="preserve"> </w:t>
      </w:r>
      <w:r>
        <w:rPr>
          <w:sz w:val="20"/>
        </w:rPr>
        <w:t>le</w:t>
      </w:r>
      <w:r>
        <w:rPr>
          <w:spacing w:val="-3"/>
          <w:sz w:val="20"/>
        </w:rPr>
        <w:t xml:space="preserve"> </w:t>
      </w:r>
      <w:r>
        <w:rPr>
          <w:sz w:val="20"/>
        </w:rPr>
        <w:t>cas</w:t>
      </w:r>
      <w:r>
        <w:rPr>
          <w:spacing w:val="-4"/>
          <w:sz w:val="20"/>
        </w:rPr>
        <w:t xml:space="preserve"> </w:t>
      </w:r>
      <w:r>
        <w:rPr>
          <w:sz w:val="20"/>
        </w:rPr>
        <w:t>d'un</w:t>
      </w:r>
      <w:r>
        <w:rPr>
          <w:spacing w:val="-2"/>
          <w:sz w:val="20"/>
        </w:rPr>
        <w:t xml:space="preserve"> </w:t>
      </w:r>
      <w:r>
        <w:rPr>
          <w:sz w:val="20"/>
        </w:rPr>
        <w:t>chien</w:t>
      </w:r>
      <w:r>
        <w:rPr>
          <w:spacing w:val="-1"/>
          <w:sz w:val="20"/>
        </w:rPr>
        <w:t xml:space="preserve"> </w:t>
      </w:r>
      <w:r>
        <w:rPr>
          <w:sz w:val="20"/>
        </w:rPr>
        <w:t>qui</w:t>
      </w:r>
      <w:r>
        <w:rPr>
          <w:spacing w:val="-3"/>
          <w:sz w:val="20"/>
        </w:rPr>
        <w:t xml:space="preserve"> </w:t>
      </w:r>
      <w:r>
        <w:rPr>
          <w:sz w:val="20"/>
        </w:rPr>
        <w:t>n'exécuterait</w:t>
      </w:r>
      <w:r>
        <w:rPr>
          <w:spacing w:val="-2"/>
          <w:sz w:val="20"/>
        </w:rPr>
        <w:t xml:space="preserve"> </w:t>
      </w:r>
      <w:r>
        <w:rPr>
          <w:sz w:val="20"/>
        </w:rPr>
        <w:t>pas</w:t>
      </w:r>
      <w:r>
        <w:rPr>
          <w:spacing w:val="-5"/>
          <w:sz w:val="20"/>
        </w:rPr>
        <w:t xml:space="preserve"> </w:t>
      </w:r>
      <w:r>
        <w:rPr>
          <w:sz w:val="20"/>
        </w:rPr>
        <w:t>un</w:t>
      </w:r>
      <w:r>
        <w:rPr>
          <w:spacing w:val="-4"/>
          <w:sz w:val="20"/>
        </w:rPr>
        <w:t xml:space="preserve"> </w:t>
      </w:r>
      <w:r>
        <w:rPr>
          <w:sz w:val="20"/>
        </w:rPr>
        <w:t>rapport,</w:t>
      </w:r>
      <w:r>
        <w:rPr>
          <w:spacing w:val="-4"/>
          <w:sz w:val="20"/>
        </w:rPr>
        <w:t xml:space="preserve"> </w:t>
      </w:r>
      <w:r>
        <w:rPr>
          <w:sz w:val="20"/>
        </w:rPr>
        <w:t>le conducteur</w:t>
      </w:r>
      <w:r>
        <w:rPr>
          <w:spacing w:val="-4"/>
          <w:sz w:val="20"/>
        </w:rPr>
        <w:t xml:space="preserve"> </w:t>
      </w:r>
      <w:r>
        <w:rPr>
          <w:sz w:val="20"/>
        </w:rPr>
        <w:t>devra</w:t>
      </w:r>
      <w:r>
        <w:rPr>
          <w:spacing w:val="-4"/>
          <w:sz w:val="20"/>
        </w:rPr>
        <w:t xml:space="preserve"> </w:t>
      </w:r>
      <w:r>
        <w:rPr>
          <w:sz w:val="20"/>
        </w:rPr>
        <w:t>aller</w:t>
      </w:r>
      <w:r>
        <w:rPr>
          <w:spacing w:val="-2"/>
          <w:sz w:val="20"/>
        </w:rPr>
        <w:t xml:space="preserve"> </w:t>
      </w:r>
      <w:r>
        <w:rPr>
          <w:sz w:val="20"/>
        </w:rPr>
        <w:t>lui-même</w:t>
      </w:r>
      <w:r>
        <w:rPr>
          <w:spacing w:val="-4"/>
          <w:sz w:val="20"/>
        </w:rPr>
        <w:t xml:space="preserve"> </w:t>
      </w:r>
      <w:r>
        <w:rPr>
          <w:sz w:val="20"/>
        </w:rPr>
        <w:t>ramasser</w:t>
      </w:r>
      <w:r>
        <w:rPr>
          <w:spacing w:val="-1"/>
          <w:sz w:val="20"/>
        </w:rPr>
        <w:t xml:space="preserve"> </w:t>
      </w:r>
      <w:r>
        <w:rPr>
          <w:sz w:val="20"/>
        </w:rPr>
        <w:t>son</w:t>
      </w:r>
      <w:r>
        <w:rPr>
          <w:spacing w:val="-2"/>
          <w:sz w:val="20"/>
        </w:rPr>
        <w:t xml:space="preserve"> </w:t>
      </w:r>
      <w:r>
        <w:rPr>
          <w:sz w:val="20"/>
        </w:rPr>
        <w:t>objet.</w:t>
      </w:r>
      <w:r>
        <w:rPr>
          <w:spacing w:val="-4"/>
          <w:sz w:val="20"/>
        </w:rPr>
        <w:t xml:space="preserve"> </w:t>
      </w:r>
      <w:r>
        <w:rPr>
          <w:sz w:val="20"/>
        </w:rPr>
        <w:t>S'il donnait à son chien un commandement de rapport irrégulier</w:t>
      </w:r>
      <w:r>
        <w:rPr>
          <w:spacing w:val="-1"/>
          <w:sz w:val="20"/>
        </w:rPr>
        <w:t xml:space="preserve"> </w:t>
      </w:r>
      <w:r>
        <w:rPr>
          <w:sz w:val="20"/>
        </w:rPr>
        <w:t>ou supplémentaire ou allait chercher l’objet avec son chien, il serait pénalisé.</w:t>
      </w:r>
    </w:p>
    <w:p w14:paraId="55B705C3" w14:textId="77777777" w:rsidR="007D00B4" w:rsidRDefault="00000000">
      <w:pPr>
        <w:pStyle w:val="Paragraphedeliste"/>
        <w:numPr>
          <w:ilvl w:val="0"/>
          <w:numId w:val="29"/>
        </w:numPr>
        <w:tabs>
          <w:tab w:val="left" w:pos="1432"/>
        </w:tabs>
        <w:spacing w:before="18" w:line="273" w:lineRule="auto"/>
        <w:ind w:right="657"/>
        <w:jc w:val="both"/>
        <w:rPr>
          <w:sz w:val="20"/>
        </w:rPr>
      </w:pPr>
      <w:r>
        <w:rPr>
          <w:sz w:val="20"/>
        </w:rPr>
        <w:t>Le changement de poche ne doit être pénalisé que s’il constitue une tricherie destinée à motiver le chien et, par convention, s’il précède un exercice de rapport d’objet.</w:t>
      </w:r>
    </w:p>
    <w:p w14:paraId="6964FDFA" w14:textId="77777777" w:rsidR="007D00B4" w:rsidRDefault="00000000">
      <w:pPr>
        <w:pStyle w:val="Paragraphedeliste"/>
        <w:numPr>
          <w:ilvl w:val="0"/>
          <w:numId w:val="29"/>
        </w:numPr>
        <w:tabs>
          <w:tab w:val="left" w:pos="1432"/>
        </w:tabs>
        <w:spacing w:before="20" w:line="276" w:lineRule="auto"/>
        <w:ind w:right="657"/>
        <w:jc w:val="both"/>
        <w:rPr>
          <w:sz w:val="20"/>
        </w:rPr>
      </w:pPr>
      <w:r>
        <w:rPr>
          <w:sz w:val="20"/>
        </w:rPr>
        <w:t>Les</w:t>
      </w:r>
      <w:r>
        <w:rPr>
          <w:spacing w:val="-3"/>
          <w:sz w:val="20"/>
        </w:rPr>
        <w:t xml:space="preserve"> </w:t>
      </w:r>
      <w:r>
        <w:rPr>
          <w:sz w:val="20"/>
        </w:rPr>
        <w:t>exercices</w:t>
      </w:r>
      <w:r>
        <w:rPr>
          <w:spacing w:val="-3"/>
          <w:sz w:val="20"/>
        </w:rPr>
        <w:t xml:space="preserve"> </w:t>
      </w:r>
      <w:r>
        <w:rPr>
          <w:sz w:val="20"/>
        </w:rPr>
        <w:t>de</w:t>
      </w:r>
      <w:r>
        <w:rPr>
          <w:spacing w:val="-2"/>
          <w:sz w:val="20"/>
        </w:rPr>
        <w:t xml:space="preserve"> </w:t>
      </w:r>
      <w:r>
        <w:rPr>
          <w:sz w:val="20"/>
        </w:rPr>
        <w:t>rapports</w:t>
      </w:r>
      <w:r>
        <w:rPr>
          <w:spacing w:val="-3"/>
          <w:sz w:val="20"/>
        </w:rPr>
        <w:t xml:space="preserve"> </w:t>
      </w:r>
      <w:r>
        <w:rPr>
          <w:sz w:val="20"/>
        </w:rPr>
        <w:t>doivent</w:t>
      </w:r>
      <w:r>
        <w:rPr>
          <w:spacing w:val="-3"/>
          <w:sz w:val="20"/>
        </w:rPr>
        <w:t xml:space="preserve"> </w:t>
      </w:r>
      <w:r>
        <w:rPr>
          <w:sz w:val="20"/>
        </w:rPr>
        <w:t>être</w:t>
      </w:r>
      <w:r>
        <w:rPr>
          <w:spacing w:val="-2"/>
          <w:sz w:val="20"/>
        </w:rPr>
        <w:t xml:space="preserve"> </w:t>
      </w:r>
      <w:r>
        <w:rPr>
          <w:sz w:val="20"/>
        </w:rPr>
        <w:t>exécutés</w:t>
      </w:r>
      <w:r>
        <w:rPr>
          <w:spacing w:val="-3"/>
          <w:sz w:val="20"/>
        </w:rPr>
        <w:t xml:space="preserve"> </w:t>
      </w:r>
      <w:r>
        <w:rPr>
          <w:sz w:val="20"/>
        </w:rPr>
        <w:t>sur</w:t>
      </w:r>
      <w:r>
        <w:rPr>
          <w:spacing w:val="-2"/>
          <w:sz w:val="20"/>
        </w:rPr>
        <w:t xml:space="preserve"> </w:t>
      </w:r>
      <w:r>
        <w:rPr>
          <w:sz w:val="20"/>
        </w:rPr>
        <w:t>une</w:t>
      </w:r>
      <w:r>
        <w:rPr>
          <w:spacing w:val="-2"/>
          <w:sz w:val="20"/>
        </w:rPr>
        <w:t xml:space="preserve"> </w:t>
      </w:r>
      <w:r>
        <w:rPr>
          <w:sz w:val="20"/>
        </w:rPr>
        <w:t>des</w:t>
      </w:r>
      <w:r>
        <w:rPr>
          <w:spacing w:val="-3"/>
          <w:sz w:val="20"/>
        </w:rPr>
        <w:t xml:space="preserve"> </w:t>
      </w:r>
      <w:r>
        <w:rPr>
          <w:sz w:val="20"/>
        </w:rPr>
        <w:t>deux</w:t>
      </w:r>
      <w:r>
        <w:rPr>
          <w:spacing w:val="-1"/>
          <w:sz w:val="20"/>
        </w:rPr>
        <w:t xml:space="preserve"> </w:t>
      </w:r>
      <w:r>
        <w:rPr>
          <w:sz w:val="20"/>
        </w:rPr>
        <w:t>lignes</w:t>
      </w:r>
      <w:r>
        <w:rPr>
          <w:spacing w:val="-3"/>
          <w:sz w:val="20"/>
        </w:rPr>
        <w:t xml:space="preserve"> </w:t>
      </w:r>
      <w:r>
        <w:rPr>
          <w:sz w:val="20"/>
        </w:rPr>
        <w:t>marquant</w:t>
      </w:r>
      <w:r>
        <w:rPr>
          <w:spacing w:val="-3"/>
          <w:sz w:val="20"/>
        </w:rPr>
        <w:t xml:space="preserve"> </w:t>
      </w:r>
      <w:r>
        <w:rPr>
          <w:sz w:val="20"/>
        </w:rPr>
        <w:t>les</w:t>
      </w:r>
      <w:r>
        <w:rPr>
          <w:spacing w:val="-3"/>
          <w:sz w:val="20"/>
        </w:rPr>
        <w:t xml:space="preserve"> </w:t>
      </w:r>
      <w:r>
        <w:rPr>
          <w:sz w:val="20"/>
        </w:rPr>
        <w:t>30m</w:t>
      </w:r>
      <w:r>
        <w:rPr>
          <w:spacing w:val="-1"/>
          <w:sz w:val="20"/>
        </w:rPr>
        <w:t xml:space="preserve"> </w:t>
      </w:r>
      <w:r>
        <w:rPr>
          <w:sz w:val="20"/>
        </w:rPr>
        <w:t>à</w:t>
      </w:r>
      <w:r>
        <w:rPr>
          <w:spacing w:val="-4"/>
          <w:sz w:val="20"/>
        </w:rPr>
        <w:t xml:space="preserve"> </w:t>
      </w:r>
      <w:r>
        <w:rPr>
          <w:sz w:val="20"/>
        </w:rPr>
        <w:t>n'importe</w:t>
      </w:r>
      <w:r>
        <w:rPr>
          <w:spacing w:val="-2"/>
          <w:sz w:val="20"/>
        </w:rPr>
        <w:t xml:space="preserve"> </w:t>
      </w:r>
      <w:r>
        <w:rPr>
          <w:sz w:val="20"/>
        </w:rPr>
        <w:t>quel</w:t>
      </w:r>
      <w:r>
        <w:rPr>
          <w:spacing w:val="-2"/>
          <w:sz w:val="20"/>
        </w:rPr>
        <w:t xml:space="preserve"> </w:t>
      </w:r>
      <w:r>
        <w:rPr>
          <w:sz w:val="20"/>
        </w:rPr>
        <w:t>endroit du terrain, et toujours dans le sens de la longueur.</w:t>
      </w:r>
    </w:p>
    <w:p w14:paraId="62704E7D" w14:textId="77777777" w:rsidR="007D00B4" w:rsidRDefault="00000000">
      <w:pPr>
        <w:pStyle w:val="Paragraphedeliste"/>
        <w:numPr>
          <w:ilvl w:val="0"/>
          <w:numId w:val="29"/>
        </w:numPr>
        <w:tabs>
          <w:tab w:val="left" w:pos="1431"/>
        </w:tabs>
        <w:spacing w:before="14"/>
        <w:ind w:left="1431" w:hanging="359"/>
        <w:jc w:val="both"/>
        <w:rPr>
          <w:sz w:val="20"/>
        </w:rPr>
      </w:pPr>
      <w:r>
        <w:rPr>
          <w:sz w:val="20"/>
        </w:rPr>
        <w:t>La</w:t>
      </w:r>
      <w:r>
        <w:rPr>
          <w:spacing w:val="-4"/>
          <w:sz w:val="20"/>
        </w:rPr>
        <w:t xml:space="preserve"> </w:t>
      </w:r>
      <w:r>
        <w:rPr>
          <w:sz w:val="20"/>
        </w:rPr>
        <w:t>pénalité</w:t>
      </w:r>
      <w:r>
        <w:rPr>
          <w:spacing w:val="-3"/>
          <w:sz w:val="20"/>
        </w:rPr>
        <w:t xml:space="preserve"> </w:t>
      </w:r>
      <w:r>
        <w:rPr>
          <w:sz w:val="20"/>
        </w:rPr>
        <w:t>«</w:t>
      </w:r>
      <w:r>
        <w:rPr>
          <w:spacing w:val="-1"/>
          <w:sz w:val="20"/>
        </w:rPr>
        <w:t xml:space="preserve"> </w:t>
      </w:r>
      <w:r>
        <w:rPr>
          <w:sz w:val="20"/>
        </w:rPr>
        <w:t>mâchonne</w:t>
      </w:r>
      <w:r>
        <w:rPr>
          <w:spacing w:val="-4"/>
          <w:sz w:val="20"/>
        </w:rPr>
        <w:t xml:space="preserve"> </w:t>
      </w:r>
      <w:r>
        <w:rPr>
          <w:sz w:val="20"/>
        </w:rPr>
        <w:t>»</w:t>
      </w:r>
      <w:r>
        <w:rPr>
          <w:spacing w:val="-2"/>
          <w:sz w:val="20"/>
        </w:rPr>
        <w:t xml:space="preserve"> </w:t>
      </w:r>
      <w:r>
        <w:rPr>
          <w:sz w:val="20"/>
        </w:rPr>
        <w:t>est</w:t>
      </w:r>
      <w:r>
        <w:rPr>
          <w:spacing w:val="-6"/>
          <w:sz w:val="20"/>
        </w:rPr>
        <w:t xml:space="preserve"> </w:t>
      </w:r>
      <w:r>
        <w:rPr>
          <w:sz w:val="20"/>
        </w:rPr>
        <w:t>applicable</w:t>
      </w:r>
      <w:r>
        <w:rPr>
          <w:spacing w:val="-3"/>
          <w:sz w:val="20"/>
        </w:rPr>
        <w:t xml:space="preserve"> </w:t>
      </w:r>
      <w:r>
        <w:rPr>
          <w:sz w:val="20"/>
        </w:rPr>
        <w:t>au-delà</w:t>
      </w:r>
      <w:r>
        <w:rPr>
          <w:spacing w:val="-4"/>
          <w:sz w:val="20"/>
        </w:rPr>
        <w:t xml:space="preserve"> </w:t>
      </w:r>
      <w:r>
        <w:rPr>
          <w:sz w:val="20"/>
        </w:rPr>
        <w:t>de</w:t>
      </w:r>
      <w:r>
        <w:rPr>
          <w:spacing w:val="-5"/>
          <w:sz w:val="20"/>
        </w:rPr>
        <w:t xml:space="preserve"> </w:t>
      </w:r>
      <w:r>
        <w:rPr>
          <w:sz w:val="20"/>
        </w:rPr>
        <w:t>3</w:t>
      </w:r>
      <w:r>
        <w:rPr>
          <w:spacing w:val="-2"/>
          <w:sz w:val="20"/>
        </w:rPr>
        <w:t xml:space="preserve"> </w:t>
      </w:r>
      <w:r>
        <w:rPr>
          <w:sz w:val="20"/>
        </w:rPr>
        <w:t>reprises</w:t>
      </w:r>
      <w:r>
        <w:rPr>
          <w:spacing w:val="-4"/>
          <w:sz w:val="20"/>
        </w:rPr>
        <w:t xml:space="preserve"> </w:t>
      </w:r>
      <w:r>
        <w:rPr>
          <w:sz w:val="20"/>
        </w:rPr>
        <w:t>en</w:t>
      </w:r>
      <w:r>
        <w:rPr>
          <w:spacing w:val="-5"/>
          <w:sz w:val="20"/>
        </w:rPr>
        <w:t xml:space="preserve"> </w:t>
      </w:r>
      <w:r>
        <w:rPr>
          <w:spacing w:val="-2"/>
          <w:sz w:val="20"/>
        </w:rPr>
        <w:t>gueule.</w:t>
      </w:r>
    </w:p>
    <w:p w14:paraId="097FF61E" w14:textId="77777777" w:rsidR="007D00B4" w:rsidRDefault="00000000">
      <w:pPr>
        <w:pStyle w:val="Paragraphedeliste"/>
        <w:numPr>
          <w:ilvl w:val="0"/>
          <w:numId w:val="29"/>
        </w:numPr>
        <w:tabs>
          <w:tab w:val="left" w:pos="1431"/>
        </w:tabs>
        <w:spacing w:before="51"/>
        <w:ind w:left="1431" w:hanging="359"/>
        <w:jc w:val="both"/>
        <w:rPr>
          <w:sz w:val="20"/>
        </w:rPr>
      </w:pPr>
      <w:r>
        <w:rPr>
          <w:sz w:val="20"/>
        </w:rPr>
        <w:t>En</w:t>
      </w:r>
      <w:r>
        <w:rPr>
          <w:spacing w:val="-3"/>
          <w:sz w:val="20"/>
        </w:rPr>
        <w:t xml:space="preserve"> </w:t>
      </w:r>
      <w:r>
        <w:rPr>
          <w:sz w:val="20"/>
        </w:rPr>
        <w:t>fin</w:t>
      </w:r>
      <w:r>
        <w:rPr>
          <w:spacing w:val="-5"/>
          <w:sz w:val="20"/>
        </w:rPr>
        <w:t xml:space="preserve"> </w:t>
      </w:r>
      <w:r>
        <w:rPr>
          <w:sz w:val="20"/>
        </w:rPr>
        <w:t>de</w:t>
      </w:r>
      <w:r>
        <w:rPr>
          <w:spacing w:val="-3"/>
          <w:sz w:val="20"/>
        </w:rPr>
        <w:t xml:space="preserve"> </w:t>
      </w:r>
      <w:r>
        <w:rPr>
          <w:sz w:val="20"/>
        </w:rPr>
        <w:t>parcours</w:t>
      </w:r>
      <w:r>
        <w:rPr>
          <w:spacing w:val="-5"/>
          <w:sz w:val="20"/>
        </w:rPr>
        <w:t xml:space="preserve"> </w:t>
      </w:r>
      <w:r>
        <w:rPr>
          <w:sz w:val="20"/>
        </w:rPr>
        <w:t>le</w:t>
      </w:r>
      <w:r>
        <w:rPr>
          <w:spacing w:val="-3"/>
          <w:sz w:val="20"/>
        </w:rPr>
        <w:t xml:space="preserve"> </w:t>
      </w:r>
      <w:r>
        <w:rPr>
          <w:sz w:val="20"/>
        </w:rPr>
        <w:t>juge</w:t>
      </w:r>
      <w:r>
        <w:rPr>
          <w:spacing w:val="-5"/>
          <w:sz w:val="20"/>
        </w:rPr>
        <w:t xml:space="preserve"> </w:t>
      </w:r>
      <w:r>
        <w:rPr>
          <w:sz w:val="20"/>
        </w:rPr>
        <w:t>aura</w:t>
      </w:r>
      <w:r>
        <w:rPr>
          <w:spacing w:val="-5"/>
          <w:sz w:val="20"/>
        </w:rPr>
        <w:t xml:space="preserve"> </w:t>
      </w:r>
      <w:r>
        <w:rPr>
          <w:sz w:val="20"/>
        </w:rPr>
        <w:t>la</w:t>
      </w:r>
      <w:r>
        <w:rPr>
          <w:spacing w:val="-4"/>
          <w:sz w:val="20"/>
        </w:rPr>
        <w:t xml:space="preserve"> </w:t>
      </w:r>
      <w:r>
        <w:rPr>
          <w:sz w:val="20"/>
        </w:rPr>
        <w:t>possibilité</w:t>
      </w:r>
      <w:r>
        <w:rPr>
          <w:spacing w:val="-3"/>
          <w:sz w:val="20"/>
        </w:rPr>
        <w:t xml:space="preserve"> </w:t>
      </w:r>
      <w:r>
        <w:rPr>
          <w:sz w:val="20"/>
        </w:rPr>
        <w:t>de</w:t>
      </w:r>
      <w:r>
        <w:rPr>
          <w:spacing w:val="-3"/>
          <w:sz w:val="20"/>
        </w:rPr>
        <w:t xml:space="preserve"> </w:t>
      </w:r>
      <w:r>
        <w:rPr>
          <w:sz w:val="20"/>
        </w:rPr>
        <w:t>vérifier</w:t>
      </w:r>
      <w:r>
        <w:rPr>
          <w:spacing w:val="-3"/>
          <w:sz w:val="20"/>
        </w:rPr>
        <w:t xml:space="preserve"> </w:t>
      </w:r>
      <w:r>
        <w:rPr>
          <w:sz w:val="20"/>
        </w:rPr>
        <w:t>la</w:t>
      </w:r>
      <w:r>
        <w:rPr>
          <w:spacing w:val="-3"/>
          <w:sz w:val="20"/>
        </w:rPr>
        <w:t xml:space="preserve"> </w:t>
      </w:r>
      <w:r>
        <w:rPr>
          <w:sz w:val="20"/>
        </w:rPr>
        <w:t>conformité</w:t>
      </w:r>
      <w:r>
        <w:rPr>
          <w:spacing w:val="-5"/>
          <w:sz w:val="20"/>
        </w:rPr>
        <w:t xml:space="preserve"> </w:t>
      </w:r>
      <w:r>
        <w:rPr>
          <w:sz w:val="20"/>
        </w:rPr>
        <w:t>des</w:t>
      </w:r>
      <w:r>
        <w:rPr>
          <w:spacing w:val="-6"/>
          <w:sz w:val="20"/>
        </w:rPr>
        <w:t xml:space="preserve"> </w:t>
      </w:r>
      <w:r>
        <w:rPr>
          <w:spacing w:val="-2"/>
          <w:sz w:val="20"/>
        </w:rPr>
        <w:t>objets.</w:t>
      </w:r>
    </w:p>
    <w:p w14:paraId="0D11952C" w14:textId="77777777" w:rsidR="007D00B4" w:rsidRDefault="007D00B4">
      <w:pPr>
        <w:pStyle w:val="Corpsdetexte"/>
        <w:spacing w:before="9"/>
        <w:ind w:left="0"/>
        <w:rPr>
          <w:sz w:val="28"/>
        </w:rPr>
      </w:pPr>
    </w:p>
    <w:p w14:paraId="76947C44" w14:textId="77777777" w:rsidR="007D00B4" w:rsidRDefault="00000000">
      <w:pPr>
        <w:pStyle w:val="Titre5"/>
        <w:ind w:left="780" w:firstLine="0"/>
        <w:jc w:val="center"/>
        <w:rPr>
          <w:u w:val="none"/>
        </w:rPr>
      </w:pPr>
      <w:r>
        <w:rPr>
          <w:b w:val="0"/>
          <w:i w:val="0"/>
          <w:spacing w:val="-6"/>
        </w:rPr>
        <w:t xml:space="preserve"> </w:t>
      </w:r>
      <w:r>
        <w:t>Rapport</w:t>
      </w:r>
      <w:r>
        <w:rPr>
          <w:spacing w:val="-4"/>
        </w:rPr>
        <w:t xml:space="preserve"> </w:t>
      </w:r>
      <w:r>
        <w:t>d’Objet</w:t>
      </w:r>
      <w:r>
        <w:rPr>
          <w:spacing w:val="-2"/>
        </w:rPr>
        <w:t xml:space="preserve"> </w:t>
      </w:r>
      <w:r>
        <w:t>lancé</w:t>
      </w:r>
      <w:r>
        <w:rPr>
          <w:spacing w:val="-3"/>
        </w:rPr>
        <w:t xml:space="preserve"> </w:t>
      </w:r>
      <w:r>
        <w:t>4</w:t>
      </w:r>
      <w:r>
        <w:rPr>
          <w:spacing w:val="-2"/>
        </w:rPr>
        <w:t xml:space="preserve"> points</w:t>
      </w:r>
    </w:p>
    <w:p w14:paraId="39704141" w14:textId="77777777" w:rsidR="007D00B4" w:rsidRDefault="007D00B4">
      <w:pPr>
        <w:pStyle w:val="Corpsdetexte"/>
        <w:spacing w:before="5"/>
        <w:ind w:left="0"/>
        <w:rPr>
          <w:b/>
          <w:i/>
          <w:sz w:val="17"/>
        </w:rPr>
      </w:pPr>
    </w:p>
    <w:p w14:paraId="22841A87" w14:textId="77777777" w:rsidR="007D00B4" w:rsidRDefault="00000000">
      <w:pPr>
        <w:spacing w:before="91"/>
        <w:ind w:left="352"/>
        <w:rPr>
          <w:b/>
          <w:i/>
          <w:sz w:val="20"/>
        </w:rPr>
      </w:pPr>
      <w:r>
        <w:rPr>
          <w:spacing w:val="-6"/>
          <w:sz w:val="20"/>
          <w:u w:val="single"/>
        </w:rPr>
        <w:t xml:space="preserve"> </w:t>
      </w:r>
      <w:r>
        <w:rPr>
          <w:b/>
          <w:i/>
          <w:sz w:val="20"/>
          <w:u w:val="single"/>
        </w:rPr>
        <w:t>Déroulement</w:t>
      </w:r>
      <w:r>
        <w:rPr>
          <w:b/>
          <w:i/>
          <w:spacing w:val="-4"/>
          <w:sz w:val="20"/>
          <w:u w:val="single"/>
        </w:rPr>
        <w:t xml:space="preserve"> </w:t>
      </w:r>
      <w:r>
        <w:rPr>
          <w:b/>
          <w:i/>
          <w:sz w:val="20"/>
          <w:u w:val="single"/>
        </w:rPr>
        <w:t>de</w:t>
      </w:r>
      <w:r>
        <w:rPr>
          <w:b/>
          <w:i/>
          <w:spacing w:val="-4"/>
          <w:sz w:val="20"/>
          <w:u w:val="single"/>
        </w:rPr>
        <w:t xml:space="preserve"> </w:t>
      </w:r>
      <w:r>
        <w:rPr>
          <w:b/>
          <w:i/>
          <w:spacing w:val="-2"/>
          <w:sz w:val="20"/>
          <w:u w:val="single"/>
        </w:rPr>
        <w:t>l’exercice</w:t>
      </w:r>
    </w:p>
    <w:p w14:paraId="40FA848F" w14:textId="77777777" w:rsidR="007D00B4" w:rsidRDefault="007D00B4">
      <w:pPr>
        <w:pStyle w:val="Corpsdetexte"/>
        <w:spacing w:before="5"/>
        <w:ind w:left="0"/>
        <w:rPr>
          <w:b/>
          <w:i/>
          <w:sz w:val="17"/>
        </w:rPr>
      </w:pPr>
    </w:p>
    <w:p w14:paraId="65BC41C8" w14:textId="77777777" w:rsidR="007D00B4" w:rsidRDefault="00000000">
      <w:pPr>
        <w:pStyle w:val="Paragraphedeliste"/>
        <w:numPr>
          <w:ilvl w:val="0"/>
          <w:numId w:val="28"/>
        </w:numPr>
        <w:tabs>
          <w:tab w:val="left" w:pos="1070"/>
          <w:tab w:val="left" w:pos="1072"/>
        </w:tabs>
        <w:spacing w:before="93" w:line="276" w:lineRule="auto"/>
        <w:ind w:right="658"/>
        <w:jc w:val="both"/>
        <w:rPr>
          <w:sz w:val="20"/>
        </w:rPr>
      </w:pPr>
      <w:r>
        <w:rPr>
          <w:sz w:val="20"/>
        </w:rPr>
        <w:t>Le conducteur, sous la conduite du commissaire, viendra placer son chien à l'endroit qui lui sera indiqué, selon les mêmes règles de positionnement que pour tous les exercices.</w:t>
      </w:r>
    </w:p>
    <w:p w14:paraId="02347BB6" w14:textId="77777777" w:rsidR="007D00B4" w:rsidRDefault="00000000">
      <w:pPr>
        <w:pStyle w:val="Paragraphedeliste"/>
        <w:numPr>
          <w:ilvl w:val="0"/>
          <w:numId w:val="28"/>
        </w:numPr>
        <w:tabs>
          <w:tab w:val="left" w:pos="1070"/>
          <w:tab w:val="left" w:pos="1072"/>
        </w:tabs>
        <w:spacing w:before="16" w:line="276" w:lineRule="auto"/>
        <w:ind w:right="655"/>
        <w:jc w:val="both"/>
        <w:rPr>
          <w:sz w:val="20"/>
        </w:rPr>
      </w:pPr>
      <w:r>
        <w:rPr>
          <w:sz w:val="20"/>
        </w:rPr>
        <w:t xml:space="preserve">Au signal sonore du juge, le conducteur devra sortir un objet de sa poche et le lancer à 5 mètres au moins devant lui. Au second signal sonore du juge, le conducteur commandera au chien : « </w:t>
      </w:r>
      <w:r>
        <w:rPr>
          <w:b/>
          <w:sz w:val="20"/>
        </w:rPr>
        <w:t xml:space="preserve">X cherche et apporte </w:t>
      </w:r>
      <w:r>
        <w:rPr>
          <w:sz w:val="20"/>
        </w:rPr>
        <w:t>».</w:t>
      </w:r>
    </w:p>
    <w:p w14:paraId="327AB7BB" w14:textId="77777777" w:rsidR="007D00B4" w:rsidRDefault="00000000">
      <w:pPr>
        <w:pStyle w:val="Paragraphedeliste"/>
        <w:numPr>
          <w:ilvl w:val="0"/>
          <w:numId w:val="28"/>
        </w:numPr>
        <w:tabs>
          <w:tab w:val="left" w:pos="1070"/>
          <w:tab w:val="left" w:pos="1072"/>
        </w:tabs>
        <w:spacing w:before="15" w:line="276" w:lineRule="auto"/>
        <w:ind w:right="642"/>
        <w:jc w:val="both"/>
        <w:rPr>
          <w:sz w:val="20"/>
        </w:rPr>
      </w:pPr>
      <w:r>
        <w:rPr>
          <w:sz w:val="20"/>
        </w:rPr>
        <w:t>Le chien ira ramasser l'objet et l'apportera à son conducteur. Il devra venir s'asseoir devant ou à côté de lui, mais sans le contourner et rendre l'objet sans réticence, sans le mâchonner, ni le laisser tomber, ni jouer avec. Le chien devra rester assis jusqu'à la prise de l'objet par le conducteur.</w:t>
      </w:r>
    </w:p>
    <w:p w14:paraId="28E746C5" w14:textId="77777777" w:rsidR="007D00B4" w:rsidRDefault="00000000">
      <w:pPr>
        <w:pStyle w:val="Paragraphedeliste"/>
        <w:numPr>
          <w:ilvl w:val="0"/>
          <w:numId w:val="28"/>
        </w:numPr>
        <w:tabs>
          <w:tab w:val="left" w:pos="1070"/>
          <w:tab w:val="left" w:pos="1072"/>
        </w:tabs>
        <w:spacing w:before="18" w:line="276" w:lineRule="auto"/>
        <w:ind w:right="638"/>
        <w:jc w:val="both"/>
        <w:rPr>
          <w:sz w:val="20"/>
        </w:rPr>
      </w:pPr>
      <w:r>
        <w:rPr>
          <w:sz w:val="20"/>
        </w:rPr>
        <w:t xml:space="preserve">Celui-ci prendra l'objet de la gueule du chien. Il pourra utiliser le commandement </w:t>
      </w:r>
      <w:r>
        <w:rPr>
          <w:b/>
          <w:sz w:val="20"/>
        </w:rPr>
        <w:t xml:space="preserve">« Donne </w:t>
      </w:r>
      <w:r>
        <w:rPr>
          <w:sz w:val="20"/>
        </w:rPr>
        <w:t>», facultatif. 15 secondes sont accordées au chien pour exécuter l'exercice, décomptées à partir</w:t>
      </w:r>
      <w:r>
        <w:rPr>
          <w:spacing w:val="-1"/>
          <w:sz w:val="20"/>
        </w:rPr>
        <w:t xml:space="preserve"> </w:t>
      </w:r>
      <w:r>
        <w:rPr>
          <w:sz w:val="20"/>
        </w:rPr>
        <w:t>du commandement de</w:t>
      </w:r>
      <w:r>
        <w:rPr>
          <w:spacing w:val="-1"/>
          <w:sz w:val="20"/>
        </w:rPr>
        <w:t xml:space="preserve"> </w:t>
      </w:r>
      <w:r>
        <w:rPr>
          <w:sz w:val="20"/>
        </w:rPr>
        <w:t>rapport.</w:t>
      </w:r>
    </w:p>
    <w:p w14:paraId="4B92C922" w14:textId="77777777" w:rsidR="007D00B4" w:rsidRDefault="007D00B4">
      <w:pPr>
        <w:pStyle w:val="Corpsdetexte"/>
        <w:ind w:left="0"/>
      </w:pPr>
    </w:p>
    <w:p w14:paraId="593B07D3" w14:textId="77777777" w:rsidR="007D00B4" w:rsidRDefault="007D00B4">
      <w:pPr>
        <w:pStyle w:val="Corpsdetexte"/>
        <w:spacing w:before="1"/>
        <w:ind w:left="0"/>
        <w:rPr>
          <w:sz w:val="26"/>
        </w:rPr>
      </w:pPr>
    </w:p>
    <w:tbl>
      <w:tblPr>
        <w:tblStyle w:val="TableNormal"/>
        <w:tblW w:w="0" w:type="auto"/>
        <w:tblInd w:w="1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1"/>
        <w:gridCol w:w="6750"/>
        <w:gridCol w:w="1854"/>
      </w:tblGrid>
      <w:tr w:rsidR="007D00B4" w14:paraId="713EA312" w14:textId="77777777">
        <w:trPr>
          <w:trHeight w:val="491"/>
        </w:trPr>
        <w:tc>
          <w:tcPr>
            <w:tcW w:w="8945" w:type="dxa"/>
            <w:gridSpan w:val="3"/>
            <w:tcBorders>
              <w:top w:val="nil"/>
              <w:left w:val="nil"/>
              <w:right w:val="nil"/>
            </w:tcBorders>
            <w:shd w:val="clear" w:color="auto" w:fill="943634"/>
          </w:tcPr>
          <w:p w14:paraId="48A807C3" w14:textId="77777777" w:rsidR="007D00B4" w:rsidRDefault="00000000">
            <w:pPr>
              <w:pStyle w:val="TableParagraph"/>
              <w:spacing w:before="107"/>
              <w:ind w:left="2894" w:right="2875"/>
              <w:jc w:val="center"/>
              <w:rPr>
                <w:b/>
                <w:sz w:val="24"/>
              </w:rPr>
            </w:pPr>
            <w:r>
              <w:rPr>
                <w:b/>
                <w:color w:val="FFFFFF"/>
                <w:sz w:val="24"/>
              </w:rPr>
              <w:t>Pénalités</w:t>
            </w:r>
            <w:r>
              <w:rPr>
                <w:b/>
                <w:color w:val="FFFFFF"/>
                <w:spacing w:val="-3"/>
                <w:sz w:val="24"/>
              </w:rPr>
              <w:t xml:space="preserve"> </w:t>
            </w:r>
            <w:r>
              <w:rPr>
                <w:b/>
                <w:color w:val="FFFFFF"/>
                <w:sz w:val="24"/>
              </w:rPr>
              <w:t>rapport</w:t>
            </w:r>
            <w:r>
              <w:rPr>
                <w:b/>
                <w:color w:val="FFFFFF"/>
                <w:spacing w:val="-3"/>
                <w:sz w:val="24"/>
              </w:rPr>
              <w:t xml:space="preserve"> </w:t>
            </w:r>
            <w:r>
              <w:rPr>
                <w:b/>
                <w:color w:val="FFFFFF"/>
                <w:sz w:val="24"/>
              </w:rPr>
              <w:t>d'objet</w:t>
            </w:r>
            <w:r>
              <w:rPr>
                <w:b/>
                <w:color w:val="FFFFFF"/>
                <w:spacing w:val="-2"/>
                <w:sz w:val="24"/>
              </w:rPr>
              <w:t xml:space="preserve"> lancé</w:t>
            </w:r>
          </w:p>
        </w:tc>
      </w:tr>
      <w:tr w:rsidR="007D00B4" w14:paraId="598B8818" w14:textId="77777777">
        <w:trPr>
          <w:trHeight w:val="887"/>
        </w:trPr>
        <w:tc>
          <w:tcPr>
            <w:tcW w:w="341" w:type="dxa"/>
            <w:tcBorders>
              <w:bottom w:val="single" w:sz="4" w:space="0" w:color="000000"/>
              <w:right w:val="single" w:sz="4" w:space="0" w:color="000000"/>
            </w:tcBorders>
          </w:tcPr>
          <w:p w14:paraId="0B02E493" w14:textId="77777777" w:rsidR="007D00B4" w:rsidRDefault="007D00B4">
            <w:pPr>
              <w:pStyle w:val="TableParagraph"/>
              <w:spacing w:before="6"/>
              <w:rPr>
                <w:sz w:val="28"/>
              </w:rPr>
            </w:pPr>
          </w:p>
          <w:p w14:paraId="090798C6" w14:textId="77777777" w:rsidR="007D00B4" w:rsidRDefault="00000000">
            <w:pPr>
              <w:pStyle w:val="TableParagraph"/>
              <w:spacing w:before="1"/>
              <w:ind w:left="126"/>
              <w:rPr>
                <w:sz w:val="20"/>
              </w:rPr>
            </w:pPr>
            <w:r>
              <w:rPr>
                <w:w w:val="96"/>
                <w:sz w:val="20"/>
              </w:rPr>
              <w:t>1</w:t>
            </w:r>
          </w:p>
        </w:tc>
        <w:tc>
          <w:tcPr>
            <w:tcW w:w="6750" w:type="dxa"/>
            <w:tcBorders>
              <w:left w:val="single" w:sz="4" w:space="0" w:color="000000"/>
              <w:bottom w:val="single" w:sz="4" w:space="0" w:color="000000"/>
              <w:right w:val="single" w:sz="4" w:space="0" w:color="000000"/>
            </w:tcBorders>
          </w:tcPr>
          <w:p w14:paraId="037C8E58" w14:textId="77777777" w:rsidR="007D00B4" w:rsidRDefault="007D00B4">
            <w:pPr>
              <w:pStyle w:val="TableParagraph"/>
              <w:spacing w:before="6"/>
              <w:rPr>
                <w:sz w:val="18"/>
              </w:rPr>
            </w:pPr>
          </w:p>
          <w:p w14:paraId="5C6D721A" w14:textId="77777777" w:rsidR="007D00B4" w:rsidRDefault="00000000">
            <w:pPr>
              <w:pStyle w:val="TableParagraph"/>
              <w:ind w:left="81" w:right="157"/>
              <w:rPr>
                <w:sz w:val="20"/>
              </w:rPr>
            </w:pPr>
            <w:r>
              <w:rPr>
                <w:sz w:val="20"/>
              </w:rPr>
              <w:t>Commandement supp de mise en place : 4 commandements supplémentaires MAXI</w:t>
            </w:r>
            <w:r>
              <w:rPr>
                <w:spacing w:val="-4"/>
                <w:sz w:val="20"/>
              </w:rPr>
              <w:t xml:space="preserve"> </w:t>
            </w:r>
            <w:r>
              <w:rPr>
                <w:sz w:val="20"/>
              </w:rPr>
              <w:t>autorisés,</w:t>
            </w:r>
            <w:r>
              <w:rPr>
                <w:spacing w:val="-5"/>
                <w:sz w:val="20"/>
              </w:rPr>
              <w:t xml:space="preserve"> </w:t>
            </w:r>
            <w:r>
              <w:rPr>
                <w:sz w:val="20"/>
              </w:rPr>
              <w:t>au-delà</w:t>
            </w:r>
            <w:r>
              <w:rPr>
                <w:spacing w:val="-5"/>
                <w:sz w:val="20"/>
              </w:rPr>
              <w:t xml:space="preserve"> </w:t>
            </w:r>
            <w:r>
              <w:rPr>
                <w:sz w:val="20"/>
              </w:rPr>
              <w:t>exercice</w:t>
            </w:r>
            <w:r>
              <w:rPr>
                <w:spacing w:val="-5"/>
                <w:sz w:val="20"/>
              </w:rPr>
              <w:t xml:space="preserve"> </w:t>
            </w:r>
            <w:r>
              <w:rPr>
                <w:sz w:val="20"/>
              </w:rPr>
              <w:t>terminé,</w:t>
            </w:r>
            <w:r>
              <w:rPr>
                <w:spacing w:val="-4"/>
                <w:sz w:val="20"/>
              </w:rPr>
              <w:t xml:space="preserve"> </w:t>
            </w:r>
            <w:r>
              <w:rPr>
                <w:sz w:val="20"/>
              </w:rPr>
              <w:t>(pénalisés</w:t>
            </w:r>
            <w:r>
              <w:rPr>
                <w:spacing w:val="-6"/>
                <w:sz w:val="20"/>
              </w:rPr>
              <w:t xml:space="preserve"> </w:t>
            </w:r>
            <w:r>
              <w:rPr>
                <w:sz w:val="20"/>
              </w:rPr>
              <w:t>sur</w:t>
            </w:r>
            <w:r>
              <w:rPr>
                <w:spacing w:val="-5"/>
                <w:sz w:val="20"/>
              </w:rPr>
              <w:t xml:space="preserve"> </w:t>
            </w:r>
            <w:r>
              <w:rPr>
                <w:sz w:val="20"/>
              </w:rPr>
              <w:t>les</w:t>
            </w:r>
            <w:r>
              <w:rPr>
                <w:spacing w:val="-4"/>
                <w:sz w:val="20"/>
              </w:rPr>
              <w:t xml:space="preserve"> </w:t>
            </w:r>
            <w:r>
              <w:rPr>
                <w:sz w:val="20"/>
              </w:rPr>
              <w:t>points</w:t>
            </w:r>
            <w:r>
              <w:rPr>
                <w:spacing w:val="-6"/>
                <w:sz w:val="20"/>
              </w:rPr>
              <w:t xml:space="preserve"> </w:t>
            </w:r>
            <w:r>
              <w:rPr>
                <w:sz w:val="20"/>
              </w:rPr>
              <w:t>de</w:t>
            </w:r>
            <w:r>
              <w:rPr>
                <w:spacing w:val="-5"/>
                <w:sz w:val="20"/>
              </w:rPr>
              <w:t xml:space="preserve"> </w:t>
            </w:r>
            <w:r>
              <w:rPr>
                <w:sz w:val="20"/>
              </w:rPr>
              <w:t>l'exercice)</w:t>
            </w:r>
          </w:p>
        </w:tc>
        <w:tc>
          <w:tcPr>
            <w:tcW w:w="1854" w:type="dxa"/>
            <w:tcBorders>
              <w:left w:val="single" w:sz="4" w:space="0" w:color="000000"/>
              <w:bottom w:val="single" w:sz="4" w:space="0" w:color="000000"/>
            </w:tcBorders>
          </w:tcPr>
          <w:p w14:paraId="6DBF28C2" w14:textId="77777777" w:rsidR="007D00B4" w:rsidRDefault="00000000">
            <w:pPr>
              <w:pStyle w:val="TableParagraph"/>
              <w:spacing w:before="98"/>
              <w:ind w:left="323" w:right="290" w:firstLine="298"/>
              <w:rPr>
                <w:sz w:val="20"/>
              </w:rPr>
            </w:pPr>
            <w:r>
              <w:rPr>
                <w:sz w:val="20"/>
              </w:rPr>
              <w:t xml:space="preserve">-0.5 par </w:t>
            </w:r>
            <w:r>
              <w:rPr>
                <w:spacing w:val="-6"/>
                <w:sz w:val="20"/>
              </w:rPr>
              <w:t xml:space="preserve">commandement </w:t>
            </w:r>
            <w:r>
              <w:rPr>
                <w:spacing w:val="-2"/>
                <w:sz w:val="20"/>
              </w:rPr>
              <w:t>supplémentaire</w:t>
            </w:r>
          </w:p>
        </w:tc>
      </w:tr>
      <w:tr w:rsidR="007D00B4" w14:paraId="7AC54571" w14:textId="77777777">
        <w:trPr>
          <w:trHeight w:val="501"/>
        </w:trPr>
        <w:tc>
          <w:tcPr>
            <w:tcW w:w="341" w:type="dxa"/>
            <w:tcBorders>
              <w:top w:val="single" w:sz="4" w:space="0" w:color="000000"/>
              <w:bottom w:val="single" w:sz="4" w:space="0" w:color="000000"/>
              <w:right w:val="single" w:sz="4" w:space="0" w:color="000000"/>
            </w:tcBorders>
            <w:shd w:val="clear" w:color="auto" w:fill="F0DCDB"/>
          </w:tcPr>
          <w:p w14:paraId="58F0F708" w14:textId="77777777" w:rsidR="007D00B4" w:rsidRDefault="00000000">
            <w:pPr>
              <w:pStyle w:val="TableParagraph"/>
              <w:spacing w:before="137"/>
              <w:ind w:left="126"/>
              <w:rPr>
                <w:sz w:val="20"/>
              </w:rPr>
            </w:pPr>
            <w:r>
              <w:rPr>
                <w:w w:val="96"/>
                <w:sz w:val="20"/>
              </w:rPr>
              <w:t>2</w:t>
            </w:r>
          </w:p>
        </w:tc>
        <w:tc>
          <w:tcPr>
            <w:tcW w:w="6750" w:type="dxa"/>
            <w:tcBorders>
              <w:top w:val="single" w:sz="4" w:space="0" w:color="000000"/>
              <w:left w:val="single" w:sz="4" w:space="0" w:color="000000"/>
              <w:bottom w:val="single" w:sz="4" w:space="0" w:color="000000"/>
              <w:right w:val="single" w:sz="4" w:space="0" w:color="000000"/>
            </w:tcBorders>
            <w:shd w:val="clear" w:color="auto" w:fill="F0DCDB"/>
          </w:tcPr>
          <w:p w14:paraId="2F41C07B" w14:textId="77777777" w:rsidR="007D00B4" w:rsidRDefault="00000000">
            <w:pPr>
              <w:pStyle w:val="TableParagraph"/>
              <w:spacing w:before="21" w:line="230" w:lineRule="atLeast"/>
              <w:ind w:left="81" w:right="157"/>
              <w:rPr>
                <w:sz w:val="20"/>
              </w:rPr>
            </w:pPr>
            <w:r>
              <w:rPr>
                <w:sz w:val="20"/>
              </w:rPr>
              <w:t>Chien</w:t>
            </w:r>
            <w:r>
              <w:rPr>
                <w:spacing w:val="-3"/>
                <w:sz w:val="20"/>
              </w:rPr>
              <w:t xml:space="preserve"> </w:t>
            </w:r>
            <w:r>
              <w:rPr>
                <w:sz w:val="20"/>
              </w:rPr>
              <w:t>pas</w:t>
            </w:r>
            <w:r>
              <w:rPr>
                <w:spacing w:val="-5"/>
                <w:sz w:val="20"/>
              </w:rPr>
              <w:t xml:space="preserve"> </w:t>
            </w:r>
            <w:r>
              <w:rPr>
                <w:sz w:val="20"/>
              </w:rPr>
              <w:t>en</w:t>
            </w:r>
            <w:r>
              <w:rPr>
                <w:spacing w:val="-3"/>
                <w:sz w:val="20"/>
              </w:rPr>
              <w:t xml:space="preserve"> </w:t>
            </w:r>
            <w:r>
              <w:rPr>
                <w:sz w:val="20"/>
              </w:rPr>
              <w:t>place</w:t>
            </w:r>
            <w:r>
              <w:rPr>
                <w:spacing w:val="-4"/>
                <w:sz w:val="20"/>
              </w:rPr>
              <w:t xml:space="preserve"> </w:t>
            </w:r>
            <w:r>
              <w:rPr>
                <w:sz w:val="20"/>
              </w:rPr>
              <w:t>au</w:t>
            </w:r>
            <w:r>
              <w:rPr>
                <w:spacing w:val="-5"/>
                <w:sz w:val="20"/>
              </w:rPr>
              <w:t xml:space="preserve"> </w:t>
            </w:r>
            <w:r>
              <w:rPr>
                <w:sz w:val="20"/>
              </w:rPr>
              <w:t>bout</w:t>
            </w:r>
            <w:r>
              <w:rPr>
                <w:spacing w:val="-5"/>
                <w:sz w:val="20"/>
              </w:rPr>
              <w:t xml:space="preserve"> </w:t>
            </w:r>
            <w:r>
              <w:rPr>
                <w:sz w:val="20"/>
              </w:rPr>
              <w:t>de</w:t>
            </w:r>
            <w:r>
              <w:rPr>
                <w:spacing w:val="-6"/>
                <w:sz w:val="20"/>
              </w:rPr>
              <w:t xml:space="preserve"> </w:t>
            </w:r>
            <w:r>
              <w:rPr>
                <w:sz w:val="20"/>
              </w:rPr>
              <w:t>30''</w:t>
            </w:r>
            <w:r>
              <w:rPr>
                <w:spacing w:val="-6"/>
                <w:sz w:val="20"/>
              </w:rPr>
              <w:t xml:space="preserve"> </w:t>
            </w:r>
            <w:r>
              <w:rPr>
                <w:sz w:val="20"/>
              </w:rPr>
              <w:t>(même</w:t>
            </w:r>
            <w:r>
              <w:rPr>
                <w:spacing w:val="-4"/>
                <w:sz w:val="20"/>
              </w:rPr>
              <w:t xml:space="preserve"> </w:t>
            </w:r>
            <w:r>
              <w:rPr>
                <w:sz w:val="20"/>
              </w:rPr>
              <w:t>à -</w:t>
            </w:r>
            <w:r>
              <w:rPr>
                <w:spacing w:val="-3"/>
                <w:sz w:val="20"/>
              </w:rPr>
              <w:t xml:space="preserve"> </w:t>
            </w:r>
            <w:r>
              <w:rPr>
                <w:sz w:val="20"/>
              </w:rPr>
              <w:t>de</w:t>
            </w:r>
            <w:r>
              <w:rPr>
                <w:spacing w:val="-4"/>
                <w:sz w:val="20"/>
              </w:rPr>
              <w:t xml:space="preserve"> </w:t>
            </w:r>
            <w:r>
              <w:rPr>
                <w:sz w:val="20"/>
              </w:rPr>
              <w:t>4</w:t>
            </w:r>
            <w:r>
              <w:rPr>
                <w:spacing w:val="-3"/>
                <w:sz w:val="20"/>
              </w:rPr>
              <w:t xml:space="preserve"> </w:t>
            </w:r>
            <w:r>
              <w:rPr>
                <w:sz w:val="20"/>
              </w:rPr>
              <w:t xml:space="preserve">commandements </w:t>
            </w:r>
            <w:r>
              <w:rPr>
                <w:spacing w:val="-2"/>
                <w:sz w:val="20"/>
              </w:rPr>
              <w:t>supplémentaires)</w:t>
            </w:r>
          </w:p>
        </w:tc>
        <w:tc>
          <w:tcPr>
            <w:tcW w:w="1854" w:type="dxa"/>
            <w:tcBorders>
              <w:top w:val="single" w:sz="4" w:space="0" w:color="000000"/>
              <w:left w:val="single" w:sz="4" w:space="0" w:color="000000"/>
              <w:bottom w:val="single" w:sz="4" w:space="0" w:color="000000"/>
            </w:tcBorders>
            <w:shd w:val="clear" w:color="auto" w:fill="F0DCDB"/>
          </w:tcPr>
          <w:p w14:paraId="0881E89B" w14:textId="77777777" w:rsidR="007D00B4" w:rsidRDefault="00000000">
            <w:pPr>
              <w:pStyle w:val="TableParagraph"/>
              <w:spacing w:before="137"/>
              <w:ind w:left="243" w:right="214"/>
              <w:jc w:val="center"/>
              <w:rPr>
                <w:sz w:val="20"/>
              </w:rPr>
            </w:pPr>
            <w:r>
              <w:rPr>
                <w:sz w:val="20"/>
              </w:rPr>
              <w:t>Exercice</w:t>
            </w:r>
            <w:r>
              <w:rPr>
                <w:spacing w:val="-5"/>
                <w:sz w:val="20"/>
              </w:rPr>
              <w:t xml:space="preserve"> </w:t>
            </w:r>
            <w:r>
              <w:rPr>
                <w:spacing w:val="-2"/>
                <w:sz w:val="20"/>
              </w:rPr>
              <w:t>terminé</w:t>
            </w:r>
          </w:p>
        </w:tc>
      </w:tr>
      <w:tr w:rsidR="007D00B4" w14:paraId="013234AE" w14:textId="77777777">
        <w:trPr>
          <w:trHeight w:val="496"/>
        </w:trPr>
        <w:tc>
          <w:tcPr>
            <w:tcW w:w="341" w:type="dxa"/>
            <w:tcBorders>
              <w:top w:val="single" w:sz="4" w:space="0" w:color="000000"/>
              <w:bottom w:val="single" w:sz="4" w:space="0" w:color="000000"/>
              <w:right w:val="single" w:sz="4" w:space="0" w:color="000000"/>
            </w:tcBorders>
          </w:tcPr>
          <w:p w14:paraId="7D05F6A9" w14:textId="77777777" w:rsidR="007D00B4" w:rsidRDefault="00000000">
            <w:pPr>
              <w:pStyle w:val="TableParagraph"/>
              <w:ind w:left="126"/>
              <w:rPr>
                <w:sz w:val="20"/>
              </w:rPr>
            </w:pPr>
            <w:r>
              <w:rPr>
                <w:w w:val="96"/>
                <w:sz w:val="20"/>
              </w:rPr>
              <w:t>3</w:t>
            </w:r>
          </w:p>
        </w:tc>
        <w:tc>
          <w:tcPr>
            <w:tcW w:w="6750" w:type="dxa"/>
            <w:tcBorders>
              <w:top w:val="single" w:sz="4" w:space="0" w:color="000000"/>
              <w:left w:val="single" w:sz="4" w:space="0" w:color="000000"/>
              <w:bottom w:val="single" w:sz="4" w:space="0" w:color="000000"/>
              <w:right w:val="single" w:sz="4" w:space="0" w:color="000000"/>
            </w:tcBorders>
          </w:tcPr>
          <w:p w14:paraId="68D49FE9" w14:textId="77777777" w:rsidR="007D00B4" w:rsidRDefault="00000000">
            <w:pPr>
              <w:pStyle w:val="TableParagraph"/>
              <w:ind w:left="9"/>
              <w:rPr>
                <w:sz w:val="20"/>
              </w:rPr>
            </w:pPr>
            <w:r>
              <w:rPr>
                <w:sz w:val="20"/>
              </w:rPr>
              <w:t>Le</w:t>
            </w:r>
            <w:r>
              <w:rPr>
                <w:spacing w:val="-6"/>
                <w:sz w:val="20"/>
              </w:rPr>
              <w:t xml:space="preserve"> </w:t>
            </w:r>
            <w:r>
              <w:rPr>
                <w:sz w:val="20"/>
              </w:rPr>
              <w:t>conducteur</w:t>
            </w:r>
            <w:r>
              <w:rPr>
                <w:spacing w:val="-8"/>
                <w:sz w:val="20"/>
              </w:rPr>
              <w:t xml:space="preserve"> </w:t>
            </w:r>
            <w:r>
              <w:rPr>
                <w:sz w:val="20"/>
              </w:rPr>
              <w:t>ne</w:t>
            </w:r>
            <w:r>
              <w:rPr>
                <w:spacing w:val="-6"/>
                <w:sz w:val="20"/>
              </w:rPr>
              <w:t xml:space="preserve"> </w:t>
            </w:r>
            <w:r>
              <w:rPr>
                <w:sz w:val="20"/>
              </w:rPr>
              <w:t>commande</w:t>
            </w:r>
            <w:r>
              <w:rPr>
                <w:spacing w:val="-8"/>
                <w:sz w:val="20"/>
              </w:rPr>
              <w:t xml:space="preserve"> </w:t>
            </w:r>
            <w:r>
              <w:rPr>
                <w:sz w:val="20"/>
              </w:rPr>
              <w:t>pas</w:t>
            </w:r>
            <w:r>
              <w:rPr>
                <w:spacing w:val="-6"/>
                <w:sz w:val="20"/>
              </w:rPr>
              <w:t xml:space="preserve"> </w:t>
            </w:r>
            <w:r>
              <w:rPr>
                <w:sz w:val="20"/>
              </w:rPr>
              <w:t>la</w:t>
            </w:r>
            <w:r>
              <w:rPr>
                <w:spacing w:val="-6"/>
                <w:sz w:val="20"/>
              </w:rPr>
              <w:t xml:space="preserve"> </w:t>
            </w:r>
            <w:r>
              <w:rPr>
                <w:sz w:val="20"/>
              </w:rPr>
              <w:t>position</w:t>
            </w:r>
            <w:r>
              <w:rPr>
                <w:spacing w:val="-5"/>
                <w:sz w:val="20"/>
              </w:rPr>
              <w:t xml:space="preserve"> </w:t>
            </w:r>
            <w:r>
              <w:rPr>
                <w:sz w:val="20"/>
              </w:rPr>
              <w:t>initiale</w:t>
            </w:r>
            <w:r>
              <w:rPr>
                <w:spacing w:val="-1"/>
                <w:sz w:val="20"/>
              </w:rPr>
              <w:t xml:space="preserve"> </w:t>
            </w:r>
            <w:r>
              <w:rPr>
                <w:sz w:val="20"/>
              </w:rPr>
              <w:t>ou</w:t>
            </w:r>
            <w:r>
              <w:rPr>
                <w:spacing w:val="-9"/>
                <w:sz w:val="20"/>
              </w:rPr>
              <w:t xml:space="preserve"> </w:t>
            </w:r>
            <w:r>
              <w:rPr>
                <w:sz w:val="20"/>
              </w:rPr>
              <w:t>la</w:t>
            </w:r>
            <w:r>
              <w:rPr>
                <w:spacing w:val="-10"/>
                <w:sz w:val="20"/>
              </w:rPr>
              <w:t xml:space="preserve"> </w:t>
            </w:r>
            <w:r>
              <w:rPr>
                <w:sz w:val="20"/>
              </w:rPr>
              <w:t>fixation,</w:t>
            </w:r>
            <w:r>
              <w:rPr>
                <w:spacing w:val="2"/>
                <w:sz w:val="20"/>
              </w:rPr>
              <w:t xml:space="preserve"> </w:t>
            </w:r>
            <w:r>
              <w:rPr>
                <w:spacing w:val="-2"/>
                <w:sz w:val="20"/>
              </w:rPr>
              <w:t>cumulable</w:t>
            </w:r>
          </w:p>
        </w:tc>
        <w:tc>
          <w:tcPr>
            <w:tcW w:w="1854" w:type="dxa"/>
            <w:tcBorders>
              <w:top w:val="single" w:sz="4" w:space="0" w:color="000000"/>
              <w:left w:val="single" w:sz="4" w:space="0" w:color="000000"/>
              <w:bottom w:val="single" w:sz="4" w:space="0" w:color="000000"/>
            </w:tcBorders>
          </w:tcPr>
          <w:p w14:paraId="4007AADA" w14:textId="77777777" w:rsidR="007D00B4" w:rsidRDefault="00000000">
            <w:pPr>
              <w:pStyle w:val="TableParagraph"/>
              <w:ind w:left="243" w:right="209"/>
              <w:jc w:val="center"/>
              <w:rPr>
                <w:sz w:val="20"/>
              </w:rPr>
            </w:pPr>
            <w:r>
              <w:rPr>
                <w:sz w:val="20"/>
              </w:rPr>
              <w:t>-2</w:t>
            </w:r>
            <w:r>
              <w:rPr>
                <w:spacing w:val="-1"/>
                <w:sz w:val="20"/>
              </w:rPr>
              <w:t xml:space="preserve"> </w:t>
            </w:r>
            <w:r>
              <w:rPr>
                <w:sz w:val="20"/>
              </w:rPr>
              <w:t>par</w:t>
            </w:r>
            <w:r>
              <w:rPr>
                <w:spacing w:val="-3"/>
                <w:sz w:val="20"/>
              </w:rPr>
              <w:t xml:space="preserve"> </w:t>
            </w:r>
            <w:r>
              <w:rPr>
                <w:spacing w:val="-2"/>
                <w:sz w:val="20"/>
              </w:rPr>
              <w:t>faute</w:t>
            </w:r>
          </w:p>
        </w:tc>
      </w:tr>
      <w:tr w:rsidR="007D00B4" w14:paraId="3C617ABA" w14:textId="77777777">
        <w:trPr>
          <w:trHeight w:val="297"/>
        </w:trPr>
        <w:tc>
          <w:tcPr>
            <w:tcW w:w="341" w:type="dxa"/>
            <w:tcBorders>
              <w:top w:val="single" w:sz="4" w:space="0" w:color="000000"/>
              <w:bottom w:val="single" w:sz="4" w:space="0" w:color="000000"/>
              <w:right w:val="single" w:sz="4" w:space="0" w:color="000000"/>
            </w:tcBorders>
            <w:shd w:val="clear" w:color="auto" w:fill="F0DCDB"/>
          </w:tcPr>
          <w:p w14:paraId="7E1BB59F" w14:textId="77777777" w:rsidR="007D00B4" w:rsidRDefault="00000000">
            <w:pPr>
              <w:pStyle w:val="TableParagraph"/>
              <w:spacing w:before="36"/>
              <w:ind w:left="126"/>
              <w:rPr>
                <w:sz w:val="20"/>
              </w:rPr>
            </w:pPr>
            <w:r>
              <w:rPr>
                <w:w w:val="96"/>
                <w:sz w:val="20"/>
              </w:rPr>
              <w:t>4</w:t>
            </w:r>
          </w:p>
        </w:tc>
        <w:tc>
          <w:tcPr>
            <w:tcW w:w="6750" w:type="dxa"/>
            <w:tcBorders>
              <w:top w:val="single" w:sz="4" w:space="0" w:color="000000"/>
              <w:left w:val="single" w:sz="4" w:space="0" w:color="000000"/>
              <w:bottom w:val="single" w:sz="4" w:space="0" w:color="000000"/>
              <w:right w:val="single" w:sz="4" w:space="0" w:color="000000"/>
            </w:tcBorders>
            <w:shd w:val="clear" w:color="auto" w:fill="F0DCDB"/>
          </w:tcPr>
          <w:p w14:paraId="0813A0BC" w14:textId="77777777" w:rsidR="007D00B4" w:rsidRDefault="00000000">
            <w:pPr>
              <w:pStyle w:val="TableParagraph"/>
              <w:spacing w:before="36"/>
              <w:ind w:left="81"/>
              <w:rPr>
                <w:sz w:val="20"/>
              </w:rPr>
            </w:pPr>
            <w:r>
              <w:rPr>
                <w:sz w:val="20"/>
              </w:rPr>
              <w:t>Le</w:t>
            </w:r>
            <w:r>
              <w:rPr>
                <w:spacing w:val="-4"/>
                <w:sz w:val="20"/>
              </w:rPr>
              <w:t xml:space="preserve"> </w:t>
            </w:r>
            <w:r>
              <w:rPr>
                <w:sz w:val="20"/>
              </w:rPr>
              <w:t>chien</w:t>
            </w:r>
            <w:r>
              <w:rPr>
                <w:spacing w:val="-3"/>
                <w:sz w:val="20"/>
              </w:rPr>
              <w:t xml:space="preserve"> </w:t>
            </w:r>
            <w:r>
              <w:rPr>
                <w:sz w:val="20"/>
              </w:rPr>
              <w:t>ne</w:t>
            </w:r>
            <w:r>
              <w:rPr>
                <w:spacing w:val="-5"/>
                <w:sz w:val="20"/>
              </w:rPr>
              <w:t xml:space="preserve"> </w:t>
            </w:r>
            <w:r>
              <w:rPr>
                <w:sz w:val="20"/>
              </w:rPr>
              <w:t>prend</w:t>
            </w:r>
            <w:r>
              <w:rPr>
                <w:spacing w:val="-2"/>
                <w:sz w:val="20"/>
              </w:rPr>
              <w:t xml:space="preserve"> </w:t>
            </w:r>
            <w:r>
              <w:rPr>
                <w:sz w:val="20"/>
              </w:rPr>
              <w:t>pas</w:t>
            </w:r>
            <w:r>
              <w:rPr>
                <w:spacing w:val="-5"/>
                <w:sz w:val="20"/>
              </w:rPr>
              <w:t xml:space="preserve"> </w:t>
            </w:r>
            <w:r>
              <w:rPr>
                <w:sz w:val="20"/>
              </w:rPr>
              <w:t>la</w:t>
            </w:r>
            <w:r>
              <w:rPr>
                <w:spacing w:val="-3"/>
                <w:sz w:val="20"/>
              </w:rPr>
              <w:t xml:space="preserve"> </w:t>
            </w:r>
            <w:r>
              <w:rPr>
                <w:sz w:val="20"/>
              </w:rPr>
              <w:t>position</w:t>
            </w:r>
            <w:r>
              <w:rPr>
                <w:spacing w:val="-3"/>
                <w:sz w:val="20"/>
              </w:rPr>
              <w:t xml:space="preserve"> </w:t>
            </w:r>
            <w:r>
              <w:rPr>
                <w:sz w:val="20"/>
              </w:rPr>
              <w:t>initiale</w:t>
            </w:r>
            <w:r>
              <w:rPr>
                <w:spacing w:val="-3"/>
                <w:sz w:val="20"/>
              </w:rPr>
              <w:t xml:space="preserve"> </w:t>
            </w:r>
            <w:r>
              <w:rPr>
                <w:spacing w:val="-2"/>
                <w:sz w:val="20"/>
              </w:rPr>
              <w:t>commandée</w:t>
            </w:r>
          </w:p>
        </w:tc>
        <w:tc>
          <w:tcPr>
            <w:tcW w:w="1854" w:type="dxa"/>
            <w:tcBorders>
              <w:top w:val="single" w:sz="4" w:space="0" w:color="000000"/>
              <w:left w:val="single" w:sz="4" w:space="0" w:color="000000"/>
              <w:bottom w:val="single" w:sz="4" w:space="0" w:color="000000"/>
            </w:tcBorders>
            <w:shd w:val="clear" w:color="auto" w:fill="F0DCDB"/>
          </w:tcPr>
          <w:p w14:paraId="7409F0A2" w14:textId="77777777" w:rsidR="007D00B4" w:rsidRDefault="00000000">
            <w:pPr>
              <w:pStyle w:val="TableParagraph"/>
              <w:spacing w:before="36"/>
              <w:ind w:left="243" w:right="207"/>
              <w:jc w:val="center"/>
              <w:rPr>
                <w:sz w:val="20"/>
              </w:rPr>
            </w:pPr>
            <w:r>
              <w:rPr>
                <w:spacing w:val="-2"/>
                <w:sz w:val="20"/>
              </w:rPr>
              <w:t>-</w:t>
            </w:r>
            <w:r>
              <w:rPr>
                <w:spacing w:val="-12"/>
                <w:sz w:val="20"/>
              </w:rPr>
              <w:t>1</w:t>
            </w:r>
          </w:p>
        </w:tc>
      </w:tr>
      <w:tr w:rsidR="007D00B4" w14:paraId="20567337" w14:textId="77777777">
        <w:trPr>
          <w:trHeight w:val="501"/>
        </w:trPr>
        <w:tc>
          <w:tcPr>
            <w:tcW w:w="341" w:type="dxa"/>
            <w:tcBorders>
              <w:top w:val="single" w:sz="4" w:space="0" w:color="000000"/>
              <w:bottom w:val="single" w:sz="4" w:space="0" w:color="000000"/>
              <w:right w:val="single" w:sz="4" w:space="0" w:color="000000"/>
            </w:tcBorders>
          </w:tcPr>
          <w:p w14:paraId="02ADFF6D" w14:textId="77777777" w:rsidR="007D00B4" w:rsidRDefault="00000000">
            <w:pPr>
              <w:pStyle w:val="TableParagraph"/>
              <w:spacing w:before="137"/>
              <w:ind w:left="126"/>
              <w:rPr>
                <w:sz w:val="20"/>
              </w:rPr>
            </w:pPr>
            <w:r>
              <w:rPr>
                <w:w w:val="96"/>
                <w:sz w:val="20"/>
              </w:rPr>
              <w:t>5</w:t>
            </w:r>
          </w:p>
        </w:tc>
        <w:tc>
          <w:tcPr>
            <w:tcW w:w="6750" w:type="dxa"/>
            <w:tcBorders>
              <w:top w:val="single" w:sz="4" w:space="0" w:color="000000"/>
              <w:left w:val="single" w:sz="4" w:space="0" w:color="000000"/>
              <w:bottom w:val="single" w:sz="4" w:space="0" w:color="000000"/>
              <w:right w:val="single" w:sz="4" w:space="0" w:color="000000"/>
            </w:tcBorders>
          </w:tcPr>
          <w:p w14:paraId="682CA182" w14:textId="77777777" w:rsidR="007D00B4" w:rsidRDefault="00000000">
            <w:pPr>
              <w:pStyle w:val="TableParagraph"/>
              <w:spacing w:before="21" w:line="230" w:lineRule="atLeast"/>
              <w:ind w:left="81" w:right="157"/>
              <w:rPr>
                <w:sz w:val="20"/>
              </w:rPr>
            </w:pPr>
            <w:r>
              <w:rPr>
                <w:sz w:val="20"/>
              </w:rPr>
              <w:t>Le</w:t>
            </w:r>
            <w:r>
              <w:rPr>
                <w:spacing w:val="-3"/>
                <w:sz w:val="20"/>
              </w:rPr>
              <w:t xml:space="preserve"> </w:t>
            </w:r>
            <w:r>
              <w:rPr>
                <w:sz w:val="20"/>
              </w:rPr>
              <w:t>chien</w:t>
            </w:r>
            <w:r>
              <w:rPr>
                <w:spacing w:val="-2"/>
                <w:sz w:val="20"/>
              </w:rPr>
              <w:t xml:space="preserve"> </w:t>
            </w:r>
            <w:r>
              <w:rPr>
                <w:sz w:val="20"/>
              </w:rPr>
              <w:t>n'est</w:t>
            </w:r>
            <w:r>
              <w:rPr>
                <w:spacing w:val="-4"/>
                <w:sz w:val="20"/>
              </w:rPr>
              <w:t xml:space="preserve"> </w:t>
            </w:r>
            <w:r>
              <w:rPr>
                <w:sz w:val="20"/>
              </w:rPr>
              <w:t>pas</w:t>
            </w:r>
            <w:r>
              <w:rPr>
                <w:spacing w:val="-4"/>
                <w:sz w:val="20"/>
              </w:rPr>
              <w:t xml:space="preserve"> </w:t>
            </w:r>
            <w:r>
              <w:rPr>
                <w:sz w:val="20"/>
              </w:rPr>
              <w:t>commandé</w:t>
            </w:r>
            <w:r>
              <w:rPr>
                <w:spacing w:val="-5"/>
                <w:sz w:val="20"/>
              </w:rPr>
              <w:t xml:space="preserve"> </w:t>
            </w:r>
            <w:r>
              <w:rPr>
                <w:sz w:val="20"/>
              </w:rPr>
              <w:t>dans</w:t>
            </w:r>
            <w:r>
              <w:rPr>
                <w:spacing w:val="-4"/>
                <w:sz w:val="20"/>
              </w:rPr>
              <w:t xml:space="preserve"> </w:t>
            </w:r>
            <w:r>
              <w:rPr>
                <w:sz w:val="20"/>
              </w:rPr>
              <w:t>la</w:t>
            </w:r>
            <w:r>
              <w:rPr>
                <w:spacing w:val="-3"/>
                <w:sz w:val="20"/>
              </w:rPr>
              <w:t xml:space="preserve"> </w:t>
            </w:r>
            <w:r>
              <w:rPr>
                <w:sz w:val="20"/>
              </w:rPr>
              <w:t>même mise</w:t>
            </w:r>
            <w:r>
              <w:rPr>
                <w:spacing w:val="-3"/>
                <w:sz w:val="20"/>
              </w:rPr>
              <w:t xml:space="preserve"> </w:t>
            </w:r>
            <w:r>
              <w:rPr>
                <w:sz w:val="20"/>
              </w:rPr>
              <w:t>en</w:t>
            </w:r>
            <w:r>
              <w:rPr>
                <w:spacing w:val="-4"/>
                <w:sz w:val="20"/>
              </w:rPr>
              <w:t xml:space="preserve"> </w:t>
            </w:r>
            <w:r>
              <w:rPr>
                <w:sz w:val="20"/>
              </w:rPr>
              <w:t>place</w:t>
            </w:r>
            <w:r>
              <w:rPr>
                <w:spacing w:val="-2"/>
                <w:sz w:val="20"/>
              </w:rPr>
              <w:t xml:space="preserve"> </w:t>
            </w:r>
            <w:r>
              <w:rPr>
                <w:sz w:val="20"/>
              </w:rPr>
              <w:t>qu'aux</w:t>
            </w:r>
            <w:r>
              <w:rPr>
                <w:spacing w:val="-2"/>
                <w:sz w:val="20"/>
              </w:rPr>
              <w:t xml:space="preserve"> </w:t>
            </w:r>
            <w:r>
              <w:rPr>
                <w:sz w:val="20"/>
              </w:rPr>
              <w:t>autres</w:t>
            </w:r>
            <w:r>
              <w:rPr>
                <w:spacing w:val="-4"/>
                <w:sz w:val="20"/>
              </w:rPr>
              <w:t xml:space="preserve"> </w:t>
            </w:r>
            <w:r>
              <w:rPr>
                <w:sz w:val="20"/>
              </w:rPr>
              <w:t>rapports ou le conducteur est en contact avec son chien</w:t>
            </w:r>
          </w:p>
        </w:tc>
        <w:tc>
          <w:tcPr>
            <w:tcW w:w="1854" w:type="dxa"/>
            <w:tcBorders>
              <w:top w:val="single" w:sz="4" w:space="0" w:color="000000"/>
              <w:left w:val="single" w:sz="4" w:space="0" w:color="000000"/>
              <w:bottom w:val="single" w:sz="4" w:space="0" w:color="000000"/>
            </w:tcBorders>
          </w:tcPr>
          <w:p w14:paraId="133CD8D1" w14:textId="77777777" w:rsidR="007D00B4" w:rsidRDefault="00000000">
            <w:pPr>
              <w:pStyle w:val="TableParagraph"/>
              <w:spacing w:before="137"/>
              <w:ind w:left="243" w:right="207"/>
              <w:jc w:val="center"/>
              <w:rPr>
                <w:sz w:val="20"/>
              </w:rPr>
            </w:pPr>
            <w:r>
              <w:rPr>
                <w:spacing w:val="-2"/>
                <w:sz w:val="20"/>
              </w:rPr>
              <w:t>-</w:t>
            </w:r>
            <w:r>
              <w:rPr>
                <w:spacing w:val="-12"/>
                <w:sz w:val="20"/>
              </w:rPr>
              <w:t>4</w:t>
            </w:r>
          </w:p>
        </w:tc>
      </w:tr>
      <w:tr w:rsidR="007D00B4" w14:paraId="5652B69A" w14:textId="77777777">
        <w:trPr>
          <w:trHeight w:val="299"/>
        </w:trPr>
        <w:tc>
          <w:tcPr>
            <w:tcW w:w="341" w:type="dxa"/>
            <w:tcBorders>
              <w:top w:val="single" w:sz="4" w:space="0" w:color="000000"/>
              <w:left w:val="single" w:sz="4" w:space="0" w:color="000000"/>
              <w:bottom w:val="single" w:sz="4" w:space="0" w:color="000000"/>
              <w:right w:val="single" w:sz="4" w:space="0" w:color="000000"/>
            </w:tcBorders>
            <w:shd w:val="clear" w:color="auto" w:fill="F0DCDB"/>
          </w:tcPr>
          <w:p w14:paraId="2F8EBBAE" w14:textId="77777777" w:rsidR="007D00B4" w:rsidRDefault="00000000">
            <w:pPr>
              <w:pStyle w:val="TableParagraph"/>
              <w:spacing w:before="36"/>
              <w:ind w:left="131"/>
              <w:rPr>
                <w:sz w:val="20"/>
              </w:rPr>
            </w:pPr>
            <w:r>
              <w:rPr>
                <w:w w:val="96"/>
                <w:sz w:val="20"/>
              </w:rPr>
              <w:t>6</w:t>
            </w:r>
          </w:p>
        </w:tc>
        <w:tc>
          <w:tcPr>
            <w:tcW w:w="6750" w:type="dxa"/>
            <w:tcBorders>
              <w:top w:val="single" w:sz="4" w:space="0" w:color="000000"/>
              <w:left w:val="single" w:sz="4" w:space="0" w:color="000000"/>
              <w:bottom w:val="single" w:sz="4" w:space="0" w:color="000000"/>
              <w:right w:val="single" w:sz="4" w:space="0" w:color="000000"/>
            </w:tcBorders>
            <w:shd w:val="clear" w:color="auto" w:fill="F0DCDB"/>
          </w:tcPr>
          <w:p w14:paraId="11C2CC9E" w14:textId="77777777" w:rsidR="007D00B4" w:rsidRDefault="00000000">
            <w:pPr>
              <w:pStyle w:val="TableParagraph"/>
              <w:spacing w:before="36"/>
              <w:ind w:left="81"/>
              <w:rPr>
                <w:sz w:val="20"/>
              </w:rPr>
            </w:pPr>
            <w:r>
              <w:rPr>
                <w:sz w:val="20"/>
              </w:rPr>
              <w:t>Le</w:t>
            </w:r>
            <w:r>
              <w:rPr>
                <w:spacing w:val="-3"/>
                <w:sz w:val="20"/>
              </w:rPr>
              <w:t xml:space="preserve"> </w:t>
            </w:r>
            <w:r>
              <w:rPr>
                <w:sz w:val="20"/>
              </w:rPr>
              <w:t>chien</w:t>
            </w:r>
            <w:r>
              <w:rPr>
                <w:spacing w:val="-2"/>
                <w:sz w:val="20"/>
              </w:rPr>
              <w:t xml:space="preserve"> </w:t>
            </w:r>
            <w:r>
              <w:rPr>
                <w:sz w:val="20"/>
              </w:rPr>
              <w:t>se</w:t>
            </w:r>
            <w:r>
              <w:rPr>
                <w:spacing w:val="-3"/>
                <w:sz w:val="20"/>
              </w:rPr>
              <w:t xml:space="preserve"> </w:t>
            </w:r>
            <w:r>
              <w:rPr>
                <w:sz w:val="20"/>
              </w:rPr>
              <w:t>déplace</w:t>
            </w:r>
            <w:r>
              <w:rPr>
                <w:spacing w:val="-3"/>
                <w:sz w:val="20"/>
              </w:rPr>
              <w:t xml:space="preserve"> </w:t>
            </w:r>
            <w:r>
              <w:rPr>
                <w:sz w:val="20"/>
              </w:rPr>
              <w:t>à</w:t>
            </w:r>
            <w:r>
              <w:rPr>
                <w:spacing w:val="-5"/>
                <w:sz w:val="20"/>
              </w:rPr>
              <w:t xml:space="preserve"> </w:t>
            </w:r>
            <w:r>
              <w:rPr>
                <w:sz w:val="20"/>
              </w:rPr>
              <w:t>plus</w:t>
            </w:r>
            <w:r>
              <w:rPr>
                <w:spacing w:val="-3"/>
                <w:sz w:val="20"/>
              </w:rPr>
              <w:t xml:space="preserve"> </w:t>
            </w:r>
            <w:r>
              <w:rPr>
                <w:sz w:val="20"/>
              </w:rPr>
              <w:t>d'un</w:t>
            </w:r>
            <w:r>
              <w:rPr>
                <w:spacing w:val="-2"/>
                <w:sz w:val="20"/>
              </w:rPr>
              <w:t xml:space="preserve"> mètre</w:t>
            </w:r>
          </w:p>
        </w:tc>
        <w:tc>
          <w:tcPr>
            <w:tcW w:w="1854" w:type="dxa"/>
            <w:tcBorders>
              <w:top w:val="single" w:sz="4" w:space="0" w:color="000000"/>
              <w:left w:val="single" w:sz="4" w:space="0" w:color="000000"/>
              <w:bottom w:val="single" w:sz="4" w:space="0" w:color="000000"/>
              <w:right w:val="single" w:sz="4" w:space="0" w:color="000000"/>
            </w:tcBorders>
            <w:shd w:val="clear" w:color="auto" w:fill="F0DCDB"/>
          </w:tcPr>
          <w:p w14:paraId="79308B08" w14:textId="77777777" w:rsidR="007D00B4" w:rsidRDefault="00000000">
            <w:pPr>
              <w:pStyle w:val="TableParagraph"/>
              <w:spacing w:before="36"/>
              <w:ind w:left="102" w:right="71"/>
              <w:jc w:val="center"/>
              <w:rPr>
                <w:sz w:val="20"/>
              </w:rPr>
            </w:pPr>
            <w:r>
              <w:rPr>
                <w:spacing w:val="-2"/>
                <w:sz w:val="20"/>
              </w:rPr>
              <w:t>-</w:t>
            </w:r>
            <w:r>
              <w:rPr>
                <w:spacing w:val="-12"/>
                <w:sz w:val="20"/>
              </w:rPr>
              <w:t>1</w:t>
            </w:r>
          </w:p>
        </w:tc>
      </w:tr>
      <w:tr w:rsidR="007D00B4" w14:paraId="61FFC5F9" w14:textId="77777777">
        <w:trPr>
          <w:trHeight w:val="301"/>
        </w:trPr>
        <w:tc>
          <w:tcPr>
            <w:tcW w:w="341" w:type="dxa"/>
            <w:tcBorders>
              <w:top w:val="single" w:sz="4" w:space="0" w:color="000000"/>
              <w:bottom w:val="single" w:sz="4" w:space="0" w:color="000000"/>
              <w:right w:val="single" w:sz="4" w:space="0" w:color="000000"/>
            </w:tcBorders>
          </w:tcPr>
          <w:p w14:paraId="3E342629" w14:textId="77777777" w:rsidR="007D00B4" w:rsidRDefault="00000000">
            <w:pPr>
              <w:pStyle w:val="TableParagraph"/>
              <w:spacing w:before="36"/>
              <w:ind w:left="126"/>
              <w:rPr>
                <w:sz w:val="20"/>
              </w:rPr>
            </w:pPr>
            <w:r>
              <w:rPr>
                <w:w w:val="96"/>
                <w:sz w:val="20"/>
              </w:rPr>
              <w:t>7</w:t>
            </w:r>
          </w:p>
        </w:tc>
        <w:tc>
          <w:tcPr>
            <w:tcW w:w="6750" w:type="dxa"/>
            <w:tcBorders>
              <w:top w:val="single" w:sz="4" w:space="0" w:color="000000"/>
              <w:left w:val="single" w:sz="4" w:space="0" w:color="000000"/>
              <w:bottom w:val="single" w:sz="4" w:space="0" w:color="000000"/>
              <w:right w:val="single" w:sz="4" w:space="0" w:color="000000"/>
            </w:tcBorders>
          </w:tcPr>
          <w:p w14:paraId="71A8C22A" w14:textId="77777777" w:rsidR="007D00B4" w:rsidRDefault="00000000">
            <w:pPr>
              <w:pStyle w:val="TableParagraph"/>
              <w:spacing w:before="36"/>
              <w:ind w:left="81"/>
              <w:rPr>
                <w:sz w:val="20"/>
              </w:rPr>
            </w:pPr>
            <w:r>
              <w:rPr>
                <w:sz w:val="20"/>
              </w:rPr>
              <w:t>Le</w:t>
            </w:r>
            <w:r>
              <w:rPr>
                <w:spacing w:val="-3"/>
                <w:sz w:val="20"/>
              </w:rPr>
              <w:t xml:space="preserve"> </w:t>
            </w:r>
            <w:r>
              <w:rPr>
                <w:sz w:val="20"/>
              </w:rPr>
              <w:t>conducteur</w:t>
            </w:r>
            <w:r>
              <w:rPr>
                <w:spacing w:val="-3"/>
                <w:sz w:val="20"/>
              </w:rPr>
              <w:t xml:space="preserve"> </w:t>
            </w:r>
            <w:r>
              <w:rPr>
                <w:sz w:val="20"/>
              </w:rPr>
              <w:t>a</w:t>
            </w:r>
            <w:r>
              <w:rPr>
                <w:spacing w:val="-4"/>
                <w:sz w:val="20"/>
              </w:rPr>
              <w:t xml:space="preserve"> </w:t>
            </w:r>
            <w:r>
              <w:rPr>
                <w:sz w:val="20"/>
              </w:rPr>
              <w:t>une</w:t>
            </w:r>
            <w:r>
              <w:rPr>
                <w:spacing w:val="-3"/>
                <w:sz w:val="20"/>
              </w:rPr>
              <w:t xml:space="preserve"> </w:t>
            </w:r>
            <w:r>
              <w:rPr>
                <w:sz w:val="20"/>
              </w:rPr>
              <w:t>main</w:t>
            </w:r>
            <w:r>
              <w:rPr>
                <w:spacing w:val="-2"/>
                <w:sz w:val="20"/>
              </w:rPr>
              <w:t xml:space="preserve"> </w:t>
            </w:r>
            <w:r>
              <w:rPr>
                <w:sz w:val="20"/>
              </w:rPr>
              <w:t>ou</w:t>
            </w:r>
            <w:r>
              <w:rPr>
                <w:spacing w:val="-3"/>
                <w:sz w:val="20"/>
              </w:rPr>
              <w:t xml:space="preserve"> </w:t>
            </w:r>
            <w:r>
              <w:rPr>
                <w:sz w:val="20"/>
              </w:rPr>
              <w:t>les</w:t>
            </w:r>
            <w:r>
              <w:rPr>
                <w:spacing w:val="-4"/>
                <w:sz w:val="20"/>
              </w:rPr>
              <w:t xml:space="preserve"> </w:t>
            </w:r>
            <w:r>
              <w:rPr>
                <w:sz w:val="20"/>
              </w:rPr>
              <w:t>deux</w:t>
            </w:r>
            <w:r>
              <w:rPr>
                <w:spacing w:val="-2"/>
                <w:sz w:val="20"/>
              </w:rPr>
              <w:t xml:space="preserve"> </w:t>
            </w:r>
            <w:r>
              <w:rPr>
                <w:sz w:val="20"/>
              </w:rPr>
              <w:t>en</w:t>
            </w:r>
            <w:r>
              <w:rPr>
                <w:spacing w:val="-3"/>
                <w:sz w:val="20"/>
              </w:rPr>
              <w:t xml:space="preserve"> </w:t>
            </w:r>
            <w:r>
              <w:rPr>
                <w:sz w:val="20"/>
              </w:rPr>
              <w:t>poche</w:t>
            </w:r>
            <w:r>
              <w:rPr>
                <w:spacing w:val="-5"/>
                <w:sz w:val="20"/>
              </w:rPr>
              <w:t xml:space="preserve"> </w:t>
            </w:r>
            <w:r>
              <w:rPr>
                <w:sz w:val="20"/>
              </w:rPr>
              <w:t>avant</w:t>
            </w:r>
            <w:r>
              <w:rPr>
                <w:spacing w:val="-3"/>
                <w:sz w:val="20"/>
              </w:rPr>
              <w:t xml:space="preserve"> </w:t>
            </w:r>
            <w:r>
              <w:rPr>
                <w:spacing w:val="-2"/>
                <w:sz w:val="20"/>
              </w:rPr>
              <w:t>l'exercice</w:t>
            </w:r>
          </w:p>
        </w:tc>
        <w:tc>
          <w:tcPr>
            <w:tcW w:w="1854" w:type="dxa"/>
            <w:tcBorders>
              <w:top w:val="single" w:sz="4" w:space="0" w:color="000000"/>
              <w:left w:val="single" w:sz="4" w:space="0" w:color="000000"/>
              <w:bottom w:val="single" w:sz="4" w:space="0" w:color="000000"/>
            </w:tcBorders>
          </w:tcPr>
          <w:p w14:paraId="722DCC33" w14:textId="77777777" w:rsidR="007D00B4" w:rsidRDefault="00000000">
            <w:pPr>
              <w:pStyle w:val="TableParagraph"/>
              <w:spacing w:before="36"/>
              <w:ind w:left="243" w:right="207"/>
              <w:jc w:val="center"/>
              <w:rPr>
                <w:sz w:val="20"/>
              </w:rPr>
            </w:pPr>
            <w:r>
              <w:rPr>
                <w:spacing w:val="-2"/>
                <w:sz w:val="20"/>
              </w:rPr>
              <w:t>-</w:t>
            </w:r>
            <w:r>
              <w:rPr>
                <w:spacing w:val="-12"/>
                <w:sz w:val="20"/>
              </w:rPr>
              <w:t>4</w:t>
            </w:r>
          </w:p>
        </w:tc>
      </w:tr>
      <w:tr w:rsidR="007D00B4" w14:paraId="58D31866" w14:textId="77777777">
        <w:trPr>
          <w:trHeight w:val="479"/>
        </w:trPr>
        <w:tc>
          <w:tcPr>
            <w:tcW w:w="341" w:type="dxa"/>
            <w:tcBorders>
              <w:top w:val="single" w:sz="4" w:space="0" w:color="000000"/>
              <w:bottom w:val="single" w:sz="4" w:space="0" w:color="000000"/>
              <w:right w:val="single" w:sz="4" w:space="0" w:color="000000"/>
            </w:tcBorders>
            <w:shd w:val="clear" w:color="auto" w:fill="F0DCDB"/>
          </w:tcPr>
          <w:p w14:paraId="2C5ACEA1" w14:textId="77777777" w:rsidR="007D00B4" w:rsidRDefault="00000000">
            <w:pPr>
              <w:pStyle w:val="TableParagraph"/>
              <w:spacing w:before="125"/>
              <w:ind w:left="126"/>
              <w:rPr>
                <w:sz w:val="20"/>
              </w:rPr>
            </w:pPr>
            <w:r>
              <w:rPr>
                <w:w w:val="96"/>
                <w:sz w:val="20"/>
              </w:rPr>
              <w:t>8</w:t>
            </w:r>
          </w:p>
        </w:tc>
        <w:tc>
          <w:tcPr>
            <w:tcW w:w="6750" w:type="dxa"/>
            <w:tcBorders>
              <w:top w:val="single" w:sz="4" w:space="0" w:color="000000"/>
              <w:left w:val="single" w:sz="4" w:space="0" w:color="000000"/>
              <w:bottom w:val="single" w:sz="4" w:space="0" w:color="000000"/>
              <w:right w:val="single" w:sz="4" w:space="0" w:color="000000"/>
            </w:tcBorders>
            <w:shd w:val="clear" w:color="auto" w:fill="F0DCDB"/>
          </w:tcPr>
          <w:p w14:paraId="32B5C2EB" w14:textId="77777777" w:rsidR="007D00B4" w:rsidRDefault="00000000">
            <w:pPr>
              <w:pStyle w:val="TableParagraph"/>
              <w:spacing w:line="230" w:lineRule="atLeast"/>
              <w:ind w:left="81" w:right="157"/>
              <w:rPr>
                <w:sz w:val="20"/>
              </w:rPr>
            </w:pPr>
            <w:r>
              <w:rPr>
                <w:sz w:val="20"/>
              </w:rPr>
              <w:t>L'objet</w:t>
            </w:r>
            <w:r>
              <w:rPr>
                <w:spacing w:val="-4"/>
                <w:sz w:val="20"/>
              </w:rPr>
              <w:t xml:space="preserve"> </w:t>
            </w:r>
            <w:r>
              <w:rPr>
                <w:sz w:val="20"/>
              </w:rPr>
              <w:t>est</w:t>
            </w:r>
            <w:r>
              <w:rPr>
                <w:spacing w:val="-5"/>
                <w:sz w:val="20"/>
              </w:rPr>
              <w:t xml:space="preserve"> </w:t>
            </w:r>
            <w:r>
              <w:rPr>
                <w:sz w:val="20"/>
              </w:rPr>
              <w:t>visible</w:t>
            </w:r>
            <w:r>
              <w:rPr>
                <w:spacing w:val="-4"/>
                <w:sz w:val="20"/>
              </w:rPr>
              <w:t xml:space="preserve"> </w:t>
            </w:r>
            <w:r>
              <w:rPr>
                <w:sz w:val="20"/>
              </w:rPr>
              <w:t>du</w:t>
            </w:r>
            <w:r>
              <w:rPr>
                <w:spacing w:val="-3"/>
                <w:sz w:val="20"/>
              </w:rPr>
              <w:t xml:space="preserve"> </w:t>
            </w:r>
            <w:r>
              <w:rPr>
                <w:sz w:val="20"/>
              </w:rPr>
              <w:t>chien,</w:t>
            </w:r>
            <w:r>
              <w:rPr>
                <w:spacing w:val="-4"/>
                <w:sz w:val="20"/>
              </w:rPr>
              <w:t xml:space="preserve"> </w:t>
            </w:r>
            <w:r>
              <w:rPr>
                <w:sz w:val="20"/>
              </w:rPr>
              <w:t>de</w:t>
            </w:r>
            <w:r>
              <w:rPr>
                <w:spacing w:val="-6"/>
                <w:sz w:val="20"/>
              </w:rPr>
              <w:t xml:space="preserve"> </w:t>
            </w:r>
            <w:r>
              <w:rPr>
                <w:sz w:val="20"/>
              </w:rPr>
              <w:t>grosseur</w:t>
            </w:r>
            <w:r>
              <w:rPr>
                <w:spacing w:val="-4"/>
                <w:sz w:val="20"/>
              </w:rPr>
              <w:t xml:space="preserve"> </w:t>
            </w:r>
            <w:r>
              <w:rPr>
                <w:sz w:val="20"/>
              </w:rPr>
              <w:t>non</w:t>
            </w:r>
            <w:r>
              <w:rPr>
                <w:spacing w:val="-3"/>
                <w:sz w:val="20"/>
              </w:rPr>
              <w:t xml:space="preserve"> </w:t>
            </w:r>
            <w:r>
              <w:rPr>
                <w:sz w:val="20"/>
              </w:rPr>
              <w:t>réglementaire</w:t>
            </w:r>
            <w:r>
              <w:rPr>
                <w:spacing w:val="-6"/>
                <w:sz w:val="20"/>
              </w:rPr>
              <w:t xml:space="preserve"> </w:t>
            </w:r>
            <w:r>
              <w:rPr>
                <w:sz w:val="20"/>
              </w:rPr>
              <w:t>ou</w:t>
            </w:r>
            <w:r>
              <w:rPr>
                <w:spacing w:val="-3"/>
                <w:sz w:val="20"/>
              </w:rPr>
              <w:t xml:space="preserve"> </w:t>
            </w:r>
            <w:r>
              <w:rPr>
                <w:sz w:val="20"/>
              </w:rPr>
              <w:t>dans</w:t>
            </w:r>
            <w:r>
              <w:rPr>
                <w:spacing w:val="-5"/>
                <w:sz w:val="20"/>
              </w:rPr>
              <w:t xml:space="preserve"> </w:t>
            </w:r>
            <w:r>
              <w:rPr>
                <w:sz w:val="20"/>
              </w:rPr>
              <w:t>une</w:t>
            </w:r>
            <w:r>
              <w:rPr>
                <w:spacing w:val="-4"/>
                <w:sz w:val="20"/>
              </w:rPr>
              <w:t xml:space="preserve"> </w:t>
            </w:r>
            <w:r>
              <w:rPr>
                <w:sz w:val="20"/>
              </w:rPr>
              <w:t>poche</w:t>
            </w:r>
            <w:r>
              <w:rPr>
                <w:spacing w:val="-4"/>
                <w:sz w:val="20"/>
              </w:rPr>
              <w:t xml:space="preserve"> </w:t>
            </w:r>
            <w:r>
              <w:rPr>
                <w:sz w:val="20"/>
              </w:rPr>
              <w:t>à hauteur non réglementaire</w:t>
            </w:r>
          </w:p>
        </w:tc>
        <w:tc>
          <w:tcPr>
            <w:tcW w:w="1854" w:type="dxa"/>
            <w:tcBorders>
              <w:top w:val="single" w:sz="4" w:space="0" w:color="000000"/>
              <w:left w:val="single" w:sz="4" w:space="0" w:color="000000"/>
              <w:bottom w:val="single" w:sz="2" w:space="0" w:color="000000"/>
            </w:tcBorders>
            <w:shd w:val="clear" w:color="auto" w:fill="F0DCDB"/>
          </w:tcPr>
          <w:p w14:paraId="02036F57" w14:textId="77777777" w:rsidR="007D00B4" w:rsidRDefault="00000000">
            <w:pPr>
              <w:pStyle w:val="TableParagraph"/>
              <w:spacing w:before="125"/>
              <w:ind w:left="243" w:right="207"/>
              <w:jc w:val="center"/>
              <w:rPr>
                <w:sz w:val="20"/>
              </w:rPr>
            </w:pPr>
            <w:r>
              <w:rPr>
                <w:spacing w:val="-2"/>
                <w:sz w:val="20"/>
              </w:rPr>
              <w:t>-</w:t>
            </w:r>
            <w:r>
              <w:rPr>
                <w:spacing w:val="-12"/>
                <w:sz w:val="20"/>
              </w:rPr>
              <w:t>4</w:t>
            </w:r>
          </w:p>
        </w:tc>
      </w:tr>
    </w:tbl>
    <w:p w14:paraId="355BD8F3" w14:textId="77777777" w:rsidR="007D00B4" w:rsidRDefault="007D00B4">
      <w:pPr>
        <w:jc w:val="center"/>
        <w:rPr>
          <w:sz w:val="20"/>
        </w:rPr>
        <w:sectPr w:rsidR="007D00B4">
          <w:pgSz w:w="11920" w:h="16850"/>
          <w:pgMar w:top="480" w:right="200" w:bottom="820" w:left="500" w:header="0" w:footer="554" w:gutter="0"/>
          <w:cols w:space="720"/>
        </w:sectPr>
      </w:pPr>
    </w:p>
    <w:p w14:paraId="1F9EAF3B" w14:textId="77777777" w:rsidR="007D00B4" w:rsidRDefault="007D00B4">
      <w:pPr>
        <w:pStyle w:val="Corpsdetexte"/>
        <w:spacing w:before="4"/>
        <w:ind w:left="0"/>
        <w:rPr>
          <w:sz w:val="2"/>
        </w:rPr>
      </w:pPr>
    </w:p>
    <w:tbl>
      <w:tblPr>
        <w:tblStyle w:val="TableNormal"/>
        <w:tblW w:w="0" w:type="auto"/>
        <w:tblInd w:w="1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
        <w:gridCol w:w="6750"/>
        <w:gridCol w:w="1854"/>
      </w:tblGrid>
      <w:tr w:rsidR="007D00B4" w14:paraId="3D4B41B9" w14:textId="77777777">
        <w:trPr>
          <w:trHeight w:val="302"/>
        </w:trPr>
        <w:tc>
          <w:tcPr>
            <w:tcW w:w="341" w:type="dxa"/>
          </w:tcPr>
          <w:p w14:paraId="25B532D1" w14:textId="77777777" w:rsidR="007D00B4" w:rsidRDefault="00000000">
            <w:pPr>
              <w:pStyle w:val="TableParagraph"/>
              <w:spacing w:before="36"/>
              <w:ind w:left="33"/>
              <w:jc w:val="center"/>
              <w:rPr>
                <w:sz w:val="20"/>
              </w:rPr>
            </w:pPr>
            <w:r>
              <w:rPr>
                <w:w w:val="96"/>
                <w:sz w:val="20"/>
              </w:rPr>
              <w:t>9</w:t>
            </w:r>
          </w:p>
        </w:tc>
        <w:tc>
          <w:tcPr>
            <w:tcW w:w="6750" w:type="dxa"/>
          </w:tcPr>
          <w:p w14:paraId="336B413C" w14:textId="77777777" w:rsidR="007D00B4" w:rsidRDefault="00000000">
            <w:pPr>
              <w:pStyle w:val="TableParagraph"/>
              <w:spacing w:before="36"/>
              <w:ind w:left="81"/>
              <w:rPr>
                <w:sz w:val="20"/>
              </w:rPr>
            </w:pPr>
            <w:r>
              <w:rPr>
                <w:sz w:val="20"/>
              </w:rPr>
              <w:t>Le</w:t>
            </w:r>
            <w:r>
              <w:rPr>
                <w:spacing w:val="-5"/>
                <w:sz w:val="20"/>
              </w:rPr>
              <w:t xml:space="preserve"> </w:t>
            </w:r>
            <w:r>
              <w:rPr>
                <w:sz w:val="20"/>
              </w:rPr>
              <w:t>conducteur</w:t>
            </w:r>
            <w:r>
              <w:rPr>
                <w:spacing w:val="-4"/>
                <w:sz w:val="20"/>
              </w:rPr>
              <w:t xml:space="preserve"> </w:t>
            </w:r>
            <w:r>
              <w:rPr>
                <w:sz w:val="20"/>
              </w:rPr>
              <w:t>sort</w:t>
            </w:r>
            <w:r>
              <w:rPr>
                <w:spacing w:val="-5"/>
                <w:sz w:val="20"/>
              </w:rPr>
              <w:t xml:space="preserve"> </w:t>
            </w:r>
            <w:r>
              <w:rPr>
                <w:sz w:val="20"/>
              </w:rPr>
              <w:t>l'objet</w:t>
            </w:r>
            <w:r>
              <w:rPr>
                <w:spacing w:val="-4"/>
                <w:sz w:val="20"/>
              </w:rPr>
              <w:t xml:space="preserve"> </w:t>
            </w:r>
            <w:r>
              <w:rPr>
                <w:sz w:val="20"/>
              </w:rPr>
              <w:t>de</w:t>
            </w:r>
            <w:r>
              <w:rPr>
                <w:spacing w:val="-4"/>
                <w:sz w:val="20"/>
              </w:rPr>
              <w:t xml:space="preserve"> </w:t>
            </w:r>
            <w:r>
              <w:rPr>
                <w:sz w:val="20"/>
              </w:rPr>
              <w:t>sa</w:t>
            </w:r>
            <w:r>
              <w:rPr>
                <w:spacing w:val="-4"/>
                <w:sz w:val="20"/>
              </w:rPr>
              <w:t xml:space="preserve"> </w:t>
            </w:r>
            <w:r>
              <w:rPr>
                <w:sz w:val="20"/>
              </w:rPr>
              <w:t>poche</w:t>
            </w:r>
            <w:r>
              <w:rPr>
                <w:spacing w:val="-4"/>
                <w:sz w:val="20"/>
              </w:rPr>
              <w:t xml:space="preserve"> </w:t>
            </w:r>
            <w:r>
              <w:rPr>
                <w:sz w:val="20"/>
              </w:rPr>
              <w:t>avant</w:t>
            </w:r>
            <w:r>
              <w:rPr>
                <w:spacing w:val="-5"/>
                <w:sz w:val="20"/>
              </w:rPr>
              <w:t xml:space="preserve"> </w:t>
            </w:r>
            <w:r>
              <w:rPr>
                <w:sz w:val="20"/>
              </w:rPr>
              <w:t>autorisation</w:t>
            </w:r>
            <w:r>
              <w:rPr>
                <w:spacing w:val="-3"/>
                <w:sz w:val="20"/>
              </w:rPr>
              <w:t xml:space="preserve"> </w:t>
            </w:r>
            <w:r>
              <w:rPr>
                <w:sz w:val="20"/>
              </w:rPr>
              <w:t>du</w:t>
            </w:r>
            <w:r>
              <w:rPr>
                <w:spacing w:val="-6"/>
                <w:sz w:val="20"/>
              </w:rPr>
              <w:t xml:space="preserve"> </w:t>
            </w:r>
            <w:r>
              <w:rPr>
                <w:spacing w:val="-4"/>
                <w:sz w:val="20"/>
              </w:rPr>
              <w:t>juge</w:t>
            </w:r>
          </w:p>
        </w:tc>
        <w:tc>
          <w:tcPr>
            <w:tcW w:w="1854" w:type="dxa"/>
            <w:tcBorders>
              <w:top w:val="single" w:sz="2" w:space="0" w:color="000000"/>
              <w:right w:val="single" w:sz="8" w:space="0" w:color="000000"/>
            </w:tcBorders>
          </w:tcPr>
          <w:p w14:paraId="34B27550" w14:textId="77777777" w:rsidR="007D00B4" w:rsidRDefault="00000000">
            <w:pPr>
              <w:pStyle w:val="TableParagraph"/>
              <w:spacing w:before="36"/>
              <w:ind w:left="243" w:right="207"/>
              <w:jc w:val="center"/>
              <w:rPr>
                <w:sz w:val="20"/>
              </w:rPr>
            </w:pPr>
            <w:r>
              <w:rPr>
                <w:spacing w:val="-2"/>
                <w:sz w:val="20"/>
              </w:rPr>
              <w:t>-</w:t>
            </w:r>
            <w:r>
              <w:rPr>
                <w:spacing w:val="-12"/>
                <w:sz w:val="20"/>
              </w:rPr>
              <w:t>4</w:t>
            </w:r>
          </w:p>
        </w:tc>
      </w:tr>
      <w:tr w:rsidR="007D00B4" w14:paraId="699BFE10" w14:textId="77777777">
        <w:trPr>
          <w:trHeight w:val="297"/>
        </w:trPr>
        <w:tc>
          <w:tcPr>
            <w:tcW w:w="341" w:type="dxa"/>
            <w:tcBorders>
              <w:left w:val="single" w:sz="8" w:space="0" w:color="000000"/>
            </w:tcBorders>
            <w:shd w:val="clear" w:color="auto" w:fill="F0DCDB"/>
          </w:tcPr>
          <w:p w14:paraId="0B2530E0" w14:textId="77777777" w:rsidR="007D00B4" w:rsidRDefault="00000000">
            <w:pPr>
              <w:pStyle w:val="TableParagraph"/>
              <w:spacing w:before="34"/>
              <w:ind w:left="62" w:right="20"/>
              <w:jc w:val="center"/>
              <w:rPr>
                <w:sz w:val="20"/>
              </w:rPr>
            </w:pPr>
            <w:r>
              <w:rPr>
                <w:spacing w:val="-5"/>
                <w:sz w:val="20"/>
              </w:rPr>
              <w:t>10</w:t>
            </w:r>
          </w:p>
        </w:tc>
        <w:tc>
          <w:tcPr>
            <w:tcW w:w="6750" w:type="dxa"/>
            <w:shd w:val="clear" w:color="auto" w:fill="F0DCDB"/>
          </w:tcPr>
          <w:p w14:paraId="2CD0AC9C" w14:textId="77777777" w:rsidR="007D00B4" w:rsidRDefault="00000000">
            <w:pPr>
              <w:pStyle w:val="TableParagraph"/>
              <w:spacing w:before="34"/>
              <w:ind w:left="81"/>
              <w:rPr>
                <w:sz w:val="20"/>
              </w:rPr>
            </w:pPr>
            <w:r>
              <w:rPr>
                <w:sz w:val="20"/>
              </w:rPr>
              <w:t>Le</w:t>
            </w:r>
            <w:r>
              <w:rPr>
                <w:spacing w:val="-5"/>
                <w:sz w:val="20"/>
              </w:rPr>
              <w:t xml:space="preserve"> </w:t>
            </w:r>
            <w:r>
              <w:rPr>
                <w:sz w:val="20"/>
              </w:rPr>
              <w:t>conducteur</w:t>
            </w:r>
            <w:r>
              <w:rPr>
                <w:spacing w:val="-4"/>
                <w:sz w:val="20"/>
              </w:rPr>
              <w:t xml:space="preserve"> </w:t>
            </w:r>
            <w:r>
              <w:rPr>
                <w:sz w:val="20"/>
              </w:rPr>
              <w:t>montre</w:t>
            </w:r>
            <w:r>
              <w:rPr>
                <w:spacing w:val="-5"/>
                <w:sz w:val="20"/>
              </w:rPr>
              <w:t xml:space="preserve"> </w:t>
            </w:r>
            <w:r>
              <w:rPr>
                <w:sz w:val="20"/>
              </w:rPr>
              <w:t>l'objet</w:t>
            </w:r>
            <w:r>
              <w:rPr>
                <w:spacing w:val="-4"/>
                <w:sz w:val="20"/>
              </w:rPr>
              <w:t xml:space="preserve"> </w:t>
            </w:r>
            <w:r>
              <w:rPr>
                <w:sz w:val="20"/>
              </w:rPr>
              <w:t>au</w:t>
            </w:r>
            <w:r>
              <w:rPr>
                <w:spacing w:val="-4"/>
                <w:sz w:val="20"/>
              </w:rPr>
              <w:t xml:space="preserve"> </w:t>
            </w:r>
            <w:r>
              <w:rPr>
                <w:sz w:val="20"/>
              </w:rPr>
              <w:t>chien</w:t>
            </w:r>
            <w:r>
              <w:rPr>
                <w:spacing w:val="-4"/>
                <w:sz w:val="20"/>
              </w:rPr>
              <w:t xml:space="preserve"> </w:t>
            </w:r>
            <w:r>
              <w:rPr>
                <w:sz w:val="20"/>
              </w:rPr>
              <w:t xml:space="preserve">avant </w:t>
            </w:r>
            <w:r>
              <w:rPr>
                <w:spacing w:val="-2"/>
                <w:sz w:val="20"/>
              </w:rPr>
              <w:t>l'exercice</w:t>
            </w:r>
          </w:p>
        </w:tc>
        <w:tc>
          <w:tcPr>
            <w:tcW w:w="1854" w:type="dxa"/>
            <w:shd w:val="clear" w:color="auto" w:fill="F0DCDB"/>
          </w:tcPr>
          <w:p w14:paraId="5C7AAF17" w14:textId="77777777" w:rsidR="007D00B4" w:rsidRDefault="00000000">
            <w:pPr>
              <w:pStyle w:val="TableParagraph"/>
              <w:spacing w:before="34"/>
              <w:ind w:left="102" w:right="71"/>
              <w:jc w:val="center"/>
              <w:rPr>
                <w:sz w:val="20"/>
              </w:rPr>
            </w:pPr>
            <w:r>
              <w:rPr>
                <w:spacing w:val="-2"/>
                <w:sz w:val="20"/>
              </w:rPr>
              <w:t>-</w:t>
            </w:r>
            <w:r>
              <w:rPr>
                <w:spacing w:val="-12"/>
                <w:sz w:val="20"/>
              </w:rPr>
              <w:t>4</w:t>
            </w:r>
          </w:p>
        </w:tc>
      </w:tr>
      <w:tr w:rsidR="007D00B4" w14:paraId="0521FBC0" w14:textId="77777777">
        <w:trPr>
          <w:trHeight w:val="501"/>
        </w:trPr>
        <w:tc>
          <w:tcPr>
            <w:tcW w:w="341" w:type="dxa"/>
          </w:tcPr>
          <w:p w14:paraId="206E9D8E" w14:textId="77777777" w:rsidR="007D00B4" w:rsidRDefault="00000000">
            <w:pPr>
              <w:pStyle w:val="TableParagraph"/>
              <w:spacing w:before="135"/>
              <w:ind w:left="67" w:right="20"/>
              <w:jc w:val="center"/>
              <w:rPr>
                <w:sz w:val="20"/>
              </w:rPr>
            </w:pPr>
            <w:r>
              <w:rPr>
                <w:spacing w:val="-5"/>
                <w:sz w:val="20"/>
              </w:rPr>
              <w:t>11</w:t>
            </w:r>
          </w:p>
        </w:tc>
        <w:tc>
          <w:tcPr>
            <w:tcW w:w="6750" w:type="dxa"/>
          </w:tcPr>
          <w:p w14:paraId="4E9F2016" w14:textId="77777777" w:rsidR="007D00B4" w:rsidRDefault="00000000">
            <w:pPr>
              <w:pStyle w:val="TableParagraph"/>
              <w:spacing w:before="135"/>
              <w:ind w:left="81"/>
              <w:rPr>
                <w:sz w:val="20"/>
              </w:rPr>
            </w:pPr>
            <w:r>
              <w:rPr>
                <w:sz w:val="20"/>
              </w:rPr>
              <w:t>Commandement</w:t>
            </w:r>
            <w:r>
              <w:rPr>
                <w:spacing w:val="-8"/>
                <w:sz w:val="20"/>
              </w:rPr>
              <w:t xml:space="preserve"> </w:t>
            </w:r>
            <w:r>
              <w:rPr>
                <w:sz w:val="20"/>
              </w:rPr>
              <w:t>supplémentaire</w:t>
            </w:r>
            <w:r>
              <w:rPr>
                <w:spacing w:val="-6"/>
                <w:sz w:val="20"/>
              </w:rPr>
              <w:t xml:space="preserve"> </w:t>
            </w:r>
            <w:r>
              <w:rPr>
                <w:sz w:val="20"/>
              </w:rPr>
              <w:t>de</w:t>
            </w:r>
            <w:r>
              <w:rPr>
                <w:spacing w:val="-7"/>
                <w:sz w:val="20"/>
              </w:rPr>
              <w:t xml:space="preserve"> </w:t>
            </w:r>
            <w:r>
              <w:rPr>
                <w:sz w:val="20"/>
              </w:rPr>
              <w:t>rapport</w:t>
            </w:r>
            <w:r>
              <w:rPr>
                <w:spacing w:val="-7"/>
                <w:sz w:val="20"/>
              </w:rPr>
              <w:t xml:space="preserve"> </w:t>
            </w:r>
            <w:r>
              <w:rPr>
                <w:sz w:val="20"/>
              </w:rPr>
              <w:t>au</w:t>
            </w:r>
            <w:r>
              <w:rPr>
                <w:spacing w:val="-5"/>
                <w:sz w:val="20"/>
              </w:rPr>
              <w:t xml:space="preserve"> </w:t>
            </w:r>
            <w:r>
              <w:rPr>
                <w:spacing w:val="-2"/>
                <w:sz w:val="20"/>
              </w:rPr>
              <w:t>départ</w:t>
            </w:r>
          </w:p>
        </w:tc>
        <w:tc>
          <w:tcPr>
            <w:tcW w:w="1854" w:type="dxa"/>
          </w:tcPr>
          <w:p w14:paraId="499EBB1E" w14:textId="77777777" w:rsidR="007D00B4" w:rsidRDefault="00000000">
            <w:pPr>
              <w:pStyle w:val="TableParagraph"/>
              <w:spacing w:before="19"/>
              <w:ind w:left="102" w:right="81"/>
              <w:jc w:val="center"/>
              <w:rPr>
                <w:sz w:val="20"/>
              </w:rPr>
            </w:pPr>
            <w:r>
              <w:rPr>
                <w:sz w:val="20"/>
              </w:rPr>
              <w:t>-2</w:t>
            </w:r>
            <w:r>
              <w:rPr>
                <w:spacing w:val="-2"/>
                <w:sz w:val="20"/>
              </w:rPr>
              <w:t xml:space="preserve"> </w:t>
            </w:r>
            <w:r>
              <w:rPr>
                <w:sz w:val="20"/>
              </w:rPr>
              <w:t>un</w:t>
            </w:r>
            <w:r>
              <w:rPr>
                <w:spacing w:val="-3"/>
                <w:sz w:val="20"/>
              </w:rPr>
              <w:t xml:space="preserve"> </w:t>
            </w:r>
            <w:r>
              <w:rPr>
                <w:sz w:val="20"/>
              </w:rPr>
              <w:t>seul</w:t>
            </w:r>
            <w:r>
              <w:rPr>
                <w:spacing w:val="-4"/>
                <w:sz w:val="20"/>
              </w:rPr>
              <w:t xml:space="preserve"> </w:t>
            </w:r>
            <w:r>
              <w:rPr>
                <w:sz w:val="20"/>
              </w:rPr>
              <w:t>au-delà</w:t>
            </w:r>
            <w:r>
              <w:rPr>
                <w:spacing w:val="-4"/>
                <w:sz w:val="20"/>
              </w:rPr>
              <w:t xml:space="preserve"> </w:t>
            </w:r>
            <w:r>
              <w:rPr>
                <w:sz w:val="20"/>
              </w:rPr>
              <w:t>-</w:t>
            </w:r>
            <w:r>
              <w:rPr>
                <w:spacing w:val="-10"/>
                <w:sz w:val="20"/>
              </w:rPr>
              <w:t>4</w:t>
            </w:r>
          </w:p>
          <w:p w14:paraId="697D408B" w14:textId="77777777" w:rsidR="007D00B4" w:rsidRDefault="00000000">
            <w:pPr>
              <w:pStyle w:val="TableParagraph"/>
              <w:spacing w:before="1"/>
              <w:ind w:left="102" w:right="80"/>
              <w:jc w:val="center"/>
              <w:rPr>
                <w:sz w:val="20"/>
              </w:rPr>
            </w:pPr>
            <w:r>
              <w:rPr>
                <w:sz w:val="20"/>
              </w:rPr>
              <w:t>+</w:t>
            </w:r>
            <w:r>
              <w:rPr>
                <w:spacing w:val="-2"/>
                <w:sz w:val="20"/>
              </w:rPr>
              <w:t xml:space="preserve"> </w:t>
            </w:r>
            <w:r>
              <w:rPr>
                <w:sz w:val="20"/>
              </w:rPr>
              <w:t>-5 à</w:t>
            </w:r>
            <w:r>
              <w:rPr>
                <w:spacing w:val="-1"/>
                <w:sz w:val="20"/>
              </w:rPr>
              <w:t xml:space="preserve"> </w:t>
            </w:r>
            <w:r>
              <w:rPr>
                <w:spacing w:val="-4"/>
                <w:sz w:val="20"/>
              </w:rPr>
              <w:t>l'AG</w:t>
            </w:r>
          </w:p>
        </w:tc>
      </w:tr>
      <w:tr w:rsidR="007D00B4" w14:paraId="202313F6" w14:textId="77777777">
        <w:trPr>
          <w:trHeight w:val="501"/>
        </w:trPr>
        <w:tc>
          <w:tcPr>
            <w:tcW w:w="341" w:type="dxa"/>
            <w:tcBorders>
              <w:left w:val="single" w:sz="8" w:space="0" w:color="000000"/>
            </w:tcBorders>
            <w:shd w:val="clear" w:color="auto" w:fill="F0DCDB"/>
          </w:tcPr>
          <w:p w14:paraId="03C3B3C5" w14:textId="77777777" w:rsidR="007D00B4" w:rsidRDefault="00000000">
            <w:pPr>
              <w:pStyle w:val="TableParagraph"/>
              <w:spacing w:before="134"/>
              <w:ind w:left="62" w:right="20"/>
              <w:jc w:val="center"/>
              <w:rPr>
                <w:sz w:val="20"/>
              </w:rPr>
            </w:pPr>
            <w:r>
              <w:rPr>
                <w:spacing w:val="-5"/>
                <w:sz w:val="20"/>
              </w:rPr>
              <w:t>12</w:t>
            </w:r>
          </w:p>
        </w:tc>
        <w:tc>
          <w:tcPr>
            <w:tcW w:w="6750" w:type="dxa"/>
            <w:shd w:val="clear" w:color="auto" w:fill="F0DCDB"/>
          </w:tcPr>
          <w:p w14:paraId="05D436D4" w14:textId="77777777" w:rsidR="007D00B4" w:rsidRDefault="00000000">
            <w:pPr>
              <w:pStyle w:val="TableParagraph"/>
              <w:spacing w:before="134"/>
              <w:ind w:left="81"/>
              <w:rPr>
                <w:sz w:val="20"/>
              </w:rPr>
            </w:pPr>
            <w:r>
              <w:rPr>
                <w:sz w:val="20"/>
              </w:rPr>
              <w:t>Commandement</w:t>
            </w:r>
            <w:r>
              <w:rPr>
                <w:spacing w:val="-8"/>
                <w:sz w:val="20"/>
              </w:rPr>
              <w:t xml:space="preserve"> </w:t>
            </w:r>
            <w:r>
              <w:rPr>
                <w:sz w:val="20"/>
              </w:rPr>
              <w:t>de</w:t>
            </w:r>
            <w:r>
              <w:rPr>
                <w:spacing w:val="-5"/>
                <w:sz w:val="20"/>
              </w:rPr>
              <w:t xml:space="preserve"> </w:t>
            </w:r>
            <w:r>
              <w:rPr>
                <w:sz w:val="20"/>
              </w:rPr>
              <w:t>rapport</w:t>
            </w:r>
            <w:r>
              <w:rPr>
                <w:spacing w:val="-6"/>
                <w:sz w:val="20"/>
              </w:rPr>
              <w:t xml:space="preserve"> </w:t>
            </w:r>
            <w:r>
              <w:rPr>
                <w:spacing w:val="-2"/>
                <w:sz w:val="20"/>
              </w:rPr>
              <w:t>irrégulier</w:t>
            </w:r>
          </w:p>
        </w:tc>
        <w:tc>
          <w:tcPr>
            <w:tcW w:w="1854" w:type="dxa"/>
            <w:tcBorders>
              <w:right w:val="single" w:sz="8" w:space="0" w:color="000000"/>
            </w:tcBorders>
            <w:shd w:val="clear" w:color="auto" w:fill="F0DCDB"/>
          </w:tcPr>
          <w:p w14:paraId="39482793" w14:textId="77777777" w:rsidR="007D00B4" w:rsidRDefault="00000000">
            <w:pPr>
              <w:pStyle w:val="TableParagraph"/>
              <w:spacing w:before="19"/>
              <w:ind w:left="240" w:right="214"/>
              <w:jc w:val="center"/>
              <w:rPr>
                <w:sz w:val="20"/>
              </w:rPr>
            </w:pPr>
            <w:r>
              <w:rPr>
                <w:spacing w:val="-2"/>
                <w:sz w:val="20"/>
              </w:rPr>
              <w:t>-</w:t>
            </w:r>
            <w:r>
              <w:rPr>
                <w:spacing w:val="-12"/>
                <w:sz w:val="20"/>
              </w:rPr>
              <w:t>4</w:t>
            </w:r>
          </w:p>
        </w:tc>
      </w:tr>
      <w:tr w:rsidR="007D00B4" w14:paraId="1854E653" w14:textId="77777777">
        <w:trPr>
          <w:trHeight w:val="498"/>
        </w:trPr>
        <w:tc>
          <w:tcPr>
            <w:tcW w:w="341" w:type="dxa"/>
            <w:tcBorders>
              <w:left w:val="single" w:sz="8" w:space="0" w:color="000000"/>
            </w:tcBorders>
          </w:tcPr>
          <w:p w14:paraId="7CC18ADF" w14:textId="77777777" w:rsidR="007D00B4" w:rsidRDefault="00000000">
            <w:pPr>
              <w:pStyle w:val="TableParagraph"/>
              <w:spacing w:before="134"/>
              <w:ind w:left="62" w:right="24"/>
              <w:jc w:val="center"/>
              <w:rPr>
                <w:sz w:val="20"/>
              </w:rPr>
            </w:pPr>
            <w:r>
              <w:rPr>
                <w:spacing w:val="-5"/>
                <w:sz w:val="20"/>
              </w:rPr>
              <w:t>13</w:t>
            </w:r>
          </w:p>
        </w:tc>
        <w:tc>
          <w:tcPr>
            <w:tcW w:w="6750" w:type="dxa"/>
          </w:tcPr>
          <w:p w14:paraId="27F98A4B" w14:textId="77777777" w:rsidR="007D00B4" w:rsidRDefault="00000000">
            <w:pPr>
              <w:pStyle w:val="TableParagraph"/>
              <w:spacing w:before="18" w:line="230" w:lineRule="atLeast"/>
              <w:ind w:left="81" w:right="157"/>
              <w:rPr>
                <w:sz w:val="20"/>
              </w:rPr>
            </w:pPr>
            <w:r>
              <w:rPr>
                <w:sz w:val="20"/>
              </w:rPr>
              <w:t>Conducteur</w:t>
            </w:r>
            <w:r>
              <w:rPr>
                <w:spacing w:val="-7"/>
                <w:sz w:val="20"/>
              </w:rPr>
              <w:t xml:space="preserve"> </w:t>
            </w:r>
            <w:r>
              <w:rPr>
                <w:sz w:val="20"/>
              </w:rPr>
              <w:t>va</w:t>
            </w:r>
            <w:r>
              <w:rPr>
                <w:spacing w:val="-5"/>
                <w:sz w:val="20"/>
              </w:rPr>
              <w:t xml:space="preserve"> </w:t>
            </w:r>
            <w:r>
              <w:rPr>
                <w:sz w:val="20"/>
              </w:rPr>
              <w:t>ramasser</w:t>
            </w:r>
            <w:r>
              <w:rPr>
                <w:spacing w:val="-4"/>
                <w:sz w:val="20"/>
              </w:rPr>
              <w:t xml:space="preserve"> </w:t>
            </w:r>
            <w:r>
              <w:rPr>
                <w:sz w:val="20"/>
              </w:rPr>
              <w:t>l'objet</w:t>
            </w:r>
            <w:r>
              <w:rPr>
                <w:spacing w:val="-5"/>
                <w:sz w:val="20"/>
              </w:rPr>
              <w:t xml:space="preserve"> </w:t>
            </w:r>
            <w:r>
              <w:rPr>
                <w:sz w:val="20"/>
              </w:rPr>
              <w:t>avec</w:t>
            </w:r>
            <w:r>
              <w:rPr>
                <w:spacing w:val="-5"/>
                <w:sz w:val="20"/>
              </w:rPr>
              <w:t xml:space="preserve"> </w:t>
            </w:r>
            <w:r>
              <w:rPr>
                <w:sz w:val="20"/>
              </w:rPr>
              <w:t>son</w:t>
            </w:r>
            <w:r>
              <w:rPr>
                <w:spacing w:val="-4"/>
                <w:sz w:val="20"/>
              </w:rPr>
              <w:t xml:space="preserve"> </w:t>
            </w:r>
            <w:r>
              <w:rPr>
                <w:sz w:val="20"/>
              </w:rPr>
              <w:t>chien</w:t>
            </w:r>
            <w:r>
              <w:rPr>
                <w:spacing w:val="-6"/>
                <w:sz w:val="20"/>
              </w:rPr>
              <w:t xml:space="preserve"> </w:t>
            </w:r>
            <w:r>
              <w:rPr>
                <w:sz w:val="20"/>
              </w:rPr>
              <w:t>ou</w:t>
            </w:r>
            <w:r>
              <w:rPr>
                <w:spacing w:val="-4"/>
                <w:sz w:val="20"/>
              </w:rPr>
              <w:t xml:space="preserve"> </w:t>
            </w:r>
            <w:r>
              <w:rPr>
                <w:sz w:val="20"/>
              </w:rPr>
              <w:t>commandement</w:t>
            </w:r>
            <w:r>
              <w:rPr>
                <w:spacing w:val="-6"/>
                <w:sz w:val="20"/>
              </w:rPr>
              <w:t xml:space="preserve"> </w:t>
            </w:r>
            <w:r>
              <w:rPr>
                <w:sz w:val="20"/>
              </w:rPr>
              <w:t>de</w:t>
            </w:r>
            <w:r>
              <w:rPr>
                <w:spacing w:val="-5"/>
                <w:sz w:val="20"/>
              </w:rPr>
              <w:t xml:space="preserve"> </w:t>
            </w:r>
            <w:r>
              <w:rPr>
                <w:sz w:val="20"/>
              </w:rPr>
              <w:t xml:space="preserve">rapport </w:t>
            </w:r>
            <w:r>
              <w:rPr>
                <w:spacing w:val="-2"/>
                <w:sz w:val="20"/>
              </w:rPr>
              <w:t>supplémentaire</w:t>
            </w:r>
          </w:p>
        </w:tc>
        <w:tc>
          <w:tcPr>
            <w:tcW w:w="1854" w:type="dxa"/>
            <w:tcBorders>
              <w:right w:val="single" w:sz="8" w:space="0" w:color="000000"/>
            </w:tcBorders>
          </w:tcPr>
          <w:p w14:paraId="2B3B2DB3" w14:textId="77777777" w:rsidR="007D00B4" w:rsidRDefault="00000000">
            <w:pPr>
              <w:pStyle w:val="TableParagraph"/>
              <w:spacing w:before="134"/>
              <w:ind w:left="241" w:right="214"/>
              <w:jc w:val="center"/>
              <w:rPr>
                <w:sz w:val="20"/>
              </w:rPr>
            </w:pPr>
            <w:r>
              <w:rPr>
                <w:sz w:val="20"/>
              </w:rPr>
              <w:t>-4</w:t>
            </w:r>
            <w:r>
              <w:rPr>
                <w:spacing w:val="-1"/>
                <w:sz w:val="20"/>
              </w:rPr>
              <w:t xml:space="preserve"> </w:t>
            </w:r>
            <w:r>
              <w:rPr>
                <w:sz w:val="20"/>
              </w:rPr>
              <w:t>+ -5</w:t>
            </w:r>
            <w:r>
              <w:rPr>
                <w:spacing w:val="-3"/>
                <w:sz w:val="20"/>
              </w:rPr>
              <w:t xml:space="preserve"> </w:t>
            </w:r>
            <w:r>
              <w:rPr>
                <w:sz w:val="20"/>
              </w:rPr>
              <w:t>à</w:t>
            </w:r>
            <w:r>
              <w:rPr>
                <w:spacing w:val="-1"/>
                <w:sz w:val="20"/>
              </w:rPr>
              <w:t xml:space="preserve"> </w:t>
            </w:r>
            <w:r>
              <w:rPr>
                <w:spacing w:val="-4"/>
                <w:sz w:val="20"/>
              </w:rPr>
              <w:t>l'AG</w:t>
            </w:r>
          </w:p>
        </w:tc>
      </w:tr>
      <w:tr w:rsidR="007D00B4" w14:paraId="47583C98" w14:textId="77777777">
        <w:trPr>
          <w:trHeight w:val="302"/>
        </w:trPr>
        <w:tc>
          <w:tcPr>
            <w:tcW w:w="341" w:type="dxa"/>
            <w:tcBorders>
              <w:left w:val="single" w:sz="8" w:space="0" w:color="000000"/>
            </w:tcBorders>
            <w:shd w:val="clear" w:color="auto" w:fill="F0DCDB"/>
          </w:tcPr>
          <w:p w14:paraId="0C14BDC5" w14:textId="77777777" w:rsidR="007D00B4" w:rsidRDefault="00000000">
            <w:pPr>
              <w:pStyle w:val="TableParagraph"/>
              <w:spacing w:before="36"/>
              <w:ind w:left="62" w:right="24"/>
              <w:jc w:val="center"/>
              <w:rPr>
                <w:sz w:val="20"/>
              </w:rPr>
            </w:pPr>
            <w:r>
              <w:rPr>
                <w:spacing w:val="-5"/>
                <w:sz w:val="20"/>
              </w:rPr>
              <w:t>14</w:t>
            </w:r>
          </w:p>
        </w:tc>
        <w:tc>
          <w:tcPr>
            <w:tcW w:w="6750" w:type="dxa"/>
            <w:shd w:val="clear" w:color="auto" w:fill="F0DCDB"/>
          </w:tcPr>
          <w:p w14:paraId="12C0EA36" w14:textId="77777777" w:rsidR="007D00B4" w:rsidRDefault="00000000">
            <w:pPr>
              <w:pStyle w:val="TableParagraph"/>
              <w:spacing w:before="36"/>
              <w:ind w:left="81"/>
              <w:rPr>
                <w:sz w:val="20"/>
              </w:rPr>
            </w:pPr>
            <w:r>
              <w:rPr>
                <w:sz w:val="20"/>
              </w:rPr>
              <w:t>Commandement</w:t>
            </w:r>
            <w:r>
              <w:rPr>
                <w:spacing w:val="-9"/>
                <w:sz w:val="20"/>
              </w:rPr>
              <w:t xml:space="preserve"> </w:t>
            </w:r>
            <w:r>
              <w:rPr>
                <w:sz w:val="20"/>
              </w:rPr>
              <w:t>de</w:t>
            </w:r>
            <w:r>
              <w:rPr>
                <w:spacing w:val="-6"/>
                <w:sz w:val="20"/>
              </w:rPr>
              <w:t xml:space="preserve"> </w:t>
            </w:r>
            <w:r>
              <w:rPr>
                <w:sz w:val="20"/>
              </w:rPr>
              <w:t>rapport</w:t>
            </w:r>
            <w:r>
              <w:rPr>
                <w:spacing w:val="-7"/>
                <w:sz w:val="20"/>
              </w:rPr>
              <w:t xml:space="preserve"> </w:t>
            </w:r>
            <w:r>
              <w:rPr>
                <w:sz w:val="20"/>
              </w:rPr>
              <w:t>accompagné</w:t>
            </w:r>
            <w:r>
              <w:rPr>
                <w:spacing w:val="-6"/>
                <w:sz w:val="20"/>
              </w:rPr>
              <w:t xml:space="preserve"> </w:t>
            </w:r>
            <w:r>
              <w:rPr>
                <w:sz w:val="20"/>
              </w:rPr>
              <w:t>d'un</w:t>
            </w:r>
            <w:r>
              <w:rPr>
                <w:spacing w:val="-5"/>
                <w:sz w:val="20"/>
              </w:rPr>
              <w:t xml:space="preserve"> </w:t>
            </w:r>
            <w:r>
              <w:rPr>
                <w:spacing w:val="-2"/>
                <w:sz w:val="20"/>
              </w:rPr>
              <w:t>geste</w:t>
            </w:r>
          </w:p>
        </w:tc>
        <w:tc>
          <w:tcPr>
            <w:tcW w:w="1854" w:type="dxa"/>
            <w:tcBorders>
              <w:right w:val="single" w:sz="8" w:space="0" w:color="000000"/>
            </w:tcBorders>
            <w:shd w:val="clear" w:color="auto" w:fill="F0DCDB"/>
          </w:tcPr>
          <w:p w14:paraId="0DE5E393" w14:textId="77777777" w:rsidR="007D00B4" w:rsidRDefault="00000000">
            <w:pPr>
              <w:pStyle w:val="TableParagraph"/>
              <w:spacing w:before="36"/>
              <w:ind w:left="243" w:right="207"/>
              <w:jc w:val="center"/>
              <w:rPr>
                <w:sz w:val="20"/>
              </w:rPr>
            </w:pPr>
            <w:r>
              <w:rPr>
                <w:spacing w:val="-2"/>
                <w:sz w:val="20"/>
              </w:rPr>
              <w:t>-</w:t>
            </w:r>
            <w:r>
              <w:rPr>
                <w:spacing w:val="-12"/>
                <w:sz w:val="20"/>
              </w:rPr>
              <w:t>2</w:t>
            </w:r>
          </w:p>
        </w:tc>
      </w:tr>
      <w:tr w:rsidR="007D00B4" w14:paraId="53DEDC28" w14:textId="77777777">
        <w:trPr>
          <w:trHeight w:val="299"/>
        </w:trPr>
        <w:tc>
          <w:tcPr>
            <w:tcW w:w="341" w:type="dxa"/>
            <w:tcBorders>
              <w:left w:val="single" w:sz="8" w:space="0" w:color="000000"/>
            </w:tcBorders>
          </w:tcPr>
          <w:p w14:paraId="1F1963EB" w14:textId="77777777" w:rsidR="007D00B4" w:rsidRDefault="00000000">
            <w:pPr>
              <w:pStyle w:val="TableParagraph"/>
              <w:spacing w:before="34"/>
              <w:ind w:left="62" w:right="24"/>
              <w:jc w:val="center"/>
              <w:rPr>
                <w:sz w:val="20"/>
              </w:rPr>
            </w:pPr>
            <w:r>
              <w:rPr>
                <w:spacing w:val="-5"/>
                <w:sz w:val="20"/>
              </w:rPr>
              <w:t>15</w:t>
            </w:r>
          </w:p>
        </w:tc>
        <w:tc>
          <w:tcPr>
            <w:tcW w:w="6750" w:type="dxa"/>
          </w:tcPr>
          <w:p w14:paraId="2C1AF9E6" w14:textId="77777777" w:rsidR="007D00B4" w:rsidRDefault="00000000">
            <w:pPr>
              <w:pStyle w:val="TableParagraph"/>
              <w:spacing w:before="34"/>
              <w:ind w:left="81"/>
              <w:rPr>
                <w:sz w:val="20"/>
              </w:rPr>
            </w:pPr>
            <w:r>
              <w:rPr>
                <w:sz w:val="20"/>
              </w:rPr>
              <w:t>Commandement</w:t>
            </w:r>
            <w:r>
              <w:rPr>
                <w:spacing w:val="-9"/>
                <w:sz w:val="20"/>
              </w:rPr>
              <w:t xml:space="preserve"> </w:t>
            </w:r>
            <w:r>
              <w:rPr>
                <w:sz w:val="20"/>
              </w:rPr>
              <w:t>de</w:t>
            </w:r>
            <w:r>
              <w:rPr>
                <w:spacing w:val="-6"/>
                <w:sz w:val="20"/>
              </w:rPr>
              <w:t xml:space="preserve"> </w:t>
            </w:r>
            <w:r>
              <w:rPr>
                <w:sz w:val="20"/>
              </w:rPr>
              <w:t>rapport</w:t>
            </w:r>
            <w:r>
              <w:rPr>
                <w:spacing w:val="-6"/>
                <w:sz w:val="20"/>
              </w:rPr>
              <w:t xml:space="preserve"> </w:t>
            </w:r>
            <w:r>
              <w:rPr>
                <w:sz w:val="20"/>
              </w:rPr>
              <w:t>avant</w:t>
            </w:r>
            <w:r>
              <w:rPr>
                <w:spacing w:val="-7"/>
                <w:sz w:val="20"/>
              </w:rPr>
              <w:t xml:space="preserve"> </w:t>
            </w:r>
            <w:r>
              <w:rPr>
                <w:spacing w:val="-2"/>
                <w:sz w:val="20"/>
              </w:rPr>
              <w:t>autorisation</w:t>
            </w:r>
          </w:p>
        </w:tc>
        <w:tc>
          <w:tcPr>
            <w:tcW w:w="1854" w:type="dxa"/>
            <w:tcBorders>
              <w:right w:val="single" w:sz="8" w:space="0" w:color="000000"/>
            </w:tcBorders>
          </w:tcPr>
          <w:p w14:paraId="21F1C9FE" w14:textId="77777777" w:rsidR="007D00B4" w:rsidRDefault="00000000">
            <w:pPr>
              <w:pStyle w:val="TableParagraph"/>
              <w:spacing w:before="34"/>
              <w:ind w:left="243" w:right="207"/>
              <w:jc w:val="center"/>
              <w:rPr>
                <w:sz w:val="20"/>
              </w:rPr>
            </w:pPr>
            <w:r>
              <w:rPr>
                <w:spacing w:val="-2"/>
                <w:sz w:val="20"/>
              </w:rPr>
              <w:t>-</w:t>
            </w:r>
            <w:r>
              <w:rPr>
                <w:spacing w:val="-12"/>
                <w:sz w:val="20"/>
              </w:rPr>
              <w:t>4</w:t>
            </w:r>
          </w:p>
        </w:tc>
      </w:tr>
      <w:tr w:rsidR="007D00B4" w14:paraId="68B55804" w14:textId="77777777">
        <w:trPr>
          <w:trHeight w:val="297"/>
        </w:trPr>
        <w:tc>
          <w:tcPr>
            <w:tcW w:w="341" w:type="dxa"/>
            <w:tcBorders>
              <w:left w:val="single" w:sz="8" w:space="0" w:color="000000"/>
            </w:tcBorders>
            <w:shd w:val="clear" w:color="auto" w:fill="F0DCDB"/>
          </w:tcPr>
          <w:p w14:paraId="27B0BDEE" w14:textId="77777777" w:rsidR="007D00B4" w:rsidRDefault="00000000">
            <w:pPr>
              <w:pStyle w:val="TableParagraph"/>
              <w:spacing w:before="34"/>
              <w:ind w:left="62" w:right="24"/>
              <w:jc w:val="center"/>
              <w:rPr>
                <w:sz w:val="20"/>
              </w:rPr>
            </w:pPr>
            <w:r>
              <w:rPr>
                <w:spacing w:val="-5"/>
                <w:sz w:val="20"/>
              </w:rPr>
              <w:t>16</w:t>
            </w:r>
          </w:p>
        </w:tc>
        <w:tc>
          <w:tcPr>
            <w:tcW w:w="6750" w:type="dxa"/>
            <w:shd w:val="clear" w:color="auto" w:fill="F0DCDB"/>
          </w:tcPr>
          <w:p w14:paraId="42730D4E" w14:textId="77777777" w:rsidR="007D00B4" w:rsidRDefault="00000000">
            <w:pPr>
              <w:pStyle w:val="TableParagraph"/>
              <w:spacing w:before="34"/>
              <w:ind w:left="81"/>
              <w:rPr>
                <w:sz w:val="20"/>
              </w:rPr>
            </w:pPr>
            <w:r>
              <w:rPr>
                <w:sz w:val="20"/>
              </w:rPr>
              <w:t>Départ</w:t>
            </w:r>
            <w:r>
              <w:rPr>
                <w:spacing w:val="-6"/>
                <w:sz w:val="20"/>
              </w:rPr>
              <w:t xml:space="preserve"> </w:t>
            </w:r>
            <w:r>
              <w:rPr>
                <w:sz w:val="20"/>
              </w:rPr>
              <w:t>anticipé</w:t>
            </w:r>
            <w:r>
              <w:rPr>
                <w:spacing w:val="-4"/>
                <w:sz w:val="20"/>
              </w:rPr>
              <w:t xml:space="preserve"> </w:t>
            </w:r>
            <w:r>
              <w:rPr>
                <w:sz w:val="20"/>
              </w:rPr>
              <w:t>du</w:t>
            </w:r>
            <w:r>
              <w:rPr>
                <w:spacing w:val="-5"/>
                <w:sz w:val="20"/>
              </w:rPr>
              <w:t xml:space="preserve"> </w:t>
            </w:r>
            <w:r>
              <w:rPr>
                <w:sz w:val="20"/>
              </w:rPr>
              <w:t>chien</w:t>
            </w:r>
            <w:r>
              <w:rPr>
                <w:spacing w:val="-4"/>
                <w:sz w:val="20"/>
              </w:rPr>
              <w:t xml:space="preserve"> </w:t>
            </w:r>
            <w:r>
              <w:rPr>
                <w:sz w:val="20"/>
              </w:rPr>
              <w:t>avant</w:t>
            </w:r>
            <w:r>
              <w:rPr>
                <w:spacing w:val="-7"/>
                <w:sz w:val="20"/>
              </w:rPr>
              <w:t xml:space="preserve"> </w:t>
            </w:r>
            <w:r>
              <w:rPr>
                <w:sz w:val="20"/>
              </w:rPr>
              <w:t>autorisation</w:t>
            </w:r>
            <w:r>
              <w:rPr>
                <w:spacing w:val="-3"/>
                <w:sz w:val="20"/>
              </w:rPr>
              <w:t xml:space="preserve"> </w:t>
            </w:r>
            <w:r>
              <w:rPr>
                <w:sz w:val="20"/>
              </w:rPr>
              <w:t>du</w:t>
            </w:r>
            <w:r>
              <w:rPr>
                <w:spacing w:val="-3"/>
                <w:sz w:val="20"/>
              </w:rPr>
              <w:t xml:space="preserve"> </w:t>
            </w:r>
            <w:r>
              <w:rPr>
                <w:spacing w:val="-4"/>
                <w:sz w:val="20"/>
              </w:rPr>
              <w:t>juge</w:t>
            </w:r>
          </w:p>
        </w:tc>
        <w:tc>
          <w:tcPr>
            <w:tcW w:w="1854" w:type="dxa"/>
            <w:tcBorders>
              <w:right w:val="single" w:sz="8" w:space="0" w:color="000000"/>
            </w:tcBorders>
            <w:shd w:val="clear" w:color="auto" w:fill="F0DCDB"/>
          </w:tcPr>
          <w:p w14:paraId="52D24BDE" w14:textId="77777777" w:rsidR="007D00B4" w:rsidRDefault="00000000">
            <w:pPr>
              <w:pStyle w:val="TableParagraph"/>
              <w:spacing w:before="34"/>
              <w:ind w:left="243" w:right="207"/>
              <w:jc w:val="center"/>
              <w:rPr>
                <w:sz w:val="20"/>
              </w:rPr>
            </w:pPr>
            <w:r>
              <w:rPr>
                <w:spacing w:val="-2"/>
                <w:sz w:val="20"/>
              </w:rPr>
              <w:t>-</w:t>
            </w:r>
            <w:r>
              <w:rPr>
                <w:spacing w:val="-12"/>
                <w:sz w:val="20"/>
              </w:rPr>
              <w:t>4</w:t>
            </w:r>
          </w:p>
        </w:tc>
      </w:tr>
      <w:tr w:rsidR="007D00B4" w14:paraId="574582D0" w14:textId="77777777">
        <w:trPr>
          <w:trHeight w:val="299"/>
        </w:trPr>
        <w:tc>
          <w:tcPr>
            <w:tcW w:w="341" w:type="dxa"/>
            <w:tcBorders>
              <w:left w:val="single" w:sz="8" w:space="0" w:color="000000"/>
            </w:tcBorders>
          </w:tcPr>
          <w:p w14:paraId="0FFE7F87" w14:textId="77777777" w:rsidR="007D00B4" w:rsidRDefault="00000000">
            <w:pPr>
              <w:pStyle w:val="TableParagraph"/>
              <w:spacing w:before="36"/>
              <w:ind w:left="62" w:right="24"/>
              <w:jc w:val="center"/>
              <w:rPr>
                <w:sz w:val="20"/>
              </w:rPr>
            </w:pPr>
            <w:r>
              <w:rPr>
                <w:spacing w:val="-5"/>
                <w:sz w:val="20"/>
              </w:rPr>
              <w:t>17</w:t>
            </w:r>
          </w:p>
        </w:tc>
        <w:tc>
          <w:tcPr>
            <w:tcW w:w="6750" w:type="dxa"/>
          </w:tcPr>
          <w:p w14:paraId="316F0B00" w14:textId="77777777" w:rsidR="007D00B4" w:rsidRDefault="00000000">
            <w:pPr>
              <w:pStyle w:val="TableParagraph"/>
              <w:spacing w:before="36"/>
              <w:ind w:left="81"/>
              <w:rPr>
                <w:sz w:val="20"/>
              </w:rPr>
            </w:pPr>
            <w:r>
              <w:rPr>
                <w:sz w:val="20"/>
              </w:rPr>
              <w:t>Départ</w:t>
            </w:r>
            <w:r>
              <w:rPr>
                <w:spacing w:val="-5"/>
                <w:sz w:val="20"/>
              </w:rPr>
              <w:t xml:space="preserve"> </w:t>
            </w:r>
            <w:r>
              <w:rPr>
                <w:sz w:val="20"/>
              </w:rPr>
              <w:t>anticipé</w:t>
            </w:r>
            <w:r>
              <w:rPr>
                <w:spacing w:val="-5"/>
                <w:sz w:val="20"/>
              </w:rPr>
              <w:t xml:space="preserve"> </w:t>
            </w:r>
            <w:r>
              <w:rPr>
                <w:sz w:val="20"/>
              </w:rPr>
              <w:t>du</w:t>
            </w:r>
            <w:r>
              <w:rPr>
                <w:spacing w:val="-5"/>
                <w:sz w:val="20"/>
              </w:rPr>
              <w:t xml:space="preserve"> </w:t>
            </w:r>
            <w:r>
              <w:rPr>
                <w:sz w:val="20"/>
              </w:rPr>
              <w:t>chien</w:t>
            </w:r>
            <w:r>
              <w:rPr>
                <w:spacing w:val="-3"/>
                <w:sz w:val="20"/>
              </w:rPr>
              <w:t xml:space="preserve"> </w:t>
            </w:r>
            <w:r>
              <w:rPr>
                <w:sz w:val="20"/>
              </w:rPr>
              <w:t>après</w:t>
            </w:r>
            <w:r>
              <w:rPr>
                <w:spacing w:val="-5"/>
                <w:sz w:val="20"/>
              </w:rPr>
              <w:t xml:space="preserve"> </w:t>
            </w:r>
            <w:r>
              <w:rPr>
                <w:sz w:val="20"/>
              </w:rPr>
              <w:t>autorisation</w:t>
            </w:r>
            <w:r>
              <w:rPr>
                <w:spacing w:val="-3"/>
                <w:sz w:val="20"/>
              </w:rPr>
              <w:t xml:space="preserve"> </w:t>
            </w:r>
            <w:r>
              <w:rPr>
                <w:sz w:val="20"/>
              </w:rPr>
              <w:t>du</w:t>
            </w:r>
            <w:r>
              <w:rPr>
                <w:spacing w:val="-3"/>
                <w:sz w:val="20"/>
              </w:rPr>
              <w:t xml:space="preserve"> </w:t>
            </w:r>
            <w:r>
              <w:rPr>
                <w:sz w:val="20"/>
              </w:rPr>
              <w:t>juge</w:t>
            </w:r>
            <w:r>
              <w:rPr>
                <w:spacing w:val="-4"/>
                <w:sz w:val="20"/>
              </w:rPr>
              <w:t xml:space="preserve"> </w:t>
            </w:r>
            <w:r>
              <w:rPr>
                <w:sz w:val="20"/>
              </w:rPr>
              <w:t>sans</w:t>
            </w:r>
            <w:r>
              <w:rPr>
                <w:spacing w:val="-5"/>
                <w:sz w:val="20"/>
              </w:rPr>
              <w:t xml:space="preserve"> </w:t>
            </w:r>
            <w:r>
              <w:rPr>
                <w:spacing w:val="-2"/>
                <w:sz w:val="20"/>
              </w:rPr>
              <w:t>commandement</w:t>
            </w:r>
          </w:p>
        </w:tc>
        <w:tc>
          <w:tcPr>
            <w:tcW w:w="1854" w:type="dxa"/>
            <w:tcBorders>
              <w:right w:val="single" w:sz="8" w:space="0" w:color="000000"/>
            </w:tcBorders>
          </w:tcPr>
          <w:p w14:paraId="0C05D83E" w14:textId="77777777" w:rsidR="007D00B4" w:rsidRDefault="00000000">
            <w:pPr>
              <w:pStyle w:val="TableParagraph"/>
              <w:spacing w:before="36"/>
              <w:ind w:left="243" w:right="207"/>
              <w:jc w:val="center"/>
              <w:rPr>
                <w:sz w:val="20"/>
              </w:rPr>
            </w:pPr>
            <w:r>
              <w:rPr>
                <w:spacing w:val="-2"/>
                <w:sz w:val="20"/>
              </w:rPr>
              <w:t>-</w:t>
            </w:r>
            <w:r>
              <w:rPr>
                <w:spacing w:val="-12"/>
                <w:sz w:val="20"/>
              </w:rPr>
              <w:t>4</w:t>
            </w:r>
          </w:p>
        </w:tc>
      </w:tr>
      <w:tr w:rsidR="007D00B4" w14:paraId="7FF380CB" w14:textId="77777777">
        <w:trPr>
          <w:trHeight w:val="299"/>
        </w:trPr>
        <w:tc>
          <w:tcPr>
            <w:tcW w:w="341" w:type="dxa"/>
            <w:tcBorders>
              <w:left w:val="single" w:sz="8" w:space="0" w:color="000000"/>
            </w:tcBorders>
            <w:shd w:val="clear" w:color="auto" w:fill="F0DCDB"/>
          </w:tcPr>
          <w:p w14:paraId="20B8398F" w14:textId="77777777" w:rsidR="007D00B4" w:rsidRDefault="00000000">
            <w:pPr>
              <w:pStyle w:val="TableParagraph"/>
              <w:spacing w:before="36"/>
              <w:ind w:left="62" w:right="24"/>
              <w:jc w:val="center"/>
              <w:rPr>
                <w:sz w:val="20"/>
              </w:rPr>
            </w:pPr>
            <w:r>
              <w:rPr>
                <w:spacing w:val="-5"/>
                <w:sz w:val="20"/>
              </w:rPr>
              <w:t>18</w:t>
            </w:r>
          </w:p>
        </w:tc>
        <w:tc>
          <w:tcPr>
            <w:tcW w:w="6750" w:type="dxa"/>
            <w:shd w:val="clear" w:color="auto" w:fill="F0DCDB"/>
          </w:tcPr>
          <w:p w14:paraId="5684EE2D" w14:textId="77777777" w:rsidR="007D00B4" w:rsidRDefault="00000000">
            <w:pPr>
              <w:pStyle w:val="TableParagraph"/>
              <w:spacing w:before="36"/>
              <w:ind w:left="81"/>
              <w:rPr>
                <w:sz w:val="20"/>
              </w:rPr>
            </w:pPr>
            <w:r>
              <w:rPr>
                <w:sz w:val="20"/>
              </w:rPr>
              <w:t>Départ</w:t>
            </w:r>
            <w:r>
              <w:rPr>
                <w:spacing w:val="-5"/>
                <w:sz w:val="20"/>
              </w:rPr>
              <w:t xml:space="preserve"> </w:t>
            </w:r>
            <w:r>
              <w:rPr>
                <w:sz w:val="20"/>
              </w:rPr>
              <w:t>soutenu</w:t>
            </w:r>
            <w:r>
              <w:rPr>
                <w:spacing w:val="-5"/>
                <w:sz w:val="20"/>
              </w:rPr>
              <w:t xml:space="preserve"> </w:t>
            </w:r>
            <w:r>
              <w:rPr>
                <w:sz w:val="20"/>
              </w:rPr>
              <w:t>du</w:t>
            </w:r>
            <w:r>
              <w:rPr>
                <w:spacing w:val="-4"/>
                <w:sz w:val="20"/>
              </w:rPr>
              <w:t xml:space="preserve"> </w:t>
            </w:r>
            <w:r>
              <w:rPr>
                <w:sz w:val="20"/>
              </w:rPr>
              <w:t>chien</w:t>
            </w:r>
            <w:r>
              <w:rPr>
                <w:spacing w:val="-3"/>
                <w:sz w:val="20"/>
              </w:rPr>
              <w:t xml:space="preserve"> </w:t>
            </w:r>
            <w:r>
              <w:rPr>
                <w:sz w:val="20"/>
              </w:rPr>
              <w:t>(après</w:t>
            </w:r>
            <w:r>
              <w:rPr>
                <w:spacing w:val="-5"/>
                <w:sz w:val="20"/>
              </w:rPr>
              <w:t xml:space="preserve"> </w:t>
            </w:r>
            <w:r>
              <w:rPr>
                <w:sz w:val="20"/>
              </w:rPr>
              <w:t>autorisation</w:t>
            </w:r>
            <w:r>
              <w:rPr>
                <w:spacing w:val="-4"/>
                <w:sz w:val="20"/>
              </w:rPr>
              <w:t xml:space="preserve"> </w:t>
            </w:r>
            <w:r>
              <w:rPr>
                <w:sz w:val="20"/>
              </w:rPr>
              <w:t>du</w:t>
            </w:r>
            <w:r>
              <w:rPr>
                <w:spacing w:val="-3"/>
                <w:sz w:val="20"/>
              </w:rPr>
              <w:t xml:space="preserve"> </w:t>
            </w:r>
            <w:r>
              <w:rPr>
                <w:sz w:val="20"/>
              </w:rPr>
              <w:t>juge</w:t>
            </w:r>
            <w:r>
              <w:rPr>
                <w:spacing w:val="-5"/>
                <w:sz w:val="20"/>
              </w:rPr>
              <w:t xml:space="preserve"> </w:t>
            </w:r>
            <w:r>
              <w:rPr>
                <w:sz w:val="20"/>
              </w:rPr>
              <w:t>avec</w:t>
            </w:r>
            <w:r>
              <w:rPr>
                <w:spacing w:val="-4"/>
                <w:sz w:val="20"/>
              </w:rPr>
              <w:t xml:space="preserve"> </w:t>
            </w:r>
            <w:r>
              <w:rPr>
                <w:spacing w:val="-2"/>
                <w:sz w:val="20"/>
              </w:rPr>
              <w:t>commandement)</w:t>
            </w:r>
          </w:p>
        </w:tc>
        <w:tc>
          <w:tcPr>
            <w:tcW w:w="1854" w:type="dxa"/>
            <w:tcBorders>
              <w:right w:val="single" w:sz="8" w:space="0" w:color="000000"/>
            </w:tcBorders>
            <w:shd w:val="clear" w:color="auto" w:fill="F0DCDB"/>
          </w:tcPr>
          <w:p w14:paraId="44B21C46" w14:textId="77777777" w:rsidR="007D00B4" w:rsidRDefault="00000000">
            <w:pPr>
              <w:pStyle w:val="TableParagraph"/>
              <w:spacing w:before="36"/>
              <w:ind w:left="243" w:right="207"/>
              <w:jc w:val="center"/>
              <w:rPr>
                <w:sz w:val="20"/>
              </w:rPr>
            </w:pPr>
            <w:r>
              <w:rPr>
                <w:spacing w:val="-2"/>
                <w:sz w:val="20"/>
              </w:rPr>
              <w:t>-</w:t>
            </w:r>
            <w:r>
              <w:rPr>
                <w:spacing w:val="-12"/>
                <w:sz w:val="20"/>
              </w:rPr>
              <w:t>2</w:t>
            </w:r>
          </w:p>
        </w:tc>
      </w:tr>
      <w:tr w:rsidR="007D00B4" w14:paraId="269DE3BF" w14:textId="77777777">
        <w:trPr>
          <w:trHeight w:val="300"/>
        </w:trPr>
        <w:tc>
          <w:tcPr>
            <w:tcW w:w="341" w:type="dxa"/>
            <w:tcBorders>
              <w:left w:val="single" w:sz="8" w:space="0" w:color="000000"/>
            </w:tcBorders>
          </w:tcPr>
          <w:p w14:paraId="3BA0E402" w14:textId="77777777" w:rsidR="007D00B4" w:rsidRDefault="00000000">
            <w:pPr>
              <w:pStyle w:val="TableParagraph"/>
              <w:spacing w:before="36"/>
              <w:ind w:left="62" w:right="20"/>
              <w:jc w:val="center"/>
              <w:rPr>
                <w:sz w:val="20"/>
              </w:rPr>
            </w:pPr>
            <w:r>
              <w:rPr>
                <w:spacing w:val="-5"/>
                <w:sz w:val="20"/>
              </w:rPr>
              <w:t>19</w:t>
            </w:r>
          </w:p>
        </w:tc>
        <w:tc>
          <w:tcPr>
            <w:tcW w:w="6750" w:type="dxa"/>
          </w:tcPr>
          <w:p w14:paraId="2657E8BC" w14:textId="77777777" w:rsidR="007D00B4" w:rsidRDefault="00000000">
            <w:pPr>
              <w:pStyle w:val="TableParagraph"/>
              <w:spacing w:before="36"/>
              <w:ind w:left="81"/>
              <w:rPr>
                <w:sz w:val="20"/>
              </w:rPr>
            </w:pPr>
            <w:r>
              <w:rPr>
                <w:sz w:val="20"/>
              </w:rPr>
              <w:t>Le</w:t>
            </w:r>
            <w:r>
              <w:rPr>
                <w:spacing w:val="-4"/>
                <w:sz w:val="20"/>
              </w:rPr>
              <w:t xml:space="preserve"> </w:t>
            </w:r>
            <w:r>
              <w:rPr>
                <w:sz w:val="20"/>
              </w:rPr>
              <w:t>chien</w:t>
            </w:r>
            <w:r>
              <w:rPr>
                <w:spacing w:val="-3"/>
                <w:sz w:val="20"/>
              </w:rPr>
              <w:t xml:space="preserve"> </w:t>
            </w:r>
            <w:r>
              <w:rPr>
                <w:sz w:val="20"/>
              </w:rPr>
              <w:t>mâchonne</w:t>
            </w:r>
            <w:r>
              <w:rPr>
                <w:spacing w:val="-5"/>
                <w:sz w:val="20"/>
              </w:rPr>
              <w:t xml:space="preserve"> </w:t>
            </w:r>
            <w:r>
              <w:rPr>
                <w:sz w:val="20"/>
              </w:rPr>
              <w:t>ou</w:t>
            </w:r>
            <w:r>
              <w:rPr>
                <w:spacing w:val="-3"/>
                <w:sz w:val="20"/>
              </w:rPr>
              <w:t xml:space="preserve"> </w:t>
            </w:r>
            <w:r>
              <w:rPr>
                <w:sz w:val="20"/>
              </w:rPr>
              <w:t>joue</w:t>
            </w:r>
            <w:r>
              <w:rPr>
                <w:spacing w:val="-3"/>
                <w:sz w:val="20"/>
              </w:rPr>
              <w:t xml:space="preserve"> </w:t>
            </w:r>
            <w:r>
              <w:rPr>
                <w:sz w:val="20"/>
              </w:rPr>
              <w:t>avec</w:t>
            </w:r>
            <w:r>
              <w:rPr>
                <w:spacing w:val="-4"/>
                <w:sz w:val="20"/>
              </w:rPr>
              <w:t xml:space="preserve"> </w:t>
            </w:r>
            <w:r>
              <w:rPr>
                <w:sz w:val="20"/>
              </w:rPr>
              <w:t>l'objet</w:t>
            </w:r>
            <w:r>
              <w:rPr>
                <w:spacing w:val="-3"/>
                <w:sz w:val="20"/>
              </w:rPr>
              <w:t xml:space="preserve"> </w:t>
            </w:r>
            <w:r>
              <w:rPr>
                <w:sz w:val="20"/>
              </w:rPr>
              <w:t>en</w:t>
            </w:r>
            <w:r>
              <w:rPr>
                <w:spacing w:val="-3"/>
                <w:sz w:val="20"/>
              </w:rPr>
              <w:t xml:space="preserve"> </w:t>
            </w:r>
            <w:r>
              <w:rPr>
                <w:sz w:val="20"/>
              </w:rPr>
              <w:t>le</w:t>
            </w:r>
            <w:r>
              <w:rPr>
                <w:spacing w:val="-4"/>
                <w:sz w:val="20"/>
              </w:rPr>
              <w:t xml:space="preserve"> </w:t>
            </w:r>
            <w:r>
              <w:rPr>
                <w:spacing w:val="-2"/>
                <w:sz w:val="20"/>
              </w:rPr>
              <w:t>rapportant</w:t>
            </w:r>
          </w:p>
        </w:tc>
        <w:tc>
          <w:tcPr>
            <w:tcW w:w="1854" w:type="dxa"/>
            <w:tcBorders>
              <w:right w:val="single" w:sz="8" w:space="0" w:color="000000"/>
            </w:tcBorders>
          </w:tcPr>
          <w:p w14:paraId="15883D21" w14:textId="77777777" w:rsidR="007D00B4" w:rsidRDefault="00000000">
            <w:pPr>
              <w:pStyle w:val="TableParagraph"/>
              <w:spacing w:before="36"/>
              <w:ind w:left="243" w:right="207"/>
              <w:jc w:val="center"/>
              <w:rPr>
                <w:sz w:val="20"/>
              </w:rPr>
            </w:pPr>
            <w:r>
              <w:rPr>
                <w:spacing w:val="-2"/>
                <w:sz w:val="20"/>
              </w:rPr>
              <w:t>-</w:t>
            </w:r>
            <w:r>
              <w:rPr>
                <w:spacing w:val="-12"/>
                <w:sz w:val="20"/>
              </w:rPr>
              <w:t>1</w:t>
            </w:r>
          </w:p>
        </w:tc>
      </w:tr>
      <w:tr w:rsidR="007D00B4" w14:paraId="320AABA5" w14:textId="77777777">
        <w:trPr>
          <w:trHeight w:val="301"/>
        </w:trPr>
        <w:tc>
          <w:tcPr>
            <w:tcW w:w="341" w:type="dxa"/>
            <w:tcBorders>
              <w:left w:val="single" w:sz="8" w:space="0" w:color="000000"/>
            </w:tcBorders>
            <w:shd w:val="clear" w:color="auto" w:fill="F0DCDB"/>
          </w:tcPr>
          <w:p w14:paraId="1236D82D" w14:textId="77777777" w:rsidR="007D00B4" w:rsidRDefault="00000000">
            <w:pPr>
              <w:pStyle w:val="TableParagraph"/>
              <w:spacing w:before="36"/>
              <w:ind w:left="62" w:right="24"/>
              <w:jc w:val="center"/>
              <w:rPr>
                <w:sz w:val="20"/>
              </w:rPr>
            </w:pPr>
            <w:r>
              <w:rPr>
                <w:spacing w:val="-5"/>
                <w:sz w:val="20"/>
              </w:rPr>
              <w:t>20</w:t>
            </w:r>
          </w:p>
        </w:tc>
        <w:tc>
          <w:tcPr>
            <w:tcW w:w="6750" w:type="dxa"/>
            <w:shd w:val="clear" w:color="auto" w:fill="F0DCDB"/>
          </w:tcPr>
          <w:p w14:paraId="5D0FFC41" w14:textId="77777777" w:rsidR="007D00B4" w:rsidRDefault="00000000">
            <w:pPr>
              <w:pStyle w:val="TableParagraph"/>
              <w:spacing w:before="36"/>
              <w:ind w:left="81"/>
              <w:rPr>
                <w:sz w:val="20"/>
              </w:rPr>
            </w:pPr>
            <w:r>
              <w:rPr>
                <w:sz w:val="20"/>
              </w:rPr>
              <w:t>Le</w:t>
            </w:r>
            <w:r>
              <w:rPr>
                <w:spacing w:val="-4"/>
                <w:sz w:val="20"/>
              </w:rPr>
              <w:t xml:space="preserve"> </w:t>
            </w:r>
            <w:r>
              <w:rPr>
                <w:sz w:val="20"/>
              </w:rPr>
              <w:t>chien</w:t>
            </w:r>
            <w:r>
              <w:rPr>
                <w:spacing w:val="-3"/>
                <w:sz w:val="20"/>
              </w:rPr>
              <w:t xml:space="preserve"> </w:t>
            </w:r>
            <w:r>
              <w:rPr>
                <w:sz w:val="20"/>
              </w:rPr>
              <w:t>fait</w:t>
            </w:r>
            <w:r>
              <w:rPr>
                <w:spacing w:val="-4"/>
                <w:sz w:val="20"/>
              </w:rPr>
              <w:t xml:space="preserve"> </w:t>
            </w:r>
            <w:r>
              <w:rPr>
                <w:sz w:val="20"/>
              </w:rPr>
              <w:t>le</w:t>
            </w:r>
            <w:r>
              <w:rPr>
                <w:spacing w:val="-4"/>
                <w:sz w:val="20"/>
              </w:rPr>
              <w:t xml:space="preserve"> </w:t>
            </w:r>
            <w:r>
              <w:rPr>
                <w:sz w:val="20"/>
              </w:rPr>
              <w:t>tour</w:t>
            </w:r>
            <w:r>
              <w:rPr>
                <w:spacing w:val="-4"/>
                <w:sz w:val="20"/>
              </w:rPr>
              <w:t xml:space="preserve"> </w:t>
            </w:r>
            <w:r>
              <w:rPr>
                <w:sz w:val="20"/>
              </w:rPr>
              <w:t>du</w:t>
            </w:r>
            <w:r>
              <w:rPr>
                <w:spacing w:val="-3"/>
                <w:sz w:val="20"/>
              </w:rPr>
              <w:t xml:space="preserve"> </w:t>
            </w:r>
            <w:r>
              <w:rPr>
                <w:sz w:val="20"/>
              </w:rPr>
              <w:t>conducteur</w:t>
            </w:r>
            <w:r>
              <w:rPr>
                <w:spacing w:val="-4"/>
                <w:sz w:val="20"/>
              </w:rPr>
              <w:t xml:space="preserve"> </w:t>
            </w:r>
            <w:r>
              <w:rPr>
                <w:sz w:val="20"/>
              </w:rPr>
              <w:t>pour</w:t>
            </w:r>
            <w:r>
              <w:rPr>
                <w:spacing w:val="-4"/>
                <w:sz w:val="20"/>
              </w:rPr>
              <w:t xml:space="preserve"> </w:t>
            </w:r>
            <w:r>
              <w:rPr>
                <w:sz w:val="20"/>
              </w:rPr>
              <w:t>remettre</w:t>
            </w:r>
            <w:r>
              <w:rPr>
                <w:spacing w:val="-5"/>
                <w:sz w:val="20"/>
              </w:rPr>
              <w:t xml:space="preserve"> </w:t>
            </w:r>
            <w:r>
              <w:rPr>
                <w:spacing w:val="-2"/>
                <w:sz w:val="20"/>
              </w:rPr>
              <w:t>l'objet</w:t>
            </w:r>
          </w:p>
        </w:tc>
        <w:tc>
          <w:tcPr>
            <w:tcW w:w="1854" w:type="dxa"/>
            <w:tcBorders>
              <w:right w:val="single" w:sz="8" w:space="0" w:color="000000"/>
            </w:tcBorders>
            <w:shd w:val="clear" w:color="auto" w:fill="F0DCDB"/>
          </w:tcPr>
          <w:p w14:paraId="494D3583" w14:textId="77777777" w:rsidR="007D00B4" w:rsidRDefault="00000000">
            <w:pPr>
              <w:pStyle w:val="TableParagraph"/>
              <w:spacing w:before="36"/>
              <w:ind w:left="242" w:right="214"/>
              <w:jc w:val="center"/>
              <w:rPr>
                <w:sz w:val="20"/>
              </w:rPr>
            </w:pPr>
            <w:r>
              <w:rPr>
                <w:spacing w:val="-2"/>
                <w:sz w:val="20"/>
              </w:rPr>
              <w:t>-</w:t>
            </w:r>
            <w:r>
              <w:rPr>
                <w:spacing w:val="-5"/>
                <w:sz w:val="20"/>
              </w:rPr>
              <w:t>0.5</w:t>
            </w:r>
          </w:p>
        </w:tc>
      </w:tr>
      <w:tr w:rsidR="007D00B4" w14:paraId="14EBF3DA" w14:textId="77777777">
        <w:trPr>
          <w:trHeight w:val="299"/>
        </w:trPr>
        <w:tc>
          <w:tcPr>
            <w:tcW w:w="341" w:type="dxa"/>
            <w:tcBorders>
              <w:left w:val="single" w:sz="8" w:space="0" w:color="000000"/>
            </w:tcBorders>
          </w:tcPr>
          <w:p w14:paraId="5E67B69A" w14:textId="77777777" w:rsidR="007D00B4" w:rsidRDefault="00000000">
            <w:pPr>
              <w:pStyle w:val="TableParagraph"/>
              <w:spacing w:before="34"/>
              <w:ind w:left="62" w:right="24"/>
              <w:jc w:val="center"/>
              <w:rPr>
                <w:sz w:val="20"/>
              </w:rPr>
            </w:pPr>
            <w:r>
              <w:rPr>
                <w:spacing w:val="-5"/>
                <w:sz w:val="20"/>
              </w:rPr>
              <w:t>21</w:t>
            </w:r>
          </w:p>
        </w:tc>
        <w:tc>
          <w:tcPr>
            <w:tcW w:w="6750" w:type="dxa"/>
          </w:tcPr>
          <w:p w14:paraId="4BD50DBB" w14:textId="77777777" w:rsidR="007D00B4" w:rsidRDefault="00000000">
            <w:pPr>
              <w:pStyle w:val="TableParagraph"/>
              <w:spacing w:before="34"/>
              <w:ind w:left="81"/>
              <w:rPr>
                <w:sz w:val="20"/>
              </w:rPr>
            </w:pPr>
            <w:r>
              <w:rPr>
                <w:sz w:val="20"/>
              </w:rPr>
              <w:t>Le</w:t>
            </w:r>
            <w:r>
              <w:rPr>
                <w:spacing w:val="-4"/>
                <w:sz w:val="20"/>
              </w:rPr>
              <w:t xml:space="preserve"> </w:t>
            </w:r>
            <w:r>
              <w:rPr>
                <w:sz w:val="20"/>
              </w:rPr>
              <w:t>chien</w:t>
            </w:r>
            <w:r>
              <w:rPr>
                <w:spacing w:val="-3"/>
                <w:sz w:val="20"/>
              </w:rPr>
              <w:t xml:space="preserve"> </w:t>
            </w:r>
            <w:r>
              <w:rPr>
                <w:sz w:val="20"/>
              </w:rPr>
              <w:t>laisse</w:t>
            </w:r>
            <w:r>
              <w:rPr>
                <w:spacing w:val="-3"/>
                <w:sz w:val="20"/>
              </w:rPr>
              <w:t xml:space="preserve"> </w:t>
            </w:r>
            <w:r>
              <w:rPr>
                <w:sz w:val="20"/>
              </w:rPr>
              <w:t>tomber</w:t>
            </w:r>
            <w:r>
              <w:rPr>
                <w:spacing w:val="-3"/>
                <w:sz w:val="20"/>
              </w:rPr>
              <w:t xml:space="preserve"> </w:t>
            </w:r>
            <w:r>
              <w:rPr>
                <w:sz w:val="20"/>
              </w:rPr>
              <w:t>l'objet</w:t>
            </w:r>
            <w:r>
              <w:rPr>
                <w:spacing w:val="-4"/>
                <w:sz w:val="20"/>
              </w:rPr>
              <w:t xml:space="preserve"> </w:t>
            </w:r>
            <w:r>
              <w:rPr>
                <w:sz w:val="20"/>
              </w:rPr>
              <w:t>en</w:t>
            </w:r>
            <w:r>
              <w:rPr>
                <w:spacing w:val="-2"/>
                <w:sz w:val="20"/>
              </w:rPr>
              <w:t xml:space="preserve"> </w:t>
            </w:r>
            <w:r>
              <w:rPr>
                <w:sz w:val="20"/>
              </w:rPr>
              <w:t xml:space="preserve">le </w:t>
            </w:r>
            <w:r>
              <w:rPr>
                <w:spacing w:val="-2"/>
                <w:sz w:val="20"/>
              </w:rPr>
              <w:t>rapportant</w:t>
            </w:r>
          </w:p>
        </w:tc>
        <w:tc>
          <w:tcPr>
            <w:tcW w:w="1854" w:type="dxa"/>
            <w:tcBorders>
              <w:right w:val="single" w:sz="8" w:space="0" w:color="000000"/>
            </w:tcBorders>
          </w:tcPr>
          <w:p w14:paraId="477CAC54" w14:textId="77777777" w:rsidR="007D00B4" w:rsidRDefault="00000000">
            <w:pPr>
              <w:pStyle w:val="TableParagraph"/>
              <w:spacing w:before="34"/>
              <w:ind w:left="242" w:right="214"/>
              <w:jc w:val="center"/>
              <w:rPr>
                <w:sz w:val="20"/>
              </w:rPr>
            </w:pPr>
            <w:r>
              <w:rPr>
                <w:sz w:val="20"/>
              </w:rPr>
              <w:t>-1</w:t>
            </w:r>
            <w:r>
              <w:rPr>
                <w:spacing w:val="-1"/>
                <w:sz w:val="20"/>
              </w:rPr>
              <w:t xml:space="preserve"> </w:t>
            </w:r>
            <w:r>
              <w:rPr>
                <w:sz w:val="20"/>
              </w:rPr>
              <w:t>par</w:t>
            </w:r>
            <w:r>
              <w:rPr>
                <w:spacing w:val="-3"/>
                <w:sz w:val="20"/>
              </w:rPr>
              <w:t xml:space="preserve"> </w:t>
            </w:r>
            <w:r>
              <w:rPr>
                <w:spacing w:val="-2"/>
                <w:sz w:val="20"/>
              </w:rPr>
              <w:t>faute</w:t>
            </w:r>
          </w:p>
        </w:tc>
      </w:tr>
      <w:tr w:rsidR="007D00B4" w14:paraId="78BD02E3" w14:textId="77777777">
        <w:trPr>
          <w:trHeight w:val="501"/>
        </w:trPr>
        <w:tc>
          <w:tcPr>
            <w:tcW w:w="341" w:type="dxa"/>
            <w:tcBorders>
              <w:left w:val="single" w:sz="8" w:space="0" w:color="000000"/>
            </w:tcBorders>
            <w:shd w:val="clear" w:color="auto" w:fill="F0DCDB"/>
          </w:tcPr>
          <w:p w14:paraId="3AF6A3CC" w14:textId="77777777" w:rsidR="007D00B4" w:rsidRDefault="00000000">
            <w:pPr>
              <w:pStyle w:val="TableParagraph"/>
              <w:spacing w:before="134"/>
              <w:ind w:left="62" w:right="24"/>
              <w:jc w:val="center"/>
              <w:rPr>
                <w:sz w:val="20"/>
              </w:rPr>
            </w:pPr>
            <w:r>
              <w:rPr>
                <w:spacing w:val="-5"/>
                <w:sz w:val="20"/>
              </w:rPr>
              <w:t>22</w:t>
            </w:r>
          </w:p>
        </w:tc>
        <w:tc>
          <w:tcPr>
            <w:tcW w:w="6750" w:type="dxa"/>
            <w:shd w:val="clear" w:color="auto" w:fill="F0DCDB"/>
          </w:tcPr>
          <w:p w14:paraId="22F6AC64" w14:textId="77777777" w:rsidR="007D00B4" w:rsidRDefault="00000000">
            <w:pPr>
              <w:pStyle w:val="TableParagraph"/>
              <w:spacing w:before="19"/>
              <w:ind w:left="81" w:right="157"/>
              <w:rPr>
                <w:sz w:val="20"/>
              </w:rPr>
            </w:pPr>
            <w:r>
              <w:rPr>
                <w:sz w:val="20"/>
              </w:rPr>
              <w:t>Le</w:t>
            </w:r>
            <w:r>
              <w:rPr>
                <w:spacing w:val="-3"/>
                <w:sz w:val="20"/>
              </w:rPr>
              <w:t xml:space="preserve"> </w:t>
            </w:r>
            <w:r>
              <w:rPr>
                <w:sz w:val="20"/>
              </w:rPr>
              <w:t>chien</w:t>
            </w:r>
            <w:r>
              <w:rPr>
                <w:spacing w:val="-2"/>
                <w:sz w:val="20"/>
              </w:rPr>
              <w:t xml:space="preserve"> </w:t>
            </w:r>
            <w:r>
              <w:rPr>
                <w:sz w:val="20"/>
              </w:rPr>
              <w:t>laisse</w:t>
            </w:r>
            <w:r>
              <w:rPr>
                <w:spacing w:val="-3"/>
                <w:sz w:val="20"/>
              </w:rPr>
              <w:t xml:space="preserve"> </w:t>
            </w:r>
            <w:r>
              <w:rPr>
                <w:sz w:val="20"/>
              </w:rPr>
              <w:t>tomber</w:t>
            </w:r>
            <w:r>
              <w:rPr>
                <w:spacing w:val="-2"/>
                <w:sz w:val="20"/>
              </w:rPr>
              <w:t xml:space="preserve"> </w:t>
            </w:r>
            <w:r>
              <w:rPr>
                <w:sz w:val="20"/>
              </w:rPr>
              <w:t>l'objet</w:t>
            </w:r>
            <w:r>
              <w:rPr>
                <w:spacing w:val="-3"/>
                <w:sz w:val="20"/>
              </w:rPr>
              <w:t xml:space="preserve"> </w:t>
            </w:r>
            <w:r>
              <w:rPr>
                <w:sz w:val="20"/>
              </w:rPr>
              <w:t>au</w:t>
            </w:r>
            <w:r>
              <w:rPr>
                <w:spacing w:val="-2"/>
                <w:sz w:val="20"/>
              </w:rPr>
              <w:t xml:space="preserve"> </w:t>
            </w:r>
            <w:r>
              <w:rPr>
                <w:sz w:val="20"/>
              </w:rPr>
              <w:t>pied</w:t>
            </w:r>
            <w:r>
              <w:rPr>
                <w:spacing w:val="-4"/>
                <w:sz w:val="20"/>
              </w:rPr>
              <w:t xml:space="preserve"> </w:t>
            </w:r>
            <w:r>
              <w:rPr>
                <w:sz w:val="20"/>
              </w:rPr>
              <w:t>du</w:t>
            </w:r>
            <w:r>
              <w:rPr>
                <w:spacing w:val="-2"/>
                <w:sz w:val="20"/>
              </w:rPr>
              <w:t xml:space="preserve"> </w:t>
            </w:r>
            <w:r>
              <w:rPr>
                <w:sz w:val="20"/>
              </w:rPr>
              <w:t>conducteur</w:t>
            </w:r>
            <w:r>
              <w:rPr>
                <w:spacing w:val="-3"/>
                <w:sz w:val="20"/>
              </w:rPr>
              <w:t xml:space="preserve"> </w:t>
            </w:r>
            <w:r>
              <w:rPr>
                <w:sz w:val="20"/>
              </w:rPr>
              <w:t>et</w:t>
            </w:r>
            <w:r>
              <w:rPr>
                <w:spacing w:val="-3"/>
                <w:sz w:val="20"/>
              </w:rPr>
              <w:t xml:space="preserve"> </w:t>
            </w:r>
            <w:r>
              <w:rPr>
                <w:sz w:val="20"/>
              </w:rPr>
              <w:t>ne</w:t>
            </w:r>
            <w:r>
              <w:rPr>
                <w:spacing w:val="-3"/>
                <w:sz w:val="20"/>
              </w:rPr>
              <w:t xml:space="preserve"> </w:t>
            </w:r>
            <w:r>
              <w:rPr>
                <w:sz w:val="20"/>
              </w:rPr>
              <w:t>le</w:t>
            </w:r>
            <w:r>
              <w:rPr>
                <w:spacing w:val="-5"/>
                <w:sz w:val="20"/>
              </w:rPr>
              <w:t xml:space="preserve"> </w:t>
            </w:r>
            <w:r>
              <w:rPr>
                <w:sz w:val="20"/>
              </w:rPr>
              <w:t>ramasse</w:t>
            </w:r>
            <w:r>
              <w:rPr>
                <w:spacing w:val="-3"/>
                <w:sz w:val="20"/>
              </w:rPr>
              <w:t xml:space="preserve"> </w:t>
            </w:r>
            <w:r>
              <w:rPr>
                <w:sz w:val="20"/>
              </w:rPr>
              <w:t>pas</w:t>
            </w:r>
            <w:r>
              <w:rPr>
                <w:spacing w:val="-4"/>
                <w:sz w:val="20"/>
              </w:rPr>
              <w:t xml:space="preserve"> </w:t>
            </w:r>
            <w:r>
              <w:rPr>
                <w:sz w:val="20"/>
              </w:rPr>
              <w:t>pour</w:t>
            </w:r>
            <w:r>
              <w:rPr>
                <w:spacing w:val="-3"/>
                <w:sz w:val="20"/>
              </w:rPr>
              <w:t xml:space="preserve"> </w:t>
            </w:r>
            <w:r>
              <w:rPr>
                <w:sz w:val="20"/>
              </w:rPr>
              <w:t>le remettre (cumulable avec la pénalité 25)</w:t>
            </w:r>
          </w:p>
        </w:tc>
        <w:tc>
          <w:tcPr>
            <w:tcW w:w="1854" w:type="dxa"/>
            <w:tcBorders>
              <w:right w:val="single" w:sz="8" w:space="0" w:color="000000"/>
            </w:tcBorders>
            <w:shd w:val="clear" w:color="auto" w:fill="F0DCDB"/>
          </w:tcPr>
          <w:p w14:paraId="6C4045A7" w14:textId="77777777" w:rsidR="007D00B4" w:rsidRDefault="00000000">
            <w:pPr>
              <w:pStyle w:val="TableParagraph"/>
              <w:spacing w:before="134"/>
              <w:ind w:left="243" w:right="207"/>
              <w:jc w:val="center"/>
              <w:rPr>
                <w:sz w:val="20"/>
              </w:rPr>
            </w:pPr>
            <w:r>
              <w:rPr>
                <w:spacing w:val="-2"/>
                <w:sz w:val="20"/>
              </w:rPr>
              <w:t>-</w:t>
            </w:r>
            <w:r>
              <w:rPr>
                <w:spacing w:val="-12"/>
                <w:sz w:val="20"/>
              </w:rPr>
              <w:t>2</w:t>
            </w:r>
          </w:p>
        </w:tc>
      </w:tr>
      <w:tr w:rsidR="007D00B4" w14:paraId="4C56AF88" w14:textId="77777777">
        <w:trPr>
          <w:trHeight w:val="501"/>
        </w:trPr>
        <w:tc>
          <w:tcPr>
            <w:tcW w:w="341" w:type="dxa"/>
          </w:tcPr>
          <w:p w14:paraId="0624BBF9" w14:textId="77777777" w:rsidR="007D00B4" w:rsidRDefault="00000000">
            <w:pPr>
              <w:pStyle w:val="TableParagraph"/>
              <w:spacing w:before="132"/>
              <w:ind w:left="67" w:right="24"/>
              <w:jc w:val="center"/>
              <w:rPr>
                <w:sz w:val="20"/>
              </w:rPr>
            </w:pPr>
            <w:r>
              <w:rPr>
                <w:spacing w:val="-5"/>
                <w:sz w:val="20"/>
              </w:rPr>
              <w:t>23</w:t>
            </w:r>
          </w:p>
        </w:tc>
        <w:tc>
          <w:tcPr>
            <w:tcW w:w="6750" w:type="dxa"/>
          </w:tcPr>
          <w:p w14:paraId="4A4BFC86" w14:textId="77777777" w:rsidR="007D00B4" w:rsidRDefault="00000000">
            <w:pPr>
              <w:pStyle w:val="TableParagraph"/>
              <w:spacing w:before="19"/>
              <w:ind w:left="81" w:right="157"/>
              <w:rPr>
                <w:sz w:val="20"/>
              </w:rPr>
            </w:pPr>
            <w:r>
              <w:rPr>
                <w:sz w:val="20"/>
              </w:rPr>
              <w:t>Le</w:t>
            </w:r>
            <w:r>
              <w:rPr>
                <w:spacing w:val="-4"/>
                <w:sz w:val="20"/>
              </w:rPr>
              <w:t xml:space="preserve"> </w:t>
            </w:r>
            <w:r>
              <w:rPr>
                <w:sz w:val="20"/>
              </w:rPr>
              <w:t>chien</w:t>
            </w:r>
            <w:r>
              <w:rPr>
                <w:spacing w:val="-3"/>
                <w:sz w:val="20"/>
              </w:rPr>
              <w:t xml:space="preserve"> </w:t>
            </w:r>
            <w:r>
              <w:rPr>
                <w:sz w:val="20"/>
              </w:rPr>
              <w:t>laisse</w:t>
            </w:r>
            <w:r>
              <w:rPr>
                <w:spacing w:val="-4"/>
                <w:sz w:val="20"/>
              </w:rPr>
              <w:t xml:space="preserve"> </w:t>
            </w:r>
            <w:r>
              <w:rPr>
                <w:sz w:val="20"/>
              </w:rPr>
              <w:t>tomber</w:t>
            </w:r>
            <w:r>
              <w:rPr>
                <w:spacing w:val="-3"/>
                <w:sz w:val="20"/>
              </w:rPr>
              <w:t xml:space="preserve"> </w:t>
            </w:r>
            <w:r>
              <w:rPr>
                <w:sz w:val="20"/>
              </w:rPr>
              <w:t>l'objet</w:t>
            </w:r>
            <w:r>
              <w:rPr>
                <w:spacing w:val="-4"/>
                <w:sz w:val="20"/>
              </w:rPr>
              <w:t xml:space="preserve"> </w:t>
            </w:r>
            <w:r>
              <w:rPr>
                <w:sz w:val="20"/>
              </w:rPr>
              <w:t>au</w:t>
            </w:r>
            <w:r>
              <w:rPr>
                <w:spacing w:val="-3"/>
                <w:sz w:val="20"/>
              </w:rPr>
              <w:t xml:space="preserve"> </w:t>
            </w:r>
            <w:r>
              <w:rPr>
                <w:sz w:val="20"/>
              </w:rPr>
              <w:t>pied</w:t>
            </w:r>
            <w:r>
              <w:rPr>
                <w:spacing w:val="-5"/>
                <w:sz w:val="20"/>
              </w:rPr>
              <w:t xml:space="preserve"> </w:t>
            </w:r>
            <w:r>
              <w:rPr>
                <w:sz w:val="20"/>
              </w:rPr>
              <w:t>du</w:t>
            </w:r>
            <w:r>
              <w:rPr>
                <w:spacing w:val="-3"/>
                <w:sz w:val="20"/>
              </w:rPr>
              <w:t xml:space="preserve"> </w:t>
            </w:r>
            <w:r>
              <w:rPr>
                <w:sz w:val="20"/>
              </w:rPr>
              <w:t>conducteur</w:t>
            </w:r>
            <w:r>
              <w:rPr>
                <w:spacing w:val="-4"/>
                <w:sz w:val="20"/>
              </w:rPr>
              <w:t xml:space="preserve"> </w:t>
            </w:r>
            <w:r>
              <w:rPr>
                <w:sz w:val="20"/>
              </w:rPr>
              <w:t>et</w:t>
            </w:r>
            <w:r>
              <w:rPr>
                <w:spacing w:val="-4"/>
                <w:sz w:val="20"/>
              </w:rPr>
              <w:t xml:space="preserve"> </w:t>
            </w:r>
            <w:r>
              <w:rPr>
                <w:sz w:val="20"/>
              </w:rPr>
              <w:t>le</w:t>
            </w:r>
            <w:r>
              <w:rPr>
                <w:spacing w:val="-4"/>
                <w:sz w:val="20"/>
              </w:rPr>
              <w:t xml:space="preserve"> </w:t>
            </w:r>
            <w:r>
              <w:rPr>
                <w:sz w:val="20"/>
              </w:rPr>
              <w:t>ramasse</w:t>
            </w:r>
            <w:r>
              <w:rPr>
                <w:spacing w:val="-4"/>
                <w:sz w:val="20"/>
              </w:rPr>
              <w:t xml:space="preserve"> </w:t>
            </w:r>
            <w:r>
              <w:rPr>
                <w:sz w:val="20"/>
              </w:rPr>
              <w:t>(cumulable avec la pénalité 25)</w:t>
            </w:r>
          </w:p>
        </w:tc>
        <w:tc>
          <w:tcPr>
            <w:tcW w:w="1854" w:type="dxa"/>
          </w:tcPr>
          <w:p w14:paraId="60237BF1" w14:textId="77777777" w:rsidR="007D00B4" w:rsidRDefault="00000000">
            <w:pPr>
              <w:pStyle w:val="TableParagraph"/>
              <w:spacing w:before="132"/>
              <w:ind w:left="102" w:right="71"/>
              <w:jc w:val="center"/>
              <w:rPr>
                <w:sz w:val="20"/>
              </w:rPr>
            </w:pPr>
            <w:r>
              <w:rPr>
                <w:spacing w:val="-2"/>
                <w:sz w:val="20"/>
              </w:rPr>
              <w:t>-</w:t>
            </w:r>
            <w:r>
              <w:rPr>
                <w:spacing w:val="-12"/>
                <w:sz w:val="20"/>
              </w:rPr>
              <w:t>1</w:t>
            </w:r>
          </w:p>
        </w:tc>
      </w:tr>
      <w:tr w:rsidR="007D00B4" w14:paraId="572B055B" w14:textId="77777777">
        <w:trPr>
          <w:trHeight w:val="501"/>
        </w:trPr>
        <w:tc>
          <w:tcPr>
            <w:tcW w:w="341" w:type="dxa"/>
            <w:tcBorders>
              <w:left w:val="single" w:sz="8" w:space="0" w:color="000000"/>
            </w:tcBorders>
            <w:shd w:val="clear" w:color="auto" w:fill="F0DCDB"/>
          </w:tcPr>
          <w:p w14:paraId="3498CC39" w14:textId="77777777" w:rsidR="007D00B4" w:rsidRDefault="00000000">
            <w:pPr>
              <w:pStyle w:val="TableParagraph"/>
              <w:spacing w:before="132"/>
              <w:ind w:left="62" w:right="24"/>
              <w:jc w:val="center"/>
              <w:rPr>
                <w:sz w:val="20"/>
              </w:rPr>
            </w:pPr>
            <w:r>
              <w:rPr>
                <w:spacing w:val="-5"/>
                <w:sz w:val="20"/>
              </w:rPr>
              <w:t>24</w:t>
            </w:r>
          </w:p>
        </w:tc>
        <w:tc>
          <w:tcPr>
            <w:tcW w:w="6750" w:type="dxa"/>
            <w:shd w:val="clear" w:color="auto" w:fill="F0DCDB"/>
          </w:tcPr>
          <w:p w14:paraId="64DF7C0C" w14:textId="77777777" w:rsidR="007D00B4" w:rsidRDefault="00000000">
            <w:pPr>
              <w:pStyle w:val="TableParagraph"/>
              <w:spacing w:before="17"/>
              <w:ind w:left="81"/>
              <w:rPr>
                <w:sz w:val="20"/>
              </w:rPr>
            </w:pPr>
            <w:r>
              <w:rPr>
                <w:sz w:val="20"/>
              </w:rPr>
              <w:t>Le</w:t>
            </w:r>
            <w:r>
              <w:rPr>
                <w:spacing w:val="-4"/>
                <w:sz w:val="20"/>
              </w:rPr>
              <w:t xml:space="preserve"> </w:t>
            </w:r>
            <w:r>
              <w:rPr>
                <w:sz w:val="20"/>
              </w:rPr>
              <w:t>chien</w:t>
            </w:r>
            <w:r>
              <w:rPr>
                <w:spacing w:val="-3"/>
                <w:sz w:val="20"/>
              </w:rPr>
              <w:t xml:space="preserve"> </w:t>
            </w:r>
            <w:r>
              <w:rPr>
                <w:sz w:val="20"/>
              </w:rPr>
              <w:t>laisse</w:t>
            </w:r>
            <w:r>
              <w:rPr>
                <w:spacing w:val="-4"/>
                <w:sz w:val="20"/>
              </w:rPr>
              <w:t xml:space="preserve"> </w:t>
            </w:r>
            <w:r>
              <w:rPr>
                <w:sz w:val="20"/>
              </w:rPr>
              <w:t>tomber</w:t>
            </w:r>
            <w:r>
              <w:rPr>
                <w:spacing w:val="-3"/>
                <w:sz w:val="20"/>
              </w:rPr>
              <w:t xml:space="preserve"> </w:t>
            </w:r>
            <w:r>
              <w:rPr>
                <w:sz w:val="20"/>
              </w:rPr>
              <w:t>l'objet</w:t>
            </w:r>
            <w:r>
              <w:rPr>
                <w:spacing w:val="-3"/>
                <w:sz w:val="20"/>
              </w:rPr>
              <w:t xml:space="preserve"> </w:t>
            </w:r>
            <w:r>
              <w:rPr>
                <w:sz w:val="20"/>
              </w:rPr>
              <w:t>au</w:t>
            </w:r>
            <w:r>
              <w:rPr>
                <w:spacing w:val="-3"/>
                <w:sz w:val="20"/>
              </w:rPr>
              <w:t xml:space="preserve"> </w:t>
            </w:r>
            <w:r>
              <w:rPr>
                <w:sz w:val="20"/>
              </w:rPr>
              <w:t>pied</w:t>
            </w:r>
            <w:r>
              <w:rPr>
                <w:spacing w:val="-5"/>
                <w:sz w:val="20"/>
              </w:rPr>
              <w:t xml:space="preserve"> </w:t>
            </w:r>
            <w:r>
              <w:rPr>
                <w:sz w:val="20"/>
              </w:rPr>
              <w:t>du</w:t>
            </w:r>
            <w:r>
              <w:rPr>
                <w:spacing w:val="-3"/>
                <w:sz w:val="20"/>
              </w:rPr>
              <w:t xml:space="preserve"> </w:t>
            </w:r>
            <w:r>
              <w:rPr>
                <w:sz w:val="20"/>
              </w:rPr>
              <w:t>conducteur,</w:t>
            </w:r>
            <w:r>
              <w:rPr>
                <w:spacing w:val="-3"/>
                <w:sz w:val="20"/>
              </w:rPr>
              <w:t xml:space="preserve"> </w:t>
            </w:r>
            <w:r>
              <w:rPr>
                <w:sz w:val="20"/>
              </w:rPr>
              <w:t>et</w:t>
            </w:r>
            <w:r>
              <w:rPr>
                <w:spacing w:val="-4"/>
                <w:sz w:val="20"/>
              </w:rPr>
              <w:t xml:space="preserve"> </w:t>
            </w:r>
            <w:r>
              <w:rPr>
                <w:sz w:val="20"/>
              </w:rPr>
              <w:t>roule</w:t>
            </w:r>
            <w:r>
              <w:rPr>
                <w:spacing w:val="-4"/>
                <w:sz w:val="20"/>
              </w:rPr>
              <w:t xml:space="preserve"> </w:t>
            </w:r>
            <w:r>
              <w:rPr>
                <w:sz w:val="20"/>
              </w:rPr>
              <w:t>hors</w:t>
            </w:r>
            <w:r>
              <w:rPr>
                <w:spacing w:val="-5"/>
                <w:sz w:val="20"/>
              </w:rPr>
              <w:t xml:space="preserve"> </w:t>
            </w:r>
            <w:r>
              <w:rPr>
                <w:sz w:val="20"/>
              </w:rPr>
              <w:t>sa</w:t>
            </w:r>
            <w:r>
              <w:rPr>
                <w:spacing w:val="-3"/>
                <w:sz w:val="20"/>
              </w:rPr>
              <w:t xml:space="preserve"> </w:t>
            </w:r>
            <w:r>
              <w:rPr>
                <w:spacing w:val="-2"/>
                <w:sz w:val="20"/>
              </w:rPr>
              <w:t>portée</w:t>
            </w:r>
          </w:p>
        </w:tc>
        <w:tc>
          <w:tcPr>
            <w:tcW w:w="1854" w:type="dxa"/>
            <w:tcBorders>
              <w:right w:val="single" w:sz="8" w:space="0" w:color="000000"/>
            </w:tcBorders>
            <w:shd w:val="clear" w:color="auto" w:fill="F0DCDB"/>
          </w:tcPr>
          <w:p w14:paraId="6CA6D44A" w14:textId="77777777" w:rsidR="007D00B4" w:rsidRDefault="00000000">
            <w:pPr>
              <w:pStyle w:val="TableParagraph"/>
              <w:spacing w:before="132"/>
              <w:ind w:left="243" w:right="212"/>
              <w:jc w:val="center"/>
              <w:rPr>
                <w:sz w:val="20"/>
              </w:rPr>
            </w:pPr>
            <w:r>
              <w:rPr>
                <w:spacing w:val="-2"/>
                <w:sz w:val="20"/>
              </w:rPr>
              <w:t>-</w:t>
            </w:r>
            <w:r>
              <w:rPr>
                <w:spacing w:val="-12"/>
                <w:sz w:val="20"/>
              </w:rPr>
              <w:t>4</w:t>
            </w:r>
          </w:p>
        </w:tc>
      </w:tr>
      <w:tr w:rsidR="007D00B4" w14:paraId="21439CDB" w14:textId="77777777">
        <w:trPr>
          <w:trHeight w:val="496"/>
        </w:trPr>
        <w:tc>
          <w:tcPr>
            <w:tcW w:w="341" w:type="dxa"/>
            <w:tcBorders>
              <w:left w:val="single" w:sz="8" w:space="0" w:color="000000"/>
            </w:tcBorders>
          </w:tcPr>
          <w:p w14:paraId="2879523F" w14:textId="77777777" w:rsidR="007D00B4" w:rsidRDefault="00000000">
            <w:pPr>
              <w:pStyle w:val="TableParagraph"/>
              <w:spacing w:before="132"/>
              <w:ind w:left="62" w:right="24"/>
              <w:jc w:val="center"/>
              <w:rPr>
                <w:sz w:val="20"/>
              </w:rPr>
            </w:pPr>
            <w:r>
              <w:rPr>
                <w:spacing w:val="-5"/>
                <w:sz w:val="20"/>
              </w:rPr>
              <w:t>25</w:t>
            </w:r>
          </w:p>
        </w:tc>
        <w:tc>
          <w:tcPr>
            <w:tcW w:w="6750" w:type="dxa"/>
          </w:tcPr>
          <w:p w14:paraId="5154FABA" w14:textId="77777777" w:rsidR="007D00B4" w:rsidRDefault="00000000">
            <w:pPr>
              <w:pStyle w:val="TableParagraph"/>
              <w:spacing w:before="132"/>
              <w:ind w:left="81"/>
              <w:rPr>
                <w:sz w:val="20"/>
              </w:rPr>
            </w:pPr>
            <w:r>
              <w:rPr>
                <w:sz w:val="20"/>
              </w:rPr>
              <w:t>Le</w:t>
            </w:r>
            <w:r>
              <w:rPr>
                <w:spacing w:val="-5"/>
                <w:sz w:val="20"/>
              </w:rPr>
              <w:t xml:space="preserve"> </w:t>
            </w:r>
            <w:r>
              <w:rPr>
                <w:sz w:val="20"/>
              </w:rPr>
              <w:t>chien</w:t>
            </w:r>
            <w:r>
              <w:rPr>
                <w:spacing w:val="-3"/>
                <w:sz w:val="20"/>
              </w:rPr>
              <w:t xml:space="preserve"> </w:t>
            </w:r>
            <w:r>
              <w:rPr>
                <w:sz w:val="20"/>
              </w:rPr>
              <w:t>n'est</w:t>
            </w:r>
            <w:r>
              <w:rPr>
                <w:spacing w:val="-6"/>
                <w:sz w:val="20"/>
              </w:rPr>
              <w:t xml:space="preserve"> </w:t>
            </w:r>
            <w:r>
              <w:rPr>
                <w:sz w:val="20"/>
              </w:rPr>
              <w:t>pas</w:t>
            </w:r>
            <w:r>
              <w:rPr>
                <w:spacing w:val="-5"/>
                <w:sz w:val="20"/>
              </w:rPr>
              <w:t xml:space="preserve"> </w:t>
            </w:r>
            <w:r>
              <w:rPr>
                <w:sz w:val="20"/>
              </w:rPr>
              <w:t>assis</w:t>
            </w:r>
            <w:r>
              <w:rPr>
                <w:spacing w:val="-5"/>
                <w:sz w:val="20"/>
              </w:rPr>
              <w:t xml:space="preserve"> </w:t>
            </w:r>
            <w:r>
              <w:rPr>
                <w:sz w:val="20"/>
              </w:rPr>
              <w:t>pour</w:t>
            </w:r>
            <w:r>
              <w:rPr>
                <w:spacing w:val="-5"/>
                <w:sz w:val="20"/>
              </w:rPr>
              <w:t xml:space="preserve"> </w:t>
            </w:r>
            <w:r>
              <w:rPr>
                <w:sz w:val="20"/>
              </w:rPr>
              <w:t>remettre</w:t>
            </w:r>
            <w:r>
              <w:rPr>
                <w:spacing w:val="-4"/>
                <w:sz w:val="20"/>
              </w:rPr>
              <w:t xml:space="preserve"> </w:t>
            </w:r>
            <w:r>
              <w:rPr>
                <w:sz w:val="20"/>
              </w:rPr>
              <w:t>l'objet</w:t>
            </w:r>
            <w:r>
              <w:rPr>
                <w:spacing w:val="-5"/>
                <w:sz w:val="20"/>
              </w:rPr>
              <w:t xml:space="preserve"> </w:t>
            </w:r>
            <w:r>
              <w:rPr>
                <w:sz w:val="20"/>
              </w:rPr>
              <w:t>ou</w:t>
            </w:r>
            <w:r>
              <w:rPr>
                <w:spacing w:val="-3"/>
                <w:sz w:val="20"/>
              </w:rPr>
              <w:t xml:space="preserve"> </w:t>
            </w:r>
            <w:r>
              <w:rPr>
                <w:sz w:val="20"/>
              </w:rPr>
              <w:t>s'assoit</w:t>
            </w:r>
            <w:r>
              <w:rPr>
                <w:spacing w:val="-6"/>
                <w:sz w:val="20"/>
              </w:rPr>
              <w:t xml:space="preserve"> </w:t>
            </w:r>
            <w:r>
              <w:rPr>
                <w:sz w:val="20"/>
              </w:rPr>
              <w:t>au</w:t>
            </w:r>
            <w:r>
              <w:rPr>
                <w:spacing w:val="-3"/>
                <w:sz w:val="20"/>
              </w:rPr>
              <w:t xml:space="preserve"> </w:t>
            </w:r>
            <w:r>
              <w:rPr>
                <w:sz w:val="20"/>
              </w:rPr>
              <w:t>commandement</w:t>
            </w:r>
            <w:r>
              <w:rPr>
                <w:spacing w:val="-6"/>
                <w:sz w:val="20"/>
              </w:rPr>
              <w:t xml:space="preserve"> </w:t>
            </w:r>
            <w:r>
              <w:rPr>
                <w:spacing w:val="-2"/>
                <w:sz w:val="20"/>
              </w:rPr>
              <w:t>donne</w:t>
            </w:r>
          </w:p>
        </w:tc>
        <w:tc>
          <w:tcPr>
            <w:tcW w:w="1854" w:type="dxa"/>
            <w:tcBorders>
              <w:right w:val="single" w:sz="8" w:space="0" w:color="000000"/>
            </w:tcBorders>
          </w:tcPr>
          <w:p w14:paraId="4423821E" w14:textId="77777777" w:rsidR="007D00B4" w:rsidRDefault="00000000">
            <w:pPr>
              <w:pStyle w:val="TableParagraph"/>
              <w:spacing w:before="132"/>
              <w:ind w:left="243" w:right="207"/>
              <w:jc w:val="center"/>
              <w:rPr>
                <w:sz w:val="20"/>
              </w:rPr>
            </w:pPr>
            <w:r>
              <w:rPr>
                <w:spacing w:val="-2"/>
                <w:sz w:val="20"/>
              </w:rPr>
              <w:t>-</w:t>
            </w:r>
            <w:r>
              <w:rPr>
                <w:spacing w:val="-12"/>
                <w:sz w:val="20"/>
              </w:rPr>
              <w:t>2</w:t>
            </w:r>
          </w:p>
        </w:tc>
      </w:tr>
      <w:tr w:rsidR="007D00B4" w14:paraId="657AB8D0" w14:textId="77777777">
        <w:trPr>
          <w:trHeight w:val="302"/>
        </w:trPr>
        <w:tc>
          <w:tcPr>
            <w:tcW w:w="341" w:type="dxa"/>
            <w:tcBorders>
              <w:left w:val="single" w:sz="8" w:space="0" w:color="000000"/>
            </w:tcBorders>
            <w:shd w:val="clear" w:color="auto" w:fill="F0DCDB"/>
          </w:tcPr>
          <w:p w14:paraId="39E53CE0" w14:textId="77777777" w:rsidR="007D00B4" w:rsidRDefault="00000000">
            <w:pPr>
              <w:pStyle w:val="TableParagraph"/>
              <w:spacing w:before="36"/>
              <w:ind w:left="62" w:right="24"/>
              <w:jc w:val="center"/>
              <w:rPr>
                <w:sz w:val="20"/>
              </w:rPr>
            </w:pPr>
            <w:r>
              <w:rPr>
                <w:spacing w:val="-5"/>
                <w:sz w:val="20"/>
              </w:rPr>
              <w:t>26</w:t>
            </w:r>
          </w:p>
        </w:tc>
        <w:tc>
          <w:tcPr>
            <w:tcW w:w="6750" w:type="dxa"/>
            <w:shd w:val="clear" w:color="auto" w:fill="F0DCDB"/>
          </w:tcPr>
          <w:p w14:paraId="2A5D2382" w14:textId="77777777" w:rsidR="007D00B4" w:rsidRDefault="00000000">
            <w:pPr>
              <w:pStyle w:val="TableParagraph"/>
              <w:spacing w:before="36"/>
              <w:ind w:left="81"/>
              <w:rPr>
                <w:sz w:val="20"/>
              </w:rPr>
            </w:pPr>
            <w:r>
              <w:rPr>
                <w:sz w:val="20"/>
              </w:rPr>
              <w:t>Geste</w:t>
            </w:r>
            <w:r>
              <w:rPr>
                <w:spacing w:val="-4"/>
                <w:sz w:val="20"/>
              </w:rPr>
              <w:t xml:space="preserve"> </w:t>
            </w:r>
            <w:r>
              <w:rPr>
                <w:sz w:val="20"/>
              </w:rPr>
              <w:t>bref</w:t>
            </w:r>
            <w:r>
              <w:rPr>
                <w:spacing w:val="-2"/>
                <w:sz w:val="20"/>
              </w:rPr>
              <w:t xml:space="preserve"> </w:t>
            </w:r>
            <w:r>
              <w:rPr>
                <w:sz w:val="20"/>
              </w:rPr>
              <w:t>du</w:t>
            </w:r>
            <w:r>
              <w:rPr>
                <w:spacing w:val="-3"/>
                <w:sz w:val="20"/>
              </w:rPr>
              <w:t xml:space="preserve"> </w:t>
            </w:r>
            <w:r>
              <w:rPr>
                <w:sz w:val="20"/>
              </w:rPr>
              <w:t>conducteur</w:t>
            </w:r>
            <w:r>
              <w:rPr>
                <w:spacing w:val="-5"/>
                <w:sz w:val="20"/>
              </w:rPr>
              <w:t xml:space="preserve"> </w:t>
            </w:r>
            <w:r>
              <w:rPr>
                <w:sz w:val="20"/>
              </w:rPr>
              <w:t>pour</w:t>
            </w:r>
            <w:r>
              <w:rPr>
                <w:spacing w:val="-5"/>
                <w:sz w:val="20"/>
              </w:rPr>
              <w:t xml:space="preserve"> </w:t>
            </w:r>
            <w:r>
              <w:rPr>
                <w:sz w:val="20"/>
              </w:rPr>
              <w:t>obtenir</w:t>
            </w:r>
            <w:r>
              <w:rPr>
                <w:spacing w:val="-3"/>
                <w:sz w:val="20"/>
              </w:rPr>
              <w:t xml:space="preserve"> </w:t>
            </w:r>
            <w:r>
              <w:rPr>
                <w:spacing w:val="-2"/>
                <w:sz w:val="20"/>
              </w:rPr>
              <w:t>l'assis</w:t>
            </w:r>
          </w:p>
        </w:tc>
        <w:tc>
          <w:tcPr>
            <w:tcW w:w="1854" w:type="dxa"/>
            <w:tcBorders>
              <w:right w:val="single" w:sz="8" w:space="0" w:color="000000"/>
            </w:tcBorders>
            <w:shd w:val="clear" w:color="auto" w:fill="F0DCDB"/>
          </w:tcPr>
          <w:p w14:paraId="52280CAA" w14:textId="77777777" w:rsidR="007D00B4" w:rsidRDefault="00000000">
            <w:pPr>
              <w:pStyle w:val="TableParagraph"/>
              <w:spacing w:before="36"/>
              <w:ind w:left="243" w:right="207"/>
              <w:jc w:val="center"/>
              <w:rPr>
                <w:sz w:val="20"/>
              </w:rPr>
            </w:pPr>
            <w:r>
              <w:rPr>
                <w:spacing w:val="-2"/>
                <w:sz w:val="20"/>
              </w:rPr>
              <w:t>-</w:t>
            </w:r>
            <w:r>
              <w:rPr>
                <w:spacing w:val="-12"/>
                <w:sz w:val="20"/>
              </w:rPr>
              <w:t>2</w:t>
            </w:r>
          </w:p>
        </w:tc>
      </w:tr>
      <w:tr w:rsidR="007D00B4" w14:paraId="1D0BB3FF" w14:textId="77777777">
        <w:trPr>
          <w:trHeight w:val="300"/>
        </w:trPr>
        <w:tc>
          <w:tcPr>
            <w:tcW w:w="341" w:type="dxa"/>
            <w:tcBorders>
              <w:left w:val="single" w:sz="8" w:space="0" w:color="000000"/>
            </w:tcBorders>
          </w:tcPr>
          <w:p w14:paraId="3010E259" w14:textId="77777777" w:rsidR="007D00B4" w:rsidRDefault="00000000">
            <w:pPr>
              <w:pStyle w:val="TableParagraph"/>
              <w:spacing w:before="34"/>
              <w:ind w:left="62" w:right="24"/>
              <w:jc w:val="center"/>
              <w:rPr>
                <w:sz w:val="20"/>
              </w:rPr>
            </w:pPr>
            <w:r>
              <w:rPr>
                <w:spacing w:val="-5"/>
                <w:sz w:val="20"/>
              </w:rPr>
              <w:t>27</w:t>
            </w:r>
          </w:p>
        </w:tc>
        <w:tc>
          <w:tcPr>
            <w:tcW w:w="6750" w:type="dxa"/>
          </w:tcPr>
          <w:p w14:paraId="12C8418F" w14:textId="77777777" w:rsidR="007D00B4" w:rsidRDefault="00000000">
            <w:pPr>
              <w:pStyle w:val="TableParagraph"/>
              <w:spacing w:before="34"/>
              <w:ind w:left="81"/>
              <w:rPr>
                <w:sz w:val="20"/>
              </w:rPr>
            </w:pPr>
            <w:r>
              <w:rPr>
                <w:sz w:val="20"/>
              </w:rPr>
              <w:t>Le</w:t>
            </w:r>
            <w:r>
              <w:rPr>
                <w:spacing w:val="-3"/>
                <w:sz w:val="20"/>
              </w:rPr>
              <w:t xml:space="preserve"> </w:t>
            </w:r>
            <w:r>
              <w:rPr>
                <w:sz w:val="20"/>
              </w:rPr>
              <w:t>chien</w:t>
            </w:r>
            <w:r>
              <w:rPr>
                <w:spacing w:val="-2"/>
                <w:sz w:val="20"/>
              </w:rPr>
              <w:t xml:space="preserve"> </w:t>
            </w:r>
            <w:r>
              <w:rPr>
                <w:sz w:val="20"/>
              </w:rPr>
              <w:t>ne</w:t>
            </w:r>
            <w:r>
              <w:rPr>
                <w:spacing w:val="-5"/>
                <w:sz w:val="20"/>
              </w:rPr>
              <w:t xml:space="preserve"> </w:t>
            </w:r>
            <w:r>
              <w:rPr>
                <w:sz w:val="20"/>
              </w:rPr>
              <w:t>remet</w:t>
            </w:r>
            <w:r>
              <w:rPr>
                <w:spacing w:val="-3"/>
                <w:sz w:val="20"/>
              </w:rPr>
              <w:t xml:space="preserve"> </w:t>
            </w:r>
            <w:r>
              <w:rPr>
                <w:sz w:val="20"/>
              </w:rPr>
              <w:t>pas</w:t>
            </w:r>
            <w:r>
              <w:rPr>
                <w:spacing w:val="-3"/>
                <w:sz w:val="20"/>
              </w:rPr>
              <w:t xml:space="preserve"> </w:t>
            </w:r>
            <w:r>
              <w:rPr>
                <w:sz w:val="20"/>
              </w:rPr>
              <w:t>l'objet</w:t>
            </w:r>
            <w:r>
              <w:rPr>
                <w:spacing w:val="-3"/>
                <w:sz w:val="20"/>
              </w:rPr>
              <w:t xml:space="preserve"> </w:t>
            </w:r>
            <w:r>
              <w:rPr>
                <w:sz w:val="20"/>
              </w:rPr>
              <w:t>de</w:t>
            </w:r>
            <w:r>
              <w:rPr>
                <w:spacing w:val="-3"/>
                <w:sz w:val="20"/>
              </w:rPr>
              <w:t xml:space="preserve"> </w:t>
            </w:r>
            <w:r>
              <w:rPr>
                <w:sz w:val="20"/>
              </w:rPr>
              <w:t>son</w:t>
            </w:r>
            <w:r>
              <w:rPr>
                <w:spacing w:val="-3"/>
                <w:sz w:val="20"/>
              </w:rPr>
              <w:t xml:space="preserve"> </w:t>
            </w:r>
            <w:r>
              <w:rPr>
                <w:sz w:val="20"/>
              </w:rPr>
              <w:t>plein</w:t>
            </w:r>
            <w:r>
              <w:rPr>
                <w:spacing w:val="-2"/>
                <w:sz w:val="20"/>
              </w:rPr>
              <w:t xml:space="preserve"> </w:t>
            </w:r>
            <w:r>
              <w:rPr>
                <w:spacing w:val="-5"/>
                <w:sz w:val="20"/>
              </w:rPr>
              <w:t>gré</w:t>
            </w:r>
          </w:p>
        </w:tc>
        <w:tc>
          <w:tcPr>
            <w:tcW w:w="1854" w:type="dxa"/>
            <w:tcBorders>
              <w:right w:val="single" w:sz="8" w:space="0" w:color="000000"/>
            </w:tcBorders>
          </w:tcPr>
          <w:p w14:paraId="2787BA88" w14:textId="77777777" w:rsidR="007D00B4" w:rsidRDefault="00000000">
            <w:pPr>
              <w:pStyle w:val="TableParagraph"/>
              <w:spacing w:before="34"/>
              <w:ind w:left="243" w:right="207"/>
              <w:jc w:val="center"/>
              <w:rPr>
                <w:sz w:val="20"/>
              </w:rPr>
            </w:pPr>
            <w:r>
              <w:rPr>
                <w:spacing w:val="-2"/>
                <w:sz w:val="20"/>
              </w:rPr>
              <w:t>-</w:t>
            </w:r>
            <w:r>
              <w:rPr>
                <w:spacing w:val="-12"/>
                <w:sz w:val="20"/>
              </w:rPr>
              <w:t>2</w:t>
            </w:r>
          </w:p>
        </w:tc>
      </w:tr>
      <w:tr w:rsidR="007D00B4" w14:paraId="0C2FB4C9" w14:textId="77777777">
        <w:trPr>
          <w:trHeight w:val="297"/>
        </w:trPr>
        <w:tc>
          <w:tcPr>
            <w:tcW w:w="341" w:type="dxa"/>
            <w:tcBorders>
              <w:left w:val="single" w:sz="8" w:space="0" w:color="000000"/>
            </w:tcBorders>
            <w:shd w:val="clear" w:color="auto" w:fill="F0DCDB"/>
          </w:tcPr>
          <w:p w14:paraId="65050724" w14:textId="77777777" w:rsidR="007D00B4" w:rsidRDefault="00000000">
            <w:pPr>
              <w:pStyle w:val="TableParagraph"/>
              <w:spacing w:before="34"/>
              <w:ind w:left="62" w:right="24"/>
              <w:jc w:val="center"/>
              <w:rPr>
                <w:sz w:val="20"/>
              </w:rPr>
            </w:pPr>
            <w:r>
              <w:rPr>
                <w:spacing w:val="-5"/>
                <w:sz w:val="20"/>
              </w:rPr>
              <w:t>28</w:t>
            </w:r>
          </w:p>
        </w:tc>
        <w:tc>
          <w:tcPr>
            <w:tcW w:w="6750" w:type="dxa"/>
            <w:shd w:val="clear" w:color="auto" w:fill="F0DCDB"/>
          </w:tcPr>
          <w:p w14:paraId="0CEFD130" w14:textId="77777777" w:rsidR="007D00B4" w:rsidRDefault="00000000">
            <w:pPr>
              <w:pStyle w:val="TableParagraph"/>
              <w:spacing w:before="34"/>
              <w:ind w:left="81"/>
              <w:rPr>
                <w:sz w:val="20"/>
              </w:rPr>
            </w:pPr>
            <w:r>
              <w:rPr>
                <w:sz w:val="20"/>
              </w:rPr>
              <w:t>Le</w:t>
            </w:r>
            <w:r>
              <w:rPr>
                <w:spacing w:val="-4"/>
                <w:sz w:val="20"/>
              </w:rPr>
              <w:t xml:space="preserve"> </w:t>
            </w:r>
            <w:r>
              <w:rPr>
                <w:sz w:val="20"/>
              </w:rPr>
              <w:t>chien</w:t>
            </w:r>
            <w:r>
              <w:rPr>
                <w:spacing w:val="-2"/>
                <w:sz w:val="20"/>
              </w:rPr>
              <w:t xml:space="preserve"> </w:t>
            </w:r>
            <w:r>
              <w:rPr>
                <w:sz w:val="20"/>
              </w:rPr>
              <w:t>ne</w:t>
            </w:r>
            <w:r>
              <w:rPr>
                <w:spacing w:val="-5"/>
                <w:sz w:val="20"/>
              </w:rPr>
              <w:t xml:space="preserve"> </w:t>
            </w:r>
            <w:r>
              <w:rPr>
                <w:sz w:val="20"/>
              </w:rPr>
              <w:t>rapporte</w:t>
            </w:r>
            <w:r>
              <w:rPr>
                <w:spacing w:val="-3"/>
                <w:sz w:val="20"/>
              </w:rPr>
              <w:t xml:space="preserve"> </w:t>
            </w:r>
            <w:r>
              <w:rPr>
                <w:sz w:val="20"/>
              </w:rPr>
              <w:t>pas</w:t>
            </w:r>
            <w:r>
              <w:rPr>
                <w:spacing w:val="-4"/>
                <w:sz w:val="20"/>
              </w:rPr>
              <w:t xml:space="preserve"> </w:t>
            </w:r>
            <w:r>
              <w:rPr>
                <w:sz w:val="20"/>
              </w:rPr>
              <w:t>l'objet</w:t>
            </w:r>
            <w:r>
              <w:rPr>
                <w:spacing w:val="-3"/>
                <w:sz w:val="20"/>
              </w:rPr>
              <w:t xml:space="preserve"> </w:t>
            </w:r>
            <w:r>
              <w:rPr>
                <w:sz w:val="20"/>
              </w:rPr>
              <w:t>dans</w:t>
            </w:r>
            <w:r>
              <w:rPr>
                <w:spacing w:val="-4"/>
                <w:sz w:val="20"/>
              </w:rPr>
              <w:t xml:space="preserve"> </w:t>
            </w:r>
            <w:r>
              <w:rPr>
                <w:sz w:val="20"/>
              </w:rPr>
              <w:t>les</w:t>
            </w:r>
            <w:r>
              <w:rPr>
                <w:spacing w:val="-4"/>
                <w:sz w:val="20"/>
              </w:rPr>
              <w:t xml:space="preserve"> </w:t>
            </w:r>
            <w:r>
              <w:rPr>
                <w:spacing w:val="-5"/>
                <w:sz w:val="20"/>
              </w:rPr>
              <w:t>15"</w:t>
            </w:r>
          </w:p>
        </w:tc>
        <w:tc>
          <w:tcPr>
            <w:tcW w:w="1854" w:type="dxa"/>
            <w:tcBorders>
              <w:right w:val="single" w:sz="8" w:space="0" w:color="000000"/>
            </w:tcBorders>
            <w:shd w:val="clear" w:color="auto" w:fill="F0DCDB"/>
          </w:tcPr>
          <w:p w14:paraId="6738E17F" w14:textId="77777777" w:rsidR="007D00B4" w:rsidRDefault="00000000">
            <w:pPr>
              <w:pStyle w:val="TableParagraph"/>
              <w:spacing w:before="34"/>
              <w:ind w:left="243" w:right="207"/>
              <w:jc w:val="center"/>
              <w:rPr>
                <w:sz w:val="20"/>
              </w:rPr>
            </w:pPr>
            <w:r>
              <w:rPr>
                <w:spacing w:val="-2"/>
                <w:sz w:val="20"/>
              </w:rPr>
              <w:t>-</w:t>
            </w:r>
            <w:r>
              <w:rPr>
                <w:spacing w:val="-12"/>
                <w:sz w:val="20"/>
              </w:rPr>
              <w:t>4</w:t>
            </w:r>
          </w:p>
        </w:tc>
      </w:tr>
      <w:tr w:rsidR="007D00B4" w14:paraId="11407F2E" w14:textId="77777777">
        <w:trPr>
          <w:trHeight w:val="299"/>
        </w:trPr>
        <w:tc>
          <w:tcPr>
            <w:tcW w:w="341" w:type="dxa"/>
            <w:tcBorders>
              <w:left w:val="single" w:sz="8" w:space="0" w:color="000000"/>
            </w:tcBorders>
          </w:tcPr>
          <w:p w14:paraId="1D3728DC" w14:textId="77777777" w:rsidR="007D00B4" w:rsidRDefault="00000000">
            <w:pPr>
              <w:pStyle w:val="TableParagraph"/>
              <w:spacing w:before="36"/>
              <w:ind w:left="62" w:right="20"/>
              <w:jc w:val="center"/>
              <w:rPr>
                <w:sz w:val="20"/>
              </w:rPr>
            </w:pPr>
            <w:r>
              <w:rPr>
                <w:spacing w:val="-5"/>
                <w:sz w:val="20"/>
              </w:rPr>
              <w:t>29</w:t>
            </w:r>
          </w:p>
        </w:tc>
        <w:tc>
          <w:tcPr>
            <w:tcW w:w="6750" w:type="dxa"/>
          </w:tcPr>
          <w:p w14:paraId="68274F58" w14:textId="77777777" w:rsidR="007D00B4" w:rsidRDefault="00000000">
            <w:pPr>
              <w:pStyle w:val="TableParagraph"/>
              <w:spacing w:before="36"/>
              <w:ind w:left="81"/>
              <w:rPr>
                <w:sz w:val="20"/>
              </w:rPr>
            </w:pPr>
            <w:r>
              <w:rPr>
                <w:sz w:val="20"/>
              </w:rPr>
              <w:t>Le</w:t>
            </w:r>
            <w:r>
              <w:rPr>
                <w:spacing w:val="-4"/>
                <w:sz w:val="20"/>
              </w:rPr>
              <w:t xml:space="preserve"> </w:t>
            </w:r>
            <w:r>
              <w:rPr>
                <w:sz w:val="20"/>
              </w:rPr>
              <w:t>conducteur</w:t>
            </w:r>
            <w:r>
              <w:rPr>
                <w:spacing w:val="-4"/>
                <w:sz w:val="20"/>
              </w:rPr>
              <w:t xml:space="preserve"> </w:t>
            </w:r>
            <w:r>
              <w:rPr>
                <w:sz w:val="20"/>
              </w:rPr>
              <w:t>se</w:t>
            </w:r>
            <w:r>
              <w:rPr>
                <w:spacing w:val="-4"/>
                <w:sz w:val="20"/>
              </w:rPr>
              <w:t xml:space="preserve"> </w:t>
            </w:r>
            <w:r>
              <w:rPr>
                <w:sz w:val="20"/>
              </w:rPr>
              <w:t>déplace</w:t>
            </w:r>
            <w:r>
              <w:rPr>
                <w:spacing w:val="-4"/>
                <w:sz w:val="20"/>
              </w:rPr>
              <w:t xml:space="preserve"> </w:t>
            </w:r>
            <w:r>
              <w:rPr>
                <w:sz w:val="20"/>
              </w:rPr>
              <w:t>pour</w:t>
            </w:r>
            <w:r>
              <w:rPr>
                <w:spacing w:val="-6"/>
                <w:sz w:val="20"/>
              </w:rPr>
              <w:t xml:space="preserve"> </w:t>
            </w:r>
            <w:r>
              <w:rPr>
                <w:sz w:val="20"/>
              </w:rPr>
              <w:t>prendre</w:t>
            </w:r>
            <w:r>
              <w:rPr>
                <w:spacing w:val="-3"/>
                <w:sz w:val="20"/>
              </w:rPr>
              <w:t xml:space="preserve"> </w:t>
            </w:r>
            <w:r>
              <w:rPr>
                <w:sz w:val="20"/>
              </w:rPr>
              <w:t>l'objet</w:t>
            </w:r>
            <w:r>
              <w:rPr>
                <w:spacing w:val="-4"/>
                <w:sz w:val="20"/>
              </w:rPr>
              <w:t xml:space="preserve"> </w:t>
            </w:r>
            <w:r>
              <w:rPr>
                <w:sz w:val="20"/>
              </w:rPr>
              <w:t>dans</w:t>
            </w:r>
            <w:r>
              <w:rPr>
                <w:spacing w:val="-5"/>
                <w:sz w:val="20"/>
              </w:rPr>
              <w:t xml:space="preserve"> </w:t>
            </w:r>
            <w:r>
              <w:rPr>
                <w:sz w:val="20"/>
              </w:rPr>
              <w:t>la</w:t>
            </w:r>
            <w:r>
              <w:rPr>
                <w:spacing w:val="-4"/>
                <w:sz w:val="20"/>
              </w:rPr>
              <w:t xml:space="preserve"> </w:t>
            </w:r>
            <w:r>
              <w:rPr>
                <w:sz w:val="20"/>
              </w:rPr>
              <w:t>gueule</w:t>
            </w:r>
            <w:r>
              <w:rPr>
                <w:spacing w:val="-5"/>
                <w:sz w:val="20"/>
              </w:rPr>
              <w:t xml:space="preserve"> </w:t>
            </w:r>
            <w:r>
              <w:rPr>
                <w:sz w:val="20"/>
              </w:rPr>
              <w:t>du</w:t>
            </w:r>
            <w:r>
              <w:rPr>
                <w:spacing w:val="-3"/>
                <w:sz w:val="20"/>
              </w:rPr>
              <w:t xml:space="preserve"> </w:t>
            </w:r>
            <w:r>
              <w:rPr>
                <w:spacing w:val="-2"/>
                <w:sz w:val="20"/>
              </w:rPr>
              <w:t>chien</w:t>
            </w:r>
          </w:p>
        </w:tc>
        <w:tc>
          <w:tcPr>
            <w:tcW w:w="1854" w:type="dxa"/>
            <w:tcBorders>
              <w:right w:val="single" w:sz="8" w:space="0" w:color="000000"/>
            </w:tcBorders>
          </w:tcPr>
          <w:p w14:paraId="471BD17D" w14:textId="77777777" w:rsidR="007D00B4" w:rsidRDefault="00000000">
            <w:pPr>
              <w:pStyle w:val="TableParagraph"/>
              <w:spacing w:before="36"/>
              <w:ind w:left="243" w:right="207"/>
              <w:jc w:val="center"/>
              <w:rPr>
                <w:sz w:val="20"/>
              </w:rPr>
            </w:pPr>
            <w:r>
              <w:rPr>
                <w:spacing w:val="-2"/>
                <w:sz w:val="20"/>
              </w:rPr>
              <w:t>-</w:t>
            </w:r>
            <w:r>
              <w:rPr>
                <w:spacing w:val="-12"/>
                <w:sz w:val="20"/>
              </w:rPr>
              <w:t>4</w:t>
            </w:r>
          </w:p>
        </w:tc>
      </w:tr>
      <w:tr w:rsidR="007D00B4" w14:paraId="02A3E6D3" w14:textId="77777777">
        <w:trPr>
          <w:trHeight w:val="299"/>
        </w:trPr>
        <w:tc>
          <w:tcPr>
            <w:tcW w:w="341" w:type="dxa"/>
            <w:tcBorders>
              <w:left w:val="single" w:sz="8" w:space="0" w:color="000000"/>
            </w:tcBorders>
            <w:shd w:val="clear" w:color="auto" w:fill="F0DCDB"/>
          </w:tcPr>
          <w:p w14:paraId="725BC839" w14:textId="77777777" w:rsidR="007D00B4" w:rsidRDefault="00000000">
            <w:pPr>
              <w:pStyle w:val="TableParagraph"/>
              <w:spacing w:before="36"/>
              <w:ind w:left="62" w:right="24"/>
              <w:jc w:val="center"/>
              <w:rPr>
                <w:sz w:val="20"/>
              </w:rPr>
            </w:pPr>
            <w:r>
              <w:rPr>
                <w:spacing w:val="-5"/>
                <w:sz w:val="20"/>
              </w:rPr>
              <w:t>30</w:t>
            </w:r>
          </w:p>
        </w:tc>
        <w:tc>
          <w:tcPr>
            <w:tcW w:w="6750" w:type="dxa"/>
            <w:shd w:val="clear" w:color="auto" w:fill="F0DCDB"/>
          </w:tcPr>
          <w:p w14:paraId="461D1B9B" w14:textId="77777777" w:rsidR="007D00B4" w:rsidRDefault="00000000">
            <w:pPr>
              <w:pStyle w:val="TableParagraph"/>
              <w:spacing w:before="36"/>
              <w:ind w:left="81"/>
              <w:rPr>
                <w:sz w:val="20"/>
              </w:rPr>
            </w:pPr>
            <w:r>
              <w:rPr>
                <w:sz w:val="20"/>
              </w:rPr>
              <w:t>Objet</w:t>
            </w:r>
            <w:r>
              <w:rPr>
                <w:spacing w:val="-4"/>
                <w:sz w:val="20"/>
              </w:rPr>
              <w:t xml:space="preserve"> </w:t>
            </w:r>
            <w:r>
              <w:rPr>
                <w:sz w:val="20"/>
              </w:rPr>
              <w:t>lancé</w:t>
            </w:r>
            <w:r>
              <w:rPr>
                <w:spacing w:val="-3"/>
                <w:sz w:val="20"/>
              </w:rPr>
              <w:t xml:space="preserve"> </w:t>
            </w:r>
            <w:r>
              <w:rPr>
                <w:sz w:val="20"/>
              </w:rPr>
              <w:t>à</w:t>
            </w:r>
            <w:r>
              <w:rPr>
                <w:spacing w:val="-3"/>
                <w:sz w:val="20"/>
              </w:rPr>
              <w:t xml:space="preserve"> </w:t>
            </w:r>
            <w:r>
              <w:rPr>
                <w:sz w:val="20"/>
              </w:rPr>
              <w:t>moins</w:t>
            </w:r>
            <w:r>
              <w:rPr>
                <w:spacing w:val="-4"/>
                <w:sz w:val="20"/>
              </w:rPr>
              <w:t xml:space="preserve"> </w:t>
            </w:r>
            <w:r>
              <w:rPr>
                <w:sz w:val="20"/>
              </w:rPr>
              <w:t>de</w:t>
            </w:r>
            <w:r>
              <w:rPr>
                <w:spacing w:val="-5"/>
                <w:sz w:val="20"/>
              </w:rPr>
              <w:t xml:space="preserve"> </w:t>
            </w:r>
            <w:r>
              <w:rPr>
                <w:sz w:val="20"/>
              </w:rPr>
              <w:t>5</w:t>
            </w:r>
            <w:r>
              <w:rPr>
                <w:spacing w:val="-2"/>
                <w:sz w:val="20"/>
              </w:rPr>
              <w:t xml:space="preserve"> </w:t>
            </w:r>
            <w:r>
              <w:rPr>
                <w:sz w:val="20"/>
              </w:rPr>
              <w:t>mètres</w:t>
            </w:r>
            <w:r>
              <w:rPr>
                <w:spacing w:val="-5"/>
                <w:sz w:val="20"/>
              </w:rPr>
              <w:t xml:space="preserve"> </w:t>
            </w:r>
            <w:r>
              <w:rPr>
                <w:sz w:val="20"/>
              </w:rPr>
              <w:t>(sauf</w:t>
            </w:r>
            <w:r>
              <w:rPr>
                <w:spacing w:val="-3"/>
                <w:sz w:val="20"/>
              </w:rPr>
              <w:t xml:space="preserve"> </w:t>
            </w:r>
            <w:r>
              <w:rPr>
                <w:sz w:val="20"/>
              </w:rPr>
              <w:t>raison</w:t>
            </w:r>
            <w:r>
              <w:rPr>
                <w:spacing w:val="-2"/>
                <w:sz w:val="20"/>
              </w:rPr>
              <w:t xml:space="preserve"> climatique)</w:t>
            </w:r>
          </w:p>
        </w:tc>
        <w:tc>
          <w:tcPr>
            <w:tcW w:w="1854" w:type="dxa"/>
            <w:tcBorders>
              <w:right w:val="single" w:sz="8" w:space="0" w:color="000000"/>
            </w:tcBorders>
            <w:shd w:val="clear" w:color="auto" w:fill="F0DCDB"/>
          </w:tcPr>
          <w:p w14:paraId="65B8EE89" w14:textId="77777777" w:rsidR="007D00B4" w:rsidRDefault="00000000">
            <w:pPr>
              <w:pStyle w:val="TableParagraph"/>
              <w:spacing w:before="36"/>
              <w:ind w:left="243" w:right="207"/>
              <w:jc w:val="center"/>
              <w:rPr>
                <w:sz w:val="20"/>
              </w:rPr>
            </w:pPr>
            <w:r>
              <w:rPr>
                <w:spacing w:val="-2"/>
                <w:sz w:val="20"/>
              </w:rPr>
              <w:t>-</w:t>
            </w:r>
            <w:r>
              <w:rPr>
                <w:spacing w:val="-12"/>
                <w:sz w:val="20"/>
              </w:rPr>
              <w:t>2</w:t>
            </w:r>
          </w:p>
        </w:tc>
      </w:tr>
      <w:tr w:rsidR="007D00B4" w14:paraId="5A545942" w14:textId="77777777">
        <w:trPr>
          <w:trHeight w:val="496"/>
        </w:trPr>
        <w:tc>
          <w:tcPr>
            <w:tcW w:w="341" w:type="dxa"/>
          </w:tcPr>
          <w:p w14:paraId="64DAD317" w14:textId="77777777" w:rsidR="007D00B4" w:rsidRDefault="00000000">
            <w:pPr>
              <w:pStyle w:val="TableParagraph"/>
              <w:spacing w:before="36"/>
              <w:ind w:left="67" w:right="20"/>
              <w:jc w:val="center"/>
              <w:rPr>
                <w:sz w:val="20"/>
              </w:rPr>
            </w:pPr>
            <w:r>
              <w:rPr>
                <w:spacing w:val="-5"/>
                <w:sz w:val="20"/>
              </w:rPr>
              <w:t>31</w:t>
            </w:r>
          </w:p>
        </w:tc>
        <w:tc>
          <w:tcPr>
            <w:tcW w:w="6750" w:type="dxa"/>
          </w:tcPr>
          <w:p w14:paraId="39E0FA2A" w14:textId="77777777" w:rsidR="007D00B4" w:rsidRDefault="00000000">
            <w:pPr>
              <w:pStyle w:val="TableParagraph"/>
              <w:spacing w:before="16" w:line="230" w:lineRule="atLeast"/>
              <w:ind w:left="81"/>
              <w:rPr>
                <w:sz w:val="20"/>
              </w:rPr>
            </w:pPr>
            <w:r>
              <w:rPr>
                <w:sz w:val="20"/>
              </w:rPr>
              <w:t>A</w:t>
            </w:r>
            <w:r>
              <w:rPr>
                <w:spacing w:val="-3"/>
                <w:sz w:val="20"/>
              </w:rPr>
              <w:t xml:space="preserve"> </w:t>
            </w:r>
            <w:r>
              <w:rPr>
                <w:sz w:val="20"/>
              </w:rPr>
              <w:t>la</w:t>
            </w:r>
            <w:r>
              <w:rPr>
                <w:spacing w:val="-3"/>
                <w:sz w:val="20"/>
              </w:rPr>
              <w:t xml:space="preserve"> </w:t>
            </w:r>
            <w:r>
              <w:rPr>
                <w:sz w:val="20"/>
              </w:rPr>
              <w:t>réception</w:t>
            </w:r>
            <w:r>
              <w:rPr>
                <w:spacing w:val="-3"/>
                <w:sz w:val="20"/>
              </w:rPr>
              <w:t xml:space="preserve"> </w:t>
            </w:r>
            <w:r>
              <w:rPr>
                <w:sz w:val="20"/>
              </w:rPr>
              <w:t>de</w:t>
            </w:r>
            <w:r>
              <w:rPr>
                <w:spacing w:val="-5"/>
                <w:sz w:val="20"/>
              </w:rPr>
              <w:t xml:space="preserve"> </w:t>
            </w:r>
            <w:r>
              <w:rPr>
                <w:sz w:val="20"/>
              </w:rPr>
              <w:t>l'objet</w:t>
            </w:r>
            <w:r>
              <w:rPr>
                <w:spacing w:val="-3"/>
                <w:sz w:val="20"/>
              </w:rPr>
              <w:t xml:space="preserve"> </w:t>
            </w:r>
            <w:r>
              <w:rPr>
                <w:sz w:val="20"/>
              </w:rPr>
              <w:t>le</w:t>
            </w:r>
            <w:r>
              <w:rPr>
                <w:spacing w:val="-3"/>
                <w:sz w:val="20"/>
              </w:rPr>
              <w:t xml:space="preserve"> </w:t>
            </w:r>
            <w:r>
              <w:rPr>
                <w:sz w:val="20"/>
              </w:rPr>
              <w:t>conducteur</w:t>
            </w:r>
            <w:r>
              <w:rPr>
                <w:spacing w:val="-3"/>
                <w:sz w:val="20"/>
              </w:rPr>
              <w:t xml:space="preserve"> </w:t>
            </w:r>
            <w:r>
              <w:rPr>
                <w:sz w:val="20"/>
              </w:rPr>
              <w:t>le</w:t>
            </w:r>
            <w:r>
              <w:rPr>
                <w:spacing w:val="-3"/>
                <w:sz w:val="20"/>
              </w:rPr>
              <w:t xml:space="preserve"> </w:t>
            </w:r>
            <w:r>
              <w:rPr>
                <w:sz w:val="20"/>
              </w:rPr>
              <w:t>laisse</w:t>
            </w:r>
            <w:r>
              <w:rPr>
                <w:spacing w:val="-3"/>
                <w:sz w:val="20"/>
              </w:rPr>
              <w:t xml:space="preserve"> </w:t>
            </w:r>
            <w:r>
              <w:rPr>
                <w:sz w:val="20"/>
              </w:rPr>
              <w:t>tomber</w:t>
            </w:r>
            <w:r>
              <w:rPr>
                <w:spacing w:val="-3"/>
                <w:sz w:val="20"/>
              </w:rPr>
              <w:t xml:space="preserve"> </w:t>
            </w:r>
            <w:r>
              <w:rPr>
                <w:sz w:val="20"/>
              </w:rPr>
              <w:t>après</w:t>
            </w:r>
            <w:r>
              <w:rPr>
                <w:spacing w:val="-6"/>
                <w:sz w:val="20"/>
              </w:rPr>
              <w:t xml:space="preserve"> </w:t>
            </w:r>
            <w:r>
              <w:rPr>
                <w:sz w:val="20"/>
              </w:rPr>
              <w:t>l'avoir</w:t>
            </w:r>
            <w:r>
              <w:rPr>
                <w:spacing w:val="-3"/>
                <w:sz w:val="20"/>
              </w:rPr>
              <w:t xml:space="preserve"> </w:t>
            </w:r>
            <w:r>
              <w:rPr>
                <w:sz w:val="20"/>
              </w:rPr>
              <w:t>eu</w:t>
            </w:r>
            <w:r>
              <w:rPr>
                <w:spacing w:val="-3"/>
                <w:sz w:val="20"/>
              </w:rPr>
              <w:t xml:space="preserve"> </w:t>
            </w:r>
            <w:r>
              <w:rPr>
                <w:sz w:val="20"/>
              </w:rPr>
              <w:t>en</w:t>
            </w:r>
            <w:r>
              <w:rPr>
                <w:spacing w:val="-3"/>
                <w:sz w:val="20"/>
              </w:rPr>
              <w:t xml:space="preserve"> </w:t>
            </w:r>
            <w:r>
              <w:rPr>
                <w:sz w:val="20"/>
              </w:rPr>
              <w:t>main,</w:t>
            </w:r>
            <w:r>
              <w:rPr>
                <w:spacing w:val="-3"/>
                <w:sz w:val="20"/>
              </w:rPr>
              <w:t xml:space="preserve"> </w:t>
            </w:r>
            <w:r>
              <w:rPr>
                <w:sz w:val="20"/>
              </w:rPr>
              <w:t>le ramasse sans se déplacer</w:t>
            </w:r>
          </w:p>
        </w:tc>
        <w:tc>
          <w:tcPr>
            <w:tcW w:w="1854" w:type="dxa"/>
          </w:tcPr>
          <w:p w14:paraId="06EA01D1" w14:textId="77777777" w:rsidR="007D00B4" w:rsidRDefault="00000000">
            <w:pPr>
              <w:pStyle w:val="TableParagraph"/>
              <w:spacing w:before="36"/>
              <w:ind w:left="102" w:right="76"/>
              <w:jc w:val="center"/>
              <w:rPr>
                <w:sz w:val="20"/>
              </w:rPr>
            </w:pPr>
            <w:r>
              <w:rPr>
                <w:spacing w:val="-2"/>
                <w:sz w:val="20"/>
              </w:rPr>
              <w:t>-</w:t>
            </w:r>
            <w:r>
              <w:rPr>
                <w:spacing w:val="-12"/>
                <w:sz w:val="20"/>
              </w:rPr>
              <w:t>1</w:t>
            </w:r>
          </w:p>
        </w:tc>
      </w:tr>
    </w:tbl>
    <w:p w14:paraId="70F12ADD" w14:textId="77777777" w:rsidR="007D00B4" w:rsidRDefault="007D00B4">
      <w:pPr>
        <w:pStyle w:val="Corpsdetexte"/>
        <w:spacing w:before="10"/>
        <w:ind w:left="0"/>
        <w:rPr>
          <w:sz w:val="12"/>
        </w:rPr>
      </w:pPr>
    </w:p>
    <w:p w14:paraId="6F066415" w14:textId="77777777" w:rsidR="007D00B4" w:rsidRDefault="00000000">
      <w:pPr>
        <w:pStyle w:val="Titre5"/>
        <w:spacing w:before="91"/>
        <w:ind w:left="904" w:right="1201" w:firstLine="0"/>
        <w:jc w:val="center"/>
        <w:rPr>
          <w:u w:val="none"/>
        </w:rPr>
      </w:pPr>
      <w:r>
        <w:t>Rapport</w:t>
      </w:r>
      <w:r>
        <w:rPr>
          <w:spacing w:val="-4"/>
        </w:rPr>
        <w:t xml:space="preserve"> </w:t>
      </w:r>
      <w:r>
        <w:t>au</w:t>
      </w:r>
      <w:r>
        <w:rPr>
          <w:spacing w:val="-4"/>
        </w:rPr>
        <w:t xml:space="preserve"> </w:t>
      </w:r>
      <w:r>
        <w:t>Vu</w:t>
      </w:r>
      <w:r>
        <w:rPr>
          <w:spacing w:val="-3"/>
        </w:rPr>
        <w:t xml:space="preserve"> </w:t>
      </w:r>
      <w:r>
        <w:t>8</w:t>
      </w:r>
      <w:r>
        <w:rPr>
          <w:spacing w:val="-2"/>
        </w:rPr>
        <w:t xml:space="preserve"> points</w:t>
      </w:r>
    </w:p>
    <w:p w14:paraId="633A66F3" w14:textId="77777777" w:rsidR="007D00B4" w:rsidRDefault="007D00B4">
      <w:pPr>
        <w:pStyle w:val="Corpsdetexte"/>
        <w:ind w:left="0"/>
        <w:rPr>
          <w:b/>
          <w:i/>
          <w:sz w:val="18"/>
        </w:rPr>
      </w:pPr>
    </w:p>
    <w:p w14:paraId="528C52B7" w14:textId="77777777" w:rsidR="007D00B4" w:rsidRDefault="00000000">
      <w:pPr>
        <w:spacing w:before="91"/>
        <w:ind w:left="352"/>
        <w:rPr>
          <w:b/>
          <w:i/>
          <w:sz w:val="20"/>
        </w:rPr>
      </w:pPr>
      <w:r>
        <w:rPr>
          <w:spacing w:val="-6"/>
          <w:sz w:val="20"/>
          <w:u w:val="single"/>
        </w:rPr>
        <w:t xml:space="preserve"> </w:t>
      </w:r>
      <w:r>
        <w:rPr>
          <w:b/>
          <w:i/>
          <w:sz w:val="20"/>
          <w:u w:val="single"/>
        </w:rPr>
        <w:t>Déroulement</w:t>
      </w:r>
      <w:r>
        <w:rPr>
          <w:b/>
          <w:i/>
          <w:spacing w:val="-4"/>
          <w:sz w:val="20"/>
          <w:u w:val="single"/>
        </w:rPr>
        <w:t xml:space="preserve"> </w:t>
      </w:r>
      <w:r>
        <w:rPr>
          <w:b/>
          <w:i/>
          <w:sz w:val="20"/>
          <w:u w:val="single"/>
        </w:rPr>
        <w:t>de</w:t>
      </w:r>
      <w:r>
        <w:rPr>
          <w:b/>
          <w:i/>
          <w:spacing w:val="-4"/>
          <w:sz w:val="20"/>
          <w:u w:val="single"/>
        </w:rPr>
        <w:t xml:space="preserve"> </w:t>
      </w:r>
      <w:r>
        <w:rPr>
          <w:b/>
          <w:i/>
          <w:spacing w:val="-2"/>
          <w:sz w:val="20"/>
          <w:u w:val="single"/>
        </w:rPr>
        <w:t>l’exercice</w:t>
      </w:r>
    </w:p>
    <w:p w14:paraId="6C4E1989" w14:textId="77777777" w:rsidR="007D00B4" w:rsidRDefault="007D00B4">
      <w:pPr>
        <w:pStyle w:val="Corpsdetexte"/>
        <w:spacing w:before="8"/>
        <w:ind w:left="0"/>
        <w:rPr>
          <w:b/>
          <w:i/>
          <w:sz w:val="17"/>
        </w:rPr>
      </w:pPr>
    </w:p>
    <w:p w14:paraId="0B367B8F" w14:textId="77777777" w:rsidR="007D00B4" w:rsidRDefault="00000000">
      <w:pPr>
        <w:pStyle w:val="Paragraphedeliste"/>
        <w:numPr>
          <w:ilvl w:val="0"/>
          <w:numId w:val="28"/>
        </w:numPr>
        <w:tabs>
          <w:tab w:val="left" w:pos="1072"/>
        </w:tabs>
        <w:spacing w:before="93" w:line="278" w:lineRule="auto"/>
        <w:ind w:right="1009"/>
        <w:rPr>
          <w:sz w:val="20"/>
        </w:rPr>
      </w:pPr>
      <w:r>
        <w:rPr>
          <w:sz w:val="20"/>
        </w:rPr>
        <w:t>Le</w:t>
      </w:r>
      <w:r>
        <w:rPr>
          <w:spacing w:val="-1"/>
          <w:sz w:val="20"/>
        </w:rPr>
        <w:t xml:space="preserve"> </w:t>
      </w:r>
      <w:r>
        <w:rPr>
          <w:sz w:val="20"/>
        </w:rPr>
        <w:t>conducteur,</w:t>
      </w:r>
      <w:r>
        <w:rPr>
          <w:spacing w:val="-2"/>
          <w:sz w:val="20"/>
        </w:rPr>
        <w:t xml:space="preserve"> </w:t>
      </w:r>
      <w:r>
        <w:rPr>
          <w:sz w:val="20"/>
        </w:rPr>
        <w:t>sous</w:t>
      </w:r>
      <w:r>
        <w:rPr>
          <w:spacing w:val="-3"/>
          <w:sz w:val="20"/>
        </w:rPr>
        <w:t xml:space="preserve"> </w:t>
      </w:r>
      <w:r>
        <w:rPr>
          <w:sz w:val="20"/>
        </w:rPr>
        <w:t>la</w:t>
      </w:r>
      <w:r>
        <w:rPr>
          <w:spacing w:val="-2"/>
          <w:sz w:val="20"/>
        </w:rPr>
        <w:t xml:space="preserve"> </w:t>
      </w:r>
      <w:r>
        <w:rPr>
          <w:sz w:val="20"/>
        </w:rPr>
        <w:t>conduite</w:t>
      </w:r>
      <w:r>
        <w:rPr>
          <w:spacing w:val="-2"/>
          <w:sz w:val="20"/>
        </w:rPr>
        <w:t xml:space="preserve"> </w:t>
      </w:r>
      <w:r>
        <w:rPr>
          <w:sz w:val="20"/>
        </w:rPr>
        <w:t>du commissaire,</w:t>
      </w:r>
      <w:r>
        <w:rPr>
          <w:spacing w:val="-1"/>
          <w:sz w:val="20"/>
        </w:rPr>
        <w:t xml:space="preserve"> </w:t>
      </w:r>
      <w:r>
        <w:rPr>
          <w:sz w:val="20"/>
        </w:rPr>
        <w:t>viendra</w:t>
      </w:r>
      <w:r>
        <w:rPr>
          <w:spacing w:val="-4"/>
          <w:sz w:val="20"/>
        </w:rPr>
        <w:t xml:space="preserve"> </w:t>
      </w:r>
      <w:r>
        <w:rPr>
          <w:sz w:val="20"/>
        </w:rPr>
        <w:t>placer</w:t>
      </w:r>
      <w:r>
        <w:rPr>
          <w:spacing w:val="-2"/>
          <w:sz w:val="20"/>
        </w:rPr>
        <w:t xml:space="preserve"> </w:t>
      </w:r>
      <w:r>
        <w:rPr>
          <w:sz w:val="20"/>
        </w:rPr>
        <w:t>son chien</w:t>
      </w:r>
      <w:r>
        <w:rPr>
          <w:spacing w:val="-3"/>
          <w:sz w:val="20"/>
        </w:rPr>
        <w:t xml:space="preserve"> </w:t>
      </w:r>
      <w:r>
        <w:rPr>
          <w:sz w:val="20"/>
        </w:rPr>
        <w:t>à</w:t>
      </w:r>
      <w:r>
        <w:rPr>
          <w:spacing w:val="-2"/>
          <w:sz w:val="20"/>
        </w:rPr>
        <w:t xml:space="preserve"> </w:t>
      </w:r>
      <w:r>
        <w:rPr>
          <w:sz w:val="20"/>
        </w:rPr>
        <w:t>l'endroit</w:t>
      </w:r>
      <w:r>
        <w:rPr>
          <w:spacing w:val="-3"/>
          <w:sz w:val="20"/>
        </w:rPr>
        <w:t xml:space="preserve"> </w:t>
      </w:r>
      <w:r>
        <w:rPr>
          <w:sz w:val="20"/>
        </w:rPr>
        <w:t>qui</w:t>
      </w:r>
      <w:r>
        <w:rPr>
          <w:spacing w:val="-3"/>
          <w:sz w:val="20"/>
        </w:rPr>
        <w:t xml:space="preserve"> </w:t>
      </w:r>
      <w:r>
        <w:rPr>
          <w:sz w:val="20"/>
        </w:rPr>
        <w:t>lui</w:t>
      </w:r>
      <w:r>
        <w:rPr>
          <w:spacing w:val="-3"/>
          <w:sz w:val="20"/>
        </w:rPr>
        <w:t xml:space="preserve"> </w:t>
      </w:r>
      <w:r>
        <w:rPr>
          <w:sz w:val="20"/>
        </w:rPr>
        <w:t>sera</w:t>
      </w:r>
      <w:r>
        <w:rPr>
          <w:spacing w:val="-2"/>
          <w:sz w:val="20"/>
        </w:rPr>
        <w:t xml:space="preserve"> </w:t>
      </w:r>
      <w:r>
        <w:rPr>
          <w:sz w:val="20"/>
        </w:rPr>
        <w:t>indiqué,</w:t>
      </w:r>
      <w:r>
        <w:rPr>
          <w:spacing w:val="-1"/>
          <w:sz w:val="20"/>
        </w:rPr>
        <w:t xml:space="preserve"> </w:t>
      </w:r>
      <w:r>
        <w:rPr>
          <w:sz w:val="20"/>
        </w:rPr>
        <w:t>selon</w:t>
      </w:r>
      <w:r>
        <w:rPr>
          <w:spacing w:val="-3"/>
          <w:sz w:val="20"/>
        </w:rPr>
        <w:t xml:space="preserve"> </w:t>
      </w:r>
      <w:r>
        <w:rPr>
          <w:sz w:val="20"/>
        </w:rPr>
        <w:t>les mêmes règles de positionnement que pour tous les exercices.</w:t>
      </w:r>
    </w:p>
    <w:p w14:paraId="442EC7E2" w14:textId="77777777" w:rsidR="007D00B4" w:rsidRDefault="00000000">
      <w:pPr>
        <w:pStyle w:val="Paragraphedeliste"/>
        <w:numPr>
          <w:ilvl w:val="0"/>
          <w:numId w:val="28"/>
        </w:numPr>
        <w:tabs>
          <w:tab w:val="left" w:pos="1072"/>
        </w:tabs>
        <w:spacing w:before="16" w:line="278" w:lineRule="auto"/>
        <w:ind w:right="744"/>
        <w:rPr>
          <w:sz w:val="20"/>
        </w:rPr>
      </w:pPr>
      <w:r>
        <w:rPr>
          <w:sz w:val="20"/>
        </w:rPr>
        <w:t>Au</w:t>
      </w:r>
      <w:r>
        <w:rPr>
          <w:spacing w:val="-1"/>
          <w:sz w:val="20"/>
        </w:rPr>
        <w:t xml:space="preserve"> </w:t>
      </w:r>
      <w:r>
        <w:rPr>
          <w:sz w:val="20"/>
        </w:rPr>
        <w:t>signal</w:t>
      </w:r>
      <w:r>
        <w:rPr>
          <w:spacing w:val="-2"/>
          <w:sz w:val="20"/>
        </w:rPr>
        <w:t xml:space="preserve"> </w:t>
      </w:r>
      <w:r>
        <w:rPr>
          <w:sz w:val="20"/>
        </w:rPr>
        <w:t>sonore</w:t>
      </w:r>
      <w:r>
        <w:rPr>
          <w:spacing w:val="-4"/>
          <w:sz w:val="20"/>
        </w:rPr>
        <w:t xml:space="preserve"> </w:t>
      </w:r>
      <w:r>
        <w:rPr>
          <w:sz w:val="20"/>
        </w:rPr>
        <w:t>du juge,</w:t>
      </w:r>
      <w:r>
        <w:rPr>
          <w:spacing w:val="-1"/>
          <w:sz w:val="20"/>
        </w:rPr>
        <w:t xml:space="preserve"> </w:t>
      </w:r>
      <w:r>
        <w:rPr>
          <w:sz w:val="20"/>
        </w:rPr>
        <w:t>le</w:t>
      </w:r>
      <w:r>
        <w:rPr>
          <w:spacing w:val="-1"/>
          <w:sz w:val="20"/>
        </w:rPr>
        <w:t xml:space="preserve"> </w:t>
      </w:r>
      <w:r>
        <w:rPr>
          <w:sz w:val="20"/>
        </w:rPr>
        <w:t>conducteur</w:t>
      </w:r>
      <w:r>
        <w:rPr>
          <w:spacing w:val="-2"/>
          <w:sz w:val="20"/>
        </w:rPr>
        <w:t xml:space="preserve"> </w:t>
      </w:r>
      <w:r>
        <w:rPr>
          <w:sz w:val="20"/>
        </w:rPr>
        <w:t>devra</w:t>
      </w:r>
      <w:r>
        <w:rPr>
          <w:spacing w:val="-2"/>
          <w:sz w:val="20"/>
        </w:rPr>
        <w:t xml:space="preserve"> </w:t>
      </w:r>
      <w:r>
        <w:rPr>
          <w:sz w:val="20"/>
        </w:rPr>
        <w:t>commander</w:t>
      </w:r>
      <w:r>
        <w:rPr>
          <w:spacing w:val="-2"/>
          <w:sz w:val="20"/>
        </w:rPr>
        <w:t xml:space="preserve"> </w:t>
      </w:r>
      <w:r>
        <w:rPr>
          <w:sz w:val="20"/>
        </w:rPr>
        <w:t xml:space="preserve">« </w:t>
      </w:r>
      <w:r>
        <w:rPr>
          <w:b/>
          <w:sz w:val="20"/>
        </w:rPr>
        <w:t>X</w:t>
      </w:r>
      <w:r>
        <w:rPr>
          <w:b/>
          <w:spacing w:val="-2"/>
          <w:sz w:val="20"/>
        </w:rPr>
        <w:t xml:space="preserve"> </w:t>
      </w:r>
      <w:r>
        <w:rPr>
          <w:b/>
          <w:sz w:val="20"/>
        </w:rPr>
        <w:t>au</w:t>
      </w:r>
      <w:r>
        <w:rPr>
          <w:b/>
          <w:spacing w:val="-3"/>
          <w:sz w:val="20"/>
        </w:rPr>
        <w:t xml:space="preserve"> </w:t>
      </w:r>
      <w:r>
        <w:rPr>
          <w:b/>
          <w:sz w:val="20"/>
        </w:rPr>
        <w:t>pied</w:t>
      </w:r>
      <w:r>
        <w:rPr>
          <w:b/>
          <w:spacing w:val="-2"/>
          <w:sz w:val="20"/>
        </w:rPr>
        <w:t xml:space="preserve"> </w:t>
      </w:r>
      <w:r>
        <w:rPr>
          <w:sz w:val="20"/>
        </w:rPr>
        <w:t>»</w:t>
      </w:r>
      <w:r>
        <w:rPr>
          <w:spacing w:val="-1"/>
          <w:sz w:val="20"/>
        </w:rPr>
        <w:t xml:space="preserve"> </w:t>
      </w:r>
      <w:r>
        <w:rPr>
          <w:sz w:val="20"/>
        </w:rPr>
        <w:t>et</w:t>
      </w:r>
      <w:r>
        <w:rPr>
          <w:spacing w:val="-2"/>
          <w:sz w:val="20"/>
        </w:rPr>
        <w:t xml:space="preserve"> </w:t>
      </w:r>
      <w:r>
        <w:rPr>
          <w:sz w:val="20"/>
        </w:rPr>
        <w:t>se</w:t>
      </w:r>
      <w:r>
        <w:rPr>
          <w:spacing w:val="-2"/>
          <w:sz w:val="20"/>
        </w:rPr>
        <w:t xml:space="preserve"> </w:t>
      </w:r>
      <w:r>
        <w:rPr>
          <w:sz w:val="20"/>
        </w:rPr>
        <w:t>dirigera</w:t>
      </w:r>
      <w:r>
        <w:rPr>
          <w:spacing w:val="-2"/>
          <w:sz w:val="20"/>
        </w:rPr>
        <w:t xml:space="preserve"> </w:t>
      </w:r>
      <w:r>
        <w:rPr>
          <w:sz w:val="20"/>
        </w:rPr>
        <w:t>d'un</w:t>
      </w:r>
      <w:r>
        <w:rPr>
          <w:spacing w:val="-1"/>
          <w:sz w:val="20"/>
        </w:rPr>
        <w:t xml:space="preserve"> </w:t>
      </w:r>
      <w:r>
        <w:rPr>
          <w:sz w:val="20"/>
        </w:rPr>
        <w:t>pas</w:t>
      </w:r>
      <w:r>
        <w:rPr>
          <w:spacing w:val="-3"/>
          <w:sz w:val="20"/>
        </w:rPr>
        <w:t xml:space="preserve"> </w:t>
      </w:r>
      <w:r>
        <w:rPr>
          <w:sz w:val="20"/>
        </w:rPr>
        <w:t>égal</w:t>
      </w:r>
      <w:r>
        <w:rPr>
          <w:spacing w:val="-2"/>
          <w:sz w:val="20"/>
        </w:rPr>
        <w:t xml:space="preserve"> </w:t>
      </w:r>
      <w:r>
        <w:rPr>
          <w:sz w:val="20"/>
        </w:rPr>
        <w:t>et</w:t>
      </w:r>
      <w:r>
        <w:rPr>
          <w:spacing w:val="-2"/>
          <w:sz w:val="20"/>
        </w:rPr>
        <w:t xml:space="preserve"> </w:t>
      </w:r>
      <w:r>
        <w:rPr>
          <w:sz w:val="20"/>
        </w:rPr>
        <w:t>naturel</w:t>
      </w:r>
      <w:r>
        <w:rPr>
          <w:spacing w:val="-2"/>
          <w:sz w:val="20"/>
        </w:rPr>
        <w:t xml:space="preserve"> </w:t>
      </w:r>
      <w:r>
        <w:rPr>
          <w:sz w:val="20"/>
        </w:rPr>
        <w:t>vers la ligne opposée des 30 m.</w:t>
      </w:r>
    </w:p>
    <w:p w14:paraId="51B70603" w14:textId="77777777" w:rsidR="007D00B4" w:rsidRDefault="00000000">
      <w:pPr>
        <w:pStyle w:val="Paragraphedeliste"/>
        <w:numPr>
          <w:ilvl w:val="0"/>
          <w:numId w:val="28"/>
        </w:numPr>
        <w:tabs>
          <w:tab w:val="left" w:pos="1072"/>
        </w:tabs>
        <w:spacing w:before="18"/>
        <w:ind w:hanging="360"/>
        <w:rPr>
          <w:sz w:val="20"/>
        </w:rPr>
      </w:pPr>
      <w:r>
        <w:rPr>
          <w:sz w:val="20"/>
        </w:rPr>
        <w:t>Le</w:t>
      </w:r>
      <w:r>
        <w:rPr>
          <w:spacing w:val="-7"/>
          <w:sz w:val="20"/>
        </w:rPr>
        <w:t xml:space="preserve"> </w:t>
      </w:r>
      <w:r>
        <w:rPr>
          <w:sz w:val="20"/>
        </w:rPr>
        <w:t>chien</w:t>
      </w:r>
      <w:r>
        <w:rPr>
          <w:spacing w:val="-3"/>
          <w:sz w:val="20"/>
        </w:rPr>
        <w:t xml:space="preserve"> </w:t>
      </w:r>
      <w:r>
        <w:rPr>
          <w:sz w:val="20"/>
        </w:rPr>
        <w:t>doit</w:t>
      </w:r>
      <w:r>
        <w:rPr>
          <w:spacing w:val="-5"/>
          <w:sz w:val="20"/>
        </w:rPr>
        <w:t xml:space="preserve"> </w:t>
      </w:r>
      <w:r>
        <w:rPr>
          <w:sz w:val="20"/>
        </w:rPr>
        <w:t>suivre</w:t>
      </w:r>
      <w:r>
        <w:rPr>
          <w:spacing w:val="-4"/>
          <w:sz w:val="20"/>
        </w:rPr>
        <w:t xml:space="preserve"> </w:t>
      </w:r>
      <w:r>
        <w:rPr>
          <w:sz w:val="20"/>
        </w:rPr>
        <w:t>son</w:t>
      </w:r>
      <w:r>
        <w:rPr>
          <w:spacing w:val="-3"/>
          <w:sz w:val="20"/>
        </w:rPr>
        <w:t xml:space="preserve"> </w:t>
      </w:r>
      <w:r>
        <w:rPr>
          <w:sz w:val="20"/>
        </w:rPr>
        <w:t>conducteur,</w:t>
      </w:r>
      <w:r>
        <w:rPr>
          <w:spacing w:val="-4"/>
          <w:sz w:val="20"/>
        </w:rPr>
        <w:t xml:space="preserve"> </w:t>
      </w:r>
      <w:r>
        <w:rPr>
          <w:sz w:val="20"/>
        </w:rPr>
        <w:t>dans</w:t>
      </w:r>
      <w:r>
        <w:rPr>
          <w:spacing w:val="-5"/>
          <w:sz w:val="20"/>
        </w:rPr>
        <w:t xml:space="preserve"> </w:t>
      </w:r>
      <w:r>
        <w:rPr>
          <w:sz w:val="20"/>
        </w:rPr>
        <w:t>un</w:t>
      </w:r>
      <w:r>
        <w:rPr>
          <w:spacing w:val="-5"/>
          <w:sz w:val="20"/>
        </w:rPr>
        <w:t xml:space="preserve"> </w:t>
      </w:r>
      <w:r>
        <w:rPr>
          <w:sz w:val="20"/>
        </w:rPr>
        <w:t>rayon</w:t>
      </w:r>
      <w:r>
        <w:rPr>
          <w:spacing w:val="-3"/>
          <w:sz w:val="20"/>
        </w:rPr>
        <w:t xml:space="preserve"> </w:t>
      </w:r>
      <w:r>
        <w:rPr>
          <w:sz w:val="20"/>
        </w:rPr>
        <w:t>d’un</w:t>
      </w:r>
      <w:r>
        <w:rPr>
          <w:spacing w:val="-4"/>
          <w:sz w:val="20"/>
        </w:rPr>
        <w:t xml:space="preserve"> </w:t>
      </w:r>
      <w:r>
        <w:rPr>
          <w:sz w:val="20"/>
        </w:rPr>
        <w:t>mètre,</w:t>
      </w:r>
      <w:r>
        <w:rPr>
          <w:spacing w:val="-3"/>
          <w:sz w:val="20"/>
        </w:rPr>
        <w:t xml:space="preserve"> </w:t>
      </w:r>
      <w:r>
        <w:rPr>
          <w:sz w:val="20"/>
        </w:rPr>
        <w:t>et</w:t>
      </w:r>
      <w:r>
        <w:rPr>
          <w:spacing w:val="-4"/>
          <w:sz w:val="20"/>
        </w:rPr>
        <w:t xml:space="preserve"> </w:t>
      </w:r>
      <w:r>
        <w:rPr>
          <w:sz w:val="20"/>
        </w:rPr>
        <w:t>ce</w:t>
      </w:r>
      <w:r>
        <w:rPr>
          <w:spacing w:val="-4"/>
          <w:sz w:val="20"/>
        </w:rPr>
        <w:t xml:space="preserve"> </w:t>
      </w:r>
      <w:r>
        <w:rPr>
          <w:sz w:val="20"/>
        </w:rPr>
        <w:t>jusqu’à</w:t>
      </w:r>
      <w:r>
        <w:rPr>
          <w:spacing w:val="-4"/>
          <w:sz w:val="20"/>
        </w:rPr>
        <w:t xml:space="preserve"> </w:t>
      </w:r>
      <w:r>
        <w:rPr>
          <w:sz w:val="20"/>
        </w:rPr>
        <w:t>ce</w:t>
      </w:r>
      <w:r>
        <w:rPr>
          <w:spacing w:val="-6"/>
          <w:sz w:val="20"/>
        </w:rPr>
        <w:t xml:space="preserve"> </w:t>
      </w:r>
      <w:r>
        <w:rPr>
          <w:sz w:val="20"/>
        </w:rPr>
        <w:t>que</w:t>
      </w:r>
      <w:r>
        <w:rPr>
          <w:spacing w:val="-4"/>
          <w:sz w:val="20"/>
        </w:rPr>
        <w:t xml:space="preserve"> </w:t>
      </w:r>
      <w:r>
        <w:rPr>
          <w:sz w:val="20"/>
        </w:rPr>
        <w:t>ce</w:t>
      </w:r>
      <w:r>
        <w:rPr>
          <w:spacing w:val="-4"/>
          <w:sz w:val="20"/>
        </w:rPr>
        <w:t xml:space="preserve"> </w:t>
      </w:r>
      <w:r>
        <w:rPr>
          <w:sz w:val="20"/>
        </w:rPr>
        <w:t>dernier</w:t>
      </w:r>
      <w:r>
        <w:rPr>
          <w:spacing w:val="-3"/>
          <w:sz w:val="20"/>
        </w:rPr>
        <w:t xml:space="preserve"> </w:t>
      </w:r>
      <w:r>
        <w:rPr>
          <w:sz w:val="20"/>
        </w:rPr>
        <w:t>ait</w:t>
      </w:r>
      <w:r>
        <w:rPr>
          <w:spacing w:val="-4"/>
          <w:sz w:val="20"/>
        </w:rPr>
        <w:t xml:space="preserve"> </w:t>
      </w:r>
      <w:r>
        <w:rPr>
          <w:sz w:val="20"/>
        </w:rPr>
        <w:t>laissé</w:t>
      </w:r>
      <w:r>
        <w:rPr>
          <w:spacing w:val="-4"/>
          <w:sz w:val="20"/>
        </w:rPr>
        <w:t xml:space="preserve"> </w:t>
      </w:r>
      <w:r>
        <w:rPr>
          <w:sz w:val="20"/>
        </w:rPr>
        <w:t>tomber</w:t>
      </w:r>
      <w:r>
        <w:rPr>
          <w:spacing w:val="-21"/>
          <w:sz w:val="20"/>
        </w:rPr>
        <w:t xml:space="preserve"> </w:t>
      </w:r>
      <w:r>
        <w:rPr>
          <w:spacing w:val="-2"/>
          <w:sz w:val="20"/>
        </w:rPr>
        <w:t>l’objet.</w:t>
      </w:r>
    </w:p>
    <w:p w14:paraId="756E83EB" w14:textId="77777777" w:rsidR="007D00B4" w:rsidRDefault="00000000">
      <w:pPr>
        <w:pStyle w:val="Paragraphedeliste"/>
        <w:numPr>
          <w:ilvl w:val="0"/>
          <w:numId w:val="28"/>
        </w:numPr>
        <w:tabs>
          <w:tab w:val="left" w:pos="1070"/>
          <w:tab w:val="left" w:pos="1072"/>
        </w:tabs>
        <w:spacing w:before="60" w:line="276" w:lineRule="auto"/>
        <w:ind w:right="648"/>
        <w:jc w:val="both"/>
        <w:rPr>
          <w:sz w:val="20"/>
        </w:rPr>
      </w:pPr>
      <w:r>
        <w:rPr>
          <w:sz w:val="20"/>
        </w:rPr>
        <w:t>Le</w:t>
      </w:r>
      <w:r>
        <w:rPr>
          <w:spacing w:val="-4"/>
          <w:sz w:val="20"/>
        </w:rPr>
        <w:t xml:space="preserve"> </w:t>
      </w:r>
      <w:r>
        <w:rPr>
          <w:sz w:val="20"/>
        </w:rPr>
        <w:t>conducteur</w:t>
      </w:r>
      <w:r>
        <w:rPr>
          <w:spacing w:val="-5"/>
          <w:sz w:val="20"/>
        </w:rPr>
        <w:t xml:space="preserve"> </w:t>
      </w:r>
      <w:r>
        <w:rPr>
          <w:sz w:val="20"/>
        </w:rPr>
        <w:t>devra</w:t>
      </w:r>
      <w:r>
        <w:rPr>
          <w:spacing w:val="-6"/>
          <w:sz w:val="20"/>
        </w:rPr>
        <w:t xml:space="preserve"> </w:t>
      </w:r>
      <w:r>
        <w:rPr>
          <w:sz w:val="20"/>
        </w:rPr>
        <w:t>d’abord</w:t>
      </w:r>
      <w:r>
        <w:rPr>
          <w:spacing w:val="-1"/>
          <w:sz w:val="20"/>
        </w:rPr>
        <w:t xml:space="preserve"> </w:t>
      </w:r>
      <w:r>
        <w:rPr>
          <w:sz w:val="20"/>
        </w:rPr>
        <w:t>se</w:t>
      </w:r>
      <w:r>
        <w:rPr>
          <w:spacing w:val="-4"/>
          <w:sz w:val="20"/>
        </w:rPr>
        <w:t xml:space="preserve"> </w:t>
      </w:r>
      <w:r>
        <w:rPr>
          <w:sz w:val="20"/>
        </w:rPr>
        <w:t>mettre</w:t>
      </w:r>
      <w:r>
        <w:rPr>
          <w:spacing w:val="-3"/>
          <w:sz w:val="20"/>
        </w:rPr>
        <w:t xml:space="preserve"> </w:t>
      </w:r>
      <w:r>
        <w:rPr>
          <w:sz w:val="20"/>
        </w:rPr>
        <w:t>en</w:t>
      </w:r>
      <w:r>
        <w:rPr>
          <w:spacing w:val="-3"/>
          <w:sz w:val="20"/>
        </w:rPr>
        <w:t xml:space="preserve"> </w:t>
      </w:r>
      <w:r>
        <w:rPr>
          <w:sz w:val="20"/>
        </w:rPr>
        <w:t>marche</w:t>
      </w:r>
      <w:r>
        <w:rPr>
          <w:spacing w:val="-3"/>
          <w:sz w:val="20"/>
        </w:rPr>
        <w:t xml:space="preserve"> </w:t>
      </w:r>
      <w:r>
        <w:rPr>
          <w:sz w:val="20"/>
        </w:rPr>
        <w:t>avant</w:t>
      </w:r>
      <w:r>
        <w:rPr>
          <w:spacing w:val="-4"/>
          <w:sz w:val="20"/>
        </w:rPr>
        <w:t xml:space="preserve"> </w:t>
      </w:r>
      <w:r>
        <w:rPr>
          <w:sz w:val="20"/>
        </w:rPr>
        <w:t>de</w:t>
      </w:r>
      <w:r>
        <w:rPr>
          <w:spacing w:val="-7"/>
          <w:sz w:val="20"/>
        </w:rPr>
        <w:t xml:space="preserve"> </w:t>
      </w:r>
      <w:r>
        <w:rPr>
          <w:sz w:val="20"/>
        </w:rPr>
        <w:t>sortir</w:t>
      </w:r>
      <w:r>
        <w:rPr>
          <w:spacing w:val="-2"/>
          <w:sz w:val="20"/>
        </w:rPr>
        <w:t xml:space="preserve"> </w:t>
      </w:r>
      <w:r>
        <w:rPr>
          <w:sz w:val="20"/>
        </w:rPr>
        <w:t>l’objet.</w:t>
      </w:r>
      <w:r>
        <w:rPr>
          <w:spacing w:val="-3"/>
          <w:sz w:val="20"/>
        </w:rPr>
        <w:t xml:space="preserve"> </w:t>
      </w:r>
      <w:r>
        <w:rPr>
          <w:sz w:val="20"/>
        </w:rPr>
        <w:t>Il</w:t>
      </w:r>
      <w:r>
        <w:rPr>
          <w:spacing w:val="-9"/>
          <w:sz w:val="20"/>
        </w:rPr>
        <w:t xml:space="preserve"> </w:t>
      </w:r>
      <w:r>
        <w:rPr>
          <w:sz w:val="20"/>
        </w:rPr>
        <w:t>ne</w:t>
      </w:r>
      <w:r>
        <w:rPr>
          <w:spacing w:val="-7"/>
          <w:sz w:val="20"/>
        </w:rPr>
        <w:t xml:space="preserve"> </w:t>
      </w:r>
      <w:r>
        <w:rPr>
          <w:sz w:val="20"/>
        </w:rPr>
        <w:t>devra</w:t>
      </w:r>
      <w:r>
        <w:rPr>
          <w:spacing w:val="-8"/>
          <w:sz w:val="20"/>
        </w:rPr>
        <w:t xml:space="preserve"> </w:t>
      </w:r>
      <w:r>
        <w:rPr>
          <w:sz w:val="20"/>
        </w:rPr>
        <w:t>pas</w:t>
      </w:r>
      <w:r>
        <w:rPr>
          <w:spacing w:val="-5"/>
          <w:sz w:val="20"/>
        </w:rPr>
        <w:t xml:space="preserve"> </w:t>
      </w:r>
      <w:r>
        <w:rPr>
          <w:sz w:val="20"/>
        </w:rPr>
        <w:t>sortir</w:t>
      </w:r>
      <w:r>
        <w:rPr>
          <w:spacing w:val="-2"/>
          <w:sz w:val="20"/>
        </w:rPr>
        <w:t xml:space="preserve"> </w:t>
      </w:r>
      <w:r>
        <w:rPr>
          <w:sz w:val="20"/>
        </w:rPr>
        <w:t>l’objet</w:t>
      </w:r>
      <w:r>
        <w:rPr>
          <w:spacing w:val="-6"/>
          <w:sz w:val="20"/>
        </w:rPr>
        <w:t xml:space="preserve"> </w:t>
      </w:r>
      <w:r>
        <w:rPr>
          <w:sz w:val="20"/>
        </w:rPr>
        <w:t>en</w:t>
      </w:r>
      <w:r>
        <w:rPr>
          <w:spacing w:val="-3"/>
          <w:sz w:val="20"/>
        </w:rPr>
        <w:t xml:space="preserve"> </w:t>
      </w:r>
      <w:r>
        <w:rPr>
          <w:sz w:val="20"/>
        </w:rPr>
        <w:t>étant</w:t>
      </w:r>
      <w:r>
        <w:rPr>
          <w:spacing w:val="-4"/>
          <w:sz w:val="20"/>
        </w:rPr>
        <w:t xml:space="preserve"> </w:t>
      </w:r>
      <w:r>
        <w:rPr>
          <w:sz w:val="20"/>
        </w:rPr>
        <w:t>immobile sur la ligne.</w:t>
      </w:r>
    </w:p>
    <w:p w14:paraId="2BC7BE9E" w14:textId="77777777" w:rsidR="007D00B4" w:rsidRDefault="00000000">
      <w:pPr>
        <w:pStyle w:val="Paragraphedeliste"/>
        <w:numPr>
          <w:ilvl w:val="0"/>
          <w:numId w:val="28"/>
        </w:numPr>
        <w:tabs>
          <w:tab w:val="left" w:pos="1070"/>
          <w:tab w:val="left" w:pos="1072"/>
        </w:tabs>
        <w:spacing w:before="24" w:line="276" w:lineRule="auto"/>
        <w:ind w:right="637"/>
        <w:jc w:val="both"/>
        <w:rPr>
          <w:sz w:val="20"/>
        </w:rPr>
      </w:pPr>
      <w:r>
        <w:rPr>
          <w:sz w:val="20"/>
        </w:rPr>
        <w:t>A moins de 5 m de son départ (indiqué par une ligne en pointillé) le conducteur devra laisser tomber l'objet dès sa sortie de la poche, comme par mégarde et perpendiculairement au sol, sans lui donner la moindre impulsion. L’objet devra être lâché et non projeté.</w:t>
      </w:r>
    </w:p>
    <w:p w14:paraId="28E86AC6" w14:textId="77777777" w:rsidR="007D00B4" w:rsidRDefault="00000000">
      <w:pPr>
        <w:pStyle w:val="Paragraphedeliste"/>
        <w:numPr>
          <w:ilvl w:val="0"/>
          <w:numId w:val="28"/>
        </w:numPr>
        <w:tabs>
          <w:tab w:val="left" w:pos="1071"/>
        </w:tabs>
        <w:spacing w:before="20"/>
        <w:ind w:left="1071" w:hanging="359"/>
        <w:jc w:val="both"/>
        <w:rPr>
          <w:sz w:val="20"/>
        </w:rPr>
      </w:pPr>
      <w:r>
        <w:rPr>
          <w:sz w:val="20"/>
        </w:rPr>
        <w:t>L'objet</w:t>
      </w:r>
      <w:r>
        <w:rPr>
          <w:spacing w:val="-5"/>
          <w:sz w:val="20"/>
        </w:rPr>
        <w:t xml:space="preserve"> </w:t>
      </w:r>
      <w:r>
        <w:rPr>
          <w:sz w:val="20"/>
        </w:rPr>
        <w:t>devra</w:t>
      </w:r>
      <w:r>
        <w:rPr>
          <w:spacing w:val="-4"/>
          <w:sz w:val="20"/>
        </w:rPr>
        <w:t xml:space="preserve"> </w:t>
      </w:r>
      <w:r>
        <w:rPr>
          <w:sz w:val="20"/>
        </w:rPr>
        <w:t>se</w:t>
      </w:r>
      <w:r>
        <w:rPr>
          <w:spacing w:val="-4"/>
          <w:sz w:val="20"/>
        </w:rPr>
        <w:t xml:space="preserve"> </w:t>
      </w:r>
      <w:r>
        <w:rPr>
          <w:sz w:val="20"/>
        </w:rPr>
        <w:t>trouver</w:t>
      </w:r>
      <w:r>
        <w:rPr>
          <w:spacing w:val="-3"/>
          <w:sz w:val="20"/>
        </w:rPr>
        <w:t xml:space="preserve"> </w:t>
      </w:r>
      <w:r>
        <w:rPr>
          <w:sz w:val="20"/>
        </w:rPr>
        <w:t>dans</w:t>
      </w:r>
      <w:r>
        <w:rPr>
          <w:spacing w:val="-6"/>
          <w:sz w:val="20"/>
        </w:rPr>
        <w:t xml:space="preserve"> </w:t>
      </w:r>
      <w:r>
        <w:rPr>
          <w:sz w:val="20"/>
        </w:rPr>
        <w:t>la</w:t>
      </w:r>
      <w:r>
        <w:rPr>
          <w:spacing w:val="-4"/>
          <w:sz w:val="20"/>
        </w:rPr>
        <w:t xml:space="preserve"> </w:t>
      </w:r>
      <w:r>
        <w:rPr>
          <w:sz w:val="20"/>
        </w:rPr>
        <w:t>poche</w:t>
      </w:r>
      <w:r>
        <w:rPr>
          <w:spacing w:val="-6"/>
          <w:sz w:val="20"/>
        </w:rPr>
        <w:t xml:space="preserve"> </w:t>
      </w:r>
      <w:r>
        <w:rPr>
          <w:sz w:val="20"/>
        </w:rPr>
        <w:t>réglementaire</w:t>
      </w:r>
      <w:r>
        <w:rPr>
          <w:spacing w:val="-4"/>
          <w:sz w:val="20"/>
        </w:rPr>
        <w:t xml:space="preserve"> </w:t>
      </w:r>
      <w:r>
        <w:rPr>
          <w:sz w:val="20"/>
        </w:rPr>
        <w:t>située</w:t>
      </w:r>
      <w:r>
        <w:rPr>
          <w:spacing w:val="-4"/>
          <w:sz w:val="20"/>
        </w:rPr>
        <w:t xml:space="preserve"> </w:t>
      </w:r>
      <w:r>
        <w:rPr>
          <w:sz w:val="20"/>
        </w:rPr>
        <w:t>côté</w:t>
      </w:r>
      <w:r>
        <w:rPr>
          <w:spacing w:val="-2"/>
          <w:sz w:val="20"/>
        </w:rPr>
        <w:t xml:space="preserve"> chien.</w:t>
      </w:r>
    </w:p>
    <w:p w14:paraId="7754EA52" w14:textId="77777777" w:rsidR="007D00B4" w:rsidRDefault="00000000">
      <w:pPr>
        <w:pStyle w:val="Paragraphedeliste"/>
        <w:numPr>
          <w:ilvl w:val="0"/>
          <w:numId w:val="28"/>
        </w:numPr>
        <w:tabs>
          <w:tab w:val="left" w:pos="1071"/>
        </w:tabs>
        <w:spacing w:before="58"/>
        <w:ind w:left="1071" w:hanging="359"/>
        <w:jc w:val="both"/>
        <w:rPr>
          <w:sz w:val="20"/>
        </w:rPr>
      </w:pPr>
      <w:r>
        <w:rPr>
          <w:sz w:val="20"/>
        </w:rPr>
        <w:t>Le</w:t>
      </w:r>
      <w:r>
        <w:rPr>
          <w:spacing w:val="-5"/>
          <w:sz w:val="20"/>
        </w:rPr>
        <w:t xml:space="preserve"> </w:t>
      </w:r>
      <w:r>
        <w:rPr>
          <w:sz w:val="20"/>
        </w:rPr>
        <w:t>conducteur</w:t>
      </w:r>
      <w:r>
        <w:rPr>
          <w:spacing w:val="-6"/>
          <w:sz w:val="20"/>
        </w:rPr>
        <w:t xml:space="preserve"> </w:t>
      </w:r>
      <w:r>
        <w:rPr>
          <w:sz w:val="20"/>
        </w:rPr>
        <w:t>ne</w:t>
      </w:r>
      <w:r>
        <w:rPr>
          <w:spacing w:val="-3"/>
          <w:sz w:val="20"/>
        </w:rPr>
        <w:t xml:space="preserve"> </w:t>
      </w:r>
      <w:r>
        <w:rPr>
          <w:sz w:val="20"/>
        </w:rPr>
        <w:t>devra</w:t>
      </w:r>
      <w:r>
        <w:rPr>
          <w:spacing w:val="-4"/>
          <w:sz w:val="20"/>
        </w:rPr>
        <w:t xml:space="preserve"> </w:t>
      </w:r>
      <w:r>
        <w:rPr>
          <w:sz w:val="20"/>
        </w:rPr>
        <w:t>pas</w:t>
      </w:r>
      <w:r>
        <w:rPr>
          <w:spacing w:val="-6"/>
          <w:sz w:val="20"/>
        </w:rPr>
        <w:t xml:space="preserve"> </w:t>
      </w:r>
      <w:r>
        <w:rPr>
          <w:sz w:val="20"/>
        </w:rPr>
        <w:t>changer</w:t>
      </w:r>
      <w:r>
        <w:rPr>
          <w:spacing w:val="-3"/>
          <w:sz w:val="20"/>
        </w:rPr>
        <w:t xml:space="preserve"> </w:t>
      </w:r>
      <w:r>
        <w:rPr>
          <w:sz w:val="20"/>
        </w:rPr>
        <w:t>d'allure</w:t>
      </w:r>
      <w:r>
        <w:rPr>
          <w:spacing w:val="-5"/>
          <w:sz w:val="20"/>
        </w:rPr>
        <w:t xml:space="preserve"> </w:t>
      </w:r>
      <w:r>
        <w:rPr>
          <w:sz w:val="20"/>
        </w:rPr>
        <w:t>pendant</w:t>
      </w:r>
      <w:r>
        <w:rPr>
          <w:spacing w:val="-5"/>
          <w:sz w:val="20"/>
        </w:rPr>
        <w:t xml:space="preserve"> </w:t>
      </w:r>
      <w:r>
        <w:rPr>
          <w:sz w:val="20"/>
        </w:rPr>
        <w:t>cette</w:t>
      </w:r>
      <w:r>
        <w:rPr>
          <w:spacing w:val="-5"/>
          <w:sz w:val="20"/>
        </w:rPr>
        <w:t xml:space="preserve"> </w:t>
      </w:r>
      <w:r>
        <w:rPr>
          <w:sz w:val="20"/>
        </w:rPr>
        <w:t>action</w:t>
      </w:r>
      <w:r>
        <w:rPr>
          <w:spacing w:val="-3"/>
          <w:sz w:val="20"/>
        </w:rPr>
        <w:t xml:space="preserve"> </w:t>
      </w:r>
      <w:r>
        <w:rPr>
          <w:sz w:val="20"/>
        </w:rPr>
        <w:t>mais</w:t>
      </w:r>
      <w:r>
        <w:rPr>
          <w:spacing w:val="-6"/>
          <w:sz w:val="20"/>
        </w:rPr>
        <w:t xml:space="preserve"> </w:t>
      </w:r>
      <w:r>
        <w:rPr>
          <w:sz w:val="20"/>
        </w:rPr>
        <w:t>continuer</w:t>
      </w:r>
      <w:r>
        <w:rPr>
          <w:spacing w:val="-4"/>
          <w:sz w:val="20"/>
        </w:rPr>
        <w:t xml:space="preserve"> </w:t>
      </w:r>
      <w:r>
        <w:rPr>
          <w:sz w:val="20"/>
        </w:rPr>
        <w:t>son</w:t>
      </w:r>
      <w:r>
        <w:rPr>
          <w:spacing w:val="-4"/>
          <w:sz w:val="20"/>
        </w:rPr>
        <w:t xml:space="preserve"> </w:t>
      </w:r>
      <w:r>
        <w:rPr>
          <w:sz w:val="20"/>
        </w:rPr>
        <w:t>chemin,</w:t>
      </w:r>
      <w:r>
        <w:rPr>
          <w:spacing w:val="-4"/>
          <w:sz w:val="20"/>
        </w:rPr>
        <w:t xml:space="preserve"> </w:t>
      </w:r>
      <w:r>
        <w:rPr>
          <w:sz w:val="20"/>
        </w:rPr>
        <w:t>droit</w:t>
      </w:r>
      <w:r>
        <w:rPr>
          <w:spacing w:val="-5"/>
          <w:sz w:val="20"/>
        </w:rPr>
        <w:t xml:space="preserve"> </w:t>
      </w:r>
      <w:r>
        <w:rPr>
          <w:sz w:val="20"/>
        </w:rPr>
        <w:t>devant</w:t>
      </w:r>
      <w:r>
        <w:rPr>
          <w:spacing w:val="-10"/>
          <w:sz w:val="20"/>
        </w:rPr>
        <w:t xml:space="preserve"> </w:t>
      </w:r>
      <w:r>
        <w:rPr>
          <w:spacing w:val="-4"/>
          <w:sz w:val="20"/>
        </w:rPr>
        <w:t>lui.</w:t>
      </w:r>
    </w:p>
    <w:p w14:paraId="0FAE3511" w14:textId="77777777" w:rsidR="007D00B4" w:rsidRDefault="00000000">
      <w:pPr>
        <w:pStyle w:val="Paragraphedeliste"/>
        <w:numPr>
          <w:ilvl w:val="0"/>
          <w:numId w:val="28"/>
        </w:numPr>
        <w:tabs>
          <w:tab w:val="left" w:pos="1070"/>
          <w:tab w:val="left" w:pos="1072"/>
        </w:tabs>
        <w:spacing w:before="58" w:line="278" w:lineRule="auto"/>
        <w:ind w:right="642"/>
        <w:jc w:val="both"/>
        <w:rPr>
          <w:sz w:val="20"/>
        </w:rPr>
      </w:pPr>
      <w:r>
        <w:rPr>
          <w:sz w:val="20"/>
        </w:rPr>
        <w:t>Ayant vu tomber l'objet, le chien le ramassera au plus tôt, et, sans commandement, le rapportera à son conducteur avant que ce dernier ne dépasse la ligne des 30 mètres.</w:t>
      </w:r>
    </w:p>
    <w:p w14:paraId="29368898" w14:textId="77777777" w:rsidR="007D00B4" w:rsidRDefault="00000000">
      <w:pPr>
        <w:pStyle w:val="Paragraphedeliste"/>
        <w:numPr>
          <w:ilvl w:val="0"/>
          <w:numId w:val="28"/>
        </w:numPr>
        <w:tabs>
          <w:tab w:val="left" w:pos="1071"/>
        </w:tabs>
        <w:spacing w:before="19"/>
        <w:ind w:left="1071" w:hanging="359"/>
        <w:jc w:val="both"/>
        <w:rPr>
          <w:sz w:val="20"/>
        </w:rPr>
      </w:pPr>
      <w:r>
        <w:rPr>
          <w:sz w:val="20"/>
        </w:rPr>
        <w:t>Il</w:t>
      </w:r>
      <w:r>
        <w:rPr>
          <w:spacing w:val="-5"/>
          <w:sz w:val="20"/>
        </w:rPr>
        <w:t xml:space="preserve"> </w:t>
      </w:r>
      <w:r>
        <w:rPr>
          <w:sz w:val="20"/>
        </w:rPr>
        <w:t>devra</w:t>
      </w:r>
      <w:r>
        <w:rPr>
          <w:spacing w:val="-3"/>
          <w:sz w:val="20"/>
        </w:rPr>
        <w:t xml:space="preserve"> </w:t>
      </w:r>
      <w:r>
        <w:rPr>
          <w:sz w:val="20"/>
        </w:rPr>
        <w:t>le</w:t>
      </w:r>
      <w:r>
        <w:rPr>
          <w:spacing w:val="-5"/>
          <w:sz w:val="20"/>
        </w:rPr>
        <w:t xml:space="preserve"> </w:t>
      </w:r>
      <w:r>
        <w:rPr>
          <w:sz w:val="20"/>
        </w:rPr>
        <w:t>dépasser</w:t>
      </w:r>
      <w:r>
        <w:rPr>
          <w:spacing w:val="-3"/>
          <w:sz w:val="20"/>
        </w:rPr>
        <w:t xml:space="preserve"> </w:t>
      </w:r>
      <w:r>
        <w:rPr>
          <w:sz w:val="20"/>
        </w:rPr>
        <w:t>de</w:t>
      </w:r>
      <w:r>
        <w:rPr>
          <w:spacing w:val="-3"/>
          <w:sz w:val="20"/>
        </w:rPr>
        <w:t xml:space="preserve"> </w:t>
      </w:r>
      <w:r>
        <w:rPr>
          <w:sz w:val="20"/>
        </w:rPr>
        <w:t>toute</w:t>
      </w:r>
      <w:r>
        <w:rPr>
          <w:spacing w:val="-3"/>
          <w:sz w:val="20"/>
        </w:rPr>
        <w:t xml:space="preserve"> </w:t>
      </w:r>
      <w:r>
        <w:rPr>
          <w:sz w:val="20"/>
        </w:rPr>
        <w:t>la</w:t>
      </w:r>
      <w:r>
        <w:rPr>
          <w:spacing w:val="-4"/>
          <w:sz w:val="20"/>
        </w:rPr>
        <w:t xml:space="preserve"> </w:t>
      </w:r>
      <w:r>
        <w:rPr>
          <w:sz w:val="20"/>
        </w:rPr>
        <w:t>longueur</w:t>
      </w:r>
      <w:r>
        <w:rPr>
          <w:spacing w:val="-3"/>
          <w:sz w:val="20"/>
        </w:rPr>
        <w:t xml:space="preserve"> </w:t>
      </w:r>
      <w:r>
        <w:rPr>
          <w:sz w:val="20"/>
        </w:rPr>
        <w:t>du</w:t>
      </w:r>
      <w:r>
        <w:rPr>
          <w:spacing w:val="-3"/>
          <w:sz w:val="20"/>
        </w:rPr>
        <w:t xml:space="preserve"> </w:t>
      </w:r>
      <w:r>
        <w:rPr>
          <w:sz w:val="20"/>
        </w:rPr>
        <w:t>corps</w:t>
      </w:r>
      <w:r>
        <w:rPr>
          <w:spacing w:val="-4"/>
          <w:sz w:val="20"/>
        </w:rPr>
        <w:t xml:space="preserve"> </w:t>
      </w:r>
      <w:r>
        <w:rPr>
          <w:sz w:val="20"/>
        </w:rPr>
        <w:t>(queue</w:t>
      </w:r>
      <w:r>
        <w:rPr>
          <w:spacing w:val="-3"/>
          <w:sz w:val="20"/>
        </w:rPr>
        <w:t xml:space="preserve"> </w:t>
      </w:r>
      <w:r>
        <w:rPr>
          <w:sz w:val="20"/>
        </w:rPr>
        <w:t>non</w:t>
      </w:r>
      <w:r>
        <w:rPr>
          <w:spacing w:val="-2"/>
          <w:sz w:val="20"/>
        </w:rPr>
        <w:t xml:space="preserve"> comprise).</w:t>
      </w:r>
    </w:p>
    <w:p w14:paraId="2C230AA2" w14:textId="77777777" w:rsidR="007D00B4" w:rsidRDefault="00000000">
      <w:pPr>
        <w:pStyle w:val="Paragraphedeliste"/>
        <w:numPr>
          <w:ilvl w:val="0"/>
          <w:numId w:val="28"/>
        </w:numPr>
        <w:tabs>
          <w:tab w:val="left" w:pos="1072"/>
        </w:tabs>
        <w:spacing w:before="58" w:line="278" w:lineRule="auto"/>
        <w:ind w:right="650"/>
        <w:rPr>
          <w:sz w:val="20"/>
        </w:rPr>
      </w:pPr>
      <w:r>
        <w:rPr>
          <w:sz w:val="20"/>
        </w:rPr>
        <w:t>Après le dépassement, le conducteur devra s'arrêter immédiatement (tolérance de trois pas maximum) à condition que le chien ait l’objet en gueule.</w:t>
      </w:r>
    </w:p>
    <w:p w14:paraId="575BB367" w14:textId="77777777" w:rsidR="007D00B4" w:rsidRDefault="00000000">
      <w:pPr>
        <w:pStyle w:val="Paragraphedeliste"/>
        <w:numPr>
          <w:ilvl w:val="0"/>
          <w:numId w:val="28"/>
        </w:numPr>
        <w:tabs>
          <w:tab w:val="left" w:pos="1072"/>
        </w:tabs>
        <w:spacing w:line="276" w:lineRule="auto"/>
        <w:ind w:right="328"/>
        <w:rPr>
          <w:sz w:val="20"/>
        </w:rPr>
      </w:pPr>
      <w:r>
        <w:rPr>
          <w:sz w:val="20"/>
        </w:rPr>
        <w:t>Dans</w:t>
      </w:r>
      <w:r>
        <w:rPr>
          <w:spacing w:val="-3"/>
          <w:sz w:val="20"/>
        </w:rPr>
        <w:t xml:space="preserve"> </w:t>
      </w:r>
      <w:r>
        <w:rPr>
          <w:sz w:val="20"/>
        </w:rPr>
        <w:t>le</w:t>
      </w:r>
      <w:r>
        <w:rPr>
          <w:spacing w:val="-2"/>
          <w:sz w:val="20"/>
        </w:rPr>
        <w:t xml:space="preserve"> </w:t>
      </w:r>
      <w:r>
        <w:rPr>
          <w:sz w:val="20"/>
        </w:rPr>
        <w:t>cas</w:t>
      </w:r>
      <w:r>
        <w:rPr>
          <w:spacing w:val="-3"/>
          <w:sz w:val="20"/>
        </w:rPr>
        <w:t xml:space="preserve"> </w:t>
      </w:r>
      <w:r>
        <w:rPr>
          <w:sz w:val="20"/>
        </w:rPr>
        <w:t>du</w:t>
      </w:r>
      <w:r>
        <w:rPr>
          <w:spacing w:val="-1"/>
          <w:sz w:val="20"/>
        </w:rPr>
        <w:t xml:space="preserve"> </w:t>
      </w:r>
      <w:r>
        <w:rPr>
          <w:sz w:val="20"/>
        </w:rPr>
        <w:t>chien</w:t>
      </w:r>
      <w:r>
        <w:rPr>
          <w:spacing w:val="-3"/>
          <w:sz w:val="20"/>
        </w:rPr>
        <w:t xml:space="preserve"> </w:t>
      </w:r>
      <w:r>
        <w:rPr>
          <w:sz w:val="20"/>
        </w:rPr>
        <w:t>qui</w:t>
      </w:r>
      <w:r>
        <w:rPr>
          <w:spacing w:val="-3"/>
          <w:sz w:val="20"/>
        </w:rPr>
        <w:t xml:space="preserve"> </w:t>
      </w:r>
      <w:r>
        <w:rPr>
          <w:sz w:val="20"/>
        </w:rPr>
        <w:t>projette</w:t>
      </w:r>
      <w:r>
        <w:rPr>
          <w:spacing w:val="-2"/>
          <w:sz w:val="20"/>
        </w:rPr>
        <w:t xml:space="preserve"> </w:t>
      </w:r>
      <w:r>
        <w:rPr>
          <w:sz w:val="20"/>
        </w:rPr>
        <w:t>l’objet au-devant</w:t>
      </w:r>
      <w:r>
        <w:rPr>
          <w:spacing w:val="-2"/>
          <w:sz w:val="20"/>
        </w:rPr>
        <w:t xml:space="preserve"> </w:t>
      </w:r>
      <w:r>
        <w:rPr>
          <w:sz w:val="20"/>
        </w:rPr>
        <w:t>de</w:t>
      </w:r>
      <w:r>
        <w:rPr>
          <w:spacing w:val="-4"/>
          <w:sz w:val="20"/>
        </w:rPr>
        <w:t xml:space="preserve"> </w:t>
      </w:r>
      <w:r>
        <w:rPr>
          <w:sz w:val="20"/>
        </w:rPr>
        <w:t>son</w:t>
      </w:r>
      <w:r>
        <w:rPr>
          <w:spacing w:val="-1"/>
          <w:sz w:val="20"/>
        </w:rPr>
        <w:t xml:space="preserve"> </w:t>
      </w:r>
      <w:r>
        <w:rPr>
          <w:sz w:val="20"/>
        </w:rPr>
        <w:t>conducteur,</w:t>
      </w:r>
      <w:r>
        <w:rPr>
          <w:spacing w:val="-2"/>
          <w:sz w:val="20"/>
        </w:rPr>
        <w:t xml:space="preserve"> </w:t>
      </w:r>
      <w:r>
        <w:rPr>
          <w:sz w:val="20"/>
        </w:rPr>
        <w:t>au</w:t>
      </w:r>
      <w:r>
        <w:rPr>
          <w:spacing w:val="-1"/>
          <w:sz w:val="20"/>
        </w:rPr>
        <w:t xml:space="preserve"> </w:t>
      </w:r>
      <w:r>
        <w:rPr>
          <w:sz w:val="20"/>
        </w:rPr>
        <w:t>moment</w:t>
      </w:r>
      <w:r>
        <w:rPr>
          <w:spacing w:val="-5"/>
          <w:sz w:val="20"/>
        </w:rPr>
        <w:t xml:space="preserve"> </w:t>
      </w:r>
      <w:r>
        <w:rPr>
          <w:sz w:val="20"/>
        </w:rPr>
        <w:t>du lâché,</w:t>
      </w:r>
      <w:r>
        <w:rPr>
          <w:spacing w:val="-2"/>
          <w:sz w:val="20"/>
        </w:rPr>
        <w:t xml:space="preserve"> </w:t>
      </w:r>
      <w:r>
        <w:rPr>
          <w:sz w:val="20"/>
        </w:rPr>
        <w:t>celui-ci</w:t>
      </w:r>
      <w:r>
        <w:rPr>
          <w:spacing w:val="-2"/>
          <w:sz w:val="20"/>
        </w:rPr>
        <w:t xml:space="preserve"> </w:t>
      </w:r>
      <w:r>
        <w:rPr>
          <w:sz w:val="20"/>
        </w:rPr>
        <w:t>devra</w:t>
      </w:r>
      <w:r>
        <w:rPr>
          <w:spacing w:val="-2"/>
          <w:sz w:val="20"/>
        </w:rPr>
        <w:t xml:space="preserve"> </w:t>
      </w:r>
      <w:r>
        <w:rPr>
          <w:sz w:val="20"/>
        </w:rPr>
        <w:t>attendre</w:t>
      </w:r>
      <w:r>
        <w:rPr>
          <w:spacing w:val="-4"/>
          <w:sz w:val="20"/>
        </w:rPr>
        <w:t xml:space="preserve"> </w:t>
      </w:r>
      <w:r>
        <w:rPr>
          <w:sz w:val="20"/>
        </w:rPr>
        <w:t>qu’il</w:t>
      </w:r>
      <w:r>
        <w:rPr>
          <w:spacing w:val="-3"/>
          <w:sz w:val="20"/>
        </w:rPr>
        <w:t xml:space="preserve"> </w:t>
      </w:r>
      <w:r>
        <w:rPr>
          <w:sz w:val="20"/>
        </w:rPr>
        <w:t>ait l’objet en gueule, s’arrêtera immédiatement (tolérance de trois pas maximum), et terminera l’exercice.</w:t>
      </w:r>
    </w:p>
    <w:p w14:paraId="73FE6C5A" w14:textId="77777777" w:rsidR="007D00B4" w:rsidRDefault="007D00B4">
      <w:pPr>
        <w:spacing w:line="276" w:lineRule="auto"/>
        <w:rPr>
          <w:sz w:val="20"/>
        </w:rPr>
        <w:sectPr w:rsidR="007D00B4">
          <w:pgSz w:w="11920" w:h="16850"/>
          <w:pgMar w:top="560" w:right="200" w:bottom="820" w:left="500" w:header="0" w:footer="554" w:gutter="0"/>
          <w:cols w:space="720"/>
        </w:sectPr>
      </w:pPr>
    </w:p>
    <w:p w14:paraId="028FB528" w14:textId="77777777" w:rsidR="007D00B4" w:rsidRDefault="00000000">
      <w:pPr>
        <w:pStyle w:val="Paragraphedeliste"/>
        <w:numPr>
          <w:ilvl w:val="0"/>
          <w:numId w:val="28"/>
        </w:numPr>
        <w:tabs>
          <w:tab w:val="left" w:pos="1072"/>
        </w:tabs>
        <w:spacing w:before="79" w:line="278" w:lineRule="auto"/>
        <w:ind w:right="670"/>
        <w:rPr>
          <w:sz w:val="20"/>
        </w:rPr>
      </w:pPr>
      <w:r>
        <w:rPr>
          <w:sz w:val="20"/>
        </w:rPr>
        <w:lastRenderedPageBreak/>
        <w:t>La</w:t>
      </w:r>
      <w:r>
        <w:rPr>
          <w:spacing w:val="-2"/>
          <w:sz w:val="20"/>
        </w:rPr>
        <w:t xml:space="preserve"> </w:t>
      </w:r>
      <w:r>
        <w:rPr>
          <w:sz w:val="20"/>
        </w:rPr>
        <w:t>tolérance</w:t>
      </w:r>
      <w:r>
        <w:rPr>
          <w:spacing w:val="-2"/>
          <w:sz w:val="20"/>
        </w:rPr>
        <w:t xml:space="preserve"> </w:t>
      </w:r>
      <w:r>
        <w:rPr>
          <w:sz w:val="20"/>
        </w:rPr>
        <w:t>de</w:t>
      </w:r>
      <w:r>
        <w:rPr>
          <w:spacing w:val="-4"/>
          <w:sz w:val="20"/>
        </w:rPr>
        <w:t xml:space="preserve"> </w:t>
      </w:r>
      <w:r>
        <w:rPr>
          <w:sz w:val="20"/>
        </w:rPr>
        <w:t>3</w:t>
      </w:r>
      <w:r>
        <w:rPr>
          <w:spacing w:val="-1"/>
          <w:sz w:val="20"/>
        </w:rPr>
        <w:t xml:space="preserve"> </w:t>
      </w:r>
      <w:r>
        <w:rPr>
          <w:sz w:val="20"/>
        </w:rPr>
        <w:t>pas</w:t>
      </w:r>
      <w:r>
        <w:rPr>
          <w:spacing w:val="-3"/>
          <w:sz w:val="20"/>
        </w:rPr>
        <w:t xml:space="preserve"> </w:t>
      </w:r>
      <w:r>
        <w:rPr>
          <w:sz w:val="20"/>
        </w:rPr>
        <w:t>n’étant</w:t>
      </w:r>
      <w:r>
        <w:rPr>
          <w:spacing w:val="-3"/>
          <w:sz w:val="20"/>
        </w:rPr>
        <w:t xml:space="preserve"> </w:t>
      </w:r>
      <w:r>
        <w:rPr>
          <w:sz w:val="20"/>
        </w:rPr>
        <w:t>qu’un</w:t>
      </w:r>
      <w:r>
        <w:rPr>
          <w:spacing w:val="-3"/>
          <w:sz w:val="20"/>
        </w:rPr>
        <w:t xml:space="preserve"> </w:t>
      </w:r>
      <w:r>
        <w:rPr>
          <w:sz w:val="20"/>
        </w:rPr>
        <w:t>ordre</w:t>
      </w:r>
      <w:r>
        <w:rPr>
          <w:spacing w:val="-2"/>
          <w:sz w:val="20"/>
        </w:rPr>
        <w:t xml:space="preserve"> </w:t>
      </w:r>
      <w:r>
        <w:rPr>
          <w:sz w:val="20"/>
        </w:rPr>
        <w:t>de</w:t>
      </w:r>
      <w:r>
        <w:rPr>
          <w:spacing w:val="-4"/>
          <w:sz w:val="20"/>
        </w:rPr>
        <w:t xml:space="preserve"> </w:t>
      </w:r>
      <w:r>
        <w:rPr>
          <w:sz w:val="20"/>
        </w:rPr>
        <w:t>grandeur,</w:t>
      </w:r>
      <w:r>
        <w:rPr>
          <w:spacing w:val="-2"/>
          <w:sz w:val="20"/>
        </w:rPr>
        <w:t xml:space="preserve"> </w:t>
      </w:r>
      <w:r>
        <w:rPr>
          <w:sz w:val="20"/>
        </w:rPr>
        <w:t>la</w:t>
      </w:r>
      <w:r>
        <w:rPr>
          <w:spacing w:val="-4"/>
          <w:sz w:val="20"/>
        </w:rPr>
        <w:t xml:space="preserve"> </w:t>
      </w:r>
      <w:r>
        <w:rPr>
          <w:sz w:val="20"/>
        </w:rPr>
        <w:t>pénalité</w:t>
      </w:r>
      <w:r>
        <w:rPr>
          <w:spacing w:val="-2"/>
          <w:sz w:val="20"/>
        </w:rPr>
        <w:t xml:space="preserve"> </w:t>
      </w:r>
      <w:r>
        <w:rPr>
          <w:sz w:val="20"/>
        </w:rPr>
        <w:t>n’est</w:t>
      </w:r>
      <w:r>
        <w:rPr>
          <w:spacing w:val="-3"/>
          <w:sz w:val="20"/>
        </w:rPr>
        <w:t xml:space="preserve"> </w:t>
      </w:r>
      <w:r>
        <w:rPr>
          <w:sz w:val="20"/>
        </w:rPr>
        <w:t>pas</w:t>
      </w:r>
      <w:r>
        <w:rPr>
          <w:spacing w:val="-3"/>
          <w:sz w:val="20"/>
        </w:rPr>
        <w:t xml:space="preserve"> </w:t>
      </w:r>
      <w:r>
        <w:rPr>
          <w:sz w:val="20"/>
        </w:rPr>
        <w:t>à</w:t>
      </w:r>
      <w:r>
        <w:rPr>
          <w:spacing w:val="-2"/>
          <w:sz w:val="20"/>
        </w:rPr>
        <w:t xml:space="preserve"> </w:t>
      </w:r>
      <w:r>
        <w:rPr>
          <w:sz w:val="20"/>
        </w:rPr>
        <w:t>appliquer</w:t>
      </w:r>
      <w:r>
        <w:rPr>
          <w:spacing w:val="-3"/>
          <w:sz w:val="20"/>
        </w:rPr>
        <w:t xml:space="preserve"> </w:t>
      </w:r>
      <w:r>
        <w:rPr>
          <w:sz w:val="20"/>
        </w:rPr>
        <w:t>au</w:t>
      </w:r>
      <w:r>
        <w:rPr>
          <w:spacing w:val="-1"/>
          <w:sz w:val="20"/>
        </w:rPr>
        <w:t xml:space="preserve"> </w:t>
      </w:r>
      <w:r>
        <w:rPr>
          <w:sz w:val="20"/>
        </w:rPr>
        <w:t>pas</w:t>
      </w:r>
      <w:r>
        <w:rPr>
          <w:spacing w:val="-3"/>
          <w:sz w:val="20"/>
        </w:rPr>
        <w:t xml:space="preserve"> </w:t>
      </w:r>
      <w:r>
        <w:rPr>
          <w:sz w:val="20"/>
        </w:rPr>
        <w:t>près</w:t>
      </w:r>
      <w:r>
        <w:rPr>
          <w:spacing w:val="-3"/>
          <w:sz w:val="20"/>
        </w:rPr>
        <w:t xml:space="preserve"> </w:t>
      </w:r>
      <w:r>
        <w:rPr>
          <w:sz w:val="20"/>
        </w:rPr>
        <w:t>mais uniquement</w:t>
      </w:r>
      <w:r>
        <w:rPr>
          <w:spacing w:val="-3"/>
          <w:sz w:val="20"/>
        </w:rPr>
        <w:t xml:space="preserve"> </w:t>
      </w:r>
      <w:r>
        <w:rPr>
          <w:sz w:val="20"/>
        </w:rPr>
        <w:t>si le conducteur montre une volonté de tricherie.</w:t>
      </w:r>
    </w:p>
    <w:p w14:paraId="5E2567C4" w14:textId="77777777" w:rsidR="007D00B4" w:rsidRDefault="00000000">
      <w:pPr>
        <w:pStyle w:val="Paragraphedeliste"/>
        <w:numPr>
          <w:ilvl w:val="0"/>
          <w:numId w:val="28"/>
        </w:numPr>
        <w:tabs>
          <w:tab w:val="left" w:pos="1072"/>
        </w:tabs>
        <w:spacing w:before="49" w:line="276" w:lineRule="auto"/>
        <w:ind w:right="916"/>
        <w:rPr>
          <w:sz w:val="20"/>
        </w:rPr>
      </w:pPr>
      <w:r>
        <w:rPr>
          <w:sz w:val="20"/>
        </w:rPr>
        <w:t>Dans</w:t>
      </w:r>
      <w:r>
        <w:rPr>
          <w:spacing w:val="-3"/>
          <w:sz w:val="20"/>
        </w:rPr>
        <w:t xml:space="preserve"> </w:t>
      </w:r>
      <w:r>
        <w:rPr>
          <w:sz w:val="20"/>
        </w:rPr>
        <w:t>les</w:t>
      </w:r>
      <w:r>
        <w:rPr>
          <w:spacing w:val="-3"/>
          <w:sz w:val="20"/>
        </w:rPr>
        <w:t xml:space="preserve"> </w:t>
      </w:r>
      <w:r>
        <w:rPr>
          <w:sz w:val="20"/>
        </w:rPr>
        <w:t>15</w:t>
      </w:r>
      <w:r>
        <w:rPr>
          <w:spacing w:val="-1"/>
          <w:sz w:val="20"/>
        </w:rPr>
        <w:t xml:space="preserve"> </w:t>
      </w:r>
      <w:r>
        <w:rPr>
          <w:sz w:val="20"/>
        </w:rPr>
        <w:t>secondes</w:t>
      </w:r>
      <w:r>
        <w:rPr>
          <w:spacing w:val="-3"/>
          <w:sz w:val="20"/>
        </w:rPr>
        <w:t xml:space="preserve"> </w:t>
      </w:r>
      <w:r>
        <w:rPr>
          <w:sz w:val="20"/>
        </w:rPr>
        <w:t>après</w:t>
      </w:r>
      <w:r>
        <w:rPr>
          <w:spacing w:val="-3"/>
          <w:sz w:val="20"/>
        </w:rPr>
        <w:t xml:space="preserve"> </w:t>
      </w:r>
      <w:r>
        <w:rPr>
          <w:sz w:val="20"/>
        </w:rPr>
        <w:t>avoir</w:t>
      </w:r>
      <w:r>
        <w:rPr>
          <w:spacing w:val="-2"/>
          <w:sz w:val="20"/>
        </w:rPr>
        <w:t xml:space="preserve"> </w:t>
      </w:r>
      <w:r>
        <w:rPr>
          <w:sz w:val="20"/>
        </w:rPr>
        <w:t>dépassé</w:t>
      </w:r>
      <w:r>
        <w:rPr>
          <w:spacing w:val="-2"/>
          <w:sz w:val="20"/>
        </w:rPr>
        <w:t xml:space="preserve"> </w:t>
      </w:r>
      <w:r>
        <w:rPr>
          <w:sz w:val="20"/>
        </w:rPr>
        <w:t>son</w:t>
      </w:r>
      <w:r>
        <w:rPr>
          <w:spacing w:val="-1"/>
          <w:sz w:val="20"/>
        </w:rPr>
        <w:t xml:space="preserve"> </w:t>
      </w:r>
      <w:r>
        <w:rPr>
          <w:sz w:val="20"/>
        </w:rPr>
        <w:t>conducteur</w:t>
      </w:r>
      <w:r>
        <w:rPr>
          <w:spacing w:val="-2"/>
          <w:sz w:val="20"/>
        </w:rPr>
        <w:t xml:space="preserve"> </w:t>
      </w:r>
      <w:r>
        <w:rPr>
          <w:sz w:val="20"/>
        </w:rPr>
        <w:t>objet</w:t>
      </w:r>
      <w:r>
        <w:rPr>
          <w:spacing w:val="-2"/>
          <w:sz w:val="20"/>
        </w:rPr>
        <w:t xml:space="preserve"> </w:t>
      </w:r>
      <w:r>
        <w:rPr>
          <w:sz w:val="20"/>
        </w:rPr>
        <w:t>en</w:t>
      </w:r>
      <w:r>
        <w:rPr>
          <w:spacing w:val="-1"/>
          <w:sz w:val="20"/>
        </w:rPr>
        <w:t xml:space="preserve"> </w:t>
      </w:r>
      <w:r>
        <w:rPr>
          <w:sz w:val="20"/>
        </w:rPr>
        <w:t>gueule,</w:t>
      </w:r>
      <w:r>
        <w:rPr>
          <w:spacing w:val="-4"/>
          <w:sz w:val="20"/>
        </w:rPr>
        <w:t xml:space="preserve"> </w:t>
      </w:r>
      <w:r>
        <w:rPr>
          <w:sz w:val="20"/>
        </w:rPr>
        <w:t>le chien</w:t>
      </w:r>
      <w:r>
        <w:rPr>
          <w:spacing w:val="-3"/>
          <w:sz w:val="20"/>
        </w:rPr>
        <w:t xml:space="preserve"> </w:t>
      </w:r>
      <w:r>
        <w:rPr>
          <w:sz w:val="20"/>
        </w:rPr>
        <w:t>devra</w:t>
      </w:r>
      <w:r>
        <w:rPr>
          <w:spacing w:val="-4"/>
          <w:sz w:val="20"/>
        </w:rPr>
        <w:t xml:space="preserve"> </w:t>
      </w:r>
      <w:r>
        <w:rPr>
          <w:sz w:val="20"/>
        </w:rPr>
        <w:t>venir</w:t>
      </w:r>
      <w:r>
        <w:rPr>
          <w:spacing w:val="-2"/>
          <w:sz w:val="20"/>
        </w:rPr>
        <w:t xml:space="preserve"> </w:t>
      </w:r>
      <w:r>
        <w:rPr>
          <w:sz w:val="20"/>
        </w:rPr>
        <w:t>s'asseoir</w:t>
      </w:r>
      <w:r>
        <w:rPr>
          <w:spacing w:val="-2"/>
          <w:sz w:val="20"/>
        </w:rPr>
        <w:t xml:space="preserve"> </w:t>
      </w:r>
      <w:r>
        <w:rPr>
          <w:sz w:val="20"/>
        </w:rPr>
        <w:t>devant</w:t>
      </w:r>
      <w:r>
        <w:rPr>
          <w:spacing w:val="-3"/>
          <w:sz w:val="20"/>
        </w:rPr>
        <w:t xml:space="preserve"> </w:t>
      </w:r>
      <w:r>
        <w:rPr>
          <w:sz w:val="20"/>
        </w:rPr>
        <w:t>ou</w:t>
      </w:r>
      <w:r>
        <w:rPr>
          <w:spacing w:val="-1"/>
          <w:sz w:val="20"/>
        </w:rPr>
        <w:t xml:space="preserve"> </w:t>
      </w:r>
      <w:r>
        <w:rPr>
          <w:sz w:val="20"/>
        </w:rPr>
        <w:t>à côté de lui, et rendre l'objet sans réticence, sans le mâchonner, ni le laisser tomber, ni jouer</w:t>
      </w:r>
      <w:r>
        <w:rPr>
          <w:spacing w:val="-3"/>
          <w:sz w:val="20"/>
        </w:rPr>
        <w:t xml:space="preserve"> </w:t>
      </w:r>
      <w:r>
        <w:rPr>
          <w:sz w:val="20"/>
        </w:rPr>
        <w:t>avec.</w:t>
      </w:r>
    </w:p>
    <w:p w14:paraId="5C0AB8CC" w14:textId="77777777" w:rsidR="007D00B4" w:rsidRDefault="00000000">
      <w:pPr>
        <w:pStyle w:val="Paragraphedeliste"/>
        <w:numPr>
          <w:ilvl w:val="0"/>
          <w:numId w:val="28"/>
        </w:numPr>
        <w:tabs>
          <w:tab w:val="left" w:pos="1072"/>
        </w:tabs>
        <w:spacing w:before="55" w:line="273" w:lineRule="auto"/>
        <w:ind w:right="648"/>
        <w:rPr>
          <w:b/>
          <w:sz w:val="20"/>
        </w:rPr>
      </w:pPr>
      <w:r>
        <w:rPr>
          <w:sz w:val="20"/>
        </w:rPr>
        <w:t>Le</w:t>
      </w:r>
      <w:r>
        <w:rPr>
          <w:spacing w:val="-1"/>
          <w:sz w:val="20"/>
        </w:rPr>
        <w:t xml:space="preserve"> </w:t>
      </w:r>
      <w:r>
        <w:rPr>
          <w:sz w:val="20"/>
        </w:rPr>
        <w:t>chien</w:t>
      </w:r>
      <w:r>
        <w:rPr>
          <w:spacing w:val="-1"/>
          <w:sz w:val="20"/>
        </w:rPr>
        <w:t xml:space="preserve"> </w:t>
      </w:r>
      <w:r>
        <w:rPr>
          <w:sz w:val="20"/>
        </w:rPr>
        <w:t>devra</w:t>
      </w:r>
      <w:r>
        <w:rPr>
          <w:spacing w:val="-2"/>
          <w:sz w:val="20"/>
        </w:rPr>
        <w:t xml:space="preserve"> </w:t>
      </w:r>
      <w:r>
        <w:rPr>
          <w:sz w:val="20"/>
        </w:rPr>
        <w:t>rester</w:t>
      </w:r>
      <w:r>
        <w:rPr>
          <w:spacing w:val="-2"/>
          <w:sz w:val="20"/>
        </w:rPr>
        <w:t xml:space="preserve"> </w:t>
      </w:r>
      <w:r>
        <w:rPr>
          <w:sz w:val="20"/>
        </w:rPr>
        <w:t>assis</w:t>
      </w:r>
      <w:r>
        <w:rPr>
          <w:spacing w:val="-3"/>
          <w:sz w:val="20"/>
        </w:rPr>
        <w:t xml:space="preserve"> </w:t>
      </w:r>
      <w:r>
        <w:rPr>
          <w:sz w:val="20"/>
        </w:rPr>
        <w:t>jusqu'à</w:t>
      </w:r>
      <w:r>
        <w:rPr>
          <w:spacing w:val="-2"/>
          <w:sz w:val="20"/>
        </w:rPr>
        <w:t xml:space="preserve"> </w:t>
      </w:r>
      <w:r>
        <w:rPr>
          <w:sz w:val="20"/>
        </w:rPr>
        <w:t>la</w:t>
      </w:r>
      <w:r>
        <w:rPr>
          <w:spacing w:val="-2"/>
          <w:sz w:val="20"/>
        </w:rPr>
        <w:t xml:space="preserve"> </w:t>
      </w:r>
      <w:r>
        <w:rPr>
          <w:sz w:val="20"/>
        </w:rPr>
        <w:t>prise</w:t>
      </w:r>
      <w:r>
        <w:rPr>
          <w:spacing w:val="-2"/>
          <w:sz w:val="20"/>
        </w:rPr>
        <w:t xml:space="preserve"> </w:t>
      </w:r>
      <w:r>
        <w:rPr>
          <w:sz w:val="20"/>
        </w:rPr>
        <w:t>de</w:t>
      </w:r>
      <w:r>
        <w:rPr>
          <w:spacing w:val="-2"/>
          <w:sz w:val="20"/>
        </w:rPr>
        <w:t xml:space="preserve"> </w:t>
      </w:r>
      <w:r>
        <w:rPr>
          <w:sz w:val="20"/>
        </w:rPr>
        <w:t>l'objet</w:t>
      </w:r>
      <w:r>
        <w:rPr>
          <w:spacing w:val="-2"/>
          <w:sz w:val="20"/>
        </w:rPr>
        <w:t xml:space="preserve"> </w:t>
      </w:r>
      <w:r>
        <w:rPr>
          <w:sz w:val="20"/>
        </w:rPr>
        <w:t>par</w:t>
      </w:r>
      <w:r>
        <w:rPr>
          <w:spacing w:val="-1"/>
          <w:sz w:val="20"/>
        </w:rPr>
        <w:t xml:space="preserve"> </w:t>
      </w:r>
      <w:r>
        <w:rPr>
          <w:sz w:val="20"/>
        </w:rPr>
        <w:t>le conducteur.</w:t>
      </w:r>
      <w:r>
        <w:rPr>
          <w:spacing w:val="-2"/>
          <w:sz w:val="20"/>
        </w:rPr>
        <w:t xml:space="preserve"> </w:t>
      </w:r>
      <w:r>
        <w:rPr>
          <w:sz w:val="20"/>
        </w:rPr>
        <w:t>Celui-ci</w:t>
      </w:r>
      <w:r>
        <w:rPr>
          <w:spacing w:val="-2"/>
          <w:sz w:val="20"/>
        </w:rPr>
        <w:t xml:space="preserve"> </w:t>
      </w:r>
      <w:r>
        <w:rPr>
          <w:sz w:val="20"/>
        </w:rPr>
        <w:t>prendra</w:t>
      </w:r>
      <w:r>
        <w:rPr>
          <w:spacing w:val="-2"/>
          <w:sz w:val="20"/>
        </w:rPr>
        <w:t xml:space="preserve"> </w:t>
      </w:r>
      <w:r>
        <w:rPr>
          <w:sz w:val="20"/>
        </w:rPr>
        <w:t>l'objet</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gueule</w:t>
      </w:r>
      <w:r>
        <w:rPr>
          <w:spacing w:val="-2"/>
          <w:sz w:val="20"/>
        </w:rPr>
        <w:t xml:space="preserve"> </w:t>
      </w:r>
      <w:r>
        <w:rPr>
          <w:sz w:val="20"/>
        </w:rPr>
        <w:t>du chien.</w:t>
      </w:r>
      <w:r>
        <w:rPr>
          <w:spacing w:val="-4"/>
          <w:sz w:val="20"/>
        </w:rPr>
        <w:t xml:space="preserve"> </w:t>
      </w:r>
      <w:r>
        <w:rPr>
          <w:sz w:val="20"/>
        </w:rPr>
        <w:t xml:space="preserve">Il pourra utiliser le commandement </w:t>
      </w:r>
      <w:r>
        <w:rPr>
          <w:b/>
          <w:sz w:val="20"/>
        </w:rPr>
        <w:t>« Donne ».</w:t>
      </w:r>
    </w:p>
    <w:p w14:paraId="22605EDA" w14:textId="77777777" w:rsidR="007D00B4" w:rsidRDefault="00000000">
      <w:pPr>
        <w:pStyle w:val="Paragraphedeliste"/>
        <w:numPr>
          <w:ilvl w:val="0"/>
          <w:numId w:val="28"/>
        </w:numPr>
        <w:tabs>
          <w:tab w:val="left" w:pos="1072"/>
        </w:tabs>
        <w:spacing w:before="54"/>
        <w:ind w:hanging="360"/>
        <w:rPr>
          <w:sz w:val="20"/>
        </w:rPr>
      </w:pPr>
      <w:r>
        <w:rPr>
          <w:sz w:val="20"/>
        </w:rPr>
        <w:t>Le</w:t>
      </w:r>
      <w:r>
        <w:rPr>
          <w:spacing w:val="-4"/>
          <w:sz w:val="20"/>
        </w:rPr>
        <w:t xml:space="preserve"> </w:t>
      </w:r>
      <w:r>
        <w:rPr>
          <w:sz w:val="20"/>
        </w:rPr>
        <w:t>chien</w:t>
      </w:r>
      <w:r>
        <w:rPr>
          <w:spacing w:val="-2"/>
          <w:sz w:val="20"/>
        </w:rPr>
        <w:t xml:space="preserve"> </w:t>
      </w:r>
      <w:r>
        <w:rPr>
          <w:sz w:val="20"/>
        </w:rPr>
        <w:t>qui</w:t>
      </w:r>
      <w:r>
        <w:rPr>
          <w:spacing w:val="-4"/>
          <w:sz w:val="20"/>
        </w:rPr>
        <w:t xml:space="preserve"> </w:t>
      </w:r>
      <w:r>
        <w:rPr>
          <w:sz w:val="20"/>
        </w:rPr>
        <w:t>verra</w:t>
      </w:r>
      <w:r>
        <w:rPr>
          <w:spacing w:val="-5"/>
          <w:sz w:val="20"/>
        </w:rPr>
        <w:t xml:space="preserve"> </w:t>
      </w:r>
      <w:r>
        <w:rPr>
          <w:sz w:val="20"/>
        </w:rPr>
        <w:t>l'objet</w:t>
      </w:r>
      <w:r>
        <w:rPr>
          <w:spacing w:val="-3"/>
          <w:sz w:val="20"/>
        </w:rPr>
        <w:t xml:space="preserve"> </w:t>
      </w:r>
      <w:r>
        <w:rPr>
          <w:sz w:val="20"/>
        </w:rPr>
        <w:t>tomber</w:t>
      </w:r>
      <w:r>
        <w:rPr>
          <w:spacing w:val="-3"/>
          <w:sz w:val="20"/>
        </w:rPr>
        <w:t xml:space="preserve"> </w:t>
      </w:r>
      <w:r>
        <w:rPr>
          <w:sz w:val="20"/>
        </w:rPr>
        <w:t>de</w:t>
      </w:r>
      <w:r>
        <w:rPr>
          <w:spacing w:val="-3"/>
          <w:sz w:val="20"/>
        </w:rPr>
        <w:t xml:space="preserve"> </w:t>
      </w:r>
      <w:r>
        <w:rPr>
          <w:sz w:val="20"/>
        </w:rPr>
        <w:t>la</w:t>
      </w:r>
      <w:r>
        <w:rPr>
          <w:spacing w:val="-4"/>
          <w:sz w:val="20"/>
        </w:rPr>
        <w:t xml:space="preserve"> </w:t>
      </w:r>
      <w:r>
        <w:rPr>
          <w:sz w:val="20"/>
        </w:rPr>
        <w:t>poche</w:t>
      </w:r>
      <w:r>
        <w:rPr>
          <w:spacing w:val="-5"/>
          <w:sz w:val="20"/>
        </w:rPr>
        <w:t xml:space="preserve"> </w:t>
      </w:r>
      <w:r>
        <w:rPr>
          <w:sz w:val="20"/>
        </w:rPr>
        <w:t>du</w:t>
      </w:r>
      <w:r>
        <w:rPr>
          <w:spacing w:val="2"/>
          <w:sz w:val="20"/>
        </w:rPr>
        <w:t xml:space="preserve"> </w:t>
      </w:r>
      <w:r>
        <w:rPr>
          <w:sz w:val="20"/>
        </w:rPr>
        <w:t>conducteur</w:t>
      </w:r>
      <w:r>
        <w:rPr>
          <w:spacing w:val="-5"/>
          <w:sz w:val="20"/>
        </w:rPr>
        <w:t xml:space="preserve"> </w:t>
      </w:r>
      <w:r>
        <w:rPr>
          <w:sz w:val="20"/>
        </w:rPr>
        <w:t>et</w:t>
      </w:r>
      <w:r>
        <w:rPr>
          <w:spacing w:val="-1"/>
          <w:sz w:val="20"/>
        </w:rPr>
        <w:t xml:space="preserve"> </w:t>
      </w:r>
      <w:r>
        <w:rPr>
          <w:sz w:val="20"/>
        </w:rPr>
        <w:t>le</w:t>
      </w:r>
      <w:r>
        <w:rPr>
          <w:spacing w:val="-3"/>
          <w:sz w:val="20"/>
        </w:rPr>
        <w:t xml:space="preserve"> </w:t>
      </w:r>
      <w:r>
        <w:rPr>
          <w:sz w:val="20"/>
        </w:rPr>
        <w:t>happera</w:t>
      </w:r>
      <w:r>
        <w:rPr>
          <w:spacing w:val="-3"/>
          <w:sz w:val="20"/>
        </w:rPr>
        <w:t xml:space="preserve"> </w:t>
      </w:r>
      <w:r>
        <w:rPr>
          <w:sz w:val="20"/>
        </w:rPr>
        <w:t>au</w:t>
      </w:r>
      <w:r>
        <w:rPr>
          <w:spacing w:val="-2"/>
          <w:sz w:val="20"/>
        </w:rPr>
        <w:t xml:space="preserve"> </w:t>
      </w:r>
      <w:r>
        <w:rPr>
          <w:sz w:val="20"/>
        </w:rPr>
        <w:t>vol</w:t>
      </w:r>
      <w:r>
        <w:rPr>
          <w:spacing w:val="-4"/>
          <w:sz w:val="20"/>
        </w:rPr>
        <w:t xml:space="preserve"> </w:t>
      </w:r>
      <w:r>
        <w:rPr>
          <w:sz w:val="20"/>
        </w:rPr>
        <w:t>ne</w:t>
      </w:r>
      <w:r>
        <w:rPr>
          <w:spacing w:val="-3"/>
          <w:sz w:val="20"/>
        </w:rPr>
        <w:t xml:space="preserve"> </w:t>
      </w:r>
      <w:r>
        <w:rPr>
          <w:sz w:val="20"/>
        </w:rPr>
        <w:t>sera</w:t>
      </w:r>
      <w:r>
        <w:rPr>
          <w:spacing w:val="-3"/>
          <w:sz w:val="20"/>
        </w:rPr>
        <w:t xml:space="preserve"> </w:t>
      </w:r>
      <w:r>
        <w:rPr>
          <w:sz w:val="20"/>
        </w:rPr>
        <w:t>pas</w:t>
      </w:r>
      <w:r>
        <w:rPr>
          <w:spacing w:val="-13"/>
          <w:sz w:val="20"/>
        </w:rPr>
        <w:t xml:space="preserve"> </w:t>
      </w:r>
      <w:r>
        <w:rPr>
          <w:spacing w:val="-2"/>
          <w:sz w:val="20"/>
        </w:rPr>
        <w:t>pénalisé.</w:t>
      </w:r>
    </w:p>
    <w:p w14:paraId="66238485" w14:textId="77777777" w:rsidR="007D00B4" w:rsidRDefault="00000000">
      <w:pPr>
        <w:pStyle w:val="Paragraphedeliste"/>
        <w:numPr>
          <w:ilvl w:val="0"/>
          <w:numId w:val="28"/>
        </w:numPr>
        <w:tabs>
          <w:tab w:val="left" w:pos="1122"/>
        </w:tabs>
        <w:spacing w:before="89"/>
        <w:ind w:left="1122" w:hanging="410"/>
        <w:rPr>
          <w:sz w:val="20"/>
        </w:rPr>
      </w:pPr>
      <w:r>
        <w:rPr>
          <w:sz w:val="20"/>
        </w:rPr>
        <w:t>Le</w:t>
      </w:r>
      <w:r>
        <w:rPr>
          <w:spacing w:val="-3"/>
          <w:sz w:val="20"/>
        </w:rPr>
        <w:t xml:space="preserve"> </w:t>
      </w:r>
      <w:r>
        <w:rPr>
          <w:sz w:val="20"/>
        </w:rPr>
        <w:t>chien</w:t>
      </w:r>
      <w:r>
        <w:rPr>
          <w:spacing w:val="-3"/>
          <w:sz w:val="20"/>
        </w:rPr>
        <w:t xml:space="preserve"> </w:t>
      </w:r>
      <w:r>
        <w:rPr>
          <w:sz w:val="20"/>
        </w:rPr>
        <w:t>qui</w:t>
      </w:r>
      <w:r>
        <w:rPr>
          <w:spacing w:val="-5"/>
          <w:sz w:val="20"/>
        </w:rPr>
        <w:t xml:space="preserve"> </w:t>
      </w:r>
      <w:r>
        <w:rPr>
          <w:sz w:val="20"/>
        </w:rPr>
        <w:t>prendra</w:t>
      </w:r>
      <w:r>
        <w:rPr>
          <w:spacing w:val="-4"/>
          <w:sz w:val="20"/>
        </w:rPr>
        <w:t xml:space="preserve"> </w:t>
      </w:r>
      <w:r>
        <w:rPr>
          <w:sz w:val="20"/>
        </w:rPr>
        <w:t>l'objet</w:t>
      </w:r>
      <w:r>
        <w:rPr>
          <w:spacing w:val="-3"/>
          <w:sz w:val="20"/>
        </w:rPr>
        <w:t xml:space="preserve"> </w:t>
      </w:r>
      <w:r>
        <w:rPr>
          <w:sz w:val="20"/>
        </w:rPr>
        <w:t>dans</w:t>
      </w:r>
      <w:r>
        <w:rPr>
          <w:spacing w:val="-5"/>
          <w:sz w:val="20"/>
        </w:rPr>
        <w:t xml:space="preserve"> </w:t>
      </w:r>
      <w:r>
        <w:rPr>
          <w:sz w:val="20"/>
        </w:rPr>
        <w:t>la</w:t>
      </w:r>
      <w:r>
        <w:rPr>
          <w:spacing w:val="-4"/>
          <w:sz w:val="20"/>
        </w:rPr>
        <w:t xml:space="preserve"> </w:t>
      </w:r>
      <w:r>
        <w:rPr>
          <w:sz w:val="20"/>
        </w:rPr>
        <w:t>main</w:t>
      </w:r>
      <w:r>
        <w:rPr>
          <w:spacing w:val="-3"/>
          <w:sz w:val="20"/>
        </w:rPr>
        <w:t xml:space="preserve"> </w:t>
      </w:r>
      <w:r>
        <w:rPr>
          <w:sz w:val="20"/>
        </w:rPr>
        <w:t>de</w:t>
      </w:r>
      <w:r>
        <w:rPr>
          <w:spacing w:val="-4"/>
          <w:sz w:val="20"/>
        </w:rPr>
        <w:t xml:space="preserve"> </w:t>
      </w:r>
      <w:r>
        <w:rPr>
          <w:sz w:val="20"/>
        </w:rPr>
        <w:t>son conducteur</w:t>
      </w:r>
      <w:r>
        <w:rPr>
          <w:spacing w:val="-3"/>
          <w:sz w:val="20"/>
        </w:rPr>
        <w:t xml:space="preserve"> </w:t>
      </w:r>
      <w:r>
        <w:rPr>
          <w:sz w:val="20"/>
        </w:rPr>
        <w:t>sera</w:t>
      </w:r>
      <w:r>
        <w:rPr>
          <w:spacing w:val="-2"/>
          <w:sz w:val="20"/>
        </w:rPr>
        <w:t xml:space="preserve"> pénalisé.</w:t>
      </w:r>
    </w:p>
    <w:p w14:paraId="7B9FCC69" w14:textId="77777777" w:rsidR="007D00B4" w:rsidRDefault="00000000">
      <w:pPr>
        <w:pStyle w:val="Paragraphedeliste"/>
        <w:numPr>
          <w:ilvl w:val="0"/>
          <w:numId w:val="28"/>
        </w:numPr>
        <w:tabs>
          <w:tab w:val="left" w:pos="1072"/>
        </w:tabs>
        <w:spacing w:before="87" w:after="19"/>
        <w:ind w:hanging="360"/>
        <w:rPr>
          <w:sz w:val="20"/>
        </w:rPr>
      </w:pPr>
      <w:r>
        <w:rPr>
          <w:sz w:val="20"/>
        </w:rPr>
        <w:t>Si</w:t>
      </w:r>
      <w:r>
        <w:rPr>
          <w:spacing w:val="-4"/>
          <w:sz w:val="20"/>
        </w:rPr>
        <w:t xml:space="preserve"> </w:t>
      </w:r>
      <w:r>
        <w:rPr>
          <w:sz w:val="20"/>
        </w:rPr>
        <w:t>l’objet</w:t>
      </w:r>
      <w:r>
        <w:rPr>
          <w:spacing w:val="-3"/>
          <w:sz w:val="20"/>
        </w:rPr>
        <w:t xml:space="preserve"> </w:t>
      </w:r>
      <w:r>
        <w:rPr>
          <w:sz w:val="20"/>
        </w:rPr>
        <w:t>tombe</w:t>
      </w:r>
      <w:r>
        <w:rPr>
          <w:spacing w:val="-3"/>
          <w:sz w:val="20"/>
        </w:rPr>
        <w:t xml:space="preserve"> </w:t>
      </w:r>
      <w:r>
        <w:rPr>
          <w:sz w:val="20"/>
        </w:rPr>
        <w:t>sur</w:t>
      </w:r>
      <w:r>
        <w:rPr>
          <w:spacing w:val="-3"/>
          <w:sz w:val="20"/>
        </w:rPr>
        <w:t xml:space="preserve"> </w:t>
      </w:r>
      <w:r>
        <w:rPr>
          <w:sz w:val="20"/>
        </w:rPr>
        <w:t>le</w:t>
      </w:r>
      <w:r>
        <w:rPr>
          <w:spacing w:val="-3"/>
          <w:sz w:val="20"/>
        </w:rPr>
        <w:t xml:space="preserve"> </w:t>
      </w:r>
      <w:r>
        <w:rPr>
          <w:sz w:val="20"/>
        </w:rPr>
        <w:t>chien</w:t>
      </w:r>
      <w:r>
        <w:rPr>
          <w:spacing w:val="-2"/>
          <w:sz w:val="20"/>
        </w:rPr>
        <w:t xml:space="preserve"> </w:t>
      </w:r>
      <w:r>
        <w:rPr>
          <w:sz w:val="20"/>
        </w:rPr>
        <w:t>:</w:t>
      </w:r>
      <w:r>
        <w:rPr>
          <w:spacing w:val="-5"/>
          <w:sz w:val="20"/>
        </w:rPr>
        <w:t xml:space="preserve"> </w:t>
      </w:r>
      <w:r>
        <w:rPr>
          <w:sz w:val="20"/>
        </w:rPr>
        <w:t>aucune</w:t>
      </w:r>
      <w:r>
        <w:rPr>
          <w:spacing w:val="-5"/>
          <w:sz w:val="20"/>
        </w:rPr>
        <w:t xml:space="preserve"> </w:t>
      </w:r>
      <w:r>
        <w:rPr>
          <w:sz w:val="20"/>
        </w:rPr>
        <w:t>pénalité</w:t>
      </w:r>
      <w:r>
        <w:rPr>
          <w:spacing w:val="-3"/>
          <w:sz w:val="20"/>
        </w:rPr>
        <w:t xml:space="preserve"> </w:t>
      </w:r>
      <w:r>
        <w:rPr>
          <w:sz w:val="20"/>
        </w:rPr>
        <w:t>ne</w:t>
      </w:r>
      <w:r>
        <w:rPr>
          <w:spacing w:val="-3"/>
          <w:sz w:val="20"/>
        </w:rPr>
        <w:t xml:space="preserve"> </w:t>
      </w:r>
      <w:r>
        <w:rPr>
          <w:sz w:val="20"/>
        </w:rPr>
        <w:t>devra</w:t>
      </w:r>
      <w:r>
        <w:rPr>
          <w:spacing w:val="-3"/>
          <w:sz w:val="20"/>
        </w:rPr>
        <w:t xml:space="preserve"> </w:t>
      </w:r>
      <w:r>
        <w:rPr>
          <w:sz w:val="20"/>
        </w:rPr>
        <w:t>être</w:t>
      </w:r>
      <w:r>
        <w:rPr>
          <w:spacing w:val="-5"/>
          <w:sz w:val="20"/>
        </w:rPr>
        <w:t xml:space="preserve"> </w:t>
      </w:r>
      <w:r>
        <w:rPr>
          <w:spacing w:val="-2"/>
          <w:sz w:val="20"/>
        </w:rPr>
        <w:t>appliquée.</w:t>
      </w:r>
    </w:p>
    <w:tbl>
      <w:tblPr>
        <w:tblStyle w:val="TableNormal"/>
        <w:tblW w:w="0" w:type="auto"/>
        <w:tblInd w:w="11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2"/>
        <w:gridCol w:w="6725"/>
        <w:gridCol w:w="1913"/>
      </w:tblGrid>
      <w:tr w:rsidR="007D00B4" w14:paraId="77B092A0" w14:textId="77777777">
        <w:trPr>
          <w:trHeight w:val="477"/>
        </w:trPr>
        <w:tc>
          <w:tcPr>
            <w:tcW w:w="9000" w:type="dxa"/>
            <w:gridSpan w:val="3"/>
            <w:tcBorders>
              <w:top w:val="nil"/>
              <w:left w:val="nil"/>
              <w:right w:val="nil"/>
            </w:tcBorders>
            <w:shd w:val="clear" w:color="auto" w:fill="943634"/>
          </w:tcPr>
          <w:p w14:paraId="3C71E024" w14:textId="77777777" w:rsidR="007D00B4" w:rsidRDefault="00000000">
            <w:pPr>
              <w:pStyle w:val="TableParagraph"/>
              <w:spacing w:before="97"/>
              <w:ind w:left="3302" w:right="3268"/>
              <w:jc w:val="center"/>
              <w:rPr>
                <w:b/>
                <w:sz w:val="24"/>
              </w:rPr>
            </w:pPr>
            <w:r>
              <w:rPr>
                <w:b/>
                <w:color w:val="FFFFFF"/>
                <w:sz w:val="24"/>
              </w:rPr>
              <w:t>Pénalités</w:t>
            </w:r>
            <w:r>
              <w:rPr>
                <w:b/>
                <w:color w:val="FFFFFF"/>
                <w:spacing w:val="-4"/>
                <w:sz w:val="24"/>
              </w:rPr>
              <w:t xml:space="preserve"> </w:t>
            </w:r>
            <w:r>
              <w:rPr>
                <w:b/>
                <w:color w:val="FFFFFF"/>
                <w:sz w:val="24"/>
              </w:rPr>
              <w:t>rapport</w:t>
            </w:r>
            <w:r>
              <w:rPr>
                <w:b/>
                <w:color w:val="FFFFFF"/>
                <w:spacing w:val="-2"/>
                <w:sz w:val="24"/>
              </w:rPr>
              <w:t xml:space="preserve"> </w:t>
            </w:r>
            <w:r>
              <w:rPr>
                <w:b/>
                <w:color w:val="FFFFFF"/>
                <w:sz w:val="24"/>
              </w:rPr>
              <w:t>au</w:t>
            </w:r>
            <w:r>
              <w:rPr>
                <w:b/>
                <w:color w:val="FFFFFF"/>
                <w:spacing w:val="-2"/>
                <w:sz w:val="24"/>
              </w:rPr>
              <w:t xml:space="preserve"> </w:t>
            </w:r>
            <w:r>
              <w:rPr>
                <w:b/>
                <w:color w:val="FFFFFF"/>
                <w:spacing w:val="-5"/>
                <w:sz w:val="24"/>
              </w:rPr>
              <w:t>vu</w:t>
            </w:r>
          </w:p>
        </w:tc>
      </w:tr>
      <w:tr w:rsidR="007D00B4" w14:paraId="34636C50" w14:textId="77777777">
        <w:trPr>
          <w:trHeight w:val="692"/>
        </w:trPr>
        <w:tc>
          <w:tcPr>
            <w:tcW w:w="362" w:type="dxa"/>
            <w:tcBorders>
              <w:bottom w:val="single" w:sz="4" w:space="0" w:color="000000"/>
              <w:right w:val="single" w:sz="4" w:space="0" w:color="000000"/>
            </w:tcBorders>
          </w:tcPr>
          <w:p w14:paraId="4BF60441" w14:textId="77777777" w:rsidR="007D00B4" w:rsidRDefault="007D00B4">
            <w:pPr>
              <w:pStyle w:val="TableParagraph"/>
              <w:rPr>
                <w:sz w:val="20"/>
              </w:rPr>
            </w:pPr>
          </w:p>
          <w:p w14:paraId="380DFC78" w14:textId="77777777" w:rsidR="007D00B4" w:rsidRDefault="00000000">
            <w:pPr>
              <w:pStyle w:val="TableParagraph"/>
              <w:ind w:left="36"/>
              <w:jc w:val="center"/>
              <w:rPr>
                <w:sz w:val="20"/>
              </w:rPr>
            </w:pPr>
            <w:r>
              <w:rPr>
                <w:w w:val="96"/>
                <w:sz w:val="20"/>
              </w:rPr>
              <w:t>1</w:t>
            </w:r>
          </w:p>
        </w:tc>
        <w:tc>
          <w:tcPr>
            <w:tcW w:w="6725" w:type="dxa"/>
            <w:tcBorders>
              <w:left w:val="single" w:sz="4" w:space="0" w:color="000000"/>
              <w:bottom w:val="single" w:sz="4" w:space="0" w:color="000000"/>
              <w:right w:val="single" w:sz="4" w:space="0" w:color="000000"/>
            </w:tcBorders>
          </w:tcPr>
          <w:p w14:paraId="0B9B4CAE" w14:textId="77777777" w:rsidR="007D00B4" w:rsidRDefault="00000000">
            <w:pPr>
              <w:pStyle w:val="TableParagraph"/>
              <w:spacing w:before="115"/>
              <w:ind w:left="84" w:right="53"/>
              <w:rPr>
                <w:sz w:val="20"/>
              </w:rPr>
            </w:pPr>
            <w:r>
              <w:rPr>
                <w:sz w:val="20"/>
              </w:rPr>
              <w:t>Commandement supp de mise en place : 4 commandements supplémentaires MAXI,</w:t>
            </w:r>
            <w:r>
              <w:rPr>
                <w:spacing w:val="-5"/>
                <w:sz w:val="20"/>
              </w:rPr>
              <w:t xml:space="preserve"> </w:t>
            </w:r>
            <w:r>
              <w:rPr>
                <w:sz w:val="20"/>
              </w:rPr>
              <w:t>autorisés,</w:t>
            </w:r>
            <w:r>
              <w:rPr>
                <w:spacing w:val="-5"/>
                <w:sz w:val="20"/>
              </w:rPr>
              <w:t xml:space="preserve"> </w:t>
            </w:r>
            <w:r>
              <w:rPr>
                <w:sz w:val="20"/>
              </w:rPr>
              <w:t>au-delà</w:t>
            </w:r>
            <w:r>
              <w:rPr>
                <w:spacing w:val="-5"/>
                <w:sz w:val="20"/>
              </w:rPr>
              <w:t xml:space="preserve"> </w:t>
            </w:r>
            <w:r>
              <w:rPr>
                <w:sz w:val="20"/>
              </w:rPr>
              <w:t>exercice</w:t>
            </w:r>
            <w:r>
              <w:rPr>
                <w:spacing w:val="-5"/>
                <w:sz w:val="20"/>
              </w:rPr>
              <w:t xml:space="preserve"> </w:t>
            </w:r>
            <w:r>
              <w:rPr>
                <w:sz w:val="20"/>
              </w:rPr>
              <w:t>terminé,</w:t>
            </w:r>
            <w:r>
              <w:rPr>
                <w:spacing w:val="-4"/>
                <w:sz w:val="20"/>
              </w:rPr>
              <w:t xml:space="preserve"> </w:t>
            </w:r>
            <w:r>
              <w:rPr>
                <w:sz w:val="20"/>
              </w:rPr>
              <w:t>(pénalisés</w:t>
            </w:r>
            <w:r>
              <w:rPr>
                <w:spacing w:val="-6"/>
                <w:sz w:val="20"/>
              </w:rPr>
              <w:t xml:space="preserve"> </w:t>
            </w:r>
            <w:r>
              <w:rPr>
                <w:sz w:val="20"/>
              </w:rPr>
              <w:t>sur</w:t>
            </w:r>
            <w:r>
              <w:rPr>
                <w:spacing w:val="-5"/>
                <w:sz w:val="20"/>
              </w:rPr>
              <w:t xml:space="preserve"> </w:t>
            </w:r>
            <w:r>
              <w:rPr>
                <w:sz w:val="20"/>
              </w:rPr>
              <w:t>les</w:t>
            </w:r>
            <w:r>
              <w:rPr>
                <w:spacing w:val="-4"/>
                <w:sz w:val="20"/>
              </w:rPr>
              <w:t xml:space="preserve"> </w:t>
            </w:r>
            <w:r>
              <w:rPr>
                <w:sz w:val="20"/>
              </w:rPr>
              <w:t>points</w:t>
            </w:r>
            <w:r>
              <w:rPr>
                <w:spacing w:val="-6"/>
                <w:sz w:val="20"/>
              </w:rPr>
              <w:t xml:space="preserve"> </w:t>
            </w:r>
            <w:r>
              <w:rPr>
                <w:sz w:val="20"/>
              </w:rPr>
              <w:t>de</w:t>
            </w:r>
            <w:r>
              <w:rPr>
                <w:spacing w:val="-5"/>
                <w:sz w:val="20"/>
              </w:rPr>
              <w:t xml:space="preserve"> </w:t>
            </w:r>
            <w:r>
              <w:rPr>
                <w:sz w:val="20"/>
              </w:rPr>
              <w:t>l'exercice)</w:t>
            </w:r>
          </w:p>
        </w:tc>
        <w:tc>
          <w:tcPr>
            <w:tcW w:w="1913" w:type="dxa"/>
            <w:tcBorders>
              <w:left w:val="single" w:sz="4" w:space="0" w:color="000000"/>
              <w:bottom w:val="single" w:sz="4" w:space="0" w:color="000000"/>
            </w:tcBorders>
          </w:tcPr>
          <w:p w14:paraId="5FD974D1" w14:textId="77777777" w:rsidR="007D00B4" w:rsidRDefault="00000000">
            <w:pPr>
              <w:pStyle w:val="TableParagraph"/>
              <w:spacing w:line="230" w:lineRule="exact"/>
              <w:ind w:left="363" w:firstLine="297"/>
              <w:rPr>
                <w:sz w:val="20"/>
              </w:rPr>
            </w:pPr>
            <w:r>
              <w:rPr>
                <w:sz w:val="20"/>
              </w:rPr>
              <w:t xml:space="preserve">-0.5 par </w:t>
            </w:r>
            <w:r>
              <w:rPr>
                <w:spacing w:val="-6"/>
                <w:sz w:val="20"/>
              </w:rPr>
              <w:t xml:space="preserve">commandement </w:t>
            </w:r>
            <w:r>
              <w:rPr>
                <w:spacing w:val="-2"/>
                <w:sz w:val="20"/>
              </w:rPr>
              <w:t>supplémentaire</w:t>
            </w:r>
          </w:p>
        </w:tc>
      </w:tr>
      <w:tr w:rsidR="007D00B4" w14:paraId="7260D14C" w14:textId="77777777">
        <w:trPr>
          <w:trHeight w:val="460"/>
        </w:trPr>
        <w:tc>
          <w:tcPr>
            <w:tcW w:w="362" w:type="dxa"/>
            <w:tcBorders>
              <w:top w:val="single" w:sz="4" w:space="0" w:color="000000"/>
              <w:bottom w:val="single" w:sz="4" w:space="0" w:color="000000"/>
              <w:right w:val="single" w:sz="4" w:space="0" w:color="000000"/>
            </w:tcBorders>
            <w:shd w:val="clear" w:color="auto" w:fill="F0DCDB"/>
          </w:tcPr>
          <w:p w14:paraId="653F129A" w14:textId="77777777" w:rsidR="007D00B4" w:rsidRDefault="00000000">
            <w:pPr>
              <w:pStyle w:val="TableParagraph"/>
              <w:spacing w:before="113"/>
              <w:ind w:left="36"/>
              <w:jc w:val="center"/>
              <w:rPr>
                <w:sz w:val="20"/>
              </w:rPr>
            </w:pPr>
            <w:r>
              <w:rPr>
                <w:w w:val="96"/>
                <w:sz w:val="20"/>
              </w:rPr>
              <w:t>2</w:t>
            </w:r>
          </w:p>
        </w:tc>
        <w:tc>
          <w:tcPr>
            <w:tcW w:w="6725" w:type="dxa"/>
            <w:tcBorders>
              <w:top w:val="single" w:sz="4" w:space="0" w:color="000000"/>
              <w:left w:val="single" w:sz="4" w:space="0" w:color="000000"/>
              <w:bottom w:val="single" w:sz="4" w:space="0" w:color="000000"/>
              <w:right w:val="single" w:sz="4" w:space="0" w:color="000000"/>
            </w:tcBorders>
            <w:shd w:val="clear" w:color="auto" w:fill="F0DCDB"/>
          </w:tcPr>
          <w:p w14:paraId="3FB97A1C" w14:textId="77777777" w:rsidR="007D00B4" w:rsidRDefault="00000000">
            <w:pPr>
              <w:pStyle w:val="TableParagraph"/>
              <w:spacing w:line="230" w:lineRule="exact"/>
              <w:ind w:left="84" w:right="53"/>
              <w:rPr>
                <w:sz w:val="20"/>
              </w:rPr>
            </w:pPr>
            <w:r>
              <w:rPr>
                <w:sz w:val="20"/>
              </w:rPr>
              <w:t>Chien</w:t>
            </w:r>
            <w:r>
              <w:rPr>
                <w:spacing w:val="-3"/>
                <w:sz w:val="20"/>
              </w:rPr>
              <w:t xml:space="preserve"> </w:t>
            </w:r>
            <w:r>
              <w:rPr>
                <w:sz w:val="20"/>
              </w:rPr>
              <w:t>pas</w:t>
            </w:r>
            <w:r>
              <w:rPr>
                <w:spacing w:val="-5"/>
                <w:sz w:val="20"/>
              </w:rPr>
              <w:t xml:space="preserve"> </w:t>
            </w:r>
            <w:r>
              <w:rPr>
                <w:sz w:val="20"/>
              </w:rPr>
              <w:t>en</w:t>
            </w:r>
            <w:r>
              <w:rPr>
                <w:spacing w:val="-3"/>
                <w:sz w:val="20"/>
              </w:rPr>
              <w:t xml:space="preserve"> </w:t>
            </w:r>
            <w:r>
              <w:rPr>
                <w:sz w:val="20"/>
              </w:rPr>
              <w:t>place</w:t>
            </w:r>
            <w:r>
              <w:rPr>
                <w:spacing w:val="-4"/>
                <w:sz w:val="20"/>
              </w:rPr>
              <w:t xml:space="preserve"> </w:t>
            </w:r>
            <w:r>
              <w:rPr>
                <w:sz w:val="20"/>
              </w:rPr>
              <w:t>au</w:t>
            </w:r>
            <w:r>
              <w:rPr>
                <w:spacing w:val="-5"/>
                <w:sz w:val="20"/>
              </w:rPr>
              <w:t xml:space="preserve"> </w:t>
            </w:r>
            <w:r>
              <w:rPr>
                <w:sz w:val="20"/>
              </w:rPr>
              <w:t>bout</w:t>
            </w:r>
            <w:r>
              <w:rPr>
                <w:spacing w:val="-5"/>
                <w:sz w:val="20"/>
              </w:rPr>
              <w:t xml:space="preserve"> </w:t>
            </w:r>
            <w:r>
              <w:rPr>
                <w:sz w:val="20"/>
              </w:rPr>
              <w:t>de</w:t>
            </w:r>
            <w:r>
              <w:rPr>
                <w:spacing w:val="-6"/>
                <w:sz w:val="20"/>
              </w:rPr>
              <w:t xml:space="preserve"> </w:t>
            </w:r>
            <w:r>
              <w:rPr>
                <w:sz w:val="20"/>
              </w:rPr>
              <w:t>30''</w:t>
            </w:r>
            <w:r>
              <w:rPr>
                <w:spacing w:val="-6"/>
                <w:sz w:val="20"/>
              </w:rPr>
              <w:t xml:space="preserve"> </w:t>
            </w:r>
            <w:r>
              <w:rPr>
                <w:sz w:val="20"/>
              </w:rPr>
              <w:t>(même</w:t>
            </w:r>
            <w:r>
              <w:rPr>
                <w:spacing w:val="-4"/>
                <w:sz w:val="20"/>
              </w:rPr>
              <w:t xml:space="preserve"> </w:t>
            </w:r>
            <w:r>
              <w:rPr>
                <w:sz w:val="20"/>
              </w:rPr>
              <w:t>à -</w:t>
            </w:r>
            <w:r>
              <w:rPr>
                <w:spacing w:val="-3"/>
                <w:sz w:val="20"/>
              </w:rPr>
              <w:t xml:space="preserve"> </w:t>
            </w:r>
            <w:r>
              <w:rPr>
                <w:sz w:val="20"/>
              </w:rPr>
              <w:t>de</w:t>
            </w:r>
            <w:r>
              <w:rPr>
                <w:spacing w:val="-4"/>
                <w:sz w:val="20"/>
              </w:rPr>
              <w:t xml:space="preserve"> </w:t>
            </w:r>
            <w:r>
              <w:rPr>
                <w:sz w:val="20"/>
              </w:rPr>
              <w:t>4</w:t>
            </w:r>
            <w:r>
              <w:rPr>
                <w:spacing w:val="-3"/>
                <w:sz w:val="20"/>
              </w:rPr>
              <w:t xml:space="preserve"> </w:t>
            </w:r>
            <w:r>
              <w:rPr>
                <w:sz w:val="20"/>
              </w:rPr>
              <w:t xml:space="preserve">commandements </w:t>
            </w:r>
            <w:r>
              <w:rPr>
                <w:spacing w:val="-2"/>
                <w:sz w:val="20"/>
              </w:rPr>
              <w:t>supplémentaires)</w:t>
            </w:r>
          </w:p>
        </w:tc>
        <w:tc>
          <w:tcPr>
            <w:tcW w:w="1913" w:type="dxa"/>
            <w:tcBorders>
              <w:top w:val="single" w:sz="4" w:space="0" w:color="000000"/>
              <w:left w:val="single" w:sz="4" w:space="0" w:color="000000"/>
              <w:bottom w:val="single" w:sz="4" w:space="0" w:color="000000"/>
            </w:tcBorders>
            <w:shd w:val="clear" w:color="auto" w:fill="F0DCDB"/>
          </w:tcPr>
          <w:p w14:paraId="498E47AF" w14:textId="77777777" w:rsidR="007D00B4" w:rsidRDefault="00000000">
            <w:pPr>
              <w:pStyle w:val="TableParagraph"/>
              <w:spacing w:before="113"/>
              <w:ind w:left="280" w:right="233"/>
              <w:jc w:val="center"/>
              <w:rPr>
                <w:sz w:val="20"/>
              </w:rPr>
            </w:pPr>
            <w:r>
              <w:rPr>
                <w:sz w:val="20"/>
              </w:rPr>
              <w:t>Exercice</w:t>
            </w:r>
            <w:r>
              <w:rPr>
                <w:spacing w:val="-3"/>
                <w:sz w:val="20"/>
              </w:rPr>
              <w:t xml:space="preserve"> </w:t>
            </w:r>
            <w:r>
              <w:rPr>
                <w:spacing w:val="-2"/>
                <w:sz w:val="20"/>
              </w:rPr>
              <w:t>terminé</w:t>
            </w:r>
          </w:p>
        </w:tc>
      </w:tr>
      <w:tr w:rsidR="007D00B4" w14:paraId="5379B98D" w14:textId="77777777">
        <w:trPr>
          <w:trHeight w:val="258"/>
        </w:trPr>
        <w:tc>
          <w:tcPr>
            <w:tcW w:w="362" w:type="dxa"/>
            <w:tcBorders>
              <w:top w:val="single" w:sz="4" w:space="0" w:color="000000"/>
              <w:bottom w:val="single" w:sz="4" w:space="0" w:color="000000"/>
              <w:right w:val="single" w:sz="4" w:space="0" w:color="000000"/>
            </w:tcBorders>
          </w:tcPr>
          <w:p w14:paraId="074A50D1" w14:textId="77777777" w:rsidR="007D00B4" w:rsidRDefault="00000000">
            <w:pPr>
              <w:pStyle w:val="TableParagraph"/>
              <w:spacing w:before="5"/>
              <w:ind w:left="36"/>
              <w:jc w:val="center"/>
              <w:rPr>
                <w:sz w:val="20"/>
              </w:rPr>
            </w:pPr>
            <w:r>
              <w:rPr>
                <w:w w:val="96"/>
                <w:sz w:val="20"/>
              </w:rPr>
              <w:t>3</w:t>
            </w:r>
          </w:p>
        </w:tc>
        <w:tc>
          <w:tcPr>
            <w:tcW w:w="6725" w:type="dxa"/>
            <w:tcBorders>
              <w:top w:val="single" w:sz="4" w:space="0" w:color="000000"/>
              <w:left w:val="single" w:sz="4" w:space="0" w:color="000000"/>
              <w:bottom w:val="single" w:sz="4" w:space="0" w:color="000000"/>
              <w:right w:val="single" w:sz="4" w:space="0" w:color="000000"/>
            </w:tcBorders>
          </w:tcPr>
          <w:p w14:paraId="490B0D4F" w14:textId="77777777" w:rsidR="007D00B4" w:rsidRDefault="00000000">
            <w:pPr>
              <w:pStyle w:val="TableParagraph"/>
              <w:spacing w:before="5"/>
              <w:ind w:left="84"/>
              <w:rPr>
                <w:sz w:val="20"/>
              </w:rPr>
            </w:pPr>
            <w:r>
              <w:rPr>
                <w:sz w:val="20"/>
              </w:rPr>
              <w:t>Le</w:t>
            </w:r>
            <w:r>
              <w:rPr>
                <w:spacing w:val="-7"/>
                <w:sz w:val="20"/>
              </w:rPr>
              <w:t xml:space="preserve"> </w:t>
            </w:r>
            <w:r>
              <w:rPr>
                <w:sz w:val="20"/>
              </w:rPr>
              <w:t>conducteur</w:t>
            </w:r>
            <w:r>
              <w:rPr>
                <w:spacing w:val="-7"/>
                <w:sz w:val="20"/>
              </w:rPr>
              <w:t xml:space="preserve"> </w:t>
            </w:r>
            <w:r>
              <w:rPr>
                <w:sz w:val="20"/>
              </w:rPr>
              <w:t>ne</w:t>
            </w:r>
            <w:r>
              <w:rPr>
                <w:spacing w:val="-7"/>
                <w:sz w:val="20"/>
              </w:rPr>
              <w:t xml:space="preserve"> </w:t>
            </w:r>
            <w:r>
              <w:rPr>
                <w:sz w:val="20"/>
              </w:rPr>
              <w:t>commande</w:t>
            </w:r>
            <w:r>
              <w:rPr>
                <w:spacing w:val="-7"/>
                <w:sz w:val="20"/>
              </w:rPr>
              <w:t xml:space="preserve"> </w:t>
            </w:r>
            <w:r>
              <w:rPr>
                <w:sz w:val="20"/>
              </w:rPr>
              <w:t>pas</w:t>
            </w:r>
            <w:r>
              <w:rPr>
                <w:spacing w:val="-7"/>
                <w:sz w:val="20"/>
              </w:rPr>
              <w:t xml:space="preserve"> </w:t>
            </w:r>
            <w:r>
              <w:rPr>
                <w:sz w:val="20"/>
              </w:rPr>
              <w:t>la</w:t>
            </w:r>
            <w:r>
              <w:rPr>
                <w:spacing w:val="-7"/>
                <w:sz w:val="20"/>
              </w:rPr>
              <w:t xml:space="preserve"> </w:t>
            </w:r>
            <w:r>
              <w:rPr>
                <w:sz w:val="20"/>
              </w:rPr>
              <w:t>position</w:t>
            </w:r>
            <w:r>
              <w:rPr>
                <w:spacing w:val="-5"/>
                <w:sz w:val="20"/>
              </w:rPr>
              <w:t xml:space="preserve"> </w:t>
            </w:r>
            <w:r>
              <w:rPr>
                <w:sz w:val="20"/>
              </w:rPr>
              <w:t>initiale</w:t>
            </w:r>
            <w:r>
              <w:rPr>
                <w:spacing w:val="-1"/>
                <w:sz w:val="20"/>
              </w:rPr>
              <w:t xml:space="preserve"> </w:t>
            </w:r>
            <w:r>
              <w:rPr>
                <w:sz w:val="20"/>
              </w:rPr>
              <w:t>ou</w:t>
            </w:r>
            <w:r>
              <w:rPr>
                <w:spacing w:val="-9"/>
                <w:sz w:val="20"/>
              </w:rPr>
              <w:t xml:space="preserve"> </w:t>
            </w:r>
            <w:r>
              <w:rPr>
                <w:sz w:val="20"/>
              </w:rPr>
              <w:t>la</w:t>
            </w:r>
            <w:r>
              <w:rPr>
                <w:spacing w:val="-10"/>
                <w:sz w:val="20"/>
              </w:rPr>
              <w:t xml:space="preserve"> </w:t>
            </w:r>
            <w:r>
              <w:rPr>
                <w:sz w:val="20"/>
              </w:rPr>
              <w:t>fixation,</w:t>
            </w:r>
            <w:r>
              <w:rPr>
                <w:spacing w:val="-9"/>
                <w:sz w:val="20"/>
              </w:rPr>
              <w:t xml:space="preserve"> </w:t>
            </w:r>
            <w:r>
              <w:rPr>
                <w:spacing w:val="-2"/>
                <w:sz w:val="20"/>
              </w:rPr>
              <w:t>cumulable</w:t>
            </w:r>
          </w:p>
        </w:tc>
        <w:tc>
          <w:tcPr>
            <w:tcW w:w="1913" w:type="dxa"/>
            <w:tcBorders>
              <w:top w:val="single" w:sz="4" w:space="0" w:color="000000"/>
              <w:left w:val="single" w:sz="4" w:space="0" w:color="000000"/>
              <w:bottom w:val="single" w:sz="4" w:space="0" w:color="000000"/>
            </w:tcBorders>
          </w:tcPr>
          <w:p w14:paraId="480A700F" w14:textId="77777777" w:rsidR="007D00B4" w:rsidRDefault="00000000">
            <w:pPr>
              <w:pStyle w:val="TableParagraph"/>
              <w:spacing w:before="5"/>
              <w:ind w:left="280" w:right="231"/>
              <w:jc w:val="center"/>
              <w:rPr>
                <w:sz w:val="20"/>
              </w:rPr>
            </w:pPr>
            <w:r>
              <w:rPr>
                <w:sz w:val="20"/>
              </w:rPr>
              <w:t>-2</w:t>
            </w:r>
            <w:r>
              <w:rPr>
                <w:spacing w:val="-1"/>
                <w:sz w:val="20"/>
              </w:rPr>
              <w:t xml:space="preserve"> </w:t>
            </w:r>
            <w:r>
              <w:rPr>
                <w:sz w:val="20"/>
              </w:rPr>
              <w:t>par</w:t>
            </w:r>
            <w:r>
              <w:rPr>
                <w:spacing w:val="-3"/>
                <w:sz w:val="20"/>
              </w:rPr>
              <w:t xml:space="preserve"> </w:t>
            </w:r>
            <w:r>
              <w:rPr>
                <w:spacing w:val="-2"/>
                <w:sz w:val="20"/>
              </w:rPr>
              <w:t>faute</w:t>
            </w:r>
          </w:p>
        </w:tc>
      </w:tr>
      <w:tr w:rsidR="007D00B4" w14:paraId="15109E92" w14:textId="77777777">
        <w:trPr>
          <w:trHeight w:val="261"/>
        </w:trPr>
        <w:tc>
          <w:tcPr>
            <w:tcW w:w="362" w:type="dxa"/>
            <w:tcBorders>
              <w:top w:val="single" w:sz="4" w:space="0" w:color="000000"/>
              <w:bottom w:val="single" w:sz="4" w:space="0" w:color="000000"/>
              <w:right w:val="single" w:sz="4" w:space="0" w:color="000000"/>
            </w:tcBorders>
            <w:shd w:val="clear" w:color="auto" w:fill="F0DCDB"/>
          </w:tcPr>
          <w:p w14:paraId="7FD048B6" w14:textId="77777777" w:rsidR="007D00B4" w:rsidRDefault="00000000">
            <w:pPr>
              <w:pStyle w:val="TableParagraph"/>
              <w:spacing w:before="7"/>
              <w:ind w:left="36"/>
              <w:jc w:val="center"/>
              <w:rPr>
                <w:sz w:val="20"/>
              </w:rPr>
            </w:pPr>
            <w:r>
              <w:rPr>
                <w:w w:val="96"/>
                <w:sz w:val="20"/>
              </w:rPr>
              <w:t>4</w:t>
            </w:r>
          </w:p>
        </w:tc>
        <w:tc>
          <w:tcPr>
            <w:tcW w:w="6725" w:type="dxa"/>
            <w:tcBorders>
              <w:top w:val="single" w:sz="4" w:space="0" w:color="000000"/>
              <w:left w:val="single" w:sz="4" w:space="0" w:color="000000"/>
              <w:bottom w:val="single" w:sz="4" w:space="0" w:color="000000"/>
              <w:right w:val="single" w:sz="4" w:space="0" w:color="000000"/>
            </w:tcBorders>
            <w:shd w:val="clear" w:color="auto" w:fill="F0DCDB"/>
          </w:tcPr>
          <w:p w14:paraId="74825CEF" w14:textId="77777777" w:rsidR="007D00B4" w:rsidRDefault="00000000">
            <w:pPr>
              <w:pStyle w:val="TableParagraph"/>
              <w:spacing w:before="7"/>
              <w:ind w:left="84"/>
              <w:rPr>
                <w:sz w:val="20"/>
              </w:rPr>
            </w:pPr>
            <w:r>
              <w:rPr>
                <w:sz w:val="20"/>
              </w:rPr>
              <w:t>Le</w:t>
            </w:r>
            <w:r>
              <w:rPr>
                <w:spacing w:val="-4"/>
                <w:sz w:val="20"/>
              </w:rPr>
              <w:t xml:space="preserve"> </w:t>
            </w:r>
            <w:r>
              <w:rPr>
                <w:sz w:val="20"/>
              </w:rPr>
              <w:t>chien</w:t>
            </w:r>
            <w:r>
              <w:rPr>
                <w:spacing w:val="-3"/>
                <w:sz w:val="20"/>
              </w:rPr>
              <w:t xml:space="preserve"> </w:t>
            </w:r>
            <w:r>
              <w:rPr>
                <w:sz w:val="20"/>
              </w:rPr>
              <w:t>ne</w:t>
            </w:r>
            <w:r>
              <w:rPr>
                <w:spacing w:val="-5"/>
                <w:sz w:val="20"/>
              </w:rPr>
              <w:t xml:space="preserve"> </w:t>
            </w:r>
            <w:r>
              <w:rPr>
                <w:sz w:val="20"/>
              </w:rPr>
              <w:t>prend</w:t>
            </w:r>
            <w:r>
              <w:rPr>
                <w:spacing w:val="-2"/>
                <w:sz w:val="20"/>
              </w:rPr>
              <w:t xml:space="preserve"> </w:t>
            </w:r>
            <w:r>
              <w:rPr>
                <w:sz w:val="20"/>
              </w:rPr>
              <w:t>pas</w:t>
            </w:r>
            <w:r>
              <w:rPr>
                <w:spacing w:val="-5"/>
                <w:sz w:val="20"/>
              </w:rPr>
              <w:t xml:space="preserve"> </w:t>
            </w:r>
            <w:r>
              <w:rPr>
                <w:sz w:val="20"/>
              </w:rPr>
              <w:t>la</w:t>
            </w:r>
            <w:r>
              <w:rPr>
                <w:spacing w:val="-3"/>
                <w:sz w:val="20"/>
              </w:rPr>
              <w:t xml:space="preserve"> </w:t>
            </w:r>
            <w:r>
              <w:rPr>
                <w:sz w:val="20"/>
              </w:rPr>
              <w:t>position</w:t>
            </w:r>
            <w:r>
              <w:rPr>
                <w:spacing w:val="-3"/>
                <w:sz w:val="20"/>
              </w:rPr>
              <w:t xml:space="preserve"> </w:t>
            </w:r>
            <w:r>
              <w:rPr>
                <w:sz w:val="20"/>
              </w:rPr>
              <w:t>initiale</w:t>
            </w:r>
            <w:r>
              <w:rPr>
                <w:spacing w:val="-3"/>
                <w:sz w:val="20"/>
              </w:rPr>
              <w:t xml:space="preserve"> </w:t>
            </w:r>
            <w:r>
              <w:rPr>
                <w:spacing w:val="-2"/>
                <w:sz w:val="20"/>
              </w:rPr>
              <w:t>commandée</w:t>
            </w:r>
          </w:p>
        </w:tc>
        <w:tc>
          <w:tcPr>
            <w:tcW w:w="1913" w:type="dxa"/>
            <w:tcBorders>
              <w:top w:val="single" w:sz="4" w:space="0" w:color="000000"/>
              <w:left w:val="single" w:sz="4" w:space="0" w:color="000000"/>
              <w:bottom w:val="single" w:sz="4" w:space="0" w:color="000000"/>
            </w:tcBorders>
            <w:shd w:val="clear" w:color="auto" w:fill="F0DCDB"/>
          </w:tcPr>
          <w:p w14:paraId="48342F8A" w14:textId="77777777" w:rsidR="007D00B4" w:rsidRDefault="00000000">
            <w:pPr>
              <w:pStyle w:val="TableParagraph"/>
              <w:spacing w:before="7"/>
              <w:ind w:left="280" w:right="228"/>
              <w:jc w:val="center"/>
              <w:rPr>
                <w:sz w:val="20"/>
              </w:rPr>
            </w:pPr>
            <w:r>
              <w:rPr>
                <w:spacing w:val="-2"/>
                <w:sz w:val="20"/>
              </w:rPr>
              <w:t>-</w:t>
            </w:r>
            <w:r>
              <w:rPr>
                <w:spacing w:val="-12"/>
                <w:sz w:val="20"/>
              </w:rPr>
              <w:t>1</w:t>
            </w:r>
          </w:p>
        </w:tc>
      </w:tr>
      <w:tr w:rsidR="007D00B4" w14:paraId="730564B1" w14:textId="77777777">
        <w:trPr>
          <w:trHeight w:val="458"/>
        </w:trPr>
        <w:tc>
          <w:tcPr>
            <w:tcW w:w="362" w:type="dxa"/>
            <w:tcBorders>
              <w:top w:val="single" w:sz="4" w:space="0" w:color="000000"/>
              <w:bottom w:val="single" w:sz="4" w:space="0" w:color="000000"/>
              <w:right w:val="single" w:sz="4" w:space="0" w:color="000000"/>
            </w:tcBorders>
          </w:tcPr>
          <w:p w14:paraId="39A00DEC" w14:textId="77777777" w:rsidR="007D00B4" w:rsidRDefault="00000000">
            <w:pPr>
              <w:pStyle w:val="TableParagraph"/>
              <w:spacing w:before="113"/>
              <w:ind w:left="36"/>
              <w:jc w:val="center"/>
              <w:rPr>
                <w:sz w:val="20"/>
              </w:rPr>
            </w:pPr>
            <w:r>
              <w:rPr>
                <w:w w:val="96"/>
                <w:sz w:val="20"/>
              </w:rPr>
              <w:t>5</w:t>
            </w:r>
          </w:p>
        </w:tc>
        <w:tc>
          <w:tcPr>
            <w:tcW w:w="6725" w:type="dxa"/>
            <w:tcBorders>
              <w:top w:val="single" w:sz="4" w:space="0" w:color="000000"/>
              <w:left w:val="single" w:sz="4" w:space="0" w:color="000000"/>
              <w:bottom w:val="single" w:sz="4" w:space="0" w:color="000000"/>
              <w:right w:val="single" w:sz="4" w:space="0" w:color="000000"/>
            </w:tcBorders>
          </w:tcPr>
          <w:p w14:paraId="4C42EA21" w14:textId="77777777" w:rsidR="007D00B4" w:rsidRDefault="00000000">
            <w:pPr>
              <w:pStyle w:val="TableParagraph"/>
              <w:spacing w:line="228" w:lineRule="exact"/>
              <w:ind w:left="84" w:right="53"/>
              <w:rPr>
                <w:sz w:val="20"/>
              </w:rPr>
            </w:pPr>
            <w:r>
              <w:rPr>
                <w:sz w:val="20"/>
              </w:rPr>
              <w:t>Le</w:t>
            </w:r>
            <w:r>
              <w:rPr>
                <w:spacing w:val="-3"/>
                <w:sz w:val="20"/>
              </w:rPr>
              <w:t xml:space="preserve"> </w:t>
            </w:r>
            <w:r>
              <w:rPr>
                <w:sz w:val="20"/>
              </w:rPr>
              <w:t>chien</w:t>
            </w:r>
            <w:r>
              <w:rPr>
                <w:spacing w:val="-2"/>
                <w:sz w:val="20"/>
              </w:rPr>
              <w:t xml:space="preserve"> </w:t>
            </w:r>
            <w:r>
              <w:rPr>
                <w:sz w:val="20"/>
              </w:rPr>
              <w:t>n'est</w:t>
            </w:r>
            <w:r>
              <w:rPr>
                <w:spacing w:val="-4"/>
                <w:sz w:val="20"/>
              </w:rPr>
              <w:t xml:space="preserve"> </w:t>
            </w:r>
            <w:r>
              <w:rPr>
                <w:sz w:val="20"/>
              </w:rPr>
              <w:t>pas</w:t>
            </w:r>
            <w:r>
              <w:rPr>
                <w:spacing w:val="-4"/>
                <w:sz w:val="20"/>
              </w:rPr>
              <w:t xml:space="preserve"> </w:t>
            </w:r>
            <w:r>
              <w:rPr>
                <w:sz w:val="20"/>
              </w:rPr>
              <w:t>commandé</w:t>
            </w:r>
            <w:r>
              <w:rPr>
                <w:spacing w:val="-5"/>
                <w:sz w:val="20"/>
              </w:rPr>
              <w:t xml:space="preserve"> </w:t>
            </w:r>
            <w:r>
              <w:rPr>
                <w:sz w:val="20"/>
              </w:rPr>
              <w:t>dans</w:t>
            </w:r>
            <w:r>
              <w:rPr>
                <w:spacing w:val="-4"/>
                <w:sz w:val="20"/>
              </w:rPr>
              <w:t xml:space="preserve"> </w:t>
            </w:r>
            <w:r>
              <w:rPr>
                <w:sz w:val="20"/>
              </w:rPr>
              <w:t>la</w:t>
            </w:r>
            <w:r>
              <w:rPr>
                <w:spacing w:val="-3"/>
                <w:sz w:val="20"/>
              </w:rPr>
              <w:t xml:space="preserve"> </w:t>
            </w:r>
            <w:r>
              <w:rPr>
                <w:sz w:val="20"/>
              </w:rPr>
              <w:t>même</w:t>
            </w:r>
            <w:r>
              <w:rPr>
                <w:spacing w:val="-3"/>
                <w:sz w:val="20"/>
              </w:rPr>
              <w:t xml:space="preserve"> </w:t>
            </w:r>
            <w:r>
              <w:rPr>
                <w:sz w:val="20"/>
              </w:rPr>
              <w:t>mise</w:t>
            </w:r>
            <w:r>
              <w:rPr>
                <w:spacing w:val="-3"/>
                <w:sz w:val="20"/>
              </w:rPr>
              <w:t xml:space="preserve"> </w:t>
            </w:r>
            <w:r>
              <w:rPr>
                <w:sz w:val="20"/>
              </w:rPr>
              <w:t>en</w:t>
            </w:r>
            <w:r>
              <w:rPr>
                <w:spacing w:val="-4"/>
                <w:sz w:val="20"/>
              </w:rPr>
              <w:t xml:space="preserve"> </w:t>
            </w:r>
            <w:r>
              <w:rPr>
                <w:sz w:val="20"/>
              </w:rPr>
              <w:t>place</w:t>
            </w:r>
            <w:r>
              <w:rPr>
                <w:spacing w:val="-3"/>
                <w:sz w:val="20"/>
              </w:rPr>
              <w:t xml:space="preserve"> </w:t>
            </w:r>
            <w:r>
              <w:rPr>
                <w:sz w:val="20"/>
              </w:rPr>
              <w:t>qu'aux</w:t>
            </w:r>
            <w:r>
              <w:rPr>
                <w:spacing w:val="-2"/>
                <w:sz w:val="20"/>
              </w:rPr>
              <w:t xml:space="preserve"> </w:t>
            </w:r>
            <w:r>
              <w:rPr>
                <w:sz w:val="20"/>
              </w:rPr>
              <w:t>autres</w:t>
            </w:r>
            <w:r>
              <w:rPr>
                <w:spacing w:val="-4"/>
                <w:sz w:val="20"/>
              </w:rPr>
              <w:t xml:space="preserve"> </w:t>
            </w:r>
            <w:r>
              <w:rPr>
                <w:sz w:val="20"/>
              </w:rPr>
              <w:t>rapports ou le conducteur est en contact avec son chien</w:t>
            </w:r>
          </w:p>
        </w:tc>
        <w:tc>
          <w:tcPr>
            <w:tcW w:w="1913" w:type="dxa"/>
            <w:tcBorders>
              <w:top w:val="single" w:sz="4" w:space="0" w:color="000000"/>
              <w:left w:val="single" w:sz="4" w:space="0" w:color="000000"/>
              <w:bottom w:val="single" w:sz="4" w:space="0" w:color="000000"/>
            </w:tcBorders>
          </w:tcPr>
          <w:p w14:paraId="3E1CD432" w14:textId="77777777" w:rsidR="007D00B4" w:rsidRDefault="00000000">
            <w:pPr>
              <w:pStyle w:val="TableParagraph"/>
              <w:spacing w:before="113"/>
              <w:ind w:left="280" w:right="228"/>
              <w:jc w:val="center"/>
              <w:rPr>
                <w:sz w:val="20"/>
              </w:rPr>
            </w:pPr>
            <w:r>
              <w:rPr>
                <w:spacing w:val="-2"/>
                <w:sz w:val="20"/>
              </w:rPr>
              <w:t>-</w:t>
            </w:r>
            <w:r>
              <w:rPr>
                <w:spacing w:val="-12"/>
                <w:sz w:val="20"/>
              </w:rPr>
              <w:t>8</w:t>
            </w:r>
          </w:p>
        </w:tc>
      </w:tr>
      <w:tr w:rsidR="007D00B4" w14:paraId="25C73D1A" w14:textId="77777777">
        <w:trPr>
          <w:trHeight w:val="261"/>
        </w:trPr>
        <w:tc>
          <w:tcPr>
            <w:tcW w:w="362" w:type="dxa"/>
            <w:tcBorders>
              <w:top w:val="single" w:sz="4" w:space="0" w:color="000000"/>
              <w:left w:val="single" w:sz="4" w:space="0" w:color="000000"/>
              <w:bottom w:val="single" w:sz="4" w:space="0" w:color="000000"/>
              <w:right w:val="single" w:sz="4" w:space="0" w:color="000000"/>
            </w:tcBorders>
            <w:shd w:val="clear" w:color="auto" w:fill="F0DCDB"/>
          </w:tcPr>
          <w:p w14:paraId="30F4D509" w14:textId="77777777" w:rsidR="007D00B4" w:rsidRDefault="00000000">
            <w:pPr>
              <w:pStyle w:val="TableParagraph"/>
              <w:spacing w:before="10"/>
              <w:ind w:left="41"/>
              <w:jc w:val="center"/>
              <w:rPr>
                <w:sz w:val="20"/>
              </w:rPr>
            </w:pPr>
            <w:r>
              <w:rPr>
                <w:w w:val="96"/>
                <w:sz w:val="20"/>
              </w:rPr>
              <w:t>6</w:t>
            </w:r>
          </w:p>
        </w:tc>
        <w:tc>
          <w:tcPr>
            <w:tcW w:w="6725" w:type="dxa"/>
            <w:tcBorders>
              <w:top w:val="single" w:sz="4" w:space="0" w:color="000000"/>
              <w:left w:val="single" w:sz="4" w:space="0" w:color="000000"/>
              <w:bottom w:val="single" w:sz="4" w:space="0" w:color="000000"/>
              <w:right w:val="single" w:sz="4" w:space="0" w:color="000000"/>
            </w:tcBorders>
            <w:shd w:val="clear" w:color="auto" w:fill="F0DCDB"/>
          </w:tcPr>
          <w:p w14:paraId="3B9D8220" w14:textId="77777777" w:rsidR="007D00B4" w:rsidRDefault="00000000">
            <w:pPr>
              <w:pStyle w:val="TableParagraph"/>
              <w:spacing w:before="10"/>
              <w:ind w:left="84"/>
              <w:rPr>
                <w:sz w:val="20"/>
              </w:rPr>
            </w:pPr>
            <w:r>
              <w:rPr>
                <w:sz w:val="20"/>
              </w:rPr>
              <w:t>Le</w:t>
            </w:r>
            <w:r>
              <w:rPr>
                <w:spacing w:val="-3"/>
                <w:sz w:val="20"/>
              </w:rPr>
              <w:t xml:space="preserve"> </w:t>
            </w:r>
            <w:r>
              <w:rPr>
                <w:sz w:val="20"/>
              </w:rPr>
              <w:t>conducteur</w:t>
            </w:r>
            <w:r>
              <w:rPr>
                <w:spacing w:val="-3"/>
                <w:sz w:val="20"/>
              </w:rPr>
              <w:t xml:space="preserve"> </w:t>
            </w:r>
            <w:r>
              <w:rPr>
                <w:sz w:val="20"/>
              </w:rPr>
              <w:t>a</w:t>
            </w:r>
            <w:r>
              <w:rPr>
                <w:spacing w:val="-4"/>
                <w:sz w:val="20"/>
              </w:rPr>
              <w:t xml:space="preserve"> </w:t>
            </w:r>
            <w:r>
              <w:rPr>
                <w:sz w:val="20"/>
              </w:rPr>
              <w:t>une</w:t>
            </w:r>
            <w:r>
              <w:rPr>
                <w:spacing w:val="-3"/>
                <w:sz w:val="20"/>
              </w:rPr>
              <w:t xml:space="preserve"> </w:t>
            </w:r>
            <w:r>
              <w:rPr>
                <w:sz w:val="20"/>
              </w:rPr>
              <w:t>main</w:t>
            </w:r>
            <w:r>
              <w:rPr>
                <w:spacing w:val="-2"/>
                <w:sz w:val="20"/>
              </w:rPr>
              <w:t xml:space="preserve"> </w:t>
            </w:r>
            <w:r>
              <w:rPr>
                <w:sz w:val="20"/>
              </w:rPr>
              <w:t>ou</w:t>
            </w:r>
            <w:r>
              <w:rPr>
                <w:spacing w:val="-3"/>
                <w:sz w:val="20"/>
              </w:rPr>
              <w:t xml:space="preserve"> </w:t>
            </w:r>
            <w:r>
              <w:rPr>
                <w:sz w:val="20"/>
              </w:rPr>
              <w:t>les</w:t>
            </w:r>
            <w:r>
              <w:rPr>
                <w:spacing w:val="-4"/>
                <w:sz w:val="20"/>
              </w:rPr>
              <w:t xml:space="preserve"> </w:t>
            </w:r>
            <w:r>
              <w:rPr>
                <w:sz w:val="20"/>
              </w:rPr>
              <w:t>deux</w:t>
            </w:r>
            <w:r>
              <w:rPr>
                <w:spacing w:val="-2"/>
                <w:sz w:val="20"/>
              </w:rPr>
              <w:t xml:space="preserve"> </w:t>
            </w:r>
            <w:r>
              <w:rPr>
                <w:sz w:val="20"/>
              </w:rPr>
              <w:t>en</w:t>
            </w:r>
            <w:r>
              <w:rPr>
                <w:spacing w:val="-3"/>
                <w:sz w:val="20"/>
              </w:rPr>
              <w:t xml:space="preserve"> </w:t>
            </w:r>
            <w:r>
              <w:rPr>
                <w:sz w:val="20"/>
              </w:rPr>
              <w:t>poche</w:t>
            </w:r>
            <w:r>
              <w:rPr>
                <w:spacing w:val="-5"/>
                <w:sz w:val="20"/>
              </w:rPr>
              <w:t xml:space="preserve"> </w:t>
            </w:r>
            <w:r>
              <w:rPr>
                <w:sz w:val="20"/>
              </w:rPr>
              <w:t>avant</w:t>
            </w:r>
            <w:r>
              <w:rPr>
                <w:spacing w:val="-3"/>
                <w:sz w:val="20"/>
              </w:rPr>
              <w:t xml:space="preserve"> </w:t>
            </w:r>
            <w:r>
              <w:rPr>
                <w:spacing w:val="-2"/>
                <w:sz w:val="20"/>
              </w:rPr>
              <w:t>l'exercice</w:t>
            </w:r>
          </w:p>
        </w:tc>
        <w:tc>
          <w:tcPr>
            <w:tcW w:w="1913" w:type="dxa"/>
            <w:tcBorders>
              <w:top w:val="single" w:sz="4" w:space="0" w:color="000000"/>
              <w:left w:val="single" w:sz="4" w:space="0" w:color="000000"/>
              <w:bottom w:val="single" w:sz="4" w:space="0" w:color="000000"/>
              <w:right w:val="single" w:sz="4" w:space="0" w:color="000000"/>
            </w:tcBorders>
            <w:shd w:val="clear" w:color="auto" w:fill="F0DCDB"/>
          </w:tcPr>
          <w:p w14:paraId="2495E6E2" w14:textId="77777777" w:rsidR="007D00B4" w:rsidRDefault="00000000">
            <w:pPr>
              <w:pStyle w:val="TableParagraph"/>
              <w:spacing w:before="10"/>
              <w:ind w:left="863" w:right="816"/>
              <w:jc w:val="center"/>
              <w:rPr>
                <w:sz w:val="20"/>
              </w:rPr>
            </w:pPr>
            <w:r>
              <w:rPr>
                <w:spacing w:val="-2"/>
                <w:sz w:val="20"/>
              </w:rPr>
              <w:t>-</w:t>
            </w:r>
            <w:r>
              <w:rPr>
                <w:spacing w:val="-12"/>
                <w:sz w:val="20"/>
              </w:rPr>
              <w:t>8</w:t>
            </w:r>
          </w:p>
        </w:tc>
      </w:tr>
      <w:tr w:rsidR="007D00B4" w14:paraId="65A519E9" w14:textId="77777777">
        <w:trPr>
          <w:trHeight w:val="460"/>
        </w:trPr>
        <w:tc>
          <w:tcPr>
            <w:tcW w:w="362" w:type="dxa"/>
            <w:tcBorders>
              <w:top w:val="single" w:sz="4" w:space="0" w:color="000000"/>
              <w:bottom w:val="single" w:sz="4" w:space="0" w:color="000000"/>
              <w:right w:val="single" w:sz="4" w:space="0" w:color="000000"/>
            </w:tcBorders>
          </w:tcPr>
          <w:p w14:paraId="677FCF7B" w14:textId="77777777" w:rsidR="007D00B4" w:rsidRDefault="00000000">
            <w:pPr>
              <w:pStyle w:val="TableParagraph"/>
              <w:spacing w:before="115"/>
              <w:ind w:left="36"/>
              <w:jc w:val="center"/>
              <w:rPr>
                <w:sz w:val="20"/>
              </w:rPr>
            </w:pPr>
            <w:r>
              <w:rPr>
                <w:w w:val="96"/>
                <w:sz w:val="20"/>
              </w:rPr>
              <w:t>7</w:t>
            </w:r>
          </w:p>
        </w:tc>
        <w:tc>
          <w:tcPr>
            <w:tcW w:w="6725" w:type="dxa"/>
            <w:tcBorders>
              <w:top w:val="single" w:sz="4" w:space="0" w:color="000000"/>
              <w:left w:val="single" w:sz="4" w:space="0" w:color="000000"/>
              <w:bottom w:val="single" w:sz="4" w:space="0" w:color="000000"/>
              <w:right w:val="single" w:sz="4" w:space="0" w:color="000000"/>
            </w:tcBorders>
          </w:tcPr>
          <w:p w14:paraId="2D479500" w14:textId="77777777" w:rsidR="007D00B4" w:rsidRDefault="00000000">
            <w:pPr>
              <w:pStyle w:val="TableParagraph"/>
              <w:spacing w:line="230" w:lineRule="atLeast"/>
              <w:ind w:left="84" w:right="53"/>
              <w:rPr>
                <w:sz w:val="20"/>
              </w:rPr>
            </w:pPr>
            <w:r>
              <w:rPr>
                <w:sz w:val="20"/>
              </w:rPr>
              <w:t>L'objet</w:t>
            </w:r>
            <w:r>
              <w:rPr>
                <w:spacing w:val="-4"/>
                <w:sz w:val="20"/>
              </w:rPr>
              <w:t xml:space="preserve"> </w:t>
            </w:r>
            <w:r>
              <w:rPr>
                <w:sz w:val="20"/>
              </w:rPr>
              <w:t>est</w:t>
            </w:r>
            <w:r>
              <w:rPr>
                <w:spacing w:val="-5"/>
                <w:sz w:val="20"/>
              </w:rPr>
              <w:t xml:space="preserve"> </w:t>
            </w:r>
            <w:r>
              <w:rPr>
                <w:sz w:val="20"/>
              </w:rPr>
              <w:t>visible</w:t>
            </w:r>
            <w:r>
              <w:rPr>
                <w:spacing w:val="-4"/>
                <w:sz w:val="20"/>
              </w:rPr>
              <w:t xml:space="preserve"> </w:t>
            </w:r>
            <w:r>
              <w:rPr>
                <w:sz w:val="20"/>
              </w:rPr>
              <w:t>du</w:t>
            </w:r>
            <w:r>
              <w:rPr>
                <w:spacing w:val="-3"/>
                <w:sz w:val="20"/>
              </w:rPr>
              <w:t xml:space="preserve"> </w:t>
            </w:r>
            <w:r>
              <w:rPr>
                <w:sz w:val="20"/>
              </w:rPr>
              <w:t>chien,</w:t>
            </w:r>
            <w:r>
              <w:rPr>
                <w:spacing w:val="-4"/>
                <w:sz w:val="20"/>
              </w:rPr>
              <w:t xml:space="preserve"> </w:t>
            </w:r>
            <w:r>
              <w:rPr>
                <w:sz w:val="20"/>
              </w:rPr>
              <w:t>de</w:t>
            </w:r>
            <w:r>
              <w:rPr>
                <w:spacing w:val="-6"/>
                <w:sz w:val="20"/>
              </w:rPr>
              <w:t xml:space="preserve"> </w:t>
            </w:r>
            <w:r>
              <w:rPr>
                <w:sz w:val="20"/>
              </w:rPr>
              <w:t>grosseur</w:t>
            </w:r>
            <w:r>
              <w:rPr>
                <w:spacing w:val="-4"/>
                <w:sz w:val="20"/>
              </w:rPr>
              <w:t xml:space="preserve"> </w:t>
            </w:r>
            <w:r>
              <w:rPr>
                <w:sz w:val="20"/>
              </w:rPr>
              <w:t>non</w:t>
            </w:r>
            <w:r>
              <w:rPr>
                <w:spacing w:val="-3"/>
                <w:sz w:val="20"/>
              </w:rPr>
              <w:t xml:space="preserve"> </w:t>
            </w:r>
            <w:r>
              <w:rPr>
                <w:sz w:val="20"/>
              </w:rPr>
              <w:t>réglementaire</w:t>
            </w:r>
            <w:r>
              <w:rPr>
                <w:spacing w:val="-6"/>
                <w:sz w:val="20"/>
              </w:rPr>
              <w:t xml:space="preserve"> </w:t>
            </w:r>
            <w:r>
              <w:rPr>
                <w:sz w:val="20"/>
              </w:rPr>
              <w:t>ou</w:t>
            </w:r>
            <w:r>
              <w:rPr>
                <w:spacing w:val="-3"/>
                <w:sz w:val="20"/>
              </w:rPr>
              <w:t xml:space="preserve"> </w:t>
            </w:r>
            <w:r>
              <w:rPr>
                <w:sz w:val="20"/>
              </w:rPr>
              <w:t>dans</w:t>
            </w:r>
            <w:r>
              <w:rPr>
                <w:spacing w:val="-5"/>
                <w:sz w:val="20"/>
              </w:rPr>
              <w:t xml:space="preserve"> </w:t>
            </w:r>
            <w:r>
              <w:rPr>
                <w:sz w:val="20"/>
              </w:rPr>
              <w:t>une</w:t>
            </w:r>
            <w:r>
              <w:rPr>
                <w:spacing w:val="-4"/>
                <w:sz w:val="20"/>
              </w:rPr>
              <w:t xml:space="preserve"> </w:t>
            </w:r>
            <w:r>
              <w:rPr>
                <w:sz w:val="20"/>
              </w:rPr>
              <w:t>poche située à hauteur non réglementaire</w:t>
            </w:r>
          </w:p>
        </w:tc>
        <w:tc>
          <w:tcPr>
            <w:tcW w:w="1913" w:type="dxa"/>
            <w:tcBorders>
              <w:top w:val="single" w:sz="4" w:space="0" w:color="000000"/>
              <w:left w:val="single" w:sz="4" w:space="0" w:color="000000"/>
              <w:bottom w:val="single" w:sz="4" w:space="0" w:color="000000"/>
            </w:tcBorders>
          </w:tcPr>
          <w:p w14:paraId="2E2BE962" w14:textId="77777777" w:rsidR="007D00B4" w:rsidRDefault="00000000">
            <w:pPr>
              <w:pStyle w:val="TableParagraph"/>
              <w:spacing w:before="115"/>
              <w:ind w:left="280" w:right="228"/>
              <w:jc w:val="center"/>
              <w:rPr>
                <w:sz w:val="20"/>
              </w:rPr>
            </w:pPr>
            <w:r>
              <w:rPr>
                <w:spacing w:val="-2"/>
                <w:sz w:val="20"/>
              </w:rPr>
              <w:t>-</w:t>
            </w:r>
            <w:r>
              <w:rPr>
                <w:spacing w:val="-12"/>
                <w:sz w:val="20"/>
              </w:rPr>
              <w:t>8</w:t>
            </w:r>
          </w:p>
        </w:tc>
      </w:tr>
      <w:tr w:rsidR="007D00B4" w14:paraId="18582D00" w14:textId="77777777">
        <w:trPr>
          <w:trHeight w:val="261"/>
        </w:trPr>
        <w:tc>
          <w:tcPr>
            <w:tcW w:w="362" w:type="dxa"/>
            <w:tcBorders>
              <w:top w:val="single" w:sz="4" w:space="0" w:color="000000"/>
              <w:bottom w:val="single" w:sz="4" w:space="0" w:color="000000"/>
              <w:right w:val="single" w:sz="4" w:space="0" w:color="000000"/>
            </w:tcBorders>
            <w:shd w:val="clear" w:color="auto" w:fill="F0DCDB"/>
          </w:tcPr>
          <w:p w14:paraId="09DFDA29" w14:textId="77777777" w:rsidR="007D00B4" w:rsidRDefault="00000000">
            <w:pPr>
              <w:pStyle w:val="TableParagraph"/>
              <w:spacing w:before="7"/>
              <w:ind w:left="36"/>
              <w:jc w:val="center"/>
              <w:rPr>
                <w:sz w:val="20"/>
              </w:rPr>
            </w:pPr>
            <w:r>
              <w:rPr>
                <w:w w:val="96"/>
                <w:sz w:val="20"/>
              </w:rPr>
              <w:t>8</w:t>
            </w:r>
          </w:p>
        </w:tc>
        <w:tc>
          <w:tcPr>
            <w:tcW w:w="6725" w:type="dxa"/>
            <w:tcBorders>
              <w:top w:val="single" w:sz="4" w:space="0" w:color="000000"/>
              <w:left w:val="single" w:sz="4" w:space="0" w:color="000000"/>
              <w:bottom w:val="single" w:sz="4" w:space="0" w:color="000000"/>
              <w:right w:val="single" w:sz="4" w:space="0" w:color="000000"/>
            </w:tcBorders>
            <w:shd w:val="clear" w:color="auto" w:fill="F0DCDB"/>
          </w:tcPr>
          <w:p w14:paraId="6BC11A8D" w14:textId="77777777" w:rsidR="007D00B4" w:rsidRDefault="00000000">
            <w:pPr>
              <w:pStyle w:val="TableParagraph"/>
              <w:spacing w:before="7"/>
              <w:ind w:left="84"/>
              <w:rPr>
                <w:sz w:val="20"/>
              </w:rPr>
            </w:pPr>
            <w:r>
              <w:rPr>
                <w:sz w:val="20"/>
              </w:rPr>
              <w:t>Le</w:t>
            </w:r>
            <w:r>
              <w:rPr>
                <w:spacing w:val="-3"/>
                <w:sz w:val="20"/>
              </w:rPr>
              <w:t xml:space="preserve"> </w:t>
            </w:r>
            <w:r>
              <w:rPr>
                <w:sz w:val="20"/>
              </w:rPr>
              <w:t>conducteur</w:t>
            </w:r>
            <w:r>
              <w:rPr>
                <w:spacing w:val="-4"/>
                <w:sz w:val="20"/>
              </w:rPr>
              <w:t xml:space="preserve"> </w:t>
            </w:r>
            <w:r>
              <w:rPr>
                <w:sz w:val="20"/>
              </w:rPr>
              <w:t>change</w:t>
            </w:r>
            <w:r>
              <w:rPr>
                <w:spacing w:val="-4"/>
                <w:sz w:val="20"/>
              </w:rPr>
              <w:t xml:space="preserve"> </w:t>
            </w:r>
            <w:r>
              <w:rPr>
                <w:sz w:val="20"/>
              </w:rPr>
              <w:t>l'objet</w:t>
            </w:r>
            <w:r>
              <w:rPr>
                <w:spacing w:val="-6"/>
                <w:sz w:val="20"/>
              </w:rPr>
              <w:t xml:space="preserve"> </w:t>
            </w:r>
            <w:r>
              <w:rPr>
                <w:sz w:val="20"/>
              </w:rPr>
              <w:t>de</w:t>
            </w:r>
            <w:r>
              <w:rPr>
                <w:spacing w:val="-3"/>
                <w:sz w:val="20"/>
              </w:rPr>
              <w:t xml:space="preserve"> </w:t>
            </w:r>
            <w:r>
              <w:rPr>
                <w:sz w:val="20"/>
              </w:rPr>
              <w:t>poche</w:t>
            </w:r>
            <w:r>
              <w:rPr>
                <w:spacing w:val="-4"/>
                <w:sz w:val="20"/>
              </w:rPr>
              <w:t xml:space="preserve"> </w:t>
            </w:r>
            <w:r>
              <w:rPr>
                <w:sz w:val="20"/>
              </w:rPr>
              <w:t>avant</w:t>
            </w:r>
            <w:r>
              <w:rPr>
                <w:spacing w:val="-5"/>
                <w:sz w:val="20"/>
              </w:rPr>
              <w:t xml:space="preserve"> </w:t>
            </w:r>
            <w:r>
              <w:rPr>
                <w:spacing w:val="-2"/>
                <w:sz w:val="20"/>
              </w:rPr>
              <w:t>l'exercice</w:t>
            </w:r>
          </w:p>
        </w:tc>
        <w:tc>
          <w:tcPr>
            <w:tcW w:w="1913" w:type="dxa"/>
            <w:tcBorders>
              <w:top w:val="single" w:sz="4" w:space="0" w:color="000000"/>
              <w:left w:val="single" w:sz="4" w:space="0" w:color="000000"/>
              <w:bottom w:val="single" w:sz="4" w:space="0" w:color="000000"/>
            </w:tcBorders>
            <w:shd w:val="clear" w:color="auto" w:fill="F0DCDB"/>
          </w:tcPr>
          <w:p w14:paraId="6A24943F" w14:textId="77777777" w:rsidR="007D00B4" w:rsidRDefault="00000000">
            <w:pPr>
              <w:pStyle w:val="TableParagraph"/>
              <w:spacing w:before="7"/>
              <w:ind w:left="280" w:right="228"/>
              <w:jc w:val="center"/>
              <w:rPr>
                <w:sz w:val="20"/>
              </w:rPr>
            </w:pPr>
            <w:r>
              <w:rPr>
                <w:spacing w:val="-2"/>
                <w:sz w:val="20"/>
              </w:rPr>
              <w:t>-</w:t>
            </w:r>
            <w:r>
              <w:rPr>
                <w:spacing w:val="-12"/>
                <w:sz w:val="20"/>
              </w:rPr>
              <w:t>8</w:t>
            </w:r>
          </w:p>
        </w:tc>
      </w:tr>
      <w:tr w:rsidR="007D00B4" w14:paraId="08390BA1" w14:textId="77777777">
        <w:trPr>
          <w:trHeight w:val="261"/>
        </w:trPr>
        <w:tc>
          <w:tcPr>
            <w:tcW w:w="362" w:type="dxa"/>
            <w:tcBorders>
              <w:top w:val="single" w:sz="4" w:space="0" w:color="000000"/>
              <w:bottom w:val="single" w:sz="4" w:space="0" w:color="000000"/>
              <w:right w:val="single" w:sz="4" w:space="0" w:color="000000"/>
            </w:tcBorders>
          </w:tcPr>
          <w:p w14:paraId="09C31300" w14:textId="77777777" w:rsidR="007D00B4" w:rsidRDefault="00000000">
            <w:pPr>
              <w:pStyle w:val="TableParagraph"/>
              <w:spacing w:before="7"/>
              <w:ind w:left="36"/>
              <w:jc w:val="center"/>
              <w:rPr>
                <w:sz w:val="20"/>
              </w:rPr>
            </w:pPr>
            <w:r>
              <w:rPr>
                <w:w w:val="96"/>
                <w:sz w:val="20"/>
              </w:rPr>
              <w:t>9</w:t>
            </w:r>
          </w:p>
        </w:tc>
        <w:tc>
          <w:tcPr>
            <w:tcW w:w="6725" w:type="dxa"/>
            <w:tcBorders>
              <w:top w:val="single" w:sz="4" w:space="0" w:color="000000"/>
              <w:left w:val="single" w:sz="4" w:space="0" w:color="000000"/>
              <w:bottom w:val="single" w:sz="4" w:space="0" w:color="000000"/>
              <w:right w:val="single" w:sz="4" w:space="0" w:color="000000"/>
            </w:tcBorders>
          </w:tcPr>
          <w:p w14:paraId="1BBC8ABE" w14:textId="77777777" w:rsidR="007D00B4" w:rsidRDefault="00000000">
            <w:pPr>
              <w:pStyle w:val="TableParagraph"/>
              <w:spacing w:before="7"/>
              <w:ind w:left="84"/>
              <w:rPr>
                <w:sz w:val="20"/>
              </w:rPr>
            </w:pPr>
            <w:r>
              <w:rPr>
                <w:sz w:val="20"/>
              </w:rPr>
              <w:t>Le</w:t>
            </w:r>
            <w:r>
              <w:rPr>
                <w:spacing w:val="-5"/>
                <w:sz w:val="20"/>
              </w:rPr>
              <w:t xml:space="preserve"> </w:t>
            </w:r>
            <w:r>
              <w:rPr>
                <w:sz w:val="20"/>
              </w:rPr>
              <w:t>conducteur</w:t>
            </w:r>
            <w:r>
              <w:rPr>
                <w:spacing w:val="-5"/>
                <w:sz w:val="20"/>
              </w:rPr>
              <w:t xml:space="preserve"> </w:t>
            </w:r>
            <w:r>
              <w:rPr>
                <w:sz w:val="20"/>
              </w:rPr>
              <w:t>montre</w:t>
            </w:r>
            <w:r>
              <w:rPr>
                <w:spacing w:val="-4"/>
                <w:sz w:val="20"/>
              </w:rPr>
              <w:t xml:space="preserve"> </w:t>
            </w:r>
            <w:r>
              <w:rPr>
                <w:sz w:val="20"/>
              </w:rPr>
              <w:t>l'objet</w:t>
            </w:r>
            <w:r>
              <w:rPr>
                <w:spacing w:val="-5"/>
                <w:sz w:val="20"/>
              </w:rPr>
              <w:t xml:space="preserve"> </w:t>
            </w:r>
            <w:r>
              <w:rPr>
                <w:sz w:val="20"/>
              </w:rPr>
              <w:t>au</w:t>
            </w:r>
            <w:r>
              <w:rPr>
                <w:spacing w:val="-3"/>
                <w:sz w:val="20"/>
              </w:rPr>
              <w:t xml:space="preserve"> </w:t>
            </w:r>
            <w:r>
              <w:rPr>
                <w:sz w:val="20"/>
              </w:rPr>
              <w:t>chien</w:t>
            </w:r>
            <w:r>
              <w:rPr>
                <w:spacing w:val="-4"/>
                <w:sz w:val="20"/>
              </w:rPr>
              <w:t xml:space="preserve"> </w:t>
            </w:r>
            <w:r>
              <w:rPr>
                <w:sz w:val="20"/>
              </w:rPr>
              <w:t>avant</w:t>
            </w:r>
            <w:r>
              <w:rPr>
                <w:spacing w:val="-6"/>
                <w:sz w:val="20"/>
              </w:rPr>
              <w:t xml:space="preserve"> </w:t>
            </w:r>
            <w:r>
              <w:rPr>
                <w:spacing w:val="-2"/>
                <w:sz w:val="20"/>
              </w:rPr>
              <w:t>l'exercice</w:t>
            </w:r>
          </w:p>
        </w:tc>
        <w:tc>
          <w:tcPr>
            <w:tcW w:w="1913" w:type="dxa"/>
            <w:tcBorders>
              <w:top w:val="single" w:sz="4" w:space="0" w:color="000000"/>
              <w:left w:val="single" w:sz="4" w:space="0" w:color="000000"/>
              <w:bottom w:val="single" w:sz="4" w:space="0" w:color="000000"/>
            </w:tcBorders>
          </w:tcPr>
          <w:p w14:paraId="2B236727" w14:textId="77777777" w:rsidR="007D00B4" w:rsidRDefault="00000000">
            <w:pPr>
              <w:pStyle w:val="TableParagraph"/>
              <w:spacing w:before="7"/>
              <w:ind w:left="280" w:right="228"/>
              <w:jc w:val="center"/>
              <w:rPr>
                <w:sz w:val="20"/>
              </w:rPr>
            </w:pPr>
            <w:r>
              <w:rPr>
                <w:spacing w:val="-2"/>
                <w:sz w:val="20"/>
              </w:rPr>
              <w:t>-</w:t>
            </w:r>
            <w:r>
              <w:rPr>
                <w:spacing w:val="-12"/>
                <w:sz w:val="20"/>
              </w:rPr>
              <w:t>8</w:t>
            </w:r>
          </w:p>
        </w:tc>
      </w:tr>
      <w:tr w:rsidR="007D00B4" w14:paraId="211D9DBA" w14:textId="77777777">
        <w:trPr>
          <w:trHeight w:val="551"/>
        </w:trPr>
        <w:tc>
          <w:tcPr>
            <w:tcW w:w="362" w:type="dxa"/>
            <w:tcBorders>
              <w:top w:val="single" w:sz="4" w:space="0" w:color="000000"/>
              <w:bottom w:val="single" w:sz="4" w:space="0" w:color="000000"/>
              <w:right w:val="single" w:sz="4" w:space="0" w:color="000000"/>
            </w:tcBorders>
            <w:shd w:val="clear" w:color="auto" w:fill="F0DCDB"/>
          </w:tcPr>
          <w:p w14:paraId="0F7FC568" w14:textId="77777777" w:rsidR="007D00B4" w:rsidRDefault="00000000">
            <w:pPr>
              <w:pStyle w:val="TableParagraph"/>
              <w:spacing w:before="161"/>
              <w:ind w:left="76" w:right="31"/>
              <w:jc w:val="center"/>
              <w:rPr>
                <w:sz w:val="20"/>
              </w:rPr>
            </w:pPr>
            <w:r>
              <w:rPr>
                <w:spacing w:val="-5"/>
                <w:sz w:val="20"/>
              </w:rPr>
              <w:t>10</w:t>
            </w:r>
          </w:p>
        </w:tc>
        <w:tc>
          <w:tcPr>
            <w:tcW w:w="6725" w:type="dxa"/>
            <w:tcBorders>
              <w:top w:val="single" w:sz="4" w:space="0" w:color="000000"/>
              <w:left w:val="single" w:sz="4" w:space="0" w:color="000000"/>
              <w:bottom w:val="single" w:sz="4" w:space="0" w:color="000000"/>
              <w:right w:val="single" w:sz="4" w:space="0" w:color="000000"/>
            </w:tcBorders>
            <w:shd w:val="clear" w:color="auto" w:fill="F0DCDB"/>
          </w:tcPr>
          <w:p w14:paraId="33C4D6D0" w14:textId="77777777" w:rsidR="007D00B4" w:rsidRDefault="00000000">
            <w:pPr>
              <w:pStyle w:val="TableParagraph"/>
              <w:spacing w:before="161"/>
              <w:ind w:left="84"/>
              <w:rPr>
                <w:sz w:val="20"/>
              </w:rPr>
            </w:pPr>
            <w:r>
              <w:rPr>
                <w:sz w:val="20"/>
              </w:rPr>
              <w:t>Commandement</w:t>
            </w:r>
            <w:r>
              <w:rPr>
                <w:spacing w:val="-11"/>
                <w:sz w:val="20"/>
              </w:rPr>
              <w:t xml:space="preserve"> </w:t>
            </w:r>
            <w:r>
              <w:rPr>
                <w:spacing w:val="-2"/>
                <w:sz w:val="20"/>
              </w:rPr>
              <w:t>irrégulier</w:t>
            </w:r>
          </w:p>
        </w:tc>
        <w:tc>
          <w:tcPr>
            <w:tcW w:w="1913" w:type="dxa"/>
            <w:tcBorders>
              <w:top w:val="single" w:sz="4" w:space="0" w:color="000000"/>
              <w:left w:val="single" w:sz="4" w:space="0" w:color="000000"/>
              <w:bottom w:val="single" w:sz="4" w:space="0" w:color="000000"/>
            </w:tcBorders>
            <w:shd w:val="clear" w:color="auto" w:fill="F0DCDB"/>
          </w:tcPr>
          <w:p w14:paraId="2171AD99" w14:textId="77777777" w:rsidR="007D00B4" w:rsidRDefault="00000000">
            <w:pPr>
              <w:pStyle w:val="TableParagraph"/>
              <w:spacing w:before="46"/>
              <w:ind w:left="280" w:right="233"/>
              <w:jc w:val="center"/>
              <w:rPr>
                <w:sz w:val="20"/>
              </w:rPr>
            </w:pPr>
            <w:r>
              <w:rPr>
                <w:spacing w:val="-2"/>
                <w:sz w:val="20"/>
              </w:rPr>
              <w:t>-</w:t>
            </w:r>
            <w:r>
              <w:rPr>
                <w:spacing w:val="-12"/>
                <w:sz w:val="20"/>
              </w:rPr>
              <w:t>8</w:t>
            </w:r>
          </w:p>
        </w:tc>
      </w:tr>
      <w:tr w:rsidR="007D00B4" w14:paraId="09F17197" w14:textId="77777777">
        <w:trPr>
          <w:trHeight w:val="460"/>
        </w:trPr>
        <w:tc>
          <w:tcPr>
            <w:tcW w:w="362" w:type="dxa"/>
            <w:tcBorders>
              <w:top w:val="single" w:sz="4" w:space="0" w:color="000000"/>
              <w:bottom w:val="single" w:sz="4" w:space="0" w:color="000000"/>
              <w:right w:val="single" w:sz="4" w:space="0" w:color="000000"/>
            </w:tcBorders>
          </w:tcPr>
          <w:p w14:paraId="0838A591" w14:textId="77777777" w:rsidR="007D00B4" w:rsidRDefault="00000000">
            <w:pPr>
              <w:pStyle w:val="TableParagraph"/>
              <w:spacing w:before="115"/>
              <w:ind w:left="76" w:right="31"/>
              <w:jc w:val="center"/>
              <w:rPr>
                <w:sz w:val="20"/>
              </w:rPr>
            </w:pPr>
            <w:r>
              <w:rPr>
                <w:spacing w:val="-5"/>
                <w:sz w:val="20"/>
              </w:rPr>
              <w:t>11</w:t>
            </w:r>
          </w:p>
        </w:tc>
        <w:tc>
          <w:tcPr>
            <w:tcW w:w="6725" w:type="dxa"/>
            <w:tcBorders>
              <w:top w:val="single" w:sz="4" w:space="0" w:color="000000"/>
              <w:left w:val="single" w:sz="4" w:space="0" w:color="000000"/>
              <w:bottom w:val="single" w:sz="4" w:space="0" w:color="000000"/>
              <w:right w:val="single" w:sz="4" w:space="0" w:color="000000"/>
            </w:tcBorders>
          </w:tcPr>
          <w:p w14:paraId="0034599C" w14:textId="77777777" w:rsidR="007D00B4" w:rsidRDefault="00000000">
            <w:pPr>
              <w:pStyle w:val="TableParagraph"/>
              <w:spacing w:line="230" w:lineRule="atLeast"/>
              <w:ind w:left="84" w:right="53"/>
              <w:rPr>
                <w:sz w:val="20"/>
              </w:rPr>
            </w:pPr>
            <w:r>
              <w:rPr>
                <w:sz w:val="20"/>
              </w:rPr>
              <w:t>Conducteur</w:t>
            </w:r>
            <w:r>
              <w:rPr>
                <w:spacing w:val="-7"/>
                <w:sz w:val="20"/>
              </w:rPr>
              <w:t xml:space="preserve"> </w:t>
            </w:r>
            <w:r>
              <w:rPr>
                <w:sz w:val="20"/>
              </w:rPr>
              <w:t>va</w:t>
            </w:r>
            <w:r>
              <w:rPr>
                <w:spacing w:val="-5"/>
                <w:sz w:val="20"/>
              </w:rPr>
              <w:t xml:space="preserve"> </w:t>
            </w:r>
            <w:r>
              <w:rPr>
                <w:sz w:val="20"/>
              </w:rPr>
              <w:t>ramasser</w:t>
            </w:r>
            <w:r>
              <w:rPr>
                <w:spacing w:val="-4"/>
                <w:sz w:val="20"/>
              </w:rPr>
              <w:t xml:space="preserve"> </w:t>
            </w:r>
            <w:r>
              <w:rPr>
                <w:sz w:val="20"/>
              </w:rPr>
              <w:t>l'objet</w:t>
            </w:r>
            <w:r>
              <w:rPr>
                <w:spacing w:val="-5"/>
                <w:sz w:val="20"/>
              </w:rPr>
              <w:t xml:space="preserve"> </w:t>
            </w:r>
            <w:r>
              <w:rPr>
                <w:sz w:val="20"/>
              </w:rPr>
              <w:t>avec</w:t>
            </w:r>
            <w:r>
              <w:rPr>
                <w:spacing w:val="-5"/>
                <w:sz w:val="20"/>
              </w:rPr>
              <w:t xml:space="preserve"> </w:t>
            </w:r>
            <w:r>
              <w:rPr>
                <w:sz w:val="20"/>
              </w:rPr>
              <w:t>son</w:t>
            </w:r>
            <w:r>
              <w:rPr>
                <w:spacing w:val="-4"/>
                <w:sz w:val="20"/>
              </w:rPr>
              <w:t xml:space="preserve"> </w:t>
            </w:r>
            <w:r>
              <w:rPr>
                <w:sz w:val="20"/>
              </w:rPr>
              <w:t>chien</w:t>
            </w:r>
            <w:r>
              <w:rPr>
                <w:spacing w:val="-6"/>
                <w:sz w:val="20"/>
              </w:rPr>
              <w:t xml:space="preserve"> </w:t>
            </w:r>
            <w:r>
              <w:rPr>
                <w:sz w:val="20"/>
              </w:rPr>
              <w:t>ou</w:t>
            </w:r>
            <w:r>
              <w:rPr>
                <w:spacing w:val="-4"/>
                <w:sz w:val="20"/>
              </w:rPr>
              <w:t xml:space="preserve"> </w:t>
            </w:r>
            <w:r>
              <w:rPr>
                <w:sz w:val="20"/>
              </w:rPr>
              <w:t>commandement</w:t>
            </w:r>
            <w:r>
              <w:rPr>
                <w:spacing w:val="-6"/>
                <w:sz w:val="20"/>
              </w:rPr>
              <w:t xml:space="preserve"> </w:t>
            </w:r>
            <w:r>
              <w:rPr>
                <w:sz w:val="20"/>
              </w:rPr>
              <w:t>de</w:t>
            </w:r>
            <w:r>
              <w:rPr>
                <w:spacing w:val="-5"/>
                <w:sz w:val="20"/>
              </w:rPr>
              <w:t xml:space="preserve"> </w:t>
            </w:r>
            <w:r>
              <w:rPr>
                <w:sz w:val="20"/>
              </w:rPr>
              <w:t xml:space="preserve">rapport </w:t>
            </w:r>
            <w:r>
              <w:rPr>
                <w:spacing w:val="-2"/>
                <w:sz w:val="20"/>
              </w:rPr>
              <w:t>supplémentaire</w:t>
            </w:r>
          </w:p>
        </w:tc>
        <w:tc>
          <w:tcPr>
            <w:tcW w:w="1913" w:type="dxa"/>
            <w:tcBorders>
              <w:top w:val="single" w:sz="4" w:space="0" w:color="000000"/>
              <w:left w:val="single" w:sz="4" w:space="0" w:color="000000"/>
              <w:bottom w:val="single" w:sz="4" w:space="0" w:color="000000"/>
            </w:tcBorders>
          </w:tcPr>
          <w:p w14:paraId="735E7668" w14:textId="77777777" w:rsidR="007D00B4" w:rsidRDefault="00000000">
            <w:pPr>
              <w:pStyle w:val="TableParagraph"/>
              <w:spacing w:before="115"/>
              <w:ind w:left="272" w:right="233"/>
              <w:jc w:val="center"/>
              <w:rPr>
                <w:sz w:val="20"/>
              </w:rPr>
            </w:pPr>
            <w:r>
              <w:rPr>
                <w:sz w:val="20"/>
              </w:rPr>
              <w:t>-8</w:t>
            </w:r>
            <w:r>
              <w:rPr>
                <w:spacing w:val="-1"/>
                <w:sz w:val="20"/>
              </w:rPr>
              <w:t xml:space="preserve"> </w:t>
            </w:r>
            <w:r>
              <w:rPr>
                <w:sz w:val="20"/>
              </w:rPr>
              <w:t>+ -5</w:t>
            </w:r>
            <w:r>
              <w:rPr>
                <w:spacing w:val="-3"/>
                <w:sz w:val="20"/>
              </w:rPr>
              <w:t xml:space="preserve"> </w:t>
            </w:r>
            <w:r>
              <w:rPr>
                <w:sz w:val="20"/>
              </w:rPr>
              <w:t>à</w:t>
            </w:r>
            <w:r>
              <w:rPr>
                <w:spacing w:val="-1"/>
                <w:sz w:val="20"/>
              </w:rPr>
              <w:t xml:space="preserve"> </w:t>
            </w:r>
            <w:r>
              <w:rPr>
                <w:spacing w:val="-4"/>
                <w:sz w:val="20"/>
              </w:rPr>
              <w:t>l'AG</w:t>
            </w:r>
          </w:p>
        </w:tc>
      </w:tr>
      <w:tr w:rsidR="007D00B4" w14:paraId="2A0BEEC3" w14:textId="77777777">
        <w:trPr>
          <w:trHeight w:val="457"/>
        </w:trPr>
        <w:tc>
          <w:tcPr>
            <w:tcW w:w="362" w:type="dxa"/>
            <w:tcBorders>
              <w:top w:val="single" w:sz="4" w:space="0" w:color="000000"/>
              <w:bottom w:val="single" w:sz="4" w:space="0" w:color="000000"/>
              <w:right w:val="single" w:sz="4" w:space="0" w:color="000000"/>
            </w:tcBorders>
            <w:shd w:val="clear" w:color="auto" w:fill="F0DCDB"/>
          </w:tcPr>
          <w:p w14:paraId="0E9F6ED2" w14:textId="77777777" w:rsidR="007D00B4" w:rsidRDefault="00000000">
            <w:pPr>
              <w:pStyle w:val="TableParagraph"/>
              <w:spacing w:before="115"/>
              <w:ind w:left="76" w:right="31"/>
              <w:jc w:val="center"/>
              <w:rPr>
                <w:sz w:val="20"/>
              </w:rPr>
            </w:pPr>
            <w:r>
              <w:rPr>
                <w:spacing w:val="-5"/>
                <w:sz w:val="20"/>
              </w:rPr>
              <w:t>12</w:t>
            </w:r>
          </w:p>
        </w:tc>
        <w:tc>
          <w:tcPr>
            <w:tcW w:w="6725" w:type="dxa"/>
            <w:tcBorders>
              <w:top w:val="single" w:sz="4" w:space="0" w:color="000000"/>
              <w:left w:val="single" w:sz="4" w:space="0" w:color="000000"/>
              <w:bottom w:val="single" w:sz="4" w:space="0" w:color="000000"/>
              <w:right w:val="single" w:sz="4" w:space="0" w:color="000000"/>
            </w:tcBorders>
            <w:shd w:val="clear" w:color="auto" w:fill="F0DCDB"/>
          </w:tcPr>
          <w:p w14:paraId="156B3446" w14:textId="77777777" w:rsidR="007D00B4" w:rsidRDefault="00000000">
            <w:pPr>
              <w:pStyle w:val="TableParagraph"/>
              <w:spacing w:line="228" w:lineRule="exact"/>
              <w:ind w:left="84" w:right="53"/>
              <w:rPr>
                <w:sz w:val="20"/>
              </w:rPr>
            </w:pPr>
            <w:r>
              <w:rPr>
                <w:sz w:val="20"/>
              </w:rPr>
              <w:t>Le</w:t>
            </w:r>
            <w:r>
              <w:rPr>
                <w:spacing w:val="-3"/>
                <w:sz w:val="20"/>
              </w:rPr>
              <w:t xml:space="preserve"> </w:t>
            </w:r>
            <w:r>
              <w:rPr>
                <w:sz w:val="20"/>
              </w:rPr>
              <w:t>conducteur</w:t>
            </w:r>
            <w:r>
              <w:rPr>
                <w:spacing w:val="-5"/>
                <w:sz w:val="20"/>
              </w:rPr>
              <w:t xml:space="preserve"> </w:t>
            </w:r>
            <w:r>
              <w:rPr>
                <w:sz w:val="20"/>
              </w:rPr>
              <w:t>ne</w:t>
            </w:r>
            <w:r>
              <w:rPr>
                <w:spacing w:val="-3"/>
                <w:sz w:val="20"/>
              </w:rPr>
              <w:t xml:space="preserve"> </w:t>
            </w:r>
            <w:r>
              <w:rPr>
                <w:sz w:val="20"/>
              </w:rPr>
              <w:t>laisse</w:t>
            </w:r>
            <w:r>
              <w:rPr>
                <w:spacing w:val="-3"/>
                <w:sz w:val="20"/>
              </w:rPr>
              <w:t xml:space="preserve"> </w:t>
            </w:r>
            <w:r>
              <w:rPr>
                <w:sz w:val="20"/>
              </w:rPr>
              <w:t>pas</w:t>
            </w:r>
            <w:r>
              <w:rPr>
                <w:spacing w:val="-4"/>
                <w:sz w:val="20"/>
              </w:rPr>
              <w:t xml:space="preserve"> </w:t>
            </w:r>
            <w:r>
              <w:rPr>
                <w:sz w:val="20"/>
              </w:rPr>
              <w:t>tomber</w:t>
            </w:r>
            <w:r>
              <w:rPr>
                <w:spacing w:val="-2"/>
                <w:sz w:val="20"/>
              </w:rPr>
              <w:t xml:space="preserve"> </w:t>
            </w:r>
            <w:r>
              <w:rPr>
                <w:sz w:val="20"/>
              </w:rPr>
              <w:t>l'objet</w:t>
            </w:r>
            <w:r>
              <w:rPr>
                <w:spacing w:val="-3"/>
                <w:sz w:val="20"/>
              </w:rPr>
              <w:t xml:space="preserve"> </w:t>
            </w:r>
            <w:r>
              <w:rPr>
                <w:sz w:val="20"/>
              </w:rPr>
              <w:t>dans</w:t>
            </w:r>
            <w:r>
              <w:rPr>
                <w:spacing w:val="-4"/>
                <w:sz w:val="20"/>
              </w:rPr>
              <w:t xml:space="preserve"> </w:t>
            </w:r>
            <w:r>
              <w:rPr>
                <w:sz w:val="20"/>
              </w:rPr>
              <w:t>les</w:t>
            </w:r>
            <w:r>
              <w:rPr>
                <w:spacing w:val="-4"/>
                <w:sz w:val="20"/>
              </w:rPr>
              <w:t xml:space="preserve"> </w:t>
            </w:r>
            <w:r>
              <w:rPr>
                <w:sz w:val="20"/>
              </w:rPr>
              <w:t>5</w:t>
            </w:r>
            <w:r>
              <w:rPr>
                <w:spacing w:val="-2"/>
                <w:sz w:val="20"/>
              </w:rPr>
              <w:t xml:space="preserve"> </w:t>
            </w:r>
            <w:r>
              <w:rPr>
                <w:sz w:val="20"/>
              </w:rPr>
              <w:t>mètres</w:t>
            </w:r>
            <w:r>
              <w:rPr>
                <w:spacing w:val="-6"/>
                <w:sz w:val="20"/>
              </w:rPr>
              <w:t xml:space="preserve"> </w:t>
            </w:r>
            <w:r>
              <w:rPr>
                <w:sz w:val="20"/>
              </w:rPr>
              <w:t>ou</w:t>
            </w:r>
            <w:r>
              <w:rPr>
                <w:spacing w:val="-2"/>
                <w:sz w:val="20"/>
              </w:rPr>
              <w:t xml:space="preserve"> </w:t>
            </w:r>
            <w:r>
              <w:rPr>
                <w:sz w:val="20"/>
              </w:rPr>
              <w:t>ne</w:t>
            </w:r>
            <w:r>
              <w:rPr>
                <w:spacing w:val="-3"/>
                <w:sz w:val="20"/>
              </w:rPr>
              <w:t xml:space="preserve"> </w:t>
            </w:r>
            <w:r>
              <w:rPr>
                <w:sz w:val="20"/>
              </w:rPr>
              <w:t>sort</w:t>
            </w:r>
            <w:r>
              <w:rPr>
                <w:spacing w:val="-6"/>
                <w:sz w:val="20"/>
              </w:rPr>
              <w:t xml:space="preserve"> </w:t>
            </w:r>
            <w:r>
              <w:rPr>
                <w:sz w:val="20"/>
              </w:rPr>
              <w:t>pas</w:t>
            </w:r>
            <w:r>
              <w:rPr>
                <w:spacing w:val="-4"/>
                <w:sz w:val="20"/>
              </w:rPr>
              <w:t xml:space="preserve"> </w:t>
            </w:r>
            <w:r>
              <w:rPr>
                <w:sz w:val="20"/>
              </w:rPr>
              <w:t>l'objet du bon côté</w:t>
            </w:r>
          </w:p>
        </w:tc>
        <w:tc>
          <w:tcPr>
            <w:tcW w:w="1913" w:type="dxa"/>
            <w:tcBorders>
              <w:top w:val="single" w:sz="4" w:space="0" w:color="000000"/>
              <w:left w:val="single" w:sz="4" w:space="0" w:color="000000"/>
              <w:bottom w:val="single" w:sz="4" w:space="0" w:color="000000"/>
            </w:tcBorders>
            <w:shd w:val="clear" w:color="auto" w:fill="F0DCDB"/>
          </w:tcPr>
          <w:p w14:paraId="4CC12DEE" w14:textId="77777777" w:rsidR="007D00B4" w:rsidRDefault="00000000">
            <w:pPr>
              <w:pStyle w:val="TableParagraph"/>
              <w:spacing w:before="115"/>
              <w:ind w:left="280" w:right="228"/>
              <w:jc w:val="center"/>
              <w:rPr>
                <w:sz w:val="20"/>
              </w:rPr>
            </w:pPr>
            <w:r>
              <w:rPr>
                <w:spacing w:val="-2"/>
                <w:sz w:val="20"/>
              </w:rPr>
              <w:t>-</w:t>
            </w:r>
            <w:r>
              <w:rPr>
                <w:spacing w:val="-12"/>
                <w:sz w:val="20"/>
              </w:rPr>
              <w:t>8</w:t>
            </w:r>
          </w:p>
        </w:tc>
      </w:tr>
      <w:tr w:rsidR="007D00B4" w14:paraId="4A91FA89" w14:textId="77777777">
        <w:trPr>
          <w:trHeight w:val="258"/>
        </w:trPr>
        <w:tc>
          <w:tcPr>
            <w:tcW w:w="362" w:type="dxa"/>
            <w:tcBorders>
              <w:top w:val="single" w:sz="4" w:space="0" w:color="000000"/>
              <w:bottom w:val="single" w:sz="4" w:space="0" w:color="000000"/>
              <w:right w:val="single" w:sz="4" w:space="0" w:color="000000"/>
            </w:tcBorders>
          </w:tcPr>
          <w:p w14:paraId="26D36683" w14:textId="77777777" w:rsidR="007D00B4" w:rsidRDefault="00000000">
            <w:pPr>
              <w:pStyle w:val="TableParagraph"/>
              <w:spacing w:before="7"/>
              <w:ind w:left="76" w:right="31"/>
              <w:jc w:val="center"/>
              <w:rPr>
                <w:sz w:val="20"/>
              </w:rPr>
            </w:pPr>
            <w:r>
              <w:rPr>
                <w:spacing w:val="-5"/>
                <w:sz w:val="20"/>
              </w:rPr>
              <w:t>13</w:t>
            </w:r>
          </w:p>
        </w:tc>
        <w:tc>
          <w:tcPr>
            <w:tcW w:w="6725" w:type="dxa"/>
            <w:tcBorders>
              <w:top w:val="single" w:sz="4" w:space="0" w:color="000000"/>
              <w:left w:val="single" w:sz="4" w:space="0" w:color="000000"/>
              <w:bottom w:val="single" w:sz="4" w:space="0" w:color="000000"/>
              <w:right w:val="single" w:sz="4" w:space="0" w:color="000000"/>
            </w:tcBorders>
          </w:tcPr>
          <w:p w14:paraId="171087DC" w14:textId="77777777" w:rsidR="007D00B4" w:rsidRDefault="00000000">
            <w:pPr>
              <w:pStyle w:val="TableParagraph"/>
              <w:spacing w:before="7"/>
              <w:ind w:left="84"/>
              <w:rPr>
                <w:sz w:val="20"/>
              </w:rPr>
            </w:pPr>
            <w:r>
              <w:rPr>
                <w:sz w:val="20"/>
              </w:rPr>
              <w:t>Le</w:t>
            </w:r>
            <w:r>
              <w:rPr>
                <w:spacing w:val="-4"/>
                <w:sz w:val="20"/>
              </w:rPr>
              <w:t xml:space="preserve"> </w:t>
            </w:r>
            <w:r>
              <w:rPr>
                <w:sz w:val="20"/>
              </w:rPr>
              <w:t>conducteur</w:t>
            </w:r>
            <w:r>
              <w:rPr>
                <w:spacing w:val="-6"/>
                <w:sz w:val="20"/>
              </w:rPr>
              <w:t xml:space="preserve"> </w:t>
            </w:r>
            <w:r>
              <w:rPr>
                <w:sz w:val="20"/>
              </w:rPr>
              <w:t>projette</w:t>
            </w:r>
            <w:r>
              <w:rPr>
                <w:spacing w:val="-4"/>
                <w:sz w:val="20"/>
              </w:rPr>
              <w:t xml:space="preserve"> </w:t>
            </w:r>
            <w:r>
              <w:rPr>
                <w:sz w:val="20"/>
              </w:rPr>
              <w:t>l'objet</w:t>
            </w:r>
            <w:r>
              <w:rPr>
                <w:spacing w:val="-4"/>
                <w:sz w:val="20"/>
              </w:rPr>
              <w:t xml:space="preserve"> </w:t>
            </w:r>
            <w:r>
              <w:rPr>
                <w:sz w:val="20"/>
              </w:rPr>
              <w:t>ou</w:t>
            </w:r>
            <w:r>
              <w:rPr>
                <w:spacing w:val="-3"/>
                <w:sz w:val="20"/>
              </w:rPr>
              <w:t xml:space="preserve"> </w:t>
            </w:r>
            <w:r>
              <w:rPr>
                <w:sz w:val="20"/>
              </w:rPr>
              <w:t>lui</w:t>
            </w:r>
            <w:r>
              <w:rPr>
                <w:spacing w:val="-5"/>
                <w:sz w:val="20"/>
              </w:rPr>
              <w:t xml:space="preserve"> </w:t>
            </w:r>
            <w:r>
              <w:rPr>
                <w:sz w:val="20"/>
              </w:rPr>
              <w:t>donne</w:t>
            </w:r>
            <w:r>
              <w:rPr>
                <w:spacing w:val="-6"/>
                <w:sz w:val="20"/>
              </w:rPr>
              <w:t xml:space="preserve"> </w:t>
            </w:r>
            <w:r>
              <w:rPr>
                <w:sz w:val="20"/>
              </w:rPr>
              <w:t>une</w:t>
            </w:r>
            <w:r>
              <w:rPr>
                <w:spacing w:val="-3"/>
                <w:sz w:val="20"/>
              </w:rPr>
              <w:t xml:space="preserve"> </w:t>
            </w:r>
            <w:r>
              <w:rPr>
                <w:sz w:val="20"/>
              </w:rPr>
              <w:t>impulsion</w:t>
            </w:r>
            <w:r>
              <w:rPr>
                <w:spacing w:val="-3"/>
                <w:sz w:val="20"/>
              </w:rPr>
              <w:t xml:space="preserve"> </w:t>
            </w:r>
            <w:r>
              <w:rPr>
                <w:spacing w:val="-2"/>
                <w:sz w:val="20"/>
              </w:rPr>
              <w:t>quelconque</w:t>
            </w:r>
          </w:p>
        </w:tc>
        <w:tc>
          <w:tcPr>
            <w:tcW w:w="1913" w:type="dxa"/>
            <w:tcBorders>
              <w:top w:val="single" w:sz="4" w:space="0" w:color="000000"/>
              <w:left w:val="single" w:sz="4" w:space="0" w:color="000000"/>
              <w:bottom w:val="single" w:sz="4" w:space="0" w:color="000000"/>
            </w:tcBorders>
          </w:tcPr>
          <w:p w14:paraId="7038B559" w14:textId="77777777" w:rsidR="007D00B4" w:rsidRDefault="00000000">
            <w:pPr>
              <w:pStyle w:val="TableParagraph"/>
              <w:spacing w:before="7"/>
              <w:ind w:left="280" w:right="228"/>
              <w:jc w:val="center"/>
              <w:rPr>
                <w:sz w:val="20"/>
              </w:rPr>
            </w:pPr>
            <w:r>
              <w:rPr>
                <w:spacing w:val="-2"/>
                <w:sz w:val="20"/>
              </w:rPr>
              <w:t>-</w:t>
            </w:r>
            <w:r>
              <w:rPr>
                <w:spacing w:val="-12"/>
                <w:sz w:val="20"/>
              </w:rPr>
              <w:t>8</w:t>
            </w:r>
          </w:p>
        </w:tc>
      </w:tr>
      <w:tr w:rsidR="007D00B4" w14:paraId="518C10BE" w14:textId="77777777">
        <w:trPr>
          <w:trHeight w:val="410"/>
        </w:trPr>
        <w:tc>
          <w:tcPr>
            <w:tcW w:w="362" w:type="dxa"/>
            <w:tcBorders>
              <w:top w:val="single" w:sz="4" w:space="0" w:color="000000"/>
              <w:bottom w:val="single" w:sz="4" w:space="0" w:color="000000"/>
              <w:right w:val="single" w:sz="4" w:space="0" w:color="000000"/>
            </w:tcBorders>
            <w:shd w:val="clear" w:color="auto" w:fill="F0DCDB"/>
          </w:tcPr>
          <w:p w14:paraId="5D45467D" w14:textId="77777777" w:rsidR="007D00B4" w:rsidRDefault="00000000">
            <w:pPr>
              <w:pStyle w:val="TableParagraph"/>
              <w:spacing w:before="91"/>
              <w:ind w:left="76" w:right="31"/>
              <w:jc w:val="center"/>
              <w:rPr>
                <w:sz w:val="20"/>
              </w:rPr>
            </w:pPr>
            <w:r>
              <w:rPr>
                <w:spacing w:val="-5"/>
                <w:sz w:val="20"/>
              </w:rPr>
              <w:t>14</w:t>
            </w:r>
          </w:p>
        </w:tc>
        <w:tc>
          <w:tcPr>
            <w:tcW w:w="6725" w:type="dxa"/>
            <w:tcBorders>
              <w:top w:val="single" w:sz="4" w:space="0" w:color="000000"/>
              <w:left w:val="single" w:sz="4" w:space="0" w:color="000000"/>
              <w:bottom w:val="single" w:sz="4" w:space="0" w:color="000000"/>
              <w:right w:val="single" w:sz="4" w:space="0" w:color="000000"/>
            </w:tcBorders>
            <w:shd w:val="clear" w:color="auto" w:fill="F0DCDB"/>
          </w:tcPr>
          <w:p w14:paraId="45AE18C1" w14:textId="77777777" w:rsidR="007D00B4" w:rsidRDefault="00000000">
            <w:pPr>
              <w:pStyle w:val="TableParagraph"/>
              <w:spacing w:before="91"/>
              <w:ind w:left="84"/>
              <w:rPr>
                <w:sz w:val="20"/>
              </w:rPr>
            </w:pPr>
            <w:r>
              <w:rPr>
                <w:sz w:val="20"/>
              </w:rPr>
              <w:t>Le</w:t>
            </w:r>
            <w:r>
              <w:rPr>
                <w:spacing w:val="-4"/>
                <w:sz w:val="20"/>
              </w:rPr>
              <w:t xml:space="preserve"> </w:t>
            </w:r>
            <w:r>
              <w:rPr>
                <w:sz w:val="20"/>
              </w:rPr>
              <w:t>conducteur</w:t>
            </w:r>
            <w:r>
              <w:rPr>
                <w:spacing w:val="-4"/>
                <w:sz w:val="20"/>
              </w:rPr>
              <w:t xml:space="preserve"> </w:t>
            </w:r>
            <w:r>
              <w:rPr>
                <w:sz w:val="20"/>
              </w:rPr>
              <w:t>se</w:t>
            </w:r>
            <w:r>
              <w:rPr>
                <w:spacing w:val="-3"/>
                <w:sz w:val="20"/>
              </w:rPr>
              <w:t xml:space="preserve"> </w:t>
            </w:r>
            <w:r>
              <w:rPr>
                <w:sz w:val="20"/>
              </w:rPr>
              <w:t>retourne</w:t>
            </w:r>
            <w:r>
              <w:rPr>
                <w:spacing w:val="-6"/>
                <w:sz w:val="20"/>
              </w:rPr>
              <w:t xml:space="preserve"> </w:t>
            </w:r>
            <w:r>
              <w:rPr>
                <w:sz w:val="20"/>
              </w:rPr>
              <w:t>vers</w:t>
            </w:r>
            <w:r>
              <w:rPr>
                <w:spacing w:val="-5"/>
                <w:sz w:val="20"/>
              </w:rPr>
              <w:t xml:space="preserve"> </w:t>
            </w:r>
            <w:r>
              <w:rPr>
                <w:sz w:val="20"/>
              </w:rPr>
              <w:t>son</w:t>
            </w:r>
            <w:r>
              <w:rPr>
                <w:spacing w:val="-2"/>
                <w:sz w:val="20"/>
              </w:rPr>
              <w:t xml:space="preserve"> </w:t>
            </w:r>
            <w:r>
              <w:rPr>
                <w:sz w:val="20"/>
              </w:rPr>
              <w:t>chien</w:t>
            </w:r>
            <w:r>
              <w:rPr>
                <w:spacing w:val="-3"/>
                <w:sz w:val="20"/>
              </w:rPr>
              <w:t xml:space="preserve"> </w:t>
            </w:r>
            <w:r>
              <w:rPr>
                <w:sz w:val="20"/>
              </w:rPr>
              <w:t>ou</w:t>
            </w:r>
            <w:r>
              <w:rPr>
                <w:spacing w:val="-5"/>
                <w:sz w:val="20"/>
              </w:rPr>
              <w:t xml:space="preserve"> </w:t>
            </w:r>
            <w:r>
              <w:rPr>
                <w:sz w:val="20"/>
              </w:rPr>
              <w:t>donne</w:t>
            </w:r>
            <w:r>
              <w:rPr>
                <w:spacing w:val="-3"/>
                <w:sz w:val="20"/>
              </w:rPr>
              <w:t xml:space="preserve"> </w:t>
            </w:r>
            <w:r>
              <w:rPr>
                <w:sz w:val="20"/>
              </w:rPr>
              <w:t>un</w:t>
            </w:r>
            <w:r>
              <w:rPr>
                <w:spacing w:val="-3"/>
                <w:sz w:val="20"/>
              </w:rPr>
              <w:t xml:space="preserve"> </w:t>
            </w:r>
            <w:r>
              <w:rPr>
                <w:sz w:val="20"/>
              </w:rPr>
              <w:t>ordre</w:t>
            </w:r>
            <w:r>
              <w:rPr>
                <w:spacing w:val="2"/>
                <w:sz w:val="20"/>
              </w:rPr>
              <w:t xml:space="preserve"> </w:t>
            </w:r>
            <w:r>
              <w:rPr>
                <w:sz w:val="20"/>
              </w:rPr>
              <w:t>pendant</w:t>
            </w:r>
            <w:r>
              <w:rPr>
                <w:spacing w:val="-5"/>
                <w:sz w:val="20"/>
              </w:rPr>
              <w:t xml:space="preserve"> </w:t>
            </w:r>
            <w:r>
              <w:rPr>
                <w:spacing w:val="-2"/>
                <w:sz w:val="20"/>
              </w:rPr>
              <w:t>l'exercice</w:t>
            </w:r>
          </w:p>
        </w:tc>
        <w:tc>
          <w:tcPr>
            <w:tcW w:w="1913" w:type="dxa"/>
            <w:tcBorders>
              <w:top w:val="single" w:sz="4" w:space="0" w:color="000000"/>
              <w:left w:val="single" w:sz="4" w:space="0" w:color="000000"/>
              <w:bottom w:val="single" w:sz="4" w:space="0" w:color="000000"/>
            </w:tcBorders>
            <w:shd w:val="clear" w:color="auto" w:fill="F0DCDB"/>
          </w:tcPr>
          <w:p w14:paraId="42F87ACE" w14:textId="77777777" w:rsidR="007D00B4" w:rsidRDefault="00000000">
            <w:pPr>
              <w:pStyle w:val="TableParagraph"/>
              <w:spacing w:before="91"/>
              <w:ind w:left="280" w:right="228"/>
              <w:jc w:val="center"/>
              <w:rPr>
                <w:sz w:val="20"/>
              </w:rPr>
            </w:pPr>
            <w:r>
              <w:rPr>
                <w:spacing w:val="-2"/>
                <w:sz w:val="20"/>
              </w:rPr>
              <w:t>-</w:t>
            </w:r>
            <w:r>
              <w:rPr>
                <w:spacing w:val="-12"/>
                <w:sz w:val="20"/>
              </w:rPr>
              <w:t>8</w:t>
            </w:r>
          </w:p>
        </w:tc>
      </w:tr>
      <w:tr w:rsidR="007D00B4" w14:paraId="08F8C5E7" w14:textId="77777777">
        <w:trPr>
          <w:trHeight w:val="261"/>
        </w:trPr>
        <w:tc>
          <w:tcPr>
            <w:tcW w:w="362" w:type="dxa"/>
            <w:tcBorders>
              <w:top w:val="single" w:sz="4" w:space="0" w:color="000000"/>
              <w:bottom w:val="single" w:sz="4" w:space="0" w:color="000000"/>
              <w:right w:val="single" w:sz="4" w:space="0" w:color="000000"/>
            </w:tcBorders>
          </w:tcPr>
          <w:p w14:paraId="056B360C" w14:textId="77777777" w:rsidR="007D00B4" w:rsidRDefault="00000000">
            <w:pPr>
              <w:pStyle w:val="TableParagraph"/>
              <w:spacing w:before="7"/>
              <w:ind w:left="76" w:right="31"/>
              <w:jc w:val="center"/>
              <w:rPr>
                <w:sz w:val="20"/>
              </w:rPr>
            </w:pPr>
            <w:r>
              <w:rPr>
                <w:spacing w:val="-5"/>
                <w:sz w:val="20"/>
              </w:rPr>
              <w:t>15</w:t>
            </w:r>
          </w:p>
        </w:tc>
        <w:tc>
          <w:tcPr>
            <w:tcW w:w="6725" w:type="dxa"/>
            <w:tcBorders>
              <w:top w:val="single" w:sz="4" w:space="0" w:color="000000"/>
              <w:left w:val="single" w:sz="4" w:space="0" w:color="000000"/>
              <w:bottom w:val="single" w:sz="4" w:space="0" w:color="000000"/>
              <w:right w:val="single" w:sz="4" w:space="0" w:color="000000"/>
            </w:tcBorders>
          </w:tcPr>
          <w:p w14:paraId="7D0528D9" w14:textId="77777777" w:rsidR="007D00B4" w:rsidRDefault="00000000">
            <w:pPr>
              <w:pStyle w:val="TableParagraph"/>
              <w:spacing w:before="7"/>
              <w:ind w:left="84"/>
              <w:rPr>
                <w:sz w:val="20"/>
              </w:rPr>
            </w:pPr>
            <w:r>
              <w:rPr>
                <w:sz w:val="20"/>
              </w:rPr>
              <w:t>Le</w:t>
            </w:r>
            <w:r>
              <w:rPr>
                <w:spacing w:val="-4"/>
                <w:sz w:val="20"/>
              </w:rPr>
              <w:t xml:space="preserve"> </w:t>
            </w:r>
            <w:r>
              <w:rPr>
                <w:sz w:val="20"/>
              </w:rPr>
              <w:t>conducteur</w:t>
            </w:r>
            <w:r>
              <w:rPr>
                <w:spacing w:val="-4"/>
                <w:sz w:val="20"/>
              </w:rPr>
              <w:t xml:space="preserve"> </w:t>
            </w:r>
            <w:r>
              <w:rPr>
                <w:sz w:val="20"/>
              </w:rPr>
              <w:t>change</w:t>
            </w:r>
            <w:r>
              <w:rPr>
                <w:spacing w:val="-5"/>
                <w:sz w:val="20"/>
              </w:rPr>
              <w:t xml:space="preserve"> </w:t>
            </w:r>
            <w:r>
              <w:rPr>
                <w:sz w:val="20"/>
              </w:rPr>
              <w:t>d'allure</w:t>
            </w:r>
            <w:r>
              <w:rPr>
                <w:spacing w:val="-4"/>
                <w:sz w:val="20"/>
              </w:rPr>
              <w:t xml:space="preserve"> </w:t>
            </w:r>
            <w:r>
              <w:rPr>
                <w:sz w:val="20"/>
              </w:rPr>
              <w:t>après</w:t>
            </w:r>
            <w:r>
              <w:rPr>
                <w:spacing w:val="-4"/>
                <w:sz w:val="20"/>
              </w:rPr>
              <w:t xml:space="preserve"> </w:t>
            </w:r>
            <w:r>
              <w:rPr>
                <w:sz w:val="20"/>
              </w:rPr>
              <w:t>la</w:t>
            </w:r>
            <w:r>
              <w:rPr>
                <w:spacing w:val="-4"/>
                <w:sz w:val="20"/>
              </w:rPr>
              <w:t xml:space="preserve"> </w:t>
            </w:r>
            <w:r>
              <w:rPr>
                <w:sz w:val="20"/>
              </w:rPr>
              <w:t>chute</w:t>
            </w:r>
            <w:r>
              <w:rPr>
                <w:spacing w:val="-5"/>
                <w:sz w:val="20"/>
              </w:rPr>
              <w:t xml:space="preserve"> </w:t>
            </w:r>
            <w:r>
              <w:rPr>
                <w:sz w:val="20"/>
              </w:rPr>
              <w:t>de</w:t>
            </w:r>
            <w:r>
              <w:rPr>
                <w:spacing w:val="-4"/>
                <w:sz w:val="20"/>
              </w:rPr>
              <w:t xml:space="preserve"> </w:t>
            </w:r>
            <w:r>
              <w:rPr>
                <w:spacing w:val="-2"/>
                <w:sz w:val="20"/>
              </w:rPr>
              <w:t>l'objet</w:t>
            </w:r>
          </w:p>
        </w:tc>
        <w:tc>
          <w:tcPr>
            <w:tcW w:w="1913" w:type="dxa"/>
            <w:tcBorders>
              <w:top w:val="single" w:sz="4" w:space="0" w:color="000000"/>
              <w:left w:val="single" w:sz="4" w:space="0" w:color="000000"/>
              <w:bottom w:val="single" w:sz="4" w:space="0" w:color="000000"/>
            </w:tcBorders>
          </w:tcPr>
          <w:p w14:paraId="49FCF967" w14:textId="77777777" w:rsidR="007D00B4" w:rsidRDefault="00000000">
            <w:pPr>
              <w:pStyle w:val="TableParagraph"/>
              <w:spacing w:before="7"/>
              <w:ind w:left="280" w:right="228"/>
              <w:jc w:val="center"/>
              <w:rPr>
                <w:sz w:val="20"/>
              </w:rPr>
            </w:pPr>
            <w:r>
              <w:rPr>
                <w:spacing w:val="-2"/>
                <w:sz w:val="20"/>
              </w:rPr>
              <w:t>-</w:t>
            </w:r>
            <w:r>
              <w:rPr>
                <w:spacing w:val="-12"/>
                <w:sz w:val="20"/>
              </w:rPr>
              <w:t>8</w:t>
            </w:r>
          </w:p>
        </w:tc>
      </w:tr>
      <w:tr w:rsidR="007D00B4" w14:paraId="454A0038" w14:textId="77777777">
        <w:trPr>
          <w:trHeight w:val="258"/>
        </w:trPr>
        <w:tc>
          <w:tcPr>
            <w:tcW w:w="362" w:type="dxa"/>
            <w:tcBorders>
              <w:top w:val="single" w:sz="4" w:space="0" w:color="000000"/>
              <w:left w:val="single" w:sz="4" w:space="0" w:color="000000"/>
              <w:bottom w:val="single" w:sz="4" w:space="0" w:color="000000"/>
              <w:right w:val="single" w:sz="4" w:space="0" w:color="000000"/>
            </w:tcBorders>
            <w:shd w:val="clear" w:color="auto" w:fill="F0DCDB"/>
          </w:tcPr>
          <w:p w14:paraId="4ACCEE75" w14:textId="77777777" w:rsidR="007D00B4" w:rsidRDefault="00000000">
            <w:pPr>
              <w:pStyle w:val="TableParagraph"/>
              <w:spacing w:before="5"/>
              <w:ind w:left="67" w:right="17"/>
              <w:jc w:val="center"/>
              <w:rPr>
                <w:sz w:val="20"/>
              </w:rPr>
            </w:pPr>
            <w:r>
              <w:rPr>
                <w:spacing w:val="-5"/>
                <w:sz w:val="20"/>
              </w:rPr>
              <w:t>16</w:t>
            </w:r>
          </w:p>
        </w:tc>
        <w:tc>
          <w:tcPr>
            <w:tcW w:w="6725" w:type="dxa"/>
            <w:tcBorders>
              <w:top w:val="single" w:sz="4" w:space="0" w:color="000000"/>
              <w:left w:val="single" w:sz="4" w:space="0" w:color="000000"/>
              <w:bottom w:val="single" w:sz="4" w:space="0" w:color="000000"/>
              <w:right w:val="single" w:sz="4" w:space="0" w:color="000000"/>
            </w:tcBorders>
            <w:shd w:val="clear" w:color="auto" w:fill="F0DCDB"/>
          </w:tcPr>
          <w:p w14:paraId="32E4D98B" w14:textId="77777777" w:rsidR="007D00B4" w:rsidRDefault="00000000">
            <w:pPr>
              <w:pStyle w:val="TableParagraph"/>
              <w:spacing w:before="5"/>
              <w:ind w:left="84"/>
              <w:rPr>
                <w:sz w:val="20"/>
              </w:rPr>
            </w:pPr>
            <w:r>
              <w:rPr>
                <w:sz w:val="20"/>
              </w:rPr>
              <w:t>Chien</w:t>
            </w:r>
            <w:r>
              <w:rPr>
                <w:spacing w:val="-3"/>
                <w:sz w:val="20"/>
              </w:rPr>
              <w:t xml:space="preserve"> </w:t>
            </w:r>
            <w:r>
              <w:rPr>
                <w:sz w:val="20"/>
              </w:rPr>
              <w:t>ne</w:t>
            </w:r>
            <w:r>
              <w:rPr>
                <w:spacing w:val="-3"/>
                <w:sz w:val="20"/>
              </w:rPr>
              <w:t xml:space="preserve"> </w:t>
            </w:r>
            <w:r>
              <w:rPr>
                <w:sz w:val="20"/>
              </w:rPr>
              <w:t>suit</w:t>
            </w:r>
            <w:r>
              <w:rPr>
                <w:spacing w:val="-4"/>
                <w:sz w:val="20"/>
              </w:rPr>
              <w:t xml:space="preserve"> </w:t>
            </w:r>
            <w:r>
              <w:rPr>
                <w:sz w:val="20"/>
              </w:rPr>
              <w:t>dans</w:t>
            </w:r>
            <w:r>
              <w:rPr>
                <w:spacing w:val="-4"/>
                <w:sz w:val="20"/>
              </w:rPr>
              <w:t xml:space="preserve"> </w:t>
            </w:r>
            <w:r>
              <w:rPr>
                <w:sz w:val="20"/>
              </w:rPr>
              <w:t>un</w:t>
            </w:r>
            <w:r>
              <w:rPr>
                <w:spacing w:val="-4"/>
                <w:sz w:val="20"/>
              </w:rPr>
              <w:t xml:space="preserve"> </w:t>
            </w:r>
            <w:r>
              <w:rPr>
                <w:sz w:val="20"/>
              </w:rPr>
              <w:t>rayon</w:t>
            </w:r>
            <w:r>
              <w:rPr>
                <w:spacing w:val="-2"/>
                <w:sz w:val="20"/>
              </w:rPr>
              <w:t xml:space="preserve"> </w:t>
            </w:r>
            <w:r>
              <w:rPr>
                <w:sz w:val="20"/>
              </w:rPr>
              <w:t>d'un</w:t>
            </w:r>
            <w:r>
              <w:rPr>
                <w:spacing w:val="-2"/>
                <w:sz w:val="20"/>
              </w:rPr>
              <w:t xml:space="preserve"> </w:t>
            </w:r>
            <w:r>
              <w:rPr>
                <w:sz w:val="20"/>
              </w:rPr>
              <w:t>mètre</w:t>
            </w:r>
            <w:r>
              <w:rPr>
                <w:spacing w:val="-3"/>
                <w:sz w:val="20"/>
              </w:rPr>
              <w:t xml:space="preserve"> </w:t>
            </w:r>
            <w:r>
              <w:rPr>
                <w:sz w:val="20"/>
              </w:rPr>
              <w:t>avant</w:t>
            </w:r>
            <w:r>
              <w:rPr>
                <w:spacing w:val="-4"/>
                <w:sz w:val="20"/>
              </w:rPr>
              <w:t xml:space="preserve"> </w:t>
            </w:r>
            <w:r>
              <w:rPr>
                <w:sz w:val="20"/>
              </w:rPr>
              <w:t>la</w:t>
            </w:r>
            <w:r>
              <w:rPr>
                <w:spacing w:val="-3"/>
                <w:sz w:val="20"/>
              </w:rPr>
              <w:t xml:space="preserve"> </w:t>
            </w:r>
            <w:r>
              <w:rPr>
                <w:sz w:val="20"/>
              </w:rPr>
              <w:t>chute</w:t>
            </w:r>
            <w:r>
              <w:rPr>
                <w:spacing w:val="-3"/>
                <w:sz w:val="20"/>
              </w:rPr>
              <w:t xml:space="preserve"> </w:t>
            </w:r>
            <w:r>
              <w:rPr>
                <w:sz w:val="20"/>
              </w:rPr>
              <w:t>de</w:t>
            </w:r>
            <w:r>
              <w:rPr>
                <w:spacing w:val="-3"/>
                <w:sz w:val="20"/>
              </w:rPr>
              <w:t xml:space="preserve"> </w:t>
            </w:r>
            <w:r>
              <w:rPr>
                <w:spacing w:val="-2"/>
                <w:sz w:val="20"/>
              </w:rPr>
              <w:t>l'objet</w:t>
            </w:r>
          </w:p>
        </w:tc>
        <w:tc>
          <w:tcPr>
            <w:tcW w:w="1913" w:type="dxa"/>
            <w:tcBorders>
              <w:top w:val="single" w:sz="4" w:space="0" w:color="000000"/>
              <w:left w:val="single" w:sz="4" w:space="0" w:color="000000"/>
              <w:bottom w:val="single" w:sz="4" w:space="0" w:color="000000"/>
            </w:tcBorders>
            <w:shd w:val="clear" w:color="auto" w:fill="F0DCDB"/>
          </w:tcPr>
          <w:p w14:paraId="107A7793" w14:textId="77777777" w:rsidR="007D00B4" w:rsidRDefault="00000000">
            <w:pPr>
              <w:pStyle w:val="TableParagraph"/>
              <w:spacing w:before="5"/>
              <w:ind w:left="280" w:right="228"/>
              <w:jc w:val="center"/>
              <w:rPr>
                <w:sz w:val="20"/>
              </w:rPr>
            </w:pPr>
            <w:r>
              <w:rPr>
                <w:spacing w:val="-2"/>
                <w:sz w:val="20"/>
              </w:rPr>
              <w:t>-</w:t>
            </w:r>
            <w:r>
              <w:rPr>
                <w:spacing w:val="-12"/>
                <w:sz w:val="20"/>
              </w:rPr>
              <w:t>8</w:t>
            </w:r>
          </w:p>
        </w:tc>
      </w:tr>
      <w:tr w:rsidR="007D00B4" w14:paraId="4AF7AB4F" w14:textId="77777777">
        <w:trPr>
          <w:trHeight w:val="261"/>
        </w:trPr>
        <w:tc>
          <w:tcPr>
            <w:tcW w:w="362" w:type="dxa"/>
            <w:tcBorders>
              <w:top w:val="single" w:sz="4" w:space="0" w:color="000000"/>
              <w:bottom w:val="single" w:sz="4" w:space="0" w:color="000000"/>
              <w:right w:val="single" w:sz="4" w:space="0" w:color="000000"/>
            </w:tcBorders>
          </w:tcPr>
          <w:p w14:paraId="42F73890" w14:textId="77777777" w:rsidR="007D00B4" w:rsidRDefault="00000000">
            <w:pPr>
              <w:pStyle w:val="TableParagraph"/>
              <w:spacing w:before="7"/>
              <w:ind w:left="76" w:right="31"/>
              <w:jc w:val="center"/>
              <w:rPr>
                <w:sz w:val="20"/>
              </w:rPr>
            </w:pPr>
            <w:r>
              <w:rPr>
                <w:spacing w:val="-5"/>
                <w:sz w:val="20"/>
              </w:rPr>
              <w:t>17</w:t>
            </w:r>
          </w:p>
        </w:tc>
        <w:tc>
          <w:tcPr>
            <w:tcW w:w="6725" w:type="dxa"/>
            <w:tcBorders>
              <w:top w:val="single" w:sz="4" w:space="0" w:color="000000"/>
              <w:left w:val="single" w:sz="4" w:space="0" w:color="000000"/>
              <w:bottom w:val="single" w:sz="4" w:space="0" w:color="000000"/>
              <w:right w:val="single" w:sz="4" w:space="0" w:color="000000"/>
            </w:tcBorders>
          </w:tcPr>
          <w:p w14:paraId="2141CC73" w14:textId="77777777" w:rsidR="007D00B4" w:rsidRDefault="00000000">
            <w:pPr>
              <w:pStyle w:val="TableParagraph"/>
              <w:spacing w:before="7"/>
              <w:ind w:left="84"/>
              <w:rPr>
                <w:sz w:val="20"/>
              </w:rPr>
            </w:pPr>
            <w:r>
              <w:rPr>
                <w:sz w:val="20"/>
              </w:rPr>
              <w:t>Le</w:t>
            </w:r>
            <w:r>
              <w:rPr>
                <w:spacing w:val="-4"/>
                <w:sz w:val="20"/>
              </w:rPr>
              <w:t xml:space="preserve"> </w:t>
            </w:r>
            <w:r>
              <w:rPr>
                <w:sz w:val="20"/>
              </w:rPr>
              <w:t>chien</w:t>
            </w:r>
            <w:r>
              <w:rPr>
                <w:spacing w:val="-2"/>
                <w:sz w:val="20"/>
              </w:rPr>
              <w:t xml:space="preserve"> </w:t>
            </w:r>
            <w:r>
              <w:rPr>
                <w:sz w:val="20"/>
              </w:rPr>
              <w:t>prend</w:t>
            </w:r>
            <w:r>
              <w:rPr>
                <w:spacing w:val="-2"/>
                <w:sz w:val="20"/>
              </w:rPr>
              <w:t xml:space="preserve"> </w:t>
            </w:r>
            <w:r>
              <w:rPr>
                <w:sz w:val="20"/>
              </w:rPr>
              <w:t>l'objet</w:t>
            </w:r>
            <w:r>
              <w:rPr>
                <w:spacing w:val="-3"/>
                <w:sz w:val="20"/>
              </w:rPr>
              <w:t xml:space="preserve"> </w:t>
            </w:r>
            <w:r>
              <w:rPr>
                <w:sz w:val="20"/>
              </w:rPr>
              <w:t>de</w:t>
            </w:r>
            <w:r>
              <w:rPr>
                <w:spacing w:val="-4"/>
                <w:sz w:val="20"/>
              </w:rPr>
              <w:t xml:space="preserve"> </w:t>
            </w:r>
            <w:r>
              <w:rPr>
                <w:sz w:val="20"/>
              </w:rPr>
              <w:t>la</w:t>
            </w:r>
            <w:r>
              <w:rPr>
                <w:spacing w:val="-3"/>
                <w:sz w:val="20"/>
              </w:rPr>
              <w:t xml:space="preserve"> </w:t>
            </w:r>
            <w:r>
              <w:rPr>
                <w:sz w:val="20"/>
              </w:rPr>
              <w:t>main</w:t>
            </w:r>
            <w:r>
              <w:rPr>
                <w:spacing w:val="-2"/>
                <w:sz w:val="20"/>
              </w:rPr>
              <w:t xml:space="preserve"> </w:t>
            </w:r>
            <w:r>
              <w:rPr>
                <w:sz w:val="20"/>
              </w:rPr>
              <w:t>de</w:t>
            </w:r>
            <w:r>
              <w:rPr>
                <w:spacing w:val="-3"/>
                <w:sz w:val="20"/>
              </w:rPr>
              <w:t xml:space="preserve"> </w:t>
            </w:r>
            <w:r>
              <w:rPr>
                <w:sz w:val="20"/>
              </w:rPr>
              <w:t>son</w:t>
            </w:r>
            <w:r>
              <w:rPr>
                <w:spacing w:val="-2"/>
                <w:sz w:val="20"/>
              </w:rPr>
              <w:t xml:space="preserve"> conducteur</w:t>
            </w:r>
          </w:p>
        </w:tc>
        <w:tc>
          <w:tcPr>
            <w:tcW w:w="1913" w:type="dxa"/>
            <w:tcBorders>
              <w:top w:val="single" w:sz="4" w:space="0" w:color="000000"/>
              <w:left w:val="single" w:sz="4" w:space="0" w:color="000000"/>
              <w:bottom w:val="single" w:sz="4" w:space="0" w:color="000000"/>
              <w:right w:val="single" w:sz="4" w:space="0" w:color="000000"/>
            </w:tcBorders>
          </w:tcPr>
          <w:p w14:paraId="744D0CF9" w14:textId="77777777" w:rsidR="007D00B4" w:rsidRDefault="00000000">
            <w:pPr>
              <w:pStyle w:val="TableParagraph"/>
              <w:spacing w:before="7"/>
              <w:ind w:left="863" w:right="816"/>
              <w:jc w:val="center"/>
              <w:rPr>
                <w:sz w:val="20"/>
              </w:rPr>
            </w:pPr>
            <w:r>
              <w:rPr>
                <w:spacing w:val="-2"/>
                <w:sz w:val="20"/>
              </w:rPr>
              <w:t>-</w:t>
            </w:r>
            <w:r>
              <w:rPr>
                <w:spacing w:val="-12"/>
                <w:sz w:val="20"/>
              </w:rPr>
              <w:t>8</w:t>
            </w:r>
          </w:p>
        </w:tc>
      </w:tr>
      <w:tr w:rsidR="007D00B4" w14:paraId="489D6F4E" w14:textId="77777777">
        <w:trPr>
          <w:trHeight w:val="458"/>
        </w:trPr>
        <w:tc>
          <w:tcPr>
            <w:tcW w:w="362" w:type="dxa"/>
            <w:tcBorders>
              <w:top w:val="single" w:sz="4" w:space="0" w:color="000000"/>
              <w:bottom w:val="single" w:sz="4" w:space="0" w:color="000000"/>
              <w:right w:val="single" w:sz="4" w:space="0" w:color="000000"/>
            </w:tcBorders>
            <w:shd w:val="clear" w:color="auto" w:fill="F0DCDB"/>
          </w:tcPr>
          <w:p w14:paraId="1A73E379" w14:textId="77777777" w:rsidR="007D00B4" w:rsidRDefault="00000000">
            <w:pPr>
              <w:pStyle w:val="TableParagraph"/>
              <w:spacing w:before="113"/>
              <w:ind w:left="76" w:right="31"/>
              <w:jc w:val="center"/>
              <w:rPr>
                <w:sz w:val="20"/>
              </w:rPr>
            </w:pPr>
            <w:r>
              <w:rPr>
                <w:spacing w:val="-5"/>
                <w:sz w:val="20"/>
              </w:rPr>
              <w:t>18</w:t>
            </w:r>
          </w:p>
        </w:tc>
        <w:tc>
          <w:tcPr>
            <w:tcW w:w="6725" w:type="dxa"/>
            <w:tcBorders>
              <w:top w:val="single" w:sz="4" w:space="0" w:color="000000"/>
              <w:left w:val="single" w:sz="4" w:space="0" w:color="000000"/>
              <w:bottom w:val="single" w:sz="4" w:space="0" w:color="000000"/>
              <w:right w:val="single" w:sz="4" w:space="0" w:color="000000"/>
            </w:tcBorders>
            <w:shd w:val="clear" w:color="auto" w:fill="F0DCDB"/>
          </w:tcPr>
          <w:p w14:paraId="6AEA5067" w14:textId="77777777" w:rsidR="007D00B4" w:rsidRDefault="00000000">
            <w:pPr>
              <w:pStyle w:val="TableParagraph"/>
              <w:spacing w:line="228" w:lineRule="exact"/>
              <w:ind w:left="84" w:right="53"/>
              <w:rPr>
                <w:sz w:val="20"/>
              </w:rPr>
            </w:pPr>
            <w:r>
              <w:rPr>
                <w:sz w:val="20"/>
              </w:rPr>
              <w:t>Le</w:t>
            </w:r>
            <w:r>
              <w:rPr>
                <w:spacing w:val="-4"/>
                <w:sz w:val="20"/>
              </w:rPr>
              <w:t xml:space="preserve"> </w:t>
            </w:r>
            <w:r>
              <w:rPr>
                <w:sz w:val="20"/>
              </w:rPr>
              <w:t>conducteur</w:t>
            </w:r>
            <w:r>
              <w:rPr>
                <w:spacing w:val="-4"/>
                <w:sz w:val="20"/>
              </w:rPr>
              <w:t xml:space="preserve"> </w:t>
            </w:r>
            <w:r>
              <w:rPr>
                <w:sz w:val="20"/>
              </w:rPr>
              <w:t>s'arrête</w:t>
            </w:r>
            <w:r>
              <w:rPr>
                <w:spacing w:val="-4"/>
                <w:sz w:val="20"/>
              </w:rPr>
              <w:t xml:space="preserve"> </w:t>
            </w:r>
            <w:r>
              <w:rPr>
                <w:sz w:val="20"/>
              </w:rPr>
              <w:t>avant</w:t>
            </w:r>
            <w:r>
              <w:rPr>
                <w:spacing w:val="-5"/>
                <w:sz w:val="20"/>
              </w:rPr>
              <w:t xml:space="preserve"> </w:t>
            </w:r>
            <w:r>
              <w:rPr>
                <w:sz w:val="20"/>
              </w:rPr>
              <w:t>que le</w:t>
            </w:r>
            <w:r>
              <w:rPr>
                <w:spacing w:val="-4"/>
                <w:sz w:val="20"/>
              </w:rPr>
              <w:t xml:space="preserve"> </w:t>
            </w:r>
            <w:r>
              <w:rPr>
                <w:sz w:val="20"/>
              </w:rPr>
              <w:t>chien</w:t>
            </w:r>
            <w:r>
              <w:rPr>
                <w:spacing w:val="-5"/>
                <w:sz w:val="20"/>
              </w:rPr>
              <w:t xml:space="preserve"> </w:t>
            </w:r>
            <w:r>
              <w:rPr>
                <w:sz w:val="20"/>
              </w:rPr>
              <w:t>ne</w:t>
            </w:r>
            <w:r>
              <w:rPr>
                <w:spacing w:val="-4"/>
                <w:sz w:val="20"/>
              </w:rPr>
              <w:t xml:space="preserve"> </w:t>
            </w:r>
            <w:r>
              <w:rPr>
                <w:sz w:val="20"/>
              </w:rPr>
              <w:t>l'ait</w:t>
            </w:r>
            <w:r>
              <w:rPr>
                <w:spacing w:val="-4"/>
                <w:sz w:val="20"/>
              </w:rPr>
              <w:t xml:space="preserve"> </w:t>
            </w:r>
            <w:r>
              <w:rPr>
                <w:sz w:val="20"/>
              </w:rPr>
              <w:t>dépassé</w:t>
            </w:r>
            <w:r>
              <w:rPr>
                <w:spacing w:val="-4"/>
                <w:sz w:val="20"/>
              </w:rPr>
              <w:t xml:space="preserve"> </w:t>
            </w:r>
            <w:r>
              <w:rPr>
                <w:sz w:val="20"/>
              </w:rPr>
              <w:t>(queue</w:t>
            </w:r>
            <w:r>
              <w:rPr>
                <w:spacing w:val="-4"/>
                <w:sz w:val="20"/>
              </w:rPr>
              <w:t xml:space="preserve"> </w:t>
            </w:r>
            <w:r>
              <w:rPr>
                <w:sz w:val="20"/>
              </w:rPr>
              <w:t>non</w:t>
            </w:r>
            <w:r>
              <w:rPr>
                <w:spacing w:val="-3"/>
                <w:sz w:val="20"/>
              </w:rPr>
              <w:t xml:space="preserve"> </w:t>
            </w:r>
            <w:r>
              <w:rPr>
                <w:sz w:val="20"/>
              </w:rPr>
              <w:t>comprise)</w:t>
            </w:r>
            <w:r>
              <w:rPr>
                <w:spacing w:val="-3"/>
                <w:sz w:val="20"/>
              </w:rPr>
              <w:t xml:space="preserve"> </w:t>
            </w:r>
            <w:r>
              <w:rPr>
                <w:sz w:val="20"/>
              </w:rPr>
              <w:t>ou s’il n’a pas l’objet en gueule</w:t>
            </w:r>
          </w:p>
        </w:tc>
        <w:tc>
          <w:tcPr>
            <w:tcW w:w="1913" w:type="dxa"/>
            <w:tcBorders>
              <w:top w:val="single" w:sz="4" w:space="0" w:color="000000"/>
              <w:left w:val="single" w:sz="4" w:space="0" w:color="000000"/>
              <w:bottom w:val="single" w:sz="4" w:space="0" w:color="000000"/>
            </w:tcBorders>
            <w:shd w:val="clear" w:color="auto" w:fill="F0DCDB"/>
          </w:tcPr>
          <w:p w14:paraId="3A1B6924" w14:textId="77777777" w:rsidR="007D00B4" w:rsidRDefault="00000000">
            <w:pPr>
              <w:pStyle w:val="TableParagraph"/>
              <w:spacing w:before="113"/>
              <w:ind w:left="280" w:right="228"/>
              <w:jc w:val="center"/>
              <w:rPr>
                <w:sz w:val="20"/>
              </w:rPr>
            </w:pPr>
            <w:r>
              <w:rPr>
                <w:spacing w:val="-2"/>
                <w:sz w:val="20"/>
              </w:rPr>
              <w:t>-</w:t>
            </w:r>
            <w:r>
              <w:rPr>
                <w:spacing w:val="-12"/>
                <w:sz w:val="20"/>
              </w:rPr>
              <w:t>8</w:t>
            </w:r>
          </w:p>
        </w:tc>
      </w:tr>
      <w:tr w:rsidR="007D00B4" w14:paraId="26664EA4" w14:textId="77777777">
        <w:trPr>
          <w:trHeight w:val="261"/>
        </w:trPr>
        <w:tc>
          <w:tcPr>
            <w:tcW w:w="362" w:type="dxa"/>
            <w:tcBorders>
              <w:top w:val="single" w:sz="4" w:space="0" w:color="000000"/>
              <w:bottom w:val="single" w:sz="4" w:space="0" w:color="000000"/>
              <w:right w:val="single" w:sz="4" w:space="0" w:color="000000"/>
            </w:tcBorders>
          </w:tcPr>
          <w:p w14:paraId="5AC3EC62" w14:textId="77777777" w:rsidR="007D00B4" w:rsidRDefault="00000000">
            <w:pPr>
              <w:pStyle w:val="TableParagraph"/>
              <w:spacing w:before="10"/>
              <w:ind w:left="76" w:right="31"/>
              <w:jc w:val="center"/>
              <w:rPr>
                <w:sz w:val="20"/>
              </w:rPr>
            </w:pPr>
            <w:r>
              <w:rPr>
                <w:spacing w:val="-5"/>
                <w:sz w:val="20"/>
              </w:rPr>
              <w:t>19</w:t>
            </w:r>
          </w:p>
        </w:tc>
        <w:tc>
          <w:tcPr>
            <w:tcW w:w="6725" w:type="dxa"/>
            <w:tcBorders>
              <w:top w:val="single" w:sz="4" w:space="0" w:color="000000"/>
              <w:left w:val="single" w:sz="4" w:space="0" w:color="000000"/>
              <w:bottom w:val="single" w:sz="4" w:space="0" w:color="000000"/>
              <w:right w:val="single" w:sz="4" w:space="0" w:color="000000"/>
            </w:tcBorders>
          </w:tcPr>
          <w:p w14:paraId="29505EC5" w14:textId="77777777" w:rsidR="007D00B4" w:rsidRDefault="00000000">
            <w:pPr>
              <w:pStyle w:val="TableParagraph"/>
              <w:spacing w:before="10"/>
              <w:ind w:left="84"/>
              <w:rPr>
                <w:sz w:val="20"/>
              </w:rPr>
            </w:pPr>
            <w:r>
              <w:rPr>
                <w:sz w:val="20"/>
              </w:rPr>
              <w:t>Le</w:t>
            </w:r>
            <w:r>
              <w:rPr>
                <w:spacing w:val="-4"/>
                <w:sz w:val="20"/>
              </w:rPr>
              <w:t xml:space="preserve"> </w:t>
            </w:r>
            <w:r>
              <w:rPr>
                <w:sz w:val="20"/>
              </w:rPr>
              <w:t>conducteur</w:t>
            </w:r>
            <w:r>
              <w:rPr>
                <w:spacing w:val="-6"/>
                <w:sz w:val="20"/>
              </w:rPr>
              <w:t xml:space="preserve"> </w:t>
            </w:r>
            <w:r>
              <w:rPr>
                <w:sz w:val="20"/>
              </w:rPr>
              <w:t>ne</w:t>
            </w:r>
            <w:r>
              <w:rPr>
                <w:spacing w:val="-4"/>
                <w:sz w:val="20"/>
              </w:rPr>
              <w:t xml:space="preserve"> </w:t>
            </w:r>
            <w:r>
              <w:rPr>
                <w:sz w:val="20"/>
              </w:rPr>
              <w:t>s'arrête</w:t>
            </w:r>
            <w:r>
              <w:rPr>
                <w:spacing w:val="-4"/>
                <w:sz w:val="20"/>
              </w:rPr>
              <w:t xml:space="preserve"> </w:t>
            </w:r>
            <w:r>
              <w:rPr>
                <w:sz w:val="20"/>
              </w:rPr>
              <w:t>pas</w:t>
            </w:r>
            <w:r>
              <w:rPr>
                <w:spacing w:val="-5"/>
                <w:sz w:val="20"/>
              </w:rPr>
              <w:t xml:space="preserve"> </w:t>
            </w:r>
            <w:r>
              <w:rPr>
                <w:sz w:val="20"/>
              </w:rPr>
              <w:t>immédiatement</w:t>
            </w:r>
            <w:r>
              <w:rPr>
                <w:spacing w:val="-5"/>
                <w:sz w:val="20"/>
              </w:rPr>
              <w:t xml:space="preserve"> </w:t>
            </w:r>
            <w:r>
              <w:rPr>
                <w:sz w:val="20"/>
              </w:rPr>
              <w:t>(3</w:t>
            </w:r>
            <w:r>
              <w:rPr>
                <w:spacing w:val="-3"/>
                <w:sz w:val="20"/>
              </w:rPr>
              <w:t xml:space="preserve"> </w:t>
            </w:r>
            <w:r>
              <w:rPr>
                <w:sz w:val="20"/>
              </w:rPr>
              <w:t>pas</w:t>
            </w:r>
            <w:r>
              <w:rPr>
                <w:spacing w:val="-4"/>
                <w:sz w:val="20"/>
              </w:rPr>
              <w:t xml:space="preserve"> </w:t>
            </w:r>
            <w:r>
              <w:rPr>
                <w:sz w:val="20"/>
              </w:rPr>
              <w:t>de</w:t>
            </w:r>
            <w:r>
              <w:rPr>
                <w:spacing w:val="-4"/>
                <w:sz w:val="20"/>
              </w:rPr>
              <w:t xml:space="preserve"> </w:t>
            </w:r>
            <w:r>
              <w:rPr>
                <w:spacing w:val="-2"/>
                <w:sz w:val="20"/>
              </w:rPr>
              <w:t>tolérance)</w:t>
            </w:r>
          </w:p>
        </w:tc>
        <w:tc>
          <w:tcPr>
            <w:tcW w:w="1913" w:type="dxa"/>
            <w:tcBorders>
              <w:top w:val="single" w:sz="4" w:space="0" w:color="000000"/>
              <w:left w:val="single" w:sz="4" w:space="0" w:color="000000"/>
              <w:bottom w:val="single" w:sz="4" w:space="0" w:color="000000"/>
            </w:tcBorders>
          </w:tcPr>
          <w:p w14:paraId="0B506604" w14:textId="77777777" w:rsidR="007D00B4" w:rsidRDefault="00000000">
            <w:pPr>
              <w:pStyle w:val="TableParagraph"/>
              <w:spacing w:before="10"/>
              <w:ind w:left="280" w:right="228"/>
              <w:jc w:val="center"/>
              <w:rPr>
                <w:sz w:val="20"/>
              </w:rPr>
            </w:pPr>
            <w:r>
              <w:rPr>
                <w:spacing w:val="-2"/>
                <w:sz w:val="20"/>
              </w:rPr>
              <w:t>-</w:t>
            </w:r>
            <w:r>
              <w:rPr>
                <w:spacing w:val="-12"/>
                <w:sz w:val="20"/>
              </w:rPr>
              <w:t>8</w:t>
            </w:r>
          </w:p>
        </w:tc>
      </w:tr>
      <w:tr w:rsidR="007D00B4" w14:paraId="0E30547E" w14:textId="77777777">
        <w:trPr>
          <w:trHeight w:val="501"/>
        </w:trPr>
        <w:tc>
          <w:tcPr>
            <w:tcW w:w="362" w:type="dxa"/>
            <w:tcBorders>
              <w:top w:val="single" w:sz="4" w:space="0" w:color="000000"/>
              <w:bottom w:val="single" w:sz="4" w:space="0" w:color="000000"/>
              <w:right w:val="single" w:sz="4" w:space="0" w:color="000000"/>
            </w:tcBorders>
            <w:shd w:val="clear" w:color="auto" w:fill="F0DCDB"/>
          </w:tcPr>
          <w:p w14:paraId="3DE3C358" w14:textId="77777777" w:rsidR="007D00B4" w:rsidRDefault="00000000">
            <w:pPr>
              <w:pStyle w:val="TableParagraph"/>
              <w:spacing w:before="137"/>
              <w:ind w:left="76" w:right="31"/>
              <w:jc w:val="center"/>
              <w:rPr>
                <w:sz w:val="20"/>
              </w:rPr>
            </w:pPr>
            <w:r>
              <w:rPr>
                <w:spacing w:val="-5"/>
                <w:sz w:val="20"/>
              </w:rPr>
              <w:t>20</w:t>
            </w:r>
          </w:p>
        </w:tc>
        <w:tc>
          <w:tcPr>
            <w:tcW w:w="6725" w:type="dxa"/>
            <w:tcBorders>
              <w:top w:val="single" w:sz="4" w:space="0" w:color="000000"/>
              <w:left w:val="single" w:sz="4" w:space="0" w:color="000000"/>
              <w:bottom w:val="single" w:sz="4" w:space="0" w:color="000000"/>
              <w:right w:val="single" w:sz="4" w:space="0" w:color="000000"/>
            </w:tcBorders>
            <w:shd w:val="clear" w:color="auto" w:fill="F0DCDB"/>
          </w:tcPr>
          <w:p w14:paraId="65C9D1AC" w14:textId="77777777" w:rsidR="007D00B4" w:rsidRDefault="00000000">
            <w:pPr>
              <w:pStyle w:val="TableParagraph"/>
              <w:spacing w:before="21" w:line="230" w:lineRule="atLeast"/>
              <w:ind w:left="84" w:right="53"/>
              <w:rPr>
                <w:sz w:val="20"/>
              </w:rPr>
            </w:pPr>
            <w:r>
              <w:rPr>
                <w:sz w:val="20"/>
              </w:rPr>
              <w:t>Le</w:t>
            </w:r>
            <w:r>
              <w:rPr>
                <w:spacing w:val="-3"/>
                <w:sz w:val="20"/>
              </w:rPr>
              <w:t xml:space="preserve"> </w:t>
            </w:r>
            <w:r>
              <w:rPr>
                <w:sz w:val="20"/>
              </w:rPr>
              <w:t>chien</w:t>
            </w:r>
            <w:r>
              <w:rPr>
                <w:spacing w:val="-2"/>
                <w:sz w:val="20"/>
              </w:rPr>
              <w:t xml:space="preserve"> </w:t>
            </w:r>
            <w:r>
              <w:rPr>
                <w:sz w:val="20"/>
              </w:rPr>
              <w:t>ne</w:t>
            </w:r>
            <w:r>
              <w:rPr>
                <w:spacing w:val="-5"/>
                <w:sz w:val="20"/>
              </w:rPr>
              <w:t xml:space="preserve"> </w:t>
            </w:r>
            <w:r>
              <w:rPr>
                <w:sz w:val="20"/>
              </w:rPr>
              <w:t>ramasse</w:t>
            </w:r>
            <w:r>
              <w:rPr>
                <w:spacing w:val="-3"/>
                <w:sz w:val="20"/>
              </w:rPr>
              <w:t xml:space="preserve"> </w:t>
            </w:r>
            <w:r>
              <w:rPr>
                <w:sz w:val="20"/>
              </w:rPr>
              <w:t>pas</w:t>
            </w:r>
            <w:r>
              <w:rPr>
                <w:spacing w:val="-4"/>
                <w:sz w:val="20"/>
              </w:rPr>
              <w:t xml:space="preserve"> </w:t>
            </w:r>
            <w:r>
              <w:rPr>
                <w:sz w:val="20"/>
              </w:rPr>
              <w:t>l'objet</w:t>
            </w:r>
            <w:r>
              <w:rPr>
                <w:spacing w:val="-3"/>
                <w:sz w:val="20"/>
              </w:rPr>
              <w:t xml:space="preserve"> </w:t>
            </w:r>
            <w:r>
              <w:rPr>
                <w:sz w:val="20"/>
              </w:rPr>
              <w:t>ou</w:t>
            </w:r>
            <w:r>
              <w:rPr>
                <w:spacing w:val="-2"/>
                <w:sz w:val="20"/>
              </w:rPr>
              <w:t xml:space="preserve"> </w:t>
            </w:r>
            <w:r>
              <w:rPr>
                <w:sz w:val="20"/>
              </w:rPr>
              <w:t>ne</w:t>
            </w:r>
            <w:r>
              <w:rPr>
                <w:spacing w:val="-5"/>
                <w:sz w:val="20"/>
              </w:rPr>
              <w:t xml:space="preserve"> </w:t>
            </w:r>
            <w:r>
              <w:rPr>
                <w:sz w:val="20"/>
              </w:rPr>
              <w:t>dépasse</w:t>
            </w:r>
            <w:r>
              <w:rPr>
                <w:spacing w:val="-3"/>
                <w:sz w:val="20"/>
              </w:rPr>
              <w:t xml:space="preserve"> </w:t>
            </w:r>
            <w:r>
              <w:rPr>
                <w:sz w:val="20"/>
              </w:rPr>
              <w:t>pas</w:t>
            </w:r>
            <w:r>
              <w:rPr>
                <w:spacing w:val="-4"/>
                <w:sz w:val="20"/>
              </w:rPr>
              <w:t xml:space="preserve"> </w:t>
            </w:r>
            <w:r>
              <w:rPr>
                <w:sz w:val="20"/>
              </w:rPr>
              <w:t>le</w:t>
            </w:r>
            <w:r>
              <w:rPr>
                <w:spacing w:val="-3"/>
                <w:sz w:val="20"/>
              </w:rPr>
              <w:t xml:space="preserve"> </w:t>
            </w:r>
            <w:r>
              <w:rPr>
                <w:sz w:val="20"/>
              </w:rPr>
              <w:t>conducteur</w:t>
            </w:r>
            <w:r>
              <w:rPr>
                <w:spacing w:val="-3"/>
                <w:sz w:val="20"/>
              </w:rPr>
              <w:t xml:space="preserve"> </w:t>
            </w:r>
            <w:r>
              <w:rPr>
                <w:sz w:val="20"/>
              </w:rPr>
              <w:t>avant</w:t>
            </w:r>
            <w:r>
              <w:rPr>
                <w:spacing w:val="-4"/>
                <w:sz w:val="20"/>
              </w:rPr>
              <w:t xml:space="preserve"> </w:t>
            </w:r>
            <w:r>
              <w:rPr>
                <w:sz w:val="20"/>
              </w:rPr>
              <w:t>la</w:t>
            </w:r>
            <w:r>
              <w:rPr>
                <w:spacing w:val="-3"/>
                <w:sz w:val="20"/>
              </w:rPr>
              <w:t xml:space="preserve"> </w:t>
            </w:r>
            <w:r>
              <w:rPr>
                <w:sz w:val="20"/>
              </w:rPr>
              <w:t>ligne</w:t>
            </w:r>
            <w:r>
              <w:rPr>
                <w:spacing w:val="-3"/>
                <w:sz w:val="20"/>
              </w:rPr>
              <w:t xml:space="preserve"> </w:t>
            </w:r>
            <w:r>
              <w:rPr>
                <w:sz w:val="20"/>
              </w:rPr>
              <w:t xml:space="preserve">des </w:t>
            </w:r>
            <w:r>
              <w:rPr>
                <w:spacing w:val="-4"/>
                <w:sz w:val="20"/>
              </w:rPr>
              <w:t>30m</w:t>
            </w:r>
          </w:p>
        </w:tc>
        <w:tc>
          <w:tcPr>
            <w:tcW w:w="1913" w:type="dxa"/>
            <w:tcBorders>
              <w:top w:val="single" w:sz="4" w:space="0" w:color="000000"/>
              <w:left w:val="single" w:sz="4" w:space="0" w:color="000000"/>
              <w:bottom w:val="single" w:sz="4" w:space="0" w:color="000000"/>
            </w:tcBorders>
            <w:shd w:val="clear" w:color="auto" w:fill="F0DCDB"/>
          </w:tcPr>
          <w:p w14:paraId="0A7D9100" w14:textId="77777777" w:rsidR="007D00B4" w:rsidRDefault="00000000">
            <w:pPr>
              <w:pStyle w:val="TableParagraph"/>
              <w:spacing w:before="137"/>
              <w:ind w:left="280" w:right="228"/>
              <w:jc w:val="center"/>
              <w:rPr>
                <w:sz w:val="20"/>
              </w:rPr>
            </w:pPr>
            <w:r>
              <w:rPr>
                <w:spacing w:val="-2"/>
                <w:sz w:val="20"/>
              </w:rPr>
              <w:t>-</w:t>
            </w:r>
            <w:r>
              <w:rPr>
                <w:spacing w:val="-12"/>
                <w:sz w:val="20"/>
              </w:rPr>
              <w:t>8</w:t>
            </w:r>
          </w:p>
        </w:tc>
      </w:tr>
      <w:tr w:rsidR="007D00B4" w14:paraId="44606D21" w14:textId="77777777">
        <w:trPr>
          <w:trHeight w:val="261"/>
        </w:trPr>
        <w:tc>
          <w:tcPr>
            <w:tcW w:w="362" w:type="dxa"/>
            <w:tcBorders>
              <w:top w:val="single" w:sz="4" w:space="0" w:color="000000"/>
              <w:bottom w:val="single" w:sz="4" w:space="0" w:color="000000"/>
              <w:right w:val="single" w:sz="4" w:space="0" w:color="000000"/>
            </w:tcBorders>
          </w:tcPr>
          <w:p w14:paraId="6F260EAF" w14:textId="77777777" w:rsidR="007D00B4" w:rsidRDefault="00000000">
            <w:pPr>
              <w:pStyle w:val="TableParagraph"/>
              <w:spacing w:before="7"/>
              <w:ind w:left="76" w:right="31"/>
              <w:jc w:val="center"/>
              <w:rPr>
                <w:sz w:val="20"/>
              </w:rPr>
            </w:pPr>
            <w:r>
              <w:rPr>
                <w:spacing w:val="-5"/>
                <w:sz w:val="20"/>
              </w:rPr>
              <w:t>21</w:t>
            </w:r>
          </w:p>
        </w:tc>
        <w:tc>
          <w:tcPr>
            <w:tcW w:w="6725" w:type="dxa"/>
            <w:tcBorders>
              <w:top w:val="single" w:sz="4" w:space="0" w:color="000000"/>
              <w:left w:val="single" w:sz="4" w:space="0" w:color="000000"/>
              <w:bottom w:val="single" w:sz="4" w:space="0" w:color="000000"/>
              <w:right w:val="single" w:sz="4" w:space="0" w:color="000000"/>
            </w:tcBorders>
          </w:tcPr>
          <w:p w14:paraId="220E3029" w14:textId="77777777" w:rsidR="007D00B4" w:rsidRDefault="00000000">
            <w:pPr>
              <w:pStyle w:val="TableParagraph"/>
              <w:spacing w:before="7"/>
              <w:ind w:left="84"/>
              <w:rPr>
                <w:sz w:val="20"/>
              </w:rPr>
            </w:pPr>
            <w:r>
              <w:rPr>
                <w:sz w:val="20"/>
              </w:rPr>
              <w:t>Le</w:t>
            </w:r>
            <w:r>
              <w:rPr>
                <w:spacing w:val="-4"/>
                <w:sz w:val="20"/>
              </w:rPr>
              <w:t xml:space="preserve"> </w:t>
            </w:r>
            <w:r>
              <w:rPr>
                <w:sz w:val="20"/>
              </w:rPr>
              <w:t>chien</w:t>
            </w:r>
            <w:r>
              <w:rPr>
                <w:spacing w:val="-3"/>
                <w:sz w:val="20"/>
              </w:rPr>
              <w:t xml:space="preserve"> </w:t>
            </w:r>
            <w:r>
              <w:rPr>
                <w:sz w:val="20"/>
              </w:rPr>
              <w:t>mâchonne</w:t>
            </w:r>
            <w:r>
              <w:rPr>
                <w:spacing w:val="-5"/>
                <w:sz w:val="20"/>
              </w:rPr>
              <w:t xml:space="preserve"> </w:t>
            </w:r>
            <w:r>
              <w:rPr>
                <w:sz w:val="20"/>
              </w:rPr>
              <w:t>ou</w:t>
            </w:r>
            <w:r>
              <w:rPr>
                <w:spacing w:val="-3"/>
                <w:sz w:val="20"/>
              </w:rPr>
              <w:t xml:space="preserve"> </w:t>
            </w:r>
            <w:r>
              <w:rPr>
                <w:sz w:val="20"/>
              </w:rPr>
              <w:t>joue</w:t>
            </w:r>
            <w:r>
              <w:rPr>
                <w:spacing w:val="-3"/>
                <w:sz w:val="20"/>
              </w:rPr>
              <w:t xml:space="preserve"> </w:t>
            </w:r>
            <w:r>
              <w:rPr>
                <w:sz w:val="20"/>
              </w:rPr>
              <w:t>avec</w:t>
            </w:r>
            <w:r>
              <w:rPr>
                <w:spacing w:val="-4"/>
                <w:sz w:val="20"/>
              </w:rPr>
              <w:t xml:space="preserve"> </w:t>
            </w:r>
            <w:r>
              <w:rPr>
                <w:sz w:val="20"/>
              </w:rPr>
              <w:t>l'objet</w:t>
            </w:r>
            <w:r>
              <w:rPr>
                <w:spacing w:val="-3"/>
                <w:sz w:val="20"/>
              </w:rPr>
              <w:t xml:space="preserve"> </w:t>
            </w:r>
            <w:r>
              <w:rPr>
                <w:sz w:val="20"/>
              </w:rPr>
              <w:t>en</w:t>
            </w:r>
            <w:r>
              <w:rPr>
                <w:spacing w:val="-3"/>
                <w:sz w:val="20"/>
              </w:rPr>
              <w:t xml:space="preserve"> </w:t>
            </w:r>
            <w:r>
              <w:rPr>
                <w:sz w:val="20"/>
              </w:rPr>
              <w:t>le</w:t>
            </w:r>
            <w:r>
              <w:rPr>
                <w:spacing w:val="-4"/>
                <w:sz w:val="20"/>
              </w:rPr>
              <w:t xml:space="preserve"> </w:t>
            </w:r>
            <w:r>
              <w:rPr>
                <w:spacing w:val="-2"/>
                <w:sz w:val="20"/>
              </w:rPr>
              <w:t>rapportant</w:t>
            </w:r>
          </w:p>
        </w:tc>
        <w:tc>
          <w:tcPr>
            <w:tcW w:w="1913" w:type="dxa"/>
            <w:tcBorders>
              <w:top w:val="single" w:sz="4" w:space="0" w:color="000000"/>
              <w:left w:val="single" w:sz="4" w:space="0" w:color="000000"/>
              <w:bottom w:val="single" w:sz="4" w:space="0" w:color="000000"/>
            </w:tcBorders>
          </w:tcPr>
          <w:p w14:paraId="155A4D9E" w14:textId="77777777" w:rsidR="007D00B4" w:rsidRDefault="00000000">
            <w:pPr>
              <w:pStyle w:val="TableParagraph"/>
              <w:spacing w:before="7"/>
              <w:ind w:left="280" w:right="228"/>
              <w:jc w:val="center"/>
              <w:rPr>
                <w:sz w:val="20"/>
              </w:rPr>
            </w:pPr>
            <w:r>
              <w:rPr>
                <w:spacing w:val="-2"/>
                <w:sz w:val="20"/>
              </w:rPr>
              <w:t>-</w:t>
            </w:r>
            <w:r>
              <w:rPr>
                <w:spacing w:val="-12"/>
                <w:sz w:val="20"/>
              </w:rPr>
              <w:t>1</w:t>
            </w:r>
          </w:p>
        </w:tc>
      </w:tr>
      <w:tr w:rsidR="007D00B4" w14:paraId="0A9F0469" w14:textId="77777777">
        <w:trPr>
          <w:trHeight w:val="261"/>
        </w:trPr>
        <w:tc>
          <w:tcPr>
            <w:tcW w:w="362" w:type="dxa"/>
            <w:tcBorders>
              <w:top w:val="single" w:sz="4" w:space="0" w:color="000000"/>
              <w:bottom w:val="single" w:sz="4" w:space="0" w:color="000000"/>
              <w:right w:val="single" w:sz="4" w:space="0" w:color="000000"/>
            </w:tcBorders>
            <w:shd w:val="clear" w:color="auto" w:fill="F0DCDB"/>
          </w:tcPr>
          <w:p w14:paraId="424776CF" w14:textId="77777777" w:rsidR="007D00B4" w:rsidRDefault="00000000">
            <w:pPr>
              <w:pStyle w:val="TableParagraph"/>
              <w:spacing w:before="10"/>
              <w:ind w:left="76" w:right="31"/>
              <w:jc w:val="center"/>
              <w:rPr>
                <w:sz w:val="20"/>
              </w:rPr>
            </w:pPr>
            <w:r>
              <w:rPr>
                <w:spacing w:val="-5"/>
                <w:sz w:val="20"/>
              </w:rPr>
              <w:t>22</w:t>
            </w:r>
          </w:p>
        </w:tc>
        <w:tc>
          <w:tcPr>
            <w:tcW w:w="6725" w:type="dxa"/>
            <w:tcBorders>
              <w:top w:val="single" w:sz="4" w:space="0" w:color="000000"/>
              <w:left w:val="single" w:sz="4" w:space="0" w:color="000000"/>
              <w:bottom w:val="single" w:sz="4" w:space="0" w:color="000000"/>
              <w:right w:val="single" w:sz="4" w:space="0" w:color="000000"/>
            </w:tcBorders>
            <w:shd w:val="clear" w:color="auto" w:fill="F0DCDB"/>
          </w:tcPr>
          <w:p w14:paraId="4AA5CBA6" w14:textId="77777777" w:rsidR="007D00B4" w:rsidRDefault="00000000">
            <w:pPr>
              <w:pStyle w:val="TableParagraph"/>
              <w:spacing w:before="10"/>
              <w:ind w:left="84"/>
              <w:rPr>
                <w:sz w:val="20"/>
              </w:rPr>
            </w:pPr>
            <w:r>
              <w:rPr>
                <w:sz w:val="20"/>
              </w:rPr>
              <w:t>Le</w:t>
            </w:r>
            <w:r>
              <w:rPr>
                <w:spacing w:val="-4"/>
                <w:sz w:val="20"/>
              </w:rPr>
              <w:t xml:space="preserve"> </w:t>
            </w:r>
            <w:r>
              <w:rPr>
                <w:sz w:val="20"/>
              </w:rPr>
              <w:t>chien</w:t>
            </w:r>
            <w:r>
              <w:rPr>
                <w:spacing w:val="-3"/>
                <w:sz w:val="20"/>
              </w:rPr>
              <w:t xml:space="preserve"> </w:t>
            </w:r>
            <w:r>
              <w:rPr>
                <w:sz w:val="20"/>
              </w:rPr>
              <w:t>fait</w:t>
            </w:r>
            <w:r>
              <w:rPr>
                <w:spacing w:val="-4"/>
                <w:sz w:val="20"/>
              </w:rPr>
              <w:t xml:space="preserve"> </w:t>
            </w:r>
            <w:r>
              <w:rPr>
                <w:sz w:val="20"/>
              </w:rPr>
              <w:t>le</w:t>
            </w:r>
            <w:r>
              <w:rPr>
                <w:spacing w:val="-4"/>
                <w:sz w:val="20"/>
              </w:rPr>
              <w:t xml:space="preserve"> </w:t>
            </w:r>
            <w:r>
              <w:rPr>
                <w:sz w:val="20"/>
              </w:rPr>
              <w:t>tour</w:t>
            </w:r>
            <w:r>
              <w:rPr>
                <w:spacing w:val="-4"/>
                <w:sz w:val="20"/>
              </w:rPr>
              <w:t xml:space="preserve"> </w:t>
            </w:r>
            <w:r>
              <w:rPr>
                <w:sz w:val="20"/>
              </w:rPr>
              <w:t>du</w:t>
            </w:r>
            <w:r>
              <w:rPr>
                <w:spacing w:val="-3"/>
                <w:sz w:val="20"/>
              </w:rPr>
              <w:t xml:space="preserve"> </w:t>
            </w:r>
            <w:r>
              <w:rPr>
                <w:sz w:val="20"/>
              </w:rPr>
              <w:t>conducteur</w:t>
            </w:r>
            <w:r>
              <w:rPr>
                <w:spacing w:val="-4"/>
                <w:sz w:val="20"/>
              </w:rPr>
              <w:t xml:space="preserve"> </w:t>
            </w:r>
            <w:r>
              <w:rPr>
                <w:sz w:val="20"/>
              </w:rPr>
              <w:t>pour</w:t>
            </w:r>
            <w:r>
              <w:rPr>
                <w:spacing w:val="-4"/>
                <w:sz w:val="20"/>
              </w:rPr>
              <w:t xml:space="preserve"> </w:t>
            </w:r>
            <w:r>
              <w:rPr>
                <w:sz w:val="20"/>
              </w:rPr>
              <w:t>remettre</w:t>
            </w:r>
            <w:r>
              <w:rPr>
                <w:spacing w:val="-5"/>
                <w:sz w:val="20"/>
              </w:rPr>
              <w:t xml:space="preserve"> </w:t>
            </w:r>
            <w:r>
              <w:rPr>
                <w:spacing w:val="-2"/>
                <w:sz w:val="20"/>
              </w:rPr>
              <w:t>l'objet</w:t>
            </w:r>
          </w:p>
        </w:tc>
        <w:tc>
          <w:tcPr>
            <w:tcW w:w="1913" w:type="dxa"/>
            <w:tcBorders>
              <w:top w:val="single" w:sz="4" w:space="0" w:color="000000"/>
              <w:left w:val="single" w:sz="4" w:space="0" w:color="000000"/>
              <w:bottom w:val="single" w:sz="4" w:space="0" w:color="000000"/>
            </w:tcBorders>
            <w:shd w:val="clear" w:color="auto" w:fill="F0DCDB"/>
          </w:tcPr>
          <w:p w14:paraId="55828116" w14:textId="77777777" w:rsidR="007D00B4" w:rsidRDefault="00000000">
            <w:pPr>
              <w:pStyle w:val="TableParagraph"/>
              <w:spacing w:before="10"/>
              <w:ind w:left="280" w:right="226"/>
              <w:jc w:val="center"/>
              <w:rPr>
                <w:sz w:val="20"/>
              </w:rPr>
            </w:pPr>
            <w:r>
              <w:rPr>
                <w:spacing w:val="-2"/>
                <w:sz w:val="20"/>
              </w:rPr>
              <w:t>-</w:t>
            </w:r>
            <w:r>
              <w:rPr>
                <w:spacing w:val="-5"/>
                <w:sz w:val="20"/>
              </w:rPr>
              <w:t>0.5</w:t>
            </w:r>
          </w:p>
        </w:tc>
      </w:tr>
      <w:tr w:rsidR="007D00B4" w14:paraId="0E9AFC58" w14:textId="77777777">
        <w:trPr>
          <w:trHeight w:val="261"/>
        </w:trPr>
        <w:tc>
          <w:tcPr>
            <w:tcW w:w="362" w:type="dxa"/>
            <w:tcBorders>
              <w:top w:val="single" w:sz="4" w:space="0" w:color="000000"/>
              <w:bottom w:val="single" w:sz="4" w:space="0" w:color="000000"/>
              <w:right w:val="single" w:sz="4" w:space="0" w:color="000000"/>
            </w:tcBorders>
          </w:tcPr>
          <w:p w14:paraId="1178D457" w14:textId="77777777" w:rsidR="007D00B4" w:rsidRDefault="00000000">
            <w:pPr>
              <w:pStyle w:val="TableParagraph"/>
              <w:spacing w:before="7"/>
              <w:ind w:left="76" w:right="31"/>
              <w:jc w:val="center"/>
              <w:rPr>
                <w:sz w:val="20"/>
              </w:rPr>
            </w:pPr>
            <w:r>
              <w:rPr>
                <w:spacing w:val="-5"/>
                <w:sz w:val="20"/>
              </w:rPr>
              <w:t>23</w:t>
            </w:r>
          </w:p>
        </w:tc>
        <w:tc>
          <w:tcPr>
            <w:tcW w:w="6725" w:type="dxa"/>
            <w:tcBorders>
              <w:top w:val="single" w:sz="4" w:space="0" w:color="000000"/>
              <w:left w:val="single" w:sz="4" w:space="0" w:color="000000"/>
              <w:bottom w:val="single" w:sz="4" w:space="0" w:color="000000"/>
              <w:right w:val="single" w:sz="4" w:space="0" w:color="000000"/>
            </w:tcBorders>
          </w:tcPr>
          <w:p w14:paraId="6376B6D0" w14:textId="77777777" w:rsidR="007D00B4" w:rsidRDefault="00000000">
            <w:pPr>
              <w:pStyle w:val="TableParagraph"/>
              <w:spacing w:before="7"/>
              <w:ind w:left="84"/>
              <w:rPr>
                <w:sz w:val="20"/>
              </w:rPr>
            </w:pPr>
            <w:r>
              <w:rPr>
                <w:sz w:val="20"/>
              </w:rPr>
              <w:t>Le</w:t>
            </w:r>
            <w:r>
              <w:rPr>
                <w:spacing w:val="-4"/>
                <w:sz w:val="20"/>
              </w:rPr>
              <w:t xml:space="preserve"> </w:t>
            </w:r>
            <w:r>
              <w:rPr>
                <w:sz w:val="20"/>
              </w:rPr>
              <w:t>chien</w:t>
            </w:r>
            <w:r>
              <w:rPr>
                <w:spacing w:val="-3"/>
                <w:sz w:val="20"/>
              </w:rPr>
              <w:t xml:space="preserve"> </w:t>
            </w:r>
            <w:r>
              <w:rPr>
                <w:sz w:val="20"/>
              </w:rPr>
              <w:t>laisse</w:t>
            </w:r>
            <w:r>
              <w:rPr>
                <w:spacing w:val="-4"/>
                <w:sz w:val="20"/>
              </w:rPr>
              <w:t xml:space="preserve"> </w:t>
            </w:r>
            <w:r>
              <w:rPr>
                <w:sz w:val="20"/>
              </w:rPr>
              <w:t>tomber</w:t>
            </w:r>
            <w:r>
              <w:rPr>
                <w:spacing w:val="-2"/>
                <w:sz w:val="20"/>
              </w:rPr>
              <w:t xml:space="preserve"> </w:t>
            </w:r>
            <w:r>
              <w:rPr>
                <w:sz w:val="20"/>
              </w:rPr>
              <w:t>l'objet</w:t>
            </w:r>
            <w:r>
              <w:rPr>
                <w:spacing w:val="-4"/>
                <w:sz w:val="20"/>
              </w:rPr>
              <w:t xml:space="preserve"> </w:t>
            </w:r>
            <w:r>
              <w:rPr>
                <w:sz w:val="20"/>
              </w:rPr>
              <w:t>en</w:t>
            </w:r>
            <w:r>
              <w:rPr>
                <w:spacing w:val="-3"/>
                <w:sz w:val="20"/>
              </w:rPr>
              <w:t xml:space="preserve"> </w:t>
            </w:r>
            <w:r>
              <w:rPr>
                <w:sz w:val="20"/>
              </w:rPr>
              <w:t>le</w:t>
            </w:r>
            <w:r>
              <w:rPr>
                <w:spacing w:val="-3"/>
                <w:sz w:val="20"/>
              </w:rPr>
              <w:t xml:space="preserve"> </w:t>
            </w:r>
            <w:r>
              <w:rPr>
                <w:spacing w:val="-2"/>
                <w:sz w:val="20"/>
              </w:rPr>
              <w:t>rapportant</w:t>
            </w:r>
          </w:p>
        </w:tc>
        <w:tc>
          <w:tcPr>
            <w:tcW w:w="1913" w:type="dxa"/>
            <w:tcBorders>
              <w:top w:val="single" w:sz="4" w:space="0" w:color="000000"/>
              <w:left w:val="single" w:sz="4" w:space="0" w:color="000000"/>
              <w:bottom w:val="single" w:sz="4" w:space="0" w:color="000000"/>
            </w:tcBorders>
          </w:tcPr>
          <w:p w14:paraId="5C504604" w14:textId="77777777" w:rsidR="007D00B4" w:rsidRDefault="00000000">
            <w:pPr>
              <w:pStyle w:val="TableParagraph"/>
              <w:spacing w:before="7"/>
              <w:ind w:left="280" w:right="231"/>
              <w:jc w:val="center"/>
              <w:rPr>
                <w:sz w:val="20"/>
              </w:rPr>
            </w:pPr>
            <w:r>
              <w:rPr>
                <w:sz w:val="20"/>
              </w:rPr>
              <w:t>-1</w:t>
            </w:r>
            <w:r>
              <w:rPr>
                <w:spacing w:val="-1"/>
                <w:sz w:val="20"/>
              </w:rPr>
              <w:t xml:space="preserve"> </w:t>
            </w:r>
            <w:r>
              <w:rPr>
                <w:sz w:val="20"/>
              </w:rPr>
              <w:t>par</w:t>
            </w:r>
            <w:r>
              <w:rPr>
                <w:spacing w:val="-3"/>
                <w:sz w:val="20"/>
              </w:rPr>
              <w:t xml:space="preserve"> </w:t>
            </w:r>
            <w:r>
              <w:rPr>
                <w:spacing w:val="-2"/>
                <w:sz w:val="20"/>
              </w:rPr>
              <w:t>faute</w:t>
            </w:r>
          </w:p>
        </w:tc>
      </w:tr>
      <w:tr w:rsidR="007D00B4" w14:paraId="0D20DDE1" w14:textId="77777777">
        <w:trPr>
          <w:trHeight w:val="460"/>
        </w:trPr>
        <w:tc>
          <w:tcPr>
            <w:tcW w:w="362" w:type="dxa"/>
            <w:tcBorders>
              <w:top w:val="single" w:sz="4" w:space="0" w:color="000000"/>
              <w:bottom w:val="single" w:sz="4" w:space="0" w:color="000000"/>
              <w:right w:val="single" w:sz="4" w:space="0" w:color="000000"/>
            </w:tcBorders>
            <w:shd w:val="clear" w:color="auto" w:fill="F0DCDB"/>
          </w:tcPr>
          <w:p w14:paraId="6ACF7D3B" w14:textId="77777777" w:rsidR="007D00B4" w:rsidRDefault="00000000">
            <w:pPr>
              <w:pStyle w:val="TableParagraph"/>
              <w:spacing w:before="115"/>
              <w:ind w:left="76" w:right="31"/>
              <w:jc w:val="center"/>
              <w:rPr>
                <w:sz w:val="20"/>
              </w:rPr>
            </w:pPr>
            <w:r>
              <w:rPr>
                <w:spacing w:val="-5"/>
                <w:sz w:val="20"/>
              </w:rPr>
              <w:t>24</w:t>
            </w:r>
          </w:p>
        </w:tc>
        <w:tc>
          <w:tcPr>
            <w:tcW w:w="6725" w:type="dxa"/>
            <w:tcBorders>
              <w:top w:val="single" w:sz="4" w:space="0" w:color="000000"/>
              <w:left w:val="single" w:sz="4" w:space="0" w:color="000000"/>
              <w:bottom w:val="single" w:sz="4" w:space="0" w:color="000000"/>
              <w:right w:val="single" w:sz="4" w:space="0" w:color="000000"/>
            </w:tcBorders>
            <w:shd w:val="clear" w:color="auto" w:fill="F0DCDB"/>
          </w:tcPr>
          <w:p w14:paraId="3504224A" w14:textId="77777777" w:rsidR="007D00B4" w:rsidRDefault="00000000">
            <w:pPr>
              <w:pStyle w:val="TableParagraph"/>
              <w:spacing w:line="230" w:lineRule="atLeast"/>
              <w:ind w:left="84" w:right="53"/>
              <w:rPr>
                <w:sz w:val="20"/>
              </w:rPr>
            </w:pPr>
            <w:r>
              <w:rPr>
                <w:sz w:val="20"/>
              </w:rPr>
              <w:t>Le</w:t>
            </w:r>
            <w:r>
              <w:rPr>
                <w:spacing w:val="-3"/>
                <w:sz w:val="20"/>
              </w:rPr>
              <w:t xml:space="preserve"> </w:t>
            </w:r>
            <w:r>
              <w:rPr>
                <w:sz w:val="20"/>
              </w:rPr>
              <w:t>chien</w:t>
            </w:r>
            <w:r>
              <w:rPr>
                <w:spacing w:val="-2"/>
                <w:sz w:val="20"/>
              </w:rPr>
              <w:t xml:space="preserve"> </w:t>
            </w:r>
            <w:r>
              <w:rPr>
                <w:sz w:val="20"/>
              </w:rPr>
              <w:t>laisse</w:t>
            </w:r>
            <w:r>
              <w:rPr>
                <w:spacing w:val="-3"/>
                <w:sz w:val="20"/>
              </w:rPr>
              <w:t xml:space="preserve"> </w:t>
            </w:r>
            <w:r>
              <w:rPr>
                <w:sz w:val="20"/>
              </w:rPr>
              <w:t>tomber</w:t>
            </w:r>
            <w:r>
              <w:rPr>
                <w:spacing w:val="-2"/>
                <w:sz w:val="20"/>
              </w:rPr>
              <w:t xml:space="preserve"> </w:t>
            </w:r>
            <w:r>
              <w:rPr>
                <w:sz w:val="20"/>
              </w:rPr>
              <w:t>l'objet</w:t>
            </w:r>
            <w:r>
              <w:rPr>
                <w:spacing w:val="-3"/>
                <w:sz w:val="20"/>
              </w:rPr>
              <w:t xml:space="preserve"> </w:t>
            </w:r>
            <w:r>
              <w:rPr>
                <w:sz w:val="20"/>
              </w:rPr>
              <w:t>au</w:t>
            </w:r>
            <w:r>
              <w:rPr>
                <w:spacing w:val="-2"/>
                <w:sz w:val="20"/>
              </w:rPr>
              <w:t xml:space="preserve"> </w:t>
            </w:r>
            <w:r>
              <w:rPr>
                <w:sz w:val="20"/>
              </w:rPr>
              <w:t>pied</w:t>
            </w:r>
            <w:r>
              <w:rPr>
                <w:spacing w:val="-4"/>
                <w:sz w:val="20"/>
              </w:rPr>
              <w:t xml:space="preserve"> </w:t>
            </w:r>
            <w:r>
              <w:rPr>
                <w:sz w:val="20"/>
              </w:rPr>
              <w:t>du conducteur</w:t>
            </w:r>
            <w:r>
              <w:rPr>
                <w:spacing w:val="-3"/>
                <w:sz w:val="20"/>
              </w:rPr>
              <w:t xml:space="preserve"> </w:t>
            </w:r>
            <w:r>
              <w:rPr>
                <w:sz w:val="20"/>
              </w:rPr>
              <w:t>et</w:t>
            </w:r>
            <w:r>
              <w:rPr>
                <w:spacing w:val="-3"/>
                <w:sz w:val="20"/>
              </w:rPr>
              <w:t xml:space="preserve"> </w:t>
            </w:r>
            <w:r>
              <w:rPr>
                <w:sz w:val="20"/>
              </w:rPr>
              <w:t>ne</w:t>
            </w:r>
            <w:r>
              <w:rPr>
                <w:spacing w:val="-3"/>
                <w:sz w:val="20"/>
              </w:rPr>
              <w:t xml:space="preserve"> </w:t>
            </w:r>
            <w:r>
              <w:rPr>
                <w:sz w:val="20"/>
              </w:rPr>
              <w:t>le</w:t>
            </w:r>
            <w:r>
              <w:rPr>
                <w:spacing w:val="-5"/>
                <w:sz w:val="20"/>
              </w:rPr>
              <w:t xml:space="preserve"> </w:t>
            </w:r>
            <w:r>
              <w:rPr>
                <w:sz w:val="20"/>
              </w:rPr>
              <w:t>ramasse</w:t>
            </w:r>
            <w:r>
              <w:rPr>
                <w:spacing w:val="-3"/>
                <w:sz w:val="20"/>
              </w:rPr>
              <w:t xml:space="preserve"> </w:t>
            </w:r>
            <w:r>
              <w:rPr>
                <w:sz w:val="20"/>
              </w:rPr>
              <w:t>pas</w:t>
            </w:r>
            <w:r>
              <w:rPr>
                <w:spacing w:val="-4"/>
                <w:sz w:val="20"/>
              </w:rPr>
              <w:t xml:space="preserve"> </w:t>
            </w:r>
            <w:r>
              <w:rPr>
                <w:sz w:val="20"/>
              </w:rPr>
              <w:t>pour</w:t>
            </w:r>
            <w:r>
              <w:rPr>
                <w:spacing w:val="-3"/>
                <w:sz w:val="20"/>
              </w:rPr>
              <w:t xml:space="preserve"> </w:t>
            </w:r>
            <w:r>
              <w:rPr>
                <w:sz w:val="20"/>
              </w:rPr>
              <w:t>le remettre (cumulable avec la pénalité 27)</w:t>
            </w:r>
          </w:p>
        </w:tc>
        <w:tc>
          <w:tcPr>
            <w:tcW w:w="1913" w:type="dxa"/>
            <w:tcBorders>
              <w:top w:val="single" w:sz="4" w:space="0" w:color="000000"/>
              <w:left w:val="single" w:sz="4" w:space="0" w:color="000000"/>
              <w:bottom w:val="single" w:sz="4" w:space="0" w:color="000000"/>
            </w:tcBorders>
            <w:shd w:val="clear" w:color="auto" w:fill="F0DCDB"/>
          </w:tcPr>
          <w:p w14:paraId="7AA45369" w14:textId="77777777" w:rsidR="007D00B4" w:rsidRDefault="00000000">
            <w:pPr>
              <w:pStyle w:val="TableParagraph"/>
              <w:spacing w:before="115"/>
              <w:ind w:left="280" w:right="228"/>
              <w:jc w:val="center"/>
              <w:rPr>
                <w:sz w:val="20"/>
              </w:rPr>
            </w:pPr>
            <w:r>
              <w:rPr>
                <w:spacing w:val="-2"/>
                <w:sz w:val="20"/>
              </w:rPr>
              <w:t>-</w:t>
            </w:r>
            <w:r>
              <w:rPr>
                <w:spacing w:val="-12"/>
                <w:sz w:val="20"/>
              </w:rPr>
              <w:t>2</w:t>
            </w:r>
          </w:p>
        </w:tc>
      </w:tr>
      <w:tr w:rsidR="007D00B4" w14:paraId="2601EFD4" w14:textId="77777777">
        <w:trPr>
          <w:trHeight w:val="460"/>
        </w:trPr>
        <w:tc>
          <w:tcPr>
            <w:tcW w:w="362" w:type="dxa"/>
            <w:tcBorders>
              <w:top w:val="single" w:sz="4" w:space="0" w:color="000000"/>
              <w:bottom w:val="single" w:sz="4" w:space="0" w:color="000000"/>
              <w:right w:val="single" w:sz="4" w:space="0" w:color="000000"/>
            </w:tcBorders>
          </w:tcPr>
          <w:p w14:paraId="40ECC898" w14:textId="77777777" w:rsidR="007D00B4" w:rsidRDefault="00000000">
            <w:pPr>
              <w:pStyle w:val="TableParagraph"/>
              <w:spacing w:before="113"/>
              <w:ind w:left="76" w:right="31"/>
              <w:jc w:val="center"/>
              <w:rPr>
                <w:sz w:val="20"/>
              </w:rPr>
            </w:pPr>
            <w:r>
              <w:rPr>
                <w:spacing w:val="-5"/>
                <w:sz w:val="20"/>
              </w:rPr>
              <w:t>25</w:t>
            </w:r>
          </w:p>
        </w:tc>
        <w:tc>
          <w:tcPr>
            <w:tcW w:w="6725" w:type="dxa"/>
            <w:tcBorders>
              <w:top w:val="single" w:sz="4" w:space="0" w:color="000000"/>
              <w:left w:val="single" w:sz="4" w:space="0" w:color="000000"/>
              <w:bottom w:val="single" w:sz="4" w:space="0" w:color="000000"/>
              <w:right w:val="single" w:sz="4" w:space="0" w:color="000000"/>
            </w:tcBorders>
          </w:tcPr>
          <w:p w14:paraId="56D85079" w14:textId="77777777" w:rsidR="007D00B4" w:rsidRDefault="00000000">
            <w:pPr>
              <w:pStyle w:val="TableParagraph"/>
              <w:spacing w:line="228" w:lineRule="exact"/>
              <w:ind w:left="84" w:right="129"/>
              <w:rPr>
                <w:sz w:val="20"/>
              </w:rPr>
            </w:pPr>
            <w:r>
              <w:rPr>
                <w:sz w:val="20"/>
              </w:rPr>
              <w:t>Le</w:t>
            </w:r>
            <w:r>
              <w:rPr>
                <w:spacing w:val="-4"/>
                <w:sz w:val="20"/>
              </w:rPr>
              <w:t xml:space="preserve"> </w:t>
            </w:r>
            <w:r>
              <w:rPr>
                <w:sz w:val="20"/>
              </w:rPr>
              <w:t>chien</w:t>
            </w:r>
            <w:r>
              <w:rPr>
                <w:spacing w:val="-3"/>
                <w:sz w:val="20"/>
              </w:rPr>
              <w:t xml:space="preserve"> </w:t>
            </w:r>
            <w:r>
              <w:rPr>
                <w:sz w:val="20"/>
              </w:rPr>
              <w:t>laisse</w:t>
            </w:r>
            <w:r>
              <w:rPr>
                <w:spacing w:val="-4"/>
                <w:sz w:val="20"/>
              </w:rPr>
              <w:t xml:space="preserve"> </w:t>
            </w:r>
            <w:r>
              <w:rPr>
                <w:sz w:val="20"/>
              </w:rPr>
              <w:t>tomber</w:t>
            </w:r>
            <w:r>
              <w:rPr>
                <w:spacing w:val="-3"/>
                <w:sz w:val="20"/>
              </w:rPr>
              <w:t xml:space="preserve"> </w:t>
            </w:r>
            <w:r>
              <w:rPr>
                <w:sz w:val="20"/>
              </w:rPr>
              <w:t>l'objet</w:t>
            </w:r>
            <w:r>
              <w:rPr>
                <w:spacing w:val="-4"/>
                <w:sz w:val="20"/>
              </w:rPr>
              <w:t xml:space="preserve"> </w:t>
            </w:r>
            <w:r>
              <w:rPr>
                <w:sz w:val="20"/>
              </w:rPr>
              <w:t>au</w:t>
            </w:r>
            <w:r>
              <w:rPr>
                <w:spacing w:val="-3"/>
                <w:sz w:val="20"/>
              </w:rPr>
              <w:t xml:space="preserve"> </w:t>
            </w:r>
            <w:r>
              <w:rPr>
                <w:sz w:val="20"/>
              </w:rPr>
              <w:t>pied</w:t>
            </w:r>
            <w:r>
              <w:rPr>
                <w:spacing w:val="-5"/>
                <w:sz w:val="20"/>
              </w:rPr>
              <w:t xml:space="preserve"> </w:t>
            </w:r>
            <w:r>
              <w:rPr>
                <w:sz w:val="20"/>
              </w:rPr>
              <w:t>du</w:t>
            </w:r>
            <w:r>
              <w:rPr>
                <w:spacing w:val="-3"/>
                <w:sz w:val="20"/>
              </w:rPr>
              <w:t xml:space="preserve"> </w:t>
            </w:r>
            <w:r>
              <w:rPr>
                <w:sz w:val="20"/>
              </w:rPr>
              <w:t>conducteur</w:t>
            </w:r>
            <w:r>
              <w:rPr>
                <w:spacing w:val="-4"/>
                <w:sz w:val="20"/>
              </w:rPr>
              <w:t xml:space="preserve"> </w:t>
            </w:r>
            <w:r>
              <w:rPr>
                <w:sz w:val="20"/>
              </w:rPr>
              <w:t>et</w:t>
            </w:r>
            <w:r>
              <w:rPr>
                <w:spacing w:val="-4"/>
                <w:sz w:val="20"/>
              </w:rPr>
              <w:t xml:space="preserve"> </w:t>
            </w:r>
            <w:r>
              <w:rPr>
                <w:sz w:val="20"/>
              </w:rPr>
              <w:t>le</w:t>
            </w:r>
            <w:r>
              <w:rPr>
                <w:spacing w:val="-4"/>
                <w:sz w:val="20"/>
              </w:rPr>
              <w:t xml:space="preserve"> </w:t>
            </w:r>
            <w:r>
              <w:rPr>
                <w:sz w:val="20"/>
              </w:rPr>
              <w:t>ramasse</w:t>
            </w:r>
            <w:r>
              <w:rPr>
                <w:spacing w:val="-4"/>
                <w:sz w:val="20"/>
              </w:rPr>
              <w:t xml:space="preserve"> </w:t>
            </w:r>
            <w:r>
              <w:rPr>
                <w:sz w:val="20"/>
              </w:rPr>
              <w:t>(cumulable avec la pénalité 27)</w:t>
            </w:r>
          </w:p>
        </w:tc>
        <w:tc>
          <w:tcPr>
            <w:tcW w:w="1913" w:type="dxa"/>
            <w:tcBorders>
              <w:top w:val="single" w:sz="4" w:space="0" w:color="000000"/>
              <w:left w:val="single" w:sz="4" w:space="0" w:color="000000"/>
              <w:bottom w:val="single" w:sz="4" w:space="0" w:color="000000"/>
            </w:tcBorders>
          </w:tcPr>
          <w:p w14:paraId="43942951" w14:textId="77777777" w:rsidR="007D00B4" w:rsidRDefault="00000000">
            <w:pPr>
              <w:pStyle w:val="TableParagraph"/>
              <w:spacing w:before="113"/>
              <w:ind w:left="280" w:right="228"/>
              <w:jc w:val="center"/>
              <w:rPr>
                <w:sz w:val="20"/>
              </w:rPr>
            </w:pPr>
            <w:r>
              <w:rPr>
                <w:spacing w:val="-2"/>
                <w:sz w:val="20"/>
              </w:rPr>
              <w:t>-</w:t>
            </w:r>
            <w:r>
              <w:rPr>
                <w:spacing w:val="-12"/>
                <w:sz w:val="20"/>
              </w:rPr>
              <w:t>1</w:t>
            </w:r>
          </w:p>
        </w:tc>
      </w:tr>
      <w:tr w:rsidR="007D00B4" w14:paraId="641FAA00" w14:textId="77777777">
        <w:trPr>
          <w:trHeight w:val="460"/>
        </w:trPr>
        <w:tc>
          <w:tcPr>
            <w:tcW w:w="362" w:type="dxa"/>
            <w:tcBorders>
              <w:top w:val="single" w:sz="4" w:space="0" w:color="000000"/>
              <w:bottom w:val="single" w:sz="4" w:space="0" w:color="000000"/>
              <w:right w:val="single" w:sz="4" w:space="0" w:color="000000"/>
            </w:tcBorders>
            <w:shd w:val="clear" w:color="auto" w:fill="F0DCDB"/>
          </w:tcPr>
          <w:p w14:paraId="335A64F8" w14:textId="77777777" w:rsidR="007D00B4" w:rsidRDefault="00000000">
            <w:pPr>
              <w:pStyle w:val="TableParagraph"/>
              <w:spacing w:before="113"/>
              <w:ind w:left="76" w:right="31"/>
              <w:jc w:val="center"/>
              <w:rPr>
                <w:sz w:val="20"/>
              </w:rPr>
            </w:pPr>
            <w:r>
              <w:rPr>
                <w:spacing w:val="-5"/>
                <w:sz w:val="20"/>
              </w:rPr>
              <w:t>26</w:t>
            </w:r>
          </w:p>
        </w:tc>
        <w:tc>
          <w:tcPr>
            <w:tcW w:w="6725" w:type="dxa"/>
            <w:tcBorders>
              <w:top w:val="single" w:sz="4" w:space="0" w:color="000000"/>
              <w:left w:val="single" w:sz="4" w:space="0" w:color="000000"/>
              <w:bottom w:val="single" w:sz="4" w:space="0" w:color="000000"/>
              <w:right w:val="single" w:sz="4" w:space="0" w:color="000000"/>
            </w:tcBorders>
            <w:shd w:val="clear" w:color="auto" w:fill="F0DCDB"/>
          </w:tcPr>
          <w:p w14:paraId="2DE0467A" w14:textId="77777777" w:rsidR="007D00B4" w:rsidRDefault="00000000">
            <w:pPr>
              <w:pStyle w:val="TableParagraph"/>
              <w:spacing w:line="230" w:lineRule="exact"/>
              <w:ind w:left="84" w:right="53"/>
              <w:rPr>
                <w:sz w:val="20"/>
              </w:rPr>
            </w:pPr>
            <w:r>
              <w:rPr>
                <w:sz w:val="20"/>
              </w:rPr>
              <w:t>Le</w:t>
            </w:r>
            <w:r>
              <w:rPr>
                <w:spacing w:val="-4"/>
                <w:sz w:val="20"/>
              </w:rPr>
              <w:t xml:space="preserve"> </w:t>
            </w:r>
            <w:r>
              <w:rPr>
                <w:sz w:val="20"/>
              </w:rPr>
              <w:t>chien</w:t>
            </w:r>
            <w:r>
              <w:rPr>
                <w:spacing w:val="-3"/>
                <w:sz w:val="20"/>
              </w:rPr>
              <w:t xml:space="preserve"> </w:t>
            </w:r>
            <w:r>
              <w:rPr>
                <w:sz w:val="20"/>
              </w:rPr>
              <w:t>laisse</w:t>
            </w:r>
            <w:r>
              <w:rPr>
                <w:spacing w:val="-4"/>
                <w:sz w:val="20"/>
              </w:rPr>
              <w:t xml:space="preserve"> </w:t>
            </w:r>
            <w:r>
              <w:rPr>
                <w:sz w:val="20"/>
              </w:rPr>
              <w:t>tomber</w:t>
            </w:r>
            <w:r>
              <w:rPr>
                <w:spacing w:val="-3"/>
                <w:sz w:val="20"/>
              </w:rPr>
              <w:t xml:space="preserve"> </w:t>
            </w:r>
            <w:r>
              <w:rPr>
                <w:sz w:val="20"/>
              </w:rPr>
              <w:t>l'objet</w:t>
            </w:r>
            <w:r>
              <w:rPr>
                <w:spacing w:val="-4"/>
                <w:sz w:val="20"/>
              </w:rPr>
              <w:t xml:space="preserve"> </w:t>
            </w:r>
            <w:r>
              <w:rPr>
                <w:sz w:val="20"/>
              </w:rPr>
              <w:t>au</w:t>
            </w:r>
            <w:r>
              <w:rPr>
                <w:spacing w:val="-3"/>
                <w:sz w:val="20"/>
              </w:rPr>
              <w:t xml:space="preserve"> </w:t>
            </w:r>
            <w:r>
              <w:rPr>
                <w:sz w:val="20"/>
              </w:rPr>
              <w:t>pied</w:t>
            </w:r>
            <w:r>
              <w:rPr>
                <w:spacing w:val="-5"/>
                <w:sz w:val="20"/>
              </w:rPr>
              <w:t xml:space="preserve"> </w:t>
            </w:r>
            <w:r>
              <w:rPr>
                <w:sz w:val="20"/>
              </w:rPr>
              <w:t>du conducteur,</w:t>
            </w:r>
            <w:r>
              <w:rPr>
                <w:spacing w:val="-4"/>
                <w:sz w:val="20"/>
              </w:rPr>
              <w:t xml:space="preserve"> </w:t>
            </w:r>
            <w:r>
              <w:rPr>
                <w:sz w:val="20"/>
              </w:rPr>
              <w:t>s'il</w:t>
            </w:r>
            <w:r>
              <w:rPr>
                <w:spacing w:val="-5"/>
                <w:sz w:val="20"/>
              </w:rPr>
              <w:t xml:space="preserve"> </w:t>
            </w:r>
            <w:r>
              <w:rPr>
                <w:sz w:val="20"/>
              </w:rPr>
              <w:t>roule</w:t>
            </w:r>
            <w:r>
              <w:rPr>
                <w:spacing w:val="-4"/>
                <w:sz w:val="20"/>
              </w:rPr>
              <w:t xml:space="preserve"> </w:t>
            </w:r>
            <w:r>
              <w:rPr>
                <w:sz w:val="20"/>
              </w:rPr>
              <w:t>hors</w:t>
            </w:r>
            <w:r>
              <w:rPr>
                <w:spacing w:val="-5"/>
                <w:sz w:val="20"/>
              </w:rPr>
              <w:t xml:space="preserve"> </w:t>
            </w:r>
            <w:r>
              <w:rPr>
                <w:sz w:val="20"/>
              </w:rPr>
              <w:t>de</w:t>
            </w:r>
            <w:r>
              <w:rPr>
                <w:spacing w:val="-4"/>
                <w:sz w:val="20"/>
              </w:rPr>
              <w:t xml:space="preserve"> </w:t>
            </w:r>
            <w:r>
              <w:rPr>
                <w:sz w:val="20"/>
              </w:rPr>
              <w:t>portée</w:t>
            </w:r>
            <w:r>
              <w:rPr>
                <w:spacing w:val="-4"/>
                <w:sz w:val="20"/>
              </w:rPr>
              <w:t xml:space="preserve"> </w:t>
            </w:r>
            <w:r>
              <w:rPr>
                <w:sz w:val="20"/>
              </w:rPr>
              <w:t xml:space="preserve">du </w:t>
            </w:r>
            <w:r>
              <w:rPr>
                <w:spacing w:val="-2"/>
                <w:sz w:val="20"/>
              </w:rPr>
              <w:t>conducteur</w:t>
            </w:r>
          </w:p>
        </w:tc>
        <w:tc>
          <w:tcPr>
            <w:tcW w:w="1913" w:type="dxa"/>
            <w:tcBorders>
              <w:top w:val="single" w:sz="4" w:space="0" w:color="000000"/>
              <w:left w:val="single" w:sz="4" w:space="0" w:color="000000"/>
              <w:bottom w:val="single" w:sz="4" w:space="0" w:color="000000"/>
            </w:tcBorders>
            <w:shd w:val="clear" w:color="auto" w:fill="F0DCDB"/>
          </w:tcPr>
          <w:p w14:paraId="0FFC7BA2" w14:textId="77777777" w:rsidR="007D00B4" w:rsidRDefault="00000000">
            <w:pPr>
              <w:pStyle w:val="TableParagraph"/>
              <w:spacing w:before="113"/>
              <w:ind w:left="280" w:right="228"/>
              <w:jc w:val="center"/>
              <w:rPr>
                <w:sz w:val="20"/>
              </w:rPr>
            </w:pPr>
            <w:r>
              <w:rPr>
                <w:spacing w:val="-2"/>
                <w:sz w:val="20"/>
              </w:rPr>
              <w:t>-</w:t>
            </w:r>
            <w:r>
              <w:rPr>
                <w:spacing w:val="-12"/>
                <w:sz w:val="20"/>
              </w:rPr>
              <w:t>8</w:t>
            </w:r>
          </w:p>
        </w:tc>
      </w:tr>
      <w:tr w:rsidR="007D00B4" w14:paraId="0B75EA9A" w14:textId="77777777">
        <w:trPr>
          <w:trHeight w:val="499"/>
        </w:trPr>
        <w:tc>
          <w:tcPr>
            <w:tcW w:w="362" w:type="dxa"/>
            <w:tcBorders>
              <w:top w:val="single" w:sz="4" w:space="0" w:color="000000"/>
              <w:left w:val="single" w:sz="4" w:space="0" w:color="000000"/>
              <w:bottom w:val="single" w:sz="4" w:space="0" w:color="000000"/>
              <w:right w:val="single" w:sz="4" w:space="0" w:color="000000"/>
            </w:tcBorders>
          </w:tcPr>
          <w:p w14:paraId="2DC9AC06" w14:textId="77777777" w:rsidR="007D00B4" w:rsidRDefault="00000000">
            <w:pPr>
              <w:pStyle w:val="TableParagraph"/>
              <w:spacing w:before="135"/>
              <w:ind w:left="67" w:right="17"/>
              <w:jc w:val="center"/>
              <w:rPr>
                <w:sz w:val="20"/>
              </w:rPr>
            </w:pPr>
            <w:r>
              <w:rPr>
                <w:spacing w:val="-5"/>
                <w:sz w:val="20"/>
              </w:rPr>
              <w:t>27</w:t>
            </w:r>
          </w:p>
        </w:tc>
        <w:tc>
          <w:tcPr>
            <w:tcW w:w="6725" w:type="dxa"/>
            <w:tcBorders>
              <w:top w:val="single" w:sz="4" w:space="0" w:color="000000"/>
              <w:left w:val="single" w:sz="4" w:space="0" w:color="000000"/>
              <w:bottom w:val="single" w:sz="4" w:space="0" w:color="000000"/>
              <w:right w:val="single" w:sz="4" w:space="0" w:color="000000"/>
            </w:tcBorders>
          </w:tcPr>
          <w:p w14:paraId="2CD93CD8" w14:textId="77777777" w:rsidR="007D00B4" w:rsidRDefault="00000000">
            <w:pPr>
              <w:pStyle w:val="TableParagraph"/>
              <w:spacing w:before="135"/>
              <w:ind w:left="84"/>
              <w:rPr>
                <w:sz w:val="20"/>
              </w:rPr>
            </w:pPr>
            <w:r>
              <w:rPr>
                <w:sz w:val="20"/>
              </w:rPr>
              <w:t>Le</w:t>
            </w:r>
            <w:r>
              <w:rPr>
                <w:spacing w:val="-5"/>
                <w:sz w:val="20"/>
              </w:rPr>
              <w:t xml:space="preserve"> </w:t>
            </w:r>
            <w:r>
              <w:rPr>
                <w:sz w:val="20"/>
              </w:rPr>
              <w:t>chien</w:t>
            </w:r>
            <w:r>
              <w:rPr>
                <w:spacing w:val="-3"/>
                <w:sz w:val="20"/>
              </w:rPr>
              <w:t xml:space="preserve"> </w:t>
            </w:r>
            <w:r>
              <w:rPr>
                <w:sz w:val="20"/>
              </w:rPr>
              <w:t>n'est</w:t>
            </w:r>
            <w:r>
              <w:rPr>
                <w:spacing w:val="-6"/>
                <w:sz w:val="20"/>
              </w:rPr>
              <w:t xml:space="preserve"> </w:t>
            </w:r>
            <w:r>
              <w:rPr>
                <w:sz w:val="20"/>
              </w:rPr>
              <w:t>pas</w:t>
            </w:r>
            <w:r>
              <w:rPr>
                <w:spacing w:val="-5"/>
                <w:sz w:val="20"/>
              </w:rPr>
              <w:t xml:space="preserve"> </w:t>
            </w:r>
            <w:r>
              <w:rPr>
                <w:sz w:val="20"/>
              </w:rPr>
              <w:t>assis</w:t>
            </w:r>
            <w:r>
              <w:rPr>
                <w:spacing w:val="-5"/>
                <w:sz w:val="20"/>
              </w:rPr>
              <w:t xml:space="preserve"> </w:t>
            </w:r>
            <w:r>
              <w:rPr>
                <w:sz w:val="20"/>
              </w:rPr>
              <w:t>pour</w:t>
            </w:r>
            <w:r>
              <w:rPr>
                <w:spacing w:val="-5"/>
                <w:sz w:val="20"/>
              </w:rPr>
              <w:t xml:space="preserve"> </w:t>
            </w:r>
            <w:r>
              <w:rPr>
                <w:sz w:val="20"/>
              </w:rPr>
              <w:t>remettre</w:t>
            </w:r>
            <w:r>
              <w:rPr>
                <w:spacing w:val="-4"/>
                <w:sz w:val="20"/>
              </w:rPr>
              <w:t xml:space="preserve"> </w:t>
            </w:r>
            <w:r>
              <w:rPr>
                <w:sz w:val="20"/>
              </w:rPr>
              <w:t>l'objet</w:t>
            </w:r>
            <w:r>
              <w:rPr>
                <w:spacing w:val="-5"/>
                <w:sz w:val="20"/>
              </w:rPr>
              <w:t xml:space="preserve"> </w:t>
            </w:r>
            <w:r>
              <w:rPr>
                <w:sz w:val="20"/>
              </w:rPr>
              <w:t>ou</w:t>
            </w:r>
            <w:r>
              <w:rPr>
                <w:spacing w:val="-3"/>
                <w:sz w:val="20"/>
              </w:rPr>
              <w:t xml:space="preserve"> </w:t>
            </w:r>
            <w:r>
              <w:rPr>
                <w:sz w:val="20"/>
              </w:rPr>
              <w:t>s'assoit</w:t>
            </w:r>
            <w:r>
              <w:rPr>
                <w:spacing w:val="-6"/>
                <w:sz w:val="20"/>
              </w:rPr>
              <w:t xml:space="preserve"> </w:t>
            </w:r>
            <w:r>
              <w:rPr>
                <w:sz w:val="20"/>
              </w:rPr>
              <w:t>au</w:t>
            </w:r>
            <w:r>
              <w:rPr>
                <w:spacing w:val="-3"/>
                <w:sz w:val="20"/>
              </w:rPr>
              <w:t xml:space="preserve"> </w:t>
            </w:r>
            <w:r>
              <w:rPr>
                <w:sz w:val="20"/>
              </w:rPr>
              <w:t>commandement</w:t>
            </w:r>
            <w:r>
              <w:rPr>
                <w:spacing w:val="-6"/>
                <w:sz w:val="20"/>
              </w:rPr>
              <w:t xml:space="preserve"> </w:t>
            </w:r>
            <w:r>
              <w:rPr>
                <w:spacing w:val="-2"/>
                <w:sz w:val="20"/>
              </w:rPr>
              <w:t>donne</w:t>
            </w:r>
          </w:p>
        </w:tc>
        <w:tc>
          <w:tcPr>
            <w:tcW w:w="1913" w:type="dxa"/>
            <w:tcBorders>
              <w:top w:val="single" w:sz="4" w:space="0" w:color="000000"/>
              <w:left w:val="single" w:sz="4" w:space="0" w:color="000000"/>
              <w:bottom w:val="single" w:sz="4" w:space="0" w:color="000000"/>
              <w:right w:val="single" w:sz="4" w:space="0" w:color="000000"/>
            </w:tcBorders>
          </w:tcPr>
          <w:p w14:paraId="24FFFC11" w14:textId="77777777" w:rsidR="007D00B4" w:rsidRDefault="00000000">
            <w:pPr>
              <w:pStyle w:val="TableParagraph"/>
              <w:spacing w:before="135"/>
              <w:ind w:left="863" w:right="816"/>
              <w:jc w:val="center"/>
              <w:rPr>
                <w:sz w:val="20"/>
              </w:rPr>
            </w:pPr>
            <w:r>
              <w:rPr>
                <w:spacing w:val="-2"/>
                <w:sz w:val="20"/>
              </w:rPr>
              <w:t>-</w:t>
            </w:r>
            <w:r>
              <w:rPr>
                <w:spacing w:val="-12"/>
                <w:sz w:val="20"/>
              </w:rPr>
              <w:t>2</w:t>
            </w:r>
          </w:p>
        </w:tc>
      </w:tr>
      <w:tr w:rsidR="007D00B4" w14:paraId="024B3670" w14:textId="77777777">
        <w:trPr>
          <w:trHeight w:val="258"/>
        </w:trPr>
        <w:tc>
          <w:tcPr>
            <w:tcW w:w="362" w:type="dxa"/>
            <w:tcBorders>
              <w:top w:val="single" w:sz="4" w:space="0" w:color="000000"/>
              <w:bottom w:val="single" w:sz="4" w:space="0" w:color="000000"/>
              <w:right w:val="single" w:sz="4" w:space="0" w:color="000000"/>
            </w:tcBorders>
            <w:shd w:val="clear" w:color="auto" w:fill="F0DCDB"/>
          </w:tcPr>
          <w:p w14:paraId="45B5C1EE" w14:textId="77777777" w:rsidR="007D00B4" w:rsidRDefault="00000000">
            <w:pPr>
              <w:pStyle w:val="TableParagraph"/>
              <w:spacing w:before="7"/>
              <w:ind w:left="76" w:right="31"/>
              <w:jc w:val="center"/>
              <w:rPr>
                <w:sz w:val="20"/>
              </w:rPr>
            </w:pPr>
            <w:r>
              <w:rPr>
                <w:spacing w:val="-5"/>
                <w:sz w:val="20"/>
              </w:rPr>
              <w:t>28</w:t>
            </w:r>
          </w:p>
        </w:tc>
        <w:tc>
          <w:tcPr>
            <w:tcW w:w="6725" w:type="dxa"/>
            <w:tcBorders>
              <w:top w:val="single" w:sz="4" w:space="0" w:color="000000"/>
              <w:left w:val="single" w:sz="4" w:space="0" w:color="000000"/>
              <w:bottom w:val="single" w:sz="4" w:space="0" w:color="000000"/>
              <w:right w:val="single" w:sz="4" w:space="0" w:color="000000"/>
            </w:tcBorders>
            <w:shd w:val="clear" w:color="auto" w:fill="F0DCDB"/>
          </w:tcPr>
          <w:p w14:paraId="68DD92D6" w14:textId="77777777" w:rsidR="007D00B4" w:rsidRDefault="00000000">
            <w:pPr>
              <w:pStyle w:val="TableParagraph"/>
              <w:spacing w:before="7"/>
              <w:ind w:left="84"/>
              <w:rPr>
                <w:sz w:val="20"/>
              </w:rPr>
            </w:pPr>
            <w:r>
              <w:rPr>
                <w:sz w:val="20"/>
              </w:rPr>
              <w:t>Geste</w:t>
            </w:r>
            <w:r>
              <w:rPr>
                <w:spacing w:val="-4"/>
                <w:sz w:val="20"/>
              </w:rPr>
              <w:t xml:space="preserve"> </w:t>
            </w:r>
            <w:r>
              <w:rPr>
                <w:sz w:val="20"/>
              </w:rPr>
              <w:t>bref</w:t>
            </w:r>
            <w:r>
              <w:rPr>
                <w:spacing w:val="-4"/>
                <w:sz w:val="20"/>
              </w:rPr>
              <w:t xml:space="preserve"> </w:t>
            </w:r>
            <w:r>
              <w:rPr>
                <w:sz w:val="20"/>
              </w:rPr>
              <w:t>pour</w:t>
            </w:r>
            <w:r>
              <w:rPr>
                <w:spacing w:val="-4"/>
                <w:sz w:val="20"/>
              </w:rPr>
              <w:t xml:space="preserve"> </w:t>
            </w:r>
            <w:r>
              <w:rPr>
                <w:sz w:val="20"/>
              </w:rPr>
              <w:t>obtenir</w:t>
            </w:r>
            <w:r>
              <w:rPr>
                <w:spacing w:val="-4"/>
                <w:sz w:val="20"/>
              </w:rPr>
              <w:t xml:space="preserve"> </w:t>
            </w:r>
            <w:r>
              <w:rPr>
                <w:spacing w:val="-2"/>
                <w:sz w:val="20"/>
              </w:rPr>
              <w:t>l'assis</w:t>
            </w:r>
          </w:p>
        </w:tc>
        <w:tc>
          <w:tcPr>
            <w:tcW w:w="1913" w:type="dxa"/>
            <w:tcBorders>
              <w:top w:val="single" w:sz="4" w:space="0" w:color="000000"/>
              <w:left w:val="single" w:sz="4" w:space="0" w:color="000000"/>
              <w:bottom w:val="single" w:sz="4" w:space="0" w:color="000000"/>
            </w:tcBorders>
            <w:shd w:val="clear" w:color="auto" w:fill="F0DCDB"/>
          </w:tcPr>
          <w:p w14:paraId="1757119B" w14:textId="77777777" w:rsidR="007D00B4" w:rsidRDefault="00000000">
            <w:pPr>
              <w:pStyle w:val="TableParagraph"/>
              <w:spacing w:before="7"/>
              <w:ind w:left="280" w:right="228"/>
              <w:jc w:val="center"/>
              <w:rPr>
                <w:sz w:val="20"/>
              </w:rPr>
            </w:pPr>
            <w:r>
              <w:rPr>
                <w:spacing w:val="-2"/>
                <w:sz w:val="20"/>
              </w:rPr>
              <w:t>-</w:t>
            </w:r>
            <w:r>
              <w:rPr>
                <w:spacing w:val="-12"/>
                <w:sz w:val="20"/>
              </w:rPr>
              <w:t>2</w:t>
            </w:r>
          </w:p>
        </w:tc>
      </w:tr>
      <w:tr w:rsidR="007D00B4" w14:paraId="5E54F340" w14:textId="77777777">
        <w:trPr>
          <w:trHeight w:val="261"/>
        </w:trPr>
        <w:tc>
          <w:tcPr>
            <w:tcW w:w="362" w:type="dxa"/>
            <w:tcBorders>
              <w:top w:val="single" w:sz="4" w:space="0" w:color="000000"/>
              <w:bottom w:val="single" w:sz="4" w:space="0" w:color="000000"/>
              <w:right w:val="single" w:sz="4" w:space="0" w:color="000000"/>
            </w:tcBorders>
          </w:tcPr>
          <w:p w14:paraId="1A7412F9" w14:textId="77777777" w:rsidR="007D00B4" w:rsidRDefault="00000000">
            <w:pPr>
              <w:pStyle w:val="TableParagraph"/>
              <w:spacing w:before="10"/>
              <w:ind w:left="76" w:right="31"/>
              <w:jc w:val="center"/>
              <w:rPr>
                <w:sz w:val="20"/>
              </w:rPr>
            </w:pPr>
            <w:r>
              <w:rPr>
                <w:spacing w:val="-5"/>
                <w:sz w:val="20"/>
              </w:rPr>
              <w:t>29</w:t>
            </w:r>
          </w:p>
        </w:tc>
        <w:tc>
          <w:tcPr>
            <w:tcW w:w="6725" w:type="dxa"/>
            <w:tcBorders>
              <w:top w:val="single" w:sz="4" w:space="0" w:color="000000"/>
              <w:left w:val="single" w:sz="4" w:space="0" w:color="000000"/>
              <w:bottom w:val="single" w:sz="4" w:space="0" w:color="000000"/>
              <w:right w:val="single" w:sz="4" w:space="0" w:color="000000"/>
            </w:tcBorders>
          </w:tcPr>
          <w:p w14:paraId="72089B58" w14:textId="77777777" w:rsidR="007D00B4" w:rsidRDefault="00000000">
            <w:pPr>
              <w:pStyle w:val="TableParagraph"/>
              <w:spacing w:before="10"/>
              <w:ind w:left="84"/>
              <w:rPr>
                <w:sz w:val="20"/>
              </w:rPr>
            </w:pPr>
            <w:r>
              <w:rPr>
                <w:sz w:val="20"/>
              </w:rPr>
              <w:t>Le</w:t>
            </w:r>
            <w:r>
              <w:rPr>
                <w:spacing w:val="-4"/>
                <w:sz w:val="20"/>
              </w:rPr>
              <w:t xml:space="preserve"> </w:t>
            </w:r>
            <w:r>
              <w:rPr>
                <w:sz w:val="20"/>
              </w:rPr>
              <w:t>chien</w:t>
            </w:r>
            <w:r>
              <w:rPr>
                <w:spacing w:val="-2"/>
                <w:sz w:val="20"/>
              </w:rPr>
              <w:t xml:space="preserve"> </w:t>
            </w:r>
            <w:r>
              <w:rPr>
                <w:sz w:val="20"/>
              </w:rPr>
              <w:t>ne</w:t>
            </w:r>
            <w:r>
              <w:rPr>
                <w:spacing w:val="-4"/>
                <w:sz w:val="20"/>
              </w:rPr>
              <w:t xml:space="preserve"> </w:t>
            </w:r>
            <w:r>
              <w:rPr>
                <w:sz w:val="20"/>
              </w:rPr>
              <w:t>remet</w:t>
            </w:r>
            <w:r>
              <w:rPr>
                <w:spacing w:val="-3"/>
                <w:sz w:val="20"/>
              </w:rPr>
              <w:t xml:space="preserve"> </w:t>
            </w:r>
            <w:r>
              <w:rPr>
                <w:sz w:val="20"/>
              </w:rPr>
              <w:t>pas</w:t>
            </w:r>
            <w:r>
              <w:rPr>
                <w:spacing w:val="-4"/>
                <w:sz w:val="20"/>
              </w:rPr>
              <w:t xml:space="preserve"> </w:t>
            </w:r>
            <w:r>
              <w:rPr>
                <w:sz w:val="20"/>
              </w:rPr>
              <w:t>l'objet</w:t>
            </w:r>
            <w:r>
              <w:rPr>
                <w:spacing w:val="-3"/>
                <w:sz w:val="20"/>
              </w:rPr>
              <w:t xml:space="preserve"> </w:t>
            </w:r>
            <w:r>
              <w:rPr>
                <w:sz w:val="20"/>
              </w:rPr>
              <w:t>de</w:t>
            </w:r>
            <w:r>
              <w:rPr>
                <w:spacing w:val="-3"/>
                <w:sz w:val="20"/>
              </w:rPr>
              <w:t xml:space="preserve"> </w:t>
            </w:r>
            <w:r>
              <w:rPr>
                <w:sz w:val="20"/>
              </w:rPr>
              <w:t>son</w:t>
            </w:r>
            <w:r>
              <w:rPr>
                <w:spacing w:val="-3"/>
                <w:sz w:val="20"/>
              </w:rPr>
              <w:t xml:space="preserve"> </w:t>
            </w:r>
            <w:r>
              <w:rPr>
                <w:sz w:val="20"/>
              </w:rPr>
              <w:t>plein</w:t>
            </w:r>
            <w:r>
              <w:rPr>
                <w:spacing w:val="-2"/>
                <w:sz w:val="20"/>
              </w:rPr>
              <w:t xml:space="preserve"> </w:t>
            </w:r>
            <w:r>
              <w:rPr>
                <w:spacing w:val="-5"/>
                <w:sz w:val="20"/>
              </w:rPr>
              <w:t>gré</w:t>
            </w:r>
          </w:p>
        </w:tc>
        <w:tc>
          <w:tcPr>
            <w:tcW w:w="1913" w:type="dxa"/>
            <w:tcBorders>
              <w:top w:val="single" w:sz="4" w:space="0" w:color="000000"/>
              <w:left w:val="single" w:sz="4" w:space="0" w:color="000000"/>
              <w:bottom w:val="single" w:sz="4" w:space="0" w:color="000000"/>
            </w:tcBorders>
          </w:tcPr>
          <w:p w14:paraId="4F3C7B59" w14:textId="77777777" w:rsidR="007D00B4" w:rsidRDefault="00000000">
            <w:pPr>
              <w:pStyle w:val="TableParagraph"/>
              <w:spacing w:before="10"/>
              <w:ind w:left="280" w:right="228"/>
              <w:jc w:val="center"/>
              <w:rPr>
                <w:sz w:val="20"/>
              </w:rPr>
            </w:pPr>
            <w:r>
              <w:rPr>
                <w:spacing w:val="-2"/>
                <w:sz w:val="20"/>
              </w:rPr>
              <w:t>-</w:t>
            </w:r>
            <w:r>
              <w:rPr>
                <w:spacing w:val="-12"/>
                <w:sz w:val="20"/>
              </w:rPr>
              <w:t>2</w:t>
            </w:r>
          </w:p>
        </w:tc>
      </w:tr>
      <w:tr w:rsidR="007D00B4" w14:paraId="554D8C61" w14:textId="77777777">
        <w:trPr>
          <w:trHeight w:val="261"/>
        </w:trPr>
        <w:tc>
          <w:tcPr>
            <w:tcW w:w="362" w:type="dxa"/>
            <w:tcBorders>
              <w:top w:val="single" w:sz="4" w:space="0" w:color="000000"/>
              <w:left w:val="single" w:sz="4" w:space="0" w:color="000000"/>
              <w:bottom w:val="single" w:sz="4" w:space="0" w:color="000000"/>
              <w:right w:val="single" w:sz="4" w:space="0" w:color="000000"/>
            </w:tcBorders>
            <w:shd w:val="clear" w:color="auto" w:fill="F0DCDB"/>
          </w:tcPr>
          <w:p w14:paraId="7C04C9FE" w14:textId="77777777" w:rsidR="007D00B4" w:rsidRDefault="00000000">
            <w:pPr>
              <w:pStyle w:val="TableParagraph"/>
              <w:spacing w:before="10"/>
              <w:ind w:left="67" w:right="17"/>
              <w:jc w:val="center"/>
              <w:rPr>
                <w:sz w:val="20"/>
              </w:rPr>
            </w:pPr>
            <w:r>
              <w:rPr>
                <w:spacing w:val="-5"/>
                <w:sz w:val="20"/>
              </w:rPr>
              <w:t>30</w:t>
            </w:r>
          </w:p>
        </w:tc>
        <w:tc>
          <w:tcPr>
            <w:tcW w:w="6725" w:type="dxa"/>
            <w:tcBorders>
              <w:top w:val="single" w:sz="4" w:space="0" w:color="000000"/>
              <w:left w:val="single" w:sz="4" w:space="0" w:color="000000"/>
              <w:bottom w:val="single" w:sz="4" w:space="0" w:color="000000"/>
              <w:right w:val="single" w:sz="4" w:space="0" w:color="000000"/>
            </w:tcBorders>
            <w:shd w:val="clear" w:color="auto" w:fill="F0DCDB"/>
          </w:tcPr>
          <w:p w14:paraId="5EC61D1E" w14:textId="77777777" w:rsidR="007D00B4" w:rsidRDefault="00000000">
            <w:pPr>
              <w:pStyle w:val="TableParagraph"/>
              <w:spacing w:before="10"/>
              <w:ind w:left="84"/>
              <w:rPr>
                <w:sz w:val="20"/>
              </w:rPr>
            </w:pPr>
            <w:r>
              <w:rPr>
                <w:sz w:val="20"/>
              </w:rPr>
              <w:t>Le</w:t>
            </w:r>
            <w:r>
              <w:rPr>
                <w:spacing w:val="-3"/>
                <w:sz w:val="20"/>
              </w:rPr>
              <w:t xml:space="preserve"> </w:t>
            </w:r>
            <w:r>
              <w:rPr>
                <w:sz w:val="20"/>
              </w:rPr>
              <w:t>chien</w:t>
            </w:r>
            <w:r>
              <w:rPr>
                <w:spacing w:val="-2"/>
                <w:sz w:val="20"/>
              </w:rPr>
              <w:t xml:space="preserve"> </w:t>
            </w:r>
            <w:r>
              <w:rPr>
                <w:sz w:val="20"/>
              </w:rPr>
              <w:t>ne</w:t>
            </w:r>
            <w:r>
              <w:rPr>
                <w:spacing w:val="-4"/>
                <w:sz w:val="20"/>
              </w:rPr>
              <w:t xml:space="preserve"> </w:t>
            </w:r>
            <w:r>
              <w:rPr>
                <w:sz w:val="20"/>
              </w:rPr>
              <w:t>rapporte</w:t>
            </w:r>
            <w:r>
              <w:rPr>
                <w:spacing w:val="-3"/>
                <w:sz w:val="20"/>
              </w:rPr>
              <w:t xml:space="preserve"> </w:t>
            </w:r>
            <w:r>
              <w:rPr>
                <w:sz w:val="20"/>
              </w:rPr>
              <w:t>pas</w:t>
            </w:r>
            <w:r>
              <w:rPr>
                <w:spacing w:val="-4"/>
                <w:sz w:val="20"/>
              </w:rPr>
              <w:t xml:space="preserve"> </w:t>
            </w:r>
            <w:r>
              <w:rPr>
                <w:sz w:val="20"/>
              </w:rPr>
              <w:t>l'objet</w:t>
            </w:r>
            <w:r>
              <w:rPr>
                <w:spacing w:val="-3"/>
                <w:sz w:val="20"/>
              </w:rPr>
              <w:t xml:space="preserve"> </w:t>
            </w:r>
            <w:r>
              <w:rPr>
                <w:sz w:val="20"/>
              </w:rPr>
              <w:t>dans</w:t>
            </w:r>
            <w:r>
              <w:rPr>
                <w:spacing w:val="-3"/>
                <w:sz w:val="20"/>
              </w:rPr>
              <w:t xml:space="preserve"> </w:t>
            </w:r>
            <w:r>
              <w:rPr>
                <w:sz w:val="20"/>
              </w:rPr>
              <w:t>les</w:t>
            </w:r>
            <w:r>
              <w:rPr>
                <w:spacing w:val="-4"/>
                <w:sz w:val="20"/>
              </w:rPr>
              <w:t xml:space="preserve"> </w:t>
            </w:r>
            <w:r>
              <w:rPr>
                <w:sz w:val="20"/>
              </w:rPr>
              <w:t>15"</w:t>
            </w:r>
            <w:r>
              <w:rPr>
                <w:spacing w:val="-3"/>
                <w:sz w:val="20"/>
              </w:rPr>
              <w:t xml:space="preserve"> </w:t>
            </w:r>
            <w:r>
              <w:rPr>
                <w:sz w:val="20"/>
              </w:rPr>
              <w:t>qui</w:t>
            </w:r>
            <w:r>
              <w:rPr>
                <w:spacing w:val="-4"/>
                <w:sz w:val="20"/>
              </w:rPr>
              <w:t xml:space="preserve"> </w:t>
            </w:r>
            <w:r>
              <w:rPr>
                <w:sz w:val="20"/>
              </w:rPr>
              <w:t>suivent</w:t>
            </w:r>
            <w:r>
              <w:rPr>
                <w:spacing w:val="-4"/>
                <w:sz w:val="20"/>
              </w:rPr>
              <w:t xml:space="preserve"> </w:t>
            </w:r>
            <w:r>
              <w:rPr>
                <w:sz w:val="20"/>
              </w:rPr>
              <w:t>le</w:t>
            </w:r>
            <w:r>
              <w:rPr>
                <w:spacing w:val="-3"/>
                <w:sz w:val="20"/>
              </w:rPr>
              <w:t xml:space="preserve"> </w:t>
            </w:r>
            <w:r>
              <w:rPr>
                <w:spacing w:val="-2"/>
                <w:sz w:val="20"/>
              </w:rPr>
              <w:t>dépassement</w:t>
            </w:r>
          </w:p>
        </w:tc>
        <w:tc>
          <w:tcPr>
            <w:tcW w:w="1913" w:type="dxa"/>
            <w:tcBorders>
              <w:top w:val="single" w:sz="4" w:space="0" w:color="000000"/>
              <w:left w:val="single" w:sz="4" w:space="0" w:color="000000"/>
              <w:bottom w:val="single" w:sz="4" w:space="0" w:color="000000"/>
              <w:right w:val="single" w:sz="4" w:space="0" w:color="000000"/>
            </w:tcBorders>
            <w:shd w:val="clear" w:color="auto" w:fill="F0DCDB"/>
          </w:tcPr>
          <w:p w14:paraId="7157EDE0" w14:textId="77777777" w:rsidR="007D00B4" w:rsidRDefault="00000000">
            <w:pPr>
              <w:pStyle w:val="TableParagraph"/>
              <w:spacing w:before="10"/>
              <w:ind w:left="863" w:right="816"/>
              <w:jc w:val="center"/>
              <w:rPr>
                <w:sz w:val="20"/>
              </w:rPr>
            </w:pPr>
            <w:r>
              <w:rPr>
                <w:spacing w:val="-2"/>
                <w:sz w:val="20"/>
              </w:rPr>
              <w:t>-</w:t>
            </w:r>
            <w:r>
              <w:rPr>
                <w:spacing w:val="-12"/>
                <w:sz w:val="20"/>
              </w:rPr>
              <w:t>8</w:t>
            </w:r>
          </w:p>
        </w:tc>
      </w:tr>
      <w:tr w:rsidR="007D00B4" w14:paraId="11AB13D3" w14:textId="77777777">
        <w:trPr>
          <w:trHeight w:val="259"/>
        </w:trPr>
        <w:tc>
          <w:tcPr>
            <w:tcW w:w="362" w:type="dxa"/>
            <w:tcBorders>
              <w:top w:val="single" w:sz="4" w:space="0" w:color="000000"/>
              <w:left w:val="single" w:sz="4" w:space="0" w:color="000000"/>
              <w:bottom w:val="single" w:sz="6" w:space="0" w:color="000000"/>
              <w:right w:val="single" w:sz="4" w:space="0" w:color="000000"/>
            </w:tcBorders>
          </w:tcPr>
          <w:p w14:paraId="1B0F558F" w14:textId="77777777" w:rsidR="007D00B4" w:rsidRDefault="00000000">
            <w:pPr>
              <w:pStyle w:val="TableParagraph"/>
              <w:spacing w:before="7"/>
              <w:ind w:left="67" w:right="17"/>
              <w:jc w:val="center"/>
              <w:rPr>
                <w:sz w:val="20"/>
              </w:rPr>
            </w:pPr>
            <w:r>
              <w:rPr>
                <w:spacing w:val="-5"/>
                <w:sz w:val="20"/>
              </w:rPr>
              <w:t>31</w:t>
            </w:r>
          </w:p>
        </w:tc>
        <w:tc>
          <w:tcPr>
            <w:tcW w:w="6725" w:type="dxa"/>
            <w:tcBorders>
              <w:top w:val="single" w:sz="4" w:space="0" w:color="000000"/>
              <w:left w:val="single" w:sz="4" w:space="0" w:color="000000"/>
              <w:bottom w:val="single" w:sz="6" w:space="0" w:color="000000"/>
              <w:right w:val="single" w:sz="4" w:space="0" w:color="000000"/>
            </w:tcBorders>
          </w:tcPr>
          <w:p w14:paraId="36520D24" w14:textId="77777777" w:rsidR="007D00B4" w:rsidRDefault="00000000">
            <w:pPr>
              <w:pStyle w:val="TableParagraph"/>
              <w:spacing w:before="7"/>
              <w:ind w:left="84"/>
              <w:rPr>
                <w:sz w:val="20"/>
              </w:rPr>
            </w:pPr>
            <w:r>
              <w:rPr>
                <w:sz w:val="20"/>
              </w:rPr>
              <w:t>Le</w:t>
            </w:r>
            <w:r>
              <w:rPr>
                <w:spacing w:val="-4"/>
                <w:sz w:val="20"/>
              </w:rPr>
              <w:t xml:space="preserve"> </w:t>
            </w:r>
            <w:r>
              <w:rPr>
                <w:sz w:val="20"/>
              </w:rPr>
              <w:t>conducteur</w:t>
            </w:r>
            <w:r>
              <w:rPr>
                <w:spacing w:val="-4"/>
                <w:sz w:val="20"/>
              </w:rPr>
              <w:t xml:space="preserve"> </w:t>
            </w:r>
            <w:r>
              <w:rPr>
                <w:sz w:val="20"/>
              </w:rPr>
              <w:t>se</w:t>
            </w:r>
            <w:r>
              <w:rPr>
                <w:spacing w:val="-4"/>
                <w:sz w:val="20"/>
              </w:rPr>
              <w:t xml:space="preserve"> </w:t>
            </w:r>
            <w:r>
              <w:rPr>
                <w:sz w:val="20"/>
              </w:rPr>
              <w:t>déplace</w:t>
            </w:r>
            <w:r>
              <w:rPr>
                <w:spacing w:val="-4"/>
                <w:sz w:val="20"/>
              </w:rPr>
              <w:t xml:space="preserve"> </w:t>
            </w:r>
            <w:r>
              <w:rPr>
                <w:sz w:val="20"/>
              </w:rPr>
              <w:t>pour</w:t>
            </w:r>
            <w:r>
              <w:rPr>
                <w:spacing w:val="-6"/>
                <w:sz w:val="20"/>
              </w:rPr>
              <w:t xml:space="preserve"> </w:t>
            </w:r>
            <w:r>
              <w:rPr>
                <w:sz w:val="20"/>
              </w:rPr>
              <w:t>prendre</w:t>
            </w:r>
            <w:r>
              <w:rPr>
                <w:spacing w:val="-3"/>
                <w:sz w:val="20"/>
              </w:rPr>
              <w:t xml:space="preserve"> </w:t>
            </w:r>
            <w:r>
              <w:rPr>
                <w:sz w:val="20"/>
              </w:rPr>
              <w:t>l'objet</w:t>
            </w:r>
            <w:r>
              <w:rPr>
                <w:spacing w:val="-4"/>
                <w:sz w:val="20"/>
              </w:rPr>
              <w:t xml:space="preserve"> </w:t>
            </w:r>
            <w:r>
              <w:rPr>
                <w:sz w:val="20"/>
              </w:rPr>
              <w:t>dans</w:t>
            </w:r>
            <w:r>
              <w:rPr>
                <w:spacing w:val="-5"/>
                <w:sz w:val="20"/>
              </w:rPr>
              <w:t xml:space="preserve"> </w:t>
            </w:r>
            <w:r>
              <w:rPr>
                <w:sz w:val="20"/>
              </w:rPr>
              <w:t>la</w:t>
            </w:r>
            <w:r>
              <w:rPr>
                <w:spacing w:val="-4"/>
                <w:sz w:val="20"/>
              </w:rPr>
              <w:t xml:space="preserve"> </w:t>
            </w:r>
            <w:r>
              <w:rPr>
                <w:sz w:val="20"/>
              </w:rPr>
              <w:t>gueule</w:t>
            </w:r>
            <w:r>
              <w:rPr>
                <w:spacing w:val="-5"/>
                <w:sz w:val="20"/>
              </w:rPr>
              <w:t xml:space="preserve"> </w:t>
            </w:r>
            <w:r>
              <w:rPr>
                <w:sz w:val="20"/>
              </w:rPr>
              <w:t>du</w:t>
            </w:r>
            <w:r>
              <w:rPr>
                <w:spacing w:val="-3"/>
                <w:sz w:val="20"/>
              </w:rPr>
              <w:t xml:space="preserve"> </w:t>
            </w:r>
            <w:r>
              <w:rPr>
                <w:spacing w:val="-2"/>
                <w:sz w:val="20"/>
              </w:rPr>
              <w:t>chien</w:t>
            </w:r>
          </w:p>
        </w:tc>
        <w:tc>
          <w:tcPr>
            <w:tcW w:w="1913" w:type="dxa"/>
            <w:tcBorders>
              <w:top w:val="single" w:sz="4" w:space="0" w:color="000000"/>
              <w:left w:val="single" w:sz="4" w:space="0" w:color="000000"/>
              <w:bottom w:val="single" w:sz="6" w:space="0" w:color="000000"/>
              <w:right w:val="single" w:sz="4" w:space="0" w:color="000000"/>
            </w:tcBorders>
          </w:tcPr>
          <w:p w14:paraId="04CEEEC8" w14:textId="77777777" w:rsidR="007D00B4" w:rsidRDefault="00000000">
            <w:pPr>
              <w:pStyle w:val="TableParagraph"/>
              <w:spacing w:before="7"/>
              <w:ind w:left="863" w:right="816"/>
              <w:jc w:val="center"/>
              <w:rPr>
                <w:sz w:val="20"/>
              </w:rPr>
            </w:pPr>
            <w:r>
              <w:rPr>
                <w:spacing w:val="-2"/>
                <w:sz w:val="20"/>
              </w:rPr>
              <w:t>-</w:t>
            </w:r>
            <w:r>
              <w:rPr>
                <w:spacing w:val="-12"/>
                <w:sz w:val="20"/>
              </w:rPr>
              <w:t>8</w:t>
            </w:r>
          </w:p>
        </w:tc>
      </w:tr>
      <w:tr w:rsidR="007D00B4" w14:paraId="7B0BEAB7" w14:textId="77777777">
        <w:trPr>
          <w:trHeight w:val="543"/>
        </w:trPr>
        <w:tc>
          <w:tcPr>
            <w:tcW w:w="362" w:type="dxa"/>
            <w:tcBorders>
              <w:top w:val="single" w:sz="6" w:space="0" w:color="000000"/>
              <w:left w:val="single" w:sz="4" w:space="0" w:color="000000"/>
              <w:bottom w:val="single" w:sz="4" w:space="0" w:color="000000"/>
              <w:right w:val="single" w:sz="4" w:space="0" w:color="000000"/>
            </w:tcBorders>
            <w:shd w:val="clear" w:color="auto" w:fill="F1DBDB"/>
          </w:tcPr>
          <w:p w14:paraId="6B243CB9" w14:textId="77777777" w:rsidR="007D00B4" w:rsidRDefault="00000000">
            <w:pPr>
              <w:pStyle w:val="TableParagraph"/>
              <w:spacing w:before="83"/>
              <w:ind w:left="48" w:right="36"/>
              <w:jc w:val="center"/>
              <w:rPr>
                <w:sz w:val="20"/>
              </w:rPr>
            </w:pPr>
            <w:r>
              <w:rPr>
                <w:spacing w:val="-5"/>
                <w:sz w:val="20"/>
              </w:rPr>
              <w:t>32</w:t>
            </w:r>
          </w:p>
        </w:tc>
        <w:tc>
          <w:tcPr>
            <w:tcW w:w="6725" w:type="dxa"/>
            <w:tcBorders>
              <w:top w:val="single" w:sz="6" w:space="0" w:color="000000"/>
              <w:left w:val="single" w:sz="4" w:space="0" w:color="000000"/>
              <w:bottom w:val="single" w:sz="4" w:space="0" w:color="000000"/>
              <w:right w:val="single" w:sz="4" w:space="0" w:color="000000"/>
            </w:tcBorders>
            <w:shd w:val="clear" w:color="auto" w:fill="F1DBDB"/>
          </w:tcPr>
          <w:p w14:paraId="683A7273" w14:textId="77777777" w:rsidR="007D00B4" w:rsidRDefault="00000000">
            <w:pPr>
              <w:pStyle w:val="TableParagraph"/>
              <w:spacing w:before="63" w:line="230" w:lineRule="atLeast"/>
              <w:ind w:left="124" w:right="129"/>
              <w:rPr>
                <w:sz w:val="20"/>
              </w:rPr>
            </w:pPr>
            <w:r>
              <w:rPr>
                <w:sz w:val="20"/>
              </w:rPr>
              <w:t>A</w:t>
            </w:r>
            <w:r>
              <w:rPr>
                <w:spacing w:val="-4"/>
                <w:sz w:val="20"/>
              </w:rPr>
              <w:t xml:space="preserve"> </w:t>
            </w:r>
            <w:r>
              <w:rPr>
                <w:sz w:val="20"/>
              </w:rPr>
              <w:t>la</w:t>
            </w:r>
            <w:r>
              <w:rPr>
                <w:spacing w:val="-4"/>
                <w:sz w:val="20"/>
              </w:rPr>
              <w:t xml:space="preserve"> </w:t>
            </w:r>
            <w:r>
              <w:rPr>
                <w:sz w:val="20"/>
              </w:rPr>
              <w:t>réception</w:t>
            </w:r>
            <w:r>
              <w:rPr>
                <w:spacing w:val="-3"/>
                <w:sz w:val="20"/>
              </w:rPr>
              <w:t xml:space="preserve"> </w:t>
            </w:r>
            <w:r>
              <w:rPr>
                <w:sz w:val="20"/>
              </w:rPr>
              <w:t>de</w:t>
            </w:r>
            <w:r>
              <w:rPr>
                <w:spacing w:val="-5"/>
                <w:sz w:val="20"/>
              </w:rPr>
              <w:t xml:space="preserve"> </w:t>
            </w:r>
            <w:r>
              <w:rPr>
                <w:sz w:val="20"/>
              </w:rPr>
              <w:t>l'objet,</w:t>
            </w:r>
            <w:r>
              <w:rPr>
                <w:spacing w:val="-4"/>
                <w:sz w:val="20"/>
              </w:rPr>
              <w:t xml:space="preserve"> </w:t>
            </w:r>
            <w:r>
              <w:rPr>
                <w:sz w:val="20"/>
              </w:rPr>
              <w:t>le</w:t>
            </w:r>
            <w:r>
              <w:rPr>
                <w:spacing w:val="-4"/>
                <w:sz w:val="20"/>
              </w:rPr>
              <w:t xml:space="preserve"> </w:t>
            </w:r>
            <w:r>
              <w:rPr>
                <w:sz w:val="20"/>
              </w:rPr>
              <w:t>conducteur</w:t>
            </w:r>
            <w:r>
              <w:rPr>
                <w:spacing w:val="-5"/>
                <w:sz w:val="20"/>
              </w:rPr>
              <w:t xml:space="preserve"> </w:t>
            </w:r>
            <w:r>
              <w:rPr>
                <w:sz w:val="20"/>
              </w:rPr>
              <w:t>le</w:t>
            </w:r>
            <w:r>
              <w:rPr>
                <w:spacing w:val="-4"/>
                <w:sz w:val="20"/>
              </w:rPr>
              <w:t xml:space="preserve"> </w:t>
            </w:r>
            <w:r>
              <w:rPr>
                <w:sz w:val="20"/>
              </w:rPr>
              <w:t>laisse</w:t>
            </w:r>
            <w:r>
              <w:rPr>
                <w:spacing w:val="-4"/>
                <w:sz w:val="20"/>
              </w:rPr>
              <w:t xml:space="preserve"> </w:t>
            </w:r>
            <w:r>
              <w:rPr>
                <w:sz w:val="20"/>
              </w:rPr>
              <w:t>tomber</w:t>
            </w:r>
            <w:r>
              <w:rPr>
                <w:spacing w:val="-3"/>
                <w:sz w:val="20"/>
              </w:rPr>
              <w:t xml:space="preserve"> </w:t>
            </w:r>
            <w:r>
              <w:rPr>
                <w:sz w:val="20"/>
              </w:rPr>
              <w:t>après</w:t>
            </w:r>
            <w:r>
              <w:rPr>
                <w:spacing w:val="-4"/>
                <w:sz w:val="20"/>
              </w:rPr>
              <w:t xml:space="preserve"> </w:t>
            </w:r>
            <w:r>
              <w:rPr>
                <w:sz w:val="20"/>
              </w:rPr>
              <w:t>l'avoir</w:t>
            </w:r>
            <w:r>
              <w:rPr>
                <w:spacing w:val="-4"/>
                <w:sz w:val="20"/>
              </w:rPr>
              <w:t xml:space="preserve"> </w:t>
            </w:r>
            <w:r>
              <w:rPr>
                <w:sz w:val="20"/>
              </w:rPr>
              <w:t>eu</w:t>
            </w:r>
            <w:r>
              <w:rPr>
                <w:spacing w:val="-3"/>
                <w:sz w:val="20"/>
              </w:rPr>
              <w:t xml:space="preserve"> </w:t>
            </w:r>
            <w:r>
              <w:rPr>
                <w:sz w:val="20"/>
              </w:rPr>
              <w:t>en</w:t>
            </w:r>
            <w:r>
              <w:rPr>
                <w:spacing w:val="-3"/>
                <w:sz w:val="20"/>
              </w:rPr>
              <w:t xml:space="preserve"> </w:t>
            </w:r>
            <w:r>
              <w:rPr>
                <w:sz w:val="20"/>
              </w:rPr>
              <w:t>main, le ramasse sans se déplacer</w:t>
            </w:r>
          </w:p>
        </w:tc>
        <w:tc>
          <w:tcPr>
            <w:tcW w:w="1913" w:type="dxa"/>
            <w:tcBorders>
              <w:top w:val="single" w:sz="6" w:space="0" w:color="000000"/>
              <w:left w:val="single" w:sz="4" w:space="0" w:color="000000"/>
              <w:bottom w:val="single" w:sz="4" w:space="0" w:color="000000"/>
              <w:right w:val="single" w:sz="4" w:space="0" w:color="000000"/>
            </w:tcBorders>
            <w:shd w:val="clear" w:color="auto" w:fill="F1DBDB"/>
          </w:tcPr>
          <w:p w14:paraId="25459FB0" w14:textId="77777777" w:rsidR="007D00B4" w:rsidRDefault="00000000">
            <w:pPr>
              <w:pStyle w:val="TableParagraph"/>
              <w:spacing w:before="83"/>
              <w:ind w:left="847" w:right="831"/>
              <w:jc w:val="center"/>
              <w:rPr>
                <w:sz w:val="20"/>
              </w:rPr>
            </w:pPr>
            <w:r>
              <w:rPr>
                <w:spacing w:val="-4"/>
                <w:sz w:val="20"/>
              </w:rPr>
              <w:t>-</w:t>
            </w:r>
            <w:r>
              <w:rPr>
                <w:spacing w:val="-10"/>
                <w:sz w:val="20"/>
              </w:rPr>
              <w:t>1</w:t>
            </w:r>
          </w:p>
        </w:tc>
      </w:tr>
    </w:tbl>
    <w:p w14:paraId="13386F23" w14:textId="77777777" w:rsidR="007D00B4" w:rsidRDefault="007D00B4">
      <w:pPr>
        <w:jc w:val="center"/>
        <w:rPr>
          <w:sz w:val="20"/>
        </w:rPr>
        <w:sectPr w:rsidR="007D00B4">
          <w:pgSz w:w="11920" w:h="16850"/>
          <w:pgMar w:top="480" w:right="200" w:bottom="820" w:left="500" w:header="0" w:footer="554" w:gutter="0"/>
          <w:cols w:space="720"/>
        </w:sectPr>
      </w:pPr>
    </w:p>
    <w:p w14:paraId="770C408B" w14:textId="77777777" w:rsidR="007D00B4" w:rsidRDefault="00000000">
      <w:pPr>
        <w:pStyle w:val="Titre5"/>
        <w:spacing w:before="69"/>
        <w:ind w:left="0" w:right="297" w:firstLine="0"/>
        <w:jc w:val="center"/>
        <w:rPr>
          <w:u w:val="none"/>
        </w:rPr>
      </w:pPr>
      <w:r>
        <w:rPr>
          <w:b w:val="0"/>
          <w:i w:val="0"/>
          <w:spacing w:val="-6"/>
        </w:rPr>
        <w:lastRenderedPageBreak/>
        <w:t xml:space="preserve"> </w:t>
      </w:r>
      <w:r>
        <w:t>Rapport</w:t>
      </w:r>
      <w:r>
        <w:rPr>
          <w:spacing w:val="-4"/>
        </w:rPr>
        <w:t xml:space="preserve"> </w:t>
      </w:r>
      <w:r>
        <w:t>à</w:t>
      </w:r>
      <w:r>
        <w:rPr>
          <w:spacing w:val="-2"/>
        </w:rPr>
        <w:t xml:space="preserve"> </w:t>
      </w:r>
      <w:r>
        <w:t>l’Insu</w:t>
      </w:r>
      <w:r>
        <w:rPr>
          <w:spacing w:val="-4"/>
        </w:rPr>
        <w:t xml:space="preserve"> </w:t>
      </w:r>
      <w:r>
        <w:t>8</w:t>
      </w:r>
      <w:r>
        <w:rPr>
          <w:spacing w:val="-3"/>
        </w:rPr>
        <w:t xml:space="preserve"> </w:t>
      </w:r>
      <w:r>
        <w:rPr>
          <w:spacing w:val="-2"/>
        </w:rPr>
        <w:t>points</w:t>
      </w:r>
    </w:p>
    <w:p w14:paraId="2C15027E" w14:textId="77777777" w:rsidR="007D00B4" w:rsidRDefault="007D00B4">
      <w:pPr>
        <w:pStyle w:val="Corpsdetexte"/>
        <w:ind w:left="0"/>
        <w:rPr>
          <w:b/>
          <w:i/>
          <w:sz w:val="17"/>
        </w:rPr>
      </w:pPr>
    </w:p>
    <w:p w14:paraId="3D0D6820" w14:textId="77777777" w:rsidR="007D00B4" w:rsidRDefault="00000000">
      <w:pPr>
        <w:spacing w:before="91"/>
        <w:ind w:left="352"/>
        <w:rPr>
          <w:b/>
          <w:i/>
          <w:sz w:val="20"/>
        </w:rPr>
      </w:pPr>
      <w:r>
        <w:rPr>
          <w:spacing w:val="-6"/>
          <w:sz w:val="20"/>
          <w:u w:val="single"/>
        </w:rPr>
        <w:t xml:space="preserve"> </w:t>
      </w:r>
      <w:r>
        <w:rPr>
          <w:b/>
          <w:i/>
          <w:sz w:val="20"/>
          <w:u w:val="single"/>
        </w:rPr>
        <w:t>Déroulement</w:t>
      </w:r>
      <w:r>
        <w:rPr>
          <w:b/>
          <w:i/>
          <w:spacing w:val="-4"/>
          <w:sz w:val="20"/>
          <w:u w:val="single"/>
        </w:rPr>
        <w:t xml:space="preserve"> </w:t>
      </w:r>
      <w:r>
        <w:rPr>
          <w:b/>
          <w:i/>
          <w:sz w:val="20"/>
          <w:u w:val="single"/>
        </w:rPr>
        <w:t>de</w:t>
      </w:r>
      <w:r>
        <w:rPr>
          <w:b/>
          <w:i/>
          <w:spacing w:val="-4"/>
          <w:sz w:val="20"/>
          <w:u w:val="single"/>
        </w:rPr>
        <w:t xml:space="preserve"> </w:t>
      </w:r>
      <w:r>
        <w:rPr>
          <w:b/>
          <w:i/>
          <w:spacing w:val="-2"/>
          <w:sz w:val="20"/>
          <w:u w:val="single"/>
        </w:rPr>
        <w:t>l’exercice</w:t>
      </w:r>
    </w:p>
    <w:p w14:paraId="466070FC" w14:textId="77777777" w:rsidR="007D00B4" w:rsidRDefault="007D00B4">
      <w:pPr>
        <w:pStyle w:val="Corpsdetexte"/>
        <w:spacing w:before="9"/>
        <w:ind w:left="0"/>
        <w:rPr>
          <w:b/>
          <w:i/>
          <w:sz w:val="16"/>
        </w:rPr>
      </w:pPr>
    </w:p>
    <w:p w14:paraId="7CDB59D2" w14:textId="77777777" w:rsidR="007D00B4" w:rsidRDefault="00000000">
      <w:pPr>
        <w:pStyle w:val="Paragraphedeliste"/>
        <w:numPr>
          <w:ilvl w:val="0"/>
          <w:numId w:val="27"/>
        </w:numPr>
        <w:tabs>
          <w:tab w:val="left" w:pos="644"/>
        </w:tabs>
        <w:spacing w:before="93" w:line="276" w:lineRule="auto"/>
        <w:ind w:right="822"/>
        <w:rPr>
          <w:sz w:val="20"/>
        </w:rPr>
      </w:pPr>
      <w:r>
        <w:rPr>
          <w:sz w:val="20"/>
        </w:rPr>
        <w:t>Le</w:t>
      </w:r>
      <w:r>
        <w:rPr>
          <w:spacing w:val="-1"/>
          <w:sz w:val="20"/>
        </w:rPr>
        <w:t xml:space="preserve"> </w:t>
      </w:r>
      <w:r>
        <w:rPr>
          <w:sz w:val="20"/>
        </w:rPr>
        <w:t>conducteur,</w:t>
      </w:r>
      <w:r>
        <w:rPr>
          <w:spacing w:val="-2"/>
          <w:sz w:val="20"/>
        </w:rPr>
        <w:t xml:space="preserve"> </w:t>
      </w:r>
      <w:r>
        <w:rPr>
          <w:sz w:val="20"/>
        </w:rPr>
        <w:t>sous</w:t>
      </w:r>
      <w:r>
        <w:rPr>
          <w:spacing w:val="-3"/>
          <w:sz w:val="20"/>
        </w:rPr>
        <w:t xml:space="preserve"> </w:t>
      </w:r>
      <w:r>
        <w:rPr>
          <w:sz w:val="20"/>
        </w:rPr>
        <w:t>la</w:t>
      </w:r>
      <w:r>
        <w:rPr>
          <w:spacing w:val="-2"/>
          <w:sz w:val="20"/>
        </w:rPr>
        <w:t xml:space="preserve"> </w:t>
      </w:r>
      <w:r>
        <w:rPr>
          <w:sz w:val="20"/>
        </w:rPr>
        <w:t>conduite</w:t>
      </w:r>
      <w:r>
        <w:rPr>
          <w:spacing w:val="-2"/>
          <w:sz w:val="20"/>
        </w:rPr>
        <w:t xml:space="preserve"> </w:t>
      </w:r>
      <w:r>
        <w:rPr>
          <w:sz w:val="20"/>
        </w:rPr>
        <w:t>du commissaire,</w:t>
      </w:r>
      <w:r>
        <w:rPr>
          <w:spacing w:val="-1"/>
          <w:sz w:val="20"/>
        </w:rPr>
        <w:t xml:space="preserve"> </w:t>
      </w:r>
      <w:r>
        <w:rPr>
          <w:sz w:val="20"/>
        </w:rPr>
        <w:t>viendra</w:t>
      </w:r>
      <w:r>
        <w:rPr>
          <w:spacing w:val="-4"/>
          <w:sz w:val="20"/>
        </w:rPr>
        <w:t xml:space="preserve"> </w:t>
      </w:r>
      <w:r>
        <w:rPr>
          <w:sz w:val="20"/>
        </w:rPr>
        <w:t>placer</w:t>
      </w:r>
      <w:r>
        <w:rPr>
          <w:spacing w:val="-2"/>
          <w:sz w:val="20"/>
        </w:rPr>
        <w:t xml:space="preserve"> </w:t>
      </w:r>
      <w:r>
        <w:rPr>
          <w:sz w:val="20"/>
        </w:rPr>
        <w:t>son chien</w:t>
      </w:r>
      <w:r>
        <w:rPr>
          <w:spacing w:val="-3"/>
          <w:sz w:val="20"/>
        </w:rPr>
        <w:t xml:space="preserve"> </w:t>
      </w:r>
      <w:r>
        <w:rPr>
          <w:sz w:val="20"/>
        </w:rPr>
        <w:t>à</w:t>
      </w:r>
      <w:r>
        <w:rPr>
          <w:spacing w:val="-2"/>
          <w:sz w:val="20"/>
        </w:rPr>
        <w:t xml:space="preserve"> </w:t>
      </w:r>
      <w:r>
        <w:rPr>
          <w:sz w:val="20"/>
        </w:rPr>
        <w:t>l'endroit</w:t>
      </w:r>
      <w:r>
        <w:rPr>
          <w:spacing w:val="-3"/>
          <w:sz w:val="20"/>
        </w:rPr>
        <w:t xml:space="preserve"> </w:t>
      </w:r>
      <w:r>
        <w:rPr>
          <w:sz w:val="20"/>
        </w:rPr>
        <w:t>qui</w:t>
      </w:r>
      <w:r>
        <w:rPr>
          <w:spacing w:val="-3"/>
          <w:sz w:val="20"/>
        </w:rPr>
        <w:t xml:space="preserve"> </w:t>
      </w:r>
      <w:r>
        <w:rPr>
          <w:sz w:val="20"/>
        </w:rPr>
        <w:t>lui</w:t>
      </w:r>
      <w:r>
        <w:rPr>
          <w:spacing w:val="-3"/>
          <w:sz w:val="20"/>
        </w:rPr>
        <w:t xml:space="preserve"> </w:t>
      </w:r>
      <w:r>
        <w:rPr>
          <w:sz w:val="20"/>
        </w:rPr>
        <w:t>sera</w:t>
      </w:r>
      <w:r>
        <w:rPr>
          <w:spacing w:val="-2"/>
          <w:sz w:val="20"/>
        </w:rPr>
        <w:t xml:space="preserve"> </w:t>
      </w:r>
      <w:r>
        <w:rPr>
          <w:sz w:val="20"/>
        </w:rPr>
        <w:t>indiqué,</w:t>
      </w:r>
      <w:r>
        <w:rPr>
          <w:spacing w:val="-1"/>
          <w:sz w:val="20"/>
        </w:rPr>
        <w:t xml:space="preserve"> </w:t>
      </w:r>
      <w:r>
        <w:rPr>
          <w:sz w:val="20"/>
        </w:rPr>
        <w:t>selon</w:t>
      </w:r>
      <w:r>
        <w:rPr>
          <w:spacing w:val="-3"/>
          <w:sz w:val="20"/>
        </w:rPr>
        <w:t xml:space="preserve"> </w:t>
      </w:r>
      <w:r>
        <w:rPr>
          <w:sz w:val="20"/>
        </w:rPr>
        <w:t>les</w:t>
      </w:r>
      <w:r>
        <w:rPr>
          <w:spacing w:val="-3"/>
          <w:sz w:val="20"/>
        </w:rPr>
        <w:t xml:space="preserve"> </w:t>
      </w:r>
      <w:r>
        <w:rPr>
          <w:sz w:val="20"/>
        </w:rPr>
        <w:t>mêmes règles de positionnement que pour tous les exercices.</w:t>
      </w:r>
    </w:p>
    <w:p w14:paraId="0611CB2C" w14:textId="77777777" w:rsidR="007D00B4" w:rsidRDefault="00000000">
      <w:pPr>
        <w:pStyle w:val="Paragraphedeliste"/>
        <w:numPr>
          <w:ilvl w:val="0"/>
          <w:numId w:val="27"/>
        </w:numPr>
        <w:tabs>
          <w:tab w:val="left" w:pos="644"/>
        </w:tabs>
        <w:spacing w:before="11" w:line="276" w:lineRule="auto"/>
        <w:ind w:right="862"/>
        <w:rPr>
          <w:sz w:val="20"/>
        </w:rPr>
      </w:pPr>
      <w:r>
        <w:rPr>
          <w:sz w:val="20"/>
        </w:rPr>
        <w:t>Au</w:t>
      </w:r>
      <w:r>
        <w:rPr>
          <w:spacing w:val="-1"/>
          <w:sz w:val="20"/>
        </w:rPr>
        <w:t xml:space="preserve"> </w:t>
      </w:r>
      <w:r>
        <w:rPr>
          <w:sz w:val="20"/>
        </w:rPr>
        <w:t>signal</w:t>
      </w:r>
      <w:r>
        <w:rPr>
          <w:spacing w:val="-2"/>
          <w:sz w:val="20"/>
        </w:rPr>
        <w:t xml:space="preserve"> </w:t>
      </w:r>
      <w:r>
        <w:rPr>
          <w:sz w:val="20"/>
        </w:rPr>
        <w:t>sonore</w:t>
      </w:r>
      <w:r>
        <w:rPr>
          <w:spacing w:val="-4"/>
          <w:sz w:val="20"/>
        </w:rPr>
        <w:t xml:space="preserve"> </w:t>
      </w:r>
      <w:r>
        <w:rPr>
          <w:sz w:val="20"/>
        </w:rPr>
        <w:t>du juge,</w:t>
      </w:r>
      <w:r>
        <w:rPr>
          <w:spacing w:val="-1"/>
          <w:sz w:val="20"/>
        </w:rPr>
        <w:t xml:space="preserve"> </w:t>
      </w:r>
      <w:r>
        <w:rPr>
          <w:sz w:val="20"/>
        </w:rPr>
        <w:t>le</w:t>
      </w:r>
      <w:r>
        <w:rPr>
          <w:spacing w:val="-1"/>
          <w:sz w:val="20"/>
        </w:rPr>
        <w:t xml:space="preserve"> </w:t>
      </w:r>
      <w:r>
        <w:rPr>
          <w:sz w:val="20"/>
        </w:rPr>
        <w:t>conducteur</w:t>
      </w:r>
      <w:r>
        <w:rPr>
          <w:spacing w:val="-2"/>
          <w:sz w:val="20"/>
        </w:rPr>
        <w:t xml:space="preserve"> </w:t>
      </w:r>
      <w:r>
        <w:rPr>
          <w:sz w:val="20"/>
        </w:rPr>
        <w:t>devra</w:t>
      </w:r>
      <w:r>
        <w:rPr>
          <w:spacing w:val="-2"/>
          <w:sz w:val="20"/>
        </w:rPr>
        <w:t xml:space="preserve"> </w:t>
      </w:r>
      <w:r>
        <w:rPr>
          <w:sz w:val="20"/>
        </w:rPr>
        <w:t>commander</w:t>
      </w:r>
      <w:r>
        <w:rPr>
          <w:spacing w:val="-2"/>
          <w:sz w:val="20"/>
        </w:rPr>
        <w:t xml:space="preserve"> </w:t>
      </w:r>
      <w:r>
        <w:rPr>
          <w:sz w:val="20"/>
        </w:rPr>
        <w:t>à</w:t>
      </w:r>
      <w:r>
        <w:rPr>
          <w:spacing w:val="-4"/>
          <w:sz w:val="20"/>
        </w:rPr>
        <w:t xml:space="preserve"> </w:t>
      </w:r>
      <w:r>
        <w:rPr>
          <w:sz w:val="20"/>
        </w:rPr>
        <w:t>son chien</w:t>
      </w:r>
      <w:r>
        <w:rPr>
          <w:spacing w:val="-1"/>
          <w:sz w:val="20"/>
        </w:rPr>
        <w:t xml:space="preserve"> </w:t>
      </w:r>
      <w:r>
        <w:rPr>
          <w:sz w:val="20"/>
        </w:rPr>
        <w:t>:</w:t>
      </w:r>
      <w:r>
        <w:rPr>
          <w:spacing w:val="-5"/>
          <w:sz w:val="20"/>
        </w:rPr>
        <w:t xml:space="preserve"> </w:t>
      </w:r>
      <w:r>
        <w:rPr>
          <w:sz w:val="20"/>
        </w:rPr>
        <w:t xml:space="preserve">« </w:t>
      </w:r>
      <w:r>
        <w:rPr>
          <w:b/>
          <w:sz w:val="20"/>
        </w:rPr>
        <w:t>X</w:t>
      </w:r>
      <w:r>
        <w:rPr>
          <w:b/>
          <w:spacing w:val="-2"/>
          <w:sz w:val="20"/>
        </w:rPr>
        <w:t xml:space="preserve"> </w:t>
      </w:r>
      <w:r>
        <w:rPr>
          <w:b/>
          <w:sz w:val="20"/>
        </w:rPr>
        <w:t>au</w:t>
      </w:r>
      <w:r>
        <w:rPr>
          <w:b/>
          <w:spacing w:val="-3"/>
          <w:sz w:val="20"/>
        </w:rPr>
        <w:t xml:space="preserve"> </w:t>
      </w:r>
      <w:r>
        <w:rPr>
          <w:b/>
          <w:sz w:val="20"/>
        </w:rPr>
        <w:t>pied</w:t>
      </w:r>
      <w:r>
        <w:rPr>
          <w:b/>
          <w:spacing w:val="-2"/>
          <w:sz w:val="20"/>
        </w:rPr>
        <w:t xml:space="preserve"> </w:t>
      </w:r>
      <w:r>
        <w:rPr>
          <w:sz w:val="20"/>
        </w:rPr>
        <w:t>»</w:t>
      </w:r>
      <w:r>
        <w:rPr>
          <w:spacing w:val="-1"/>
          <w:sz w:val="20"/>
        </w:rPr>
        <w:t xml:space="preserve"> </w:t>
      </w:r>
      <w:r>
        <w:rPr>
          <w:sz w:val="20"/>
        </w:rPr>
        <w:t>et</w:t>
      </w:r>
      <w:r>
        <w:rPr>
          <w:spacing w:val="-2"/>
          <w:sz w:val="20"/>
        </w:rPr>
        <w:t xml:space="preserve"> </w:t>
      </w:r>
      <w:r>
        <w:rPr>
          <w:sz w:val="20"/>
        </w:rPr>
        <w:t>aussitôt</w:t>
      </w:r>
      <w:r>
        <w:rPr>
          <w:spacing w:val="-3"/>
          <w:sz w:val="20"/>
        </w:rPr>
        <w:t xml:space="preserve"> </w:t>
      </w:r>
      <w:r>
        <w:rPr>
          <w:sz w:val="20"/>
        </w:rPr>
        <w:t>l'ordre</w:t>
      </w:r>
      <w:r>
        <w:rPr>
          <w:spacing w:val="-2"/>
          <w:sz w:val="20"/>
        </w:rPr>
        <w:t xml:space="preserve"> </w:t>
      </w:r>
      <w:r>
        <w:rPr>
          <w:sz w:val="20"/>
        </w:rPr>
        <w:t>donné,</w:t>
      </w:r>
      <w:r>
        <w:rPr>
          <w:spacing w:val="-1"/>
          <w:sz w:val="20"/>
        </w:rPr>
        <w:t xml:space="preserve"> </w:t>
      </w:r>
      <w:r>
        <w:rPr>
          <w:sz w:val="20"/>
        </w:rPr>
        <w:t>se</w:t>
      </w:r>
      <w:r>
        <w:rPr>
          <w:spacing w:val="-2"/>
          <w:sz w:val="20"/>
        </w:rPr>
        <w:t xml:space="preserve"> </w:t>
      </w:r>
      <w:r>
        <w:rPr>
          <w:sz w:val="20"/>
        </w:rPr>
        <w:t>diriger droit devant lui, d'un pas régulier, vers la ligne opposée des 30 m.</w:t>
      </w:r>
    </w:p>
    <w:p w14:paraId="73AC1074" w14:textId="77777777" w:rsidR="007D00B4" w:rsidRDefault="00000000">
      <w:pPr>
        <w:pStyle w:val="Paragraphedeliste"/>
        <w:numPr>
          <w:ilvl w:val="0"/>
          <w:numId w:val="27"/>
        </w:numPr>
        <w:tabs>
          <w:tab w:val="left" w:pos="644"/>
        </w:tabs>
        <w:spacing w:before="11" w:line="276" w:lineRule="auto"/>
        <w:ind w:right="734"/>
        <w:rPr>
          <w:sz w:val="20"/>
        </w:rPr>
      </w:pPr>
      <w:r>
        <w:rPr>
          <w:sz w:val="20"/>
        </w:rPr>
        <w:t>Le</w:t>
      </w:r>
      <w:r>
        <w:rPr>
          <w:spacing w:val="-1"/>
          <w:sz w:val="20"/>
        </w:rPr>
        <w:t xml:space="preserve"> </w:t>
      </w:r>
      <w:r>
        <w:rPr>
          <w:sz w:val="20"/>
        </w:rPr>
        <w:t>conducteur</w:t>
      </w:r>
      <w:r>
        <w:rPr>
          <w:spacing w:val="-4"/>
          <w:sz w:val="20"/>
        </w:rPr>
        <w:t xml:space="preserve"> </w:t>
      </w:r>
      <w:r>
        <w:rPr>
          <w:sz w:val="20"/>
        </w:rPr>
        <w:t>devra</w:t>
      </w:r>
      <w:r>
        <w:rPr>
          <w:spacing w:val="-4"/>
          <w:sz w:val="20"/>
        </w:rPr>
        <w:t xml:space="preserve"> </w:t>
      </w:r>
      <w:r>
        <w:rPr>
          <w:sz w:val="20"/>
        </w:rPr>
        <w:t>d’abord</w:t>
      </w:r>
      <w:r>
        <w:rPr>
          <w:spacing w:val="-1"/>
          <w:sz w:val="20"/>
        </w:rPr>
        <w:t xml:space="preserve"> </w:t>
      </w:r>
      <w:r>
        <w:rPr>
          <w:sz w:val="20"/>
        </w:rPr>
        <w:t>se</w:t>
      </w:r>
      <w:r>
        <w:rPr>
          <w:spacing w:val="-2"/>
          <w:sz w:val="20"/>
        </w:rPr>
        <w:t xml:space="preserve"> </w:t>
      </w:r>
      <w:r>
        <w:rPr>
          <w:sz w:val="20"/>
        </w:rPr>
        <w:t>mettre</w:t>
      </w:r>
      <w:r>
        <w:rPr>
          <w:spacing w:val="-2"/>
          <w:sz w:val="20"/>
        </w:rPr>
        <w:t xml:space="preserve"> </w:t>
      </w:r>
      <w:r>
        <w:rPr>
          <w:sz w:val="20"/>
        </w:rPr>
        <w:t>en</w:t>
      </w:r>
      <w:r>
        <w:rPr>
          <w:spacing w:val="-1"/>
          <w:sz w:val="20"/>
        </w:rPr>
        <w:t xml:space="preserve"> </w:t>
      </w:r>
      <w:r>
        <w:rPr>
          <w:sz w:val="20"/>
        </w:rPr>
        <w:t>marche</w:t>
      </w:r>
      <w:r>
        <w:rPr>
          <w:spacing w:val="-2"/>
          <w:sz w:val="20"/>
        </w:rPr>
        <w:t xml:space="preserve"> </w:t>
      </w:r>
      <w:r>
        <w:rPr>
          <w:sz w:val="20"/>
        </w:rPr>
        <w:t>avant</w:t>
      </w:r>
      <w:r>
        <w:rPr>
          <w:spacing w:val="-3"/>
          <w:sz w:val="20"/>
        </w:rPr>
        <w:t xml:space="preserve"> </w:t>
      </w:r>
      <w:r>
        <w:rPr>
          <w:sz w:val="20"/>
        </w:rPr>
        <w:t>de</w:t>
      </w:r>
      <w:r>
        <w:rPr>
          <w:spacing w:val="-2"/>
          <w:sz w:val="20"/>
        </w:rPr>
        <w:t xml:space="preserve"> </w:t>
      </w:r>
      <w:r>
        <w:rPr>
          <w:sz w:val="20"/>
        </w:rPr>
        <w:t>sortir</w:t>
      </w:r>
      <w:r>
        <w:rPr>
          <w:spacing w:val="-2"/>
          <w:sz w:val="20"/>
        </w:rPr>
        <w:t xml:space="preserve"> </w:t>
      </w:r>
      <w:r>
        <w:rPr>
          <w:sz w:val="20"/>
        </w:rPr>
        <w:t>l’objet.</w:t>
      </w:r>
      <w:r>
        <w:rPr>
          <w:spacing w:val="-4"/>
          <w:sz w:val="20"/>
        </w:rPr>
        <w:t xml:space="preserve"> </w:t>
      </w:r>
      <w:r>
        <w:rPr>
          <w:sz w:val="20"/>
        </w:rPr>
        <w:t>Il</w:t>
      </w:r>
      <w:r>
        <w:rPr>
          <w:spacing w:val="-3"/>
          <w:sz w:val="20"/>
        </w:rPr>
        <w:t xml:space="preserve"> </w:t>
      </w:r>
      <w:r>
        <w:rPr>
          <w:sz w:val="20"/>
        </w:rPr>
        <w:t>ne</w:t>
      </w:r>
      <w:r>
        <w:rPr>
          <w:spacing w:val="-4"/>
          <w:sz w:val="20"/>
        </w:rPr>
        <w:t xml:space="preserve"> </w:t>
      </w:r>
      <w:r>
        <w:rPr>
          <w:sz w:val="20"/>
        </w:rPr>
        <w:t>devra</w:t>
      </w:r>
      <w:r>
        <w:rPr>
          <w:spacing w:val="-4"/>
          <w:sz w:val="20"/>
        </w:rPr>
        <w:t xml:space="preserve"> </w:t>
      </w:r>
      <w:r>
        <w:rPr>
          <w:sz w:val="20"/>
        </w:rPr>
        <w:t>pas</w:t>
      </w:r>
      <w:r>
        <w:rPr>
          <w:spacing w:val="-3"/>
          <w:sz w:val="20"/>
        </w:rPr>
        <w:t xml:space="preserve"> </w:t>
      </w:r>
      <w:r>
        <w:rPr>
          <w:sz w:val="20"/>
        </w:rPr>
        <w:t>sortir</w:t>
      </w:r>
      <w:r>
        <w:rPr>
          <w:spacing w:val="-2"/>
          <w:sz w:val="20"/>
        </w:rPr>
        <w:t xml:space="preserve"> </w:t>
      </w:r>
      <w:r>
        <w:rPr>
          <w:sz w:val="20"/>
        </w:rPr>
        <w:t>l’objet</w:t>
      </w:r>
      <w:r>
        <w:rPr>
          <w:spacing w:val="-2"/>
          <w:sz w:val="20"/>
        </w:rPr>
        <w:t xml:space="preserve"> </w:t>
      </w:r>
      <w:r>
        <w:rPr>
          <w:sz w:val="20"/>
        </w:rPr>
        <w:t>en</w:t>
      </w:r>
      <w:r>
        <w:rPr>
          <w:spacing w:val="-1"/>
          <w:sz w:val="20"/>
        </w:rPr>
        <w:t xml:space="preserve"> </w:t>
      </w:r>
      <w:r>
        <w:rPr>
          <w:sz w:val="20"/>
        </w:rPr>
        <w:t>étant</w:t>
      </w:r>
      <w:r>
        <w:rPr>
          <w:spacing w:val="-3"/>
          <w:sz w:val="20"/>
        </w:rPr>
        <w:t xml:space="preserve"> </w:t>
      </w:r>
      <w:r>
        <w:rPr>
          <w:sz w:val="20"/>
        </w:rPr>
        <w:t>immobile</w:t>
      </w:r>
      <w:r>
        <w:rPr>
          <w:spacing w:val="-2"/>
          <w:sz w:val="20"/>
        </w:rPr>
        <w:t xml:space="preserve"> </w:t>
      </w:r>
      <w:r>
        <w:rPr>
          <w:sz w:val="20"/>
        </w:rPr>
        <w:t>sur la ligne.</w:t>
      </w:r>
    </w:p>
    <w:p w14:paraId="2B001832" w14:textId="77777777" w:rsidR="007D00B4" w:rsidRDefault="00000000">
      <w:pPr>
        <w:pStyle w:val="Paragraphedeliste"/>
        <w:numPr>
          <w:ilvl w:val="0"/>
          <w:numId w:val="27"/>
        </w:numPr>
        <w:tabs>
          <w:tab w:val="left" w:pos="644"/>
        </w:tabs>
        <w:spacing w:before="13" w:line="276" w:lineRule="auto"/>
        <w:ind w:right="1045"/>
        <w:rPr>
          <w:sz w:val="20"/>
        </w:rPr>
      </w:pPr>
      <w:r>
        <w:rPr>
          <w:sz w:val="20"/>
        </w:rPr>
        <w:t>A</w:t>
      </w:r>
      <w:r>
        <w:rPr>
          <w:spacing w:val="-2"/>
          <w:sz w:val="20"/>
        </w:rPr>
        <w:t xml:space="preserve"> </w:t>
      </w:r>
      <w:r>
        <w:rPr>
          <w:sz w:val="20"/>
        </w:rPr>
        <w:t>moins</w:t>
      </w:r>
      <w:r>
        <w:rPr>
          <w:spacing w:val="-3"/>
          <w:sz w:val="20"/>
        </w:rPr>
        <w:t xml:space="preserve"> </w:t>
      </w:r>
      <w:r>
        <w:rPr>
          <w:sz w:val="20"/>
        </w:rPr>
        <w:t>de</w:t>
      </w:r>
      <w:r>
        <w:rPr>
          <w:spacing w:val="-2"/>
          <w:sz w:val="20"/>
        </w:rPr>
        <w:t xml:space="preserve"> </w:t>
      </w:r>
      <w:r>
        <w:rPr>
          <w:sz w:val="20"/>
        </w:rPr>
        <w:t>5</w:t>
      </w:r>
      <w:r>
        <w:rPr>
          <w:spacing w:val="-3"/>
          <w:sz w:val="20"/>
        </w:rPr>
        <w:t xml:space="preserve"> </w:t>
      </w:r>
      <w:r>
        <w:rPr>
          <w:sz w:val="20"/>
        </w:rPr>
        <w:t>m</w:t>
      </w:r>
      <w:r>
        <w:rPr>
          <w:spacing w:val="-1"/>
          <w:sz w:val="20"/>
        </w:rPr>
        <w:t xml:space="preserve"> </w:t>
      </w:r>
      <w:r>
        <w:rPr>
          <w:sz w:val="20"/>
        </w:rPr>
        <w:t>de</w:t>
      </w:r>
      <w:r>
        <w:rPr>
          <w:spacing w:val="-2"/>
          <w:sz w:val="20"/>
        </w:rPr>
        <w:t xml:space="preserve"> </w:t>
      </w:r>
      <w:r>
        <w:rPr>
          <w:sz w:val="20"/>
        </w:rPr>
        <w:t>son</w:t>
      </w:r>
      <w:r>
        <w:rPr>
          <w:spacing w:val="-3"/>
          <w:sz w:val="20"/>
        </w:rPr>
        <w:t xml:space="preserve"> </w:t>
      </w:r>
      <w:r>
        <w:rPr>
          <w:sz w:val="20"/>
        </w:rPr>
        <w:t>départ</w:t>
      </w:r>
      <w:r>
        <w:rPr>
          <w:spacing w:val="-5"/>
          <w:sz w:val="20"/>
        </w:rPr>
        <w:t xml:space="preserve"> </w:t>
      </w:r>
      <w:r>
        <w:rPr>
          <w:sz w:val="20"/>
        </w:rPr>
        <w:t>(indiqué</w:t>
      </w:r>
      <w:r>
        <w:rPr>
          <w:spacing w:val="-4"/>
          <w:sz w:val="20"/>
        </w:rPr>
        <w:t xml:space="preserve"> </w:t>
      </w:r>
      <w:r>
        <w:rPr>
          <w:sz w:val="20"/>
        </w:rPr>
        <w:t>par</w:t>
      </w:r>
      <w:r>
        <w:rPr>
          <w:spacing w:val="-3"/>
          <w:sz w:val="20"/>
        </w:rPr>
        <w:t xml:space="preserve"> </w:t>
      </w:r>
      <w:r>
        <w:rPr>
          <w:sz w:val="20"/>
        </w:rPr>
        <w:t>une</w:t>
      </w:r>
      <w:r>
        <w:rPr>
          <w:spacing w:val="-2"/>
          <w:sz w:val="20"/>
        </w:rPr>
        <w:t xml:space="preserve"> </w:t>
      </w:r>
      <w:r>
        <w:rPr>
          <w:sz w:val="20"/>
        </w:rPr>
        <w:t>ligne</w:t>
      </w:r>
      <w:r>
        <w:rPr>
          <w:spacing w:val="-4"/>
          <w:sz w:val="20"/>
        </w:rPr>
        <w:t xml:space="preserve"> </w:t>
      </w:r>
      <w:r>
        <w:rPr>
          <w:sz w:val="20"/>
        </w:rPr>
        <w:t>en</w:t>
      </w:r>
      <w:r>
        <w:rPr>
          <w:spacing w:val="-1"/>
          <w:sz w:val="20"/>
        </w:rPr>
        <w:t xml:space="preserve"> </w:t>
      </w:r>
      <w:r>
        <w:rPr>
          <w:sz w:val="20"/>
        </w:rPr>
        <w:t>pointillée)</w:t>
      </w:r>
      <w:r>
        <w:rPr>
          <w:spacing w:val="-2"/>
          <w:sz w:val="20"/>
        </w:rPr>
        <w:t xml:space="preserve"> </w:t>
      </w:r>
      <w:r>
        <w:rPr>
          <w:sz w:val="20"/>
        </w:rPr>
        <w:t>il</w:t>
      </w:r>
      <w:r>
        <w:rPr>
          <w:spacing w:val="-3"/>
          <w:sz w:val="20"/>
        </w:rPr>
        <w:t xml:space="preserve"> </w:t>
      </w:r>
      <w:r>
        <w:rPr>
          <w:sz w:val="20"/>
        </w:rPr>
        <w:t>devra</w:t>
      </w:r>
      <w:r>
        <w:rPr>
          <w:spacing w:val="-2"/>
          <w:sz w:val="20"/>
        </w:rPr>
        <w:t xml:space="preserve"> </w:t>
      </w:r>
      <w:r>
        <w:rPr>
          <w:sz w:val="20"/>
        </w:rPr>
        <w:t>faire</w:t>
      </w:r>
      <w:r>
        <w:rPr>
          <w:spacing w:val="-2"/>
          <w:sz w:val="20"/>
        </w:rPr>
        <w:t xml:space="preserve"> </w:t>
      </w:r>
      <w:r>
        <w:rPr>
          <w:sz w:val="20"/>
        </w:rPr>
        <w:t>tomber</w:t>
      </w:r>
      <w:r>
        <w:rPr>
          <w:spacing w:val="-1"/>
          <w:sz w:val="20"/>
        </w:rPr>
        <w:t xml:space="preserve"> </w:t>
      </w:r>
      <w:r>
        <w:rPr>
          <w:sz w:val="20"/>
        </w:rPr>
        <w:t>l'objet</w:t>
      </w:r>
      <w:r>
        <w:rPr>
          <w:spacing w:val="-2"/>
          <w:sz w:val="20"/>
        </w:rPr>
        <w:t xml:space="preserve"> </w:t>
      </w:r>
      <w:r>
        <w:rPr>
          <w:sz w:val="20"/>
        </w:rPr>
        <w:t>dès</w:t>
      </w:r>
      <w:r>
        <w:rPr>
          <w:spacing w:val="-3"/>
          <w:sz w:val="20"/>
        </w:rPr>
        <w:t xml:space="preserve"> </w:t>
      </w:r>
      <w:r>
        <w:rPr>
          <w:sz w:val="20"/>
        </w:rPr>
        <w:t>sa</w:t>
      </w:r>
      <w:r>
        <w:rPr>
          <w:spacing w:val="-3"/>
          <w:sz w:val="20"/>
        </w:rPr>
        <w:t xml:space="preserve"> </w:t>
      </w:r>
      <w:r>
        <w:rPr>
          <w:sz w:val="20"/>
        </w:rPr>
        <w:t>sortie</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poche réglementaire (1 pas toléré), opposée au chien.</w:t>
      </w:r>
    </w:p>
    <w:p w14:paraId="3DACF8ED" w14:textId="77777777" w:rsidR="007D00B4" w:rsidRDefault="00000000">
      <w:pPr>
        <w:pStyle w:val="Paragraphedeliste"/>
        <w:numPr>
          <w:ilvl w:val="0"/>
          <w:numId w:val="27"/>
        </w:numPr>
        <w:tabs>
          <w:tab w:val="left" w:pos="644"/>
        </w:tabs>
        <w:spacing w:before="10"/>
        <w:rPr>
          <w:sz w:val="20"/>
        </w:rPr>
      </w:pPr>
      <w:r>
        <w:rPr>
          <w:sz w:val="20"/>
        </w:rPr>
        <w:t>Il</w:t>
      </w:r>
      <w:r>
        <w:rPr>
          <w:spacing w:val="-5"/>
          <w:sz w:val="20"/>
        </w:rPr>
        <w:t xml:space="preserve"> </w:t>
      </w:r>
      <w:r>
        <w:rPr>
          <w:sz w:val="20"/>
        </w:rPr>
        <w:t>ne</w:t>
      </w:r>
      <w:r>
        <w:rPr>
          <w:spacing w:val="-3"/>
          <w:sz w:val="20"/>
        </w:rPr>
        <w:t xml:space="preserve"> </w:t>
      </w:r>
      <w:r>
        <w:rPr>
          <w:sz w:val="20"/>
        </w:rPr>
        <w:t>pourra</w:t>
      </w:r>
      <w:r>
        <w:rPr>
          <w:spacing w:val="-6"/>
          <w:sz w:val="20"/>
        </w:rPr>
        <w:t xml:space="preserve"> </w:t>
      </w:r>
      <w:r>
        <w:rPr>
          <w:sz w:val="20"/>
        </w:rPr>
        <w:t>donner</w:t>
      </w:r>
      <w:r>
        <w:rPr>
          <w:spacing w:val="-2"/>
          <w:sz w:val="20"/>
        </w:rPr>
        <w:t xml:space="preserve"> </w:t>
      </w:r>
      <w:r>
        <w:rPr>
          <w:sz w:val="20"/>
        </w:rPr>
        <w:t>aucun</w:t>
      </w:r>
      <w:r>
        <w:rPr>
          <w:spacing w:val="-5"/>
          <w:sz w:val="20"/>
        </w:rPr>
        <w:t xml:space="preserve"> </w:t>
      </w:r>
      <w:r>
        <w:rPr>
          <w:sz w:val="20"/>
        </w:rPr>
        <w:t>ordre</w:t>
      </w:r>
      <w:r>
        <w:rPr>
          <w:spacing w:val="-3"/>
          <w:sz w:val="20"/>
        </w:rPr>
        <w:t xml:space="preserve"> </w:t>
      </w:r>
      <w:r>
        <w:rPr>
          <w:sz w:val="20"/>
        </w:rPr>
        <w:t>à</w:t>
      </w:r>
      <w:r>
        <w:rPr>
          <w:spacing w:val="-4"/>
          <w:sz w:val="20"/>
        </w:rPr>
        <w:t xml:space="preserve"> </w:t>
      </w:r>
      <w:r>
        <w:rPr>
          <w:sz w:val="20"/>
        </w:rPr>
        <w:t>son</w:t>
      </w:r>
      <w:r>
        <w:rPr>
          <w:spacing w:val="3"/>
          <w:sz w:val="20"/>
        </w:rPr>
        <w:t xml:space="preserve"> </w:t>
      </w:r>
      <w:r>
        <w:rPr>
          <w:sz w:val="20"/>
        </w:rPr>
        <w:t>chien</w:t>
      </w:r>
      <w:r>
        <w:rPr>
          <w:spacing w:val="-4"/>
          <w:sz w:val="20"/>
        </w:rPr>
        <w:t xml:space="preserve"> </w:t>
      </w:r>
      <w:r>
        <w:rPr>
          <w:sz w:val="20"/>
        </w:rPr>
        <w:t>pendant</w:t>
      </w:r>
      <w:r>
        <w:rPr>
          <w:spacing w:val="-5"/>
          <w:sz w:val="20"/>
        </w:rPr>
        <w:t xml:space="preserve"> </w:t>
      </w:r>
      <w:r>
        <w:rPr>
          <w:sz w:val="20"/>
        </w:rPr>
        <w:t>le</w:t>
      </w:r>
      <w:r>
        <w:rPr>
          <w:spacing w:val="-3"/>
          <w:sz w:val="20"/>
        </w:rPr>
        <w:t xml:space="preserve"> </w:t>
      </w:r>
      <w:r>
        <w:rPr>
          <w:sz w:val="20"/>
        </w:rPr>
        <w:t>trajet,</w:t>
      </w:r>
      <w:r>
        <w:rPr>
          <w:spacing w:val="-6"/>
          <w:sz w:val="20"/>
        </w:rPr>
        <w:t xml:space="preserve"> </w:t>
      </w:r>
      <w:r>
        <w:rPr>
          <w:sz w:val="20"/>
        </w:rPr>
        <w:t>ni</w:t>
      </w:r>
      <w:r>
        <w:rPr>
          <w:spacing w:val="-4"/>
          <w:sz w:val="20"/>
        </w:rPr>
        <w:t xml:space="preserve"> </w:t>
      </w:r>
      <w:r>
        <w:rPr>
          <w:sz w:val="20"/>
        </w:rPr>
        <w:t>avant</w:t>
      </w:r>
      <w:r>
        <w:rPr>
          <w:spacing w:val="-5"/>
          <w:sz w:val="20"/>
        </w:rPr>
        <w:t xml:space="preserve"> </w:t>
      </w:r>
      <w:r>
        <w:rPr>
          <w:sz w:val="20"/>
        </w:rPr>
        <w:t>l'autorisation</w:t>
      </w:r>
      <w:r>
        <w:rPr>
          <w:spacing w:val="-5"/>
          <w:sz w:val="20"/>
        </w:rPr>
        <w:t xml:space="preserve"> </w:t>
      </w:r>
      <w:r>
        <w:rPr>
          <w:spacing w:val="-2"/>
          <w:sz w:val="20"/>
        </w:rPr>
        <w:t>d'envoi.</w:t>
      </w:r>
    </w:p>
    <w:p w14:paraId="2FD66FDE" w14:textId="77777777" w:rsidR="007D00B4" w:rsidRDefault="00000000">
      <w:pPr>
        <w:pStyle w:val="Paragraphedeliste"/>
        <w:numPr>
          <w:ilvl w:val="0"/>
          <w:numId w:val="27"/>
        </w:numPr>
        <w:tabs>
          <w:tab w:val="left" w:pos="644"/>
        </w:tabs>
        <w:spacing w:before="46"/>
        <w:rPr>
          <w:sz w:val="20"/>
        </w:rPr>
      </w:pPr>
      <w:r>
        <w:rPr>
          <w:sz w:val="20"/>
        </w:rPr>
        <w:t>Le</w:t>
      </w:r>
      <w:r>
        <w:rPr>
          <w:spacing w:val="-4"/>
          <w:sz w:val="20"/>
        </w:rPr>
        <w:t xml:space="preserve"> </w:t>
      </w:r>
      <w:r>
        <w:rPr>
          <w:sz w:val="20"/>
        </w:rPr>
        <w:t>chien</w:t>
      </w:r>
      <w:r>
        <w:rPr>
          <w:spacing w:val="-3"/>
          <w:sz w:val="20"/>
        </w:rPr>
        <w:t xml:space="preserve"> </w:t>
      </w:r>
      <w:r>
        <w:rPr>
          <w:sz w:val="20"/>
        </w:rPr>
        <w:t>doit</w:t>
      </w:r>
      <w:r>
        <w:rPr>
          <w:spacing w:val="-4"/>
          <w:sz w:val="20"/>
        </w:rPr>
        <w:t xml:space="preserve"> </w:t>
      </w:r>
      <w:r>
        <w:rPr>
          <w:sz w:val="20"/>
        </w:rPr>
        <w:t>suivre</w:t>
      </w:r>
      <w:r>
        <w:rPr>
          <w:spacing w:val="-4"/>
          <w:sz w:val="20"/>
        </w:rPr>
        <w:t xml:space="preserve"> </w:t>
      </w:r>
      <w:r>
        <w:rPr>
          <w:sz w:val="20"/>
        </w:rPr>
        <w:t>au</w:t>
      </w:r>
      <w:r>
        <w:rPr>
          <w:spacing w:val="-4"/>
          <w:sz w:val="20"/>
        </w:rPr>
        <w:t xml:space="preserve"> </w:t>
      </w:r>
      <w:r>
        <w:rPr>
          <w:sz w:val="20"/>
        </w:rPr>
        <w:t>pied</w:t>
      </w:r>
      <w:r>
        <w:rPr>
          <w:spacing w:val="-3"/>
          <w:sz w:val="20"/>
        </w:rPr>
        <w:t xml:space="preserve"> </w:t>
      </w:r>
      <w:r>
        <w:rPr>
          <w:sz w:val="20"/>
        </w:rPr>
        <w:t>dans</w:t>
      </w:r>
      <w:r>
        <w:rPr>
          <w:spacing w:val="-5"/>
          <w:sz w:val="20"/>
        </w:rPr>
        <w:t xml:space="preserve"> </w:t>
      </w:r>
      <w:r>
        <w:rPr>
          <w:sz w:val="20"/>
        </w:rPr>
        <w:t>un</w:t>
      </w:r>
      <w:r>
        <w:rPr>
          <w:spacing w:val="-2"/>
          <w:sz w:val="20"/>
        </w:rPr>
        <w:t xml:space="preserve"> </w:t>
      </w:r>
      <w:r>
        <w:rPr>
          <w:sz w:val="20"/>
        </w:rPr>
        <w:t>rayon</w:t>
      </w:r>
      <w:r>
        <w:rPr>
          <w:spacing w:val="-5"/>
          <w:sz w:val="20"/>
        </w:rPr>
        <w:t xml:space="preserve"> </w:t>
      </w:r>
      <w:r>
        <w:rPr>
          <w:sz w:val="20"/>
        </w:rPr>
        <w:t>d’un</w:t>
      </w:r>
      <w:r>
        <w:rPr>
          <w:spacing w:val="-2"/>
          <w:sz w:val="20"/>
        </w:rPr>
        <w:t xml:space="preserve"> </w:t>
      </w:r>
      <w:r>
        <w:rPr>
          <w:sz w:val="20"/>
        </w:rPr>
        <w:t>mètre,</w:t>
      </w:r>
      <w:r>
        <w:rPr>
          <w:spacing w:val="-6"/>
          <w:sz w:val="20"/>
        </w:rPr>
        <w:t xml:space="preserve"> </w:t>
      </w:r>
      <w:r>
        <w:rPr>
          <w:sz w:val="20"/>
        </w:rPr>
        <w:t>dès</w:t>
      </w:r>
      <w:r>
        <w:rPr>
          <w:spacing w:val="-4"/>
          <w:sz w:val="20"/>
        </w:rPr>
        <w:t xml:space="preserve"> </w:t>
      </w:r>
      <w:r>
        <w:rPr>
          <w:sz w:val="20"/>
        </w:rPr>
        <w:t>le</w:t>
      </w:r>
      <w:r>
        <w:rPr>
          <w:spacing w:val="-4"/>
          <w:sz w:val="20"/>
        </w:rPr>
        <w:t xml:space="preserve"> </w:t>
      </w:r>
      <w:r>
        <w:rPr>
          <w:sz w:val="20"/>
        </w:rPr>
        <w:t>commandement</w:t>
      </w:r>
      <w:r>
        <w:rPr>
          <w:spacing w:val="-4"/>
          <w:sz w:val="20"/>
        </w:rPr>
        <w:t xml:space="preserve"> </w:t>
      </w:r>
      <w:r>
        <w:rPr>
          <w:sz w:val="20"/>
        </w:rPr>
        <w:t>de</w:t>
      </w:r>
      <w:r>
        <w:rPr>
          <w:spacing w:val="-4"/>
          <w:sz w:val="20"/>
        </w:rPr>
        <w:t xml:space="preserve"> </w:t>
      </w:r>
      <w:r>
        <w:rPr>
          <w:spacing w:val="-2"/>
          <w:sz w:val="20"/>
        </w:rPr>
        <w:t>départ.</w:t>
      </w:r>
    </w:p>
    <w:p w14:paraId="508E7456" w14:textId="77777777" w:rsidR="007D00B4" w:rsidRDefault="00000000">
      <w:pPr>
        <w:pStyle w:val="Paragraphedeliste"/>
        <w:numPr>
          <w:ilvl w:val="0"/>
          <w:numId w:val="27"/>
        </w:numPr>
        <w:tabs>
          <w:tab w:val="left" w:pos="644"/>
        </w:tabs>
        <w:spacing w:before="48" w:line="276" w:lineRule="auto"/>
        <w:ind w:right="786"/>
        <w:rPr>
          <w:sz w:val="20"/>
        </w:rPr>
      </w:pPr>
      <w:r>
        <w:rPr>
          <w:sz w:val="20"/>
        </w:rPr>
        <w:t>Pendant</w:t>
      </w:r>
      <w:r>
        <w:rPr>
          <w:spacing w:val="-7"/>
          <w:sz w:val="20"/>
        </w:rPr>
        <w:t xml:space="preserve"> </w:t>
      </w:r>
      <w:r>
        <w:rPr>
          <w:sz w:val="20"/>
        </w:rPr>
        <w:t>ce</w:t>
      </w:r>
      <w:r>
        <w:rPr>
          <w:spacing w:val="-8"/>
          <w:sz w:val="20"/>
        </w:rPr>
        <w:t xml:space="preserve"> </w:t>
      </w:r>
      <w:r>
        <w:rPr>
          <w:sz w:val="20"/>
        </w:rPr>
        <w:t>temps</w:t>
      </w:r>
      <w:r>
        <w:rPr>
          <w:spacing w:val="-11"/>
          <w:sz w:val="20"/>
        </w:rPr>
        <w:t xml:space="preserve"> </w:t>
      </w:r>
      <w:r>
        <w:rPr>
          <w:sz w:val="20"/>
        </w:rPr>
        <w:t>une</w:t>
      </w:r>
      <w:r>
        <w:rPr>
          <w:spacing w:val="-7"/>
          <w:sz w:val="20"/>
        </w:rPr>
        <w:t xml:space="preserve"> </w:t>
      </w:r>
      <w:r>
        <w:rPr>
          <w:sz w:val="20"/>
        </w:rPr>
        <w:t>tierce</w:t>
      </w:r>
      <w:r>
        <w:rPr>
          <w:spacing w:val="-8"/>
          <w:sz w:val="20"/>
        </w:rPr>
        <w:t xml:space="preserve"> </w:t>
      </w:r>
      <w:r>
        <w:rPr>
          <w:sz w:val="20"/>
        </w:rPr>
        <w:t>personne</w:t>
      </w:r>
      <w:r>
        <w:rPr>
          <w:spacing w:val="-1"/>
          <w:sz w:val="20"/>
        </w:rPr>
        <w:t xml:space="preserve"> </w:t>
      </w:r>
      <w:r>
        <w:rPr>
          <w:sz w:val="20"/>
        </w:rPr>
        <w:t>(pas</w:t>
      </w:r>
      <w:r>
        <w:rPr>
          <w:spacing w:val="-4"/>
          <w:sz w:val="20"/>
        </w:rPr>
        <w:t xml:space="preserve"> </w:t>
      </w:r>
      <w:r>
        <w:rPr>
          <w:sz w:val="20"/>
        </w:rPr>
        <w:t>le</w:t>
      </w:r>
      <w:r>
        <w:rPr>
          <w:spacing w:val="-3"/>
          <w:sz w:val="20"/>
        </w:rPr>
        <w:t xml:space="preserve"> </w:t>
      </w:r>
      <w:r>
        <w:rPr>
          <w:sz w:val="20"/>
        </w:rPr>
        <w:t>lanceur</w:t>
      </w:r>
      <w:r>
        <w:rPr>
          <w:spacing w:val="-5"/>
          <w:sz w:val="20"/>
        </w:rPr>
        <w:t xml:space="preserve"> </w:t>
      </w:r>
      <w:r>
        <w:rPr>
          <w:sz w:val="20"/>
        </w:rPr>
        <w:t>d’appâts)</w:t>
      </w:r>
      <w:r>
        <w:rPr>
          <w:spacing w:val="-8"/>
          <w:sz w:val="20"/>
        </w:rPr>
        <w:t xml:space="preserve"> </w:t>
      </w:r>
      <w:r>
        <w:rPr>
          <w:sz w:val="20"/>
        </w:rPr>
        <w:t>placera</w:t>
      </w:r>
      <w:r>
        <w:rPr>
          <w:spacing w:val="-6"/>
          <w:sz w:val="20"/>
        </w:rPr>
        <w:t xml:space="preserve"> </w:t>
      </w:r>
      <w:r>
        <w:rPr>
          <w:sz w:val="20"/>
        </w:rPr>
        <w:t>trois</w:t>
      </w:r>
      <w:r>
        <w:rPr>
          <w:spacing w:val="-13"/>
          <w:sz w:val="20"/>
        </w:rPr>
        <w:t xml:space="preserve"> </w:t>
      </w:r>
      <w:r>
        <w:rPr>
          <w:sz w:val="20"/>
        </w:rPr>
        <w:t>objets</w:t>
      </w:r>
      <w:r>
        <w:rPr>
          <w:spacing w:val="-10"/>
          <w:sz w:val="20"/>
        </w:rPr>
        <w:t xml:space="preserve"> </w:t>
      </w:r>
      <w:r>
        <w:rPr>
          <w:sz w:val="20"/>
        </w:rPr>
        <w:t>de</w:t>
      </w:r>
      <w:r>
        <w:rPr>
          <w:spacing w:val="-3"/>
          <w:sz w:val="20"/>
        </w:rPr>
        <w:t xml:space="preserve"> </w:t>
      </w:r>
      <w:r>
        <w:rPr>
          <w:sz w:val="20"/>
        </w:rPr>
        <w:t>même</w:t>
      </w:r>
      <w:r>
        <w:rPr>
          <w:spacing w:val="-5"/>
          <w:sz w:val="20"/>
        </w:rPr>
        <w:t xml:space="preserve"> </w:t>
      </w:r>
      <w:r>
        <w:rPr>
          <w:sz w:val="20"/>
        </w:rPr>
        <w:t>nature</w:t>
      </w:r>
      <w:r>
        <w:rPr>
          <w:spacing w:val="-3"/>
          <w:sz w:val="20"/>
        </w:rPr>
        <w:t xml:space="preserve"> </w:t>
      </w:r>
      <w:r>
        <w:rPr>
          <w:sz w:val="20"/>
        </w:rPr>
        <w:t>à</w:t>
      </w:r>
      <w:r>
        <w:rPr>
          <w:spacing w:val="-9"/>
          <w:sz w:val="20"/>
        </w:rPr>
        <w:t xml:space="preserve"> </w:t>
      </w:r>
      <w:r>
        <w:rPr>
          <w:sz w:val="20"/>
        </w:rPr>
        <w:t>une</w:t>
      </w:r>
      <w:r>
        <w:rPr>
          <w:spacing w:val="-10"/>
          <w:sz w:val="20"/>
        </w:rPr>
        <w:t xml:space="preserve"> </w:t>
      </w:r>
      <w:r>
        <w:rPr>
          <w:sz w:val="20"/>
        </w:rPr>
        <w:t>distance</w:t>
      </w:r>
      <w:r>
        <w:rPr>
          <w:spacing w:val="-4"/>
          <w:sz w:val="20"/>
        </w:rPr>
        <w:t xml:space="preserve"> </w:t>
      </w:r>
      <w:r>
        <w:rPr>
          <w:sz w:val="20"/>
        </w:rPr>
        <w:t>comprise obligatoirement entre 50cm et un mètre, mais à un emplacement identique pour tous les concurrents.</w:t>
      </w:r>
    </w:p>
    <w:p w14:paraId="0411D52C" w14:textId="77777777" w:rsidR="007D00B4" w:rsidRDefault="00000000">
      <w:pPr>
        <w:pStyle w:val="Paragraphedeliste"/>
        <w:numPr>
          <w:ilvl w:val="0"/>
          <w:numId w:val="27"/>
        </w:numPr>
        <w:tabs>
          <w:tab w:val="left" w:pos="644"/>
        </w:tabs>
        <w:spacing w:before="9"/>
        <w:rPr>
          <w:sz w:val="20"/>
        </w:rPr>
      </w:pPr>
      <w:r>
        <w:rPr>
          <w:sz w:val="20"/>
        </w:rPr>
        <w:t>Au</w:t>
      </w:r>
      <w:r>
        <w:rPr>
          <w:spacing w:val="-11"/>
          <w:sz w:val="20"/>
        </w:rPr>
        <w:t xml:space="preserve"> </w:t>
      </w:r>
      <w:r>
        <w:rPr>
          <w:sz w:val="20"/>
        </w:rPr>
        <w:t>signal</w:t>
      </w:r>
      <w:r>
        <w:rPr>
          <w:spacing w:val="-11"/>
          <w:sz w:val="20"/>
        </w:rPr>
        <w:t xml:space="preserve"> </w:t>
      </w:r>
      <w:r>
        <w:rPr>
          <w:sz w:val="20"/>
        </w:rPr>
        <w:t>sonore</w:t>
      </w:r>
      <w:r>
        <w:rPr>
          <w:spacing w:val="-13"/>
          <w:sz w:val="20"/>
        </w:rPr>
        <w:t xml:space="preserve"> </w:t>
      </w:r>
      <w:r>
        <w:rPr>
          <w:sz w:val="20"/>
        </w:rPr>
        <w:t>du</w:t>
      </w:r>
      <w:r>
        <w:rPr>
          <w:spacing w:val="-10"/>
          <w:sz w:val="20"/>
        </w:rPr>
        <w:t xml:space="preserve"> </w:t>
      </w:r>
      <w:r>
        <w:rPr>
          <w:sz w:val="20"/>
        </w:rPr>
        <w:t>juge,</w:t>
      </w:r>
      <w:r>
        <w:rPr>
          <w:spacing w:val="-10"/>
          <w:sz w:val="20"/>
        </w:rPr>
        <w:t xml:space="preserve"> </w:t>
      </w:r>
      <w:r>
        <w:rPr>
          <w:sz w:val="20"/>
        </w:rPr>
        <w:t>à</w:t>
      </w:r>
      <w:r>
        <w:rPr>
          <w:spacing w:val="-10"/>
          <w:sz w:val="20"/>
        </w:rPr>
        <w:t xml:space="preserve"> </w:t>
      </w:r>
      <w:r>
        <w:rPr>
          <w:sz w:val="20"/>
        </w:rPr>
        <w:t>la</w:t>
      </w:r>
      <w:r>
        <w:rPr>
          <w:spacing w:val="-12"/>
          <w:sz w:val="20"/>
        </w:rPr>
        <w:t xml:space="preserve"> </w:t>
      </w:r>
      <w:r>
        <w:rPr>
          <w:sz w:val="20"/>
        </w:rPr>
        <w:t>ligne</w:t>
      </w:r>
      <w:r>
        <w:rPr>
          <w:spacing w:val="-8"/>
          <w:sz w:val="20"/>
        </w:rPr>
        <w:t xml:space="preserve"> </w:t>
      </w:r>
      <w:r>
        <w:rPr>
          <w:sz w:val="20"/>
        </w:rPr>
        <w:t>des</w:t>
      </w:r>
      <w:r>
        <w:rPr>
          <w:spacing w:val="-12"/>
          <w:sz w:val="20"/>
        </w:rPr>
        <w:t xml:space="preserve"> </w:t>
      </w:r>
      <w:r>
        <w:rPr>
          <w:sz w:val="20"/>
        </w:rPr>
        <w:t>30</w:t>
      </w:r>
      <w:r>
        <w:rPr>
          <w:spacing w:val="-10"/>
          <w:sz w:val="20"/>
        </w:rPr>
        <w:t xml:space="preserve"> </w:t>
      </w:r>
      <w:r>
        <w:rPr>
          <w:sz w:val="20"/>
        </w:rPr>
        <w:t>m,</w:t>
      </w:r>
      <w:r>
        <w:rPr>
          <w:spacing w:val="-13"/>
          <w:sz w:val="20"/>
        </w:rPr>
        <w:t xml:space="preserve"> </w:t>
      </w:r>
      <w:r>
        <w:rPr>
          <w:sz w:val="20"/>
        </w:rPr>
        <w:t>le</w:t>
      </w:r>
      <w:r>
        <w:rPr>
          <w:spacing w:val="-11"/>
          <w:sz w:val="20"/>
        </w:rPr>
        <w:t xml:space="preserve"> </w:t>
      </w:r>
      <w:r>
        <w:rPr>
          <w:sz w:val="20"/>
        </w:rPr>
        <w:t>conducteur</w:t>
      </w:r>
      <w:r>
        <w:rPr>
          <w:spacing w:val="-12"/>
          <w:sz w:val="20"/>
        </w:rPr>
        <w:t xml:space="preserve"> </w:t>
      </w:r>
      <w:r>
        <w:rPr>
          <w:sz w:val="20"/>
        </w:rPr>
        <w:t>se</w:t>
      </w:r>
      <w:r>
        <w:rPr>
          <w:spacing w:val="-9"/>
          <w:sz w:val="20"/>
        </w:rPr>
        <w:t xml:space="preserve"> </w:t>
      </w:r>
      <w:r>
        <w:rPr>
          <w:sz w:val="20"/>
        </w:rPr>
        <w:t>retournera</w:t>
      </w:r>
      <w:r>
        <w:rPr>
          <w:spacing w:val="-10"/>
          <w:sz w:val="20"/>
        </w:rPr>
        <w:t xml:space="preserve"> </w:t>
      </w:r>
      <w:r>
        <w:rPr>
          <w:sz w:val="20"/>
        </w:rPr>
        <w:t>immédiatement</w:t>
      </w:r>
      <w:r>
        <w:rPr>
          <w:spacing w:val="-12"/>
          <w:sz w:val="20"/>
        </w:rPr>
        <w:t xml:space="preserve"> </w:t>
      </w:r>
      <w:r>
        <w:rPr>
          <w:sz w:val="20"/>
        </w:rPr>
        <w:t>(trois</w:t>
      </w:r>
      <w:r>
        <w:rPr>
          <w:spacing w:val="-11"/>
          <w:sz w:val="20"/>
        </w:rPr>
        <w:t xml:space="preserve"> </w:t>
      </w:r>
      <w:r>
        <w:rPr>
          <w:sz w:val="20"/>
        </w:rPr>
        <w:t>pas</w:t>
      </w:r>
      <w:r>
        <w:rPr>
          <w:spacing w:val="-11"/>
          <w:sz w:val="20"/>
        </w:rPr>
        <w:t xml:space="preserve"> </w:t>
      </w:r>
      <w:r>
        <w:rPr>
          <w:sz w:val="20"/>
        </w:rPr>
        <w:t>de</w:t>
      </w:r>
      <w:r>
        <w:rPr>
          <w:spacing w:val="-11"/>
          <w:sz w:val="20"/>
        </w:rPr>
        <w:t xml:space="preserve"> </w:t>
      </w:r>
      <w:r>
        <w:rPr>
          <w:sz w:val="20"/>
        </w:rPr>
        <w:t>tolérance</w:t>
      </w:r>
      <w:r>
        <w:rPr>
          <w:spacing w:val="-10"/>
          <w:sz w:val="20"/>
        </w:rPr>
        <w:t xml:space="preserve"> </w:t>
      </w:r>
      <w:r>
        <w:rPr>
          <w:spacing w:val="-2"/>
          <w:sz w:val="20"/>
        </w:rPr>
        <w:t>maximum).</w:t>
      </w:r>
    </w:p>
    <w:p w14:paraId="3B2BA8DD" w14:textId="77777777" w:rsidR="007D00B4" w:rsidRDefault="00000000">
      <w:pPr>
        <w:pStyle w:val="Paragraphedeliste"/>
        <w:numPr>
          <w:ilvl w:val="0"/>
          <w:numId w:val="27"/>
        </w:numPr>
        <w:tabs>
          <w:tab w:val="left" w:pos="644"/>
        </w:tabs>
        <w:spacing w:before="48"/>
        <w:rPr>
          <w:sz w:val="20"/>
        </w:rPr>
      </w:pPr>
      <w:r>
        <w:rPr>
          <w:sz w:val="20"/>
        </w:rPr>
        <w:t>Le</w:t>
      </w:r>
      <w:r>
        <w:rPr>
          <w:spacing w:val="-3"/>
          <w:sz w:val="20"/>
        </w:rPr>
        <w:t xml:space="preserve"> </w:t>
      </w:r>
      <w:r>
        <w:rPr>
          <w:sz w:val="20"/>
        </w:rPr>
        <w:t>juge</w:t>
      </w:r>
      <w:r>
        <w:rPr>
          <w:spacing w:val="-3"/>
          <w:sz w:val="20"/>
        </w:rPr>
        <w:t xml:space="preserve"> </w:t>
      </w:r>
      <w:r>
        <w:rPr>
          <w:sz w:val="20"/>
        </w:rPr>
        <w:t>actionnera</w:t>
      </w:r>
      <w:r>
        <w:rPr>
          <w:spacing w:val="-3"/>
          <w:sz w:val="20"/>
        </w:rPr>
        <w:t xml:space="preserve"> </w:t>
      </w:r>
      <w:r>
        <w:rPr>
          <w:sz w:val="20"/>
        </w:rPr>
        <w:t>sa</w:t>
      </w:r>
      <w:r>
        <w:rPr>
          <w:spacing w:val="-3"/>
          <w:sz w:val="20"/>
        </w:rPr>
        <w:t xml:space="preserve"> </w:t>
      </w:r>
      <w:r>
        <w:rPr>
          <w:sz w:val="20"/>
        </w:rPr>
        <w:t>trompe</w:t>
      </w:r>
      <w:r>
        <w:rPr>
          <w:spacing w:val="-5"/>
          <w:sz w:val="20"/>
        </w:rPr>
        <w:t xml:space="preserve"> </w:t>
      </w:r>
      <w:r>
        <w:rPr>
          <w:sz w:val="20"/>
        </w:rPr>
        <w:t>dès</w:t>
      </w:r>
      <w:r>
        <w:rPr>
          <w:spacing w:val="-5"/>
          <w:sz w:val="20"/>
        </w:rPr>
        <w:t xml:space="preserve"> </w:t>
      </w:r>
      <w:r>
        <w:rPr>
          <w:sz w:val="20"/>
        </w:rPr>
        <w:t>que</w:t>
      </w:r>
      <w:r>
        <w:rPr>
          <w:spacing w:val="-3"/>
          <w:sz w:val="20"/>
        </w:rPr>
        <w:t xml:space="preserve"> </w:t>
      </w:r>
      <w:r>
        <w:rPr>
          <w:sz w:val="20"/>
        </w:rPr>
        <w:t>le</w:t>
      </w:r>
      <w:r>
        <w:rPr>
          <w:spacing w:val="1"/>
          <w:sz w:val="20"/>
        </w:rPr>
        <w:t xml:space="preserve"> </w:t>
      </w:r>
      <w:r>
        <w:rPr>
          <w:sz w:val="20"/>
        </w:rPr>
        <w:t>chien</w:t>
      </w:r>
      <w:r>
        <w:rPr>
          <w:spacing w:val="-4"/>
          <w:sz w:val="20"/>
        </w:rPr>
        <w:t xml:space="preserve"> </w:t>
      </w:r>
      <w:r>
        <w:rPr>
          <w:sz w:val="20"/>
        </w:rPr>
        <w:t>sera</w:t>
      </w:r>
      <w:r>
        <w:rPr>
          <w:spacing w:val="-9"/>
          <w:sz w:val="20"/>
        </w:rPr>
        <w:t xml:space="preserve"> </w:t>
      </w:r>
      <w:r>
        <w:rPr>
          <w:spacing w:val="-2"/>
          <w:sz w:val="20"/>
        </w:rPr>
        <w:t>immobilisé.</w:t>
      </w:r>
    </w:p>
    <w:p w14:paraId="14FA02C0" w14:textId="77777777" w:rsidR="007D00B4" w:rsidRDefault="00000000">
      <w:pPr>
        <w:pStyle w:val="Paragraphedeliste"/>
        <w:numPr>
          <w:ilvl w:val="0"/>
          <w:numId w:val="27"/>
        </w:numPr>
        <w:tabs>
          <w:tab w:val="left" w:pos="644"/>
        </w:tabs>
        <w:spacing w:before="46"/>
        <w:rPr>
          <w:sz w:val="20"/>
        </w:rPr>
      </w:pPr>
      <w:r>
        <w:rPr>
          <w:sz w:val="20"/>
        </w:rPr>
        <w:t>Le</w:t>
      </w:r>
      <w:r>
        <w:rPr>
          <w:spacing w:val="-7"/>
          <w:sz w:val="20"/>
        </w:rPr>
        <w:t xml:space="preserve"> </w:t>
      </w:r>
      <w:r>
        <w:rPr>
          <w:sz w:val="20"/>
        </w:rPr>
        <w:t>chien</w:t>
      </w:r>
      <w:r>
        <w:rPr>
          <w:spacing w:val="-3"/>
          <w:sz w:val="20"/>
        </w:rPr>
        <w:t xml:space="preserve"> </w:t>
      </w:r>
      <w:r>
        <w:rPr>
          <w:sz w:val="20"/>
        </w:rPr>
        <w:t>devra</w:t>
      </w:r>
      <w:r>
        <w:rPr>
          <w:spacing w:val="-4"/>
          <w:sz w:val="20"/>
        </w:rPr>
        <w:t xml:space="preserve"> </w:t>
      </w:r>
      <w:r>
        <w:rPr>
          <w:sz w:val="20"/>
        </w:rPr>
        <w:t>s’immobiliser</w:t>
      </w:r>
      <w:r>
        <w:rPr>
          <w:spacing w:val="-3"/>
          <w:sz w:val="20"/>
        </w:rPr>
        <w:t xml:space="preserve"> </w:t>
      </w:r>
      <w:r>
        <w:rPr>
          <w:sz w:val="20"/>
        </w:rPr>
        <w:t>dans</w:t>
      </w:r>
      <w:r>
        <w:rPr>
          <w:spacing w:val="-5"/>
          <w:sz w:val="20"/>
        </w:rPr>
        <w:t xml:space="preserve"> </w:t>
      </w:r>
      <w:r>
        <w:rPr>
          <w:sz w:val="20"/>
        </w:rPr>
        <w:t>les</w:t>
      </w:r>
      <w:r>
        <w:rPr>
          <w:spacing w:val="-5"/>
          <w:sz w:val="20"/>
        </w:rPr>
        <w:t xml:space="preserve"> </w:t>
      </w:r>
      <w:r>
        <w:rPr>
          <w:sz w:val="20"/>
        </w:rPr>
        <w:t>5’’</w:t>
      </w:r>
      <w:r>
        <w:rPr>
          <w:spacing w:val="-4"/>
          <w:sz w:val="20"/>
        </w:rPr>
        <w:t xml:space="preserve"> </w:t>
      </w:r>
      <w:r>
        <w:rPr>
          <w:sz w:val="20"/>
        </w:rPr>
        <w:t>dans</w:t>
      </w:r>
      <w:r>
        <w:rPr>
          <w:spacing w:val="-5"/>
          <w:sz w:val="20"/>
        </w:rPr>
        <w:t xml:space="preserve"> </w:t>
      </w:r>
      <w:r>
        <w:rPr>
          <w:sz w:val="20"/>
        </w:rPr>
        <w:t>un</w:t>
      </w:r>
      <w:r>
        <w:rPr>
          <w:spacing w:val="-3"/>
          <w:sz w:val="20"/>
        </w:rPr>
        <w:t xml:space="preserve"> </w:t>
      </w:r>
      <w:r>
        <w:rPr>
          <w:sz w:val="20"/>
        </w:rPr>
        <w:t>rayon</w:t>
      </w:r>
      <w:r>
        <w:rPr>
          <w:spacing w:val="-4"/>
          <w:sz w:val="20"/>
        </w:rPr>
        <w:t xml:space="preserve"> </w:t>
      </w:r>
      <w:r>
        <w:rPr>
          <w:sz w:val="20"/>
        </w:rPr>
        <w:t>d’un</w:t>
      </w:r>
      <w:r>
        <w:rPr>
          <w:spacing w:val="-3"/>
          <w:sz w:val="20"/>
        </w:rPr>
        <w:t xml:space="preserve"> </w:t>
      </w:r>
      <w:r>
        <w:rPr>
          <w:sz w:val="20"/>
        </w:rPr>
        <w:t>mètre</w:t>
      </w:r>
      <w:r>
        <w:rPr>
          <w:spacing w:val="-4"/>
          <w:sz w:val="20"/>
        </w:rPr>
        <w:t xml:space="preserve"> </w:t>
      </w:r>
      <w:r>
        <w:rPr>
          <w:sz w:val="20"/>
        </w:rPr>
        <w:t>après</w:t>
      </w:r>
      <w:r>
        <w:rPr>
          <w:spacing w:val="-5"/>
          <w:sz w:val="20"/>
        </w:rPr>
        <w:t xml:space="preserve"> </w:t>
      </w:r>
      <w:r>
        <w:rPr>
          <w:sz w:val="20"/>
        </w:rPr>
        <w:t>le</w:t>
      </w:r>
      <w:r>
        <w:rPr>
          <w:spacing w:val="-4"/>
          <w:sz w:val="20"/>
        </w:rPr>
        <w:t xml:space="preserve"> </w:t>
      </w:r>
      <w:r>
        <w:rPr>
          <w:sz w:val="20"/>
        </w:rPr>
        <w:t>demi-tour</w:t>
      </w:r>
      <w:r>
        <w:rPr>
          <w:spacing w:val="-4"/>
          <w:sz w:val="20"/>
        </w:rPr>
        <w:t xml:space="preserve"> </w:t>
      </w:r>
      <w:r>
        <w:rPr>
          <w:sz w:val="20"/>
        </w:rPr>
        <w:t>du</w:t>
      </w:r>
      <w:r>
        <w:rPr>
          <w:spacing w:val="-13"/>
          <w:sz w:val="20"/>
        </w:rPr>
        <w:t xml:space="preserve"> </w:t>
      </w:r>
      <w:r>
        <w:rPr>
          <w:spacing w:val="-2"/>
          <w:sz w:val="20"/>
        </w:rPr>
        <w:t>conducteur.</w:t>
      </w:r>
    </w:p>
    <w:p w14:paraId="564838C5" w14:textId="77777777" w:rsidR="007D00B4" w:rsidRDefault="00000000">
      <w:pPr>
        <w:pStyle w:val="Paragraphedeliste"/>
        <w:numPr>
          <w:ilvl w:val="0"/>
          <w:numId w:val="27"/>
        </w:numPr>
        <w:tabs>
          <w:tab w:val="left" w:pos="644"/>
        </w:tabs>
        <w:spacing w:before="46"/>
        <w:rPr>
          <w:sz w:val="20"/>
        </w:rPr>
      </w:pPr>
      <w:r>
        <w:rPr>
          <w:sz w:val="20"/>
        </w:rPr>
        <w:t>Au</w:t>
      </w:r>
      <w:r>
        <w:rPr>
          <w:spacing w:val="-3"/>
          <w:sz w:val="20"/>
        </w:rPr>
        <w:t xml:space="preserve"> </w:t>
      </w:r>
      <w:r>
        <w:rPr>
          <w:sz w:val="20"/>
        </w:rPr>
        <w:t>signal</w:t>
      </w:r>
      <w:r>
        <w:rPr>
          <w:spacing w:val="-4"/>
          <w:sz w:val="20"/>
        </w:rPr>
        <w:t xml:space="preserve"> </w:t>
      </w:r>
      <w:r>
        <w:rPr>
          <w:sz w:val="20"/>
        </w:rPr>
        <w:t>sonore</w:t>
      </w:r>
      <w:r>
        <w:rPr>
          <w:spacing w:val="-6"/>
          <w:sz w:val="20"/>
        </w:rPr>
        <w:t xml:space="preserve"> </w:t>
      </w:r>
      <w:r>
        <w:rPr>
          <w:sz w:val="20"/>
        </w:rPr>
        <w:t>du</w:t>
      </w:r>
      <w:r>
        <w:rPr>
          <w:spacing w:val="-1"/>
          <w:sz w:val="20"/>
        </w:rPr>
        <w:t xml:space="preserve"> </w:t>
      </w:r>
      <w:r>
        <w:rPr>
          <w:sz w:val="20"/>
        </w:rPr>
        <w:t>juge,</w:t>
      </w:r>
      <w:r>
        <w:rPr>
          <w:spacing w:val="-3"/>
          <w:sz w:val="20"/>
        </w:rPr>
        <w:t xml:space="preserve"> </w:t>
      </w:r>
      <w:r>
        <w:rPr>
          <w:sz w:val="20"/>
        </w:rPr>
        <w:t>le</w:t>
      </w:r>
      <w:r>
        <w:rPr>
          <w:spacing w:val="-2"/>
          <w:sz w:val="20"/>
        </w:rPr>
        <w:t xml:space="preserve"> </w:t>
      </w:r>
      <w:r>
        <w:rPr>
          <w:sz w:val="20"/>
        </w:rPr>
        <w:t>conducteur</w:t>
      </w:r>
      <w:r>
        <w:rPr>
          <w:spacing w:val="-4"/>
          <w:sz w:val="20"/>
        </w:rPr>
        <w:t xml:space="preserve"> </w:t>
      </w:r>
      <w:r>
        <w:rPr>
          <w:sz w:val="20"/>
        </w:rPr>
        <w:t>commandera</w:t>
      </w:r>
      <w:r>
        <w:rPr>
          <w:spacing w:val="-4"/>
          <w:sz w:val="20"/>
        </w:rPr>
        <w:t xml:space="preserve"> </w:t>
      </w:r>
      <w:r>
        <w:rPr>
          <w:sz w:val="20"/>
        </w:rPr>
        <w:t>à</w:t>
      </w:r>
      <w:r>
        <w:rPr>
          <w:spacing w:val="-4"/>
          <w:sz w:val="20"/>
        </w:rPr>
        <w:t xml:space="preserve"> </w:t>
      </w:r>
      <w:r>
        <w:rPr>
          <w:sz w:val="20"/>
        </w:rPr>
        <w:t>son</w:t>
      </w:r>
      <w:r>
        <w:rPr>
          <w:spacing w:val="-2"/>
          <w:sz w:val="20"/>
        </w:rPr>
        <w:t xml:space="preserve"> </w:t>
      </w:r>
      <w:r>
        <w:rPr>
          <w:sz w:val="20"/>
        </w:rPr>
        <w:t>chien</w:t>
      </w:r>
      <w:r>
        <w:rPr>
          <w:spacing w:val="-2"/>
          <w:sz w:val="20"/>
        </w:rPr>
        <w:t xml:space="preserve"> </w:t>
      </w:r>
      <w:r>
        <w:rPr>
          <w:sz w:val="20"/>
        </w:rPr>
        <w:t>«</w:t>
      </w:r>
      <w:r>
        <w:rPr>
          <w:spacing w:val="-2"/>
          <w:sz w:val="20"/>
        </w:rPr>
        <w:t xml:space="preserve"> </w:t>
      </w:r>
      <w:r>
        <w:rPr>
          <w:b/>
          <w:sz w:val="20"/>
        </w:rPr>
        <w:t>X</w:t>
      </w:r>
      <w:r>
        <w:rPr>
          <w:b/>
          <w:spacing w:val="-4"/>
          <w:sz w:val="20"/>
        </w:rPr>
        <w:t xml:space="preserve"> </w:t>
      </w:r>
      <w:r>
        <w:rPr>
          <w:b/>
          <w:sz w:val="20"/>
        </w:rPr>
        <w:t>cherche</w:t>
      </w:r>
      <w:r>
        <w:rPr>
          <w:b/>
          <w:spacing w:val="-4"/>
          <w:sz w:val="20"/>
        </w:rPr>
        <w:t xml:space="preserve"> </w:t>
      </w:r>
      <w:r>
        <w:rPr>
          <w:b/>
          <w:sz w:val="20"/>
        </w:rPr>
        <w:t>et</w:t>
      </w:r>
      <w:r>
        <w:rPr>
          <w:b/>
          <w:spacing w:val="-2"/>
          <w:sz w:val="20"/>
        </w:rPr>
        <w:t xml:space="preserve"> </w:t>
      </w:r>
      <w:r>
        <w:rPr>
          <w:b/>
          <w:sz w:val="20"/>
        </w:rPr>
        <w:t>apporte</w:t>
      </w:r>
      <w:r>
        <w:rPr>
          <w:b/>
          <w:spacing w:val="2"/>
          <w:sz w:val="20"/>
        </w:rPr>
        <w:t xml:space="preserve"> </w:t>
      </w:r>
      <w:r>
        <w:rPr>
          <w:spacing w:val="-5"/>
          <w:sz w:val="20"/>
        </w:rPr>
        <w:t>».</w:t>
      </w:r>
    </w:p>
    <w:p w14:paraId="2BB6C02C" w14:textId="77777777" w:rsidR="007D00B4" w:rsidRDefault="00000000">
      <w:pPr>
        <w:pStyle w:val="Paragraphedeliste"/>
        <w:numPr>
          <w:ilvl w:val="0"/>
          <w:numId w:val="27"/>
        </w:numPr>
        <w:tabs>
          <w:tab w:val="left" w:pos="644"/>
        </w:tabs>
        <w:spacing w:before="46"/>
        <w:rPr>
          <w:sz w:val="20"/>
        </w:rPr>
      </w:pPr>
      <w:r>
        <w:rPr>
          <w:sz w:val="20"/>
        </w:rPr>
        <w:t>Le</w:t>
      </w:r>
      <w:r>
        <w:rPr>
          <w:spacing w:val="-3"/>
          <w:sz w:val="20"/>
        </w:rPr>
        <w:t xml:space="preserve"> </w:t>
      </w:r>
      <w:r>
        <w:rPr>
          <w:sz w:val="20"/>
        </w:rPr>
        <w:t>chien</w:t>
      </w:r>
      <w:r>
        <w:rPr>
          <w:spacing w:val="-3"/>
          <w:sz w:val="20"/>
        </w:rPr>
        <w:t xml:space="preserve"> </w:t>
      </w:r>
      <w:r>
        <w:rPr>
          <w:sz w:val="20"/>
        </w:rPr>
        <w:t>ira</w:t>
      </w:r>
      <w:r>
        <w:rPr>
          <w:spacing w:val="-4"/>
          <w:sz w:val="20"/>
        </w:rPr>
        <w:t xml:space="preserve"> </w:t>
      </w:r>
      <w:r>
        <w:rPr>
          <w:sz w:val="20"/>
        </w:rPr>
        <w:t>ramasser</w:t>
      </w:r>
      <w:r>
        <w:rPr>
          <w:spacing w:val="-1"/>
          <w:sz w:val="20"/>
        </w:rPr>
        <w:t xml:space="preserve"> </w:t>
      </w:r>
      <w:r>
        <w:rPr>
          <w:sz w:val="20"/>
        </w:rPr>
        <w:t>son</w:t>
      </w:r>
      <w:r>
        <w:rPr>
          <w:spacing w:val="-3"/>
          <w:sz w:val="20"/>
        </w:rPr>
        <w:t xml:space="preserve"> </w:t>
      </w:r>
      <w:r>
        <w:rPr>
          <w:sz w:val="20"/>
        </w:rPr>
        <w:t>objet,</w:t>
      </w:r>
      <w:r>
        <w:rPr>
          <w:spacing w:val="-4"/>
          <w:sz w:val="20"/>
        </w:rPr>
        <w:t xml:space="preserve"> </w:t>
      </w:r>
      <w:r>
        <w:rPr>
          <w:sz w:val="20"/>
        </w:rPr>
        <w:t>le</w:t>
      </w:r>
      <w:r>
        <w:rPr>
          <w:spacing w:val="-4"/>
          <w:sz w:val="20"/>
        </w:rPr>
        <w:t xml:space="preserve"> </w:t>
      </w:r>
      <w:r>
        <w:rPr>
          <w:sz w:val="20"/>
        </w:rPr>
        <w:t>rapportera</w:t>
      </w:r>
      <w:r>
        <w:rPr>
          <w:spacing w:val="-1"/>
          <w:sz w:val="20"/>
        </w:rPr>
        <w:t xml:space="preserve"> </w:t>
      </w:r>
      <w:r>
        <w:rPr>
          <w:sz w:val="20"/>
        </w:rPr>
        <w:t>pour</w:t>
      </w:r>
      <w:r>
        <w:rPr>
          <w:spacing w:val="-3"/>
          <w:sz w:val="20"/>
        </w:rPr>
        <w:t xml:space="preserve"> </w:t>
      </w:r>
      <w:r>
        <w:rPr>
          <w:sz w:val="20"/>
        </w:rPr>
        <w:t>le</w:t>
      </w:r>
      <w:r>
        <w:rPr>
          <w:spacing w:val="-6"/>
          <w:sz w:val="20"/>
        </w:rPr>
        <w:t xml:space="preserve"> </w:t>
      </w:r>
      <w:r>
        <w:rPr>
          <w:sz w:val="20"/>
        </w:rPr>
        <w:t>remettre</w:t>
      </w:r>
      <w:r>
        <w:rPr>
          <w:spacing w:val="-4"/>
          <w:sz w:val="20"/>
        </w:rPr>
        <w:t xml:space="preserve"> </w:t>
      </w:r>
      <w:r>
        <w:rPr>
          <w:sz w:val="20"/>
        </w:rPr>
        <w:t>à</w:t>
      </w:r>
      <w:r>
        <w:rPr>
          <w:spacing w:val="-4"/>
          <w:sz w:val="20"/>
        </w:rPr>
        <w:t xml:space="preserve"> </w:t>
      </w:r>
      <w:r>
        <w:rPr>
          <w:sz w:val="20"/>
        </w:rPr>
        <w:t>son</w:t>
      </w:r>
      <w:r>
        <w:rPr>
          <w:spacing w:val="-5"/>
          <w:sz w:val="20"/>
        </w:rPr>
        <w:t xml:space="preserve"> </w:t>
      </w:r>
      <w:r>
        <w:rPr>
          <w:spacing w:val="-2"/>
          <w:sz w:val="20"/>
        </w:rPr>
        <w:t>conducteur.</w:t>
      </w:r>
    </w:p>
    <w:p w14:paraId="1CF73353" w14:textId="77777777" w:rsidR="007D00B4" w:rsidRDefault="00000000">
      <w:pPr>
        <w:pStyle w:val="Paragraphedeliste"/>
        <w:numPr>
          <w:ilvl w:val="0"/>
          <w:numId w:val="27"/>
        </w:numPr>
        <w:tabs>
          <w:tab w:val="left" w:pos="644"/>
        </w:tabs>
        <w:spacing w:before="49" w:line="276" w:lineRule="auto"/>
        <w:ind w:right="642"/>
        <w:jc w:val="both"/>
        <w:rPr>
          <w:sz w:val="20"/>
        </w:rPr>
      </w:pPr>
      <w:r>
        <w:rPr>
          <w:sz w:val="20"/>
        </w:rPr>
        <w:t>Le</w:t>
      </w:r>
      <w:r>
        <w:rPr>
          <w:spacing w:val="-1"/>
          <w:sz w:val="20"/>
        </w:rPr>
        <w:t xml:space="preserve"> </w:t>
      </w:r>
      <w:r>
        <w:rPr>
          <w:sz w:val="20"/>
        </w:rPr>
        <w:t>chien</w:t>
      </w:r>
      <w:r>
        <w:rPr>
          <w:spacing w:val="-3"/>
          <w:sz w:val="20"/>
        </w:rPr>
        <w:t xml:space="preserve"> </w:t>
      </w:r>
      <w:r>
        <w:rPr>
          <w:sz w:val="20"/>
        </w:rPr>
        <w:t>devra</w:t>
      </w:r>
      <w:r>
        <w:rPr>
          <w:spacing w:val="-6"/>
          <w:sz w:val="20"/>
        </w:rPr>
        <w:t xml:space="preserve"> </w:t>
      </w:r>
      <w:r>
        <w:rPr>
          <w:sz w:val="20"/>
        </w:rPr>
        <w:t>venir</w:t>
      </w:r>
      <w:r>
        <w:rPr>
          <w:spacing w:val="-3"/>
          <w:sz w:val="20"/>
        </w:rPr>
        <w:t xml:space="preserve"> </w:t>
      </w:r>
      <w:r>
        <w:rPr>
          <w:sz w:val="20"/>
        </w:rPr>
        <w:t>s'asseoir devant</w:t>
      </w:r>
      <w:r>
        <w:rPr>
          <w:spacing w:val="-3"/>
          <w:sz w:val="20"/>
        </w:rPr>
        <w:t xml:space="preserve"> </w:t>
      </w:r>
      <w:r>
        <w:rPr>
          <w:sz w:val="20"/>
        </w:rPr>
        <w:t>ou</w:t>
      </w:r>
      <w:r>
        <w:rPr>
          <w:spacing w:val="-3"/>
          <w:sz w:val="20"/>
        </w:rPr>
        <w:t xml:space="preserve"> </w:t>
      </w:r>
      <w:r>
        <w:rPr>
          <w:sz w:val="20"/>
        </w:rPr>
        <w:t>à</w:t>
      </w:r>
      <w:r>
        <w:rPr>
          <w:spacing w:val="-2"/>
          <w:sz w:val="20"/>
        </w:rPr>
        <w:t xml:space="preserve"> </w:t>
      </w:r>
      <w:r>
        <w:rPr>
          <w:sz w:val="20"/>
        </w:rPr>
        <w:t>côté</w:t>
      </w:r>
      <w:r>
        <w:rPr>
          <w:spacing w:val="-2"/>
          <w:sz w:val="20"/>
        </w:rPr>
        <w:t xml:space="preserve"> </w:t>
      </w:r>
      <w:r>
        <w:rPr>
          <w:sz w:val="20"/>
        </w:rPr>
        <w:t>de</w:t>
      </w:r>
      <w:r>
        <w:rPr>
          <w:spacing w:val="-4"/>
          <w:sz w:val="20"/>
        </w:rPr>
        <w:t xml:space="preserve"> </w:t>
      </w:r>
      <w:r>
        <w:rPr>
          <w:sz w:val="20"/>
        </w:rPr>
        <w:t>lui,</w:t>
      </w:r>
      <w:r>
        <w:rPr>
          <w:spacing w:val="-1"/>
          <w:sz w:val="20"/>
        </w:rPr>
        <w:t xml:space="preserve"> </w:t>
      </w:r>
      <w:r>
        <w:rPr>
          <w:sz w:val="20"/>
        </w:rPr>
        <w:t>et</w:t>
      </w:r>
      <w:r>
        <w:rPr>
          <w:spacing w:val="-5"/>
          <w:sz w:val="20"/>
        </w:rPr>
        <w:t xml:space="preserve"> </w:t>
      </w:r>
      <w:r>
        <w:rPr>
          <w:sz w:val="20"/>
        </w:rPr>
        <w:t>rendre l'objet</w:t>
      </w:r>
      <w:r>
        <w:rPr>
          <w:spacing w:val="-1"/>
          <w:sz w:val="20"/>
        </w:rPr>
        <w:t xml:space="preserve"> </w:t>
      </w:r>
      <w:r>
        <w:rPr>
          <w:sz w:val="20"/>
        </w:rPr>
        <w:t>sans</w:t>
      </w:r>
      <w:r>
        <w:rPr>
          <w:spacing w:val="-3"/>
          <w:sz w:val="20"/>
        </w:rPr>
        <w:t xml:space="preserve"> </w:t>
      </w:r>
      <w:r>
        <w:rPr>
          <w:sz w:val="20"/>
        </w:rPr>
        <w:t>réticence,</w:t>
      </w:r>
      <w:r>
        <w:rPr>
          <w:spacing w:val="-3"/>
          <w:sz w:val="20"/>
        </w:rPr>
        <w:t xml:space="preserve"> </w:t>
      </w:r>
      <w:r>
        <w:rPr>
          <w:sz w:val="20"/>
        </w:rPr>
        <w:t>sans</w:t>
      </w:r>
      <w:r>
        <w:rPr>
          <w:spacing w:val="-3"/>
          <w:sz w:val="20"/>
        </w:rPr>
        <w:t xml:space="preserve"> </w:t>
      </w:r>
      <w:r>
        <w:rPr>
          <w:sz w:val="20"/>
        </w:rPr>
        <w:t>le</w:t>
      </w:r>
      <w:r>
        <w:rPr>
          <w:spacing w:val="-2"/>
          <w:sz w:val="20"/>
        </w:rPr>
        <w:t xml:space="preserve"> </w:t>
      </w:r>
      <w:r>
        <w:rPr>
          <w:sz w:val="20"/>
        </w:rPr>
        <w:t>mâchonner,</w:t>
      </w:r>
      <w:r>
        <w:rPr>
          <w:spacing w:val="-2"/>
          <w:sz w:val="20"/>
        </w:rPr>
        <w:t xml:space="preserve"> </w:t>
      </w:r>
      <w:r>
        <w:rPr>
          <w:sz w:val="20"/>
        </w:rPr>
        <w:t>ni</w:t>
      </w:r>
      <w:r>
        <w:rPr>
          <w:spacing w:val="-5"/>
          <w:sz w:val="20"/>
        </w:rPr>
        <w:t xml:space="preserve"> </w:t>
      </w:r>
      <w:r>
        <w:rPr>
          <w:sz w:val="20"/>
        </w:rPr>
        <w:t>le</w:t>
      </w:r>
      <w:r>
        <w:rPr>
          <w:spacing w:val="-2"/>
          <w:sz w:val="20"/>
        </w:rPr>
        <w:t xml:space="preserve"> </w:t>
      </w:r>
      <w:r>
        <w:rPr>
          <w:sz w:val="20"/>
        </w:rPr>
        <w:t>laisser tomber ni jouer avec.</w:t>
      </w:r>
    </w:p>
    <w:p w14:paraId="5278BABD" w14:textId="77777777" w:rsidR="007D00B4" w:rsidRDefault="00000000">
      <w:pPr>
        <w:pStyle w:val="Paragraphedeliste"/>
        <w:numPr>
          <w:ilvl w:val="0"/>
          <w:numId w:val="27"/>
        </w:numPr>
        <w:tabs>
          <w:tab w:val="left" w:pos="644"/>
        </w:tabs>
        <w:spacing w:before="11" w:line="276" w:lineRule="auto"/>
        <w:ind w:right="646"/>
        <w:jc w:val="both"/>
        <w:rPr>
          <w:sz w:val="20"/>
        </w:rPr>
      </w:pPr>
      <w:r>
        <w:rPr>
          <w:sz w:val="20"/>
        </w:rPr>
        <w:t>Le chien,</w:t>
      </w:r>
      <w:r>
        <w:rPr>
          <w:spacing w:val="-1"/>
          <w:sz w:val="20"/>
        </w:rPr>
        <w:t xml:space="preserve"> </w:t>
      </w:r>
      <w:r>
        <w:rPr>
          <w:sz w:val="20"/>
        </w:rPr>
        <w:t>qui prendra</w:t>
      </w:r>
      <w:r>
        <w:rPr>
          <w:spacing w:val="-1"/>
          <w:sz w:val="20"/>
        </w:rPr>
        <w:t xml:space="preserve"> </w:t>
      </w:r>
      <w:r>
        <w:rPr>
          <w:sz w:val="20"/>
        </w:rPr>
        <w:t>le même</w:t>
      </w:r>
      <w:r>
        <w:rPr>
          <w:spacing w:val="-1"/>
          <w:sz w:val="20"/>
        </w:rPr>
        <w:t xml:space="preserve"> </w:t>
      </w:r>
      <w:r>
        <w:rPr>
          <w:sz w:val="20"/>
        </w:rPr>
        <w:t>objet</w:t>
      </w:r>
      <w:r>
        <w:rPr>
          <w:spacing w:val="-1"/>
          <w:sz w:val="20"/>
        </w:rPr>
        <w:t xml:space="preserve"> </w:t>
      </w:r>
      <w:r>
        <w:rPr>
          <w:sz w:val="20"/>
        </w:rPr>
        <w:t>quel</w:t>
      </w:r>
      <w:r>
        <w:rPr>
          <w:spacing w:val="-1"/>
          <w:sz w:val="20"/>
        </w:rPr>
        <w:t xml:space="preserve"> </w:t>
      </w:r>
      <w:r>
        <w:rPr>
          <w:sz w:val="20"/>
        </w:rPr>
        <w:t>qu’il</w:t>
      </w:r>
      <w:r>
        <w:rPr>
          <w:spacing w:val="-2"/>
          <w:sz w:val="20"/>
        </w:rPr>
        <w:t xml:space="preserve"> </w:t>
      </w:r>
      <w:r>
        <w:rPr>
          <w:sz w:val="20"/>
        </w:rPr>
        <w:t>soit, en gueule plus de</w:t>
      </w:r>
      <w:r>
        <w:rPr>
          <w:spacing w:val="-1"/>
          <w:sz w:val="20"/>
        </w:rPr>
        <w:t xml:space="preserve"> </w:t>
      </w:r>
      <w:r>
        <w:rPr>
          <w:sz w:val="20"/>
        </w:rPr>
        <w:t>deux fois,</w:t>
      </w:r>
      <w:r>
        <w:rPr>
          <w:spacing w:val="-1"/>
          <w:sz w:val="20"/>
        </w:rPr>
        <w:t xml:space="preserve"> </w:t>
      </w:r>
      <w:r>
        <w:rPr>
          <w:sz w:val="20"/>
        </w:rPr>
        <w:t>dans la zone d’identification,</w:t>
      </w:r>
      <w:r>
        <w:rPr>
          <w:spacing w:val="-1"/>
          <w:sz w:val="20"/>
        </w:rPr>
        <w:t xml:space="preserve"> </w:t>
      </w:r>
      <w:r>
        <w:rPr>
          <w:sz w:val="20"/>
        </w:rPr>
        <w:t>sera pénalisé. Ces reprises en gueule ne pourront pas être comptabilisées dans les trois remises en gueule du mâchonne.</w:t>
      </w:r>
    </w:p>
    <w:p w14:paraId="7CA0B85A" w14:textId="77777777" w:rsidR="007D00B4" w:rsidRDefault="00000000">
      <w:pPr>
        <w:pStyle w:val="Paragraphedeliste"/>
        <w:numPr>
          <w:ilvl w:val="0"/>
          <w:numId w:val="27"/>
        </w:numPr>
        <w:tabs>
          <w:tab w:val="left" w:pos="643"/>
        </w:tabs>
        <w:spacing w:before="9"/>
        <w:ind w:left="643" w:hanging="359"/>
        <w:jc w:val="both"/>
        <w:rPr>
          <w:sz w:val="20"/>
        </w:rPr>
      </w:pPr>
      <w:r>
        <w:rPr>
          <w:sz w:val="20"/>
        </w:rPr>
        <w:t>Trente</w:t>
      </w:r>
      <w:r>
        <w:rPr>
          <w:spacing w:val="-8"/>
          <w:sz w:val="20"/>
        </w:rPr>
        <w:t xml:space="preserve"> </w:t>
      </w:r>
      <w:r>
        <w:rPr>
          <w:sz w:val="20"/>
        </w:rPr>
        <w:t>secondes</w:t>
      </w:r>
      <w:r>
        <w:rPr>
          <w:spacing w:val="-6"/>
          <w:sz w:val="20"/>
        </w:rPr>
        <w:t xml:space="preserve"> </w:t>
      </w:r>
      <w:r>
        <w:rPr>
          <w:sz w:val="20"/>
        </w:rPr>
        <w:t>sont</w:t>
      </w:r>
      <w:r>
        <w:rPr>
          <w:spacing w:val="-6"/>
          <w:sz w:val="20"/>
        </w:rPr>
        <w:t xml:space="preserve"> </w:t>
      </w:r>
      <w:r>
        <w:rPr>
          <w:sz w:val="20"/>
        </w:rPr>
        <w:t>accordées</w:t>
      </w:r>
      <w:r>
        <w:rPr>
          <w:spacing w:val="-6"/>
          <w:sz w:val="20"/>
        </w:rPr>
        <w:t xml:space="preserve"> </w:t>
      </w:r>
      <w:r>
        <w:rPr>
          <w:sz w:val="20"/>
        </w:rPr>
        <w:t>au</w:t>
      </w:r>
      <w:r>
        <w:rPr>
          <w:spacing w:val="-1"/>
          <w:sz w:val="20"/>
        </w:rPr>
        <w:t xml:space="preserve"> </w:t>
      </w:r>
      <w:r>
        <w:rPr>
          <w:sz w:val="20"/>
        </w:rPr>
        <w:t>chien</w:t>
      </w:r>
      <w:r>
        <w:rPr>
          <w:spacing w:val="-4"/>
          <w:sz w:val="20"/>
        </w:rPr>
        <w:t xml:space="preserve"> </w:t>
      </w:r>
      <w:r>
        <w:rPr>
          <w:sz w:val="20"/>
        </w:rPr>
        <w:t>pour</w:t>
      </w:r>
      <w:r>
        <w:rPr>
          <w:spacing w:val="-6"/>
          <w:sz w:val="20"/>
        </w:rPr>
        <w:t xml:space="preserve"> </w:t>
      </w:r>
      <w:r>
        <w:rPr>
          <w:sz w:val="20"/>
        </w:rPr>
        <w:t>exécuter</w:t>
      </w:r>
      <w:r>
        <w:rPr>
          <w:spacing w:val="-4"/>
          <w:sz w:val="20"/>
        </w:rPr>
        <w:t xml:space="preserve"> </w:t>
      </w:r>
      <w:r>
        <w:rPr>
          <w:sz w:val="20"/>
        </w:rPr>
        <w:t>l'exercice,</w:t>
      </w:r>
      <w:r>
        <w:rPr>
          <w:spacing w:val="-5"/>
          <w:sz w:val="20"/>
        </w:rPr>
        <w:t xml:space="preserve"> </w:t>
      </w:r>
      <w:r>
        <w:rPr>
          <w:sz w:val="20"/>
        </w:rPr>
        <w:t>à</w:t>
      </w:r>
      <w:r>
        <w:rPr>
          <w:spacing w:val="-6"/>
          <w:sz w:val="20"/>
        </w:rPr>
        <w:t xml:space="preserve"> </w:t>
      </w:r>
      <w:r>
        <w:rPr>
          <w:sz w:val="20"/>
        </w:rPr>
        <w:t>compter</w:t>
      </w:r>
      <w:r>
        <w:rPr>
          <w:spacing w:val="-7"/>
          <w:sz w:val="20"/>
        </w:rPr>
        <w:t xml:space="preserve"> </w:t>
      </w:r>
      <w:r>
        <w:rPr>
          <w:sz w:val="20"/>
        </w:rPr>
        <w:t>du</w:t>
      </w:r>
      <w:r>
        <w:rPr>
          <w:spacing w:val="-4"/>
          <w:sz w:val="20"/>
        </w:rPr>
        <w:t xml:space="preserve"> </w:t>
      </w:r>
      <w:r>
        <w:rPr>
          <w:sz w:val="20"/>
        </w:rPr>
        <w:t>commandement</w:t>
      </w:r>
      <w:r>
        <w:rPr>
          <w:spacing w:val="-6"/>
          <w:sz w:val="20"/>
        </w:rPr>
        <w:t xml:space="preserve"> </w:t>
      </w:r>
      <w:r>
        <w:rPr>
          <w:sz w:val="20"/>
        </w:rPr>
        <w:t>d'envoi</w:t>
      </w:r>
      <w:r>
        <w:rPr>
          <w:spacing w:val="-6"/>
          <w:sz w:val="20"/>
        </w:rPr>
        <w:t xml:space="preserve"> </w:t>
      </w:r>
      <w:r>
        <w:rPr>
          <w:sz w:val="20"/>
        </w:rPr>
        <w:t>du</w:t>
      </w:r>
      <w:r>
        <w:rPr>
          <w:spacing w:val="-13"/>
          <w:sz w:val="20"/>
        </w:rPr>
        <w:t xml:space="preserve"> </w:t>
      </w:r>
      <w:r>
        <w:rPr>
          <w:spacing w:val="-2"/>
          <w:sz w:val="20"/>
        </w:rPr>
        <w:t>conducteur.</w:t>
      </w:r>
    </w:p>
    <w:p w14:paraId="3CCD50C7" w14:textId="77777777" w:rsidR="007D00B4" w:rsidRDefault="00000000">
      <w:pPr>
        <w:pStyle w:val="Paragraphedeliste"/>
        <w:numPr>
          <w:ilvl w:val="0"/>
          <w:numId w:val="27"/>
        </w:numPr>
        <w:tabs>
          <w:tab w:val="left" w:pos="644"/>
        </w:tabs>
        <w:spacing w:before="48" w:line="276" w:lineRule="auto"/>
        <w:ind w:right="641"/>
        <w:jc w:val="both"/>
        <w:rPr>
          <w:sz w:val="20"/>
        </w:rPr>
      </w:pPr>
      <w:r>
        <w:rPr>
          <w:sz w:val="20"/>
        </w:rPr>
        <w:t>Si du fait</w:t>
      </w:r>
      <w:r>
        <w:rPr>
          <w:spacing w:val="-2"/>
          <w:sz w:val="20"/>
        </w:rPr>
        <w:t xml:space="preserve"> </w:t>
      </w:r>
      <w:r>
        <w:rPr>
          <w:sz w:val="20"/>
        </w:rPr>
        <w:t>de sa</w:t>
      </w:r>
      <w:r>
        <w:rPr>
          <w:spacing w:val="-2"/>
          <w:sz w:val="20"/>
        </w:rPr>
        <w:t xml:space="preserve"> </w:t>
      </w:r>
      <w:r>
        <w:rPr>
          <w:sz w:val="20"/>
        </w:rPr>
        <w:t>vitesse, le chien prend un</w:t>
      </w:r>
      <w:r>
        <w:rPr>
          <w:spacing w:val="-1"/>
          <w:sz w:val="20"/>
        </w:rPr>
        <w:t xml:space="preserve"> </w:t>
      </w:r>
      <w:r>
        <w:rPr>
          <w:sz w:val="20"/>
        </w:rPr>
        <w:t>faux objet et</w:t>
      </w:r>
      <w:r>
        <w:rPr>
          <w:spacing w:val="-2"/>
          <w:sz w:val="20"/>
        </w:rPr>
        <w:t xml:space="preserve"> </w:t>
      </w:r>
      <w:r>
        <w:rPr>
          <w:sz w:val="20"/>
        </w:rPr>
        <w:t>va au-delà des</w:t>
      </w:r>
      <w:r>
        <w:rPr>
          <w:spacing w:val="-3"/>
          <w:sz w:val="20"/>
        </w:rPr>
        <w:t xml:space="preserve"> </w:t>
      </w:r>
      <w:r>
        <w:rPr>
          <w:sz w:val="20"/>
        </w:rPr>
        <w:t>2 mètres</w:t>
      </w:r>
      <w:r>
        <w:rPr>
          <w:spacing w:val="-3"/>
          <w:sz w:val="20"/>
        </w:rPr>
        <w:t xml:space="preserve"> </w:t>
      </w:r>
      <w:r>
        <w:rPr>
          <w:sz w:val="20"/>
        </w:rPr>
        <w:t>dans la</w:t>
      </w:r>
      <w:r>
        <w:rPr>
          <w:spacing w:val="-2"/>
          <w:sz w:val="20"/>
        </w:rPr>
        <w:t xml:space="preserve"> </w:t>
      </w:r>
      <w:r>
        <w:rPr>
          <w:sz w:val="20"/>
        </w:rPr>
        <w:t>direction opposée au conducteur</w:t>
      </w:r>
      <w:r>
        <w:rPr>
          <w:spacing w:val="-2"/>
          <w:sz w:val="20"/>
        </w:rPr>
        <w:t xml:space="preserve"> </w:t>
      </w:r>
      <w:r>
        <w:rPr>
          <w:sz w:val="20"/>
        </w:rPr>
        <w:t>puis le repose</w:t>
      </w:r>
      <w:r>
        <w:rPr>
          <w:spacing w:val="-1"/>
          <w:sz w:val="20"/>
        </w:rPr>
        <w:t xml:space="preserve"> </w:t>
      </w:r>
      <w:r>
        <w:rPr>
          <w:sz w:val="20"/>
        </w:rPr>
        <w:t>pour prendre</w:t>
      </w:r>
      <w:r>
        <w:rPr>
          <w:spacing w:val="-1"/>
          <w:sz w:val="20"/>
        </w:rPr>
        <w:t xml:space="preserve"> </w:t>
      </w:r>
      <w:r>
        <w:rPr>
          <w:sz w:val="20"/>
        </w:rPr>
        <w:t>le</w:t>
      </w:r>
      <w:r>
        <w:rPr>
          <w:spacing w:val="-1"/>
          <w:sz w:val="20"/>
        </w:rPr>
        <w:t xml:space="preserve"> </w:t>
      </w:r>
      <w:r>
        <w:rPr>
          <w:sz w:val="20"/>
        </w:rPr>
        <w:t>bon,</w:t>
      </w:r>
      <w:r>
        <w:rPr>
          <w:spacing w:val="-3"/>
          <w:sz w:val="20"/>
        </w:rPr>
        <w:t xml:space="preserve"> </w:t>
      </w:r>
      <w:r>
        <w:rPr>
          <w:sz w:val="20"/>
        </w:rPr>
        <w:t>il ne sera</w:t>
      </w:r>
      <w:r>
        <w:rPr>
          <w:spacing w:val="-1"/>
          <w:sz w:val="20"/>
        </w:rPr>
        <w:t xml:space="preserve"> </w:t>
      </w:r>
      <w:r>
        <w:rPr>
          <w:sz w:val="20"/>
        </w:rPr>
        <w:t>pas</w:t>
      </w:r>
      <w:r>
        <w:rPr>
          <w:spacing w:val="-2"/>
          <w:sz w:val="20"/>
        </w:rPr>
        <w:t xml:space="preserve"> </w:t>
      </w:r>
      <w:r>
        <w:rPr>
          <w:sz w:val="20"/>
        </w:rPr>
        <w:t>pénalisé, à</w:t>
      </w:r>
      <w:r>
        <w:rPr>
          <w:spacing w:val="-1"/>
          <w:sz w:val="20"/>
        </w:rPr>
        <w:t xml:space="preserve"> </w:t>
      </w:r>
      <w:r>
        <w:rPr>
          <w:sz w:val="20"/>
        </w:rPr>
        <w:t>l’inverse, s’il le</w:t>
      </w:r>
      <w:r>
        <w:rPr>
          <w:spacing w:val="-1"/>
          <w:sz w:val="20"/>
        </w:rPr>
        <w:t xml:space="preserve"> </w:t>
      </w:r>
      <w:r>
        <w:rPr>
          <w:sz w:val="20"/>
        </w:rPr>
        <w:t>ramène</w:t>
      </w:r>
      <w:r>
        <w:rPr>
          <w:spacing w:val="-1"/>
          <w:sz w:val="20"/>
        </w:rPr>
        <w:t xml:space="preserve"> </w:t>
      </w:r>
      <w:r>
        <w:rPr>
          <w:sz w:val="20"/>
        </w:rPr>
        <w:t>vers</w:t>
      </w:r>
      <w:r>
        <w:rPr>
          <w:spacing w:val="-2"/>
          <w:sz w:val="20"/>
        </w:rPr>
        <w:t xml:space="preserve"> </w:t>
      </w:r>
      <w:r>
        <w:rPr>
          <w:sz w:val="20"/>
        </w:rPr>
        <w:t>son conducteur</w:t>
      </w:r>
      <w:r>
        <w:rPr>
          <w:spacing w:val="-1"/>
          <w:sz w:val="20"/>
        </w:rPr>
        <w:t xml:space="preserve"> </w:t>
      </w:r>
      <w:r>
        <w:rPr>
          <w:sz w:val="20"/>
        </w:rPr>
        <w:t>de</w:t>
      </w:r>
      <w:r>
        <w:rPr>
          <w:spacing w:val="-1"/>
          <w:sz w:val="20"/>
        </w:rPr>
        <w:t xml:space="preserve"> </w:t>
      </w:r>
      <w:r>
        <w:rPr>
          <w:sz w:val="20"/>
        </w:rPr>
        <w:t>plus de</w:t>
      </w:r>
      <w:r>
        <w:rPr>
          <w:spacing w:val="-1"/>
          <w:sz w:val="20"/>
        </w:rPr>
        <w:t xml:space="preserve"> </w:t>
      </w:r>
      <w:r>
        <w:rPr>
          <w:sz w:val="20"/>
        </w:rPr>
        <w:t>deux mètres, exercice terminé.</w:t>
      </w:r>
    </w:p>
    <w:p w14:paraId="2BA0B457" w14:textId="77777777" w:rsidR="007D00B4" w:rsidRDefault="007D00B4">
      <w:pPr>
        <w:pStyle w:val="Corpsdetexte"/>
        <w:ind w:left="0"/>
      </w:pPr>
    </w:p>
    <w:p w14:paraId="4F334379" w14:textId="77777777" w:rsidR="007D00B4" w:rsidRDefault="007D00B4">
      <w:pPr>
        <w:pStyle w:val="Corpsdetexte"/>
        <w:ind w:left="0"/>
      </w:pPr>
    </w:p>
    <w:p w14:paraId="7CB058F0" w14:textId="77777777" w:rsidR="007D00B4" w:rsidRDefault="007D00B4">
      <w:pPr>
        <w:pStyle w:val="Corpsdetexte"/>
        <w:spacing w:before="5"/>
        <w:ind w:left="0"/>
        <w:rPr>
          <w:sz w:val="26"/>
        </w:rPr>
      </w:pPr>
    </w:p>
    <w:tbl>
      <w:tblPr>
        <w:tblStyle w:val="TableNormal"/>
        <w:tblW w:w="0" w:type="auto"/>
        <w:tblInd w:w="5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4"/>
        <w:gridCol w:w="7176"/>
        <w:gridCol w:w="2136"/>
      </w:tblGrid>
      <w:tr w:rsidR="007D00B4" w14:paraId="7E281614" w14:textId="77777777">
        <w:trPr>
          <w:trHeight w:val="467"/>
        </w:trPr>
        <w:tc>
          <w:tcPr>
            <w:tcW w:w="9936" w:type="dxa"/>
            <w:gridSpan w:val="3"/>
            <w:tcBorders>
              <w:top w:val="nil"/>
              <w:left w:val="nil"/>
              <w:right w:val="nil"/>
            </w:tcBorders>
            <w:shd w:val="clear" w:color="auto" w:fill="943634"/>
          </w:tcPr>
          <w:p w14:paraId="1450E32E" w14:textId="77777777" w:rsidR="007D00B4" w:rsidRDefault="00000000">
            <w:pPr>
              <w:pStyle w:val="TableParagraph"/>
              <w:spacing w:before="95"/>
              <w:ind w:left="3247" w:right="3215"/>
              <w:jc w:val="center"/>
              <w:rPr>
                <w:b/>
                <w:sz w:val="24"/>
              </w:rPr>
            </w:pPr>
            <w:r>
              <w:rPr>
                <w:b/>
                <w:color w:val="FFFFFF"/>
                <w:sz w:val="24"/>
              </w:rPr>
              <w:t>Pénalités</w:t>
            </w:r>
            <w:r>
              <w:rPr>
                <w:b/>
                <w:color w:val="FFFFFF"/>
                <w:spacing w:val="-4"/>
                <w:sz w:val="24"/>
              </w:rPr>
              <w:t xml:space="preserve"> </w:t>
            </w:r>
            <w:r>
              <w:rPr>
                <w:b/>
                <w:color w:val="FFFFFF"/>
                <w:sz w:val="24"/>
              </w:rPr>
              <w:t>Rapport</w:t>
            </w:r>
            <w:r>
              <w:rPr>
                <w:b/>
                <w:color w:val="FFFFFF"/>
                <w:spacing w:val="-1"/>
                <w:sz w:val="24"/>
              </w:rPr>
              <w:t xml:space="preserve"> </w:t>
            </w:r>
            <w:r>
              <w:rPr>
                <w:b/>
                <w:color w:val="FFFFFF"/>
                <w:sz w:val="24"/>
              </w:rPr>
              <w:t>d'objet</w:t>
            </w:r>
            <w:r>
              <w:rPr>
                <w:b/>
                <w:color w:val="FFFFFF"/>
                <w:spacing w:val="-2"/>
                <w:sz w:val="24"/>
              </w:rPr>
              <w:t xml:space="preserve"> </w:t>
            </w:r>
            <w:r>
              <w:rPr>
                <w:b/>
                <w:color w:val="FFFFFF"/>
                <w:sz w:val="24"/>
              </w:rPr>
              <w:t>à</w:t>
            </w:r>
            <w:r>
              <w:rPr>
                <w:b/>
                <w:color w:val="FFFFFF"/>
                <w:spacing w:val="-1"/>
                <w:sz w:val="24"/>
              </w:rPr>
              <w:t xml:space="preserve"> </w:t>
            </w:r>
            <w:r>
              <w:rPr>
                <w:b/>
                <w:color w:val="FFFFFF"/>
                <w:spacing w:val="-2"/>
                <w:sz w:val="24"/>
              </w:rPr>
              <w:t>l'Insu</w:t>
            </w:r>
          </w:p>
        </w:tc>
      </w:tr>
      <w:tr w:rsidR="007D00B4" w14:paraId="76BA40E1" w14:textId="77777777">
        <w:trPr>
          <w:trHeight w:val="717"/>
        </w:trPr>
        <w:tc>
          <w:tcPr>
            <w:tcW w:w="624" w:type="dxa"/>
            <w:tcBorders>
              <w:bottom w:val="single" w:sz="4" w:space="0" w:color="000000"/>
              <w:right w:val="single" w:sz="4" w:space="0" w:color="000000"/>
            </w:tcBorders>
          </w:tcPr>
          <w:p w14:paraId="62E3EA36" w14:textId="77777777" w:rsidR="007D00B4" w:rsidRDefault="007D00B4">
            <w:pPr>
              <w:pStyle w:val="TableParagraph"/>
              <w:spacing w:before="4"/>
              <w:rPr>
                <w:sz w:val="21"/>
              </w:rPr>
            </w:pPr>
          </w:p>
          <w:p w14:paraId="5C9CF7A7" w14:textId="77777777" w:rsidR="007D00B4" w:rsidRDefault="00000000">
            <w:pPr>
              <w:pStyle w:val="TableParagraph"/>
              <w:ind w:left="30"/>
              <w:jc w:val="center"/>
              <w:rPr>
                <w:sz w:val="20"/>
              </w:rPr>
            </w:pPr>
            <w:r>
              <w:rPr>
                <w:w w:val="96"/>
                <w:sz w:val="20"/>
              </w:rPr>
              <w:t>1</w:t>
            </w:r>
          </w:p>
        </w:tc>
        <w:tc>
          <w:tcPr>
            <w:tcW w:w="7176" w:type="dxa"/>
            <w:tcBorders>
              <w:left w:val="single" w:sz="4" w:space="0" w:color="000000"/>
              <w:bottom w:val="single" w:sz="4" w:space="0" w:color="000000"/>
              <w:right w:val="single" w:sz="4" w:space="0" w:color="000000"/>
            </w:tcBorders>
          </w:tcPr>
          <w:p w14:paraId="0CD599F0" w14:textId="77777777" w:rsidR="007D00B4" w:rsidRDefault="00000000">
            <w:pPr>
              <w:pStyle w:val="TableParagraph"/>
              <w:spacing w:before="127"/>
              <w:ind w:left="84"/>
              <w:rPr>
                <w:sz w:val="20"/>
              </w:rPr>
            </w:pPr>
            <w:r>
              <w:rPr>
                <w:sz w:val="20"/>
              </w:rPr>
              <w:t>Commandement</w:t>
            </w:r>
            <w:r>
              <w:rPr>
                <w:spacing w:val="-5"/>
                <w:sz w:val="20"/>
              </w:rPr>
              <w:t xml:space="preserve"> </w:t>
            </w:r>
            <w:r>
              <w:rPr>
                <w:sz w:val="20"/>
              </w:rPr>
              <w:t>supp</w:t>
            </w:r>
            <w:r>
              <w:rPr>
                <w:spacing w:val="-3"/>
                <w:sz w:val="20"/>
              </w:rPr>
              <w:t xml:space="preserve"> </w:t>
            </w:r>
            <w:r>
              <w:rPr>
                <w:sz w:val="20"/>
              </w:rPr>
              <w:t>de</w:t>
            </w:r>
            <w:r>
              <w:rPr>
                <w:spacing w:val="-6"/>
                <w:sz w:val="20"/>
              </w:rPr>
              <w:t xml:space="preserve"> </w:t>
            </w:r>
            <w:r>
              <w:rPr>
                <w:sz w:val="20"/>
              </w:rPr>
              <w:t>mise</w:t>
            </w:r>
            <w:r>
              <w:rPr>
                <w:spacing w:val="-4"/>
                <w:sz w:val="20"/>
              </w:rPr>
              <w:t xml:space="preserve"> </w:t>
            </w:r>
            <w:r>
              <w:rPr>
                <w:sz w:val="20"/>
              </w:rPr>
              <w:t>en</w:t>
            </w:r>
            <w:r>
              <w:rPr>
                <w:spacing w:val="-3"/>
                <w:sz w:val="20"/>
              </w:rPr>
              <w:t xml:space="preserve"> </w:t>
            </w:r>
            <w:r>
              <w:rPr>
                <w:sz w:val="20"/>
              </w:rPr>
              <w:t>place</w:t>
            </w:r>
            <w:r>
              <w:rPr>
                <w:spacing w:val="-4"/>
                <w:sz w:val="20"/>
              </w:rPr>
              <w:t xml:space="preserve"> </w:t>
            </w:r>
            <w:r>
              <w:rPr>
                <w:sz w:val="20"/>
              </w:rPr>
              <w:t>:</w:t>
            </w:r>
            <w:r>
              <w:rPr>
                <w:spacing w:val="-5"/>
                <w:sz w:val="20"/>
              </w:rPr>
              <w:t xml:space="preserve"> </w:t>
            </w:r>
            <w:r>
              <w:rPr>
                <w:sz w:val="20"/>
              </w:rPr>
              <w:t>4 commandements</w:t>
            </w:r>
            <w:r>
              <w:rPr>
                <w:spacing w:val="-7"/>
                <w:sz w:val="20"/>
              </w:rPr>
              <w:t xml:space="preserve"> </w:t>
            </w:r>
            <w:r>
              <w:rPr>
                <w:sz w:val="20"/>
              </w:rPr>
              <w:t>supplémentaires</w:t>
            </w:r>
            <w:r>
              <w:rPr>
                <w:spacing w:val="-5"/>
                <w:sz w:val="20"/>
              </w:rPr>
              <w:t xml:space="preserve"> </w:t>
            </w:r>
            <w:r>
              <w:rPr>
                <w:sz w:val="20"/>
              </w:rPr>
              <w:t>MAXI autorisés, au-delà exercice terminé, (pénalisés sur les points de l'exercice)</w:t>
            </w:r>
          </w:p>
        </w:tc>
        <w:tc>
          <w:tcPr>
            <w:tcW w:w="2136" w:type="dxa"/>
            <w:tcBorders>
              <w:left w:val="single" w:sz="4" w:space="0" w:color="000000"/>
              <w:bottom w:val="single" w:sz="4" w:space="0" w:color="000000"/>
            </w:tcBorders>
          </w:tcPr>
          <w:p w14:paraId="797F3E9C" w14:textId="77777777" w:rsidR="007D00B4" w:rsidRDefault="00000000">
            <w:pPr>
              <w:pStyle w:val="TableParagraph"/>
              <w:spacing w:before="14"/>
              <w:ind w:left="389" w:right="347"/>
              <w:jc w:val="center"/>
              <w:rPr>
                <w:sz w:val="20"/>
              </w:rPr>
            </w:pPr>
            <w:r>
              <w:rPr>
                <w:sz w:val="20"/>
              </w:rPr>
              <w:t xml:space="preserve">-0.5 par </w:t>
            </w:r>
            <w:r>
              <w:rPr>
                <w:spacing w:val="-2"/>
                <w:w w:val="90"/>
                <w:sz w:val="20"/>
              </w:rPr>
              <w:t>commandement</w:t>
            </w:r>
          </w:p>
          <w:p w14:paraId="2191F03E" w14:textId="77777777" w:rsidR="007D00B4" w:rsidRDefault="00000000">
            <w:pPr>
              <w:pStyle w:val="TableParagraph"/>
              <w:spacing w:line="223" w:lineRule="exact"/>
              <w:ind w:left="389" w:right="349"/>
              <w:jc w:val="center"/>
              <w:rPr>
                <w:sz w:val="20"/>
              </w:rPr>
            </w:pPr>
            <w:proofErr w:type="gramStart"/>
            <w:r>
              <w:rPr>
                <w:spacing w:val="-2"/>
                <w:sz w:val="20"/>
              </w:rPr>
              <w:t>supplémentaire</w:t>
            </w:r>
            <w:proofErr w:type="gramEnd"/>
          </w:p>
        </w:tc>
      </w:tr>
      <w:tr w:rsidR="007D00B4" w14:paraId="19B6B178" w14:textId="77777777">
        <w:trPr>
          <w:trHeight w:val="261"/>
        </w:trPr>
        <w:tc>
          <w:tcPr>
            <w:tcW w:w="624" w:type="dxa"/>
            <w:tcBorders>
              <w:top w:val="single" w:sz="4" w:space="0" w:color="000000"/>
              <w:bottom w:val="single" w:sz="4" w:space="0" w:color="000000"/>
              <w:right w:val="single" w:sz="4" w:space="0" w:color="000000"/>
            </w:tcBorders>
            <w:shd w:val="clear" w:color="auto" w:fill="F0DCDB"/>
          </w:tcPr>
          <w:p w14:paraId="6257E714" w14:textId="77777777" w:rsidR="007D00B4" w:rsidRDefault="00000000">
            <w:pPr>
              <w:pStyle w:val="TableParagraph"/>
              <w:spacing w:before="10"/>
              <w:ind w:left="30"/>
              <w:jc w:val="center"/>
              <w:rPr>
                <w:sz w:val="20"/>
              </w:rPr>
            </w:pPr>
            <w:r>
              <w:rPr>
                <w:w w:val="96"/>
                <w:sz w:val="20"/>
              </w:rPr>
              <w:t>2</w:t>
            </w:r>
          </w:p>
        </w:tc>
        <w:tc>
          <w:tcPr>
            <w:tcW w:w="7176" w:type="dxa"/>
            <w:tcBorders>
              <w:top w:val="single" w:sz="4" w:space="0" w:color="000000"/>
              <w:left w:val="single" w:sz="4" w:space="0" w:color="000000"/>
              <w:bottom w:val="single" w:sz="4" w:space="0" w:color="000000"/>
              <w:right w:val="single" w:sz="4" w:space="0" w:color="000000"/>
            </w:tcBorders>
            <w:shd w:val="clear" w:color="auto" w:fill="F0DCDB"/>
          </w:tcPr>
          <w:p w14:paraId="6148E778" w14:textId="77777777" w:rsidR="007D00B4" w:rsidRDefault="00000000">
            <w:pPr>
              <w:pStyle w:val="TableParagraph"/>
              <w:spacing w:before="10"/>
              <w:ind w:left="84"/>
              <w:rPr>
                <w:sz w:val="20"/>
              </w:rPr>
            </w:pPr>
            <w:r>
              <w:rPr>
                <w:sz w:val="20"/>
              </w:rPr>
              <w:t>Chien</w:t>
            </w:r>
            <w:r>
              <w:rPr>
                <w:spacing w:val="-2"/>
                <w:sz w:val="20"/>
              </w:rPr>
              <w:t xml:space="preserve"> </w:t>
            </w:r>
            <w:r>
              <w:rPr>
                <w:sz w:val="20"/>
              </w:rPr>
              <w:t>pas</w:t>
            </w:r>
            <w:r>
              <w:rPr>
                <w:spacing w:val="-3"/>
                <w:sz w:val="20"/>
              </w:rPr>
              <w:t xml:space="preserve"> </w:t>
            </w:r>
            <w:r>
              <w:rPr>
                <w:sz w:val="20"/>
              </w:rPr>
              <w:t>en</w:t>
            </w:r>
            <w:r>
              <w:rPr>
                <w:spacing w:val="-1"/>
                <w:sz w:val="20"/>
              </w:rPr>
              <w:t xml:space="preserve"> </w:t>
            </w:r>
            <w:r>
              <w:rPr>
                <w:sz w:val="20"/>
              </w:rPr>
              <w:t>place</w:t>
            </w:r>
            <w:r>
              <w:rPr>
                <w:spacing w:val="-3"/>
                <w:sz w:val="20"/>
              </w:rPr>
              <w:t xml:space="preserve"> </w:t>
            </w:r>
            <w:r>
              <w:rPr>
                <w:sz w:val="20"/>
              </w:rPr>
              <w:t>au</w:t>
            </w:r>
            <w:r>
              <w:rPr>
                <w:spacing w:val="-3"/>
                <w:sz w:val="20"/>
              </w:rPr>
              <w:t xml:space="preserve"> </w:t>
            </w:r>
            <w:r>
              <w:rPr>
                <w:sz w:val="20"/>
              </w:rPr>
              <w:t>bout</w:t>
            </w:r>
            <w:r>
              <w:rPr>
                <w:spacing w:val="-3"/>
                <w:sz w:val="20"/>
              </w:rPr>
              <w:t xml:space="preserve"> </w:t>
            </w:r>
            <w:r>
              <w:rPr>
                <w:sz w:val="20"/>
              </w:rPr>
              <w:t>de</w:t>
            </w:r>
            <w:r>
              <w:rPr>
                <w:spacing w:val="-4"/>
                <w:sz w:val="20"/>
              </w:rPr>
              <w:t xml:space="preserve"> </w:t>
            </w:r>
            <w:r>
              <w:rPr>
                <w:sz w:val="20"/>
              </w:rPr>
              <w:t>30''</w:t>
            </w:r>
            <w:r>
              <w:rPr>
                <w:spacing w:val="-4"/>
                <w:sz w:val="20"/>
              </w:rPr>
              <w:t xml:space="preserve"> </w:t>
            </w:r>
            <w:r>
              <w:rPr>
                <w:sz w:val="20"/>
              </w:rPr>
              <w:t>(même</w:t>
            </w:r>
            <w:r>
              <w:rPr>
                <w:spacing w:val="-3"/>
                <w:sz w:val="20"/>
              </w:rPr>
              <w:t xml:space="preserve"> </w:t>
            </w:r>
            <w:r>
              <w:rPr>
                <w:sz w:val="20"/>
              </w:rPr>
              <w:t>à</w:t>
            </w:r>
            <w:r>
              <w:rPr>
                <w:spacing w:val="3"/>
                <w:sz w:val="20"/>
              </w:rPr>
              <w:t xml:space="preserve"> </w:t>
            </w:r>
            <w:r>
              <w:rPr>
                <w:sz w:val="20"/>
              </w:rPr>
              <w:t>-</w:t>
            </w:r>
            <w:r>
              <w:rPr>
                <w:spacing w:val="-2"/>
                <w:sz w:val="20"/>
              </w:rPr>
              <w:t xml:space="preserve"> </w:t>
            </w:r>
            <w:r>
              <w:rPr>
                <w:sz w:val="20"/>
              </w:rPr>
              <w:t>de</w:t>
            </w:r>
            <w:r>
              <w:rPr>
                <w:spacing w:val="-2"/>
                <w:sz w:val="20"/>
              </w:rPr>
              <w:t xml:space="preserve"> </w:t>
            </w:r>
            <w:r>
              <w:rPr>
                <w:sz w:val="20"/>
              </w:rPr>
              <w:t>4</w:t>
            </w:r>
            <w:r>
              <w:rPr>
                <w:spacing w:val="-1"/>
                <w:sz w:val="20"/>
              </w:rPr>
              <w:t xml:space="preserve"> </w:t>
            </w:r>
            <w:r>
              <w:rPr>
                <w:spacing w:val="-2"/>
                <w:sz w:val="20"/>
              </w:rPr>
              <w:t>commandements)</w:t>
            </w:r>
          </w:p>
        </w:tc>
        <w:tc>
          <w:tcPr>
            <w:tcW w:w="2136" w:type="dxa"/>
            <w:tcBorders>
              <w:top w:val="single" w:sz="4" w:space="0" w:color="000000"/>
              <w:left w:val="single" w:sz="4" w:space="0" w:color="000000"/>
              <w:bottom w:val="single" w:sz="4" w:space="0" w:color="000000"/>
            </w:tcBorders>
            <w:shd w:val="clear" w:color="auto" w:fill="F0DCDB"/>
          </w:tcPr>
          <w:p w14:paraId="44E4D470" w14:textId="77777777" w:rsidR="007D00B4" w:rsidRDefault="00000000">
            <w:pPr>
              <w:pStyle w:val="TableParagraph"/>
              <w:spacing w:before="10"/>
              <w:ind w:left="389" w:right="350"/>
              <w:jc w:val="center"/>
              <w:rPr>
                <w:sz w:val="20"/>
              </w:rPr>
            </w:pPr>
            <w:r>
              <w:rPr>
                <w:sz w:val="20"/>
              </w:rPr>
              <w:t>Exercice</w:t>
            </w:r>
            <w:r>
              <w:rPr>
                <w:spacing w:val="-5"/>
                <w:sz w:val="20"/>
              </w:rPr>
              <w:t xml:space="preserve"> </w:t>
            </w:r>
            <w:r>
              <w:rPr>
                <w:spacing w:val="-2"/>
                <w:sz w:val="20"/>
              </w:rPr>
              <w:t>terminé</w:t>
            </w:r>
          </w:p>
        </w:tc>
      </w:tr>
      <w:tr w:rsidR="007D00B4" w14:paraId="1F8D67CA" w14:textId="77777777">
        <w:trPr>
          <w:trHeight w:val="261"/>
        </w:trPr>
        <w:tc>
          <w:tcPr>
            <w:tcW w:w="624" w:type="dxa"/>
            <w:tcBorders>
              <w:top w:val="single" w:sz="4" w:space="0" w:color="000000"/>
              <w:bottom w:val="single" w:sz="4" w:space="0" w:color="000000"/>
              <w:right w:val="single" w:sz="4" w:space="0" w:color="000000"/>
            </w:tcBorders>
          </w:tcPr>
          <w:p w14:paraId="10C307D6" w14:textId="77777777" w:rsidR="007D00B4" w:rsidRDefault="00000000">
            <w:pPr>
              <w:pStyle w:val="TableParagraph"/>
              <w:spacing w:before="10"/>
              <w:ind w:left="30"/>
              <w:jc w:val="center"/>
              <w:rPr>
                <w:sz w:val="20"/>
              </w:rPr>
            </w:pPr>
            <w:r>
              <w:rPr>
                <w:w w:val="96"/>
                <w:sz w:val="20"/>
              </w:rPr>
              <w:t>3</w:t>
            </w:r>
          </w:p>
        </w:tc>
        <w:tc>
          <w:tcPr>
            <w:tcW w:w="7176" w:type="dxa"/>
            <w:tcBorders>
              <w:top w:val="single" w:sz="4" w:space="0" w:color="000000"/>
              <w:left w:val="single" w:sz="4" w:space="0" w:color="000000"/>
              <w:bottom w:val="single" w:sz="4" w:space="0" w:color="000000"/>
              <w:right w:val="single" w:sz="4" w:space="0" w:color="000000"/>
            </w:tcBorders>
          </w:tcPr>
          <w:p w14:paraId="25105BE9" w14:textId="77777777" w:rsidR="007D00B4" w:rsidRDefault="00000000">
            <w:pPr>
              <w:pStyle w:val="TableParagraph"/>
              <w:spacing w:before="10"/>
              <w:ind w:left="84"/>
              <w:rPr>
                <w:sz w:val="20"/>
              </w:rPr>
            </w:pPr>
            <w:r>
              <w:rPr>
                <w:sz w:val="20"/>
              </w:rPr>
              <w:t>Le</w:t>
            </w:r>
            <w:r>
              <w:rPr>
                <w:spacing w:val="-6"/>
                <w:sz w:val="20"/>
              </w:rPr>
              <w:t xml:space="preserve"> </w:t>
            </w:r>
            <w:r>
              <w:rPr>
                <w:sz w:val="20"/>
              </w:rPr>
              <w:t>conducteur</w:t>
            </w:r>
            <w:r>
              <w:rPr>
                <w:spacing w:val="-7"/>
                <w:sz w:val="20"/>
              </w:rPr>
              <w:t xml:space="preserve"> </w:t>
            </w:r>
            <w:r>
              <w:rPr>
                <w:sz w:val="20"/>
              </w:rPr>
              <w:t>ne</w:t>
            </w:r>
            <w:r>
              <w:rPr>
                <w:spacing w:val="-6"/>
                <w:sz w:val="20"/>
              </w:rPr>
              <w:t xml:space="preserve"> </w:t>
            </w:r>
            <w:r>
              <w:rPr>
                <w:sz w:val="20"/>
              </w:rPr>
              <w:t>commande</w:t>
            </w:r>
            <w:r>
              <w:rPr>
                <w:spacing w:val="-8"/>
                <w:sz w:val="20"/>
              </w:rPr>
              <w:t xml:space="preserve"> </w:t>
            </w:r>
            <w:r>
              <w:rPr>
                <w:sz w:val="20"/>
              </w:rPr>
              <w:t>pas</w:t>
            </w:r>
            <w:r>
              <w:rPr>
                <w:spacing w:val="-7"/>
                <w:sz w:val="20"/>
              </w:rPr>
              <w:t xml:space="preserve"> </w:t>
            </w:r>
            <w:r>
              <w:rPr>
                <w:sz w:val="20"/>
              </w:rPr>
              <w:t>la</w:t>
            </w:r>
            <w:r>
              <w:rPr>
                <w:spacing w:val="-6"/>
                <w:sz w:val="20"/>
              </w:rPr>
              <w:t xml:space="preserve"> </w:t>
            </w:r>
            <w:r>
              <w:rPr>
                <w:sz w:val="20"/>
              </w:rPr>
              <w:t>position</w:t>
            </w:r>
            <w:r>
              <w:rPr>
                <w:spacing w:val="-5"/>
                <w:sz w:val="20"/>
              </w:rPr>
              <w:t xml:space="preserve"> </w:t>
            </w:r>
            <w:r>
              <w:rPr>
                <w:sz w:val="20"/>
              </w:rPr>
              <w:t>initiale</w:t>
            </w:r>
            <w:r>
              <w:rPr>
                <w:spacing w:val="-2"/>
                <w:sz w:val="20"/>
              </w:rPr>
              <w:t xml:space="preserve"> </w:t>
            </w:r>
            <w:r>
              <w:rPr>
                <w:sz w:val="20"/>
              </w:rPr>
              <w:t>ou</w:t>
            </w:r>
            <w:r>
              <w:rPr>
                <w:spacing w:val="-9"/>
                <w:sz w:val="20"/>
              </w:rPr>
              <w:t xml:space="preserve"> </w:t>
            </w:r>
            <w:r>
              <w:rPr>
                <w:sz w:val="20"/>
              </w:rPr>
              <w:t>la</w:t>
            </w:r>
            <w:r>
              <w:rPr>
                <w:spacing w:val="-10"/>
                <w:sz w:val="20"/>
              </w:rPr>
              <w:t xml:space="preserve"> </w:t>
            </w:r>
            <w:r>
              <w:rPr>
                <w:sz w:val="20"/>
              </w:rPr>
              <w:t>fixation,</w:t>
            </w:r>
            <w:r>
              <w:rPr>
                <w:spacing w:val="-9"/>
                <w:sz w:val="20"/>
              </w:rPr>
              <w:t xml:space="preserve"> </w:t>
            </w:r>
            <w:r>
              <w:rPr>
                <w:spacing w:val="-2"/>
                <w:sz w:val="20"/>
              </w:rPr>
              <w:t>cumulable</w:t>
            </w:r>
          </w:p>
        </w:tc>
        <w:tc>
          <w:tcPr>
            <w:tcW w:w="2136" w:type="dxa"/>
            <w:tcBorders>
              <w:top w:val="single" w:sz="4" w:space="0" w:color="000000"/>
              <w:left w:val="single" w:sz="4" w:space="0" w:color="000000"/>
              <w:bottom w:val="single" w:sz="4" w:space="0" w:color="000000"/>
            </w:tcBorders>
          </w:tcPr>
          <w:p w14:paraId="7FA2B1D6" w14:textId="77777777" w:rsidR="007D00B4" w:rsidRDefault="00000000">
            <w:pPr>
              <w:pStyle w:val="TableParagraph"/>
              <w:spacing w:before="10"/>
              <w:ind w:left="389" w:right="346"/>
              <w:jc w:val="center"/>
              <w:rPr>
                <w:sz w:val="20"/>
              </w:rPr>
            </w:pPr>
            <w:r>
              <w:rPr>
                <w:sz w:val="20"/>
              </w:rPr>
              <w:t>-2</w:t>
            </w:r>
            <w:r>
              <w:rPr>
                <w:spacing w:val="-1"/>
                <w:sz w:val="20"/>
              </w:rPr>
              <w:t xml:space="preserve"> </w:t>
            </w:r>
            <w:r>
              <w:rPr>
                <w:sz w:val="20"/>
              </w:rPr>
              <w:t>par</w:t>
            </w:r>
            <w:r>
              <w:rPr>
                <w:spacing w:val="-3"/>
                <w:sz w:val="20"/>
              </w:rPr>
              <w:t xml:space="preserve"> </w:t>
            </w:r>
            <w:r>
              <w:rPr>
                <w:spacing w:val="-2"/>
                <w:sz w:val="20"/>
              </w:rPr>
              <w:t>faute</w:t>
            </w:r>
          </w:p>
        </w:tc>
      </w:tr>
      <w:tr w:rsidR="007D00B4" w14:paraId="5CA1C603" w14:textId="77777777">
        <w:trPr>
          <w:trHeight w:val="261"/>
        </w:trPr>
        <w:tc>
          <w:tcPr>
            <w:tcW w:w="624" w:type="dxa"/>
            <w:tcBorders>
              <w:top w:val="single" w:sz="4" w:space="0" w:color="000000"/>
              <w:bottom w:val="single" w:sz="4" w:space="0" w:color="000000"/>
              <w:right w:val="single" w:sz="4" w:space="0" w:color="000000"/>
            </w:tcBorders>
            <w:shd w:val="clear" w:color="auto" w:fill="F0DCDB"/>
          </w:tcPr>
          <w:p w14:paraId="0ED36C67" w14:textId="77777777" w:rsidR="007D00B4" w:rsidRDefault="00000000">
            <w:pPr>
              <w:pStyle w:val="TableParagraph"/>
              <w:spacing w:before="10"/>
              <w:ind w:left="30"/>
              <w:jc w:val="center"/>
              <w:rPr>
                <w:sz w:val="20"/>
              </w:rPr>
            </w:pPr>
            <w:r>
              <w:rPr>
                <w:w w:val="96"/>
                <w:sz w:val="20"/>
              </w:rPr>
              <w:t>4</w:t>
            </w:r>
          </w:p>
        </w:tc>
        <w:tc>
          <w:tcPr>
            <w:tcW w:w="7176" w:type="dxa"/>
            <w:tcBorders>
              <w:top w:val="single" w:sz="4" w:space="0" w:color="000000"/>
              <w:left w:val="single" w:sz="4" w:space="0" w:color="000000"/>
              <w:bottom w:val="single" w:sz="4" w:space="0" w:color="000000"/>
              <w:right w:val="single" w:sz="4" w:space="0" w:color="000000"/>
            </w:tcBorders>
            <w:shd w:val="clear" w:color="auto" w:fill="F0DCDB"/>
          </w:tcPr>
          <w:p w14:paraId="5FF271D9" w14:textId="77777777" w:rsidR="007D00B4" w:rsidRDefault="00000000">
            <w:pPr>
              <w:pStyle w:val="TableParagraph"/>
              <w:spacing w:before="10"/>
              <w:ind w:left="84"/>
              <w:rPr>
                <w:sz w:val="20"/>
              </w:rPr>
            </w:pPr>
            <w:r>
              <w:rPr>
                <w:sz w:val="20"/>
              </w:rPr>
              <w:t>Le</w:t>
            </w:r>
            <w:r>
              <w:rPr>
                <w:spacing w:val="-4"/>
                <w:sz w:val="20"/>
              </w:rPr>
              <w:t xml:space="preserve"> </w:t>
            </w:r>
            <w:r>
              <w:rPr>
                <w:sz w:val="20"/>
              </w:rPr>
              <w:t>chien</w:t>
            </w:r>
            <w:r>
              <w:rPr>
                <w:spacing w:val="-3"/>
                <w:sz w:val="20"/>
              </w:rPr>
              <w:t xml:space="preserve"> </w:t>
            </w:r>
            <w:r>
              <w:rPr>
                <w:sz w:val="20"/>
              </w:rPr>
              <w:t>ne</w:t>
            </w:r>
            <w:r>
              <w:rPr>
                <w:spacing w:val="-5"/>
                <w:sz w:val="20"/>
              </w:rPr>
              <w:t xml:space="preserve"> </w:t>
            </w:r>
            <w:r>
              <w:rPr>
                <w:sz w:val="20"/>
              </w:rPr>
              <w:t>prend</w:t>
            </w:r>
            <w:r>
              <w:rPr>
                <w:spacing w:val="-2"/>
                <w:sz w:val="20"/>
              </w:rPr>
              <w:t xml:space="preserve"> </w:t>
            </w:r>
            <w:r>
              <w:rPr>
                <w:sz w:val="20"/>
              </w:rPr>
              <w:t>pas</w:t>
            </w:r>
            <w:r>
              <w:rPr>
                <w:spacing w:val="-5"/>
                <w:sz w:val="20"/>
              </w:rPr>
              <w:t xml:space="preserve"> </w:t>
            </w:r>
            <w:r>
              <w:rPr>
                <w:sz w:val="20"/>
              </w:rPr>
              <w:t>la</w:t>
            </w:r>
            <w:r>
              <w:rPr>
                <w:spacing w:val="-3"/>
                <w:sz w:val="20"/>
              </w:rPr>
              <w:t xml:space="preserve"> </w:t>
            </w:r>
            <w:r>
              <w:rPr>
                <w:sz w:val="20"/>
              </w:rPr>
              <w:t>position</w:t>
            </w:r>
            <w:r>
              <w:rPr>
                <w:spacing w:val="-3"/>
                <w:sz w:val="20"/>
              </w:rPr>
              <w:t xml:space="preserve"> </w:t>
            </w:r>
            <w:r>
              <w:rPr>
                <w:sz w:val="20"/>
              </w:rPr>
              <w:t>initiale</w:t>
            </w:r>
            <w:r>
              <w:rPr>
                <w:spacing w:val="-3"/>
                <w:sz w:val="20"/>
              </w:rPr>
              <w:t xml:space="preserve"> </w:t>
            </w:r>
            <w:r>
              <w:rPr>
                <w:spacing w:val="-2"/>
                <w:sz w:val="20"/>
              </w:rPr>
              <w:t>commandée</w:t>
            </w:r>
          </w:p>
        </w:tc>
        <w:tc>
          <w:tcPr>
            <w:tcW w:w="2136" w:type="dxa"/>
            <w:tcBorders>
              <w:top w:val="single" w:sz="4" w:space="0" w:color="000000"/>
              <w:left w:val="single" w:sz="4" w:space="0" w:color="000000"/>
              <w:bottom w:val="single" w:sz="4" w:space="0" w:color="000000"/>
            </w:tcBorders>
            <w:shd w:val="clear" w:color="auto" w:fill="F0DCDB"/>
          </w:tcPr>
          <w:p w14:paraId="73068824" w14:textId="77777777" w:rsidR="007D00B4" w:rsidRDefault="00000000">
            <w:pPr>
              <w:pStyle w:val="TableParagraph"/>
              <w:spacing w:before="10"/>
              <w:ind w:left="389" w:right="343"/>
              <w:jc w:val="center"/>
              <w:rPr>
                <w:sz w:val="20"/>
              </w:rPr>
            </w:pPr>
            <w:r>
              <w:rPr>
                <w:spacing w:val="-2"/>
                <w:sz w:val="20"/>
              </w:rPr>
              <w:t>-</w:t>
            </w:r>
            <w:r>
              <w:rPr>
                <w:spacing w:val="-12"/>
                <w:sz w:val="20"/>
              </w:rPr>
              <w:t>1</w:t>
            </w:r>
          </w:p>
        </w:tc>
      </w:tr>
      <w:tr w:rsidR="007D00B4" w14:paraId="6AABE417" w14:textId="77777777">
        <w:trPr>
          <w:trHeight w:val="460"/>
        </w:trPr>
        <w:tc>
          <w:tcPr>
            <w:tcW w:w="624" w:type="dxa"/>
            <w:tcBorders>
              <w:top w:val="single" w:sz="4" w:space="0" w:color="000000"/>
              <w:bottom w:val="single" w:sz="4" w:space="0" w:color="000000"/>
              <w:right w:val="single" w:sz="4" w:space="0" w:color="000000"/>
            </w:tcBorders>
          </w:tcPr>
          <w:p w14:paraId="45364186" w14:textId="77777777" w:rsidR="007D00B4" w:rsidRDefault="00000000">
            <w:pPr>
              <w:pStyle w:val="TableParagraph"/>
              <w:spacing w:before="115"/>
              <w:ind w:left="30"/>
              <w:jc w:val="center"/>
              <w:rPr>
                <w:sz w:val="20"/>
              </w:rPr>
            </w:pPr>
            <w:r>
              <w:rPr>
                <w:w w:val="96"/>
                <w:sz w:val="20"/>
              </w:rPr>
              <w:t>5</w:t>
            </w:r>
          </w:p>
        </w:tc>
        <w:tc>
          <w:tcPr>
            <w:tcW w:w="7176" w:type="dxa"/>
            <w:tcBorders>
              <w:top w:val="single" w:sz="4" w:space="0" w:color="000000"/>
              <w:left w:val="single" w:sz="4" w:space="0" w:color="000000"/>
              <w:bottom w:val="single" w:sz="4" w:space="0" w:color="000000"/>
              <w:right w:val="single" w:sz="4" w:space="0" w:color="000000"/>
            </w:tcBorders>
          </w:tcPr>
          <w:p w14:paraId="4D7C82C0" w14:textId="77777777" w:rsidR="007D00B4" w:rsidRDefault="00000000">
            <w:pPr>
              <w:pStyle w:val="TableParagraph"/>
              <w:spacing w:line="230" w:lineRule="atLeast"/>
              <w:ind w:left="84" w:right="308"/>
              <w:rPr>
                <w:sz w:val="20"/>
              </w:rPr>
            </w:pPr>
            <w:r>
              <w:rPr>
                <w:sz w:val="20"/>
              </w:rPr>
              <w:t>Le</w:t>
            </w:r>
            <w:r>
              <w:rPr>
                <w:spacing w:val="-3"/>
                <w:sz w:val="20"/>
              </w:rPr>
              <w:t xml:space="preserve"> </w:t>
            </w:r>
            <w:r>
              <w:rPr>
                <w:sz w:val="20"/>
              </w:rPr>
              <w:t>chien</w:t>
            </w:r>
            <w:r>
              <w:rPr>
                <w:spacing w:val="-2"/>
                <w:sz w:val="20"/>
              </w:rPr>
              <w:t xml:space="preserve"> </w:t>
            </w:r>
            <w:r>
              <w:rPr>
                <w:sz w:val="20"/>
              </w:rPr>
              <w:t>n'est</w:t>
            </w:r>
            <w:r>
              <w:rPr>
                <w:spacing w:val="-4"/>
                <w:sz w:val="20"/>
              </w:rPr>
              <w:t xml:space="preserve"> </w:t>
            </w:r>
            <w:r>
              <w:rPr>
                <w:sz w:val="20"/>
              </w:rPr>
              <w:t>pas</w:t>
            </w:r>
            <w:r>
              <w:rPr>
                <w:spacing w:val="-4"/>
                <w:sz w:val="20"/>
              </w:rPr>
              <w:t xml:space="preserve"> </w:t>
            </w:r>
            <w:r>
              <w:rPr>
                <w:sz w:val="20"/>
              </w:rPr>
              <w:t>commandé</w:t>
            </w:r>
            <w:r>
              <w:rPr>
                <w:spacing w:val="-5"/>
                <w:sz w:val="20"/>
              </w:rPr>
              <w:t xml:space="preserve"> </w:t>
            </w:r>
            <w:r>
              <w:rPr>
                <w:sz w:val="20"/>
              </w:rPr>
              <w:t>dans</w:t>
            </w:r>
            <w:r>
              <w:rPr>
                <w:spacing w:val="-4"/>
                <w:sz w:val="20"/>
              </w:rPr>
              <w:t xml:space="preserve"> </w:t>
            </w:r>
            <w:r>
              <w:rPr>
                <w:sz w:val="20"/>
              </w:rPr>
              <w:t>la</w:t>
            </w:r>
            <w:r>
              <w:rPr>
                <w:spacing w:val="-3"/>
                <w:sz w:val="20"/>
              </w:rPr>
              <w:t xml:space="preserve"> </w:t>
            </w:r>
            <w:r>
              <w:rPr>
                <w:sz w:val="20"/>
              </w:rPr>
              <w:t>même mise</w:t>
            </w:r>
            <w:r>
              <w:rPr>
                <w:spacing w:val="-3"/>
                <w:sz w:val="20"/>
              </w:rPr>
              <w:t xml:space="preserve"> </w:t>
            </w:r>
            <w:r>
              <w:rPr>
                <w:sz w:val="20"/>
              </w:rPr>
              <w:t>en</w:t>
            </w:r>
            <w:r>
              <w:rPr>
                <w:spacing w:val="-4"/>
                <w:sz w:val="20"/>
              </w:rPr>
              <w:t xml:space="preserve"> </w:t>
            </w:r>
            <w:r>
              <w:rPr>
                <w:sz w:val="20"/>
              </w:rPr>
              <w:t>place</w:t>
            </w:r>
            <w:r>
              <w:rPr>
                <w:spacing w:val="-1"/>
                <w:sz w:val="20"/>
              </w:rPr>
              <w:t xml:space="preserve"> </w:t>
            </w:r>
            <w:r>
              <w:rPr>
                <w:sz w:val="20"/>
              </w:rPr>
              <w:t>qu'aux</w:t>
            </w:r>
            <w:r>
              <w:rPr>
                <w:spacing w:val="-2"/>
                <w:sz w:val="20"/>
              </w:rPr>
              <w:t xml:space="preserve"> </w:t>
            </w:r>
            <w:r>
              <w:rPr>
                <w:sz w:val="20"/>
              </w:rPr>
              <w:t>autres</w:t>
            </w:r>
            <w:r>
              <w:rPr>
                <w:spacing w:val="-4"/>
                <w:sz w:val="20"/>
              </w:rPr>
              <w:t xml:space="preserve"> </w:t>
            </w:r>
            <w:r>
              <w:rPr>
                <w:sz w:val="20"/>
              </w:rPr>
              <w:t>rapports</w:t>
            </w:r>
            <w:r>
              <w:rPr>
                <w:spacing w:val="-4"/>
                <w:sz w:val="20"/>
              </w:rPr>
              <w:t xml:space="preserve"> </w:t>
            </w:r>
            <w:r>
              <w:rPr>
                <w:sz w:val="20"/>
              </w:rPr>
              <w:t>ou le conducteur est en contact avec son chien</w:t>
            </w:r>
          </w:p>
        </w:tc>
        <w:tc>
          <w:tcPr>
            <w:tcW w:w="2136" w:type="dxa"/>
            <w:tcBorders>
              <w:top w:val="single" w:sz="4" w:space="0" w:color="000000"/>
              <w:left w:val="single" w:sz="4" w:space="0" w:color="000000"/>
              <w:bottom w:val="single" w:sz="4" w:space="0" w:color="000000"/>
            </w:tcBorders>
          </w:tcPr>
          <w:p w14:paraId="3CB0EE1F" w14:textId="77777777" w:rsidR="007D00B4" w:rsidRDefault="00000000">
            <w:pPr>
              <w:pStyle w:val="TableParagraph"/>
              <w:spacing w:before="115"/>
              <w:ind w:left="389" w:right="343"/>
              <w:jc w:val="center"/>
              <w:rPr>
                <w:sz w:val="20"/>
              </w:rPr>
            </w:pPr>
            <w:r>
              <w:rPr>
                <w:spacing w:val="-2"/>
                <w:sz w:val="20"/>
              </w:rPr>
              <w:t>-</w:t>
            </w:r>
            <w:r>
              <w:rPr>
                <w:spacing w:val="-12"/>
                <w:sz w:val="20"/>
              </w:rPr>
              <w:t>8</w:t>
            </w:r>
          </w:p>
        </w:tc>
      </w:tr>
      <w:tr w:rsidR="007D00B4" w14:paraId="25F5E62A" w14:textId="77777777">
        <w:trPr>
          <w:trHeight w:val="258"/>
        </w:trPr>
        <w:tc>
          <w:tcPr>
            <w:tcW w:w="624" w:type="dxa"/>
            <w:tcBorders>
              <w:top w:val="single" w:sz="4" w:space="0" w:color="000000"/>
              <w:bottom w:val="single" w:sz="4" w:space="0" w:color="000000"/>
              <w:right w:val="single" w:sz="4" w:space="0" w:color="000000"/>
            </w:tcBorders>
            <w:shd w:val="clear" w:color="auto" w:fill="F0DCDB"/>
          </w:tcPr>
          <w:p w14:paraId="5F5A3579" w14:textId="77777777" w:rsidR="007D00B4" w:rsidRDefault="00000000">
            <w:pPr>
              <w:pStyle w:val="TableParagraph"/>
              <w:spacing w:before="5"/>
              <w:ind w:left="30"/>
              <w:jc w:val="center"/>
              <w:rPr>
                <w:sz w:val="20"/>
              </w:rPr>
            </w:pPr>
            <w:r>
              <w:rPr>
                <w:w w:val="96"/>
                <w:sz w:val="20"/>
              </w:rPr>
              <w:t>6</w:t>
            </w:r>
          </w:p>
        </w:tc>
        <w:tc>
          <w:tcPr>
            <w:tcW w:w="7176" w:type="dxa"/>
            <w:tcBorders>
              <w:top w:val="single" w:sz="4" w:space="0" w:color="000000"/>
              <w:left w:val="single" w:sz="4" w:space="0" w:color="000000"/>
              <w:bottom w:val="single" w:sz="4" w:space="0" w:color="000000"/>
              <w:right w:val="single" w:sz="4" w:space="0" w:color="000000"/>
            </w:tcBorders>
            <w:shd w:val="clear" w:color="auto" w:fill="F0DCDB"/>
          </w:tcPr>
          <w:p w14:paraId="22C24B1C" w14:textId="77777777" w:rsidR="007D00B4" w:rsidRDefault="00000000">
            <w:pPr>
              <w:pStyle w:val="TableParagraph"/>
              <w:spacing w:before="5"/>
              <w:ind w:left="84"/>
              <w:rPr>
                <w:sz w:val="20"/>
              </w:rPr>
            </w:pPr>
            <w:r>
              <w:rPr>
                <w:sz w:val="20"/>
              </w:rPr>
              <w:t>Le</w:t>
            </w:r>
            <w:r>
              <w:rPr>
                <w:spacing w:val="-3"/>
                <w:sz w:val="20"/>
              </w:rPr>
              <w:t xml:space="preserve"> </w:t>
            </w:r>
            <w:r>
              <w:rPr>
                <w:sz w:val="20"/>
              </w:rPr>
              <w:t>conducteur</w:t>
            </w:r>
            <w:r>
              <w:rPr>
                <w:spacing w:val="-3"/>
                <w:sz w:val="20"/>
              </w:rPr>
              <w:t xml:space="preserve"> </w:t>
            </w:r>
            <w:r>
              <w:rPr>
                <w:sz w:val="20"/>
              </w:rPr>
              <w:t>a</w:t>
            </w:r>
            <w:r>
              <w:rPr>
                <w:spacing w:val="-4"/>
                <w:sz w:val="20"/>
              </w:rPr>
              <w:t xml:space="preserve"> </w:t>
            </w:r>
            <w:r>
              <w:rPr>
                <w:sz w:val="20"/>
              </w:rPr>
              <w:t>une</w:t>
            </w:r>
            <w:r>
              <w:rPr>
                <w:spacing w:val="-3"/>
                <w:sz w:val="20"/>
              </w:rPr>
              <w:t xml:space="preserve"> </w:t>
            </w:r>
            <w:r>
              <w:rPr>
                <w:sz w:val="20"/>
              </w:rPr>
              <w:t>main</w:t>
            </w:r>
            <w:r>
              <w:rPr>
                <w:spacing w:val="-2"/>
                <w:sz w:val="20"/>
              </w:rPr>
              <w:t xml:space="preserve"> </w:t>
            </w:r>
            <w:r>
              <w:rPr>
                <w:sz w:val="20"/>
              </w:rPr>
              <w:t>ou</w:t>
            </w:r>
            <w:r>
              <w:rPr>
                <w:spacing w:val="-3"/>
                <w:sz w:val="20"/>
              </w:rPr>
              <w:t xml:space="preserve"> </w:t>
            </w:r>
            <w:r>
              <w:rPr>
                <w:sz w:val="20"/>
              </w:rPr>
              <w:t>les</w:t>
            </w:r>
            <w:r>
              <w:rPr>
                <w:spacing w:val="-4"/>
                <w:sz w:val="20"/>
              </w:rPr>
              <w:t xml:space="preserve"> </w:t>
            </w:r>
            <w:r>
              <w:rPr>
                <w:sz w:val="20"/>
              </w:rPr>
              <w:t>deux</w:t>
            </w:r>
            <w:r>
              <w:rPr>
                <w:spacing w:val="-2"/>
                <w:sz w:val="20"/>
              </w:rPr>
              <w:t xml:space="preserve"> </w:t>
            </w:r>
            <w:r>
              <w:rPr>
                <w:sz w:val="20"/>
              </w:rPr>
              <w:t>en</w:t>
            </w:r>
            <w:r>
              <w:rPr>
                <w:spacing w:val="-3"/>
                <w:sz w:val="20"/>
              </w:rPr>
              <w:t xml:space="preserve"> </w:t>
            </w:r>
            <w:r>
              <w:rPr>
                <w:sz w:val="20"/>
              </w:rPr>
              <w:t>poche</w:t>
            </w:r>
            <w:r>
              <w:rPr>
                <w:spacing w:val="-5"/>
                <w:sz w:val="20"/>
              </w:rPr>
              <w:t xml:space="preserve"> </w:t>
            </w:r>
            <w:r>
              <w:rPr>
                <w:sz w:val="20"/>
              </w:rPr>
              <w:t>avant</w:t>
            </w:r>
            <w:r>
              <w:rPr>
                <w:spacing w:val="-3"/>
                <w:sz w:val="20"/>
              </w:rPr>
              <w:t xml:space="preserve"> </w:t>
            </w:r>
            <w:r>
              <w:rPr>
                <w:spacing w:val="-2"/>
                <w:sz w:val="20"/>
              </w:rPr>
              <w:t>l'exercice</w:t>
            </w:r>
          </w:p>
        </w:tc>
        <w:tc>
          <w:tcPr>
            <w:tcW w:w="2136" w:type="dxa"/>
            <w:tcBorders>
              <w:top w:val="single" w:sz="4" w:space="0" w:color="000000"/>
              <w:left w:val="single" w:sz="4" w:space="0" w:color="000000"/>
              <w:bottom w:val="single" w:sz="4" w:space="0" w:color="000000"/>
            </w:tcBorders>
            <w:shd w:val="clear" w:color="auto" w:fill="F0DCDB"/>
          </w:tcPr>
          <w:p w14:paraId="12C83715" w14:textId="77777777" w:rsidR="007D00B4" w:rsidRDefault="00000000">
            <w:pPr>
              <w:pStyle w:val="TableParagraph"/>
              <w:spacing w:before="5"/>
              <w:ind w:left="389" w:right="343"/>
              <w:jc w:val="center"/>
              <w:rPr>
                <w:sz w:val="20"/>
              </w:rPr>
            </w:pPr>
            <w:r>
              <w:rPr>
                <w:spacing w:val="-2"/>
                <w:sz w:val="20"/>
              </w:rPr>
              <w:t>-</w:t>
            </w:r>
            <w:r>
              <w:rPr>
                <w:spacing w:val="-12"/>
                <w:sz w:val="20"/>
              </w:rPr>
              <w:t>8</w:t>
            </w:r>
          </w:p>
        </w:tc>
      </w:tr>
      <w:tr w:rsidR="007D00B4" w14:paraId="5CA815AB" w14:textId="77777777">
        <w:trPr>
          <w:trHeight w:val="568"/>
        </w:trPr>
        <w:tc>
          <w:tcPr>
            <w:tcW w:w="624" w:type="dxa"/>
            <w:tcBorders>
              <w:top w:val="single" w:sz="4" w:space="0" w:color="000000"/>
              <w:bottom w:val="single" w:sz="4" w:space="0" w:color="000000"/>
              <w:right w:val="single" w:sz="4" w:space="0" w:color="000000"/>
            </w:tcBorders>
          </w:tcPr>
          <w:p w14:paraId="658BA250" w14:textId="77777777" w:rsidR="007D00B4" w:rsidRDefault="00000000">
            <w:pPr>
              <w:pStyle w:val="TableParagraph"/>
              <w:spacing w:before="170"/>
              <w:ind w:left="30"/>
              <w:jc w:val="center"/>
              <w:rPr>
                <w:sz w:val="20"/>
              </w:rPr>
            </w:pPr>
            <w:r>
              <w:rPr>
                <w:w w:val="96"/>
                <w:sz w:val="20"/>
              </w:rPr>
              <w:t>7</w:t>
            </w:r>
          </w:p>
        </w:tc>
        <w:tc>
          <w:tcPr>
            <w:tcW w:w="7176" w:type="dxa"/>
            <w:tcBorders>
              <w:top w:val="single" w:sz="4" w:space="0" w:color="000000"/>
              <w:left w:val="single" w:sz="4" w:space="0" w:color="000000"/>
              <w:bottom w:val="single" w:sz="4" w:space="0" w:color="000000"/>
              <w:right w:val="single" w:sz="4" w:space="0" w:color="000000"/>
            </w:tcBorders>
          </w:tcPr>
          <w:p w14:paraId="38DEB4B9" w14:textId="77777777" w:rsidR="007D00B4" w:rsidRDefault="00000000">
            <w:pPr>
              <w:pStyle w:val="TableParagraph"/>
              <w:spacing w:before="55"/>
              <w:ind w:left="84"/>
              <w:rPr>
                <w:sz w:val="20"/>
              </w:rPr>
            </w:pPr>
            <w:r>
              <w:rPr>
                <w:sz w:val="20"/>
              </w:rPr>
              <w:t>L'objet</w:t>
            </w:r>
            <w:r>
              <w:rPr>
                <w:spacing w:val="-4"/>
                <w:sz w:val="20"/>
              </w:rPr>
              <w:t xml:space="preserve"> </w:t>
            </w:r>
            <w:r>
              <w:rPr>
                <w:sz w:val="20"/>
              </w:rPr>
              <w:t>est</w:t>
            </w:r>
            <w:r>
              <w:rPr>
                <w:spacing w:val="-4"/>
                <w:sz w:val="20"/>
              </w:rPr>
              <w:t xml:space="preserve"> </w:t>
            </w:r>
            <w:r>
              <w:rPr>
                <w:sz w:val="20"/>
              </w:rPr>
              <w:t>visible</w:t>
            </w:r>
            <w:r>
              <w:rPr>
                <w:spacing w:val="-4"/>
                <w:sz w:val="20"/>
              </w:rPr>
              <w:t xml:space="preserve"> </w:t>
            </w:r>
            <w:r>
              <w:rPr>
                <w:sz w:val="20"/>
              </w:rPr>
              <w:t>du</w:t>
            </w:r>
            <w:r>
              <w:rPr>
                <w:spacing w:val="-3"/>
                <w:sz w:val="20"/>
              </w:rPr>
              <w:t xml:space="preserve"> </w:t>
            </w:r>
            <w:r>
              <w:rPr>
                <w:sz w:val="20"/>
              </w:rPr>
              <w:t>chien,</w:t>
            </w:r>
            <w:r>
              <w:rPr>
                <w:spacing w:val="-4"/>
                <w:sz w:val="20"/>
              </w:rPr>
              <w:t xml:space="preserve"> </w:t>
            </w:r>
            <w:r>
              <w:rPr>
                <w:sz w:val="20"/>
              </w:rPr>
              <w:t>de</w:t>
            </w:r>
            <w:r>
              <w:rPr>
                <w:spacing w:val="-5"/>
                <w:sz w:val="20"/>
              </w:rPr>
              <w:t xml:space="preserve"> </w:t>
            </w:r>
            <w:r>
              <w:rPr>
                <w:sz w:val="20"/>
              </w:rPr>
              <w:t>grosseur</w:t>
            </w:r>
            <w:r>
              <w:rPr>
                <w:spacing w:val="-4"/>
                <w:sz w:val="20"/>
              </w:rPr>
              <w:t xml:space="preserve"> </w:t>
            </w:r>
            <w:r>
              <w:rPr>
                <w:sz w:val="20"/>
              </w:rPr>
              <w:t>non</w:t>
            </w:r>
            <w:r>
              <w:rPr>
                <w:spacing w:val="-3"/>
                <w:sz w:val="20"/>
              </w:rPr>
              <w:t xml:space="preserve"> </w:t>
            </w:r>
            <w:r>
              <w:rPr>
                <w:sz w:val="20"/>
              </w:rPr>
              <w:t>réglementaire</w:t>
            </w:r>
            <w:r>
              <w:rPr>
                <w:spacing w:val="-5"/>
                <w:sz w:val="20"/>
              </w:rPr>
              <w:t xml:space="preserve"> </w:t>
            </w:r>
            <w:r>
              <w:rPr>
                <w:sz w:val="20"/>
              </w:rPr>
              <w:t>ou</w:t>
            </w:r>
            <w:r>
              <w:rPr>
                <w:spacing w:val="-3"/>
                <w:sz w:val="20"/>
              </w:rPr>
              <w:t xml:space="preserve"> </w:t>
            </w:r>
            <w:r>
              <w:rPr>
                <w:sz w:val="20"/>
              </w:rPr>
              <w:t>dans</w:t>
            </w:r>
            <w:r>
              <w:rPr>
                <w:spacing w:val="-4"/>
                <w:sz w:val="20"/>
              </w:rPr>
              <w:t xml:space="preserve"> </w:t>
            </w:r>
            <w:r>
              <w:rPr>
                <w:sz w:val="20"/>
              </w:rPr>
              <w:t>une</w:t>
            </w:r>
            <w:r>
              <w:rPr>
                <w:spacing w:val="-4"/>
                <w:sz w:val="20"/>
              </w:rPr>
              <w:t xml:space="preserve"> </w:t>
            </w:r>
            <w:r>
              <w:rPr>
                <w:sz w:val="20"/>
              </w:rPr>
              <w:t>poche</w:t>
            </w:r>
            <w:r>
              <w:rPr>
                <w:spacing w:val="-4"/>
                <w:sz w:val="20"/>
              </w:rPr>
              <w:t xml:space="preserve"> </w:t>
            </w:r>
            <w:r>
              <w:rPr>
                <w:sz w:val="20"/>
              </w:rPr>
              <w:t>située</w:t>
            </w:r>
            <w:r>
              <w:rPr>
                <w:spacing w:val="-4"/>
                <w:sz w:val="20"/>
              </w:rPr>
              <w:t xml:space="preserve"> </w:t>
            </w:r>
            <w:r>
              <w:rPr>
                <w:sz w:val="20"/>
              </w:rPr>
              <w:t>à hauteur non réglementaire</w:t>
            </w:r>
          </w:p>
        </w:tc>
        <w:tc>
          <w:tcPr>
            <w:tcW w:w="2136" w:type="dxa"/>
            <w:tcBorders>
              <w:top w:val="single" w:sz="4" w:space="0" w:color="000000"/>
              <w:left w:val="single" w:sz="4" w:space="0" w:color="000000"/>
              <w:bottom w:val="single" w:sz="4" w:space="0" w:color="000000"/>
            </w:tcBorders>
          </w:tcPr>
          <w:p w14:paraId="52C7F8FE" w14:textId="77777777" w:rsidR="007D00B4" w:rsidRDefault="00000000">
            <w:pPr>
              <w:pStyle w:val="TableParagraph"/>
              <w:spacing w:before="170"/>
              <w:ind w:left="389" w:right="343"/>
              <w:jc w:val="center"/>
              <w:rPr>
                <w:sz w:val="20"/>
              </w:rPr>
            </w:pPr>
            <w:r>
              <w:rPr>
                <w:spacing w:val="-2"/>
                <w:sz w:val="20"/>
              </w:rPr>
              <w:t>-</w:t>
            </w:r>
            <w:r>
              <w:rPr>
                <w:spacing w:val="-12"/>
                <w:sz w:val="20"/>
              </w:rPr>
              <w:t>8</w:t>
            </w:r>
          </w:p>
        </w:tc>
      </w:tr>
      <w:tr w:rsidR="007D00B4" w14:paraId="2A7346AF" w14:textId="77777777">
        <w:trPr>
          <w:trHeight w:val="261"/>
        </w:trPr>
        <w:tc>
          <w:tcPr>
            <w:tcW w:w="624" w:type="dxa"/>
            <w:tcBorders>
              <w:top w:val="single" w:sz="4" w:space="0" w:color="000000"/>
              <w:bottom w:val="single" w:sz="4" w:space="0" w:color="000000"/>
              <w:right w:val="single" w:sz="4" w:space="0" w:color="000000"/>
            </w:tcBorders>
            <w:shd w:val="clear" w:color="auto" w:fill="F0DCDB"/>
          </w:tcPr>
          <w:p w14:paraId="37542274" w14:textId="77777777" w:rsidR="007D00B4" w:rsidRDefault="00000000">
            <w:pPr>
              <w:pStyle w:val="TableParagraph"/>
              <w:spacing w:before="10"/>
              <w:ind w:left="30"/>
              <w:jc w:val="center"/>
              <w:rPr>
                <w:sz w:val="20"/>
              </w:rPr>
            </w:pPr>
            <w:r>
              <w:rPr>
                <w:w w:val="96"/>
                <w:sz w:val="20"/>
              </w:rPr>
              <w:t>8</w:t>
            </w:r>
          </w:p>
        </w:tc>
        <w:tc>
          <w:tcPr>
            <w:tcW w:w="7176" w:type="dxa"/>
            <w:tcBorders>
              <w:top w:val="single" w:sz="4" w:space="0" w:color="000000"/>
              <w:left w:val="single" w:sz="4" w:space="0" w:color="000000"/>
              <w:bottom w:val="single" w:sz="4" w:space="0" w:color="000000"/>
              <w:right w:val="single" w:sz="4" w:space="0" w:color="000000"/>
            </w:tcBorders>
            <w:shd w:val="clear" w:color="auto" w:fill="F0DCDB"/>
          </w:tcPr>
          <w:p w14:paraId="31BA941C" w14:textId="77777777" w:rsidR="007D00B4" w:rsidRDefault="00000000">
            <w:pPr>
              <w:pStyle w:val="TableParagraph"/>
              <w:spacing w:before="10"/>
              <w:ind w:left="84"/>
              <w:rPr>
                <w:sz w:val="20"/>
              </w:rPr>
            </w:pPr>
            <w:r>
              <w:rPr>
                <w:sz w:val="20"/>
              </w:rPr>
              <w:t>Le</w:t>
            </w:r>
            <w:r>
              <w:rPr>
                <w:spacing w:val="-4"/>
                <w:sz w:val="20"/>
              </w:rPr>
              <w:t xml:space="preserve"> </w:t>
            </w:r>
            <w:r>
              <w:rPr>
                <w:sz w:val="20"/>
              </w:rPr>
              <w:t>conducteur</w:t>
            </w:r>
            <w:r>
              <w:rPr>
                <w:spacing w:val="-4"/>
                <w:sz w:val="20"/>
              </w:rPr>
              <w:t xml:space="preserve"> </w:t>
            </w:r>
            <w:r>
              <w:rPr>
                <w:sz w:val="20"/>
              </w:rPr>
              <w:t>change</w:t>
            </w:r>
            <w:r>
              <w:rPr>
                <w:spacing w:val="-4"/>
                <w:sz w:val="20"/>
              </w:rPr>
              <w:t xml:space="preserve"> </w:t>
            </w:r>
            <w:r>
              <w:rPr>
                <w:sz w:val="20"/>
              </w:rPr>
              <w:t>l'objet</w:t>
            </w:r>
            <w:r>
              <w:rPr>
                <w:spacing w:val="-6"/>
                <w:sz w:val="20"/>
              </w:rPr>
              <w:t xml:space="preserve"> </w:t>
            </w:r>
            <w:r>
              <w:rPr>
                <w:sz w:val="20"/>
              </w:rPr>
              <w:t>de</w:t>
            </w:r>
            <w:r>
              <w:rPr>
                <w:spacing w:val="-3"/>
                <w:sz w:val="20"/>
              </w:rPr>
              <w:t xml:space="preserve"> </w:t>
            </w:r>
            <w:r>
              <w:rPr>
                <w:sz w:val="20"/>
              </w:rPr>
              <w:t>poche</w:t>
            </w:r>
            <w:r>
              <w:rPr>
                <w:spacing w:val="-4"/>
                <w:sz w:val="20"/>
              </w:rPr>
              <w:t xml:space="preserve"> </w:t>
            </w:r>
            <w:r>
              <w:rPr>
                <w:sz w:val="20"/>
              </w:rPr>
              <w:t>avant</w:t>
            </w:r>
            <w:r>
              <w:rPr>
                <w:spacing w:val="-5"/>
                <w:sz w:val="20"/>
              </w:rPr>
              <w:t xml:space="preserve"> </w:t>
            </w:r>
            <w:r>
              <w:rPr>
                <w:spacing w:val="-2"/>
                <w:sz w:val="20"/>
              </w:rPr>
              <w:t>l'exercice</w:t>
            </w:r>
          </w:p>
        </w:tc>
        <w:tc>
          <w:tcPr>
            <w:tcW w:w="2136" w:type="dxa"/>
            <w:tcBorders>
              <w:top w:val="single" w:sz="4" w:space="0" w:color="000000"/>
              <w:left w:val="single" w:sz="4" w:space="0" w:color="000000"/>
              <w:bottom w:val="single" w:sz="4" w:space="0" w:color="000000"/>
            </w:tcBorders>
            <w:shd w:val="clear" w:color="auto" w:fill="F0DCDB"/>
          </w:tcPr>
          <w:p w14:paraId="5DD0B316" w14:textId="77777777" w:rsidR="007D00B4" w:rsidRDefault="00000000">
            <w:pPr>
              <w:pStyle w:val="TableParagraph"/>
              <w:spacing w:before="10"/>
              <w:ind w:left="389" w:right="343"/>
              <w:jc w:val="center"/>
              <w:rPr>
                <w:sz w:val="20"/>
              </w:rPr>
            </w:pPr>
            <w:r>
              <w:rPr>
                <w:spacing w:val="-2"/>
                <w:sz w:val="20"/>
              </w:rPr>
              <w:t>-</w:t>
            </w:r>
            <w:r>
              <w:rPr>
                <w:spacing w:val="-12"/>
                <w:sz w:val="20"/>
              </w:rPr>
              <w:t>8</w:t>
            </w:r>
          </w:p>
        </w:tc>
      </w:tr>
      <w:tr w:rsidR="007D00B4" w14:paraId="0B47D9F9" w14:textId="77777777">
        <w:trPr>
          <w:trHeight w:val="261"/>
        </w:trPr>
        <w:tc>
          <w:tcPr>
            <w:tcW w:w="624" w:type="dxa"/>
            <w:tcBorders>
              <w:top w:val="single" w:sz="4" w:space="0" w:color="000000"/>
              <w:bottom w:val="single" w:sz="4" w:space="0" w:color="000000"/>
              <w:right w:val="single" w:sz="4" w:space="0" w:color="000000"/>
            </w:tcBorders>
          </w:tcPr>
          <w:p w14:paraId="236B6C6F" w14:textId="77777777" w:rsidR="007D00B4" w:rsidRDefault="00000000">
            <w:pPr>
              <w:pStyle w:val="TableParagraph"/>
              <w:spacing w:before="7"/>
              <w:ind w:left="30"/>
              <w:jc w:val="center"/>
              <w:rPr>
                <w:sz w:val="20"/>
              </w:rPr>
            </w:pPr>
            <w:r>
              <w:rPr>
                <w:w w:val="96"/>
                <w:sz w:val="20"/>
              </w:rPr>
              <w:t>9</w:t>
            </w:r>
          </w:p>
        </w:tc>
        <w:tc>
          <w:tcPr>
            <w:tcW w:w="7176" w:type="dxa"/>
            <w:tcBorders>
              <w:top w:val="single" w:sz="4" w:space="0" w:color="000000"/>
              <w:left w:val="single" w:sz="4" w:space="0" w:color="000000"/>
              <w:bottom w:val="single" w:sz="4" w:space="0" w:color="000000"/>
              <w:right w:val="single" w:sz="4" w:space="0" w:color="000000"/>
            </w:tcBorders>
          </w:tcPr>
          <w:p w14:paraId="6B2BB563" w14:textId="77777777" w:rsidR="007D00B4" w:rsidRDefault="00000000">
            <w:pPr>
              <w:pStyle w:val="TableParagraph"/>
              <w:spacing w:before="7"/>
              <w:ind w:left="84"/>
              <w:rPr>
                <w:sz w:val="20"/>
              </w:rPr>
            </w:pPr>
            <w:r>
              <w:rPr>
                <w:sz w:val="20"/>
              </w:rPr>
              <w:t>Le</w:t>
            </w:r>
            <w:r>
              <w:rPr>
                <w:spacing w:val="-5"/>
                <w:sz w:val="20"/>
              </w:rPr>
              <w:t xml:space="preserve"> </w:t>
            </w:r>
            <w:r>
              <w:rPr>
                <w:sz w:val="20"/>
              </w:rPr>
              <w:t>conducteur</w:t>
            </w:r>
            <w:r>
              <w:rPr>
                <w:spacing w:val="-5"/>
                <w:sz w:val="20"/>
              </w:rPr>
              <w:t xml:space="preserve"> </w:t>
            </w:r>
            <w:r>
              <w:rPr>
                <w:sz w:val="20"/>
              </w:rPr>
              <w:t>montre</w:t>
            </w:r>
            <w:r>
              <w:rPr>
                <w:spacing w:val="-4"/>
                <w:sz w:val="20"/>
              </w:rPr>
              <w:t xml:space="preserve"> </w:t>
            </w:r>
            <w:r>
              <w:rPr>
                <w:sz w:val="20"/>
              </w:rPr>
              <w:t>l'objet</w:t>
            </w:r>
            <w:r>
              <w:rPr>
                <w:spacing w:val="-5"/>
                <w:sz w:val="20"/>
              </w:rPr>
              <w:t xml:space="preserve"> </w:t>
            </w:r>
            <w:r>
              <w:rPr>
                <w:sz w:val="20"/>
              </w:rPr>
              <w:t>au</w:t>
            </w:r>
            <w:r>
              <w:rPr>
                <w:spacing w:val="-3"/>
                <w:sz w:val="20"/>
              </w:rPr>
              <w:t xml:space="preserve"> </w:t>
            </w:r>
            <w:r>
              <w:rPr>
                <w:sz w:val="20"/>
              </w:rPr>
              <w:t>chien</w:t>
            </w:r>
            <w:r>
              <w:rPr>
                <w:spacing w:val="-4"/>
                <w:sz w:val="20"/>
              </w:rPr>
              <w:t xml:space="preserve"> </w:t>
            </w:r>
            <w:r>
              <w:rPr>
                <w:sz w:val="20"/>
              </w:rPr>
              <w:t>avant</w:t>
            </w:r>
            <w:r>
              <w:rPr>
                <w:spacing w:val="-6"/>
                <w:sz w:val="20"/>
              </w:rPr>
              <w:t xml:space="preserve"> </w:t>
            </w:r>
            <w:r>
              <w:rPr>
                <w:spacing w:val="-2"/>
                <w:sz w:val="20"/>
              </w:rPr>
              <w:t>l'exercice</w:t>
            </w:r>
          </w:p>
        </w:tc>
        <w:tc>
          <w:tcPr>
            <w:tcW w:w="2136" w:type="dxa"/>
            <w:tcBorders>
              <w:top w:val="single" w:sz="4" w:space="0" w:color="000000"/>
              <w:left w:val="single" w:sz="4" w:space="0" w:color="000000"/>
              <w:bottom w:val="single" w:sz="4" w:space="0" w:color="000000"/>
            </w:tcBorders>
          </w:tcPr>
          <w:p w14:paraId="06DA99B8" w14:textId="77777777" w:rsidR="007D00B4" w:rsidRDefault="00000000">
            <w:pPr>
              <w:pStyle w:val="TableParagraph"/>
              <w:spacing w:before="7"/>
              <w:ind w:left="389" w:right="343"/>
              <w:jc w:val="center"/>
              <w:rPr>
                <w:sz w:val="20"/>
              </w:rPr>
            </w:pPr>
            <w:r>
              <w:rPr>
                <w:spacing w:val="-2"/>
                <w:sz w:val="20"/>
              </w:rPr>
              <w:t>-</w:t>
            </w:r>
            <w:r>
              <w:rPr>
                <w:spacing w:val="-12"/>
                <w:sz w:val="20"/>
              </w:rPr>
              <w:t>8</w:t>
            </w:r>
          </w:p>
        </w:tc>
      </w:tr>
      <w:tr w:rsidR="007D00B4" w14:paraId="0B2D3601" w14:textId="77777777">
        <w:trPr>
          <w:trHeight w:val="479"/>
        </w:trPr>
        <w:tc>
          <w:tcPr>
            <w:tcW w:w="624" w:type="dxa"/>
            <w:tcBorders>
              <w:top w:val="single" w:sz="4" w:space="0" w:color="000000"/>
              <w:left w:val="single" w:sz="4" w:space="0" w:color="000000"/>
              <w:bottom w:val="single" w:sz="4" w:space="0" w:color="000000"/>
              <w:right w:val="single" w:sz="4" w:space="0" w:color="000000"/>
            </w:tcBorders>
            <w:shd w:val="clear" w:color="auto" w:fill="F0DCDB"/>
          </w:tcPr>
          <w:p w14:paraId="5E81ECCA" w14:textId="77777777" w:rsidR="007D00B4" w:rsidRDefault="00000000">
            <w:pPr>
              <w:pStyle w:val="TableParagraph"/>
              <w:spacing w:before="125"/>
              <w:ind w:left="211" w:right="173"/>
              <w:jc w:val="center"/>
              <w:rPr>
                <w:sz w:val="20"/>
              </w:rPr>
            </w:pPr>
            <w:r>
              <w:rPr>
                <w:spacing w:val="-5"/>
                <w:sz w:val="20"/>
              </w:rPr>
              <w:t>10</w:t>
            </w:r>
          </w:p>
        </w:tc>
        <w:tc>
          <w:tcPr>
            <w:tcW w:w="7176" w:type="dxa"/>
            <w:tcBorders>
              <w:top w:val="single" w:sz="4" w:space="0" w:color="000000"/>
              <w:left w:val="single" w:sz="4" w:space="0" w:color="000000"/>
              <w:bottom w:val="single" w:sz="4" w:space="0" w:color="000000"/>
              <w:right w:val="single" w:sz="4" w:space="0" w:color="000000"/>
            </w:tcBorders>
            <w:shd w:val="clear" w:color="auto" w:fill="F0DCDB"/>
          </w:tcPr>
          <w:p w14:paraId="3965D83A" w14:textId="77777777" w:rsidR="007D00B4" w:rsidRDefault="00000000">
            <w:pPr>
              <w:pStyle w:val="TableParagraph"/>
              <w:spacing w:before="125"/>
              <w:ind w:left="84"/>
              <w:rPr>
                <w:sz w:val="20"/>
              </w:rPr>
            </w:pPr>
            <w:r>
              <w:rPr>
                <w:sz w:val="20"/>
              </w:rPr>
              <w:t>Commandement</w:t>
            </w:r>
            <w:r>
              <w:rPr>
                <w:spacing w:val="-11"/>
                <w:sz w:val="20"/>
              </w:rPr>
              <w:t xml:space="preserve"> </w:t>
            </w:r>
            <w:r>
              <w:rPr>
                <w:spacing w:val="-2"/>
                <w:sz w:val="20"/>
              </w:rPr>
              <w:t>irrégulier</w:t>
            </w:r>
          </w:p>
        </w:tc>
        <w:tc>
          <w:tcPr>
            <w:tcW w:w="2136" w:type="dxa"/>
            <w:tcBorders>
              <w:top w:val="single" w:sz="4" w:space="0" w:color="000000"/>
              <w:left w:val="single" w:sz="4" w:space="0" w:color="000000"/>
              <w:bottom w:val="single" w:sz="4" w:space="0" w:color="000000"/>
            </w:tcBorders>
            <w:shd w:val="clear" w:color="auto" w:fill="F0DCDB"/>
          </w:tcPr>
          <w:p w14:paraId="1324F08E" w14:textId="77777777" w:rsidR="007D00B4" w:rsidRDefault="00000000">
            <w:pPr>
              <w:pStyle w:val="TableParagraph"/>
              <w:spacing w:before="10"/>
              <w:ind w:left="389" w:right="348"/>
              <w:jc w:val="center"/>
              <w:rPr>
                <w:sz w:val="20"/>
              </w:rPr>
            </w:pPr>
            <w:r>
              <w:rPr>
                <w:spacing w:val="-2"/>
                <w:sz w:val="20"/>
              </w:rPr>
              <w:t>-</w:t>
            </w:r>
            <w:r>
              <w:rPr>
                <w:spacing w:val="-12"/>
                <w:sz w:val="20"/>
              </w:rPr>
              <w:t>8</w:t>
            </w:r>
          </w:p>
        </w:tc>
      </w:tr>
      <w:tr w:rsidR="007D00B4" w14:paraId="1E42BAA3" w14:textId="77777777">
        <w:trPr>
          <w:trHeight w:val="460"/>
        </w:trPr>
        <w:tc>
          <w:tcPr>
            <w:tcW w:w="624" w:type="dxa"/>
            <w:tcBorders>
              <w:top w:val="single" w:sz="4" w:space="0" w:color="000000"/>
              <w:left w:val="single" w:sz="4" w:space="0" w:color="000000"/>
              <w:bottom w:val="single" w:sz="4" w:space="0" w:color="000000"/>
              <w:right w:val="single" w:sz="4" w:space="0" w:color="000000"/>
            </w:tcBorders>
          </w:tcPr>
          <w:p w14:paraId="607D839A" w14:textId="77777777" w:rsidR="007D00B4" w:rsidRDefault="00000000">
            <w:pPr>
              <w:pStyle w:val="TableParagraph"/>
              <w:spacing w:before="115"/>
              <w:ind w:left="211" w:right="173"/>
              <w:jc w:val="center"/>
              <w:rPr>
                <w:sz w:val="20"/>
              </w:rPr>
            </w:pPr>
            <w:r>
              <w:rPr>
                <w:spacing w:val="-5"/>
                <w:sz w:val="20"/>
              </w:rPr>
              <w:t>12</w:t>
            </w:r>
          </w:p>
        </w:tc>
        <w:tc>
          <w:tcPr>
            <w:tcW w:w="7176" w:type="dxa"/>
            <w:tcBorders>
              <w:top w:val="single" w:sz="4" w:space="0" w:color="000000"/>
              <w:left w:val="single" w:sz="4" w:space="0" w:color="000000"/>
              <w:bottom w:val="single" w:sz="4" w:space="0" w:color="000000"/>
              <w:right w:val="single" w:sz="4" w:space="0" w:color="000000"/>
            </w:tcBorders>
          </w:tcPr>
          <w:p w14:paraId="4A2E9079" w14:textId="77777777" w:rsidR="007D00B4" w:rsidRDefault="00000000">
            <w:pPr>
              <w:pStyle w:val="TableParagraph"/>
              <w:spacing w:line="230" w:lineRule="atLeast"/>
              <w:ind w:left="84"/>
              <w:rPr>
                <w:sz w:val="20"/>
              </w:rPr>
            </w:pPr>
            <w:r>
              <w:rPr>
                <w:sz w:val="20"/>
              </w:rPr>
              <w:t>Conducteur</w:t>
            </w:r>
            <w:r>
              <w:rPr>
                <w:spacing w:val="-7"/>
                <w:sz w:val="20"/>
              </w:rPr>
              <w:t xml:space="preserve"> </w:t>
            </w:r>
            <w:r>
              <w:rPr>
                <w:sz w:val="20"/>
              </w:rPr>
              <w:t>va</w:t>
            </w:r>
            <w:r>
              <w:rPr>
                <w:spacing w:val="-5"/>
                <w:sz w:val="20"/>
              </w:rPr>
              <w:t xml:space="preserve"> </w:t>
            </w:r>
            <w:r>
              <w:rPr>
                <w:sz w:val="20"/>
              </w:rPr>
              <w:t>ramasser</w:t>
            </w:r>
            <w:r>
              <w:rPr>
                <w:spacing w:val="-4"/>
                <w:sz w:val="20"/>
              </w:rPr>
              <w:t xml:space="preserve"> </w:t>
            </w:r>
            <w:r>
              <w:rPr>
                <w:sz w:val="20"/>
              </w:rPr>
              <w:t>l'objet</w:t>
            </w:r>
            <w:r>
              <w:rPr>
                <w:spacing w:val="-5"/>
                <w:sz w:val="20"/>
              </w:rPr>
              <w:t xml:space="preserve"> </w:t>
            </w:r>
            <w:r>
              <w:rPr>
                <w:sz w:val="20"/>
              </w:rPr>
              <w:t>avec</w:t>
            </w:r>
            <w:r>
              <w:rPr>
                <w:spacing w:val="-5"/>
                <w:sz w:val="20"/>
              </w:rPr>
              <w:t xml:space="preserve"> </w:t>
            </w:r>
            <w:r>
              <w:rPr>
                <w:sz w:val="20"/>
              </w:rPr>
              <w:t>son</w:t>
            </w:r>
            <w:r>
              <w:rPr>
                <w:spacing w:val="-4"/>
                <w:sz w:val="20"/>
              </w:rPr>
              <w:t xml:space="preserve"> </w:t>
            </w:r>
            <w:r>
              <w:rPr>
                <w:sz w:val="20"/>
              </w:rPr>
              <w:t>chien</w:t>
            </w:r>
            <w:r>
              <w:rPr>
                <w:spacing w:val="-6"/>
                <w:sz w:val="20"/>
              </w:rPr>
              <w:t xml:space="preserve"> </w:t>
            </w:r>
            <w:r>
              <w:rPr>
                <w:sz w:val="20"/>
              </w:rPr>
              <w:t>ou</w:t>
            </w:r>
            <w:r>
              <w:rPr>
                <w:spacing w:val="-4"/>
                <w:sz w:val="20"/>
              </w:rPr>
              <w:t xml:space="preserve"> </w:t>
            </w:r>
            <w:r>
              <w:rPr>
                <w:sz w:val="20"/>
              </w:rPr>
              <w:t>commandement</w:t>
            </w:r>
            <w:r>
              <w:rPr>
                <w:spacing w:val="-6"/>
                <w:sz w:val="20"/>
              </w:rPr>
              <w:t xml:space="preserve"> </w:t>
            </w:r>
            <w:r>
              <w:rPr>
                <w:sz w:val="20"/>
              </w:rPr>
              <w:t>de</w:t>
            </w:r>
            <w:r>
              <w:rPr>
                <w:spacing w:val="-5"/>
                <w:sz w:val="20"/>
              </w:rPr>
              <w:t xml:space="preserve"> </w:t>
            </w:r>
            <w:r>
              <w:rPr>
                <w:sz w:val="20"/>
              </w:rPr>
              <w:t xml:space="preserve">rapport </w:t>
            </w:r>
            <w:r>
              <w:rPr>
                <w:spacing w:val="-2"/>
                <w:sz w:val="20"/>
              </w:rPr>
              <w:t>supplémentaire</w:t>
            </w:r>
          </w:p>
        </w:tc>
        <w:tc>
          <w:tcPr>
            <w:tcW w:w="2136" w:type="dxa"/>
            <w:tcBorders>
              <w:top w:val="single" w:sz="4" w:space="0" w:color="000000"/>
              <w:left w:val="single" w:sz="4" w:space="0" w:color="000000"/>
              <w:bottom w:val="single" w:sz="4" w:space="0" w:color="000000"/>
              <w:right w:val="single" w:sz="4" w:space="0" w:color="000000"/>
            </w:tcBorders>
          </w:tcPr>
          <w:p w14:paraId="77695083" w14:textId="77777777" w:rsidR="007D00B4" w:rsidRDefault="00000000">
            <w:pPr>
              <w:pStyle w:val="TableParagraph"/>
              <w:spacing w:before="115"/>
              <w:ind w:left="509" w:right="482"/>
              <w:jc w:val="center"/>
              <w:rPr>
                <w:sz w:val="20"/>
              </w:rPr>
            </w:pPr>
            <w:r>
              <w:rPr>
                <w:sz w:val="20"/>
              </w:rPr>
              <w:t>-8</w:t>
            </w:r>
            <w:r>
              <w:rPr>
                <w:spacing w:val="-1"/>
                <w:sz w:val="20"/>
              </w:rPr>
              <w:t xml:space="preserve"> </w:t>
            </w:r>
            <w:r>
              <w:rPr>
                <w:sz w:val="20"/>
              </w:rPr>
              <w:t>+ -5</w:t>
            </w:r>
            <w:r>
              <w:rPr>
                <w:spacing w:val="-3"/>
                <w:sz w:val="20"/>
              </w:rPr>
              <w:t xml:space="preserve"> </w:t>
            </w:r>
            <w:r>
              <w:rPr>
                <w:sz w:val="20"/>
              </w:rPr>
              <w:t>à</w:t>
            </w:r>
            <w:r>
              <w:rPr>
                <w:spacing w:val="-1"/>
                <w:sz w:val="20"/>
              </w:rPr>
              <w:t xml:space="preserve"> </w:t>
            </w:r>
            <w:r>
              <w:rPr>
                <w:spacing w:val="-4"/>
                <w:sz w:val="20"/>
              </w:rPr>
              <w:t>l'AG</w:t>
            </w:r>
          </w:p>
        </w:tc>
      </w:tr>
      <w:tr w:rsidR="007D00B4" w14:paraId="629FC3A3" w14:textId="77777777">
        <w:trPr>
          <w:trHeight w:val="460"/>
        </w:trPr>
        <w:tc>
          <w:tcPr>
            <w:tcW w:w="624" w:type="dxa"/>
            <w:tcBorders>
              <w:top w:val="single" w:sz="4" w:space="0" w:color="000000"/>
              <w:bottom w:val="single" w:sz="4" w:space="0" w:color="000000"/>
              <w:right w:val="single" w:sz="4" w:space="0" w:color="000000"/>
            </w:tcBorders>
            <w:shd w:val="clear" w:color="auto" w:fill="F0DCDB"/>
          </w:tcPr>
          <w:p w14:paraId="00FEBB3D" w14:textId="77777777" w:rsidR="007D00B4" w:rsidRDefault="00000000">
            <w:pPr>
              <w:pStyle w:val="TableParagraph"/>
              <w:spacing w:before="115"/>
              <w:ind w:left="206" w:right="173"/>
              <w:jc w:val="center"/>
              <w:rPr>
                <w:sz w:val="20"/>
              </w:rPr>
            </w:pPr>
            <w:r>
              <w:rPr>
                <w:spacing w:val="-5"/>
                <w:sz w:val="20"/>
              </w:rPr>
              <w:t>13</w:t>
            </w:r>
          </w:p>
        </w:tc>
        <w:tc>
          <w:tcPr>
            <w:tcW w:w="7176" w:type="dxa"/>
            <w:tcBorders>
              <w:top w:val="single" w:sz="4" w:space="0" w:color="000000"/>
              <w:left w:val="single" w:sz="4" w:space="0" w:color="000000"/>
              <w:bottom w:val="single" w:sz="4" w:space="0" w:color="000000"/>
              <w:right w:val="single" w:sz="4" w:space="0" w:color="000000"/>
            </w:tcBorders>
            <w:shd w:val="clear" w:color="auto" w:fill="F0DCDB"/>
          </w:tcPr>
          <w:p w14:paraId="4761B33B" w14:textId="77777777" w:rsidR="007D00B4" w:rsidRDefault="00000000">
            <w:pPr>
              <w:pStyle w:val="TableParagraph"/>
              <w:spacing w:line="230" w:lineRule="atLeast"/>
              <w:ind w:left="84" w:right="308"/>
              <w:rPr>
                <w:sz w:val="20"/>
              </w:rPr>
            </w:pPr>
            <w:r>
              <w:rPr>
                <w:sz w:val="20"/>
              </w:rPr>
              <w:t>Le</w:t>
            </w:r>
            <w:r>
              <w:rPr>
                <w:spacing w:val="-3"/>
                <w:sz w:val="20"/>
              </w:rPr>
              <w:t xml:space="preserve"> </w:t>
            </w:r>
            <w:r>
              <w:rPr>
                <w:sz w:val="20"/>
              </w:rPr>
              <w:t>conducteur</w:t>
            </w:r>
            <w:r>
              <w:rPr>
                <w:spacing w:val="-5"/>
                <w:sz w:val="20"/>
              </w:rPr>
              <w:t xml:space="preserve"> </w:t>
            </w:r>
            <w:r>
              <w:rPr>
                <w:sz w:val="20"/>
              </w:rPr>
              <w:t>ne</w:t>
            </w:r>
            <w:r>
              <w:rPr>
                <w:spacing w:val="-3"/>
                <w:sz w:val="20"/>
              </w:rPr>
              <w:t xml:space="preserve"> </w:t>
            </w:r>
            <w:r>
              <w:rPr>
                <w:sz w:val="20"/>
              </w:rPr>
              <w:t>laisse</w:t>
            </w:r>
            <w:r>
              <w:rPr>
                <w:spacing w:val="-3"/>
                <w:sz w:val="20"/>
              </w:rPr>
              <w:t xml:space="preserve"> </w:t>
            </w:r>
            <w:r>
              <w:rPr>
                <w:sz w:val="20"/>
              </w:rPr>
              <w:t>pas</w:t>
            </w:r>
            <w:r>
              <w:rPr>
                <w:spacing w:val="-4"/>
                <w:sz w:val="20"/>
              </w:rPr>
              <w:t xml:space="preserve"> </w:t>
            </w:r>
            <w:r>
              <w:rPr>
                <w:sz w:val="20"/>
              </w:rPr>
              <w:t>tomber</w:t>
            </w:r>
            <w:r>
              <w:rPr>
                <w:spacing w:val="-2"/>
                <w:sz w:val="20"/>
              </w:rPr>
              <w:t xml:space="preserve"> </w:t>
            </w:r>
            <w:r>
              <w:rPr>
                <w:sz w:val="20"/>
              </w:rPr>
              <w:t>l'objet</w:t>
            </w:r>
            <w:r>
              <w:rPr>
                <w:spacing w:val="-3"/>
                <w:sz w:val="20"/>
              </w:rPr>
              <w:t xml:space="preserve"> </w:t>
            </w:r>
            <w:r>
              <w:rPr>
                <w:sz w:val="20"/>
              </w:rPr>
              <w:t>dans</w:t>
            </w:r>
            <w:r>
              <w:rPr>
                <w:spacing w:val="-4"/>
                <w:sz w:val="20"/>
              </w:rPr>
              <w:t xml:space="preserve"> </w:t>
            </w:r>
            <w:r>
              <w:rPr>
                <w:sz w:val="20"/>
              </w:rPr>
              <w:t>les</w:t>
            </w:r>
            <w:r>
              <w:rPr>
                <w:spacing w:val="-4"/>
                <w:sz w:val="20"/>
              </w:rPr>
              <w:t xml:space="preserve"> </w:t>
            </w:r>
            <w:r>
              <w:rPr>
                <w:sz w:val="20"/>
              </w:rPr>
              <w:t>5</w:t>
            </w:r>
            <w:r>
              <w:rPr>
                <w:spacing w:val="-2"/>
                <w:sz w:val="20"/>
              </w:rPr>
              <w:t xml:space="preserve"> </w:t>
            </w:r>
            <w:r>
              <w:rPr>
                <w:sz w:val="20"/>
              </w:rPr>
              <w:t>mètres</w:t>
            </w:r>
            <w:r>
              <w:rPr>
                <w:spacing w:val="-6"/>
                <w:sz w:val="20"/>
              </w:rPr>
              <w:t xml:space="preserve"> </w:t>
            </w:r>
            <w:r>
              <w:rPr>
                <w:sz w:val="20"/>
              </w:rPr>
              <w:t>ou</w:t>
            </w:r>
            <w:r>
              <w:rPr>
                <w:spacing w:val="-2"/>
                <w:sz w:val="20"/>
              </w:rPr>
              <w:t xml:space="preserve"> </w:t>
            </w:r>
            <w:r>
              <w:rPr>
                <w:sz w:val="20"/>
              </w:rPr>
              <w:t>ne</w:t>
            </w:r>
            <w:r>
              <w:rPr>
                <w:spacing w:val="-3"/>
                <w:sz w:val="20"/>
              </w:rPr>
              <w:t xml:space="preserve"> </w:t>
            </w:r>
            <w:r>
              <w:rPr>
                <w:sz w:val="20"/>
              </w:rPr>
              <w:t>sort</w:t>
            </w:r>
            <w:r>
              <w:rPr>
                <w:spacing w:val="-6"/>
                <w:sz w:val="20"/>
              </w:rPr>
              <w:t xml:space="preserve"> </w:t>
            </w:r>
            <w:r>
              <w:rPr>
                <w:sz w:val="20"/>
              </w:rPr>
              <w:t>pas</w:t>
            </w:r>
            <w:r>
              <w:rPr>
                <w:spacing w:val="-4"/>
                <w:sz w:val="20"/>
              </w:rPr>
              <w:t xml:space="preserve"> </w:t>
            </w:r>
            <w:r>
              <w:rPr>
                <w:sz w:val="20"/>
              </w:rPr>
              <w:t>l'objet</w:t>
            </w:r>
            <w:r>
              <w:rPr>
                <w:spacing w:val="-3"/>
                <w:sz w:val="20"/>
              </w:rPr>
              <w:t xml:space="preserve"> </w:t>
            </w:r>
            <w:r>
              <w:rPr>
                <w:sz w:val="20"/>
              </w:rPr>
              <w:t>du bon côté</w:t>
            </w:r>
          </w:p>
        </w:tc>
        <w:tc>
          <w:tcPr>
            <w:tcW w:w="2136" w:type="dxa"/>
            <w:tcBorders>
              <w:top w:val="single" w:sz="4" w:space="0" w:color="000000"/>
              <w:left w:val="single" w:sz="4" w:space="0" w:color="000000"/>
              <w:bottom w:val="single" w:sz="4" w:space="0" w:color="000000"/>
              <w:right w:val="single" w:sz="4" w:space="0" w:color="000000"/>
            </w:tcBorders>
            <w:shd w:val="clear" w:color="auto" w:fill="F0DCDB"/>
          </w:tcPr>
          <w:p w14:paraId="0A25AE63" w14:textId="77777777" w:rsidR="007D00B4" w:rsidRDefault="00000000">
            <w:pPr>
              <w:pStyle w:val="TableParagraph"/>
              <w:spacing w:before="115"/>
              <w:ind w:left="509" w:right="473"/>
              <w:jc w:val="center"/>
              <w:rPr>
                <w:sz w:val="20"/>
              </w:rPr>
            </w:pPr>
            <w:r>
              <w:rPr>
                <w:spacing w:val="-2"/>
                <w:sz w:val="20"/>
              </w:rPr>
              <w:t>-</w:t>
            </w:r>
            <w:r>
              <w:rPr>
                <w:spacing w:val="-12"/>
                <w:sz w:val="20"/>
              </w:rPr>
              <w:t>8</w:t>
            </w:r>
          </w:p>
        </w:tc>
      </w:tr>
    </w:tbl>
    <w:p w14:paraId="26211C7B" w14:textId="77777777" w:rsidR="007D00B4" w:rsidRDefault="007D00B4">
      <w:pPr>
        <w:jc w:val="center"/>
        <w:rPr>
          <w:sz w:val="20"/>
        </w:rPr>
        <w:sectPr w:rsidR="007D00B4">
          <w:pgSz w:w="11920" w:h="16850"/>
          <w:pgMar w:top="1140" w:right="200" w:bottom="1613" w:left="500" w:header="0" w:footer="554" w:gutter="0"/>
          <w:cols w:space="720"/>
        </w:sectPr>
      </w:pPr>
    </w:p>
    <w:tbl>
      <w:tblPr>
        <w:tblStyle w:val="TableNormal"/>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7174"/>
        <w:gridCol w:w="2136"/>
      </w:tblGrid>
      <w:tr w:rsidR="007D00B4" w14:paraId="2203CF61" w14:textId="77777777">
        <w:trPr>
          <w:trHeight w:val="261"/>
        </w:trPr>
        <w:tc>
          <w:tcPr>
            <w:tcW w:w="624" w:type="dxa"/>
          </w:tcPr>
          <w:p w14:paraId="5F4E7379" w14:textId="77777777" w:rsidR="007D00B4" w:rsidRDefault="00000000">
            <w:pPr>
              <w:pStyle w:val="TableParagraph"/>
              <w:spacing w:before="10"/>
              <w:ind w:right="186"/>
              <w:jc w:val="right"/>
              <w:rPr>
                <w:sz w:val="20"/>
              </w:rPr>
            </w:pPr>
            <w:r>
              <w:rPr>
                <w:spacing w:val="-5"/>
                <w:sz w:val="20"/>
              </w:rPr>
              <w:lastRenderedPageBreak/>
              <w:t>14</w:t>
            </w:r>
          </w:p>
        </w:tc>
        <w:tc>
          <w:tcPr>
            <w:tcW w:w="7174" w:type="dxa"/>
          </w:tcPr>
          <w:p w14:paraId="5FB0CC29" w14:textId="77777777" w:rsidR="007D00B4" w:rsidRDefault="00000000">
            <w:pPr>
              <w:pStyle w:val="TableParagraph"/>
              <w:spacing w:before="10"/>
              <w:ind w:left="84"/>
              <w:rPr>
                <w:sz w:val="20"/>
              </w:rPr>
            </w:pPr>
            <w:r>
              <w:rPr>
                <w:sz w:val="20"/>
              </w:rPr>
              <w:t>Le</w:t>
            </w:r>
            <w:r>
              <w:rPr>
                <w:spacing w:val="-5"/>
                <w:sz w:val="20"/>
              </w:rPr>
              <w:t xml:space="preserve"> </w:t>
            </w:r>
            <w:r>
              <w:rPr>
                <w:sz w:val="20"/>
              </w:rPr>
              <w:t>conducteur</w:t>
            </w:r>
            <w:r>
              <w:rPr>
                <w:spacing w:val="-5"/>
                <w:sz w:val="20"/>
              </w:rPr>
              <w:t xml:space="preserve"> </w:t>
            </w:r>
            <w:r>
              <w:rPr>
                <w:sz w:val="20"/>
              </w:rPr>
              <w:t>change</w:t>
            </w:r>
            <w:r>
              <w:rPr>
                <w:spacing w:val="-6"/>
                <w:sz w:val="20"/>
              </w:rPr>
              <w:t xml:space="preserve"> </w:t>
            </w:r>
            <w:r>
              <w:rPr>
                <w:spacing w:val="-2"/>
                <w:sz w:val="20"/>
              </w:rPr>
              <w:t>d'allure</w:t>
            </w:r>
          </w:p>
        </w:tc>
        <w:tc>
          <w:tcPr>
            <w:tcW w:w="2136" w:type="dxa"/>
            <w:tcBorders>
              <w:right w:val="single" w:sz="8" w:space="0" w:color="000000"/>
            </w:tcBorders>
          </w:tcPr>
          <w:p w14:paraId="1C952D9E" w14:textId="77777777" w:rsidR="007D00B4" w:rsidRDefault="00000000">
            <w:pPr>
              <w:pStyle w:val="TableParagraph"/>
              <w:spacing w:before="10"/>
              <w:ind w:left="389" w:right="339"/>
              <w:jc w:val="center"/>
              <w:rPr>
                <w:sz w:val="20"/>
              </w:rPr>
            </w:pPr>
            <w:r>
              <w:rPr>
                <w:spacing w:val="-2"/>
                <w:sz w:val="20"/>
              </w:rPr>
              <w:t>-</w:t>
            </w:r>
            <w:r>
              <w:rPr>
                <w:spacing w:val="-12"/>
                <w:sz w:val="20"/>
              </w:rPr>
              <w:t>8</w:t>
            </w:r>
          </w:p>
        </w:tc>
      </w:tr>
      <w:tr w:rsidR="007D00B4" w14:paraId="7F79A18C" w14:textId="77777777">
        <w:trPr>
          <w:trHeight w:val="261"/>
        </w:trPr>
        <w:tc>
          <w:tcPr>
            <w:tcW w:w="624" w:type="dxa"/>
            <w:shd w:val="clear" w:color="auto" w:fill="F0DCDB"/>
          </w:tcPr>
          <w:p w14:paraId="073792EF" w14:textId="77777777" w:rsidR="007D00B4" w:rsidRDefault="00000000">
            <w:pPr>
              <w:pStyle w:val="TableParagraph"/>
              <w:spacing w:before="7"/>
              <w:ind w:right="186"/>
              <w:jc w:val="right"/>
              <w:rPr>
                <w:sz w:val="20"/>
              </w:rPr>
            </w:pPr>
            <w:r>
              <w:rPr>
                <w:spacing w:val="-5"/>
                <w:sz w:val="20"/>
              </w:rPr>
              <w:t>15</w:t>
            </w:r>
          </w:p>
        </w:tc>
        <w:tc>
          <w:tcPr>
            <w:tcW w:w="7174" w:type="dxa"/>
            <w:shd w:val="clear" w:color="auto" w:fill="F0DCDB"/>
          </w:tcPr>
          <w:p w14:paraId="7A0C945E" w14:textId="77777777" w:rsidR="007D00B4" w:rsidRDefault="00000000">
            <w:pPr>
              <w:pStyle w:val="TableParagraph"/>
              <w:spacing w:before="7"/>
              <w:ind w:left="84"/>
              <w:rPr>
                <w:sz w:val="20"/>
              </w:rPr>
            </w:pPr>
            <w:r>
              <w:rPr>
                <w:sz w:val="20"/>
              </w:rPr>
              <w:t>Chien</w:t>
            </w:r>
            <w:r>
              <w:rPr>
                <w:spacing w:val="-3"/>
                <w:sz w:val="20"/>
              </w:rPr>
              <w:t xml:space="preserve"> </w:t>
            </w:r>
            <w:r>
              <w:rPr>
                <w:sz w:val="20"/>
              </w:rPr>
              <w:t>ne</w:t>
            </w:r>
            <w:r>
              <w:rPr>
                <w:spacing w:val="-3"/>
                <w:sz w:val="20"/>
              </w:rPr>
              <w:t xml:space="preserve"> </w:t>
            </w:r>
            <w:r>
              <w:rPr>
                <w:sz w:val="20"/>
              </w:rPr>
              <w:t>suit</w:t>
            </w:r>
            <w:r>
              <w:rPr>
                <w:spacing w:val="-4"/>
                <w:sz w:val="20"/>
              </w:rPr>
              <w:t xml:space="preserve"> </w:t>
            </w:r>
            <w:r>
              <w:rPr>
                <w:sz w:val="20"/>
              </w:rPr>
              <w:t>pas</w:t>
            </w:r>
            <w:r>
              <w:rPr>
                <w:spacing w:val="-4"/>
                <w:sz w:val="20"/>
              </w:rPr>
              <w:t xml:space="preserve"> </w:t>
            </w:r>
            <w:r>
              <w:rPr>
                <w:sz w:val="20"/>
              </w:rPr>
              <w:t>dans</w:t>
            </w:r>
            <w:r>
              <w:rPr>
                <w:spacing w:val="-4"/>
                <w:sz w:val="20"/>
              </w:rPr>
              <w:t xml:space="preserve"> </w:t>
            </w:r>
            <w:r>
              <w:rPr>
                <w:sz w:val="20"/>
              </w:rPr>
              <w:t>un</w:t>
            </w:r>
            <w:r>
              <w:rPr>
                <w:spacing w:val="-4"/>
                <w:sz w:val="20"/>
              </w:rPr>
              <w:t xml:space="preserve"> </w:t>
            </w:r>
            <w:r>
              <w:rPr>
                <w:sz w:val="20"/>
              </w:rPr>
              <w:t>rayon</w:t>
            </w:r>
            <w:r>
              <w:rPr>
                <w:spacing w:val="-2"/>
                <w:sz w:val="20"/>
              </w:rPr>
              <w:t xml:space="preserve"> </w:t>
            </w:r>
            <w:r>
              <w:rPr>
                <w:sz w:val="20"/>
              </w:rPr>
              <w:t>d'1</w:t>
            </w:r>
            <w:r>
              <w:rPr>
                <w:spacing w:val="-2"/>
                <w:sz w:val="20"/>
              </w:rPr>
              <w:t xml:space="preserve"> mètre</w:t>
            </w:r>
          </w:p>
        </w:tc>
        <w:tc>
          <w:tcPr>
            <w:tcW w:w="2136" w:type="dxa"/>
            <w:shd w:val="clear" w:color="auto" w:fill="F0DCDB"/>
          </w:tcPr>
          <w:p w14:paraId="4FA4C72B" w14:textId="77777777" w:rsidR="007D00B4" w:rsidRDefault="00000000">
            <w:pPr>
              <w:pStyle w:val="TableParagraph"/>
              <w:spacing w:before="7"/>
              <w:ind w:left="509" w:right="469"/>
              <w:jc w:val="center"/>
              <w:rPr>
                <w:sz w:val="20"/>
              </w:rPr>
            </w:pPr>
            <w:r>
              <w:rPr>
                <w:spacing w:val="-2"/>
                <w:sz w:val="20"/>
              </w:rPr>
              <w:t>-</w:t>
            </w:r>
            <w:r>
              <w:rPr>
                <w:spacing w:val="-12"/>
                <w:sz w:val="20"/>
              </w:rPr>
              <w:t>8</w:t>
            </w:r>
          </w:p>
        </w:tc>
      </w:tr>
      <w:tr w:rsidR="007D00B4" w14:paraId="696DD54C" w14:textId="77777777">
        <w:trPr>
          <w:trHeight w:val="261"/>
        </w:trPr>
        <w:tc>
          <w:tcPr>
            <w:tcW w:w="624" w:type="dxa"/>
            <w:tcBorders>
              <w:left w:val="single" w:sz="8" w:space="0" w:color="000000"/>
            </w:tcBorders>
          </w:tcPr>
          <w:p w14:paraId="78376B65" w14:textId="77777777" w:rsidR="007D00B4" w:rsidRDefault="00000000">
            <w:pPr>
              <w:pStyle w:val="TableParagraph"/>
              <w:spacing w:before="7"/>
              <w:ind w:right="186"/>
              <w:jc w:val="right"/>
              <w:rPr>
                <w:sz w:val="20"/>
              </w:rPr>
            </w:pPr>
            <w:r>
              <w:rPr>
                <w:spacing w:val="-5"/>
                <w:sz w:val="20"/>
              </w:rPr>
              <w:t>16</w:t>
            </w:r>
          </w:p>
        </w:tc>
        <w:tc>
          <w:tcPr>
            <w:tcW w:w="7174" w:type="dxa"/>
          </w:tcPr>
          <w:p w14:paraId="0120057F" w14:textId="77777777" w:rsidR="007D00B4" w:rsidRDefault="00000000">
            <w:pPr>
              <w:pStyle w:val="TableParagraph"/>
              <w:spacing w:before="7"/>
              <w:ind w:left="84"/>
              <w:rPr>
                <w:sz w:val="20"/>
              </w:rPr>
            </w:pPr>
            <w:r>
              <w:rPr>
                <w:sz w:val="20"/>
              </w:rPr>
              <w:t>Le</w:t>
            </w:r>
            <w:r>
              <w:rPr>
                <w:spacing w:val="-3"/>
                <w:sz w:val="20"/>
              </w:rPr>
              <w:t xml:space="preserve"> </w:t>
            </w:r>
            <w:r>
              <w:rPr>
                <w:sz w:val="20"/>
              </w:rPr>
              <w:t>conducteur</w:t>
            </w:r>
            <w:r>
              <w:rPr>
                <w:spacing w:val="-6"/>
                <w:sz w:val="20"/>
              </w:rPr>
              <w:t xml:space="preserve"> </w:t>
            </w:r>
            <w:r>
              <w:rPr>
                <w:sz w:val="20"/>
              </w:rPr>
              <w:t>ne</w:t>
            </w:r>
            <w:r>
              <w:rPr>
                <w:spacing w:val="-4"/>
                <w:sz w:val="20"/>
              </w:rPr>
              <w:t xml:space="preserve"> </w:t>
            </w:r>
            <w:r>
              <w:rPr>
                <w:sz w:val="20"/>
              </w:rPr>
              <w:t>s'arrête</w:t>
            </w:r>
            <w:r>
              <w:rPr>
                <w:spacing w:val="-4"/>
                <w:sz w:val="20"/>
              </w:rPr>
              <w:t xml:space="preserve"> </w:t>
            </w:r>
            <w:r>
              <w:rPr>
                <w:sz w:val="20"/>
              </w:rPr>
              <w:t>pas</w:t>
            </w:r>
            <w:r>
              <w:rPr>
                <w:spacing w:val="-5"/>
                <w:sz w:val="20"/>
              </w:rPr>
              <w:t xml:space="preserve"> </w:t>
            </w:r>
            <w:r>
              <w:rPr>
                <w:sz w:val="20"/>
              </w:rPr>
              <w:t>immédiatement</w:t>
            </w:r>
            <w:r>
              <w:rPr>
                <w:spacing w:val="-5"/>
                <w:sz w:val="20"/>
              </w:rPr>
              <w:t xml:space="preserve"> </w:t>
            </w:r>
            <w:r>
              <w:rPr>
                <w:sz w:val="20"/>
              </w:rPr>
              <w:t>(3</w:t>
            </w:r>
            <w:r>
              <w:rPr>
                <w:spacing w:val="-3"/>
                <w:sz w:val="20"/>
              </w:rPr>
              <w:t xml:space="preserve"> </w:t>
            </w:r>
            <w:r>
              <w:rPr>
                <w:sz w:val="20"/>
              </w:rPr>
              <w:t>pas</w:t>
            </w:r>
            <w:r>
              <w:rPr>
                <w:spacing w:val="-4"/>
                <w:sz w:val="20"/>
              </w:rPr>
              <w:t xml:space="preserve"> </w:t>
            </w:r>
            <w:r>
              <w:rPr>
                <w:sz w:val="20"/>
              </w:rPr>
              <w:t>de</w:t>
            </w:r>
            <w:r>
              <w:rPr>
                <w:spacing w:val="-4"/>
                <w:sz w:val="20"/>
              </w:rPr>
              <w:t xml:space="preserve"> </w:t>
            </w:r>
            <w:r>
              <w:rPr>
                <w:spacing w:val="-2"/>
                <w:sz w:val="20"/>
              </w:rPr>
              <w:t>tolérance)</w:t>
            </w:r>
          </w:p>
        </w:tc>
        <w:tc>
          <w:tcPr>
            <w:tcW w:w="2136" w:type="dxa"/>
            <w:tcBorders>
              <w:right w:val="single" w:sz="8" w:space="0" w:color="000000"/>
            </w:tcBorders>
          </w:tcPr>
          <w:p w14:paraId="447F79BB" w14:textId="77777777" w:rsidR="007D00B4" w:rsidRDefault="00000000">
            <w:pPr>
              <w:pStyle w:val="TableParagraph"/>
              <w:spacing w:before="7"/>
              <w:ind w:left="389" w:right="339"/>
              <w:jc w:val="center"/>
              <w:rPr>
                <w:sz w:val="20"/>
              </w:rPr>
            </w:pPr>
            <w:r>
              <w:rPr>
                <w:spacing w:val="-2"/>
                <w:sz w:val="20"/>
              </w:rPr>
              <w:t>-</w:t>
            </w:r>
            <w:r>
              <w:rPr>
                <w:spacing w:val="-12"/>
                <w:sz w:val="20"/>
              </w:rPr>
              <w:t>8</w:t>
            </w:r>
          </w:p>
        </w:tc>
      </w:tr>
      <w:tr w:rsidR="007D00B4" w14:paraId="165C80F5" w14:textId="77777777">
        <w:trPr>
          <w:trHeight w:val="261"/>
        </w:trPr>
        <w:tc>
          <w:tcPr>
            <w:tcW w:w="624" w:type="dxa"/>
            <w:shd w:val="clear" w:color="auto" w:fill="F0DCDB"/>
          </w:tcPr>
          <w:p w14:paraId="359CAC29" w14:textId="77777777" w:rsidR="007D00B4" w:rsidRDefault="00000000">
            <w:pPr>
              <w:pStyle w:val="TableParagraph"/>
              <w:spacing w:before="8"/>
              <w:ind w:right="186"/>
              <w:jc w:val="right"/>
              <w:rPr>
                <w:sz w:val="20"/>
              </w:rPr>
            </w:pPr>
            <w:r>
              <w:rPr>
                <w:spacing w:val="-5"/>
                <w:sz w:val="20"/>
              </w:rPr>
              <w:t>17</w:t>
            </w:r>
          </w:p>
        </w:tc>
        <w:tc>
          <w:tcPr>
            <w:tcW w:w="7174" w:type="dxa"/>
            <w:shd w:val="clear" w:color="auto" w:fill="F0DCDB"/>
          </w:tcPr>
          <w:p w14:paraId="56857BC8" w14:textId="77777777" w:rsidR="007D00B4" w:rsidRDefault="00000000">
            <w:pPr>
              <w:pStyle w:val="TableParagraph"/>
              <w:spacing w:before="8"/>
              <w:ind w:left="84"/>
              <w:rPr>
                <w:sz w:val="20"/>
              </w:rPr>
            </w:pPr>
            <w:r>
              <w:rPr>
                <w:sz w:val="20"/>
              </w:rPr>
              <w:t>Le</w:t>
            </w:r>
            <w:r>
              <w:rPr>
                <w:spacing w:val="-4"/>
                <w:sz w:val="20"/>
              </w:rPr>
              <w:t xml:space="preserve"> </w:t>
            </w:r>
            <w:r>
              <w:rPr>
                <w:sz w:val="20"/>
              </w:rPr>
              <w:t>chien</w:t>
            </w:r>
            <w:r>
              <w:rPr>
                <w:spacing w:val="-2"/>
                <w:sz w:val="20"/>
              </w:rPr>
              <w:t xml:space="preserve"> </w:t>
            </w:r>
            <w:r>
              <w:rPr>
                <w:sz w:val="20"/>
              </w:rPr>
              <w:t>n'est</w:t>
            </w:r>
            <w:r>
              <w:rPr>
                <w:spacing w:val="-4"/>
                <w:sz w:val="20"/>
              </w:rPr>
              <w:t xml:space="preserve"> </w:t>
            </w:r>
            <w:r>
              <w:rPr>
                <w:sz w:val="20"/>
              </w:rPr>
              <w:t>pas</w:t>
            </w:r>
            <w:r>
              <w:rPr>
                <w:spacing w:val="-4"/>
                <w:sz w:val="20"/>
              </w:rPr>
              <w:t xml:space="preserve"> </w:t>
            </w:r>
            <w:r>
              <w:rPr>
                <w:sz w:val="20"/>
              </w:rPr>
              <w:t>immobilisé</w:t>
            </w:r>
            <w:r>
              <w:rPr>
                <w:spacing w:val="-3"/>
                <w:sz w:val="20"/>
              </w:rPr>
              <w:t xml:space="preserve"> </w:t>
            </w:r>
            <w:r>
              <w:rPr>
                <w:sz w:val="20"/>
              </w:rPr>
              <w:t>dans</w:t>
            </w:r>
            <w:r>
              <w:rPr>
                <w:spacing w:val="-4"/>
                <w:sz w:val="20"/>
              </w:rPr>
              <w:t xml:space="preserve"> </w:t>
            </w:r>
            <w:r>
              <w:rPr>
                <w:sz w:val="20"/>
              </w:rPr>
              <w:t>les</w:t>
            </w:r>
            <w:r>
              <w:rPr>
                <w:spacing w:val="-4"/>
                <w:sz w:val="20"/>
              </w:rPr>
              <w:t xml:space="preserve"> </w:t>
            </w:r>
            <w:r>
              <w:rPr>
                <w:sz w:val="20"/>
              </w:rPr>
              <w:t>5"</w:t>
            </w:r>
            <w:r>
              <w:rPr>
                <w:spacing w:val="-3"/>
                <w:sz w:val="20"/>
              </w:rPr>
              <w:t xml:space="preserve"> </w:t>
            </w:r>
            <w:r>
              <w:rPr>
                <w:sz w:val="20"/>
              </w:rPr>
              <w:t>qui</w:t>
            </w:r>
            <w:r>
              <w:rPr>
                <w:spacing w:val="-4"/>
                <w:sz w:val="20"/>
              </w:rPr>
              <w:t xml:space="preserve"> </w:t>
            </w:r>
            <w:r>
              <w:rPr>
                <w:sz w:val="20"/>
              </w:rPr>
              <w:t>suivent</w:t>
            </w:r>
            <w:r>
              <w:rPr>
                <w:spacing w:val="-4"/>
                <w:sz w:val="20"/>
              </w:rPr>
              <w:t xml:space="preserve"> </w:t>
            </w:r>
            <w:r>
              <w:rPr>
                <w:sz w:val="20"/>
              </w:rPr>
              <w:t>le</w:t>
            </w:r>
            <w:r>
              <w:rPr>
                <w:spacing w:val="-3"/>
                <w:sz w:val="20"/>
              </w:rPr>
              <w:t xml:space="preserve"> </w:t>
            </w:r>
            <w:r>
              <w:rPr>
                <w:sz w:val="20"/>
              </w:rPr>
              <w:t>demi-tour</w:t>
            </w:r>
            <w:r>
              <w:rPr>
                <w:spacing w:val="-3"/>
                <w:sz w:val="20"/>
              </w:rPr>
              <w:t xml:space="preserve"> </w:t>
            </w:r>
            <w:r>
              <w:rPr>
                <w:sz w:val="20"/>
              </w:rPr>
              <w:t>du</w:t>
            </w:r>
            <w:r>
              <w:rPr>
                <w:spacing w:val="-3"/>
                <w:sz w:val="20"/>
              </w:rPr>
              <w:t xml:space="preserve"> </w:t>
            </w:r>
            <w:r>
              <w:rPr>
                <w:spacing w:val="-2"/>
                <w:sz w:val="20"/>
              </w:rPr>
              <w:t>conducteur</w:t>
            </w:r>
          </w:p>
        </w:tc>
        <w:tc>
          <w:tcPr>
            <w:tcW w:w="2136" w:type="dxa"/>
            <w:shd w:val="clear" w:color="auto" w:fill="F0DCDB"/>
          </w:tcPr>
          <w:p w14:paraId="59EA8E28" w14:textId="77777777" w:rsidR="007D00B4" w:rsidRDefault="00000000">
            <w:pPr>
              <w:pStyle w:val="TableParagraph"/>
              <w:spacing w:before="8"/>
              <w:ind w:left="509" w:right="469"/>
              <w:jc w:val="center"/>
              <w:rPr>
                <w:sz w:val="20"/>
              </w:rPr>
            </w:pPr>
            <w:r>
              <w:rPr>
                <w:spacing w:val="-2"/>
                <w:sz w:val="20"/>
              </w:rPr>
              <w:t>-</w:t>
            </w:r>
            <w:r>
              <w:rPr>
                <w:spacing w:val="-12"/>
                <w:sz w:val="20"/>
              </w:rPr>
              <w:t>8</w:t>
            </w:r>
          </w:p>
        </w:tc>
      </w:tr>
      <w:tr w:rsidR="007D00B4" w14:paraId="616626A3" w14:textId="77777777">
        <w:trPr>
          <w:trHeight w:val="467"/>
        </w:trPr>
        <w:tc>
          <w:tcPr>
            <w:tcW w:w="624" w:type="dxa"/>
            <w:tcBorders>
              <w:left w:val="single" w:sz="8" w:space="0" w:color="000000"/>
            </w:tcBorders>
          </w:tcPr>
          <w:p w14:paraId="75CBE41C" w14:textId="77777777" w:rsidR="007D00B4" w:rsidRDefault="00000000">
            <w:pPr>
              <w:pStyle w:val="TableParagraph"/>
              <w:spacing w:before="120"/>
              <w:ind w:right="186"/>
              <w:jc w:val="right"/>
              <w:rPr>
                <w:sz w:val="20"/>
              </w:rPr>
            </w:pPr>
            <w:r>
              <w:rPr>
                <w:spacing w:val="-5"/>
                <w:sz w:val="20"/>
              </w:rPr>
              <w:t>18</w:t>
            </w:r>
          </w:p>
        </w:tc>
        <w:tc>
          <w:tcPr>
            <w:tcW w:w="7174" w:type="dxa"/>
          </w:tcPr>
          <w:p w14:paraId="29FAED5A" w14:textId="77777777" w:rsidR="007D00B4" w:rsidRDefault="00000000">
            <w:pPr>
              <w:pStyle w:val="TableParagraph"/>
              <w:spacing w:before="120"/>
              <w:ind w:left="84"/>
              <w:rPr>
                <w:sz w:val="20"/>
              </w:rPr>
            </w:pPr>
            <w:r>
              <w:rPr>
                <w:sz w:val="20"/>
              </w:rPr>
              <w:t>Commandement</w:t>
            </w:r>
            <w:r>
              <w:rPr>
                <w:spacing w:val="-7"/>
                <w:sz w:val="20"/>
              </w:rPr>
              <w:t xml:space="preserve"> </w:t>
            </w:r>
            <w:r>
              <w:rPr>
                <w:sz w:val="20"/>
              </w:rPr>
              <w:t>supplémentaire</w:t>
            </w:r>
            <w:r>
              <w:rPr>
                <w:spacing w:val="-6"/>
                <w:sz w:val="20"/>
              </w:rPr>
              <w:t xml:space="preserve"> </w:t>
            </w:r>
            <w:r>
              <w:rPr>
                <w:sz w:val="20"/>
              </w:rPr>
              <w:t>de</w:t>
            </w:r>
            <w:r>
              <w:rPr>
                <w:spacing w:val="-5"/>
                <w:sz w:val="20"/>
              </w:rPr>
              <w:t xml:space="preserve"> </w:t>
            </w:r>
            <w:r>
              <w:rPr>
                <w:sz w:val="20"/>
              </w:rPr>
              <w:t>rapport</w:t>
            </w:r>
            <w:r>
              <w:rPr>
                <w:spacing w:val="-7"/>
                <w:sz w:val="20"/>
              </w:rPr>
              <w:t xml:space="preserve"> </w:t>
            </w:r>
            <w:r>
              <w:rPr>
                <w:sz w:val="20"/>
              </w:rPr>
              <w:t>au</w:t>
            </w:r>
            <w:r>
              <w:rPr>
                <w:spacing w:val="-5"/>
                <w:sz w:val="20"/>
              </w:rPr>
              <w:t xml:space="preserve"> </w:t>
            </w:r>
            <w:r>
              <w:rPr>
                <w:sz w:val="20"/>
              </w:rPr>
              <w:t>départ</w:t>
            </w:r>
            <w:r>
              <w:rPr>
                <w:spacing w:val="-6"/>
                <w:sz w:val="20"/>
              </w:rPr>
              <w:t xml:space="preserve"> </w:t>
            </w:r>
            <w:r>
              <w:rPr>
                <w:sz w:val="20"/>
              </w:rPr>
              <w:t>(un</w:t>
            </w:r>
            <w:r>
              <w:rPr>
                <w:spacing w:val="-5"/>
                <w:sz w:val="20"/>
              </w:rPr>
              <w:t xml:space="preserve"> </w:t>
            </w:r>
            <w:r>
              <w:rPr>
                <w:spacing w:val="-4"/>
                <w:sz w:val="20"/>
              </w:rPr>
              <w:t>seul)</w:t>
            </w:r>
          </w:p>
        </w:tc>
        <w:tc>
          <w:tcPr>
            <w:tcW w:w="2136" w:type="dxa"/>
            <w:tcBorders>
              <w:right w:val="single" w:sz="8" w:space="0" w:color="000000"/>
            </w:tcBorders>
          </w:tcPr>
          <w:p w14:paraId="1A704DD2" w14:textId="77777777" w:rsidR="007D00B4" w:rsidRDefault="00000000">
            <w:pPr>
              <w:pStyle w:val="TableParagraph"/>
              <w:spacing w:line="230" w:lineRule="atLeast"/>
              <w:ind w:left="747" w:right="37" w:hanging="627"/>
              <w:rPr>
                <w:sz w:val="20"/>
              </w:rPr>
            </w:pPr>
            <w:r>
              <w:rPr>
                <w:sz w:val="20"/>
              </w:rPr>
              <w:t>-2</w:t>
            </w:r>
            <w:r>
              <w:rPr>
                <w:spacing w:val="-5"/>
                <w:sz w:val="20"/>
              </w:rPr>
              <w:t xml:space="preserve"> </w:t>
            </w:r>
            <w:r>
              <w:rPr>
                <w:sz w:val="20"/>
              </w:rPr>
              <w:t>un</w:t>
            </w:r>
            <w:r>
              <w:rPr>
                <w:spacing w:val="-7"/>
                <w:sz w:val="20"/>
              </w:rPr>
              <w:t xml:space="preserve"> </w:t>
            </w:r>
            <w:r>
              <w:rPr>
                <w:sz w:val="20"/>
              </w:rPr>
              <w:t>seul</w:t>
            </w:r>
            <w:r>
              <w:rPr>
                <w:spacing w:val="-7"/>
                <w:sz w:val="20"/>
              </w:rPr>
              <w:t xml:space="preserve"> </w:t>
            </w:r>
            <w:r>
              <w:rPr>
                <w:sz w:val="20"/>
              </w:rPr>
              <w:t>au-delà</w:t>
            </w:r>
            <w:r>
              <w:rPr>
                <w:spacing w:val="-8"/>
                <w:sz w:val="20"/>
              </w:rPr>
              <w:t xml:space="preserve"> </w:t>
            </w:r>
            <w:r>
              <w:rPr>
                <w:sz w:val="20"/>
              </w:rPr>
              <w:t>-8</w:t>
            </w:r>
            <w:r>
              <w:rPr>
                <w:spacing w:val="-5"/>
                <w:sz w:val="20"/>
              </w:rPr>
              <w:t xml:space="preserve"> </w:t>
            </w:r>
            <w:r>
              <w:rPr>
                <w:sz w:val="20"/>
              </w:rPr>
              <w:t>+</w:t>
            </w:r>
            <w:r>
              <w:rPr>
                <w:spacing w:val="-8"/>
                <w:sz w:val="20"/>
              </w:rPr>
              <w:t xml:space="preserve"> </w:t>
            </w:r>
            <w:r>
              <w:rPr>
                <w:sz w:val="20"/>
              </w:rPr>
              <w:t>- 5 à l'AG</w:t>
            </w:r>
          </w:p>
        </w:tc>
      </w:tr>
      <w:tr w:rsidR="007D00B4" w14:paraId="3DB836F0" w14:textId="77777777">
        <w:trPr>
          <w:trHeight w:val="261"/>
        </w:trPr>
        <w:tc>
          <w:tcPr>
            <w:tcW w:w="624" w:type="dxa"/>
            <w:tcBorders>
              <w:left w:val="single" w:sz="8" w:space="0" w:color="000000"/>
            </w:tcBorders>
            <w:shd w:val="clear" w:color="auto" w:fill="F0DCDB"/>
          </w:tcPr>
          <w:p w14:paraId="26E521A5" w14:textId="77777777" w:rsidR="007D00B4" w:rsidRDefault="00000000">
            <w:pPr>
              <w:pStyle w:val="TableParagraph"/>
              <w:spacing w:before="7"/>
              <w:ind w:right="186"/>
              <w:jc w:val="right"/>
              <w:rPr>
                <w:sz w:val="20"/>
              </w:rPr>
            </w:pPr>
            <w:r>
              <w:rPr>
                <w:spacing w:val="-5"/>
                <w:sz w:val="20"/>
              </w:rPr>
              <w:t>19</w:t>
            </w:r>
          </w:p>
        </w:tc>
        <w:tc>
          <w:tcPr>
            <w:tcW w:w="7174" w:type="dxa"/>
            <w:shd w:val="clear" w:color="auto" w:fill="F0DCDB"/>
          </w:tcPr>
          <w:p w14:paraId="3F487608" w14:textId="77777777" w:rsidR="007D00B4" w:rsidRDefault="00000000">
            <w:pPr>
              <w:pStyle w:val="TableParagraph"/>
              <w:spacing w:before="7"/>
              <w:ind w:left="84"/>
              <w:rPr>
                <w:sz w:val="20"/>
              </w:rPr>
            </w:pPr>
            <w:r>
              <w:rPr>
                <w:sz w:val="20"/>
              </w:rPr>
              <w:t>Commandement</w:t>
            </w:r>
            <w:r>
              <w:rPr>
                <w:spacing w:val="-8"/>
                <w:sz w:val="20"/>
              </w:rPr>
              <w:t xml:space="preserve"> </w:t>
            </w:r>
            <w:r>
              <w:rPr>
                <w:sz w:val="20"/>
              </w:rPr>
              <w:t>de</w:t>
            </w:r>
            <w:r>
              <w:rPr>
                <w:spacing w:val="-5"/>
                <w:sz w:val="20"/>
              </w:rPr>
              <w:t xml:space="preserve"> </w:t>
            </w:r>
            <w:r>
              <w:rPr>
                <w:sz w:val="20"/>
              </w:rPr>
              <w:t>rapport</w:t>
            </w:r>
            <w:r>
              <w:rPr>
                <w:spacing w:val="-6"/>
                <w:sz w:val="20"/>
              </w:rPr>
              <w:t xml:space="preserve"> </w:t>
            </w:r>
            <w:r>
              <w:rPr>
                <w:spacing w:val="-2"/>
                <w:sz w:val="20"/>
              </w:rPr>
              <w:t>anticipé</w:t>
            </w:r>
          </w:p>
        </w:tc>
        <w:tc>
          <w:tcPr>
            <w:tcW w:w="2136" w:type="dxa"/>
            <w:tcBorders>
              <w:right w:val="single" w:sz="8" w:space="0" w:color="000000"/>
            </w:tcBorders>
            <w:shd w:val="clear" w:color="auto" w:fill="F0DCDB"/>
          </w:tcPr>
          <w:p w14:paraId="59E4E87F" w14:textId="77777777" w:rsidR="007D00B4" w:rsidRDefault="00000000">
            <w:pPr>
              <w:pStyle w:val="TableParagraph"/>
              <w:spacing w:before="7"/>
              <w:ind w:left="389" w:right="339"/>
              <w:jc w:val="center"/>
              <w:rPr>
                <w:sz w:val="20"/>
              </w:rPr>
            </w:pPr>
            <w:r>
              <w:rPr>
                <w:spacing w:val="-2"/>
                <w:sz w:val="20"/>
              </w:rPr>
              <w:t>-</w:t>
            </w:r>
            <w:r>
              <w:rPr>
                <w:spacing w:val="-12"/>
                <w:sz w:val="20"/>
              </w:rPr>
              <w:t>8</w:t>
            </w:r>
          </w:p>
        </w:tc>
      </w:tr>
      <w:tr w:rsidR="007D00B4" w14:paraId="4383B4B6" w14:textId="77777777">
        <w:trPr>
          <w:trHeight w:val="261"/>
        </w:trPr>
        <w:tc>
          <w:tcPr>
            <w:tcW w:w="624" w:type="dxa"/>
            <w:tcBorders>
              <w:left w:val="single" w:sz="8" w:space="0" w:color="000000"/>
            </w:tcBorders>
          </w:tcPr>
          <w:p w14:paraId="5F20771E" w14:textId="77777777" w:rsidR="007D00B4" w:rsidRDefault="00000000">
            <w:pPr>
              <w:pStyle w:val="TableParagraph"/>
              <w:spacing w:before="7"/>
              <w:ind w:right="186"/>
              <w:jc w:val="right"/>
              <w:rPr>
                <w:sz w:val="20"/>
              </w:rPr>
            </w:pPr>
            <w:r>
              <w:rPr>
                <w:spacing w:val="-5"/>
                <w:sz w:val="20"/>
              </w:rPr>
              <w:t>20</w:t>
            </w:r>
          </w:p>
        </w:tc>
        <w:tc>
          <w:tcPr>
            <w:tcW w:w="7174" w:type="dxa"/>
          </w:tcPr>
          <w:p w14:paraId="7B86A33F" w14:textId="77777777" w:rsidR="007D00B4" w:rsidRDefault="00000000">
            <w:pPr>
              <w:pStyle w:val="TableParagraph"/>
              <w:spacing w:before="7"/>
              <w:ind w:left="84"/>
              <w:rPr>
                <w:sz w:val="20"/>
              </w:rPr>
            </w:pPr>
            <w:r>
              <w:rPr>
                <w:sz w:val="20"/>
              </w:rPr>
              <w:t>Commandement</w:t>
            </w:r>
            <w:r>
              <w:rPr>
                <w:spacing w:val="-9"/>
                <w:sz w:val="20"/>
              </w:rPr>
              <w:t xml:space="preserve"> </w:t>
            </w:r>
            <w:r>
              <w:rPr>
                <w:sz w:val="20"/>
              </w:rPr>
              <w:t>de</w:t>
            </w:r>
            <w:r>
              <w:rPr>
                <w:spacing w:val="-6"/>
                <w:sz w:val="20"/>
              </w:rPr>
              <w:t xml:space="preserve"> </w:t>
            </w:r>
            <w:r>
              <w:rPr>
                <w:sz w:val="20"/>
              </w:rPr>
              <w:t>rapport</w:t>
            </w:r>
            <w:r>
              <w:rPr>
                <w:spacing w:val="-7"/>
                <w:sz w:val="20"/>
              </w:rPr>
              <w:t xml:space="preserve"> </w:t>
            </w:r>
            <w:r>
              <w:rPr>
                <w:sz w:val="20"/>
              </w:rPr>
              <w:t>accompagné</w:t>
            </w:r>
            <w:r>
              <w:rPr>
                <w:spacing w:val="-6"/>
                <w:sz w:val="20"/>
              </w:rPr>
              <w:t xml:space="preserve"> </w:t>
            </w:r>
            <w:r>
              <w:rPr>
                <w:sz w:val="20"/>
              </w:rPr>
              <w:t>d'un</w:t>
            </w:r>
            <w:r>
              <w:rPr>
                <w:spacing w:val="-5"/>
                <w:sz w:val="20"/>
              </w:rPr>
              <w:t xml:space="preserve"> </w:t>
            </w:r>
            <w:r>
              <w:rPr>
                <w:spacing w:val="-2"/>
                <w:sz w:val="20"/>
              </w:rPr>
              <w:t>geste</w:t>
            </w:r>
          </w:p>
        </w:tc>
        <w:tc>
          <w:tcPr>
            <w:tcW w:w="2136" w:type="dxa"/>
            <w:tcBorders>
              <w:right w:val="single" w:sz="8" w:space="0" w:color="000000"/>
            </w:tcBorders>
          </w:tcPr>
          <w:p w14:paraId="7731908F" w14:textId="77777777" w:rsidR="007D00B4" w:rsidRDefault="00000000">
            <w:pPr>
              <w:pStyle w:val="TableParagraph"/>
              <w:spacing w:before="7"/>
              <w:ind w:left="389" w:right="339"/>
              <w:jc w:val="center"/>
              <w:rPr>
                <w:sz w:val="20"/>
              </w:rPr>
            </w:pPr>
            <w:r>
              <w:rPr>
                <w:spacing w:val="-2"/>
                <w:sz w:val="20"/>
              </w:rPr>
              <w:t>-</w:t>
            </w:r>
            <w:r>
              <w:rPr>
                <w:spacing w:val="-12"/>
                <w:sz w:val="20"/>
              </w:rPr>
              <w:t>2</w:t>
            </w:r>
          </w:p>
        </w:tc>
      </w:tr>
      <w:tr w:rsidR="007D00B4" w14:paraId="00E68D53" w14:textId="77777777">
        <w:trPr>
          <w:trHeight w:val="261"/>
        </w:trPr>
        <w:tc>
          <w:tcPr>
            <w:tcW w:w="624" w:type="dxa"/>
            <w:tcBorders>
              <w:left w:val="single" w:sz="8" w:space="0" w:color="000000"/>
            </w:tcBorders>
            <w:shd w:val="clear" w:color="auto" w:fill="F0DCDB"/>
          </w:tcPr>
          <w:p w14:paraId="2EB88036" w14:textId="77777777" w:rsidR="007D00B4" w:rsidRDefault="00000000">
            <w:pPr>
              <w:pStyle w:val="TableParagraph"/>
              <w:spacing w:before="7"/>
              <w:ind w:right="186"/>
              <w:jc w:val="right"/>
              <w:rPr>
                <w:sz w:val="20"/>
              </w:rPr>
            </w:pPr>
            <w:r>
              <w:rPr>
                <w:spacing w:val="-5"/>
                <w:sz w:val="20"/>
              </w:rPr>
              <w:t>21</w:t>
            </w:r>
          </w:p>
        </w:tc>
        <w:tc>
          <w:tcPr>
            <w:tcW w:w="7174" w:type="dxa"/>
            <w:shd w:val="clear" w:color="auto" w:fill="F0DCDB"/>
          </w:tcPr>
          <w:p w14:paraId="771B6624" w14:textId="77777777" w:rsidR="007D00B4" w:rsidRDefault="00000000">
            <w:pPr>
              <w:pStyle w:val="TableParagraph"/>
              <w:spacing w:before="7"/>
              <w:ind w:left="84"/>
              <w:rPr>
                <w:sz w:val="20"/>
              </w:rPr>
            </w:pPr>
            <w:r>
              <w:rPr>
                <w:sz w:val="20"/>
              </w:rPr>
              <w:t>Même</w:t>
            </w:r>
            <w:r>
              <w:rPr>
                <w:spacing w:val="-3"/>
                <w:sz w:val="20"/>
              </w:rPr>
              <w:t xml:space="preserve"> </w:t>
            </w:r>
            <w:r>
              <w:rPr>
                <w:sz w:val="20"/>
              </w:rPr>
              <w:t>objet</w:t>
            </w:r>
            <w:r>
              <w:rPr>
                <w:spacing w:val="-3"/>
                <w:sz w:val="20"/>
              </w:rPr>
              <w:t xml:space="preserve"> </w:t>
            </w:r>
            <w:r>
              <w:rPr>
                <w:sz w:val="20"/>
              </w:rPr>
              <w:t>pris</w:t>
            </w:r>
            <w:r>
              <w:rPr>
                <w:spacing w:val="-4"/>
                <w:sz w:val="20"/>
              </w:rPr>
              <w:t xml:space="preserve"> </w:t>
            </w:r>
            <w:r>
              <w:rPr>
                <w:sz w:val="20"/>
              </w:rPr>
              <w:t>en</w:t>
            </w:r>
            <w:r>
              <w:rPr>
                <w:spacing w:val="-4"/>
                <w:sz w:val="20"/>
              </w:rPr>
              <w:t xml:space="preserve"> </w:t>
            </w:r>
            <w:r>
              <w:rPr>
                <w:sz w:val="20"/>
              </w:rPr>
              <w:t>gueule</w:t>
            </w:r>
            <w:r>
              <w:rPr>
                <w:spacing w:val="-4"/>
                <w:sz w:val="20"/>
              </w:rPr>
              <w:t xml:space="preserve"> </w:t>
            </w:r>
            <w:r>
              <w:rPr>
                <w:sz w:val="20"/>
              </w:rPr>
              <w:t>plus</w:t>
            </w:r>
            <w:r>
              <w:rPr>
                <w:spacing w:val="-4"/>
                <w:sz w:val="20"/>
              </w:rPr>
              <w:t xml:space="preserve"> </w:t>
            </w:r>
            <w:r>
              <w:rPr>
                <w:sz w:val="20"/>
              </w:rPr>
              <w:t>de</w:t>
            </w:r>
            <w:r>
              <w:rPr>
                <w:spacing w:val="-3"/>
                <w:sz w:val="20"/>
              </w:rPr>
              <w:t xml:space="preserve"> </w:t>
            </w:r>
            <w:r>
              <w:rPr>
                <w:sz w:val="20"/>
              </w:rPr>
              <w:t>deux</w:t>
            </w:r>
            <w:r>
              <w:rPr>
                <w:spacing w:val="-3"/>
                <w:sz w:val="20"/>
              </w:rPr>
              <w:t xml:space="preserve"> </w:t>
            </w:r>
            <w:r>
              <w:rPr>
                <w:sz w:val="20"/>
              </w:rPr>
              <w:t>fois</w:t>
            </w:r>
            <w:r>
              <w:rPr>
                <w:spacing w:val="-4"/>
                <w:sz w:val="20"/>
              </w:rPr>
              <w:t xml:space="preserve"> </w:t>
            </w:r>
            <w:r>
              <w:rPr>
                <w:sz w:val="20"/>
              </w:rPr>
              <w:t>(pendant</w:t>
            </w:r>
            <w:r>
              <w:rPr>
                <w:spacing w:val="-4"/>
                <w:sz w:val="20"/>
              </w:rPr>
              <w:t xml:space="preserve"> </w:t>
            </w:r>
            <w:r>
              <w:rPr>
                <w:spacing w:val="-2"/>
                <w:sz w:val="20"/>
              </w:rPr>
              <w:t>l'identification)</w:t>
            </w:r>
          </w:p>
        </w:tc>
        <w:tc>
          <w:tcPr>
            <w:tcW w:w="2136" w:type="dxa"/>
            <w:tcBorders>
              <w:right w:val="single" w:sz="8" w:space="0" w:color="000000"/>
            </w:tcBorders>
            <w:shd w:val="clear" w:color="auto" w:fill="F0DCDB"/>
          </w:tcPr>
          <w:p w14:paraId="712A5AB4" w14:textId="77777777" w:rsidR="007D00B4" w:rsidRDefault="00000000">
            <w:pPr>
              <w:pStyle w:val="TableParagraph"/>
              <w:spacing w:before="7"/>
              <w:ind w:left="389" w:right="342"/>
              <w:jc w:val="center"/>
              <w:rPr>
                <w:sz w:val="20"/>
              </w:rPr>
            </w:pPr>
            <w:r>
              <w:rPr>
                <w:sz w:val="20"/>
              </w:rPr>
              <w:t>-1</w:t>
            </w:r>
            <w:r>
              <w:rPr>
                <w:spacing w:val="-1"/>
                <w:sz w:val="20"/>
              </w:rPr>
              <w:t xml:space="preserve"> </w:t>
            </w:r>
            <w:r>
              <w:rPr>
                <w:sz w:val="20"/>
              </w:rPr>
              <w:t>par</w:t>
            </w:r>
            <w:r>
              <w:rPr>
                <w:spacing w:val="-3"/>
                <w:sz w:val="20"/>
              </w:rPr>
              <w:t xml:space="preserve"> </w:t>
            </w:r>
            <w:r>
              <w:rPr>
                <w:spacing w:val="-2"/>
                <w:sz w:val="20"/>
              </w:rPr>
              <w:t>faute</w:t>
            </w:r>
          </w:p>
        </w:tc>
      </w:tr>
      <w:tr w:rsidR="007D00B4" w14:paraId="39E2391B" w14:textId="77777777">
        <w:trPr>
          <w:trHeight w:val="258"/>
        </w:trPr>
        <w:tc>
          <w:tcPr>
            <w:tcW w:w="624" w:type="dxa"/>
            <w:tcBorders>
              <w:left w:val="single" w:sz="8" w:space="0" w:color="000000"/>
            </w:tcBorders>
          </w:tcPr>
          <w:p w14:paraId="27C86C37" w14:textId="77777777" w:rsidR="007D00B4" w:rsidRDefault="00000000">
            <w:pPr>
              <w:pStyle w:val="TableParagraph"/>
              <w:spacing w:before="7"/>
              <w:ind w:right="186"/>
              <w:jc w:val="right"/>
              <w:rPr>
                <w:sz w:val="20"/>
              </w:rPr>
            </w:pPr>
            <w:r>
              <w:rPr>
                <w:spacing w:val="-5"/>
                <w:sz w:val="20"/>
              </w:rPr>
              <w:t>22</w:t>
            </w:r>
          </w:p>
        </w:tc>
        <w:tc>
          <w:tcPr>
            <w:tcW w:w="7174" w:type="dxa"/>
          </w:tcPr>
          <w:p w14:paraId="4EEC4343" w14:textId="77777777" w:rsidR="007D00B4" w:rsidRDefault="00000000">
            <w:pPr>
              <w:pStyle w:val="TableParagraph"/>
              <w:spacing w:before="7"/>
              <w:ind w:left="84"/>
              <w:rPr>
                <w:sz w:val="20"/>
              </w:rPr>
            </w:pPr>
            <w:r>
              <w:rPr>
                <w:sz w:val="20"/>
              </w:rPr>
              <w:t>Départ</w:t>
            </w:r>
            <w:r>
              <w:rPr>
                <w:spacing w:val="-5"/>
                <w:sz w:val="20"/>
              </w:rPr>
              <w:t xml:space="preserve"> </w:t>
            </w:r>
            <w:r>
              <w:rPr>
                <w:sz w:val="20"/>
              </w:rPr>
              <w:t>anticipé</w:t>
            </w:r>
            <w:r>
              <w:rPr>
                <w:spacing w:val="-4"/>
                <w:sz w:val="20"/>
              </w:rPr>
              <w:t xml:space="preserve"> </w:t>
            </w:r>
            <w:r>
              <w:rPr>
                <w:sz w:val="20"/>
              </w:rPr>
              <w:t>du</w:t>
            </w:r>
            <w:r>
              <w:rPr>
                <w:spacing w:val="-4"/>
                <w:sz w:val="20"/>
              </w:rPr>
              <w:t xml:space="preserve"> </w:t>
            </w:r>
            <w:r>
              <w:rPr>
                <w:sz w:val="20"/>
              </w:rPr>
              <w:t>chien</w:t>
            </w:r>
            <w:r>
              <w:rPr>
                <w:spacing w:val="-3"/>
                <w:sz w:val="20"/>
              </w:rPr>
              <w:t xml:space="preserve"> </w:t>
            </w:r>
            <w:r>
              <w:rPr>
                <w:sz w:val="20"/>
              </w:rPr>
              <w:t>avant</w:t>
            </w:r>
            <w:r>
              <w:rPr>
                <w:spacing w:val="-6"/>
                <w:sz w:val="20"/>
              </w:rPr>
              <w:t xml:space="preserve"> </w:t>
            </w:r>
            <w:r>
              <w:rPr>
                <w:spacing w:val="-2"/>
                <w:sz w:val="20"/>
              </w:rPr>
              <w:t>autorisation</w:t>
            </w:r>
          </w:p>
        </w:tc>
        <w:tc>
          <w:tcPr>
            <w:tcW w:w="2136" w:type="dxa"/>
            <w:tcBorders>
              <w:right w:val="single" w:sz="8" w:space="0" w:color="000000"/>
            </w:tcBorders>
          </w:tcPr>
          <w:p w14:paraId="58DD390B" w14:textId="77777777" w:rsidR="007D00B4" w:rsidRDefault="00000000">
            <w:pPr>
              <w:pStyle w:val="TableParagraph"/>
              <w:spacing w:before="7"/>
              <w:ind w:left="389" w:right="339"/>
              <w:jc w:val="center"/>
              <w:rPr>
                <w:sz w:val="20"/>
              </w:rPr>
            </w:pPr>
            <w:r>
              <w:rPr>
                <w:spacing w:val="-2"/>
                <w:sz w:val="20"/>
              </w:rPr>
              <w:t>-</w:t>
            </w:r>
            <w:r>
              <w:rPr>
                <w:spacing w:val="-12"/>
                <w:sz w:val="20"/>
              </w:rPr>
              <w:t>8</w:t>
            </w:r>
          </w:p>
        </w:tc>
      </w:tr>
      <w:tr w:rsidR="007D00B4" w14:paraId="74D37F83" w14:textId="77777777">
        <w:trPr>
          <w:trHeight w:val="261"/>
        </w:trPr>
        <w:tc>
          <w:tcPr>
            <w:tcW w:w="624" w:type="dxa"/>
            <w:tcBorders>
              <w:left w:val="single" w:sz="8" w:space="0" w:color="000000"/>
            </w:tcBorders>
            <w:shd w:val="clear" w:color="auto" w:fill="F0DCDB"/>
          </w:tcPr>
          <w:p w14:paraId="36B5A00B" w14:textId="77777777" w:rsidR="007D00B4" w:rsidRDefault="00000000">
            <w:pPr>
              <w:pStyle w:val="TableParagraph"/>
              <w:spacing w:before="10"/>
              <w:ind w:right="186"/>
              <w:jc w:val="right"/>
              <w:rPr>
                <w:sz w:val="20"/>
              </w:rPr>
            </w:pPr>
            <w:r>
              <w:rPr>
                <w:spacing w:val="-5"/>
                <w:sz w:val="20"/>
              </w:rPr>
              <w:t>23</w:t>
            </w:r>
          </w:p>
        </w:tc>
        <w:tc>
          <w:tcPr>
            <w:tcW w:w="7174" w:type="dxa"/>
            <w:shd w:val="clear" w:color="auto" w:fill="F0DCDB"/>
          </w:tcPr>
          <w:p w14:paraId="70C99AAA" w14:textId="77777777" w:rsidR="007D00B4" w:rsidRDefault="00000000">
            <w:pPr>
              <w:pStyle w:val="TableParagraph"/>
              <w:spacing w:before="10"/>
              <w:ind w:left="84"/>
              <w:rPr>
                <w:sz w:val="20"/>
              </w:rPr>
            </w:pPr>
            <w:r>
              <w:rPr>
                <w:sz w:val="20"/>
              </w:rPr>
              <w:t>Départ</w:t>
            </w:r>
            <w:r>
              <w:rPr>
                <w:spacing w:val="-5"/>
                <w:sz w:val="20"/>
              </w:rPr>
              <w:t xml:space="preserve"> </w:t>
            </w:r>
            <w:r>
              <w:rPr>
                <w:sz w:val="20"/>
              </w:rPr>
              <w:t>anticipé</w:t>
            </w:r>
            <w:r>
              <w:rPr>
                <w:spacing w:val="-5"/>
                <w:sz w:val="20"/>
              </w:rPr>
              <w:t xml:space="preserve"> </w:t>
            </w:r>
            <w:r>
              <w:rPr>
                <w:sz w:val="20"/>
              </w:rPr>
              <w:t>du</w:t>
            </w:r>
            <w:r>
              <w:rPr>
                <w:spacing w:val="-4"/>
                <w:sz w:val="20"/>
              </w:rPr>
              <w:t xml:space="preserve"> </w:t>
            </w:r>
            <w:r>
              <w:rPr>
                <w:sz w:val="20"/>
              </w:rPr>
              <w:t>chien</w:t>
            </w:r>
            <w:r>
              <w:rPr>
                <w:spacing w:val="-3"/>
                <w:sz w:val="20"/>
              </w:rPr>
              <w:t xml:space="preserve"> </w:t>
            </w:r>
            <w:r>
              <w:rPr>
                <w:sz w:val="20"/>
              </w:rPr>
              <w:t>après</w:t>
            </w:r>
            <w:r>
              <w:rPr>
                <w:spacing w:val="-5"/>
                <w:sz w:val="20"/>
              </w:rPr>
              <w:t xml:space="preserve"> </w:t>
            </w:r>
            <w:r>
              <w:rPr>
                <w:sz w:val="20"/>
              </w:rPr>
              <w:t>autorisation</w:t>
            </w:r>
            <w:r>
              <w:rPr>
                <w:spacing w:val="-3"/>
                <w:sz w:val="20"/>
              </w:rPr>
              <w:t xml:space="preserve"> </w:t>
            </w:r>
            <w:r>
              <w:rPr>
                <w:sz w:val="20"/>
              </w:rPr>
              <w:t>du</w:t>
            </w:r>
            <w:r>
              <w:rPr>
                <w:spacing w:val="-3"/>
                <w:sz w:val="20"/>
              </w:rPr>
              <w:t xml:space="preserve"> </w:t>
            </w:r>
            <w:r>
              <w:rPr>
                <w:sz w:val="20"/>
              </w:rPr>
              <w:t>juge</w:t>
            </w:r>
            <w:r>
              <w:rPr>
                <w:spacing w:val="-4"/>
                <w:sz w:val="20"/>
              </w:rPr>
              <w:t xml:space="preserve"> </w:t>
            </w:r>
            <w:r>
              <w:rPr>
                <w:sz w:val="20"/>
              </w:rPr>
              <w:t>sans</w:t>
            </w:r>
            <w:r>
              <w:rPr>
                <w:spacing w:val="-5"/>
                <w:sz w:val="20"/>
              </w:rPr>
              <w:t xml:space="preserve"> </w:t>
            </w:r>
            <w:r>
              <w:rPr>
                <w:spacing w:val="-2"/>
                <w:sz w:val="20"/>
              </w:rPr>
              <w:t>commandement</w:t>
            </w:r>
          </w:p>
        </w:tc>
        <w:tc>
          <w:tcPr>
            <w:tcW w:w="2136" w:type="dxa"/>
            <w:tcBorders>
              <w:right w:val="single" w:sz="8" w:space="0" w:color="000000"/>
            </w:tcBorders>
            <w:shd w:val="clear" w:color="auto" w:fill="F0DCDB"/>
          </w:tcPr>
          <w:p w14:paraId="013F4F57" w14:textId="77777777" w:rsidR="007D00B4" w:rsidRDefault="00000000">
            <w:pPr>
              <w:pStyle w:val="TableParagraph"/>
              <w:spacing w:before="10"/>
              <w:ind w:left="389" w:right="339"/>
              <w:jc w:val="center"/>
              <w:rPr>
                <w:sz w:val="20"/>
              </w:rPr>
            </w:pPr>
            <w:r>
              <w:rPr>
                <w:spacing w:val="-2"/>
                <w:sz w:val="20"/>
              </w:rPr>
              <w:t>-</w:t>
            </w:r>
            <w:r>
              <w:rPr>
                <w:spacing w:val="-12"/>
                <w:sz w:val="20"/>
              </w:rPr>
              <w:t>8</w:t>
            </w:r>
          </w:p>
        </w:tc>
      </w:tr>
      <w:tr w:rsidR="007D00B4" w14:paraId="43F723F7" w14:textId="77777777">
        <w:trPr>
          <w:trHeight w:val="261"/>
        </w:trPr>
        <w:tc>
          <w:tcPr>
            <w:tcW w:w="624" w:type="dxa"/>
            <w:tcBorders>
              <w:left w:val="single" w:sz="8" w:space="0" w:color="000000"/>
            </w:tcBorders>
          </w:tcPr>
          <w:p w14:paraId="70CFCCA8" w14:textId="77777777" w:rsidR="007D00B4" w:rsidRDefault="00000000">
            <w:pPr>
              <w:pStyle w:val="TableParagraph"/>
              <w:spacing w:before="10"/>
              <w:ind w:right="186"/>
              <w:jc w:val="right"/>
              <w:rPr>
                <w:sz w:val="20"/>
              </w:rPr>
            </w:pPr>
            <w:r>
              <w:rPr>
                <w:spacing w:val="-5"/>
                <w:sz w:val="20"/>
              </w:rPr>
              <w:t>24</w:t>
            </w:r>
          </w:p>
        </w:tc>
        <w:tc>
          <w:tcPr>
            <w:tcW w:w="7174" w:type="dxa"/>
          </w:tcPr>
          <w:p w14:paraId="6EEB4F60" w14:textId="77777777" w:rsidR="007D00B4" w:rsidRDefault="00000000">
            <w:pPr>
              <w:pStyle w:val="TableParagraph"/>
              <w:spacing w:before="10"/>
              <w:ind w:left="84"/>
              <w:rPr>
                <w:sz w:val="20"/>
              </w:rPr>
            </w:pPr>
            <w:r>
              <w:rPr>
                <w:sz w:val="20"/>
              </w:rPr>
              <w:t>Départ</w:t>
            </w:r>
            <w:r>
              <w:rPr>
                <w:spacing w:val="-6"/>
                <w:sz w:val="20"/>
              </w:rPr>
              <w:t xml:space="preserve"> </w:t>
            </w:r>
            <w:r>
              <w:rPr>
                <w:sz w:val="20"/>
              </w:rPr>
              <w:t>soutenu</w:t>
            </w:r>
            <w:r>
              <w:rPr>
                <w:spacing w:val="-5"/>
                <w:sz w:val="20"/>
              </w:rPr>
              <w:t xml:space="preserve"> </w:t>
            </w:r>
            <w:r>
              <w:rPr>
                <w:sz w:val="20"/>
              </w:rPr>
              <w:t>du</w:t>
            </w:r>
            <w:r>
              <w:rPr>
                <w:spacing w:val="-3"/>
                <w:sz w:val="20"/>
              </w:rPr>
              <w:t xml:space="preserve"> </w:t>
            </w:r>
            <w:r>
              <w:rPr>
                <w:sz w:val="20"/>
              </w:rPr>
              <w:t>chien</w:t>
            </w:r>
            <w:r>
              <w:rPr>
                <w:spacing w:val="-3"/>
                <w:sz w:val="20"/>
              </w:rPr>
              <w:t xml:space="preserve"> </w:t>
            </w:r>
            <w:r>
              <w:rPr>
                <w:sz w:val="20"/>
              </w:rPr>
              <w:t>après</w:t>
            </w:r>
            <w:r>
              <w:rPr>
                <w:spacing w:val="-7"/>
                <w:sz w:val="20"/>
              </w:rPr>
              <w:t xml:space="preserve"> </w:t>
            </w:r>
            <w:r>
              <w:rPr>
                <w:sz w:val="20"/>
              </w:rPr>
              <w:t>autorisation</w:t>
            </w:r>
            <w:r>
              <w:rPr>
                <w:spacing w:val="-4"/>
                <w:sz w:val="20"/>
              </w:rPr>
              <w:t xml:space="preserve"> </w:t>
            </w:r>
            <w:r>
              <w:rPr>
                <w:sz w:val="20"/>
              </w:rPr>
              <w:t>du</w:t>
            </w:r>
            <w:r>
              <w:rPr>
                <w:spacing w:val="-3"/>
                <w:sz w:val="20"/>
              </w:rPr>
              <w:t xml:space="preserve"> </w:t>
            </w:r>
            <w:r>
              <w:rPr>
                <w:sz w:val="20"/>
              </w:rPr>
              <w:t>juge</w:t>
            </w:r>
            <w:r>
              <w:rPr>
                <w:spacing w:val="-4"/>
                <w:sz w:val="20"/>
              </w:rPr>
              <w:t xml:space="preserve"> </w:t>
            </w:r>
            <w:r>
              <w:rPr>
                <w:sz w:val="20"/>
              </w:rPr>
              <w:t>avec</w:t>
            </w:r>
            <w:r>
              <w:rPr>
                <w:spacing w:val="-4"/>
                <w:sz w:val="20"/>
              </w:rPr>
              <w:t xml:space="preserve"> </w:t>
            </w:r>
            <w:r>
              <w:rPr>
                <w:spacing w:val="-2"/>
                <w:sz w:val="20"/>
              </w:rPr>
              <w:t>commandement</w:t>
            </w:r>
          </w:p>
        </w:tc>
        <w:tc>
          <w:tcPr>
            <w:tcW w:w="2136" w:type="dxa"/>
            <w:tcBorders>
              <w:right w:val="single" w:sz="8" w:space="0" w:color="000000"/>
            </w:tcBorders>
          </w:tcPr>
          <w:p w14:paraId="545109F0" w14:textId="77777777" w:rsidR="007D00B4" w:rsidRDefault="00000000">
            <w:pPr>
              <w:pStyle w:val="TableParagraph"/>
              <w:spacing w:before="10"/>
              <w:ind w:left="389" w:right="339"/>
              <w:jc w:val="center"/>
              <w:rPr>
                <w:sz w:val="20"/>
              </w:rPr>
            </w:pPr>
            <w:r>
              <w:rPr>
                <w:spacing w:val="-2"/>
                <w:sz w:val="20"/>
              </w:rPr>
              <w:t>-</w:t>
            </w:r>
            <w:r>
              <w:rPr>
                <w:spacing w:val="-12"/>
                <w:sz w:val="20"/>
              </w:rPr>
              <w:t>4</w:t>
            </w:r>
          </w:p>
        </w:tc>
      </w:tr>
      <w:tr w:rsidR="007D00B4" w14:paraId="442975EB" w14:textId="77777777">
        <w:trPr>
          <w:trHeight w:val="261"/>
        </w:trPr>
        <w:tc>
          <w:tcPr>
            <w:tcW w:w="624" w:type="dxa"/>
            <w:tcBorders>
              <w:left w:val="single" w:sz="8" w:space="0" w:color="000000"/>
            </w:tcBorders>
            <w:shd w:val="clear" w:color="auto" w:fill="F0DCDB"/>
          </w:tcPr>
          <w:p w14:paraId="7B2B8428" w14:textId="77777777" w:rsidR="007D00B4" w:rsidRDefault="00000000">
            <w:pPr>
              <w:pStyle w:val="TableParagraph"/>
              <w:spacing w:before="7"/>
              <w:ind w:right="186"/>
              <w:jc w:val="right"/>
              <w:rPr>
                <w:sz w:val="20"/>
              </w:rPr>
            </w:pPr>
            <w:r>
              <w:rPr>
                <w:spacing w:val="-5"/>
                <w:sz w:val="20"/>
              </w:rPr>
              <w:t>25</w:t>
            </w:r>
          </w:p>
        </w:tc>
        <w:tc>
          <w:tcPr>
            <w:tcW w:w="7174" w:type="dxa"/>
            <w:shd w:val="clear" w:color="auto" w:fill="F0DCDB"/>
          </w:tcPr>
          <w:p w14:paraId="4F79F308" w14:textId="77777777" w:rsidR="007D00B4" w:rsidRDefault="00000000">
            <w:pPr>
              <w:pStyle w:val="TableParagraph"/>
              <w:spacing w:before="7"/>
              <w:ind w:left="84"/>
              <w:rPr>
                <w:sz w:val="20"/>
              </w:rPr>
            </w:pPr>
            <w:r>
              <w:rPr>
                <w:sz w:val="20"/>
              </w:rPr>
              <w:t>Le</w:t>
            </w:r>
            <w:r>
              <w:rPr>
                <w:spacing w:val="-3"/>
                <w:sz w:val="20"/>
              </w:rPr>
              <w:t xml:space="preserve"> </w:t>
            </w:r>
            <w:r>
              <w:rPr>
                <w:sz w:val="20"/>
              </w:rPr>
              <w:t>chien</w:t>
            </w:r>
            <w:r>
              <w:rPr>
                <w:spacing w:val="-2"/>
                <w:sz w:val="20"/>
              </w:rPr>
              <w:t xml:space="preserve"> </w:t>
            </w:r>
            <w:r>
              <w:rPr>
                <w:sz w:val="20"/>
              </w:rPr>
              <w:t>rapporte</w:t>
            </w:r>
            <w:r>
              <w:rPr>
                <w:spacing w:val="-2"/>
                <w:sz w:val="20"/>
              </w:rPr>
              <w:t xml:space="preserve"> </w:t>
            </w:r>
            <w:r>
              <w:rPr>
                <w:sz w:val="20"/>
              </w:rPr>
              <w:t>le</w:t>
            </w:r>
            <w:r>
              <w:rPr>
                <w:spacing w:val="-5"/>
                <w:sz w:val="20"/>
              </w:rPr>
              <w:t xml:space="preserve"> </w:t>
            </w:r>
            <w:r>
              <w:rPr>
                <w:sz w:val="20"/>
              </w:rPr>
              <w:t>mauvais</w:t>
            </w:r>
            <w:r>
              <w:rPr>
                <w:spacing w:val="-5"/>
                <w:sz w:val="20"/>
              </w:rPr>
              <w:t xml:space="preserve"> </w:t>
            </w:r>
            <w:r>
              <w:rPr>
                <w:sz w:val="20"/>
              </w:rPr>
              <w:t>objet</w:t>
            </w:r>
            <w:r>
              <w:rPr>
                <w:spacing w:val="1"/>
                <w:sz w:val="20"/>
              </w:rPr>
              <w:t xml:space="preserve"> </w:t>
            </w:r>
            <w:r>
              <w:rPr>
                <w:sz w:val="20"/>
              </w:rPr>
              <w:t>(avec</w:t>
            </w:r>
            <w:r>
              <w:rPr>
                <w:spacing w:val="-5"/>
                <w:sz w:val="20"/>
              </w:rPr>
              <w:t xml:space="preserve"> </w:t>
            </w:r>
            <w:r>
              <w:rPr>
                <w:sz w:val="20"/>
              </w:rPr>
              <w:t>ou</w:t>
            </w:r>
            <w:r>
              <w:rPr>
                <w:spacing w:val="-1"/>
                <w:sz w:val="20"/>
              </w:rPr>
              <w:t xml:space="preserve"> </w:t>
            </w:r>
            <w:r>
              <w:rPr>
                <w:sz w:val="20"/>
              </w:rPr>
              <w:t>sans</w:t>
            </w:r>
            <w:r>
              <w:rPr>
                <w:spacing w:val="-4"/>
                <w:sz w:val="20"/>
              </w:rPr>
              <w:t xml:space="preserve"> </w:t>
            </w:r>
            <w:r>
              <w:rPr>
                <w:sz w:val="20"/>
              </w:rPr>
              <w:t>le</w:t>
            </w:r>
            <w:r>
              <w:rPr>
                <w:spacing w:val="-2"/>
                <w:sz w:val="20"/>
              </w:rPr>
              <w:t xml:space="preserve"> </w:t>
            </w:r>
            <w:r>
              <w:rPr>
                <w:sz w:val="20"/>
              </w:rPr>
              <w:t>bon) sur</w:t>
            </w:r>
            <w:r>
              <w:rPr>
                <w:spacing w:val="-5"/>
                <w:sz w:val="20"/>
              </w:rPr>
              <w:t xml:space="preserve"> </w:t>
            </w:r>
            <w:r>
              <w:rPr>
                <w:sz w:val="20"/>
              </w:rPr>
              <w:t>plus</w:t>
            </w:r>
            <w:r>
              <w:rPr>
                <w:spacing w:val="-3"/>
                <w:sz w:val="20"/>
              </w:rPr>
              <w:t xml:space="preserve"> </w:t>
            </w:r>
            <w:r>
              <w:rPr>
                <w:sz w:val="20"/>
              </w:rPr>
              <w:t>de</w:t>
            </w:r>
            <w:r>
              <w:rPr>
                <w:spacing w:val="-3"/>
                <w:sz w:val="20"/>
              </w:rPr>
              <w:t xml:space="preserve"> </w:t>
            </w:r>
            <w:r>
              <w:rPr>
                <w:sz w:val="20"/>
              </w:rPr>
              <w:t>2</w:t>
            </w:r>
            <w:r>
              <w:rPr>
                <w:spacing w:val="-3"/>
                <w:sz w:val="20"/>
              </w:rPr>
              <w:t xml:space="preserve"> </w:t>
            </w:r>
            <w:r>
              <w:rPr>
                <w:spacing w:val="-2"/>
                <w:sz w:val="20"/>
              </w:rPr>
              <w:t>mètres</w:t>
            </w:r>
          </w:p>
        </w:tc>
        <w:tc>
          <w:tcPr>
            <w:tcW w:w="2136" w:type="dxa"/>
            <w:tcBorders>
              <w:right w:val="single" w:sz="8" w:space="0" w:color="000000"/>
            </w:tcBorders>
            <w:shd w:val="clear" w:color="auto" w:fill="F0DCDB"/>
          </w:tcPr>
          <w:p w14:paraId="146D6788" w14:textId="77777777" w:rsidR="007D00B4" w:rsidRDefault="00000000">
            <w:pPr>
              <w:pStyle w:val="TableParagraph"/>
              <w:spacing w:before="7"/>
              <w:ind w:left="389" w:right="339"/>
              <w:jc w:val="center"/>
              <w:rPr>
                <w:sz w:val="20"/>
              </w:rPr>
            </w:pPr>
            <w:r>
              <w:rPr>
                <w:spacing w:val="-2"/>
                <w:sz w:val="20"/>
              </w:rPr>
              <w:t>-</w:t>
            </w:r>
            <w:r>
              <w:rPr>
                <w:spacing w:val="-12"/>
                <w:sz w:val="20"/>
              </w:rPr>
              <w:t>8</w:t>
            </w:r>
          </w:p>
        </w:tc>
      </w:tr>
      <w:tr w:rsidR="007D00B4" w14:paraId="2459C022" w14:textId="77777777">
        <w:trPr>
          <w:trHeight w:val="261"/>
        </w:trPr>
        <w:tc>
          <w:tcPr>
            <w:tcW w:w="624" w:type="dxa"/>
            <w:tcBorders>
              <w:left w:val="single" w:sz="8" w:space="0" w:color="000000"/>
            </w:tcBorders>
          </w:tcPr>
          <w:p w14:paraId="059D83FA" w14:textId="77777777" w:rsidR="007D00B4" w:rsidRDefault="00000000">
            <w:pPr>
              <w:pStyle w:val="TableParagraph"/>
              <w:spacing w:before="7"/>
              <w:ind w:right="186"/>
              <w:jc w:val="right"/>
              <w:rPr>
                <w:sz w:val="20"/>
              </w:rPr>
            </w:pPr>
            <w:r>
              <w:rPr>
                <w:spacing w:val="-5"/>
                <w:sz w:val="20"/>
              </w:rPr>
              <w:t>26</w:t>
            </w:r>
          </w:p>
        </w:tc>
        <w:tc>
          <w:tcPr>
            <w:tcW w:w="7174" w:type="dxa"/>
          </w:tcPr>
          <w:p w14:paraId="06DCCBDD" w14:textId="77777777" w:rsidR="007D00B4" w:rsidRDefault="00000000">
            <w:pPr>
              <w:pStyle w:val="TableParagraph"/>
              <w:spacing w:before="7"/>
              <w:ind w:left="84"/>
              <w:rPr>
                <w:sz w:val="20"/>
              </w:rPr>
            </w:pPr>
            <w:r>
              <w:rPr>
                <w:sz w:val="20"/>
              </w:rPr>
              <w:t>Le</w:t>
            </w:r>
            <w:r>
              <w:rPr>
                <w:spacing w:val="-4"/>
                <w:sz w:val="20"/>
              </w:rPr>
              <w:t xml:space="preserve"> </w:t>
            </w:r>
            <w:r>
              <w:rPr>
                <w:sz w:val="20"/>
              </w:rPr>
              <w:t>chien</w:t>
            </w:r>
            <w:r>
              <w:rPr>
                <w:spacing w:val="-3"/>
                <w:sz w:val="20"/>
              </w:rPr>
              <w:t xml:space="preserve"> </w:t>
            </w:r>
            <w:r>
              <w:rPr>
                <w:sz w:val="20"/>
              </w:rPr>
              <w:t>mâchonne</w:t>
            </w:r>
            <w:r>
              <w:rPr>
                <w:spacing w:val="-5"/>
                <w:sz w:val="20"/>
              </w:rPr>
              <w:t xml:space="preserve"> </w:t>
            </w:r>
            <w:r>
              <w:rPr>
                <w:sz w:val="20"/>
              </w:rPr>
              <w:t>ou</w:t>
            </w:r>
            <w:r>
              <w:rPr>
                <w:spacing w:val="-3"/>
                <w:sz w:val="20"/>
              </w:rPr>
              <w:t xml:space="preserve"> </w:t>
            </w:r>
            <w:r>
              <w:rPr>
                <w:sz w:val="20"/>
              </w:rPr>
              <w:t>joue</w:t>
            </w:r>
            <w:r>
              <w:rPr>
                <w:spacing w:val="-3"/>
                <w:sz w:val="20"/>
              </w:rPr>
              <w:t xml:space="preserve"> </w:t>
            </w:r>
            <w:r>
              <w:rPr>
                <w:sz w:val="20"/>
              </w:rPr>
              <w:t>avec</w:t>
            </w:r>
            <w:r>
              <w:rPr>
                <w:spacing w:val="1"/>
                <w:sz w:val="20"/>
              </w:rPr>
              <w:t xml:space="preserve"> </w:t>
            </w:r>
            <w:r>
              <w:rPr>
                <w:sz w:val="20"/>
              </w:rPr>
              <w:t>l'objet</w:t>
            </w:r>
            <w:r>
              <w:rPr>
                <w:spacing w:val="-3"/>
                <w:sz w:val="20"/>
              </w:rPr>
              <w:t xml:space="preserve"> </w:t>
            </w:r>
            <w:r>
              <w:rPr>
                <w:sz w:val="20"/>
              </w:rPr>
              <w:t>en</w:t>
            </w:r>
            <w:r>
              <w:rPr>
                <w:spacing w:val="-3"/>
                <w:sz w:val="20"/>
              </w:rPr>
              <w:t xml:space="preserve"> </w:t>
            </w:r>
            <w:r>
              <w:rPr>
                <w:sz w:val="20"/>
              </w:rPr>
              <w:t>le</w:t>
            </w:r>
            <w:r>
              <w:rPr>
                <w:spacing w:val="-4"/>
                <w:sz w:val="20"/>
              </w:rPr>
              <w:t xml:space="preserve"> </w:t>
            </w:r>
            <w:r>
              <w:rPr>
                <w:spacing w:val="-2"/>
                <w:sz w:val="20"/>
              </w:rPr>
              <w:t>rapportant</w:t>
            </w:r>
          </w:p>
        </w:tc>
        <w:tc>
          <w:tcPr>
            <w:tcW w:w="2136" w:type="dxa"/>
            <w:tcBorders>
              <w:right w:val="single" w:sz="8" w:space="0" w:color="000000"/>
            </w:tcBorders>
          </w:tcPr>
          <w:p w14:paraId="5F85A00B" w14:textId="77777777" w:rsidR="007D00B4" w:rsidRDefault="00000000">
            <w:pPr>
              <w:pStyle w:val="TableParagraph"/>
              <w:spacing w:before="7"/>
              <w:ind w:left="389" w:right="339"/>
              <w:jc w:val="center"/>
              <w:rPr>
                <w:sz w:val="20"/>
              </w:rPr>
            </w:pPr>
            <w:r>
              <w:rPr>
                <w:spacing w:val="-2"/>
                <w:sz w:val="20"/>
              </w:rPr>
              <w:t>-</w:t>
            </w:r>
            <w:r>
              <w:rPr>
                <w:spacing w:val="-12"/>
                <w:sz w:val="20"/>
              </w:rPr>
              <w:t>1</w:t>
            </w:r>
          </w:p>
        </w:tc>
      </w:tr>
      <w:tr w:rsidR="007D00B4" w14:paraId="7B597E71" w14:textId="77777777">
        <w:trPr>
          <w:trHeight w:val="259"/>
        </w:trPr>
        <w:tc>
          <w:tcPr>
            <w:tcW w:w="624" w:type="dxa"/>
            <w:tcBorders>
              <w:left w:val="single" w:sz="8" w:space="0" w:color="000000"/>
            </w:tcBorders>
            <w:shd w:val="clear" w:color="auto" w:fill="F0DCDB"/>
          </w:tcPr>
          <w:p w14:paraId="222C8EAD" w14:textId="77777777" w:rsidR="007D00B4" w:rsidRDefault="00000000">
            <w:pPr>
              <w:pStyle w:val="TableParagraph"/>
              <w:spacing w:before="5"/>
              <w:ind w:right="186"/>
              <w:jc w:val="right"/>
              <w:rPr>
                <w:sz w:val="20"/>
              </w:rPr>
            </w:pPr>
            <w:r>
              <w:rPr>
                <w:spacing w:val="-5"/>
                <w:sz w:val="20"/>
              </w:rPr>
              <w:t>27</w:t>
            </w:r>
          </w:p>
        </w:tc>
        <w:tc>
          <w:tcPr>
            <w:tcW w:w="7174" w:type="dxa"/>
            <w:shd w:val="clear" w:color="auto" w:fill="F0DCDB"/>
          </w:tcPr>
          <w:p w14:paraId="226A50C6" w14:textId="77777777" w:rsidR="007D00B4" w:rsidRDefault="00000000">
            <w:pPr>
              <w:pStyle w:val="TableParagraph"/>
              <w:spacing w:before="5"/>
              <w:ind w:left="84"/>
              <w:rPr>
                <w:sz w:val="20"/>
              </w:rPr>
            </w:pPr>
            <w:r>
              <w:rPr>
                <w:sz w:val="20"/>
              </w:rPr>
              <w:t>Le</w:t>
            </w:r>
            <w:r>
              <w:rPr>
                <w:spacing w:val="-4"/>
                <w:sz w:val="20"/>
              </w:rPr>
              <w:t xml:space="preserve"> </w:t>
            </w:r>
            <w:r>
              <w:rPr>
                <w:sz w:val="20"/>
              </w:rPr>
              <w:t>chien</w:t>
            </w:r>
            <w:r>
              <w:rPr>
                <w:spacing w:val="-3"/>
                <w:sz w:val="20"/>
              </w:rPr>
              <w:t xml:space="preserve"> </w:t>
            </w:r>
            <w:r>
              <w:rPr>
                <w:sz w:val="20"/>
              </w:rPr>
              <w:t>fait</w:t>
            </w:r>
            <w:r>
              <w:rPr>
                <w:spacing w:val="-4"/>
                <w:sz w:val="20"/>
              </w:rPr>
              <w:t xml:space="preserve"> </w:t>
            </w:r>
            <w:r>
              <w:rPr>
                <w:sz w:val="20"/>
              </w:rPr>
              <w:t>le</w:t>
            </w:r>
            <w:r>
              <w:rPr>
                <w:spacing w:val="-4"/>
                <w:sz w:val="20"/>
              </w:rPr>
              <w:t xml:space="preserve"> </w:t>
            </w:r>
            <w:r>
              <w:rPr>
                <w:sz w:val="20"/>
              </w:rPr>
              <w:t>tour</w:t>
            </w:r>
            <w:r>
              <w:rPr>
                <w:spacing w:val="-4"/>
                <w:sz w:val="20"/>
              </w:rPr>
              <w:t xml:space="preserve"> </w:t>
            </w:r>
            <w:r>
              <w:rPr>
                <w:sz w:val="20"/>
              </w:rPr>
              <w:t>du</w:t>
            </w:r>
            <w:r>
              <w:rPr>
                <w:spacing w:val="-3"/>
                <w:sz w:val="20"/>
              </w:rPr>
              <w:t xml:space="preserve"> </w:t>
            </w:r>
            <w:r>
              <w:rPr>
                <w:sz w:val="20"/>
              </w:rPr>
              <w:t>conducteur</w:t>
            </w:r>
            <w:r>
              <w:rPr>
                <w:spacing w:val="-4"/>
                <w:sz w:val="20"/>
              </w:rPr>
              <w:t xml:space="preserve"> </w:t>
            </w:r>
            <w:r>
              <w:rPr>
                <w:sz w:val="20"/>
              </w:rPr>
              <w:t>pour</w:t>
            </w:r>
            <w:r>
              <w:rPr>
                <w:spacing w:val="-4"/>
                <w:sz w:val="20"/>
              </w:rPr>
              <w:t xml:space="preserve"> </w:t>
            </w:r>
            <w:r>
              <w:rPr>
                <w:sz w:val="20"/>
              </w:rPr>
              <w:t>remettre</w:t>
            </w:r>
            <w:r>
              <w:rPr>
                <w:spacing w:val="-5"/>
                <w:sz w:val="20"/>
              </w:rPr>
              <w:t xml:space="preserve"> </w:t>
            </w:r>
            <w:r>
              <w:rPr>
                <w:spacing w:val="-2"/>
                <w:sz w:val="20"/>
              </w:rPr>
              <w:t>l'objet</w:t>
            </w:r>
          </w:p>
        </w:tc>
        <w:tc>
          <w:tcPr>
            <w:tcW w:w="2136" w:type="dxa"/>
            <w:tcBorders>
              <w:right w:val="single" w:sz="8" w:space="0" w:color="000000"/>
            </w:tcBorders>
            <w:shd w:val="clear" w:color="auto" w:fill="F0DCDB"/>
          </w:tcPr>
          <w:p w14:paraId="63A9922C" w14:textId="77777777" w:rsidR="007D00B4" w:rsidRDefault="00000000">
            <w:pPr>
              <w:pStyle w:val="TableParagraph"/>
              <w:spacing w:before="5"/>
              <w:ind w:left="389" w:right="342"/>
              <w:jc w:val="center"/>
              <w:rPr>
                <w:sz w:val="20"/>
              </w:rPr>
            </w:pPr>
            <w:r>
              <w:rPr>
                <w:spacing w:val="-2"/>
                <w:sz w:val="20"/>
              </w:rPr>
              <w:t>-</w:t>
            </w:r>
            <w:r>
              <w:rPr>
                <w:spacing w:val="-5"/>
                <w:sz w:val="20"/>
              </w:rPr>
              <w:t>0.5</w:t>
            </w:r>
          </w:p>
        </w:tc>
      </w:tr>
      <w:tr w:rsidR="007D00B4" w14:paraId="575826C4" w14:textId="77777777">
        <w:trPr>
          <w:trHeight w:val="261"/>
        </w:trPr>
        <w:tc>
          <w:tcPr>
            <w:tcW w:w="624" w:type="dxa"/>
            <w:tcBorders>
              <w:left w:val="single" w:sz="8" w:space="0" w:color="000000"/>
            </w:tcBorders>
          </w:tcPr>
          <w:p w14:paraId="3354BACD" w14:textId="77777777" w:rsidR="007D00B4" w:rsidRDefault="00000000">
            <w:pPr>
              <w:pStyle w:val="TableParagraph"/>
              <w:spacing w:before="7"/>
              <w:ind w:right="186"/>
              <w:jc w:val="right"/>
              <w:rPr>
                <w:sz w:val="20"/>
              </w:rPr>
            </w:pPr>
            <w:r>
              <w:rPr>
                <w:spacing w:val="-5"/>
                <w:sz w:val="20"/>
              </w:rPr>
              <w:t>28</w:t>
            </w:r>
          </w:p>
        </w:tc>
        <w:tc>
          <w:tcPr>
            <w:tcW w:w="7174" w:type="dxa"/>
          </w:tcPr>
          <w:p w14:paraId="548F06CA" w14:textId="77777777" w:rsidR="007D00B4" w:rsidRDefault="00000000">
            <w:pPr>
              <w:pStyle w:val="TableParagraph"/>
              <w:spacing w:before="7"/>
              <w:ind w:left="84"/>
              <w:rPr>
                <w:sz w:val="20"/>
              </w:rPr>
            </w:pPr>
            <w:r>
              <w:rPr>
                <w:sz w:val="20"/>
              </w:rPr>
              <w:t>Le</w:t>
            </w:r>
            <w:r>
              <w:rPr>
                <w:spacing w:val="-4"/>
                <w:sz w:val="20"/>
              </w:rPr>
              <w:t xml:space="preserve"> </w:t>
            </w:r>
            <w:r>
              <w:rPr>
                <w:sz w:val="20"/>
              </w:rPr>
              <w:t>chien</w:t>
            </w:r>
            <w:r>
              <w:rPr>
                <w:spacing w:val="-3"/>
                <w:sz w:val="20"/>
              </w:rPr>
              <w:t xml:space="preserve"> </w:t>
            </w:r>
            <w:r>
              <w:rPr>
                <w:sz w:val="20"/>
              </w:rPr>
              <w:t>laisse</w:t>
            </w:r>
            <w:r>
              <w:rPr>
                <w:spacing w:val="-4"/>
                <w:sz w:val="20"/>
              </w:rPr>
              <w:t xml:space="preserve"> </w:t>
            </w:r>
            <w:r>
              <w:rPr>
                <w:sz w:val="20"/>
              </w:rPr>
              <w:t>tomber</w:t>
            </w:r>
            <w:r>
              <w:rPr>
                <w:spacing w:val="-3"/>
                <w:sz w:val="20"/>
              </w:rPr>
              <w:t xml:space="preserve"> </w:t>
            </w:r>
            <w:r>
              <w:rPr>
                <w:sz w:val="20"/>
              </w:rPr>
              <w:t>l'objet</w:t>
            </w:r>
            <w:r>
              <w:rPr>
                <w:spacing w:val="-3"/>
                <w:sz w:val="20"/>
              </w:rPr>
              <w:t xml:space="preserve"> </w:t>
            </w:r>
            <w:r>
              <w:rPr>
                <w:sz w:val="20"/>
              </w:rPr>
              <w:t>en</w:t>
            </w:r>
            <w:r>
              <w:rPr>
                <w:spacing w:val="-3"/>
                <w:sz w:val="20"/>
              </w:rPr>
              <w:t xml:space="preserve"> </w:t>
            </w:r>
            <w:r>
              <w:rPr>
                <w:sz w:val="20"/>
              </w:rPr>
              <w:t>le</w:t>
            </w:r>
            <w:r>
              <w:rPr>
                <w:spacing w:val="-4"/>
                <w:sz w:val="20"/>
              </w:rPr>
              <w:t xml:space="preserve"> </w:t>
            </w:r>
            <w:r>
              <w:rPr>
                <w:sz w:val="20"/>
              </w:rPr>
              <w:t>rapportant</w:t>
            </w:r>
            <w:r>
              <w:rPr>
                <w:spacing w:val="-5"/>
                <w:sz w:val="20"/>
              </w:rPr>
              <w:t xml:space="preserve"> </w:t>
            </w:r>
            <w:r>
              <w:rPr>
                <w:sz w:val="20"/>
              </w:rPr>
              <w:t>en</w:t>
            </w:r>
            <w:r>
              <w:rPr>
                <w:spacing w:val="-3"/>
                <w:sz w:val="20"/>
              </w:rPr>
              <w:t xml:space="preserve"> </w:t>
            </w:r>
            <w:r>
              <w:rPr>
                <w:sz w:val="20"/>
              </w:rPr>
              <w:t>dehors</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phase</w:t>
            </w:r>
            <w:r>
              <w:rPr>
                <w:spacing w:val="-4"/>
                <w:sz w:val="20"/>
              </w:rPr>
              <w:t xml:space="preserve"> </w:t>
            </w:r>
            <w:r>
              <w:rPr>
                <w:spacing w:val="-2"/>
                <w:sz w:val="20"/>
              </w:rPr>
              <w:t>d'identification</w:t>
            </w:r>
          </w:p>
        </w:tc>
        <w:tc>
          <w:tcPr>
            <w:tcW w:w="2136" w:type="dxa"/>
            <w:tcBorders>
              <w:right w:val="single" w:sz="8" w:space="0" w:color="000000"/>
            </w:tcBorders>
          </w:tcPr>
          <w:p w14:paraId="0E0455B1" w14:textId="77777777" w:rsidR="007D00B4" w:rsidRDefault="00000000">
            <w:pPr>
              <w:pStyle w:val="TableParagraph"/>
              <w:spacing w:before="7"/>
              <w:ind w:left="389" w:right="342"/>
              <w:jc w:val="center"/>
              <w:rPr>
                <w:sz w:val="20"/>
              </w:rPr>
            </w:pPr>
            <w:r>
              <w:rPr>
                <w:sz w:val="20"/>
              </w:rPr>
              <w:t>-1</w:t>
            </w:r>
            <w:r>
              <w:rPr>
                <w:spacing w:val="-1"/>
                <w:sz w:val="20"/>
              </w:rPr>
              <w:t xml:space="preserve"> </w:t>
            </w:r>
            <w:r>
              <w:rPr>
                <w:sz w:val="20"/>
              </w:rPr>
              <w:t>par</w:t>
            </w:r>
            <w:r>
              <w:rPr>
                <w:spacing w:val="-3"/>
                <w:sz w:val="20"/>
              </w:rPr>
              <w:t xml:space="preserve"> </w:t>
            </w:r>
            <w:r>
              <w:rPr>
                <w:spacing w:val="-2"/>
                <w:sz w:val="20"/>
              </w:rPr>
              <w:t>faute</w:t>
            </w:r>
          </w:p>
        </w:tc>
      </w:tr>
      <w:tr w:rsidR="007D00B4" w14:paraId="6AF1B712" w14:textId="77777777">
        <w:trPr>
          <w:trHeight w:val="462"/>
        </w:trPr>
        <w:tc>
          <w:tcPr>
            <w:tcW w:w="624" w:type="dxa"/>
            <w:shd w:val="clear" w:color="auto" w:fill="F0DCDB"/>
          </w:tcPr>
          <w:p w14:paraId="6BD40145" w14:textId="77777777" w:rsidR="007D00B4" w:rsidRDefault="00000000">
            <w:pPr>
              <w:pStyle w:val="TableParagraph"/>
              <w:spacing w:before="115"/>
              <w:ind w:right="186"/>
              <w:jc w:val="right"/>
              <w:rPr>
                <w:sz w:val="20"/>
              </w:rPr>
            </w:pPr>
            <w:r>
              <w:rPr>
                <w:spacing w:val="-5"/>
                <w:sz w:val="20"/>
              </w:rPr>
              <w:t>29</w:t>
            </w:r>
          </w:p>
        </w:tc>
        <w:tc>
          <w:tcPr>
            <w:tcW w:w="7174" w:type="dxa"/>
            <w:shd w:val="clear" w:color="auto" w:fill="F0DCDB"/>
          </w:tcPr>
          <w:p w14:paraId="3F41ACA0" w14:textId="77777777" w:rsidR="007D00B4" w:rsidRDefault="00000000">
            <w:pPr>
              <w:pStyle w:val="TableParagraph"/>
              <w:spacing w:line="230" w:lineRule="atLeast"/>
              <w:ind w:left="84" w:right="59"/>
              <w:rPr>
                <w:sz w:val="20"/>
              </w:rPr>
            </w:pPr>
            <w:r>
              <w:rPr>
                <w:sz w:val="20"/>
              </w:rPr>
              <w:t>Le</w:t>
            </w:r>
            <w:r>
              <w:rPr>
                <w:spacing w:val="-3"/>
                <w:sz w:val="20"/>
              </w:rPr>
              <w:t xml:space="preserve"> </w:t>
            </w:r>
            <w:r>
              <w:rPr>
                <w:sz w:val="20"/>
              </w:rPr>
              <w:t>chien</w:t>
            </w:r>
            <w:r>
              <w:rPr>
                <w:spacing w:val="-2"/>
                <w:sz w:val="20"/>
              </w:rPr>
              <w:t xml:space="preserve"> </w:t>
            </w:r>
            <w:r>
              <w:rPr>
                <w:sz w:val="20"/>
              </w:rPr>
              <w:t>laisse</w:t>
            </w:r>
            <w:r>
              <w:rPr>
                <w:spacing w:val="-3"/>
                <w:sz w:val="20"/>
              </w:rPr>
              <w:t xml:space="preserve"> </w:t>
            </w:r>
            <w:r>
              <w:rPr>
                <w:sz w:val="20"/>
              </w:rPr>
              <w:t>tomber</w:t>
            </w:r>
            <w:r>
              <w:rPr>
                <w:spacing w:val="-2"/>
                <w:sz w:val="20"/>
              </w:rPr>
              <w:t xml:space="preserve"> </w:t>
            </w:r>
            <w:r>
              <w:rPr>
                <w:sz w:val="20"/>
              </w:rPr>
              <w:t>l'objet</w:t>
            </w:r>
            <w:r>
              <w:rPr>
                <w:spacing w:val="-3"/>
                <w:sz w:val="20"/>
              </w:rPr>
              <w:t xml:space="preserve"> </w:t>
            </w:r>
            <w:r>
              <w:rPr>
                <w:sz w:val="20"/>
              </w:rPr>
              <w:t>au</w:t>
            </w:r>
            <w:r>
              <w:rPr>
                <w:spacing w:val="-2"/>
                <w:sz w:val="20"/>
              </w:rPr>
              <w:t xml:space="preserve"> </w:t>
            </w:r>
            <w:r>
              <w:rPr>
                <w:sz w:val="20"/>
              </w:rPr>
              <w:t>pied</w:t>
            </w:r>
            <w:r>
              <w:rPr>
                <w:spacing w:val="-4"/>
                <w:sz w:val="20"/>
              </w:rPr>
              <w:t xml:space="preserve"> </w:t>
            </w:r>
            <w:r>
              <w:rPr>
                <w:sz w:val="20"/>
              </w:rPr>
              <w:t>du conducteur</w:t>
            </w:r>
            <w:r>
              <w:rPr>
                <w:spacing w:val="-3"/>
                <w:sz w:val="20"/>
              </w:rPr>
              <w:t xml:space="preserve"> </w:t>
            </w:r>
            <w:r>
              <w:rPr>
                <w:sz w:val="20"/>
              </w:rPr>
              <w:t>et</w:t>
            </w:r>
            <w:r>
              <w:rPr>
                <w:spacing w:val="-3"/>
                <w:sz w:val="20"/>
              </w:rPr>
              <w:t xml:space="preserve"> </w:t>
            </w:r>
            <w:r>
              <w:rPr>
                <w:sz w:val="20"/>
              </w:rPr>
              <w:t>ne</w:t>
            </w:r>
            <w:r>
              <w:rPr>
                <w:spacing w:val="-3"/>
                <w:sz w:val="20"/>
              </w:rPr>
              <w:t xml:space="preserve"> </w:t>
            </w:r>
            <w:r>
              <w:rPr>
                <w:sz w:val="20"/>
              </w:rPr>
              <w:t>le</w:t>
            </w:r>
            <w:r>
              <w:rPr>
                <w:spacing w:val="-5"/>
                <w:sz w:val="20"/>
              </w:rPr>
              <w:t xml:space="preserve"> </w:t>
            </w:r>
            <w:r>
              <w:rPr>
                <w:sz w:val="20"/>
              </w:rPr>
              <w:t>ramasse</w:t>
            </w:r>
            <w:r>
              <w:rPr>
                <w:spacing w:val="-3"/>
                <w:sz w:val="20"/>
              </w:rPr>
              <w:t xml:space="preserve"> </w:t>
            </w:r>
            <w:r>
              <w:rPr>
                <w:sz w:val="20"/>
              </w:rPr>
              <w:t>pas</w:t>
            </w:r>
            <w:r>
              <w:rPr>
                <w:spacing w:val="-4"/>
                <w:sz w:val="20"/>
              </w:rPr>
              <w:t xml:space="preserve"> </w:t>
            </w:r>
            <w:r>
              <w:rPr>
                <w:sz w:val="20"/>
              </w:rPr>
              <w:t>pour</w:t>
            </w:r>
            <w:r>
              <w:rPr>
                <w:spacing w:val="-3"/>
                <w:sz w:val="20"/>
              </w:rPr>
              <w:t xml:space="preserve"> </w:t>
            </w:r>
            <w:r>
              <w:rPr>
                <w:sz w:val="20"/>
              </w:rPr>
              <w:t>le remettre (cumulable avec la pénalité 32)</w:t>
            </w:r>
          </w:p>
        </w:tc>
        <w:tc>
          <w:tcPr>
            <w:tcW w:w="2136" w:type="dxa"/>
            <w:shd w:val="clear" w:color="auto" w:fill="F0DCDB"/>
          </w:tcPr>
          <w:p w14:paraId="55885A01" w14:textId="77777777" w:rsidR="007D00B4" w:rsidRDefault="00000000">
            <w:pPr>
              <w:pStyle w:val="TableParagraph"/>
              <w:spacing w:before="115"/>
              <w:ind w:left="509" w:right="469"/>
              <w:jc w:val="center"/>
              <w:rPr>
                <w:sz w:val="20"/>
              </w:rPr>
            </w:pPr>
            <w:r>
              <w:rPr>
                <w:spacing w:val="-2"/>
                <w:sz w:val="20"/>
              </w:rPr>
              <w:t>-</w:t>
            </w:r>
            <w:r>
              <w:rPr>
                <w:spacing w:val="-12"/>
                <w:sz w:val="20"/>
              </w:rPr>
              <w:t>2</w:t>
            </w:r>
          </w:p>
        </w:tc>
      </w:tr>
      <w:tr w:rsidR="007D00B4" w14:paraId="0BF6D008" w14:textId="77777777">
        <w:trPr>
          <w:trHeight w:val="460"/>
        </w:trPr>
        <w:tc>
          <w:tcPr>
            <w:tcW w:w="624" w:type="dxa"/>
            <w:tcBorders>
              <w:left w:val="single" w:sz="8" w:space="0" w:color="000000"/>
            </w:tcBorders>
          </w:tcPr>
          <w:p w14:paraId="56091E28" w14:textId="77777777" w:rsidR="007D00B4" w:rsidRDefault="00000000">
            <w:pPr>
              <w:pStyle w:val="TableParagraph"/>
              <w:spacing w:before="113"/>
              <w:ind w:right="186"/>
              <w:jc w:val="right"/>
              <w:rPr>
                <w:sz w:val="20"/>
              </w:rPr>
            </w:pPr>
            <w:r>
              <w:rPr>
                <w:spacing w:val="-5"/>
                <w:sz w:val="20"/>
              </w:rPr>
              <w:t>30</w:t>
            </w:r>
          </w:p>
        </w:tc>
        <w:tc>
          <w:tcPr>
            <w:tcW w:w="7174" w:type="dxa"/>
          </w:tcPr>
          <w:p w14:paraId="36D6BEAC" w14:textId="77777777" w:rsidR="007D00B4" w:rsidRDefault="00000000">
            <w:pPr>
              <w:pStyle w:val="TableParagraph"/>
              <w:spacing w:line="230" w:lineRule="exact"/>
              <w:ind w:left="84"/>
              <w:rPr>
                <w:sz w:val="20"/>
              </w:rPr>
            </w:pPr>
            <w:r>
              <w:rPr>
                <w:sz w:val="20"/>
              </w:rPr>
              <w:t>Le</w:t>
            </w:r>
            <w:r>
              <w:rPr>
                <w:spacing w:val="-4"/>
                <w:sz w:val="20"/>
              </w:rPr>
              <w:t xml:space="preserve"> </w:t>
            </w:r>
            <w:r>
              <w:rPr>
                <w:sz w:val="20"/>
              </w:rPr>
              <w:t>chien</w:t>
            </w:r>
            <w:r>
              <w:rPr>
                <w:spacing w:val="-3"/>
                <w:sz w:val="20"/>
              </w:rPr>
              <w:t xml:space="preserve"> </w:t>
            </w:r>
            <w:r>
              <w:rPr>
                <w:sz w:val="20"/>
              </w:rPr>
              <w:t>laisse</w:t>
            </w:r>
            <w:r>
              <w:rPr>
                <w:spacing w:val="-4"/>
                <w:sz w:val="20"/>
              </w:rPr>
              <w:t xml:space="preserve"> </w:t>
            </w:r>
            <w:r>
              <w:rPr>
                <w:sz w:val="20"/>
              </w:rPr>
              <w:t>tomber</w:t>
            </w:r>
            <w:r>
              <w:rPr>
                <w:spacing w:val="-3"/>
                <w:sz w:val="20"/>
              </w:rPr>
              <w:t xml:space="preserve"> </w:t>
            </w:r>
            <w:r>
              <w:rPr>
                <w:sz w:val="20"/>
              </w:rPr>
              <w:t>l'objet</w:t>
            </w:r>
            <w:r>
              <w:rPr>
                <w:spacing w:val="-4"/>
                <w:sz w:val="20"/>
              </w:rPr>
              <w:t xml:space="preserve"> </w:t>
            </w:r>
            <w:r>
              <w:rPr>
                <w:sz w:val="20"/>
              </w:rPr>
              <w:t>au</w:t>
            </w:r>
            <w:r>
              <w:rPr>
                <w:spacing w:val="-3"/>
                <w:sz w:val="20"/>
              </w:rPr>
              <w:t xml:space="preserve"> </w:t>
            </w:r>
            <w:r>
              <w:rPr>
                <w:sz w:val="20"/>
              </w:rPr>
              <w:t>pied</w:t>
            </w:r>
            <w:r>
              <w:rPr>
                <w:spacing w:val="-5"/>
                <w:sz w:val="20"/>
              </w:rPr>
              <w:t xml:space="preserve"> </w:t>
            </w:r>
            <w:r>
              <w:rPr>
                <w:sz w:val="20"/>
              </w:rPr>
              <w:t>du</w:t>
            </w:r>
            <w:r>
              <w:rPr>
                <w:spacing w:val="-3"/>
                <w:sz w:val="20"/>
              </w:rPr>
              <w:t xml:space="preserve"> </w:t>
            </w:r>
            <w:r>
              <w:rPr>
                <w:sz w:val="20"/>
              </w:rPr>
              <w:t>conducteur</w:t>
            </w:r>
            <w:r>
              <w:rPr>
                <w:spacing w:val="-4"/>
                <w:sz w:val="20"/>
              </w:rPr>
              <w:t xml:space="preserve"> </w:t>
            </w:r>
            <w:r>
              <w:rPr>
                <w:sz w:val="20"/>
              </w:rPr>
              <w:t>et</w:t>
            </w:r>
            <w:r>
              <w:rPr>
                <w:spacing w:val="-4"/>
                <w:sz w:val="20"/>
              </w:rPr>
              <w:t xml:space="preserve"> </w:t>
            </w:r>
            <w:r>
              <w:rPr>
                <w:sz w:val="20"/>
              </w:rPr>
              <w:t>le</w:t>
            </w:r>
            <w:r>
              <w:rPr>
                <w:spacing w:val="-4"/>
                <w:sz w:val="20"/>
              </w:rPr>
              <w:t xml:space="preserve"> </w:t>
            </w:r>
            <w:r>
              <w:rPr>
                <w:sz w:val="20"/>
              </w:rPr>
              <w:t>ramasse</w:t>
            </w:r>
            <w:r>
              <w:rPr>
                <w:spacing w:val="-4"/>
                <w:sz w:val="20"/>
              </w:rPr>
              <w:t xml:space="preserve"> </w:t>
            </w:r>
            <w:r>
              <w:rPr>
                <w:sz w:val="20"/>
              </w:rPr>
              <w:t>(cumulable</w:t>
            </w:r>
            <w:r>
              <w:rPr>
                <w:spacing w:val="-4"/>
                <w:sz w:val="20"/>
              </w:rPr>
              <w:t xml:space="preserve"> </w:t>
            </w:r>
            <w:r>
              <w:rPr>
                <w:sz w:val="20"/>
              </w:rPr>
              <w:t>avec</w:t>
            </w:r>
            <w:r>
              <w:rPr>
                <w:spacing w:val="-4"/>
                <w:sz w:val="20"/>
              </w:rPr>
              <w:t xml:space="preserve"> </w:t>
            </w:r>
            <w:r>
              <w:rPr>
                <w:sz w:val="20"/>
              </w:rPr>
              <w:t>la pénalité 32)</w:t>
            </w:r>
          </w:p>
        </w:tc>
        <w:tc>
          <w:tcPr>
            <w:tcW w:w="2136" w:type="dxa"/>
            <w:tcBorders>
              <w:right w:val="single" w:sz="8" w:space="0" w:color="000000"/>
            </w:tcBorders>
          </w:tcPr>
          <w:p w14:paraId="675D93AA" w14:textId="77777777" w:rsidR="007D00B4" w:rsidRDefault="00000000">
            <w:pPr>
              <w:pStyle w:val="TableParagraph"/>
              <w:spacing w:before="113"/>
              <w:ind w:left="389" w:right="339"/>
              <w:jc w:val="center"/>
              <w:rPr>
                <w:sz w:val="20"/>
              </w:rPr>
            </w:pPr>
            <w:r>
              <w:rPr>
                <w:spacing w:val="-2"/>
                <w:sz w:val="20"/>
              </w:rPr>
              <w:t>-</w:t>
            </w:r>
            <w:r>
              <w:rPr>
                <w:spacing w:val="-12"/>
                <w:sz w:val="20"/>
              </w:rPr>
              <w:t>1</w:t>
            </w:r>
          </w:p>
        </w:tc>
      </w:tr>
      <w:tr w:rsidR="007D00B4" w14:paraId="0926D025" w14:textId="77777777">
        <w:trPr>
          <w:trHeight w:val="460"/>
        </w:trPr>
        <w:tc>
          <w:tcPr>
            <w:tcW w:w="624" w:type="dxa"/>
            <w:tcBorders>
              <w:left w:val="single" w:sz="8" w:space="0" w:color="000000"/>
            </w:tcBorders>
            <w:shd w:val="clear" w:color="auto" w:fill="F0DCDB"/>
          </w:tcPr>
          <w:p w14:paraId="16976C45" w14:textId="77777777" w:rsidR="007D00B4" w:rsidRDefault="00000000">
            <w:pPr>
              <w:pStyle w:val="TableParagraph"/>
              <w:spacing w:before="113"/>
              <w:ind w:right="186"/>
              <w:jc w:val="right"/>
              <w:rPr>
                <w:sz w:val="20"/>
              </w:rPr>
            </w:pPr>
            <w:r>
              <w:rPr>
                <w:spacing w:val="-5"/>
                <w:sz w:val="20"/>
              </w:rPr>
              <w:t>31</w:t>
            </w:r>
          </w:p>
        </w:tc>
        <w:tc>
          <w:tcPr>
            <w:tcW w:w="7174" w:type="dxa"/>
            <w:shd w:val="clear" w:color="auto" w:fill="F0DCDB"/>
          </w:tcPr>
          <w:p w14:paraId="4A2150BB" w14:textId="77777777" w:rsidR="007D00B4" w:rsidRDefault="00000000">
            <w:pPr>
              <w:pStyle w:val="TableParagraph"/>
              <w:spacing w:line="230" w:lineRule="exact"/>
              <w:ind w:left="84"/>
              <w:rPr>
                <w:sz w:val="20"/>
              </w:rPr>
            </w:pPr>
            <w:r>
              <w:rPr>
                <w:sz w:val="20"/>
              </w:rPr>
              <w:t>Le</w:t>
            </w:r>
            <w:r>
              <w:rPr>
                <w:spacing w:val="-4"/>
                <w:sz w:val="20"/>
              </w:rPr>
              <w:t xml:space="preserve"> </w:t>
            </w:r>
            <w:r>
              <w:rPr>
                <w:sz w:val="20"/>
              </w:rPr>
              <w:t>chien</w:t>
            </w:r>
            <w:r>
              <w:rPr>
                <w:spacing w:val="-3"/>
                <w:sz w:val="20"/>
              </w:rPr>
              <w:t xml:space="preserve"> </w:t>
            </w:r>
            <w:r>
              <w:rPr>
                <w:sz w:val="20"/>
              </w:rPr>
              <w:t>laisse</w:t>
            </w:r>
            <w:r>
              <w:rPr>
                <w:spacing w:val="-4"/>
                <w:sz w:val="20"/>
              </w:rPr>
              <w:t xml:space="preserve"> </w:t>
            </w:r>
            <w:r>
              <w:rPr>
                <w:sz w:val="20"/>
              </w:rPr>
              <w:t>tomber</w:t>
            </w:r>
            <w:r>
              <w:rPr>
                <w:spacing w:val="-3"/>
                <w:sz w:val="20"/>
              </w:rPr>
              <w:t xml:space="preserve"> </w:t>
            </w:r>
            <w:r>
              <w:rPr>
                <w:sz w:val="20"/>
              </w:rPr>
              <w:t>l'objet</w:t>
            </w:r>
            <w:r>
              <w:rPr>
                <w:spacing w:val="-4"/>
                <w:sz w:val="20"/>
              </w:rPr>
              <w:t xml:space="preserve"> </w:t>
            </w:r>
            <w:r>
              <w:rPr>
                <w:sz w:val="20"/>
              </w:rPr>
              <w:t>au</w:t>
            </w:r>
            <w:r>
              <w:rPr>
                <w:spacing w:val="-3"/>
                <w:sz w:val="20"/>
              </w:rPr>
              <w:t xml:space="preserve"> </w:t>
            </w:r>
            <w:r>
              <w:rPr>
                <w:sz w:val="20"/>
              </w:rPr>
              <w:t>pied</w:t>
            </w:r>
            <w:r>
              <w:rPr>
                <w:spacing w:val="-5"/>
                <w:sz w:val="20"/>
              </w:rPr>
              <w:t xml:space="preserve"> </w:t>
            </w:r>
            <w:r>
              <w:rPr>
                <w:sz w:val="20"/>
              </w:rPr>
              <w:t>du conducteur,</w:t>
            </w:r>
            <w:r>
              <w:rPr>
                <w:spacing w:val="-4"/>
                <w:sz w:val="20"/>
              </w:rPr>
              <w:t xml:space="preserve"> </w:t>
            </w:r>
            <w:r>
              <w:rPr>
                <w:sz w:val="20"/>
              </w:rPr>
              <w:t>s'il</w:t>
            </w:r>
            <w:r>
              <w:rPr>
                <w:spacing w:val="-5"/>
                <w:sz w:val="20"/>
              </w:rPr>
              <w:t xml:space="preserve"> </w:t>
            </w:r>
            <w:r>
              <w:rPr>
                <w:sz w:val="20"/>
              </w:rPr>
              <w:t>roule</w:t>
            </w:r>
            <w:r>
              <w:rPr>
                <w:spacing w:val="-4"/>
                <w:sz w:val="20"/>
              </w:rPr>
              <w:t xml:space="preserve"> </w:t>
            </w:r>
            <w:r>
              <w:rPr>
                <w:sz w:val="20"/>
              </w:rPr>
              <w:t>hors</w:t>
            </w:r>
            <w:r>
              <w:rPr>
                <w:spacing w:val="-5"/>
                <w:sz w:val="20"/>
              </w:rPr>
              <w:t xml:space="preserve"> </w:t>
            </w:r>
            <w:r>
              <w:rPr>
                <w:sz w:val="20"/>
              </w:rPr>
              <w:t>de</w:t>
            </w:r>
            <w:r>
              <w:rPr>
                <w:spacing w:val="-4"/>
                <w:sz w:val="20"/>
              </w:rPr>
              <w:t xml:space="preserve"> </w:t>
            </w:r>
            <w:r>
              <w:rPr>
                <w:sz w:val="20"/>
              </w:rPr>
              <w:t>portée</w:t>
            </w:r>
            <w:r>
              <w:rPr>
                <w:spacing w:val="-4"/>
                <w:sz w:val="20"/>
              </w:rPr>
              <w:t xml:space="preserve"> </w:t>
            </w:r>
            <w:r>
              <w:rPr>
                <w:sz w:val="20"/>
              </w:rPr>
              <w:t xml:space="preserve">du </w:t>
            </w:r>
            <w:r>
              <w:rPr>
                <w:spacing w:val="-2"/>
                <w:sz w:val="20"/>
              </w:rPr>
              <w:t>conducteur</w:t>
            </w:r>
          </w:p>
        </w:tc>
        <w:tc>
          <w:tcPr>
            <w:tcW w:w="2136" w:type="dxa"/>
            <w:tcBorders>
              <w:right w:val="single" w:sz="8" w:space="0" w:color="000000"/>
            </w:tcBorders>
            <w:shd w:val="clear" w:color="auto" w:fill="F0DCDB"/>
          </w:tcPr>
          <w:p w14:paraId="7B230294" w14:textId="77777777" w:rsidR="007D00B4" w:rsidRDefault="00000000">
            <w:pPr>
              <w:pStyle w:val="TableParagraph"/>
              <w:spacing w:before="113"/>
              <w:ind w:left="389" w:right="339"/>
              <w:jc w:val="center"/>
              <w:rPr>
                <w:sz w:val="20"/>
              </w:rPr>
            </w:pPr>
            <w:r>
              <w:rPr>
                <w:spacing w:val="-2"/>
                <w:sz w:val="20"/>
              </w:rPr>
              <w:t>-</w:t>
            </w:r>
            <w:r>
              <w:rPr>
                <w:spacing w:val="-12"/>
                <w:sz w:val="20"/>
              </w:rPr>
              <w:t>8</w:t>
            </w:r>
          </w:p>
        </w:tc>
      </w:tr>
      <w:tr w:rsidR="007D00B4" w14:paraId="42ED4107" w14:textId="77777777">
        <w:trPr>
          <w:trHeight w:val="258"/>
        </w:trPr>
        <w:tc>
          <w:tcPr>
            <w:tcW w:w="624" w:type="dxa"/>
            <w:tcBorders>
              <w:left w:val="single" w:sz="8" w:space="0" w:color="000000"/>
            </w:tcBorders>
          </w:tcPr>
          <w:p w14:paraId="310BCFF8" w14:textId="77777777" w:rsidR="007D00B4" w:rsidRDefault="00000000">
            <w:pPr>
              <w:pStyle w:val="TableParagraph"/>
              <w:spacing w:before="7"/>
              <w:ind w:right="186"/>
              <w:jc w:val="right"/>
              <w:rPr>
                <w:sz w:val="20"/>
              </w:rPr>
            </w:pPr>
            <w:r>
              <w:rPr>
                <w:spacing w:val="-5"/>
                <w:sz w:val="20"/>
              </w:rPr>
              <w:t>32</w:t>
            </w:r>
          </w:p>
        </w:tc>
        <w:tc>
          <w:tcPr>
            <w:tcW w:w="7174" w:type="dxa"/>
          </w:tcPr>
          <w:p w14:paraId="2D361D3C" w14:textId="77777777" w:rsidR="007D00B4" w:rsidRDefault="00000000">
            <w:pPr>
              <w:pStyle w:val="TableParagraph"/>
              <w:spacing w:before="7"/>
              <w:ind w:left="84"/>
              <w:rPr>
                <w:sz w:val="20"/>
              </w:rPr>
            </w:pPr>
            <w:r>
              <w:rPr>
                <w:sz w:val="20"/>
              </w:rPr>
              <w:t>Le</w:t>
            </w:r>
            <w:r>
              <w:rPr>
                <w:spacing w:val="-5"/>
                <w:sz w:val="20"/>
              </w:rPr>
              <w:t xml:space="preserve"> </w:t>
            </w:r>
            <w:r>
              <w:rPr>
                <w:sz w:val="20"/>
              </w:rPr>
              <w:t>chien</w:t>
            </w:r>
            <w:r>
              <w:rPr>
                <w:spacing w:val="-3"/>
                <w:sz w:val="20"/>
              </w:rPr>
              <w:t xml:space="preserve"> </w:t>
            </w:r>
            <w:r>
              <w:rPr>
                <w:sz w:val="20"/>
              </w:rPr>
              <w:t>n'est</w:t>
            </w:r>
            <w:r>
              <w:rPr>
                <w:spacing w:val="-6"/>
                <w:sz w:val="20"/>
              </w:rPr>
              <w:t xml:space="preserve"> </w:t>
            </w:r>
            <w:r>
              <w:rPr>
                <w:sz w:val="20"/>
              </w:rPr>
              <w:t>pas</w:t>
            </w:r>
            <w:r>
              <w:rPr>
                <w:spacing w:val="-5"/>
                <w:sz w:val="20"/>
              </w:rPr>
              <w:t xml:space="preserve"> </w:t>
            </w:r>
            <w:r>
              <w:rPr>
                <w:sz w:val="20"/>
              </w:rPr>
              <w:t>assis</w:t>
            </w:r>
            <w:r>
              <w:rPr>
                <w:spacing w:val="-5"/>
                <w:sz w:val="20"/>
              </w:rPr>
              <w:t xml:space="preserve"> </w:t>
            </w:r>
            <w:r>
              <w:rPr>
                <w:sz w:val="20"/>
              </w:rPr>
              <w:t>pour</w:t>
            </w:r>
            <w:r>
              <w:rPr>
                <w:spacing w:val="-5"/>
                <w:sz w:val="20"/>
              </w:rPr>
              <w:t xml:space="preserve"> </w:t>
            </w:r>
            <w:r>
              <w:rPr>
                <w:sz w:val="20"/>
              </w:rPr>
              <w:t>remettre</w:t>
            </w:r>
            <w:r>
              <w:rPr>
                <w:spacing w:val="-4"/>
                <w:sz w:val="20"/>
              </w:rPr>
              <w:t xml:space="preserve"> </w:t>
            </w:r>
            <w:r>
              <w:rPr>
                <w:sz w:val="20"/>
              </w:rPr>
              <w:t>l'objet</w:t>
            </w:r>
            <w:r>
              <w:rPr>
                <w:spacing w:val="-5"/>
                <w:sz w:val="20"/>
              </w:rPr>
              <w:t xml:space="preserve"> </w:t>
            </w:r>
            <w:r>
              <w:rPr>
                <w:sz w:val="20"/>
              </w:rPr>
              <w:t>ou</w:t>
            </w:r>
            <w:r>
              <w:rPr>
                <w:spacing w:val="-3"/>
                <w:sz w:val="20"/>
              </w:rPr>
              <w:t xml:space="preserve"> </w:t>
            </w:r>
            <w:r>
              <w:rPr>
                <w:sz w:val="20"/>
              </w:rPr>
              <w:t>s'assoit</w:t>
            </w:r>
            <w:r>
              <w:rPr>
                <w:spacing w:val="-6"/>
                <w:sz w:val="20"/>
              </w:rPr>
              <w:t xml:space="preserve"> </w:t>
            </w:r>
            <w:r>
              <w:rPr>
                <w:sz w:val="20"/>
              </w:rPr>
              <w:t>au</w:t>
            </w:r>
            <w:r>
              <w:rPr>
                <w:spacing w:val="-3"/>
                <w:sz w:val="20"/>
              </w:rPr>
              <w:t xml:space="preserve"> </w:t>
            </w:r>
            <w:r>
              <w:rPr>
                <w:sz w:val="20"/>
              </w:rPr>
              <w:t>commandement</w:t>
            </w:r>
            <w:r>
              <w:rPr>
                <w:spacing w:val="-6"/>
                <w:sz w:val="20"/>
              </w:rPr>
              <w:t xml:space="preserve"> </w:t>
            </w:r>
            <w:r>
              <w:rPr>
                <w:spacing w:val="-2"/>
                <w:sz w:val="20"/>
              </w:rPr>
              <w:t>donne</w:t>
            </w:r>
          </w:p>
        </w:tc>
        <w:tc>
          <w:tcPr>
            <w:tcW w:w="2136" w:type="dxa"/>
            <w:tcBorders>
              <w:right w:val="single" w:sz="8" w:space="0" w:color="000000"/>
            </w:tcBorders>
          </w:tcPr>
          <w:p w14:paraId="100C4CDC" w14:textId="77777777" w:rsidR="007D00B4" w:rsidRDefault="00000000">
            <w:pPr>
              <w:pStyle w:val="TableParagraph"/>
              <w:spacing w:before="7"/>
              <w:ind w:left="389" w:right="339"/>
              <w:jc w:val="center"/>
              <w:rPr>
                <w:sz w:val="20"/>
              </w:rPr>
            </w:pPr>
            <w:r>
              <w:rPr>
                <w:spacing w:val="-2"/>
                <w:sz w:val="20"/>
              </w:rPr>
              <w:t>-</w:t>
            </w:r>
            <w:r>
              <w:rPr>
                <w:spacing w:val="-12"/>
                <w:sz w:val="20"/>
              </w:rPr>
              <w:t>2</w:t>
            </w:r>
          </w:p>
        </w:tc>
      </w:tr>
      <w:tr w:rsidR="007D00B4" w14:paraId="381E209C" w14:textId="77777777">
        <w:trPr>
          <w:trHeight w:val="261"/>
        </w:trPr>
        <w:tc>
          <w:tcPr>
            <w:tcW w:w="624" w:type="dxa"/>
            <w:tcBorders>
              <w:left w:val="single" w:sz="8" w:space="0" w:color="000000"/>
            </w:tcBorders>
            <w:shd w:val="clear" w:color="auto" w:fill="F0DCDB"/>
          </w:tcPr>
          <w:p w14:paraId="22E490B9" w14:textId="77777777" w:rsidR="007D00B4" w:rsidRDefault="00000000">
            <w:pPr>
              <w:pStyle w:val="TableParagraph"/>
              <w:spacing w:before="7"/>
              <w:ind w:right="186"/>
              <w:jc w:val="right"/>
              <w:rPr>
                <w:sz w:val="20"/>
              </w:rPr>
            </w:pPr>
            <w:r>
              <w:rPr>
                <w:spacing w:val="-5"/>
                <w:sz w:val="20"/>
              </w:rPr>
              <w:t>33</w:t>
            </w:r>
          </w:p>
        </w:tc>
        <w:tc>
          <w:tcPr>
            <w:tcW w:w="7174" w:type="dxa"/>
            <w:shd w:val="clear" w:color="auto" w:fill="F0DCDB"/>
          </w:tcPr>
          <w:p w14:paraId="3590C141" w14:textId="77777777" w:rsidR="007D00B4" w:rsidRDefault="00000000">
            <w:pPr>
              <w:pStyle w:val="TableParagraph"/>
              <w:spacing w:before="7"/>
              <w:ind w:left="84"/>
              <w:rPr>
                <w:sz w:val="20"/>
              </w:rPr>
            </w:pPr>
            <w:r>
              <w:rPr>
                <w:sz w:val="20"/>
              </w:rPr>
              <w:t>Geste</w:t>
            </w:r>
            <w:r>
              <w:rPr>
                <w:spacing w:val="-4"/>
                <w:sz w:val="20"/>
              </w:rPr>
              <w:t xml:space="preserve"> </w:t>
            </w:r>
            <w:r>
              <w:rPr>
                <w:sz w:val="20"/>
              </w:rPr>
              <w:t>bref</w:t>
            </w:r>
            <w:r>
              <w:rPr>
                <w:spacing w:val="-2"/>
                <w:sz w:val="20"/>
              </w:rPr>
              <w:t xml:space="preserve"> </w:t>
            </w:r>
            <w:r>
              <w:rPr>
                <w:sz w:val="20"/>
              </w:rPr>
              <w:t>du</w:t>
            </w:r>
            <w:r>
              <w:rPr>
                <w:spacing w:val="-3"/>
                <w:sz w:val="20"/>
              </w:rPr>
              <w:t xml:space="preserve"> </w:t>
            </w:r>
            <w:r>
              <w:rPr>
                <w:sz w:val="20"/>
              </w:rPr>
              <w:t>conducteur</w:t>
            </w:r>
            <w:r>
              <w:rPr>
                <w:spacing w:val="-5"/>
                <w:sz w:val="20"/>
              </w:rPr>
              <w:t xml:space="preserve"> </w:t>
            </w:r>
            <w:r>
              <w:rPr>
                <w:sz w:val="20"/>
              </w:rPr>
              <w:t>pour</w:t>
            </w:r>
            <w:r>
              <w:rPr>
                <w:spacing w:val="-5"/>
                <w:sz w:val="20"/>
              </w:rPr>
              <w:t xml:space="preserve"> </w:t>
            </w:r>
            <w:r>
              <w:rPr>
                <w:sz w:val="20"/>
              </w:rPr>
              <w:t>obtenir</w:t>
            </w:r>
            <w:r>
              <w:rPr>
                <w:spacing w:val="-3"/>
                <w:sz w:val="20"/>
              </w:rPr>
              <w:t xml:space="preserve"> </w:t>
            </w:r>
            <w:r>
              <w:rPr>
                <w:spacing w:val="-2"/>
                <w:sz w:val="20"/>
              </w:rPr>
              <w:t>l'assis</w:t>
            </w:r>
          </w:p>
        </w:tc>
        <w:tc>
          <w:tcPr>
            <w:tcW w:w="2136" w:type="dxa"/>
            <w:tcBorders>
              <w:right w:val="single" w:sz="8" w:space="0" w:color="000000"/>
            </w:tcBorders>
            <w:shd w:val="clear" w:color="auto" w:fill="F0DCDB"/>
          </w:tcPr>
          <w:p w14:paraId="0D52AF5C" w14:textId="77777777" w:rsidR="007D00B4" w:rsidRDefault="00000000">
            <w:pPr>
              <w:pStyle w:val="TableParagraph"/>
              <w:spacing w:before="7"/>
              <w:ind w:left="389" w:right="339"/>
              <w:jc w:val="center"/>
              <w:rPr>
                <w:sz w:val="20"/>
              </w:rPr>
            </w:pPr>
            <w:r>
              <w:rPr>
                <w:spacing w:val="-2"/>
                <w:sz w:val="20"/>
              </w:rPr>
              <w:t>-</w:t>
            </w:r>
            <w:r>
              <w:rPr>
                <w:spacing w:val="-12"/>
                <w:sz w:val="20"/>
              </w:rPr>
              <w:t>2</w:t>
            </w:r>
          </w:p>
        </w:tc>
      </w:tr>
      <w:tr w:rsidR="007D00B4" w14:paraId="4F206EC2" w14:textId="77777777">
        <w:trPr>
          <w:trHeight w:val="261"/>
        </w:trPr>
        <w:tc>
          <w:tcPr>
            <w:tcW w:w="624" w:type="dxa"/>
            <w:tcBorders>
              <w:left w:val="single" w:sz="8" w:space="0" w:color="000000"/>
            </w:tcBorders>
          </w:tcPr>
          <w:p w14:paraId="76D5BF62" w14:textId="77777777" w:rsidR="007D00B4" w:rsidRDefault="00000000">
            <w:pPr>
              <w:pStyle w:val="TableParagraph"/>
              <w:spacing w:before="7"/>
              <w:ind w:right="186"/>
              <w:jc w:val="right"/>
              <w:rPr>
                <w:sz w:val="20"/>
              </w:rPr>
            </w:pPr>
            <w:r>
              <w:rPr>
                <w:spacing w:val="-5"/>
                <w:sz w:val="20"/>
              </w:rPr>
              <w:t>34</w:t>
            </w:r>
          </w:p>
        </w:tc>
        <w:tc>
          <w:tcPr>
            <w:tcW w:w="7174" w:type="dxa"/>
          </w:tcPr>
          <w:p w14:paraId="011C1415" w14:textId="77777777" w:rsidR="007D00B4" w:rsidRDefault="00000000">
            <w:pPr>
              <w:pStyle w:val="TableParagraph"/>
              <w:spacing w:before="7"/>
              <w:ind w:left="84"/>
              <w:rPr>
                <w:sz w:val="20"/>
              </w:rPr>
            </w:pPr>
            <w:r>
              <w:rPr>
                <w:sz w:val="20"/>
              </w:rPr>
              <w:t>Le</w:t>
            </w:r>
            <w:r>
              <w:rPr>
                <w:spacing w:val="-4"/>
                <w:sz w:val="20"/>
              </w:rPr>
              <w:t xml:space="preserve"> </w:t>
            </w:r>
            <w:r>
              <w:rPr>
                <w:sz w:val="20"/>
              </w:rPr>
              <w:t>chien</w:t>
            </w:r>
            <w:r>
              <w:rPr>
                <w:spacing w:val="-2"/>
                <w:sz w:val="20"/>
              </w:rPr>
              <w:t xml:space="preserve"> </w:t>
            </w:r>
            <w:r>
              <w:rPr>
                <w:sz w:val="20"/>
              </w:rPr>
              <w:t>ne</w:t>
            </w:r>
            <w:r>
              <w:rPr>
                <w:spacing w:val="-4"/>
                <w:sz w:val="20"/>
              </w:rPr>
              <w:t xml:space="preserve"> </w:t>
            </w:r>
            <w:r>
              <w:rPr>
                <w:sz w:val="20"/>
              </w:rPr>
              <w:t>remet</w:t>
            </w:r>
            <w:r>
              <w:rPr>
                <w:spacing w:val="-3"/>
                <w:sz w:val="20"/>
              </w:rPr>
              <w:t xml:space="preserve"> </w:t>
            </w:r>
            <w:r>
              <w:rPr>
                <w:sz w:val="20"/>
              </w:rPr>
              <w:t>pas</w:t>
            </w:r>
            <w:r>
              <w:rPr>
                <w:spacing w:val="-4"/>
                <w:sz w:val="20"/>
              </w:rPr>
              <w:t xml:space="preserve"> </w:t>
            </w:r>
            <w:r>
              <w:rPr>
                <w:sz w:val="20"/>
              </w:rPr>
              <w:t>l'objet</w:t>
            </w:r>
            <w:r>
              <w:rPr>
                <w:spacing w:val="-3"/>
                <w:sz w:val="20"/>
              </w:rPr>
              <w:t xml:space="preserve"> </w:t>
            </w:r>
            <w:r>
              <w:rPr>
                <w:sz w:val="20"/>
              </w:rPr>
              <w:t>de</w:t>
            </w:r>
            <w:r>
              <w:rPr>
                <w:spacing w:val="-3"/>
                <w:sz w:val="20"/>
              </w:rPr>
              <w:t xml:space="preserve"> </w:t>
            </w:r>
            <w:r>
              <w:rPr>
                <w:sz w:val="20"/>
              </w:rPr>
              <w:t>son</w:t>
            </w:r>
            <w:r>
              <w:rPr>
                <w:spacing w:val="-3"/>
                <w:sz w:val="20"/>
              </w:rPr>
              <w:t xml:space="preserve"> </w:t>
            </w:r>
            <w:r>
              <w:rPr>
                <w:sz w:val="20"/>
              </w:rPr>
              <w:t>plein</w:t>
            </w:r>
            <w:r>
              <w:rPr>
                <w:spacing w:val="-2"/>
                <w:sz w:val="20"/>
              </w:rPr>
              <w:t xml:space="preserve"> </w:t>
            </w:r>
            <w:r>
              <w:rPr>
                <w:spacing w:val="-5"/>
                <w:sz w:val="20"/>
              </w:rPr>
              <w:t>gré</w:t>
            </w:r>
          </w:p>
        </w:tc>
        <w:tc>
          <w:tcPr>
            <w:tcW w:w="2136" w:type="dxa"/>
            <w:tcBorders>
              <w:right w:val="single" w:sz="8" w:space="0" w:color="000000"/>
            </w:tcBorders>
          </w:tcPr>
          <w:p w14:paraId="2D3B1850" w14:textId="77777777" w:rsidR="007D00B4" w:rsidRDefault="00000000">
            <w:pPr>
              <w:pStyle w:val="TableParagraph"/>
              <w:spacing w:before="7"/>
              <w:ind w:left="389" w:right="339"/>
              <w:jc w:val="center"/>
              <w:rPr>
                <w:sz w:val="20"/>
              </w:rPr>
            </w:pPr>
            <w:r>
              <w:rPr>
                <w:spacing w:val="-2"/>
                <w:sz w:val="20"/>
              </w:rPr>
              <w:t>-</w:t>
            </w:r>
            <w:r>
              <w:rPr>
                <w:spacing w:val="-12"/>
                <w:sz w:val="20"/>
              </w:rPr>
              <w:t>2</w:t>
            </w:r>
          </w:p>
        </w:tc>
      </w:tr>
      <w:tr w:rsidR="007D00B4" w14:paraId="21A44D10" w14:textId="77777777">
        <w:trPr>
          <w:trHeight w:val="395"/>
        </w:trPr>
        <w:tc>
          <w:tcPr>
            <w:tcW w:w="624" w:type="dxa"/>
            <w:tcBorders>
              <w:left w:val="single" w:sz="8" w:space="0" w:color="000000"/>
            </w:tcBorders>
            <w:shd w:val="clear" w:color="auto" w:fill="F0DCDB"/>
          </w:tcPr>
          <w:p w14:paraId="2A45E893" w14:textId="77777777" w:rsidR="007D00B4" w:rsidRDefault="00000000">
            <w:pPr>
              <w:pStyle w:val="TableParagraph"/>
              <w:spacing w:before="84"/>
              <w:ind w:right="186"/>
              <w:jc w:val="right"/>
              <w:rPr>
                <w:sz w:val="20"/>
              </w:rPr>
            </w:pPr>
            <w:r>
              <w:rPr>
                <w:spacing w:val="-5"/>
                <w:sz w:val="20"/>
              </w:rPr>
              <w:t>35</w:t>
            </w:r>
          </w:p>
        </w:tc>
        <w:tc>
          <w:tcPr>
            <w:tcW w:w="7174" w:type="dxa"/>
            <w:shd w:val="clear" w:color="auto" w:fill="F0DCDB"/>
          </w:tcPr>
          <w:p w14:paraId="56F81456" w14:textId="77777777" w:rsidR="007D00B4" w:rsidRDefault="00000000">
            <w:pPr>
              <w:pStyle w:val="TableParagraph"/>
              <w:spacing w:before="84"/>
              <w:ind w:left="84"/>
              <w:rPr>
                <w:sz w:val="20"/>
              </w:rPr>
            </w:pPr>
            <w:r>
              <w:rPr>
                <w:sz w:val="20"/>
              </w:rPr>
              <w:t>Le</w:t>
            </w:r>
            <w:r>
              <w:rPr>
                <w:spacing w:val="-4"/>
                <w:sz w:val="20"/>
              </w:rPr>
              <w:t xml:space="preserve"> </w:t>
            </w:r>
            <w:r>
              <w:rPr>
                <w:sz w:val="20"/>
              </w:rPr>
              <w:t>chien</w:t>
            </w:r>
            <w:r>
              <w:rPr>
                <w:spacing w:val="-2"/>
                <w:sz w:val="20"/>
              </w:rPr>
              <w:t xml:space="preserve"> </w:t>
            </w:r>
            <w:r>
              <w:rPr>
                <w:sz w:val="20"/>
              </w:rPr>
              <w:t>ne</w:t>
            </w:r>
            <w:r>
              <w:rPr>
                <w:spacing w:val="-6"/>
                <w:sz w:val="20"/>
              </w:rPr>
              <w:t xml:space="preserve"> </w:t>
            </w:r>
            <w:r>
              <w:rPr>
                <w:sz w:val="20"/>
              </w:rPr>
              <w:t>rapporte</w:t>
            </w:r>
            <w:r>
              <w:rPr>
                <w:spacing w:val="-3"/>
                <w:sz w:val="20"/>
              </w:rPr>
              <w:t xml:space="preserve"> </w:t>
            </w:r>
            <w:r>
              <w:rPr>
                <w:sz w:val="20"/>
              </w:rPr>
              <w:t>pas</w:t>
            </w:r>
            <w:r>
              <w:rPr>
                <w:spacing w:val="-4"/>
                <w:sz w:val="20"/>
              </w:rPr>
              <w:t xml:space="preserve"> </w:t>
            </w:r>
            <w:r>
              <w:rPr>
                <w:sz w:val="20"/>
              </w:rPr>
              <w:t>l'objet</w:t>
            </w:r>
            <w:r>
              <w:rPr>
                <w:spacing w:val="-4"/>
                <w:sz w:val="20"/>
              </w:rPr>
              <w:t xml:space="preserve"> </w:t>
            </w:r>
            <w:r>
              <w:rPr>
                <w:sz w:val="20"/>
              </w:rPr>
              <w:t>dans</w:t>
            </w:r>
            <w:r>
              <w:rPr>
                <w:spacing w:val="-4"/>
                <w:sz w:val="20"/>
              </w:rPr>
              <w:t xml:space="preserve"> </w:t>
            </w:r>
            <w:r>
              <w:rPr>
                <w:sz w:val="20"/>
              </w:rPr>
              <w:t>les</w:t>
            </w:r>
            <w:r>
              <w:rPr>
                <w:spacing w:val="-4"/>
                <w:sz w:val="20"/>
              </w:rPr>
              <w:t xml:space="preserve"> </w:t>
            </w:r>
            <w:r>
              <w:rPr>
                <w:sz w:val="20"/>
              </w:rPr>
              <w:t>30"</w:t>
            </w:r>
            <w:r>
              <w:rPr>
                <w:spacing w:val="-4"/>
                <w:sz w:val="20"/>
              </w:rPr>
              <w:t xml:space="preserve"> </w:t>
            </w:r>
            <w:r>
              <w:rPr>
                <w:sz w:val="20"/>
              </w:rPr>
              <w:t>qui</w:t>
            </w:r>
            <w:r>
              <w:rPr>
                <w:spacing w:val="-4"/>
                <w:sz w:val="20"/>
              </w:rPr>
              <w:t xml:space="preserve"> </w:t>
            </w:r>
            <w:r>
              <w:rPr>
                <w:sz w:val="20"/>
              </w:rPr>
              <w:t>suivent</w:t>
            </w:r>
            <w:r>
              <w:rPr>
                <w:spacing w:val="-4"/>
                <w:sz w:val="20"/>
              </w:rPr>
              <w:t xml:space="preserve"> </w:t>
            </w:r>
            <w:r>
              <w:rPr>
                <w:sz w:val="20"/>
              </w:rPr>
              <w:t>le</w:t>
            </w:r>
            <w:r>
              <w:rPr>
                <w:spacing w:val="-4"/>
                <w:sz w:val="20"/>
              </w:rPr>
              <w:t xml:space="preserve"> </w:t>
            </w:r>
            <w:r>
              <w:rPr>
                <w:sz w:val="20"/>
              </w:rPr>
              <w:t>commandement</w:t>
            </w:r>
            <w:r>
              <w:rPr>
                <w:spacing w:val="-4"/>
                <w:sz w:val="20"/>
              </w:rPr>
              <w:t xml:space="preserve"> </w:t>
            </w:r>
            <w:r>
              <w:rPr>
                <w:sz w:val="20"/>
              </w:rPr>
              <w:t>de</w:t>
            </w:r>
            <w:r>
              <w:rPr>
                <w:spacing w:val="-3"/>
                <w:sz w:val="20"/>
              </w:rPr>
              <w:t xml:space="preserve"> </w:t>
            </w:r>
            <w:r>
              <w:rPr>
                <w:spacing w:val="-2"/>
                <w:sz w:val="20"/>
              </w:rPr>
              <w:t>rapport</w:t>
            </w:r>
          </w:p>
        </w:tc>
        <w:tc>
          <w:tcPr>
            <w:tcW w:w="2136" w:type="dxa"/>
            <w:tcBorders>
              <w:right w:val="single" w:sz="8" w:space="0" w:color="000000"/>
            </w:tcBorders>
            <w:shd w:val="clear" w:color="auto" w:fill="F0DCDB"/>
          </w:tcPr>
          <w:p w14:paraId="06310548" w14:textId="77777777" w:rsidR="007D00B4" w:rsidRDefault="00000000">
            <w:pPr>
              <w:pStyle w:val="TableParagraph"/>
              <w:spacing w:before="84"/>
              <w:ind w:left="389" w:right="339"/>
              <w:jc w:val="center"/>
              <w:rPr>
                <w:sz w:val="20"/>
              </w:rPr>
            </w:pPr>
            <w:r>
              <w:rPr>
                <w:spacing w:val="-2"/>
                <w:sz w:val="20"/>
              </w:rPr>
              <w:t>-</w:t>
            </w:r>
            <w:r>
              <w:rPr>
                <w:spacing w:val="-12"/>
                <w:sz w:val="20"/>
              </w:rPr>
              <w:t>8</w:t>
            </w:r>
          </w:p>
        </w:tc>
      </w:tr>
      <w:tr w:rsidR="007D00B4" w14:paraId="7D2A0434" w14:textId="77777777">
        <w:trPr>
          <w:trHeight w:val="261"/>
        </w:trPr>
        <w:tc>
          <w:tcPr>
            <w:tcW w:w="624" w:type="dxa"/>
            <w:tcBorders>
              <w:left w:val="single" w:sz="8" w:space="0" w:color="000000"/>
            </w:tcBorders>
          </w:tcPr>
          <w:p w14:paraId="372D113D" w14:textId="77777777" w:rsidR="007D00B4" w:rsidRDefault="00000000">
            <w:pPr>
              <w:pStyle w:val="TableParagraph"/>
              <w:spacing w:before="10"/>
              <w:ind w:right="186"/>
              <w:jc w:val="right"/>
              <w:rPr>
                <w:sz w:val="20"/>
              </w:rPr>
            </w:pPr>
            <w:r>
              <w:rPr>
                <w:spacing w:val="-5"/>
                <w:sz w:val="20"/>
              </w:rPr>
              <w:t>36</w:t>
            </w:r>
          </w:p>
        </w:tc>
        <w:tc>
          <w:tcPr>
            <w:tcW w:w="7174" w:type="dxa"/>
          </w:tcPr>
          <w:p w14:paraId="56FB345D" w14:textId="77777777" w:rsidR="007D00B4" w:rsidRDefault="00000000">
            <w:pPr>
              <w:pStyle w:val="TableParagraph"/>
              <w:spacing w:before="10"/>
              <w:ind w:left="84"/>
              <w:rPr>
                <w:sz w:val="20"/>
              </w:rPr>
            </w:pPr>
            <w:r>
              <w:rPr>
                <w:sz w:val="20"/>
              </w:rPr>
              <w:t>Le</w:t>
            </w:r>
            <w:r>
              <w:rPr>
                <w:spacing w:val="-4"/>
                <w:sz w:val="20"/>
              </w:rPr>
              <w:t xml:space="preserve"> </w:t>
            </w:r>
            <w:r>
              <w:rPr>
                <w:sz w:val="20"/>
              </w:rPr>
              <w:t>conducteur</w:t>
            </w:r>
            <w:r>
              <w:rPr>
                <w:spacing w:val="-4"/>
                <w:sz w:val="20"/>
              </w:rPr>
              <w:t xml:space="preserve"> </w:t>
            </w:r>
            <w:r>
              <w:rPr>
                <w:sz w:val="20"/>
              </w:rPr>
              <w:t>se</w:t>
            </w:r>
            <w:r>
              <w:rPr>
                <w:spacing w:val="-4"/>
                <w:sz w:val="20"/>
              </w:rPr>
              <w:t xml:space="preserve"> </w:t>
            </w:r>
            <w:r>
              <w:rPr>
                <w:sz w:val="20"/>
              </w:rPr>
              <w:t>déplace</w:t>
            </w:r>
            <w:r>
              <w:rPr>
                <w:spacing w:val="-4"/>
                <w:sz w:val="20"/>
              </w:rPr>
              <w:t xml:space="preserve"> </w:t>
            </w:r>
            <w:r>
              <w:rPr>
                <w:sz w:val="20"/>
              </w:rPr>
              <w:t>pour</w:t>
            </w:r>
            <w:r>
              <w:rPr>
                <w:spacing w:val="-6"/>
                <w:sz w:val="20"/>
              </w:rPr>
              <w:t xml:space="preserve"> </w:t>
            </w:r>
            <w:r>
              <w:rPr>
                <w:sz w:val="20"/>
              </w:rPr>
              <w:t>prendre</w:t>
            </w:r>
            <w:r>
              <w:rPr>
                <w:spacing w:val="-3"/>
                <w:sz w:val="20"/>
              </w:rPr>
              <w:t xml:space="preserve"> </w:t>
            </w:r>
            <w:r>
              <w:rPr>
                <w:sz w:val="20"/>
              </w:rPr>
              <w:t>l'objet</w:t>
            </w:r>
            <w:r>
              <w:rPr>
                <w:spacing w:val="-4"/>
                <w:sz w:val="20"/>
              </w:rPr>
              <w:t xml:space="preserve"> </w:t>
            </w:r>
            <w:r>
              <w:rPr>
                <w:sz w:val="20"/>
              </w:rPr>
              <w:t>dans</w:t>
            </w:r>
            <w:r>
              <w:rPr>
                <w:spacing w:val="-5"/>
                <w:sz w:val="20"/>
              </w:rPr>
              <w:t xml:space="preserve"> </w:t>
            </w:r>
            <w:r>
              <w:rPr>
                <w:sz w:val="20"/>
              </w:rPr>
              <w:t>la</w:t>
            </w:r>
            <w:r>
              <w:rPr>
                <w:spacing w:val="-4"/>
                <w:sz w:val="20"/>
              </w:rPr>
              <w:t xml:space="preserve"> </w:t>
            </w:r>
            <w:r>
              <w:rPr>
                <w:sz w:val="20"/>
              </w:rPr>
              <w:t>gueule</w:t>
            </w:r>
            <w:r>
              <w:rPr>
                <w:spacing w:val="-5"/>
                <w:sz w:val="20"/>
              </w:rPr>
              <w:t xml:space="preserve"> </w:t>
            </w:r>
            <w:r>
              <w:rPr>
                <w:sz w:val="20"/>
              </w:rPr>
              <w:t>du</w:t>
            </w:r>
            <w:r>
              <w:rPr>
                <w:spacing w:val="-3"/>
                <w:sz w:val="20"/>
              </w:rPr>
              <w:t xml:space="preserve"> </w:t>
            </w:r>
            <w:r>
              <w:rPr>
                <w:spacing w:val="-2"/>
                <w:sz w:val="20"/>
              </w:rPr>
              <w:t>chien</w:t>
            </w:r>
          </w:p>
        </w:tc>
        <w:tc>
          <w:tcPr>
            <w:tcW w:w="2136" w:type="dxa"/>
            <w:tcBorders>
              <w:right w:val="single" w:sz="8" w:space="0" w:color="000000"/>
            </w:tcBorders>
          </w:tcPr>
          <w:p w14:paraId="7E14C081" w14:textId="77777777" w:rsidR="007D00B4" w:rsidRDefault="00000000">
            <w:pPr>
              <w:pStyle w:val="TableParagraph"/>
              <w:spacing w:before="10"/>
              <w:ind w:left="389" w:right="339"/>
              <w:jc w:val="center"/>
              <w:rPr>
                <w:sz w:val="20"/>
              </w:rPr>
            </w:pPr>
            <w:r>
              <w:rPr>
                <w:spacing w:val="-2"/>
                <w:sz w:val="20"/>
              </w:rPr>
              <w:t>-</w:t>
            </w:r>
            <w:r>
              <w:rPr>
                <w:spacing w:val="-12"/>
                <w:sz w:val="20"/>
              </w:rPr>
              <w:t>8</w:t>
            </w:r>
          </w:p>
        </w:tc>
      </w:tr>
      <w:tr w:rsidR="007D00B4" w14:paraId="224B18DA" w14:textId="77777777">
        <w:trPr>
          <w:trHeight w:val="520"/>
        </w:trPr>
        <w:tc>
          <w:tcPr>
            <w:tcW w:w="624" w:type="dxa"/>
            <w:shd w:val="clear" w:color="auto" w:fill="FFD3D3"/>
          </w:tcPr>
          <w:p w14:paraId="4FF03C18" w14:textId="77777777" w:rsidR="007D00B4" w:rsidRDefault="00000000">
            <w:pPr>
              <w:pStyle w:val="TableParagraph"/>
              <w:spacing w:before="60"/>
              <w:ind w:right="186"/>
              <w:jc w:val="right"/>
              <w:rPr>
                <w:sz w:val="20"/>
              </w:rPr>
            </w:pPr>
            <w:r>
              <w:rPr>
                <w:spacing w:val="-5"/>
                <w:sz w:val="20"/>
              </w:rPr>
              <w:t>37</w:t>
            </w:r>
          </w:p>
        </w:tc>
        <w:tc>
          <w:tcPr>
            <w:tcW w:w="7174" w:type="dxa"/>
            <w:shd w:val="clear" w:color="auto" w:fill="FFD3D3"/>
          </w:tcPr>
          <w:p w14:paraId="4E3E52A3" w14:textId="77777777" w:rsidR="007D00B4" w:rsidRDefault="00000000">
            <w:pPr>
              <w:pStyle w:val="TableParagraph"/>
              <w:spacing w:before="40" w:line="230" w:lineRule="atLeast"/>
              <w:ind w:left="84"/>
              <w:rPr>
                <w:sz w:val="20"/>
              </w:rPr>
            </w:pPr>
            <w:r>
              <w:rPr>
                <w:sz w:val="20"/>
              </w:rPr>
              <w:t>A</w:t>
            </w:r>
            <w:r>
              <w:rPr>
                <w:spacing w:val="-3"/>
                <w:sz w:val="20"/>
              </w:rPr>
              <w:t xml:space="preserve"> </w:t>
            </w:r>
            <w:r>
              <w:rPr>
                <w:sz w:val="20"/>
              </w:rPr>
              <w:t>la</w:t>
            </w:r>
            <w:r>
              <w:rPr>
                <w:spacing w:val="-3"/>
                <w:sz w:val="20"/>
              </w:rPr>
              <w:t xml:space="preserve"> </w:t>
            </w:r>
            <w:r>
              <w:rPr>
                <w:sz w:val="20"/>
              </w:rPr>
              <w:t>réception</w:t>
            </w:r>
            <w:r>
              <w:rPr>
                <w:spacing w:val="-2"/>
                <w:sz w:val="20"/>
              </w:rPr>
              <w:t xml:space="preserve"> </w:t>
            </w:r>
            <w:r>
              <w:rPr>
                <w:sz w:val="20"/>
              </w:rPr>
              <w:t>de</w:t>
            </w:r>
            <w:r>
              <w:rPr>
                <w:spacing w:val="-5"/>
                <w:sz w:val="20"/>
              </w:rPr>
              <w:t xml:space="preserve"> </w:t>
            </w:r>
            <w:r>
              <w:rPr>
                <w:sz w:val="20"/>
              </w:rPr>
              <w:t>l'objet,</w:t>
            </w:r>
            <w:r>
              <w:rPr>
                <w:spacing w:val="-3"/>
                <w:sz w:val="20"/>
              </w:rPr>
              <w:t xml:space="preserve"> </w:t>
            </w:r>
            <w:r>
              <w:rPr>
                <w:sz w:val="20"/>
              </w:rPr>
              <w:t>le</w:t>
            </w:r>
            <w:r>
              <w:rPr>
                <w:spacing w:val="-3"/>
                <w:sz w:val="20"/>
              </w:rPr>
              <w:t xml:space="preserve"> </w:t>
            </w:r>
            <w:r>
              <w:rPr>
                <w:sz w:val="20"/>
              </w:rPr>
              <w:t>conducteur</w:t>
            </w:r>
            <w:r>
              <w:rPr>
                <w:spacing w:val="-5"/>
                <w:sz w:val="20"/>
              </w:rPr>
              <w:t xml:space="preserve"> </w:t>
            </w:r>
            <w:r>
              <w:rPr>
                <w:sz w:val="20"/>
              </w:rPr>
              <w:t>le</w:t>
            </w:r>
            <w:r>
              <w:rPr>
                <w:spacing w:val="-3"/>
                <w:sz w:val="20"/>
              </w:rPr>
              <w:t xml:space="preserve"> </w:t>
            </w:r>
            <w:r>
              <w:rPr>
                <w:sz w:val="20"/>
              </w:rPr>
              <w:t>laisse</w:t>
            </w:r>
            <w:r>
              <w:rPr>
                <w:spacing w:val="-3"/>
                <w:sz w:val="20"/>
              </w:rPr>
              <w:t xml:space="preserve"> </w:t>
            </w:r>
            <w:r>
              <w:rPr>
                <w:sz w:val="20"/>
              </w:rPr>
              <w:t>tomber</w:t>
            </w:r>
            <w:r>
              <w:rPr>
                <w:spacing w:val="-2"/>
                <w:sz w:val="20"/>
              </w:rPr>
              <w:t xml:space="preserve"> </w:t>
            </w:r>
            <w:r>
              <w:rPr>
                <w:sz w:val="20"/>
              </w:rPr>
              <w:t>après</w:t>
            </w:r>
            <w:r>
              <w:rPr>
                <w:spacing w:val="-4"/>
                <w:sz w:val="20"/>
              </w:rPr>
              <w:t xml:space="preserve"> </w:t>
            </w:r>
            <w:r>
              <w:rPr>
                <w:sz w:val="20"/>
              </w:rPr>
              <w:t>l'avoir</w:t>
            </w:r>
            <w:r>
              <w:rPr>
                <w:spacing w:val="-3"/>
                <w:sz w:val="20"/>
              </w:rPr>
              <w:t xml:space="preserve"> </w:t>
            </w:r>
            <w:r>
              <w:rPr>
                <w:sz w:val="20"/>
              </w:rPr>
              <w:t>eu</w:t>
            </w:r>
            <w:r>
              <w:rPr>
                <w:spacing w:val="-2"/>
                <w:sz w:val="20"/>
              </w:rPr>
              <w:t xml:space="preserve"> </w:t>
            </w:r>
            <w:r>
              <w:rPr>
                <w:sz w:val="20"/>
              </w:rPr>
              <w:t>en main,</w:t>
            </w:r>
            <w:r>
              <w:rPr>
                <w:spacing w:val="-3"/>
                <w:sz w:val="20"/>
              </w:rPr>
              <w:t xml:space="preserve"> </w:t>
            </w:r>
            <w:r>
              <w:rPr>
                <w:sz w:val="20"/>
              </w:rPr>
              <w:t>le ramasse sans se déplacer</w:t>
            </w:r>
          </w:p>
        </w:tc>
        <w:tc>
          <w:tcPr>
            <w:tcW w:w="2136" w:type="dxa"/>
            <w:shd w:val="clear" w:color="auto" w:fill="FFD3D3"/>
          </w:tcPr>
          <w:p w14:paraId="47F522F6" w14:textId="77777777" w:rsidR="007D00B4" w:rsidRDefault="00000000">
            <w:pPr>
              <w:pStyle w:val="TableParagraph"/>
              <w:spacing w:before="60"/>
              <w:ind w:left="509" w:right="469"/>
              <w:jc w:val="center"/>
              <w:rPr>
                <w:sz w:val="20"/>
              </w:rPr>
            </w:pPr>
            <w:r>
              <w:rPr>
                <w:spacing w:val="-2"/>
                <w:sz w:val="20"/>
              </w:rPr>
              <w:t>-</w:t>
            </w:r>
            <w:r>
              <w:rPr>
                <w:spacing w:val="-12"/>
                <w:sz w:val="20"/>
              </w:rPr>
              <w:t>1</w:t>
            </w:r>
          </w:p>
        </w:tc>
      </w:tr>
    </w:tbl>
    <w:p w14:paraId="360522BC" w14:textId="77777777" w:rsidR="007D00B4" w:rsidRDefault="007D00B4">
      <w:pPr>
        <w:pStyle w:val="Corpsdetexte"/>
        <w:ind w:left="0"/>
      </w:pPr>
    </w:p>
    <w:p w14:paraId="7E126155" w14:textId="77777777" w:rsidR="007D00B4" w:rsidRDefault="007D00B4">
      <w:pPr>
        <w:pStyle w:val="Corpsdetexte"/>
        <w:ind w:left="0"/>
      </w:pPr>
    </w:p>
    <w:p w14:paraId="222CEE52" w14:textId="77777777" w:rsidR="007D00B4" w:rsidRDefault="007D00B4">
      <w:pPr>
        <w:pStyle w:val="Corpsdetexte"/>
        <w:spacing w:before="8"/>
        <w:ind w:left="0"/>
        <w:rPr>
          <w:sz w:val="22"/>
        </w:rPr>
      </w:pPr>
    </w:p>
    <w:p w14:paraId="30BF7DC2" w14:textId="77777777" w:rsidR="007D00B4" w:rsidRDefault="00000000">
      <w:pPr>
        <w:pStyle w:val="Titre5"/>
        <w:numPr>
          <w:ilvl w:val="0"/>
          <w:numId w:val="30"/>
        </w:numPr>
        <w:tabs>
          <w:tab w:val="left" w:pos="5202"/>
        </w:tabs>
        <w:ind w:left="5202" w:hanging="359"/>
        <w:jc w:val="left"/>
        <w:rPr>
          <w:u w:val="none"/>
        </w:rPr>
      </w:pPr>
      <w:bookmarkStart w:id="43" w:name="_bookmark30"/>
      <w:bookmarkEnd w:id="43"/>
      <w:r>
        <w:t>Refus</w:t>
      </w:r>
      <w:r>
        <w:rPr>
          <w:spacing w:val="-6"/>
        </w:rPr>
        <w:t xml:space="preserve"> </w:t>
      </w:r>
      <w:r>
        <w:rPr>
          <w:spacing w:val="-2"/>
        </w:rPr>
        <w:t>d’appâts</w:t>
      </w:r>
    </w:p>
    <w:p w14:paraId="3D483745" w14:textId="77777777" w:rsidR="007D00B4" w:rsidRDefault="007D00B4">
      <w:pPr>
        <w:pStyle w:val="Corpsdetexte"/>
        <w:spacing w:before="9"/>
        <w:ind w:left="0"/>
        <w:rPr>
          <w:b/>
          <w:i/>
          <w:sz w:val="18"/>
        </w:rPr>
      </w:pPr>
    </w:p>
    <w:p w14:paraId="167D29F6" w14:textId="77777777" w:rsidR="007D00B4" w:rsidRDefault="00000000">
      <w:pPr>
        <w:spacing w:before="91"/>
        <w:ind w:left="906" w:right="1201"/>
        <w:jc w:val="center"/>
        <w:rPr>
          <w:b/>
          <w:i/>
          <w:sz w:val="20"/>
        </w:rPr>
      </w:pPr>
      <w:r>
        <w:rPr>
          <w:b/>
          <w:i/>
          <w:sz w:val="20"/>
          <w:u w:val="single"/>
        </w:rPr>
        <w:t>Appâts</w:t>
      </w:r>
      <w:r>
        <w:rPr>
          <w:b/>
          <w:i/>
          <w:spacing w:val="-4"/>
          <w:sz w:val="20"/>
          <w:u w:val="single"/>
        </w:rPr>
        <w:t xml:space="preserve"> </w:t>
      </w:r>
      <w:r>
        <w:rPr>
          <w:b/>
          <w:i/>
          <w:sz w:val="20"/>
          <w:u w:val="single"/>
        </w:rPr>
        <w:t>au</w:t>
      </w:r>
      <w:r>
        <w:rPr>
          <w:b/>
          <w:i/>
          <w:spacing w:val="-3"/>
          <w:sz w:val="20"/>
          <w:u w:val="single"/>
        </w:rPr>
        <w:t xml:space="preserve"> </w:t>
      </w:r>
      <w:r>
        <w:rPr>
          <w:b/>
          <w:i/>
          <w:sz w:val="20"/>
          <w:u w:val="single"/>
        </w:rPr>
        <w:t>sol</w:t>
      </w:r>
      <w:r>
        <w:rPr>
          <w:b/>
          <w:i/>
          <w:spacing w:val="-3"/>
          <w:sz w:val="20"/>
          <w:u w:val="single"/>
        </w:rPr>
        <w:t xml:space="preserve"> </w:t>
      </w:r>
      <w:r>
        <w:rPr>
          <w:b/>
          <w:i/>
          <w:sz w:val="20"/>
          <w:u w:val="single"/>
        </w:rPr>
        <w:t>:</w:t>
      </w:r>
      <w:r>
        <w:rPr>
          <w:b/>
          <w:i/>
          <w:spacing w:val="-2"/>
          <w:sz w:val="20"/>
          <w:u w:val="single"/>
        </w:rPr>
        <w:t xml:space="preserve"> </w:t>
      </w:r>
      <w:r>
        <w:rPr>
          <w:b/>
          <w:i/>
          <w:sz w:val="20"/>
          <w:u w:val="single"/>
        </w:rPr>
        <w:t>10</w:t>
      </w:r>
      <w:r>
        <w:rPr>
          <w:b/>
          <w:i/>
          <w:spacing w:val="-3"/>
          <w:sz w:val="20"/>
          <w:u w:val="single"/>
        </w:rPr>
        <w:t xml:space="preserve"> </w:t>
      </w:r>
      <w:r>
        <w:rPr>
          <w:b/>
          <w:i/>
          <w:sz w:val="20"/>
          <w:u w:val="single"/>
        </w:rPr>
        <w:t>points</w:t>
      </w:r>
      <w:r>
        <w:rPr>
          <w:b/>
          <w:i/>
          <w:spacing w:val="-3"/>
          <w:sz w:val="20"/>
          <w:u w:val="single"/>
        </w:rPr>
        <w:t xml:space="preserve"> </w:t>
      </w:r>
      <w:r>
        <w:rPr>
          <w:b/>
          <w:i/>
          <w:sz w:val="20"/>
          <w:u w:val="single"/>
        </w:rPr>
        <w:t>Appâts</w:t>
      </w:r>
      <w:r>
        <w:rPr>
          <w:b/>
          <w:i/>
          <w:spacing w:val="-4"/>
          <w:sz w:val="20"/>
          <w:u w:val="single"/>
        </w:rPr>
        <w:t xml:space="preserve"> </w:t>
      </w:r>
      <w:r>
        <w:rPr>
          <w:b/>
          <w:i/>
          <w:sz w:val="20"/>
          <w:u w:val="single"/>
        </w:rPr>
        <w:t>lancés</w:t>
      </w:r>
      <w:r>
        <w:rPr>
          <w:b/>
          <w:i/>
          <w:spacing w:val="-3"/>
          <w:sz w:val="20"/>
          <w:u w:val="single"/>
        </w:rPr>
        <w:t xml:space="preserve"> </w:t>
      </w:r>
      <w:r>
        <w:rPr>
          <w:b/>
          <w:i/>
          <w:sz w:val="20"/>
          <w:u w:val="single"/>
        </w:rPr>
        <w:t>:</w:t>
      </w:r>
      <w:r>
        <w:rPr>
          <w:b/>
          <w:i/>
          <w:spacing w:val="-1"/>
          <w:sz w:val="20"/>
          <w:u w:val="single"/>
        </w:rPr>
        <w:t xml:space="preserve"> </w:t>
      </w:r>
      <w:r>
        <w:rPr>
          <w:b/>
          <w:i/>
          <w:sz w:val="20"/>
          <w:u w:val="single"/>
        </w:rPr>
        <w:t>10</w:t>
      </w:r>
      <w:r>
        <w:rPr>
          <w:b/>
          <w:i/>
          <w:spacing w:val="-2"/>
          <w:sz w:val="20"/>
          <w:u w:val="single"/>
        </w:rPr>
        <w:t xml:space="preserve"> points</w:t>
      </w:r>
    </w:p>
    <w:p w14:paraId="5ABF7850" w14:textId="77777777" w:rsidR="007D00B4" w:rsidRDefault="007D00B4">
      <w:pPr>
        <w:pStyle w:val="Corpsdetexte"/>
        <w:spacing w:before="1"/>
        <w:ind w:left="0"/>
        <w:rPr>
          <w:b/>
          <w:i/>
          <w:sz w:val="19"/>
        </w:rPr>
      </w:pPr>
    </w:p>
    <w:p w14:paraId="7E778CDF" w14:textId="77777777" w:rsidR="007D00B4" w:rsidRDefault="00000000">
      <w:pPr>
        <w:spacing w:before="91"/>
        <w:ind w:left="352"/>
        <w:rPr>
          <w:i/>
          <w:sz w:val="20"/>
        </w:rPr>
      </w:pPr>
      <w:r>
        <w:rPr>
          <w:i/>
          <w:spacing w:val="-2"/>
          <w:sz w:val="20"/>
          <w:u w:val="single"/>
        </w:rPr>
        <w:t>Généralités</w:t>
      </w:r>
    </w:p>
    <w:p w14:paraId="4B6431DC" w14:textId="77777777" w:rsidR="007D00B4" w:rsidRDefault="007D00B4">
      <w:pPr>
        <w:pStyle w:val="Corpsdetexte"/>
        <w:spacing w:before="9"/>
        <w:ind w:left="0"/>
        <w:rPr>
          <w:i/>
          <w:sz w:val="18"/>
        </w:rPr>
      </w:pPr>
    </w:p>
    <w:p w14:paraId="5DD99FA9" w14:textId="77777777" w:rsidR="007D00B4" w:rsidRDefault="00000000">
      <w:pPr>
        <w:pStyle w:val="Paragraphedeliste"/>
        <w:numPr>
          <w:ilvl w:val="1"/>
          <w:numId w:val="27"/>
        </w:numPr>
        <w:tabs>
          <w:tab w:val="left" w:pos="1072"/>
        </w:tabs>
        <w:spacing w:before="92" w:line="276" w:lineRule="auto"/>
        <w:ind w:right="886"/>
        <w:rPr>
          <w:rFonts w:ascii="Wingdings" w:hAnsi="Wingdings"/>
          <w:sz w:val="20"/>
        </w:rPr>
      </w:pPr>
      <w:r>
        <w:rPr>
          <w:sz w:val="20"/>
        </w:rPr>
        <w:t>Les</w:t>
      </w:r>
      <w:r>
        <w:rPr>
          <w:spacing w:val="-3"/>
          <w:sz w:val="20"/>
        </w:rPr>
        <w:t xml:space="preserve"> </w:t>
      </w:r>
      <w:r>
        <w:rPr>
          <w:sz w:val="20"/>
        </w:rPr>
        <w:t>appâts</w:t>
      </w:r>
      <w:r>
        <w:rPr>
          <w:spacing w:val="-3"/>
          <w:sz w:val="20"/>
        </w:rPr>
        <w:t xml:space="preserve"> </w:t>
      </w:r>
      <w:r>
        <w:rPr>
          <w:sz w:val="20"/>
        </w:rPr>
        <w:t>seront</w:t>
      </w:r>
      <w:r>
        <w:rPr>
          <w:spacing w:val="-3"/>
          <w:sz w:val="20"/>
        </w:rPr>
        <w:t xml:space="preserve"> </w:t>
      </w:r>
      <w:r>
        <w:rPr>
          <w:sz w:val="20"/>
        </w:rPr>
        <w:t>constitués</w:t>
      </w:r>
      <w:r>
        <w:rPr>
          <w:spacing w:val="-3"/>
          <w:sz w:val="20"/>
        </w:rPr>
        <w:t xml:space="preserve"> </w:t>
      </w:r>
      <w:r>
        <w:rPr>
          <w:sz w:val="20"/>
        </w:rPr>
        <w:t>de</w:t>
      </w:r>
      <w:r>
        <w:rPr>
          <w:spacing w:val="-2"/>
          <w:sz w:val="20"/>
        </w:rPr>
        <w:t xml:space="preserve"> </w:t>
      </w:r>
      <w:r>
        <w:rPr>
          <w:sz w:val="20"/>
        </w:rPr>
        <w:t>viande</w:t>
      </w:r>
      <w:r>
        <w:rPr>
          <w:spacing w:val="-2"/>
          <w:sz w:val="20"/>
        </w:rPr>
        <w:t xml:space="preserve"> </w:t>
      </w:r>
      <w:r>
        <w:rPr>
          <w:sz w:val="20"/>
        </w:rPr>
        <w:t>crue,</w:t>
      </w:r>
      <w:r>
        <w:rPr>
          <w:spacing w:val="-1"/>
          <w:sz w:val="20"/>
        </w:rPr>
        <w:t xml:space="preserve"> </w:t>
      </w:r>
      <w:r>
        <w:rPr>
          <w:sz w:val="20"/>
        </w:rPr>
        <w:t>fromage,</w:t>
      </w:r>
      <w:r>
        <w:rPr>
          <w:spacing w:val="-2"/>
          <w:sz w:val="20"/>
        </w:rPr>
        <w:t xml:space="preserve"> </w:t>
      </w:r>
      <w:r>
        <w:rPr>
          <w:sz w:val="20"/>
        </w:rPr>
        <w:t>pain</w:t>
      </w:r>
      <w:r>
        <w:rPr>
          <w:spacing w:val="-3"/>
          <w:sz w:val="20"/>
        </w:rPr>
        <w:t xml:space="preserve"> </w:t>
      </w:r>
      <w:r>
        <w:rPr>
          <w:sz w:val="20"/>
        </w:rPr>
        <w:t>(os</w:t>
      </w:r>
      <w:r>
        <w:rPr>
          <w:spacing w:val="-3"/>
          <w:sz w:val="20"/>
        </w:rPr>
        <w:t xml:space="preserve"> </w:t>
      </w:r>
      <w:r>
        <w:rPr>
          <w:sz w:val="20"/>
        </w:rPr>
        <w:t>interdits).</w:t>
      </w:r>
      <w:r>
        <w:rPr>
          <w:spacing w:val="-2"/>
          <w:sz w:val="20"/>
        </w:rPr>
        <w:t xml:space="preserve"> </w:t>
      </w:r>
      <w:r>
        <w:rPr>
          <w:sz w:val="20"/>
        </w:rPr>
        <w:t>Le</w:t>
      </w:r>
      <w:r>
        <w:rPr>
          <w:spacing w:val="-2"/>
          <w:sz w:val="20"/>
        </w:rPr>
        <w:t xml:space="preserve"> </w:t>
      </w:r>
      <w:r>
        <w:rPr>
          <w:sz w:val="20"/>
        </w:rPr>
        <w:t>nombre</w:t>
      </w:r>
      <w:r>
        <w:rPr>
          <w:spacing w:val="-4"/>
          <w:sz w:val="20"/>
        </w:rPr>
        <w:t xml:space="preserve"> </w:t>
      </w:r>
      <w:r>
        <w:rPr>
          <w:sz w:val="20"/>
        </w:rPr>
        <w:t>des</w:t>
      </w:r>
      <w:r>
        <w:rPr>
          <w:spacing w:val="-3"/>
          <w:sz w:val="20"/>
        </w:rPr>
        <w:t xml:space="preserve"> </w:t>
      </w:r>
      <w:r>
        <w:rPr>
          <w:sz w:val="20"/>
        </w:rPr>
        <w:t>appâts</w:t>
      </w:r>
      <w:r>
        <w:rPr>
          <w:spacing w:val="-3"/>
          <w:sz w:val="20"/>
        </w:rPr>
        <w:t xml:space="preserve"> </w:t>
      </w:r>
      <w:r>
        <w:rPr>
          <w:sz w:val="20"/>
        </w:rPr>
        <w:t>de</w:t>
      </w:r>
      <w:r>
        <w:rPr>
          <w:spacing w:val="-2"/>
          <w:sz w:val="20"/>
        </w:rPr>
        <w:t xml:space="preserve"> </w:t>
      </w:r>
      <w:r>
        <w:rPr>
          <w:sz w:val="20"/>
        </w:rPr>
        <w:t>viande</w:t>
      </w:r>
      <w:r>
        <w:rPr>
          <w:spacing w:val="-2"/>
          <w:sz w:val="20"/>
        </w:rPr>
        <w:t xml:space="preserve"> </w:t>
      </w:r>
      <w:r>
        <w:rPr>
          <w:sz w:val="20"/>
        </w:rPr>
        <w:t>devra être en majorité :</w:t>
      </w:r>
    </w:p>
    <w:p w14:paraId="00CEEEF7" w14:textId="77777777" w:rsidR="007D00B4" w:rsidRDefault="00000000">
      <w:pPr>
        <w:pStyle w:val="Paragraphedeliste"/>
        <w:numPr>
          <w:ilvl w:val="2"/>
          <w:numId w:val="27"/>
        </w:numPr>
        <w:tabs>
          <w:tab w:val="left" w:pos="1791"/>
        </w:tabs>
        <w:spacing w:before="30"/>
        <w:ind w:left="1791" w:hanging="359"/>
        <w:rPr>
          <w:sz w:val="20"/>
        </w:rPr>
      </w:pPr>
      <w:r>
        <w:rPr>
          <w:sz w:val="20"/>
        </w:rPr>
        <w:t>Au</w:t>
      </w:r>
      <w:r>
        <w:rPr>
          <w:spacing w:val="-4"/>
          <w:sz w:val="20"/>
        </w:rPr>
        <w:t xml:space="preserve"> </w:t>
      </w:r>
      <w:r>
        <w:rPr>
          <w:sz w:val="20"/>
        </w:rPr>
        <w:t>moins</w:t>
      </w:r>
      <w:r>
        <w:rPr>
          <w:spacing w:val="-4"/>
          <w:sz w:val="20"/>
        </w:rPr>
        <w:t xml:space="preserve"> </w:t>
      </w:r>
      <w:r>
        <w:rPr>
          <w:sz w:val="20"/>
        </w:rPr>
        <w:t>3</w:t>
      </w:r>
      <w:r>
        <w:rPr>
          <w:spacing w:val="-2"/>
          <w:sz w:val="20"/>
        </w:rPr>
        <w:t xml:space="preserve"> </w:t>
      </w:r>
      <w:r>
        <w:rPr>
          <w:sz w:val="20"/>
        </w:rPr>
        <w:t>sur</w:t>
      </w:r>
      <w:r>
        <w:rPr>
          <w:spacing w:val="-5"/>
          <w:sz w:val="20"/>
        </w:rPr>
        <w:t xml:space="preserve"> </w:t>
      </w:r>
      <w:r>
        <w:rPr>
          <w:sz w:val="20"/>
        </w:rPr>
        <w:t>4</w:t>
      </w:r>
      <w:r>
        <w:rPr>
          <w:spacing w:val="-2"/>
          <w:sz w:val="20"/>
        </w:rPr>
        <w:t xml:space="preserve"> </w:t>
      </w:r>
      <w:r>
        <w:rPr>
          <w:sz w:val="20"/>
        </w:rPr>
        <w:t>pour</w:t>
      </w:r>
      <w:r>
        <w:rPr>
          <w:spacing w:val="-4"/>
          <w:sz w:val="20"/>
        </w:rPr>
        <w:t xml:space="preserve"> </w:t>
      </w:r>
      <w:r>
        <w:rPr>
          <w:sz w:val="20"/>
        </w:rPr>
        <w:t>les</w:t>
      </w:r>
      <w:r>
        <w:rPr>
          <w:spacing w:val="-4"/>
          <w:sz w:val="20"/>
        </w:rPr>
        <w:t xml:space="preserve"> </w:t>
      </w:r>
      <w:r>
        <w:rPr>
          <w:sz w:val="20"/>
        </w:rPr>
        <w:t>appâts</w:t>
      </w:r>
      <w:r>
        <w:rPr>
          <w:spacing w:val="-12"/>
          <w:sz w:val="20"/>
        </w:rPr>
        <w:t xml:space="preserve"> </w:t>
      </w:r>
      <w:r>
        <w:rPr>
          <w:spacing w:val="-2"/>
          <w:sz w:val="20"/>
        </w:rPr>
        <w:t>lancés</w:t>
      </w:r>
    </w:p>
    <w:p w14:paraId="1DB221AB" w14:textId="77777777" w:rsidR="007D00B4" w:rsidRDefault="00000000">
      <w:pPr>
        <w:pStyle w:val="Paragraphedeliste"/>
        <w:numPr>
          <w:ilvl w:val="2"/>
          <w:numId w:val="27"/>
        </w:numPr>
        <w:tabs>
          <w:tab w:val="left" w:pos="1791"/>
        </w:tabs>
        <w:spacing w:before="37"/>
        <w:ind w:left="1791" w:hanging="359"/>
        <w:rPr>
          <w:sz w:val="20"/>
        </w:rPr>
      </w:pPr>
      <w:r>
        <w:rPr>
          <w:sz w:val="20"/>
        </w:rPr>
        <w:t>Au</w:t>
      </w:r>
      <w:r>
        <w:rPr>
          <w:spacing w:val="-3"/>
          <w:sz w:val="20"/>
        </w:rPr>
        <w:t xml:space="preserve"> </w:t>
      </w:r>
      <w:r>
        <w:rPr>
          <w:sz w:val="20"/>
        </w:rPr>
        <w:t>moins</w:t>
      </w:r>
      <w:r>
        <w:rPr>
          <w:spacing w:val="-4"/>
          <w:sz w:val="20"/>
        </w:rPr>
        <w:t xml:space="preserve"> </w:t>
      </w:r>
      <w:r>
        <w:rPr>
          <w:sz w:val="20"/>
        </w:rPr>
        <w:t>4</w:t>
      </w:r>
      <w:r>
        <w:rPr>
          <w:spacing w:val="-2"/>
          <w:sz w:val="20"/>
        </w:rPr>
        <w:t xml:space="preserve"> </w:t>
      </w:r>
      <w:r>
        <w:rPr>
          <w:sz w:val="20"/>
        </w:rPr>
        <w:t>sur</w:t>
      </w:r>
      <w:r>
        <w:rPr>
          <w:spacing w:val="-5"/>
          <w:sz w:val="20"/>
        </w:rPr>
        <w:t xml:space="preserve"> </w:t>
      </w:r>
      <w:r>
        <w:rPr>
          <w:sz w:val="20"/>
        </w:rPr>
        <w:t>6</w:t>
      </w:r>
      <w:r>
        <w:rPr>
          <w:spacing w:val="-2"/>
          <w:sz w:val="20"/>
        </w:rPr>
        <w:t xml:space="preserve"> </w:t>
      </w:r>
      <w:r>
        <w:rPr>
          <w:sz w:val="20"/>
        </w:rPr>
        <w:t>pour</w:t>
      </w:r>
      <w:r>
        <w:rPr>
          <w:spacing w:val="-3"/>
          <w:sz w:val="20"/>
        </w:rPr>
        <w:t xml:space="preserve"> </w:t>
      </w:r>
      <w:r>
        <w:rPr>
          <w:sz w:val="20"/>
        </w:rPr>
        <w:t>les</w:t>
      </w:r>
      <w:r>
        <w:rPr>
          <w:spacing w:val="-4"/>
          <w:sz w:val="20"/>
        </w:rPr>
        <w:t xml:space="preserve"> </w:t>
      </w:r>
      <w:r>
        <w:rPr>
          <w:sz w:val="20"/>
        </w:rPr>
        <w:t>appâts</w:t>
      </w:r>
      <w:r>
        <w:rPr>
          <w:spacing w:val="-4"/>
          <w:sz w:val="20"/>
        </w:rPr>
        <w:t xml:space="preserve"> </w:t>
      </w:r>
      <w:r>
        <w:rPr>
          <w:sz w:val="20"/>
        </w:rPr>
        <w:t>au</w:t>
      </w:r>
      <w:r>
        <w:rPr>
          <w:spacing w:val="-9"/>
          <w:sz w:val="20"/>
        </w:rPr>
        <w:t xml:space="preserve"> </w:t>
      </w:r>
      <w:r>
        <w:rPr>
          <w:spacing w:val="-4"/>
          <w:sz w:val="20"/>
        </w:rPr>
        <w:t>sol.</w:t>
      </w:r>
    </w:p>
    <w:p w14:paraId="55C26FD8" w14:textId="77777777" w:rsidR="007D00B4" w:rsidRDefault="00000000">
      <w:pPr>
        <w:spacing w:before="154"/>
        <w:ind w:left="352"/>
        <w:rPr>
          <w:i/>
          <w:sz w:val="20"/>
        </w:rPr>
      </w:pPr>
      <w:r>
        <w:rPr>
          <w:i/>
          <w:sz w:val="20"/>
          <w:u w:val="single"/>
        </w:rPr>
        <w:t>Déroulement</w:t>
      </w:r>
      <w:r>
        <w:rPr>
          <w:i/>
          <w:spacing w:val="-7"/>
          <w:sz w:val="20"/>
          <w:u w:val="single"/>
        </w:rPr>
        <w:t xml:space="preserve"> </w:t>
      </w:r>
      <w:r>
        <w:rPr>
          <w:i/>
          <w:sz w:val="20"/>
          <w:u w:val="single"/>
        </w:rPr>
        <w:t>des</w:t>
      </w:r>
      <w:r>
        <w:rPr>
          <w:i/>
          <w:spacing w:val="-6"/>
          <w:sz w:val="20"/>
          <w:u w:val="single"/>
        </w:rPr>
        <w:t xml:space="preserve"> </w:t>
      </w:r>
      <w:r>
        <w:rPr>
          <w:i/>
          <w:spacing w:val="-2"/>
          <w:sz w:val="20"/>
          <w:u w:val="single"/>
        </w:rPr>
        <w:t>exercices</w:t>
      </w:r>
    </w:p>
    <w:p w14:paraId="1F4984D4" w14:textId="77777777" w:rsidR="007D00B4" w:rsidRDefault="007D00B4">
      <w:pPr>
        <w:pStyle w:val="Corpsdetexte"/>
        <w:spacing w:before="8"/>
        <w:ind w:left="0"/>
        <w:rPr>
          <w:i/>
          <w:sz w:val="18"/>
        </w:rPr>
      </w:pPr>
    </w:p>
    <w:p w14:paraId="62798298" w14:textId="77777777" w:rsidR="007D00B4" w:rsidRDefault="00000000">
      <w:pPr>
        <w:pStyle w:val="Paragraphedeliste"/>
        <w:numPr>
          <w:ilvl w:val="0"/>
          <w:numId w:val="26"/>
        </w:numPr>
        <w:tabs>
          <w:tab w:val="left" w:pos="1072"/>
        </w:tabs>
        <w:spacing w:before="93"/>
        <w:ind w:hanging="360"/>
        <w:jc w:val="both"/>
        <w:rPr>
          <w:sz w:val="20"/>
        </w:rPr>
      </w:pPr>
      <w:r>
        <w:rPr>
          <w:i/>
          <w:sz w:val="20"/>
          <w:u w:val="single"/>
        </w:rPr>
        <w:t>Appâts</w:t>
      </w:r>
      <w:r>
        <w:rPr>
          <w:i/>
          <w:spacing w:val="-4"/>
          <w:sz w:val="20"/>
          <w:u w:val="single"/>
        </w:rPr>
        <w:t xml:space="preserve"> </w:t>
      </w:r>
      <w:r>
        <w:rPr>
          <w:i/>
          <w:sz w:val="20"/>
          <w:u w:val="single"/>
        </w:rPr>
        <w:t>au</w:t>
      </w:r>
      <w:r>
        <w:rPr>
          <w:i/>
          <w:spacing w:val="-2"/>
          <w:sz w:val="20"/>
          <w:u w:val="single"/>
        </w:rPr>
        <w:t xml:space="preserve"> </w:t>
      </w:r>
      <w:r>
        <w:rPr>
          <w:i/>
          <w:sz w:val="20"/>
          <w:u w:val="single"/>
        </w:rPr>
        <w:t>sol</w:t>
      </w:r>
      <w:r>
        <w:rPr>
          <w:i/>
          <w:spacing w:val="-3"/>
          <w:sz w:val="20"/>
        </w:rPr>
        <w:t xml:space="preserve"> </w:t>
      </w:r>
      <w:r>
        <w:rPr>
          <w:b/>
          <w:sz w:val="20"/>
        </w:rPr>
        <w:t>:</w:t>
      </w:r>
      <w:r>
        <w:rPr>
          <w:b/>
          <w:spacing w:val="-2"/>
          <w:sz w:val="20"/>
        </w:rPr>
        <w:t xml:space="preserve"> </w:t>
      </w:r>
      <w:r>
        <w:rPr>
          <w:sz w:val="20"/>
        </w:rPr>
        <w:t>(pour</w:t>
      </w:r>
      <w:r>
        <w:rPr>
          <w:spacing w:val="-2"/>
          <w:sz w:val="20"/>
        </w:rPr>
        <w:t xml:space="preserve"> </w:t>
      </w:r>
      <w:r>
        <w:rPr>
          <w:sz w:val="20"/>
        </w:rPr>
        <w:t>les</w:t>
      </w:r>
      <w:r>
        <w:rPr>
          <w:spacing w:val="-2"/>
          <w:sz w:val="20"/>
        </w:rPr>
        <w:t xml:space="preserve"> </w:t>
      </w:r>
      <w:r>
        <w:rPr>
          <w:sz w:val="20"/>
        </w:rPr>
        <w:t>échelons</w:t>
      </w:r>
      <w:r>
        <w:rPr>
          <w:spacing w:val="-3"/>
          <w:sz w:val="20"/>
        </w:rPr>
        <w:t xml:space="preserve"> </w:t>
      </w:r>
      <w:r>
        <w:rPr>
          <w:sz w:val="20"/>
        </w:rPr>
        <w:t>II</w:t>
      </w:r>
      <w:r>
        <w:rPr>
          <w:spacing w:val="-3"/>
          <w:sz w:val="20"/>
        </w:rPr>
        <w:t xml:space="preserve"> </w:t>
      </w:r>
      <w:r>
        <w:rPr>
          <w:sz w:val="20"/>
        </w:rPr>
        <w:t>et</w:t>
      </w:r>
      <w:r>
        <w:rPr>
          <w:spacing w:val="-2"/>
          <w:sz w:val="20"/>
        </w:rPr>
        <w:t xml:space="preserve"> III).</w:t>
      </w:r>
    </w:p>
    <w:p w14:paraId="6A93E94B" w14:textId="77777777" w:rsidR="007D00B4" w:rsidRDefault="00000000">
      <w:pPr>
        <w:pStyle w:val="Corpsdetexte"/>
        <w:spacing w:before="72" w:line="276" w:lineRule="auto"/>
        <w:ind w:right="639"/>
        <w:jc w:val="both"/>
      </w:pPr>
      <w:r>
        <w:t>Sur indication du juge, six appâts variés seront disséminés sur le terrain obligatoirement</w:t>
      </w:r>
      <w:r>
        <w:rPr>
          <w:spacing w:val="-2"/>
        </w:rPr>
        <w:t xml:space="preserve"> </w:t>
      </w:r>
      <w:r>
        <w:t>à même le sol. Ils seront d'un volume</w:t>
      </w:r>
      <w:r>
        <w:rPr>
          <w:spacing w:val="-2"/>
        </w:rPr>
        <w:t xml:space="preserve"> </w:t>
      </w:r>
      <w:r>
        <w:t>suffisant</w:t>
      </w:r>
      <w:r>
        <w:rPr>
          <w:spacing w:val="-3"/>
        </w:rPr>
        <w:t xml:space="preserve"> </w:t>
      </w:r>
      <w:r>
        <w:t>pour</w:t>
      </w:r>
      <w:r>
        <w:rPr>
          <w:spacing w:val="-2"/>
        </w:rPr>
        <w:t xml:space="preserve"> </w:t>
      </w:r>
      <w:r>
        <w:t>être</w:t>
      </w:r>
      <w:r>
        <w:rPr>
          <w:spacing w:val="-2"/>
        </w:rPr>
        <w:t xml:space="preserve"> </w:t>
      </w:r>
      <w:r>
        <w:t>visible</w:t>
      </w:r>
      <w:r>
        <w:rPr>
          <w:spacing w:val="-2"/>
        </w:rPr>
        <w:t xml:space="preserve"> </w:t>
      </w:r>
      <w:r>
        <w:t>mais</w:t>
      </w:r>
      <w:r>
        <w:rPr>
          <w:spacing w:val="-3"/>
        </w:rPr>
        <w:t xml:space="preserve"> </w:t>
      </w:r>
      <w:r>
        <w:t>leur</w:t>
      </w:r>
      <w:r>
        <w:rPr>
          <w:spacing w:val="-2"/>
        </w:rPr>
        <w:t xml:space="preserve"> </w:t>
      </w:r>
      <w:r>
        <w:t>grosseur</w:t>
      </w:r>
      <w:r>
        <w:rPr>
          <w:spacing w:val="-2"/>
        </w:rPr>
        <w:t xml:space="preserve"> </w:t>
      </w:r>
      <w:r>
        <w:t>sera</w:t>
      </w:r>
      <w:r>
        <w:rPr>
          <w:spacing w:val="-2"/>
        </w:rPr>
        <w:t xml:space="preserve"> </w:t>
      </w:r>
      <w:r>
        <w:t>au</w:t>
      </w:r>
      <w:r>
        <w:rPr>
          <w:spacing w:val="-3"/>
        </w:rPr>
        <w:t xml:space="preserve"> </w:t>
      </w:r>
      <w:r>
        <w:t>maximum</w:t>
      </w:r>
      <w:r>
        <w:rPr>
          <w:spacing w:val="-1"/>
        </w:rPr>
        <w:t xml:space="preserve"> </w:t>
      </w:r>
      <w:r>
        <w:t>de</w:t>
      </w:r>
      <w:r>
        <w:rPr>
          <w:spacing w:val="-4"/>
        </w:rPr>
        <w:t xml:space="preserve"> </w:t>
      </w:r>
      <w:r>
        <w:t>la</w:t>
      </w:r>
      <w:r>
        <w:rPr>
          <w:spacing w:val="-2"/>
        </w:rPr>
        <w:t xml:space="preserve"> </w:t>
      </w:r>
      <w:r>
        <w:t>taille</w:t>
      </w:r>
      <w:r>
        <w:rPr>
          <w:spacing w:val="-2"/>
        </w:rPr>
        <w:t xml:space="preserve"> </w:t>
      </w:r>
      <w:r>
        <w:t>d'un</w:t>
      </w:r>
      <w:r>
        <w:rPr>
          <w:spacing w:val="-1"/>
        </w:rPr>
        <w:t xml:space="preserve"> </w:t>
      </w:r>
      <w:r>
        <w:t>poing</w:t>
      </w:r>
      <w:r>
        <w:rPr>
          <w:spacing w:val="-1"/>
        </w:rPr>
        <w:t xml:space="preserve"> </w:t>
      </w:r>
      <w:r>
        <w:t>pour</w:t>
      </w:r>
      <w:r>
        <w:rPr>
          <w:spacing w:val="-2"/>
        </w:rPr>
        <w:t xml:space="preserve"> </w:t>
      </w:r>
      <w:r>
        <w:t>les 3</w:t>
      </w:r>
      <w:r>
        <w:rPr>
          <w:spacing w:val="-1"/>
        </w:rPr>
        <w:t xml:space="preserve"> </w:t>
      </w:r>
      <w:r>
        <w:t>types</w:t>
      </w:r>
      <w:r>
        <w:rPr>
          <w:spacing w:val="-3"/>
        </w:rPr>
        <w:t xml:space="preserve"> </w:t>
      </w:r>
      <w:r>
        <w:t>d’appâts et ne devront pas constituer une attraction visuelle. Ils devront être placés en dehors de l’aire d’élan et des zones de réception des sauts (voir croquis) et à plus d’un mètre du départ de n’importe quel autre exercice, y compris le point choisi pour la présentation. Pendant toute la durée du concours, le chien évoluera sans manger, ni lécher, ni ramasser un seul appât.</w:t>
      </w:r>
    </w:p>
    <w:p w14:paraId="4769C78D" w14:textId="77777777" w:rsidR="007D00B4" w:rsidRDefault="00000000">
      <w:pPr>
        <w:pStyle w:val="Corpsdetexte"/>
        <w:spacing w:before="31" w:line="276" w:lineRule="auto"/>
        <w:ind w:right="642"/>
        <w:jc w:val="both"/>
      </w:pPr>
      <w:r>
        <w:t>Avant le passage de chaque chien, le juge veillera à ce que les appâts éventuellement mangés ou souillés par le chien précédent soient remplacés.</w:t>
      </w:r>
    </w:p>
    <w:p w14:paraId="401935E1" w14:textId="77777777" w:rsidR="007D00B4" w:rsidRDefault="00000000">
      <w:pPr>
        <w:pStyle w:val="Paragraphedeliste"/>
        <w:numPr>
          <w:ilvl w:val="0"/>
          <w:numId w:val="26"/>
        </w:numPr>
        <w:tabs>
          <w:tab w:val="left" w:pos="1122"/>
        </w:tabs>
        <w:spacing w:before="30"/>
        <w:ind w:left="1122" w:hanging="410"/>
        <w:jc w:val="both"/>
        <w:rPr>
          <w:sz w:val="20"/>
        </w:rPr>
      </w:pPr>
      <w:r>
        <w:rPr>
          <w:i/>
          <w:sz w:val="20"/>
          <w:u w:val="single"/>
        </w:rPr>
        <w:t>Appâts</w:t>
      </w:r>
      <w:r>
        <w:rPr>
          <w:i/>
          <w:spacing w:val="-4"/>
          <w:sz w:val="20"/>
          <w:u w:val="single"/>
        </w:rPr>
        <w:t xml:space="preserve"> </w:t>
      </w:r>
      <w:r>
        <w:rPr>
          <w:i/>
          <w:sz w:val="20"/>
          <w:u w:val="single"/>
        </w:rPr>
        <w:t>lancés</w:t>
      </w:r>
      <w:r>
        <w:rPr>
          <w:i/>
          <w:spacing w:val="-2"/>
          <w:sz w:val="20"/>
        </w:rPr>
        <w:t xml:space="preserve"> </w:t>
      </w:r>
      <w:r>
        <w:rPr>
          <w:b/>
          <w:sz w:val="20"/>
        </w:rPr>
        <w:t>:</w:t>
      </w:r>
      <w:r>
        <w:rPr>
          <w:b/>
          <w:spacing w:val="-5"/>
          <w:sz w:val="20"/>
        </w:rPr>
        <w:t xml:space="preserve"> </w:t>
      </w:r>
      <w:r>
        <w:rPr>
          <w:sz w:val="20"/>
        </w:rPr>
        <w:t>(pour</w:t>
      </w:r>
      <w:r>
        <w:rPr>
          <w:spacing w:val="-3"/>
          <w:sz w:val="20"/>
        </w:rPr>
        <w:t xml:space="preserve"> </w:t>
      </w:r>
      <w:r>
        <w:rPr>
          <w:sz w:val="20"/>
        </w:rPr>
        <w:t>les</w:t>
      </w:r>
      <w:r>
        <w:rPr>
          <w:spacing w:val="-3"/>
          <w:sz w:val="20"/>
        </w:rPr>
        <w:t xml:space="preserve"> </w:t>
      </w:r>
      <w:r>
        <w:rPr>
          <w:sz w:val="20"/>
        </w:rPr>
        <w:t>trois</w:t>
      </w:r>
      <w:r>
        <w:rPr>
          <w:spacing w:val="-9"/>
          <w:sz w:val="20"/>
        </w:rPr>
        <w:t xml:space="preserve"> </w:t>
      </w:r>
      <w:r>
        <w:rPr>
          <w:spacing w:val="-2"/>
          <w:sz w:val="20"/>
        </w:rPr>
        <w:t>échelons).</w:t>
      </w:r>
    </w:p>
    <w:p w14:paraId="2234C16C" w14:textId="77777777" w:rsidR="007D00B4" w:rsidRDefault="00000000">
      <w:pPr>
        <w:pStyle w:val="Corpsdetexte"/>
        <w:spacing w:before="70" w:line="278" w:lineRule="auto"/>
        <w:ind w:right="654"/>
        <w:jc w:val="both"/>
      </w:pPr>
      <w:r>
        <w:t>Le conducteur fera coucher son chien à l'endroit désigné</w:t>
      </w:r>
      <w:r>
        <w:rPr>
          <w:spacing w:val="-1"/>
        </w:rPr>
        <w:t xml:space="preserve"> </w:t>
      </w:r>
      <w:r>
        <w:t>par le juge, dans le sens de la cachette (voir règle de mise en place). Puis, sans se retourner, il suivra le commissaire jusqu'à la cachette désignée par le</w:t>
      </w:r>
      <w:r>
        <w:rPr>
          <w:spacing w:val="-1"/>
        </w:rPr>
        <w:t xml:space="preserve"> </w:t>
      </w:r>
      <w:r>
        <w:t>juge.</w:t>
      </w:r>
    </w:p>
    <w:p w14:paraId="5CED070D" w14:textId="77777777" w:rsidR="007D00B4" w:rsidRDefault="007D00B4">
      <w:pPr>
        <w:spacing w:line="278" w:lineRule="auto"/>
        <w:jc w:val="both"/>
        <w:sectPr w:rsidR="007D00B4">
          <w:type w:val="continuous"/>
          <w:pgSz w:w="11920" w:h="16850"/>
          <w:pgMar w:top="540" w:right="200" w:bottom="820" w:left="500" w:header="0" w:footer="554" w:gutter="0"/>
          <w:cols w:space="720"/>
        </w:sectPr>
      </w:pPr>
    </w:p>
    <w:p w14:paraId="0C346E1E" w14:textId="77777777" w:rsidR="007D00B4" w:rsidRDefault="00000000">
      <w:pPr>
        <w:pStyle w:val="Paragraphedeliste"/>
        <w:numPr>
          <w:ilvl w:val="1"/>
          <w:numId w:val="27"/>
        </w:numPr>
        <w:tabs>
          <w:tab w:val="left" w:pos="1070"/>
          <w:tab w:val="left" w:pos="1072"/>
        </w:tabs>
        <w:spacing w:before="79" w:line="278" w:lineRule="auto"/>
        <w:ind w:right="642"/>
        <w:jc w:val="both"/>
        <w:rPr>
          <w:rFonts w:ascii="Wingdings" w:hAnsi="Wingdings"/>
          <w:sz w:val="20"/>
        </w:rPr>
      </w:pPr>
      <w:r>
        <w:rPr>
          <w:sz w:val="20"/>
        </w:rPr>
        <w:lastRenderedPageBreak/>
        <w:t>Dans</w:t>
      </w:r>
      <w:r>
        <w:rPr>
          <w:spacing w:val="-3"/>
          <w:sz w:val="20"/>
        </w:rPr>
        <w:t xml:space="preserve"> </w:t>
      </w:r>
      <w:r>
        <w:rPr>
          <w:sz w:val="20"/>
        </w:rPr>
        <w:t>la</w:t>
      </w:r>
      <w:r>
        <w:rPr>
          <w:spacing w:val="-2"/>
          <w:sz w:val="20"/>
        </w:rPr>
        <w:t xml:space="preserve"> </w:t>
      </w:r>
      <w:r>
        <w:rPr>
          <w:sz w:val="20"/>
        </w:rPr>
        <w:t>cachette, le conducteur aura</w:t>
      </w:r>
      <w:r>
        <w:rPr>
          <w:spacing w:val="-1"/>
          <w:sz w:val="20"/>
        </w:rPr>
        <w:t xml:space="preserve"> </w:t>
      </w:r>
      <w:r>
        <w:rPr>
          <w:sz w:val="20"/>
        </w:rPr>
        <w:t>la</w:t>
      </w:r>
      <w:r>
        <w:rPr>
          <w:spacing w:val="-2"/>
          <w:sz w:val="20"/>
        </w:rPr>
        <w:t xml:space="preserve"> </w:t>
      </w:r>
      <w:r>
        <w:rPr>
          <w:sz w:val="20"/>
        </w:rPr>
        <w:t>possibilité de voir</w:t>
      </w:r>
      <w:r>
        <w:rPr>
          <w:spacing w:val="-1"/>
          <w:sz w:val="20"/>
        </w:rPr>
        <w:t xml:space="preserve"> </w:t>
      </w:r>
      <w:r>
        <w:rPr>
          <w:sz w:val="20"/>
        </w:rPr>
        <w:t>le</w:t>
      </w:r>
      <w:r>
        <w:rPr>
          <w:spacing w:val="-4"/>
          <w:sz w:val="20"/>
        </w:rPr>
        <w:t xml:space="preserve"> </w:t>
      </w:r>
      <w:r>
        <w:rPr>
          <w:sz w:val="20"/>
        </w:rPr>
        <w:t>comportement de</w:t>
      </w:r>
      <w:r>
        <w:rPr>
          <w:spacing w:val="-2"/>
          <w:sz w:val="20"/>
        </w:rPr>
        <w:t xml:space="preserve"> </w:t>
      </w:r>
      <w:r>
        <w:rPr>
          <w:sz w:val="20"/>
        </w:rPr>
        <w:t>son</w:t>
      </w:r>
      <w:r>
        <w:rPr>
          <w:spacing w:val="-1"/>
          <w:sz w:val="20"/>
        </w:rPr>
        <w:t xml:space="preserve"> </w:t>
      </w:r>
      <w:r>
        <w:rPr>
          <w:sz w:val="20"/>
        </w:rPr>
        <w:t>chien au</w:t>
      </w:r>
      <w:r>
        <w:rPr>
          <w:spacing w:val="-1"/>
          <w:sz w:val="20"/>
        </w:rPr>
        <w:t xml:space="preserve"> </w:t>
      </w:r>
      <w:r>
        <w:rPr>
          <w:sz w:val="20"/>
        </w:rPr>
        <w:t>travers</w:t>
      </w:r>
      <w:r>
        <w:rPr>
          <w:spacing w:val="-1"/>
          <w:sz w:val="20"/>
        </w:rPr>
        <w:t xml:space="preserve"> </w:t>
      </w:r>
      <w:r>
        <w:rPr>
          <w:sz w:val="20"/>
        </w:rPr>
        <w:t>d’une</w:t>
      </w:r>
      <w:r>
        <w:rPr>
          <w:spacing w:val="-1"/>
          <w:sz w:val="20"/>
        </w:rPr>
        <w:t xml:space="preserve"> </w:t>
      </w:r>
      <w:r>
        <w:rPr>
          <w:sz w:val="20"/>
        </w:rPr>
        <w:t>fente</w:t>
      </w:r>
      <w:r>
        <w:rPr>
          <w:spacing w:val="-1"/>
          <w:sz w:val="20"/>
        </w:rPr>
        <w:t xml:space="preserve"> </w:t>
      </w:r>
      <w:r>
        <w:rPr>
          <w:sz w:val="20"/>
        </w:rPr>
        <w:t>ou</w:t>
      </w:r>
      <w:r>
        <w:rPr>
          <w:spacing w:val="-1"/>
          <w:sz w:val="20"/>
        </w:rPr>
        <w:t xml:space="preserve"> </w:t>
      </w:r>
      <w:r>
        <w:rPr>
          <w:sz w:val="20"/>
        </w:rPr>
        <w:t xml:space="preserve">d’un </w:t>
      </w:r>
      <w:r>
        <w:rPr>
          <w:spacing w:val="-2"/>
          <w:sz w:val="20"/>
        </w:rPr>
        <w:t>trou.</w:t>
      </w:r>
    </w:p>
    <w:p w14:paraId="52713A0E" w14:textId="77777777" w:rsidR="007D00B4" w:rsidRDefault="00000000">
      <w:pPr>
        <w:pStyle w:val="Paragraphedeliste"/>
        <w:numPr>
          <w:ilvl w:val="1"/>
          <w:numId w:val="27"/>
        </w:numPr>
        <w:tabs>
          <w:tab w:val="left" w:pos="1070"/>
          <w:tab w:val="left" w:pos="1072"/>
        </w:tabs>
        <w:spacing w:before="8" w:line="278" w:lineRule="auto"/>
        <w:ind w:right="644"/>
        <w:jc w:val="both"/>
        <w:rPr>
          <w:rFonts w:ascii="Wingdings" w:hAnsi="Wingdings"/>
          <w:sz w:val="20"/>
        </w:rPr>
      </w:pPr>
      <w:r>
        <w:rPr>
          <w:sz w:val="20"/>
        </w:rPr>
        <w:t>Une</w:t>
      </w:r>
      <w:r>
        <w:rPr>
          <w:spacing w:val="-2"/>
          <w:sz w:val="20"/>
        </w:rPr>
        <w:t xml:space="preserve"> </w:t>
      </w:r>
      <w:r>
        <w:rPr>
          <w:sz w:val="20"/>
        </w:rPr>
        <w:t>fois</w:t>
      </w:r>
      <w:r>
        <w:rPr>
          <w:spacing w:val="-3"/>
          <w:sz w:val="20"/>
        </w:rPr>
        <w:t xml:space="preserve"> </w:t>
      </w:r>
      <w:r>
        <w:rPr>
          <w:sz w:val="20"/>
        </w:rPr>
        <w:t>le conducteur caché,</w:t>
      </w:r>
      <w:r>
        <w:rPr>
          <w:spacing w:val="-3"/>
          <w:sz w:val="20"/>
        </w:rPr>
        <w:t xml:space="preserve"> </w:t>
      </w:r>
      <w:r>
        <w:rPr>
          <w:sz w:val="20"/>
        </w:rPr>
        <w:t>4</w:t>
      </w:r>
      <w:r>
        <w:rPr>
          <w:spacing w:val="-1"/>
          <w:sz w:val="20"/>
        </w:rPr>
        <w:t xml:space="preserve"> </w:t>
      </w:r>
      <w:r>
        <w:rPr>
          <w:sz w:val="20"/>
        </w:rPr>
        <w:t>appâts</w:t>
      </w:r>
      <w:r>
        <w:rPr>
          <w:spacing w:val="-2"/>
          <w:sz w:val="20"/>
        </w:rPr>
        <w:t xml:space="preserve"> </w:t>
      </w:r>
      <w:r>
        <w:rPr>
          <w:sz w:val="20"/>
        </w:rPr>
        <w:t>variés, seront</w:t>
      </w:r>
      <w:r>
        <w:rPr>
          <w:spacing w:val="-2"/>
          <w:sz w:val="20"/>
        </w:rPr>
        <w:t xml:space="preserve"> </w:t>
      </w:r>
      <w:r>
        <w:rPr>
          <w:sz w:val="20"/>
        </w:rPr>
        <w:t>lancés</w:t>
      </w:r>
      <w:r>
        <w:rPr>
          <w:spacing w:val="-2"/>
          <w:sz w:val="20"/>
        </w:rPr>
        <w:t xml:space="preserve"> </w:t>
      </w:r>
      <w:r>
        <w:rPr>
          <w:sz w:val="20"/>
        </w:rPr>
        <w:t>l'un après</w:t>
      </w:r>
      <w:r>
        <w:rPr>
          <w:spacing w:val="-2"/>
          <w:sz w:val="20"/>
        </w:rPr>
        <w:t xml:space="preserve"> </w:t>
      </w:r>
      <w:r>
        <w:rPr>
          <w:sz w:val="20"/>
        </w:rPr>
        <w:t>l'autre au chien par un homme d’agrès ou par le juge. Ce dernier ne devra pas être menaçant et se tenir à, une distance de 3m face au chien.</w:t>
      </w:r>
    </w:p>
    <w:p w14:paraId="5CCD1E06" w14:textId="77777777" w:rsidR="007D00B4" w:rsidRDefault="00000000">
      <w:pPr>
        <w:pStyle w:val="Paragraphedeliste"/>
        <w:numPr>
          <w:ilvl w:val="1"/>
          <w:numId w:val="27"/>
        </w:numPr>
        <w:tabs>
          <w:tab w:val="left" w:pos="1070"/>
          <w:tab w:val="left" w:pos="1072"/>
        </w:tabs>
        <w:spacing w:before="12" w:line="276" w:lineRule="auto"/>
        <w:ind w:right="651"/>
        <w:jc w:val="both"/>
        <w:rPr>
          <w:rFonts w:ascii="Wingdings" w:hAnsi="Wingdings"/>
          <w:sz w:val="20"/>
        </w:rPr>
      </w:pPr>
      <w:r>
        <w:rPr>
          <w:sz w:val="20"/>
        </w:rPr>
        <w:t>Si le chien se déplaçait, il serait pénalisé, le lanceur s'en approcherait de nouveau à 3m avant de lui jeter un nouvel appât. Cependant, il attendra pour ce faire que le chien se soit immobilisé. Il agira de même à chaque déplacement éventuel du chien.</w:t>
      </w:r>
    </w:p>
    <w:p w14:paraId="4405BE72" w14:textId="77777777" w:rsidR="007D00B4" w:rsidRDefault="00000000">
      <w:pPr>
        <w:pStyle w:val="Paragraphedeliste"/>
        <w:numPr>
          <w:ilvl w:val="1"/>
          <w:numId w:val="27"/>
        </w:numPr>
        <w:tabs>
          <w:tab w:val="left" w:pos="1070"/>
          <w:tab w:val="left" w:pos="1072"/>
        </w:tabs>
        <w:spacing w:before="15" w:line="273" w:lineRule="auto"/>
        <w:ind w:right="639"/>
        <w:jc w:val="both"/>
        <w:rPr>
          <w:rFonts w:ascii="Wingdings" w:hAnsi="Wingdings"/>
          <w:sz w:val="20"/>
        </w:rPr>
      </w:pPr>
      <w:r>
        <w:rPr>
          <w:sz w:val="20"/>
        </w:rPr>
        <w:t>Il</w:t>
      </w:r>
      <w:r>
        <w:rPr>
          <w:spacing w:val="-6"/>
          <w:sz w:val="20"/>
        </w:rPr>
        <w:t xml:space="preserve"> </w:t>
      </w:r>
      <w:r>
        <w:rPr>
          <w:sz w:val="20"/>
        </w:rPr>
        <w:t>évitera</w:t>
      </w:r>
      <w:r>
        <w:rPr>
          <w:spacing w:val="-3"/>
          <w:sz w:val="20"/>
        </w:rPr>
        <w:t xml:space="preserve"> </w:t>
      </w:r>
      <w:r>
        <w:rPr>
          <w:sz w:val="20"/>
        </w:rPr>
        <w:t>de</w:t>
      </w:r>
      <w:r>
        <w:rPr>
          <w:spacing w:val="-3"/>
          <w:sz w:val="20"/>
        </w:rPr>
        <w:t xml:space="preserve"> </w:t>
      </w:r>
      <w:r>
        <w:rPr>
          <w:sz w:val="20"/>
        </w:rPr>
        <w:t>lancer</w:t>
      </w:r>
      <w:r>
        <w:rPr>
          <w:spacing w:val="-5"/>
          <w:sz w:val="20"/>
        </w:rPr>
        <w:t xml:space="preserve"> </w:t>
      </w:r>
      <w:r>
        <w:rPr>
          <w:sz w:val="20"/>
        </w:rPr>
        <w:t>un</w:t>
      </w:r>
      <w:r>
        <w:rPr>
          <w:spacing w:val="-2"/>
          <w:sz w:val="20"/>
        </w:rPr>
        <w:t xml:space="preserve"> </w:t>
      </w:r>
      <w:r>
        <w:rPr>
          <w:sz w:val="20"/>
        </w:rPr>
        <w:t>appât</w:t>
      </w:r>
      <w:r>
        <w:rPr>
          <w:spacing w:val="-5"/>
          <w:sz w:val="20"/>
        </w:rPr>
        <w:t xml:space="preserve"> </w:t>
      </w:r>
      <w:r>
        <w:rPr>
          <w:sz w:val="20"/>
        </w:rPr>
        <w:t>lorsqu'il</w:t>
      </w:r>
      <w:r>
        <w:rPr>
          <w:spacing w:val="-3"/>
          <w:sz w:val="20"/>
        </w:rPr>
        <w:t xml:space="preserve"> </w:t>
      </w:r>
      <w:r>
        <w:rPr>
          <w:sz w:val="20"/>
        </w:rPr>
        <w:t>verra</w:t>
      </w:r>
      <w:r>
        <w:rPr>
          <w:spacing w:val="-2"/>
          <w:sz w:val="20"/>
        </w:rPr>
        <w:t xml:space="preserve"> </w:t>
      </w:r>
      <w:r>
        <w:rPr>
          <w:sz w:val="20"/>
        </w:rPr>
        <w:t>que</w:t>
      </w:r>
      <w:r>
        <w:rPr>
          <w:spacing w:val="-3"/>
          <w:sz w:val="20"/>
        </w:rPr>
        <w:t xml:space="preserve"> </w:t>
      </w:r>
      <w:r>
        <w:rPr>
          <w:sz w:val="20"/>
        </w:rPr>
        <w:t>le</w:t>
      </w:r>
      <w:r>
        <w:rPr>
          <w:spacing w:val="-5"/>
          <w:sz w:val="20"/>
        </w:rPr>
        <w:t xml:space="preserve"> </w:t>
      </w:r>
      <w:r>
        <w:rPr>
          <w:sz w:val="20"/>
        </w:rPr>
        <w:t>chien</w:t>
      </w:r>
      <w:r>
        <w:rPr>
          <w:spacing w:val="-2"/>
          <w:sz w:val="20"/>
        </w:rPr>
        <w:t xml:space="preserve"> </w:t>
      </w:r>
      <w:r>
        <w:rPr>
          <w:sz w:val="20"/>
        </w:rPr>
        <w:t>est</w:t>
      </w:r>
      <w:r>
        <w:rPr>
          <w:spacing w:val="-4"/>
          <w:sz w:val="20"/>
        </w:rPr>
        <w:t xml:space="preserve"> </w:t>
      </w:r>
      <w:r>
        <w:rPr>
          <w:sz w:val="20"/>
        </w:rPr>
        <w:t>occupé</w:t>
      </w:r>
      <w:r>
        <w:rPr>
          <w:spacing w:val="-2"/>
          <w:sz w:val="20"/>
        </w:rPr>
        <w:t xml:space="preserve"> </w:t>
      </w:r>
      <w:r>
        <w:rPr>
          <w:sz w:val="20"/>
        </w:rPr>
        <w:t>à</w:t>
      </w:r>
      <w:r>
        <w:rPr>
          <w:spacing w:val="-3"/>
          <w:sz w:val="20"/>
        </w:rPr>
        <w:t xml:space="preserve"> </w:t>
      </w:r>
      <w:r>
        <w:rPr>
          <w:sz w:val="20"/>
        </w:rPr>
        <w:t>renifler</w:t>
      </w:r>
      <w:r>
        <w:rPr>
          <w:spacing w:val="-2"/>
          <w:sz w:val="20"/>
        </w:rPr>
        <w:t xml:space="preserve"> </w:t>
      </w:r>
      <w:r>
        <w:rPr>
          <w:sz w:val="20"/>
        </w:rPr>
        <w:t>un</w:t>
      </w:r>
      <w:r>
        <w:rPr>
          <w:spacing w:val="-5"/>
          <w:sz w:val="20"/>
        </w:rPr>
        <w:t xml:space="preserve"> </w:t>
      </w:r>
      <w:r>
        <w:rPr>
          <w:sz w:val="20"/>
        </w:rPr>
        <w:t>des</w:t>
      </w:r>
      <w:r>
        <w:rPr>
          <w:spacing w:val="-6"/>
          <w:sz w:val="20"/>
        </w:rPr>
        <w:t xml:space="preserve"> </w:t>
      </w:r>
      <w:r>
        <w:rPr>
          <w:sz w:val="20"/>
        </w:rPr>
        <w:t>appâts</w:t>
      </w:r>
      <w:r>
        <w:rPr>
          <w:spacing w:val="-4"/>
          <w:sz w:val="20"/>
        </w:rPr>
        <w:t xml:space="preserve"> </w:t>
      </w:r>
      <w:r>
        <w:rPr>
          <w:sz w:val="20"/>
        </w:rPr>
        <w:t>précédents, et</w:t>
      </w:r>
      <w:r>
        <w:rPr>
          <w:spacing w:val="-6"/>
          <w:sz w:val="20"/>
        </w:rPr>
        <w:t xml:space="preserve"> </w:t>
      </w:r>
      <w:r>
        <w:rPr>
          <w:sz w:val="20"/>
        </w:rPr>
        <w:t>il</w:t>
      </w:r>
      <w:r>
        <w:rPr>
          <w:spacing w:val="-4"/>
          <w:sz w:val="20"/>
        </w:rPr>
        <w:t xml:space="preserve"> </w:t>
      </w:r>
      <w:r>
        <w:rPr>
          <w:sz w:val="20"/>
        </w:rPr>
        <w:t>attendra</w:t>
      </w:r>
      <w:r>
        <w:rPr>
          <w:spacing w:val="-2"/>
          <w:sz w:val="20"/>
        </w:rPr>
        <w:t xml:space="preserve"> </w:t>
      </w:r>
      <w:r>
        <w:rPr>
          <w:sz w:val="20"/>
        </w:rPr>
        <w:t>que le chien ait relevé la tête.</w:t>
      </w:r>
    </w:p>
    <w:p w14:paraId="2B67F554" w14:textId="77777777" w:rsidR="007D00B4" w:rsidRDefault="00000000">
      <w:pPr>
        <w:pStyle w:val="Paragraphedeliste"/>
        <w:numPr>
          <w:ilvl w:val="1"/>
          <w:numId w:val="27"/>
        </w:numPr>
        <w:tabs>
          <w:tab w:val="left" w:pos="1070"/>
          <w:tab w:val="left" w:pos="1072"/>
        </w:tabs>
        <w:spacing w:before="16" w:line="276" w:lineRule="auto"/>
        <w:ind w:right="649"/>
        <w:jc w:val="both"/>
        <w:rPr>
          <w:rFonts w:ascii="Wingdings" w:hAnsi="Wingdings"/>
          <w:sz w:val="20"/>
        </w:rPr>
      </w:pPr>
      <w:r>
        <w:rPr>
          <w:sz w:val="20"/>
        </w:rPr>
        <w:t>Si l'un des appâts tombait accidentellement dans la gueule du</w:t>
      </w:r>
      <w:r>
        <w:rPr>
          <w:spacing w:val="14"/>
          <w:sz w:val="20"/>
        </w:rPr>
        <w:t xml:space="preserve"> </w:t>
      </w:r>
      <w:r>
        <w:rPr>
          <w:sz w:val="20"/>
        </w:rPr>
        <w:t>chien, et que celui-ci le rejette aussitôt, il n'y aurait pas de pénalisation.</w:t>
      </w:r>
    </w:p>
    <w:p w14:paraId="4E3B7028" w14:textId="77777777" w:rsidR="007D00B4" w:rsidRDefault="00000000">
      <w:pPr>
        <w:pStyle w:val="Paragraphedeliste"/>
        <w:numPr>
          <w:ilvl w:val="1"/>
          <w:numId w:val="27"/>
        </w:numPr>
        <w:tabs>
          <w:tab w:val="left" w:pos="1070"/>
          <w:tab w:val="left" w:pos="1072"/>
        </w:tabs>
        <w:spacing w:before="14" w:line="276" w:lineRule="auto"/>
        <w:ind w:right="641"/>
        <w:jc w:val="both"/>
        <w:rPr>
          <w:rFonts w:ascii="Wingdings" w:hAnsi="Wingdings"/>
          <w:sz w:val="20"/>
        </w:rPr>
      </w:pPr>
      <w:r>
        <w:rPr>
          <w:sz w:val="20"/>
        </w:rPr>
        <w:t>Lorsque les</w:t>
      </w:r>
      <w:r>
        <w:rPr>
          <w:spacing w:val="-3"/>
          <w:sz w:val="20"/>
        </w:rPr>
        <w:t xml:space="preserve"> </w:t>
      </w:r>
      <w:r>
        <w:rPr>
          <w:sz w:val="20"/>
        </w:rPr>
        <w:t>quatre appâts</w:t>
      </w:r>
      <w:r>
        <w:rPr>
          <w:spacing w:val="-2"/>
          <w:sz w:val="20"/>
        </w:rPr>
        <w:t xml:space="preserve"> </w:t>
      </w:r>
      <w:r>
        <w:rPr>
          <w:sz w:val="20"/>
        </w:rPr>
        <w:t>auront</w:t>
      </w:r>
      <w:r>
        <w:rPr>
          <w:spacing w:val="-1"/>
          <w:sz w:val="20"/>
        </w:rPr>
        <w:t xml:space="preserve"> </w:t>
      </w:r>
      <w:r>
        <w:rPr>
          <w:sz w:val="20"/>
        </w:rPr>
        <w:t>été lancés, le conducteur, au signal du juge,</w:t>
      </w:r>
      <w:r>
        <w:rPr>
          <w:spacing w:val="-1"/>
          <w:sz w:val="20"/>
        </w:rPr>
        <w:t xml:space="preserve"> </w:t>
      </w:r>
      <w:r>
        <w:rPr>
          <w:sz w:val="20"/>
        </w:rPr>
        <w:t>reviendra à son chien,</w:t>
      </w:r>
      <w:r>
        <w:rPr>
          <w:spacing w:val="-1"/>
          <w:sz w:val="20"/>
        </w:rPr>
        <w:t xml:space="preserve"> </w:t>
      </w:r>
      <w:r>
        <w:rPr>
          <w:sz w:val="20"/>
        </w:rPr>
        <w:t>sans</w:t>
      </w:r>
      <w:r>
        <w:rPr>
          <w:spacing w:val="-3"/>
          <w:sz w:val="20"/>
        </w:rPr>
        <w:t xml:space="preserve"> </w:t>
      </w:r>
      <w:r>
        <w:rPr>
          <w:sz w:val="20"/>
        </w:rPr>
        <w:t>parler ni</w:t>
      </w:r>
      <w:r>
        <w:rPr>
          <w:spacing w:val="-2"/>
          <w:sz w:val="20"/>
        </w:rPr>
        <w:t xml:space="preserve"> </w:t>
      </w:r>
      <w:r>
        <w:rPr>
          <w:sz w:val="20"/>
        </w:rPr>
        <w:t>faire de geste.</w:t>
      </w:r>
    </w:p>
    <w:p w14:paraId="594A83CC" w14:textId="77777777" w:rsidR="007D00B4" w:rsidRDefault="00000000">
      <w:pPr>
        <w:pStyle w:val="Paragraphedeliste"/>
        <w:numPr>
          <w:ilvl w:val="1"/>
          <w:numId w:val="27"/>
        </w:numPr>
        <w:tabs>
          <w:tab w:val="left" w:pos="1070"/>
          <w:tab w:val="left" w:pos="1072"/>
        </w:tabs>
        <w:spacing w:before="15" w:line="273" w:lineRule="auto"/>
        <w:ind w:right="657"/>
        <w:jc w:val="both"/>
        <w:rPr>
          <w:rFonts w:ascii="Wingdings" w:hAnsi="Wingdings"/>
          <w:sz w:val="20"/>
        </w:rPr>
      </w:pPr>
      <w:r>
        <w:rPr>
          <w:sz w:val="20"/>
        </w:rPr>
        <w:t xml:space="preserve">Le chien devra rester à sa place jusqu'à ce qu'un nouveau signal sonore du juge autorise le conducteur à s'éloigner en commandant à son chien « </w:t>
      </w:r>
      <w:r>
        <w:rPr>
          <w:b/>
          <w:sz w:val="20"/>
        </w:rPr>
        <w:t xml:space="preserve">X au pied </w:t>
      </w:r>
      <w:r>
        <w:rPr>
          <w:sz w:val="20"/>
        </w:rPr>
        <w:t>» (ou coup de sifflet).</w:t>
      </w:r>
    </w:p>
    <w:p w14:paraId="1AAF1E13" w14:textId="77777777" w:rsidR="007D00B4" w:rsidRDefault="00000000">
      <w:pPr>
        <w:pStyle w:val="Paragraphedeliste"/>
        <w:numPr>
          <w:ilvl w:val="1"/>
          <w:numId w:val="27"/>
        </w:numPr>
        <w:tabs>
          <w:tab w:val="left" w:pos="1071"/>
        </w:tabs>
        <w:spacing w:before="14"/>
        <w:ind w:left="1071" w:hanging="359"/>
        <w:jc w:val="both"/>
        <w:rPr>
          <w:rFonts w:ascii="Wingdings" w:hAnsi="Wingdings"/>
          <w:sz w:val="20"/>
        </w:rPr>
      </w:pPr>
      <w:r>
        <w:rPr>
          <w:sz w:val="20"/>
        </w:rPr>
        <w:t>Il</w:t>
      </w:r>
      <w:r>
        <w:rPr>
          <w:spacing w:val="-5"/>
          <w:sz w:val="20"/>
        </w:rPr>
        <w:t xml:space="preserve"> </w:t>
      </w:r>
      <w:r>
        <w:rPr>
          <w:sz w:val="20"/>
        </w:rPr>
        <w:t>devra</w:t>
      </w:r>
      <w:r>
        <w:rPr>
          <w:spacing w:val="-3"/>
          <w:sz w:val="20"/>
        </w:rPr>
        <w:t xml:space="preserve"> </w:t>
      </w:r>
      <w:r>
        <w:rPr>
          <w:sz w:val="20"/>
        </w:rPr>
        <w:t>s’éloigner</w:t>
      </w:r>
      <w:r>
        <w:rPr>
          <w:spacing w:val="-4"/>
          <w:sz w:val="20"/>
        </w:rPr>
        <w:t xml:space="preserve"> </w:t>
      </w:r>
      <w:r>
        <w:rPr>
          <w:sz w:val="20"/>
        </w:rPr>
        <w:t>dans</w:t>
      </w:r>
      <w:r>
        <w:rPr>
          <w:spacing w:val="-4"/>
          <w:sz w:val="20"/>
        </w:rPr>
        <w:t xml:space="preserve"> </w:t>
      </w:r>
      <w:r>
        <w:rPr>
          <w:sz w:val="20"/>
        </w:rPr>
        <w:t>la</w:t>
      </w:r>
      <w:r>
        <w:rPr>
          <w:spacing w:val="-3"/>
          <w:sz w:val="20"/>
        </w:rPr>
        <w:t xml:space="preserve"> </w:t>
      </w:r>
      <w:r>
        <w:rPr>
          <w:sz w:val="20"/>
        </w:rPr>
        <w:t>direction</w:t>
      </w:r>
      <w:r>
        <w:rPr>
          <w:spacing w:val="-2"/>
          <w:sz w:val="20"/>
        </w:rPr>
        <w:t xml:space="preserve"> </w:t>
      </w:r>
      <w:r>
        <w:rPr>
          <w:sz w:val="20"/>
        </w:rPr>
        <w:t>où</w:t>
      </w:r>
      <w:r>
        <w:rPr>
          <w:spacing w:val="-2"/>
          <w:sz w:val="20"/>
        </w:rPr>
        <w:t xml:space="preserve"> </w:t>
      </w:r>
      <w:r>
        <w:rPr>
          <w:sz w:val="20"/>
        </w:rPr>
        <w:t>se</w:t>
      </w:r>
      <w:r>
        <w:rPr>
          <w:spacing w:val="-3"/>
          <w:sz w:val="20"/>
        </w:rPr>
        <w:t xml:space="preserve"> </w:t>
      </w:r>
      <w:r>
        <w:rPr>
          <w:sz w:val="20"/>
        </w:rPr>
        <w:t>trouve</w:t>
      </w:r>
      <w:r>
        <w:rPr>
          <w:spacing w:val="-4"/>
          <w:sz w:val="20"/>
        </w:rPr>
        <w:t xml:space="preserve"> </w:t>
      </w:r>
      <w:r>
        <w:rPr>
          <w:sz w:val="20"/>
        </w:rPr>
        <w:t>le</w:t>
      </w:r>
      <w:r>
        <w:rPr>
          <w:spacing w:val="3"/>
          <w:sz w:val="20"/>
        </w:rPr>
        <w:t xml:space="preserve"> </w:t>
      </w:r>
      <w:r>
        <w:rPr>
          <w:sz w:val="20"/>
        </w:rPr>
        <w:t>chien,</w:t>
      </w:r>
      <w:r>
        <w:rPr>
          <w:spacing w:val="-3"/>
          <w:sz w:val="20"/>
        </w:rPr>
        <w:t xml:space="preserve"> </w:t>
      </w:r>
      <w:r>
        <w:rPr>
          <w:sz w:val="20"/>
        </w:rPr>
        <w:t>sur</w:t>
      </w:r>
      <w:r>
        <w:rPr>
          <w:spacing w:val="-5"/>
          <w:sz w:val="20"/>
        </w:rPr>
        <w:t xml:space="preserve"> </w:t>
      </w:r>
      <w:r>
        <w:rPr>
          <w:sz w:val="20"/>
        </w:rPr>
        <w:t>trois</w:t>
      </w:r>
      <w:r>
        <w:rPr>
          <w:spacing w:val="-4"/>
          <w:sz w:val="20"/>
        </w:rPr>
        <w:t xml:space="preserve"> </w:t>
      </w:r>
      <w:r>
        <w:rPr>
          <w:sz w:val="20"/>
        </w:rPr>
        <w:t>pas</w:t>
      </w:r>
      <w:r>
        <w:rPr>
          <w:spacing w:val="-8"/>
          <w:sz w:val="20"/>
        </w:rPr>
        <w:t xml:space="preserve"> </w:t>
      </w:r>
      <w:r>
        <w:rPr>
          <w:spacing w:val="-2"/>
          <w:sz w:val="20"/>
        </w:rPr>
        <w:t>minimum.</w:t>
      </w:r>
    </w:p>
    <w:p w14:paraId="4B218722" w14:textId="77777777" w:rsidR="007D00B4" w:rsidRDefault="00000000">
      <w:pPr>
        <w:pStyle w:val="Paragraphedeliste"/>
        <w:numPr>
          <w:ilvl w:val="1"/>
          <w:numId w:val="27"/>
        </w:numPr>
        <w:tabs>
          <w:tab w:val="left" w:pos="1071"/>
        </w:tabs>
        <w:spacing w:before="51"/>
        <w:ind w:left="1071" w:hanging="359"/>
        <w:jc w:val="both"/>
        <w:rPr>
          <w:rFonts w:ascii="Wingdings" w:hAnsi="Wingdings"/>
          <w:sz w:val="20"/>
        </w:rPr>
      </w:pPr>
      <w:r>
        <w:rPr>
          <w:sz w:val="20"/>
        </w:rPr>
        <w:t>Pour</w:t>
      </w:r>
      <w:r>
        <w:rPr>
          <w:spacing w:val="-3"/>
          <w:sz w:val="20"/>
        </w:rPr>
        <w:t xml:space="preserve"> </w:t>
      </w:r>
      <w:r>
        <w:rPr>
          <w:sz w:val="20"/>
        </w:rPr>
        <w:t>le</w:t>
      </w:r>
      <w:r>
        <w:rPr>
          <w:spacing w:val="-2"/>
          <w:sz w:val="20"/>
        </w:rPr>
        <w:t xml:space="preserve"> </w:t>
      </w:r>
      <w:r>
        <w:rPr>
          <w:sz w:val="20"/>
        </w:rPr>
        <w:t>brevet</w:t>
      </w:r>
      <w:r>
        <w:rPr>
          <w:spacing w:val="-3"/>
          <w:sz w:val="20"/>
        </w:rPr>
        <w:t xml:space="preserve"> </w:t>
      </w:r>
      <w:r>
        <w:rPr>
          <w:sz w:val="20"/>
        </w:rPr>
        <w:t>il</w:t>
      </w:r>
      <w:r>
        <w:rPr>
          <w:spacing w:val="-4"/>
          <w:sz w:val="20"/>
        </w:rPr>
        <w:t xml:space="preserve"> </w:t>
      </w:r>
      <w:r>
        <w:rPr>
          <w:sz w:val="20"/>
        </w:rPr>
        <w:t>ne</w:t>
      </w:r>
      <w:r>
        <w:rPr>
          <w:spacing w:val="-3"/>
          <w:sz w:val="20"/>
        </w:rPr>
        <w:t xml:space="preserve"> </w:t>
      </w:r>
      <w:r>
        <w:rPr>
          <w:sz w:val="20"/>
        </w:rPr>
        <w:t>sera</w:t>
      </w:r>
      <w:r>
        <w:rPr>
          <w:spacing w:val="-3"/>
          <w:sz w:val="20"/>
        </w:rPr>
        <w:t xml:space="preserve"> </w:t>
      </w:r>
      <w:r>
        <w:rPr>
          <w:sz w:val="20"/>
        </w:rPr>
        <w:t>lancé</w:t>
      </w:r>
      <w:r>
        <w:rPr>
          <w:spacing w:val="-5"/>
          <w:sz w:val="20"/>
        </w:rPr>
        <w:t xml:space="preserve"> </w:t>
      </w:r>
      <w:r>
        <w:rPr>
          <w:sz w:val="20"/>
        </w:rPr>
        <w:t>qu'un</w:t>
      </w:r>
      <w:r>
        <w:rPr>
          <w:spacing w:val="-2"/>
          <w:sz w:val="20"/>
        </w:rPr>
        <w:t xml:space="preserve"> </w:t>
      </w:r>
      <w:r>
        <w:rPr>
          <w:sz w:val="20"/>
        </w:rPr>
        <w:t>seul</w:t>
      </w:r>
      <w:r>
        <w:rPr>
          <w:spacing w:val="-4"/>
          <w:sz w:val="20"/>
        </w:rPr>
        <w:t xml:space="preserve"> </w:t>
      </w:r>
      <w:r>
        <w:rPr>
          <w:sz w:val="20"/>
        </w:rPr>
        <w:t>appât</w:t>
      </w:r>
      <w:r>
        <w:rPr>
          <w:spacing w:val="-3"/>
          <w:sz w:val="20"/>
        </w:rPr>
        <w:t xml:space="preserve"> </w:t>
      </w:r>
      <w:r>
        <w:rPr>
          <w:sz w:val="20"/>
        </w:rPr>
        <w:t>à</w:t>
      </w:r>
      <w:r>
        <w:rPr>
          <w:spacing w:val="-3"/>
          <w:sz w:val="20"/>
        </w:rPr>
        <w:t xml:space="preserve"> </w:t>
      </w:r>
      <w:r>
        <w:rPr>
          <w:sz w:val="20"/>
        </w:rPr>
        <w:t>environ</w:t>
      </w:r>
      <w:r>
        <w:rPr>
          <w:spacing w:val="-2"/>
          <w:sz w:val="20"/>
        </w:rPr>
        <w:t xml:space="preserve"> </w:t>
      </w:r>
      <w:r>
        <w:rPr>
          <w:sz w:val="20"/>
        </w:rPr>
        <w:t>1m</w:t>
      </w:r>
      <w:r>
        <w:rPr>
          <w:spacing w:val="-6"/>
          <w:sz w:val="20"/>
        </w:rPr>
        <w:t xml:space="preserve"> </w:t>
      </w:r>
      <w:r>
        <w:rPr>
          <w:sz w:val="20"/>
        </w:rPr>
        <w:t>du</w:t>
      </w:r>
      <w:r>
        <w:rPr>
          <w:spacing w:val="1"/>
          <w:sz w:val="20"/>
        </w:rPr>
        <w:t xml:space="preserve"> </w:t>
      </w:r>
      <w:r>
        <w:rPr>
          <w:sz w:val="20"/>
        </w:rPr>
        <w:t>chien</w:t>
      </w:r>
      <w:r>
        <w:rPr>
          <w:spacing w:val="-2"/>
          <w:sz w:val="20"/>
        </w:rPr>
        <w:t xml:space="preserve"> </w:t>
      </w:r>
      <w:r>
        <w:rPr>
          <w:sz w:val="20"/>
        </w:rPr>
        <w:t>;</w:t>
      </w:r>
      <w:r>
        <w:rPr>
          <w:spacing w:val="-4"/>
          <w:sz w:val="20"/>
        </w:rPr>
        <w:t xml:space="preserve"> </w:t>
      </w:r>
      <w:r>
        <w:rPr>
          <w:sz w:val="20"/>
        </w:rPr>
        <w:t>minimum</w:t>
      </w:r>
      <w:r>
        <w:rPr>
          <w:spacing w:val="-3"/>
          <w:sz w:val="20"/>
        </w:rPr>
        <w:t xml:space="preserve"> </w:t>
      </w:r>
      <w:r>
        <w:rPr>
          <w:spacing w:val="-2"/>
          <w:sz w:val="20"/>
        </w:rPr>
        <w:t>0.50m.</w:t>
      </w:r>
    </w:p>
    <w:p w14:paraId="604A0116" w14:textId="77777777" w:rsidR="007D00B4" w:rsidRDefault="007D00B4">
      <w:pPr>
        <w:pStyle w:val="Corpsdetexte"/>
        <w:ind w:left="0"/>
      </w:pPr>
    </w:p>
    <w:p w14:paraId="12188BC0" w14:textId="77777777" w:rsidR="007D00B4" w:rsidRDefault="007D00B4">
      <w:pPr>
        <w:pStyle w:val="Corpsdetexte"/>
        <w:ind w:left="0"/>
      </w:pPr>
    </w:p>
    <w:p w14:paraId="52B607A9" w14:textId="77777777" w:rsidR="007D00B4" w:rsidRDefault="007D00B4">
      <w:pPr>
        <w:pStyle w:val="Corpsdetexte"/>
        <w:ind w:left="0"/>
      </w:pPr>
    </w:p>
    <w:p w14:paraId="2C50C01A" w14:textId="77777777" w:rsidR="007D00B4" w:rsidRDefault="007D00B4">
      <w:pPr>
        <w:pStyle w:val="Corpsdetexte"/>
        <w:spacing w:before="11"/>
        <w:ind w:left="0"/>
        <w:rPr>
          <w:sz w:val="19"/>
        </w:rPr>
      </w:pPr>
    </w:p>
    <w:tbl>
      <w:tblPr>
        <w:tblStyle w:val="TableNormal"/>
        <w:tblW w:w="0" w:type="auto"/>
        <w:tblInd w:w="1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6721"/>
        <w:gridCol w:w="1894"/>
      </w:tblGrid>
      <w:tr w:rsidR="007D00B4" w14:paraId="14DEEE81" w14:textId="77777777">
        <w:trPr>
          <w:trHeight w:val="453"/>
        </w:trPr>
        <w:tc>
          <w:tcPr>
            <w:tcW w:w="8985" w:type="dxa"/>
            <w:gridSpan w:val="3"/>
            <w:tcBorders>
              <w:top w:val="nil"/>
              <w:left w:val="nil"/>
              <w:right w:val="nil"/>
            </w:tcBorders>
            <w:shd w:val="clear" w:color="auto" w:fill="943634"/>
          </w:tcPr>
          <w:p w14:paraId="30E679E4" w14:textId="77777777" w:rsidR="007D00B4" w:rsidRDefault="00000000">
            <w:pPr>
              <w:pStyle w:val="TableParagraph"/>
              <w:spacing w:before="85"/>
              <w:ind w:left="3216" w:right="3189"/>
              <w:jc w:val="center"/>
              <w:rPr>
                <w:b/>
                <w:sz w:val="24"/>
              </w:rPr>
            </w:pPr>
            <w:r>
              <w:rPr>
                <w:b/>
                <w:color w:val="FFFFFF"/>
                <w:sz w:val="24"/>
              </w:rPr>
              <w:t>Pénalités</w:t>
            </w:r>
            <w:r>
              <w:rPr>
                <w:b/>
                <w:color w:val="FFFFFF"/>
                <w:spacing w:val="-3"/>
                <w:sz w:val="24"/>
              </w:rPr>
              <w:t xml:space="preserve"> </w:t>
            </w:r>
            <w:r>
              <w:rPr>
                <w:b/>
                <w:color w:val="FFFFFF"/>
                <w:sz w:val="24"/>
              </w:rPr>
              <w:t>Refus</w:t>
            </w:r>
            <w:r>
              <w:rPr>
                <w:b/>
                <w:color w:val="FFFFFF"/>
                <w:spacing w:val="-3"/>
                <w:sz w:val="24"/>
              </w:rPr>
              <w:t xml:space="preserve"> </w:t>
            </w:r>
            <w:r>
              <w:rPr>
                <w:b/>
                <w:color w:val="FFFFFF"/>
                <w:spacing w:val="-2"/>
                <w:sz w:val="24"/>
              </w:rPr>
              <w:t>d'Appâts</w:t>
            </w:r>
          </w:p>
        </w:tc>
      </w:tr>
      <w:tr w:rsidR="007D00B4" w14:paraId="68D7BB40" w14:textId="77777777">
        <w:trPr>
          <w:trHeight w:val="755"/>
        </w:trPr>
        <w:tc>
          <w:tcPr>
            <w:tcW w:w="370" w:type="dxa"/>
            <w:tcBorders>
              <w:bottom w:val="single" w:sz="4" w:space="0" w:color="000000"/>
              <w:right w:val="single" w:sz="4" w:space="0" w:color="000000"/>
            </w:tcBorders>
          </w:tcPr>
          <w:p w14:paraId="47709A10" w14:textId="77777777" w:rsidR="007D00B4" w:rsidRDefault="007D00B4">
            <w:pPr>
              <w:pStyle w:val="TableParagraph"/>
              <w:spacing w:before="8"/>
            </w:pPr>
          </w:p>
          <w:p w14:paraId="45D3316D" w14:textId="77777777" w:rsidR="007D00B4" w:rsidRDefault="00000000">
            <w:pPr>
              <w:pStyle w:val="TableParagraph"/>
              <w:ind w:left="23"/>
              <w:jc w:val="center"/>
              <w:rPr>
                <w:sz w:val="20"/>
              </w:rPr>
            </w:pPr>
            <w:r>
              <w:rPr>
                <w:w w:val="96"/>
                <w:sz w:val="20"/>
              </w:rPr>
              <w:t>1</w:t>
            </w:r>
          </w:p>
        </w:tc>
        <w:tc>
          <w:tcPr>
            <w:tcW w:w="6721" w:type="dxa"/>
            <w:tcBorders>
              <w:left w:val="single" w:sz="4" w:space="0" w:color="000000"/>
              <w:bottom w:val="single" w:sz="4" w:space="0" w:color="000000"/>
              <w:right w:val="single" w:sz="4" w:space="0" w:color="000000"/>
            </w:tcBorders>
          </w:tcPr>
          <w:p w14:paraId="521C05BA" w14:textId="77777777" w:rsidR="007D00B4" w:rsidRDefault="00000000">
            <w:pPr>
              <w:pStyle w:val="TableParagraph"/>
              <w:spacing w:before="146"/>
              <w:ind w:left="80" w:right="30"/>
              <w:rPr>
                <w:sz w:val="20"/>
              </w:rPr>
            </w:pPr>
            <w:r>
              <w:rPr>
                <w:sz w:val="20"/>
              </w:rPr>
              <w:t>Commandement supp de mise en place : 4commandements supplémentaires MAXI</w:t>
            </w:r>
            <w:r>
              <w:rPr>
                <w:spacing w:val="-4"/>
                <w:sz w:val="20"/>
              </w:rPr>
              <w:t xml:space="preserve"> </w:t>
            </w:r>
            <w:r>
              <w:rPr>
                <w:sz w:val="20"/>
              </w:rPr>
              <w:t>autorisés,</w:t>
            </w:r>
            <w:r>
              <w:rPr>
                <w:spacing w:val="-5"/>
                <w:sz w:val="20"/>
              </w:rPr>
              <w:t xml:space="preserve"> </w:t>
            </w:r>
            <w:r>
              <w:rPr>
                <w:sz w:val="20"/>
              </w:rPr>
              <w:t>au-delà</w:t>
            </w:r>
            <w:r>
              <w:rPr>
                <w:spacing w:val="-5"/>
                <w:sz w:val="20"/>
              </w:rPr>
              <w:t xml:space="preserve"> </w:t>
            </w:r>
            <w:r>
              <w:rPr>
                <w:sz w:val="20"/>
              </w:rPr>
              <w:t>exercice</w:t>
            </w:r>
            <w:r>
              <w:rPr>
                <w:spacing w:val="-3"/>
                <w:sz w:val="20"/>
              </w:rPr>
              <w:t xml:space="preserve"> </w:t>
            </w:r>
            <w:r>
              <w:rPr>
                <w:sz w:val="20"/>
              </w:rPr>
              <w:t>terminé,</w:t>
            </w:r>
            <w:r>
              <w:rPr>
                <w:spacing w:val="-4"/>
                <w:sz w:val="20"/>
              </w:rPr>
              <w:t xml:space="preserve"> </w:t>
            </w:r>
            <w:r>
              <w:rPr>
                <w:sz w:val="20"/>
              </w:rPr>
              <w:t>(pénalisés</w:t>
            </w:r>
            <w:r>
              <w:rPr>
                <w:spacing w:val="-6"/>
                <w:sz w:val="20"/>
              </w:rPr>
              <w:t xml:space="preserve"> </w:t>
            </w:r>
            <w:r>
              <w:rPr>
                <w:sz w:val="20"/>
              </w:rPr>
              <w:t>sur</w:t>
            </w:r>
            <w:r>
              <w:rPr>
                <w:spacing w:val="-5"/>
                <w:sz w:val="20"/>
              </w:rPr>
              <w:t xml:space="preserve"> </w:t>
            </w:r>
            <w:r>
              <w:rPr>
                <w:sz w:val="20"/>
              </w:rPr>
              <w:t>les</w:t>
            </w:r>
            <w:r>
              <w:rPr>
                <w:spacing w:val="-4"/>
                <w:sz w:val="20"/>
              </w:rPr>
              <w:t xml:space="preserve"> </w:t>
            </w:r>
            <w:r>
              <w:rPr>
                <w:sz w:val="20"/>
              </w:rPr>
              <w:t>points</w:t>
            </w:r>
            <w:r>
              <w:rPr>
                <w:spacing w:val="-6"/>
                <w:sz w:val="20"/>
              </w:rPr>
              <w:t xml:space="preserve"> </w:t>
            </w:r>
            <w:r>
              <w:rPr>
                <w:sz w:val="20"/>
              </w:rPr>
              <w:t>de</w:t>
            </w:r>
            <w:r>
              <w:rPr>
                <w:spacing w:val="-5"/>
                <w:sz w:val="20"/>
              </w:rPr>
              <w:t xml:space="preserve"> </w:t>
            </w:r>
            <w:r>
              <w:rPr>
                <w:sz w:val="20"/>
              </w:rPr>
              <w:t>l'exercice)</w:t>
            </w:r>
          </w:p>
        </w:tc>
        <w:tc>
          <w:tcPr>
            <w:tcW w:w="1894" w:type="dxa"/>
            <w:tcBorders>
              <w:left w:val="single" w:sz="4" w:space="0" w:color="000000"/>
              <w:bottom w:val="single" w:sz="4" w:space="0" w:color="000000"/>
            </w:tcBorders>
          </w:tcPr>
          <w:p w14:paraId="18149653" w14:textId="77777777" w:rsidR="007D00B4" w:rsidRDefault="00000000">
            <w:pPr>
              <w:pStyle w:val="TableParagraph"/>
              <w:spacing w:before="31"/>
              <w:ind w:left="347" w:right="53" w:firstLine="297"/>
              <w:rPr>
                <w:sz w:val="20"/>
              </w:rPr>
            </w:pPr>
            <w:r>
              <w:rPr>
                <w:sz w:val="20"/>
              </w:rPr>
              <w:t xml:space="preserve">-0.5 par </w:t>
            </w:r>
            <w:r>
              <w:rPr>
                <w:spacing w:val="-6"/>
                <w:sz w:val="20"/>
              </w:rPr>
              <w:t xml:space="preserve">commandement </w:t>
            </w:r>
            <w:r>
              <w:rPr>
                <w:spacing w:val="-2"/>
                <w:sz w:val="20"/>
              </w:rPr>
              <w:t>supplémentaire</w:t>
            </w:r>
          </w:p>
        </w:tc>
      </w:tr>
      <w:tr w:rsidR="007D00B4" w14:paraId="71E6C255" w14:textId="77777777">
        <w:trPr>
          <w:trHeight w:val="571"/>
        </w:trPr>
        <w:tc>
          <w:tcPr>
            <w:tcW w:w="370" w:type="dxa"/>
            <w:tcBorders>
              <w:top w:val="single" w:sz="4" w:space="0" w:color="000000"/>
              <w:bottom w:val="single" w:sz="4" w:space="0" w:color="000000"/>
              <w:right w:val="single" w:sz="4" w:space="0" w:color="000000"/>
            </w:tcBorders>
            <w:shd w:val="clear" w:color="auto" w:fill="F0DCDB"/>
          </w:tcPr>
          <w:p w14:paraId="373782EE" w14:textId="77777777" w:rsidR="007D00B4" w:rsidRDefault="00000000">
            <w:pPr>
              <w:pStyle w:val="TableParagraph"/>
              <w:spacing w:before="171"/>
              <w:ind w:left="23"/>
              <w:jc w:val="center"/>
              <w:rPr>
                <w:sz w:val="20"/>
              </w:rPr>
            </w:pPr>
            <w:r>
              <w:rPr>
                <w:w w:val="96"/>
                <w:sz w:val="20"/>
              </w:rPr>
              <w:t>2</w:t>
            </w:r>
          </w:p>
        </w:tc>
        <w:tc>
          <w:tcPr>
            <w:tcW w:w="6721" w:type="dxa"/>
            <w:tcBorders>
              <w:top w:val="single" w:sz="4" w:space="0" w:color="000000"/>
              <w:left w:val="single" w:sz="4" w:space="0" w:color="000000"/>
              <w:bottom w:val="single" w:sz="4" w:space="0" w:color="000000"/>
              <w:right w:val="single" w:sz="4" w:space="0" w:color="000000"/>
            </w:tcBorders>
            <w:shd w:val="clear" w:color="auto" w:fill="F0DCDB"/>
          </w:tcPr>
          <w:p w14:paraId="67A6C7E4" w14:textId="77777777" w:rsidR="007D00B4" w:rsidRDefault="00000000">
            <w:pPr>
              <w:pStyle w:val="TableParagraph"/>
              <w:spacing w:before="55"/>
              <w:ind w:left="80" w:right="30"/>
              <w:rPr>
                <w:sz w:val="20"/>
              </w:rPr>
            </w:pPr>
            <w:r>
              <w:rPr>
                <w:sz w:val="20"/>
              </w:rPr>
              <w:t>Chien</w:t>
            </w:r>
            <w:r>
              <w:rPr>
                <w:spacing w:val="-3"/>
                <w:sz w:val="20"/>
              </w:rPr>
              <w:t xml:space="preserve"> </w:t>
            </w:r>
            <w:r>
              <w:rPr>
                <w:sz w:val="20"/>
              </w:rPr>
              <w:t>pas</w:t>
            </w:r>
            <w:r>
              <w:rPr>
                <w:spacing w:val="-4"/>
                <w:sz w:val="20"/>
              </w:rPr>
              <w:t xml:space="preserve"> </w:t>
            </w:r>
            <w:r>
              <w:rPr>
                <w:sz w:val="20"/>
              </w:rPr>
              <w:t>en</w:t>
            </w:r>
            <w:r>
              <w:rPr>
                <w:spacing w:val="-3"/>
                <w:sz w:val="20"/>
              </w:rPr>
              <w:t xml:space="preserve"> </w:t>
            </w:r>
            <w:r>
              <w:rPr>
                <w:sz w:val="20"/>
              </w:rPr>
              <w:t>place</w:t>
            </w:r>
            <w:r>
              <w:rPr>
                <w:spacing w:val="-4"/>
                <w:sz w:val="20"/>
              </w:rPr>
              <w:t xml:space="preserve"> </w:t>
            </w:r>
            <w:r>
              <w:rPr>
                <w:sz w:val="20"/>
              </w:rPr>
              <w:t>au</w:t>
            </w:r>
            <w:r>
              <w:rPr>
                <w:spacing w:val="-4"/>
                <w:sz w:val="20"/>
              </w:rPr>
              <w:t xml:space="preserve"> </w:t>
            </w:r>
            <w:r>
              <w:rPr>
                <w:sz w:val="20"/>
              </w:rPr>
              <w:t>bout</w:t>
            </w:r>
            <w:r>
              <w:rPr>
                <w:spacing w:val="-4"/>
                <w:sz w:val="20"/>
              </w:rPr>
              <w:t xml:space="preserve"> </w:t>
            </w:r>
            <w:r>
              <w:rPr>
                <w:sz w:val="20"/>
              </w:rPr>
              <w:t>de</w:t>
            </w:r>
            <w:r>
              <w:rPr>
                <w:spacing w:val="-5"/>
                <w:sz w:val="20"/>
              </w:rPr>
              <w:t xml:space="preserve"> </w:t>
            </w:r>
            <w:r>
              <w:rPr>
                <w:sz w:val="20"/>
              </w:rPr>
              <w:t>30''</w:t>
            </w:r>
            <w:r>
              <w:rPr>
                <w:spacing w:val="-5"/>
                <w:sz w:val="20"/>
              </w:rPr>
              <w:t xml:space="preserve"> </w:t>
            </w:r>
            <w:r>
              <w:rPr>
                <w:sz w:val="20"/>
              </w:rPr>
              <w:t>(même</w:t>
            </w:r>
            <w:r>
              <w:rPr>
                <w:spacing w:val="-4"/>
                <w:sz w:val="20"/>
              </w:rPr>
              <w:t xml:space="preserve"> </w:t>
            </w:r>
            <w:r>
              <w:rPr>
                <w:sz w:val="20"/>
              </w:rPr>
              <w:t>à -</w:t>
            </w:r>
            <w:r>
              <w:rPr>
                <w:spacing w:val="-3"/>
                <w:sz w:val="20"/>
              </w:rPr>
              <w:t xml:space="preserve"> </w:t>
            </w:r>
            <w:r>
              <w:rPr>
                <w:sz w:val="20"/>
              </w:rPr>
              <w:t>de</w:t>
            </w:r>
            <w:r>
              <w:rPr>
                <w:spacing w:val="-4"/>
                <w:sz w:val="20"/>
              </w:rPr>
              <w:t xml:space="preserve"> </w:t>
            </w:r>
            <w:r>
              <w:rPr>
                <w:sz w:val="20"/>
              </w:rPr>
              <w:t>4</w:t>
            </w:r>
            <w:r>
              <w:rPr>
                <w:spacing w:val="-3"/>
                <w:sz w:val="20"/>
              </w:rPr>
              <w:t xml:space="preserve"> </w:t>
            </w:r>
            <w:r>
              <w:rPr>
                <w:sz w:val="20"/>
              </w:rPr>
              <w:t xml:space="preserve">commandements </w:t>
            </w:r>
            <w:r>
              <w:rPr>
                <w:spacing w:val="-2"/>
                <w:sz w:val="20"/>
              </w:rPr>
              <w:t>supplémentaires)</w:t>
            </w:r>
          </w:p>
        </w:tc>
        <w:tc>
          <w:tcPr>
            <w:tcW w:w="1894" w:type="dxa"/>
            <w:tcBorders>
              <w:top w:val="single" w:sz="4" w:space="0" w:color="000000"/>
              <w:left w:val="single" w:sz="4" w:space="0" w:color="000000"/>
              <w:bottom w:val="single" w:sz="4" w:space="0" w:color="000000"/>
            </w:tcBorders>
            <w:shd w:val="clear" w:color="auto" w:fill="F0DCDB"/>
          </w:tcPr>
          <w:p w14:paraId="044F5118" w14:textId="77777777" w:rsidR="007D00B4" w:rsidRDefault="00000000">
            <w:pPr>
              <w:pStyle w:val="TableParagraph"/>
              <w:spacing w:before="171"/>
              <w:ind w:left="264" w:right="232"/>
              <w:jc w:val="center"/>
              <w:rPr>
                <w:sz w:val="20"/>
              </w:rPr>
            </w:pPr>
            <w:r>
              <w:rPr>
                <w:sz w:val="20"/>
              </w:rPr>
              <w:t>Exercice</w:t>
            </w:r>
            <w:r>
              <w:rPr>
                <w:spacing w:val="-5"/>
                <w:sz w:val="20"/>
              </w:rPr>
              <w:t xml:space="preserve"> </w:t>
            </w:r>
            <w:r>
              <w:rPr>
                <w:spacing w:val="-2"/>
                <w:sz w:val="20"/>
              </w:rPr>
              <w:t>terminé</w:t>
            </w:r>
          </w:p>
        </w:tc>
      </w:tr>
      <w:tr w:rsidR="007D00B4" w14:paraId="0A1B418A" w14:textId="77777777">
        <w:trPr>
          <w:trHeight w:val="256"/>
        </w:trPr>
        <w:tc>
          <w:tcPr>
            <w:tcW w:w="370" w:type="dxa"/>
            <w:tcBorders>
              <w:top w:val="single" w:sz="4" w:space="0" w:color="000000"/>
              <w:bottom w:val="single" w:sz="4" w:space="0" w:color="000000"/>
              <w:right w:val="single" w:sz="4" w:space="0" w:color="000000"/>
            </w:tcBorders>
          </w:tcPr>
          <w:p w14:paraId="3CBA350F" w14:textId="77777777" w:rsidR="007D00B4" w:rsidRDefault="00000000">
            <w:pPr>
              <w:pStyle w:val="TableParagraph"/>
              <w:spacing w:before="5"/>
              <w:ind w:left="23"/>
              <w:jc w:val="center"/>
              <w:rPr>
                <w:sz w:val="20"/>
              </w:rPr>
            </w:pPr>
            <w:r>
              <w:rPr>
                <w:w w:val="96"/>
                <w:sz w:val="20"/>
              </w:rPr>
              <w:t>3</w:t>
            </w:r>
          </w:p>
        </w:tc>
        <w:tc>
          <w:tcPr>
            <w:tcW w:w="6721" w:type="dxa"/>
            <w:tcBorders>
              <w:top w:val="single" w:sz="4" w:space="0" w:color="000000"/>
              <w:left w:val="single" w:sz="4" w:space="0" w:color="000000"/>
              <w:bottom w:val="single" w:sz="4" w:space="0" w:color="000000"/>
              <w:right w:val="single" w:sz="4" w:space="0" w:color="000000"/>
            </w:tcBorders>
          </w:tcPr>
          <w:p w14:paraId="4E9255CB" w14:textId="77777777" w:rsidR="007D00B4" w:rsidRDefault="00000000">
            <w:pPr>
              <w:pStyle w:val="TableParagraph"/>
              <w:spacing w:before="5"/>
              <w:ind w:left="80"/>
              <w:rPr>
                <w:sz w:val="20"/>
              </w:rPr>
            </w:pPr>
            <w:r>
              <w:rPr>
                <w:sz w:val="20"/>
              </w:rPr>
              <w:t>Le</w:t>
            </w:r>
            <w:r>
              <w:rPr>
                <w:spacing w:val="-7"/>
                <w:sz w:val="20"/>
              </w:rPr>
              <w:t xml:space="preserve"> </w:t>
            </w:r>
            <w:r>
              <w:rPr>
                <w:sz w:val="20"/>
              </w:rPr>
              <w:t>conducteur</w:t>
            </w:r>
            <w:r>
              <w:rPr>
                <w:spacing w:val="-7"/>
                <w:sz w:val="20"/>
              </w:rPr>
              <w:t xml:space="preserve"> </w:t>
            </w:r>
            <w:r>
              <w:rPr>
                <w:sz w:val="20"/>
              </w:rPr>
              <w:t>ne</w:t>
            </w:r>
            <w:r>
              <w:rPr>
                <w:spacing w:val="-7"/>
                <w:sz w:val="20"/>
              </w:rPr>
              <w:t xml:space="preserve"> </w:t>
            </w:r>
            <w:r>
              <w:rPr>
                <w:sz w:val="20"/>
              </w:rPr>
              <w:t>commande</w:t>
            </w:r>
            <w:r>
              <w:rPr>
                <w:spacing w:val="-7"/>
                <w:sz w:val="20"/>
              </w:rPr>
              <w:t xml:space="preserve"> </w:t>
            </w:r>
            <w:r>
              <w:rPr>
                <w:sz w:val="20"/>
              </w:rPr>
              <w:t>pas</w:t>
            </w:r>
            <w:r>
              <w:rPr>
                <w:spacing w:val="-7"/>
                <w:sz w:val="20"/>
              </w:rPr>
              <w:t xml:space="preserve"> </w:t>
            </w:r>
            <w:r>
              <w:rPr>
                <w:sz w:val="20"/>
              </w:rPr>
              <w:t>la</w:t>
            </w:r>
            <w:r>
              <w:rPr>
                <w:spacing w:val="-7"/>
                <w:sz w:val="20"/>
              </w:rPr>
              <w:t xml:space="preserve"> </w:t>
            </w:r>
            <w:r>
              <w:rPr>
                <w:sz w:val="20"/>
              </w:rPr>
              <w:t>position</w:t>
            </w:r>
            <w:r>
              <w:rPr>
                <w:spacing w:val="-5"/>
                <w:sz w:val="20"/>
              </w:rPr>
              <w:t xml:space="preserve"> </w:t>
            </w:r>
            <w:r>
              <w:rPr>
                <w:sz w:val="20"/>
              </w:rPr>
              <w:t>initiale</w:t>
            </w:r>
            <w:r>
              <w:rPr>
                <w:spacing w:val="-1"/>
                <w:sz w:val="20"/>
              </w:rPr>
              <w:t xml:space="preserve"> </w:t>
            </w:r>
            <w:r>
              <w:rPr>
                <w:sz w:val="20"/>
              </w:rPr>
              <w:t>ou</w:t>
            </w:r>
            <w:r>
              <w:rPr>
                <w:spacing w:val="-9"/>
                <w:sz w:val="20"/>
              </w:rPr>
              <w:t xml:space="preserve"> </w:t>
            </w:r>
            <w:r>
              <w:rPr>
                <w:sz w:val="20"/>
              </w:rPr>
              <w:t>la</w:t>
            </w:r>
            <w:r>
              <w:rPr>
                <w:spacing w:val="-10"/>
                <w:sz w:val="20"/>
              </w:rPr>
              <w:t xml:space="preserve"> </w:t>
            </w:r>
            <w:r>
              <w:rPr>
                <w:sz w:val="20"/>
              </w:rPr>
              <w:t>fixation,</w:t>
            </w:r>
            <w:r>
              <w:rPr>
                <w:spacing w:val="-9"/>
                <w:sz w:val="20"/>
              </w:rPr>
              <w:t xml:space="preserve"> </w:t>
            </w:r>
            <w:r>
              <w:rPr>
                <w:spacing w:val="-2"/>
                <w:sz w:val="20"/>
              </w:rPr>
              <w:t>cumulable</w:t>
            </w:r>
          </w:p>
        </w:tc>
        <w:tc>
          <w:tcPr>
            <w:tcW w:w="1894" w:type="dxa"/>
            <w:tcBorders>
              <w:top w:val="single" w:sz="4" w:space="0" w:color="000000"/>
              <w:left w:val="single" w:sz="4" w:space="0" w:color="000000"/>
              <w:bottom w:val="single" w:sz="4" w:space="0" w:color="000000"/>
            </w:tcBorders>
          </w:tcPr>
          <w:p w14:paraId="5EF22250" w14:textId="77777777" w:rsidR="007D00B4" w:rsidRDefault="00000000">
            <w:pPr>
              <w:pStyle w:val="TableParagraph"/>
              <w:spacing w:before="5"/>
              <w:ind w:left="264" w:right="227"/>
              <w:jc w:val="center"/>
              <w:rPr>
                <w:sz w:val="20"/>
              </w:rPr>
            </w:pPr>
            <w:r>
              <w:rPr>
                <w:sz w:val="20"/>
              </w:rPr>
              <w:t>-2</w:t>
            </w:r>
            <w:r>
              <w:rPr>
                <w:spacing w:val="-1"/>
                <w:sz w:val="20"/>
              </w:rPr>
              <w:t xml:space="preserve"> </w:t>
            </w:r>
            <w:r>
              <w:rPr>
                <w:sz w:val="20"/>
              </w:rPr>
              <w:t>par</w:t>
            </w:r>
            <w:r>
              <w:rPr>
                <w:spacing w:val="-3"/>
                <w:sz w:val="20"/>
              </w:rPr>
              <w:t xml:space="preserve"> </w:t>
            </w:r>
            <w:r>
              <w:rPr>
                <w:spacing w:val="-2"/>
                <w:sz w:val="20"/>
              </w:rPr>
              <w:t>faute</w:t>
            </w:r>
          </w:p>
        </w:tc>
      </w:tr>
      <w:tr w:rsidR="007D00B4" w14:paraId="490EF05B" w14:textId="77777777">
        <w:trPr>
          <w:trHeight w:val="570"/>
        </w:trPr>
        <w:tc>
          <w:tcPr>
            <w:tcW w:w="370" w:type="dxa"/>
            <w:tcBorders>
              <w:top w:val="single" w:sz="4" w:space="0" w:color="000000"/>
              <w:bottom w:val="single" w:sz="4" w:space="0" w:color="000000"/>
              <w:right w:val="single" w:sz="4" w:space="0" w:color="000000"/>
            </w:tcBorders>
            <w:shd w:val="clear" w:color="auto" w:fill="F0DCDB"/>
          </w:tcPr>
          <w:p w14:paraId="52AE02E1" w14:textId="77777777" w:rsidR="007D00B4" w:rsidRDefault="00000000">
            <w:pPr>
              <w:pStyle w:val="TableParagraph"/>
              <w:spacing w:before="173"/>
              <w:ind w:left="23"/>
              <w:jc w:val="center"/>
              <w:rPr>
                <w:sz w:val="20"/>
              </w:rPr>
            </w:pPr>
            <w:r>
              <w:rPr>
                <w:w w:val="96"/>
                <w:sz w:val="20"/>
              </w:rPr>
              <w:t>4</w:t>
            </w:r>
          </w:p>
        </w:tc>
        <w:tc>
          <w:tcPr>
            <w:tcW w:w="6721" w:type="dxa"/>
            <w:tcBorders>
              <w:top w:val="single" w:sz="4" w:space="0" w:color="000000"/>
              <w:left w:val="single" w:sz="4" w:space="0" w:color="000000"/>
              <w:bottom w:val="single" w:sz="4" w:space="0" w:color="000000"/>
              <w:right w:val="single" w:sz="4" w:space="0" w:color="000000"/>
            </w:tcBorders>
            <w:shd w:val="clear" w:color="auto" w:fill="F0DCDB"/>
          </w:tcPr>
          <w:p w14:paraId="78B150F8" w14:textId="77777777" w:rsidR="007D00B4" w:rsidRDefault="00000000">
            <w:pPr>
              <w:pStyle w:val="TableParagraph"/>
              <w:spacing w:before="55"/>
              <w:ind w:left="80" w:right="30"/>
              <w:rPr>
                <w:sz w:val="20"/>
              </w:rPr>
            </w:pPr>
            <w:r>
              <w:rPr>
                <w:sz w:val="20"/>
              </w:rPr>
              <w:t>Commandement</w:t>
            </w:r>
            <w:r>
              <w:rPr>
                <w:spacing w:val="-7"/>
                <w:sz w:val="20"/>
              </w:rPr>
              <w:t xml:space="preserve"> </w:t>
            </w:r>
            <w:r>
              <w:rPr>
                <w:sz w:val="20"/>
              </w:rPr>
              <w:t>de</w:t>
            </w:r>
            <w:r>
              <w:rPr>
                <w:spacing w:val="-4"/>
                <w:sz w:val="20"/>
              </w:rPr>
              <w:t xml:space="preserve"> </w:t>
            </w:r>
            <w:r>
              <w:rPr>
                <w:sz w:val="20"/>
              </w:rPr>
              <w:t>mise</w:t>
            </w:r>
            <w:r>
              <w:rPr>
                <w:spacing w:val="-4"/>
                <w:sz w:val="20"/>
              </w:rPr>
              <w:t xml:space="preserve"> </w:t>
            </w:r>
            <w:r>
              <w:rPr>
                <w:sz w:val="20"/>
              </w:rPr>
              <w:t>en</w:t>
            </w:r>
            <w:r>
              <w:rPr>
                <w:spacing w:val="-3"/>
                <w:sz w:val="20"/>
              </w:rPr>
              <w:t xml:space="preserve"> </w:t>
            </w:r>
            <w:r>
              <w:rPr>
                <w:sz w:val="20"/>
              </w:rPr>
              <w:t>place</w:t>
            </w:r>
            <w:r>
              <w:rPr>
                <w:spacing w:val="-4"/>
                <w:sz w:val="20"/>
              </w:rPr>
              <w:t xml:space="preserve"> </w:t>
            </w:r>
            <w:r>
              <w:rPr>
                <w:sz w:val="20"/>
              </w:rPr>
              <w:t>irrégulier</w:t>
            </w:r>
            <w:r>
              <w:rPr>
                <w:spacing w:val="-6"/>
                <w:sz w:val="20"/>
              </w:rPr>
              <w:t xml:space="preserve"> </w:t>
            </w:r>
            <w:r>
              <w:rPr>
                <w:sz w:val="20"/>
              </w:rPr>
              <w:t>ou</w:t>
            </w:r>
            <w:r>
              <w:rPr>
                <w:spacing w:val="-3"/>
                <w:sz w:val="20"/>
              </w:rPr>
              <w:t xml:space="preserve"> </w:t>
            </w:r>
            <w:r>
              <w:rPr>
                <w:sz w:val="20"/>
              </w:rPr>
              <w:t>chien</w:t>
            </w:r>
            <w:r>
              <w:rPr>
                <w:spacing w:val="-3"/>
                <w:sz w:val="20"/>
              </w:rPr>
              <w:t xml:space="preserve"> </w:t>
            </w:r>
            <w:r>
              <w:rPr>
                <w:sz w:val="20"/>
              </w:rPr>
              <w:t>pas</w:t>
            </w:r>
            <w:r>
              <w:rPr>
                <w:spacing w:val="-5"/>
                <w:sz w:val="20"/>
              </w:rPr>
              <w:t xml:space="preserve"> </w:t>
            </w:r>
            <w:r>
              <w:rPr>
                <w:sz w:val="20"/>
              </w:rPr>
              <w:t>couché</w:t>
            </w:r>
            <w:r>
              <w:rPr>
                <w:spacing w:val="-4"/>
                <w:sz w:val="20"/>
              </w:rPr>
              <w:t xml:space="preserve"> </w:t>
            </w:r>
            <w:r>
              <w:rPr>
                <w:sz w:val="20"/>
              </w:rPr>
              <w:t>au</w:t>
            </w:r>
            <w:r>
              <w:rPr>
                <w:spacing w:val="-3"/>
                <w:sz w:val="20"/>
              </w:rPr>
              <w:t xml:space="preserve"> </w:t>
            </w:r>
            <w:r>
              <w:rPr>
                <w:sz w:val="20"/>
              </w:rPr>
              <w:t>départ</w:t>
            </w:r>
            <w:r>
              <w:rPr>
                <w:spacing w:val="-5"/>
                <w:sz w:val="20"/>
              </w:rPr>
              <w:t xml:space="preserve"> </w:t>
            </w:r>
            <w:r>
              <w:rPr>
                <w:sz w:val="20"/>
              </w:rPr>
              <w:t xml:space="preserve">du </w:t>
            </w:r>
            <w:r>
              <w:rPr>
                <w:spacing w:val="-2"/>
                <w:sz w:val="20"/>
              </w:rPr>
              <w:t>conducteur</w:t>
            </w:r>
          </w:p>
        </w:tc>
        <w:tc>
          <w:tcPr>
            <w:tcW w:w="1894" w:type="dxa"/>
            <w:tcBorders>
              <w:top w:val="single" w:sz="4" w:space="0" w:color="000000"/>
              <w:left w:val="single" w:sz="4" w:space="0" w:color="000000"/>
              <w:bottom w:val="single" w:sz="4" w:space="0" w:color="000000"/>
            </w:tcBorders>
            <w:shd w:val="clear" w:color="auto" w:fill="F0DCDB"/>
          </w:tcPr>
          <w:p w14:paraId="457C3520" w14:textId="77777777" w:rsidR="007D00B4" w:rsidRDefault="00000000">
            <w:pPr>
              <w:pStyle w:val="TableParagraph"/>
              <w:spacing w:before="173"/>
              <w:ind w:left="264" w:right="224"/>
              <w:jc w:val="center"/>
              <w:rPr>
                <w:sz w:val="20"/>
              </w:rPr>
            </w:pPr>
            <w:r>
              <w:rPr>
                <w:spacing w:val="-2"/>
                <w:sz w:val="20"/>
              </w:rPr>
              <w:t>-</w:t>
            </w:r>
            <w:r>
              <w:rPr>
                <w:spacing w:val="-7"/>
                <w:sz w:val="20"/>
              </w:rPr>
              <w:t>10</w:t>
            </w:r>
          </w:p>
        </w:tc>
      </w:tr>
      <w:tr w:rsidR="007D00B4" w14:paraId="6187638E" w14:textId="77777777">
        <w:trPr>
          <w:trHeight w:val="570"/>
        </w:trPr>
        <w:tc>
          <w:tcPr>
            <w:tcW w:w="370" w:type="dxa"/>
            <w:tcBorders>
              <w:top w:val="single" w:sz="4" w:space="0" w:color="000000"/>
              <w:bottom w:val="single" w:sz="4" w:space="0" w:color="000000"/>
              <w:right w:val="single" w:sz="4" w:space="0" w:color="000000"/>
            </w:tcBorders>
          </w:tcPr>
          <w:p w14:paraId="5D27A3D4" w14:textId="77777777" w:rsidR="007D00B4" w:rsidRDefault="00000000">
            <w:pPr>
              <w:pStyle w:val="TableParagraph"/>
              <w:spacing w:before="170"/>
              <w:ind w:left="23"/>
              <w:jc w:val="center"/>
              <w:rPr>
                <w:sz w:val="20"/>
              </w:rPr>
            </w:pPr>
            <w:r>
              <w:rPr>
                <w:w w:val="96"/>
                <w:sz w:val="20"/>
              </w:rPr>
              <w:t>5</w:t>
            </w:r>
          </w:p>
        </w:tc>
        <w:tc>
          <w:tcPr>
            <w:tcW w:w="6721" w:type="dxa"/>
            <w:tcBorders>
              <w:top w:val="single" w:sz="4" w:space="0" w:color="000000"/>
              <w:left w:val="single" w:sz="4" w:space="0" w:color="000000"/>
              <w:bottom w:val="single" w:sz="4" w:space="0" w:color="000000"/>
              <w:right w:val="single" w:sz="4" w:space="0" w:color="000000"/>
            </w:tcBorders>
          </w:tcPr>
          <w:p w14:paraId="54C4F4E0" w14:textId="77777777" w:rsidR="007D00B4" w:rsidRDefault="00000000">
            <w:pPr>
              <w:pStyle w:val="TableParagraph"/>
              <w:spacing w:before="55"/>
              <w:ind w:left="80" w:right="30"/>
              <w:rPr>
                <w:sz w:val="20"/>
              </w:rPr>
            </w:pPr>
            <w:r>
              <w:rPr>
                <w:sz w:val="20"/>
              </w:rPr>
              <w:t>Le</w:t>
            </w:r>
            <w:r>
              <w:rPr>
                <w:spacing w:val="-3"/>
                <w:sz w:val="20"/>
              </w:rPr>
              <w:t xml:space="preserve"> </w:t>
            </w:r>
            <w:r>
              <w:rPr>
                <w:sz w:val="20"/>
              </w:rPr>
              <w:t>conducteur</w:t>
            </w:r>
            <w:r>
              <w:rPr>
                <w:spacing w:val="-3"/>
                <w:sz w:val="20"/>
              </w:rPr>
              <w:t xml:space="preserve"> </w:t>
            </w:r>
            <w:r>
              <w:rPr>
                <w:sz w:val="20"/>
              </w:rPr>
              <w:t>se</w:t>
            </w:r>
            <w:r>
              <w:rPr>
                <w:spacing w:val="-3"/>
                <w:sz w:val="20"/>
              </w:rPr>
              <w:t xml:space="preserve"> </w:t>
            </w:r>
            <w:r>
              <w:rPr>
                <w:sz w:val="20"/>
              </w:rPr>
              <w:t>retourne</w:t>
            </w:r>
            <w:r>
              <w:rPr>
                <w:spacing w:val="-5"/>
                <w:sz w:val="20"/>
              </w:rPr>
              <w:t xml:space="preserve"> </w:t>
            </w:r>
            <w:r>
              <w:rPr>
                <w:sz w:val="20"/>
              </w:rPr>
              <w:t>vers</w:t>
            </w:r>
            <w:r>
              <w:rPr>
                <w:spacing w:val="-4"/>
                <w:sz w:val="20"/>
              </w:rPr>
              <w:t xml:space="preserve"> </w:t>
            </w:r>
            <w:r>
              <w:rPr>
                <w:sz w:val="20"/>
              </w:rPr>
              <w:t>son</w:t>
            </w:r>
            <w:r>
              <w:rPr>
                <w:spacing w:val="-3"/>
                <w:sz w:val="20"/>
              </w:rPr>
              <w:t xml:space="preserve"> </w:t>
            </w:r>
            <w:r>
              <w:rPr>
                <w:sz w:val="20"/>
              </w:rPr>
              <w:t>chien</w:t>
            </w:r>
            <w:r>
              <w:rPr>
                <w:spacing w:val="-3"/>
                <w:sz w:val="20"/>
              </w:rPr>
              <w:t xml:space="preserve"> </w:t>
            </w:r>
            <w:r>
              <w:rPr>
                <w:sz w:val="20"/>
              </w:rPr>
              <w:t>pendant</w:t>
            </w:r>
            <w:r>
              <w:rPr>
                <w:spacing w:val="-4"/>
                <w:sz w:val="20"/>
              </w:rPr>
              <w:t xml:space="preserve"> </w:t>
            </w:r>
            <w:r>
              <w:rPr>
                <w:sz w:val="20"/>
              </w:rPr>
              <w:t>le</w:t>
            </w:r>
            <w:r>
              <w:rPr>
                <w:spacing w:val="-3"/>
                <w:sz w:val="20"/>
              </w:rPr>
              <w:t xml:space="preserve"> </w:t>
            </w:r>
            <w:r>
              <w:rPr>
                <w:sz w:val="20"/>
              </w:rPr>
              <w:t>trajet</w:t>
            </w:r>
            <w:r>
              <w:rPr>
                <w:spacing w:val="-3"/>
                <w:sz w:val="20"/>
              </w:rPr>
              <w:t xml:space="preserve"> </w:t>
            </w:r>
            <w:r>
              <w:rPr>
                <w:sz w:val="20"/>
              </w:rPr>
              <w:t>vers</w:t>
            </w:r>
            <w:r>
              <w:rPr>
                <w:spacing w:val="-4"/>
                <w:sz w:val="20"/>
              </w:rPr>
              <w:t xml:space="preserve"> </w:t>
            </w:r>
            <w:r>
              <w:rPr>
                <w:sz w:val="20"/>
              </w:rPr>
              <w:t>la</w:t>
            </w:r>
            <w:r>
              <w:rPr>
                <w:spacing w:val="-3"/>
                <w:sz w:val="20"/>
              </w:rPr>
              <w:t xml:space="preserve"> </w:t>
            </w:r>
            <w:r>
              <w:rPr>
                <w:sz w:val="20"/>
              </w:rPr>
              <w:t>cachette</w:t>
            </w:r>
            <w:r>
              <w:rPr>
                <w:spacing w:val="-3"/>
                <w:sz w:val="20"/>
              </w:rPr>
              <w:t xml:space="preserve"> </w:t>
            </w:r>
            <w:r>
              <w:rPr>
                <w:sz w:val="20"/>
              </w:rPr>
              <w:t xml:space="preserve">(par </w:t>
            </w:r>
            <w:r>
              <w:rPr>
                <w:spacing w:val="-2"/>
                <w:sz w:val="20"/>
              </w:rPr>
              <w:t>faute)</w:t>
            </w:r>
          </w:p>
        </w:tc>
        <w:tc>
          <w:tcPr>
            <w:tcW w:w="1894" w:type="dxa"/>
            <w:tcBorders>
              <w:top w:val="single" w:sz="4" w:space="0" w:color="000000"/>
              <w:left w:val="single" w:sz="4" w:space="0" w:color="000000"/>
              <w:bottom w:val="single" w:sz="4" w:space="0" w:color="000000"/>
            </w:tcBorders>
          </w:tcPr>
          <w:p w14:paraId="22F30EB1" w14:textId="77777777" w:rsidR="007D00B4" w:rsidRDefault="00000000">
            <w:pPr>
              <w:pStyle w:val="TableParagraph"/>
              <w:spacing w:before="170"/>
              <w:ind w:left="264" w:right="225"/>
              <w:jc w:val="center"/>
              <w:rPr>
                <w:sz w:val="20"/>
              </w:rPr>
            </w:pPr>
            <w:r>
              <w:rPr>
                <w:spacing w:val="-2"/>
                <w:sz w:val="20"/>
              </w:rPr>
              <w:t>-</w:t>
            </w:r>
            <w:r>
              <w:rPr>
                <w:spacing w:val="-12"/>
                <w:sz w:val="20"/>
              </w:rPr>
              <w:t>5</w:t>
            </w:r>
          </w:p>
        </w:tc>
      </w:tr>
      <w:tr w:rsidR="007D00B4" w14:paraId="0B239A95" w14:textId="77777777">
        <w:trPr>
          <w:trHeight w:val="261"/>
        </w:trPr>
        <w:tc>
          <w:tcPr>
            <w:tcW w:w="370" w:type="dxa"/>
            <w:tcBorders>
              <w:top w:val="single" w:sz="4" w:space="0" w:color="000000"/>
              <w:bottom w:val="single" w:sz="4" w:space="0" w:color="000000"/>
              <w:right w:val="single" w:sz="4" w:space="0" w:color="000000"/>
            </w:tcBorders>
            <w:shd w:val="clear" w:color="auto" w:fill="F0DCDB"/>
          </w:tcPr>
          <w:p w14:paraId="220334D3" w14:textId="77777777" w:rsidR="007D00B4" w:rsidRDefault="00000000">
            <w:pPr>
              <w:pStyle w:val="TableParagraph"/>
              <w:spacing w:before="7"/>
              <w:ind w:left="23"/>
              <w:jc w:val="center"/>
              <w:rPr>
                <w:sz w:val="20"/>
              </w:rPr>
            </w:pPr>
            <w:r>
              <w:rPr>
                <w:w w:val="96"/>
                <w:sz w:val="20"/>
              </w:rPr>
              <w:t>6</w:t>
            </w:r>
          </w:p>
        </w:tc>
        <w:tc>
          <w:tcPr>
            <w:tcW w:w="6721" w:type="dxa"/>
            <w:tcBorders>
              <w:top w:val="single" w:sz="4" w:space="0" w:color="000000"/>
              <w:left w:val="single" w:sz="4" w:space="0" w:color="000000"/>
              <w:bottom w:val="single" w:sz="4" w:space="0" w:color="000000"/>
              <w:right w:val="single" w:sz="4" w:space="0" w:color="000000"/>
            </w:tcBorders>
            <w:shd w:val="clear" w:color="auto" w:fill="F0DCDB"/>
          </w:tcPr>
          <w:p w14:paraId="700E4E41" w14:textId="77777777" w:rsidR="007D00B4" w:rsidRDefault="00000000">
            <w:pPr>
              <w:pStyle w:val="TableParagraph"/>
              <w:spacing w:before="7"/>
              <w:ind w:left="80"/>
              <w:rPr>
                <w:sz w:val="20"/>
              </w:rPr>
            </w:pPr>
            <w:r>
              <w:rPr>
                <w:sz w:val="20"/>
              </w:rPr>
              <w:t>Le</w:t>
            </w:r>
            <w:r>
              <w:rPr>
                <w:spacing w:val="-4"/>
                <w:sz w:val="20"/>
              </w:rPr>
              <w:t xml:space="preserve"> </w:t>
            </w:r>
            <w:r>
              <w:rPr>
                <w:sz w:val="20"/>
              </w:rPr>
              <w:t>chien</w:t>
            </w:r>
            <w:r>
              <w:rPr>
                <w:spacing w:val="-3"/>
                <w:sz w:val="20"/>
              </w:rPr>
              <w:t xml:space="preserve"> </w:t>
            </w:r>
            <w:r>
              <w:rPr>
                <w:sz w:val="20"/>
              </w:rPr>
              <w:t>s'assoit</w:t>
            </w:r>
            <w:r>
              <w:rPr>
                <w:spacing w:val="-5"/>
                <w:sz w:val="20"/>
              </w:rPr>
              <w:t xml:space="preserve"> </w:t>
            </w:r>
            <w:r>
              <w:rPr>
                <w:sz w:val="20"/>
              </w:rPr>
              <w:t>ou</w:t>
            </w:r>
            <w:r>
              <w:rPr>
                <w:spacing w:val="-3"/>
                <w:sz w:val="20"/>
              </w:rPr>
              <w:t xml:space="preserve"> </w:t>
            </w:r>
            <w:r>
              <w:rPr>
                <w:sz w:val="20"/>
              </w:rPr>
              <w:t>se</w:t>
            </w:r>
            <w:r>
              <w:rPr>
                <w:spacing w:val="-3"/>
                <w:sz w:val="20"/>
              </w:rPr>
              <w:t xml:space="preserve"> </w:t>
            </w:r>
            <w:r>
              <w:rPr>
                <w:spacing w:val="-4"/>
                <w:sz w:val="20"/>
              </w:rPr>
              <w:t>lève</w:t>
            </w:r>
          </w:p>
        </w:tc>
        <w:tc>
          <w:tcPr>
            <w:tcW w:w="1894" w:type="dxa"/>
            <w:tcBorders>
              <w:top w:val="single" w:sz="4" w:space="0" w:color="000000"/>
              <w:left w:val="single" w:sz="4" w:space="0" w:color="000000"/>
              <w:bottom w:val="single" w:sz="4" w:space="0" w:color="000000"/>
            </w:tcBorders>
            <w:shd w:val="clear" w:color="auto" w:fill="F0DCDB"/>
          </w:tcPr>
          <w:p w14:paraId="6FDCF804" w14:textId="77777777" w:rsidR="007D00B4" w:rsidRDefault="00000000">
            <w:pPr>
              <w:pStyle w:val="TableParagraph"/>
              <w:spacing w:before="7"/>
              <w:ind w:left="264" w:right="225"/>
              <w:jc w:val="center"/>
              <w:rPr>
                <w:sz w:val="20"/>
              </w:rPr>
            </w:pPr>
            <w:r>
              <w:rPr>
                <w:spacing w:val="-2"/>
                <w:sz w:val="20"/>
              </w:rPr>
              <w:t>-</w:t>
            </w:r>
            <w:r>
              <w:rPr>
                <w:spacing w:val="-12"/>
                <w:sz w:val="20"/>
              </w:rPr>
              <w:t>1</w:t>
            </w:r>
          </w:p>
        </w:tc>
      </w:tr>
      <w:tr w:rsidR="007D00B4" w14:paraId="67C1E325" w14:textId="77777777">
        <w:trPr>
          <w:trHeight w:val="568"/>
        </w:trPr>
        <w:tc>
          <w:tcPr>
            <w:tcW w:w="370" w:type="dxa"/>
            <w:tcBorders>
              <w:top w:val="single" w:sz="4" w:space="0" w:color="000000"/>
              <w:bottom w:val="single" w:sz="4" w:space="0" w:color="000000"/>
              <w:right w:val="single" w:sz="4" w:space="0" w:color="000000"/>
            </w:tcBorders>
          </w:tcPr>
          <w:p w14:paraId="6FEDF39C" w14:textId="77777777" w:rsidR="007D00B4" w:rsidRDefault="00000000">
            <w:pPr>
              <w:pStyle w:val="TableParagraph"/>
              <w:spacing w:before="170"/>
              <w:ind w:left="23"/>
              <w:jc w:val="center"/>
              <w:rPr>
                <w:sz w:val="20"/>
              </w:rPr>
            </w:pPr>
            <w:r>
              <w:rPr>
                <w:w w:val="96"/>
                <w:sz w:val="20"/>
              </w:rPr>
              <w:t>7</w:t>
            </w:r>
          </w:p>
        </w:tc>
        <w:tc>
          <w:tcPr>
            <w:tcW w:w="6721" w:type="dxa"/>
            <w:tcBorders>
              <w:top w:val="single" w:sz="4" w:space="0" w:color="000000"/>
              <w:left w:val="single" w:sz="4" w:space="0" w:color="000000"/>
              <w:bottom w:val="single" w:sz="4" w:space="0" w:color="000000"/>
              <w:right w:val="single" w:sz="4" w:space="0" w:color="000000"/>
            </w:tcBorders>
          </w:tcPr>
          <w:p w14:paraId="16A78B54" w14:textId="77777777" w:rsidR="007D00B4" w:rsidRDefault="00000000">
            <w:pPr>
              <w:pStyle w:val="TableParagraph"/>
              <w:spacing w:before="170"/>
              <w:ind w:left="80"/>
              <w:rPr>
                <w:sz w:val="20"/>
              </w:rPr>
            </w:pPr>
            <w:r>
              <w:rPr>
                <w:sz w:val="20"/>
              </w:rPr>
              <w:t>Le</w:t>
            </w:r>
            <w:r>
              <w:rPr>
                <w:spacing w:val="-3"/>
                <w:sz w:val="20"/>
              </w:rPr>
              <w:t xml:space="preserve"> </w:t>
            </w:r>
            <w:r>
              <w:rPr>
                <w:sz w:val="20"/>
              </w:rPr>
              <w:t>chien</w:t>
            </w:r>
            <w:r>
              <w:rPr>
                <w:spacing w:val="-2"/>
                <w:sz w:val="20"/>
              </w:rPr>
              <w:t xml:space="preserve"> </w:t>
            </w:r>
            <w:r>
              <w:rPr>
                <w:sz w:val="20"/>
              </w:rPr>
              <w:t>se</w:t>
            </w:r>
            <w:r>
              <w:rPr>
                <w:spacing w:val="-2"/>
                <w:sz w:val="20"/>
              </w:rPr>
              <w:t xml:space="preserve"> </w:t>
            </w:r>
            <w:r>
              <w:rPr>
                <w:sz w:val="20"/>
              </w:rPr>
              <w:t>déplace</w:t>
            </w:r>
            <w:r>
              <w:rPr>
                <w:spacing w:val="-3"/>
                <w:sz w:val="20"/>
              </w:rPr>
              <w:t xml:space="preserve"> </w:t>
            </w:r>
            <w:r>
              <w:rPr>
                <w:sz w:val="20"/>
              </w:rPr>
              <w:t>à</w:t>
            </w:r>
            <w:r>
              <w:rPr>
                <w:spacing w:val="-5"/>
                <w:sz w:val="20"/>
              </w:rPr>
              <w:t xml:space="preserve"> </w:t>
            </w:r>
            <w:r>
              <w:rPr>
                <w:sz w:val="20"/>
              </w:rPr>
              <w:t>+</w:t>
            </w:r>
            <w:r>
              <w:rPr>
                <w:spacing w:val="-2"/>
                <w:sz w:val="20"/>
              </w:rPr>
              <w:t xml:space="preserve"> </w:t>
            </w:r>
            <w:r>
              <w:rPr>
                <w:sz w:val="20"/>
              </w:rPr>
              <w:t>d'1m</w:t>
            </w:r>
            <w:r>
              <w:rPr>
                <w:spacing w:val="-2"/>
                <w:sz w:val="20"/>
              </w:rPr>
              <w:t xml:space="preserve"> </w:t>
            </w:r>
            <w:r>
              <w:rPr>
                <w:sz w:val="20"/>
              </w:rPr>
              <w:t>au</w:t>
            </w:r>
            <w:r>
              <w:rPr>
                <w:spacing w:val="-2"/>
                <w:sz w:val="20"/>
              </w:rPr>
              <w:t xml:space="preserve"> </w:t>
            </w:r>
            <w:r>
              <w:rPr>
                <w:sz w:val="20"/>
              </w:rPr>
              <w:t>cours</w:t>
            </w:r>
            <w:r>
              <w:rPr>
                <w:spacing w:val="-3"/>
                <w:sz w:val="20"/>
              </w:rPr>
              <w:t xml:space="preserve"> </w:t>
            </w:r>
            <w:r>
              <w:rPr>
                <w:sz w:val="20"/>
              </w:rPr>
              <w:t>de</w:t>
            </w:r>
            <w:r>
              <w:rPr>
                <w:spacing w:val="-5"/>
                <w:sz w:val="20"/>
              </w:rPr>
              <w:t xml:space="preserve"> </w:t>
            </w:r>
            <w:r>
              <w:rPr>
                <w:spacing w:val="-2"/>
                <w:sz w:val="20"/>
              </w:rPr>
              <w:t>l'exercice</w:t>
            </w:r>
          </w:p>
        </w:tc>
        <w:tc>
          <w:tcPr>
            <w:tcW w:w="1894" w:type="dxa"/>
            <w:tcBorders>
              <w:top w:val="single" w:sz="4" w:space="0" w:color="000000"/>
              <w:left w:val="single" w:sz="4" w:space="0" w:color="000000"/>
              <w:bottom w:val="single" w:sz="4" w:space="0" w:color="000000"/>
            </w:tcBorders>
          </w:tcPr>
          <w:p w14:paraId="3498DF79" w14:textId="77777777" w:rsidR="007D00B4" w:rsidRDefault="00000000">
            <w:pPr>
              <w:pStyle w:val="TableParagraph"/>
              <w:spacing w:before="55"/>
              <w:ind w:left="460" w:right="53" w:hanging="332"/>
              <w:rPr>
                <w:sz w:val="20"/>
              </w:rPr>
            </w:pPr>
            <w:r>
              <w:rPr>
                <w:sz w:val="20"/>
              </w:rPr>
              <w:t>-1/m</w:t>
            </w:r>
            <w:r>
              <w:rPr>
                <w:spacing w:val="-9"/>
                <w:sz w:val="20"/>
              </w:rPr>
              <w:t xml:space="preserve"> </w:t>
            </w:r>
            <w:r>
              <w:rPr>
                <w:sz w:val="20"/>
              </w:rPr>
              <w:t>et</w:t>
            </w:r>
            <w:r>
              <w:rPr>
                <w:spacing w:val="-9"/>
                <w:sz w:val="20"/>
              </w:rPr>
              <w:t xml:space="preserve"> </w:t>
            </w:r>
            <w:r>
              <w:rPr>
                <w:sz w:val="20"/>
              </w:rPr>
              <w:t>-1</w:t>
            </w:r>
            <w:r>
              <w:rPr>
                <w:spacing w:val="-10"/>
                <w:sz w:val="20"/>
              </w:rPr>
              <w:t xml:space="preserve"> </w:t>
            </w:r>
            <w:r>
              <w:rPr>
                <w:sz w:val="20"/>
              </w:rPr>
              <w:t>si</w:t>
            </w:r>
            <w:r>
              <w:rPr>
                <w:spacing w:val="-10"/>
                <w:sz w:val="20"/>
              </w:rPr>
              <w:t xml:space="preserve"> </w:t>
            </w:r>
            <w:r>
              <w:rPr>
                <w:sz w:val="20"/>
              </w:rPr>
              <w:t>pénalité 6 (max. -10)</w:t>
            </w:r>
          </w:p>
        </w:tc>
      </w:tr>
      <w:tr w:rsidR="007D00B4" w14:paraId="34E2F816" w14:textId="77777777">
        <w:trPr>
          <w:trHeight w:val="261"/>
        </w:trPr>
        <w:tc>
          <w:tcPr>
            <w:tcW w:w="370" w:type="dxa"/>
            <w:tcBorders>
              <w:top w:val="single" w:sz="4" w:space="0" w:color="000000"/>
              <w:bottom w:val="single" w:sz="4" w:space="0" w:color="000000"/>
              <w:right w:val="single" w:sz="4" w:space="0" w:color="000000"/>
            </w:tcBorders>
            <w:shd w:val="clear" w:color="auto" w:fill="F0DCDB"/>
          </w:tcPr>
          <w:p w14:paraId="1433F981" w14:textId="77777777" w:rsidR="007D00B4" w:rsidRDefault="00000000">
            <w:pPr>
              <w:pStyle w:val="TableParagraph"/>
              <w:spacing w:before="7"/>
              <w:ind w:left="23"/>
              <w:jc w:val="center"/>
              <w:rPr>
                <w:sz w:val="20"/>
              </w:rPr>
            </w:pPr>
            <w:r>
              <w:rPr>
                <w:w w:val="96"/>
                <w:sz w:val="20"/>
              </w:rPr>
              <w:t>8</w:t>
            </w:r>
          </w:p>
        </w:tc>
        <w:tc>
          <w:tcPr>
            <w:tcW w:w="6721" w:type="dxa"/>
            <w:tcBorders>
              <w:top w:val="single" w:sz="4" w:space="0" w:color="000000"/>
              <w:left w:val="single" w:sz="4" w:space="0" w:color="000000"/>
              <w:bottom w:val="single" w:sz="4" w:space="0" w:color="000000"/>
              <w:right w:val="single" w:sz="4" w:space="0" w:color="000000"/>
            </w:tcBorders>
            <w:shd w:val="clear" w:color="auto" w:fill="F0DCDB"/>
          </w:tcPr>
          <w:p w14:paraId="28F79565" w14:textId="77777777" w:rsidR="007D00B4" w:rsidRDefault="00000000">
            <w:pPr>
              <w:pStyle w:val="TableParagraph"/>
              <w:spacing w:before="7"/>
              <w:ind w:left="80"/>
              <w:rPr>
                <w:sz w:val="20"/>
              </w:rPr>
            </w:pPr>
            <w:r>
              <w:rPr>
                <w:sz w:val="20"/>
              </w:rPr>
              <w:t>Le</w:t>
            </w:r>
            <w:r>
              <w:rPr>
                <w:spacing w:val="-4"/>
                <w:sz w:val="20"/>
              </w:rPr>
              <w:t xml:space="preserve"> </w:t>
            </w:r>
            <w:r>
              <w:rPr>
                <w:sz w:val="20"/>
              </w:rPr>
              <w:t>conducteur</w:t>
            </w:r>
            <w:r>
              <w:rPr>
                <w:spacing w:val="-4"/>
                <w:sz w:val="20"/>
              </w:rPr>
              <w:t xml:space="preserve"> </w:t>
            </w:r>
            <w:r>
              <w:rPr>
                <w:sz w:val="20"/>
              </w:rPr>
              <w:t>se</w:t>
            </w:r>
            <w:r>
              <w:rPr>
                <w:spacing w:val="-4"/>
                <w:sz w:val="20"/>
              </w:rPr>
              <w:t xml:space="preserve"> </w:t>
            </w:r>
            <w:r>
              <w:rPr>
                <w:sz w:val="20"/>
              </w:rPr>
              <w:t>fait</w:t>
            </w:r>
            <w:r>
              <w:rPr>
                <w:spacing w:val="-3"/>
                <w:sz w:val="20"/>
              </w:rPr>
              <w:t xml:space="preserve"> </w:t>
            </w:r>
            <w:r>
              <w:rPr>
                <w:sz w:val="20"/>
              </w:rPr>
              <w:t>voir</w:t>
            </w:r>
            <w:r>
              <w:rPr>
                <w:spacing w:val="-4"/>
                <w:sz w:val="20"/>
              </w:rPr>
              <w:t xml:space="preserve"> </w:t>
            </w:r>
            <w:r>
              <w:rPr>
                <w:sz w:val="20"/>
              </w:rPr>
              <w:t>pendant</w:t>
            </w:r>
            <w:r>
              <w:rPr>
                <w:spacing w:val="-5"/>
                <w:sz w:val="20"/>
              </w:rPr>
              <w:t xml:space="preserve"> </w:t>
            </w:r>
            <w:r>
              <w:rPr>
                <w:sz w:val="20"/>
              </w:rPr>
              <w:t>le</w:t>
            </w:r>
            <w:r>
              <w:rPr>
                <w:spacing w:val="-3"/>
                <w:sz w:val="20"/>
              </w:rPr>
              <w:t xml:space="preserve"> </w:t>
            </w:r>
            <w:r>
              <w:rPr>
                <w:sz w:val="20"/>
              </w:rPr>
              <w:t>lancer</w:t>
            </w:r>
            <w:r>
              <w:rPr>
                <w:spacing w:val="-6"/>
                <w:sz w:val="20"/>
              </w:rPr>
              <w:t xml:space="preserve"> </w:t>
            </w:r>
            <w:r>
              <w:rPr>
                <w:sz w:val="20"/>
              </w:rPr>
              <w:t>des</w:t>
            </w:r>
            <w:r>
              <w:rPr>
                <w:spacing w:val="-4"/>
                <w:sz w:val="20"/>
              </w:rPr>
              <w:t xml:space="preserve"> </w:t>
            </w:r>
            <w:r>
              <w:rPr>
                <w:spacing w:val="-2"/>
                <w:sz w:val="20"/>
              </w:rPr>
              <w:t>appâts</w:t>
            </w:r>
          </w:p>
        </w:tc>
        <w:tc>
          <w:tcPr>
            <w:tcW w:w="1894" w:type="dxa"/>
            <w:tcBorders>
              <w:top w:val="single" w:sz="4" w:space="0" w:color="000000"/>
              <w:left w:val="single" w:sz="4" w:space="0" w:color="000000"/>
              <w:bottom w:val="single" w:sz="4" w:space="0" w:color="000000"/>
            </w:tcBorders>
            <w:shd w:val="clear" w:color="auto" w:fill="F0DCDB"/>
          </w:tcPr>
          <w:p w14:paraId="3D2AFAC4" w14:textId="77777777" w:rsidR="007D00B4" w:rsidRDefault="00000000">
            <w:pPr>
              <w:pStyle w:val="TableParagraph"/>
              <w:spacing w:before="7"/>
              <w:ind w:left="264" w:right="224"/>
              <w:jc w:val="center"/>
              <w:rPr>
                <w:sz w:val="20"/>
              </w:rPr>
            </w:pPr>
            <w:r>
              <w:rPr>
                <w:spacing w:val="-2"/>
                <w:sz w:val="20"/>
              </w:rPr>
              <w:t>-</w:t>
            </w:r>
            <w:r>
              <w:rPr>
                <w:spacing w:val="-7"/>
                <w:sz w:val="20"/>
              </w:rPr>
              <w:t>10</w:t>
            </w:r>
          </w:p>
        </w:tc>
      </w:tr>
      <w:tr w:rsidR="007D00B4" w14:paraId="090CFE54" w14:textId="77777777">
        <w:trPr>
          <w:trHeight w:val="568"/>
        </w:trPr>
        <w:tc>
          <w:tcPr>
            <w:tcW w:w="370" w:type="dxa"/>
            <w:tcBorders>
              <w:top w:val="single" w:sz="4" w:space="0" w:color="000000"/>
              <w:bottom w:val="single" w:sz="4" w:space="0" w:color="000000"/>
              <w:right w:val="single" w:sz="4" w:space="0" w:color="000000"/>
            </w:tcBorders>
          </w:tcPr>
          <w:p w14:paraId="02543764" w14:textId="77777777" w:rsidR="007D00B4" w:rsidRDefault="00000000">
            <w:pPr>
              <w:pStyle w:val="TableParagraph"/>
              <w:spacing w:before="171"/>
              <w:ind w:left="23"/>
              <w:jc w:val="center"/>
              <w:rPr>
                <w:sz w:val="20"/>
              </w:rPr>
            </w:pPr>
            <w:r>
              <w:rPr>
                <w:w w:val="96"/>
                <w:sz w:val="20"/>
              </w:rPr>
              <w:t>9</w:t>
            </w:r>
          </w:p>
        </w:tc>
        <w:tc>
          <w:tcPr>
            <w:tcW w:w="6721" w:type="dxa"/>
            <w:tcBorders>
              <w:top w:val="single" w:sz="4" w:space="0" w:color="000000"/>
              <w:left w:val="single" w:sz="4" w:space="0" w:color="000000"/>
              <w:bottom w:val="single" w:sz="4" w:space="0" w:color="000000"/>
              <w:right w:val="single" w:sz="4" w:space="0" w:color="000000"/>
            </w:tcBorders>
          </w:tcPr>
          <w:p w14:paraId="73DDB12C" w14:textId="77777777" w:rsidR="007D00B4" w:rsidRDefault="00000000">
            <w:pPr>
              <w:pStyle w:val="TableParagraph"/>
              <w:spacing w:before="171"/>
              <w:ind w:left="80"/>
              <w:rPr>
                <w:sz w:val="20"/>
              </w:rPr>
            </w:pPr>
            <w:r>
              <w:rPr>
                <w:sz w:val="20"/>
              </w:rPr>
              <w:t>Le</w:t>
            </w:r>
            <w:r>
              <w:rPr>
                <w:spacing w:val="-4"/>
                <w:sz w:val="20"/>
              </w:rPr>
              <w:t xml:space="preserve"> </w:t>
            </w:r>
            <w:r>
              <w:rPr>
                <w:sz w:val="20"/>
              </w:rPr>
              <w:t>chien</w:t>
            </w:r>
            <w:r>
              <w:rPr>
                <w:spacing w:val="-2"/>
                <w:sz w:val="20"/>
              </w:rPr>
              <w:t xml:space="preserve"> </w:t>
            </w:r>
            <w:r>
              <w:rPr>
                <w:sz w:val="20"/>
              </w:rPr>
              <w:t>mange</w:t>
            </w:r>
            <w:r>
              <w:rPr>
                <w:spacing w:val="-3"/>
                <w:sz w:val="20"/>
              </w:rPr>
              <w:t xml:space="preserve"> </w:t>
            </w:r>
            <w:r>
              <w:rPr>
                <w:sz w:val="20"/>
              </w:rPr>
              <w:t>ou</w:t>
            </w:r>
            <w:r>
              <w:rPr>
                <w:spacing w:val="-2"/>
                <w:sz w:val="20"/>
              </w:rPr>
              <w:t xml:space="preserve"> </w:t>
            </w:r>
            <w:r>
              <w:rPr>
                <w:sz w:val="20"/>
              </w:rPr>
              <w:t>lèche</w:t>
            </w:r>
            <w:r>
              <w:rPr>
                <w:spacing w:val="-5"/>
                <w:sz w:val="20"/>
              </w:rPr>
              <w:t xml:space="preserve"> </w:t>
            </w:r>
            <w:r>
              <w:rPr>
                <w:sz w:val="20"/>
              </w:rPr>
              <w:t>un</w:t>
            </w:r>
            <w:r>
              <w:rPr>
                <w:spacing w:val="-2"/>
                <w:sz w:val="20"/>
              </w:rPr>
              <w:t xml:space="preserve"> </w:t>
            </w:r>
            <w:r>
              <w:rPr>
                <w:sz w:val="20"/>
              </w:rPr>
              <w:t>appât,</w:t>
            </w:r>
            <w:r>
              <w:rPr>
                <w:spacing w:val="-4"/>
                <w:sz w:val="20"/>
              </w:rPr>
              <w:t xml:space="preserve"> </w:t>
            </w:r>
            <w:r>
              <w:rPr>
                <w:sz w:val="20"/>
              </w:rPr>
              <w:t>ou</w:t>
            </w:r>
            <w:r>
              <w:rPr>
                <w:spacing w:val="-2"/>
                <w:sz w:val="20"/>
              </w:rPr>
              <w:t xml:space="preserve"> </w:t>
            </w:r>
            <w:r>
              <w:rPr>
                <w:sz w:val="20"/>
              </w:rPr>
              <w:t>le</w:t>
            </w:r>
            <w:r>
              <w:rPr>
                <w:spacing w:val="-3"/>
                <w:sz w:val="20"/>
              </w:rPr>
              <w:t xml:space="preserve"> </w:t>
            </w:r>
            <w:r>
              <w:rPr>
                <w:sz w:val="20"/>
              </w:rPr>
              <w:t>ramasse,</w:t>
            </w:r>
            <w:r>
              <w:rPr>
                <w:spacing w:val="-2"/>
                <w:sz w:val="20"/>
              </w:rPr>
              <w:t xml:space="preserve"> </w:t>
            </w:r>
            <w:r>
              <w:rPr>
                <w:sz w:val="20"/>
              </w:rPr>
              <w:t>ou</w:t>
            </w:r>
            <w:r>
              <w:rPr>
                <w:spacing w:val="-2"/>
                <w:sz w:val="20"/>
              </w:rPr>
              <w:t xml:space="preserve"> </w:t>
            </w:r>
            <w:r>
              <w:rPr>
                <w:sz w:val="20"/>
              </w:rPr>
              <w:t>le</w:t>
            </w:r>
            <w:r>
              <w:rPr>
                <w:spacing w:val="-5"/>
                <w:sz w:val="20"/>
              </w:rPr>
              <w:t xml:space="preserve"> </w:t>
            </w:r>
            <w:r>
              <w:rPr>
                <w:sz w:val="20"/>
              </w:rPr>
              <w:t>happe</w:t>
            </w:r>
            <w:r>
              <w:rPr>
                <w:spacing w:val="-4"/>
                <w:sz w:val="20"/>
              </w:rPr>
              <w:t xml:space="preserve"> </w:t>
            </w:r>
            <w:r>
              <w:rPr>
                <w:sz w:val="20"/>
              </w:rPr>
              <w:t>sans</w:t>
            </w:r>
            <w:r>
              <w:rPr>
                <w:spacing w:val="-4"/>
                <w:sz w:val="20"/>
              </w:rPr>
              <w:t xml:space="preserve"> </w:t>
            </w:r>
            <w:r>
              <w:rPr>
                <w:sz w:val="20"/>
              </w:rPr>
              <w:t>le</w:t>
            </w:r>
            <w:r>
              <w:rPr>
                <w:spacing w:val="-3"/>
                <w:sz w:val="20"/>
              </w:rPr>
              <w:t xml:space="preserve"> </w:t>
            </w:r>
            <w:r>
              <w:rPr>
                <w:spacing w:val="-2"/>
                <w:sz w:val="20"/>
              </w:rPr>
              <w:t>manger</w:t>
            </w:r>
          </w:p>
        </w:tc>
        <w:tc>
          <w:tcPr>
            <w:tcW w:w="1894" w:type="dxa"/>
            <w:tcBorders>
              <w:top w:val="single" w:sz="4" w:space="0" w:color="000000"/>
              <w:left w:val="single" w:sz="4" w:space="0" w:color="000000"/>
              <w:bottom w:val="single" w:sz="4" w:space="0" w:color="000000"/>
            </w:tcBorders>
          </w:tcPr>
          <w:p w14:paraId="1AE2C785" w14:textId="77777777" w:rsidR="007D00B4" w:rsidRDefault="00000000">
            <w:pPr>
              <w:pStyle w:val="TableParagraph"/>
              <w:spacing w:before="171"/>
              <w:ind w:left="264" w:right="224"/>
              <w:jc w:val="center"/>
              <w:rPr>
                <w:sz w:val="20"/>
              </w:rPr>
            </w:pPr>
            <w:r>
              <w:rPr>
                <w:spacing w:val="-2"/>
                <w:sz w:val="20"/>
              </w:rPr>
              <w:t>-</w:t>
            </w:r>
            <w:r>
              <w:rPr>
                <w:spacing w:val="-7"/>
                <w:sz w:val="20"/>
              </w:rPr>
              <w:t>10</w:t>
            </w:r>
          </w:p>
        </w:tc>
      </w:tr>
      <w:tr w:rsidR="007D00B4" w14:paraId="4D0C29C6" w14:textId="77777777">
        <w:trPr>
          <w:trHeight w:val="261"/>
        </w:trPr>
        <w:tc>
          <w:tcPr>
            <w:tcW w:w="370" w:type="dxa"/>
            <w:tcBorders>
              <w:top w:val="single" w:sz="4" w:space="0" w:color="000000"/>
              <w:bottom w:val="single" w:sz="4" w:space="0" w:color="000000"/>
              <w:right w:val="single" w:sz="4" w:space="0" w:color="000000"/>
            </w:tcBorders>
            <w:shd w:val="clear" w:color="auto" w:fill="F0DCDB"/>
          </w:tcPr>
          <w:p w14:paraId="52859B28" w14:textId="77777777" w:rsidR="007D00B4" w:rsidRDefault="00000000">
            <w:pPr>
              <w:pStyle w:val="TableParagraph"/>
              <w:spacing w:before="10"/>
              <w:ind w:left="79" w:right="46"/>
              <w:jc w:val="center"/>
              <w:rPr>
                <w:sz w:val="20"/>
              </w:rPr>
            </w:pPr>
            <w:r>
              <w:rPr>
                <w:spacing w:val="-5"/>
                <w:sz w:val="20"/>
              </w:rPr>
              <w:t>10</w:t>
            </w:r>
          </w:p>
        </w:tc>
        <w:tc>
          <w:tcPr>
            <w:tcW w:w="6721" w:type="dxa"/>
            <w:tcBorders>
              <w:top w:val="single" w:sz="4" w:space="0" w:color="000000"/>
              <w:left w:val="single" w:sz="4" w:space="0" w:color="000000"/>
              <w:bottom w:val="single" w:sz="4" w:space="0" w:color="000000"/>
              <w:right w:val="single" w:sz="4" w:space="0" w:color="000000"/>
            </w:tcBorders>
            <w:shd w:val="clear" w:color="auto" w:fill="F0DCDB"/>
          </w:tcPr>
          <w:p w14:paraId="6A9E21AC" w14:textId="77777777" w:rsidR="007D00B4" w:rsidRDefault="00000000">
            <w:pPr>
              <w:pStyle w:val="TableParagraph"/>
              <w:spacing w:before="10"/>
              <w:ind w:left="80"/>
              <w:rPr>
                <w:sz w:val="20"/>
              </w:rPr>
            </w:pPr>
            <w:r>
              <w:rPr>
                <w:sz w:val="20"/>
              </w:rPr>
              <w:t>Le</w:t>
            </w:r>
            <w:r>
              <w:rPr>
                <w:spacing w:val="-4"/>
                <w:sz w:val="20"/>
              </w:rPr>
              <w:t xml:space="preserve"> </w:t>
            </w:r>
            <w:r>
              <w:rPr>
                <w:sz w:val="20"/>
              </w:rPr>
              <w:t>chien</w:t>
            </w:r>
            <w:r>
              <w:rPr>
                <w:spacing w:val="-3"/>
                <w:sz w:val="20"/>
              </w:rPr>
              <w:t xml:space="preserve"> </w:t>
            </w:r>
            <w:r>
              <w:rPr>
                <w:sz w:val="20"/>
              </w:rPr>
              <w:t>se</w:t>
            </w:r>
            <w:r>
              <w:rPr>
                <w:spacing w:val="-2"/>
                <w:sz w:val="20"/>
              </w:rPr>
              <w:t xml:space="preserve"> </w:t>
            </w:r>
            <w:r>
              <w:rPr>
                <w:sz w:val="20"/>
              </w:rPr>
              <w:t>montre</w:t>
            </w:r>
            <w:r>
              <w:rPr>
                <w:spacing w:val="-4"/>
                <w:sz w:val="20"/>
              </w:rPr>
              <w:t xml:space="preserve"> </w:t>
            </w:r>
            <w:r>
              <w:rPr>
                <w:sz w:val="20"/>
              </w:rPr>
              <w:t>dangereux</w:t>
            </w:r>
            <w:r>
              <w:rPr>
                <w:spacing w:val="-4"/>
                <w:sz w:val="20"/>
              </w:rPr>
              <w:t xml:space="preserve"> </w:t>
            </w:r>
            <w:r>
              <w:rPr>
                <w:sz w:val="20"/>
              </w:rPr>
              <w:t>pour</w:t>
            </w:r>
            <w:r>
              <w:rPr>
                <w:spacing w:val="-6"/>
                <w:sz w:val="20"/>
              </w:rPr>
              <w:t xml:space="preserve"> </w:t>
            </w:r>
            <w:r>
              <w:rPr>
                <w:sz w:val="20"/>
              </w:rPr>
              <w:t>le</w:t>
            </w:r>
            <w:r>
              <w:rPr>
                <w:spacing w:val="-3"/>
                <w:sz w:val="20"/>
              </w:rPr>
              <w:t xml:space="preserve"> </w:t>
            </w:r>
            <w:r>
              <w:rPr>
                <w:sz w:val="20"/>
              </w:rPr>
              <w:t>lanceur</w:t>
            </w:r>
            <w:r>
              <w:rPr>
                <w:spacing w:val="-6"/>
                <w:sz w:val="20"/>
              </w:rPr>
              <w:t xml:space="preserve"> </w:t>
            </w:r>
            <w:r>
              <w:rPr>
                <w:spacing w:val="-2"/>
                <w:sz w:val="20"/>
              </w:rPr>
              <w:t>d'appâts</w:t>
            </w:r>
          </w:p>
        </w:tc>
        <w:tc>
          <w:tcPr>
            <w:tcW w:w="1894" w:type="dxa"/>
            <w:tcBorders>
              <w:top w:val="single" w:sz="4" w:space="0" w:color="000000"/>
              <w:left w:val="single" w:sz="4" w:space="0" w:color="000000"/>
              <w:bottom w:val="single" w:sz="4" w:space="0" w:color="000000"/>
            </w:tcBorders>
            <w:shd w:val="clear" w:color="auto" w:fill="F0DCDB"/>
          </w:tcPr>
          <w:p w14:paraId="4F7EC303" w14:textId="77777777" w:rsidR="007D00B4" w:rsidRDefault="00000000">
            <w:pPr>
              <w:pStyle w:val="TableParagraph"/>
              <w:spacing w:before="10"/>
              <w:ind w:left="264" w:right="224"/>
              <w:jc w:val="center"/>
              <w:rPr>
                <w:sz w:val="20"/>
              </w:rPr>
            </w:pPr>
            <w:r>
              <w:rPr>
                <w:spacing w:val="-2"/>
                <w:sz w:val="20"/>
              </w:rPr>
              <w:t>-</w:t>
            </w:r>
            <w:r>
              <w:rPr>
                <w:spacing w:val="-7"/>
                <w:sz w:val="20"/>
              </w:rPr>
              <w:t>10</w:t>
            </w:r>
          </w:p>
        </w:tc>
      </w:tr>
      <w:tr w:rsidR="007D00B4" w14:paraId="337404C9" w14:textId="77777777">
        <w:trPr>
          <w:trHeight w:val="261"/>
        </w:trPr>
        <w:tc>
          <w:tcPr>
            <w:tcW w:w="370" w:type="dxa"/>
            <w:tcBorders>
              <w:top w:val="single" w:sz="4" w:space="0" w:color="000000"/>
              <w:bottom w:val="single" w:sz="4" w:space="0" w:color="000000"/>
              <w:right w:val="single" w:sz="4" w:space="0" w:color="000000"/>
            </w:tcBorders>
          </w:tcPr>
          <w:p w14:paraId="66AB690B" w14:textId="77777777" w:rsidR="007D00B4" w:rsidRDefault="00000000">
            <w:pPr>
              <w:pStyle w:val="TableParagraph"/>
              <w:spacing w:before="10"/>
              <w:ind w:left="79" w:right="46"/>
              <w:jc w:val="center"/>
              <w:rPr>
                <w:sz w:val="20"/>
              </w:rPr>
            </w:pPr>
            <w:r>
              <w:rPr>
                <w:spacing w:val="-5"/>
                <w:sz w:val="20"/>
              </w:rPr>
              <w:t>11</w:t>
            </w:r>
          </w:p>
        </w:tc>
        <w:tc>
          <w:tcPr>
            <w:tcW w:w="6721" w:type="dxa"/>
            <w:tcBorders>
              <w:top w:val="single" w:sz="4" w:space="0" w:color="000000"/>
              <w:left w:val="single" w:sz="4" w:space="0" w:color="000000"/>
              <w:bottom w:val="single" w:sz="4" w:space="0" w:color="000000"/>
              <w:right w:val="single" w:sz="4" w:space="0" w:color="000000"/>
            </w:tcBorders>
          </w:tcPr>
          <w:p w14:paraId="58E9BC36" w14:textId="77777777" w:rsidR="007D00B4" w:rsidRDefault="00000000">
            <w:pPr>
              <w:pStyle w:val="TableParagraph"/>
              <w:spacing w:before="10"/>
              <w:ind w:left="80"/>
              <w:rPr>
                <w:sz w:val="20"/>
              </w:rPr>
            </w:pPr>
            <w:r>
              <w:rPr>
                <w:sz w:val="20"/>
              </w:rPr>
              <w:t>Le</w:t>
            </w:r>
            <w:r>
              <w:rPr>
                <w:spacing w:val="-5"/>
                <w:sz w:val="20"/>
              </w:rPr>
              <w:t xml:space="preserve"> </w:t>
            </w:r>
            <w:r>
              <w:rPr>
                <w:sz w:val="20"/>
              </w:rPr>
              <w:t>conducteur</w:t>
            </w:r>
            <w:r>
              <w:rPr>
                <w:spacing w:val="-4"/>
                <w:sz w:val="20"/>
              </w:rPr>
              <w:t xml:space="preserve"> </w:t>
            </w:r>
            <w:r>
              <w:rPr>
                <w:sz w:val="20"/>
              </w:rPr>
              <w:t>revient</w:t>
            </w:r>
            <w:r>
              <w:rPr>
                <w:spacing w:val="-5"/>
                <w:sz w:val="20"/>
              </w:rPr>
              <w:t xml:space="preserve"> </w:t>
            </w:r>
            <w:r>
              <w:rPr>
                <w:sz w:val="20"/>
              </w:rPr>
              <w:t>vers</w:t>
            </w:r>
            <w:r>
              <w:rPr>
                <w:spacing w:val="-5"/>
                <w:sz w:val="20"/>
              </w:rPr>
              <w:t xml:space="preserve"> </w:t>
            </w:r>
            <w:r>
              <w:rPr>
                <w:sz w:val="20"/>
              </w:rPr>
              <w:t>son</w:t>
            </w:r>
            <w:r>
              <w:rPr>
                <w:spacing w:val="-3"/>
                <w:sz w:val="20"/>
              </w:rPr>
              <w:t xml:space="preserve"> </w:t>
            </w:r>
            <w:r>
              <w:rPr>
                <w:sz w:val="20"/>
              </w:rPr>
              <w:t>chien</w:t>
            </w:r>
            <w:r>
              <w:rPr>
                <w:spacing w:val="-3"/>
                <w:sz w:val="20"/>
              </w:rPr>
              <w:t xml:space="preserve"> </w:t>
            </w:r>
            <w:r>
              <w:rPr>
                <w:sz w:val="20"/>
              </w:rPr>
              <w:t>sans</w:t>
            </w:r>
            <w:r>
              <w:rPr>
                <w:spacing w:val="-5"/>
                <w:sz w:val="20"/>
              </w:rPr>
              <w:t xml:space="preserve"> </w:t>
            </w:r>
            <w:r>
              <w:rPr>
                <w:spacing w:val="-2"/>
                <w:sz w:val="20"/>
              </w:rPr>
              <w:t>autorisation</w:t>
            </w:r>
          </w:p>
        </w:tc>
        <w:tc>
          <w:tcPr>
            <w:tcW w:w="1894" w:type="dxa"/>
            <w:tcBorders>
              <w:top w:val="single" w:sz="4" w:space="0" w:color="000000"/>
              <w:left w:val="single" w:sz="4" w:space="0" w:color="000000"/>
              <w:bottom w:val="single" w:sz="4" w:space="0" w:color="000000"/>
            </w:tcBorders>
          </w:tcPr>
          <w:p w14:paraId="19E64F11" w14:textId="77777777" w:rsidR="007D00B4" w:rsidRDefault="00000000">
            <w:pPr>
              <w:pStyle w:val="TableParagraph"/>
              <w:spacing w:before="10"/>
              <w:ind w:left="264" w:right="229"/>
              <w:jc w:val="center"/>
              <w:rPr>
                <w:sz w:val="20"/>
              </w:rPr>
            </w:pPr>
            <w:r>
              <w:rPr>
                <w:sz w:val="20"/>
              </w:rPr>
              <w:t>-10</w:t>
            </w:r>
            <w:r>
              <w:rPr>
                <w:spacing w:val="-1"/>
                <w:sz w:val="20"/>
              </w:rPr>
              <w:t xml:space="preserve"> </w:t>
            </w:r>
            <w:r>
              <w:rPr>
                <w:sz w:val="20"/>
              </w:rPr>
              <w:t>+</w:t>
            </w:r>
            <w:r>
              <w:rPr>
                <w:spacing w:val="-1"/>
                <w:sz w:val="20"/>
              </w:rPr>
              <w:t xml:space="preserve"> </w:t>
            </w:r>
            <w:r>
              <w:rPr>
                <w:sz w:val="20"/>
              </w:rPr>
              <w:t>-5</w:t>
            </w:r>
            <w:r>
              <w:rPr>
                <w:spacing w:val="-1"/>
                <w:sz w:val="20"/>
              </w:rPr>
              <w:t xml:space="preserve"> </w:t>
            </w:r>
            <w:r>
              <w:rPr>
                <w:sz w:val="20"/>
              </w:rPr>
              <w:t>à</w:t>
            </w:r>
            <w:r>
              <w:rPr>
                <w:spacing w:val="-2"/>
                <w:sz w:val="20"/>
              </w:rPr>
              <w:t xml:space="preserve"> </w:t>
            </w:r>
            <w:r>
              <w:rPr>
                <w:spacing w:val="-4"/>
                <w:sz w:val="20"/>
              </w:rPr>
              <w:t>l'AG</w:t>
            </w:r>
          </w:p>
        </w:tc>
      </w:tr>
      <w:tr w:rsidR="007D00B4" w14:paraId="5D0A3155" w14:textId="77777777">
        <w:trPr>
          <w:trHeight w:val="568"/>
        </w:trPr>
        <w:tc>
          <w:tcPr>
            <w:tcW w:w="370" w:type="dxa"/>
            <w:tcBorders>
              <w:top w:val="single" w:sz="4" w:space="0" w:color="000000"/>
              <w:bottom w:val="single" w:sz="4" w:space="0" w:color="000000"/>
              <w:right w:val="single" w:sz="4" w:space="0" w:color="000000"/>
            </w:tcBorders>
            <w:shd w:val="clear" w:color="auto" w:fill="F0DCDB"/>
          </w:tcPr>
          <w:p w14:paraId="04E8630C" w14:textId="77777777" w:rsidR="007D00B4" w:rsidRDefault="00000000">
            <w:pPr>
              <w:pStyle w:val="TableParagraph"/>
              <w:spacing w:before="173"/>
              <w:ind w:left="79" w:right="46"/>
              <w:jc w:val="center"/>
              <w:rPr>
                <w:sz w:val="20"/>
              </w:rPr>
            </w:pPr>
            <w:r>
              <w:rPr>
                <w:spacing w:val="-5"/>
                <w:sz w:val="20"/>
              </w:rPr>
              <w:t>12</w:t>
            </w:r>
          </w:p>
        </w:tc>
        <w:tc>
          <w:tcPr>
            <w:tcW w:w="6721" w:type="dxa"/>
            <w:tcBorders>
              <w:top w:val="single" w:sz="4" w:space="0" w:color="000000"/>
              <w:left w:val="single" w:sz="4" w:space="0" w:color="000000"/>
              <w:bottom w:val="single" w:sz="4" w:space="0" w:color="000000"/>
              <w:right w:val="single" w:sz="4" w:space="0" w:color="000000"/>
            </w:tcBorders>
            <w:shd w:val="clear" w:color="auto" w:fill="F0DCDB"/>
          </w:tcPr>
          <w:p w14:paraId="622C7689" w14:textId="77777777" w:rsidR="007D00B4" w:rsidRDefault="00000000">
            <w:pPr>
              <w:pStyle w:val="TableParagraph"/>
              <w:spacing w:before="55"/>
              <w:ind w:left="80" w:right="30"/>
              <w:rPr>
                <w:sz w:val="20"/>
              </w:rPr>
            </w:pPr>
            <w:r>
              <w:rPr>
                <w:sz w:val="20"/>
              </w:rPr>
              <w:t>Le</w:t>
            </w:r>
            <w:r>
              <w:rPr>
                <w:spacing w:val="-3"/>
                <w:sz w:val="20"/>
              </w:rPr>
              <w:t xml:space="preserve"> </w:t>
            </w:r>
            <w:r>
              <w:rPr>
                <w:sz w:val="20"/>
              </w:rPr>
              <w:t>conducteur</w:t>
            </w:r>
            <w:r>
              <w:rPr>
                <w:spacing w:val="-3"/>
                <w:sz w:val="20"/>
              </w:rPr>
              <w:t xml:space="preserve"> </w:t>
            </w:r>
            <w:r>
              <w:rPr>
                <w:sz w:val="20"/>
              </w:rPr>
              <w:t>revient</w:t>
            </w:r>
            <w:r>
              <w:rPr>
                <w:spacing w:val="-4"/>
                <w:sz w:val="20"/>
              </w:rPr>
              <w:t xml:space="preserve"> </w:t>
            </w:r>
            <w:r>
              <w:rPr>
                <w:sz w:val="20"/>
              </w:rPr>
              <w:t>en</w:t>
            </w:r>
            <w:r>
              <w:rPr>
                <w:spacing w:val="-4"/>
                <w:sz w:val="20"/>
              </w:rPr>
              <w:t xml:space="preserve"> </w:t>
            </w:r>
            <w:r>
              <w:rPr>
                <w:sz w:val="20"/>
              </w:rPr>
              <w:t>courant</w:t>
            </w:r>
            <w:r>
              <w:rPr>
                <w:spacing w:val="-4"/>
                <w:sz w:val="20"/>
              </w:rPr>
              <w:t xml:space="preserve"> </w:t>
            </w:r>
            <w:r>
              <w:rPr>
                <w:sz w:val="20"/>
              </w:rPr>
              <w:t>vers</w:t>
            </w:r>
            <w:r>
              <w:rPr>
                <w:spacing w:val="-4"/>
                <w:sz w:val="20"/>
              </w:rPr>
              <w:t xml:space="preserve"> </w:t>
            </w:r>
            <w:r>
              <w:rPr>
                <w:sz w:val="20"/>
              </w:rPr>
              <w:t>son</w:t>
            </w:r>
            <w:r>
              <w:rPr>
                <w:spacing w:val="-2"/>
                <w:sz w:val="20"/>
              </w:rPr>
              <w:t xml:space="preserve"> </w:t>
            </w:r>
            <w:r>
              <w:rPr>
                <w:sz w:val="20"/>
              </w:rPr>
              <w:t>chien,</w:t>
            </w:r>
            <w:r>
              <w:rPr>
                <w:spacing w:val="-3"/>
                <w:sz w:val="20"/>
              </w:rPr>
              <w:t xml:space="preserve"> </w:t>
            </w:r>
            <w:r>
              <w:rPr>
                <w:sz w:val="20"/>
              </w:rPr>
              <w:t>parle</w:t>
            </w:r>
            <w:r>
              <w:rPr>
                <w:spacing w:val="-3"/>
                <w:sz w:val="20"/>
              </w:rPr>
              <w:t xml:space="preserve"> </w:t>
            </w:r>
            <w:r>
              <w:rPr>
                <w:sz w:val="20"/>
              </w:rPr>
              <w:t>ou</w:t>
            </w:r>
            <w:r>
              <w:rPr>
                <w:spacing w:val="-4"/>
                <w:sz w:val="20"/>
              </w:rPr>
              <w:t xml:space="preserve"> </w:t>
            </w:r>
            <w:r>
              <w:rPr>
                <w:sz w:val="20"/>
              </w:rPr>
              <w:t>fait</w:t>
            </w:r>
            <w:r>
              <w:rPr>
                <w:spacing w:val="-3"/>
                <w:sz w:val="20"/>
              </w:rPr>
              <w:t xml:space="preserve"> </w:t>
            </w:r>
            <w:r>
              <w:rPr>
                <w:sz w:val="20"/>
              </w:rPr>
              <w:t>un</w:t>
            </w:r>
            <w:r>
              <w:rPr>
                <w:spacing w:val="-2"/>
                <w:sz w:val="20"/>
              </w:rPr>
              <w:t xml:space="preserve"> </w:t>
            </w:r>
            <w:r>
              <w:rPr>
                <w:sz w:val="20"/>
              </w:rPr>
              <w:t>geste</w:t>
            </w:r>
            <w:r>
              <w:rPr>
                <w:spacing w:val="-4"/>
                <w:sz w:val="20"/>
              </w:rPr>
              <w:t xml:space="preserve"> </w:t>
            </w:r>
            <w:r>
              <w:rPr>
                <w:sz w:val="20"/>
              </w:rPr>
              <w:t>avant</w:t>
            </w:r>
            <w:r>
              <w:rPr>
                <w:spacing w:val="-4"/>
                <w:sz w:val="20"/>
              </w:rPr>
              <w:t xml:space="preserve"> </w:t>
            </w:r>
            <w:r>
              <w:rPr>
                <w:sz w:val="20"/>
              </w:rPr>
              <w:t>le signal du juge de fin d'exercice</w:t>
            </w:r>
          </w:p>
        </w:tc>
        <w:tc>
          <w:tcPr>
            <w:tcW w:w="1894" w:type="dxa"/>
            <w:tcBorders>
              <w:top w:val="single" w:sz="4" w:space="0" w:color="000000"/>
              <w:left w:val="single" w:sz="4" w:space="0" w:color="000000"/>
              <w:bottom w:val="single" w:sz="4" w:space="0" w:color="000000"/>
            </w:tcBorders>
            <w:shd w:val="clear" w:color="auto" w:fill="F0DCDB"/>
          </w:tcPr>
          <w:p w14:paraId="5ECC41EE" w14:textId="77777777" w:rsidR="007D00B4" w:rsidRDefault="00000000">
            <w:pPr>
              <w:pStyle w:val="TableParagraph"/>
              <w:spacing w:before="173"/>
              <w:ind w:left="264" w:right="229"/>
              <w:jc w:val="center"/>
              <w:rPr>
                <w:sz w:val="20"/>
              </w:rPr>
            </w:pPr>
            <w:r>
              <w:rPr>
                <w:sz w:val="20"/>
              </w:rPr>
              <w:t>-10</w:t>
            </w:r>
            <w:r>
              <w:rPr>
                <w:spacing w:val="-1"/>
                <w:sz w:val="20"/>
              </w:rPr>
              <w:t xml:space="preserve"> </w:t>
            </w:r>
            <w:r>
              <w:rPr>
                <w:sz w:val="20"/>
              </w:rPr>
              <w:t>+</w:t>
            </w:r>
            <w:r>
              <w:rPr>
                <w:spacing w:val="-1"/>
                <w:sz w:val="20"/>
              </w:rPr>
              <w:t xml:space="preserve"> </w:t>
            </w:r>
            <w:r>
              <w:rPr>
                <w:sz w:val="20"/>
              </w:rPr>
              <w:t>-5</w:t>
            </w:r>
            <w:r>
              <w:rPr>
                <w:spacing w:val="-1"/>
                <w:sz w:val="20"/>
              </w:rPr>
              <w:t xml:space="preserve"> </w:t>
            </w:r>
            <w:r>
              <w:rPr>
                <w:sz w:val="20"/>
              </w:rPr>
              <w:t>à</w:t>
            </w:r>
            <w:r>
              <w:rPr>
                <w:spacing w:val="-1"/>
                <w:sz w:val="20"/>
              </w:rPr>
              <w:t xml:space="preserve"> </w:t>
            </w:r>
            <w:r>
              <w:rPr>
                <w:spacing w:val="-4"/>
                <w:sz w:val="20"/>
              </w:rPr>
              <w:t>l'AG</w:t>
            </w:r>
          </w:p>
        </w:tc>
      </w:tr>
      <w:tr w:rsidR="007D00B4" w14:paraId="3B966266" w14:textId="77777777">
        <w:trPr>
          <w:trHeight w:val="261"/>
        </w:trPr>
        <w:tc>
          <w:tcPr>
            <w:tcW w:w="370" w:type="dxa"/>
            <w:tcBorders>
              <w:top w:val="single" w:sz="4" w:space="0" w:color="000000"/>
              <w:bottom w:val="single" w:sz="4" w:space="0" w:color="000000"/>
              <w:right w:val="single" w:sz="4" w:space="0" w:color="000000"/>
            </w:tcBorders>
          </w:tcPr>
          <w:p w14:paraId="6B137CF7" w14:textId="77777777" w:rsidR="007D00B4" w:rsidRDefault="00000000">
            <w:pPr>
              <w:pStyle w:val="TableParagraph"/>
              <w:spacing w:before="7"/>
              <w:ind w:left="79" w:right="46"/>
              <w:jc w:val="center"/>
              <w:rPr>
                <w:sz w:val="20"/>
              </w:rPr>
            </w:pPr>
            <w:r>
              <w:rPr>
                <w:spacing w:val="-5"/>
                <w:sz w:val="20"/>
              </w:rPr>
              <w:t>13</w:t>
            </w:r>
          </w:p>
        </w:tc>
        <w:tc>
          <w:tcPr>
            <w:tcW w:w="6721" w:type="dxa"/>
            <w:tcBorders>
              <w:top w:val="single" w:sz="4" w:space="0" w:color="000000"/>
              <w:left w:val="single" w:sz="4" w:space="0" w:color="000000"/>
              <w:bottom w:val="single" w:sz="4" w:space="0" w:color="000000"/>
              <w:right w:val="single" w:sz="4" w:space="0" w:color="000000"/>
            </w:tcBorders>
          </w:tcPr>
          <w:p w14:paraId="65AE0FEE" w14:textId="77777777" w:rsidR="007D00B4" w:rsidRDefault="00000000">
            <w:pPr>
              <w:pStyle w:val="TableParagraph"/>
              <w:spacing w:before="7"/>
              <w:ind w:left="80"/>
              <w:rPr>
                <w:sz w:val="20"/>
              </w:rPr>
            </w:pPr>
            <w:r>
              <w:rPr>
                <w:sz w:val="20"/>
              </w:rPr>
              <w:t>Le</w:t>
            </w:r>
            <w:r>
              <w:rPr>
                <w:spacing w:val="-4"/>
                <w:sz w:val="20"/>
              </w:rPr>
              <w:t xml:space="preserve"> </w:t>
            </w:r>
            <w:r>
              <w:rPr>
                <w:sz w:val="20"/>
              </w:rPr>
              <w:t>conducteur</w:t>
            </w:r>
            <w:r>
              <w:rPr>
                <w:spacing w:val="-5"/>
                <w:sz w:val="20"/>
              </w:rPr>
              <w:t xml:space="preserve"> </w:t>
            </w:r>
            <w:r>
              <w:rPr>
                <w:sz w:val="20"/>
              </w:rPr>
              <w:t>ne</w:t>
            </w:r>
            <w:r>
              <w:rPr>
                <w:spacing w:val="-4"/>
                <w:sz w:val="20"/>
              </w:rPr>
              <w:t xml:space="preserve"> </w:t>
            </w:r>
            <w:r>
              <w:rPr>
                <w:sz w:val="20"/>
              </w:rPr>
              <w:t>s'éloigne</w:t>
            </w:r>
            <w:r>
              <w:rPr>
                <w:spacing w:val="-3"/>
                <w:sz w:val="20"/>
              </w:rPr>
              <w:t xml:space="preserve"> </w:t>
            </w:r>
            <w:r>
              <w:rPr>
                <w:sz w:val="20"/>
              </w:rPr>
              <w:t>pas</w:t>
            </w:r>
            <w:r>
              <w:rPr>
                <w:spacing w:val="-5"/>
                <w:sz w:val="20"/>
              </w:rPr>
              <w:t xml:space="preserve"> </w:t>
            </w:r>
            <w:r>
              <w:rPr>
                <w:sz w:val="20"/>
              </w:rPr>
              <w:t>dans</w:t>
            </w:r>
            <w:r>
              <w:rPr>
                <w:spacing w:val="-4"/>
                <w:sz w:val="20"/>
              </w:rPr>
              <w:t xml:space="preserve"> </w:t>
            </w:r>
            <w:r>
              <w:rPr>
                <w:sz w:val="20"/>
              </w:rPr>
              <w:t>la</w:t>
            </w:r>
            <w:r>
              <w:rPr>
                <w:spacing w:val="-3"/>
                <w:sz w:val="20"/>
              </w:rPr>
              <w:t xml:space="preserve"> </w:t>
            </w:r>
            <w:r>
              <w:rPr>
                <w:sz w:val="20"/>
              </w:rPr>
              <w:t>bonne</w:t>
            </w:r>
            <w:r>
              <w:rPr>
                <w:spacing w:val="-6"/>
                <w:sz w:val="20"/>
              </w:rPr>
              <w:t xml:space="preserve"> </w:t>
            </w:r>
            <w:r>
              <w:rPr>
                <w:sz w:val="20"/>
              </w:rPr>
              <w:t>direction</w:t>
            </w:r>
            <w:r>
              <w:rPr>
                <w:spacing w:val="-4"/>
                <w:sz w:val="20"/>
              </w:rPr>
              <w:t xml:space="preserve"> </w:t>
            </w:r>
            <w:r>
              <w:rPr>
                <w:sz w:val="20"/>
              </w:rPr>
              <w:t>en</w:t>
            </w:r>
            <w:r>
              <w:rPr>
                <w:spacing w:val="-3"/>
                <w:sz w:val="20"/>
              </w:rPr>
              <w:t xml:space="preserve"> </w:t>
            </w:r>
            <w:r>
              <w:rPr>
                <w:sz w:val="20"/>
              </w:rPr>
              <w:t>fin</w:t>
            </w:r>
            <w:r>
              <w:rPr>
                <w:spacing w:val="-2"/>
                <w:sz w:val="20"/>
              </w:rPr>
              <w:t xml:space="preserve"> d'exercice</w:t>
            </w:r>
          </w:p>
        </w:tc>
        <w:tc>
          <w:tcPr>
            <w:tcW w:w="1894" w:type="dxa"/>
            <w:tcBorders>
              <w:top w:val="single" w:sz="4" w:space="0" w:color="000000"/>
              <w:left w:val="single" w:sz="4" w:space="0" w:color="000000"/>
              <w:bottom w:val="single" w:sz="4" w:space="0" w:color="000000"/>
            </w:tcBorders>
          </w:tcPr>
          <w:p w14:paraId="61A61592" w14:textId="77777777" w:rsidR="007D00B4" w:rsidRDefault="00000000">
            <w:pPr>
              <w:pStyle w:val="TableParagraph"/>
              <w:spacing w:before="7"/>
              <w:ind w:left="264" w:right="225"/>
              <w:jc w:val="center"/>
              <w:rPr>
                <w:sz w:val="20"/>
              </w:rPr>
            </w:pPr>
            <w:r>
              <w:rPr>
                <w:spacing w:val="-2"/>
                <w:sz w:val="20"/>
              </w:rPr>
              <w:t>-</w:t>
            </w:r>
            <w:r>
              <w:rPr>
                <w:spacing w:val="-12"/>
                <w:sz w:val="20"/>
              </w:rPr>
              <w:t>2</w:t>
            </w:r>
          </w:p>
        </w:tc>
      </w:tr>
      <w:tr w:rsidR="007D00B4" w14:paraId="0A56097F" w14:textId="77777777">
        <w:trPr>
          <w:trHeight w:val="261"/>
        </w:trPr>
        <w:tc>
          <w:tcPr>
            <w:tcW w:w="370" w:type="dxa"/>
            <w:tcBorders>
              <w:top w:val="single" w:sz="4" w:space="0" w:color="000000"/>
              <w:left w:val="single" w:sz="4" w:space="0" w:color="000000"/>
              <w:bottom w:val="single" w:sz="4" w:space="0" w:color="000000"/>
              <w:right w:val="single" w:sz="4" w:space="0" w:color="000000"/>
            </w:tcBorders>
            <w:shd w:val="clear" w:color="auto" w:fill="F0DCDB"/>
          </w:tcPr>
          <w:p w14:paraId="1349AD29" w14:textId="77777777" w:rsidR="007D00B4" w:rsidRDefault="00000000">
            <w:pPr>
              <w:pStyle w:val="TableParagraph"/>
              <w:spacing w:before="7"/>
              <w:ind w:left="84" w:right="46"/>
              <w:jc w:val="center"/>
              <w:rPr>
                <w:sz w:val="20"/>
              </w:rPr>
            </w:pPr>
            <w:r>
              <w:rPr>
                <w:spacing w:val="-5"/>
                <w:sz w:val="20"/>
              </w:rPr>
              <w:t>14</w:t>
            </w:r>
          </w:p>
        </w:tc>
        <w:tc>
          <w:tcPr>
            <w:tcW w:w="6721" w:type="dxa"/>
            <w:tcBorders>
              <w:top w:val="single" w:sz="4" w:space="0" w:color="000000"/>
              <w:left w:val="single" w:sz="4" w:space="0" w:color="000000"/>
              <w:bottom w:val="single" w:sz="4" w:space="0" w:color="000000"/>
              <w:right w:val="single" w:sz="4" w:space="0" w:color="000000"/>
            </w:tcBorders>
            <w:shd w:val="clear" w:color="auto" w:fill="F0DCDB"/>
          </w:tcPr>
          <w:p w14:paraId="0C84CA06" w14:textId="77777777" w:rsidR="007D00B4" w:rsidRDefault="00000000">
            <w:pPr>
              <w:pStyle w:val="TableParagraph"/>
              <w:spacing w:before="7"/>
              <w:ind w:left="80"/>
              <w:rPr>
                <w:sz w:val="20"/>
              </w:rPr>
            </w:pPr>
            <w:r>
              <w:rPr>
                <w:sz w:val="20"/>
              </w:rPr>
              <w:t>Le</w:t>
            </w:r>
            <w:r>
              <w:rPr>
                <w:spacing w:val="-4"/>
                <w:sz w:val="20"/>
              </w:rPr>
              <w:t xml:space="preserve"> </w:t>
            </w:r>
            <w:r>
              <w:rPr>
                <w:sz w:val="20"/>
              </w:rPr>
              <w:t>chien</w:t>
            </w:r>
            <w:r>
              <w:rPr>
                <w:spacing w:val="-2"/>
                <w:sz w:val="20"/>
              </w:rPr>
              <w:t xml:space="preserve"> </w:t>
            </w:r>
            <w:r>
              <w:rPr>
                <w:sz w:val="20"/>
              </w:rPr>
              <w:t>se</w:t>
            </w:r>
            <w:r>
              <w:rPr>
                <w:spacing w:val="-3"/>
                <w:sz w:val="20"/>
              </w:rPr>
              <w:t xml:space="preserve"> </w:t>
            </w:r>
            <w:r>
              <w:rPr>
                <w:sz w:val="20"/>
              </w:rPr>
              <w:t>déplace</w:t>
            </w:r>
            <w:r>
              <w:rPr>
                <w:spacing w:val="-3"/>
                <w:sz w:val="20"/>
              </w:rPr>
              <w:t xml:space="preserve"> </w:t>
            </w:r>
            <w:r>
              <w:rPr>
                <w:sz w:val="20"/>
              </w:rPr>
              <w:t>au</w:t>
            </w:r>
            <w:r>
              <w:rPr>
                <w:spacing w:val="-2"/>
                <w:sz w:val="20"/>
              </w:rPr>
              <w:t xml:space="preserve"> </w:t>
            </w:r>
            <w:r>
              <w:rPr>
                <w:sz w:val="20"/>
              </w:rPr>
              <w:t>retour</w:t>
            </w:r>
            <w:r>
              <w:rPr>
                <w:spacing w:val="-5"/>
                <w:sz w:val="20"/>
              </w:rPr>
              <w:t xml:space="preserve"> </w:t>
            </w:r>
            <w:r>
              <w:rPr>
                <w:sz w:val="20"/>
              </w:rPr>
              <w:t>du</w:t>
            </w:r>
            <w:r>
              <w:rPr>
                <w:spacing w:val="-2"/>
                <w:sz w:val="20"/>
              </w:rPr>
              <w:t xml:space="preserve"> conducteur</w:t>
            </w:r>
          </w:p>
        </w:tc>
        <w:tc>
          <w:tcPr>
            <w:tcW w:w="1894" w:type="dxa"/>
            <w:tcBorders>
              <w:top w:val="single" w:sz="4" w:space="0" w:color="000000"/>
              <w:left w:val="single" w:sz="4" w:space="0" w:color="000000"/>
              <w:bottom w:val="single" w:sz="4" w:space="0" w:color="000000"/>
              <w:right w:val="single" w:sz="4" w:space="0" w:color="000000"/>
            </w:tcBorders>
            <w:shd w:val="clear" w:color="auto" w:fill="F0DCDB"/>
          </w:tcPr>
          <w:p w14:paraId="5D4710A2" w14:textId="77777777" w:rsidR="007D00B4" w:rsidRDefault="00000000">
            <w:pPr>
              <w:pStyle w:val="TableParagraph"/>
              <w:spacing w:before="7"/>
              <w:ind w:left="313" w:right="281"/>
              <w:jc w:val="center"/>
              <w:rPr>
                <w:sz w:val="20"/>
              </w:rPr>
            </w:pPr>
            <w:r>
              <w:rPr>
                <w:sz w:val="20"/>
              </w:rPr>
              <w:t>-1/m</w:t>
            </w:r>
            <w:r>
              <w:rPr>
                <w:spacing w:val="-5"/>
                <w:sz w:val="20"/>
              </w:rPr>
              <w:t xml:space="preserve"> </w:t>
            </w:r>
            <w:r>
              <w:rPr>
                <w:sz w:val="20"/>
              </w:rPr>
              <w:t>(max.</w:t>
            </w:r>
            <w:r>
              <w:rPr>
                <w:spacing w:val="-3"/>
                <w:sz w:val="20"/>
              </w:rPr>
              <w:t xml:space="preserve"> </w:t>
            </w:r>
            <w:r>
              <w:rPr>
                <w:sz w:val="20"/>
              </w:rPr>
              <w:t>-</w:t>
            </w:r>
            <w:r>
              <w:rPr>
                <w:spacing w:val="-5"/>
                <w:sz w:val="20"/>
              </w:rPr>
              <w:t>10)</w:t>
            </w:r>
          </w:p>
        </w:tc>
      </w:tr>
      <w:tr w:rsidR="007D00B4" w14:paraId="3CEB7D57" w14:textId="77777777">
        <w:trPr>
          <w:trHeight w:val="587"/>
        </w:trPr>
        <w:tc>
          <w:tcPr>
            <w:tcW w:w="370" w:type="dxa"/>
            <w:tcBorders>
              <w:top w:val="single" w:sz="4" w:space="0" w:color="000000"/>
              <w:right w:val="single" w:sz="4" w:space="0" w:color="000000"/>
            </w:tcBorders>
          </w:tcPr>
          <w:p w14:paraId="21B6FD2B" w14:textId="77777777" w:rsidR="007D00B4" w:rsidRDefault="00000000">
            <w:pPr>
              <w:pStyle w:val="TableParagraph"/>
              <w:spacing w:before="180"/>
              <w:ind w:left="79" w:right="46"/>
              <w:jc w:val="center"/>
              <w:rPr>
                <w:sz w:val="20"/>
              </w:rPr>
            </w:pPr>
            <w:r>
              <w:rPr>
                <w:spacing w:val="-5"/>
                <w:sz w:val="20"/>
              </w:rPr>
              <w:t>15</w:t>
            </w:r>
          </w:p>
        </w:tc>
        <w:tc>
          <w:tcPr>
            <w:tcW w:w="6721" w:type="dxa"/>
            <w:tcBorders>
              <w:top w:val="single" w:sz="4" w:space="0" w:color="000000"/>
              <w:left w:val="single" w:sz="4" w:space="0" w:color="000000"/>
              <w:right w:val="single" w:sz="4" w:space="0" w:color="000000"/>
            </w:tcBorders>
          </w:tcPr>
          <w:p w14:paraId="041B1EA9" w14:textId="77777777" w:rsidR="007D00B4" w:rsidRDefault="00000000">
            <w:pPr>
              <w:pStyle w:val="TableParagraph"/>
              <w:spacing w:before="65"/>
              <w:ind w:left="80" w:right="169"/>
              <w:rPr>
                <w:sz w:val="20"/>
              </w:rPr>
            </w:pPr>
            <w:r>
              <w:rPr>
                <w:sz w:val="20"/>
              </w:rPr>
              <w:t>Le</w:t>
            </w:r>
            <w:r>
              <w:rPr>
                <w:spacing w:val="-3"/>
                <w:sz w:val="20"/>
              </w:rPr>
              <w:t xml:space="preserve"> </w:t>
            </w:r>
            <w:r>
              <w:rPr>
                <w:sz w:val="20"/>
              </w:rPr>
              <w:t>conducteur</w:t>
            </w:r>
            <w:r>
              <w:rPr>
                <w:spacing w:val="-5"/>
                <w:sz w:val="20"/>
              </w:rPr>
              <w:t xml:space="preserve"> </w:t>
            </w:r>
            <w:r>
              <w:rPr>
                <w:sz w:val="20"/>
              </w:rPr>
              <w:t>ne</w:t>
            </w:r>
            <w:r>
              <w:rPr>
                <w:spacing w:val="-3"/>
                <w:sz w:val="20"/>
              </w:rPr>
              <w:t xml:space="preserve"> </w:t>
            </w:r>
            <w:r>
              <w:rPr>
                <w:sz w:val="20"/>
              </w:rPr>
              <w:t>commande</w:t>
            </w:r>
            <w:r>
              <w:rPr>
                <w:spacing w:val="-5"/>
                <w:sz w:val="20"/>
              </w:rPr>
              <w:t xml:space="preserve"> </w:t>
            </w:r>
            <w:r>
              <w:rPr>
                <w:sz w:val="20"/>
              </w:rPr>
              <w:t>pas</w:t>
            </w:r>
            <w:r>
              <w:rPr>
                <w:spacing w:val="-4"/>
                <w:sz w:val="20"/>
              </w:rPr>
              <w:t xml:space="preserve"> </w:t>
            </w:r>
            <w:r>
              <w:rPr>
                <w:sz w:val="20"/>
              </w:rPr>
              <w:t>son</w:t>
            </w:r>
            <w:r>
              <w:rPr>
                <w:spacing w:val="-2"/>
                <w:sz w:val="20"/>
              </w:rPr>
              <w:t xml:space="preserve"> </w:t>
            </w:r>
            <w:r>
              <w:rPr>
                <w:sz w:val="20"/>
              </w:rPr>
              <w:t>chien</w:t>
            </w:r>
            <w:r>
              <w:rPr>
                <w:spacing w:val="-2"/>
                <w:sz w:val="20"/>
              </w:rPr>
              <w:t xml:space="preserve"> </w:t>
            </w:r>
            <w:r>
              <w:rPr>
                <w:sz w:val="20"/>
              </w:rPr>
              <w:t>au</w:t>
            </w:r>
            <w:r>
              <w:rPr>
                <w:spacing w:val="-4"/>
                <w:sz w:val="20"/>
              </w:rPr>
              <w:t xml:space="preserve"> </w:t>
            </w:r>
            <w:r>
              <w:rPr>
                <w:sz w:val="20"/>
              </w:rPr>
              <w:t>pied</w:t>
            </w:r>
            <w:r>
              <w:rPr>
                <w:spacing w:val="-4"/>
                <w:sz w:val="20"/>
              </w:rPr>
              <w:t xml:space="preserve"> </w:t>
            </w:r>
            <w:r>
              <w:rPr>
                <w:sz w:val="20"/>
              </w:rPr>
              <w:t>ou</w:t>
            </w:r>
            <w:r>
              <w:rPr>
                <w:spacing w:val="-2"/>
                <w:sz w:val="20"/>
              </w:rPr>
              <w:t xml:space="preserve"> </w:t>
            </w:r>
            <w:r>
              <w:rPr>
                <w:sz w:val="20"/>
              </w:rPr>
              <w:t>le</w:t>
            </w:r>
            <w:r>
              <w:rPr>
                <w:spacing w:val="-3"/>
                <w:sz w:val="20"/>
              </w:rPr>
              <w:t xml:space="preserve"> </w:t>
            </w:r>
            <w:r>
              <w:rPr>
                <w:sz w:val="20"/>
              </w:rPr>
              <w:t>chien</w:t>
            </w:r>
            <w:r>
              <w:rPr>
                <w:spacing w:val="-2"/>
                <w:sz w:val="20"/>
              </w:rPr>
              <w:t xml:space="preserve"> </w:t>
            </w:r>
            <w:r>
              <w:rPr>
                <w:sz w:val="20"/>
              </w:rPr>
              <w:t>ne</w:t>
            </w:r>
            <w:r>
              <w:rPr>
                <w:spacing w:val="-3"/>
                <w:sz w:val="20"/>
              </w:rPr>
              <w:t xml:space="preserve"> </w:t>
            </w:r>
            <w:r>
              <w:rPr>
                <w:sz w:val="20"/>
              </w:rPr>
              <w:t>suit</w:t>
            </w:r>
            <w:r>
              <w:rPr>
                <w:spacing w:val="-4"/>
                <w:sz w:val="20"/>
              </w:rPr>
              <w:t xml:space="preserve"> </w:t>
            </w:r>
            <w:r>
              <w:rPr>
                <w:sz w:val="20"/>
              </w:rPr>
              <w:t>pas</w:t>
            </w:r>
            <w:r>
              <w:rPr>
                <w:spacing w:val="-4"/>
                <w:sz w:val="20"/>
              </w:rPr>
              <w:t xml:space="preserve"> </w:t>
            </w:r>
            <w:r>
              <w:rPr>
                <w:sz w:val="20"/>
              </w:rPr>
              <w:t>au pied, après commandement en fin d'exercice</w:t>
            </w:r>
          </w:p>
        </w:tc>
        <w:tc>
          <w:tcPr>
            <w:tcW w:w="1894" w:type="dxa"/>
            <w:tcBorders>
              <w:top w:val="single" w:sz="4" w:space="0" w:color="000000"/>
              <w:left w:val="single" w:sz="4" w:space="0" w:color="000000"/>
            </w:tcBorders>
          </w:tcPr>
          <w:p w14:paraId="1F73EA2D" w14:textId="77777777" w:rsidR="007D00B4" w:rsidRDefault="00000000">
            <w:pPr>
              <w:pStyle w:val="TableParagraph"/>
              <w:spacing w:before="180"/>
              <w:ind w:left="264" w:right="225"/>
              <w:jc w:val="center"/>
              <w:rPr>
                <w:sz w:val="20"/>
              </w:rPr>
            </w:pPr>
            <w:r>
              <w:rPr>
                <w:spacing w:val="-2"/>
                <w:sz w:val="20"/>
              </w:rPr>
              <w:t>-</w:t>
            </w:r>
            <w:r>
              <w:rPr>
                <w:spacing w:val="-12"/>
                <w:sz w:val="20"/>
              </w:rPr>
              <w:t>5</w:t>
            </w:r>
          </w:p>
        </w:tc>
      </w:tr>
      <w:tr w:rsidR="007D00B4" w14:paraId="3D90CCA8" w14:textId="77777777">
        <w:trPr>
          <w:trHeight w:val="301"/>
        </w:trPr>
        <w:tc>
          <w:tcPr>
            <w:tcW w:w="8985" w:type="dxa"/>
            <w:gridSpan w:val="3"/>
            <w:tcBorders>
              <w:bottom w:val="single" w:sz="4" w:space="0" w:color="000000"/>
            </w:tcBorders>
            <w:shd w:val="clear" w:color="auto" w:fill="943634"/>
          </w:tcPr>
          <w:p w14:paraId="313446E7" w14:textId="77777777" w:rsidR="007D00B4" w:rsidRDefault="00000000">
            <w:pPr>
              <w:pStyle w:val="TableParagraph"/>
              <w:spacing w:before="3"/>
              <w:ind w:left="3791" w:right="3759"/>
              <w:jc w:val="center"/>
              <w:rPr>
                <w:b/>
                <w:sz w:val="24"/>
              </w:rPr>
            </w:pPr>
            <w:r>
              <w:rPr>
                <w:b/>
                <w:color w:val="FFFFFF"/>
                <w:sz w:val="24"/>
              </w:rPr>
              <w:t>Appâts au</w:t>
            </w:r>
            <w:r>
              <w:rPr>
                <w:b/>
                <w:color w:val="FFFFFF"/>
                <w:spacing w:val="1"/>
                <w:sz w:val="24"/>
              </w:rPr>
              <w:t xml:space="preserve"> </w:t>
            </w:r>
            <w:r>
              <w:rPr>
                <w:b/>
                <w:color w:val="FFFFFF"/>
                <w:spacing w:val="-5"/>
                <w:sz w:val="24"/>
              </w:rPr>
              <w:t>sol</w:t>
            </w:r>
          </w:p>
        </w:tc>
      </w:tr>
      <w:tr w:rsidR="007D00B4" w14:paraId="4CDCDB35" w14:textId="77777777">
        <w:trPr>
          <w:trHeight w:val="489"/>
        </w:trPr>
        <w:tc>
          <w:tcPr>
            <w:tcW w:w="370" w:type="dxa"/>
            <w:tcBorders>
              <w:top w:val="single" w:sz="4" w:space="0" w:color="000000"/>
              <w:bottom w:val="single" w:sz="4" w:space="0" w:color="000000"/>
              <w:right w:val="single" w:sz="4" w:space="0" w:color="000000"/>
            </w:tcBorders>
            <w:shd w:val="clear" w:color="auto" w:fill="F0DCDB"/>
          </w:tcPr>
          <w:p w14:paraId="77082078" w14:textId="77777777" w:rsidR="007D00B4" w:rsidRDefault="00000000">
            <w:pPr>
              <w:pStyle w:val="TableParagraph"/>
              <w:spacing w:before="130"/>
              <w:ind w:left="23"/>
              <w:jc w:val="center"/>
              <w:rPr>
                <w:sz w:val="20"/>
              </w:rPr>
            </w:pPr>
            <w:r>
              <w:rPr>
                <w:w w:val="96"/>
                <w:sz w:val="20"/>
              </w:rPr>
              <w:t>1</w:t>
            </w:r>
          </w:p>
        </w:tc>
        <w:tc>
          <w:tcPr>
            <w:tcW w:w="6721" w:type="dxa"/>
            <w:tcBorders>
              <w:top w:val="single" w:sz="4" w:space="0" w:color="000000"/>
              <w:left w:val="single" w:sz="4" w:space="0" w:color="000000"/>
              <w:bottom w:val="single" w:sz="4" w:space="0" w:color="000000"/>
              <w:right w:val="single" w:sz="4" w:space="0" w:color="000000"/>
            </w:tcBorders>
            <w:shd w:val="clear" w:color="auto" w:fill="F0DCDB"/>
          </w:tcPr>
          <w:p w14:paraId="0DD29AD3" w14:textId="77777777" w:rsidR="007D00B4" w:rsidRDefault="00000000">
            <w:pPr>
              <w:pStyle w:val="TableParagraph"/>
              <w:spacing w:before="130"/>
              <w:ind w:left="80"/>
              <w:rPr>
                <w:sz w:val="20"/>
              </w:rPr>
            </w:pPr>
            <w:r>
              <w:rPr>
                <w:sz w:val="20"/>
              </w:rPr>
              <w:t>Le</w:t>
            </w:r>
            <w:r>
              <w:rPr>
                <w:spacing w:val="-4"/>
                <w:sz w:val="20"/>
              </w:rPr>
              <w:t xml:space="preserve"> </w:t>
            </w:r>
            <w:r>
              <w:rPr>
                <w:sz w:val="20"/>
              </w:rPr>
              <w:t>chien</w:t>
            </w:r>
            <w:r>
              <w:rPr>
                <w:spacing w:val="-3"/>
                <w:sz w:val="20"/>
              </w:rPr>
              <w:t xml:space="preserve"> </w:t>
            </w:r>
            <w:r>
              <w:rPr>
                <w:sz w:val="20"/>
              </w:rPr>
              <w:t>mange,</w:t>
            </w:r>
            <w:r>
              <w:rPr>
                <w:spacing w:val="-2"/>
                <w:sz w:val="20"/>
              </w:rPr>
              <w:t xml:space="preserve"> </w:t>
            </w:r>
            <w:r>
              <w:rPr>
                <w:sz w:val="20"/>
              </w:rPr>
              <w:t>lèche</w:t>
            </w:r>
            <w:r>
              <w:rPr>
                <w:spacing w:val="-6"/>
                <w:sz w:val="20"/>
              </w:rPr>
              <w:t xml:space="preserve"> </w:t>
            </w:r>
            <w:r>
              <w:rPr>
                <w:sz w:val="20"/>
              </w:rPr>
              <w:t>ou</w:t>
            </w:r>
            <w:r>
              <w:rPr>
                <w:spacing w:val="-4"/>
                <w:sz w:val="20"/>
              </w:rPr>
              <w:t xml:space="preserve"> </w:t>
            </w:r>
            <w:r>
              <w:rPr>
                <w:sz w:val="20"/>
              </w:rPr>
              <w:t>ramasse</w:t>
            </w:r>
            <w:r>
              <w:rPr>
                <w:spacing w:val="-4"/>
                <w:sz w:val="20"/>
              </w:rPr>
              <w:t xml:space="preserve"> </w:t>
            </w:r>
            <w:r>
              <w:rPr>
                <w:sz w:val="20"/>
              </w:rPr>
              <w:t>un</w:t>
            </w:r>
            <w:r>
              <w:rPr>
                <w:spacing w:val="-2"/>
                <w:sz w:val="20"/>
              </w:rPr>
              <w:t xml:space="preserve"> </w:t>
            </w:r>
            <w:r>
              <w:rPr>
                <w:sz w:val="20"/>
              </w:rPr>
              <w:t>des</w:t>
            </w:r>
            <w:r>
              <w:rPr>
                <w:spacing w:val="-5"/>
                <w:sz w:val="20"/>
              </w:rPr>
              <w:t xml:space="preserve"> </w:t>
            </w:r>
            <w:r>
              <w:rPr>
                <w:sz w:val="20"/>
              </w:rPr>
              <w:t>appâts</w:t>
            </w:r>
            <w:r>
              <w:rPr>
                <w:spacing w:val="-4"/>
                <w:sz w:val="20"/>
              </w:rPr>
              <w:t xml:space="preserve"> </w:t>
            </w:r>
            <w:r>
              <w:rPr>
                <w:sz w:val="20"/>
              </w:rPr>
              <w:t>disséminés</w:t>
            </w:r>
            <w:r>
              <w:rPr>
                <w:spacing w:val="-5"/>
                <w:sz w:val="20"/>
              </w:rPr>
              <w:t xml:space="preserve"> </w:t>
            </w:r>
            <w:r>
              <w:rPr>
                <w:sz w:val="20"/>
              </w:rPr>
              <w:t>sur</w:t>
            </w:r>
            <w:r>
              <w:rPr>
                <w:spacing w:val="-3"/>
                <w:sz w:val="20"/>
              </w:rPr>
              <w:t xml:space="preserve"> </w:t>
            </w:r>
            <w:r>
              <w:rPr>
                <w:sz w:val="20"/>
              </w:rPr>
              <w:t>le</w:t>
            </w:r>
            <w:r>
              <w:rPr>
                <w:spacing w:val="-4"/>
                <w:sz w:val="20"/>
              </w:rPr>
              <w:t xml:space="preserve"> </w:t>
            </w:r>
            <w:r>
              <w:rPr>
                <w:spacing w:val="-2"/>
                <w:sz w:val="20"/>
              </w:rPr>
              <w:t>terrain</w:t>
            </w:r>
          </w:p>
        </w:tc>
        <w:tc>
          <w:tcPr>
            <w:tcW w:w="1894" w:type="dxa"/>
            <w:tcBorders>
              <w:top w:val="single" w:sz="4" w:space="0" w:color="000000"/>
              <w:left w:val="single" w:sz="4" w:space="0" w:color="000000"/>
              <w:bottom w:val="single" w:sz="4" w:space="0" w:color="000000"/>
            </w:tcBorders>
            <w:shd w:val="clear" w:color="auto" w:fill="F0DCDB"/>
          </w:tcPr>
          <w:p w14:paraId="638A549C" w14:textId="77777777" w:rsidR="007D00B4" w:rsidRDefault="00000000">
            <w:pPr>
              <w:pStyle w:val="TableParagraph"/>
              <w:spacing w:before="130"/>
              <w:ind w:left="264" w:right="224"/>
              <w:jc w:val="center"/>
              <w:rPr>
                <w:sz w:val="20"/>
              </w:rPr>
            </w:pPr>
            <w:r>
              <w:rPr>
                <w:spacing w:val="-2"/>
                <w:sz w:val="20"/>
              </w:rPr>
              <w:t>-</w:t>
            </w:r>
            <w:r>
              <w:rPr>
                <w:spacing w:val="-7"/>
                <w:sz w:val="20"/>
              </w:rPr>
              <w:t>10</w:t>
            </w:r>
          </w:p>
        </w:tc>
      </w:tr>
      <w:tr w:rsidR="007D00B4" w14:paraId="75B4C2F8" w14:textId="77777777">
        <w:trPr>
          <w:trHeight w:val="491"/>
        </w:trPr>
        <w:tc>
          <w:tcPr>
            <w:tcW w:w="370" w:type="dxa"/>
            <w:tcBorders>
              <w:top w:val="single" w:sz="4" w:space="0" w:color="000000"/>
              <w:right w:val="single" w:sz="4" w:space="0" w:color="000000"/>
            </w:tcBorders>
          </w:tcPr>
          <w:p w14:paraId="4FD267BB" w14:textId="77777777" w:rsidR="007D00B4" w:rsidRDefault="00000000">
            <w:pPr>
              <w:pStyle w:val="TableParagraph"/>
              <w:spacing w:before="132"/>
              <w:ind w:left="23"/>
              <w:jc w:val="center"/>
              <w:rPr>
                <w:sz w:val="20"/>
              </w:rPr>
            </w:pPr>
            <w:r>
              <w:rPr>
                <w:w w:val="96"/>
                <w:sz w:val="20"/>
              </w:rPr>
              <w:t>2</w:t>
            </w:r>
          </w:p>
        </w:tc>
        <w:tc>
          <w:tcPr>
            <w:tcW w:w="6721" w:type="dxa"/>
            <w:tcBorders>
              <w:top w:val="single" w:sz="4" w:space="0" w:color="000000"/>
              <w:left w:val="single" w:sz="4" w:space="0" w:color="000000"/>
              <w:right w:val="single" w:sz="4" w:space="0" w:color="000000"/>
            </w:tcBorders>
          </w:tcPr>
          <w:p w14:paraId="55E244DA" w14:textId="77777777" w:rsidR="007D00B4" w:rsidRDefault="00000000">
            <w:pPr>
              <w:pStyle w:val="TableParagraph"/>
              <w:spacing w:before="132"/>
              <w:ind w:left="80"/>
              <w:rPr>
                <w:sz w:val="20"/>
              </w:rPr>
            </w:pPr>
            <w:r>
              <w:rPr>
                <w:sz w:val="20"/>
              </w:rPr>
              <w:t>Le</w:t>
            </w:r>
            <w:r>
              <w:rPr>
                <w:spacing w:val="-5"/>
                <w:sz w:val="20"/>
              </w:rPr>
              <w:t xml:space="preserve"> </w:t>
            </w:r>
            <w:r>
              <w:rPr>
                <w:sz w:val="20"/>
              </w:rPr>
              <w:t>conducteur</w:t>
            </w:r>
            <w:r>
              <w:rPr>
                <w:spacing w:val="-6"/>
                <w:sz w:val="20"/>
              </w:rPr>
              <w:t xml:space="preserve"> </w:t>
            </w:r>
            <w:r>
              <w:rPr>
                <w:sz w:val="20"/>
              </w:rPr>
              <w:t>donne</w:t>
            </w:r>
            <w:r>
              <w:rPr>
                <w:spacing w:val="-4"/>
                <w:sz w:val="20"/>
              </w:rPr>
              <w:t xml:space="preserve"> </w:t>
            </w:r>
            <w:r>
              <w:rPr>
                <w:sz w:val="20"/>
              </w:rPr>
              <w:t>un</w:t>
            </w:r>
            <w:r>
              <w:rPr>
                <w:spacing w:val="-5"/>
                <w:sz w:val="20"/>
              </w:rPr>
              <w:t xml:space="preserve"> </w:t>
            </w:r>
            <w:r>
              <w:rPr>
                <w:sz w:val="20"/>
              </w:rPr>
              <w:t>commandement</w:t>
            </w:r>
            <w:r>
              <w:rPr>
                <w:spacing w:val="-5"/>
                <w:sz w:val="20"/>
              </w:rPr>
              <w:t xml:space="preserve"> </w:t>
            </w:r>
            <w:r>
              <w:rPr>
                <w:sz w:val="20"/>
              </w:rPr>
              <w:t>lorsque</w:t>
            </w:r>
            <w:r>
              <w:rPr>
                <w:spacing w:val="-5"/>
                <w:sz w:val="20"/>
              </w:rPr>
              <w:t xml:space="preserve"> </w:t>
            </w:r>
            <w:r>
              <w:rPr>
                <w:sz w:val="20"/>
              </w:rPr>
              <w:t>son</w:t>
            </w:r>
            <w:r>
              <w:rPr>
                <w:spacing w:val="-5"/>
                <w:sz w:val="20"/>
              </w:rPr>
              <w:t xml:space="preserve"> </w:t>
            </w:r>
            <w:r>
              <w:rPr>
                <w:sz w:val="20"/>
              </w:rPr>
              <w:t>chien</w:t>
            </w:r>
            <w:r>
              <w:rPr>
                <w:spacing w:val="-5"/>
                <w:sz w:val="20"/>
              </w:rPr>
              <w:t xml:space="preserve"> </w:t>
            </w:r>
            <w:r>
              <w:rPr>
                <w:sz w:val="20"/>
              </w:rPr>
              <w:t>renifle</w:t>
            </w:r>
            <w:r>
              <w:rPr>
                <w:spacing w:val="-4"/>
                <w:sz w:val="20"/>
              </w:rPr>
              <w:t xml:space="preserve"> </w:t>
            </w:r>
            <w:r>
              <w:rPr>
                <w:sz w:val="20"/>
              </w:rPr>
              <w:t>un</w:t>
            </w:r>
            <w:r>
              <w:rPr>
                <w:spacing w:val="-5"/>
                <w:sz w:val="20"/>
              </w:rPr>
              <w:t xml:space="preserve"> </w:t>
            </w:r>
            <w:r>
              <w:rPr>
                <w:spacing w:val="-2"/>
                <w:sz w:val="20"/>
              </w:rPr>
              <w:t>appât</w:t>
            </w:r>
          </w:p>
        </w:tc>
        <w:tc>
          <w:tcPr>
            <w:tcW w:w="1894" w:type="dxa"/>
            <w:tcBorders>
              <w:top w:val="single" w:sz="4" w:space="0" w:color="000000"/>
              <w:left w:val="single" w:sz="4" w:space="0" w:color="000000"/>
            </w:tcBorders>
          </w:tcPr>
          <w:p w14:paraId="647849D1" w14:textId="77777777" w:rsidR="007D00B4" w:rsidRDefault="00000000">
            <w:pPr>
              <w:pStyle w:val="TableParagraph"/>
              <w:spacing w:before="132"/>
              <w:ind w:left="264" w:right="224"/>
              <w:jc w:val="center"/>
              <w:rPr>
                <w:sz w:val="20"/>
              </w:rPr>
            </w:pPr>
            <w:r>
              <w:rPr>
                <w:spacing w:val="-2"/>
                <w:sz w:val="20"/>
              </w:rPr>
              <w:t>-</w:t>
            </w:r>
            <w:r>
              <w:rPr>
                <w:spacing w:val="-7"/>
                <w:sz w:val="20"/>
              </w:rPr>
              <w:t>10</w:t>
            </w:r>
          </w:p>
        </w:tc>
      </w:tr>
    </w:tbl>
    <w:p w14:paraId="32A8A173" w14:textId="77777777" w:rsidR="007D00B4" w:rsidRDefault="007D00B4">
      <w:pPr>
        <w:jc w:val="center"/>
        <w:rPr>
          <w:sz w:val="20"/>
        </w:rPr>
        <w:sectPr w:rsidR="007D00B4">
          <w:pgSz w:w="11920" w:h="16850"/>
          <w:pgMar w:top="480" w:right="200" w:bottom="820" w:left="500" w:header="0" w:footer="554" w:gutter="0"/>
          <w:cols w:space="720"/>
        </w:sectPr>
      </w:pPr>
    </w:p>
    <w:p w14:paraId="0A468E46" w14:textId="77777777" w:rsidR="007D00B4" w:rsidRDefault="00000000">
      <w:pPr>
        <w:pStyle w:val="Titre5"/>
        <w:numPr>
          <w:ilvl w:val="0"/>
          <w:numId w:val="30"/>
        </w:numPr>
        <w:tabs>
          <w:tab w:val="left" w:pos="5193"/>
        </w:tabs>
        <w:spacing w:before="69"/>
        <w:ind w:left="5193" w:hanging="362"/>
        <w:jc w:val="left"/>
        <w:rPr>
          <w:u w:val="none"/>
        </w:rPr>
      </w:pPr>
      <w:bookmarkStart w:id="44" w:name="_bookmark31"/>
      <w:bookmarkEnd w:id="44"/>
      <w:r>
        <w:lastRenderedPageBreak/>
        <w:t>Suite</w:t>
      </w:r>
      <w:r>
        <w:rPr>
          <w:spacing w:val="-4"/>
        </w:rPr>
        <w:t xml:space="preserve"> </w:t>
      </w:r>
      <w:r>
        <w:t>en</w:t>
      </w:r>
      <w:r>
        <w:rPr>
          <w:spacing w:val="-4"/>
        </w:rPr>
        <w:t xml:space="preserve"> </w:t>
      </w:r>
      <w:r>
        <w:rPr>
          <w:spacing w:val="-2"/>
        </w:rPr>
        <w:t>Laisse</w:t>
      </w:r>
    </w:p>
    <w:p w14:paraId="4FCCD092" w14:textId="77777777" w:rsidR="007D00B4" w:rsidRDefault="00000000">
      <w:pPr>
        <w:spacing w:before="8"/>
        <w:ind w:left="5491"/>
        <w:rPr>
          <w:b/>
          <w:i/>
          <w:sz w:val="20"/>
        </w:rPr>
      </w:pPr>
      <w:r>
        <w:rPr>
          <w:b/>
          <w:i/>
          <w:sz w:val="20"/>
          <w:u w:val="single"/>
        </w:rPr>
        <w:t xml:space="preserve">4 </w:t>
      </w:r>
      <w:r>
        <w:rPr>
          <w:b/>
          <w:i/>
          <w:spacing w:val="-2"/>
          <w:sz w:val="20"/>
          <w:u w:val="single"/>
        </w:rPr>
        <w:t>points</w:t>
      </w:r>
    </w:p>
    <w:p w14:paraId="7F6A5344" w14:textId="77777777" w:rsidR="007D00B4" w:rsidRDefault="00000000">
      <w:pPr>
        <w:pStyle w:val="Corpsdetexte"/>
        <w:ind w:left="0"/>
        <w:rPr>
          <w:b/>
          <w:i/>
          <w:sz w:val="9"/>
        </w:rPr>
      </w:pPr>
      <w:r>
        <w:rPr>
          <w:noProof/>
        </w:rPr>
        <w:drawing>
          <wp:anchor distT="0" distB="0" distL="0" distR="0" simplePos="0" relativeHeight="487600128" behindDoc="1" locked="0" layoutInCell="1" allowOverlap="1" wp14:anchorId="7CF4C31C" wp14:editId="54EDFEF6">
            <wp:simplePos x="0" y="0"/>
            <wp:positionH relativeFrom="page">
              <wp:posOffset>1121410</wp:posOffset>
            </wp:positionH>
            <wp:positionV relativeFrom="paragraph">
              <wp:posOffset>81431</wp:posOffset>
            </wp:positionV>
            <wp:extent cx="5316592" cy="1810511"/>
            <wp:effectExtent l="0" t="0" r="0" b="0"/>
            <wp:wrapTopAndBottom/>
            <wp:docPr id="892" name="Image 8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2" name="Image 892"/>
                    <pic:cNvPicPr/>
                  </pic:nvPicPr>
                  <pic:blipFill>
                    <a:blip r:embed="rId29" cstate="print"/>
                    <a:stretch>
                      <a:fillRect/>
                    </a:stretch>
                  </pic:blipFill>
                  <pic:spPr>
                    <a:xfrm>
                      <a:off x="0" y="0"/>
                      <a:ext cx="5316592" cy="1810511"/>
                    </a:xfrm>
                    <a:prstGeom prst="rect">
                      <a:avLst/>
                    </a:prstGeom>
                  </pic:spPr>
                </pic:pic>
              </a:graphicData>
            </a:graphic>
          </wp:anchor>
        </w:drawing>
      </w:r>
    </w:p>
    <w:p w14:paraId="2D095CED" w14:textId="77777777" w:rsidR="007D00B4" w:rsidRDefault="007D00B4">
      <w:pPr>
        <w:pStyle w:val="Corpsdetexte"/>
        <w:spacing w:before="1"/>
        <w:ind w:left="0"/>
        <w:rPr>
          <w:b/>
          <w:i/>
          <w:sz w:val="22"/>
        </w:rPr>
      </w:pPr>
    </w:p>
    <w:p w14:paraId="5B3EC870" w14:textId="77777777" w:rsidR="007D00B4" w:rsidRDefault="00000000">
      <w:pPr>
        <w:ind w:left="352"/>
        <w:rPr>
          <w:i/>
          <w:sz w:val="20"/>
        </w:rPr>
      </w:pPr>
      <w:r>
        <w:rPr>
          <w:i/>
          <w:sz w:val="20"/>
          <w:u w:val="single"/>
        </w:rPr>
        <w:t>Définition</w:t>
      </w:r>
      <w:r>
        <w:rPr>
          <w:i/>
          <w:spacing w:val="-5"/>
          <w:sz w:val="20"/>
          <w:u w:val="single"/>
        </w:rPr>
        <w:t xml:space="preserve"> </w:t>
      </w:r>
      <w:r>
        <w:rPr>
          <w:i/>
          <w:sz w:val="20"/>
          <w:u w:val="single"/>
        </w:rPr>
        <w:t>du</w:t>
      </w:r>
      <w:r>
        <w:rPr>
          <w:i/>
          <w:spacing w:val="-4"/>
          <w:sz w:val="20"/>
          <w:u w:val="single"/>
        </w:rPr>
        <w:t xml:space="preserve"> </w:t>
      </w:r>
      <w:r>
        <w:rPr>
          <w:i/>
          <w:sz w:val="20"/>
          <w:u w:val="single"/>
        </w:rPr>
        <w:t>Dépasse</w:t>
      </w:r>
      <w:r>
        <w:rPr>
          <w:i/>
          <w:spacing w:val="-5"/>
          <w:sz w:val="20"/>
          <w:u w:val="single"/>
        </w:rPr>
        <w:t xml:space="preserve"> </w:t>
      </w:r>
      <w:r>
        <w:rPr>
          <w:i/>
          <w:sz w:val="20"/>
          <w:u w:val="single"/>
        </w:rPr>
        <w:t>Traîne</w:t>
      </w:r>
      <w:r>
        <w:rPr>
          <w:i/>
          <w:spacing w:val="-5"/>
          <w:sz w:val="20"/>
          <w:u w:val="single"/>
        </w:rPr>
        <w:t xml:space="preserve"> </w:t>
      </w:r>
      <w:r>
        <w:rPr>
          <w:i/>
          <w:sz w:val="20"/>
          <w:u w:val="single"/>
        </w:rPr>
        <w:t>ou</w:t>
      </w:r>
      <w:r>
        <w:rPr>
          <w:i/>
          <w:spacing w:val="-4"/>
          <w:sz w:val="20"/>
          <w:u w:val="single"/>
        </w:rPr>
        <w:t xml:space="preserve"> </w:t>
      </w:r>
      <w:r>
        <w:rPr>
          <w:i/>
          <w:spacing w:val="-2"/>
          <w:sz w:val="20"/>
          <w:u w:val="single"/>
        </w:rPr>
        <w:t>S’écarte</w:t>
      </w:r>
    </w:p>
    <w:p w14:paraId="129C5073" w14:textId="77777777" w:rsidR="007D00B4" w:rsidRDefault="00000000">
      <w:pPr>
        <w:pStyle w:val="Paragraphedeliste"/>
        <w:numPr>
          <w:ilvl w:val="1"/>
          <w:numId w:val="27"/>
        </w:numPr>
        <w:tabs>
          <w:tab w:val="left" w:pos="1072"/>
        </w:tabs>
        <w:spacing w:before="42"/>
        <w:ind w:hanging="360"/>
        <w:rPr>
          <w:rFonts w:ascii="Wingdings" w:hAnsi="Wingdings"/>
          <w:sz w:val="20"/>
        </w:rPr>
      </w:pPr>
      <w:r>
        <w:rPr>
          <w:sz w:val="20"/>
        </w:rPr>
        <w:t>La</w:t>
      </w:r>
      <w:r>
        <w:rPr>
          <w:spacing w:val="-4"/>
          <w:sz w:val="20"/>
        </w:rPr>
        <w:t xml:space="preserve"> </w:t>
      </w:r>
      <w:r>
        <w:rPr>
          <w:sz w:val="20"/>
        </w:rPr>
        <w:t>position</w:t>
      </w:r>
      <w:r>
        <w:rPr>
          <w:spacing w:val="-3"/>
          <w:sz w:val="20"/>
        </w:rPr>
        <w:t xml:space="preserve"> </w:t>
      </w:r>
      <w:r>
        <w:rPr>
          <w:sz w:val="20"/>
        </w:rPr>
        <w:t>de</w:t>
      </w:r>
      <w:r>
        <w:rPr>
          <w:spacing w:val="-5"/>
          <w:sz w:val="20"/>
        </w:rPr>
        <w:t xml:space="preserve"> </w:t>
      </w:r>
      <w:r>
        <w:rPr>
          <w:sz w:val="20"/>
        </w:rPr>
        <w:t>base</w:t>
      </w:r>
      <w:r>
        <w:rPr>
          <w:spacing w:val="-4"/>
          <w:sz w:val="20"/>
        </w:rPr>
        <w:t xml:space="preserve"> </w:t>
      </w:r>
      <w:r>
        <w:rPr>
          <w:sz w:val="20"/>
        </w:rPr>
        <w:t>étant</w:t>
      </w:r>
      <w:r>
        <w:rPr>
          <w:spacing w:val="-4"/>
          <w:sz w:val="20"/>
        </w:rPr>
        <w:t xml:space="preserve"> </w:t>
      </w:r>
      <w:r>
        <w:rPr>
          <w:sz w:val="20"/>
        </w:rPr>
        <w:t>l’encolure</w:t>
      </w:r>
      <w:r>
        <w:rPr>
          <w:spacing w:val="-4"/>
          <w:sz w:val="20"/>
        </w:rPr>
        <w:t xml:space="preserve"> </w:t>
      </w:r>
      <w:r>
        <w:rPr>
          <w:sz w:val="20"/>
        </w:rPr>
        <w:t>à</w:t>
      </w:r>
      <w:r>
        <w:rPr>
          <w:spacing w:val="-4"/>
          <w:sz w:val="20"/>
        </w:rPr>
        <w:t xml:space="preserve"> </w:t>
      </w:r>
      <w:r>
        <w:rPr>
          <w:sz w:val="20"/>
        </w:rPr>
        <w:t>la</w:t>
      </w:r>
      <w:r>
        <w:rPr>
          <w:spacing w:val="-3"/>
          <w:sz w:val="20"/>
        </w:rPr>
        <w:t xml:space="preserve"> </w:t>
      </w:r>
      <w:r>
        <w:rPr>
          <w:sz w:val="20"/>
        </w:rPr>
        <w:t>hauteur</w:t>
      </w:r>
      <w:r>
        <w:rPr>
          <w:spacing w:val="-5"/>
          <w:sz w:val="20"/>
        </w:rPr>
        <w:t xml:space="preserve"> </w:t>
      </w:r>
      <w:r>
        <w:rPr>
          <w:sz w:val="20"/>
        </w:rPr>
        <w:t>de</w:t>
      </w:r>
      <w:r>
        <w:rPr>
          <w:spacing w:val="-4"/>
          <w:sz w:val="20"/>
        </w:rPr>
        <w:t xml:space="preserve"> </w:t>
      </w:r>
      <w:r>
        <w:rPr>
          <w:sz w:val="20"/>
        </w:rPr>
        <w:t>la</w:t>
      </w:r>
      <w:r>
        <w:rPr>
          <w:spacing w:val="-4"/>
          <w:sz w:val="20"/>
        </w:rPr>
        <w:t xml:space="preserve"> </w:t>
      </w:r>
      <w:r>
        <w:rPr>
          <w:sz w:val="20"/>
        </w:rPr>
        <w:t>jambe</w:t>
      </w:r>
      <w:r>
        <w:rPr>
          <w:spacing w:val="-5"/>
          <w:sz w:val="20"/>
        </w:rPr>
        <w:t xml:space="preserve"> </w:t>
      </w:r>
      <w:r>
        <w:rPr>
          <w:sz w:val="20"/>
        </w:rPr>
        <w:t>du</w:t>
      </w:r>
      <w:r>
        <w:rPr>
          <w:spacing w:val="4"/>
          <w:sz w:val="20"/>
        </w:rPr>
        <w:t xml:space="preserve"> </w:t>
      </w:r>
      <w:r>
        <w:rPr>
          <w:sz w:val="20"/>
        </w:rPr>
        <w:t>conducteur</w:t>
      </w:r>
      <w:r>
        <w:rPr>
          <w:spacing w:val="-4"/>
          <w:sz w:val="20"/>
        </w:rPr>
        <w:t xml:space="preserve"> </w:t>
      </w:r>
      <w:r>
        <w:rPr>
          <w:sz w:val="20"/>
        </w:rPr>
        <w:t>coté</w:t>
      </w:r>
      <w:r>
        <w:rPr>
          <w:spacing w:val="-3"/>
          <w:sz w:val="20"/>
        </w:rPr>
        <w:t xml:space="preserve"> </w:t>
      </w:r>
      <w:r>
        <w:rPr>
          <w:sz w:val="20"/>
        </w:rPr>
        <w:t>chien</w:t>
      </w:r>
      <w:r>
        <w:rPr>
          <w:spacing w:val="-3"/>
          <w:sz w:val="20"/>
        </w:rPr>
        <w:t xml:space="preserve"> </w:t>
      </w:r>
      <w:r>
        <w:rPr>
          <w:sz w:val="20"/>
        </w:rPr>
        <w:t>est</w:t>
      </w:r>
      <w:r>
        <w:rPr>
          <w:spacing w:val="-4"/>
          <w:sz w:val="20"/>
        </w:rPr>
        <w:t xml:space="preserve"> </w:t>
      </w:r>
      <w:r>
        <w:rPr>
          <w:sz w:val="20"/>
        </w:rPr>
        <w:t>considéré</w:t>
      </w:r>
      <w:r>
        <w:rPr>
          <w:spacing w:val="-4"/>
          <w:sz w:val="20"/>
        </w:rPr>
        <w:t xml:space="preserve"> </w:t>
      </w:r>
      <w:r>
        <w:rPr>
          <w:sz w:val="20"/>
        </w:rPr>
        <w:t>comme</w:t>
      </w:r>
      <w:r>
        <w:rPr>
          <w:spacing w:val="-12"/>
          <w:sz w:val="20"/>
        </w:rPr>
        <w:t xml:space="preserve"> </w:t>
      </w:r>
      <w:r>
        <w:rPr>
          <w:spacing w:val="-10"/>
          <w:sz w:val="20"/>
        </w:rPr>
        <w:t>:</w:t>
      </w:r>
    </w:p>
    <w:p w14:paraId="11C70480" w14:textId="77777777" w:rsidR="007D00B4" w:rsidRDefault="00000000">
      <w:pPr>
        <w:pStyle w:val="Paragraphedeliste"/>
        <w:numPr>
          <w:ilvl w:val="2"/>
          <w:numId w:val="27"/>
        </w:numPr>
        <w:tabs>
          <w:tab w:val="left" w:pos="1791"/>
        </w:tabs>
        <w:spacing w:before="43"/>
        <w:ind w:left="1791" w:hanging="359"/>
        <w:rPr>
          <w:sz w:val="20"/>
        </w:rPr>
      </w:pPr>
      <w:r>
        <w:rPr>
          <w:i/>
          <w:sz w:val="20"/>
        </w:rPr>
        <w:t>Dépasse</w:t>
      </w:r>
      <w:r>
        <w:rPr>
          <w:i/>
          <w:spacing w:val="-4"/>
          <w:sz w:val="20"/>
        </w:rPr>
        <w:t xml:space="preserve"> </w:t>
      </w:r>
      <w:r>
        <w:rPr>
          <w:sz w:val="20"/>
        </w:rPr>
        <w:t>:</w:t>
      </w:r>
      <w:r>
        <w:rPr>
          <w:spacing w:val="-3"/>
          <w:sz w:val="20"/>
        </w:rPr>
        <w:t xml:space="preserve"> </w:t>
      </w:r>
      <w:r>
        <w:rPr>
          <w:sz w:val="20"/>
        </w:rPr>
        <w:t>La</w:t>
      </w:r>
      <w:r>
        <w:rPr>
          <w:spacing w:val="-4"/>
          <w:sz w:val="20"/>
        </w:rPr>
        <w:t xml:space="preserve"> </w:t>
      </w:r>
      <w:r>
        <w:rPr>
          <w:sz w:val="20"/>
        </w:rPr>
        <w:t>pointe</w:t>
      </w:r>
      <w:r>
        <w:rPr>
          <w:spacing w:val="-3"/>
          <w:sz w:val="20"/>
        </w:rPr>
        <w:t xml:space="preserve"> </w:t>
      </w:r>
      <w:r>
        <w:rPr>
          <w:sz w:val="20"/>
        </w:rPr>
        <w:t>du</w:t>
      </w:r>
      <w:r>
        <w:rPr>
          <w:spacing w:val="-2"/>
          <w:sz w:val="20"/>
        </w:rPr>
        <w:t xml:space="preserve"> </w:t>
      </w:r>
      <w:r>
        <w:rPr>
          <w:sz w:val="20"/>
        </w:rPr>
        <w:t>coude</w:t>
      </w:r>
      <w:r>
        <w:rPr>
          <w:spacing w:val="-6"/>
          <w:sz w:val="20"/>
        </w:rPr>
        <w:t xml:space="preserve"> </w:t>
      </w:r>
      <w:r>
        <w:rPr>
          <w:sz w:val="20"/>
        </w:rPr>
        <w:t>du</w:t>
      </w:r>
      <w:r>
        <w:rPr>
          <w:spacing w:val="1"/>
          <w:sz w:val="20"/>
        </w:rPr>
        <w:t xml:space="preserve"> </w:t>
      </w:r>
      <w:r>
        <w:rPr>
          <w:sz w:val="20"/>
        </w:rPr>
        <w:t>chien</w:t>
      </w:r>
      <w:r>
        <w:rPr>
          <w:spacing w:val="-4"/>
          <w:sz w:val="20"/>
        </w:rPr>
        <w:t xml:space="preserve"> </w:t>
      </w:r>
      <w:r>
        <w:rPr>
          <w:sz w:val="20"/>
        </w:rPr>
        <w:t>passe</w:t>
      </w:r>
      <w:r>
        <w:rPr>
          <w:spacing w:val="-4"/>
          <w:sz w:val="20"/>
        </w:rPr>
        <w:t xml:space="preserve"> </w:t>
      </w:r>
      <w:r>
        <w:rPr>
          <w:sz w:val="20"/>
        </w:rPr>
        <w:t>devant</w:t>
      </w:r>
      <w:r>
        <w:rPr>
          <w:spacing w:val="-4"/>
          <w:sz w:val="20"/>
        </w:rPr>
        <w:t xml:space="preserve"> </w:t>
      </w:r>
      <w:r>
        <w:rPr>
          <w:sz w:val="20"/>
        </w:rPr>
        <w:t>la</w:t>
      </w:r>
      <w:r>
        <w:rPr>
          <w:spacing w:val="-3"/>
          <w:sz w:val="20"/>
        </w:rPr>
        <w:t xml:space="preserve"> </w:t>
      </w:r>
      <w:r>
        <w:rPr>
          <w:sz w:val="20"/>
        </w:rPr>
        <w:t>jambe</w:t>
      </w:r>
      <w:r>
        <w:rPr>
          <w:spacing w:val="-4"/>
          <w:sz w:val="20"/>
        </w:rPr>
        <w:t xml:space="preserve"> </w:t>
      </w:r>
      <w:r>
        <w:rPr>
          <w:sz w:val="20"/>
        </w:rPr>
        <w:t>du</w:t>
      </w:r>
      <w:r>
        <w:rPr>
          <w:spacing w:val="-4"/>
          <w:sz w:val="20"/>
        </w:rPr>
        <w:t xml:space="preserve"> </w:t>
      </w:r>
      <w:r>
        <w:rPr>
          <w:spacing w:val="-2"/>
          <w:sz w:val="20"/>
        </w:rPr>
        <w:t>conducteur.</w:t>
      </w:r>
    </w:p>
    <w:p w14:paraId="1B04693C" w14:textId="77777777" w:rsidR="007D00B4" w:rsidRDefault="00000000">
      <w:pPr>
        <w:pStyle w:val="Paragraphedeliste"/>
        <w:numPr>
          <w:ilvl w:val="2"/>
          <w:numId w:val="27"/>
        </w:numPr>
        <w:tabs>
          <w:tab w:val="left" w:pos="1791"/>
        </w:tabs>
        <w:spacing w:before="8"/>
        <w:ind w:left="1791" w:hanging="359"/>
        <w:rPr>
          <w:sz w:val="20"/>
        </w:rPr>
      </w:pPr>
      <w:r>
        <w:rPr>
          <w:i/>
          <w:sz w:val="20"/>
        </w:rPr>
        <w:t>Traîne</w:t>
      </w:r>
      <w:r>
        <w:rPr>
          <w:i/>
          <w:spacing w:val="-3"/>
          <w:sz w:val="20"/>
        </w:rPr>
        <w:t xml:space="preserve"> </w:t>
      </w:r>
      <w:r>
        <w:rPr>
          <w:sz w:val="20"/>
        </w:rPr>
        <w:t>:</w:t>
      </w:r>
      <w:r>
        <w:rPr>
          <w:spacing w:val="-3"/>
          <w:sz w:val="20"/>
        </w:rPr>
        <w:t xml:space="preserve"> </w:t>
      </w:r>
      <w:r>
        <w:rPr>
          <w:sz w:val="20"/>
        </w:rPr>
        <w:t>L’arrière</w:t>
      </w:r>
      <w:r>
        <w:rPr>
          <w:spacing w:val="-3"/>
          <w:sz w:val="20"/>
        </w:rPr>
        <w:t xml:space="preserve"> </w:t>
      </w:r>
      <w:r>
        <w:rPr>
          <w:sz w:val="20"/>
        </w:rPr>
        <w:t>du</w:t>
      </w:r>
      <w:r>
        <w:rPr>
          <w:spacing w:val="-2"/>
          <w:sz w:val="20"/>
        </w:rPr>
        <w:t xml:space="preserve"> </w:t>
      </w:r>
      <w:r>
        <w:rPr>
          <w:sz w:val="20"/>
        </w:rPr>
        <w:t>crâne</w:t>
      </w:r>
      <w:r>
        <w:rPr>
          <w:spacing w:val="-5"/>
          <w:sz w:val="20"/>
        </w:rPr>
        <w:t xml:space="preserve"> </w:t>
      </w:r>
      <w:r>
        <w:rPr>
          <w:sz w:val="20"/>
        </w:rPr>
        <w:t>du</w:t>
      </w:r>
      <w:r>
        <w:rPr>
          <w:spacing w:val="-1"/>
          <w:sz w:val="20"/>
        </w:rPr>
        <w:t xml:space="preserve"> </w:t>
      </w:r>
      <w:r>
        <w:rPr>
          <w:sz w:val="20"/>
        </w:rPr>
        <w:t>chien</w:t>
      </w:r>
      <w:r>
        <w:rPr>
          <w:spacing w:val="-2"/>
          <w:sz w:val="20"/>
        </w:rPr>
        <w:t xml:space="preserve"> </w:t>
      </w:r>
      <w:r>
        <w:rPr>
          <w:sz w:val="20"/>
        </w:rPr>
        <w:t>passe</w:t>
      </w:r>
      <w:r>
        <w:rPr>
          <w:spacing w:val="-3"/>
          <w:sz w:val="20"/>
        </w:rPr>
        <w:t xml:space="preserve"> </w:t>
      </w:r>
      <w:r>
        <w:rPr>
          <w:sz w:val="20"/>
        </w:rPr>
        <w:t>en</w:t>
      </w:r>
      <w:r>
        <w:rPr>
          <w:spacing w:val="-2"/>
          <w:sz w:val="20"/>
        </w:rPr>
        <w:t xml:space="preserve"> </w:t>
      </w:r>
      <w:r>
        <w:rPr>
          <w:sz w:val="20"/>
        </w:rPr>
        <w:t>arrière</w:t>
      </w:r>
      <w:r>
        <w:rPr>
          <w:spacing w:val="-5"/>
          <w:sz w:val="20"/>
        </w:rPr>
        <w:t xml:space="preserve"> </w:t>
      </w:r>
      <w:r>
        <w:rPr>
          <w:sz w:val="20"/>
        </w:rPr>
        <w:t>de</w:t>
      </w:r>
      <w:r>
        <w:rPr>
          <w:spacing w:val="-3"/>
          <w:sz w:val="20"/>
        </w:rPr>
        <w:t xml:space="preserve"> </w:t>
      </w:r>
      <w:r>
        <w:rPr>
          <w:sz w:val="20"/>
        </w:rPr>
        <w:t>la</w:t>
      </w:r>
      <w:r>
        <w:rPr>
          <w:spacing w:val="-4"/>
          <w:sz w:val="20"/>
        </w:rPr>
        <w:t xml:space="preserve"> </w:t>
      </w:r>
      <w:r>
        <w:rPr>
          <w:sz w:val="20"/>
        </w:rPr>
        <w:t>jambe</w:t>
      </w:r>
      <w:r>
        <w:rPr>
          <w:spacing w:val="-3"/>
          <w:sz w:val="20"/>
        </w:rPr>
        <w:t xml:space="preserve"> </w:t>
      </w:r>
      <w:r>
        <w:rPr>
          <w:sz w:val="20"/>
        </w:rPr>
        <w:t>du</w:t>
      </w:r>
      <w:r>
        <w:rPr>
          <w:spacing w:val="-2"/>
          <w:sz w:val="20"/>
        </w:rPr>
        <w:t xml:space="preserve"> conducteur.</w:t>
      </w:r>
    </w:p>
    <w:p w14:paraId="1345E842" w14:textId="77777777" w:rsidR="007D00B4" w:rsidRDefault="00000000">
      <w:pPr>
        <w:pStyle w:val="Paragraphedeliste"/>
        <w:numPr>
          <w:ilvl w:val="2"/>
          <w:numId w:val="27"/>
        </w:numPr>
        <w:tabs>
          <w:tab w:val="left" w:pos="1791"/>
        </w:tabs>
        <w:spacing w:before="10"/>
        <w:ind w:left="1791" w:hanging="359"/>
        <w:rPr>
          <w:sz w:val="20"/>
        </w:rPr>
      </w:pPr>
      <w:r>
        <w:rPr>
          <w:i/>
          <w:sz w:val="20"/>
        </w:rPr>
        <w:t>S’écarte</w:t>
      </w:r>
      <w:r>
        <w:rPr>
          <w:i/>
          <w:spacing w:val="-2"/>
          <w:sz w:val="20"/>
        </w:rPr>
        <w:t xml:space="preserve"> </w:t>
      </w:r>
      <w:r>
        <w:rPr>
          <w:sz w:val="20"/>
        </w:rPr>
        <w:t>:</w:t>
      </w:r>
      <w:r>
        <w:rPr>
          <w:spacing w:val="-3"/>
          <w:sz w:val="20"/>
        </w:rPr>
        <w:t xml:space="preserve"> </w:t>
      </w:r>
      <w:r>
        <w:rPr>
          <w:sz w:val="20"/>
        </w:rPr>
        <w:t>Le</w:t>
      </w:r>
      <w:r>
        <w:rPr>
          <w:spacing w:val="-3"/>
          <w:sz w:val="20"/>
        </w:rPr>
        <w:t xml:space="preserve"> </w:t>
      </w:r>
      <w:r>
        <w:rPr>
          <w:sz w:val="20"/>
        </w:rPr>
        <w:t>chien</w:t>
      </w:r>
      <w:r>
        <w:rPr>
          <w:spacing w:val="-2"/>
          <w:sz w:val="20"/>
        </w:rPr>
        <w:t xml:space="preserve"> </w:t>
      </w:r>
      <w:r>
        <w:rPr>
          <w:sz w:val="20"/>
        </w:rPr>
        <w:t>laisse</w:t>
      </w:r>
      <w:r>
        <w:rPr>
          <w:spacing w:val="-3"/>
          <w:sz w:val="20"/>
        </w:rPr>
        <w:t xml:space="preserve"> </w:t>
      </w:r>
      <w:r>
        <w:rPr>
          <w:sz w:val="20"/>
        </w:rPr>
        <w:t>un</w:t>
      </w:r>
      <w:r>
        <w:rPr>
          <w:spacing w:val="-2"/>
          <w:sz w:val="20"/>
        </w:rPr>
        <w:t xml:space="preserve"> </w:t>
      </w:r>
      <w:r>
        <w:rPr>
          <w:sz w:val="20"/>
        </w:rPr>
        <w:t>espace</w:t>
      </w:r>
      <w:r>
        <w:rPr>
          <w:spacing w:val="-3"/>
          <w:sz w:val="20"/>
        </w:rPr>
        <w:t xml:space="preserve"> </w:t>
      </w:r>
      <w:r>
        <w:rPr>
          <w:sz w:val="20"/>
        </w:rPr>
        <w:t>de</w:t>
      </w:r>
      <w:r>
        <w:rPr>
          <w:spacing w:val="-2"/>
          <w:sz w:val="20"/>
        </w:rPr>
        <w:t xml:space="preserve"> </w:t>
      </w:r>
      <w:r>
        <w:rPr>
          <w:sz w:val="20"/>
        </w:rPr>
        <w:t>plus</w:t>
      </w:r>
      <w:r>
        <w:rPr>
          <w:spacing w:val="-4"/>
          <w:sz w:val="20"/>
        </w:rPr>
        <w:t xml:space="preserve"> </w:t>
      </w:r>
      <w:r>
        <w:rPr>
          <w:sz w:val="20"/>
        </w:rPr>
        <w:t>de</w:t>
      </w:r>
      <w:r>
        <w:rPr>
          <w:spacing w:val="-5"/>
          <w:sz w:val="20"/>
        </w:rPr>
        <w:t xml:space="preserve"> </w:t>
      </w:r>
      <w:r>
        <w:rPr>
          <w:sz w:val="20"/>
        </w:rPr>
        <w:t>20</w:t>
      </w:r>
      <w:r>
        <w:rPr>
          <w:spacing w:val="-2"/>
          <w:sz w:val="20"/>
        </w:rPr>
        <w:t xml:space="preserve"> </w:t>
      </w:r>
      <w:r>
        <w:rPr>
          <w:sz w:val="20"/>
        </w:rPr>
        <w:t>cm</w:t>
      </w:r>
      <w:r>
        <w:rPr>
          <w:spacing w:val="-4"/>
          <w:sz w:val="20"/>
        </w:rPr>
        <w:t xml:space="preserve"> </w:t>
      </w:r>
      <w:r>
        <w:rPr>
          <w:sz w:val="20"/>
        </w:rPr>
        <w:t>entre</w:t>
      </w:r>
      <w:r>
        <w:rPr>
          <w:spacing w:val="-2"/>
          <w:sz w:val="20"/>
        </w:rPr>
        <w:t xml:space="preserve"> </w:t>
      </w:r>
      <w:r>
        <w:rPr>
          <w:sz w:val="20"/>
        </w:rPr>
        <w:t>lui</w:t>
      </w:r>
      <w:r>
        <w:rPr>
          <w:spacing w:val="-4"/>
          <w:sz w:val="20"/>
        </w:rPr>
        <w:t xml:space="preserve"> </w:t>
      </w:r>
      <w:r>
        <w:rPr>
          <w:sz w:val="20"/>
        </w:rPr>
        <w:t>et</w:t>
      </w:r>
      <w:r>
        <w:rPr>
          <w:spacing w:val="-4"/>
          <w:sz w:val="20"/>
        </w:rPr>
        <w:t xml:space="preserve"> </w:t>
      </w:r>
      <w:r>
        <w:rPr>
          <w:sz w:val="20"/>
        </w:rPr>
        <w:t>son</w:t>
      </w:r>
      <w:r>
        <w:rPr>
          <w:spacing w:val="-3"/>
          <w:sz w:val="20"/>
        </w:rPr>
        <w:t xml:space="preserve"> </w:t>
      </w:r>
      <w:r>
        <w:rPr>
          <w:spacing w:val="-2"/>
          <w:sz w:val="20"/>
        </w:rPr>
        <w:t>conducteur.</w:t>
      </w:r>
    </w:p>
    <w:p w14:paraId="7BEBEE0F" w14:textId="77777777" w:rsidR="007D00B4" w:rsidRDefault="007D00B4">
      <w:pPr>
        <w:pStyle w:val="Corpsdetexte"/>
        <w:spacing w:before="5"/>
        <w:ind w:left="0"/>
        <w:rPr>
          <w:sz w:val="24"/>
        </w:rPr>
      </w:pPr>
    </w:p>
    <w:p w14:paraId="2518BD99" w14:textId="77777777" w:rsidR="007D00B4" w:rsidRDefault="00000000">
      <w:pPr>
        <w:ind w:left="352"/>
        <w:rPr>
          <w:i/>
          <w:sz w:val="20"/>
        </w:rPr>
      </w:pPr>
      <w:r>
        <w:rPr>
          <w:i/>
          <w:spacing w:val="-2"/>
          <w:sz w:val="20"/>
          <w:u w:val="single"/>
        </w:rPr>
        <w:t>Généralités</w:t>
      </w:r>
    </w:p>
    <w:p w14:paraId="412E4BB5" w14:textId="77777777" w:rsidR="007D00B4" w:rsidRDefault="00000000">
      <w:pPr>
        <w:pStyle w:val="Paragraphedeliste"/>
        <w:numPr>
          <w:ilvl w:val="1"/>
          <w:numId w:val="27"/>
        </w:numPr>
        <w:tabs>
          <w:tab w:val="left" w:pos="1072"/>
        </w:tabs>
        <w:spacing w:before="44" w:line="278" w:lineRule="auto"/>
        <w:ind w:right="778"/>
        <w:rPr>
          <w:rFonts w:ascii="Wingdings" w:hAnsi="Wingdings"/>
          <w:sz w:val="20"/>
        </w:rPr>
      </w:pPr>
      <w:r>
        <w:rPr>
          <w:sz w:val="20"/>
        </w:rPr>
        <w:t>Le</w:t>
      </w:r>
      <w:r>
        <w:rPr>
          <w:spacing w:val="-2"/>
          <w:sz w:val="20"/>
        </w:rPr>
        <w:t xml:space="preserve"> </w:t>
      </w:r>
      <w:r>
        <w:rPr>
          <w:sz w:val="20"/>
        </w:rPr>
        <w:t>parcours,</w:t>
      </w:r>
      <w:r>
        <w:rPr>
          <w:spacing w:val="-2"/>
          <w:sz w:val="20"/>
        </w:rPr>
        <w:t xml:space="preserve"> </w:t>
      </w:r>
      <w:r>
        <w:rPr>
          <w:sz w:val="20"/>
        </w:rPr>
        <w:t>d’une</w:t>
      </w:r>
      <w:r>
        <w:rPr>
          <w:spacing w:val="-2"/>
          <w:sz w:val="20"/>
        </w:rPr>
        <w:t xml:space="preserve"> </w:t>
      </w:r>
      <w:r>
        <w:rPr>
          <w:sz w:val="20"/>
        </w:rPr>
        <w:t>longueur</w:t>
      </w:r>
      <w:r>
        <w:rPr>
          <w:spacing w:val="-2"/>
          <w:sz w:val="20"/>
        </w:rPr>
        <w:t xml:space="preserve"> </w:t>
      </w:r>
      <w:r>
        <w:rPr>
          <w:sz w:val="20"/>
        </w:rPr>
        <w:t>comprise</w:t>
      </w:r>
      <w:r>
        <w:rPr>
          <w:spacing w:val="-2"/>
          <w:sz w:val="20"/>
        </w:rPr>
        <w:t xml:space="preserve"> </w:t>
      </w:r>
      <w:r>
        <w:rPr>
          <w:sz w:val="20"/>
        </w:rPr>
        <w:t>entre</w:t>
      </w:r>
      <w:r>
        <w:rPr>
          <w:spacing w:val="-4"/>
          <w:sz w:val="20"/>
        </w:rPr>
        <w:t xml:space="preserve"> </w:t>
      </w:r>
      <w:r>
        <w:rPr>
          <w:sz w:val="20"/>
        </w:rPr>
        <w:t>35</w:t>
      </w:r>
      <w:r>
        <w:rPr>
          <w:spacing w:val="-1"/>
          <w:sz w:val="20"/>
        </w:rPr>
        <w:t xml:space="preserve"> </w:t>
      </w:r>
      <w:r>
        <w:rPr>
          <w:sz w:val="20"/>
        </w:rPr>
        <w:t>et</w:t>
      </w:r>
      <w:r>
        <w:rPr>
          <w:spacing w:val="-2"/>
          <w:sz w:val="20"/>
        </w:rPr>
        <w:t xml:space="preserve"> </w:t>
      </w:r>
      <w:r>
        <w:rPr>
          <w:sz w:val="20"/>
        </w:rPr>
        <w:t>70</w:t>
      </w:r>
      <w:r>
        <w:rPr>
          <w:spacing w:val="-1"/>
          <w:sz w:val="20"/>
        </w:rPr>
        <w:t xml:space="preserve"> </w:t>
      </w:r>
      <w:r>
        <w:rPr>
          <w:sz w:val="20"/>
        </w:rPr>
        <w:t>mètres,</w:t>
      </w:r>
      <w:r>
        <w:rPr>
          <w:spacing w:val="-4"/>
          <w:sz w:val="20"/>
        </w:rPr>
        <w:t xml:space="preserve"> </w:t>
      </w:r>
      <w:r>
        <w:rPr>
          <w:sz w:val="20"/>
        </w:rPr>
        <w:t>comportera</w:t>
      </w:r>
      <w:r>
        <w:rPr>
          <w:spacing w:val="-2"/>
          <w:sz w:val="20"/>
        </w:rPr>
        <w:t xml:space="preserve"> </w:t>
      </w:r>
      <w:r>
        <w:rPr>
          <w:sz w:val="20"/>
        </w:rPr>
        <w:t>2</w:t>
      </w:r>
      <w:r>
        <w:rPr>
          <w:spacing w:val="-1"/>
          <w:sz w:val="20"/>
        </w:rPr>
        <w:t xml:space="preserve"> </w:t>
      </w:r>
      <w:r>
        <w:rPr>
          <w:sz w:val="20"/>
        </w:rPr>
        <w:t>arrêts</w:t>
      </w:r>
      <w:r>
        <w:rPr>
          <w:spacing w:val="-3"/>
          <w:sz w:val="20"/>
        </w:rPr>
        <w:t xml:space="preserve"> </w:t>
      </w:r>
      <w:r>
        <w:rPr>
          <w:sz w:val="20"/>
        </w:rPr>
        <w:t>dans</w:t>
      </w:r>
      <w:r>
        <w:rPr>
          <w:spacing w:val="-3"/>
          <w:sz w:val="20"/>
        </w:rPr>
        <w:t xml:space="preserve"> </w:t>
      </w:r>
      <w:r>
        <w:rPr>
          <w:sz w:val="20"/>
        </w:rPr>
        <w:t>le parcours</w:t>
      </w:r>
      <w:r>
        <w:rPr>
          <w:spacing w:val="-3"/>
          <w:sz w:val="20"/>
        </w:rPr>
        <w:t xml:space="preserve"> </w:t>
      </w:r>
      <w:r>
        <w:rPr>
          <w:sz w:val="20"/>
        </w:rPr>
        <w:t>et</w:t>
      </w:r>
      <w:r>
        <w:rPr>
          <w:spacing w:val="-2"/>
          <w:sz w:val="20"/>
        </w:rPr>
        <w:t xml:space="preserve"> </w:t>
      </w:r>
      <w:r>
        <w:rPr>
          <w:sz w:val="20"/>
        </w:rPr>
        <w:t>deux</w:t>
      </w:r>
      <w:r>
        <w:rPr>
          <w:spacing w:val="-1"/>
          <w:sz w:val="20"/>
        </w:rPr>
        <w:t xml:space="preserve"> </w:t>
      </w:r>
      <w:r>
        <w:rPr>
          <w:sz w:val="20"/>
        </w:rPr>
        <w:t>angles</w:t>
      </w:r>
      <w:r>
        <w:rPr>
          <w:spacing w:val="-3"/>
          <w:sz w:val="20"/>
        </w:rPr>
        <w:t xml:space="preserve"> </w:t>
      </w:r>
      <w:r>
        <w:rPr>
          <w:sz w:val="20"/>
        </w:rPr>
        <w:t>(pas de demi-tour), plus l’arrêt final. Les 3 arrêts sont sujet à pénalité.</w:t>
      </w:r>
    </w:p>
    <w:p w14:paraId="281B3047" w14:textId="77777777" w:rsidR="007D00B4" w:rsidRDefault="00000000">
      <w:pPr>
        <w:spacing w:before="2"/>
        <w:ind w:left="352"/>
        <w:rPr>
          <w:i/>
          <w:sz w:val="20"/>
        </w:rPr>
      </w:pPr>
      <w:r>
        <w:rPr>
          <w:i/>
          <w:sz w:val="20"/>
          <w:u w:val="single"/>
        </w:rPr>
        <w:t>Protocole</w:t>
      </w:r>
      <w:r>
        <w:rPr>
          <w:i/>
          <w:spacing w:val="-4"/>
          <w:sz w:val="20"/>
          <w:u w:val="single"/>
        </w:rPr>
        <w:t xml:space="preserve"> </w:t>
      </w:r>
      <w:r>
        <w:rPr>
          <w:i/>
          <w:sz w:val="20"/>
          <w:u w:val="single"/>
        </w:rPr>
        <w:t>de</w:t>
      </w:r>
      <w:r>
        <w:rPr>
          <w:i/>
          <w:spacing w:val="-4"/>
          <w:sz w:val="20"/>
          <w:u w:val="single"/>
        </w:rPr>
        <w:t xml:space="preserve"> </w:t>
      </w:r>
      <w:r>
        <w:rPr>
          <w:i/>
          <w:spacing w:val="-2"/>
          <w:sz w:val="20"/>
          <w:u w:val="single"/>
        </w:rPr>
        <w:t>départ</w:t>
      </w:r>
      <w:r>
        <w:rPr>
          <w:i/>
          <w:spacing w:val="40"/>
          <w:sz w:val="20"/>
          <w:u w:val="single"/>
        </w:rPr>
        <w:t xml:space="preserve"> </w:t>
      </w:r>
    </w:p>
    <w:p w14:paraId="3617DF3F" w14:textId="77777777" w:rsidR="007D00B4" w:rsidRDefault="00000000">
      <w:pPr>
        <w:pStyle w:val="Paragraphedeliste"/>
        <w:numPr>
          <w:ilvl w:val="1"/>
          <w:numId w:val="27"/>
        </w:numPr>
        <w:tabs>
          <w:tab w:val="left" w:pos="1070"/>
          <w:tab w:val="left" w:pos="1072"/>
        </w:tabs>
        <w:spacing w:before="43" w:line="276" w:lineRule="auto"/>
        <w:ind w:right="646"/>
        <w:jc w:val="both"/>
        <w:rPr>
          <w:rFonts w:ascii="Wingdings" w:hAnsi="Wingdings"/>
          <w:sz w:val="20"/>
        </w:rPr>
      </w:pPr>
      <w:r>
        <w:rPr>
          <w:sz w:val="20"/>
        </w:rPr>
        <w:t>Le commissaire expliquera le parcours à plus de 3 mètres du point de départ, le conducteur y amènera son chien et le placera dans la position de son choix selon les mêmes règles de positionnement que pour tous les exercices.</w:t>
      </w:r>
    </w:p>
    <w:p w14:paraId="4CDC4A5A" w14:textId="77777777" w:rsidR="007D00B4" w:rsidRDefault="00000000">
      <w:pPr>
        <w:pStyle w:val="Paragraphedeliste"/>
        <w:numPr>
          <w:ilvl w:val="1"/>
          <w:numId w:val="27"/>
        </w:numPr>
        <w:tabs>
          <w:tab w:val="left" w:pos="1070"/>
          <w:tab w:val="left" w:pos="1072"/>
        </w:tabs>
        <w:spacing w:before="9" w:line="276" w:lineRule="auto"/>
        <w:ind w:right="643"/>
        <w:jc w:val="both"/>
        <w:rPr>
          <w:rFonts w:ascii="Wingdings" w:hAnsi="Wingdings"/>
          <w:sz w:val="20"/>
        </w:rPr>
      </w:pPr>
      <w:r>
        <w:rPr>
          <w:sz w:val="20"/>
        </w:rPr>
        <w:t xml:space="preserve">Il se verra remettre son accessoire pour la suite correspondante (laisse ou muselière). Le commandement de fixation, devra être donné avant que le commissaire ne remette le matériel de l’exercice concerné sous peine d’annulation de </w:t>
      </w:r>
      <w:r>
        <w:rPr>
          <w:spacing w:val="-2"/>
          <w:sz w:val="20"/>
        </w:rPr>
        <w:t>celui-ci.</w:t>
      </w:r>
    </w:p>
    <w:p w14:paraId="3A1D5010" w14:textId="77777777" w:rsidR="007D00B4" w:rsidRDefault="00000000">
      <w:pPr>
        <w:spacing w:before="6"/>
        <w:ind w:left="352"/>
        <w:rPr>
          <w:i/>
          <w:sz w:val="20"/>
        </w:rPr>
      </w:pPr>
      <w:r>
        <w:rPr>
          <w:spacing w:val="-6"/>
          <w:sz w:val="20"/>
          <w:u w:val="single"/>
        </w:rPr>
        <w:t xml:space="preserve"> </w:t>
      </w:r>
      <w:r>
        <w:rPr>
          <w:i/>
          <w:sz w:val="20"/>
          <w:u w:val="single"/>
        </w:rPr>
        <w:t>Déroulement</w:t>
      </w:r>
      <w:r>
        <w:rPr>
          <w:i/>
          <w:spacing w:val="-4"/>
          <w:sz w:val="20"/>
          <w:u w:val="single"/>
        </w:rPr>
        <w:t xml:space="preserve"> </w:t>
      </w:r>
      <w:r>
        <w:rPr>
          <w:i/>
          <w:sz w:val="20"/>
          <w:u w:val="single"/>
        </w:rPr>
        <w:t>de</w:t>
      </w:r>
      <w:r>
        <w:rPr>
          <w:i/>
          <w:spacing w:val="-3"/>
          <w:sz w:val="20"/>
          <w:u w:val="single"/>
        </w:rPr>
        <w:t xml:space="preserve"> </w:t>
      </w:r>
      <w:r>
        <w:rPr>
          <w:i/>
          <w:spacing w:val="-2"/>
          <w:sz w:val="20"/>
          <w:u w:val="single"/>
        </w:rPr>
        <w:t>l’exercice</w:t>
      </w:r>
    </w:p>
    <w:p w14:paraId="119548D6" w14:textId="77777777" w:rsidR="007D00B4" w:rsidRDefault="00000000">
      <w:pPr>
        <w:pStyle w:val="Paragraphedeliste"/>
        <w:numPr>
          <w:ilvl w:val="1"/>
          <w:numId w:val="27"/>
        </w:numPr>
        <w:tabs>
          <w:tab w:val="left" w:pos="1070"/>
          <w:tab w:val="left" w:pos="1072"/>
        </w:tabs>
        <w:spacing w:before="166" w:line="276" w:lineRule="auto"/>
        <w:ind w:right="640"/>
        <w:jc w:val="both"/>
        <w:rPr>
          <w:rFonts w:ascii="Wingdings" w:hAnsi="Wingdings"/>
          <w:sz w:val="20"/>
        </w:rPr>
      </w:pPr>
      <w:r>
        <w:rPr>
          <w:sz w:val="20"/>
        </w:rPr>
        <w:t>Le</w:t>
      </w:r>
      <w:r>
        <w:rPr>
          <w:spacing w:val="-2"/>
          <w:sz w:val="20"/>
        </w:rPr>
        <w:t xml:space="preserve"> </w:t>
      </w:r>
      <w:r>
        <w:rPr>
          <w:sz w:val="20"/>
        </w:rPr>
        <w:t>chien sera mis</w:t>
      </w:r>
      <w:r>
        <w:rPr>
          <w:spacing w:val="-3"/>
          <w:sz w:val="20"/>
        </w:rPr>
        <w:t xml:space="preserve"> </w:t>
      </w:r>
      <w:r>
        <w:rPr>
          <w:sz w:val="20"/>
        </w:rPr>
        <w:t>en laisse à l’emplacement</w:t>
      </w:r>
      <w:r>
        <w:rPr>
          <w:spacing w:val="-1"/>
          <w:sz w:val="20"/>
        </w:rPr>
        <w:t xml:space="preserve"> </w:t>
      </w:r>
      <w:r>
        <w:rPr>
          <w:sz w:val="20"/>
        </w:rPr>
        <w:t>de départ. La</w:t>
      </w:r>
      <w:r>
        <w:rPr>
          <w:spacing w:val="-2"/>
          <w:sz w:val="20"/>
        </w:rPr>
        <w:t xml:space="preserve"> </w:t>
      </w:r>
      <w:r>
        <w:rPr>
          <w:sz w:val="20"/>
        </w:rPr>
        <w:t>longueur de la</w:t>
      </w:r>
      <w:r>
        <w:rPr>
          <w:spacing w:val="-2"/>
          <w:sz w:val="20"/>
        </w:rPr>
        <w:t xml:space="preserve"> </w:t>
      </w:r>
      <w:r>
        <w:rPr>
          <w:sz w:val="20"/>
        </w:rPr>
        <w:t>laisse doit</w:t>
      </w:r>
      <w:r>
        <w:rPr>
          <w:spacing w:val="-2"/>
          <w:sz w:val="20"/>
        </w:rPr>
        <w:t xml:space="preserve"> </w:t>
      </w:r>
      <w:r>
        <w:rPr>
          <w:sz w:val="20"/>
        </w:rPr>
        <w:t>obligatoirement mesurer de</w:t>
      </w:r>
      <w:r>
        <w:rPr>
          <w:spacing w:val="-2"/>
          <w:sz w:val="20"/>
        </w:rPr>
        <w:t xml:space="preserve"> </w:t>
      </w:r>
      <w:r>
        <w:rPr>
          <w:sz w:val="20"/>
        </w:rPr>
        <w:t xml:space="preserve">0,80m à 1m, le collier sera non strangulant. Au signal donné par le juge, le conducteur se mettra en marche d'un pas régulier et naturel, après avoir commandé à son chien : « </w:t>
      </w:r>
      <w:r>
        <w:rPr>
          <w:b/>
          <w:sz w:val="20"/>
        </w:rPr>
        <w:t xml:space="preserve">X au pied </w:t>
      </w:r>
      <w:r>
        <w:rPr>
          <w:sz w:val="20"/>
        </w:rPr>
        <w:t>».</w:t>
      </w:r>
    </w:p>
    <w:p w14:paraId="2717F71C" w14:textId="77777777" w:rsidR="007D00B4" w:rsidRDefault="00000000">
      <w:pPr>
        <w:pStyle w:val="Paragraphedeliste"/>
        <w:numPr>
          <w:ilvl w:val="1"/>
          <w:numId w:val="27"/>
        </w:numPr>
        <w:tabs>
          <w:tab w:val="left" w:pos="1070"/>
          <w:tab w:val="left" w:pos="1072"/>
        </w:tabs>
        <w:spacing w:before="9" w:line="276" w:lineRule="auto"/>
        <w:ind w:right="655"/>
        <w:jc w:val="both"/>
        <w:rPr>
          <w:rFonts w:ascii="Wingdings" w:hAnsi="Wingdings"/>
          <w:sz w:val="20"/>
        </w:rPr>
      </w:pPr>
      <w:r>
        <w:rPr>
          <w:sz w:val="20"/>
        </w:rPr>
        <w:t>Le chien suivra son conducteur au pied, sur un itinéraire indiqué par le juge ou le commissaire et comportant uniquement deux changements de direction (angle droit, aigu, ou obtus) un à droite, l’autre à gauche.</w:t>
      </w:r>
    </w:p>
    <w:p w14:paraId="5D6FBDF1" w14:textId="77777777" w:rsidR="007D00B4" w:rsidRDefault="00000000">
      <w:pPr>
        <w:pStyle w:val="Paragraphedeliste"/>
        <w:numPr>
          <w:ilvl w:val="1"/>
          <w:numId w:val="27"/>
        </w:numPr>
        <w:tabs>
          <w:tab w:val="left" w:pos="1070"/>
          <w:tab w:val="left" w:pos="1072"/>
        </w:tabs>
        <w:spacing w:before="6" w:line="276" w:lineRule="auto"/>
        <w:ind w:right="639"/>
        <w:jc w:val="both"/>
        <w:rPr>
          <w:rFonts w:ascii="Wingdings" w:hAnsi="Wingdings"/>
          <w:sz w:val="20"/>
        </w:rPr>
      </w:pPr>
      <w:r>
        <w:rPr>
          <w:sz w:val="20"/>
        </w:rPr>
        <w:t>La</w:t>
      </w:r>
      <w:r>
        <w:rPr>
          <w:spacing w:val="-1"/>
          <w:sz w:val="20"/>
        </w:rPr>
        <w:t xml:space="preserve"> </w:t>
      </w:r>
      <w:r>
        <w:rPr>
          <w:sz w:val="20"/>
        </w:rPr>
        <w:t>laisse sera tenue (ou</w:t>
      </w:r>
      <w:r>
        <w:rPr>
          <w:spacing w:val="-2"/>
          <w:sz w:val="20"/>
        </w:rPr>
        <w:t xml:space="preserve"> </w:t>
      </w:r>
      <w:r>
        <w:rPr>
          <w:sz w:val="20"/>
        </w:rPr>
        <w:t>passée par la boucle)</w:t>
      </w:r>
      <w:r>
        <w:rPr>
          <w:spacing w:val="-1"/>
          <w:sz w:val="20"/>
        </w:rPr>
        <w:t xml:space="preserve"> </w:t>
      </w:r>
      <w:r>
        <w:rPr>
          <w:sz w:val="20"/>
        </w:rPr>
        <w:t>dans</w:t>
      </w:r>
      <w:r>
        <w:rPr>
          <w:spacing w:val="-1"/>
          <w:sz w:val="20"/>
        </w:rPr>
        <w:t xml:space="preserve"> </w:t>
      </w:r>
      <w:r>
        <w:rPr>
          <w:sz w:val="20"/>
        </w:rPr>
        <w:t>la</w:t>
      </w:r>
      <w:r>
        <w:rPr>
          <w:spacing w:val="-1"/>
          <w:sz w:val="20"/>
        </w:rPr>
        <w:t xml:space="preserve"> </w:t>
      </w:r>
      <w:r>
        <w:rPr>
          <w:sz w:val="20"/>
        </w:rPr>
        <w:t>main du côté du chien. Elle</w:t>
      </w:r>
      <w:r>
        <w:rPr>
          <w:spacing w:val="-1"/>
          <w:sz w:val="20"/>
        </w:rPr>
        <w:t xml:space="preserve"> </w:t>
      </w:r>
      <w:r>
        <w:rPr>
          <w:sz w:val="20"/>
        </w:rPr>
        <w:t>ne</w:t>
      </w:r>
      <w:r>
        <w:rPr>
          <w:spacing w:val="-1"/>
          <w:sz w:val="20"/>
        </w:rPr>
        <w:t xml:space="preserve"> </w:t>
      </w:r>
      <w:r>
        <w:rPr>
          <w:sz w:val="20"/>
        </w:rPr>
        <w:t>devra jamais</w:t>
      </w:r>
      <w:r>
        <w:rPr>
          <w:spacing w:val="-1"/>
          <w:sz w:val="20"/>
        </w:rPr>
        <w:t xml:space="preserve"> </w:t>
      </w:r>
      <w:r>
        <w:rPr>
          <w:sz w:val="20"/>
        </w:rPr>
        <w:t>reposer sur</w:t>
      </w:r>
      <w:r>
        <w:rPr>
          <w:spacing w:val="-2"/>
          <w:sz w:val="20"/>
        </w:rPr>
        <w:t xml:space="preserve"> </w:t>
      </w:r>
      <w:r>
        <w:rPr>
          <w:sz w:val="20"/>
        </w:rPr>
        <w:t>le</w:t>
      </w:r>
      <w:r>
        <w:rPr>
          <w:spacing w:val="-1"/>
          <w:sz w:val="20"/>
        </w:rPr>
        <w:t xml:space="preserve"> </w:t>
      </w:r>
      <w:r>
        <w:rPr>
          <w:sz w:val="20"/>
        </w:rPr>
        <w:t>dos</w:t>
      </w:r>
      <w:r>
        <w:rPr>
          <w:spacing w:val="-2"/>
          <w:sz w:val="20"/>
        </w:rPr>
        <w:t xml:space="preserve"> </w:t>
      </w:r>
      <w:r>
        <w:rPr>
          <w:sz w:val="20"/>
        </w:rPr>
        <w:t>du chien. Son extrémité ne devra pas dépasser de la main du</w:t>
      </w:r>
      <w:r>
        <w:rPr>
          <w:spacing w:val="14"/>
          <w:sz w:val="20"/>
        </w:rPr>
        <w:t xml:space="preserve"> </w:t>
      </w:r>
      <w:r>
        <w:rPr>
          <w:sz w:val="20"/>
        </w:rPr>
        <w:t>conducteur. La laisse devra pendre librement entre le</w:t>
      </w:r>
      <w:r>
        <w:rPr>
          <w:spacing w:val="13"/>
          <w:sz w:val="20"/>
        </w:rPr>
        <w:t xml:space="preserve"> </w:t>
      </w:r>
      <w:r>
        <w:rPr>
          <w:sz w:val="20"/>
        </w:rPr>
        <w:t>chien et le conducteur. Pendant le parcours le conducteur qui laisserait tomber sa laisse par inadvertance, devra immédiatement la ramasser ou la remettre en place, sous peine d’annulation de l’exercice.</w:t>
      </w:r>
    </w:p>
    <w:p w14:paraId="22D6BF6A" w14:textId="77777777" w:rsidR="007D00B4" w:rsidRDefault="00000000">
      <w:pPr>
        <w:pStyle w:val="Paragraphedeliste"/>
        <w:numPr>
          <w:ilvl w:val="1"/>
          <w:numId w:val="27"/>
        </w:numPr>
        <w:tabs>
          <w:tab w:val="left" w:pos="1071"/>
        </w:tabs>
        <w:spacing w:before="8"/>
        <w:ind w:left="1071" w:hanging="359"/>
        <w:jc w:val="both"/>
        <w:rPr>
          <w:rFonts w:ascii="Wingdings" w:hAnsi="Wingdings"/>
          <w:sz w:val="20"/>
        </w:rPr>
      </w:pPr>
      <w:r>
        <w:rPr>
          <w:sz w:val="20"/>
        </w:rPr>
        <w:t>Le</w:t>
      </w:r>
      <w:r>
        <w:rPr>
          <w:spacing w:val="-4"/>
          <w:sz w:val="20"/>
        </w:rPr>
        <w:t xml:space="preserve"> </w:t>
      </w:r>
      <w:r>
        <w:rPr>
          <w:sz w:val="20"/>
        </w:rPr>
        <w:t>mouvement</w:t>
      </w:r>
      <w:r>
        <w:rPr>
          <w:spacing w:val="-4"/>
          <w:sz w:val="20"/>
        </w:rPr>
        <w:t xml:space="preserve"> </w:t>
      </w:r>
      <w:r>
        <w:rPr>
          <w:sz w:val="20"/>
        </w:rPr>
        <w:t>des</w:t>
      </w:r>
      <w:r>
        <w:rPr>
          <w:spacing w:val="-5"/>
          <w:sz w:val="20"/>
        </w:rPr>
        <w:t xml:space="preserve"> </w:t>
      </w:r>
      <w:r>
        <w:rPr>
          <w:sz w:val="20"/>
        </w:rPr>
        <w:t>bras</w:t>
      </w:r>
      <w:r>
        <w:rPr>
          <w:spacing w:val="-4"/>
          <w:sz w:val="20"/>
        </w:rPr>
        <w:t xml:space="preserve"> </w:t>
      </w:r>
      <w:r>
        <w:rPr>
          <w:sz w:val="20"/>
        </w:rPr>
        <w:t>sera</w:t>
      </w:r>
      <w:r>
        <w:rPr>
          <w:spacing w:val="-3"/>
          <w:sz w:val="20"/>
        </w:rPr>
        <w:t xml:space="preserve"> </w:t>
      </w:r>
      <w:r>
        <w:rPr>
          <w:sz w:val="20"/>
        </w:rPr>
        <w:t>souple</w:t>
      </w:r>
      <w:r>
        <w:rPr>
          <w:spacing w:val="-4"/>
          <w:sz w:val="20"/>
        </w:rPr>
        <w:t xml:space="preserve"> </w:t>
      </w:r>
      <w:r>
        <w:rPr>
          <w:sz w:val="20"/>
        </w:rPr>
        <w:t>et</w:t>
      </w:r>
      <w:r>
        <w:rPr>
          <w:spacing w:val="-4"/>
          <w:sz w:val="20"/>
        </w:rPr>
        <w:t xml:space="preserve"> </w:t>
      </w:r>
      <w:r>
        <w:rPr>
          <w:spacing w:val="-2"/>
          <w:sz w:val="20"/>
        </w:rPr>
        <w:t>naturel.</w:t>
      </w:r>
    </w:p>
    <w:p w14:paraId="2379F876" w14:textId="77777777" w:rsidR="007D00B4" w:rsidRDefault="00000000">
      <w:pPr>
        <w:pStyle w:val="Paragraphedeliste"/>
        <w:numPr>
          <w:ilvl w:val="1"/>
          <w:numId w:val="27"/>
        </w:numPr>
        <w:tabs>
          <w:tab w:val="left" w:pos="1070"/>
          <w:tab w:val="left" w:pos="1072"/>
        </w:tabs>
        <w:spacing w:before="43" w:line="276" w:lineRule="auto"/>
        <w:ind w:right="643"/>
        <w:jc w:val="both"/>
        <w:rPr>
          <w:rFonts w:ascii="Wingdings" w:hAnsi="Wingdings"/>
          <w:sz w:val="20"/>
        </w:rPr>
      </w:pPr>
      <w:r>
        <w:rPr>
          <w:sz w:val="20"/>
        </w:rPr>
        <w:t>Si par hasard, pendant le parcours, la laisse changeait accidentellement de côté ou passait sur le dos du chien, il n’y aura pas de pénalité.</w:t>
      </w:r>
    </w:p>
    <w:p w14:paraId="193D8E20" w14:textId="77777777" w:rsidR="007D00B4" w:rsidRDefault="00000000">
      <w:pPr>
        <w:pStyle w:val="Paragraphedeliste"/>
        <w:numPr>
          <w:ilvl w:val="1"/>
          <w:numId w:val="27"/>
        </w:numPr>
        <w:tabs>
          <w:tab w:val="left" w:pos="1070"/>
          <w:tab w:val="left" w:pos="1072"/>
        </w:tabs>
        <w:spacing w:before="9" w:line="276" w:lineRule="auto"/>
        <w:ind w:right="649"/>
        <w:jc w:val="both"/>
        <w:rPr>
          <w:rFonts w:ascii="Wingdings" w:hAnsi="Wingdings"/>
          <w:sz w:val="20"/>
        </w:rPr>
      </w:pPr>
      <w:r>
        <w:rPr>
          <w:sz w:val="20"/>
        </w:rPr>
        <w:t>Le conducteur s'arrêtera à chaque signal sonore du juge : (après 3 pas maximum) pieds au même niveau, sans claquer des talons, ni traîner les pieds, et repartira dès le signal sonore suivant.</w:t>
      </w:r>
    </w:p>
    <w:p w14:paraId="6982317F" w14:textId="77777777" w:rsidR="007D00B4" w:rsidRDefault="00000000">
      <w:pPr>
        <w:pStyle w:val="Paragraphedeliste"/>
        <w:numPr>
          <w:ilvl w:val="1"/>
          <w:numId w:val="27"/>
        </w:numPr>
        <w:tabs>
          <w:tab w:val="left" w:pos="1070"/>
          <w:tab w:val="left" w:pos="1072"/>
        </w:tabs>
        <w:spacing w:before="6" w:line="276" w:lineRule="auto"/>
        <w:ind w:right="642"/>
        <w:jc w:val="both"/>
        <w:rPr>
          <w:rFonts w:ascii="Wingdings" w:hAnsi="Wingdings"/>
          <w:sz w:val="20"/>
        </w:rPr>
      </w:pPr>
      <w:r>
        <w:rPr>
          <w:sz w:val="20"/>
        </w:rPr>
        <w:t>Le chien devra s’arrêter de lui-même, sans commandement ni intervention, sans que son épaule ne dépasse jamais la jambe du côté de son conducteur. Il repartira avec lui sans qu’aucun ordre ne lui soit donné. Il suivra au pied, à droite ou</w:t>
      </w:r>
      <w:r>
        <w:rPr>
          <w:spacing w:val="-6"/>
          <w:sz w:val="20"/>
        </w:rPr>
        <w:t xml:space="preserve"> </w:t>
      </w:r>
      <w:r>
        <w:rPr>
          <w:sz w:val="20"/>
        </w:rPr>
        <w:t>à</w:t>
      </w:r>
      <w:r>
        <w:rPr>
          <w:spacing w:val="-7"/>
          <w:sz w:val="20"/>
        </w:rPr>
        <w:t xml:space="preserve"> </w:t>
      </w:r>
      <w:r>
        <w:rPr>
          <w:sz w:val="20"/>
        </w:rPr>
        <w:t>gauche,</w:t>
      </w:r>
      <w:r>
        <w:rPr>
          <w:spacing w:val="-6"/>
          <w:sz w:val="20"/>
        </w:rPr>
        <w:t xml:space="preserve"> </w:t>
      </w:r>
      <w:r>
        <w:rPr>
          <w:sz w:val="20"/>
        </w:rPr>
        <w:t>pendant</w:t>
      </w:r>
      <w:r>
        <w:rPr>
          <w:spacing w:val="-6"/>
          <w:sz w:val="20"/>
        </w:rPr>
        <w:t xml:space="preserve"> </w:t>
      </w:r>
      <w:r>
        <w:rPr>
          <w:sz w:val="20"/>
        </w:rPr>
        <w:t>toute</w:t>
      </w:r>
      <w:r>
        <w:rPr>
          <w:spacing w:val="-6"/>
          <w:sz w:val="20"/>
        </w:rPr>
        <w:t xml:space="preserve"> </w:t>
      </w:r>
      <w:r>
        <w:rPr>
          <w:sz w:val="20"/>
        </w:rPr>
        <w:t>la</w:t>
      </w:r>
      <w:r>
        <w:rPr>
          <w:spacing w:val="-6"/>
          <w:sz w:val="20"/>
        </w:rPr>
        <w:t xml:space="preserve"> </w:t>
      </w:r>
      <w:r>
        <w:rPr>
          <w:sz w:val="20"/>
        </w:rPr>
        <w:t>durée</w:t>
      </w:r>
      <w:r>
        <w:rPr>
          <w:spacing w:val="-6"/>
          <w:sz w:val="20"/>
        </w:rPr>
        <w:t xml:space="preserve"> </w:t>
      </w:r>
      <w:r>
        <w:rPr>
          <w:sz w:val="20"/>
        </w:rPr>
        <w:t>de</w:t>
      </w:r>
      <w:r>
        <w:rPr>
          <w:spacing w:val="-7"/>
          <w:sz w:val="20"/>
        </w:rPr>
        <w:t xml:space="preserve"> </w:t>
      </w:r>
      <w:r>
        <w:rPr>
          <w:sz w:val="20"/>
        </w:rPr>
        <w:t>l'exercice,</w:t>
      </w:r>
      <w:r>
        <w:rPr>
          <w:spacing w:val="-4"/>
          <w:sz w:val="20"/>
        </w:rPr>
        <w:t xml:space="preserve"> </w:t>
      </w:r>
      <w:r>
        <w:rPr>
          <w:sz w:val="20"/>
        </w:rPr>
        <w:t>sans</w:t>
      </w:r>
      <w:r>
        <w:rPr>
          <w:spacing w:val="-8"/>
          <w:sz w:val="20"/>
        </w:rPr>
        <w:t xml:space="preserve"> </w:t>
      </w:r>
      <w:r>
        <w:rPr>
          <w:sz w:val="20"/>
        </w:rPr>
        <w:t>changer</w:t>
      </w:r>
      <w:r>
        <w:rPr>
          <w:spacing w:val="-4"/>
          <w:sz w:val="20"/>
        </w:rPr>
        <w:t xml:space="preserve"> </w:t>
      </w:r>
      <w:r>
        <w:rPr>
          <w:sz w:val="20"/>
        </w:rPr>
        <w:t>de</w:t>
      </w:r>
      <w:r>
        <w:rPr>
          <w:spacing w:val="-7"/>
          <w:sz w:val="20"/>
        </w:rPr>
        <w:t xml:space="preserve"> </w:t>
      </w:r>
      <w:r>
        <w:rPr>
          <w:sz w:val="20"/>
        </w:rPr>
        <w:t>côté,</w:t>
      </w:r>
      <w:r>
        <w:rPr>
          <w:spacing w:val="-6"/>
          <w:sz w:val="20"/>
        </w:rPr>
        <w:t xml:space="preserve"> </w:t>
      </w:r>
      <w:r>
        <w:rPr>
          <w:sz w:val="20"/>
        </w:rPr>
        <w:t>ni</w:t>
      </w:r>
      <w:r>
        <w:rPr>
          <w:spacing w:val="-7"/>
          <w:sz w:val="20"/>
        </w:rPr>
        <w:t xml:space="preserve"> </w:t>
      </w:r>
      <w:r>
        <w:rPr>
          <w:sz w:val="20"/>
        </w:rPr>
        <w:t>s'écarter,</w:t>
      </w:r>
      <w:r>
        <w:rPr>
          <w:spacing w:val="-4"/>
          <w:sz w:val="20"/>
        </w:rPr>
        <w:t xml:space="preserve"> </w:t>
      </w:r>
      <w:r>
        <w:rPr>
          <w:sz w:val="20"/>
        </w:rPr>
        <w:t>ni</w:t>
      </w:r>
      <w:r>
        <w:rPr>
          <w:spacing w:val="-7"/>
          <w:sz w:val="20"/>
        </w:rPr>
        <w:t xml:space="preserve"> </w:t>
      </w:r>
      <w:r>
        <w:rPr>
          <w:sz w:val="20"/>
        </w:rPr>
        <w:t>se</w:t>
      </w:r>
      <w:r>
        <w:rPr>
          <w:spacing w:val="-7"/>
          <w:sz w:val="20"/>
        </w:rPr>
        <w:t xml:space="preserve"> </w:t>
      </w:r>
      <w:r>
        <w:rPr>
          <w:sz w:val="20"/>
        </w:rPr>
        <w:t>laisser</w:t>
      </w:r>
      <w:r>
        <w:rPr>
          <w:spacing w:val="-4"/>
          <w:sz w:val="20"/>
        </w:rPr>
        <w:t xml:space="preserve"> </w:t>
      </w:r>
      <w:r>
        <w:rPr>
          <w:sz w:val="20"/>
        </w:rPr>
        <w:t>distancer,</w:t>
      </w:r>
      <w:r>
        <w:rPr>
          <w:spacing w:val="-5"/>
          <w:sz w:val="20"/>
        </w:rPr>
        <w:t xml:space="preserve"> </w:t>
      </w:r>
      <w:r>
        <w:rPr>
          <w:sz w:val="20"/>
        </w:rPr>
        <w:t>sans</w:t>
      </w:r>
      <w:r>
        <w:rPr>
          <w:spacing w:val="-1"/>
          <w:sz w:val="20"/>
        </w:rPr>
        <w:t xml:space="preserve"> </w:t>
      </w:r>
      <w:r>
        <w:rPr>
          <w:sz w:val="20"/>
        </w:rPr>
        <w:t>dépasser le conducteur, et sans que la laisse soit tendue, ni par le chien ni par le conducteur.</w:t>
      </w:r>
    </w:p>
    <w:p w14:paraId="42B1C71A" w14:textId="77777777" w:rsidR="007D00B4" w:rsidRDefault="00000000">
      <w:pPr>
        <w:pStyle w:val="Paragraphedeliste"/>
        <w:numPr>
          <w:ilvl w:val="1"/>
          <w:numId w:val="27"/>
        </w:numPr>
        <w:tabs>
          <w:tab w:val="left" w:pos="1070"/>
          <w:tab w:val="left" w:pos="1072"/>
        </w:tabs>
        <w:spacing w:before="8" w:line="276" w:lineRule="auto"/>
        <w:ind w:right="653"/>
        <w:jc w:val="both"/>
        <w:rPr>
          <w:rFonts w:ascii="Wingdings" w:hAnsi="Wingdings"/>
          <w:sz w:val="20"/>
        </w:rPr>
      </w:pPr>
      <w:r>
        <w:rPr>
          <w:sz w:val="20"/>
        </w:rPr>
        <w:t>Le</w:t>
      </w:r>
      <w:r>
        <w:rPr>
          <w:spacing w:val="-1"/>
          <w:sz w:val="20"/>
        </w:rPr>
        <w:t xml:space="preserve"> </w:t>
      </w:r>
      <w:r>
        <w:rPr>
          <w:sz w:val="20"/>
        </w:rPr>
        <w:t>commissaire,</w:t>
      </w:r>
      <w:r>
        <w:rPr>
          <w:spacing w:val="-1"/>
          <w:sz w:val="20"/>
        </w:rPr>
        <w:t xml:space="preserve"> </w:t>
      </w:r>
      <w:r>
        <w:rPr>
          <w:sz w:val="20"/>
        </w:rPr>
        <w:t>pendant</w:t>
      </w:r>
      <w:r>
        <w:rPr>
          <w:spacing w:val="-3"/>
          <w:sz w:val="20"/>
        </w:rPr>
        <w:t xml:space="preserve"> </w:t>
      </w:r>
      <w:r>
        <w:rPr>
          <w:sz w:val="20"/>
        </w:rPr>
        <w:t>le</w:t>
      </w:r>
      <w:r>
        <w:rPr>
          <w:spacing w:val="-2"/>
          <w:sz w:val="20"/>
        </w:rPr>
        <w:t xml:space="preserve"> </w:t>
      </w:r>
      <w:r>
        <w:rPr>
          <w:sz w:val="20"/>
        </w:rPr>
        <w:t>trajet,</w:t>
      </w:r>
      <w:r>
        <w:rPr>
          <w:spacing w:val="-1"/>
          <w:sz w:val="20"/>
        </w:rPr>
        <w:t xml:space="preserve"> </w:t>
      </w:r>
      <w:r>
        <w:rPr>
          <w:sz w:val="20"/>
        </w:rPr>
        <w:t>se</w:t>
      </w:r>
      <w:r>
        <w:rPr>
          <w:spacing w:val="-2"/>
          <w:sz w:val="20"/>
        </w:rPr>
        <w:t xml:space="preserve"> </w:t>
      </w:r>
      <w:r>
        <w:rPr>
          <w:sz w:val="20"/>
        </w:rPr>
        <w:t>placera</w:t>
      </w:r>
      <w:r>
        <w:rPr>
          <w:spacing w:val="-2"/>
          <w:sz w:val="20"/>
        </w:rPr>
        <w:t xml:space="preserve"> </w:t>
      </w:r>
      <w:r>
        <w:rPr>
          <w:sz w:val="20"/>
        </w:rPr>
        <w:t>à</w:t>
      </w:r>
      <w:r>
        <w:rPr>
          <w:spacing w:val="-2"/>
          <w:sz w:val="20"/>
        </w:rPr>
        <w:t xml:space="preserve"> </w:t>
      </w:r>
      <w:r>
        <w:rPr>
          <w:sz w:val="20"/>
        </w:rPr>
        <w:t>5m</w:t>
      </w:r>
      <w:r>
        <w:rPr>
          <w:spacing w:val="-1"/>
          <w:sz w:val="20"/>
        </w:rPr>
        <w:t xml:space="preserve"> </w:t>
      </w:r>
      <w:r>
        <w:rPr>
          <w:sz w:val="20"/>
        </w:rPr>
        <w:t>du</w:t>
      </w:r>
      <w:r>
        <w:rPr>
          <w:spacing w:val="-1"/>
          <w:sz w:val="20"/>
        </w:rPr>
        <w:t xml:space="preserve"> </w:t>
      </w:r>
      <w:r>
        <w:rPr>
          <w:sz w:val="20"/>
        </w:rPr>
        <w:t>groupe,</w:t>
      </w:r>
      <w:r>
        <w:rPr>
          <w:spacing w:val="-1"/>
          <w:sz w:val="20"/>
        </w:rPr>
        <w:t xml:space="preserve"> </w:t>
      </w:r>
      <w:r>
        <w:rPr>
          <w:sz w:val="20"/>
        </w:rPr>
        <w:t>de</w:t>
      </w:r>
      <w:r>
        <w:rPr>
          <w:spacing w:val="-2"/>
          <w:sz w:val="20"/>
        </w:rPr>
        <w:t xml:space="preserve"> </w:t>
      </w:r>
      <w:r>
        <w:rPr>
          <w:sz w:val="20"/>
        </w:rPr>
        <w:t>telle</w:t>
      </w:r>
      <w:r>
        <w:rPr>
          <w:spacing w:val="-2"/>
          <w:sz w:val="20"/>
        </w:rPr>
        <w:t xml:space="preserve"> </w:t>
      </w:r>
      <w:r>
        <w:rPr>
          <w:sz w:val="20"/>
        </w:rPr>
        <w:t>sorte</w:t>
      </w:r>
      <w:r>
        <w:rPr>
          <w:spacing w:val="-2"/>
          <w:sz w:val="20"/>
        </w:rPr>
        <w:t xml:space="preserve"> </w:t>
      </w:r>
      <w:r>
        <w:rPr>
          <w:sz w:val="20"/>
        </w:rPr>
        <w:t>qu'il ne</w:t>
      </w:r>
      <w:r>
        <w:rPr>
          <w:spacing w:val="-2"/>
          <w:sz w:val="20"/>
        </w:rPr>
        <w:t xml:space="preserve"> </w:t>
      </w:r>
      <w:r>
        <w:rPr>
          <w:sz w:val="20"/>
        </w:rPr>
        <w:t>puisse «</w:t>
      </w:r>
      <w:r>
        <w:rPr>
          <w:spacing w:val="-1"/>
          <w:sz w:val="20"/>
        </w:rPr>
        <w:t xml:space="preserve"> </w:t>
      </w:r>
      <w:r>
        <w:rPr>
          <w:sz w:val="20"/>
        </w:rPr>
        <w:t>gêner</w:t>
      </w:r>
      <w:r>
        <w:rPr>
          <w:spacing w:val="-1"/>
          <w:sz w:val="20"/>
        </w:rPr>
        <w:t xml:space="preserve"> </w:t>
      </w:r>
      <w:r>
        <w:rPr>
          <w:sz w:val="20"/>
        </w:rPr>
        <w:t>» ou</w:t>
      </w:r>
      <w:r>
        <w:rPr>
          <w:spacing w:val="-1"/>
          <w:sz w:val="20"/>
        </w:rPr>
        <w:t xml:space="preserve"> </w:t>
      </w:r>
      <w:r>
        <w:rPr>
          <w:sz w:val="20"/>
        </w:rPr>
        <w:t>«</w:t>
      </w:r>
      <w:r>
        <w:rPr>
          <w:spacing w:val="-1"/>
          <w:sz w:val="20"/>
        </w:rPr>
        <w:t xml:space="preserve"> </w:t>
      </w:r>
      <w:r>
        <w:rPr>
          <w:sz w:val="20"/>
        </w:rPr>
        <w:t>inquiéter</w:t>
      </w:r>
      <w:r>
        <w:rPr>
          <w:spacing w:val="-2"/>
          <w:sz w:val="20"/>
        </w:rPr>
        <w:t xml:space="preserve"> </w:t>
      </w:r>
      <w:r>
        <w:rPr>
          <w:sz w:val="20"/>
        </w:rPr>
        <w:t>»</w:t>
      </w:r>
      <w:r>
        <w:rPr>
          <w:spacing w:val="-1"/>
          <w:sz w:val="20"/>
        </w:rPr>
        <w:t xml:space="preserve"> </w:t>
      </w:r>
      <w:r>
        <w:rPr>
          <w:sz w:val="20"/>
        </w:rPr>
        <w:t>le chien. Il devra éviter de faire écran entre le chien et le juge.</w:t>
      </w:r>
    </w:p>
    <w:p w14:paraId="393014DA" w14:textId="77777777" w:rsidR="007D00B4" w:rsidRDefault="007D00B4">
      <w:pPr>
        <w:spacing w:line="276" w:lineRule="auto"/>
        <w:jc w:val="both"/>
        <w:rPr>
          <w:rFonts w:ascii="Wingdings" w:hAnsi="Wingdings"/>
          <w:sz w:val="20"/>
        </w:rPr>
        <w:sectPr w:rsidR="007D00B4">
          <w:pgSz w:w="11920" w:h="16850"/>
          <w:pgMar w:top="1680" w:right="200" w:bottom="820" w:left="500" w:header="0" w:footer="554" w:gutter="0"/>
          <w:cols w:space="720"/>
        </w:sectPr>
      </w:pPr>
    </w:p>
    <w:p w14:paraId="049CB1F6" w14:textId="77777777" w:rsidR="007D00B4" w:rsidRDefault="00000000">
      <w:pPr>
        <w:pStyle w:val="Paragraphedeliste"/>
        <w:numPr>
          <w:ilvl w:val="1"/>
          <w:numId w:val="27"/>
        </w:numPr>
        <w:tabs>
          <w:tab w:val="left" w:pos="1072"/>
        </w:tabs>
        <w:spacing w:before="78"/>
        <w:ind w:hanging="360"/>
        <w:rPr>
          <w:rFonts w:ascii="Wingdings" w:hAnsi="Wingdings"/>
          <w:sz w:val="20"/>
        </w:rPr>
      </w:pPr>
      <w:r>
        <w:rPr>
          <w:sz w:val="20"/>
        </w:rPr>
        <w:lastRenderedPageBreak/>
        <w:t>Le</w:t>
      </w:r>
      <w:r>
        <w:rPr>
          <w:spacing w:val="-4"/>
          <w:sz w:val="20"/>
        </w:rPr>
        <w:t xml:space="preserve"> </w:t>
      </w:r>
      <w:r>
        <w:rPr>
          <w:sz w:val="20"/>
        </w:rPr>
        <w:t>juge</w:t>
      </w:r>
      <w:r>
        <w:rPr>
          <w:spacing w:val="-3"/>
          <w:sz w:val="20"/>
        </w:rPr>
        <w:t xml:space="preserve"> </w:t>
      </w:r>
      <w:r>
        <w:rPr>
          <w:sz w:val="20"/>
        </w:rPr>
        <w:t>devra</w:t>
      </w:r>
      <w:r>
        <w:rPr>
          <w:spacing w:val="-3"/>
          <w:sz w:val="20"/>
        </w:rPr>
        <w:t xml:space="preserve"> </w:t>
      </w:r>
      <w:r>
        <w:rPr>
          <w:sz w:val="20"/>
        </w:rPr>
        <w:t>suivre</w:t>
      </w:r>
      <w:r>
        <w:rPr>
          <w:spacing w:val="-5"/>
          <w:sz w:val="20"/>
        </w:rPr>
        <w:t xml:space="preserve"> </w:t>
      </w:r>
      <w:r>
        <w:rPr>
          <w:sz w:val="20"/>
        </w:rPr>
        <w:t>l’exercice</w:t>
      </w:r>
      <w:r>
        <w:rPr>
          <w:spacing w:val="-4"/>
          <w:sz w:val="20"/>
        </w:rPr>
        <w:t xml:space="preserve"> </w:t>
      </w:r>
      <w:r>
        <w:rPr>
          <w:sz w:val="20"/>
        </w:rPr>
        <w:t>à</w:t>
      </w:r>
      <w:r>
        <w:rPr>
          <w:spacing w:val="-3"/>
          <w:sz w:val="20"/>
        </w:rPr>
        <w:t xml:space="preserve"> </w:t>
      </w:r>
      <w:r>
        <w:rPr>
          <w:sz w:val="20"/>
        </w:rPr>
        <w:t>plus</w:t>
      </w:r>
      <w:r>
        <w:rPr>
          <w:spacing w:val="-4"/>
          <w:sz w:val="20"/>
        </w:rPr>
        <w:t xml:space="preserve"> </w:t>
      </w:r>
      <w:r>
        <w:rPr>
          <w:sz w:val="20"/>
        </w:rPr>
        <w:t>de</w:t>
      </w:r>
      <w:r>
        <w:rPr>
          <w:spacing w:val="-3"/>
          <w:sz w:val="20"/>
        </w:rPr>
        <w:t xml:space="preserve"> </w:t>
      </w:r>
      <w:r>
        <w:rPr>
          <w:spacing w:val="-5"/>
          <w:sz w:val="20"/>
        </w:rPr>
        <w:t>2m.</w:t>
      </w:r>
    </w:p>
    <w:p w14:paraId="0A63D7C7" w14:textId="77777777" w:rsidR="007D00B4" w:rsidRDefault="00000000">
      <w:pPr>
        <w:pStyle w:val="Paragraphedeliste"/>
        <w:numPr>
          <w:ilvl w:val="1"/>
          <w:numId w:val="27"/>
        </w:numPr>
        <w:tabs>
          <w:tab w:val="left" w:pos="1070"/>
          <w:tab w:val="left" w:pos="1072"/>
        </w:tabs>
        <w:spacing w:before="132" w:line="273" w:lineRule="auto"/>
        <w:ind w:right="640"/>
        <w:jc w:val="both"/>
        <w:rPr>
          <w:rFonts w:ascii="Wingdings" w:hAnsi="Wingdings"/>
          <w:sz w:val="20"/>
        </w:rPr>
      </w:pPr>
      <w:r>
        <w:rPr>
          <w:sz w:val="20"/>
        </w:rPr>
        <w:t>L'itinéraire</w:t>
      </w:r>
      <w:r>
        <w:rPr>
          <w:spacing w:val="-6"/>
          <w:sz w:val="20"/>
        </w:rPr>
        <w:t xml:space="preserve"> </w:t>
      </w:r>
      <w:r>
        <w:rPr>
          <w:sz w:val="20"/>
        </w:rPr>
        <w:t>indiqué,</w:t>
      </w:r>
      <w:r>
        <w:rPr>
          <w:spacing w:val="-8"/>
          <w:sz w:val="20"/>
        </w:rPr>
        <w:t xml:space="preserve"> </w:t>
      </w:r>
      <w:r>
        <w:rPr>
          <w:sz w:val="20"/>
        </w:rPr>
        <w:t>délimité</w:t>
      </w:r>
      <w:r>
        <w:rPr>
          <w:spacing w:val="-7"/>
          <w:sz w:val="20"/>
        </w:rPr>
        <w:t xml:space="preserve"> </w:t>
      </w:r>
      <w:r>
        <w:rPr>
          <w:sz w:val="20"/>
        </w:rPr>
        <w:t>par</w:t>
      </w:r>
      <w:r>
        <w:rPr>
          <w:spacing w:val="-4"/>
          <w:sz w:val="20"/>
        </w:rPr>
        <w:t xml:space="preserve"> </w:t>
      </w:r>
      <w:r>
        <w:rPr>
          <w:sz w:val="20"/>
        </w:rPr>
        <w:t>des</w:t>
      </w:r>
      <w:r>
        <w:rPr>
          <w:spacing w:val="-8"/>
          <w:sz w:val="20"/>
        </w:rPr>
        <w:t xml:space="preserve"> </w:t>
      </w:r>
      <w:r>
        <w:rPr>
          <w:sz w:val="20"/>
        </w:rPr>
        <w:t>balises</w:t>
      </w:r>
      <w:r>
        <w:rPr>
          <w:spacing w:val="-8"/>
          <w:sz w:val="20"/>
        </w:rPr>
        <w:t xml:space="preserve"> </w:t>
      </w:r>
      <w:r>
        <w:rPr>
          <w:sz w:val="20"/>
        </w:rPr>
        <w:t>de</w:t>
      </w:r>
      <w:r>
        <w:rPr>
          <w:spacing w:val="-8"/>
          <w:sz w:val="20"/>
        </w:rPr>
        <w:t xml:space="preserve"> </w:t>
      </w:r>
      <w:r>
        <w:rPr>
          <w:sz w:val="20"/>
        </w:rPr>
        <w:t>différentes</w:t>
      </w:r>
      <w:r>
        <w:rPr>
          <w:spacing w:val="-7"/>
          <w:sz w:val="20"/>
        </w:rPr>
        <w:t xml:space="preserve"> </w:t>
      </w:r>
      <w:r>
        <w:rPr>
          <w:sz w:val="20"/>
        </w:rPr>
        <w:t>couleurs</w:t>
      </w:r>
      <w:r>
        <w:rPr>
          <w:spacing w:val="-8"/>
          <w:sz w:val="20"/>
        </w:rPr>
        <w:t xml:space="preserve"> </w:t>
      </w:r>
      <w:r>
        <w:rPr>
          <w:sz w:val="20"/>
        </w:rPr>
        <w:t>ou</w:t>
      </w:r>
      <w:r>
        <w:rPr>
          <w:spacing w:val="-10"/>
          <w:sz w:val="20"/>
        </w:rPr>
        <w:t xml:space="preserve"> </w:t>
      </w:r>
      <w:r>
        <w:rPr>
          <w:sz w:val="20"/>
        </w:rPr>
        <w:t>des</w:t>
      </w:r>
      <w:r>
        <w:rPr>
          <w:spacing w:val="-10"/>
          <w:sz w:val="20"/>
        </w:rPr>
        <w:t xml:space="preserve"> </w:t>
      </w:r>
      <w:r>
        <w:rPr>
          <w:sz w:val="20"/>
        </w:rPr>
        <w:t>numéros,</w:t>
      </w:r>
      <w:r>
        <w:rPr>
          <w:spacing w:val="-6"/>
          <w:sz w:val="20"/>
        </w:rPr>
        <w:t xml:space="preserve"> </w:t>
      </w:r>
      <w:r>
        <w:rPr>
          <w:sz w:val="20"/>
        </w:rPr>
        <w:t>devra</w:t>
      </w:r>
      <w:r>
        <w:rPr>
          <w:spacing w:val="-7"/>
          <w:sz w:val="20"/>
        </w:rPr>
        <w:t xml:space="preserve"> </w:t>
      </w:r>
      <w:r>
        <w:rPr>
          <w:sz w:val="20"/>
        </w:rPr>
        <w:t>être</w:t>
      </w:r>
      <w:r>
        <w:rPr>
          <w:spacing w:val="-4"/>
          <w:sz w:val="20"/>
        </w:rPr>
        <w:t xml:space="preserve"> </w:t>
      </w:r>
      <w:r>
        <w:rPr>
          <w:sz w:val="20"/>
        </w:rPr>
        <w:t>strictement</w:t>
      </w:r>
      <w:r>
        <w:rPr>
          <w:spacing w:val="-7"/>
          <w:sz w:val="20"/>
        </w:rPr>
        <w:t xml:space="preserve"> </w:t>
      </w:r>
      <w:r>
        <w:rPr>
          <w:sz w:val="20"/>
        </w:rPr>
        <w:t>observé.</w:t>
      </w:r>
      <w:r>
        <w:rPr>
          <w:spacing w:val="-6"/>
          <w:sz w:val="20"/>
        </w:rPr>
        <w:t xml:space="preserve"> </w:t>
      </w:r>
      <w:r>
        <w:rPr>
          <w:sz w:val="20"/>
        </w:rPr>
        <w:t>Les changements</w:t>
      </w:r>
      <w:r>
        <w:rPr>
          <w:spacing w:val="-1"/>
          <w:sz w:val="20"/>
        </w:rPr>
        <w:t xml:space="preserve"> </w:t>
      </w:r>
      <w:r>
        <w:rPr>
          <w:sz w:val="20"/>
        </w:rPr>
        <w:t>de</w:t>
      </w:r>
      <w:r>
        <w:rPr>
          <w:spacing w:val="-2"/>
          <w:sz w:val="20"/>
        </w:rPr>
        <w:t xml:space="preserve"> </w:t>
      </w:r>
      <w:r>
        <w:rPr>
          <w:sz w:val="20"/>
        </w:rPr>
        <w:t>direction</w:t>
      </w:r>
      <w:r>
        <w:rPr>
          <w:spacing w:val="-1"/>
          <w:sz w:val="20"/>
        </w:rPr>
        <w:t xml:space="preserve"> </w:t>
      </w:r>
      <w:r>
        <w:rPr>
          <w:sz w:val="20"/>
        </w:rPr>
        <w:t>seront exécutés naturellement,</w:t>
      </w:r>
      <w:r>
        <w:rPr>
          <w:spacing w:val="-2"/>
          <w:sz w:val="20"/>
        </w:rPr>
        <w:t xml:space="preserve"> </w:t>
      </w:r>
      <w:r>
        <w:rPr>
          <w:sz w:val="20"/>
        </w:rPr>
        <w:t>que</w:t>
      </w:r>
      <w:r>
        <w:rPr>
          <w:spacing w:val="-2"/>
          <w:sz w:val="20"/>
        </w:rPr>
        <w:t xml:space="preserve"> </w:t>
      </w:r>
      <w:r>
        <w:rPr>
          <w:sz w:val="20"/>
        </w:rPr>
        <w:t>ce soit sur</w:t>
      </w:r>
      <w:r>
        <w:rPr>
          <w:spacing w:val="-1"/>
          <w:sz w:val="20"/>
        </w:rPr>
        <w:t xml:space="preserve"> </w:t>
      </w:r>
      <w:r>
        <w:rPr>
          <w:sz w:val="20"/>
        </w:rPr>
        <w:t>un angle droit, aigu ou obtus, selon</w:t>
      </w:r>
      <w:r>
        <w:rPr>
          <w:spacing w:val="-1"/>
          <w:sz w:val="20"/>
        </w:rPr>
        <w:t xml:space="preserve"> </w:t>
      </w:r>
      <w:r>
        <w:rPr>
          <w:sz w:val="20"/>
        </w:rPr>
        <w:t>le tracé</w:t>
      </w:r>
      <w:r>
        <w:rPr>
          <w:spacing w:val="-2"/>
          <w:sz w:val="20"/>
        </w:rPr>
        <w:t xml:space="preserve"> </w:t>
      </w:r>
      <w:r>
        <w:rPr>
          <w:sz w:val="20"/>
        </w:rPr>
        <w:t>du parcours et en contournant les fanions ou cônes tel qu’indiqué par le commissaire.</w:t>
      </w:r>
    </w:p>
    <w:p w14:paraId="3359A39E" w14:textId="77777777" w:rsidR="007D00B4" w:rsidRDefault="007D00B4">
      <w:pPr>
        <w:pStyle w:val="Corpsdetexte"/>
        <w:ind w:left="0"/>
      </w:pPr>
    </w:p>
    <w:p w14:paraId="10E6B254" w14:textId="77777777" w:rsidR="007D00B4" w:rsidRDefault="007D00B4">
      <w:pPr>
        <w:pStyle w:val="Corpsdetexte"/>
        <w:ind w:left="0"/>
      </w:pPr>
    </w:p>
    <w:p w14:paraId="7D53F064" w14:textId="77777777" w:rsidR="007D00B4" w:rsidRDefault="007D00B4">
      <w:pPr>
        <w:pStyle w:val="Corpsdetexte"/>
        <w:spacing w:before="4"/>
        <w:ind w:left="0"/>
        <w:rPr>
          <w:sz w:val="14"/>
        </w:rPr>
      </w:pPr>
    </w:p>
    <w:tbl>
      <w:tblPr>
        <w:tblStyle w:val="TableNormal"/>
        <w:tblW w:w="0" w:type="auto"/>
        <w:tblInd w:w="8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1"/>
        <w:gridCol w:w="6748"/>
        <w:gridCol w:w="2099"/>
      </w:tblGrid>
      <w:tr w:rsidR="007D00B4" w14:paraId="0B2FCAB5" w14:textId="77777777">
        <w:trPr>
          <w:trHeight w:val="515"/>
        </w:trPr>
        <w:tc>
          <w:tcPr>
            <w:tcW w:w="9188" w:type="dxa"/>
            <w:gridSpan w:val="3"/>
            <w:tcBorders>
              <w:top w:val="nil"/>
              <w:left w:val="nil"/>
              <w:right w:val="nil"/>
            </w:tcBorders>
            <w:shd w:val="clear" w:color="auto" w:fill="943634"/>
          </w:tcPr>
          <w:p w14:paraId="183A2F28" w14:textId="77777777" w:rsidR="007D00B4" w:rsidRDefault="00000000">
            <w:pPr>
              <w:pStyle w:val="TableParagraph"/>
              <w:spacing w:before="119"/>
              <w:ind w:left="3348" w:right="3318"/>
              <w:jc w:val="center"/>
              <w:rPr>
                <w:b/>
                <w:sz w:val="24"/>
              </w:rPr>
            </w:pPr>
            <w:r>
              <w:rPr>
                <w:b/>
                <w:color w:val="FFFFFF"/>
                <w:sz w:val="24"/>
              </w:rPr>
              <w:t>Pénalités</w:t>
            </w:r>
            <w:r>
              <w:rPr>
                <w:b/>
                <w:color w:val="FFFFFF"/>
                <w:spacing w:val="-2"/>
                <w:sz w:val="24"/>
              </w:rPr>
              <w:t xml:space="preserve"> </w:t>
            </w:r>
            <w:r>
              <w:rPr>
                <w:b/>
                <w:color w:val="FFFFFF"/>
                <w:sz w:val="24"/>
              </w:rPr>
              <w:t>Suite</w:t>
            </w:r>
            <w:r>
              <w:rPr>
                <w:b/>
                <w:color w:val="FFFFFF"/>
                <w:spacing w:val="-4"/>
                <w:sz w:val="24"/>
              </w:rPr>
              <w:t xml:space="preserve"> </w:t>
            </w:r>
            <w:r>
              <w:rPr>
                <w:b/>
                <w:color w:val="FFFFFF"/>
                <w:sz w:val="24"/>
              </w:rPr>
              <w:t>en</w:t>
            </w:r>
            <w:r>
              <w:rPr>
                <w:b/>
                <w:color w:val="FFFFFF"/>
                <w:spacing w:val="-1"/>
                <w:sz w:val="24"/>
              </w:rPr>
              <w:t xml:space="preserve"> </w:t>
            </w:r>
            <w:r>
              <w:rPr>
                <w:b/>
                <w:color w:val="FFFFFF"/>
                <w:spacing w:val="-2"/>
                <w:sz w:val="24"/>
              </w:rPr>
              <w:t>Laisse</w:t>
            </w:r>
          </w:p>
        </w:tc>
      </w:tr>
      <w:tr w:rsidR="007D00B4" w14:paraId="0FC1F12F" w14:textId="77777777">
        <w:trPr>
          <w:trHeight w:val="712"/>
        </w:trPr>
        <w:tc>
          <w:tcPr>
            <w:tcW w:w="341" w:type="dxa"/>
            <w:tcBorders>
              <w:bottom w:val="single" w:sz="4" w:space="0" w:color="000000"/>
              <w:right w:val="single" w:sz="4" w:space="0" w:color="000000"/>
            </w:tcBorders>
          </w:tcPr>
          <w:p w14:paraId="43802592" w14:textId="77777777" w:rsidR="007D00B4" w:rsidRDefault="007D00B4">
            <w:pPr>
              <w:pStyle w:val="TableParagraph"/>
              <w:spacing w:before="1"/>
              <w:rPr>
                <w:sz w:val="21"/>
              </w:rPr>
            </w:pPr>
          </w:p>
          <w:p w14:paraId="262E2523" w14:textId="77777777" w:rsidR="007D00B4" w:rsidRDefault="00000000">
            <w:pPr>
              <w:pStyle w:val="TableParagraph"/>
              <w:ind w:left="126"/>
              <w:rPr>
                <w:sz w:val="20"/>
              </w:rPr>
            </w:pPr>
            <w:r>
              <w:rPr>
                <w:w w:val="96"/>
                <w:sz w:val="20"/>
              </w:rPr>
              <w:t>1</w:t>
            </w:r>
          </w:p>
        </w:tc>
        <w:tc>
          <w:tcPr>
            <w:tcW w:w="6748" w:type="dxa"/>
            <w:tcBorders>
              <w:left w:val="single" w:sz="4" w:space="0" w:color="000000"/>
              <w:bottom w:val="single" w:sz="4" w:space="0" w:color="000000"/>
              <w:right w:val="single" w:sz="4" w:space="0" w:color="000000"/>
            </w:tcBorders>
          </w:tcPr>
          <w:p w14:paraId="5353740C" w14:textId="77777777" w:rsidR="007D00B4" w:rsidRDefault="00000000">
            <w:pPr>
              <w:pStyle w:val="TableParagraph"/>
              <w:spacing w:before="127"/>
              <w:ind w:left="81" w:right="132"/>
              <w:rPr>
                <w:sz w:val="20"/>
              </w:rPr>
            </w:pPr>
            <w:r>
              <w:rPr>
                <w:sz w:val="20"/>
              </w:rPr>
              <w:t>Commandement supp de mise en place :4 commandements supplémentaires MAXI</w:t>
            </w:r>
            <w:r>
              <w:rPr>
                <w:spacing w:val="-4"/>
                <w:sz w:val="20"/>
              </w:rPr>
              <w:t xml:space="preserve"> </w:t>
            </w:r>
            <w:r>
              <w:rPr>
                <w:sz w:val="20"/>
              </w:rPr>
              <w:t>autorisés,</w:t>
            </w:r>
            <w:r>
              <w:rPr>
                <w:spacing w:val="-5"/>
                <w:sz w:val="20"/>
              </w:rPr>
              <w:t xml:space="preserve"> </w:t>
            </w:r>
            <w:r>
              <w:rPr>
                <w:sz w:val="20"/>
              </w:rPr>
              <w:t>au-delà</w:t>
            </w:r>
            <w:r>
              <w:rPr>
                <w:spacing w:val="-5"/>
                <w:sz w:val="20"/>
              </w:rPr>
              <w:t xml:space="preserve"> </w:t>
            </w:r>
            <w:r>
              <w:rPr>
                <w:sz w:val="20"/>
              </w:rPr>
              <w:t>exercice</w:t>
            </w:r>
            <w:r>
              <w:rPr>
                <w:spacing w:val="-5"/>
                <w:sz w:val="20"/>
              </w:rPr>
              <w:t xml:space="preserve"> </w:t>
            </w:r>
            <w:r>
              <w:rPr>
                <w:sz w:val="20"/>
              </w:rPr>
              <w:t>terminé,</w:t>
            </w:r>
            <w:r>
              <w:rPr>
                <w:spacing w:val="-4"/>
                <w:sz w:val="20"/>
              </w:rPr>
              <w:t xml:space="preserve"> </w:t>
            </w:r>
            <w:r>
              <w:rPr>
                <w:sz w:val="20"/>
              </w:rPr>
              <w:t>(pénalisés</w:t>
            </w:r>
            <w:r>
              <w:rPr>
                <w:spacing w:val="-6"/>
                <w:sz w:val="20"/>
              </w:rPr>
              <w:t xml:space="preserve"> </w:t>
            </w:r>
            <w:r>
              <w:rPr>
                <w:sz w:val="20"/>
              </w:rPr>
              <w:t>sur</w:t>
            </w:r>
            <w:r>
              <w:rPr>
                <w:spacing w:val="-5"/>
                <w:sz w:val="20"/>
              </w:rPr>
              <w:t xml:space="preserve"> </w:t>
            </w:r>
            <w:r>
              <w:rPr>
                <w:sz w:val="20"/>
              </w:rPr>
              <w:t>les</w:t>
            </w:r>
            <w:r>
              <w:rPr>
                <w:spacing w:val="-4"/>
                <w:sz w:val="20"/>
              </w:rPr>
              <w:t xml:space="preserve"> </w:t>
            </w:r>
            <w:r>
              <w:rPr>
                <w:sz w:val="20"/>
              </w:rPr>
              <w:t>points</w:t>
            </w:r>
            <w:r>
              <w:rPr>
                <w:spacing w:val="-6"/>
                <w:sz w:val="20"/>
              </w:rPr>
              <w:t xml:space="preserve"> </w:t>
            </w:r>
            <w:r>
              <w:rPr>
                <w:sz w:val="20"/>
              </w:rPr>
              <w:t>de</w:t>
            </w:r>
            <w:r>
              <w:rPr>
                <w:spacing w:val="-5"/>
                <w:sz w:val="20"/>
              </w:rPr>
              <w:t xml:space="preserve"> </w:t>
            </w:r>
            <w:r>
              <w:rPr>
                <w:sz w:val="20"/>
              </w:rPr>
              <w:t>l'exercice)</w:t>
            </w:r>
          </w:p>
        </w:tc>
        <w:tc>
          <w:tcPr>
            <w:tcW w:w="2099" w:type="dxa"/>
            <w:tcBorders>
              <w:left w:val="single" w:sz="4" w:space="0" w:color="000000"/>
              <w:bottom w:val="single" w:sz="4" w:space="0" w:color="000000"/>
            </w:tcBorders>
          </w:tcPr>
          <w:p w14:paraId="4397E360" w14:textId="77777777" w:rsidR="007D00B4" w:rsidRDefault="00000000">
            <w:pPr>
              <w:pStyle w:val="TableParagraph"/>
              <w:spacing w:before="12"/>
              <w:ind w:left="421" w:firstLine="327"/>
              <w:rPr>
                <w:sz w:val="20"/>
              </w:rPr>
            </w:pPr>
            <w:r>
              <w:rPr>
                <w:sz w:val="20"/>
              </w:rPr>
              <w:t>-0.5</w:t>
            </w:r>
            <w:r>
              <w:rPr>
                <w:spacing w:val="-4"/>
                <w:sz w:val="20"/>
              </w:rPr>
              <w:t xml:space="preserve"> </w:t>
            </w:r>
            <w:r>
              <w:rPr>
                <w:spacing w:val="-5"/>
                <w:sz w:val="20"/>
              </w:rPr>
              <w:t>par</w:t>
            </w:r>
          </w:p>
          <w:p w14:paraId="34FAACBF" w14:textId="77777777" w:rsidR="007D00B4" w:rsidRDefault="00000000">
            <w:pPr>
              <w:pStyle w:val="TableParagraph"/>
              <w:spacing w:line="228" w:lineRule="exact"/>
              <w:ind w:left="450" w:hanging="29"/>
              <w:rPr>
                <w:sz w:val="20"/>
              </w:rPr>
            </w:pPr>
            <w:proofErr w:type="gramStart"/>
            <w:r>
              <w:rPr>
                <w:spacing w:val="-2"/>
                <w:sz w:val="20"/>
              </w:rPr>
              <w:t>commandement</w:t>
            </w:r>
            <w:proofErr w:type="gramEnd"/>
            <w:r>
              <w:rPr>
                <w:spacing w:val="-2"/>
                <w:sz w:val="20"/>
              </w:rPr>
              <w:t xml:space="preserve"> supplémentaire</w:t>
            </w:r>
          </w:p>
        </w:tc>
      </w:tr>
      <w:tr w:rsidR="007D00B4" w14:paraId="55AA6B1F" w14:textId="77777777">
        <w:trPr>
          <w:trHeight w:val="501"/>
        </w:trPr>
        <w:tc>
          <w:tcPr>
            <w:tcW w:w="341" w:type="dxa"/>
            <w:tcBorders>
              <w:top w:val="single" w:sz="4" w:space="0" w:color="000000"/>
              <w:bottom w:val="single" w:sz="4" w:space="0" w:color="000000"/>
              <w:right w:val="single" w:sz="4" w:space="0" w:color="000000"/>
            </w:tcBorders>
            <w:shd w:val="clear" w:color="auto" w:fill="F0DCDB"/>
          </w:tcPr>
          <w:p w14:paraId="1E4E4ABA" w14:textId="77777777" w:rsidR="007D00B4" w:rsidRDefault="00000000">
            <w:pPr>
              <w:pStyle w:val="TableParagraph"/>
              <w:spacing w:before="139"/>
              <w:ind w:left="126"/>
              <w:rPr>
                <w:sz w:val="20"/>
              </w:rPr>
            </w:pPr>
            <w:r>
              <w:rPr>
                <w:w w:val="96"/>
                <w:sz w:val="20"/>
              </w:rPr>
              <w:t>2</w:t>
            </w:r>
          </w:p>
        </w:tc>
        <w:tc>
          <w:tcPr>
            <w:tcW w:w="6748" w:type="dxa"/>
            <w:tcBorders>
              <w:top w:val="single" w:sz="4" w:space="0" w:color="000000"/>
              <w:left w:val="single" w:sz="4" w:space="0" w:color="000000"/>
              <w:bottom w:val="single" w:sz="4" w:space="0" w:color="000000"/>
              <w:right w:val="single" w:sz="4" w:space="0" w:color="000000"/>
            </w:tcBorders>
            <w:shd w:val="clear" w:color="auto" w:fill="F0DCDB"/>
          </w:tcPr>
          <w:p w14:paraId="3C959351" w14:textId="77777777" w:rsidR="007D00B4" w:rsidRDefault="00000000">
            <w:pPr>
              <w:pStyle w:val="TableParagraph"/>
              <w:spacing w:before="139"/>
              <w:ind w:left="81"/>
              <w:rPr>
                <w:sz w:val="20"/>
              </w:rPr>
            </w:pPr>
            <w:r>
              <w:rPr>
                <w:sz w:val="20"/>
              </w:rPr>
              <w:t>Chien</w:t>
            </w:r>
            <w:r>
              <w:rPr>
                <w:spacing w:val="-3"/>
                <w:sz w:val="20"/>
              </w:rPr>
              <w:t xml:space="preserve"> </w:t>
            </w:r>
            <w:r>
              <w:rPr>
                <w:sz w:val="20"/>
              </w:rPr>
              <w:t>pas</w:t>
            </w:r>
            <w:r>
              <w:rPr>
                <w:spacing w:val="-4"/>
                <w:sz w:val="20"/>
              </w:rPr>
              <w:t xml:space="preserve"> </w:t>
            </w:r>
            <w:r>
              <w:rPr>
                <w:sz w:val="20"/>
              </w:rPr>
              <w:t>en</w:t>
            </w:r>
            <w:r>
              <w:rPr>
                <w:spacing w:val="-2"/>
                <w:sz w:val="20"/>
              </w:rPr>
              <w:t xml:space="preserve"> </w:t>
            </w:r>
            <w:r>
              <w:rPr>
                <w:sz w:val="20"/>
              </w:rPr>
              <w:t>place</w:t>
            </w:r>
            <w:r>
              <w:rPr>
                <w:spacing w:val="-3"/>
                <w:sz w:val="20"/>
              </w:rPr>
              <w:t xml:space="preserve"> </w:t>
            </w:r>
            <w:r>
              <w:rPr>
                <w:sz w:val="20"/>
              </w:rPr>
              <w:t>au</w:t>
            </w:r>
            <w:r>
              <w:rPr>
                <w:spacing w:val="-4"/>
                <w:sz w:val="20"/>
              </w:rPr>
              <w:t xml:space="preserve"> </w:t>
            </w:r>
            <w:r>
              <w:rPr>
                <w:sz w:val="20"/>
              </w:rPr>
              <w:t>bout</w:t>
            </w:r>
            <w:r>
              <w:rPr>
                <w:spacing w:val="-4"/>
                <w:sz w:val="20"/>
              </w:rPr>
              <w:t xml:space="preserve"> </w:t>
            </w:r>
            <w:r>
              <w:rPr>
                <w:sz w:val="20"/>
              </w:rPr>
              <w:t>de</w:t>
            </w:r>
            <w:r>
              <w:rPr>
                <w:spacing w:val="-5"/>
                <w:sz w:val="20"/>
              </w:rPr>
              <w:t xml:space="preserve"> </w:t>
            </w:r>
            <w:r>
              <w:rPr>
                <w:sz w:val="20"/>
              </w:rPr>
              <w:t>30''</w:t>
            </w:r>
            <w:r>
              <w:rPr>
                <w:spacing w:val="-6"/>
                <w:sz w:val="20"/>
              </w:rPr>
              <w:t xml:space="preserve"> </w:t>
            </w:r>
            <w:r>
              <w:rPr>
                <w:sz w:val="20"/>
              </w:rPr>
              <w:t>(même</w:t>
            </w:r>
            <w:r>
              <w:rPr>
                <w:spacing w:val="-3"/>
                <w:sz w:val="20"/>
              </w:rPr>
              <w:t xml:space="preserve"> </w:t>
            </w:r>
            <w:r>
              <w:rPr>
                <w:sz w:val="20"/>
              </w:rPr>
              <w:t>à</w:t>
            </w:r>
            <w:r>
              <w:rPr>
                <w:spacing w:val="2"/>
                <w:sz w:val="20"/>
              </w:rPr>
              <w:t xml:space="preserve"> </w:t>
            </w:r>
            <w:r>
              <w:rPr>
                <w:sz w:val="20"/>
              </w:rPr>
              <w:t>-</w:t>
            </w:r>
            <w:r>
              <w:rPr>
                <w:spacing w:val="-2"/>
                <w:sz w:val="20"/>
              </w:rPr>
              <w:t xml:space="preserve"> </w:t>
            </w:r>
            <w:r>
              <w:rPr>
                <w:sz w:val="20"/>
              </w:rPr>
              <w:t>4</w:t>
            </w:r>
            <w:r>
              <w:rPr>
                <w:spacing w:val="-3"/>
                <w:sz w:val="20"/>
              </w:rPr>
              <w:t xml:space="preserve"> </w:t>
            </w:r>
            <w:r>
              <w:rPr>
                <w:sz w:val="20"/>
              </w:rPr>
              <w:t>commandements</w:t>
            </w:r>
            <w:r>
              <w:rPr>
                <w:spacing w:val="-4"/>
                <w:sz w:val="20"/>
              </w:rPr>
              <w:t xml:space="preserve"> </w:t>
            </w:r>
            <w:r>
              <w:rPr>
                <w:spacing w:val="-2"/>
                <w:sz w:val="20"/>
              </w:rPr>
              <w:t>supplémentaires)</w:t>
            </w:r>
          </w:p>
        </w:tc>
        <w:tc>
          <w:tcPr>
            <w:tcW w:w="2099" w:type="dxa"/>
            <w:tcBorders>
              <w:top w:val="single" w:sz="4" w:space="0" w:color="000000"/>
              <w:left w:val="single" w:sz="4" w:space="0" w:color="000000"/>
              <w:bottom w:val="single" w:sz="4" w:space="0" w:color="000000"/>
            </w:tcBorders>
            <w:shd w:val="clear" w:color="auto" w:fill="F0DCDB"/>
          </w:tcPr>
          <w:p w14:paraId="51416AC8" w14:textId="77777777" w:rsidR="007D00B4" w:rsidRDefault="00000000">
            <w:pPr>
              <w:pStyle w:val="TableParagraph"/>
              <w:spacing w:before="139"/>
              <w:ind w:left="367" w:right="335"/>
              <w:jc w:val="center"/>
              <w:rPr>
                <w:sz w:val="20"/>
              </w:rPr>
            </w:pPr>
            <w:r>
              <w:rPr>
                <w:sz w:val="20"/>
              </w:rPr>
              <w:t>Exercice</w:t>
            </w:r>
            <w:r>
              <w:rPr>
                <w:spacing w:val="-5"/>
                <w:sz w:val="20"/>
              </w:rPr>
              <w:t xml:space="preserve"> </w:t>
            </w:r>
            <w:r>
              <w:rPr>
                <w:spacing w:val="-2"/>
                <w:sz w:val="20"/>
              </w:rPr>
              <w:t>terminé</w:t>
            </w:r>
          </w:p>
        </w:tc>
      </w:tr>
      <w:tr w:rsidR="007D00B4" w14:paraId="218074F8" w14:textId="77777777">
        <w:trPr>
          <w:trHeight w:val="299"/>
        </w:trPr>
        <w:tc>
          <w:tcPr>
            <w:tcW w:w="341" w:type="dxa"/>
            <w:tcBorders>
              <w:top w:val="single" w:sz="4" w:space="0" w:color="000000"/>
              <w:bottom w:val="single" w:sz="4" w:space="0" w:color="000000"/>
              <w:right w:val="single" w:sz="4" w:space="0" w:color="000000"/>
            </w:tcBorders>
          </w:tcPr>
          <w:p w14:paraId="05DC76C2" w14:textId="77777777" w:rsidR="007D00B4" w:rsidRDefault="00000000">
            <w:pPr>
              <w:pStyle w:val="TableParagraph"/>
              <w:spacing w:before="36"/>
              <w:ind w:left="126"/>
              <w:rPr>
                <w:sz w:val="20"/>
              </w:rPr>
            </w:pPr>
            <w:r>
              <w:rPr>
                <w:w w:val="96"/>
                <w:sz w:val="20"/>
              </w:rPr>
              <w:t>3</w:t>
            </w:r>
          </w:p>
        </w:tc>
        <w:tc>
          <w:tcPr>
            <w:tcW w:w="6748" w:type="dxa"/>
            <w:tcBorders>
              <w:top w:val="single" w:sz="4" w:space="0" w:color="000000"/>
              <w:left w:val="single" w:sz="4" w:space="0" w:color="000000"/>
              <w:bottom w:val="single" w:sz="4" w:space="0" w:color="000000"/>
              <w:right w:val="single" w:sz="4" w:space="0" w:color="000000"/>
            </w:tcBorders>
          </w:tcPr>
          <w:p w14:paraId="75C49291" w14:textId="77777777" w:rsidR="007D00B4" w:rsidRDefault="00000000">
            <w:pPr>
              <w:pStyle w:val="TableParagraph"/>
              <w:spacing w:before="36"/>
              <w:ind w:left="81"/>
              <w:rPr>
                <w:sz w:val="20"/>
              </w:rPr>
            </w:pPr>
            <w:r>
              <w:rPr>
                <w:sz w:val="20"/>
              </w:rPr>
              <w:t>Le</w:t>
            </w:r>
            <w:r>
              <w:rPr>
                <w:spacing w:val="-6"/>
                <w:sz w:val="20"/>
              </w:rPr>
              <w:t xml:space="preserve"> </w:t>
            </w:r>
            <w:r>
              <w:rPr>
                <w:sz w:val="20"/>
              </w:rPr>
              <w:t>conducteur</w:t>
            </w:r>
            <w:r>
              <w:rPr>
                <w:spacing w:val="-7"/>
                <w:sz w:val="20"/>
              </w:rPr>
              <w:t xml:space="preserve"> </w:t>
            </w:r>
            <w:r>
              <w:rPr>
                <w:sz w:val="20"/>
              </w:rPr>
              <w:t>ne</w:t>
            </w:r>
            <w:r>
              <w:rPr>
                <w:spacing w:val="-6"/>
                <w:sz w:val="20"/>
              </w:rPr>
              <w:t xml:space="preserve"> </w:t>
            </w:r>
            <w:r>
              <w:rPr>
                <w:sz w:val="20"/>
              </w:rPr>
              <w:t>commande</w:t>
            </w:r>
            <w:r>
              <w:rPr>
                <w:spacing w:val="-8"/>
                <w:sz w:val="20"/>
              </w:rPr>
              <w:t xml:space="preserve"> </w:t>
            </w:r>
            <w:r>
              <w:rPr>
                <w:sz w:val="20"/>
              </w:rPr>
              <w:t>pas</w:t>
            </w:r>
            <w:r>
              <w:rPr>
                <w:spacing w:val="-7"/>
                <w:sz w:val="20"/>
              </w:rPr>
              <w:t xml:space="preserve"> </w:t>
            </w:r>
            <w:r>
              <w:rPr>
                <w:sz w:val="20"/>
              </w:rPr>
              <w:t>la</w:t>
            </w:r>
            <w:r>
              <w:rPr>
                <w:spacing w:val="-6"/>
                <w:sz w:val="20"/>
              </w:rPr>
              <w:t xml:space="preserve"> </w:t>
            </w:r>
            <w:r>
              <w:rPr>
                <w:sz w:val="20"/>
              </w:rPr>
              <w:t>position</w:t>
            </w:r>
            <w:r>
              <w:rPr>
                <w:spacing w:val="-5"/>
                <w:sz w:val="20"/>
              </w:rPr>
              <w:t xml:space="preserve"> </w:t>
            </w:r>
            <w:r>
              <w:rPr>
                <w:sz w:val="20"/>
              </w:rPr>
              <w:t>initiale</w:t>
            </w:r>
            <w:r>
              <w:rPr>
                <w:spacing w:val="-2"/>
                <w:sz w:val="20"/>
              </w:rPr>
              <w:t xml:space="preserve"> </w:t>
            </w:r>
            <w:r>
              <w:rPr>
                <w:sz w:val="20"/>
              </w:rPr>
              <w:t>ou</w:t>
            </w:r>
            <w:r>
              <w:rPr>
                <w:spacing w:val="-9"/>
                <w:sz w:val="20"/>
              </w:rPr>
              <w:t xml:space="preserve"> </w:t>
            </w:r>
            <w:r>
              <w:rPr>
                <w:sz w:val="20"/>
              </w:rPr>
              <w:t>la</w:t>
            </w:r>
            <w:r>
              <w:rPr>
                <w:spacing w:val="-10"/>
                <w:sz w:val="20"/>
              </w:rPr>
              <w:t xml:space="preserve"> </w:t>
            </w:r>
            <w:r>
              <w:rPr>
                <w:sz w:val="20"/>
              </w:rPr>
              <w:t>fixation,</w:t>
            </w:r>
            <w:r>
              <w:rPr>
                <w:spacing w:val="-9"/>
                <w:sz w:val="20"/>
              </w:rPr>
              <w:t xml:space="preserve"> </w:t>
            </w:r>
            <w:r>
              <w:rPr>
                <w:spacing w:val="-2"/>
                <w:sz w:val="20"/>
              </w:rPr>
              <w:t>cumulable</w:t>
            </w:r>
          </w:p>
        </w:tc>
        <w:tc>
          <w:tcPr>
            <w:tcW w:w="2099" w:type="dxa"/>
            <w:tcBorders>
              <w:top w:val="single" w:sz="4" w:space="0" w:color="000000"/>
              <w:left w:val="single" w:sz="4" w:space="0" w:color="000000"/>
              <w:bottom w:val="single" w:sz="4" w:space="0" w:color="000000"/>
            </w:tcBorders>
          </w:tcPr>
          <w:p w14:paraId="1137B752" w14:textId="77777777" w:rsidR="007D00B4" w:rsidRDefault="00000000">
            <w:pPr>
              <w:pStyle w:val="TableParagraph"/>
              <w:spacing w:before="36"/>
              <w:ind w:left="367" w:right="330"/>
              <w:jc w:val="center"/>
              <w:rPr>
                <w:sz w:val="20"/>
              </w:rPr>
            </w:pPr>
            <w:r>
              <w:rPr>
                <w:sz w:val="20"/>
              </w:rPr>
              <w:t>-2</w:t>
            </w:r>
            <w:r>
              <w:rPr>
                <w:spacing w:val="-1"/>
                <w:sz w:val="20"/>
              </w:rPr>
              <w:t xml:space="preserve"> </w:t>
            </w:r>
            <w:r>
              <w:rPr>
                <w:sz w:val="20"/>
              </w:rPr>
              <w:t>par</w:t>
            </w:r>
            <w:r>
              <w:rPr>
                <w:spacing w:val="-3"/>
                <w:sz w:val="20"/>
              </w:rPr>
              <w:t xml:space="preserve"> </w:t>
            </w:r>
            <w:r>
              <w:rPr>
                <w:spacing w:val="-2"/>
                <w:sz w:val="20"/>
              </w:rPr>
              <w:t>faute</w:t>
            </w:r>
          </w:p>
        </w:tc>
      </w:tr>
      <w:tr w:rsidR="007D00B4" w14:paraId="1174D5FB" w14:textId="77777777">
        <w:trPr>
          <w:trHeight w:val="300"/>
        </w:trPr>
        <w:tc>
          <w:tcPr>
            <w:tcW w:w="341" w:type="dxa"/>
            <w:tcBorders>
              <w:top w:val="single" w:sz="4" w:space="0" w:color="000000"/>
              <w:bottom w:val="single" w:sz="4" w:space="0" w:color="000000"/>
              <w:right w:val="single" w:sz="4" w:space="0" w:color="000000"/>
            </w:tcBorders>
            <w:shd w:val="clear" w:color="auto" w:fill="F0DCDB"/>
          </w:tcPr>
          <w:p w14:paraId="58142010" w14:textId="77777777" w:rsidR="007D00B4" w:rsidRDefault="00000000">
            <w:pPr>
              <w:pStyle w:val="TableParagraph"/>
              <w:spacing w:before="37"/>
              <w:ind w:left="126"/>
              <w:rPr>
                <w:sz w:val="20"/>
              </w:rPr>
            </w:pPr>
            <w:r>
              <w:rPr>
                <w:w w:val="96"/>
                <w:sz w:val="20"/>
              </w:rPr>
              <w:t>4</w:t>
            </w:r>
          </w:p>
        </w:tc>
        <w:tc>
          <w:tcPr>
            <w:tcW w:w="6748" w:type="dxa"/>
            <w:tcBorders>
              <w:top w:val="single" w:sz="4" w:space="0" w:color="000000"/>
              <w:left w:val="single" w:sz="4" w:space="0" w:color="000000"/>
              <w:bottom w:val="single" w:sz="4" w:space="0" w:color="000000"/>
              <w:right w:val="single" w:sz="4" w:space="0" w:color="000000"/>
            </w:tcBorders>
            <w:shd w:val="clear" w:color="auto" w:fill="F0DCDB"/>
          </w:tcPr>
          <w:p w14:paraId="171EFB14" w14:textId="77777777" w:rsidR="007D00B4" w:rsidRDefault="00000000">
            <w:pPr>
              <w:pStyle w:val="TableParagraph"/>
              <w:spacing w:before="37"/>
              <w:ind w:left="81"/>
              <w:rPr>
                <w:sz w:val="20"/>
              </w:rPr>
            </w:pPr>
            <w:r>
              <w:rPr>
                <w:sz w:val="20"/>
              </w:rPr>
              <w:t>Le</w:t>
            </w:r>
            <w:r>
              <w:rPr>
                <w:spacing w:val="-4"/>
                <w:sz w:val="20"/>
              </w:rPr>
              <w:t xml:space="preserve"> </w:t>
            </w:r>
            <w:r>
              <w:rPr>
                <w:sz w:val="20"/>
              </w:rPr>
              <w:t>chien</w:t>
            </w:r>
            <w:r>
              <w:rPr>
                <w:spacing w:val="-3"/>
                <w:sz w:val="20"/>
              </w:rPr>
              <w:t xml:space="preserve"> </w:t>
            </w:r>
            <w:r>
              <w:rPr>
                <w:sz w:val="20"/>
              </w:rPr>
              <w:t>ne</w:t>
            </w:r>
            <w:r>
              <w:rPr>
                <w:spacing w:val="-5"/>
                <w:sz w:val="20"/>
              </w:rPr>
              <w:t xml:space="preserve"> </w:t>
            </w:r>
            <w:r>
              <w:rPr>
                <w:sz w:val="20"/>
              </w:rPr>
              <w:t>prend</w:t>
            </w:r>
            <w:r>
              <w:rPr>
                <w:spacing w:val="-2"/>
                <w:sz w:val="20"/>
              </w:rPr>
              <w:t xml:space="preserve"> </w:t>
            </w:r>
            <w:r>
              <w:rPr>
                <w:sz w:val="20"/>
              </w:rPr>
              <w:t>pas</w:t>
            </w:r>
            <w:r>
              <w:rPr>
                <w:spacing w:val="-5"/>
                <w:sz w:val="20"/>
              </w:rPr>
              <w:t xml:space="preserve"> </w:t>
            </w:r>
            <w:r>
              <w:rPr>
                <w:sz w:val="20"/>
              </w:rPr>
              <w:t>la</w:t>
            </w:r>
            <w:r>
              <w:rPr>
                <w:spacing w:val="-3"/>
                <w:sz w:val="20"/>
              </w:rPr>
              <w:t xml:space="preserve"> </w:t>
            </w:r>
            <w:r>
              <w:rPr>
                <w:sz w:val="20"/>
              </w:rPr>
              <w:t>position</w:t>
            </w:r>
            <w:r>
              <w:rPr>
                <w:spacing w:val="-3"/>
                <w:sz w:val="20"/>
              </w:rPr>
              <w:t xml:space="preserve"> </w:t>
            </w:r>
            <w:r>
              <w:rPr>
                <w:sz w:val="20"/>
              </w:rPr>
              <w:t>initiale</w:t>
            </w:r>
            <w:r>
              <w:rPr>
                <w:spacing w:val="-3"/>
                <w:sz w:val="20"/>
              </w:rPr>
              <w:t xml:space="preserve"> </w:t>
            </w:r>
            <w:r>
              <w:rPr>
                <w:spacing w:val="-2"/>
                <w:sz w:val="20"/>
              </w:rPr>
              <w:t>commandée</w:t>
            </w:r>
          </w:p>
        </w:tc>
        <w:tc>
          <w:tcPr>
            <w:tcW w:w="2099" w:type="dxa"/>
            <w:tcBorders>
              <w:top w:val="single" w:sz="4" w:space="0" w:color="000000"/>
              <w:left w:val="single" w:sz="4" w:space="0" w:color="000000"/>
              <w:bottom w:val="single" w:sz="4" w:space="0" w:color="000000"/>
            </w:tcBorders>
            <w:shd w:val="clear" w:color="auto" w:fill="F0DCDB"/>
          </w:tcPr>
          <w:p w14:paraId="1A92EC02" w14:textId="77777777" w:rsidR="007D00B4" w:rsidRDefault="00000000">
            <w:pPr>
              <w:pStyle w:val="TableParagraph"/>
              <w:spacing w:before="37"/>
              <w:ind w:left="367" w:right="327"/>
              <w:jc w:val="center"/>
              <w:rPr>
                <w:sz w:val="20"/>
              </w:rPr>
            </w:pPr>
            <w:r>
              <w:rPr>
                <w:spacing w:val="-2"/>
                <w:sz w:val="20"/>
              </w:rPr>
              <w:t>-</w:t>
            </w:r>
            <w:r>
              <w:rPr>
                <w:spacing w:val="-12"/>
                <w:sz w:val="20"/>
              </w:rPr>
              <w:t>1</w:t>
            </w:r>
          </w:p>
        </w:tc>
      </w:tr>
      <w:tr w:rsidR="007D00B4" w14:paraId="40FC4816" w14:textId="77777777">
        <w:trPr>
          <w:trHeight w:val="302"/>
        </w:trPr>
        <w:tc>
          <w:tcPr>
            <w:tcW w:w="341" w:type="dxa"/>
            <w:tcBorders>
              <w:top w:val="single" w:sz="4" w:space="0" w:color="000000"/>
              <w:bottom w:val="single" w:sz="4" w:space="0" w:color="000000"/>
              <w:right w:val="single" w:sz="4" w:space="0" w:color="000000"/>
            </w:tcBorders>
          </w:tcPr>
          <w:p w14:paraId="4A41BC13" w14:textId="77777777" w:rsidR="007D00B4" w:rsidRDefault="00000000">
            <w:pPr>
              <w:pStyle w:val="TableParagraph"/>
              <w:spacing w:before="36"/>
              <w:ind w:left="126"/>
              <w:rPr>
                <w:sz w:val="20"/>
              </w:rPr>
            </w:pPr>
            <w:r>
              <w:rPr>
                <w:w w:val="96"/>
                <w:sz w:val="20"/>
              </w:rPr>
              <w:t>5</w:t>
            </w:r>
          </w:p>
        </w:tc>
        <w:tc>
          <w:tcPr>
            <w:tcW w:w="6748" w:type="dxa"/>
            <w:tcBorders>
              <w:top w:val="single" w:sz="4" w:space="0" w:color="000000"/>
              <w:left w:val="single" w:sz="4" w:space="0" w:color="000000"/>
              <w:bottom w:val="single" w:sz="4" w:space="0" w:color="000000"/>
              <w:right w:val="single" w:sz="4" w:space="0" w:color="000000"/>
            </w:tcBorders>
          </w:tcPr>
          <w:p w14:paraId="56D90017" w14:textId="77777777" w:rsidR="007D00B4" w:rsidRDefault="00000000">
            <w:pPr>
              <w:pStyle w:val="TableParagraph"/>
              <w:spacing w:before="36"/>
              <w:ind w:left="81"/>
              <w:rPr>
                <w:sz w:val="20"/>
              </w:rPr>
            </w:pPr>
            <w:r>
              <w:rPr>
                <w:sz w:val="20"/>
              </w:rPr>
              <w:t>Le</w:t>
            </w:r>
            <w:r>
              <w:rPr>
                <w:spacing w:val="-3"/>
                <w:sz w:val="20"/>
              </w:rPr>
              <w:t xml:space="preserve"> </w:t>
            </w:r>
            <w:r>
              <w:rPr>
                <w:sz w:val="20"/>
              </w:rPr>
              <w:t>chien</w:t>
            </w:r>
            <w:r>
              <w:rPr>
                <w:spacing w:val="-2"/>
                <w:sz w:val="20"/>
              </w:rPr>
              <w:t xml:space="preserve"> </w:t>
            </w:r>
            <w:r>
              <w:rPr>
                <w:sz w:val="20"/>
              </w:rPr>
              <w:t>se</w:t>
            </w:r>
            <w:r>
              <w:rPr>
                <w:spacing w:val="-3"/>
                <w:sz w:val="20"/>
              </w:rPr>
              <w:t xml:space="preserve"> </w:t>
            </w:r>
            <w:r>
              <w:rPr>
                <w:sz w:val="20"/>
              </w:rPr>
              <w:t>déplace</w:t>
            </w:r>
            <w:r>
              <w:rPr>
                <w:spacing w:val="-3"/>
                <w:sz w:val="20"/>
              </w:rPr>
              <w:t xml:space="preserve"> </w:t>
            </w:r>
            <w:r>
              <w:rPr>
                <w:sz w:val="20"/>
              </w:rPr>
              <w:t>à</w:t>
            </w:r>
            <w:r>
              <w:rPr>
                <w:spacing w:val="-5"/>
                <w:sz w:val="20"/>
              </w:rPr>
              <w:t xml:space="preserve"> </w:t>
            </w:r>
            <w:r>
              <w:rPr>
                <w:sz w:val="20"/>
              </w:rPr>
              <w:t>plus</w:t>
            </w:r>
            <w:r>
              <w:rPr>
                <w:spacing w:val="-3"/>
                <w:sz w:val="20"/>
              </w:rPr>
              <w:t xml:space="preserve"> </w:t>
            </w:r>
            <w:r>
              <w:rPr>
                <w:sz w:val="20"/>
              </w:rPr>
              <w:t>d'un</w:t>
            </w:r>
            <w:r>
              <w:rPr>
                <w:spacing w:val="-2"/>
                <w:sz w:val="20"/>
              </w:rPr>
              <w:t xml:space="preserve"> mètre</w:t>
            </w:r>
          </w:p>
        </w:tc>
        <w:tc>
          <w:tcPr>
            <w:tcW w:w="2099" w:type="dxa"/>
            <w:tcBorders>
              <w:top w:val="single" w:sz="4" w:space="0" w:color="000000"/>
              <w:left w:val="single" w:sz="4" w:space="0" w:color="000000"/>
              <w:bottom w:val="single" w:sz="4" w:space="0" w:color="000000"/>
            </w:tcBorders>
          </w:tcPr>
          <w:p w14:paraId="5DE54E5E" w14:textId="77777777" w:rsidR="007D00B4" w:rsidRDefault="00000000">
            <w:pPr>
              <w:pStyle w:val="TableParagraph"/>
              <w:spacing w:before="36"/>
              <w:ind w:left="367" w:right="327"/>
              <w:jc w:val="center"/>
              <w:rPr>
                <w:sz w:val="20"/>
              </w:rPr>
            </w:pPr>
            <w:r>
              <w:rPr>
                <w:spacing w:val="-2"/>
                <w:sz w:val="20"/>
              </w:rPr>
              <w:t>-</w:t>
            </w:r>
            <w:r>
              <w:rPr>
                <w:spacing w:val="-12"/>
                <w:sz w:val="20"/>
              </w:rPr>
              <w:t>1</w:t>
            </w:r>
          </w:p>
        </w:tc>
      </w:tr>
      <w:tr w:rsidR="007D00B4" w14:paraId="5E29CB94" w14:textId="77777777">
        <w:trPr>
          <w:trHeight w:val="299"/>
        </w:trPr>
        <w:tc>
          <w:tcPr>
            <w:tcW w:w="341" w:type="dxa"/>
            <w:tcBorders>
              <w:top w:val="single" w:sz="4" w:space="0" w:color="000000"/>
              <w:bottom w:val="single" w:sz="4" w:space="0" w:color="000000"/>
              <w:right w:val="single" w:sz="4" w:space="0" w:color="000000"/>
            </w:tcBorders>
            <w:shd w:val="clear" w:color="auto" w:fill="F0DCDB"/>
          </w:tcPr>
          <w:p w14:paraId="296648F6" w14:textId="77777777" w:rsidR="007D00B4" w:rsidRDefault="00000000">
            <w:pPr>
              <w:pStyle w:val="TableParagraph"/>
              <w:spacing w:before="34"/>
              <w:ind w:left="126"/>
              <w:rPr>
                <w:sz w:val="20"/>
              </w:rPr>
            </w:pPr>
            <w:r>
              <w:rPr>
                <w:w w:val="96"/>
                <w:sz w:val="20"/>
              </w:rPr>
              <w:t>6</w:t>
            </w:r>
          </w:p>
        </w:tc>
        <w:tc>
          <w:tcPr>
            <w:tcW w:w="6748" w:type="dxa"/>
            <w:tcBorders>
              <w:top w:val="single" w:sz="4" w:space="0" w:color="000000"/>
              <w:left w:val="single" w:sz="4" w:space="0" w:color="000000"/>
              <w:bottom w:val="single" w:sz="4" w:space="0" w:color="000000"/>
              <w:right w:val="single" w:sz="4" w:space="0" w:color="000000"/>
            </w:tcBorders>
            <w:shd w:val="clear" w:color="auto" w:fill="F0DCDB"/>
          </w:tcPr>
          <w:p w14:paraId="5409DE75" w14:textId="77777777" w:rsidR="007D00B4" w:rsidRDefault="00000000">
            <w:pPr>
              <w:pStyle w:val="TableParagraph"/>
              <w:spacing w:before="34"/>
              <w:ind w:left="81"/>
              <w:rPr>
                <w:sz w:val="20"/>
              </w:rPr>
            </w:pPr>
            <w:r>
              <w:rPr>
                <w:sz w:val="20"/>
              </w:rPr>
              <w:t>Difficultés</w:t>
            </w:r>
            <w:r>
              <w:rPr>
                <w:spacing w:val="-5"/>
                <w:sz w:val="20"/>
              </w:rPr>
              <w:t xml:space="preserve"> </w:t>
            </w:r>
            <w:r>
              <w:rPr>
                <w:sz w:val="20"/>
              </w:rPr>
              <w:t>de</w:t>
            </w:r>
            <w:r>
              <w:rPr>
                <w:spacing w:val="-3"/>
                <w:sz w:val="20"/>
              </w:rPr>
              <w:t xml:space="preserve"> </w:t>
            </w:r>
            <w:r>
              <w:rPr>
                <w:sz w:val="20"/>
              </w:rPr>
              <w:t>mise</w:t>
            </w:r>
            <w:r>
              <w:rPr>
                <w:spacing w:val="-4"/>
                <w:sz w:val="20"/>
              </w:rPr>
              <w:t xml:space="preserve"> </w:t>
            </w:r>
            <w:r>
              <w:rPr>
                <w:sz w:val="20"/>
              </w:rPr>
              <w:t>en</w:t>
            </w:r>
            <w:r>
              <w:rPr>
                <w:spacing w:val="-2"/>
                <w:sz w:val="20"/>
              </w:rPr>
              <w:t xml:space="preserve"> </w:t>
            </w:r>
            <w:r>
              <w:rPr>
                <w:sz w:val="20"/>
              </w:rPr>
              <w:t>place</w:t>
            </w:r>
            <w:r>
              <w:rPr>
                <w:spacing w:val="-3"/>
                <w:sz w:val="20"/>
              </w:rPr>
              <w:t xml:space="preserve"> </w:t>
            </w:r>
            <w:r>
              <w:rPr>
                <w:sz w:val="20"/>
              </w:rPr>
              <w:t>de</w:t>
            </w:r>
            <w:r>
              <w:rPr>
                <w:spacing w:val="-4"/>
                <w:sz w:val="20"/>
              </w:rPr>
              <w:t xml:space="preserve"> </w:t>
            </w:r>
            <w:r>
              <w:rPr>
                <w:sz w:val="20"/>
              </w:rPr>
              <w:t>la</w:t>
            </w:r>
            <w:r>
              <w:rPr>
                <w:spacing w:val="-3"/>
                <w:sz w:val="20"/>
              </w:rPr>
              <w:t xml:space="preserve"> </w:t>
            </w:r>
            <w:r>
              <w:rPr>
                <w:spacing w:val="-2"/>
                <w:sz w:val="20"/>
              </w:rPr>
              <w:t>laisse</w:t>
            </w:r>
          </w:p>
        </w:tc>
        <w:tc>
          <w:tcPr>
            <w:tcW w:w="2099" w:type="dxa"/>
            <w:tcBorders>
              <w:top w:val="single" w:sz="4" w:space="0" w:color="000000"/>
              <w:left w:val="single" w:sz="4" w:space="0" w:color="000000"/>
              <w:bottom w:val="single" w:sz="4" w:space="0" w:color="000000"/>
            </w:tcBorders>
            <w:shd w:val="clear" w:color="auto" w:fill="F0DCDB"/>
          </w:tcPr>
          <w:p w14:paraId="19A80739" w14:textId="77777777" w:rsidR="007D00B4" w:rsidRDefault="00000000">
            <w:pPr>
              <w:pStyle w:val="TableParagraph"/>
              <w:spacing w:before="34"/>
              <w:ind w:left="367" w:right="327"/>
              <w:jc w:val="center"/>
              <w:rPr>
                <w:sz w:val="20"/>
              </w:rPr>
            </w:pPr>
            <w:r>
              <w:rPr>
                <w:spacing w:val="-2"/>
                <w:sz w:val="20"/>
              </w:rPr>
              <w:t>-</w:t>
            </w:r>
            <w:r>
              <w:rPr>
                <w:spacing w:val="-12"/>
                <w:sz w:val="20"/>
              </w:rPr>
              <w:t>1</w:t>
            </w:r>
          </w:p>
        </w:tc>
      </w:tr>
      <w:tr w:rsidR="007D00B4" w14:paraId="49DE62E0" w14:textId="77777777">
        <w:trPr>
          <w:trHeight w:val="299"/>
        </w:trPr>
        <w:tc>
          <w:tcPr>
            <w:tcW w:w="341" w:type="dxa"/>
            <w:tcBorders>
              <w:top w:val="single" w:sz="4" w:space="0" w:color="000000"/>
              <w:bottom w:val="single" w:sz="4" w:space="0" w:color="000000"/>
              <w:right w:val="single" w:sz="4" w:space="0" w:color="000000"/>
            </w:tcBorders>
          </w:tcPr>
          <w:p w14:paraId="0473DD9D" w14:textId="77777777" w:rsidR="007D00B4" w:rsidRDefault="00000000">
            <w:pPr>
              <w:pStyle w:val="TableParagraph"/>
              <w:spacing w:before="34"/>
              <w:ind w:left="126"/>
              <w:rPr>
                <w:sz w:val="20"/>
              </w:rPr>
            </w:pPr>
            <w:r>
              <w:rPr>
                <w:w w:val="96"/>
                <w:sz w:val="20"/>
              </w:rPr>
              <w:t>7</w:t>
            </w:r>
          </w:p>
        </w:tc>
        <w:tc>
          <w:tcPr>
            <w:tcW w:w="6748" w:type="dxa"/>
            <w:tcBorders>
              <w:top w:val="single" w:sz="4" w:space="0" w:color="000000"/>
              <w:left w:val="single" w:sz="4" w:space="0" w:color="000000"/>
              <w:bottom w:val="single" w:sz="4" w:space="0" w:color="000000"/>
              <w:right w:val="single" w:sz="4" w:space="0" w:color="000000"/>
            </w:tcBorders>
          </w:tcPr>
          <w:p w14:paraId="6C097246" w14:textId="77777777" w:rsidR="007D00B4" w:rsidRDefault="00000000">
            <w:pPr>
              <w:pStyle w:val="TableParagraph"/>
              <w:spacing w:before="34"/>
              <w:ind w:left="81"/>
              <w:rPr>
                <w:sz w:val="20"/>
              </w:rPr>
            </w:pPr>
            <w:r>
              <w:rPr>
                <w:sz w:val="20"/>
              </w:rPr>
              <w:t>Commandement</w:t>
            </w:r>
            <w:r>
              <w:rPr>
                <w:spacing w:val="-11"/>
                <w:sz w:val="20"/>
              </w:rPr>
              <w:t xml:space="preserve"> </w:t>
            </w:r>
            <w:r>
              <w:rPr>
                <w:spacing w:val="-2"/>
                <w:sz w:val="20"/>
              </w:rPr>
              <w:t>irrégulier</w:t>
            </w:r>
          </w:p>
        </w:tc>
        <w:tc>
          <w:tcPr>
            <w:tcW w:w="2099" w:type="dxa"/>
            <w:tcBorders>
              <w:top w:val="single" w:sz="4" w:space="0" w:color="000000"/>
              <w:left w:val="single" w:sz="4" w:space="0" w:color="000000"/>
              <w:bottom w:val="single" w:sz="4" w:space="0" w:color="000000"/>
            </w:tcBorders>
          </w:tcPr>
          <w:p w14:paraId="4171E802" w14:textId="77777777" w:rsidR="007D00B4" w:rsidRDefault="00000000">
            <w:pPr>
              <w:pStyle w:val="TableParagraph"/>
              <w:spacing w:before="34"/>
              <w:ind w:left="367" w:right="332"/>
              <w:jc w:val="center"/>
              <w:rPr>
                <w:sz w:val="20"/>
              </w:rPr>
            </w:pPr>
            <w:r>
              <w:rPr>
                <w:spacing w:val="-2"/>
                <w:sz w:val="20"/>
              </w:rPr>
              <w:t>-</w:t>
            </w:r>
            <w:r>
              <w:rPr>
                <w:spacing w:val="-12"/>
                <w:sz w:val="20"/>
              </w:rPr>
              <w:t>4</w:t>
            </w:r>
          </w:p>
        </w:tc>
      </w:tr>
      <w:tr w:rsidR="007D00B4" w14:paraId="1C5DDC84" w14:textId="77777777">
        <w:trPr>
          <w:trHeight w:val="803"/>
        </w:trPr>
        <w:tc>
          <w:tcPr>
            <w:tcW w:w="341" w:type="dxa"/>
            <w:tcBorders>
              <w:top w:val="single" w:sz="4" w:space="0" w:color="000000"/>
              <w:bottom w:val="single" w:sz="4" w:space="0" w:color="000000"/>
              <w:right w:val="single" w:sz="4" w:space="0" w:color="000000"/>
            </w:tcBorders>
            <w:shd w:val="clear" w:color="auto" w:fill="F0DCDB"/>
          </w:tcPr>
          <w:p w14:paraId="73841685" w14:textId="77777777" w:rsidR="007D00B4" w:rsidRDefault="007D00B4">
            <w:pPr>
              <w:pStyle w:val="TableParagraph"/>
              <w:spacing w:before="9"/>
              <w:rPr>
                <w:sz w:val="24"/>
              </w:rPr>
            </w:pPr>
          </w:p>
          <w:p w14:paraId="2D60E2C8" w14:textId="77777777" w:rsidR="007D00B4" w:rsidRDefault="00000000">
            <w:pPr>
              <w:pStyle w:val="TableParagraph"/>
              <w:spacing w:before="1"/>
              <w:ind w:left="126"/>
              <w:rPr>
                <w:sz w:val="20"/>
              </w:rPr>
            </w:pPr>
            <w:r>
              <w:rPr>
                <w:w w:val="96"/>
                <w:sz w:val="20"/>
              </w:rPr>
              <w:t>8</w:t>
            </w:r>
          </w:p>
        </w:tc>
        <w:tc>
          <w:tcPr>
            <w:tcW w:w="6748" w:type="dxa"/>
            <w:tcBorders>
              <w:top w:val="single" w:sz="4" w:space="0" w:color="000000"/>
              <w:left w:val="single" w:sz="4" w:space="0" w:color="000000"/>
              <w:bottom w:val="single" w:sz="4" w:space="0" w:color="000000"/>
              <w:right w:val="single" w:sz="4" w:space="0" w:color="000000"/>
            </w:tcBorders>
            <w:shd w:val="clear" w:color="auto" w:fill="F0DCDB"/>
          </w:tcPr>
          <w:p w14:paraId="78E8CCDF" w14:textId="77777777" w:rsidR="007D00B4" w:rsidRDefault="00000000">
            <w:pPr>
              <w:pStyle w:val="TableParagraph"/>
              <w:spacing w:before="58"/>
              <w:ind w:left="81" w:right="132"/>
              <w:rPr>
                <w:sz w:val="20"/>
              </w:rPr>
            </w:pPr>
            <w:r>
              <w:rPr>
                <w:sz w:val="20"/>
              </w:rPr>
              <w:t>Conducteur en contact avec son chien, geste irrégulier ou commandement supplémentaire</w:t>
            </w:r>
            <w:r>
              <w:rPr>
                <w:spacing w:val="-4"/>
                <w:sz w:val="20"/>
              </w:rPr>
              <w:t xml:space="preserve"> </w:t>
            </w:r>
            <w:r>
              <w:rPr>
                <w:sz w:val="20"/>
              </w:rPr>
              <w:t>au</w:t>
            </w:r>
            <w:r>
              <w:rPr>
                <w:spacing w:val="-5"/>
                <w:sz w:val="20"/>
              </w:rPr>
              <w:t xml:space="preserve"> </w:t>
            </w:r>
            <w:r>
              <w:rPr>
                <w:sz w:val="20"/>
              </w:rPr>
              <w:t>départ</w:t>
            </w:r>
            <w:r>
              <w:rPr>
                <w:spacing w:val="-7"/>
                <w:sz w:val="20"/>
              </w:rPr>
              <w:t xml:space="preserve"> </w:t>
            </w:r>
            <w:r>
              <w:rPr>
                <w:sz w:val="20"/>
              </w:rPr>
              <w:t>ou</w:t>
            </w:r>
            <w:r>
              <w:rPr>
                <w:spacing w:val="-3"/>
                <w:sz w:val="20"/>
              </w:rPr>
              <w:t xml:space="preserve"> </w:t>
            </w:r>
            <w:r>
              <w:rPr>
                <w:sz w:val="20"/>
              </w:rPr>
              <w:t>en</w:t>
            </w:r>
            <w:r>
              <w:rPr>
                <w:spacing w:val="-3"/>
                <w:sz w:val="20"/>
              </w:rPr>
              <w:t xml:space="preserve"> </w:t>
            </w:r>
            <w:r>
              <w:rPr>
                <w:sz w:val="20"/>
              </w:rPr>
              <w:t>cours</w:t>
            </w:r>
            <w:r>
              <w:rPr>
                <w:spacing w:val="-5"/>
                <w:sz w:val="20"/>
              </w:rPr>
              <w:t xml:space="preserve"> </w:t>
            </w:r>
            <w:r>
              <w:rPr>
                <w:sz w:val="20"/>
              </w:rPr>
              <w:t>d'exercice,</w:t>
            </w:r>
            <w:r>
              <w:rPr>
                <w:spacing w:val="-6"/>
                <w:sz w:val="20"/>
              </w:rPr>
              <w:t xml:space="preserve"> </w:t>
            </w:r>
            <w:r>
              <w:rPr>
                <w:sz w:val="20"/>
              </w:rPr>
              <w:t>ou</w:t>
            </w:r>
            <w:r>
              <w:rPr>
                <w:spacing w:val="-3"/>
                <w:sz w:val="20"/>
              </w:rPr>
              <w:t xml:space="preserve"> </w:t>
            </w:r>
            <w:r>
              <w:rPr>
                <w:sz w:val="20"/>
              </w:rPr>
              <w:t>commandement</w:t>
            </w:r>
            <w:r>
              <w:rPr>
                <w:spacing w:val="-5"/>
                <w:sz w:val="20"/>
              </w:rPr>
              <w:t xml:space="preserve"> </w:t>
            </w:r>
            <w:r>
              <w:rPr>
                <w:sz w:val="20"/>
              </w:rPr>
              <w:t>après</w:t>
            </w:r>
            <w:r>
              <w:rPr>
                <w:spacing w:val="-5"/>
                <w:sz w:val="20"/>
              </w:rPr>
              <w:t xml:space="preserve"> </w:t>
            </w:r>
            <w:r>
              <w:rPr>
                <w:sz w:val="20"/>
              </w:rPr>
              <w:t>remise du matériel</w:t>
            </w:r>
          </w:p>
        </w:tc>
        <w:tc>
          <w:tcPr>
            <w:tcW w:w="2099" w:type="dxa"/>
            <w:tcBorders>
              <w:top w:val="single" w:sz="4" w:space="0" w:color="000000"/>
              <w:left w:val="single" w:sz="4" w:space="0" w:color="000000"/>
              <w:bottom w:val="single" w:sz="4" w:space="0" w:color="000000"/>
            </w:tcBorders>
            <w:shd w:val="clear" w:color="auto" w:fill="F0DCDB"/>
          </w:tcPr>
          <w:p w14:paraId="16088C63" w14:textId="77777777" w:rsidR="007D00B4" w:rsidRDefault="007D00B4">
            <w:pPr>
              <w:pStyle w:val="TableParagraph"/>
              <w:spacing w:before="9"/>
              <w:rPr>
                <w:sz w:val="24"/>
              </w:rPr>
            </w:pPr>
          </w:p>
          <w:p w14:paraId="60FE71BA" w14:textId="77777777" w:rsidR="007D00B4" w:rsidRDefault="00000000">
            <w:pPr>
              <w:pStyle w:val="TableParagraph"/>
              <w:spacing w:before="1"/>
              <w:ind w:left="367" w:right="327"/>
              <w:jc w:val="center"/>
              <w:rPr>
                <w:sz w:val="20"/>
              </w:rPr>
            </w:pPr>
            <w:r>
              <w:rPr>
                <w:spacing w:val="-2"/>
                <w:sz w:val="20"/>
              </w:rPr>
              <w:t>-</w:t>
            </w:r>
            <w:r>
              <w:rPr>
                <w:spacing w:val="-12"/>
                <w:sz w:val="20"/>
              </w:rPr>
              <w:t>4</w:t>
            </w:r>
          </w:p>
        </w:tc>
      </w:tr>
      <w:tr w:rsidR="007D00B4" w14:paraId="00AFB75A" w14:textId="77777777">
        <w:trPr>
          <w:trHeight w:val="297"/>
        </w:trPr>
        <w:tc>
          <w:tcPr>
            <w:tcW w:w="341" w:type="dxa"/>
            <w:tcBorders>
              <w:top w:val="single" w:sz="4" w:space="0" w:color="000000"/>
              <w:left w:val="single" w:sz="4" w:space="0" w:color="000000"/>
              <w:bottom w:val="single" w:sz="4" w:space="0" w:color="000000"/>
              <w:right w:val="single" w:sz="4" w:space="0" w:color="000000"/>
            </w:tcBorders>
          </w:tcPr>
          <w:p w14:paraId="57E175AA" w14:textId="77777777" w:rsidR="007D00B4" w:rsidRDefault="00000000">
            <w:pPr>
              <w:pStyle w:val="TableParagraph"/>
              <w:spacing w:before="36"/>
              <w:ind w:left="131"/>
              <w:rPr>
                <w:sz w:val="20"/>
              </w:rPr>
            </w:pPr>
            <w:r>
              <w:rPr>
                <w:w w:val="96"/>
                <w:sz w:val="20"/>
              </w:rPr>
              <w:t>9</w:t>
            </w:r>
          </w:p>
        </w:tc>
        <w:tc>
          <w:tcPr>
            <w:tcW w:w="6748" w:type="dxa"/>
            <w:tcBorders>
              <w:top w:val="single" w:sz="4" w:space="0" w:color="000000"/>
              <w:left w:val="single" w:sz="4" w:space="0" w:color="000000"/>
              <w:bottom w:val="single" w:sz="4" w:space="0" w:color="000000"/>
              <w:right w:val="single" w:sz="4" w:space="0" w:color="000000"/>
            </w:tcBorders>
          </w:tcPr>
          <w:p w14:paraId="7F6BE00F" w14:textId="77777777" w:rsidR="007D00B4" w:rsidRDefault="00000000">
            <w:pPr>
              <w:pStyle w:val="TableParagraph"/>
              <w:spacing w:before="36"/>
              <w:ind w:left="81"/>
              <w:rPr>
                <w:sz w:val="20"/>
              </w:rPr>
            </w:pPr>
            <w:r>
              <w:rPr>
                <w:sz w:val="20"/>
              </w:rPr>
              <w:t>La</w:t>
            </w:r>
            <w:r>
              <w:rPr>
                <w:spacing w:val="-4"/>
                <w:sz w:val="20"/>
              </w:rPr>
              <w:t xml:space="preserve"> </w:t>
            </w:r>
            <w:r>
              <w:rPr>
                <w:sz w:val="20"/>
              </w:rPr>
              <w:t>laisse</w:t>
            </w:r>
            <w:r>
              <w:rPr>
                <w:spacing w:val="-3"/>
                <w:sz w:val="20"/>
              </w:rPr>
              <w:t xml:space="preserve"> </w:t>
            </w:r>
            <w:r>
              <w:rPr>
                <w:sz w:val="20"/>
              </w:rPr>
              <w:t>dépasse</w:t>
            </w:r>
            <w:r>
              <w:rPr>
                <w:spacing w:val="-4"/>
                <w:sz w:val="20"/>
              </w:rPr>
              <w:t xml:space="preserve"> </w:t>
            </w:r>
            <w:r>
              <w:rPr>
                <w:sz w:val="20"/>
              </w:rPr>
              <w:t>de</w:t>
            </w:r>
            <w:r>
              <w:rPr>
                <w:spacing w:val="-3"/>
                <w:sz w:val="20"/>
              </w:rPr>
              <w:t xml:space="preserve"> </w:t>
            </w:r>
            <w:r>
              <w:rPr>
                <w:sz w:val="20"/>
              </w:rPr>
              <w:t>la</w:t>
            </w:r>
            <w:r>
              <w:rPr>
                <w:spacing w:val="-4"/>
                <w:sz w:val="20"/>
              </w:rPr>
              <w:t xml:space="preserve"> </w:t>
            </w:r>
            <w:r>
              <w:rPr>
                <w:sz w:val="20"/>
              </w:rPr>
              <w:t>main</w:t>
            </w:r>
            <w:r>
              <w:rPr>
                <w:spacing w:val="-2"/>
                <w:sz w:val="20"/>
              </w:rPr>
              <w:t xml:space="preserve"> </w:t>
            </w:r>
            <w:r>
              <w:rPr>
                <w:sz w:val="20"/>
              </w:rPr>
              <w:t>du</w:t>
            </w:r>
            <w:r>
              <w:rPr>
                <w:spacing w:val="-3"/>
                <w:sz w:val="20"/>
              </w:rPr>
              <w:t xml:space="preserve"> </w:t>
            </w:r>
            <w:r>
              <w:rPr>
                <w:spacing w:val="-2"/>
                <w:sz w:val="20"/>
              </w:rPr>
              <w:t>conducteur</w:t>
            </w:r>
          </w:p>
        </w:tc>
        <w:tc>
          <w:tcPr>
            <w:tcW w:w="2099" w:type="dxa"/>
            <w:tcBorders>
              <w:top w:val="single" w:sz="4" w:space="0" w:color="000000"/>
              <w:left w:val="single" w:sz="4" w:space="0" w:color="000000"/>
              <w:bottom w:val="single" w:sz="4" w:space="0" w:color="000000"/>
              <w:right w:val="single" w:sz="4" w:space="0" w:color="000000"/>
            </w:tcBorders>
          </w:tcPr>
          <w:p w14:paraId="687F8F77" w14:textId="77777777" w:rsidR="007D00B4" w:rsidRDefault="00000000">
            <w:pPr>
              <w:pStyle w:val="TableParagraph"/>
              <w:spacing w:before="36"/>
              <w:ind w:left="965" w:right="930"/>
              <w:jc w:val="center"/>
              <w:rPr>
                <w:sz w:val="20"/>
              </w:rPr>
            </w:pPr>
            <w:r>
              <w:rPr>
                <w:spacing w:val="-2"/>
                <w:sz w:val="20"/>
              </w:rPr>
              <w:t>-</w:t>
            </w:r>
            <w:r>
              <w:rPr>
                <w:spacing w:val="-12"/>
                <w:sz w:val="20"/>
              </w:rPr>
              <w:t>4</w:t>
            </w:r>
          </w:p>
        </w:tc>
      </w:tr>
      <w:tr w:rsidR="007D00B4" w14:paraId="31595625" w14:textId="77777777">
        <w:trPr>
          <w:trHeight w:val="501"/>
        </w:trPr>
        <w:tc>
          <w:tcPr>
            <w:tcW w:w="341" w:type="dxa"/>
            <w:tcBorders>
              <w:top w:val="single" w:sz="4" w:space="0" w:color="000000"/>
              <w:bottom w:val="single" w:sz="4" w:space="0" w:color="000000"/>
              <w:right w:val="single" w:sz="4" w:space="0" w:color="000000"/>
            </w:tcBorders>
            <w:shd w:val="clear" w:color="auto" w:fill="F0DCDB"/>
          </w:tcPr>
          <w:p w14:paraId="7019B97B" w14:textId="77777777" w:rsidR="007D00B4" w:rsidRDefault="00000000">
            <w:pPr>
              <w:pStyle w:val="TableParagraph"/>
              <w:spacing w:before="137"/>
              <w:ind w:left="78"/>
              <w:rPr>
                <w:sz w:val="20"/>
              </w:rPr>
            </w:pPr>
            <w:r>
              <w:rPr>
                <w:spacing w:val="-5"/>
                <w:sz w:val="20"/>
              </w:rPr>
              <w:t>10</w:t>
            </w:r>
          </w:p>
        </w:tc>
        <w:tc>
          <w:tcPr>
            <w:tcW w:w="6748" w:type="dxa"/>
            <w:tcBorders>
              <w:top w:val="single" w:sz="4" w:space="0" w:color="000000"/>
              <w:left w:val="single" w:sz="4" w:space="0" w:color="000000"/>
              <w:bottom w:val="single" w:sz="4" w:space="0" w:color="000000"/>
              <w:right w:val="single" w:sz="4" w:space="0" w:color="000000"/>
            </w:tcBorders>
            <w:shd w:val="clear" w:color="auto" w:fill="F0DCDB"/>
          </w:tcPr>
          <w:p w14:paraId="25ED8FF5" w14:textId="77777777" w:rsidR="007D00B4" w:rsidRDefault="00000000">
            <w:pPr>
              <w:pStyle w:val="TableParagraph"/>
              <w:spacing w:before="137"/>
              <w:ind w:left="81"/>
              <w:rPr>
                <w:sz w:val="20"/>
              </w:rPr>
            </w:pPr>
            <w:r>
              <w:rPr>
                <w:sz w:val="20"/>
              </w:rPr>
              <w:t>La</w:t>
            </w:r>
            <w:r>
              <w:rPr>
                <w:spacing w:val="-2"/>
                <w:sz w:val="20"/>
              </w:rPr>
              <w:t xml:space="preserve"> </w:t>
            </w:r>
            <w:r>
              <w:rPr>
                <w:sz w:val="20"/>
              </w:rPr>
              <w:t>laisse</w:t>
            </w:r>
            <w:r>
              <w:rPr>
                <w:spacing w:val="-2"/>
                <w:sz w:val="20"/>
              </w:rPr>
              <w:t xml:space="preserve"> </w:t>
            </w:r>
            <w:r>
              <w:rPr>
                <w:sz w:val="20"/>
              </w:rPr>
              <w:t>est</w:t>
            </w:r>
            <w:r>
              <w:rPr>
                <w:spacing w:val="-4"/>
                <w:sz w:val="20"/>
              </w:rPr>
              <w:t xml:space="preserve"> </w:t>
            </w:r>
            <w:r>
              <w:rPr>
                <w:sz w:val="20"/>
              </w:rPr>
              <w:t>posée</w:t>
            </w:r>
            <w:r>
              <w:rPr>
                <w:spacing w:val="-2"/>
                <w:sz w:val="20"/>
              </w:rPr>
              <w:t xml:space="preserve"> </w:t>
            </w:r>
            <w:r>
              <w:rPr>
                <w:sz w:val="20"/>
              </w:rPr>
              <w:t>sur</w:t>
            </w:r>
            <w:r>
              <w:rPr>
                <w:spacing w:val="-2"/>
                <w:sz w:val="20"/>
              </w:rPr>
              <w:t xml:space="preserve"> </w:t>
            </w:r>
            <w:r>
              <w:rPr>
                <w:sz w:val="20"/>
              </w:rPr>
              <w:t>le</w:t>
            </w:r>
            <w:r>
              <w:rPr>
                <w:spacing w:val="-3"/>
                <w:sz w:val="20"/>
              </w:rPr>
              <w:t xml:space="preserve"> </w:t>
            </w:r>
            <w:r>
              <w:rPr>
                <w:sz w:val="20"/>
              </w:rPr>
              <w:t>dos</w:t>
            </w:r>
            <w:r>
              <w:rPr>
                <w:spacing w:val="-3"/>
                <w:sz w:val="20"/>
              </w:rPr>
              <w:t xml:space="preserve"> </w:t>
            </w:r>
            <w:r>
              <w:rPr>
                <w:sz w:val="20"/>
              </w:rPr>
              <w:t>du</w:t>
            </w:r>
            <w:r>
              <w:rPr>
                <w:spacing w:val="-2"/>
                <w:sz w:val="20"/>
              </w:rPr>
              <w:t xml:space="preserve"> </w:t>
            </w:r>
            <w:r>
              <w:rPr>
                <w:sz w:val="20"/>
              </w:rPr>
              <w:t>chien</w:t>
            </w:r>
            <w:r>
              <w:rPr>
                <w:spacing w:val="-3"/>
                <w:sz w:val="20"/>
              </w:rPr>
              <w:t xml:space="preserve"> </w:t>
            </w:r>
            <w:r>
              <w:rPr>
                <w:sz w:val="20"/>
              </w:rPr>
              <w:t>ou</w:t>
            </w:r>
            <w:r>
              <w:rPr>
                <w:spacing w:val="-1"/>
                <w:sz w:val="20"/>
              </w:rPr>
              <w:t xml:space="preserve"> </w:t>
            </w:r>
            <w:r>
              <w:rPr>
                <w:sz w:val="20"/>
              </w:rPr>
              <w:t>ne</w:t>
            </w:r>
            <w:r>
              <w:rPr>
                <w:spacing w:val="-5"/>
                <w:sz w:val="20"/>
              </w:rPr>
              <w:t xml:space="preserve"> </w:t>
            </w:r>
            <w:proofErr w:type="spellStart"/>
            <w:r>
              <w:rPr>
                <w:sz w:val="20"/>
              </w:rPr>
              <w:t>pend</w:t>
            </w:r>
            <w:proofErr w:type="spellEnd"/>
            <w:r>
              <w:rPr>
                <w:spacing w:val="-1"/>
                <w:sz w:val="20"/>
              </w:rPr>
              <w:t xml:space="preserve"> </w:t>
            </w:r>
            <w:r>
              <w:rPr>
                <w:sz w:val="20"/>
              </w:rPr>
              <w:t>pas</w:t>
            </w:r>
            <w:r>
              <w:rPr>
                <w:spacing w:val="-4"/>
                <w:sz w:val="20"/>
              </w:rPr>
              <w:t xml:space="preserve"> </w:t>
            </w:r>
            <w:r>
              <w:rPr>
                <w:sz w:val="20"/>
              </w:rPr>
              <w:t>du</w:t>
            </w:r>
            <w:r>
              <w:rPr>
                <w:spacing w:val="-3"/>
                <w:sz w:val="20"/>
              </w:rPr>
              <w:t xml:space="preserve"> </w:t>
            </w:r>
            <w:r>
              <w:rPr>
                <w:sz w:val="20"/>
              </w:rPr>
              <w:t>bon</w:t>
            </w:r>
            <w:r>
              <w:rPr>
                <w:spacing w:val="-3"/>
                <w:sz w:val="20"/>
              </w:rPr>
              <w:t xml:space="preserve"> </w:t>
            </w:r>
            <w:r>
              <w:rPr>
                <w:spacing w:val="-4"/>
                <w:sz w:val="20"/>
              </w:rPr>
              <w:t>côté</w:t>
            </w:r>
          </w:p>
        </w:tc>
        <w:tc>
          <w:tcPr>
            <w:tcW w:w="2099" w:type="dxa"/>
            <w:tcBorders>
              <w:top w:val="single" w:sz="4" w:space="0" w:color="000000"/>
              <w:left w:val="single" w:sz="4" w:space="0" w:color="000000"/>
              <w:bottom w:val="single" w:sz="4" w:space="0" w:color="000000"/>
            </w:tcBorders>
            <w:shd w:val="clear" w:color="auto" w:fill="F0DCDB"/>
          </w:tcPr>
          <w:p w14:paraId="25B87B27" w14:textId="77777777" w:rsidR="007D00B4" w:rsidRDefault="00000000">
            <w:pPr>
              <w:pStyle w:val="TableParagraph"/>
              <w:spacing w:before="137"/>
              <w:ind w:left="367" w:right="327"/>
              <w:jc w:val="center"/>
              <w:rPr>
                <w:sz w:val="20"/>
              </w:rPr>
            </w:pPr>
            <w:r>
              <w:rPr>
                <w:spacing w:val="-2"/>
                <w:sz w:val="20"/>
              </w:rPr>
              <w:t>-</w:t>
            </w:r>
            <w:r>
              <w:rPr>
                <w:spacing w:val="-12"/>
                <w:sz w:val="20"/>
              </w:rPr>
              <w:t>4</w:t>
            </w:r>
          </w:p>
        </w:tc>
      </w:tr>
      <w:tr w:rsidR="007D00B4" w14:paraId="707A52D3" w14:textId="77777777">
        <w:trPr>
          <w:trHeight w:val="501"/>
        </w:trPr>
        <w:tc>
          <w:tcPr>
            <w:tcW w:w="341" w:type="dxa"/>
            <w:tcBorders>
              <w:top w:val="single" w:sz="4" w:space="0" w:color="000000"/>
              <w:left w:val="single" w:sz="4" w:space="0" w:color="000000"/>
              <w:bottom w:val="single" w:sz="4" w:space="0" w:color="000000"/>
              <w:right w:val="single" w:sz="4" w:space="0" w:color="000000"/>
            </w:tcBorders>
          </w:tcPr>
          <w:p w14:paraId="4B4A8E26" w14:textId="77777777" w:rsidR="007D00B4" w:rsidRDefault="00000000">
            <w:pPr>
              <w:pStyle w:val="TableParagraph"/>
              <w:spacing w:before="137"/>
              <w:ind w:left="83"/>
              <w:rPr>
                <w:sz w:val="20"/>
              </w:rPr>
            </w:pPr>
            <w:r>
              <w:rPr>
                <w:spacing w:val="-5"/>
                <w:sz w:val="20"/>
              </w:rPr>
              <w:t>11</w:t>
            </w:r>
          </w:p>
        </w:tc>
        <w:tc>
          <w:tcPr>
            <w:tcW w:w="6748" w:type="dxa"/>
            <w:tcBorders>
              <w:top w:val="single" w:sz="4" w:space="0" w:color="000000"/>
              <w:left w:val="single" w:sz="4" w:space="0" w:color="000000"/>
              <w:bottom w:val="single" w:sz="4" w:space="0" w:color="000000"/>
              <w:right w:val="single" w:sz="4" w:space="0" w:color="000000"/>
            </w:tcBorders>
          </w:tcPr>
          <w:p w14:paraId="063C374D" w14:textId="77777777" w:rsidR="007D00B4" w:rsidRDefault="00000000">
            <w:pPr>
              <w:pStyle w:val="TableParagraph"/>
              <w:spacing w:before="21" w:line="230" w:lineRule="atLeast"/>
              <w:ind w:left="81" w:right="132"/>
              <w:rPr>
                <w:sz w:val="20"/>
              </w:rPr>
            </w:pPr>
            <w:r>
              <w:rPr>
                <w:sz w:val="20"/>
              </w:rPr>
              <w:t>Le</w:t>
            </w:r>
            <w:r>
              <w:rPr>
                <w:spacing w:val="-3"/>
                <w:sz w:val="20"/>
              </w:rPr>
              <w:t xml:space="preserve"> </w:t>
            </w:r>
            <w:r>
              <w:rPr>
                <w:sz w:val="20"/>
              </w:rPr>
              <w:t>conducteur</w:t>
            </w:r>
            <w:r>
              <w:rPr>
                <w:spacing w:val="-5"/>
                <w:sz w:val="20"/>
              </w:rPr>
              <w:t xml:space="preserve"> </w:t>
            </w:r>
            <w:r>
              <w:rPr>
                <w:sz w:val="20"/>
              </w:rPr>
              <w:t>ne</w:t>
            </w:r>
            <w:r>
              <w:rPr>
                <w:spacing w:val="-3"/>
                <w:sz w:val="20"/>
              </w:rPr>
              <w:t xml:space="preserve"> </w:t>
            </w:r>
            <w:r>
              <w:rPr>
                <w:sz w:val="20"/>
              </w:rPr>
              <w:t>respecte</w:t>
            </w:r>
            <w:r>
              <w:rPr>
                <w:spacing w:val="-3"/>
                <w:sz w:val="20"/>
              </w:rPr>
              <w:t xml:space="preserve"> </w:t>
            </w:r>
            <w:r>
              <w:rPr>
                <w:sz w:val="20"/>
              </w:rPr>
              <w:t>pas</w:t>
            </w:r>
            <w:r>
              <w:rPr>
                <w:spacing w:val="-6"/>
                <w:sz w:val="20"/>
              </w:rPr>
              <w:t xml:space="preserve"> </w:t>
            </w:r>
            <w:r>
              <w:rPr>
                <w:sz w:val="20"/>
              </w:rPr>
              <w:t>l'itinéraire</w:t>
            </w:r>
            <w:r>
              <w:rPr>
                <w:spacing w:val="-3"/>
                <w:sz w:val="20"/>
              </w:rPr>
              <w:t xml:space="preserve"> </w:t>
            </w:r>
            <w:r>
              <w:rPr>
                <w:sz w:val="20"/>
              </w:rPr>
              <w:t>demandé</w:t>
            </w:r>
            <w:r>
              <w:rPr>
                <w:spacing w:val="-3"/>
                <w:sz w:val="20"/>
              </w:rPr>
              <w:t xml:space="preserve"> </w:t>
            </w:r>
            <w:r>
              <w:rPr>
                <w:sz w:val="20"/>
              </w:rPr>
              <w:t>(écart</w:t>
            </w:r>
            <w:r>
              <w:rPr>
                <w:spacing w:val="-4"/>
                <w:sz w:val="20"/>
              </w:rPr>
              <w:t xml:space="preserve"> </w:t>
            </w:r>
            <w:r>
              <w:rPr>
                <w:sz w:val="20"/>
              </w:rPr>
              <w:t>toléré</w:t>
            </w:r>
            <w:r>
              <w:rPr>
                <w:spacing w:val="-3"/>
                <w:sz w:val="20"/>
              </w:rPr>
              <w:t xml:space="preserve"> </w:t>
            </w:r>
            <w:r>
              <w:rPr>
                <w:sz w:val="20"/>
              </w:rPr>
              <w:t>:</w:t>
            </w:r>
            <w:r>
              <w:rPr>
                <w:spacing w:val="-4"/>
                <w:sz w:val="20"/>
              </w:rPr>
              <w:t xml:space="preserve"> </w:t>
            </w:r>
            <w:r>
              <w:rPr>
                <w:sz w:val="20"/>
              </w:rPr>
              <w:t>2</w:t>
            </w:r>
            <w:r>
              <w:rPr>
                <w:spacing w:val="-2"/>
                <w:sz w:val="20"/>
              </w:rPr>
              <w:t xml:space="preserve"> </w:t>
            </w:r>
            <w:r>
              <w:rPr>
                <w:sz w:val="20"/>
              </w:rPr>
              <w:t>mètres</w:t>
            </w:r>
            <w:r>
              <w:rPr>
                <w:spacing w:val="-4"/>
                <w:sz w:val="20"/>
              </w:rPr>
              <w:t xml:space="preserve"> </w:t>
            </w:r>
            <w:r>
              <w:rPr>
                <w:sz w:val="20"/>
              </w:rPr>
              <w:t>de</w:t>
            </w:r>
            <w:r>
              <w:rPr>
                <w:spacing w:val="-3"/>
                <w:sz w:val="20"/>
              </w:rPr>
              <w:t xml:space="preserve"> </w:t>
            </w:r>
            <w:r>
              <w:rPr>
                <w:sz w:val="20"/>
              </w:rPr>
              <w:t>la ligne idéale) ou ne contourne pas les fanions ou cônes du bon côté</w:t>
            </w:r>
          </w:p>
        </w:tc>
        <w:tc>
          <w:tcPr>
            <w:tcW w:w="2099" w:type="dxa"/>
            <w:tcBorders>
              <w:top w:val="single" w:sz="4" w:space="0" w:color="000000"/>
              <w:left w:val="single" w:sz="4" w:space="0" w:color="000000"/>
              <w:bottom w:val="single" w:sz="4" w:space="0" w:color="000000"/>
              <w:right w:val="single" w:sz="4" w:space="0" w:color="000000"/>
            </w:tcBorders>
          </w:tcPr>
          <w:p w14:paraId="4F22433D" w14:textId="77777777" w:rsidR="007D00B4" w:rsidRDefault="00000000">
            <w:pPr>
              <w:pStyle w:val="TableParagraph"/>
              <w:spacing w:before="137"/>
              <w:ind w:left="965" w:right="930"/>
              <w:jc w:val="center"/>
              <w:rPr>
                <w:sz w:val="20"/>
              </w:rPr>
            </w:pPr>
            <w:r>
              <w:rPr>
                <w:spacing w:val="-2"/>
                <w:sz w:val="20"/>
              </w:rPr>
              <w:t>-</w:t>
            </w:r>
            <w:r>
              <w:rPr>
                <w:spacing w:val="-12"/>
                <w:sz w:val="20"/>
              </w:rPr>
              <w:t>4</w:t>
            </w:r>
          </w:p>
        </w:tc>
      </w:tr>
      <w:tr w:rsidR="007D00B4" w14:paraId="7A74B7E2" w14:textId="77777777">
        <w:trPr>
          <w:trHeight w:val="299"/>
        </w:trPr>
        <w:tc>
          <w:tcPr>
            <w:tcW w:w="341" w:type="dxa"/>
            <w:tcBorders>
              <w:top w:val="single" w:sz="4" w:space="0" w:color="000000"/>
              <w:bottom w:val="single" w:sz="4" w:space="0" w:color="000000"/>
              <w:right w:val="single" w:sz="4" w:space="0" w:color="000000"/>
            </w:tcBorders>
            <w:shd w:val="clear" w:color="auto" w:fill="F0DCDB"/>
          </w:tcPr>
          <w:p w14:paraId="1FC8566D" w14:textId="77777777" w:rsidR="007D00B4" w:rsidRDefault="00000000">
            <w:pPr>
              <w:pStyle w:val="TableParagraph"/>
              <w:spacing w:before="36"/>
              <w:ind w:left="78"/>
              <w:rPr>
                <w:sz w:val="20"/>
              </w:rPr>
            </w:pPr>
            <w:r>
              <w:rPr>
                <w:spacing w:val="-5"/>
                <w:sz w:val="20"/>
              </w:rPr>
              <w:t>12</w:t>
            </w:r>
          </w:p>
        </w:tc>
        <w:tc>
          <w:tcPr>
            <w:tcW w:w="6748" w:type="dxa"/>
            <w:tcBorders>
              <w:top w:val="single" w:sz="4" w:space="0" w:color="000000"/>
              <w:left w:val="single" w:sz="4" w:space="0" w:color="000000"/>
              <w:bottom w:val="single" w:sz="4" w:space="0" w:color="000000"/>
              <w:right w:val="single" w:sz="4" w:space="0" w:color="000000"/>
            </w:tcBorders>
            <w:shd w:val="clear" w:color="auto" w:fill="F0DCDB"/>
          </w:tcPr>
          <w:p w14:paraId="63A84B1E" w14:textId="77777777" w:rsidR="007D00B4" w:rsidRDefault="00000000">
            <w:pPr>
              <w:pStyle w:val="TableParagraph"/>
              <w:spacing w:before="36"/>
              <w:ind w:left="81"/>
              <w:rPr>
                <w:sz w:val="20"/>
              </w:rPr>
            </w:pPr>
            <w:r>
              <w:rPr>
                <w:sz w:val="20"/>
              </w:rPr>
              <w:t>La</w:t>
            </w:r>
            <w:r>
              <w:rPr>
                <w:spacing w:val="-4"/>
                <w:sz w:val="20"/>
              </w:rPr>
              <w:t xml:space="preserve"> </w:t>
            </w:r>
            <w:r>
              <w:rPr>
                <w:sz w:val="20"/>
              </w:rPr>
              <w:t>marche</w:t>
            </w:r>
            <w:r>
              <w:rPr>
                <w:spacing w:val="-5"/>
                <w:sz w:val="20"/>
              </w:rPr>
              <w:t xml:space="preserve"> </w:t>
            </w:r>
            <w:r>
              <w:rPr>
                <w:sz w:val="20"/>
              </w:rPr>
              <w:t>du</w:t>
            </w:r>
            <w:r>
              <w:rPr>
                <w:spacing w:val="-2"/>
                <w:sz w:val="20"/>
              </w:rPr>
              <w:t xml:space="preserve"> </w:t>
            </w:r>
            <w:r>
              <w:rPr>
                <w:sz w:val="20"/>
              </w:rPr>
              <w:t>conducteur</w:t>
            </w:r>
            <w:r>
              <w:rPr>
                <w:spacing w:val="-4"/>
                <w:sz w:val="20"/>
              </w:rPr>
              <w:t xml:space="preserve"> </w:t>
            </w:r>
            <w:r>
              <w:rPr>
                <w:sz w:val="20"/>
              </w:rPr>
              <w:t>manque</w:t>
            </w:r>
            <w:r>
              <w:rPr>
                <w:spacing w:val="-3"/>
                <w:sz w:val="20"/>
              </w:rPr>
              <w:t xml:space="preserve"> </w:t>
            </w:r>
            <w:r>
              <w:rPr>
                <w:sz w:val="20"/>
              </w:rPr>
              <w:t>de</w:t>
            </w:r>
            <w:r>
              <w:rPr>
                <w:spacing w:val="-6"/>
                <w:sz w:val="20"/>
              </w:rPr>
              <w:t xml:space="preserve"> </w:t>
            </w:r>
            <w:r>
              <w:rPr>
                <w:spacing w:val="-2"/>
                <w:sz w:val="20"/>
              </w:rPr>
              <w:t>naturel</w:t>
            </w:r>
          </w:p>
        </w:tc>
        <w:tc>
          <w:tcPr>
            <w:tcW w:w="2099" w:type="dxa"/>
            <w:tcBorders>
              <w:top w:val="single" w:sz="4" w:space="0" w:color="000000"/>
              <w:left w:val="single" w:sz="4" w:space="0" w:color="000000"/>
              <w:bottom w:val="single" w:sz="4" w:space="0" w:color="000000"/>
            </w:tcBorders>
            <w:shd w:val="clear" w:color="auto" w:fill="F0DCDB"/>
          </w:tcPr>
          <w:p w14:paraId="4A56AE97" w14:textId="77777777" w:rsidR="007D00B4" w:rsidRDefault="00000000">
            <w:pPr>
              <w:pStyle w:val="TableParagraph"/>
              <w:spacing w:before="36"/>
              <w:ind w:left="367" w:right="327"/>
              <w:jc w:val="center"/>
              <w:rPr>
                <w:sz w:val="20"/>
              </w:rPr>
            </w:pPr>
            <w:r>
              <w:rPr>
                <w:spacing w:val="-2"/>
                <w:sz w:val="20"/>
              </w:rPr>
              <w:t>-</w:t>
            </w:r>
            <w:r>
              <w:rPr>
                <w:spacing w:val="-12"/>
                <w:sz w:val="20"/>
              </w:rPr>
              <w:t>1</w:t>
            </w:r>
          </w:p>
        </w:tc>
      </w:tr>
      <w:tr w:rsidR="007D00B4" w14:paraId="04CDC53A" w14:textId="77777777">
        <w:trPr>
          <w:trHeight w:val="299"/>
        </w:trPr>
        <w:tc>
          <w:tcPr>
            <w:tcW w:w="341" w:type="dxa"/>
            <w:tcBorders>
              <w:top w:val="single" w:sz="4" w:space="0" w:color="000000"/>
              <w:bottom w:val="single" w:sz="4" w:space="0" w:color="000000"/>
              <w:right w:val="single" w:sz="4" w:space="0" w:color="000000"/>
            </w:tcBorders>
          </w:tcPr>
          <w:p w14:paraId="6ABF61EB" w14:textId="77777777" w:rsidR="007D00B4" w:rsidRDefault="00000000">
            <w:pPr>
              <w:pStyle w:val="TableParagraph"/>
              <w:spacing w:before="36"/>
              <w:ind w:left="78"/>
              <w:rPr>
                <w:sz w:val="20"/>
              </w:rPr>
            </w:pPr>
            <w:r>
              <w:rPr>
                <w:spacing w:val="-5"/>
                <w:sz w:val="20"/>
              </w:rPr>
              <w:t>13</w:t>
            </w:r>
          </w:p>
        </w:tc>
        <w:tc>
          <w:tcPr>
            <w:tcW w:w="6748" w:type="dxa"/>
            <w:tcBorders>
              <w:top w:val="single" w:sz="4" w:space="0" w:color="000000"/>
              <w:left w:val="single" w:sz="4" w:space="0" w:color="000000"/>
              <w:bottom w:val="single" w:sz="4" w:space="0" w:color="000000"/>
              <w:right w:val="single" w:sz="4" w:space="0" w:color="000000"/>
            </w:tcBorders>
          </w:tcPr>
          <w:p w14:paraId="4B1C6849" w14:textId="77777777" w:rsidR="007D00B4" w:rsidRDefault="00000000">
            <w:pPr>
              <w:pStyle w:val="TableParagraph"/>
              <w:spacing w:before="36"/>
              <w:ind w:left="81"/>
              <w:rPr>
                <w:sz w:val="20"/>
              </w:rPr>
            </w:pPr>
            <w:r>
              <w:rPr>
                <w:sz w:val="20"/>
              </w:rPr>
              <w:t>Le</w:t>
            </w:r>
            <w:r>
              <w:rPr>
                <w:spacing w:val="-4"/>
                <w:sz w:val="20"/>
              </w:rPr>
              <w:t xml:space="preserve"> </w:t>
            </w:r>
            <w:r>
              <w:rPr>
                <w:sz w:val="20"/>
              </w:rPr>
              <w:t>conducteur</w:t>
            </w:r>
            <w:r>
              <w:rPr>
                <w:spacing w:val="-4"/>
                <w:sz w:val="20"/>
              </w:rPr>
              <w:t xml:space="preserve"> </w:t>
            </w:r>
            <w:r>
              <w:rPr>
                <w:sz w:val="20"/>
              </w:rPr>
              <w:t>claque</w:t>
            </w:r>
            <w:r>
              <w:rPr>
                <w:spacing w:val="-4"/>
                <w:sz w:val="20"/>
              </w:rPr>
              <w:t xml:space="preserve"> </w:t>
            </w:r>
            <w:r>
              <w:rPr>
                <w:sz w:val="20"/>
              </w:rPr>
              <w:t>des</w:t>
            </w:r>
            <w:r>
              <w:rPr>
                <w:spacing w:val="-4"/>
                <w:sz w:val="20"/>
              </w:rPr>
              <w:t xml:space="preserve"> </w:t>
            </w:r>
            <w:r>
              <w:rPr>
                <w:sz w:val="20"/>
              </w:rPr>
              <w:t>talons</w:t>
            </w:r>
            <w:r>
              <w:rPr>
                <w:spacing w:val="-5"/>
                <w:sz w:val="20"/>
              </w:rPr>
              <w:t xml:space="preserve"> </w:t>
            </w:r>
            <w:r>
              <w:rPr>
                <w:sz w:val="20"/>
              </w:rPr>
              <w:t>aux</w:t>
            </w:r>
            <w:r>
              <w:rPr>
                <w:spacing w:val="-3"/>
                <w:sz w:val="20"/>
              </w:rPr>
              <w:t xml:space="preserve"> </w:t>
            </w:r>
            <w:r>
              <w:rPr>
                <w:sz w:val="20"/>
              </w:rPr>
              <w:t>arrêts,</w:t>
            </w:r>
            <w:r>
              <w:rPr>
                <w:spacing w:val="-3"/>
                <w:sz w:val="20"/>
              </w:rPr>
              <w:t xml:space="preserve"> </w:t>
            </w:r>
            <w:r>
              <w:rPr>
                <w:sz w:val="20"/>
              </w:rPr>
              <w:t>ou</w:t>
            </w:r>
            <w:r>
              <w:rPr>
                <w:spacing w:val="-3"/>
                <w:sz w:val="20"/>
              </w:rPr>
              <w:t xml:space="preserve"> </w:t>
            </w:r>
            <w:r>
              <w:rPr>
                <w:sz w:val="20"/>
              </w:rPr>
              <w:t>fait</w:t>
            </w:r>
            <w:r>
              <w:rPr>
                <w:spacing w:val="-4"/>
                <w:sz w:val="20"/>
              </w:rPr>
              <w:t xml:space="preserve"> </w:t>
            </w:r>
            <w:r>
              <w:rPr>
                <w:sz w:val="20"/>
              </w:rPr>
              <w:t>un</w:t>
            </w:r>
            <w:r>
              <w:rPr>
                <w:spacing w:val="-3"/>
                <w:sz w:val="20"/>
              </w:rPr>
              <w:t xml:space="preserve"> </w:t>
            </w:r>
            <w:r>
              <w:rPr>
                <w:sz w:val="20"/>
              </w:rPr>
              <w:t>bruit</w:t>
            </w:r>
            <w:r>
              <w:rPr>
                <w:spacing w:val="-4"/>
                <w:sz w:val="20"/>
              </w:rPr>
              <w:t xml:space="preserve"> </w:t>
            </w:r>
            <w:r>
              <w:rPr>
                <w:spacing w:val="-2"/>
                <w:sz w:val="20"/>
              </w:rPr>
              <w:t>quelconque</w:t>
            </w:r>
          </w:p>
        </w:tc>
        <w:tc>
          <w:tcPr>
            <w:tcW w:w="2099" w:type="dxa"/>
            <w:tcBorders>
              <w:top w:val="single" w:sz="4" w:space="0" w:color="000000"/>
              <w:left w:val="single" w:sz="4" w:space="0" w:color="000000"/>
              <w:bottom w:val="single" w:sz="4" w:space="0" w:color="000000"/>
            </w:tcBorders>
          </w:tcPr>
          <w:p w14:paraId="1BD99249" w14:textId="77777777" w:rsidR="007D00B4" w:rsidRDefault="00000000">
            <w:pPr>
              <w:pStyle w:val="TableParagraph"/>
              <w:spacing w:before="36"/>
              <w:ind w:left="367" w:right="327"/>
              <w:jc w:val="center"/>
              <w:rPr>
                <w:sz w:val="20"/>
              </w:rPr>
            </w:pPr>
            <w:r>
              <w:rPr>
                <w:spacing w:val="-2"/>
                <w:sz w:val="20"/>
              </w:rPr>
              <w:t>-</w:t>
            </w:r>
            <w:r>
              <w:rPr>
                <w:spacing w:val="-12"/>
                <w:sz w:val="20"/>
              </w:rPr>
              <w:t>4</w:t>
            </w:r>
          </w:p>
        </w:tc>
      </w:tr>
      <w:tr w:rsidR="007D00B4" w14:paraId="7B65C144" w14:textId="77777777">
        <w:trPr>
          <w:trHeight w:val="501"/>
        </w:trPr>
        <w:tc>
          <w:tcPr>
            <w:tcW w:w="341" w:type="dxa"/>
            <w:tcBorders>
              <w:top w:val="single" w:sz="4" w:space="0" w:color="000000"/>
              <w:bottom w:val="single" w:sz="4" w:space="0" w:color="000000"/>
              <w:right w:val="single" w:sz="4" w:space="0" w:color="000000"/>
            </w:tcBorders>
            <w:shd w:val="clear" w:color="auto" w:fill="F0DCDB"/>
          </w:tcPr>
          <w:p w14:paraId="6513F937" w14:textId="77777777" w:rsidR="007D00B4" w:rsidRDefault="00000000">
            <w:pPr>
              <w:pStyle w:val="TableParagraph"/>
              <w:spacing w:before="137"/>
              <w:ind w:left="78"/>
              <w:rPr>
                <w:sz w:val="20"/>
              </w:rPr>
            </w:pPr>
            <w:r>
              <w:rPr>
                <w:spacing w:val="-5"/>
                <w:sz w:val="20"/>
              </w:rPr>
              <w:t>14</w:t>
            </w:r>
          </w:p>
        </w:tc>
        <w:tc>
          <w:tcPr>
            <w:tcW w:w="6748" w:type="dxa"/>
            <w:tcBorders>
              <w:top w:val="single" w:sz="4" w:space="0" w:color="000000"/>
              <w:left w:val="single" w:sz="4" w:space="0" w:color="000000"/>
              <w:bottom w:val="single" w:sz="4" w:space="0" w:color="000000"/>
              <w:right w:val="single" w:sz="4" w:space="0" w:color="000000"/>
            </w:tcBorders>
            <w:shd w:val="clear" w:color="auto" w:fill="F0DCDB"/>
          </w:tcPr>
          <w:p w14:paraId="4A4CA732" w14:textId="77777777" w:rsidR="007D00B4" w:rsidRDefault="00000000">
            <w:pPr>
              <w:pStyle w:val="TableParagraph"/>
              <w:spacing w:before="137"/>
              <w:ind w:left="81"/>
              <w:rPr>
                <w:sz w:val="20"/>
              </w:rPr>
            </w:pPr>
            <w:r>
              <w:rPr>
                <w:sz w:val="20"/>
              </w:rPr>
              <w:t>Saccade,</w:t>
            </w:r>
            <w:r>
              <w:rPr>
                <w:spacing w:val="-3"/>
                <w:sz w:val="20"/>
              </w:rPr>
              <w:t xml:space="preserve"> </w:t>
            </w:r>
            <w:r>
              <w:rPr>
                <w:sz w:val="20"/>
              </w:rPr>
              <w:t>tension</w:t>
            </w:r>
            <w:r>
              <w:rPr>
                <w:spacing w:val="-3"/>
                <w:sz w:val="20"/>
              </w:rPr>
              <w:t xml:space="preserve"> </w:t>
            </w:r>
            <w:r>
              <w:rPr>
                <w:sz w:val="20"/>
              </w:rPr>
              <w:t>ou</w:t>
            </w:r>
            <w:r>
              <w:rPr>
                <w:spacing w:val="-4"/>
                <w:sz w:val="20"/>
              </w:rPr>
              <w:t xml:space="preserve"> </w:t>
            </w:r>
            <w:r>
              <w:rPr>
                <w:sz w:val="20"/>
              </w:rPr>
              <w:t>traction</w:t>
            </w:r>
            <w:r>
              <w:rPr>
                <w:spacing w:val="-3"/>
                <w:sz w:val="20"/>
              </w:rPr>
              <w:t xml:space="preserve"> </w:t>
            </w:r>
            <w:r>
              <w:rPr>
                <w:sz w:val="20"/>
              </w:rPr>
              <w:t>sur</w:t>
            </w:r>
            <w:r>
              <w:rPr>
                <w:spacing w:val="-4"/>
                <w:sz w:val="20"/>
              </w:rPr>
              <w:t xml:space="preserve"> </w:t>
            </w:r>
            <w:r>
              <w:rPr>
                <w:sz w:val="20"/>
              </w:rPr>
              <w:t>la</w:t>
            </w:r>
            <w:r>
              <w:rPr>
                <w:spacing w:val="-3"/>
                <w:sz w:val="20"/>
              </w:rPr>
              <w:t xml:space="preserve"> </w:t>
            </w:r>
            <w:r>
              <w:rPr>
                <w:sz w:val="20"/>
              </w:rPr>
              <w:t>laisse</w:t>
            </w:r>
            <w:r>
              <w:rPr>
                <w:spacing w:val="-4"/>
                <w:sz w:val="20"/>
              </w:rPr>
              <w:t xml:space="preserve"> </w:t>
            </w:r>
            <w:r>
              <w:rPr>
                <w:sz w:val="20"/>
              </w:rPr>
              <w:t>de</w:t>
            </w:r>
            <w:r>
              <w:rPr>
                <w:spacing w:val="-3"/>
                <w:sz w:val="20"/>
              </w:rPr>
              <w:t xml:space="preserve"> </w:t>
            </w:r>
            <w:r>
              <w:rPr>
                <w:sz w:val="20"/>
              </w:rPr>
              <w:t>la</w:t>
            </w:r>
            <w:r>
              <w:rPr>
                <w:spacing w:val="-4"/>
                <w:sz w:val="20"/>
              </w:rPr>
              <w:t xml:space="preserve"> </w:t>
            </w:r>
            <w:r>
              <w:rPr>
                <w:sz w:val="20"/>
              </w:rPr>
              <w:t>part</w:t>
            </w:r>
            <w:r>
              <w:rPr>
                <w:spacing w:val="-5"/>
                <w:sz w:val="20"/>
              </w:rPr>
              <w:t xml:space="preserve"> </w:t>
            </w:r>
            <w:r>
              <w:rPr>
                <w:sz w:val="20"/>
              </w:rPr>
              <w:t>du</w:t>
            </w:r>
            <w:r>
              <w:rPr>
                <w:spacing w:val="-2"/>
                <w:sz w:val="20"/>
              </w:rPr>
              <w:t xml:space="preserve"> </w:t>
            </w:r>
            <w:r>
              <w:rPr>
                <w:sz w:val="20"/>
              </w:rPr>
              <w:t>conducteur</w:t>
            </w:r>
            <w:r>
              <w:rPr>
                <w:spacing w:val="-4"/>
                <w:sz w:val="20"/>
              </w:rPr>
              <w:t xml:space="preserve"> </w:t>
            </w:r>
            <w:r>
              <w:rPr>
                <w:sz w:val="20"/>
              </w:rPr>
              <w:t>ou</w:t>
            </w:r>
            <w:r>
              <w:rPr>
                <w:spacing w:val="-4"/>
                <w:sz w:val="20"/>
              </w:rPr>
              <w:t xml:space="preserve"> </w:t>
            </w:r>
            <w:r>
              <w:rPr>
                <w:sz w:val="20"/>
              </w:rPr>
              <w:t>du</w:t>
            </w:r>
            <w:r>
              <w:rPr>
                <w:spacing w:val="-3"/>
                <w:sz w:val="20"/>
              </w:rPr>
              <w:t xml:space="preserve"> </w:t>
            </w:r>
            <w:r>
              <w:rPr>
                <w:spacing w:val="-2"/>
                <w:sz w:val="20"/>
              </w:rPr>
              <w:t>chien</w:t>
            </w:r>
          </w:p>
        </w:tc>
        <w:tc>
          <w:tcPr>
            <w:tcW w:w="2099" w:type="dxa"/>
            <w:tcBorders>
              <w:top w:val="single" w:sz="4" w:space="0" w:color="000000"/>
              <w:left w:val="single" w:sz="4" w:space="0" w:color="000000"/>
              <w:bottom w:val="single" w:sz="4" w:space="0" w:color="000000"/>
            </w:tcBorders>
            <w:shd w:val="clear" w:color="auto" w:fill="F0DCDB"/>
          </w:tcPr>
          <w:p w14:paraId="79B6F86F" w14:textId="77777777" w:rsidR="007D00B4" w:rsidRDefault="00000000">
            <w:pPr>
              <w:pStyle w:val="TableParagraph"/>
              <w:spacing w:before="137"/>
              <w:ind w:left="367" w:right="327"/>
              <w:jc w:val="center"/>
              <w:rPr>
                <w:sz w:val="20"/>
              </w:rPr>
            </w:pPr>
            <w:r>
              <w:rPr>
                <w:spacing w:val="-2"/>
                <w:sz w:val="20"/>
              </w:rPr>
              <w:t>-</w:t>
            </w:r>
            <w:r>
              <w:rPr>
                <w:spacing w:val="-12"/>
                <w:sz w:val="20"/>
              </w:rPr>
              <w:t>4</w:t>
            </w:r>
          </w:p>
        </w:tc>
      </w:tr>
      <w:tr w:rsidR="007D00B4" w14:paraId="6755F19E" w14:textId="77777777">
        <w:trPr>
          <w:trHeight w:val="837"/>
        </w:trPr>
        <w:tc>
          <w:tcPr>
            <w:tcW w:w="341" w:type="dxa"/>
            <w:tcBorders>
              <w:top w:val="single" w:sz="4" w:space="0" w:color="000000"/>
              <w:bottom w:val="single" w:sz="4" w:space="0" w:color="000000"/>
              <w:right w:val="single" w:sz="4" w:space="0" w:color="000000"/>
            </w:tcBorders>
          </w:tcPr>
          <w:p w14:paraId="09B45327" w14:textId="77777777" w:rsidR="007D00B4" w:rsidRDefault="007D00B4">
            <w:pPr>
              <w:pStyle w:val="TableParagraph"/>
              <w:spacing w:before="6"/>
              <w:rPr>
                <w:sz w:val="26"/>
              </w:rPr>
            </w:pPr>
          </w:p>
          <w:p w14:paraId="65E6C5F9" w14:textId="77777777" w:rsidR="007D00B4" w:rsidRDefault="00000000">
            <w:pPr>
              <w:pStyle w:val="TableParagraph"/>
              <w:ind w:left="78"/>
              <w:rPr>
                <w:sz w:val="20"/>
              </w:rPr>
            </w:pPr>
            <w:r>
              <w:rPr>
                <w:spacing w:val="-5"/>
                <w:sz w:val="20"/>
              </w:rPr>
              <w:t>15</w:t>
            </w:r>
          </w:p>
        </w:tc>
        <w:tc>
          <w:tcPr>
            <w:tcW w:w="6748" w:type="dxa"/>
            <w:tcBorders>
              <w:top w:val="single" w:sz="4" w:space="0" w:color="000000"/>
              <w:left w:val="single" w:sz="4" w:space="0" w:color="000000"/>
              <w:bottom w:val="single" w:sz="4" w:space="0" w:color="000000"/>
              <w:right w:val="single" w:sz="4" w:space="0" w:color="000000"/>
            </w:tcBorders>
          </w:tcPr>
          <w:p w14:paraId="6145D43F" w14:textId="77777777" w:rsidR="007D00B4" w:rsidRDefault="00000000">
            <w:pPr>
              <w:pStyle w:val="TableParagraph"/>
              <w:spacing w:before="77"/>
              <w:ind w:left="81" w:right="132"/>
              <w:rPr>
                <w:sz w:val="20"/>
              </w:rPr>
            </w:pPr>
            <w:r>
              <w:rPr>
                <w:sz w:val="20"/>
              </w:rPr>
              <w:t>Le</w:t>
            </w:r>
            <w:r>
              <w:rPr>
                <w:spacing w:val="-4"/>
                <w:sz w:val="20"/>
              </w:rPr>
              <w:t xml:space="preserve"> </w:t>
            </w:r>
            <w:r>
              <w:rPr>
                <w:sz w:val="20"/>
              </w:rPr>
              <w:t>chien</w:t>
            </w:r>
            <w:r>
              <w:rPr>
                <w:spacing w:val="-3"/>
                <w:sz w:val="20"/>
              </w:rPr>
              <w:t xml:space="preserve"> </w:t>
            </w:r>
            <w:r>
              <w:rPr>
                <w:sz w:val="20"/>
              </w:rPr>
              <w:t>dépasse,</w:t>
            </w:r>
            <w:r>
              <w:rPr>
                <w:spacing w:val="-3"/>
                <w:sz w:val="20"/>
              </w:rPr>
              <w:t xml:space="preserve"> </w:t>
            </w:r>
            <w:r>
              <w:rPr>
                <w:sz w:val="20"/>
              </w:rPr>
              <w:t>traîne,</w:t>
            </w:r>
            <w:r>
              <w:rPr>
                <w:spacing w:val="-3"/>
                <w:sz w:val="20"/>
              </w:rPr>
              <w:t xml:space="preserve"> </w:t>
            </w:r>
            <w:r>
              <w:rPr>
                <w:sz w:val="20"/>
              </w:rPr>
              <w:t>s'écarte</w:t>
            </w:r>
            <w:r>
              <w:rPr>
                <w:spacing w:val="-4"/>
                <w:sz w:val="20"/>
              </w:rPr>
              <w:t xml:space="preserve"> </w:t>
            </w:r>
            <w:r>
              <w:rPr>
                <w:sz w:val="20"/>
              </w:rPr>
              <w:t>ou</w:t>
            </w:r>
            <w:r>
              <w:rPr>
                <w:spacing w:val="-3"/>
                <w:sz w:val="20"/>
              </w:rPr>
              <w:t xml:space="preserve"> </w:t>
            </w:r>
            <w:r>
              <w:rPr>
                <w:sz w:val="20"/>
              </w:rPr>
              <w:t>gêne</w:t>
            </w:r>
            <w:r>
              <w:rPr>
                <w:spacing w:val="-4"/>
                <w:sz w:val="20"/>
              </w:rPr>
              <w:t xml:space="preserve"> </w:t>
            </w:r>
            <w:r>
              <w:rPr>
                <w:sz w:val="20"/>
              </w:rPr>
              <w:t>son conducteur</w:t>
            </w:r>
            <w:r>
              <w:rPr>
                <w:spacing w:val="-6"/>
                <w:sz w:val="20"/>
              </w:rPr>
              <w:t xml:space="preserve"> </w:t>
            </w:r>
            <w:r>
              <w:rPr>
                <w:sz w:val="20"/>
              </w:rPr>
              <w:t>durant</w:t>
            </w:r>
            <w:r>
              <w:rPr>
                <w:spacing w:val="-5"/>
                <w:sz w:val="20"/>
              </w:rPr>
              <w:t xml:space="preserve"> </w:t>
            </w:r>
            <w:r>
              <w:rPr>
                <w:sz w:val="20"/>
              </w:rPr>
              <w:t>le</w:t>
            </w:r>
            <w:r>
              <w:rPr>
                <w:spacing w:val="-4"/>
                <w:sz w:val="20"/>
              </w:rPr>
              <w:t xml:space="preserve"> </w:t>
            </w:r>
            <w:r>
              <w:rPr>
                <w:sz w:val="20"/>
              </w:rPr>
              <w:t>parcours</w:t>
            </w:r>
            <w:r>
              <w:rPr>
                <w:spacing w:val="-5"/>
                <w:sz w:val="20"/>
              </w:rPr>
              <w:t xml:space="preserve"> </w:t>
            </w:r>
            <w:r>
              <w:rPr>
                <w:sz w:val="20"/>
              </w:rPr>
              <w:t>ou aux arrêts</w:t>
            </w:r>
          </w:p>
          <w:p w14:paraId="4EEC5937" w14:textId="77777777" w:rsidR="007D00B4" w:rsidRDefault="00000000">
            <w:pPr>
              <w:pStyle w:val="TableParagraph"/>
              <w:spacing w:line="224" w:lineRule="exact"/>
              <w:ind w:left="81"/>
              <w:rPr>
                <w:sz w:val="20"/>
              </w:rPr>
            </w:pPr>
            <w:r>
              <w:rPr>
                <w:sz w:val="20"/>
              </w:rPr>
              <w:t>a)</w:t>
            </w:r>
            <w:r>
              <w:rPr>
                <w:spacing w:val="-1"/>
                <w:sz w:val="20"/>
              </w:rPr>
              <w:t xml:space="preserve"> </w:t>
            </w:r>
            <w:r>
              <w:rPr>
                <w:sz w:val="20"/>
              </w:rPr>
              <w:t>par</w:t>
            </w:r>
            <w:r>
              <w:rPr>
                <w:spacing w:val="-1"/>
                <w:sz w:val="20"/>
              </w:rPr>
              <w:t xml:space="preserve"> </w:t>
            </w:r>
            <w:r>
              <w:rPr>
                <w:spacing w:val="-2"/>
                <w:sz w:val="20"/>
              </w:rPr>
              <w:t>faute</w:t>
            </w:r>
          </w:p>
        </w:tc>
        <w:tc>
          <w:tcPr>
            <w:tcW w:w="2099" w:type="dxa"/>
            <w:tcBorders>
              <w:top w:val="single" w:sz="4" w:space="0" w:color="000000"/>
              <w:left w:val="single" w:sz="4" w:space="0" w:color="000000"/>
              <w:bottom w:val="single" w:sz="4" w:space="0" w:color="000000"/>
            </w:tcBorders>
          </w:tcPr>
          <w:p w14:paraId="5C277523" w14:textId="77777777" w:rsidR="007D00B4" w:rsidRDefault="007D00B4">
            <w:pPr>
              <w:pStyle w:val="TableParagraph"/>
              <w:spacing w:before="6"/>
              <w:rPr>
                <w:sz w:val="26"/>
              </w:rPr>
            </w:pPr>
          </w:p>
          <w:p w14:paraId="70C5979A" w14:textId="77777777" w:rsidR="007D00B4" w:rsidRDefault="00000000">
            <w:pPr>
              <w:pStyle w:val="TableParagraph"/>
              <w:ind w:left="367" w:right="330"/>
              <w:jc w:val="center"/>
              <w:rPr>
                <w:sz w:val="20"/>
              </w:rPr>
            </w:pPr>
            <w:r>
              <w:rPr>
                <w:spacing w:val="-2"/>
                <w:sz w:val="20"/>
              </w:rPr>
              <w:t>-</w:t>
            </w:r>
            <w:r>
              <w:rPr>
                <w:spacing w:val="-4"/>
                <w:sz w:val="20"/>
              </w:rPr>
              <w:t>0.50</w:t>
            </w:r>
          </w:p>
        </w:tc>
      </w:tr>
      <w:tr w:rsidR="007D00B4" w14:paraId="733099E5" w14:textId="77777777">
        <w:trPr>
          <w:trHeight w:val="302"/>
        </w:trPr>
        <w:tc>
          <w:tcPr>
            <w:tcW w:w="341" w:type="dxa"/>
            <w:tcBorders>
              <w:top w:val="single" w:sz="4" w:space="0" w:color="000000"/>
              <w:bottom w:val="single" w:sz="4" w:space="0" w:color="000000"/>
              <w:right w:val="single" w:sz="4" w:space="0" w:color="000000"/>
            </w:tcBorders>
            <w:shd w:val="clear" w:color="auto" w:fill="F0DCDB"/>
          </w:tcPr>
          <w:p w14:paraId="67233235" w14:textId="77777777" w:rsidR="007D00B4" w:rsidRDefault="00000000">
            <w:pPr>
              <w:pStyle w:val="TableParagraph"/>
              <w:spacing w:before="36"/>
              <w:ind w:left="78"/>
              <w:rPr>
                <w:sz w:val="20"/>
              </w:rPr>
            </w:pPr>
            <w:r>
              <w:rPr>
                <w:spacing w:val="-5"/>
                <w:sz w:val="20"/>
              </w:rPr>
              <w:t>16</w:t>
            </w:r>
          </w:p>
        </w:tc>
        <w:tc>
          <w:tcPr>
            <w:tcW w:w="6748" w:type="dxa"/>
            <w:tcBorders>
              <w:top w:val="single" w:sz="4" w:space="0" w:color="000000"/>
              <w:left w:val="single" w:sz="4" w:space="0" w:color="000000"/>
              <w:bottom w:val="single" w:sz="4" w:space="0" w:color="000000"/>
              <w:right w:val="single" w:sz="4" w:space="0" w:color="000000"/>
            </w:tcBorders>
            <w:shd w:val="clear" w:color="auto" w:fill="F0DCDB"/>
          </w:tcPr>
          <w:p w14:paraId="4C4A061A" w14:textId="77777777" w:rsidR="007D00B4" w:rsidRDefault="00000000">
            <w:pPr>
              <w:pStyle w:val="TableParagraph"/>
              <w:spacing w:before="36"/>
              <w:ind w:left="81"/>
              <w:rPr>
                <w:sz w:val="20"/>
              </w:rPr>
            </w:pPr>
            <w:r>
              <w:rPr>
                <w:sz w:val="20"/>
              </w:rPr>
              <w:t>b)</w:t>
            </w:r>
            <w:r>
              <w:rPr>
                <w:spacing w:val="-2"/>
                <w:sz w:val="20"/>
              </w:rPr>
              <w:t xml:space="preserve"> </w:t>
            </w:r>
            <w:r>
              <w:rPr>
                <w:sz w:val="20"/>
              </w:rPr>
              <w:t xml:space="preserve">par </w:t>
            </w:r>
            <w:r>
              <w:rPr>
                <w:spacing w:val="-2"/>
                <w:sz w:val="20"/>
              </w:rPr>
              <w:t>intermittence</w:t>
            </w:r>
          </w:p>
        </w:tc>
        <w:tc>
          <w:tcPr>
            <w:tcW w:w="2099" w:type="dxa"/>
            <w:tcBorders>
              <w:top w:val="single" w:sz="4" w:space="0" w:color="000000"/>
              <w:left w:val="single" w:sz="4" w:space="0" w:color="000000"/>
              <w:bottom w:val="single" w:sz="4" w:space="0" w:color="000000"/>
            </w:tcBorders>
            <w:shd w:val="clear" w:color="auto" w:fill="F0DCDB"/>
          </w:tcPr>
          <w:p w14:paraId="4ED8EE08" w14:textId="77777777" w:rsidR="007D00B4" w:rsidRDefault="00000000">
            <w:pPr>
              <w:pStyle w:val="TableParagraph"/>
              <w:spacing w:before="36"/>
              <w:ind w:left="367" w:right="327"/>
              <w:jc w:val="center"/>
              <w:rPr>
                <w:sz w:val="20"/>
              </w:rPr>
            </w:pPr>
            <w:r>
              <w:rPr>
                <w:spacing w:val="-2"/>
                <w:sz w:val="20"/>
              </w:rPr>
              <w:t>-</w:t>
            </w:r>
            <w:r>
              <w:rPr>
                <w:spacing w:val="-12"/>
                <w:sz w:val="20"/>
              </w:rPr>
              <w:t>1</w:t>
            </w:r>
          </w:p>
        </w:tc>
      </w:tr>
      <w:tr w:rsidR="007D00B4" w14:paraId="3D5444B1" w14:textId="77777777">
        <w:trPr>
          <w:trHeight w:val="299"/>
        </w:trPr>
        <w:tc>
          <w:tcPr>
            <w:tcW w:w="341" w:type="dxa"/>
            <w:tcBorders>
              <w:top w:val="single" w:sz="4" w:space="0" w:color="000000"/>
              <w:bottom w:val="single" w:sz="4" w:space="0" w:color="000000"/>
              <w:right w:val="single" w:sz="4" w:space="0" w:color="000000"/>
            </w:tcBorders>
          </w:tcPr>
          <w:p w14:paraId="2A8CE319" w14:textId="77777777" w:rsidR="007D00B4" w:rsidRDefault="00000000">
            <w:pPr>
              <w:pStyle w:val="TableParagraph"/>
              <w:spacing w:before="34"/>
              <w:ind w:left="78"/>
              <w:rPr>
                <w:sz w:val="20"/>
              </w:rPr>
            </w:pPr>
            <w:r>
              <w:rPr>
                <w:spacing w:val="-5"/>
                <w:sz w:val="20"/>
              </w:rPr>
              <w:t>17</w:t>
            </w:r>
          </w:p>
        </w:tc>
        <w:tc>
          <w:tcPr>
            <w:tcW w:w="6748" w:type="dxa"/>
            <w:tcBorders>
              <w:top w:val="single" w:sz="4" w:space="0" w:color="000000"/>
              <w:left w:val="single" w:sz="4" w:space="0" w:color="000000"/>
              <w:bottom w:val="single" w:sz="4" w:space="0" w:color="000000"/>
              <w:right w:val="single" w:sz="4" w:space="0" w:color="000000"/>
            </w:tcBorders>
          </w:tcPr>
          <w:p w14:paraId="79F10820" w14:textId="77777777" w:rsidR="007D00B4" w:rsidRDefault="00000000">
            <w:pPr>
              <w:pStyle w:val="TableParagraph"/>
              <w:spacing w:before="34"/>
              <w:ind w:left="81"/>
              <w:rPr>
                <w:sz w:val="20"/>
              </w:rPr>
            </w:pPr>
            <w:r>
              <w:rPr>
                <w:sz w:val="20"/>
              </w:rPr>
              <w:t>c)</w:t>
            </w:r>
            <w:r>
              <w:rPr>
                <w:spacing w:val="-1"/>
                <w:sz w:val="20"/>
              </w:rPr>
              <w:t xml:space="preserve"> </w:t>
            </w:r>
            <w:r>
              <w:rPr>
                <w:spacing w:val="-2"/>
                <w:sz w:val="20"/>
              </w:rPr>
              <w:t>continuellement</w:t>
            </w:r>
          </w:p>
        </w:tc>
        <w:tc>
          <w:tcPr>
            <w:tcW w:w="2099" w:type="dxa"/>
            <w:tcBorders>
              <w:top w:val="single" w:sz="4" w:space="0" w:color="000000"/>
              <w:left w:val="single" w:sz="4" w:space="0" w:color="000000"/>
              <w:bottom w:val="single" w:sz="4" w:space="0" w:color="000000"/>
            </w:tcBorders>
          </w:tcPr>
          <w:p w14:paraId="2ED1AFDC" w14:textId="77777777" w:rsidR="007D00B4" w:rsidRDefault="00000000">
            <w:pPr>
              <w:pStyle w:val="TableParagraph"/>
              <w:spacing w:before="34"/>
              <w:ind w:left="367" w:right="327"/>
              <w:jc w:val="center"/>
              <w:rPr>
                <w:sz w:val="20"/>
              </w:rPr>
            </w:pPr>
            <w:r>
              <w:rPr>
                <w:spacing w:val="-2"/>
                <w:sz w:val="20"/>
              </w:rPr>
              <w:t>-</w:t>
            </w:r>
            <w:r>
              <w:rPr>
                <w:spacing w:val="-12"/>
                <w:sz w:val="20"/>
              </w:rPr>
              <w:t>2</w:t>
            </w:r>
          </w:p>
        </w:tc>
      </w:tr>
      <w:tr w:rsidR="007D00B4" w14:paraId="53BCF4F7" w14:textId="77777777">
        <w:trPr>
          <w:trHeight w:val="297"/>
        </w:trPr>
        <w:tc>
          <w:tcPr>
            <w:tcW w:w="341" w:type="dxa"/>
            <w:tcBorders>
              <w:top w:val="single" w:sz="4" w:space="0" w:color="000000"/>
              <w:bottom w:val="single" w:sz="4" w:space="0" w:color="000000"/>
              <w:right w:val="single" w:sz="4" w:space="0" w:color="000000"/>
            </w:tcBorders>
            <w:shd w:val="clear" w:color="auto" w:fill="F0DCDB"/>
          </w:tcPr>
          <w:p w14:paraId="64DC15DC" w14:textId="77777777" w:rsidR="007D00B4" w:rsidRDefault="00000000">
            <w:pPr>
              <w:pStyle w:val="TableParagraph"/>
              <w:spacing w:before="34"/>
              <w:ind w:left="78"/>
              <w:rPr>
                <w:sz w:val="20"/>
              </w:rPr>
            </w:pPr>
            <w:r>
              <w:rPr>
                <w:spacing w:val="-5"/>
                <w:sz w:val="20"/>
              </w:rPr>
              <w:t>18</w:t>
            </w:r>
          </w:p>
        </w:tc>
        <w:tc>
          <w:tcPr>
            <w:tcW w:w="6748" w:type="dxa"/>
            <w:tcBorders>
              <w:top w:val="single" w:sz="4" w:space="0" w:color="000000"/>
              <w:left w:val="single" w:sz="4" w:space="0" w:color="000000"/>
              <w:bottom w:val="single" w:sz="4" w:space="0" w:color="000000"/>
              <w:right w:val="single" w:sz="4" w:space="0" w:color="000000"/>
            </w:tcBorders>
            <w:shd w:val="clear" w:color="auto" w:fill="F0DCDB"/>
          </w:tcPr>
          <w:p w14:paraId="6A3F97C6" w14:textId="77777777" w:rsidR="007D00B4" w:rsidRDefault="00000000">
            <w:pPr>
              <w:pStyle w:val="TableParagraph"/>
              <w:spacing w:before="34"/>
              <w:ind w:left="81"/>
              <w:rPr>
                <w:sz w:val="20"/>
              </w:rPr>
            </w:pPr>
            <w:r>
              <w:rPr>
                <w:sz w:val="20"/>
              </w:rPr>
              <w:t>Le</w:t>
            </w:r>
            <w:r>
              <w:rPr>
                <w:spacing w:val="-4"/>
                <w:sz w:val="20"/>
              </w:rPr>
              <w:t xml:space="preserve"> </w:t>
            </w:r>
            <w:r>
              <w:rPr>
                <w:sz w:val="20"/>
              </w:rPr>
              <w:t>conducteur</w:t>
            </w:r>
            <w:r>
              <w:rPr>
                <w:spacing w:val="-5"/>
                <w:sz w:val="20"/>
              </w:rPr>
              <w:t xml:space="preserve"> </w:t>
            </w:r>
            <w:r>
              <w:rPr>
                <w:sz w:val="20"/>
              </w:rPr>
              <w:t>ne</w:t>
            </w:r>
            <w:r>
              <w:rPr>
                <w:spacing w:val="-3"/>
                <w:sz w:val="20"/>
              </w:rPr>
              <w:t xml:space="preserve"> </w:t>
            </w:r>
            <w:r>
              <w:rPr>
                <w:sz w:val="20"/>
              </w:rPr>
              <w:t>s'arrête</w:t>
            </w:r>
            <w:r>
              <w:rPr>
                <w:spacing w:val="-4"/>
                <w:sz w:val="20"/>
              </w:rPr>
              <w:t xml:space="preserve"> </w:t>
            </w:r>
            <w:r>
              <w:rPr>
                <w:sz w:val="20"/>
              </w:rPr>
              <w:t>pas</w:t>
            </w:r>
            <w:r>
              <w:rPr>
                <w:spacing w:val="-4"/>
                <w:sz w:val="20"/>
              </w:rPr>
              <w:t xml:space="preserve"> </w:t>
            </w:r>
            <w:r>
              <w:rPr>
                <w:sz w:val="20"/>
              </w:rPr>
              <w:t>avec</w:t>
            </w:r>
            <w:r>
              <w:rPr>
                <w:spacing w:val="-3"/>
                <w:sz w:val="20"/>
              </w:rPr>
              <w:t xml:space="preserve"> </w:t>
            </w:r>
            <w:r>
              <w:rPr>
                <w:sz w:val="20"/>
              </w:rPr>
              <w:t>les</w:t>
            </w:r>
            <w:r>
              <w:rPr>
                <w:spacing w:val="-5"/>
                <w:sz w:val="20"/>
              </w:rPr>
              <w:t xml:space="preserve"> </w:t>
            </w:r>
            <w:r>
              <w:rPr>
                <w:sz w:val="20"/>
              </w:rPr>
              <w:t>pieds</w:t>
            </w:r>
            <w:r>
              <w:rPr>
                <w:spacing w:val="-4"/>
                <w:sz w:val="20"/>
              </w:rPr>
              <w:t xml:space="preserve"> </w:t>
            </w:r>
            <w:r>
              <w:rPr>
                <w:sz w:val="20"/>
              </w:rPr>
              <w:t>au</w:t>
            </w:r>
            <w:r>
              <w:rPr>
                <w:spacing w:val="-2"/>
                <w:sz w:val="20"/>
              </w:rPr>
              <w:t xml:space="preserve"> </w:t>
            </w:r>
            <w:r>
              <w:rPr>
                <w:sz w:val="20"/>
              </w:rPr>
              <w:t>même</w:t>
            </w:r>
            <w:r>
              <w:rPr>
                <w:spacing w:val="-6"/>
                <w:sz w:val="20"/>
              </w:rPr>
              <w:t xml:space="preserve"> </w:t>
            </w:r>
            <w:r>
              <w:rPr>
                <w:spacing w:val="-2"/>
                <w:sz w:val="20"/>
              </w:rPr>
              <w:t>niveau</w:t>
            </w:r>
          </w:p>
        </w:tc>
        <w:tc>
          <w:tcPr>
            <w:tcW w:w="2099" w:type="dxa"/>
            <w:tcBorders>
              <w:top w:val="single" w:sz="4" w:space="0" w:color="000000"/>
              <w:left w:val="single" w:sz="4" w:space="0" w:color="000000"/>
              <w:bottom w:val="single" w:sz="4" w:space="0" w:color="000000"/>
            </w:tcBorders>
            <w:shd w:val="clear" w:color="auto" w:fill="F0DCDB"/>
          </w:tcPr>
          <w:p w14:paraId="24AE74A0" w14:textId="77777777" w:rsidR="007D00B4" w:rsidRDefault="00000000">
            <w:pPr>
              <w:pStyle w:val="TableParagraph"/>
              <w:spacing w:before="34"/>
              <w:ind w:left="555"/>
              <w:rPr>
                <w:sz w:val="20"/>
              </w:rPr>
            </w:pPr>
            <w:r>
              <w:rPr>
                <w:sz w:val="20"/>
              </w:rPr>
              <w:t>0.5</w:t>
            </w:r>
            <w:r>
              <w:rPr>
                <w:spacing w:val="-2"/>
                <w:sz w:val="20"/>
              </w:rPr>
              <w:t xml:space="preserve"> </w:t>
            </w:r>
            <w:r>
              <w:rPr>
                <w:sz w:val="20"/>
              </w:rPr>
              <w:t>par</w:t>
            </w:r>
            <w:r>
              <w:rPr>
                <w:spacing w:val="-3"/>
                <w:sz w:val="20"/>
              </w:rPr>
              <w:t xml:space="preserve"> </w:t>
            </w:r>
            <w:r>
              <w:rPr>
                <w:spacing w:val="-2"/>
                <w:sz w:val="20"/>
              </w:rPr>
              <w:t>faute</w:t>
            </w:r>
          </w:p>
        </w:tc>
      </w:tr>
      <w:tr w:rsidR="007D00B4" w14:paraId="1A4E746B" w14:textId="77777777">
        <w:trPr>
          <w:trHeight w:val="501"/>
        </w:trPr>
        <w:tc>
          <w:tcPr>
            <w:tcW w:w="341" w:type="dxa"/>
            <w:tcBorders>
              <w:top w:val="single" w:sz="4" w:space="0" w:color="000000"/>
              <w:bottom w:val="single" w:sz="4" w:space="0" w:color="000000"/>
              <w:right w:val="single" w:sz="4" w:space="0" w:color="000000"/>
            </w:tcBorders>
          </w:tcPr>
          <w:p w14:paraId="130E9594" w14:textId="77777777" w:rsidR="007D00B4" w:rsidRDefault="00000000">
            <w:pPr>
              <w:pStyle w:val="TableParagraph"/>
              <w:spacing w:before="134"/>
              <w:ind w:left="78"/>
              <w:rPr>
                <w:sz w:val="20"/>
              </w:rPr>
            </w:pPr>
            <w:r>
              <w:rPr>
                <w:spacing w:val="-5"/>
                <w:sz w:val="20"/>
              </w:rPr>
              <w:t>19</w:t>
            </w:r>
          </w:p>
        </w:tc>
        <w:tc>
          <w:tcPr>
            <w:tcW w:w="6748" w:type="dxa"/>
            <w:tcBorders>
              <w:top w:val="single" w:sz="4" w:space="0" w:color="000000"/>
              <w:left w:val="single" w:sz="4" w:space="0" w:color="000000"/>
              <w:bottom w:val="single" w:sz="4" w:space="0" w:color="000000"/>
              <w:right w:val="single" w:sz="4" w:space="0" w:color="000000"/>
            </w:tcBorders>
          </w:tcPr>
          <w:p w14:paraId="318D0D2F" w14:textId="77777777" w:rsidR="007D00B4" w:rsidRDefault="00000000">
            <w:pPr>
              <w:pStyle w:val="TableParagraph"/>
              <w:spacing w:before="19" w:line="229" w:lineRule="exact"/>
              <w:ind w:left="81"/>
              <w:rPr>
                <w:sz w:val="20"/>
              </w:rPr>
            </w:pPr>
            <w:r>
              <w:rPr>
                <w:sz w:val="20"/>
              </w:rPr>
              <w:t>Le</w:t>
            </w:r>
            <w:r>
              <w:rPr>
                <w:spacing w:val="-3"/>
                <w:sz w:val="20"/>
              </w:rPr>
              <w:t xml:space="preserve"> </w:t>
            </w:r>
            <w:r>
              <w:rPr>
                <w:sz w:val="20"/>
              </w:rPr>
              <w:t>chien</w:t>
            </w:r>
            <w:r>
              <w:rPr>
                <w:spacing w:val="-2"/>
                <w:sz w:val="20"/>
              </w:rPr>
              <w:t xml:space="preserve"> </w:t>
            </w:r>
            <w:r>
              <w:rPr>
                <w:sz w:val="20"/>
              </w:rPr>
              <w:t>change</w:t>
            </w:r>
            <w:r>
              <w:rPr>
                <w:spacing w:val="-2"/>
                <w:sz w:val="20"/>
              </w:rPr>
              <w:t xml:space="preserve"> </w:t>
            </w:r>
            <w:r>
              <w:rPr>
                <w:sz w:val="20"/>
              </w:rPr>
              <w:t>de</w:t>
            </w:r>
            <w:r>
              <w:rPr>
                <w:spacing w:val="-5"/>
                <w:sz w:val="20"/>
              </w:rPr>
              <w:t xml:space="preserve"> </w:t>
            </w:r>
            <w:r>
              <w:rPr>
                <w:sz w:val="20"/>
              </w:rPr>
              <w:t>côté</w:t>
            </w:r>
            <w:r>
              <w:rPr>
                <w:spacing w:val="-2"/>
                <w:sz w:val="20"/>
              </w:rPr>
              <w:t xml:space="preserve"> </w:t>
            </w:r>
            <w:r>
              <w:rPr>
                <w:sz w:val="20"/>
              </w:rPr>
              <w:t>en</w:t>
            </w:r>
            <w:r>
              <w:rPr>
                <w:spacing w:val="-4"/>
                <w:sz w:val="20"/>
              </w:rPr>
              <w:t xml:space="preserve"> </w:t>
            </w:r>
            <w:r>
              <w:rPr>
                <w:spacing w:val="-2"/>
                <w:sz w:val="20"/>
              </w:rPr>
              <w:t>passant</w:t>
            </w:r>
          </w:p>
          <w:p w14:paraId="0B3F8351" w14:textId="77777777" w:rsidR="007D00B4" w:rsidRDefault="00000000">
            <w:pPr>
              <w:pStyle w:val="TableParagraph"/>
              <w:spacing w:line="229" w:lineRule="exact"/>
              <w:ind w:left="81"/>
              <w:rPr>
                <w:sz w:val="20"/>
              </w:rPr>
            </w:pPr>
            <w:r>
              <w:rPr>
                <w:sz w:val="20"/>
              </w:rPr>
              <w:t>a)</w:t>
            </w:r>
            <w:r>
              <w:rPr>
                <w:spacing w:val="-1"/>
                <w:sz w:val="20"/>
              </w:rPr>
              <w:t xml:space="preserve"> </w:t>
            </w:r>
            <w:r>
              <w:rPr>
                <w:sz w:val="20"/>
              </w:rPr>
              <w:t>par</w:t>
            </w:r>
            <w:r>
              <w:rPr>
                <w:spacing w:val="-3"/>
                <w:sz w:val="20"/>
              </w:rPr>
              <w:t xml:space="preserve"> </w:t>
            </w:r>
            <w:r>
              <w:rPr>
                <w:spacing w:val="-2"/>
                <w:sz w:val="20"/>
              </w:rPr>
              <w:t>derrière</w:t>
            </w:r>
          </w:p>
        </w:tc>
        <w:tc>
          <w:tcPr>
            <w:tcW w:w="2099" w:type="dxa"/>
            <w:tcBorders>
              <w:top w:val="single" w:sz="4" w:space="0" w:color="000000"/>
              <w:left w:val="single" w:sz="4" w:space="0" w:color="000000"/>
              <w:bottom w:val="single" w:sz="4" w:space="0" w:color="000000"/>
            </w:tcBorders>
          </w:tcPr>
          <w:p w14:paraId="1E9D7998" w14:textId="77777777" w:rsidR="007D00B4" w:rsidRDefault="00000000">
            <w:pPr>
              <w:pStyle w:val="TableParagraph"/>
              <w:spacing w:before="134"/>
              <w:ind w:left="367" w:right="327"/>
              <w:jc w:val="center"/>
              <w:rPr>
                <w:sz w:val="20"/>
              </w:rPr>
            </w:pPr>
            <w:r>
              <w:rPr>
                <w:spacing w:val="-2"/>
                <w:sz w:val="20"/>
              </w:rPr>
              <w:t>-</w:t>
            </w:r>
            <w:r>
              <w:rPr>
                <w:spacing w:val="-12"/>
                <w:sz w:val="20"/>
              </w:rPr>
              <w:t>2</w:t>
            </w:r>
          </w:p>
        </w:tc>
      </w:tr>
      <w:tr w:rsidR="007D00B4" w14:paraId="4A231D44" w14:textId="77777777">
        <w:trPr>
          <w:trHeight w:val="299"/>
        </w:trPr>
        <w:tc>
          <w:tcPr>
            <w:tcW w:w="341" w:type="dxa"/>
            <w:tcBorders>
              <w:top w:val="single" w:sz="4" w:space="0" w:color="000000"/>
              <w:bottom w:val="single" w:sz="4" w:space="0" w:color="000000"/>
              <w:right w:val="single" w:sz="4" w:space="0" w:color="000000"/>
            </w:tcBorders>
            <w:shd w:val="clear" w:color="auto" w:fill="F0DCDB"/>
          </w:tcPr>
          <w:p w14:paraId="4ED4E930" w14:textId="77777777" w:rsidR="007D00B4" w:rsidRDefault="00000000">
            <w:pPr>
              <w:pStyle w:val="TableParagraph"/>
              <w:spacing w:before="34"/>
              <w:ind w:left="78"/>
              <w:rPr>
                <w:sz w:val="20"/>
              </w:rPr>
            </w:pPr>
            <w:r>
              <w:rPr>
                <w:spacing w:val="-5"/>
                <w:sz w:val="20"/>
              </w:rPr>
              <w:t>20</w:t>
            </w:r>
          </w:p>
        </w:tc>
        <w:tc>
          <w:tcPr>
            <w:tcW w:w="6748" w:type="dxa"/>
            <w:tcBorders>
              <w:top w:val="single" w:sz="4" w:space="0" w:color="000000"/>
              <w:left w:val="single" w:sz="4" w:space="0" w:color="000000"/>
              <w:bottom w:val="single" w:sz="4" w:space="0" w:color="000000"/>
              <w:right w:val="single" w:sz="4" w:space="0" w:color="000000"/>
            </w:tcBorders>
            <w:shd w:val="clear" w:color="auto" w:fill="F0DCDB"/>
          </w:tcPr>
          <w:p w14:paraId="5902B8BE" w14:textId="77777777" w:rsidR="007D00B4" w:rsidRDefault="00000000">
            <w:pPr>
              <w:pStyle w:val="TableParagraph"/>
              <w:spacing w:before="34"/>
              <w:ind w:left="81"/>
              <w:rPr>
                <w:sz w:val="20"/>
              </w:rPr>
            </w:pPr>
            <w:r>
              <w:rPr>
                <w:sz w:val="20"/>
              </w:rPr>
              <w:t>b)</w:t>
            </w:r>
            <w:r>
              <w:rPr>
                <w:spacing w:val="-2"/>
                <w:sz w:val="20"/>
              </w:rPr>
              <w:t xml:space="preserve"> </w:t>
            </w:r>
            <w:r>
              <w:rPr>
                <w:sz w:val="20"/>
              </w:rPr>
              <w:t>par</w:t>
            </w:r>
            <w:r>
              <w:rPr>
                <w:spacing w:val="-2"/>
                <w:sz w:val="20"/>
              </w:rPr>
              <w:t xml:space="preserve"> devant</w:t>
            </w:r>
          </w:p>
        </w:tc>
        <w:tc>
          <w:tcPr>
            <w:tcW w:w="2099" w:type="dxa"/>
            <w:tcBorders>
              <w:top w:val="single" w:sz="4" w:space="0" w:color="000000"/>
              <w:left w:val="single" w:sz="4" w:space="0" w:color="000000"/>
              <w:bottom w:val="single" w:sz="4" w:space="0" w:color="000000"/>
            </w:tcBorders>
            <w:shd w:val="clear" w:color="auto" w:fill="F0DCDB"/>
          </w:tcPr>
          <w:p w14:paraId="587636DA" w14:textId="77777777" w:rsidR="007D00B4" w:rsidRDefault="00000000">
            <w:pPr>
              <w:pStyle w:val="TableParagraph"/>
              <w:spacing w:before="34"/>
              <w:ind w:left="367" w:right="327"/>
              <w:jc w:val="center"/>
              <w:rPr>
                <w:sz w:val="20"/>
              </w:rPr>
            </w:pPr>
            <w:r>
              <w:rPr>
                <w:spacing w:val="-2"/>
                <w:sz w:val="20"/>
              </w:rPr>
              <w:t>-</w:t>
            </w:r>
            <w:r>
              <w:rPr>
                <w:spacing w:val="-12"/>
                <w:sz w:val="20"/>
              </w:rPr>
              <w:t>4</w:t>
            </w:r>
          </w:p>
        </w:tc>
      </w:tr>
      <w:tr w:rsidR="007D00B4" w14:paraId="095BC0A3" w14:textId="77777777">
        <w:trPr>
          <w:trHeight w:val="299"/>
        </w:trPr>
        <w:tc>
          <w:tcPr>
            <w:tcW w:w="341" w:type="dxa"/>
            <w:tcBorders>
              <w:top w:val="single" w:sz="4" w:space="0" w:color="000000"/>
              <w:bottom w:val="single" w:sz="4" w:space="0" w:color="000000"/>
              <w:right w:val="single" w:sz="4" w:space="0" w:color="000000"/>
            </w:tcBorders>
          </w:tcPr>
          <w:p w14:paraId="40268BE6" w14:textId="77777777" w:rsidR="007D00B4" w:rsidRDefault="00000000">
            <w:pPr>
              <w:pStyle w:val="TableParagraph"/>
              <w:spacing w:before="36"/>
              <w:ind w:left="78"/>
              <w:rPr>
                <w:sz w:val="20"/>
              </w:rPr>
            </w:pPr>
            <w:r>
              <w:rPr>
                <w:spacing w:val="-5"/>
                <w:sz w:val="20"/>
              </w:rPr>
              <w:t>21</w:t>
            </w:r>
          </w:p>
        </w:tc>
        <w:tc>
          <w:tcPr>
            <w:tcW w:w="6748" w:type="dxa"/>
            <w:tcBorders>
              <w:top w:val="single" w:sz="4" w:space="0" w:color="000000"/>
              <w:left w:val="single" w:sz="4" w:space="0" w:color="000000"/>
              <w:bottom w:val="single" w:sz="4" w:space="0" w:color="000000"/>
              <w:right w:val="single" w:sz="4" w:space="0" w:color="000000"/>
            </w:tcBorders>
          </w:tcPr>
          <w:p w14:paraId="21D1DA5D" w14:textId="77777777" w:rsidR="007D00B4" w:rsidRDefault="00000000">
            <w:pPr>
              <w:pStyle w:val="TableParagraph"/>
              <w:spacing w:before="36"/>
              <w:ind w:left="81"/>
              <w:rPr>
                <w:sz w:val="20"/>
              </w:rPr>
            </w:pPr>
            <w:r>
              <w:rPr>
                <w:sz w:val="20"/>
              </w:rPr>
              <w:t>Le</w:t>
            </w:r>
            <w:r>
              <w:rPr>
                <w:spacing w:val="-4"/>
                <w:sz w:val="20"/>
              </w:rPr>
              <w:t xml:space="preserve"> </w:t>
            </w:r>
            <w:r>
              <w:rPr>
                <w:sz w:val="20"/>
              </w:rPr>
              <w:t>conducteur</w:t>
            </w:r>
            <w:r>
              <w:rPr>
                <w:spacing w:val="-4"/>
                <w:sz w:val="20"/>
              </w:rPr>
              <w:t xml:space="preserve"> </w:t>
            </w:r>
            <w:r>
              <w:rPr>
                <w:sz w:val="20"/>
              </w:rPr>
              <w:t>change</w:t>
            </w:r>
            <w:r>
              <w:rPr>
                <w:spacing w:val="-4"/>
                <w:sz w:val="20"/>
              </w:rPr>
              <w:t xml:space="preserve"> </w:t>
            </w:r>
            <w:r>
              <w:rPr>
                <w:sz w:val="20"/>
              </w:rPr>
              <w:t>la</w:t>
            </w:r>
            <w:r>
              <w:rPr>
                <w:spacing w:val="-3"/>
                <w:sz w:val="20"/>
              </w:rPr>
              <w:t xml:space="preserve"> </w:t>
            </w:r>
            <w:r>
              <w:rPr>
                <w:sz w:val="20"/>
              </w:rPr>
              <w:t>laisse</w:t>
            </w:r>
            <w:r>
              <w:rPr>
                <w:spacing w:val="-4"/>
                <w:sz w:val="20"/>
              </w:rPr>
              <w:t xml:space="preserve"> </w:t>
            </w:r>
            <w:r>
              <w:rPr>
                <w:sz w:val="20"/>
              </w:rPr>
              <w:t>de</w:t>
            </w:r>
            <w:r>
              <w:rPr>
                <w:spacing w:val="-4"/>
                <w:sz w:val="20"/>
              </w:rPr>
              <w:t xml:space="preserve"> main</w:t>
            </w:r>
          </w:p>
        </w:tc>
        <w:tc>
          <w:tcPr>
            <w:tcW w:w="2099" w:type="dxa"/>
            <w:tcBorders>
              <w:top w:val="single" w:sz="4" w:space="0" w:color="000000"/>
              <w:left w:val="single" w:sz="4" w:space="0" w:color="000000"/>
              <w:bottom w:val="single" w:sz="4" w:space="0" w:color="000000"/>
            </w:tcBorders>
          </w:tcPr>
          <w:p w14:paraId="0AB2D32B" w14:textId="77777777" w:rsidR="007D00B4" w:rsidRDefault="00000000">
            <w:pPr>
              <w:pStyle w:val="TableParagraph"/>
              <w:spacing w:before="36"/>
              <w:ind w:left="367" w:right="327"/>
              <w:jc w:val="center"/>
              <w:rPr>
                <w:sz w:val="20"/>
              </w:rPr>
            </w:pPr>
            <w:r>
              <w:rPr>
                <w:spacing w:val="-2"/>
                <w:sz w:val="20"/>
              </w:rPr>
              <w:t>-</w:t>
            </w:r>
            <w:r>
              <w:rPr>
                <w:spacing w:val="-12"/>
                <w:sz w:val="20"/>
              </w:rPr>
              <w:t>4</w:t>
            </w:r>
          </w:p>
        </w:tc>
      </w:tr>
      <w:tr w:rsidR="007D00B4" w14:paraId="24E346A7" w14:textId="77777777">
        <w:trPr>
          <w:trHeight w:val="299"/>
        </w:trPr>
        <w:tc>
          <w:tcPr>
            <w:tcW w:w="341" w:type="dxa"/>
            <w:tcBorders>
              <w:top w:val="single" w:sz="4" w:space="0" w:color="000000"/>
              <w:bottom w:val="single" w:sz="4" w:space="0" w:color="000000"/>
              <w:right w:val="single" w:sz="4" w:space="0" w:color="000000"/>
            </w:tcBorders>
            <w:shd w:val="clear" w:color="auto" w:fill="F0DCDB"/>
          </w:tcPr>
          <w:p w14:paraId="1FF9E08B" w14:textId="77777777" w:rsidR="007D00B4" w:rsidRDefault="00000000">
            <w:pPr>
              <w:pStyle w:val="TableParagraph"/>
              <w:spacing w:before="36"/>
              <w:ind w:left="78"/>
              <w:rPr>
                <w:sz w:val="20"/>
              </w:rPr>
            </w:pPr>
            <w:r>
              <w:rPr>
                <w:spacing w:val="-5"/>
                <w:sz w:val="20"/>
              </w:rPr>
              <w:t>22</w:t>
            </w:r>
          </w:p>
        </w:tc>
        <w:tc>
          <w:tcPr>
            <w:tcW w:w="6748" w:type="dxa"/>
            <w:tcBorders>
              <w:top w:val="single" w:sz="4" w:space="0" w:color="000000"/>
              <w:left w:val="single" w:sz="4" w:space="0" w:color="000000"/>
              <w:bottom w:val="single" w:sz="4" w:space="0" w:color="000000"/>
              <w:right w:val="single" w:sz="4" w:space="0" w:color="000000"/>
            </w:tcBorders>
            <w:shd w:val="clear" w:color="auto" w:fill="F0DCDB"/>
          </w:tcPr>
          <w:p w14:paraId="5027F83B" w14:textId="77777777" w:rsidR="007D00B4" w:rsidRDefault="00000000">
            <w:pPr>
              <w:pStyle w:val="TableParagraph"/>
              <w:spacing w:before="36"/>
              <w:ind w:left="81"/>
              <w:rPr>
                <w:sz w:val="20"/>
              </w:rPr>
            </w:pPr>
            <w:r>
              <w:rPr>
                <w:sz w:val="20"/>
              </w:rPr>
              <w:t>Le</w:t>
            </w:r>
            <w:r>
              <w:rPr>
                <w:spacing w:val="-4"/>
                <w:sz w:val="20"/>
              </w:rPr>
              <w:t xml:space="preserve"> </w:t>
            </w:r>
            <w:r>
              <w:rPr>
                <w:sz w:val="20"/>
              </w:rPr>
              <w:t>conducteur</w:t>
            </w:r>
            <w:r>
              <w:rPr>
                <w:spacing w:val="-4"/>
                <w:sz w:val="20"/>
              </w:rPr>
              <w:t xml:space="preserve"> </w:t>
            </w:r>
            <w:r>
              <w:rPr>
                <w:sz w:val="20"/>
              </w:rPr>
              <w:t>lâche</w:t>
            </w:r>
            <w:r>
              <w:rPr>
                <w:spacing w:val="-5"/>
                <w:sz w:val="20"/>
              </w:rPr>
              <w:t xml:space="preserve"> </w:t>
            </w:r>
            <w:r>
              <w:rPr>
                <w:sz w:val="20"/>
              </w:rPr>
              <w:t>la</w:t>
            </w:r>
            <w:r>
              <w:rPr>
                <w:spacing w:val="-4"/>
                <w:sz w:val="20"/>
              </w:rPr>
              <w:t xml:space="preserve"> </w:t>
            </w:r>
            <w:r>
              <w:rPr>
                <w:sz w:val="20"/>
              </w:rPr>
              <w:t>laisse</w:t>
            </w:r>
            <w:r>
              <w:rPr>
                <w:spacing w:val="-4"/>
                <w:sz w:val="20"/>
              </w:rPr>
              <w:t xml:space="preserve"> </w:t>
            </w:r>
            <w:r>
              <w:rPr>
                <w:sz w:val="20"/>
              </w:rPr>
              <w:t>et</w:t>
            </w:r>
            <w:r>
              <w:rPr>
                <w:spacing w:val="-3"/>
                <w:sz w:val="20"/>
              </w:rPr>
              <w:t xml:space="preserve"> </w:t>
            </w:r>
            <w:r>
              <w:rPr>
                <w:sz w:val="20"/>
              </w:rPr>
              <w:t>la</w:t>
            </w:r>
            <w:r>
              <w:rPr>
                <w:spacing w:val="-4"/>
                <w:sz w:val="20"/>
              </w:rPr>
              <w:t xml:space="preserve"> </w:t>
            </w:r>
            <w:r>
              <w:rPr>
                <w:sz w:val="20"/>
              </w:rPr>
              <w:t>reprend</w:t>
            </w:r>
            <w:r>
              <w:rPr>
                <w:spacing w:val="-3"/>
                <w:sz w:val="20"/>
              </w:rPr>
              <w:t xml:space="preserve"> </w:t>
            </w:r>
            <w:r>
              <w:rPr>
                <w:spacing w:val="-2"/>
                <w:sz w:val="20"/>
              </w:rPr>
              <w:t>aussitôt</w:t>
            </w:r>
          </w:p>
        </w:tc>
        <w:tc>
          <w:tcPr>
            <w:tcW w:w="2099" w:type="dxa"/>
            <w:tcBorders>
              <w:top w:val="single" w:sz="4" w:space="0" w:color="000000"/>
              <w:left w:val="single" w:sz="4" w:space="0" w:color="000000"/>
              <w:bottom w:val="single" w:sz="4" w:space="0" w:color="000000"/>
            </w:tcBorders>
            <w:shd w:val="clear" w:color="auto" w:fill="F0DCDB"/>
          </w:tcPr>
          <w:p w14:paraId="286AD111" w14:textId="77777777" w:rsidR="007D00B4" w:rsidRDefault="00000000">
            <w:pPr>
              <w:pStyle w:val="TableParagraph"/>
              <w:spacing w:before="36"/>
              <w:ind w:left="367" w:right="327"/>
              <w:jc w:val="center"/>
              <w:rPr>
                <w:sz w:val="20"/>
              </w:rPr>
            </w:pPr>
            <w:r>
              <w:rPr>
                <w:spacing w:val="-2"/>
                <w:sz w:val="20"/>
              </w:rPr>
              <w:t>-</w:t>
            </w:r>
            <w:r>
              <w:rPr>
                <w:spacing w:val="-12"/>
                <w:sz w:val="20"/>
              </w:rPr>
              <w:t>2</w:t>
            </w:r>
          </w:p>
        </w:tc>
      </w:tr>
      <w:tr w:rsidR="007D00B4" w14:paraId="3126E115" w14:textId="77777777">
        <w:trPr>
          <w:trHeight w:val="301"/>
        </w:trPr>
        <w:tc>
          <w:tcPr>
            <w:tcW w:w="341" w:type="dxa"/>
            <w:tcBorders>
              <w:top w:val="single" w:sz="4" w:space="0" w:color="000000"/>
              <w:bottom w:val="single" w:sz="4" w:space="0" w:color="000000"/>
              <w:right w:val="single" w:sz="4" w:space="0" w:color="000000"/>
            </w:tcBorders>
          </w:tcPr>
          <w:p w14:paraId="3E1A4777" w14:textId="77777777" w:rsidR="007D00B4" w:rsidRDefault="00000000">
            <w:pPr>
              <w:pStyle w:val="TableParagraph"/>
              <w:spacing w:before="36"/>
              <w:ind w:left="78"/>
              <w:rPr>
                <w:sz w:val="20"/>
              </w:rPr>
            </w:pPr>
            <w:r>
              <w:rPr>
                <w:spacing w:val="-5"/>
                <w:sz w:val="20"/>
              </w:rPr>
              <w:t>23</w:t>
            </w:r>
          </w:p>
        </w:tc>
        <w:tc>
          <w:tcPr>
            <w:tcW w:w="6748" w:type="dxa"/>
            <w:tcBorders>
              <w:top w:val="single" w:sz="4" w:space="0" w:color="000000"/>
              <w:left w:val="single" w:sz="4" w:space="0" w:color="000000"/>
              <w:bottom w:val="single" w:sz="4" w:space="0" w:color="000000"/>
              <w:right w:val="single" w:sz="4" w:space="0" w:color="000000"/>
            </w:tcBorders>
          </w:tcPr>
          <w:p w14:paraId="11346F0F" w14:textId="77777777" w:rsidR="007D00B4" w:rsidRDefault="00000000">
            <w:pPr>
              <w:pStyle w:val="TableParagraph"/>
              <w:spacing w:before="36"/>
              <w:ind w:left="81"/>
              <w:rPr>
                <w:sz w:val="20"/>
              </w:rPr>
            </w:pPr>
            <w:r>
              <w:rPr>
                <w:sz w:val="20"/>
              </w:rPr>
              <w:t>Le</w:t>
            </w:r>
            <w:r>
              <w:rPr>
                <w:spacing w:val="-4"/>
                <w:sz w:val="20"/>
              </w:rPr>
              <w:t xml:space="preserve"> </w:t>
            </w:r>
            <w:r>
              <w:rPr>
                <w:sz w:val="20"/>
              </w:rPr>
              <w:t>conducteur</w:t>
            </w:r>
            <w:r>
              <w:rPr>
                <w:spacing w:val="-3"/>
                <w:sz w:val="20"/>
              </w:rPr>
              <w:t xml:space="preserve"> </w:t>
            </w:r>
            <w:r>
              <w:rPr>
                <w:sz w:val="20"/>
              </w:rPr>
              <w:t>lâche</w:t>
            </w:r>
            <w:r>
              <w:rPr>
                <w:spacing w:val="-5"/>
                <w:sz w:val="20"/>
              </w:rPr>
              <w:t xml:space="preserve"> </w:t>
            </w:r>
            <w:r>
              <w:rPr>
                <w:sz w:val="20"/>
              </w:rPr>
              <w:t>la</w:t>
            </w:r>
            <w:r>
              <w:rPr>
                <w:spacing w:val="-4"/>
                <w:sz w:val="20"/>
              </w:rPr>
              <w:t xml:space="preserve"> </w:t>
            </w:r>
            <w:r>
              <w:rPr>
                <w:sz w:val="20"/>
              </w:rPr>
              <w:t>laisse</w:t>
            </w:r>
            <w:r>
              <w:rPr>
                <w:spacing w:val="-3"/>
                <w:sz w:val="20"/>
              </w:rPr>
              <w:t xml:space="preserve"> </w:t>
            </w:r>
            <w:r>
              <w:rPr>
                <w:sz w:val="20"/>
              </w:rPr>
              <w:t>et</w:t>
            </w:r>
            <w:r>
              <w:rPr>
                <w:spacing w:val="-3"/>
                <w:sz w:val="20"/>
              </w:rPr>
              <w:t xml:space="preserve"> </w:t>
            </w:r>
            <w:r>
              <w:rPr>
                <w:sz w:val="20"/>
              </w:rPr>
              <w:t>ne</w:t>
            </w:r>
            <w:r>
              <w:rPr>
                <w:spacing w:val="-4"/>
                <w:sz w:val="20"/>
              </w:rPr>
              <w:t xml:space="preserve"> </w:t>
            </w:r>
            <w:r>
              <w:rPr>
                <w:sz w:val="20"/>
              </w:rPr>
              <w:t>la</w:t>
            </w:r>
            <w:r>
              <w:rPr>
                <w:spacing w:val="-3"/>
                <w:sz w:val="20"/>
              </w:rPr>
              <w:t xml:space="preserve"> </w:t>
            </w:r>
            <w:r>
              <w:rPr>
                <w:sz w:val="20"/>
              </w:rPr>
              <w:t>reprend</w:t>
            </w:r>
            <w:r>
              <w:rPr>
                <w:spacing w:val="-4"/>
                <w:sz w:val="20"/>
              </w:rPr>
              <w:t xml:space="preserve"> </w:t>
            </w:r>
            <w:r>
              <w:rPr>
                <w:spacing w:val="-5"/>
                <w:sz w:val="20"/>
              </w:rPr>
              <w:t>pas</w:t>
            </w:r>
          </w:p>
        </w:tc>
        <w:tc>
          <w:tcPr>
            <w:tcW w:w="2099" w:type="dxa"/>
            <w:tcBorders>
              <w:top w:val="single" w:sz="4" w:space="0" w:color="000000"/>
              <w:left w:val="single" w:sz="4" w:space="0" w:color="000000"/>
              <w:bottom w:val="single" w:sz="4" w:space="0" w:color="000000"/>
            </w:tcBorders>
          </w:tcPr>
          <w:p w14:paraId="23954939" w14:textId="77777777" w:rsidR="007D00B4" w:rsidRDefault="00000000">
            <w:pPr>
              <w:pStyle w:val="TableParagraph"/>
              <w:spacing w:before="36"/>
              <w:ind w:left="367" w:right="327"/>
              <w:jc w:val="center"/>
              <w:rPr>
                <w:sz w:val="20"/>
              </w:rPr>
            </w:pPr>
            <w:r>
              <w:rPr>
                <w:spacing w:val="-2"/>
                <w:sz w:val="20"/>
              </w:rPr>
              <w:t>-</w:t>
            </w:r>
            <w:r>
              <w:rPr>
                <w:spacing w:val="-12"/>
                <w:sz w:val="20"/>
              </w:rPr>
              <w:t>4</w:t>
            </w:r>
          </w:p>
        </w:tc>
      </w:tr>
    </w:tbl>
    <w:p w14:paraId="3B95A025" w14:textId="77777777" w:rsidR="007D00B4" w:rsidRDefault="007D00B4">
      <w:pPr>
        <w:pStyle w:val="Corpsdetexte"/>
        <w:ind w:left="0"/>
      </w:pPr>
    </w:p>
    <w:p w14:paraId="762D8A26" w14:textId="77777777" w:rsidR="007D00B4" w:rsidRDefault="007D00B4">
      <w:pPr>
        <w:pStyle w:val="Corpsdetexte"/>
        <w:ind w:left="0"/>
      </w:pPr>
    </w:p>
    <w:p w14:paraId="4C19C46C" w14:textId="77777777" w:rsidR="007D00B4" w:rsidRDefault="007D00B4">
      <w:pPr>
        <w:pStyle w:val="Corpsdetexte"/>
        <w:spacing w:before="4"/>
        <w:ind w:left="0"/>
        <w:rPr>
          <w:sz w:val="18"/>
        </w:rPr>
      </w:pPr>
    </w:p>
    <w:p w14:paraId="13913D60" w14:textId="77777777" w:rsidR="007D00B4" w:rsidRDefault="00000000">
      <w:pPr>
        <w:pStyle w:val="Titre5"/>
        <w:numPr>
          <w:ilvl w:val="0"/>
          <w:numId w:val="30"/>
        </w:numPr>
        <w:tabs>
          <w:tab w:val="left" w:pos="4496"/>
        </w:tabs>
        <w:spacing w:before="91"/>
        <w:ind w:left="4496" w:hanging="359"/>
        <w:jc w:val="left"/>
        <w:rPr>
          <w:u w:val="none"/>
        </w:rPr>
      </w:pPr>
      <w:bookmarkStart w:id="45" w:name="_bookmark32"/>
      <w:bookmarkEnd w:id="45"/>
      <w:r>
        <w:t>Suite</w:t>
      </w:r>
      <w:r>
        <w:rPr>
          <w:spacing w:val="-5"/>
        </w:rPr>
        <w:t xml:space="preserve"> </w:t>
      </w:r>
      <w:r>
        <w:t>sans</w:t>
      </w:r>
      <w:r>
        <w:rPr>
          <w:spacing w:val="-5"/>
        </w:rPr>
        <w:t xml:space="preserve"> </w:t>
      </w:r>
      <w:r>
        <w:t>Laisse</w:t>
      </w:r>
      <w:r>
        <w:rPr>
          <w:spacing w:val="-4"/>
        </w:rPr>
        <w:t xml:space="preserve"> </w:t>
      </w:r>
      <w:r>
        <w:t>chien</w:t>
      </w:r>
      <w:r>
        <w:rPr>
          <w:spacing w:val="-5"/>
        </w:rPr>
        <w:t xml:space="preserve"> </w:t>
      </w:r>
      <w:r>
        <w:rPr>
          <w:spacing w:val="-2"/>
        </w:rPr>
        <w:t>muselé</w:t>
      </w:r>
    </w:p>
    <w:p w14:paraId="45EC530F" w14:textId="77777777" w:rsidR="007D00B4" w:rsidRDefault="00000000">
      <w:pPr>
        <w:spacing w:before="94"/>
        <w:ind w:left="5491"/>
        <w:rPr>
          <w:b/>
          <w:i/>
          <w:sz w:val="20"/>
        </w:rPr>
      </w:pPr>
      <w:r>
        <w:rPr>
          <w:b/>
          <w:i/>
          <w:sz w:val="20"/>
          <w:u w:val="single"/>
        </w:rPr>
        <w:t xml:space="preserve">8 </w:t>
      </w:r>
      <w:r>
        <w:rPr>
          <w:b/>
          <w:i/>
          <w:spacing w:val="-2"/>
          <w:sz w:val="20"/>
          <w:u w:val="single"/>
        </w:rPr>
        <w:t>points</w:t>
      </w:r>
    </w:p>
    <w:p w14:paraId="163B2F5B" w14:textId="77777777" w:rsidR="007D00B4" w:rsidRDefault="007D00B4">
      <w:pPr>
        <w:pStyle w:val="Corpsdetexte"/>
        <w:spacing w:before="4"/>
        <w:ind w:left="0"/>
        <w:rPr>
          <w:b/>
          <w:i/>
          <w:sz w:val="21"/>
        </w:rPr>
      </w:pPr>
    </w:p>
    <w:p w14:paraId="779485C7" w14:textId="77777777" w:rsidR="007D00B4" w:rsidRDefault="00000000">
      <w:pPr>
        <w:spacing w:before="91"/>
        <w:ind w:left="352"/>
        <w:rPr>
          <w:i/>
          <w:sz w:val="20"/>
        </w:rPr>
      </w:pPr>
      <w:r>
        <w:rPr>
          <w:spacing w:val="-6"/>
          <w:sz w:val="20"/>
          <w:u w:val="single"/>
        </w:rPr>
        <w:t xml:space="preserve"> </w:t>
      </w:r>
      <w:r>
        <w:rPr>
          <w:i/>
          <w:sz w:val="20"/>
          <w:u w:val="single"/>
        </w:rPr>
        <w:t>Déroulement</w:t>
      </w:r>
      <w:r>
        <w:rPr>
          <w:i/>
          <w:spacing w:val="-4"/>
          <w:sz w:val="20"/>
          <w:u w:val="single"/>
        </w:rPr>
        <w:t xml:space="preserve"> </w:t>
      </w:r>
      <w:r>
        <w:rPr>
          <w:i/>
          <w:sz w:val="20"/>
          <w:u w:val="single"/>
        </w:rPr>
        <w:t>de</w:t>
      </w:r>
      <w:r>
        <w:rPr>
          <w:i/>
          <w:spacing w:val="-3"/>
          <w:sz w:val="20"/>
          <w:u w:val="single"/>
        </w:rPr>
        <w:t xml:space="preserve"> </w:t>
      </w:r>
      <w:r>
        <w:rPr>
          <w:i/>
          <w:spacing w:val="-2"/>
          <w:sz w:val="20"/>
          <w:u w:val="single"/>
        </w:rPr>
        <w:t>l’exercice</w:t>
      </w:r>
    </w:p>
    <w:p w14:paraId="17DD2DB0" w14:textId="77777777" w:rsidR="007D00B4" w:rsidRDefault="007D00B4">
      <w:pPr>
        <w:pStyle w:val="Corpsdetexte"/>
        <w:ind w:left="0"/>
        <w:rPr>
          <w:i/>
          <w:sz w:val="21"/>
        </w:rPr>
      </w:pPr>
    </w:p>
    <w:p w14:paraId="1B2E7F4C" w14:textId="77777777" w:rsidR="007D00B4" w:rsidRDefault="00000000">
      <w:pPr>
        <w:pStyle w:val="Paragraphedeliste"/>
        <w:numPr>
          <w:ilvl w:val="1"/>
          <w:numId w:val="27"/>
        </w:numPr>
        <w:tabs>
          <w:tab w:val="left" w:pos="1072"/>
        </w:tabs>
        <w:spacing w:before="93"/>
        <w:ind w:hanging="360"/>
        <w:rPr>
          <w:rFonts w:ascii="Wingdings" w:hAnsi="Wingdings"/>
          <w:sz w:val="20"/>
        </w:rPr>
      </w:pPr>
      <w:r>
        <w:rPr>
          <w:sz w:val="20"/>
        </w:rPr>
        <w:t>La</w:t>
      </w:r>
      <w:r>
        <w:rPr>
          <w:spacing w:val="-5"/>
          <w:sz w:val="20"/>
        </w:rPr>
        <w:t xml:space="preserve"> </w:t>
      </w:r>
      <w:r>
        <w:rPr>
          <w:sz w:val="20"/>
        </w:rPr>
        <w:t>muselière</w:t>
      </w:r>
      <w:r>
        <w:rPr>
          <w:spacing w:val="-4"/>
          <w:sz w:val="20"/>
        </w:rPr>
        <w:t xml:space="preserve"> </w:t>
      </w:r>
      <w:r>
        <w:rPr>
          <w:sz w:val="20"/>
        </w:rPr>
        <w:t>réglementaire</w:t>
      </w:r>
      <w:r>
        <w:rPr>
          <w:spacing w:val="-5"/>
          <w:sz w:val="20"/>
        </w:rPr>
        <w:t xml:space="preserve"> </w:t>
      </w:r>
      <w:r>
        <w:rPr>
          <w:sz w:val="20"/>
        </w:rPr>
        <w:t>est</w:t>
      </w:r>
      <w:r>
        <w:rPr>
          <w:spacing w:val="-5"/>
          <w:sz w:val="20"/>
        </w:rPr>
        <w:t xml:space="preserve"> </w:t>
      </w:r>
      <w:r>
        <w:rPr>
          <w:sz w:val="20"/>
        </w:rPr>
        <w:t>une</w:t>
      </w:r>
      <w:r>
        <w:rPr>
          <w:spacing w:val="-5"/>
          <w:sz w:val="20"/>
        </w:rPr>
        <w:t xml:space="preserve"> </w:t>
      </w:r>
      <w:r>
        <w:rPr>
          <w:sz w:val="20"/>
        </w:rPr>
        <w:t>muselière</w:t>
      </w:r>
      <w:r>
        <w:rPr>
          <w:spacing w:val="-4"/>
          <w:sz w:val="20"/>
        </w:rPr>
        <w:t xml:space="preserve"> </w:t>
      </w:r>
      <w:r>
        <w:rPr>
          <w:sz w:val="20"/>
        </w:rPr>
        <w:t>qui</w:t>
      </w:r>
      <w:r>
        <w:rPr>
          <w:spacing w:val="-5"/>
          <w:sz w:val="20"/>
        </w:rPr>
        <w:t xml:space="preserve"> </w:t>
      </w:r>
      <w:r>
        <w:rPr>
          <w:sz w:val="20"/>
        </w:rPr>
        <w:t>dans</w:t>
      </w:r>
      <w:r>
        <w:rPr>
          <w:spacing w:val="-5"/>
          <w:sz w:val="20"/>
        </w:rPr>
        <w:t xml:space="preserve"> </w:t>
      </w:r>
      <w:r>
        <w:rPr>
          <w:sz w:val="20"/>
        </w:rPr>
        <w:t>tous</w:t>
      </w:r>
      <w:r>
        <w:rPr>
          <w:spacing w:val="-4"/>
          <w:sz w:val="20"/>
        </w:rPr>
        <w:t xml:space="preserve"> </w:t>
      </w:r>
      <w:r>
        <w:rPr>
          <w:sz w:val="20"/>
        </w:rPr>
        <w:t>les</w:t>
      </w:r>
      <w:r>
        <w:rPr>
          <w:spacing w:val="-5"/>
          <w:sz w:val="20"/>
        </w:rPr>
        <w:t xml:space="preserve"> </w:t>
      </w:r>
      <w:r>
        <w:rPr>
          <w:sz w:val="20"/>
        </w:rPr>
        <w:t>cas</w:t>
      </w:r>
      <w:r>
        <w:rPr>
          <w:spacing w:val="-5"/>
          <w:sz w:val="20"/>
        </w:rPr>
        <w:t xml:space="preserve"> </w:t>
      </w:r>
      <w:r>
        <w:rPr>
          <w:sz w:val="20"/>
        </w:rPr>
        <w:t>empêche</w:t>
      </w:r>
      <w:r>
        <w:rPr>
          <w:spacing w:val="-4"/>
          <w:sz w:val="20"/>
        </w:rPr>
        <w:t xml:space="preserve"> </w:t>
      </w:r>
      <w:r>
        <w:rPr>
          <w:sz w:val="20"/>
        </w:rPr>
        <w:t>la</w:t>
      </w:r>
      <w:r>
        <w:rPr>
          <w:spacing w:val="-5"/>
          <w:sz w:val="20"/>
        </w:rPr>
        <w:t xml:space="preserve"> </w:t>
      </w:r>
      <w:r>
        <w:rPr>
          <w:sz w:val="20"/>
        </w:rPr>
        <w:t>morsure</w:t>
      </w:r>
      <w:r>
        <w:rPr>
          <w:spacing w:val="-5"/>
          <w:sz w:val="20"/>
        </w:rPr>
        <w:t xml:space="preserve"> </w:t>
      </w:r>
      <w:r>
        <w:rPr>
          <w:sz w:val="20"/>
        </w:rPr>
        <w:t>(bout</w:t>
      </w:r>
      <w:r>
        <w:rPr>
          <w:spacing w:val="-11"/>
          <w:sz w:val="20"/>
        </w:rPr>
        <w:t xml:space="preserve"> </w:t>
      </w:r>
      <w:r>
        <w:rPr>
          <w:spacing w:val="-2"/>
          <w:sz w:val="20"/>
        </w:rPr>
        <w:t>fermé).</w:t>
      </w:r>
    </w:p>
    <w:p w14:paraId="61D64F96" w14:textId="77777777" w:rsidR="007D00B4" w:rsidRDefault="00000000">
      <w:pPr>
        <w:pStyle w:val="Paragraphedeliste"/>
        <w:numPr>
          <w:ilvl w:val="1"/>
          <w:numId w:val="27"/>
        </w:numPr>
        <w:tabs>
          <w:tab w:val="left" w:pos="1072"/>
        </w:tabs>
        <w:spacing w:before="96"/>
        <w:ind w:hanging="360"/>
        <w:rPr>
          <w:rFonts w:ascii="Wingdings" w:hAnsi="Wingdings"/>
          <w:sz w:val="20"/>
        </w:rPr>
      </w:pPr>
      <w:r>
        <w:rPr>
          <w:sz w:val="20"/>
        </w:rPr>
        <w:t>La</w:t>
      </w:r>
      <w:r>
        <w:rPr>
          <w:spacing w:val="-4"/>
          <w:sz w:val="20"/>
        </w:rPr>
        <w:t xml:space="preserve"> </w:t>
      </w:r>
      <w:r>
        <w:rPr>
          <w:sz w:val="20"/>
        </w:rPr>
        <w:t>suite</w:t>
      </w:r>
      <w:r>
        <w:rPr>
          <w:spacing w:val="-4"/>
          <w:sz w:val="20"/>
        </w:rPr>
        <w:t xml:space="preserve"> </w:t>
      </w:r>
      <w:r>
        <w:rPr>
          <w:sz w:val="20"/>
        </w:rPr>
        <w:t>sans</w:t>
      </w:r>
      <w:r>
        <w:rPr>
          <w:spacing w:val="-5"/>
          <w:sz w:val="20"/>
        </w:rPr>
        <w:t xml:space="preserve"> </w:t>
      </w:r>
      <w:r>
        <w:rPr>
          <w:sz w:val="20"/>
        </w:rPr>
        <w:t>laisse</w:t>
      </w:r>
      <w:r>
        <w:rPr>
          <w:spacing w:val="-3"/>
          <w:sz w:val="20"/>
        </w:rPr>
        <w:t xml:space="preserve"> </w:t>
      </w:r>
      <w:r>
        <w:rPr>
          <w:sz w:val="20"/>
        </w:rPr>
        <w:t>chien</w:t>
      </w:r>
      <w:r>
        <w:rPr>
          <w:spacing w:val="-4"/>
          <w:sz w:val="20"/>
        </w:rPr>
        <w:t xml:space="preserve"> </w:t>
      </w:r>
      <w:r>
        <w:rPr>
          <w:sz w:val="20"/>
        </w:rPr>
        <w:t>muselé,</w:t>
      </w:r>
      <w:r>
        <w:rPr>
          <w:spacing w:val="-3"/>
          <w:sz w:val="20"/>
        </w:rPr>
        <w:t xml:space="preserve"> </w:t>
      </w:r>
      <w:r>
        <w:rPr>
          <w:sz w:val="20"/>
        </w:rPr>
        <w:t>sera</w:t>
      </w:r>
      <w:r>
        <w:rPr>
          <w:spacing w:val="-4"/>
          <w:sz w:val="20"/>
        </w:rPr>
        <w:t xml:space="preserve"> </w:t>
      </w:r>
      <w:r>
        <w:rPr>
          <w:sz w:val="20"/>
        </w:rPr>
        <w:t>accomplie</w:t>
      </w:r>
      <w:r>
        <w:rPr>
          <w:spacing w:val="-4"/>
          <w:sz w:val="20"/>
        </w:rPr>
        <w:t xml:space="preserve"> </w:t>
      </w:r>
      <w:r>
        <w:rPr>
          <w:sz w:val="20"/>
        </w:rPr>
        <w:t>de</w:t>
      </w:r>
      <w:r>
        <w:rPr>
          <w:spacing w:val="-4"/>
          <w:sz w:val="20"/>
        </w:rPr>
        <w:t xml:space="preserve"> </w:t>
      </w:r>
      <w:r>
        <w:rPr>
          <w:sz w:val="20"/>
        </w:rPr>
        <w:t>la</w:t>
      </w:r>
      <w:r>
        <w:rPr>
          <w:spacing w:val="-5"/>
          <w:sz w:val="20"/>
        </w:rPr>
        <w:t xml:space="preserve"> </w:t>
      </w:r>
      <w:r>
        <w:rPr>
          <w:sz w:val="20"/>
        </w:rPr>
        <w:t>même</w:t>
      </w:r>
      <w:r>
        <w:rPr>
          <w:spacing w:val="-4"/>
          <w:sz w:val="20"/>
        </w:rPr>
        <w:t xml:space="preserve"> </w:t>
      </w:r>
      <w:r>
        <w:rPr>
          <w:sz w:val="20"/>
        </w:rPr>
        <w:t>manière</w:t>
      </w:r>
      <w:r>
        <w:rPr>
          <w:spacing w:val="-4"/>
          <w:sz w:val="20"/>
        </w:rPr>
        <w:t xml:space="preserve"> </w:t>
      </w:r>
      <w:r>
        <w:rPr>
          <w:sz w:val="20"/>
        </w:rPr>
        <w:t>que</w:t>
      </w:r>
      <w:r>
        <w:rPr>
          <w:spacing w:val="-4"/>
          <w:sz w:val="20"/>
        </w:rPr>
        <w:t xml:space="preserve"> </w:t>
      </w:r>
      <w:r>
        <w:rPr>
          <w:sz w:val="20"/>
        </w:rPr>
        <w:t>l'exercice</w:t>
      </w:r>
      <w:r>
        <w:rPr>
          <w:spacing w:val="-4"/>
          <w:sz w:val="20"/>
        </w:rPr>
        <w:t xml:space="preserve"> </w:t>
      </w:r>
      <w:r>
        <w:rPr>
          <w:sz w:val="20"/>
        </w:rPr>
        <w:t>en</w:t>
      </w:r>
      <w:r>
        <w:rPr>
          <w:spacing w:val="6"/>
          <w:sz w:val="20"/>
        </w:rPr>
        <w:t xml:space="preserve"> </w:t>
      </w:r>
      <w:r>
        <w:rPr>
          <w:spacing w:val="-2"/>
          <w:sz w:val="20"/>
        </w:rPr>
        <w:t>laisse.</w:t>
      </w:r>
    </w:p>
    <w:p w14:paraId="75B82A8B" w14:textId="77777777" w:rsidR="007D00B4" w:rsidRDefault="007D00B4">
      <w:pPr>
        <w:rPr>
          <w:rFonts w:ascii="Wingdings" w:hAnsi="Wingdings"/>
          <w:sz w:val="20"/>
        </w:rPr>
        <w:sectPr w:rsidR="007D00B4">
          <w:pgSz w:w="11920" w:h="16850"/>
          <w:pgMar w:top="500" w:right="200" w:bottom="820" w:left="500" w:header="0" w:footer="554" w:gutter="0"/>
          <w:cols w:space="720"/>
        </w:sectPr>
      </w:pPr>
    </w:p>
    <w:p w14:paraId="35451CC5" w14:textId="77777777" w:rsidR="007D00B4" w:rsidRDefault="00000000">
      <w:pPr>
        <w:pStyle w:val="Paragraphedeliste"/>
        <w:numPr>
          <w:ilvl w:val="1"/>
          <w:numId w:val="27"/>
        </w:numPr>
        <w:tabs>
          <w:tab w:val="left" w:pos="1070"/>
          <w:tab w:val="left" w:pos="1072"/>
        </w:tabs>
        <w:spacing w:before="81" w:line="276" w:lineRule="auto"/>
        <w:ind w:right="648"/>
        <w:jc w:val="both"/>
        <w:rPr>
          <w:rFonts w:ascii="Wingdings" w:hAnsi="Wingdings"/>
          <w:sz w:val="20"/>
        </w:rPr>
      </w:pPr>
      <w:r>
        <w:rPr>
          <w:sz w:val="20"/>
        </w:rPr>
        <w:lastRenderedPageBreak/>
        <w:t>Bien que libéré de sa laisse et de son collier, le</w:t>
      </w:r>
      <w:r>
        <w:rPr>
          <w:spacing w:val="16"/>
          <w:sz w:val="20"/>
        </w:rPr>
        <w:t xml:space="preserve"> </w:t>
      </w:r>
      <w:r>
        <w:rPr>
          <w:sz w:val="20"/>
        </w:rPr>
        <w:t>chien suivra, s'arrêtera, repartira, au pied de son</w:t>
      </w:r>
      <w:r>
        <w:rPr>
          <w:spacing w:val="18"/>
          <w:sz w:val="20"/>
        </w:rPr>
        <w:t xml:space="preserve"> </w:t>
      </w:r>
      <w:r>
        <w:rPr>
          <w:sz w:val="20"/>
        </w:rPr>
        <w:t xml:space="preserve">conducteur, comme s'il était en laisse, et sans s'occuper de sa muselière, ni chercher à s'en débarrasser, ni la frotter contre la jambe de son </w:t>
      </w:r>
      <w:r>
        <w:rPr>
          <w:spacing w:val="-2"/>
          <w:sz w:val="20"/>
        </w:rPr>
        <w:t>conducteur.</w:t>
      </w:r>
    </w:p>
    <w:p w14:paraId="376D783A" w14:textId="77777777" w:rsidR="007D00B4" w:rsidRDefault="00000000">
      <w:pPr>
        <w:pStyle w:val="Paragraphedeliste"/>
        <w:numPr>
          <w:ilvl w:val="1"/>
          <w:numId w:val="27"/>
        </w:numPr>
        <w:tabs>
          <w:tab w:val="left" w:pos="1072"/>
        </w:tabs>
        <w:spacing w:before="6"/>
        <w:ind w:hanging="360"/>
        <w:rPr>
          <w:rFonts w:ascii="Wingdings" w:hAnsi="Wingdings"/>
          <w:sz w:val="20"/>
        </w:rPr>
      </w:pPr>
      <w:r>
        <w:rPr>
          <w:sz w:val="20"/>
        </w:rPr>
        <w:t>Le</w:t>
      </w:r>
      <w:r>
        <w:rPr>
          <w:spacing w:val="-4"/>
          <w:sz w:val="20"/>
        </w:rPr>
        <w:t xml:space="preserve"> </w:t>
      </w:r>
      <w:r>
        <w:rPr>
          <w:sz w:val="20"/>
        </w:rPr>
        <w:t>mouvement</w:t>
      </w:r>
      <w:r>
        <w:rPr>
          <w:spacing w:val="-4"/>
          <w:sz w:val="20"/>
        </w:rPr>
        <w:t xml:space="preserve"> </w:t>
      </w:r>
      <w:r>
        <w:rPr>
          <w:sz w:val="20"/>
        </w:rPr>
        <w:t>des</w:t>
      </w:r>
      <w:r>
        <w:rPr>
          <w:spacing w:val="-4"/>
          <w:sz w:val="20"/>
        </w:rPr>
        <w:t xml:space="preserve"> </w:t>
      </w:r>
      <w:r>
        <w:rPr>
          <w:sz w:val="20"/>
        </w:rPr>
        <w:t>bras</w:t>
      </w:r>
      <w:r>
        <w:rPr>
          <w:spacing w:val="-4"/>
          <w:sz w:val="20"/>
        </w:rPr>
        <w:t xml:space="preserve"> </w:t>
      </w:r>
      <w:r>
        <w:rPr>
          <w:sz w:val="20"/>
        </w:rPr>
        <w:t>de</w:t>
      </w:r>
      <w:r>
        <w:rPr>
          <w:spacing w:val="-3"/>
          <w:sz w:val="20"/>
        </w:rPr>
        <w:t xml:space="preserve"> </w:t>
      </w:r>
      <w:r>
        <w:rPr>
          <w:sz w:val="20"/>
        </w:rPr>
        <w:t>ce</w:t>
      </w:r>
      <w:r>
        <w:rPr>
          <w:spacing w:val="-5"/>
          <w:sz w:val="20"/>
        </w:rPr>
        <w:t xml:space="preserve"> </w:t>
      </w:r>
      <w:r>
        <w:rPr>
          <w:sz w:val="20"/>
        </w:rPr>
        <w:t>dernier</w:t>
      </w:r>
      <w:r>
        <w:rPr>
          <w:spacing w:val="-5"/>
          <w:sz w:val="20"/>
        </w:rPr>
        <w:t xml:space="preserve"> </w:t>
      </w:r>
      <w:r>
        <w:rPr>
          <w:sz w:val="20"/>
        </w:rPr>
        <w:t>devra</w:t>
      </w:r>
      <w:r>
        <w:rPr>
          <w:spacing w:val="-4"/>
          <w:sz w:val="20"/>
        </w:rPr>
        <w:t xml:space="preserve"> </w:t>
      </w:r>
      <w:r>
        <w:rPr>
          <w:sz w:val="20"/>
        </w:rPr>
        <w:t>être</w:t>
      </w:r>
      <w:r>
        <w:rPr>
          <w:spacing w:val="-5"/>
          <w:sz w:val="20"/>
        </w:rPr>
        <w:t xml:space="preserve"> </w:t>
      </w:r>
      <w:r>
        <w:rPr>
          <w:sz w:val="20"/>
        </w:rPr>
        <w:t>souple</w:t>
      </w:r>
      <w:r>
        <w:rPr>
          <w:spacing w:val="-3"/>
          <w:sz w:val="20"/>
        </w:rPr>
        <w:t xml:space="preserve"> </w:t>
      </w:r>
      <w:r>
        <w:rPr>
          <w:sz w:val="20"/>
        </w:rPr>
        <w:t>et</w:t>
      </w:r>
      <w:r>
        <w:rPr>
          <w:spacing w:val="-3"/>
          <w:sz w:val="20"/>
        </w:rPr>
        <w:t xml:space="preserve"> </w:t>
      </w:r>
      <w:r>
        <w:rPr>
          <w:sz w:val="20"/>
        </w:rPr>
        <w:t>naturel</w:t>
      </w:r>
      <w:r>
        <w:rPr>
          <w:spacing w:val="-3"/>
          <w:sz w:val="20"/>
        </w:rPr>
        <w:t xml:space="preserve"> </w:t>
      </w:r>
      <w:r>
        <w:rPr>
          <w:sz w:val="20"/>
        </w:rPr>
        <w:t>comme</w:t>
      </w:r>
      <w:r>
        <w:rPr>
          <w:spacing w:val="-5"/>
          <w:sz w:val="20"/>
        </w:rPr>
        <w:t xml:space="preserve"> </w:t>
      </w:r>
      <w:r>
        <w:rPr>
          <w:sz w:val="20"/>
        </w:rPr>
        <w:t>pour</w:t>
      </w:r>
      <w:r>
        <w:rPr>
          <w:spacing w:val="-3"/>
          <w:sz w:val="20"/>
        </w:rPr>
        <w:t xml:space="preserve"> </w:t>
      </w:r>
      <w:r>
        <w:rPr>
          <w:sz w:val="20"/>
        </w:rPr>
        <w:t>la</w:t>
      </w:r>
      <w:r>
        <w:rPr>
          <w:spacing w:val="-4"/>
          <w:sz w:val="20"/>
        </w:rPr>
        <w:t xml:space="preserve"> </w:t>
      </w:r>
      <w:r>
        <w:rPr>
          <w:sz w:val="20"/>
        </w:rPr>
        <w:t>suite</w:t>
      </w:r>
      <w:r>
        <w:rPr>
          <w:spacing w:val="-3"/>
          <w:sz w:val="20"/>
        </w:rPr>
        <w:t xml:space="preserve"> </w:t>
      </w:r>
      <w:r>
        <w:rPr>
          <w:sz w:val="20"/>
        </w:rPr>
        <w:t>en</w:t>
      </w:r>
      <w:r>
        <w:rPr>
          <w:spacing w:val="-8"/>
          <w:sz w:val="20"/>
        </w:rPr>
        <w:t xml:space="preserve"> </w:t>
      </w:r>
      <w:r>
        <w:rPr>
          <w:spacing w:val="-2"/>
          <w:sz w:val="20"/>
        </w:rPr>
        <w:t>laisse.</w:t>
      </w:r>
    </w:p>
    <w:p w14:paraId="7DAA078F" w14:textId="77777777" w:rsidR="007D00B4" w:rsidRDefault="00000000">
      <w:pPr>
        <w:pStyle w:val="Paragraphedeliste"/>
        <w:numPr>
          <w:ilvl w:val="1"/>
          <w:numId w:val="27"/>
        </w:numPr>
        <w:tabs>
          <w:tab w:val="left" w:pos="1072"/>
        </w:tabs>
        <w:spacing w:before="44"/>
        <w:ind w:hanging="360"/>
        <w:rPr>
          <w:rFonts w:ascii="Wingdings" w:hAnsi="Wingdings"/>
          <w:sz w:val="20"/>
        </w:rPr>
      </w:pPr>
      <w:r>
        <w:rPr>
          <w:sz w:val="20"/>
        </w:rPr>
        <w:t>Un</w:t>
      </w:r>
      <w:r>
        <w:rPr>
          <w:spacing w:val="-3"/>
          <w:sz w:val="20"/>
        </w:rPr>
        <w:t xml:space="preserve"> </w:t>
      </w:r>
      <w:r>
        <w:rPr>
          <w:sz w:val="20"/>
        </w:rPr>
        <w:t>seul</w:t>
      </w:r>
      <w:r>
        <w:rPr>
          <w:spacing w:val="-5"/>
          <w:sz w:val="20"/>
        </w:rPr>
        <w:t xml:space="preserve"> </w:t>
      </w:r>
      <w:r>
        <w:rPr>
          <w:sz w:val="20"/>
        </w:rPr>
        <w:t>commandement</w:t>
      </w:r>
      <w:r>
        <w:rPr>
          <w:spacing w:val="-5"/>
          <w:sz w:val="20"/>
        </w:rPr>
        <w:t xml:space="preserve"> </w:t>
      </w:r>
      <w:r>
        <w:rPr>
          <w:sz w:val="20"/>
        </w:rPr>
        <w:t>obligatoire</w:t>
      </w:r>
      <w:r>
        <w:rPr>
          <w:spacing w:val="-4"/>
          <w:sz w:val="20"/>
        </w:rPr>
        <w:t xml:space="preserve"> </w:t>
      </w:r>
      <w:r>
        <w:rPr>
          <w:sz w:val="20"/>
        </w:rPr>
        <w:t>est</w:t>
      </w:r>
      <w:r>
        <w:rPr>
          <w:spacing w:val="-4"/>
          <w:sz w:val="20"/>
        </w:rPr>
        <w:t xml:space="preserve"> </w:t>
      </w:r>
      <w:r>
        <w:rPr>
          <w:sz w:val="20"/>
        </w:rPr>
        <w:t>autorisé</w:t>
      </w:r>
      <w:r>
        <w:rPr>
          <w:spacing w:val="-4"/>
          <w:sz w:val="20"/>
        </w:rPr>
        <w:t xml:space="preserve"> </w:t>
      </w:r>
      <w:r>
        <w:rPr>
          <w:sz w:val="20"/>
        </w:rPr>
        <w:t>au</w:t>
      </w:r>
      <w:r>
        <w:rPr>
          <w:spacing w:val="-3"/>
          <w:sz w:val="20"/>
        </w:rPr>
        <w:t xml:space="preserve"> </w:t>
      </w:r>
      <w:r>
        <w:rPr>
          <w:sz w:val="20"/>
        </w:rPr>
        <w:t>départ</w:t>
      </w:r>
      <w:r>
        <w:rPr>
          <w:spacing w:val="-5"/>
          <w:sz w:val="20"/>
        </w:rPr>
        <w:t xml:space="preserve"> </w:t>
      </w:r>
      <w:r>
        <w:rPr>
          <w:sz w:val="20"/>
        </w:rPr>
        <w:t>de</w:t>
      </w:r>
      <w:r>
        <w:rPr>
          <w:spacing w:val="-5"/>
          <w:sz w:val="20"/>
        </w:rPr>
        <w:t xml:space="preserve"> </w:t>
      </w:r>
      <w:r>
        <w:rPr>
          <w:sz w:val="20"/>
        </w:rPr>
        <w:t>l'exercice</w:t>
      </w:r>
      <w:r>
        <w:rPr>
          <w:spacing w:val="-4"/>
          <w:sz w:val="20"/>
        </w:rPr>
        <w:t xml:space="preserve"> </w:t>
      </w:r>
      <w:r>
        <w:rPr>
          <w:sz w:val="20"/>
        </w:rPr>
        <w:t>:</w:t>
      </w:r>
      <w:r>
        <w:rPr>
          <w:spacing w:val="-5"/>
          <w:sz w:val="20"/>
        </w:rPr>
        <w:t xml:space="preserve"> </w:t>
      </w:r>
      <w:r>
        <w:rPr>
          <w:sz w:val="20"/>
        </w:rPr>
        <w:t>«</w:t>
      </w:r>
      <w:r>
        <w:rPr>
          <w:spacing w:val="5"/>
          <w:sz w:val="20"/>
        </w:rPr>
        <w:t xml:space="preserve"> </w:t>
      </w:r>
      <w:r>
        <w:rPr>
          <w:b/>
          <w:sz w:val="20"/>
        </w:rPr>
        <w:t>X</w:t>
      </w:r>
      <w:r>
        <w:rPr>
          <w:b/>
          <w:spacing w:val="-4"/>
          <w:sz w:val="20"/>
        </w:rPr>
        <w:t xml:space="preserve"> </w:t>
      </w:r>
      <w:r>
        <w:rPr>
          <w:b/>
          <w:sz w:val="20"/>
        </w:rPr>
        <w:t>au</w:t>
      </w:r>
      <w:r>
        <w:rPr>
          <w:b/>
          <w:spacing w:val="-5"/>
          <w:sz w:val="20"/>
        </w:rPr>
        <w:t xml:space="preserve"> </w:t>
      </w:r>
      <w:r>
        <w:rPr>
          <w:b/>
          <w:sz w:val="20"/>
        </w:rPr>
        <w:t>pied</w:t>
      </w:r>
      <w:r>
        <w:rPr>
          <w:b/>
          <w:spacing w:val="-5"/>
          <w:sz w:val="20"/>
        </w:rPr>
        <w:t xml:space="preserve"> </w:t>
      </w:r>
      <w:r>
        <w:rPr>
          <w:spacing w:val="-5"/>
          <w:sz w:val="20"/>
        </w:rPr>
        <w:t>».</w:t>
      </w:r>
    </w:p>
    <w:p w14:paraId="7EF0E584" w14:textId="77777777" w:rsidR="007D00B4" w:rsidRDefault="00000000">
      <w:pPr>
        <w:pStyle w:val="Paragraphedeliste"/>
        <w:numPr>
          <w:ilvl w:val="1"/>
          <w:numId w:val="27"/>
        </w:numPr>
        <w:tabs>
          <w:tab w:val="left" w:pos="1072"/>
        </w:tabs>
        <w:spacing w:before="43"/>
        <w:ind w:hanging="360"/>
        <w:rPr>
          <w:rFonts w:ascii="Wingdings" w:hAnsi="Wingdings"/>
          <w:sz w:val="20"/>
        </w:rPr>
      </w:pPr>
      <w:r>
        <w:rPr>
          <w:sz w:val="20"/>
        </w:rPr>
        <w:t>Aucun</w:t>
      </w:r>
      <w:r>
        <w:rPr>
          <w:spacing w:val="-5"/>
          <w:sz w:val="20"/>
        </w:rPr>
        <w:t xml:space="preserve"> </w:t>
      </w:r>
      <w:r>
        <w:rPr>
          <w:sz w:val="20"/>
        </w:rPr>
        <w:t>ordre</w:t>
      </w:r>
      <w:r>
        <w:rPr>
          <w:spacing w:val="-3"/>
          <w:sz w:val="20"/>
        </w:rPr>
        <w:t xml:space="preserve"> </w:t>
      </w:r>
      <w:r>
        <w:rPr>
          <w:sz w:val="20"/>
        </w:rPr>
        <w:t>supplémentaire</w:t>
      </w:r>
      <w:r>
        <w:rPr>
          <w:spacing w:val="-6"/>
          <w:sz w:val="20"/>
        </w:rPr>
        <w:t xml:space="preserve"> </w:t>
      </w:r>
      <w:r>
        <w:rPr>
          <w:sz w:val="20"/>
        </w:rPr>
        <w:t>ne</w:t>
      </w:r>
      <w:r>
        <w:rPr>
          <w:spacing w:val="-3"/>
          <w:sz w:val="20"/>
        </w:rPr>
        <w:t xml:space="preserve"> </w:t>
      </w:r>
      <w:r>
        <w:rPr>
          <w:sz w:val="20"/>
        </w:rPr>
        <w:t>pourra</w:t>
      </w:r>
      <w:r>
        <w:rPr>
          <w:spacing w:val="-3"/>
          <w:sz w:val="20"/>
        </w:rPr>
        <w:t xml:space="preserve"> </w:t>
      </w:r>
      <w:r>
        <w:rPr>
          <w:sz w:val="20"/>
        </w:rPr>
        <w:t>être</w:t>
      </w:r>
      <w:r>
        <w:rPr>
          <w:spacing w:val="-4"/>
          <w:sz w:val="20"/>
        </w:rPr>
        <w:t xml:space="preserve"> </w:t>
      </w:r>
      <w:r>
        <w:rPr>
          <w:sz w:val="20"/>
        </w:rPr>
        <w:t>donné</w:t>
      </w:r>
      <w:r>
        <w:rPr>
          <w:spacing w:val="-5"/>
          <w:sz w:val="20"/>
        </w:rPr>
        <w:t xml:space="preserve"> </w:t>
      </w:r>
      <w:r>
        <w:rPr>
          <w:sz w:val="20"/>
        </w:rPr>
        <w:t>au</w:t>
      </w:r>
      <w:r>
        <w:rPr>
          <w:spacing w:val="-2"/>
          <w:sz w:val="20"/>
        </w:rPr>
        <w:t xml:space="preserve"> </w:t>
      </w:r>
      <w:r>
        <w:rPr>
          <w:sz w:val="20"/>
        </w:rPr>
        <w:t>chien</w:t>
      </w:r>
      <w:r>
        <w:rPr>
          <w:spacing w:val="-2"/>
          <w:sz w:val="20"/>
        </w:rPr>
        <w:t xml:space="preserve"> </w:t>
      </w:r>
      <w:r>
        <w:rPr>
          <w:sz w:val="20"/>
        </w:rPr>
        <w:t>en</w:t>
      </w:r>
      <w:r>
        <w:rPr>
          <w:spacing w:val="-3"/>
          <w:sz w:val="20"/>
        </w:rPr>
        <w:t xml:space="preserve"> </w:t>
      </w:r>
      <w:r>
        <w:rPr>
          <w:sz w:val="20"/>
        </w:rPr>
        <w:t>cours</w:t>
      </w:r>
      <w:r>
        <w:rPr>
          <w:spacing w:val="-4"/>
          <w:sz w:val="20"/>
        </w:rPr>
        <w:t xml:space="preserve"> </w:t>
      </w:r>
      <w:r>
        <w:rPr>
          <w:sz w:val="20"/>
        </w:rPr>
        <w:t>de</w:t>
      </w:r>
      <w:r>
        <w:rPr>
          <w:spacing w:val="3"/>
          <w:sz w:val="20"/>
        </w:rPr>
        <w:t xml:space="preserve"> </w:t>
      </w:r>
      <w:r>
        <w:rPr>
          <w:sz w:val="20"/>
        </w:rPr>
        <w:t>route,</w:t>
      </w:r>
      <w:r>
        <w:rPr>
          <w:spacing w:val="-3"/>
          <w:sz w:val="20"/>
        </w:rPr>
        <w:t xml:space="preserve"> </w:t>
      </w:r>
      <w:r>
        <w:rPr>
          <w:sz w:val="20"/>
        </w:rPr>
        <w:t>ni</w:t>
      </w:r>
      <w:r>
        <w:rPr>
          <w:spacing w:val="-4"/>
          <w:sz w:val="20"/>
        </w:rPr>
        <w:t xml:space="preserve"> </w:t>
      </w:r>
      <w:r>
        <w:rPr>
          <w:sz w:val="20"/>
        </w:rPr>
        <w:t>de</w:t>
      </w:r>
      <w:r>
        <w:rPr>
          <w:spacing w:val="-6"/>
          <w:sz w:val="20"/>
        </w:rPr>
        <w:t xml:space="preserve"> </w:t>
      </w:r>
      <w:r>
        <w:rPr>
          <w:sz w:val="20"/>
        </w:rPr>
        <w:t>la</w:t>
      </w:r>
      <w:r>
        <w:rPr>
          <w:spacing w:val="-3"/>
          <w:sz w:val="20"/>
        </w:rPr>
        <w:t xml:space="preserve"> </w:t>
      </w:r>
      <w:r>
        <w:rPr>
          <w:sz w:val="20"/>
        </w:rPr>
        <w:t>voix</w:t>
      </w:r>
      <w:r>
        <w:rPr>
          <w:spacing w:val="-7"/>
          <w:sz w:val="20"/>
        </w:rPr>
        <w:t xml:space="preserve"> </w:t>
      </w:r>
      <w:r>
        <w:rPr>
          <w:sz w:val="20"/>
        </w:rPr>
        <w:t>ni</w:t>
      </w:r>
      <w:r>
        <w:rPr>
          <w:spacing w:val="-4"/>
          <w:sz w:val="20"/>
        </w:rPr>
        <w:t xml:space="preserve"> </w:t>
      </w:r>
      <w:r>
        <w:rPr>
          <w:sz w:val="20"/>
        </w:rPr>
        <w:t>du</w:t>
      </w:r>
      <w:r>
        <w:rPr>
          <w:spacing w:val="-15"/>
          <w:sz w:val="20"/>
        </w:rPr>
        <w:t xml:space="preserve"> </w:t>
      </w:r>
      <w:r>
        <w:rPr>
          <w:spacing w:val="-2"/>
          <w:sz w:val="20"/>
        </w:rPr>
        <w:t>geste.</w:t>
      </w:r>
    </w:p>
    <w:p w14:paraId="7AA200CB" w14:textId="77777777" w:rsidR="007D00B4" w:rsidRDefault="007D00B4">
      <w:pPr>
        <w:pStyle w:val="Corpsdetexte"/>
        <w:spacing w:before="3"/>
        <w:ind w:left="0"/>
        <w:rPr>
          <w:sz w:val="24"/>
        </w:rPr>
      </w:pPr>
    </w:p>
    <w:tbl>
      <w:tblPr>
        <w:tblStyle w:val="TableNormal"/>
        <w:tblW w:w="0" w:type="auto"/>
        <w:tblInd w:w="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0"/>
        <w:gridCol w:w="6654"/>
        <w:gridCol w:w="3250"/>
      </w:tblGrid>
      <w:tr w:rsidR="007D00B4" w14:paraId="50DCC613" w14:textId="77777777">
        <w:trPr>
          <w:trHeight w:val="515"/>
        </w:trPr>
        <w:tc>
          <w:tcPr>
            <w:tcW w:w="10264" w:type="dxa"/>
            <w:gridSpan w:val="3"/>
            <w:tcBorders>
              <w:top w:val="nil"/>
              <w:left w:val="nil"/>
              <w:right w:val="nil"/>
            </w:tcBorders>
            <w:shd w:val="clear" w:color="auto" w:fill="943634"/>
          </w:tcPr>
          <w:p w14:paraId="34057816" w14:textId="77777777" w:rsidR="007D00B4" w:rsidRDefault="00000000">
            <w:pPr>
              <w:pStyle w:val="TableParagraph"/>
              <w:spacing w:before="119"/>
              <w:ind w:left="3070" w:right="3033"/>
              <w:jc w:val="center"/>
              <w:rPr>
                <w:b/>
                <w:sz w:val="24"/>
              </w:rPr>
            </w:pPr>
            <w:r>
              <w:rPr>
                <w:b/>
                <w:color w:val="FFFFFF"/>
                <w:sz w:val="24"/>
              </w:rPr>
              <w:t>Pénalités</w:t>
            </w:r>
            <w:r>
              <w:rPr>
                <w:b/>
                <w:color w:val="FFFFFF"/>
                <w:spacing w:val="-2"/>
                <w:sz w:val="24"/>
              </w:rPr>
              <w:t xml:space="preserve"> </w:t>
            </w:r>
            <w:r>
              <w:rPr>
                <w:b/>
                <w:color w:val="FFFFFF"/>
                <w:sz w:val="24"/>
              </w:rPr>
              <w:t>Suite</w:t>
            </w:r>
            <w:r>
              <w:rPr>
                <w:b/>
                <w:color w:val="FFFFFF"/>
                <w:spacing w:val="-3"/>
                <w:sz w:val="24"/>
              </w:rPr>
              <w:t xml:space="preserve"> </w:t>
            </w:r>
            <w:r>
              <w:rPr>
                <w:b/>
                <w:color w:val="FFFFFF"/>
                <w:sz w:val="24"/>
              </w:rPr>
              <w:t>sans</w:t>
            </w:r>
            <w:r>
              <w:rPr>
                <w:b/>
                <w:color w:val="FFFFFF"/>
                <w:spacing w:val="-2"/>
                <w:sz w:val="24"/>
              </w:rPr>
              <w:t xml:space="preserve"> </w:t>
            </w:r>
            <w:r>
              <w:rPr>
                <w:b/>
                <w:color w:val="FFFFFF"/>
                <w:sz w:val="24"/>
              </w:rPr>
              <w:t>Laisse</w:t>
            </w:r>
            <w:r>
              <w:rPr>
                <w:b/>
                <w:color w:val="FFFFFF"/>
                <w:spacing w:val="-1"/>
                <w:sz w:val="24"/>
              </w:rPr>
              <w:t xml:space="preserve"> </w:t>
            </w:r>
            <w:r>
              <w:rPr>
                <w:b/>
                <w:color w:val="FFFFFF"/>
                <w:sz w:val="24"/>
              </w:rPr>
              <w:t>Chien</w:t>
            </w:r>
            <w:r>
              <w:rPr>
                <w:b/>
                <w:color w:val="FFFFFF"/>
                <w:spacing w:val="-1"/>
                <w:sz w:val="24"/>
              </w:rPr>
              <w:t xml:space="preserve"> </w:t>
            </w:r>
            <w:r>
              <w:rPr>
                <w:b/>
                <w:color w:val="FFFFFF"/>
                <w:spacing w:val="-2"/>
                <w:sz w:val="24"/>
              </w:rPr>
              <w:t>muselé</w:t>
            </w:r>
          </w:p>
        </w:tc>
      </w:tr>
      <w:tr w:rsidR="007D00B4" w14:paraId="6B288754" w14:textId="77777777">
        <w:trPr>
          <w:trHeight w:val="570"/>
        </w:trPr>
        <w:tc>
          <w:tcPr>
            <w:tcW w:w="360" w:type="dxa"/>
            <w:tcBorders>
              <w:bottom w:val="single" w:sz="4" w:space="0" w:color="000000"/>
              <w:right w:val="single" w:sz="4" w:space="0" w:color="000000"/>
            </w:tcBorders>
          </w:tcPr>
          <w:p w14:paraId="40A797D3" w14:textId="77777777" w:rsidR="007D00B4" w:rsidRDefault="00000000">
            <w:pPr>
              <w:pStyle w:val="TableParagraph"/>
              <w:spacing w:before="170"/>
              <w:ind w:left="29"/>
              <w:jc w:val="center"/>
              <w:rPr>
                <w:sz w:val="20"/>
              </w:rPr>
            </w:pPr>
            <w:r>
              <w:rPr>
                <w:w w:val="96"/>
                <w:sz w:val="20"/>
              </w:rPr>
              <w:t>1</w:t>
            </w:r>
          </w:p>
        </w:tc>
        <w:tc>
          <w:tcPr>
            <w:tcW w:w="6654" w:type="dxa"/>
            <w:tcBorders>
              <w:left w:val="single" w:sz="4" w:space="0" w:color="000000"/>
              <w:bottom w:val="single" w:sz="4" w:space="0" w:color="000000"/>
              <w:right w:val="single" w:sz="4" w:space="0" w:color="000000"/>
            </w:tcBorders>
          </w:tcPr>
          <w:p w14:paraId="78785A15" w14:textId="77777777" w:rsidR="007D00B4" w:rsidRDefault="00000000">
            <w:pPr>
              <w:pStyle w:val="TableParagraph"/>
              <w:spacing w:before="55"/>
              <w:ind w:left="84"/>
              <w:rPr>
                <w:sz w:val="20"/>
              </w:rPr>
            </w:pPr>
            <w:r>
              <w:rPr>
                <w:sz w:val="20"/>
              </w:rPr>
              <w:t>Commandement supp de mise en place :4 commandements supplémentaires MAXI</w:t>
            </w:r>
            <w:r>
              <w:rPr>
                <w:spacing w:val="-4"/>
                <w:sz w:val="20"/>
              </w:rPr>
              <w:t xml:space="preserve"> </w:t>
            </w:r>
            <w:r>
              <w:rPr>
                <w:sz w:val="20"/>
              </w:rPr>
              <w:t>autorisés,</w:t>
            </w:r>
            <w:r>
              <w:rPr>
                <w:spacing w:val="-5"/>
                <w:sz w:val="20"/>
              </w:rPr>
              <w:t xml:space="preserve"> </w:t>
            </w:r>
            <w:r>
              <w:rPr>
                <w:sz w:val="20"/>
              </w:rPr>
              <w:t>au-delà</w:t>
            </w:r>
            <w:r>
              <w:rPr>
                <w:spacing w:val="-5"/>
                <w:sz w:val="20"/>
              </w:rPr>
              <w:t xml:space="preserve"> </w:t>
            </w:r>
            <w:r>
              <w:rPr>
                <w:sz w:val="20"/>
              </w:rPr>
              <w:t>exercice</w:t>
            </w:r>
            <w:r>
              <w:rPr>
                <w:spacing w:val="-5"/>
                <w:sz w:val="20"/>
              </w:rPr>
              <w:t xml:space="preserve"> </w:t>
            </w:r>
            <w:r>
              <w:rPr>
                <w:sz w:val="20"/>
              </w:rPr>
              <w:t>terminé,</w:t>
            </w:r>
            <w:r>
              <w:rPr>
                <w:spacing w:val="-4"/>
                <w:sz w:val="20"/>
              </w:rPr>
              <w:t xml:space="preserve"> </w:t>
            </w:r>
            <w:r>
              <w:rPr>
                <w:sz w:val="20"/>
              </w:rPr>
              <w:t>(pénalisés</w:t>
            </w:r>
            <w:r>
              <w:rPr>
                <w:spacing w:val="-6"/>
                <w:sz w:val="20"/>
              </w:rPr>
              <w:t xml:space="preserve"> </w:t>
            </w:r>
            <w:r>
              <w:rPr>
                <w:sz w:val="20"/>
              </w:rPr>
              <w:t>sur</w:t>
            </w:r>
            <w:r>
              <w:rPr>
                <w:spacing w:val="-5"/>
                <w:sz w:val="20"/>
              </w:rPr>
              <w:t xml:space="preserve"> </w:t>
            </w:r>
            <w:r>
              <w:rPr>
                <w:sz w:val="20"/>
              </w:rPr>
              <w:t>les</w:t>
            </w:r>
            <w:r>
              <w:rPr>
                <w:spacing w:val="-4"/>
                <w:sz w:val="20"/>
              </w:rPr>
              <w:t xml:space="preserve"> </w:t>
            </w:r>
            <w:r>
              <w:rPr>
                <w:sz w:val="20"/>
              </w:rPr>
              <w:t>points</w:t>
            </w:r>
            <w:r>
              <w:rPr>
                <w:spacing w:val="-6"/>
                <w:sz w:val="20"/>
              </w:rPr>
              <w:t xml:space="preserve"> </w:t>
            </w:r>
            <w:r>
              <w:rPr>
                <w:sz w:val="20"/>
              </w:rPr>
              <w:t>de</w:t>
            </w:r>
            <w:r>
              <w:rPr>
                <w:spacing w:val="-5"/>
                <w:sz w:val="20"/>
              </w:rPr>
              <w:t xml:space="preserve"> </w:t>
            </w:r>
            <w:r>
              <w:rPr>
                <w:sz w:val="20"/>
              </w:rPr>
              <w:t>l'exercice)</w:t>
            </w:r>
          </w:p>
        </w:tc>
        <w:tc>
          <w:tcPr>
            <w:tcW w:w="3250" w:type="dxa"/>
            <w:tcBorders>
              <w:left w:val="single" w:sz="4" w:space="0" w:color="000000"/>
              <w:bottom w:val="single" w:sz="4" w:space="0" w:color="000000"/>
            </w:tcBorders>
          </w:tcPr>
          <w:p w14:paraId="3C24CF11" w14:textId="77777777" w:rsidR="007D00B4" w:rsidRDefault="00000000">
            <w:pPr>
              <w:pStyle w:val="TableParagraph"/>
              <w:spacing w:before="55"/>
              <w:ind w:left="1024" w:hanging="363"/>
              <w:rPr>
                <w:sz w:val="20"/>
              </w:rPr>
            </w:pPr>
            <w:r>
              <w:rPr>
                <w:sz w:val="20"/>
              </w:rPr>
              <w:t>-0.5</w:t>
            </w:r>
            <w:r>
              <w:rPr>
                <w:spacing w:val="-13"/>
                <w:sz w:val="20"/>
              </w:rPr>
              <w:t xml:space="preserve"> </w:t>
            </w:r>
            <w:r>
              <w:rPr>
                <w:sz w:val="20"/>
              </w:rPr>
              <w:t>par</w:t>
            </w:r>
            <w:r>
              <w:rPr>
                <w:spacing w:val="-12"/>
                <w:sz w:val="20"/>
              </w:rPr>
              <w:t xml:space="preserve"> </w:t>
            </w:r>
            <w:r>
              <w:rPr>
                <w:sz w:val="20"/>
              </w:rPr>
              <w:t xml:space="preserve">commandement </w:t>
            </w:r>
            <w:r>
              <w:rPr>
                <w:spacing w:val="-2"/>
                <w:sz w:val="20"/>
              </w:rPr>
              <w:t>supplémentaire</w:t>
            </w:r>
          </w:p>
        </w:tc>
      </w:tr>
      <w:tr w:rsidR="007D00B4" w14:paraId="34D01FAA" w14:textId="77777777">
        <w:trPr>
          <w:trHeight w:val="275"/>
        </w:trPr>
        <w:tc>
          <w:tcPr>
            <w:tcW w:w="360" w:type="dxa"/>
            <w:tcBorders>
              <w:top w:val="single" w:sz="4" w:space="0" w:color="000000"/>
              <w:bottom w:val="single" w:sz="4" w:space="0" w:color="000000"/>
              <w:right w:val="single" w:sz="4" w:space="0" w:color="000000"/>
            </w:tcBorders>
            <w:shd w:val="clear" w:color="auto" w:fill="F0DCDB"/>
          </w:tcPr>
          <w:p w14:paraId="0CDC9EA6" w14:textId="77777777" w:rsidR="007D00B4" w:rsidRDefault="00000000">
            <w:pPr>
              <w:pStyle w:val="TableParagraph"/>
              <w:spacing w:before="24"/>
              <w:ind w:left="29"/>
              <w:jc w:val="center"/>
              <w:rPr>
                <w:sz w:val="20"/>
              </w:rPr>
            </w:pPr>
            <w:r>
              <w:rPr>
                <w:w w:val="96"/>
                <w:sz w:val="20"/>
              </w:rPr>
              <w:t>2</w:t>
            </w:r>
          </w:p>
        </w:tc>
        <w:tc>
          <w:tcPr>
            <w:tcW w:w="6654" w:type="dxa"/>
            <w:tcBorders>
              <w:top w:val="single" w:sz="4" w:space="0" w:color="000000"/>
              <w:left w:val="single" w:sz="4" w:space="0" w:color="000000"/>
              <w:bottom w:val="single" w:sz="4" w:space="0" w:color="000000"/>
              <w:right w:val="single" w:sz="4" w:space="0" w:color="000000"/>
            </w:tcBorders>
            <w:shd w:val="clear" w:color="auto" w:fill="F0DCDB"/>
          </w:tcPr>
          <w:p w14:paraId="06BF06F9" w14:textId="77777777" w:rsidR="007D00B4" w:rsidRDefault="00000000">
            <w:pPr>
              <w:pStyle w:val="TableParagraph"/>
              <w:spacing w:before="24"/>
              <w:ind w:left="84"/>
              <w:rPr>
                <w:sz w:val="20"/>
              </w:rPr>
            </w:pPr>
            <w:r>
              <w:rPr>
                <w:sz w:val="20"/>
              </w:rPr>
              <w:t>Chien</w:t>
            </w:r>
            <w:r>
              <w:rPr>
                <w:spacing w:val="-3"/>
                <w:sz w:val="20"/>
              </w:rPr>
              <w:t xml:space="preserve"> </w:t>
            </w:r>
            <w:r>
              <w:rPr>
                <w:sz w:val="20"/>
              </w:rPr>
              <w:t>pas</w:t>
            </w:r>
            <w:r>
              <w:rPr>
                <w:spacing w:val="-4"/>
                <w:sz w:val="20"/>
              </w:rPr>
              <w:t xml:space="preserve"> </w:t>
            </w:r>
            <w:r>
              <w:rPr>
                <w:sz w:val="20"/>
              </w:rPr>
              <w:t>en</w:t>
            </w:r>
            <w:r>
              <w:rPr>
                <w:spacing w:val="-2"/>
                <w:sz w:val="20"/>
              </w:rPr>
              <w:t xml:space="preserve"> </w:t>
            </w:r>
            <w:r>
              <w:rPr>
                <w:sz w:val="20"/>
              </w:rPr>
              <w:t>place</w:t>
            </w:r>
            <w:r>
              <w:rPr>
                <w:spacing w:val="-3"/>
                <w:sz w:val="20"/>
              </w:rPr>
              <w:t xml:space="preserve"> </w:t>
            </w:r>
            <w:r>
              <w:rPr>
                <w:sz w:val="20"/>
              </w:rPr>
              <w:t>au</w:t>
            </w:r>
            <w:r>
              <w:rPr>
                <w:spacing w:val="-4"/>
                <w:sz w:val="20"/>
              </w:rPr>
              <w:t xml:space="preserve"> </w:t>
            </w:r>
            <w:r>
              <w:rPr>
                <w:sz w:val="20"/>
              </w:rPr>
              <w:t>bout</w:t>
            </w:r>
            <w:r>
              <w:rPr>
                <w:spacing w:val="-4"/>
                <w:sz w:val="20"/>
              </w:rPr>
              <w:t xml:space="preserve"> </w:t>
            </w:r>
            <w:r>
              <w:rPr>
                <w:sz w:val="20"/>
              </w:rPr>
              <w:t>de</w:t>
            </w:r>
            <w:r>
              <w:rPr>
                <w:spacing w:val="-5"/>
                <w:sz w:val="20"/>
              </w:rPr>
              <w:t xml:space="preserve"> </w:t>
            </w:r>
            <w:r>
              <w:rPr>
                <w:sz w:val="20"/>
              </w:rPr>
              <w:t>30''</w:t>
            </w:r>
            <w:r>
              <w:rPr>
                <w:spacing w:val="-6"/>
                <w:sz w:val="20"/>
              </w:rPr>
              <w:t xml:space="preserve"> </w:t>
            </w:r>
            <w:r>
              <w:rPr>
                <w:sz w:val="20"/>
              </w:rPr>
              <w:t>(même</w:t>
            </w:r>
            <w:r>
              <w:rPr>
                <w:spacing w:val="-3"/>
                <w:sz w:val="20"/>
              </w:rPr>
              <w:t xml:space="preserve"> </w:t>
            </w:r>
            <w:r>
              <w:rPr>
                <w:sz w:val="20"/>
              </w:rPr>
              <w:t>à</w:t>
            </w:r>
            <w:r>
              <w:rPr>
                <w:spacing w:val="2"/>
                <w:sz w:val="20"/>
              </w:rPr>
              <w:t xml:space="preserve"> </w:t>
            </w:r>
            <w:r>
              <w:rPr>
                <w:sz w:val="20"/>
              </w:rPr>
              <w:t>-</w:t>
            </w:r>
            <w:r>
              <w:rPr>
                <w:spacing w:val="-2"/>
                <w:sz w:val="20"/>
              </w:rPr>
              <w:t xml:space="preserve"> </w:t>
            </w:r>
            <w:r>
              <w:rPr>
                <w:sz w:val="20"/>
              </w:rPr>
              <w:t>4</w:t>
            </w:r>
            <w:r>
              <w:rPr>
                <w:spacing w:val="-3"/>
                <w:sz w:val="20"/>
              </w:rPr>
              <w:t xml:space="preserve"> </w:t>
            </w:r>
            <w:r>
              <w:rPr>
                <w:sz w:val="20"/>
              </w:rPr>
              <w:t>commandements</w:t>
            </w:r>
            <w:r>
              <w:rPr>
                <w:spacing w:val="-4"/>
                <w:sz w:val="20"/>
              </w:rPr>
              <w:t xml:space="preserve"> </w:t>
            </w:r>
            <w:r>
              <w:rPr>
                <w:spacing w:val="-2"/>
                <w:sz w:val="20"/>
              </w:rPr>
              <w:t>supplémentaires)</w:t>
            </w:r>
          </w:p>
        </w:tc>
        <w:tc>
          <w:tcPr>
            <w:tcW w:w="3250" w:type="dxa"/>
            <w:tcBorders>
              <w:top w:val="single" w:sz="4" w:space="0" w:color="000000"/>
              <w:left w:val="single" w:sz="4" w:space="0" w:color="000000"/>
              <w:bottom w:val="single" w:sz="4" w:space="0" w:color="000000"/>
            </w:tcBorders>
            <w:shd w:val="clear" w:color="auto" w:fill="F0DCDB"/>
          </w:tcPr>
          <w:p w14:paraId="697B2891" w14:textId="77777777" w:rsidR="007D00B4" w:rsidRDefault="00000000">
            <w:pPr>
              <w:pStyle w:val="TableParagraph"/>
              <w:spacing w:before="24"/>
              <w:ind w:left="944" w:right="909"/>
              <w:jc w:val="center"/>
              <w:rPr>
                <w:sz w:val="20"/>
              </w:rPr>
            </w:pPr>
            <w:r>
              <w:rPr>
                <w:sz w:val="20"/>
              </w:rPr>
              <w:t>Exercice</w:t>
            </w:r>
            <w:r>
              <w:rPr>
                <w:spacing w:val="-5"/>
                <w:sz w:val="20"/>
              </w:rPr>
              <w:t xml:space="preserve"> </w:t>
            </w:r>
            <w:r>
              <w:rPr>
                <w:spacing w:val="-2"/>
                <w:sz w:val="20"/>
              </w:rPr>
              <w:t>terminé</w:t>
            </w:r>
          </w:p>
        </w:tc>
      </w:tr>
      <w:tr w:rsidR="007D00B4" w14:paraId="429807F6" w14:textId="77777777">
        <w:trPr>
          <w:trHeight w:val="278"/>
        </w:trPr>
        <w:tc>
          <w:tcPr>
            <w:tcW w:w="360" w:type="dxa"/>
            <w:tcBorders>
              <w:top w:val="single" w:sz="4" w:space="0" w:color="000000"/>
              <w:bottom w:val="single" w:sz="4" w:space="0" w:color="000000"/>
              <w:right w:val="single" w:sz="4" w:space="0" w:color="000000"/>
            </w:tcBorders>
          </w:tcPr>
          <w:p w14:paraId="2F5B8032" w14:textId="77777777" w:rsidR="007D00B4" w:rsidRDefault="00000000">
            <w:pPr>
              <w:pStyle w:val="TableParagraph"/>
              <w:spacing w:before="24"/>
              <w:ind w:left="29"/>
              <w:jc w:val="center"/>
              <w:rPr>
                <w:sz w:val="20"/>
              </w:rPr>
            </w:pPr>
            <w:r>
              <w:rPr>
                <w:w w:val="96"/>
                <w:sz w:val="20"/>
              </w:rPr>
              <w:t>3</w:t>
            </w:r>
          </w:p>
        </w:tc>
        <w:tc>
          <w:tcPr>
            <w:tcW w:w="6654" w:type="dxa"/>
            <w:tcBorders>
              <w:top w:val="single" w:sz="4" w:space="0" w:color="000000"/>
              <w:left w:val="single" w:sz="4" w:space="0" w:color="000000"/>
              <w:bottom w:val="single" w:sz="4" w:space="0" w:color="000000"/>
              <w:right w:val="single" w:sz="4" w:space="0" w:color="000000"/>
            </w:tcBorders>
          </w:tcPr>
          <w:p w14:paraId="6451C3EC" w14:textId="77777777" w:rsidR="007D00B4" w:rsidRDefault="00000000">
            <w:pPr>
              <w:pStyle w:val="TableParagraph"/>
              <w:spacing w:before="24"/>
              <w:ind w:left="84"/>
              <w:rPr>
                <w:sz w:val="20"/>
              </w:rPr>
            </w:pPr>
            <w:r>
              <w:rPr>
                <w:sz w:val="20"/>
              </w:rPr>
              <w:t>Le</w:t>
            </w:r>
            <w:r>
              <w:rPr>
                <w:spacing w:val="-7"/>
                <w:sz w:val="20"/>
              </w:rPr>
              <w:t xml:space="preserve"> </w:t>
            </w:r>
            <w:r>
              <w:rPr>
                <w:sz w:val="20"/>
              </w:rPr>
              <w:t>conducteur</w:t>
            </w:r>
            <w:r>
              <w:rPr>
                <w:spacing w:val="-7"/>
                <w:sz w:val="20"/>
              </w:rPr>
              <w:t xml:space="preserve"> </w:t>
            </w:r>
            <w:r>
              <w:rPr>
                <w:sz w:val="20"/>
              </w:rPr>
              <w:t>ne</w:t>
            </w:r>
            <w:r>
              <w:rPr>
                <w:spacing w:val="-6"/>
                <w:sz w:val="20"/>
              </w:rPr>
              <w:t xml:space="preserve"> </w:t>
            </w:r>
            <w:r>
              <w:rPr>
                <w:sz w:val="20"/>
              </w:rPr>
              <w:t>commande</w:t>
            </w:r>
            <w:r>
              <w:rPr>
                <w:spacing w:val="-8"/>
                <w:sz w:val="20"/>
              </w:rPr>
              <w:t xml:space="preserve"> </w:t>
            </w:r>
            <w:r>
              <w:rPr>
                <w:sz w:val="20"/>
              </w:rPr>
              <w:t>pas</w:t>
            </w:r>
            <w:r>
              <w:rPr>
                <w:spacing w:val="-7"/>
                <w:sz w:val="20"/>
              </w:rPr>
              <w:t xml:space="preserve"> </w:t>
            </w:r>
            <w:r>
              <w:rPr>
                <w:sz w:val="20"/>
              </w:rPr>
              <w:t>la</w:t>
            </w:r>
            <w:r>
              <w:rPr>
                <w:spacing w:val="-6"/>
                <w:sz w:val="20"/>
              </w:rPr>
              <w:t xml:space="preserve"> </w:t>
            </w:r>
            <w:r>
              <w:rPr>
                <w:sz w:val="20"/>
              </w:rPr>
              <w:t>position</w:t>
            </w:r>
            <w:r>
              <w:rPr>
                <w:spacing w:val="-5"/>
                <w:sz w:val="20"/>
              </w:rPr>
              <w:t xml:space="preserve"> </w:t>
            </w:r>
            <w:r>
              <w:rPr>
                <w:sz w:val="20"/>
              </w:rPr>
              <w:t>initiale</w:t>
            </w:r>
            <w:r>
              <w:rPr>
                <w:spacing w:val="-2"/>
                <w:sz w:val="20"/>
              </w:rPr>
              <w:t xml:space="preserve"> </w:t>
            </w:r>
            <w:r>
              <w:rPr>
                <w:sz w:val="20"/>
              </w:rPr>
              <w:t>ou</w:t>
            </w:r>
            <w:r>
              <w:rPr>
                <w:spacing w:val="-9"/>
                <w:sz w:val="20"/>
              </w:rPr>
              <w:t xml:space="preserve"> </w:t>
            </w:r>
            <w:r>
              <w:rPr>
                <w:sz w:val="20"/>
              </w:rPr>
              <w:t>la</w:t>
            </w:r>
            <w:r>
              <w:rPr>
                <w:spacing w:val="-10"/>
                <w:sz w:val="20"/>
              </w:rPr>
              <w:t xml:space="preserve"> </w:t>
            </w:r>
            <w:r>
              <w:rPr>
                <w:sz w:val="20"/>
              </w:rPr>
              <w:t>fixation,</w:t>
            </w:r>
            <w:r>
              <w:rPr>
                <w:spacing w:val="-9"/>
                <w:sz w:val="20"/>
              </w:rPr>
              <w:t xml:space="preserve"> </w:t>
            </w:r>
            <w:r>
              <w:rPr>
                <w:spacing w:val="-2"/>
                <w:sz w:val="20"/>
              </w:rPr>
              <w:t>cumulable</w:t>
            </w:r>
          </w:p>
        </w:tc>
        <w:tc>
          <w:tcPr>
            <w:tcW w:w="3250" w:type="dxa"/>
            <w:tcBorders>
              <w:top w:val="single" w:sz="4" w:space="0" w:color="000000"/>
              <w:left w:val="single" w:sz="4" w:space="0" w:color="000000"/>
              <w:bottom w:val="single" w:sz="4" w:space="0" w:color="000000"/>
            </w:tcBorders>
          </w:tcPr>
          <w:p w14:paraId="2FD612B2" w14:textId="77777777" w:rsidR="007D00B4" w:rsidRDefault="00000000">
            <w:pPr>
              <w:pStyle w:val="TableParagraph"/>
              <w:spacing w:before="24"/>
              <w:ind w:left="944" w:right="904"/>
              <w:jc w:val="center"/>
              <w:rPr>
                <w:sz w:val="20"/>
              </w:rPr>
            </w:pPr>
            <w:r>
              <w:rPr>
                <w:sz w:val="20"/>
              </w:rPr>
              <w:t>-2</w:t>
            </w:r>
            <w:r>
              <w:rPr>
                <w:spacing w:val="-1"/>
                <w:sz w:val="20"/>
              </w:rPr>
              <w:t xml:space="preserve"> </w:t>
            </w:r>
            <w:r>
              <w:rPr>
                <w:sz w:val="20"/>
              </w:rPr>
              <w:t>par</w:t>
            </w:r>
            <w:r>
              <w:rPr>
                <w:spacing w:val="-2"/>
                <w:sz w:val="20"/>
              </w:rPr>
              <w:t xml:space="preserve"> faute</w:t>
            </w:r>
          </w:p>
        </w:tc>
      </w:tr>
      <w:tr w:rsidR="007D00B4" w14:paraId="221DC6F3" w14:textId="77777777">
        <w:trPr>
          <w:trHeight w:val="280"/>
        </w:trPr>
        <w:tc>
          <w:tcPr>
            <w:tcW w:w="360" w:type="dxa"/>
            <w:tcBorders>
              <w:top w:val="single" w:sz="4" w:space="0" w:color="000000"/>
              <w:bottom w:val="single" w:sz="4" w:space="0" w:color="000000"/>
              <w:right w:val="single" w:sz="4" w:space="0" w:color="000000"/>
            </w:tcBorders>
            <w:shd w:val="clear" w:color="auto" w:fill="F0DCDB"/>
          </w:tcPr>
          <w:p w14:paraId="5D764547" w14:textId="77777777" w:rsidR="007D00B4" w:rsidRDefault="00000000">
            <w:pPr>
              <w:pStyle w:val="TableParagraph"/>
              <w:spacing w:before="26"/>
              <w:ind w:left="29"/>
              <w:jc w:val="center"/>
              <w:rPr>
                <w:sz w:val="20"/>
              </w:rPr>
            </w:pPr>
            <w:r>
              <w:rPr>
                <w:w w:val="96"/>
                <w:sz w:val="20"/>
              </w:rPr>
              <w:t>4</w:t>
            </w:r>
          </w:p>
        </w:tc>
        <w:tc>
          <w:tcPr>
            <w:tcW w:w="6654" w:type="dxa"/>
            <w:tcBorders>
              <w:top w:val="single" w:sz="4" w:space="0" w:color="000000"/>
              <w:left w:val="single" w:sz="4" w:space="0" w:color="000000"/>
              <w:bottom w:val="single" w:sz="4" w:space="0" w:color="000000"/>
              <w:right w:val="single" w:sz="4" w:space="0" w:color="000000"/>
            </w:tcBorders>
            <w:shd w:val="clear" w:color="auto" w:fill="F0DCDB"/>
          </w:tcPr>
          <w:p w14:paraId="1D4C97A0" w14:textId="77777777" w:rsidR="007D00B4" w:rsidRDefault="00000000">
            <w:pPr>
              <w:pStyle w:val="TableParagraph"/>
              <w:spacing w:before="26"/>
              <w:ind w:left="84"/>
              <w:rPr>
                <w:sz w:val="20"/>
              </w:rPr>
            </w:pPr>
            <w:r>
              <w:rPr>
                <w:sz w:val="20"/>
              </w:rPr>
              <w:t>Le</w:t>
            </w:r>
            <w:r>
              <w:rPr>
                <w:spacing w:val="-4"/>
                <w:sz w:val="20"/>
              </w:rPr>
              <w:t xml:space="preserve"> </w:t>
            </w:r>
            <w:r>
              <w:rPr>
                <w:sz w:val="20"/>
              </w:rPr>
              <w:t>chien</w:t>
            </w:r>
            <w:r>
              <w:rPr>
                <w:spacing w:val="-3"/>
                <w:sz w:val="20"/>
              </w:rPr>
              <w:t xml:space="preserve"> </w:t>
            </w:r>
            <w:r>
              <w:rPr>
                <w:sz w:val="20"/>
              </w:rPr>
              <w:t>ne</w:t>
            </w:r>
            <w:r>
              <w:rPr>
                <w:spacing w:val="-5"/>
                <w:sz w:val="20"/>
              </w:rPr>
              <w:t xml:space="preserve"> </w:t>
            </w:r>
            <w:r>
              <w:rPr>
                <w:sz w:val="20"/>
              </w:rPr>
              <w:t>prend</w:t>
            </w:r>
            <w:r>
              <w:rPr>
                <w:spacing w:val="-2"/>
                <w:sz w:val="20"/>
              </w:rPr>
              <w:t xml:space="preserve"> </w:t>
            </w:r>
            <w:r>
              <w:rPr>
                <w:sz w:val="20"/>
              </w:rPr>
              <w:t>pas</w:t>
            </w:r>
            <w:r>
              <w:rPr>
                <w:spacing w:val="-5"/>
                <w:sz w:val="20"/>
              </w:rPr>
              <w:t xml:space="preserve"> </w:t>
            </w:r>
            <w:r>
              <w:rPr>
                <w:sz w:val="20"/>
              </w:rPr>
              <w:t>la</w:t>
            </w:r>
            <w:r>
              <w:rPr>
                <w:spacing w:val="-3"/>
                <w:sz w:val="20"/>
              </w:rPr>
              <w:t xml:space="preserve"> </w:t>
            </w:r>
            <w:r>
              <w:rPr>
                <w:sz w:val="20"/>
              </w:rPr>
              <w:t>position</w:t>
            </w:r>
            <w:r>
              <w:rPr>
                <w:spacing w:val="-3"/>
                <w:sz w:val="20"/>
              </w:rPr>
              <w:t xml:space="preserve"> </w:t>
            </w:r>
            <w:r>
              <w:rPr>
                <w:sz w:val="20"/>
              </w:rPr>
              <w:t>initiale</w:t>
            </w:r>
            <w:r>
              <w:rPr>
                <w:spacing w:val="-3"/>
                <w:sz w:val="20"/>
              </w:rPr>
              <w:t xml:space="preserve"> </w:t>
            </w:r>
            <w:r>
              <w:rPr>
                <w:spacing w:val="-2"/>
                <w:sz w:val="20"/>
              </w:rPr>
              <w:t>commandée</w:t>
            </w:r>
          </w:p>
        </w:tc>
        <w:tc>
          <w:tcPr>
            <w:tcW w:w="3250" w:type="dxa"/>
            <w:tcBorders>
              <w:top w:val="single" w:sz="4" w:space="0" w:color="000000"/>
              <w:left w:val="single" w:sz="4" w:space="0" w:color="000000"/>
              <w:bottom w:val="single" w:sz="4" w:space="0" w:color="000000"/>
            </w:tcBorders>
            <w:shd w:val="clear" w:color="auto" w:fill="F0DCDB"/>
          </w:tcPr>
          <w:p w14:paraId="1E619F02" w14:textId="77777777" w:rsidR="007D00B4" w:rsidRDefault="00000000">
            <w:pPr>
              <w:pStyle w:val="TableParagraph"/>
              <w:spacing w:before="26"/>
              <w:ind w:left="944" w:right="901"/>
              <w:jc w:val="center"/>
              <w:rPr>
                <w:sz w:val="20"/>
              </w:rPr>
            </w:pPr>
            <w:r>
              <w:rPr>
                <w:spacing w:val="-2"/>
                <w:sz w:val="20"/>
              </w:rPr>
              <w:t>-</w:t>
            </w:r>
            <w:r>
              <w:rPr>
                <w:spacing w:val="-12"/>
                <w:sz w:val="20"/>
              </w:rPr>
              <w:t>1</w:t>
            </w:r>
          </w:p>
        </w:tc>
      </w:tr>
      <w:tr w:rsidR="007D00B4" w14:paraId="20178879" w14:textId="77777777">
        <w:trPr>
          <w:trHeight w:val="278"/>
        </w:trPr>
        <w:tc>
          <w:tcPr>
            <w:tcW w:w="360" w:type="dxa"/>
            <w:tcBorders>
              <w:top w:val="single" w:sz="4" w:space="0" w:color="000000"/>
              <w:bottom w:val="single" w:sz="4" w:space="0" w:color="000000"/>
              <w:right w:val="single" w:sz="4" w:space="0" w:color="000000"/>
            </w:tcBorders>
          </w:tcPr>
          <w:p w14:paraId="6B662D18" w14:textId="77777777" w:rsidR="007D00B4" w:rsidRDefault="00000000">
            <w:pPr>
              <w:pStyle w:val="TableParagraph"/>
              <w:spacing w:before="25"/>
              <w:ind w:left="29"/>
              <w:jc w:val="center"/>
              <w:rPr>
                <w:sz w:val="20"/>
              </w:rPr>
            </w:pPr>
            <w:r>
              <w:rPr>
                <w:w w:val="96"/>
                <w:sz w:val="20"/>
              </w:rPr>
              <w:t>5</w:t>
            </w:r>
          </w:p>
        </w:tc>
        <w:tc>
          <w:tcPr>
            <w:tcW w:w="6654" w:type="dxa"/>
            <w:tcBorders>
              <w:top w:val="single" w:sz="4" w:space="0" w:color="000000"/>
              <w:left w:val="single" w:sz="4" w:space="0" w:color="000000"/>
              <w:bottom w:val="single" w:sz="4" w:space="0" w:color="000000"/>
              <w:right w:val="single" w:sz="4" w:space="0" w:color="000000"/>
            </w:tcBorders>
          </w:tcPr>
          <w:p w14:paraId="49DCE33C" w14:textId="77777777" w:rsidR="007D00B4" w:rsidRDefault="00000000">
            <w:pPr>
              <w:pStyle w:val="TableParagraph"/>
              <w:spacing w:before="25"/>
              <w:ind w:left="84"/>
              <w:rPr>
                <w:sz w:val="20"/>
              </w:rPr>
            </w:pPr>
            <w:r>
              <w:rPr>
                <w:sz w:val="20"/>
              </w:rPr>
              <w:t>Le</w:t>
            </w:r>
            <w:r>
              <w:rPr>
                <w:spacing w:val="-3"/>
                <w:sz w:val="20"/>
              </w:rPr>
              <w:t xml:space="preserve"> </w:t>
            </w:r>
            <w:r>
              <w:rPr>
                <w:sz w:val="20"/>
              </w:rPr>
              <w:t>chien</w:t>
            </w:r>
            <w:r>
              <w:rPr>
                <w:spacing w:val="-2"/>
                <w:sz w:val="20"/>
              </w:rPr>
              <w:t xml:space="preserve"> </w:t>
            </w:r>
            <w:r>
              <w:rPr>
                <w:sz w:val="20"/>
              </w:rPr>
              <w:t>se</w:t>
            </w:r>
            <w:r>
              <w:rPr>
                <w:spacing w:val="-3"/>
                <w:sz w:val="20"/>
              </w:rPr>
              <w:t xml:space="preserve"> </w:t>
            </w:r>
            <w:r>
              <w:rPr>
                <w:sz w:val="20"/>
              </w:rPr>
              <w:t>déplace</w:t>
            </w:r>
            <w:r>
              <w:rPr>
                <w:spacing w:val="-3"/>
                <w:sz w:val="20"/>
              </w:rPr>
              <w:t xml:space="preserve"> </w:t>
            </w:r>
            <w:r>
              <w:rPr>
                <w:sz w:val="20"/>
              </w:rPr>
              <w:t>à</w:t>
            </w:r>
            <w:r>
              <w:rPr>
                <w:spacing w:val="-5"/>
                <w:sz w:val="20"/>
              </w:rPr>
              <w:t xml:space="preserve"> </w:t>
            </w:r>
            <w:r>
              <w:rPr>
                <w:sz w:val="20"/>
              </w:rPr>
              <w:t>plus</w:t>
            </w:r>
            <w:r>
              <w:rPr>
                <w:spacing w:val="-3"/>
                <w:sz w:val="20"/>
              </w:rPr>
              <w:t xml:space="preserve"> </w:t>
            </w:r>
            <w:r>
              <w:rPr>
                <w:sz w:val="20"/>
              </w:rPr>
              <w:t>d'un</w:t>
            </w:r>
            <w:r>
              <w:rPr>
                <w:spacing w:val="-2"/>
                <w:sz w:val="20"/>
              </w:rPr>
              <w:t xml:space="preserve"> mètre</w:t>
            </w:r>
          </w:p>
        </w:tc>
        <w:tc>
          <w:tcPr>
            <w:tcW w:w="3250" w:type="dxa"/>
            <w:tcBorders>
              <w:top w:val="single" w:sz="4" w:space="0" w:color="000000"/>
              <w:left w:val="single" w:sz="4" w:space="0" w:color="000000"/>
              <w:bottom w:val="single" w:sz="4" w:space="0" w:color="000000"/>
            </w:tcBorders>
          </w:tcPr>
          <w:p w14:paraId="3A0655D4" w14:textId="77777777" w:rsidR="007D00B4" w:rsidRDefault="00000000">
            <w:pPr>
              <w:pStyle w:val="TableParagraph"/>
              <w:spacing w:before="25"/>
              <w:ind w:left="944" w:right="901"/>
              <w:jc w:val="center"/>
              <w:rPr>
                <w:sz w:val="20"/>
              </w:rPr>
            </w:pPr>
            <w:r>
              <w:rPr>
                <w:spacing w:val="-2"/>
                <w:sz w:val="20"/>
              </w:rPr>
              <w:t>-</w:t>
            </w:r>
            <w:r>
              <w:rPr>
                <w:spacing w:val="-12"/>
                <w:sz w:val="20"/>
              </w:rPr>
              <w:t>1</w:t>
            </w:r>
          </w:p>
        </w:tc>
      </w:tr>
      <w:tr w:rsidR="007D00B4" w14:paraId="33158CED" w14:textId="77777777">
        <w:trPr>
          <w:trHeight w:val="280"/>
        </w:trPr>
        <w:tc>
          <w:tcPr>
            <w:tcW w:w="360" w:type="dxa"/>
            <w:tcBorders>
              <w:top w:val="single" w:sz="4" w:space="0" w:color="000000"/>
              <w:bottom w:val="single" w:sz="4" w:space="0" w:color="000000"/>
              <w:right w:val="single" w:sz="4" w:space="0" w:color="000000"/>
            </w:tcBorders>
            <w:shd w:val="clear" w:color="auto" w:fill="F0DCDB"/>
          </w:tcPr>
          <w:p w14:paraId="41DB575C" w14:textId="77777777" w:rsidR="007D00B4" w:rsidRDefault="00000000">
            <w:pPr>
              <w:pStyle w:val="TableParagraph"/>
              <w:spacing w:before="24"/>
              <w:ind w:left="29"/>
              <w:jc w:val="center"/>
              <w:rPr>
                <w:sz w:val="20"/>
              </w:rPr>
            </w:pPr>
            <w:r>
              <w:rPr>
                <w:w w:val="96"/>
                <w:sz w:val="20"/>
              </w:rPr>
              <w:t>6</w:t>
            </w:r>
          </w:p>
        </w:tc>
        <w:tc>
          <w:tcPr>
            <w:tcW w:w="6654" w:type="dxa"/>
            <w:tcBorders>
              <w:top w:val="single" w:sz="4" w:space="0" w:color="000000"/>
              <w:left w:val="single" w:sz="4" w:space="0" w:color="000000"/>
              <w:bottom w:val="single" w:sz="4" w:space="0" w:color="000000"/>
              <w:right w:val="single" w:sz="4" w:space="0" w:color="000000"/>
            </w:tcBorders>
            <w:shd w:val="clear" w:color="auto" w:fill="F0DCDB"/>
          </w:tcPr>
          <w:p w14:paraId="16B33041" w14:textId="77777777" w:rsidR="007D00B4" w:rsidRDefault="00000000">
            <w:pPr>
              <w:pStyle w:val="TableParagraph"/>
              <w:spacing w:before="24"/>
              <w:ind w:left="84"/>
              <w:rPr>
                <w:sz w:val="20"/>
              </w:rPr>
            </w:pPr>
            <w:r>
              <w:rPr>
                <w:sz w:val="20"/>
              </w:rPr>
              <w:t>Difficultés</w:t>
            </w:r>
            <w:r>
              <w:rPr>
                <w:spacing w:val="-5"/>
                <w:sz w:val="20"/>
              </w:rPr>
              <w:t xml:space="preserve"> </w:t>
            </w:r>
            <w:r>
              <w:rPr>
                <w:sz w:val="20"/>
              </w:rPr>
              <w:t>de</w:t>
            </w:r>
            <w:r>
              <w:rPr>
                <w:spacing w:val="-3"/>
                <w:sz w:val="20"/>
              </w:rPr>
              <w:t xml:space="preserve"> </w:t>
            </w:r>
            <w:r>
              <w:rPr>
                <w:sz w:val="20"/>
              </w:rPr>
              <w:t>mise</w:t>
            </w:r>
            <w:r>
              <w:rPr>
                <w:spacing w:val="-4"/>
                <w:sz w:val="20"/>
              </w:rPr>
              <w:t xml:space="preserve"> </w:t>
            </w:r>
            <w:r>
              <w:rPr>
                <w:sz w:val="20"/>
              </w:rPr>
              <w:t>en</w:t>
            </w:r>
            <w:r>
              <w:rPr>
                <w:spacing w:val="-2"/>
                <w:sz w:val="20"/>
              </w:rPr>
              <w:t xml:space="preserve"> </w:t>
            </w:r>
            <w:r>
              <w:rPr>
                <w:sz w:val="20"/>
              </w:rPr>
              <w:t>place</w:t>
            </w:r>
            <w:r>
              <w:rPr>
                <w:spacing w:val="-3"/>
                <w:sz w:val="20"/>
              </w:rPr>
              <w:t xml:space="preserve"> </w:t>
            </w:r>
            <w:r>
              <w:rPr>
                <w:sz w:val="20"/>
              </w:rPr>
              <w:t>de</w:t>
            </w:r>
            <w:r>
              <w:rPr>
                <w:spacing w:val="-4"/>
                <w:sz w:val="20"/>
              </w:rPr>
              <w:t xml:space="preserve"> </w:t>
            </w:r>
            <w:r>
              <w:rPr>
                <w:sz w:val="20"/>
              </w:rPr>
              <w:t>la</w:t>
            </w:r>
            <w:r>
              <w:rPr>
                <w:spacing w:val="-3"/>
                <w:sz w:val="20"/>
              </w:rPr>
              <w:t xml:space="preserve"> </w:t>
            </w:r>
            <w:r>
              <w:rPr>
                <w:spacing w:val="-2"/>
                <w:sz w:val="20"/>
              </w:rPr>
              <w:t>muselière</w:t>
            </w:r>
          </w:p>
        </w:tc>
        <w:tc>
          <w:tcPr>
            <w:tcW w:w="3250" w:type="dxa"/>
            <w:tcBorders>
              <w:top w:val="single" w:sz="4" w:space="0" w:color="000000"/>
              <w:left w:val="single" w:sz="4" w:space="0" w:color="000000"/>
              <w:bottom w:val="single" w:sz="4" w:space="0" w:color="000000"/>
            </w:tcBorders>
            <w:shd w:val="clear" w:color="auto" w:fill="F0DCDB"/>
          </w:tcPr>
          <w:p w14:paraId="734EDA31" w14:textId="77777777" w:rsidR="007D00B4" w:rsidRDefault="00000000">
            <w:pPr>
              <w:pStyle w:val="TableParagraph"/>
              <w:spacing w:before="24"/>
              <w:ind w:left="944" w:right="901"/>
              <w:jc w:val="center"/>
              <w:rPr>
                <w:sz w:val="20"/>
              </w:rPr>
            </w:pPr>
            <w:r>
              <w:rPr>
                <w:spacing w:val="-2"/>
                <w:sz w:val="20"/>
              </w:rPr>
              <w:t>-</w:t>
            </w:r>
            <w:r>
              <w:rPr>
                <w:spacing w:val="-12"/>
                <w:sz w:val="20"/>
              </w:rPr>
              <w:t>2</w:t>
            </w:r>
          </w:p>
        </w:tc>
      </w:tr>
      <w:tr w:rsidR="007D00B4" w14:paraId="6129D04F" w14:textId="77777777">
        <w:trPr>
          <w:trHeight w:val="277"/>
        </w:trPr>
        <w:tc>
          <w:tcPr>
            <w:tcW w:w="360" w:type="dxa"/>
            <w:tcBorders>
              <w:top w:val="single" w:sz="4" w:space="0" w:color="000000"/>
              <w:bottom w:val="single" w:sz="4" w:space="0" w:color="000000"/>
              <w:right w:val="single" w:sz="4" w:space="0" w:color="000000"/>
            </w:tcBorders>
          </w:tcPr>
          <w:p w14:paraId="5CCC3524" w14:textId="77777777" w:rsidR="007D00B4" w:rsidRDefault="00000000">
            <w:pPr>
              <w:pStyle w:val="TableParagraph"/>
              <w:spacing w:before="24"/>
              <w:ind w:left="29"/>
              <w:jc w:val="center"/>
              <w:rPr>
                <w:sz w:val="20"/>
              </w:rPr>
            </w:pPr>
            <w:r>
              <w:rPr>
                <w:w w:val="96"/>
                <w:sz w:val="20"/>
              </w:rPr>
              <w:t>7</w:t>
            </w:r>
          </w:p>
        </w:tc>
        <w:tc>
          <w:tcPr>
            <w:tcW w:w="6654" w:type="dxa"/>
            <w:tcBorders>
              <w:top w:val="single" w:sz="4" w:space="0" w:color="000000"/>
              <w:left w:val="single" w:sz="4" w:space="0" w:color="000000"/>
              <w:bottom w:val="single" w:sz="4" w:space="0" w:color="000000"/>
              <w:right w:val="single" w:sz="4" w:space="0" w:color="000000"/>
            </w:tcBorders>
          </w:tcPr>
          <w:p w14:paraId="211F8623" w14:textId="77777777" w:rsidR="007D00B4" w:rsidRDefault="00000000">
            <w:pPr>
              <w:pStyle w:val="TableParagraph"/>
              <w:spacing w:before="24"/>
              <w:ind w:left="84"/>
              <w:rPr>
                <w:sz w:val="20"/>
              </w:rPr>
            </w:pPr>
            <w:r>
              <w:rPr>
                <w:sz w:val="20"/>
              </w:rPr>
              <w:t>Commandement</w:t>
            </w:r>
            <w:r>
              <w:rPr>
                <w:spacing w:val="-11"/>
                <w:sz w:val="20"/>
              </w:rPr>
              <w:t xml:space="preserve"> </w:t>
            </w:r>
            <w:r>
              <w:rPr>
                <w:spacing w:val="-2"/>
                <w:sz w:val="20"/>
              </w:rPr>
              <w:t>irrégulier</w:t>
            </w:r>
          </w:p>
        </w:tc>
        <w:tc>
          <w:tcPr>
            <w:tcW w:w="3250" w:type="dxa"/>
            <w:tcBorders>
              <w:top w:val="single" w:sz="4" w:space="0" w:color="000000"/>
              <w:left w:val="single" w:sz="4" w:space="0" w:color="000000"/>
              <w:bottom w:val="single" w:sz="4" w:space="0" w:color="000000"/>
            </w:tcBorders>
          </w:tcPr>
          <w:p w14:paraId="5169C14F" w14:textId="77777777" w:rsidR="007D00B4" w:rsidRDefault="00000000">
            <w:pPr>
              <w:pStyle w:val="TableParagraph"/>
              <w:spacing w:before="24"/>
              <w:ind w:left="942" w:right="909"/>
              <w:jc w:val="center"/>
              <w:rPr>
                <w:sz w:val="20"/>
              </w:rPr>
            </w:pPr>
            <w:r>
              <w:rPr>
                <w:spacing w:val="-2"/>
                <w:sz w:val="20"/>
              </w:rPr>
              <w:t>-</w:t>
            </w:r>
            <w:r>
              <w:rPr>
                <w:spacing w:val="-12"/>
                <w:sz w:val="20"/>
              </w:rPr>
              <w:t>8</w:t>
            </w:r>
          </w:p>
        </w:tc>
      </w:tr>
      <w:tr w:rsidR="007D00B4" w14:paraId="18E06A55" w14:textId="77777777">
        <w:trPr>
          <w:trHeight w:val="803"/>
        </w:trPr>
        <w:tc>
          <w:tcPr>
            <w:tcW w:w="360" w:type="dxa"/>
            <w:tcBorders>
              <w:top w:val="single" w:sz="4" w:space="0" w:color="000000"/>
              <w:bottom w:val="single" w:sz="4" w:space="0" w:color="000000"/>
              <w:right w:val="single" w:sz="4" w:space="0" w:color="000000"/>
            </w:tcBorders>
            <w:shd w:val="clear" w:color="auto" w:fill="F0DCDB"/>
          </w:tcPr>
          <w:p w14:paraId="1C295406" w14:textId="77777777" w:rsidR="007D00B4" w:rsidRDefault="007D00B4">
            <w:pPr>
              <w:pStyle w:val="TableParagraph"/>
              <w:rPr>
                <w:sz w:val="25"/>
              </w:rPr>
            </w:pPr>
          </w:p>
          <w:p w14:paraId="78891E2D" w14:textId="77777777" w:rsidR="007D00B4" w:rsidRDefault="00000000">
            <w:pPr>
              <w:pStyle w:val="TableParagraph"/>
              <w:spacing w:before="1"/>
              <w:ind w:left="29"/>
              <w:jc w:val="center"/>
              <w:rPr>
                <w:sz w:val="20"/>
              </w:rPr>
            </w:pPr>
            <w:r>
              <w:rPr>
                <w:w w:val="96"/>
                <w:sz w:val="20"/>
              </w:rPr>
              <w:t>8</w:t>
            </w:r>
          </w:p>
        </w:tc>
        <w:tc>
          <w:tcPr>
            <w:tcW w:w="6654" w:type="dxa"/>
            <w:tcBorders>
              <w:top w:val="single" w:sz="4" w:space="0" w:color="000000"/>
              <w:left w:val="single" w:sz="4" w:space="0" w:color="000000"/>
              <w:bottom w:val="single" w:sz="4" w:space="0" w:color="000000"/>
              <w:right w:val="single" w:sz="4" w:space="0" w:color="000000"/>
            </w:tcBorders>
            <w:shd w:val="clear" w:color="auto" w:fill="F0DCDB"/>
          </w:tcPr>
          <w:p w14:paraId="3F57A6CC" w14:textId="77777777" w:rsidR="007D00B4" w:rsidRDefault="00000000">
            <w:pPr>
              <w:pStyle w:val="TableParagraph"/>
              <w:spacing w:before="58"/>
              <w:ind w:left="84" w:right="623"/>
              <w:jc w:val="both"/>
              <w:rPr>
                <w:sz w:val="20"/>
              </w:rPr>
            </w:pPr>
            <w:r>
              <w:rPr>
                <w:sz w:val="20"/>
              </w:rPr>
              <w:t>Conducteur</w:t>
            </w:r>
            <w:r>
              <w:rPr>
                <w:spacing w:val="-2"/>
                <w:sz w:val="20"/>
              </w:rPr>
              <w:t xml:space="preserve"> </w:t>
            </w:r>
            <w:r>
              <w:rPr>
                <w:sz w:val="20"/>
              </w:rPr>
              <w:t>en</w:t>
            </w:r>
            <w:r>
              <w:rPr>
                <w:spacing w:val="-2"/>
                <w:sz w:val="20"/>
              </w:rPr>
              <w:t xml:space="preserve"> </w:t>
            </w:r>
            <w:r>
              <w:rPr>
                <w:sz w:val="20"/>
              </w:rPr>
              <w:t>contact</w:t>
            </w:r>
            <w:r>
              <w:rPr>
                <w:spacing w:val="-3"/>
                <w:sz w:val="20"/>
              </w:rPr>
              <w:t xml:space="preserve"> </w:t>
            </w:r>
            <w:r>
              <w:rPr>
                <w:sz w:val="20"/>
              </w:rPr>
              <w:t>avec</w:t>
            </w:r>
            <w:r>
              <w:rPr>
                <w:spacing w:val="-2"/>
                <w:sz w:val="20"/>
              </w:rPr>
              <w:t xml:space="preserve"> </w:t>
            </w:r>
            <w:r>
              <w:rPr>
                <w:sz w:val="20"/>
              </w:rPr>
              <w:t>son</w:t>
            </w:r>
            <w:r>
              <w:rPr>
                <w:spacing w:val="-2"/>
                <w:sz w:val="20"/>
              </w:rPr>
              <w:t xml:space="preserve"> </w:t>
            </w:r>
            <w:r>
              <w:rPr>
                <w:sz w:val="20"/>
              </w:rPr>
              <w:t>chien,</w:t>
            </w:r>
            <w:r>
              <w:rPr>
                <w:spacing w:val="-3"/>
                <w:sz w:val="20"/>
              </w:rPr>
              <w:t xml:space="preserve"> </w:t>
            </w:r>
            <w:r>
              <w:rPr>
                <w:sz w:val="20"/>
              </w:rPr>
              <w:t>geste</w:t>
            </w:r>
            <w:r>
              <w:rPr>
                <w:spacing w:val="-3"/>
                <w:sz w:val="20"/>
              </w:rPr>
              <w:t xml:space="preserve"> </w:t>
            </w:r>
            <w:r>
              <w:rPr>
                <w:sz w:val="20"/>
              </w:rPr>
              <w:t>irrégulier</w:t>
            </w:r>
            <w:r>
              <w:rPr>
                <w:spacing w:val="-2"/>
                <w:sz w:val="20"/>
              </w:rPr>
              <w:t xml:space="preserve"> </w:t>
            </w:r>
            <w:r>
              <w:rPr>
                <w:sz w:val="20"/>
              </w:rPr>
              <w:t>ou commandement supplémentaire</w:t>
            </w:r>
            <w:r>
              <w:rPr>
                <w:spacing w:val="-4"/>
                <w:sz w:val="20"/>
              </w:rPr>
              <w:t xml:space="preserve"> </w:t>
            </w:r>
            <w:r>
              <w:rPr>
                <w:sz w:val="20"/>
              </w:rPr>
              <w:t>au</w:t>
            </w:r>
            <w:r>
              <w:rPr>
                <w:spacing w:val="-5"/>
                <w:sz w:val="20"/>
              </w:rPr>
              <w:t xml:space="preserve"> </w:t>
            </w:r>
            <w:r>
              <w:rPr>
                <w:sz w:val="20"/>
              </w:rPr>
              <w:t>départ</w:t>
            </w:r>
            <w:r>
              <w:rPr>
                <w:spacing w:val="-7"/>
                <w:sz w:val="20"/>
              </w:rPr>
              <w:t xml:space="preserve"> </w:t>
            </w:r>
            <w:r>
              <w:rPr>
                <w:sz w:val="20"/>
              </w:rPr>
              <w:t>ou</w:t>
            </w:r>
            <w:r>
              <w:rPr>
                <w:spacing w:val="-3"/>
                <w:sz w:val="20"/>
              </w:rPr>
              <w:t xml:space="preserve"> </w:t>
            </w:r>
            <w:r>
              <w:rPr>
                <w:sz w:val="20"/>
              </w:rPr>
              <w:t>en</w:t>
            </w:r>
            <w:r>
              <w:rPr>
                <w:spacing w:val="-3"/>
                <w:sz w:val="20"/>
              </w:rPr>
              <w:t xml:space="preserve"> </w:t>
            </w:r>
            <w:r>
              <w:rPr>
                <w:sz w:val="20"/>
              </w:rPr>
              <w:t>cours</w:t>
            </w:r>
            <w:r>
              <w:rPr>
                <w:spacing w:val="-5"/>
                <w:sz w:val="20"/>
              </w:rPr>
              <w:t xml:space="preserve"> </w:t>
            </w:r>
            <w:r>
              <w:rPr>
                <w:sz w:val="20"/>
              </w:rPr>
              <w:t>d'exercice,</w:t>
            </w:r>
            <w:r>
              <w:rPr>
                <w:spacing w:val="-4"/>
                <w:sz w:val="20"/>
              </w:rPr>
              <w:t xml:space="preserve"> </w:t>
            </w:r>
            <w:r>
              <w:rPr>
                <w:sz w:val="20"/>
              </w:rPr>
              <w:t>ou</w:t>
            </w:r>
            <w:r>
              <w:rPr>
                <w:spacing w:val="-3"/>
                <w:sz w:val="20"/>
              </w:rPr>
              <w:t xml:space="preserve"> </w:t>
            </w:r>
            <w:r>
              <w:rPr>
                <w:sz w:val="20"/>
              </w:rPr>
              <w:t>commandement</w:t>
            </w:r>
            <w:r>
              <w:rPr>
                <w:spacing w:val="-5"/>
                <w:sz w:val="20"/>
              </w:rPr>
              <w:t xml:space="preserve"> </w:t>
            </w:r>
            <w:r>
              <w:rPr>
                <w:sz w:val="20"/>
              </w:rPr>
              <w:t>après remise du matériel</w:t>
            </w:r>
          </w:p>
        </w:tc>
        <w:tc>
          <w:tcPr>
            <w:tcW w:w="3250" w:type="dxa"/>
            <w:tcBorders>
              <w:top w:val="single" w:sz="4" w:space="0" w:color="000000"/>
              <w:left w:val="single" w:sz="4" w:space="0" w:color="000000"/>
              <w:bottom w:val="single" w:sz="4" w:space="0" w:color="000000"/>
            </w:tcBorders>
            <w:shd w:val="clear" w:color="auto" w:fill="F0DCDB"/>
          </w:tcPr>
          <w:p w14:paraId="20A6C318" w14:textId="77777777" w:rsidR="007D00B4" w:rsidRDefault="007D00B4">
            <w:pPr>
              <w:pStyle w:val="TableParagraph"/>
              <w:rPr>
                <w:sz w:val="25"/>
              </w:rPr>
            </w:pPr>
          </w:p>
          <w:p w14:paraId="3897212C" w14:textId="77777777" w:rsidR="007D00B4" w:rsidRDefault="00000000">
            <w:pPr>
              <w:pStyle w:val="TableParagraph"/>
              <w:spacing w:before="1"/>
              <w:ind w:left="944" w:right="901"/>
              <w:jc w:val="center"/>
              <w:rPr>
                <w:sz w:val="20"/>
              </w:rPr>
            </w:pPr>
            <w:r>
              <w:rPr>
                <w:spacing w:val="-2"/>
                <w:sz w:val="20"/>
              </w:rPr>
              <w:t>-</w:t>
            </w:r>
            <w:r>
              <w:rPr>
                <w:spacing w:val="-12"/>
                <w:sz w:val="20"/>
              </w:rPr>
              <w:t>8</w:t>
            </w:r>
          </w:p>
        </w:tc>
      </w:tr>
      <w:tr w:rsidR="007D00B4" w14:paraId="3A5613B1" w14:textId="77777777">
        <w:trPr>
          <w:trHeight w:val="568"/>
        </w:trPr>
        <w:tc>
          <w:tcPr>
            <w:tcW w:w="360" w:type="dxa"/>
            <w:tcBorders>
              <w:top w:val="single" w:sz="4" w:space="0" w:color="000000"/>
              <w:left w:val="single" w:sz="4" w:space="0" w:color="000000"/>
              <w:bottom w:val="single" w:sz="4" w:space="0" w:color="000000"/>
              <w:right w:val="single" w:sz="4" w:space="0" w:color="000000"/>
            </w:tcBorders>
          </w:tcPr>
          <w:p w14:paraId="745BEE15" w14:textId="77777777" w:rsidR="007D00B4" w:rsidRDefault="00000000">
            <w:pPr>
              <w:pStyle w:val="TableParagraph"/>
              <w:spacing w:before="170"/>
              <w:ind w:left="34"/>
              <w:jc w:val="center"/>
              <w:rPr>
                <w:sz w:val="20"/>
              </w:rPr>
            </w:pPr>
            <w:r>
              <w:rPr>
                <w:w w:val="96"/>
                <w:sz w:val="20"/>
              </w:rPr>
              <w:t>9</w:t>
            </w:r>
          </w:p>
        </w:tc>
        <w:tc>
          <w:tcPr>
            <w:tcW w:w="6654" w:type="dxa"/>
            <w:tcBorders>
              <w:top w:val="single" w:sz="4" w:space="0" w:color="000000"/>
              <w:left w:val="single" w:sz="4" w:space="0" w:color="000000"/>
              <w:bottom w:val="single" w:sz="4" w:space="0" w:color="000000"/>
              <w:right w:val="single" w:sz="4" w:space="0" w:color="000000"/>
            </w:tcBorders>
          </w:tcPr>
          <w:p w14:paraId="05C9861B" w14:textId="77777777" w:rsidR="007D00B4" w:rsidRDefault="00000000">
            <w:pPr>
              <w:pStyle w:val="TableParagraph"/>
              <w:spacing w:before="55"/>
              <w:ind w:left="84"/>
              <w:rPr>
                <w:sz w:val="20"/>
              </w:rPr>
            </w:pPr>
            <w:r>
              <w:rPr>
                <w:sz w:val="20"/>
              </w:rPr>
              <w:t>Le</w:t>
            </w:r>
            <w:r>
              <w:rPr>
                <w:spacing w:val="-3"/>
                <w:sz w:val="20"/>
              </w:rPr>
              <w:t xml:space="preserve"> </w:t>
            </w:r>
            <w:r>
              <w:rPr>
                <w:sz w:val="20"/>
              </w:rPr>
              <w:t>conducteur</w:t>
            </w:r>
            <w:r>
              <w:rPr>
                <w:spacing w:val="-5"/>
                <w:sz w:val="20"/>
              </w:rPr>
              <w:t xml:space="preserve"> </w:t>
            </w:r>
            <w:r>
              <w:rPr>
                <w:sz w:val="20"/>
              </w:rPr>
              <w:t>ne</w:t>
            </w:r>
            <w:r>
              <w:rPr>
                <w:spacing w:val="-3"/>
                <w:sz w:val="20"/>
              </w:rPr>
              <w:t xml:space="preserve"> </w:t>
            </w:r>
            <w:r>
              <w:rPr>
                <w:sz w:val="20"/>
              </w:rPr>
              <w:t>respecte</w:t>
            </w:r>
            <w:r>
              <w:rPr>
                <w:spacing w:val="-3"/>
                <w:sz w:val="20"/>
              </w:rPr>
              <w:t xml:space="preserve"> </w:t>
            </w:r>
            <w:r>
              <w:rPr>
                <w:sz w:val="20"/>
              </w:rPr>
              <w:t>pas</w:t>
            </w:r>
            <w:r>
              <w:rPr>
                <w:spacing w:val="-6"/>
                <w:sz w:val="20"/>
              </w:rPr>
              <w:t xml:space="preserve"> </w:t>
            </w:r>
            <w:r>
              <w:rPr>
                <w:sz w:val="20"/>
              </w:rPr>
              <w:t>l'itinéraire</w:t>
            </w:r>
            <w:r>
              <w:rPr>
                <w:spacing w:val="-3"/>
                <w:sz w:val="20"/>
              </w:rPr>
              <w:t xml:space="preserve"> </w:t>
            </w:r>
            <w:r>
              <w:rPr>
                <w:sz w:val="20"/>
              </w:rPr>
              <w:t>demandé</w:t>
            </w:r>
            <w:r>
              <w:rPr>
                <w:spacing w:val="-3"/>
                <w:sz w:val="20"/>
              </w:rPr>
              <w:t xml:space="preserve"> </w:t>
            </w:r>
            <w:r>
              <w:rPr>
                <w:sz w:val="20"/>
              </w:rPr>
              <w:t>(écart</w:t>
            </w:r>
            <w:r>
              <w:rPr>
                <w:spacing w:val="-4"/>
                <w:sz w:val="20"/>
              </w:rPr>
              <w:t xml:space="preserve"> </w:t>
            </w:r>
            <w:r>
              <w:rPr>
                <w:sz w:val="20"/>
              </w:rPr>
              <w:t>toléré</w:t>
            </w:r>
            <w:r>
              <w:rPr>
                <w:spacing w:val="-3"/>
                <w:sz w:val="20"/>
              </w:rPr>
              <w:t xml:space="preserve"> </w:t>
            </w:r>
            <w:r>
              <w:rPr>
                <w:sz w:val="20"/>
              </w:rPr>
              <w:t>:</w:t>
            </w:r>
            <w:r>
              <w:rPr>
                <w:spacing w:val="-4"/>
                <w:sz w:val="20"/>
              </w:rPr>
              <w:t xml:space="preserve"> </w:t>
            </w:r>
            <w:r>
              <w:rPr>
                <w:sz w:val="20"/>
              </w:rPr>
              <w:t>2</w:t>
            </w:r>
            <w:r>
              <w:rPr>
                <w:spacing w:val="-2"/>
                <w:sz w:val="20"/>
              </w:rPr>
              <w:t xml:space="preserve"> </w:t>
            </w:r>
            <w:r>
              <w:rPr>
                <w:sz w:val="20"/>
              </w:rPr>
              <w:t>mètres</w:t>
            </w:r>
            <w:r>
              <w:rPr>
                <w:spacing w:val="-4"/>
                <w:sz w:val="20"/>
              </w:rPr>
              <w:t xml:space="preserve"> </w:t>
            </w:r>
            <w:r>
              <w:rPr>
                <w:sz w:val="20"/>
              </w:rPr>
              <w:t>de</w:t>
            </w:r>
            <w:r>
              <w:rPr>
                <w:spacing w:val="-3"/>
                <w:sz w:val="20"/>
              </w:rPr>
              <w:t xml:space="preserve"> </w:t>
            </w:r>
            <w:r>
              <w:rPr>
                <w:sz w:val="20"/>
              </w:rPr>
              <w:t>la ligne idéale) ou ne contourne pas les fanions ou cônes du bon côté</w:t>
            </w:r>
          </w:p>
        </w:tc>
        <w:tc>
          <w:tcPr>
            <w:tcW w:w="3250" w:type="dxa"/>
            <w:tcBorders>
              <w:top w:val="single" w:sz="4" w:space="0" w:color="000000"/>
              <w:left w:val="single" w:sz="4" w:space="0" w:color="000000"/>
              <w:bottom w:val="single" w:sz="4" w:space="0" w:color="000000"/>
            </w:tcBorders>
          </w:tcPr>
          <w:p w14:paraId="1F2A71A2" w14:textId="77777777" w:rsidR="007D00B4" w:rsidRDefault="00000000">
            <w:pPr>
              <w:pStyle w:val="TableParagraph"/>
              <w:spacing w:before="170"/>
              <w:ind w:left="944" w:right="901"/>
              <w:jc w:val="center"/>
              <w:rPr>
                <w:sz w:val="20"/>
              </w:rPr>
            </w:pPr>
            <w:r>
              <w:rPr>
                <w:spacing w:val="-2"/>
                <w:sz w:val="20"/>
              </w:rPr>
              <w:t>-</w:t>
            </w:r>
            <w:r>
              <w:rPr>
                <w:spacing w:val="-12"/>
                <w:sz w:val="20"/>
              </w:rPr>
              <w:t>8</w:t>
            </w:r>
          </w:p>
        </w:tc>
      </w:tr>
      <w:tr w:rsidR="007D00B4" w14:paraId="17ADE62A" w14:textId="77777777">
        <w:trPr>
          <w:trHeight w:val="239"/>
        </w:trPr>
        <w:tc>
          <w:tcPr>
            <w:tcW w:w="360" w:type="dxa"/>
            <w:tcBorders>
              <w:top w:val="single" w:sz="4" w:space="0" w:color="000000"/>
              <w:bottom w:val="single" w:sz="4" w:space="0" w:color="000000"/>
              <w:right w:val="single" w:sz="4" w:space="0" w:color="000000"/>
            </w:tcBorders>
            <w:shd w:val="clear" w:color="auto" w:fill="F0DCDB"/>
          </w:tcPr>
          <w:p w14:paraId="133E3DDA" w14:textId="77777777" w:rsidR="007D00B4" w:rsidRDefault="00000000">
            <w:pPr>
              <w:pStyle w:val="TableParagraph"/>
              <w:spacing w:line="220" w:lineRule="exact"/>
              <w:ind w:left="71" w:right="43"/>
              <w:jc w:val="center"/>
              <w:rPr>
                <w:sz w:val="20"/>
              </w:rPr>
            </w:pPr>
            <w:r>
              <w:rPr>
                <w:spacing w:val="-5"/>
                <w:sz w:val="20"/>
              </w:rPr>
              <w:t>10</w:t>
            </w:r>
          </w:p>
        </w:tc>
        <w:tc>
          <w:tcPr>
            <w:tcW w:w="6654" w:type="dxa"/>
            <w:tcBorders>
              <w:top w:val="single" w:sz="4" w:space="0" w:color="000000"/>
              <w:left w:val="single" w:sz="4" w:space="0" w:color="000000"/>
              <w:bottom w:val="single" w:sz="4" w:space="0" w:color="000000"/>
              <w:right w:val="single" w:sz="4" w:space="0" w:color="000000"/>
            </w:tcBorders>
            <w:shd w:val="clear" w:color="auto" w:fill="F0DCDB"/>
          </w:tcPr>
          <w:p w14:paraId="55D791C9" w14:textId="77777777" w:rsidR="007D00B4" w:rsidRDefault="00000000">
            <w:pPr>
              <w:pStyle w:val="TableParagraph"/>
              <w:spacing w:line="220" w:lineRule="exact"/>
              <w:ind w:left="84"/>
              <w:rPr>
                <w:sz w:val="20"/>
              </w:rPr>
            </w:pPr>
            <w:r>
              <w:rPr>
                <w:sz w:val="20"/>
              </w:rPr>
              <w:t>La</w:t>
            </w:r>
            <w:r>
              <w:rPr>
                <w:spacing w:val="-4"/>
                <w:sz w:val="20"/>
              </w:rPr>
              <w:t xml:space="preserve"> </w:t>
            </w:r>
            <w:r>
              <w:rPr>
                <w:sz w:val="20"/>
              </w:rPr>
              <w:t>marche</w:t>
            </w:r>
            <w:r>
              <w:rPr>
                <w:spacing w:val="-5"/>
                <w:sz w:val="20"/>
              </w:rPr>
              <w:t xml:space="preserve"> </w:t>
            </w:r>
            <w:r>
              <w:rPr>
                <w:sz w:val="20"/>
              </w:rPr>
              <w:t>du</w:t>
            </w:r>
            <w:r>
              <w:rPr>
                <w:spacing w:val="-3"/>
                <w:sz w:val="20"/>
              </w:rPr>
              <w:t xml:space="preserve"> </w:t>
            </w:r>
            <w:r>
              <w:rPr>
                <w:sz w:val="20"/>
              </w:rPr>
              <w:t>conducteur</w:t>
            </w:r>
            <w:r>
              <w:rPr>
                <w:spacing w:val="-4"/>
                <w:sz w:val="20"/>
              </w:rPr>
              <w:t xml:space="preserve"> </w:t>
            </w:r>
            <w:r>
              <w:rPr>
                <w:sz w:val="20"/>
              </w:rPr>
              <w:t>manque</w:t>
            </w:r>
            <w:r>
              <w:rPr>
                <w:spacing w:val="-3"/>
                <w:sz w:val="20"/>
              </w:rPr>
              <w:t xml:space="preserve"> </w:t>
            </w:r>
            <w:r>
              <w:rPr>
                <w:sz w:val="20"/>
              </w:rPr>
              <w:t>de</w:t>
            </w:r>
            <w:r>
              <w:rPr>
                <w:spacing w:val="-6"/>
                <w:sz w:val="20"/>
              </w:rPr>
              <w:t xml:space="preserve"> </w:t>
            </w:r>
            <w:r>
              <w:rPr>
                <w:spacing w:val="-2"/>
                <w:sz w:val="20"/>
              </w:rPr>
              <w:t>naturel</w:t>
            </w:r>
          </w:p>
        </w:tc>
        <w:tc>
          <w:tcPr>
            <w:tcW w:w="3250" w:type="dxa"/>
            <w:tcBorders>
              <w:top w:val="single" w:sz="4" w:space="0" w:color="000000"/>
              <w:left w:val="single" w:sz="4" w:space="0" w:color="000000"/>
              <w:bottom w:val="single" w:sz="4" w:space="0" w:color="000000"/>
            </w:tcBorders>
            <w:shd w:val="clear" w:color="auto" w:fill="F0DCDB"/>
          </w:tcPr>
          <w:p w14:paraId="4A00B1B2" w14:textId="77777777" w:rsidR="007D00B4" w:rsidRDefault="00000000">
            <w:pPr>
              <w:pStyle w:val="TableParagraph"/>
              <w:spacing w:line="220" w:lineRule="exact"/>
              <w:ind w:left="944" w:right="901"/>
              <w:jc w:val="center"/>
              <w:rPr>
                <w:sz w:val="20"/>
              </w:rPr>
            </w:pPr>
            <w:r>
              <w:rPr>
                <w:spacing w:val="-2"/>
                <w:sz w:val="20"/>
              </w:rPr>
              <w:t>-</w:t>
            </w:r>
            <w:r>
              <w:rPr>
                <w:spacing w:val="-12"/>
                <w:sz w:val="20"/>
              </w:rPr>
              <w:t>2</w:t>
            </w:r>
          </w:p>
        </w:tc>
      </w:tr>
      <w:tr w:rsidR="007D00B4" w14:paraId="20685CE5" w14:textId="77777777">
        <w:trPr>
          <w:trHeight w:val="239"/>
        </w:trPr>
        <w:tc>
          <w:tcPr>
            <w:tcW w:w="360" w:type="dxa"/>
            <w:tcBorders>
              <w:top w:val="single" w:sz="4" w:space="0" w:color="000000"/>
              <w:bottom w:val="single" w:sz="4" w:space="0" w:color="000000"/>
              <w:right w:val="single" w:sz="4" w:space="0" w:color="000000"/>
            </w:tcBorders>
          </w:tcPr>
          <w:p w14:paraId="05638D56" w14:textId="77777777" w:rsidR="007D00B4" w:rsidRDefault="00000000">
            <w:pPr>
              <w:pStyle w:val="TableParagraph"/>
              <w:spacing w:line="220" w:lineRule="exact"/>
              <w:ind w:left="71" w:right="43"/>
              <w:jc w:val="center"/>
              <w:rPr>
                <w:sz w:val="20"/>
              </w:rPr>
            </w:pPr>
            <w:r>
              <w:rPr>
                <w:spacing w:val="-5"/>
                <w:sz w:val="20"/>
              </w:rPr>
              <w:t>11</w:t>
            </w:r>
          </w:p>
        </w:tc>
        <w:tc>
          <w:tcPr>
            <w:tcW w:w="6654" w:type="dxa"/>
            <w:tcBorders>
              <w:top w:val="single" w:sz="4" w:space="0" w:color="000000"/>
              <w:left w:val="single" w:sz="4" w:space="0" w:color="000000"/>
              <w:bottom w:val="single" w:sz="4" w:space="0" w:color="000000"/>
              <w:right w:val="single" w:sz="4" w:space="0" w:color="000000"/>
            </w:tcBorders>
          </w:tcPr>
          <w:p w14:paraId="5731D8EF" w14:textId="77777777" w:rsidR="007D00B4" w:rsidRDefault="00000000">
            <w:pPr>
              <w:pStyle w:val="TableParagraph"/>
              <w:spacing w:line="220" w:lineRule="exact"/>
              <w:ind w:left="84"/>
              <w:rPr>
                <w:sz w:val="20"/>
              </w:rPr>
            </w:pPr>
            <w:r>
              <w:rPr>
                <w:sz w:val="20"/>
              </w:rPr>
              <w:t>Le</w:t>
            </w:r>
            <w:r>
              <w:rPr>
                <w:spacing w:val="-4"/>
                <w:sz w:val="20"/>
              </w:rPr>
              <w:t xml:space="preserve"> </w:t>
            </w:r>
            <w:r>
              <w:rPr>
                <w:sz w:val="20"/>
              </w:rPr>
              <w:t>conducteur</w:t>
            </w:r>
            <w:r>
              <w:rPr>
                <w:spacing w:val="-4"/>
                <w:sz w:val="20"/>
              </w:rPr>
              <w:t xml:space="preserve"> </w:t>
            </w:r>
            <w:r>
              <w:rPr>
                <w:sz w:val="20"/>
              </w:rPr>
              <w:t>claque</w:t>
            </w:r>
            <w:r>
              <w:rPr>
                <w:spacing w:val="-4"/>
                <w:sz w:val="20"/>
              </w:rPr>
              <w:t xml:space="preserve"> </w:t>
            </w:r>
            <w:r>
              <w:rPr>
                <w:sz w:val="20"/>
              </w:rPr>
              <w:t>des</w:t>
            </w:r>
            <w:r>
              <w:rPr>
                <w:spacing w:val="-4"/>
                <w:sz w:val="20"/>
              </w:rPr>
              <w:t xml:space="preserve"> </w:t>
            </w:r>
            <w:r>
              <w:rPr>
                <w:sz w:val="20"/>
              </w:rPr>
              <w:t>talons</w:t>
            </w:r>
            <w:r>
              <w:rPr>
                <w:spacing w:val="-5"/>
                <w:sz w:val="20"/>
              </w:rPr>
              <w:t xml:space="preserve"> </w:t>
            </w:r>
            <w:r>
              <w:rPr>
                <w:sz w:val="20"/>
              </w:rPr>
              <w:t>aux</w:t>
            </w:r>
            <w:r>
              <w:rPr>
                <w:spacing w:val="-3"/>
                <w:sz w:val="20"/>
              </w:rPr>
              <w:t xml:space="preserve"> </w:t>
            </w:r>
            <w:r>
              <w:rPr>
                <w:sz w:val="20"/>
              </w:rPr>
              <w:t>arrêts,</w:t>
            </w:r>
            <w:r>
              <w:rPr>
                <w:spacing w:val="-3"/>
                <w:sz w:val="20"/>
              </w:rPr>
              <w:t xml:space="preserve"> </w:t>
            </w:r>
            <w:r>
              <w:rPr>
                <w:sz w:val="20"/>
              </w:rPr>
              <w:t>ou</w:t>
            </w:r>
            <w:r>
              <w:rPr>
                <w:spacing w:val="-3"/>
                <w:sz w:val="20"/>
              </w:rPr>
              <w:t xml:space="preserve"> </w:t>
            </w:r>
            <w:r>
              <w:rPr>
                <w:sz w:val="20"/>
              </w:rPr>
              <w:t>fait</w:t>
            </w:r>
            <w:r>
              <w:rPr>
                <w:spacing w:val="-4"/>
                <w:sz w:val="20"/>
              </w:rPr>
              <w:t xml:space="preserve"> </w:t>
            </w:r>
            <w:r>
              <w:rPr>
                <w:sz w:val="20"/>
              </w:rPr>
              <w:t>un</w:t>
            </w:r>
            <w:r>
              <w:rPr>
                <w:spacing w:val="-3"/>
                <w:sz w:val="20"/>
              </w:rPr>
              <w:t xml:space="preserve"> </w:t>
            </w:r>
            <w:r>
              <w:rPr>
                <w:sz w:val="20"/>
              </w:rPr>
              <w:t>bruit</w:t>
            </w:r>
            <w:r>
              <w:rPr>
                <w:spacing w:val="-4"/>
                <w:sz w:val="20"/>
              </w:rPr>
              <w:t xml:space="preserve"> </w:t>
            </w:r>
            <w:r>
              <w:rPr>
                <w:spacing w:val="-2"/>
                <w:sz w:val="20"/>
              </w:rPr>
              <w:t>quelconque</w:t>
            </w:r>
          </w:p>
        </w:tc>
        <w:tc>
          <w:tcPr>
            <w:tcW w:w="3250" w:type="dxa"/>
            <w:tcBorders>
              <w:top w:val="single" w:sz="4" w:space="0" w:color="000000"/>
              <w:left w:val="single" w:sz="4" w:space="0" w:color="000000"/>
              <w:bottom w:val="single" w:sz="4" w:space="0" w:color="000000"/>
            </w:tcBorders>
          </w:tcPr>
          <w:p w14:paraId="2E5C279C" w14:textId="77777777" w:rsidR="007D00B4" w:rsidRDefault="00000000">
            <w:pPr>
              <w:pStyle w:val="TableParagraph"/>
              <w:spacing w:line="220" w:lineRule="exact"/>
              <w:ind w:left="944" w:right="901"/>
              <w:jc w:val="center"/>
              <w:rPr>
                <w:sz w:val="20"/>
              </w:rPr>
            </w:pPr>
            <w:r>
              <w:rPr>
                <w:spacing w:val="-2"/>
                <w:sz w:val="20"/>
              </w:rPr>
              <w:t>-</w:t>
            </w:r>
            <w:r>
              <w:rPr>
                <w:spacing w:val="-12"/>
                <w:sz w:val="20"/>
              </w:rPr>
              <w:t>8</w:t>
            </w:r>
          </w:p>
        </w:tc>
      </w:tr>
      <w:tr w:rsidR="007D00B4" w14:paraId="56062436" w14:textId="77777777">
        <w:trPr>
          <w:trHeight w:val="571"/>
        </w:trPr>
        <w:tc>
          <w:tcPr>
            <w:tcW w:w="360" w:type="dxa"/>
            <w:tcBorders>
              <w:top w:val="single" w:sz="4" w:space="0" w:color="000000"/>
              <w:bottom w:val="single" w:sz="4" w:space="0" w:color="000000"/>
              <w:right w:val="single" w:sz="4" w:space="0" w:color="000000"/>
            </w:tcBorders>
            <w:shd w:val="clear" w:color="auto" w:fill="F0DCDB"/>
          </w:tcPr>
          <w:p w14:paraId="5EC09322" w14:textId="77777777" w:rsidR="007D00B4" w:rsidRDefault="00000000">
            <w:pPr>
              <w:pStyle w:val="TableParagraph"/>
              <w:spacing w:before="170"/>
              <w:ind w:left="71" w:right="43"/>
              <w:jc w:val="center"/>
              <w:rPr>
                <w:sz w:val="20"/>
              </w:rPr>
            </w:pPr>
            <w:r>
              <w:rPr>
                <w:spacing w:val="-5"/>
                <w:sz w:val="20"/>
              </w:rPr>
              <w:t>12</w:t>
            </w:r>
          </w:p>
        </w:tc>
        <w:tc>
          <w:tcPr>
            <w:tcW w:w="6654" w:type="dxa"/>
            <w:tcBorders>
              <w:top w:val="single" w:sz="4" w:space="0" w:color="000000"/>
              <w:left w:val="single" w:sz="4" w:space="0" w:color="000000"/>
              <w:bottom w:val="single" w:sz="4" w:space="0" w:color="000000"/>
              <w:right w:val="single" w:sz="4" w:space="0" w:color="000000"/>
            </w:tcBorders>
            <w:shd w:val="clear" w:color="auto" w:fill="F0DCDB"/>
          </w:tcPr>
          <w:p w14:paraId="1CD9664E" w14:textId="77777777" w:rsidR="007D00B4" w:rsidRDefault="00000000">
            <w:pPr>
              <w:pStyle w:val="TableParagraph"/>
              <w:spacing w:before="55"/>
              <w:ind w:left="84"/>
              <w:rPr>
                <w:sz w:val="20"/>
              </w:rPr>
            </w:pPr>
            <w:r>
              <w:rPr>
                <w:sz w:val="20"/>
              </w:rPr>
              <w:t>Le</w:t>
            </w:r>
            <w:r>
              <w:rPr>
                <w:spacing w:val="-4"/>
                <w:sz w:val="20"/>
              </w:rPr>
              <w:t xml:space="preserve"> </w:t>
            </w:r>
            <w:r>
              <w:rPr>
                <w:sz w:val="20"/>
              </w:rPr>
              <w:t>chien</w:t>
            </w:r>
            <w:r>
              <w:rPr>
                <w:spacing w:val="-4"/>
                <w:sz w:val="20"/>
              </w:rPr>
              <w:t xml:space="preserve"> </w:t>
            </w:r>
            <w:r>
              <w:rPr>
                <w:sz w:val="20"/>
              </w:rPr>
              <w:t>s'occupe</w:t>
            </w:r>
            <w:r>
              <w:rPr>
                <w:spacing w:val="-4"/>
                <w:sz w:val="20"/>
              </w:rPr>
              <w:t xml:space="preserve"> </w:t>
            </w:r>
            <w:r>
              <w:rPr>
                <w:sz w:val="20"/>
              </w:rPr>
              <w:t>de</w:t>
            </w:r>
            <w:r>
              <w:rPr>
                <w:spacing w:val="-4"/>
                <w:sz w:val="20"/>
              </w:rPr>
              <w:t xml:space="preserve"> </w:t>
            </w:r>
            <w:r>
              <w:rPr>
                <w:sz w:val="20"/>
              </w:rPr>
              <w:t>sa</w:t>
            </w:r>
            <w:r>
              <w:rPr>
                <w:spacing w:val="-4"/>
                <w:sz w:val="20"/>
              </w:rPr>
              <w:t xml:space="preserve"> </w:t>
            </w:r>
            <w:r>
              <w:rPr>
                <w:sz w:val="20"/>
              </w:rPr>
              <w:t>muselière</w:t>
            </w:r>
            <w:r>
              <w:rPr>
                <w:spacing w:val="-4"/>
                <w:sz w:val="20"/>
              </w:rPr>
              <w:t xml:space="preserve"> </w:t>
            </w:r>
            <w:r>
              <w:rPr>
                <w:sz w:val="20"/>
              </w:rPr>
              <w:t>ou</w:t>
            </w:r>
            <w:r>
              <w:rPr>
                <w:spacing w:val="-4"/>
                <w:sz w:val="20"/>
              </w:rPr>
              <w:t xml:space="preserve"> </w:t>
            </w:r>
            <w:r>
              <w:rPr>
                <w:sz w:val="20"/>
              </w:rPr>
              <w:t>la</w:t>
            </w:r>
            <w:r>
              <w:rPr>
                <w:spacing w:val="-4"/>
                <w:sz w:val="20"/>
              </w:rPr>
              <w:t xml:space="preserve"> </w:t>
            </w:r>
            <w:r>
              <w:rPr>
                <w:sz w:val="20"/>
              </w:rPr>
              <w:t>frotte</w:t>
            </w:r>
            <w:r>
              <w:rPr>
                <w:spacing w:val="-4"/>
                <w:sz w:val="20"/>
              </w:rPr>
              <w:t xml:space="preserve"> </w:t>
            </w:r>
            <w:r>
              <w:rPr>
                <w:sz w:val="20"/>
              </w:rPr>
              <w:t>contre</w:t>
            </w:r>
            <w:r>
              <w:rPr>
                <w:spacing w:val="-4"/>
                <w:sz w:val="20"/>
              </w:rPr>
              <w:t xml:space="preserve"> </w:t>
            </w:r>
            <w:r>
              <w:rPr>
                <w:sz w:val="20"/>
              </w:rPr>
              <w:t>son</w:t>
            </w:r>
            <w:r>
              <w:rPr>
                <w:spacing w:val="-4"/>
                <w:sz w:val="20"/>
              </w:rPr>
              <w:t xml:space="preserve"> </w:t>
            </w:r>
            <w:r>
              <w:rPr>
                <w:sz w:val="20"/>
              </w:rPr>
              <w:t>conducteur,</w:t>
            </w:r>
            <w:r>
              <w:rPr>
                <w:spacing w:val="-4"/>
                <w:sz w:val="20"/>
              </w:rPr>
              <w:t xml:space="preserve"> </w:t>
            </w:r>
            <w:r>
              <w:rPr>
                <w:sz w:val="20"/>
              </w:rPr>
              <w:t>selon l'importance de la faute</w:t>
            </w:r>
          </w:p>
        </w:tc>
        <w:tc>
          <w:tcPr>
            <w:tcW w:w="3250" w:type="dxa"/>
            <w:tcBorders>
              <w:top w:val="single" w:sz="4" w:space="0" w:color="000000"/>
              <w:left w:val="single" w:sz="4" w:space="0" w:color="000000"/>
              <w:bottom w:val="single" w:sz="4" w:space="0" w:color="000000"/>
            </w:tcBorders>
            <w:shd w:val="clear" w:color="auto" w:fill="F0DCDB"/>
          </w:tcPr>
          <w:p w14:paraId="5B3687D7" w14:textId="77777777" w:rsidR="007D00B4" w:rsidRDefault="00000000">
            <w:pPr>
              <w:pStyle w:val="TableParagraph"/>
              <w:spacing w:before="170"/>
              <w:ind w:left="944" w:right="903"/>
              <w:jc w:val="center"/>
              <w:rPr>
                <w:sz w:val="20"/>
              </w:rPr>
            </w:pPr>
            <w:r>
              <w:rPr>
                <w:sz w:val="20"/>
              </w:rPr>
              <w:t>-1</w:t>
            </w:r>
            <w:r>
              <w:rPr>
                <w:spacing w:val="-1"/>
                <w:sz w:val="20"/>
              </w:rPr>
              <w:t xml:space="preserve"> </w:t>
            </w:r>
            <w:r>
              <w:rPr>
                <w:sz w:val="20"/>
              </w:rPr>
              <w:t>à</w:t>
            </w:r>
            <w:r>
              <w:rPr>
                <w:spacing w:val="-1"/>
                <w:sz w:val="20"/>
              </w:rPr>
              <w:t xml:space="preserve"> </w:t>
            </w:r>
            <w:r>
              <w:rPr>
                <w:sz w:val="20"/>
              </w:rPr>
              <w:t>-</w:t>
            </w:r>
            <w:r>
              <w:rPr>
                <w:spacing w:val="-10"/>
                <w:sz w:val="20"/>
              </w:rPr>
              <w:t>4</w:t>
            </w:r>
          </w:p>
        </w:tc>
      </w:tr>
      <w:tr w:rsidR="007D00B4" w14:paraId="7A9C10FF" w14:textId="77777777">
        <w:trPr>
          <w:trHeight w:val="789"/>
        </w:trPr>
        <w:tc>
          <w:tcPr>
            <w:tcW w:w="360" w:type="dxa"/>
            <w:tcBorders>
              <w:top w:val="single" w:sz="4" w:space="0" w:color="000000"/>
              <w:bottom w:val="single" w:sz="4" w:space="0" w:color="000000"/>
              <w:right w:val="single" w:sz="4" w:space="0" w:color="000000"/>
            </w:tcBorders>
          </w:tcPr>
          <w:p w14:paraId="44A8150B" w14:textId="77777777" w:rsidR="007D00B4" w:rsidRDefault="007D00B4">
            <w:pPr>
              <w:pStyle w:val="TableParagraph"/>
              <w:spacing w:before="5"/>
              <w:rPr>
                <w:sz w:val="24"/>
              </w:rPr>
            </w:pPr>
          </w:p>
          <w:p w14:paraId="7F3C1046" w14:textId="77777777" w:rsidR="007D00B4" w:rsidRDefault="00000000">
            <w:pPr>
              <w:pStyle w:val="TableParagraph"/>
              <w:ind w:left="71" w:right="43"/>
              <w:jc w:val="center"/>
              <w:rPr>
                <w:sz w:val="20"/>
              </w:rPr>
            </w:pPr>
            <w:r>
              <w:rPr>
                <w:spacing w:val="-5"/>
                <w:sz w:val="20"/>
              </w:rPr>
              <w:t>13</w:t>
            </w:r>
          </w:p>
        </w:tc>
        <w:tc>
          <w:tcPr>
            <w:tcW w:w="6654" w:type="dxa"/>
            <w:tcBorders>
              <w:top w:val="single" w:sz="4" w:space="0" w:color="000000"/>
              <w:left w:val="single" w:sz="4" w:space="0" w:color="000000"/>
              <w:bottom w:val="single" w:sz="4" w:space="0" w:color="000000"/>
              <w:right w:val="single" w:sz="4" w:space="0" w:color="000000"/>
            </w:tcBorders>
          </w:tcPr>
          <w:p w14:paraId="3E493FFF" w14:textId="77777777" w:rsidR="007D00B4" w:rsidRDefault="00000000">
            <w:pPr>
              <w:pStyle w:val="TableParagraph"/>
              <w:spacing w:before="48"/>
              <w:ind w:left="84" w:right="38"/>
              <w:rPr>
                <w:sz w:val="20"/>
              </w:rPr>
            </w:pPr>
            <w:r>
              <w:rPr>
                <w:sz w:val="20"/>
              </w:rPr>
              <w:t>Le</w:t>
            </w:r>
            <w:r>
              <w:rPr>
                <w:spacing w:val="-4"/>
                <w:sz w:val="20"/>
              </w:rPr>
              <w:t xml:space="preserve"> </w:t>
            </w:r>
            <w:r>
              <w:rPr>
                <w:sz w:val="20"/>
              </w:rPr>
              <w:t>chien</w:t>
            </w:r>
            <w:r>
              <w:rPr>
                <w:spacing w:val="-3"/>
                <w:sz w:val="20"/>
              </w:rPr>
              <w:t xml:space="preserve"> </w:t>
            </w:r>
            <w:r>
              <w:rPr>
                <w:sz w:val="20"/>
              </w:rPr>
              <w:t>dépasse,</w:t>
            </w:r>
            <w:r>
              <w:rPr>
                <w:spacing w:val="-3"/>
                <w:sz w:val="20"/>
              </w:rPr>
              <w:t xml:space="preserve"> </w:t>
            </w:r>
            <w:r>
              <w:rPr>
                <w:sz w:val="20"/>
              </w:rPr>
              <w:t>traîne,</w:t>
            </w:r>
            <w:r>
              <w:rPr>
                <w:spacing w:val="-3"/>
                <w:sz w:val="20"/>
              </w:rPr>
              <w:t xml:space="preserve"> </w:t>
            </w:r>
            <w:r>
              <w:rPr>
                <w:sz w:val="20"/>
              </w:rPr>
              <w:t>s'écarte</w:t>
            </w:r>
            <w:r>
              <w:rPr>
                <w:spacing w:val="-4"/>
                <w:sz w:val="20"/>
              </w:rPr>
              <w:t xml:space="preserve"> </w:t>
            </w:r>
            <w:r>
              <w:rPr>
                <w:sz w:val="20"/>
              </w:rPr>
              <w:t>ou</w:t>
            </w:r>
            <w:r>
              <w:rPr>
                <w:spacing w:val="-3"/>
                <w:sz w:val="20"/>
              </w:rPr>
              <w:t xml:space="preserve"> </w:t>
            </w:r>
            <w:r>
              <w:rPr>
                <w:sz w:val="20"/>
              </w:rPr>
              <w:t>gêne</w:t>
            </w:r>
            <w:r>
              <w:rPr>
                <w:spacing w:val="-4"/>
                <w:sz w:val="20"/>
              </w:rPr>
              <w:t xml:space="preserve"> </w:t>
            </w:r>
            <w:r>
              <w:rPr>
                <w:sz w:val="20"/>
              </w:rPr>
              <w:t>son</w:t>
            </w:r>
            <w:r>
              <w:rPr>
                <w:spacing w:val="-3"/>
                <w:sz w:val="20"/>
              </w:rPr>
              <w:t xml:space="preserve"> </w:t>
            </w:r>
            <w:r>
              <w:rPr>
                <w:sz w:val="20"/>
              </w:rPr>
              <w:t>conducteur</w:t>
            </w:r>
            <w:r>
              <w:rPr>
                <w:spacing w:val="-6"/>
                <w:sz w:val="20"/>
              </w:rPr>
              <w:t xml:space="preserve"> </w:t>
            </w:r>
            <w:r>
              <w:rPr>
                <w:sz w:val="20"/>
              </w:rPr>
              <w:t>durant</w:t>
            </w:r>
            <w:r>
              <w:rPr>
                <w:spacing w:val="-5"/>
                <w:sz w:val="20"/>
              </w:rPr>
              <w:t xml:space="preserve"> </w:t>
            </w:r>
            <w:r>
              <w:rPr>
                <w:sz w:val="20"/>
              </w:rPr>
              <w:t>le</w:t>
            </w:r>
            <w:r>
              <w:rPr>
                <w:spacing w:val="-4"/>
                <w:sz w:val="20"/>
              </w:rPr>
              <w:t xml:space="preserve"> </w:t>
            </w:r>
            <w:r>
              <w:rPr>
                <w:sz w:val="20"/>
              </w:rPr>
              <w:t>parcours</w:t>
            </w:r>
            <w:r>
              <w:rPr>
                <w:spacing w:val="-5"/>
                <w:sz w:val="20"/>
              </w:rPr>
              <w:t xml:space="preserve"> </w:t>
            </w:r>
            <w:r>
              <w:rPr>
                <w:sz w:val="20"/>
              </w:rPr>
              <w:t>ou aux arrêts</w:t>
            </w:r>
          </w:p>
          <w:p w14:paraId="1B28E923" w14:textId="77777777" w:rsidR="007D00B4" w:rsidRDefault="00000000">
            <w:pPr>
              <w:pStyle w:val="TableParagraph"/>
              <w:spacing w:before="1"/>
              <w:ind w:left="84"/>
              <w:rPr>
                <w:sz w:val="20"/>
              </w:rPr>
            </w:pPr>
            <w:r>
              <w:rPr>
                <w:sz w:val="20"/>
              </w:rPr>
              <w:t>a)</w:t>
            </w:r>
            <w:r>
              <w:rPr>
                <w:spacing w:val="-1"/>
                <w:sz w:val="20"/>
              </w:rPr>
              <w:t xml:space="preserve"> </w:t>
            </w:r>
            <w:r>
              <w:rPr>
                <w:sz w:val="20"/>
              </w:rPr>
              <w:t>par</w:t>
            </w:r>
            <w:r>
              <w:rPr>
                <w:spacing w:val="-1"/>
                <w:sz w:val="20"/>
              </w:rPr>
              <w:t xml:space="preserve"> </w:t>
            </w:r>
            <w:r>
              <w:rPr>
                <w:spacing w:val="-2"/>
                <w:sz w:val="20"/>
              </w:rPr>
              <w:t>faute</w:t>
            </w:r>
          </w:p>
        </w:tc>
        <w:tc>
          <w:tcPr>
            <w:tcW w:w="3250" w:type="dxa"/>
            <w:tcBorders>
              <w:top w:val="single" w:sz="4" w:space="0" w:color="000000"/>
              <w:left w:val="single" w:sz="4" w:space="0" w:color="000000"/>
              <w:bottom w:val="single" w:sz="4" w:space="0" w:color="000000"/>
            </w:tcBorders>
          </w:tcPr>
          <w:p w14:paraId="0B84B2D8" w14:textId="77777777" w:rsidR="007D00B4" w:rsidRDefault="007D00B4">
            <w:pPr>
              <w:pStyle w:val="TableParagraph"/>
              <w:spacing w:before="5"/>
              <w:rPr>
                <w:sz w:val="24"/>
              </w:rPr>
            </w:pPr>
          </w:p>
          <w:p w14:paraId="7CCDB4BF" w14:textId="77777777" w:rsidR="007D00B4" w:rsidRDefault="00000000">
            <w:pPr>
              <w:pStyle w:val="TableParagraph"/>
              <w:ind w:left="944" w:right="904"/>
              <w:jc w:val="center"/>
              <w:rPr>
                <w:sz w:val="20"/>
              </w:rPr>
            </w:pPr>
            <w:r>
              <w:rPr>
                <w:spacing w:val="-4"/>
                <w:sz w:val="20"/>
              </w:rPr>
              <w:t>0.50</w:t>
            </w:r>
          </w:p>
        </w:tc>
      </w:tr>
      <w:tr w:rsidR="007D00B4" w14:paraId="7CDA9F51" w14:textId="77777777">
        <w:trPr>
          <w:trHeight w:val="277"/>
        </w:trPr>
        <w:tc>
          <w:tcPr>
            <w:tcW w:w="360" w:type="dxa"/>
            <w:tcBorders>
              <w:top w:val="single" w:sz="4" w:space="0" w:color="000000"/>
              <w:bottom w:val="single" w:sz="4" w:space="0" w:color="000000"/>
              <w:right w:val="single" w:sz="4" w:space="0" w:color="000000"/>
            </w:tcBorders>
            <w:shd w:val="clear" w:color="auto" w:fill="F0DCDB"/>
          </w:tcPr>
          <w:p w14:paraId="50451287" w14:textId="77777777" w:rsidR="007D00B4" w:rsidRDefault="00000000">
            <w:pPr>
              <w:pStyle w:val="TableParagraph"/>
              <w:spacing w:before="24"/>
              <w:ind w:left="71" w:right="43"/>
              <w:jc w:val="center"/>
              <w:rPr>
                <w:sz w:val="20"/>
              </w:rPr>
            </w:pPr>
            <w:r>
              <w:rPr>
                <w:spacing w:val="-5"/>
                <w:sz w:val="20"/>
              </w:rPr>
              <w:t>14</w:t>
            </w:r>
          </w:p>
        </w:tc>
        <w:tc>
          <w:tcPr>
            <w:tcW w:w="6654" w:type="dxa"/>
            <w:tcBorders>
              <w:top w:val="single" w:sz="4" w:space="0" w:color="000000"/>
              <w:left w:val="single" w:sz="4" w:space="0" w:color="000000"/>
              <w:bottom w:val="single" w:sz="4" w:space="0" w:color="000000"/>
              <w:right w:val="single" w:sz="4" w:space="0" w:color="000000"/>
            </w:tcBorders>
            <w:shd w:val="clear" w:color="auto" w:fill="F0DCDB"/>
          </w:tcPr>
          <w:p w14:paraId="04E4A3AE" w14:textId="77777777" w:rsidR="007D00B4" w:rsidRDefault="00000000">
            <w:pPr>
              <w:pStyle w:val="TableParagraph"/>
              <w:spacing w:before="24"/>
              <w:ind w:left="84"/>
              <w:rPr>
                <w:sz w:val="20"/>
              </w:rPr>
            </w:pPr>
            <w:r>
              <w:rPr>
                <w:sz w:val="20"/>
              </w:rPr>
              <w:t>b)</w:t>
            </w:r>
            <w:r>
              <w:rPr>
                <w:spacing w:val="-2"/>
                <w:sz w:val="20"/>
              </w:rPr>
              <w:t xml:space="preserve"> </w:t>
            </w:r>
            <w:r>
              <w:rPr>
                <w:sz w:val="20"/>
              </w:rPr>
              <w:t xml:space="preserve">par </w:t>
            </w:r>
            <w:r>
              <w:rPr>
                <w:spacing w:val="-2"/>
                <w:sz w:val="20"/>
              </w:rPr>
              <w:t>intermittence</w:t>
            </w:r>
          </w:p>
        </w:tc>
        <w:tc>
          <w:tcPr>
            <w:tcW w:w="3250" w:type="dxa"/>
            <w:tcBorders>
              <w:top w:val="single" w:sz="4" w:space="0" w:color="000000"/>
              <w:left w:val="single" w:sz="4" w:space="0" w:color="000000"/>
              <w:bottom w:val="single" w:sz="4" w:space="0" w:color="000000"/>
            </w:tcBorders>
            <w:shd w:val="clear" w:color="auto" w:fill="F0DCDB"/>
          </w:tcPr>
          <w:p w14:paraId="52680D7F" w14:textId="77777777" w:rsidR="007D00B4" w:rsidRDefault="00000000">
            <w:pPr>
              <w:pStyle w:val="TableParagraph"/>
              <w:spacing w:before="24"/>
              <w:ind w:left="944" w:right="901"/>
              <w:jc w:val="center"/>
              <w:rPr>
                <w:sz w:val="20"/>
              </w:rPr>
            </w:pPr>
            <w:r>
              <w:rPr>
                <w:spacing w:val="-2"/>
                <w:sz w:val="20"/>
              </w:rPr>
              <w:t>-</w:t>
            </w:r>
            <w:r>
              <w:rPr>
                <w:spacing w:val="-12"/>
                <w:sz w:val="20"/>
              </w:rPr>
              <w:t>2</w:t>
            </w:r>
          </w:p>
        </w:tc>
      </w:tr>
      <w:tr w:rsidR="007D00B4" w14:paraId="4FD83633" w14:textId="77777777">
        <w:trPr>
          <w:trHeight w:val="280"/>
        </w:trPr>
        <w:tc>
          <w:tcPr>
            <w:tcW w:w="360" w:type="dxa"/>
            <w:tcBorders>
              <w:top w:val="single" w:sz="4" w:space="0" w:color="000000"/>
              <w:bottom w:val="single" w:sz="4" w:space="0" w:color="000000"/>
              <w:right w:val="single" w:sz="4" w:space="0" w:color="000000"/>
            </w:tcBorders>
          </w:tcPr>
          <w:p w14:paraId="6A1EF2FD" w14:textId="77777777" w:rsidR="007D00B4" w:rsidRDefault="00000000">
            <w:pPr>
              <w:pStyle w:val="TableParagraph"/>
              <w:spacing w:before="26"/>
              <w:ind w:left="71" w:right="43"/>
              <w:jc w:val="center"/>
              <w:rPr>
                <w:sz w:val="20"/>
              </w:rPr>
            </w:pPr>
            <w:r>
              <w:rPr>
                <w:spacing w:val="-5"/>
                <w:sz w:val="20"/>
              </w:rPr>
              <w:t>15</w:t>
            </w:r>
          </w:p>
        </w:tc>
        <w:tc>
          <w:tcPr>
            <w:tcW w:w="6654" w:type="dxa"/>
            <w:tcBorders>
              <w:top w:val="single" w:sz="4" w:space="0" w:color="000000"/>
              <w:left w:val="single" w:sz="4" w:space="0" w:color="000000"/>
              <w:bottom w:val="single" w:sz="4" w:space="0" w:color="000000"/>
              <w:right w:val="single" w:sz="4" w:space="0" w:color="000000"/>
            </w:tcBorders>
          </w:tcPr>
          <w:p w14:paraId="405CCAD2" w14:textId="77777777" w:rsidR="007D00B4" w:rsidRDefault="00000000">
            <w:pPr>
              <w:pStyle w:val="TableParagraph"/>
              <w:spacing w:before="26"/>
              <w:ind w:left="84"/>
              <w:rPr>
                <w:sz w:val="20"/>
              </w:rPr>
            </w:pPr>
            <w:r>
              <w:rPr>
                <w:sz w:val="20"/>
              </w:rPr>
              <w:t>c)</w:t>
            </w:r>
            <w:r>
              <w:rPr>
                <w:spacing w:val="-1"/>
                <w:sz w:val="20"/>
              </w:rPr>
              <w:t xml:space="preserve"> </w:t>
            </w:r>
            <w:r>
              <w:rPr>
                <w:spacing w:val="-2"/>
                <w:sz w:val="20"/>
              </w:rPr>
              <w:t>continuellement</w:t>
            </w:r>
          </w:p>
        </w:tc>
        <w:tc>
          <w:tcPr>
            <w:tcW w:w="3250" w:type="dxa"/>
            <w:tcBorders>
              <w:top w:val="single" w:sz="4" w:space="0" w:color="000000"/>
              <w:left w:val="single" w:sz="4" w:space="0" w:color="000000"/>
              <w:bottom w:val="single" w:sz="4" w:space="0" w:color="000000"/>
            </w:tcBorders>
          </w:tcPr>
          <w:p w14:paraId="42DDBE3E" w14:textId="77777777" w:rsidR="007D00B4" w:rsidRDefault="00000000">
            <w:pPr>
              <w:pStyle w:val="TableParagraph"/>
              <w:spacing w:before="26"/>
              <w:ind w:left="944" w:right="901"/>
              <w:jc w:val="center"/>
              <w:rPr>
                <w:sz w:val="20"/>
              </w:rPr>
            </w:pPr>
            <w:r>
              <w:rPr>
                <w:spacing w:val="-2"/>
                <w:sz w:val="20"/>
              </w:rPr>
              <w:t>-</w:t>
            </w:r>
            <w:r>
              <w:rPr>
                <w:spacing w:val="-12"/>
                <w:sz w:val="20"/>
              </w:rPr>
              <w:t>4</w:t>
            </w:r>
          </w:p>
        </w:tc>
      </w:tr>
      <w:tr w:rsidR="007D00B4" w14:paraId="123F3BEE" w14:textId="77777777">
        <w:trPr>
          <w:trHeight w:val="277"/>
        </w:trPr>
        <w:tc>
          <w:tcPr>
            <w:tcW w:w="360" w:type="dxa"/>
            <w:tcBorders>
              <w:top w:val="single" w:sz="4" w:space="0" w:color="000000"/>
              <w:bottom w:val="single" w:sz="4" w:space="0" w:color="000000"/>
              <w:right w:val="single" w:sz="4" w:space="0" w:color="000000"/>
            </w:tcBorders>
            <w:shd w:val="clear" w:color="auto" w:fill="F0DCDB"/>
          </w:tcPr>
          <w:p w14:paraId="34A42F06" w14:textId="77777777" w:rsidR="007D00B4" w:rsidRDefault="00000000">
            <w:pPr>
              <w:pStyle w:val="TableParagraph"/>
              <w:spacing w:before="24"/>
              <w:ind w:left="71" w:right="43"/>
              <w:jc w:val="center"/>
              <w:rPr>
                <w:sz w:val="20"/>
              </w:rPr>
            </w:pPr>
            <w:r>
              <w:rPr>
                <w:spacing w:val="-5"/>
                <w:sz w:val="20"/>
              </w:rPr>
              <w:t>16</w:t>
            </w:r>
          </w:p>
        </w:tc>
        <w:tc>
          <w:tcPr>
            <w:tcW w:w="6654" w:type="dxa"/>
            <w:tcBorders>
              <w:top w:val="single" w:sz="4" w:space="0" w:color="000000"/>
              <w:left w:val="single" w:sz="4" w:space="0" w:color="000000"/>
              <w:bottom w:val="single" w:sz="4" w:space="0" w:color="000000"/>
              <w:right w:val="single" w:sz="4" w:space="0" w:color="000000"/>
            </w:tcBorders>
            <w:shd w:val="clear" w:color="auto" w:fill="F0DCDB"/>
          </w:tcPr>
          <w:p w14:paraId="19ACD39F" w14:textId="77777777" w:rsidR="007D00B4" w:rsidRDefault="00000000">
            <w:pPr>
              <w:pStyle w:val="TableParagraph"/>
              <w:spacing w:before="24"/>
              <w:ind w:left="84"/>
              <w:rPr>
                <w:sz w:val="20"/>
              </w:rPr>
            </w:pPr>
            <w:r>
              <w:rPr>
                <w:sz w:val="20"/>
              </w:rPr>
              <w:t>Le</w:t>
            </w:r>
            <w:r>
              <w:rPr>
                <w:spacing w:val="-4"/>
                <w:sz w:val="20"/>
              </w:rPr>
              <w:t xml:space="preserve"> </w:t>
            </w:r>
            <w:r>
              <w:rPr>
                <w:sz w:val="20"/>
              </w:rPr>
              <w:t>conducteur</w:t>
            </w:r>
            <w:r>
              <w:rPr>
                <w:spacing w:val="-5"/>
                <w:sz w:val="20"/>
              </w:rPr>
              <w:t xml:space="preserve"> </w:t>
            </w:r>
            <w:r>
              <w:rPr>
                <w:sz w:val="20"/>
              </w:rPr>
              <w:t>ne</w:t>
            </w:r>
            <w:r>
              <w:rPr>
                <w:spacing w:val="-3"/>
                <w:sz w:val="20"/>
              </w:rPr>
              <w:t xml:space="preserve"> </w:t>
            </w:r>
            <w:r>
              <w:rPr>
                <w:sz w:val="20"/>
              </w:rPr>
              <w:t>s'arrête</w:t>
            </w:r>
            <w:r>
              <w:rPr>
                <w:spacing w:val="-4"/>
                <w:sz w:val="20"/>
              </w:rPr>
              <w:t xml:space="preserve"> </w:t>
            </w:r>
            <w:r>
              <w:rPr>
                <w:sz w:val="20"/>
              </w:rPr>
              <w:t>pas</w:t>
            </w:r>
            <w:r>
              <w:rPr>
                <w:spacing w:val="-4"/>
                <w:sz w:val="20"/>
              </w:rPr>
              <w:t xml:space="preserve"> </w:t>
            </w:r>
            <w:r>
              <w:rPr>
                <w:sz w:val="20"/>
              </w:rPr>
              <w:t>avec</w:t>
            </w:r>
            <w:r>
              <w:rPr>
                <w:spacing w:val="-3"/>
                <w:sz w:val="20"/>
              </w:rPr>
              <w:t xml:space="preserve"> </w:t>
            </w:r>
            <w:r>
              <w:rPr>
                <w:sz w:val="20"/>
              </w:rPr>
              <w:t>les</w:t>
            </w:r>
            <w:r>
              <w:rPr>
                <w:spacing w:val="-5"/>
                <w:sz w:val="20"/>
              </w:rPr>
              <w:t xml:space="preserve"> </w:t>
            </w:r>
            <w:r>
              <w:rPr>
                <w:sz w:val="20"/>
              </w:rPr>
              <w:t>pieds</w:t>
            </w:r>
            <w:r>
              <w:rPr>
                <w:spacing w:val="-4"/>
                <w:sz w:val="20"/>
              </w:rPr>
              <w:t xml:space="preserve"> </w:t>
            </w:r>
            <w:r>
              <w:rPr>
                <w:sz w:val="20"/>
              </w:rPr>
              <w:t>au</w:t>
            </w:r>
            <w:r>
              <w:rPr>
                <w:spacing w:val="-2"/>
                <w:sz w:val="20"/>
              </w:rPr>
              <w:t xml:space="preserve"> </w:t>
            </w:r>
            <w:r>
              <w:rPr>
                <w:sz w:val="20"/>
              </w:rPr>
              <w:t>même</w:t>
            </w:r>
            <w:r>
              <w:rPr>
                <w:spacing w:val="-6"/>
                <w:sz w:val="20"/>
              </w:rPr>
              <w:t xml:space="preserve"> </w:t>
            </w:r>
            <w:r>
              <w:rPr>
                <w:spacing w:val="-2"/>
                <w:sz w:val="20"/>
              </w:rPr>
              <w:t>niveau</w:t>
            </w:r>
          </w:p>
        </w:tc>
        <w:tc>
          <w:tcPr>
            <w:tcW w:w="3250" w:type="dxa"/>
            <w:tcBorders>
              <w:top w:val="single" w:sz="4" w:space="0" w:color="000000"/>
              <w:left w:val="single" w:sz="4" w:space="0" w:color="000000"/>
              <w:bottom w:val="single" w:sz="4" w:space="0" w:color="000000"/>
            </w:tcBorders>
            <w:shd w:val="clear" w:color="auto" w:fill="F0DCDB"/>
          </w:tcPr>
          <w:p w14:paraId="163F3775" w14:textId="77777777" w:rsidR="007D00B4" w:rsidRDefault="00000000">
            <w:pPr>
              <w:pStyle w:val="TableParagraph"/>
              <w:spacing w:before="24"/>
              <w:ind w:left="1135"/>
              <w:rPr>
                <w:sz w:val="20"/>
              </w:rPr>
            </w:pPr>
            <w:r>
              <w:rPr>
                <w:sz w:val="20"/>
              </w:rPr>
              <w:t>0.5</w:t>
            </w:r>
            <w:r>
              <w:rPr>
                <w:spacing w:val="-2"/>
                <w:sz w:val="20"/>
              </w:rPr>
              <w:t xml:space="preserve"> </w:t>
            </w:r>
            <w:r>
              <w:rPr>
                <w:sz w:val="20"/>
              </w:rPr>
              <w:t>par</w:t>
            </w:r>
            <w:r>
              <w:rPr>
                <w:spacing w:val="-3"/>
                <w:sz w:val="20"/>
              </w:rPr>
              <w:t xml:space="preserve"> </w:t>
            </w:r>
            <w:r>
              <w:rPr>
                <w:spacing w:val="-2"/>
                <w:sz w:val="20"/>
              </w:rPr>
              <w:t>faute</w:t>
            </w:r>
          </w:p>
        </w:tc>
      </w:tr>
      <w:tr w:rsidR="007D00B4" w14:paraId="72396F33" w14:textId="77777777">
        <w:trPr>
          <w:trHeight w:val="570"/>
        </w:trPr>
        <w:tc>
          <w:tcPr>
            <w:tcW w:w="360" w:type="dxa"/>
            <w:tcBorders>
              <w:top w:val="single" w:sz="4" w:space="0" w:color="000000"/>
              <w:bottom w:val="single" w:sz="4" w:space="0" w:color="000000"/>
              <w:right w:val="single" w:sz="4" w:space="0" w:color="000000"/>
            </w:tcBorders>
          </w:tcPr>
          <w:p w14:paraId="1EEAC453" w14:textId="77777777" w:rsidR="007D00B4" w:rsidRDefault="00000000">
            <w:pPr>
              <w:pStyle w:val="TableParagraph"/>
              <w:spacing w:before="170"/>
              <w:ind w:left="71" w:right="43"/>
              <w:jc w:val="center"/>
              <w:rPr>
                <w:sz w:val="20"/>
              </w:rPr>
            </w:pPr>
            <w:r>
              <w:rPr>
                <w:spacing w:val="-5"/>
                <w:sz w:val="20"/>
              </w:rPr>
              <w:t>17</w:t>
            </w:r>
          </w:p>
        </w:tc>
        <w:tc>
          <w:tcPr>
            <w:tcW w:w="6654" w:type="dxa"/>
            <w:tcBorders>
              <w:top w:val="single" w:sz="4" w:space="0" w:color="000000"/>
              <w:left w:val="single" w:sz="4" w:space="0" w:color="000000"/>
              <w:bottom w:val="single" w:sz="4" w:space="0" w:color="000000"/>
              <w:right w:val="single" w:sz="4" w:space="0" w:color="000000"/>
            </w:tcBorders>
          </w:tcPr>
          <w:p w14:paraId="2F7A53BC" w14:textId="77777777" w:rsidR="007D00B4" w:rsidRDefault="00000000">
            <w:pPr>
              <w:pStyle w:val="TableParagraph"/>
              <w:spacing w:before="55"/>
              <w:ind w:left="84"/>
              <w:rPr>
                <w:sz w:val="20"/>
              </w:rPr>
            </w:pPr>
            <w:r>
              <w:rPr>
                <w:sz w:val="20"/>
              </w:rPr>
              <w:t>Le</w:t>
            </w:r>
            <w:r>
              <w:rPr>
                <w:spacing w:val="-2"/>
                <w:sz w:val="20"/>
              </w:rPr>
              <w:t xml:space="preserve"> </w:t>
            </w:r>
            <w:r>
              <w:rPr>
                <w:sz w:val="20"/>
              </w:rPr>
              <w:t>chien</w:t>
            </w:r>
            <w:r>
              <w:rPr>
                <w:spacing w:val="-2"/>
                <w:sz w:val="20"/>
              </w:rPr>
              <w:t xml:space="preserve"> </w:t>
            </w:r>
            <w:r>
              <w:rPr>
                <w:sz w:val="20"/>
              </w:rPr>
              <w:t>change</w:t>
            </w:r>
            <w:r>
              <w:rPr>
                <w:spacing w:val="-2"/>
                <w:sz w:val="20"/>
              </w:rPr>
              <w:t xml:space="preserve"> </w:t>
            </w:r>
            <w:r>
              <w:rPr>
                <w:sz w:val="20"/>
              </w:rPr>
              <w:t>de</w:t>
            </w:r>
            <w:r>
              <w:rPr>
                <w:spacing w:val="-5"/>
                <w:sz w:val="20"/>
              </w:rPr>
              <w:t xml:space="preserve"> </w:t>
            </w:r>
            <w:r>
              <w:rPr>
                <w:sz w:val="20"/>
              </w:rPr>
              <w:t>côté</w:t>
            </w:r>
            <w:r>
              <w:rPr>
                <w:spacing w:val="-2"/>
                <w:sz w:val="20"/>
              </w:rPr>
              <w:t xml:space="preserve"> </w:t>
            </w:r>
            <w:r>
              <w:rPr>
                <w:sz w:val="20"/>
              </w:rPr>
              <w:t>en</w:t>
            </w:r>
            <w:r>
              <w:rPr>
                <w:spacing w:val="-4"/>
                <w:sz w:val="20"/>
              </w:rPr>
              <w:t xml:space="preserve"> </w:t>
            </w:r>
            <w:r>
              <w:rPr>
                <w:spacing w:val="-2"/>
                <w:sz w:val="20"/>
              </w:rPr>
              <w:t>passant</w:t>
            </w:r>
          </w:p>
          <w:p w14:paraId="02EB13E4" w14:textId="77777777" w:rsidR="007D00B4" w:rsidRDefault="00000000">
            <w:pPr>
              <w:pStyle w:val="TableParagraph"/>
              <w:spacing w:before="1"/>
              <w:ind w:left="84"/>
              <w:rPr>
                <w:sz w:val="20"/>
              </w:rPr>
            </w:pPr>
            <w:r>
              <w:rPr>
                <w:sz w:val="20"/>
              </w:rPr>
              <w:t>a)</w:t>
            </w:r>
            <w:r>
              <w:rPr>
                <w:spacing w:val="-1"/>
                <w:sz w:val="20"/>
              </w:rPr>
              <w:t xml:space="preserve"> </w:t>
            </w:r>
            <w:r>
              <w:rPr>
                <w:sz w:val="20"/>
              </w:rPr>
              <w:t>par</w:t>
            </w:r>
            <w:r>
              <w:rPr>
                <w:spacing w:val="-3"/>
                <w:sz w:val="20"/>
              </w:rPr>
              <w:t xml:space="preserve"> </w:t>
            </w:r>
            <w:r>
              <w:rPr>
                <w:spacing w:val="-2"/>
                <w:sz w:val="20"/>
              </w:rPr>
              <w:t>derrière</w:t>
            </w:r>
          </w:p>
        </w:tc>
        <w:tc>
          <w:tcPr>
            <w:tcW w:w="3250" w:type="dxa"/>
            <w:tcBorders>
              <w:top w:val="single" w:sz="4" w:space="0" w:color="000000"/>
              <w:left w:val="single" w:sz="4" w:space="0" w:color="000000"/>
              <w:bottom w:val="single" w:sz="4" w:space="0" w:color="000000"/>
            </w:tcBorders>
          </w:tcPr>
          <w:p w14:paraId="0F66B4F9" w14:textId="77777777" w:rsidR="007D00B4" w:rsidRDefault="00000000">
            <w:pPr>
              <w:pStyle w:val="TableParagraph"/>
              <w:spacing w:before="170"/>
              <w:ind w:left="944" w:right="901"/>
              <w:jc w:val="center"/>
              <w:rPr>
                <w:sz w:val="20"/>
              </w:rPr>
            </w:pPr>
            <w:r>
              <w:rPr>
                <w:spacing w:val="-2"/>
                <w:sz w:val="20"/>
              </w:rPr>
              <w:t>-</w:t>
            </w:r>
            <w:r>
              <w:rPr>
                <w:spacing w:val="-12"/>
                <w:sz w:val="20"/>
              </w:rPr>
              <w:t>4</w:t>
            </w:r>
          </w:p>
        </w:tc>
      </w:tr>
      <w:tr w:rsidR="007D00B4" w14:paraId="2B65EEA5" w14:textId="77777777">
        <w:trPr>
          <w:trHeight w:val="254"/>
        </w:trPr>
        <w:tc>
          <w:tcPr>
            <w:tcW w:w="360" w:type="dxa"/>
            <w:tcBorders>
              <w:top w:val="single" w:sz="4" w:space="0" w:color="000000"/>
              <w:bottom w:val="single" w:sz="4" w:space="0" w:color="000000"/>
              <w:right w:val="single" w:sz="4" w:space="0" w:color="000000"/>
            </w:tcBorders>
            <w:shd w:val="clear" w:color="auto" w:fill="F0DCDB"/>
          </w:tcPr>
          <w:p w14:paraId="206BF7F5" w14:textId="77777777" w:rsidR="007D00B4" w:rsidRDefault="00000000">
            <w:pPr>
              <w:pStyle w:val="TableParagraph"/>
              <w:spacing w:before="24" w:line="210" w:lineRule="exact"/>
              <w:ind w:left="71" w:right="43"/>
              <w:jc w:val="center"/>
              <w:rPr>
                <w:sz w:val="20"/>
              </w:rPr>
            </w:pPr>
            <w:r>
              <w:rPr>
                <w:spacing w:val="-5"/>
                <w:sz w:val="20"/>
              </w:rPr>
              <w:t>18</w:t>
            </w:r>
          </w:p>
        </w:tc>
        <w:tc>
          <w:tcPr>
            <w:tcW w:w="6654" w:type="dxa"/>
            <w:tcBorders>
              <w:top w:val="single" w:sz="4" w:space="0" w:color="000000"/>
              <w:left w:val="single" w:sz="4" w:space="0" w:color="000000"/>
              <w:bottom w:val="single" w:sz="4" w:space="0" w:color="000000"/>
              <w:right w:val="single" w:sz="4" w:space="0" w:color="000000"/>
            </w:tcBorders>
            <w:shd w:val="clear" w:color="auto" w:fill="F0DCDB"/>
          </w:tcPr>
          <w:p w14:paraId="6914325D" w14:textId="77777777" w:rsidR="007D00B4" w:rsidRDefault="00000000">
            <w:pPr>
              <w:pStyle w:val="TableParagraph"/>
              <w:spacing w:before="24" w:line="210" w:lineRule="exact"/>
              <w:ind w:left="84"/>
              <w:rPr>
                <w:sz w:val="20"/>
              </w:rPr>
            </w:pPr>
            <w:r>
              <w:rPr>
                <w:sz w:val="20"/>
              </w:rPr>
              <w:t>b)</w:t>
            </w:r>
            <w:r>
              <w:rPr>
                <w:spacing w:val="-2"/>
                <w:sz w:val="20"/>
              </w:rPr>
              <w:t xml:space="preserve"> </w:t>
            </w:r>
            <w:r>
              <w:rPr>
                <w:sz w:val="20"/>
              </w:rPr>
              <w:t>par</w:t>
            </w:r>
            <w:r>
              <w:rPr>
                <w:spacing w:val="-2"/>
                <w:sz w:val="20"/>
              </w:rPr>
              <w:t xml:space="preserve"> devant</w:t>
            </w:r>
          </w:p>
        </w:tc>
        <w:tc>
          <w:tcPr>
            <w:tcW w:w="3250" w:type="dxa"/>
            <w:tcBorders>
              <w:top w:val="single" w:sz="4" w:space="0" w:color="000000"/>
              <w:left w:val="single" w:sz="4" w:space="0" w:color="000000"/>
              <w:bottom w:val="single" w:sz="4" w:space="0" w:color="000000"/>
            </w:tcBorders>
            <w:shd w:val="clear" w:color="auto" w:fill="F0DCDB"/>
          </w:tcPr>
          <w:p w14:paraId="46DD1B1C" w14:textId="77777777" w:rsidR="007D00B4" w:rsidRDefault="00000000">
            <w:pPr>
              <w:pStyle w:val="TableParagraph"/>
              <w:spacing w:before="24" w:line="210" w:lineRule="exact"/>
              <w:ind w:left="944" w:right="901"/>
              <w:jc w:val="center"/>
              <w:rPr>
                <w:sz w:val="20"/>
              </w:rPr>
            </w:pPr>
            <w:r>
              <w:rPr>
                <w:spacing w:val="-2"/>
                <w:sz w:val="20"/>
              </w:rPr>
              <w:t>-</w:t>
            </w:r>
            <w:r>
              <w:rPr>
                <w:spacing w:val="-12"/>
                <w:sz w:val="20"/>
              </w:rPr>
              <w:t>8</w:t>
            </w:r>
          </w:p>
        </w:tc>
      </w:tr>
    </w:tbl>
    <w:p w14:paraId="0080F1E2" w14:textId="77777777" w:rsidR="007D00B4" w:rsidRDefault="007D00B4">
      <w:pPr>
        <w:pStyle w:val="Corpsdetexte"/>
        <w:ind w:left="0"/>
        <w:rPr>
          <w:sz w:val="22"/>
        </w:rPr>
      </w:pPr>
    </w:p>
    <w:p w14:paraId="6DCC1895" w14:textId="77777777" w:rsidR="007D00B4" w:rsidRDefault="007D00B4">
      <w:pPr>
        <w:pStyle w:val="Corpsdetexte"/>
        <w:ind w:left="0"/>
        <w:rPr>
          <w:sz w:val="22"/>
        </w:rPr>
      </w:pPr>
    </w:p>
    <w:p w14:paraId="49D7EFC9" w14:textId="77777777" w:rsidR="007D00B4" w:rsidRDefault="00000000">
      <w:pPr>
        <w:pStyle w:val="Titre5"/>
        <w:numPr>
          <w:ilvl w:val="0"/>
          <w:numId w:val="30"/>
        </w:numPr>
        <w:tabs>
          <w:tab w:val="left" w:pos="359"/>
        </w:tabs>
        <w:spacing w:before="153"/>
        <w:ind w:left="359" w:right="5014" w:hanging="359"/>
        <w:rPr>
          <w:u w:val="none"/>
        </w:rPr>
      </w:pPr>
      <w:bookmarkStart w:id="46" w:name="_bookmark33"/>
      <w:bookmarkEnd w:id="46"/>
      <w:r>
        <w:rPr>
          <w:spacing w:val="-2"/>
        </w:rPr>
        <w:t>Positions</w:t>
      </w:r>
    </w:p>
    <w:p w14:paraId="7C16C75C" w14:textId="77777777" w:rsidR="007D00B4" w:rsidRDefault="00000000">
      <w:pPr>
        <w:spacing w:before="41"/>
        <w:ind w:right="5012"/>
        <w:jc w:val="right"/>
        <w:rPr>
          <w:b/>
          <w:i/>
          <w:sz w:val="20"/>
        </w:rPr>
      </w:pPr>
      <w:r>
        <w:rPr>
          <w:b/>
          <w:i/>
          <w:sz w:val="20"/>
          <w:u w:val="single"/>
        </w:rPr>
        <w:t xml:space="preserve">20 </w:t>
      </w:r>
      <w:r>
        <w:rPr>
          <w:b/>
          <w:i/>
          <w:spacing w:val="-2"/>
          <w:sz w:val="20"/>
          <w:u w:val="single"/>
        </w:rPr>
        <w:t>points</w:t>
      </w:r>
    </w:p>
    <w:p w14:paraId="10EB105B" w14:textId="77777777" w:rsidR="007D00B4" w:rsidRDefault="007D00B4">
      <w:pPr>
        <w:pStyle w:val="Corpsdetexte"/>
        <w:spacing w:before="8"/>
        <w:ind w:left="0"/>
        <w:rPr>
          <w:b/>
          <w:i/>
          <w:sz w:val="16"/>
        </w:rPr>
      </w:pPr>
    </w:p>
    <w:p w14:paraId="24DF3752" w14:textId="77777777" w:rsidR="007D00B4" w:rsidRDefault="00000000">
      <w:pPr>
        <w:pStyle w:val="Corpsdetexte"/>
        <w:spacing w:before="91"/>
        <w:ind w:left="893" w:right="1201"/>
        <w:jc w:val="center"/>
      </w:pPr>
      <w:r>
        <w:t>Assis,</w:t>
      </w:r>
      <w:r>
        <w:rPr>
          <w:spacing w:val="-2"/>
        </w:rPr>
        <w:t xml:space="preserve"> </w:t>
      </w:r>
      <w:r>
        <w:t>couché,</w:t>
      </w:r>
      <w:r>
        <w:rPr>
          <w:spacing w:val="-2"/>
        </w:rPr>
        <w:t xml:space="preserve"> </w:t>
      </w:r>
      <w:r>
        <w:t>debout</w:t>
      </w:r>
      <w:r>
        <w:rPr>
          <w:spacing w:val="-2"/>
        </w:rPr>
        <w:t xml:space="preserve"> </w:t>
      </w:r>
      <w:r>
        <w:t>=</w:t>
      </w:r>
      <w:r>
        <w:rPr>
          <w:spacing w:val="-4"/>
        </w:rPr>
        <w:t xml:space="preserve"> </w:t>
      </w:r>
      <w:r>
        <w:t>(3</w:t>
      </w:r>
      <w:r>
        <w:rPr>
          <w:spacing w:val="-1"/>
        </w:rPr>
        <w:t xml:space="preserve"> </w:t>
      </w:r>
      <w:r>
        <w:t>+</w:t>
      </w:r>
      <w:r>
        <w:rPr>
          <w:spacing w:val="-4"/>
        </w:rPr>
        <w:t xml:space="preserve"> </w:t>
      </w:r>
      <w:r>
        <w:t>3</w:t>
      </w:r>
      <w:r>
        <w:rPr>
          <w:spacing w:val="-3"/>
        </w:rPr>
        <w:t xml:space="preserve"> </w:t>
      </w:r>
      <w:r>
        <w:t>+</w:t>
      </w:r>
      <w:r>
        <w:rPr>
          <w:spacing w:val="-2"/>
        </w:rPr>
        <w:t xml:space="preserve"> </w:t>
      </w:r>
      <w:r>
        <w:t>3)</w:t>
      </w:r>
      <w:r>
        <w:rPr>
          <w:spacing w:val="-2"/>
        </w:rPr>
        <w:t xml:space="preserve"> </w:t>
      </w:r>
      <w:r>
        <w:t>x</w:t>
      </w:r>
      <w:r>
        <w:rPr>
          <w:spacing w:val="-3"/>
        </w:rPr>
        <w:t xml:space="preserve"> </w:t>
      </w:r>
      <w:r>
        <w:t>2</w:t>
      </w:r>
      <w:r>
        <w:rPr>
          <w:spacing w:val="-1"/>
        </w:rPr>
        <w:t xml:space="preserve"> </w:t>
      </w:r>
      <w:r>
        <w:t>+</w:t>
      </w:r>
      <w:r>
        <w:rPr>
          <w:spacing w:val="-4"/>
        </w:rPr>
        <w:t xml:space="preserve"> </w:t>
      </w:r>
      <w:r>
        <w:t>2</w:t>
      </w:r>
      <w:r>
        <w:rPr>
          <w:spacing w:val="-1"/>
        </w:rPr>
        <w:t xml:space="preserve"> </w:t>
      </w:r>
      <w:r>
        <w:t>(rappel)</w:t>
      </w:r>
      <w:r>
        <w:rPr>
          <w:spacing w:val="-1"/>
        </w:rPr>
        <w:t xml:space="preserve"> </w:t>
      </w:r>
      <w:r>
        <w:t>=</w:t>
      </w:r>
      <w:r>
        <w:rPr>
          <w:spacing w:val="-4"/>
        </w:rPr>
        <w:t xml:space="preserve"> </w:t>
      </w:r>
      <w:r>
        <w:t>20</w:t>
      </w:r>
      <w:r>
        <w:rPr>
          <w:spacing w:val="-1"/>
        </w:rPr>
        <w:t xml:space="preserve"> </w:t>
      </w:r>
      <w:r>
        <w:rPr>
          <w:spacing w:val="-2"/>
        </w:rPr>
        <w:t>points.</w:t>
      </w:r>
    </w:p>
    <w:p w14:paraId="225A0A79" w14:textId="77777777" w:rsidR="007D00B4" w:rsidRDefault="007D00B4">
      <w:pPr>
        <w:pStyle w:val="Corpsdetexte"/>
        <w:spacing w:before="9"/>
        <w:ind w:left="0"/>
        <w:rPr>
          <w:sz w:val="16"/>
        </w:rPr>
      </w:pPr>
    </w:p>
    <w:p w14:paraId="73509AF2" w14:textId="77777777" w:rsidR="007D00B4" w:rsidRDefault="00000000">
      <w:pPr>
        <w:spacing w:before="91"/>
        <w:ind w:left="352"/>
        <w:rPr>
          <w:i/>
          <w:sz w:val="20"/>
        </w:rPr>
      </w:pPr>
      <w:r>
        <w:rPr>
          <w:spacing w:val="-6"/>
          <w:sz w:val="20"/>
          <w:u w:val="single"/>
        </w:rPr>
        <w:t xml:space="preserve"> </w:t>
      </w:r>
      <w:r>
        <w:rPr>
          <w:i/>
          <w:sz w:val="20"/>
          <w:u w:val="single"/>
        </w:rPr>
        <w:t>Déroulement</w:t>
      </w:r>
      <w:r>
        <w:rPr>
          <w:i/>
          <w:spacing w:val="-4"/>
          <w:sz w:val="20"/>
          <w:u w:val="single"/>
        </w:rPr>
        <w:t xml:space="preserve"> </w:t>
      </w:r>
      <w:r>
        <w:rPr>
          <w:i/>
          <w:sz w:val="20"/>
          <w:u w:val="single"/>
        </w:rPr>
        <w:t>de</w:t>
      </w:r>
      <w:r>
        <w:rPr>
          <w:i/>
          <w:spacing w:val="-3"/>
          <w:sz w:val="20"/>
          <w:u w:val="single"/>
        </w:rPr>
        <w:t xml:space="preserve"> </w:t>
      </w:r>
      <w:r>
        <w:rPr>
          <w:i/>
          <w:spacing w:val="-2"/>
          <w:sz w:val="20"/>
          <w:u w:val="single"/>
        </w:rPr>
        <w:t>l’exercice</w:t>
      </w:r>
    </w:p>
    <w:p w14:paraId="765531B1" w14:textId="77777777" w:rsidR="007D00B4" w:rsidRDefault="007D00B4">
      <w:pPr>
        <w:pStyle w:val="Corpsdetexte"/>
        <w:spacing w:before="10"/>
        <w:ind w:left="0"/>
        <w:rPr>
          <w:i/>
          <w:sz w:val="16"/>
        </w:rPr>
      </w:pPr>
    </w:p>
    <w:p w14:paraId="3D605633" w14:textId="77777777" w:rsidR="007D00B4" w:rsidRDefault="00000000">
      <w:pPr>
        <w:pStyle w:val="Paragraphedeliste"/>
        <w:numPr>
          <w:ilvl w:val="1"/>
          <w:numId w:val="27"/>
        </w:numPr>
        <w:tabs>
          <w:tab w:val="left" w:pos="1070"/>
          <w:tab w:val="left" w:pos="1072"/>
        </w:tabs>
        <w:spacing w:before="92" w:line="276" w:lineRule="auto"/>
        <w:ind w:right="658"/>
        <w:jc w:val="both"/>
        <w:rPr>
          <w:rFonts w:ascii="Wingdings" w:hAnsi="Wingdings"/>
          <w:sz w:val="20"/>
        </w:rPr>
      </w:pPr>
      <w:r>
        <w:rPr>
          <w:sz w:val="20"/>
        </w:rPr>
        <w:t>Le conducteur amènera son chien, sous la conduite du commissaire, et le placera dans le rectangle de départ, dans la position initiale obligatoire (assis, couché ou debout) qui aura été tirée au sort avant le début des épreuves, et qui sera la même pour tous les concurrents. Pour les échelons 1 départ : Assis ou Couché.</w:t>
      </w:r>
    </w:p>
    <w:p w14:paraId="33D7C8F5" w14:textId="77777777" w:rsidR="007D00B4" w:rsidRDefault="00000000">
      <w:pPr>
        <w:pStyle w:val="Paragraphedeliste"/>
        <w:numPr>
          <w:ilvl w:val="1"/>
          <w:numId w:val="27"/>
        </w:numPr>
        <w:tabs>
          <w:tab w:val="left" w:pos="1071"/>
        </w:tabs>
        <w:spacing w:before="6"/>
        <w:ind w:left="1071" w:hanging="359"/>
        <w:jc w:val="both"/>
        <w:rPr>
          <w:rFonts w:ascii="Wingdings" w:hAnsi="Wingdings"/>
          <w:sz w:val="20"/>
        </w:rPr>
      </w:pPr>
      <w:r>
        <w:rPr>
          <w:sz w:val="20"/>
        </w:rPr>
        <w:t>Le</w:t>
      </w:r>
      <w:r>
        <w:rPr>
          <w:spacing w:val="-5"/>
          <w:sz w:val="20"/>
        </w:rPr>
        <w:t xml:space="preserve"> </w:t>
      </w:r>
      <w:r>
        <w:rPr>
          <w:sz w:val="20"/>
        </w:rPr>
        <w:t>commandement</w:t>
      </w:r>
      <w:r>
        <w:rPr>
          <w:spacing w:val="-6"/>
          <w:sz w:val="20"/>
        </w:rPr>
        <w:t xml:space="preserve"> </w:t>
      </w:r>
      <w:r>
        <w:rPr>
          <w:sz w:val="20"/>
        </w:rPr>
        <w:t>de</w:t>
      </w:r>
      <w:r>
        <w:rPr>
          <w:spacing w:val="-5"/>
          <w:sz w:val="20"/>
        </w:rPr>
        <w:t xml:space="preserve"> </w:t>
      </w:r>
      <w:r>
        <w:rPr>
          <w:sz w:val="20"/>
        </w:rPr>
        <w:t>la</w:t>
      </w:r>
      <w:r>
        <w:rPr>
          <w:spacing w:val="-5"/>
          <w:sz w:val="20"/>
        </w:rPr>
        <w:t xml:space="preserve"> </w:t>
      </w:r>
      <w:r>
        <w:rPr>
          <w:sz w:val="20"/>
        </w:rPr>
        <w:t>position</w:t>
      </w:r>
      <w:r>
        <w:rPr>
          <w:spacing w:val="-4"/>
          <w:sz w:val="20"/>
        </w:rPr>
        <w:t xml:space="preserve"> </w:t>
      </w:r>
      <w:r>
        <w:rPr>
          <w:sz w:val="20"/>
        </w:rPr>
        <w:t>initiale</w:t>
      </w:r>
      <w:r>
        <w:rPr>
          <w:spacing w:val="-5"/>
          <w:sz w:val="20"/>
        </w:rPr>
        <w:t xml:space="preserve"> </w:t>
      </w:r>
      <w:r>
        <w:rPr>
          <w:sz w:val="20"/>
        </w:rPr>
        <w:t>est</w:t>
      </w:r>
      <w:r>
        <w:rPr>
          <w:spacing w:val="-6"/>
          <w:sz w:val="20"/>
        </w:rPr>
        <w:t xml:space="preserve"> </w:t>
      </w:r>
      <w:r>
        <w:rPr>
          <w:sz w:val="20"/>
        </w:rPr>
        <w:t>obligatoire,</w:t>
      </w:r>
      <w:r>
        <w:rPr>
          <w:spacing w:val="-4"/>
          <w:sz w:val="20"/>
        </w:rPr>
        <w:t xml:space="preserve"> </w:t>
      </w:r>
      <w:r>
        <w:rPr>
          <w:sz w:val="20"/>
        </w:rPr>
        <w:t>son</w:t>
      </w:r>
      <w:r>
        <w:rPr>
          <w:spacing w:val="-6"/>
          <w:sz w:val="20"/>
        </w:rPr>
        <w:t xml:space="preserve"> </w:t>
      </w:r>
      <w:r>
        <w:rPr>
          <w:sz w:val="20"/>
        </w:rPr>
        <w:t>absence</w:t>
      </w:r>
      <w:r>
        <w:rPr>
          <w:spacing w:val="-5"/>
          <w:sz w:val="20"/>
        </w:rPr>
        <w:t xml:space="preserve"> </w:t>
      </w:r>
      <w:r>
        <w:rPr>
          <w:sz w:val="20"/>
        </w:rPr>
        <w:t>est</w:t>
      </w:r>
      <w:r>
        <w:rPr>
          <w:spacing w:val="-6"/>
          <w:sz w:val="20"/>
        </w:rPr>
        <w:t xml:space="preserve"> </w:t>
      </w:r>
      <w:r>
        <w:rPr>
          <w:sz w:val="20"/>
        </w:rPr>
        <w:t>assimilée</w:t>
      </w:r>
      <w:r>
        <w:rPr>
          <w:spacing w:val="-5"/>
          <w:sz w:val="20"/>
        </w:rPr>
        <w:t xml:space="preserve"> </w:t>
      </w:r>
      <w:r>
        <w:rPr>
          <w:sz w:val="20"/>
        </w:rPr>
        <w:t>à</w:t>
      </w:r>
      <w:r>
        <w:rPr>
          <w:spacing w:val="-5"/>
          <w:sz w:val="20"/>
        </w:rPr>
        <w:t xml:space="preserve"> </w:t>
      </w:r>
      <w:r>
        <w:rPr>
          <w:sz w:val="20"/>
        </w:rPr>
        <w:t>un</w:t>
      </w:r>
      <w:r>
        <w:rPr>
          <w:spacing w:val="-4"/>
          <w:sz w:val="20"/>
        </w:rPr>
        <w:t xml:space="preserve"> </w:t>
      </w:r>
      <w:r>
        <w:rPr>
          <w:sz w:val="20"/>
        </w:rPr>
        <w:t>commandement</w:t>
      </w:r>
      <w:r>
        <w:rPr>
          <w:spacing w:val="-11"/>
          <w:sz w:val="20"/>
        </w:rPr>
        <w:t xml:space="preserve"> </w:t>
      </w:r>
      <w:r>
        <w:rPr>
          <w:spacing w:val="-2"/>
          <w:sz w:val="20"/>
        </w:rPr>
        <w:t>irrégulier.</w:t>
      </w:r>
    </w:p>
    <w:p w14:paraId="78451E17" w14:textId="77777777" w:rsidR="007D00B4" w:rsidRDefault="00000000">
      <w:pPr>
        <w:pStyle w:val="Paragraphedeliste"/>
        <w:numPr>
          <w:ilvl w:val="1"/>
          <w:numId w:val="27"/>
        </w:numPr>
        <w:tabs>
          <w:tab w:val="left" w:pos="1070"/>
          <w:tab w:val="left" w:pos="1072"/>
        </w:tabs>
        <w:spacing w:before="18" w:line="273" w:lineRule="auto"/>
        <w:ind w:right="644"/>
        <w:jc w:val="both"/>
        <w:rPr>
          <w:rFonts w:ascii="Wingdings" w:hAnsi="Wingdings"/>
        </w:rPr>
      </w:pPr>
      <w:r>
        <w:rPr>
          <w:sz w:val="20"/>
        </w:rPr>
        <w:t>Le conducteur ne</w:t>
      </w:r>
      <w:r>
        <w:rPr>
          <w:spacing w:val="-2"/>
          <w:sz w:val="20"/>
        </w:rPr>
        <w:t xml:space="preserve"> </w:t>
      </w:r>
      <w:r>
        <w:rPr>
          <w:sz w:val="20"/>
        </w:rPr>
        <w:t>pourra</w:t>
      </w:r>
      <w:r>
        <w:rPr>
          <w:spacing w:val="-1"/>
          <w:sz w:val="20"/>
        </w:rPr>
        <w:t xml:space="preserve"> </w:t>
      </w:r>
      <w:r>
        <w:rPr>
          <w:sz w:val="20"/>
        </w:rPr>
        <w:t>pas s'éloigner tant que le chien n'aura pas pris la position demandée, et ne l’aura</w:t>
      </w:r>
      <w:r>
        <w:rPr>
          <w:spacing w:val="-1"/>
          <w:sz w:val="20"/>
        </w:rPr>
        <w:t xml:space="preserve"> </w:t>
      </w:r>
      <w:r>
        <w:rPr>
          <w:sz w:val="20"/>
        </w:rPr>
        <w:t>pas tenue au moins</w:t>
      </w:r>
      <w:r>
        <w:rPr>
          <w:spacing w:val="-8"/>
          <w:sz w:val="20"/>
        </w:rPr>
        <w:t xml:space="preserve"> </w:t>
      </w:r>
      <w:r>
        <w:rPr>
          <w:sz w:val="20"/>
        </w:rPr>
        <w:t>deux</w:t>
      </w:r>
      <w:r>
        <w:rPr>
          <w:spacing w:val="-9"/>
          <w:sz w:val="20"/>
        </w:rPr>
        <w:t xml:space="preserve"> </w:t>
      </w:r>
      <w:r>
        <w:rPr>
          <w:sz w:val="20"/>
        </w:rPr>
        <w:t>secondes.</w:t>
      </w:r>
      <w:r>
        <w:rPr>
          <w:spacing w:val="-13"/>
          <w:sz w:val="20"/>
        </w:rPr>
        <w:t xml:space="preserve"> </w:t>
      </w:r>
      <w:r>
        <w:rPr>
          <w:sz w:val="20"/>
        </w:rPr>
        <w:t>Il</w:t>
      </w:r>
      <w:r>
        <w:rPr>
          <w:spacing w:val="-5"/>
          <w:sz w:val="20"/>
        </w:rPr>
        <w:t xml:space="preserve"> </w:t>
      </w:r>
      <w:r>
        <w:rPr>
          <w:sz w:val="20"/>
        </w:rPr>
        <w:t>n’est</w:t>
      </w:r>
      <w:r>
        <w:rPr>
          <w:spacing w:val="-5"/>
          <w:sz w:val="20"/>
        </w:rPr>
        <w:t xml:space="preserve"> </w:t>
      </w:r>
      <w:r>
        <w:rPr>
          <w:sz w:val="20"/>
        </w:rPr>
        <w:t>pas</w:t>
      </w:r>
      <w:r>
        <w:rPr>
          <w:spacing w:val="-8"/>
          <w:sz w:val="20"/>
        </w:rPr>
        <w:t xml:space="preserve"> </w:t>
      </w:r>
      <w:r>
        <w:rPr>
          <w:sz w:val="20"/>
        </w:rPr>
        <w:t>question</w:t>
      </w:r>
      <w:r>
        <w:rPr>
          <w:spacing w:val="-4"/>
          <w:sz w:val="20"/>
        </w:rPr>
        <w:t xml:space="preserve"> </w:t>
      </w:r>
      <w:r>
        <w:rPr>
          <w:sz w:val="20"/>
        </w:rPr>
        <w:t>de</w:t>
      </w:r>
      <w:r>
        <w:rPr>
          <w:spacing w:val="-8"/>
          <w:sz w:val="20"/>
        </w:rPr>
        <w:t xml:space="preserve"> </w:t>
      </w:r>
      <w:r>
        <w:rPr>
          <w:sz w:val="20"/>
        </w:rPr>
        <w:t>chronométrer</w:t>
      </w:r>
      <w:r>
        <w:rPr>
          <w:spacing w:val="-8"/>
          <w:sz w:val="20"/>
        </w:rPr>
        <w:t xml:space="preserve"> </w:t>
      </w:r>
      <w:r>
        <w:rPr>
          <w:sz w:val="20"/>
        </w:rPr>
        <w:t>2</w:t>
      </w:r>
      <w:r>
        <w:rPr>
          <w:spacing w:val="-4"/>
          <w:sz w:val="20"/>
        </w:rPr>
        <w:t xml:space="preserve"> </w:t>
      </w:r>
      <w:r>
        <w:rPr>
          <w:sz w:val="20"/>
        </w:rPr>
        <w:t>secondes</w:t>
      </w:r>
      <w:r>
        <w:rPr>
          <w:spacing w:val="-8"/>
          <w:sz w:val="20"/>
        </w:rPr>
        <w:t xml:space="preserve"> </w:t>
      </w:r>
      <w:r>
        <w:rPr>
          <w:sz w:val="20"/>
        </w:rPr>
        <w:t>de</w:t>
      </w:r>
      <w:r>
        <w:rPr>
          <w:spacing w:val="-8"/>
          <w:sz w:val="20"/>
        </w:rPr>
        <w:t xml:space="preserve"> </w:t>
      </w:r>
      <w:r>
        <w:rPr>
          <w:sz w:val="20"/>
        </w:rPr>
        <w:t>tenue</w:t>
      </w:r>
      <w:r>
        <w:rPr>
          <w:spacing w:val="-5"/>
          <w:sz w:val="20"/>
        </w:rPr>
        <w:t xml:space="preserve"> </w:t>
      </w:r>
      <w:r>
        <w:rPr>
          <w:sz w:val="20"/>
        </w:rPr>
        <w:t>de</w:t>
      </w:r>
      <w:r>
        <w:rPr>
          <w:spacing w:val="-8"/>
          <w:sz w:val="20"/>
        </w:rPr>
        <w:t xml:space="preserve"> </w:t>
      </w:r>
      <w:r>
        <w:rPr>
          <w:sz w:val="20"/>
        </w:rPr>
        <w:t>la</w:t>
      </w:r>
      <w:r>
        <w:rPr>
          <w:spacing w:val="-7"/>
          <w:sz w:val="20"/>
        </w:rPr>
        <w:t xml:space="preserve"> </w:t>
      </w:r>
      <w:r>
        <w:rPr>
          <w:sz w:val="20"/>
        </w:rPr>
        <w:t>position</w:t>
      </w:r>
      <w:r>
        <w:rPr>
          <w:spacing w:val="-3"/>
          <w:sz w:val="20"/>
        </w:rPr>
        <w:t xml:space="preserve"> </w:t>
      </w:r>
      <w:r>
        <w:rPr>
          <w:sz w:val="20"/>
        </w:rPr>
        <w:t>initiale.</w:t>
      </w:r>
      <w:r>
        <w:rPr>
          <w:spacing w:val="-7"/>
          <w:sz w:val="20"/>
        </w:rPr>
        <w:t xml:space="preserve"> </w:t>
      </w:r>
      <w:r>
        <w:rPr>
          <w:sz w:val="20"/>
        </w:rPr>
        <w:t>Cette</w:t>
      </w:r>
      <w:r>
        <w:rPr>
          <w:spacing w:val="-5"/>
          <w:sz w:val="20"/>
        </w:rPr>
        <w:t xml:space="preserve"> </w:t>
      </w:r>
      <w:r>
        <w:rPr>
          <w:sz w:val="20"/>
        </w:rPr>
        <w:t>expression signifie</w:t>
      </w:r>
      <w:r>
        <w:rPr>
          <w:spacing w:val="-6"/>
          <w:sz w:val="20"/>
        </w:rPr>
        <w:t xml:space="preserve"> </w:t>
      </w:r>
      <w:r>
        <w:rPr>
          <w:sz w:val="20"/>
        </w:rPr>
        <w:t>uniquement</w:t>
      </w:r>
      <w:r>
        <w:rPr>
          <w:spacing w:val="-8"/>
          <w:sz w:val="20"/>
        </w:rPr>
        <w:t xml:space="preserve"> </w:t>
      </w:r>
      <w:r>
        <w:rPr>
          <w:sz w:val="20"/>
        </w:rPr>
        <w:t>que</w:t>
      </w:r>
      <w:r>
        <w:rPr>
          <w:spacing w:val="-9"/>
          <w:sz w:val="20"/>
        </w:rPr>
        <w:t xml:space="preserve"> </w:t>
      </w:r>
      <w:r>
        <w:rPr>
          <w:sz w:val="20"/>
        </w:rPr>
        <w:t>le</w:t>
      </w:r>
      <w:r>
        <w:rPr>
          <w:spacing w:val="-6"/>
          <w:sz w:val="20"/>
        </w:rPr>
        <w:t xml:space="preserve"> </w:t>
      </w:r>
      <w:r>
        <w:rPr>
          <w:sz w:val="20"/>
        </w:rPr>
        <w:t>conducteur</w:t>
      </w:r>
      <w:r>
        <w:rPr>
          <w:spacing w:val="-7"/>
          <w:sz w:val="20"/>
        </w:rPr>
        <w:t xml:space="preserve"> </w:t>
      </w:r>
      <w:r>
        <w:rPr>
          <w:sz w:val="20"/>
        </w:rPr>
        <w:t>doit</w:t>
      </w:r>
      <w:r>
        <w:rPr>
          <w:spacing w:val="-9"/>
          <w:sz w:val="20"/>
        </w:rPr>
        <w:t xml:space="preserve"> </w:t>
      </w:r>
      <w:r>
        <w:rPr>
          <w:sz w:val="20"/>
        </w:rPr>
        <w:t>marquer</w:t>
      </w:r>
      <w:r>
        <w:rPr>
          <w:spacing w:val="-7"/>
          <w:sz w:val="20"/>
        </w:rPr>
        <w:t xml:space="preserve"> </w:t>
      </w:r>
      <w:r>
        <w:rPr>
          <w:sz w:val="20"/>
        </w:rPr>
        <w:t>un</w:t>
      </w:r>
      <w:r>
        <w:rPr>
          <w:spacing w:val="-6"/>
          <w:sz w:val="20"/>
        </w:rPr>
        <w:t xml:space="preserve"> </w:t>
      </w:r>
      <w:r>
        <w:rPr>
          <w:sz w:val="20"/>
        </w:rPr>
        <w:t>temps</w:t>
      </w:r>
      <w:r>
        <w:rPr>
          <w:spacing w:val="-9"/>
          <w:sz w:val="20"/>
        </w:rPr>
        <w:t xml:space="preserve"> </w:t>
      </w:r>
      <w:r>
        <w:rPr>
          <w:sz w:val="20"/>
        </w:rPr>
        <w:t>d’arrêt</w:t>
      </w:r>
      <w:r>
        <w:rPr>
          <w:spacing w:val="-6"/>
          <w:sz w:val="20"/>
        </w:rPr>
        <w:t xml:space="preserve"> </w:t>
      </w:r>
      <w:r>
        <w:rPr>
          <w:sz w:val="20"/>
        </w:rPr>
        <w:t>et</w:t>
      </w:r>
      <w:r>
        <w:rPr>
          <w:spacing w:val="-7"/>
          <w:sz w:val="20"/>
        </w:rPr>
        <w:t xml:space="preserve"> </w:t>
      </w:r>
      <w:r>
        <w:rPr>
          <w:sz w:val="20"/>
        </w:rPr>
        <w:t>que</w:t>
      </w:r>
      <w:r>
        <w:rPr>
          <w:spacing w:val="-9"/>
          <w:sz w:val="20"/>
        </w:rPr>
        <w:t xml:space="preserve"> </w:t>
      </w:r>
      <w:r>
        <w:rPr>
          <w:sz w:val="20"/>
        </w:rPr>
        <w:t>le</w:t>
      </w:r>
      <w:r>
        <w:rPr>
          <w:spacing w:val="-6"/>
          <w:sz w:val="20"/>
        </w:rPr>
        <w:t xml:space="preserve"> </w:t>
      </w:r>
      <w:r>
        <w:rPr>
          <w:sz w:val="20"/>
        </w:rPr>
        <w:t>chien</w:t>
      </w:r>
      <w:r>
        <w:rPr>
          <w:spacing w:val="-8"/>
          <w:sz w:val="20"/>
        </w:rPr>
        <w:t xml:space="preserve"> </w:t>
      </w:r>
      <w:r>
        <w:rPr>
          <w:sz w:val="20"/>
        </w:rPr>
        <w:t>doit</w:t>
      </w:r>
      <w:r>
        <w:rPr>
          <w:spacing w:val="-7"/>
          <w:sz w:val="20"/>
        </w:rPr>
        <w:t xml:space="preserve"> </w:t>
      </w:r>
      <w:r>
        <w:rPr>
          <w:sz w:val="20"/>
        </w:rPr>
        <w:t>avoir</w:t>
      </w:r>
      <w:r>
        <w:rPr>
          <w:spacing w:val="-3"/>
          <w:sz w:val="20"/>
        </w:rPr>
        <w:t xml:space="preserve"> </w:t>
      </w:r>
      <w:r>
        <w:rPr>
          <w:sz w:val="20"/>
        </w:rPr>
        <w:t>pris</w:t>
      </w:r>
      <w:r>
        <w:rPr>
          <w:spacing w:val="-7"/>
          <w:sz w:val="20"/>
        </w:rPr>
        <w:t xml:space="preserve"> </w:t>
      </w:r>
      <w:r>
        <w:rPr>
          <w:sz w:val="20"/>
        </w:rPr>
        <w:t>la</w:t>
      </w:r>
      <w:r>
        <w:rPr>
          <w:spacing w:val="-9"/>
          <w:sz w:val="20"/>
        </w:rPr>
        <w:t xml:space="preserve"> </w:t>
      </w:r>
      <w:r>
        <w:rPr>
          <w:sz w:val="20"/>
        </w:rPr>
        <w:t>position</w:t>
      </w:r>
      <w:r>
        <w:rPr>
          <w:spacing w:val="-5"/>
          <w:sz w:val="20"/>
        </w:rPr>
        <w:t xml:space="preserve"> </w:t>
      </w:r>
      <w:r>
        <w:rPr>
          <w:sz w:val="20"/>
        </w:rPr>
        <w:t>avant</w:t>
      </w:r>
      <w:r>
        <w:rPr>
          <w:spacing w:val="-9"/>
          <w:sz w:val="20"/>
        </w:rPr>
        <w:t xml:space="preserve"> </w:t>
      </w:r>
      <w:r>
        <w:rPr>
          <w:sz w:val="20"/>
        </w:rPr>
        <w:t>que le conducteur ne s’éloigne. Le conducteur ne peut pas commander en marchant.</w:t>
      </w:r>
    </w:p>
    <w:p w14:paraId="0EA05650" w14:textId="77777777" w:rsidR="007D00B4" w:rsidRDefault="00000000">
      <w:pPr>
        <w:pStyle w:val="Paragraphedeliste"/>
        <w:numPr>
          <w:ilvl w:val="1"/>
          <w:numId w:val="27"/>
        </w:numPr>
        <w:tabs>
          <w:tab w:val="left" w:pos="1071"/>
        </w:tabs>
        <w:spacing w:before="84"/>
        <w:ind w:left="1071" w:hanging="359"/>
        <w:jc w:val="both"/>
        <w:rPr>
          <w:rFonts w:ascii="Wingdings" w:hAnsi="Wingdings"/>
          <w:sz w:val="20"/>
        </w:rPr>
      </w:pPr>
      <w:r>
        <w:rPr>
          <w:sz w:val="20"/>
        </w:rPr>
        <w:t>Au</w:t>
      </w:r>
      <w:r>
        <w:rPr>
          <w:spacing w:val="-3"/>
          <w:sz w:val="20"/>
        </w:rPr>
        <w:t xml:space="preserve"> </w:t>
      </w:r>
      <w:r>
        <w:rPr>
          <w:sz w:val="20"/>
        </w:rPr>
        <w:t>départ</w:t>
      </w:r>
      <w:r>
        <w:rPr>
          <w:spacing w:val="-6"/>
          <w:sz w:val="20"/>
        </w:rPr>
        <w:t xml:space="preserve"> </w:t>
      </w:r>
      <w:r>
        <w:rPr>
          <w:sz w:val="20"/>
        </w:rPr>
        <w:t>du</w:t>
      </w:r>
      <w:r>
        <w:rPr>
          <w:spacing w:val="-3"/>
          <w:sz w:val="20"/>
        </w:rPr>
        <w:t xml:space="preserve"> </w:t>
      </w:r>
      <w:r>
        <w:rPr>
          <w:sz w:val="20"/>
        </w:rPr>
        <w:t>conducteur,</w:t>
      </w:r>
      <w:r>
        <w:rPr>
          <w:spacing w:val="-4"/>
          <w:sz w:val="20"/>
        </w:rPr>
        <w:t xml:space="preserve"> </w:t>
      </w:r>
      <w:r>
        <w:rPr>
          <w:sz w:val="20"/>
        </w:rPr>
        <w:t>si</w:t>
      </w:r>
      <w:r>
        <w:rPr>
          <w:spacing w:val="-4"/>
          <w:sz w:val="20"/>
        </w:rPr>
        <w:t xml:space="preserve"> </w:t>
      </w:r>
      <w:r>
        <w:rPr>
          <w:sz w:val="20"/>
        </w:rPr>
        <w:t>le</w:t>
      </w:r>
      <w:r>
        <w:rPr>
          <w:spacing w:val="-6"/>
          <w:sz w:val="20"/>
        </w:rPr>
        <w:t xml:space="preserve"> </w:t>
      </w:r>
      <w:r>
        <w:rPr>
          <w:sz w:val="20"/>
        </w:rPr>
        <w:t>chien</w:t>
      </w:r>
      <w:r>
        <w:rPr>
          <w:spacing w:val="-2"/>
          <w:sz w:val="20"/>
        </w:rPr>
        <w:t xml:space="preserve"> </w:t>
      </w:r>
      <w:r>
        <w:rPr>
          <w:sz w:val="20"/>
        </w:rPr>
        <w:t>n'est</w:t>
      </w:r>
      <w:r>
        <w:rPr>
          <w:spacing w:val="-5"/>
          <w:sz w:val="20"/>
        </w:rPr>
        <w:t xml:space="preserve"> </w:t>
      </w:r>
      <w:r>
        <w:rPr>
          <w:sz w:val="20"/>
        </w:rPr>
        <w:t>pas</w:t>
      </w:r>
      <w:r>
        <w:rPr>
          <w:spacing w:val="-4"/>
          <w:sz w:val="20"/>
        </w:rPr>
        <w:t xml:space="preserve"> </w:t>
      </w:r>
      <w:r>
        <w:rPr>
          <w:sz w:val="20"/>
        </w:rPr>
        <w:t>en</w:t>
      </w:r>
      <w:r>
        <w:rPr>
          <w:spacing w:val="-3"/>
          <w:sz w:val="20"/>
        </w:rPr>
        <w:t xml:space="preserve"> </w:t>
      </w:r>
      <w:r>
        <w:rPr>
          <w:sz w:val="20"/>
        </w:rPr>
        <w:t>position,</w:t>
      </w:r>
      <w:r>
        <w:rPr>
          <w:spacing w:val="-3"/>
          <w:sz w:val="20"/>
        </w:rPr>
        <w:t xml:space="preserve"> </w:t>
      </w:r>
      <w:r>
        <w:rPr>
          <w:sz w:val="20"/>
        </w:rPr>
        <w:t>l'exercice</w:t>
      </w:r>
      <w:r>
        <w:rPr>
          <w:spacing w:val="-4"/>
          <w:sz w:val="20"/>
        </w:rPr>
        <w:t xml:space="preserve"> </w:t>
      </w:r>
      <w:r>
        <w:rPr>
          <w:sz w:val="20"/>
        </w:rPr>
        <w:t>est</w:t>
      </w:r>
      <w:r>
        <w:rPr>
          <w:spacing w:val="-4"/>
          <w:sz w:val="20"/>
        </w:rPr>
        <w:t xml:space="preserve"> </w:t>
      </w:r>
      <w:r>
        <w:rPr>
          <w:spacing w:val="-2"/>
          <w:sz w:val="20"/>
        </w:rPr>
        <w:t>annulé.</w:t>
      </w:r>
    </w:p>
    <w:p w14:paraId="381BFB94" w14:textId="77777777" w:rsidR="007D00B4" w:rsidRDefault="00000000">
      <w:pPr>
        <w:pStyle w:val="Paragraphedeliste"/>
        <w:numPr>
          <w:ilvl w:val="1"/>
          <w:numId w:val="27"/>
        </w:numPr>
        <w:tabs>
          <w:tab w:val="left" w:pos="1070"/>
          <w:tab w:val="left" w:pos="1072"/>
        </w:tabs>
        <w:spacing w:before="75" w:line="276" w:lineRule="auto"/>
        <w:ind w:right="649"/>
        <w:jc w:val="both"/>
        <w:rPr>
          <w:rFonts w:ascii="Wingdings" w:hAnsi="Wingdings"/>
          <w:sz w:val="20"/>
        </w:rPr>
      </w:pPr>
      <w:r>
        <w:rPr>
          <w:sz w:val="20"/>
        </w:rPr>
        <w:t>Une fois le chien en position, le conducteur ira se placer à 18 mètres, face au chien,</w:t>
      </w:r>
      <w:r>
        <w:rPr>
          <w:spacing w:val="-1"/>
          <w:sz w:val="20"/>
        </w:rPr>
        <w:t xml:space="preserve"> </w:t>
      </w:r>
      <w:r>
        <w:rPr>
          <w:sz w:val="20"/>
        </w:rPr>
        <w:t>derrière la ligne tracée à cet effet. Le conducteur suivra le commissaire, sans se retourner avant d'avoir franchi cette ligne.</w:t>
      </w:r>
    </w:p>
    <w:p w14:paraId="248F1F4E" w14:textId="77777777" w:rsidR="007D00B4" w:rsidRDefault="007D00B4">
      <w:pPr>
        <w:spacing w:line="276" w:lineRule="auto"/>
        <w:jc w:val="both"/>
        <w:rPr>
          <w:rFonts w:ascii="Wingdings" w:hAnsi="Wingdings"/>
          <w:sz w:val="20"/>
        </w:rPr>
        <w:sectPr w:rsidR="007D00B4">
          <w:pgSz w:w="11920" w:h="16850"/>
          <w:pgMar w:top="480" w:right="200" w:bottom="820" w:left="500" w:header="0" w:footer="554" w:gutter="0"/>
          <w:cols w:space="720"/>
        </w:sectPr>
      </w:pPr>
    </w:p>
    <w:p w14:paraId="21B0B234" w14:textId="77777777" w:rsidR="007D00B4" w:rsidRDefault="00000000">
      <w:pPr>
        <w:pStyle w:val="Paragraphedeliste"/>
        <w:numPr>
          <w:ilvl w:val="1"/>
          <w:numId w:val="27"/>
        </w:numPr>
        <w:tabs>
          <w:tab w:val="left" w:pos="1070"/>
          <w:tab w:val="left" w:pos="1072"/>
        </w:tabs>
        <w:spacing w:before="79" w:line="278" w:lineRule="auto"/>
        <w:ind w:right="643"/>
        <w:jc w:val="both"/>
        <w:rPr>
          <w:rFonts w:ascii="Wingdings" w:hAnsi="Wingdings"/>
          <w:sz w:val="20"/>
        </w:rPr>
      </w:pPr>
      <w:r>
        <w:rPr>
          <w:sz w:val="20"/>
        </w:rPr>
        <w:lastRenderedPageBreak/>
        <w:t>Si le chien change de position initiale après le départ du conducteur, mais la reprend de lui-même avant le début de l'exercice, il sera malgré tout pénalisé.</w:t>
      </w:r>
    </w:p>
    <w:p w14:paraId="12B13794" w14:textId="77777777" w:rsidR="007D00B4" w:rsidRDefault="00000000">
      <w:pPr>
        <w:pStyle w:val="Paragraphedeliste"/>
        <w:numPr>
          <w:ilvl w:val="1"/>
          <w:numId w:val="27"/>
        </w:numPr>
        <w:tabs>
          <w:tab w:val="left" w:pos="1071"/>
        </w:tabs>
        <w:spacing w:before="2"/>
        <w:ind w:left="1071" w:hanging="359"/>
        <w:jc w:val="both"/>
        <w:rPr>
          <w:rFonts w:ascii="Wingdings" w:hAnsi="Wingdings"/>
          <w:sz w:val="20"/>
        </w:rPr>
      </w:pPr>
      <w:r>
        <w:rPr>
          <w:spacing w:val="-2"/>
          <w:sz w:val="20"/>
        </w:rPr>
        <w:t>Si</w:t>
      </w:r>
      <w:r>
        <w:rPr>
          <w:spacing w:val="-12"/>
          <w:sz w:val="20"/>
        </w:rPr>
        <w:t xml:space="preserve"> </w:t>
      </w:r>
      <w:r>
        <w:rPr>
          <w:spacing w:val="-2"/>
          <w:sz w:val="20"/>
        </w:rPr>
        <w:t>le</w:t>
      </w:r>
      <w:r>
        <w:rPr>
          <w:spacing w:val="-8"/>
          <w:sz w:val="20"/>
        </w:rPr>
        <w:t xml:space="preserve"> </w:t>
      </w:r>
      <w:r>
        <w:rPr>
          <w:spacing w:val="-2"/>
          <w:sz w:val="20"/>
        </w:rPr>
        <w:t>chien</w:t>
      </w:r>
      <w:r>
        <w:rPr>
          <w:spacing w:val="-5"/>
          <w:sz w:val="20"/>
        </w:rPr>
        <w:t xml:space="preserve"> </w:t>
      </w:r>
      <w:r>
        <w:rPr>
          <w:spacing w:val="-2"/>
          <w:sz w:val="20"/>
        </w:rPr>
        <w:t>change</w:t>
      </w:r>
      <w:r>
        <w:rPr>
          <w:spacing w:val="-10"/>
          <w:sz w:val="20"/>
        </w:rPr>
        <w:t xml:space="preserve"> </w:t>
      </w:r>
      <w:r>
        <w:rPr>
          <w:spacing w:val="-2"/>
          <w:sz w:val="20"/>
        </w:rPr>
        <w:t>de</w:t>
      </w:r>
      <w:r>
        <w:rPr>
          <w:spacing w:val="-8"/>
          <w:sz w:val="20"/>
        </w:rPr>
        <w:t xml:space="preserve"> </w:t>
      </w:r>
      <w:r>
        <w:rPr>
          <w:spacing w:val="-2"/>
          <w:sz w:val="20"/>
        </w:rPr>
        <w:t>position</w:t>
      </w:r>
      <w:r>
        <w:rPr>
          <w:spacing w:val="-8"/>
          <w:sz w:val="20"/>
        </w:rPr>
        <w:t xml:space="preserve"> </w:t>
      </w:r>
      <w:r>
        <w:rPr>
          <w:spacing w:val="-2"/>
          <w:sz w:val="20"/>
        </w:rPr>
        <w:t>initiale,</w:t>
      </w:r>
      <w:r>
        <w:rPr>
          <w:spacing w:val="-7"/>
          <w:sz w:val="20"/>
        </w:rPr>
        <w:t xml:space="preserve"> </w:t>
      </w:r>
      <w:r>
        <w:rPr>
          <w:spacing w:val="-2"/>
          <w:sz w:val="20"/>
        </w:rPr>
        <w:t>le</w:t>
      </w:r>
      <w:r>
        <w:rPr>
          <w:spacing w:val="-8"/>
          <w:sz w:val="20"/>
        </w:rPr>
        <w:t xml:space="preserve"> </w:t>
      </w:r>
      <w:r>
        <w:rPr>
          <w:spacing w:val="-2"/>
          <w:sz w:val="20"/>
        </w:rPr>
        <w:t>conducteur</w:t>
      </w:r>
      <w:r>
        <w:rPr>
          <w:spacing w:val="-9"/>
          <w:sz w:val="20"/>
        </w:rPr>
        <w:t xml:space="preserve"> </w:t>
      </w:r>
      <w:r>
        <w:rPr>
          <w:spacing w:val="-2"/>
          <w:sz w:val="20"/>
        </w:rPr>
        <w:t>pourra</w:t>
      </w:r>
      <w:r>
        <w:rPr>
          <w:spacing w:val="-9"/>
          <w:sz w:val="20"/>
        </w:rPr>
        <w:t xml:space="preserve"> </w:t>
      </w:r>
      <w:proofErr w:type="spellStart"/>
      <w:r>
        <w:rPr>
          <w:spacing w:val="-2"/>
          <w:sz w:val="20"/>
        </w:rPr>
        <w:t>re-commander</w:t>
      </w:r>
      <w:proofErr w:type="spellEnd"/>
      <w:r>
        <w:rPr>
          <w:spacing w:val="-5"/>
          <w:sz w:val="20"/>
        </w:rPr>
        <w:t xml:space="preserve"> </w:t>
      </w:r>
      <w:r>
        <w:rPr>
          <w:spacing w:val="-2"/>
          <w:sz w:val="20"/>
        </w:rPr>
        <w:t>après</w:t>
      </w:r>
      <w:r>
        <w:rPr>
          <w:spacing w:val="-8"/>
          <w:sz w:val="20"/>
        </w:rPr>
        <w:t xml:space="preserve"> </w:t>
      </w:r>
      <w:r>
        <w:rPr>
          <w:spacing w:val="-2"/>
          <w:sz w:val="20"/>
        </w:rPr>
        <w:t>autorisation</w:t>
      </w:r>
      <w:r>
        <w:rPr>
          <w:spacing w:val="-8"/>
          <w:sz w:val="20"/>
        </w:rPr>
        <w:t xml:space="preserve"> </w:t>
      </w:r>
      <w:r>
        <w:rPr>
          <w:spacing w:val="-2"/>
          <w:sz w:val="20"/>
        </w:rPr>
        <w:t>du</w:t>
      </w:r>
      <w:r>
        <w:rPr>
          <w:spacing w:val="-6"/>
          <w:sz w:val="20"/>
        </w:rPr>
        <w:t xml:space="preserve"> </w:t>
      </w:r>
      <w:r>
        <w:rPr>
          <w:spacing w:val="-2"/>
          <w:sz w:val="20"/>
        </w:rPr>
        <w:t>juge</w:t>
      </w:r>
      <w:r>
        <w:rPr>
          <w:spacing w:val="1"/>
          <w:sz w:val="20"/>
        </w:rPr>
        <w:t xml:space="preserve"> </w:t>
      </w:r>
      <w:r>
        <w:rPr>
          <w:spacing w:val="-2"/>
          <w:sz w:val="20"/>
        </w:rPr>
        <w:t>mais</w:t>
      </w:r>
      <w:r>
        <w:rPr>
          <w:spacing w:val="-7"/>
          <w:sz w:val="20"/>
        </w:rPr>
        <w:t xml:space="preserve"> </w:t>
      </w:r>
      <w:r>
        <w:rPr>
          <w:spacing w:val="-2"/>
          <w:sz w:val="20"/>
        </w:rPr>
        <w:t>sera</w:t>
      </w:r>
      <w:r>
        <w:rPr>
          <w:spacing w:val="-8"/>
          <w:sz w:val="20"/>
        </w:rPr>
        <w:t xml:space="preserve"> </w:t>
      </w:r>
      <w:r>
        <w:rPr>
          <w:spacing w:val="-2"/>
          <w:sz w:val="20"/>
        </w:rPr>
        <w:t>pénalisé.</w:t>
      </w:r>
    </w:p>
    <w:p w14:paraId="33ADF591" w14:textId="77777777" w:rsidR="007D00B4" w:rsidRDefault="00000000">
      <w:pPr>
        <w:pStyle w:val="Paragraphedeliste"/>
        <w:numPr>
          <w:ilvl w:val="1"/>
          <w:numId w:val="27"/>
        </w:numPr>
        <w:tabs>
          <w:tab w:val="left" w:pos="1070"/>
          <w:tab w:val="left" w:pos="1072"/>
        </w:tabs>
        <w:spacing w:before="42" w:line="278" w:lineRule="auto"/>
        <w:ind w:right="643"/>
        <w:jc w:val="both"/>
        <w:rPr>
          <w:rFonts w:ascii="Wingdings" w:hAnsi="Wingdings"/>
          <w:sz w:val="20"/>
        </w:rPr>
      </w:pPr>
      <w:r>
        <w:rPr>
          <w:sz w:val="20"/>
        </w:rPr>
        <w:t xml:space="preserve">Le conducteur qui </w:t>
      </w:r>
      <w:proofErr w:type="spellStart"/>
      <w:r>
        <w:rPr>
          <w:sz w:val="20"/>
        </w:rPr>
        <w:t>re-commanderait</w:t>
      </w:r>
      <w:proofErr w:type="spellEnd"/>
      <w:r>
        <w:rPr>
          <w:sz w:val="20"/>
        </w:rPr>
        <w:t xml:space="preserve"> la position initiale après s’être retourné à la ligne des 18 mètres et avant l’autorisation du juge, sera pénalisé d’une position ratée que le chien exécute ou non.</w:t>
      </w:r>
    </w:p>
    <w:p w14:paraId="33B29C7C" w14:textId="77777777" w:rsidR="007D00B4" w:rsidRDefault="00000000">
      <w:pPr>
        <w:pStyle w:val="Paragraphedeliste"/>
        <w:numPr>
          <w:ilvl w:val="1"/>
          <w:numId w:val="27"/>
        </w:numPr>
        <w:tabs>
          <w:tab w:val="left" w:pos="1070"/>
          <w:tab w:val="left" w:pos="1072"/>
        </w:tabs>
        <w:spacing w:before="1" w:line="278" w:lineRule="auto"/>
        <w:ind w:right="640"/>
        <w:jc w:val="both"/>
        <w:rPr>
          <w:rFonts w:ascii="Wingdings" w:hAnsi="Wingdings"/>
          <w:sz w:val="20"/>
        </w:rPr>
      </w:pPr>
      <w:r>
        <w:rPr>
          <w:sz w:val="20"/>
        </w:rPr>
        <w:t>Si le conducteur commande le chien en mouvement de sa propre initiative, cela sera alors considéré comme un commandement irrégulier et l’exercice annulé.</w:t>
      </w:r>
    </w:p>
    <w:p w14:paraId="662A0E98" w14:textId="77777777" w:rsidR="007D00B4" w:rsidRDefault="00000000">
      <w:pPr>
        <w:pStyle w:val="Paragraphedeliste"/>
        <w:numPr>
          <w:ilvl w:val="1"/>
          <w:numId w:val="27"/>
        </w:numPr>
        <w:tabs>
          <w:tab w:val="left" w:pos="1070"/>
          <w:tab w:val="left" w:pos="1072"/>
        </w:tabs>
        <w:spacing w:before="4" w:line="276" w:lineRule="auto"/>
        <w:ind w:right="644"/>
        <w:jc w:val="both"/>
        <w:rPr>
          <w:rFonts w:ascii="Wingdings" w:hAnsi="Wingdings"/>
          <w:sz w:val="20"/>
        </w:rPr>
      </w:pPr>
      <w:r>
        <w:rPr>
          <w:sz w:val="20"/>
        </w:rPr>
        <w:t>Après le signal du juge, et suivant les instructions transmises à voix basse (uniquement par les initiales des positions (A</w:t>
      </w:r>
      <w:r>
        <w:rPr>
          <w:spacing w:val="-5"/>
          <w:sz w:val="20"/>
        </w:rPr>
        <w:t xml:space="preserve"> </w:t>
      </w:r>
      <w:r>
        <w:rPr>
          <w:sz w:val="20"/>
        </w:rPr>
        <w:t>C D), le conducteur fera prendre successivement au chien deux fois chacune des positions dans l'ordre indiqué</w:t>
      </w:r>
      <w:r>
        <w:rPr>
          <w:spacing w:val="-13"/>
          <w:sz w:val="20"/>
        </w:rPr>
        <w:t xml:space="preserve"> </w:t>
      </w:r>
      <w:r>
        <w:rPr>
          <w:sz w:val="20"/>
        </w:rPr>
        <w:t>par le juge ou le commissaire de terrain (sans donner le nom du chien).</w:t>
      </w:r>
    </w:p>
    <w:p w14:paraId="767EDD58" w14:textId="77777777" w:rsidR="007D00B4" w:rsidRDefault="00000000">
      <w:pPr>
        <w:pStyle w:val="Paragraphedeliste"/>
        <w:numPr>
          <w:ilvl w:val="1"/>
          <w:numId w:val="27"/>
        </w:numPr>
        <w:tabs>
          <w:tab w:val="left" w:pos="1071"/>
        </w:tabs>
        <w:spacing w:before="4"/>
        <w:ind w:left="1071" w:hanging="359"/>
        <w:jc w:val="both"/>
        <w:rPr>
          <w:rFonts w:ascii="Wingdings" w:hAnsi="Wingdings"/>
          <w:sz w:val="20"/>
        </w:rPr>
      </w:pPr>
      <w:r>
        <w:rPr>
          <w:sz w:val="20"/>
        </w:rPr>
        <w:t>Ces</w:t>
      </w:r>
      <w:r>
        <w:rPr>
          <w:spacing w:val="-5"/>
          <w:sz w:val="20"/>
        </w:rPr>
        <w:t xml:space="preserve"> </w:t>
      </w:r>
      <w:r>
        <w:rPr>
          <w:sz w:val="20"/>
        </w:rPr>
        <w:t>positions</w:t>
      </w:r>
      <w:r>
        <w:rPr>
          <w:spacing w:val="-5"/>
          <w:sz w:val="20"/>
        </w:rPr>
        <w:t xml:space="preserve"> </w:t>
      </w:r>
      <w:r>
        <w:rPr>
          <w:sz w:val="20"/>
        </w:rPr>
        <w:t>seront</w:t>
      </w:r>
      <w:r>
        <w:rPr>
          <w:spacing w:val="-5"/>
          <w:sz w:val="20"/>
        </w:rPr>
        <w:t xml:space="preserve"> </w:t>
      </w:r>
      <w:r>
        <w:rPr>
          <w:sz w:val="20"/>
        </w:rPr>
        <w:t>transmises</w:t>
      </w:r>
      <w:r>
        <w:rPr>
          <w:spacing w:val="-5"/>
          <w:sz w:val="20"/>
        </w:rPr>
        <w:t xml:space="preserve"> </w:t>
      </w:r>
      <w:r>
        <w:rPr>
          <w:sz w:val="20"/>
        </w:rPr>
        <w:t>au</w:t>
      </w:r>
      <w:r>
        <w:rPr>
          <w:spacing w:val="-4"/>
          <w:sz w:val="20"/>
        </w:rPr>
        <w:t xml:space="preserve"> </w:t>
      </w:r>
      <w:r>
        <w:rPr>
          <w:sz w:val="20"/>
        </w:rPr>
        <w:t>conducteur</w:t>
      </w:r>
      <w:r>
        <w:rPr>
          <w:spacing w:val="-6"/>
          <w:sz w:val="20"/>
        </w:rPr>
        <w:t xml:space="preserve"> </w:t>
      </w:r>
      <w:r>
        <w:rPr>
          <w:sz w:val="20"/>
        </w:rPr>
        <w:t>par</w:t>
      </w:r>
      <w:r>
        <w:rPr>
          <w:spacing w:val="-3"/>
          <w:sz w:val="20"/>
        </w:rPr>
        <w:t xml:space="preserve"> </w:t>
      </w:r>
      <w:r>
        <w:rPr>
          <w:sz w:val="20"/>
        </w:rPr>
        <w:t>le</w:t>
      </w:r>
      <w:r>
        <w:rPr>
          <w:spacing w:val="-4"/>
          <w:sz w:val="20"/>
        </w:rPr>
        <w:t xml:space="preserve"> </w:t>
      </w:r>
      <w:r>
        <w:rPr>
          <w:sz w:val="20"/>
        </w:rPr>
        <w:t>commissaire</w:t>
      </w:r>
      <w:r>
        <w:rPr>
          <w:spacing w:val="2"/>
          <w:sz w:val="20"/>
        </w:rPr>
        <w:t xml:space="preserve"> </w:t>
      </w:r>
      <w:r>
        <w:rPr>
          <w:sz w:val="20"/>
        </w:rPr>
        <w:t>ou</w:t>
      </w:r>
      <w:r>
        <w:rPr>
          <w:spacing w:val="-3"/>
          <w:sz w:val="20"/>
        </w:rPr>
        <w:t xml:space="preserve"> </w:t>
      </w:r>
      <w:r>
        <w:rPr>
          <w:sz w:val="20"/>
        </w:rPr>
        <w:t>le</w:t>
      </w:r>
      <w:r>
        <w:rPr>
          <w:spacing w:val="-5"/>
          <w:sz w:val="20"/>
        </w:rPr>
        <w:t xml:space="preserve"> </w:t>
      </w:r>
      <w:r>
        <w:rPr>
          <w:sz w:val="20"/>
        </w:rPr>
        <w:t>juge,</w:t>
      </w:r>
      <w:r>
        <w:rPr>
          <w:spacing w:val="-5"/>
          <w:sz w:val="20"/>
        </w:rPr>
        <w:t xml:space="preserve"> </w:t>
      </w:r>
      <w:r>
        <w:rPr>
          <w:sz w:val="20"/>
        </w:rPr>
        <w:t>environ</w:t>
      </w:r>
      <w:r>
        <w:rPr>
          <w:spacing w:val="-3"/>
          <w:sz w:val="20"/>
        </w:rPr>
        <w:t xml:space="preserve"> </w:t>
      </w:r>
      <w:r>
        <w:rPr>
          <w:sz w:val="20"/>
        </w:rPr>
        <w:t>toutes</w:t>
      </w:r>
      <w:r>
        <w:rPr>
          <w:spacing w:val="-5"/>
          <w:sz w:val="20"/>
        </w:rPr>
        <w:t xml:space="preserve"> </w:t>
      </w:r>
      <w:r>
        <w:rPr>
          <w:sz w:val="20"/>
        </w:rPr>
        <w:t>les</w:t>
      </w:r>
      <w:r>
        <w:rPr>
          <w:spacing w:val="-7"/>
          <w:sz w:val="20"/>
        </w:rPr>
        <w:t xml:space="preserve"> </w:t>
      </w:r>
      <w:r>
        <w:rPr>
          <w:spacing w:val="-4"/>
          <w:sz w:val="20"/>
        </w:rPr>
        <w:t>2’’.</w:t>
      </w:r>
    </w:p>
    <w:p w14:paraId="7BFE6A08" w14:textId="77777777" w:rsidR="007D00B4" w:rsidRDefault="00000000">
      <w:pPr>
        <w:pStyle w:val="Paragraphedeliste"/>
        <w:numPr>
          <w:ilvl w:val="1"/>
          <w:numId w:val="27"/>
        </w:numPr>
        <w:tabs>
          <w:tab w:val="left" w:pos="1071"/>
        </w:tabs>
        <w:spacing w:before="41"/>
        <w:ind w:left="1071" w:hanging="359"/>
        <w:jc w:val="both"/>
        <w:rPr>
          <w:rFonts w:ascii="Wingdings" w:hAnsi="Wingdings"/>
          <w:sz w:val="20"/>
        </w:rPr>
      </w:pPr>
      <w:r>
        <w:rPr>
          <w:sz w:val="20"/>
        </w:rPr>
        <w:t>Le</w:t>
      </w:r>
      <w:r>
        <w:rPr>
          <w:spacing w:val="-3"/>
          <w:sz w:val="20"/>
        </w:rPr>
        <w:t xml:space="preserve"> </w:t>
      </w:r>
      <w:r>
        <w:rPr>
          <w:sz w:val="20"/>
        </w:rPr>
        <w:t>conducteur</w:t>
      </w:r>
      <w:r>
        <w:rPr>
          <w:spacing w:val="-4"/>
          <w:sz w:val="20"/>
        </w:rPr>
        <w:t xml:space="preserve"> </w:t>
      </w:r>
      <w:r>
        <w:rPr>
          <w:sz w:val="20"/>
        </w:rPr>
        <w:t>les</w:t>
      </w:r>
      <w:r>
        <w:rPr>
          <w:spacing w:val="-4"/>
          <w:sz w:val="20"/>
        </w:rPr>
        <w:t xml:space="preserve"> </w:t>
      </w:r>
      <w:r>
        <w:rPr>
          <w:sz w:val="20"/>
        </w:rPr>
        <w:t>transmettra</w:t>
      </w:r>
      <w:r>
        <w:rPr>
          <w:spacing w:val="-6"/>
          <w:sz w:val="20"/>
        </w:rPr>
        <w:t xml:space="preserve"> </w:t>
      </w:r>
      <w:r>
        <w:rPr>
          <w:sz w:val="20"/>
        </w:rPr>
        <w:t>au chien</w:t>
      </w:r>
      <w:r>
        <w:rPr>
          <w:spacing w:val="-2"/>
          <w:sz w:val="20"/>
        </w:rPr>
        <w:t xml:space="preserve"> </w:t>
      </w:r>
      <w:r>
        <w:rPr>
          <w:sz w:val="20"/>
        </w:rPr>
        <w:t>à</w:t>
      </w:r>
      <w:r>
        <w:rPr>
          <w:spacing w:val="-6"/>
          <w:sz w:val="20"/>
        </w:rPr>
        <w:t xml:space="preserve"> </w:t>
      </w:r>
      <w:r>
        <w:rPr>
          <w:sz w:val="20"/>
        </w:rPr>
        <w:t>voix</w:t>
      </w:r>
      <w:r>
        <w:rPr>
          <w:spacing w:val="-5"/>
          <w:sz w:val="20"/>
        </w:rPr>
        <w:t xml:space="preserve"> </w:t>
      </w:r>
      <w:r>
        <w:rPr>
          <w:sz w:val="20"/>
        </w:rPr>
        <w:t>haute</w:t>
      </w:r>
      <w:r>
        <w:rPr>
          <w:spacing w:val="-4"/>
          <w:sz w:val="20"/>
        </w:rPr>
        <w:t xml:space="preserve"> </w:t>
      </w:r>
      <w:r>
        <w:rPr>
          <w:sz w:val="20"/>
        </w:rPr>
        <w:t>pour</w:t>
      </w:r>
      <w:r>
        <w:rPr>
          <w:spacing w:val="-4"/>
          <w:sz w:val="20"/>
        </w:rPr>
        <w:t xml:space="preserve"> </w:t>
      </w:r>
      <w:r>
        <w:rPr>
          <w:sz w:val="20"/>
        </w:rPr>
        <w:t>tous</w:t>
      </w:r>
      <w:r>
        <w:rPr>
          <w:spacing w:val="-4"/>
          <w:sz w:val="20"/>
        </w:rPr>
        <w:t xml:space="preserve"> </w:t>
      </w:r>
      <w:r>
        <w:rPr>
          <w:sz w:val="20"/>
        </w:rPr>
        <w:t>les</w:t>
      </w:r>
      <w:r>
        <w:rPr>
          <w:spacing w:val="-3"/>
          <w:sz w:val="20"/>
        </w:rPr>
        <w:t xml:space="preserve"> </w:t>
      </w:r>
      <w:r>
        <w:rPr>
          <w:spacing w:val="-2"/>
          <w:sz w:val="20"/>
        </w:rPr>
        <w:t>commandements.</w:t>
      </w:r>
    </w:p>
    <w:p w14:paraId="6A36B8DA" w14:textId="77777777" w:rsidR="007D00B4" w:rsidRDefault="00000000">
      <w:pPr>
        <w:pStyle w:val="Paragraphedeliste"/>
        <w:numPr>
          <w:ilvl w:val="1"/>
          <w:numId w:val="27"/>
        </w:numPr>
        <w:tabs>
          <w:tab w:val="left" w:pos="1070"/>
          <w:tab w:val="left" w:pos="1072"/>
        </w:tabs>
        <w:spacing w:before="41" w:line="276" w:lineRule="auto"/>
        <w:ind w:right="643"/>
        <w:jc w:val="both"/>
        <w:rPr>
          <w:rFonts w:ascii="Wingdings" w:hAnsi="Wingdings"/>
          <w:sz w:val="20"/>
        </w:rPr>
      </w:pPr>
      <w:r>
        <w:rPr>
          <w:sz w:val="20"/>
        </w:rPr>
        <w:t>Le chien</w:t>
      </w:r>
      <w:r>
        <w:rPr>
          <w:spacing w:val="-1"/>
          <w:sz w:val="20"/>
        </w:rPr>
        <w:t xml:space="preserve"> </w:t>
      </w:r>
      <w:r>
        <w:rPr>
          <w:sz w:val="20"/>
        </w:rPr>
        <w:t>prendra</w:t>
      </w:r>
      <w:r>
        <w:rPr>
          <w:spacing w:val="-2"/>
          <w:sz w:val="20"/>
        </w:rPr>
        <w:t xml:space="preserve"> </w:t>
      </w:r>
      <w:r>
        <w:rPr>
          <w:sz w:val="20"/>
        </w:rPr>
        <w:t>immédiatement la position correspondante</w:t>
      </w:r>
      <w:r>
        <w:rPr>
          <w:spacing w:val="-2"/>
          <w:sz w:val="20"/>
        </w:rPr>
        <w:t xml:space="preserve"> </w:t>
      </w:r>
      <w:r>
        <w:rPr>
          <w:sz w:val="20"/>
        </w:rPr>
        <w:t>et la maintiendra</w:t>
      </w:r>
      <w:r>
        <w:rPr>
          <w:spacing w:val="-2"/>
          <w:sz w:val="20"/>
        </w:rPr>
        <w:t xml:space="preserve"> </w:t>
      </w:r>
      <w:r>
        <w:rPr>
          <w:sz w:val="20"/>
        </w:rPr>
        <w:t>jusqu'à réception</w:t>
      </w:r>
      <w:r>
        <w:rPr>
          <w:spacing w:val="-1"/>
          <w:sz w:val="20"/>
        </w:rPr>
        <w:t xml:space="preserve"> </w:t>
      </w:r>
      <w:r>
        <w:rPr>
          <w:sz w:val="20"/>
        </w:rPr>
        <w:t>d'un nouvel</w:t>
      </w:r>
      <w:r>
        <w:rPr>
          <w:spacing w:val="-2"/>
          <w:sz w:val="20"/>
        </w:rPr>
        <w:t xml:space="preserve"> </w:t>
      </w:r>
      <w:r>
        <w:rPr>
          <w:sz w:val="20"/>
        </w:rPr>
        <w:t xml:space="preserve">ordre. </w:t>
      </w:r>
      <w:proofErr w:type="gramStart"/>
      <w:r>
        <w:rPr>
          <w:sz w:val="20"/>
        </w:rPr>
        <w:t>S'</w:t>
      </w:r>
      <w:r>
        <w:rPr>
          <w:spacing w:val="-2"/>
          <w:sz w:val="20"/>
        </w:rPr>
        <w:t xml:space="preserve"> </w:t>
      </w:r>
      <w:r>
        <w:rPr>
          <w:sz w:val="20"/>
        </w:rPr>
        <w:t>il</w:t>
      </w:r>
      <w:proofErr w:type="gramEnd"/>
      <w:r>
        <w:rPr>
          <w:sz w:val="20"/>
        </w:rPr>
        <w:t xml:space="preserve"> n'obéit pas</w:t>
      </w:r>
      <w:r>
        <w:rPr>
          <w:spacing w:val="-4"/>
          <w:sz w:val="20"/>
        </w:rPr>
        <w:t xml:space="preserve"> </w:t>
      </w:r>
      <w:r>
        <w:rPr>
          <w:sz w:val="20"/>
        </w:rPr>
        <w:t>à l'ordre reçu ou</w:t>
      </w:r>
      <w:r>
        <w:rPr>
          <w:spacing w:val="-5"/>
          <w:sz w:val="20"/>
        </w:rPr>
        <w:t xml:space="preserve"> </w:t>
      </w:r>
      <w:r>
        <w:rPr>
          <w:sz w:val="20"/>
        </w:rPr>
        <w:t>prend une</w:t>
      </w:r>
      <w:r>
        <w:rPr>
          <w:spacing w:val="-6"/>
          <w:sz w:val="20"/>
        </w:rPr>
        <w:t xml:space="preserve"> </w:t>
      </w:r>
      <w:r>
        <w:rPr>
          <w:sz w:val="20"/>
        </w:rPr>
        <w:t>fausse</w:t>
      </w:r>
      <w:r>
        <w:rPr>
          <w:spacing w:val="-2"/>
          <w:sz w:val="20"/>
        </w:rPr>
        <w:t xml:space="preserve"> </w:t>
      </w:r>
      <w:r>
        <w:rPr>
          <w:sz w:val="20"/>
        </w:rPr>
        <w:t>position, il</w:t>
      </w:r>
      <w:r>
        <w:rPr>
          <w:spacing w:val="-4"/>
          <w:sz w:val="20"/>
        </w:rPr>
        <w:t xml:space="preserve"> </w:t>
      </w:r>
      <w:r>
        <w:rPr>
          <w:sz w:val="20"/>
        </w:rPr>
        <w:t>perdra les</w:t>
      </w:r>
      <w:r>
        <w:rPr>
          <w:spacing w:val="-4"/>
          <w:sz w:val="20"/>
        </w:rPr>
        <w:t xml:space="preserve"> </w:t>
      </w:r>
      <w:r>
        <w:rPr>
          <w:sz w:val="20"/>
        </w:rPr>
        <w:t>points</w:t>
      </w:r>
      <w:r>
        <w:rPr>
          <w:spacing w:val="-4"/>
          <w:sz w:val="20"/>
        </w:rPr>
        <w:t xml:space="preserve"> </w:t>
      </w:r>
      <w:r>
        <w:rPr>
          <w:sz w:val="20"/>
        </w:rPr>
        <w:t>correspondant à</w:t>
      </w:r>
      <w:r>
        <w:rPr>
          <w:spacing w:val="-2"/>
          <w:sz w:val="20"/>
        </w:rPr>
        <w:t xml:space="preserve"> </w:t>
      </w:r>
      <w:r>
        <w:rPr>
          <w:sz w:val="20"/>
        </w:rPr>
        <w:t>la</w:t>
      </w:r>
      <w:r>
        <w:rPr>
          <w:spacing w:val="-2"/>
          <w:sz w:val="20"/>
        </w:rPr>
        <w:t xml:space="preserve"> </w:t>
      </w:r>
      <w:r>
        <w:rPr>
          <w:sz w:val="20"/>
        </w:rPr>
        <w:t>position manquée.</w:t>
      </w:r>
    </w:p>
    <w:p w14:paraId="505E7E74" w14:textId="77777777" w:rsidR="007D00B4" w:rsidRDefault="00000000">
      <w:pPr>
        <w:pStyle w:val="Paragraphedeliste"/>
        <w:numPr>
          <w:ilvl w:val="1"/>
          <w:numId w:val="27"/>
        </w:numPr>
        <w:tabs>
          <w:tab w:val="left" w:pos="1070"/>
          <w:tab w:val="left" w:pos="1072"/>
        </w:tabs>
        <w:spacing w:before="9" w:line="276" w:lineRule="auto"/>
        <w:ind w:right="641"/>
        <w:jc w:val="both"/>
        <w:rPr>
          <w:rFonts w:ascii="Wingdings" w:hAnsi="Wingdings"/>
          <w:sz w:val="20"/>
        </w:rPr>
      </w:pPr>
      <w:r>
        <w:rPr>
          <w:sz w:val="20"/>
        </w:rPr>
        <w:t>Le conducteur</w:t>
      </w:r>
      <w:r>
        <w:rPr>
          <w:spacing w:val="-1"/>
          <w:sz w:val="20"/>
        </w:rPr>
        <w:t xml:space="preserve"> </w:t>
      </w:r>
      <w:r>
        <w:rPr>
          <w:sz w:val="20"/>
        </w:rPr>
        <w:t>pourra répéter</w:t>
      </w:r>
      <w:r>
        <w:rPr>
          <w:spacing w:val="-1"/>
          <w:sz w:val="20"/>
        </w:rPr>
        <w:t xml:space="preserve"> </w:t>
      </w:r>
      <w:r>
        <w:rPr>
          <w:sz w:val="20"/>
        </w:rPr>
        <w:t>son commandement</w:t>
      </w:r>
      <w:r>
        <w:rPr>
          <w:spacing w:val="-5"/>
          <w:sz w:val="20"/>
        </w:rPr>
        <w:t xml:space="preserve"> </w:t>
      </w:r>
      <w:r>
        <w:rPr>
          <w:sz w:val="20"/>
        </w:rPr>
        <w:t>une</w:t>
      </w:r>
      <w:r>
        <w:rPr>
          <w:spacing w:val="-3"/>
          <w:sz w:val="20"/>
        </w:rPr>
        <w:t xml:space="preserve"> </w:t>
      </w:r>
      <w:r>
        <w:rPr>
          <w:sz w:val="20"/>
        </w:rPr>
        <w:t>seule</w:t>
      </w:r>
      <w:r>
        <w:rPr>
          <w:spacing w:val="-5"/>
          <w:sz w:val="20"/>
        </w:rPr>
        <w:t xml:space="preserve"> </w:t>
      </w:r>
      <w:r>
        <w:rPr>
          <w:sz w:val="20"/>
        </w:rPr>
        <w:t>fois. Tout</w:t>
      </w:r>
      <w:r>
        <w:rPr>
          <w:spacing w:val="-5"/>
          <w:sz w:val="20"/>
        </w:rPr>
        <w:t xml:space="preserve"> </w:t>
      </w:r>
      <w:r>
        <w:rPr>
          <w:sz w:val="20"/>
        </w:rPr>
        <w:t>autre</w:t>
      </w:r>
      <w:r>
        <w:rPr>
          <w:spacing w:val="-2"/>
          <w:sz w:val="20"/>
        </w:rPr>
        <w:t xml:space="preserve"> </w:t>
      </w:r>
      <w:r>
        <w:rPr>
          <w:sz w:val="20"/>
        </w:rPr>
        <w:t>commandement supplémentaire</w:t>
      </w:r>
      <w:r>
        <w:rPr>
          <w:spacing w:val="-3"/>
          <w:sz w:val="20"/>
        </w:rPr>
        <w:t xml:space="preserve"> </w:t>
      </w:r>
      <w:r>
        <w:rPr>
          <w:sz w:val="20"/>
        </w:rPr>
        <w:t>de</w:t>
      </w:r>
      <w:r>
        <w:rPr>
          <w:spacing w:val="-3"/>
          <w:sz w:val="20"/>
        </w:rPr>
        <w:t xml:space="preserve"> </w:t>
      </w:r>
      <w:r>
        <w:rPr>
          <w:sz w:val="20"/>
        </w:rPr>
        <w:t>remise en position sera pénalisé. Si le chien, malgré le second commandement, conservait ou prenait la position qui devait suivre, il perdrait, outre les points de la position manquée, également ceux de la suivante et le commissaire passera obligatoirement à la position ultérieure.</w:t>
      </w:r>
    </w:p>
    <w:p w14:paraId="5425FA43" w14:textId="77777777" w:rsidR="007D00B4" w:rsidRDefault="00000000">
      <w:pPr>
        <w:pStyle w:val="Paragraphedeliste"/>
        <w:numPr>
          <w:ilvl w:val="1"/>
          <w:numId w:val="27"/>
        </w:numPr>
        <w:tabs>
          <w:tab w:val="left" w:pos="1071"/>
        </w:tabs>
        <w:spacing w:before="3"/>
        <w:ind w:left="1071" w:hanging="359"/>
        <w:jc w:val="both"/>
        <w:rPr>
          <w:rFonts w:ascii="Wingdings" w:hAnsi="Wingdings"/>
          <w:sz w:val="20"/>
        </w:rPr>
      </w:pPr>
      <w:r>
        <w:rPr>
          <w:sz w:val="20"/>
        </w:rPr>
        <w:t>Si</w:t>
      </w:r>
      <w:r>
        <w:rPr>
          <w:spacing w:val="-5"/>
          <w:sz w:val="20"/>
        </w:rPr>
        <w:t xml:space="preserve"> </w:t>
      </w:r>
      <w:r>
        <w:rPr>
          <w:sz w:val="20"/>
        </w:rPr>
        <w:t>le</w:t>
      </w:r>
      <w:r>
        <w:rPr>
          <w:spacing w:val="-3"/>
          <w:sz w:val="20"/>
        </w:rPr>
        <w:t xml:space="preserve"> </w:t>
      </w:r>
      <w:r>
        <w:rPr>
          <w:sz w:val="20"/>
        </w:rPr>
        <w:t>conducteur</w:t>
      </w:r>
      <w:r>
        <w:rPr>
          <w:spacing w:val="-5"/>
          <w:sz w:val="20"/>
        </w:rPr>
        <w:t xml:space="preserve"> </w:t>
      </w:r>
      <w:r>
        <w:rPr>
          <w:sz w:val="20"/>
        </w:rPr>
        <w:t>commande</w:t>
      </w:r>
      <w:r>
        <w:rPr>
          <w:spacing w:val="-4"/>
          <w:sz w:val="20"/>
        </w:rPr>
        <w:t xml:space="preserve"> </w:t>
      </w:r>
      <w:r>
        <w:rPr>
          <w:sz w:val="20"/>
        </w:rPr>
        <w:t>une</w:t>
      </w:r>
      <w:r>
        <w:rPr>
          <w:spacing w:val="-3"/>
          <w:sz w:val="20"/>
        </w:rPr>
        <w:t xml:space="preserve"> </w:t>
      </w:r>
      <w:r>
        <w:rPr>
          <w:sz w:val="20"/>
        </w:rPr>
        <w:t>mise</w:t>
      </w:r>
      <w:r>
        <w:rPr>
          <w:spacing w:val="-3"/>
          <w:sz w:val="20"/>
        </w:rPr>
        <w:t xml:space="preserve"> </w:t>
      </w:r>
      <w:r>
        <w:rPr>
          <w:sz w:val="20"/>
        </w:rPr>
        <w:t>en</w:t>
      </w:r>
      <w:r>
        <w:rPr>
          <w:spacing w:val="-3"/>
          <w:sz w:val="20"/>
        </w:rPr>
        <w:t xml:space="preserve"> </w:t>
      </w:r>
      <w:r>
        <w:rPr>
          <w:sz w:val="20"/>
        </w:rPr>
        <w:t>position</w:t>
      </w:r>
      <w:r>
        <w:rPr>
          <w:spacing w:val="-2"/>
          <w:sz w:val="20"/>
        </w:rPr>
        <w:t xml:space="preserve"> </w:t>
      </w:r>
      <w:r>
        <w:rPr>
          <w:sz w:val="20"/>
        </w:rPr>
        <w:t>à</w:t>
      </w:r>
      <w:r>
        <w:rPr>
          <w:spacing w:val="-5"/>
          <w:sz w:val="20"/>
        </w:rPr>
        <w:t xml:space="preserve"> </w:t>
      </w:r>
      <w:r>
        <w:rPr>
          <w:sz w:val="20"/>
        </w:rPr>
        <w:t>3</w:t>
      </w:r>
      <w:r>
        <w:rPr>
          <w:spacing w:val="-3"/>
          <w:sz w:val="20"/>
        </w:rPr>
        <w:t xml:space="preserve"> </w:t>
      </w:r>
      <w:r>
        <w:rPr>
          <w:sz w:val="20"/>
        </w:rPr>
        <w:t>reprises</w:t>
      </w:r>
      <w:r>
        <w:rPr>
          <w:spacing w:val="-4"/>
          <w:sz w:val="20"/>
        </w:rPr>
        <w:t xml:space="preserve"> </w:t>
      </w:r>
      <w:r>
        <w:rPr>
          <w:sz w:val="20"/>
        </w:rPr>
        <w:t>en</w:t>
      </w:r>
      <w:r>
        <w:rPr>
          <w:spacing w:val="-2"/>
          <w:sz w:val="20"/>
        </w:rPr>
        <w:t xml:space="preserve"> </w:t>
      </w:r>
      <w:r>
        <w:rPr>
          <w:sz w:val="20"/>
        </w:rPr>
        <w:t>plus</w:t>
      </w:r>
      <w:r>
        <w:rPr>
          <w:spacing w:val="-5"/>
          <w:sz w:val="20"/>
        </w:rPr>
        <w:t xml:space="preserve"> </w:t>
      </w:r>
      <w:r>
        <w:rPr>
          <w:sz w:val="20"/>
        </w:rPr>
        <w:t>des</w:t>
      </w:r>
      <w:r>
        <w:rPr>
          <w:spacing w:val="-4"/>
          <w:sz w:val="20"/>
        </w:rPr>
        <w:t xml:space="preserve"> </w:t>
      </w:r>
      <w:r>
        <w:rPr>
          <w:sz w:val="20"/>
        </w:rPr>
        <w:t>point</w:t>
      </w:r>
      <w:r>
        <w:rPr>
          <w:spacing w:val="-6"/>
          <w:sz w:val="20"/>
        </w:rPr>
        <w:t xml:space="preserve"> </w:t>
      </w:r>
      <w:r>
        <w:rPr>
          <w:sz w:val="20"/>
        </w:rPr>
        <w:t>perdus,</w:t>
      </w:r>
      <w:r>
        <w:rPr>
          <w:spacing w:val="-3"/>
          <w:sz w:val="20"/>
        </w:rPr>
        <w:t xml:space="preserve"> </w:t>
      </w:r>
      <w:r>
        <w:rPr>
          <w:sz w:val="20"/>
        </w:rPr>
        <w:t>il</w:t>
      </w:r>
      <w:r>
        <w:rPr>
          <w:spacing w:val="-5"/>
          <w:sz w:val="20"/>
        </w:rPr>
        <w:t xml:space="preserve"> </w:t>
      </w:r>
      <w:r>
        <w:rPr>
          <w:sz w:val="20"/>
        </w:rPr>
        <w:t>sera</w:t>
      </w:r>
      <w:r>
        <w:rPr>
          <w:spacing w:val="-11"/>
          <w:sz w:val="20"/>
        </w:rPr>
        <w:t xml:space="preserve"> </w:t>
      </w:r>
      <w:r>
        <w:rPr>
          <w:spacing w:val="-2"/>
          <w:sz w:val="20"/>
        </w:rPr>
        <w:t>pénalisé.</w:t>
      </w:r>
    </w:p>
    <w:p w14:paraId="4FFEB92D" w14:textId="77777777" w:rsidR="007D00B4" w:rsidRDefault="00000000">
      <w:pPr>
        <w:pStyle w:val="Paragraphedeliste"/>
        <w:numPr>
          <w:ilvl w:val="1"/>
          <w:numId w:val="27"/>
        </w:numPr>
        <w:tabs>
          <w:tab w:val="left" w:pos="1071"/>
        </w:tabs>
        <w:spacing w:before="41"/>
        <w:ind w:left="1071" w:hanging="359"/>
        <w:jc w:val="both"/>
        <w:rPr>
          <w:rFonts w:ascii="Wingdings" w:hAnsi="Wingdings"/>
          <w:sz w:val="20"/>
        </w:rPr>
      </w:pPr>
      <w:r>
        <w:rPr>
          <w:sz w:val="20"/>
        </w:rPr>
        <w:t>Le</w:t>
      </w:r>
      <w:r>
        <w:rPr>
          <w:spacing w:val="-6"/>
          <w:sz w:val="20"/>
        </w:rPr>
        <w:t xml:space="preserve"> </w:t>
      </w:r>
      <w:r>
        <w:rPr>
          <w:sz w:val="20"/>
        </w:rPr>
        <w:t>chien</w:t>
      </w:r>
      <w:r>
        <w:rPr>
          <w:spacing w:val="-2"/>
          <w:sz w:val="20"/>
        </w:rPr>
        <w:t xml:space="preserve"> </w:t>
      </w:r>
      <w:r>
        <w:rPr>
          <w:sz w:val="20"/>
        </w:rPr>
        <w:t>qui</w:t>
      </w:r>
      <w:r>
        <w:rPr>
          <w:spacing w:val="-5"/>
          <w:sz w:val="20"/>
        </w:rPr>
        <w:t xml:space="preserve"> </w:t>
      </w:r>
      <w:r>
        <w:rPr>
          <w:sz w:val="20"/>
        </w:rPr>
        <w:t>se</w:t>
      </w:r>
      <w:r>
        <w:rPr>
          <w:spacing w:val="-4"/>
          <w:sz w:val="20"/>
        </w:rPr>
        <w:t xml:space="preserve"> </w:t>
      </w:r>
      <w:r>
        <w:rPr>
          <w:sz w:val="20"/>
        </w:rPr>
        <w:t>déplace</w:t>
      </w:r>
      <w:r>
        <w:rPr>
          <w:spacing w:val="-4"/>
          <w:sz w:val="20"/>
        </w:rPr>
        <w:t xml:space="preserve"> </w:t>
      </w:r>
      <w:r>
        <w:rPr>
          <w:sz w:val="20"/>
        </w:rPr>
        <w:t>en</w:t>
      </w:r>
      <w:r>
        <w:rPr>
          <w:spacing w:val="-2"/>
          <w:sz w:val="20"/>
        </w:rPr>
        <w:t xml:space="preserve"> </w:t>
      </w:r>
      <w:r>
        <w:rPr>
          <w:sz w:val="20"/>
        </w:rPr>
        <w:t>changeant</w:t>
      </w:r>
      <w:r>
        <w:rPr>
          <w:spacing w:val="-5"/>
          <w:sz w:val="20"/>
        </w:rPr>
        <w:t xml:space="preserve"> </w:t>
      </w:r>
      <w:r>
        <w:rPr>
          <w:sz w:val="20"/>
        </w:rPr>
        <w:t>de</w:t>
      </w:r>
      <w:r>
        <w:rPr>
          <w:spacing w:val="-6"/>
          <w:sz w:val="20"/>
        </w:rPr>
        <w:t xml:space="preserve"> </w:t>
      </w:r>
      <w:r>
        <w:rPr>
          <w:sz w:val="20"/>
        </w:rPr>
        <w:t>position</w:t>
      </w:r>
      <w:r>
        <w:rPr>
          <w:spacing w:val="-2"/>
          <w:sz w:val="20"/>
        </w:rPr>
        <w:t xml:space="preserve"> </w:t>
      </w:r>
      <w:r>
        <w:rPr>
          <w:sz w:val="20"/>
        </w:rPr>
        <w:t>(quel</w:t>
      </w:r>
      <w:r>
        <w:rPr>
          <w:spacing w:val="-4"/>
          <w:sz w:val="20"/>
        </w:rPr>
        <w:t xml:space="preserve"> </w:t>
      </w:r>
      <w:r>
        <w:rPr>
          <w:sz w:val="20"/>
        </w:rPr>
        <w:t>que</w:t>
      </w:r>
      <w:r>
        <w:rPr>
          <w:spacing w:val="-4"/>
          <w:sz w:val="20"/>
        </w:rPr>
        <w:t xml:space="preserve"> </w:t>
      </w:r>
      <w:r>
        <w:rPr>
          <w:sz w:val="20"/>
        </w:rPr>
        <w:t>soit</w:t>
      </w:r>
      <w:r>
        <w:rPr>
          <w:spacing w:val="-4"/>
          <w:sz w:val="20"/>
        </w:rPr>
        <w:t xml:space="preserve"> </w:t>
      </w:r>
      <w:r>
        <w:rPr>
          <w:sz w:val="20"/>
        </w:rPr>
        <w:t>le</w:t>
      </w:r>
      <w:r>
        <w:rPr>
          <w:spacing w:val="-4"/>
          <w:sz w:val="20"/>
        </w:rPr>
        <w:t xml:space="preserve"> </w:t>
      </w:r>
      <w:r>
        <w:rPr>
          <w:sz w:val="20"/>
        </w:rPr>
        <w:t>sens</w:t>
      </w:r>
      <w:r>
        <w:rPr>
          <w:spacing w:val="-5"/>
          <w:sz w:val="20"/>
        </w:rPr>
        <w:t xml:space="preserve"> </w:t>
      </w:r>
      <w:r>
        <w:rPr>
          <w:sz w:val="20"/>
        </w:rPr>
        <w:t>du</w:t>
      </w:r>
      <w:r>
        <w:rPr>
          <w:spacing w:val="-3"/>
          <w:sz w:val="20"/>
        </w:rPr>
        <w:t xml:space="preserve"> </w:t>
      </w:r>
      <w:r>
        <w:rPr>
          <w:sz w:val="20"/>
        </w:rPr>
        <w:t>déplacement)</w:t>
      </w:r>
      <w:r>
        <w:rPr>
          <w:spacing w:val="-3"/>
          <w:sz w:val="20"/>
        </w:rPr>
        <w:t xml:space="preserve"> </w:t>
      </w:r>
      <w:r>
        <w:rPr>
          <w:sz w:val="20"/>
        </w:rPr>
        <w:t>sera</w:t>
      </w:r>
      <w:r>
        <w:rPr>
          <w:spacing w:val="-18"/>
          <w:sz w:val="20"/>
        </w:rPr>
        <w:t xml:space="preserve"> </w:t>
      </w:r>
      <w:r>
        <w:rPr>
          <w:spacing w:val="-2"/>
          <w:sz w:val="20"/>
        </w:rPr>
        <w:t>pénalisé.</w:t>
      </w:r>
    </w:p>
    <w:p w14:paraId="7A12CF35" w14:textId="77777777" w:rsidR="007D00B4" w:rsidRDefault="00000000">
      <w:pPr>
        <w:pStyle w:val="Paragraphedeliste"/>
        <w:numPr>
          <w:ilvl w:val="1"/>
          <w:numId w:val="27"/>
        </w:numPr>
        <w:tabs>
          <w:tab w:val="left" w:pos="1072"/>
          <w:tab w:val="left" w:pos="1123"/>
        </w:tabs>
        <w:spacing w:before="42" w:line="276" w:lineRule="auto"/>
        <w:ind w:right="653"/>
        <w:jc w:val="both"/>
        <w:rPr>
          <w:rFonts w:ascii="Wingdings" w:hAnsi="Wingdings"/>
          <w:sz w:val="20"/>
        </w:rPr>
      </w:pPr>
      <w:r>
        <w:rPr>
          <w:sz w:val="20"/>
        </w:rPr>
        <w:tab/>
        <w:t>Dans le cas d’un chien qui se déplacerait et reviendrait à sa place initiale, et ce quel que soit le nombre de fois, on ne cumulera pas les déplacements mais pénalisera uniquement la plus forte distance parcourue.</w:t>
      </w:r>
    </w:p>
    <w:p w14:paraId="3EA4189E" w14:textId="77777777" w:rsidR="007D00B4" w:rsidRDefault="00000000">
      <w:pPr>
        <w:pStyle w:val="Paragraphedeliste"/>
        <w:numPr>
          <w:ilvl w:val="1"/>
          <w:numId w:val="27"/>
        </w:numPr>
        <w:tabs>
          <w:tab w:val="left" w:pos="1070"/>
          <w:tab w:val="left" w:pos="1072"/>
        </w:tabs>
        <w:spacing w:before="8" w:line="276" w:lineRule="auto"/>
        <w:ind w:right="649"/>
        <w:jc w:val="both"/>
        <w:rPr>
          <w:rFonts w:ascii="Wingdings" w:hAnsi="Wingdings"/>
          <w:sz w:val="20"/>
        </w:rPr>
      </w:pPr>
      <w:r>
        <w:rPr>
          <w:sz w:val="20"/>
        </w:rPr>
        <w:t>Les</w:t>
      </w:r>
      <w:r>
        <w:rPr>
          <w:spacing w:val="-2"/>
          <w:sz w:val="20"/>
        </w:rPr>
        <w:t xml:space="preserve"> </w:t>
      </w:r>
      <w:r>
        <w:rPr>
          <w:sz w:val="20"/>
        </w:rPr>
        <w:t>6 positions</w:t>
      </w:r>
      <w:r>
        <w:rPr>
          <w:spacing w:val="-2"/>
          <w:sz w:val="20"/>
        </w:rPr>
        <w:t xml:space="preserve"> </w:t>
      </w:r>
      <w:r>
        <w:rPr>
          <w:sz w:val="20"/>
        </w:rPr>
        <w:t>ayant</w:t>
      </w:r>
      <w:r>
        <w:rPr>
          <w:spacing w:val="-1"/>
          <w:sz w:val="20"/>
        </w:rPr>
        <w:t xml:space="preserve"> </w:t>
      </w:r>
      <w:r>
        <w:rPr>
          <w:sz w:val="20"/>
        </w:rPr>
        <w:t>été</w:t>
      </w:r>
      <w:r>
        <w:rPr>
          <w:spacing w:val="-1"/>
          <w:sz w:val="20"/>
        </w:rPr>
        <w:t xml:space="preserve"> </w:t>
      </w:r>
      <w:r>
        <w:rPr>
          <w:sz w:val="20"/>
        </w:rPr>
        <w:t>ordonnées, le</w:t>
      </w:r>
      <w:r>
        <w:rPr>
          <w:spacing w:val="-1"/>
          <w:sz w:val="20"/>
        </w:rPr>
        <w:t xml:space="preserve"> </w:t>
      </w:r>
      <w:r>
        <w:rPr>
          <w:sz w:val="20"/>
        </w:rPr>
        <w:t>commissaire s'éloignera du conducteur, et</w:t>
      </w:r>
      <w:r>
        <w:rPr>
          <w:spacing w:val="-2"/>
          <w:sz w:val="20"/>
        </w:rPr>
        <w:t xml:space="preserve"> </w:t>
      </w:r>
      <w:r>
        <w:rPr>
          <w:sz w:val="20"/>
        </w:rPr>
        <w:t>le</w:t>
      </w:r>
      <w:r>
        <w:rPr>
          <w:spacing w:val="-1"/>
          <w:sz w:val="20"/>
        </w:rPr>
        <w:t xml:space="preserve"> </w:t>
      </w:r>
      <w:r>
        <w:rPr>
          <w:sz w:val="20"/>
        </w:rPr>
        <w:t>juge</w:t>
      </w:r>
      <w:r>
        <w:rPr>
          <w:spacing w:val="-1"/>
          <w:sz w:val="20"/>
        </w:rPr>
        <w:t xml:space="preserve"> </w:t>
      </w:r>
      <w:r>
        <w:rPr>
          <w:sz w:val="20"/>
        </w:rPr>
        <w:t>autorisera le</w:t>
      </w:r>
      <w:r>
        <w:rPr>
          <w:spacing w:val="-4"/>
          <w:sz w:val="20"/>
        </w:rPr>
        <w:t xml:space="preserve"> </w:t>
      </w:r>
      <w:r>
        <w:rPr>
          <w:sz w:val="20"/>
        </w:rPr>
        <w:t>rappel</w:t>
      </w:r>
      <w:r>
        <w:rPr>
          <w:spacing w:val="-1"/>
          <w:sz w:val="20"/>
        </w:rPr>
        <w:t xml:space="preserve"> </w:t>
      </w:r>
      <w:r>
        <w:rPr>
          <w:sz w:val="20"/>
        </w:rPr>
        <w:t>du chien. Le chien étant revenu au pied, le juge signalera la fin de l'exercice.</w:t>
      </w:r>
    </w:p>
    <w:p w14:paraId="385142AF" w14:textId="77777777" w:rsidR="007D00B4" w:rsidRDefault="007D00B4">
      <w:pPr>
        <w:pStyle w:val="Corpsdetexte"/>
        <w:spacing w:before="9"/>
        <w:ind w:left="0"/>
      </w:pPr>
    </w:p>
    <w:tbl>
      <w:tblPr>
        <w:tblStyle w:val="TableNormal"/>
        <w:tblW w:w="0" w:type="auto"/>
        <w:tblInd w:w="9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5"/>
        <w:gridCol w:w="6591"/>
        <w:gridCol w:w="2035"/>
      </w:tblGrid>
      <w:tr w:rsidR="007D00B4" w14:paraId="397943BD" w14:textId="77777777">
        <w:trPr>
          <w:trHeight w:val="456"/>
        </w:trPr>
        <w:tc>
          <w:tcPr>
            <w:tcW w:w="8981" w:type="dxa"/>
            <w:gridSpan w:val="3"/>
            <w:tcBorders>
              <w:top w:val="nil"/>
              <w:left w:val="nil"/>
              <w:right w:val="nil"/>
            </w:tcBorders>
            <w:shd w:val="clear" w:color="auto" w:fill="943634"/>
          </w:tcPr>
          <w:p w14:paraId="207812E3" w14:textId="77777777" w:rsidR="007D00B4" w:rsidRDefault="00000000">
            <w:pPr>
              <w:pStyle w:val="TableParagraph"/>
              <w:spacing w:before="88"/>
              <w:ind w:left="3136" w:right="3104"/>
              <w:jc w:val="center"/>
              <w:rPr>
                <w:b/>
                <w:sz w:val="24"/>
              </w:rPr>
            </w:pPr>
            <w:r>
              <w:rPr>
                <w:b/>
                <w:color w:val="FFFFFF"/>
                <w:sz w:val="24"/>
              </w:rPr>
              <w:t>Pénalisations</w:t>
            </w:r>
            <w:r>
              <w:rPr>
                <w:b/>
                <w:color w:val="FFFFFF"/>
                <w:spacing w:val="-2"/>
                <w:sz w:val="24"/>
              </w:rPr>
              <w:t xml:space="preserve"> </w:t>
            </w:r>
            <w:r>
              <w:rPr>
                <w:b/>
                <w:color w:val="FFFFFF"/>
                <w:sz w:val="24"/>
              </w:rPr>
              <w:t>des</w:t>
            </w:r>
            <w:r>
              <w:rPr>
                <w:b/>
                <w:color w:val="FFFFFF"/>
                <w:spacing w:val="-1"/>
                <w:sz w:val="24"/>
              </w:rPr>
              <w:t xml:space="preserve"> </w:t>
            </w:r>
            <w:r>
              <w:rPr>
                <w:b/>
                <w:color w:val="FFFFFF"/>
                <w:spacing w:val="-2"/>
                <w:sz w:val="24"/>
              </w:rPr>
              <w:t>Positions</w:t>
            </w:r>
          </w:p>
        </w:tc>
      </w:tr>
      <w:tr w:rsidR="007D00B4" w14:paraId="59B5ACC3" w14:textId="77777777">
        <w:trPr>
          <w:trHeight w:val="690"/>
        </w:trPr>
        <w:tc>
          <w:tcPr>
            <w:tcW w:w="355" w:type="dxa"/>
            <w:tcBorders>
              <w:bottom w:val="single" w:sz="4" w:space="0" w:color="000000"/>
              <w:right w:val="single" w:sz="4" w:space="0" w:color="000000"/>
            </w:tcBorders>
          </w:tcPr>
          <w:p w14:paraId="7C28891E" w14:textId="77777777" w:rsidR="007D00B4" w:rsidRDefault="007D00B4">
            <w:pPr>
              <w:pStyle w:val="TableParagraph"/>
              <w:rPr>
                <w:sz w:val="20"/>
              </w:rPr>
            </w:pPr>
          </w:p>
          <w:p w14:paraId="3A212D79" w14:textId="77777777" w:rsidR="007D00B4" w:rsidRDefault="00000000">
            <w:pPr>
              <w:pStyle w:val="TableParagraph"/>
              <w:ind w:left="138"/>
              <w:rPr>
                <w:sz w:val="20"/>
              </w:rPr>
            </w:pPr>
            <w:r>
              <w:rPr>
                <w:w w:val="96"/>
                <w:sz w:val="20"/>
              </w:rPr>
              <w:t>1</w:t>
            </w:r>
          </w:p>
        </w:tc>
        <w:tc>
          <w:tcPr>
            <w:tcW w:w="6591" w:type="dxa"/>
            <w:tcBorders>
              <w:left w:val="single" w:sz="4" w:space="0" w:color="000000"/>
              <w:bottom w:val="single" w:sz="4" w:space="0" w:color="000000"/>
              <w:right w:val="single" w:sz="4" w:space="0" w:color="000000"/>
            </w:tcBorders>
          </w:tcPr>
          <w:p w14:paraId="25DA5240" w14:textId="77777777" w:rsidR="007D00B4" w:rsidRDefault="00000000">
            <w:pPr>
              <w:pStyle w:val="TableParagraph"/>
              <w:spacing w:before="115"/>
              <w:ind w:left="81"/>
              <w:rPr>
                <w:sz w:val="20"/>
              </w:rPr>
            </w:pPr>
            <w:r>
              <w:rPr>
                <w:sz w:val="20"/>
              </w:rPr>
              <w:t>Commandement supp de mise en place (4 commandements supplémentaires MAXI</w:t>
            </w:r>
            <w:r>
              <w:rPr>
                <w:spacing w:val="-4"/>
                <w:sz w:val="20"/>
              </w:rPr>
              <w:t xml:space="preserve"> </w:t>
            </w:r>
            <w:r>
              <w:rPr>
                <w:sz w:val="20"/>
              </w:rPr>
              <w:t>autorisés</w:t>
            </w:r>
            <w:r>
              <w:rPr>
                <w:spacing w:val="-6"/>
                <w:sz w:val="20"/>
              </w:rPr>
              <w:t xml:space="preserve"> </w:t>
            </w:r>
            <w:r>
              <w:rPr>
                <w:sz w:val="20"/>
              </w:rPr>
              <w:t>(au-delà</w:t>
            </w:r>
            <w:r>
              <w:rPr>
                <w:spacing w:val="-5"/>
                <w:sz w:val="20"/>
              </w:rPr>
              <w:t xml:space="preserve"> </w:t>
            </w:r>
            <w:r>
              <w:rPr>
                <w:sz w:val="20"/>
              </w:rPr>
              <w:t>exercice</w:t>
            </w:r>
            <w:r>
              <w:rPr>
                <w:spacing w:val="-5"/>
                <w:sz w:val="20"/>
              </w:rPr>
              <w:t xml:space="preserve"> </w:t>
            </w:r>
            <w:r>
              <w:rPr>
                <w:sz w:val="20"/>
              </w:rPr>
              <w:t>terminé),</w:t>
            </w:r>
            <w:r>
              <w:rPr>
                <w:spacing w:val="-5"/>
                <w:sz w:val="20"/>
              </w:rPr>
              <w:t xml:space="preserve"> </w:t>
            </w:r>
            <w:r>
              <w:rPr>
                <w:sz w:val="20"/>
              </w:rPr>
              <w:t>pénalisés</w:t>
            </w:r>
            <w:r>
              <w:rPr>
                <w:spacing w:val="-6"/>
                <w:sz w:val="20"/>
              </w:rPr>
              <w:t xml:space="preserve"> </w:t>
            </w:r>
            <w:r>
              <w:rPr>
                <w:sz w:val="20"/>
              </w:rPr>
              <w:t>sur</w:t>
            </w:r>
            <w:r>
              <w:rPr>
                <w:spacing w:val="-5"/>
                <w:sz w:val="20"/>
              </w:rPr>
              <w:t xml:space="preserve"> </w:t>
            </w:r>
            <w:r>
              <w:rPr>
                <w:sz w:val="20"/>
              </w:rPr>
              <w:t>les</w:t>
            </w:r>
            <w:r>
              <w:rPr>
                <w:spacing w:val="-4"/>
                <w:sz w:val="20"/>
              </w:rPr>
              <w:t xml:space="preserve"> </w:t>
            </w:r>
            <w:r>
              <w:rPr>
                <w:sz w:val="20"/>
              </w:rPr>
              <w:t>points</w:t>
            </w:r>
            <w:r>
              <w:rPr>
                <w:spacing w:val="-6"/>
                <w:sz w:val="20"/>
              </w:rPr>
              <w:t xml:space="preserve"> </w:t>
            </w:r>
            <w:r>
              <w:rPr>
                <w:sz w:val="20"/>
              </w:rPr>
              <w:t>de</w:t>
            </w:r>
            <w:r>
              <w:rPr>
                <w:spacing w:val="-5"/>
                <w:sz w:val="20"/>
              </w:rPr>
              <w:t xml:space="preserve"> </w:t>
            </w:r>
            <w:r>
              <w:rPr>
                <w:sz w:val="20"/>
              </w:rPr>
              <w:t>l'exercice</w:t>
            </w:r>
          </w:p>
        </w:tc>
        <w:tc>
          <w:tcPr>
            <w:tcW w:w="2035" w:type="dxa"/>
            <w:tcBorders>
              <w:left w:val="single" w:sz="4" w:space="0" w:color="000000"/>
              <w:bottom w:val="single" w:sz="4" w:space="0" w:color="000000"/>
            </w:tcBorders>
          </w:tcPr>
          <w:p w14:paraId="43922C2E" w14:textId="77777777" w:rsidR="007D00B4" w:rsidRDefault="00000000">
            <w:pPr>
              <w:pStyle w:val="TableParagraph"/>
              <w:spacing w:line="230" w:lineRule="exact"/>
              <w:ind w:left="422" w:right="372" w:firstLine="300"/>
              <w:rPr>
                <w:sz w:val="20"/>
              </w:rPr>
            </w:pPr>
            <w:r>
              <w:rPr>
                <w:sz w:val="20"/>
              </w:rPr>
              <w:t xml:space="preserve">-0.5 par </w:t>
            </w:r>
            <w:r>
              <w:rPr>
                <w:spacing w:val="-6"/>
                <w:sz w:val="20"/>
              </w:rPr>
              <w:t xml:space="preserve">commandement </w:t>
            </w:r>
            <w:r>
              <w:rPr>
                <w:spacing w:val="-2"/>
                <w:sz w:val="20"/>
              </w:rPr>
              <w:t>supplémentaire</w:t>
            </w:r>
          </w:p>
        </w:tc>
      </w:tr>
      <w:tr w:rsidR="007D00B4" w14:paraId="08458AEB" w14:textId="77777777">
        <w:trPr>
          <w:trHeight w:val="498"/>
        </w:trPr>
        <w:tc>
          <w:tcPr>
            <w:tcW w:w="355" w:type="dxa"/>
            <w:tcBorders>
              <w:top w:val="single" w:sz="4" w:space="0" w:color="000000"/>
              <w:bottom w:val="single" w:sz="4" w:space="0" w:color="000000"/>
              <w:right w:val="single" w:sz="4" w:space="0" w:color="000000"/>
            </w:tcBorders>
            <w:shd w:val="clear" w:color="auto" w:fill="F0DCDB"/>
          </w:tcPr>
          <w:p w14:paraId="29B19CB1" w14:textId="77777777" w:rsidR="007D00B4" w:rsidRDefault="00000000">
            <w:pPr>
              <w:pStyle w:val="TableParagraph"/>
              <w:spacing w:before="137"/>
              <w:ind w:left="138"/>
              <w:rPr>
                <w:sz w:val="20"/>
              </w:rPr>
            </w:pPr>
            <w:r>
              <w:rPr>
                <w:w w:val="96"/>
                <w:sz w:val="20"/>
              </w:rPr>
              <w:t>2</w:t>
            </w:r>
          </w:p>
        </w:tc>
        <w:tc>
          <w:tcPr>
            <w:tcW w:w="6591" w:type="dxa"/>
            <w:tcBorders>
              <w:top w:val="single" w:sz="4" w:space="0" w:color="000000"/>
              <w:left w:val="single" w:sz="4" w:space="0" w:color="000000"/>
              <w:bottom w:val="single" w:sz="4" w:space="0" w:color="000000"/>
              <w:right w:val="single" w:sz="4" w:space="0" w:color="000000"/>
            </w:tcBorders>
            <w:shd w:val="clear" w:color="auto" w:fill="F0DCDB"/>
          </w:tcPr>
          <w:p w14:paraId="1DD502B4" w14:textId="77777777" w:rsidR="007D00B4" w:rsidRDefault="00000000">
            <w:pPr>
              <w:pStyle w:val="TableParagraph"/>
              <w:spacing w:before="18" w:line="230" w:lineRule="atLeast"/>
              <w:ind w:left="81"/>
              <w:rPr>
                <w:sz w:val="20"/>
              </w:rPr>
            </w:pPr>
            <w:r>
              <w:rPr>
                <w:sz w:val="20"/>
              </w:rPr>
              <w:t>Chien</w:t>
            </w:r>
            <w:r>
              <w:rPr>
                <w:spacing w:val="-3"/>
                <w:sz w:val="20"/>
              </w:rPr>
              <w:t xml:space="preserve"> </w:t>
            </w:r>
            <w:r>
              <w:rPr>
                <w:sz w:val="20"/>
              </w:rPr>
              <w:t>pas</w:t>
            </w:r>
            <w:r>
              <w:rPr>
                <w:spacing w:val="-5"/>
                <w:sz w:val="20"/>
              </w:rPr>
              <w:t xml:space="preserve"> </w:t>
            </w:r>
            <w:r>
              <w:rPr>
                <w:sz w:val="20"/>
              </w:rPr>
              <w:t>en</w:t>
            </w:r>
            <w:r>
              <w:rPr>
                <w:spacing w:val="-3"/>
                <w:sz w:val="20"/>
              </w:rPr>
              <w:t xml:space="preserve"> </w:t>
            </w:r>
            <w:r>
              <w:rPr>
                <w:sz w:val="20"/>
              </w:rPr>
              <w:t>place</w:t>
            </w:r>
            <w:r>
              <w:rPr>
                <w:spacing w:val="-4"/>
                <w:sz w:val="20"/>
              </w:rPr>
              <w:t xml:space="preserve"> </w:t>
            </w:r>
            <w:r>
              <w:rPr>
                <w:sz w:val="20"/>
              </w:rPr>
              <w:t>au</w:t>
            </w:r>
            <w:r>
              <w:rPr>
                <w:spacing w:val="-5"/>
                <w:sz w:val="20"/>
              </w:rPr>
              <w:t xml:space="preserve"> </w:t>
            </w:r>
            <w:r>
              <w:rPr>
                <w:sz w:val="20"/>
              </w:rPr>
              <w:t>bout</w:t>
            </w:r>
            <w:r>
              <w:rPr>
                <w:spacing w:val="-5"/>
                <w:sz w:val="20"/>
              </w:rPr>
              <w:t xml:space="preserve"> </w:t>
            </w:r>
            <w:r>
              <w:rPr>
                <w:sz w:val="20"/>
              </w:rPr>
              <w:t>de</w:t>
            </w:r>
            <w:r>
              <w:rPr>
                <w:spacing w:val="-2"/>
                <w:sz w:val="20"/>
              </w:rPr>
              <w:t xml:space="preserve"> </w:t>
            </w:r>
            <w:r>
              <w:rPr>
                <w:sz w:val="20"/>
              </w:rPr>
              <w:t>30''</w:t>
            </w:r>
            <w:r>
              <w:rPr>
                <w:spacing w:val="-6"/>
                <w:sz w:val="20"/>
              </w:rPr>
              <w:t xml:space="preserve"> </w:t>
            </w:r>
            <w:r>
              <w:rPr>
                <w:sz w:val="20"/>
              </w:rPr>
              <w:t>(même</w:t>
            </w:r>
            <w:r>
              <w:rPr>
                <w:spacing w:val="-4"/>
                <w:sz w:val="20"/>
              </w:rPr>
              <w:t xml:space="preserve"> </w:t>
            </w:r>
            <w:r>
              <w:rPr>
                <w:sz w:val="20"/>
              </w:rPr>
              <w:t>à</w:t>
            </w:r>
            <w:r>
              <w:rPr>
                <w:spacing w:val="-2"/>
                <w:sz w:val="20"/>
              </w:rPr>
              <w:t xml:space="preserve"> </w:t>
            </w:r>
            <w:r>
              <w:rPr>
                <w:sz w:val="20"/>
              </w:rPr>
              <w:t>-</w:t>
            </w:r>
            <w:r>
              <w:rPr>
                <w:spacing w:val="-3"/>
                <w:sz w:val="20"/>
              </w:rPr>
              <w:t xml:space="preserve"> </w:t>
            </w:r>
            <w:r>
              <w:rPr>
                <w:sz w:val="20"/>
              </w:rPr>
              <w:t>de</w:t>
            </w:r>
            <w:r>
              <w:rPr>
                <w:spacing w:val="-4"/>
                <w:sz w:val="20"/>
              </w:rPr>
              <w:t xml:space="preserve"> </w:t>
            </w:r>
            <w:r>
              <w:rPr>
                <w:sz w:val="20"/>
              </w:rPr>
              <w:t>4</w:t>
            </w:r>
            <w:r>
              <w:rPr>
                <w:spacing w:val="-3"/>
                <w:sz w:val="20"/>
              </w:rPr>
              <w:t xml:space="preserve"> </w:t>
            </w:r>
            <w:r>
              <w:rPr>
                <w:sz w:val="20"/>
              </w:rPr>
              <w:t xml:space="preserve">commandements </w:t>
            </w:r>
            <w:r>
              <w:rPr>
                <w:spacing w:val="-2"/>
                <w:sz w:val="20"/>
              </w:rPr>
              <w:t>supplémentaires)</w:t>
            </w:r>
          </w:p>
        </w:tc>
        <w:tc>
          <w:tcPr>
            <w:tcW w:w="2035" w:type="dxa"/>
            <w:tcBorders>
              <w:top w:val="single" w:sz="4" w:space="0" w:color="000000"/>
              <w:left w:val="single" w:sz="4" w:space="0" w:color="000000"/>
              <w:bottom w:val="single" w:sz="4" w:space="0" w:color="000000"/>
            </w:tcBorders>
            <w:shd w:val="clear" w:color="auto" w:fill="F0DCDB"/>
          </w:tcPr>
          <w:p w14:paraId="0FD5630C" w14:textId="77777777" w:rsidR="007D00B4" w:rsidRDefault="00000000">
            <w:pPr>
              <w:pStyle w:val="TableParagraph"/>
              <w:spacing w:before="137"/>
              <w:ind w:left="342" w:right="296"/>
              <w:jc w:val="center"/>
              <w:rPr>
                <w:sz w:val="20"/>
              </w:rPr>
            </w:pPr>
            <w:r>
              <w:rPr>
                <w:sz w:val="20"/>
              </w:rPr>
              <w:t>Exercice</w:t>
            </w:r>
            <w:r>
              <w:rPr>
                <w:spacing w:val="-5"/>
                <w:sz w:val="20"/>
              </w:rPr>
              <w:t xml:space="preserve"> </w:t>
            </w:r>
            <w:r>
              <w:rPr>
                <w:spacing w:val="-2"/>
                <w:sz w:val="20"/>
              </w:rPr>
              <w:t>terminé</w:t>
            </w:r>
          </w:p>
        </w:tc>
      </w:tr>
      <w:tr w:rsidR="007D00B4" w14:paraId="4358D5B9" w14:textId="77777777">
        <w:trPr>
          <w:trHeight w:val="729"/>
        </w:trPr>
        <w:tc>
          <w:tcPr>
            <w:tcW w:w="355" w:type="dxa"/>
            <w:tcBorders>
              <w:top w:val="single" w:sz="4" w:space="0" w:color="000000"/>
              <w:bottom w:val="single" w:sz="4" w:space="0" w:color="000000"/>
              <w:right w:val="single" w:sz="4" w:space="0" w:color="000000"/>
            </w:tcBorders>
          </w:tcPr>
          <w:p w14:paraId="6EEF1EC1" w14:textId="77777777" w:rsidR="007D00B4" w:rsidRDefault="00000000">
            <w:pPr>
              <w:pStyle w:val="TableParagraph"/>
              <w:spacing w:before="134"/>
              <w:ind w:left="138"/>
              <w:rPr>
                <w:sz w:val="20"/>
              </w:rPr>
            </w:pPr>
            <w:r>
              <w:rPr>
                <w:w w:val="96"/>
                <w:sz w:val="20"/>
              </w:rPr>
              <w:t>3</w:t>
            </w:r>
          </w:p>
          <w:p w14:paraId="667BB398" w14:textId="77777777" w:rsidR="007D00B4" w:rsidRDefault="00000000">
            <w:pPr>
              <w:pStyle w:val="TableParagraph"/>
              <w:spacing w:before="135" w:line="210" w:lineRule="exact"/>
              <w:ind w:left="138"/>
              <w:rPr>
                <w:sz w:val="20"/>
              </w:rPr>
            </w:pPr>
            <w:r>
              <w:rPr>
                <w:spacing w:val="-5"/>
                <w:sz w:val="20"/>
              </w:rPr>
              <w:t>3a</w:t>
            </w:r>
          </w:p>
        </w:tc>
        <w:tc>
          <w:tcPr>
            <w:tcW w:w="6591" w:type="dxa"/>
            <w:tcBorders>
              <w:top w:val="single" w:sz="4" w:space="0" w:color="000000"/>
              <w:left w:val="single" w:sz="4" w:space="0" w:color="000000"/>
              <w:bottom w:val="single" w:sz="4" w:space="0" w:color="000000"/>
              <w:right w:val="single" w:sz="4" w:space="0" w:color="000000"/>
            </w:tcBorders>
          </w:tcPr>
          <w:p w14:paraId="32A5B433" w14:textId="77777777" w:rsidR="007D00B4" w:rsidRDefault="00000000">
            <w:pPr>
              <w:pStyle w:val="TableParagraph"/>
              <w:spacing w:before="134"/>
              <w:ind w:left="81"/>
              <w:rPr>
                <w:sz w:val="20"/>
              </w:rPr>
            </w:pPr>
            <w:r>
              <w:rPr>
                <w:sz w:val="20"/>
              </w:rPr>
              <w:t>Mise</w:t>
            </w:r>
            <w:r>
              <w:rPr>
                <w:spacing w:val="-4"/>
                <w:sz w:val="20"/>
              </w:rPr>
              <w:t xml:space="preserve"> </w:t>
            </w:r>
            <w:r>
              <w:rPr>
                <w:sz w:val="20"/>
              </w:rPr>
              <w:t>en</w:t>
            </w:r>
            <w:r>
              <w:rPr>
                <w:spacing w:val="-2"/>
                <w:sz w:val="20"/>
              </w:rPr>
              <w:t xml:space="preserve"> </w:t>
            </w:r>
            <w:r>
              <w:rPr>
                <w:sz w:val="20"/>
              </w:rPr>
              <w:t>place</w:t>
            </w:r>
            <w:r>
              <w:rPr>
                <w:spacing w:val="-3"/>
                <w:sz w:val="20"/>
              </w:rPr>
              <w:t xml:space="preserve"> </w:t>
            </w:r>
            <w:r>
              <w:rPr>
                <w:spacing w:val="-2"/>
                <w:sz w:val="20"/>
              </w:rPr>
              <w:t>irrégulière</w:t>
            </w:r>
          </w:p>
          <w:p w14:paraId="19FEC42C" w14:textId="77777777" w:rsidR="007D00B4" w:rsidRDefault="00000000">
            <w:pPr>
              <w:pStyle w:val="TableParagraph"/>
              <w:spacing w:before="135" w:line="210" w:lineRule="exact"/>
              <w:ind w:left="81"/>
              <w:rPr>
                <w:sz w:val="20"/>
              </w:rPr>
            </w:pPr>
            <w:r>
              <w:rPr>
                <w:sz w:val="20"/>
              </w:rPr>
              <w:t>Ne</w:t>
            </w:r>
            <w:r>
              <w:rPr>
                <w:spacing w:val="-3"/>
                <w:sz w:val="20"/>
              </w:rPr>
              <w:t xml:space="preserve"> </w:t>
            </w:r>
            <w:r>
              <w:rPr>
                <w:sz w:val="20"/>
              </w:rPr>
              <w:t>commande</w:t>
            </w:r>
            <w:r>
              <w:rPr>
                <w:spacing w:val="-5"/>
                <w:sz w:val="20"/>
              </w:rPr>
              <w:t xml:space="preserve"> </w:t>
            </w:r>
            <w:r>
              <w:rPr>
                <w:sz w:val="20"/>
              </w:rPr>
              <w:t>pas</w:t>
            </w:r>
            <w:r>
              <w:rPr>
                <w:spacing w:val="-4"/>
                <w:sz w:val="20"/>
              </w:rPr>
              <w:t xml:space="preserve"> </w:t>
            </w:r>
            <w:r>
              <w:rPr>
                <w:sz w:val="20"/>
              </w:rPr>
              <w:t>la</w:t>
            </w:r>
            <w:r>
              <w:rPr>
                <w:spacing w:val="-3"/>
                <w:sz w:val="20"/>
              </w:rPr>
              <w:t xml:space="preserve"> </w:t>
            </w:r>
            <w:r>
              <w:rPr>
                <w:spacing w:val="-2"/>
                <w:sz w:val="20"/>
              </w:rPr>
              <w:t>fixation</w:t>
            </w:r>
          </w:p>
        </w:tc>
        <w:tc>
          <w:tcPr>
            <w:tcW w:w="2035" w:type="dxa"/>
            <w:tcBorders>
              <w:top w:val="single" w:sz="4" w:space="0" w:color="000000"/>
              <w:left w:val="single" w:sz="4" w:space="0" w:color="000000"/>
              <w:bottom w:val="single" w:sz="4" w:space="0" w:color="000000"/>
            </w:tcBorders>
          </w:tcPr>
          <w:p w14:paraId="5DB895F0" w14:textId="77777777" w:rsidR="007D00B4" w:rsidRDefault="00000000">
            <w:pPr>
              <w:pStyle w:val="TableParagraph"/>
              <w:spacing w:before="134"/>
              <w:ind w:left="342" w:right="292"/>
              <w:jc w:val="center"/>
              <w:rPr>
                <w:sz w:val="20"/>
              </w:rPr>
            </w:pPr>
            <w:r>
              <w:rPr>
                <w:spacing w:val="-2"/>
                <w:sz w:val="20"/>
              </w:rPr>
              <w:t>-</w:t>
            </w:r>
            <w:r>
              <w:rPr>
                <w:spacing w:val="-7"/>
                <w:sz w:val="20"/>
              </w:rPr>
              <w:t>20</w:t>
            </w:r>
          </w:p>
          <w:p w14:paraId="0D5CFCBF" w14:textId="77777777" w:rsidR="007D00B4" w:rsidRDefault="00000000">
            <w:pPr>
              <w:pStyle w:val="TableParagraph"/>
              <w:spacing w:before="135" w:line="210" w:lineRule="exact"/>
              <w:ind w:left="342" w:right="288"/>
              <w:jc w:val="center"/>
              <w:rPr>
                <w:sz w:val="20"/>
              </w:rPr>
            </w:pPr>
            <w:r>
              <w:rPr>
                <w:spacing w:val="-2"/>
                <w:sz w:val="20"/>
              </w:rPr>
              <w:t>-</w:t>
            </w:r>
            <w:r>
              <w:rPr>
                <w:spacing w:val="-12"/>
                <w:sz w:val="20"/>
              </w:rPr>
              <w:t>2</w:t>
            </w:r>
          </w:p>
        </w:tc>
      </w:tr>
      <w:tr w:rsidR="007D00B4" w14:paraId="3706891B" w14:textId="77777777">
        <w:trPr>
          <w:trHeight w:val="501"/>
        </w:trPr>
        <w:tc>
          <w:tcPr>
            <w:tcW w:w="355" w:type="dxa"/>
            <w:tcBorders>
              <w:top w:val="single" w:sz="4" w:space="0" w:color="000000"/>
              <w:left w:val="single" w:sz="4" w:space="0" w:color="000000"/>
              <w:bottom w:val="single" w:sz="4" w:space="0" w:color="000000"/>
              <w:right w:val="single" w:sz="4" w:space="0" w:color="000000"/>
            </w:tcBorders>
            <w:shd w:val="clear" w:color="auto" w:fill="F0DCDB"/>
          </w:tcPr>
          <w:p w14:paraId="420BE5BC" w14:textId="77777777" w:rsidR="007D00B4" w:rsidRDefault="00000000">
            <w:pPr>
              <w:pStyle w:val="TableParagraph"/>
              <w:spacing w:before="134"/>
              <w:ind w:left="141"/>
              <w:rPr>
                <w:sz w:val="20"/>
              </w:rPr>
            </w:pPr>
            <w:r>
              <w:rPr>
                <w:w w:val="96"/>
                <w:sz w:val="20"/>
              </w:rPr>
              <w:t>4</w:t>
            </w:r>
          </w:p>
        </w:tc>
        <w:tc>
          <w:tcPr>
            <w:tcW w:w="6591" w:type="dxa"/>
            <w:tcBorders>
              <w:top w:val="single" w:sz="4" w:space="0" w:color="000000"/>
              <w:left w:val="single" w:sz="4" w:space="0" w:color="000000"/>
              <w:bottom w:val="single" w:sz="4" w:space="0" w:color="000000"/>
              <w:right w:val="single" w:sz="4" w:space="0" w:color="000000"/>
            </w:tcBorders>
            <w:shd w:val="clear" w:color="auto" w:fill="F0DCDB"/>
          </w:tcPr>
          <w:p w14:paraId="5D793ABB" w14:textId="77777777" w:rsidR="007D00B4" w:rsidRDefault="00000000">
            <w:pPr>
              <w:pStyle w:val="TableParagraph"/>
              <w:spacing w:before="134"/>
              <w:ind w:left="81"/>
              <w:rPr>
                <w:sz w:val="20"/>
              </w:rPr>
            </w:pPr>
            <w:r>
              <w:rPr>
                <w:sz w:val="20"/>
              </w:rPr>
              <w:t>Conducteur</w:t>
            </w:r>
            <w:r>
              <w:rPr>
                <w:spacing w:val="-4"/>
                <w:sz w:val="20"/>
              </w:rPr>
              <w:t xml:space="preserve"> </w:t>
            </w:r>
            <w:r>
              <w:rPr>
                <w:sz w:val="20"/>
              </w:rPr>
              <w:t>se</w:t>
            </w:r>
            <w:r>
              <w:rPr>
                <w:spacing w:val="-3"/>
                <w:sz w:val="20"/>
              </w:rPr>
              <w:t xml:space="preserve"> </w:t>
            </w:r>
            <w:r>
              <w:rPr>
                <w:sz w:val="20"/>
              </w:rPr>
              <w:t>retourne</w:t>
            </w:r>
            <w:r>
              <w:rPr>
                <w:spacing w:val="-6"/>
                <w:sz w:val="20"/>
              </w:rPr>
              <w:t xml:space="preserve"> </w:t>
            </w:r>
            <w:r>
              <w:rPr>
                <w:sz w:val="20"/>
              </w:rPr>
              <w:t>avant</w:t>
            </w:r>
            <w:r>
              <w:rPr>
                <w:spacing w:val="-4"/>
                <w:sz w:val="20"/>
              </w:rPr>
              <w:t xml:space="preserve"> </w:t>
            </w:r>
            <w:r>
              <w:rPr>
                <w:sz w:val="20"/>
              </w:rPr>
              <w:t>la</w:t>
            </w:r>
            <w:r>
              <w:rPr>
                <w:spacing w:val="-3"/>
                <w:sz w:val="20"/>
              </w:rPr>
              <w:t xml:space="preserve"> </w:t>
            </w:r>
            <w:r>
              <w:rPr>
                <w:sz w:val="20"/>
              </w:rPr>
              <w:t>ligne</w:t>
            </w:r>
            <w:r>
              <w:rPr>
                <w:spacing w:val="-4"/>
                <w:sz w:val="20"/>
              </w:rPr>
              <w:t xml:space="preserve"> </w:t>
            </w:r>
            <w:r>
              <w:rPr>
                <w:sz w:val="20"/>
              </w:rPr>
              <w:t>des</w:t>
            </w:r>
            <w:r>
              <w:rPr>
                <w:spacing w:val="-4"/>
                <w:sz w:val="20"/>
              </w:rPr>
              <w:t xml:space="preserve"> </w:t>
            </w:r>
            <w:r>
              <w:rPr>
                <w:sz w:val="20"/>
              </w:rPr>
              <w:t>18</w:t>
            </w:r>
            <w:r>
              <w:rPr>
                <w:spacing w:val="-5"/>
                <w:sz w:val="20"/>
              </w:rPr>
              <w:t xml:space="preserve"> </w:t>
            </w:r>
            <w:r>
              <w:rPr>
                <w:spacing w:val="-2"/>
                <w:sz w:val="20"/>
              </w:rPr>
              <w:t>mètres</w:t>
            </w:r>
          </w:p>
        </w:tc>
        <w:tc>
          <w:tcPr>
            <w:tcW w:w="2035" w:type="dxa"/>
            <w:tcBorders>
              <w:top w:val="single" w:sz="4" w:space="0" w:color="000000"/>
              <w:left w:val="single" w:sz="4" w:space="0" w:color="000000"/>
              <w:bottom w:val="single" w:sz="4" w:space="0" w:color="000000"/>
              <w:right w:val="single" w:sz="4" w:space="0" w:color="000000"/>
            </w:tcBorders>
            <w:shd w:val="clear" w:color="auto" w:fill="F0DCDB"/>
          </w:tcPr>
          <w:p w14:paraId="0ECF052F" w14:textId="77777777" w:rsidR="007D00B4" w:rsidRDefault="00000000">
            <w:pPr>
              <w:pStyle w:val="TableParagraph"/>
              <w:spacing w:before="134"/>
              <w:ind w:left="560" w:right="514"/>
              <w:jc w:val="center"/>
              <w:rPr>
                <w:sz w:val="20"/>
              </w:rPr>
            </w:pPr>
            <w:r>
              <w:rPr>
                <w:sz w:val="20"/>
              </w:rPr>
              <w:t>-5</w:t>
            </w:r>
            <w:r>
              <w:rPr>
                <w:spacing w:val="-1"/>
                <w:sz w:val="20"/>
              </w:rPr>
              <w:t xml:space="preserve"> </w:t>
            </w:r>
            <w:r>
              <w:rPr>
                <w:sz w:val="20"/>
              </w:rPr>
              <w:t>par</w:t>
            </w:r>
            <w:r>
              <w:rPr>
                <w:spacing w:val="-2"/>
                <w:sz w:val="20"/>
              </w:rPr>
              <w:t xml:space="preserve"> faute</w:t>
            </w:r>
          </w:p>
        </w:tc>
      </w:tr>
      <w:tr w:rsidR="007D00B4" w14:paraId="6688E213" w14:textId="77777777">
        <w:trPr>
          <w:trHeight w:val="501"/>
        </w:trPr>
        <w:tc>
          <w:tcPr>
            <w:tcW w:w="355" w:type="dxa"/>
            <w:tcBorders>
              <w:top w:val="single" w:sz="4" w:space="0" w:color="000000"/>
              <w:bottom w:val="single" w:sz="4" w:space="0" w:color="000000"/>
              <w:right w:val="single" w:sz="4" w:space="0" w:color="000000"/>
            </w:tcBorders>
          </w:tcPr>
          <w:p w14:paraId="10C6B105" w14:textId="77777777" w:rsidR="007D00B4" w:rsidRDefault="00000000">
            <w:pPr>
              <w:pStyle w:val="TableParagraph"/>
              <w:spacing w:before="134"/>
              <w:ind w:left="138"/>
              <w:rPr>
                <w:sz w:val="20"/>
              </w:rPr>
            </w:pPr>
            <w:r>
              <w:rPr>
                <w:w w:val="96"/>
                <w:sz w:val="20"/>
              </w:rPr>
              <w:t>5</w:t>
            </w:r>
          </w:p>
        </w:tc>
        <w:tc>
          <w:tcPr>
            <w:tcW w:w="6591" w:type="dxa"/>
            <w:tcBorders>
              <w:top w:val="single" w:sz="4" w:space="0" w:color="000000"/>
              <w:left w:val="single" w:sz="4" w:space="0" w:color="000000"/>
              <w:bottom w:val="single" w:sz="4" w:space="0" w:color="000000"/>
              <w:right w:val="single" w:sz="4" w:space="0" w:color="000000"/>
            </w:tcBorders>
          </w:tcPr>
          <w:p w14:paraId="3181C8FC" w14:textId="77777777" w:rsidR="007D00B4" w:rsidRDefault="00000000">
            <w:pPr>
              <w:pStyle w:val="TableParagraph"/>
              <w:spacing w:before="134"/>
              <w:ind w:left="81"/>
              <w:rPr>
                <w:sz w:val="20"/>
              </w:rPr>
            </w:pPr>
            <w:r>
              <w:rPr>
                <w:sz w:val="20"/>
              </w:rPr>
              <w:t>Chien</w:t>
            </w:r>
            <w:r>
              <w:rPr>
                <w:spacing w:val="-3"/>
                <w:sz w:val="20"/>
              </w:rPr>
              <w:t xml:space="preserve"> </w:t>
            </w:r>
            <w:r>
              <w:rPr>
                <w:sz w:val="20"/>
              </w:rPr>
              <w:t>ne</w:t>
            </w:r>
            <w:r>
              <w:rPr>
                <w:spacing w:val="-3"/>
                <w:sz w:val="20"/>
              </w:rPr>
              <w:t xml:space="preserve"> </w:t>
            </w:r>
            <w:r>
              <w:rPr>
                <w:sz w:val="20"/>
              </w:rPr>
              <w:t>garde</w:t>
            </w:r>
            <w:r>
              <w:rPr>
                <w:spacing w:val="-3"/>
                <w:sz w:val="20"/>
              </w:rPr>
              <w:t xml:space="preserve"> </w:t>
            </w:r>
            <w:r>
              <w:rPr>
                <w:sz w:val="20"/>
              </w:rPr>
              <w:t>pas</w:t>
            </w:r>
            <w:r>
              <w:rPr>
                <w:spacing w:val="-4"/>
                <w:sz w:val="20"/>
              </w:rPr>
              <w:t xml:space="preserve"> </w:t>
            </w:r>
            <w:r>
              <w:rPr>
                <w:sz w:val="20"/>
              </w:rPr>
              <w:t>la</w:t>
            </w:r>
            <w:r>
              <w:rPr>
                <w:spacing w:val="-3"/>
                <w:sz w:val="20"/>
              </w:rPr>
              <w:t xml:space="preserve"> </w:t>
            </w:r>
            <w:r>
              <w:rPr>
                <w:sz w:val="20"/>
              </w:rPr>
              <w:t>position</w:t>
            </w:r>
            <w:r>
              <w:rPr>
                <w:spacing w:val="-4"/>
                <w:sz w:val="20"/>
              </w:rPr>
              <w:t xml:space="preserve"> </w:t>
            </w:r>
            <w:r>
              <w:rPr>
                <w:sz w:val="20"/>
              </w:rPr>
              <w:t>initiale</w:t>
            </w:r>
            <w:r>
              <w:rPr>
                <w:spacing w:val="-3"/>
                <w:sz w:val="20"/>
              </w:rPr>
              <w:t xml:space="preserve"> </w:t>
            </w:r>
            <w:r>
              <w:rPr>
                <w:sz w:val="20"/>
              </w:rPr>
              <w:t>mais</w:t>
            </w:r>
            <w:r>
              <w:rPr>
                <w:spacing w:val="-4"/>
                <w:sz w:val="20"/>
              </w:rPr>
              <w:t xml:space="preserve"> </w:t>
            </w:r>
            <w:r>
              <w:rPr>
                <w:sz w:val="20"/>
              </w:rPr>
              <w:t>la</w:t>
            </w:r>
            <w:r>
              <w:rPr>
                <w:spacing w:val="-3"/>
                <w:sz w:val="20"/>
              </w:rPr>
              <w:t xml:space="preserve"> </w:t>
            </w:r>
            <w:r>
              <w:rPr>
                <w:sz w:val="20"/>
              </w:rPr>
              <w:t>reprend</w:t>
            </w:r>
            <w:r>
              <w:rPr>
                <w:spacing w:val="-4"/>
                <w:sz w:val="20"/>
              </w:rPr>
              <w:t xml:space="preserve"> </w:t>
            </w:r>
            <w:r>
              <w:rPr>
                <w:sz w:val="20"/>
              </w:rPr>
              <w:t>de</w:t>
            </w:r>
            <w:r>
              <w:rPr>
                <w:spacing w:val="-3"/>
                <w:sz w:val="20"/>
              </w:rPr>
              <w:t xml:space="preserve"> </w:t>
            </w:r>
            <w:r>
              <w:rPr>
                <w:sz w:val="20"/>
              </w:rPr>
              <w:t>lui-</w:t>
            </w:r>
            <w:r>
              <w:rPr>
                <w:spacing w:val="-4"/>
                <w:sz w:val="20"/>
              </w:rPr>
              <w:t>même</w:t>
            </w:r>
          </w:p>
        </w:tc>
        <w:tc>
          <w:tcPr>
            <w:tcW w:w="2035" w:type="dxa"/>
            <w:tcBorders>
              <w:top w:val="single" w:sz="4" w:space="0" w:color="000000"/>
              <w:left w:val="single" w:sz="4" w:space="0" w:color="000000"/>
              <w:bottom w:val="single" w:sz="4" w:space="0" w:color="000000"/>
            </w:tcBorders>
          </w:tcPr>
          <w:p w14:paraId="5B083FEA" w14:textId="77777777" w:rsidR="007D00B4" w:rsidRDefault="00000000">
            <w:pPr>
              <w:pStyle w:val="TableParagraph"/>
              <w:spacing w:before="134"/>
              <w:ind w:left="342" w:right="293"/>
              <w:jc w:val="center"/>
              <w:rPr>
                <w:sz w:val="20"/>
              </w:rPr>
            </w:pPr>
            <w:r>
              <w:rPr>
                <w:spacing w:val="-2"/>
                <w:sz w:val="20"/>
              </w:rPr>
              <w:t>-</w:t>
            </w:r>
            <w:r>
              <w:rPr>
                <w:spacing w:val="-12"/>
                <w:sz w:val="20"/>
              </w:rPr>
              <w:t>1</w:t>
            </w:r>
          </w:p>
        </w:tc>
      </w:tr>
      <w:tr w:rsidR="007D00B4" w14:paraId="5E19D1A3" w14:textId="77777777">
        <w:trPr>
          <w:trHeight w:val="501"/>
        </w:trPr>
        <w:tc>
          <w:tcPr>
            <w:tcW w:w="355" w:type="dxa"/>
            <w:tcBorders>
              <w:top w:val="single" w:sz="4" w:space="0" w:color="000000"/>
              <w:bottom w:val="single" w:sz="4" w:space="0" w:color="000000"/>
              <w:right w:val="single" w:sz="4" w:space="0" w:color="000000"/>
            </w:tcBorders>
            <w:shd w:val="clear" w:color="auto" w:fill="F0DCDB"/>
          </w:tcPr>
          <w:p w14:paraId="2C55EC96" w14:textId="77777777" w:rsidR="007D00B4" w:rsidRDefault="00000000">
            <w:pPr>
              <w:pStyle w:val="TableParagraph"/>
              <w:spacing w:before="135"/>
              <w:ind w:left="138"/>
              <w:rPr>
                <w:sz w:val="20"/>
              </w:rPr>
            </w:pPr>
            <w:r>
              <w:rPr>
                <w:w w:val="96"/>
                <w:sz w:val="20"/>
              </w:rPr>
              <w:t>6</w:t>
            </w:r>
          </w:p>
        </w:tc>
        <w:tc>
          <w:tcPr>
            <w:tcW w:w="6591" w:type="dxa"/>
            <w:tcBorders>
              <w:top w:val="single" w:sz="4" w:space="0" w:color="000000"/>
              <w:left w:val="single" w:sz="4" w:space="0" w:color="000000"/>
              <w:bottom w:val="single" w:sz="4" w:space="0" w:color="000000"/>
              <w:right w:val="single" w:sz="4" w:space="0" w:color="000000"/>
            </w:tcBorders>
            <w:shd w:val="clear" w:color="auto" w:fill="F0DCDB"/>
          </w:tcPr>
          <w:p w14:paraId="77620FBB" w14:textId="77777777" w:rsidR="007D00B4" w:rsidRDefault="00000000">
            <w:pPr>
              <w:pStyle w:val="TableParagraph"/>
              <w:spacing w:before="20"/>
              <w:ind w:left="81"/>
              <w:rPr>
                <w:sz w:val="20"/>
              </w:rPr>
            </w:pPr>
            <w:r>
              <w:rPr>
                <w:sz w:val="20"/>
              </w:rPr>
              <w:t>Chien</w:t>
            </w:r>
            <w:r>
              <w:rPr>
                <w:spacing w:val="-3"/>
                <w:sz w:val="20"/>
              </w:rPr>
              <w:t xml:space="preserve"> </w:t>
            </w:r>
            <w:r>
              <w:rPr>
                <w:sz w:val="20"/>
              </w:rPr>
              <w:t>ne</w:t>
            </w:r>
            <w:r>
              <w:rPr>
                <w:spacing w:val="-4"/>
                <w:sz w:val="20"/>
              </w:rPr>
              <w:t xml:space="preserve"> </w:t>
            </w:r>
            <w:r>
              <w:rPr>
                <w:sz w:val="20"/>
              </w:rPr>
              <w:t>garde</w:t>
            </w:r>
            <w:r>
              <w:rPr>
                <w:spacing w:val="-4"/>
                <w:sz w:val="20"/>
              </w:rPr>
              <w:t xml:space="preserve"> </w:t>
            </w:r>
            <w:r>
              <w:rPr>
                <w:sz w:val="20"/>
              </w:rPr>
              <w:t>pas</w:t>
            </w:r>
            <w:r>
              <w:rPr>
                <w:spacing w:val="-5"/>
                <w:sz w:val="20"/>
              </w:rPr>
              <w:t xml:space="preserve"> </w:t>
            </w:r>
            <w:r>
              <w:rPr>
                <w:sz w:val="20"/>
              </w:rPr>
              <w:t>la</w:t>
            </w:r>
            <w:r>
              <w:rPr>
                <w:spacing w:val="-4"/>
                <w:sz w:val="20"/>
              </w:rPr>
              <w:t xml:space="preserve"> </w:t>
            </w:r>
            <w:r>
              <w:rPr>
                <w:sz w:val="20"/>
              </w:rPr>
              <w:t>position</w:t>
            </w:r>
            <w:r>
              <w:rPr>
                <w:spacing w:val="-5"/>
                <w:sz w:val="20"/>
              </w:rPr>
              <w:t xml:space="preserve"> </w:t>
            </w:r>
            <w:r>
              <w:rPr>
                <w:sz w:val="20"/>
              </w:rPr>
              <w:t>initiale</w:t>
            </w:r>
            <w:r>
              <w:rPr>
                <w:spacing w:val="-4"/>
                <w:sz w:val="20"/>
              </w:rPr>
              <w:t xml:space="preserve"> </w:t>
            </w:r>
            <w:r>
              <w:rPr>
                <w:sz w:val="20"/>
              </w:rPr>
              <w:t>mais</w:t>
            </w:r>
            <w:r>
              <w:rPr>
                <w:spacing w:val="-5"/>
                <w:sz w:val="20"/>
              </w:rPr>
              <w:t xml:space="preserve"> </w:t>
            </w:r>
            <w:r>
              <w:rPr>
                <w:sz w:val="20"/>
              </w:rPr>
              <w:t>la</w:t>
            </w:r>
            <w:r>
              <w:rPr>
                <w:spacing w:val="-4"/>
                <w:sz w:val="20"/>
              </w:rPr>
              <w:t xml:space="preserve"> </w:t>
            </w:r>
            <w:r>
              <w:rPr>
                <w:sz w:val="20"/>
              </w:rPr>
              <w:t>reprend</w:t>
            </w:r>
            <w:r>
              <w:rPr>
                <w:spacing w:val="-3"/>
                <w:sz w:val="20"/>
              </w:rPr>
              <w:t xml:space="preserve"> </w:t>
            </w:r>
            <w:r>
              <w:rPr>
                <w:sz w:val="20"/>
              </w:rPr>
              <w:t>au</w:t>
            </w:r>
            <w:r>
              <w:rPr>
                <w:spacing w:val="-3"/>
                <w:sz w:val="20"/>
              </w:rPr>
              <w:t xml:space="preserve"> </w:t>
            </w:r>
            <w:r>
              <w:rPr>
                <w:sz w:val="20"/>
              </w:rPr>
              <w:t>commandement</w:t>
            </w:r>
            <w:r>
              <w:rPr>
                <w:spacing w:val="-5"/>
                <w:sz w:val="20"/>
              </w:rPr>
              <w:t xml:space="preserve"> </w:t>
            </w:r>
            <w:r>
              <w:rPr>
                <w:sz w:val="20"/>
              </w:rPr>
              <w:t>du conducteur après autorisation du juge</w:t>
            </w:r>
          </w:p>
        </w:tc>
        <w:tc>
          <w:tcPr>
            <w:tcW w:w="2035" w:type="dxa"/>
            <w:tcBorders>
              <w:top w:val="single" w:sz="4" w:space="0" w:color="000000"/>
              <w:left w:val="single" w:sz="4" w:space="0" w:color="000000"/>
              <w:bottom w:val="single" w:sz="4" w:space="0" w:color="000000"/>
            </w:tcBorders>
            <w:shd w:val="clear" w:color="auto" w:fill="F0DCDB"/>
          </w:tcPr>
          <w:p w14:paraId="08025F97" w14:textId="77777777" w:rsidR="007D00B4" w:rsidRDefault="00000000">
            <w:pPr>
              <w:pStyle w:val="TableParagraph"/>
              <w:spacing w:before="135"/>
              <w:ind w:left="342" w:right="293"/>
              <w:jc w:val="center"/>
              <w:rPr>
                <w:sz w:val="20"/>
              </w:rPr>
            </w:pPr>
            <w:r>
              <w:rPr>
                <w:spacing w:val="-2"/>
                <w:sz w:val="20"/>
              </w:rPr>
              <w:t>-</w:t>
            </w:r>
            <w:r>
              <w:rPr>
                <w:spacing w:val="-12"/>
                <w:sz w:val="20"/>
              </w:rPr>
              <w:t>2</w:t>
            </w:r>
          </w:p>
        </w:tc>
      </w:tr>
      <w:tr w:rsidR="007D00B4" w14:paraId="6E705E0C" w14:textId="77777777">
        <w:trPr>
          <w:trHeight w:val="501"/>
        </w:trPr>
        <w:tc>
          <w:tcPr>
            <w:tcW w:w="355" w:type="dxa"/>
            <w:tcBorders>
              <w:top w:val="single" w:sz="4" w:space="0" w:color="000000"/>
              <w:left w:val="single" w:sz="4" w:space="0" w:color="000000"/>
              <w:bottom w:val="single" w:sz="4" w:space="0" w:color="000000"/>
              <w:right w:val="single" w:sz="4" w:space="0" w:color="000000"/>
            </w:tcBorders>
          </w:tcPr>
          <w:p w14:paraId="1F8C3362" w14:textId="77777777" w:rsidR="007D00B4" w:rsidRDefault="00000000">
            <w:pPr>
              <w:pStyle w:val="TableParagraph"/>
              <w:spacing w:before="134"/>
              <w:ind w:left="141"/>
              <w:rPr>
                <w:sz w:val="20"/>
              </w:rPr>
            </w:pPr>
            <w:r>
              <w:rPr>
                <w:w w:val="96"/>
                <w:sz w:val="20"/>
              </w:rPr>
              <w:t>7</w:t>
            </w:r>
          </w:p>
        </w:tc>
        <w:tc>
          <w:tcPr>
            <w:tcW w:w="6591" w:type="dxa"/>
            <w:tcBorders>
              <w:top w:val="single" w:sz="4" w:space="0" w:color="000000"/>
              <w:left w:val="single" w:sz="4" w:space="0" w:color="000000"/>
              <w:bottom w:val="single" w:sz="4" w:space="0" w:color="000000"/>
              <w:right w:val="single" w:sz="4" w:space="0" w:color="000000"/>
            </w:tcBorders>
          </w:tcPr>
          <w:p w14:paraId="609BEFEC" w14:textId="77777777" w:rsidR="007D00B4" w:rsidRDefault="00000000">
            <w:pPr>
              <w:pStyle w:val="TableParagraph"/>
              <w:spacing w:before="19"/>
              <w:ind w:left="81"/>
              <w:rPr>
                <w:sz w:val="20"/>
              </w:rPr>
            </w:pPr>
            <w:r>
              <w:rPr>
                <w:sz w:val="20"/>
              </w:rPr>
              <w:t>Chien</w:t>
            </w:r>
            <w:r>
              <w:rPr>
                <w:spacing w:val="-3"/>
                <w:sz w:val="20"/>
              </w:rPr>
              <w:t xml:space="preserve"> </w:t>
            </w:r>
            <w:r>
              <w:rPr>
                <w:sz w:val="20"/>
              </w:rPr>
              <w:t>ne</w:t>
            </w:r>
            <w:r>
              <w:rPr>
                <w:spacing w:val="-3"/>
                <w:sz w:val="20"/>
              </w:rPr>
              <w:t xml:space="preserve"> </w:t>
            </w:r>
            <w:r>
              <w:rPr>
                <w:sz w:val="20"/>
              </w:rPr>
              <w:t>reprend</w:t>
            </w:r>
            <w:r>
              <w:rPr>
                <w:spacing w:val="-4"/>
                <w:sz w:val="20"/>
              </w:rPr>
              <w:t xml:space="preserve"> </w:t>
            </w:r>
            <w:r>
              <w:rPr>
                <w:sz w:val="20"/>
              </w:rPr>
              <w:t>pas</w:t>
            </w:r>
            <w:r>
              <w:rPr>
                <w:spacing w:val="-4"/>
                <w:sz w:val="20"/>
              </w:rPr>
              <w:t xml:space="preserve"> </w:t>
            </w:r>
            <w:r>
              <w:rPr>
                <w:sz w:val="20"/>
              </w:rPr>
              <w:t>la</w:t>
            </w:r>
            <w:r>
              <w:rPr>
                <w:spacing w:val="-3"/>
                <w:sz w:val="20"/>
              </w:rPr>
              <w:t xml:space="preserve"> </w:t>
            </w:r>
            <w:r>
              <w:rPr>
                <w:sz w:val="20"/>
              </w:rPr>
              <w:t>position</w:t>
            </w:r>
            <w:r>
              <w:rPr>
                <w:spacing w:val="-3"/>
                <w:sz w:val="20"/>
              </w:rPr>
              <w:t xml:space="preserve"> </w:t>
            </w:r>
            <w:r>
              <w:rPr>
                <w:sz w:val="20"/>
              </w:rPr>
              <w:t>initiale,</w:t>
            </w:r>
            <w:r>
              <w:rPr>
                <w:spacing w:val="-3"/>
                <w:sz w:val="20"/>
              </w:rPr>
              <w:t xml:space="preserve"> </w:t>
            </w:r>
            <w:r>
              <w:rPr>
                <w:sz w:val="20"/>
              </w:rPr>
              <w:t>que</w:t>
            </w:r>
            <w:r>
              <w:rPr>
                <w:spacing w:val="-5"/>
                <w:sz w:val="20"/>
              </w:rPr>
              <w:t xml:space="preserve"> </w:t>
            </w:r>
            <w:r>
              <w:rPr>
                <w:sz w:val="20"/>
              </w:rPr>
              <w:t>le conducteur</w:t>
            </w:r>
            <w:r>
              <w:rPr>
                <w:spacing w:val="-7"/>
                <w:sz w:val="20"/>
              </w:rPr>
              <w:t xml:space="preserve"> </w:t>
            </w:r>
            <w:r>
              <w:rPr>
                <w:sz w:val="20"/>
              </w:rPr>
              <w:t>commande</w:t>
            </w:r>
            <w:r>
              <w:rPr>
                <w:spacing w:val="-5"/>
                <w:sz w:val="20"/>
              </w:rPr>
              <w:t xml:space="preserve"> </w:t>
            </w:r>
            <w:r>
              <w:rPr>
                <w:sz w:val="20"/>
              </w:rPr>
              <w:t>ou</w:t>
            </w:r>
            <w:r>
              <w:rPr>
                <w:spacing w:val="-4"/>
                <w:sz w:val="20"/>
              </w:rPr>
              <w:t xml:space="preserve"> </w:t>
            </w:r>
            <w:r>
              <w:rPr>
                <w:sz w:val="20"/>
              </w:rPr>
              <w:t>non après autorisation du juge (+ les points de la position suivante si déjà prise)</w:t>
            </w:r>
          </w:p>
        </w:tc>
        <w:tc>
          <w:tcPr>
            <w:tcW w:w="2035" w:type="dxa"/>
            <w:tcBorders>
              <w:top w:val="single" w:sz="4" w:space="0" w:color="000000"/>
              <w:left w:val="single" w:sz="4" w:space="0" w:color="000000"/>
              <w:bottom w:val="single" w:sz="4" w:space="0" w:color="000000"/>
              <w:right w:val="single" w:sz="4" w:space="0" w:color="000000"/>
            </w:tcBorders>
          </w:tcPr>
          <w:p w14:paraId="595008D9" w14:textId="77777777" w:rsidR="007D00B4" w:rsidRDefault="00000000">
            <w:pPr>
              <w:pStyle w:val="TableParagraph"/>
              <w:spacing w:before="134"/>
              <w:ind w:left="559" w:right="515"/>
              <w:jc w:val="center"/>
              <w:rPr>
                <w:sz w:val="20"/>
              </w:rPr>
            </w:pPr>
            <w:r>
              <w:rPr>
                <w:spacing w:val="-2"/>
                <w:sz w:val="20"/>
              </w:rPr>
              <w:t>-</w:t>
            </w:r>
            <w:r>
              <w:rPr>
                <w:spacing w:val="-12"/>
                <w:sz w:val="20"/>
              </w:rPr>
              <w:t>3</w:t>
            </w:r>
          </w:p>
        </w:tc>
      </w:tr>
      <w:tr w:rsidR="007D00B4" w14:paraId="3280842E" w14:textId="77777777">
        <w:trPr>
          <w:trHeight w:val="496"/>
        </w:trPr>
        <w:tc>
          <w:tcPr>
            <w:tcW w:w="355" w:type="dxa"/>
            <w:tcBorders>
              <w:top w:val="single" w:sz="4" w:space="0" w:color="000000"/>
              <w:bottom w:val="single" w:sz="4" w:space="0" w:color="000000"/>
              <w:right w:val="single" w:sz="4" w:space="0" w:color="000000"/>
            </w:tcBorders>
            <w:shd w:val="clear" w:color="auto" w:fill="F0DCDB"/>
          </w:tcPr>
          <w:p w14:paraId="67D4DDCE" w14:textId="77777777" w:rsidR="007D00B4" w:rsidRDefault="00000000">
            <w:pPr>
              <w:pStyle w:val="TableParagraph"/>
              <w:spacing w:before="132"/>
              <w:ind w:left="138"/>
              <w:rPr>
                <w:sz w:val="20"/>
              </w:rPr>
            </w:pPr>
            <w:r>
              <w:rPr>
                <w:w w:val="96"/>
                <w:sz w:val="20"/>
              </w:rPr>
              <w:t>8</w:t>
            </w:r>
          </w:p>
        </w:tc>
        <w:tc>
          <w:tcPr>
            <w:tcW w:w="6591" w:type="dxa"/>
            <w:tcBorders>
              <w:top w:val="single" w:sz="4" w:space="0" w:color="000000"/>
              <w:left w:val="single" w:sz="4" w:space="0" w:color="000000"/>
              <w:bottom w:val="single" w:sz="4" w:space="0" w:color="000000"/>
              <w:right w:val="single" w:sz="4" w:space="0" w:color="000000"/>
            </w:tcBorders>
            <w:shd w:val="clear" w:color="auto" w:fill="F0DCDB"/>
          </w:tcPr>
          <w:p w14:paraId="6C4E13F5" w14:textId="77777777" w:rsidR="007D00B4" w:rsidRDefault="00000000">
            <w:pPr>
              <w:pStyle w:val="TableParagraph"/>
              <w:spacing w:before="20" w:line="228" w:lineRule="exact"/>
              <w:ind w:left="81" w:right="128"/>
              <w:rPr>
                <w:sz w:val="20"/>
              </w:rPr>
            </w:pPr>
            <w:r>
              <w:rPr>
                <w:sz w:val="20"/>
              </w:rPr>
              <w:t>Conducteur</w:t>
            </w:r>
            <w:r>
              <w:rPr>
                <w:spacing w:val="-5"/>
                <w:sz w:val="20"/>
              </w:rPr>
              <w:t xml:space="preserve"> </w:t>
            </w:r>
            <w:r>
              <w:rPr>
                <w:sz w:val="20"/>
              </w:rPr>
              <w:t>commande</w:t>
            </w:r>
            <w:r>
              <w:rPr>
                <w:spacing w:val="-5"/>
                <w:sz w:val="20"/>
              </w:rPr>
              <w:t xml:space="preserve"> </w:t>
            </w:r>
            <w:r>
              <w:rPr>
                <w:sz w:val="20"/>
              </w:rPr>
              <w:t>la</w:t>
            </w:r>
            <w:r>
              <w:rPr>
                <w:spacing w:val="-5"/>
                <w:sz w:val="20"/>
              </w:rPr>
              <w:t xml:space="preserve"> </w:t>
            </w:r>
            <w:r>
              <w:rPr>
                <w:sz w:val="20"/>
              </w:rPr>
              <w:t>position</w:t>
            </w:r>
            <w:r>
              <w:rPr>
                <w:spacing w:val="-4"/>
                <w:sz w:val="20"/>
              </w:rPr>
              <w:t xml:space="preserve"> </w:t>
            </w:r>
            <w:r>
              <w:rPr>
                <w:sz w:val="20"/>
              </w:rPr>
              <w:t>initiale</w:t>
            </w:r>
            <w:r>
              <w:rPr>
                <w:spacing w:val="-5"/>
                <w:sz w:val="20"/>
              </w:rPr>
              <w:t xml:space="preserve"> </w:t>
            </w:r>
            <w:r>
              <w:rPr>
                <w:sz w:val="20"/>
              </w:rPr>
              <w:t>avant</w:t>
            </w:r>
            <w:r>
              <w:rPr>
                <w:spacing w:val="-6"/>
                <w:sz w:val="20"/>
              </w:rPr>
              <w:t xml:space="preserve"> </w:t>
            </w:r>
            <w:r>
              <w:rPr>
                <w:sz w:val="20"/>
              </w:rPr>
              <w:t>autorisation</w:t>
            </w:r>
            <w:r>
              <w:rPr>
                <w:spacing w:val="-6"/>
                <w:sz w:val="20"/>
              </w:rPr>
              <w:t xml:space="preserve"> </w:t>
            </w:r>
            <w:r>
              <w:rPr>
                <w:sz w:val="20"/>
              </w:rPr>
              <w:t>du</w:t>
            </w:r>
            <w:r>
              <w:rPr>
                <w:spacing w:val="-4"/>
                <w:sz w:val="20"/>
              </w:rPr>
              <w:t xml:space="preserve"> </w:t>
            </w:r>
            <w:r>
              <w:rPr>
                <w:sz w:val="20"/>
              </w:rPr>
              <w:t>juge</w:t>
            </w:r>
            <w:r>
              <w:rPr>
                <w:spacing w:val="-6"/>
                <w:sz w:val="20"/>
              </w:rPr>
              <w:t xml:space="preserve"> </w:t>
            </w:r>
            <w:r>
              <w:rPr>
                <w:sz w:val="20"/>
              </w:rPr>
              <w:t>que</w:t>
            </w:r>
            <w:r>
              <w:rPr>
                <w:spacing w:val="-5"/>
                <w:sz w:val="20"/>
              </w:rPr>
              <w:t xml:space="preserve"> </w:t>
            </w:r>
            <w:r>
              <w:rPr>
                <w:sz w:val="20"/>
              </w:rPr>
              <w:t>le chien l'exécute ou non (+ les points de la position suivante si déjà prise)</w:t>
            </w:r>
          </w:p>
        </w:tc>
        <w:tc>
          <w:tcPr>
            <w:tcW w:w="2035" w:type="dxa"/>
            <w:tcBorders>
              <w:top w:val="single" w:sz="4" w:space="0" w:color="000000"/>
              <w:left w:val="single" w:sz="4" w:space="0" w:color="000000"/>
              <w:bottom w:val="single" w:sz="4" w:space="0" w:color="000000"/>
            </w:tcBorders>
            <w:shd w:val="clear" w:color="auto" w:fill="F0DCDB"/>
          </w:tcPr>
          <w:p w14:paraId="0A607BF8" w14:textId="77777777" w:rsidR="007D00B4" w:rsidRDefault="00000000">
            <w:pPr>
              <w:pStyle w:val="TableParagraph"/>
              <w:spacing w:before="132"/>
              <w:ind w:left="342" w:right="293"/>
              <w:jc w:val="center"/>
              <w:rPr>
                <w:sz w:val="20"/>
              </w:rPr>
            </w:pPr>
            <w:r>
              <w:rPr>
                <w:spacing w:val="-2"/>
                <w:sz w:val="20"/>
              </w:rPr>
              <w:t>-</w:t>
            </w:r>
            <w:r>
              <w:rPr>
                <w:spacing w:val="-12"/>
                <w:sz w:val="20"/>
              </w:rPr>
              <w:t>3</w:t>
            </w:r>
          </w:p>
        </w:tc>
      </w:tr>
      <w:tr w:rsidR="007D00B4" w14:paraId="38B79691" w14:textId="77777777">
        <w:trPr>
          <w:trHeight w:val="501"/>
        </w:trPr>
        <w:tc>
          <w:tcPr>
            <w:tcW w:w="355" w:type="dxa"/>
            <w:tcBorders>
              <w:top w:val="single" w:sz="4" w:space="0" w:color="000000"/>
              <w:left w:val="single" w:sz="4" w:space="0" w:color="000000"/>
              <w:bottom w:val="single" w:sz="4" w:space="0" w:color="000000"/>
              <w:right w:val="single" w:sz="4" w:space="0" w:color="000000"/>
            </w:tcBorders>
          </w:tcPr>
          <w:p w14:paraId="075B9D33" w14:textId="77777777" w:rsidR="007D00B4" w:rsidRDefault="00000000">
            <w:pPr>
              <w:pStyle w:val="TableParagraph"/>
              <w:spacing w:before="137"/>
              <w:ind w:left="141"/>
              <w:rPr>
                <w:sz w:val="20"/>
              </w:rPr>
            </w:pPr>
            <w:r>
              <w:rPr>
                <w:w w:val="96"/>
                <w:sz w:val="20"/>
              </w:rPr>
              <w:t>9</w:t>
            </w:r>
          </w:p>
        </w:tc>
        <w:tc>
          <w:tcPr>
            <w:tcW w:w="6591" w:type="dxa"/>
            <w:tcBorders>
              <w:top w:val="single" w:sz="4" w:space="0" w:color="000000"/>
              <w:left w:val="single" w:sz="4" w:space="0" w:color="000000"/>
              <w:bottom w:val="single" w:sz="4" w:space="0" w:color="000000"/>
              <w:right w:val="single" w:sz="4" w:space="0" w:color="000000"/>
            </w:tcBorders>
          </w:tcPr>
          <w:p w14:paraId="60AA61C0" w14:textId="77777777" w:rsidR="007D00B4" w:rsidRDefault="00000000">
            <w:pPr>
              <w:pStyle w:val="TableParagraph"/>
              <w:spacing w:before="137"/>
              <w:ind w:left="81"/>
              <w:rPr>
                <w:sz w:val="20"/>
              </w:rPr>
            </w:pPr>
            <w:r>
              <w:rPr>
                <w:sz w:val="20"/>
              </w:rPr>
              <w:t>Double</w:t>
            </w:r>
            <w:r>
              <w:rPr>
                <w:spacing w:val="-4"/>
                <w:sz w:val="20"/>
              </w:rPr>
              <w:t xml:space="preserve"> </w:t>
            </w:r>
            <w:r>
              <w:rPr>
                <w:sz w:val="20"/>
              </w:rPr>
              <w:t>commandement</w:t>
            </w:r>
            <w:r>
              <w:rPr>
                <w:spacing w:val="-5"/>
                <w:sz w:val="20"/>
              </w:rPr>
              <w:t xml:space="preserve"> </w:t>
            </w:r>
            <w:r>
              <w:rPr>
                <w:sz w:val="20"/>
              </w:rPr>
              <w:t>(voix</w:t>
            </w:r>
            <w:r>
              <w:rPr>
                <w:spacing w:val="-6"/>
                <w:sz w:val="20"/>
              </w:rPr>
              <w:t xml:space="preserve"> </w:t>
            </w:r>
            <w:r>
              <w:rPr>
                <w:sz w:val="20"/>
              </w:rPr>
              <w:t>+</w:t>
            </w:r>
            <w:r>
              <w:rPr>
                <w:spacing w:val="-4"/>
                <w:sz w:val="20"/>
              </w:rPr>
              <w:t xml:space="preserve"> </w:t>
            </w:r>
            <w:r>
              <w:rPr>
                <w:sz w:val="20"/>
              </w:rPr>
              <w:t>geste</w:t>
            </w:r>
            <w:r>
              <w:rPr>
                <w:spacing w:val="-5"/>
                <w:sz w:val="20"/>
              </w:rPr>
              <w:t xml:space="preserve"> </w:t>
            </w:r>
            <w:r>
              <w:rPr>
                <w:sz w:val="20"/>
              </w:rPr>
              <w:t>du</w:t>
            </w:r>
            <w:r>
              <w:rPr>
                <w:spacing w:val="-3"/>
                <w:sz w:val="20"/>
              </w:rPr>
              <w:t xml:space="preserve"> </w:t>
            </w:r>
            <w:r>
              <w:rPr>
                <w:sz w:val="20"/>
              </w:rPr>
              <w:t>bras,</w:t>
            </w:r>
            <w:r>
              <w:rPr>
                <w:spacing w:val="-4"/>
                <w:sz w:val="20"/>
              </w:rPr>
              <w:t xml:space="preserve"> </w:t>
            </w:r>
            <w:r>
              <w:rPr>
                <w:sz w:val="20"/>
              </w:rPr>
              <w:t>tête,</w:t>
            </w:r>
            <w:r>
              <w:rPr>
                <w:spacing w:val="-3"/>
                <w:sz w:val="20"/>
              </w:rPr>
              <w:t xml:space="preserve"> </w:t>
            </w:r>
            <w:r>
              <w:rPr>
                <w:sz w:val="20"/>
              </w:rPr>
              <w:t>corps</w:t>
            </w:r>
            <w:r>
              <w:rPr>
                <w:spacing w:val="-4"/>
                <w:sz w:val="20"/>
              </w:rPr>
              <w:t xml:space="preserve"> </w:t>
            </w:r>
            <w:r>
              <w:rPr>
                <w:sz w:val="20"/>
              </w:rPr>
              <w:t>ou</w:t>
            </w:r>
            <w:r>
              <w:rPr>
                <w:spacing w:val="-5"/>
                <w:sz w:val="20"/>
              </w:rPr>
              <w:t xml:space="preserve"> </w:t>
            </w:r>
            <w:r>
              <w:rPr>
                <w:spacing w:val="-2"/>
                <w:sz w:val="20"/>
              </w:rPr>
              <w:t>jambes)</w:t>
            </w:r>
          </w:p>
        </w:tc>
        <w:tc>
          <w:tcPr>
            <w:tcW w:w="2035" w:type="dxa"/>
            <w:tcBorders>
              <w:top w:val="single" w:sz="4" w:space="0" w:color="000000"/>
              <w:left w:val="single" w:sz="4" w:space="0" w:color="000000"/>
              <w:bottom w:val="single" w:sz="4" w:space="0" w:color="000000"/>
              <w:right w:val="single" w:sz="4" w:space="0" w:color="000000"/>
            </w:tcBorders>
          </w:tcPr>
          <w:p w14:paraId="0374F3BF" w14:textId="77777777" w:rsidR="007D00B4" w:rsidRDefault="00000000">
            <w:pPr>
              <w:pStyle w:val="TableParagraph"/>
              <w:spacing w:before="137"/>
              <w:ind w:left="560" w:right="515"/>
              <w:jc w:val="center"/>
              <w:rPr>
                <w:sz w:val="20"/>
              </w:rPr>
            </w:pPr>
            <w:r>
              <w:rPr>
                <w:sz w:val="20"/>
              </w:rPr>
              <w:t>-3</w:t>
            </w:r>
            <w:r>
              <w:rPr>
                <w:spacing w:val="-1"/>
                <w:sz w:val="20"/>
              </w:rPr>
              <w:t xml:space="preserve"> </w:t>
            </w:r>
            <w:r>
              <w:rPr>
                <w:sz w:val="20"/>
              </w:rPr>
              <w:t>par</w:t>
            </w:r>
            <w:r>
              <w:rPr>
                <w:spacing w:val="-2"/>
                <w:sz w:val="20"/>
              </w:rPr>
              <w:t xml:space="preserve"> faute</w:t>
            </w:r>
          </w:p>
        </w:tc>
      </w:tr>
      <w:tr w:rsidR="007D00B4" w14:paraId="0B9EB2C3" w14:textId="77777777">
        <w:trPr>
          <w:trHeight w:val="501"/>
        </w:trPr>
        <w:tc>
          <w:tcPr>
            <w:tcW w:w="355" w:type="dxa"/>
            <w:tcBorders>
              <w:top w:val="single" w:sz="4" w:space="0" w:color="000000"/>
              <w:bottom w:val="single" w:sz="4" w:space="0" w:color="000000"/>
              <w:right w:val="single" w:sz="4" w:space="0" w:color="000000"/>
            </w:tcBorders>
            <w:shd w:val="clear" w:color="auto" w:fill="F0DCDB"/>
          </w:tcPr>
          <w:p w14:paraId="76180AA5" w14:textId="77777777" w:rsidR="007D00B4" w:rsidRDefault="00000000">
            <w:pPr>
              <w:pStyle w:val="TableParagraph"/>
              <w:spacing w:before="137"/>
              <w:ind w:left="86"/>
              <w:rPr>
                <w:sz w:val="20"/>
              </w:rPr>
            </w:pPr>
            <w:r>
              <w:rPr>
                <w:spacing w:val="-5"/>
                <w:sz w:val="20"/>
              </w:rPr>
              <w:t>10</w:t>
            </w:r>
          </w:p>
        </w:tc>
        <w:tc>
          <w:tcPr>
            <w:tcW w:w="6591" w:type="dxa"/>
            <w:tcBorders>
              <w:top w:val="single" w:sz="4" w:space="0" w:color="000000"/>
              <w:left w:val="single" w:sz="4" w:space="0" w:color="000000"/>
              <w:bottom w:val="single" w:sz="4" w:space="0" w:color="000000"/>
              <w:right w:val="single" w:sz="4" w:space="0" w:color="000000"/>
            </w:tcBorders>
            <w:shd w:val="clear" w:color="auto" w:fill="F0DCDB"/>
          </w:tcPr>
          <w:p w14:paraId="135D5135" w14:textId="77777777" w:rsidR="007D00B4" w:rsidRDefault="00000000">
            <w:pPr>
              <w:pStyle w:val="TableParagraph"/>
              <w:spacing w:before="137"/>
              <w:ind w:left="81"/>
              <w:rPr>
                <w:sz w:val="20"/>
              </w:rPr>
            </w:pPr>
            <w:r>
              <w:rPr>
                <w:sz w:val="20"/>
              </w:rPr>
              <w:t>Commandement</w:t>
            </w:r>
            <w:r>
              <w:rPr>
                <w:spacing w:val="-7"/>
                <w:sz w:val="20"/>
              </w:rPr>
              <w:t xml:space="preserve"> </w:t>
            </w:r>
            <w:r>
              <w:rPr>
                <w:sz w:val="20"/>
              </w:rPr>
              <w:t>accompagné</w:t>
            </w:r>
            <w:r>
              <w:rPr>
                <w:spacing w:val="-7"/>
                <w:sz w:val="20"/>
              </w:rPr>
              <w:t xml:space="preserve"> </w:t>
            </w:r>
            <w:r>
              <w:rPr>
                <w:sz w:val="20"/>
              </w:rPr>
              <w:t>du</w:t>
            </w:r>
            <w:r>
              <w:rPr>
                <w:spacing w:val="-4"/>
                <w:sz w:val="20"/>
              </w:rPr>
              <w:t xml:space="preserve"> </w:t>
            </w:r>
            <w:r>
              <w:rPr>
                <w:sz w:val="20"/>
              </w:rPr>
              <w:t>nom</w:t>
            </w:r>
            <w:r>
              <w:rPr>
                <w:spacing w:val="-4"/>
                <w:sz w:val="20"/>
              </w:rPr>
              <w:t xml:space="preserve"> </w:t>
            </w:r>
            <w:r>
              <w:rPr>
                <w:sz w:val="20"/>
              </w:rPr>
              <w:t>du</w:t>
            </w:r>
            <w:r>
              <w:rPr>
                <w:spacing w:val="-6"/>
                <w:sz w:val="20"/>
              </w:rPr>
              <w:t xml:space="preserve"> </w:t>
            </w:r>
            <w:r>
              <w:rPr>
                <w:spacing w:val="-2"/>
                <w:sz w:val="20"/>
              </w:rPr>
              <w:t>chien</w:t>
            </w:r>
          </w:p>
        </w:tc>
        <w:tc>
          <w:tcPr>
            <w:tcW w:w="2035" w:type="dxa"/>
            <w:tcBorders>
              <w:top w:val="single" w:sz="4" w:space="0" w:color="000000"/>
              <w:left w:val="single" w:sz="4" w:space="0" w:color="000000"/>
              <w:bottom w:val="single" w:sz="4" w:space="0" w:color="000000"/>
            </w:tcBorders>
            <w:shd w:val="clear" w:color="auto" w:fill="F0DCDB"/>
          </w:tcPr>
          <w:p w14:paraId="7E011C11" w14:textId="77777777" w:rsidR="007D00B4" w:rsidRDefault="00000000">
            <w:pPr>
              <w:pStyle w:val="TableParagraph"/>
              <w:spacing w:before="137"/>
              <w:ind w:left="342" w:right="292"/>
              <w:jc w:val="center"/>
              <w:rPr>
                <w:sz w:val="20"/>
              </w:rPr>
            </w:pPr>
            <w:r>
              <w:rPr>
                <w:sz w:val="20"/>
              </w:rPr>
              <w:t>-3</w:t>
            </w:r>
            <w:r>
              <w:rPr>
                <w:spacing w:val="-1"/>
                <w:sz w:val="20"/>
              </w:rPr>
              <w:t xml:space="preserve"> </w:t>
            </w:r>
            <w:r>
              <w:rPr>
                <w:sz w:val="20"/>
              </w:rPr>
              <w:t>par</w:t>
            </w:r>
            <w:r>
              <w:rPr>
                <w:spacing w:val="-2"/>
                <w:sz w:val="20"/>
              </w:rPr>
              <w:t xml:space="preserve"> faute</w:t>
            </w:r>
          </w:p>
        </w:tc>
      </w:tr>
      <w:tr w:rsidR="007D00B4" w14:paraId="5C98C437" w14:textId="77777777">
        <w:trPr>
          <w:trHeight w:val="501"/>
        </w:trPr>
        <w:tc>
          <w:tcPr>
            <w:tcW w:w="355" w:type="dxa"/>
            <w:tcBorders>
              <w:top w:val="single" w:sz="4" w:space="0" w:color="000000"/>
              <w:left w:val="single" w:sz="4" w:space="0" w:color="000000"/>
              <w:bottom w:val="single" w:sz="4" w:space="0" w:color="000000"/>
              <w:right w:val="single" w:sz="4" w:space="0" w:color="000000"/>
            </w:tcBorders>
          </w:tcPr>
          <w:p w14:paraId="623C9C9C" w14:textId="77777777" w:rsidR="007D00B4" w:rsidRDefault="00000000">
            <w:pPr>
              <w:pStyle w:val="TableParagraph"/>
              <w:spacing w:before="137"/>
              <w:ind w:left="91"/>
              <w:rPr>
                <w:sz w:val="20"/>
              </w:rPr>
            </w:pPr>
            <w:r>
              <w:rPr>
                <w:spacing w:val="-5"/>
                <w:sz w:val="20"/>
              </w:rPr>
              <w:t>11</w:t>
            </w:r>
          </w:p>
        </w:tc>
        <w:tc>
          <w:tcPr>
            <w:tcW w:w="6591" w:type="dxa"/>
            <w:tcBorders>
              <w:top w:val="single" w:sz="4" w:space="0" w:color="000000"/>
              <w:left w:val="single" w:sz="4" w:space="0" w:color="000000"/>
              <w:bottom w:val="single" w:sz="4" w:space="0" w:color="000000"/>
              <w:right w:val="single" w:sz="4" w:space="0" w:color="000000"/>
            </w:tcBorders>
          </w:tcPr>
          <w:p w14:paraId="4A50E83C" w14:textId="77777777" w:rsidR="007D00B4" w:rsidRDefault="00000000">
            <w:pPr>
              <w:pStyle w:val="TableParagraph"/>
              <w:spacing w:before="21" w:line="230" w:lineRule="atLeast"/>
              <w:ind w:left="81"/>
              <w:rPr>
                <w:sz w:val="20"/>
              </w:rPr>
            </w:pPr>
            <w:r>
              <w:rPr>
                <w:sz w:val="20"/>
              </w:rPr>
              <w:t>Position</w:t>
            </w:r>
            <w:r>
              <w:rPr>
                <w:spacing w:val="-3"/>
                <w:sz w:val="20"/>
              </w:rPr>
              <w:t xml:space="preserve"> </w:t>
            </w:r>
            <w:r>
              <w:rPr>
                <w:sz w:val="20"/>
              </w:rPr>
              <w:t>manquée</w:t>
            </w:r>
            <w:r>
              <w:rPr>
                <w:spacing w:val="-5"/>
                <w:sz w:val="20"/>
              </w:rPr>
              <w:t xml:space="preserve"> </w:t>
            </w:r>
            <w:r>
              <w:rPr>
                <w:sz w:val="20"/>
              </w:rPr>
              <w:t>ou</w:t>
            </w:r>
            <w:r>
              <w:rPr>
                <w:spacing w:val="-3"/>
                <w:sz w:val="20"/>
              </w:rPr>
              <w:t xml:space="preserve"> </w:t>
            </w:r>
            <w:r>
              <w:rPr>
                <w:sz w:val="20"/>
              </w:rPr>
              <w:t>non</w:t>
            </w:r>
            <w:r>
              <w:rPr>
                <w:spacing w:val="-3"/>
                <w:sz w:val="20"/>
              </w:rPr>
              <w:t xml:space="preserve"> </w:t>
            </w:r>
            <w:r>
              <w:rPr>
                <w:sz w:val="20"/>
              </w:rPr>
              <w:t>exécutée</w:t>
            </w:r>
            <w:r>
              <w:rPr>
                <w:spacing w:val="-4"/>
                <w:sz w:val="20"/>
              </w:rPr>
              <w:t xml:space="preserve"> </w:t>
            </w:r>
            <w:r>
              <w:rPr>
                <w:sz w:val="20"/>
              </w:rPr>
              <w:t>(+</w:t>
            </w:r>
            <w:r>
              <w:rPr>
                <w:spacing w:val="-4"/>
                <w:sz w:val="20"/>
              </w:rPr>
              <w:t xml:space="preserve"> </w:t>
            </w:r>
            <w:r>
              <w:rPr>
                <w:sz w:val="20"/>
              </w:rPr>
              <w:t>les</w:t>
            </w:r>
            <w:r>
              <w:rPr>
                <w:spacing w:val="-5"/>
                <w:sz w:val="20"/>
              </w:rPr>
              <w:t xml:space="preserve"> </w:t>
            </w:r>
            <w:r>
              <w:rPr>
                <w:sz w:val="20"/>
              </w:rPr>
              <w:t>points</w:t>
            </w:r>
            <w:r>
              <w:rPr>
                <w:spacing w:val="-5"/>
                <w:sz w:val="20"/>
              </w:rPr>
              <w:t xml:space="preserve"> </w:t>
            </w:r>
            <w:r>
              <w:rPr>
                <w:sz w:val="20"/>
              </w:rPr>
              <w:t>de</w:t>
            </w:r>
            <w:r>
              <w:rPr>
                <w:spacing w:val="-4"/>
                <w:sz w:val="20"/>
              </w:rPr>
              <w:t xml:space="preserve"> </w:t>
            </w:r>
            <w:r>
              <w:rPr>
                <w:sz w:val="20"/>
              </w:rPr>
              <w:t>la</w:t>
            </w:r>
            <w:r>
              <w:rPr>
                <w:spacing w:val="-5"/>
                <w:sz w:val="20"/>
              </w:rPr>
              <w:t xml:space="preserve"> </w:t>
            </w:r>
            <w:r>
              <w:rPr>
                <w:sz w:val="20"/>
              </w:rPr>
              <w:t>position</w:t>
            </w:r>
            <w:r>
              <w:rPr>
                <w:spacing w:val="-3"/>
                <w:sz w:val="20"/>
              </w:rPr>
              <w:t xml:space="preserve"> </w:t>
            </w:r>
            <w:r>
              <w:rPr>
                <w:sz w:val="20"/>
              </w:rPr>
              <w:t>suivante</w:t>
            </w:r>
            <w:r>
              <w:rPr>
                <w:spacing w:val="-4"/>
                <w:sz w:val="20"/>
              </w:rPr>
              <w:t xml:space="preserve"> </w:t>
            </w:r>
            <w:r>
              <w:rPr>
                <w:sz w:val="20"/>
              </w:rPr>
              <w:t>si</w:t>
            </w:r>
            <w:r>
              <w:rPr>
                <w:spacing w:val="-5"/>
                <w:sz w:val="20"/>
              </w:rPr>
              <w:t xml:space="preserve"> </w:t>
            </w:r>
            <w:r>
              <w:rPr>
                <w:sz w:val="20"/>
              </w:rPr>
              <w:t xml:space="preserve">déjà </w:t>
            </w:r>
            <w:r>
              <w:rPr>
                <w:spacing w:val="-2"/>
                <w:sz w:val="20"/>
              </w:rPr>
              <w:t>prise)</w:t>
            </w:r>
          </w:p>
        </w:tc>
        <w:tc>
          <w:tcPr>
            <w:tcW w:w="2035" w:type="dxa"/>
            <w:tcBorders>
              <w:top w:val="single" w:sz="4" w:space="0" w:color="000000"/>
              <w:left w:val="single" w:sz="4" w:space="0" w:color="000000"/>
              <w:bottom w:val="single" w:sz="4" w:space="0" w:color="000000"/>
              <w:right w:val="single" w:sz="4" w:space="0" w:color="000000"/>
            </w:tcBorders>
          </w:tcPr>
          <w:p w14:paraId="1CEA1E4A" w14:textId="77777777" w:rsidR="007D00B4" w:rsidRDefault="00000000">
            <w:pPr>
              <w:pStyle w:val="TableParagraph"/>
              <w:spacing w:before="137"/>
              <w:ind w:left="559" w:right="515"/>
              <w:jc w:val="center"/>
              <w:rPr>
                <w:sz w:val="20"/>
              </w:rPr>
            </w:pPr>
            <w:r>
              <w:rPr>
                <w:spacing w:val="-2"/>
                <w:sz w:val="20"/>
              </w:rPr>
              <w:t>-</w:t>
            </w:r>
            <w:r>
              <w:rPr>
                <w:spacing w:val="-12"/>
                <w:sz w:val="20"/>
              </w:rPr>
              <w:t>3</w:t>
            </w:r>
          </w:p>
        </w:tc>
      </w:tr>
      <w:tr w:rsidR="007D00B4" w14:paraId="5DF5FE55" w14:textId="77777777">
        <w:trPr>
          <w:trHeight w:val="501"/>
        </w:trPr>
        <w:tc>
          <w:tcPr>
            <w:tcW w:w="355" w:type="dxa"/>
            <w:tcBorders>
              <w:top w:val="single" w:sz="4" w:space="0" w:color="000000"/>
              <w:bottom w:val="single" w:sz="4" w:space="0" w:color="000000"/>
              <w:right w:val="single" w:sz="4" w:space="0" w:color="000000"/>
            </w:tcBorders>
            <w:shd w:val="clear" w:color="auto" w:fill="F0DCDB"/>
          </w:tcPr>
          <w:p w14:paraId="6BAC48D2" w14:textId="77777777" w:rsidR="007D00B4" w:rsidRDefault="00000000">
            <w:pPr>
              <w:pStyle w:val="TableParagraph"/>
              <w:spacing w:before="137"/>
              <w:ind w:left="86"/>
              <w:rPr>
                <w:sz w:val="20"/>
              </w:rPr>
            </w:pPr>
            <w:r>
              <w:rPr>
                <w:spacing w:val="-5"/>
                <w:sz w:val="20"/>
              </w:rPr>
              <w:t>12</w:t>
            </w:r>
          </w:p>
        </w:tc>
        <w:tc>
          <w:tcPr>
            <w:tcW w:w="6591" w:type="dxa"/>
            <w:tcBorders>
              <w:top w:val="single" w:sz="4" w:space="0" w:color="000000"/>
              <w:left w:val="single" w:sz="4" w:space="0" w:color="000000"/>
              <w:bottom w:val="single" w:sz="4" w:space="0" w:color="000000"/>
              <w:right w:val="single" w:sz="4" w:space="0" w:color="000000"/>
            </w:tcBorders>
            <w:shd w:val="clear" w:color="auto" w:fill="F0DCDB"/>
          </w:tcPr>
          <w:p w14:paraId="4B728E22" w14:textId="77777777" w:rsidR="007D00B4" w:rsidRDefault="00000000">
            <w:pPr>
              <w:pStyle w:val="TableParagraph"/>
              <w:spacing w:before="21" w:line="230" w:lineRule="atLeast"/>
              <w:ind w:left="81" w:right="128"/>
              <w:rPr>
                <w:sz w:val="20"/>
              </w:rPr>
            </w:pPr>
            <w:r>
              <w:rPr>
                <w:sz w:val="20"/>
              </w:rPr>
              <w:t>Le</w:t>
            </w:r>
            <w:r>
              <w:rPr>
                <w:spacing w:val="-2"/>
                <w:sz w:val="20"/>
              </w:rPr>
              <w:t xml:space="preserve"> </w:t>
            </w:r>
            <w:r>
              <w:rPr>
                <w:sz w:val="20"/>
              </w:rPr>
              <w:t>chien</w:t>
            </w:r>
            <w:r>
              <w:rPr>
                <w:spacing w:val="-2"/>
                <w:sz w:val="20"/>
              </w:rPr>
              <w:t xml:space="preserve"> </w:t>
            </w:r>
            <w:r>
              <w:rPr>
                <w:sz w:val="20"/>
              </w:rPr>
              <w:t>ne</w:t>
            </w:r>
            <w:r>
              <w:rPr>
                <w:spacing w:val="-5"/>
                <w:sz w:val="20"/>
              </w:rPr>
              <w:t xml:space="preserve"> </w:t>
            </w:r>
            <w:r>
              <w:rPr>
                <w:sz w:val="20"/>
              </w:rPr>
              <w:t>maintient</w:t>
            </w:r>
            <w:r>
              <w:rPr>
                <w:spacing w:val="-4"/>
                <w:sz w:val="20"/>
              </w:rPr>
              <w:t xml:space="preserve"> </w:t>
            </w:r>
            <w:r>
              <w:rPr>
                <w:sz w:val="20"/>
              </w:rPr>
              <w:t>pas</w:t>
            </w:r>
            <w:r>
              <w:rPr>
                <w:spacing w:val="-4"/>
                <w:sz w:val="20"/>
              </w:rPr>
              <w:t xml:space="preserve"> </w:t>
            </w:r>
            <w:r>
              <w:rPr>
                <w:sz w:val="20"/>
              </w:rPr>
              <w:t>une</w:t>
            </w:r>
            <w:r>
              <w:rPr>
                <w:spacing w:val="-5"/>
                <w:sz w:val="20"/>
              </w:rPr>
              <w:t xml:space="preserve"> </w:t>
            </w:r>
            <w:r>
              <w:rPr>
                <w:sz w:val="20"/>
              </w:rPr>
              <w:t>position</w:t>
            </w:r>
            <w:r>
              <w:rPr>
                <w:spacing w:val="-2"/>
                <w:sz w:val="20"/>
              </w:rPr>
              <w:t xml:space="preserve"> </w:t>
            </w:r>
            <w:r>
              <w:rPr>
                <w:sz w:val="20"/>
              </w:rPr>
              <w:t>(+</w:t>
            </w:r>
            <w:r>
              <w:rPr>
                <w:spacing w:val="-3"/>
                <w:sz w:val="20"/>
              </w:rPr>
              <w:t xml:space="preserve"> </w:t>
            </w:r>
            <w:r>
              <w:rPr>
                <w:sz w:val="20"/>
              </w:rPr>
              <w:t>les</w:t>
            </w:r>
            <w:r>
              <w:rPr>
                <w:spacing w:val="-4"/>
                <w:sz w:val="20"/>
              </w:rPr>
              <w:t xml:space="preserve"> </w:t>
            </w:r>
            <w:r>
              <w:rPr>
                <w:sz w:val="20"/>
              </w:rPr>
              <w:t>points</w:t>
            </w:r>
            <w:r>
              <w:rPr>
                <w:spacing w:val="-4"/>
                <w:sz w:val="20"/>
              </w:rPr>
              <w:t xml:space="preserve"> </w:t>
            </w:r>
            <w:r>
              <w:rPr>
                <w:sz w:val="20"/>
              </w:rPr>
              <w:t>de</w:t>
            </w:r>
            <w:r>
              <w:rPr>
                <w:spacing w:val="-5"/>
                <w:sz w:val="20"/>
              </w:rPr>
              <w:t xml:space="preserve"> </w:t>
            </w:r>
            <w:r>
              <w:rPr>
                <w:sz w:val="20"/>
              </w:rPr>
              <w:t>la</w:t>
            </w:r>
            <w:r>
              <w:rPr>
                <w:spacing w:val="-3"/>
                <w:sz w:val="20"/>
              </w:rPr>
              <w:t xml:space="preserve"> </w:t>
            </w:r>
            <w:r>
              <w:rPr>
                <w:sz w:val="20"/>
              </w:rPr>
              <w:t>position</w:t>
            </w:r>
            <w:r>
              <w:rPr>
                <w:spacing w:val="-2"/>
                <w:sz w:val="20"/>
              </w:rPr>
              <w:t xml:space="preserve"> </w:t>
            </w:r>
            <w:r>
              <w:rPr>
                <w:sz w:val="20"/>
              </w:rPr>
              <w:t>suivante</w:t>
            </w:r>
            <w:r>
              <w:rPr>
                <w:spacing w:val="-3"/>
                <w:sz w:val="20"/>
              </w:rPr>
              <w:t xml:space="preserve"> </w:t>
            </w:r>
            <w:r>
              <w:rPr>
                <w:sz w:val="20"/>
              </w:rPr>
              <w:t>si déjà prise)</w:t>
            </w:r>
          </w:p>
        </w:tc>
        <w:tc>
          <w:tcPr>
            <w:tcW w:w="2035" w:type="dxa"/>
            <w:tcBorders>
              <w:top w:val="single" w:sz="4" w:space="0" w:color="000000"/>
              <w:left w:val="single" w:sz="4" w:space="0" w:color="000000"/>
              <w:bottom w:val="single" w:sz="4" w:space="0" w:color="000000"/>
            </w:tcBorders>
            <w:shd w:val="clear" w:color="auto" w:fill="F0DCDB"/>
          </w:tcPr>
          <w:p w14:paraId="04C39349" w14:textId="77777777" w:rsidR="007D00B4" w:rsidRDefault="00000000">
            <w:pPr>
              <w:pStyle w:val="TableParagraph"/>
              <w:spacing w:before="137"/>
              <w:ind w:left="342" w:right="293"/>
              <w:jc w:val="center"/>
              <w:rPr>
                <w:sz w:val="20"/>
              </w:rPr>
            </w:pPr>
            <w:r>
              <w:rPr>
                <w:spacing w:val="-2"/>
                <w:sz w:val="20"/>
              </w:rPr>
              <w:t>-</w:t>
            </w:r>
            <w:r>
              <w:rPr>
                <w:spacing w:val="-12"/>
                <w:sz w:val="20"/>
              </w:rPr>
              <w:t>3</w:t>
            </w:r>
          </w:p>
        </w:tc>
      </w:tr>
      <w:tr w:rsidR="007D00B4" w14:paraId="6B91710B" w14:textId="77777777">
        <w:trPr>
          <w:trHeight w:val="690"/>
        </w:trPr>
        <w:tc>
          <w:tcPr>
            <w:tcW w:w="355" w:type="dxa"/>
            <w:tcBorders>
              <w:top w:val="single" w:sz="4" w:space="0" w:color="000000"/>
              <w:left w:val="single" w:sz="4" w:space="0" w:color="000000"/>
              <w:bottom w:val="single" w:sz="4" w:space="0" w:color="000000"/>
              <w:right w:val="single" w:sz="4" w:space="0" w:color="000000"/>
            </w:tcBorders>
          </w:tcPr>
          <w:p w14:paraId="412AE02A" w14:textId="77777777" w:rsidR="007D00B4" w:rsidRDefault="007D00B4">
            <w:pPr>
              <w:pStyle w:val="TableParagraph"/>
              <w:rPr>
                <w:sz w:val="20"/>
              </w:rPr>
            </w:pPr>
          </w:p>
          <w:p w14:paraId="24E68A92" w14:textId="77777777" w:rsidR="007D00B4" w:rsidRDefault="00000000">
            <w:pPr>
              <w:pStyle w:val="TableParagraph"/>
              <w:ind w:left="91"/>
              <w:rPr>
                <w:sz w:val="20"/>
              </w:rPr>
            </w:pPr>
            <w:r>
              <w:rPr>
                <w:spacing w:val="-5"/>
                <w:sz w:val="20"/>
              </w:rPr>
              <w:t>13</w:t>
            </w:r>
          </w:p>
        </w:tc>
        <w:tc>
          <w:tcPr>
            <w:tcW w:w="6591" w:type="dxa"/>
            <w:tcBorders>
              <w:top w:val="single" w:sz="4" w:space="0" w:color="000000"/>
              <w:left w:val="single" w:sz="4" w:space="0" w:color="000000"/>
              <w:bottom w:val="single" w:sz="4" w:space="0" w:color="000000"/>
              <w:right w:val="single" w:sz="4" w:space="0" w:color="000000"/>
            </w:tcBorders>
          </w:tcPr>
          <w:p w14:paraId="3B5EB850" w14:textId="77777777" w:rsidR="007D00B4" w:rsidRDefault="007D00B4">
            <w:pPr>
              <w:pStyle w:val="TableParagraph"/>
              <w:rPr>
                <w:sz w:val="20"/>
              </w:rPr>
            </w:pPr>
          </w:p>
          <w:p w14:paraId="3BD1B486" w14:textId="77777777" w:rsidR="007D00B4" w:rsidRDefault="00000000">
            <w:pPr>
              <w:pStyle w:val="TableParagraph"/>
              <w:ind w:left="81"/>
              <w:rPr>
                <w:sz w:val="20"/>
              </w:rPr>
            </w:pPr>
            <w:r>
              <w:rPr>
                <w:sz w:val="20"/>
              </w:rPr>
              <w:t>Commandement</w:t>
            </w:r>
            <w:r>
              <w:rPr>
                <w:spacing w:val="-6"/>
                <w:sz w:val="20"/>
              </w:rPr>
              <w:t xml:space="preserve"> </w:t>
            </w:r>
            <w:r>
              <w:rPr>
                <w:sz w:val="20"/>
              </w:rPr>
              <w:t>supplémentaire</w:t>
            </w:r>
            <w:r>
              <w:rPr>
                <w:spacing w:val="-5"/>
                <w:sz w:val="20"/>
              </w:rPr>
              <w:t xml:space="preserve"> </w:t>
            </w:r>
            <w:r>
              <w:rPr>
                <w:sz w:val="20"/>
              </w:rPr>
              <w:t>de</w:t>
            </w:r>
            <w:r>
              <w:rPr>
                <w:spacing w:val="-5"/>
                <w:sz w:val="20"/>
              </w:rPr>
              <w:t xml:space="preserve"> </w:t>
            </w:r>
            <w:r>
              <w:rPr>
                <w:sz w:val="20"/>
              </w:rPr>
              <w:t>mise</w:t>
            </w:r>
            <w:r>
              <w:rPr>
                <w:spacing w:val="-6"/>
                <w:sz w:val="20"/>
              </w:rPr>
              <w:t xml:space="preserve"> </w:t>
            </w:r>
            <w:r>
              <w:rPr>
                <w:sz w:val="20"/>
              </w:rPr>
              <w:t>en</w:t>
            </w:r>
            <w:r>
              <w:rPr>
                <w:spacing w:val="-5"/>
                <w:sz w:val="20"/>
              </w:rPr>
              <w:t xml:space="preserve"> </w:t>
            </w:r>
            <w:r>
              <w:rPr>
                <w:sz w:val="20"/>
              </w:rPr>
              <w:t>position</w:t>
            </w:r>
            <w:r>
              <w:rPr>
                <w:spacing w:val="-5"/>
                <w:sz w:val="20"/>
              </w:rPr>
              <w:t xml:space="preserve"> </w:t>
            </w:r>
            <w:r>
              <w:rPr>
                <w:sz w:val="20"/>
              </w:rPr>
              <w:t>(après</w:t>
            </w:r>
            <w:r>
              <w:rPr>
                <w:spacing w:val="-6"/>
                <w:sz w:val="20"/>
              </w:rPr>
              <w:t xml:space="preserve"> </w:t>
            </w:r>
            <w:r>
              <w:rPr>
                <w:sz w:val="20"/>
              </w:rPr>
              <w:t>le</w:t>
            </w:r>
            <w:r>
              <w:rPr>
                <w:spacing w:val="-5"/>
                <w:sz w:val="20"/>
              </w:rPr>
              <w:t xml:space="preserve"> </w:t>
            </w:r>
            <w:r>
              <w:rPr>
                <w:sz w:val="20"/>
              </w:rPr>
              <w:t>2ème</w:t>
            </w:r>
            <w:r>
              <w:rPr>
                <w:spacing w:val="-5"/>
                <w:sz w:val="20"/>
              </w:rPr>
              <w:t xml:space="preserve"> </w:t>
            </w:r>
            <w:r>
              <w:rPr>
                <w:spacing w:val="-2"/>
                <w:sz w:val="20"/>
              </w:rPr>
              <w:t>autorisé)</w:t>
            </w:r>
          </w:p>
        </w:tc>
        <w:tc>
          <w:tcPr>
            <w:tcW w:w="2035" w:type="dxa"/>
            <w:tcBorders>
              <w:top w:val="single" w:sz="4" w:space="0" w:color="000000"/>
              <w:left w:val="single" w:sz="4" w:space="0" w:color="000000"/>
              <w:bottom w:val="single" w:sz="4" w:space="0" w:color="000000"/>
              <w:right w:val="single" w:sz="4" w:space="0" w:color="000000"/>
            </w:tcBorders>
          </w:tcPr>
          <w:p w14:paraId="77073BE3" w14:textId="77777777" w:rsidR="007D00B4" w:rsidRDefault="00000000">
            <w:pPr>
              <w:pStyle w:val="TableParagraph"/>
              <w:spacing w:line="230" w:lineRule="atLeast"/>
              <w:ind w:left="115" w:right="72" w:hanging="1"/>
              <w:jc w:val="center"/>
              <w:rPr>
                <w:sz w:val="20"/>
              </w:rPr>
            </w:pPr>
            <w:r>
              <w:rPr>
                <w:sz w:val="20"/>
              </w:rPr>
              <w:t>-5 par</w:t>
            </w:r>
            <w:r>
              <w:rPr>
                <w:spacing w:val="-2"/>
                <w:sz w:val="20"/>
              </w:rPr>
              <w:t xml:space="preserve"> </w:t>
            </w:r>
            <w:r>
              <w:rPr>
                <w:sz w:val="20"/>
              </w:rPr>
              <w:t>commandement jusqu'à</w:t>
            </w:r>
            <w:r>
              <w:rPr>
                <w:spacing w:val="-13"/>
                <w:sz w:val="20"/>
              </w:rPr>
              <w:t xml:space="preserve"> </w:t>
            </w:r>
            <w:r>
              <w:rPr>
                <w:sz w:val="20"/>
              </w:rPr>
              <w:t>épuisement</w:t>
            </w:r>
            <w:r>
              <w:rPr>
                <w:spacing w:val="-12"/>
                <w:sz w:val="20"/>
              </w:rPr>
              <w:t xml:space="preserve"> </w:t>
            </w:r>
            <w:r>
              <w:rPr>
                <w:sz w:val="20"/>
              </w:rPr>
              <w:t xml:space="preserve">des </w:t>
            </w:r>
            <w:r>
              <w:rPr>
                <w:spacing w:val="-2"/>
                <w:sz w:val="20"/>
              </w:rPr>
              <w:t>points</w:t>
            </w:r>
          </w:p>
        </w:tc>
      </w:tr>
    </w:tbl>
    <w:p w14:paraId="45AA9D52" w14:textId="77777777" w:rsidR="007D00B4" w:rsidRDefault="007D00B4">
      <w:pPr>
        <w:spacing w:line="230" w:lineRule="atLeast"/>
        <w:jc w:val="center"/>
        <w:rPr>
          <w:sz w:val="20"/>
        </w:rPr>
        <w:sectPr w:rsidR="007D00B4">
          <w:pgSz w:w="11920" w:h="16850"/>
          <w:pgMar w:top="400" w:right="200" w:bottom="1738" w:left="500" w:header="0" w:footer="554" w:gutter="0"/>
          <w:cols w:space="720"/>
        </w:sect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
        <w:gridCol w:w="6594"/>
        <w:gridCol w:w="2036"/>
      </w:tblGrid>
      <w:tr w:rsidR="007D00B4" w14:paraId="6A80C8DD" w14:textId="77777777">
        <w:trPr>
          <w:trHeight w:val="501"/>
        </w:trPr>
        <w:tc>
          <w:tcPr>
            <w:tcW w:w="353" w:type="dxa"/>
            <w:tcBorders>
              <w:left w:val="single" w:sz="8" w:space="0" w:color="000000"/>
            </w:tcBorders>
            <w:shd w:val="clear" w:color="auto" w:fill="F0DCDB"/>
          </w:tcPr>
          <w:p w14:paraId="3D62230A" w14:textId="77777777" w:rsidR="007D00B4" w:rsidRDefault="00000000">
            <w:pPr>
              <w:pStyle w:val="TableParagraph"/>
              <w:spacing w:before="137"/>
              <w:ind w:left="71" w:right="36"/>
              <w:jc w:val="center"/>
              <w:rPr>
                <w:sz w:val="20"/>
              </w:rPr>
            </w:pPr>
            <w:r>
              <w:rPr>
                <w:spacing w:val="-5"/>
                <w:sz w:val="20"/>
              </w:rPr>
              <w:lastRenderedPageBreak/>
              <w:t>14</w:t>
            </w:r>
          </w:p>
        </w:tc>
        <w:tc>
          <w:tcPr>
            <w:tcW w:w="6594" w:type="dxa"/>
            <w:shd w:val="clear" w:color="auto" w:fill="F0DCDB"/>
          </w:tcPr>
          <w:p w14:paraId="78E6FEB6" w14:textId="77777777" w:rsidR="007D00B4" w:rsidRDefault="00000000">
            <w:pPr>
              <w:pStyle w:val="TableParagraph"/>
              <w:spacing w:before="137"/>
              <w:ind w:left="83"/>
              <w:rPr>
                <w:sz w:val="20"/>
              </w:rPr>
            </w:pPr>
            <w:r>
              <w:rPr>
                <w:sz w:val="20"/>
              </w:rPr>
              <w:t>Le</w:t>
            </w:r>
            <w:r>
              <w:rPr>
                <w:spacing w:val="-4"/>
                <w:sz w:val="20"/>
              </w:rPr>
              <w:t xml:space="preserve"> </w:t>
            </w:r>
            <w:r>
              <w:rPr>
                <w:sz w:val="20"/>
              </w:rPr>
              <w:t>chien</w:t>
            </w:r>
            <w:r>
              <w:rPr>
                <w:spacing w:val="-3"/>
                <w:sz w:val="20"/>
              </w:rPr>
              <w:t xml:space="preserve"> </w:t>
            </w:r>
            <w:r>
              <w:rPr>
                <w:sz w:val="20"/>
              </w:rPr>
              <w:t>se</w:t>
            </w:r>
            <w:r>
              <w:rPr>
                <w:spacing w:val="-2"/>
                <w:sz w:val="20"/>
              </w:rPr>
              <w:t xml:space="preserve"> </w:t>
            </w:r>
            <w:r>
              <w:rPr>
                <w:sz w:val="20"/>
              </w:rPr>
              <w:t>déplace</w:t>
            </w:r>
            <w:r>
              <w:rPr>
                <w:spacing w:val="-4"/>
                <w:sz w:val="20"/>
              </w:rPr>
              <w:t xml:space="preserve"> </w:t>
            </w:r>
            <w:r>
              <w:rPr>
                <w:sz w:val="20"/>
              </w:rPr>
              <w:t>en</w:t>
            </w:r>
            <w:r>
              <w:rPr>
                <w:spacing w:val="-2"/>
                <w:sz w:val="20"/>
              </w:rPr>
              <w:t xml:space="preserve"> </w:t>
            </w:r>
            <w:r>
              <w:rPr>
                <w:sz w:val="20"/>
              </w:rPr>
              <w:t>exécutant</w:t>
            </w:r>
            <w:r>
              <w:rPr>
                <w:spacing w:val="-5"/>
                <w:sz w:val="20"/>
              </w:rPr>
              <w:t xml:space="preserve"> </w:t>
            </w:r>
            <w:r>
              <w:rPr>
                <w:sz w:val="20"/>
              </w:rPr>
              <w:t>les</w:t>
            </w:r>
            <w:r>
              <w:rPr>
                <w:spacing w:val="-4"/>
                <w:sz w:val="20"/>
              </w:rPr>
              <w:t xml:space="preserve"> </w:t>
            </w:r>
            <w:r>
              <w:rPr>
                <w:spacing w:val="-2"/>
                <w:sz w:val="20"/>
              </w:rPr>
              <w:t>positions</w:t>
            </w:r>
          </w:p>
        </w:tc>
        <w:tc>
          <w:tcPr>
            <w:tcW w:w="2036" w:type="dxa"/>
            <w:tcBorders>
              <w:right w:val="single" w:sz="8" w:space="0" w:color="000000"/>
            </w:tcBorders>
            <w:shd w:val="clear" w:color="auto" w:fill="F0DCDB"/>
          </w:tcPr>
          <w:p w14:paraId="50C68247" w14:textId="77777777" w:rsidR="007D00B4" w:rsidRDefault="00000000">
            <w:pPr>
              <w:pStyle w:val="TableParagraph"/>
              <w:spacing w:before="25" w:line="228" w:lineRule="exact"/>
              <w:ind w:left="323" w:firstLine="40"/>
              <w:rPr>
                <w:sz w:val="20"/>
              </w:rPr>
            </w:pPr>
            <w:r>
              <w:rPr>
                <w:sz w:val="20"/>
              </w:rPr>
              <w:t>-1 par mètre, par fraction</w:t>
            </w:r>
            <w:r>
              <w:rPr>
                <w:spacing w:val="-3"/>
                <w:sz w:val="20"/>
              </w:rPr>
              <w:t xml:space="preserve"> </w:t>
            </w:r>
            <w:r>
              <w:rPr>
                <w:sz w:val="20"/>
              </w:rPr>
              <w:t>de</w:t>
            </w:r>
            <w:r>
              <w:rPr>
                <w:spacing w:val="-6"/>
                <w:sz w:val="20"/>
              </w:rPr>
              <w:t xml:space="preserve"> </w:t>
            </w:r>
            <w:r>
              <w:rPr>
                <w:spacing w:val="-2"/>
                <w:sz w:val="20"/>
              </w:rPr>
              <w:t>0.50m</w:t>
            </w:r>
          </w:p>
        </w:tc>
      </w:tr>
      <w:tr w:rsidR="007D00B4" w14:paraId="470DE6D3" w14:textId="77777777">
        <w:trPr>
          <w:trHeight w:val="501"/>
        </w:trPr>
        <w:tc>
          <w:tcPr>
            <w:tcW w:w="353" w:type="dxa"/>
          </w:tcPr>
          <w:p w14:paraId="69A6B5C7" w14:textId="77777777" w:rsidR="007D00B4" w:rsidRDefault="00000000">
            <w:pPr>
              <w:pStyle w:val="TableParagraph"/>
              <w:spacing w:before="137"/>
              <w:ind w:left="76" w:right="36"/>
              <w:jc w:val="center"/>
              <w:rPr>
                <w:sz w:val="20"/>
              </w:rPr>
            </w:pPr>
            <w:r>
              <w:rPr>
                <w:spacing w:val="-5"/>
                <w:sz w:val="20"/>
              </w:rPr>
              <w:t>15</w:t>
            </w:r>
          </w:p>
        </w:tc>
        <w:tc>
          <w:tcPr>
            <w:tcW w:w="6594" w:type="dxa"/>
          </w:tcPr>
          <w:p w14:paraId="3B9877EC" w14:textId="77777777" w:rsidR="007D00B4" w:rsidRDefault="00000000">
            <w:pPr>
              <w:pStyle w:val="TableParagraph"/>
              <w:spacing w:before="21" w:line="230" w:lineRule="atLeast"/>
              <w:ind w:left="83"/>
              <w:rPr>
                <w:sz w:val="20"/>
              </w:rPr>
            </w:pPr>
            <w:r>
              <w:rPr>
                <w:sz w:val="20"/>
              </w:rPr>
              <w:t>Le</w:t>
            </w:r>
            <w:r>
              <w:rPr>
                <w:spacing w:val="-4"/>
                <w:sz w:val="20"/>
              </w:rPr>
              <w:t xml:space="preserve"> </w:t>
            </w:r>
            <w:r>
              <w:rPr>
                <w:sz w:val="20"/>
              </w:rPr>
              <w:t>chien</w:t>
            </w:r>
            <w:r>
              <w:rPr>
                <w:spacing w:val="-3"/>
                <w:sz w:val="20"/>
              </w:rPr>
              <w:t xml:space="preserve"> </w:t>
            </w:r>
            <w:r>
              <w:rPr>
                <w:sz w:val="20"/>
              </w:rPr>
              <w:t>revient</w:t>
            </w:r>
            <w:r>
              <w:rPr>
                <w:spacing w:val="-5"/>
                <w:sz w:val="20"/>
              </w:rPr>
              <w:t xml:space="preserve"> </w:t>
            </w:r>
            <w:r>
              <w:rPr>
                <w:sz w:val="20"/>
              </w:rPr>
              <w:t>au</w:t>
            </w:r>
            <w:r>
              <w:rPr>
                <w:spacing w:val="-3"/>
                <w:sz w:val="20"/>
              </w:rPr>
              <w:t xml:space="preserve"> </w:t>
            </w:r>
            <w:r>
              <w:rPr>
                <w:sz w:val="20"/>
              </w:rPr>
              <w:t>conducteur,</w:t>
            </w:r>
            <w:r>
              <w:rPr>
                <w:spacing w:val="-4"/>
                <w:sz w:val="20"/>
              </w:rPr>
              <w:t xml:space="preserve"> </w:t>
            </w:r>
            <w:r>
              <w:rPr>
                <w:sz w:val="20"/>
              </w:rPr>
              <w:t>après</w:t>
            </w:r>
            <w:r>
              <w:rPr>
                <w:spacing w:val="-5"/>
                <w:sz w:val="20"/>
              </w:rPr>
              <w:t xml:space="preserve"> </w:t>
            </w:r>
            <w:r>
              <w:rPr>
                <w:sz w:val="20"/>
              </w:rPr>
              <w:t>exécution</w:t>
            </w:r>
            <w:r>
              <w:rPr>
                <w:spacing w:val="-3"/>
                <w:sz w:val="20"/>
              </w:rPr>
              <w:t xml:space="preserve"> </w:t>
            </w:r>
            <w:r>
              <w:rPr>
                <w:sz w:val="20"/>
              </w:rPr>
              <w:t>des</w:t>
            </w:r>
            <w:r>
              <w:rPr>
                <w:spacing w:val="-7"/>
                <w:sz w:val="20"/>
              </w:rPr>
              <w:t xml:space="preserve"> </w:t>
            </w:r>
            <w:r>
              <w:rPr>
                <w:sz w:val="20"/>
              </w:rPr>
              <w:t>positions,</w:t>
            </w:r>
            <w:r>
              <w:rPr>
                <w:spacing w:val="-4"/>
                <w:sz w:val="20"/>
              </w:rPr>
              <w:t xml:space="preserve"> </w:t>
            </w:r>
            <w:r>
              <w:rPr>
                <w:sz w:val="20"/>
              </w:rPr>
              <w:t>avant</w:t>
            </w:r>
            <w:r>
              <w:rPr>
                <w:spacing w:val="-5"/>
                <w:sz w:val="20"/>
              </w:rPr>
              <w:t xml:space="preserve"> </w:t>
            </w:r>
            <w:r>
              <w:rPr>
                <w:sz w:val="20"/>
              </w:rPr>
              <w:t>le</w:t>
            </w:r>
            <w:r>
              <w:rPr>
                <w:spacing w:val="-4"/>
                <w:sz w:val="20"/>
              </w:rPr>
              <w:t xml:space="preserve"> </w:t>
            </w:r>
            <w:r>
              <w:rPr>
                <w:sz w:val="20"/>
              </w:rPr>
              <w:t>signal</w:t>
            </w:r>
            <w:r>
              <w:rPr>
                <w:spacing w:val="-4"/>
                <w:sz w:val="20"/>
              </w:rPr>
              <w:t xml:space="preserve"> </w:t>
            </w:r>
            <w:r>
              <w:rPr>
                <w:sz w:val="20"/>
              </w:rPr>
              <w:t xml:space="preserve">du </w:t>
            </w:r>
            <w:r>
              <w:rPr>
                <w:spacing w:val="-4"/>
                <w:sz w:val="20"/>
              </w:rPr>
              <w:t>juge</w:t>
            </w:r>
          </w:p>
        </w:tc>
        <w:tc>
          <w:tcPr>
            <w:tcW w:w="2036" w:type="dxa"/>
          </w:tcPr>
          <w:p w14:paraId="633D7066" w14:textId="77777777" w:rsidR="007D00B4" w:rsidRDefault="00000000">
            <w:pPr>
              <w:pStyle w:val="TableParagraph"/>
              <w:spacing w:before="137"/>
              <w:ind w:left="947"/>
              <w:rPr>
                <w:sz w:val="20"/>
              </w:rPr>
            </w:pPr>
            <w:r>
              <w:rPr>
                <w:spacing w:val="-2"/>
                <w:sz w:val="20"/>
              </w:rPr>
              <w:t>-</w:t>
            </w:r>
            <w:r>
              <w:rPr>
                <w:spacing w:val="-12"/>
                <w:sz w:val="20"/>
              </w:rPr>
              <w:t>5</w:t>
            </w:r>
          </w:p>
        </w:tc>
      </w:tr>
      <w:tr w:rsidR="007D00B4" w14:paraId="5CBA46AD" w14:textId="77777777">
        <w:trPr>
          <w:trHeight w:val="501"/>
        </w:trPr>
        <w:tc>
          <w:tcPr>
            <w:tcW w:w="353" w:type="dxa"/>
            <w:tcBorders>
              <w:left w:val="single" w:sz="8" w:space="0" w:color="000000"/>
            </w:tcBorders>
            <w:shd w:val="clear" w:color="auto" w:fill="F0DCDB"/>
          </w:tcPr>
          <w:p w14:paraId="7B5D0A76" w14:textId="77777777" w:rsidR="007D00B4" w:rsidRDefault="00000000">
            <w:pPr>
              <w:pStyle w:val="TableParagraph"/>
              <w:spacing w:before="137"/>
              <w:ind w:left="71" w:right="36"/>
              <w:jc w:val="center"/>
              <w:rPr>
                <w:sz w:val="20"/>
              </w:rPr>
            </w:pPr>
            <w:r>
              <w:rPr>
                <w:spacing w:val="-5"/>
                <w:sz w:val="20"/>
              </w:rPr>
              <w:t>16</w:t>
            </w:r>
          </w:p>
        </w:tc>
        <w:tc>
          <w:tcPr>
            <w:tcW w:w="6594" w:type="dxa"/>
            <w:shd w:val="clear" w:color="auto" w:fill="F0DCDB"/>
          </w:tcPr>
          <w:p w14:paraId="3B673A97" w14:textId="77777777" w:rsidR="007D00B4" w:rsidRDefault="00000000">
            <w:pPr>
              <w:pStyle w:val="TableParagraph"/>
              <w:spacing w:before="21" w:line="230" w:lineRule="atLeast"/>
              <w:ind w:left="83"/>
              <w:rPr>
                <w:sz w:val="20"/>
              </w:rPr>
            </w:pPr>
            <w:r>
              <w:rPr>
                <w:sz w:val="20"/>
              </w:rPr>
              <w:t>Le</w:t>
            </w:r>
            <w:r>
              <w:rPr>
                <w:spacing w:val="-4"/>
                <w:sz w:val="20"/>
              </w:rPr>
              <w:t xml:space="preserve"> </w:t>
            </w:r>
            <w:r>
              <w:rPr>
                <w:sz w:val="20"/>
              </w:rPr>
              <w:t>conducteur</w:t>
            </w:r>
            <w:r>
              <w:rPr>
                <w:spacing w:val="-4"/>
                <w:sz w:val="20"/>
              </w:rPr>
              <w:t xml:space="preserve"> </w:t>
            </w:r>
            <w:r>
              <w:rPr>
                <w:sz w:val="20"/>
              </w:rPr>
              <w:t>se</w:t>
            </w:r>
            <w:r>
              <w:rPr>
                <w:spacing w:val="-4"/>
                <w:sz w:val="20"/>
              </w:rPr>
              <w:t xml:space="preserve"> </w:t>
            </w:r>
            <w:r>
              <w:rPr>
                <w:sz w:val="20"/>
              </w:rPr>
              <w:t>déplace</w:t>
            </w:r>
            <w:r>
              <w:rPr>
                <w:spacing w:val="-4"/>
                <w:sz w:val="20"/>
              </w:rPr>
              <w:t xml:space="preserve"> </w:t>
            </w:r>
            <w:r>
              <w:rPr>
                <w:sz w:val="20"/>
              </w:rPr>
              <w:t>vers</w:t>
            </w:r>
            <w:r>
              <w:rPr>
                <w:spacing w:val="-7"/>
                <w:sz w:val="20"/>
              </w:rPr>
              <w:t xml:space="preserve"> </w:t>
            </w:r>
            <w:r>
              <w:rPr>
                <w:sz w:val="20"/>
              </w:rPr>
              <w:t>son</w:t>
            </w:r>
            <w:r>
              <w:rPr>
                <w:spacing w:val="-3"/>
                <w:sz w:val="20"/>
              </w:rPr>
              <w:t xml:space="preserve"> </w:t>
            </w:r>
            <w:r>
              <w:rPr>
                <w:sz w:val="20"/>
              </w:rPr>
              <w:t>chien</w:t>
            </w:r>
            <w:r>
              <w:rPr>
                <w:spacing w:val="-3"/>
                <w:sz w:val="20"/>
              </w:rPr>
              <w:t xml:space="preserve"> </w:t>
            </w:r>
            <w:r>
              <w:rPr>
                <w:sz w:val="20"/>
              </w:rPr>
              <w:t>après</w:t>
            </w:r>
            <w:r>
              <w:rPr>
                <w:spacing w:val="-5"/>
                <w:sz w:val="20"/>
              </w:rPr>
              <w:t xml:space="preserve"> </w:t>
            </w:r>
            <w:r>
              <w:rPr>
                <w:sz w:val="20"/>
              </w:rPr>
              <w:t>exécution</w:t>
            </w:r>
            <w:r>
              <w:rPr>
                <w:spacing w:val="-3"/>
                <w:sz w:val="20"/>
              </w:rPr>
              <w:t xml:space="preserve"> </w:t>
            </w:r>
            <w:r>
              <w:rPr>
                <w:sz w:val="20"/>
              </w:rPr>
              <w:t>des</w:t>
            </w:r>
            <w:r>
              <w:rPr>
                <w:spacing w:val="-7"/>
                <w:sz w:val="20"/>
              </w:rPr>
              <w:t xml:space="preserve"> </w:t>
            </w:r>
            <w:r>
              <w:rPr>
                <w:sz w:val="20"/>
              </w:rPr>
              <w:t>positions,</w:t>
            </w:r>
            <w:r>
              <w:rPr>
                <w:spacing w:val="-4"/>
                <w:sz w:val="20"/>
              </w:rPr>
              <w:t xml:space="preserve"> </w:t>
            </w:r>
            <w:r>
              <w:rPr>
                <w:sz w:val="20"/>
              </w:rPr>
              <w:t>avant signal du juge</w:t>
            </w:r>
          </w:p>
        </w:tc>
        <w:tc>
          <w:tcPr>
            <w:tcW w:w="2036" w:type="dxa"/>
            <w:tcBorders>
              <w:right w:val="single" w:sz="8" w:space="0" w:color="000000"/>
            </w:tcBorders>
            <w:shd w:val="clear" w:color="auto" w:fill="F0DCDB"/>
          </w:tcPr>
          <w:p w14:paraId="023F9816" w14:textId="77777777" w:rsidR="007D00B4" w:rsidRDefault="00000000">
            <w:pPr>
              <w:pStyle w:val="TableParagraph"/>
              <w:spacing w:before="137"/>
              <w:ind w:left="943"/>
              <w:rPr>
                <w:sz w:val="20"/>
              </w:rPr>
            </w:pPr>
            <w:r>
              <w:rPr>
                <w:spacing w:val="-2"/>
                <w:sz w:val="20"/>
              </w:rPr>
              <w:t>-</w:t>
            </w:r>
            <w:r>
              <w:rPr>
                <w:spacing w:val="-12"/>
                <w:sz w:val="20"/>
              </w:rPr>
              <w:t>5</w:t>
            </w:r>
          </w:p>
        </w:tc>
      </w:tr>
      <w:tr w:rsidR="007D00B4" w14:paraId="2BAB83E1" w14:textId="77777777">
        <w:trPr>
          <w:trHeight w:val="501"/>
        </w:trPr>
        <w:tc>
          <w:tcPr>
            <w:tcW w:w="353" w:type="dxa"/>
          </w:tcPr>
          <w:p w14:paraId="71364E03" w14:textId="77777777" w:rsidR="007D00B4" w:rsidRDefault="00000000">
            <w:pPr>
              <w:pStyle w:val="TableParagraph"/>
              <w:spacing w:before="137"/>
              <w:ind w:left="76" w:right="36"/>
              <w:jc w:val="center"/>
              <w:rPr>
                <w:sz w:val="20"/>
              </w:rPr>
            </w:pPr>
            <w:r>
              <w:rPr>
                <w:spacing w:val="-5"/>
                <w:sz w:val="20"/>
              </w:rPr>
              <w:t>17</w:t>
            </w:r>
          </w:p>
        </w:tc>
        <w:tc>
          <w:tcPr>
            <w:tcW w:w="6594" w:type="dxa"/>
          </w:tcPr>
          <w:p w14:paraId="4B5BC0E6" w14:textId="77777777" w:rsidR="007D00B4" w:rsidRDefault="00000000">
            <w:pPr>
              <w:pStyle w:val="TableParagraph"/>
              <w:spacing w:before="21" w:line="230" w:lineRule="atLeast"/>
              <w:ind w:left="83"/>
              <w:rPr>
                <w:sz w:val="20"/>
              </w:rPr>
            </w:pPr>
            <w:r>
              <w:rPr>
                <w:sz w:val="20"/>
              </w:rPr>
              <w:t>Le</w:t>
            </w:r>
            <w:r>
              <w:rPr>
                <w:spacing w:val="-4"/>
                <w:sz w:val="20"/>
              </w:rPr>
              <w:t xml:space="preserve"> </w:t>
            </w:r>
            <w:r>
              <w:rPr>
                <w:sz w:val="20"/>
              </w:rPr>
              <w:t>chien</w:t>
            </w:r>
            <w:r>
              <w:rPr>
                <w:spacing w:val="-3"/>
                <w:sz w:val="20"/>
              </w:rPr>
              <w:t xml:space="preserve"> </w:t>
            </w:r>
            <w:r>
              <w:rPr>
                <w:sz w:val="20"/>
              </w:rPr>
              <w:t>revient</w:t>
            </w:r>
            <w:r>
              <w:rPr>
                <w:spacing w:val="-5"/>
                <w:sz w:val="20"/>
              </w:rPr>
              <w:t xml:space="preserve"> </w:t>
            </w:r>
            <w:r>
              <w:rPr>
                <w:sz w:val="20"/>
              </w:rPr>
              <w:t>au</w:t>
            </w:r>
            <w:r>
              <w:rPr>
                <w:spacing w:val="-3"/>
                <w:sz w:val="20"/>
              </w:rPr>
              <w:t xml:space="preserve"> </w:t>
            </w:r>
            <w:r>
              <w:rPr>
                <w:sz w:val="20"/>
              </w:rPr>
              <w:t>conducteur</w:t>
            </w:r>
            <w:r>
              <w:rPr>
                <w:spacing w:val="-4"/>
                <w:sz w:val="20"/>
              </w:rPr>
              <w:t xml:space="preserve"> </w:t>
            </w:r>
            <w:r>
              <w:rPr>
                <w:sz w:val="20"/>
              </w:rPr>
              <w:t>ou</w:t>
            </w:r>
            <w:r>
              <w:rPr>
                <w:spacing w:val="-3"/>
                <w:sz w:val="20"/>
              </w:rPr>
              <w:t xml:space="preserve"> </w:t>
            </w:r>
            <w:r>
              <w:rPr>
                <w:sz w:val="20"/>
              </w:rPr>
              <w:t>le</w:t>
            </w:r>
            <w:r>
              <w:rPr>
                <w:spacing w:val="-4"/>
                <w:sz w:val="20"/>
              </w:rPr>
              <w:t xml:space="preserve"> </w:t>
            </w:r>
            <w:r>
              <w:rPr>
                <w:sz w:val="20"/>
              </w:rPr>
              <w:t>conducteur</w:t>
            </w:r>
            <w:r>
              <w:rPr>
                <w:spacing w:val="-4"/>
                <w:sz w:val="20"/>
              </w:rPr>
              <w:t xml:space="preserve"> </w:t>
            </w:r>
            <w:r>
              <w:rPr>
                <w:sz w:val="20"/>
              </w:rPr>
              <w:t>se</w:t>
            </w:r>
            <w:r>
              <w:rPr>
                <w:spacing w:val="-4"/>
                <w:sz w:val="20"/>
              </w:rPr>
              <w:t xml:space="preserve"> </w:t>
            </w:r>
            <w:r>
              <w:rPr>
                <w:sz w:val="20"/>
              </w:rPr>
              <w:t>déplace</w:t>
            </w:r>
            <w:r>
              <w:rPr>
                <w:spacing w:val="-6"/>
                <w:sz w:val="20"/>
              </w:rPr>
              <w:t xml:space="preserve"> </w:t>
            </w:r>
            <w:r>
              <w:rPr>
                <w:sz w:val="20"/>
              </w:rPr>
              <w:t>vers</w:t>
            </w:r>
            <w:r>
              <w:rPr>
                <w:spacing w:val="-5"/>
                <w:sz w:val="20"/>
              </w:rPr>
              <w:t xml:space="preserve"> </w:t>
            </w:r>
            <w:r>
              <w:rPr>
                <w:sz w:val="20"/>
              </w:rPr>
              <w:t>son</w:t>
            </w:r>
            <w:r>
              <w:rPr>
                <w:spacing w:val="-3"/>
                <w:sz w:val="20"/>
              </w:rPr>
              <w:t xml:space="preserve"> </w:t>
            </w:r>
            <w:r>
              <w:rPr>
                <w:sz w:val="20"/>
              </w:rPr>
              <w:t>chien</w:t>
            </w:r>
            <w:r>
              <w:rPr>
                <w:spacing w:val="-3"/>
                <w:sz w:val="20"/>
              </w:rPr>
              <w:t xml:space="preserve"> </w:t>
            </w:r>
            <w:r>
              <w:rPr>
                <w:sz w:val="20"/>
              </w:rPr>
              <w:t>après exécution des positions, après signal du juge</w:t>
            </w:r>
          </w:p>
        </w:tc>
        <w:tc>
          <w:tcPr>
            <w:tcW w:w="2036" w:type="dxa"/>
          </w:tcPr>
          <w:p w14:paraId="1A04227B" w14:textId="77777777" w:rsidR="007D00B4" w:rsidRDefault="00000000">
            <w:pPr>
              <w:pStyle w:val="TableParagraph"/>
              <w:spacing w:before="137"/>
              <w:ind w:left="947"/>
              <w:rPr>
                <w:sz w:val="20"/>
              </w:rPr>
            </w:pPr>
            <w:r>
              <w:rPr>
                <w:spacing w:val="-2"/>
                <w:sz w:val="20"/>
              </w:rPr>
              <w:t>-</w:t>
            </w:r>
            <w:r>
              <w:rPr>
                <w:spacing w:val="-12"/>
                <w:sz w:val="20"/>
              </w:rPr>
              <w:t>2</w:t>
            </w:r>
          </w:p>
        </w:tc>
      </w:tr>
      <w:tr w:rsidR="007D00B4" w14:paraId="629FD22D" w14:textId="77777777">
        <w:trPr>
          <w:trHeight w:val="501"/>
        </w:trPr>
        <w:tc>
          <w:tcPr>
            <w:tcW w:w="353" w:type="dxa"/>
            <w:tcBorders>
              <w:left w:val="single" w:sz="8" w:space="0" w:color="000000"/>
            </w:tcBorders>
            <w:shd w:val="clear" w:color="auto" w:fill="F0DCDB"/>
          </w:tcPr>
          <w:p w14:paraId="6DEF153E" w14:textId="77777777" w:rsidR="007D00B4" w:rsidRDefault="00000000">
            <w:pPr>
              <w:pStyle w:val="TableParagraph"/>
              <w:spacing w:before="134"/>
              <w:ind w:left="71" w:right="36"/>
              <w:jc w:val="center"/>
              <w:rPr>
                <w:sz w:val="20"/>
              </w:rPr>
            </w:pPr>
            <w:r>
              <w:rPr>
                <w:spacing w:val="-5"/>
                <w:sz w:val="20"/>
              </w:rPr>
              <w:t>18</w:t>
            </w:r>
          </w:p>
        </w:tc>
        <w:tc>
          <w:tcPr>
            <w:tcW w:w="6594" w:type="dxa"/>
            <w:shd w:val="clear" w:color="auto" w:fill="F0DCDB"/>
          </w:tcPr>
          <w:p w14:paraId="080EE8CF" w14:textId="77777777" w:rsidR="007D00B4" w:rsidRDefault="00000000">
            <w:pPr>
              <w:pStyle w:val="TableParagraph"/>
              <w:spacing w:before="134"/>
              <w:ind w:left="83"/>
              <w:rPr>
                <w:sz w:val="20"/>
              </w:rPr>
            </w:pPr>
            <w:r>
              <w:rPr>
                <w:sz w:val="20"/>
              </w:rPr>
              <w:t>Commandement</w:t>
            </w:r>
            <w:r>
              <w:rPr>
                <w:spacing w:val="-8"/>
                <w:sz w:val="20"/>
              </w:rPr>
              <w:t xml:space="preserve"> </w:t>
            </w:r>
            <w:r>
              <w:rPr>
                <w:sz w:val="20"/>
              </w:rPr>
              <w:t>de</w:t>
            </w:r>
            <w:r>
              <w:rPr>
                <w:spacing w:val="-5"/>
                <w:sz w:val="20"/>
              </w:rPr>
              <w:t xml:space="preserve"> </w:t>
            </w:r>
            <w:r>
              <w:rPr>
                <w:sz w:val="20"/>
              </w:rPr>
              <w:t>rappel</w:t>
            </w:r>
            <w:r>
              <w:rPr>
                <w:spacing w:val="-5"/>
                <w:sz w:val="20"/>
              </w:rPr>
              <w:t xml:space="preserve"> </w:t>
            </w:r>
            <w:r>
              <w:rPr>
                <w:sz w:val="20"/>
              </w:rPr>
              <w:t>irrégulier</w:t>
            </w:r>
            <w:r>
              <w:rPr>
                <w:spacing w:val="-4"/>
                <w:sz w:val="20"/>
              </w:rPr>
              <w:t xml:space="preserve"> </w:t>
            </w:r>
            <w:r>
              <w:rPr>
                <w:sz w:val="20"/>
              </w:rPr>
              <w:t>ou</w:t>
            </w:r>
            <w:r>
              <w:rPr>
                <w:spacing w:val="-6"/>
                <w:sz w:val="20"/>
              </w:rPr>
              <w:t xml:space="preserve"> </w:t>
            </w:r>
            <w:r>
              <w:rPr>
                <w:spacing w:val="-2"/>
                <w:sz w:val="20"/>
              </w:rPr>
              <w:t>supplémentaire</w:t>
            </w:r>
          </w:p>
        </w:tc>
        <w:tc>
          <w:tcPr>
            <w:tcW w:w="2036" w:type="dxa"/>
            <w:tcBorders>
              <w:right w:val="single" w:sz="8" w:space="0" w:color="000000"/>
            </w:tcBorders>
            <w:shd w:val="clear" w:color="auto" w:fill="F0DCDB"/>
          </w:tcPr>
          <w:p w14:paraId="3F05F549" w14:textId="77777777" w:rsidR="007D00B4" w:rsidRDefault="00000000">
            <w:pPr>
              <w:pStyle w:val="TableParagraph"/>
              <w:spacing w:before="134"/>
              <w:ind w:left="947"/>
              <w:rPr>
                <w:sz w:val="20"/>
              </w:rPr>
            </w:pPr>
            <w:r>
              <w:rPr>
                <w:spacing w:val="-2"/>
                <w:sz w:val="20"/>
              </w:rPr>
              <w:t>-</w:t>
            </w:r>
            <w:r>
              <w:rPr>
                <w:spacing w:val="-12"/>
                <w:sz w:val="20"/>
              </w:rPr>
              <w:t>2</w:t>
            </w:r>
          </w:p>
        </w:tc>
      </w:tr>
      <w:tr w:rsidR="007D00B4" w14:paraId="0447E777" w14:textId="77777777">
        <w:trPr>
          <w:trHeight w:val="501"/>
        </w:trPr>
        <w:tc>
          <w:tcPr>
            <w:tcW w:w="353" w:type="dxa"/>
            <w:tcBorders>
              <w:left w:val="single" w:sz="8" w:space="0" w:color="000000"/>
            </w:tcBorders>
          </w:tcPr>
          <w:p w14:paraId="284EEE54" w14:textId="77777777" w:rsidR="007D00B4" w:rsidRDefault="00000000">
            <w:pPr>
              <w:pStyle w:val="TableParagraph"/>
              <w:spacing w:before="134"/>
              <w:ind w:left="71" w:right="36"/>
              <w:jc w:val="center"/>
              <w:rPr>
                <w:sz w:val="20"/>
              </w:rPr>
            </w:pPr>
            <w:r>
              <w:rPr>
                <w:spacing w:val="-5"/>
                <w:sz w:val="20"/>
              </w:rPr>
              <w:t>19</w:t>
            </w:r>
          </w:p>
        </w:tc>
        <w:tc>
          <w:tcPr>
            <w:tcW w:w="6594" w:type="dxa"/>
          </w:tcPr>
          <w:p w14:paraId="7719C828" w14:textId="77777777" w:rsidR="007D00B4" w:rsidRDefault="00000000">
            <w:pPr>
              <w:pStyle w:val="TableParagraph"/>
              <w:spacing w:before="134"/>
              <w:ind w:left="83"/>
              <w:rPr>
                <w:sz w:val="20"/>
              </w:rPr>
            </w:pPr>
            <w:r>
              <w:rPr>
                <w:sz w:val="20"/>
              </w:rPr>
              <w:t>Chien</w:t>
            </w:r>
            <w:r>
              <w:rPr>
                <w:spacing w:val="-5"/>
                <w:sz w:val="20"/>
              </w:rPr>
              <w:t xml:space="preserve"> </w:t>
            </w:r>
            <w:r>
              <w:rPr>
                <w:sz w:val="20"/>
              </w:rPr>
              <w:t>n'exécute</w:t>
            </w:r>
            <w:r>
              <w:rPr>
                <w:spacing w:val="-5"/>
                <w:sz w:val="20"/>
              </w:rPr>
              <w:t xml:space="preserve"> </w:t>
            </w:r>
            <w:r>
              <w:rPr>
                <w:sz w:val="20"/>
              </w:rPr>
              <w:t>aucune</w:t>
            </w:r>
            <w:r>
              <w:rPr>
                <w:spacing w:val="-6"/>
                <w:sz w:val="20"/>
              </w:rPr>
              <w:t xml:space="preserve"> </w:t>
            </w:r>
            <w:r>
              <w:rPr>
                <w:spacing w:val="-2"/>
                <w:sz w:val="20"/>
              </w:rPr>
              <w:t>position</w:t>
            </w:r>
          </w:p>
        </w:tc>
        <w:tc>
          <w:tcPr>
            <w:tcW w:w="2036" w:type="dxa"/>
            <w:tcBorders>
              <w:right w:val="single" w:sz="8" w:space="0" w:color="000000"/>
            </w:tcBorders>
          </w:tcPr>
          <w:p w14:paraId="332096DA" w14:textId="77777777" w:rsidR="007D00B4" w:rsidRDefault="00000000">
            <w:pPr>
              <w:pStyle w:val="TableParagraph"/>
              <w:spacing w:before="134"/>
              <w:ind w:left="899"/>
              <w:rPr>
                <w:sz w:val="20"/>
              </w:rPr>
            </w:pPr>
            <w:r>
              <w:rPr>
                <w:spacing w:val="-2"/>
                <w:sz w:val="20"/>
              </w:rPr>
              <w:t>-</w:t>
            </w:r>
            <w:r>
              <w:rPr>
                <w:spacing w:val="-7"/>
                <w:sz w:val="20"/>
              </w:rPr>
              <w:t>20</w:t>
            </w:r>
          </w:p>
        </w:tc>
      </w:tr>
      <w:tr w:rsidR="007D00B4" w14:paraId="4EC1D041" w14:textId="77777777">
        <w:trPr>
          <w:trHeight w:val="501"/>
        </w:trPr>
        <w:tc>
          <w:tcPr>
            <w:tcW w:w="353" w:type="dxa"/>
            <w:tcBorders>
              <w:left w:val="single" w:sz="8" w:space="0" w:color="000000"/>
            </w:tcBorders>
            <w:shd w:val="clear" w:color="auto" w:fill="F0DCDB"/>
          </w:tcPr>
          <w:p w14:paraId="55877188" w14:textId="77777777" w:rsidR="007D00B4" w:rsidRDefault="00000000">
            <w:pPr>
              <w:pStyle w:val="TableParagraph"/>
              <w:spacing w:before="134"/>
              <w:ind w:left="71" w:right="36"/>
              <w:jc w:val="center"/>
              <w:rPr>
                <w:sz w:val="20"/>
              </w:rPr>
            </w:pPr>
            <w:r>
              <w:rPr>
                <w:spacing w:val="-5"/>
                <w:sz w:val="20"/>
              </w:rPr>
              <w:t>20</w:t>
            </w:r>
          </w:p>
        </w:tc>
        <w:tc>
          <w:tcPr>
            <w:tcW w:w="6594" w:type="dxa"/>
            <w:shd w:val="clear" w:color="auto" w:fill="F0DCDB"/>
          </w:tcPr>
          <w:p w14:paraId="481B5C2D" w14:textId="77777777" w:rsidR="007D00B4" w:rsidRDefault="00000000">
            <w:pPr>
              <w:pStyle w:val="TableParagraph"/>
              <w:spacing w:before="134"/>
              <w:ind w:left="83"/>
              <w:rPr>
                <w:sz w:val="20"/>
              </w:rPr>
            </w:pPr>
            <w:r>
              <w:rPr>
                <w:sz w:val="20"/>
              </w:rPr>
              <w:t>Chien</w:t>
            </w:r>
            <w:r>
              <w:rPr>
                <w:spacing w:val="-3"/>
                <w:sz w:val="20"/>
              </w:rPr>
              <w:t xml:space="preserve"> </w:t>
            </w:r>
            <w:r>
              <w:rPr>
                <w:sz w:val="20"/>
              </w:rPr>
              <w:t>n'est</w:t>
            </w:r>
            <w:r>
              <w:rPr>
                <w:spacing w:val="-3"/>
                <w:sz w:val="20"/>
              </w:rPr>
              <w:t xml:space="preserve"> </w:t>
            </w:r>
            <w:r>
              <w:rPr>
                <w:sz w:val="20"/>
              </w:rPr>
              <w:t>pas</w:t>
            </w:r>
            <w:r>
              <w:rPr>
                <w:spacing w:val="-4"/>
                <w:sz w:val="20"/>
              </w:rPr>
              <w:t xml:space="preserve"> </w:t>
            </w:r>
            <w:r>
              <w:rPr>
                <w:sz w:val="20"/>
              </w:rPr>
              <w:t>au</w:t>
            </w:r>
            <w:r>
              <w:rPr>
                <w:spacing w:val="-2"/>
                <w:sz w:val="20"/>
              </w:rPr>
              <w:t xml:space="preserve"> </w:t>
            </w:r>
            <w:r>
              <w:rPr>
                <w:sz w:val="20"/>
              </w:rPr>
              <w:t>pied</w:t>
            </w:r>
            <w:r>
              <w:rPr>
                <w:spacing w:val="-3"/>
                <w:sz w:val="20"/>
              </w:rPr>
              <w:t xml:space="preserve"> </w:t>
            </w:r>
            <w:r>
              <w:rPr>
                <w:sz w:val="20"/>
              </w:rPr>
              <w:t>dans</w:t>
            </w:r>
            <w:r>
              <w:rPr>
                <w:spacing w:val="-3"/>
                <w:sz w:val="20"/>
              </w:rPr>
              <w:t xml:space="preserve"> </w:t>
            </w:r>
            <w:r>
              <w:rPr>
                <w:sz w:val="20"/>
              </w:rPr>
              <w:t>les</w:t>
            </w:r>
            <w:r>
              <w:rPr>
                <w:spacing w:val="-4"/>
                <w:sz w:val="20"/>
              </w:rPr>
              <w:t xml:space="preserve"> </w:t>
            </w:r>
            <w:r>
              <w:rPr>
                <w:sz w:val="20"/>
              </w:rPr>
              <w:t>15"</w:t>
            </w:r>
            <w:r>
              <w:rPr>
                <w:spacing w:val="-3"/>
                <w:sz w:val="20"/>
              </w:rPr>
              <w:t xml:space="preserve"> </w:t>
            </w:r>
            <w:r>
              <w:rPr>
                <w:sz w:val="20"/>
              </w:rPr>
              <w:t>qui</w:t>
            </w:r>
            <w:r>
              <w:rPr>
                <w:spacing w:val="-4"/>
                <w:sz w:val="20"/>
              </w:rPr>
              <w:t xml:space="preserve"> </w:t>
            </w:r>
            <w:r>
              <w:rPr>
                <w:sz w:val="20"/>
              </w:rPr>
              <w:t>suivent</w:t>
            </w:r>
            <w:r>
              <w:rPr>
                <w:spacing w:val="-4"/>
                <w:sz w:val="20"/>
              </w:rPr>
              <w:t xml:space="preserve"> </w:t>
            </w:r>
            <w:r>
              <w:rPr>
                <w:sz w:val="20"/>
              </w:rPr>
              <w:t>le</w:t>
            </w:r>
            <w:r>
              <w:rPr>
                <w:spacing w:val="-3"/>
                <w:sz w:val="20"/>
              </w:rPr>
              <w:t xml:space="preserve"> </w:t>
            </w:r>
            <w:r>
              <w:rPr>
                <w:spacing w:val="-2"/>
                <w:sz w:val="20"/>
              </w:rPr>
              <w:t>rappel</w:t>
            </w:r>
          </w:p>
        </w:tc>
        <w:tc>
          <w:tcPr>
            <w:tcW w:w="2036" w:type="dxa"/>
            <w:tcBorders>
              <w:right w:val="single" w:sz="8" w:space="0" w:color="000000"/>
            </w:tcBorders>
            <w:shd w:val="clear" w:color="auto" w:fill="F0DCDB"/>
          </w:tcPr>
          <w:p w14:paraId="5CAC0828" w14:textId="77777777" w:rsidR="007D00B4" w:rsidRDefault="00000000">
            <w:pPr>
              <w:pStyle w:val="TableParagraph"/>
              <w:spacing w:before="134"/>
              <w:ind w:left="947"/>
              <w:rPr>
                <w:sz w:val="20"/>
              </w:rPr>
            </w:pPr>
            <w:r>
              <w:rPr>
                <w:spacing w:val="-2"/>
                <w:sz w:val="20"/>
              </w:rPr>
              <w:t>-</w:t>
            </w:r>
            <w:r>
              <w:rPr>
                <w:spacing w:val="-12"/>
                <w:sz w:val="20"/>
              </w:rPr>
              <w:t>2</w:t>
            </w:r>
          </w:p>
        </w:tc>
      </w:tr>
      <w:tr w:rsidR="007D00B4" w14:paraId="528B82F4" w14:textId="77777777">
        <w:trPr>
          <w:trHeight w:val="501"/>
        </w:trPr>
        <w:tc>
          <w:tcPr>
            <w:tcW w:w="353" w:type="dxa"/>
          </w:tcPr>
          <w:p w14:paraId="7C5F32C3" w14:textId="77777777" w:rsidR="007D00B4" w:rsidRDefault="00000000">
            <w:pPr>
              <w:pStyle w:val="TableParagraph"/>
              <w:spacing w:before="134"/>
              <w:ind w:left="75" w:right="36"/>
              <w:jc w:val="center"/>
              <w:rPr>
                <w:sz w:val="20"/>
              </w:rPr>
            </w:pPr>
            <w:r>
              <w:rPr>
                <w:spacing w:val="-5"/>
                <w:sz w:val="20"/>
              </w:rPr>
              <w:t>21</w:t>
            </w:r>
          </w:p>
        </w:tc>
        <w:tc>
          <w:tcPr>
            <w:tcW w:w="6594" w:type="dxa"/>
          </w:tcPr>
          <w:p w14:paraId="6B2B6B48" w14:textId="77777777" w:rsidR="007D00B4" w:rsidRDefault="00000000">
            <w:pPr>
              <w:pStyle w:val="TableParagraph"/>
              <w:spacing w:before="134"/>
              <w:ind w:left="83"/>
              <w:rPr>
                <w:sz w:val="20"/>
              </w:rPr>
            </w:pPr>
            <w:r>
              <w:rPr>
                <w:sz w:val="20"/>
              </w:rPr>
              <w:t>Le</w:t>
            </w:r>
            <w:r>
              <w:rPr>
                <w:spacing w:val="-5"/>
                <w:sz w:val="20"/>
              </w:rPr>
              <w:t xml:space="preserve"> </w:t>
            </w:r>
            <w:r>
              <w:rPr>
                <w:sz w:val="20"/>
              </w:rPr>
              <w:t>conducteur</w:t>
            </w:r>
            <w:r>
              <w:rPr>
                <w:spacing w:val="-5"/>
                <w:sz w:val="20"/>
              </w:rPr>
              <w:t xml:space="preserve"> </w:t>
            </w:r>
            <w:r>
              <w:rPr>
                <w:sz w:val="20"/>
              </w:rPr>
              <w:t>commande</w:t>
            </w:r>
            <w:r>
              <w:rPr>
                <w:spacing w:val="-5"/>
                <w:sz w:val="20"/>
              </w:rPr>
              <w:t xml:space="preserve"> </w:t>
            </w:r>
            <w:r>
              <w:rPr>
                <w:sz w:val="20"/>
              </w:rPr>
              <w:t>le</w:t>
            </w:r>
            <w:r>
              <w:rPr>
                <w:spacing w:val="-5"/>
                <w:sz w:val="20"/>
              </w:rPr>
              <w:t xml:space="preserve"> </w:t>
            </w:r>
            <w:r>
              <w:rPr>
                <w:sz w:val="20"/>
              </w:rPr>
              <w:t>chien</w:t>
            </w:r>
            <w:r>
              <w:rPr>
                <w:spacing w:val="-4"/>
                <w:sz w:val="20"/>
              </w:rPr>
              <w:t xml:space="preserve"> </w:t>
            </w:r>
            <w:r>
              <w:rPr>
                <w:sz w:val="20"/>
              </w:rPr>
              <w:t>en</w:t>
            </w:r>
            <w:r>
              <w:rPr>
                <w:spacing w:val="-4"/>
                <w:sz w:val="20"/>
              </w:rPr>
              <w:t xml:space="preserve"> </w:t>
            </w:r>
            <w:r>
              <w:rPr>
                <w:sz w:val="20"/>
              </w:rPr>
              <w:t>mouvement</w:t>
            </w:r>
            <w:r>
              <w:rPr>
                <w:spacing w:val="-6"/>
                <w:sz w:val="20"/>
              </w:rPr>
              <w:t xml:space="preserve"> </w:t>
            </w:r>
            <w:r>
              <w:rPr>
                <w:sz w:val="20"/>
              </w:rPr>
              <w:t>de</w:t>
            </w:r>
            <w:r>
              <w:rPr>
                <w:spacing w:val="-4"/>
                <w:sz w:val="20"/>
              </w:rPr>
              <w:t xml:space="preserve"> </w:t>
            </w:r>
            <w:r>
              <w:rPr>
                <w:sz w:val="20"/>
              </w:rPr>
              <w:t>sa</w:t>
            </w:r>
            <w:r>
              <w:rPr>
                <w:spacing w:val="-5"/>
                <w:sz w:val="20"/>
              </w:rPr>
              <w:t xml:space="preserve"> </w:t>
            </w:r>
            <w:r>
              <w:rPr>
                <w:sz w:val="20"/>
              </w:rPr>
              <w:t>propre</w:t>
            </w:r>
            <w:r>
              <w:rPr>
                <w:spacing w:val="-5"/>
                <w:sz w:val="20"/>
              </w:rPr>
              <w:t xml:space="preserve"> </w:t>
            </w:r>
            <w:r>
              <w:rPr>
                <w:spacing w:val="-2"/>
                <w:sz w:val="20"/>
              </w:rPr>
              <w:t>initiative</w:t>
            </w:r>
          </w:p>
        </w:tc>
        <w:tc>
          <w:tcPr>
            <w:tcW w:w="2036" w:type="dxa"/>
          </w:tcPr>
          <w:p w14:paraId="7BBFA084" w14:textId="77777777" w:rsidR="007D00B4" w:rsidRDefault="00000000">
            <w:pPr>
              <w:pStyle w:val="TableParagraph"/>
              <w:spacing w:before="19"/>
              <w:ind w:left="339" w:right="297"/>
              <w:jc w:val="center"/>
              <w:rPr>
                <w:sz w:val="20"/>
              </w:rPr>
            </w:pPr>
            <w:r>
              <w:rPr>
                <w:spacing w:val="-2"/>
                <w:sz w:val="20"/>
              </w:rPr>
              <w:t>-</w:t>
            </w:r>
            <w:r>
              <w:rPr>
                <w:spacing w:val="-7"/>
                <w:sz w:val="20"/>
              </w:rPr>
              <w:t>20</w:t>
            </w:r>
          </w:p>
          <w:p w14:paraId="017DCF6F" w14:textId="77777777" w:rsidR="007D00B4" w:rsidRDefault="00000000">
            <w:pPr>
              <w:pStyle w:val="TableParagraph"/>
              <w:spacing w:before="1"/>
              <w:ind w:left="339" w:right="305"/>
              <w:jc w:val="center"/>
              <w:rPr>
                <w:sz w:val="20"/>
              </w:rPr>
            </w:pPr>
            <w:r>
              <w:rPr>
                <w:sz w:val="20"/>
              </w:rPr>
              <w:t>Exercice</w:t>
            </w:r>
            <w:r>
              <w:rPr>
                <w:spacing w:val="-5"/>
                <w:sz w:val="20"/>
              </w:rPr>
              <w:t xml:space="preserve"> </w:t>
            </w:r>
            <w:r>
              <w:rPr>
                <w:spacing w:val="-2"/>
                <w:sz w:val="20"/>
              </w:rPr>
              <w:t>terminé</w:t>
            </w:r>
          </w:p>
        </w:tc>
      </w:tr>
    </w:tbl>
    <w:p w14:paraId="4D2BBC3C" w14:textId="77777777" w:rsidR="007D00B4" w:rsidRDefault="00000000">
      <w:pPr>
        <w:pStyle w:val="Titre5"/>
        <w:numPr>
          <w:ilvl w:val="0"/>
          <w:numId w:val="30"/>
        </w:numPr>
        <w:tabs>
          <w:tab w:val="left" w:pos="5469"/>
        </w:tabs>
        <w:spacing w:before="146"/>
        <w:ind w:left="5469" w:hanging="360"/>
        <w:jc w:val="left"/>
        <w:rPr>
          <w:u w:val="none"/>
        </w:rPr>
      </w:pPr>
      <w:bookmarkStart w:id="47" w:name="_bookmark34"/>
      <w:bookmarkEnd w:id="47"/>
      <w:r>
        <w:rPr>
          <w:spacing w:val="-2"/>
        </w:rPr>
        <w:t>Absence</w:t>
      </w:r>
    </w:p>
    <w:p w14:paraId="21E116D3" w14:textId="77777777" w:rsidR="007D00B4" w:rsidRDefault="00000000">
      <w:pPr>
        <w:spacing w:before="41"/>
        <w:ind w:left="5049"/>
        <w:rPr>
          <w:b/>
          <w:i/>
          <w:sz w:val="20"/>
        </w:rPr>
      </w:pPr>
      <w:r>
        <w:rPr>
          <w:b/>
          <w:i/>
          <w:sz w:val="20"/>
          <w:u w:val="single"/>
        </w:rPr>
        <w:t>1</w:t>
      </w:r>
      <w:r>
        <w:rPr>
          <w:b/>
          <w:i/>
          <w:spacing w:val="-2"/>
          <w:sz w:val="20"/>
          <w:u w:val="single"/>
        </w:rPr>
        <w:t xml:space="preserve"> </w:t>
      </w:r>
      <w:r>
        <w:rPr>
          <w:b/>
          <w:i/>
          <w:sz w:val="20"/>
          <w:u w:val="single"/>
        </w:rPr>
        <w:t>minute</w:t>
      </w:r>
      <w:r>
        <w:rPr>
          <w:b/>
          <w:i/>
          <w:spacing w:val="-3"/>
          <w:sz w:val="20"/>
          <w:u w:val="single"/>
        </w:rPr>
        <w:t xml:space="preserve"> </w:t>
      </w:r>
      <w:r>
        <w:rPr>
          <w:b/>
          <w:i/>
          <w:sz w:val="20"/>
          <w:u w:val="single"/>
        </w:rPr>
        <w:t>10</w:t>
      </w:r>
      <w:r>
        <w:rPr>
          <w:b/>
          <w:i/>
          <w:spacing w:val="-2"/>
          <w:sz w:val="20"/>
          <w:u w:val="single"/>
        </w:rPr>
        <w:t xml:space="preserve"> points</w:t>
      </w:r>
    </w:p>
    <w:p w14:paraId="53356C00" w14:textId="77777777" w:rsidR="007D00B4" w:rsidRDefault="007D00B4">
      <w:pPr>
        <w:pStyle w:val="Corpsdetexte"/>
        <w:spacing w:before="4"/>
        <w:ind w:left="0"/>
        <w:rPr>
          <w:b/>
          <w:i/>
          <w:sz w:val="16"/>
        </w:rPr>
      </w:pPr>
    </w:p>
    <w:p w14:paraId="437D238D" w14:textId="77777777" w:rsidR="007D00B4" w:rsidRDefault="00000000">
      <w:pPr>
        <w:pStyle w:val="Corpsdetexte"/>
        <w:tabs>
          <w:tab w:val="left" w:pos="5308"/>
        </w:tabs>
        <w:spacing w:before="91"/>
        <w:ind w:left="1768"/>
      </w:pPr>
      <w:r>
        <w:t>Couché</w:t>
      </w:r>
      <w:r>
        <w:rPr>
          <w:spacing w:val="-5"/>
        </w:rPr>
        <w:t xml:space="preserve"> </w:t>
      </w:r>
      <w:r>
        <w:t>(brevet</w:t>
      </w:r>
      <w:r>
        <w:rPr>
          <w:spacing w:val="-4"/>
        </w:rPr>
        <w:t xml:space="preserve"> </w:t>
      </w:r>
      <w:r>
        <w:t>et</w:t>
      </w:r>
      <w:r>
        <w:rPr>
          <w:spacing w:val="-8"/>
        </w:rPr>
        <w:t xml:space="preserve"> </w:t>
      </w:r>
      <w:r>
        <w:t>échelon</w:t>
      </w:r>
      <w:r>
        <w:rPr>
          <w:spacing w:val="-3"/>
        </w:rPr>
        <w:t xml:space="preserve"> </w:t>
      </w:r>
      <w:r>
        <w:rPr>
          <w:spacing w:val="-5"/>
        </w:rPr>
        <w:t>1)</w:t>
      </w:r>
      <w:r>
        <w:tab/>
        <w:t>Assis</w:t>
      </w:r>
      <w:r>
        <w:rPr>
          <w:spacing w:val="-4"/>
        </w:rPr>
        <w:t xml:space="preserve"> </w:t>
      </w:r>
      <w:r>
        <w:t>ou</w:t>
      </w:r>
      <w:r>
        <w:rPr>
          <w:spacing w:val="-2"/>
        </w:rPr>
        <w:t xml:space="preserve"> </w:t>
      </w:r>
      <w:r>
        <w:t>couché</w:t>
      </w:r>
      <w:r>
        <w:rPr>
          <w:spacing w:val="-4"/>
        </w:rPr>
        <w:t xml:space="preserve"> </w:t>
      </w:r>
      <w:r>
        <w:t>(échelon</w:t>
      </w:r>
      <w:r>
        <w:rPr>
          <w:spacing w:val="-2"/>
        </w:rPr>
        <w:t xml:space="preserve"> </w:t>
      </w:r>
      <w:r>
        <w:t>2</w:t>
      </w:r>
      <w:r>
        <w:rPr>
          <w:spacing w:val="-1"/>
        </w:rPr>
        <w:t xml:space="preserve"> </w:t>
      </w:r>
      <w:r>
        <w:t>et</w:t>
      </w:r>
      <w:r>
        <w:rPr>
          <w:spacing w:val="-7"/>
        </w:rPr>
        <w:t xml:space="preserve"> </w:t>
      </w:r>
      <w:r>
        <w:rPr>
          <w:spacing w:val="-5"/>
        </w:rPr>
        <w:t>3)</w:t>
      </w:r>
    </w:p>
    <w:p w14:paraId="32C9B31D" w14:textId="77777777" w:rsidR="007D00B4" w:rsidRDefault="007D00B4">
      <w:pPr>
        <w:pStyle w:val="Corpsdetexte"/>
        <w:spacing w:before="2"/>
        <w:ind w:left="0"/>
        <w:rPr>
          <w:sz w:val="24"/>
        </w:rPr>
      </w:pPr>
    </w:p>
    <w:p w14:paraId="7EE91FAC" w14:textId="77777777" w:rsidR="007D00B4" w:rsidRDefault="00000000">
      <w:pPr>
        <w:pStyle w:val="Paragraphedeliste"/>
        <w:numPr>
          <w:ilvl w:val="1"/>
          <w:numId w:val="27"/>
        </w:numPr>
        <w:tabs>
          <w:tab w:val="left" w:pos="1070"/>
          <w:tab w:val="left" w:pos="1072"/>
        </w:tabs>
        <w:spacing w:line="278" w:lineRule="auto"/>
        <w:ind w:right="642"/>
        <w:jc w:val="both"/>
        <w:rPr>
          <w:rFonts w:ascii="Wingdings" w:hAnsi="Wingdings"/>
          <w:sz w:val="20"/>
        </w:rPr>
      </w:pPr>
      <w:r>
        <w:rPr>
          <w:sz w:val="20"/>
        </w:rPr>
        <w:t>A</w:t>
      </w:r>
      <w:r>
        <w:rPr>
          <w:spacing w:val="-1"/>
          <w:sz w:val="20"/>
        </w:rPr>
        <w:t xml:space="preserve"> </w:t>
      </w:r>
      <w:r>
        <w:rPr>
          <w:sz w:val="20"/>
        </w:rPr>
        <w:t>l'endroit désigné par le commissaire, le conducteur mettra</w:t>
      </w:r>
      <w:r>
        <w:rPr>
          <w:spacing w:val="-2"/>
          <w:sz w:val="20"/>
        </w:rPr>
        <w:t xml:space="preserve"> </w:t>
      </w:r>
      <w:r>
        <w:rPr>
          <w:sz w:val="20"/>
        </w:rPr>
        <w:t>son chien dans</w:t>
      </w:r>
      <w:r>
        <w:rPr>
          <w:spacing w:val="-1"/>
          <w:sz w:val="20"/>
        </w:rPr>
        <w:t xml:space="preserve"> </w:t>
      </w:r>
      <w:r>
        <w:rPr>
          <w:sz w:val="20"/>
        </w:rPr>
        <w:t>la position définie (par tirage au sort pour les</w:t>
      </w:r>
      <w:r>
        <w:rPr>
          <w:spacing w:val="-6"/>
          <w:sz w:val="20"/>
        </w:rPr>
        <w:t xml:space="preserve"> </w:t>
      </w:r>
      <w:r>
        <w:rPr>
          <w:sz w:val="20"/>
        </w:rPr>
        <w:t>échelons</w:t>
      </w:r>
      <w:r>
        <w:rPr>
          <w:spacing w:val="-5"/>
          <w:sz w:val="20"/>
        </w:rPr>
        <w:t xml:space="preserve"> </w:t>
      </w:r>
      <w:r>
        <w:rPr>
          <w:sz w:val="20"/>
        </w:rPr>
        <w:t>II</w:t>
      </w:r>
      <w:r>
        <w:rPr>
          <w:spacing w:val="-2"/>
          <w:sz w:val="20"/>
        </w:rPr>
        <w:t xml:space="preserve"> </w:t>
      </w:r>
      <w:r>
        <w:rPr>
          <w:sz w:val="20"/>
        </w:rPr>
        <w:t>et</w:t>
      </w:r>
      <w:r>
        <w:rPr>
          <w:spacing w:val="-5"/>
          <w:sz w:val="20"/>
        </w:rPr>
        <w:t xml:space="preserve"> </w:t>
      </w:r>
      <w:r>
        <w:rPr>
          <w:sz w:val="20"/>
        </w:rPr>
        <w:t>III).</w:t>
      </w:r>
      <w:r>
        <w:rPr>
          <w:spacing w:val="-5"/>
          <w:sz w:val="20"/>
        </w:rPr>
        <w:t xml:space="preserve"> </w:t>
      </w:r>
      <w:r>
        <w:rPr>
          <w:sz w:val="20"/>
        </w:rPr>
        <w:t>Il</w:t>
      </w:r>
      <w:r>
        <w:rPr>
          <w:spacing w:val="-5"/>
          <w:sz w:val="20"/>
        </w:rPr>
        <w:t xml:space="preserve"> </w:t>
      </w:r>
      <w:r>
        <w:rPr>
          <w:sz w:val="20"/>
        </w:rPr>
        <w:t>utilisera</w:t>
      </w:r>
      <w:r>
        <w:rPr>
          <w:spacing w:val="-4"/>
          <w:sz w:val="20"/>
        </w:rPr>
        <w:t xml:space="preserve"> </w:t>
      </w:r>
      <w:r>
        <w:rPr>
          <w:sz w:val="20"/>
        </w:rPr>
        <w:t>pour</w:t>
      </w:r>
      <w:r>
        <w:rPr>
          <w:spacing w:val="-2"/>
          <w:sz w:val="20"/>
        </w:rPr>
        <w:t xml:space="preserve"> </w:t>
      </w:r>
      <w:r>
        <w:rPr>
          <w:sz w:val="20"/>
        </w:rPr>
        <w:t>cela</w:t>
      </w:r>
      <w:r>
        <w:rPr>
          <w:spacing w:val="-5"/>
          <w:sz w:val="20"/>
        </w:rPr>
        <w:t xml:space="preserve"> </w:t>
      </w:r>
      <w:r>
        <w:rPr>
          <w:sz w:val="20"/>
        </w:rPr>
        <w:t>un</w:t>
      </w:r>
      <w:r>
        <w:rPr>
          <w:spacing w:val="-2"/>
          <w:sz w:val="20"/>
        </w:rPr>
        <w:t xml:space="preserve"> </w:t>
      </w:r>
      <w:r>
        <w:rPr>
          <w:sz w:val="20"/>
        </w:rPr>
        <w:t>commandement</w:t>
      </w:r>
      <w:r>
        <w:rPr>
          <w:spacing w:val="-4"/>
          <w:sz w:val="20"/>
        </w:rPr>
        <w:t xml:space="preserve"> </w:t>
      </w:r>
      <w:r>
        <w:rPr>
          <w:sz w:val="20"/>
        </w:rPr>
        <w:t>obligatoire,</w:t>
      </w:r>
      <w:r>
        <w:rPr>
          <w:spacing w:val="-1"/>
          <w:sz w:val="20"/>
        </w:rPr>
        <w:t xml:space="preserve"> </w:t>
      </w:r>
      <w:r>
        <w:rPr>
          <w:sz w:val="20"/>
        </w:rPr>
        <w:t>qui</w:t>
      </w:r>
      <w:r>
        <w:rPr>
          <w:spacing w:val="-8"/>
          <w:sz w:val="20"/>
        </w:rPr>
        <w:t xml:space="preserve"> </w:t>
      </w:r>
      <w:r>
        <w:rPr>
          <w:sz w:val="20"/>
        </w:rPr>
        <w:t>ne</w:t>
      </w:r>
      <w:r>
        <w:rPr>
          <w:spacing w:val="-3"/>
          <w:sz w:val="20"/>
        </w:rPr>
        <w:t xml:space="preserve"> </w:t>
      </w:r>
      <w:r>
        <w:rPr>
          <w:sz w:val="20"/>
        </w:rPr>
        <w:t>devra</w:t>
      </w:r>
      <w:r>
        <w:rPr>
          <w:spacing w:val="-2"/>
          <w:sz w:val="20"/>
        </w:rPr>
        <w:t xml:space="preserve"> </w:t>
      </w:r>
      <w:r>
        <w:rPr>
          <w:sz w:val="20"/>
        </w:rPr>
        <w:t>être</w:t>
      </w:r>
      <w:r>
        <w:rPr>
          <w:spacing w:val="-9"/>
          <w:sz w:val="20"/>
        </w:rPr>
        <w:t xml:space="preserve"> </w:t>
      </w:r>
      <w:r>
        <w:rPr>
          <w:sz w:val="20"/>
        </w:rPr>
        <w:t>accompagné</w:t>
      </w:r>
      <w:r>
        <w:rPr>
          <w:spacing w:val="-1"/>
          <w:sz w:val="20"/>
        </w:rPr>
        <w:t xml:space="preserve"> </w:t>
      </w:r>
      <w:r>
        <w:rPr>
          <w:sz w:val="20"/>
        </w:rPr>
        <w:t>d'aucun</w:t>
      </w:r>
      <w:r>
        <w:rPr>
          <w:spacing w:val="-4"/>
          <w:sz w:val="20"/>
        </w:rPr>
        <w:t xml:space="preserve"> </w:t>
      </w:r>
      <w:r>
        <w:rPr>
          <w:sz w:val="20"/>
        </w:rPr>
        <w:t>geste.</w:t>
      </w:r>
    </w:p>
    <w:p w14:paraId="5070F5E8" w14:textId="77777777" w:rsidR="007D00B4" w:rsidRDefault="00000000">
      <w:pPr>
        <w:pStyle w:val="Paragraphedeliste"/>
        <w:numPr>
          <w:ilvl w:val="1"/>
          <w:numId w:val="27"/>
        </w:numPr>
        <w:tabs>
          <w:tab w:val="left" w:pos="1070"/>
          <w:tab w:val="left" w:pos="1072"/>
        </w:tabs>
        <w:spacing w:before="2" w:line="276" w:lineRule="auto"/>
        <w:ind w:right="648"/>
        <w:jc w:val="both"/>
        <w:rPr>
          <w:rFonts w:ascii="Wingdings" w:hAnsi="Wingdings"/>
          <w:sz w:val="20"/>
        </w:rPr>
      </w:pPr>
      <w:r>
        <w:rPr>
          <w:sz w:val="20"/>
        </w:rPr>
        <w:t>Les seuls commandements autorisés sont, suivant le tirage au sort : «</w:t>
      </w:r>
      <w:r>
        <w:rPr>
          <w:spacing w:val="17"/>
          <w:sz w:val="20"/>
        </w:rPr>
        <w:t xml:space="preserve"> </w:t>
      </w:r>
      <w:r>
        <w:rPr>
          <w:b/>
          <w:sz w:val="20"/>
        </w:rPr>
        <w:t xml:space="preserve">assis </w:t>
      </w:r>
      <w:r>
        <w:rPr>
          <w:sz w:val="20"/>
        </w:rPr>
        <w:t xml:space="preserve">» ou « </w:t>
      </w:r>
      <w:r>
        <w:rPr>
          <w:b/>
          <w:sz w:val="20"/>
        </w:rPr>
        <w:t xml:space="preserve">couché </w:t>
      </w:r>
      <w:r>
        <w:rPr>
          <w:sz w:val="20"/>
        </w:rPr>
        <w:t>», précédé ou non du nom</w:t>
      </w:r>
      <w:r>
        <w:rPr>
          <w:spacing w:val="40"/>
          <w:sz w:val="20"/>
        </w:rPr>
        <w:t xml:space="preserve"> </w:t>
      </w:r>
      <w:r>
        <w:rPr>
          <w:sz w:val="20"/>
        </w:rPr>
        <w:t>du chien, suivi d’un commandement obligatoire de fixation.</w:t>
      </w:r>
    </w:p>
    <w:p w14:paraId="189698D4" w14:textId="77777777" w:rsidR="007D00B4" w:rsidRDefault="00000000">
      <w:pPr>
        <w:pStyle w:val="Paragraphedeliste"/>
        <w:numPr>
          <w:ilvl w:val="1"/>
          <w:numId w:val="27"/>
        </w:numPr>
        <w:tabs>
          <w:tab w:val="left" w:pos="1070"/>
          <w:tab w:val="left" w:pos="1072"/>
        </w:tabs>
        <w:spacing w:before="6" w:line="276" w:lineRule="auto"/>
        <w:ind w:right="647"/>
        <w:jc w:val="both"/>
        <w:rPr>
          <w:rFonts w:ascii="Wingdings" w:hAnsi="Wingdings"/>
          <w:sz w:val="20"/>
        </w:rPr>
      </w:pPr>
      <w:r>
        <w:rPr>
          <w:sz w:val="20"/>
        </w:rPr>
        <w:t>Une fois le chien en place, le conducteur, sans se retourner, suivra le commissaire jusqu'à la cachette indiquée, d'où il pourra observer son chien, sans se faire voir ni entendre, au travers d’une fente ou d’un trou.</w:t>
      </w:r>
    </w:p>
    <w:p w14:paraId="6471C4CC" w14:textId="77777777" w:rsidR="007D00B4" w:rsidRDefault="00000000">
      <w:pPr>
        <w:pStyle w:val="Paragraphedeliste"/>
        <w:numPr>
          <w:ilvl w:val="1"/>
          <w:numId w:val="27"/>
        </w:numPr>
        <w:tabs>
          <w:tab w:val="left" w:pos="1070"/>
          <w:tab w:val="left" w:pos="1072"/>
        </w:tabs>
        <w:spacing w:before="5" w:line="278" w:lineRule="auto"/>
        <w:ind w:right="662"/>
        <w:jc w:val="both"/>
        <w:rPr>
          <w:rFonts w:ascii="Wingdings" w:hAnsi="Wingdings"/>
          <w:sz w:val="20"/>
        </w:rPr>
      </w:pPr>
      <w:r>
        <w:rPr>
          <w:sz w:val="20"/>
        </w:rPr>
        <w:t>Pendant la minute d'absence du conducteur, le chien conservera la position prescrite, sans se déplacer, ni modifier sa position. Cette minute est chronométrée à partir de l'instant où le conducteur est entré dans la</w:t>
      </w:r>
      <w:r>
        <w:rPr>
          <w:spacing w:val="-2"/>
          <w:sz w:val="20"/>
        </w:rPr>
        <w:t xml:space="preserve"> </w:t>
      </w:r>
      <w:r>
        <w:rPr>
          <w:sz w:val="20"/>
        </w:rPr>
        <w:t>cachette.</w:t>
      </w:r>
    </w:p>
    <w:p w14:paraId="7B97A065" w14:textId="77777777" w:rsidR="007D00B4" w:rsidRDefault="00000000">
      <w:pPr>
        <w:pStyle w:val="Paragraphedeliste"/>
        <w:numPr>
          <w:ilvl w:val="1"/>
          <w:numId w:val="27"/>
        </w:numPr>
        <w:tabs>
          <w:tab w:val="left" w:pos="1070"/>
          <w:tab w:val="left" w:pos="1072"/>
        </w:tabs>
        <w:spacing w:before="1" w:line="276" w:lineRule="auto"/>
        <w:ind w:right="644"/>
        <w:jc w:val="both"/>
        <w:rPr>
          <w:rFonts w:ascii="Wingdings" w:hAnsi="Wingdings"/>
          <w:sz w:val="20"/>
        </w:rPr>
      </w:pPr>
      <w:r>
        <w:rPr>
          <w:sz w:val="20"/>
        </w:rPr>
        <w:t>La minute écoulée, le juge donnera un signal sonore et le conducteur reviendra se placer</w:t>
      </w:r>
      <w:r>
        <w:rPr>
          <w:spacing w:val="-1"/>
          <w:sz w:val="20"/>
        </w:rPr>
        <w:t xml:space="preserve"> </w:t>
      </w:r>
      <w:r>
        <w:rPr>
          <w:sz w:val="20"/>
        </w:rPr>
        <w:t>près de son chien sans courir ni parler, ni faire aucun geste.</w:t>
      </w:r>
    </w:p>
    <w:p w14:paraId="02F13E2D" w14:textId="77777777" w:rsidR="007D00B4" w:rsidRDefault="00000000">
      <w:pPr>
        <w:pStyle w:val="Paragraphedeliste"/>
        <w:numPr>
          <w:ilvl w:val="1"/>
          <w:numId w:val="27"/>
        </w:numPr>
        <w:tabs>
          <w:tab w:val="left" w:pos="1070"/>
          <w:tab w:val="left" w:pos="1072"/>
        </w:tabs>
        <w:spacing w:before="7" w:line="276" w:lineRule="auto"/>
        <w:ind w:right="640"/>
        <w:jc w:val="both"/>
        <w:rPr>
          <w:rFonts w:ascii="Wingdings" w:hAnsi="Wingdings"/>
          <w:sz w:val="20"/>
        </w:rPr>
      </w:pPr>
      <w:r>
        <w:rPr>
          <w:sz w:val="20"/>
        </w:rPr>
        <w:t>Le</w:t>
      </w:r>
      <w:r>
        <w:rPr>
          <w:spacing w:val="-3"/>
          <w:sz w:val="20"/>
        </w:rPr>
        <w:t xml:space="preserve"> </w:t>
      </w:r>
      <w:r>
        <w:rPr>
          <w:sz w:val="20"/>
        </w:rPr>
        <w:t>chien</w:t>
      </w:r>
      <w:r>
        <w:rPr>
          <w:spacing w:val="-2"/>
          <w:sz w:val="20"/>
        </w:rPr>
        <w:t xml:space="preserve"> </w:t>
      </w:r>
      <w:r>
        <w:rPr>
          <w:sz w:val="20"/>
        </w:rPr>
        <w:t>ne</w:t>
      </w:r>
      <w:r>
        <w:rPr>
          <w:spacing w:val="-5"/>
          <w:sz w:val="20"/>
        </w:rPr>
        <w:t xml:space="preserve"> </w:t>
      </w:r>
      <w:r>
        <w:rPr>
          <w:sz w:val="20"/>
        </w:rPr>
        <w:t>devra</w:t>
      </w:r>
      <w:r>
        <w:rPr>
          <w:spacing w:val="-4"/>
          <w:sz w:val="20"/>
        </w:rPr>
        <w:t xml:space="preserve"> </w:t>
      </w:r>
      <w:r>
        <w:rPr>
          <w:sz w:val="20"/>
        </w:rPr>
        <w:t>ni</w:t>
      </w:r>
      <w:r>
        <w:rPr>
          <w:spacing w:val="-3"/>
          <w:sz w:val="20"/>
        </w:rPr>
        <w:t xml:space="preserve"> </w:t>
      </w:r>
      <w:r>
        <w:rPr>
          <w:sz w:val="20"/>
        </w:rPr>
        <w:t>changer</w:t>
      </w:r>
      <w:r>
        <w:rPr>
          <w:spacing w:val="-3"/>
          <w:sz w:val="20"/>
        </w:rPr>
        <w:t xml:space="preserve"> </w:t>
      </w:r>
      <w:r>
        <w:rPr>
          <w:sz w:val="20"/>
        </w:rPr>
        <w:t>de</w:t>
      </w:r>
      <w:r>
        <w:rPr>
          <w:spacing w:val="-3"/>
          <w:sz w:val="20"/>
        </w:rPr>
        <w:t xml:space="preserve"> </w:t>
      </w:r>
      <w:r>
        <w:rPr>
          <w:sz w:val="20"/>
        </w:rPr>
        <w:t>position,</w:t>
      </w:r>
      <w:r>
        <w:rPr>
          <w:spacing w:val="-4"/>
          <w:sz w:val="20"/>
        </w:rPr>
        <w:t xml:space="preserve"> </w:t>
      </w:r>
      <w:r>
        <w:rPr>
          <w:sz w:val="20"/>
        </w:rPr>
        <w:t>ni</w:t>
      </w:r>
      <w:r>
        <w:rPr>
          <w:spacing w:val="-3"/>
          <w:sz w:val="20"/>
        </w:rPr>
        <w:t xml:space="preserve"> </w:t>
      </w:r>
      <w:r>
        <w:rPr>
          <w:sz w:val="20"/>
        </w:rPr>
        <w:t>se</w:t>
      </w:r>
      <w:r>
        <w:rPr>
          <w:spacing w:val="-3"/>
          <w:sz w:val="20"/>
        </w:rPr>
        <w:t xml:space="preserve"> </w:t>
      </w:r>
      <w:r>
        <w:rPr>
          <w:sz w:val="20"/>
        </w:rPr>
        <w:t>déplacer</w:t>
      </w:r>
      <w:r>
        <w:rPr>
          <w:spacing w:val="-4"/>
          <w:sz w:val="20"/>
        </w:rPr>
        <w:t xml:space="preserve"> </w:t>
      </w:r>
      <w:r>
        <w:rPr>
          <w:sz w:val="20"/>
        </w:rPr>
        <w:t>pendant</w:t>
      </w:r>
      <w:r>
        <w:rPr>
          <w:spacing w:val="-2"/>
          <w:sz w:val="20"/>
        </w:rPr>
        <w:t xml:space="preserve"> </w:t>
      </w:r>
      <w:r>
        <w:rPr>
          <w:sz w:val="20"/>
        </w:rPr>
        <w:t>le</w:t>
      </w:r>
      <w:r>
        <w:rPr>
          <w:spacing w:val="-3"/>
          <w:sz w:val="20"/>
        </w:rPr>
        <w:t xml:space="preserve"> </w:t>
      </w:r>
      <w:r>
        <w:rPr>
          <w:sz w:val="20"/>
        </w:rPr>
        <w:t>retour</w:t>
      </w:r>
      <w:r>
        <w:rPr>
          <w:spacing w:val="-4"/>
          <w:sz w:val="20"/>
        </w:rPr>
        <w:t xml:space="preserve"> </w:t>
      </w:r>
      <w:r>
        <w:rPr>
          <w:sz w:val="20"/>
        </w:rPr>
        <w:t>de</w:t>
      </w:r>
      <w:r>
        <w:rPr>
          <w:spacing w:val="-3"/>
          <w:sz w:val="20"/>
        </w:rPr>
        <w:t xml:space="preserve"> </w:t>
      </w:r>
      <w:r>
        <w:rPr>
          <w:sz w:val="20"/>
        </w:rPr>
        <w:t>son</w:t>
      </w:r>
      <w:r>
        <w:rPr>
          <w:spacing w:val="-2"/>
          <w:sz w:val="20"/>
        </w:rPr>
        <w:t xml:space="preserve"> </w:t>
      </w:r>
      <w:r>
        <w:rPr>
          <w:sz w:val="20"/>
        </w:rPr>
        <w:t>conducteur.</w:t>
      </w:r>
      <w:r>
        <w:rPr>
          <w:spacing w:val="-2"/>
          <w:sz w:val="20"/>
        </w:rPr>
        <w:t xml:space="preserve"> </w:t>
      </w:r>
      <w:r>
        <w:rPr>
          <w:sz w:val="20"/>
        </w:rPr>
        <w:t>Celui-ci</w:t>
      </w:r>
      <w:r>
        <w:rPr>
          <w:spacing w:val="-3"/>
          <w:sz w:val="20"/>
        </w:rPr>
        <w:t xml:space="preserve"> </w:t>
      </w:r>
      <w:r>
        <w:rPr>
          <w:sz w:val="20"/>
        </w:rPr>
        <w:t>attendra</w:t>
      </w:r>
      <w:r>
        <w:rPr>
          <w:spacing w:val="-4"/>
          <w:sz w:val="20"/>
        </w:rPr>
        <w:t xml:space="preserve"> </w:t>
      </w:r>
      <w:r>
        <w:rPr>
          <w:sz w:val="20"/>
        </w:rPr>
        <w:t>le</w:t>
      </w:r>
      <w:r>
        <w:rPr>
          <w:spacing w:val="-3"/>
          <w:sz w:val="20"/>
        </w:rPr>
        <w:t xml:space="preserve"> </w:t>
      </w:r>
      <w:r>
        <w:rPr>
          <w:sz w:val="20"/>
        </w:rPr>
        <w:t xml:space="preserve">signal sonore du juge avant d'emmener son chien en lui commandant « </w:t>
      </w:r>
      <w:r>
        <w:rPr>
          <w:b/>
          <w:sz w:val="20"/>
        </w:rPr>
        <w:t xml:space="preserve">X au pied </w:t>
      </w:r>
      <w:r>
        <w:rPr>
          <w:sz w:val="20"/>
        </w:rPr>
        <w:t>» (ou coup de sifflet), il devra s’éloigner dans la direction où se trouve le chien sur 3 pas minimum.</w:t>
      </w:r>
    </w:p>
    <w:p w14:paraId="7BEB0502" w14:textId="77777777" w:rsidR="007D00B4" w:rsidRDefault="007D00B4">
      <w:pPr>
        <w:pStyle w:val="Corpsdetexte"/>
        <w:spacing w:before="7" w:after="1"/>
        <w:ind w:left="0"/>
      </w:pPr>
    </w:p>
    <w:tbl>
      <w:tblPr>
        <w:tblStyle w:val="TableNormal"/>
        <w:tblW w:w="0" w:type="auto"/>
        <w:tblInd w:w="9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1"/>
        <w:gridCol w:w="6200"/>
        <w:gridCol w:w="2415"/>
      </w:tblGrid>
      <w:tr w:rsidR="007D00B4" w14:paraId="701DCC60" w14:textId="77777777">
        <w:trPr>
          <w:trHeight w:val="503"/>
        </w:trPr>
        <w:tc>
          <w:tcPr>
            <w:tcW w:w="8956" w:type="dxa"/>
            <w:gridSpan w:val="3"/>
            <w:tcBorders>
              <w:top w:val="nil"/>
              <w:left w:val="nil"/>
              <w:right w:val="nil"/>
            </w:tcBorders>
            <w:shd w:val="clear" w:color="auto" w:fill="943634"/>
          </w:tcPr>
          <w:p w14:paraId="022C1492" w14:textId="77777777" w:rsidR="007D00B4" w:rsidRDefault="00000000">
            <w:pPr>
              <w:pStyle w:val="TableParagraph"/>
              <w:spacing w:before="112"/>
              <w:ind w:left="3136" w:right="3106"/>
              <w:jc w:val="center"/>
              <w:rPr>
                <w:b/>
                <w:sz w:val="24"/>
              </w:rPr>
            </w:pPr>
            <w:r>
              <w:rPr>
                <w:b/>
                <w:color w:val="FFFFFF"/>
                <w:sz w:val="24"/>
              </w:rPr>
              <w:t>Pénalisations</w:t>
            </w:r>
            <w:r>
              <w:rPr>
                <w:b/>
                <w:color w:val="FFFFFF"/>
                <w:spacing w:val="-1"/>
                <w:sz w:val="24"/>
              </w:rPr>
              <w:t xml:space="preserve"> </w:t>
            </w:r>
            <w:r>
              <w:rPr>
                <w:b/>
                <w:color w:val="FFFFFF"/>
                <w:sz w:val="24"/>
              </w:rPr>
              <w:t>de</w:t>
            </w:r>
            <w:r>
              <w:rPr>
                <w:b/>
                <w:color w:val="FFFFFF"/>
                <w:spacing w:val="-2"/>
                <w:sz w:val="24"/>
              </w:rPr>
              <w:t xml:space="preserve"> l'Absence</w:t>
            </w:r>
          </w:p>
        </w:tc>
      </w:tr>
      <w:tr w:rsidR="007D00B4" w14:paraId="583E4B02" w14:textId="77777777">
        <w:trPr>
          <w:trHeight w:val="501"/>
        </w:trPr>
        <w:tc>
          <w:tcPr>
            <w:tcW w:w="341" w:type="dxa"/>
            <w:tcBorders>
              <w:bottom w:val="single" w:sz="4" w:space="0" w:color="000000"/>
              <w:right w:val="single" w:sz="4" w:space="0" w:color="000000"/>
            </w:tcBorders>
          </w:tcPr>
          <w:p w14:paraId="42366694" w14:textId="77777777" w:rsidR="007D00B4" w:rsidRDefault="00000000">
            <w:pPr>
              <w:pStyle w:val="TableParagraph"/>
              <w:spacing w:before="134"/>
              <w:ind w:left="19"/>
              <w:jc w:val="center"/>
              <w:rPr>
                <w:sz w:val="20"/>
              </w:rPr>
            </w:pPr>
            <w:r>
              <w:rPr>
                <w:w w:val="96"/>
                <w:sz w:val="20"/>
              </w:rPr>
              <w:t>1</w:t>
            </w:r>
          </w:p>
        </w:tc>
        <w:tc>
          <w:tcPr>
            <w:tcW w:w="6200" w:type="dxa"/>
            <w:tcBorders>
              <w:left w:val="single" w:sz="4" w:space="0" w:color="000000"/>
              <w:bottom w:val="single" w:sz="4" w:space="0" w:color="000000"/>
              <w:right w:val="single" w:sz="4" w:space="0" w:color="000000"/>
            </w:tcBorders>
          </w:tcPr>
          <w:p w14:paraId="3C0A154E" w14:textId="77777777" w:rsidR="007D00B4" w:rsidRDefault="00000000">
            <w:pPr>
              <w:pStyle w:val="TableParagraph"/>
              <w:spacing w:before="19"/>
              <w:ind w:left="81" w:right="174"/>
              <w:rPr>
                <w:sz w:val="20"/>
              </w:rPr>
            </w:pPr>
            <w:r>
              <w:rPr>
                <w:sz w:val="20"/>
              </w:rPr>
              <w:t>Commandement supp de mise en place (4 commandements MAXI autorisés</w:t>
            </w:r>
            <w:r>
              <w:rPr>
                <w:spacing w:val="-6"/>
                <w:sz w:val="20"/>
              </w:rPr>
              <w:t xml:space="preserve"> </w:t>
            </w:r>
            <w:r>
              <w:rPr>
                <w:sz w:val="20"/>
              </w:rPr>
              <w:t>(au-delà</w:t>
            </w:r>
            <w:r>
              <w:rPr>
                <w:spacing w:val="-5"/>
                <w:sz w:val="20"/>
              </w:rPr>
              <w:t xml:space="preserve"> </w:t>
            </w:r>
            <w:r>
              <w:rPr>
                <w:sz w:val="20"/>
              </w:rPr>
              <w:t>exercice</w:t>
            </w:r>
            <w:r>
              <w:rPr>
                <w:spacing w:val="-5"/>
                <w:sz w:val="20"/>
              </w:rPr>
              <w:t xml:space="preserve"> </w:t>
            </w:r>
            <w:r>
              <w:rPr>
                <w:sz w:val="20"/>
              </w:rPr>
              <w:t>terminé),</w:t>
            </w:r>
            <w:r>
              <w:rPr>
                <w:spacing w:val="-5"/>
                <w:sz w:val="20"/>
              </w:rPr>
              <w:t xml:space="preserve"> </w:t>
            </w:r>
            <w:r>
              <w:rPr>
                <w:sz w:val="20"/>
              </w:rPr>
              <w:t>pénalisés</w:t>
            </w:r>
            <w:r>
              <w:rPr>
                <w:spacing w:val="-6"/>
                <w:sz w:val="20"/>
              </w:rPr>
              <w:t xml:space="preserve"> </w:t>
            </w:r>
            <w:r>
              <w:rPr>
                <w:sz w:val="20"/>
              </w:rPr>
              <w:t>sur</w:t>
            </w:r>
            <w:r>
              <w:rPr>
                <w:spacing w:val="-5"/>
                <w:sz w:val="20"/>
              </w:rPr>
              <w:t xml:space="preserve"> </w:t>
            </w:r>
            <w:r>
              <w:rPr>
                <w:sz w:val="20"/>
              </w:rPr>
              <w:t>les</w:t>
            </w:r>
            <w:r>
              <w:rPr>
                <w:spacing w:val="-6"/>
                <w:sz w:val="20"/>
              </w:rPr>
              <w:t xml:space="preserve"> </w:t>
            </w:r>
            <w:r>
              <w:rPr>
                <w:sz w:val="20"/>
              </w:rPr>
              <w:t>points</w:t>
            </w:r>
            <w:r>
              <w:rPr>
                <w:spacing w:val="-6"/>
                <w:sz w:val="20"/>
              </w:rPr>
              <w:t xml:space="preserve"> </w:t>
            </w:r>
            <w:r>
              <w:rPr>
                <w:sz w:val="20"/>
              </w:rPr>
              <w:t>de</w:t>
            </w:r>
            <w:r>
              <w:rPr>
                <w:spacing w:val="-5"/>
                <w:sz w:val="20"/>
              </w:rPr>
              <w:t xml:space="preserve"> </w:t>
            </w:r>
            <w:r>
              <w:rPr>
                <w:sz w:val="20"/>
              </w:rPr>
              <w:t>l'exercice</w:t>
            </w:r>
          </w:p>
        </w:tc>
        <w:tc>
          <w:tcPr>
            <w:tcW w:w="2415" w:type="dxa"/>
            <w:tcBorders>
              <w:left w:val="single" w:sz="4" w:space="0" w:color="000000"/>
              <w:bottom w:val="single" w:sz="4" w:space="0" w:color="000000"/>
            </w:tcBorders>
          </w:tcPr>
          <w:p w14:paraId="69E02D7F" w14:textId="77777777" w:rsidR="007D00B4" w:rsidRDefault="00000000">
            <w:pPr>
              <w:pStyle w:val="TableParagraph"/>
              <w:spacing w:before="19"/>
              <w:ind w:left="570" w:hanging="365"/>
              <w:rPr>
                <w:sz w:val="20"/>
              </w:rPr>
            </w:pPr>
            <w:r>
              <w:rPr>
                <w:sz w:val="20"/>
              </w:rPr>
              <w:t>-0.5</w:t>
            </w:r>
            <w:r>
              <w:rPr>
                <w:spacing w:val="-13"/>
                <w:sz w:val="20"/>
              </w:rPr>
              <w:t xml:space="preserve"> </w:t>
            </w:r>
            <w:r>
              <w:rPr>
                <w:sz w:val="20"/>
              </w:rPr>
              <w:t>par</w:t>
            </w:r>
            <w:r>
              <w:rPr>
                <w:spacing w:val="-12"/>
                <w:sz w:val="20"/>
              </w:rPr>
              <w:t xml:space="preserve"> </w:t>
            </w:r>
            <w:r>
              <w:rPr>
                <w:sz w:val="20"/>
              </w:rPr>
              <w:t xml:space="preserve">commandement </w:t>
            </w:r>
            <w:r>
              <w:rPr>
                <w:spacing w:val="-2"/>
                <w:sz w:val="20"/>
              </w:rPr>
              <w:t>supplémentaire</w:t>
            </w:r>
          </w:p>
        </w:tc>
      </w:tr>
      <w:tr w:rsidR="007D00B4" w14:paraId="0B9113C5" w14:textId="77777777">
        <w:trPr>
          <w:trHeight w:val="239"/>
        </w:trPr>
        <w:tc>
          <w:tcPr>
            <w:tcW w:w="341" w:type="dxa"/>
            <w:tcBorders>
              <w:top w:val="single" w:sz="4" w:space="0" w:color="000000"/>
              <w:left w:val="single" w:sz="4" w:space="0" w:color="000000"/>
              <w:bottom w:val="single" w:sz="4" w:space="0" w:color="000000"/>
              <w:right w:val="single" w:sz="4" w:space="0" w:color="000000"/>
            </w:tcBorders>
            <w:shd w:val="clear" w:color="auto" w:fill="F0DCDB"/>
          </w:tcPr>
          <w:p w14:paraId="68D07ED0" w14:textId="77777777" w:rsidR="007D00B4" w:rsidRDefault="00000000">
            <w:pPr>
              <w:pStyle w:val="TableParagraph"/>
              <w:spacing w:line="220" w:lineRule="exact"/>
              <w:ind w:left="24"/>
              <w:jc w:val="center"/>
              <w:rPr>
                <w:sz w:val="20"/>
              </w:rPr>
            </w:pPr>
            <w:r>
              <w:rPr>
                <w:w w:val="96"/>
                <w:sz w:val="20"/>
              </w:rPr>
              <w:t>2</w:t>
            </w:r>
          </w:p>
        </w:tc>
        <w:tc>
          <w:tcPr>
            <w:tcW w:w="6200" w:type="dxa"/>
            <w:tcBorders>
              <w:top w:val="single" w:sz="4" w:space="0" w:color="000000"/>
              <w:left w:val="single" w:sz="4" w:space="0" w:color="000000"/>
              <w:bottom w:val="single" w:sz="4" w:space="0" w:color="000000"/>
              <w:right w:val="single" w:sz="4" w:space="0" w:color="000000"/>
            </w:tcBorders>
            <w:shd w:val="clear" w:color="auto" w:fill="F0DCDB"/>
          </w:tcPr>
          <w:p w14:paraId="219DF1C4" w14:textId="77777777" w:rsidR="007D00B4" w:rsidRDefault="00000000">
            <w:pPr>
              <w:pStyle w:val="TableParagraph"/>
              <w:spacing w:line="220" w:lineRule="exact"/>
              <w:ind w:left="81"/>
              <w:rPr>
                <w:sz w:val="20"/>
              </w:rPr>
            </w:pPr>
            <w:r>
              <w:rPr>
                <w:sz w:val="20"/>
              </w:rPr>
              <w:t>Chien</w:t>
            </w:r>
            <w:r>
              <w:rPr>
                <w:spacing w:val="-2"/>
                <w:sz w:val="20"/>
              </w:rPr>
              <w:t xml:space="preserve"> </w:t>
            </w:r>
            <w:r>
              <w:rPr>
                <w:sz w:val="20"/>
              </w:rPr>
              <w:t>pas</w:t>
            </w:r>
            <w:r>
              <w:rPr>
                <w:spacing w:val="-4"/>
                <w:sz w:val="20"/>
              </w:rPr>
              <w:t xml:space="preserve"> </w:t>
            </w:r>
            <w:r>
              <w:rPr>
                <w:sz w:val="20"/>
              </w:rPr>
              <w:t>en</w:t>
            </w:r>
            <w:r>
              <w:rPr>
                <w:spacing w:val="-1"/>
                <w:sz w:val="20"/>
              </w:rPr>
              <w:t xml:space="preserve"> </w:t>
            </w:r>
            <w:r>
              <w:rPr>
                <w:sz w:val="20"/>
              </w:rPr>
              <w:t>place</w:t>
            </w:r>
            <w:r>
              <w:rPr>
                <w:spacing w:val="-3"/>
                <w:sz w:val="20"/>
              </w:rPr>
              <w:t xml:space="preserve"> </w:t>
            </w:r>
            <w:r>
              <w:rPr>
                <w:sz w:val="20"/>
              </w:rPr>
              <w:t>au</w:t>
            </w:r>
            <w:r>
              <w:rPr>
                <w:spacing w:val="-3"/>
                <w:sz w:val="20"/>
              </w:rPr>
              <w:t xml:space="preserve"> </w:t>
            </w:r>
            <w:r>
              <w:rPr>
                <w:sz w:val="20"/>
              </w:rPr>
              <w:t>bout</w:t>
            </w:r>
            <w:r>
              <w:rPr>
                <w:spacing w:val="-4"/>
                <w:sz w:val="20"/>
              </w:rPr>
              <w:t xml:space="preserve"> </w:t>
            </w:r>
            <w:r>
              <w:rPr>
                <w:sz w:val="20"/>
              </w:rPr>
              <w:t>de</w:t>
            </w:r>
            <w:r>
              <w:rPr>
                <w:spacing w:val="-4"/>
                <w:sz w:val="20"/>
              </w:rPr>
              <w:t xml:space="preserve"> 30''</w:t>
            </w:r>
          </w:p>
        </w:tc>
        <w:tc>
          <w:tcPr>
            <w:tcW w:w="2415" w:type="dxa"/>
            <w:tcBorders>
              <w:top w:val="single" w:sz="4" w:space="0" w:color="000000"/>
              <w:left w:val="single" w:sz="4" w:space="0" w:color="000000"/>
              <w:bottom w:val="single" w:sz="4" w:space="0" w:color="000000"/>
              <w:right w:val="single" w:sz="4" w:space="0" w:color="000000"/>
            </w:tcBorders>
            <w:shd w:val="clear" w:color="auto" w:fill="F0DCDB"/>
          </w:tcPr>
          <w:p w14:paraId="4350BDE0" w14:textId="77777777" w:rsidR="007D00B4" w:rsidRDefault="00000000">
            <w:pPr>
              <w:pStyle w:val="TableParagraph"/>
              <w:spacing w:line="220" w:lineRule="exact"/>
              <w:ind w:left="529" w:right="492"/>
              <w:jc w:val="center"/>
              <w:rPr>
                <w:sz w:val="20"/>
              </w:rPr>
            </w:pPr>
            <w:r>
              <w:rPr>
                <w:sz w:val="20"/>
              </w:rPr>
              <w:t>Exercice</w:t>
            </w:r>
            <w:r>
              <w:rPr>
                <w:spacing w:val="-3"/>
                <w:sz w:val="20"/>
              </w:rPr>
              <w:t xml:space="preserve"> </w:t>
            </w:r>
            <w:r>
              <w:rPr>
                <w:spacing w:val="-2"/>
                <w:sz w:val="20"/>
              </w:rPr>
              <w:t>terminé</w:t>
            </w:r>
          </w:p>
        </w:tc>
      </w:tr>
      <w:tr w:rsidR="007D00B4" w14:paraId="1382E464" w14:textId="77777777">
        <w:trPr>
          <w:trHeight w:val="433"/>
        </w:trPr>
        <w:tc>
          <w:tcPr>
            <w:tcW w:w="341" w:type="dxa"/>
            <w:tcBorders>
              <w:top w:val="single" w:sz="4" w:space="0" w:color="000000"/>
              <w:left w:val="single" w:sz="4" w:space="0" w:color="000000"/>
              <w:bottom w:val="single" w:sz="4" w:space="0" w:color="000000"/>
              <w:right w:val="single" w:sz="4" w:space="0" w:color="000000"/>
            </w:tcBorders>
          </w:tcPr>
          <w:p w14:paraId="57B0146D" w14:textId="77777777" w:rsidR="007D00B4" w:rsidRDefault="00000000">
            <w:pPr>
              <w:pStyle w:val="TableParagraph"/>
              <w:spacing w:line="221" w:lineRule="exact"/>
              <w:ind w:left="24"/>
              <w:jc w:val="center"/>
              <w:rPr>
                <w:sz w:val="20"/>
              </w:rPr>
            </w:pPr>
            <w:r>
              <w:rPr>
                <w:w w:val="96"/>
                <w:sz w:val="20"/>
              </w:rPr>
              <w:t>3</w:t>
            </w:r>
          </w:p>
        </w:tc>
        <w:tc>
          <w:tcPr>
            <w:tcW w:w="6200" w:type="dxa"/>
            <w:tcBorders>
              <w:top w:val="single" w:sz="4" w:space="0" w:color="000000"/>
              <w:left w:val="single" w:sz="4" w:space="0" w:color="000000"/>
              <w:bottom w:val="single" w:sz="4" w:space="0" w:color="000000"/>
              <w:right w:val="single" w:sz="4" w:space="0" w:color="000000"/>
            </w:tcBorders>
          </w:tcPr>
          <w:p w14:paraId="190C8BB7" w14:textId="77777777" w:rsidR="007D00B4" w:rsidRDefault="00000000">
            <w:pPr>
              <w:pStyle w:val="TableParagraph"/>
              <w:spacing w:line="214" w:lineRule="exact"/>
              <w:ind w:left="81" w:right="174"/>
              <w:rPr>
                <w:sz w:val="20"/>
              </w:rPr>
            </w:pPr>
            <w:r>
              <w:rPr>
                <w:sz w:val="20"/>
              </w:rPr>
              <w:t>Le</w:t>
            </w:r>
            <w:r>
              <w:rPr>
                <w:spacing w:val="-6"/>
                <w:sz w:val="20"/>
              </w:rPr>
              <w:t xml:space="preserve"> </w:t>
            </w:r>
            <w:r>
              <w:rPr>
                <w:sz w:val="20"/>
              </w:rPr>
              <w:t>conducteur</w:t>
            </w:r>
            <w:r>
              <w:rPr>
                <w:spacing w:val="-8"/>
                <w:sz w:val="20"/>
              </w:rPr>
              <w:t xml:space="preserve"> </w:t>
            </w:r>
            <w:r>
              <w:rPr>
                <w:sz w:val="20"/>
              </w:rPr>
              <w:t>ne</w:t>
            </w:r>
            <w:r>
              <w:rPr>
                <w:spacing w:val="-6"/>
                <w:sz w:val="20"/>
              </w:rPr>
              <w:t xml:space="preserve"> </w:t>
            </w:r>
            <w:r>
              <w:rPr>
                <w:sz w:val="20"/>
              </w:rPr>
              <w:t>commande</w:t>
            </w:r>
            <w:r>
              <w:rPr>
                <w:spacing w:val="-8"/>
                <w:sz w:val="20"/>
              </w:rPr>
              <w:t xml:space="preserve"> </w:t>
            </w:r>
            <w:r>
              <w:rPr>
                <w:sz w:val="20"/>
              </w:rPr>
              <w:t>pas</w:t>
            </w:r>
            <w:r>
              <w:rPr>
                <w:spacing w:val="-7"/>
                <w:sz w:val="20"/>
              </w:rPr>
              <w:t xml:space="preserve"> </w:t>
            </w:r>
            <w:r>
              <w:rPr>
                <w:sz w:val="20"/>
              </w:rPr>
              <w:t>la</w:t>
            </w:r>
            <w:r>
              <w:rPr>
                <w:spacing w:val="-6"/>
                <w:sz w:val="20"/>
              </w:rPr>
              <w:t xml:space="preserve"> </w:t>
            </w:r>
            <w:r>
              <w:rPr>
                <w:sz w:val="20"/>
              </w:rPr>
              <w:t>position</w:t>
            </w:r>
            <w:r>
              <w:rPr>
                <w:spacing w:val="-5"/>
                <w:sz w:val="20"/>
              </w:rPr>
              <w:t xml:space="preserve"> </w:t>
            </w:r>
            <w:r>
              <w:rPr>
                <w:sz w:val="20"/>
              </w:rPr>
              <w:t>initiale</w:t>
            </w:r>
            <w:r>
              <w:rPr>
                <w:spacing w:val="-1"/>
                <w:sz w:val="20"/>
              </w:rPr>
              <w:t xml:space="preserve"> </w:t>
            </w:r>
            <w:r>
              <w:rPr>
                <w:sz w:val="20"/>
              </w:rPr>
              <w:t>ou</w:t>
            </w:r>
            <w:r>
              <w:rPr>
                <w:spacing w:val="-10"/>
                <w:sz w:val="20"/>
              </w:rPr>
              <w:t xml:space="preserve"> </w:t>
            </w:r>
            <w:r>
              <w:rPr>
                <w:sz w:val="20"/>
              </w:rPr>
              <w:t>la</w:t>
            </w:r>
            <w:r>
              <w:rPr>
                <w:spacing w:val="-10"/>
                <w:sz w:val="20"/>
              </w:rPr>
              <w:t xml:space="preserve"> </w:t>
            </w:r>
            <w:r>
              <w:rPr>
                <w:sz w:val="20"/>
              </w:rPr>
              <w:t xml:space="preserve">fixation, </w:t>
            </w:r>
            <w:r>
              <w:rPr>
                <w:spacing w:val="-2"/>
                <w:sz w:val="20"/>
              </w:rPr>
              <w:t>cumulable</w:t>
            </w:r>
          </w:p>
        </w:tc>
        <w:tc>
          <w:tcPr>
            <w:tcW w:w="2415" w:type="dxa"/>
            <w:tcBorders>
              <w:top w:val="single" w:sz="4" w:space="0" w:color="000000"/>
              <w:left w:val="single" w:sz="4" w:space="0" w:color="000000"/>
              <w:bottom w:val="single" w:sz="4" w:space="0" w:color="000000"/>
              <w:right w:val="single" w:sz="4" w:space="0" w:color="000000"/>
            </w:tcBorders>
          </w:tcPr>
          <w:p w14:paraId="1158B776" w14:textId="77777777" w:rsidR="007D00B4" w:rsidRDefault="00000000">
            <w:pPr>
              <w:pStyle w:val="TableParagraph"/>
              <w:spacing w:line="221" w:lineRule="exact"/>
              <w:ind w:left="529" w:right="491"/>
              <w:jc w:val="center"/>
              <w:rPr>
                <w:sz w:val="20"/>
              </w:rPr>
            </w:pPr>
            <w:r>
              <w:rPr>
                <w:sz w:val="20"/>
              </w:rPr>
              <w:t>-2</w:t>
            </w:r>
            <w:r>
              <w:rPr>
                <w:spacing w:val="-1"/>
                <w:sz w:val="20"/>
              </w:rPr>
              <w:t xml:space="preserve"> </w:t>
            </w:r>
            <w:r>
              <w:rPr>
                <w:sz w:val="20"/>
              </w:rPr>
              <w:t>par</w:t>
            </w:r>
            <w:r>
              <w:rPr>
                <w:spacing w:val="-3"/>
                <w:sz w:val="20"/>
              </w:rPr>
              <w:t xml:space="preserve"> </w:t>
            </w:r>
            <w:r>
              <w:rPr>
                <w:spacing w:val="-2"/>
                <w:sz w:val="20"/>
              </w:rPr>
              <w:t>faute</w:t>
            </w:r>
          </w:p>
        </w:tc>
      </w:tr>
      <w:tr w:rsidR="007D00B4" w14:paraId="676C10AD" w14:textId="77777777">
        <w:trPr>
          <w:trHeight w:val="460"/>
        </w:trPr>
        <w:tc>
          <w:tcPr>
            <w:tcW w:w="341" w:type="dxa"/>
            <w:tcBorders>
              <w:top w:val="single" w:sz="4" w:space="0" w:color="000000"/>
              <w:bottom w:val="single" w:sz="4" w:space="0" w:color="000000"/>
              <w:right w:val="single" w:sz="4" w:space="0" w:color="000000"/>
            </w:tcBorders>
            <w:shd w:val="clear" w:color="auto" w:fill="F0DCDB"/>
          </w:tcPr>
          <w:p w14:paraId="1F807E7C" w14:textId="77777777" w:rsidR="007D00B4" w:rsidRDefault="00000000">
            <w:pPr>
              <w:pStyle w:val="TableParagraph"/>
              <w:spacing w:before="115"/>
              <w:ind w:left="19"/>
              <w:jc w:val="center"/>
              <w:rPr>
                <w:sz w:val="20"/>
              </w:rPr>
            </w:pPr>
            <w:r>
              <w:rPr>
                <w:w w:val="96"/>
                <w:sz w:val="20"/>
              </w:rPr>
              <w:t>5</w:t>
            </w:r>
          </w:p>
        </w:tc>
        <w:tc>
          <w:tcPr>
            <w:tcW w:w="6200" w:type="dxa"/>
            <w:tcBorders>
              <w:top w:val="single" w:sz="4" w:space="0" w:color="000000"/>
              <w:left w:val="single" w:sz="4" w:space="0" w:color="000000"/>
              <w:bottom w:val="single" w:sz="4" w:space="0" w:color="000000"/>
              <w:right w:val="single" w:sz="4" w:space="0" w:color="000000"/>
            </w:tcBorders>
            <w:shd w:val="clear" w:color="auto" w:fill="F0DCDB"/>
          </w:tcPr>
          <w:p w14:paraId="1F8130B1" w14:textId="77777777" w:rsidR="007D00B4" w:rsidRDefault="00000000">
            <w:pPr>
              <w:pStyle w:val="TableParagraph"/>
              <w:spacing w:before="115"/>
              <w:ind w:left="81"/>
              <w:rPr>
                <w:sz w:val="20"/>
              </w:rPr>
            </w:pPr>
            <w:r>
              <w:rPr>
                <w:sz w:val="20"/>
              </w:rPr>
              <w:t>Commandement</w:t>
            </w:r>
            <w:r>
              <w:rPr>
                <w:spacing w:val="-8"/>
                <w:sz w:val="20"/>
              </w:rPr>
              <w:t xml:space="preserve"> </w:t>
            </w:r>
            <w:r>
              <w:rPr>
                <w:sz w:val="20"/>
              </w:rPr>
              <w:t>de</w:t>
            </w:r>
            <w:r>
              <w:rPr>
                <w:spacing w:val="-4"/>
                <w:sz w:val="20"/>
              </w:rPr>
              <w:t xml:space="preserve"> </w:t>
            </w:r>
            <w:r>
              <w:rPr>
                <w:sz w:val="20"/>
              </w:rPr>
              <w:t>mise</w:t>
            </w:r>
            <w:r>
              <w:rPr>
                <w:spacing w:val="-5"/>
                <w:sz w:val="20"/>
              </w:rPr>
              <w:t xml:space="preserve"> </w:t>
            </w:r>
            <w:r>
              <w:rPr>
                <w:sz w:val="20"/>
              </w:rPr>
              <w:t>en</w:t>
            </w:r>
            <w:r>
              <w:rPr>
                <w:spacing w:val="-4"/>
                <w:sz w:val="20"/>
              </w:rPr>
              <w:t xml:space="preserve"> </w:t>
            </w:r>
            <w:r>
              <w:rPr>
                <w:sz w:val="20"/>
              </w:rPr>
              <w:t>place</w:t>
            </w:r>
            <w:r>
              <w:rPr>
                <w:spacing w:val="-4"/>
                <w:sz w:val="20"/>
              </w:rPr>
              <w:t xml:space="preserve"> </w:t>
            </w:r>
            <w:r>
              <w:rPr>
                <w:spacing w:val="-2"/>
                <w:sz w:val="20"/>
              </w:rPr>
              <w:t>irrégulier</w:t>
            </w:r>
          </w:p>
        </w:tc>
        <w:tc>
          <w:tcPr>
            <w:tcW w:w="2415" w:type="dxa"/>
            <w:tcBorders>
              <w:top w:val="single" w:sz="4" w:space="0" w:color="000000"/>
              <w:left w:val="single" w:sz="4" w:space="0" w:color="000000"/>
              <w:bottom w:val="single" w:sz="4" w:space="0" w:color="000000"/>
            </w:tcBorders>
            <w:shd w:val="clear" w:color="auto" w:fill="F0DCDB"/>
          </w:tcPr>
          <w:p w14:paraId="3A35C161" w14:textId="77777777" w:rsidR="007D00B4" w:rsidRDefault="00000000">
            <w:pPr>
              <w:pStyle w:val="TableParagraph"/>
              <w:spacing w:line="222" w:lineRule="exact"/>
              <w:ind w:left="529" w:right="486"/>
              <w:jc w:val="center"/>
              <w:rPr>
                <w:sz w:val="20"/>
              </w:rPr>
            </w:pPr>
            <w:r>
              <w:rPr>
                <w:spacing w:val="-2"/>
                <w:sz w:val="20"/>
              </w:rPr>
              <w:t>-</w:t>
            </w:r>
            <w:r>
              <w:rPr>
                <w:spacing w:val="-7"/>
                <w:sz w:val="20"/>
              </w:rPr>
              <w:t>10</w:t>
            </w:r>
          </w:p>
          <w:p w14:paraId="3B48803A" w14:textId="77777777" w:rsidR="007D00B4" w:rsidRDefault="00000000">
            <w:pPr>
              <w:pStyle w:val="TableParagraph"/>
              <w:spacing w:line="218" w:lineRule="exact"/>
              <w:ind w:left="529" w:right="487"/>
              <w:jc w:val="center"/>
              <w:rPr>
                <w:sz w:val="20"/>
              </w:rPr>
            </w:pPr>
            <w:r>
              <w:rPr>
                <w:sz w:val="20"/>
              </w:rPr>
              <w:t>Exercice</w:t>
            </w:r>
            <w:r>
              <w:rPr>
                <w:spacing w:val="-3"/>
                <w:sz w:val="20"/>
              </w:rPr>
              <w:t xml:space="preserve"> </w:t>
            </w:r>
            <w:r>
              <w:rPr>
                <w:spacing w:val="-2"/>
                <w:sz w:val="20"/>
              </w:rPr>
              <w:t>terminé</w:t>
            </w:r>
          </w:p>
        </w:tc>
      </w:tr>
      <w:tr w:rsidR="007D00B4" w14:paraId="2FEDBD56" w14:textId="77777777">
        <w:trPr>
          <w:trHeight w:val="239"/>
        </w:trPr>
        <w:tc>
          <w:tcPr>
            <w:tcW w:w="341" w:type="dxa"/>
            <w:tcBorders>
              <w:top w:val="single" w:sz="4" w:space="0" w:color="000000"/>
              <w:bottom w:val="single" w:sz="4" w:space="0" w:color="000000"/>
              <w:right w:val="single" w:sz="4" w:space="0" w:color="000000"/>
            </w:tcBorders>
          </w:tcPr>
          <w:p w14:paraId="37C8B45C" w14:textId="77777777" w:rsidR="007D00B4" w:rsidRDefault="00000000">
            <w:pPr>
              <w:pStyle w:val="TableParagraph"/>
              <w:spacing w:line="220" w:lineRule="exact"/>
              <w:ind w:left="19"/>
              <w:jc w:val="center"/>
              <w:rPr>
                <w:sz w:val="20"/>
              </w:rPr>
            </w:pPr>
            <w:r>
              <w:rPr>
                <w:w w:val="96"/>
                <w:sz w:val="20"/>
              </w:rPr>
              <w:t>6</w:t>
            </w:r>
          </w:p>
        </w:tc>
        <w:tc>
          <w:tcPr>
            <w:tcW w:w="6200" w:type="dxa"/>
            <w:tcBorders>
              <w:top w:val="single" w:sz="4" w:space="0" w:color="000000"/>
              <w:left w:val="single" w:sz="4" w:space="0" w:color="000000"/>
              <w:bottom w:val="single" w:sz="4" w:space="0" w:color="000000"/>
              <w:right w:val="single" w:sz="4" w:space="0" w:color="000000"/>
            </w:tcBorders>
          </w:tcPr>
          <w:p w14:paraId="29BBFC66" w14:textId="77777777" w:rsidR="007D00B4" w:rsidRDefault="00000000">
            <w:pPr>
              <w:pStyle w:val="TableParagraph"/>
              <w:spacing w:line="220" w:lineRule="exact"/>
              <w:ind w:left="81"/>
              <w:rPr>
                <w:sz w:val="20"/>
              </w:rPr>
            </w:pPr>
            <w:r>
              <w:rPr>
                <w:sz w:val="20"/>
              </w:rPr>
              <w:t>Le</w:t>
            </w:r>
            <w:r>
              <w:rPr>
                <w:spacing w:val="-4"/>
                <w:sz w:val="20"/>
              </w:rPr>
              <w:t xml:space="preserve"> </w:t>
            </w:r>
            <w:r>
              <w:rPr>
                <w:sz w:val="20"/>
              </w:rPr>
              <w:t>conducteur</w:t>
            </w:r>
            <w:r>
              <w:rPr>
                <w:spacing w:val="-4"/>
                <w:sz w:val="20"/>
              </w:rPr>
              <w:t xml:space="preserve"> </w:t>
            </w:r>
            <w:r>
              <w:rPr>
                <w:sz w:val="20"/>
              </w:rPr>
              <w:t>se</w:t>
            </w:r>
            <w:r>
              <w:rPr>
                <w:spacing w:val="-3"/>
                <w:sz w:val="20"/>
              </w:rPr>
              <w:t xml:space="preserve"> </w:t>
            </w:r>
            <w:r>
              <w:rPr>
                <w:sz w:val="20"/>
              </w:rPr>
              <w:t>retourne</w:t>
            </w:r>
            <w:r>
              <w:rPr>
                <w:spacing w:val="-4"/>
                <w:sz w:val="20"/>
              </w:rPr>
              <w:t xml:space="preserve"> </w:t>
            </w:r>
            <w:r>
              <w:rPr>
                <w:sz w:val="20"/>
              </w:rPr>
              <w:t>en</w:t>
            </w:r>
            <w:r>
              <w:rPr>
                <w:spacing w:val="-3"/>
                <w:sz w:val="20"/>
              </w:rPr>
              <w:t xml:space="preserve"> </w:t>
            </w:r>
            <w:r>
              <w:rPr>
                <w:sz w:val="20"/>
              </w:rPr>
              <w:t>se</w:t>
            </w:r>
            <w:r>
              <w:rPr>
                <w:spacing w:val="-3"/>
                <w:sz w:val="20"/>
              </w:rPr>
              <w:t xml:space="preserve"> </w:t>
            </w:r>
            <w:r>
              <w:rPr>
                <w:sz w:val="20"/>
              </w:rPr>
              <w:t>rendant</w:t>
            </w:r>
            <w:r>
              <w:rPr>
                <w:spacing w:val="-5"/>
                <w:sz w:val="20"/>
              </w:rPr>
              <w:t xml:space="preserve"> </w:t>
            </w:r>
            <w:r>
              <w:rPr>
                <w:sz w:val="20"/>
              </w:rPr>
              <w:t>à</w:t>
            </w:r>
            <w:r>
              <w:rPr>
                <w:spacing w:val="-5"/>
                <w:sz w:val="20"/>
              </w:rPr>
              <w:t xml:space="preserve"> </w:t>
            </w:r>
            <w:r>
              <w:rPr>
                <w:sz w:val="20"/>
              </w:rPr>
              <w:t>la</w:t>
            </w:r>
            <w:r>
              <w:rPr>
                <w:spacing w:val="-4"/>
                <w:sz w:val="20"/>
              </w:rPr>
              <w:t xml:space="preserve"> </w:t>
            </w:r>
            <w:r>
              <w:rPr>
                <w:spacing w:val="-2"/>
                <w:sz w:val="20"/>
              </w:rPr>
              <w:t>cachette</w:t>
            </w:r>
          </w:p>
        </w:tc>
        <w:tc>
          <w:tcPr>
            <w:tcW w:w="2415" w:type="dxa"/>
            <w:tcBorders>
              <w:top w:val="single" w:sz="4" w:space="0" w:color="000000"/>
              <w:left w:val="single" w:sz="4" w:space="0" w:color="000000"/>
              <w:bottom w:val="single" w:sz="4" w:space="0" w:color="000000"/>
            </w:tcBorders>
          </w:tcPr>
          <w:p w14:paraId="2BCE99C4" w14:textId="77777777" w:rsidR="007D00B4" w:rsidRDefault="00000000">
            <w:pPr>
              <w:pStyle w:val="TableParagraph"/>
              <w:spacing w:line="220" w:lineRule="exact"/>
              <w:ind w:left="529" w:right="486"/>
              <w:jc w:val="center"/>
              <w:rPr>
                <w:sz w:val="20"/>
              </w:rPr>
            </w:pPr>
            <w:r>
              <w:rPr>
                <w:sz w:val="20"/>
              </w:rPr>
              <w:t>-5</w:t>
            </w:r>
            <w:r>
              <w:rPr>
                <w:spacing w:val="-1"/>
                <w:sz w:val="20"/>
              </w:rPr>
              <w:t xml:space="preserve"> </w:t>
            </w:r>
            <w:r>
              <w:rPr>
                <w:sz w:val="20"/>
              </w:rPr>
              <w:t>par</w:t>
            </w:r>
            <w:r>
              <w:rPr>
                <w:spacing w:val="-3"/>
                <w:sz w:val="20"/>
              </w:rPr>
              <w:t xml:space="preserve"> </w:t>
            </w:r>
            <w:r>
              <w:rPr>
                <w:spacing w:val="-2"/>
                <w:sz w:val="20"/>
              </w:rPr>
              <w:t>faute</w:t>
            </w:r>
          </w:p>
        </w:tc>
      </w:tr>
      <w:tr w:rsidR="007D00B4" w14:paraId="2539810E" w14:textId="77777777">
        <w:trPr>
          <w:trHeight w:val="460"/>
        </w:trPr>
        <w:tc>
          <w:tcPr>
            <w:tcW w:w="341" w:type="dxa"/>
            <w:tcBorders>
              <w:top w:val="single" w:sz="4" w:space="0" w:color="000000"/>
              <w:left w:val="single" w:sz="4" w:space="0" w:color="000000"/>
              <w:bottom w:val="single" w:sz="4" w:space="0" w:color="000000"/>
              <w:right w:val="single" w:sz="4" w:space="0" w:color="000000"/>
            </w:tcBorders>
            <w:shd w:val="clear" w:color="auto" w:fill="F0DCDB"/>
          </w:tcPr>
          <w:p w14:paraId="4E854A82" w14:textId="77777777" w:rsidR="007D00B4" w:rsidRDefault="00000000">
            <w:pPr>
              <w:pStyle w:val="TableParagraph"/>
              <w:spacing w:before="115"/>
              <w:ind w:left="24"/>
              <w:jc w:val="center"/>
              <w:rPr>
                <w:sz w:val="20"/>
              </w:rPr>
            </w:pPr>
            <w:r>
              <w:rPr>
                <w:w w:val="96"/>
                <w:sz w:val="20"/>
              </w:rPr>
              <w:t>7</w:t>
            </w:r>
          </w:p>
        </w:tc>
        <w:tc>
          <w:tcPr>
            <w:tcW w:w="6200" w:type="dxa"/>
            <w:tcBorders>
              <w:top w:val="single" w:sz="4" w:space="0" w:color="000000"/>
              <w:left w:val="single" w:sz="4" w:space="0" w:color="000000"/>
              <w:bottom w:val="single" w:sz="4" w:space="0" w:color="000000"/>
              <w:right w:val="single" w:sz="4" w:space="0" w:color="000000"/>
            </w:tcBorders>
            <w:shd w:val="clear" w:color="auto" w:fill="F0DCDB"/>
          </w:tcPr>
          <w:p w14:paraId="6A8834E4" w14:textId="77777777" w:rsidR="007D00B4" w:rsidRDefault="00000000">
            <w:pPr>
              <w:pStyle w:val="TableParagraph"/>
              <w:spacing w:before="115"/>
              <w:ind w:left="81"/>
              <w:rPr>
                <w:sz w:val="20"/>
              </w:rPr>
            </w:pPr>
            <w:r>
              <w:rPr>
                <w:sz w:val="20"/>
              </w:rPr>
              <w:t>Le</w:t>
            </w:r>
            <w:r>
              <w:rPr>
                <w:spacing w:val="-4"/>
                <w:sz w:val="20"/>
              </w:rPr>
              <w:t xml:space="preserve"> </w:t>
            </w:r>
            <w:r>
              <w:rPr>
                <w:sz w:val="20"/>
              </w:rPr>
              <w:t>conducteur</w:t>
            </w:r>
            <w:r>
              <w:rPr>
                <w:spacing w:val="-4"/>
                <w:sz w:val="20"/>
              </w:rPr>
              <w:t xml:space="preserve"> </w:t>
            </w:r>
            <w:r>
              <w:rPr>
                <w:sz w:val="20"/>
              </w:rPr>
              <w:t>se</w:t>
            </w:r>
            <w:r>
              <w:rPr>
                <w:spacing w:val="-3"/>
                <w:sz w:val="20"/>
              </w:rPr>
              <w:t xml:space="preserve"> </w:t>
            </w:r>
            <w:r>
              <w:rPr>
                <w:sz w:val="20"/>
              </w:rPr>
              <w:t>fait</w:t>
            </w:r>
            <w:r>
              <w:rPr>
                <w:spacing w:val="-4"/>
                <w:sz w:val="20"/>
              </w:rPr>
              <w:t xml:space="preserve"> </w:t>
            </w:r>
            <w:r>
              <w:rPr>
                <w:sz w:val="20"/>
              </w:rPr>
              <w:t>voir</w:t>
            </w:r>
            <w:r>
              <w:rPr>
                <w:spacing w:val="-3"/>
                <w:sz w:val="20"/>
              </w:rPr>
              <w:t xml:space="preserve"> </w:t>
            </w:r>
            <w:r>
              <w:rPr>
                <w:sz w:val="20"/>
              </w:rPr>
              <w:t>ou</w:t>
            </w:r>
            <w:r>
              <w:rPr>
                <w:spacing w:val="-3"/>
                <w:sz w:val="20"/>
              </w:rPr>
              <w:t xml:space="preserve"> </w:t>
            </w:r>
            <w:r>
              <w:rPr>
                <w:sz w:val="20"/>
              </w:rPr>
              <w:t>entendre</w:t>
            </w:r>
            <w:r>
              <w:rPr>
                <w:spacing w:val="-5"/>
                <w:sz w:val="20"/>
              </w:rPr>
              <w:t xml:space="preserve"> </w:t>
            </w:r>
            <w:r>
              <w:rPr>
                <w:sz w:val="20"/>
              </w:rPr>
              <w:t>dans</w:t>
            </w:r>
            <w:r>
              <w:rPr>
                <w:spacing w:val="-5"/>
                <w:sz w:val="20"/>
              </w:rPr>
              <w:t xml:space="preserve"> </w:t>
            </w:r>
            <w:r>
              <w:rPr>
                <w:sz w:val="20"/>
              </w:rPr>
              <w:t>la</w:t>
            </w:r>
            <w:r>
              <w:rPr>
                <w:spacing w:val="-3"/>
                <w:sz w:val="20"/>
              </w:rPr>
              <w:t xml:space="preserve"> </w:t>
            </w:r>
            <w:r>
              <w:rPr>
                <w:spacing w:val="-2"/>
                <w:sz w:val="20"/>
              </w:rPr>
              <w:t>cachette</w:t>
            </w:r>
          </w:p>
        </w:tc>
        <w:tc>
          <w:tcPr>
            <w:tcW w:w="2415" w:type="dxa"/>
            <w:tcBorders>
              <w:top w:val="single" w:sz="4" w:space="0" w:color="000000"/>
              <w:left w:val="single" w:sz="4" w:space="0" w:color="000000"/>
              <w:bottom w:val="single" w:sz="4" w:space="0" w:color="000000"/>
              <w:right w:val="single" w:sz="4" w:space="0" w:color="000000"/>
            </w:tcBorders>
            <w:shd w:val="clear" w:color="auto" w:fill="F0DCDB"/>
          </w:tcPr>
          <w:p w14:paraId="0661FC9A" w14:textId="77777777" w:rsidR="007D00B4" w:rsidRDefault="00000000">
            <w:pPr>
              <w:pStyle w:val="TableParagraph"/>
              <w:spacing w:line="221" w:lineRule="exact"/>
              <w:ind w:left="529" w:right="491"/>
              <w:jc w:val="center"/>
              <w:rPr>
                <w:sz w:val="20"/>
              </w:rPr>
            </w:pPr>
            <w:r>
              <w:rPr>
                <w:spacing w:val="-2"/>
                <w:sz w:val="20"/>
              </w:rPr>
              <w:t>-</w:t>
            </w:r>
            <w:r>
              <w:rPr>
                <w:spacing w:val="-7"/>
                <w:sz w:val="20"/>
              </w:rPr>
              <w:t>10</w:t>
            </w:r>
          </w:p>
          <w:p w14:paraId="78245764" w14:textId="77777777" w:rsidR="007D00B4" w:rsidRDefault="00000000">
            <w:pPr>
              <w:pStyle w:val="TableParagraph"/>
              <w:spacing w:line="220" w:lineRule="exact"/>
              <w:ind w:left="529" w:right="492"/>
              <w:jc w:val="center"/>
              <w:rPr>
                <w:sz w:val="20"/>
              </w:rPr>
            </w:pPr>
            <w:r>
              <w:rPr>
                <w:sz w:val="20"/>
              </w:rPr>
              <w:t>Exercice</w:t>
            </w:r>
            <w:r>
              <w:rPr>
                <w:spacing w:val="-3"/>
                <w:sz w:val="20"/>
              </w:rPr>
              <w:t xml:space="preserve"> </w:t>
            </w:r>
            <w:r>
              <w:rPr>
                <w:spacing w:val="-2"/>
                <w:sz w:val="20"/>
              </w:rPr>
              <w:t>terminé</w:t>
            </w:r>
          </w:p>
        </w:tc>
      </w:tr>
      <w:tr w:rsidR="007D00B4" w14:paraId="3E22AEC9" w14:textId="77777777">
        <w:trPr>
          <w:trHeight w:val="478"/>
        </w:trPr>
        <w:tc>
          <w:tcPr>
            <w:tcW w:w="341" w:type="dxa"/>
            <w:vMerge w:val="restart"/>
            <w:tcBorders>
              <w:top w:val="single" w:sz="4" w:space="0" w:color="000000"/>
              <w:left w:val="single" w:sz="4" w:space="0" w:color="000000"/>
              <w:bottom w:val="single" w:sz="4" w:space="0" w:color="000000"/>
              <w:right w:val="single" w:sz="4" w:space="0" w:color="000000"/>
            </w:tcBorders>
          </w:tcPr>
          <w:p w14:paraId="2A18B4F4" w14:textId="77777777" w:rsidR="007D00B4" w:rsidRDefault="007D00B4">
            <w:pPr>
              <w:pStyle w:val="TableParagraph"/>
              <w:spacing w:before="8"/>
              <w:rPr>
                <w:sz w:val="21"/>
              </w:rPr>
            </w:pPr>
          </w:p>
          <w:p w14:paraId="10E2B754" w14:textId="77777777" w:rsidR="007D00B4" w:rsidRDefault="00000000">
            <w:pPr>
              <w:pStyle w:val="TableParagraph"/>
              <w:ind w:left="129"/>
              <w:rPr>
                <w:sz w:val="20"/>
              </w:rPr>
            </w:pPr>
            <w:r>
              <w:rPr>
                <w:w w:val="96"/>
                <w:sz w:val="20"/>
              </w:rPr>
              <w:t>8</w:t>
            </w:r>
          </w:p>
        </w:tc>
        <w:tc>
          <w:tcPr>
            <w:tcW w:w="6200" w:type="dxa"/>
            <w:tcBorders>
              <w:top w:val="single" w:sz="4" w:space="0" w:color="000000"/>
              <w:left w:val="single" w:sz="4" w:space="0" w:color="000000"/>
              <w:bottom w:val="nil"/>
              <w:right w:val="single" w:sz="4" w:space="0" w:color="000000"/>
            </w:tcBorders>
          </w:tcPr>
          <w:p w14:paraId="649FDE51" w14:textId="77777777" w:rsidR="007D00B4" w:rsidRDefault="00000000">
            <w:pPr>
              <w:pStyle w:val="TableParagraph"/>
              <w:spacing w:before="2" w:line="228" w:lineRule="exact"/>
              <w:ind w:left="81" w:right="174"/>
              <w:rPr>
                <w:sz w:val="20"/>
              </w:rPr>
            </w:pPr>
            <w:r>
              <w:rPr>
                <w:sz w:val="20"/>
              </w:rPr>
              <w:t>Le</w:t>
            </w:r>
            <w:r>
              <w:rPr>
                <w:spacing w:val="-3"/>
                <w:sz w:val="20"/>
              </w:rPr>
              <w:t xml:space="preserve"> </w:t>
            </w:r>
            <w:r>
              <w:rPr>
                <w:sz w:val="20"/>
              </w:rPr>
              <w:t>chien</w:t>
            </w:r>
            <w:r>
              <w:rPr>
                <w:spacing w:val="-3"/>
                <w:sz w:val="20"/>
              </w:rPr>
              <w:t xml:space="preserve"> </w:t>
            </w:r>
            <w:r>
              <w:rPr>
                <w:sz w:val="20"/>
              </w:rPr>
              <w:t>sans</w:t>
            </w:r>
            <w:r>
              <w:rPr>
                <w:spacing w:val="-5"/>
                <w:sz w:val="20"/>
              </w:rPr>
              <w:t xml:space="preserve"> </w:t>
            </w:r>
            <w:r>
              <w:rPr>
                <w:sz w:val="20"/>
              </w:rPr>
              <w:t>changer</w:t>
            </w:r>
            <w:r>
              <w:rPr>
                <w:spacing w:val="-3"/>
                <w:sz w:val="20"/>
              </w:rPr>
              <w:t xml:space="preserve"> </w:t>
            </w:r>
            <w:r>
              <w:rPr>
                <w:sz w:val="20"/>
              </w:rPr>
              <w:t>de</w:t>
            </w:r>
            <w:r>
              <w:rPr>
                <w:spacing w:val="-6"/>
                <w:sz w:val="20"/>
              </w:rPr>
              <w:t xml:space="preserve"> </w:t>
            </w:r>
            <w:r>
              <w:rPr>
                <w:sz w:val="20"/>
              </w:rPr>
              <w:t>position,</w:t>
            </w:r>
            <w:r>
              <w:rPr>
                <w:spacing w:val="-4"/>
                <w:sz w:val="20"/>
              </w:rPr>
              <w:t xml:space="preserve"> </w:t>
            </w:r>
            <w:r>
              <w:rPr>
                <w:sz w:val="20"/>
              </w:rPr>
              <w:t>se</w:t>
            </w:r>
            <w:r>
              <w:rPr>
                <w:spacing w:val="-4"/>
                <w:sz w:val="20"/>
              </w:rPr>
              <w:t xml:space="preserve"> </w:t>
            </w:r>
            <w:r>
              <w:rPr>
                <w:sz w:val="20"/>
              </w:rPr>
              <w:t>déplace</w:t>
            </w:r>
            <w:r>
              <w:rPr>
                <w:spacing w:val="-6"/>
                <w:sz w:val="20"/>
              </w:rPr>
              <w:t xml:space="preserve"> </w:t>
            </w:r>
            <w:r>
              <w:rPr>
                <w:sz w:val="20"/>
              </w:rPr>
              <w:t>ou</w:t>
            </w:r>
            <w:r>
              <w:rPr>
                <w:spacing w:val="-3"/>
                <w:sz w:val="20"/>
              </w:rPr>
              <w:t xml:space="preserve"> </w:t>
            </w:r>
            <w:r>
              <w:rPr>
                <w:sz w:val="20"/>
              </w:rPr>
              <w:t>rampe</w:t>
            </w:r>
            <w:r>
              <w:rPr>
                <w:spacing w:val="-4"/>
                <w:sz w:val="20"/>
              </w:rPr>
              <w:t xml:space="preserve"> </w:t>
            </w:r>
            <w:r>
              <w:rPr>
                <w:sz w:val="20"/>
              </w:rPr>
              <w:t>durant</w:t>
            </w:r>
            <w:r>
              <w:rPr>
                <w:spacing w:val="-5"/>
                <w:sz w:val="20"/>
              </w:rPr>
              <w:t xml:space="preserve"> </w:t>
            </w:r>
            <w:r>
              <w:rPr>
                <w:sz w:val="20"/>
              </w:rPr>
              <w:t>l'exercice ou pendant le trajet du conducteur vers la cachette</w:t>
            </w:r>
          </w:p>
        </w:tc>
        <w:tc>
          <w:tcPr>
            <w:tcW w:w="2415" w:type="dxa"/>
            <w:vMerge w:val="restart"/>
            <w:tcBorders>
              <w:top w:val="single" w:sz="4" w:space="0" w:color="000000"/>
              <w:left w:val="single" w:sz="4" w:space="0" w:color="000000"/>
              <w:bottom w:val="single" w:sz="4" w:space="0" w:color="000000"/>
              <w:right w:val="single" w:sz="4" w:space="0" w:color="000000"/>
            </w:tcBorders>
          </w:tcPr>
          <w:p w14:paraId="6420AA3B" w14:textId="77777777" w:rsidR="007D00B4" w:rsidRDefault="007D00B4">
            <w:pPr>
              <w:pStyle w:val="TableParagraph"/>
            </w:pPr>
          </w:p>
          <w:p w14:paraId="542F8D59" w14:textId="77777777" w:rsidR="007D00B4" w:rsidRDefault="007D00B4">
            <w:pPr>
              <w:pStyle w:val="TableParagraph"/>
              <w:spacing w:before="11"/>
              <w:rPr>
                <w:sz w:val="19"/>
              </w:rPr>
            </w:pPr>
          </w:p>
          <w:p w14:paraId="3F4E6919" w14:textId="77777777" w:rsidR="007D00B4" w:rsidRDefault="00000000">
            <w:pPr>
              <w:pStyle w:val="TableParagraph"/>
              <w:spacing w:line="227" w:lineRule="exact"/>
              <w:ind w:left="529" w:right="492"/>
              <w:jc w:val="center"/>
              <w:rPr>
                <w:sz w:val="20"/>
              </w:rPr>
            </w:pPr>
            <w:r>
              <w:rPr>
                <w:spacing w:val="-2"/>
                <w:sz w:val="20"/>
              </w:rPr>
              <w:t>-</w:t>
            </w:r>
            <w:r>
              <w:rPr>
                <w:spacing w:val="-12"/>
                <w:sz w:val="20"/>
              </w:rPr>
              <w:t>2</w:t>
            </w:r>
          </w:p>
        </w:tc>
      </w:tr>
      <w:tr w:rsidR="007D00B4" w14:paraId="6DB15FD5" w14:textId="77777777">
        <w:trPr>
          <w:trHeight w:val="240"/>
        </w:trPr>
        <w:tc>
          <w:tcPr>
            <w:tcW w:w="341" w:type="dxa"/>
            <w:vMerge/>
            <w:tcBorders>
              <w:top w:val="nil"/>
              <w:left w:val="single" w:sz="4" w:space="0" w:color="000000"/>
              <w:bottom w:val="single" w:sz="4" w:space="0" w:color="000000"/>
              <w:right w:val="single" w:sz="4" w:space="0" w:color="000000"/>
            </w:tcBorders>
          </w:tcPr>
          <w:p w14:paraId="53983287" w14:textId="77777777" w:rsidR="007D00B4" w:rsidRDefault="007D00B4">
            <w:pPr>
              <w:rPr>
                <w:sz w:val="2"/>
                <w:szCs w:val="2"/>
              </w:rPr>
            </w:pPr>
          </w:p>
        </w:tc>
        <w:tc>
          <w:tcPr>
            <w:tcW w:w="6200" w:type="dxa"/>
            <w:tcBorders>
              <w:top w:val="nil"/>
              <w:left w:val="single" w:sz="4" w:space="0" w:color="000000"/>
              <w:bottom w:val="single" w:sz="4" w:space="0" w:color="000000"/>
              <w:right w:val="single" w:sz="4" w:space="0" w:color="000000"/>
            </w:tcBorders>
          </w:tcPr>
          <w:p w14:paraId="10D75943" w14:textId="77777777" w:rsidR="007D00B4" w:rsidRDefault="00000000">
            <w:pPr>
              <w:pStyle w:val="TableParagraph"/>
              <w:spacing w:line="221" w:lineRule="exact"/>
              <w:ind w:left="81"/>
              <w:rPr>
                <w:sz w:val="20"/>
              </w:rPr>
            </w:pPr>
            <w:r>
              <w:rPr>
                <w:sz w:val="20"/>
              </w:rPr>
              <w:t>Dans</w:t>
            </w:r>
            <w:r>
              <w:rPr>
                <w:spacing w:val="-4"/>
                <w:sz w:val="20"/>
              </w:rPr>
              <w:t xml:space="preserve"> </w:t>
            </w:r>
            <w:r>
              <w:rPr>
                <w:sz w:val="20"/>
              </w:rPr>
              <w:t>les</w:t>
            </w:r>
            <w:r>
              <w:rPr>
                <w:spacing w:val="-4"/>
                <w:sz w:val="20"/>
              </w:rPr>
              <w:t xml:space="preserve"> </w:t>
            </w:r>
            <w:r>
              <w:rPr>
                <w:spacing w:val="-2"/>
                <w:sz w:val="20"/>
              </w:rPr>
              <w:t>0.50m</w:t>
            </w:r>
          </w:p>
        </w:tc>
        <w:tc>
          <w:tcPr>
            <w:tcW w:w="2415" w:type="dxa"/>
            <w:vMerge/>
            <w:tcBorders>
              <w:top w:val="nil"/>
              <w:left w:val="single" w:sz="4" w:space="0" w:color="000000"/>
              <w:bottom w:val="single" w:sz="4" w:space="0" w:color="000000"/>
              <w:right w:val="single" w:sz="4" w:space="0" w:color="000000"/>
            </w:tcBorders>
          </w:tcPr>
          <w:p w14:paraId="30880841" w14:textId="77777777" w:rsidR="007D00B4" w:rsidRDefault="007D00B4">
            <w:pPr>
              <w:rPr>
                <w:sz w:val="2"/>
                <w:szCs w:val="2"/>
              </w:rPr>
            </w:pPr>
          </w:p>
        </w:tc>
      </w:tr>
      <w:tr w:rsidR="007D00B4" w14:paraId="33E202B0" w14:textId="77777777">
        <w:trPr>
          <w:trHeight w:val="230"/>
        </w:trPr>
        <w:tc>
          <w:tcPr>
            <w:tcW w:w="341" w:type="dxa"/>
            <w:tcBorders>
              <w:top w:val="single" w:sz="4" w:space="0" w:color="000000"/>
              <w:left w:val="single" w:sz="4" w:space="0" w:color="000000"/>
              <w:bottom w:val="single" w:sz="4" w:space="0" w:color="000000"/>
              <w:right w:val="single" w:sz="4" w:space="0" w:color="000000"/>
            </w:tcBorders>
            <w:shd w:val="clear" w:color="auto" w:fill="F0DCDB"/>
          </w:tcPr>
          <w:p w14:paraId="48B64D63" w14:textId="77777777" w:rsidR="007D00B4" w:rsidRDefault="00000000">
            <w:pPr>
              <w:pStyle w:val="TableParagraph"/>
              <w:spacing w:line="210" w:lineRule="exact"/>
              <w:ind w:left="24"/>
              <w:jc w:val="center"/>
              <w:rPr>
                <w:sz w:val="20"/>
              </w:rPr>
            </w:pPr>
            <w:r>
              <w:rPr>
                <w:w w:val="96"/>
                <w:sz w:val="20"/>
              </w:rPr>
              <w:t>9</w:t>
            </w:r>
          </w:p>
        </w:tc>
        <w:tc>
          <w:tcPr>
            <w:tcW w:w="6200" w:type="dxa"/>
            <w:tcBorders>
              <w:top w:val="single" w:sz="4" w:space="0" w:color="000000"/>
              <w:left w:val="single" w:sz="4" w:space="0" w:color="000000"/>
              <w:bottom w:val="single" w:sz="4" w:space="0" w:color="000000"/>
              <w:right w:val="single" w:sz="4" w:space="0" w:color="000000"/>
            </w:tcBorders>
            <w:shd w:val="clear" w:color="auto" w:fill="F0DCDB"/>
          </w:tcPr>
          <w:p w14:paraId="14C3B518" w14:textId="77777777" w:rsidR="007D00B4" w:rsidRDefault="00000000">
            <w:pPr>
              <w:pStyle w:val="TableParagraph"/>
              <w:spacing w:line="210" w:lineRule="exact"/>
              <w:ind w:left="81"/>
              <w:rPr>
                <w:sz w:val="20"/>
              </w:rPr>
            </w:pPr>
            <w:r>
              <w:rPr>
                <w:spacing w:val="-2"/>
                <w:sz w:val="20"/>
              </w:rPr>
              <w:t>Au-</w:t>
            </w:r>
            <w:r>
              <w:rPr>
                <w:spacing w:val="-4"/>
                <w:sz w:val="20"/>
              </w:rPr>
              <w:t>delà</w:t>
            </w:r>
          </w:p>
        </w:tc>
        <w:tc>
          <w:tcPr>
            <w:tcW w:w="2415" w:type="dxa"/>
            <w:tcBorders>
              <w:top w:val="single" w:sz="4" w:space="0" w:color="000000"/>
              <w:left w:val="single" w:sz="4" w:space="0" w:color="000000"/>
              <w:bottom w:val="single" w:sz="4" w:space="0" w:color="000000"/>
              <w:right w:val="single" w:sz="4" w:space="0" w:color="000000"/>
            </w:tcBorders>
            <w:shd w:val="clear" w:color="auto" w:fill="F0DCDB"/>
          </w:tcPr>
          <w:p w14:paraId="3307234D" w14:textId="77777777" w:rsidR="007D00B4" w:rsidRDefault="00000000">
            <w:pPr>
              <w:pStyle w:val="TableParagraph"/>
              <w:spacing w:line="210" w:lineRule="exact"/>
              <w:ind w:left="529" w:right="491"/>
              <w:jc w:val="center"/>
              <w:rPr>
                <w:sz w:val="20"/>
              </w:rPr>
            </w:pPr>
            <w:r>
              <w:rPr>
                <w:spacing w:val="-2"/>
                <w:sz w:val="20"/>
              </w:rPr>
              <w:t>-</w:t>
            </w:r>
            <w:r>
              <w:rPr>
                <w:spacing w:val="-7"/>
                <w:sz w:val="20"/>
              </w:rPr>
              <w:t>10</w:t>
            </w:r>
          </w:p>
        </w:tc>
      </w:tr>
      <w:tr w:rsidR="007D00B4" w14:paraId="60670928" w14:textId="77777777">
        <w:trPr>
          <w:trHeight w:val="501"/>
        </w:trPr>
        <w:tc>
          <w:tcPr>
            <w:tcW w:w="341" w:type="dxa"/>
            <w:tcBorders>
              <w:top w:val="single" w:sz="4" w:space="0" w:color="000000"/>
              <w:bottom w:val="single" w:sz="4" w:space="0" w:color="000000"/>
              <w:right w:val="single" w:sz="4" w:space="0" w:color="000000"/>
            </w:tcBorders>
          </w:tcPr>
          <w:p w14:paraId="008DD8E2" w14:textId="77777777" w:rsidR="007D00B4" w:rsidRDefault="00000000">
            <w:pPr>
              <w:pStyle w:val="TableParagraph"/>
              <w:spacing w:before="137"/>
              <w:ind w:left="55" w:right="27"/>
              <w:jc w:val="center"/>
              <w:rPr>
                <w:sz w:val="20"/>
              </w:rPr>
            </w:pPr>
            <w:r>
              <w:rPr>
                <w:spacing w:val="-5"/>
                <w:sz w:val="20"/>
              </w:rPr>
              <w:t>10</w:t>
            </w:r>
          </w:p>
        </w:tc>
        <w:tc>
          <w:tcPr>
            <w:tcW w:w="6200" w:type="dxa"/>
            <w:tcBorders>
              <w:top w:val="single" w:sz="4" w:space="0" w:color="000000"/>
              <w:left w:val="single" w:sz="4" w:space="0" w:color="000000"/>
              <w:bottom w:val="single" w:sz="4" w:space="0" w:color="000000"/>
              <w:right w:val="single" w:sz="4" w:space="0" w:color="000000"/>
            </w:tcBorders>
          </w:tcPr>
          <w:p w14:paraId="5CC5F964" w14:textId="77777777" w:rsidR="007D00B4" w:rsidRDefault="00000000">
            <w:pPr>
              <w:pStyle w:val="TableParagraph"/>
              <w:spacing w:before="21" w:line="230" w:lineRule="atLeast"/>
              <w:ind w:left="81" w:right="174"/>
              <w:rPr>
                <w:sz w:val="20"/>
              </w:rPr>
            </w:pPr>
            <w:r>
              <w:rPr>
                <w:sz w:val="20"/>
              </w:rPr>
              <w:t>Le</w:t>
            </w:r>
            <w:r>
              <w:rPr>
                <w:spacing w:val="-4"/>
                <w:sz w:val="20"/>
              </w:rPr>
              <w:t xml:space="preserve"> </w:t>
            </w:r>
            <w:r>
              <w:rPr>
                <w:sz w:val="20"/>
              </w:rPr>
              <w:t>chien</w:t>
            </w:r>
            <w:r>
              <w:rPr>
                <w:spacing w:val="-3"/>
                <w:sz w:val="20"/>
              </w:rPr>
              <w:t xml:space="preserve"> </w:t>
            </w:r>
            <w:r>
              <w:rPr>
                <w:sz w:val="20"/>
              </w:rPr>
              <w:t>change</w:t>
            </w:r>
            <w:r>
              <w:rPr>
                <w:spacing w:val="-4"/>
                <w:sz w:val="20"/>
              </w:rPr>
              <w:t xml:space="preserve"> </w:t>
            </w:r>
            <w:r>
              <w:rPr>
                <w:sz w:val="20"/>
              </w:rPr>
              <w:t>de</w:t>
            </w:r>
            <w:r>
              <w:rPr>
                <w:spacing w:val="-6"/>
                <w:sz w:val="20"/>
              </w:rPr>
              <w:t xml:space="preserve"> </w:t>
            </w:r>
            <w:r>
              <w:rPr>
                <w:sz w:val="20"/>
              </w:rPr>
              <w:t>position,</w:t>
            </w:r>
            <w:r>
              <w:rPr>
                <w:spacing w:val="-6"/>
                <w:sz w:val="20"/>
              </w:rPr>
              <w:t xml:space="preserve"> </w:t>
            </w:r>
            <w:r>
              <w:rPr>
                <w:sz w:val="20"/>
              </w:rPr>
              <w:t>pendant</w:t>
            </w:r>
            <w:r>
              <w:rPr>
                <w:spacing w:val="-5"/>
                <w:sz w:val="20"/>
              </w:rPr>
              <w:t xml:space="preserve"> </w:t>
            </w:r>
            <w:r>
              <w:rPr>
                <w:sz w:val="20"/>
              </w:rPr>
              <w:t>l'exercice</w:t>
            </w:r>
            <w:r>
              <w:rPr>
                <w:spacing w:val="-4"/>
                <w:sz w:val="20"/>
              </w:rPr>
              <w:t xml:space="preserve"> </w:t>
            </w:r>
            <w:r>
              <w:rPr>
                <w:sz w:val="20"/>
              </w:rPr>
              <w:t>ou</w:t>
            </w:r>
            <w:r>
              <w:rPr>
                <w:spacing w:val="-5"/>
                <w:sz w:val="20"/>
              </w:rPr>
              <w:t xml:space="preserve"> </w:t>
            </w:r>
            <w:r>
              <w:rPr>
                <w:sz w:val="20"/>
              </w:rPr>
              <w:t>pendant</w:t>
            </w:r>
            <w:r>
              <w:rPr>
                <w:spacing w:val="-5"/>
                <w:sz w:val="20"/>
              </w:rPr>
              <w:t xml:space="preserve"> </w:t>
            </w:r>
            <w:r>
              <w:rPr>
                <w:sz w:val="20"/>
              </w:rPr>
              <w:t>le</w:t>
            </w:r>
            <w:r>
              <w:rPr>
                <w:spacing w:val="-4"/>
                <w:sz w:val="20"/>
              </w:rPr>
              <w:t xml:space="preserve"> </w:t>
            </w:r>
            <w:r>
              <w:rPr>
                <w:sz w:val="20"/>
              </w:rPr>
              <w:t>trajet</w:t>
            </w:r>
            <w:r>
              <w:rPr>
                <w:spacing w:val="-4"/>
                <w:sz w:val="20"/>
              </w:rPr>
              <w:t xml:space="preserve"> </w:t>
            </w:r>
            <w:r>
              <w:rPr>
                <w:sz w:val="20"/>
              </w:rPr>
              <w:t>du conducteur vers la cachette</w:t>
            </w:r>
          </w:p>
        </w:tc>
        <w:tc>
          <w:tcPr>
            <w:tcW w:w="2415" w:type="dxa"/>
            <w:tcBorders>
              <w:top w:val="single" w:sz="4" w:space="0" w:color="000000"/>
              <w:left w:val="single" w:sz="4" w:space="0" w:color="000000"/>
              <w:bottom w:val="single" w:sz="4" w:space="0" w:color="000000"/>
            </w:tcBorders>
          </w:tcPr>
          <w:p w14:paraId="31FD6060" w14:textId="77777777" w:rsidR="007D00B4" w:rsidRDefault="00000000">
            <w:pPr>
              <w:pStyle w:val="TableParagraph"/>
              <w:spacing w:before="137"/>
              <w:ind w:left="529" w:right="486"/>
              <w:jc w:val="center"/>
              <w:rPr>
                <w:sz w:val="20"/>
              </w:rPr>
            </w:pPr>
            <w:r>
              <w:rPr>
                <w:spacing w:val="-2"/>
                <w:sz w:val="20"/>
              </w:rPr>
              <w:t>-</w:t>
            </w:r>
            <w:r>
              <w:rPr>
                <w:spacing w:val="-7"/>
                <w:sz w:val="20"/>
              </w:rPr>
              <w:t>10</w:t>
            </w:r>
          </w:p>
        </w:tc>
      </w:tr>
      <w:tr w:rsidR="007D00B4" w14:paraId="2974CDCB" w14:textId="77777777">
        <w:trPr>
          <w:trHeight w:val="501"/>
        </w:trPr>
        <w:tc>
          <w:tcPr>
            <w:tcW w:w="341" w:type="dxa"/>
            <w:tcBorders>
              <w:top w:val="single" w:sz="4" w:space="0" w:color="000000"/>
              <w:bottom w:val="single" w:sz="4" w:space="0" w:color="000000"/>
              <w:right w:val="single" w:sz="4" w:space="0" w:color="000000"/>
            </w:tcBorders>
            <w:shd w:val="clear" w:color="auto" w:fill="F0DCDB"/>
          </w:tcPr>
          <w:p w14:paraId="6BD72BE7" w14:textId="77777777" w:rsidR="007D00B4" w:rsidRDefault="00000000">
            <w:pPr>
              <w:pStyle w:val="TableParagraph"/>
              <w:spacing w:before="134"/>
              <w:ind w:left="55" w:right="27"/>
              <w:jc w:val="center"/>
              <w:rPr>
                <w:sz w:val="20"/>
              </w:rPr>
            </w:pPr>
            <w:r>
              <w:rPr>
                <w:spacing w:val="-5"/>
                <w:sz w:val="20"/>
              </w:rPr>
              <w:t>11</w:t>
            </w:r>
          </w:p>
        </w:tc>
        <w:tc>
          <w:tcPr>
            <w:tcW w:w="6200" w:type="dxa"/>
            <w:tcBorders>
              <w:top w:val="single" w:sz="4" w:space="0" w:color="000000"/>
              <w:left w:val="single" w:sz="4" w:space="0" w:color="000000"/>
              <w:bottom w:val="single" w:sz="4" w:space="0" w:color="000000"/>
              <w:right w:val="single" w:sz="4" w:space="0" w:color="000000"/>
            </w:tcBorders>
            <w:shd w:val="clear" w:color="auto" w:fill="F0DCDB"/>
          </w:tcPr>
          <w:p w14:paraId="38BC3E18" w14:textId="77777777" w:rsidR="007D00B4" w:rsidRDefault="00000000">
            <w:pPr>
              <w:pStyle w:val="TableParagraph"/>
              <w:spacing w:before="19"/>
              <w:ind w:left="81"/>
              <w:rPr>
                <w:sz w:val="20"/>
              </w:rPr>
            </w:pPr>
            <w:r>
              <w:rPr>
                <w:sz w:val="20"/>
              </w:rPr>
              <w:t>Le</w:t>
            </w:r>
            <w:r>
              <w:rPr>
                <w:spacing w:val="-3"/>
                <w:sz w:val="20"/>
              </w:rPr>
              <w:t xml:space="preserve"> </w:t>
            </w:r>
            <w:r>
              <w:rPr>
                <w:sz w:val="20"/>
              </w:rPr>
              <w:t>conducteur</w:t>
            </w:r>
            <w:r>
              <w:rPr>
                <w:spacing w:val="-5"/>
                <w:sz w:val="20"/>
              </w:rPr>
              <w:t xml:space="preserve"> </w:t>
            </w:r>
            <w:r>
              <w:rPr>
                <w:sz w:val="20"/>
              </w:rPr>
              <w:t>parle</w:t>
            </w:r>
            <w:r>
              <w:rPr>
                <w:spacing w:val="-3"/>
                <w:sz w:val="20"/>
              </w:rPr>
              <w:t xml:space="preserve"> </w:t>
            </w:r>
            <w:r>
              <w:rPr>
                <w:sz w:val="20"/>
              </w:rPr>
              <w:t>ou</w:t>
            </w:r>
            <w:r>
              <w:rPr>
                <w:spacing w:val="-4"/>
                <w:sz w:val="20"/>
              </w:rPr>
              <w:t xml:space="preserve"> </w:t>
            </w:r>
            <w:r>
              <w:rPr>
                <w:sz w:val="20"/>
              </w:rPr>
              <w:t>fait</w:t>
            </w:r>
            <w:r>
              <w:rPr>
                <w:spacing w:val="-3"/>
                <w:sz w:val="20"/>
              </w:rPr>
              <w:t xml:space="preserve"> </w:t>
            </w:r>
            <w:r>
              <w:rPr>
                <w:sz w:val="20"/>
              </w:rPr>
              <w:t>un</w:t>
            </w:r>
            <w:r>
              <w:rPr>
                <w:spacing w:val="-4"/>
                <w:sz w:val="20"/>
              </w:rPr>
              <w:t xml:space="preserve"> </w:t>
            </w:r>
            <w:r>
              <w:rPr>
                <w:sz w:val="20"/>
              </w:rPr>
              <w:t>geste</w:t>
            </w:r>
            <w:r>
              <w:rPr>
                <w:spacing w:val="-4"/>
                <w:sz w:val="20"/>
              </w:rPr>
              <w:t xml:space="preserve"> </w:t>
            </w:r>
            <w:r>
              <w:rPr>
                <w:sz w:val="20"/>
              </w:rPr>
              <w:t>à</w:t>
            </w:r>
            <w:r>
              <w:rPr>
                <w:spacing w:val="-3"/>
                <w:sz w:val="20"/>
              </w:rPr>
              <w:t xml:space="preserve"> </w:t>
            </w:r>
            <w:r>
              <w:rPr>
                <w:sz w:val="20"/>
              </w:rPr>
              <w:t>son</w:t>
            </w:r>
            <w:r>
              <w:rPr>
                <w:spacing w:val="-2"/>
                <w:sz w:val="20"/>
              </w:rPr>
              <w:t xml:space="preserve"> </w:t>
            </w:r>
            <w:r>
              <w:rPr>
                <w:sz w:val="20"/>
              </w:rPr>
              <w:t>chien</w:t>
            </w:r>
            <w:r>
              <w:rPr>
                <w:spacing w:val="-2"/>
                <w:sz w:val="20"/>
              </w:rPr>
              <w:t xml:space="preserve"> </w:t>
            </w:r>
            <w:r>
              <w:rPr>
                <w:sz w:val="20"/>
              </w:rPr>
              <w:t>au</w:t>
            </w:r>
            <w:r>
              <w:rPr>
                <w:spacing w:val="-2"/>
                <w:sz w:val="20"/>
              </w:rPr>
              <w:t xml:space="preserve"> </w:t>
            </w:r>
            <w:r>
              <w:rPr>
                <w:sz w:val="20"/>
              </w:rPr>
              <w:t>retour</w:t>
            </w:r>
            <w:r>
              <w:rPr>
                <w:spacing w:val="-3"/>
                <w:sz w:val="20"/>
              </w:rPr>
              <w:t xml:space="preserve"> </w:t>
            </w:r>
            <w:r>
              <w:rPr>
                <w:sz w:val="20"/>
              </w:rPr>
              <w:t>de</w:t>
            </w:r>
            <w:r>
              <w:rPr>
                <w:spacing w:val="-5"/>
                <w:sz w:val="20"/>
              </w:rPr>
              <w:t xml:space="preserve"> </w:t>
            </w:r>
            <w:r>
              <w:rPr>
                <w:sz w:val="20"/>
              </w:rPr>
              <w:t>la</w:t>
            </w:r>
            <w:r>
              <w:rPr>
                <w:spacing w:val="-3"/>
                <w:sz w:val="20"/>
              </w:rPr>
              <w:t xml:space="preserve"> </w:t>
            </w:r>
            <w:r>
              <w:rPr>
                <w:sz w:val="20"/>
              </w:rPr>
              <w:t>cachette</w:t>
            </w:r>
            <w:r>
              <w:rPr>
                <w:spacing w:val="-3"/>
                <w:sz w:val="20"/>
              </w:rPr>
              <w:t xml:space="preserve"> </w:t>
            </w:r>
            <w:r>
              <w:rPr>
                <w:sz w:val="20"/>
              </w:rPr>
              <w:t>ou revient en courant</w:t>
            </w:r>
          </w:p>
        </w:tc>
        <w:tc>
          <w:tcPr>
            <w:tcW w:w="2415" w:type="dxa"/>
            <w:tcBorders>
              <w:top w:val="single" w:sz="4" w:space="0" w:color="000000"/>
              <w:left w:val="single" w:sz="4" w:space="0" w:color="000000"/>
              <w:bottom w:val="single" w:sz="4" w:space="0" w:color="000000"/>
            </w:tcBorders>
            <w:shd w:val="clear" w:color="auto" w:fill="F0DCDB"/>
          </w:tcPr>
          <w:p w14:paraId="28A6FE41" w14:textId="77777777" w:rsidR="007D00B4" w:rsidRDefault="00000000">
            <w:pPr>
              <w:pStyle w:val="TableParagraph"/>
              <w:spacing w:before="134"/>
              <w:ind w:left="529" w:right="486"/>
              <w:jc w:val="center"/>
              <w:rPr>
                <w:sz w:val="20"/>
              </w:rPr>
            </w:pPr>
            <w:r>
              <w:rPr>
                <w:spacing w:val="-2"/>
                <w:sz w:val="20"/>
              </w:rPr>
              <w:t>-</w:t>
            </w:r>
            <w:r>
              <w:rPr>
                <w:spacing w:val="-7"/>
                <w:sz w:val="20"/>
              </w:rPr>
              <w:t>10</w:t>
            </w:r>
          </w:p>
        </w:tc>
      </w:tr>
      <w:tr w:rsidR="007D00B4" w14:paraId="5D06FDC8" w14:textId="77777777">
        <w:trPr>
          <w:trHeight w:val="501"/>
        </w:trPr>
        <w:tc>
          <w:tcPr>
            <w:tcW w:w="341" w:type="dxa"/>
            <w:tcBorders>
              <w:top w:val="single" w:sz="4" w:space="0" w:color="000000"/>
              <w:left w:val="single" w:sz="4" w:space="0" w:color="000000"/>
              <w:bottom w:val="single" w:sz="4" w:space="0" w:color="000000"/>
              <w:right w:val="single" w:sz="4" w:space="0" w:color="000000"/>
            </w:tcBorders>
          </w:tcPr>
          <w:p w14:paraId="0107B7D9" w14:textId="77777777" w:rsidR="007D00B4" w:rsidRDefault="00000000">
            <w:pPr>
              <w:pStyle w:val="TableParagraph"/>
              <w:spacing w:before="134"/>
              <w:ind w:left="60" w:right="27"/>
              <w:jc w:val="center"/>
              <w:rPr>
                <w:sz w:val="20"/>
              </w:rPr>
            </w:pPr>
            <w:r>
              <w:rPr>
                <w:spacing w:val="-5"/>
                <w:sz w:val="20"/>
              </w:rPr>
              <w:t>12</w:t>
            </w:r>
          </w:p>
        </w:tc>
        <w:tc>
          <w:tcPr>
            <w:tcW w:w="6200" w:type="dxa"/>
            <w:tcBorders>
              <w:top w:val="single" w:sz="4" w:space="0" w:color="000000"/>
              <w:left w:val="single" w:sz="4" w:space="0" w:color="000000"/>
              <w:bottom w:val="single" w:sz="4" w:space="0" w:color="000000"/>
              <w:right w:val="single" w:sz="4" w:space="0" w:color="000000"/>
            </w:tcBorders>
          </w:tcPr>
          <w:p w14:paraId="20249DCE" w14:textId="77777777" w:rsidR="007D00B4" w:rsidRDefault="00000000">
            <w:pPr>
              <w:pStyle w:val="TableParagraph"/>
              <w:spacing w:before="19"/>
              <w:ind w:left="81" w:right="174"/>
              <w:rPr>
                <w:sz w:val="20"/>
              </w:rPr>
            </w:pPr>
            <w:r>
              <w:rPr>
                <w:sz w:val="20"/>
              </w:rPr>
              <w:t>Le</w:t>
            </w:r>
            <w:r>
              <w:rPr>
                <w:spacing w:val="-3"/>
                <w:sz w:val="20"/>
              </w:rPr>
              <w:t xml:space="preserve"> </w:t>
            </w:r>
            <w:r>
              <w:rPr>
                <w:sz w:val="20"/>
              </w:rPr>
              <w:t>chien</w:t>
            </w:r>
            <w:r>
              <w:rPr>
                <w:spacing w:val="-2"/>
                <w:sz w:val="20"/>
              </w:rPr>
              <w:t xml:space="preserve"> </w:t>
            </w:r>
            <w:r>
              <w:rPr>
                <w:sz w:val="20"/>
              </w:rPr>
              <w:t>se</w:t>
            </w:r>
            <w:r>
              <w:rPr>
                <w:spacing w:val="-3"/>
                <w:sz w:val="20"/>
              </w:rPr>
              <w:t xml:space="preserve"> </w:t>
            </w:r>
            <w:r>
              <w:rPr>
                <w:sz w:val="20"/>
              </w:rPr>
              <w:t>déplace</w:t>
            </w:r>
            <w:r>
              <w:rPr>
                <w:spacing w:val="-5"/>
                <w:sz w:val="20"/>
              </w:rPr>
              <w:t xml:space="preserve"> </w:t>
            </w:r>
            <w:r>
              <w:rPr>
                <w:sz w:val="20"/>
              </w:rPr>
              <w:t>dans</w:t>
            </w:r>
            <w:r>
              <w:rPr>
                <w:spacing w:val="-4"/>
                <w:sz w:val="20"/>
              </w:rPr>
              <w:t xml:space="preserve"> </w:t>
            </w:r>
            <w:r>
              <w:rPr>
                <w:sz w:val="20"/>
              </w:rPr>
              <w:t>un</w:t>
            </w:r>
            <w:r>
              <w:rPr>
                <w:spacing w:val="-4"/>
                <w:sz w:val="20"/>
              </w:rPr>
              <w:t xml:space="preserve"> </w:t>
            </w:r>
            <w:r>
              <w:rPr>
                <w:sz w:val="20"/>
              </w:rPr>
              <w:t>rayon</w:t>
            </w:r>
            <w:r>
              <w:rPr>
                <w:spacing w:val="-2"/>
                <w:sz w:val="20"/>
              </w:rPr>
              <w:t xml:space="preserve"> </w:t>
            </w:r>
            <w:r>
              <w:rPr>
                <w:sz w:val="20"/>
              </w:rPr>
              <w:t>de</w:t>
            </w:r>
            <w:r>
              <w:rPr>
                <w:spacing w:val="-5"/>
                <w:sz w:val="20"/>
              </w:rPr>
              <w:t xml:space="preserve"> </w:t>
            </w:r>
            <w:r>
              <w:rPr>
                <w:sz w:val="20"/>
              </w:rPr>
              <w:t>2m</w:t>
            </w:r>
            <w:r>
              <w:rPr>
                <w:spacing w:val="-5"/>
                <w:sz w:val="20"/>
              </w:rPr>
              <w:t xml:space="preserve"> </w:t>
            </w:r>
            <w:r>
              <w:rPr>
                <w:sz w:val="20"/>
              </w:rPr>
              <w:t>ou</w:t>
            </w:r>
            <w:r>
              <w:rPr>
                <w:spacing w:val="-2"/>
                <w:sz w:val="20"/>
              </w:rPr>
              <w:t xml:space="preserve"> </w:t>
            </w:r>
            <w:r>
              <w:rPr>
                <w:sz w:val="20"/>
              </w:rPr>
              <w:t>change</w:t>
            </w:r>
            <w:r>
              <w:rPr>
                <w:spacing w:val="-5"/>
                <w:sz w:val="20"/>
              </w:rPr>
              <w:t xml:space="preserve"> </w:t>
            </w:r>
            <w:r>
              <w:rPr>
                <w:sz w:val="20"/>
              </w:rPr>
              <w:t>de</w:t>
            </w:r>
            <w:r>
              <w:rPr>
                <w:spacing w:val="-3"/>
                <w:sz w:val="20"/>
              </w:rPr>
              <w:t xml:space="preserve"> </w:t>
            </w:r>
            <w:r>
              <w:rPr>
                <w:sz w:val="20"/>
              </w:rPr>
              <w:t>position</w:t>
            </w:r>
            <w:r>
              <w:rPr>
                <w:spacing w:val="-2"/>
                <w:sz w:val="20"/>
              </w:rPr>
              <w:t xml:space="preserve"> </w:t>
            </w:r>
            <w:r>
              <w:rPr>
                <w:sz w:val="20"/>
              </w:rPr>
              <w:t>au</w:t>
            </w:r>
            <w:r>
              <w:rPr>
                <w:spacing w:val="-4"/>
                <w:sz w:val="20"/>
              </w:rPr>
              <w:t xml:space="preserve"> </w:t>
            </w:r>
            <w:r>
              <w:rPr>
                <w:sz w:val="20"/>
              </w:rPr>
              <w:t>retour du conducteur</w:t>
            </w:r>
          </w:p>
        </w:tc>
        <w:tc>
          <w:tcPr>
            <w:tcW w:w="2415" w:type="dxa"/>
            <w:tcBorders>
              <w:top w:val="single" w:sz="4" w:space="0" w:color="000000"/>
              <w:left w:val="single" w:sz="4" w:space="0" w:color="000000"/>
              <w:bottom w:val="single" w:sz="4" w:space="0" w:color="000000"/>
              <w:right w:val="single" w:sz="4" w:space="0" w:color="000000"/>
            </w:tcBorders>
          </w:tcPr>
          <w:p w14:paraId="37C6B47D" w14:textId="77777777" w:rsidR="007D00B4" w:rsidRDefault="00000000">
            <w:pPr>
              <w:pStyle w:val="TableParagraph"/>
              <w:spacing w:before="134"/>
              <w:ind w:left="529" w:right="492"/>
              <w:jc w:val="center"/>
              <w:rPr>
                <w:sz w:val="20"/>
              </w:rPr>
            </w:pPr>
            <w:r>
              <w:rPr>
                <w:spacing w:val="-2"/>
                <w:sz w:val="20"/>
              </w:rPr>
              <w:t>-</w:t>
            </w:r>
            <w:r>
              <w:rPr>
                <w:spacing w:val="-12"/>
                <w:sz w:val="20"/>
              </w:rPr>
              <w:t>2</w:t>
            </w:r>
          </w:p>
        </w:tc>
      </w:tr>
    </w:tbl>
    <w:p w14:paraId="7042C60F" w14:textId="77777777" w:rsidR="007D00B4" w:rsidRDefault="007D00B4">
      <w:pPr>
        <w:jc w:val="center"/>
        <w:rPr>
          <w:sz w:val="20"/>
        </w:rPr>
        <w:sectPr w:rsidR="007D00B4">
          <w:type w:val="continuous"/>
          <w:pgSz w:w="11920" w:h="16850"/>
          <w:pgMar w:top="540" w:right="200" w:bottom="1524" w:left="500" w:header="0" w:footer="554" w:gutter="0"/>
          <w:cols w:space="720"/>
        </w:sectPr>
      </w:pPr>
    </w:p>
    <w:tbl>
      <w:tblPr>
        <w:tblStyle w:val="TableNormal"/>
        <w:tblW w:w="0" w:type="auto"/>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
        <w:gridCol w:w="6203"/>
        <w:gridCol w:w="2415"/>
      </w:tblGrid>
      <w:tr w:rsidR="007D00B4" w14:paraId="4C7C834D" w14:textId="77777777">
        <w:trPr>
          <w:trHeight w:val="242"/>
        </w:trPr>
        <w:tc>
          <w:tcPr>
            <w:tcW w:w="341" w:type="dxa"/>
            <w:tcBorders>
              <w:left w:val="single" w:sz="8" w:space="0" w:color="000000"/>
            </w:tcBorders>
            <w:shd w:val="clear" w:color="auto" w:fill="F0DCDB"/>
          </w:tcPr>
          <w:p w14:paraId="4CB51693" w14:textId="77777777" w:rsidR="007D00B4" w:rsidRDefault="00000000">
            <w:pPr>
              <w:pStyle w:val="TableParagraph"/>
              <w:spacing w:line="222" w:lineRule="exact"/>
              <w:ind w:left="60" w:right="27"/>
              <w:jc w:val="center"/>
              <w:rPr>
                <w:sz w:val="20"/>
              </w:rPr>
            </w:pPr>
            <w:r>
              <w:rPr>
                <w:spacing w:val="-5"/>
                <w:sz w:val="20"/>
              </w:rPr>
              <w:lastRenderedPageBreak/>
              <w:t>13</w:t>
            </w:r>
          </w:p>
        </w:tc>
        <w:tc>
          <w:tcPr>
            <w:tcW w:w="6203" w:type="dxa"/>
            <w:shd w:val="clear" w:color="auto" w:fill="F0DCDB"/>
          </w:tcPr>
          <w:p w14:paraId="5A2FD93F" w14:textId="77777777" w:rsidR="007D00B4" w:rsidRDefault="00000000">
            <w:pPr>
              <w:pStyle w:val="TableParagraph"/>
              <w:spacing w:line="222" w:lineRule="exact"/>
              <w:ind w:left="83"/>
              <w:rPr>
                <w:sz w:val="20"/>
              </w:rPr>
            </w:pPr>
            <w:r>
              <w:rPr>
                <w:sz w:val="20"/>
              </w:rPr>
              <w:t>Le</w:t>
            </w:r>
            <w:r>
              <w:rPr>
                <w:spacing w:val="-3"/>
                <w:sz w:val="20"/>
              </w:rPr>
              <w:t xml:space="preserve"> </w:t>
            </w:r>
            <w:r>
              <w:rPr>
                <w:sz w:val="20"/>
              </w:rPr>
              <w:t>chien</w:t>
            </w:r>
            <w:r>
              <w:rPr>
                <w:spacing w:val="-2"/>
                <w:sz w:val="20"/>
              </w:rPr>
              <w:t xml:space="preserve"> </w:t>
            </w:r>
            <w:r>
              <w:rPr>
                <w:sz w:val="20"/>
              </w:rPr>
              <w:t>se</w:t>
            </w:r>
            <w:r>
              <w:rPr>
                <w:spacing w:val="-1"/>
                <w:sz w:val="20"/>
              </w:rPr>
              <w:t xml:space="preserve"> </w:t>
            </w:r>
            <w:r>
              <w:rPr>
                <w:sz w:val="20"/>
              </w:rPr>
              <w:t>déplace</w:t>
            </w:r>
            <w:r>
              <w:rPr>
                <w:spacing w:val="-3"/>
                <w:sz w:val="20"/>
              </w:rPr>
              <w:t xml:space="preserve"> </w:t>
            </w:r>
            <w:r>
              <w:rPr>
                <w:sz w:val="20"/>
              </w:rPr>
              <w:t>au-delà</w:t>
            </w:r>
            <w:r>
              <w:rPr>
                <w:spacing w:val="-4"/>
                <w:sz w:val="20"/>
              </w:rPr>
              <w:t xml:space="preserve"> </w:t>
            </w:r>
            <w:r>
              <w:rPr>
                <w:sz w:val="20"/>
              </w:rPr>
              <w:t>de</w:t>
            </w:r>
            <w:r>
              <w:rPr>
                <w:spacing w:val="-5"/>
                <w:sz w:val="20"/>
              </w:rPr>
              <w:t xml:space="preserve"> </w:t>
            </w:r>
            <w:r>
              <w:rPr>
                <w:sz w:val="20"/>
              </w:rPr>
              <w:t>2m</w:t>
            </w:r>
            <w:r>
              <w:rPr>
                <w:spacing w:val="-1"/>
                <w:sz w:val="20"/>
              </w:rPr>
              <w:t xml:space="preserve"> </w:t>
            </w:r>
            <w:r>
              <w:rPr>
                <w:sz w:val="20"/>
              </w:rPr>
              <w:t>au</w:t>
            </w:r>
            <w:r>
              <w:rPr>
                <w:spacing w:val="-4"/>
                <w:sz w:val="20"/>
              </w:rPr>
              <w:t xml:space="preserve"> </w:t>
            </w:r>
            <w:r>
              <w:rPr>
                <w:sz w:val="20"/>
              </w:rPr>
              <w:t>retour</w:t>
            </w:r>
            <w:r>
              <w:rPr>
                <w:spacing w:val="-4"/>
                <w:sz w:val="20"/>
              </w:rPr>
              <w:t xml:space="preserve"> </w:t>
            </w:r>
            <w:r>
              <w:rPr>
                <w:sz w:val="20"/>
              </w:rPr>
              <w:t>du</w:t>
            </w:r>
            <w:r>
              <w:rPr>
                <w:spacing w:val="-2"/>
                <w:sz w:val="20"/>
              </w:rPr>
              <w:t xml:space="preserve"> conducteur</w:t>
            </w:r>
          </w:p>
        </w:tc>
        <w:tc>
          <w:tcPr>
            <w:tcW w:w="2415" w:type="dxa"/>
            <w:tcBorders>
              <w:right w:val="single" w:sz="8" w:space="0" w:color="000000"/>
            </w:tcBorders>
            <w:shd w:val="clear" w:color="auto" w:fill="F0DCDB"/>
          </w:tcPr>
          <w:p w14:paraId="78AE298A" w14:textId="77777777" w:rsidR="007D00B4" w:rsidRDefault="00000000">
            <w:pPr>
              <w:pStyle w:val="TableParagraph"/>
              <w:spacing w:line="222" w:lineRule="exact"/>
              <w:ind w:right="1093"/>
              <w:jc w:val="right"/>
              <w:rPr>
                <w:sz w:val="20"/>
              </w:rPr>
            </w:pPr>
            <w:r>
              <w:rPr>
                <w:spacing w:val="-2"/>
                <w:sz w:val="20"/>
              </w:rPr>
              <w:t>-</w:t>
            </w:r>
            <w:r>
              <w:rPr>
                <w:spacing w:val="-12"/>
                <w:sz w:val="20"/>
              </w:rPr>
              <w:t>5</w:t>
            </w:r>
          </w:p>
        </w:tc>
      </w:tr>
      <w:tr w:rsidR="007D00B4" w14:paraId="4FE87925" w14:textId="77777777">
        <w:trPr>
          <w:trHeight w:val="239"/>
        </w:trPr>
        <w:tc>
          <w:tcPr>
            <w:tcW w:w="341" w:type="dxa"/>
          </w:tcPr>
          <w:p w14:paraId="5FC5F7AA" w14:textId="77777777" w:rsidR="007D00B4" w:rsidRDefault="00000000">
            <w:pPr>
              <w:pStyle w:val="TableParagraph"/>
              <w:spacing w:line="220" w:lineRule="exact"/>
              <w:ind w:left="65" w:right="27"/>
              <w:jc w:val="center"/>
              <w:rPr>
                <w:sz w:val="20"/>
              </w:rPr>
            </w:pPr>
            <w:r>
              <w:rPr>
                <w:spacing w:val="-5"/>
                <w:sz w:val="20"/>
              </w:rPr>
              <w:t>14</w:t>
            </w:r>
          </w:p>
        </w:tc>
        <w:tc>
          <w:tcPr>
            <w:tcW w:w="6203" w:type="dxa"/>
          </w:tcPr>
          <w:p w14:paraId="48BB14AA" w14:textId="77777777" w:rsidR="007D00B4" w:rsidRDefault="00000000">
            <w:pPr>
              <w:pStyle w:val="TableParagraph"/>
              <w:spacing w:line="220" w:lineRule="exact"/>
              <w:ind w:left="83"/>
              <w:rPr>
                <w:sz w:val="20"/>
              </w:rPr>
            </w:pPr>
            <w:r>
              <w:rPr>
                <w:sz w:val="20"/>
              </w:rPr>
              <w:t>Le</w:t>
            </w:r>
            <w:r>
              <w:rPr>
                <w:spacing w:val="-4"/>
                <w:sz w:val="20"/>
              </w:rPr>
              <w:t xml:space="preserve"> </w:t>
            </w:r>
            <w:r>
              <w:rPr>
                <w:sz w:val="20"/>
              </w:rPr>
              <w:t>conducteur</w:t>
            </w:r>
            <w:r>
              <w:rPr>
                <w:spacing w:val="-5"/>
                <w:sz w:val="20"/>
              </w:rPr>
              <w:t xml:space="preserve"> </w:t>
            </w:r>
            <w:r>
              <w:rPr>
                <w:sz w:val="20"/>
              </w:rPr>
              <w:t>ne</w:t>
            </w:r>
            <w:r>
              <w:rPr>
                <w:spacing w:val="-4"/>
                <w:sz w:val="20"/>
              </w:rPr>
              <w:t xml:space="preserve"> </w:t>
            </w:r>
            <w:r>
              <w:rPr>
                <w:sz w:val="20"/>
              </w:rPr>
              <w:t>s'éloigne</w:t>
            </w:r>
            <w:r>
              <w:rPr>
                <w:spacing w:val="-3"/>
                <w:sz w:val="20"/>
              </w:rPr>
              <w:t xml:space="preserve"> </w:t>
            </w:r>
            <w:r>
              <w:rPr>
                <w:sz w:val="20"/>
              </w:rPr>
              <w:t>pas</w:t>
            </w:r>
            <w:r>
              <w:rPr>
                <w:spacing w:val="-5"/>
                <w:sz w:val="20"/>
              </w:rPr>
              <w:t xml:space="preserve"> </w:t>
            </w:r>
            <w:r>
              <w:rPr>
                <w:sz w:val="20"/>
              </w:rPr>
              <w:t>dans</w:t>
            </w:r>
            <w:r>
              <w:rPr>
                <w:spacing w:val="-4"/>
                <w:sz w:val="20"/>
              </w:rPr>
              <w:t xml:space="preserve"> </w:t>
            </w:r>
            <w:r>
              <w:rPr>
                <w:sz w:val="20"/>
              </w:rPr>
              <w:t>la</w:t>
            </w:r>
            <w:r>
              <w:rPr>
                <w:spacing w:val="-3"/>
                <w:sz w:val="20"/>
              </w:rPr>
              <w:t xml:space="preserve"> </w:t>
            </w:r>
            <w:r>
              <w:rPr>
                <w:sz w:val="20"/>
              </w:rPr>
              <w:t>bonne</w:t>
            </w:r>
            <w:r>
              <w:rPr>
                <w:spacing w:val="-6"/>
                <w:sz w:val="20"/>
              </w:rPr>
              <w:t xml:space="preserve"> </w:t>
            </w:r>
            <w:r>
              <w:rPr>
                <w:sz w:val="20"/>
              </w:rPr>
              <w:t>direction</w:t>
            </w:r>
            <w:r>
              <w:rPr>
                <w:spacing w:val="-4"/>
                <w:sz w:val="20"/>
              </w:rPr>
              <w:t xml:space="preserve"> </w:t>
            </w:r>
            <w:r>
              <w:rPr>
                <w:sz w:val="20"/>
              </w:rPr>
              <w:t>en</w:t>
            </w:r>
            <w:r>
              <w:rPr>
                <w:spacing w:val="-3"/>
                <w:sz w:val="20"/>
              </w:rPr>
              <w:t xml:space="preserve"> </w:t>
            </w:r>
            <w:r>
              <w:rPr>
                <w:sz w:val="20"/>
              </w:rPr>
              <w:t>fin</w:t>
            </w:r>
            <w:r>
              <w:rPr>
                <w:spacing w:val="-2"/>
                <w:sz w:val="20"/>
              </w:rPr>
              <w:t xml:space="preserve"> d'exercice</w:t>
            </w:r>
          </w:p>
        </w:tc>
        <w:tc>
          <w:tcPr>
            <w:tcW w:w="2415" w:type="dxa"/>
            <w:tcBorders>
              <w:right w:val="single" w:sz="8" w:space="0" w:color="000000"/>
            </w:tcBorders>
          </w:tcPr>
          <w:p w14:paraId="4C14AAC7" w14:textId="77777777" w:rsidR="007D00B4" w:rsidRDefault="00000000">
            <w:pPr>
              <w:pStyle w:val="TableParagraph"/>
              <w:spacing w:line="220" w:lineRule="exact"/>
              <w:ind w:right="1093"/>
              <w:jc w:val="right"/>
              <w:rPr>
                <w:sz w:val="20"/>
              </w:rPr>
            </w:pPr>
            <w:r>
              <w:rPr>
                <w:spacing w:val="-2"/>
                <w:sz w:val="20"/>
              </w:rPr>
              <w:t>-</w:t>
            </w:r>
            <w:r>
              <w:rPr>
                <w:spacing w:val="-12"/>
                <w:sz w:val="20"/>
              </w:rPr>
              <w:t>2</w:t>
            </w:r>
          </w:p>
        </w:tc>
      </w:tr>
      <w:tr w:rsidR="007D00B4" w14:paraId="350191B3" w14:textId="77777777">
        <w:trPr>
          <w:trHeight w:val="239"/>
        </w:trPr>
        <w:tc>
          <w:tcPr>
            <w:tcW w:w="341" w:type="dxa"/>
            <w:tcBorders>
              <w:left w:val="single" w:sz="8" w:space="0" w:color="000000"/>
            </w:tcBorders>
            <w:shd w:val="clear" w:color="auto" w:fill="F0DCDB"/>
          </w:tcPr>
          <w:p w14:paraId="247C6D04" w14:textId="77777777" w:rsidR="007D00B4" w:rsidRDefault="00000000">
            <w:pPr>
              <w:pStyle w:val="TableParagraph"/>
              <w:spacing w:line="220" w:lineRule="exact"/>
              <w:ind w:left="60" w:right="27"/>
              <w:jc w:val="center"/>
              <w:rPr>
                <w:sz w:val="20"/>
              </w:rPr>
            </w:pPr>
            <w:r>
              <w:rPr>
                <w:spacing w:val="-5"/>
                <w:sz w:val="20"/>
              </w:rPr>
              <w:t>15</w:t>
            </w:r>
          </w:p>
        </w:tc>
        <w:tc>
          <w:tcPr>
            <w:tcW w:w="6203" w:type="dxa"/>
            <w:shd w:val="clear" w:color="auto" w:fill="F0DCDB"/>
          </w:tcPr>
          <w:p w14:paraId="546EED7F" w14:textId="77777777" w:rsidR="007D00B4" w:rsidRDefault="00000000">
            <w:pPr>
              <w:pStyle w:val="TableParagraph"/>
              <w:spacing w:line="220" w:lineRule="exact"/>
              <w:ind w:left="83"/>
              <w:rPr>
                <w:sz w:val="20"/>
              </w:rPr>
            </w:pPr>
            <w:r>
              <w:rPr>
                <w:sz w:val="20"/>
              </w:rPr>
              <w:t>Le</w:t>
            </w:r>
            <w:r>
              <w:rPr>
                <w:spacing w:val="-5"/>
                <w:sz w:val="20"/>
              </w:rPr>
              <w:t xml:space="preserve"> </w:t>
            </w:r>
            <w:r>
              <w:rPr>
                <w:sz w:val="20"/>
              </w:rPr>
              <w:t>conducteur</w:t>
            </w:r>
            <w:r>
              <w:rPr>
                <w:spacing w:val="-4"/>
                <w:sz w:val="20"/>
              </w:rPr>
              <w:t xml:space="preserve"> </w:t>
            </w:r>
            <w:r>
              <w:rPr>
                <w:sz w:val="20"/>
              </w:rPr>
              <w:t>revient</w:t>
            </w:r>
            <w:r>
              <w:rPr>
                <w:spacing w:val="-5"/>
                <w:sz w:val="20"/>
              </w:rPr>
              <w:t xml:space="preserve"> </w:t>
            </w:r>
            <w:r>
              <w:rPr>
                <w:sz w:val="20"/>
              </w:rPr>
              <w:t>vers</w:t>
            </w:r>
            <w:r>
              <w:rPr>
                <w:spacing w:val="-5"/>
                <w:sz w:val="20"/>
              </w:rPr>
              <w:t xml:space="preserve"> </w:t>
            </w:r>
            <w:r>
              <w:rPr>
                <w:sz w:val="20"/>
              </w:rPr>
              <w:t>son</w:t>
            </w:r>
            <w:r>
              <w:rPr>
                <w:spacing w:val="-3"/>
                <w:sz w:val="20"/>
              </w:rPr>
              <w:t xml:space="preserve"> </w:t>
            </w:r>
            <w:r>
              <w:rPr>
                <w:sz w:val="20"/>
              </w:rPr>
              <w:t>chien</w:t>
            </w:r>
            <w:r>
              <w:rPr>
                <w:spacing w:val="-4"/>
                <w:sz w:val="20"/>
              </w:rPr>
              <w:t xml:space="preserve"> </w:t>
            </w:r>
            <w:r>
              <w:rPr>
                <w:sz w:val="20"/>
              </w:rPr>
              <w:t>avant</w:t>
            </w:r>
            <w:r>
              <w:rPr>
                <w:spacing w:val="-5"/>
                <w:sz w:val="20"/>
              </w:rPr>
              <w:t xml:space="preserve"> </w:t>
            </w:r>
            <w:r>
              <w:rPr>
                <w:spacing w:val="-2"/>
                <w:sz w:val="20"/>
              </w:rPr>
              <w:t>autorisation</w:t>
            </w:r>
          </w:p>
        </w:tc>
        <w:tc>
          <w:tcPr>
            <w:tcW w:w="2415" w:type="dxa"/>
            <w:shd w:val="clear" w:color="auto" w:fill="F0DCDB"/>
          </w:tcPr>
          <w:p w14:paraId="3E9A0012" w14:textId="77777777" w:rsidR="007D00B4" w:rsidRDefault="00000000">
            <w:pPr>
              <w:pStyle w:val="TableParagraph"/>
              <w:spacing w:line="220" w:lineRule="exact"/>
              <w:ind w:right="1047"/>
              <w:jc w:val="right"/>
              <w:rPr>
                <w:sz w:val="20"/>
              </w:rPr>
            </w:pPr>
            <w:r>
              <w:rPr>
                <w:spacing w:val="-2"/>
                <w:sz w:val="20"/>
              </w:rPr>
              <w:t>-</w:t>
            </w:r>
            <w:r>
              <w:rPr>
                <w:spacing w:val="-7"/>
                <w:sz w:val="20"/>
              </w:rPr>
              <w:t>10</w:t>
            </w:r>
          </w:p>
        </w:tc>
      </w:tr>
      <w:tr w:rsidR="007D00B4" w14:paraId="314EAC17" w14:textId="77777777">
        <w:trPr>
          <w:trHeight w:val="501"/>
        </w:trPr>
        <w:tc>
          <w:tcPr>
            <w:tcW w:w="341" w:type="dxa"/>
            <w:tcBorders>
              <w:left w:val="single" w:sz="8" w:space="0" w:color="000000"/>
              <w:bottom w:val="single" w:sz="8" w:space="0" w:color="000000"/>
            </w:tcBorders>
          </w:tcPr>
          <w:p w14:paraId="183F4DBB" w14:textId="77777777" w:rsidR="007D00B4" w:rsidRDefault="00000000">
            <w:pPr>
              <w:pStyle w:val="TableParagraph"/>
              <w:spacing w:before="135"/>
              <w:ind w:left="60" w:right="27"/>
              <w:jc w:val="center"/>
              <w:rPr>
                <w:sz w:val="20"/>
              </w:rPr>
            </w:pPr>
            <w:r>
              <w:rPr>
                <w:spacing w:val="-5"/>
                <w:sz w:val="20"/>
              </w:rPr>
              <w:t>16</w:t>
            </w:r>
          </w:p>
        </w:tc>
        <w:tc>
          <w:tcPr>
            <w:tcW w:w="6203" w:type="dxa"/>
            <w:tcBorders>
              <w:bottom w:val="single" w:sz="8" w:space="0" w:color="000000"/>
            </w:tcBorders>
          </w:tcPr>
          <w:p w14:paraId="4F95C045" w14:textId="77777777" w:rsidR="007D00B4" w:rsidRDefault="00000000">
            <w:pPr>
              <w:pStyle w:val="TableParagraph"/>
              <w:spacing w:before="20"/>
              <w:ind w:left="83"/>
              <w:rPr>
                <w:sz w:val="20"/>
              </w:rPr>
            </w:pPr>
            <w:r>
              <w:rPr>
                <w:sz w:val="20"/>
              </w:rPr>
              <w:t>Le</w:t>
            </w:r>
            <w:r>
              <w:rPr>
                <w:spacing w:val="-3"/>
                <w:sz w:val="20"/>
              </w:rPr>
              <w:t xml:space="preserve"> </w:t>
            </w:r>
            <w:r>
              <w:rPr>
                <w:sz w:val="20"/>
              </w:rPr>
              <w:t>conducteur</w:t>
            </w:r>
            <w:r>
              <w:rPr>
                <w:spacing w:val="-5"/>
                <w:sz w:val="20"/>
              </w:rPr>
              <w:t xml:space="preserve"> </w:t>
            </w:r>
            <w:r>
              <w:rPr>
                <w:sz w:val="20"/>
              </w:rPr>
              <w:t>ne</w:t>
            </w:r>
            <w:r>
              <w:rPr>
                <w:spacing w:val="-3"/>
                <w:sz w:val="20"/>
              </w:rPr>
              <w:t xml:space="preserve"> </w:t>
            </w:r>
            <w:r>
              <w:rPr>
                <w:sz w:val="20"/>
              </w:rPr>
              <w:t>commande</w:t>
            </w:r>
            <w:r>
              <w:rPr>
                <w:spacing w:val="-5"/>
                <w:sz w:val="20"/>
              </w:rPr>
              <w:t xml:space="preserve"> </w:t>
            </w:r>
            <w:r>
              <w:rPr>
                <w:sz w:val="20"/>
              </w:rPr>
              <w:t>pas</w:t>
            </w:r>
            <w:r>
              <w:rPr>
                <w:spacing w:val="-4"/>
                <w:sz w:val="20"/>
              </w:rPr>
              <w:t xml:space="preserve"> </w:t>
            </w:r>
            <w:r>
              <w:rPr>
                <w:sz w:val="20"/>
              </w:rPr>
              <w:t>son</w:t>
            </w:r>
            <w:r>
              <w:rPr>
                <w:spacing w:val="-3"/>
                <w:sz w:val="20"/>
              </w:rPr>
              <w:t xml:space="preserve"> </w:t>
            </w:r>
            <w:r>
              <w:rPr>
                <w:sz w:val="20"/>
              </w:rPr>
              <w:t>chien</w:t>
            </w:r>
            <w:r>
              <w:rPr>
                <w:spacing w:val="-3"/>
                <w:sz w:val="20"/>
              </w:rPr>
              <w:t xml:space="preserve"> </w:t>
            </w:r>
            <w:r>
              <w:rPr>
                <w:sz w:val="20"/>
              </w:rPr>
              <w:t>au</w:t>
            </w:r>
            <w:r>
              <w:rPr>
                <w:spacing w:val="-4"/>
                <w:sz w:val="20"/>
              </w:rPr>
              <w:t xml:space="preserve"> </w:t>
            </w:r>
            <w:r>
              <w:rPr>
                <w:sz w:val="20"/>
              </w:rPr>
              <w:t>pied</w:t>
            </w:r>
            <w:r>
              <w:rPr>
                <w:spacing w:val="-3"/>
                <w:sz w:val="20"/>
              </w:rPr>
              <w:t xml:space="preserve"> </w:t>
            </w:r>
            <w:r>
              <w:rPr>
                <w:sz w:val="20"/>
              </w:rPr>
              <w:t>en</w:t>
            </w:r>
            <w:r>
              <w:rPr>
                <w:spacing w:val="-3"/>
                <w:sz w:val="20"/>
              </w:rPr>
              <w:t xml:space="preserve"> </w:t>
            </w:r>
            <w:r>
              <w:rPr>
                <w:sz w:val="20"/>
              </w:rPr>
              <w:t>fin d'exercice</w:t>
            </w:r>
            <w:r>
              <w:rPr>
                <w:spacing w:val="-3"/>
                <w:sz w:val="20"/>
              </w:rPr>
              <w:t xml:space="preserve"> </w:t>
            </w:r>
            <w:r>
              <w:rPr>
                <w:sz w:val="20"/>
              </w:rPr>
              <w:t>ou</w:t>
            </w:r>
            <w:r>
              <w:rPr>
                <w:spacing w:val="-3"/>
                <w:sz w:val="20"/>
              </w:rPr>
              <w:t xml:space="preserve"> </w:t>
            </w:r>
            <w:r>
              <w:rPr>
                <w:sz w:val="20"/>
              </w:rPr>
              <w:t>le chien ne suit pas au pied, après commandement en fin d'exercice</w:t>
            </w:r>
          </w:p>
        </w:tc>
        <w:tc>
          <w:tcPr>
            <w:tcW w:w="2415" w:type="dxa"/>
            <w:tcBorders>
              <w:bottom w:val="single" w:sz="8" w:space="0" w:color="000000"/>
              <w:right w:val="single" w:sz="8" w:space="0" w:color="000000"/>
            </w:tcBorders>
          </w:tcPr>
          <w:p w14:paraId="3EFDFFE4" w14:textId="77777777" w:rsidR="007D00B4" w:rsidRDefault="00000000">
            <w:pPr>
              <w:pStyle w:val="TableParagraph"/>
              <w:spacing w:before="135"/>
              <w:ind w:right="1093"/>
              <w:jc w:val="right"/>
              <w:rPr>
                <w:sz w:val="20"/>
              </w:rPr>
            </w:pPr>
            <w:r>
              <w:rPr>
                <w:spacing w:val="-2"/>
                <w:sz w:val="20"/>
              </w:rPr>
              <w:t>-</w:t>
            </w:r>
            <w:r>
              <w:rPr>
                <w:spacing w:val="-12"/>
                <w:sz w:val="20"/>
              </w:rPr>
              <w:t>5</w:t>
            </w:r>
          </w:p>
        </w:tc>
      </w:tr>
    </w:tbl>
    <w:p w14:paraId="322CB52A" w14:textId="77777777" w:rsidR="007D00B4" w:rsidRDefault="00000000">
      <w:pPr>
        <w:pStyle w:val="Titre5"/>
        <w:numPr>
          <w:ilvl w:val="0"/>
          <w:numId w:val="30"/>
        </w:numPr>
        <w:tabs>
          <w:tab w:val="left" w:pos="359"/>
        </w:tabs>
        <w:spacing w:before="149"/>
        <w:ind w:left="359" w:right="4997" w:hanging="359"/>
        <w:rPr>
          <w:u w:val="none"/>
        </w:rPr>
      </w:pPr>
      <w:bookmarkStart w:id="48" w:name="_bookmark35"/>
      <w:bookmarkEnd w:id="48"/>
      <w:r>
        <w:t>En</w:t>
      </w:r>
      <w:r>
        <w:rPr>
          <w:spacing w:val="-7"/>
        </w:rPr>
        <w:t xml:space="preserve"> </w:t>
      </w:r>
      <w:r>
        <w:rPr>
          <w:spacing w:val="-2"/>
        </w:rPr>
        <w:t>Avant</w:t>
      </w:r>
    </w:p>
    <w:p w14:paraId="782ED8AE" w14:textId="77777777" w:rsidR="007D00B4" w:rsidRDefault="00000000">
      <w:pPr>
        <w:spacing w:before="34"/>
        <w:ind w:right="5012"/>
        <w:jc w:val="right"/>
        <w:rPr>
          <w:b/>
          <w:i/>
          <w:sz w:val="20"/>
        </w:rPr>
      </w:pPr>
      <w:r>
        <w:rPr>
          <w:b/>
          <w:i/>
          <w:sz w:val="20"/>
          <w:u w:val="single"/>
        </w:rPr>
        <w:t xml:space="preserve">12 </w:t>
      </w:r>
      <w:r>
        <w:rPr>
          <w:b/>
          <w:i/>
          <w:spacing w:val="-2"/>
          <w:sz w:val="20"/>
          <w:u w:val="single"/>
        </w:rPr>
        <w:t>points</w:t>
      </w:r>
    </w:p>
    <w:p w14:paraId="383B95E7" w14:textId="77777777" w:rsidR="007D00B4" w:rsidRDefault="00000000">
      <w:pPr>
        <w:pStyle w:val="Corpsdetexte"/>
        <w:spacing w:before="9"/>
        <w:ind w:left="0"/>
        <w:rPr>
          <w:b/>
          <w:i/>
          <w:sz w:val="26"/>
        </w:rPr>
      </w:pPr>
      <w:r>
        <w:rPr>
          <w:noProof/>
        </w:rPr>
        <mc:AlternateContent>
          <mc:Choice Requires="wps">
            <w:drawing>
              <wp:anchor distT="0" distB="0" distL="0" distR="0" simplePos="0" relativeHeight="487600640" behindDoc="1" locked="0" layoutInCell="1" allowOverlap="1" wp14:anchorId="495AF710" wp14:editId="41C4F688">
                <wp:simplePos x="0" y="0"/>
                <wp:positionH relativeFrom="page">
                  <wp:posOffset>389254</wp:posOffset>
                </wp:positionH>
                <wp:positionV relativeFrom="paragraph">
                  <wp:posOffset>589431</wp:posOffset>
                </wp:positionV>
                <wp:extent cx="351155" cy="276225"/>
                <wp:effectExtent l="0" t="0" r="0" b="0"/>
                <wp:wrapTopAndBottom/>
                <wp:docPr id="893" name="Text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 cy="276225"/>
                        </a:xfrm>
                        <a:prstGeom prst="rect">
                          <a:avLst/>
                        </a:prstGeom>
                        <a:ln w="9525">
                          <a:solidFill>
                            <a:srgbClr val="000000"/>
                          </a:solidFill>
                          <a:prstDash val="solid"/>
                        </a:ln>
                      </wps:spPr>
                      <wps:txbx>
                        <w:txbxContent>
                          <w:p w14:paraId="506CF269" w14:textId="77777777" w:rsidR="007D00B4" w:rsidRDefault="00000000">
                            <w:pPr>
                              <w:spacing w:before="73"/>
                              <w:ind w:left="145"/>
                              <w:rPr>
                                <w:b/>
                                <w:sz w:val="28"/>
                              </w:rPr>
                            </w:pPr>
                            <w:r>
                              <w:rPr>
                                <w:b/>
                                <w:sz w:val="28"/>
                              </w:rPr>
                              <w:t>-</w:t>
                            </w:r>
                            <w:r>
                              <w:rPr>
                                <w:b/>
                                <w:spacing w:val="-10"/>
                                <w:sz w:val="28"/>
                              </w:rPr>
                              <w:t>8</w:t>
                            </w:r>
                          </w:p>
                        </w:txbxContent>
                      </wps:txbx>
                      <wps:bodyPr wrap="square" lIns="0" tIns="0" rIns="0" bIns="0" rtlCol="0">
                        <a:noAutofit/>
                      </wps:bodyPr>
                    </wps:wsp>
                  </a:graphicData>
                </a:graphic>
              </wp:anchor>
            </w:drawing>
          </mc:Choice>
          <mc:Fallback>
            <w:pict>
              <v:shape w14:anchorId="495AF710" id="Textbox 893" o:spid="_x0000_s1896" type="#_x0000_t202" style="position:absolute;margin-left:30.65pt;margin-top:46.4pt;width:27.65pt;height:21.75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" filled="f">
                <v:path arrowok="t"/>
                <v:textbox inset="0,0,0,0">
                  <w:txbxContent>
                    <w:p w14:paraId="506CF269" w14:textId="77777777" w:rsidR="007D00B4" w:rsidRDefault="00000000">
                      <w:pPr>
                        <w:spacing w:before="73"/>
                        <w:ind w:left="145"/>
                        <w:rPr>
                          <w:b/>
                          <w:sz w:val="28"/>
                        </w:rPr>
                      </w:pPr>
                      <w:r>
                        <w:rPr>
                          <w:b/>
                          <w:sz w:val="28"/>
                        </w:rPr>
                        <w:t>-</w:t>
                      </w:r>
                      <w:r>
                        <w:rPr>
                          <w:b/>
                          <w:spacing w:val="-10"/>
                          <w:sz w:val="28"/>
                        </w:rPr>
                        <w:t>8</w:t>
                      </w:r>
                    </w:p>
                  </w:txbxContent>
                </v:textbox>
                <w10:wrap type="topAndBottom" anchorx="page"/>
              </v:shape>
            </w:pict>
          </mc:Fallback>
        </mc:AlternateContent>
      </w:r>
      <w:r>
        <w:rPr>
          <w:noProof/>
        </w:rPr>
        <mc:AlternateContent>
          <mc:Choice Requires="wpg">
            <w:drawing>
              <wp:anchor distT="0" distB="0" distL="0" distR="0" simplePos="0" relativeHeight="487601152" behindDoc="1" locked="0" layoutInCell="1" allowOverlap="1" wp14:anchorId="3C329174" wp14:editId="7B02E501">
                <wp:simplePos x="0" y="0"/>
                <wp:positionH relativeFrom="page">
                  <wp:posOffset>793129</wp:posOffset>
                </wp:positionH>
                <wp:positionV relativeFrom="paragraph">
                  <wp:posOffset>210844</wp:posOffset>
                </wp:positionV>
                <wp:extent cx="5907405" cy="1143635"/>
                <wp:effectExtent l="0" t="0" r="0" b="0"/>
                <wp:wrapTopAndBottom/>
                <wp:docPr id="894"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7405" cy="1143635"/>
                          <a:chOff x="0" y="0"/>
                          <a:chExt cx="5907405" cy="1143635"/>
                        </a:xfrm>
                      </wpg:grpSpPr>
                      <wps:wsp>
                        <wps:cNvPr id="895" name="Graphic 895"/>
                        <wps:cNvSpPr/>
                        <wps:spPr>
                          <a:xfrm>
                            <a:off x="11415" y="0"/>
                            <a:ext cx="5895975" cy="1143635"/>
                          </a:xfrm>
                          <a:custGeom>
                            <a:avLst/>
                            <a:gdLst/>
                            <a:ahLst/>
                            <a:cxnLst/>
                            <a:rect l="l" t="t" r="r" b="b"/>
                            <a:pathLst>
                              <a:path w="5895975" h="1143635">
                                <a:moveTo>
                                  <a:pt x="5895975" y="752602"/>
                                </a:moveTo>
                                <a:lnTo>
                                  <a:pt x="0" y="752602"/>
                                </a:lnTo>
                                <a:lnTo>
                                  <a:pt x="0" y="1143127"/>
                                </a:lnTo>
                                <a:lnTo>
                                  <a:pt x="5895975" y="1143127"/>
                                </a:lnTo>
                                <a:lnTo>
                                  <a:pt x="5895975" y="752602"/>
                                </a:lnTo>
                                <a:close/>
                              </a:path>
                              <a:path w="5895975" h="1143635">
                                <a:moveTo>
                                  <a:pt x="5895975" y="0"/>
                                </a:moveTo>
                                <a:lnTo>
                                  <a:pt x="0" y="0"/>
                                </a:lnTo>
                                <a:lnTo>
                                  <a:pt x="0" y="429260"/>
                                </a:lnTo>
                                <a:lnTo>
                                  <a:pt x="0" y="666750"/>
                                </a:lnTo>
                                <a:lnTo>
                                  <a:pt x="1304925" y="666750"/>
                                </a:lnTo>
                                <a:lnTo>
                                  <a:pt x="1304925" y="429260"/>
                                </a:lnTo>
                                <a:lnTo>
                                  <a:pt x="1409700" y="429260"/>
                                </a:lnTo>
                                <a:lnTo>
                                  <a:pt x="1409700" y="666877"/>
                                </a:lnTo>
                                <a:lnTo>
                                  <a:pt x="2066925" y="666877"/>
                                </a:lnTo>
                                <a:lnTo>
                                  <a:pt x="2066925" y="429260"/>
                                </a:lnTo>
                                <a:lnTo>
                                  <a:pt x="2171700" y="429260"/>
                                </a:lnTo>
                                <a:lnTo>
                                  <a:pt x="2171700" y="666877"/>
                                </a:lnTo>
                                <a:lnTo>
                                  <a:pt x="3724275" y="666877"/>
                                </a:lnTo>
                                <a:lnTo>
                                  <a:pt x="3724275" y="429260"/>
                                </a:lnTo>
                                <a:lnTo>
                                  <a:pt x="3829050" y="429260"/>
                                </a:lnTo>
                                <a:lnTo>
                                  <a:pt x="3829050" y="666877"/>
                                </a:lnTo>
                                <a:lnTo>
                                  <a:pt x="4486275" y="666877"/>
                                </a:lnTo>
                                <a:lnTo>
                                  <a:pt x="4486275" y="429260"/>
                                </a:lnTo>
                                <a:lnTo>
                                  <a:pt x="4591050" y="429260"/>
                                </a:lnTo>
                                <a:lnTo>
                                  <a:pt x="4591050" y="666877"/>
                                </a:lnTo>
                                <a:lnTo>
                                  <a:pt x="5895340" y="666877"/>
                                </a:lnTo>
                                <a:lnTo>
                                  <a:pt x="5895340" y="429260"/>
                                </a:lnTo>
                                <a:lnTo>
                                  <a:pt x="5895975" y="429260"/>
                                </a:lnTo>
                                <a:lnTo>
                                  <a:pt x="5895975" y="0"/>
                                </a:lnTo>
                                <a:close/>
                              </a:path>
                            </a:pathLst>
                          </a:custGeom>
                          <a:solidFill>
                            <a:srgbClr val="528235"/>
                          </a:solidFill>
                        </wps:spPr>
                        <wps:bodyPr wrap="square" lIns="0" tIns="0" rIns="0" bIns="0" rtlCol="0">
                          <a:prstTxWarp prst="textNoShape">
                            <a:avLst/>
                          </a:prstTxWarp>
                          <a:noAutofit/>
                        </wps:bodyPr>
                      </wps:wsp>
                      <wps:wsp>
                        <wps:cNvPr id="896" name="Graphic 896"/>
                        <wps:cNvSpPr/>
                        <wps:spPr>
                          <a:xfrm>
                            <a:off x="5694030" y="117602"/>
                            <a:ext cx="199390" cy="623570"/>
                          </a:xfrm>
                          <a:custGeom>
                            <a:avLst/>
                            <a:gdLst/>
                            <a:ahLst/>
                            <a:cxnLst/>
                            <a:rect l="l" t="t" r="r" b="b"/>
                            <a:pathLst>
                              <a:path w="199390" h="623570">
                                <a:moveTo>
                                  <a:pt x="99694" y="0"/>
                                </a:moveTo>
                                <a:lnTo>
                                  <a:pt x="0" y="623570"/>
                                </a:lnTo>
                                <a:lnTo>
                                  <a:pt x="199389" y="623570"/>
                                </a:lnTo>
                                <a:lnTo>
                                  <a:pt x="99694" y="0"/>
                                </a:lnTo>
                                <a:close/>
                              </a:path>
                            </a:pathLst>
                          </a:custGeom>
                          <a:solidFill>
                            <a:srgbClr val="4470C4"/>
                          </a:solidFill>
                        </wps:spPr>
                        <wps:bodyPr wrap="square" lIns="0" tIns="0" rIns="0" bIns="0" rtlCol="0">
                          <a:prstTxWarp prst="textNoShape">
                            <a:avLst/>
                          </a:prstTxWarp>
                          <a:noAutofit/>
                        </wps:bodyPr>
                      </wps:wsp>
                      <wps:wsp>
                        <wps:cNvPr id="897" name="Graphic 897"/>
                        <wps:cNvSpPr/>
                        <wps:spPr>
                          <a:xfrm>
                            <a:off x="5694030" y="117602"/>
                            <a:ext cx="199390" cy="623570"/>
                          </a:xfrm>
                          <a:custGeom>
                            <a:avLst/>
                            <a:gdLst/>
                            <a:ahLst/>
                            <a:cxnLst/>
                            <a:rect l="l" t="t" r="r" b="b"/>
                            <a:pathLst>
                              <a:path w="199390" h="623570">
                                <a:moveTo>
                                  <a:pt x="0" y="623570"/>
                                </a:moveTo>
                                <a:lnTo>
                                  <a:pt x="99694" y="0"/>
                                </a:lnTo>
                                <a:lnTo>
                                  <a:pt x="199389" y="623570"/>
                                </a:lnTo>
                                <a:lnTo>
                                  <a:pt x="0" y="623570"/>
                                </a:lnTo>
                                <a:close/>
                              </a:path>
                            </a:pathLst>
                          </a:custGeom>
                          <a:ln w="12672">
                            <a:solidFill>
                              <a:srgbClr val="2D528F"/>
                            </a:solidFill>
                            <a:prstDash val="solid"/>
                          </a:ln>
                        </wps:spPr>
                        <wps:bodyPr wrap="square" lIns="0" tIns="0" rIns="0" bIns="0" rtlCol="0">
                          <a:prstTxWarp prst="textNoShape">
                            <a:avLst/>
                          </a:prstTxWarp>
                          <a:noAutofit/>
                        </wps:bodyPr>
                      </wps:wsp>
                      <wps:wsp>
                        <wps:cNvPr id="898" name="Graphic 898"/>
                        <wps:cNvSpPr/>
                        <wps:spPr>
                          <a:xfrm>
                            <a:off x="6335" y="127127"/>
                            <a:ext cx="218440" cy="614045"/>
                          </a:xfrm>
                          <a:custGeom>
                            <a:avLst/>
                            <a:gdLst/>
                            <a:ahLst/>
                            <a:cxnLst/>
                            <a:rect l="l" t="t" r="r" b="b"/>
                            <a:pathLst>
                              <a:path w="218440" h="614045">
                                <a:moveTo>
                                  <a:pt x="142875" y="0"/>
                                </a:moveTo>
                                <a:lnTo>
                                  <a:pt x="0" y="614045"/>
                                </a:lnTo>
                                <a:lnTo>
                                  <a:pt x="218440" y="614045"/>
                                </a:lnTo>
                                <a:lnTo>
                                  <a:pt x="142875" y="0"/>
                                </a:lnTo>
                                <a:close/>
                              </a:path>
                            </a:pathLst>
                          </a:custGeom>
                          <a:solidFill>
                            <a:srgbClr val="FF0000"/>
                          </a:solidFill>
                        </wps:spPr>
                        <wps:bodyPr wrap="square" lIns="0" tIns="0" rIns="0" bIns="0" rtlCol="0">
                          <a:prstTxWarp prst="textNoShape">
                            <a:avLst/>
                          </a:prstTxWarp>
                          <a:noAutofit/>
                        </wps:bodyPr>
                      </wps:wsp>
                      <wps:wsp>
                        <wps:cNvPr id="899" name="Graphic 899"/>
                        <wps:cNvSpPr/>
                        <wps:spPr>
                          <a:xfrm>
                            <a:off x="6335" y="127127"/>
                            <a:ext cx="218440" cy="614045"/>
                          </a:xfrm>
                          <a:custGeom>
                            <a:avLst/>
                            <a:gdLst/>
                            <a:ahLst/>
                            <a:cxnLst/>
                            <a:rect l="l" t="t" r="r" b="b"/>
                            <a:pathLst>
                              <a:path w="218440" h="614045">
                                <a:moveTo>
                                  <a:pt x="0" y="614045"/>
                                </a:moveTo>
                                <a:lnTo>
                                  <a:pt x="142875" y="0"/>
                                </a:lnTo>
                                <a:lnTo>
                                  <a:pt x="218440" y="614045"/>
                                </a:lnTo>
                                <a:lnTo>
                                  <a:pt x="0" y="614045"/>
                                </a:lnTo>
                                <a:close/>
                              </a:path>
                            </a:pathLst>
                          </a:custGeom>
                          <a:ln w="12671">
                            <a:solidFill>
                              <a:srgbClr val="2D528F"/>
                            </a:solidFill>
                            <a:prstDash val="solid"/>
                          </a:ln>
                        </wps:spPr>
                        <wps:bodyPr wrap="square" lIns="0" tIns="0" rIns="0" bIns="0" rtlCol="0">
                          <a:prstTxWarp prst="textNoShape">
                            <a:avLst/>
                          </a:prstTxWarp>
                          <a:noAutofit/>
                        </wps:bodyPr>
                      </wps:wsp>
                      <wps:wsp>
                        <wps:cNvPr id="900" name="Graphic 900"/>
                        <wps:cNvSpPr/>
                        <wps:spPr>
                          <a:xfrm>
                            <a:off x="244460" y="769747"/>
                            <a:ext cx="5647690" cy="226695"/>
                          </a:xfrm>
                          <a:custGeom>
                            <a:avLst/>
                            <a:gdLst/>
                            <a:ahLst/>
                            <a:cxnLst/>
                            <a:rect l="l" t="t" r="r" b="b"/>
                            <a:pathLst>
                              <a:path w="5647690" h="226695">
                                <a:moveTo>
                                  <a:pt x="1134491" y="41275"/>
                                </a:moveTo>
                                <a:lnTo>
                                  <a:pt x="76200" y="41275"/>
                                </a:lnTo>
                                <a:lnTo>
                                  <a:pt x="1062355" y="42545"/>
                                </a:lnTo>
                                <a:lnTo>
                                  <a:pt x="1062355" y="76835"/>
                                </a:lnTo>
                                <a:lnTo>
                                  <a:pt x="1132205" y="42545"/>
                                </a:lnTo>
                                <a:lnTo>
                                  <a:pt x="1134491" y="41275"/>
                                </a:lnTo>
                                <a:close/>
                              </a:path>
                              <a:path w="5647690" h="226695">
                                <a:moveTo>
                                  <a:pt x="76200" y="0"/>
                                </a:moveTo>
                                <a:lnTo>
                                  <a:pt x="0" y="38100"/>
                                </a:lnTo>
                                <a:lnTo>
                                  <a:pt x="76200" y="75565"/>
                                </a:lnTo>
                                <a:lnTo>
                                  <a:pt x="76200" y="41275"/>
                                </a:lnTo>
                                <a:lnTo>
                                  <a:pt x="1134491" y="41275"/>
                                </a:lnTo>
                                <a:lnTo>
                                  <a:pt x="1137920" y="39370"/>
                                </a:lnTo>
                                <a:lnTo>
                                  <a:pt x="1131622" y="36195"/>
                                </a:lnTo>
                                <a:lnTo>
                                  <a:pt x="1062355" y="36195"/>
                                </a:lnTo>
                                <a:lnTo>
                                  <a:pt x="76200" y="34925"/>
                                </a:lnTo>
                                <a:lnTo>
                                  <a:pt x="76200" y="0"/>
                                </a:lnTo>
                                <a:close/>
                              </a:path>
                              <a:path w="5647690" h="226695">
                                <a:moveTo>
                                  <a:pt x="1062355" y="1270"/>
                                </a:moveTo>
                                <a:lnTo>
                                  <a:pt x="1062355" y="36195"/>
                                </a:lnTo>
                                <a:lnTo>
                                  <a:pt x="1131622" y="36195"/>
                                </a:lnTo>
                                <a:lnTo>
                                  <a:pt x="1062355" y="1270"/>
                                </a:lnTo>
                                <a:close/>
                              </a:path>
                              <a:path w="5647690" h="226695">
                                <a:moveTo>
                                  <a:pt x="2035175" y="4445"/>
                                </a:moveTo>
                                <a:lnTo>
                                  <a:pt x="1959610" y="42545"/>
                                </a:lnTo>
                                <a:lnTo>
                                  <a:pt x="2035810" y="80010"/>
                                </a:lnTo>
                                <a:lnTo>
                                  <a:pt x="2035810" y="45720"/>
                                </a:lnTo>
                                <a:lnTo>
                                  <a:pt x="3470167" y="41275"/>
                                </a:lnTo>
                                <a:lnTo>
                                  <a:pt x="3474041" y="39370"/>
                                </a:lnTo>
                                <a:lnTo>
                                  <a:pt x="2035175" y="39370"/>
                                </a:lnTo>
                                <a:lnTo>
                                  <a:pt x="2035175" y="4445"/>
                                </a:lnTo>
                                <a:close/>
                              </a:path>
                              <a:path w="5647690" h="226695">
                                <a:moveTo>
                                  <a:pt x="3470167" y="41275"/>
                                </a:moveTo>
                                <a:lnTo>
                                  <a:pt x="3400425" y="41275"/>
                                </a:lnTo>
                                <a:lnTo>
                                  <a:pt x="3400425" y="75565"/>
                                </a:lnTo>
                                <a:lnTo>
                                  <a:pt x="3470167" y="41275"/>
                                </a:lnTo>
                                <a:close/>
                              </a:path>
                              <a:path w="5647690" h="226695">
                                <a:moveTo>
                                  <a:pt x="3400425" y="0"/>
                                </a:moveTo>
                                <a:lnTo>
                                  <a:pt x="3400425" y="34925"/>
                                </a:lnTo>
                                <a:lnTo>
                                  <a:pt x="2035810" y="39370"/>
                                </a:lnTo>
                                <a:lnTo>
                                  <a:pt x="3474041" y="39370"/>
                                </a:lnTo>
                                <a:lnTo>
                                  <a:pt x="3476625" y="38100"/>
                                </a:lnTo>
                                <a:lnTo>
                                  <a:pt x="3470910" y="34925"/>
                                </a:lnTo>
                                <a:lnTo>
                                  <a:pt x="3400425" y="0"/>
                                </a:lnTo>
                                <a:close/>
                              </a:path>
                              <a:path w="5647690" h="226695">
                                <a:moveTo>
                                  <a:pt x="1207770" y="151129"/>
                                </a:moveTo>
                                <a:lnTo>
                                  <a:pt x="1132205" y="189229"/>
                                </a:lnTo>
                                <a:lnTo>
                                  <a:pt x="1207770" y="226695"/>
                                </a:lnTo>
                                <a:lnTo>
                                  <a:pt x="1207770" y="192404"/>
                                </a:lnTo>
                                <a:lnTo>
                                  <a:pt x="4235450" y="192404"/>
                                </a:lnTo>
                                <a:lnTo>
                                  <a:pt x="4241800" y="189229"/>
                                </a:lnTo>
                                <a:lnTo>
                                  <a:pt x="4235450" y="186054"/>
                                </a:lnTo>
                                <a:lnTo>
                                  <a:pt x="1207770" y="186054"/>
                                </a:lnTo>
                                <a:lnTo>
                                  <a:pt x="1207770" y="151129"/>
                                </a:lnTo>
                                <a:close/>
                              </a:path>
                              <a:path w="5647690" h="226695">
                                <a:moveTo>
                                  <a:pt x="4235450" y="192404"/>
                                </a:moveTo>
                                <a:lnTo>
                                  <a:pt x="4165600" y="192404"/>
                                </a:lnTo>
                                <a:lnTo>
                                  <a:pt x="4165600" y="226695"/>
                                </a:lnTo>
                                <a:lnTo>
                                  <a:pt x="4235450" y="192404"/>
                                </a:lnTo>
                                <a:close/>
                              </a:path>
                              <a:path w="5647690" h="226695">
                                <a:moveTo>
                                  <a:pt x="4165600" y="151129"/>
                                </a:moveTo>
                                <a:lnTo>
                                  <a:pt x="4165600" y="186054"/>
                                </a:lnTo>
                                <a:lnTo>
                                  <a:pt x="4235450" y="186054"/>
                                </a:lnTo>
                                <a:lnTo>
                                  <a:pt x="4165600" y="151129"/>
                                </a:lnTo>
                                <a:close/>
                              </a:path>
                              <a:path w="5647690" h="226695">
                                <a:moveTo>
                                  <a:pt x="4460240" y="8890"/>
                                </a:moveTo>
                                <a:lnTo>
                                  <a:pt x="4384675" y="47625"/>
                                </a:lnTo>
                                <a:lnTo>
                                  <a:pt x="4460875" y="84454"/>
                                </a:lnTo>
                                <a:lnTo>
                                  <a:pt x="4460875" y="43815"/>
                                </a:lnTo>
                                <a:lnTo>
                                  <a:pt x="4460240" y="8890"/>
                                </a:lnTo>
                                <a:close/>
                              </a:path>
                              <a:path w="5647690" h="226695">
                                <a:moveTo>
                                  <a:pt x="5641392" y="41275"/>
                                </a:moveTo>
                                <a:lnTo>
                                  <a:pt x="5571490" y="41275"/>
                                </a:lnTo>
                                <a:lnTo>
                                  <a:pt x="5572125" y="76200"/>
                                </a:lnTo>
                                <a:lnTo>
                                  <a:pt x="5641392" y="41275"/>
                                </a:lnTo>
                                <a:close/>
                              </a:path>
                              <a:path w="5647690" h="226695">
                                <a:moveTo>
                                  <a:pt x="5571490" y="635"/>
                                </a:moveTo>
                                <a:lnTo>
                                  <a:pt x="5571490" y="35560"/>
                                </a:lnTo>
                                <a:lnTo>
                                  <a:pt x="4460875" y="43815"/>
                                </a:lnTo>
                                <a:lnTo>
                                  <a:pt x="5254171" y="43815"/>
                                </a:lnTo>
                                <a:lnTo>
                                  <a:pt x="5641392" y="41275"/>
                                </a:lnTo>
                                <a:lnTo>
                                  <a:pt x="5647690" y="38100"/>
                                </a:lnTo>
                                <a:lnTo>
                                  <a:pt x="5641975" y="34925"/>
                                </a:lnTo>
                                <a:lnTo>
                                  <a:pt x="5571490" y="635"/>
                                </a:lnTo>
                                <a:close/>
                              </a:path>
                            </a:pathLst>
                          </a:custGeom>
                          <a:solidFill>
                            <a:srgbClr val="000000"/>
                          </a:solidFill>
                        </wps:spPr>
                        <wps:bodyPr wrap="square" lIns="0" tIns="0" rIns="0" bIns="0" rtlCol="0">
                          <a:prstTxWarp prst="textNoShape">
                            <a:avLst/>
                          </a:prstTxWarp>
                          <a:noAutofit/>
                        </wps:bodyPr>
                      </wps:wsp>
                      <wps:wsp>
                        <wps:cNvPr id="901" name="Textbox 901"/>
                        <wps:cNvSpPr txBox="1"/>
                        <wps:spPr>
                          <a:xfrm>
                            <a:off x="478140" y="832992"/>
                            <a:ext cx="370840" cy="102235"/>
                          </a:xfrm>
                          <a:prstGeom prst="rect">
                            <a:avLst/>
                          </a:prstGeom>
                        </wps:spPr>
                        <wps:txbx>
                          <w:txbxContent>
                            <w:p w14:paraId="55DB0D3A" w14:textId="77777777" w:rsidR="007D00B4" w:rsidRDefault="00000000">
                              <w:pPr>
                                <w:spacing w:line="161" w:lineRule="exact"/>
                                <w:rPr>
                                  <w:rFonts w:ascii="Calibri" w:hAnsi="Calibri"/>
                                  <w:sz w:val="16"/>
                                </w:rPr>
                              </w:pPr>
                              <w:r>
                                <w:rPr>
                                  <w:rFonts w:ascii="Calibri" w:hAnsi="Calibri"/>
                                  <w:spacing w:val="-2"/>
                                  <w:w w:val="105"/>
                                  <w:sz w:val="16"/>
                                </w:rPr>
                                <w:t>5mètres</w:t>
                              </w:r>
                            </w:p>
                          </w:txbxContent>
                        </wps:txbx>
                        <wps:bodyPr wrap="square" lIns="0" tIns="0" rIns="0" bIns="0" rtlCol="0">
                          <a:noAutofit/>
                        </wps:bodyPr>
                      </wps:wsp>
                      <wps:wsp>
                        <wps:cNvPr id="902" name="Textbox 902"/>
                        <wps:cNvSpPr txBox="1"/>
                        <wps:spPr>
                          <a:xfrm>
                            <a:off x="2735565" y="834516"/>
                            <a:ext cx="450215" cy="288925"/>
                          </a:xfrm>
                          <a:prstGeom prst="rect">
                            <a:avLst/>
                          </a:prstGeom>
                        </wps:spPr>
                        <wps:txbx>
                          <w:txbxContent>
                            <w:p w14:paraId="78461CA0" w14:textId="77777777" w:rsidR="007D00B4" w:rsidRDefault="00000000">
                              <w:pPr>
                                <w:spacing w:line="164" w:lineRule="exact"/>
                                <w:ind w:left="43"/>
                                <w:rPr>
                                  <w:rFonts w:ascii="Calibri" w:hAnsi="Calibri"/>
                                  <w:sz w:val="16"/>
                                </w:rPr>
                              </w:pPr>
                              <w:r>
                                <w:rPr>
                                  <w:rFonts w:ascii="Calibri" w:hAnsi="Calibri"/>
                                  <w:w w:val="105"/>
                                  <w:sz w:val="16"/>
                                </w:rPr>
                                <w:t>5</w:t>
                              </w:r>
                              <w:r>
                                <w:rPr>
                                  <w:rFonts w:ascii="Calibri" w:hAnsi="Calibri"/>
                                  <w:spacing w:val="-4"/>
                                  <w:w w:val="105"/>
                                  <w:sz w:val="16"/>
                                </w:rPr>
                                <w:t xml:space="preserve"> </w:t>
                              </w:r>
                              <w:r>
                                <w:rPr>
                                  <w:rFonts w:ascii="Calibri" w:hAnsi="Calibri"/>
                                  <w:spacing w:val="-2"/>
                                  <w:w w:val="105"/>
                                  <w:sz w:val="16"/>
                                </w:rPr>
                                <w:t>mètres</w:t>
                              </w:r>
                            </w:p>
                            <w:p w14:paraId="34C51BB0" w14:textId="77777777" w:rsidR="007D00B4" w:rsidRDefault="00000000">
                              <w:pPr>
                                <w:spacing w:before="98" w:line="193" w:lineRule="exact"/>
                                <w:rPr>
                                  <w:rFonts w:ascii="Calibri" w:hAnsi="Calibri"/>
                                  <w:sz w:val="16"/>
                                </w:rPr>
                              </w:pPr>
                              <w:r>
                                <w:rPr>
                                  <w:rFonts w:ascii="Calibri" w:hAnsi="Calibri"/>
                                  <w:w w:val="105"/>
                                  <w:sz w:val="16"/>
                                </w:rPr>
                                <w:t>10</w:t>
                              </w:r>
                              <w:r>
                                <w:rPr>
                                  <w:rFonts w:ascii="Calibri" w:hAnsi="Calibri"/>
                                  <w:spacing w:val="-4"/>
                                  <w:w w:val="105"/>
                                  <w:sz w:val="16"/>
                                </w:rPr>
                                <w:t xml:space="preserve"> </w:t>
                              </w:r>
                              <w:r>
                                <w:rPr>
                                  <w:rFonts w:ascii="Calibri" w:hAnsi="Calibri"/>
                                  <w:spacing w:val="-2"/>
                                  <w:w w:val="105"/>
                                  <w:sz w:val="16"/>
                                </w:rPr>
                                <w:t>mètres</w:t>
                              </w:r>
                            </w:p>
                          </w:txbxContent>
                        </wps:txbx>
                        <wps:bodyPr wrap="square" lIns="0" tIns="0" rIns="0" bIns="0" rtlCol="0">
                          <a:noAutofit/>
                        </wps:bodyPr>
                      </wps:wsp>
                      <wps:wsp>
                        <wps:cNvPr id="903" name="Textbox 903"/>
                        <wps:cNvSpPr txBox="1"/>
                        <wps:spPr>
                          <a:xfrm>
                            <a:off x="5061824" y="832992"/>
                            <a:ext cx="394970" cy="102235"/>
                          </a:xfrm>
                          <a:prstGeom prst="rect">
                            <a:avLst/>
                          </a:prstGeom>
                        </wps:spPr>
                        <wps:txbx>
                          <w:txbxContent>
                            <w:p w14:paraId="638BCC39" w14:textId="77777777" w:rsidR="007D00B4" w:rsidRDefault="00000000">
                              <w:pPr>
                                <w:spacing w:line="161" w:lineRule="exact"/>
                                <w:rPr>
                                  <w:rFonts w:ascii="Calibri" w:hAnsi="Calibri"/>
                                  <w:sz w:val="16"/>
                                </w:rPr>
                              </w:pPr>
                              <w:r>
                                <w:rPr>
                                  <w:rFonts w:ascii="Calibri" w:hAnsi="Calibri"/>
                                  <w:w w:val="105"/>
                                  <w:sz w:val="16"/>
                                </w:rPr>
                                <w:t>5</w:t>
                              </w:r>
                              <w:r>
                                <w:rPr>
                                  <w:rFonts w:ascii="Calibri" w:hAnsi="Calibri"/>
                                  <w:spacing w:val="-4"/>
                                  <w:w w:val="105"/>
                                  <w:sz w:val="16"/>
                                </w:rPr>
                                <w:t xml:space="preserve"> </w:t>
                              </w:r>
                              <w:r>
                                <w:rPr>
                                  <w:rFonts w:ascii="Calibri" w:hAnsi="Calibri"/>
                                  <w:spacing w:val="-2"/>
                                  <w:w w:val="105"/>
                                  <w:sz w:val="16"/>
                                </w:rPr>
                                <w:t>mètres</w:t>
                              </w:r>
                            </w:p>
                          </w:txbxContent>
                        </wps:txbx>
                        <wps:bodyPr wrap="square" lIns="0" tIns="0" rIns="0" bIns="0" rtlCol="0">
                          <a:noAutofit/>
                        </wps:bodyPr>
                      </wps:wsp>
                      <wps:wsp>
                        <wps:cNvPr id="904" name="Textbox 904"/>
                        <wps:cNvSpPr txBox="1"/>
                        <wps:spPr>
                          <a:xfrm>
                            <a:off x="11415" y="0"/>
                            <a:ext cx="5895975" cy="667385"/>
                          </a:xfrm>
                          <a:prstGeom prst="rect">
                            <a:avLst/>
                          </a:prstGeom>
                        </wps:spPr>
                        <wps:txbx>
                          <w:txbxContent>
                            <w:p w14:paraId="32493F15" w14:textId="77777777" w:rsidR="007D00B4" w:rsidRDefault="007D00B4">
                              <w:pPr>
                                <w:rPr>
                                  <w:b/>
                                  <w:i/>
                                  <w:sz w:val="28"/>
                                </w:rPr>
                              </w:pPr>
                            </w:p>
                            <w:p w14:paraId="3F05DB6D" w14:textId="77777777" w:rsidR="007D00B4" w:rsidRDefault="007D00B4">
                              <w:pPr>
                                <w:spacing w:before="5"/>
                                <w:rPr>
                                  <w:b/>
                                  <w:i/>
                                  <w:sz w:val="33"/>
                                </w:rPr>
                              </w:pPr>
                            </w:p>
                            <w:p w14:paraId="5EBFB36C" w14:textId="77777777" w:rsidR="007D00B4" w:rsidRDefault="00000000">
                              <w:pPr>
                                <w:tabs>
                                  <w:tab w:val="left" w:pos="2626"/>
                                  <w:tab w:val="left" w:pos="4366"/>
                                  <w:tab w:val="left" w:pos="6435"/>
                                  <w:tab w:val="left" w:pos="8147"/>
                                </w:tabs>
                                <w:spacing w:before="1"/>
                                <w:ind w:left="917"/>
                                <w:rPr>
                                  <w:rFonts w:ascii="Calibri"/>
                                  <w:b/>
                                  <w:sz w:val="28"/>
                                </w:rPr>
                              </w:pPr>
                              <w:r>
                                <w:rPr>
                                  <w:rFonts w:ascii="Calibri"/>
                                  <w:b/>
                                  <w:w w:val="105"/>
                                  <w:sz w:val="28"/>
                                </w:rPr>
                                <w:t>-</w:t>
                              </w:r>
                              <w:r>
                                <w:rPr>
                                  <w:rFonts w:ascii="Calibri"/>
                                  <w:b/>
                                  <w:spacing w:val="-10"/>
                                  <w:w w:val="105"/>
                                  <w:sz w:val="28"/>
                                </w:rPr>
                                <w:t>4</w:t>
                              </w:r>
                              <w:r>
                                <w:rPr>
                                  <w:rFonts w:ascii="Calibri"/>
                                  <w:b/>
                                  <w:sz w:val="28"/>
                                </w:rPr>
                                <w:tab/>
                              </w:r>
                              <w:r>
                                <w:rPr>
                                  <w:rFonts w:ascii="Calibri"/>
                                  <w:b/>
                                  <w:w w:val="105"/>
                                  <w:sz w:val="28"/>
                                </w:rPr>
                                <w:t>-</w:t>
                              </w:r>
                              <w:r>
                                <w:rPr>
                                  <w:rFonts w:ascii="Calibri"/>
                                  <w:b/>
                                  <w:spacing w:val="-10"/>
                                  <w:w w:val="105"/>
                                  <w:sz w:val="28"/>
                                </w:rPr>
                                <w:t>2</w:t>
                              </w:r>
                              <w:r>
                                <w:rPr>
                                  <w:rFonts w:ascii="Calibri"/>
                                  <w:b/>
                                  <w:sz w:val="28"/>
                                </w:rPr>
                                <w:tab/>
                              </w:r>
                              <w:r>
                                <w:rPr>
                                  <w:rFonts w:ascii="Calibri"/>
                                  <w:b/>
                                  <w:spacing w:val="-5"/>
                                  <w:w w:val="105"/>
                                  <w:sz w:val="28"/>
                                </w:rPr>
                                <w:t>BON</w:t>
                              </w:r>
                              <w:r>
                                <w:rPr>
                                  <w:rFonts w:ascii="Calibri"/>
                                  <w:b/>
                                  <w:sz w:val="28"/>
                                </w:rPr>
                                <w:tab/>
                              </w:r>
                              <w:r>
                                <w:rPr>
                                  <w:rFonts w:ascii="Calibri"/>
                                  <w:b/>
                                  <w:w w:val="105"/>
                                  <w:sz w:val="28"/>
                                </w:rPr>
                                <w:t>-</w:t>
                              </w:r>
                              <w:r>
                                <w:rPr>
                                  <w:rFonts w:ascii="Calibri"/>
                                  <w:b/>
                                  <w:spacing w:val="-10"/>
                                  <w:w w:val="105"/>
                                  <w:sz w:val="28"/>
                                </w:rPr>
                                <w:t>2</w:t>
                              </w:r>
                              <w:r>
                                <w:rPr>
                                  <w:rFonts w:ascii="Calibri"/>
                                  <w:b/>
                                  <w:sz w:val="28"/>
                                </w:rPr>
                                <w:tab/>
                              </w:r>
                              <w:r>
                                <w:rPr>
                                  <w:rFonts w:ascii="Calibri"/>
                                  <w:b/>
                                  <w:w w:val="105"/>
                                  <w:sz w:val="28"/>
                                </w:rPr>
                                <w:t>-</w:t>
                              </w:r>
                              <w:r>
                                <w:rPr>
                                  <w:rFonts w:ascii="Calibri"/>
                                  <w:b/>
                                  <w:spacing w:val="-10"/>
                                  <w:w w:val="105"/>
                                  <w:sz w:val="28"/>
                                </w:rPr>
                                <w:t>4</w:t>
                              </w:r>
                            </w:p>
                          </w:txbxContent>
                        </wps:txbx>
                        <wps:bodyPr wrap="square" lIns="0" tIns="0" rIns="0" bIns="0" rtlCol="0">
                          <a:noAutofit/>
                        </wps:bodyPr>
                      </wps:wsp>
                    </wpg:wgp>
                  </a:graphicData>
                </a:graphic>
              </wp:anchor>
            </w:drawing>
          </mc:Choice>
          <mc:Fallback>
            <w:pict>
              <v:group w14:anchorId="3C329174" id="Group 894" o:spid="_x0000_s1897" style="position:absolute;margin-left:62.45pt;margin-top:16.6pt;width:465.15pt;height:90.05pt;z-index:-15715328;mso-wrap-distance-left:0;mso-wrap-distance-right:0;mso-position-horizontal-relative:page;mso-position-vertical-relative:text" coordsize="59074,11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">
                <v:shape id="Graphic 895" o:spid="_x0000_s1898" style="position:absolute;left:114;width:58959;height:11436;visibility:visible;mso-wrap-style:square;v-text-anchor:top" coordsize="5895975,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" path="m5895975,752602l,752602r,390525l5895975,1143127r,-390525xem5895975,l,,,429260,,666750r1304925,l1304925,429260r104775,l1409700,666877r657225,l2066925,429260r104775,l2171700,666877r1552575,l3724275,429260r104775,l3829050,666877r657225,l4486275,429260r104775,l4591050,666877r1304290,l5895340,429260r635,l5895975,xe" fillcolor="#528235" stroked="f">
                  <v:path arrowok="t"/>
                </v:shape>
                <v:shape id="Graphic 896" o:spid="_x0000_s1899" style="position:absolute;left:56940;top:1176;width:1994;height:6235;visibility:visible;mso-wrap-style:square;v-text-anchor:top" coordsize="199390,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" path="m99694,l,623570r199389,l99694,xe" fillcolor="#4470c4" stroked="f">
                  <v:path arrowok="t"/>
                </v:shape>
                <v:shape id="Graphic 897" o:spid="_x0000_s1900" style="position:absolute;left:56940;top:1176;width:1994;height:6235;visibility:visible;mso-wrap-style:square;v-text-anchor:top" coordsize="199390,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" path="m,623570l99694,r99695,623570l,623570xe" filled="f" strokecolor="#2d528f" strokeweight=".352mm">
                  <v:path arrowok="t"/>
                </v:shape>
                <v:shape id="Graphic 898" o:spid="_x0000_s1901" style="position:absolute;left:63;top:1271;width:2184;height:6140;visibility:visible;mso-wrap-style:square;v-text-anchor:top" coordsize="218440,6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" path="m142875,l,614045r218440,l142875,xe" fillcolor="red" stroked="f">
                  <v:path arrowok="t"/>
                </v:shape>
                <v:shape id="Graphic 899" o:spid="_x0000_s1902" style="position:absolute;left:63;top:1271;width:2184;height:6140;visibility:visible;mso-wrap-style:square;v-text-anchor:top" coordsize="218440,6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" path="m,614045l142875,r75565,614045l,614045xe" filled="f" strokecolor="#2d528f" strokeweight=".35197mm">
                  <v:path arrowok="t"/>
                </v:shape>
                <v:shape id="Graphic 900" o:spid="_x0000_s1903" style="position:absolute;left:2444;top:7697;width:56477;height:2267;visibility:visible;mso-wrap-style:square;v-text-anchor:top" coordsize="5647690,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" path="m1134491,41275r-1058291,l1062355,42545r,34290l1132205,42545r2286,-1270xem76200,l,38100,76200,75565r,-34290l1134491,41275r3429,-1905l1131622,36195r-69267,l76200,34925,76200,xem1062355,1270r,34925l1131622,36195,1062355,1270xem2035175,4445r-75565,38100l2035810,80010r,-34290l3470167,41275r3874,-1905l2035175,39370r,-34925xem3470167,41275r-69742,l3400425,75565r69742,-34290xem3400425,r,34925l2035810,39370r1438231,l3476625,38100r-5715,-3175l3400425,xem1207770,151129r-75565,38100l1207770,226695r,-34291l4235450,192404r6350,-3175l4235450,186054r-3027680,l1207770,151129xem4235450,192404r-69850,l4165600,226695r69850,-34291xem4165600,151129r,34925l4235450,186054r-69850,-34925xem4460240,8890r-75565,38735l4460875,84454r,-40639l4460240,8890xem5641392,41275r-69902,l5572125,76200r69267,-34925xem5571490,635r,34925l4460875,43815r793296,l5641392,41275r6298,-3175l5641975,34925,5571490,635xe" fillcolor="black" stroked="f">
                  <v:path arrowok="t"/>
                </v:shape>
                <v:shape id="Textbox 901" o:spid="_x0000_s1904" type="#_x0000_t202" style="position:absolute;left:4781;top:8329;width:3708;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" filled="f" stroked="f">
                  <v:textbox inset="0,0,0,0">
                    <w:txbxContent>
                      <w:p w14:paraId="55DB0D3A" w14:textId="77777777" w:rsidR="007D00B4" w:rsidRDefault="00000000">
                        <w:pPr>
                          <w:spacing w:line="161" w:lineRule="exact"/>
                          <w:rPr>
                            <w:rFonts w:ascii="Calibri" w:hAnsi="Calibri"/>
                            <w:sz w:val="16"/>
                          </w:rPr>
                        </w:pPr>
                        <w:r>
                          <w:rPr>
                            <w:rFonts w:ascii="Calibri" w:hAnsi="Calibri"/>
                            <w:spacing w:val="-2"/>
                            <w:w w:val="105"/>
                            <w:sz w:val="16"/>
                          </w:rPr>
                          <w:t>5mètres</w:t>
                        </w:r>
                      </w:p>
                    </w:txbxContent>
                  </v:textbox>
                </v:shape>
                <v:shape id="Textbox 902" o:spid="_x0000_s1905" type="#_x0000_t202" style="position:absolute;left:27355;top:8345;width:4502;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" filled="f" stroked="f">
                  <v:textbox inset="0,0,0,0">
                    <w:txbxContent>
                      <w:p w14:paraId="78461CA0" w14:textId="77777777" w:rsidR="007D00B4" w:rsidRDefault="00000000">
                        <w:pPr>
                          <w:spacing w:line="164" w:lineRule="exact"/>
                          <w:ind w:left="43"/>
                          <w:rPr>
                            <w:rFonts w:ascii="Calibri" w:hAnsi="Calibri"/>
                            <w:sz w:val="16"/>
                          </w:rPr>
                        </w:pPr>
                        <w:r>
                          <w:rPr>
                            <w:rFonts w:ascii="Calibri" w:hAnsi="Calibri"/>
                            <w:w w:val="105"/>
                            <w:sz w:val="16"/>
                          </w:rPr>
                          <w:t>5</w:t>
                        </w:r>
                        <w:r>
                          <w:rPr>
                            <w:rFonts w:ascii="Calibri" w:hAnsi="Calibri"/>
                            <w:spacing w:val="-4"/>
                            <w:w w:val="105"/>
                            <w:sz w:val="16"/>
                          </w:rPr>
                          <w:t xml:space="preserve"> </w:t>
                        </w:r>
                        <w:r>
                          <w:rPr>
                            <w:rFonts w:ascii="Calibri" w:hAnsi="Calibri"/>
                            <w:spacing w:val="-2"/>
                            <w:w w:val="105"/>
                            <w:sz w:val="16"/>
                          </w:rPr>
                          <w:t>mètres</w:t>
                        </w:r>
                      </w:p>
                      <w:p w14:paraId="34C51BB0" w14:textId="77777777" w:rsidR="007D00B4" w:rsidRDefault="00000000">
                        <w:pPr>
                          <w:spacing w:before="98" w:line="193" w:lineRule="exact"/>
                          <w:rPr>
                            <w:rFonts w:ascii="Calibri" w:hAnsi="Calibri"/>
                            <w:sz w:val="16"/>
                          </w:rPr>
                        </w:pPr>
                        <w:r>
                          <w:rPr>
                            <w:rFonts w:ascii="Calibri" w:hAnsi="Calibri"/>
                            <w:w w:val="105"/>
                            <w:sz w:val="16"/>
                          </w:rPr>
                          <w:t>10</w:t>
                        </w:r>
                        <w:r>
                          <w:rPr>
                            <w:rFonts w:ascii="Calibri" w:hAnsi="Calibri"/>
                            <w:spacing w:val="-4"/>
                            <w:w w:val="105"/>
                            <w:sz w:val="16"/>
                          </w:rPr>
                          <w:t xml:space="preserve"> </w:t>
                        </w:r>
                        <w:r>
                          <w:rPr>
                            <w:rFonts w:ascii="Calibri" w:hAnsi="Calibri"/>
                            <w:spacing w:val="-2"/>
                            <w:w w:val="105"/>
                            <w:sz w:val="16"/>
                          </w:rPr>
                          <w:t>mètres</w:t>
                        </w:r>
                      </w:p>
                    </w:txbxContent>
                  </v:textbox>
                </v:shape>
                <v:shape id="Textbox 903" o:spid="_x0000_s1906" type="#_x0000_t202" style="position:absolute;left:50618;top:8329;width:3949;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14:paraId="638BCC39" w14:textId="77777777" w:rsidR="007D00B4" w:rsidRDefault="00000000">
                        <w:pPr>
                          <w:spacing w:line="161" w:lineRule="exact"/>
                          <w:rPr>
                            <w:rFonts w:ascii="Calibri" w:hAnsi="Calibri"/>
                            <w:sz w:val="16"/>
                          </w:rPr>
                        </w:pPr>
                        <w:r>
                          <w:rPr>
                            <w:rFonts w:ascii="Calibri" w:hAnsi="Calibri"/>
                            <w:w w:val="105"/>
                            <w:sz w:val="16"/>
                          </w:rPr>
                          <w:t>5</w:t>
                        </w:r>
                        <w:r>
                          <w:rPr>
                            <w:rFonts w:ascii="Calibri" w:hAnsi="Calibri"/>
                            <w:spacing w:val="-4"/>
                            <w:w w:val="105"/>
                            <w:sz w:val="16"/>
                          </w:rPr>
                          <w:t xml:space="preserve"> </w:t>
                        </w:r>
                        <w:r>
                          <w:rPr>
                            <w:rFonts w:ascii="Calibri" w:hAnsi="Calibri"/>
                            <w:spacing w:val="-2"/>
                            <w:w w:val="105"/>
                            <w:sz w:val="16"/>
                          </w:rPr>
                          <w:t>mètres</w:t>
                        </w:r>
                      </w:p>
                    </w:txbxContent>
                  </v:textbox>
                </v:shape>
                <v:shape id="Textbox 904" o:spid="_x0000_s1907" type="#_x0000_t202" style="position:absolute;left:114;width:58959;height:6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fxQAAANwAAAAPAAAAZHJzL2Rvd25yZXYueG1sRI9BawIx&#10;FITvBf9DeAVvNWkR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Ao+w7fxQAAANwAAAAP&#10;AAAAAAAAAAAAAAAAAAcCAABkcnMvZG93bnJldi54bWxQSwUGAAAAAAMAAwC3AAAA+QIAAAAA&#10;" filled="f" stroked="f">
                  <v:textbox inset="0,0,0,0">
                    <w:txbxContent>
                      <w:p w14:paraId="32493F15" w14:textId="77777777" w:rsidR="007D00B4" w:rsidRDefault="007D00B4">
                        <w:pPr>
                          <w:rPr>
                            <w:b/>
                            <w:i/>
                            <w:sz w:val="28"/>
                          </w:rPr>
                        </w:pPr>
                      </w:p>
                      <w:p w14:paraId="3F05DB6D" w14:textId="77777777" w:rsidR="007D00B4" w:rsidRDefault="007D00B4">
                        <w:pPr>
                          <w:spacing w:before="5"/>
                          <w:rPr>
                            <w:b/>
                            <w:i/>
                            <w:sz w:val="33"/>
                          </w:rPr>
                        </w:pPr>
                      </w:p>
                      <w:p w14:paraId="5EBFB36C" w14:textId="77777777" w:rsidR="007D00B4" w:rsidRDefault="00000000">
                        <w:pPr>
                          <w:tabs>
                            <w:tab w:val="left" w:pos="2626"/>
                            <w:tab w:val="left" w:pos="4366"/>
                            <w:tab w:val="left" w:pos="6435"/>
                            <w:tab w:val="left" w:pos="8147"/>
                          </w:tabs>
                          <w:spacing w:before="1"/>
                          <w:ind w:left="917"/>
                          <w:rPr>
                            <w:rFonts w:ascii="Calibri"/>
                            <w:b/>
                            <w:sz w:val="28"/>
                          </w:rPr>
                        </w:pPr>
                        <w:r>
                          <w:rPr>
                            <w:rFonts w:ascii="Calibri"/>
                            <w:b/>
                            <w:w w:val="105"/>
                            <w:sz w:val="28"/>
                          </w:rPr>
                          <w:t>-</w:t>
                        </w:r>
                        <w:r>
                          <w:rPr>
                            <w:rFonts w:ascii="Calibri"/>
                            <w:b/>
                            <w:spacing w:val="-10"/>
                            <w:w w:val="105"/>
                            <w:sz w:val="28"/>
                          </w:rPr>
                          <w:t>4</w:t>
                        </w:r>
                        <w:r>
                          <w:rPr>
                            <w:rFonts w:ascii="Calibri"/>
                            <w:b/>
                            <w:sz w:val="28"/>
                          </w:rPr>
                          <w:tab/>
                        </w:r>
                        <w:r>
                          <w:rPr>
                            <w:rFonts w:ascii="Calibri"/>
                            <w:b/>
                            <w:w w:val="105"/>
                            <w:sz w:val="28"/>
                          </w:rPr>
                          <w:t>-</w:t>
                        </w:r>
                        <w:r>
                          <w:rPr>
                            <w:rFonts w:ascii="Calibri"/>
                            <w:b/>
                            <w:spacing w:val="-10"/>
                            <w:w w:val="105"/>
                            <w:sz w:val="28"/>
                          </w:rPr>
                          <w:t>2</w:t>
                        </w:r>
                        <w:r>
                          <w:rPr>
                            <w:rFonts w:ascii="Calibri"/>
                            <w:b/>
                            <w:sz w:val="28"/>
                          </w:rPr>
                          <w:tab/>
                        </w:r>
                        <w:r>
                          <w:rPr>
                            <w:rFonts w:ascii="Calibri"/>
                            <w:b/>
                            <w:spacing w:val="-5"/>
                            <w:w w:val="105"/>
                            <w:sz w:val="28"/>
                          </w:rPr>
                          <w:t>BON</w:t>
                        </w:r>
                        <w:r>
                          <w:rPr>
                            <w:rFonts w:ascii="Calibri"/>
                            <w:b/>
                            <w:sz w:val="28"/>
                          </w:rPr>
                          <w:tab/>
                        </w:r>
                        <w:r>
                          <w:rPr>
                            <w:rFonts w:ascii="Calibri"/>
                            <w:b/>
                            <w:w w:val="105"/>
                            <w:sz w:val="28"/>
                          </w:rPr>
                          <w:t>-</w:t>
                        </w:r>
                        <w:r>
                          <w:rPr>
                            <w:rFonts w:ascii="Calibri"/>
                            <w:b/>
                            <w:spacing w:val="-10"/>
                            <w:w w:val="105"/>
                            <w:sz w:val="28"/>
                          </w:rPr>
                          <w:t>2</w:t>
                        </w:r>
                        <w:r>
                          <w:rPr>
                            <w:rFonts w:ascii="Calibri"/>
                            <w:b/>
                            <w:sz w:val="28"/>
                          </w:rPr>
                          <w:tab/>
                        </w:r>
                        <w:r>
                          <w:rPr>
                            <w:rFonts w:ascii="Calibri"/>
                            <w:b/>
                            <w:w w:val="105"/>
                            <w:sz w:val="28"/>
                          </w:rPr>
                          <w:t>-</w:t>
                        </w:r>
                        <w:r>
                          <w:rPr>
                            <w:rFonts w:ascii="Calibri"/>
                            <w:b/>
                            <w:spacing w:val="-10"/>
                            <w:w w:val="105"/>
                            <w:sz w:val="28"/>
                          </w:rPr>
                          <w:t>4</w:t>
                        </w:r>
                      </w:p>
                    </w:txbxContent>
                  </v:textbox>
                </v:shape>
                <w10:wrap type="topAndBottom" anchorx="page"/>
              </v:group>
            </w:pict>
          </mc:Fallback>
        </mc:AlternateContent>
      </w:r>
      <w:r>
        <w:rPr>
          <w:noProof/>
        </w:rPr>
        <mc:AlternateContent>
          <mc:Choice Requires="wps">
            <w:drawing>
              <wp:anchor distT="0" distB="0" distL="0" distR="0" simplePos="0" relativeHeight="487601664" behindDoc="1" locked="0" layoutInCell="1" allowOverlap="1" wp14:anchorId="39185DB6" wp14:editId="76CFDCD1">
                <wp:simplePos x="0" y="0"/>
                <wp:positionH relativeFrom="page">
                  <wp:posOffset>6765290</wp:posOffset>
                </wp:positionH>
                <wp:positionV relativeFrom="paragraph">
                  <wp:posOffset>675791</wp:posOffset>
                </wp:positionV>
                <wp:extent cx="351155" cy="276225"/>
                <wp:effectExtent l="0" t="0" r="0" b="0"/>
                <wp:wrapTopAndBottom/>
                <wp:docPr id="905" name="Text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 cy="276225"/>
                        </a:xfrm>
                        <a:prstGeom prst="rect">
                          <a:avLst/>
                        </a:prstGeom>
                        <a:ln w="1778">
                          <a:solidFill>
                            <a:srgbClr val="000000"/>
                          </a:solidFill>
                          <a:prstDash val="solid"/>
                        </a:ln>
                      </wps:spPr>
                      <wps:txbx>
                        <w:txbxContent>
                          <w:p w14:paraId="3D1AF4E2" w14:textId="77777777" w:rsidR="007D00B4" w:rsidRDefault="00000000">
                            <w:pPr>
                              <w:spacing w:before="70"/>
                              <w:ind w:left="144"/>
                              <w:rPr>
                                <w:b/>
                                <w:sz w:val="28"/>
                              </w:rPr>
                            </w:pPr>
                            <w:r>
                              <w:rPr>
                                <w:b/>
                                <w:sz w:val="28"/>
                              </w:rPr>
                              <w:t>-</w:t>
                            </w:r>
                            <w:r>
                              <w:rPr>
                                <w:b/>
                                <w:spacing w:val="-10"/>
                                <w:sz w:val="28"/>
                              </w:rPr>
                              <w:t>8</w:t>
                            </w:r>
                          </w:p>
                        </w:txbxContent>
                      </wps:txbx>
                      <wps:bodyPr wrap="square" lIns="0" tIns="0" rIns="0" bIns="0" rtlCol="0">
                        <a:noAutofit/>
                      </wps:bodyPr>
                    </wps:wsp>
                  </a:graphicData>
                </a:graphic>
              </wp:anchor>
            </w:drawing>
          </mc:Choice>
          <mc:Fallback>
            <w:pict>
              <v:shape w14:anchorId="39185DB6" id="Textbox 905" o:spid="_x0000_s1908" type="#_x0000_t202" style="position:absolute;margin-left:532.7pt;margin-top:53.2pt;width:27.65pt;height:21.75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" filled="f" strokeweight=".14pt">
                <v:path arrowok="t"/>
                <v:textbox inset="0,0,0,0">
                  <w:txbxContent>
                    <w:p w14:paraId="3D1AF4E2" w14:textId="77777777" w:rsidR="007D00B4" w:rsidRDefault="00000000">
                      <w:pPr>
                        <w:spacing w:before="70"/>
                        <w:ind w:left="144"/>
                        <w:rPr>
                          <w:b/>
                          <w:sz w:val="28"/>
                        </w:rPr>
                      </w:pPr>
                      <w:r>
                        <w:rPr>
                          <w:b/>
                          <w:sz w:val="28"/>
                        </w:rPr>
                        <w:t>-</w:t>
                      </w:r>
                      <w:r>
                        <w:rPr>
                          <w:b/>
                          <w:spacing w:val="-10"/>
                          <w:sz w:val="28"/>
                        </w:rPr>
                        <w:t>8</w:t>
                      </w:r>
                    </w:p>
                  </w:txbxContent>
                </v:textbox>
                <w10:wrap type="topAndBottom" anchorx="page"/>
              </v:shape>
            </w:pict>
          </mc:Fallback>
        </mc:AlternateContent>
      </w:r>
    </w:p>
    <w:p w14:paraId="60F2A126" w14:textId="77777777" w:rsidR="007D00B4" w:rsidRDefault="007D00B4">
      <w:pPr>
        <w:pStyle w:val="Corpsdetexte"/>
        <w:spacing w:before="2"/>
        <w:ind w:left="0"/>
        <w:rPr>
          <w:b/>
          <w:i/>
          <w:sz w:val="21"/>
        </w:rPr>
      </w:pPr>
    </w:p>
    <w:p w14:paraId="571D0DAA" w14:textId="77777777" w:rsidR="007D00B4" w:rsidRDefault="00000000">
      <w:pPr>
        <w:pStyle w:val="Paragraphedeliste"/>
        <w:numPr>
          <w:ilvl w:val="1"/>
          <w:numId w:val="27"/>
        </w:numPr>
        <w:tabs>
          <w:tab w:val="left" w:pos="1072"/>
        </w:tabs>
        <w:spacing w:before="93" w:line="276" w:lineRule="auto"/>
        <w:ind w:right="872"/>
        <w:rPr>
          <w:rFonts w:ascii="Wingdings" w:hAnsi="Wingdings"/>
          <w:sz w:val="20"/>
        </w:rPr>
      </w:pPr>
      <w:r>
        <w:rPr>
          <w:sz w:val="20"/>
        </w:rPr>
        <w:t>Arrivé</w:t>
      </w:r>
      <w:r>
        <w:rPr>
          <w:spacing w:val="-13"/>
          <w:sz w:val="20"/>
        </w:rPr>
        <w:t xml:space="preserve"> </w:t>
      </w:r>
      <w:r>
        <w:rPr>
          <w:sz w:val="20"/>
        </w:rPr>
        <w:t>à</w:t>
      </w:r>
      <w:r>
        <w:rPr>
          <w:spacing w:val="-12"/>
          <w:sz w:val="20"/>
        </w:rPr>
        <w:t xml:space="preserve"> </w:t>
      </w:r>
      <w:r>
        <w:rPr>
          <w:sz w:val="20"/>
        </w:rPr>
        <w:t>la</w:t>
      </w:r>
      <w:r>
        <w:rPr>
          <w:spacing w:val="-13"/>
          <w:sz w:val="20"/>
        </w:rPr>
        <w:t xml:space="preserve"> </w:t>
      </w:r>
      <w:r>
        <w:rPr>
          <w:sz w:val="20"/>
        </w:rPr>
        <w:t>ligne</w:t>
      </w:r>
      <w:r>
        <w:rPr>
          <w:spacing w:val="-14"/>
          <w:sz w:val="20"/>
        </w:rPr>
        <w:t xml:space="preserve"> </w:t>
      </w:r>
      <w:r>
        <w:rPr>
          <w:sz w:val="20"/>
        </w:rPr>
        <w:t>de</w:t>
      </w:r>
      <w:r>
        <w:rPr>
          <w:spacing w:val="-12"/>
          <w:sz w:val="20"/>
        </w:rPr>
        <w:t xml:space="preserve"> </w:t>
      </w:r>
      <w:r>
        <w:rPr>
          <w:sz w:val="20"/>
        </w:rPr>
        <w:t>départ,</w:t>
      </w:r>
      <w:r>
        <w:rPr>
          <w:spacing w:val="-13"/>
          <w:sz w:val="20"/>
        </w:rPr>
        <w:t xml:space="preserve"> </w:t>
      </w:r>
      <w:r>
        <w:rPr>
          <w:sz w:val="20"/>
        </w:rPr>
        <w:t>le</w:t>
      </w:r>
      <w:r>
        <w:rPr>
          <w:spacing w:val="-13"/>
          <w:sz w:val="20"/>
        </w:rPr>
        <w:t xml:space="preserve"> </w:t>
      </w:r>
      <w:r>
        <w:rPr>
          <w:sz w:val="20"/>
        </w:rPr>
        <w:t>conducteur</w:t>
      </w:r>
      <w:r>
        <w:rPr>
          <w:spacing w:val="-12"/>
          <w:sz w:val="20"/>
        </w:rPr>
        <w:t xml:space="preserve"> </w:t>
      </w:r>
      <w:r>
        <w:rPr>
          <w:sz w:val="20"/>
        </w:rPr>
        <w:t>placera</w:t>
      </w:r>
      <w:r>
        <w:rPr>
          <w:spacing w:val="-13"/>
          <w:sz w:val="20"/>
        </w:rPr>
        <w:t xml:space="preserve"> </w:t>
      </w:r>
      <w:r>
        <w:rPr>
          <w:sz w:val="20"/>
        </w:rPr>
        <w:t>son</w:t>
      </w:r>
      <w:r>
        <w:rPr>
          <w:spacing w:val="-12"/>
          <w:sz w:val="20"/>
        </w:rPr>
        <w:t xml:space="preserve"> </w:t>
      </w:r>
      <w:r>
        <w:rPr>
          <w:sz w:val="20"/>
        </w:rPr>
        <w:t>chien</w:t>
      </w:r>
      <w:r>
        <w:rPr>
          <w:spacing w:val="-13"/>
          <w:sz w:val="20"/>
        </w:rPr>
        <w:t xml:space="preserve"> </w:t>
      </w:r>
      <w:r>
        <w:rPr>
          <w:sz w:val="20"/>
        </w:rPr>
        <w:t>derrière</w:t>
      </w:r>
      <w:r>
        <w:rPr>
          <w:spacing w:val="-12"/>
          <w:sz w:val="20"/>
        </w:rPr>
        <w:t xml:space="preserve"> </w:t>
      </w:r>
      <w:r>
        <w:rPr>
          <w:sz w:val="20"/>
        </w:rPr>
        <w:t>la</w:t>
      </w:r>
      <w:r>
        <w:rPr>
          <w:spacing w:val="-13"/>
          <w:sz w:val="20"/>
        </w:rPr>
        <w:t xml:space="preserve"> </w:t>
      </w:r>
      <w:r>
        <w:rPr>
          <w:sz w:val="20"/>
        </w:rPr>
        <w:t>ligne,</w:t>
      </w:r>
      <w:r>
        <w:rPr>
          <w:spacing w:val="-12"/>
          <w:sz w:val="20"/>
        </w:rPr>
        <w:t xml:space="preserve"> </w:t>
      </w:r>
      <w:r>
        <w:rPr>
          <w:sz w:val="20"/>
        </w:rPr>
        <w:t>selon</w:t>
      </w:r>
      <w:r>
        <w:rPr>
          <w:spacing w:val="-13"/>
          <w:sz w:val="20"/>
        </w:rPr>
        <w:t xml:space="preserve"> </w:t>
      </w:r>
      <w:r>
        <w:rPr>
          <w:sz w:val="20"/>
        </w:rPr>
        <w:t>les</w:t>
      </w:r>
      <w:r>
        <w:rPr>
          <w:spacing w:val="-13"/>
          <w:sz w:val="20"/>
        </w:rPr>
        <w:t xml:space="preserve"> </w:t>
      </w:r>
      <w:r>
        <w:rPr>
          <w:sz w:val="20"/>
        </w:rPr>
        <w:t>mêmes</w:t>
      </w:r>
      <w:r>
        <w:rPr>
          <w:spacing w:val="-12"/>
          <w:sz w:val="20"/>
        </w:rPr>
        <w:t xml:space="preserve"> </w:t>
      </w:r>
      <w:r>
        <w:rPr>
          <w:sz w:val="20"/>
        </w:rPr>
        <w:t>règles</w:t>
      </w:r>
      <w:r>
        <w:rPr>
          <w:spacing w:val="-13"/>
          <w:sz w:val="20"/>
        </w:rPr>
        <w:t xml:space="preserve"> </w:t>
      </w:r>
      <w:r>
        <w:rPr>
          <w:sz w:val="20"/>
        </w:rPr>
        <w:t>de</w:t>
      </w:r>
      <w:r>
        <w:rPr>
          <w:spacing w:val="-12"/>
          <w:sz w:val="20"/>
        </w:rPr>
        <w:t xml:space="preserve"> </w:t>
      </w:r>
      <w:r>
        <w:rPr>
          <w:sz w:val="20"/>
        </w:rPr>
        <w:t>positionnement que pour tous les exercices.</w:t>
      </w:r>
    </w:p>
    <w:p w14:paraId="10A20AF4" w14:textId="77777777" w:rsidR="007D00B4" w:rsidRDefault="00000000">
      <w:pPr>
        <w:pStyle w:val="Paragraphedeliste"/>
        <w:numPr>
          <w:ilvl w:val="1"/>
          <w:numId w:val="27"/>
        </w:numPr>
        <w:tabs>
          <w:tab w:val="left" w:pos="1072"/>
        </w:tabs>
        <w:spacing w:before="8" w:line="276" w:lineRule="auto"/>
        <w:ind w:right="873"/>
        <w:rPr>
          <w:rFonts w:ascii="Wingdings" w:hAnsi="Wingdings"/>
          <w:sz w:val="20"/>
        </w:rPr>
      </w:pPr>
      <w:r>
        <w:rPr>
          <w:sz w:val="20"/>
        </w:rPr>
        <w:t>Au</w:t>
      </w:r>
      <w:r>
        <w:rPr>
          <w:spacing w:val="-1"/>
          <w:sz w:val="20"/>
        </w:rPr>
        <w:t xml:space="preserve"> </w:t>
      </w:r>
      <w:r>
        <w:rPr>
          <w:sz w:val="20"/>
        </w:rPr>
        <w:t>signal</w:t>
      </w:r>
      <w:r>
        <w:rPr>
          <w:spacing w:val="-2"/>
          <w:sz w:val="20"/>
        </w:rPr>
        <w:t xml:space="preserve"> </w:t>
      </w:r>
      <w:r>
        <w:rPr>
          <w:sz w:val="20"/>
        </w:rPr>
        <w:t>du juge,</w:t>
      </w:r>
      <w:r>
        <w:rPr>
          <w:spacing w:val="-1"/>
          <w:sz w:val="20"/>
        </w:rPr>
        <w:t xml:space="preserve"> </w:t>
      </w:r>
      <w:r>
        <w:rPr>
          <w:sz w:val="20"/>
        </w:rPr>
        <w:t>le</w:t>
      </w:r>
      <w:r>
        <w:rPr>
          <w:spacing w:val="-1"/>
          <w:sz w:val="20"/>
        </w:rPr>
        <w:t xml:space="preserve"> </w:t>
      </w:r>
      <w:r>
        <w:rPr>
          <w:sz w:val="20"/>
        </w:rPr>
        <w:t>conducteur</w:t>
      </w:r>
      <w:r>
        <w:rPr>
          <w:spacing w:val="-2"/>
          <w:sz w:val="20"/>
        </w:rPr>
        <w:t xml:space="preserve"> </w:t>
      </w:r>
      <w:r>
        <w:rPr>
          <w:sz w:val="20"/>
        </w:rPr>
        <w:t>commandera</w:t>
      </w:r>
      <w:r>
        <w:rPr>
          <w:spacing w:val="-4"/>
          <w:sz w:val="20"/>
        </w:rPr>
        <w:t xml:space="preserve"> </w:t>
      </w:r>
      <w:r>
        <w:rPr>
          <w:sz w:val="20"/>
        </w:rPr>
        <w:t>à</w:t>
      </w:r>
      <w:r>
        <w:rPr>
          <w:spacing w:val="-2"/>
          <w:sz w:val="20"/>
        </w:rPr>
        <w:t xml:space="preserve"> </w:t>
      </w:r>
      <w:r>
        <w:rPr>
          <w:sz w:val="20"/>
        </w:rPr>
        <w:t>son chien</w:t>
      </w:r>
      <w:r>
        <w:rPr>
          <w:spacing w:val="-1"/>
          <w:sz w:val="20"/>
        </w:rPr>
        <w:t xml:space="preserve"> </w:t>
      </w:r>
      <w:r>
        <w:rPr>
          <w:sz w:val="20"/>
        </w:rPr>
        <w:t>:</w:t>
      </w:r>
      <w:r>
        <w:rPr>
          <w:spacing w:val="-3"/>
          <w:sz w:val="20"/>
        </w:rPr>
        <w:t xml:space="preserve"> </w:t>
      </w:r>
      <w:r>
        <w:rPr>
          <w:sz w:val="20"/>
        </w:rPr>
        <w:t>«</w:t>
      </w:r>
      <w:r>
        <w:rPr>
          <w:spacing w:val="-2"/>
          <w:sz w:val="20"/>
        </w:rPr>
        <w:t xml:space="preserve"> </w:t>
      </w:r>
      <w:r>
        <w:rPr>
          <w:b/>
          <w:sz w:val="20"/>
        </w:rPr>
        <w:t>X</w:t>
      </w:r>
      <w:r>
        <w:rPr>
          <w:b/>
          <w:spacing w:val="-2"/>
          <w:sz w:val="20"/>
        </w:rPr>
        <w:t xml:space="preserve"> </w:t>
      </w:r>
      <w:r>
        <w:rPr>
          <w:b/>
          <w:sz w:val="20"/>
        </w:rPr>
        <w:t>en</w:t>
      </w:r>
      <w:r>
        <w:rPr>
          <w:b/>
          <w:spacing w:val="-2"/>
          <w:sz w:val="20"/>
        </w:rPr>
        <w:t xml:space="preserve"> </w:t>
      </w:r>
      <w:r>
        <w:rPr>
          <w:b/>
          <w:sz w:val="20"/>
        </w:rPr>
        <w:t>avant</w:t>
      </w:r>
      <w:r>
        <w:rPr>
          <w:b/>
          <w:spacing w:val="-1"/>
          <w:sz w:val="20"/>
        </w:rPr>
        <w:t xml:space="preserve"> </w:t>
      </w:r>
      <w:r>
        <w:rPr>
          <w:sz w:val="20"/>
        </w:rPr>
        <w:t>»</w:t>
      </w:r>
      <w:r>
        <w:rPr>
          <w:spacing w:val="-3"/>
          <w:sz w:val="20"/>
        </w:rPr>
        <w:t xml:space="preserve"> </w:t>
      </w:r>
      <w:r>
        <w:rPr>
          <w:sz w:val="20"/>
        </w:rPr>
        <w:t>vers</w:t>
      </w:r>
      <w:r>
        <w:rPr>
          <w:spacing w:val="-3"/>
          <w:sz w:val="20"/>
        </w:rPr>
        <w:t xml:space="preserve"> </w:t>
      </w:r>
      <w:r>
        <w:rPr>
          <w:sz w:val="20"/>
        </w:rPr>
        <w:t>la</w:t>
      </w:r>
      <w:r>
        <w:rPr>
          <w:spacing w:val="-2"/>
          <w:sz w:val="20"/>
        </w:rPr>
        <w:t xml:space="preserve"> </w:t>
      </w:r>
      <w:r>
        <w:rPr>
          <w:sz w:val="20"/>
        </w:rPr>
        <w:t>ligne</w:t>
      </w:r>
      <w:r>
        <w:rPr>
          <w:spacing w:val="-4"/>
          <w:sz w:val="20"/>
        </w:rPr>
        <w:t xml:space="preserve"> </w:t>
      </w:r>
      <w:r>
        <w:rPr>
          <w:sz w:val="20"/>
        </w:rPr>
        <w:t>parallèle</w:t>
      </w:r>
      <w:r>
        <w:rPr>
          <w:spacing w:val="-2"/>
          <w:sz w:val="20"/>
        </w:rPr>
        <w:t xml:space="preserve"> </w:t>
      </w:r>
      <w:r>
        <w:rPr>
          <w:sz w:val="20"/>
        </w:rPr>
        <w:t>située</w:t>
      </w:r>
      <w:r>
        <w:rPr>
          <w:spacing w:val="-2"/>
          <w:sz w:val="20"/>
        </w:rPr>
        <w:t xml:space="preserve"> </w:t>
      </w:r>
      <w:r>
        <w:rPr>
          <w:sz w:val="20"/>
        </w:rPr>
        <w:t>à</w:t>
      </w:r>
      <w:r>
        <w:rPr>
          <w:spacing w:val="-2"/>
          <w:sz w:val="20"/>
        </w:rPr>
        <w:t xml:space="preserve"> </w:t>
      </w:r>
      <w:r>
        <w:rPr>
          <w:sz w:val="20"/>
        </w:rPr>
        <w:t>30</w:t>
      </w:r>
      <w:r>
        <w:rPr>
          <w:spacing w:val="-1"/>
          <w:sz w:val="20"/>
        </w:rPr>
        <w:t xml:space="preserve"> </w:t>
      </w:r>
      <w:r>
        <w:rPr>
          <w:sz w:val="20"/>
        </w:rPr>
        <w:t>mètres de celle du départ.</w:t>
      </w:r>
    </w:p>
    <w:p w14:paraId="338ADE1A" w14:textId="77777777" w:rsidR="007D00B4" w:rsidRDefault="00000000">
      <w:pPr>
        <w:pStyle w:val="Paragraphedeliste"/>
        <w:numPr>
          <w:ilvl w:val="1"/>
          <w:numId w:val="27"/>
        </w:numPr>
        <w:tabs>
          <w:tab w:val="left" w:pos="1072"/>
        </w:tabs>
        <w:spacing w:before="11"/>
        <w:ind w:hanging="360"/>
        <w:rPr>
          <w:rFonts w:ascii="Wingdings" w:hAnsi="Wingdings"/>
          <w:sz w:val="20"/>
        </w:rPr>
      </w:pPr>
      <w:r>
        <w:rPr>
          <w:sz w:val="20"/>
        </w:rPr>
        <w:t>Un</w:t>
      </w:r>
      <w:r>
        <w:rPr>
          <w:spacing w:val="-7"/>
          <w:sz w:val="20"/>
        </w:rPr>
        <w:t xml:space="preserve"> </w:t>
      </w:r>
      <w:r>
        <w:rPr>
          <w:sz w:val="20"/>
        </w:rPr>
        <w:t>seul</w:t>
      </w:r>
      <w:r>
        <w:rPr>
          <w:spacing w:val="-6"/>
          <w:sz w:val="20"/>
        </w:rPr>
        <w:t xml:space="preserve"> </w:t>
      </w:r>
      <w:r>
        <w:rPr>
          <w:sz w:val="20"/>
        </w:rPr>
        <w:t>commandement</w:t>
      </w:r>
      <w:r>
        <w:rPr>
          <w:spacing w:val="-5"/>
          <w:sz w:val="20"/>
        </w:rPr>
        <w:t xml:space="preserve"> </w:t>
      </w:r>
      <w:r>
        <w:rPr>
          <w:sz w:val="20"/>
        </w:rPr>
        <w:t>d'envoi</w:t>
      </w:r>
      <w:r>
        <w:rPr>
          <w:spacing w:val="-6"/>
          <w:sz w:val="20"/>
        </w:rPr>
        <w:t xml:space="preserve"> </w:t>
      </w:r>
      <w:r>
        <w:rPr>
          <w:sz w:val="20"/>
        </w:rPr>
        <w:t>en</w:t>
      </w:r>
      <w:r>
        <w:rPr>
          <w:spacing w:val="-4"/>
          <w:sz w:val="20"/>
        </w:rPr>
        <w:t xml:space="preserve"> </w:t>
      </w:r>
      <w:r>
        <w:rPr>
          <w:sz w:val="20"/>
        </w:rPr>
        <w:t>avant</w:t>
      </w:r>
      <w:r>
        <w:rPr>
          <w:spacing w:val="-5"/>
          <w:sz w:val="20"/>
        </w:rPr>
        <w:t xml:space="preserve"> </w:t>
      </w:r>
      <w:r>
        <w:rPr>
          <w:sz w:val="20"/>
        </w:rPr>
        <w:t>supplémentaire</w:t>
      </w:r>
      <w:r>
        <w:rPr>
          <w:spacing w:val="-7"/>
          <w:sz w:val="20"/>
        </w:rPr>
        <w:t xml:space="preserve"> </w:t>
      </w:r>
      <w:r>
        <w:rPr>
          <w:sz w:val="20"/>
        </w:rPr>
        <w:t>est</w:t>
      </w:r>
      <w:r>
        <w:rPr>
          <w:spacing w:val="-5"/>
          <w:sz w:val="20"/>
        </w:rPr>
        <w:t xml:space="preserve"> </w:t>
      </w:r>
      <w:r>
        <w:rPr>
          <w:sz w:val="20"/>
        </w:rPr>
        <w:t>autorisé</w:t>
      </w:r>
      <w:r>
        <w:rPr>
          <w:spacing w:val="-5"/>
          <w:sz w:val="20"/>
        </w:rPr>
        <w:t xml:space="preserve"> </w:t>
      </w:r>
      <w:r>
        <w:rPr>
          <w:sz w:val="20"/>
        </w:rPr>
        <w:t>pour</w:t>
      </w:r>
      <w:r>
        <w:rPr>
          <w:spacing w:val="-4"/>
          <w:sz w:val="20"/>
        </w:rPr>
        <w:t xml:space="preserve"> </w:t>
      </w:r>
      <w:r>
        <w:rPr>
          <w:sz w:val="20"/>
        </w:rPr>
        <w:t>faire</w:t>
      </w:r>
      <w:r>
        <w:rPr>
          <w:spacing w:val="-5"/>
          <w:sz w:val="20"/>
        </w:rPr>
        <w:t xml:space="preserve"> </w:t>
      </w:r>
      <w:r>
        <w:rPr>
          <w:sz w:val="20"/>
        </w:rPr>
        <w:t>avancer</w:t>
      </w:r>
      <w:r>
        <w:rPr>
          <w:spacing w:val="-6"/>
          <w:sz w:val="20"/>
        </w:rPr>
        <w:t xml:space="preserve"> </w:t>
      </w:r>
      <w:r>
        <w:rPr>
          <w:sz w:val="20"/>
        </w:rPr>
        <w:t>le</w:t>
      </w:r>
      <w:r>
        <w:rPr>
          <w:spacing w:val="1"/>
          <w:sz w:val="20"/>
        </w:rPr>
        <w:t xml:space="preserve"> </w:t>
      </w:r>
      <w:r>
        <w:rPr>
          <w:sz w:val="20"/>
        </w:rPr>
        <w:t>chien,</w:t>
      </w:r>
      <w:r>
        <w:rPr>
          <w:spacing w:val="-4"/>
          <w:sz w:val="20"/>
        </w:rPr>
        <w:t xml:space="preserve"> </w:t>
      </w:r>
      <w:r>
        <w:rPr>
          <w:sz w:val="20"/>
        </w:rPr>
        <w:t>mais</w:t>
      </w:r>
      <w:r>
        <w:rPr>
          <w:spacing w:val="-16"/>
          <w:sz w:val="20"/>
        </w:rPr>
        <w:t xml:space="preserve"> </w:t>
      </w:r>
      <w:r>
        <w:rPr>
          <w:spacing w:val="-2"/>
          <w:sz w:val="20"/>
        </w:rPr>
        <w:t>pénalisé.</w:t>
      </w:r>
    </w:p>
    <w:p w14:paraId="71774C68" w14:textId="77777777" w:rsidR="007D00B4" w:rsidRDefault="00000000">
      <w:pPr>
        <w:pStyle w:val="Paragraphedeliste"/>
        <w:numPr>
          <w:ilvl w:val="1"/>
          <w:numId w:val="27"/>
        </w:numPr>
        <w:tabs>
          <w:tab w:val="left" w:pos="1072"/>
        </w:tabs>
        <w:spacing w:before="46" w:line="273" w:lineRule="auto"/>
        <w:ind w:right="655"/>
        <w:rPr>
          <w:rFonts w:ascii="Wingdings" w:hAnsi="Wingdings"/>
          <w:sz w:val="20"/>
        </w:rPr>
      </w:pPr>
      <w:r>
        <w:rPr>
          <w:sz w:val="20"/>
        </w:rPr>
        <w:t>L’exercice pourra être annoncé comme terminé si le chien ne franchit pas la ligne des 30 mètres dans les 20 secondes qui suivent le premier commandement d’envoi.</w:t>
      </w:r>
    </w:p>
    <w:p w14:paraId="08BB1E22" w14:textId="77777777" w:rsidR="007D00B4" w:rsidRDefault="00000000">
      <w:pPr>
        <w:pStyle w:val="Paragraphedeliste"/>
        <w:numPr>
          <w:ilvl w:val="1"/>
          <w:numId w:val="27"/>
        </w:numPr>
        <w:tabs>
          <w:tab w:val="left" w:pos="1072"/>
        </w:tabs>
        <w:spacing w:before="14" w:line="273" w:lineRule="auto"/>
        <w:ind w:right="643"/>
        <w:rPr>
          <w:rFonts w:ascii="Wingdings" w:hAnsi="Wingdings"/>
          <w:sz w:val="20"/>
        </w:rPr>
      </w:pPr>
      <w:r>
        <w:rPr>
          <w:sz w:val="20"/>
        </w:rPr>
        <w:t>Le</w:t>
      </w:r>
      <w:r>
        <w:rPr>
          <w:spacing w:val="-5"/>
          <w:sz w:val="20"/>
        </w:rPr>
        <w:t xml:space="preserve"> </w:t>
      </w:r>
      <w:r>
        <w:rPr>
          <w:sz w:val="20"/>
        </w:rPr>
        <w:t>chien</w:t>
      </w:r>
      <w:r>
        <w:rPr>
          <w:spacing w:val="-4"/>
          <w:sz w:val="20"/>
        </w:rPr>
        <w:t xml:space="preserve"> </w:t>
      </w:r>
      <w:r>
        <w:rPr>
          <w:sz w:val="20"/>
        </w:rPr>
        <w:t>partira</w:t>
      </w:r>
      <w:r>
        <w:rPr>
          <w:spacing w:val="-6"/>
          <w:sz w:val="20"/>
        </w:rPr>
        <w:t xml:space="preserve"> </w:t>
      </w:r>
      <w:r>
        <w:rPr>
          <w:sz w:val="20"/>
        </w:rPr>
        <w:t>droit</w:t>
      </w:r>
      <w:r>
        <w:rPr>
          <w:spacing w:val="-9"/>
          <w:sz w:val="20"/>
        </w:rPr>
        <w:t xml:space="preserve"> </w:t>
      </w:r>
      <w:r>
        <w:rPr>
          <w:sz w:val="20"/>
        </w:rPr>
        <w:t>devant</w:t>
      </w:r>
      <w:r>
        <w:rPr>
          <w:spacing w:val="-4"/>
          <w:sz w:val="20"/>
        </w:rPr>
        <w:t xml:space="preserve"> </w:t>
      </w:r>
      <w:r>
        <w:rPr>
          <w:sz w:val="20"/>
        </w:rPr>
        <w:t>lui,</w:t>
      </w:r>
      <w:r>
        <w:rPr>
          <w:spacing w:val="-2"/>
          <w:sz w:val="20"/>
        </w:rPr>
        <w:t xml:space="preserve"> </w:t>
      </w:r>
      <w:r>
        <w:rPr>
          <w:sz w:val="20"/>
        </w:rPr>
        <w:t>sans</w:t>
      </w:r>
      <w:r>
        <w:rPr>
          <w:spacing w:val="-6"/>
          <w:sz w:val="20"/>
        </w:rPr>
        <w:t xml:space="preserve"> </w:t>
      </w:r>
      <w:r>
        <w:rPr>
          <w:sz w:val="20"/>
        </w:rPr>
        <w:t>se</w:t>
      </w:r>
      <w:r>
        <w:rPr>
          <w:spacing w:val="-5"/>
          <w:sz w:val="20"/>
        </w:rPr>
        <w:t xml:space="preserve"> </w:t>
      </w:r>
      <w:r>
        <w:rPr>
          <w:sz w:val="20"/>
        </w:rPr>
        <w:t>retourner,</w:t>
      </w:r>
      <w:r>
        <w:rPr>
          <w:spacing w:val="-6"/>
          <w:sz w:val="20"/>
        </w:rPr>
        <w:t xml:space="preserve"> </w:t>
      </w:r>
      <w:r>
        <w:rPr>
          <w:sz w:val="20"/>
        </w:rPr>
        <w:t>ni</w:t>
      </w:r>
      <w:r>
        <w:rPr>
          <w:spacing w:val="-6"/>
          <w:sz w:val="20"/>
        </w:rPr>
        <w:t xml:space="preserve"> </w:t>
      </w:r>
      <w:r>
        <w:rPr>
          <w:sz w:val="20"/>
        </w:rPr>
        <w:t>zigzaguer</w:t>
      </w:r>
      <w:r>
        <w:rPr>
          <w:spacing w:val="-3"/>
          <w:sz w:val="20"/>
        </w:rPr>
        <w:t xml:space="preserve"> </w:t>
      </w:r>
      <w:r>
        <w:rPr>
          <w:sz w:val="20"/>
        </w:rPr>
        <w:t>vers</w:t>
      </w:r>
      <w:r>
        <w:rPr>
          <w:spacing w:val="-6"/>
          <w:sz w:val="20"/>
        </w:rPr>
        <w:t xml:space="preserve"> </w:t>
      </w:r>
      <w:r>
        <w:rPr>
          <w:sz w:val="20"/>
        </w:rPr>
        <w:t>la</w:t>
      </w:r>
      <w:r>
        <w:rPr>
          <w:spacing w:val="-5"/>
          <w:sz w:val="20"/>
        </w:rPr>
        <w:t xml:space="preserve"> </w:t>
      </w:r>
      <w:r>
        <w:rPr>
          <w:sz w:val="20"/>
        </w:rPr>
        <w:t>ligne</w:t>
      </w:r>
      <w:r>
        <w:rPr>
          <w:spacing w:val="-7"/>
          <w:sz w:val="20"/>
        </w:rPr>
        <w:t xml:space="preserve"> </w:t>
      </w:r>
      <w:r>
        <w:rPr>
          <w:sz w:val="20"/>
        </w:rPr>
        <w:t>opposée,</w:t>
      </w:r>
      <w:r>
        <w:rPr>
          <w:spacing w:val="-4"/>
          <w:sz w:val="20"/>
        </w:rPr>
        <w:t xml:space="preserve"> </w:t>
      </w:r>
      <w:r>
        <w:rPr>
          <w:sz w:val="20"/>
        </w:rPr>
        <w:t>qu'il</w:t>
      </w:r>
      <w:r>
        <w:rPr>
          <w:spacing w:val="-5"/>
          <w:sz w:val="20"/>
        </w:rPr>
        <w:t xml:space="preserve"> </w:t>
      </w:r>
      <w:r>
        <w:rPr>
          <w:sz w:val="20"/>
        </w:rPr>
        <w:t>devra</w:t>
      </w:r>
      <w:r>
        <w:rPr>
          <w:spacing w:val="-6"/>
          <w:sz w:val="20"/>
        </w:rPr>
        <w:t xml:space="preserve"> </w:t>
      </w:r>
      <w:r>
        <w:rPr>
          <w:sz w:val="20"/>
        </w:rPr>
        <w:t>franchir</w:t>
      </w:r>
      <w:r>
        <w:rPr>
          <w:spacing w:val="-4"/>
          <w:sz w:val="20"/>
        </w:rPr>
        <w:t xml:space="preserve"> </w:t>
      </w:r>
      <w:r>
        <w:rPr>
          <w:sz w:val="20"/>
        </w:rPr>
        <w:t>sans</w:t>
      </w:r>
      <w:r>
        <w:rPr>
          <w:spacing w:val="-8"/>
          <w:sz w:val="20"/>
        </w:rPr>
        <w:t xml:space="preserve"> </w:t>
      </w:r>
      <w:r>
        <w:rPr>
          <w:sz w:val="20"/>
        </w:rPr>
        <w:t>s'arrêter, de toute la longueur de son corps, queue non comprise.</w:t>
      </w:r>
    </w:p>
    <w:p w14:paraId="0D7FA4A5" w14:textId="77777777" w:rsidR="007D00B4" w:rsidRDefault="00000000">
      <w:pPr>
        <w:pStyle w:val="Paragraphedeliste"/>
        <w:numPr>
          <w:ilvl w:val="1"/>
          <w:numId w:val="27"/>
        </w:numPr>
        <w:tabs>
          <w:tab w:val="left" w:pos="1072"/>
        </w:tabs>
        <w:spacing w:before="11" w:line="276" w:lineRule="auto"/>
        <w:ind w:right="641"/>
        <w:rPr>
          <w:rFonts w:ascii="Wingdings" w:hAnsi="Wingdings"/>
          <w:sz w:val="20"/>
        </w:rPr>
      </w:pPr>
      <w:r>
        <w:rPr>
          <w:sz w:val="20"/>
        </w:rPr>
        <w:t>La ligne franchie, le conducteur rappellera son chien au pied sans autorisation du juge. Le chien devra faire action de retour aussitôt</w:t>
      </w:r>
      <w:r>
        <w:rPr>
          <w:spacing w:val="-2"/>
          <w:sz w:val="20"/>
        </w:rPr>
        <w:t xml:space="preserve"> </w:t>
      </w:r>
      <w:r>
        <w:rPr>
          <w:sz w:val="20"/>
        </w:rPr>
        <w:t>et reviendra au pied de son</w:t>
      </w:r>
      <w:r>
        <w:rPr>
          <w:spacing w:val="-1"/>
          <w:sz w:val="20"/>
        </w:rPr>
        <w:t xml:space="preserve"> </w:t>
      </w:r>
      <w:r>
        <w:rPr>
          <w:sz w:val="20"/>
        </w:rPr>
        <w:t>conducteur</w:t>
      </w:r>
      <w:r>
        <w:rPr>
          <w:spacing w:val="-3"/>
          <w:sz w:val="20"/>
        </w:rPr>
        <w:t xml:space="preserve"> </w:t>
      </w:r>
      <w:r>
        <w:rPr>
          <w:sz w:val="20"/>
        </w:rPr>
        <w:t>dans les 20 secondes qui suivent le franchissement de la ligne</w:t>
      </w:r>
    </w:p>
    <w:p w14:paraId="74DBFA72" w14:textId="77777777" w:rsidR="007D00B4" w:rsidRDefault="00000000">
      <w:pPr>
        <w:pStyle w:val="Paragraphedeliste"/>
        <w:numPr>
          <w:ilvl w:val="1"/>
          <w:numId w:val="27"/>
        </w:numPr>
        <w:tabs>
          <w:tab w:val="left" w:pos="1072"/>
        </w:tabs>
        <w:spacing w:before="11"/>
        <w:ind w:hanging="360"/>
        <w:rPr>
          <w:rFonts w:ascii="Wingdings" w:hAnsi="Wingdings"/>
          <w:sz w:val="20"/>
        </w:rPr>
      </w:pPr>
      <w:r>
        <w:rPr>
          <w:sz w:val="20"/>
        </w:rPr>
        <w:t>Ne</w:t>
      </w:r>
      <w:r>
        <w:rPr>
          <w:spacing w:val="-4"/>
          <w:sz w:val="20"/>
        </w:rPr>
        <w:t xml:space="preserve"> </w:t>
      </w:r>
      <w:r>
        <w:rPr>
          <w:sz w:val="20"/>
        </w:rPr>
        <w:t>sera</w:t>
      </w:r>
      <w:r>
        <w:rPr>
          <w:spacing w:val="-4"/>
          <w:sz w:val="20"/>
        </w:rPr>
        <w:t xml:space="preserve"> </w:t>
      </w:r>
      <w:r>
        <w:rPr>
          <w:sz w:val="20"/>
        </w:rPr>
        <w:t>pénalisé</w:t>
      </w:r>
      <w:r>
        <w:rPr>
          <w:spacing w:val="-4"/>
          <w:sz w:val="20"/>
        </w:rPr>
        <w:t xml:space="preserve"> </w:t>
      </w:r>
      <w:r>
        <w:rPr>
          <w:sz w:val="20"/>
        </w:rPr>
        <w:t>que</w:t>
      </w:r>
      <w:r>
        <w:rPr>
          <w:spacing w:val="-4"/>
          <w:sz w:val="20"/>
        </w:rPr>
        <w:t xml:space="preserve"> </w:t>
      </w:r>
      <w:r>
        <w:rPr>
          <w:sz w:val="20"/>
        </w:rPr>
        <w:t>le</w:t>
      </w:r>
      <w:r>
        <w:rPr>
          <w:spacing w:val="-4"/>
          <w:sz w:val="20"/>
        </w:rPr>
        <w:t xml:space="preserve"> </w:t>
      </w:r>
      <w:r>
        <w:rPr>
          <w:sz w:val="20"/>
        </w:rPr>
        <w:t>chien</w:t>
      </w:r>
      <w:r>
        <w:rPr>
          <w:spacing w:val="-6"/>
          <w:sz w:val="20"/>
        </w:rPr>
        <w:t xml:space="preserve"> </w:t>
      </w:r>
      <w:r>
        <w:rPr>
          <w:sz w:val="20"/>
        </w:rPr>
        <w:t>qui</w:t>
      </w:r>
      <w:r>
        <w:rPr>
          <w:spacing w:val="-5"/>
          <w:sz w:val="20"/>
        </w:rPr>
        <w:t xml:space="preserve"> </w:t>
      </w:r>
      <w:r>
        <w:rPr>
          <w:sz w:val="20"/>
        </w:rPr>
        <w:t>poursuit</w:t>
      </w:r>
      <w:r>
        <w:rPr>
          <w:spacing w:val="-1"/>
          <w:sz w:val="20"/>
        </w:rPr>
        <w:t xml:space="preserve"> </w:t>
      </w:r>
      <w:r>
        <w:rPr>
          <w:sz w:val="20"/>
        </w:rPr>
        <w:t>manifestement</w:t>
      </w:r>
      <w:r>
        <w:rPr>
          <w:spacing w:val="-5"/>
          <w:sz w:val="20"/>
        </w:rPr>
        <w:t xml:space="preserve"> </w:t>
      </w:r>
      <w:r>
        <w:rPr>
          <w:sz w:val="20"/>
        </w:rPr>
        <w:t>son</w:t>
      </w:r>
      <w:r>
        <w:rPr>
          <w:spacing w:val="-3"/>
          <w:sz w:val="20"/>
        </w:rPr>
        <w:t xml:space="preserve"> </w:t>
      </w:r>
      <w:proofErr w:type="gramStart"/>
      <w:r>
        <w:rPr>
          <w:spacing w:val="-2"/>
          <w:sz w:val="20"/>
        </w:rPr>
        <w:t>action,.</w:t>
      </w:r>
      <w:proofErr w:type="gramEnd"/>
    </w:p>
    <w:p w14:paraId="3623E392" w14:textId="77777777" w:rsidR="007D00B4" w:rsidRDefault="00000000">
      <w:pPr>
        <w:pStyle w:val="Paragraphedeliste"/>
        <w:numPr>
          <w:ilvl w:val="1"/>
          <w:numId w:val="27"/>
        </w:numPr>
        <w:tabs>
          <w:tab w:val="left" w:pos="1072"/>
        </w:tabs>
        <w:spacing w:before="44"/>
        <w:ind w:hanging="360"/>
        <w:rPr>
          <w:rFonts w:ascii="Wingdings" w:hAnsi="Wingdings"/>
          <w:sz w:val="20"/>
        </w:rPr>
      </w:pPr>
      <w:r>
        <w:rPr>
          <w:sz w:val="20"/>
        </w:rPr>
        <w:t>Un</w:t>
      </w:r>
      <w:r>
        <w:rPr>
          <w:spacing w:val="-5"/>
          <w:sz w:val="20"/>
        </w:rPr>
        <w:t xml:space="preserve"> </w:t>
      </w:r>
      <w:r>
        <w:rPr>
          <w:sz w:val="20"/>
        </w:rPr>
        <w:t>seul</w:t>
      </w:r>
      <w:r>
        <w:rPr>
          <w:spacing w:val="-6"/>
          <w:sz w:val="20"/>
        </w:rPr>
        <w:t xml:space="preserve"> </w:t>
      </w:r>
      <w:r>
        <w:rPr>
          <w:sz w:val="20"/>
        </w:rPr>
        <w:t>commandement</w:t>
      </w:r>
      <w:r>
        <w:rPr>
          <w:spacing w:val="-6"/>
          <w:sz w:val="20"/>
        </w:rPr>
        <w:t xml:space="preserve"> </w:t>
      </w:r>
      <w:r>
        <w:rPr>
          <w:sz w:val="20"/>
        </w:rPr>
        <w:t>de</w:t>
      </w:r>
      <w:r>
        <w:rPr>
          <w:spacing w:val="-7"/>
          <w:sz w:val="20"/>
        </w:rPr>
        <w:t xml:space="preserve"> </w:t>
      </w:r>
      <w:r>
        <w:rPr>
          <w:sz w:val="20"/>
        </w:rPr>
        <w:t>rappel</w:t>
      </w:r>
      <w:r>
        <w:rPr>
          <w:spacing w:val="-5"/>
          <w:sz w:val="20"/>
        </w:rPr>
        <w:t xml:space="preserve"> </w:t>
      </w:r>
      <w:r>
        <w:rPr>
          <w:sz w:val="20"/>
        </w:rPr>
        <w:t>supplémentaire,</w:t>
      </w:r>
      <w:r>
        <w:rPr>
          <w:spacing w:val="-5"/>
          <w:sz w:val="20"/>
        </w:rPr>
        <w:t xml:space="preserve"> </w:t>
      </w:r>
      <w:r>
        <w:rPr>
          <w:sz w:val="20"/>
        </w:rPr>
        <w:t>pénalisé,</w:t>
      </w:r>
      <w:r>
        <w:rPr>
          <w:spacing w:val="-4"/>
          <w:sz w:val="20"/>
        </w:rPr>
        <w:t xml:space="preserve"> </w:t>
      </w:r>
      <w:r>
        <w:rPr>
          <w:sz w:val="20"/>
        </w:rPr>
        <w:t>est</w:t>
      </w:r>
      <w:r>
        <w:rPr>
          <w:spacing w:val="-2"/>
          <w:sz w:val="20"/>
        </w:rPr>
        <w:t xml:space="preserve"> autorisé.</w:t>
      </w:r>
    </w:p>
    <w:p w14:paraId="19DE3122" w14:textId="77777777" w:rsidR="007D00B4" w:rsidRDefault="00000000">
      <w:pPr>
        <w:pStyle w:val="Paragraphedeliste"/>
        <w:numPr>
          <w:ilvl w:val="1"/>
          <w:numId w:val="27"/>
        </w:numPr>
        <w:tabs>
          <w:tab w:val="left" w:pos="1072"/>
        </w:tabs>
        <w:spacing w:before="43"/>
        <w:ind w:hanging="360"/>
        <w:rPr>
          <w:rFonts w:ascii="Wingdings" w:hAnsi="Wingdings"/>
          <w:sz w:val="20"/>
        </w:rPr>
      </w:pPr>
      <w:r>
        <w:rPr>
          <w:sz w:val="20"/>
        </w:rPr>
        <w:t>Lorsque</w:t>
      </w:r>
      <w:r>
        <w:rPr>
          <w:spacing w:val="-5"/>
          <w:sz w:val="20"/>
        </w:rPr>
        <w:t xml:space="preserve"> </w:t>
      </w:r>
      <w:r>
        <w:rPr>
          <w:sz w:val="20"/>
        </w:rPr>
        <w:t>le</w:t>
      </w:r>
      <w:r>
        <w:rPr>
          <w:spacing w:val="-3"/>
          <w:sz w:val="20"/>
        </w:rPr>
        <w:t xml:space="preserve"> </w:t>
      </w:r>
      <w:r>
        <w:rPr>
          <w:sz w:val="20"/>
        </w:rPr>
        <w:t>chien</w:t>
      </w:r>
      <w:r>
        <w:rPr>
          <w:spacing w:val="-3"/>
          <w:sz w:val="20"/>
        </w:rPr>
        <w:t xml:space="preserve"> </w:t>
      </w:r>
      <w:r>
        <w:rPr>
          <w:sz w:val="20"/>
        </w:rPr>
        <w:t>sera</w:t>
      </w:r>
      <w:r>
        <w:rPr>
          <w:spacing w:val="-4"/>
          <w:sz w:val="20"/>
        </w:rPr>
        <w:t xml:space="preserve"> </w:t>
      </w:r>
      <w:r>
        <w:rPr>
          <w:sz w:val="20"/>
        </w:rPr>
        <w:t>immobilisé,</w:t>
      </w:r>
      <w:r>
        <w:rPr>
          <w:spacing w:val="-3"/>
          <w:sz w:val="20"/>
        </w:rPr>
        <w:t xml:space="preserve"> </w:t>
      </w:r>
      <w:r>
        <w:rPr>
          <w:sz w:val="20"/>
        </w:rPr>
        <w:t>le</w:t>
      </w:r>
      <w:r>
        <w:rPr>
          <w:spacing w:val="-1"/>
          <w:sz w:val="20"/>
        </w:rPr>
        <w:t xml:space="preserve"> </w:t>
      </w:r>
      <w:r>
        <w:rPr>
          <w:sz w:val="20"/>
        </w:rPr>
        <w:t>juge</w:t>
      </w:r>
      <w:r>
        <w:rPr>
          <w:spacing w:val="-4"/>
          <w:sz w:val="20"/>
        </w:rPr>
        <w:t xml:space="preserve"> </w:t>
      </w:r>
      <w:r>
        <w:rPr>
          <w:sz w:val="20"/>
        </w:rPr>
        <w:t>actionnera</w:t>
      </w:r>
      <w:r>
        <w:rPr>
          <w:spacing w:val="-6"/>
          <w:sz w:val="20"/>
        </w:rPr>
        <w:t xml:space="preserve"> </w:t>
      </w:r>
      <w:r>
        <w:rPr>
          <w:sz w:val="20"/>
        </w:rPr>
        <w:t>sa</w:t>
      </w:r>
      <w:r>
        <w:rPr>
          <w:spacing w:val="-4"/>
          <w:sz w:val="20"/>
        </w:rPr>
        <w:t xml:space="preserve"> </w:t>
      </w:r>
      <w:r>
        <w:rPr>
          <w:sz w:val="20"/>
        </w:rPr>
        <w:t>trompe</w:t>
      </w:r>
      <w:r>
        <w:rPr>
          <w:spacing w:val="-4"/>
          <w:sz w:val="20"/>
        </w:rPr>
        <w:t xml:space="preserve"> </w:t>
      </w:r>
      <w:r>
        <w:rPr>
          <w:sz w:val="20"/>
        </w:rPr>
        <w:t>pour</w:t>
      </w:r>
      <w:r>
        <w:rPr>
          <w:spacing w:val="-4"/>
          <w:sz w:val="20"/>
        </w:rPr>
        <w:t xml:space="preserve"> </w:t>
      </w:r>
      <w:r>
        <w:rPr>
          <w:sz w:val="20"/>
        </w:rPr>
        <w:t>indiquer</w:t>
      </w:r>
      <w:r>
        <w:rPr>
          <w:spacing w:val="-3"/>
          <w:sz w:val="20"/>
        </w:rPr>
        <w:t xml:space="preserve"> </w:t>
      </w:r>
      <w:r>
        <w:rPr>
          <w:sz w:val="20"/>
        </w:rPr>
        <w:t>la</w:t>
      </w:r>
      <w:r>
        <w:rPr>
          <w:spacing w:val="-6"/>
          <w:sz w:val="20"/>
        </w:rPr>
        <w:t xml:space="preserve"> </w:t>
      </w:r>
      <w:r>
        <w:rPr>
          <w:sz w:val="20"/>
        </w:rPr>
        <w:t>fin</w:t>
      </w:r>
      <w:r>
        <w:rPr>
          <w:spacing w:val="-3"/>
          <w:sz w:val="20"/>
        </w:rPr>
        <w:t xml:space="preserve"> </w:t>
      </w:r>
      <w:r>
        <w:rPr>
          <w:sz w:val="20"/>
        </w:rPr>
        <w:t>de</w:t>
      </w:r>
      <w:r>
        <w:rPr>
          <w:spacing w:val="-4"/>
          <w:sz w:val="20"/>
        </w:rPr>
        <w:t xml:space="preserve"> </w:t>
      </w:r>
      <w:r>
        <w:rPr>
          <w:spacing w:val="-2"/>
          <w:sz w:val="20"/>
        </w:rPr>
        <w:t>l'exercice.</w:t>
      </w:r>
    </w:p>
    <w:p w14:paraId="7C0F97B3" w14:textId="77777777" w:rsidR="007D00B4" w:rsidRDefault="00000000">
      <w:pPr>
        <w:pStyle w:val="Paragraphedeliste"/>
        <w:numPr>
          <w:ilvl w:val="1"/>
          <w:numId w:val="27"/>
        </w:numPr>
        <w:tabs>
          <w:tab w:val="left" w:pos="1072"/>
        </w:tabs>
        <w:spacing w:before="44"/>
        <w:ind w:hanging="360"/>
        <w:rPr>
          <w:rFonts w:ascii="Wingdings" w:hAnsi="Wingdings"/>
          <w:sz w:val="20"/>
        </w:rPr>
      </w:pPr>
      <w:r>
        <w:rPr>
          <w:sz w:val="20"/>
        </w:rPr>
        <w:t>L'envoi</w:t>
      </w:r>
      <w:r>
        <w:rPr>
          <w:spacing w:val="-6"/>
          <w:sz w:val="20"/>
        </w:rPr>
        <w:t xml:space="preserve"> </w:t>
      </w:r>
      <w:r>
        <w:rPr>
          <w:sz w:val="20"/>
        </w:rPr>
        <w:t>en</w:t>
      </w:r>
      <w:r>
        <w:rPr>
          <w:spacing w:val="-3"/>
          <w:sz w:val="20"/>
        </w:rPr>
        <w:t xml:space="preserve"> </w:t>
      </w:r>
      <w:r>
        <w:rPr>
          <w:sz w:val="20"/>
        </w:rPr>
        <w:t>avant</w:t>
      </w:r>
      <w:r>
        <w:rPr>
          <w:spacing w:val="-5"/>
          <w:sz w:val="20"/>
        </w:rPr>
        <w:t xml:space="preserve"> </w:t>
      </w:r>
      <w:r>
        <w:rPr>
          <w:sz w:val="20"/>
        </w:rPr>
        <w:t>se</w:t>
      </w:r>
      <w:r>
        <w:rPr>
          <w:spacing w:val="-5"/>
          <w:sz w:val="20"/>
        </w:rPr>
        <w:t xml:space="preserve"> </w:t>
      </w:r>
      <w:r>
        <w:rPr>
          <w:sz w:val="20"/>
        </w:rPr>
        <w:t>fera</w:t>
      </w:r>
      <w:r>
        <w:rPr>
          <w:spacing w:val="-4"/>
          <w:sz w:val="20"/>
        </w:rPr>
        <w:t xml:space="preserve"> </w:t>
      </w:r>
      <w:r>
        <w:rPr>
          <w:sz w:val="20"/>
        </w:rPr>
        <w:t>obligatoirement</w:t>
      </w:r>
      <w:r>
        <w:rPr>
          <w:spacing w:val="-5"/>
          <w:sz w:val="20"/>
        </w:rPr>
        <w:t xml:space="preserve"> </w:t>
      </w:r>
      <w:r>
        <w:rPr>
          <w:sz w:val="20"/>
        </w:rPr>
        <w:t>dans</w:t>
      </w:r>
      <w:r>
        <w:rPr>
          <w:spacing w:val="-5"/>
          <w:sz w:val="20"/>
        </w:rPr>
        <w:t xml:space="preserve"> </w:t>
      </w:r>
      <w:r>
        <w:rPr>
          <w:sz w:val="20"/>
        </w:rPr>
        <w:t>l'axe</w:t>
      </w:r>
      <w:r>
        <w:rPr>
          <w:spacing w:val="-4"/>
          <w:sz w:val="20"/>
        </w:rPr>
        <w:t xml:space="preserve"> </w:t>
      </w:r>
      <w:r>
        <w:rPr>
          <w:sz w:val="20"/>
        </w:rPr>
        <w:t>longitudinal</w:t>
      </w:r>
      <w:r>
        <w:rPr>
          <w:spacing w:val="-5"/>
          <w:sz w:val="20"/>
        </w:rPr>
        <w:t xml:space="preserve"> </w:t>
      </w:r>
      <w:r>
        <w:rPr>
          <w:sz w:val="20"/>
        </w:rPr>
        <w:t>du</w:t>
      </w:r>
      <w:r>
        <w:rPr>
          <w:spacing w:val="-3"/>
          <w:sz w:val="20"/>
        </w:rPr>
        <w:t xml:space="preserve"> </w:t>
      </w:r>
      <w:r>
        <w:rPr>
          <w:sz w:val="20"/>
        </w:rPr>
        <w:t>terrain,</w:t>
      </w:r>
      <w:r>
        <w:rPr>
          <w:spacing w:val="-4"/>
          <w:sz w:val="20"/>
        </w:rPr>
        <w:t xml:space="preserve"> </w:t>
      </w:r>
      <w:r>
        <w:rPr>
          <w:sz w:val="20"/>
        </w:rPr>
        <w:t>jamais</w:t>
      </w:r>
      <w:r>
        <w:rPr>
          <w:spacing w:val="-6"/>
          <w:sz w:val="20"/>
        </w:rPr>
        <w:t xml:space="preserve"> </w:t>
      </w:r>
      <w:r>
        <w:rPr>
          <w:sz w:val="20"/>
        </w:rPr>
        <w:t>en</w:t>
      </w:r>
      <w:r>
        <w:rPr>
          <w:spacing w:val="-3"/>
          <w:sz w:val="20"/>
        </w:rPr>
        <w:t xml:space="preserve"> </w:t>
      </w:r>
      <w:r>
        <w:rPr>
          <w:sz w:val="20"/>
        </w:rPr>
        <w:t>diagonale</w:t>
      </w:r>
      <w:r>
        <w:rPr>
          <w:spacing w:val="-4"/>
          <w:sz w:val="20"/>
        </w:rPr>
        <w:t xml:space="preserve"> </w:t>
      </w:r>
      <w:r>
        <w:rPr>
          <w:sz w:val="20"/>
        </w:rPr>
        <w:t>ni</w:t>
      </w:r>
      <w:r>
        <w:rPr>
          <w:spacing w:val="-6"/>
          <w:sz w:val="20"/>
        </w:rPr>
        <w:t xml:space="preserve"> </w:t>
      </w:r>
      <w:r>
        <w:rPr>
          <w:spacing w:val="-2"/>
          <w:sz w:val="20"/>
        </w:rPr>
        <w:t>latéralement.</w:t>
      </w:r>
    </w:p>
    <w:p w14:paraId="7D3BB0A0" w14:textId="77777777" w:rsidR="007D00B4" w:rsidRDefault="00000000">
      <w:pPr>
        <w:pStyle w:val="Paragraphedeliste"/>
        <w:numPr>
          <w:ilvl w:val="1"/>
          <w:numId w:val="27"/>
        </w:numPr>
        <w:tabs>
          <w:tab w:val="left" w:pos="1072"/>
        </w:tabs>
        <w:spacing w:before="43"/>
        <w:ind w:hanging="360"/>
        <w:rPr>
          <w:rFonts w:ascii="Wingdings" w:hAnsi="Wingdings"/>
          <w:sz w:val="20"/>
        </w:rPr>
      </w:pPr>
      <w:r>
        <w:rPr>
          <w:sz w:val="20"/>
        </w:rPr>
        <w:t>Aucun</w:t>
      </w:r>
      <w:r>
        <w:rPr>
          <w:spacing w:val="-3"/>
          <w:sz w:val="20"/>
        </w:rPr>
        <w:t xml:space="preserve"> </w:t>
      </w:r>
      <w:r>
        <w:rPr>
          <w:sz w:val="20"/>
        </w:rPr>
        <w:t>appât</w:t>
      </w:r>
      <w:r>
        <w:rPr>
          <w:spacing w:val="-4"/>
          <w:sz w:val="20"/>
        </w:rPr>
        <w:t xml:space="preserve"> </w:t>
      </w:r>
      <w:r>
        <w:rPr>
          <w:sz w:val="20"/>
        </w:rPr>
        <w:t>ne</w:t>
      </w:r>
      <w:r>
        <w:rPr>
          <w:spacing w:val="-6"/>
          <w:sz w:val="20"/>
        </w:rPr>
        <w:t xml:space="preserve"> </w:t>
      </w:r>
      <w:r>
        <w:rPr>
          <w:sz w:val="20"/>
        </w:rPr>
        <w:t>devra</w:t>
      </w:r>
      <w:r>
        <w:rPr>
          <w:spacing w:val="-4"/>
          <w:sz w:val="20"/>
        </w:rPr>
        <w:t xml:space="preserve"> </w:t>
      </w:r>
      <w:r>
        <w:rPr>
          <w:sz w:val="20"/>
        </w:rPr>
        <w:t>être</w:t>
      </w:r>
      <w:r>
        <w:rPr>
          <w:spacing w:val="-5"/>
          <w:sz w:val="20"/>
        </w:rPr>
        <w:t xml:space="preserve"> </w:t>
      </w:r>
      <w:r>
        <w:rPr>
          <w:sz w:val="20"/>
        </w:rPr>
        <w:t>positionné</w:t>
      </w:r>
      <w:r>
        <w:rPr>
          <w:spacing w:val="-4"/>
          <w:sz w:val="20"/>
        </w:rPr>
        <w:t xml:space="preserve"> </w:t>
      </w:r>
      <w:r>
        <w:rPr>
          <w:sz w:val="20"/>
        </w:rPr>
        <w:t>dans</w:t>
      </w:r>
      <w:r>
        <w:rPr>
          <w:spacing w:val="-5"/>
          <w:sz w:val="20"/>
        </w:rPr>
        <w:t xml:space="preserve"> </w:t>
      </w:r>
      <w:r>
        <w:rPr>
          <w:sz w:val="20"/>
        </w:rPr>
        <w:t>l’axe</w:t>
      </w:r>
      <w:r>
        <w:rPr>
          <w:spacing w:val="-4"/>
          <w:sz w:val="20"/>
        </w:rPr>
        <w:t xml:space="preserve"> </w:t>
      </w:r>
      <w:r>
        <w:rPr>
          <w:sz w:val="20"/>
        </w:rPr>
        <w:t>de</w:t>
      </w:r>
      <w:r>
        <w:rPr>
          <w:spacing w:val="-4"/>
          <w:sz w:val="20"/>
        </w:rPr>
        <w:t xml:space="preserve"> </w:t>
      </w:r>
      <w:r>
        <w:rPr>
          <w:sz w:val="20"/>
        </w:rPr>
        <w:t>l’exercice</w:t>
      </w:r>
      <w:r>
        <w:rPr>
          <w:spacing w:val="-4"/>
          <w:sz w:val="20"/>
        </w:rPr>
        <w:t xml:space="preserve"> </w:t>
      </w:r>
      <w:r>
        <w:rPr>
          <w:sz w:val="20"/>
        </w:rPr>
        <w:t>afin</w:t>
      </w:r>
      <w:r>
        <w:rPr>
          <w:spacing w:val="-2"/>
          <w:sz w:val="20"/>
        </w:rPr>
        <w:t xml:space="preserve"> </w:t>
      </w:r>
      <w:r>
        <w:rPr>
          <w:sz w:val="20"/>
        </w:rPr>
        <w:t>de</w:t>
      </w:r>
      <w:r>
        <w:rPr>
          <w:spacing w:val="-6"/>
          <w:sz w:val="20"/>
        </w:rPr>
        <w:t xml:space="preserve"> </w:t>
      </w:r>
      <w:r>
        <w:rPr>
          <w:sz w:val="20"/>
        </w:rPr>
        <w:t>ne</w:t>
      </w:r>
      <w:r>
        <w:rPr>
          <w:spacing w:val="-4"/>
          <w:sz w:val="20"/>
        </w:rPr>
        <w:t xml:space="preserve"> </w:t>
      </w:r>
      <w:r>
        <w:rPr>
          <w:sz w:val="20"/>
        </w:rPr>
        <w:t>pas</w:t>
      </w:r>
      <w:r>
        <w:rPr>
          <w:spacing w:val="-5"/>
          <w:sz w:val="20"/>
        </w:rPr>
        <w:t xml:space="preserve"> </w:t>
      </w:r>
      <w:r>
        <w:rPr>
          <w:sz w:val="20"/>
        </w:rPr>
        <w:t>constituer</w:t>
      </w:r>
      <w:r>
        <w:rPr>
          <w:spacing w:val="-3"/>
          <w:sz w:val="20"/>
        </w:rPr>
        <w:t xml:space="preserve"> </w:t>
      </w:r>
      <w:r>
        <w:rPr>
          <w:sz w:val="20"/>
        </w:rPr>
        <w:t>une</w:t>
      </w:r>
      <w:r>
        <w:rPr>
          <w:spacing w:val="-5"/>
          <w:sz w:val="20"/>
        </w:rPr>
        <w:t xml:space="preserve"> </w:t>
      </w:r>
      <w:r>
        <w:rPr>
          <w:sz w:val="20"/>
        </w:rPr>
        <w:t>attraction</w:t>
      </w:r>
      <w:r>
        <w:rPr>
          <w:spacing w:val="-5"/>
          <w:sz w:val="20"/>
        </w:rPr>
        <w:t xml:space="preserve"> </w:t>
      </w:r>
      <w:r>
        <w:rPr>
          <w:spacing w:val="-2"/>
          <w:sz w:val="20"/>
        </w:rPr>
        <w:t>visuelle.</w:t>
      </w:r>
    </w:p>
    <w:p w14:paraId="75F3DB0A" w14:textId="77777777" w:rsidR="007D00B4" w:rsidRDefault="007D00B4">
      <w:pPr>
        <w:pStyle w:val="Corpsdetexte"/>
        <w:spacing w:before="8"/>
        <w:ind w:left="0"/>
      </w:pPr>
    </w:p>
    <w:tbl>
      <w:tblPr>
        <w:tblStyle w:val="TableNormal"/>
        <w:tblW w:w="0" w:type="auto"/>
        <w:tblInd w:w="1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2"/>
        <w:gridCol w:w="6584"/>
        <w:gridCol w:w="1995"/>
      </w:tblGrid>
      <w:tr w:rsidR="007D00B4" w14:paraId="1EEA0B14" w14:textId="77777777">
        <w:trPr>
          <w:trHeight w:val="513"/>
        </w:trPr>
        <w:tc>
          <w:tcPr>
            <w:tcW w:w="8941" w:type="dxa"/>
            <w:gridSpan w:val="3"/>
            <w:tcBorders>
              <w:top w:val="nil"/>
              <w:left w:val="nil"/>
              <w:right w:val="nil"/>
            </w:tcBorders>
            <w:shd w:val="clear" w:color="auto" w:fill="943634"/>
          </w:tcPr>
          <w:p w14:paraId="272704A6" w14:textId="77777777" w:rsidR="007D00B4" w:rsidRDefault="00000000">
            <w:pPr>
              <w:pStyle w:val="TableParagraph"/>
              <w:spacing w:before="116"/>
              <w:ind w:left="3125" w:right="3088"/>
              <w:jc w:val="center"/>
              <w:rPr>
                <w:b/>
                <w:sz w:val="24"/>
              </w:rPr>
            </w:pPr>
            <w:r>
              <w:rPr>
                <w:b/>
                <w:color w:val="FFFFFF"/>
                <w:sz w:val="24"/>
              </w:rPr>
              <w:t>Pénalisations</w:t>
            </w:r>
            <w:r>
              <w:rPr>
                <w:b/>
                <w:color w:val="FFFFFF"/>
                <w:spacing w:val="-2"/>
                <w:sz w:val="24"/>
              </w:rPr>
              <w:t xml:space="preserve"> </w:t>
            </w:r>
            <w:r>
              <w:rPr>
                <w:b/>
                <w:color w:val="FFFFFF"/>
                <w:sz w:val="24"/>
              </w:rPr>
              <w:t>à</w:t>
            </w:r>
            <w:r>
              <w:rPr>
                <w:b/>
                <w:color w:val="FFFFFF"/>
                <w:spacing w:val="-1"/>
                <w:sz w:val="24"/>
              </w:rPr>
              <w:t xml:space="preserve"> </w:t>
            </w:r>
            <w:r>
              <w:rPr>
                <w:b/>
                <w:color w:val="FFFFFF"/>
                <w:sz w:val="24"/>
              </w:rPr>
              <w:t>l'En</w:t>
            </w:r>
            <w:r>
              <w:rPr>
                <w:b/>
                <w:color w:val="FFFFFF"/>
                <w:spacing w:val="-1"/>
                <w:sz w:val="24"/>
              </w:rPr>
              <w:t xml:space="preserve"> </w:t>
            </w:r>
            <w:r>
              <w:rPr>
                <w:b/>
                <w:color w:val="FFFFFF"/>
                <w:spacing w:val="-2"/>
                <w:sz w:val="24"/>
              </w:rPr>
              <w:t>Avant</w:t>
            </w:r>
          </w:p>
        </w:tc>
      </w:tr>
      <w:tr w:rsidR="007D00B4" w14:paraId="5D3F890B" w14:textId="77777777">
        <w:trPr>
          <w:trHeight w:val="693"/>
        </w:trPr>
        <w:tc>
          <w:tcPr>
            <w:tcW w:w="362" w:type="dxa"/>
            <w:tcBorders>
              <w:bottom w:val="single" w:sz="4" w:space="0" w:color="000000"/>
              <w:right w:val="single" w:sz="4" w:space="0" w:color="000000"/>
            </w:tcBorders>
          </w:tcPr>
          <w:p w14:paraId="13B7CFA4" w14:textId="77777777" w:rsidR="007D00B4" w:rsidRDefault="007D00B4">
            <w:pPr>
              <w:pStyle w:val="TableParagraph"/>
              <w:rPr>
                <w:sz w:val="20"/>
              </w:rPr>
            </w:pPr>
          </w:p>
          <w:p w14:paraId="0DA58419" w14:textId="77777777" w:rsidR="007D00B4" w:rsidRDefault="00000000">
            <w:pPr>
              <w:pStyle w:val="TableParagraph"/>
              <w:ind w:left="138"/>
              <w:rPr>
                <w:sz w:val="20"/>
              </w:rPr>
            </w:pPr>
            <w:r>
              <w:rPr>
                <w:w w:val="96"/>
                <w:sz w:val="20"/>
              </w:rPr>
              <w:t>1</w:t>
            </w:r>
          </w:p>
        </w:tc>
        <w:tc>
          <w:tcPr>
            <w:tcW w:w="6584" w:type="dxa"/>
            <w:tcBorders>
              <w:left w:val="single" w:sz="4" w:space="0" w:color="000000"/>
              <w:bottom w:val="single" w:sz="4" w:space="0" w:color="000000"/>
              <w:right w:val="single" w:sz="4" w:space="0" w:color="000000"/>
            </w:tcBorders>
          </w:tcPr>
          <w:p w14:paraId="21C96B6E" w14:textId="77777777" w:rsidR="007D00B4" w:rsidRDefault="00000000">
            <w:pPr>
              <w:pStyle w:val="TableParagraph"/>
              <w:spacing w:before="115"/>
              <w:ind w:left="84"/>
              <w:rPr>
                <w:sz w:val="20"/>
              </w:rPr>
            </w:pPr>
            <w:r>
              <w:rPr>
                <w:sz w:val="20"/>
              </w:rPr>
              <w:t>Commandement supp de mise en place (4 commandements supplémentaires MAXI</w:t>
            </w:r>
            <w:r>
              <w:rPr>
                <w:spacing w:val="-4"/>
                <w:sz w:val="20"/>
              </w:rPr>
              <w:t xml:space="preserve"> </w:t>
            </w:r>
            <w:r>
              <w:rPr>
                <w:sz w:val="20"/>
              </w:rPr>
              <w:t>autorisés</w:t>
            </w:r>
            <w:r>
              <w:rPr>
                <w:spacing w:val="-6"/>
                <w:sz w:val="20"/>
              </w:rPr>
              <w:t xml:space="preserve"> </w:t>
            </w:r>
            <w:r>
              <w:rPr>
                <w:sz w:val="20"/>
              </w:rPr>
              <w:t>(au-delà</w:t>
            </w:r>
            <w:r>
              <w:rPr>
                <w:spacing w:val="-5"/>
                <w:sz w:val="20"/>
              </w:rPr>
              <w:t xml:space="preserve"> </w:t>
            </w:r>
            <w:r>
              <w:rPr>
                <w:sz w:val="20"/>
              </w:rPr>
              <w:t>exercice</w:t>
            </w:r>
            <w:r>
              <w:rPr>
                <w:spacing w:val="-5"/>
                <w:sz w:val="20"/>
              </w:rPr>
              <w:t xml:space="preserve"> </w:t>
            </w:r>
            <w:r>
              <w:rPr>
                <w:sz w:val="20"/>
              </w:rPr>
              <w:t>terminé),</w:t>
            </w:r>
            <w:r>
              <w:rPr>
                <w:spacing w:val="-5"/>
                <w:sz w:val="20"/>
              </w:rPr>
              <w:t xml:space="preserve"> </w:t>
            </w:r>
            <w:r>
              <w:rPr>
                <w:sz w:val="20"/>
              </w:rPr>
              <w:t>pénalisés</w:t>
            </w:r>
            <w:r>
              <w:rPr>
                <w:spacing w:val="-6"/>
                <w:sz w:val="20"/>
              </w:rPr>
              <w:t xml:space="preserve"> </w:t>
            </w:r>
            <w:r>
              <w:rPr>
                <w:sz w:val="20"/>
              </w:rPr>
              <w:t>sur</w:t>
            </w:r>
            <w:r>
              <w:rPr>
                <w:spacing w:val="-5"/>
                <w:sz w:val="20"/>
              </w:rPr>
              <w:t xml:space="preserve"> </w:t>
            </w:r>
            <w:r>
              <w:rPr>
                <w:sz w:val="20"/>
              </w:rPr>
              <w:t>les</w:t>
            </w:r>
            <w:r>
              <w:rPr>
                <w:spacing w:val="-4"/>
                <w:sz w:val="20"/>
              </w:rPr>
              <w:t xml:space="preserve"> </w:t>
            </w:r>
            <w:r>
              <w:rPr>
                <w:sz w:val="20"/>
              </w:rPr>
              <w:t>points</w:t>
            </w:r>
            <w:r>
              <w:rPr>
                <w:spacing w:val="-6"/>
                <w:sz w:val="20"/>
              </w:rPr>
              <w:t xml:space="preserve"> </w:t>
            </w:r>
            <w:r>
              <w:rPr>
                <w:sz w:val="20"/>
              </w:rPr>
              <w:t>de</w:t>
            </w:r>
            <w:r>
              <w:rPr>
                <w:spacing w:val="-5"/>
                <w:sz w:val="20"/>
              </w:rPr>
              <w:t xml:space="preserve"> </w:t>
            </w:r>
            <w:r>
              <w:rPr>
                <w:sz w:val="20"/>
              </w:rPr>
              <w:t>l'exercice</w:t>
            </w:r>
          </w:p>
        </w:tc>
        <w:tc>
          <w:tcPr>
            <w:tcW w:w="1995" w:type="dxa"/>
            <w:tcBorders>
              <w:left w:val="single" w:sz="4" w:space="0" w:color="000000"/>
              <w:bottom w:val="single" w:sz="4" w:space="0" w:color="000000"/>
            </w:tcBorders>
          </w:tcPr>
          <w:p w14:paraId="472B2537" w14:textId="77777777" w:rsidR="007D00B4" w:rsidRDefault="00000000">
            <w:pPr>
              <w:pStyle w:val="TableParagraph"/>
              <w:spacing w:line="230" w:lineRule="exact"/>
              <w:ind w:left="398" w:right="356" w:firstLine="300"/>
              <w:rPr>
                <w:sz w:val="20"/>
              </w:rPr>
            </w:pPr>
            <w:r>
              <w:rPr>
                <w:sz w:val="20"/>
              </w:rPr>
              <w:t xml:space="preserve">-0.5 par </w:t>
            </w:r>
            <w:r>
              <w:rPr>
                <w:spacing w:val="-6"/>
                <w:sz w:val="20"/>
              </w:rPr>
              <w:t xml:space="preserve">commandement </w:t>
            </w:r>
            <w:r>
              <w:rPr>
                <w:spacing w:val="-2"/>
                <w:sz w:val="20"/>
              </w:rPr>
              <w:t>supplémentaire</w:t>
            </w:r>
          </w:p>
        </w:tc>
      </w:tr>
      <w:tr w:rsidR="007D00B4" w14:paraId="18620654" w14:textId="77777777">
        <w:trPr>
          <w:trHeight w:val="496"/>
        </w:trPr>
        <w:tc>
          <w:tcPr>
            <w:tcW w:w="362" w:type="dxa"/>
            <w:tcBorders>
              <w:top w:val="single" w:sz="4" w:space="0" w:color="000000"/>
              <w:left w:val="single" w:sz="4" w:space="0" w:color="000000"/>
              <w:bottom w:val="single" w:sz="4" w:space="0" w:color="000000"/>
              <w:right w:val="single" w:sz="4" w:space="0" w:color="000000"/>
            </w:tcBorders>
            <w:shd w:val="clear" w:color="auto" w:fill="F0DCDB"/>
          </w:tcPr>
          <w:p w14:paraId="69795192" w14:textId="77777777" w:rsidR="007D00B4" w:rsidRDefault="00000000">
            <w:pPr>
              <w:pStyle w:val="TableParagraph"/>
              <w:spacing w:before="132"/>
              <w:ind w:left="143"/>
              <w:rPr>
                <w:sz w:val="20"/>
              </w:rPr>
            </w:pPr>
            <w:r>
              <w:rPr>
                <w:w w:val="96"/>
                <w:sz w:val="20"/>
              </w:rPr>
              <w:t>2</w:t>
            </w:r>
          </w:p>
        </w:tc>
        <w:tc>
          <w:tcPr>
            <w:tcW w:w="6584" w:type="dxa"/>
            <w:tcBorders>
              <w:top w:val="single" w:sz="4" w:space="0" w:color="000000"/>
              <w:left w:val="single" w:sz="4" w:space="0" w:color="000000"/>
              <w:bottom w:val="single" w:sz="4" w:space="0" w:color="000000"/>
              <w:right w:val="single" w:sz="4" w:space="0" w:color="000000"/>
            </w:tcBorders>
            <w:shd w:val="clear" w:color="auto" w:fill="F0DCDB"/>
          </w:tcPr>
          <w:p w14:paraId="6E3B416D" w14:textId="77777777" w:rsidR="007D00B4" w:rsidRDefault="00000000">
            <w:pPr>
              <w:pStyle w:val="TableParagraph"/>
              <w:spacing w:before="16" w:line="230" w:lineRule="atLeast"/>
              <w:ind w:left="84"/>
              <w:rPr>
                <w:sz w:val="20"/>
              </w:rPr>
            </w:pPr>
            <w:r>
              <w:rPr>
                <w:sz w:val="20"/>
              </w:rPr>
              <w:t>Chien</w:t>
            </w:r>
            <w:r>
              <w:rPr>
                <w:spacing w:val="-3"/>
                <w:sz w:val="20"/>
              </w:rPr>
              <w:t xml:space="preserve"> </w:t>
            </w:r>
            <w:r>
              <w:rPr>
                <w:sz w:val="20"/>
              </w:rPr>
              <w:t>pas</w:t>
            </w:r>
            <w:r>
              <w:rPr>
                <w:spacing w:val="-5"/>
                <w:sz w:val="20"/>
              </w:rPr>
              <w:t xml:space="preserve"> </w:t>
            </w:r>
            <w:r>
              <w:rPr>
                <w:sz w:val="20"/>
              </w:rPr>
              <w:t>en</w:t>
            </w:r>
            <w:r>
              <w:rPr>
                <w:spacing w:val="-3"/>
                <w:sz w:val="20"/>
              </w:rPr>
              <w:t xml:space="preserve"> </w:t>
            </w:r>
            <w:r>
              <w:rPr>
                <w:sz w:val="20"/>
              </w:rPr>
              <w:t>place</w:t>
            </w:r>
            <w:r>
              <w:rPr>
                <w:spacing w:val="-4"/>
                <w:sz w:val="20"/>
              </w:rPr>
              <w:t xml:space="preserve"> </w:t>
            </w:r>
            <w:r>
              <w:rPr>
                <w:sz w:val="20"/>
              </w:rPr>
              <w:t>au</w:t>
            </w:r>
            <w:r>
              <w:rPr>
                <w:spacing w:val="-5"/>
                <w:sz w:val="20"/>
              </w:rPr>
              <w:t xml:space="preserve"> </w:t>
            </w:r>
            <w:r>
              <w:rPr>
                <w:sz w:val="20"/>
              </w:rPr>
              <w:t>bout</w:t>
            </w:r>
            <w:r>
              <w:rPr>
                <w:spacing w:val="-5"/>
                <w:sz w:val="20"/>
              </w:rPr>
              <w:t xml:space="preserve"> </w:t>
            </w:r>
            <w:r>
              <w:rPr>
                <w:sz w:val="20"/>
              </w:rPr>
              <w:t>de</w:t>
            </w:r>
            <w:r>
              <w:rPr>
                <w:spacing w:val="-6"/>
                <w:sz w:val="20"/>
              </w:rPr>
              <w:t xml:space="preserve"> </w:t>
            </w:r>
            <w:r>
              <w:rPr>
                <w:sz w:val="20"/>
              </w:rPr>
              <w:t>30''</w:t>
            </w:r>
            <w:r>
              <w:rPr>
                <w:spacing w:val="-6"/>
                <w:sz w:val="20"/>
              </w:rPr>
              <w:t xml:space="preserve"> </w:t>
            </w:r>
            <w:r>
              <w:rPr>
                <w:sz w:val="20"/>
              </w:rPr>
              <w:t>(même</w:t>
            </w:r>
            <w:r>
              <w:rPr>
                <w:spacing w:val="-4"/>
                <w:sz w:val="20"/>
              </w:rPr>
              <w:t xml:space="preserve"> </w:t>
            </w:r>
            <w:r>
              <w:rPr>
                <w:sz w:val="20"/>
              </w:rPr>
              <w:t>à -</w:t>
            </w:r>
            <w:r>
              <w:rPr>
                <w:spacing w:val="-3"/>
                <w:sz w:val="20"/>
              </w:rPr>
              <w:t xml:space="preserve"> </w:t>
            </w:r>
            <w:r>
              <w:rPr>
                <w:sz w:val="20"/>
              </w:rPr>
              <w:t>de</w:t>
            </w:r>
            <w:r>
              <w:rPr>
                <w:spacing w:val="-4"/>
                <w:sz w:val="20"/>
              </w:rPr>
              <w:t xml:space="preserve"> </w:t>
            </w:r>
            <w:r>
              <w:rPr>
                <w:sz w:val="20"/>
              </w:rPr>
              <w:t>4</w:t>
            </w:r>
            <w:r>
              <w:rPr>
                <w:spacing w:val="-3"/>
                <w:sz w:val="20"/>
              </w:rPr>
              <w:t xml:space="preserve"> </w:t>
            </w:r>
            <w:r>
              <w:rPr>
                <w:sz w:val="20"/>
              </w:rPr>
              <w:t xml:space="preserve">commandements </w:t>
            </w:r>
            <w:r>
              <w:rPr>
                <w:spacing w:val="-2"/>
                <w:sz w:val="20"/>
              </w:rPr>
              <w:t>supplémentaires</w:t>
            </w:r>
          </w:p>
        </w:tc>
        <w:tc>
          <w:tcPr>
            <w:tcW w:w="1995" w:type="dxa"/>
            <w:tcBorders>
              <w:top w:val="single" w:sz="4" w:space="0" w:color="000000"/>
              <w:left w:val="single" w:sz="4" w:space="0" w:color="000000"/>
              <w:bottom w:val="single" w:sz="4" w:space="0" w:color="000000"/>
              <w:right w:val="single" w:sz="4" w:space="0" w:color="000000"/>
            </w:tcBorders>
            <w:shd w:val="clear" w:color="auto" w:fill="F0DCDB"/>
          </w:tcPr>
          <w:p w14:paraId="7249E84F" w14:textId="77777777" w:rsidR="007D00B4" w:rsidRDefault="00000000">
            <w:pPr>
              <w:pStyle w:val="TableParagraph"/>
              <w:spacing w:before="132"/>
              <w:ind w:left="126" w:right="93"/>
              <w:jc w:val="center"/>
              <w:rPr>
                <w:sz w:val="20"/>
              </w:rPr>
            </w:pPr>
            <w:r>
              <w:rPr>
                <w:sz w:val="20"/>
              </w:rPr>
              <w:t>Exercice</w:t>
            </w:r>
            <w:r>
              <w:rPr>
                <w:spacing w:val="-5"/>
                <w:sz w:val="20"/>
              </w:rPr>
              <w:t xml:space="preserve"> </w:t>
            </w:r>
            <w:r>
              <w:rPr>
                <w:spacing w:val="-2"/>
                <w:sz w:val="20"/>
              </w:rPr>
              <w:t>terminé</w:t>
            </w:r>
          </w:p>
        </w:tc>
      </w:tr>
      <w:tr w:rsidR="007D00B4" w14:paraId="0076D977" w14:textId="77777777">
        <w:trPr>
          <w:trHeight w:val="501"/>
        </w:trPr>
        <w:tc>
          <w:tcPr>
            <w:tcW w:w="362" w:type="dxa"/>
            <w:tcBorders>
              <w:top w:val="single" w:sz="4" w:space="0" w:color="000000"/>
              <w:bottom w:val="single" w:sz="4" w:space="0" w:color="000000"/>
              <w:right w:val="single" w:sz="4" w:space="0" w:color="000000"/>
            </w:tcBorders>
          </w:tcPr>
          <w:p w14:paraId="03998016" w14:textId="77777777" w:rsidR="007D00B4" w:rsidRDefault="00000000">
            <w:pPr>
              <w:pStyle w:val="TableParagraph"/>
              <w:spacing w:before="137"/>
              <w:ind w:left="138"/>
              <w:rPr>
                <w:sz w:val="20"/>
              </w:rPr>
            </w:pPr>
            <w:r>
              <w:rPr>
                <w:w w:val="96"/>
                <w:sz w:val="20"/>
              </w:rPr>
              <w:t>3</w:t>
            </w:r>
          </w:p>
        </w:tc>
        <w:tc>
          <w:tcPr>
            <w:tcW w:w="6584" w:type="dxa"/>
            <w:tcBorders>
              <w:top w:val="single" w:sz="4" w:space="0" w:color="000000"/>
              <w:left w:val="single" w:sz="4" w:space="0" w:color="000000"/>
              <w:bottom w:val="single" w:sz="4" w:space="0" w:color="000000"/>
              <w:right w:val="single" w:sz="4" w:space="0" w:color="000000"/>
            </w:tcBorders>
          </w:tcPr>
          <w:p w14:paraId="32D38EFB" w14:textId="77777777" w:rsidR="007D00B4" w:rsidRDefault="00000000">
            <w:pPr>
              <w:pStyle w:val="TableParagraph"/>
              <w:spacing w:before="137"/>
              <w:ind w:left="84"/>
              <w:rPr>
                <w:sz w:val="20"/>
              </w:rPr>
            </w:pPr>
            <w:r>
              <w:rPr>
                <w:sz w:val="20"/>
              </w:rPr>
              <w:t>Le</w:t>
            </w:r>
            <w:r>
              <w:rPr>
                <w:spacing w:val="-6"/>
                <w:sz w:val="20"/>
              </w:rPr>
              <w:t xml:space="preserve"> </w:t>
            </w:r>
            <w:r>
              <w:rPr>
                <w:sz w:val="20"/>
              </w:rPr>
              <w:t>conducteur</w:t>
            </w:r>
            <w:r>
              <w:rPr>
                <w:spacing w:val="-8"/>
                <w:sz w:val="20"/>
              </w:rPr>
              <w:t xml:space="preserve"> </w:t>
            </w:r>
            <w:r>
              <w:rPr>
                <w:sz w:val="20"/>
              </w:rPr>
              <w:t>ne</w:t>
            </w:r>
            <w:r>
              <w:rPr>
                <w:spacing w:val="-6"/>
                <w:sz w:val="20"/>
              </w:rPr>
              <w:t xml:space="preserve"> </w:t>
            </w:r>
            <w:r>
              <w:rPr>
                <w:sz w:val="20"/>
              </w:rPr>
              <w:t>commande</w:t>
            </w:r>
            <w:r>
              <w:rPr>
                <w:spacing w:val="-8"/>
                <w:sz w:val="20"/>
              </w:rPr>
              <w:t xml:space="preserve"> </w:t>
            </w:r>
            <w:r>
              <w:rPr>
                <w:sz w:val="20"/>
              </w:rPr>
              <w:t>pas</w:t>
            </w:r>
            <w:r>
              <w:rPr>
                <w:spacing w:val="-7"/>
                <w:sz w:val="20"/>
              </w:rPr>
              <w:t xml:space="preserve"> </w:t>
            </w:r>
            <w:r>
              <w:rPr>
                <w:sz w:val="20"/>
              </w:rPr>
              <w:t>la</w:t>
            </w:r>
            <w:r>
              <w:rPr>
                <w:spacing w:val="-6"/>
                <w:sz w:val="20"/>
              </w:rPr>
              <w:t xml:space="preserve"> </w:t>
            </w:r>
            <w:r>
              <w:rPr>
                <w:sz w:val="20"/>
              </w:rPr>
              <w:t>position</w:t>
            </w:r>
            <w:r>
              <w:rPr>
                <w:spacing w:val="-5"/>
                <w:sz w:val="20"/>
              </w:rPr>
              <w:t xml:space="preserve"> </w:t>
            </w:r>
            <w:r>
              <w:rPr>
                <w:sz w:val="20"/>
              </w:rPr>
              <w:t>initiale</w:t>
            </w:r>
            <w:r>
              <w:rPr>
                <w:spacing w:val="-2"/>
                <w:sz w:val="20"/>
              </w:rPr>
              <w:t xml:space="preserve"> </w:t>
            </w:r>
            <w:r>
              <w:rPr>
                <w:sz w:val="20"/>
              </w:rPr>
              <w:t>ou</w:t>
            </w:r>
            <w:r>
              <w:rPr>
                <w:spacing w:val="-9"/>
                <w:sz w:val="20"/>
              </w:rPr>
              <w:t xml:space="preserve"> </w:t>
            </w:r>
            <w:r>
              <w:rPr>
                <w:sz w:val="20"/>
              </w:rPr>
              <w:t>la</w:t>
            </w:r>
            <w:r>
              <w:rPr>
                <w:spacing w:val="-10"/>
                <w:sz w:val="20"/>
              </w:rPr>
              <w:t xml:space="preserve"> </w:t>
            </w:r>
            <w:r>
              <w:rPr>
                <w:sz w:val="20"/>
              </w:rPr>
              <w:t>fixation,</w:t>
            </w:r>
            <w:r>
              <w:rPr>
                <w:spacing w:val="-9"/>
                <w:sz w:val="20"/>
              </w:rPr>
              <w:t xml:space="preserve"> </w:t>
            </w:r>
            <w:r>
              <w:rPr>
                <w:spacing w:val="-2"/>
                <w:sz w:val="20"/>
              </w:rPr>
              <w:t>cumulable</w:t>
            </w:r>
          </w:p>
        </w:tc>
        <w:tc>
          <w:tcPr>
            <w:tcW w:w="1995" w:type="dxa"/>
            <w:tcBorders>
              <w:top w:val="single" w:sz="4" w:space="0" w:color="000000"/>
              <w:left w:val="single" w:sz="4" w:space="0" w:color="000000"/>
              <w:bottom w:val="single" w:sz="4" w:space="0" w:color="000000"/>
            </w:tcBorders>
          </w:tcPr>
          <w:p w14:paraId="7920F57E" w14:textId="77777777" w:rsidR="007D00B4" w:rsidRDefault="00000000">
            <w:pPr>
              <w:pStyle w:val="TableParagraph"/>
              <w:spacing w:before="137"/>
              <w:ind w:left="536" w:right="493"/>
              <w:jc w:val="center"/>
              <w:rPr>
                <w:sz w:val="20"/>
              </w:rPr>
            </w:pPr>
            <w:r>
              <w:rPr>
                <w:sz w:val="20"/>
              </w:rPr>
              <w:t>-2</w:t>
            </w:r>
            <w:r>
              <w:rPr>
                <w:spacing w:val="-1"/>
                <w:sz w:val="20"/>
              </w:rPr>
              <w:t xml:space="preserve"> </w:t>
            </w:r>
            <w:r>
              <w:rPr>
                <w:sz w:val="20"/>
              </w:rPr>
              <w:t>par</w:t>
            </w:r>
            <w:r>
              <w:rPr>
                <w:spacing w:val="-3"/>
                <w:sz w:val="20"/>
              </w:rPr>
              <w:t xml:space="preserve"> </w:t>
            </w:r>
            <w:r>
              <w:rPr>
                <w:spacing w:val="-2"/>
                <w:sz w:val="20"/>
              </w:rPr>
              <w:t>faute</w:t>
            </w:r>
          </w:p>
        </w:tc>
      </w:tr>
      <w:tr w:rsidR="007D00B4" w14:paraId="5AE3274C" w14:textId="77777777">
        <w:trPr>
          <w:trHeight w:val="501"/>
        </w:trPr>
        <w:tc>
          <w:tcPr>
            <w:tcW w:w="362" w:type="dxa"/>
            <w:tcBorders>
              <w:top w:val="single" w:sz="4" w:space="0" w:color="000000"/>
              <w:bottom w:val="single" w:sz="4" w:space="0" w:color="000000"/>
              <w:right w:val="single" w:sz="4" w:space="0" w:color="000000"/>
            </w:tcBorders>
            <w:shd w:val="clear" w:color="auto" w:fill="F0DCDB"/>
          </w:tcPr>
          <w:p w14:paraId="6A8152EA" w14:textId="77777777" w:rsidR="007D00B4" w:rsidRDefault="00000000">
            <w:pPr>
              <w:pStyle w:val="TableParagraph"/>
              <w:spacing w:before="137"/>
              <w:ind w:left="138"/>
              <w:rPr>
                <w:sz w:val="20"/>
              </w:rPr>
            </w:pPr>
            <w:r>
              <w:rPr>
                <w:w w:val="96"/>
                <w:sz w:val="20"/>
              </w:rPr>
              <w:t>4</w:t>
            </w:r>
          </w:p>
        </w:tc>
        <w:tc>
          <w:tcPr>
            <w:tcW w:w="6584" w:type="dxa"/>
            <w:tcBorders>
              <w:top w:val="single" w:sz="4" w:space="0" w:color="000000"/>
              <w:left w:val="single" w:sz="4" w:space="0" w:color="000000"/>
              <w:bottom w:val="single" w:sz="4" w:space="0" w:color="000000"/>
              <w:right w:val="single" w:sz="4" w:space="0" w:color="000000"/>
            </w:tcBorders>
            <w:shd w:val="clear" w:color="auto" w:fill="F0DCDB"/>
          </w:tcPr>
          <w:p w14:paraId="7E56CD0C" w14:textId="77777777" w:rsidR="007D00B4" w:rsidRDefault="00000000">
            <w:pPr>
              <w:pStyle w:val="TableParagraph"/>
              <w:spacing w:before="137"/>
              <w:ind w:left="84"/>
              <w:rPr>
                <w:sz w:val="20"/>
              </w:rPr>
            </w:pPr>
            <w:r>
              <w:rPr>
                <w:sz w:val="20"/>
              </w:rPr>
              <w:t>Le</w:t>
            </w:r>
            <w:r>
              <w:rPr>
                <w:spacing w:val="-4"/>
                <w:sz w:val="20"/>
              </w:rPr>
              <w:t xml:space="preserve"> </w:t>
            </w:r>
            <w:r>
              <w:rPr>
                <w:sz w:val="20"/>
              </w:rPr>
              <w:t>chien</w:t>
            </w:r>
            <w:r>
              <w:rPr>
                <w:spacing w:val="-3"/>
                <w:sz w:val="20"/>
              </w:rPr>
              <w:t xml:space="preserve"> </w:t>
            </w:r>
            <w:r>
              <w:rPr>
                <w:sz w:val="20"/>
              </w:rPr>
              <w:t>ne</w:t>
            </w:r>
            <w:r>
              <w:rPr>
                <w:spacing w:val="-5"/>
                <w:sz w:val="20"/>
              </w:rPr>
              <w:t xml:space="preserve"> </w:t>
            </w:r>
            <w:r>
              <w:rPr>
                <w:sz w:val="20"/>
              </w:rPr>
              <w:t>prend</w:t>
            </w:r>
            <w:r>
              <w:rPr>
                <w:spacing w:val="-2"/>
                <w:sz w:val="20"/>
              </w:rPr>
              <w:t xml:space="preserve"> </w:t>
            </w:r>
            <w:r>
              <w:rPr>
                <w:sz w:val="20"/>
              </w:rPr>
              <w:t>pas</w:t>
            </w:r>
            <w:r>
              <w:rPr>
                <w:spacing w:val="-5"/>
                <w:sz w:val="20"/>
              </w:rPr>
              <w:t xml:space="preserve"> </w:t>
            </w:r>
            <w:r>
              <w:rPr>
                <w:sz w:val="20"/>
              </w:rPr>
              <w:t>la</w:t>
            </w:r>
            <w:r>
              <w:rPr>
                <w:spacing w:val="-3"/>
                <w:sz w:val="20"/>
              </w:rPr>
              <w:t xml:space="preserve"> </w:t>
            </w:r>
            <w:r>
              <w:rPr>
                <w:sz w:val="20"/>
              </w:rPr>
              <w:t>position</w:t>
            </w:r>
            <w:r>
              <w:rPr>
                <w:spacing w:val="-3"/>
                <w:sz w:val="20"/>
              </w:rPr>
              <w:t xml:space="preserve"> </w:t>
            </w:r>
            <w:r>
              <w:rPr>
                <w:sz w:val="20"/>
              </w:rPr>
              <w:t>initiale</w:t>
            </w:r>
            <w:r>
              <w:rPr>
                <w:spacing w:val="-3"/>
                <w:sz w:val="20"/>
              </w:rPr>
              <w:t xml:space="preserve"> </w:t>
            </w:r>
            <w:r>
              <w:rPr>
                <w:spacing w:val="-2"/>
                <w:sz w:val="20"/>
              </w:rPr>
              <w:t>commandée</w:t>
            </w:r>
          </w:p>
        </w:tc>
        <w:tc>
          <w:tcPr>
            <w:tcW w:w="1995" w:type="dxa"/>
            <w:tcBorders>
              <w:top w:val="single" w:sz="4" w:space="0" w:color="000000"/>
              <w:left w:val="single" w:sz="4" w:space="0" w:color="000000"/>
              <w:bottom w:val="single" w:sz="4" w:space="0" w:color="000000"/>
            </w:tcBorders>
            <w:shd w:val="clear" w:color="auto" w:fill="F0DCDB"/>
          </w:tcPr>
          <w:p w14:paraId="63053C32" w14:textId="77777777" w:rsidR="007D00B4" w:rsidRDefault="00000000">
            <w:pPr>
              <w:pStyle w:val="TableParagraph"/>
              <w:spacing w:before="137"/>
              <w:ind w:left="535" w:right="494"/>
              <w:jc w:val="center"/>
              <w:rPr>
                <w:sz w:val="20"/>
              </w:rPr>
            </w:pPr>
            <w:r>
              <w:rPr>
                <w:spacing w:val="-2"/>
                <w:sz w:val="20"/>
              </w:rPr>
              <w:t>-</w:t>
            </w:r>
            <w:r>
              <w:rPr>
                <w:spacing w:val="-12"/>
                <w:sz w:val="20"/>
              </w:rPr>
              <w:t>1</w:t>
            </w:r>
          </w:p>
        </w:tc>
      </w:tr>
      <w:tr w:rsidR="007D00B4" w14:paraId="73861EBF" w14:textId="77777777">
        <w:trPr>
          <w:trHeight w:val="501"/>
        </w:trPr>
        <w:tc>
          <w:tcPr>
            <w:tcW w:w="362" w:type="dxa"/>
            <w:tcBorders>
              <w:top w:val="single" w:sz="4" w:space="0" w:color="000000"/>
              <w:left w:val="single" w:sz="4" w:space="0" w:color="000000"/>
              <w:bottom w:val="single" w:sz="4" w:space="0" w:color="000000"/>
              <w:right w:val="single" w:sz="4" w:space="0" w:color="000000"/>
            </w:tcBorders>
          </w:tcPr>
          <w:p w14:paraId="57678658" w14:textId="77777777" w:rsidR="007D00B4" w:rsidRDefault="00000000">
            <w:pPr>
              <w:pStyle w:val="TableParagraph"/>
              <w:spacing w:before="137"/>
              <w:ind w:left="143"/>
              <w:rPr>
                <w:sz w:val="20"/>
              </w:rPr>
            </w:pPr>
            <w:r>
              <w:rPr>
                <w:w w:val="96"/>
                <w:sz w:val="20"/>
              </w:rPr>
              <w:t>5</w:t>
            </w:r>
          </w:p>
        </w:tc>
        <w:tc>
          <w:tcPr>
            <w:tcW w:w="6584" w:type="dxa"/>
            <w:tcBorders>
              <w:top w:val="single" w:sz="4" w:space="0" w:color="000000"/>
              <w:left w:val="single" w:sz="4" w:space="0" w:color="000000"/>
              <w:bottom w:val="single" w:sz="4" w:space="0" w:color="000000"/>
              <w:right w:val="single" w:sz="4" w:space="0" w:color="000000"/>
            </w:tcBorders>
          </w:tcPr>
          <w:p w14:paraId="3999C1D9" w14:textId="77777777" w:rsidR="007D00B4" w:rsidRDefault="00000000">
            <w:pPr>
              <w:pStyle w:val="TableParagraph"/>
              <w:spacing w:before="137"/>
              <w:ind w:left="84"/>
              <w:rPr>
                <w:sz w:val="20"/>
              </w:rPr>
            </w:pPr>
            <w:r>
              <w:rPr>
                <w:sz w:val="20"/>
              </w:rPr>
              <w:t>Le</w:t>
            </w:r>
            <w:r>
              <w:rPr>
                <w:spacing w:val="-4"/>
                <w:sz w:val="20"/>
              </w:rPr>
              <w:t xml:space="preserve"> </w:t>
            </w:r>
            <w:r>
              <w:rPr>
                <w:sz w:val="20"/>
              </w:rPr>
              <w:t>conducteur</w:t>
            </w:r>
            <w:r>
              <w:rPr>
                <w:spacing w:val="-4"/>
                <w:sz w:val="20"/>
              </w:rPr>
              <w:t xml:space="preserve"> </w:t>
            </w:r>
            <w:r>
              <w:rPr>
                <w:sz w:val="20"/>
              </w:rPr>
              <w:t>est</w:t>
            </w:r>
            <w:r>
              <w:rPr>
                <w:spacing w:val="-4"/>
                <w:sz w:val="20"/>
              </w:rPr>
              <w:t xml:space="preserve"> </w:t>
            </w:r>
            <w:r>
              <w:rPr>
                <w:sz w:val="20"/>
              </w:rPr>
              <w:t>en</w:t>
            </w:r>
            <w:r>
              <w:rPr>
                <w:spacing w:val="-3"/>
                <w:sz w:val="20"/>
              </w:rPr>
              <w:t xml:space="preserve"> </w:t>
            </w:r>
            <w:r>
              <w:rPr>
                <w:sz w:val="20"/>
              </w:rPr>
              <w:t>contact</w:t>
            </w:r>
            <w:r>
              <w:rPr>
                <w:spacing w:val="-3"/>
                <w:sz w:val="20"/>
              </w:rPr>
              <w:t xml:space="preserve"> </w:t>
            </w:r>
            <w:r>
              <w:rPr>
                <w:sz w:val="20"/>
              </w:rPr>
              <w:t>avec</w:t>
            </w:r>
            <w:r>
              <w:rPr>
                <w:spacing w:val="-4"/>
                <w:sz w:val="20"/>
              </w:rPr>
              <w:t xml:space="preserve"> </w:t>
            </w:r>
            <w:r>
              <w:rPr>
                <w:sz w:val="20"/>
              </w:rPr>
              <w:t>le</w:t>
            </w:r>
            <w:r>
              <w:rPr>
                <w:spacing w:val="-3"/>
                <w:sz w:val="20"/>
              </w:rPr>
              <w:t xml:space="preserve"> </w:t>
            </w:r>
            <w:r>
              <w:rPr>
                <w:sz w:val="20"/>
              </w:rPr>
              <w:t>chien</w:t>
            </w:r>
            <w:r>
              <w:rPr>
                <w:spacing w:val="-3"/>
                <w:sz w:val="20"/>
              </w:rPr>
              <w:t xml:space="preserve"> </w:t>
            </w:r>
            <w:r>
              <w:rPr>
                <w:sz w:val="20"/>
              </w:rPr>
              <w:t>au</w:t>
            </w:r>
            <w:r>
              <w:rPr>
                <w:spacing w:val="-3"/>
                <w:sz w:val="20"/>
              </w:rPr>
              <w:t xml:space="preserve"> </w:t>
            </w:r>
            <w:r>
              <w:rPr>
                <w:spacing w:val="-2"/>
                <w:sz w:val="20"/>
              </w:rPr>
              <w:t>départ</w:t>
            </w:r>
          </w:p>
        </w:tc>
        <w:tc>
          <w:tcPr>
            <w:tcW w:w="1995" w:type="dxa"/>
            <w:tcBorders>
              <w:top w:val="single" w:sz="4" w:space="0" w:color="000000"/>
              <w:left w:val="single" w:sz="4" w:space="0" w:color="000000"/>
              <w:bottom w:val="single" w:sz="4" w:space="0" w:color="000000"/>
              <w:right w:val="single" w:sz="4" w:space="0" w:color="000000"/>
            </w:tcBorders>
          </w:tcPr>
          <w:p w14:paraId="5AAE808A" w14:textId="77777777" w:rsidR="007D00B4" w:rsidRDefault="00000000">
            <w:pPr>
              <w:pStyle w:val="TableParagraph"/>
              <w:spacing w:before="137"/>
              <w:ind w:left="126" w:right="89"/>
              <w:jc w:val="center"/>
              <w:rPr>
                <w:sz w:val="20"/>
              </w:rPr>
            </w:pPr>
            <w:r>
              <w:rPr>
                <w:spacing w:val="-2"/>
                <w:sz w:val="20"/>
              </w:rPr>
              <w:t>-</w:t>
            </w:r>
            <w:r>
              <w:rPr>
                <w:spacing w:val="-7"/>
                <w:sz w:val="20"/>
              </w:rPr>
              <w:t>12</w:t>
            </w:r>
          </w:p>
        </w:tc>
      </w:tr>
      <w:tr w:rsidR="007D00B4" w14:paraId="50D8B087" w14:textId="77777777">
        <w:trPr>
          <w:trHeight w:val="501"/>
        </w:trPr>
        <w:tc>
          <w:tcPr>
            <w:tcW w:w="362" w:type="dxa"/>
            <w:tcBorders>
              <w:top w:val="single" w:sz="4" w:space="0" w:color="000000"/>
              <w:left w:val="single" w:sz="4" w:space="0" w:color="000000"/>
              <w:bottom w:val="single" w:sz="4" w:space="0" w:color="000000"/>
              <w:right w:val="single" w:sz="4" w:space="0" w:color="000000"/>
            </w:tcBorders>
            <w:shd w:val="clear" w:color="auto" w:fill="F0DCDB"/>
          </w:tcPr>
          <w:p w14:paraId="7B5685CF" w14:textId="77777777" w:rsidR="007D00B4" w:rsidRDefault="00000000">
            <w:pPr>
              <w:pStyle w:val="TableParagraph"/>
              <w:spacing w:before="137"/>
              <w:ind w:left="143"/>
              <w:rPr>
                <w:sz w:val="20"/>
              </w:rPr>
            </w:pPr>
            <w:r>
              <w:rPr>
                <w:w w:val="96"/>
                <w:sz w:val="20"/>
              </w:rPr>
              <w:t>6</w:t>
            </w:r>
          </w:p>
        </w:tc>
        <w:tc>
          <w:tcPr>
            <w:tcW w:w="6584" w:type="dxa"/>
            <w:tcBorders>
              <w:top w:val="single" w:sz="4" w:space="0" w:color="000000"/>
              <w:left w:val="single" w:sz="4" w:space="0" w:color="000000"/>
              <w:bottom w:val="single" w:sz="4" w:space="0" w:color="000000"/>
              <w:right w:val="single" w:sz="4" w:space="0" w:color="000000"/>
            </w:tcBorders>
            <w:shd w:val="clear" w:color="auto" w:fill="F0DCDB"/>
          </w:tcPr>
          <w:p w14:paraId="4158634A" w14:textId="77777777" w:rsidR="007D00B4" w:rsidRDefault="00000000">
            <w:pPr>
              <w:pStyle w:val="TableParagraph"/>
              <w:spacing w:before="137"/>
              <w:ind w:left="84"/>
              <w:rPr>
                <w:sz w:val="20"/>
              </w:rPr>
            </w:pPr>
            <w:r>
              <w:rPr>
                <w:sz w:val="20"/>
              </w:rPr>
              <w:t>Le</w:t>
            </w:r>
            <w:r>
              <w:rPr>
                <w:spacing w:val="-4"/>
                <w:sz w:val="20"/>
              </w:rPr>
              <w:t xml:space="preserve"> </w:t>
            </w:r>
            <w:r>
              <w:rPr>
                <w:sz w:val="20"/>
              </w:rPr>
              <w:t>chien</w:t>
            </w:r>
            <w:r>
              <w:rPr>
                <w:spacing w:val="-3"/>
                <w:sz w:val="20"/>
              </w:rPr>
              <w:t xml:space="preserve"> </w:t>
            </w:r>
            <w:r>
              <w:rPr>
                <w:sz w:val="20"/>
              </w:rPr>
              <w:t>se</w:t>
            </w:r>
            <w:r>
              <w:rPr>
                <w:spacing w:val="-4"/>
                <w:sz w:val="20"/>
              </w:rPr>
              <w:t xml:space="preserve"> </w:t>
            </w:r>
            <w:r>
              <w:rPr>
                <w:sz w:val="20"/>
              </w:rPr>
              <w:t>déplace</w:t>
            </w:r>
            <w:r>
              <w:rPr>
                <w:spacing w:val="-4"/>
                <w:sz w:val="20"/>
              </w:rPr>
              <w:t xml:space="preserve"> </w:t>
            </w:r>
            <w:r>
              <w:rPr>
                <w:sz w:val="20"/>
              </w:rPr>
              <w:t>à</w:t>
            </w:r>
            <w:r>
              <w:rPr>
                <w:spacing w:val="-5"/>
                <w:sz w:val="20"/>
              </w:rPr>
              <w:t xml:space="preserve"> </w:t>
            </w:r>
            <w:r>
              <w:rPr>
                <w:sz w:val="20"/>
              </w:rPr>
              <w:t>plus</w:t>
            </w:r>
            <w:r>
              <w:rPr>
                <w:spacing w:val="-5"/>
                <w:sz w:val="20"/>
              </w:rPr>
              <w:t xml:space="preserve"> </w:t>
            </w:r>
            <w:r>
              <w:rPr>
                <w:sz w:val="20"/>
              </w:rPr>
              <w:t>d'un</w:t>
            </w:r>
            <w:r>
              <w:rPr>
                <w:spacing w:val="-3"/>
                <w:sz w:val="20"/>
              </w:rPr>
              <w:t xml:space="preserve"> </w:t>
            </w:r>
            <w:r>
              <w:rPr>
                <w:sz w:val="20"/>
              </w:rPr>
              <w:t>mètre,</w:t>
            </w:r>
            <w:r>
              <w:rPr>
                <w:spacing w:val="2"/>
                <w:sz w:val="20"/>
              </w:rPr>
              <w:t xml:space="preserve"> </w:t>
            </w:r>
            <w:r>
              <w:rPr>
                <w:sz w:val="20"/>
              </w:rPr>
              <w:t>avant</w:t>
            </w:r>
            <w:r>
              <w:rPr>
                <w:spacing w:val="-5"/>
                <w:sz w:val="20"/>
              </w:rPr>
              <w:t xml:space="preserve"> </w:t>
            </w:r>
            <w:r>
              <w:rPr>
                <w:sz w:val="20"/>
              </w:rPr>
              <w:t>le</w:t>
            </w:r>
            <w:r>
              <w:rPr>
                <w:spacing w:val="-3"/>
                <w:sz w:val="20"/>
              </w:rPr>
              <w:t xml:space="preserve"> </w:t>
            </w:r>
            <w:r>
              <w:rPr>
                <w:sz w:val="20"/>
              </w:rPr>
              <w:t>signal</w:t>
            </w:r>
            <w:r>
              <w:rPr>
                <w:spacing w:val="-4"/>
                <w:sz w:val="20"/>
              </w:rPr>
              <w:t xml:space="preserve"> </w:t>
            </w:r>
            <w:r>
              <w:rPr>
                <w:sz w:val="20"/>
              </w:rPr>
              <w:t>du</w:t>
            </w:r>
            <w:r>
              <w:rPr>
                <w:spacing w:val="-3"/>
                <w:sz w:val="20"/>
              </w:rPr>
              <w:t xml:space="preserve"> </w:t>
            </w:r>
            <w:r>
              <w:rPr>
                <w:sz w:val="20"/>
              </w:rPr>
              <w:t>juge</w:t>
            </w:r>
            <w:r>
              <w:rPr>
                <w:spacing w:val="-4"/>
                <w:sz w:val="20"/>
              </w:rPr>
              <w:t xml:space="preserve"> </w:t>
            </w:r>
            <w:r>
              <w:rPr>
                <w:sz w:val="20"/>
              </w:rPr>
              <w:t>(jusqu'à</w:t>
            </w:r>
            <w:r>
              <w:rPr>
                <w:spacing w:val="-4"/>
                <w:sz w:val="20"/>
              </w:rPr>
              <w:t xml:space="preserve"> </w:t>
            </w:r>
            <w:r>
              <w:rPr>
                <w:spacing w:val="-5"/>
                <w:sz w:val="20"/>
              </w:rPr>
              <w:t>5m)</w:t>
            </w:r>
          </w:p>
        </w:tc>
        <w:tc>
          <w:tcPr>
            <w:tcW w:w="1995" w:type="dxa"/>
            <w:tcBorders>
              <w:top w:val="single" w:sz="4" w:space="0" w:color="000000"/>
              <w:left w:val="single" w:sz="4" w:space="0" w:color="000000"/>
              <w:bottom w:val="single" w:sz="4" w:space="0" w:color="000000"/>
              <w:right w:val="single" w:sz="4" w:space="0" w:color="000000"/>
            </w:tcBorders>
            <w:shd w:val="clear" w:color="auto" w:fill="F0DCDB"/>
          </w:tcPr>
          <w:p w14:paraId="76E5E8EB" w14:textId="77777777" w:rsidR="007D00B4" w:rsidRDefault="00000000">
            <w:pPr>
              <w:pStyle w:val="TableParagraph"/>
              <w:spacing w:before="22" w:line="228" w:lineRule="exact"/>
              <w:ind w:left="126" w:right="90"/>
              <w:jc w:val="center"/>
              <w:rPr>
                <w:sz w:val="20"/>
              </w:rPr>
            </w:pPr>
            <w:r>
              <w:rPr>
                <w:spacing w:val="-2"/>
                <w:sz w:val="20"/>
              </w:rPr>
              <w:t>-</w:t>
            </w:r>
            <w:r>
              <w:rPr>
                <w:spacing w:val="-5"/>
                <w:sz w:val="20"/>
              </w:rPr>
              <w:t>1/m</w:t>
            </w:r>
          </w:p>
          <w:p w14:paraId="6D2573CF" w14:textId="77777777" w:rsidR="007D00B4" w:rsidRDefault="00000000">
            <w:pPr>
              <w:pStyle w:val="TableParagraph"/>
              <w:spacing w:line="228" w:lineRule="exact"/>
              <w:ind w:left="126" w:right="93"/>
              <w:jc w:val="center"/>
              <w:rPr>
                <w:sz w:val="20"/>
              </w:rPr>
            </w:pPr>
            <w:r>
              <w:rPr>
                <w:sz w:val="20"/>
              </w:rPr>
              <w:t>+5m</w:t>
            </w:r>
            <w:r>
              <w:rPr>
                <w:spacing w:val="-3"/>
                <w:sz w:val="20"/>
              </w:rPr>
              <w:t xml:space="preserve"> </w:t>
            </w:r>
            <w:r>
              <w:rPr>
                <w:sz w:val="20"/>
              </w:rPr>
              <w:t>exercice</w:t>
            </w:r>
            <w:r>
              <w:rPr>
                <w:spacing w:val="-4"/>
                <w:sz w:val="20"/>
              </w:rPr>
              <w:t xml:space="preserve"> </w:t>
            </w:r>
            <w:r>
              <w:rPr>
                <w:spacing w:val="-2"/>
                <w:sz w:val="20"/>
              </w:rPr>
              <w:t>terminé</w:t>
            </w:r>
          </w:p>
        </w:tc>
      </w:tr>
      <w:tr w:rsidR="007D00B4" w14:paraId="2583FABA" w14:textId="77777777">
        <w:trPr>
          <w:trHeight w:val="501"/>
        </w:trPr>
        <w:tc>
          <w:tcPr>
            <w:tcW w:w="362" w:type="dxa"/>
            <w:tcBorders>
              <w:top w:val="single" w:sz="4" w:space="0" w:color="000000"/>
              <w:bottom w:val="single" w:sz="4" w:space="0" w:color="000000"/>
              <w:right w:val="single" w:sz="4" w:space="0" w:color="000000"/>
            </w:tcBorders>
          </w:tcPr>
          <w:p w14:paraId="23F90D47" w14:textId="77777777" w:rsidR="007D00B4" w:rsidRDefault="00000000">
            <w:pPr>
              <w:pStyle w:val="TableParagraph"/>
              <w:spacing w:before="137"/>
              <w:ind w:left="138"/>
              <w:rPr>
                <w:sz w:val="20"/>
              </w:rPr>
            </w:pPr>
            <w:r>
              <w:rPr>
                <w:w w:val="96"/>
                <w:sz w:val="20"/>
              </w:rPr>
              <w:t>7</w:t>
            </w:r>
          </w:p>
        </w:tc>
        <w:tc>
          <w:tcPr>
            <w:tcW w:w="6584" w:type="dxa"/>
            <w:tcBorders>
              <w:top w:val="single" w:sz="4" w:space="0" w:color="000000"/>
              <w:left w:val="single" w:sz="4" w:space="0" w:color="000000"/>
              <w:bottom w:val="single" w:sz="4" w:space="0" w:color="000000"/>
              <w:right w:val="single" w:sz="4" w:space="0" w:color="000000"/>
            </w:tcBorders>
          </w:tcPr>
          <w:p w14:paraId="247F154A" w14:textId="77777777" w:rsidR="007D00B4" w:rsidRDefault="00000000">
            <w:pPr>
              <w:pStyle w:val="TableParagraph"/>
              <w:spacing w:before="137"/>
              <w:ind w:left="84"/>
              <w:rPr>
                <w:sz w:val="20"/>
              </w:rPr>
            </w:pPr>
            <w:r>
              <w:rPr>
                <w:sz w:val="20"/>
              </w:rPr>
              <w:t>Geste</w:t>
            </w:r>
            <w:r>
              <w:rPr>
                <w:spacing w:val="-3"/>
                <w:sz w:val="20"/>
              </w:rPr>
              <w:t xml:space="preserve"> </w:t>
            </w:r>
            <w:r>
              <w:rPr>
                <w:sz w:val="20"/>
              </w:rPr>
              <w:t>bref</w:t>
            </w:r>
            <w:r>
              <w:rPr>
                <w:spacing w:val="-2"/>
                <w:sz w:val="20"/>
              </w:rPr>
              <w:t xml:space="preserve"> </w:t>
            </w:r>
            <w:r>
              <w:rPr>
                <w:sz w:val="20"/>
              </w:rPr>
              <w:t>au</w:t>
            </w:r>
            <w:r>
              <w:rPr>
                <w:spacing w:val="-2"/>
                <w:sz w:val="20"/>
              </w:rPr>
              <w:t xml:space="preserve"> départ</w:t>
            </w:r>
          </w:p>
        </w:tc>
        <w:tc>
          <w:tcPr>
            <w:tcW w:w="1995" w:type="dxa"/>
            <w:tcBorders>
              <w:top w:val="single" w:sz="4" w:space="0" w:color="000000"/>
              <w:left w:val="single" w:sz="4" w:space="0" w:color="000000"/>
              <w:bottom w:val="single" w:sz="4" w:space="0" w:color="000000"/>
            </w:tcBorders>
          </w:tcPr>
          <w:p w14:paraId="3A609013" w14:textId="77777777" w:rsidR="007D00B4" w:rsidRDefault="00000000">
            <w:pPr>
              <w:pStyle w:val="TableParagraph"/>
              <w:spacing w:before="137"/>
              <w:ind w:left="535" w:right="494"/>
              <w:jc w:val="center"/>
              <w:rPr>
                <w:sz w:val="20"/>
              </w:rPr>
            </w:pPr>
            <w:r>
              <w:rPr>
                <w:spacing w:val="-2"/>
                <w:sz w:val="20"/>
              </w:rPr>
              <w:t>-</w:t>
            </w:r>
            <w:r>
              <w:rPr>
                <w:spacing w:val="-12"/>
                <w:sz w:val="20"/>
              </w:rPr>
              <w:t>2</w:t>
            </w:r>
          </w:p>
        </w:tc>
      </w:tr>
      <w:tr w:rsidR="007D00B4" w14:paraId="1FBAF969" w14:textId="77777777">
        <w:trPr>
          <w:trHeight w:val="501"/>
        </w:trPr>
        <w:tc>
          <w:tcPr>
            <w:tcW w:w="362" w:type="dxa"/>
            <w:tcBorders>
              <w:top w:val="single" w:sz="4" w:space="0" w:color="000000"/>
              <w:left w:val="single" w:sz="4" w:space="0" w:color="000000"/>
              <w:bottom w:val="single" w:sz="4" w:space="0" w:color="000000"/>
              <w:right w:val="single" w:sz="4" w:space="0" w:color="000000"/>
            </w:tcBorders>
            <w:shd w:val="clear" w:color="auto" w:fill="F0DCDB"/>
          </w:tcPr>
          <w:p w14:paraId="53367288" w14:textId="77777777" w:rsidR="007D00B4" w:rsidRDefault="00000000">
            <w:pPr>
              <w:pStyle w:val="TableParagraph"/>
              <w:spacing w:before="137"/>
              <w:ind w:left="143"/>
              <w:rPr>
                <w:sz w:val="20"/>
              </w:rPr>
            </w:pPr>
            <w:r>
              <w:rPr>
                <w:w w:val="96"/>
                <w:sz w:val="20"/>
              </w:rPr>
              <w:t>8</w:t>
            </w:r>
          </w:p>
        </w:tc>
        <w:tc>
          <w:tcPr>
            <w:tcW w:w="6584" w:type="dxa"/>
            <w:tcBorders>
              <w:top w:val="single" w:sz="4" w:space="0" w:color="000000"/>
              <w:left w:val="single" w:sz="4" w:space="0" w:color="000000"/>
              <w:bottom w:val="single" w:sz="4" w:space="0" w:color="000000"/>
              <w:right w:val="single" w:sz="4" w:space="0" w:color="000000"/>
            </w:tcBorders>
            <w:shd w:val="clear" w:color="auto" w:fill="F0DCDB"/>
          </w:tcPr>
          <w:p w14:paraId="6AD4B7C0" w14:textId="77777777" w:rsidR="007D00B4" w:rsidRDefault="00000000">
            <w:pPr>
              <w:pStyle w:val="TableParagraph"/>
              <w:spacing w:before="137"/>
              <w:ind w:left="84"/>
              <w:rPr>
                <w:sz w:val="20"/>
              </w:rPr>
            </w:pPr>
            <w:r>
              <w:rPr>
                <w:sz w:val="20"/>
              </w:rPr>
              <w:t>Départ</w:t>
            </w:r>
            <w:r>
              <w:rPr>
                <w:spacing w:val="-7"/>
                <w:sz w:val="20"/>
              </w:rPr>
              <w:t xml:space="preserve"> </w:t>
            </w:r>
            <w:r>
              <w:rPr>
                <w:sz w:val="20"/>
              </w:rPr>
              <w:t>anticipé</w:t>
            </w:r>
            <w:r>
              <w:rPr>
                <w:spacing w:val="-6"/>
                <w:sz w:val="20"/>
              </w:rPr>
              <w:t xml:space="preserve"> </w:t>
            </w:r>
            <w:r>
              <w:rPr>
                <w:sz w:val="20"/>
              </w:rPr>
              <w:t>ou</w:t>
            </w:r>
            <w:r>
              <w:rPr>
                <w:spacing w:val="-6"/>
                <w:sz w:val="20"/>
              </w:rPr>
              <w:t xml:space="preserve"> </w:t>
            </w:r>
            <w:r>
              <w:rPr>
                <w:sz w:val="20"/>
              </w:rPr>
              <w:t>commandement</w:t>
            </w:r>
            <w:r>
              <w:rPr>
                <w:spacing w:val="-7"/>
                <w:sz w:val="20"/>
              </w:rPr>
              <w:t xml:space="preserve"> </w:t>
            </w:r>
            <w:r>
              <w:rPr>
                <w:sz w:val="20"/>
              </w:rPr>
              <w:t>avant</w:t>
            </w:r>
            <w:r>
              <w:rPr>
                <w:spacing w:val="-6"/>
                <w:sz w:val="20"/>
              </w:rPr>
              <w:t xml:space="preserve"> </w:t>
            </w:r>
            <w:r>
              <w:rPr>
                <w:sz w:val="20"/>
              </w:rPr>
              <w:t>autorisation</w:t>
            </w:r>
            <w:r>
              <w:rPr>
                <w:spacing w:val="-5"/>
                <w:sz w:val="20"/>
              </w:rPr>
              <w:t xml:space="preserve"> </w:t>
            </w:r>
            <w:r>
              <w:rPr>
                <w:sz w:val="20"/>
              </w:rPr>
              <w:t>du</w:t>
            </w:r>
            <w:r>
              <w:rPr>
                <w:spacing w:val="-5"/>
                <w:sz w:val="20"/>
              </w:rPr>
              <w:t xml:space="preserve"> </w:t>
            </w:r>
            <w:r>
              <w:rPr>
                <w:spacing w:val="-4"/>
                <w:sz w:val="20"/>
              </w:rPr>
              <w:t>juge</w:t>
            </w:r>
          </w:p>
        </w:tc>
        <w:tc>
          <w:tcPr>
            <w:tcW w:w="1995" w:type="dxa"/>
            <w:tcBorders>
              <w:top w:val="single" w:sz="4" w:space="0" w:color="000000"/>
              <w:left w:val="single" w:sz="4" w:space="0" w:color="000000"/>
              <w:bottom w:val="single" w:sz="4" w:space="0" w:color="000000"/>
              <w:right w:val="single" w:sz="4" w:space="0" w:color="000000"/>
            </w:tcBorders>
            <w:shd w:val="clear" w:color="auto" w:fill="F0DCDB"/>
          </w:tcPr>
          <w:p w14:paraId="7D9A339D" w14:textId="77777777" w:rsidR="007D00B4" w:rsidRDefault="00000000">
            <w:pPr>
              <w:pStyle w:val="TableParagraph"/>
              <w:spacing w:before="137"/>
              <w:ind w:left="126" w:right="89"/>
              <w:jc w:val="center"/>
              <w:rPr>
                <w:sz w:val="20"/>
              </w:rPr>
            </w:pPr>
            <w:r>
              <w:rPr>
                <w:spacing w:val="-2"/>
                <w:sz w:val="20"/>
              </w:rPr>
              <w:t>-</w:t>
            </w:r>
            <w:r>
              <w:rPr>
                <w:spacing w:val="-7"/>
                <w:sz w:val="20"/>
              </w:rPr>
              <w:t>12</w:t>
            </w:r>
          </w:p>
        </w:tc>
      </w:tr>
      <w:tr w:rsidR="007D00B4" w14:paraId="3987E91F" w14:textId="77777777">
        <w:trPr>
          <w:trHeight w:val="501"/>
        </w:trPr>
        <w:tc>
          <w:tcPr>
            <w:tcW w:w="362" w:type="dxa"/>
            <w:tcBorders>
              <w:top w:val="single" w:sz="4" w:space="0" w:color="000000"/>
              <w:bottom w:val="single" w:sz="4" w:space="0" w:color="000000"/>
              <w:right w:val="single" w:sz="4" w:space="0" w:color="000000"/>
            </w:tcBorders>
          </w:tcPr>
          <w:p w14:paraId="62FEEFDC" w14:textId="77777777" w:rsidR="007D00B4" w:rsidRDefault="00000000">
            <w:pPr>
              <w:pStyle w:val="TableParagraph"/>
              <w:spacing w:before="134"/>
              <w:ind w:left="138"/>
              <w:rPr>
                <w:sz w:val="20"/>
              </w:rPr>
            </w:pPr>
            <w:r>
              <w:rPr>
                <w:w w:val="96"/>
                <w:sz w:val="20"/>
              </w:rPr>
              <w:t>9</w:t>
            </w:r>
          </w:p>
        </w:tc>
        <w:tc>
          <w:tcPr>
            <w:tcW w:w="6584" w:type="dxa"/>
            <w:tcBorders>
              <w:top w:val="single" w:sz="4" w:space="0" w:color="000000"/>
              <w:left w:val="single" w:sz="4" w:space="0" w:color="000000"/>
              <w:bottom w:val="single" w:sz="4" w:space="0" w:color="000000"/>
              <w:right w:val="single" w:sz="4" w:space="0" w:color="000000"/>
            </w:tcBorders>
          </w:tcPr>
          <w:p w14:paraId="6944A608" w14:textId="77777777" w:rsidR="007D00B4" w:rsidRDefault="00000000">
            <w:pPr>
              <w:pStyle w:val="TableParagraph"/>
              <w:spacing w:before="134"/>
              <w:ind w:left="84"/>
              <w:rPr>
                <w:sz w:val="20"/>
              </w:rPr>
            </w:pPr>
            <w:r>
              <w:rPr>
                <w:sz w:val="20"/>
              </w:rPr>
              <w:t>Départ</w:t>
            </w:r>
            <w:r>
              <w:rPr>
                <w:spacing w:val="-6"/>
                <w:sz w:val="20"/>
              </w:rPr>
              <w:t xml:space="preserve"> </w:t>
            </w:r>
            <w:r>
              <w:rPr>
                <w:sz w:val="20"/>
              </w:rPr>
              <w:t>anticipé</w:t>
            </w:r>
            <w:r>
              <w:rPr>
                <w:spacing w:val="-4"/>
                <w:sz w:val="20"/>
              </w:rPr>
              <w:t xml:space="preserve"> </w:t>
            </w:r>
            <w:r>
              <w:rPr>
                <w:sz w:val="20"/>
              </w:rPr>
              <w:t>après</w:t>
            </w:r>
            <w:r>
              <w:rPr>
                <w:spacing w:val="-6"/>
                <w:sz w:val="20"/>
              </w:rPr>
              <w:t xml:space="preserve"> </w:t>
            </w:r>
            <w:r>
              <w:rPr>
                <w:sz w:val="20"/>
              </w:rPr>
              <w:t>autorisation</w:t>
            </w:r>
            <w:r>
              <w:rPr>
                <w:spacing w:val="-3"/>
                <w:sz w:val="20"/>
              </w:rPr>
              <w:t xml:space="preserve"> </w:t>
            </w:r>
            <w:r>
              <w:rPr>
                <w:sz w:val="20"/>
              </w:rPr>
              <w:t>du</w:t>
            </w:r>
            <w:r>
              <w:rPr>
                <w:spacing w:val="-4"/>
                <w:sz w:val="20"/>
              </w:rPr>
              <w:t xml:space="preserve"> </w:t>
            </w:r>
            <w:r>
              <w:rPr>
                <w:sz w:val="20"/>
              </w:rPr>
              <w:t>juge</w:t>
            </w:r>
            <w:r>
              <w:rPr>
                <w:spacing w:val="-4"/>
                <w:sz w:val="20"/>
              </w:rPr>
              <w:t xml:space="preserve"> </w:t>
            </w:r>
            <w:r>
              <w:rPr>
                <w:sz w:val="20"/>
              </w:rPr>
              <w:t>sans</w:t>
            </w:r>
            <w:r>
              <w:rPr>
                <w:spacing w:val="-6"/>
                <w:sz w:val="20"/>
              </w:rPr>
              <w:t xml:space="preserve"> </w:t>
            </w:r>
            <w:r>
              <w:rPr>
                <w:spacing w:val="-2"/>
                <w:sz w:val="20"/>
              </w:rPr>
              <w:t>commandement</w:t>
            </w:r>
          </w:p>
        </w:tc>
        <w:tc>
          <w:tcPr>
            <w:tcW w:w="1995" w:type="dxa"/>
            <w:tcBorders>
              <w:top w:val="single" w:sz="4" w:space="0" w:color="000000"/>
              <w:left w:val="single" w:sz="4" w:space="0" w:color="000000"/>
              <w:bottom w:val="single" w:sz="4" w:space="0" w:color="000000"/>
            </w:tcBorders>
          </w:tcPr>
          <w:p w14:paraId="09A27C51" w14:textId="77777777" w:rsidR="007D00B4" w:rsidRDefault="00000000">
            <w:pPr>
              <w:pStyle w:val="TableParagraph"/>
              <w:spacing w:before="134"/>
              <w:ind w:left="536" w:right="489"/>
              <w:jc w:val="center"/>
              <w:rPr>
                <w:sz w:val="20"/>
              </w:rPr>
            </w:pPr>
            <w:r>
              <w:rPr>
                <w:spacing w:val="-2"/>
                <w:sz w:val="20"/>
              </w:rPr>
              <w:t>-</w:t>
            </w:r>
            <w:r>
              <w:rPr>
                <w:spacing w:val="-7"/>
                <w:sz w:val="20"/>
              </w:rPr>
              <w:t>12</w:t>
            </w:r>
          </w:p>
        </w:tc>
      </w:tr>
      <w:tr w:rsidR="007D00B4" w14:paraId="631551EA" w14:textId="77777777">
        <w:trPr>
          <w:trHeight w:val="501"/>
        </w:trPr>
        <w:tc>
          <w:tcPr>
            <w:tcW w:w="362" w:type="dxa"/>
            <w:tcBorders>
              <w:top w:val="single" w:sz="4" w:space="0" w:color="000000"/>
              <w:bottom w:val="single" w:sz="4" w:space="0" w:color="000000"/>
              <w:right w:val="single" w:sz="4" w:space="0" w:color="000000"/>
            </w:tcBorders>
            <w:shd w:val="clear" w:color="auto" w:fill="F0DCDB"/>
          </w:tcPr>
          <w:p w14:paraId="2E071EDB" w14:textId="77777777" w:rsidR="007D00B4" w:rsidRDefault="00000000">
            <w:pPr>
              <w:pStyle w:val="TableParagraph"/>
              <w:spacing w:before="132"/>
              <w:ind w:left="90"/>
              <w:rPr>
                <w:sz w:val="20"/>
              </w:rPr>
            </w:pPr>
            <w:r>
              <w:rPr>
                <w:spacing w:val="-5"/>
                <w:sz w:val="20"/>
              </w:rPr>
              <w:t>10</w:t>
            </w:r>
          </w:p>
        </w:tc>
        <w:tc>
          <w:tcPr>
            <w:tcW w:w="6584" w:type="dxa"/>
            <w:tcBorders>
              <w:top w:val="single" w:sz="4" w:space="0" w:color="000000"/>
              <w:left w:val="single" w:sz="4" w:space="0" w:color="000000"/>
              <w:bottom w:val="single" w:sz="4" w:space="0" w:color="000000"/>
              <w:right w:val="single" w:sz="4" w:space="0" w:color="000000"/>
            </w:tcBorders>
            <w:shd w:val="clear" w:color="auto" w:fill="F0DCDB"/>
          </w:tcPr>
          <w:p w14:paraId="6237942B" w14:textId="77777777" w:rsidR="007D00B4" w:rsidRDefault="00000000">
            <w:pPr>
              <w:pStyle w:val="TableParagraph"/>
              <w:spacing w:before="132"/>
              <w:ind w:left="84"/>
              <w:rPr>
                <w:sz w:val="20"/>
              </w:rPr>
            </w:pPr>
            <w:r>
              <w:rPr>
                <w:sz w:val="20"/>
              </w:rPr>
              <w:t>Départ</w:t>
            </w:r>
            <w:r>
              <w:rPr>
                <w:spacing w:val="-6"/>
                <w:sz w:val="20"/>
              </w:rPr>
              <w:t xml:space="preserve"> </w:t>
            </w:r>
            <w:r>
              <w:rPr>
                <w:sz w:val="20"/>
              </w:rPr>
              <w:t>soutenu</w:t>
            </w:r>
            <w:r>
              <w:rPr>
                <w:spacing w:val="-4"/>
                <w:sz w:val="20"/>
              </w:rPr>
              <w:t xml:space="preserve"> </w:t>
            </w:r>
            <w:r>
              <w:rPr>
                <w:sz w:val="20"/>
              </w:rPr>
              <w:t>après</w:t>
            </w:r>
            <w:r>
              <w:rPr>
                <w:spacing w:val="-4"/>
                <w:sz w:val="20"/>
              </w:rPr>
              <w:t xml:space="preserve"> </w:t>
            </w:r>
            <w:r>
              <w:rPr>
                <w:sz w:val="20"/>
              </w:rPr>
              <w:t>autorisation</w:t>
            </w:r>
            <w:r>
              <w:rPr>
                <w:spacing w:val="-4"/>
                <w:sz w:val="20"/>
              </w:rPr>
              <w:t xml:space="preserve"> </w:t>
            </w:r>
            <w:r>
              <w:rPr>
                <w:sz w:val="20"/>
              </w:rPr>
              <w:t>du</w:t>
            </w:r>
            <w:r>
              <w:rPr>
                <w:spacing w:val="-4"/>
                <w:sz w:val="20"/>
              </w:rPr>
              <w:t xml:space="preserve"> </w:t>
            </w:r>
            <w:r>
              <w:rPr>
                <w:sz w:val="20"/>
              </w:rPr>
              <w:t>juge</w:t>
            </w:r>
            <w:r>
              <w:rPr>
                <w:spacing w:val="-5"/>
                <w:sz w:val="20"/>
              </w:rPr>
              <w:t xml:space="preserve"> </w:t>
            </w:r>
            <w:r>
              <w:rPr>
                <w:sz w:val="20"/>
              </w:rPr>
              <w:t>avec</w:t>
            </w:r>
            <w:r>
              <w:rPr>
                <w:spacing w:val="-5"/>
                <w:sz w:val="20"/>
              </w:rPr>
              <w:t xml:space="preserve"> </w:t>
            </w:r>
            <w:r>
              <w:rPr>
                <w:spacing w:val="-2"/>
                <w:sz w:val="20"/>
              </w:rPr>
              <w:t>commandement</w:t>
            </w:r>
          </w:p>
        </w:tc>
        <w:tc>
          <w:tcPr>
            <w:tcW w:w="1995" w:type="dxa"/>
            <w:tcBorders>
              <w:top w:val="single" w:sz="4" w:space="0" w:color="000000"/>
              <w:left w:val="single" w:sz="4" w:space="0" w:color="000000"/>
              <w:bottom w:val="single" w:sz="4" w:space="0" w:color="000000"/>
            </w:tcBorders>
            <w:shd w:val="clear" w:color="auto" w:fill="F0DCDB"/>
          </w:tcPr>
          <w:p w14:paraId="093C22F2" w14:textId="77777777" w:rsidR="007D00B4" w:rsidRDefault="00000000">
            <w:pPr>
              <w:pStyle w:val="TableParagraph"/>
              <w:spacing w:before="132"/>
              <w:ind w:left="535" w:right="494"/>
              <w:jc w:val="center"/>
              <w:rPr>
                <w:sz w:val="20"/>
              </w:rPr>
            </w:pPr>
            <w:r>
              <w:rPr>
                <w:spacing w:val="-2"/>
                <w:sz w:val="20"/>
              </w:rPr>
              <w:t>-</w:t>
            </w:r>
            <w:r>
              <w:rPr>
                <w:spacing w:val="-12"/>
                <w:sz w:val="20"/>
              </w:rPr>
              <w:t>6</w:t>
            </w:r>
          </w:p>
        </w:tc>
      </w:tr>
    </w:tbl>
    <w:p w14:paraId="43F45A18" w14:textId="77777777" w:rsidR="007D00B4" w:rsidRDefault="007D00B4">
      <w:pPr>
        <w:jc w:val="center"/>
        <w:rPr>
          <w:sz w:val="20"/>
        </w:rPr>
        <w:sectPr w:rsidR="007D00B4">
          <w:type w:val="continuous"/>
          <w:pgSz w:w="11920" w:h="16850"/>
          <w:pgMar w:top="540" w:right="200" w:bottom="1308" w:left="500" w:header="0" w:footer="554"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
        <w:gridCol w:w="6584"/>
        <w:gridCol w:w="1995"/>
      </w:tblGrid>
      <w:tr w:rsidR="007D00B4" w14:paraId="70A192ED" w14:textId="77777777">
        <w:trPr>
          <w:trHeight w:val="501"/>
        </w:trPr>
        <w:tc>
          <w:tcPr>
            <w:tcW w:w="362" w:type="dxa"/>
          </w:tcPr>
          <w:p w14:paraId="10312DA1" w14:textId="77777777" w:rsidR="007D00B4" w:rsidRDefault="00000000">
            <w:pPr>
              <w:pStyle w:val="TableParagraph"/>
              <w:spacing w:before="137"/>
              <w:ind w:left="67" w:right="31"/>
              <w:jc w:val="center"/>
              <w:rPr>
                <w:sz w:val="20"/>
              </w:rPr>
            </w:pPr>
            <w:r>
              <w:rPr>
                <w:spacing w:val="-5"/>
                <w:sz w:val="20"/>
              </w:rPr>
              <w:lastRenderedPageBreak/>
              <w:t>11</w:t>
            </w:r>
          </w:p>
        </w:tc>
        <w:tc>
          <w:tcPr>
            <w:tcW w:w="6584" w:type="dxa"/>
          </w:tcPr>
          <w:p w14:paraId="49B023F9" w14:textId="77777777" w:rsidR="007D00B4" w:rsidRDefault="00000000">
            <w:pPr>
              <w:pStyle w:val="TableParagraph"/>
              <w:spacing w:before="25" w:line="228" w:lineRule="exact"/>
              <w:ind w:left="81" w:right="55"/>
              <w:rPr>
                <w:sz w:val="20"/>
              </w:rPr>
            </w:pPr>
            <w:r>
              <w:rPr>
                <w:sz w:val="20"/>
              </w:rPr>
              <w:t>Commandement</w:t>
            </w:r>
            <w:r>
              <w:rPr>
                <w:spacing w:val="-8"/>
                <w:sz w:val="20"/>
              </w:rPr>
              <w:t xml:space="preserve"> </w:t>
            </w:r>
            <w:r>
              <w:rPr>
                <w:sz w:val="20"/>
              </w:rPr>
              <w:t>d'envoi</w:t>
            </w:r>
            <w:r>
              <w:rPr>
                <w:spacing w:val="-6"/>
                <w:sz w:val="20"/>
              </w:rPr>
              <w:t xml:space="preserve"> </w:t>
            </w:r>
            <w:r>
              <w:rPr>
                <w:sz w:val="20"/>
              </w:rPr>
              <w:t>supplémentaire</w:t>
            </w:r>
            <w:r>
              <w:rPr>
                <w:spacing w:val="-5"/>
                <w:sz w:val="20"/>
              </w:rPr>
              <w:t xml:space="preserve"> </w:t>
            </w:r>
            <w:r>
              <w:rPr>
                <w:sz w:val="20"/>
              </w:rPr>
              <w:t>au</w:t>
            </w:r>
            <w:r>
              <w:rPr>
                <w:spacing w:val="-4"/>
                <w:sz w:val="20"/>
              </w:rPr>
              <w:t xml:space="preserve"> </w:t>
            </w:r>
            <w:r>
              <w:rPr>
                <w:sz w:val="20"/>
              </w:rPr>
              <w:t>départ</w:t>
            </w:r>
            <w:r>
              <w:rPr>
                <w:spacing w:val="-6"/>
                <w:sz w:val="20"/>
              </w:rPr>
              <w:t xml:space="preserve"> </w:t>
            </w:r>
            <w:r>
              <w:rPr>
                <w:sz w:val="20"/>
              </w:rPr>
              <w:t>ou</w:t>
            </w:r>
            <w:r>
              <w:rPr>
                <w:spacing w:val="-4"/>
                <w:sz w:val="20"/>
              </w:rPr>
              <w:t xml:space="preserve"> </w:t>
            </w:r>
            <w:r>
              <w:rPr>
                <w:sz w:val="20"/>
              </w:rPr>
              <w:t>en</w:t>
            </w:r>
            <w:r>
              <w:rPr>
                <w:spacing w:val="-4"/>
                <w:sz w:val="20"/>
              </w:rPr>
              <w:t xml:space="preserve"> </w:t>
            </w:r>
            <w:r>
              <w:rPr>
                <w:sz w:val="20"/>
              </w:rPr>
              <w:t>cours</w:t>
            </w:r>
            <w:r>
              <w:rPr>
                <w:spacing w:val="-6"/>
                <w:sz w:val="20"/>
              </w:rPr>
              <w:t xml:space="preserve"> </w:t>
            </w:r>
            <w:r>
              <w:rPr>
                <w:sz w:val="20"/>
              </w:rPr>
              <w:t>d’exercice</w:t>
            </w:r>
            <w:r>
              <w:rPr>
                <w:spacing w:val="-5"/>
                <w:sz w:val="20"/>
              </w:rPr>
              <w:t xml:space="preserve"> </w:t>
            </w:r>
            <w:r>
              <w:rPr>
                <w:sz w:val="20"/>
              </w:rPr>
              <w:t>(un seul autorisé)</w:t>
            </w:r>
          </w:p>
        </w:tc>
        <w:tc>
          <w:tcPr>
            <w:tcW w:w="1995" w:type="dxa"/>
          </w:tcPr>
          <w:p w14:paraId="0560E0ED" w14:textId="77777777" w:rsidR="007D00B4" w:rsidRDefault="00000000">
            <w:pPr>
              <w:pStyle w:val="TableParagraph"/>
              <w:spacing w:before="137"/>
              <w:ind w:left="126" w:right="90"/>
              <w:jc w:val="center"/>
              <w:rPr>
                <w:sz w:val="20"/>
              </w:rPr>
            </w:pPr>
            <w:r>
              <w:rPr>
                <w:spacing w:val="-2"/>
                <w:sz w:val="20"/>
              </w:rPr>
              <w:t>-</w:t>
            </w:r>
            <w:r>
              <w:rPr>
                <w:spacing w:val="-12"/>
                <w:sz w:val="20"/>
              </w:rPr>
              <w:t>3</w:t>
            </w:r>
          </w:p>
        </w:tc>
      </w:tr>
      <w:tr w:rsidR="007D00B4" w14:paraId="0129154D" w14:textId="77777777">
        <w:trPr>
          <w:trHeight w:val="501"/>
        </w:trPr>
        <w:tc>
          <w:tcPr>
            <w:tcW w:w="362" w:type="dxa"/>
            <w:tcBorders>
              <w:left w:val="single" w:sz="8" w:space="0" w:color="000000"/>
            </w:tcBorders>
            <w:shd w:val="clear" w:color="auto" w:fill="F0DCDB"/>
          </w:tcPr>
          <w:p w14:paraId="018E7C19" w14:textId="77777777" w:rsidR="007D00B4" w:rsidRDefault="00000000">
            <w:pPr>
              <w:pStyle w:val="TableParagraph"/>
              <w:spacing w:before="137"/>
              <w:ind w:left="72" w:right="36"/>
              <w:jc w:val="center"/>
              <w:rPr>
                <w:sz w:val="20"/>
              </w:rPr>
            </w:pPr>
            <w:r>
              <w:rPr>
                <w:spacing w:val="-5"/>
                <w:sz w:val="20"/>
              </w:rPr>
              <w:t>12</w:t>
            </w:r>
          </w:p>
        </w:tc>
        <w:tc>
          <w:tcPr>
            <w:tcW w:w="6584" w:type="dxa"/>
            <w:shd w:val="clear" w:color="auto" w:fill="F0DCDB"/>
          </w:tcPr>
          <w:p w14:paraId="523B7112" w14:textId="77777777" w:rsidR="007D00B4" w:rsidRDefault="00000000">
            <w:pPr>
              <w:pStyle w:val="TableParagraph"/>
              <w:spacing w:before="137"/>
              <w:ind w:left="81"/>
              <w:rPr>
                <w:sz w:val="20"/>
              </w:rPr>
            </w:pPr>
            <w:r>
              <w:rPr>
                <w:sz w:val="20"/>
              </w:rPr>
              <w:t>Chien</w:t>
            </w:r>
            <w:r>
              <w:rPr>
                <w:spacing w:val="-3"/>
                <w:sz w:val="20"/>
              </w:rPr>
              <w:t xml:space="preserve"> </w:t>
            </w:r>
            <w:r>
              <w:rPr>
                <w:sz w:val="20"/>
              </w:rPr>
              <w:t>ne</w:t>
            </w:r>
            <w:r>
              <w:rPr>
                <w:spacing w:val="-3"/>
                <w:sz w:val="20"/>
              </w:rPr>
              <w:t xml:space="preserve"> </w:t>
            </w:r>
            <w:r>
              <w:rPr>
                <w:sz w:val="20"/>
              </w:rPr>
              <w:t>franchit</w:t>
            </w:r>
            <w:r>
              <w:rPr>
                <w:spacing w:val="-5"/>
                <w:sz w:val="20"/>
              </w:rPr>
              <w:t xml:space="preserve"> </w:t>
            </w:r>
            <w:r>
              <w:rPr>
                <w:sz w:val="20"/>
              </w:rPr>
              <w:t>pas</w:t>
            </w:r>
            <w:r>
              <w:rPr>
                <w:spacing w:val="-4"/>
                <w:sz w:val="20"/>
              </w:rPr>
              <w:t xml:space="preserve"> </w:t>
            </w:r>
            <w:r>
              <w:rPr>
                <w:sz w:val="20"/>
              </w:rPr>
              <w:t>la</w:t>
            </w:r>
            <w:r>
              <w:rPr>
                <w:spacing w:val="-3"/>
                <w:sz w:val="20"/>
              </w:rPr>
              <w:t xml:space="preserve"> </w:t>
            </w:r>
            <w:r>
              <w:rPr>
                <w:sz w:val="20"/>
              </w:rPr>
              <w:t>ligne</w:t>
            </w:r>
            <w:r>
              <w:rPr>
                <w:spacing w:val="-6"/>
                <w:sz w:val="20"/>
              </w:rPr>
              <w:t xml:space="preserve"> </w:t>
            </w:r>
            <w:r>
              <w:rPr>
                <w:sz w:val="20"/>
              </w:rPr>
              <w:t>des</w:t>
            </w:r>
            <w:r>
              <w:rPr>
                <w:spacing w:val="-4"/>
                <w:sz w:val="20"/>
              </w:rPr>
              <w:t xml:space="preserve"> </w:t>
            </w:r>
            <w:r>
              <w:rPr>
                <w:sz w:val="20"/>
              </w:rPr>
              <w:t>30</w:t>
            </w:r>
            <w:r>
              <w:rPr>
                <w:spacing w:val="-2"/>
                <w:sz w:val="20"/>
              </w:rPr>
              <w:t xml:space="preserve"> </w:t>
            </w:r>
            <w:r>
              <w:rPr>
                <w:sz w:val="20"/>
              </w:rPr>
              <w:t>mètres</w:t>
            </w:r>
            <w:r>
              <w:rPr>
                <w:spacing w:val="-5"/>
                <w:sz w:val="20"/>
              </w:rPr>
              <w:t xml:space="preserve"> </w:t>
            </w:r>
            <w:r>
              <w:rPr>
                <w:sz w:val="20"/>
              </w:rPr>
              <w:t>dans</w:t>
            </w:r>
            <w:r>
              <w:rPr>
                <w:spacing w:val="-4"/>
                <w:sz w:val="20"/>
              </w:rPr>
              <w:t xml:space="preserve"> </w:t>
            </w:r>
            <w:r>
              <w:rPr>
                <w:sz w:val="20"/>
              </w:rPr>
              <w:t>les</w:t>
            </w:r>
            <w:r>
              <w:rPr>
                <w:spacing w:val="-4"/>
                <w:sz w:val="20"/>
              </w:rPr>
              <w:t xml:space="preserve"> 20’’</w:t>
            </w:r>
          </w:p>
        </w:tc>
        <w:tc>
          <w:tcPr>
            <w:tcW w:w="1995" w:type="dxa"/>
            <w:tcBorders>
              <w:right w:val="single" w:sz="8" w:space="0" w:color="000000"/>
            </w:tcBorders>
            <w:shd w:val="clear" w:color="auto" w:fill="F0DCDB"/>
          </w:tcPr>
          <w:p w14:paraId="4D6D9CE6" w14:textId="77777777" w:rsidR="007D00B4" w:rsidRDefault="00000000">
            <w:pPr>
              <w:pStyle w:val="TableParagraph"/>
              <w:spacing w:before="137"/>
              <w:ind w:left="536" w:right="489"/>
              <w:jc w:val="center"/>
              <w:rPr>
                <w:sz w:val="20"/>
              </w:rPr>
            </w:pPr>
            <w:r>
              <w:rPr>
                <w:spacing w:val="-2"/>
                <w:sz w:val="20"/>
              </w:rPr>
              <w:t>-</w:t>
            </w:r>
            <w:r>
              <w:rPr>
                <w:spacing w:val="-7"/>
                <w:sz w:val="20"/>
              </w:rPr>
              <w:t>12</w:t>
            </w:r>
          </w:p>
        </w:tc>
      </w:tr>
      <w:tr w:rsidR="007D00B4" w14:paraId="40B4E4B0" w14:textId="77777777">
        <w:trPr>
          <w:trHeight w:val="501"/>
        </w:trPr>
        <w:tc>
          <w:tcPr>
            <w:tcW w:w="362" w:type="dxa"/>
            <w:tcBorders>
              <w:left w:val="single" w:sz="8" w:space="0" w:color="000000"/>
            </w:tcBorders>
          </w:tcPr>
          <w:p w14:paraId="2022D41C" w14:textId="77777777" w:rsidR="007D00B4" w:rsidRDefault="00000000">
            <w:pPr>
              <w:pStyle w:val="TableParagraph"/>
              <w:spacing w:before="137"/>
              <w:ind w:left="72" w:right="36"/>
              <w:jc w:val="center"/>
              <w:rPr>
                <w:sz w:val="20"/>
              </w:rPr>
            </w:pPr>
            <w:r>
              <w:rPr>
                <w:spacing w:val="-5"/>
                <w:sz w:val="20"/>
              </w:rPr>
              <w:t>13</w:t>
            </w:r>
          </w:p>
        </w:tc>
        <w:tc>
          <w:tcPr>
            <w:tcW w:w="6584" w:type="dxa"/>
          </w:tcPr>
          <w:p w14:paraId="7330054B" w14:textId="77777777" w:rsidR="007D00B4" w:rsidRDefault="00000000">
            <w:pPr>
              <w:pStyle w:val="TableParagraph"/>
              <w:spacing w:before="22" w:line="228" w:lineRule="exact"/>
              <w:ind w:left="81"/>
              <w:rPr>
                <w:sz w:val="20"/>
              </w:rPr>
            </w:pPr>
            <w:r>
              <w:rPr>
                <w:sz w:val="20"/>
              </w:rPr>
              <w:t>Chien</w:t>
            </w:r>
            <w:r>
              <w:rPr>
                <w:spacing w:val="-3"/>
                <w:sz w:val="20"/>
              </w:rPr>
              <w:t xml:space="preserve"> </w:t>
            </w:r>
            <w:r>
              <w:rPr>
                <w:sz w:val="20"/>
              </w:rPr>
              <w:t>franchit</w:t>
            </w:r>
            <w:r>
              <w:rPr>
                <w:spacing w:val="-5"/>
                <w:sz w:val="20"/>
              </w:rPr>
              <w:t xml:space="preserve"> </w:t>
            </w:r>
            <w:r>
              <w:rPr>
                <w:sz w:val="20"/>
              </w:rPr>
              <w:t>la</w:t>
            </w:r>
            <w:r>
              <w:rPr>
                <w:spacing w:val="-3"/>
                <w:sz w:val="20"/>
              </w:rPr>
              <w:t xml:space="preserve"> </w:t>
            </w:r>
            <w:r>
              <w:rPr>
                <w:sz w:val="20"/>
              </w:rPr>
              <w:t>ligne</w:t>
            </w:r>
            <w:r>
              <w:rPr>
                <w:spacing w:val="-4"/>
                <w:sz w:val="20"/>
              </w:rPr>
              <w:t xml:space="preserve"> </w:t>
            </w:r>
            <w:r>
              <w:rPr>
                <w:sz w:val="20"/>
              </w:rPr>
              <w:t>en</w:t>
            </w:r>
            <w:r>
              <w:rPr>
                <w:spacing w:val="-2"/>
                <w:sz w:val="20"/>
              </w:rPr>
              <w:t xml:space="preserve"> </w:t>
            </w:r>
            <w:r>
              <w:rPr>
                <w:spacing w:val="-4"/>
                <w:sz w:val="20"/>
              </w:rPr>
              <w:t>biais</w:t>
            </w:r>
          </w:p>
          <w:p w14:paraId="144812C3" w14:textId="77777777" w:rsidR="007D00B4" w:rsidRDefault="00000000">
            <w:pPr>
              <w:pStyle w:val="TableParagraph"/>
              <w:spacing w:line="228" w:lineRule="exact"/>
              <w:ind w:left="81"/>
              <w:rPr>
                <w:sz w:val="20"/>
              </w:rPr>
            </w:pPr>
            <w:r>
              <w:rPr>
                <w:sz w:val="20"/>
              </w:rPr>
              <w:t>Entre</w:t>
            </w:r>
            <w:r>
              <w:rPr>
                <w:spacing w:val="-3"/>
                <w:sz w:val="20"/>
              </w:rPr>
              <w:t xml:space="preserve"> </w:t>
            </w:r>
            <w:r>
              <w:rPr>
                <w:sz w:val="20"/>
              </w:rPr>
              <w:t>la</w:t>
            </w:r>
            <w:r>
              <w:rPr>
                <w:spacing w:val="-4"/>
                <w:sz w:val="20"/>
              </w:rPr>
              <w:t xml:space="preserve"> </w:t>
            </w:r>
            <w:r>
              <w:rPr>
                <w:sz w:val="20"/>
              </w:rPr>
              <w:t>perpendiculaire</w:t>
            </w:r>
            <w:r>
              <w:rPr>
                <w:spacing w:val="-5"/>
                <w:sz w:val="20"/>
              </w:rPr>
              <w:t xml:space="preserve"> </w:t>
            </w:r>
            <w:r>
              <w:rPr>
                <w:sz w:val="20"/>
              </w:rPr>
              <w:t>des</w:t>
            </w:r>
            <w:r>
              <w:rPr>
                <w:spacing w:val="-4"/>
                <w:sz w:val="20"/>
              </w:rPr>
              <w:t xml:space="preserve"> </w:t>
            </w:r>
            <w:r>
              <w:rPr>
                <w:sz w:val="20"/>
              </w:rPr>
              <w:t>5m</w:t>
            </w:r>
            <w:r>
              <w:rPr>
                <w:spacing w:val="-3"/>
                <w:sz w:val="20"/>
              </w:rPr>
              <w:t xml:space="preserve"> </w:t>
            </w:r>
            <w:r>
              <w:rPr>
                <w:sz w:val="20"/>
              </w:rPr>
              <w:t>centraux</w:t>
            </w:r>
            <w:r>
              <w:rPr>
                <w:spacing w:val="-4"/>
                <w:sz w:val="20"/>
              </w:rPr>
              <w:t xml:space="preserve"> </w:t>
            </w:r>
            <w:r>
              <w:rPr>
                <w:sz w:val="20"/>
              </w:rPr>
              <w:t>et</w:t>
            </w:r>
            <w:r>
              <w:rPr>
                <w:spacing w:val="-4"/>
                <w:sz w:val="20"/>
              </w:rPr>
              <w:t xml:space="preserve"> </w:t>
            </w:r>
            <w:r>
              <w:rPr>
                <w:sz w:val="20"/>
              </w:rPr>
              <w:t>celle</w:t>
            </w:r>
            <w:r>
              <w:rPr>
                <w:spacing w:val="-3"/>
                <w:sz w:val="20"/>
              </w:rPr>
              <w:t xml:space="preserve"> </w:t>
            </w:r>
            <w:r>
              <w:rPr>
                <w:sz w:val="20"/>
              </w:rPr>
              <w:t>des</w:t>
            </w:r>
            <w:r>
              <w:rPr>
                <w:spacing w:val="-5"/>
                <w:sz w:val="20"/>
              </w:rPr>
              <w:t xml:space="preserve"> 10m</w:t>
            </w:r>
          </w:p>
        </w:tc>
        <w:tc>
          <w:tcPr>
            <w:tcW w:w="1995" w:type="dxa"/>
            <w:tcBorders>
              <w:right w:val="single" w:sz="8" w:space="0" w:color="000000"/>
            </w:tcBorders>
          </w:tcPr>
          <w:p w14:paraId="2C046C20" w14:textId="77777777" w:rsidR="007D00B4" w:rsidRDefault="00000000">
            <w:pPr>
              <w:pStyle w:val="TableParagraph"/>
              <w:spacing w:before="137"/>
              <w:ind w:left="535" w:right="494"/>
              <w:jc w:val="center"/>
              <w:rPr>
                <w:sz w:val="20"/>
              </w:rPr>
            </w:pPr>
            <w:r>
              <w:rPr>
                <w:spacing w:val="-2"/>
                <w:sz w:val="20"/>
              </w:rPr>
              <w:t>-</w:t>
            </w:r>
            <w:r>
              <w:rPr>
                <w:spacing w:val="-12"/>
                <w:sz w:val="20"/>
              </w:rPr>
              <w:t>2</w:t>
            </w:r>
          </w:p>
        </w:tc>
      </w:tr>
      <w:tr w:rsidR="007D00B4" w14:paraId="6A1B6EB7" w14:textId="77777777">
        <w:trPr>
          <w:trHeight w:val="501"/>
        </w:trPr>
        <w:tc>
          <w:tcPr>
            <w:tcW w:w="362" w:type="dxa"/>
            <w:tcBorders>
              <w:left w:val="single" w:sz="8" w:space="0" w:color="000000"/>
            </w:tcBorders>
            <w:shd w:val="clear" w:color="auto" w:fill="F0DCDB"/>
          </w:tcPr>
          <w:p w14:paraId="76B5FE57" w14:textId="77777777" w:rsidR="007D00B4" w:rsidRDefault="00000000">
            <w:pPr>
              <w:pStyle w:val="TableParagraph"/>
              <w:spacing w:before="137"/>
              <w:ind w:left="72" w:right="36"/>
              <w:jc w:val="center"/>
              <w:rPr>
                <w:sz w:val="20"/>
              </w:rPr>
            </w:pPr>
            <w:r>
              <w:rPr>
                <w:spacing w:val="-5"/>
                <w:sz w:val="20"/>
              </w:rPr>
              <w:t>14</w:t>
            </w:r>
          </w:p>
        </w:tc>
        <w:tc>
          <w:tcPr>
            <w:tcW w:w="6584" w:type="dxa"/>
            <w:shd w:val="clear" w:color="auto" w:fill="F0DCDB"/>
          </w:tcPr>
          <w:p w14:paraId="3EEB379B" w14:textId="77777777" w:rsidR="007D00B4" w:rsidRDefault="00000000">
            <w:pPr>
              <w:pStyle w:val="TableParagraph"/>
              <w:spacing w:before="137"/>
              <w:ind w:left="81"/>
              <w:rPr>
                <w:sz w:val="20"/>
              </w:rPr>
            </w:pPr>
            <w:r>
              <w:rPr>
                <w:sz w:val="20"/>
              </w:rPr>
              <w:t>Entre</w:t>
            </w:r>
            <w:r>
              <w:rPr>
                <w:spacing w:val="-4"/>
                <w:sz w:val="20"/>
              </w:rPr>
              <w:t xml:space="preserve"> </w:t>
            </w:r>
            <w:r>
              <w:rPr>
                <w:sz w:val="20"/>
              </w:rPr>
              <w:t>la</w:t>
            </w:r>
            <w:r>
              <w:rPr>
                <w:spacing w:val="-3"/>
                <w:sz w:val="20"/>
              </w:rPr>
              <w:t xml:space="preserve"> </w:t>
            </w:r>
            <w:r>
              <w:rPr>
                <w:sz w:val="20"/>
              </w:rPr>
              <w:t>perpendiculaire</w:t>
            </w:r>
            <w:r>
              <w:rPr>
                <w:spacing w:val="-5"/>
                <w:sz w:val="20"/>
              </w:rPr>
              <w:t xml:space="preserve"> </w:t>
            </w:r>
            <w:r>
              <w:rPr>
                <w:sz w:val="20"/>
              </w:rPr>
              <w:t>des</w:t>
            </w:r>
            <w:r>
              <w:rPr>
                <w:spacing w:val="-4"/>
                <w:sz w:val="20"/>
              </w:rPr>
              <w:t xml:space="preserve"> </w:t>
            </w:r>
            <w:r>
              <w:rPr>
                <w:sz w:val="20"/>
              </w:rPr>
              <w:t>10m</w:t>
            </w:r>
            <w:r>
              <w:rPr>
                <w:spacing w:val="-2"/>
                <w:sz w:val="20"/>
              </w:rPr>
              <w:t xml:space="preserve"> </w:t>
            </w:r>
            <w:r>
              <w:rPr>
                <w:sz w:val="20"/>
              </w:rPr>
              <w:t>et</w:t>
            </w:r>
            <w:r>
              <w:rPr>
                <w:spacing w:val="-4"/>
                <w:sz w:val="20"/>
              </w:rPr>
              <w:t xml:space="preserve"> </w:t>
            </w:r>
            <w:r>
              <w:rPr>
                <w:sz w:val="20"/>
              </w:rPr>
              <w:t>le</w:t>
            </w:r>
            <w:r>
              <w:rPr>
                <w:spacing w:val="-3"/>
                <w:sz w:val="20"/>
              </w:rPr>
              <w:t xml:space="preserve"> </w:t>
            </w:r>
            <w:r>
              <w:rPr>
                <w:spacing w:val="-2"/>
                <w:sz w:val="20"/>
              </w:rPr>
              <w:t>fanion</w:t>
            </w:r>
          </w:p>
        </w:tc>
        <w:tc>
          <w:tcPr>
            <w:tcW w:w="1995" w:type="dxa"/>
            <w:tcBorders>
              <w:right w:val="single" w:sz="8" w:space="0" w:color="000000"/>
            </w:tcBorders>
            <w:shd w:val="clear" w:color="auto" w:fill="F0DCDB"/>
          </w:tcPr>
          <w:p w14:paraId="60C113A4" w14:textId="77777777" w:rsidR="007D00B4" w:rsidRDefault="00000000">
            <w:pPr>
              <w:pStyle w:val="TableParagraph"/>
              <w:spacing w:before="137"/>
              <w:ind w:left="535" w:right="494"/>
              <w:jc w:val="center"/>
              <w:rPr>
                <w:sz w:val="20"/>
              </w:rPr>
            </w:pPr>
            <w:r>
              <w:rPr>
                <w:spacing w:val="-2"/>
                <w:sz w:val="20"/>
              </w:rPr>
              <w:t>-</w:t>
            </w:r>
            <w:r>
              <w:rPr>
                <w:spacing w:val="-12"/>
                <w:sz w:val="20"/>
              </w:rPr>
              <w:t>4</w:t>
            </w:r>
          </w:p>
        </w:tc>
      </w:tr>
      <w:tr w:rsidR="007D00B4" w14:paraId="21029193" w14:textId="77777777">
        <w:trPr>
          <w:trHeight w:val="501"/>
        </w:trPr>
        <w:tc>
          <w:tcPr>
            <w:tcW w:w="362" w:type="dxa"/>
            <w:tcBorders>
              <w:left w:val="single" w:sz="8" w:space="0" w:color="000000"/>
            </w:tcBorders>
          </w:tcPr>
          <w:p w14:paraId="39735126" w14:textId="77777777" w:rsidR="007D00B4" w:rsidRDefault="00000000">
            <w:pPr>
              <w:pStyle w:val="TableParagraph"/>
              <w:spacing w:before="134"/>
              <w:ind w:left="72" w:right="36"/>
              <w:jc w:val="center"/>
              <w:rPr>
                <w:sz w:val="20"/>
              </w:rPr>
            </w:pPr>
            <w:r>
              <w:rPr>
                <w:spacing w:val="-5"/>
                <w:sz w:val="20"/>
              </w:rPr>
              <w:t>15</w:t>
            </w:r>
          </w:p>
        </w:tc>
        <w:tc>
          <w:tcPr>
            <w:tcW w:w="6584" w:type="dxa"/>
          </w:tcPr>
          <w:p w14:paraId="17FD0383" w14:textId="77777777" w:rsidR="007D00B4" w:rsidRDefault="00000000">
            <w:pPr>
              <w:pStyle w:val="TableParagraph"/>
              <w:spacing w:before="134"/>
              <w:ind w:left="81"/>
              <w:rPr>
                <w:sz w:val="20"/>
              </w:rPr>
            </w:pPr>
            <w:r>
              <w:rPr>
                <w:sz w:val="20"/>
              </w:rPr>
              <w:t>Au-delà</w:t>
            </w:r>
            <w:r>
              <w:rPr>
                <w:spacing w:val="-3"/>
                <w:sz w:val="20"/>
              </w:rPr>
              <w:t xml:space="preserve"> </w:t>
            </w:r>
            <w:r>
              <w:rPr>
                <w:sz w:val="20"/>
              </w:rPr>
              <w:t>du</w:t>
            </w:r>
            <w:r>
              <w:rPr>
                <w:spacing w:val="-4"/>
                <w:sz w:val="20"/>
              </w:rPr>
              <w:t xml:space="preserve"> </w:t>
            </w:r>
            <w:r>
              <w:rPr>
                <w:spacing w:val="-2"/>
                <w:sz w:val="20"/>
              </w:rPr>
              <w:t>fanion</w:t>
            </w:r>
          </w:p>
        </w:tc>
        <w:tc>
          <w:tcPr>
            <w:tcW w:w="1995" w:type="dxa"/>
            <w:tcBorders>
              <w:right w:val="single" w:sz="8" w:space="0" w:color="000000"/>
            </w:tcBorders>
          </w:tcPr>
          <w:p w14:paraId="607C70DC" w14:textId="77777777" w:rsidR="007D00B4" w:rsidRDefault="00000000">
            <w:pPr>
              <w:pStyle w:val="TableParagraph"/>
              <w:spacing w:before="134"/>
              <w:ind w:left="535" w:right="494"/>
              <w:jc w:val="center"/>
              <w:rPr>
                <w:sz w:val="20"/>
              </w:rPr>
            </w:pPr>
            <w:r>
              <w:rPr>
                <w:spacing w:val="-2"/>
                <w:sz w:val="20"/>
              </w:rPr>
              <w:t>-</w:t>
            </w:r>
            <w:r>
              <w:rPr>
                <w:spacing w:val="-12"/>
                <w:sz w:val="20"/>
              </w:rPr>
              <w:t>8</w:t>
            </w:r>
          </w:p>
        </w:tc>
      </w:tr>
      <w:tr w:rsidR="007D00B4" w14:paraId="6E0736C1" w14:textId="77777777">
        <w:trPr>
          <w:trHeight w:val="501"/>
        </w:trPr>
        <w:tc>
          <w:tcPr>
            <w:tcW w:w="362" w:type="dxa"/>
            <w:tcBorders>
              <w:left w:val="single" w:sz="8" w:space="0" w:color="000000"/>
            </w:tcBorders>
            <w:shd w:val="clear" w:color="auto" w:fill="F0DCDB"/>
          </w:tcPr>
          <w:p w14:paraId="7A976C38" w14:textId="77777777" w:rsidR="007D00B4" w:rsidRDefault="00000000">
            <w:pPr>
              <w:pStyle w:val="TableParagraph"/>
              <w:spacing w:before="134"/>
              <w:ind w:left="72" w:right="36"/>
              <w:jc w:val="center"/>
              <w:rPr>
                <w:sz w:val="20"/>
              </w:rPr>
            </w:pPr>
            <w:r>
              <w:rPr>
                <w:spacing w:val="-5"/>
                <w:sz w:val="20"/>
              </w:rPr>
              <w:t>16</w:t>
            </w:r>
          </w:p>
        </w:tc>
        <w:tc>
          <w:tcPr>
            <w:tcW w:w="6584" w:type="dxa"/>
            <w:shd w:val="clear" w:color="auto" w:fill="F0DCDB"/>
          </w:tcPr>
          <w:p w14:paraId="1E1FACE9" w14:textId="77777777" w:rsidR="007D00B4" w:rsidRDefault="00000000">
            <w:pPr>
              <w:pStyle w:val="TableParagraph"/>
              <w:spacing w:before="134"/>
              <w:ind w:left="81"/>
              <w:rPr>
                <w:sz w:val="20"/>
              </w:rPr>
            </w:pPr>
            <w:r>
              <w:rPr>
                <w:sz w:val="20"/>
              </w:rPr>
              <w:t>Chien</w:t>
            </w:r>
            <w:r>
              <w:rPr>
                <w:spacing w:val="-4"/>
                <w:sz w:val="20"/>
              </w:rPr>
              <w:t xml:space="preserve"> </w:t>
            </w:r>
            <w:r>
              <w:rPr>
                <w:sz w:val="20"/>
              </w:rPr>
              <w:t>crochète,</w:t>
            </w:r>
            <w:r>
              <w:rPr>
                <w:spacing w:val="-4"/>
                <w:sz w:val="20"/>
              </w:rPr>
              <w:t xml:space="preserve"> </w:t>
            </w:r>
            <w:r>
              <w:rPr>
                <w:spacing w:val="-2"/>
                <w:sz w:val="20"/>
              </w:rPr>
              <w:t>zigzague</w:t>
            </w:r>
          </w:p>
        </w:tc>
        <w:tc>
          <w:tcPr>
            <w:tcW w:w="1995" w:type="dxa"/>
            <w:tcBorders>
              <w:right w:val="single" w:sz="8" w:space="0" w:color="000000"/>
            </w:tcBorders>
            <w:shd w:val="clear" w:color="auto" w:fill="F0DCDB"/>
          </w:tcPr>
          <w:p w14:paraId="40393731" w14:textId="77777777" w:rsidR="007D00B4" w:rsidRDefault="00000000">
            <w:pPr>
              <w:pStyle w:val="TableParagraph"/>
              <w:spacing w:before="134"/>
              <w:ind w:left="536" w:right="494"/>
              <w:jc w:val="center"/>
              <w:rPr>
                <w:sz w:val="20"/>
              </w:rPr>
            </w:pPr>
            <w:r>
              <w:rPr>
                <w:sz w:val="20"/>
              </w:rPr>
              <w:t>-1</w:t>
            </w:r>
            <w:r>
              <w:rPr>
                <w:spacing w:val="-1"/>
                <w:sz w:val="20"/>
              </w:rPr>
              <w:t xml:space="preserve"> </w:t>
            </w:r>
            <w:r>
              <w:rPr>
                <w:sz w:val="20"/>
              </w:rPr>
              <w:t>par</w:t>
            </w:r>
            <w:r>
              <w:rPr>
                <w:spacing w:val="-2"/>
                <w:sz w:val="20"/>
              </w:rPr>
              <w:t xml:space="preserve"> faute</w:t>
            </w:r>
          </w:p>
        </w:tc>
      </w:tr>
      <w:tr w:rsidR="007D00B4" w14:paraId="0ABDB94C" w14:textId="77777777">
        <w:trPr>
          <w:trHeight w:val="501"/>
        </w:trPr>
        <w:tc>
          <w:tcPr>
            <w:tcW w:w="362" w:type="dxa"/>
            <w:tcBorders>
              <w:left w:val="single" w:sz="8" w:space="0" w:color="000000"/>
            </w:tcBorders>
          </w:tcPr>
          <w:p w14:paraId="25CC6FCB" w14:textId="77777777" w:rsidR="007D00B4" w:rsidRDefault="00000000">
            <w:pPr>
              <w:pStyle w:val="TableParagraph"/>
              <w:spacing w:before="134"/>
              <w:ind w:left="72" w:right="36"/>
              <w:jc w:val="center"/>
              <w:rPr>
                <w:sz w:val="20"/>
              </w:rPr>
            </w:pPr>
            <w:r>
              <w:rPr>
                <w:spacing w:val="-5"/>
                <w:sz w:val="20"/>
              </w:rPr>
              <w:t>17</w:t>
            </w:r>
          </w:p>
        </w:tc>
        <w:tc>
          <w:tcPr>
            <w:tcW w:w="6584" w:type="dxa"/>
          </w:tcPr>
          <w:p w14:paraId="2EE984F5" w14:textId="77777777" w:rsidR="007D00B4" w:rsidRDefault="00000000">
            <w:pPr>
              <w:pStyle w:val="TableParagraph"/>
              <w:spacing w:before="134"/>
              <w:ind w:left="81"/>
              <w:rPr>
                <w:sz w:val="20"/>
              </w:rPr>
            </w:pPr>
            <w:r>
              <w:rPr>
                <w:sz w:val="20"/>
              </w:rPr>
              <w:t>Chien</w:t>
            </w:r>
            <w:r>
              <w:rPr>
                <w:spacing w:val="-3"/>
                <w:sz w:val="20"/>
              </w:rPr>
              <w:t xml:space="preserve"> </w:t>
            </w:r>
            <w:r>
              <w:rPr>
                <w:sz w:val="20"/>
              </w:rPr>
              <w:t>amorce</w:t>
            </w:r>
            <w:r>
              <w:rPr>
                <w:spacing w:val="-3"/>
                <w:sz w:val="20"/>
              </w:rPr>
              <w:t xml:space="preserve"> </w:t>
            </w:r>
            <w:r>
              <w:rPr>
                <w:sz w:val="20"/>
              </w:rPr>
              <w:t>son</w:t>
            </w:r>
            <w:r>
              <w:rPr>
                <w:spacing w:val="-4"/>
                <w:sz w:val="20"/>
              </w:rPr>
              <w:t xml:space="preserve"> </w:t>
            </w:r>
            <w:r>
              <w:rPr>
                <w:sz w:val="20"/>
              </w:rPr>
              <w:t>retour</w:t>
            </w:r>
            <w:r>
              <w:rPr>
                <w:spacing w:val="-5"/>
                <w:sz w:val="20"/>
              </w:rPr>
              <w:t xml:space="preserve"> </w:t>
            </w:r>
            <w:r>
              <w:rPr>
                <w:sz w:val="20"/>
              </w:rPr>
              <w:t>(avant</w:t>
            </w:r>
            <w:r>
              <w:rPr>
                <w:spacing w:val="-4"/>
                <w:sz w:val="20"/>
              </w:rPr>
              <w:t xml:space="preserve"> </w:t>
            </w:r>
            <w:r>
              <w:rPr>
                <w:sz w:val="20"/>
              </w:rPr>
              <w:t>ou</w:t>
            </w:r>
            <w:r>
              <w:rPr>
                <w:spacing w:val="-3"/>
                <w:sz w:val="20"/>
              </w:rPr>
              <w:t xml:space="preserve"> </w:t>
            </w:r>
            <w:r>
              <w:rPr>
                <w:sz w:val="20"/>
              </w:rPr>
              <w:t>après</w:t>
            </w:r>
            <w:r>
              <w:rPr>
                <w:spacing w:val="-4"/>
                <w:sz w:val="20"/>
              </w:rPr>
              <w:t xml:space="preserve"> </w:t>
            </w:r>
            <w:r>
              <w:rPr>
                <w:sz w:val="20"/>
              </w:rPr>
              <w:t>la</w:t>
            </w:r>
            <w:r>
              <w:rPr>
                <w:spacing w:val="-3"/>
                <w:sz w:val="20"/>
              </w:rPr>
              <w:t xml:space="preserve"> </w:t>
            </w:r>
            <w:r>
              <w:rPr>
                <w:sz w:val="20"/>
              </w:rPr>
              <w:t>ligne)</w:t>
            </w:r>
            <w:r>
              <w:rPr>
                <w:spacing w:val="-2"/>
                <w:sz w:val="20"/>
              </w:rPr>
              <w:t xml:space="preserve"> </w:t>
            </w:r>
            <w:r>
              <w:rPr>
                <w:sz w:val="20"/>
              </w:rPr>
              <w:t>avant</w:t>
            </w:r>
            <w:r>
              <w:rPr>
                <w:spacing w:val="-5"/>
                <w:sz w:val="20"/>
              </w:rPr>
              <w:t xml:space="preserve"> </w:t>
            </w:r>
            <w:r>
              <w:rPr>
                <w:sz w:val="20"/>
              </w:rPr>
              <w:t>le</w:t>
            </w:r>
            <w:r>
              <w:rPr>
                <w:spacing w:val="5"/>
                <w:sz w:val="20"/>
              </w:rPr>
              <w:t xml:space="preserve"> </w:t>
            </w:r>
            <w:r>
              <w:rPr>
                <w:sz w:val="20"/>
              </w:rPr>
              <w:t>rappel</w:t>
            </w:r>
            <w:r>
              <w:rPr>
                <w:spacing w:val="-4"/>
                <w:sz w:val="20"/>
              </w:rPr>
              <w:t xml:space="preserve"> </w:t>
            </w:r>
            <w:r>
              <w:rPr>
                <w:sz w:val="20"/>
              </w:rPr>
              <w:t>du</w:t>
            </w:r>
            <w:r>
              <w:rPr>
                <w:spacing w:val="-4"/>
                <w:sz w:val="20"/>
              </w:rPr>
              <w:t xml:space="preserve"> </w:t>
            </w:r>
            <w:r>
              <w:rPr>
                <w:spacing w:val="-2"/>
                <w:sz w:val="20"/>
              </w:rPr>
              <w:t>conducteur</w:t>
            </w:r>
          </w:p>
        </w:tc>
        <w:tc>
          <w:tcPr>
            <w:tcW w:w="1995" w:type="dxa"/>
            <w:tcBorders>
              <w:right w:val="single" w:sz="8" w:space="0" w:color="000000"/>
            </w:tcBorders>
          </w:tcPr>
          <w:p w14:paraId="4F9E660C" w14:textId="77777777" w:rsidR="007D00B4" w:rsidRDefault="00000000">
            <w:pPr>
              <w:pStyle w:val="TableParagraph"/>
              <w:spacing w:before="134"/>
              <w:ind w:left="535" w:right="494"/>
              <w:jc w:val="center"/>
              <w:rPr>
                <w:sz w:val="20"/>
              </w:rPr>
            </w:pPr>
            <w:r>
              <w:rPr>
                <w:spacing w:val="-2"/>
                <w:sz w:val="20"/>
              </w:rPr>
              <w:t>-</w:t>
            </w:r>
            <w:r>
              <w:rPr>
                <w:spacing w:val="-12"/>
                <w:sz w:val="20"/>
              </w:rPr>
              <w:t>2</w:t>
            </w:r>
          </w:p>
        </w:tc>
      </w:tr>
      <w:tr w:rsidR="007D00B4" w14:paraId="634E266D" w14:textId="77777777">
        <w:trPr>
          <w:trHeight w:val="501"/>
        </w:trPr>
        <w:tc>
          <w:tcPr>
            <w:tcW w:w="362" w:type="dxa"/>
            <w:tcBorders>
              <w:left w:val="single" w:sz="8" w:space="0" w:color="000000"/>
            </w:tcBorders>
            <w:shd w:val="clear" w:color="auto" w:fill="F0DCDB"/>
          </w:tcPr>
          <w:p w14:paraId="2B7A5168" w14:textId="77777777" w:rsidR="007D00B4" w:rsidRDefault="00000000">
            <w:pPr>
              <w:pStyle w:val="TableParagraph"/>
              <w:spacing w:before="134"/>
              <w:ind w:left="72" w:right="36"/>
              <w:jc w:val="center"/>
              <w:rPr>
                <w:sz w:val="20"/>
              </w:rPr>
            </w:pPr>
            <w:r>
              <w:rPr>
                <w:spacing w:val="-5"/>
                <w:sz w:val="20"/>
              </w:rPr>
              <w:t>18</w:t>
            </w:r>
          </w:p>
        </w:tc>
        <w:tc>
          <w:tcPr>
            <w:tcW w:w="6584" w:type="dxa"/>
            <w:shd w:val="clear" w:color="auto" w:fill="F0DCDB"/>
          </w:tcPr>
          <w:p w14:paraId="0E91D07C" w14:textId="77777777" w:rsidR="007D00B4" w:rsidRDefault="00000000">
            <w:pPr>
              <w:pStyle w:val="TableParagraph"/>
              <w:spacing w:before="134"/>
              <w:ind w:left="81"/>
              <w:rPr>
                <w:sz w:val="20"/>
              </w:rPr>
            </w:pPr>
            <w:r>
              <w:rPr>
                <w:sz w:val="20"/>
              </w:rPr>
              <w:t>Chien</w:t>
            </w:r>
            <w:r>
              <w:rPr>
                <w:spacing w:val="-3"/>
                <w:sz w:val="20"/>
              </w:rPr>
              <w:t xml:space="preserve"> </w:t>
            </w:r>
            <w:r>
              <w:rPr>
                <w:sz w:val="20"/>
              </w:rPr>
              <w:t>ne</w:t>
            </w:r>
            <w:r>
              <w:rPr>
                <w:spacing w:val="-3"/>
                <w:sz w:val="20"/>
              </w:rPr>
              <w:t xml:space="preserve"> </w:t>
            </w:r>
            <w:r>
              <w:rPr>
                <w:sz w:val="20"/>
              </w:rPr>
              <w:t>fait</w:t>
            </w:r>
            <w:r>
              <w:rPr>
                <w:spacing w:val="-3"/>
                <w:sz w:val="20"/>
              </w:rPr>
              <w:t xml:space="preserve"> </w:t>
            </w:r>
            <w:r>
              <w:rPr>
                <w:sz w:val="20"/>
              </w:rPr>
              <w:t>pas</w:t>
            </w:r>
            <w:r>
              <w:rPr>
                <w:spacing w:val="-4"/>
                <w:sz w:val="20"/>
              </w:rPr>
              <w:t xml:space="preserve"> </w:t>
            </w:r>
            <w:r>
              <w:rPr>
                <w:sz w:val="20"/>
              </w:rPr>
              <w:t>action</w:t>
            </w:r>
            <w:r>
              <w:rPr>
                <w:spacing w:val="-5"/>
                <w:sz w:val="20"/>
              </w:rPr>
              <w:t xml:space="preserve"> </w:t>
            </w:r>
            <w:r>
              <w:rPr>
                <w:sz w:val="20"/>
              </w:rPr>
              <w:t>de</w:t>
            </w:r>
            <w:r>
              <w:rPr>
                <w:spacing w:val="-3"/>
                <w:sz w:val="20"/>
              </w:rPr>
              <w:t xml:space="preserve"> </w:t>
            </w:r>
            <w:r>
              <w:rPr>
                <w:sz w:val="20"/>
              </w:rPr>
              <w:t>retour</w:t>
            </w:r>
            <w:r>
              <w:rPr>
                <w:spacing w:val="-3"/>
                <w:sz w:val="20"/>
              </w:rPr>
              <w:t xml:space="preserve"> </w:t>
            </w:r>
            <w:r>
              <w:rPr>
                <w:sz w:val="20"/>
              </w:rPr>
              <w:t>aussitôt</w:t>
            </w:r>
            <w:r>
              <w:rPr>
                <w:spacing w:val="-4"/>
                <w:sz w:val="20"/>
              </w:rPr>
              <w:t xml:space="preserve"> </w:t>
            </w:r>
            <w:r>
              <w:rPr>
                <w:sz w:val="20"/>
              </w:rPr>
              <w:t>après</w:t>
            </w:r>
            <w:r>
              <w:rPr>
                <w:spacing w:val="-5"/>
                <w:sz w:val="20"/>
              </w:rPr>
              <w:t xml:space="preserve"> </w:t>
            </w:r>
            <w:r>
              <w:rPr>
                <w:sz w:val="20"/>
              </w:rPr>
              <w:t>le</w:t>
            </w:r>
            <w:r>
              <w:rPr>
                <w:spacing w:val="-3"/>
                <w:sz w:val="20"/>
              </w:rPr>
              <w:t xml:space="preserve"> </w:t>
            </w:r>
            <w:r>
              <w:rPr>
                <w:spacing w:val="-2"/>
                <w:sz w:val="20"/>
              </w:rPr>
              <w:t>rappel</w:t>
            </w:r>
          </w:p>
        </w:tc>
        <w:tc>
          <w:tcPr>
            <w:tcW w:w="1995" w:type="dxa"/>
            <w:tcBorders>
              <w:right w:val="single" w:sz="8" w:space="0" w:color="000000"/>
            </w:tcBorders>
            <w:shd w:val="clear" w:color="auto" w:fill="F0DCDB"/>
          </w:tcPr>
          <w:p w14:paraId="0AF7E663" w14:textId="77777777" w:rsidR="007D00B4" w:rsidRDefault="00000000">
            <w:pPr>
              <w:pStyle w:val="TableParagraph"/>
              <w:spacing w:before="134"/>
              <w:ind w:left="535" w:right="494"/>
              <w:jc w:val="center"/>
              <w:rPr>
                <w:sz w:val="20"/>
              </w:rPr>
            </w:pPr>
            <w:r>
              <w:rPr>
                <w:spacing w:val="-2"/>
                <w:sz w:val="20"/>
              </w:rPr>
              <w:t>-</w:t>
            </w:r>
            <w:r>
              <w:rPr>
                <w:spacing w:val="-12"/>
                <w:sz w:val="20"/>
              </w:rPr>
              <w:t>1</w:t>
            </w:r>
          </w:p>
        </w:tc>
      </w:tr>
      <w:tr w:rsidR="007D00B4" w14:paraId="0ACC2AC1" w14:textId="77777777">
        <w:trPr>
          <w:trHeight w:val="501"/>
        </w:trPr>
        <w:tc>
          <w:tcPr>
            <w:tcW w:w="362" w:type="dxa"/>
            <w:tcBorders>
              <w:left w:val="single" w:sz="8" w:space="0" w:color="000000"/>
            </w:tcBorders>
          </w:tcPr>
          <w:p w14:paraId="482501DB" w14:textId="77777777" w:rsidR="007D00B4" w:rsidRDefault="00000000">
            <w:pPr>
              <w:pStyle w:val="TableParagraph"/>
              <w:spacing w:before="132"/>
              <w:ind w:left="72" w:right="36"/>
              <w:jc w:val="center"/>
              <w:rPr>
                <w:sz w:val="20"/>
              </w:rPr>
            </w:pPr>
            <w:r>
              <w:rPr>
                <w:spacing w:val="-5"/>
                <w:sz w:val="20"/>
              </w:rPr>
              <w:t>19</w:t>
            </w:r>
          </w:p>
        </w:tc>
        <w:tc>
          <w:tcPr>
            <w:tcW w:w="6584" w:type="dxa"/>
          </w:tcPr>
          <w:p w14:paraId="4EC51BBB" w14:textId="77777777" w:rsidR="007D00B4" w:rsidRDefault="00000000">
            <w:pPr>
              <w:pStyle w:val="TableParagraph"/>
              <w:spacing w:before="132"/>
              <w:ind w:left="81"/>
              <w:rPr>
                <w:sz w:val="20"/>
              </w:rPr>
            </w:pPr>
            <w:r>
              <w:rPr>
                <w:sz w:val="20"/>
              </w:rPr>
              <w:t>Commandement</w:t>
            </w:r>
            <w:r>
              <w:rPr>
                <w:spacing w:val="-9"/>
                <w:sz w:val="20"/>
              </w:rPr>
              <w:t xml:space="preserve"> </w:t>
            </w:r>
            <w:r>
              <w:rPr>
                <w:sz w:val="20"/>
              </w:rPr>
              <w:t>de</w:t>
            </w:r>
            <w:r>
              <w:rPr>
                <w:spacing w:val="-6"/>
                <w:sz w:val="20"/>
              </w:rPr>
              <w:t xml:space="preserve"> </w:t>
            </w:r>
            <w:r>
              <w:rPr>
                <w:sz w:val="20"/>
              </w:rPr>
              <w:t>rappel</w:t>
            </w:r>
            <w:r>
              <w:rPr>
                <w:spacing w:val="-5"/>
                <w:sz w:val="20"/>
              </w:rPr>
              <w:t xml:space="preserve"> </w:t>
            </w:r>
            <w:r>
              <w:rPr>
                <w:sz w:val="20"/>
              </w:rPr>
              <w:t>supplémentaire</w:t>
            </w:r>
            <w:r>
              <w:rPr>
                <w:spacing w:val="-6"/>
                <w:sz w:val="20"/>
              </w:rPr>
              <w:t xml:space="preserve"> </w:t>
            </w:r>
            <w:r>
              <w:rPr>
                <w:sz w:val="20"/>
              </w:rPr>
              <w:t>(un</w:t>
            </w:r>
            <w:r>
              <w:rPr>
                <w:spacing w:val="-5"/>
                <w:sz w:val="20"/>
              </w:rPr>
              <w:t xml:space="preserve"> </w:t>
            </w:r>
            <w:r>
              <w:rPr>
                <w:sz w:val="20"/>
              </w:rPr>
              <w:t>seul</w:t>
            </w:r>
            <w:r>
              <w:rPr>
                <w:spacing w:val="-7"/>
                <w:sz w:val="20"/>
              </w:rPr>
              <w:t xml:space="preserve"> </w:t>
            </w:r>
            <w:r>
              <w:rPr>
                <w:spacing w:val="-2"/>
                <w:sz w:val="20"/>
              </w:rPr>
              <w:t>autorisé)</w:t>
            </w:r>
          </w:p>
        </w:tc>
        <w:tc>
          <w:tcPr>
            <w:tcW w:w="1995" w:type="dxa"/>
            <w:tcBorders>
              <w:right w:val="single" w:sz="8" w:space="0" w:color="000000"/>
            </w:tcBorders>
          </w:tcPr>
          <w:p w14:paraId="7AC5A15B" w14:textId="77777777" w:rsidR="007D00B4" w:rsidRDefault="00000000">
            <w:pPr>
              <w:pStyle w:val="TableParagraph"/>
              <w:spacing w:before="132"/>
              <w:ind w:left="535" w:right="494"/>
              <w:jc w:val="center"/>
              <w:rPr>
                <w:sz w:val="20"/>
              </w:rPr>
            </w:pPr>
            <w:r>
              <w:rPr>
                <w:spacing w:val="-2"/>
                <w:sz w:val="20"/>
              </w:rPr>
              <w:t>-</w:t>
            </w:r>
            <w:r>
              <w:rPr>
                <w:spacing w:val="-12"/>
                <w:sz w:val="20"/>
              </w:rPr>
              <w:t>2</w:t>
            </w:r>
          </w:p>
        </w:tc>
      </w:tr>
      <w:tr w:rsidR="007D00B4" w14:paraId="2717B243" w14:textId="77777777">
        <w:trPr>
          <w:trHeight w:val="501"/>
        </w:trPr>
        <w:tc>
          <w:tcPr>
            <w:tcW w:w="362" w:type="dxa"/>
            <w:tcBorders>
              <w:left w:val="single" w:sz="8" w:space="0" w:color="000000"/>
            </w:tcBorders>
            <w:shd w:val="clear" w:color="auto" w:fill="F0DCDB"/>
          </w:tcPr>
          <w:p w14:paraId="5590E9FB" w14:textId="77777777" w:rsidR="007D00B4" w:rsidRDefault="00000000">
            <w:pPr>
              <w:pStyle w:val="TableParagraph"/>
              <w:spacing w:before="132"/>
              <w:ind w:left="72" w:right="36"/>
              <w:jc w:val="center"/>
              <w:rPr>
                <w:sz w:val="20"/>
              </w:rPr>
            </w:pPr>
            <w:r>
              <w:rPr>
                <w:spacing w:val="-5"/>
                <w:sz w:val="20"/>
              </w:rPr>
              <w:t>20</w:t>
            </w:r>
          </w:p>
        </w:tc>
        <w:tc>
          <w:tcPr>
            <w:tcW w:w="6584" w:type="dxa"/>
            <w:shd w:val="clear" w:color="auto" w:fill="F0DCDB"/>
          </w:tcPr>
          <w:p w14:paraId="336D210B" w14:textId="77777777" w:rsidR="007D00B4" w:rsidRDefault="00000000">
            <w:pPr>
              <w:pStyle w:val="TableParagraph"/>
              <w:spacing w:before="132"/>
              <w:ind w:left="81"/>
              <w:rPr>
                <w:sz w:val="20"/>
              </w:rPr>
            </w:pPr>
            <w:r>
              <w:rPr>
                <w:sz w:val="20"/>
              </w:rPr>
              <w:t>Commandement</w:t>
            </w:r>
            <w:r>
              <w:rPr>
                <w:spacing w:val="-11"/>
                <w:sz w:val="20"/>
              </w:rPr>
              <w:t xml:space="preserve"> </w:t>
            </w:r>
            <w:r>
              <w:rPr>
                <w:spacing w:val="-2"/>
                <w:sz w:val="20"/>
              </w:rPr>
              <w:t>irrégulier</w:t>
            </w:r>
          </w:p>
        </w:tc>
        <w:tc>
          <w:tcPr>
            <w:tcW w:w="1995" w:type="dxa"/>
            <w:tcBorders>
              <w:right w:val="single" w:sz="8" w:space="0" w:color="000000"/>
            </w:tcBorders>
            <w:shd w:val="clear" w:color="auto" w:fill="F0DCDB"/>
          </w:tcPr>
          <w:p w14:paraId="7C997B2F" w14:textId="77777777" w:rsidR="007D00B4" w:rsidRDefault="00000000">
            <w:pPr>
              <w:pStyle w:val="TableParagraph"/>
              <w:spacing w:before="17"/>
              <w:ind w:left="504" w:right="494"/>
              <w:jc w:val="center"/>
              <w:rPr>
                <w:sz w:val="20"/>
              </w:rPr>
            </w:pPr>
            <w:r>
              <w:rPr>
                <w:spacing w:val="-2"/>
                <w:sz w:val="20"/>
              </w:rPr>
              <w:t>-</w:t>
            </w:r>
            <w:r>
              <w:rPr>
                <w:spacing w:val="-7"/>
                <w:sz w:val="20"/>
              </w:rPr>
              <w:t>12</w:t>
            </w:r>
          </w:p>
        </w:tc>
      </w:tr>
      <w:tr w:rsidR="007D00B4" w14:paraId="65CBEF2E" w14:textId="77777777">
        <w:trPr>
          <w:trHeight w:val="496"/>
        </w:trPr>
        <w:tc>
          <w:tcPr>
            <w:tcW w:w="362" w:type="dxa"/>
            <w:tcBorders>
              <w:left w:val="single" w:sz="8" w:space="0" w:color="000000"/>
            </w:tcBorders>
          </w:tcPr>
          <w:p w14:paraId="531E754D" w14:textId="77777777" w:rsidR="007D00B4" w:rsidRDefault="00000000">
            <w:pPr>
              <w:pStyle w:val="TableParagraph"/>
              <w:spacing w:before="132"/>
              <w:ind w:left="72" w:right="36"/>
              <w:jc w:val="center"/>
              <w:rPr>
                <w:sz w:val="20"/>
              </w:rPr>
            </w:pPr>
            <w:r>
              <w:rPr>
                <w:spacing w:val="-5"/>
                <w:sz w:val="20"/>
              </w:rPr>
              <w:t>21</w:t>
            </w:r>
          </w:p>
        </w:tc>
        <w:tc>
          <w:tcPr>
            <w:tcW w:w="6584" w:type="dxa"/>
          </w:tcPr>
          <w:p w14:paraId="5286F751" w14:textId="77777777" w:rsidR="007D00B4" w:rsidRDefault="00000000">
            <w:pPr>
              <w:pStyle w:val="TableParagraph"/>
              <w:spacing w:before="132"/>
              <w:ind w:left="81"/>
              <w:rPr>
                <w:sz w:val="20"/>
              </w:rPr>
            </w:pPr>
            <w:r>
              <w:rPr>
                <w:sz w:val="20"/>
              </w:rPr>
              <w:t>Chien</w:t>
            </w:r>
            <w:r>
              <w:rPr>
                <w:spacing w:val="-2"/>
                <w:sz w:val="20"/>
              </w:rPr>
              <w:t xml:space="preserve"> </w:t>
            </w:r>
            <w:r>
              <w:rPr>
                <w:sz w:val="20"/>
              </w:rPr>
              <w:t>pas</w:t>
            </w:r>
            <w:r>
              <w:rPr>
                <w:spacing w:val="-4"/>
                <w:sz w:val="20"/>
              </w:rPr>
              <w:t xml:space="preserve"> </w:t>
            </w:r>
            <w:r>
              <w:rPr>
                <w:sz w:val="20"/>
              </w:rPr>
              <w:t>au</w:t>
            </w:r>
            <w:r>
              <w:rPr>
                <w:spacing w:val="-2"/>
                <w:sz w:val="20"/>
              </w:rPr>
              <w:t xml:space="preserve"> </w:t>
            </w:r>
            <w:r>
              <w:rPr>
                <w:sz w:val="20"/>
              </w:rPr>
              <w:t>pied</w:t>
            </w:r>
            <w:r>
              <w:rPr>
                <w:spacing w:val="-3"/>
                <w:sz w:val="20"/>
              </w:rPr>
              <w:t xml:space="preserve"> </w:t>
            </w:r>
            <w:r>
              <w:rPr>
                <w:sz w:val="20"/>
              </w:rPr>
              <w:t>dans</w:t>
            </w:r>
            <w:r>
              <w:rPr>
                <w:spacing w:val="-4"/>
                <w:sz w:val="20"/>
              </w:rPr>
              <w:t xml:space="preserve"> </w:t>
            </w:r>
            <w:r>
              <w:rPr>
                <w:sz w:val="20"/>
              </w:rPr>
              <w:t>les</w:t>
            </w:r>
            <w:r>
              <w:rPr>
                <w:spacing w:val="-3"/>
                <w:sz w:val="20"/>
              </w:rPr>
              <w:t xml:space="preserve"> </w:t>
            </w:r>
            <w:r>
              <w:rPr>
                <w:sz w:val="20"/>
              </w:rPr>
              <w:t>20"</w:t>
            </w:r>
            <w:r>
              <w:rPr>
                <w:spacing w:val="-5"/>
                <w:sz w:val="20"/>
              </w:rPr>
              <w:t xml:space="preserve"> </w:t>
            </w:r>
            <w:r>
              <w:rPr>
                <w:sz w:val="20"/>
              </w:rPr>
              <w:t>après</w:t>
            </w:r>
            <w:r>
              <w:rPr>
                <w:spacing w:val="-4"/>
                <w:sz w:val="20"/>
              </w:rPr>
              <w:t xml:space="preserve"> </w:t>
            </w:r>
            <w:r>
              <w:rPr>
                <w:sz w:val="20"/>
              </w:rPr>
              <w:t>avoir</w:t>
            </w:r>
            <w:r>
              <w:rPr>
                <w:spacing w:val="1"/>
                <w:sz w:val="20"/>
              </w:rPr>
              <w:t xml:space="preserve"> </w:t>
            </w:r>
            <w:r>
              <w:rPr>
                <w:sz w:val="20"/>
              </w:rPr>
              <w:t>franchi</w:t>
            </w:r>
            <w:r>
              <w:rPr>
                <w:spacing w:val="-4"/>
                <w:sz w:val="20"/>
              </w:rPr>
              <w:t xml:space="preserve"> </w:t>
            </w:r>
            <w:r>
              <w:rPr>
                <w:sz w:val="20"/>
              </w:rPr>
              <w:t>la</w:t>
            </w:r>
            <w:r>
              <w:rPr>
                <w:spacing w:val="-3"/>
                <w:sz w:val="20"/>
              </w:rPr>
              <w:t xml:space="preserve"> </w:t>
            </w:r>
            <w:r>
              <w:rPr>
                <w:sz w:val="20"/>
              </w:rPr>
              <w:t>ligne</w:t>
            </w:r>
            <w:r>
              <w:rPr>
                <w:spacing w:val="-2"/>
                <w:sz w:val="20"/>
              </w:rPr>
              <w:t xml:space="preserve"> </w:t>
            </w:r>
            <w:r>
              <w:rPr>
                <w:sz w:val="20"/>
              </w:rPr>
              <w:t>des</w:t>
            </w:r>
            <w:r>
              <w:rPr>
                <w:spacing w:val="-4"/>
                <w:sz w:val="20"/>
              </w:rPr>
              <w:t xml:space="preserve"> </w:t>
            </w:r>
            <w:r>
              <w:rPr>
                <w:spacing w:val="-5"/>
                <w:sz w:val="20"/>
              </w:rPr>
              <w:t>30m</w:t>
            </w:r>
          </w:p>
        </w:tc>
        <w:tc>
          <w:tcPr>
            <w:tcW w:w="1995" w:type="dxa"/>
            <w:tcBorders>
              <w:right w:val="single" w:sz="8" w:space="0" w:color="000000"/>
            </w:tcBorders>
          </w:tcPr>
          <w:p w14:paraId="1ECAD14B" w14:textId="77777777" w:rsidR="007D00B4" w:rsidRDefault="00000000">
            <w:pPr>
              <w:pStyle w:val="TableParagraph"/>
              <w:spacing w:before="132"/>
              <w:ind w:left="536" w:right="489"/>
              <w:jc w:val="center"/>
              <w:rPr>
                <w:sz w:val="20"/>
              </w:rPr>
            </w:pPr>
            <w:r>
              <w:rPr>
                <w:spacing w:val="-2"/>
                <w:sz w:val="20"/>
              </w:rPr>
              <w:t>-</w:t>
            </w:r>
            <w:r>
              <w:rPr>
                <w:spacing w:val="-7"/>
                <w:sz w:val="20"/>
              </w:rPr>
              <w:t>12</w:t>
            </w:r>
          </w:p>
        </w:tc>
      </w:tr>
      <w:tr w:rsidR="007D00B4" w14:paraId="35FDC6B6" w14:textId="77777777">
        <w:trPr>
          <w:trHeight w:val="501"/>
        </w:trPr>
        <w:tc>
          <w:tcPr>
            <w:tcW w:w="362" w:type="dxa"/>
            <w:tcBorders>
              <w:left w:val="single" w:sz="8" w:space="0" w:color="000000"/>
            </w:tcBorders>
            <w:shd w:val="clear" w:color="auto" w:fill="F0DCDB"/>
          </w:tcPr>
          <w:p w14:paraId="5BA395BF" w14:textId="77777777" w:rsidR="007D00B4" w:rsidRDefault="00000000">
            <w:pPr>
              <w:pStyle w:val="TableParagraph"/>
              <w:spacing w:before="137"/>
              <w:ind w:left="71" w:right="36"/>
              <w:jc w:val="center"/>
              <w:rPr>
                <w:sz w:val="20"/>
              </w:rPr>
            </w:pPr>
            <w:r>
              <w:rPr>
                <w:spacing w:val="-5"/>
                <w:sz w:val="20"/>
              </w:rPr>
              <w:t>22</w:t>
            </w:r>
          </w:p>
        </w:tc>
        <w:tc>
          <w:tcPr>
            <w:tcW w:w="6584" w:type="dxa"/>
            <w:shd w:val="clear" w:color="auto" w:fill="F0DCDB"/>
          </w:tcPr>
          <w:p w14:paraId="2DB498A7" w14:textId="77777777" w:rsidR="007D00B4" w:rsidRDefault="00000000">
            <w:pPr>
              <w:pStyle w:val="TableParagraph"/>
              <w:spacing w:before="137"/>
              <w:ind w:left="81"/>
              <w:rPr>
                <w:sz w:val="20"/>
              </w:rPr>
            </w:pPr>
            <w:r>
              <w:rPr>
                <w:sz w:val="20"/>
              </w:rPr>
              <w:t>Le</w:t>
            </w:r>
            <w:r>
              <w:rPr>
                <w:spacing w:val="-4"/>
                <w:sz w:val="20"/>
              </w:rPr>
              <w:t xml:space="preserve"> </w:t>
            </w:r>
            <w:r>
              <w:rPr>
                <w:sz w:val="20"/>
              </w:rPr>
              <w:t>conducteur</w:t>
            </w:r>
            <w:r>
              <w:rPr>
                <w:spacing w:val="-5"/>
                <w:sz w:val="20"/>
              </w:rPr>
              <w:t xml:space="preserve"> </w:t>
            </w:r>
            <w:r>
              <w:rPr>
                <w:sz w:val="20"/>
              </w:rPr>
              <w:t>rappelle</w:t>
            </w:r>
            <w:r>
              <w:rPr>
                <w:spacing w:val="-1"/>
                <w:sz w:val="20"/>
              </w:rPr>
              <w:t xml:space="preserve"> </w:t>
            </w:r>
            <w:r>
              <w:rPr>
                <w:sz w:val="20"/>
              </w:rPr>
              <w:t>son</w:t>
            </w:r>
            <w:r>
              <w:rPr>
                <w:spacing w:val="-3"/>
                <w:sz w:val="20"/>
              </w:rPr>
              <w:t xml:space="preserve"> </w:t>
            </w:r>
            <w:r>
              <w:rPr>
                <w:sz w:val="20"/>
              </w:rPr>
              <w:t>chien</w:t>
            </w:r>
            <w:r>
              <w:rPr>
                <w:spacing w:val="-3"/>
                <w:sz w:val="20"/>
              </w:rPr>
              <w:t xml:space="preserve"> </w:t>
            </w:r>
            <w:r>
              <w:rPr>
                <w:sz w:val="20"/>
              </w:rPr>
              <w:t>avant</w:t>
            </w:r>
            <w:r>
              <w:rPr>
                <w:spacing w:val="-5"/>
                <w:sz w:val="20"/>
              </w:rPr>
              <w:t xml:space="preserve"> </w:t>
            </w:r>
            <w:r>
              <w:rPr>
                <w:sz w:val="20"/>
              </w:rPr>
              <w:t>qu'il</w:t>
            </w:r>
            <w:r>
              <w:rPr>
                <w:spacing w:val="-5"/>
                <w:sz w:val="20"/>
              </w:rPr>
              <w:t xml:space="preserve"> </w:t>
            </w:r>
            <w:r>
              <w:rPr>
                <w:sz w:val="20"/>
              </w:rPr>
              <w:t>ait</w:t>
            </w:r>
            <w:r>
              <w:rPr>
                <w:spacing w:val="-5"/>
                <w:sz w:val="20"/>
              </w:rPr>
              <w:t xml:space="preserve"> </w:t>
            </w:r>
            <w:r>
              <w:rPr>
                <w:sz w:val="20"/>
              </w:rPr>
              <w:t>franchi</w:t>
            </w:r>
            <w:r>
              <w:rPr>
                <w:spacing w:val="-5"/>
                <w:sz w:val="20"/>
              </w:rPr>
              <w:t xml:space="preserve"> </w:t>
            </w:r>
            <w:r>
              <w:rPr>
                <w:sz w:val="20"/>
              </w:rPr>
              <w:t>la</w:t>
            </w:r>
            <w:r>
              <w:rPr>
                <w:spacing w:val="-4"/>
                <w:sz w:val="20"/>
              </w:rPr>
              <w:t xml:space="preserve"> </w:t>
            </w:r>
            <w:r>
              <w:rPr>
                <w:sz w:val="20"/>
              </w:rPr>
              <w:t>ligne</w:t>
            </w:r>
            <w:r>
              <w:rPr>
                <w:spacing w:val="-4"/>
                <w:sz w:val="20"/>
              </w:rPr>
              <w:t xml:space="preserve"> </w:t>
            </w:r>
            <w:r>
              <w:rPr>
                <w:sz w:val="20"/>
              </w:rPr>
              <w:t>des</w:t>
            </w:r>
            <w:r>
              <w:rPr>
                <w:spacing w:val="-5"/>
                <w:sz w:val="20"/>
              </w:rPr>
              <w:t xml:space="preserve"> 30m</w:t>
            </w:r>
          </w:p>
        </w:tc>
        <w:tc>
          <w:tcPr>
            <w:tcW w:w="1995" w:type="dxa"/>
            <w:tcBorders>
              <w:right w:val="single" w:sz="8" w:space="0" w:color="000000"/>
            </w:tcBorders>
            <w:shd w:val="clear" w:color="auto" w:fill="F0DCDB"/>
          </w:tcPr>
          <w:p w14:paraId="04511776" w14:textId="77777777" w:rsidR="007D00B4" w:rsidRDefault="00000000">
            <w:pPr>
              <w:pStyle w:val="TableParagraph"/>
              <w:spacing w:before="137"/>
              <w:ind w:left="534" w:right="494"/>
              <w:jc w:val="center"/>
              <w:rPr>
                <w:sz w:val="20"/>
              </w:rPr>
            </w:pPr>
            <w:r>
              <w:rPr>
                <w:sz w:val="20"/>
              </w:rPr>
              <w:t xml:space="preserve">- </w:t>
            </w:r>
            <w:r>
              <w:rPr>
                <w:spacing w:val="-5"/>
                <w:sz w:val="20"/>
              </w:rPr>
              <w:t>12</w:t>
            </w:r>
          </w:p>
        </w:tc>
      </w:tr>
      <w:tr w:rsidR="007D00B4" w14:paraId="1F3374AB" w14:textId="77777777">
        <w:trPr>
          <w:trHeight w:val="671"/>
        </w:trPr>
        <w:tc>
          <w:tcPr>
            <w:tcW w:w="362" w:type="dxa"/>
          </w:tcPr>
          <w:p w14:paraId="63BCFA79" w14:textId="77777777" w:rsidR="007D00B4" w:rsidRDefault="00000000">
            <w:pPr>
              <w:pStyle w:val="TableParagraph"/>
              <w:spacing w:before="137"/>
              <w:ind w:left="67" w:right="32"/>
              <w:jc w:val="center"/>
              <w:rPr>
                <w:sz w:val="20"/>
              </w:rPr>
            </w:pPr>
            <w:r>
              <w:rPr>
                <w:spacing w:val="-5"/>
                <w:sz w:val="20"/>
              </w:rPr>
              <w:t>23</w:t>
            </w:r>
          </w:p>
        </w:tc>
        <w:tc>
          <w:tcPr>
            <w:tcW w:w="6584" w:type="dxa"/>
          </w:tcPr>
          <w:p w14:paraId="63E1E34C" w14:textId="77777777" w:rsidR="007D00B4" w:rsidRDefault="00000000">
            <w:pPr>
              <w:pStyle w:val="TableParagraph"/>
              <w:spacing w:before="137"/>
              <w:ind w:left="81"/>
              <w:rPr>
                <w:sz w:val="20"/>
              </w:rPr>
            </w:pPr>
            <w:r>
              <w:rPr>
                <w:sz w:val="20"/>
              </w:rPr>
              <w:t>Le</w:t>
            </w:r>
            <w:r>
              <w:rPr>
                <w:spacing w:val="-4"/>
                <w:sz w:val="20"/>
              </w:rPr>
              <w:t xml:space="preserve"> </w:t>
            </w:r>
            <w:r>
              <w:rPr>
                <w:sz w:val="20"/>
              </w:rPr>
              <w:t>chien</w:t>
            </w:r>
            <w:r>
              <w:rPr>
                <w:spacing w:val="-3"/>
                <w:sz w:val="20"/>
              </w:rPr>
              <w:t xml:space="preserve"> </w:t>
            </w:r>
            <w:r>
              <w:rPr>
                <w:sz w:val="20"/>
              </w:rPr>
              <w:t>revient</w:t>
            </w:r>
            <w:r>
              <w:rPr>
                <w:spacing w:val="-5"/>
                <w:sz w:val="20"/>
              </w:rPr>
              <w:t xml:space="preserve"> </w:t>
            </w:r>
            <w:r>
              <w:rPr>
                <w:sz w:val="20"/>
              </w:rPr>
              <w:t>aux</w:t>
            </w:r>
            <w:r>
              <w:rPr>
                <w:spacing w:val="-5"/>
                <w:sz w:val="20"/>
              </w:rPr>
              <w:t xml:space="preserve"> </w:t>
            </w:r>
            <w:r>
              <w:rPr>
                <w:sz w:val="20"/>
              </w:rPr>
              <w:t>pieds</w:t>
            </w:r>
            <w:r>
              <w:rPr>
                <w:spacing w:val="-5"/>
                <w:sz w:val="20"/>
              </w:rPr>
              <w:t xml:space="preserve"> </w:t>
            </w:r>
            <w:r>
              <w:rPr>
                <w:sz w:val="20"/>
              </w:rPr>
              <w:t>sans</w:t>
            </w:r>
            <w:r>
              <w:rPr>
                <w:spacing w:val="-5"/>
                <w:sz w:val="20"/>
              </w:rPr>
              <w:t xml:space="preserve"> </w:t>
            </w:r>
            <w:r>
              <w:rPr>
                <w:sz w:val="20"/>
              </w:rPr>
              <w:t>commandement</w:t>
            </w:r>
            <w:r>
              <w:rPr>
                <w:spacing w:val="-5"/>
                <w:sz w:val="20"/>
              </w:rPr>
              <w:t xml:space="preserve"> </w:t>
            </w:r>
            <w:r>
              <w:rPr>
                <w:sz w:val="20"/>
              </w:rPr>
              <w:t>(les</w:t>
            </w:r>
            <w:r>
              <w:rPr>
                <w:spacing w:val="-5"/>
                <w:sz w:val="20"/>
              </w:rPr>
              <w:t xml:space="preserve"> </w:t>
            </w:r>
            <w:r>
              <w:rPr>
                <w:sz w:val="20"/>
              </w:rPr>
              <w:t>30m</w:t>
            </w:r>
            <w:r>
              <w:rPr>
                <w:spacing w:val="-6"/>
                <w:sz w:val="20"/>
              </w:rPr>
              <w:t xml:space="preserve"> </w:t>
            </w:r>
            <w:r>
              <w:rPr>
                <w:sz w:val="20"/>
              </w:rPr>
              <w:t>franchis)</w:t>
            </w:r>
            <w:r>
              <w:rPr>
                <w:spacing w:val="-4"/>
                <w:sz w:val="20"/>
              </w:rPr>
              <w:t xml:space="preserve"> </w:t>
            </w:r>
            <w:r>
              <w:rPr>
                <w:sz w:val="20"/>
              </w:rPr>
              <w:t>cumulable avec pénalité 17</w:t>
            </w:r>
          </w:p>
        </w:tc>
        <w:tc>
          <w:tcPr>
            <w:tcW w:w="1995" w:type="dxa"/>
          </w:tcPr>
          <w:p w14:paraId="6BD9D7AA" w14:textId="77777777" w:rsidR="007D00B4" w:rsidRDefault="00000000">
            <w:pPr>
              <w:pStyle w:val="TableParagraph"/>
              <w:spacing w:before="137"/>
              <w:ind w:left="126" w:right="90"/>
              <w:jc w:val="center"/>
              <w:rPr>
                <w:sz w:val="20"/>
              </w:rPr>
            </w:pPr>
            <w:r>
              <w:rPr>
                <w:spacing w:val="-2"/>
                <w:sz w:val="20"/>
              </w:rPr>
              <w:t>-</w:t>
            </w:r>
            <w:r>
              <w:rPr>
                <w:spacing w:val="-12"/>
                <w:sz w:val="20"/>
              </w:rPr>
              <w:t>2</w:t>
            </w:r>
          </w:p>
        </w:tc>
      </w:tr>
    </w:tbl>
    <w:p w14:paraId="140F8AC8" w14:textId="77777777" w:rsidR="007D00B4" w:rsidRDefault="007D00B4">
      <w:pPr>
        <w:jc w:val="center"/>
        <w:rPr>
          <w:sz w:val="20"/>
        </w:rPr>
        <w:sectPr w:rsidR="007D00B4">
          <w:type w:val="continuous"/>
          <w:pgSz w:w="11920" w:h="16850"/>
          <w:pgMar w:top="540" w:right="200" w:bottom="740" w:left="500" w:header="0" w:footer="554" w:gutter="0"/>
          <w:cols w:space="720"/>
        </w:sectPr>
      </w:pPr>
    </w:p>
    <w:p w14:paraId="334BD926" w14:textId="77777777" w:rsidR="007D00B4" w:rsidRDefault="00000000">
      <w:pPr>
        <w:pStyle w:val="Corpsdetexte"/>
        <w:ind w:left="550"/>
      </w:pPr>
      <w:r>
        <w:rPr>
          <w:noProof/>
        </w:rPr>
        <w:lastRenderedPageBreak/>
        <mc:AlternateContent>
          <mc:Choice Requires="wps">
            <w:drawing>
              <wp:inline distT="0" distB="0" distL="0" distR="0" wp14:anchorId="1F5725A1" wp14:editId="6D4B53F2">
                <wp:extent cx="6594475" cy="279400"/>
                <wp:effectExtent l="0" t="0" r="0" b="0"/>
                <wp:docPr id="906" name="Text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4475" cy="279400"/>
                        </a:xfrm>
                        <a:prstGeom prst="rect">
                          <a:avLst/>
                        </a:prstGeom>
                        <a:solidFill>
                          <a:srgbClr val="A32E0D"/>
                        </a:solidFill>
                      </wps:spPr>
                      <wps:txbx>
                        <w:txbxContent>
                          <w:p w14:paraId="5827ECA2" w14:textId="77777777" w:rsidR="007D00B4" w:rsidRDefault="00000000">
                            <w:pPr>
                              <w:spacing w:before="61"/>
                              <w:ind w:left="2239" w:right="2252"/>
                              <w:jc w:val="center"/>
                              <w:rPr>
                                <w:rFonts w:ascii="Trebuchet MS" w:hAnsi="Trebuchet MS"/>
                                <w:color w:val="000000"/>
                                <w:sz w:val="24"/>
                              </w:rPr>
                            </w:pPr>
                            <w:r>
                              <w:rPr>
                                <w:rFonts w:ascii="Trebuchet MS" w:hAnsi="Trebuchet MS"/>
                                <w:color w:val="FFFFFF"/>
                                <w:sz w:val="24"/>
                              </w:rPr>
                              <w:t>XI</w:t>
                            </w:r>
                            <w:r>
                              <w:rPr>
                                <w:rFonts w:ascii="Trebuchet MS" w:hAnsi="Trebuchet MS"/>
                                <w:color w:val="FFFFFF"/>
                                <w:spacing w:val="-2"/>
                                <w:sz w:val="24"/>
                              </w:rPr>
                              <w:t xml:space="preserve"> </w:t>
                            </w:r>
                            <w:r>
                              <w:rPr>
                                <w:rFonts w:ascii="Trebuchet MS" w:hAnsi="Trebuchet MS"/>
                                <w:color w:val="FFFFFF"/>
                                <w:sz w:val="24"/>
                              </w:rPr>
                              <w:t>–</w:t>
                            </w:r>
                            <w:r>
                              <w:rPr>
                                <w:rFonts w:ascii="Trebuchet MS" w:hAnsi="Trebuchet MS"/>
                                <w:color w:val="FFFFFF"/>
                                <w:spacing w:val="-2"/>
                                <w:sz w:val="24"/>
                              </w:rPr>
                              <w:t xml:space="preserve"> </w:t>
                            </w:r>
                            <w:r>
                              <w:rPr>
                                <w:rFonts w:ascii="Trebuchet MS" w:hAnsi="Trebuchet MS"/>
                                <w:color w:val="FFFFFF"/>
                                <w:sz w:val="24"/>
                              </w:rPr>
                              <w:t>EXERCICES</w:t>
                            </w:r>
                            <w:r>
                              <w:rPr>
                                <w:rFonts w:ascii="Trebuchet MS" w:hAnsi="Trebuchet MS"/>
                                <w:color w:val="FFFFFF"/>
                                <w:spacing w:val="-3"/>
                                <w:sz w:val="24"/>
                              </w:rPr>
                              <w:t xml:space="preserve"> </w:t>
                            </w:r>
                            <w:r>
                              <w:rPr>
                                <w:rFonts w:ascii="Trebuchet MS" w:hAnsi="Trebuchet MS"/>
                                <w:color w:val="FFFFFF"/>
                                <w:sz w:val="24"/>
                              </w:rPr>
                              <w:t>DE</w:t>
                            </w:r>
                            <w:r>
                              <w:rPr>
                                <w:rFonts w:ascii="Trebuchet MS" w:hAnsi="Trebuchet MS"/>
                                <w:color w:val="FFFFFF"/>
                                <w:spacing w:val="1"/>
                                <w:sz w:val="24"/>
                              </w:rPr>
                              <w:t xml:space="preserve"> </w:t>
                            </w:r>
                            <w:r>
                              <w:rPr>
                                <w:rFonts w:ascii="Trebuchet MS" w:hAnsi="Trebuchet MS"/>
                                <w:color w:val="FFFFFF"/>
                                <w:spacing w:val="-2"/>
                                <w:sz w:val="24"/>
                              </w:rPr>
                              <w:t>DEFENSE</w:t>
                            </w:r>
                          </w:p>
                        </w:txbxContent>
                      </wps:txbx>
                      <wps:bodyPr wrap="square" lIns="0" tIns="0" rIns="0" bIns="0" rtlCol="0">
                        <a:noAutofit/>
                      </wps:bodyPr>
                    </wps:wsp>
                  </a:graphicData>
                </a:graphic>
              </wp:inline>
            </w:drawing>
          </mc:Choice>
          <mc:Fallback>
            <w:pict>
              <v:shape w14:anchorId="1F5725A1" id="Textbox 906" o:spid="_x0000_s1909" type="#_x0000_t202" style="width:519.25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" fillcolor="#a32e0d" stroked="f">
                <v:textbox inset="0,0,0,0">
                  <w:txbxContent>
                    <w:p w14:paraId="5827ECA2" w14:textId="77777777" w:rsidR="007D00B4" w:rsidRDefault="00000000">
                      <w:pPr>
                        <w:spacing w:before="61"/>
                        <w:ind w:left="2239" w:right="2252"/>
                        <w:jc w:val="center"/>
                        <w:rPr>
                          <w:rFonts w:ascii="Trebuchet MS" w:hAnsi="Trebuchet MS"/>
                          <w:color w:val="000000"/>
                          <w:sz w:val="24"/>
                        </w:rPr>
                      </w:pPr>
                      <w:r>
                        <w:rPr>
                          <w:rFonts w:ascii="Trebuchet MS" w:hAnsi="Trebuchet MS"/>
                          <w:color w:val="FFFFFF"/>
                          <w:sz w:val="24"/>
                        </w:rPr>
                        <w:t>XI</w:t>
                      </w:r>
                      <w:r>
                        <w:rPr>
                          <w:rFonts w:ascii="Trebuchet MS" w:hAnsi="Trebuchet MS"/>
                          <w:color w:val="FFFFFF"/>
                          <w:spacing w:val="-2"/>
                          <w:sz w:val="24"/>
                        </w:rPr>
                        <w:t xml:space="preserve"> </w:t>
                      </w:r>
                      <w:r>
                        <w:rPr>
                          <w:rFonts w:ascii="Trebuchet MS" w:hAnsi="Trebuchet MS"/>
                          <w:color w:val="FFFFFF"/>
                          <w:sz w:val="24"/>
                        </w:rPr>
                        <w:t>–</w:t>
                      </w:r>
                      <w:r>
                        <w:rPr>
                          <w:rFonts w:ascii="Trebuchet MS" w:hAnsi="Trebuchet MS"/>
                          <w:color w:val="FFFFFF"/>
                          <w:spacing w:val="-2"/>
                          <w:sz w:val="24"/>
                        </w:rPr>
                        <w:t xml:space="preserve"> </w:t>
                      </w:r>
                      <w:r>
                        <w:rPr>
                          <w:rFonts w:ascii="Trebuchet MS" w:hAnsi="Trebuchet MS"/>
                          <w:color w:val="FFFFFF"/>
                          <w:sz w:val="24"/>
                        </w:rPr>
                        <w:t>EXERCICES</w:t>
                      </w:r>
                      <w:r>
                        <w:rPr>
                          <w:rFonts w:ascii="Trebuchet MS" w:hAnsi="Trebuchet MS"/>
                          <w:color w:val="FFFFFF"/>
                          <w:spacing w:val="-3"/>
                          <w:sz w:val="24"/>
                        </w:rPr>
                        <w:t xml:space="preserve"> </w:t>
                      </w:r>
                      <w:r>
                        <w:rPr>
                          <w:rFonts w:ascii="Trebuchet MS" w:hAnsi="Trebuchet MS"/>
                          <w:color w:val="FFFFFF"/>
                          <w:sz w:val="24"/>
                        </w:rPr>
                        <w:t>DE</w:t>
                      </w:r>
                      <w:r>
                        <w:rPr>
                          <w:rFonts w:ascii="Trebuchet MS" w:hAnsi="Trebuchet MS"/>
                          <w:color w:val="FFFFFF"/>
                          <w:spacing w:val="1"/>
                          <w:sz w:val="24"/>
                        </w:rPr>
                        <w:t xml:space="preserve"> </w:t>
                      </w:r>
                      <w:r>
                        <w:rPr>
                          <w:rFonts w:ascii="Trebuchet MS" w:hAnsi="Trebuchet MS"/>
                          <w:color w:val="FFFFFF"/>
                          <w:spacing w:val="-2"/>
                          <w:sz w:val="24"/>
                        </w:rPr>
                        <w:t>DEFENSE</w:t>
                      </w:r>
                    </w:p>
                  </w:txbxContent>
                </v:textbox>
                <w10:anchorlock/>
              </v:shape>
            </w:pict>
          </mc:Fallback>
        </mc:AlternateContent>
      </w:r>
    </w:p>
    <w:p w14:paraId="7FD64D02" w14:textId="77777777" w:rsidR="007D00B4" w:rsidRDefault="007D00B4">
      <w:pPr>
        <w:pStyle w:val="Corpsdetexte"/>
        <w:spacing w:before="9"/>
        <w:ind w:left="0"/>
        <w:rPr>
          <w:sz w:val="23"/>
        </w:rPr>
      </w:pPr>
    </w:p>
    <w:p w14:paraId="5B554D7F" w14:textId="77777777" w:rsidR="007D00B4" w:rsidRDefault="00000000">
      <w:pPr>
        <w:pStyle w:val="Titre5"/>
        <w:numPr>
          <w:ilvl w:val="0"/>
          <w:numId w:val="25"/>
        </w:numPr>
        <w:tabs>
          <w:tab w:val="left" w:pos="1071"/>
        </w:tabs>
        <w:spacing w:before="91"/>
        <w:ind w:left="1071" w:hanging="359"/>
        <w:rPr>
          <w:u w:val="none"/>
        </w:rPr>
      </w:pPr>
      <w:bookmarkStart w:id="49" w:name="_bookmark36"/>
      <w:bookmarkEnd w:id="49"/>
      <w:r>
        <w:rPr>
          <w:spacing w:val="-2"/>
        </w:rPr>
        <w:t>Commandements</w:t>
      </w:r>
      <w:r>
        <w:rPr>
          <w:spacing w:val="11"/>
        </w:rPr>
        <w:t xml:space="preserve"> </w:t>
      </w:r>
      <w:r>
        <w:rPr>
          <w:spacing w:val="-2"/>
        </w:rPr>
        <w:t>obligatoires</w:t>
      </w:r>
    </w:p>
    <w:p w14:paraId="728AE011" w14:textId="77777777" w:rsidR="007D00B4" w:rsidRDefault="007D00B4">
      <w:pPr>
        <w:pStyle w:val="Corpsdetexte"/>
        <w:ind w:left="0"/>
        <w:rPr>
          <w:b/>
          <w:i/>
          <w:sz w:val="18"/>
        </w:rPr>
      </w:pPr>
    </w:p>
    <w:p w14:paraId="54C2F1B2" w14:textId="77777777" w:rsidR="007D00B4" w:rsidRDefault="00000000">
      <w:pPr>
        <w:pStyle w:val="Titre4"/>
        <w:numPr>
          <w:ilvl w:val="1"/>
          <w:numId w:val="25"/>
        </w:numPr>
        <w:tabs>
          <w:tab w:val="left" w:pos="1071"/>
        </w:tabs>
        <w:spacing w:before="91"/>
        <w:ind w:left="1071" w:hanging="359"/>
        <w:jc w:val="left"/>
        <w:rPr>
          <w:u w:val="none"/>
        </w:rPr>
      </w:pPr>
      <w:r>
        <w:t>Interception</w:t>
      </w:r>
      <w:r>
        <w:rPr>
          <w:spacing w:val="-7"/>
        </w:rPr>
        <w:t xml:space="preserve"> </w:t>
      </w:r>
      <w:r>
        <w:t>de</w:t>
      </w:r>
      <w:r>
        <w:rPr>
          <w:spacing w:val="-6"/>
        </w:rPr>
        <w:t xml:space="preserve"> </w:t>
      </w:r>
      <w:r>
        <w:t>Face</w:t>
      </w:r>
      <w:r>
        <w:rPr>
          <w:spacing w:val="-6"/>
        </w:rPr>
        <w:t xml:space="preserve"> </w:t>
      </w:r>
      <w:r>
        <w:t>et</w:t>
      </w:r>
      <w:r>
        <w:rPr>
          <w:spacing w:val="-5"/>
        </w:rPr>
        <w:t xml:space="preserve"> </w:t>
      </w:r>
      <w:r>
        <w:t xml:space="preserve">Interception </w:t>
      </w:r>
      <w:r>
        <w:rPr>
          <w:spacing w:val="-2"/>
        </w:rPr>
        <w:t>Fuyante</w:t>
      </w:r>
    </w:p>
    <w:p w14:paraId="55BF2DE0" w14:textId="77777777" w:rsidR="007D00B4" w:rsidRDefault="00000000">
      <w:pPr>
        <w:tabs>
          <w:tab w:val="left" w:pos="1768"/>
        </w:tabs>
        <w:spacing w:before="36"/>
        <w:ind w:left="1072"/>
        <w:rPr>
          <w:sz w:val="20"/>
        </w:rPr>
      </w:pPr>
      <w:r>
        <w:rPr>
          <w:i/>
          <w:spacing w:val="-2"/>
          <w:sz w:val="20"/>
          <w:u w:val="single"/>
        </w:rPr>
        <w:t>Envoi</w:t>
      </w:r>
      <w:r>
        <w:rPr>
          <w:i/>
          <w:sz w:val="20"/>
          <w:u w:val="single"/>
        </w:rPr>
        <w:tab/>
      </w:r>
      <w:r>
        <w:rPr>
          <w:sz w:val="20"/>
        </w:rPr>
        <w:t>:</w:t>
      </w:r>
      <w:r>
        <w:rPr>
          <w:spacing w:val="-5"/>
          <w:sz w:val="20"/>
        </w:rPr>
        <w:t xml:space="preserve"> </w:t>
      </w:r>
      <w:r>
        <w:rPr>
          <w:sz w:val="20"/>
        </w:rPr>
        <w:t>Un</w:t>
      </w:r>
      <w:r>
        <w:rPr>
          <w:spacing w:val="-2"/>
          <w:sz w:val="20"/>
        </w:rPr>
        <w:t xml:space="preserve"> </w:t>
      </w:r>
      <w:r>
        <w:rPr>
          <w:sz w:val="20"/>
        </w:rPr>
        <w:t>seul</w:t>
      </w:r>
      <w:r>
        <w:rPr>
          <w:spacing w:val="-4"/>
          <w:sz w:val="20"/>
        </w:rPr>
        <w:t xml:space="preserve"> </w:t>
      </w:r>
      <w:r>
        <w:rPr>
          <w:sz w:val="20"/>
        </w:rPr>
        <w:t>commandement</w:t>
      </w:r>
      <w:r>
        <w:rPr>
          <w:spacing w:val="-4"/>
          <w:sz w:val="20"/>
        </w:rPr>
        <w:t xml:space="preserve"> </w:t>
      </w:r>
      <w:r>
        <w:rPr>
          <w:sz w:val="20"/>
        </w:rPr>
        <w:t>:</w:t>
      </w:r>
      <w:r>
        <w:rPr>
          <w:spacing w:val="-3"/>
          <w:sz w:val="20"/>
        </w:rPr>
        <w:t xml:space="preserve"> </w:t>
      </w:r>
      <w:r>
        <w:rPr>
          <w:sz w:val="20"/>
        </w:rPr>
        <w:t>«</w:t>
      </w:r>
      <w:r>
        <w:rPr>
          <w:spacing w:val="-4"/>
          <w:sz w:val="20"/>
        </w:rPr>
        <w:t xml:space="preserve"> </w:t>
      </w:r>
      <w:r>
        <w:rPr>
          <w:b/>
          <w:sz w:val="20"/>
        </w:rPr>
        <w:t>X</w:t>
      </w:r>
      <w:r>
        <w:rPr>
          <w:b/>
          <w:spacing w:val="-3"/>
          <w:sz w:val="20"/>
        </w:rPr>
        <w:t xml:space="preserve"> </w:t>
      </w:r>
      <w:r>
        <w:rPr>
          <w:b/>
          <w:sz w:val="20"/>
        </w:rPr>
        <w:t>attaque</w:t>
      </w:r>
      <w:r>
        <w:rPr>
          <w:b/>
          <w:spacing w:val="-4"/>
          <w:sz w:val="20"/>
        </w:rPr>
        <w:t xml:space="preserve"> </w:t>
      </w:r>
      <w:r>
        <w:rPr>
          <w:spacing w:val="-5"/>
          <w:sz w:val="20"/>
        </w:rPr>
        <w:t>».</w:t>
      </w:r>
    </w:p>
    <w:p w14:paraId="224FE004" w14:textId="77777777" w:rsidR="007D00B4" w:rsidRDefault="00000000">
      <w:pPr>
        <w:spacing w:before="37"/>
        <w:ind w:left="1072"/>
        <w:rPr>
          <w:b/>
          <w:sz w:val="20"/>
        </w:rPr>
      </w:pPr>
      <w:r>
        <w:rPr>
          <w:i/>
          <w:sz w:val="20"/>
          <w:u w:val="single"/>
        </w:rPr>
        <w:t>Rappel</w:t>
      </w:r>
      <w:r>
        <w:rPr>
          <w:i/>
          <w:spacing w:val="-2"/>
          <w:sz w:val="20"/>
        </w:rPr>
        <w:t xml:space="preserve"> </w:t>
      </w:r>
      <w:r>
        <w:rPr>
          <w:sz w:val="20"/>
        </w:rPr>
        <w:t>:</w:t>
      </w:r>
      <w:r>
        <w:rPr>
          <w:spacing w:val="-4"/>
          <w:sz w:val="20"/>
        </w:rPr>
        <w:t xml:space="preserve"> </w:t>
      </w:r>
      <w:r>
        <w:rPr>
          <w:sz w:val="20"/>
        </w:rPr>
        <w:t>Un</w:t>
      </w:r>
      <w:r>
        <w:rPr>
          <w:spacing w:val="-2"/>
          <w:sz w:val="20"/>
        </w:rPr>
        <w:t xml:space="preserve"> </w:t>
      </w:r>
      <w:r>
        <w:rPr>
          <w:sz w:val="20"/>
        </w:rPr>
        <w:t>seul</w:t>
      </w:r>
      <w:r>
        <w:rPr>
          <w:spacing w:val="-4"/>
          <w:sz w:val="20"/>
        </w:rPr>
        <w:t xml:space="preserve"> </w:t>
      </w:r>
      <w:r>
        <w:rPr>
          <w:sz w:val="20"/>
        </w:rPr>
        <w:t>commandement</w:t>
      </w:r>
      <w:r>
        <w:rPr>
          <w:spacing w:val="-4"/>
          <w:sz w:val="20"/>
        </w:rPr>
        <w:t xml:space="preserve"> </w:t>
      </w:r>
      <w:r>
        <w:rPr>
          <w:sz w:val="20"/>
        </w:rPr>
        <w:t>:</w:t>
      </w:r>
      <w:r>
        <w:rPr>
          <w:spacing w:val="-2"/>
          <w:sz w:val="20"/>
        </w:rPr>
        <w:t xml:space="preserve"> </w:t>
      </w:r>
      <w:r>
        <w:rPr>
          <w:sz w:val="20"/>
        </w:rPr>
        <w:t>«</w:t>
      </w:r>
      <w:r>
        <w:rPr>
          <w:spacing w:val="1"/>
          <w:sz w:val="20"/>
        </w:rPr>
        <w:t xml:space="preserve"> </w:t>
      </w:r>
      <w:r>
        <w:rPr>
          <w:b/>
          <w:sz w:val="20"/>
        </w:rPr>
        <w:t>X</w:t>
      </w:r>
      <w:r>
        <w:rPr>
          <w:b/>
          <w:spacing w:val="-3"/>
          <w:sz w:val="20"/>
        </w:rPr>
        <w:t xml:space="preserve"> </w:t>
      </w:r>
      <w:r>
        <w:rPr>
          <w:b/>
          <w:sz w:val="20"/>
        </w:rPr>
        <w:t>halte</w:t>
      </w:r>
      <w:r>
        <w:rPr>
          <w:b/>
          <w:spacing w:val="-3"/>
          <w:sz w:val="20"/>
        </w:rPr>
        <w:t xml:space="preserve"> </w:t>
      </w:r>
      <w:r>
        <w:rPr>
          <w:b/>
          <w:sz w:val="20"/>
        </w:rPr>
        <w:t>au</w:t>
      </w:r>
      <w:r>
        <w:rPr>
          <w:b/>
          <w:spacing w:val="-4"/>
          <w:sz w:val="20"/>
        </w:rPr>
        <w:t xml:space="preserve"> </w:t>
      </w:r>
      <w:r>
        <w:rPr>
          <w:b/>
          <w:sz w:val="20"/>
        </w:rPr>
        <w:t>pied</w:t>
      </w:r>
      <w:r>
        <w:rPr>
          <w:b/>
          <w:spacing w:val="-2"/>
          <w:sz w:val="20"/>
        </w:rPr>
        <w:t xml:space="preserve"> </w:t>
      </w:r>
      <w:r>
        <w:rPr>
          <w:sz w:val="20"/>
        </w:rPr>
        <w:t>»</w:t>
      </w:r>
      <w:r>
        <w:rPr>
          <w:spacing w:val="-2"/>
          <w:sz w:val="20"/>
        </w:rPr>
        <w:t xml:space="preserve"> </w:t>
      </w:r>
      <w:r>
        <w:rPr>
          <w:sz w:val="20"/>
        </w:rPr>
        <w:t>(ou</w:t>
      </w:r>
      <w:r>
        <w:rPr>
          <w:spacing w:val="-3"/>
          <w:sz w:val="20"/>
        </w:rPr>
        <w:t xml:space="preserve"> </w:t>
      </w:r>
      <w:r>
        <w:rPr>
          <w:sz w:val="20"/>
        </w:rPr>
        <w:t xml:space="preserve">un </w:t>
      </w:r>
      <w:r>
        <w:rPr>
          <w:b/>
          <w:sz w:val="20"/>
        </w:rPr>
        <w:t>coup</w:t>
      </w:r>
      <w:r>
        <w:rPr>
          <w:b/>
          <w:spacing w:val="-4"/>
          <w:sz w:val="20"/>
        </w:rPr>
        <w:t xml:space="preserve"> </w:t>
      </w:r>
      <w:r>
        <w:rPr>
          <w:b/>
          <w:sz w:val="20"/>
        </w:rPr>
        <w:t>de</w:t>
      </w:r>
      <w:r>
        <w:rPr>
          <w:b/>
          <w:spacing w:val="-3"/>
          <w:sz w:val="20"/>
        </w:rPr>
        <w:t xml:space="preserve"> </w:t>
      </w:r>
      <w:r>
        <w:rPr>
          <w:b/>
          <w:spacing w:val="-2"/>
          <w:sz w:val="20"/>
        </w:rPr>
        <w:t>sifflet),</w:t>
      </w:r>
    </w:p>
    <w:p w14:paraId="6D51B3AC" w14:textId="77777777" w:rsidR="007D00B4" w:rsidRDefault="00000000">
      <w:pPr>
        <w:spacing w:before="34"/>
        <w:ind w:left="1919"/>
        <w:rPr>
          <w:b/>
          <w:sz w:val="20"/>
        </w:rPr>
      </w:pPr>
      <w:r>
        <w:rPr>
          <w:sz w:val="20"/>
        </w:rPr>
        <w:t>Ou</w:t>
      </w:r>
      <w:r>
        <w:rPr>
          <w:spacing w:val="-2"/>
          <w:sz w:val="20"/>
        </w:rPr>
        <w:t xml:space="preserve"> </w:t>
      </w:r>
      <w:r>
        <w:rPr>
          <w:sz w:val="20"/>
        </w:rPr>
        <w:t>si</w:t>
      </w:r>
      <w:r>
        <w:rPr>
          <w:spacing w:val="-3"/>
          <w:sz w:val="20"/>
        </w:rPr>
        <w:t xml:space="preserve"> </w:t>
      </w:r>
      <w:r>
        <w:rPr>
          <w:sz w:val="20"/>
        </w:rPr>
        <w:t>le</w:t>
      </w:r>
      <w:r>
        <w:rPr>
          <w:spacing w:val="-1"/>
          <w:sz w:val="20"/>
        </w:rPr>
        <w:t xml:space="preserve"> </w:t>
      </w:r>
      <w:r>
        <w:rPr>
          <w:sz w:val="20"/>
        </w:rPr>
        <w:t>chien</w:t>
      </w:r>
      <w:r>
        <w:rPr>
          <w:spacing w:val="-1"/>
          <w:sz w:val="20"/>
        </w:rPr>
        <w:t xml:space="preserve"> </w:t>
      </w:r>
      <w:r>
        <w:rPr>
          <w:sz w:val="20"/>
        </w:rPr>
        <w:t>a</w:t>
      </w:r>
      <w:r>
        <w:rPr>
          <w:spacing w:val="-3"/>
          <w:sz w:val="20"/>
        </w:rPr>
        <w:t xml:space="preserve"> </w:t>
      </w:r>
      <w:r>
        <w:rPr>
          <w:sz w:val="20"/>
        </w:rPr>
        <w:t>décroché,</w:t>
      </w:r>
      <w:r>
        <w:rPr>
          <w:spacing w:val="-4"/>
          <w:sz w:val="20"/>
        </w:rPr>
        <w:t xml:space="preserve"> </w:t>
      </w:r>
      <w:r>
        <w:rPr>
          <w:sz w:val="20"/>
        </w:rPr>
        <w:t>«</w:t>
      </w:r>
      <w:r>
        <w:rPr>
          <w:spacing w:val="2"/>
          <w:sz w:val="20"/>
        </w:rPr>
        <w:t xml:space="preserve"> </w:t>
      </w:r>
      <w:r>
        <w:rPr>
          <w:b/>
          <w:sz w:val="20"/>
        </w:rPr>
        <w:t>X</w:t>
      </w:r>
      <w:r>
        <w:rPr>
          <w:b/>
          <w:spacing w:val="-4"/>
          <w:sz w:val="20"/>
        </w:rPr>
        <w:t xml:space="preserve"> </w:t>
      </w:r>
      <w:r>
        <w:rPr>
          <w:b/>
          <w:sz w:val="20"/>
        </w:rPr>
        <w:t>au</w:t>
      </w:r>
      <w:r>
        <w:rPr>
          <w:b/>
          <w:spacing w:val="-3"/>
          <w:sz w:val="20"/>
        </w:rPr>
        <w:t xml:space="preserve"> </w:t>
      </w:r>
      <w:r>
        <w:rPr>
          <w:b/>
          <w:sz w:val="20"/>
        </w:rPr>
        <w:t>pied</w:t>
      </w:r>
      <w:r>
        <w:rPr>
          <w:b/>
          <w:spacing w:val="-3"/>
          <w:sz w:val="20"/>
        </w:rPr>
        <w:t xml:space="preserve"> </w:t>
      </w:r>
      <w:r>
        <w:rPr>
          <w:sz w:val="20"/>
        </w:rPr>
        <w:t>»</w:t>
      </w:r>
      <w:r>
        <w:rPr>
          <w:spacing w:val="-1"/>
          <w:sz w:val="20"/>
        </w:rPr>
        <w:t xml:space="preserve"> </w:t>
      </w:r>
      <w:r>
        <w:rPr>
          <w:sz w:val="20"/>
        </w:rPr>
        <w:t>(ou</w:t>
      </w:r>
      <w:r>
        <w:rPr>
          <w:spacing w:val="-3"/>
          <w:sz w:val="20"/>
        </w:rPr>
        <w:t xml:space="preserve"> </w:t>
      </w:r>
      <w:r>
        <w:rPr>
          <w:sz w:val="20"/>
        </w:rPr>
        <w:t xml:space="preserve">un </w:t>
      </w:r>
      <w:r>
        <w:rPr>
          <w:b/>
          <w:sz w:val="20"/>
        </w:rPr>
        <w:t>coup</w:t>
      </w:r>
      <w:r>
        <w:rPr>
          <w:b/>
          <w:spacing w:val="-3"/>
          <w:sz w:val="20"/>
        </w:rPr>
        <w:t xml:space="preserve"> </w:t>
      </w:r>
      <w:r>
        <w:rPr>
          <w:b/>
          <w:sz w:val="20"/>
        </w:rPr>
        <w:t>de</w:t>
      </w:r>
      <w:r>
        <w:rPr>
          <w:b/>
          <w:spacing w:val="-3"/>
          <w:sz w:val="20"/>
        </w:rPr>
        <w:t xml:space="preserve"> </w:t>
      </w:r>
      <w:r>
        <w:rPr>
          <w:b/>
          <w:spacing w:val="-2"/>
          <w:sz w:val="20"/>
        </w:rPr>
        <w:t>sifflet).</w:t>
      </w:r>
    </w:p>
    <w:p w14:paraId="7266AC7E" w14:textId="77777777" w:rsidR="007D00B4" w:rsidRDefault="007D00B4">
      <w:pPr>
        <w:pStyle w:val="Corpsdetexte"/>
        <w:spacing w:before="8"/>
        <w:ind w:left="0"/>
        <w:rPr>
          <w:b/>
          <w:sz w:val="25"/>
        </w:rPr>
      </w:pPr>
    </w:p>
    <w:p w14:paraId="67F443E6" w14:textId="77777777" w:rsidR="007D00B4" w:rsidRDefault="00000000">
      <w:pPr>
        <w:pStyle w:val="Titre4"/>
        <w:numPr>
          <w:ilvl w:val="1"/>
          <w:numId w:val="25"/>
        </w:numPr>
        <w:tabs>
          <w:tab w:val="left" w:pos="1120"/>
        </w:tabs>
        <w:ind w:left="1120" w:hanging="408"/>
        <w:jc w:val="left"/>
        <w:rPr>
          <w:u w:val="none"/>
        </w:rPr>
      </w:pPr>
      <w:r>
        <w:t>Interception</w:t>
      </w:r>
      <w:r>
        <w:rPr>
          <w:spacing w:val="-11"/>
        </w:rPr>
        <w:t xml:space="preserve"> </w:t>
      </w:r>
      <w:r>
        <w:t>au</w:t>
      </w:r>
      <w:r>
        <w:rPr>
          <w:spacing w:val="-12"/>
        </w:rPr>
        <w:t xml:space="preserve"> </w:t>
      </w:r>
      <w:r>
        <w:t>revolver</w:t>
      </w:r>
      <w:r>
        <w:rPr>
          <w:spacing w:val="-7"/>
        </w:rPr>
        <w:t xml:space="preserve"> </w:t>
      </w:r>
      <w:r>
        <w:t>avec</w:t>
      </w:r>
      <w:r>
        <w:rPr>
          <w:spacing w:val="-7"/>
        </w:rPr>
        <w:t xml:space="preserve"> </w:t>
      </w:r>
      <w:r>
        <w:t>Garde</w:t>
      </w:r>
      <w:r>
        <w:rPr>
          <w:spacing w:val="-8"/>
        </w:rPr>
        <w:t xml:space="preserve"> </w:t>
      </w:r>
      <w:r>
        <w:t>au</w:t>
      </w:r>
      <w:r>
        <w:rPr>
          <w:spacing w:val="-12"/>
        </w:rPr>
        <w:t xml:space="preserve"> </w:t>
      </w:r>
      <w:r>
        <w:t>Ferme</w:t>
      </w:r>
      <w:r>
        <w:rPr>
          <w:spacing w:val="-8"/>
        </w:rPr>
        <w:t xml:space="preserve"> </w:t>
      </w:r>
      <w:r>
        <w:t>et</w:t>
      </w:r>
      <w:r>
        <w:rPr>
          <w:spacing w:val="-8"/>
        </w:rPr>
        <w:t xml:space="preserve"> </w:t>
      </w:r>
      <w:r>
        <w:rPr>
          <w:spacing w:val="-2"/>
        </w:rPr>
        <w:t>Fuites</w:t>
      </w:r>
    </w:p>
    <w:p w14:paraId="20DDBE93" w14:textId="77777777" w:rsidR="007D00B4" w:rsidRDefault="00000000">
      <w:pPr>
        <w:tabs>
          <w:tab w:val="left" w:pos="1768"/>
        </w:tabs>
        <w:spacing w:before="36"/>
        <w:ind w:left="1072"/>
        <w:rPr>
          <w:sz w:val="20"/>
        </w:rPr>
      </w:pPr>
      <w:r>
        <w:rPr>
          <w:i/>
          <w:spacing w:val="-2"/>
          <w:sz w:val="20"/>
          <w:u w:val="single"/>
        </w:rPr>
        <w:t>Envoi</w:t>
      </w:r>
      <w:r>
        <w:rPr>
          <w:i/>
          <w:sz w:val="20"/>
        </w:rPr>
        <w:tab/>
      </w:r>
      <w:r>
        <w:rPr>
          <w:sz w:val="20"/>
        </w:rPr>
        <w:t>:</w:t>
      </w:r>
      <w:r>
        <w:rPr>
          <w:spacing w:val="-5"/>
          <w:sz w:val="20"/>
        </w:rPr>
        <w:t xml:space="preserve"> </w:t>
      </w:r>
      <w:r>
        <w:rPr>
          <w:sz w:val="20"/>
        </w:rPr>
        <w:t>Un</w:t>
      </w:r>
      <w:r>
        <w:rPr>
          <w:spacing w:val="-2"/>
          <w:sz w:val="20"/>
        </w:rPr>
        <w:t xml:space="preserve"> </w:t>
      </w:r>
      <w:r>
        <w:rPr>
          <w:sz w:val="20"/>
        </w:rPr>
        <w:t>seul</w:t>
      </w:r>
      <w:r>
        <w:rPr>
          <w:spacing w:val="-4"/>
          <w:sz w:val="20"/>
        </w:rPr>
        <w:t xml:space="preserve"> </w:t>
      </w:r>
      <w:r>
        <w:rPr>
          <w:sz w:val="20"/>
        </w:rPr>
        <w:t>commandement</w:t>
      </w:r>
      <w:r>
        <w:rPr>
          <w:spacing w:val="-4"/>
          <w:sz w:val="20"/>
        </w:rPr>
        <w:t xml:space="preserve"> </w:t>
      </w:r>
      <w:r>
        <w:rPr>
          <w:sz w:val="20"/>
        </w:rPr>
        <w:t>:</w:t>
      </w:r>
      <w:r>
        <w:rPr>
          <w:spacing w:val="-3"/>
          <w:sz w:val="20"/>
        </w:rPr>
        <w:t xml:space="preserve"> </w:t>
      </w:r>
      <w:r>
        <w:rPr>
          <w:sz w:val="20"/>
        </w:rPr>
        <w:t>«</w:t>
      </w:r>
      <w:r>
        <w:rPr>
          <w:spacing w:val="-4"/>
          <w:sz w:val="20"/>
        </w:rPr>
        <w:t xml:space="preserve"> </w:t>
      </w:r>
      <w:r>
        <w:rPr>
          <w:b/>
          <w:sz w:val="20"/>
        </w:rPr>
        <w:t>X</w:t>
      </w:r>
      <w:r>
        <w:rPr>
          <w:b/>
          <w:spacing w:val="-3"/>
          <w:sz w:val="20"/>
        </w:rPr>
        <w:t xml:space="preserve"> </w:t>
      </w:r>
      <w:r>
        <w:rPr>
          <w:b/>
          <w:sz w:val="20"/>
        </w:rPr>
        <w:t>attaque</w:t>
      </w:r>
      <w:r>
        <w:rPr>
          <w:b/>
          <w:spacing w:val="-4"/>
          <w:sz w:val="20"/>
        </w:rPr>
        <w:t xml:space="preserve"> </w:t>
      </w:r>
      <w:r>
        <w:rPr>
          <w:spacing w:val="-5"/>
          <w:sz w:val="20"/>
        </w:rPr>
        <w:t>».</w:t>
      </w:r>
    </w:p>
    <w:p w14:paraId="75E4D614" w14:textId="77777777" w:rsidR="007D00B4" w:rsidRDefault="00000000">
      <w:pPr>
        <w:spacing w:before="37"/>
        <w:ind w:left="1072"/>
        <w:rPr>
          <w:sz w:val="20"/>
        </w:rPr>
      </w:pPr>
      <w:r>
        <w:rPr>
          <w:i/>
          <w:sz w:val="20"/>
          <w:u w:val="single"/>
        </w:rPr>
        <w:t>A</w:t>
      </w:r>
      <w:r>
        <w:rPr>
          <w:i/>
          <w:spacing w:val="-4"/>
          <w:sz w:val="20"/>
          <w:u w:val="single"/>
        </w:rPr>
        <w:t xml:space="preserve"> </w:t>
      </w:r>
      <w:r>
        <w:rPr>
          <w:i/>
          <w:sz w:val="20"/>
          <w:u w:val="single"/>
        </w:rPr>
        <w:t>la</w:t>
      </w:r>
      <w:r>
        <w:rPr>
          <w:i/>
          <w:spacing w:val="-2"/>
          <w:sz w:val="20"/>
          <w:u w:val="single"/>
        </w:rPr>
        <w:t xml:space="preserve"> </w:t>
      </w:r>
      <w:r>
        <w:rPr>
          <w:i/>
          <w:sz w:val="20"/>
          <w:u w:val="single"/>
        </w:rPr>
        <w:t>cessation</w:t>
      </w:r>
      <w:r>
        <w:rPr>
          <w:i/>
          <w:spacing w:val="-3"/>
          <w:sz w:val="20"/>
          <w:u w:val="single"/>
        </w:rPr>
        <w:t xml:space="preserve"> </w:t>
      </w:r>
      <w:r>
        <w:rPr>
          <w:i/>
          <w:sz w:val="20"/>
          <w:u w:val="single"/>
        </w:rPr>
        <w:t>de</w:t>
      </w:r>
      <w:r>
        <w:rPr>
          <w:i/>
          <w:spacing w:val="-3"/>
          <w:sz w:val="20"/>
          <w:u w:val="single"/>
        </w:rPr>
        <w:t xml:space="preserve"> </w:t>
      </w:r>
      <w:r>
        <w:rPr>
          <w:i/>
          <w:sz w:val="20"/>
          <w:u w:val="single"/>
        </w:rPr>
        <w:t>l'interception,</w:t>
      </w:r>
      <w:r>
        <w:rPr>
          <w:i/>
          <w:spacing w:val="-4"/>
          <w:sz w:val="20"/>
          <w:u w:val="single"/>
        </w:rPr>
        <w:t xml:space="preserve"> </w:t>
      </w:r>
      <w:r>
        <w:rPr>
          <w:i/>
          <w:sz w:val="20"/>
          <w:u w:val="single"/>
        </w:rPr>
        <w:t>sur</w:t>
      </w:r>
      <w:r>
        <w:rPr>
          <w:i/>
          <w:spacing w:val="-4"/>
          <w:sz w:val="20"/>
          <w:u w:val="single"/>
        </w:rPr>
        <w:t xml:space="preserve"> </w:t>
      </w:r>
      <w:r>
        <w:rPr>
          <w:i/>
          <w:sz w:val="20"/>
          <w:u w:val="single"/>
        </w:rPr>
        <w:t>signal</w:t>
      </w:r>
      <w:r>
        <w:rPr>
          <w:i/>
          <w:spacing w:val="-5"/>
          <w:sz w:val="20"/>
          <w:u w:val="single"/>
        </w:rPr>
        <w:t xml:space="preserve"> </w:t>
      </w:r>
      <w:r>
        <w:rPr>
          <w:i/>
          <w:sz w:val="20"/>
          <w:u w:val="single"/>
        </w:rPr>
        <w:t>du</w:t>
      </w:r>
      <w:r>
        <w:rPr>
          <w:i/>
          <w:spacing w:val="-4"/>
          <w:sz w:val="20"/>
          <w:u w:val="single"/>
        </w:rPr>
        <w:t xml:space="preserve"> </w:t>
      </w:r>
      <w:r>
        <w:rPr>
          <w:i/>
          <w:sz w:val="20"/>
          <w:u w:val="single"/>
        </w:rPr>
        <w:t>Juge</w:t>
      </w:r>
      <w:r>
        <w:rPr>
          <w:i/>
          <w:spacing w:val="2"/>
          <w:sz w:val="20"/>
        </w:rPr>
        <w:t xml:space="preserve"> </w:t>
      </w:r>
      <w:r>
        <w:rPr>
          <w:spacing w:val="-10"/>
          <w:sz w:val="20"/>
        </w:rPr>
        <w:t>:</w:t>
      </w:r>
    </w:p>
    <w:p w14:paraId="66F5C4CF" w14:textId="77777777" w:rsidR="007D00B4" w:rsidRDefault="00000000">
      <w:pPr>
        <w:pStyle w:val="Paragraphedeliste"/>
        <w:numPr>
          <w:ilvl w:val="2"/>
          <w:numId w:val="25"/>
        </w:numPr>
        <w:tabs>
          <w:tab w:val="left" w:pos="1791"/>
        </w:tabs>
        <w:spacing w:before="34"/>
        <w:ind w:left="1791" w:hanging="359"/>
        <w:rPr>
          <w:b/>
          <w:sz w:val="20"/>
        </w:rPr>
      </w:pPr>
      <w:r>
        <w:rPr>
          <w:sz w:val="20"/>
        </w:rPr>
        <w:t>Un</w:t>
      </w:r>
      <w:r>
        <w:rPr>
          <w:spacing w:val="-3"/>
          <w:sz w:val="20"/>
        </w:rPr>
        <w:t xml:space="preserve"> </w:t>
      </w:r>
      <w:r>
        <w:rPr>
          <w:sz w:val="20"/>
        </w:rPr>
        <w:t>seul</w:t>
      </w:r>
      <w:r>
        <w:rPr>
          <w:spacing w:val="-5"/>
          <w:sz w:val="20"/>
        </w:rPr>
        <w:t xml:space="preserve"> </w:t>
      </w:r>
      <w:r>
        <w:rPr>
          <w:sz w:val="20"/>
        </w:rPr>
        <w:t>commandement</w:t>
      </w:r>
      <w:r>
        <w:rPr>
          <w:spacing w:val="-5"/>
          <w:sz w:val="20"/>
        </w:rPr>
        <w:t xml:space="preserve"> </w:t>
      </w:r>
      <w:r>
        <w:rPr>
          <w:sz w:val="20"/>
        </w:rPr>
        <w:t>de</w:t>
      </w:r>
      <w:r>
        <w:rPr>
          <w:spacing w:val="-5"/>
          <w:sz w:val="20"/>
        </w:rPr>
        <w:t xml:space="preserve"> </w:t>
      </w:r>
      <w:r>
        <w:rPr>
          <w:sz w:val="20"/>
        </w:rPr>
        <w:t>cessation</w:t>
      </w:r>
      <w:r>
        <w:rPr>
          <w:spacing w:val="-3"/>
          <w:sz w:val="20"/>
        </w:rPr>
        <w:t xml:space="preserve"> </w:t>
      </w:r>
      <w:r>
        <w:rPr>
          <w:sz w:val="20"/>
        </w:rPr>
        <w:t>:</w:t>
      </w:r>
      <w:r>
        <w:rPr>
          <w:spacing w:val="-5"/>
          <w:sz w:val="20"/>
        </w:rPr>
        <w:t xml:space="preserve"> </w:t>
      </w:r>
      <w:r>
        <w:rPr>
          <w:sz w:val="20"/>
        </w:rPr>
        <w:t>«</w:t>
      </w:r>
      <w:r>
        <w:rPr>
          <w:spacing w:val="1"/>
          <w:sz w:val="20"/>
        </w:rPr>
        <w:t xml:space="preserve"> </w:t>
      </w:r>
      <w:r>
        <w:rPr>
          <w:b/>
          <w:sz w:val="20"/>
        </w:rPr>
        <w:t>X</w:t>
      </w:r>
      <w:r>
        <w:rPr>
          <w:b/>
          <w:spacing w:val="-4"/>
          <w:sz w:val="20"/>
        </w:rPr>
        <w:t xml:space="preserve"> </w:t>
      </w:r>
      <w:r>
        <w:rPr>
          <w:b/>
          <w:sz w:val="20"/>
        </w:rPr>
        <w:t>halte</w:t>
      </w:r>
      <w:r>
        <w:rPr>
          <w:b/>
          <w:spacing w:val="-2"/>
          <w:sz w:val="20"/>
        </w:rPr>
        <w:t xml:space="preserve"> </w:t>
      </w:r>
      <w:r>
        <w:rPr>
          <w:b/>
          <w:spacing w:val="-10"/>
          <w:sz w:val="20"/>
        </w:rPr>
        <w:t>»</w:t>
      </w:r>
    </w:p>
    <w:p w14:paraId="7D8C29AA" w14:textId="77777777" w:rsidR="007D00B4" w:rsidRDefault="00000000">
      <w:pPr>
        <w:pStyle w:val="Paragraphedeliste"/>
        <w:numPr>
          <w:ilvl w:val="2"/>
          <w:numId w:val="25"/>
        </w:numPr>
        <w:tabs>
          <w:tab w:val="left" w:pos="1791"/>
        </w:tabs>
        <w:spacing w:line="246" w:lineRule="exact"/>
        <w:ind w:left="1791" w:hanging="359"/>
        <w:rPr>
          <w:sz w:val="20"/>
        </w:rPr>
      </w:pPr>
      <w:r>
        <w:rPr>
          <w:sz w:val="20"/>
        </w:rPr>
        <w:t>Uniquement</w:t>
      </w:r>
      <w:r>
        <w:rPr>
          <w:spacing w:val="-6"/>
          <w:sz w:val="20"/>
        </w:rPr>
        <w:t xml:space="preserve"> </w:t>
      </w:r>
      <w:r>
        <w:rPr>
          <w:sz w:val="20"/>
        </w:rPr>
        <w:t>lorsque</w:t>
      </w:r>
      <w:r>
        <w:rPr>
          <w:spacing w:val="-4"/>
          <w:sz w:val="20"/>
        </w:rPr>
        <w:t xml:space="preserve"> </w:t>
      </w:r>
      <w:r>
        <w:rPr>
          <w:sz w:val="20"/>
        </w:rPr>
        <w:t>le</w:t>
      </w:r>
      <w:r>
        <w:rPr>
          <w:spacing w:val="-4"/>
          <w:sz w:val="20"/>
        </w:rPr>
        <w:t xml:space="preserve"> </w:t>
      </w:r>
      <w:r>
        <w:rPr>
          <w:sz w:val="20"/>
        </w:rPr>
        <w:t>chien</w:t>
      </w:r>
      <w:r>
        <w:rPr>
          <w:spacing w:val="-3"/>
          <w:sz w:val="20"/>
        </w:rPr>
        <w:t xml:space="preserve"> </w:t>
      </w:r>
      <w:r>
        <w:rPr>
          <w:sz w:val="20"/>
        </w:rPr>
        <w:t>a</w:t>
      </w:r>
      <w:r>
        <w:rPr>
          <w:spacing w:val="-6"/>
          <w:sz w:val="20"/>
        </w:rPr>
        <w:t xml:space="preserve"> </w:t>
      </w:r>
      <w:r>
        <w:rPr>
          <w:sz w:val="20"/>
        </w:rPr>
        <w:t>décroché</w:t>
      </w:r>
      <w:r>
        <w:rPr>
          <w:spacing w:val="-6"/>
          <w:sz w:val="20"/>
        </w:rPr>
        <w:t xml:space="preserve"> </w:t>
      </w:r>
      <w:r>
        <w:rPr>
          <w:sz w:val="20"/>
        </w:rPr>
        <w:t>:</w:t>
      </w:r>
      <w:r>
        <w:rPr>
          <w:spacing w:val="-5"/>
          <w:sz w:val="20"/>
        </w:rPr>
        <w:t xml:space="preserve"> </w:t>
      </w:r>
      <w:r>
        <w:rPr>
          <w:sz w:val="20"/>
        </w:rPr>
        <w:t>un</w:t>
      </w:r>
      <w:r>
        <w:rPr>
          <w:spacing w:val="-3"/>
          <w:sz w:val="20"/>
        </w:rPr>
        <w:t xml:space="preserve"> </w:t>
      </w:r>
      <w:r>
        <w:rPr>
          <w:sz w:val="20"/>
        </w:rPr>
        <w:t>seul</w:t>
      </w:r>
      <w:r>
        <w:rPr>
          <w:spacing w:val="-5"/>
          <w:sz w:val="20"/>
        </w:rPr>
        <w:t xml:space="preserve"> </w:t>
      </w:r>
      <w:r>
        <w:rPr>
          <w:sz w:val="20"/>
        </w:rPr>
        <w:t>commandement</w:t>
      </w:r>
      <w:r>
        <w:rPr>
          <w:spacing w:val="-5"/>
          <w:sz w:val="20"/>
        </w:rPr>
        <w:t xml:space="preserve"> </w:t>
      </w:r>
      <w:r>
        <w:rPr>
          <w:sz w:val="20"/>
        </w:rPr>
        <w:t>obligatoire</w:t>
      </w:r>
      <w:r>
        <w:rPr>
          <w:spacing w:val="-6"/>
          <w:sz w:val="20"/>
        </w:rPr>
        <w:t xml:space="preserve"> </w:t>
      </w:r>
      <w:r>
        <w:rPr>
          <w:sz w:val="20"/>
        </w:rPr>
        <w:t>:</w:t>
      </w:r>
      <w:r>
        <w:rPr>
          <w:spacing w:val="-5"/>
          <w:sz w:val="20"/>
        </w:rPr>
        <w:t xml:space="preserve"> </w:t>
      </w:r>
      <w:r>
        <w:rPr>
          <w:sz w:val="20"/>
        </w:rPr>
        <w:t>«</w:t>
      </w:r>
      <w:r>
        <w:rPr>
          <w:spacing w:val="5"/>
          <w:sz w:val="20"/>
        </w:rPr>
        <w:t xml:space="preserve"> </w:t>
      </w:r>
      <w:r>
        <w:rPr>
          <w:b/>
          <w:sz w:val="20"/>
        </w:rPr>
        <w:t>Garde</w:t>
      </w:r>
      <w:r>
        <w:rPr>
          <w:b/>
          <w:spacing w:val="-5"/>
          <w:sz w:val="20"/>
        </w:rPr>
        <w:t xml:space="preserve"> </w:t>
      </w:r>
      <w:r>
        <w:rPr>
          <w:spacing w:val="-10"/>
          <w:sz w:val="20"/>
        </w:rPr>
        <w:t>»</w:t>
      </w:r>
    </w:p>
    <w:p w14:paraId="05275141" w14:textId="77777777" w:rsidR="007D00B4" w:rsidRDefault="00000000">
      <w:pPr>
        <w:pStyle w:val="Corpsdetexte"/>
        <w:spacing w:line="229" w:lineRule="exact"/>
        <w:ind w:left="1060"/>
      </w:pPr>
      <w:r>
        <w:t>Après</w:t>
      </w:r>
      <w:r>
        <w:rPr>
          <w:spacing w:val="-8"/>
        </w:rPr>
        <w:t xml:space="preserve"> </w:t>
      </w:r>
      <w:r>
        <w:t>chacune</w:t>
      </w:r>
      <w:r>
        <w:rPr>
          <w:spacing w:val="-6"/>
        </w:rPr>
        <w:t xml:space="preserve"> </w:t>
      </w:r>
      <w:r>
        <w:t>des</w:t>
      </w:r>
      <w:r>
        <w:rPr>
          <w:spacing w:val="-5"/>
        </w:rPr>
        <w:t xml:space="preserve"> </w:t>
      </w:r>
      <w:r>
        <w:t>2</w:t>
      </w:r>
      <w:r>
        <w:rPr>
          <w:spacing w:val="-3"/>
        </w:rPr>
        <w:t xml:space="preserve"> </w:t>
      </w:r>
      <w:r>
        <w:t>tentatives</w:t>
      </w:r>
      <w:r>
        <w:rPr>
          <w:spacing w:val="-5"/>
        </w:rPr>
        <w:t xml:space="preserve"> </w:t>
      </w:r>
      <w:r>
        <w:t>de</w:t>
      </w:r>
      <w:r>
        <w:rPr>
          <w:spacing w:val="-4"/>
        </w:rPr>
        <w:t xml:space="preserve"> </w:t>
      </w:r>
      <w:r>
        <w:t>fuite,</w:t>
      </w:r>
      <w:r>
        <w:rPr>
          <w:spacing w:val="-4"/>
        </w:rPr>
        <w:t xml:space="preserve"> </w:t>
      </w:r>
      <w:r>
        <w:t>au</w:t>
      </w:r>
      <w:r>
        <w:rPr>
          <w:spacing w:val="-3"/>
        </w:rPr>
        <w:t xml:space="preserve"> </w:t>
      </w:r>
      <w:r>
        <w:t>signal</w:t>
      </w:r>
      <w:r>
        <w:rPr>
          <w:spacing w:val="-6"/>
        </w:rPr>
        <w:t xml:space="preserve"> </w:t>
      </w:r>
      <w:r>
        <w:t>du</w:t>
      </w:r>
      <w:r>
        <w:rPr>
          <w:spacing w:val="2"/>
        </w:rPr>
        <w:t xml:space="preserve"> </w:t>
      </w:r>
      <w:r>
        <w:t>juge,</w:t>
      </w:r>
      <w:r>
        <w:rPr>
          <w:spacing w:val="-3"/>
        </w:rPr>
        <w:t xml:space="preserve"> </w:t>
      </w:r>
      <w:r>
        <w:t>mêmes</w:t>
      </w:r>
      <w:r>
        <w:rPr>
          <w:spacing w:val="-5"/>
        </w:rPr>
        <w:t xml:space="preserve"> </w:t>
      </w:r>
      <w:r>
        <w:t>commandements</w:t>
      </w:r>
      <w:r>
        <w:rPr>
          <w:spacing w:val="-5"/>
        </w:rPr>
        <w:t xml:space="preserve"> </w:t>
      </w:r>
      <w:r>
        <w:t>qu’à</w:t>
      </w:r>
      <w:r>
        <w:rPr>
          <w:spacing w:val="-4"/>
        </w:rPr>
        <w:t xml:space="preserve"> </w:t>
      </w:r>
      <w:r>
        <w:t>la</w:t>
      </w:r>
      <w:r>
        <w:rPr>
          <w:spacing w:val="-6"/>
        </w:rPr>
        <w:t xml:space="preserve"> </w:t>
      </w:r>
      <w:r>
        <w:t>cessation</w:t>
      </w:r>
      <w:r>
        <w:rPr>
          <w:spacing w:val="-3"/>
        </w:rPr>
        <w:t xml:space="preserve"> </w:t>
      </w:r>
      <w:r>
        <w:t>de</w:t>
      </w:r>
      <w:r>
        <w:rPr>
          <w:spacing w:val="-18"/>
        </w:rPr>
        <w:t xml:space="preserve"> </w:t>
      </w:r>
      <w:r>
        <w:rPr>
          <w:spacing w:val="-2"/>
        </w:rPr>
        <w:t>l’attaque.</w:t>
      </w:r>
    </w:p>
    <w:p w14:paraId="5064CCB4" w14:textId="77777777" w:rsidR="007D00B4" w:rsidRDefault="007D00B4">
      <w:pPr>
        <w:pStyle w:val="Corpsdetexte"/>
        <w:ind w:left="0"/>
        <w:rPr>
          <w:sz w:val="24"/>
        </w:rPr>
      </w:pPr>
    </w:p>
    <w:p w14:paraId="460E0808" w14:textId="77777777" w:rsidR="007D00B4" w:rsidRDefault="00000000">
      <w:pPr>
        <w:spacing w:before="1"/>
        <w:ind w:left="1060"/>
        <w:rPr>
          <w:sz w:val="20"/>
        </w:rPr>
      </w:pPr>
      <w:r>
        <w:rPr>
          <w:i/>
          <w:sz w:val="20"/>
          <w:u w:val="single"/>
        </w:rPr>
        <w:t>Après</w:t>
      </w:r>
      <w:r>
        <w:rPr>
          <w:i/>
          <w:spacing w:val="-5"/>
          <w:sz w:val="20"/>
          <w:u w:val="single"/>
        </w:rPr>
        <w:t xml:space="preserve"> </w:t>
      </w:r>
      <w:r>
        <w:rPr>
          <w:i/>
          <w:sz w:val="20"/>
          <w:u w:val="single"/>
        </w:rPr>
        <w:t>que</w:t>
      </w:r>
      <w:r>
        <w:rPr>
          <w:i/>
          <w:spacing w:val="-3"/>
          <w:sz w:val="20"/>
          <w:u w:val="single"/>
        </w:rPr>
        <w:t xml:space="preserve"> </w:t>
      </w:r>
      <w:proofErr w:type="spellStart"/>
      <w:r>
        <w:rPr>
          <w:i/>
          <w:sz w:val="20"/>
          <w:u w:val="single"/>
        </w:rPr>
        <w:t>l’H</w:t>
      </w:r>
      <w:proofErr w:type="spellEnd"/>
      <w:r>
        <w:rPr>
          <w:i/>
          <w:sz w:val="20"/>
          <w:u w:val="single"/>
        </w:rPr>
        <w:t>.A</w:t>
      </w:r>
      <w:r>
        <w:rPr>
          <w:i/>
          <w:spacing w:val="-4"/>
          <w:sz w:val="20"/>
          <w:u w:val="single"/>
        </w:rPr>
        <w:t xml:space="preserve"> </w:t>
      </w:r>
      <w:r>
        <w:rPr>
          <w:i/>
          <w:sz w:val="20"/>
          <w:u w:val="single"/>
        </w:rPr>
        <w:t>ait</w:t>
      </w:r>
      <w:r>
        <w:rPr>
          <w:i/>
          <w:spacing w:val="-4"/>
          <w:sz w:val="20"/>
          <w:u w:val="single"/>
        </w:rPr>
        <w:t xml:space="preserve"> </w:t>
      </w:r>
      <w:r>
        <w:rPr>
          <w:i/>
          <w:sz w:val="20"/>
          <w:u w:val="single"/>
        </w:rPr>
        <w:t>été</w:t>
      </w:r>
      <w:r>
        <w:rPr>
          <w:i/>
          <w:spacing w:val="-4"/>
          <w:sz w:val="20"/>
          <w:u w:val="single"/>
        </w:rPr>
        <w:t xml:space="preserve"> </w:t>
      </w:r>
      <w:r>
        <w:rPr>
          <w:i/>
          <w:sz w:val="20"/>
          <w:u w:val="single"/>
        </w:rPr>
        <w:t>désarmé</w:t>
      </w:r>
      <w:r>
        <w:rPr>
          <w:i/>
          <w:spacing w:val="-4"/>
          <w:sz w:val="20"/>
          <w:u w:val="single"/>
        </w:rPr>
        <w:t xml:space="preserve"> </w:t>
      </w:r>
      <w:r>
        <w:rPr>
          <w:i/>
          <w:sz w:val="20"/>
          <w:u w:val="single"/>
        </w:rPr>
        <w:t>en</w:t>
      </w:r>
      <w:r>
        <w:rPr>
          <w:i/>
          <w:spacing w:val="-3"/>
          <w:sz w:val="20"/>
          <w:u w:val="single"/>
        </w:rPr>
        <w:t xml:space="preserve"> </w:t>
      </w:r>
      <w:r>
        <w:rPr>
          <w:i/>
          <w:sz w:val="20"/>
          <w:u w:val="single"/>
        </w:rPr>
        <w:t>fin</w:t>
      </w:r>
      <w:r>
        <w:rPr>
          <w:i/>
          <w:spacing w:val="-4"/>
          <w:sz w:val="20"/>
          <w:u w:val="single"/>
        </w:rPr>
        <w:t xml:space="preserve"> </w:t>
      </w:r>
      <w:r>
        <w:rPr>
          <w:i/>
          <w:sz w:val="20"/>
          <w:u w:val="single"/>
        </w:rPr>
        <w:t>d'exercice</w:t>
      </w:r>
      <w:r>
        <w:rPr>
          <w:i/>
          <w:spacing w:val="-1"/>
          <w:sz w:val="20"/>
        </w:rPr>
        <w:t xml:space="preserve"> </w:t>
      </w:r>
      <w:r>
        <w:rPr>
          <w:spacing w:val="-10"/>
          <w:sz w:val="20"/>
        </w:rPr>
        <w:t>:</w:t>
      </w:r>
    </w:p>
    <w:p w14:paraId="2356F14D" w14:textId="77777777" w:rsidR="007D00B4" w:rsidRDefault="00000000">
      <w:pPr>
        <w:pStyle w:val="Paragraphedeliste"/>
        <w:numPr>
          <w:ilvl w:val="2"/>
          <w:numId w:val="25"/>
        </w:numPr>
        <w:tabs>
          <w:tab w:val="left" w:pos="1779"/>
        </w:tabs>
        <w:spacing w:before="125" w:line="242" w:lineRule="exact"/>
        <w:ind w:left="1779" w:hanging="359"/>
        <w:rPr>
          <w:sz w:val="20"/>
        </w:rPr>
      </w:pPr>
      <w:r>
        <w:rPr>
          <w:sz w:val="20"/>
        </w:rPr>
        <w:t>Le</w:t>
      </w:r>
      <w:r>
        <w:rPr>
          <w:spacing w:val="-4"/>
          <w:sz w:val="20"/>
        </w:rPr>
        <w:t xml:space="preserve"> </w:t>
      </w:r>
      <w:r>
        <w:rPr>
          <w:sz w:val="20"/>
        </w:rPr>
        <w:t>conducteur</w:t>
      </w:r>
      <w:r>
        <w:rPr>
          <w:spacing w:val="-4"/>
          <w:sz w:val="20"/>
        </w:rPr>
        <w:t xml:space="preserve"> </w:t>
      </w:r>
      <w:r>
        <w:rPr>
          <w:sz w:val="20"/>
        </w:rPr>
        <w:t>s’écarte</w:t>
      </w:r>
      <w:r>
        <w:rPr>
          <w:spacing w:val="-4"/>
          <w:sz w:val="20"/>
        </w:rPr>
        <w:t xml:space="preserve"> </w:t>
      </w:r>
      <w:r>
        <w:rPr>
          <w:sz w:val="20"/>
        </w:rPr>
        <w:t>à</w:t>
      </w:r>
      <w:r>
        <w:rPr>
          <w:spacing w:val="-6"/>
          <w:sz w:val="20"/>
        </w:rPr>
        <w:t xml:space="preserve"> </w:t>
      </w:r>
      <w:r>
        <w:rPr>
          <w:sz w:val="20"/>
        </w:rPr>
        <w:t>au</w:t>
      </w:r>
      <w:r>
        <w:rPr>
          <w:spacing w:val="-3"/>
          <w:sz w:val="20"/>
        </w:rPr>
        <w:t xml:space="preserve"> </w:t>
      </w:r>
      <w:r>
        <w:rPr>
          <w:sz w:val="20"/>
        </w:rPr>
        <w:t>moins</w:t>
      </w:r>
      <w:r>
        <w:rPr>
          <w:spacing w:val="-3"/>
          <w:sz w:val="20"/>
        </w:rPr>
        <w:t xml:space="preserve"> </w:t>
      </w:r>
      <w:r>
        <w:rPr>
          <w:spacing w:val="-5"/>
          <w:sz w:val="20"/>
        </w:rPr>
        <w:t>3m</w:t>
      </w:r>
    </w:p>
    <w:p w14:paraId="5973DB02" w14:textId="77777777" w:rsidR="007D00B4" w:rsidRDefault="00000000">
      <w:pPr>
        <w:pStyle w:val="Paragraphedeliste"/>
        <w:numPr>
          <w:ilvl w:val="2"/>
          <w:numId w:val="25"/>
        </w:numPr>
        <w:tabs>
          <w:tab w:val="left" w:pos="1779"/>
        </w:tabs>
        <w:spacing w:line="242" w:lineRule="exact"/>
        <w:ind w:left="1779" w:hanging="359"/>
        <w:rPr>
          <w:b/>
          <w:sz w:val="20"/>
        </w:rPr>
      </w:pPr>
      <w:r>
        <w:rPr>
          <w:sz w:val="20"/>
        </w:rPr>
        <w:t>Après</w:t>
      </w:r>
      <w:r>
        <w:rPr>
          <w:spacing w:val="-4"/>
          <w:sz w:val="20"/>
        </w:rPr>
        <w:t xml:space="preserve"> </w:t>
      </w:r>
      <w:r>
        <w:rPr>
          <w:sz w:val="20"/>
        </w:rPr>
        <w:t>autorisation</w:t>
      </w:r>
      <w:r>
        <w:rPr>
          <w:spacing w:val="-2"/>
          <w:sz w:val="20"/>
        </w:rPr>
        <w:t xml:space="preserve"> </w:t>
      </w:r>
      <w:r>
        <w:rPr>
          <w:sz w:val="20"/>
        </w:rPr>
        <w:t>du</w:t>
      </w:r>
      <w:r>
        <w:rPr>
          <w:spacing w:val="-3"/>
          <w:sz w:val="20"/>
        </w:rPr>
        <w:t xml:space="preserve"> </w:t>
      </w:r>
      <w:r>
        <w:rPr>
          <w:sz w:val="20"/>
        </w:rPr>
        <w:t>juge</w:t>
      </w:r>
      <w:r>
        <w:rPr>
          <w:spacing w:val="-2"/>
          <w:sz w:val="20"/>
        </w:rPr>
        <w:t xml:space="preserve"> </w:t>
      </w:r>
      <w:r>
        <w:rPr>
          <w:b/>
          <w:sz w:val="20"/>
        </w:rPr>
        <w:t>:</w:t>
      </w:r>
      <w:r>
        <w:rPr>
          <w:b/>
          <w:spacing w:val="-1"/>
          <w:sz w:val="20"/>
        </w:rPr>
        <w:t xml:space="preserve"> </w:t>
      </w:r>
      <w:r>
        <w:rPr>
          <w:sz w:val="20"/>
        </w:rPr>
        <w:t>«</w:t>
      </w:r>
      <w:r>
        <w:rPr>
          <w:spacing w:val="-4"/>
          <w:sz w:val="20"/>
        </w:rPr>
        <w:t xml:space="preserve"> </w:t>
      </w:r>
      <w:r>
        <w:rPr>
          <w:b/>
          <w:sz w:val="20"/>
        </w:rPr>
        <w:t>X</w:t>
      </w:r>
      <w:r>
        <w:rPr>
          <w:b/>
          <w:spacing w:val="-2"/>
          <w:sz w:val="20"/>
        </w:rPr>
        <w:t xml:space="preserve"> </w:t>
      </w:r>
      <w:r>
        <w:rPr>
          <w:b/>
          <w:sz w:val="20"/>
        </w:rPr>
        <w:t>au</w:t>
      </w:r>
      <w:r>
        <w:rPr>
          <w:b/>
          <w:spacing w:val="-4"/>
          <w:sz w:val="20"/>
        </w:rPr>
        <w:t xml:space="preserve"> </w:t>
      </w:r>
      <w:r>
        <w:rPr>
          <w:b/>
          <w:sz w:val="20"/>
        </w:rPr>
        <w:t>pied</w:t>
      </w:r>
      <w:r>
        <w:rPr>
          <w:b/>
          <w:spacing w:val="-2"/>
          <w:sz w:val="20"/>
        </w:rPr>
        <w:t xml:space="preserve"> </w:t>
      </w:r>
      <w:r>
        <w:rPr>
          <w:sz w:val="20"/>
        </w:rPr>
        <w:t>»</w:t>
      </w:r>
      <w:r>
        <w:rPr>
          <w:spacing w:val="-2"/>
          <w:sz w:val="20"/>
        </w:rPr>
        <w:t xml:space="preserve"> </w:t>
      </w:r>
      <w:r>
        <w:rPr>
          <w:sz w:val="20"/>
        </w:rPr>
        <w:t>(ou</w:t>
      </w:r>
      <w:r>
        <w:rPr>
          <w:spacing w:val="-1"/>
          <w:sz w:val="20"/>
        </w:rPr>
        <w:t xml:space="preserve"> </w:t>
      </w:r>
      <w:r>
        <w:rPr>
          <w:sz w:val="20"/>
        </w:rPr>
        <w:t>un</w:t>
      </w:r>
      <w:r>
        <w:rPr>
          <w:spacing w:val="-1"/>
          <w:sz w:val="20"/>
        </w:rPr>
        <w:t xml:space="preserve"> </w:t>
      </w:r>
      <w:r>
        <w:rPr>
          <w:b/>
          <w:sz w:val="20"/>
        </w:rPr>
        <w:t>coup</w:t>
      </w:r>
      <w:r>
        <w:rPr>
          <w:b/>
          <w:spacing w:val="-3"/>
          <w:sz w:val="20"/>
        </w:rPr>
        <w:t xml:space="preserve"> </w:t>
      </w:r>
      <w:r>
        <w:rPr>
          <w:b/>
          <w:sz w:val="20"/>
        </w:rPr>
        <w:t>de</w:t>
      </w:r>
      <w:r>
        <w:rPr>
          <w:b/>
          <w:spacing w:val="-2"/>
          <w:sz w:val="20"/>
        </w:rPr>
        <w:t xml:space="preserve"> sifflet).</w:t>
      </w:r>
    </w:p>
    <w:p w14:paraId="4CA5B2DE" w14:textId="77777777" w:rsidR="007D00B4" w:rsidRDefault="00000000">
      <w:pPr>
        <w:pStyle w:val="Titre4"/>
        <w:numPr>
          <w:ilvl w:val="1"/>
          <w:numId w:val="25"/>
        </w:numPr>
        <w:tabs>
          <w:tab w:val="left" w:pos="1072"/>
        </w:tabs>
        <w:spacing w:before="202" w:line="228" w:lineRule="exact"/>
        <w:ind w:left="1072"/>
        <w:jc w:val="left"/>
        <w:rPr>
          <w:u w:val="none"/>
        </w:rPr>
      </w:pPr>
      <w:r>
        <w:t>Interception</w:t>
      </w:r>
      <w:r>
        <w:rPr>
          <w:spacing w:val="-8"/>
        </w:rPr>
        <w:t xml:space="preserve"> </w:t>
      </w:r>
      <w:r>
        <w:t>Arrêtée</w:t>
      </w:r>
      <w:r>
        <w:rPr>
          <w:spacing w:val="-7"/>
        </w:rPr>
        <w:t xml:space="preserve"> </w:t>
      </w:r>
      <w:r>
        <w:t>de</w:t>
      </w:r>
      <w:r>
        <w:rPr>
          <w:spacing w:val="-5"/>
        </w:rPr>
        <w:t xml:space="preserve"> </w:t>
      </w:r>
      <w:r>
        <w:rPr>
          <w:spacing w:val="-4"/>
        </w:rPr>
        <w:t>Face</w:t>
      </w:r>
    </w:p>
    <w:p w14:paraId="0BCBD202" w14:textId="77777777" w:rsidR="007D00B4" w:rsidRDefault="00000000">
      <w:pPr>
        <w:tabs>
          <w:tab w:val="left" w:pos="1768"/>
        </w:tabs>
        <w:spacing w:line="228" w:lineRule="exact"/>
        <w:ind w:left="998"/>
        <w:rPr>
          <w:sz w:val="20"/>
        </w:rPr>
      </w:pPr>
      <w:r>
        <w:rPr>
          <w:i/>
          <w:spacing w:val="-2"/>
          <w:sz w:val="20"/>
          <w:u w:val="single"/>
        </w:rPr>
        <w:t>Envoi</w:t>
      </w:r>
      <w:r>
        <w:rPr>
          <w:i/>
          <w:sz w:val="20"/>
        </w:rPr>
        <w:tab/>
      </w:r>
      <w:r>
        <w:rPr>
          <w:sz w:val="20"/>
        </w:rPr>
        <w:t>:</w:t>
      </w:r>
      <w:r>
        <w:rPr>
          <w:spacing w:val="-5"/>
          <w:sz w:val="20"/>
        </w:rPr>
        <w:t xml:space="preserve"> </w:t>
      </w:r>
      <w:r>
        <w:rPr>
          <w:sz w:val="20"/>
        </w:rPr>
        <w:t>Un</w:t>
      </w:r>
      <w:r>
        <w:rPr>
          <w:spacing w:val="-2"/>
          <w:sz w:val="20"/>
        </w:rPr>
        <w:t xml:space="preserve"> </w:t>
      </w:r>
      <w:r>
        <w:rPr>
          <w:sz w:val="20"/>
        </w:rPr>
        <w:t>seul</w:t>
      </w:r>
      <w:r>
        <w:rPr>
          <w:spacing w:val="-4"/>
          <w:sz w:val="20"/>
        </w:rPr>
        <w:t xml:space="preserve"> </w:t>
      </w:r>
      <w:r>
        <w:rPr>
          <w:sz w:val="20"/>
        </w:rPr>
        <w:t>commandement</w:t>
      </w:r>
      <w:r>
        <w:rPr>
          <w:spacing w:val="-4"/>
          <w:sz w:val="20"/>
        </w:rPr>
        <w:t xml:space="preserve"> </w:t>
      </w:r>
      <w:r>
        <w:rPr>
          <w:sz w:val="20"/>
        </w:rPr>
        <w:t>:</w:t>
      </w:r>
      <w:r>
        <w:rPr>
          <w:spacing w:val="-3"/>
          <w:sz w:val="20"/>
        </w:rPr>
        <w:t xml:space="preserve"> </w:t>
      </w:r>
      <w:r>
        <w:rPr>
          <w:sz w:val="20"/>
        </w:rPr>
        <w:t>«</w:t>
      </w:r>
      <w:r>
        <w:rPr>
          <w:spacing w:val="-4"/>
          <w:sz w:val="20"/>
        </w:rPr>
        <w:t xml:space="preserve"> </w:t>
      </w:r>
      <w:r>
        <w:rPr>
          <w:b/>
          <w:sz w:val="20"/>
        </w:rPr>
        <w:t>X</w:t>
      </w:r>
      <w:r>
        <w:rPr>
          <w:b/>
          <w:spacing w:val="-3"/>
          <w:sz w:val="20"/>
        </w:rPr>
        <w:t xml:space="preserve"> </w:t>
      </w:r>
      <w:r>
        <w:rPr>
          <w:b/>
          <w:sz w:val="20"/>
        </w:rPr>
        <w:t>attaque</w:t>
      </w:r>
      <w:r>
        <w:rPr>
          <w:b/>
          <w:spacing w:val="-4"/>
          <w:sz w:val="20"/>
        </w:rPr>
        <w:t xml:space="preserve"> </w:t>
      </w:r>
      <w:r>
        <w:rPr>
          <w:spacing w:val="-5"/>
          <w:sz w:val="20"/>
        </w:rPr>
        <w:t>».</w:t>
      </w:r>
    </w:p>
    <w:p w14:paraId="254444A9" w14:textId="77777777" w:rsidR="007D00B4" w:rsidRDefault="00000000">
      <w:pPr>
        <w:tabs>
          <w:tab w:val="left" w:pos="1768"/>
        </w:tabs>
        <w:ind w:left="998"/>
        <w:rPr>
          <w:sz w:val="20"/>
        </w:rPr>
      </w:pPr>
      <w:r>
        <w:rPr>
          <w:i/>
          <w:spacing w:val="-2"/>
          <w:sz w:val="20"/>
          <w:u w:val="single"/>
        </w:rPr>
        <w:t>Rappel</w:t>
      </w:r>
      <w:r>
        <w:rPr>
          <w:i/>
          <w:sz w:val="20"/>
        </w:rPr>
        <w:tab/>
      </w:r>
      <w:r>
        <w:rPr>
          <w:sz w:val="20"/>
        </w:rPr>
        <w:t>:</w:t>
      </w:r>
      <w:r>
        <w:rPr>
          <w:spacing w:val="-4"/>
          <w:sz w:val="20"/>
        </w:rPr>
        <w:t xml:space="preserve"> </w:t>
      </w:r>
      <w:r>
        <w:rPr>
          <w:sz w:val="20"/>
        </w:rPr>
        <w:t>Un</w:t>
      </w:r>
      <w:r>
        <w:rPr>
          <w:spacing w:val="-2"/>
          <w:sz w:val="20"/>
        </w:rPr>
        <w:t xml:space="preserve"> </w:t>
      </w:r>
      <w:r>
        <w:rPr>
          <w:sz w:val="20"/>
        </w:rPr>
        <w:t>seul</w:t>
      </w:r>
      <w:r>
        <w:rPr>
          <w:spacing w:val="-3"/>
          <w:sz w:val="20"/>
        </w:rPr>
        <w:t xml:space="preserve"> </w:t>
      </w:r>
      <w:r>
        <w:rPr>
          <w:sz w:val="20"/>
        </w:rPr>
        <w:t>commandement</w:t>
      </w:r>
      <w:r>
        <w:rPr>
          <w:spacing w:val="-4"/>
          <w:sz w:val="20"/>
        </w:rPr>
        <w:t xml:space="preserve"> </w:t>
      </w:r>
      <w:r>
        <w:rPr>
          <w:sz w:val="20"/>
        </w:rPr>
        <w:t>:</w:t>
      </w:r>
      <w:r>
        <w:rPr>
          <w:spacing w:val="-2"/>
          <w:sz w:val="20"/>
        </w:rPr>
        <w:t xml:space="preserve"> </w:t>
      </w:r>
      <w:r>
        <w:rPr>
          <w:sz w:val="20"/>
        </w:rPr>
        <w:t>«</w:t>
      </w:r>
      <w:r>
        <w:rPr>
          <w:spacing w:val="-4"/>
          <w:sz w:val="20"/>
        </w:rPr>
        <w:t xml:space="preserve"> </w:t>
      </w:r>
      <w:r>
        <w:rPr>
          <w:b/>
          <w:sz w:val="20"/>
        </w:rPr>
        <w:t>X</w:t>
      </w:r>
      <w:r>
        <w:rPr>
          <w:b/>
          <w:spacing w:val="-2"/>
          <w:sz w:val="20"/>
        </w:rPr>
        <w:t xml:space="preserve"> </w:t>
      </w:r>
      <w:r>
        <w:rPr>
          <w:b/>
          <w:sz w:val="20"/>
        </w:rPr>
        <w:t>au</w:t>
      </w:r>
      <w:r>
        <w:rPr>
          <w:b/>
          <w:spacing w:val="-4"/>
          <w:sz w:val="20"/>
        </w:rPr>
        <w:t xml:space="preserve"> </w:t>
      </w:r>
      <w:r>
        <w:rPr>
          <w:b/>
          <w:sz w:val="20"/>
        </w:rPr>
        <w:t>pied</w:t>
      </w:r>
      <w:r>
        <w:rPr>
          <w:b/>
          <w:spacing w:val="-2"/>
          <w:sz w:val="20"/>
        </w:rPr>
        <w:t xml:space="preserve"> </w:t>
      </w:r>
      <w:r>
        <w:rPr>
          <w:sz w:val="20"/>
        </w:rPr>
        <w:t>»</w:t>
      </w:r>
      <w:r>
        <w:rPr>
          <w:spacing w:val="-2"/>
          <w:sz w:val="20"/>
        </w:rPr>
        <w:t xml:space="preserve"> </w:t>
      </w:r>
      <w:r>
        <w:rPr>
          <w:sz w:val="20"/>
        </w:rPr>
        <w:t>(ou</w:t>
      </w:r>
      <w:r>
        <w:rPr>
          <w:spacing w:val="-1"/>
          <w:sz w:val="20"/>
        </w:rPr>
        <w:t xml:space="preserve"> </w:t>
      </w:r>
      <w:r>
        <w:rPr>
          <w:sz w:val="20"/>
        </w:rPr>
        <w:t>un</w:t>
      </w:r>
      <w:r>
        <w:rPr>
          <w:spacing w:val="-1"/>
          <w:sz w:val="20"/>
        </w:rPr>
        <w:t xml:space="preserve"> </w:t>
      </w:r>
      <w:r>
        <w:rPr>
          <w:b/>
          <w:sz w:val="20"/>
        </w:rPr>
        <w:t>coup</w:t>
      </w:r>
      <w:r>
        <w:rPr>
          <w:b/>
          <w:spacing w:val="-4"/>
          <w:sz w:val="20"/>
        </w:rPr>
        <w:t xml:space="preserve"> </w:t>
      </w:r>
      <w:r>
        <w:rPr>
          <w:b/>
          <w:sz w:val="20"/>
        </w:rPr>
        <w:t>de</w:t>
      </w:r>
      <w:r>
        <w:rPr>
          <w:b/>
          <w:spacing w:val="-4"/>
          <w:sz w:val="20"/>
        </w:rPr>
        <w:t xml:space="preserve"> </w:t>
      </w:r>
      <w:r>
        <w:rPr>
          <w:b/>
          <w:spacing w:val="-2"/>
          <w:sz w:val="20"/>
        </w:rPr>
        <w:t>sifflet</w:t>
      </w:r>
      <w:r>
        <w:rPr>
          <w:spacing w:val="-2"/>
          <w:sz w:val="20"/>
        </w:rPr>
        <w:t>).</w:t>
      </w:r>
    </w:p>
    <w:p w14:paraId="470AC822" w14:textId="77777777" w:rsidR="007D00B4" w:rsidRDefault="007D00B4">
      <w:pPr>
        <w:pStyle w:val="Corpsdetexte"/>
        <w:spacing w:before="6"/>
        <w:ind w:left="0"/>
        <w:rPr>
          <w:sz w:val="15"/>
        </w:rPr>
      </w:pPr>
    </w:p>
    <w:p w14:paraId="03AC97CC" w14:textId="77777777" w:rsidR="007D00B4" w:rsidRDefault="00000000">
      <w:pPr>
        <w:pStyle w:val="Titre4"/>
        <w:numPr>
          <w:ilvl w:val="1"/>
          <w:numId w:val="25"/>
        </w:numPr>
        <w:tabs>
          <w:tab w:val="left" w:pos="1072"/>
        </w:tabs>
        <w:spacing w:before="91"/>
        <w:ind w:left="1072"/>
        <w:jc w:val="left"/>
        <w:rPr>
          <w:u w:val="none"/>
        </w:rPr>
      </w:pPr>
      <w:r>
        <w:t>Défense</w:t>
      </w:r>
      <w:r>
        <w:rPr>
          <w:spacing w:val="-5"/>
        </w:rPr>
        <w:t xml:space="preserve"> </w:t>
      </w:r>
      <w:r>
        <w:t>du</w:t>
      </w:r>
      <w:r>
        <w:rPr>
          <w:spacing w:val="-7"/>
        </w:rPr>
        <w:t xml:space="preserve"> </w:t>
      </w:r>
      <w:r>
        <w:rPr>
          <w:spacing w:val="-2"/>
        </w:rPr>
        <w:t>Conducteur</w:t>
      </w:r>
    </w:p>
    <w:p w14:paraId="0F481F9D" w14:textId="77777777" w:rsidR="007D00B4" w:rsidRDefault="00000000">
      <w:pPr>
        <w:tabs>
          <w:tab w:val="left" w:pos="1818"/>
        </w:tabs>
        <w:spacing w:before="34"/>
        <w:ind w:left="998"/>
        <w:rPr>
          <w:sz w:val="20"/>
        </w:rPr>
      </w:pPr>
      <w:r>
        <w:rPr>
          <w:i/>
          <w:spacing w:val="-2"/>
          <w:sz w:val="20"/>
          <w:u w:val="single"/>
        </w:rPr>
        <w:t>Départ</w:t>
      </w:r>
      <w:r>
        <w:rPr>
          <w:i/>
          <w:sz w:val="20"/>
        </w:rPr>
        <w:tab/>
      </w:r>
      <w:r>
        <w:rPr>
          <w:sz w:val="20"/>
        </w:rPr>
        <w:t>:</w:t>
      </w:r>
      <w:r>
        <w:rPr>
          <w:spacing w:val="-4"/>
          <w:sz w:val="20"/>
        </w:rPr>
        <w:t xml:space="preserve"> </w:t>
      </w:r>
      <w:r>
        <w:rPr>
          <w:sz w:val="20"/>
        </w:rPr>
        <w:t>un</w:t>
      </w:r>
      <w:r>
        <w:rPr>
          <w:spacing w:val="-2"/>
          <w:sz w:val="20"/>
        </w:rPr>
        <w:t xml:space="preserve"> </w:t>
      </w:r>
      <w:r>
        <w:rPr>
          <w:sz w:val="20"/>
        </w:rPr>
        <w:t>seul</w:t>
      </w:r>
      <w:r>
        <w:rPr>
          <w:spacing w:val="-4"/>
          <w:sz w:val="20"/>
        </w:rPr>
        <w:t xml:space="preserve"> </w:t>
      </w:r>
      <w:r>
        <w:rPr>
          <w:sz w:val="20"/>
        </w:rPr>
        <w:t>commandement</w:t>
      </w:r>
      <w:r>
        <w:rPr>
          <w:spacing w:val="-4"/>
          <w:sz w:val="20"/>
        </w:rPr>
        <w:t xml:space="preserve"> </w:t>
      </w:r>
      <w:r>
        <w:rPr>
          <w:sz w:val="20"/>
        </w:rPr>
        <w:t>au</w:t>
      </w:r>
      <w:r>
        <w:rPr>
          <w:spacing w:val="-1"/>
          <w:sz w:val="20"/>
        </w:rPr>
        <w:t xml:space="preserve"> </w:t>
      </w:r>
      <w:r>
        <w:rPr>
          <w:sz w:val="20"/>
        </w:rPr>
        <w:t>signal</w:t>
      </w:r>
      <w:r>
        <w:rPr>
          <w:spacing w:val="-3"/>
          <w:sz w:val="20"/>
        </w:rPr>
        <w:t xml:space="preserve"> </w:t>
      </w:r>
      <w:r>
        <w:rPr>
          <w:sz w:val="20"/>
        </w:rPr>
        <w:t>du juge</w:t>
      </w:r>
      <w:r>
        <w:rPr>
          <w:spacing w:val="-3"/>
          <w:sz w:val="20"/>
        </w:rPr>
        <w:t xml:space="preserve"> </w:t>
      </w:r>
      <w:r>
        <w:rPr>
          <w:sz w:val="20"/>
        </w:rPr>
        <w:t>:</w:t>
      </w:r>
      <w:r>
        <w:rPr>
          <w:spacing w:val="-6"/>
          <w:sz w:val="20"/>
        </w:rPr>
        <w:t xml:space="preserve"> </w:t>
      </w:r>
      <w:r>
        <w:rPr>
          <w:sz w:val="20"/>
        </w:rPr>
        <w:t>«</w:t>
      </w:r>
      <w:r>
        <w:rPr>
          <w:spacing w:val="-1"/>
          <w:sz w:val="20"/>
        </w:rPr>
        <w:t xml:space="preserve"> </w:t>
      </w:r>
      <w:r>
        <w:rPr>
          <w:b/>
          <w:sz w:val="20"/>
        </w:rPr>
        <w:t>X</w:t>
      </w:r>
      <w:r>
        <w:rPr>
          <w:b/>
          <w:spacing w:val="-2"/>
          <w:sz w:val="20"/>
        </w:rPr>
        <w:t xml:space="preserve"> </w:t>
      </w:r>
      <w:r>
        <w:rPr>
          <w:b/>
          <w:sz w:val="20"/>
        </w:rPr>
        <w:t>au</w:t>
      </w:r>
      <w:r>
        <w:rPr>
          <w:b/>
          <w:spacing w:val="-4"/>
          <w:sz w:val="20"/>
        </w:rPr>
        <w:t xml:space="preserve"> </w:t>
      </w:r>
      <w:r>
        <w:rPr>
          <w:b/>
          <w:sz w:val="20"/>
        </w:rPr>
        <w:t>pied</w:t>
      </w:r>
      <w:r>
        <w:rPr>
          <w:b/>
          <w:spacing w:val="-3"/>
          <w:sz w:val="20"/>
        </w:rPr>
        <w:t xml:space="preserve"> </w:t>
      </w:r>
      <w:r>
        <w:rPr>
          <w:spacing w:val="-5"/>
          <w:sz w:val="20"/>
        </w:rPr>
        <w:t>».</w:t>
      </w:r>
    </w:p>
    <w:p w14:paraId="5CF18DD8" w14:textId="77777777" w:rsidR="007D00B4" w:rsidRDefault="00000000">
      <w:pPr>
        <w:spacing w:before="35"/>
        <w:ind w:left="998"/>
        <w:rPr>
          <w:sz w:val="20"/>
        </w:rPr>
      </w:pPr>
      <w:r>
        <w:rPr>
          <w:i/>
          <w:sz w:val="20"/>
          <w:u w:val="single"/>
        </w:rPr>
        <w:t>Cessation</w:t>
      </w:r>
      <w:r>
        <w:rPr>
          <w:i/>
          <w:spacing w:val="-7"/>
          <w:sz w:val="20"/>
          <w:u w:val="single"/>
        </w:rPr>
        <w:t xml:space="preserve"> </w:t>
      </w:r>
      <w:r>
        <w:rPr>
          <w:spacing w:val="-10"/>
          <w:sz w:val="20"/>
        </w:rPr>
        <w:t>:</w:t>
      </w:r>
    </w:p>
    <w:p w14:paraId="39DB8012" w14:textId="77777777" w:rsidR="007D00B4" w:rsidRDefault="00000000">
      <w:pPr>
        <w:pStyle w:val="Paragraphedeliste"/>
        <w:numPr>
          <w:ilvl w:val="2"/>
          <w:numId w:val="25"/>
        </w:numPr>
        <w:tabs>
          <w:tab w:val="left" w:pos="1717"/>
        </w:tabs>
        <w:spacing w:before="17"/>
        <w:ind w:left="1717" w:hanging="359"/>
        <w:rPr>
          <w:sz w:val="20"/>
        </w:rPr>
      </w:pPr>
      <w:r>
        <w:rPr>
          <w:sz w:val="20"/>
        </w:rPr>
        <w:t>Un</w:t>
      </w:r>
      <w:r>
        <w:rPr>
          <w:spacing w:val="-3"/>
          <w:sz w:val="20"/>
        </w:rPr>
        <w:t xml:space="preserve"> </w:t>
      </w:r>
      <w:r>
        <w:rPr>
          <w:sz w:val="20"/>
        </w:rPr>
        <w:t>seul</w:t>
      </w:r>
      <w:r>
        <w:rPr>
          <w:spacing w:val="-4"/>
          <w:sz w:val="20"/>
        </w:rPr>
        <w:t xml:space="preserve"> </w:t>
      </w:r>
      <w:r>
        <w:rPr>
          <w:sz w:val="20"/>
        </w:rPr>
        <w:t>commandement</w:t>
      </w:r>
      <w:r>
        <w:rPr>
          <w:spacing w:val="-4"/>
          <w:sz w:val="20"/>
        </w:rPr>
        <w:t xml:space="preserve"> </w:t>
      </w:r>
      <w:r>
        <w:rPr>
          <w:sz w:val="20"/>
        </w:rPr>
        <w:t>:</w:t>
      </w:r>
      <w:r>
        <w:rPr>
          <w:spacing w:val="-3"/>
          <w:sz w:val="20"/>
        </w:rPr>
        <w:t xml:space="preserve"> </w:t>
      </w:r>
      <w:r>
        <w:rPr>
          <w:sz w:val="20"/>
        </w:rPr>
        <w:t>«</w:t>
      </w:r>
      <w:r>
        <w:rPr>
          <w:spacing w:val="-2"/>
          <w:sz w:val="20"/>
        </w:rPr>
        <w:t xml:space="preserve"> </w:t>
      </w:r>
      <w:r>
        <w:rPr>
          <w:b/>
          <w:sz w:val="20"/>
        </w:rPr>
        <w:t>X</w:t>
      </w:r>
      <w:r>
        <w:rPr>
          <w:b/>
          <w:spacing w:val="-5"/>
          <w:sz w:val="20"/>
        </w:rPr>
        <w:t xml:space="preserve"> </w:t>
      </w:r>
      <w:r>
        <w:rPr>
          <w:b/>
          <w:sz w:val="20"/>
        </w:rPr>
        <w:t>halte</w:t>
      </w:r>
      <w:r>
        <w:rPr>
          <w:b/>
          <w:spacing w:val="-5"/>
          <w:sz w:val="20"/>
        </w:rPr>
        <w:t xml:space="preserve"> </w:t>
      </w:r>
      <w:r>
        <w:rPr>
          <w:spacing w:val="-5"/>
          <w:sz w:val="20"/>
        </w:rPr>
        <w:t>».</w:t>
      </w:r>
    </w:p>
    <w:p w14:paraId="34CCFBE5" w14:textId="77777777" w:rsidR="007D00B4" w:rsidRDefault="00000000">
      <w:pPr>
        <w:tabs>
          <w:tab w:val="left" w:pos="1818"/>
        </w:tabs>
        <w:spacing w:before="3"/>
        <w:ind w:left="998"/>
        <w:rPr>
          <w:b/>
          <w:sz w:val="20"/>
        </w:rPr>
      </w:pPr>
      <w:r>
        <w:rPr>
          <w:i/>
          <w:spacing w:val="-2"/>
          <w:sz w:val="20"/>
          <w:u w:val="single"/>
        </w:rPr>
        <w:t>Rappel</w:t>
      </w:r>
      <w:r>
        <w:rPr>
          <w:i/>
          <w:sz w:val="20"/>
        </w:rPr>
        <w:tab/>
      </w:r>
      <w:r>
        <w:rPr>
          <w:sz w:val="20"/>
        </w:rPr>
        <w:t>:</w:t>
      </w:r>
      <w:r>
        <w:rPr>
          <w:spacing w:val="-4"/>
          <w:sz w:val="20"/>
        </w:rPr>
        <w:t xml:space="preserve"> </w:t>
      </w:r>
      <w:r>
        <w:rPr>
          <w:sz w:val="20"/>
        </w:rPr>
        <w:t>Après</w:t>
      </w:r>
      <w:r>
        <w:rPr>
          <w:spacing w:val="-3"/>
          <w:sz w:val="20"/>
        </w:rPr>
        <w:t xml:space="preserve"> </w:t>
      </w:r>
      <w:r>
        <w:rPr>
          <w:sz w:val="20"/>
        </w:rPr>
        <w:t>signal</w:t>
      </w:r>
      <w:r>
        <w:rPr>
          <w:spacing w:val="-3"/>
          <w:sz w:val="20"/>
        </w:rPr>
        <w:t xml:space="preserve"> </w:t>
      </w:r>
      <w:r>
        <w:rPr>
          <w:sz w:val="20"/>
        </w:rPr>
        <w:t>du</w:t>
      </w:r>
      <w:r>
        <w:rPr>
          <w:spacing w:val="-2"/>
          <w:sz w:val="20"/>
        </w:rPr>
        <w:t xml:space="preserve"> </w:t>
      </w:r>
      <w:r>
        <w:rPr>
          <w:sz w:val="20"/>
        </w:rPr>
        <w:t>juge, un</w:t>
      </w:r>
      <w:r>
        <w:rPr>
          <w:spacing w:val="-2"/>
          <w:sz w:val="20"/>
        </w:rPr>
        <w:t xml:space="preserve"> </w:t>
      </w:r>
      <w:r>
        <w:rPr>
          <w:sz w:val="20"/>
        </w:rPr>
        <w:t>seul</w:t>
      </w:r>
      <w:r>
        <w:rPr>
          <w:spacing w:val="-4"/>
          <w:sz w:val="20"/>
        </w:rPr>
        <w:t xml:space="preserve"> </w:t>
      </w:r>
      <w:r>
        <w:rPr>
          <w:sz w:val="20"/>
        </w:rPr>
        <w:t>commandement</w:t>
      </w:r>
      <w:r>
        <w:rPr>
          <w:spacing w:val="-4"/>
          <w:sz w:val="20"/>
        </w:rPr>
        <w:t xml:space="preserve"> </w:t>
      </w:r>
      <w:r>
        <w:rPr>
          <w:sz w:val="20"/>
        </w:rPr>
        <w:t>«</w:t>
      </w:r>
      <w:r>
        <w:rPr>
          <w:spacing w:val="-2"/>
          <w:sz w:val="20"/>
        </w:rPr>
        <w:t xml:space="preserve"> </w:t>
      </w:r>
      <w:r>
        <w:rPr>
          <w:b/>
          <w:sz w:val="20"/>
        </w:rPr>
        <w:t>X</w:t>
      </w:r>
      <w:r>
        <w:rPr>
          <w:b/>
          <w:spacing w:val="-3"/>
          <w:sz w:val="20"/>
        </w:rPr>
        <w:t xml:space="preserve"> </w:t>
      </w:r>
      <w:r>
        <w:rPr>
          <w:b/>
          <w:sz w:val="20"/>
        </w:rPr>
        <w:t>au</w:t>
      </w:r>
      <w:r>
        <w:rPr>
          <w:b/>
          <w:spacing w:val="-4"/>
          <w:sz w:val="20"/>
        </w:rPr>
        <w:t xml:space="preserve"> </w:t>
      </w:r>
      <w:r>
        <w:rPr>
          <w:b/>
          <w:sz w:val="20"/>
        </w:rPr>
        <w:t>pied</w:t>
      </w:r>
      <w:r>
        <w:rPr>
          <w:b/>
          <w:spacing w:val="-3"/>
          <w:sz w:val="20"/>
        </w:rPr>
        <w:t xml:space="preserve"> </w:t>
      </w:r>
      <w:r>
        <w:rPr>
          <w:sz w:val="20"/>
        </w:rPr>
        <w:t>»</w:t>
      </w:r>
      <w:r>
        <w:rPr>
          <w:spacing w:val="-2"/>
          <w:sz w:val="20"/>
        </w:rPr>
        <w:t xml:space="preserve"> </w:t>
      </w:r>
      <w:r>
        <w:rPr>
          <w:sz w:val="20"/>
        </w:rPr>
        <w:t>(ou</w:t>
      </w:r>
      <w:r>
        <w:rPr>
          <w:spacing w:val="-4"/>
          <w:sz w:val="20"/>
        </w:rPr>
        <w:t xml:space="preserve"> </w:t>
      </w:r>
      <w:r>
        <w:rPr>
          <w:sz w:val="20"/>
        </w:rPr>
        <w:t>un</w:t>
      </w:r>
      <w:r>
        <w:rPr>
          <w:spacing w:val="-1"/>
          <w:sz w:val="20"/>
        </w:rPr>
        <w:t xml:space="preserve"> </w:t>
      </w:r>
      <w:r>
        <w:rPr>
          <w:b/>
          <w:sz w:val="20"/>
        </w:rPr>
        <w:t>coup</w:t>
      </w:r>
      <w:r>
        <w:rPr>
          <w:b/>
          <w:spacing w:val="-4"/>
          <w:sz w:val="20"/>
        </w:rPr>
        <w:t xml:space="preserve"> </w:t>
      </w:r>
      <w:r>
        <w:rPr>
          <w:b/>
          <w:sz w:val="20"/>
        </w:rPr>
        <w:t>de</w:t>
      </w:r>
      <w:r>
        <w:rPr>
          <w:b/>
          <w:spacing w:val="-3"/>
          <w:sz w:val="20"/>
        </w:rPr>
        <w:t xml:space="preserve"> </w:t>
      </w:r>
      <w:r>
        <w:rPr>
          <w:b/>
          <w:spacing w:val="-2"/>
          <w:sz w:val="20"/>
        </w:rPr>
        <w:t>sifflet).</w:t>
      </w:r>
    </w:p>
    <w:p w14:paraId="36E8535D" w14:textId="77777777" w:rsidR="007D00B4" w:rsidRDefault="007D00B4">
      <w:pPr>
        <w:pStyle w:val="Corpsdetexte"/>
        <w:ind w:left="0"/>
        <w:rPr>
          <w:b/>
        </w:rPr>
      </w:pPr>
    </w:p>
    <w:p w14:paraId="09D2E217" w14:textId="77777777" w:rsidR="007D00B4" w:rsidRDefault="007D00B4">
      <w:pPr>
        <w:pStyle w:val="Corpsdetexte"/>
        <w:ind w:left="0"/>
        <w:rPr>
          <w:b/>
        </w:rPr>
      </w:pPr>
    </w:p>
    <w:p w14:paraId="7A3854E2" w14:textId="77777777" w:rsidR="007D00B4" w:rsidRDefault="007D00B4">
      <w:pPr>
        <w:pStyle w:val="Corpsdetexte"/>
        <w:spacing w:before="3"/>
        <w:ind w:left="0"/>
        <w:rPr>
          <w:b/>
          <w:sz w:val="19"/>
        </w:rPr>
      </w:pPr>
    </w:p>
    <w:p w14:paraId="5E1D5BB5" w14:textId="77777777" w:rsidR="007D00B4" w:rsidRDefault="00000000">
      <w:pPr>
        <w:pStyle w:val="Titre4"/>
        <w:numPr>
          <w:ilvl w:val="1"/>
          <w:numId w:val="25"/>
        </w:numPr>
        <w:tabs>
          <w:tab w:val="left" w:pos="1072"/>
        </w:tabs>
        <w:ind w:left="1072"/>
        <w:jc w:val="left"/>
        <w:rPr>
          <w:u w:val="none"/>
        </w:rPr>
      </w:pPr>
      <w:r>
        <w:t>Garde</w:t>
      </w:r>
      <w:r>
        <w:rPr>
          <w:spacing w:val="-4"/>
        </w:rPr>
        <w:t xml:space="preserve"> </w:t>
      </w:r>
      <w:r>
        <w:rPr>
          <w:spacing w:val="-2"/>
        </w:rPr>
        <w:t>d’Objet</w:t>
      </w:r>
    </w:p>
    <w:p w14:paraId="27542777" w14:textId="77777777" w:rsidR="007D00B4" w:rsidRDefault="00000000">
      <w:pPr>
        <w:spacing w:before="1"/>
        <w:ind w:left="998" w:right="554"/>
        <w:rPr>
          <w:sz w:val="20"/>
        </w:rPr>
      </w:pPr>
      <w:r>
        <w:rPr>
          <w:i/>
          <w:sz w:val="20"/>
          <w:u w:val="single"/>
        </w:rPr>
        <w:t>Mise</w:t>
      </w:r>
      <w:r>
        <w:rPr>
          <w:i/>
          <w:spacing w:val="-2"/>
          <w:sz w:val="20"/>
          <w:u w:val="single"/>
        </w:rPr>
        <w:t xml:space="preserve"> </w:t>
      </w:r>
      <w:r>
        <w:rPr>
          <w:i/>
          <w:sz w:val="20"/>
          <w:u w:val="single"/>
        </w:rPr>
        <w:t>en</w:t>
      </w:r>
      <w:r>
        <w:rPr>
          <w:i/>
          <w:spacing w:val="-1"/>
          <w:sz w:val="20"/>
          <w:u w:val="single"/>
        </w:rPr>
        <w:t xml:space="preserve"> </w:t>
      </w:r>
      <w:r>
        <w:rPr>
          <w:i/>
          <w:sz w:val="20"/>
          <w:u w:val="single"/>
        </w:rPr>
        <w:t>place</w:t>
      </w:r>
      <w:r>
        <w:rPr>
          <w:i/>
          <w:sz w:val="20"/>
        </w:rPr>
        <w:t xml:space="preserve"> </w:t>
      </w:r>
      <w:r>
        <w:rPr>
          <w:sz w:val="20"/>
        </w:rPr>
        <w:t>:</w:t>
      </w:r>
      <w:r>
        <w:rPr>
          <w:spacing w:val="-3"/>
          <w:sz w:val="20"/>
        </w:rPr>
        <w:t xml:space="preserve"> </w:t>
      </w:r>
      <w:r>
        <w:rPr>
          <w:sz w:val="20"/>
        </w:rPr>
        <w:t>après</w:t>
      </w:r>
      <w:r>
        <w:rPr>
          <w:spacing w:val="-3"/>
          <w:sz w:val="20"/>
        </w:rPr>
        <w:t xml:space="preserve"> </w:t>
      </w:r>
      <w:r>
        <w:rPr>
          <w:sz w:val="20"/>
        </w:rPr>
        <w:t>avoir</w:t>
      </w:r>
      <w:r>
        <w:rPr>
          <w:spacing w:val="-4"/>
          <w:sz w:val="20"/>
        </w:rPr>
        <w:t xml:space="preserve"> </w:t>
      </w:r>
      <w:r>
        <w:rPr>
          <w:sz w:val="20"/>
        </w:rPr>
        <w:t>posé</w:t>
      </w:r>
      <w:r>
        <w:rPr>
          <w:spacing w:val="-2"/>
          <w:sz w:val="20"/>
        </w:rPr>
        <w:t xml:space="preserve"> </w:t>
      </w:r>
      <w:r>
        <w:rPr>
          <w:sz w:val="20"/>
        </w:rPr>
        <w:t>l’objet</w:t>
      </w:r>
      <w:r>
        <w:rPr>
          <w:spacing w:val="-2"/>
          <w:sz w:val="20"/>
        </w:rPr>
        <w:t xml:space="preserve"> </w:t>
      </w:r>
      <w:r>
        <w:rPr>
          <w:sz w:val="20"/>
        </w:rPr>
        <w:t>sur</w:t>
      </w:r>
      <w:r>
        <w:rPr>
          <w:spacing w:val="-2"/>
          <w:sz w:val="20"/>
        </w:rPr>
        <w:t xml:space="preserve"> </w:t>
      </w:r>
      <w:r>
        <w:rPr>
          <w:sz w:val="20"/>
        </w:rPr>
        <w:t>le</w:t>
      </w:r>
      <w:r>
        <w:rPr>
          <w:spacing w:val="-2"/>
          <w:sz w:val="20"/>
        </w:rPr>
        <w:t xml:space="preserve"> </w:t>
      </w:r>
      <w:r>
        <w:rPr>
          <w:sz w:val="20"/>
        </w:rPr>
        <w:t>point</w:t>
      </w:r>
      <w:r>
        <w:rPr>
          <w:spacing w:val="-3"/>
          <w:sz w:val="20"/>
        </w:rPr>
        <w:t xml:space="preserve"> </w:t>
      </w:r>
      <w:r>
        <w:rPr>
          <w:sz w:val="20"/>
        </w:rPr>
        <w:t>central,</w:t>
      </w:r>
      <w:r>
        <w:rPr>
          <w:spacing w:val="-4"/>
          <w:sz w:val="20"/>
        </w:rPr>
        <w:t xml:space="preserve"> </w:t>
      </w:r>
      <w:r>
        <w:rPr>
          <w:sz w:val="20"/>
        </w:rPr>
        <w:t>commandement</w:t>
      </w:r>
      <w:r>
        <w:rPr>
          <w:spacing w:val="-3"/>
          <w:sz w:val="20"/>
        </w:rPr>
        <w:t xml:space="preserve"> </w:t>
      </w:r>
      <w:r>
        <w:rPr>
          <w:sz w:val="20"/>
        </w:rPr>
        <w:t xml:space="preserve">obligatoire </w:t>
      </w:r>
      <w:r>
        <w:rPr>
          <w:b/>
          <w:sz w:val="20"/>
        </w:rPr>
        <w:t>:</w:t>
      </w:r>
      <w:r>
        <w:rPr>
          <w:b/>
          <w:spacing w:val="-4"/>
          <w:sz w:val="20"/>
        </w:rPr>
        <w:t xml:space="preserve"> </w:t>
      </w:r>
      <w:r>
        <w:rPr>
          <w:b/>
          <w:sz w:val="20"/>
        </w:rPr>
        <w:t>«</w:t>
      </w:r>
      <w:r>
        <w:rPr>
          <w:b/>
          <w:spacing w:val="-1"/>
          <w:sz w:val="20"/>
        </w:rPr>
        <w:t xml:space="preserve"> </w:t>
      </w:r>
      <w:r>
        <w:rPr>
          <w:b/>
          <w:sz w:val="20"/>
        </w:rPr>
        <w:t>Garde</w:t>
      </w:r>
      <w:r>
        <w:rPr>
          <w:b/>
          <w:spacing w:val="-2"/>
          <w:sz w:val="20"/>
        </w:rPr>
        <w:t xml:space="preserve"> </w:t>
      </w:r>
      <w:r>
        <w:rPr>
          <w:b/>
          <w:sz w:val="20"/>
        </w:rPr>
        <w:t>»,</w:t>
      </w:r>
      <w:r>
        <w:rPr>
          <w:b/>
          <w:spacing w:val="-2"/>
          <w:sz w:val="20"/>
        </w:rPr>
        <w:t xml:space="preserve"> </w:t>
      </w:r>
      <w:r>
        <w:rPr>
          <w:sz w:val="20"/>
        </w:rPr>
        <w:t>précédé</w:t>
      </w:r>
      <w:r>
        <w:rPr>
          <w:spacing w:val="-4"/>
          <w:sz w:val="20"/>
        </w:rPr>
        <w:t xml:space="preserve"> </w:t>
      </w:r>
      <w:r>
        <w:rPr>
          <w:sz w:val="20"/>
        </w:rPr>
        <w:t>ou</w:t>
      </w:r>
      <w:r>
        <w:rPr>
          <w:spacing w:val="-3"/>
          <w:sz w:val="20"/>
        </w:rPr>
        <w:t xml:space="preserve"> </w:t>
      </w:r>
      <w:r>
        <w:rPr>
          <w:sz w:val="20"/>
        </w:rPr>
        <w:t>non</w:t>
      </w:r>
      <w:r>
        <w:rPr>
          <w:spacing w:val="-3"/>
          <w:sz w:val="20"/>
        </w:rPr>
        <w:t xml:space="preserve"> </w:t>
      </w:r>
      <w:r>
        <w:rPr>
          <w:sz w:val="20"/>
        </w:rPr>
        <w:t>du nom du chien.</w:t>
      </w:r>
    </w:p>
    <w:p w14:paraId="627ACB9B" w14:textId="77777777" w:rsidR="007D00B4" w:rsidRDefault="00000000">
      <w:pPr>
        <w:ind w:left="998"/>
        <w:rPr>
          <w:sz w:val="20"/>
        </w:rPr>
      </w:pPr>
      <w:r>
        <w:rPr>
          <w:i/>
          <w:sz w:val="20"/>
          <w:u w:val="single"/>
        </w:rPr>
        <w:t>Reprise</w:t>
      </w:r>
      <w:r>
        <w:rPr>
          <w:i/>
          <w:spacing w:val="-4"/>
          <w:sz w:val="20"/>
          <w:u w:val="single"/>
        </w:rPr>
        <w:t xml:space="preserve"> </w:t>
      </w:r>
      <w:r>
        <w:rPr>
          <w:i/>
          <w:sz w:val="20"/>
          <w:u w:val="single"/>
        </w:rPr>
        <w:t>au</w:t>
      </w:r>
      <w:r>
        <w:rPr>
          <w:i/>
          <w:spacing w:val="-2"/>
          <w:sz w:val="20"/>
          <w:u w:val="single"/>
        </w:rPr>
        <w:t xml:space="preserve"> </w:t>
      </w:r>
      <w:r>
        <w:rPr>
          <w:i/>
          <w:sz w:val="20"/>
          <w:u w:val="single"/>
        </w:rPr>
        <w:t>pied</w:t>
      </w:r>
      <w:r>
        <w:rPr>
          <w:i/>
          <w:spacing w:val="-1"/>
          <w:sz w:val="20"/>
        </w:rPr>
        <w:t xml:space="preserve"> </w:t>
      </w:r>
      <w:r>
        <w:rPr>
          <w:sz w:val="20"/>
        </w:rPr>
        <w:t>:</w:t>
      </w:r>
      <w:r>
        <w:rPr>
          <w:spacing w:val="-4"/>
          <w:sz w:val="20"/>
        </w:rPr>
        <w:t xml:space="preserve"> </w:t>
      </w:r>
      <w:r>
        <w:rPr>
          <w:sz w:val="20"/>
        </w:rPr>
        <w:t>après</w:t>
      </w:r>
      <w:r>
        <w:rPr>
          <w:spacing w:val="-4"/>
          <w:sz w:val="20"/>
        </w:rPr>
        <w:t xml:space="preserve"> </w:t>
      </w:r>
      <w:r>
        <w:rPr>
          <w:sz w:val="20"/>
        </w:rPr>
        <w:t>le</w:t>
      </w:r>
      <w:r>
        <w:rPr>
          <w:spacing w:val="-3"/>
          <w:sz w:val="20"/>
        </w:rPr>
        <w:t xml:space="preserve"> </w:t>
      </w:r>
      <w:r>
        <w:rPr>
          <w:sz w:val="20"/>
        </w:rPr>
        <w:t>signal</w:t>
      </w:r>
      <w:r>
        <w:rPr>
          <w:spacing w:val="-4"/>
          <w:sz w:val="20"/>
        </w:rPr>
        <w:t xml:space="preserve"> </w:t>
      </w:r>
      <w:r>
        <w:rPr>
          <w:sz w:val="20"/>
        </w:rPr>
        <w:t>du juge</w:t>
      </w:r>
      <w:r>
        <w:rPr>
          <w:spacing w:val="-5"/>
          <w:sz w:val="20"/>
        </w:rPr>
        <w:t xml:space="preserve"> </w:t>
      </w:r>
      <w:r>
        <w:rPr>
          <w:spacing w:val="-10"/>
          <w:sz w:val="20"/>
        </w:rPr>
        <w:t>:</w:t>
      </w:r>
    </w:p>
    <w:p w14:paraId="1BE1EF2C" w14:textId="77777777" w:rsidR="007D00B4" w:rsidRDefault="00000000">
      <w:pPr>
        <w:pStyle w:val="Paragraphedeliste"/>
        <w:numPr>
          <w:ilvl w:val="2"/>
          <w:numId w:val="25"/>
        </w:numPr>
        <w:tabs>
          <w:tab w:val="left" w:pos="1768"/>
        </w:tabs>
        <w:spacing w:before="34"/>
        <w:ind w:left="1768" w:right="671"/>
        <w:rPr>
          <w:b/>
          <w:sz w:val="20"/>
        </w:rPr>
      </w:pPr>
      <w:r>
        <w:rPr>
          <w:sz w:val="20"/>
        </w:rPr>
        <w:t>Le</w:t>
      </w:r>
      <w:r>
        <w:rPr>
          <w:spacing w:val="-6"/>
          <w:sz w:val="20"/>
        </w:rPr>
        <w:t xml:space="preserve"> </w:t>
      </w:r>
      <w:r>
        <w:rPr>
          <w:sz w:val="20"/>
        </w:rPr>
        <w:t>conducteur</w:t>
      </w:r>
      <w:r>
        <w:rPr>
          <w:spacing w:val="-5"/>
          <w:sz w:val="20"/>
        </w:rPr>
        <w:t xml:space="preserve"> </w:t>
      </w:r>
      <w:r>
        <w:rPr>
          <w:sz w:val="20"/>
        </w:rPr>
        <w:t>prendra</w:t>
      </w:r>
      <w:r>
        <w:rPr>
          <w:spacing w:val="-5"/>
          <w:sz w:val="20"/>
        </w:rPr>
        <w:t xml:space="preserve"> </w:t>
      </w:r>
      <w:r>
        <w:rPr>
          <w:sz w:val="20"/>
        </w:rPr>
        <w:t>l’objet,</w:t>
      </w:r>
      <w:r>
        <w:rPr>
          <w:spacing w:val="-6"/>
          <w:sz w:val="20"/>
        </w:rPr>
        <w:t xml:space="preserve"> </w:t>
      </w:r>
      <w:r>
        <w:rPr>
          <w:sz w:val="20"/>
        </w:rPr>
        <w:t>puis</w:t>
      </w:r>
      <w:r>
        <w:rPr>
          <w:spacing w:val="-10"/>
          <w:sz w:val="20"/>
        </w:rPr>
        <w:t xml:space="preserve"> </w:t>
      </w:r>
      <w:r>
        <w:rPr>
          <w:sz w:val="20"/>
        </w:rPr>
        <w:t>dans</w:t>
      </w:r>
      <w:r>
        <w:rPr>
          <w:spacing w:val="-7"/>
          <w:sz w:val="20"/>
        </w:rPr>
        <w:t xml:space="preserve"> </w:t>
      </w:r>
      <w:r>
        <w:rPr>
          <w:sz w:val="20"/>
        </w:rPr>
        <w:t>un</w:t>
      </w:r>
      <w:r>
        <w:rPr>
          <w:spacing w:val="-8"/>
          <w:sz w:val="20"/>
        </w:rPr>
        <w:t xml:space="preserve"> </w:t>
      </w:r>
      <w:r>
        <w:rPr>
          <w:sz w:val="20"/>
        </w:rPr>
        <w:t>deuxième</w:t>
      </w:r>
      <w:r>
        <w:rPr>
          <w:spacing w:val="-8"/>
          <w:sz w:val="20"/>
        </w:rPr>
        <w:t xml:space="preserve"> </w:t>
      </w:r>
      <w:r>
        <w:rPr>
          <w:sz w:val="20"/>
        </w:rPr>
        <w:t>temps</w:t>
      </w:r>
      <w:r>
        <w:rPr>
          <w:spacing w:val="-10"/>
          <w:sz w:val="20"/>
        </w:rPr>
        <w:t xml:space="preserve"> </w:t>
      </w:r>
      <w:r>
        <w:rPr>
          <w:sz w:val="20"/>
        </w:rPr>
        <w:t>commandera</w:t>
      </w:r>
      <w:r>
        <w:rPr>
          <w:spacing w:val="-3"/>
          <w:sz w:val="20"/>
        </w:rPr>
        <w:t xml:space="preserve"> </w:t>
      </w:r>
      <w:r>
        <w:rPr>
          <w:sz w:val="20"/>
        </w:rPr>
        <w:t>son</w:t>
      </w:r>
      <w:r>
        <w:rPr>
          <w:spacing w:val="-8"/>
          <w:sz w:val="20"/>
        </w:rPr>
        <w:t xml:space="preserve"> </w:t>
      </w:r>
      <w:r>
        <w:rPr>
          <w:sz w:val="20"/>
        </w:rPr>
        <w:t>chien</w:t>
      </w:r>
      <w:r>
        <w:rPr>
          <w:spacing w:val="-3"/>
          <w:sz w:val="20"/>
        </w:rPr>
        <w:t xml:space="preserve"> </w:t>
      </w:r>
      <w:r>
        <w:rPr>
          <w:sz w:val="20"/>
        </w:rPr>
        <w:t>au</w:t>
      </w:r>
      <w:r>
        <w:rPr>
          <w:spacing w:val="-5"/>
          <w:sz w:val="20"/>
        </w:rPr>
        <w:t xml:space="preserve"> </w:t>
      </w:r>
      <w:r>
        <w:rPr>
          <w:sz w:val="20"/>
        </w:rPr>
        <w:t>pied</w:t>
      </w:r>
      <w:r>
        <w:rPr>
          <w:spacing w:val="-1"/>
          <w:sz w:val="20"/>
        </w:rPr>
        <w:t xml:space="preserve"> </w:t>
      </w:r>
      <w:r>
        <w:rPr>
          <w:sz w:val="20"/>
        </w:rPr>
        <w:t>«</w:t>
      </w:r>
      <w:r>
        <w:rPr>
          <w:spacing w:val="-7"/>
          <w:sz w:val="20"/>
        </w:rPr>
        <w:t xml:space="preserve"> </w:t>
      </w:r>
      <w:r>
        <w:rPr>
          <w:b/>
          <w:sz w:val="20"/>
        </w:rPr>
        <w:t>X</w:t>
      </w:r>
      <w:r>
        <w:rPr>
          <w:b/>
          <w:spacing w:val="-9"/>
          <w:sz w:val="20"/>
        </w:rPr>
        <w:t xml:space="preserve"> </w:t>
      </w:r>
      <w:r>
        <w:rPr>
          <w:b/>
          <w:sz w:val="20"/>
        </w:rPr>
        <w:t>au</w:t>
      </w:r>
      <w:r>
        <w:rPr>
          <w:b/>
          <w:spacing w:val="-7"/>
          <w:sz w:val="20"/>
        </w:rPr>
        <w:t xml:space="preserve"> </w:t>
      </w:r>
      <w:r>
        <w:rPr>
          <w:b/>
          <w:sz w:val="20"/>
        </w:rPr>
        <w:t>pied</w:t>
      </w:r>
      <w:r>
        <w:rPr>
          <w:b/>
          <w:spacing w:val="-7"/>
          <w:sz w:val="20"/>
        </w:rPr>
        <w:t xml:space="preserve"> </w:t>
      </w:r>
      <w:r>
        <w:rPr>
          <w:sz w:val="20"/>
        </w:rPr>
        <w:t>»</w:t>
      </w:r>
      <w:r>
        <w:rPr>
          <w:spacing w:val="-6"/>
          <w:sz w:val="20"/>
        </w:rPr>
        <w:t xml:space="preserve"> </w:t>
      </w:r>
      <w:r>
        <w:rPr>
          <w:sz w:val="20"/>
        </w:rPr>
        <w:t xml:space="preserve">(ou un </w:t>
      </w:r>
      <w:r>
        <w:rPr>
          <w:b/>
          <w:sz w:val="20"/>
        </w:rPr>
        <w:t>coup de sifflet).</w:t>
      </w:r>
    </w:p>
    <w:p w14:paraId="45A13A1C" w14:textId="77777777" w:rsidR="007D00B4" w:rsidRDefault="007D00B4">
      <w:pPr>
        <w:pStyle w:val="Corpsdetexte"/>
        <w:ind w:left="0"/>
        <w:rPr>
          <w:b/>
          <w:sz w:val="26"/>
        </w:rPr>
      </w:pPr>
    </w:p>
    <w:p w14:paraId="553F16D1" w14:textId="77777777" w:rsidR="007D00B4" w:rsidRDefault="00000000">
      <w:pPr>
        <w:pStyle w:val="Titre4"/>
        <w:numPr>
          <w:ilvl w:val="1"/>
          <w:numId w:val="25"/>
        </w:numPr>
        <w:tabs>
          <w:tab w:val="left" w:pos="1072"/>
        </w:tabs>
        <w:ind w:left="1072"/>
        <w:jc w:val="left"/>
        <w:rPr>
          <w:u w:val="none"/>
        </w:rPr>
      </w:pPr>
      <w:r>
        <w:t>Recherche</w:t>
      </w:r>
      <w:r>
        <w:rPr>
          <w:spacing w:val="-6"/>
        </w:rPr>
        <w:t xml:space="preserve"> </w:t>
      </w:r>
      <w:r>
        <w:t>par</w:t>
      </w:r>
      <w:r>
        <w:rPr>
          <w:spacing w:val="-6"/>
        </w:rPr>
        <w:t xml:space="preserve"> </w:t>
      </w:r>
      <w:r>
        <w:t>exploration,</w:t>
      </w:r>
      <w:r>
        <w:rPr>
          <w:spacing w:val="-5"/>
        </w:rPr>
        <w:t xml:space="preserve"> </w:t>
      </w:r>
      <w:r>
        <w:t>tentatives</w:t>
      </w:r>
      <w:r>
        <w:rPr>
          <w:spacing w:val="-6"/>
        </w:rPr>
        <w:t xml:space="preserve"> </w:t>
      </w:r>
      <w:r>
        <w:t>de</w:t>
      </w:r>
      <w:r>
        <w:rPr>
          <w:spacing w:val="-5"/>
        </w:rPr>
        <w:t xml:space="preserve"> </w:t>
      </w:r>
      <w:r>
        <w:t>fuites,</w:t>
      </w:r>
      <w:r>
        <w:rPr>
          <w:spacing w:val="-5"/>
        </w:rPr>
        <w:t xml:space="preserve"> </w:t>
      </w:r>
      <w:r>
        <w:t>conduite</w:t>
      </w:r>
      <w:r>
        <w:rPr>
          <w:spacing w:val="-5"/>
        </w:rPr>
        <w:t xml:space="preserve"> </w:t>
      </w:r>
      <w:r>
        <w:t>de</w:t>
      </w:r>
      <w:r>
        <w:rPr>
          <w:spacing w:val="-11"/>
        </w:rPr>
        <w:t xml:space="preserve"> </w:t>
      </w:r>
      <w:r>
        <w:rPr>
          <w:spacing w:val="-2"/>
        </w:rPr>
        <w:t>l’H.A.</w:t>
      </w:r>
    </w:p>
    <w:p w14:paraId="705B372D" w14:textId="77777777" w:rsidR="007D00B4" w:rsidRDefault="00000000">
      <w:pPr>
        <w:spacing w:before="1"/>
        <w:ind w:left="1072"/>
        <w:rPr>
          <w:sz w:val="20"/>
        </w:rPr>
      </w:pPr>
      <w:r>
        <w:rPr>
          <w:i/>
          <w:sz w:val="20"/>
          <w:u w:val="single"/>
        </w:rPr>
        <w:t>Envoi</w:t>
      </w:r>
      <w:r>
        <w:rPr>
          <w:i/>
          <w:spacing w:val="-4"/>
          <w:sz w:val="20"/>
        </w:rPr>
        <w:t xml:space="preserve"> </w:t>
      </w:r>
      <w:r>
        <w:rPr>
          <w:sz w:val="20"/>
        </w:rPr>
        <w:t>:</w:t>
      </w:r>
      <w:r>
        <w:rPr>
          <w:spacing w:val="-5"/>
          <w:sz w:val="20"/>
        </w:rPr>
        <w:t xml:space="preserve"> </w:t>
      </w:r>
      <w:r>
        <w:rPr>
          <w:sz w:val="20"/>
        </w:rPr>
        <w:t>Un</w:t>
      </w:r>
      <w:r>
        <w:rPr>
          <w:spacing w:val="-3"/>
          <w:sz w:val="20"/>
        </w:rPr>
        <w:t xml:space="preserve"> </w:t>
      </w:r>
      <w:r>
        <w:rPr>
          <w:sz w:val="20"/>
        </w:rPr>
        <w:t>seul</w:t>
      </w:r>
      <w:r>
        <w:rPr>
          <w:spacing w:val="-4"/>
          <w:sz w:val="20"/>
        </w:rPr>
        <w:t xml:space="preserve"> </w:t>
      </w:r>
      <w:r>
        <w:rPr>
          <w:sz w:val="20"/>
        </w:rPr>
        <w:t>commandement</w:t>
      </w:r>
      <w:r>
        <w:rPr>
          <w:spacing w:val="-5"/>
          <w:sz w:val="20"/>
        </w:rPr>
        <w:t xml:space="preserve"> </w:t>
      </w:r>
      <w:r>
        <w:rPr>
          <w:sz w:val="20"/>
        </w:rPr>
        <w:t>:</w:t>
      </w:r>
      <w:r>
        <w:rPr>
          <w:spacing w:val="-3"/>
          <w:sz w:val="20"/>
        </w:rPr>
        <w:t xml:space="preserve"> </w:t>
      </w:r>
      <w:r>
        <w:rPr>
          <w:sz w:val="20"/>
        </w:rPr>
        <w:t xml:space="preserve">« </w:t>
      </w:r>
      <w:r>
        <w:rPr>
          <w:b/>
          <w:sz w:val="20"/>
        </w:rPr>
        <w:t>X</w:t>
      </w:r>
      <w:r>
        <w:rPr>
          <w:b/>
          <w:spacing w:val="-4"/>
          <w:sz w:val="20"/>
        </w:rPr>
        <w:t xml:space="preserve"> </w:t>
      </w:r>
      <w:r>
        <w:rPr>
          <w:b/>
          <w:sz w:val="20"/>
        </w:rPr>
        <w:t>cherche</w:t>
      </w:r>
      <w:r>
        <w:rPr>
          <w:b/>
          <w:spacing w:val="-4"/>
          <w:sz w:val="20"/>
        </w:rPr>
        <w:t xml:space="preserve"> </w:t>
      </w:r>
      <w:r>
        <w:rPr>
          <w:b/>
          <w:sz w:val="20"/>
        </w:rPr>
        <w:t>et</w:t>
      </w:r>
      <w:r>
        <w:rPr>
          <w:b/>
          <w:spacing w:val="-3"/>
          <w:sz w:val="20"/>
        </w:rPr>
        <w:t xml:space="preserve"> </w:t>
      </w:r>
      <w:r>
        <w:rPr>
          <w:b/>
          <w:sz w:val="20"/>
        </w:rPr>
        <w:t>Aboie</w:t>
      </w:r>
      <w:r>
        <w:rPr>
          <w:b/>
          <w:spacing w:val="-2"/>
          <w:sz w:val="20"/>
        </w:rPr>
        <w:t xml:space="preserve"> </w:t>
      </w:r>
      <w:r>
        <w:rPr>
          <w:spacing w:val="-7"/>
          <w:sz w:val="20"/>
        </w:rPr>
        <w:t>».</w:t>
      </w:r>
    </w:p>
    <w:p w14:paraId="76609EB9" w14:textId="77777777" w:rsidR="007D00B4" w:rsidRDefault="00000000">
      <w:pPr>
        <w:ind w:left="1072"/>
        <w:rPr>
          <w:sz w:val="20"/>
        </w:rPr>
      </w:pPr>
      <w:r>
        <w:rPr>
          <w:i/>
          <w:sz w:val="20"/>
          <w:u w:val="single"/>
        </w:rPr>
        <w:t>Tentatives</w:t>
      </w:r>
      <w:r>
        <w:rPr>
          <w:i/>
          <w:spacing w:val="-6"/>
          <w:sz w:val="20"/>
          <w:u w:val="single"/>
        </w:rPr>
        <w:t xml:space="preserve"> </w:t>
      </w:r>
      <w:r>
        <w:rPr>
          <w:i/>
          <w:sz w:val="20"/>
          <w:u w:val="single"/>
        </w:rPr>
        <w:t>de</w:t>
      </w:r>
      <w:r>
        <w:rPr>
          <w:i/>
          <w:spacing w:val="-4"/>
          <w:sz w:val="20"/>
          <w:u w:val="single"/>
        </w:rPr>
        <w:t xml:space="preserve"> </w:t>
      </w:r>
      <w:r>
        <w:rPr>
          <w:i/>
          <w:sz w:val="20"/>
          <w:u w:val="single"/>
        </w:rPr>
        <w:t>fuites</w:t>
      </w:r>
      <w:r>
        <w:rPr>
          <w:i/>
          <w:spacing w:val="-4"/>
          <w:sz w:val="20"/>
        </w:rPr>
        <w:t xml:space="preserve"> </w:t>
      </w:r>
      <w:r>
        <w:rPr>
          <w:spacing w:val="-10"/>
          <w:sz w:val="20"/>
        </w:rPr>
        <w:t>:</w:t>
      </w:r>
    </w:p>
    <w:p w14:paraId="73B61644" w14:textId="77777777" w:rsidR="007D00B4" w:rsidRDefault="00000000">
      <w:pPr>
        <w:pStyle w:val="Paragraphedeliste"/>
        <w:numPr>
          <w:ilvl w:val="2"/>
          <w:numId w:val="25"/>
        </w:numPr>
        <w:tabs>
          <w:tab w:val="left" w:pos="1767"/>
        </w:tabs>
        <w:spacing w:before="20"/>
        <w:ind w:left="1767" w:hanging="359"/>
        <w:rPr>
          <w:sz w:val="20"/>
        </w:rPr>
      </w:pPr>
      <w:r>
        <w:rPr>
          <w:sz w:val="20"/>
        </w:rPr>
        <w:t>Après</w:t>
      </w:r>
      <w:r>
        <w:rPr>
          <w:spacing w:val="-5"/>
          <w:sz w:val="20"/>
        </w:rPr>
        <w:t xml:space="preserve"> </w:t>
      </w:r>
      <w:r>
        <w:rPr>
          <w:sz w:val="20"/>
        </w:rPr>
        <w:t>signal</w:t>
      </w:r>
      <w:r>
        <w:rPr>
          <w:spacing w:val="-3"/>
          <w:sz w:val="20"/>
        </w:rPr>
        <w:t xml:space="preserve"> </w:t>
      </w:r>
      <w:r>
        <w:rPr>
          <w:sz w:val="20"/>
        </w:rPr>
        <w:t>du</w:t>
      </w:r>
      <w:r>
        <w:rPr>
          <w:spacing w:val="-1"/>
          <w:sz w:val="20"/>
        </w:rPr>
        <w:t xml:space="preserve"> </w:t>
      </w:r>
      <w:r>
        <w:rPr>
          <w:sz w:val="20"/>
        </w:rPr>
        <w:t>juge</w:t>
      </w:r>
      <w:r>
        <w:rPr>
          <w:spacing w:val="-4"/>
          <w:sz w:val="20"/>
        </w:rPr>
        <w:t xml:space="preserve"> </w:t>
      </w:r>
      <w:r>
        <w:rPr>
          <w:sz w:val="20"/>
        </w:rPr>
        <w:t>un</w:t>
      </w:r>
      <w:r>
        <w:rPr>
          <w:spacing w:val="-4"/>
          <w:sz w:val="20"/>
        </w:rPr>
        <w:t xml:space="preserve"> </w:t>
      </w:r>
      <w:r>
        <w:rPr>
          <w:sz w:val="20"/>
        </w:rPr>
        <w:t>seul</w:t>
      </w:r>
      <w:r>
        <w:rPr>
          <w:spacing w:val="-4"/>
          <w:sz w:val="20"/>
        </w:rPr>
        <w:t xml:space="preserve"> </w:t>
      </w:r>
      <w:r>
        <w:rPr>
          <w:sz w:val="20"/>
        </w:rPr>
        <w:t>commandement</w:t>
      </w:r>
      <w:r>
        <w:rPr>
          <w:spacing w:val="-4"/>
          <w:sz w:val="20"/>
        </w:rPr>
        <w:t xml:space="preserve"> </w:t>
      </w:r>
      <w:r>
        <w:rPr>
          <w:sz w:val="20"/>
        </w:rPr>
        <w:t>:</w:t>
      </w:r>
      <w:r>
        <w:rPr>
          <w:spacing w:val="-4"/>
          <w:sz w:val="20"/>
        </w:rPr>
        <w:t xml:space="preserve"> </w:t>
      </w:r>
      <w:r>
        <w:rPr>
          <w:sz w:val="20"/>
        </w:rPr>
        <w:t>«</w:t>
      </w:r>
      <w:r>
        <w:rPr>
          <w:spacing w:val="2"/>
          <w:sz w:val="20"/>
        </w:rPr>
        <w:t xml:space="preserve"> </w:t>
      </w:r>
      <w:r>
        <w:rPr>
          <w:b/>
          <w:sz w:val="20"/>
        </w:rPr>
        <w:t>X</w:t>
      </w:r>
      <w:r>
        <w:rPr>
          <w:b/>
          <w:spacing w:val="-3"/>
          <w:sz w:val="20"/>
        </w:rPr>
        <w:t xml:space="preserve"> </w:t>
      </w:r>
      <w:r>
        <w:rPr>
          <w:b/>
          <w:sz w:val="20"/>
        </w:rPr>
        <w:t>halte</w:t>
      </w:r>
      <w:r>
        <w:rPr>
          <w:b/>
          <w:spacing w:val="-5"/>
          <w:sz w:val="20"/>
        </w:rPr>
        <w:t xml:space="preserve"> </w:t>
      </w:r>
      <w:r>
        <w:rPr>
          <w:spacing w:val="-5"/>
          <w:sz w:val="20"/>
        </w:rPr>
        <w:t>».</w:t>
      </w:r>
    </w:p>
    <w:p w14:paraId="2B8120AC" w14:textId="77777777" w:rsidR="007D00B4" w:rsidRDefault="00000000">
      <w:pPr>
        <w:pStyle w:val="Corpsdetexte"/>
        <w:spacing w:line="276" w:lineRule="auto"/>
        <w:ind w:right="724"/>
      </w:pPr>
      <w:r>
        <w:rPr>
          <w:i/>
          <w:u w:val="single"/>
        </w:rPr>
        <w:t>Fin</w:t>
      </w:r>
      <w:r>
        <w:rPr>
          <w:i/>
          <w:spacing w:val="-1"/>
          <w:u w:val="single"/>
        </w:rPr>
        <w:t xml:space="preserve"> </w:t>
      </w:r>
      <w:r>
        <w:rPr>
          <w:i/>
          <w:u w:val="single"/>
        </w:rPr>
        <w:t>de</w:t>
      </w:r>
      <w:r>
        <w:rPr>
          <w:i/>
          <w:spacing w:val="-2"/>
          <w:u w:val="single"/>
        </w:rPr>
        <w:t xml:space="preserve"> </w:t>
      </w:r>
      <w:r>
        <w:rPr>
          <w:i/>
          <w:u w:val="single"/>
        </w:rPr>
        <w:t>la</w:t>
      </w:r>
      <w:r>
        <w:rPr>
          <w:i/>
          <w:spacing w:val="-1"/>
          <w:u w:val="single"/>
        </w:rPr>
        <w:t xml:space="preserve"> </w:t>
      </w:r>
      <w:r>
        <w:rPr>
          <w:i/>
          <w:u w:val="single"/>
        </w:rPr>
        <w:t>conduite</w:t>
      </w:r>
      <w:r>
        <w:rPr>
          <w:i/>
        </w:rPr>
        <w:t xml:space="preserve"> </w:t>
      </w:r>
      <w:r>
        <w:t>:</w:t>
      </w:r>
      <w:r>
        <w:rPr>
          <w:spacing w:val="-3"/>
        </w:rPr>
        <w:t xml:space="preserve"> </w:t>
      </w:r>
      <w:r>
        <w:t>au</w:t>
      </w:r>
      <w:r>
        <w:rPr>
          <w:spacing w:val="-1"/>
        </w:rPr>
        <w:t xml:space="preserve"> </w:t>
      </w:r>
      <w:r>
        <w:t>signal</w:t>
      </w:r>
      <w:r>
        <w:rPr>
          <w:spacing w:val="-4"/>
        </w:rPr>
        <w:t xml:space="preserve"> </w:t>
      </w:r>
      <w:r>
        <w:t>du juge,</w:t>
      </w:r>
      <w:r>
        <w:rPr>
          <w:spacing w:val="-2"/>
        </w:rPr>
        <w:t xml:space="preserve"> </w:t>
      </w:r>
      <w:r>
        <w:t>le</w:t>
      </w:r>
      <w:r>
        <w:rPr>
          <w:spacing w:val="-2"/>
        </w:rPr>
        <w:t xml:space="preserve"> </w:t>
      </w:r>
      <w:r>
        <w:t>groupe</w:t>
      </w:r>
      <w:r>
        <w:rPr>
          <w:spacing w:val="-2"/>
        </w:rPr>
        <w:t xml:space="preserve"> </w:t>
      </w:r>
      <w:r>
        <w:t>s'immobilise,</w:t>
      </w:r>
      <w:r>
        <w:rPr>
          <w:spacing w:val="-1"/>
        </w:rPr>
        <w:t xml:space="preserve"> </w:t>
      </w:r>
      <w:r>
        <w:t>un</w:t>
      </w:r>
      <w:r>
        <w:rPr>
          <w:spacing w:val="-1"/>
        </w:rPr>
        <w:t xml:space="preserve"> </w:t>
      </w:r>
      <w:r>
        <w:t>seul</w:t>
      </w:r>
      <w:r>
        <w:rPr>
          <w:spacing w:val="-3"/>
        </w:rPr>
        <w:t xml:space="preserve"> </w:t>
      </w:r>
      <w:r>
        <w:t>commandement</w:t>
      </w:r>
      <w:r>
        <w:rPr>
          <w:spacing w:val="-3"/>
        </w:rPr>
        <w:t xml:space="preserve"> </w:t>
      </w:r>
      <w:r>
        <w:t>:</w:t>
      </w:r>
      <w:r>
        <w:rPr>
          <w:spacing w:val="-2"/>
        </w:rPr>
        <w:t xml:space="preserve"> </w:t>
      </w:r>
      <w:r>
        <w:t xml:space="preserve">« </w:t>
      </w:r>
      <w:r>
        <w:rPr>
          <w:b/>
        </w:rPr>
        <w:t>X</w:t>
      </w:r>
      <w:r>
        <w:rPr>
          <w:b/>
          <w:spacing w:val="-2"/>
        </w:rPr>
        <w:t xml:space="preserve"> </w:t>
      </w:r>
      <w:r>
        <w:rPr>
          <w:b/>
        </w:rPr>
        <w:t xml:space="preserve">halte </w:t>
      </w:r>
      <w:r>
        <w:t>»</w:t>
      </w:r>
      <w:r>
        <w:rPr>
          <w:spacing w:val="-1"/>
        </w:rPr>
        <w:t xml:space="preserve"> </w:t>
      </w:r>
      <w:r>
        <w:t>suivi</w:t>
      </w:r>
      <w:r>
        <w:rPr>
          <w:spacing w:val="-3"/>
        </w:rPr>
        <w:t xml:space="preserve"> </w:t>
      </w:r>
      <w:r>
        <w:t xml:space="preserve">d'un commandement de position obligatoire et de l'ordre de garder « </w:t>
      </w:r>
      <w:r>
        <w:rPr>
          <w:b/>
        </w:rPr>
        <w:t xml:space="preserve">garde </w:t>
      </w:r>
      <w:r>
        <w:t>».</w:t>
      </w:r>
    </w:p>
    <w:p w14:paraId="13CF249A" w14:textId="77777777" w:rsidR="007D00B4" w:rsidRDefault="00000000">
      <w:pPr>
        <w:pStyle w:val="Corpsdetexte"/>
        <w:spacing w:line="224" w:lineRule="exact"/>
      </w:pPr>
      <w:r>
        <w:rPr>
          <w:spacing w:val="-6"/>
          <w:u w:val="single"/>
        </w:rPr>
        <w:t xml:space="preserve"> </w:t>
      </w:r>
      <w:r>
        <w:rPr>
          <w:i/>
          <w:u w:val="single"/>
        </w:rPr>
        <w:t>Fin</w:t>
      </w:r>
      <w:r>
        <w:rPr>
          <w:i/>
          <w:spacing w:val="-2"/>
          <w:u w:val="single"/>
        </w:rPr>
        <w:t xml:space="preserve"> </w:t>
      </w:r>
      <w:r>
        <w:rPr>
          <w:i/>
          <w:u w:val="single"/>
        </w:rPr>
        <w:t>d’exercice</w:t>
      </w:r>
      <w:r>
        <w:rPr>
          <w:i/>
          <w:spacing w:val="-1"/>
        </w:rPr>
        <w:t xml:space="preserve"> </w:t>
      </w:r>
      <w:r>
        <w:t>:</w:t>
      </w:r>
      <w:r>
        <w:rPr>
          <w:spacing w:val="-4"/>
        </w:rPr>
        <w:t xml:space="preserve"> </w:t>
      </w:r>
      <w:r>
        <w:t>Le</w:t>
      </w:r>
      <w:r>
        <w:rPr>
          <w:spacing w:val="-3"/>
        </w:rPr>
        <w:t xml:space="preserve"> </w:t>
      </w:r>
      <w:r>
        <w:t>conducteur</w:t>
      </w:r>
      <w:r>
        <w:rPr>
          <w:spacing w:val="-3"/>
        </w:rPr>
        <w:t xml:space="preserve"> </w:t>
      </w:r>
      <w:r>
        <w:t>se</w:t>
      </w:r>
      <w:r>
        <w:rPr>
          <w:spacing w:val="-3"/>
        </w:rPr>
        <w:t xml:space="preserve"> </w:t>
      </w:r>
      <w:r>
        <w:t>rend</w:t>
      </w:r>
      <w:r>
        <w:rPr>
          <w:spacing w:val="-2"/>
        </w:rPr>
        <w:t xml:space="preserve"> </w:t>
      </w:r>
      <w:r>
        <w:t>alors</w:t>
      </w:r>
      <w:r>
        <w:rPr>
          <w:spacing w:val="-4"/>
        </w:rPr>
        <w:t xml:space="preserve"> </w:t>
      </w:r>
      <w:r>
        <w:t>sans</w:t>
      </w:r>
      <w:r>
        <w:rPr>
          <w:spacing w:val="-4"/>
        </w:rPr>
        <w:t xml:space="preserve"> </w:t>
      </w:r>
      <w:r>
        <w:t>son chien</w:t>
      </w:r>
      <w:r>
        <w:rPr>
          <w:spacing w:val="-4"/>
        </w:rPr>
        <w:t xml:space="preserve"> </w:t>
      </w:r>
      <w:r>
        <w:t>à</w:t>
      </w:r>
      <w:r>
        <w:rPr>
          <w:spacing w:val="-3"/>
        </w:rPr>
        <w:t xml:space="preserve"> </w:t>
      </w:r>
      <w:r>
        <w:t>la</w:t>
      </w:r>
      <w:r>
        <w:rPr>
          <w:spacing w:val="-3"/>
        </w:rPr>
        <w:t xml:space="preserve"> </w:t>
      </w:r>
      <w:r>
        <w:t>table</w:t>
      </w:r>
      <w:r>
        <w:rPr>
          <w:spacing w:val="-3"/>
        </w:rPr>
        <w:t xml:space="preserve"> </w:t>
      </w:r>
      <w:r>
        <w:t>du jury</w:t>
      </w:r>
      <w:r>
        <w:rPr>
          <w:spacing w:val="-2"/>
        </w:rPr>
        <w:t xml:space="preserve"> </w:t>
      </w:r>
      <w:r>
        <w:t>pour</w:t>
      </w:r>
      <w:r>
        <w:rPr>
          <w:spacing w:val="-5"/>
        </w:rPr>
        <w:t xml:space="preserve"> </w:t>
      </w:r>
      <w:r>
        <w:t>la</w:t>
      </w:r>
      <w:r>
        <w:rPr>
          <w:spacing w:val="-3"/>
        </w:rPr>
        <w:t xml:space="preserve"> </w:t>
      </w:r>
      <w:r>
        <w:t>remise</w:t>
      </w:r>
      <w:r>
        <w:rPr>
          <w:spacing w:val="-3"/>
        </w:rPr>
        <w:t xml:space="preserve"> </w:t>
      </w:r>
      <w:r>
        <w:t>du</w:t>
      </w:r>
      <w:r>
        <w:rPr>
          <w:spacing w:val="-2"/>
        </w:rPr>
        <w:t xml:space="preserve"> revolver.</w:t>
      </w:r>
    </w:p>
    <w:p w14:paraId="0CBBF1AE" w14:textId="77777777" w:rsidR="007D00B4" w:rsidRDefault="00000000">
      <w:pPr>
        <w:pStyle w:val="Corpsdetexte"/>
        <w:spacing w:before="39" w:line="278" w:lineRule="auto"/>
        <w:ind w:right="724"/>
      </w:pPr>
      <w:r>
        <w:t>Il</w:t>
      </w:r>
      <w:r>
        <w:rPr>
          <w:spacing w:val="-3"/>
        </w:rPr>
        <w:t xml:space="preserve"> </w:t>
      </w:r>
      <w:r>
        <w:t>revient</w:t>
      </w:r>
      <w:r>
        <w:rPr>
          <w:spacing w:val="-3"/>
        </w:rPr>
        <w:t xml:space="preserve"> </w:t>
      </w:r>
      <w:r>
        <w:t>se</w:t>
      </w:r>
      <w:r>
        <w:rPr>
          <w:spacing w:val="-2"/>
        </w:rPr>
        <w:t xml:space="preserve"> </w:t>
      </w:r>
      <w:r>
        <w:t>placer</w:t>
      </w:r>
      <w:r>
        <w:rPr>
          <w:spacing w:val="-2"/>
        </w:rPr>
        <w:t xml:space="preserve"> </w:t>
      </w:r>
      <w:r>
        <w:t>à</w:t>
      </w:r>
      <w:r>
        <w:rPr>
          <w:spacing w:val="-4"/>
        </w:rPr>
        <w:t xml:space="preserve"> </w:t>
      </w:r>
      <w:r>
        <w:t>au</w:t>
      </w:r>
      <w:r>
        <w:rPr>
          <w:spacing w:val="-1"/>
        </w:rPr>
        <w:t xml:space="preserve"> </w:t>
      </w:r>
      <w:r>
        <w:t>moins</w:t>
      </w:r>
      <w:r>
        <w:rPr>
          <w:spacing w:val="-3"/>
        </w:rPr>
        <w:t xml:space="preserve"> </w:t>
      </w:r>
      <w:r>
        <w:t>3m</w:t>
      </w:r>
      <w:r>
        <w:rPr>
          <w:spacing w:val="-1"/>
        </w:rPr>
        <w:t xml:space="preserve"> </w:t>
      </w:r>
      <w:r>
        <w:t>de</w:t>
      </w:r>
      <w:r>
        <w:rPr>
          <w:spacing w:val="-2"/>
        </w:rPr>
        <w:t xml:space="preserve"> </w:t>
      </w:r>
      <w:r>
        <w:t>l’H.A.</w:t>
      </w:r>
      <w:r>
        <w:rPr>
          <w:spacing w:val="-1"/>
        </w:rPr>
        <w:t xml:space="preserve"> </w:t>
      </w:r>
      <w:r>
        <w:t>et</w:t>
      </w:r>
      <w:r>
        <w:rPr>
          <w:spacing w:val="-4"/>
        </w:rPr>
        <w:t xml:space="preserve"> </w:t>
      </w:r>
      <w:r>
        <w:t>rappelle</w:t>
      </w:r>
      <w:r>
        <w:rPr>
          <w:spacing w:val="-2"/>
        </w:rPr>
        <w:t xml:space="preserve"> </w:t>
      </w:r>
      <w:r>
        <w:t>son</w:t>
      </w:r>
      <w:r>
        <w:rPr>
          <w:spacing w:val="-2"/>
        </w:rPr>
        <w:t xml:space="preserve"> </w:t>
      </w:r>
      <w:r>
        <w:t>chien</w:t>
      </w:r>
      <w:r>
        <w:rPr>
          <w:spacing w:val="-1"/>
        </w:rPr>
        <w:t xml:space="preserve"> </w:t>
      </w:r>
      <w:r>
        <w:t>après</w:t>
      </w:r>
      <w:r>
        <w:rPr>
          <w:spacing w:val="-3"/>
        </w:rPr>
        <w:t xml:space="preserve"> </w:t>
      </w:r>
      <w:r>
        <w:t>autorisation</w:t>
      </w:r>
      <w:r>
        <w:rPr>
          <w:spacing w:val="-1"/>
        </w:rPr>
        <w:t xml:space="preserve"> </w:t>
      </w:r>
      <w:r>
        <w:t>du</w:t>
      </w:r>
      <w:r>
        <w:rPr>
          <w:spacing w:val="-3"/>
        </w:rPr>
        <w:t xml:space="preserve"> </w:t>
      </w:r>
      <w:r>
        <w:t>juge,</w:t>
      </w:r>
      <w:r>
        <w:rPr>
          <w:spacing w:val="-2"/>
        </w:rPr>
        <w:t xml:space="preserve"> </w:t>
      </w:r>
      <w:r>
        <w:t>un</w:t>
      </w:r>
      <w:r>
        <w:rPr>
          <w:spacing w:val="-1"/>
        </w:rPr>
        <w:t xml:space="preserve"> </w:t>
      </w:r>
      <w:r>
        <w:t>seul</w:t>
      </w:r>
      <w:r>
        <w:rPr>
          <w:spacing w:val="-3"/>
        </w:rPr>
        <w:t xml:space="preserve"> </w:t>
      </w:r>
      <w:r>
        <w:t xml:space="preserve">commandement obligatoire : « </w:t>
      </w:r>
      <w:r>
        <w:rPr>
          <w:b/>
        </w:rPr>
        <w:t xml:space="preserve">X au pied </w:t>
      </w:r>
      <w:r>
        <w:t xml:space="preserve">» ou « </w:t>
      </w:r>
      <w:r>
        <w:rPr>
          <w:b/>
        </w:rPr>
        <w:t xml:space="preserve">coup de sifflet </w:t>
      </w:r>
      <w:r>
        <w:t>»</w:t>
      </w:r>
    </w:p>
    <w:p w14:paraId="21334980" w14:textId="77777777" w:rsidR="007D00B4" w:rsidRDefault="007D00B4">
      <w:pPr>
        <w:pStyle w:val="Corpsdetexte"/>
        <w:spacing w:before="8"/>
        <w:ind w:left="0"/>
        <w:rPr>
          <w:sz w:val="22"/>
        </w:rPr>
      </w:pPr>
    </w:p>
    <w:p w14:paraId="47976A33" w14:textId="77777777" w:rsidR="007D00B4" w:rsidRDefault="00000000">
      <w:pPr>
        <w:pStyle w:val="Paragraphedeliste"/>
        <w:numPr>
          <w:ilvl w:val="1"/>
          <w:numId w:val="25"/>
        </w:numPr>
        <w:tabs>
          <w:tab w:val="left" w:pos="1070"/>
          <w:tab w:val="left" w:pos="1072"/>
        </w:tabs>
        <w:spacing w:line="276" w:lineRule="auto"/>
        <w:ind w:left="1072" w:right="703" w:hanging="361"/>
        <w:jc w:val="left"/>
        <w:rPr>
          <w:b/>
          <w:sz w:val="20"/>
        </w:rPr>
      </w:pPr>
      <w:r>
        <w:rPr>
          <w:b/>
          <w:sz w:val="20"/>
          <w:u w:val="single"/>
        </w:rPr>
        <w:t>NOTA</w:t>
      </w:r>
      <w:r>
        <w:rPr>
          <w:b/>
          <w:spacing w:val="-2"/>
          <w:sz w:val="20"/>
        </w:rPr>
        <w:t xml:space="preserve"> </w:t>
      </w:r>
      <w:r>
        <w:rPr>
          <w:b/>
          <w:sz w:val="20"/>
        </w:rPr>
        <w:t>:</w:t>
      </w:r>
      <w:r>
        <w:rPr>
          <w:b/>
          <w:spacing w:val="-1"/>
          <w:sz w:val="20"/>
        </w:rPr>
        <w:t xml:space="preserve"> </w:t>
      </w:r>
      <w:r>
        <w:rPr>
          <w:sz w:val="20"/>
        </w:rPr>
        <w:t>Sauf</w:t>
      </w:r>
      <w:r>
        <w:rPr>
          <w:spacing w:val="-2"/>
          <w:sz w:val="20"/>
        </w:rPr>
        <w:t xml:space="preserve"> </w:t>
      </w:r>
      <w:r>
        <w:rPr>
          <w:sz w:val="20"/>
        </w:rPr>
        <w:t>à</w:t>
      </w:r>
      <w:r>
        <w:rPr>
          <w:spacing w:val="-2"/>
          <w:sz w:val="20"/>
        </w:rPr>
        <w:t xml:space="preserve"> </w:t>
      </w:r>
      <w:r>
        <w:rPr>
          <w:sz w:val="20"/>
        </w:rPr>
        <w:t>la</w:t>
      </w:r>
      <w:r>
        <w:rPr>
          <w:spacing w:val="-2"/>
          <w:sz w:val="20"/>
        </w:rPr>
        <w:t xml:space="preserve"> </w:t>
      </w:r>
      <w:r>
        <w:rPr>
          <w:sz w:val="20"/>
        </w:rPr>
        <w:t>garde</w:t>
      </w:r>
      <w:r>
        <w:rPr>
          <w:spacing w:val="-2"/>
          <w:sz w:val="20"/>
        </w:rPr>
        <w:t xml:space="preserve"> </w:t>
      </w:r>
      <w:r>
        <w:rPr>
          <w:sz w:val="20"/>
        </w:rPr>
        <w:t>au</w:t>
      </w:r>
      <w:r>
        <w:rPr>
          <w:spacing w:val="-1"/>
          <w:sz w:val="20"/>
        </w:rPr>
        <w:t xml:space="preserve"> </w:t>
      </w:r>
      <w:r>
        <w:rPr>
          <w:sz w:val="20"/>
        </w:rPr>
        <w:t>ferme, les</w:t>
      </w:r>
      <w:r>
        <w:rPr>
          <w:spacing w:val="-3"/>
          <w:sz w:val="20"/>
        </w:rPr>
        <w:t xml:space="preserve"> </w:t>
      </w:r>
      <w:r>
        <w:rPr>
          <w:sz w:val="20"/>
        </w:rPr>
        <w:t>commandements</w:t>
      </w:r>
      <w:r>
        <w:rPr>
          <w:spacing w:val="-3"/>
          <w:sz w:val="20"/>
        </w:rPr>
        <w:t xml:space="preserve"> </w:t>
      </w:r>
      <w:r>
        <w:rPr>
          <w:sz w:val="20"/>
        </w:rPr>
        <w:t>doivent</w:t>
      </w:r>
      <w:r>
        <w:rPr>
          <w:spacing w:val="-3"/>
          <w:sz w:val="20"/>
        </w:rPr>
        <w:t xml:space="preserve"> </w:t>
      </w:r>
      <w:r>
        <w:rPr>
          <w:sz w:val="20"/>
        </w:rPr>
        <w:t>être</w:t>
      </w:r>
      <w:r>
        <w:rPr>
          <w:spacing w:val="-2"/>
          <w:sz w:val="20"/>
        </w:rPr>
        <w:t xml:space="preserve"> </w:t>
      </w:r>
      <w:r>
        <w:rPr>
          <w:sz w:val="20"/>
        </w:rPr>
        <w:t>donnés</w:t>
      </w:r>
      <w:r>
        <w:rPr>
          <w:spacing w:val="-3"/>
          <w:sz w:val="20"/>
        </w:rPr>
        <w:t xml:space="preserve"> </w:t>
      </w:r>
      <w:r>
        <w:rPr>
          <w:sz w:val="20"/>
        </w:rPr>
        <w:t>d'un</w:t>
      </w:r>
      <w:r>
        <w:rPr>
          <w:spacing w:val="-1"/>
          <w:sz w:val="20"/>
        </w:rPr>
        <w:t xml:space="preserve"> </w:t>
      </w:r>
      <w:r>
        <w:rPr>
          <w:sz w:val="20"/>
        </w:rPr>
        <w:t>seul</w:t>
      </w:r>
      <w:r>
        <w:rPr>
          <w:spacing w:val="-3"/>
          <w:sz w:val="20"/>
        </w:rPr>
        <w:t xml:space="preserve"> </w:t>
      </w:r>
      <w:r>
        <w:rPr>
          <w:sz w:val="20"/>
        </w:rPr>
        <w:t>trait</w:t>
      </w:r>
      <w:r>
        <w:rPr>
          <w:spacing w:val="-4"/>
          <w:sz w:val="20"/>
        </w:rPr>
        <w:t xml:space="preserve"> </w:t>
      </w:r>
      <w:r>
        <w:rPr>
          <w:sz w:val="20"/>
        </w:rPr>
        <w:t>sous</w:t>
      </w:r>
      <w:r>
        <w:rPr>
          <w:spacing w:val="-3"/>
          <w:sz w:val="20"/>
        </w:rPr>
        <w:t xml:space="preserve"> </w:t>
      </w:r>
      <w:r>
        <w:rPr>
          <w:sz w:val="20"/>
        </w:rPr>
        <w:t>peine</w:t>
      </w:r>
      <w:r>
        <w:rPr>
          <w:spacing w:val="-2"/>
          <w:sz w:val="20"/>
        </w:rPr>
        <w:t xml:space="preserve"> </w:t>
      </w:r>
      <w:r>
        <w:rPr>
          <w:sz w:val="20"/>
        </w:rPr>
        <w:t>d'être</w:t>
      </w:r>
      <w:r>
        <w:rPr>
          <w:spacing w:val="-2"/>
          <w:sz w:val="20"/>
        </w:rPr>
        <w:t xml:space="preserve"> </w:t>
      </w:r>
      <w:r>
        <w:rPr>
          <w:sz w:val="20"/>
        </w:rPr>
        <w:t>considérés comme commandements irréguliers.</w:t>
      </w:r>
    </w:p>
    <w:p w14:paraId="16D1F0EF" w14:textId="77777777" w:rsidR="007D00B4" w:rsidRDefault="007D00B4">
      <w:pPr>
        <w:spacing w:line="276" w:lineRule="auto"/>
        <w:rPr>
          <w:sz w:val="20"/>
        </w:rPr>
        <w:sectPr w:rsidR="007D00B4">
          <w:pgSz w:w="11920" w:h="16850"/>
          <w:pgMar w:top="560" w:right="200" w:bottom="740" w:left="500" w:header="0" w:footer="554" w:gutter="0"/>
          <w:cols w:space="720"/>
        </w:sectPr>
      </w:pPr>
    </w:p>
    <w:p w14:paraId="0F14C277" w14:textId="77777777" w:rsidR="007D00B4" w:rsidRDefault="00000000">
      <w:pPr>
        <w:pStyle w:val="Titre5"/>
        <w:numPr>
          <w:ilvl w:val="0"/>
          <w:numId w:val="25"/>
        </w:numPr>
        <w:tabs>
          <w:tab w:val="left" w:pos="1071"/>
        </w:tabs>
        <w:spacing w:before="69"/>
        <w:ind w:left="1071" w:hanging="359"/>
        <w:rPr>
          <w:u w:val="none"/>
        </w:rPr>
      </w:pPr>
      <w:bookmarkStart w:id="50" w:name="_bookmark37"/>
      <w:bookmarkEnd w:id="50"/>
      <w:r>
        <w:rPr>
          <w:spacing w:val="-2"/>
        </w:rPr>
        <w:lastRenderedPageBreak/>
        <w:t>Généralités</w:t>
      </w:r>
    </w:p>
    <w:p w14:paraId="2A750734" w14:textId="77777777" w:rsidR="007D00B4" w:rsidRDefault="007D00B4">
      <w:pPr>
        <w:pStyle w:val="Corpsdetexte"/>
        <w:spacing w:before="1"/>
        <w:ind w:left="0"/>
        <w:rPr>
          <w:b/>
          <w:i/>
          <w:sz w:val="16"/>
        </w:rPr>
      </w:pPr>
    </w:p>
    <w:p w14:paraId="66A223AA" w14:textId="77777777" w:rsidR="007D00B4" w:rsidRDefault="00000000">
      <w:pPr>
        <w:pStyle w:val="Corpsdetexte"/>
        <w:spacing w:before="91"/>
        <w:ind w:left="2711"/>
      </w:pPr>
      <w:r>
        <w:rPr>
          <w:u w:val="single"/>
        </w:rPr>
        <w:t>Distance</w:t>
      </w:r>
      <w:r>
        <w:rPr>
          <w:spacing w:val="-4"/>
          <w:u w:val="single"/>
        </w:rPr>
        <w:t xml:space="preserve"> </w:t>
      </w:r>
      <w:r>
        <w:rPr>
          <w:u w:val="single"/>
        </w:rPr>
        <w:t>à</w:t>
      </w:r>
      <w:r>
        <w:rPr>
          <w:spacing w:val="-4"/>
          <w:u w:val="single"/>
        </w:rPr>
        <w:t xml:space="preserve"> </w:t>
      </w:r>
      <w:r>
        <w:rPr>
          <w:u w:val="single"/>
        </w:rPr>
        <w:t>laquelle</w:t>
      </w:r>
      <w:r>
        <w:rPr>
          <w:spacing w:val="-4"/>
          <w:u w:val="single"/>
        </w:rPr>
        <w:t xml:space="preserve"> </w:t>
      </w:r>
      <w:r>
        <w:rPr>
          <w:u w:val="single"/>
        </w:rPr>
        <w:t>se</w:t>
      </w:r>
      <w:r>
        <w:rPr>
          <w:spacing w:val="-4"/>
          <w:u w:val="single"/>
        </w:rPr>
        <w:t xml:space="preserve"> </w:t>
      </w:r>
      <w:r>
        <w:rPr>
          <w:u w:val="single"/>
        </w:rPr>
        <w:t>déroulent</w:t>
      </w:r>
      <w:r>
        <w:rPr>
          <w:spacing w:val="-4"/>
          <w:u w:val="single"/>
        </w:rPr>
        <w:t xml:space="preserve"> </w:t>
      </w:r>
      <w:r>
        <w:rPr>
          <w:u w:val="single"/>
        </w:rPr>
        <w:t>les</w:t>
      </w:r>
      <w:r>
        <w:rPr>
          <w:spacing w:val="-5"/>
          <w:u w:val="single"/>
        </w:rPr>
        <w:t xml:space="preserve"> </w:t>
      </w:r>
      <w:r>
        <w:rPr>
          <w:spacing w:val="-2"/>
          <w:u w:val="single"/>
        </w:rPr>
        <w:t>interceptions</w:t>
      </w:r>
    </w:p>
    <w:p w14:paraId="753F1F6D" w14:textId="77777777" w:rsidR="007D00B4" w:rsidRDefault="007D00B4">
      <w:pPr>
        <w:pStyle w:val="Corpsdetexte"/>
        <w:spacing w:before="2"/>
        <w:ind w:left="0"/>
        <w:rPr>
          <w:sz w:val="16"/>
        </w:rPr>
      </w:pPr>
    </w:p>
    <w:p w14:paraId="11A57D4E" w14:textId="77777777" w:rsidR="007D00B4" w:rsidRDefault="00000000">
      <w:pPr>
        <w:pStyle w:val="Paragraphedeliste"/>
        <w:numPr>
          <w:ilvl w:val="0"/>
          <w:numId w:val="24"/>
        </w:numPr>
        <w:tabs>
          <w:tab w:val="left" w:pos="1779"/>
        </w:tabs>
        <w:spacing w:before="91"/>
        <w:ind w:left="1779" w:hanging="359"/>
        <w:rPr>
          <w:sz w:val="20"/>
        </w:rPr>
      </w:pPr>
      <w:r>
        <w:rPr>
          <w:sz w:val="20"/>
        </w:rPr>
        <w:t>Interception</w:t>
      </w:r>
      <w:r>
        <w:rPr>
          <w:spacing w:val="-5"/>
          <w:sz w:val="20"/>
        </w:rPr>
        <w:t xml:space="preserve"> </w:t>
      </w:r>
      <w:r>
        <w:rPr>
          <w:sz w:val="20"/>
        </w:rPr>
        <w:t>arrêtée</w:t>
      </w:r>
      <w:r>
        <w:rPr>
          <w:spacing w:val="-3"/>
          <w:sz w:val="20"/>
        </w:rPr>
        <w:t xml:space="preserve"> </w:t>
      </w:r>
      <w:r>
        <w:rPr>
          <w:sz w:val="20"/>
        </w:rPr>
        <w:t>:</w:t>
      </w:r>
      <w:r>
        <w:rPr>
          <w:spacing w:val="-1"/>
          <w:sz w:val="20"/>
        </w:rPr>
        <w:t xml:space="preserve"> </w:t>
      </w:r>
      <w:r>
        <w:rPr>
          <w:sz w:val="20"/>
        </w:rPr>
        <w:t>30</w:t>
      </w:r>
      <w:r>
        <w:rPr>
          <w:spacing w:val="-3"/>
          <w:sz w:val="20"/>
        </w:rPr>
        <w:t xml:space="preserve"> </w:t>
      </w:r>
      <w:r>
        <w:rPr>
          <w:sz w:val="20"/>
        </w:rPr>
        <w:t>à</w:t>
      </w:r>
      <w:r>
        <w:rPr>
          <w:spacing w:val="-3"/>
          <w:sz w:val="20"/>
        </w:rPr>
        <w:t xml:space="preserve"> </w:t>
      </w:r>
      <w:r>
        <w:rPr>
          <w:spacing w:val="-5"/>
          <w:sz w:val="20"/>
        </w:rPr>
        <w:t>50m</w:t>
      </w:r>
    </w:p>
    <w:p w14:paraId="14C4D19C" w14:textId="77777777" w:rsidR="007D00B4" w:rsidRDefault="00000000">
      <w:pPr>
        <w:pStyle w:val="Paragraphedeliste"/>
        <w:numPr>
          <w:ilvl w:val="0"/>
          <w:numId w:val="24"/>
        </w:numPr>
        <w:tabs>
          <w:tab w:val="left" w:pos="1779"/>
        </w:tabs>
        <w:spacing w:before="3"/>
        <w:ind w:left="1779" w:hanging="359"/>
        <w:rPr>
          <w:sz w:val="20"/>
        </w:rPr>
      </w:pPr>
      <w:r>
        <w:rPr>
          <w:sz w:val="20"/>
        </w:rPr>
        <w:t>Interception</w:t>
      </w:r>
      <w:r>
        <w:rPr>
          <w:spacing w:val="-4"/>
          <w:sz w:val="20"/>
        </w:rPr>
        <w:t xml:space="preserve"> </w:t>
      </w:r>
      <w:r>
        <w:rPr>
          <w:sz w:val="20"/>
        </w:rPr>
        <w:t>de</w:t>
      </w:r>
      <w:r>
        <w:rPr>
          <w:spacing w:val="-3"/>
          <w:sz w:val="20"/>
        </w:rPr>
        <w:t xml:space="preserve"> </w:t>
      </w:r>
      <w:r>
        <w:rPr>
          <w:sz w:val="20"/>
        </w:rPr>
        <w:t>face</w:t>
      </w:r>
      <w:r>
        <w:rPr>
          <w:spacing w:val="-3"/>
          <w:sz w:val="20"/>
        </w:rPr>
        <w:t xml:space="preserve"> </w:t>
      </w:r>
      <w:r>
        <w:rPr>
          <w:sz w:val="20"/>
        </w:rPr>
        <w:t>:</w:t>
      </w:r>
      <w:r>
        <w:rPr>
          <w:spacing w:val="-5"/>
          <w:sz w:val="20"/>
        </w:rPr>
        <w:t xml:space="preserve"> </w:t>
      </w:r>
      <w:r>
        <w:rPr>
          <w:sz w:val="20"/>
        </w:rPr>
        <w:t>30</w:t>
      </w:r>
      <w:r>
        <w:rPr>
          <w:spacing w:val="-7"/>
          <w:sz w:val="20"/>
        </w:rPr>
        <w:t xml:space="preserve"> </w:t>
      </w:r>
      <w:r>
        <w:rPr>
          <w:sz w:val="20"/>
        </w:rPr>
        <w:t>à</w:t>
      </w:r>
      <w:r>
        <w:rPr>
          <w:spacing w:val="-7"/>
          <w:sz w:val="20"/>
        </w:rPr>
        <w:t xml:space="preserve"> </w:t>
      </w:r>
      <w:r>
        <w:rPr>
          <w:spacing w:val="-5"/>
          <w:sz w:val="20"/>
        </w:rPr>
        <w:t>50m</w:t>
      </w:r>
    </w:p>
    <w:p w14:paraId="5DAA10F5" w14:textId="77777777" w:rsidR="007D00B4" w:rsidRDefault="00000000">
      <w:pPr>
        <w:pStyle w:val="Paragraphedeliste"/>
        <w:numPr>
          <w:ilvl w:val="0"/>
          <w:numId w:val="24"/>
        </w:numPr>
        <w:tabs>
          <w:tab w:val="left" w:pos="1779"/>
        </w:tabs>
        <w:spacing w:before="3"/>
        <w:ind w:left="1779" w:hanging="359"/>
        <w:rPr>
          <w:sz w:val="20"/>
        </w:rPr>
      </w:pPr>
      <w:r>
        <w:rPr>
          <w:sz w:val="20"/>
        </w:rPr>
        <w:t>Interception</w:t>
      </w:r>
      <w:r>
        <w:rPr>
          <w:spacing w:val="-5"/>
          <w:sz w:val="20"/>
        </w:rPr>
        <w:t xml:space="preserve"> </w:t>
      </w:r>
      <w:r>
        <w:rPr>
          <w:sz w:val="20"/>
        </w:rPr>
        <w:t>de</w:t>
      </w:r>
      <w:r>
        <w:rPr>
          <w:spacing w:val="-3"/>
          <w:sz w:val="20"/>
        </w:rPr>
        <w:t xml:space="preserve"> </w:t>
      </w:r>
      <w:r>
        <w:rPr>
          <w:sz w:val="20"/>
        </w:rPr>
        <w:t>face</w:t>
      </w:r>
      <w:r>
        <w:rPr>
          <w:spacing w:val="-5"/>
          <w:sz w:val="20"/>
        </w:rPr>
        <w:t xml:space="preserve"> </w:t>
      </w:r>
      <w:r>
        <w:rPr>
          <w:sz w:val="20"/>
        </w:rPr>
        <w:t>pour</w:t>
      </w:r>
      <w:r>
        <w:rPr>
          <w:spacing w:val="-3"/>
          <w:sz w:val="20"/>
        </w:rPr>
        <w:t xml:space="preserve"> </w:t>
      </w:r>
      <w:r>
        <w:rPr>
          <w:sz w:val="20"/>
        </w:rPr>
        <w:t>le brevet</w:t>
      </w:r>
      <w:r>
        <w:rPr>
          <w:spacing w:val="-3"/>
          <w:sz w:val="20"/>
        </w:rPr>
        <w:t xml:space="preserve"> </w:t>
      </w:r>
      <w:r>
        <w:rPr>
          <w:sz w:val="20"/>
        </w:rPr>
        <w:t>:</w:t>
      </w:r>
      <w:r>
        <w:rPr>
          <w:spacing w:val="-3"/>
          <w:sz w:val="20"/>
        </w:rPr>
        <w:t xml:space="preserve"> </w:t>
      </w:r>
      <w:r>
        <w:rPr>
          <w:spacing w:val="-5"/>
          <w:sz w:val="20"/>
        </w:rPr>
        <w:t>30m</w:t>
      </w:r>
    </w:p>
    <w:p w14:paraId="60596530" w14:textId="77777777" w:rsidR="007D00B4" w:rsidRDefault="00000000">
      <w:pPr>
        <w:pStyle w:val="Paragraphedeliste"/>
        <w:numPr>
          <w:ilvl w:val="0"/>
          <w:numId w:val="24"/>
        </w:numPr>
        <w:tabs>
          <w:tab w:val="left" w:pos="1779"/>
        </w:tabs>
        <w:spacing w:before="5"/>
        <w:ind w:left="1779" w:hanging="359"/>
        <w:rPr>
          <w:sz w:val="20"/>
        </w:rPr>
      </w:pPr>
      <w:r>
        <w:rPr>
          <w:sz w:val="20"/>
        </w:rPr>
        <w:t>Interception</w:t>
      </w:r>
      <w:r>
        <w:rPr>
          <w:spacing w:val="-7"/>
          <w:sz w:val="20"/>
        </w:rPr>
        <w:t xml:space="preserve"> </w:t>
      </w:r>
      <w:r>
        <w:rPr>
          <w:sz w:val="20"/>
        </w:rPr>
        <w:t>fuyante</w:t>
      </w:r>
      <w:r>
        <w:rPr>
          <w:spacing w:val="-5"/>
          <w:sz w:val="20"/>
        </w:rPr>
        <w:t xml:space="preserve"> </w:t>
      </w:r>
      <w:r>
        <w:rPr>
          <w:sz w:val="20"/>
        </w:rPr>
        <w:t>:</w:t>
      </w:r>
      <w:r>
        <w:rPr>
          <w:spacing w:val="-6"/>
          <w:sz w:val="20"/>
        </w:rPr>
        <w:t xml:space="preserve"> </w:t>
      </w:r>
      <w:r>
        <w:rPr>
          <w:sz w:val="20"/>
        </w:rPr>
        <w:t>percussion</w:t>
      </w:r>
      <w:r>
        <w:rPr>
          <w:spacing w:val="-4"/>
          <w:sz w:val="20"/>
        </w:rPr>
        <w:t xml:space="preserve"> </w:t>
      </w:r>
      <w:r>
        <w:rPr>
          <w:sz w:val="20"/>
        </w:rPr>
        <w:t>maximum</w:t>
      </w:r>
      <w:r>
        <w:rPr>
          <w:spacing w:val="-5"/>
          <w:sz w:val="20"/>
        </w:rPr>
        <w:t xml:space="preserve"> </w:t>
      </w:r>
      <w:r>
        <w:rPr>
          <w:sz w:val="20"/>
        </w:rPr>
        <w:t>à</w:t>
      </w:r>
      <w:r>
        <w:rPr>
          <w:spacing w:val="-1"/>
          <w:sz w:val="20"/>
        </w:rPr>
        <w:t xml:space="preserve"> </w:t>
      </w:r>
      <w:r>
        <w:rPr>
          <w:spacing w:val="-4"/>
          <w:sz w:val="20"/>
        </w:rPr>
        <w:t>30m.</w:t>
      </w:r>
    </w:p>
    <w:p w14:paraId="608BC8A3" w14:textId="77777777" w:rsidR="007D00B4" w:rsidRDefault="00000000">
      <w:pPr>
        <w:pStyle w:val="Paragraphedeliste"/>
        <w:numPr>
          <w:ilvl w:val="0"/>
          <w:numId w:val="24"/>
        </w:numPr>
        <w:tabs>
          <w:tab w:val="left" w:pos="1779"/>
        </w:tabs>
        <w:spacing w:before="3"/>
        <w:ind w:left="1779" w:hanging="359"/>
        <w:rPr>
          <w:sz w:val="20"/>
        </w:rPr>
      </w:pPr>
      <w:r>
        <w:rPr>
          <w:sz w:val="20"/>
        </w:rPr>
        <w:t>Interception</w:t>
      </w:r>
      <w:r>
        <w:rPr>
          <w:spacing w:val="-6"/>
          <w:sz w:val="20"/>
        </w:rPr>
        <w:t xml:space="preserve"> </w:t>
      </w:r>
      <w:r>
        <w:rPr>
          <w:sz w:val="20"/>
        </w:rPr>
        <w:t>au</w:t>
      </w:r>
      <w:r>
        <w:rPr>
          <w:spacing w:val="-3"/>
          <w:sz w:val="20"/>
        </w:rPr>
        <w:t xml:space="preserve"> </w:t>
      </w:r>
      <w:r>
        <w:rPr>
          <w:sz w:val="20"/>
        </w:rPr>
        <w:t>revolver</w:t>
      </w:r>
      <w:r>
        <w:rPr>
          <w:spacing w:val="-5"/>
          <w:sz w:val="20"/>
        </w:rPr>
        <w:t xml:space="preserve"> </w:t>
      </w:r>
      <w:r>
        <w:rPr>
          <w:sz w:val="20"/>
        </w:rPr>
        <w:t xml:space="preserve">: </w:t>
      </w:r>
      <w:r>
        <w:rPr>
          <w:spacing w:val="-5"/>
          <w:sz w:val="20"/>
        </w:rPr>
        <w:t>40m</w:t>
      </w:r>
    </w:p>
    <w:p w14:paraId="6D9D0C20" w14:textId="77777777" w:rsidR="007D00B4" w:rsidRDefault="007D00B4">
      <w:pPr>
        <w:pStyle w:val="Corpsdetexte"/>
        <w:spacing w:before="9"/>
        <w:ind w:left="0"/>
        <w:rPr>
          <w:sz w:val="23"/>
        </w:rPr>
      </w:pPr>
    </w:p>
    <w:p w14:paraId="3CE70B94" w14:textId="77777777" w:rsidR="007D00B4" w:rsidRDefault="00000000">
      <w:pPr>
        <w:pStyle w:val="Paragraphedeliste"/>
        <w:numPr>
          <w:ilvl w:val="0"/>
          <w:numId w:val="23"/>
        </w:numPr>
        <w:tabs>
          <w:tab w:val="left" w:pos="1070"/>
          <w:tab w:val="left" w:pos="1072"/>
        </w:tabs>
        <w:spacing w:line="276" w:lineRule="auto"/>
        <w:ind w:right="943"/>
        <w:jc w:val="both"/>
        <w:rPr>
          <w:sz w:val="20"/>
        </w:rPr>
      </w:pPr>
      <w:r>
        <w:rPr>
          <w:sz w:val="20"/>
        </w:rPr>
        <w:t>L'H.A.,</w:t>
      </w:r>
      <w:r>
        <w:rPr>
          <w:spacing w:val="-2"/>
          <w:sz w:val="20"/>
        </w:rPr>
        <w:t xml:space="preserve"> </w:t>
      </w:r>
      <w:r>
        <w:rPr>
          <w:sz w:val="20"/>
        </w:rPr>
        <w:t>à</w:t>
      </w:r>
      <w:r>
        <w:rPr>
          <w:spacing w:val="-2"/>
          <w:sz w:val="20"/>
        </w:rPr>
        <w:t xml:space="preserve"> </w:t>
      </w:r>
      <w:r>
        <w:rPr>
          <w:sz w:val="20"/>
        </w:rPr>
        <w:t>chaque</w:t>
      </w:r>
      <w:r>
        <w:rPr>
          <w:spacing w:val="-2"/>
          <w:sz w:val="20"/>
        </w:rPr>
        <w:t xml:space="preserve"> </w:t>
      </w:r>
      <w:r>
        <w:rPr>
          <w:sz w:val="20"/>
        </w:rPr>
        <w:t>départ</w:t>
      </w:r>
      <w:r>
        <w:rPr>
          <w:spacing w:val="-3"/>
          <w:sz w:val="20"/>
        </w:rPr>
        <w:t xml:space="preserve"> </w:t>
      </w:r>
      <w:r>
        <w:rPr>
          <w:sz w:val="20"/>
        </w:rPr>
        <w:t>d'interception,</w:t>
      </w:r>
      <w:r>
        <w:rPr>
          <w:spacing w:val="-2"/>
          <w:sz w:val="20"/>
        </w:rPr>
        <w:t xml:space="preserve"> </w:t>
      </w:r>
      <w:r>
        <w:rPr>
          <w:sz w:val="20"/>
        </w:rPr>
        <w:t>doit</w:t>
      </w:r>
      <w:r>
        <w:rPr>
          <w:spacing w:val="-3"/>
          <w:sz w:val="20"/>
        </w:rPr>
        <w:t xml:space="preserve"> </w:t>
      </w:r>
      <w:r>
        <w:rPr>
          <w:sz w:val="20"/>
        </w:rPr>
        <w:t>être</w:t>
      </w:r>
      <w:r>
        <w:rPr>
          <w:spacing w:val="-2"/>
          <w:sz w:val="20"/>
        </w:rPr>
        <w:t xml:space="preserve"> </w:t>
      </w:r>
      <w:r>
        <w:rPr>
          <w:sz w:val="20"/>
        </w:rPr>
        <w:t>placé</w:t>
      </w:r>
      <w:r>
        <w:rPr>
          <w:spacing w:val="-4"/>
          <w:sz w:val="20"/>
        </w:rPr>
        <w:t xml:space="preserve"> </w:t>
      </w:r>
      <w:r>
        <w:rPr>
          <w:sz w:val="20"/>
        </w:rPr>
        <w:t>obligatoirement</w:t>
      </w:r>
      <w:r>
        <w:rPr>
          <w:spacing w:val="-3"/>
          <w:sz w:val="20"/>
        </w:rPr>
        <w:t xml:space="preserve"> </w:t>
      </w:r>
      <w:r>
        <w:rPr>
          <w:sz w:val="20"/>
        </w:rPr>
        <w:t>à</w:t>
      </w:r>
      <w:r>
        <w:rPr>
          <w:spacing w:val="-2"/>
          <w:sz w:val="20"/>
        </w:rPr>
        <w:t xml:space="preserve"> </w:t>
      </w:r>
      <w:r>
        <w:rPr>
          <w:sz w:val="20"/>
        </w:rPr>
        <w:t>10m</w:t>
      </w:r>
      <w:r>
        <w:rPr>
          <w:spacing w:val="-1"/>
          <w:sz w:val="20"/>
        </w:rPr>
        <w:t xml:space="preserve"> </w:t>
      </w:r>
      <w:r>
        <w:rPr>
          <w:sz w:val="20"/>
        </w:rPr>
        <w:t>du chien,</w:t>
      </w:r>
      <w:r>
        <w:rPr>
          <w:spacing w:val="-2"/>
          <w:sz w:val="20"/>
        </w:rPr>
        <w:t xml:space="preserve"> </w:t>
      </w:r>
      <w:r>
        <w:rPr>
          <w:sz w:val="20"/>
        </w:rPr>
        <w:t>à</w:t>
      </w:r>
      <w:r>
        <w:rPr>
          <w:spacing w:val="-2"/>
          <w:sz w:val="20"/>
        </w:rPr>
        <w:t xml:space="preserve"> </w:t>
      </w:r>
      <w:r>
        <w:rPr>
          <w:sz w:val="20"/>
        </w:rPr>
        <w:t>plus</w:t>
      </w:r>
      <w:r>
        <w:rPr>
          <w:spacing w:val="-3"/>
          <w:sz w:val="20"/>
        </w:rPr>
        <w:t xml:space="preserve"> </w:t>
      </w:r>
      <w:r>
        <w:rPr>
          <w:sz w:val="20"/>
        </w:rPr>
        <w:t>ou</w:t>
      </w:r>
      <w:r>
        <w:rPr>
          <w:spacing w:val="-1"/>
          <w:sz w:val="20"/>
        </w:rPr>
        <w:t xml:space="preserve"> </w:t>
      </w:r>
      <w:r>
        <w:rPr>
          <w:sz w:val="20"/>
        </w:rPr>
        <w:t>moins</w:t>
      </w:r>
      <w:r>
        <w:rPr>
          <w:spacing w:val="-3"/>
          <w:sz w:val="20"/>
        </w:rPr>
        <w:t xml:space="preserve"> </w:t>
      </w:r>
      <w:r>
        <w:rPr>
          <w:sz w:val="20"/>
        </w:rPr>
        <w:t>5m</w:t>
      </w:r>
      <w:r>
        <w:rPr>
          <w:spacing w:val="-1"/>
          <w:sz w:val="20"/>
        </w:rPr>
        <w:t xml:space="preserve"> </w:t>
      </w:r>
      <w:r>
        <w:rPr>
          <w:sz w:val="20"/>
        </w:rPr>
        <w:t>de</w:t>
      </w:r>
      <w:r>
        <w:rPr>
          <w:spacing w:val="-2"/>
          <w:sz w:val="20"/>
        </w:rPr>
        <w:t xml:space="preserve"> </w:t>
      </w:r>
      <w:r>
        <w:rPr>
          <w:sz w:val="20"/>
        </w:rPr>
        <w:t>l'axe médian du terrain.</w:t>
      </w:r>
    </w:p>
    <w:p w14:paraId="06B41299" w14:textId="77777777" w:rsidR="007D00B4" w:rsidRDefault="00000000">
      <w:pPr>
        <w:pStyle w:val="Paragraphedeliste"/>
        <w:numPr>
          <w:ilvl w:val="0"/>
          <w:numId w:val="23"/>
        </w:numPr>
        <w:tabs>
          <w:tab w:val="left" w:pos="1071"/>
        </w:tabs>
        <w:spacing w:before="36"/>
        <w:ind w:left="1071" w:hanging="359"/>
        <w:jc w:val="both"/>
        <w:rPr>
          <w:sz w:val="20"/>
        </w:rPr>
      </w:pPr>
      <w:r>
        <w:rPr>
          <w:sz w:val="20"/>
        </w:rPr>
        <w:t>L’H.A.</w:t>
      </w:r>
      <w:r>
        <w:rPr>
          <w:spacing w:val="-4"/>
          <w:sz w:val="20"/>
        </w:rPr>
        <w:t xml:space="preserve"> </w:t>
      </w:r>
      <w:r>
        <w:rPr>
          <w:sz w:val="20"/>
        </w:rPr>
        <w:t>disposera</w:t>
      </w:r>
      <w:r>
        <w:rPr>
          <w:spacing w:val="-4"/>
          <w:sz w:val="20"/>
        </w:rPr>
        <w:t xml:space="preserve"> </w:t>
      </w:r>
      <w:r>
        <w:rPr>
          <w:sz w:val="20"/>
        </w:rPr>
        <w:t>d’une</w:t>
      </w:r>
      <w:r>
        <w:rPr>
          <w:spacing w:val="-4"/>
          <w:sz w:val="20"/>
        </w:rPr>
        <w:t xml:space="preserve"> </w:t>
      </w:r>
      <w:r>
        <w:rPr>
          <w:sz w:val="20"/>
        </w:rPr>
        <w:t>trentaine</w:t>
      </w:r>
      <w:r>
        <w:rPr>
          <w:spacing w:val="-4"/>
          <w:sz w:val="20"/>
        </w:rPr>
        <w:t xml:space="preserve"> </w:t>
      </w:r>
      <w:r>
        <w:rPr>
          <w:sz w:val="20"/>
        </w:rPr>
        <w:t>de</w:t>
      </w:r>
      <w:r>
        <w:rPr>
          <w:spacing w:val="-3"/>
          <w:sz w:val="20"/>
        </w:rPr>
        <w:t xml:space="preserve"> </w:t>
      </w:r>
      <w:r>
        <w:rPr>
          <w:sz w:val="20"/>
        </w:rPr>
        <w:t>secondes</w:t>
      </w:r>
      <w:r>
        <w:rPr>
          <w:spacing w:val="-5"/>
          <w:sz w:val="20"/>
        </w:rPr>
        <w:t xml:space="preserve"> </w:t>
      </w:r>
      <w:r>
        <w:rPr>
          <w:sz w:val="20"/>
        </w:rPr>
        <w:t>pour</w:t>
      </w:r>
      <w:r>
        <w:rPr>
          <w:spacing w:val="-4"/>
          <w:sz w:val="20"/>
        </w:rPr>
        <w:t xml:space="preserve"> </w:t>
      </w:r>
      <w:r>
        <w:rPr>
          <w:sz w:val="20"/>
        </w:rPr>
        <w:t>se</w:t>
      </w:r>
      <w:r>
        <w:rPr>
          <w:spacing w:val="-4"/>
          <w:sz w:val="20"/>
        </w:rPr>
        <w:t xml:space="preserve"> </w:t>
      </w:r>
      <w:r>
        <w:rPr>
          <w:sz w:val="20"/>
        </w:rPr>
        <w:t>rendre</w:t>
      </w:r>
      <w:r>
        <w:rPr>
          <w:spacing w:val="-6"/>
          <w:sz w:val="20"/>
        </w:rPr>
        <w:t xml:space="preserve"> </w:t>
      </w:r>
      <w:r>
        <w:rPr>
          <w:sz w:val="20"/>
        </w:rPr>
        <w:t>sur</w:t>
      </w:r>
      <w:r>
        <w:rPr>
          <w:spacing w:val="-4"/>
          <w:sz w:val="20"/>
        </w:rPr>
        <w:t xml:space="preserve"> </w:t>
      </w:r>
      <w:r>
        <w:rPr>
          <w:sz w:val="20"/>
        </w:rPr>
        <w:t>la</w:t>
      </w:r>
      <w:r>
        <w:rPr>
          <w:spacing w:val="-4"/>
          <w:sz w:val="20"/>
        </w:rPr>
        <w:t xml:space="preserve"> </w:t>
      </w:r>
      <w:r>
        <w:rPr>
          <w:sz w:val="20"/>
        </w:rPr>
        <w:t>ligne</w:t>
      </w:r>
      <w:r>
        <w:rPr>
          <w:spacing w:val="-5"/>
          <w:sz w:val="20"/>
        </w:rPr>
        <w:t xml:space="preserve"> </w:t>
      </w:r>
      <w:r>
        <w:rPr>
          <w:sz w:val="20"/>
        </w:rPr>
        <w:t>où</w:t>
      </w:r>
      <w:r>
        <w:rPr>
          <w:spacing w:val="-3"/>
          <w:sz w:val="20"/>
        </w:rPr>
        <w:t xml:space="preserve"> </w:t>
      </w:r>
      <w:r>
        <w:rPr>
          <w:sz w:val="20"/>
        </w:rPr>
        <w:t>se</w:t>
      </w:r>
      <w:r>
        <w:rPr>
          <w:spacing w:val="-4"/>
          <w:sz w:val="20"/>
        </w:rPr>
        <w:t xml:space="preserve"> </w:t>
      </w:r>
      <w:r>
        <w:rPr>
          <w:sz w:val="20"/>
        </w:rPr>
        <w:t>déroulera</w:t>
      </w:r>
      <w:r>
        <w:rPr>
          <w:spacing w:val="-6"/>
          <w:sz w:val="20"/>
        </w:rPr>
        <w:t xml:space="preserve"> </w:t>
      </w:r>
      <w:r>
        <w:rPr>
          <w:spacing w:val="-2"/>
          <w:sz w:val="20"/>
        </w:rPr>
        <w:t>l’exercice.</w:t>
      </w:r>
    </w:p>
    <w:p w14:paraId="453A254A" w14:textId="77777777" w:rsidR="007D00B4" w:rsidRDefault="00000000">
      <w:pPr>
        <w:pStyle w:val="Paragraphedeliste"/>
        <w:numPr>
          <w:ilvl w:val="0"/>
          <w:numId w:val="23"/>
        </w:numPr>
        <w:tabs>
          <w:tab w:val="left" w:pos="1070"/>
          <w:tab w:val="left" w:pos="1072"/>
        </w:tabs>
        <w:spacing w:before="38" w:line="273" w:lineRule="auto"/>
        <w:ind w:right="1034"/>
        <w:jc w:val="both"/>
        <w:rPr>
          <w:sz w:val="20"/>
        </w:rPr>
      </w:pPr>
      <w:r>
        <w:rPr>
          <w:sz w:val="20"/>
        </w:rPr>
        <w:t>Pour</w:t>
      </w:r>
      <w:r>
        <w:rPr>
          <w:spacing w:val="-2"/>
          <w:sz w:val="20"/>
        </w:rPr>
        <w:t xml:space="preserve"> </w:t>
      </w:r>
      <w:r>
        <w:rPr>
          <w:sz w:val="20"/>
        </w:rPr>
        <w:t>les</w:t>
      </w:r>
      <w:r>
        <w:rPr>
          <w:spacing w:val="-3"/>
          <w:sz w:val="20"/>
        </w:rPr>
        <w:t xml:space="preserve"> </w:t>
      </w:r>
      <w:r>
        <w:rPr>
          <w:sz w:val="20"/>
        </w:rPr>
        <w:t>interceptions</w:t>
      </w:r>
      <w:r>
        <w:rPr>
          <w:spacing w:val="-3"/>
          <w:sz w:val="20"/>
        </w:rPr>
        <w:t xml:space="preserve"> </w:t>
      </w:r>
      <w:r>
        <w:rPr>
          <w:sz w:val="20"/>
        </w:rPr>
        <w:t>lancées,</w:t>
      </w:r>
      <w:r>
        <w:rPr>
          <w:spacing w:val="-4"/>
          <w:sz w:val="20"/>
        </w:rPr>
        <w:t xml:space="preserve"> </w:t>
      </w:r>
      <w:r>
        <w:rPr>
          <w:sz w:val="20"/>
        </w:rPr>
        <w:t>l’H.A.</w:t>
      </w:r>
      <w:r>
        <w:rPr>
          <w:spacing w:val="-1"/>
          <w:sz w:val="20"/>
        </w:rPr>
        <w:t xml:space="preserve"> </w:t>
      </w:r>
      <w:r>
        <w:rPr>
          <w:sz w:val="20"/>
        </w:rPr>
        <w:t>reprendra</w:t>
      </w:r>
      <w:r>
        <w:rPr>
          <w:spacing w:val="-2"/>
          <w:sz w:val="20"/>
        </w:rPr>
        <w:t xml:space="preserve"> </w:t>
      </w:r>
      <w:r>
        <w:rPr>
          <w:sz w:val="20"/>
        </w:rPr>
        <w:t>son</w:t>
      </w:r>
      <w:r>
        <w:rPr>
          <w:spacing w:val="-1"/>
          <w:sz w:val="20"/>
        </w:rPr>
        <w:t xml:space="preserve"> </w:t>
      </w:r>
      <w:r>
        <w:rPr>
          <w:sz w:val="20"/>
        </w:rPr>
        <w:t>travail</w:t>
      </w:r>
      <w:r>
        <w:rPr>
          <w:spacing w:val="-2"/>
          <w:sz w:val="20"/>
        </w:rPr>
        <w:t xml:space="preserve"> </w:t>
      </w:r>
      <w:r>
        <w:rPr>
          <w:sz w:val="20"/>
        </w:rPr>
        <w:t>si,</w:t>
      </w:r>
      <w:r>
        <w:rPr>
          <w:spacing w:val="-2"/>
          <w:sz w:val="20"/>
        </w:rPr>
        <w:t xml:space="preserve"> </w:t>
      </w:r>
      <w:r>
        <w:rPr>
          <w:sz w:val="20"/>
        </w:rPr>
        <w:t>après</w:t>
      </w:r>
      <w:r>
        <w:rPr>
          <w:spacing w:val="-3"/>
          <w:sz w:val="20"/>
        </w:rPr>
        <w:t xml:space="preserve"> </w:t>
      </w:r>
      <w:r>
        <w:rPr>
          <w:sz w:val="20"/>
        </w:rPr>
        <w:t>cessation</w:t>
      </w:r>
      <w:r>
        <w:rPr>
          <w:spacing w:val="-1"/>
          <w:sz w:val="20"/>
        </w:rPr>
        <w:t xml:space="preserve"> </w:t>
      </w:r>
      <w:r>
        <w:rPr>
          <w:sz w:val="20"/>
        </w:rPr>
        <w:t>et</w:t>
      </w:r>
      <w:r>
        <w:rPr>
          <w:spacing w:val="-2"/>
          <w:sz w:val="20"/>
        </w:rPr>
        <w:t xml:space="preserve"> </w:t>
      </w:r>
      <w:r>
        <w:rPr>
          <w:sz w:val="20"/>
        </w:rPr>
        <w:t>amorce</w:t>
      </w:r>
      <w:r>
        <w:rPr>
          <w:spacing w:val="-4"/>
          <w:sz w:val="20"/>
        </w:rPr>
        <w:t xml:space="preserve"> </w:t>
      </w:r>
      <w:r>
        <w:rPr>
          <w:sz w:val="20"/>
        </w:rPr>
        <w:t>de</w:t>
      </w:r>
      <w:r>
        <w:rPr>
          <w:spacing w:val="-4"/>
          <w:sz w:val="20"/>
        </w:rPr>
        <w:t xml:space="preserve"> </w:t>
      </w:r>
      <w:r>
        <w:rPr>
          <w:sz w:val="20"/>
        </w:rPr>
        <w:t>retour,</w:t>
      </w:r>
      <w:r>
        <w:rPr>
          <w:spacing w:val="-2"/>
          <w:sz w:val="20"/>
        </w:rPr>
        <w:t xml:space="preserve"> </w:t>
      </w:r>
      <w:r>
        <w:rPr>
          <w:sz w:val="20"/>
        </w:rPr>
        <w:t>le</w:t>
      </w:r>
      <w:r>
        <w:rPr>
          <w:spacing w:val="-2"/>
          <w:sz w:val="20"/>
        </w:rPr>
        <w:t xml:space="preserve"> </w:t>
      </w:r>
      <w:r>
        <w:rPr>
          <w:sz w:val="20"/>
        </w:rPr>
        <w:t>chien</w:t>
      </w:r>
      <w:r>
        <w:rPr>
          <w:spacing w:val="-1"/>
          <w:sz w:val="20"/>
        </w:rPr>
        <w:t xml:space="preserve"> </w:t>
      </w:r>
      <w:r>
        <w:rPr>
          <w:sz w:val="20"/>
        </w:rPr>
        <w:t>revient vers lui à moins de 3 mètres, avec l’intention de mordre à nouveau.</w:t>
      </w:r>
    </w:p>
    <w:p w14:paraId="62B55A14" w14:textId="77777777" w:rsidR="007D00B4" w:rsidRDefault="00000000">
      <w:pPr>
        <w:pStyle w:val="Paragraphedeliste"/>
        <w:numPr>
          <w:ilvl w:val="0"/>
          <w:numId w:val="23"/>
        </w:numPr>
        <w:tabs>
          <w:tab w:val="left" w:pos="1071"/>
        </w:tabs>
        <w:spacing w:before="7"/>
        <w:ind w:left="1071" w:hanging="359"/>
        <w:jc w:val="both"/>
        <w:rPr>
          <w:sz w:val="20"/>
        </w:rPr>
      </w:pPr>
      <w:r>
        <w:rPr>
          <w:sz w:val="20"/>
        </w:rPr>
        <w:t>Pour</w:t>
      </w:r>
      <w:r>
        <w:rPr>
          <w:spacing w:val="-3"/>
          <w:sz w:val="20"/>
        </w:rPr>
        <w:t xml:space="preserve"> </w:t>
      </w:r>
      <w:r>
        <w:rPr>
          <w:sz w:val="20"/>
        </w:rPr>
        <w:t>les</w:t>
      </w:r>
      <w:r>
        <w:rPr>
          <w:spacing w:val="-4"/>
          <w:sz w:val="20"/>
        </w:rPr>
        <w:t xml:space="preserve"> </w:t>
      </w:r>
      <w:r>
        <w:rPr>
          <w:sz w:val="20"/>
        </w:rPr>
        <w:t>fuites</w:t>
      </w:r>
      <w:r>
        <w:rPr>
          <w:spacing w:val="-4"/>
          <w:sz w:val="20"/>
        </w:rPr>
        <w:t xml:space="preserve"> </w:t>
      </w:r>
      <w:r>
        <w:rPr>
          <w:sz w:val="20"/>
        </w:rPr>
        <w:t>:</w:t>
      </w:r>
      <w:r>
        <w:rPr>
          <w:spacing w:val="-3"/>
          <w:sz w:val="20"/>
        </w:rPr>
        <w:t xml:space="preserve"> </w:t>
      </w:r>
      <w:r>
        <w:rPr>
          <w:sz w:val="20"/>
        </w:rPr>
        <w:t>la</w:t>
      </w:r>
      <w:r>
        <w:rPr>
          <w:spacing w:val="-3"/>
          <w:sz w:val="20"/>
        </w:rPr>
        <w:t xml:space="preserve"> </w:t>
      </w:r>
      <w:r>
        <w:rPr>
          <w:sz w:val="20"/>
        </w:rPr>
        <w:t>distance</w:t>
      </w:r>
      <w:r>
        <w:rPr>
          <w:spacing w:val="-3"/>
          <w:sz w:val="20"/>
        </w:rPr>
        <w:t xml:space="preserve"> </w:t>
      </w:r>
      <w:r>
        <w:rPr>
          <w:sz w:val="20"/>
        </w:rPr>
        <w:t>doit</w:t>
      </w:r>
      <w:r>
        <w:rPr>
          <w:spacing w:val="-4"/>
          <w:sz w:val="20"/>
        </w:rPr>
        <w:t xml:space="preserve"> </w:t>
      </w:r>
      <w:r>
        <w:rPr>
          <w:sz w:val="20"/>
        </w:rPr>
        <w:t>être</w:t>
      </w:r>
      <w:r>
        <w:rPr>
          <w:spacing w:val="-2"/>
          <w:sz w:val="20"/>
        </w:rPr>
        <w:t xml:space="preserve"> </w:t>
      </w:r>
      <w:r>
        <w:rPr>
          <w:sz w:val="20"/>
        </w:rPr>
        <w:t>calculée</w:t>
      </w:r>
      <w:r>
        <w:rPr>
          <w:spacing w:val="-3"/>
          <w:sz w:val="20"/>
        </w:rPr>
        <w:t xml:space="preserve"> </w:t>
      </w:r>
      <w:r>
        <w:rPr>
          <w:sz w:val="20"/>
        </w:rPr>
        <w:t>en</w:t>
      </w:r>
      <w:r>
        <w:rPr>
          <w:spacing w:val="-2"/>
          <w:sz w:val="20"/>
        </w:rPr>
        <w:t xml:space="preserve"> </w:t>
      </w:r>
      <w:r>
        <w:rPr>
          <w:sz w:val="20"/>
        </w:rPr>
        <w:t>multiple</w:t>
      </w:r>
      <w:r>
        <w:rPr>
          <w:spacing w:val="-3"/>
          <w:sz w:val="20"/>
        </w:rPr>
        <w:t xml:space="preserve"> </w:t>
      </w:r>
      <w:r>
        <w:rPr>
          <w:sz w:val="20"/>
        </w:rPr>
        <w:t>du</w:t>
      </w:r>
      <w:r>
        <w:rPr>
          <w:spacing w:val="-3"/>
          <w:sz w:val="20"/>
        </w:rPr>
        <w:t xml:space="preserve"> </w:t>
      </w:r>
      <w:r>
        <w:rPr>
          <w:sz w:val="20"/>
        </w:rPr>
        <w:t>mètre</w:t>
      </w:r>
      <w:r>
        <w:rPr>
          <w:spacing w:val="-3"/>
          <w:sz w:val="20"/>
        </w:rPr>
        <w:t xml:space="preserve"> </w:t>
      </w:r>
      <w:r>
        <w:rPr>
          <w:sz w:val="20"/>
        </w:rPr>
        <w:t>1,</w:t>
      </w:r>
      <w:r>
        <w:rPr>
          <w:spacing w:val="-3"/>
          <w:sz w:val="20"/>
        </w:rPr>
        <w:t xml:space="preserve"> </w:t>
      </w:r>
      <w:r>
        <w:rPr>
          <w:sz w:val="20"/>
        </w:rPr>
        <w:t>2,</w:t>
      </w:r>
      <w:r>
        <w:rPr>
          <w:spacing w:val="-3"/>
          <w:sz w:val="20"/>
        </w:rPr>
        <w:t xml:space="preserve"> </w:t>
      </w:r>
      <w:r>
        <w:rPr>
          <w:sz w:val="20"/>
        </w:rPr>
        <w:t>3</w:t>
      </w:r>
      <w:r>
        <w:rPr>
          <w:spacing w:val="6"/>
          <w:sz w:val="20"/>
        </w:rPr>
        <w:t xml:space="preserve"> </w:t>
      </w:r>
      <w:r>
        <w:rPr>
          <w:sz w:val="20"/>
        </w:rPr>
        <w:t>etc.…</w:t>
      </w:r>
      <w:r>
        <w:rPr>
          <w:spacing w:val="-3"/>
          <w:sz w:val="20"/>
        </w:rPr>
        <w:t xml:space="preserve"> </w:t>
      </w:r>
      <w:r>
        <w:rPr>
          <w:sz w:val="20"/>
        </w:rPr>
        <w:t>(Ex</w:t>
      </w:r>
      <w:r>
        <w:rPr>
          <w:spacing w:val="-2"/>
          <w:sz w:val="20"/>
        </w:rPr>
        <w:t xml:space="preserve"> </w:t>
      </w:r>
      <w:r>
        <w:rPr>
          <w:sz w:val="20"/>
        </w:rPr>
        <w:t>:</w:t>
      </w:r>
      <w:r>
        <w:rPr>
          <w:spacing w:val="-3"/>
          <w:sz w:val="20"/>
        </w:rPr>
        <w:t xml:space="preserve"> </w:t>
      </w:r>
      <w:r>
        <w:rPr>
          <w:sz w:val="20"/>
        </w:rPr>
        <w:t>1,80</w:t>
      </w:r>
      <w:r>
        <w:rPr>
          <w:spacing w:val="-4"/>
          <w:sz w:val="20"/>
        </w:rPr>
        <w:t xml:space="preserve"> </w:t>
      </w:r>
      <w:r>
        <w:rPr>
          <w:sz w:val="20"/>
        </w:rPr>
        <w:t>m</w:t>
      </w:r>
      <w:r>
        <w:rPr>
          <w:spacing w:val="-2"/>
          <w:sz w:val="20"/>
        </w:rPr>
        <w:t xml:space="preserve"> </w:t>
      </w:r>
      <w:r>
        <w:rPr>
          <w:sz w:val="20"/>
        </w:rPr>
        <w:t>= -</w:t>
      </w:r>
      <w:r>
        <w:rPr>
          <w:spacing w:val="-4"/>
          <w:sz w:val="20"/>
        </w:rPr>
        <w:t xml:space="preserve"> </w:t>
      </w:r>
      <w:r>
        <w:rPr>
          <w:spacing w:val="-5"/>
          <w:sz w:val="20"/>
        </w:rPr>
        <w:t>1).</w:t>
      </w:r>
    </w:p>
    <w:p w14:paraId="624D9511" w14:textId="77777777" w:rsidR="007D00B4" w:rsidRDefault="00000000">
      <w:pPr>
        <w:pStyle w:val="Paragraphedeliste"/>
        <w:numPr>
          <w:ilvl w:val="0"/>
          <w:numId w:val="23"/>
        </w:numPr>
        <w:tabs>
          <w:tab w:val="left" w:pos="1070"/>
          <w:tab w:val="left" w:pos="1072"/>
        </w:tabs>
        <w:spacing w:before="39" w:line="276" w:lineRule="auto"/>
        <w:ind w:right="643"/>
        <w:jc w:val="both"/>
        <w:rPr>
          <w:sz w:val="20"/>
        </w:rPr>
      </w:pPr>
      <w:r>
        <w:rPr>
          <w:i/>
          <w:sz w:val="20"/>
        </w:rPr>
        <w:t xml:space="preserve">La règle de l’avantage au chien </w:t>
      </w:r>
      <w:r>
        <w:rPr>
          <w:sz w:val="20"/>
        </w:rPr>
        <w:t>: Dans le cas où un chien serait mis en difficulté du fait d’un geste de l’H.A. non autorisé par le règlement, le juge devra appliquer la règle de l’avantage au chien en ne décomptant pas les pénalités consécutives à l’action de l’H.A. y compris à l’allure générale.</w:t>
      </w:r>
    </w:p>
    <w:p w14:paraId="555CAB47" w14:textId="77777777" w:rsidR="007D00B4" w:rsidRDefault="00000000">
      <w:pPr>
        <w:pStyle w:val="Paragraphedeliste"/>
        <w:numPr>
          <w:ilvl w:val="1"/>
          <w:numId w:val="23"/>
        </w:numPr>
        <w:tabs>
          <w:tab w:val="left" w:pos="1792"/>
        </w:tabs>
        <w:spacing w:line="242" w:lineRule="auto"/>
        <w:ind w:right="656"/>
        <w:jc w:val="both"/>
        <w:rPr>
          <w:sz w:val="20"/>
        </w:rPr>
      </w:pPr>
      <w:r>
        <w:rPr>
          <w:sz w:val="20"/>
        </w:rPr>
        <w:t>Exemple : Le chien rate son entrée et tarde à prendre deux secondes sur l’interception de face du fait d’une manchette : Pas de pénalité y compris à l’allure générale et rappel à l’ordre de</w:t>
      </w:r>
      <w:r>
        <w:rPr>
          <w:spacing w:val="-1"/>
          <w:sz w:val="20"/>
        </w:rPr>
        <w:t xml:space="preserve"> </w:t>
      </w:r>
      <w:r>
        <w:rPr>
          <w:sz w:val="20"/>
        </w:rPr>
        <w:t>l’H.A.</w:t>
      </w:r>
    </w:p>
    <w:p w14:paraId="5F23B788" w14:textId="77777777" w:rsidR="007D00B4" w:rsidRDefault="00000000">
      <w:pPr>
        <w:pStyle w:val="Paragraphedeliste"/>
        <w:numPr>
          <w:ilvl w:val="0"/>
          <w:numId w:val="23"/>
        </w:numPr>
        <w:tabs>
          <w:tab w:val="left" w:pos="1072"/>
        </w:tabs>
        <w:spacing w:before="33" w:line="276" w:lineRule="auto"/>
        <w:ind w:right="1303"/>
        <w:rPr>
          <w:sz w:val="20"/>
        </w:rPr>
      </w:pPr>
      <w:r>
        <w:rPr>
          <w:sz w:val="20"/>
        </w:rPr>
        <w:t>Pour</w:t>
      </w:r>
      <w:r>
        <w:rPr>
          <w:spacing w:val="-13"/>
          <w:sz w:val="20"/>
        </w:rPr>
        <w:t xml:space="preserve"> </w:t>
      </w:r>
      <w:r>
        <w:rPr>
          <w:sz w:val="20"/>
        </w:rPr>
        <w:t>tous</w:t>
      </w:r>
      <w:r>
        <w:rPr>
          <w:spacing w:val="-12"/>
          <w:sz w:val="20"/>
        </w:rPr>
        <w:t xml:space="preserve"> </w:t>
      </w:r>
      <w:r>
        <w:rPr>
          <w:sz w:val="20"/>
        </w:rPr>
        <w:t>les</w:t>
      </w:r>
      <w:r>
        <w:rPr>
          <w:spacing w:val="-13"/>
          <w:sz w:val="20"/>
        </w:rPr>
        <w:t xml:space="preserve"> </w:t>
      </w:r>
      <w:r>
        <w:rPr>
          <w:sz w:val="20"/>
        </w:rPr>
        <w:t>exercices</w:t>
      </w:r>
      <w:r>
        <w:rPr>
          <w:spacing w:val="-13"/>
          <w:sz w:val="20"/>
        </w:rPr>
        <w:t xml:space="preserve"> </w:t>
      </w:r>
      <w:r>
        <w:rPr>
          <w:sz w:val="20"/>
        </w:rPr>
        <w:t>de</w:t>
      </w:r>
      <w:r>
        <w:rPr>
          <w:spacing w:val="-12"/>
          <w:sz w:val="20"/>
        </w:rPr>
        <w:t xml:space="preserve"> </w:t>
      </w:r>
      <w:r>
        <w:rPr>
          <w:sz w:val="20"/>
        </w:rPr>
        <w:t>mordant,</w:t>
      </w:r>
      <w:r>
        <w:rPr>
          <w:spacing w:val="-13"/>
          <w:sz w:val="20"/>
        </w:rPr>
        <w:t xml:space="preserve"> </w:t>
      </w:r>
      <w:r>
        <w:rPr>
          <w:sz w:val="20"/>
        </w:rPr>
        <w:t>si</w:t>
      </w:r>
      <w:r>
        <w:rPr>
          <w:spacing w:val="-12"/>
          <w:sz w:val="20"/>
        </w:rPr>
        <w:t xml:space="preserve"> </w:t>
      </w:r>
      <w:r>
        <w:rPr>
          <w:sz w:val="20"/>
        </w:rPr>
        <w:t>le</w:t>
      </w:r>
      <w:r>
        <w:rPr>
          <w:spacing w:val="-13"/>
          <w:sz w:val="20"/>
        </w:rPr>
        <w:t xml:space="preserve"> </w:t>
      </w:r>
      <w:r>
        <w:rPr>
          <w:sz w:val="20"/>
        </w:rPr>
        <w:t>chien</w:t>
      </w:r>
      <w:r>
        <w:rPr>
          <w:spacing w:val="-12"/>
          <w:sz w:val="20"/>
        </w:rPr>
        <w:t xml:space="preserve"> </w:t>
      </w:r>
      <w:r>
        <w:rPr>
          <w:sz w:val="20"/>
        </w:rPr>
        <w:t>n’a</w:t>
      </w:r>
      <w:r>
        <w:rPr>
          <w:spacing w:val="-14"/>
          <w:sz w:val="20"/>
        </w:rPr>
        <w:t xml:space="preserve"> </w:t>
      </w:r>
      <w:r>
        <w:rPr>
          <w:sz w:val="20"/>
        </w:rPr>
        <w:t>pas</w:t>
      </w:r>
      <w:r>
        <w:rPr>
          <w:spacing w:val="-13"/>
          <w:sz w:val="20"/>
        </w:rPr>
        <w:t xml:space="preserve"> </w:t>
      </w:r>
      <w:r>
        <w:rPr>
          <w:sz w:val="20"/>
        </w:rPr>
        <w:t>décroché</w:t>
      </w:r>
      <w:r>
        <w:rPr>
          <w:spacing w:val="-12"/>
          <w:sz w:val="20"/>
        </w:rPr>
        <w:t xml:space="preserve"> </w:t>
      </w:r>
      <w:r>
        <w:rPr>
          <w:sz w:val="20"/>
        </w:rPr>
        <w:t>au</w:t>
      </w:r>
      <w:r>
        <w:rPr>
          <w:spacing w:val="-13"/>
          <w:sz w:val="20"/>
        </w:rPr>
        <w:t xml:space="preserve"> </w:t>
      </w:r>
      <w:r>
        <w:rPr>
          <w:sz w:val="20"/>
        </w:rPr>
        <w:t>bout</w:t>
      </w:r>
      <w:r>
        <w:rPr>
          <w:spacing w:val="-15"/>
          <w:sz w:val="20"/>
        </w:rPr>
        <w:t xml:space="preserve"> </w:t>
      </w:r>
      <w:r>
        <w:rPr>
          <w:sz w:val="20"/>
        </w:rPr>
        <w:t>de</w:t>
      </w:r>
      <w:r>
        <w:rPr>
          <w:spacing w:val="-12"/>
          <w:sz w:val="20"/>
        </w:rPr>
        <w:t xml:space="preserve"> </w:t>
      </w:r>
      <w:r>
        <w:rPr>
          <w:sz w:val="20"/>
        </w:rPr>
        <w:t>5’’,</w:t>
      </w:r>
      <w:r>
        <w:rPr>
          <w:spacing w:val="-13"/>
          <w:sz w:val="20"/>
        </w:rPr>
        <w:t xml:space="preserve"> </w:t>
      </w:r>
      <w:r>
        <w:rPr>
          <w:sz w:val="20"/>
        </w:rPr>
        <w:t>l’H.A.</w:t>
      </w:r>
      <w:r>
        <w:rPr>
          <w:spacing w:val="-12"/>
          <w:sz w:val="20"/>
        </w:rPr>
        <w:t xml:space="preserve"> </w:t>
      </w:r>
      <w:r>
        <w:rPr>
          <w:sz w:val="20"/>
        </w:rPr>
        <w:t>devra</w:t>
      </w:r>
      <w:r>
        <w:rPr>
          <w:spacing w:val="-16"/>
          <w:sz w:val="20"/>
        </w:rPr>
        <w:t xml:space="preserve"> </w:t>
      </w:r>
      <w:r>
        <w:rPr>
          <w:sz w:val="20"/>
        </w:rPr>
        <w:t>reprendre</w:t>
      </w:r>
      <w:r>
        <w:rPr>
          <w:spacing w:val="-13"/>
          <w:sz w:val="20"/>
        </w:rPr>
        <w:t xml:space="preserve"> </w:t>
      </w:r>
      <w:r>
        <w:rPr>
          <w:sz w:val="20"/>
        </w:rPr>
        <w:t>son</w:t>
      </w:r>
      <w:r>
        <w:rPr>
          <w:spacing w:val="-12"/>
          <w:sz w:val="20"/>
        </w:rPr>
        <w:t xml:space="preserve"> </w:t>
      </w:r>
      <w:r>
        <w:rPr>
          <w:sz w:val="20"/>
        </w:rPr>
        <w:t>travail jusqu’au nouveau commandement de cessation du conducteur.</w:t>
      </w:r>
    </w:p>
    <w:p w14:paraId="7844B618" w14:textId="77777777" w:rsidR="007D00B4" w:rsidRDefault="00000000">
      <w:pPr>
        <w:pStyle w:val="Paragraphedeliste"/>
        <w:numPr>
          <w:ilvl w:val="0"/>
          <w:numId w:val="23"/>
        </w:numPr>
        <w:tabs>
          <w:tab w:val="left" w:pos="1072"/>
        </w:tabs>
        <w:spacing w:before="4" w:line="273" w:lineRule="auto"/>
        <w:ind w:right="876"/>
        <w:rPr>
          <w:sz w:val="20"/>
        </w:rPr>
      </w:pPr>
      <w:r>
        <w:rPr>
          <w:sz w:val="20"/>
        </w:rPr>
        <w:t>L’esquive</w:t>
      </w:r>
      <w:r>
        <w:rPr>
          <w:spacing w:val="-2"/>
          <w:sz w:val="20"/>
        </w:rPr>
        <w:t xml:space="preserve"> </w:t>
      </w:r>
      <w:r>
        <w:rPr>
          <w:sz w:val="20"/>
        </w:rPr>
        <w:t>pour</w:t>
      </w:r>
      <w:r>
        <w:rPr>
          <w:spacing w:val="-2"/>
          <w:sz w:val="20"/>
        </w:rPr>
        <w:t xml:space="preserve"> </w:t>
      </w:r>
      <w:r>
        <w:rPr>
          <w:sz w:val="20"/>
        </w:rPr>
        <w:t>les</w:t>
      </w:r>
      <w:r>
        <w:rPr>
          <w:spacing w:val="-3"/>
          <w:sz w:val="20"/>
        </w:rPr>
        <w:t xml:space="preserve"> </w:t>
      </w:r>
      <w:r>
        <w:rPr>
          <w:sz w:val="20"/>
        </w:rPr>
        <w:t>interceptions</w:t>
      </w:r>
      <w:r>
        <w:rPr>
          <w:spacing w:val="-3"/>
          <w:sz w:val="20"/>
        </w:rPr>
        <w:t xml:space="preserve"> </w:t>
      </w:r>
      <w:r>
        <w:rPr>
          <w:sz w:val="20"/>
        </w:rPr>
        <w:t>de</w:t>
      </w:r>
      <w:r>
        <w:rPr>
          <w:spacing w:val="-2"/>
          <w:sz w:val="20"/>
        </w:rPr>
        <w:t xml:space="preserve"> </w:t>
      </w:r>
      <w:r>
        <w:rPr>
          <w:sz w:val="20"/>
        </w:rPr>
        <w:t>face</w:t>
      </w:r>
      <w:r>
        <w:rPr>
          <w:spacing w:val="-2"/>
          <w:sz w:val="20"/>
        </w:rPr>
        <w:t xml:space="preserve"> </w:t>
      </w:r>
      <w:r>
        <w:rPr>
          <w:sz w:val="20"/>
        </w:rPr>
        <w:t>et</w:t>
      </w:r>
      <w:r>
        <w:rPr>
          <w:spacing w:val="-2"/>
          <w:sz w:val="20"/>
        </w:rPr>
        <w:t xml:space="preserve"> </w:t>
      </w:r>
      <w:r>
        <w:rPr>
          <w:sz w:val="20"/>
        </w:rPr>
        <w:t>de</w:t>
      </w:r>
      <w:r>
        <w:rPr>
          <w:spacing w:val="-4"/>
          <w:sz w:val="20"/>
        </w:rPr>
        <w:t xml:space="preserve"> </w:t>
      </w:r>
      <w:r>
        <w:rPr>
          <w:sz w:val="20"/>
        </w:rPr>
        <w:t>garde</w:t>
      </w:r>
      <w:r>
        <w:rPr>
          <w:spacing w:val="-4"/>
          <w:sz w:val="20"/>
        </w:rPr>
        <w:t xml:space="preserve"> </w:t>
      </w:r>
      <w:r>
        <w:rPr>
          <w:sz w:val="20"/>
        </w:rPr>
        <w:t>au</w:t>
      </w:r>
      <w:r>
        <w:rPr>
          <w:spacing w:val="-1"/>
          <w:sz w:val="20"/>
        </w:rPr>
        <w:t xml:space="preserve"> </w:t>
      </w:r>
      <w:r>
        <w:rPr>
          <w:sz w:val="20"/>
        </w:rPr>
        <w:t>ferme,</w:t>
      </w:r>
      <w:r>
        <w:rPr>
          <w:spacing w:val="-1"/>
          <w:sz w:val="20"/>
        </w:rPr>
        <w:t xml:space="preserve"> </w:t>
      </w:r>
      <w:r>
        <w:rPr>
          <w:sz w:val="20"/>
        </w:rPr>
        <w:t>devra</w:t>
      </w:r>
      <w:r>
        <w:rPr>
          <w:spacing w:val="-2"/>
          <w:sz w:val="20"/>
        </w:rPr>
        <w:t xml:space="preserve"> </w:t>
      </w:r>
      <w:r>
        <w:rPr>
          <w:sz w:val="20"/>
        </w:rPr>
        <w:t>être</w:t>
      </w:r>
      <w:r>
        <w:rPr>
          <w:spacing w:val="-2"/>
          <w:sz w:val="20"/>
        </w:rPr>
        <w:t xml:space="preserve"> </w:t>
      </w:r>
      <w:r>
        <w:rPr>
          <w:sz w:val="20"/>
        </w:rPr>
        <w:t>réalisée</w:t>
      </w:r>
      <w:r>
        <w:rPr>
          <w:spacing w:val="-2"/>
          <w:sz w:val="20"/>
        </w:rPr>
        <w:t xml:space="preserve"> </w:t>
      </w:r>
      <w:r>
        <w:rPr>
          <w:sz w:val="20"/>
        </w:rPr>
        <w:t>sur</w:t>
      </w:r>
      <w:r>
        <w:rPr>
          <w:spacing w:val="-2"/>
          <w:sz w:val="20"/>
        </w:rPr>
        <w:t xml:space="preserve"> </w:t>
      </w:r>
      <w:r>
        <w:rPr>
          <w:sz w:val="20"/>
        </w:rPr>
        <w:t>3m</w:t>
      </w:r>
      <w:r>
        <w:rPr>
          <w:spacing w:val="-4"/>
          <w:sz w:val="20"/>
        </w:rPr>
        <w:t xml:space="preserve"> </w:t>
      </w:r>
      <w:r>
        <w:rPr>
          <w:sz w:val="20"/>
        </w:rPr>
        <w:t>(maxi</w:t>
      </w:r>
      <w:r>
        <w:rPr>
          <w:spacing w:val="-3"/>
          <w:sz w:val="20"/>
        </w:rPr>
        <w:t xml:space="preserve"> </w:t>
      </w:r>
      <w:r>
        <w:rPr>
          <w:sz w:val="20"/>
        </w:rPr>
        <w:t>4</w:t>
      </w:r>
      <w:r>
        <w:rPr>
          <w:spacing w:val="-1"/>
          <w:sz w:val="20"/>
        </w:rPr>
        <w:t xml:space="preserve"> </w:t>
      </w:r>
      <w:r>
        <w:rPr>
          <w:sz w:val="20"/>
        </w:rPr>
        <w:t>pas</w:t>
      </w:r>
      <w:r>
        <w:rPr>
          <w:spacing w:val="-3"/>
          <w:sz w:val="20"/>
        </w:rPr>
        <w:t xml:space="preserve"> </w:t>
      </w:r>
      <w:r>
        <w:rPr>
          <w:sz w:val="20"/>
        </w:rPr>
        <w:t>latéraux)</w:t>
      </w:r>
      <w:r>
        <w:rPr>
          <w:spacing w:val="-2"/>
          <w:sz w:val="20"/>
        </w:rPr>
        <w:t xml:space="preserve"> </w:t>
      </w:r>
      <w:r>
        <w:rPr>
          <w:sz w:val="20"/>
        </w:rPr>
        <w:t>par</w:t>
      </w:r>
      <w:r>
        <w:rPr>
          <w:spacing w:val="-2"/>
          <w:sz w:val="20"/>
        </w:rPr>
        <w:t xml:space="preserve"> </w:t>
      </w:r>
      <w:r>
        <w:rPr>
          <w:sz w:val="20"/>
        </w:rPr>
        <w:t>la technique du pivot. L’H.A. devra toujours faire face au chien lors de sa percussion avant de placer une</w:t>
      </w:r>
      <w:r>
        <w:rPr>
          <w:spacing w:val="-18"/>
          <w:sz w:val="20"/>
        </w:rPr>
        <w:t xml:space="preserve"> </w:t>
      </w:r>
      <w:r>
        <w:rPr>
          <w:sz w:val="20"/>
        </w:rPr>
        <w:t>opposition.</w:t>
      </w:r>
    </w:p>
    <w:p w14:paraId="7F0AA0D0" w14:textId="77777777" w:rsidR="007D00B4" w:rsidRDefault="00000000">
      <w:pPr>
        <w:pStyle w:val="Paragraphedeliste"/>
        <w:numPr>
          <w:ilvl w:val="0"/>
          <w:numId w:val="23"/>
        </w:numPr>
        <w:tabs>
          <w:tab w:val="left" w:pos="1072"/>
        </w:tabs>
        <w:spacing w:before="6" w:line="276" w:lineRule="auto"/>
        <w:ind w:right="1092"/>
        <w:rPr>
          <w:sz w:val="20"/>
        </w:rPr>
      </w:pPr>
      <w:r>
        <w:rPr>
          <w:sz w:val="20"/>
        </w:rPr>
        <w:t>Si</w:t>
      </w:r>
      <w:r>
        <w:rPr>
          <w:spacing w:val="-2"/>
          <w:sz w:val="20"/>
        </w:rPr>
        <w:t xml:space="preserve"> </w:t>
      </w:r>
      <w:r>
        <w:rPr>
          <w:sz w:val="20"/>
        </w:rPr>
        <w:t>l’esquive</w:t>
      </w:r>
      <w:r>
        <w:rPr>
          <w:spacing w:val="-1"/>
          <w:sz w:val="20"/>
        </w:rPr>
        <w:t xml:space="preserve"> </w:t>
      </w:r>
      <w:r>
        <w:rPr>
          <w:sz w:val="20"/>
        </w:rPr>
        <w:t>n’est</w:t>
      </w:r>
      <w:r>
        <w:rPr>
          <w:spacing w:val="-2"/>
          <w:sz w:val="20"/>
        </w:rPr>
        <w:t xml:space="preserve"> </w:t>
      </w:r>
      <w:r>
        <w:rPr>
          <w:sz w:val="20"/>
        </w:rPr>
        <w:t>pas</w:t>
      </w:r>
      <w:r>
        <w:rPr>
          <w:spacing w:val="-2"/>
          <w:sz w:val="20"/>
        </w:rPr>
        <w:t xml:space="preserve"> </w:t>
      </w:r>
      <w:r>
        <w:rPr>
          <w:sz w:val="20"/>
        </w:rPr>
        <w:t>réalisée</w:t>
      </w:r>
      <w:r>
        <w:rPr>
          <w:spacing w:val="-1"/>
          <w:sz w:val="20"/>
        </w:rPr>
        <w:t xml:space="preserve"> </w:t>
      </w:r>
      <w:r>
        <w:rPr>
          <w:sz w:val="20"/>
        </w:rPr>
        <w:t>selon les</w:t>
      </w:r>
      <w:r>
        <w:rPr>
          <w:spacing w:val="-2"/>
          <w:sz w:val="20"/>
        </w:rPr>
        <w:t xml:space="preserve"> </w:t>
      </w:r>
      <w:r>
        <w:rPr>
          <w:sz w:val="20"/>
        </w:rPr>
        <w:t>règles</w:t>
      </w:r>
      <w:r>
        <w:rPr>
          <w:spacing w:val="-2"/>
          <w:sz w:val="20"/>
        </w:rPr>
        <w:t xml:space="preserve"> </w:t>
      </w:r>
      <w:r>
        <w:rPr>
          <w:sz w:val="20"/>
        </w:rPr>
        <w:t>ci-dessus,</w:t>
      </w:r>
      <w:r>
        <w:rPr>
          <w:spacing w:val="-1"/>
          <w:sz w:val="20"/>
        </w:rPr>
        <w:t xml:space="preserve"> </w:t>
      </w:r>
      <w:r>
        <w:rPr>
          <w:sz w:val="20"/>
        </w:rPr>
        <w:t>(exemple</w:t>
      </w:r>
      <w:r>
        <w:rPr>
          <w:spacing w:val="-1"/>
          <w:sz w:val="20"/>
        </w:rPr>
        <w:t xml:space="preserve"> </w:t>
      </w:r>
      <w:r>
        <w:rPr>
          <w:sz w:val="20"/>
        </w:rPr>
        <w:t>:</w:t>
      </w:r>
      <w:r>
        <w:rPr>
          <w:spacing w:val="-2"/>
          <w:sz w:val="20"/>
        </w:rPr>
        <w:t xml:space="preserve"> </w:t>
      </w:r>
      <w:r>
        <w:rPr>
          <w:sz w:val="20"/>
        </w:rPr>
        <w:t>déplacement</w:t>
      </w:r>
      <w:r>
        <w:rPr>
          <w:spacing w:val="-2"/>
          <w:sz w:val="20"/>
        </w:rPr>
        <w:t xml:space="preserve"> </w:t>
      </w:r>
      <w:r>
        <w:rPr>
          <w:sz w:val="20"/>
        </w:rPr>
        <w:t>de</w:t>
      </w:r>
      <w:r>
        <w:rPr>
          <w:spacing w:val="-1"/>
          <w:sz w:val="20"/>
        </w:rPr>
        <w:t xml:space="preserve"> </w:t>
      </w:r>
      <w:r>
        <w:rPr>
          <w:sz w:val="20"/>
        </w:rPr>
        <w:t>l’H.A.</w:t>
      </w:r>
      <w:r>
        <w:rPr>
          <w:spacing w:val="-3"/>
          <w:sz w:val="20"/>
        </w:rPr>
        <w:t xml:space="preserve"> </w:t>
      </w:r>
      <w:r>
        <w:rPr>
          <w:sz w:val="20"/>
        </w:rPr>
        <w:t>sur</w:t>
      </w:r>
      <w:r>
        <w:rPr>
          <w:spacing w:val="-1"/>
          <w:sz w:val="20"/>
        </w:rPr>
        <w:t xml:space="preserve"> </w:t>
      </w:r>
      <w:r>
        <w:rPr>
          <w:sz w:val="20"/>
        </w:rPr>
        <w:t>plus</w:t>
      </w:r>
      <w:r>
        <w:rPr>
          <w:spacing w:val="-2"/>
          <w:sz w:val="20"/>
        </w:rPr>
        <w:t xml:space="preserve"> </w:t>
      </w:r>
      <w:r>
        <w:rPr>
          <w:sz w:val="20"/>
        </w:rPr>
        <w:t>de</w:t>
      </w:r>
      <w:r>
        <w:rPr>
          <w:spacing w:val="-1"/>
          <w:sz w:val="20"/>
        </w:rPr>
        <w:t xml:space="preserve"> </w:t>
      </w:r>
      <w:r>
        <w:rPr>
          <w:sz w:val="20"/>
        </w:rPr>
        <w:t>3m ou</w:t>
      </w:r>
      <w:r>
        <w:rPr>
          <w:spacing w:val="-2"/>
          <w:sz w:val="20"/>
        </w:rPr>
        <w:t xml:space="preserve"> </w:t>
      </w:r>
      <w:r>
        <w:rPr>
          <w:sz w:val="20"/>
        </w:rPr>
        <w:t>HA perpendiculaire au chien lors de l’entrée), la pénalité ne devra pas être appliquée.</w:t>
      </w:r>
    </w:p>
    <w:p w14:paraId="55C8538E" w14:textId="77777777" w:rsidR="007D00B4" w:rsidRDefault="00000000">
      <w:pPr>
        <w:pStyle w:val="Paragraphedeliste"/>
        <w:numPr>
          <w:ilvl w:val="0"/>
          <w:numId w:val="23"/>
        </w:numPr>
        <w:tabs>
          <w:tab w:val="left" w:pos="1072"/>
        </w:tabs>
        <w:spacing w:before="2"/>
        <w:ind w:hanging="360"/>
        <w:rPr>
          <w:sz w:val="20"/>
        </w:rPr>
      </w:pPr>
      <w:r>
        <w:rPr>
          <w:sz w:val="20"/>
        </w:rPr>
        <w:t>Le</w:t>
      </w:r>
      <w:r>
        <w:rPr>
          <w:spacing w:val="-8"/>
          <w:sz w:val="20"/>
        </w:rPr>
        <w:t xml:space="preserve"> </w:t>
      </w:r>
      <w:r>
        <w:rPr>
          <w:sz w:val="20"/>
        </w:rPr>
        <w:t>travail</w:t>
      </w:r>
      <w:r>
        <w:rPr>
          <w:spacing w:val="-4"/>
          <w:sz w:val="20"/>
        </w:rPr>
        <w:t xml:space="preserve"> </w:t>
      </w:r>
      <w:r>
        <w:rPr>
          <w:sz w:val="20"/>
        </w:rPr>
        <w:t>de</w:t>
      </w:r>
      <w:r>
        <w:rPr>
          <w:spacing w:val="-5"/>
          <w:sz w:val="20"/>
        </w:rPr>
        <w:t xml:space="preserve"> </w:t>
      </w:r>
      <w:r>
        <w:rPr>
          <w:sz w:val="20"/>
        </w:rPr>
        <w:t>l’H.A.</w:t>
      </w:r>
      <w:r>
        <w:rPr>
          <w:spacing w:val="-3"/>
          <w:sz w:val="20"/>
        </w:rPr>
        <w:t xml:space="preserve"> </w:t>
      </w:r>
      <w:r>
        <w:rPr>
          <w:sz w:val="20"/>
        </w:rPr>
        <w:t>avec</w:t>
      </w:r>
      <w:r>
        <w:rPr>
          <w:spacing w:val="-4"/>
          <w:sz w:val="20"/>
        </w:rPr>
        <w:t xml:space="preserve"> </w:t>
      </w:r>
      <w:r>
        <w:rPr>
          <w:sz w:val="20"/>
        </w:rPr>
        <w:t>le</w:t>
      </w:r>
      <w:r>
        <w:rPr>
          <w:spacing w:val="-4"/>
          <w:sz w:val="20"/>
        </w:rPr>
        <w:t xml:space="preserve"> </w:t>
      </w:r>
      <w:r>
        <w:rPr>
          <w:sz w:val="20"/>
        </w:rPr>
        <w:t>bâton</w:t>
      </w:r>
      <w:r>
        <w:rPr>
          <w:spacing w:val="-4"/>
          <w:sz w:val="20"/>
        </w:rPr>
        <w:t xml:space="preserve"> </w:t>
      </w:r>
      <w:r>
        <w:rPr>
          <w:sz w:val="20"/>
        </w:rPr>
        <w:t>devra</w:t>
      </w:r>
      <w:r>
        <w:rPr>
          <w:spacing w:val="-4"/>
          <w:sz w:val="20"/>
        </w:rPr>
        <w:t xml:space="preserve"> </w:t>
      </w:r>
      <w:r>
        <w:rPr>
          <w:sz w:val="20"/>
        </w:rPr>
        <w:t>être</w:t>
      </w:r>
      <w:r>
        <w:rPr>
          <w:spacing w:val="-4"/>
          <w:sz w:val="20"/>
        </w:rPr>
        <w:t xml:space="preserve"> </w:t>
      </w:r>
      <w:r>
        <w:rPr>
          <w:sz w:val="20"/>
        </w:rPr>
        <w:t>exécuté</w:t>
      </w:r>
      <w:r>
        <w:rPr>
          <w:spacing w:val="-5"/>
          <w:sz w:val="20"/>
        </w:rPr>
        <w:t xml:space="preserve"> </w:t>
      </w:r>
      <w:r>
        <w:rPr>
          <w:sz w:val="20"/>
        </w:rPr>
        <w:t>selon</w:t>
      </w:r>
      <w:r>
        <w:rPr>
          <w:spacing w:val="-3"/>
          <w:sz w:val="20"/>
        </w:rPr>
        <w:t xml:space="preserve"> </w:t>
      </w:r>
      <w:r>
        <w:rPr>
          <w:sz w:val="20"/>
        </w:rPr>
        <w:t>les</w:t>
      </w:r>
      <w:r>
        <w:rPr>
          <w:spacing w:val="-5"/>
          <w:sz w:val="20"/>
        </w:rPr>
        <w:t xml:space="preserve"> </w:t>
      </w:r>
      <w:r>
        <w:rPr>
          <w:sz w:val="20"/>
        </w:rPr>
        <w:t>directives</w:t>
      </w:r>
      <w:r>
        <w:rPr>
          <w:spacing w:val="-5"/>
          <w:sz w:val="20"/>
        </w:rPr>
        <w:t xml:space="preserve"> </w:t>
      </w:r>
      <w:r>
        <w:rPr>
          <w:sz w:val="20"/>
        </w:rPr>
        <w:t>suivantes</w:t>
      </w:r>
      <w:r>
        <w:rPr>
          <w:spacing w:val="-13"/>
          <w:sz w:val="20"/>
        </w:rPr>
        <w:t xml:space="preserve"> </w:t>
      </w:r>
      <w:r>
        <w:rPr>
          <w:spacing w:val="-10"/>
          <w:sz w:val="20"/>
        </w:rPr>
        <w:t>;</w:t>
      </w:r>
    </w:p>
    <w:p w14:paraId="013A6281" w14:textId="77777777" w:rsidR="007D00B4" w:rsidRDefault="00000000">
      <w:pPr>
        <w:pStyle w:val="Paragraphedeliste"/>
        <w:numPr>
          <w:ilvl w:val="0"/>
          <w:numId w:val="22"/>
        </w:numPr>
        <w:tabs>
          <w:tab w:val="left" w:pos="2152"/>
        </w:tabs>
        <w:spacing w:before="36"/>
        <w:rPr>
          <w:sz w:val="20"/>
        </w:rPr>
      </w:pPr>
      <w:r>
        <w:rPr>
          <w:sz w:val="20"/>
        </w:rPr>
        <w:t>Les</w:t>
      </w:r>
      <w:r>
        <w:rPr>
          <w:spacing w:val="-5"/>
          <w:sz w:val="20"/>
        </w:rPr>
        <w:t xml:space="preserve"> </w:t>
      </w:r>
      <w:r>
        <w:rPr>
          <w:sz w:val="20"/>
        </w:rPr>
        <w:t>touchers</w:t>
      </w:r>
      <w:r>
        <w:rPr>
          <w:spacing w:val="-4"/>
          <w:sz w:val="20"/>
        </w:rPr>
        <w:t xml:space="preserve"> </w:t>
      </w:r>
      <w:r>
        <w:rPr>
          <w:sz w:val="20"/>
        </w:rPr>
        <w:t>devront</w:t>
      </w:r>
      <w:r>
        <w:rPr>
          <w:spacing w:val="-5"/>
          <w:sz w:val="20"/>
        </w:rPr>
        <w:t xml:space="preserve"> </w:t>
      </w:r>
      <w:r>
        <w:rPr>
          <w:sz w:val="20"/>
        </w:rPr>
        <w:t>être</w:t>
      </w:r>
      <w:r>
        <w:rPr>
          <w:spacing w:val="-5"/>
          <w:sz w:val="20"/>
        </w:rPr>
        <w:t xml:space="preserve"> </w:t>
      </w:r>
      <w:r>
        <w:rPr>
          <w:sz w:val="20"/>
        </w:rPr>
        <w:t>portés</w:t>
      </w:r>
      <w:r>
        <w:rPr>
          <w:spacing w:val="-5"/>
          <w:sz w:val="20"/>
        </w:rPr>
        <w:t xml:space="preserve"> </w:t>
      </w:r>
      <w:r>
        <w:rPr>
          <w:sz w:val="20"/>
        </w:rPr>
        <w:t>en</w:t>
      </w:r>
      <w:r>
        <w:rPr>
          <w:spacing w:val="-5"/>
          <w:sz w:val="20"/>
        </w:rPr>
        <w:t xml:space="preserve"> </w:t>
      </w:r>
      <w:r>
        <w:rPr>
          <w:spacing w:val="-2"/>
          <w:sz w:val="20"/>
        </w:rPr>
        <w:t>souplesse</w:t>
      </w:r>
    </w:p>
    <w:p w14:paraId="37E1A244" w14:textId="77777777" w:rsidR="007D00B4" w:rsidRDefault="00000000">
      <w:pPr>
        <w:pStyle w:val="Paragraphedeliste"/>
        <w:numPr>
          <w:ilvl w:val="0"/>
          <w:numId w:val="22"/>
        </w:numPr>
        <w:tabs>
          <w:tab w:val="left" w:pos="2152"/>
        </w:tabs>
        <w:spacing w:before="37"/>
        <w:rPr>
          <w:sz w:val="20"/>
        </w:rPr>
      </w:pPr>
      <w:r>
        <w:rPr>
          <w:sz w:val="20"/>
        </w:rPr>
        <w:t>Les</w:t>
      </w:r>
      <w:r>
        <w:rPr>
          <w:spacing w:val="-4"/>
          <w:sz w:val="20"/>
        </w:rPr>
        <w:t xml:space="preserve"> </w:t>
      </w:r>
      <w:r>
        <w:rPr>
          <w:sz w:val="20"/>
        </w:rPr>
        <w:t>touchers</w:t>
      </w:r>
      <w:r>
        <w:rPr>
          <w:spacing w:val="-4"/>
          <w:sz w:val="20"/>
        </w:rPr>
        <w:t xml:space="preserve"> </w:t>
      </w:r>
      <w:r>
        <w:rPr>
          <w:sz w:val="20"/>
        </w:rPr>
        <w:t>ne</w:t>
      </w:r>
      <w:r>
        <w:rPr>
          <w:spacing w:val="-5"/>
          <w:sz w:val="20"/>
        </w:rPr>
        <w:t xml:space="preserve"> </w:t>
      </w:r>
      <w:r>
        <w:rPr>
          <w:sz w:val="20"/>
        </w:rPr>
        <w:t>devront</w:t>
      </w:r>
      <w:r>
        <w:rPr>
          <w:spacing w:val="-4"/>
          <w:sz w:val="20"/>
        </w:rPr>
        <w:t xml:space="preserve"> </w:t>
      </w:r>
      <w:r>
        <w:rPr>
          <w:sz w:val="20"/>
        </w:rPr>
        <w:t>pas</w:t>
      </w:r>
      <w:r>
        <w:rPr>
          <w:spacing w:val="-4"/>
          <w:sz w:val="20"/>
        </w:rPr>
        <w:t xml:space="preserve"> </w:t>
      </w:r>
      <w:r>
        <w:rPr>
          <w:sz w:val="20"/>
        </w:rPr>
        <w:t>être</w:t>
      </w:r>
      <w:r>
        <w:rPr>
          <w:spacing w:val="-3"/>
          <w:sz w:val="20"/>
        </w:rPr>
        <w:t xml:space="preserve"> </w:t>
      </w:r>
      <w:r>
        <w:rPr>
          <w:sz w:val="20"/>
        </w:rPr>
        <w:t>en</w:t>
      </w:r>
      <w:r>
        <w:rPr>
          <w:spacing w:val="-2"/>
          <w:sz w:val="20"/>
        </w:rPr>
        <w:t xml:space="preserve"> </w:t>
      </w:r>
      <w:r>
        <w:rPr>
          <w:sz w:val="20"/>
        </w:rPr>
        <w:t>continu</w:t>
      </w:r>
      <w:r>
        <w:rPr>
          <w:spacing w:val="3"/>
          <w:sz w:val="20"/>
        </w:rPr>
        <w:t xml:space="preserve"> </w:t>
      </w:r>
      <w:r>
        <w:rPr>
          <w:sz w:val="20"/>
        </w:rPr>
        <w:t>sur</w:t>
      </w:r>
      <w:r>
        <w:rPr>
          <w:spacing w:val="-3"/>
          <w:sz w:val="20"/>
        </w:rPr>
        <w:t xml:space="preserve"> </w:t>
      </w:r>
      <w:r>
        <w:rPr>
          <w:sz w:val="20"/>
        </w:rPr>
        <w:t>la</w:t>
      </w:r>
      <w:r>
        <w:rPr>
          <w:spacing w:val="-5"/>
          <w:sz w:val="20"/>
        </w:rPr>
        <w:t xml:space="preserve"> </w:t>
      </w:r>
      <w:r>
        <w:rPr>
          <w:sz w:val="20"/>
        </w:rPr>
        <w:t>durée</w:t>
      </w:r>
      <w:r>
        <w:rPr>
          <w:spacing w:val="-4"/>
          <w:sz w:val="20"/>
        </w:rPr>
        <w:t xml:space="preserve"> </w:t>
      </w:r>
      <w:r>
        <w:rPr>
          <w:sz w:val="20"/>
        </w:rPr>
        <w:t>de</w:t>
      </w:r>
      <w:r>
        <w:rPr>
          <w:spacing w:val="-8"/>
          <w:sz w:val="20"/>
        </w:rPr>
        <w:t xml:space="preserve"> </w:t>
      </w:r>
      <w:r>
        <w:rPr>
          <w:spacing w:val="-2"/>
          <w:sz w:val="20"/>
        </w:rPr>
        <w:t>l’attaque</w:t>
      </w:r>
    </w:p>
    <w:p w14:paraId="661AD568" w14:textId="77777777" w:rsidR="007D00B4" w:rsidRDefault="00000000">
      <w:pPr>
        <w:pStyle w:val="Paragraphedeliste"/>
        <w:numPr>
          <w:ilvl w:val="0"/>
          <w:numId w:val="22"/>
        </w:numPr>
        <w:tabs>
          <w:tab w:val="left" w:pos="2152"/>
        </w:tabs>
        <w:spacing w:before="38"/>
        <w:rPr>
          <w:sz w:val="20"/>
        </w:rPr>
      </w:pPr>
      <w:r>
        <w:rPr>
          <w:sz w:val="20"/>
        </w:rPr>
        <w:t>Les</w:t>
      </w:r>
      <w:r>
        <w:rPr>
          <w:spacing w:val="-5"/>
          <w:sz w:val="20"/>
        </w:rPr>
        <w:t xml:space="preserve"> </w:t>
      </w:r>
      <w:r>
        <w:rPr>
          <w:sz w:val="20"/>
        </w:rPr>
        <w:t>menaces</w:t>
      </w:r>
      <w:r>
        <w:rPr>
          <w:spacing w:val="-5"/>
          <w:sz w:val="20"/>
        </w:rPr>
        <w:t xml:space="preserve"> </w:t>
      </w:r>
      <w:r>
        <w:rPr>
          <w:sz w:val="20"/>
        </w:rPr>
        <w:t>et</w:t>
      </w:r>
      <w:r>
        <w:rPr>
          <w:spacing w:val="-2"/>
          <w:sz w:val="20"/>
        </w:rPr>
        <w:t xml:space="preserve"> </w:t>
      </w:r>
      <w:r>
        <w:rPr>
          <w:sz w:val="20"/>
        </w:rPr>
        <w:t>impressions</w:t>
      </w:r>
      <w:r>
        <w:rPr>
          <w:spacing w:val="-5"/>
          <w:sz w:val="20"/>
        </w:rPr>
        <w:t xml:space="preserve"> </w:t>
      </w:r>
      <w:r>
        <w:rPr>
          <w:sz w:val="20"/>
        </w:rPr>
        <w:t>sont</w:t>
      </w:r>
      <w:r>
        <w:rPr>
          <w:spacing w:val="-4"/>
          <w:sz w:val="20"/>
        </w:rPr>
        <w:t xml:space="preserve"> </w:t>
      </w:r>
      <w:r>
        <w:rPr>
          <w:sz w:val="20"/>
        </w:rPr>
        <w:t>à</w:t>
      </w:r>
      <w:r>
        <w:rPr>
          <w:spacing w:val="-4"/>
          <w:sz w:val="20"/>
        </w:rPr>
        <w:t xml:space="preserve"> </w:t>
      </w:r>
      <w:r>
        <w:rPr>
          <w:sz w:val="20"/>
        </w:rPr>
        <w:t>privilégier</w:t>
      </w:r>
      <w:r>
        <w:rPr>
          <w:spacing w:val="-6"/>
          <w:sz w:val="20"/>
        </w:rPr>
        <w:t xml:space="preserve"> </w:t>
      </w:r>
      <w:r>
        <w:rPr>
          <w:sz w:val="20"/>
        </w:rPr>
        <w:t>pour</w:t>
      </w:r>
      <w:r>
        <w:rPr>
          <w:spacing w:val="-4"/>
          <w:sz w:val="20"/>
        </w:rPr>
        <w:t xml:space="preserve"> </w:t>
      </w:r>
      <w:r>
        <w:rPr>
          <w:sz w:val="20"/>
        </w:rPr>
        <w:t>éprouver</w:t>
      </w:r>
      <w:r>
        <w:rPr>
          <w:spacing w:val="-4"/>
          <w:sz w:val="20"/>
        </w:rPr>
        <w:t xml:space="preserve"> </w:t>
      </w:r>
      <w:r>
        <w:rPr>
          <w:sz w:val="20"/>
        </w:rPr>
        <w:t>le</w:t>
      </w:r>
      <w:r>
        <w:rPr>
          <w:spacing w:val="-4"/>
          <w:sz w:val="20"/>
        </w:rPr>
        <w:t xml:space="preserve"> </w:t>
      </w:r>
      <w:r>
        <w:rPr>
          <w:sz w:val="20"/>
        </w:rPr>
        <w:t>courage</w:t>
      </w:r>
      <w:r>
        <w:rPr>
          <w:spacing w:val="-6"/>
          <w:sz w:val="20"/>
        </w:rPr>
        <w:t xml:space="preserve"> </w:t>
      </w:r>
      <w:r>
        <w:rPr>
          <w:sz w:val="20"/>
        </w:rPr>
        <w:t>du</w:t>
      </w:r>
      <w:r>
        <w:rPr>
          <w:spacing w:val="-7"/>
          <w:sz w:val="20"/>
        </w:rPr>
        <w:t xml:space="preserve"> </w:t>
      </w:r>
      <w:r>
        <w:rPr>
          <w:spacing w:val="-2"/>
          <w:sz w:val="20"/>
        </w:rPr>
        <w:t>chien</w:t>
      </w:r>
    </w:p>
    <w:p w14:paraId="2E79DFC2" w14:textId="77777777" w:rsidR="007D00B4" w:rsidRDefault="007D00B4">
      <w:pPr>
        <w:pStyle w:val="Corpsdetexte"/>
        <w:ind w:left="0"/>
        <w:rPr>
          <w:sz w:val="22"/>
        </w:rPr>
      </w:pPr>
    </w:p>
    <w:p w14:paraId="1489DB50" w14:textId="77777777" w:rsidR="007D00B4" w:rsidRDefault="007D00B4">
      <w:pPr>
        <w:pStyle w:val="Corpsdetexte"/>
        <w:spacing w:before="3"/>
        <w:ind w:left="0"/>
        <w:rPr>
          <w:sz w:val="25"/>
        </w:rPr>
      </w:pPr>
    </w:p>
    <w:p w14:paraId="07AF4AA2" w14:textId="77777777" w:rsidR="007D00B4" w:rsidRDefault="00000000">
      <w:pPr>
        <w:pStyle w:val="Corpsdetexte"/>
        <w:ind w:left="1268" w:right="1201"/>
        <w:jc w:val="center"/>
      </w:pPr>
      <w:r>
        <w:rPr>
          <w:u w:val="single"/>
        </w:rPr>
        <w:t>Prescriptions</w:t>
      </w:r>
      <w:r>
        <w:rPr>
          <w:spacing w:val="-6"/>
          <w:u w:val="single"/>
        </w:rPr>
        <w:t xml:space="preserve"> </w:t>
      </w:r>
      <w:r>
        <w:rPr>
          <w:u w:val="single"/>
        </w:rPr>
        <w:t>applicables</w:t>
      </w:r>
      <w:r>
        <w:rPr>
          <w:spacing w:val="-5"/>
          <w:u w:val="single"/>
        </w:rPr>
        <w:t xml:space="preserve"> </w:t>
      </w:r>
      <w:r>
        <w:rPr>
          <w:u w:val="single"/>
        </w:rPr>
        <w:t>à</w:t>
      </w:r>
      <w:r>
        <w:rPr>
          <w:spacing w:val="-4"/>
          <w:u w:val="single"/>
        </w:rPr>
        <w:t xml:space="preserve"> </w:t>
      </w:r>
      <w:r>
        <w:rPr>
          <w:u w:val="single"/>
        </w:rPr>
        <w:t>l’échelon</w:t>
      </w:r>
      <w:r>
        <w:rPr>
          <w:spacing w:val="-4"/>
          <w:u w:val="single"/>
        </w:rPr>
        <w:t xml:space="preserve"> </w:t>
      </w:r>
      <w:r>
        <w:rPr>
          <w:u w:val="single"/>
        </w:rPr>
        <w:t>3,</w:t>
      </w:r>
      <w:r>
        <w:rPr>
          <w:spacing w:val="-4"/>
          <w:u w:val="single"/>
        </w:rPr>
        <w:t xml:space="preserve"> </w:t>
      </w:r>
      <w:r>
        <w:rPr>
          <w:u w:val="single"/>
        </w:rPr>
        <w:t>en</w:t>
      </w:r>
      <w:r>
        <w:rPr>
          <w:spacing w:val="-3"/>
          <w:u w:val="single"/>
        </w:rPr>
        <w:t xml:space="preserve"> </w:t>
      </w:r>
      <w:r>
        <w:rPr>
          <w:u w:val="single"/>
        </w:rPr>
        <w:t>accord</w:t>
      </w:r>
      <w:r>
        <w:rPr>
          <w:spacing w:val="-4"/>
          <w:u w:val="single"/>
        </w:rPr>
        <w:t xml:space="preserve"> </w:t>
      </w:r>
      <w:r>
        <w:rPr>
          <w:u w:val="single"/>
        </w:rPr>
        <w:t>avec</w:t>
      </w:r>
      <w:r>
        <w:rPr>
          <w:spacing w:val="-4"/>
          <w:u w:val="single"/>
        </w:rPr>
        <w:t xml:space="preserve"> </w:t>
      </w:r>
      <w:r>
        <w:rPr>
          <w:u w:val="single"/>
        </w:rPr>
        <w:t>le</w:t>
      </w:r>
      <w:r>
        <w:rPr>
          <w:spacing w:val="-4"/>
          <w:u w:val="single"/>
        </w:rPr>
        <w:t xml:space="preserve"> </w:t>
      </w:r>
      <w:r>
        <w:rPr>
          <w:spacing w:val="-2"/>
          <w:u w:val="single"/>
        </w:rPr>
        <w:t>juge.</w:t>
      </w:r>
    </w:p>
    <w:p w14:paraId="6ACECFAA" w14:textId="77777777" w:rsidR="007D00B4" w:rsidRDefault="00000000">
      <w:pPr>
        <w:spacing w:before="197"/>
        <w:ind w:left="1072"/>
        <w:rPr>
          <w:i/>
          <w:sz w:val="20"/>
        </w:rPr>
      </w:pPr>
      <w:r>
        <w:rPr>
          <w:i/>
          <w:sz w:val="20"/>
        </w:rPr>
        <w:t>Opposition</w:t>
      </w:r>
      <w:r>
        <w:rPr>
          <w:i/>
          <w:spacing w:val="-2"/>
          <w:sz w:val="20"/>
        </w:rPr>
        <w:t xml:space="preserve"> </w:t>
      </w:r>
      <w:r>
        <w:rPr>
          <w:i/>
          <w:sz w:val="20"/>
        </w:rPr>
        <w:t>du</w:t>
      </w:r>
      <w:r>
        <w:rPr>
          <w:i/>
          <w:spacing w:val="-3"/>
          <w:sz w:val="20"/>
        </w:rPr>
        <w:t xml:space="preserve"> </w:t>
      </w:r>
      <w:r>
        <w:rPr>
          <w:i/>
          <w:sz w:val="20"/>
        </w:rPr>
        <w:t>bras</w:t>
      </w:r>
      <w:r>
        <w:rPr>
          <w:i/>
          <w:spacing w:val="-3"/>
          <w:sz w:val="20"/>
        </w:rPr>
        <w:t xml:space="preserve"> </w:t>
      </w:r>
      <w:r>
        <w:rPr>
          <w:i/>
          <w:sz w:val="20"/>
        </w:rPr>
        <w:t>ou</w:t>
      </w:r>
      <w:r>
        <w:rPr>
          <w:i/>
          <w:spacing w:val="-4"/>
          <w:sz w:val="20"/>
        </w:rPr>
        <w:t xml:space="preserve"> </w:t>
      </w:r>
      <w:r>
        <w:rPr>
          <w:i/>
          <w:sz w:val="20"/>
        </w:rPr>
        <w:t>de</w:t>
      </w:r>
      <w:r>
        <w:rPr>
          <w:i/>
          <w:spacing w:val="-2"/>
          <w:sz w:val="20"/>
        </w:rPr>
        <w:t xml:space="preserve"> </w:t>
      </w:r>
      <w:r>
        <w:rPr>
          <w:i/>
          <w:sz w:val="20"/>
        </w:rPr>
        <w:t>la</w:t>
      </w:r>
      <w:r>
        <w:rPr>
          <w:i/>
          <w:spacing w:val="-1"/>
          <w:sz w:val="20"/>
        </w:rPr>
        <w:t xml:space="preserve"> </w:t>
      </w:r>
      <w:r>
        <w:rPr>
          <w:i/>
          <w:spacing w:val="-2"/>
          <w:sz w:val="20"/>
        </w:rPr>
        <w:t>jambe</w:t>
      </w:r>
    </w:p>
    <w:p w14:paraId="1B018A0C" w14:textId="77777777" w:rsidR="007D00B4" w:rsidRDefault="00000000">
      <w:pPr>
        <w:pStyle w:val="Paragraphedeliste"/>
        <w:numPr>
          <w:ilvl w:val="0"/>
          <w:numId w:val="23"/>
        </w:numPr>
        <w:tabs>
          <w:tab w:val="left" w:pos="1072"/>
        </w:tabs>
        <w:spacing w:before="36"/>
        <w:ind w:hanging="360"/>
        <w:rPr>
          <w:sz w:val="20"/>
        </w:rPr>
      </w:pPr>
      <w:r>
        <w:rPr>
          <w:sz w:val="20"/>
        </w:rPr>
        <w:t>L’H.A.</w:t>
      </w:r>
      <w:r>
        <w:rPr>
          <w:spacing w:val="-4"/>
          <w:sz w:val="20"/>
        </w:rPr>
        <w:t xml:space="preserve"> </w:t>
      </w:r>
      <w:r>
        <w:rPr>
          <w:sz w:val="20"/>
        </w:rPr>
        <w:t>pourra</w:t>
      </w:r>
      <w:r>
        <w:rPr>
          <w:spacing w:val="-4"/>
          <w:sz w:val="20"/>
        </w:rPr>
        <w:t xml:space="preserve"> </w:t>
      </w:r>
      <w:r>
        <w:rPr>
          <w:sz w:val="20"/>
        </w:rPr>
        <w:t>écarter</w:t>
      </w:r>
      <w:r>
        <w:rPr>
          <w:spacing w:val="-5"/>
          <w:sz w:val="20"/>
        </w:rPr>
        <w:t xml:space="preserve"> </w:t>
      </w:r>
      <w:r>
        <w:rPr>
          <w:sz w:val="20"/>
        </w:rPr>
        <w:t>le</w:t>
      </w:r>
      <w:r>
        <w:rPr>
          <w:spacing w:val="-4"/>
          <w:sz w:val="20"/>
        </w:rPr>
        <w:t xml:space="preserve"> </w:t>
      </w:r>
      <w:r>
        <w:rPr>
          <w:sz w:val="20"/>
        </w:rPr>
        <w:t>chien</w:t>
      </w:r>
      <w:r>
        <w:rPr>
          <w:spacing w:val="-6"/>
          <w:sz w:val="20"/>
        </w:rPr>
        <w:t xml:space="preserve"> </w:t>
      </w:r>
      <w:r>
        <w:rPr>
          <w:sz w:val="20"/>
        </w:rPr>
        <w:t>d’un</w:t>
      </w:r>
      <w:r>
        <w:rPr>
          <w:spacing w:val="-5"/>
          <w:sz w:val="20"/>
        </w:rPr>
        <w:t xml:space="preserve"> </w:t>
      </w:r>
      <w:r>
        <w:rPr>
          <w:sz w:val="20"/>
        </w:rPr>
        <w:t>bras</w:t>
      </w:r>
      <w:r>
        <w:rPr>
          <w:spacing w:val="-5"/>
          <w:sz w:val="20"/>
        </w:rPr>
        <w:t xml:space="preserve"> </w:t>
      </w:r>
      <w:r>
        <w:rPr>
          <w:sz w:val="20"/>
        </w:rPr>
        <w:t>ou</w:t>
      </w:r>
      <w:r>
        <w:rPr>
          <w:spacing w:val="-3"/>
          <w:sz w:val="20"/>
        </w:rPr>
        <w:t xml:space="preserve"> </w:t>
      </w:r>
      <w:r>
        <w:rPr>
          <w:sz w:val="20"/>
        </w:rPr>
        <w:t>de</w:t>
      </w:r>
      <w:r>
        <w:rPr>
          <w:spacing w:val="-5"/>
          <w:sz w:val="20"/>
        </w:rPr>
        <w:t xml:space="preserve"> </w:t>
      </w:r>
      <w:r>
        <w:rPr>
          <w:sz w:val="20"/>
        </w:rPr>
        <w:t>l'accessoire</w:t>
      </w:r>
      <w:r>
        <w:rPr>
          <w:spacing w:val="-4"/>
          <w:sz w:val="20"/>
        </w:rPr>
        <w:t xml:space="preserve"> </w:t>
      </w:r>
      <w:r>
        <w:rPr>
          <w:sz w:val="20"/>
        </w:rPr>
        <w:t>aux</w:t>
      </w:r>
      <w:r>
        <w:rPr>
          <w:spacing w:val="-3"/>
          <w:sz w:val="20"/>
        </w:rPr>
        <w:t xml:space="preserve"> </w:t>
      </w:r>
      <w:r>
        <w:rPr>
          <w:sz w:val="20"/>
        </w:rPr>
        <w:t>conditions</w:t>
      </w:r>
      <w:r>
        <w:rPr>
          <w:spacing w:val="-3"/>
          <w:sz w:val="20"/>
        </w:rPr>
        <w:t xml:space="preserve"> </w:t>
      </w:r>
      <w:r>
        <w:rPr>
          <w:sz w:val="20"/>
        </w:rPr>
        <w:t>suivantes</w:t>
      </w:r>
      <w:r>
        <w:rPr>
          <w:spacing w:val="-6"/>
          <w:sz w:val="20"/>
        </w:rPr>
        <w:t xml:space="preserve"> </w:t>
      </w:r>
      <w:r>
        <w:rPr>
          <w:spacing w:val="-10"/>
          <w:sz w:val="20"/>
        </w:rPr>
        <w:t>:</w:t>
      </w:r>
    </w:p>
    <w:p w14:paraId="2519A762" w14:textId="77777777" w:rsidR="007D00B4" w:rsidRDefault="00000000">
      <w:pPr>
        <w:pStyle w:val="Paragraphedeliste"/>
        <w:numPr>
          <w:ilvl w:val="0"/>
          <w:numId w:val="21"/>
        </w:numPr>
        <w:tabs>
          <w:tab w:val="left" w:pos="1432"/>
        </w:tabs>
        <w:spacing w:before="37"/>
        <w:rPr>
          <w:sz w:val="20"/>
        </w:rPr>
      </w:pPr>
      <w:r>
        <w:rPr>
          <w:i/>
          <w:sz w:val="20"/>
          <w:u w:val="single"/>
        </w:rPr>
        <w:t>Interception</w:t>
      </w:r>
      <w:r>
        <w:rPr>
          <w:i/>
          <w:spacing w:val="-4"/>
          <w:sz w:val="20"/>
          <w:u w:val="single"/>
        </w:rPr>
        <w:t xml:space="preserve"> </w:t>
      </w:r>
      <w:r>
        <w:rPr>
          <w:i/>
          <w:sz w:val="20"/>
          <w:u w:val="single"/>
        </w:rPr>
        <w:t>de</w:t>
      </w:r>
      <w:r>
        <w:rPr>
          <w:i/>
          <w:spacing w:val="-5"/>
          <w:sz w:val="20"/>
          <w:u w:val="single"/>
        </w:rPr>
        <w:t xml:space="preserve"> </w:t>
      </w:r>
      <w:r>
        <w:rPr>
          <w:i/>
          <w:sz w:val="20"/>
          <w:u w:val="single"/>
        </w:rPr>
        <w:t>face</w:t>
      </w:r>
      <w:r>
        <w:rPr>
          <w:i/>
          <w:spacing w:val="1"/>
          <w:sz w:val="20"/>
        </w:rPr>
        <w:t xml:space="preserve"> </w:t>
      </w:r>
      <w:r>
        <w:rPr>
          <w:spacing w:val="-10"/>
          <w:sz w:val="20"/>
        </w:rPr>
        <w:t>:</w:t>
      </w:r>
    </w:p>
    <w:p w14:paraId="643716D8" w14:textId="77777777" w:rsidR="007D00B4" w:rsidRDefault="00000000">
      <w:pPr>
        <w:pStyle w:val="Paragraphedeliste"/>
        <w:numPr>
          <w:ilvl w:val="1"/>
          <w:numId w:val="21"/>
        </w:numPr>
        <w:tabs>
          <w:tab w:val="left" w:pos="1792"/>
        </w:tabs>
        <w:spacing w:before="22"/>
        <w:ind w:right="1132"/>
        <w:rPr>
          <w:sz w:val="20"/>
        </w:rPr>
      </w:pPr>
      <w:r>
        <w:rPr>
          <w:sz w:val="20"/>
        </w:rPr>
        <w:t>Uniquement</w:t>
      </w:r>
      <w:r>
        <w:rPr>
          <w:spacing w:val="-3"/>
          <w:sz w:val="20"/>
        </w:rPr>
        <w:t xml:space="preserve"> </w:t>
      </w:r>
      <w:r>
        <w:rPr>
          <w:sz w:val="20"/>
        </w:rPr>
        <w:t>après</w:t>
      </w:r>
      <w:r>
        <w:rPr>
          <w:spacing w:val="-3"/>
          <w:sz w:val="20"/>
        </w:rPr>
        <w:t xml:space="preserve"> </w:t>
      </w:r>
      <w:r>
        <w:rPr>
          <w:sz w:val="20"/>
        </w:rPr>
        <w:t>l'esquive,</w:t>
      </w:r>
      <w:r>
        <w:rPr>
          <w:spacing w:val="-2"/>
          <w:sz w:val="20"/>
        </w:rPr>
        <w:t xml:space="preserve"> </w:t>
      </w:r>
      <w:r>
        <w:rPr>
          <w:sz w:val="20"/>
        </w:rPr>
        <w:t>il</w:t>
      </w:r>
      <w:r>
        <w:rPr>
          <w:spacing w:val="-3"/>
          <w:sz w:val="20"/>
        </w:rPr>
        <w:t xml:space="preserve"> </w:t>
      </w:r>
      <w:r>
        <w:rPr>
          <w:sz w:val="20"/>
        </w:rPr>
        <w:t>pourra</w:t>
      </w:r>
      <w:r>
        <w:rPr>
          <w:spacing w:val="-2"/>
          <w:sz w:val="20"/>
        </w:rPr>
        <w:t xml:space="preserve"> </w:t>
      </w:r>
      <w:r>
        <w:rPr>
          <w:sz w:val="20"/>
        </w:rPr>
        <w:t>repousser</w:t>
      </w:r>
      <w:r>
        <w:rPr>
          <w:spacing w:val="-1"/>
          <w:sz w:val="20"/>
        </w:rPr>
        <w:t xml:space="preserve"> </w:t>
      </w:r>
      <w:r>
        <w:rPr>
          <w:sz w:val="20"/>
        </w:rPr>
        <w:t>le</w:t>
      </w:r>
      <w:r>
        <w:rPr>
          <w:spacing w:val="-2"/>
          <w:sz w:val="20"/>
        </w:rPr>
        <w:t xml:space="preserve"> </w:t>
      </w:r>
      <w:r>
        <w:rPr>
          <w:sz w:val="20"/>
        </w:rPr>
        <w:t>chien,</w:t>
      </w:r>
      <w:r>
        <w:rPr>
          <w:spacing w:val="-4"/>
          <w:sz w:val="20"/>
        </w:rPr>
        <w:t xml:space="preserve"> </w:t>
      </w:r>
      <w:r>
        <w:rPr>
          <w:sz w:val="20"/>
        </w:rPr>
        <w:t>en</w:t>
      </w:r>
      <w:r>
        <w:rPr>
          <w:spacing w:val="-3"/>
          <w:sz w:val="20"/>
        </w:rPr>
        <w:t xml:space="preserve"> </w:t>
      </w:r>
      <w:r>
        <w:rPr>
          <w:sz w:val="20"/>
        </w:rPr>
        <w:t>employant</w:t>
      </w:r>
      <w:r>
        <w:rPr>
          <w:spacing w:val="-5"/>
          <w:sz w:val="20"/>
        </w:rPr>
        <w:t xml:space="preserve"> </w:t>
      </w:r>
      <w:r>
        <w:rPr>
          <w:sz w:val="20"/>
        </w:rPr>
        <w:t>un</w:t>
      </w:r>
      <w:r>
        <w:rPr>
          <w:spacing w:val="-2"/>
          <w:sz w:val="20"/>
        </w:rPr>
        <w:t xml:space="preserve"> </w:t>
      </w:r>
      <w:r>
        <w:rPr>
          <w:sz w:val="20"/>
        </w:rPr>
        <w:t>mouvement</w:t>
      </w:r>
      <w:r>
        <w:rPr>
          <w:spacing w:val="-3"/>
          <w:sz w:val="20"/>
        </w:rPr>
        <w:t xml:space="preserve"> </w:t>
      </w:r>
      <w:r>
        <w:rPr>
          <w:sz w:val="20"/>
        </w:rPr>
        <w:t>latéral</w:t>
      </w:r>
      <w:r>
        <w:rPr>
          <w:spacing w:val="-2"/>
          <w:sz w:val="20"/>
        </w:rPr>
        <w:t xml:space="preserve"> </w:t>
      </w:r>
      <w:r>
        <w:rPr>
          <w:sz w:val="20"/>
        </w:rPr>
        <w:t>(gauche</w:t>
      </w:r>
      <w:r>
        <w:rPr>
          <w:spacing w:val="-3"/>
          <w:sz w:val="20"/>
        </w:rPr>
        <w:t xml:space="preserve"> </w:t>
      </w:r>
      <w:r>
        <w:rPr>
          <w:sz w:val="20"/>
        </w:rPr>
        <w:t>à droite ou droite à gauche) et en prenant appui seulement sur l’encolure.</w:t>
      </w:r>
    </w:p>
    <w:p w14:paraId="307437CF" w14:textId="77777777" w:rsidR="007D00B4" w:rsidRDefault="00000000">
      <w:pPr>
        <w:pStyle w:val="Paragraphedeliste"/>
        <w:numPr>
          <w:ilvl w:val="1"/>
          <w:numId w:val="21"/>
        </w:numPr>
        <w:tabs>
          <w:tab w:val="left" w:pos="1791"/>
        </w:tabs>
        <w:spacing w:before="35"/>
        <w:ind w:left="1791" w:hanging="359"/>
        <w:rPr>
          <w:sz w:val="20"/>
        </w:rPr>
      </w:pPr>
      <w:r>
        <w:rPr>
          <w:sz w:val="20"/>
        </w:rPr>
        <w:t>Tout</w:t>
      </w:r>
      <w:r>
        <w:rPr>
          <w:spacing w:val="-4"/>
          <w:sz w:val="20"/>
        </w:rPr>
        <w:t xml:space="preserve"> </w:t>
      </w:r>
      <w:r>
        <w:rPr>
          <w:sz w:val="20"/>
        </w:rPr>
        <w:t>mouvement</w:t>
      </w:r>
      <w:r>
        <w:rPr>
          <w:spacing w:val="-6"/>
          <w:sz w:val="20"/>
        </w:rPr>
        <w:t xml:space="preserve"> </w:t>
      </w:r>
      <w:r>
        <w:rPr>
          <w:sz w:val="20"/>
        </w:rPr>
        <w:t>de</w:t>
      </w:r>
      <w:r>
        <w:rPr>
          <w:spacing w:val="-3"/>
          <w:sz w:val="20"/>
        </w:rPr>
        <w:t xml:space="preserve"> </w:t>
      </w:r>
      <w:r>
        <w:rPr>
          <w:sz w:val="20"/>
        </w:rPr>
        <w:t>bas</w:t>
      </w:r>
      <w:r>
        <w:rPr>
          <w:spacing w:val="-4"/>
          <w:sz w:val="20"/>
        </w:rPr>
        <w:t xml:space="preserve"> </w:t>
      </w:r>
      <w:r>
        <w:rPr>
          <w:sz w:val="20"/>
        </w:rPr>
        <w:t>en</w:t>
      </w:r>
      <w:r>
        <w:rPr>
          <w:spacing w:val="-4"/>
          <w:sz w:val="20"/>
        </w:rPr>
        <w:t xml:space="preserve"> </w:t>
      </w:r>
      <w:r>
        <w:rPr>
          <w:sz w:val="20"/>
        </w:rPr>
        <w:t>haut</w:t>
      </w:r>
      <w:r>
        <w:rPr>
          <w:spacing w:val="-4"/>
          <w:sz w:val="20"/>
        </w:rPr>
        <w:t xml:space="preserve"> </w:t>
      </w:r>
      <w:r>
        <w:rPr>
          <w:sz w:val="20"/>
        </w:rPr>
        <w:t>ou</w:t>
      </w:r>
      <w:r>
        <w:rPr>
          <w:spacing w:val="-3"/>
          <w:sz w:val="20"/>
        </w:rPr>
        <w:t xml:space="preserve"> </w:t>
      </w:r>
      <w:r>
        <w:rPr>
          <w:sz w:val="20"/>
        </w:rPr>
        <w:t>de</w:t>
      </w:r>
      <w:r>
        <w:rPr>
          <w:spacing w:val="-3"/>
          <w:sz w:val="20"/>
        </w:rPr>
        <w:t xml:space="preserve"> </w:t>
      </w:r>
      <w:r>
        <w:rPr>
          <w:sz w:val="20"/>
        </w:rPr>
        <w:t>haut</w:t>
      </w:r>
      <w:r>
        <w:rPr>
          <w:spacing w:val="-4"/>
          <w:sz w:val="20"/>
        </w:rPr>
        <w:t xml:space="preserve"> </w:t>
      </w:r>
      <w:r>
        <w:rPr>
          <w:sz w:val="20"/>
        </w:rPr>
        <w:t>en</w:t>
      </w:r>
      <w:r>
        <w:rPr>
          <w:spacing w:val="-2"/>
          <w:sz w:val="20"/>
        </w:rPr>
        <w:t xml:space="preserve"> </w:t>
      </w:r>
      <w:r>
        <w:rPr>
          <w:sz w:val="20"/>
        </w:rPr>
        <w:t>bas</w:t>
      </w:r>
      <w:r>
        <w:rPr>
          <w:spacing w:val="-4"/>
          <w:sz w:val="20"/>
        </w:rPr>
        <w:t xml:space="preserve"> </w:t>
      </w:r>
      <w:r>
        <w:rPr>
          <w:sz w:val="20"/>
        </w:rPr>
        <w:t>est</w:t>
      </w:r>
      <w:r>
        <w:rPr>
          <w:spacing w:val="-5"/>
          <w:sz w:val="20"/>
        </w:rPr>
        <w:t xml:space="preserve"> </w:t>
      </w:r>
      <w:r>
        <w:rPr>
          <w:sz w:val="20"/>
        </w:rPr>
        <w:t>formellement</w:t>
      </w:r>
      <w:r>
        <w:rPr>
          <w:spacing w:val="-7"/>
          <w:sz w:val="20"/>
        </w:rPr>
        <w:t xml:space="preserve"> </w:t>
      </w:r>
      <w:r>
        <w:rPr>
          <w:spacing w:val="-2"/>
          <w:sz w:val="20"/>
        </w:rPr>
        <w:t>interdit.</w:t>
      </w:r>
    </w:p>
    <w:p w14:paraId="758DC3C8" w14:textId="77777777" w:rsidR="007D00B4" w:rsidRDefault="00000000">
      <w:pPr>
        <w:pStyle w:val="Paragraphedeliste"/>
        <w:numPr>
          <w:ilvl w:val="1"/>
          <w:numId w:val="21"/>
        </w:numPr>
        <w:tabs>
          <w:tab w:val="left" w:pos="1791"/>
        </w:tabs>
        <w:spacing w:before="3"/>
        <w:ind w:left="1791" w:hanging="359"/>
        <w:rPr>
          <w:sz w:val="20"/>
        </w:rPr>
      </w:pPr>
      <w:r>
        <w:rPr>
          <w:sz w:val="20"/>
        </w:rPr>
        <w:t>En</w:t>
      </w:r>
      <w:r>
        <w:rPr>
          <w:spacing w:val="-3"/>
          <w:sz w:val="20"/>
        </w:rPr>
        <w:t xml:space="preserve"> </w:t>
      </w:r>
      <w:r>
        <w:rPr>
          <w:sz w:val="20"/>
        </w:rPr>
        <w:t>aucun</w:t>
      </w:r>
      <w:r>
        <w:rPr>
          <w:spacing w:val="-3"/>
          <w:sz w:val="20"/>
        </w:rPr>
        <w:t xml:space="preserve"> </w:t>
      </w:r>
      <w:r>
        <w:rPr>
          <w:sz w:val="20"/>
        </w:rPr>
        <w:t>cas</w:t>
      </w:r>
      <w:r>
        <w:rPr>
          <w:spacing w:val="-4"/>
          <w:sz w:val="20"/>
        </w:rPr>
        <w:t xml:space="preserve"> </w:t>
      </w:r>
      <w:r>
        <w:rPr>
          <w:sz w:val="20"/>
        </w:rPr>
        <w:t>la</w:t>
      </w:r>
      <w:r>
        <w:rPr>
          <w:spacing w:val="-4"/>
          <w:sz w:val="20"/>
        </w:rPr>
        <w:t xml:space="preserve"> </w:t>
      </w:r>
      <w:r>
        <w:rPr>
          <w:sz w:val="20"/>
        </w:rPr>
        <w:t>tête</w:t>
      </w:r>
      <w:r>
        <w:rPr>
          <w:spacing w:val="-3"/>
          <w:sz w:val="20"/>
        </w:rPr>
        <w:t xml:space="preserve"> </w:t>
      </w:r>
      <w:r>
        <w:rPr>
          <w:sz w:val="20"/>
        </w:rPr>
        <w:t>ne</w:t>
      </w:r>
      <w:r>
        <w:rPr>
          <w:spacing w:val="-4"/>
          <w:sz w:val="20"/>
        </w:rPr>
        <w:t xml:space="preserve"> </w:t>
      </w:r>
      <w:r>
        <w:rPr>
          <w:sz w:val="20"/>
        </w:rPr>
        <w:t>devra</w:t>
      </w:r>
      <w:r>
        <w:rPr>
          <w:spacing w:val="-5"/>
          <w:sz w:val="20"/>
        </w:rPr>
        <w:t xml:space="preserve"> </w:t>
      </w:r>
      <w:r>
        <w:rPr>
          <w:sz w:val="20"/>
        </w:rPr>
        <w:t>être</w:t>
      </w:r>
      <w:r>
        <w:rPr>
          <w:spacing w:val="-4"/>
          <w:sz w:val="20"/>
        </w:rPr>
        <w:t xml:space="preserve"> </w:t>
      </w:r>
      <w:r>
        <w:rPr>
          <w:sz w:val="20"/>
        </w:rPr>
        <w:t>touchée</w:t>
      </w:r>
      <w:r>
        <w:rPr>
          <w:spacing w:val="-5"/>
          <w:sz w:val="20"/>
        </w:rPr>
        <w:t xml:space="preserve"> </w:t>
      </w:r>
      <w:r>
        <w:rPr>
          <w:sz w:val="20"/>
        </w:rPr>
        <w:t>de</w:t>
      </w:r>
      <w:r>
        <w:rPr>
          <w:spacing w:val="-4"/>
          <w:sz w:val="20"/>
        </w:rPr>
        <w:t xml:space="preserve"> </w:t>
      </w:r>
      <w:r>
        <w:rPr>
          <w:sz w:val="20"/>
        </w:rPr>
        <w:t>manière</w:t>
      </w:r>
      <w:r>
        <w:rPr>
          <w:spacing w:val="-5"/>
          <w:sz w:val="20"/>
        </w:rPr>
        <w:t xml:space="preserve"> </w:t>
      </w:r>
      <w:r>
        <w:rPr>
          <w:sz w:val="20"/>
        </w:rPr>
        <w:t>intentionnelle</w:t>
      </w:r>
      <w:r>
        <w:rPr>
          <w:spacing w:val="-4"/>
          <w:sz w:val="20"/>
        </w:rPr>
        <w:t xml:space="preserve"> </w:t>
      </w:r>
      <w:r>
        <w:rPr>
          <w:sz w:val="20"/>
        </w:rPr>
        <w:t>avant</w:t>
      </w:r>
      <w:r>
        <w:rPr>
          <w:spacing w:val="-6"/>
          <w:sz w:val="20"/>
        </w:rPr>
        <w:t xml:space="preserve"> </w:t>
      </w:r>
      <w:r>
        <w:rPr>
          <w:sz w:val="20"/>
        </w:rPr>
        <w:t>ou</w:t>
      </w:r>
      <w:r>
        <w:rPr>
          <w:spacing w:val="-3"/>
          <w:sz w:val="20"/>
        </w:rPr>
        <w:t xml:space="preserve"> </w:t>
      </w:r>
      <w:r>
        <w:rPr>
          <w:sz w:val="20"/>
        </w:rPr>
        <w:t>après</w:t>
      </w:r>
      <w:r>
        <w:rPr>
          <w:spacing w:val="-8"/>
          <w:sz w:val="20"/>
        </w:rPr>
        <w:t xml:space="preserve"> </w:t>
      </w:r>
      <w:r>
        <w:rPr>
          <w:spacing w:val="-2"/>
          <w:sz w:val="20"/>
        </w:rPr>
        <w:t>l’esquive.</w:t>
      </w:r>
    </w:p>
    <w:p w14:paraId="5A9CC9B7" w14:textId="77777777" w:rsidR="007D00B4" w:rsidRDefault="007D00B4">
      <w:pPr>
        <w:pStyle w:val="Corpsdetexte"/>
        <w:spacing w:before="7"/>
        <w:ind w:left="0"/>
        <w:rPr>
          <w:sz w:val="23"/>
        </w:rPr>
      </w:pPr>
    </w:p>
    <w:p w14:paraId="4BF34746" w14:textId="77777777" w:rsidR="007D00B4" w:rsidRDefault="00000000">
      <w:pPr>
        <w:pStyle w:val="Paragraphedeliste"/>
        <w:numPr>
          <w:ilvl w:val="0"/>
          <w:numId w:val="21"/>
        </w:numPr>
        <w:tabs>
          <w:tab w:val="left" w:pos="1430"/>
        </w:tabs>
        <w:ind w:left="1430" w:hanging="358"/>
        <w:rPr>
          <w:sz w:val="20"/>
        </w:rPr>
      </w:pPr>
      <w:r>
        <w:rPr>
          <w:i/>
          <w:sz w:val="20"/>
          <w:u w:val="single"/>
        </w:rPr>
        <w:t>Garde</w:t>
      </w:r>
      <w:r>
        <w:rPr>
          <w:i/>
          <w:spacing w:val="-4"/>
          <w:sz w:val="20"/>
          <w:u w:val="single"/>
        </w:rPr>
        <w:t xml:space="preserve"> </w:t>
      </w:r>
      <w:r>
        <w:rPr>
          <w:i/>
          <w:sz w:val="20"/>
          <w:u w:val="single"/>
        </w:rPr>
        <w:t>au</w:t>
      </w:r>
      <w:r>
        <w:rPr>
          <w:i/>
          <w:spacing w:val="-2"/>
          <w:sz w:val="20"/>
          <w:u w:val="single"/>
        </w:rPr>
        <w:t xml:space="preserve"> </w:t>
      </w:r>
      <w:r>
        <w:rPr>
          <w:i/>
          <w:sz w:val="20"/>
          <w:u w:val="single"/>
        </w:rPr>
        <w:t>ferme</w:t>
      </w:r>
      <w:r>
        <w:rPr>
          <w:i/>
          <w:spacing w:val="-3"/>
          <w:sz w:val="20"/>
        </w:rPr>
        <w:t xml:space="preserve"> </w:t>
      </w:r>
      <w:r>
        <w:rPr>
          <w:spacing w:val="-10"/>
          <w:sz w:val="20"/>
        </w:rPr>
        <w:t>:</w:t>
      </w:r>
    </w:p>
    <w:p w14:paraId="4F022172" w14:textId="77777777" w:rsidR="007D00B4" w:rsidRDefault="00000000">
      <w:pPr>
        <w:pStyle w:val="Paragraphedeliste"/>
        <w:numPr>
          <w:ilvl w:val="1"/>
          <w:numId w:val="21"/>
        </w:numPr>
        <w:tabs>
          <w:tab w:val="left" w:pos="1791"/>
        </w:tabs>
        <w:spacing w:before="36"/>
        <w:ind w:left="1791" w:hanging="359"/>
        <w:rPr>
          <w:sz w:val="20"/>
        </w:rPr>
      </w:pPr>
      <w:r>
        <w:rPr>
          <w:sz w:val="20"/>
        </w:rPr>
        <w:t>Interdiction</w:t>
      </w:r>
      <w:r>
        <w:rPr>
          <w:spacing w:val="-6"/>
          <w:sz w:val="20"/>
        </w:rPr>
        <w:t xml:space="preserve"> </w:t>
      </w:r>
      <w:r>
        <w:rPr>
          <w:sz w:val="20"/>
        </w:rPr>
        <w:t>formelle</w:t>
      </w:r>
      <w:r>
        <w:rPr>
          <w:spacing w:val="-6"/>
          <w:sz w:val="20"/>
        </w:rPr>
        <w:t xml:space="preserve"> </w:t>
      </w:r>
      <w:r>
        <w:rPr>
          <w:sz w:val="20"/>
        </w:rPr>
        <w:t>de</w:t>
      </w:r>
      <w:r>
        <w:rPr>
          <w:spacing w:val="-4"/>
          <w:sz w:val="20"/>
        </w:rPr>
        <w:t xml:space="preserve"> </w:t>
      </w:r>
      <w:r>
        <w:rPr>
          <w:sz w:val="20"/>
        </w:rPr>
        <w:t>repousser</w:t>
      </w:r>
      <w:r>
        <w:rPr>
          <w:spacing w:val="-3"/>
          <w:sz w:val="20"/>
        </w:rPr>
        <w:t xml:space="preserve"> </w:t>
      </w:r>
      <w:r>
        <w:rPr>
          <w:sz w:val="20"/>
        </w:rPr>
        <w:t>avec</w:t>
      </w:r>
      <w:r>
        <w:rPr>
          <w:spacing w:val="-5"/>
          <w:sz w:val="20"/>
        </w:rPr>
        <w:t xml:space="preserve"> </w:t>
      </w:r>
      <w:r>
        <w:rPr>
          <w:sz w:val="20"/>
        </w:rPr>
        <w:t>le</w:t>
      </w:r>
      <w:r>
        <w:rPr>
          <w:spacing w:val="-4"/>
          <w:sz w:val="20"/>
        </w:rPr>
        <w:t xml:space="preserve"> </w:t>
      </w:r>
      <w:r>
        <w:rPr>
          <w:sz w:val="20"/>
        </w:rPr>
        <w:t>bras</w:t>
      </w:r>
      <w:r>
        <w:rPr>
          <w:spacing w:val="-5"/>
          <w:sz w:val="20"/>
        </w:rPr>
        <w:t xml:space="preserve"> </w:t>
      </w:r>
      <w:r>
        <w:rPr>
          <w:sz w:val="20"/>
        </w:rPr>
        <w:t>armé</w:t>
      </w:r>
      <w:r>
        <w:rPr>
          <w:spacing w:val="-4"/>
          <w:sz w:val="20"/>
        </w:rPr>
        <w:t xml:space="preserve"> </w:t>
      </w:r>
      <w:r>
        <w:rPr>
          <w:sz w:val="20"/>
        </w:rPr>
        <w:t>avant</w:t>
      </w:r>
      <w:r>
        <w:rPr>
          <w:spacing w:val="-5"/>
          <w:sz w:val="20"/>
        </w:rPr>
        <w:t xml:space="preserve"> </w:t>
      </w:r>
      <w:r>
        <w:rPr>
          <w:sz w:val="20"/>
        </w:rPr>
        <w:t>ou</w:t>
      </w:r>
      <w:r>
        <w:rPr>
          <w:spacing w:val="-4"/>
          <w:sz w:val="20"/>
        </w:rPr>
        <w:t xml:space="preserve"> </w:t>
      </w:r>
      <w:r>
        <w:rPr>
          <w:sz w:val="20"/>
        </w:rPr>
        <w:t>après</w:t>
      </w:r>
      <w:r>
        <w:rPr>
          <w:spacing w:val="-3"/>
          <w:sz w:val="20"/>
        </w:rPr>
        <w:t xml:space="preserve"> </w:t>
      </w:r>
      <w:r>
        <w:rPr>
          <w:spacing w:val="-2"/>
          <w:sz w:val="20"/>
        </w:rPr>
        <w:t>l’esquive.</w:t>
      </w:r>
    </w:p>
    <w:p w14:paraId="1FC9E42A" w14:textId="77777777" w:rsidR="007D00B4" w:rsidRDefault="00000000">
      <w:pPr>
        <w:pStyle w:val="Paragraphedeliste"/>
        <w:numPr>
          <w:ilvl w:val="1"/>
          <w:numId w:val="21"/>
        </w:numPr>
        <w:tabs>
          <w:tab w:val="left" w:pos="1791"/>
        </w:tabs>
        <w:spacing w:before="3"/>
        <w:ind w:left="1791" w:hanging="359"/>
        <w:rPr>
          <w:sz w:val="20"/>
        </w:rPr>
      </w:pPr>
      <w:r>
        <w:rPr>
          <w:sz w:val="20"/>
        </w:rPr>
        <w:t>Après</w:t>
      </w:r>
      <w:r>
        <w:rPr>
          <w:spacing w:val="-5"/>
          <w:sz w:val="20"/>
        </w:rPr>
        <w:t xml:space="preserve"> </w:t>
      </w:r>
      <w:r>
        <w:rPr>
          <w:sz w:val="20"/>
        </w:rPr>
        <w:t>l’esquive,</w:t>
      </w:r>
      <w:r>
        <w:rPr>
          <w:spacing w:val="-3"/>
          <w:sz w:val="20"/>
        </w:rPr>
        <w:t xml:space="preserve"> </w:t>
      </w:r>
      <w:r>
        <w:rPr>
          <w:sz w:val="20"/>
        </w:rPr>
        <w:t>l’H.A.</w:t>
      </w:r>
      <w:r>
        <w:rPr>
          <w:spacing w:val="-6"/>
          <w:sz w:val="20"/>
        </w:rPr>
        <w:t xml:space="preserve"> </w:t>
      </w:r>
      <w:r>
        <w:rPr>
          <w:sz w:val="20"/>
        </w:rPr>
        <w:t>pourra</w:t>
      </w:r>
      <w:r>
        <w:rPr>
          <w:spacing w:val="-5"/>
          <w:sz w:val="20"/>
        </w:rPr>
        <w:t xml:space="preserve"> </w:t>
      </w:r>
      <w:r>
        <w:rPr>
          <w:sz w:val="20"/>
        </w:rPr>
        <w:t>repousser</w:t>
      </w:r>
      <w:r>
        <w:rPr>
          <w:spacing w:val="-2"/>
          <w:sz w:val="20"/>
        </w:rPr>
        <w:t xml:space="preserve"> </w:t>
      </w:r>
      <w:r>
        <w:rPr>
          <w:sz w:val="20"/>
        </w:rPr>
        <w:t>le</w:t>
      </w:r>
      <w:r>
        <w:rPr>
          <w:spacing w:val="-4"/>
          <w:sz w:val="20"/>
        </w:rPr>
        <w:t xml:space="preserve"> </w:t>
      </w:r>
      <w:r>
        <w:rPr>
          <w:sz w:val="20"/>
        </w:rPr>
        <w:t>chien</w:t>
      </w:r>
      <w:r>
        <w:rPr>
          <w:spacing w:val="-3"/>
          <w:sz w:val="20"/>
        </w:rPr>
        <w:t xml:space="preserve"> </w:t>
      </w:r>
      <w:r>
        <w:rPr>
          <w:sz w:val="20"/>
        </w:rPr>
        <w:t>avec</w:t>
      </w:r>
      <w:r>
        <w:rPr>
          <w:spacing w:val="-4"/>
          <w:sz w:val="20"/>
        </w:rPr>
        <w:t xml:space="preserve"> </w:t>
      </w:r>
      <w:r>
        <w:rPr>
          <w:sz w:val="20"/>
        </w:rPr>
        <w:t>le</w:t>
      </w:r>
      <w:r>
        <w:rPr>
          <w:spacing w:val="-6"/>
          <w:sz w:val="20"/>
        </w:rPr>
        <w:t xml:space="preserve"> </w:t>
      </w:r>
      <w:r>
        <w:rPr>
          <w:sz w:val="20"/>
        </w:rPr>
        <w:t>bras</w:t>
      </w:r>
      <w:r>
        <w:rPr>
          <w:spacing w:val="-4"/>
          <w:sz w:val="20"/>
        </w:rPr>
        <w:t xml:space="preserve"> </w:t>
      </w:r>
      <w:r>
        <w:rPr>
          <w:sz w:val="20"/>
        </w:rPr>
        <w:t>non</w:t>
      </w:r>
      <w:r>
        <w:rPr>
          <w:spacing w:val="-5"/>
          <w:sz w:val="20"/>
        </w:rPr>
        <w:t xml:space="preserve"> </w:t>
      </w:r>
      <w:r>
        <w:rPr>
          <w:spacing w:val="-2"/>
          <w:sz w:val="20"/>
        </w:rPr>
        <w:t>armé.</w:t>
      </w:r>
    </w:p>
    <w:p w14:paraId="1F42D941" w14:textId="77777777" w:rsidR="007D00B4" w:rsidRDefault="00000000">
      <w:pPr>
        <w:pStyle w:val="Paragraphedeliste"/>
        <w:numPr>
          <w:ilvl w:val="1"/>
          <w:numId w:val="21"/>
        </w:numPr>
        <w:tabs>
          <w:tab w:val="left" w:pos="1791"/>
        </w:tabs>
        <w:spacing w:before="3"/>
        <w:ind w:left="1791" w:hanging="359"/>
        <w:rPr>
          <w:sz w:val="20"/>
        </w:rPr>
      </w:pPr>
      <w:r>
        <w:rPr>
          <w:sz w:val="20"/>
        </w:rPr>
        <w:t>Interdiction</w:t>
      </w:r>
      <w:r>
        <w:rPr>
          <w:spacing w:val="-6"/>
          <w:sz w:val="20"/>
        </w:rPr>
        <w:t xml:space="preserve"> </w:t>
      </w:r>
      <w:r>
        <w:rPr>
          <w:sz w:val="20"/>
        </w:rPr>
        <w:t>de</w:t>
      </w:r>
      <w:r>
        <w:rPr>
          <w:spacing w:val="-4"/>
          <w:sz w:val="20"/>
        </w:rPr>
        <w:t xml:space="preserve"> </w:t>
      </w:r>
      <w:r>
        <w:rPr>
          <w:sz w:val="20"/>
        </w:rPr>
        <w:t>mettre</w:t>
      </w:r>
      <w:r>
        <w:rPr>
          <w:spacing w:val="-5"/>
          <w:sz w:val="20"/>
        </w:rPr>
        <w:t xml:space="preserve"> </w:t>
      </w:r>
      <w:r>
        <w:rPr>
          <w:sz w:val="20"/>
        </w:rPr>
        <w:t>le</w:t>
      </w:r>
      <w:r>
        <w:rPr>
          <w:spacing w:val="-5"/>
          <w:sz w:val="20"/>
        </w:rPr>
        <w:t xml:space="preserve"> </w:t>
      </w:r>
      <w:r>
        <w:rPr>
          <w:sz w:val="20"/>
        </w:rPr>
        <w:t>revolver</w:t>
      </w:r>
      <w:r>
        <w:rPr>
          <w:spacing w:val="-3"/>
          <w:sz w:val="20"/>
        </w:rPr>
        <w:t xml:space="preserve"> </w:t>
      </w:r>
      <w:r>
        <w:rPr>
          <w:sz w:val="20"/>
        </w:rPr>
        <w:t>en</w:t>
      </w:r>
      <w:r>
        <w:rPr>
          <w:spacing w:val="-6"/>
          <w:sz w:val="20"/>
        </w:rPr>
        <w:t xml:space="preserve"> </w:t>
      </w:r>
      <w:r>
        <w:rPr>
          <w:sz w:val="20"/>
        </w:rPr>
        <w:t>opposition</w:t>
      </w:r>
      <w:r>
        <w:rPr>
          <w:spacing w:val="-3"/>
          <w:sz w:val="20"/>
        </w:rPr>
        <w:t xml:space="preserve"> </w:t>
      </w:r>
      <w:r>
        <w:rPr>
          <w:sz w:val="20"/>
        </w:rPr>
        <w:t>pour</w:t>
      </w:r>
      <w:r>
        <w:rPr>
          <w:spacing w:val="-5"/>
          <w:sz w:val="20"/>
        </w:rPr>
        <w:t xml:space="preserve"> </w:t>
      </w:r>
      <w:r>
        <w:rPr>
          <w:sz w:val="20"/>
        </w:rPr>
        <w:t>préparer</w:t>
      </w:r>
      <w:r>
        <w:rPr>
          <w:spacing w:val="-4"/>
          <w:sz w:val="20"/>
        </w:rPr>
        <w:t xml:space="preserve"> </w:t>
      </w:r>
      <w:r>
        <w:rPr>
          <w:sz w:val="20"/>
        </w:rPr>
        <w:t>une</w:t>
      </w:r>
      <w:r>
        <w:rPr>
          <w:spacing w:val="2"/>
          <w:sz w:val="20"/>
        </w:rPr>
        <w:t xml:space="preserve"> </w:t>
      </w:r>
      <w:r>
        <w:rPr>
          <w:spacing w:val="-2"/>
          <w:sz w:val="20"/>
        </w:rPr>
        <w:t>fuite.</w:t>
      </w:r>
    </w:p>
    <w:p w14:paraId="62955CB7" w14:textId="77777777" w:rsidR="007D00B4" w:rsidRDefault="00000000">
      <w:pPr>
        <w:pStyle w:val="Paragraphedeliste"/>
        <w:numPr>
          <w:ilvl w:val="1"/>
          <w:numId w:val="21"/>
        </w:numPr>
        <w:tabs>
          <w:tab w:val="left" w:pos="1791"/>
        </w:tabs>
        <w:spacing w:before="5"/>
        <w:ind w:left="1791" w:hanging="359"/>
        <w:rPr>
          <w:sz w:val="20"/>
        </w:rPr>
      </w:pPr>
      <w:r>
        <w:rPr>
          <w:sz w:val="20"/>
        </w:rPr>
        <w:t>Interdiction</w:t>
      </w:r>
      <w:r>
        <w:rPr>
          <w:spacing w:val="-5"/>
          <w:sz w:val="20"/>
        </w:rPr>
        <w:t xml:space="preserve"> </w:t>
      </w:r>
      <w:r>
        <w:rPr>
          <w:sz w:val="20"/>
        </w:rPr>
        <w:t>de</w:t>
      </w:r>
      <w:r>
        <w:rPr>
          <w:spacing w:val="-3"/>
          <w:sz w:val="20"/>
        </w:rPr>
        <w:t xml:space="preserve"> </w:t>
      </w:r>
      <w:r>
        <w:rPr>
          <w:sz w:val="20"/>
        </w:rPr>
        <w:t>repousser</w:t>
      </w:r>
      <w:r>
        <w:rPr>
          <w:spacing w:val="-2"/>
          <w:sz w:val="20"/>
        </w:rPr>
        <w:t xml:space="preserve"> </w:t>
      </w:r>
      <w:r>
        <w:rPr>
          <w:sz w:val="20"/>
        </w:rPr>
        <w:t>du</w:t>
      </w:r>
      <w:r>
        <w:rPr>
          <w:spacing w:val="-4"/>
          <w:sz w:val="20"/>
        </w:rPr>
        <w:t xml:space="preserve"> </w:t>
      </w:r>
      <w:r>
        <w:rPr>
          <w:sz w:val="20"/>
        </w:rPr>
        <w:t>bras</w:t>
      </w:r>
      <w:r>
        <w:rPr>
          <w:spacing w:val="-4"/>
          <w:sz w:val="20"/>
        </w:rPr>
        <w:t xml:space="preserve"> </w:t>
      </w:r>
      <w:r>
        <w:rPr>
          <w:sz w:val="20"/>
        </w:rPr>
        <w:t>ou</w:t>
      </w:r>
      <w:r>
        <w:rPr>
          <w:spacing w:val="-2"/>
          <w:sz w:val="20"/>
        </w:rPr>
        <w:t xml:space="preserve"> </w:t>
      </w:r>
      <w:r>
        <w:rPr>
          <w:sz w:val="20"/>
        </w:rPr>
        <w:t>de</w:t>
      </w:r>
      <w:r>
        <w:rPr>
          <w:spacing w:val="-3"/>
          <w:sz w:val="20"/>
        </w:rPr>
        <w:t xml:space="preserve"> </w:t>
      </w:r>
      <w:r>
        <w:rPr>
          <w:sz w:val="20"/>
        </w:rPr>
        <w:t>la</w:t>
      </w:r>
      <w:r>
        <w:rPr>
          <w:spacing w:val="-3"/>
          <w:sz w:val="20"/>
        </w:rPr>
        <w:t xml:space="preserve"> </w:t>
      </w:r>
      <w:r>
        <w:rPr>
          <w:sz w:val="20"/>
        </w:rPr>
        <w:t>jambe</w:t>
      </w:r>
      <w:r>
        <w:rPr>
          <w:spacing w:val="-5"/>
          <w:sz w:val="20"/>
        </w:rPr>
        <w:t xml:space="preserve"> </w:t>
      </w:r>
      <w:r>
        <w:rPr>
          <w:sz w:val="20"/>
        </w:rPr>
        <w:t>pour</w:t>
      </w:r>
      <w:r>
        <w:rPr>
          <w:spacing w:val="-4"/>
          <w:sz w:val="20"/>
        </w:rPr>
        <w:t xml:space="preserve"> </w:t>
      </w:r>
      <w:r>
        <w:rPr>
          <w:sz w:val="20"/>
        </w:rPr>
        <w:t>fuir</w:t>
      </w:r>
      <w:r>
        <w:rPr>
          <w:spacing w:val="-3"/>
          <w:sz w:val="20"/>
        </w:rPr>
        <w:t xml:space="preserve"> </w:t>
      </w:r>
      <w:r>
        <w:rPr>
          <w:sz w:val="20"/>
        </w:rPr>
        <w:t>ou</w:t>
      </w:r>
      <w:r>
        <w:rPr>
          <w:spacing w:val="-4"/>
          <w:sz w:val="20"/>
        </w:rPr>
        <w:t xml:space="preserve"> </w:t>
      </w:r>
      <w:r>
        <w:rPr>
          <w:sz w:val="20"/>
        </w:rPr>
        <w:t>durant</w:t>
      </w:r>
      <w:r>
        <w:rPr>
          <w:spacing w:val="-4"/>
          <w:sz w:val="20"/>
        </w:rPr>
        <w:t xml:space="preserve"> </w:t>
      </w:r>
      <w:r>
        <w:rPr>
          <w:sz w:val="20"/>
        </w:rPr>
        <w:t>la</w:t>
      </w:r>
      <w:r>
        <w:rPr>
          <w:spacing w:val="-3"/>
          <w:sz w:val="20"/>
        </w:rPr>
        <w:t xml:space="preserve"> </w:t>
      </w:r>
      <w:r>
        <w:rPr>
          <w:spacing w:val="-2"/>
          <w:sz w:val="20"/>
        </w:rPr>
        <w:t>fuite.</w:t>
      </w:r>
    </w:p>
    <w:p w14:paraId="1712CAF9" w14:textId="77777777" w:rsidR="007D00B4" w:rsidRDefault="00000000">
      <w:pPr>
        <w:pStyle w:val="Paragraphedeliste"/>
        <w:numPr>
          <w:ilvl w:val="1"/>
          <w:numId w:val="21"/>
        </w:numPr>
        <w:tabs>
          <w:tab w:val="left" w:pos="1791"/>
        </w:tabs>
        <w:spacing w:before="3"/>
        <w:ind w:left="1791" w:hanging="359"/>
        <w:rPr>
          <w:sz w:val="20"/>
        </w:rPr>
      </w:pPr>
      <w:r>
        <w:rPr>
          <w:sz w:val="20"/>
        </w:rPr>
        <w:t>Possibilité</w:t>
      </w:r>
      <w:r>
        <w:rPr>
          <w:spacing w:val="-3"/>
          <w:sz w:val="20"/>
        </w:rPr>
        <w:t xml:space="preserve"> </w:t>
      </w:r>
      <w:r>
        <w:rPr>
          <w:sz w:val="20"/>
        </w:rPr>
        <w:t>d’interposer</w:t>
      </w:r>
      <w:r>
        <w:rPr>
          <w:spacing w:val="-3"/>
          <w:sz w:val="20"/>
        </w:rPr>
        <w:t xml:space="preserve"> </w:t>
      </w:r>
      <w:r>
        <w:rPr>
          <w:sz w:val="20"/>
        </w:rPr>
        <w:t>le</w:t>
      </w:r>
      <w:r>
        <w:rPr>
          <w:spacing w:val="-4"/>
          <w:sz w:val="20"/>
        </w:rPr>
        <w:t xml:space="preserve"> </w:t>
      </w:r>
      <w:r>
        <w:rPr>
          <w:sz w:val="20"/>
        </w:rPr>
        <w:t>bras</w:t>
      </w:r>
      <w:r>
        <w:rPr>
          <w:spacing w:val="-7"/>
          <w:sz w:val="20"/>
        </w:rPr>
        <w:t xml:space="preserve"> </w:t>
      </w:r>
      <w:r>
        <w:rPr>
          <w:sz w:val="20"/>
        </w:rPr>
        <w:t>pour</w:t>
      </w:r>
      <w:r>
        <w:rPr>
          <w:spacing w:val="-6"/>
          <w:sz w:val="20"/>
        </w:rPr>
        <w:t xml:space="preserve"> </w:t>
      </w:r>
      <w:r>
        <w:rPr>
          <w:sz w:val="20"/>
        </w:rPr>
        <w:t>préparer</w:t>
      </w:r>
      <w:r>
        <w:rPr>
          <w:spacing w:val="-3"/>
          <w:sz w:val="20"/>
        </w:rPr>
        <w:t xml:space="preserve"> </w:t>
      </w:r>
      <w:r>
        <w:rPr>
          <w:sz w:val="20"/>
        </w:rPr>
        <w:t>sa</w:t>
      </w:r>
      <w:r>
        <w:rPr>
          <w:spacing w:val="-1"/>
          <w:sz w:val="20"/>
        </w:rPr>
        <w:t xml:space="preserve"> </w:t>
      </w:r>
      <w:r>
        <w:rPr>
          <w:sz w:val="20"/>
        </w:rPr>
        <w:t>fuite</w:t>
      </w:r>
      <w:r>
        <w:rPr>
          <w:spacing w:val="-3"/>
          <w:sz w:val="20"/>
        </w:rPr>
        <w:t xml:space="preserve"> </w:t>
      </w:r>
      <w:r>
        <w:rPr>
          <w:sz w:val="20"/>
        </w:rPr>
        <w:t>avant</w:t>
      </w:r>
      <w:r>
        <w:rPr>
          <w:spacing w:val="-5"/>
          <w:sz w:val="20"/>
        </w:rPr>
        <w:t xml:space="preserve"> </w:t>
      </w:r>
      <w:r>
        <w:rPr>
          <w:sz w:val="20"/>
        </w:rPr>
        <w:t>la</w:t>
      </w:r>
      <w:r>
        <w:rPr>
          <w:spacing w:val="-5"/>
          <w:sz w:val="20"/>
        </w:rPr>
        <w:t xml:space="preserve"> </w:t>
      </w:r>
      <w:r>
        <w:rPr>
          <w:sz w:val="20"/>
        </w:rPr>
        <w:t>fin</w:t>
      </w:r>
      <w:r>
        <w:rPr>
          <w:spacing w:val="-3"/>
          <w:sz w:val="20"/>
        </w:rPr>
        <w:t xml:space="preserve"> </w:t>
      </w:r>
      <w:r>
        <w:rPr>
          <w:sz w:val="20"/>
        </w:rPr>
        <w:t>du</w:t>
      </w:r>
      <w:r>
        <w:rPr>
          <w:spacing w:val="-5"/>
          <w:sz w:val="20"/>
        </w:rPr>
        <w:t xml:space="preserve"> </w:t>
      </w:r>
      <w:r>
        <w:rPr>
          <w:sz w:val="20"/>
        </w:rPr>
        <w:t>commandement</w:t>
      </w:r>
      <w:r>
        <w:rPr>
          <w:spacing w:val="-7"/>
          <w:sz w:val="20"/>
        </w:rPr>
        <w:t xml:space="preserve"> </w:t>
      </w:r>
      <w:r>
        <w:rPr>
          <w:sz w:val="20"/>
        </w:rPr>
        <w:t>de</w:t>
      </w:r>
      <w:r>
        <w:rPr>
          <w:spacing w:val="-4"/>
          <w:sz w:val="20"/>
        </w:rPr>
        <w:t xml:space="preserve"> </w:t>
      </w:r>
      <w:r>
        <w:rPr>
          <w:spacing w:val="-2"/>
          <w:sz w:val="20"/>
        </w:rPr>
        <w:t>cessation.</w:t>
      </w:r>
    </w:p>
    <w:p w14:paraId="47017AEA" w14:textId="77777777" w:rsidR="007D00B4" w:rsidRDefault="007D00B4">
      <w:pPr>
        <w:pStyle w:val="Corpsdetexte"/>
        <w:spacing w:before="2"/>
        <w:ind w:left="0"/>
        <w:rPr>
          <w:sz w:val="23"/>
        </w:rPr>
      </w:pPr>
    </w:p>
    <w:p w14:paraId="1ED52F4A" w14:textId="77777777" w:rsidR="007D00B4" w:rsidRDefault="00000000">
      <w:pPr>
        <w:pStyle w:val="Paragraphedeliste"/>
        <w:numPr>
          <w:ilvl w:val="0"/>
          <w:numId w:val="21"/>
        </w:numPr>
        <w:tabs>
          <w:tab w:val="left" w:pos="1432"/>
        </w:tabs>
        <w:rPr>
          <w:sz w:val="20"/>
        </w:rPr>
      </w:pPr>
      <w:r>
        <w:rPr>
          <w:i/>
          <w:sz w:val="20"/>
          <w:u w:val="single"/>
        </w:rPr>
        <w:t>Recherche</w:t>
      </w:r>
      <w:r>
        <w:rPr>
          <w:i/>
          <w:spacing w:val="-6"/>
          <w:sz w:val="20"/>
        </w:rPr>
        <w:t xml:space="preserve"> </w:t>
      </w:r>
      <w:r>
        <w:rPr>
          <w:spacing w:val="-10"/>
          <w:sz w:val="20"/>
        </w:rPr>
        <w:t>:</w:t>
      </w:r>
    </w:p>
    <w:p w14:paraId="7383D9E9" w14:textId="77777777" w:rsidR="007D00B4" w:rsidRDefault="00000000">
      <w:pPr>
        <w:pStyle w:val="Paragraphedeliste"/>
        <w:numPr>
          <w:ilvl w:val="1"/>
          <w:numId w:val="21"/>
        </w:numPr>
        <w:tabs>
          <w:tab w:val="left" w:pos="1791"/>
        </w:tabs>
        <w:spacing w:before="40"/>
        <w:ind w:left="1791" w:hanging="359"/>
        <w:rPr>
          <w:sz w:val="20"/>
        </w:rPr>
      </w:pPr>
      <w:r>
        <w:rPr>
          <w:sz w:val="20"/>
        </w:rPr>
        <w:t>L’H.A.</w:t>
      </w:r>
      <w:r>
        <w:rPr>
          <w:spacing w:val="-3"/>
          <w:sz w:val="20"/>
        </w:rPr>
        <w:t xml:space="preserve"> </w:t>
      </w:r>
      <w:r>
        <w:rPr>
          <w:sz w:val="20"/>
        </w:rPr>
        <w:t>ne</w:t>
      </w:r>
      <w:r>
        <w:rPr>
          <w:spacing w:val="-3"/>
          <w:sz w:val="20"/>
        </w:rPr>
        <w:t xml:space="preserve"> </w:t>
      </w:r>
      <w:r>
        <w:rPr>
          <w:sz w:val="20"/>
        </w:rPr>
        <w:t>devra</w:t>
      </w:r>
      <w:r>
        <w:rPr>
          <w:spacing w:val="-3"/>
          <w:sz w:val="20"/>
        </w:rPr>
        <w:t xml:space="preserve"> </w:t>
      </w:r>
      <w:r>
        <w:rPr>
          <w:sz w:val="20"/>
        </w:rPr>
        <w:t>en</w:t>
      </w:r>
      <w:r>
        <w:rPr>
          <w:spacing w:val="-4"/>
          <w:sz w:val="20"/>
        </w:rPr>
        <w:t xml:space="preserve"> </w:t>
      </w:r>
      <w:r>
        <w:rPr>
          <w:sz w:val="20"/>
        </w:rPr>
        <w:t>aucun</w:t>
      </w:r>
      <w:r>
        <w:rPr>
          <w:spacing w:val="-3"/>
          <w:sz w:val="20"/>
        </w:rPr>
        <w:t xml:space="preserve"> </w:t>
      </w:r>
      <w:r>
        <w:rPr>
          <w:sz w:val="20"/>
        </w:rPr>
        <w:t>cas</w:t>
      </w:r>
      <w:r>
        <w:rPr>
          <w:spacing w:val="-4"/>
          <w:sz w:val="20"/>
        </w:rPr>
        <w:t xml:space="preserve"> </w:t>
      </w:r>
      <w:r>
        <w:rPr>
          <w:sz w:val="20"/>
        </w:rPr>
        <w:t>repousser</w:t>
      </w:r>
      <w:r>
        <w:rPr>
          <w:spacing w:val="-2"/>
          <w:sz w:val="20"/>
        </w:rPr>
        <w:t xml:space="preserve"> </w:t>
      </w:r>
      <w:r>
        <w:rPr>
          <w:sz w:val="20"/>
        </w:rPr>
        <w:t>du</w:t>
      </w:r>
      <w:r>
        <w:rPr>
          <w:spacing w:val="-4"/>
          <w:sz w:val="20"/>
        </w:rPr>
        <w:t xml:space="preserve"> </w:t>
      </w:r>
      <w:r>
        <w:rPr>
          <w:sz w:val="20"/>
        </w:rPr>
        <w:t>bras</w:t>
      </w:r>
      <w:r>
        <w:rPr>
          <w:spacing w:val="-4"/>
          <w:sz w:val="20"/>
        </w:rPr>
        <w:t xml:space="preserve"> </w:t>
      </w:r>
      <w:r>
        <w:rPr>
          <w:sz w:val="20"/>
        </w:rPr>
        <w:t>ou</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jambe</w:t>
      </w:r>
      <w:r>
        <w:rPr>
          <w:spacing w:val="-3"/>
          <w:sz w:val="20"/>
        </w:rPr>
        <w:t xml:space="preserve"> </w:t>
      </w:r>
      <w:r>
        <w:rPr>
          <w:sz w:val="20"/>
        </w:rPr>
        <w:t>pour</w:t>
      </w:r>
      <w:r>
        <w:rPr>
          <w:spacing w:val="-1"/>
          <w:sz w:val="20"/>
        </w:rPr>
        <w:t xml:space="preserve"> </w:t>
      </w:r>
      <w:r>
        <w:rPr>
          <w:spacing w:val="-2"/>
          <w:sz w:val="20"/>
        </w:rPr>
        <w:t>fuir.</w:t>
      </w:r>
    </w:p>
    <w:p w14:paraId="244BAA0B" w14:textId="77777777" w:rsidR="007D00B4" w:rsidRDefault="00000000">
      <w:pPr>
        <w:pStyle w:val="Paragraphedeliste"/>
        <w:numPr>
          <w:ilvl w:val="1"/>
          <w:numId w:val="21"/>
        </w:numPr>
        <w:tabs>
          <w:tab w:val="left" w:pos="1791"/>
        </w:tabs>
        <w:spacing w:before="5" w:line="239" w:lineRule="exact"/>
        <w:ind w:left="1791" w:hanging="359"/>
        <w:rPr>
          <w:sz w:val="20"/>
        </w:rPr>
      </w:pPr>
      <w:r>
        <w:rPr>
          <w:sz w:val="20"/>
        </w:rPr>
        <w:t>Possibilité</w:t>
      </w:r>
      <w:r>
        <w:rPr>
          <w:spacing w:val="-5"/>
          <w:sz w:val="20"/>
        </w:rPr>
        <w:t xml:space="preserve"> </w:t>
      </w:r>
      <w:r>
        <w:rPr>
          <w:sz w:val="20"/>
        </w:rPr>
        <w:t>d’interposer</w:t>
      </w:r>
      <w:r>
        <w:rPr>
          <w:spacing w:val="-3"/>
          <w:sz w:val="20"/>
        </w:rPr>
        <w:t xml:space="preserve"> </w:t>
      </w:r>
      <w:r>
        <w:rPr>
          <w:sz w:val="20"/>
        </w:rPr>
        <w:t>le</w:t>
      </w:r>
      <w:r>
        <w:rPr>
          <w:spacing w:val="-4"/>
          <w:sz w:val="20"/>
        </w:rPr>
        <w:t xml:space="preserve"> </w:t>
      </w:r>
      <w:r>
        <w:rPr>
          <w:sz w:val="20"/>
        </w:rPr>
        <w:t>bras</w:t>
      </w:r>
      <w:r>
        <w:rPr>
          <w:spacing w:val="-7"/>
          <w:sz w:val="20"/>
        </w:rPr>
        <w:t xml:space="preserve"> </w:t>
      </w:r>
      <w:r>
        <w:rPr>
          <w:sz w:val="20"/>
        </w:rPr>
        <w:t>ou</w:t>
      </w:r>
      <w:r>
        <w:rPr>
          <w:spacing w:val="-3"/>
          <w:sz w:val="20"/>
        </w:rPr>
        <w:t xml:space="preserve"> </w:t>
      </w:r>
      <w:r>
        <w:rPr>
          <w:sz w:val="20"/>
        </w:rPr>
        <w:t>la</w:t>
      </w:r>
      <w:r>
        <w:rPr>
          <w:spacing w:val="-5"/>
          <w:sz w:val="20"/>
        </w:rPr>
        <w:t xml:space="preserve"> </w:t>
      </w:r>
      <w:r>
        <w:rPr>
          <w:sz w:val="20"/>
        </w:rPr>
        <w:t>jambe</w:t>
      </w:r>
      <w:r>
        <w:rPr>
          <w:spacing w:val="-6"/>
          <w:sz w:val="20"/>
        </w:rPr>
        <w:t xml:space="preserve"> </w:t>
      </w:r>
      <w:r>
        <w:rPr>
          <w:sz w:val="20"/>
        </w:rPr>
        <w:t>pour</w:t>
      </w:r>
      <w:r>
        <w:rPr>
          <w:spacing w:val="-4"/>
          <w:sz w:val="20"/>
        </w:rPr>
        <w:t xml:space="preserve"> </w:t>
      </w:r>
      <w:r>
        <w:rPr>
          <w:sz w:val="20"/>
        </w:rPr>
        <w:t>préparer</w:t>
      </w:r>
      <w:r>
        <w:rPr>
          <w:spacing w:val="-5"/>
          <w:sz w:val="20"/>
        </w:rPr>
        <w:t xml:space="preserve"> </w:t>
      </w:r>
      <w:r>
        <w:rPr>
          <w:sz w:val="20"/>
        </w:rPr>
        <w:t xml:space="preserve">sa </w:t>
      </w:r>
      <w:r>
        <w:rPr>
          <w:spacing w:val="-2"/>
          <w:sz w:val="20"/>
        </w:rPr>
        <w:t>fuite.</w:t>
      </w:r>
    </w:p>
    <w:p w14:paraId="05C73F24" w14:textId="77777777" w:rsidR="007D00B4" w:rsidRDefault="00000000">
      <w:pPr>
        <w:pStyle w:val="Paragraphedeliste"/>
        <w:numPr>
          <w:ilvl w:val="1"/>
          <w:numId w:val="21"/>
        </w:numPr>
        <w:tabs>
          <w:tab w:val="left" w:pos="1792"/>
        </w:tabs>
        <w:ind w:right="756"/>
        <w:rPr>
          <w:sz w:val="20"/>
        </w:rPr>
      </w:pPr>
      <w:r>
        <w:rPr>
          <w:sz w:val="20"/>
        </w:rPr>
        <w:t>Après</w:t>
      </w:r>
      <w:r>
        <w:rPr>
          <w:spacing w:val="-3"/>
          <w:sz w:val="20"/>
        </w:rPr>
        <w:t xml:space="preserve"> </w:t>
      </w:r>
      <w:r>
        <w:rPr>
          <w:sz w:val="20"/>
        </w:rPr>
        <w:t>avoir</w:t>
      </w:r>
      <w:r>
        <w:rPr>
          <w:spacing w:val="-2"/>
          <w:sz w:val="20"/>
        </w:rPr>
        <w:t xml:space="preserve"> </w:t>
      </w:r>
      <w:r>
        <w:rPr>
          <w:sz w:val="20"/>
        </w:rPr>
        <w:t>entamé</w:t>
      </w:r>
      <w:r>
        <w:rPr>
          <w:spacing w:val="-4"/>
          <w:sz w:val="20"/>
        </w:rPr>
        <w:t xml:space="preserve"> </w:t>
      </w:r>
      <w:r>
        <w:rPr>
          <w:sz w:val="20"/>
        </w:rPr>
        <w:t>sa</w:t>
      </w:r>
      <w:r>
        <w:rPr>
          <w:spacing w:val="-2"/>
          <w:sz w:val="20"/>
        </w:rPr>
        <w:t xml:space="preserve"> </w:t>
      </w:r>
      <w:r>
        <w:rPr>
          <w:sz w:val="20"/>
        </w:rPr>
        <w:t>fuite</w:t>
      </w:r>
      <w:r>
        <w:rPr>
          <w:spacing w:val="-2"/>
          <w:sz w:val="20"/>
        </w:rPr>
        <w:t xml:space="preserve"> </w:t>
      </w:r>
      <w:r>
        <w:rPr>
          <w:sz w:val="20"/>
        </w:rPr>
        <w:t>sur</w:t>
      </w:r>
      <w:r>
        <w:rPr>
          <w:spacing w:val="-2"/>
          <w:sz w:val="20"/>
        </w:rPr>
        <w:t xml:space="preserve"> </w:t>
      </w:r>
      <w:r>
        <w:rPr>
          <w:sz w:val="20"/>
        </w:rPr>
        <w:t>plus</w:t>
      </w:r>
      <w:r>
        <w:rPr>
          <w:spacing w:val="-3"/>
          <w:sz w:val="20"/>
        </w:rPr>
        <w:t xml:space="preserve"> </w:t>
      </w:r>
      <w:r>
        <w:rPr>
          <w:sz w:val="20"/>
        </w:rPr>
        <w:t>de</w:t>
      </w:r>
      <w:r>
        <w:rPr>
          <w:spacing w:val="-2"/>
          <w:sz w:val="20"/>
        </w:rPr>
        <w:t xml:space="preserve"> </w:t>
      </w:r>
      <w:r>
        <w:rPr>
          <w:sz w:val="20"/>
        </w:rPr>
        <w:t>2m,</w:t>
      </w:r>
      <w:r>
        <w:rPr>
          <w:spacing w:val="-2"/>
          <w:sz w:val="20"/>
        </w:rPr>
        <w:t xml:space="preserve"> </w:t>
      </w:r>
      <w:r>
        <w:rPr>
          <w:sz w:val="20"/>
        </w:rPr>
        <w:t>l’H.A.</w:t>
      </w:r>
      <w:r>
        <w:rPr>
          <w:spacing w:val="-1"/>
          <w:sz w:val="20"/>
        </w:rPr>
        <w:t xml:space="preserve"> </w:t>
      </w:r>
      <w:r>
        <w:rPr>
          <w:sz w:val="20"/>
        </w:rPr>
        <w:t>aura</w:t>
      </w:r>
      <w:r>
        <w:rPr>
          <w:spacing w:val="-2"/>
          <w:sz w:val="20"/>
        </w:rPr>
        <w:t xml:space="preserve"> </w:t>
      </w:r>
      <w:r>
        <w:rPr>
          <w:sz w:val="20"/>
        </w:rPr>
        <w:t>la</w:t>
      </w:r>
      <w:r>
        <w:rPr>
          <w:spacing w:val="-2"/>
          <w:sz w:val="20"/>
        </w:rPr>
        <w:t xml:space="preserve"> </w:t>
      </w:r>
      <w:r>
        <w:rPr>
          <w:sz w:val="20"/>
        </w:rPr>
        <w:t>possibilité</w:t>
      </w:r>
      <w:r>
        <w:rPr>
          <w:spacing w:val="-2"/>
          <w:sz w:val="20"/>
        </w:rPr>
        <w:t xml:space="preserve"> </w:t>
      </w:r>
      <w:r>
        <w:rPr>
          <w:sz w:val="20"/>
        </w:rPr>
        <w:t>de</w:t>
      </w:r>
      <w:r>
        <w:rPr>
          <w:spacing w:val="-2"/>
          <w:sz w:val="20"/>
        </w:rPr>
        <w:t xml:space="preserve"> </w:t>
      </w:r>
      <w:r>
        <w:rPr>
          <w:sz w:val="20"/>
        </w:rPr>
        <w:t>repousser</w:t>
      </w:r>
      <w:r>
        <w:rPr>
          <w:spacing w:val="-1"/>
          <w:sz w:val="20"/>
        </w:rPr>
        <w:t xml:space="preserve"> </w:t>
      </w:r>
      <w:r>
        <w:rPr>
          <w:sz w:val="20"/>
        </w:rPr>
        <w:t>le</w:t>
      </w:r>
      <w:r>
        <w:rPr>
          <w:spacing w:val="-2"/>
          <w:sz w:val="20"/>
        </w:rPr>
        <w:t xml:space="preserve"> </w:t>
      </w:r>
      <w:r>
        <w:rPr>
          <w:sz w:val="20"/>
        </w:rPr>
        <w:t>chien</w:t>
      </w:r>
      <w:r>
        <w:rPr>
          <w:spacing w:val="-3"/>
          <w:sz w:val="20"/>
        </w:rPr>
        <w:t xml:space="preserve"> </w:t>
      </w:r>
      <w:r>
        <w:rPr>
          <w:sz w:val="20"/>
        </w:rPr>
        <w:t>pour</w:t>
      </w:r>
      <w:r>
        <w:rPr>
          <w:spacing w:val="-2"/>
          <w:sz w:val="20"/>
        </w:rPr>
        <w:t xml:space="preserve"> </w:t>
      </w:r>
      <w:r>
        <w:rPr>
          <w:sz w:val="20"/>
        </w:rPr>
        <w:t>continuer</w:t>
      </w:r>
      <w:r>
        <w:rPr>
          <w:spacing w:val="-2"/>
          <w:sz w:val="20"/>
        </w:rPr>
        <w:t xml:space="preserve"> </w:t>
      </w:r>
      <w:r>
        <w:rPr>
          <w:sz w:val="20"/>
        </w:rPr>
        <w:t>sa fuite (une seule fois par fuite).</w:t>
      </w:r>
    </w:p>
    <w:p w14:paraId="47CE0512" w14:textId="77777777" w:rsidR="007D00B4" w:rsidRDefault="007D00B4">
      <w:pPr>
        <w:rPr>
          <w:sz w:val="20"/>
        </w:rPr>
        <w:sectPr w:rsidR="007D00B4">
          <w:pgSz w:w="11920" w:h="16850"/>
          <w:pgMar w:top="480" w:right="200" w:bottom="820" w:left="500" w:header="0" w:footer="554" w:gutter="0"/>
          <w:cols w:space="720"/>
        </w:sectPr>
      </w:pPr>
    </w:p>
    <w:p w14:paraId="45A557D5" w14:textId="77777777" w:rsidR="007D00B4" w:rsidRDefault="00000000">
      <w:pPr>
        <w:pStyle w:val="Paragraphedeliste"/>
        <w:numPr>
          <w:ilvl w:val="0"/>
          <w:numId w:val="21"/>
        </w:numPr>
        <w:tabs>
          <w:tab w:val="left" w:pos="1430"/>
        </w:tabs>
        <w:spacing w:before="79"/>
        <w:ind w:left="1430" w:hanging="358"/>
        <w:rPr>
          <w:sz w:val="20"/>
        </w:rPr>
      </w:pPr>
      <w:r>
        <w:rPr>
          <w:sz w:val="20"/>
          <w:u w:val="single"/>
        </w:rPr>
        <w:lastRenderedPageBreak/>
        <w:t>Défense</w:t>
      </w:r>
      <w:r>
        <w:rPr>
          <w:spacing w:val="-5"/>
          <w:sz w:val="20"/>
          <w:u w:val="single"/>
        </w:rPr>
        <w:t xml:space="preserve"> </w:t>
      </w:r>
      <w:r>
        <w:rPr>
          <w:sz w:val="20"/>
          <w:u w:val="single"/>
        </w:rPr>
        <w:t>du</w:t>
      </w:r>
      <w:r>
        <w:rPr>
          <w:spacing w:val="-4"/>
          <w:sz w:val="20"/>
          <w:u w:val="single"/>
        </w:rPr>
        <w:t xml:space="preserve"> </w:t>
      </w:r>
      <w:r>
        <w:rPr>
          <w:sz w:val="20"/>
          <w:u w:val="single"/>
        </w:rPr>
        <w:t>conducteur</w:t>
      </w:r>
      <w:r>
        <w:rPr>
          <w:sz w:val="20"/>
        </w:rPr>
        <w:t xml:space="preserve"> </w:t>
      </w:r>
      <w:r>
        <w:rPr>
          <w:spacing w:val="-10"/>
          <w:sz w:val="20"/>
        </w:rPr>
        <w:t>:</w:t>
      </w:r>
    </w:p>
    <w:p w14:paraId="73276D7A" w14:textId="77777777" w:rsidR="007D00B4" w:rsidRDefault="00000000">
      <w:pPr>
        <w:pStyle w:val="Paragraphedeliste"/>
        <w:numPr>
          <w:ilvl w:val="1"/>
          <w:numId w:val="21"/>
        </w:numPr>
        <w:tabs>
          <w:tab w:val="left" w:pos="1791"/>
        </w:tabs>
        <w:spacing w:before="44"/>
        <w:ind w:left="1791" w:hanging="359"/>
        <w:rPr>
          <w:sz w:val="20"/>
        </w:rPr>
      </w:pPr>
      <w:r>
        <w:rPr>
          <w:sz w:val="20"/>
        </w:rPr>
        <w:t>Le</w:t>
      </w:r>
      <w:r>
        <w:rPr>
          <w:spacing w:val="-5"/>
          <w:sz w:val="20"/>
        </w:rPr>
        <w:t xml:space="preserve"> </w:t>
      </w:r>
      <w:r>
        <w:rPr>
          <w:sz w:val="20"/>
        </w:rPr>
        <w:t>repoussé</w:t>
      </w:r>
      <w:r>
        <w:rPr>
          <w:spacing w:val="-4"/>
          <w:sz w:val="20"/>
        </w:rPr>
        <w:t xml:space="preserve"> </w:t>
      </w:r>
      <w:r>
        <w:rPr>
          <w:sz w:val="20"/>
        </w:rPr>
        <w:t>du</w:t>
      </w:r>
      <w:r>
        <w:rPr>
          <w:spacing w:val="-3"/>
          <w:sz w:val="20"/>
        </w:rPr>
        <w:t xml:space="preserve"> </w:t>
      </w:r>
      <w:r>
        <w:rPr>
          <w:sz w:val="20"/>
        </w:rPr>
        <w:t>bras</w:t>
      </w:r>
      <w:r>
        <w:rPr>
          <w:spacing w:val="-6"/>
          <w:sz w:val="20"/>
        </w:rPr>
        <w:t xml:space="preserve"> </w:t>
      </w:r>
      <w:r>
        <w:rPr>
          <w:sz w:val="20"/>
        </w:rPr>
        <w:t>est</w:t>
      </w:r>
      <w:r>
        <w:rPr>
          <w:spacing w:val="-5"/>
          <w:sz w:val="20"/>
        </w:rPr>
        <w:t xml:space="preserve"> </w:t>
      </w:r>
      <w:r>
        <w:rPr>
          <w:sz w:val="20"/>
        </w:rPr>
        <w:t>autorisé</w:t>
      </w:r>
      <w:r>
        <w:rPr>
          <w:spacing w:val="-5"/>
          <w:sz w:val="20"/>
        </w:rPr>
        <w:t xml:space="preserve"> </w:t>
      </w:r>
      <w:r>
        <w:rPr>
          <w:sz w:val="20"/>
        </w:rPr>
        <w:t>seulement</w:t>
      </w:r>
      <w:r>
        <w:rPr>
          <w:spacing w:val="-5"/>
          <w:sz w:val="20"/>
        </w:rPr>
        <w:t xml:space="preserve"> </w:t>
      </w:r>
      <w:r>
        <w:rPr>
          <w:sz w:val="20"/>
        </w:rPr>
        <w:t>après</w:t>
      </w:r>
      <w:r>
        <w:rPr>
          <w:spacing w:val="-8"/>
          <w:sz w:val="20"/>
        </w:rPr>
        <w:t xml:space="preserve"> </w:t>
      </w:r>
      <w:r>
        <w:rPr>
          <w:spacing w:val="-2"/>
          <w:sz w:val="20"/>
        </w:rPr>
        <w:t>l’agression,</w:t>
      </w:r>
    </w:p>
    <w:p w14:paraId="4A9FDF20" w14:textId="77777777" w:rsidR="007D00B4" w:rsidRDefault="00000000">
      <w:pPr>
        <w:pStyle w:val="Paragraphedeliste"/>
        <w:numPr>
          <w:ilvl w:val="1"/>
          <w:numId w:val="21"/>
        </w:numPr>
        <w:tabs>
          <w:tab w:val="left" w:pos="1791"/>
        </w:tabs>
        <w:spacing w:before="13"/>
        <w:ind w:left="1791" w:hanging="359"/>
        <w:rPr>
          <w:sz w:val="20"/>
        </w:rPr>
      </w:pPr>
      <w:r>
        <w:rPr>
          <w:sz w:val="20"/>
        </w:rPr>
        <w:t>Une</w:t>
      </w:r>
      <w:r>
        <w:rPr>
          <w:spacing w:val="-5"/>
          <w:sz w:val="20"/>
        </w:rPr>
        <w:t xml:space="preserve"> </w:t>
      </w:r>
      <w:r>
        <w:rPr>
          <w:sz w:val="20"/>
        </w:rPr>
        <w:t>esquive</w:t>
      </w:r>
      <w:r>
        <w:rPr>
          <w:spacing w:val="-4"/>
          <w:sz w:val="20"/>
        </w:rPr>
        <w:t xml:space="preserve"> </w:t>
      </w:r>
      <w:r>
        <w:rPr>
          <w:sz w:val="20"/>
        </w:rPr>
        <w:t>d’1</w:t>
      </w:r>
      <w:r>
        <w:rPr>
          <w:spacing w:val="-3"/>
          <w:sz w:val="20"/>
        </w:rPr>
        <w:t xml:space="preserve"> </w:t>
      </w:r>
      <w:r>
        <w:rPr>
          <w:sz w:val="20"/>
        </w:rPr>
        <w:t>ou</w:t>
      </w:r>
      <w:r>
        <w:rPr>
          <w:spacing w:val="-3"/>
          <w:sz w:val="20"/>
        </w:rPr>
        <w:t xml:space="preserve"> </w:t>
      </w:r>
      <w:r>
        <w:rPr>
          <w:sz w:val="20"/>
        </w:rPr>
        <w:t>2</w:t>
      </w:r>
      <w:r>
        <w:rPr>
          <w:spacing w:val="-5"/>
          <w:sz w:val="20"/>
        </w:rPr>
        <w:t xml:space="preserve"> </w:t>
      </w:r>
      <w:r>
        <w:rPr>
          <w:sz w:val="20"/>
        </w:rPr>
        <w:t>pas</w:t>
      </w:r>
      <w:r>
        <w:rPr>
          <w:spacing w:val="-1"/>
          <w:sz w:val="20"/>
        </w:rPr>
        <w:t xml:space="preserve"> </w:t>
      </w:r>
      <w:r>
        <w:rPr>
          <w:sz w:val="20"/>
        </w:rPr>
        <w:t>maximum</w:t>
      </w:r>
      <w:r>
        <w:rPr>
          <w:spacing w:val="-3"/>
          <w:sz w:val="20"/>
        </w:rPr>
        <w:t xml:space="preserve"> </w:t>
      </w:r>
      <w:r>
        <w:rPr>
          <w:sz w:val="20"/>
        </w:rPr>
        <w:t>en</w:t>
      </w:r>
      <w:r>
        <w:rPr>
          <w:spacing w:val="-4"/>
          <w:sz w:val="20"/>
        </w:rPr>
        <w:t xml:space="preserve"> </w:t>
      </w:r>
      <w:r>
        <w:rPr>
          <w:sz w:val="20"/>
        </w:rPr>
        <w:t>recul</w:t>
      </w:r>
      <w:r>
        <w:rPr>
          <w:spacing w:val="-5"/>
          <w:sz w:val="20"/>
        </w:rPr>
        <w:t xml:space="preserve"> </w:t>
      </w:r>
      <w:r>
        <w:rPr>
          <w:sz w:val="20"/>
        </w:rPr>
        <w:t>est</w:t>
      </w:r>
      <w:r>
        <w:rPr>
          <w:spacing w:val="-5"/>
          <w:sz w:val="20"/>
        </w:rPr>
        <w:t xml:space="preserve"> </w:t>
      </w:r>
      <w:r>
        <w:rPr>
          <w:sz w:val="20"/>
        </w:rPr>
        <w:t>autorisée</w:t>
      </w:r>
      <w:r>
        <w:rPr>
          <w:spacing w:val="-4"/>
          <w:sz w:val="20"/>
        </w:rPr>
        <w:t xml:space="preserve"> </w:t>
      </w:r>
      <w:r>
        <w:rPr>
          <w:sz w:val="20"/>
        </w:rPr>
        <w:t>pour</w:t>
      </w:r>
      <w:r>
        <w:rPr>
          <w:spacing w:val="-4"/>
          <w:sz w:val="20"/>
        </w:rPr>
        <w:t xml:space="preserve"> </w:t>
      </w:r>
      <w:r>
        <w:rPr>
          <w:sz w:val="20"/>
        </w:rPr>
        <w:t>exécuter</w:t>
      </w:r>
      <w:r>
        <w:rPr>
          <w:spacing w:val="-4"/>
          <w:sz w:val="20"/>
        </w:rPr>
        <w:t xml:space="preserve"> </w:t>
      </w:r>
      <w:r>
        <w:rPr>
          <w:sz w:val="20"/>
        </w:rPr>
        <w:t>ce</w:t>
      </w:r>
      <w:r>
        <w:rPr>
          <w:spacing w:val="-5"/>
          <w:sz w:val="20"/>
        </w:rPr>
        <w:t xml:space="preserve"> </w:t>
      </w:r>
      <w:r>
        <w:rPr>
          <w:spacing w:val="-2"/>
          <w:sz w:val="20"/>
        </w:rPr>
        <w:t>mouvement.</w:t>
      </w:r>
    </w:p>
    <w:p w14:paraId="723FA790" w14:textId="77777777" w:rsidR="007D00B4" w:rsidRDefault="00000000">
      <w:pPr>
        <w:pStyle w:val="Paragraphedeliste"/>
        <w:numPr>
          <w:ilvl w:val="1"/>
          <w:numId w:val="21"/>
        </w:numPr>
        <w:tabs>
          <w:tab w:val="left" w:pos="1791"/>
        </w:tabs>
        <w:spacing w:before="10"/>
        <w:ind w:left="1791" w:hanging="359"/>
        <w:rPr>
          <w:sz w:val="20"/>
        </w:rPr>
      </w:pPr>
      <w:r>
        <w:rPr>
          <w:sz w:val="20"/>
        </w:rPr>
        <w:t>L’agression</w:t>
      </w:r>
      <w:r>
        <w:rPr>
          <w:spacing w:val="-3"/>
          <w:sz w:val="20"/>
        </w:rPr>
        <w:t xml:space="preserve"> </w:t>
      </w:r>
      <w:r>
        <w:rPr>
          <w:sz w:val="20"/>
        </w:rPr>
        <w:t>peut</w:t>
      </w:r>
      <w:r>
        <w:rPr>
          <w:spacing w:val="-5"/>
          <w:sz w:val="20"/>
        </w:rPr>
        <w:t xml:space="preserve"> </w:t>
      </w:r>
      <w:r>
        <w:rPr>
          <w:sz w:val="20"/>
        </w:rPr>
        <w:t>se</w:t>
      </w:r>
      <w:r>
        <w:rPr>
          <w:spacing w:val="-3"/>
          <w:sz w:val="20"/>
        </w:rPr>
        <w:t xml:space="preserve"> </w:t>
      </w:r>
      <w:r>
        <w:rPr>
          <w:sz w:val="20"/>
        </w:rPr>
        <w:t>faire</w:t>
      </w:r>
      <w:r>
        <w:rPr>
          <w:spacing w:val="-4"/>
          <w:sz w:val="20"/>
        </w:rPr>
        <w:t xml:space="preserve"> </w:t>
      </w:r>
      <w:r>
        <w:rPr>
          <w:sz w:val="20"/>
        </w:rPr>
        <w:t>à</w:t>
      </w:r>
      <w:r>
        <w:rPr>
          <w:spacing w:val="-4"/>
          <w:sz w:val="20"/>
        </w:rPr>
        <w:t xml:space="preserve"> </w:t>
      </w:r>
      <w:r>
        <w:rPr>
          <w:sz w:val="20"/>
        </w:rPr>
        <w:t>une</w:t>
      </w:r>
      <w:r>
        <w:rPr>
          <w:spacing w:val="-5"/>
          <w:sz w:val="20"/>
        </w:rPr>
        <w:t xml:space="preserve"> </w:t>
      </w:r>
      <w:r>
        <w:rPr>
          <w:sz w:val="20"/>
        </w:rPr>
        <w:t>main</w:t>
      </w:r>
      <w:r>
        <w:rPr>
          <w:spacing w:val="-3"/>
          <w:sz w:val="20"/>
        </w:rPr>
        <w:t xml:space="preserve"> </w:t>
      </w:r>
      <w:r>
        <w:rPr>
          <w:sz w:val="20"/>
        </w:rPr>
        <w:t>en</w:t>
      </w:r>
      <w:r>
        <w:rPr>
          <w:spacing w:val="-2"/>
          <w:sz w:val="20"/>
        </w:rPr>
        <w:t xml:space="preserve"> </w:t>
      </w:r>
      <w:r>
        <w:rPr>
          <w:sz w:val="20"/>
        </w:rPr>
        <w:t>échelon</w:t>
      </w:r>
      <w:r>
        <w:rPr>
          <w:spacing w:val="-2"/>
          <w:sz w:val="20"/>
        </w:rPr>
        <w:t xml:space="preserve"> </w:t>
      </w:r>
      <w:r>
        <w:rPr>
          <w:sz w:val="20"/>
        </w:rPr>
        <w:t>3</w:t>
      </w:r>
      <w:r>
        <w:rPr>
          <w:spacing w:val="-3"/>
          <w:sz w:val="20"/>
        </w:rPr>
        <w:t xml:space="preserve"> </w:t>
      </w:r>
      <w:r>
        <w:rPr>
          <w:sz w:val="20"/>
        </w:rPr>
        <w:t>mais</w:t>
      </w:r>
      <w:r>
        <w:rPr>
          <w:spacing w:val="-4"/>
          <w:sz w:val="20"/>
        </w:rPr>
        <w:t xml:space="preserve"> </w:t>
      </w:r>
      <w:r>
        <w:rPr>
          <w:sz w:val="20"/>
        </w:rPr>
        <w:t>toujours</w:t>
      </w:r>
      <w:r>
        <w:rPr>
          <w:spacing w:val="-5"/>
          <w:sz w:val="20"/>
        </w:rPr>
        <w:t xml:space="preserve"> </w:t>
      </w:r>
      <w:r>
        <w:rPr>
          <w:sz w:val="20"/>
        </w:rPr>
        <w:t>franche,</w:t>
      </w:r>
      <w:r>
        <w:rPr>
          <w:spacing w:val="-4"/>
          <w:sz w:val="20"/>
        </w:rPr>
        <w:t xml:space="preserve"> </w:t>
      </w:r>
      <w:r>
        <w:rPr>
          <w:sz w:val="20"/>
        </w:rPr>
        <w:t>audible</w:t>
      </w:r>
      <w:r>
        <w:rPr>
          <w:spacing w:val="-3"/>
          <w:sz w:val="20"/>
        </w:rPr>
        <w:t xml:space="preserve"> </w:t>
      </w:r>
      <w:r>
        <w:rPr>
          <w:sz w:val="20"/>
        </w:rPr>
        <w:t>et</w:t>
      </w:r>
      <w:r>
        <w:rPr>
          <w:spacing w:val="-4"/>
          <w:sz w:val="20"/>
        </w:rPr>
        <w:t xml:space="preserve"> </w:t>
      </w:r>
      <w:r>
        <w:rPr>
          <w:sz w:val="20"/>
        </w:rPr>
        <w:t>du</w:t>
      </w:r>
      <w:r>
        <w:rPr>
          <w:spacing w:val="-4"/>
          <w:sz w:val="20"/>
        </w:rPr>
        <w:t xml:space="preserve"> </w:t>
      </w:r>
      <w:r>
        <w:rPr>
          <w:sz w:val="20"/>
        </w:rPr>
        <w:t>plat</w:t>
      </w:r>
      <w:r>
        <w:rPr>
          <w:spacing w:val="-6"/>
          <w:sz w:val="20"/>
        </w:rPr>
        <w:t xml:space="preserve"> </w:t>
      </w:r>
      <w:r>
        <w:rPr>
          <w:sz w:val="20"/>
        </w:rPr>
        <w:t>de</w:t>
      </w:r>
      <w:r>
        <w:rPr>
          <w:spacing w:val="-3"/>
          <w:sz w:val="20"/>
        </w:rPr>
        <w:t xml:space="preserve"> </w:t>
      </w:r>
      <w:r>
        <w:rPr>
          <w:sz w:val="20"/>
        </w:rPr>
        <w:t>la</w:t>
      </w:r>
      <w:r>
        <w:rPr>
          <w:spacing w:val="-4"/>
          <w:sz w:val="20"/>
        </w:rPr>
        <w:t xml:space="preserve"> </w:t>
      </w:r>
      <w:r>
        <w:rPr>
          <w:spacing w:val="-2"/>
          <w:sz w:val="20"/>
        </w:rPr>
        <w:t>main.</w:t>
      </w:r>
    </w:p>
    <w:p w14:paraId="0F0C3075" w14:textId="77777777" w:rsidR="007D00B4" w:rsidRDefault="00000000">
      <w:pPr>
        <w:pStyle w:val="Paragraphedeliste"/>
        <w:numPr>
          <w:ilvl w:val="1"/>
          <w:numId w:val="21"/>
        </w:numPr>
        <w:tabs>
          <w:tab w:val="left" w:pos="1791"/>
        </w:tabs>
        <w:spacing w:before="12"/>
        <w:ind w:left="1791" w:hanging="359"/>
        <w:rPr>
          <w:sz w:val="20"/>
        </w:rPr>
      </w:pPr>
      <w:r>
        <w:rPr>
          <w:sz w:val="20"/>
        </w:rPr>
        <w:t>Interdiction</w:t>
      </w:r>
      <w:r>
        <w:rPr>
          <w:spacing w:val="-6"/>
          <w:sz w:val="20"/>
        </w:rPr>
        <w:t xml:space="preserve"> </w:t>
      </w:r>
      <w:r>
        <w:rPr>
          <w:sz w:val="20"/>
        </w:rPr>
        <w:t>de</w:t>
      </w:r>
      <w:r>
        <w:rPr>
          <w:spacing w:val="-4"/>
          <w:sz w:val="20"/>
        </w:rPr>
        <w:t xml:space="preserve"> </w:t>
      </w:r>
      <w:r>
        <w:rPr>
          <w:sz w:val="20"/>
        </w:rPr>
        <w:t>provoquer</w:t>
      </w:r>
      <w:r>
        <w:rPr>
          <w:spacing w:val="-5"/>
          <w:sz w:val="20"/>
        </w:rPr>
        <w:t xml:space="preserve"> </w:t>
      </w:r>
      <w:r>
        <w:rPr>
          <w:sz w:val="20"/>
        </w:rPr>
        <w:t>le</w:t>
      </w:r>
      <w:r>
        <w:rPr>
          <w:spacing w:val="-4"/>
          <w:sz w:val="20"/>
        </w:rPr>
        <w:t xml:space="preserve"> </w:t>
      </w:r>
      <w:r>
        <w:rPr>
          <w:sz w:val="20"/>
        </w:rPr>
        <w:t>chien</w:t>
      </w:r>
      <w:r>
        <w:rPr>
          <w:spacing w:val="-3"/>
          <w:sz w:val="20"/>
        </w:rPr>
        <w:t xml:space="preserve"> </w:t>
      </w:r>
      <w:r>
        <w:rPr>
          <w:sz w:val="20"/>
        </w:rPr>
        <w:t>avant</w:t>
      </w:r>
      <w:r>
        <w:rPr>
          <w:spacing w:val="-4"/>
          <w:sz w:val="20"/>
        </w:rPr>
        <w:t xml:space="preserve"> </w:t>
      </w:r>
      <w:r>
        <w:rPr>
          <w:spacing w:val="-2"/>
          <w:sz w:val="20"/>
        </w:rPr>
        <w:t>l’agression.</w:t>
      </w:r>
    </w:p>
    <w:p w14:paraId="61ABB6C5" w14:textId="77777777" w:rsidR="007D00B4" w:rsidRDefault="00000000">
      <w:pPr>
        <w:pStyle w:val="Paragraphedeliste"/>
        <w:numPr>
          <w:ilvl w:val="1"/>
          <w:numId w:val="21"/>
        </w:numPr>
        <w:tabs>
          <w:tab w:val="left" w:pos="1791"/>
        </w:tabs>
        <w:spacing w:before="10"/>
        <w:ind w:left="1791" w:hanging="359"/>
        <w:rPr>
          <w:sz w:val="20"/>
        </w:rPr>
      </w:pPr>
      <w:r>
        <w:rPr>
          <w:sz w:val="20"/>
        </w:rPr>
        <w:t>Interdiction</w:t>
      </w:r>
      <w:r>
        <w:rPr>
          <w:spacing w:val="-5"/>
          <w:sz w:val="20"/>
        </w:rPr>
        <w:t xml:space="preserve"> </w:t>
      </w:r>
      <w:r>
        <w:rPr>
          <w:sz w:val="20"/>
        </w:rPr>
        <w:t>de</w:t>
      </w:r>
      <w:r>
        <w:rPr>
          <w:spacing w:val="-5"/>
          <w:sz w:val="20"/>
        </w:rPr>
        <w:t xml:space="preserve"> </w:t>
      </w:r>
      <w:r>
        <w:rPr>
          <w:sz w:val="20"/>
        </w:rPr>
        <w:t>fuir</w:t>
      </w:r>
      <w:r>
        <w:rPr>
          <w:spacing w:val="-4"/>
          <w:sz w:val="20"/>
        </w:rPr>
        <w:t xml:space="preserve"> </w:t>
      </w:r>
      <w:r>
        <w:rPr>
          <w:sz w:val="20"/>
        </w:rPr>
        <w:t>après</w:t>
      </w:r>
      <w:r>
        <w:rPr>
          <w:spacing w:val="-3"/>
          <w:sz w:val="20"/>
        </w:rPr>
        <w:t xml:space="preserve"> </w:t>
      </w:r>
      <w:r>
        <w:rPr>
          <w:spacing w:val="-2"/>
          <w:sz w:val="20"/>
        </w:rPr>
        <w:t>l’agression.</w:t>
      </w:r>
    </w:p>
    <w:p w14:paraId="138F7B3C" w14:textId="77777777" w:rsidR="007D00B4" w:rsidRDefault="007D00B4">
      <w:pPr>
        <w:pStyle w:val="Corpsdetexte"/>
        <w:spacing w:before="1"/>
        <w:ind w:left="0"/>
        <w:rPr>
          <w:sz w:val="25"/>
        </w:rPr>
      </w:pPr>
    </w:p>
    <w:p w14:paraId="02777435" w14:textId="77777777" w:rsidR="007D00B4" w:rsidRDefault="00000000">
      <w:pPr>
        <w:pStyle w:val="Corpsdetexte"/>
        <w:ind w:left="4416"/>
      </w:pPr>
      <w:r>
        <w:rPr>
          <w:u w:val="single"/>
        </w:rPr>
        <w:t>Définition</w:t>
      </w:r>
      <w:r>
        <w:rPr>
          <w:spacing w:val="-3"/>
          <w:u w:val="single"/>
        </w:rPr>
        <w:t xml:space="preserve"> </w:t>
      </w:r>
      <w:r>
        <w:rPr>
          <w:u w:val="single"/>
        </w:rPr>
        <w:t>du</w:t>
      </w:r>
      <w:r>
        <w:rPr>
          <w:spacing w:val="-5"/>
          <w:u w:val="single"/>
        </w:rPr>
        <w:t xml:space="preserve"> </w:t>
      </w:r>
      <w:r>
        <w:rPr>
          <w:u w:val="single"/>
        </w:rPr>
        <w:t>tarde</w:t>
      </w:r>
      <w:r>
        <w:rPr>
          <w:spacing w:val="-3"/>
          <w:u w:val="single"/>
        </w:rPr>
        <w:t xml:space="preserve"> </w:t>
      </w:r>
      <w:r>
        <w:rPr>
          <w:u w:val="single"/>
        </w:rPr>
        <w:t>à</w:t>
      </w:r>
      <w:r>
        <w:rPr>
          <w:spacing w:val="-4"/>
          <w:u w:val="single"/>
        </w:rPr>
        <w:t xml:space="preserve"> </w:t>
      </w:r>
      <w:r>
        <w:rPr>
          <w:spacing w:val="-2"/>
          <w:u w:val="single"/>
        </w:rPr>
        <w:t>prendre</w:t>
      </w:r>
    </w:p>
    <w:p w14:paraId="3BB1CCB4" w14:textId="77777777" w:rsidR="007D00B4" w:rsidRDefault="00000000">
      <w:pPr>
        <w:pStyle w:val="Paragraphedeliste"/>
        <w:numPr>
          <w:ilvl w:val="0"/>
          <w:numId w:val="23"/>
        </w:numPr>
        <w:tabs>
          <w:tab w:val="left" w:pos="1072"/>
        </w:tabs>
        <w:spacing w:before="46"/>
        <w:ind w:hanging="360"/>
        <w:rPr>
          <w:sz w:val="20"/>
        </w:rPr>
      </w:pPr>
      <w:r>
        <w:rPr>
          <w:sz w:val="20"/>
        </w:rPr>
        <w:t>Le</w:t>
      </w:r>
      <w:r>
        <w:rPr>
          <w:spacing w:val="-4"/>
          <w:sz w:val="20"/>
        </w:rPr>
        <w:t xml:space="preserve"> </w:t>
      </w:r>
      <w:r>
        <w:rPr>
          <w:sz w:val="20"/>
        </w:rPr>
        <w:t>tarde</w:t>
      </w:r>
      <w:r>
        <w:rPr>
          <w:spacing w:val="-4"/>
          <w:sz w:val="20"/>
        </w:rPr>
        <w:t xml:space="preserve"> </w:t>
      </w:r>
      <w:r>
        <w:rPr>
          <w:sz w:val="20"/>
        </w:rPr>
        <w:t>à</w:t>
      </w:r>
      <w:r>
        <w:rPr>
          <w:spacing w:val="-4"/>
          <w:sz w:val="20"/>
        </w:rPr>
        <w:t xml:space="preserve"> </w:t>
      </w:r>
      <w:r>
        <w:rPr>
          <w:sz w:val="20"/>
        </w:rPr>
        <w:t>prendre</w:t>
      </w:r>
      <w:r>
        <w:rPr>
          <w:spacing w:val="-4"/>
          <w:sz w:val="20"/>
        </w:rPr>
        <w:t xml:space="preserve"> </w:t>
      </w:r>
      <w:r>
        <w:rPr>
          <w:sz w:val="20"/>
        </w:rPr>
        <w:t>après</w:t>
      </w:r>
      <w:r>
        <w:rPr>
          <w:spacing w:val="-4"/>
          <w:sz w:val="20"/>
        </w:rPr>
        <w:t xml:space="preserve"> </w:t>
      </w:r>
      <w:r>
        <w:rPr>
          <w:sz w:val="20"/>
        </w:rPr>
        <w:t>une</w:t>
      </w:r>
      <w:r>
        <w:rPr>
          <w:spacing w:val="-4"/>
          <w:sz w:val="20"/>
        </w:rPr>
        <w:t xml:space="preserve"> </w:t>
      </w:r>
      <w:r>
        <w:rPr>
          <w:sz w:val="20"/>
        </w:rPr>
        <w:t>esquive</w:t>
      </w:r>
      <w:r>
        <w:rPr>
          <w:spacing w:val="-4"/>
          <w:sz w:val="20"/>
        </w:rPr>
        <w:t xml:space="preserve"> </w:t>
      </w:r>
      <w:r>
        <w:rPr>
          <w:sz w:val="20"/>
        </w:rPr>
        <w:t>ne</w:t>
      </w:r>
      <w:r>
        <w:rPr>
          <w:spacing w:val="-4"/>
          <w:sz w:val="20"/>
        </w:rPr>
        <w:t xml:space="preserve"> </w:t>
      </w:r>
      <w:r>
        <w:rPr>
          <w:sz w:val="20"/>
        </w:rPr>
        <w:t>sera</w:t>
      </w:r>
      <w:r>
        <w:rPr>
          <w:spacing w:val="-3"/>
          <w:sz w:val="20"/>
        </w:rPr>
        <w:t xml:space="preserve"> </w:t>
      </w:r>
      <w:r>
        <w:rPr>
          <w:sz w:val="20"/>
        </w:rPr>
        <w:t>compté</w:t>
      </w:r>
      <w:r>
        <w:rPr>
          <w:spacing w:val="-4"/>
          <w:sz w:val="20"/>
        </w:rPr>
        <w:t xml:space="preserve"> </w:t>
      </w:r>
      <w:r>
        <w:rPr>
          <w:sz w:val="20"/>
        </w:rPr>
        <w:t>qu’à</w:t>
      </w:r>
      <w:r>
        <w:rPr>
          <w:spacing w:val="-4"/>
          <w:sz w:val="20"/>
        </w:rPr>
        <w:t xml:space="preserve"> </w:t>
      </w:r>
      <w:r>
        <w:rPr>
          <w:sz w:val="20"/>
        </w:rPr>
        <w:t>partir</w:t>
      </w:r>
      <w:r>
        <w:rPr>
          <w:spacing w:val="-4"/>
          <w:sz w:val="20"/>
        </w:rPr>
        <w:t xml:space="preserve"> </w:t>
      </w:r>
      <w:r>
        <w:rPr>
          <w:sz w:val="20"/>
        </w:rPr>
        <w:t>du</w:t>
      </w:r>
      <w:r>
        <w:rPr>
          <w:spacing w:val="-3"/>
          <w:sz w:val="20"/>
        </w:rPr>
        <w:t xml:space="preserve"> </w:t>
      </w:r>
      <w:r>
        <w:rPr>
          <w:sz w:val="20"/>
        </w:rPr>
        <w:t>moment</w:t>
      </w:r>
      <w:r>
        <w:rPr>
          <w:spacing w:val="-6"/>
          <w:sz w:val="20"/>
        </w:rPr>
        <w:t xml:space="preserve"> </w:t>
      </w:r>
      <w:r>
        <w:rPr>
          <w:sz w:val="20"/>
        </w:rPr>
        <w:t>où</w:t>
      </w:r>
      <w:r>
        <w:rPr>
          <w:spacing w:val="-3"/>
          <w:sz w:val="20"/>
        </w:rPr>
        <w:t xml:space="preserve"> </w:t>
      </w:r>
      <w:r>
        <w:rPr>
          <w:sz w:val="20"/>
        </w:rPr>
        <w:t>le</w:t>
      </w:r>
      <w:r>
        <w:rPr>
          <w:spacing w:val="-4"/>
          <w:sz w:val="20"/>
        </w:rPr>
        <w:t xml:space="preserve"> </w:t>
      </w:r>
      <w:r>
        <w:rPr>
          <w:sz w:val="20"/>
        </w:rPr>
        <w:t>chien</w:t>
      </w:r>
      <w:r>
        <w:rPr>
          <w:spacing w:val="-3"/>
          <w:sz w:val="20"/>
        </w:rPr>
        <w:t xml:space="preserve"> </w:t>
      </w:r>
      <w:r>
        <w:rPr>
          <w:sz w:val="20"/>
        </w:rPr>
        <w:t>sera</w:t>
      </w:r>
      <w:r>
        <w:rPr>
          <w:spacing w:val="-4"/>
          <w:sz w:val="20"/>
        </w:rPr>
        <w:t xml:space="preserve"> </w:t>
      </w:r>
      <w:r>
        <w:rPr>
          <w:sz w:val="20"/>
        </w:rPr>
        <w:t>revenu</w:t>
      </w:r>
      <w:r>
        <w:rPr>
          <w:spacing w:val="-4"/>
          <w:sz w:val="20"/>
        </w:rPr>
        <w:t xml:space="preserve"> </w:t>
      </w:r>
      <w:r>
        <w:rPr>
          <w:sz w:val="20"/>
        </w:rPr>
        <w:t>à</w:t>
      </w:r>
      <w:r>
        <w:rPr>
          <w:spacing w:val="-4"/>
          <w:sz w:val="20"/>
        </w:rPr>
        <w:t xml:space="preserve"> </w:t>
      </w:r>
      <w:r>
        <w:rPr>
          <w:sz w:val="20"/>
        </w:rPr>
        <w:t>hauteur</w:t>
      </w:r>
      <w:r>
        <w:rPr>
          <w:spacing w:val="-4"/>
          <w:sz w:val="20"/>
        </w:rPr>
        <w:t xml:space="preserve"> </w:t>
      </w:r>
      <w:r>
        <w:rPr>
          <w:sz w:val="20"/>
        </w:rPr>
        <w:t>de</w:t>
      </w:r>
      <w:r>
        <w:rPr>
          <w:spacing w:val="-5"/>
          <w:sz w:val="20"/>
        </w:rPr>
        <w:t xml:space="preserve"> </w:t>
      </w:r>
      <w:proofErr w:type="spellStart"/>
      <w:r>
        <w:rPr>
          <w:spacing w:val="-2"/>
          <w:sz w:val="20"/>
        </w:rPr>
        <w:t>l’H</w:t>
      </w:r>
      <w:proofErr w:type="spellEnd"/>
      <w:r>
        <w:rPr>
          <w:spacing w:val="-2"/>
          <w:sz w:val="20"/>
        </w:rPr>
        <w:t>.A</w:t>
      </w:r>
    </w:p>
    <w:p w14:paraId="2F06D8C1" w14:textId="77777777" w:rsidR="007D00B4" w:rsidRDefault="00000000">
      <w:pPr>
        <w:pStyle w:val="Corpsdetexte"/>
        <w:spacing w:before="32" w:line="278" w:lineRule="auto"/>
        <w:ind w:right="724"/>
      </w:pPr>
      <w:r>
        <w:t>.et</w:t>
      </w:r>
      <w:r>
        <w:rPr>
          <w:spacing w:val="-2"/>
        </w:rPr>
        <w:t xml:space="preserve"> </w:t>
      </w:r>
      <w:r>
        <w:t>en</w:t>
      </w:r>
      <w:r>
        <w:rPr>
          <w:spacing w:val="-1"/>
        </w:rPr>
        <w:t xml:space="preserve"> </w:t>
      </w:r>
      <w:r>
        <w:t>mesure</w:t>
      </w:r>
      <w:r>
        <w:rPr>
          <w:spacing w:val="-4"/>
        </w:rPr>
        <w:t xml:space="preserve"> </w:t>
      </w:r>
      <w:r>
        <w:t>de</w:t>
      </w:r>
      <w:r>
        <w:rPr>
          <w:spacing w:val="-2"/>
        </w:rPr>
        <w:t xml:space="preserve"> </w:t>
      </w:r>
      <w:r>
        <w:t>refaire</w:t>
      </w:r>
      <w:r>
        <w:rPr>
          <w:spacing w:val="-2"/>
        </w:rPr>
        <w:t xml:space="preserve"> </w:t>
      </w:r>
      <w:r>
        <w:t>sa</w:t>
      </w:r>
      <w:r>
        <w:rPr>
          <w:spacing w:val="-4"/>
        </w:rPr>
        <w:t xml:space="preserve"> </w:t>
      </w:r>
      <w:r>
        <w:t>prise. Si</w:t>
      </w:r>
      <w:r>
        <w:rPr>
          <w:spacing w:val="-3"/>
        </w:rPr>
        <w:t xml:space="preserve"> </w:t>
      </w:r>
      <w:r>
        <w:t>le</w:t>
      </w:r>
      <w:r>
        <w:rPr>
          <w:spacing w:val="-2"/>
        </w:rPr>
        <w:t xml:space="preserve"> </w:t>
      </w:r>
      <w:r>
        <w:t>chien</w:t>
      </w:r>
      <w:r>
        <w:rPr>
          <w:spacing w:val="-1"/>
        </w:rPr>
        <w:t xml:space="preserve"> </w:t>
      </w:r>
      <w:r>
        <w:t>s'esquive</w:t>
      </w:r>
      <w:r>
        <w:rPr>
          <w:spacing w:val="-2"/>
        </w:rPr>
        <w:t xml:space="preserve"> </w:t>
      </w:r>
      <w:r>
        <w:t>seul,</w:t>
      </w:r>
      <w:r>
        <w:rPr>
          <w:spacing w:val="-2"/>
        </w:rPr>
        <w:t xml:space="preserve"> </w:t>
      </w:r>
      <w:r>
        <w:t>il</w:t>
      </w:r>
      <w:r>
        <w:rPr>
          <w:spacing w:val="-3"/>
        </w:rPr>
        <w:t xml:space="preserve"> </w:t>
      </w:r>
      <w:r>
        <w:t>lui</w:t>
      </w:r>
      <w:r>
        <w:rPr>
          <w:spacing w:val="-3"/>
        </w:rPr>
        <w:t xml:space="preserve"> </w:t>
      </w:r>
      <w:r>
        <w:t>sera</w:t>
      </w:r>
      <w:r>
        <w:rPr>
          <w:spacing w:val="-2"/>
        </w:rPr>
        <w:t xml:space="preserve"> </w:t>
      </w:r>
      <w:r>
        <w:t>enlevé</w:t>
      </w:r>
      <w:r>
        <w:rPr>
          <w:spacing w:val="-2"/>
        </w:rPr>
        <w:t xml:space="preserve"> </w:t>
      </w:r>
      <w:r>
        <w:t>1</w:t>
      </w:r>
      <w:r>
        <w:rPr>
          <w:spacing w:val="-1"/>
        </w:rPr>
        <w:t xml:space="preserve"> </w:t>
      </w:r>
      <w:r>
        <w:t>seconde</w:t>
      </w:r>
      <w:r>
        <w:rPr>
          <w:spacing w:val="-2"/>
        </w:rPr>
        <w:t xml:space="preserve"> </w:t>
      </w:r>
      <w:r>
        <w:t>de</w:t>
      </w:r>
      <w:r>
        <w:rPr>
          <w:spacing w:val="-4"/>
        </w:rPr>
        <w:t xml:space="preserve"> </w:t>
      </w:r>
      <w:r>
        <w:t>tarde</w:t>
      </w:r>
      <w:r>
        <w:rPr>
          <w:spacing w:val="-2"/>
        </w:rPr>
        <w:t xml:space="preserve"> </w:t>
      </w:r>
      <w:r>
        <w:t>à</w:t>
      </w:r>
      <w:r>
        <w:rPr>
          <w:spacing w:val="-2"/>
        </w:rPr>
        <w:t xml:space="preserve"> </w:t>
      </w:r>
      <w:r>
        <w:t>prendre</w:t>
      </w:r>
      <w:r>
        <w:rPr>
          <w:spacing w:val="-4"/>
        </w:rPr>
        <w:t xml:space="preserve"> </w:t>
      </w:r>
      <w:r>
        <w:t>en</w:t>
      </w:r>
      <w:r>
        <w:rPr>
          <w:spacing w:val="-1"/>
        </w:rPr>
        <w:t xml:space="preserve"> </w:t>
      </w:r>
      <w:r>
        <w:t>plus des éventuels manques de mordant.</w:t>
      </w:r>
    </w:p>
    <w:p w14:paraId="34B639E8" w14:textId="77777777" w:rsidR="007D00B4" w:rsidRDefault="00000000">
      <w:pPr>
        <w:pStyle w:val="Paragraphedeliste"/>
        <w:numPr>
          <w:ilvl w:val="0"/>
          <w:numId w:val="23"/>
        </w:numPr>
        <w:tabs>
          <w:tab w:val="left" w:pos="1072"/>
        </w:tabs>
        <w:spacing w:before="6"/>
        <w:ind w:hanging="360"/>
        <w:rPr>
          <w:sz w:val="20"/>
        </w:rPr>
      </w:pPr>
      <w:r>
        <w:rPr>
          <w:sz w:val="20"/>
        </w:rPr>
        <w:t>Si</w:t>
      </w:r>
      <w:r>
        <w:rPr>
          <w:spacing w:val="-5"/>
          <w:sz w:val="20"/>
        </w:rPr>
        <w:t xml:space="preserve"> </w:t>
      </w:r>
      <w:r>
        <w:rPr>
          <w:sz w:val="20"/>
        </w:rPr>
        <w:t>le</w:t>
      </w:r>
      <w:r>
        <w:rPr>
          <w:spacing w:val="-3"/>
          <w:sz w:val="20"/>
        </w:rPr>
        <w:t xml:space="preserve"> </w:t>
      </w:r>
      <w:r>
        <w:rPr>
          <w:sz w:val="20"/>
        </w:rPr>
        <w:t>chien</w:t>
      </w:r>
      <w:r>
        <w:rPr>
          <w:spacing w:val="-3"/>
          <w:sz w:val="20"/>
        </w:rPr>
        <w:t xml:space="preserve"> </w:t>
      </w:r>
      <w:r>
        <w:rPr>
          <w:sz w:val="20"/>
        </w:rPr>
        <w:t>décroche</w:t>
      </w:r>
      <w:r>
        <w:rPr>
          <w:spacing w:val="-3"/>
          <w:sz w:val="20"/>
        </w:rPr>
        <w:t xml:space="preserve"> </w:t>
      </w:r>
      <w:r>
        <w:rPr>
          <w:sz w:val="20"/>
        </w:rPr>
        <w:t>du</w:t>
      </w:r>
      <w:r>
        <w:rPr>
          <w:spacing w:val="-5"/>
          <w:sz w:val="20"/>
        </w:rPr>
        <w:t xml:space="preserve"> </w:t>
      </w:r>
      <w:r>
        <w:rPr>
          <w:sz w:val="20"/>
        </w:rPr>
        <w:t>fait</w:t>
      </w:r>
      <w:r>
        <w:rPr>
          <w:spacing w:val="-3"/>
          <w:sz w:val="20"/>
        </w:rPr>
        <w:t xml:space="preserve"> </w:t>
      </w:r>
      <w:r>
        <w:rPr>
          <w:sz w:val="20"/>
        </w:rPr>
        <w:t>de</w:t>
      </w:r>
      <w:r>
        <w:rPr>
          <w:spacing w:val="-6"/>
          <w:sz w:val="20"/>
        </w:rPr>
        <w:t xml:space="preserve"> </w:t>
      </w:r>
      <w:r>
        <w:rPr>
          <w:sz w:val="20"/>
        </w:rPr>
        <w:t>l’impact,</w:t>
      </w:r>
      <w:r>
        <w:rPr>
          <w:spacing w:val="-3"/>
          <w:sz w:val="20"/>
        </w:rPr>
        <w:t xml:space="preserve"> </w:t>
      </w:r>
      <w:r>
        <w:rPr>
          <w:sz w:val="20"/>
        </w:rPr>
        <w:t>ceci</w:t>
      </w:r>
      <w:r>
        <w:rPr>
          <w:spacing w:val="-4"/>
          <w:sz w:val="20"/>
        </w:rPr>
        <w:t xml:space="preserve"> </w:t>
      </w:r>
      <w:r>
        <w:rPr>
          <w:sz w:val="20"/>
        </w:rPr>
        <w:t>doit</w:t>
      </w:r>
      <w:r>
        <w:rPr>
          <w:spacing w:val="-4"/>
          <w:sz w:val="20"/>
        </w:rPr>
        <w:t xml:space="preserve"> </w:t>
      </w:r>
      <w:r>
        <w:rPr>
          <w:sz w:val="20"/>
        </w:rPr>
        <w:t>être</w:t>
      </w:r>
      <w:r>
        <w:rPr>
          <w:spacing w:val="-4"/>
          <w:sz w:val="20"/>
        </w:rPr>
        <w:t xml:space="preserve"> </w:t>
      </w:r>
      <w:r>
        <w:rPr>
          <w:sz w:val="20"/>
        </w:rPr>
        <w:t>pénalisé</w:t>
      </w:r>
      <w:r>
        <w:rPr>
          <w:spacing w:val="-3"/>
          <w:sz w:val="20"/>
        </w:rPr>
        <w:t xml:space="preserve"> </w:t>
      </w:r>
      <w:r>
        <w:rPr>
          <w:sz w:val="20"/>
        </w:rPr>
        <w:t>comme</w:t>
      </w:r>
      <w:r>
        <w:rPr>
          <w:spacing w:val="-4"/>
          <w:sz w:val="20"/>
        </w:rPr>
        <w:t xml:space="preserve"> </w:t>
      </w:r>
      <w:r>
        <w:rPr>
          <w:sz w:val="20"/>
        </w:rPr>
        <w:t>un</w:t>
      </w:r>
      <w:r>
        <w:rPr>
          <w:spacing w:val="-4"/>
          <w:sz w:val="20"/>
        </w:rPr>
        <w:t xml:space="preserve"> </w:t>
      </w:r>
      <w:r>
        <w:rPr>
          <w:sz w:val="20"/>
        </w:rPr>
        <w:t>«</w:t>
      </w:r>
      <w:r>
        <w:rPr>
          <w:spacing w:val="-3"/>
          <w:sz w:val="20"/>
        </w:rPr>
        <w:t xml:space="preserve"> </w:t>
      </w:r>
      <w:r>
        <w:rPr>
          <w:sz w:val="20"/>
        </w:rPr>
        <w:t>crochète</w:t>
      </w:r>
      <w:r>
        <w:rPr>
          <w:spacing w:val="-3"/>
          <w:sz w:val="20"/>
        </w:rPr>
        <w:t xml:space="preserve"> </w:t>
      </w:r>
      <w:r>
        <w:rPr>
          <w:sz w:val="20"/>
        </w:rPr>
        <w:t>et</w:t>
      </w:r>
      <w:r>
        <w:rPr>
          <w:spacing w:val="-4"/>
          <w:sz w:val="20"/>
        </w:rPr>
        <w:t xml:space="preserve"> </w:t>
      </w:r>
      <w:r>
        <w:rPr>
          <w:sz w:val="20"/>
        </w:rPr>
        <w:t>rate</w:t>
      </w:r>
      <w:r>
        <w:rPr>
          <w:spacing w:val="-3"/>
          <w:sz w:val="20"/>
        </w:rPr>
        <w:t xml:space="preserve"> </w:t>
      </w:r>
      <w:r>
        <w:rPr>
          <w:sz w:val="20"/>
        </w:rPr>
        <w:t>son</w:t>
      </w:r>
      <w:r>
        <w:rPr>
          <w:spacing w:val="-3"/>
          <w:sz w:val="20"/>
        </w:rPr>
        <w:t xml:space="preserve"> </w:t>
      </w:r>
      <w:r>
        <w:rPr>
          <w:sz w:val="20"/>
        </w:rPr>
        <w:t>entrée</w:t>
      </w:r>
      <w:r>
        <w:rPr>
          <w:spacing w:val="1"/>
          <w:sz w:val="20"/>
        </w:rPr>
        <w:t xml:space="preserve"> </w:t>
      </w:r>
      <w:r>
        <w:rPr>
          <w:spacing w:val="-10"/>
          <w:sz w:val="20"/>
        </w:rPr>
        <w:t>»</w:t>
      </w:r>
    </w:p>
    <w:p w14:paraId="4DD8524C" w14:textId="77777777" w:rsidR="007D00B4" w:rsidRDefault="00000000">
      <w:pPr>
        <w:pStyle w:val="Paragraphedeliste"/>
        <w:numPr>
          <w:ilvl w:val="0"/>
          <w:numId w:val="23"/>
        </w:numPr>
        <w:tabs>
          <w:tab w:val="left" w:pos="1072"/>
        </w:tabs>
        <w:spacing w:before="44" w:line="278" w:lineRule="auto"/>
        <w:ind w:right="817"/>
        <w:rPr>
          <w:sz w:val="20"/>
        </w:rPr>
      </w:pPr>
      <w:r>
        <w:rPr>
          <w:sz w:val="20"/>
        </w:rPr>
        <w:t>Si</w:t>
      </w:r>
      <w:r>
        <w:rPr>
          <w:spacing w:val="-9"/>
          <w:sz w:val="20"/>
        </w:rPr>
        <w:t xml:space="preserve"> </w:t>
      </w:r>
      <w:r>
        <w:rPr>
          <w:sz w:val="20"/>
        </w:rPr>
        <w:t>l’H.A.</w:t>
      </w:r>
      <w:r>
        <w:rPr>
          <w:spacing w:val="-6"/>
          <w:sz w:val="20"/>
        </w:rPr>
        <w:t xml:space="preserve"> </w:t>
      </w:r>
      <w:r>
        <w:rPr>
          <w:sz w:val="20"/>
        </w:rPr>
        <w:t>repousse</w:t>
      </w:r>
      <w:r>
        <w:rPr>
          <w:spacing w:val="-6"/>
          <w:sz w:val="20"/>
        </w:rPr>
        <w:t xml:space="preserve"> </w:t>
      </w:r>
      <w:r>
        <w:rPr>
          <w:sz w:val="20"/>
        </w:rPr>
        <w:t>le</w:t>
      </w:r>
      <w:r>
        <w:rPr>
          <w:spacing w:val="-6"/>
          <w:sz w:val="20"/>
        </w:rPr>
        <w:t xml:space="preserve"> </w:t>
      </w:r>
      <w:r>
        <w:rPr>
          <w:sz w:val="20"/>
        </w:rPr>
        <w:t>chien,</w:t>
      </w:r>
      <w:r>
        <w:rPr>
          <w:spacing w:val="-6"/>
          <w:sz w:val="20"/>
        </w:rPr>
        <w:t xml:space="preserve"> </w:t>
      </w:r>
      <w:r>
        <w:rPr>
          <w:sz w:val="20"/>
        </w:rPr>
        <w:t>après</w:t>
      </w:r>
      <w:r>
        <w:rPr>
          <w:spacing w:val="-6"/>
          <w:sz w:val="20"/>
        </w:rPr>
        <w:t xml:space="preserve"> </w:t>
      </w:r>
      <w:r>
        <w:rPr>
          <w:sz w:val="20"/>
        </w:rPr>
        <w:t>l’esquive</w:t>
      </w:r>
      <w:r>
        <w:rPr>
          <w:spacing w:val="-5"/>
          <w:sz w:val="20"/>
        </w:rPr>
        <w:t xml:space="preserve"> </w:t>
      </w:r>
      <w:r>
        <w:rPr>
          <w:sz w:val="20"/>
        </w:rPr>
        <w:t>ou</w:t>
      </w:r>
      <w:r>
        <w:rPr>
          <w:spacing w:val="-4"/>
          <w:sz w:val="20"/>
        </w:rPr>
        <w:t xml:space="preserve"> </w:t>
      </w:r>
      <w:r>
        <w:rPr>
          <w:sz w:val="20"/>
        </w:rPr>
        <w:t>l’agression,</w:t>
      </w:r>
      <w:r>
        <w:rPr>
          <w:spacing w:val="-5"/>
          <w:sz w:val="20"/>
        </w:rPr>
        <w:t xml:space="preserve"> </w:t>
      </w:r>
      <w:r>
        <w:rPr>
          <w:sz w:val="20"/>
        </w:rPr>
        <w:t>chaque</w:t>
      </w:r>
      <w:r>
        <w:rPr>
          <w:spacing w:val="-6"/>
          <w:sz w:val="20"/>
        </w:rPr>
        <w:t xml:space="preserve"> </w:t>
      </w:r>
      <w:r>
        <w:rPr>
          <w:sz w:val="20"/>
        </w:rPr>
        <w:t>repoussé</w:t>
      </w:r>
      <w:r>
        <w:rPr>
          <w:spacing w:val="-6"/>
          <w:sz w:val="20"/>
        </w:rPr>
        <w:t xml:space="preserve"> </w:t>
      </w:r>
      <w:r>
        <w:rPr>
          <w:sz w:val="20"/>
        </w:rPr>
        <w:t>devra</w:t>
      </w:r>
      <w:r>
        <w:rPr>
          <w:spacing w:val="-6"/>
          <w:sz w:val="20"/>
        </w:rPr>
        <w:t xml:space="preserve"> </w:t>
      </w:r>
      <w:r>
        <w:rPr>
          <w:sz w:val="20"/>
        </w:rPr>
        <w:t>être</w:t>
      </w:r>
      <w:r>
        <w:rPr>
          <w:spacing w:val="-6"/>
          <w:sz w:val="20"/>
        </w:rPr>
        <w:t xml:space="preserve"> </w:t>
      </w:r>
      <w:r>
        <w:rPr>
          <w:sz w:val="20"/>
        </w:rPr>
        <w:t>considéré</w:t>
      </w:r>
      <w:r>
        <w:rPr>
          <w:spacing w:val="-5"/>
          <w:sz w:val="20"/>
        </w:rPr>
        <w:t xml:space="preserve"> </w:t>
      </w:r>
      <w:r>
        <w:rPr>
          <w:sz w:val="20"/>
        </w:rPr>
        <w:t>comme</w:t>
      </w:r>
      <w:r>
        <w:rPr>
          <w:spacing w:val="-8"/>
          <w:sz w:val="20"/>
        </w:rPr>
        <w:t xml:space="preserve"> </w:t>
      </w:r>
      <w:r>
        <w:rPr>
          <w:sz w:val="20"/>
        </w:rPr>
        <w:t>une</w:t>
      </w:r>
      <w:r>
        <w:rPr>
          <w:spacing w:val="-7"/>
          <w:sz w:val="20"/>
        </w:rPr>
        <w:t xml:space="preserve"> </w:t>
      </w:r>
      <w:r>
        <w:rPr>
          <w:sz w:val="20"/>
        </w:rPr>
        <w:t>seconde de tarde à prendre.</w:t>
      </w:r>
    </w:p>
    <w:p w14:paraId="7ED9FF5A" w14:textId="77777777" w:rsidR="007D00B4" w:rsidRDefault="007D00B4">
      <w:pPr>
        <w:pStyle w:val="Corpsdetexte"/>
        <w:spacing w:before="7"/>
        <w:ind w:left="0"/>
        <w:rPr>
          <w:sz w:val="24"/>
        </w:rPr>
      </w:pPr>
    </w:p>
    <w:p w14:paraId="0C26266B" w14:textId="77777777" w:rsidR="007D00B4" w:rsidRDefault="00000000">
      <w:pPr>
        <w:pStyle w:val="Corpsdetexte"/>
        <w:ind w:left="4466"/>
      </w:pPr>
      <w:r>
        <w:rPr>
          <w:u w:val="single"/>
        </w:rPr>
        <w:t>Définition</w:t>
      </w:r>
      <w:r>
        <w:rPr>
          <w:spacing w:val="-4"/>
          <w:u w:val="single"/>
        </w:rPr>
        <w:t xml:space="preserve"> </w:t>
      </w:r>
      <w:r>
        <w:rPr>
          <w:u w:val="single"/>
        </w:rPr>
        <w:t>du</w:t>
      </w:r>
      <w:r>
        <w:rPr>
          <w:spacing w:val="-5"/>
          <w:u w:val="single"/>
        </w:rPr>
        <w:t xml:space="preserve"> </w:t>
      </w:r>
      <w:r>
        <w:rPr>
          <w:u w:val="single"/>
        </w:rPr>
        <w:t>coup</w:t>
      </w:r>
      <w:r>
        <w:rPr>
          <w:spacing w:val="-4"/>
          <w:u w:val="single"/>
        </w:rPr>
        <w:t xml:space="preserve"> </w:t>
      </w:r>
      <w:r>
        <w:rPr>
          <w:u w:val="single"/>
        </w:rPr>
        <w:t>de</w:t>
      </w:r>
      <w:r>
        <w:rPr>
          <w:spacing w:val="-4"/>
          <w:u w:val="single"/>
        </w:rPr>
        <w:t xml:space="preserve"> dent</w:t>
      </w:r>
    </w:p>
    <w:p w14:paraId="2E9CA120" w14:textId="77777777" w:rsidR="007D00B4" w:rsidRDefault="00000000">
      <w:pPr>
        <w:pStyle w:val="Paragraphedeliste"/>
        <w:numPr>
          <w:ilvl w:val="0"/>
          <w:numId w:val="23"/>
        </w:numPr>
        <w:tabs>
          <w:tab w:val="left" w:pos="1072"/>
        </w:tabs>
        <w:spacing w:before="44"/>
        <w:ind w:hanging="360"/>
        <w:rPr>
          <w:sz w:val="20"/>
        </w:rPr>
      </w:pPr>
      <w:r>
        <w:rPr>
          <w:sz w:val="20"/>
        </w:rPr>
        <w:t>Le</w:t>
      </w:r>
      <w:r>
        <w:rPr>
          <w:spacing w:val="-3"/>
          <w:sz w:val="20"/>
        </w:rPr>
        <w:t xml:space="preserve"> </w:t>
      </w:r>
      <w:r>
        <w:rPr>
          <w:sz w:val="20"/>
        </w:rPr>
        <w:t>chien</w:t>
      </w:r>
      <w:r>
        <w:rPr>
          <w:spacing w:val="-2"/>
          <w:sz w:val="20"/>
        </w:rPr>
        <w:t xml:space="preserve"> </w:t>
      </w:r>
      <w:r>
        <w:rPr>
          <w:sz w:val="20"/>
        </w:rPr>
        <w:t>décroche</w:t>
      </w:r>
      <w:r>
        <w:rPr>
          <w:spacing w:val="-3"/>
          <w:sz w:val="20"/>
        </w:rPr>
        <w:t xml:space="preserve"> </w:t>
      </w:r>
      <w:r>
        <w:rPr>
          <w:sz w:val="20"/>
        </w:rPr>
        <w:t>à</w:t>
      </w:r>
      <w:r>
        <w:rPr>
          <w:spacing w:val="-5"/>
          <w:sz w:val="20"/>
        </w:rPr>
        <w:t xml:space="preserve"> </w:t>
      </w:r>
      <w:r>
        <w:rPr>
          <w:sz w:val="20"/>
        </w:rPr>
        <w:t>la</w:t>
      </w:r>
      <w:r>
        <w:rPr>
          <w:spacing w:val="-1"/>
          <w:sz w:val="20"/>
        </w:rPr>
        <w:t xml:space="preserve"> </w:t>
      </w:r>
      <w:r>
        <w:rPr>
          <w:sz w:val="20"/>
        </w:rPr>
        <w:t>cessation</w:t>
      </w:r>
      <w:r>
        <w:rPr>
          <w:spacing w:val="-2"/>
          <w:sz w:val="20"/>
        </w:rPr>
        <w:t xml:space="preserve"> </w:t>
      </w:r>
      <w:r>
        <w:rPr>
          <w:sz w:val="20"/>
        </w:rPr>
        <w:t>et</w:t>
      </w:r>
      <w:r>
        <w:rPr>
          <w:spacing w:val="-1"/>
          <w:sz w:val="20"/>
        </w:rPr>
        <w:t xml:space="preserve"> </w:t>
      </w:r>
      <w:r>
        <w:rPr>
          <w:spacing w:val="-2"/>
          <w:sz w:val="20"/>
        </w:rPr>
        <w:t>remord.</w:t>
      </w:r>
    </w:p>
    <w:p w14:paraId="49DE22B0" w14:textId="77777777" w:rsidR="007D00B4" w:rsidRDefault="00000000">
      <w:pPr>
        <w:pStyle w:val="Paragraphedeliste"/>
        <w:numPr>
          <w:ilvl w:val="0"/>
          <w:numId w:val="23"/>
        </w:numPr>
        <w:tabs>
          <w:tab w:val="left" w:pos="1072"/>
        </w:tabs>
        <w:spacing w:before="46" w:line="276" w:lineRule="auto"/>
        <w:ind w:right="903"/>
        <w:rPr>
          <w:sz w:val="20"/>
        </w:rPr>
      </w:pPr>
      <w:r>
        <w:rPr>
          <w:sz w:val="20"/>
        </w:rPr>
        <w:t>Les</w:t>
      </w:r>
      <w:r>
        <w:rPr>
          <w:spacing w:val="-3"/>
          <w:sz w:val="20"/>
        </w:rPr>
        <w:t xml:space="preserve"> </w:t>
      </w:r>
      <w:r>
        <w:rPr>
          <w:sz w:val="20"/>
        </w:rPr>
        <w:t>pénalités</w:t>
      </w:r>
      <w:r>
        <w:rPr>
          <w:spacing w:val="-3"/>
          <w:sz w:val="20"/>
        </w:rPr>
        <w:t xml:space="preserve"> </w:t>
      </w:r>
      <w:r>
        <w:rPr>
          <w:sz w:val="20"/>
        </w:rPr>
        <w:t>sont</w:t>
      </w:r>
      <w:r>
        <w:rPr>
          <w:spacing w:val="-3"/>
          <w:sz w:val="20"/>
        </w:rPr>
        <w:t xml:space="preserve"> </w:t>
      </w:r>
      <w:r>
        <w:rPr>
          <w:sz w:val="20"/>
        </w:rPr>
        <w:t>appréciées</w:t>
      </w:r>
      <w:r>
        <w:rPr>
          <w:spacing w:val="-5"/>
          <w:sz w:val="20"/>
        </w:rPr>
        <w:t xml:space="preserve"> </w:t>
      </w:r>
      <w:r>
        <w:rPr>
          <w:sz w:val="20"/>
        </w:rPr>
        <w:t>au</w:t>
      </w:r>
      <w:r>
        <w:rPr>
          <w:spacing w:val="-1"/>
          <w:sz w:val="20"/>
        </w:rPr>
        <w:t xml:space="preserve"> </w:t>
      </w:r>
      <w:r>
        <w:rPr>
          <w:sz w:val="20"/>
        </w:rPr>
        <w:t>nombre</w:t>
      </w:r>
      <w:r>
        <w:rPr>
          <w:spacing w:val="-2"/>
          <w:sz w:val="20"/>
        </w:rPr>
        <w:t xml:space="preserve"> </w:t>
      </w:r>
      <w:r>
        <w:rPr>
          <w:sz w:val="20"/>
        </w:rPr>
        <w:t>de</w:t>
      </w:r>
      <w:r>
        <w:rPr>
          <w:spacing w:val="-4"/>
          <w:sz w:val="20"/>
        </w:rPr>
        <w:t xml:space="preserve"> </w:t>
      </w:r>
      <w:r>
        <w:rPr>
          <w:sz w:val="20"/>
        </w:rPr>
        <w:t>reprises</w:t>
      </w:r>
      <w:r>
        <w:rPr>
          <w:spacing w:val="-3"/>
          <w:sz w:val="20"/>
        </w:rPr>
        <w:t xml:space="preserve"> </w:t>
      </w:r>
      <w:r>
        <w:rPr>
          <w:sz w:val="20"/>
        </w:rPr>
        <w:t>à</w:t>
      </w:r>
      <w:r>
        <w:rPr>
          <w:spacing w:val="-2"/>
          <w:sz w:val="20"/>
        </w:rPr>
        <w:t xml:space="preserve"> </w:t>
      </w:r>
      <w:r>
        <w:rPr>
          <w:sz w:val="20"/>
        </w:rPr>
        <w:t>partir</w:t>
      </w:r>
      <w:r>
        <w:rPr>
          <w:spacing w:val="-4"/>
          <w:sz w:val="20"/>
        </w:rPr>
        <w:t xml:space="preserve"> </w:t>
      </w:r>
      <w:r>
        <w:rPr>
          <w:sz w:val="20"/>
        </w:rPr>
        <w:t>de</w:t>
      </w:r>
      <w:r>
        <w:rPr>
          <w:spacing w:val="-2"/>
          <w:sz w:val="20"/>
        </w:rPr>
        <w:t xml:space="preserve"> </w:t>
      </w:r>
      <w:r>
        <w:rPr>
          <w:sz w:val="20"/>
        </w:rPr>
        <w:t>la</w:t>
      </w:r>
      <w:r>
        <w:rPr>
          <w:spacing w:val="-2"/>
          <w:sz w:val="20"/>
        </w:rPr>
        <w:t xml:space="preserve"> </w:t>
      </w:r>
      <w:r>
        <w:rPr>
          <w:sz w:val="20"/>
        </w:rPr>
        <w:t>fin</w:t>
      </w:r>
      <w:r>
        <w:rPr>
          <w:spacing w:val="-1"/>
          <w:sz w:val="20"/>
        </w:rPr>
        <w:t xml:space="preserve"> </w:t>
      </w:r>
      <w:r>
        <w:rPr>
          <w:sz w:val="20"/>
        </w:rPr>
        <w:t>du</w:t>
      </w:r>
      <w:r>
        <w:rPr>
          <w:spacing w:val="-1"/>
          <w:sz w:val="20"/>
        </w:rPr>
        <w:t xml:space="preserve"> </w:t>
      </w:r>
      <w:r>
        <w:rPr>
          <w:sz w:val="20"/>
        </w:rPr>
        <w:t>commandement</w:t>
      </w:r>
      <w:r>
        <w:rPr>
          <w:spacing w:val="-3"/>
          <w:sz w:val="20"/>
        </w:rPr>
        <w:t xml:space="preserve"> </w:t>
      </w:r>
      <w:r>
        <w:rPr>
          <w:sz w:val="20"/>
        </w:rPr>
        <w:t>de</w:t>
      </w:r>
      <w:r>
        <w:rPr>
          <w:spacing w:val="-2"/>
          <w:sz w:val="20"/>
        </w:rPr>
        <w:t xml:space="preserve"> </w:t>
      </w:r>
      <w:r>
        <w:rPr>
          <w:sz w:val="20"/>
        </w:rPr>
        <w:t>cessation</w:t>
      </w:r>
      <w:r>
        <w:rPr>
          <w:spacing w:val="-1"/>
          <w:sz w:val="20"/>
        </w:rPr>
        <w:t xml:space="preserve"> </w:t>
      </w:r>
      <w:r>
        <w:rPr>
          <w:sz w:val="20"/>
        </w:rPr>
        <w:t>ou</w:t>
      </w:r>
      <w:r>
        <w:rPr>
          <w:spacing w:val="-1"/>
          <w:sz w:val="20"/>
        </w:rPr>
        <w:t xml:space="preserve"> </w:t>
      </w:r>
      <w:r>
        <w:rPr>
          <w:sz w:val="20"/>
        </w:rPr>
        <w:t>du</w:t>
      </w:r>
      <w:r>
        <w:rPr>
          <w:spacing w:val="-3"/>
          <w:sz w:val="20"/>
        </w:rPr>
        <w:t xml:space="preserve"> </w:t>
      </w:r>
      <w:r>
        <w:rPr>
          <w:sz w:val="20"/>
        </w:rPr>
        <w:t>coup</w:t>
      </w:r>
      <w:r>
        <w:rPr>
          <w:spacing w:val="-1"/>
          <w:sz w:val="20"/>
        </w:rPr>
        <w:t xml:space="preserve"> </w:t>
      </w:r>
      <w:r>
        <w:rPr>
          <w:sz w:val="20"/>
        </w:rPr>
        <w:t xml:space="preserve">de </w:t>
      </w:r>
      <w:r>
        <w:rPr>
          <w:spacing w:val="-2"/>
          <w:sz w:val="20"/>
        </w:rPr>
        <w:t>sifflet.</w:t>
      </w:r>
    </w:p>
    <w:p w14:paraId="69E5A083" w14:textId="77777777" w:rsidR="007D00B4" w:rsidRDefault="007D00B4">
      <w:pPr>
        <w:pStyle w:val="Corpsdetexte"/>
        <w:spacing w:before="9"/>
        <w:ind w:left="0"/>
        <w:rPr>
          <w:sz w:val="16"/>
        </w:rPr>
      </w:pPr>
    </w:p>
    <w:p w14:paraId="294BB4FB" w14:textId="77777777" w:rsidR="007D00B4" w:rsidRDefault="00000000">
      <w:pPr>
        <w:pStyle w:val="Corpsdetexte"/>
        <w:spacing w:before="91"/>
        <w:ind w:left="4533"/>
      </w:pPr>
      <w:r>
        <w:rPr>
          <w:u w:val="single"/>
        </w:rPr>
        <w:t>Définition</w:t>
      </w:r>
      <w:r>
        <w:rPr>
          <w:spacing w:val="-3"/>
          <w:u w:val="single"/>
        </w:rPr>
        <w:t xml:space="preserve"> </w:t>
      </w:r>
      <w:r>
        <w:rPr>
          <w:u w:val="single"/>
        </w:rPr>
        <w:t>du</w:t>
      </w:r>
      <w:r>
        <w:rPr>
          <w:spacing w:val="-1"/>
          <w:u w:val="single"/>
        </w:rPr>
        <w:t xml:space="preserve"> </w:t>
      </w:r>
      <w:r>
        <w:rPr>
          <w:u w:val="single"/>
        </w:rPr>
        <w:t>tarde</w:t>
      </w:r>
      <w:r>
        <w:rPr>
          <w:spacing w:val="-4"/>
          <w:u w:val="single"/>
        </w:rPr>
        <w:t xml:space="preserve"> </w:t>
      </w:r>
      <w:r>
        <w:rPr>
          <w:u w:val="single"/>
        </w:rPr>
        <w:t>à</w:t>
      </w:r>
      <w:r>
        <w:rPr>
          <w:spacing w:val="-6"/>
          <w:u w:val="single"/>
        </w:rPr>
        <w:t xml:space="preserve"> </w:t>
      </w:r>
      <w:r>
        <w:rPr>
          <w:spacing w:val="-2"/>
          <w:u w:val="single"/>
        </w:rPr>
        <w:t>décrocher</w:t>
      </w:r>
    </w:p>
    <w:p w14:paraId="586AD088" w14:textId="77777777" w:rsidR="007D00B4" w:rsidRDefault="00000000">
      <w:pPr>
        <w:pStyle w:val="Paragraphedeliste"/>
        <w:numPr>
          <w:ilvl w:val="0"/>
          <w:numId w:val="23"/>
        </w:numPr>
        <w:tabs>
          <w:tab w:val="left" w:pos="1072"/>
        </w:tabs>
        <w:spacing w:before="46" w:line="276" w:lineRule="auto"/>
        <w:ind w:right="732"/>
        <w:rPr>
          <w:sz w:val="20"/>
        </w:rPr>
      </w:pPr>
      <w:r>
        <w:rPr>
          <w:sz w:val="20"/>
        </w:rPr>
        <w:t>Le</w:t>
      </w:r>
      <w:r>
        <w:rPr>
          <w:spacing w:val="-9"/>
          <w:sz w:val="20"/>
        </w:rPr>
        <w:t xml:space="preserve"> </w:t>
      </w:r>
      <w:r>
        <w:rPr>
          <w:sz w:val="20"/>
        </w:rPr>
        <w:t>chien</w:t>
      </w:r>
      <w:r>
        <w:rPr>
          <w:spacing w:val="-5"/>
          <w:sz w:val="20"/>
        </w:rPr>
        <w:t xml:space="preserve"> </w:t>
      </w:r>
      <w:r>
        <w:rPr>
          <w:sz w:val="20"/>
        </w:rPr>
        <w:t>ne</w:t>
      </w:r>
      <w:r>
        <w:rPr>
          <w:spacing w:val="-11"/>
          <w:sz w:val="20"/>
        </w:rPr>
        <w:t xml:space="preserve"> </w:t>
      </w:r>
      <w:r>
        <w:rPr>
          <w:sz w:val="20"/>
        </w:rPr>
        <w:t>décroche</w:t>
      </w:r>
      <w:r>
        <w:rPr>
          <w:spacing w:val="-8"/>
          <w:sz w:val="20"/>
        </w:rPr>
        <w:t xml:space="preserve"> </w:t>
      </w:r>
      <w:r>
        <w:rPr>
          <w:sz w:val="20"/>
        </w:rPr>
        <w:t>pas</w:t>
      </w:r>
      <w:r>
        <w:rPr>
          <w:spacing w:val="-9"/>
          <w:sz w:val="20"/>
        </w:rPr>
        <w:t xml:space="preserve"> </w:t>
      </w:r>
      <w:r>
        <w:rPr>
          <w:sz w:val="20"/>
        </w:rPr>
        <w:t>au</w:t>
      </w:r>
      <w:r>
        <w:rPr>
          <w:spacing w:val="-7"/>
          <w:sz w:val="20"/>
        </w:rPr>
        <w:t xml:space="preserve"> </w:t>
      </w:r>
      <w:r>
        <w:rPr>
          <w:sz w:val="20"/>
        </w:rPr>
        <w:t>commandement</w:t>
      </w:r>
      <w:r>
        <w:rPr>
          <w:spacing w:val="-8"/>
          <w:sz w:val="20"/>
        </w:rPr>
        <w:t xml:space="preserve"> </w:t>
      </w:r>
      <w:r>
        <w:rPr>
          <w:sz w:val="20"/>
        </w:rPr>
        <w:t>de</w:t>
      </w:r>
      <w:r>
        <w:rPr>
          <w:spacing w:val="-7"/>
          <w:sz w:val="20"/>
        </w:rPr>
        <w:t xml:space="preserve"> </w:t>
      </w:r>
      <w:r>
        <w:rPr>
          <w:sz w:val="20"/>
        </w:rPr>
        <w:t>cessation</w:t>
      </w:r>
      <w:r>
        <w:rPr>
          <w:spacing w:val="-8"/>
          <w:sz w:val="20"/>
        </w:rPr>
        <w:t xml:space="preserve"> </w:t>
      </w:r>
      <w:r>
        <w:rPr>
          <w:sz w:val="20"/>
        </w:rPr>
        <w:t>qu’il</w:t>
      </w:r>
      <w:r>
        <w:rPr>
          <w:spacing w:val="-9"/>
          <w:sz w:val="20"/>
        </w:rPr>
        <w:t xml:space="preserve"> </w:t>
      </w:r>
      <w:r>
        <w:rPr>
          <w:sz w:val="20"/>
        </w:rPr>
        <w:t>y</w:t>
      </w:r>
      <w:r>
        <w:rPr>
          <w:spacing w:val="-8"/>
          <w:sz w:val="20"/>
        </w:rPr>
        <w:t xml:space="preserve"> </w:t>
      </w:r>
      <w:r>
        <w:rPr>
          <w:sz w:val="20"/>
        </w:rPr>
        <w:t>ait</w:t>
      </w:r>
      <w:r>
        <w:rPr>
          <w:spacing w:val="-9"/>
          <w:sz w:val="20"/>
        </w:rPr>
        <w:t xml:space="preserve"> </w:t>
      </w:r>
      <w:r>
        <w:rPr>
          <w:sz w:val="20"/>
        </w:rPr>
        <w:t>secousses</w:t>
      </w:r>
      <w:r>
        <w:rPr>
          <w:spacing w:val="-7"/>
          <w:sz w:val="20"/>
        </w:rPr>
        <w:t xml:space="preserve"> </w:t>
      </w:r>
      <w:r>
        <w:rPr>
          <w:sz w:val="20"/>
        </w:rPr>
        <w:t>ou</w:t>
      </w:r>
      <w:r>
        <w:rPr>
          <w:spacing w:val="-8"/>
          <w:sz w:val="20"/>
        </w:rPr>
        <w:t xml:space="preserve"> </w:t>
      </w:r>
      <w:r>
        <w:rPr>
          <w:sz w:val="20"/>
        </w:rPr>
        <w:t>non</w:t>
      </w:r>
      <w:r>
        <w:rPr>
          <w:spacing w:val="-8"/>
          <w:sz w:val="20"/>
        </w:rPr>
        <w:t xml:space="preserve"> </w:t>
      </w:r>
      <w:r>
        <w:rPr>
          <w:sz w:val="20"/>
        </w:rPr>
        <w:t>(s’il</w:t>
      </w:r>
      <w:r>
        <w:rPr>
          <w:spacing w:val="-12"/>
          <w:sz w:val="20"/>
        </w:rPr>
        <w:t xml:space="preserve"> </w:t>
      </w:r>
      <w:r>
        <w:rPr>
          <w:sz w:val="20"/>
        </w:rPr>
        <w:t>n’y</w:t>
      </w:r>
      <w:r>
        <w:rPr>
          <w:spacing w:val="-7"/>
          <w:sz w:val="20"/>
        </w:rPr>
        <w:t xml:space="preserve"> </w:t>
      </w:r>
      <w:r>
        <w:rPr>
          <w:sz w:val="20"/>
        </w:rPr>
        <w:t>a</w:t>
      </w:r>
      <w:r>
        <w:rPr>
          <w:spacing w:val="-9"/>
          <w:sz w:val="20"/>
        </w:rPr>
        <w:t xml:space="preserve"> </w:t>
      </w:r>
      <w:r>
        <w:rPr>
          <w:sz w:val="20"/>
        </w:rPr>
        <w:t>pas</w:t>
      </w:r>
      <w:r>
        <w:rPr>
          <w:spacing w:val="-12"/>
          <w:sz w:val="20"/>
        </w:rPr>
        <w:t xml:space="preserve"> </w:t>
      </w:r>
      <w:r>
        <w:rPr>
          <w:sz w:val="20"/>
        </w:rPr>
        <w:t>de</w:t>
      </w:r>
      <w:r>
        <w:rPr>
          <w:spacing w:val="-11"/>
          <w:sz w:val="20"/>
        </w:rPr>
        <w:t xml:space="preserve"> </w:t>
      </w:r>
      <w:r>
        <w:rPr>
          <w:sz w:val="20"/>
        </w:rPr>
        <w:t>perte</w:t>
      </w:r>
      <w:r>
        <w:rPr>
          <w:spacing w:val="-9"/>
          <w:sz w:val="20"/>
        </w:rPr>
        <w:t xml:space="preserve"> </w:t>
      </w:r>
      <w:r>
        <w:rPr>
          <w:sz w:val="20"/>
        </w:rPr>
        <w:t>de</w:t>
      </w:r>
      <w:r>
        <w:rPr>
          <w:spacing w:val="-11"/>
          <w:sz w:val="20"/>
        </w:rPr>
        <w:t xml:space="preserve"> </w:t>
      </w:r>
      <w:r>
        <w:rPr>
          <w:sz w:val="20"/>
        </w:rPr>
        <w:t>contact avec la toile).</w:t>
      </w:r>
    </w:p>
    <w:p w14:paraId="14CED8F6" w14:textId="77777777" w:rsidR="007D00B4" w:rsidRDefault="00000000">
      <w:pPr>
        <w:pStyle w:val="Paragraphedeliste"/>
        <w:numPr>
          <w:ilvl w:val="0"/>
          <w:numId w:val="23"/>
        </w:numPr>
        <w:tabs>
          <w:tab w:val="left" w:pos="1072"/>
        </w:tabs>
        <w:spacing w:before="9" w:line="278" w:lineRule="auto"/>
        <w:ind w:right="801"/>
        <w:rPr>
          <w:sz w:val="20"/>
        </w:rPr>
      </w:pPr>
      <w:r>
        <w:rPr>
          <w:sz w:val="20"/>
        </w:rPr>
        <w:t>Les</w:t>
      </w:r>
      <w:r>
        <w:rPr>
          <w:spacing w:val="-3"/>
          <w:sz w:val="20"/>
        </w:rPr>
        <w:t xml:space="preserve"> </w:t>
      </w:r>
      <w:r>
        <w:rPr>
          <w:sz w:val="20"/>
        </w:rPr>
        <w:t>pénalités</w:t>
      </w:r>
      <w:r>
        <w:rPr>
          <w:spacing w:val="-3"/>
          <w:sz w:val="20"/>
        </w:rPr>
        <w:t xml:space="preserve"> </w:t>
      </w:r>
      <w:r>
        <w:rPr>
          <w:sz w:val="20"/>
        </w:rPr>
        <w:t>sont</w:t>
      </w:r>
      <w:r>
        <w:rPr>
          <w:spacing w:val="-3"/>
          <w:sz w:val="20"/>
        </w:rPr>
        <w:t xml:space="preserve"> </w:t>
      </w:r>
      <w:r>
        <w:rPr>
          <w:sz w:val="20"/>
        </w:rPr>
        <w:t>appréciées</w:t>
      </w:r>
      <w:r>
        <w:rPr>
          <w:spacing w:val="-5"/>
          <w:sz w:val="20"/>
        </w:rPr>
        <w:t xml:space="preserve"> </w:t>
      </w:r>
      <w:r>
        <w:rPr>
          <w:sz w:val="20"/>
        </w:rPr>
        <w:t>par</w:t>
      </w:r>
      <w:r>
        <w:rPr>
          <w:spacing w:val="-1"/>
          <w:sz w:val="20"/>
        </w:rPr>
        <w:t xml:space="preserve"> </w:t>
      </w:r>
      <w:r>
        <w:rPr>
          <w:sz w:val="20"/>
        </w:rPr>
        <w:t>la</w:t>
      </w:r>
      <w:r>
        <w:rPr>
          <w:spacing w:val="-2"/>
          <w:sz w:val="20"/>
        </w:rPr>
        <w:t xml:space="preserve"> </w:t>
      </w:r>
      <w:r>
        <w:rPr>
          <w:sz w:val="20"/>
        </w:rPr>
        <w:t>durée</w:t>
      </w:r>
      <w:r>
        <w:rPr>
          <w:spacing w:val="-2"/>
          <w:sz w:val="20"/>
        </w:rPr>
        <w:t xml:space="preserve"> </w:t>
      </w:r>
      <w:r>
        <w:rPr>
          <w:sz w:val="20"/>
        </w:rPr>
        <w:t>du</w:t>
      </w:r>
      <w:r>
        <w:rPr>
          <w:spacing w:val="-1"/>
          <w:sz w:val="20"/>
        </w:rPr>
        <w:t xml:space="preserve"> </w:t>
      </w:r>
      <w:r>
        <w:rPr>
          <w:sz w:val="20"/>
        </w:rPr>
        <w:t>maintien</w:t>
      </w:r>
      <w:r>
        <w:rPr>
          <w:spacing w:val="-3"/>
          <w:sz w:val="20"/>
        </w:rPr>
        <w:t xml:space="preserve"> </w:t>
      </w:r>
      <w:r>
        <w:rPr>
          <w:sz w:val="20"/>
        </w:rPr>
        <w:t>de</w:t>
      </w:r>
      <w:r>
        <w:rPr>
          <w:spacing w:val="-2"/>
          <w:sz w:val="20"/>
        </w:rPr>
        <w:t xml:space="preserve"> </w:t>
      </w:r>
      <w:r>
        <w:rPr>
          <w:sz w:val="20"/>
        </w:rPr>
        <w:t>la</w:t>
      </w:r>
      <w:r>
        <w:rPr>
          <w:spacing w:val="-4"/>
          <w:sz w:val="20"/>
        </w:rPr>
        <w:t xml:space="preserve"> </w:t>
      </w:r>
      <w:r>
        <w:rPr>
          <w:sz w:val="20"/>
        </w:rPr>
        <w:t>prise</w:t>
      </w:r>
      <w:r>
        <w:rPr>
          <w:spacing w:val="-2"/>
          <w:sz w:val="20"/>
        </w:rPr>
        <w:t xml:space="preserve"> </w:t>
      </w:r>
      <w:r>
        <w:rPr>
          <w:sz w:val="20"/>
        </w:rPr>
        <w:t>en</w:t>
      </w:r>
      <w:r>
        <w:rPr>
          <w:spacing w:val="-1"/>
          <w:sz w:val="20"/>
        </w:rPr>
        <w:t xml:space="preserve"> </w:t>
      </w:r>
      <w:r>
        <w:rPr>
          <w:sz w:val="20"/>
        </w:rPr>
        <w:t>secondes</w:t>
      </w:r>
      <w:r>
        <w:rPr>
          <w:spacing w:val="-3"/>
          <w:sz w:val="20"/>
        </w:rPr>
        <w:t xml:space="preserve"> </w:t>
      </w:r>
      <w:r>
        <w:rPr>
          <w:sz w:val="20"/>
        </w:rPr>
        <w:t>à</w:t>
      </w:r>
      <w:r>
        <w:rPr>
          <w:spacing w:val="-2"/>
          <w:sz w:val="20"/>
        </w:rPr>
        <w:t xml:space="preserve"> </w:t>
      </w:r>
      <w:r>
        <w:rPr>
          <w:sz w:val="20"/>
        </w:rPr>
        <w:t>partir</w:t>
      </w:r>
      <w:r>
        <w:rPr>
          <w:spacing w:val="-2"/>
          <w:sz w:val="20"/>
        </w:rPr>
        <w:t xml:space="preserve"> </w:t>
      </w:r>
      <w:r>
        <w:rPr>
          <w:sz w:val="20"/>
        </w:rPr>
        <w:t>de</w:t>
      </w:r>
      <w:r>
        <w:rPr>
          <w:spacing w:val="-2"/>
          <w:sz w:val="20"/>
        </w:rPr>
        <w:t xml:space="preserve"> </w:t>
      </w:r>
      <w:r>
        <w:rPr>
          <w:sz w:val="20"/>
        </w:rPr>
        <w:t>la</w:t>
      </w:r>
      <w:r>
        <w:rPr>
          <w:spacing w:val="-4"/>
          <w:sz w:val="20"/>
        </w:rPr>
        <w:t xml:space="preserve"> </w:t>
      </w:r>
      <w:r>
        <w:rPr>
          <w:sz w:val="20"/>
        </w:rPr>
        <w:t>fin</w:t>
      </w:r>
      <w:r>
        <w:rPr>
          <w:spacing w:val="-1"/>
          <w:sz w:val="20"/>
        </w:rPr>
        <w:t xml:space="preserve"> </w:t>
      </w:r>
      <w:r>
        <w:rPr>
          <w:sz w:val="20"/>
        </w:rPr>
        <w:t>du</w:t>
      </w:r>
      <w:r>
        <w:rPr>
          <w:spacing w:val="-3"/>
          <w:sz w:val="20"/>
        </w:rPr>
        <w:t xml:space="preserve"> </w:t>
      </w:r>
      <w:r>
        <w:rPr>
          <w:sz w:val="20"/>
        </w:rPr>
        <w:t>commandement</w:t>
      </w:r>
      <w:r>
        <w:rPr>
          <w:spacing w:val="-5"/>
          <w:sz w:val="20"/>
        </w:rPr>
        <w:t xml:space="preserve"> </w:t>
      </w:r>
      <w:r>
        <w:rPr>
          <w:sz w:val="20"/>
        </w:rPr>
        <w:t xml:space="preserve">de </w:t>
      </w:r>
      <w:r>
        <w:rPr>
          <w:spacing w:val="-2"/>
          <w:sz w:val="20"/>
        </w:rPr>
        <w:t>cessation.</w:t>
      </w:r>
    </w:p>
    <w:p w14:paraId="5E6609E4" w14:textId="77777777" w:rsidR="007D00B4" w:rsidRDefault="00000000">
      <w:pPr>
        <w:pStyle w:val="Paragraphedeliste"/>
        <w:numPr>
          <w:ilvl w:val="0"/>
          <w:numId w:val="23"/>
        </w:numPr>
        <w:tabs>
          <w:tab w:val="left" w:pos="1072"/>
        </w:tabs>
        <w:spacing w:before="7"/>
        <w:ind w:hanging="360"/>
        <w:rPr>
          <w:sz w:val="20"/>
        </w:rPr>
      </w:pPr>
      <w:r>
        <w:rPr>
          <w:sz w:val="20"/>
        </w:rPr>
        <w:t>L’H.A.</w:t>
      </w:r>
      <w:r>
        <w:rPr>
          <w:spacing w:val="-5"/>
          <w:sz w:val="20"/>
        </w:rPr>
        <w:t xml:space="preserve"> </w:t>
      </w:r>
      <w:r>
        <w:rPr>
          <w:sz w:val="20"/>
        </w:rPr>
        <w:t>s’immobilisera</w:t>
      </w:r>
      <w:r>
        <w:rPr>
          <w:spacing w:val="-6"/>
          <w:sz w:val="20"/>
        </w:rPr>
        <w:t xml:space="preserve"> </w:t>
      </w:r>
      <w:r>
        <w:rPr>
          <w:sz w:val="20"/>
        </w:rPr>
        <w:t>au</w:t>
      </w:r>
      <w:r>
        <w:rPr>
          <w:spacing w:val="-6"/>
          <w:sz w:val="20"/>
        </w:rPr>
        <w:t xml:space="preserve"> </w:t>
      </w:r>
      <w:r>
        <w:rPr>
          <w:sz w:val="20"/>
        </w:rPr>
        <w:t>nom</w:t>
      </w:r>
      <w:r>
        <w:rPr>
          <w:spacing w:val="-5"/>
          <w:sz w:val="20"/>
        </w:rPr>
        <w:t xml:space="preserve"> </w:t>
      </w:r>
      <w:r>
        <w:rPr>
          <w:sz w:val="20"/>
        </w:rPr>
        <w:t>du</w:t>
      </w:r>
      <w:r>
        <w:rPr>
          <w:spacing w:val="-4"/>
          <w:sz w:val="20"/>
        </w:rPr>
        <w:t xml:space="preserve"> </w:t>
      </w:r>
      <w:r>
        <w:rPr>
          <w:spacing w:val="-2"/>
          <w:sz w:val="20"/>
        </w:rPr>
        <w:t>chien.</w:t>
      </w:r>
    </w:p>
    <w:p w14:paraId="0B965655" w14:textId="77777777" w:rsidR="007D00B4" w:rsidRDefault="00000000">
      <w:pPr>
        <w:pStyle w:val="Paragraphedeliste"/>
        <w:numPr>
          <w:ilvl w:val="0"/>
          <w:numId w:val="23"/>
        </w:numPr>
        <w:tabs>
          <w:tab w:val="left" w:pos="1072"/>
        </w:tabs>
        <w:spacing w:before="46"/>
        <w:ind w:hanging="360"/>
        <w:rPr>
          <w:b/>
          <w:sz w:val="20"/>
        </w:rPr>
      </w:pPr>
      <w:r>
        <w:rPr>
          <w:sz w:val="20"/>
        </w:rPr>
        <w:t>Les</w:t>
      </w:r>
      <w:r>
        <w:rPr>
          <w:spacing w:val="-5"/>
          <w:sz w:val="20"/>
        </w:rPr>
        <w:t xml:space="preserve"> </w:t>
      </w:r>
      <w:r>
        <w:rPr>
          <w:sz w:val="20"/>
        </w:rPr>
        <w:t>coups</w:t>
      </w:r>
      <w:r>
        <w:rPr>
          <w:spacing w:val="-4"/>
          <w:sz w:val="20"/>
        </w:rPr>
        <w:t xml:space="preserve"> </w:t>
      </w:r>
      <w:r>
        <w:rPr>
          <w:sz w:val="20"/>
        </w:rPr>
        <w:t>de</w:t>
      </w:r>
      <w:r>
        <w:rPr>
          <w:spacing w:val="-3"/>
          <w:sz w:val="20"/>
        </w:rPr>
        <w:t xml:space="preserve"> </w:t>
      </w:r>
      <w:r>
        <w:rPr>
          <w:sz w:val="20"/>
        </w:rPr>
        <w:t>dents</w:t>
      </w:r>
      <w:r>
        <w:rPr>
          <w:spacing w:val="-4"/>
          <w:sz w:val="20"/>
        </w:rPr>
        <w:t xml:space="preserve"> </w:t>
      </w:r>
      <w:r>
        <w:rPr>
          <w:sz w:val="20"/>
        </w:rPr>
        <w:t>ou</w:t>
      </w:r>
      <w:r>
        <w:rPr>
          <w:spacing w:val="-3"/>
          <w:sz w:val="20"/>
        </w:rPr>
        <w:t xml:space="preserve"> </w:t>
      </w:r>
      <w:r>
        <w:rPr>
          <w:sz w:val="20"/>
        </w:rPr>
        <w:t>tarde</w:t>
      </w:r>
      <w:r>
        <w:rPr>
          <w:spacing w:val="-3"/>
          <w:sz w:val="20"/>
        </w:rPr>
        <w:t xml:space="preserve"> </w:t>
      </w:r>
      <w:r>
        <w:rPr>
          <w:sz w:val="20"/>
        </w:rPr>
        <w:t>à</w:t>
      </w:r>
      <w:r>
        <w:rPr>
          <w:spacing w:val="-5"/>
          <w:sz w:val="20"/>
        </w:rPr>
        <w:t xml:space="preserve"> </w:t>
      </w:r>
      <w:r>
        <w:rPr>
          <w:sz w:val="20"/>
        </w:rPr>
        <w:t>décrocher</w:t>
      </w:r>
      <w:r>
        <w:rPr>
          <w:spacing w:val="-4"/>
          <w:sz w:val="20"/>
        </w:rPr>
        <w:t xml:space="preserve"> </w:t>
      </w:r>
      <w:r>
        <w:rPr>
          <w:sz w:val="20"/>
        </w:rPr>
        <w:t>seront</w:t>
      </w:r>
      <w:r>
        <w:rPr>
          <w:spacing w:val="-4"/>
          <w:sz w:val="20"/>
        </w:rPr>
        <w:t xml:space="preserve"> </w:t>
      </w:r>
      <w:r>
        <w:rPr>
          <w:sz w:val="20"/>
        </w:rPr>
        <w:t>comptés</w:t>
      </w:r>
      <w:r>
        <w:rPr>
          <w:spacing w:val="3"/>
          <w:sz w:val="20"/>
        </w:rPr>
        <w:t xml:space="preserve"> </w:t>
      </w:r>
      <w:r>
        <w:rPr>
          <w:b/>
          <w:spacing w:val="-10"/>
          <w:sz w:val="20"/>
        </w:rPr>
        <w:t>:</w:t>
      </w:r>
    </w:p>
    <w:p w14:paraId="217AC0F0" w14:textId="77777777" w:rsidR="007D00B4" w:rsidRDefault="00000000">
      <w:pPr>
        <w:pStyle w:val="Paragraphedeliste"/>
        <w:numPr>
          <w:ilvl w:val="1"/>
          <w:numId w:val="23"/>
        </w:numPr>
        <w:tabs>
          <w:tab w:val="left" w:pos="1791"/>
        </w:tabs>
        <w:spacing w:before="43"/>
        <w:ind w:left="1791" w:hanging="359"/>
        <w:rPr>
          <w:sz w:val="20"/>
        </w:rPr>
      </w:pPr>
      <w:r>
        <w:rPr>
          <w:sz w:val="20"/>
        </w:rPr>
        <w:t>Après</w:t>
      </w:r>
      <w:r>
        <w:rPr>
          <w:spacing w:val="-4"/>
          <w:sz w:val="20"/>
        </w:rPr>
        <w:t xml:space="preserve"> </w:t>
      </w:r>
      <w:r>
        <w:rPr>
          <w:sz w:val="20"/>
        </w:rPr>
        <w:t>le</w:t>
      </w:r>
      <w:r>
        <w:rPr>
          <w:spacing w:val="-3"/>
          <w:sz w:val="20"/>
        </w:rPr>
        <w:t xml:space="preserve"> </w:t>
      </w:r>
      <w:r>
        <w:rPr>
          <w:sz w:val="20"/>
        </w:rPr>
        <w:t>mot</w:t>
      </w:r>
      <w:r>
        <w:rPr>
          <w:spacing w:val="-4"/>
          <w:sz w:val="20"/>
        </w:rPr>
        <w:t xml:space="preserve"> </w:t>
      </w:r>
      <w:r>
        <w:rPr>
          <w:sz w:val="20"/>
        </w:rPr>
        <w:t>«</w:t>
      </w:r>
      <w:r>
        <w:rPr>
          <w:spacing w:val="1"/>
          <w:sz w:val="20"/>
        </w:rPr>
        <w:t xml:space="preserve"> </w:t>
      </w:r>
      <w:r>
        <w:rPr>
          <w:b/>
          <w:sz w:val="20"/>
        </w:rPr>
        <w:t>halte</w:t>
      </w:r>
      <w:r>
        <w:rPr>
          <w:b/>
          <w:spacing w:val="-4"/>
          <w:sz w:val="20"/>
        </w:rPr>
        <w:t xml:space="preserve"> </w:t>
      </w:r>
      <w:r>
        <w:rPr>
          <w:sz w:val="20"/>
        </w:rPr>
        <w:t>»</w:t>
      </w:r>
      <w:r>
        <w:rPr>
          <w:spacing w:val="-2"/>
          <w:sz w:val="20"/>
        </w:rPr>
        <w:t xml:space="preserve"> </w:t>
      </w:r>
      <w:r>
        <w:rPr>
          <w:sz w:val="20"/>
        </w:rPr>
        <w:t>pour</w:t>
      </w:r>
      <w:r>
        <w:rPr>
          <w:spacing w:val="-2"/>
          <w:sz w:val="20"/>
        </w:rPr>
        <w:t xml:space="preserve"> </w:t>
      </w:r>
      <w:r>
        <w:rPr>
          <w:sz w:val="20"/>
        </w:rPr>
        <w:t>la</w:t>
      </w:r>
      <w:r>
        <w:rPr>
          <w:spacing w:val="-5"/>
          <w:sz w:val="20"/>
        </w:rPr>
        <w:t xml:space="preserve"> </w:t>
      </w:r>
      <w:r>
        <w:rPr>
          <w:sz w:val="20"/>
        </w:rPr>
        <w:t>défense,</w:t>
      </w:r>
      <w:r>
        <w:rPr>
          <w:spacing w:val="-2"/>
          <w:sz w:val="20"/>
        </w:rPr>
        <w:t xml:space="preserve"> </w:t>
      </w:r>
      <w:r>
        <w:rPr>
          <w:sz w:val="20"/>
        </w:rPr>
        <w:t>la</w:t>
      </w:r>
      <w:r>
        <w:rPr>
          <w:spacing w:val="-3"/>
          <w:sz w:val="20"/>
        </w:rPr>
        <w:t xml:space="preserve"> </w:t>
      </w:r>
      <w:r>
        <w:rPr>
          <w:sz w:val="20"/>
        </w:rPr>
        <w:t>garde</w:t>
      </w:r>
      <w:r>
        <w:rPr>
          <w:spacing w:val="-2"/>
          <w:sz w:val="20"/>
        </w:rPr>
        <w:t xml:space="preserve"> </w:t>
      </w:r>
      <w:r>
        <w:rPr>
          <w:sz w:val="20"/>
        </w:rPr>
        <w:t>au</w:t>
      </w:r>
      <w:r>
        <w:rPr>
          <w:spacing w:val="-4"/>
          <w:sz w:val="20"/>
        </w:rPr>
        <w:t xml:space="preserve"> </w:t>
      </w:r>
      <w:r>
        <w:rPr>
          <w:sz w:val="20"/>
        </w:rPr>
        <w:t>ferme</w:t>
      </w:r>
      <w:r>
        <w:rPr>
          <w:spacing w:val="-3"/>
          <w:sz w:val="20"/>
        </w:rPr>
        <w:t xml:space="preserve"> </w:t>
      </w:r>
      <w:r>
        <w:rPr>
          <w:sz w:val="20"/>
        </w:rPr>
        <w:t>et</w:t>
      </w:r>
      <w:r>
        <w:rPr>
          <w:spacing w:val="-2"/>
          <w:sz w:val="20"/>
        </w:rPr>
        <w:t xml:space="preserve"> </w:t>
      </w:r>
      <w:r>
        <w:rPr>
          <w:sz w:val="20"/>
        </w:rPr>
        <w:t>la</w:t>
      </w:r>
      <w:r>
        <w:rPr>
          <w:spacing w:val="-2"/>
          <w:sz w:val="20"/>
        </w:rPr>
        <w:t xml:space="preserve"> recherche,</w:t>
      </w:r>
    </w:p>
    <w:p w14:paraId="7D488AA7" w14:textId="77777777" w:rsidR="007D00B4" w:rsidRDefault="00000000">
      <w:pPr>
        <w:pStyle w:val="Paragraphedeliste"/>
        <w:numPr>
          <w:ilvl w:val="1"/>
          <w:numId w:val="23"/>
        </w:numPr>
        <w:tabs>
          <w:tab w:val="left" w:pos="1791"/>
        </w:tabs>
        <w:spacing w:before="13"/>
        <w:ind w:left="1791" w:hanging="359"/>
        <w:rPr>
          <w:sz w:val="20"/>
        </w:rPr>
      </w:pPr>
      <w:r>
        <w:rPr>
          <w:sz w:val="20"/>
        </w:rPr>
        <w:t>Après</w:t>
      </w:r>
      <w:r>
        <w:rPr>
          <w:spacing w:val="-5"/>
          <w:sz w:val="20"/>
        </w:rPr>
        <w:t xml:space="preserve"> </w:t>
      </w:r>
      <w:r>
        <w:rPr>
          <w:sz w:val="20"/>
        </w:rPr>
        <w:t>le</w:t>
      </w:r>
      <w:r>
        <w:rPr>
          <w:spacing w:val="-3"/>
          <w:sz w:val="20"/>
        </w:rPr>
        <w:t xml:space="preserve"> </w:t>
      </w:r>
      <w:r>
        <w:rPr>
          <w:sz w:val="20"/>
        </w:rPr>
        <w:t>mot</w:t>
      </w:r>
      <w:r>
        <w:rPr>
          <w:spacing w:val="-4"/>
          <w:sz w:val="20"/>
        </w:rPr>
        <w:t xml:space="preserve"> </w:t>
      </w:r>
      <w:r>
        <w:rPr>
          <w:sz w:val="20"/>
        </w:rPr>
        <w:t xml:space="preserve">« </w:t>
      </w:r>
      <w:r>
        <w:rPr>
          <w:b/>
          <w:sz w:val="20"/>
        </w:rPr>
        <w:t>pied</w:t>
      </w:r>
      <w:r>
        <w:rPr>
          <w:b/>
          <w:spacing w:val="-4"/>
          <w:sz w:val="20"/>
        </w:rPr>
        <w:t xml:space="preserve"> </w:t>
      </w:r>
      <w:r>
        <w:rPr>
          <w:sz w:val="20"/>
        </w:rPr>
        <w:t>»</w:t>
      </w:r>
      <w:r>
        <w:rPr>
          <w:spacing w:val="-2"/>
          <w:sz w:val="20"/>
        </w:rPr>
        <w:t xml:space="preserve"> </w:t>
      </w:r>
      <w:r>
        <w:rPr>
          <w:sz w:val="20"/>
        </w:rPr>
        <w:t>pour</w:t>
      </w:r>
      <w:r>
        <w:rPr>
          <w:spacing w:val="-3"/>
          <w:sz w:val="20"/>
        </w:rPr>
        <w:t xml:space="preserve"> </w:t>
      </w:r>
      <w:r>
        <w:rPr>
          <w:sz w:val="20"/>
        </w:rPr>
        <w:t>la</w:t>
      </w:r>
      <w:r>
        <w:rPr>
          <w:spacing w:val="-5"/>
          <w:sz w:val="20"/>
        </w:rPr>
        <w:t xml:space="preserve"> </w:t>
      </w:r>
      <w:r>
        <w:rPr>
          <w:sz w:val="20"/>
        </w:rPr>
        <w:t>face</w:t>
      </w:r>
      <w:r>
        <w:rPr>
          <w:spacing w:val="-3"/>
          <w:sz w:val="20"/>
        </w:rPr>
        <w:t xml:space="preserve"> </w:t>
      </w:r>
      <w:r>
        <w:rPr>
          <w:sz w:val="20"/>
        </w:rPr>
        <w:t>et</w:t>
      </w:r>
      <w:r>
        <w:rPr>
          <w:spacing w:val="-4"/>
          <w:sz w:val="20"/>
        </w:rPr>
        <w:t xml:space="preserve"> </w:t>
      </w:r>
      <w:r>
        <w:rPr>
          <w:sz w:val="20"/>
        </w:rPr>
        <w:t>la</w:t>
      </w:r>
      <w:r>
        <w:rPr>
          <w:spacing w:val="-3"/>
          <w:sz w:val="20"/>
        </w:rPr>
        <w:t xml:space="preserve"> </w:t>
      </w:r>
      <w:r>
        <w:rPr>
          <w:sz w:val="20"/>
        </w:rPr>
        <w:t>fuyante,</w:t>
      </w:r>
      <w:r>
        <w:rPr>
          <w:spacing w:val="-2"/>
          <w:sz w:val="20"/>
        </w:rPr>
        <w:t xml:space="preserve"> </w:t>
      </w:r>
      <w:r>
        <w:rPr>
          <w:sz w:val="20"/>
        </w:rPr>
        <w:t>à</w:t>
      </w:r>
      <w:r>
        <w:rPr>
          <w:spacing w:val="-3"/>
          <w:sz w:val="20"/>
        </w:rPr>
        <w:t xml:space="preserve"> </w:t>
      </w:r>
      <w:r>
        <w:rPr>
          <w:sz w:val="20"/>
        </w:rPr>
        <w:t>condition</w:t>
      </w:r>
      <w:r>
        <w:rPr>
          <w:spacing w:val="-5"/>
          <w:sz w:val="20"/>
        </w:rPr>
        <w:t xml:space="preserve"> </w:t>
      </w:r>
      <w:r>
        <w:rPr>
          <w:sz w:val="20"/>
        </w:rPr>
        <w:t>que</w:t>
      </w:r>
      <w:r>
        <w:rPr>
          <w:spacing w:val="-3"/>
          <w:sz w:val="20"/>
        </w:rPr>
        <w:t xml:space="preserve"> </w:t>
      </w:r>
      <w:r>
        <w:rPr>
          <w:sz w:val="20"/>
        </w:rPr>
        <w:t>l’H.A.</w:t>
      </w:r>
      <w:r>
        <w:rPr>
          <w:spacing w:val="-2"/>
          <w:sz w:val="20"/>
        </w:rPr>
        <w:t xml:space="preserve"> </w:t>
      </w:r>
      <w:r>
        <w:rPr>
          <w:sz w:val="20"/>
        </w:rPr>
        <w:t>soit</w:t>
      </w:r>
      <w:r>
        <w:rPr>
          <w:spacing w:val="-6"/>
          <w:sz w:val="20"/>
        </w:rPr>
        <w:t xml:space="preserve"> </w:t>
      </w:r>
      <w:r>
        <w:rPr>
          <w:sz w:val="20"/>
        </w:rPr>
        <w:t>immobilisé</w:t>
      </w:r>
      <w:r>
        <w:rPr>
          <w:spacing w:val="-1"/>
          <w:sz w:val="20"/>
        </w:rPr>
        <w:t xml:space="preserve"> </w:t>
      </w:r>
      <w:r>
        <w:rPr>
          <w:sz w:val="20"/>
        </w:rPr>
        <w:t>dans</w:t>
      </w:r>
      <w:r>
        <w:rPr>
          <w:spacing w:val="-5"/>
          <w:sz w:val="20"/>
        </w:rPr>
        <w:t xml:space="preserve"> </w:t>
      </w:r>
      <w:r>
        <w:rPr>
          <w:sz w:val="20"/>
        </w:rPr>
        <w:t>tous</w:t>
      </w:r>
      <w:r>
        <w:rPr>
          <w:spacing w:val="-4"/>
          <w:sz w:val="20"/>
        </w:rPr>
        <w:t xml:space="preserve"> </w:t>
      </w:r>
      <w:r>
        <w:rPr>
          <w:sz w:val="20"/>
        </w:rPr>
        <w:t>les</w:t>
      </w:r>
      <w:r>
        <w:rPr>
          <w:spacing w:val="-4"/>
          <w:sz w:val="20"/>
        </w:rPr>
        <w:t xml:space="preserve"> cas.</w:t>
      </w:r>
    </w:p>
    <w:p w14:paraId="62FC3635" w14:textId="77777777" w:rsidR="007D00B4" w:rsidRDefault="00000000">
      <w:pPr>
        <w:spacing w:before="12"/>
        <w:ind w:left="140"/>
        <w:rPr>
          <w:sz w:val="20"/>
        </w:rPr>
      </w:pPr>
      <w:r>
        <w:rPr>
          <w:w w:val="99"/>
          <w:sz w:val="20"/>
        </w:rPr>
        <w:t>.</w:t>
      </w:r>
    </w:p>
    <w:p w14:paraId="00B86DBE" w14:textId="77777777" w:rsidR="007D00B4" w:rsidRDefault="007D00B4">
      <w:pPr>
        <w:pStyle w:val="Corpsdetexte"/>
        <w:ind w:left="0"/>
      </w:pPr>
    </w:p>
    <w:p w14:paraId="3E56C75F" w14:textId="77777777" w:rsidR="007D00B4" w:rsidRDefault="007D00B4">
      <w:pPr>
        <w:pStyle w:val="Corpsdetexte"/>
        <w:ind w:left="0"/>
      </w:pPr>
    </w:p>
    <w:p w14:paraId="222B6DF1" w14:textId="77777777" w:rsidR="007D00B4" w:rsidRDefault="007D00B4">
      <w:pPr>
        <w:pStyle w:val="Corpsdetexte"/>
        <w:spacing w:before="10"/>
        <w:ind w:left="0"/>
        <w:rPr>
          <w:sz w:val="21"/>
        </w:rPr>
      </w:pPr>
    </w:p>
    <w:p w14:paraId="7725811A" w14:textId="77777777" w:rsidR="007D00B4" w:rsidRDefault="00000000">
      <w:pPr>
        <w:pStyle w:val="Titre5"/>
        <w:numPr>
          <w:ilvl w:val="0"/>
          <w:numId w:val="25"/>
        </w:numPr>
        <w:tabs>
          <w:tab w:val="left" w:pos="1071"/>
        </w:tabs>
        <w:spacing w:before="91"/>
        <w:ind w:left="1071" w:hanging="359"/>
        <w:rPr>
          <w:u w:val="none"/>
        </w:rPr>
      </w:pPr>
      <w:bookmarkStart w:id="51" w:name="_bookmark38"/>
      <w:bookmarkEnd w:id="51"/>
      <w:r>
        <w:rPr>
          <w:spacing w:val="-2"/>
        </w:rPr>
        <w:t>Exercices</w:t>
      </w:r>
    </w:p>
    <w:p w14:paraId="74D6B861" w14:textId="77777777" w:rsidR="007D00B4" w:rsidRDefault="00000000">
      <w:pPr>
        <w:pStyle w:val="Paragraphedeliste"/>
        <w:numPr>
          <w:ilvl w:val="1"/>
          <w:numId w:val="25"/>
        </w:numPr>
        <w:tabs>
          <w:tab w:val="left" w:pos="5097"/>
          <w:tab w:val="left" w:pos="5136"/>
        </w:tabs>
        <w:spacing w:before="46" w:line="285" w:lineRule="auto"/>
        <w:ind w:right="4308" w:hanging="320"/>
        <w:jc w:val="left"/>
        <w:rPr>
          <w:b/>
          <w:i/>
          <w:sz w:val="20"/>
        </w:rPr>
      </w:pPr>
      <w:bookmarkStart w:id="52" w:name="_bookmark39"/>
      <w:bookmarkEnd w:id="52"/>
      <w:r>
        <w:rPr>
          <w:b/>
          <w:i/>
          <w:sz w:val="20"/>
        </w:rPr>
        <w:tab/>
      </w:r>
      <w:r>
        <w:rPr>
          <w:b/>
          <w:i/>
          <w:sz w:val="20"/>
          <w:u w:val="single"/>
        </w:rPr>
        <w:t>Interception</w:t>
      </w:r>
      <w:r>
        <w:rPr>
          <w:b/>
          <w:i/>
          <w:spacing w:val="-11"/>
          <w:sz w:val="20"/>
          <w:u w:val="single"/>
        </w:rPr>
        <w:t xml:space="preserve"> </w:t>
      </w:r>
      <w:r>
        <w:rPr>
          <w:b/>
          <w:i/>
          <w:sz w:val="20"/>
          <w:u w:val="single"/>
        </w:rPr>
        <w:t>de</w:t>
      </w:r>
      <w:r>
        <w:rPr>
          <w:b/>
          <w:i/>
          <w:spacing w:val="-10"/>
          <w:sz w:val="20"/>
          <w:u w:val="single"/>
        </w:rPr>
        <w:t xml:space="preserve"> </w:t>
      </w:r>
      <w:proofErr w:type="gramStart"/>
      <w:r>
        <w:rPr>
          <w:b/>
          <w:i/>
          <w:sz w:val="20"/>
          <w:u w:val="single"/>
        </w:rPr>
        <w:t>Face</w:t>
      </w:r>
      <w:r>
        <w:rPr>
          <w:b/>
          <w:i/>
          <w:spacing w:val="-6"/>
          <w:sz w:val="20"/>
          <w:u w:val="single"/>
        </w:rPr>
        <w:t xml:space="preserve"> </w:t>
      </w:r>
      <w:r>
        <w:rPr>
          <w:b/>
          <w:i/>
          <w:spacing w:val="-6"/>
          <w:sz w:val="20"/>
        </w:rPr>
        <w:t xml:space="preserve"> </w:t>
      </w:r>
      <w:r>
        <w:rPr>
          <w:b/>
          <w:i/>
          <w:sz w:val="20"/>
          <w:u w:val="single"/>
        </w:rPr>
        <w:t>30</w:t>
      </w:r>
      <w:proofErr w:type="gramEnd"/>
      <w:r>
        <w:rPr>
          <w:b/>
          <w:i/>
          <w:sz w:val="20"/>
          <w:u w:val="single"/>
        </w:rPr>
        <w:t xml:space="preserve"> points Durée 15’’</w:t>
      </w:r>
    </w:p>
    <w:p w14:paraId="6C6C5DD7" w14:textId="77777777" w:rsidR="007D00B4" w:rsidRDefault="007D00B4">
      <w:pPr>
        <w:pStyle w:val="Corpsdetexte"/>
        <w:spacing w:before="2"/>
        <w:ind w:left="0"/>
        <w:rPr>
          <w:b/>
          <w:i/>
          <w:sz w:val="16"/>
        </w:rPr>
      </w:pPr>
    </w:p>
    <w:p w14:paraId="14590402" w14:textId="77777777" w:rsidR="007D00B4" w:rsidRDefault="00000000">
      <w:pPr>
        <w:pStyle w:val="Paragraphedeliste"/>
        <w:numPr>
          <w:ilvl w:val="0"/>
          <w:numId w:val="23"/>
        </w:numPr>
        <w:tabs>
          <w:tab w:val="left" w:pos="1072"/>
        </w:tabs>
        <w:spacing w:before="93" w:line="276" w:lineRule="auto"/>
        <w:ind w:right="824"/>
        <w:rPr>
          <w:sz w:val="20"/>
        </w:rPr>
      </w:pPr>
      <w:r>
        <w:rPr>
          <w:sz w:val="20"/>
        </w:rPr>
        <w:t>Sur</w:t>
      </w:r>
      <w:r>
        <w:rPr>
          <w:spacing w:val="-8"/>
          <w:sz w:val="20"/>
        </w:rPr>
        <w:t xml:space="preserve"> </w:t>
      </w:r>
      <w:r>
        <w:rPr>
          <w:sz w:val="20"/>
        </w:rPr>
        <w:t>indication</w:t>
      </w:r>
      <w:r>
        <w:rPr>
          <w:spacing w:val="-9"/>
          <w:sz w:val="20"/>
        </w:rPr>
        <w:t xml:space="preserve"> </w:t>
      </w:r>
      <w:r>
        <w:rPr>
          <w:sz w:val="20"/>
        </w:rPr>
        <w:t>du</w:t>
      </w:r>
      <w:r>
        <w:rPr>
          <w:spacing w:val="-5"/>
          <w:sz w:val="20"/>
        </w:rPr>
        <w:t xml:space="preserve"> </w:t>
      </w:r>
      <w:r>
        <w:rPr>
          <w:sz w:val="20"/>
        </w:rPr>
        <w:t>commissaire,</w:t>
      </w:r>
      <w:r>
        <w:rPr>
          <w:spacing w:val="-6"/>
          <w:sz w:val="20"/>
        </w:rPr>
        <w:t xml:space="preserve"> </w:t>
      </w:r>
      <w:r>
        <w:rPr>
          <w:sz w:val="20"/>
        </w:rPr>
        <w:t>le</w:t>
      </w:r>
      <w:r>
        <w:rPr>
          <w:spacing w:val="-8"/>
          <w:sz w:val="20"/>
        </w:rPr>
        <w:t xml:space="preserve"> </w:t>
      </w:r>
      <w:r>
        <w:rPr>
          <w:sz w:val="20"/>
        </w:rPr>
        <w:t>conducteur</w:t>
      </w:r>
      <w:r>
        <w:rPr>
          <w:spacing w:val="-10"/>
          <w:sz w:val="20"/>
        </w:rPr>
        <w:t xml:space="preserve"> </w:t>
      </w:r>
      <w:r>
        <w:rPr>
          <w:sz w:val="20"/>
        </w:rPr>
        <w:t>mettra</w:t>
      </w:r>
      <w:r>
        <w:rPr>
          <w:spacing w:val="-10"/>
          <w:sz w:val="20"/>
        </w:rPr>
        <w:t xml:space="preserve"> </w:t>
      </w:r>
      <w:r>
        <w:rPr>
          <w:sz w:val="20"/>
        </w:rPr>
        <w:t>obligatoirement</w:t>
      </w:r>
      <w:r>
        <w:rPr>
          <w:spacing w:val="-10"/>
          <w:sz w:val="20"/>
        </w:rPr>
        <w:t xml:space="preserve"> </w:t>
      </w:r>
      <w:r>
        <w:rPr>
          <w:sz w:val="20"/>
        </w:rPr>
        <w:t>son</w:t>
      </w:r>
      <w:r>
        <w:rPr>
          <w:spacing w:val="-10"/>
          <w:sz w:val="20"/>
        </w:rPr>
        <w:t xml:space="preserve"> </w:t>
      </w:r>
      <w:r>
        <w:rPr>
          <w:sz w:val="20"/>
        </w:rPr>
        <w:t>chien</w:t>
      </w:r>
      <w:r>
        <w:rPr>
          <w:spacing w:val="-5"/>
          <w:sz w:val="20"/>
        </w:rPr>
        <w:t xml:space="preserve"> </w:t>
      </w:r>
      <w:r>
        <w:rPr>
          <w:sz w:val="20"/>
        </w:rPr>
        <w:t>assis,</w:t>
      </w:r>
      <w:r>
        <w:rPr>
          <w:spacing w:val="-8"/>
          <w:sz w:val="20"/>
        </w:rPr>
        <w:t xml:space="preserve"> </w:t>
      </w:r>
      <w:r>
        <w:rPr>
          <w:sz w:val="20"/>
        </w:rPr>
        <w:t>couché</w:t>
      </w:r>
      <w:r>
        <w:rPr>
          <w:spacing w:val="-8"/>
          <w:sz w:val="20"/>
        </w:rPr>
        <w:t xml:space="preserve"> </w:t>
      </w:r>
      <w:r>
        <w:rPr>
          <w:sz w:val="20"/>
        </w:rPr>
        <w:t>ou</w:t>
      </w:r>
      <w:r>
        <w:rPr>
          <w:spacing w:val="-9"/>
          <w:sz w:val="20"/>
        </w:rPr>
        <w:t xml:space="preserve"> </w:t>
      </w:r>
      <w:r>
        <w:rPr>
          <w:sz w:val="20"/>
        </w:rPr>
        <w:t>debout,</w:t>
      </w:r>
      <w:r>
        <w:rPr>
          <w:spacing w:val="-10"/>
          <w:sz w:val="20"/>
        </w:rPr>
        <w:t xml:space="preserve"> </w:t>
      </w:r>
      <w:r>
        <w:rPr>
          <w:sz w:val="20"/>
        </w:rPr>
        <w:t>juste</w:t>
      </w:r>
      <w:r>
        <w:rPr>
          <w:spacing w:val="-9"/>
          <w:sz w:val="20"/>
        </w:rPr>
        <w:t xml:space="preserve"> </w:t>
      </w:r>
      <w:r>
        <w:rPr>
          <w:sz w:val="20"/>
        </w:rPr>
        <w:t>derrière la ligne de départ, dans la direction de l'homme assistant.</w:t>
      </w:r>
    </w:p>
    <w:p w14:paraId="35FB80CB" w14:textId="77777777" w:rsidR="007D00B4" w:rsidRDefault="00000000">
      <w:pPr>
        <w:pStyle w:val="Paragraphedeliste"/>
        <w:numPr>
          <w:ilvl w:val="0"/>
          <w:numId w:val="23"/>
        </w:numPr>
        <w:tabs>
          <w:tab w:val="left" w:pos="1072"/>
        </w:tabs>
        <w:spacing w:before="6" w:line="280" w:lineRule="auto"/>
        <w:ind w:right="705"/>
        <w:rPr>
          <w:sz w:val="20"/>
        </w:rPr>
      </w:pPr>
      <w:r>
        <w:rPr>
          <w:sz w:val="20"/>
        </w:rPr>
        <w:t>Le</w:t>
      </w:r>
      <w:r>
        <w:rPr>
          <w:spacing w:val="-1"/>
          <w:sz w:val="20"/>
        </w:rPr>
        <w:t xml:space="preserve"> </w:t>
      </w:r>
      <w:r>
        <w:rPr>
          <w:sz w:val="20"/>
        </w:rPr>
        <w:t>conducteur</w:t>
      </w:r>
      <w:r>
        <w:rPr>
          <w:spacing w:val="-4"/>
          <w:sz w:val="20"/>
        </w:rPr>
        <w:t xml:space="preserve"> </w:t>
      </w:r>
      <w:r>
        <w:rPr>
          <w:sz w:val="20"/>
        </w:rPr>
        <w:t>devra</w:t>
      </w:r>
      <w:r>
        <w:rPr>
          <w:spacing w:val="-4"/>
          <w:sz w:val="20"/>
        </w:rPr>
        <w:t xml:space="preserve"> </w:t>
      </w:r>
      <w:r>
        <w:rPr>
          <w:sz w:val="20"/>
        </w:rPr>
        <w:t>obligatoirement</w:t>
      </w:r>
      <w:r>
        <w:rPr>
          <w:spacing w:val="-3"/>
          <w:sz w:val="20"/>
        </w:rPr>
        <w:t xml:space="preserve"> </w:t>
      </w:r>
      <w:r>
        <w:rPr>
          <w:sz w:val="20"/>
        </w:rPr>
        <w:t>respecter</w:t>
      </w:r>
      <w:r>
        <w:rPr>
          <w:spacing w:val="-1"/>
          <w:sz w:val="20"/>
        </w:rPr>
        <w:t xml:space="preserve"> </w:t>
      </w:r>
      <w:r>
        <w:rPr>
          <w:sz w:val="20"/>
        </w:rPr>
        <w:t>les</w:t>
      </w:r>
      <w:r>
        <w:rPr>
          <w:spacing w:val="-3"/>
          <w:sz w:val="20"/>
        </w:rPr>
        <w:t xml:space="preserve"> </w:t>
      </w:r>
      <w:r>
        <w:rPr>
          <w:sz w:val="20"/>
        </w:rPr>
        <w:t>directives</w:t>
      </w:r>
      <w:r>
        <w:rPr>
          <w:spacing w:val="-5"/>
          <w:sz w:val="20"/>
        </w:rPr>
        <w:t xml:space="preserve"> </w:t>
      </w:r>
      <w:r>
        <w:rPr>
          <w:sz w:val="20"/>
        </w:rPr>
        <w:t>de</w:t>
      </w:r>
      <w:r>
        <w:rPr>
          <w:spacing w:val="-2"/>
          <w:sz w:val="20"/>
        </w:rPr>
        <w:t xml:space="preserve"> </w:t>
      </w:r>
      <w:r>
        <w:rPr>
          <w:sz w:val="20"/>
        </w:rPr>
        <w:t>mise</w:t>
      </w:r>
      <w:r>
        <w:rPr>
          <w:spacing w:val="-2"/>
          <w:sz w:val="20"/>
        </w:rPr>
        <w:t xml:space="preserve"> </w:t>
      </w:r>
      <w:r>
        <w:rPr>
          <w:sz w:val="20"/>
        </w:rPr>
        <w:t>en</w:t>
      </w:r>
      <w:r>
        <w:rPr>
          <w:spacing w:val="-1"/>
          <w:sz w:val="20"/>
        </w:rPr>
        <w:t xml:space="preserve"> </w:t>
      </w:r>
      <w:r>
        <w:rPr>
          <w:sz w:val="20"/>
        </w:rPr>
        <w:t>place.</w:t>
      </w:r>
      <w:r>
        <w:rPr>
          <w:spacing w:val="-4"/>
          <w:sz w:val="20"/>
        </w:rPr>
        <w:t xml:space="preserve"> </w:t>
      </w:r>
      <w:r>
        <w:rPr>
          <w:sz w:val="20"/>
        </w:rPr>
        <w:t>Il</w:t>
      </w:r>
      <w:r>
        <w:rPr>
          <w:spacing w:val="-3"/>
          <w:sz w:val="20"/>
        </w:rPr>
        <w:t xml:space="preserve"> </w:t>
      </w:r>
      <w:r>
        <w:rPr>
          <w:sz w:val="20"/>
        </w:rPr>
        <w:t>ne</w:t>
      </w:r>
      <w:r>
        <w:rPr>
          <w:spacing w:val="-4"/>
          <w:sz w:val="20"/>
        </w:rPr>
        <w:t xml:space="preserve"> </w:t>
      </w:r>
      <w:r>
        <w:rPr>
          <w:sz w:val="20"/>
        </w:rPr>
        <w:t>devra</w:t>
      </w:r>
      <w:r>
        <w:rPr>
          <w:spacing w:val="-4"/>
          <w:sz w:val="20"/>
        </w:rPr>
        <w:t xml:space="preserve"> </w:t>
      </w:r>
      <w:r>
        <w:rPr>
          <w:sz w:val="20"/>
        </w:rPr>
        <w:t>pas</w:t>
      </w:r>
      <w:r>
        <w:rPr>
          <w:spacing w:val="-3"/>
          <w:sz w:val="20"/>
        </w:rPr>
        <w:t xml:space="preserve"> </w:t>
      </w:r>
      <w:r>
        <w:rPr>
          <w:sz w:val="20"/>
        </w:rPr>
        <w:t>être</w:t>
      </w:r>
      <w:r>
        <w:rPr>
          <w:spacing w:val="-2"/>
          <w:sz w:val="20"/>
        </w:rPr>
        <w:t xml:space="preserve"> </w:t>
      </w:r>
      <w:r>
        <w:rPr>
          <w:sz w:val="20"/>
        </w:rPr>
        <w:t>en</w:t>
      </w:r>
      <w:r>
        <w:rPr>
          <w:spacing w:val="-1"/>
          <w:sz w:val="20"/>
        </w:rPr>
        <w:t xml:space="preserve"> </w:t>
      </w:r>
      <w:r>
        <w:rPr>
          <w:sz w:val="20"/>
        </w:rPr>
        <w:t>contact</w:t>
      </w:r>
      <w:r>
        <w:rPr>
          <w:spacing w:val="-2"/>
          <w:sz w:val="20"/>
        </w:rPr>
        <w:t xml:space="preserve"> </w:t>
      </w:r>
      <w:r>
        <w:rPr>
          <w:sz w:val="20"/>
        </w:rPr>
        <w:t>avec</w:t>
      </w:r>
      <w:r>
        <w:rPr>
          <w:spacing w:val="-2"/>
          <w:sz w:val="20"/>
        </w:rPr>
        <w:t xml:space="preserve"> </w:t>
      </w:r>
      <w:r>
        <w:rPr>
          <w:sz w:val="20"/>
        </w:rPr>
        <w:t>son chien en aucune manière.</w:t>
      </w:r>
    </w:p>
    <w:p w14:paraId="0C88AAD7" w14:textId="77777777" w:rsidR="007D00B4" w:rsidRDefault="00000000">
      <w:pPr>
        <w:pStyle w:val="Paragraphedeliste"/>
        <w:numPr>
          <w:ilvl w:val="0"/>
          <w:numId w:val="23"/>
        </w:numPr>
        <w:tabs>
          <w:tab w:val="left" w:pos="1072"/>
        </w:tabs>
        <w:spacing w:before="2"/>
        <w:ind w:hanging="360"/>
        <w:rPr>
          <w:sz w:val="20"/>
        </w:rPr>
      </w:pPr>
      <w:r>
        <w:rPr>
          <w:sz w:val="20"/>
        </w:rPr>
        <w:t>Une</w:t>
      </w:r>
      <w:r>
        <w:rPr>
          <w:spacing w:val="-12"/>
          <w:sz w:val="20"/>
        </w:rPr>
        <w:t xml:space="preserve"> </w:t>
      </w:r>
      <w:r>
        <w:rPr>
          <w:sz w:val="20"/>
        </w:rPr>
        <w:t>fois</w:t>
      </w:r>
      <w:r>
        <w:rPr>
          <w:spacing w:val="-13"/>
          <w:sz w:val="20"/>
        </w:rPr>
        <w:t xml:space="preserve"> </w:t>
      </w:r>
      <w:r>
        <w:rPr>
          <w:sz w:val="20"/>
        </w:rPr>
        <w:t>le</w:t>
      </w:r>
      <w:r>
        <w:rPr>
          <w:spacing w:val="-12"/>
          <w:sz w:val="20"/>
        </w:rPr>
        <w:t xml:space="preserve"> </w:t>
      </w:r>
      <w:r>
        <w:rPr>
          <w:sz w:val="20"/>
        </w:rPr>
        <w:t>conducteur</w:t>
      </w:r>
      <w:r>
        <w:rPr>
          <w:spacing w:val="-10"/>
          <w:sz w:val="20"/>
        </w:rPr>
        <w:t xml:space="preserve"> </w:t>
      </w:r>
      <w:r>
        <w:rPr>
          <w:sz w:val="20"/>
        </w:rPr>
        <w:t>et</w:t>
      </w:r>
      <w:r>
        <w:rPr>
          <w:spacing w:val="-11"/>
          <w:sz w:val="20"/>
        </w:rPr>
        <w:t xml:space="preserve"> </w:t>
      </w:r>
      <w:r>
        <w:rPr>
          <w:sz w:val="20"/>
        </w:rPr>
        <w:t>son</w:t>
      </w:r>
      <w:r>
        <w:rPr>
          <w:spacing w:val="-13"/>
          <w:sz w:val="20"/>
        </w:rPr>
        <w:t xml:space="preserve"> </w:t>
      </w:r>
      <w:r>
        <w:rPr>
          <w:sz w:val="20"/>
        </w:rPr>
        <w:t>chien</w:t>
      </w:r>
      <w:r>
        <w:rPr>
          <w:spacing w:val="-8"/>
          <w:sz w:val="20"/>
        </w:rPr>
        <w:t xml:space="preserve"> </w:t>
      </w:r>
      <w:r>
        <w:rPr>
          <w:sz w:val="20"/>
        </w:rPr>
        <w:t>à</w:t>
      </w:r>
      <w:r>
        <w:rPr>
          <w:spacing w:val="-10"/>
          <w:sz w:val="20"/>
        </w:rPr>
        <w:t xml:space="preserve"> </w:t>
      </w:r>
      <w:r>
        <w:rPr>
          <w:sz w:val="20"/>
        </w:rPr>
        <w:t>leurs</w:t>
      </w:r>
      <w:r>
        <w:rPr>
          <w:spacing w:val="-12"/>
          <w:sz w:val="20"/>
        </w:rPr>
        <w:t xml:space="preserve"> </w:t>
      </w:r>
      <w:r>
        <w:rPr>
          <w:sz w:val="20"/>
        </w:rPr>
        <w:t>places</w:t>
      </w:r>
      <w:r>
        <w:rPr>
          <w:spacing w:val="-13"/>
          <w:sz w:val="20"/>
        </w:rPr>
        <w:t xml:space="preserve"> </w:t>
      </w:r>
      <w:r>
        <w:rPr>
          <w:sz w:val="20"/>
        </w:rPr>
        <w:t>respectives,</w:t>
      </w:r>
      <w:r>
        <w:rPr>
          <w:spacing w:val="-12"/>
          <w:sz w:val="20"/>
        </w:rPr>
        <w:t xml:space="preserve"> </w:t>
      </w:r>
      <w:r>
        <w:rPr>
          <w:sz w:val="20"/>
        </w:rPr>
        <w:t>et</w:t>
      </w:r>
      <w:r>
        <w:rPr>
          <w:spacing w:val="-12"/>
          <w:sz w:val="20"/>
        </w:rPr>
        <w:t xml:space="preserve"> </w:t>
      </w:r>
      <w:r>
        <w:rPr>
          <w:sz w:val="20"/>
        </w:rPr>
        <w:t>prêts</w:t>
      </w:r>
      <w:r>
        <w:rPr>
          <w:spacing w:val="-12"/>
          <w:sz w:val="20"/>
        </w:rPr>
        <w:t xml:space="preserve"> </w:t>
      </w:r>
      <w:r>
        <w:rPr>
          <w:sz w:val="20"/>
        </w:rPr>
        <w:t>pour</w:t>
      </w:r>
      <w:r>
        <w:rPr>
          <w:spacing w:val="-9"/>
          <w:sz w:val="20"/>
        </w:rPr>
        <w:t xml:space="preserve"> </w:t>
      </w:r>
      <w:r>
        <w:rPr>
          <w:sz w:val="20"/>
        </w:rPr>
        <w:t>l’exercice,</w:t>
      </w:r>
      <w:r>
        <w:rPr>
          <w:spacing w:val="-12"/>
          <w:sz w:val="20"/>
        </w:rPr>
        <w:t xml:space="preserve"> </w:t>
      </w:r>
      <w:r>
        <w:rPr>
          <w:sz w:val="20"/>
        </w:rPr>
        <w:t>le</w:t>
      </w:r>
      <w:r>
        <w:rPr>
          <w:spacing w:val="-12"/>
          <w:sz w:val="20"/>
        </w:rPr>
        <w:t xml:space="preserve"> </w:t>
      </w:r>
      <w:r>
        <w:rPr>
          <w:sz w:val="20"/>
        </w:rPr>
        <w:t>commissaire</w:t>
      </w:r>
      <w:r>
        <w:rPr>
          <w:spacing w:val="-8"/>
          <w:sz w:val="20"/>
        </w:rPr>
        <w:t xml:space="preserve"> </w:t>
      </w:r>
      <w:r>
        <w:rPr>
          <w:sz w:val="20"/>
        </w:rPr>
        <w:t>avertira</w:t>
      </w:r>
      <w:r>
        <w:rPr>
          <w:spacing w:val="-9"/>
          <w:sz w:val="20"/>
        </w:rPr>
        <w:t xml:space="preserve"> </w:t>
      </w:r>
      <w:r>
        <w:rPr>
          <w:sz w:val="20"/>
        </w:rPr>
        <w:t>le</w:t>
      </w:r>
      <w:r>
        <w:rPr>
          <w:spacing w:val="-11"/>
          <w:sz w:val="20"/>
        </w:rPr>
        <w:t xml:space="preserve"> </w:t>
      </w:r>
      <w:r>
        <w:rPr>
          <w:spacing w:val="-2"/>
          <w:sz w:val="20"/>
        </w:rPr>
        <w:t>juge.</w:t>
      </w:r>
    </w:p>
    <w:p w14:paraId="720EAB55" w14:textId="77777777" w:rsidR="007D00B4" w:rsidRDefault="00000000">
      <w:pPr>
        <w:pStyle w:val="Paragraphedeliste"/>
        <w:numPr>
          <w:ilvl w:val="0"/>
          <w:numId w:val="23"/>
        </w:numPr>
        <w:tabs>
          <w:tab w:val="left" w:pos="1072"/>
        </w:tabs>
        <w:spacing w:before="46" w:line="278" w:lineRule="auto"/>
        <w:ind w:right="1085"/>
        <w:rPr>
          <w:sz w:val="20"/>
        </w:rPr>
      </w:pPr>
      <w:r>
        <w:rPr>
          <w:sz w:val="20"/>
        </w:rPr>
        <w:t>Sur</w:t>
      </w:r>
      <w:r>
        <w:rPr>
          <w:spacing w:val="-2"/>
          <w:sz w:val="20"/>
        </w:rPr>
        <w:t xml:space="preserve"> </w:t>
      </w:r>
      <w:r>
        <w:rPr>
          <w:sz w:val="20"/>
        </w:rPr>
        <w:t>un</w:t>
      </w:r>
      <w:r>
        <w:rPr>
          <w:spacing w:val="-1"/>
          <w:sz w:val="20"/>
        </w:rPr>
        <w:t xml:space="preserve"> </w:t>
      </w:r>
      <w:r>
        <w:rPr>
          <w:sz w:val="20"/>
        </w:rPr>
        <w:t>signe</w:t>
      </w:r>
      <w:r>
        <w:rPr>
          <w:spacing w:val="-4"/>
          <w:sz w:val="20"/>
        </w:rPr>
        <w:t xml:space="preserve"> </w:t>
      </w:r>
      <w:r>
        <w:rPr>
          <w:sz w:val="20"/>
        </w:rPr>
        <w:t>du juge,</w:t>
      </w:r>
      <w:r>
        <w:rPr>
          <w:spacing w:val="-1"/>
          <w:sz w:val="20"/>
        </w:rPr>
        <w:t xml:space="preserve"> </w:t>
      </w:r>
      <w:r>
        <w:rPr>
          <w:sz w:val="20"/>
        </w:rPr>
        <w:t>l'homme</w:t>
      </w:r>
      <w:r>
        <w:rPr>
          <w:spacing w:val="-3"/>
          <w:sz w:val="20"/>
        </w:rPr>
        <w:t xml:space="preserve"> </w:t>
      </w:r>
      <w:r>
        <w:rPr>
          <w:sz w:val="20"/>
        </w:rPr>
        <w:t>assistant s'enfuira</w:t>
      </w:r>
      <w:r>
        <w:rPr>
          <w:spacing w:val="-2"/>
          <w:sz w:val="20"/>
        </w:rPr>
        <w:t xml:space="preserve"> </w:t>
      </w:r>
      <w:r>
        <w:rPr>
          <w:sz w:val="20"/>
        </w:rPr>
        <w:t>dans</w:t>
      </w:r>
      <w:r>
        <w:rPr>
          <w:spacing w:val="-3"/>
          <w:sz w:val="20"/>
        </w:rPr>
        <w:t xml:space="preserve"> </w:t>
      </w:r>
      <w:r>
        <w:rPr>
          <w:sz w:val="20"/>
        </w:rPr>
        <w:t>l’axe</w:t>
      </w:r>
      <w:r>
        <w:rPr>
          <w:spacing w:val="-6"/>
          <w:sz w:val="20"/>
        </w:rPr>
        <w:t xml:space="preserve"> </w:t>
      </w:r>
      <w:r>
        <w:rPr>
          <w:sz w:val="20"/>
        </w:rPr>
        <w:t>du</w:t>
      </w:r>
      <w:r>
        <w:rPr>
          <w:spacing w:val="-1"/>
          <w:sz w:val="20"/>
        </w:rPr>
        <w:t xml:space="preserve"> </w:t>
      </w:r>
      <w:r>
        <w:rPr>
          <w:sz w:val="20"/>
        </w:rPr>
        <w:t>terrain</w:t>
      </w:r>
      <w:r>
        <w:rPr>
          <w:spacing w:val="-3"/>
          <w:sz w:val="20"/>
        </w:rPr>
        <w:t xml:space="preserve"> </w:t>
      </w:r>
      <w:r>
        <w:rPr>
          <w:sz w:val="20"/>
        </w:rPr>
        <w:t>puis</w:t>
      </w:r>
      <w:r>
        <w:rPr>
          <w:spacing w:val="-3"/>
          <w:sz w:val="20"/>
        </w:rPr>
        <w:t xml:space="preserve"> </w:t>
      </w:r>
      <w:r>
        <w:rPr>
          <w:sz w:val="20"/>
        </w:rPr>
        <w:t>se</w:t>
      </w:r>
      <w:r>
        <w:rPr>
          <w:spacing w:val="-2"/>
          <w:sz w:val="20"/>
        </w:rPr>
        <w:t xml:space="preserve"> </w:t>
      </w:r>
      <w:r>
        <w:rPr>
          <w:sz w:val="20"/>
        </w:rPr>
        <w:t>retournera</w:t>
      </w:r>
      <w:r>
        <w:rPr>
          <w:spacing w:val="-2"/>
          <w:sz w:val="20"/>
        </w:rPr>
        <w:t xml:space="preserve"> </w:t>
      </w:r>
      <w:r>
        <w:rPr>
          <w:sz w:val="20"/>
        </w:rPr>
        <w:t>au</w:t>
      </w:r>
      <w:r>
        <w:rPr>
          <w:spacing w:val="-1"/>
          <w:sz w:val="20"/>
        </w:rPr>
        <w:t xml:space="preserve"> </w:t>
      </w:r>
      <w:r>
        <w:rPr>
          <w:sz w:val="20"/>
        </w:rPr>
        <w:t>signal</w:t>
      </w:r>
      <w:r>
        <w:rPr>
          <w:spacing w:val="-2"/>
          <w:sz w:val="20"/>
        </w:rPr>
        <w:t xml:space="preserve"> </w:t>
      </w:r>
      <w:r>
        <w:rPr>
          <w:sz w:val="20"/>
        </w:rPr>
        <w:t>sonore</w:t>
      </w:r>
      <w:r>
        <w:rPr>
          <w:spacing w:val="-4"/>
          <w:sz w:val="20"/>
        </w:rPr>
        <w:t xml:space="preserve"> </w:t>
      </w:r>
      <w:r>
        <w:rPr>
          <w:sz w:val="20"/>
        </w:rPr>
        <w:t>du juge autorisant le départ du chien.</w:t>
      </w:r>
    </w:p>
    <w:p w14:paraId="37CFC2AE" w14:textId="77777777" w:rsidR="007D00B4" w:rsidRDefault="00000000">
      <w:pPr>
        <w:pStyle w:val="Paragraphedeliste"/>
        <w:numPr>
          <w:ilvl w:val="0"/>
          <w:numId w:val="23"/>
        </w:numPr>
        <w:tabs>
          <w:tab w:val="left" w:pos="1072"/>
        </w:tabs>
        <w:spacing w:before="6" w:line="278" w:lineRule="auto"/>
        <w:ind w:right="961"/>
        <w:rPr>
          <w:sz w:val="20"/>
        </w:rPr>
      </w:pPr>
      <w:r>
        <w:rPr>
          <w:sz w:val="20"/>
        </w:rPr>
        <w:t>Si,</w:t>
      </w:r>
      <w:r>
        <w:rPr>
          <w:spacing w:val="-3"/>
          <w:sz w:val="20"/>
        </w:rPr>
        <w:t xml:space="preserve"> </w:t>
      </w:r>
      <w:r>
        <w:rPr>
          <w:sz w:val="20"/>
        </w:rPr>
        <w:t>pour</w:t>
      </w:r>
      <w:r>
        <w:rPr>
          <w:spacing w:val="-5"/>
          <w:sz w:val="20"/>
        </w:rPr>
        <w:t xml:space="preserve"> </w:t>
      </w:r>
      <w:r>
        <w:rPr>
          <w:sz w:val="20"/>
        </w:rPr>
        <w:t>une</w:t>
      </w:r>
      <w:r>
        <w:rPr>
          <w:spacing w:val="-3"/>
          <w:sz w:val="20"/>
        </w:rPr>
        <w:t xml:space="preserve"> </w:t>
      </w:r>
      <w:r>
        <w:rPr>
          <w:sz w:val="20"/>
        </w:rPr>
        <w:t>raison</w:t>
      </w:r>
      <w:r>
        <w:rPr>
          <w:spacing w:val="-4"/>
          <w:sz w:val="20"/>
        </w:rPr>
        <w:t xml:space="preserve"> </w:t>
      </w:r>
      <w:r>
        <w:rPr>
          <w:sz w:val="20"/>
        </w:rPr>
        <w:t>quelconque,</w:t>
      </w:r>
      <w:r>
        <w:rPr>
          <w:spacing w:val="-2"/>
          <w:sz w:val="20"/>
        </w:rPr>
        <w:t xml:space="preserve"> </w:t>
      </w:r>
      <w:r>
        <w:rPr>
          <w:sz w:val="20"/>
        </w:rPr>
        <w:t>l'H.A.</w:t>
      </w:r>
      <w:r>
        <w:rPr>
          <w:spacing w:val="-2"/>
          <w:sz w:val="20"/>
        </w:rPr>
        <w:t xml:space="preserve"> </w:t>
      </w:r>
      <w:r>
        <w:rPr>
          <w:sz w:val="20"/>
        </w:rPr>
        <w:t>tombait</w:t>
      </w:r>
      <w:r>
        <w:rPr>
          <w:spacing w:val="-3"/>
          <w:sz w:val="20"/>
        </w:rPr>
        <w:t xml:space="preserve"> </w:t>
      </w:r>
      <w:r>
        <w:rPr>
          <w:sz w:val="20"/>
        </w:rPr>
        <w:t>avant</w:t>
      </w:r>
      <w:r>
        <w:rPr>
          <w:spacing w:val="-4"/>
          <w:sz w:val="20"/>
        </w:rPr>
        <w:t xml:space="preserve"> </w:t>
      </w:r>
      <w:r>
        <w:rPr>
          <w:sz w:val="20"/>
        </w:rPr>
        <w:t>d'être</w:t>
      </w:r>
      <w:r>
        <w:rPr>
          <w:spacing w:val="-3"/>
          <w:sz w:val="20"/>
        </w:rPr>
        <w:t xml:space="preserve"> </w:t>
      </w:r>
      <w:r>
        <w:rPr>
          <w:sz w:val="20"/>
        </w:rPr>
        <w:t>rejoint</w:t>
      </w:r>
      <w:r>
        <w:rPr>
          <w:spacing w:val="-4"/>
          <w:sz w:val="20"/>
        </w:rPr>
        <w:t xml:space="preserve"> </w:t>
      </w:r>
      <w:r>
        <w:rPr>
          <w:sz w:val="20"/>
        </w:rPr>
        <w:t>par</w:t>
      </w:r>
      <w:r>
        <w:rPr>
          <w:spacing w:val="-2"/>
          <w:sz w:val="20"/>
        </w:rPr>
        <w:t xml:space="preserve"> </w:t>
      </w:r>
      <w:r>
        <w:rPr>
          <w:sz w:val="20"/>
        </w:rPr>
        <w:t>le chien,</w:t>
      </w:r>
      <w:r>
        <w:rPr>
          <w:spacing w:val="-7"/>
          <w:sz w:val="20"/>
        </w:rPr>
        <w:t xml:space="preserve"> </w:t>
      </w:r>
      <w:r>
        <w:rPr>
          <w:sz w:val="20"/>
        </w:rPr>
        <w:t>le</w:t>
      </w:r>
      <w:r>
        <w:rPr>
          <w:spacing w:val="-5"/>
          <w:sz w:val="20"/>
        </w:rPr>
        <w:t xml:space="preserve"> </w:t>
      </w:r>
      <w:r>
        <w:rPr>
          <w:sz w:val="20"/>
        </w:rPr>
        <w:t>juge</w:t>
      </w:r>
      <w:r>
        <w:rPr>
          <w:spacing w:val="-3"/>
          <w:sz w:val="20"/>
        </w:rPr>
        <w:t xml:space="preserve"> </w:t>
      </w:r>
      <w:r>
        <w:rPr>
          <w:sz w:val="20"/>
        </w:rPr>
        <w:t>arrêterait</w:t>
      </w:r>
      <w:r>
        <w:rPr>
          <w:spacing w:val="-3"/>
          <w:sz w:val="20"/>
        </w:rPr>
        <w:t xml:space="preserve"> </w:t>
      </w:r>
      <w:r>
        <w:rPr>
          <w:sz w:val="20"/>
        </w:rPr>
        <w:t>aussitôt</w:t>
      </w:r>
      <w:r>
        <w:rPr>
          <w:spacing w:val="-4"/>
          <w:sz w:val="20"/>
        </w:rPr>
        <w:t xml:space="preserve"> </w:t>
      </w:r>
      <w:r>
        <w:rPr>
          <w:sz w:val="20"/>
        </w:rPr>
        <w:t>l'action,</w:t>
      </w:r>
      <w:r>
        <w:rPr>
          <w:spacing w:val="-3"/>
          <w:sz w:val="20"/>
        </w:rPr>
        <w:t xml:space="preserve"> </w:t>
      </w:r>
      <w:r>
        <w:rPr>
          <w:sz w:val="20"/>
        </w:rPr>
        <w:t>le conducteur rappellerait son chien immédiatement et l'exercice serait à recommencer.</w:t>
      </w:r>
    </w:p>
    <w:p w14:paraId="386C6F25" w14:textId="77777777" w:rsidR="007D00B4" w:rsidRDefault="00000000">
      <w:pPr>
        <w:pStyle w:val="Paragraphedeliste"/>
        <w:numPr>
          <w:ilvl w:val="0"/>
          <w:numId w:val="23"/>
        </w:numPr>
        <w:tabs>
          <w:tab w:val="left" w:pos="1072"/>
        </w:tabs>
        <w:spacing w:before="4"/>
        <w:ind w:hanging="360"/>
        <w:rPr>
          <w:sz w:val="20"/>
        </w:rPr>
      </w:pPr>
      <w:r>
        <w:rPr>
          <w:sz w:val="20"/>
        </w:rPr>
        <w:t>Le</w:t>
      </w:r>
      <w:r>
        <w:rPr>
          <w:spacing w:val="-4"/>
          <w:sz w:val="20"/>
        </w:rPr>
        <w:t xml:space="preserve"> </w:t>
      </w:r>
      <w:r>
        <w:rPr>
          <w:sz w:val="20"/>
        </w:rPr>
        <w:t>chien</w:t>
      </w:r>
      <w:r>
        <w:rPr>
          <w:spacing w:val="-3"/>
          <w:sz w:val="20"/>
        </w:rPr>
        <w:t xml:space="preserve"> </w:t>
      </w:r>
      <w:r>
        <w:rPr>
          <w:sz w:val="20"/>
        </w:rPr>
        <w:t>devra,</w:t>
      </w:r>
      <w:r>
        <w:rPr>
          <w:spacing w:val="-4"/>
          <w:sz w:val="20"/>
        </w:rPr>
        <w:t xml:space="preserve"> </w:t>
      </w:r>
      <w:r>
        <w:rPr>
          <w:sz w:val="20"/>
        </w:rPr>
        <w:t>sans</w:t>
      </w:r>
      <w:r>
        <w:rPr>
          <w:spacing w:val="-5"/>
          <w:sz w:val="20"/>
        </w:rPr>
        <w:t xml:space="preserve"> </w:t>
      </w:r>
      <w:r>
        <w:rPr>
          <w:sz w:val="20"/>
        </w:rPr>
        <w:t>s’être</w:t>
      </w:r>
      <w:r>
        <w:rPr>
          <w:spacing w:val="-4"/>
          <w:sz w:val="20"/>
        </w:rPr>
        <w:t xml:space="preserve"> </w:t>
      </w:r>
      <w:r>
        <w:rPr>
          <w:sz w:val="20"/>
        </w:rPr>
        <w:t>déplacé,</w:t>
      </w:r>
      <w:r>
        <w:rPr>
          <w:spacing w:val="-4"/>
          <w:sz w:val="20"/>
        </w:rPr>
        <w:t xml:space="preserve"> </w:t>
      </w:r>
      <w:r>
        <w:rPr>
          <w:sz w:val="20"/>
        </w:rPr>
        <w:t>partir</w:t>
      </w:r>
      <w:r>
        <w:rPr>
          <w:spacing w:val="-5"/>
          <w:sz w:val="20"/>
        </w:rPr>
        <w:t xml:space="preserve"> </w:t>
      </w:r>
      <w:r>
        <w:rPr>
          <w:sz w:val="20"/>
        </w:rPr>
        <w:t>au</w:t>
      </w:r>
      <w:r>
        <w:rPr>
          <w:spacing w:val="-3"/>
          <w:sz w:val="20"/>
        </w:rPr>
        <w:t xml:space="preserve"> </w:t>
      </w:r>
      <w:r>
        <w:rPr>
          <w:sz w:val="20"/>
        </w:rPr>
        <w:t>commandement</w:t>
      </w:r>
      <w:r>
        <w:rPr>
          <w:spacing w:val="-5"/>
          <w:sz w:val="20"/>
        </w:rPr>
        <w:t xml:space="preserve"> </w:t>
      </w:r>
      <w:r>
        <w:rPr>
          <w:sz w:val="20"/>
        </w:rPr>
        <w:t>de</w:t>
      </w:r>
      <w:r>
        <w:rPr>
          <w:spacing w:val="-4"/>
          <w:sz w:val="20"/>
        </w:rPr>
        <w:t xml:space="preserve"> </w:t>
      </w:r>
      <w:r>
        <w:rPr>
          <w:sz w:val="20"/>
        </w:rPr>
        <w:t>son</w:t>
      </w:r>
      <w:r>
        <w:rPr>
          <w:spacing w:val="-1"/>
          <w:sz w:val="20"/>
        </w:rPr>
        <w:t xml:space="preserve"> </w:t>
      </w:r>
      <w:r>
        <w:rPr>
          <w:spacing w:val="-2"/>
          <w:sz w:val="20"/>
        </w:rPr>
        <w:t>conducteur.</w:t>
      </w:r>
    </w:p>
    <w:p w14:paraId="32F0A16E" w14:textId="77777777" w:rsidR="007D00B4" w:rsidRDefault="00000000">
      <w:pPr>
        <w:pStyle w:val="Paragraphedeliste"/>
        <w:numPr>
          <w:ilvl w:val="0"/>
          <w:numId w:val="23"/>
        </w:numPr>
        <w:tabs>
          <w:tab w:val="left" w:pos="1072"/>
        </w:tabs>
        <w:spacing w:before="46"/>
        <w:ind w:hanging="360"/>
        <w:rPr>
          <w:sz w:val="20"/>
        </w:rPr>
      </w:pPr>
      <w:r>
        <w:rPr>
          <w:sz w:val="20"/>
        </w:rPr>
        <w:t>Tout</w:t>
      </w:r>
      <w:r>
        <w:rPr>
          <w:spacing w:val="-6"/>
          <w:sz w:val="20"/>
        </w:rPr>
        <w:t xml:space="preserve"> </w:t>
      </w:r>
      <w:r>
        <w:rPr>
          <w:sz w:val="20"/>
        </w:rPr>
        <w:t>départ</w:t>
      </w:r>
      <w:r>
        <w:rPr>
          <w:spacing w:val="-6"/>
          <w:sz w:val="20"/>
        </w:rPr>
        <w:t xml:space="preserve"> </w:t>
      </w:r>
      <w:r>
        <w:rPr>
          <w:sz w:val="20"/>
        </w:rPr>
        <w:t>avant</w:t>
      </w:r>
      <w:r>
        <w:rPr>
          <w:spacing w:val="-6"/>
          <w:sz w:val="20"/>
        </w:rPr>
        <w:t xml:space="preserve"> </w:t>
      </w:r>
      <w:r>
        <w:rPr>
          <w:sz w:val="20"/>
        </w:rPr>
        <w:t>l'autorisation</w:t>
      </w:r>
      <w:r>
        <w:rPr>
          <w:spacing w:val="-4"/>
          <w:sz w:val="20"/>
        </w:rPr>
        <w:t xml:space="preserve"> </w:t>
      </w:r>
      <w:r>
        <w:rPr>
          <w:sz w:val="20"/>
        </w:rPr>
        <w:t>du</w:t>
      </w:r>
      <w:r>
        <w:rPr>
          <w:spacing w:val="-1"/>
          <w:sz w:val="20"/>
        </w:rPr>
        <w:t xml:space="preserve"> </w:t>
      </w:r>
      <w:r>
        <w:rPr>
          <w:sz w:val="20"/>
        </w:rPr>
        <w:t>juge</w:t>
      </w:r>
      <w:r>
        <w:rPr>
          <w:spacing w:val="-5"/>
          <w:sz w:val="20"/>
        </w:rPr>
        <w:t xml:space="preserve"> </w:t>
      </w:r>
      <w:r>
        <w:rPr>
          <w:sz w:val="20"/>
        </w:rPr>
        <w:t>entraînera</w:t>
      </w:r>
      <w:r>
        <w:rPr>
          <w:spacing w:val="-5"/>
          <w:sz w:val="20"/>
        </w:rPr>
        <w:t xml:space="preserve"> </w:t>
      </w:r>
      <w:r>
        <w:rPr>
          <w:sz w:val="20"/>
        </w:rPr>
        <w:t>l'annulation</w:t>
      </w:r>
      <w:r>
        <w:rPr>
          <w:spacing w:val="-4"/>
          <w:sz w:val="20"/>
        </w:rPr>
        <w:t xml:space="preserve"> </w:t>
      </w:r>
      <w:r>
        <w:rPr>
          <w:sz w:val="20"/>
        </w:rPr>
        <w:t>de</w:t>
      </w:r>
      <w:r>
        <w:rPr>
          <w:spacing w:val="-6"/>
          <w:sz w:val="20"/>
        </w:rPr>
        <w:t xml:space="preserve"> </w:t>
      </w:r>
      <w:r>
        <w:rPr>
          <w:spacing w:val="-2"/>
          <w:sz w:val="20"/>
        </w:rPr>
        <w:t>l'exercice.</w:t>
      </w:r>
    </w:p>
    <w:p w14:paraId="546DBB46" w14:textId="77777777" w:rsidR="007D00B4" w:rsidRDefault="00000000">
      <w:pPr>
        <w:pStyle w:val="Paragraphedeliste"/>
        <w:numPr>
          <w:ilvl w:val="0"/>
          <w:numId w:val="23"/>
        </w:numPr>
        <w:tabs>
          <w:tab w:val="left" w:pos="1072"/>
        </w:tabs>
        <w:spacing w:before="47" w:line="276" w:lineRule="auto"/>
        <w:ind w:right="1396"/>
        <w:rPr>
          <w:sz w:val="20"/>
        </w:rPr>
      </w:pPr>
      <w:r>
        <w:rPr>
          <w:sz w:val="20"/>
        </w:rPr>
        <w:t>Tout</w:t>
      </w:r>
      <w:r>
        <w:rPr>
          <w:spacing w:val="-3"/>
          <w:sz w:val="20"/>
        </w:rPr>
        <w:t xml:space="preserve"> </w:t>
      </w:r>
      <w:r>
        <w:rPr>
          <w:sz w:val="20"/>
        </w:rPr>
        <w:t>départ</w:t>
      </w:r>
      <w:r>
        <w:rPr>
          <w:spacing w:val="-3"/>
          <w:sz w:val="20"/>
        </w:rPr>
        <w:t xml:space="preserve"> </w:t>
      </w:r>
      <w:r>
        <w:rPr>
          <w:sz w:val="20"/>
        </w:rPr>
        <w:t>avant</w:t>
      </w:r>
      <w:r>
        <w:rPr>
          <w:spacing w:val="-3"/>
          <w:sz w:val="20"/>
        </w:rPr>
        <w:t xml:space="preserve"> </w:t>
      </w:r>
      <w:r>
        <w:rPr>
          <w:sz w:val="20"/>
        </w:rPr>
        <w:t>le</w:t>
      </w:r>
      <w:r>
        <w:rPr>
          <w:spacing w:val="-2"/>
          <w:sz w:val="20"/>
        </w:rPr>
        <w:t xml:space="preserve"> </w:t>
      </w:r>
      <w:r>
        <w:rPr>
          <w:sz w:val="20"/>
        </w:rPr>
        <w:t>commandement</w:t>
      </w:r>
      <w:r>
        <w:rPr>
          <w:spacing w:val="-3"/>
          <w:sz w:val="20"/>
        </w:rPr>
        <w:t xml:space="preserve"> </w:t>
      </w:r>
      <w:r>
        <w:rPr>
          <w:sz w:val="20"/>
        </w:rPr>
        <w:t>du conducteur,</w:t>
      </w:r>
      <w:r>
        <w:rPr>
          <w:spacing w:val="-4"/>
          <w:sz w:val="20"/>
        </w:rPr>
        <w:t xml:space="preserve"> </w:t>
      </w:r>
      <w:r>
        <w:rPr>
          <w:sz w:val="20"/>
        </w:rPr>
        <w:t>mais</w:t>
      </w:r>
      <w:r>
        <w:rPr>
          <w:spacing w:val="-3"/>
          <w:sz w:val="20"/>
        </w:rPr>
        <w:t xml:space="preserve"> </w:t>
      </w:r>
      <w:r>
        <w:rPr>
          <w:sz w:val="20"/>
        </w:rPr>
        <w:t>après</w:t>
      </w:r>
      <w:r>
        <w:rPr>
          <w:spacing w:val="-3"/>
          <w:sz w:val="20"/>
        </w:rPr>
        <w:t xml:space="preserve"> </w:t>
      </w:r>
      <w:r>
        <w:rPr>
          <w:sz w:val="20"/>
        </w:rPr>
        <w:t>autorisation</w:t>
      </w:r>
      <w:r>
        <w:rPr>
          <w:spacing w:val="-1"/>
          <w:sz w:val="20"/>
        </w:rPr>
        <w:t xml:space="preserve"> </w:t>
      </w:r>
      <w:r>
        <w:rPr>
          <w:sz w:val="20"/>
        </w:rPr>
        <w:t>du juge,</w:t>
      </w:r>
      <w:r>
        <w:rPr>
          <w:spacing w:val="-4"/>
          <w:sz w:val="20"/>
        </w:rPr>
        <w:t xml:space="preserve"> </w:t>
      </w:r>
      <w:r>
        <w:rPr>
          <w:sz w:val="20"/>
        </w:rPr>
        <w:t>devra</w:t>
      </w:r>
      <w:r>
        <w:rPr>
          <w:spacing w:val="-4"/>
          <w:sz w:val="20"/>
        </w:rPr>
        <w:t xml:space="preserve"> </w:t>
      </w:r>
      <w:r>
        <w:rPr>
          <w:sz w:val="20"/>
        </w:rPr>
        <w:t>tout</w:t>
      </w:r>
      <w:r>
        <w:rPr>
          <w:spacing w:val="-3"/>
          <w:sz w:val="20"/>
        </w:rPr>
        <w:t xml:space="preserve"> </w:t>
      </w:r>
      <w:r>
        <w:rPr>
          <w:sz w:val="20"/>
        </w:rPr>
        <w:t>de</w:t>
      </w:r>
      <w:r>
        <w:rPr>
          <w:spacing w:val="-2"/>
          <w:sz w:val="20"/>
        </w:rPr>
        <w:t xml:space="preserve"> </w:t>
      </w:r>
      <w:r>
        <w:rPr>
          <w:sz w:val="20"/>
        </w:rPr>
        <w:t>même</w:t>
      </w:r>
      <w:r>
        <w:rPr>
          <w:spacing w:val="-2"/>
          <w:sz w:val="20"/>
        </w:rPr>
        <w:t xml:space="preserve"> </w:t>
      </w:r>
      <w:r>
        <w:rPr>
          <w:sz w:val="20"/>
        </w:rPr>
        <w:t>être commandé sous peine d’annulation de l’exercice.</w:t>
      </w:r>
    </w:p>
    <w:p w14:paraId="10B63CC2" w14:textId="77777777" w:rsidR="007D00B4" w:rsidRDefault="00000000">
      <w:pPr>
        <w:pStyle w:val="Paragraphedeliste"/>
        <w:numPr>
          <w:ilvl w:val="0"/>
          <w:numId w:val="23"/>
        </w:numPr>
        <w:tabs>
          <w:tab w:val="left" w:pos="1072"/>
        </w:tabs>
        <w:spacing w:before="11" w:line="273" w:lineRule="auto"/>
        <w:ind w:right="747"/>
        <w:rPr>
          <w:sz w:val="20"/>
        </w:rPr>
      </w:pPr>
      <w:r>
        <w:rPr>
          <w:sz w:val="20"/>
        </w:rPr>
        <w:t>Si</w:t>
      </w:r>
      <w:r>
        <w:rPr>
          <w:spacing w:val="-3"/>
          <w:sz w:val="20"/>
        </w:rPr>
        <w:t xml:space="preserve"> </w:t>
      </w:r>
      <w:r>
        <w:rPr>
          <w:sz w:val="20"/>
        </w:rPr>
        <w:t>le</w:t>
      </w:r>
      <w:r>
        <w:rPr>
          <w:spacing w:val="-2"/>
          <w:sz w:val="20"/>
        </w:rPr>
        <w:t xml:space="preserve"> </w:t>
      </w:r>
      <w:r>
        <w:rPr>
          <w:sz w:val="20"/>
        </w:rPr>
        <w:t>chien n'obéit</w:t>
      </w:r>
      <w:r>
        <w:rPr>
          <w:spacing w:val="-2"/>
          <w:sz w:val="20"/>
        </w:rPr>
        <w:t xml:space="preserve"> </w:t>
      </w:r>
      <w:r>
        <w:rPr>
          <w:sz w:val="20"/>
        </w:rPr>
        <w:t>pas</w:t>
      </w:r>
      <w:r>
        <w:rPr>
          <w:spacing w:val="-3"/>
          <w:sz w:val="20"/>
        </w:rPr>
        <w:t xml:space="preserve"> </w:t>
      </w:r>
      <w:r>
        <w:rPr>
          <w:sz w:val="20"/>
        </w:rPr>
        <w:t>au 1er commandement</w:t>
      </w:r>
      <w:r>
        <w:rPr>
          <w:spacing w:val="-3"/>
          <w:sz w:val="20"/>
        </w:rPr>
        <w:t xml:space="preserve"> </w:t>
      </w:r>
      <w:r>
        <w:rPr>
          <w:sz w:val="20"/>
        </w:rPr>
        <w:t>d'envoi,</w:t>
      </w:r>
      <w:r>
        <w:rPr>
          <w:spacing w:val="-2"/>
          <w:sz w:val="20"/>
        </w:rPr>
        <w:t xml:space="preserve"> </w:t>
      </w:r>
      <w:r>
        <w:rPr>
          <w:sz w:val="20"/>
        </w:rPr>
        <w:t>le conducteur</w:t>
      </w:r>
      <w:r>
        <w:rPr>
          <w:spacing w:val="-4"/>
          <w:sz w:val="20"/>
        </w:rPr>
        <w:t xml:space="preserve"> </w:t>
      </w:r>
      <w:r>
        <w:rPr>
          <w:sz w:val="20"/>
        </w:rPr>
        <w:t>dispose</w:t>
      </w:r>
      <w:r>
        <w:rPr>
          <w:spacing w:val="-2"/>
          <w:sz w:val="20"/>
        </w:rPr>
        <w:t xml:space="preserve"> </w:t>
      </w:r>
      <w:r>
        <w:rPr>
          <w:sz w:val="20"/>
        </w:rPr>
        <w:t>d'un</w:t>
      </w:r>
      <w:r>
        <w:rPr>
          <w:spacing w:val="-1"/>
          <w:sz w:val="20"/>
        </w:rPr>
        <w:t xml:space="preserve"> </w:t>
      </w:r>
      <w:r>
        <w:rPr>
          <w:sz w:val="20"/>
        </w:rPr>
        <w:t>second</w:t>
      </w:r>
      <w:r>
        <w:rPr>
          <w:spacing w:val="-1"/>
          <w:sz w:val="20"/>
        </w:rPr>
        <w:t xml:space="preserve"> </w:t>
      </w:r>
      <w:r>
        <w:rPr>
          <w:sz w:val="20"/>
        </w:rPr>
        <w:t>commandement</w:t>
      </w:r>
      <w:r>
        <w:rPr>
          <w:spacing w:val="-3"/>
          <w:sz w:val="20"/>
        </w:rPr>
        <w:t xml:space="preserve"> </w:t>
      </w:r>
      <w:r>
        <w:rPr>
          <w:sz w:val="20"/>
        </w:rPr>
        <w:t>pénalisé.</w:t>
      </w:r>
      <w:r>
        <w:rPr>
          <w:spacing w:val="-1"/>
          <w:sz w:val="20"/>
        </w:rPr>
        <w:t xml:space="preserve"> </w:t>
      </w:r>
      <w:r>
        <w:rPr>
          <w:sz w:val="20"/>
        </w:rPr>
        <w:t>Si le chien n'obéit pas à ce 2ème commandement, l'exercice sera annulé.</w:t>
      </w:r>
    </w:p>
    <w:p w14:paraId="3A45872A" w14:textId="77777777" w:rsidR="007D00B4" w:rsidRDefault="00000000">
      <w:pPr>
        <w:pStyle w:val="Paragraphedeliste"/>
        <w:numPr>
          <w:ilvl w:val="0"/>
          <w:numId w:val="23"/>
        </w:numPr>
        <w:tabs>
          <w:tab w:val="left" w:pos="1072"/>
        </w:tabs>
        <w:spacing w:before="13"/>
        <w:ind w:hanging="360"/>
        <w:rPr>
          <w:sz w:val="20"/>
        </w:rPr>
      </w:pPr>
      <w:r>
        <w:rPr>
          <w:sz w:val="20"/>
        </w:rPr>
        <w:t>Tout</w:t>
      </w:r>
      <w:r>
        <w:rPr>
          <w:spacing w:val="-4"/>
          <w:sz w:val="20"/>
        </w:rPr>
        <w:t xml:space="preserve"> </w:t>
      </w:r>
      <w:r>
        <w:rPr>
          <w:sz w:val="20"/>
        </w:rPr>
        <w:t>commandement</w:t>
      </w:r>
      <w:r>
        <w:rPr>
          <w:spacing w:val="-5"/>
          <w:sz w:val="20"/>
        </w:rPr>
        <w:t xml:space="preserve"> </w:t>
      </w:r>
      <w:r>
        <w:rPr>
          <w:sz w:val="20"/>
        </w:rPr>
        <w:t>d'envoi</w:t>
      </w:r>
      <w:r>
        <w:rPr>
          <w:spacing w:val="-7"/>
          <w:sz w:val="20"/>
        </w:rPr>
        <w:t xml:space="preserve"> </w:t>
      </w:r>
      <w:r>
        <w:rPr>
          <w:sz w:val="20"/>
        </w:rPr>
        <w:t>accompagné</w:t>
      </w:r>
      <w:r>
        <w:rPr>
          <w:spacing w:val="-4"/>
          <w:sz w:val="20"/>
        </w:rPr>
        <w:t xml:space="preserve"> </w:t>
      </w:r>
      <w:r>
        <w:rPr>
          <w:sz w:val="20"/>
        </w:rPr>
        <w:t>d’un</w:t>
      </w:r>
      <w:r>
        <w:rPr>
          <w:spacing w:val="-3"/>
          <w:sz w:val="20"/>
        </w:rPr>
        <w:t xml:space="preserve"> </w:t>
      </w:r>
      <w:r>
        <w:rPr>
          <w:sz w:val="20"/>
        </w:rPr>
        <w:t>mouvement</w:t>
      </w:r>
      <w:r>
        <w:rPr>
          <w:spacing w:val="-7"/>
          <w:sz w:val="20"/>
        </w:rPr>
        <w:t xml:space="preserve"> </w:t>
      </w:r>
      <w:r>
        <w:rPr>
          <w:sz w:val="20"/>
        </w:rPr>
        <w:t>du</w:t>
      </w:r>
      <w:r>
        <w:rPr>
          <w:spacing w:val="-3"/>
          <w:sz w:val="20"/>
        </w:rPr>
        <w:t xml:space="preserve"> </w:t>
      </w:r>
      <w:r>
        <w:rPr>
          <w:sz w:val="20"/>
        </w:rPr>
        <w:t>corps</w:t>
      </w:r>
      <w:r>
        <w:rPr>
          <w:spacing w:val="-5"/>
          <w:sz w:val="20"/>
        </w:rPr>
        <w:t xml:space="preserve"> </w:t>
      </w:r>
      <w:r>
        <w:rPr>
          <w:sz w:val="20"/>
        </w:rPr>
        <w:t>ou</w:t>
      </w:r>
      <w:r>
        <w:rPr>
          <w:spacing w:val="-5"/>
          <w:sz w:val="20"/>
        </w:rPr>
        <w:t xml:space="preserve"> </w:t>
      </w:r>
      <w:r>
        <w:rPr>
          <w:sz w:val="20"/>
        </w:rPr>
        <w:t>d’un</w:t>
      </w:r>
      <w:r>
        <w:rPr>
          <w:spacing w:val="-3"/>
          <w:sz w:val="20"/>
        </w:rPr>
        <w:t xml:space="preserve"> </w:t>
      </w:r>
      <w:r>
        <w:rPr>
          <w:sz w:val="20"/>
        </w:rPr>
        <w:t>geste</w:t>
      </w:r>
      <w:r>
        <w:rPr>
          <w:spacing w:val="-5"/>
          <w:sz w:val="20"/>
        </w:rPr>
        <w:t xml:space="preserve"> </w:t>
      </w:r>
      <w:r>
        <w:rPr>
          <w:sz w:val="20"/>
        </w:rPr>
        <w:t>sera</w:t>
      </w:r>
      <w:r>
        <w:rPr>
          <w:spacing w:val="-10"/>
          <w:sz w:val="20"/>
        </w:rPr>
        <w:t xml:space="preserve"> </w:t>
      </w:r>
      <w:r>
        <w:rPr>
          <w:spacing w:val="-2"/>
          <w:sz w:val="20"/>
        </w:rPr>
        <w:t>pénalisé.</w:t>
      </w:r>
    </w:p>
    <w:p w14:paraId="185F21F0" w14:textId="77777777" w:rsidR="007D00B4" w:rsidRDefault="007D00B4">
      <w:pPr>
        <w:rPr>
          <w:sz w:val="20"/>
        </w:rPr>
        <w:sectPr w:rsidR="007D00B4">
          <w:pgSz w:w="11920" w:h="16850"/>
          <w:pgMar w:top="700" w:right="200" w:bottom="820" w:left="500" w:header="0" w:footer="554" w:gutter="0"/>
          <w:cols w:space="720"/>
        </w:sectPr>
      </w:pPr>
    </w:p>
    <w:p w14:paraId="14A5B933" w14:textId="77777777" w:rsidR="007D00B4" w:rsidRDefault="00000000">
      <w:pPr>
        <w:pStyle w:val="Paragraphedeliste"/>
        <w:numPr>
          <w:ilvl w:val="0"/>
          <w:numId w:val="23"/>
        </w:numPr>
        <w:tabs>
          <w:tab w:val="left" w:pos="1072"/>
        </w:tabs>
        <w:spacing w:before="79" w:line="278" w:lineRule="auto"/>
        <w:ind w:right="806"/>
        <w:rPr>
          <w:sz w:val="20"/>
        </w:rPr>
      </w:pPr>
      <w:r>
        <w:rPr>
          <w:sz w:val="20"/>
        </w:rPr>
        <w:lastRenderedPageBreak/>
        <w:t>L’H.A.,</w:t>
      </w:r>
      <w:r>
        <w:rPr>
          <w:spacing w:val="-2"/>
          <w:sz w:val="20"/>
        </w:rPr>
        <w:t xml:space="preserve"> </w:t>
      </w:r>
      <w:r>
        <w:rPr>
          <w:sz w:val="20"/>
        </w:rPr>
        <w:t>s'étant</w:t>
      </w:r>
      <w:r>
        <w:rPr>
          <w:spacing w:val="-3"/>
          <w:sz w:val="20"/>
        </w:rPr>
        <w:t xml:space="preserve"> </w:t>
      </w:r>
      <w:r>
        <w:rPr>
          <w:sz w:val="20"/>
        </w:rPr>
        <w:t>retourné</w:t>
      </w:r>
      <w:r>
        <w:rPr>
          <w:spacing w:val="-2"/>
          <w:sz w:val="20"/>
        </w:rPr>
        <w:t xml:space="preserve"> </w:t>
      </w:r>
      <w:r>
        <w:rPr>
          <w:sz w:val="20"/>
        </w:rPr>
        <w:t>au</w:t>
      </w:r>
      <w:r>
        <w:rPr>
          <w:spacing w:val="-2"/>
          <w:sz w:val="20"/>
        </w:rPr>
        <w:t xml:space="preserve"> </w:t>
      </w:r>
      <w:r>
        <w:rPr>
          <w:sz w:val="20"/>
        </w:rPr>
        <w:t>signal</w:t>
      </w:r>
      <w:r>
        <w:rPr>
          <w:spacing w:val="-2"/>
          <w:sz w:val="20"/>
        </w:rPr>
        <w:t xml:space="preserve"> </w:t>
      </w:r>
      <w:r>
        <w:rPr>
          <w:sz w:val="20"/>
        </w:rPr>
        <w:t>sonore</w:t>
      </w:r>
      <w:r>
        <w:rPr>
          <w:spacing w:val="-4"/>
          <w:sz w:val="20"/>
        </w:rPr>
        <w:t xml:space="preserve"> </w:t>
      </w:r>
      <w:r>
        <w:rPr>
          <w:sz w:val="20"/>
        </w:rPr>
        <w:t>du juge,</w:t>
      </w:r>
      <w:r>
        <w:rPr>
          <w:spacing w:val="-2"/>
          <w:sz w:val="20"/>
        </w:rPr>
        <w:t xml:space="preserve"> </w:t>
      </w:r>
      <w:r>
        <w:rPr>
          <w:sz w:val="20"/>
        </w:rPr>
        <w:t>fera</w:t>
      </w:r>
      <w:r>
        <w:rPr>
          <w:spacing w:val="-2"/>
          <w:sz w:val="20"/>
        </w:rPr>
        <w:t xml:space="preserve"> </w:t>
      </w:r>
      <w:r>
        <w:rPr>
          <w:sz w:val="20"/>
        </w:rPr>
        <w:t>face</w:t>
      </w:r>
      <w:r>
        <w:rPr>
          <w:spacing w:val="-2"/>
          <w:sz w:val="20"/>
        </w:rPr>
        <w:t xml:space="preserve"> </w:t>
      </w:r>
      <w:r>
        <w:rPr>
          <w:sz w:val="20"/>
        </w:rPr>
        <w:t>au chien</w:t>
      </w:r>
      <w:r>
        <w:rPr>
          <w:spacing w:val="-2"/>
          <w:sz w:val="20"/>
        </w:rPr>
        <w:t xml:space="preserve"> </w:t>
      </w:r>
      <w:r>
        <w:rPr>
          <w:sz w:val="20"/>
        </w:rPr>
        <w:t>en</w:t>
      </w:r>
      <w:r>
        <w:rPr>
          <w:spacing w:val="-2"/>
          <w:sz w:val="20"/>
        </w:rPr>
        <w:t xml:space="preserve"> </w:t>
      </w:r>
      <w:r>
        <w:rPr>
          <w:sz w:val="20"/>
        </w:rPr>
        <w:t>préparant</w:t>
      </w:r>
      <w:r>
        <w:rPr>
          <w:spacing w:val="-3"/>
          <w:sz w:val="20"/>
        </w:rPr>
        <w:t xml:space="preserve"> </w:t>
      </w:r>
      <w:r>
        <w:rPr>
          <w:sz w:val="20"/>
        </w:rPr>
        <w:t>son</w:t>
      </w:r>
      <w:r>
        <w:rPr>
          <w:spacing w:val="-3"/>
          <w:sz w:val="20"/>
        </w:rPr>
        <w:t xml:space="preserve"> </w:t>
      </w:r>
      <w:r>
        <w:rPr>
          <w:sz w:val="20"/>
        </w:rPr>
        <w:t>barrage.</w:t>
      </w:r>
      <w:r>
        <w:rPr>
          <w:spacing w:val="-2"/>
          <w:sz w:val="20"/>
        </w:rPr>
        <w:t xml:space="preserve"> </w:t>
      </w:r>
      <w:r>
        <w:rPr>
          <w:sz w:val="20"/>
        </w:rPr>
        <w:t>Son</w:t>
      </w:r>
      <w:r>
        <w:rPr>
          <w:spacing w:val="-2"/>
          <w:sz w:val="20"/>
        </w:rPr>
        <w:t xml:space="preserve"> </w:t>
      </w:r>
      <w:r>
        <w:rPr>
          <w:sz w:val="20"/>
        </w:rPr>
        <w:t>attitude</w:t>
      </w:r>
      <w:r>
        <w:rPr>
          <w:spacing w:val="-4"/>
          <w:sz w:val="20"/>
        </w:rPr>
        <w:t xml:space="preserve"> </w:t>
      </w:r>
      <w:r>
        <w:rPr>
          <w:sz w:val="20"/>
        </w:rPr>
        <w:t>devra</w:t>
      </w:r>
      <w:r>
        <w:rPr>
          <w:spacing w:val="-2"/>
          <w:sz w:val="20"/>
        </w:rPr>
        <w:t xml:space="preserve"> </w:t>
      </w:r>
      <w:r>
        <w:rPr>
          <w:sz w:val="20"/>
        </w:rPr>
        <w:t>être menaçante et tenir compte du comportement du chien, il ne devra jamais rester statique.</w:t>
      </w:r>
    </w:p>
    <w:p w14:paraId="34BE982B" w14:textId="77777777" w:rsidR="007D00B4" w:rsidRDefault="00000000">
      <w:pPr>
        <w:pStyle w:val="Paragraphedeliste"/>
        <w:numPr>
          <w:ilvl w:val="0"/>
          <w:numId w:val="23"/>
        </w:numPr>
        <w:tabs>
          <w:tab w:val="left" w:pos="1072"/>
        </w:tabs>
        <w:spacing w:line="224" w:lineRule="exact"/>
        <w:ind w:hanging="360"/>
        <w:rPr>
          <w:sz w:val="20"/>
        </w:rPr>
      </w:pPr>
      <w:r>
        <w:rPr>
          <w:sz w:val="20"/>
        </w:rPr>
        <w:t>L’Homme</w:t>
      </w:r>
      <w:r>
        <w:rPr>
          <w:spacing w:val="-8"/>
          <w:sz w:val="20"/>
        </w:rPr>
        <w:t xml:space="preserve"> </w:t>
      </w:r>
      <w:r>
        <w:rPr>
          <w:sz w:val="20"/>
        </w:rPr>
        <w:t>Assistant</w:t>
      </w:r>
      <w:r>
        <w:rPr>
          <w:spacing w:val="-6"/>
          <w:sz w:val="20"/>
        </w:rPr>
        <w:t xml:space="preserve"> </w:t>
      </w:r>
      <w:r>
        <w:rPr>
          <w:sz w:val="20"/>
        </w:rPr>
        <w:t>devra</w:t>
      </w:r>
      <w:r>
        <w:rPr>
          <w:spacing w:val="-5"/>
          <w:sz w:val="20"/>
        </w:rPr>
        <w:t xml:space="preserve"> </w:t>
      </w:r>
      <w:r>
        <w:rPr>
          <w:sz w:val="20"/>
        </w:rPr>
        <w:t>toujours</w:t>
      </w:r>
      <w:r>
        <w:rPr>
          <w:spacing w:val="-5"/>
          <w:sz w:val="20"/>
        </w:rPr>
        <w:t xml:space="preserve"> </w:t>
      </w:r>
      <w:r>
        <w:rPr>
          <w:sz w:val="20"/>
        </w:rPr>
        <w:t>respecter</w:t>
      </w:r>
      <w:r>
        <w:rPr>
          <w:spacing w:val="-4"/>
          <w:sz w:val="20"/>
        </w:rPr>
        <w:t xml:space="preserve"> </w:t>
      </w:r>
      <w:r>
        <w:rPr>
          <w:sz w:val="20"/>
        </w:rPr>
        <w:t>les</w:t>
      </w:r>
      <w:r>
        <w:rPr>
          <w:spacing w:val="-5"/>
          <w:sz w:val="20"/>
        </w:rPr>
        <w:t xml:space="preserve"> </w:t>
      </w:r>
      <w:r>
        <w:rPr>
          <w:sz w:val="20"/>
        </w:rPr>
        <w:t>consignes</w:t>
      </w:r>
      <w:r>
        <w:rPr>
          <w:spacing w:val="-6"/>
          <w:sz w:val="20"/>
        </w:rPr>
        <w:t xml:space="preserve"> </w:t>
      </w:r>
      <w:r>
        <w:rPr>
          <w:sz w:val="20"/>
        </w:rPr>
        <w:t>imposées</w:t>
      </w:r>
      <w:r>
        <w:rPr>
          <w:spacing w:val="-6"/>
          <w:sz w:val="20"/>
        </w:rPr>
        <w:t xml:space="preserve"> </w:t>
      </w:r>
      <w:r>
        <w:rPr>
          <w:sz w:val="20"/>
        </w:rPr>
        <w:t>par</w:t>
      </w:r>
      <w:r>
        <w:rPr>
          <w:spacing w:val="-3"/>
          <w:sz w:val="20"/>
        </w:rPr>
        <w:t xml:space="preserve"> </w:t>
      </w:r>
      <w:r>
        <w:rPr>
          <w:sz w:val="20"/>
        </w:rPr>
        <w:t>le juge</w:t>
      </w:r>
      <w:r>
        <w:rPr>
          <w:spacing w:val="-6"/>
          <w:sz w:val="20"/>
        </w:rPr>
        <w:t xml:space="preserve"> </w:t>
      </w:r>
      <w:r>
        <w:rPr>
          <w:sz w:val="20"/>
        </w:rPr>
        <w:t>lors</w:t>
      </w:r>
      <w:r>
        <w:rPr>
          <w:spacing w:val="-6"/>
          <w:sz w:val="20"/>
        </w:rPr>
        <w:t xml:space="preserve"> </w:t>
      </w:r>
      <w:r>
        <w:rPr>
          <w:sz w:val="20"/>
        </w:rPr>
        <w:t>du</w:t>
      </w:r>
      <w:r>
        <w:rPr>
          <w:spacing w:val="-5"/>
          <w:sz w:val="20"/>
        </w:rPr>
        <w:t xml:space="preserve"> </w:t>
      </w:r>
      <w:r>
        <w:rPr>
          <w:sz w:val="20"/>
        </w:rPr>
        <w:t>passage</w:t>
      </w:r>
      <w:r>
        <w:rPr>
          <w:spacing w:val="-5"/>
          <w:sz w:val="20"/>
        </w:rPr>
        <w:t xml:space="preserve"> </w:t>
      </w:r>
      <w:r>
        <w:rPr>
          <w:sz w:val="20"/>
        </w:rPr>
        <w:t>du</w:t>
      </w:r>
      <w:r>
        <w:rPr>
          <w:spacing w:val="-1"/>
          <w:sz w:val="20"/>
        </w:rPr>
        <w:t xml:space="preserve"> </w:t>
      </w:r>
      <w:r>
        <w:rPr>
          <w:sz w:val="20"/>
        </w:rPr>
        <w:t>chien</w:t>
      </w:r>
      <w:r>
        <w:rPr>
          <w:spacing w:val="-4"/>
          <w:sz w:val="20"/>
        </w:rPr>
        <w:t xml:space="preserve"> </w:t>
      </w:r>
      <w:r>
        <w:rPr>
          <w:sz w:val="20"/>
        </w:rPr>
        <w:t>en</w:t>
      </w:r>
      <w:r>
        <w:rPr>
          <w:spacing w:val="-17"/>
          <w:sz w:val="20"/>
        </w:rPr>
        <w:t xml:space="preserve"> </w:t>
      </w:r>
      <w:r>
        <w:rPr>
          <w:spacing w:val="-2"/>
          <w:sz w:val="20"/>
        </w:rPr>
        <w:t>blanc.</w:t>
      </w:r>
    </w:p>
    <w:p w14:paraId="0EE07DC5" w14:textId="77777777" w:rsidR="007D00B4" w:rsidRDefault="00000000">
      <w:pPr>
        <w:pStyle w:val="Paragraphedeliste"/>
        <w:numPr>
          <w:ilvl w:val="0"/>
          <w:numId w:val="23"/>
        </w:numPr>
        <w:tabs>
          <w:tab w:val="left" w:pos="1072"/>
        </w:tabs>
        <w:spacing w:before="44" w:line="276" w:lineRule="auto"/>
        <w:ind w:right="906"/>
        <w:rPr>
          <w:sz w:val="20"/>
        </w:rPr>
      </w:pPr>
      <w:r>
        <w:rPr>
          <w:sz w:val="20"/>
        </w:rPr>
        <w:t>Si</w:t>
      </w:r>
      <w:r>
        <w:rPr>
          <w:spacing w:val="-3"/>
          <w:sz w:val="20"/>
        </w:rPr>
        <w:t xml:space="preserve"> </w:t>
      </w:r>
      <w:r>
        <w:rPr>
          <w:sz w:val="20"/>
        </w:rPr>
        <w:t>le</w:t>
      </w:r>
      <w:r>
        <w:rPr>
          <w:spacing w:val="-2"/>
          <w:sz w:val="20"/>
        </w:rPr>
        <w:t xml:space="preserve"> </w:t>
      </w:r>
      <w:r>
        <w:rPr>
          <w:sz w:val="20"/>
        </w:rPr>
        <w:t>chien,</w:t>
      </w:r>
      <w:r>
        <w:rPr>
          <w:spacing w:val="-2"/>
          <w:sz w:val="20"/>
        </w:rPr>
        <w:t xml:space="preserve"> </w:t>
      </w:r>
      <w:r>
        <w:rPr>
          <w:sz w:val="20"/>
        </w:rPr>
        <w:t>après</w:t>
      </w:r>
      <w:r>
        <w:rPr>
          <w:spacing w:val="-3"/>
          <w:sz w:val="20"/>
        </w:rPr>
        <w:t xml:space="preserve"> </w:t>
      </w:r>
      <w:r>
        <w:rPr>
          <w:sz w:val="20"/>
        </w:rPr>
        <w:t>le</w:t>
      </w:r>
      <w:r>
        <w:rPr>
          <w:spacing w:val="-2"/>
          <w:sz w:val="20"/>
        </w:rPr>
        <w:t xml:space="preserve"> </w:t>
      </w:r>
      <w:r>
        <w:rPr>
          <w:sz w:val="20"/>
        </w:rPr>
        <w:t>commandement,</w:t>
      </w:r>
      <w:r>
        <w:rPr>
          <w:spacing w:val="-2"/>
          <w:sz w:val="20"/>
        </w:rPr>
        <w:t xml:space="preserve"> </w:t>
      </w:r>
      <w:r>
        <w:rPr>
          <w:sz w:val="20"/>
        </w:rPr>
        <w:t>«</w:t>
      </w:r>
      <w:r>
        <w:rPr>
          <w:spacing w:val="-3"/>
          <w:sz w:val="20"/>
        </w:rPr>
        <w:t xml:space="preserve"> </w:t>
      </w:r>
      <w:r>
        <w:rPr>
          <w:sz w:val="20"/>
        </w:rPr>
        <w:t>partait</w:t>
      </w:r>
      <w:r>
        <w:rPr>
          <w:spacing w:val="-3"/>
          <w:sz w:val="20"/>
        </w:rPr>
        <w:t xml:space="preserve"> </w:t>
      </w:r>
      <w:r>
        <w:rPr>
          <w:sz w:val="20"/>
        </w:rPr>
        <w:t>à</w:t>
      </w:r>
      <w:r>
        <w:rPr>
          <w:spacing w:val="-2"/>
          <w:sz w:val="20"/>
        </w:rPr>
        <w:t xml:space="preserve"> </w:t>
      </w:r>
      <w:r>
        <w:rPr>
          <w:sz w:val="20"/>
        </w:rPr>
        <w:t>l'aventure</w:t>
      </w:r>
      <w:r>
        <w:rPr>
          <w:spacing w:val="-2"/>
          <w:sz w:val="20"/>
        </w:rPr>
        <w:t xml:space="preserve"> </w:t>
      </w:r>
      <w:r>
        <w:rPr>
          <w:sz w:val="20"/>
        </w:rPr>
        <w:t>»,</w:t>
      </w:r>
      <w:r>
        <w:rPr>
          <w:spacing w:val="-4"/>
          <w:sz w:val="20"/>
        </w:rPr>
        <w:t xml:space="preserve"> </w:t>
      </w:r>
      <w:r>
        <w:rPr>
          <w:sz w:val="20"/>
        </w:rPr>
        <w:t>pour</w:t>
      </w:r>
      <w:r>
        <w:rPr>
          <w:spacing w:val="-4"/>
          <w:sz w:val="20"/>
        </w:rPr>
        <w:t xml:space="preserve"> </w:t>
      </w:r>
      <w:r>
        <w:rPr>
          <w:sz w:val="20"/>
        </w:rPr>
        <w:t>une</w:t>
      </w:r>
      <w:r>
        <w:rPr>
          <w:spacing w:val="-4"/>
          <w:sz w:val="20"/>
        </w:rPr>
        <w:t xml:space="preserve"> </w:t>
      </w:r>
      <w:r>
        <w:rPr>
          <w:sz w:val="20"/>
        </w:rPr>
        <w:t>raison</w:t>
      </w:r>
      <w:r>
        <w:rPr>
          <w:spacing w:val="-1"/>
          <w:sz w:val="20"/>
        </w:rPr>
        <w:t xml:space="preserve"> </w:t>
      </w:r>
      <w:r>
        <w:rPr>
          <w:sz w:val="20"/>
        </w:rPr>
        <w:t>quelconque,</w:t>
      </w:r>
      <w:r>
        <w:rPr>
          <w:spacing w:val="-1"/>
          <w:sz w:val="20"/>
        </w:rPr>
        <w:t xml:space="preserve"> </w:t>
      </w:r>
      <w:r>
        <w:rPr>
          <w:sz w:val="20"/>
        </w:rPr>
        <w:t>il</w:t>
      </w:r>
      <w:r>
        <w:rPr>
          <w:spacing w:val="-3"/>
          <w:sz w:val="20"/>
        </w:rPr>
        <w:t xml:space="preserve"> </w:t>
      </w:r>
      <w:r>
        <w:rPr>
          <w:sz w:val="20"/>
        </w:rPr>
        <w:t>aurait</w:t>
      </w:r>
      <w:r>
        <w:rPr>
          <w:spacing w:val="-2"/>
          <w:sz w:val="20"/>
        </w:rPr>
        <w:t xml:space="preserve"> </w:t>
      </w:r>
      <w:r>
        <w:rPr>
          <w:sz w:val="20"/>
        </w:rPr>
        <w:t>20</w:t>
      </w:r>
      <w:r>
        <w:rPr>
          <w:spacing w:val="-1"/>
          <w:sz w:val="20"/>
        </w:rPr>
        <w:t xml:space="preserve"> </w:t>
      </w:r>
      <w:r>
        <w:rPr>
          <w:sz w:val="20"/>
        </w:rPr>
        <w:t>secondes</w:t>
      </w:r>
      <w:r>
        <w:rPr>
          <w:spacing w:val="-3"/>
          <w:sz w:val="20"/>
        </w:rPr>
        <w:t xml:space="preserve"> </w:t>
      </w:r>
      <w:r>
        <w:rPr>
          <w:sz w:val="20"/>
        </w:rPr>
        <w:t>pour rejoindre l'H.A. Passé ce délai, l'exercice serait annulé.</w:t>
      </w:r>
    </w:p>
    <w:p w14:paraId="5545A15E" w14:textId="77777777" w:rsidR="007D00B4" w:rsidRDefault="00000000">
      <w:pPr>
        <w:pStyle w:val="Paragraphedeliste"/>
        <w:numPr>
          <w:ilvl w:val="0"/>
          <w:numId w:val="23"/>
        </w:numPr>
        <w:tabs>
          <w:tab w:val="left" w:pos="1072"/>
        </w:tabs>
        <w:spacing w:before="1"/>
        <w:ind w:hanging="360"/>
        <w:rPr>
          <w:sz w:val="20"/>
        </w:rPr>
      </w:pPr>
      <w:r>
        <w:rPr>
          <w:sz w:val="20"/>
        </w:rPr>
        <w:t>Si</w:t>
      </w:r>
      <w:r>
        <w:rPr>
          <w:spacing w:val="-5"/>
          <w:sz w:val="20"/>
        </w:rPr>
        <w:t xml:space="preserve"> </w:t>
      </w:r>
      <w:r>
        <w:rPr>
          <w:sz w:val="20"/>
        </w:rPr>
        <w:t>le</w:t>
      </w:r>
      <w:r>
        <w:rPr>
          <w:spacing w:val="-4"/>
          <w:sz w:val="20"/>
        </w:rPr>
        <w:t xml:space="preserve"> </w:t>
      </w:r>
      <w:r>
        <w:rPr>
          <w:sz w:val="20"/>
        </w:rPr>
        <w:t>chien,</w:t>
      </w:r>
      <w:r>
        <w:rPr>
          <w:spacing w:val="-4"/>
          <w:sz w:val="20"/>
        </w:rPr>
        <w:t xml:space="preserve"> </w:t>
      </w:r>
      <w:r>
        <w:rPr>
          <w:sz w:val="20"/>
        </w:rPr>
        <w:t>arrivant</w:t>
      </w:r>
      <w:r>
        <w:rPr>
          <w:spacing w:val="-5"/>
          <w:sz w:val="20"/>
        </w:rPr>
        <w:t xml:space="preserve"> </w:t>
      </w:r>
      <w:r>
        <w:rPr>
          <w:sz w:val="20"/>
        </w:rPr>
        <w:t>pour</w:t>
      </w:r>
      <w:r>
        <w:rPr>
          <w:spacing w:val="-4"/>
          <w:sz w:val="20"/>
        </w:rPr>
        <w:t xml:space="preserve"> </w:t>
      </w:r>
      <w:r>
        <w:rPr>
          <w:sz w:val="20"/>
        </w:rPr>
        <w:t>mordre,</w:t>
      </w:r>
      <w:r>
        <w:rPr>
          <w:spacing w:val="-3"/>
          <w:sz w:val="20"/>
        </w:rPr>
        <w:t xml:space="preserve"> </w:t>
      </w:r>
      <w:r>
        <w:rPr>
          <w:sz w:val="20"/>
        </w:rPr>
        <w:t>ne</w:t>
      </w:r>
      <w:r>
        <w:rPr>
          <w:spacing w:val="-3"/>
          <w:sz w:val="20"/>
        </w:rPr>
        <w:t xml:space="preserve"> </w:t>
      </w:r>
      <w:r>
        <w:rPr>
          <w:sz w:val="20"/>
        </w:rPr>
        <w:t>montre</w:t>
      </w:r>
      <w:r>
        <w:rPr>
          <w:spacing w:val="-4"/>
          <w:sz w:val="20"/>
        </w:rPr>
        <w:t xml:space="preserve"> </w:t>
      </w:r>
      <w:r>
        <w:rPr>
          <w:sz w:val="20"/>
        </w:rPr>
        <w:t>aucune</w:t>
      </w:r>
      <w:r>
        <w:rPr>
          <w:spacing w:val="-6"/>
          <w:sz w:val="20"/>
        </w:rPr>
        <w:t xml:space="preserve"> </w:t>
      </w:r>
      <w:r>
        <w:rPr>
          <w:sz w:val="20"/>
        </w:rPr>
        <w:t>hésitation,</w:t>
      </w:r>
      <w:r>
        <w:rPr>
          <w:spacing w:val="-4"/>
          <w:sz w:val="20"/>
        </w:rPr>
        <w:t xml:space="preserve"> </w:t>
      </w:r>
      <w:r>
        <w:rPr>
          <w:sz w:val="20"/>
        </w:rPr>
        <w:t>l'H.A.</w:t>
      </w:r>
      <w:r>
        <w:rPr>
          <w:spacing w:val="-3"/>
          <w:sz w:val="20"/>
        </w:rPr>
        <w:t xml:space="preserve"> </w:t>
      </w:r>
      <w:r>
        <w:rPr>
          <w:sz w:val="20"/>
        </w:rPr>
        <w:t>pourra</w:t>
      </w:r>
      <w:r>
        <w:rPr>
          <w:spacing w:val="-9"/>
          <w:sz w:val="20"/>
        </w:rPr>
        <w:t xml:space="preserve"> </w:t>
      </w:r>
      <w:r>
        <w:rPr>
          <w:spacing w:val="-10"/>
          <w:sz w:val="20"/>
        </w:rPr>
        <w:t>:</w:t>
      </w:r>
    </w:p>
    <w:p w14:paraId="6B4C72D4" w14:textId="77777777" w:rsidR="007D00B4" w:rsidRDefault="00000000">
      <w:pPr>
        <w:pStyle w:val="Corpsdetexte"/>
        <w:spacing w:before="41" w:line="254" w:lineRule="auto"/>
        <w:ind w:left="1432" w:right="724"/>
      </w:pPr>
      <w:r>
        <w:t>Soit</w:t>
      </w:r>
      <w:r>
        <w:rPr>
          <w:spacing w:val="-3"/>
        </w:rPr>
        <w:t xml:space="preserve"> </w:t>
      </w:r>
      <w:r>
        <w:t>ouvrir</w:t>
      </w:r>
      <w:r>
        <w:rPr>
          <w:spacing w:val="-2"/>
        </w:rPr>
        <w:t xml:space="preserve"> </w:t>
      </w:r>
      <w:r>
        <w:t>son</w:t>
      </w:r>
      <w:r>
        <w:rPr>
          <w:spacing w:val="-1"/>
        </w:rPr>
        <w:t xml:space="preserve"> </w:t>
      </w:r>
      <w:r>
        <w:t>barrage</w:t>
      </w:r>
      <w:r>
        <w:rPr>
          <w:spacing w:val="-2"/>
        </w:rPr>
        <w:t xml:space="preserve"> </w:t>
      </w:r>
      <w:r>
        <w:t>au</w:t>
      </w:r>
      <w:r>
        <w:rPr>
          <w:spacing w:val="-3"/>
        </w:rPr>
        <w:t xml:space="preserve"> </w:t>
      </w:r>
      <w:r>
        <w:t>dernier</w:t>
      </w:r>
      <w:r>
        <w:rPr>
          <w:spacing w:val="-1"/>
        </w:rPr>
        <w:t xml:space="preserve"> </w:t>
      </w:r>
      <w:r>
        <w:t>moment,</w:t>
      </w:r>
      <w:r>
        <w:rPr>
          <w:spacing w:val="-2"/>
        </w:rPr>
        <w:t xml:space="preserve"> </w:t>
      </w:r>
      <w:r>
        <w:t>pour</w:t>
      </w:r>
      <w:r>
        <w:rPr>
          <w:spacing w:val="-2"/>
        </w:rPr>
        <w:t xml:space="preserve"> </w:t>
      </w:r>
      <w:r>
        <w:t>éviter</w:t>
      </w:r>
      <w:r>
        <w:rPr>
          <w:spacing w:val="-2"/>
        </w:rPr>
        <w:t xml:space="preserve"> </w:t>
      </w:r>
      <w:r>
        <w:t>de</w:t>
      </w:r>
      <w:r>
        <w:rPr>
          <w:spacing w:val="-2"/>
        </w:rPr>
        <w:t xml:space="preserve"> </w:t>
      </w:r>
      <w:r>
        <w:t>blesser</w:t>
      </w:r>
      <w:r>
        <w:rPr>
          <w:spacing w:val="-1"/>
        </w:rPr>
        <w:t xml:space="preserve"> </w:t>
      </w:r>
      <w:r>
        <w:t>le</w:t>
      </w:r>
      <w:r>
        <w:rPr>
          <w:spacing w:val="-2"/>
        </w:rPr>
        <w:t xml:space="preserve"> </w:t>
      </w:r>
      <w:r>
        <w:t>chien,</w:t>
      </w:r>
      <w:r>
        <w:rPr>
          <w:spacing w:val="-2"/>
        </w:rPr>
        <w:t xml:space="preserve"> </w:t>
      </w:r>
      <w:r>
        <w:t>tout</w:t>
      </w:r>
      <w:r>
        <w:rPr>
          <w:spacing w:val="-3"/>
        </w:rPr>
        <w:t xml:space="preserve"> </w:t>
      </w:r>
      <w:r>
        <w:t>en</w:t>
      </w:r>
      <w:r>
        <w:rPr>
          <w:spacing w:val="-3"/>
        </w:rPr>
        <w:t xml:space="preserve"> </w:t>
      </w:r>
      <w:r>
        <w:t>offrant</w:t>
      </w:r>
      <w:r>
        <w:rPr>
          <w:spacing w:val="-5"/>
        </w:rPr>
        <w:t xml:space="preserve"> </w:t>
      </w:r>
      <w:r>
        <w:t>au chien</w:t>
      </w:r>
      <w:r>
        <w:rPr>
          <w:spacing w:val="-1"/>
        </w:rPr>
        <w:t xml:space="preserve"> </w:t>
      </w:r>
      <w:r>
        <w:t>le</w:t>
      </w:r>
      <w:r>
        <w:rPr>
          <w:spacing w:val="-2"/>
        </w:rPr>
        <w:t xml:space="preserve"> </w:t>
      </w:r>
      <w:r>
        <w:t>moins</w:t>
      </w:r>
      <w:r>
        <w:rPr>
          <w:spacing w:val="-3"/>
        </w:rPr>
        <w:t xml:space="preserve"> </w:t>
      </w:r>
      <w:r>
        <w:t>de prise possible.</w:t>
      </w:r>
    </w:p>
    <w:p w14:paraId="6EDE2D7E" w14:textId="77777777" w:rsidR="007D00B4" w:rsidRDefault="00000000">
      <w:pPr>
        <w:pStyle w:val="Corpsdetexte"/>
        <w:spacing w:before="43" w:line="254" w:lineRule="auto"/>
        <w:ind w:left="1432" w:right="724"/>
      </w:pPr>
      <w:r>
        <w:t>Soit</w:t>
      </w:r>
      <w:r>
        <w:rPr>
          <w:spacing w:val="-3"/>
        </w:rPr>
        <w:t xml:space="preserve"> </w:t>
      </w:r>
      <w:r>
        <w:t>esquiver</w:t>
      </w:r>
      <w:r>
        <w:rPr>
          <w:spacing w:val="-1"/>
        </w:rPr>
        <w:t xml:space="preserve"> </w:t>
      </w:r>
      <w:r>
        <w:t>sur</w:t>
      </w:r>
      <w:r>
        <w:rPr>
          <w:spacing w:val="-2"/>
        </w:rPr>
        <w:t xml:space="preserve"> </w:t>
      </w:r>
      <w:r>
        <w:t>quatre</w:t>
      </w:r>
      <w:r>
        <w:rPr>
          <w:spacing w:val="-2"/>
        </w:rPr>
        <w:t xml:space="preserve"> </w:t>
      </w:r>
      <w:r>
        <w:t>pas maximum,</w:t>
      </w:r>
      <w:r>
        <w:rPr>
          <w:spacing w:val="-2"/>
        </w:rPr>
        <w:t xml:space="preserve"> </w:t>
      </w:r>
      <w:r>
        <w:t>en</w:t>
      </w:r>
      <w:r>
        <w:rPr>
          <w:spacing w:val="-1"/>
        </w:rPr>
        <w:t xml:space="preserve"> </w:t>
      </w:r>
      <w:r>
        <w:t>faisant</w:t>
      </w:r>
      <w:r>
        <w:rPr>
          <w:spacing w:val="-3"/>
        </w:rPr>
        <w:t xml:space="preserve"> </w:t>
      </w:r>
      <w:r>
        <w:t>face</w:t>
      </w:r>
      <w:r>
        <w:rPr>
          <w:spacing w:val="-2"/>
        </w:rPr>
        <w:t xml:space="preserve"> </w:t>
      </w:r>
      <w:r>
        <w:t>et</w:t>
      </w:r>
      <w:r>
        <w:rPr>
          <w:spacing w:val="-2"/>
        </w:rPr>
        <w:t xml:space="preserve"> </w:t>
      </w:r>
      <w:r>
        <w:t>en</w:t>
      </w:r>
      <w:r>
        <w:rPr>
          <w:spacing w:val="-3"/>
        </w:rPr>
        <w:t xml:space="preserve"> </w:t>
      </w:r>
      <w:r>
        <w:t>maintenant</w:t>
      </w:r>
      <w:r>
        <w:rPr>
          <w:spacing w:val="-3"/>
        </w:rPr>
        <w:t xml:space="preserve"> </w:t>
      </w:r>
      <w:r>
        <w:t>son</w:t>
      </w:r>
      <w:r>
        <w:rPr>
          <w:spacing w:val="-3"/>
        </w:rPr>
        <w:t xml:space="preserve"> </w:t>
      </w:r>
      <w:r>
        <w:t>barrage</w:t>
      </w:r>
      <w:r>
        <w:rPr>
          <w:spacing w:val="-4"/>
        </w:rPr>
        <w:t xml:space="preserve"> </w:t>
      </w:r>
      <w:r>
        <w:t>afin</w:t>
      </w:r>
      <w:r>
        <w:rPr>
          <w:spacing w:val="-4"/>
        </w:rPr>
        <w:t xml:space="preserve"> </w:t>
      </w:r>
      <w:r>
        <w:t>d'éviter</w:t>
      </w:r>
      <w:r>
        <w:rPr>
          <w:spacing w:val="-2"/>
        </w:rPr>
        <w:t xml:space="preserve"> </w:t>
      </w:r>
      <w:r>
        <w:t>un</w:t>
      </w:r>
      <w:r>
        <w:rPr>
          <w:spacing w:val="-1"/>
        </w:rPr>
        <w:t xml:space="preserve"> </w:t>
      </w:r>
      <w:r>
        <w:t>contact</w:t>
      </w:r>
      <w:r>
        <w:rPr>
          <w:spacing w:val="-2"/>
        </w:rPr>
        <w:t xml:space="preserve"> </w:t>
      </w:r>
      <w:r>
        <w:t>trop brutal, et créer au chien une difficulté supplémentaire en lui imposant de franchir un nouveau barrage.</w:t>
      </w:r>
    </w:p>
    <w:p w14:paraId="5C842BFD" w14:textId="77777777" w:rsidR="007D00B4" w:rsidRDefault="00000000">
      <w:pPr>
        <w:pStyle w:val="Corpsdetexte"/>
        <w:spacing w:before="41" w:line="297" w:lineRule="auto"/>
        <w:ind w:left="1432" w:right="724" w:firstLine="2"/>
      </w:pPr>
      <w:r>
        <w:t>Soit</w:t>
      </w:r>
      <w:r>
        <w:rPr>
          <w:spacing w:val="-3"/>
        </w:rPr>
        <w:t xml:space="preserve"> </w:t>
      </w:r>
      <w:r>
        <w:t>interposer</w:t>
      </w:r>
      <w:r>
        <w:rPr>
          <w:spacing w:val="-1"/>
        </w:rPr>
        <w:t xml:space="preserve"> </w:t>
      </w:r>
      <w:r>
        <w:t>son</w:t>
      </w:r>
      <w:r>
        <w:rPr>
          <w:spacing w:val="-1"/>
        </w:rPr>
        <w:t xml:space="preserve"> </w:t>
      </w:r>
      <w:r>
        <w:t>bras</w:t>
      </w:r>
      <w:r>
        <w:rPr>
          <w:spacing w:val="-3"/>
        </w:rPr>
        <w:t xml:space="preserve"> </w:t>
      </w:r>
      <w:r>
        <w:t>pour</w:t>
      </w:r>
      <w:r>
        <w:rPr>
          <w:spacing w:val="-2"/>
        </w:rPr>
        <w:t xml:space="preserve"> </w:t>
      </w:r>
      <w:r>
        <w:t>gêner</w:t>
      </w:r>
      <w:r>
        <w:rPr>
          <w:spacing w:val="-1"/>
        </w:rPr>
        <w:t xml:space="preserve"> </w:t>
      </w:r>
      <w:r>
        <w:t>la</w:t>
      </w:r>
      <w:r>
        <w:rPr>
          <w:spacing w:val="-2"/>
        </w:rPr>
        <w:t xml:space="preserve"> </w:t>
      </w:r>
      <w:r>
        <w:t>prise</w:t>
      </w:r>
      <w:r>
        <w:rPr>
          <w:spacing w:val="-2"/>
        </w:rPr>
        <w:t xml:space="preserve"> </w:t>
      </w:r>
      <w:r>
        <w:t>du chien</w:t>
      </w:r>
      <w:r>
        <w:rPr>
          <w:spacing w:val="-1"/>
        </w:rPr>
        <w:t xml:space="preserve"> </w:t>
      </w:r>
      <w:r>
        <w:t>sans</w:t>
      </w:r>
      <w:r>
        <w:rPr>
          <w:spacing w:val="-3"/>
        </w:rPr>
        <w:t xml:space="preserve"> </w:t>
      </w:r>
      <w:r>
        <w:t>pour</w:t>
      </w:r>
      <w:r>
        <w:rPr>
          <w:spacing w:val="-2"/>
        </w:rPr>
        <w:t xml:space="preserve"> </w:t>
      </w:r>
      <w:r>
        <w:t>autant</w:t>
      </w:r>
      <w:r>
        <w:rPr>
          <w:spacing w:val="-3"/>
        </w:rPr>
        <w:t xml:space="preserve"> </w:t>
      </w:r>
      <w:r>
        <w:t>le</w:t>
      </w:r>
      <w:r>
        <w:rPr>
          <w:spacing w:val="-2"/>
        </w:rPr>
        <w:t xml:space="preserve"> </w:t>
      </w:r>
      <w:r>
        <w:t>repousser</w:t>
      </w:r>
      <w:r>
        <w:rPr>
          <w:spacing w:val="-1"/>
        </w:rPr>
        <w:t xml:space="preserve"> </w:t>
      </w:r>
      <w:r>
        <w:t>(sauf</w:t>
      </w:r>
      <w:r>
        <w:rPr>
          <w:spacing w:val="-2"/>
        </w:rPr>
        <w:t xml:space="preserve"> </w:t>
      </w:r>
      <w:r>
        <w:t>après</w:t>
      </w:r>
      <w:r>
        <w:rPr>
          <w:spacing w:val="-3"/>
        </w:rPr>
        <w:t xml:space="preserve"> </w:t>
      </w:r>
      <w:r>
        <w:t>esquive</w:t>
      </w:r>
      <w:r>
        <w:rPr>
          <w:spacing w:val="-2"/>
        </w:rPr>
        <w:t xml:space="preserve"> </w:t>
      </w:r>
      <w:r>
        <w:t>en</w:t>
      </w:r>
      <w:r>
        <w:rPr>
          <w:spacing w:val="-1"/>
        </w:rPr>
        <w:t xml:space="preserve"> </w:t>
      </w:r>
      <w:proofErr w:type="spellStart"/>
      <w:r>
        <w:t>éch</w:t>
      </w:r>
      <w:proofErr w:type="spellEnd"/>
      <w:r>
        <w:rPr>
          <w:spacing w:val="-3"/>
        </w:rPr>
        <w:t xml:space="preserve"> </w:t>
      </w:r>
      <w:r>
        <w:t>3). Dans tous les cas, l’H.A. doit amortir l’impact à l’entrée.</w:t>
      </w:r>
    </w:p>
    <w:p w14:paraId="5598746E" w14:textId="77777777" w:rsidR="007D00B4" w:rsidRDefault="00000000">
      <w:pPr>
        <w:pStyle w:val="Corpsdetexte"/>
        <w:spacing w:line="228" w:lineRule="exact"/>
        <w:ind w:left="1432"/>
      </w:pPr>
      <w:r>
        <w:t>Si</w:t>
      </w:r>
      <w:r>
        <w:rPr>
          <w:spacing w:val="-5"/>
        </w:rPr>
        <w:t xml:space="preserve"> </w:t>
      </w:r>
      <w:r>
        <w:t>le</w:t>
      </w:r>
      <w:r>
        <w:rPr>
          <w:spacing w:val="-3"/>
        </w:rPr>
        <w:t xml:space="preserve"> </w:t>
      </w:r>
      <w:r>
        <w:t>chien</w:t>
      </w:r>
      <w:r>
        <w:rPr>
          <w:spacing w:val="-3"/>
        </w:rPr>
        <w:t xml:space="preserve"> </w:t>
      </w:r>
      <w:r>
        <w:t>ralentit</w:t>
      </w:r>
      <w:r>
        <w:rPr>
          <w:spacing w:val="-4"/>
        </w:rPr>
        <w:t xml:space="preserve"> </w:t>
      </w:r>
      <w:r>
        <w:t>ou</w:t>
      </w:r>
      <w:r>
        <w:rPr>
          <w:spacing w:val="-3"/>
        </w:rPr>
        <w:t xml:space="preserve"> </w:t>
      </w:r>
      <w:r>
        <w:t>se</w:t>
      </w:r>
      <w:r>
        <w:rPr>
          <w:spacing w:val="-3"/>
        </w:rPr>
        <w:t xml:space="preserve"> </w:t>
      </w:r>
      <w:r>
        <w:t>montre</w:t>
      </w:r>
      <w:r>
        <w:rPr>
          <w:spacing w:val="-3"/>
        </w:rPr>
        <w:t xml:space="preserve"> </w:t>
      </w:r>
      <w:r>
        <w:t>hésitant,</w:t>
      </w:r>
      <w:r>
        <w:rPr>
          <w:spacing w:val="-4"/>
        </w:rPr>
        <w:t xml:space="preserve"> </w:t>
      </w:r>
      <w:r>
        <w:t>l'H.A.</w:t>
      </w:r>
      <w:r>
        <w:rPr>
          <w:spacing w:val="-2"/>
        </w:rPr>
        <w:t xml:space="preserve"> </w:t>
      </w:r>
      <w:r>
        <w:t>pourra</w:t>
      </w:r>
      <w:r>
        <w:rPr>
          <w:spacing w:val="-5"/>
        </w:rPr>
        <w:t xml:space="preserve"> </w:t>
      </w:r>
      <w:r>
        <w:rPr>
          <w:spacing w:val="-10"/>
        </w:rPr>
        <w:t>:</w:t>
      </w:r>
    </w:p>
    <w:p w14:paraId="54B792E6" w14:textId="77777777" w:rsidR="007D00B4" w:rsidRDefault="00000000">
      <w:pPr>
        <w:pStyle w:val="Paragraphedeliste"/>
        <w:numPr>
          <w:ilvl w:val="1"/>
          <w:numId w:val="23"/>
        </w:numPr>
        <w:tabs>
          <w:tab w:val="left" w:pos="1791"/>
        </w:tabs>
        <w:spacing w:before="55"/>
        <w:ind w:left="1791" w:hanging="359"/>
        <w:rPr>
          <w:sz w:val="20"/>
        </w:rPr>
      </w:pPr>
      <w:r>
        <w:rPr>
          <w:sz w:val="20"/>
        </w:rPr>
        <w:t>Soit</w:t>
      </w:r>
      <w:r>
        <w:rPr>
          <w:spacing w:val="-13"/>
          <w:sz w:val="20"/>
        </w:rPr>
        <w:t xml:space="preserve"> </w:t>
      </w:r>
      <w:r>
        <w:rPr>
          <w:sz w:val="20"/>
        </w:rPr>
        <w:t>charger</w:t>
      </w:r>
      <w:r>
        <w:rPr>
          <w:spacing w:val="-12"/>
          <w:sz w:val="20"/>
        </w:rPr>
        <w:t xml:space="preserve"> </w:t>
      </w:r>
      <w:r>
        <w:rPr>
          <w:sz w:val="20"/>
        </w:rPr>
        <w:t>le</w:t>
      </w:r>
      <w:r>
        <w:rPr>
          <w:spacing w:val="-13"/>
          <w:sz w:val="20"/>
        </w:rPr>
        <w:t xml:space="preserve"> </w:t>
      </w:r>
      <w:r>
        <w:rPr>
          <w:sz w:val="20"/>
        </w:rPr>
        <w:t>chien,</w:t>
      </w:r>
      <w:r>
        <w:rPr>
          <w:spacing w:val="-10"/>
          <w:sz w:val="20"/>
        </w:rPr>
        <w:t xml:space="preserve"> </w:t>
      </w:r>
      <w:r>
        <w:rPr>
          <w:sz w:val="20"/>
        </w:rPr>
        <w:t>à</w:t>
      </w:r>
      <w:r>
        <w:rPr>
          <w:spacing w:val="-11"/>
          <w:sz w:val="20"/>
        </w:rPr>
        <w:t xml:space="preserve"> </w:t>
      </w:r>
      <w:r>
        <w:rPr>
          <w:sz w:val="20"/>
        </w:rPr>
        <w:t>condition</w:t>
      </w:r>
      <w:r>
        <w:rPr>
          <w:spacing w:val="-9"/>
          <w:sz w:val="20"/>
        </w:rPr>
        <w:t xml:space="preserve"> </w:t>
      </w:r>
      <w:r>
        <w:rPr>
          <w:sz w:val="20"/>
        </w:rPr>
        <w:t>que</w:t>
      </w:r>
      <w:r>
        <w:rPr>
          <w:spacing w:val="-11"/>
          <w:sz w:val="20"/>
        </w:rPr>
        <w:t xml:space="preserve"> </w:t>
      </w:r>
      <w:r>
        <w:rPr>
          <w:sz w:val="20"/>
        </w:rPr>
        <w:t>la</w:t>
      </w:r>
      <w:r>
        <w:rPr>
          <w:spacing w:val="-11"/>
          <w:sz w:val="20"/>
        </w:rPr>
        <w:t xml:space="preserve"> </w:t>
      </w:r>
      <w:r>
        <w:rPr>
          <w:sz w:val="20"/>
        </w:rPr>
        <w:t>charge</w:t>
      </w:r>
      <w:r>
        <w:rPr>
          <w:spacing w:val="-13"/>
          <w:sz w:val="20"/>
        </w:rPr>
        <w:t xml:space="preserve"> </w:t>
      </w:r>
      <w:r>
        <w:rPr>
          <w:sz w:val="20"/>
        </w:rPr>
        <w:t>ne</w:t>
      </w:r>
      <w:r>
        <w:rPr>
          <w:spacing w:val="-11"/>
          <w:sz w:val="20"/>
        </w:rPr>
        <w:t xml:space="preserve"> </w:t>
      </w:r>
      <w:r>
        <w:rPr>
          <w:sz w:val="20"/>
        </w:rPr>
        <w:t>soit</w:t>
      </w:r>
      <w:r>
        <w:rPr>
          <w:spacing w:val="-12"/>
          <w:sz w:val="20"/>
        </w:rPr>
        <w:t xml:space="preserve"> </w:t>
      </w:r>
      <w:r>
        <w:rPr>
          <w:sz w:val="20"/>
        </w:rPr>
        <w:t>pas</w:t>
      </w:r>
      <w:r>
        <w:rPr>
          <w:spacing w:val="-11"/>
          <w:sz w:val="20"/>
        </w:rPr>
        <w:t xml:space="preserve"> </w:t>
      </w:r>
      <w:r>
        <w:rPr>
          <w:sz w:val="20"/>
        </w:rPr>
        <w:t>brutale,</w:t>
      </w:r>
      <w:r>
        <w:rPr>
          <w:spacing w:val="-10"/>
          <w:sz w:val="20"/>
        </w:rPr>
        <w:t xml:space="preserve"> </w:t>
      </w:r>
      <w:r>
        <w:rPr>
          <w:sz w:val="20"/>
        </w:rPr>
        <w:t>et</w:t>
      </w:r>
      <w:r>
        <w:rPr>
          <w:spacing w:val="-11"/>
          <w:sz w:val="20"/>
        </w:rPr>
        <w:t xml:space="preserve"> </w:t>
      </w:r>
      <w:r>
        <w:rPr>
          <w:sz w:val="20"/>
        </w:rPr>
        <w:t>ne</w:t>
      </w:r>
      <w:r>
        <w:rPr>
          <w:spacing w:val="-11"/>
          <w:sz w:val="20"/>
        </w:rPr>
        <w:t xml:space="preserve"> </w:t>
      </w:r>
      <w:r>
        <w:rPr>
          <w:sz w:val="20"/>
        </w:rPr>
        <w:t>se</w:t>
      </w:r>
      <w:r>
        <w:rPr>
          <w:spacing w:val="-11"/>
          <w:sz w:val="20"/>
        </w:rPr>
        <w:t xml:space="preserve"> </w:t>
      </w:r>
      <w:r>
        <w:rPr>
          <w:sz w:val="20"/>
        </w:rPr>
        <w:t>transforme</w:t>
      </w:r>
      <w:r>
        <w:rPr>
          <w:spacing w:val="-9"/>
          <w:sz w:val="20"/>
        </w:rPr>
        <w:t xml:space="preserve"> </w:t>
      </w:r>
      <w:r>
        <w:rPr>
          <w:sz w:val="20"/>
        </w:rPr>
        <w:t>pas</w:t>
      </w:r>
      <w:r>
        <w:rPr>
          <w:spacing w:val="-13"/>
          <w:sz w:val="20"/>
        </w:rPr>
        <w:t xml:space="preserve"> </w:t>
      </w:r>
      <w:r>
        <w:rPr>
          <w:sz w:val="20"/>
        </w:rPr>
        <w:t>en</w:t>
      </w:r>
      <w:r>
        <w:rPr>
          <w:spacing w:val="-10"/>
          <w:sz w:val="20"/>
        </w:rPr>
        <w:t xml:space="preserve"> </w:t>
      </w:r>
      <w:r>
        <w:rPr>
          <w:sz w:val="20"/>
        </w:rPr>
        <w:t>course</w:t>
      </w:r>
      <w:r>
        <w:rPr>
          <w:spacing w:val="-10"/>
          <w:sz w:val="20"/>
        </w:rPr>
        <w:t xml:space="preserve"> </w:t>
      </w:r>
      <w:r>
        <w:rPr>
          <w:spacing w:val="-2"/>
          <w:sz w:val="20"/>
        </w:rPr>
        <w:t>poursuite.</w:t>
      </w:r>
    </w:p>
    <w:p w14:paraId="218B73D3" w14:textId="77777777" w:rsidR="007D00B4" w:rsidRDefault="00000000">
      <w:pPr>
        <w:pStyle w:val="Paragraphedeliste"/>
        <w:numPr>
          <w:ilvl w:val="1"/>
          <w:numId w:val="23"/>
        </w:numPr>
        <w:tabs>
          <w:tab w:val="left" w:pos="1791"/>
        </w:tabs>
        <w:spacing w:before="5"/>
        <w:ind w:left="1791" w:hanging="359"/>
        <w:rPr>
          <w:sz w:val="20"/>
        </w:rPr>
      </w:pPr>
      <w:r>
        <w:rPr>
          <w:sz w:val="20"/>
        </w:rPr>
        <w:t>Soit,</w:t>
      </w:r>
      <w:r>
        <w:rPr>
          <w:spacing w:val="-4"/>
          <w:sz w:val="20"/>
        </w:rPr>
        <w:t xml:space="preserve"> </w:t>
      </w:r>
      <w:r>
        <w:rPr>
          <w:sz w:val="20"/>
        </w:rPr>
        <w:t>par</w:t>
      </w:r>
      <w:r>
        <w:rPr>
          <w:spacing w:val="-4"/>
          <w:sz w:val="20"/>
        </w:rPr>
        <w:t xml:space="preserve"> </w:t>
      </w:r>
      <w:r>
        <w:rPr>
          <w:sz w:val="20"/>
        </w:rPr>
        <w:t>son</w:t>
      </w:r>
      <w:r>
        <w:rPr>
          <w:spacing w:val="-3"/>
          <w:sz w:val="20"/>
        </w:rPr>
        <w:t xml:space="preserve"> </w:t>
      </w:r>
      <w:r>
        <w:rPr>
          <w:sz w:val="20"/>
        </w:rPr>
        <w:t>attitude</w:t>
      </w:r>
      <w:r>
        <w:rPr>
          <w:spacing w:val="-6"/>
          <w:sz w:val="20"/>
        </w:rPr>
        <w:t xml:space="preserve"> </w:t>
      </w:r>
      <w:r>
        <w:rPr>
          <w:sz w:val="20"/>
        </w:rPr>
        <w:t>menaçante,</w:t>
      </w:r>
      <w:r>
        <w:rPr>
          <w:spacing w:val="-4"/>
          <w:sz w:val="20"/>
        </w:rPr>
        <w:t xml:space="preserve"> </w:t>
      </w:r>
      <w:r>
        <w:rPr>
          <w:sz w:val="20"/>
        </w:rPr>
        <w:t>maintenir</w:t>
      </w:r>
      <w:r>
        <w:rPr>
          <w:spacing w:val="-4"/>
          <w:sz w:val="20"/>
        </w:rPr>
        <w:t xml:space="preserve"> </w:t>
      </w:r>
      <w:r>
        <w:rPr>
          <w:sz w:val="20"/>
        </w:rPr>
        <w:t>le</w:t>
      </w:r>
      <w:r>
        <w:rPr>
          <w:spacing w:val="1"/>
          <w:sz w:val="20"/>
        </w:rPr>
        <w:t xml:space="preserve"> </w:t>
      </w:r>
      <w:r>
        <w:rPr>
          <w:sz w:val="20"/>
        </w:rPr>
        <w:t>chien</w:t>
      </w:r>
      <w:r>
        <w:rPr>
          <w:spacing w:val="-3"/>
          <w:sz w:val="20"/>
        </w:rPr>
        <w:t xml:space="preserve"> </w:t>
      </w:r>
      <w:r>
        <w:rPr>
          <w:sz w:val="20"/>
        </w:rPr>
        <w:t>à</w:t>
      </w:r>
      <w:r>
        <w:rPr>
          <w:spacing w:val="-5"/>
          <w:sz w:val="20"/>
        </w:rPr>
        <w:t xml:space="preserve"> </w:t>
      </w:r>
      <w:r>
        <w:rPr>
          <w:spacing w:val="-2"/>
          <w:sz w:val="20"/>
        </w:rPr>
        <w:t>distance.</w:t>
      </w:r>
    </w:p>
    <w:p w14:paraId="7DE71933" w14:textId="77777777" w:rsidR="007D00B4" w:rsidRDefault="00000000">
      <w:pPr>
        <w:pStyle w:val="Paragraphedeliste"/>
        <w:numPr>
          <w:ilvl w:val="0"/>
          <w:numId w:val="23"/>
        </w:numPr>
        <w:tabs>
          <w:tab w:val="left" w:pos="1072"/>
        </w:tabs>
        <w:spacing w:before="6"/>
        <w:ind w:hanging="360"/>
        <w:rPr>
          <w:sz w:val="20"/>
        </w:rPr>
      </w:pPr>
      <w:r>
        <w:rPr>
          <w:sz w:val="20"/>
        </w:rPr>
        <w:t>Si</w:t>
      </w:r>
      <w:r>
        <w:rPr>
          <w:spacing w:val="-5"/>
          <w:sz w:val="20"/>
        </w:rPr>
        <w:t xml:space="preserve"> </w:t>
      </w:r>
      <w:r>
        <w:rPr>
          <w:sz w:val="20"/>
        </w:rPr>
        <w:t>le</w:t>
      </w:r>
      <w:r>
        <w:rPr>
          <w:spacing w:val="-3"/>
          <w:sz w:val="20"/>
        </w:rPr>
        <w:t xml:space="preserve"> </w:t>
      </w:r>
      <w:r>
        <w:rPr>
          <w:sz w:val="20"/>
        </w:rPr>
        <w:t>chien</w:t>
      </w:r>
      <w:r>
        <w:rPr>
          <w:spacing w:val="-3"/>
          <w:sz w:val="20"/>
        </w:rPr>
        <w:t xml:space="preserve"> </w:t>
      </w:r>
      <w:r>
        <w:rPr>
          <w:sz w:val="20"/>
        </w:rPr>
        <w:t>décroche</w:t>
      </w:r>
      <w:r>
        <w:rPr>
          <w:spacing w:val="-4"/>
          <w:sz w:val="20"/>
        </w:rPr>
        <w:t xml:space="preserve"> </w:t>
      </w:r>
      <w:r>
        <w:rPr>
          <w:sz w:val="20"/>
        </w:rPr>
        <w:t>au</w:t>
      </w:r>
      <w:r>
        <w:rPr>
          <w:spacing w:val="-2"/>
          <w:sz w:val="20"/>
        </w:rPr>
        <w:t xml:space="preserve"> </w:t>
      </w:r>
      <w:r>
        <w:rPr>
          <w:sz w:val="20"/>
        </w:rPr>
        <w:t>cours</w:t>
      </w:r>
      <w:r>
        <w:rPr>
          <w:spacing w:val="-6"/>
          <w:sz w:val="20"/>
        </w:rPr>
        <w:t xml:space="preserve"> </w:t>
      </w:r>
      <w:r>
        <w:rPr>
          <w:sz w:val="20"/>
        </w:rPr>
        <w:t>de</w:t>
      </w:r>
      <w:r>
        <w:rPr>
          <w:spacing w:val="-4"/>
          <w:sz w:val="20"/>
        </w:rPr>
        <w:t xml:space="preserve"> </w:t>
      </w:r>
      <w:r>
        <w:rPr>
          <w:sz w:val="20"/>
        </w:rPr>
        <w:t>l’exercice,</w:t>
      </w:r>
      <w:r>
        <w:rPr>
          <w:spacing w:val="-3"/>
          <w:sz w:val="20"/>
        </w:rPr>
        <w:t xml:space="preserve"> </w:t>
      </w:r>
      <w:r>
        <w:rPr>
          <w:sz w:val="20"/>
        </w:rPr>
        <w:t>l'H.A.</w:t>
      </w:r>
      <w:r>
        <w:rPr>
          <w:spacing w:val="-3"/>
          <w:sz w:val="20"/>
        </w:rPr>
        <w:t xml:space="preserve"> </w:t>
      </w:r>
      <w:r>
        <w:rPr>
          <w:sz w:val="20"/>
        </w:rPr>
        <w:t>pourra</w:t>
      </w:r>
      <w:r>
        <w:rPr>
          <w:spacing w:val="-3"/>
          <w:sz w:val="20"/>
        </w:rPr>
        <w:t xml:space="preserve"> </w:t>
      </w:r>
      <w:r>
        <w:rPr>
          <w:spacing w:val="-10"/>
          <w:sz w:val="20"/>
        </w:rPr>
        <w:t>:</w:t>
      </w:r>
    </w:p>
    <w:p w14:paraId="25BEB888" w14:textId="77777777" w:rsidR="007D00B4" w:rsidRDefault="00000000">
      <w:pPr>
        <w:pStyle w:val="Paragraphedeliste"/>
        <w:numPr>
          <w:ilvl w:val="1"/>
          <w:numId w:val="23"/>
        </w:numPr>
        <w:tabs>
          <w:tab w:val="left" w:pos="1791"/>
        </w:tabs>
        <w:spacing w:before="37"/>
        <w:ind w:left="1791" w:hanging="359"/>
        <w:rPr>
          <w:sz w:val="20"/>
        </w:rPr>
      </w:pPr>
      <w:r>
        <w:rPr>
          <w:sz w:val="20"/>
        </w:rPr>
        <w:t>Soit</w:t>
      </w:r>
      <w:r>
        <w:rPr>
          <w:spacing w:val="-4"/>
          <w:sz w:val="20"/>
        </w:rPr>
        <w:t xml:space="preserve"> </w:t>
      </w:r>
      <w:r>
        <w:rPr>
          <w:sz w:val="20"/>
        </w:rPr>
        <w:t>le</w:t>
      </w:r>
      <w:r>
        <w:rPr>
          <w:spacing w:val="-2"/>
          <w:sz w:val="20"/>
        </w:rPr>
        <w:t xml:space="preserve"> </w:t>
      </w:r>
      <w:r>
        <w:rPr>
          <w:sz w:val="20"/>
        </w:rPr>
        <w:t>charger</w:t>
      </w:r>
      <w:r>
        <w:rPr>
          <w:spacing w:val="-1"/>
          <w:sz w:val="20"/>
        </w:rPr>
        <w:t xml:space="preserve"> </w:t>
      </w:r>
      <w:r>
        <w:rPr>
          <w:sz w:val="20"/>
        </w:rPr>
        <w:t>sur</w:t>
      </w:r>
      <w:r>
        <w:rPr>
          <w:spacing w:val="-4"/>
          <w:sz w:val="20"/>
        </w:rPr>
        <w:t xml:space="preserve"> </w:t>
      </w:r>
      <w:r>
        <w:rPr>
          <w:sz w:val="20"/>
        </w:rPr>
        <w:t>trois</w:t>
      </w:r>
      <w:r>
        <w:rPr>
          <w:spacing w:val="-4"/>
          <w:sz w:val="20"/>
        </w:rPr>
        <w:t xml:space="preserve"> </w:t>
      </w:r>
      <w:r>
        <w:rPr>
          <w:sz w:val="20"/>
        </w:rPr>
        <w:t>pas</w:t>
      </w:r>
      <w:r>
        <w:rPr>
          <w:spacing w:val="-6"/>
          <w:sz w:val="20"/>
        </w:rPr>
        <w:t xml:space="preserve"> </w:t>
      </w:r>
      <w:r>
        <w:rPr>
          <w:spacing w:val="-2"/>
          <w:sz w:val="20"/>
        </w:rPr>
        <w:t>maximum.</w:t>
      </w:r>
    </w:p>
    <w:p w14:paraId="20BA0EC0" w14:textId="77777777" w:rsidR="007D00B4" w:rsidRDefault="00000000">
      <w:pPr>
        <w:pStyle w:val="Paragraphedeliste"/>
        <w:numPr>
          <w:ilvl w:val="1"/>
          <w:numId w:val="23"/>
        </w:numPr>
        <w:tabs>
          <w:tab w:val="left" w:pos="1791"/>
        </w:tabs>
        <w:spacing w:before="5"/>
        <w:ind w:left="1791" w:hanging="359"/>
        <w:rPr>
          <w:sz w:val="20"/>
        </w:rPr>
      </w:pPr>
      <w:r>
        <w:rPr>
          <w:sz w:val="20"/>
        </w:rPr>
        <w:t>Soit</w:t>
      </w:r>
      <w:r>
        <w:rPr>
          <w:spacing w:val="-6"/>
          <w:sz w:val="20"/>
        </w:rPr>
        <w:t xml:space="preserve"> </w:t>
      </w:r>
      <w:r>
        <w:rPr>
          <w:sz w:val="20"/>
        </w:rPr>
        <w:t>reprendre</w:t>
      </w:r>
      <w:r>
        <w:rPr>
          <w:spacing w:val="-4"/>
          <w:sz w:val="20"/>
        </w:rPr>
        <w:t xml:space="preserve"> </w:t>
      </w:r>
      <w:r>
        <w:rPr>
          <w:sz w:val="20"/>
        </w:rPr>
        <w:t>son</w:t>
      </w:r>
      <w:r>
        <w:rPr>
          <w:spacing w:val="-4"/>
          <w:sz w:val="20"/>
        </w:rPr>
        <w:t xml:space="preserve"> </w:t>
      </w:r>
      <w:r>
        <w:rPr>
          <w:spacing w:val="-2"/>
          <w:sz w:val="20"/>
        </w:rPr>
        <w:t>barrage.</w:t>
      </w:r>
    </w:p>
    <w:p w14:paraId="1CD4B152" w14:textId="77777777" w:rsidR="007D00B4" w:rsidRDefault="00000000">
      <w:pPr>
        <w:pStyle w:val="Paragraphedeliste"/>
        <w:numPr>
          <w:ilvl w:val="1"/>
          <w:numId w:val="23"/>
        </w:numPr>
        <w:tabs>
          <w:tab w:val="left" w:pos="1791"/>
        </w:tabs>
        <w:spacing w:before="5"/>
        <w:ind w:left="1791" w:hanging="359"/>
        <w:rPr>
          <w:sz w:val="20"/>
        </w:rPr>
      </w:pPr>
      <w:r>
        <w:rPr>
          <w:sz w:val="20"/>
        </w:rPr>
        <w:t>Soit</w:t>
      </w:r>
      <w:r>
        <w:rPr>
          <w:spacing w:val="-5"/>
          <w:sz w:val="20"/>
        </w:rPr>
        <w:t xml:space="preserve"> </w:t>
      </w:r>
      <w:r>
        <w:rPr>
          <w:sz w:val="20"/>
        </w:rPr>
        <w:t>le</w:t>
      </w:r>
      <w:r>
        <w:rPr>
          <w:spacing w:val="-3"/>
          <w:sz w:val="20"/>
        </w:rPr>
        <w:t xml:space="preserve"> </w:t>
      </w:r>
      <w:r>
        <w:rPr>
          <w:sz w:val="20"/>
        </w:rPr>
        <w:t>maintenir</w:t>
      </w:r>
      <w:r>
        <w:rPr>
          <w:spacing w:val="-3"/>
          <w:sz w:val="20"/>
        </w:rPr>
        <w:t xml:space="preserve"> </w:t>
      </w:r>
      <w:r>
        <w:rPr>
          <w:sz w:val="20"/>
        </w:rPr>
        <w:t>à</w:t>
      </w:r>
      <w:r>
        <w:rPr>
          <w:spacing w:val="-2"/>
          <w:sz w:val="20"/>
        </w:rPr>
        <w:t xml:space="preserve"> </w:t>
      </w:r>
      <w:r>
        <w:rPr>
          <w:sz w:val="20"/>
        </w:rPr>
        <w:t>distance</w:t>
      </w:r>
      <w:r>
        <w:rPr>
          <w:spacing w:val="-3"/>
          <w:sz w:val="20"/>
        </w:rPr>
        <w:t xml:space="preserve"> </w:t>
      </w:r>
      <w:r>
        <w:rPr>
          <w:sz w:val="20"/>
        </w:rPr>
        <w:t>par</w:t>
      </w:r>
      <w:r>
        <w:rPr>
          <w:spacing w:val="-3"/>
          <w:sz w:val="20"/>
        </w:rPr>
        <w:t xml:space="preserve"> </w:t>
      </w:r>
      <w:r>
        <w:rPr>
          <w:sz w:val="20"/>
        </w:rPr>
        <w:t>une</w:t>
      </w:r>
      <w:r>
        <w:rPr>
          <w:spacing w:val="-4"/>
          <w:sz w:val="20"/>
        </w:rPr>
        <w:t xml:space="preserve"> </w:t>
      </w:r>
      <w:r>
        <w:rPr>
          <w:sz w:val="20"/>
        </w:rPr>
        <w:t>attitude</w:t>
      </w:r>
      <w:r>
        <w:rPr>
          <w:spacing w:val="-5"/>
          <w:sz w:val="20"/>
        </w:rPr>
        <w:t xml:space="preserve"> </w:t>
      </w:r>
      <w:r>
        <w:rPr>
          <w:spacing w:val="-2"/>
          <w:sz w:val="20"/>
        </w:rPr>
        <w:t>menaçante.</w:t>
      </w:r>
    </w:p>
    <w:p w14:paraId="26A35AE7" w14:textId="77777777" w:rsidR="007D00B4" w:rsidRDefault="00000000">
      <w:pPr>
        <w:pStyle w:val="Paragraphedeliste"/>
        <w:numPr>
          <w:ilvl w:val="1"/>
          <w:numId w:val="23"/>
        </w:numPr>
        <w:tabs>
          <w:tab w:val="left" w:pos="1792"/>
        </w:tabs>
        <w:spacing w:before="20"/>
        <w:ind w:right="1077"/>
        <w:rPr>
          <w:sz w:val="20"/>
        </w:rPr>
      </w:pPr>
      <w:r>
        <w:rPr>
          <w:sz w:val="20"/>
        </w:rPr>
        <w:t>Il</w:t>
      </w:r>
      <w:r>
        <w:rPr>
          <w:spacing w:val="-3"/>
          <w:sz w:val="20"/>
        </w:rPr>
        <w:t xml:space="preserve"> </w:t>
      </w:r>
      <w:r>
        <w:rPr>
          <w:sz w:val="20"/>
        </w:rPr>
        <w:t>devra,</w:t>
      </w:r>
      <w:r>
        <w:rPr>
          <w:spacing w:val="-4"/>
          <w:sz w:val="20"/>
        </w:rPr>
        <w:t xml:space="preserve"> </w:t>
      </w:r>
      <w:r>
        <w:rPr>
          <w:sz w:val="20"/>
        </w:rPr>
        <w:t>quelle</w:t>
      </w:r>
      <w:r>
        <w:rPr>
          <w:spacing w:val="-3"/>
          <w:sz w:val="20"/>
        </w:rPr>
        <w:t xml:space="preserve"> </w:t>
      </w:r>
      <w:r>
        <w:rPr>
          <w:sz w:val="20"/>
        </w:rPr>
        <w:t>que</w:t>
      </w:r>
      <w:r>
        <w:rPr>
          <w:spacing w:val="-3"/>
          <w:sz w:val="20"/>
        </w:rPr>
        <w:t xml:space="preserve"> </w:t>
      </w:r>
      <w:r>
        <w:rPr>
          <w:sz w:val="20"/>
        </w:rPr>
        <w:t>soit</w:t>
      </w:r>
      <w:r>
        <w:rPr>
          <w:spacing w:val="-3"/>
          <w:sz w:val="20"/>
        </w:rPr>
        <w:t xml:space="preserve"> </w:t>
      </w:r>
      <w:r>
        <w:rPr>
          <w:sz w:val="20"/>
        </w:rPr>
        <w:t>son</w:t>
      </w:r>
      <w:r>
        <w:rPr>
          <w:spacing w:val="-2"/>
          <w:sz w:val="20"/>
        </w:rPr>
        <w:t xml:space="preserve"> </w:t>
      </w:r>
      <w:r>
        <w:rPr>
          <w:sz w:val="20"/>
        </w:rPr>
        <w:t>attitude,</w:t>
      </w:r>
      <w:r>
        <w:rPr>
          <w:spacing w:val="-2"/>
          <w:sz w:val="20"/>
        </w:rPr>
        <w:t xml:space="preserve"> </w:t>
      </w:r>
      <w:r>
        <w:rPr>
          <w:sz w:val="20"/>
        </w:rPr>
        <w:t>rester</w:t>
      </w:r>
      <w:r>
        <w:rPr>
          <w:spacing w:val="-3"/>
          <w:sz w:val="20"/>
        </w:rPr>
        <w:t xml:space="preserve"> </w:t>
      </w:r>
      <w:r>
        <w:rPr>
          <w:sz w:val="20"/>
        </w:rPr>
        <w:t>provocant</w:t>
      </w:r>
      <w:r>
        <w:rPr>
          <w:spacing w:val="-3"/>
          <w:sz w:val="20"/>
        </w:rPr>
        <w:t xml:space="preserve"> </w:t>
      </w:r>
      <w:r>
        <w:rPr>
          <w:sz w:val="20"/>
        </w:rPr>
        <w:t>pour</w:t>
      </w:r>
      <w:r>
        <w:rPr>
          <w:spacing w:val="-3"/>
          <w:sz w:val="20"/>
        </w:rPr>
        <w:t xml:space="preserve"> </w:t>
      </w:r>
      <w:r>
        <w:rPr>
          <w:sz w:val="20"/>
        </w:rPr>
        <w:t>bien</w:t>
      </w:r>
      <w:r>
        <w:rPr>
          <w:spacing w:val="-2"/>
          <w:sz w:val="20"/>
        </w:rPr>
        <w:t xml:space="preserve"> </w:t>
      </w:r>
      <w:r>
        <w:rPr>
          <w:sz w:val="20"/>
        </w:rPr>
        <w:t>montrer</w:t>
      </w:r>
      <w:r>
        <w:rPr>
          <w:spacing w:val="-3"/>
          <w:sz w:val="20"/>
        </w:rPr>
        <w:t xml:space="preserve"> </w:t>
      </w:r>
      <w:r>
        <w:rPr>
          <w:sz w:val="20"/>
        </w:rPr>
        <w:t>au chien</w:t>
      </w:r>
      <w:r>
        <w:rPr>
          <w:spacing w:val="-2"/>
          <w:sz w:val="20"/>
        </w:rPr>
        <w:t xml:space="preserve"> </w:t>
      </w:r>
      <w:r>
        <w:rPr>
          <w:sz w:val="20"/>
        </w:rPr>
        <w:t>que</w:t>
      </w:r>
      <w:r>
        <w:rPr>
          <w:spacing w:val="-3"/>
          <w:sz w:val="20"/>
        </w:rPr>
        <w:t xml:space="preserve"> </w:t>
      </w:r>
      <w:r>
        <w:rPr>
          <w:sz w:val="20"/>
        </w:rPr>
        <w:t>l'exercice</w:t>
      </w:r>
      <w:r>
        <w:rPr>
          <w:spacing w:val="-3"/>
          <w:sz w:val="20"/>
        </w:rPr>
        <w:t xml:space="preserve"> </w:t>
      </w:r>
      <w:r>
        <w:rPr>
          <w:sz w:val="20"/>
        </w:rPr>
        <w:t>n'est</w:t>
      </w:r>
      <w:r>
        <w:rPr>
          <w:spacing w:val="-3"/>
          <w:sz w:val="20"/>
        </w:rPr>
        <w:t xml:space="preserve"> </w:t>
      </w:r>
      <w:r>
        <w:rPr>
          <w:sz w:val="20"/>
        </w:rPr>
        <w:t xml:space="preserve">pas </w:t>
      </w:r>
      <w:r>
        <w:rPr>
          <w:spacing w:val="-2"/>
          <w:sz w:val="20"/>
        </w:rPr>
        <w:t>terminé.</w:t>
      </w:r>
    </w:p>
    <w:p w14:paraId="63E307AA" w14:textId="77777777" w:rsidR="007D00B4" w:rsidRDefault="00000000">
      <w:pPr>
        <w:pStyle w:val="Paragraphedeliste"/>
        <w:numPr>
          <w:ilvl w:val="0"/>
          <w:numId w:val="23"/>
        </w:numPr>
        <w:tabs>
          <w:tab w:val="left" w:pos="1072"/>
        </w:tabs>
        <w:spacing w:before="39"/>
        <w:ind w:hanging="360"/>
        <w:rPr>
          <w:sz w:val="20"/>
        </w:rPr>
      </w:pPr>
      <w:r>
        <w:rPr>
          <w:sz w:val="20"/>
        </w:rPr>
        <w:t>Le</w:t>
      </w:r>
      <w:r>
        <w:rPr>
          <w:spacing w:val="-3"/>
          <w:sz w:val="20"/>
        </w:rPr>
        <w:t xml:space="preserve"> </w:t>
      </w:r>
      <w:r>
        <w:rPr>
          <w:sz w:val="20"/>
        </w:rPr>
        <w:t>chien</w:t>
      </w:r>
      <w:r>
        <w:rPr>
          <w:spacing w:val="-3"/>
          <w:sz w:val="20"/>
        </w:rPr>
        <w:t xml:space="preserve"> </w:t>
      </w:r>
      <w:r>
        <w:rPr>
          <w:sz w:val="20"/>
        </w:rPr>
        <w:t>ayant</w:t>
      </w:r>
      <w:r>
        <w:rPr>
          <w:spacing w:val="-5"/>
          <w:sz w:val="20"/>
        </w:rPr>
        <w:t xml:space="preserve"> </w:t>
      </w:r>
      <w:r>
        <w:rPr>
          <w:sz w:val="20"/>
        </w:rPr>
        <w:t>fait</w:t>
      </w:r>
      <w:r>
        <w:rPr>
          <w:spacing w:val="-3"/>
          <w:sz w:val="20"/>
        </w:rPr>
        <w:t xml:space="preserve"> </w:t>
      </w:r>
      <w:r>
        <w:rPr>
          <w:sz w:val="20"/>
        </w:rPr>
        <w:t>sa</w:t>
      </w:r>
      <w:r>
        <w:rPr>
          <w:spacing w:val="-4"/>
          <w:sz w:val="20"/>
        </w:rPr>
        <w:t xml:space="preserve"> </w:t>
      </w:r>
      <w:r>
        <w:rPr>
          <w:sz w:val="20"/>
        </w:rPr>
        <w:t>prise,</w:t>
      </w:r>
      <w:r>
        <w:rPr>
          <w:spacing w:val="-3"/>
          <w:sz w:val="20"/>
        </w:rPr>
        <w:t xml:space="preserve"> </w:t>
      </w:r>
      <w:r>
        <w:rPr>
          <w:sz w:val="20"/>
        </w:rPr>
        <w:t>l'H.A.</w:t>
      </w:r>
      <w:r>
        <w:rPr>
          <w:spacing w:val="-2"/>
          <w:sz w:val="20"/>
        </w:rPr>
        <w:t xml:space="preserve"> </w:t>
      </w:r>
      <w:r>
        <w:rPr>
          <w:sz w:val="20"/>
        </w:rPr>
        <w:t>le</w:t>
      </w:r>
      <w:r>
        <w:rPr>
          <w:spacing w:val="-4"/>
          <w:sz w:val="20"/>
        </w:rPr>
        <w:t xml:space="preserve"> </w:t>
      </w:r>
      <w:r>
        <w:rPr>
          <w:sz w:val="20"/>
        </w:rPr>
        <w:t>travaillera</w:t>
      </w:r>
      <w:r>
        <w:rPr>
          <w:spacing w:val="-4"/>
          <w:sz w:val="20"/>
        </w:rPr>
        <w:t xml:space="preserve"> </w:t>
      </w:r>
      <w:r>
        <w:rPr>
          <w:sz w:val="20"/>
        </w:rPr>
        <w:t>avec</w:t>
      </w:r>
      <w:r>
        <w:rPr>
          <w:spacing w:val="-3"/>
          <w:sz w:val="20"/>
        </w:rPr>
        <w:t xml:space="preserve"> </w:t>
      </w:r>
      <w:r>
        <w:rPr>
          <w:sz w:val="20"/>
        </w:rPr>
        <w:t>le</w:t>
      </w:r>
      <w:r>
        <w:rPr>
          <w:spacing w:val="-4"/>
          <w:sz w:val="20"/>
        </w:rPr>
        <w:t xml:space="preserve"> </w:t>
      </w:r>
      <w:r>
        <w:rPr>
          <w:sz w:val="20"/>
        </w:rPr>
        <w:t>bâton</w:t>
      </w:r>
      <w:r>
        <w:rPr>
          <w:spacing w:val="-3"/>
          <w:sz w:val="20"/>
        </w:rPr>
        <w:t xml:space="preserve"> </w:t>
      </w:r>
      <w:r>
        <w:rPr>
          <w:sz w:val="20"/>
        </w:rPr>
        <w:t>sans</w:t>
      </w:r>
      <w:r>
        <w:rPr>
          <w:spacing w:val="-3"/>
          <w:sz w:val="20"/>
        </w:rPr>
        <w:t xml:space="preserve"> </w:t>
      </w:r>
      <w:r>
        <w:rPr>
          <w:spacing w:val="-2"/>
          <w:sz w:val="20"/>
        </w:rPr>
        <w:t>brutalité.</w:t>
      </w:r>
    </w:p>
    <w:p w14:paraId="17A9E3FF" w14:textId="77777777" w:rsidR="007D00B4" w:rsidRDefault="00000000">
      <w:pPr>
        <w:pStyle w:val="Paragraphedeliste"/>
        <w:numPr>
          <w:ilvl w:val="0"/>
          <w:numId w:val="23"/>
        </w:numPr>
        <w:tabs>
          <w:tab w:val="left" w:pos="1072"/>
        </w:tabs>
        <w:spacing w:before="39"/>
        <w:ind w:hanging="360"/>
        <w:rPr>
          <w:sz w:val="20"/>
        </w:rPr>
      </w:pPr>
      <w:r>
        <w:rPr>
          <w:sz w:val="20"/>
        </w:rPr>
        <w:t>L’intensité</w:t>
      </w:r>
      <w:r>
        <w:rPr>
          <w:spacing w:val="-5"/>
          <w:sz w:val="20"/>
        </w:rPr>
        <w:t xml:space="preserve"> </w:t>
      </w:r>
      <w:r>
        <w:rPr>
          <w:sz w:val="20"/>
        </w:rPr>
        <w:t>du</w:t>
      </w:r>
      <w:r>
        <w:rPr>
          <w:spacing w:val="-3"/>
          <w:sz w:val="20"/>
        </w:rPr>
        <w:t xml:space="preserve"> </w:t>
      </w:r>
      <w:r>
        <w:rPr>
          <w:sz w:val="20"/>
        </w:rPr>
        <w:t>travail</w:t>
      </w:r>
      <w:r>
        <w:rPr>
          <w:spacing w:val="-4"/>
          <w:sz w:val="20"/>
        </w:rPr>
        <w:t xml:space="preserve"> </w:t>
      </w:r>
      <w:r>
        <w:rPr>
          <w:sz w:val="20"/>
        </w:rPr>
        <w:t>au</w:t>
      </w:r>
      <w:r>
        <w:rPr>
          <w:spacing w:val="-3"/>
          <w:sz w:val="20"/>
        </w:rPr>
        <w:t xml:space="preserve"> </w:t>
      </w:r>
      <w:r>
        <w:rPr>
          <w:sz w:val="20"/>
        </w:rPr>
        <w:t>bâton</w:t>
      </w:r>
      <w:r>
        <w:rPr>
          <w:spacing w:val="-5"/>
          <w:sz w:val="20"/>
        </w:rPr>
        <w:t xml:space="preserve"> </w:t>
      </w:r>
      <w:r>
        <w:rPr>
          <w:sz w:val="20"/>
        </w:rPr>
        <w:t>doit</w:t>
      </w:r>
      <w:r>
        <w:rPr>
          <w:spacing w:val="-5"/>
          <w:sz w:val="20"/>
        </w:rPr>
        <w:t xml:space="preserve"> </w:t>
      </w:r>
      <w:r>
        <w:rPr>
          <w:sz w:val="20"/>
        </w:rPr>
        <w:t>être</w:t>
      </w:r>
      <w:r>
        <w:rPr>
          <w:spacing w:val="-4"/>
          <w:sz w:val="20"/>
        </w:rPr>
        <w:t xml:space="preserve"> </w:t>
      </w:r>
      <w:r>
        <w:rPr>
          <w:sz w:val="20"/>
        </w:rPr>
        <w:t>proportionnelle</w:t>
      </w:r>
      <w:r>
        <w:rPr>
          <w:spacing w:val="-4"/>
          <w:sz w:val="20"/>
        </w:rPr>
        <w:t xml:space="preserve"> </w:t>
      </w:r>
      <w:r>
        <w:rPr>
          <w:sz w:val="20"/>
        </w:rPr>
        <w:t>à</w:t>
      </w:r>
      <w:r>
        <w:rPr>
          <w:spacing w:val="-6"/>
          <w:sz w:val="20"/>
        </w:rPr>
        <w:t xml:space="preserve"> </w:t>
      </w:r>
      <w:r>
        <w:rPr>
          <w:sz w:val="20"/>
        </w:rPr>
        <w:t>l’échelon</w:t>
      </w:r>
      <w:r>
        <w:rPr>
          <w:spacing w:val="-3"/>
          <w:sz w:val="20"/>
        </w:rPr>
        <w:t xml:space="preserve"> </w:t>
      </w:r>
      <w:r>
        <w:rPr>
          <w:sz w:val="20"/>
        </w:rPr>
        <w:t>dans</w:t>
      </w:r>
      <w:r>
        <w:rPr>
          <w:spacing w:val="-5"/>
          <w:sz w:val="20"/>
        </w:rPr>
        <w:t xml:space="preserve"> </w:t>
      </w:r>
      <w:r>
        <w:rPr>
          <w:sz w:val="20"/>
        </w:rPr>
        <w:t>lequel</w:t>
      </w:r>
      <w:r>
        <w:rPr>
          <w:spacing w:val="-4"/>
          <w:sz w:val="20"/>
        </w:rPr>
        <w:t xml:space="preserve"> </w:t>
      </w:r>
      <w:r>
        <w:rPr>
          <w:sz w:val="20"/>
        </w:rPr>
        <w:t>le</w:t>
      </w:r>
      <w:r>
        <w:rPr>
          <w:spacing w:val="-4"/>
          <w:sz w:val="20"/>
        </w:rPr>
        <w:t xml:space="preserve"> </w:t>
      </w:r>
      <w:r>
        <w:rPr>
          <w:sz w:val="20"/>
        </w:rPr>
        <w:t>chien</w:t>
      </w:r>
      <w:r>
        <w:rPr>
          <w:spacing w:val="-3"/>
          <w:sz w:val="20"/>
        </w:rPr>
        <w:t xml:space="preserve"> </w:t>
      </w:r>
      <w:r>
        <w:rPr>
          <w:spacing w:val="-2"/>
          <w:sz w:val="20"/>
        </w:rPr>
        <w:t>concourt.</w:t>
      </w:r>
    </w:p>
    <w:p w14:paraId="6B9C5BF1" w14:textId="77777777" w:rsidR="007D00B4" w:rsidRDefault="00000000">
      <w:pPr>
        <w:pStyle w:val="Paragraphedeliste"/>
        <w:numPr>
          <w:ilvl w:val="0"/>
          <w:numId w:val="23"/>
        </w:numPr>
        <w:tabs>
          <w:tab w:val="left" w:pos="1072"/>
        </w:tabs>
        <w:spacing w:before="39"/>
        <w:ind w:hanging="360"/>
        <w:rPr>
          <w:sz w:val="20"/>
        </w:rPr>
      </w:pPr>
      <w:r>
        <w:rPr>
          <w:sz w:val="20"/>
        </w:rPr>
        <w:t>Le</w:t>
      </w:r>
      <w:r>
        <w:rPr>
          <w:spacing w:val="-4"/>
          <w:sz w:val="20"/>
        </w:rPr>
        <w:t xml:space="preserve"> </w:t>
      </w:r>
      <w:r>
        <w:rPr>
          <w:sz w:val="20"/>
        </w:rPr>
        <w:t>travail</w:t>
      </w:r>
      <w:r>
        <w:rPr>
          <w:spacing w:val="-3"/>
          <w:sz w:val="20"/>
        </w:rPr>
        <w:t xml:space="preserve"> </w:t>
      </w:r>
      <w:r>
        <w:rPr>
          <w:sz w:val="20"/>
        </w:rPr>
        <w:t>en</w:t>
      </w:r>
      <w:r>
        <w:rPr>
          <w:spacing w:val="-2"/>
          <w:sz w:val="20"/>
        </w:rPr>
        <w:t xml:space="preserve"> </w:t>
      </w:r>
      <w:r>
        <w:rPr>
          <w:sz w:val="20"/>
        </w:rPr>
        <w:t>force</w:t>
      </w:r>
      <w:r>
        <w:rPr>
          <w:spacing w:val="-3"/>
          <w:sz w:val="20"/>
        </w:rPr>
        <w:t xml:space="preserve"> </w:t>
      </w:r>
      <w:r>
        <w:rPr>
          <w:sz w:val="20"/>
        </w:rPr>
        <w:t>est</w:t>
      </w:r>
      <w:r>
        <w:rPr>
          <w:spacing w:val="-1"/>
          <w:sz w:val="20"/>
        </w:rPr>
        <w:t xml:space="preserve"> </w:t>
      </w:r>
      <w:r>
        <w:rPr>
          <w:spacing w:val="-2"/>
          <w:sz w:val="20"/>
        </w:rPr>
        <w:t>proscrit.</w:t>
      </w:r>
    </w:p>
    <w:p w14:paraId="68801021" w14:textId="77777777" w:rsidR="007D00B4" w:rsidRDefault="00000000">
      <w:pPr>
        <w:pStyle w:val="Paragraphedeliste"/>
        <w:numPr>
          <w:ilvl w:val="0"/>
          <w:numId w:val="23"/>
        </w:numPr>
        <w:tabs>
          <w:tab w:val="left" w:pos="1072"/>
        </w:tabs>
        <w:spacing w:before="38" w:line="276" w:lineRule="auto"/>
        <w:ind w:right="1586"/>
        <w:rPr>
          <w:sz w:val="20"/>
        </w:rPr>
      </w:pPr>
      <w:r>
        <w:rPr>
          <w:sz w:val="20"/>
        </w:rPr>
        <w:t>L'H.A.</w:t>
      </w:r>
      <w:r>
        <w:rPr>
          <w:spacing w:val="-2"/>
          <w:sz w:val="20"/>
        </w:rPr>
        <w:t xml:space="preserve"> </w:t>
      </w:r>
      <w:r>
        <w:rPr>
          <w:sz w:val="20"/>
        </w:rPr>
        <w:t>pourra</w:t>
      </w:r>
      <w:r>
        <w:rPr>
          <w:spacing w:val="-2"/>
          <w:sz w:val="20"/>
        </w:rPr>
        <w:t xml:space="preserve"> </w:t>
      </w:r>
      <w:r>
        <w:rPr>
          <w:sz w:val="20"/>
        </w:rPr>
        <w:t>employer</w:t>
      </w:r>
      <w:r>
        <w:rPr>
          <w:spacing w:val="-1"/>
          <w:sz w:val="20"/>
        </w:rPr>
        <w:t xml:space="preserve"> </w:t>
      </w:r>
      <w:r>
        <w:rPr>
          <w:sz w:val="20"/>
        </w:rPr>
        <w:t>tous</w:t>
      </w:r>
      <w:r>
        <w:rPr>
          <w:spacing w:val="-3"/>
          <w:sz w:val="20"/>
        </w:rPr>
        <w:t xml:space="preserve"> </w:t>
      </w:r>
      <w:r>
        <w:rPr>
          <w:sz w:val="20"/>
        </w:rPr>
        <w:t>les</w:t>
      </w:r>
      <w:r>
        <w:rPr>
          <w:spacing w:val="-3"/>
          <w:sz w:val="20"/>
        </w:rPr>
        <w:t xml:space="preserve"> </w:t>
      </w:r>
      <w:r>
        <w:rPr>
          <w:sz w:val="20"/>
        </w:rPr>
        <w:t>gestes</w:t>
      </w:r>
      <w:r>
        <w:rPr>
          <w:spacing w:val="-3"/>
          <w:sz w:val="20"/>
        </w:rPr>
        <w:t xml:space="preserve"> </w:t>
      </w:r>
      <w:r>
        <w:rPr>
          <w:sz w:val="20"/>
        </w:rPr>
        <w:t>de</w:t>
      </w:r>
      <w:r>
        <w:rPr>
          <w:spacing w:val="-2"/>
          <w:sz w:val="20"/>
        </w:rPr>
        <w:t xml:space="preserve"> </w:t>
      </w:r>
      <w:r>
        <w:rPr>
          <w:sz w:val="20"/>
        </w:rPr>
        <w:t>nature à</w:t>
      </w:r>
      <w:r>
        <w:rPr>
          <w:spacing w:val="-2"/>
          <w:sz w:val="20"/>
        </w:rPr>
        <w:t xml:space="preserve"> </w:t>
      </w:r>
      <w:r>
        <w:rPr>
          <w:sz w:val="20"/>
        </w:rPr>
        <w:t>éprouver</w:t>
      </w:r>
      <w:r>
        <w:rPr>
          <w:spacing w:val="-4"/>
          <w:sz w:val="20"/>
        </w:rPr>
        <w:t xml:space="preserve"> </w:t>
      </w:r>
      <w:r>
        <w:rPr>
          <w:sz w:val="20"/>
        </w:rPr>
        <w:t>le</w:t>
      </w:r>
      <w:r>
        <w:rPr>
          <w:spacing w:val="-2"/>
          <w:sz w:val="20"/>
        </w:rPr>
        <w:t xml:space="preserve"> </w:t>
      </w:r>
      <w:r>
        <w:rPr>
          <w:sz w:val="20"/>
        </w:rPr>
        <w:t>courage</w:t>
      </w:r>
      <w:r>
        <w:rPr>
          <w:spacing w:val="-4"/>
          <w:sz w:val="20"/>
        </w:rPr>
        <w:t xml:space="preserve"> </w:t>
      </w:r>
      <w:r>
        <w:rPr>
          <w:sz w:val="20"/>
        </w:rPr>
        <w:t>du chien.</w:t>
      </w:r>
      <w:r>
        <w:rPr>
          <w:spacing w:val="-2"/>
          <w:sz w:val="20"/>
        </w:rPr>
        <w:t xml:space="preserve"> </w:t>
      </w:r>
      <w:r>
        <w:rPr>
          <w:sz w:val="20"/>
        </w:rPr>
        <w:t>Il</w:t>
      </w:r>
      <w:r>
        <w:rPr>
          <w:spacing w:val="-5"/>
          <w:sz w:val="20"/>
        </w:rPr>
        <w:t xml:space="preserve"> </w:t>
      </w:r>
      <w:r>
        <w:rPr>
          <w:sz w:val="20"/>
        </w:rPr>
        <w:t>devra</w:t>
      </w:r>
      <w:r>
        <w:rPr>
          <w:spacing w:val="-2"/>
          <w:sz w:val="20"/>
        </w:rPr>
        <w:t xml:space="preserve"> </w:t>
      </w:r>
      <w:r>
        <w:rPr>
          <w:sz w:val="20"/>
        </w:rPr>
        <w:t>toujours</w:t>
      </w:r>
      <w:r>
        <w:rPr>
          <w:spacing w:val="-3"/>
          <w:sz w:val="20"/>
        </w:rPr>
        <w:t xml:space="preserve"> </w:t>
      </w:r>
      <w:r>
        <w:rPr>
          <w:sz w:val="20"/>
        </w:rPr>
        <w:t>avoir</w:t>
      </w:r>
      <w:r>
        <w:rPr>
          <w:spacing w:val="-2"/>
          <w:sz w:val="20"/>
        </w:rPr>
        <w:t xml:space="preserve"> </w:t>
      </w:r>
      <w:r>
        <w:rPr>
          <w:sz w:val="20"/>
        </w:rPr>
        <w:t>un comportement loyal et sportif envers lui.</w:t>
      </w:r>
    </w:p>
    <w:p w14:paraId="13F7AB44" w14:textId="77777777" w:rsidR="007D00B4" w:rsidRDefault="00000000">
      <w:pPr>
        <w:pStyle w:val="Paragraphedeliste"/>
        <w:numPr>
          <w:ilvl w:val="0"/>
          <w:numId w:val="23"/>
        </w:numPr>
        <w:tabs>
          <w:tab w:val="left" w:pos="1072"/>
        </w:tabs>
        <w:spacing w:before="5"/>
        <w:ind w:hanging="360"/>
        <w:rPr>
          <w:sz w:val="20"/>
        </w:rPr>
      </w:pPr>
      <w:r>
        <w:rPr>
          <w:sz w:val="20"/>
        </w:rPr>
        <w:t>Le</w:t>
      </w:r>
      <w:r>
        <w:rPr>
          <w:spacing w:val="-3"/>
          <w:sz w:val="20"/>
        </w:rPr>
        <w:t xml:space="preserve"> </w:t>
      </w:r>
      <w:r>
        <w:rPr>
          <w:sz w:val="20"/>
        </w:rPr>
        <w:t>juge</w:t>
      </w:r>
      <w:r>
        <w:rPr>
          <w:spacing w:val="-4"/>
          <w:sz w:val="20"/>
        </w:rPr>
        <w:t xml:space="preserve"> </w:t>
      </w:r>
      <w:r>
        <w:rPr>
          <w:sz w:val="20"/>
        </w:rPr>
        <w:t>déclenchera</w:t>
      </w:r>
      <w:r>
        <w:rPr>
          <w:spacing w:val="-4"/>
          <w:sz w:val="20"/>
        </w:rPr>
        <w:t xml:space="preserve"> </w:t>
      </w:r>
      <w:r>
        <w:rPr>
          <w:sz w:val="20"/>
        </w:rPr>
        <w:t>son</w:t>
      </w:r>
      <w:r>
        <w:rPr>
          <w:spacing w:val="-4"/>
          <w:sz w:val="20"/>
        </w:rPr>
        <w:t xml:space="preserve"> </w:t>
      </w:r>
      <w:r>
        <w:rPr>
          <w:sz w:val="20"/>
        </w:rPr>
        <w:t>chronomètre</w:t>
      </w:r>
      <w:r>
        <w:rPr>
          <w:spacing w:val="-4"/>
          <w:sz w:val="20"/>
        </w:rPr>
        <w:t xml:space="preserve"> </w:t>
      </w:r>
      <w:r>
        <w:rPr>
          <w:sz w:val="20"/>
        </w:rPr>
        <w:t>dès</w:t>
      </w:r>
      <w:r>
        <w:rPr>
          <w:spacing w:val="-5"/>
          <w:sz w:val="20"/>
        </w:rPr>
        <w:t xml:space="preserve"> </w:t>
      </w:r>
      <w:r>
        <w:rPr>
          <w:sz w:val="20"/>
        </w:rPr>
        <w:t>que</w:t>
      </w:r>
      <w:r>
        <w:rPr>
          <w:spacing w:val="-3"/>
          <w:sz w:val="20"/>
        </w:rPr>
        <w:t xml:space="preserve"> </w:t>
      </w:r>
      <w:r>
        <w:rPr>
          <w:sz w:val="20"/>
        </w:rPr>
        <w:t>le</w:t>
      </w:r>
      <w:r>
        <w:rPr>
          <w:spacing w:val="-4"/>
          <w:sz w:val="20"/>
        </w:rPr>
        <w:t xml:space="preserve"> </w:t>
      </w:r>
      <w:r>
        <w:rPr>
          <w:sz w:val="20"/>
        </w:rPr>
        <w:t>chien</w:t>
      </w:r>
      <w:r>
        <w:rPr>
          <w:spacing w:val="2"/>
          <w:sz w:val="20"/>
        </w:rPr>
        <w:t xml:space="preserve"> </w:t>
      </w:r>
      <w:r>
        <w:rPr>
          <w:sz w:val="20"/>
        </w:rPr>
        <w:t>sera</w:t>
      </w:r>
      <w:r>
        <w:rPr>
          <w:spacing w:val="-4"/>
          <w:sz w:val="20"/>
        </w:rPr>
        <w:t xml:space="preserve"> </w:t>
      </w:r>
      <w:r>
        <w:rPr>
          <w:sz w:val="20"/>
        </w:rPr>
        <w:t>en</w:t>
      </w:r>
      <w:r>
        <w:rPr>
          <w:spacing w:val="-3"/>
          <w:sz w:val="20"/>
        </w:rPr>
        <w:t xml:space="preserve"> </w:t>
      </w:r>
      <w:r>
        <w:rPr>
          <w:sz w:val="20"/>
        </w:rPr>
        <w:t>mesure</w:t>
      </w:r>
      <w:r>
        <w:rPr>
          <w:spacing w:val="-3"/>
          <w:sz w:val="20"/>
        </w:rPr>
        <w:t xml:space="preserve"> </w:t>
      </w:r>
      <w:r>
        <w:rPr>
          <w:sz w:val="20"/>
        </w:rPr>
        <w:t>de</w:t>
      </w:r>
      <w:r>
        <w:rPr>
          <w:spacing w:val="-6"/>
          <w:sz w:val="20"/>
        </w:rPr>
        <w:t xml:space="preserve"> </w:t>
      </w:r>
      <w:r>
        <w:rPr>
          <w:sz w:val="20"/>
        </w:rPr>
        <w:t>faire</w:t>
      </w:r>
      <w:r>
        <w:rPr>
          <w:spacing w:val="-4"/>
          <w:sz w:val="20"/>
        </w:rPr>
        <w:t xml:space="preserve"> </w:t>
      </w:r>
      <w:r>
        <w:rPr>
          <w:sz w:val="20"/>
        </w:rPr>
        <w:t>sa</w:t>
      </w:r>
      <w:r>
        <w:rPr>
          <w:spacing w:val="-7"/>
          <w:sz w:val="20"/>
        </w:rPr>
        <w:t xml:space="preserve"> </w:t>
      </w:r>
      <w:r>
        <w:rPr>
          <w:spacing w:val="-2"/>
          <w:sz w:val="20"/>
        </w:rPr>
        <w:t>prise.</w:t>
      </w:r>
    </w:p>
    <w:p w14:paraId="1F720B0C" w14:textId="77777777" w:rsidR="007D00B4" w:rsidRDefault="00000000">
      <w:pPr>
        <w:pStyle w:val="Paragraphedeliste"/>
        <w:numPr>
          <w:ilvl w:val="0"/>
          <w:numId w:val="23"/>
        </w:numPr>
        <w:tabs>
          <w:tab w:val="left" w:pos="1072"/>
        </w:tabs>
        <w:spacing w:before="38" w:line="276" w:lineRule="auto"/>
        <w:ind w:right="711"/>
        <w:rPr>
          <w:sz w:val="20"/>
        </w:rPr>
      </w:pPr>
      <w:r>
        <w:rPr>
          <w:sz w:val="20"/>
        </w:rPr>
        <w:t>Si,</w:t>
      </w:r>
      <w:r>
        <w:rPr>
          <w:spacing w:val="-2"/>
          <w:sz w:val="20"/>
        </w:rPr>
        <w:t xml:space="preserve"> </w:t>
      </w:r>
      <w:r>
        <w:rPr>
          <w:sz w:val="20"/>
        </w:rPr>
        <w:t>lors</w:t>
      </w:r>
      <w:r>
        <w:rPr>
          <w:spacing w:val="-3"/>
          <w:sz w:val="20"/>
        </w:rPr>
        <w:t xml:space="preserve"> </w:t>
      </w:r>
      <w:r>
        <w:rPr>
          <w:sz w:val="20"/>
        </w:rPr>
        <w:t>de</w:t>
      </w:r>
      <w:r>
        <w:rPr>
          <w:spacing w:val="-2"/>
          <w:sz w:val="20"/>
        </w:rPr>
        <w:t xml:space="preserve"> </w:t>
      </w:r>
      <w:r>
        <w:rPr>
          <w:sz w:val="20"/>
        </w:rPr>
        <w:t>l'entrée,</w:t>
      </w:r>
      <w:r>
        <w:rPr>
          <w:spacing w:val="-2"/>
          <w:sz w:val="20"/>
        </w:rPr>
        <w:t xml:space="preserve"> </w:t>
      </w:r>
      <w:r>
        <w:rPr>
          <w:sz w:val="20"/>
        </w:rPr>
        <w:t>le</w:t>
      </w:r>
      <w:r>
        <w:rPr>
          <w:spacing w:val="-2"/>
          <w:sz w:val="20"/>
        </w:rPr>
        <w:t xml:space="preserve"> </w:t>
      </w:r>
      <w:r>
        <w:rPr>
          <w:sz w:val="20"/>
        </w:rPr>
        <w:t>chien</w:t>
      </w:r>
      <w:r>
        <w:rPr>
          <w:spacing w:val="-1"/>
          <w:sz w:val="20"/>
        </w:rPr>
        <w:t xml:space="preserve"> </w:t>
      </w:r>
      <w:r>
        <w:rPr>
          <w:sz w:val="20"/>
        </w:rPr>
        <w:t>se</w:t>
      </w:r>
      <w:r>
        <w:rPr>
          <w:spacing w:val="-4"/>
          <w:sz w:val="20"/>
        </w:rPr>
        <w:t xml:space="preserve"> </w:t>
      </w:r>
      <w:r>
        <w:rPr>
          <w:sz w:val="20"/>
        </w:rPr>
        <w:t>fait</w:t>
      </w:r>
      <w:r>
        <w:rPr>
          <w:spacing w:val="-2"/>
          <w:sz w:val="20"/>
        </w:rPr>
        <w:t xml:space="preserve"> </w:t>
      </w:r>
      <w:r>
        <w:rPr>
          <w:sz w:val="20"/>
        </w:rPr>
        <w:t>esquiver,</w:t>
      </w:r>
      <w:r>
        <w:rPr>
          <w:spacing w:val="-2"/>
          <w:sz w:val="20"/>
        </w:rPr>
        <w:t xml:space="preserve"> </w:t>
      </w:r>
      <w:r>
        <w:rPr>
          <w:sz w:val="20"/>
        </w:rPr>
        <w:t>le juge</w:t>
      </w:r>
      <w:r>
        <w:rPr>
          <w:spacing w:val="-2"/>
          <w:sz w:val="20"/>
        </w:rPr>
        <w:t xml:space="preserve"> </w:t>
      </w:r>
      <w:r>
        <w:rPr>
          <w:sz w:val="20"/>
        </w:rPr>
        <w:t>attendra</w:t>
      </w:r>
      <w:r>
        <w:rPr>
          <w:spacing w:val="-6"/>
          <w:sz w:val="20"/>
        </w:rPr>
        <w:t xml:space="preserve"> </w:t>
      </w:r>
      <w:r>
        <w:rPr>
          <w:sz w:val="20"/>
        </w:rPr>
        <w:t>pour</w:t>
      </w:r>
      <w:r>
        <w:rPr>
          <w:spacing w:val="-4"/>
          <w:sz w:val="20"/>
        </w:rPr>
        <w:t xml:space="preserve"> </w:t>
      </w:r>
      <w:r>
        <w:rPr>
          <w:sz w:val="20"/>
        </w:rPr>
        <w:t>déclencher</w:t>
      </w:r>
      <w:r>
        <w:rPr>
          <w:spacing w:val="-2"/>
          <w:sz w:val="20"/>
        </w:rPr>
        <w:t xml:space="preserve"> </w:t>
      </w:r>
      <w:r>
        <w:rPr>
          <w:sz w:val="20"/>
        </w:rPr>
        <w:t>son</w:t>
      </w:r>
      <w:r>
        <w:rPr>
          <w:spacing w:val="-1"/>
          <w:sz w:val="20"/>
        </w:rPr>
        <w:t xml:space="preserve"> </w:t>
      </w:r>
      <w:r>
        <w:rPr>
          <w:sz w:val="20"/>
        </w:rPr>
        <w:t>chronomètre que</w:t>
      </w:r>
      <w:r>
        <w:rPr>
          <w:spacing w:val="-2"/>
          <w:sz w:val="20"/>
        </w:rPr>
        <w:t xml:space="preserve"> </w:t>
      </w:r>
      <w:r>
        <w:rPr>
          <w:sz w:val="20"/>
        </w:rPr>
        <w:t>le</w:t>
      </w:r>
      <w:r>
        <w:rPr>
          <w:spacing w:val="-2"/>
          <w:sz w:val="20"/>
        </w:rPr>
        <w:t xml:space="preserve"> </w:t>
      </w:r>
      <w:r>
        <w:rPr>
          <w:sz w:val="20"/>
        </w:rPr>
        <w:t>chien</w:t>
      </w:r>
      <w:r>
        <w:rPr>
          <w:spacing w:val="-1"/>
          <w:sz w:val="20"/>
        </w:rPr>
        <w:t xml:space="preserve"> </w:t>
      </w:r>
      <w:r>
        <w:rPr>
          <w:sz w:val="20"/>
        </w:rPr>
        <w:t>soit</w:t>
      </w:r>
      <w:r>
        <w:rPr>
          <w:spacing w:val="-3"/>
          <w:sz w:val="20"/>
        </w:rPr>
        <w:t xml:space="preserve"> </w:t>
      </w:r>
      <w:r>
        <w:rPr>
          <w:sz w:val="20"/>
        </w:rPr>
        <w:t>revenu à distance de prise.</w:t>
      </w:r>
    </w:p>
    <w:p w14:paraId="751E9FCD" w14:textId="77777777" w:rsidR="007D00B4" w:rsidRDefault="00000000">
      <w:pPr>
        <w:pStyle w:val="Paragraphedeliste"/>
        <w:numPr>
          <w:ilvl w:val="0"/>
          <w:numId w:val="23"/>
        </w:numPr>
        <w:tabs>
          <w:tab w:val="left" w:pos="1072"/>
        </w:tabs>
        <w:spacing w:before="2"/>
        <w:ind w:hanging="360"/>
        <w:rPr>
          <w:sz w:val="20"/>
        </w:rPr>
      </w:pPr>
      <w:r>
        <w:rPr>
          <w:sz w:val="20"/>
        </w:rPr>
        <w:t>Le</w:t>
      </w:r>
      <w:r>
        <w:rPr>
          <w:spacing w:val="-4"/>
          <w:sz w:val="20"/>
        </w:rPr>
        <w:t xml:space="preserve"> </w:t>
      </w:r>
      <w:r>
        <w:rPr>
          <w:sz w:val="20"/>
        </w:rPr>
        <w:t>chien</w:t>
      </w:r>
      <w:r>
        <w:rPr>
          <w:spacing w:val="-3"/>
          <w:sz w:val="20"/>
        </w:rPr>
        <w:t xml:space="preserve"> </w:t>
      </w:r>
      <w:r>
        <w:rPr>
          <w:sz w:val="20"/>
        </w:rPr>
        <w:t>maintiendra</w:t>
      </w:r>
      <w:r>
        <w:rPr>
          <w:spacing w:val="-3"/>
          <w:sz w:val="20"/>
        </w:rPr>
        <w:t xml:space="preserve"> </w:t>
      </w:r>
      <w:r>
        <w:rPr>
          <w:sz w:val="20"/>
        </w:rPr>
        <w:t>sa</w:t>
      </w:r>
      <w:r>
        <w:rPr>
          <w:spacing w:val="-4"/>
          <w:sz w:val="20"/>
        </w:rPr>
        <w:t xml:space="preserve"> </w:t>
      </w:r>
      <w:r>
        <w:rPr>
          <w:sz w:val="20"/>
        </w:rPr>
        <w:t>prise</w:t>
      </w:r>
      <w:r>
        <w:rPr>
          <w:spacing w:val="-6"/>
          <w:sz w:val="20"/>
        </w:rPr>
        <w:t xml:space="preserve"> </w:t>
      </w:r>
      <w:r>
        <w:rPr>
          <w:sz w:val="20"/>
        </w:rPr>
        <w:t>pendant</w:t>
      </w:r>
      <w:r>
        <w:rPr>
          <w:spacing w:val="-4"/>
          <w:sz w:val="20"/>
        </w:rPr>
        <w:t xml:space="preserve"> </w:t>
      </w:r>
      <w:r>
        <w:rPr>
          <w:sz w:val="20"/>
        </w:rPr>
        <w:t>toute</w:t>
      </w:r>
      <w:r>
        <w:rPr>
          <w:spacing w:val="-4"/>
          <w:sz w:val="20"/>
        </w:rPr>
        <w:t xml:space="preserve"> </w:t>
      </w:r>
      <w:r>
        <w:rPr>
          <w:sz w:val="20"/>
        </w:rPr>
        <w:t>la</w:t>
      </w:r>
      <w:r>
        <w:rPr>
          <w:spacing w:val="-3"/>
          <w:sz w:val="20"/>
        </w:rPr>
        <w:t xml:space="preserve"> </w:t>
      </w:r>
      <w:r>
        <w:rPr>
          <w:sz w:val="20"/>
        </w:rPr>
        <w:t>durée</w:t>
      </w:r>
      <w:r>
        <w:rPr>
          <w:spacing w:val="-4"/>
          <w:sz w:val="20"/>
        </w:rPr>
        <w:t xml:space="preserve"> </w:t>
      </w:r>
      <w:r>
        <w:rPr>
          <w:sz w:val="20"/>
        </w:rPr>
        <w:t>de</w:t>
      </w:r>
      <w:r>
        <w:rPr>
          <w:spacing w:val="3"/>
          <w:sz w:val="20"/>
        </w:rPr>
        <w:t xml:space="preserve"> </w:t>
      </w:r>
      <w:r>
        <w:rPr>
          <w:spacing w:val="-2"/>
          <w:sz w:val="20"/>
        </w:rPr>
        <w:t>l'exercice.</w:t>
      </w:r>
    </w:p>
    <w:p w14:paraId="32E57083" w14:textId="77777777" w:rsidR="007D00B4" w:rsidRDefault="00000000">
      <w:pPr>
        <w:pStyle w:val="Paragraphedeliste"/>
        <w:numPr>
          <w:ilvl w:val="0"/>
          <w:numId w:val="23"/>
        </w:numPr>
        <w:tabs>
          <w:tab w:val="left" w:pos="1072"/>
        </w:tabs>
        <w:spacing w:before="39" w:line="278" w:lineRule="auto"/>
        <w:ind w:right="729"/>
        <w:rPr>
          <w:sz w:val="20"/>
        </w:rPr>
      </w:pPr>
      <w:r>
        <w:rPr>
          <w:sz w:val="20"/>
        </w:rPr>
        <w:t>Si</w:t>
      </w:r>
      <w:r>
        <w:rPr>
          <w:spacing w:val="-3"/>
          <w:sz w:val="20"/>
        </w:rPr>
        <w:t xml:space="preserve"> </w:t>
      </w:r>
      <w:r>
        <w:rPr>
          <w:sz w:val="20"/>
        </w:rPr>
        <w:t>le</w:t>
      </w:r>
      <w:r>
        <w:rPr>
          <w:spacing w:val="-2"/>
          <w:sz w:val="20"/>
        </w:rPr>
        <w:t xml:space="preserve"> </w:t>
      </w:r>
      <w:r>
        <w:rPr>
          <w:sz w:val="20"/>
        </w:rPr>
        <w:t>chien</w:t>
      </w:r>
      <w:r>
        <w:rPr>
          <w:spacing w:val="-1"/>
          <w:sz w:val="20"/>
        </w:rPr>
        <w:t xml:space="preserve"> </w:t>
      </w:r>
      <w:r>
        <w:rPr>
          <w:sz w:val="20"/>
        </w:rPr>
        <w:t>décroche</w:t>
      </w:r>
      <w:r>
        <w:rPr>
          <w:spacing w:val="-2"/>
          <w:sz w:val="20"/>
        </w:rPr>
        <w:t xml:space="preserve"> </w:t>
      </w:r>
      <w:r>
        <w:rPr>
          <w:sz w:val="20"/>
        </w:rPr>
        <w:t>ou</w:t>
      </w:r>
      <w:r>
        <w:rPr>
          <w:spacing w:val="-3"/>
          <w:sz w:val="20"/>
        </w:rPr>
        <w:t xml:space="preserve"> </w:t>
      </w:r>
      <w:r>
        <w:rPr>
          <w:sz w:val="20"/>
        </w:rPr>
        <w:t>hésite</w:t>
      </w:r>
      <w:r>
        <w:rPr>
          <w:spacing w:val="-2"/>
          <w:sz w:val="20"/>
        </w:rPr>
        <w:t xml:space="preserve"> </w:t>
      </w:r>
      <w:r>
        <w:rPr>
          <w:sz w:val="20"/>
        </w:rPr>
        <w:t>à</w:t>
      </w:r>
      <w:r>
        <w:rPr>
          <w:spacing w:val="-2"/>
          <w:sz w:val="20"/>
        </w:rPr>
        <w:t xml:space="preserve"> </w:t>
      </w:r>
      <w:r>
        <w:rPr>
          <w:sz w:val="20"/>
        </w:rPr>
        <w:t>mordre,</w:t>
      </w:r>
      <w:r>
        <w:rPr>
          <w:spacing w:val="-1"/>
          <w:sz w:val="20"/>
        </w:rPr>
        <w:t xml:space="preserve"> </w:t>
      </w:r>
      <w:r>
        <w:rPr>
          <w:sz w:val="20"/>
        </w:rPr>
        <w:t>le juge</w:t>
      </w:r>
      <w:r>
        <w:rPr>
          <w:spacing w:val="-4"/>
          <w:sz w:val="20"/>
        </w:rPr>
        <w:t xml:space="preserve"> </w:t>
      </w:r>
      <w:r>
        <w:rPr>
          <w:sz w:val="20"/>
        </w:rPr>
        <w:t>déduira</w:t>
      </w:r>
      <w:r>
        <w:rPr>
          <w:spacing w:val="-2"/>
          <w:sz w:val="20"/>
        </w:rPr>
        <w:t xml:space="preserve"> </w:t>
      </w:r>
      <w:r>
        <w:rPr>
          <w:sz w:val="20"/>
        </w:rPr>
        <w:t>du</w:t>
      </w:r>
      <w:r>
        <w:rPr>
          <w:spacing w:val="-3"/>
          <w:sz w:val="20"/>
        </w:rPr>
        <w:t xml:space="preserve"> </w:t>
      </w:r>
      <w:r>
        <w:rPr>
          <w:sz w:val="20"/>
        </w:rPr>
        <w:t>temps</w:t>
      </w:r>
      <w:r>
        <w:rPr>
          <w:spacing w:val="-3"/>
          <w:sz w:val="20"/>
        </w:rPr>
        <w:t xml:space="preserve"> </w:t>
      </w:r>
      <w:r>
        <w:rPr>
          <w:sz w:val="20"/>
        </w:rPr>
        <w:t>de</w:t>
      </w:r>
      <w:r>
        <w:rPr>
          <w:spacing w:val="-2"/>
          <w:sz w:val="20"/>
        </w:rPr>
        <w:t xml:space="preserve"> </w:t>
      </w:r>
      <w:r>
        <w:rPr>
          <w:sz w:val="20"/>
        </w:rPr>
        <w:t>mordant</w:t>
      </w:r>
      <w:r>
        <w:rPr>
          <w:spacing w:val="-3"/>
          <w:sz w:val="20"/>
        </w:rPr>
        <w:t xml:space="preserve"> </w:t>
      </w:r>
      <w:r>
        <w:rPr>
          <w:sz w:val="20"/>
        </w:rPr>
        <w:t>le</w:t>
      </w:r>
      <w:r>
        <w:rPr>
          <w:spacing w:val="-4"/>
          <w:sz w:val="20"/>
        </w:rPr>
        <w:t xml:space="preserve"> </w:t>
      </w:r>
      <w:r>
        <w:rPr>
          <w:sz w:val="20"/>
        </w:rPr>
        <w:t>nombre</w:t>
      </w:r>
      <w:r>
        <w:rPr>
          <w:spacing w:val="-2"/>
          <w:sz w:val="20"/>
        </w:rPr>
        <w:t xml:space="preserve"> </w:t>
      </w:r>
      <w:r>
        <w:rPr>
          <w:sz w:val="20"/>
        </w:rPr>
        <w:t>de</w:t>
      </w:r>
      <w:r>
        <w:rPr>
          <w:spacing w:val="-4"/>
          <w:sz w:val="20"/>
        </w:rPr>
        <w:t xml:space="preserve"> </w:t>
      </w:r>
      <w:r>
        <w:rPr>
          <w:sz w:val="20"/>
        </w:rPr>
        <w:t>secondes</w:t>
      </w:r>
      <w:r>
        <w:rPr>
          <w:spacing w:val="-3"/>
          <w:sz w:val="20"/>
        </w:rPr>
        <w:t xml:space="preserve"> </w:t>
      </w:r>
      <w:r>
        <w:rPr>
          <w:sz w:val="20"/>
        </w:rPr>
        <w:t>où</w:t>
      </w:r>
      <w:r>
        <w:rPr>
          <w:spacing w:val="-1"/>
          <w:sz w:val="20"/>
        </w:rPr>
        <w:t xml:space="preserve"> </w:t>
      </w:r>
      <w:r>
        <w:rPr>
          <w:sz w:val="20"/>
        </w:rPr>
        <w:t>il</w:t>
      </w:r>
      <w:r>
        <w:rPr>
          <w:spacing w:val="-3"/>
          <w:sz w:val="20"/>
        </w:rPr>
        <w:t xml:space="preserve"> </w:t>
      </w:r>
      <w:r>
        <w:rPr>
          <w:sz w:val="20"/>
        </w:rPr>
        <w:t>n'est</w:t>
      </w:r>
      <w:r>
        <w:rPr>
          <w:spacing w:val="-3"/>
          <w:sz w:val="20"/>
        </w:rPr>
        <w:t xml:space="preserve"> </w:t>
      </w:r>
      <w:r>
        <w:rPr>
          <w:sz w:val="20"/>
        </w:rPr>
        <w:t>pas</w:t>
      </w:r>
      <w:r>
        <w:rPr>
          <w:spacing w:val="-3"/>
          <w:sz w:val="20"/>
        </w:rPr>
        <w:t xml:space="preserve"> </w:t>
      </w:r>
      <w:r>
        <w:rPr>
          <w:sz w:val="20"/>
        </w:rPr>
        <w:t>en prise pour calculer les points de l'exercice.</w:t>
      </w:r>
    </w:p>
    <w:p w14:paraId="271A20F1" w14:textId="77777777" w:rsidR="007D00B4" w:rsidRDefault="00000000">
      <w:pPr>
        <w:pStyle w:val="Paragraphedeliste"/>
        <w:numPr>
          <w:ilvl w:val="0"/>
          <w:numId w:val="23"/>
        </w:numPr>
        <w:tabs>
          <w:tab w:val="left" w:pos="1072"/>
        </w:tabs>
        <w:spacing w:line="224" w:lineRule="exact"/>
        <w:ind w:hanging="360"/>
        <w:rPr>
          <w:sz w:val="20"/>
        </w:rPr>
      </w:pPr>
      <w:r>
        <w:rPr>
          <w:sz w:val="20"/>
        </w:rPr>
        <w:t>Toutefois,</w:t>
      </w:r>
      <w:r>
        <w:rPr>
          <w:spacing w:val="-5"/>
          <w:sz w:val="20"/>
        </w:rPr>
        <w:t xml:space="preserve"> </w:t>
      </w:r>
      <w:r>
        <w:rPr>
          <w:sz w:val="20"/>
        </w:rPr>
        <w:t>ne</w:t>
      </w:r>
      <w:r>
        <w:rPr>
          <w:spacing w:val="-4"/>
          <w:sz w:val="20"/>
        </w:rPr>
        <w:t xml:space="preserve"> </w:t>
      </w:r>
      <w:r>
        <w:rPr>
          <w:sz w:val="20"/>
        </w:rPr>
        <w:t>serait</w:t>
      </w:r>
      <w:r>
        <w:rPr>
          <w:spacing w:val="-4"/>
          <w:sz w:val="20"/>
        </w:rPr>
        <w:t xml:space="preserve"> </w:t>
      </w:r>
      <w:r>
        <w:rPr>
          <w:sz w:val="20"/>
        </w:rPr>
        <w:t>pas</w:t>
      </w:r>
      <w:r>
        <w:rPr>
          <w:spacing w:val="-7"/>
          <w:sz w:val="20"/>
        </w:rPr>
        <w:t xml:space="preserve"> </w:t>
      </w:r>
      <w:r>
        <w:rPr>
          <w:sz w:val="20"/>
        </w:rPr>
        <w:t>pénalisé</w:t>
      </w:r>
      <w:r>
        <w:rPr>
          <w:spacing w:val="-4"/>
          <w:sz w:val="20"/>
        </w:rPr>
        <w:t xml:space="preserve"> </w:t>
      </w:r>
      <w:r>
        <w:rPr>
          <w:sz w:val="20"/>
        </w:rPr>
        <w:t>le</w:t>
      </w:r>
      <w:r>
        <w:rPr>
          <w:spacing w:val="-4"/>
          <w:sz w:val="20"/>
        </w:rPr>
        <w:t xml:space="preserve"> </w:t>
      </w:r>
      <w:r>
        <w:rPr>
          <w:sz w:val="20"/>
        </w:rPr>
        <w:t>chien</w:t>
      </w:r>
      <w:r>
        <w:rPr>
          <w:spacing w:val="-3"/>
          <w:sz w:val="20"/>
        </w:rPr>
        <w:t xml:space="preserve"> </w:t>
      </w:r>
      <w:r>
        <w:rPr>
          <w:sz w:val="20"/>
        </w:rPr>
        <w:t>qui</w:t>
      </w:r>
      <w:r>
        <w:rPr>
          <w:spacing w:val="-5"/>
          <w:sz w:val="20"/>
        </w:rPr>
        <w:t xml:space="preserve"> </w:t>
      </w:r>
      <w:r>
        <w:rPr>
          <w:sz w:val="20"/>
        </w:rPr>
        <w:t>lâcherait</w:t>
      </w:r>
      <w:r>
        <w:rPr>
          <w:spacing w:val="-4"/>
          <w:sz w:val="20"/>
        </w:rPr>
        <w:t xml:space="preserve"> </w:t>
      </w:r>
      <w:r>
        <w:rPr>
          <w:sz w:val="20"/>
        </w:rPr>
        <w:t>sa</w:t>
      </w:r>
      <w:r>
        <w:rPr>
          <w:spacing w:val="-4"/>
          <w:sz w:val="20"/>
        </w:rPr>
        <w:t xml:space="preserve"> </w:t>
      </w:r>
      <w:r>
        <w:rPr>
          <w:sz w:val="20"/>
        </w:rPr>
        <w:t>prise</w:t>
      </w:r>
      <w:r>
        <w:rPr>
          <w:spacing w:val="2"/>
          <w:sz w:val="20"/>
        </w:rPr>
        <w:t xml:space="preserve"> </w:t>
      </w:r>
      <w:r>
        <w:rPr>
          <w:sz w:val="20"/>
        </w:rPr>
        <w:t>consécutivement</w:t>
      </w:r>
      <w:r>
        <w:rPr>
          <w:spacing w:val="-3"/>
          <w:sz w:val="20"/>
        </w:rPr>
        <w:t xml:space="preserve"> </w:t>
      </w:r>
      <w:r>
        <w:rPr>
          <w:sz w:val="20"/>
        </w:rPr>
        <w:t>à</w:t>
      </w:r>
      <w:r>
        <w:rPr>
          <w:spacing w:val="-6"/>
          <w:sz w:val="20"/>
        </w:rPr>
        <w:t xml:space="preserve"> </w:t>
      </w:r>
      <w:r>
        <w:rPr>
          <w:sz w:val="20"/>
        </w:rPr>
        <w:t>une</w:t>
      </w:r>
      <w:r>
        <w:rPr>
          <w:spacing w:val="-6"/>
          <w:sz w:val="20"/>
        </w:rPr>
        <w:t xml:space="preserve"> </w:t>
      </w:r>
      <w:r>
        <w:rPr>
          <w:sz w:val="20"/>
        </w:rPr>
        <w:t>maladresse</w:t>
      </w:r>
      <w:r>
        <w:rPr>
          <w:spacing w:val="-4"/>
          <w:sz w:val="20"/>
        </w:rPr>
        <w:t xml:space="preserve"> </w:t>
      </w:r>
      <w:r>
        <w:rPr>
          <w:sz w:val="20"/>
        </w:rPr>
        <w:t>de</w:t>
      </w:r>
      <w:r>
        <w:rPr>
          <w:spacing w:val="-4"/>
          <w:sz w:val="20"/>
        </w:rPr>
        <w:t xml:space="preserve"> </w:t>
      </w:r>
      <w:r>
        <w:rPr>
          <w:sz w:val="20"/>
        </w:rPr>
        <w:t>l’Homme</w:t>
      </w:r>
      <w:r>
        <w:rPr>
          <w:spacing w:val="-13"/>
          <w:sz w:val="20"/>
        </w:rPr>
        <w:t xml:space="preserve"> </w:t>
      </w:r>
      <w:r>
        <w:rPr>
          <w:spacing w:val="-2"/>
          <w:sz w:val="20"/>
        </w:rPr>
        <w:t>Assistant.</w:t>
      </w:r>
    </w:p>
    <w:p w14:paraId="306E7EBD" w14:textId="77777777" w:rsidR="007D00B4" w:rsidRDefault="00000000">
      <w:pPr>
        <w:pStyle w:val="Paragraphedeliste"/>
        <w:numPr>
          <w:ilvl w:val="0"/>
          <w:numId w:val="23"/>
        </w:numPr>
        <w:tabs>
          <w:tab w:val="left" w:pos="1072"/>
        </w:tabs>
        <w:spacing w:before="43"/>
        <w:ind w:hanging="360"/>
        <w:rPr>
          <w:sz w:val="20"/>
        </w:rPr>
      </w:pPr>
      <w:r>
        <w:rPr>
          <w:sz w:val="20"/>
        </w:rPr>
        <w:t>Pendant</w:t>
      </w:r>
      <w:r>
        <w:rPr>
          <w:spacing w:val="-6"/>
          <w:sz w:val="20"/>
        </w:rPr>
        <w:t xml:space="preserve"> </w:t>
      </w:r>
      <w:r>
        <w:rPr>
          <w:sz w:val="20"/>
        </w:rPr>
        <w:t>les</w:t>
      </w:r>
      <w:r>
        <w:rPr>
          <w:spacing w:val="-5"/>
          <w:sz w:val="20"/>
        </w:rPr>
        <w:t xml:space="preserve"> </w:t>
      </w:r>
      <w:r>
        <w:rPr>
          <w:sz w:val="20"/>
        </w:rPr>
        <w:t>15</w:t>
      </w:r>
      <w:r>
        <w:rPr>
          <w:spacing w:val="-3"/>
          <w:sz w:val="20"/>
        </w:rPr>
        <w:t xml:space="preserve"> </w:t>
      </w:r>
      <w:r>
        <w:rPr>
          <w:sz w:val="20"/>
        </w:rPr>
        <w:t>secondes</w:t>
      </w:r>
      <w:r>
        <w:rPr>
          <w:spacing w:val="-5"/>
          <w:sz w:val="20"/>
        </w:rPr>
        <w:t xml:space="preserve"> </w:t>
      </w:r>
      <w:r>
        <w:rPr>
          <w:sz w:val="20"/>
        </w:rPr>
        <w:t>de</w:t>
      </w:r>
      <w:r>
        <w:rPr>
          <w:spacing w:val="-4"/>
          <w:sz w:val="20"/>
        </w:rPr>
        <w:t xml:space="preserve"> </w:t>
      </w:r>
      <w:r>
        <w:rPr>
          <w:sz w:val="20"/>
        </w:rPr>
        <w:t>l'exercice,</w:t>
      </w:r>
      <w:r>
        <w:rPr>
          <w:spacing w:val="-4"/>
          <w:sz w:val="20"/>
        </w:rPr>
        <w:t xml:space="preserve"> </w:t>
      </w:r>
      <w:r>
        <w:rPr>
          <w:sz w:val="20"/>
        </w:rPr>
        <w:t>le</w:t>
      </w:r>
      <w:r>
        <w:rPr>
          <w:spacing w:val="-1"/>
          <w:sz w:val="20"/>
        </w:rPr>
        <w:t xml:space="preserve"> </w:t>
      </w:r>
      <w:r>
        <w:rPr>
          <w:sz w:val="20"/>
        </w:rPr>
        <w:t>conducteur</w:t>
      </w:r>
      <w:r>
        <w:rPr>
          <w:spacing w:val="-4"/>
          <w:sz w:val="20"/>
        </w:rPr>
        <w:t xml:space="preserve"> </w:t>
      </w:r>
      <w:r>
        <w:rPr>
          <w:sz w:val="20"/>
        </w:rPr>
        <w:t>ne</w:t>
      </w:r>
      <w:r>
        <w:rPr>
          <w:spacing w:val="-6"/>
          <w:sz w:val="20"/>
        </w:rPr>
        <w:t xml:space="preserve"> </w:t>
      </w:r>
      <w:r>
        <w:rPr>
          <w:sz w:val="20"/>
        </w:rPr>
        <w:t>pourra</w:t>
      </w:r>
      <w:r>
        <w:rPr>
          <w:spacing w:val="-4"/>
          <w:sz w:val="20"/>
        </w:rPr>
        <w:t xml:space="preserve"> </w:t>
      </w:r>
      <w:r>
        <w:rPr>
          <w:sz w:val="20"/>
        </w:rPr>
        <w:t>donner</w:t>
      </w:r>
      <w:r>
        <w:rPr>
          <w:spacing w:val="-3"/>
          <w:sz w:val="20"/>
        </w:rPr>
        <w:t xml:space="preserve"> </w:t>
      </w:r>
      <w:r>
        <w:rPr>
          <w:sz w:val="20"/>
        </w:rPr>
        <w:t>aucun</w:t>
      </w:r>
      <w:r>
        <w:rPr>
          <w:spacing w:val="-8"/>
          <w:sz w:val="20"/>
        </w:rPr>
        <w:t xml:space="preserve"> </w:t>
      </w:r>
      <w:r>
        <w:rPr>
          <w:spacing w:val="-2"/>
          <w:sz w:val="20"/>
        </w:rPr>
        <w:t>commandement.</w:t>
      </w:r>
    </w:p>
    <w:p w14:paraId="1A00F38D" w14:textId="77777777" w:rsidR="007D00B4" w:rsidRDefault="00000000">
      <w:pPr>
        <w:pStyle w:val="Paragraphedeliste"/>
        <w:numPr>
          <w:ilvl w:val="0"/>
          <w:numId w:val="23"/>
        </w:numPr>
        <w:tabs>
          <w:tab w:val="left" w:pos="1072"/>
        </w:tabs>
        <w:spacing w:before="39" w:line="276" w:lineRule="auto"/>
        <w:ind w:right="776"/>
        <w:rPr>
          <w:sz w:val="20"/>
        </w:rPr>
      </w:pPr>
      <w:r>
        <w:rPr>
          <w:sz w:val="20"/>
        </w:rPr>
        <w:t>Si</w:t>
      </w:r>
      <w:r>
        <w:rPr>
          <w:spacing w:val="-4"/>
          <w:sz w:val="20"/>
        </w:rPr>
        <w:t xml:space="preserve"> </w:t>
      </w:r>
      <w:r>
        <w:rPr>
          <w:sz w:val="20"/>
        </w:rPr>
        <w:t>l'H.A.</w:t>
      </w:r>
      <w:r>
        <w:rPr>
          <w:spacing w:val="-2"/>
          <w:sz w:val="20"/>
        </w:rPr>
        <w:t xml:space="preserve"> </w:t>
      </w:r>
      <w:r>
        <w:rPr>
          <w:sz w:val="20"/>
        </w:rPr>
        <w:t>tombe,</w:t>
      </w:r>
      <w:r>
        <w:rPr>
          <w:spacing w:val="-2"/>
          <w:sz w:val="20"/>
        </w:rPr>
        <w:t xml:space="preserve"> </w:t>
      </w:r>
      <w:r>
        <w:rPr>
          <w:sz w:val="20"/>
        </w:rPr>
        <w:t>le</w:t>
      </w:r>
      <w:r>
        <w:rPr>
          <w:spacing w:val="-2"/>
          <w:sz w:val="20"/>
        </w:rPr>
        <w:t xml:space="preserve"> </w:t>
      </w:r>
      <w:r>
        <w:rPr>
          <w:sz w:val="20"/>
        </w:rPr>
        <w:t>chien</w:t>
      </w:r>
      <w:r>
        <w:rPr>
          <w:spacing w:val="-2"/>
          <w:sz w:val="20"/>
        </w:rPr>
        <w:t xml:space="preserve"> </w:t>
      </w:r>
      <w:r>
        <w:rPr>
          <w:sz w:val="20"/>
        </w:rPr>
        <w:t>étant</w:t>
      </w:r>
      <w:r>
        <w:rPr>
          <w:spacing w:val="-4"/>
          <w:sz w:val="20"/>
        </w:rPr>
        <w:t xml:space="preserve"> </w:t>
      </w:r>
      <w:r>
        <w:rPr>
          <w:sz w:val="20"/>
        </w:rPr>
        <w:t>en</w:t>
      </w:r>
      <w:r>
        <w:rPr>
          <w:spacing w:val="-2"/>
          <w:sz w:val="20"/>
        </w:rPr>
        <w:t xml:space="preserve"> </w:t>
      </w:r>
      <w:r>
        <w:rPr>
          <w:sz w:val="20"/>
        </w:rPr>
        <w:t>prise,</w:t>
      </w:r>
      <w:r>
        <w:rPr>
          <w:spacing w:val="-2"/>
          <w:sz w:val="20"/>
        </w:rPr>
        <w:t xml:space="preserve"> </w:t>
      </w:r>
      <w:r>
        <w:rPr>
          <w:sz w:val="20"/>
        </w:rPr>
        <w:t>il</w:t>
      </w:r>
      <w:r>
        <w:rPr>
          <w:spacing w:val="-4"/>
          <w:sz w:val="20"/>
        </w:rPr>
        <w:t xml:space="preserve"> </w:t>
      </w:r>
      <w:r>
        <w:rPr>
          <w:sz w:val="20"/>
        </w:rPr>
        <w:t>doit</w:t>
      </w:r>
      <w:r>
        <w:rPr>
          <w:spacing w:val="-4"/>
          <w:sz w:val="20"/>
        </w:rPr>
        <w:t xml:space="preserve"> </w:t>
      </w:r>
      <w:r>
        <w:rPr>
          <w:sz w:val="20"/>
        </w:rPr>
        <w:t>s'immobiliser afin</w:t>
      </w:r>
      <w:r>
        <w:rPr>
          <w:spacing w:val="-2"/>
          <w:sz w:val="20"/>
        </w:rPr>
        <w:t xml:space="preserve"> </w:t>
      </w:r>
      <w:r>
        <w:rPr>
          <w:sz w:val="20"/>
        </w:rPr>
        <w:t>de</w:t>
      </w:r>
      <w:r>
        <w:rPr>
          <w:spacing w:val="-3"/>
          <w:sz w:val="20"/>
        </w:rPr>
        <w:t xml:space="preserve"> </w:t>
      </w:r>
      <w:r>
        <w:rPr>
          <w:sz w:val="20"/>
        </w:rPr>
        <w:t>permettre</w:t>
      </w:r>
      <w:r>
        <w:rPr>
          <w:spacing w:val="-3"/>
          <w:sz w:val="20"/>
        </w:rPr>
        <w:t xml:space="preserve"> </w:t>
      </w:r>
      <w:r>
        <w:rPr>
          <w:sz w:val="20"/>
        </w:rPr>
        <w:t>au juge</w:t>
      </w:r>
      <w:r>
        <w:rPr>
          <w:spacing w:val="-5"/>
          <w:sz w:val="20"/>
        </w:rPr>
        <w:t xml:space="preserve"> </w:t>
      </w:r>
      <w:r>
        <w:rPr>
          <w:sz w:val="20"/>
        </w:rPr>
        <w:t>d'intervenir.</w:t>
      </w:r>
      <w:r>
        <w:rPr>
          <w:spacing w:val="-3"/>
          <w:sz w:val="20"/>
        </w:rPr>
        <w:t xml:space="preserve"> </w:t>
      </w:r>
      <w:r>
        <w:rPr>
          <w:sz w:val="20"/>
        </w:rPr>
        <w:t>Par</w:t>
      </w:r>
      <w:r>
        <w:rPr>
          <w:spacing w:val="-3"/>
          <w:sz w:val="20"/>
        </w:rPr>
        <w:t xml:space="preserve"> </w:t>
      </w:r>
      <w:r>
        <w:rPr>
          <w:sz w:val="20"/>
        </w:rPr>
        <w:t>convention</w:t>
      </w:r>
      <w:r>
        <w:rPr>
          <w:spacing w:val="-4"/>
          <w:sz w:val="20"/>
        </w:rPr>
        <w:t xml:space="preserve"> </w:t>
      </w:r>
      <w:r>
        <w:rPr>
          <w:sz w:val="20"/>
        </w:rPr>
        <w:t>on estime que l'H.A. est tombé lorsque :</w:t>
      </w:r>
    </w:p>
    <w:p w14:paraId="318C285D" w14:textId="77777777" w:rsidR="007D00B4" w:rsidRDefault="00000000">
      <w:pPr>
        <w:pStyle w:val="Paragraphedeliste"/>
        <w:numPr>
          <w:ilvl w:val="0"/>
          <w:numId w:val="20"/>
        </w:numPr>
        <w:tabs>
          <w:tab w:val="left" w:pos="2152"/>
        </w:tabs>
        <w:spacing w:before="2"/>
        <w:rPr>
          <w:sz w:val="20"/>
        </w:rPr>
      </w:pPr>
      <w:r>
        <w:rPr>
          <w:sz w:val="20"/>
        </w:rPr>
        <w:t>Il</w:t>
      </w:r>
      <w:r>
        <w:rPr>
          <w:spacing w:val="-4"/>
          <w:sz w:val="20"/>
        </w:rPr>
        <w:t xml:space="preserve"> </w:t>
      </w:r>
      <w:r>
        <w:rPr>
          <w:sz w:val="20"/>
        </w:rPr>
        <w:t>a</w:t>
      </w:r>
      <w:r>
        <w:rPr>
          <w:spacing w:val="-1"/>
          <w:sz w:val="20"/>
        </w:rPr>
        <w:t xml:space="preserve"> </w:t>
      </w:r>
      <w:r>
        <w:rPr>
          <w:sz w:val="20"/>
        </w:rPr>
        <w:t>trois</w:t>
      </w:r>
      <w:r>
        <w:rPr>
          <w:spacing w:val="-3"/>
          <w:sz w:val="20"/>
        </w:rPr>
        <w:t xml:space="preserve"> </w:t>
      </w:r>
      <w:r>
        <w:rPr>
          <w:sz w:val="20"/>
        </w:rPr>
        <w:t>points</w:t>
      </w:r>
      <w:r>
        <w:rPr>
          <w:spacing w:val="-3"/>
          <w:sz w:val="20"/>
        </w:rPr>
        <w:t xml:space="preserve"> </w:t>
      </w:r>
      <w:r>
        <w:rPr>
          <w:sz w:val="20"/>
        </w:rPr>
        <w:t>d'appui à</w:t>
      </w:r>
      <w:r>
        <w:rPr>
          <w:spacing w:val="-7"/>
          <w:sz w:val="20"/>
        </w:rPr>
        <w:t xml:space="preserve"> </w:t>
      </w:r>
      <w:r>
        <w:rPr>
          <w:spacing w:val="-2"/>
          <w:sz w:val="20"/>
        </w:rPr>
        <w:t>terre.</w:t>
      </w:r>
    </w:p>
    <w:p w14:paraId="68F53DD7" w14:textId="77777777" w:rsidR="007D00B4" w:rsidRDefault="00000000">
      <w:pPr>
        <w:pStyle w:val="Paragraphedeliste"/>
        <w:numPr>
          <w:ilvl w:val="0"/>
          <w:numId w:val="20"/>
        </w:numPr>
        <w:tabs>
          <w:tab w:val="left" w:pos="2152"/>
        </w:tabs>
        <w:spacing w:before="38"/>
        <w:rPr>
          <w:sz w:val="20"/>
        </w:rPr>
      </w:pPr>
      <w:r>
        <w:rPr>
          <w:sz w:val="20"/>
        </w:rPr>
        <w:t>Il</w:t>
      </w:r>
      <w:r>
        <w:rPr>
          <w:spacing w:val="-4"/>
          <w:sz w:val="20"/>
        </w:rPr>
        <w:t xml:space="preserve"> </w:t>
      </w:r>
      <w:r>
        <w:rPr>
          <w:sz w:val="20"/>
        </w:rPr>
        <w:t>se</w:t>
      </w:r>
      <w:r>
        <w:rPr>
          <w:spacing w:val="-2"/>
          <w:sz w:val="20"/>
        </w:rPr>
        <w:t xml:space="preserve"> </w:t>
      </w:r>
      <w:r>
        <w:rPr>
          <w:sz w:val="20"/>
        </w:rPr>
        <w:t>trouve</w:t>
      </w:r>
      <w:r>
        <w:rPr>
          <w:spacing w:val="-2"/>
          <w:sz w:val="20"/>
        </w:rPr>
        <w:t xml:space="preserve"> </w:t>
      </w:r>
      <w:r>
        <w:rPr>
          <w:sz w:val="20"/>
        </w:rPr>
        <w:t>sur</w:t>
      </w:r>
      <w:r>
        <w:rPr>
          <w:spacing w:val="-5"/>
          <w:sz w:val="20"/>
        </w:rPr>
        <w:t xml:space="preserve"> </w:t>
      </w:r>
      <w:r>
        <w:rPr>
          <w:sz w:val="20"/>
        </w:rPr>
        <w:t>le</w:t>
      </w:r>
      <w:r>
        <w:rPr>
          <w:spacing w:val="-2"/>
          <w:sz w:val="20"/>
        </w:rPr>
        <w:t xml:space="preserve"> </w:t>
      </w:r>
      <w:r>
        <w:rPr>
          <w:sz w:val="20"/>
        </w:rPr>
        <w:t>dos,</w:t>
      </w:r>
      <w:r>
        <w:rPr>
          <w:spacing w:val="-2"/>
          <w:sz w:val="20"/>
        </w:rPr>
        <w:t xml:space="preserve"> </w:t>
      </w:r>
      <w:r>
        <w:rPr>
          <w:sz w:val="20"/>
        </w:rPr>
        <w:t>à</w:t>
      </w:r>
      <w:r>
        <w:rPr>
          <w:spacing w:val="-5"/>
          <w:sz w:val="20"/>
        </w:rPr>
        <w:t xml:space="preserve"> </w:t>
      </w:r>
      <w:r>
        <w:rPr>
          <w:sz w:val="20"/>
        </w:rPr>
        <w:t>plat</w:t>
      </w:r>
      <w:r>
        <w:rPr>
          <w:spacing w:val="-2"/>
          <w:sz w:val="20"/>
        </w:rPr>
        <w:t xml:space="preserve"> </w:t>
      </w:r>
      <w:r>
        <w:rPr>
          <w:sz w:val="20"/>
        </w:rPr>
        <w:t>ventre</w:t>
      </w:r>
      <w:r>
        <w:rPr>
          <w:spacing w:val="-2"/>
          <w:sz w:val="20"/>
        </w:rPr>
        <w:t xml:space="preserve"> </w:t>
      </w:r>
      <w:r>
        <w:rPr>
          <w:sz w:val="20"/>
        </w:rPr>
        <w:t>ou</w:t>
      </w:r>
      <w:r>
        <w:rPr>
          <w:spacing w:val="-2"/>
          <w:sz w:val="20"/>
        </w:rPr>
        <w:t xml:space="preserve"> </w:t>
      </w:r>
      <w:r>
        <w:rPr>
          <w:sz w:val="20"/>
        </w:rPr>
        <w:t>sur</w:t>
      </w:r>
      <w:r>
        <w:rPr>
          <w:spacing w:val="-2"/>
          <w:sz w:val="20"/>
        </w:rPr>
        <w:t xml:space="preserve"> </w:t>
      </w:r>
      <w:r>
        <w:rPr>
          <w:sz w:val="20"/>
        </w:rPr>
        <w:t>le</w:t>
      </w:r>
      <w:r>
        <w:rPr>
          <w:spacing w:val="-3"/>
          <w:sz w:val="20"/>
        </w:rPr>
        <w:t xml:space="preserve"> </w:t>
      </w:r>
      <w:r>
        <w:rPr>
          <w:spacing w:val="-2"/>
          <w:sz w:val="20"/>
        </w:rPr>
        <w:t>côté.</w:t>
      </w:r>
    </w:p>
    <w:p w14:paraId="23525AF1" w14:textId="77777777" w:rsidR="007D00B4" w:rsidRDefault="00000000">
      <w:pPr>
        <w:pStyle w:val="Paragraphedeliste"/>
        <w:numPr>
          <w:ilvl w:val="0"/>
          <w:numId w:val="23"/>
        </w:numPr>
        <w:tabs>
          <w:tab w:val="left" w:pos="1070"/>
          <w:tab w:val="left" w:pos="1072"/>
        </w:tabs>
        <w:spacing w:before="40" w:line="276" w:lineRule="auto"/>
        <w:ind w:right="642"/>
        <w:jc w:val="both"/>
        <w:rPr>
          <w:sz w:val="20"/>
        </w:rPr>
      </w:pPr>
      <w:r>
        <w:rPr>
          <w:sz w:val="20"/>
        </w:rPr>
        <w:t>En cas de chute de l'H.A., le juge d'un signal sonore, arrêtera impérativement et immédiatement l'exercice. Dès ce signal</w:t>
      </w:r>
      <w:r>
        <w:rPr>
          <w:spacing w:val="-3"/>
          <w:sz w:val="20"/>
        </w:rPr>
        <w:t xml:space="preserve"> </w:t>
      </w:r>
      <w:r>
        <w:rPr>
          <w:sz w:val="20"/>
        </w:rPr>
        <w:t>sonore,</w:t>
      </w:r>
      <w:r>
        <w:rPr>
          <w:spacing w:val="-2"/>
          <w:sz w:val="20"/>
        </w:rPr>
        <w:t xml:space="preserve"> </w:t>
      </w:r>
      <w:r>
        <w:rPr>
          <w:sz w:val="20"/>
        </w:rPr>
        <w:t>le</w:t>
      </w:r>
      <w:r>
        <w:rPr>
          <w:spacing w:val="-1"/>
          <w:sz w:val="20"/>
        </w:rPr>
        <w:t xml:space="preserve"> </w:t>
      </w:r>
      <w:r>
        <w:rPr>
          <w:sz w:val="20"/>
        </w:rPr>
        <w:t>conducteur</w:t>
      </w:r>
      <w:r>
        <w:rPr>
          <w:spacing w:val="-3"/>
          <w:sz w:val="20"/>
        </w:rPr>
        <w:t xml:space="preserve"> </w:t>
      </w:r>
      <w:r>
        <w:rPr>
          <w:sz w:val="20"/>
        </w:rPr>
        <w:t>devra</w:t>
      </w:r>
      <w:r>
        <w:rPr>
          <w:spacing w:val="-3"/>
          <w:sz w:val="20"/>
        </w:rPr>
        <w:t xml:space="preserve"> </w:t>
      </w:r>
      <w:r>
        <w:rPr>
          <w:sz w:val="20"/>
        </w:rPr>
        <w:t>par</w:t>
      </w:r>
      <w:r>
        <w:rPr>
          <w:spacing w:val="-2"/>
          <w:sz w:val="20"/>
        </w:rPr>
        <w:t xml:space="preserve"> </w:t>
      </w:r>
      <w:r>
        <w:rPr>
          <w:sz w:val="20"/>
        </w:rPr>
        <w:t>tous</w:t>
      </w:r>
      <w:r>
        <w:rPr>
          <w:spacing w:val="-4"/>
          <w:sz w:val="20"/>
        </w:rPr>
        <w:t xml:space="preserve"> </w:t>
      </w:r>
      <w:r>
        <w:rPr>
          <w:sz w:val="20"/>
        </w:rPr>
        <w:t>les</w:t>
      </w:r>
      <w:r>
        <w:rPr>
          <w:spacing w:val="-4"/>
          <w:sz w:val="20"/>
        </w:rPr>
        <w:t xml:space="preserve"> </w:t>
      </w:r>
      <w:r>
        <w:rPr>
          <w:sz w:val="20"/>
        </w:rPr>
        <w:t>moyens,</w:t>
      </w:r>
      <w:r>
        <w:rPr>
          <w:spacing w:val="-3"/>
          <w:sz w:val="20"/>
        </w:rPr>
        <w:t xml:space="preserve"> </w:t>
      </w:r>
      <w:r>
        <w:rPr>
          <w:sz w:val="20"/>
        </w:rPr>
        <w:t>(commandements,</w:t>
      </w:r>
      <w:r>
        <w:rPr>
          <w:spacing w:val="-3"/>
          <w:sz w:val="20"/>
        </w:rPr>
        <w:t xml:space="preserve"> </w:t>
      </w:r>
      <w:r>
        <w:rPr>
          <w:sz w:val="20"/>
        </w:rPr>
        <w:t>déplacements)</w:t>
      </w:r>
      <w:r>
        <w:rPr>
          <w:spacing w:val="-5"/>
          <w:sz w:val="20"/>
        </w:rPr>
        <w:t xml:space="preserve"> </w:t>
      </w:r>
      <w:r>
        <w:rPr>
          <w:sz w:val="20"/>
        </w:rPr>
        <w:t>récupérer</w:t>
      </w:r>
      <w:r>
        <w:rPr>
          <w:spacing w:val="-4"/>
          <w:sz w:val="20"/>
        </w:rPr>
        <w:t xml:space="preserve"> </w:t>
      </w:r>
      <w:r>
        <w:rPr>
          <w:sz w:val="20"/>
        </w:rPr>
        <w:t>son chien.</w:t>
      </w:r>
      <w:r>
        <w:rPr>
          <w:spacing w:val="-3"/>
          <w:sz w:val="20"/>
        </w:rPr>
        <w:t xml:space="preserve"> </w:t>
      </w:r>
      <w:r>
        <w:rPr>
          <w:sz w:val="20"/>
        </w:rPr>
        <w:t>Aucune pénalité ne pourra être infligée au conducteur ou au chien dès lors que le juge aura arrêté</w:t>
      </w:r>
      <w:r>
        <w:rPr>
          <w:spacing w:val="-12"/>
          <w:sz w:val="20"/>
        </w:rPr>
        <w:t xml:space="preserve"> </w:t>
      </w:r>
      <w:r>
        <w:rPr>
          <w:sz w:val="20"/>
        </w:rPr>
        <w:t>l'exercice.</w:t>
      </w:r>
    </w:p>
    <w:p w14:paraId="2977905E" w14:textId="77777777" w:rsidR="007D00B4" w:rsidRDefault="00000000">
      <w:pPr>
        <w:pStyle w:val="Paragraphedeliste"/>
        <w:numPr>
          <w:ilvl w:val="0"/>
          <w:numId w:val="23"/>
        </w:numPr>
        <w:tabs>
          <w:tab w:val="left" w:pos="1070"/>
          <w:tab w:val="left" w:pos="1072"/>
        </w:tabs>
        <w:spacing w:before="3" w:line="278" w:lineRule="auto"/>
        <w:ind w:right="651"/>
        <w:jc w:val="both"/>
        <w:rPr>
          <w:sz w:val="20"/>
        </w:rPr>
      </w:pPr>
      <w:r>
        <w:rPr>
          <w:sz w:val="20"/>
        </w:rPr>
        <w:t>Dans ce cas, les points de l'exercice seront attribués en tenant compte des seules fautes éventuelles antérieures à la chute de l'H.A.</w:t>
      </w:r>
    </w:p>
    <w:p w14:paraId="6AEA1E31" w14:textId="77777777" w:rsidR="007D00B4" w:rsidRDefault="00000000">
      <w:pPr>
        <w:pStyle w:val="Paragraphedeliste"/>
        <w:numPr>
          <w:ilvl w:val="0"/>
          <w:numId w:val="23"/>
        </w:numPr>
        <w:tabs>
          <w:tab w:val="left" w:pos="1070"/>
          <w:tab w:val="left" w:pos="1072"/>
        </w:tabs>
        <w:spacing w:before="2" w:line="276" w:lineRule="auto"/>
        <w:ind w:right="646"/>
        <w:jc w:val="both"/>
        <w:rPr>
          <w:sz w:val="20"/>
        </w:rPr>
      </w:pPr>
      <w:r>
        <w:rPr>
          <w:sz w:val="20"/>
        </w:rPr>
        <w:t>Au</w:t>
      </w:r>
      <w:r>
        <w:rPr>
          <w:spacing w:val="-3"/>
          <w:sz w:val="20"/>
        </w:rPr>
        <w:t xml:space="preserve"> </w:t>
      </w:r>
      <w:r>
        <w:rPr>
          <w:sz w:val="20"/>
        </w:rPr>
        <w:t>cours</w:t>
      </w:r>
      <w:r>
        <w:rPr>
          <w:spacing w:val="-5"/>
          <w:sz w:val="20"/>
        </w:rPr>
        <w:t xml:space="preserve"> </w:t>
      </w:r>
      <w:r>
        <w:rPr>
          <w:sz w:val="20"/>
        </w:rPr>
        <w:t>de</w:t>
      </w:r>
      <w:r>
        <w:rPr>
          <w:spacing w:val="-7"/>
          <w:sz w:val="20"/>
        </w:rPr>
        <w:t xml:space="preserve"> </w:t>
      </w:r>
      <w:r>
        <w:rPr>
          <w:sz w:val="20"/>
        </w:rPr>
        <w:t>l'exercice,</w:t>
      </w:r>
      <w:r>
        <w:rPr>
          <w:spacing w:val="-3"/>
          <w:sz w:val="20"/>
        </w:rPr>
        <w:t xml:space="preserve"> </w:t>
      </w:r>
      <w:r>
        <w:rPr>
          <w:sz w:val="20"/>
        </w:rPr>
        <w:t>si</w:t>
      </w:r>
      <w:r>
        <w:rPr>
          <w:spacing w:val="-5"/>
          <w:sz w:val="20"/>
        </w:rPr>
        <w:t xml:space="preserve"> </w:t>
      </w:r>
      <w:r>
        <w:rPr>
          <w:sz w:val="20"/>
        </w:rPr>
        <w:t>la</w:t>
      </w:r>
      <w:r>
        <w:rPr>
          <w:spacing w:val="-4"/>
          <w:sz w:val="20"/>
        </w:rPr>
        <w:t xml:space="preserve"> </w:t>
      </w:r>
      <w:r>
        <w:rPr>
          <w:sz w:val="20"/>
        </w:rPr>
        <w:t>configuration</w:t>
      </w:r>
      <w:r>
        <w:rPr>
          <w:spacing w:val="-1"/>
          <w:sz w:val="20"/>
        </w:rPr>
        <w:t xml:space="preserve"> </w:t>
      </w:r>
      <w:r>
        <w:rPr>
          <w:sz w:val="20"/>
        </w:rPr>
        <w:t>du</w:t>
      </w:r>
      <w:r>
        <w:rPr>
          <w:spacing w:val="-3"/>
          <w:sz w:val="20"/>
        </w:rPr>
        <w:t xml:space="preserve"> </w:t>
      </w:r>
      <w:r>
        <w:rPr>
          <w:sz w:val="20"/>
        </w:rPr>
        <w:t>terrain</w:t>
      </w:r>
      <w:r>
        <w:rPr>
          <w:spacing w:val="-5"/>
          <w:sz w:val="20"/>
        </w:rPr>
        <w:t xml:space="preserve"> </w:t>
      </w:r>
      <w:r>
        <w:rPr>
          <w:sz w:val="20"/>
        </w:rPr>
        <w:t>(arbre,</w:t>
      </w:r>
      <w:r>
        <w:rPr>
          <w:spacing w:val="-3"/>
          <w:sz w:val="20"/>
        </w:rPr>
        <w:t xml:space="preserve"> </w:t>
      </w:r>
      <w:r>
        <w:rPr>
          <w:sz w:val="20"/>
        </w:rPr>
        <w:t>cachette, obstacle)</w:t>
      </w:r>
      <w:r>
        <w:rPr>
          <w:spacing w:val="-3"/>
          <w:sz w:val="20"/>
        </w:rPr>
        <w:t xml:space="preserve"> </w:t>
      </w:r>
      <w:r>
        <w:rPr>
          <w:sz w:val="20"/>
        </w:rPr>
        <w:t>ne</w:t>
      </w:r>
      <w:r>
        <w:rPr>
          <w:spacing w:val="-7"/>
          <w:sz w:val="20"/>
        </w:rPr>
        <w:t xml:space="preserve"> </w:t>
      </w:r>
      <w:r>
        <w:rPr>
          <w:sz w:val="20"/>
        </w:rPr>
        <w:t>permet</w:t>
      </w:r>
      <w:r>
        <w:rPr>
          <w:spacing w:val="-4"/>
          <w:sz w:val="20"/>
        </w:rPr>
        <w:t xml:space="preserve"> </w:t>
      </w:r>
      <w:r>
        <w:rPr>
          <w:sz w:val="20"/>
        </w:rPr>
        <w:t>pas</w:t>
      </w:r>
      <w:r>
        <w:rPr>
          <w:spacing w:val="-5"/>
          <w:sz w:val="20"/>
        </w:rPr>
        <w:t xml:space="preserve"> </w:t>
      </w:r>
      <w:r>
        <w:rPr>
          <w:sz w:val="20"/>
        </w:rPr>
        <w:t>au conducteur</w:t>
      </w:r>
      <w:r>
        <w:rPr>
          <w:spacing w:val="-5"/>
          <w:sz w:val="20"/>
        </w:rPr>
        <w:t xml:space="preserve"> </w:t>
      </w:r>
      <w:r>
        <w:rPr>
          <w:sz w:val="20"/>
        </w:rPr>
        <w:t>de</w:t>
      </w:r>
      <w:r>
        <w:rPr>
          <w:spacing w:val="-7"/>
          <w:sz w:val="20"/>
        </w:rPr>
        <w:t xml:space="preserve"> </w:t>
      </w:r>
      <w:r>
        <w:rPr>
          <w:sz w:val="20"/>
        </w:rPr>
        <w:t>voir</w:t>
      </w:r>
      <w:r>
        <w:rPr>
          <w:spacing w:val="-1"/>
          <w:sz w:val="20"/>
        </w:rPr>
        <w:t xml:space="preserve"> </w:t>
      </w:r>
      <w:r>
        <w:rPr>
          <w:sz w:val="20"/>
        </w:rPr>
        <w:t>son chien, il pourra se déplacer le long de la ligne de départ de son propre gré. Il ne pourra plus bouger après le signal sonore autorisant le rappel.</w:t>
      </w:r>
    </w:p>
    <w:p w14:paraId="329538E9" w14:textId="77777777" w:rsidR="007D00B4" w:rsidRDefault="00000000">
      <w:pPr>
        <w:pStyle w:val="Paragraphedeliste"/>
        <w:numPr>
          <w:ilvl w:val="0"/>
          <w:numId w:val="23"/>
        </w:numPr>
        <w:tabs>
          <w:tab w:val="left" w:pos="1070"/>
          <w:tab w:val="left" w:pos="1072"/>
        </w:tabs>
        <w:spacing w:before="3" w:line="278" w:lineRule="auto"/>
        <w:ind w:right="642"/>
        <w:jc w:val="both"/>
        <w:rPr>
          <w:sz w:val="20"/>
        </w:rPr>
      </w:pPr>
      <w:r>
        <w:rPr>
          <w:sz w:val="20"/>
        </w:rPr>
        <w:t>Au signal sonore du juge indiquant la fin de l'exercice, le conducteur rappellera son chien dans les 2’’ par un commandement conforme aux prescriptions du règlement.</w:t>
      </w:r>
    </w:p>
    <w:p w14:paraId="21B506E8" w14:textId="77777777" w:rsidR="007D00B4" w:rsidRDefault="00000000">
      <w:pPr>
        <w:pStyle w:val="Paragraphedeliste"/>
        <w:numPr>
          <w:ilvl w:val="0"/>
          <w:numId w:val="23"/>
        </w:numPr>
        <w:tabs>
          <w:tab w:val="left" w:pos="1070"/>
          <w:tab w:val="left" w:pos="1072"/>
        </w:tabs>
        <w:spacing w:line="278" w:lineRule="auto"/>
        <w:ind w:right="643"/>
        <w:jc w:val="both"/>
        <w:rPr>
          <w:sz w:val="20"/>
        </w:rPr>
      </w:pPr>
      <w:r>
        <w:rPr>
          <w:spacing w:val="-2"/>
          <w:sz w:val="20"/>
        </w:rPr>
        <w:t>Au</w:t>
      </w:r>
      <w:r>
        <w:rPr>
          <w:spacing w:val="-6"/>
          <w:sz w:val="20"/>
        </w:rPr>
        <w:t xml:space="preserve"> </w:t>
      </w:r>
      <w:r>
        <w:rPr>
          <w:spacing w:val="-2"/>
          <w:sz w:val="20"/>
        </w:rPr>
        <w:t>début</w:t>
      </w:r>
      <w:r>
        <w:rPr>
          <w:spacing w:val="-9"/>
          <w:sz w:val="20"/>
        </w:rPr>
        <w:t xml:space="preserve"> </w:t>
      </w:r>
      <w:r>
        <w:rPr>
          <w:spacing w:val="-2"/>
          <w:sz w:val="20"/>
        </w:rPr>
        <w:t>du</w:t>
      </w:r>
      <w:r>
        <w:rPr>
          <w:spacing w:val="-4"/>
          <w:sz w:val="20"/>
        </w:rPr>
        <w:t xml:space="preserve"> </w:t>
      </w:r>
      <w:r>
        <w:rPr>
          <w:spacing w:val="-2"/>
          <w:sz w:val="20"/>
        </w:rPr>
        <w:t>commandement</w:t>
      </w:r>
      <w:r>
        <w:rPr>
          <w:spacing w:val="-4"/>
          <w:sz w:val="20"/>
        </w:rPr>
        <w:t xml:space="preserve"> </w:t>
      </w:r>
      <w:r>
        <w:rPr>
          <w:spacing w:val="-2"/>
          <w:sz w:val="20"/>
        </w:rPr>
        <w:t>de</w:t>
      </w:r>
      <w:r>
        <w:rPr>
          <w:spacing w:val="-6"/>
          <w:sz w:val="20"/>
        </w:rPr>
        <w:t xml:space="preserve"> </w:t>
      </w:r>
      <w:r>
        <w:rPr>
          <w:spacing w:val="-2"/>
          <w:sz w:val="20"/>
        </w:rPr>
        <w:t>rappel,</w:t>
      </w:r>
      <w:r>
        <w:rPr>
          <w:spacing w:val="-4"/>
          <w:sz w:val="20"/>
        </w:rPr>
        <w:t xml:space="preserve"> </w:t>
      </w:r>
      <w:r>
        <w:rPr>
          <w:spacing w:val="-2"/>
          <w:sz w:val="20"/>
        </w:rPr>
        <w:t>l'H.A.</w:t>
      </w:r>
      <w:r>
        <w:rPr>
          <w:spacing w:val="-8"/>
          <w:sz w:val="20"/>
        </w:rPr>
        <w:t xml:space="preserve"> </w:t>
      </w:r>
      <w:r>
        <w:rPr>
          <w:spacing w:val="-2"/>
          <w:sz w:val="20"/>
        </w:rPr>
        <w:t>s'immobilisera</w:t>
      </w:r>
      <w:r>
        <w:rPr>
          <w:spacing w:val="-8"/>
          <w:sz w:val="20"/>
        </w:rPr>
        <w:t xml:space="preserve"> </w:t>
      </w:r>
      <w:r>
        <w:rPr>
          <w:spacing w:val="-2"/>
          <w:sz w:val="20"/>
        </w:rPr>
        <w:t>le</w:t>
      </w:r>
      <w:r>
        <w:rPr>
          <w:spacing w:val="-6"/>
          <w:sz w:val="20"/>
        </w:rPr>
        <w:t xml:space="preserve"> </w:t>
      </w:r>
      <w:r>
        <w:rPr>
          <w:spacing w:val="-2"/>
          <w:sz w:val="20"/>
        </w:rPr>
        <w:t>plus</w:t>
      </w:r>
      <w:r>
        <w:rPr>
          <w:spacing w:val="-9"/>
          <w:sz w:val="20"/>
        </w:rPr>
        <w:t xml:space="preserve"> </w:t>
      </w:r>
      <w:r>
        <w:rPr>
          <w:spacing w:val="-2"/>
          <w:sz w:val="20"/>
        </w:rPr>
        <w:t>parfaitement</w:t>
      </w:r>
      <w:r>
        <w:rPr>
          <w:spacing w:val="-9"/>
          <w:sz w:val="20"/>
        </w:rPr>
        <w:t xml:space="preserve"> </w:t>
      </w:r>
      <w:r>
        <w:rPr>
          <w:spacing w:val="-2"/>
          <w:sz w:val="20"/>
        </w:rPr>
        <w:t>possible.</w:t>
      </w:r>
      <w:r>
        <w:rPr>
          <w:spacing w:val="-8"/>
          <w:sz w:val="20"/>
        </w:rPr>
        <w:t xml:space="preserve"> </w:t>
      </w:r>
      <w:r>
        <w:rPr>
          <w:spacing w:val="-2"/>
          <w:sz w:val="20"/>
        </w:rPr>
        <w:t>Le</w:t>
      </w:r>
      <w:r>
        <w:rPr>
          <w:spacing w:val="-6"/>
          <w:sz w:val="20"/>
        </w:rPr>
        <w:t xml:space="preserve"> </w:t>
      </w:r>
      <w:r>
        <w:rPr>
          <w:spacing w:val="-2"/>
          <w:sz w:val="20"/>
        </w:rPr>
        <w:t>chien</w:t>
      </w:r>
      <w:r>
        <w:rPr>
          <w:spacing w:val="-8"/>
          <w:sz w:val="20"/>
        </w:rPr>
        <w:t xml:space="preserve"> </w:t>
      </w:r>
      <w:r>
        <w:rPr>
          <w:spacing w:val="-2"/>
          <w:sz w:val="20"/>
        </w:rPr>
        <w:t>lâchera</w:t>
      </w:r>
      <w:r>
        <w:rPr>
          <w:spacing w:val="-6"/>
          <w:sz w:val="20"/>
        </w:rPr>
        <w:t xml:space="preserve"> </w:t>
      </w:r>
      <w:r>
        <w:rPr>
          <w:spacing w:val="-2"/>
          <w:sz w:val="20"/>
        </w:rPr>
        <w:t>prise</w:t>
      </w:r>
      <w:r>
        <w:rPr>
          <w:spacing w:val="-3"/>
          <w:sz w:val="20"/>
        </w:rPr>
        <w:t xml:space="preserve"> </w:t>
      </w:r>
      <w:r>
        <w:rPr>
          <w:spacing w:val="-2"/>
          <w:sz w:val="20"/>
        </w:rPr>
        <w:t xml:space="preserve">aussitôt </w:t>
      </w:r>
      <w:r>
        <w:rPr>
          <w:sz w:val="20"/>
        </w:rPr>
        <w:t>et devra revenir au pied de son conducteur dans les 30’’ qui suivent le premier rappel.</w:t>
      </w:r>
    </w:p>
    <w:p w14:paraId="38D6B7F7" w14:textId="77777777" w:rsidR="007D00B4" w:rsidRDefault="00000000">
      <w:pPr>
        <w:pStyle w:val="Paragraphedeliste"/>
        <w:numPr>
          <w:ilvl w:val="0"/>
          <w:numId w:val="23"/>
        </w:numPr>
        <w:tabs>
          <w:tab w:val="left" w:pos="1071"/>
        </w:tabs>
        <w:spacing w:line="225" w:lineRule="exact"/>
        <w:ind w:left="1071" w:hanging="359"/>
        <w:jc w:val="both"/>
        <w:rPr>
          <w:sz w:val="20"/>
        </w:rPr>
      </w:pPr>
      <w:r>
        <w:rPr>
          <w:sz w:val="20"/>
        </w:rPr>
        <w:t>Pendant</w:t>
      </w:r>
      <w:r>
        <w:rPr>
          <w:spacing w:val="-5"/>
          <w:sz w:val="20"/>
        </w:rPr>
        <w:t xml:space="preserve"> </w:t>
      </w:r>
      <w:r>
        <w:rPr>
          <w:sz w:val="20"/>
        </w:rPr>
        <w:t>le</w:t>
      </w:r>
      <w:r>
        <w:rPr>
          <w:spacing w:val="-4"/>
          <w:sz w:val="20"/>
        </w:rPr>
        <w:t xml:space="preserve"> </w:t>
      </w:r>
      <w:r>
        <w:rPr>
          <w:sz w:val="20"/>
        </w:rPr>
        <w:t>retour</w:t>
      </w:r>
      <w:r>
        <w:rPr>
          <w:spacing w:val="-3"/>
          <w:sz w:val="20"/>
        </w:rPr>
        <w:t xml:space="preserve"> </w:t>
      </w:r>
      <w:r>
        <w:rPr>
          <w:sz w:val="20"/>
        </w:rPr>
        <w:t>du</w:t>
      </w:r>
      <w:r>
        <w:rPr>
          <w:spacing w:val="-1"/>
          <w:sz w:val="20"/>
        </w:rPr>
        <w:t xml:space="preserve"> </w:t>
      </w:r>
      <w:r>
        <w:rPr>
          <w:sz w:val="20"/>
        </w:rPr>
        <w:t>chien,</w:t>
      </w:r>
      <w:r>
        <w:rPr>
          <w:spacing w:val="-6"/>
          <w:sz w:val="20"/>
        </w:rPr>
        <w:t xml:space="preserve"> </w:t>
      </w:r>
      <w:r>
        <w:rPr>
          <w:sz w:val="20"/>
        </w:rPr>
        <w:t>l'H.A.</w:t>
      </w:r>
      <w:r>
        <w:rPr>
          <w:spacing w:val="-3"/>
          <w:sz w:val="20"/>
        </w:rPr>
        <w:t xml:space="preserve"> </w:t>
      </w:r>
      <w:r>
        <w:rPr>
          <w:sz w:val="20"/>
        </w:rPr>
        <w:t>devra</w:t>
      </w:r>
      <w:r>
        <w:rPr>
          <w:spacing w:val="-5"/>
          <w:sz w:val="20"/>
        </w:rPr>
        <w:t xml:space="preserve"> </w:t>
      </w:r>
      <w:r>
        <w:rPr>
          <w:sz w:val="20"/>
        </w:rPr>
        <w:t>rester</w:t>
      </w:r>
      <w:r>
        <w:rPr>
          <w:spacing w:val="-5"/>
          <w:sz w:val="20"/>
        </w:rPr>
        <w:t xml:space="preserve"> </w:t>
      </w:r>
      <w:r>
        <w:rPr>
          <w:spacing w:val="-2"/>
          <w:sz w:val="20"/>
        </w:rPr>
        <w:t>immobile.</w:t>
      </w:r>
    </w:p>
    <w:p w14:paraId="205C55B9" w14:textId="77777777" w:rsidR="007D00B4" w:rsidRDefault="00000000">
      <w:pPr>
        <w:pStyle w:val="Paragraphedeliste"/>
        <w:numPr>
          <w:ilvl w:val="0"/>
          <w:numId w:val="23"/>
        </w:numPr>
        <w:tabs>
          <w:tab w:val="left" w:pos="1071"/>
        </w:tabs>
        <w:spacing w:before="41"/>
        <w:ind w:left="1071" w:hanging="359"/>
        <w:jc w:val="both"/>
        <w:rPr>
          <w:sz w:val="20"/>
        </w:rPr>
      </w:pPr>
      <w:r>
        <w:rPr>
          <w:sz w:val="20"/>
        </w:rPr>
        <w:t>Dès</w:t>
      </w:r>
      <w:r>
        <w:rPr>
          <w:spacing w:val="-5"/>
          <w:sz w:val="20"/>
        </w:rPr>
        <w:t xml:space="preserve"> </w:t>
      </w:r>
      <w:r>
        <w:rPr>
          <w:sz w:val="20"/>
        </w:rPr>
        <w:t>que</w:t>
      </w:r>
      <w:r>
        <w:rPr>
          <w:spacing w:val="-3"/>
          <w:sz w:val="20"/>
        </w:rPr>
        <w:t xml:space="preserve"> </w:t>
      </w:r>
      <w:r>
        <w:rPr>
          <w:sz w:val="20"/>
        </w:rPr>
        <w:t>le</w:t>
      </w:r>
      <w:r>
        <w:rPr>
          <w:spacing w:val="-2"/>
          <w:sz w:val="20"/>
        </w:rPr>
        <w:t xml:space="preserve"> </w:t>
      </w:r>
      <w:r>
        <w:rPr>
          <w:sz w:val="20"/>
        </w:rPr>
        <w:t>chien</w:t>
      </w:r>
      <w:r>
        <w:rPr>
          <w:spacing w:val="-2"/>
          <w:sz w:val="20"/>
        </w:rPr>
        <w:t xml:space="preserve"> </w:t>
      </w:r>
      <w:r>
        <w:rPr>
          <w:sz w:val="20"/>
        </w:rPr>
        <w:t>sera</w:t>
      </w:r>
      <w:r>
        <w:rPr>
          <w:spacing w:val="-3"/>
          <w:sz w:val="20"/>
        </w:rPr>
        <w:t xml:space="preserve"> </w:t>
      </w:r>
      <w:r>
        <w:rPr>
          <w:sz w:val="20"/>
        </w:rPr>
        <w:t>de</w:t>
      </w:r>
      <w:r>
        <w:rPr>
          <w:spacing w:val="-5"/>
          <w:sz w:val="20"/>
        </w:rPr>
        <w:t xml:space="preserve"> </w:t>
      </w:r>
      <w:r>
        <w:rPr>
          <w:sz w:val="20"/>
        </w:rPr>
        <w:t>retour</w:t>
      </w:r>
      <w:r>
        <w:rPr>
          <w:spacing w:val="-3"/>
          <w:sz w:val="20"/>
        </w:rPr>
        <w:t xml:space="preserve"> </w:t>
      </w:r>
      <w:r>
        <w:rPr>
          <w:sz w:val="20"/>
        </w:rPr>
        <w:t>au</w:t>
      </w:r>
      <w:r>
        <w:rPr>
          <w:spacing w:val="-2"/>
          <w:sz w:val="20"/>
        </w:rPr>
        <w:t xml:space="preserve"> </w:t>
      </w:r>
      <w:r>
        <w:rPr>
          <w:sz w:val="20"/>
        </w:rPr>
        <w:t>pied</w:t>
      </w:r>
      <w:r>
        <w:rPr>
          <w:spacing w:val="-4"/>
          <w:sz w:val="20"/>
        </w:rPr>
        <w:t xml:space="preserve"> </w:t>
      </w:r>
      <w:r>
        <w:rPr>
          <w:sz w:val="20"/>
        </w:rPr>
        <w:t>du</w:t>
      </w:r>
      <w:r>
        <w:rPr>
          <w:spacing w:val="1"/>
          <w:sz w:val="20"/>
        </w:rPr>
        <w:t xml:space="preserve"> </w:t>
      </w:r>
      <w:r>
        <w:rPr>
          <w:sz w:val="20"/>
        </w:rPr>
        <w:t>conducteur</w:t>
      </w:r>
      <w:r>
        <w:rPr>
          <w:spacing w:val="-3"/>
          <w:sz w:val="20"/>
        </w:rPr>
        <w:t xml:space="preserve"> </w:t>
      </w:r>
      <w:r>
        <w:rPr>
          <w:sz w:val="20"/>
        </w:rPr>
        <w:t>et</w:t>
      </w:r>
      <w:r>
        <w:rPr>
          <w:spacing w:val="-3"/>
          <w:sz w:val="20"/>
        </w:rPr>
        <w:t xml:space="preserve"> </w:t>
      </w:r>
      <w:r>
        <w:rPr>
          <w:sz w:val="20"/>
        </w:rPr>
        <w:t>immobile,</w:t>
      </w:r>
      <w:r>
        <w:rPr>
          <w:spacing w:val="-3"/>
          <w:sz w:val="20"/>
        </w:rPr>
        <w:t xml:space="preserve"> </w:t>
      </w:r>
      <w:r>
        <w:rPr>
          <w:sz w:val="20"/>
        </w:rPr>
        <w:t>le juge</w:t>
      </w:r>
      <w:r>
        <w:rPr>
          <w:spacing w:val="-5"/>
          <w:sz w:val="20"/>
        </w:rPr>
        <w:t xml:space="preserve"> </w:t>
      </w:r>
      <w:r>
        <w:rPr>
          <w:sz w:val="20"/>
        </w:rPr>
        <w:t>signalera</w:t>
      </w:r>
      <w:r>
        <w:rPr>
          <w:spacing w:val="-3"/>
          <w:sz w:val="20"/>
        </w:rPr>
        <w:t xml:space="preserve"> </w:t>
      </w:r>
      <w:r>
        <w:rPr>
          <w:sz w:val="20"/>
        </w:rPr>
        <w:t>la</w:t>
      </w:r>
      <w:r>
        <w:rPr>
          <w:spacing w:val="-3"/>
          <w:sz w:val="20"/>
        </w:rPr>
        <w:t xml:space="preserve"> </w:t>
      </w:r>
      <w:r>
        <w:rPr>
          <w:sz w:val="20"/>
        </w:rPr>
        <w:t>fin</w:t>
      </w:r>
      <w:r>
        <w:rPr>
          <w:spacing w:val="-5"/>
          <w:sz w:val="20"/>
        </w:rPr>
        <w:t xml:space="preserve"> </w:t>
      </w:r>
      <w:r>
        <w:rPr>
          <w:sz w:val="20"/>
        </w:rPr>
        <w:t>de</w:t>
      </w:r>
      <w:r>
        <w:rPr>
          <w:spacing w:val="-12"/>
          <w:sz w:val="20"/>
        </w:rPr>
        <w:t xml:space="preserve"> </w:t>
      </w:r>
      <w:r>
        <w:rPr>
          <w:spacing w:val="-2"/>
          <w:sz w:val="20"/>
        </w:rPr>
        <w:t>l'exercice.</w:t>
      </w:r>
    </w:p>
    <w:p w14:paraId="11516FA1" w14:textId="77777777" w:rsidR="007D00B4" w:rsidRDefault="00000000">
      <w:pPr>
        <w:pStyle w:val="Paragraphedeliste"/>
        <w:numPr>
          <w:ilvl w:val="0"/>
          <w:numId w:val="23"/>
        </w:numPr>
        <w:tabs>
          <w:tab w:val="left" w:pos="1070"/>
          <w:tab w:val="left" w:pos="1072"/>
        </w:tabs>
        <w:spacing w:before="39" w:line="276" w:lineRule="auto"/>
        <w:ind w:right="639"/>
        <w:jc w:val="both"/>
        <w:rPr>
          <w:sz w:val="20"/>
        </w:rPr>
      </w:pPr>
      <w:r>
        <w:rPr>
          <w:sz w:val="20"/>
        </w:rPr>
        <w:t>A</w:t>
      </w:r>
      <w:r>
        <w:rPr>
          <w:spacing w:val="-5"/>
          <w:sz w:val="20"/>
        </w:rPr>
        <w:t xml:space="preserve"> </w:t>
      </w:r>
      <w:r>
        <w:rPr>
          <w:sz w:val="20"/>
        </w:rPr>
        <w:t>la</w:t>
      </w:r>
      <w:r>
        <w:rPr>
          <w:spacing w:val="-3"/>
          <w:sz w:val="20"/>
        </w:rPr>
        <w:t xml:space="preserve"> </w:t>
      </w:r>
      <w:r>
        <w:rPr>
          <w:sz w:val="20"/>
        </w:rPr>
        <w:t>cessation,</w:t>
      </w:r>
      <w:r>
        <w:rPr>
          <w:spacing w:val="-2"/>
          <w:sz w:val="20"/>
        </w:rPr>
        <w:t xml:space="preserve"> </w:t>
      </w:r>
      <w:r>
        <w:rPr>
          <w:sz w:val="20"/>
        </w:rPr>
        <w:t>le</w:t>
      </w:r>
      <w:r>
        <w:rPr>
          <w:spacing w:val="-5"/>
          <w:sz w:val="20"/>
        </w:rPr>
        <w:t xml:space="preserve"> </w:t>
      </w:r>
      <w:r>
        <w:rPr>
          <w:sz w:val="20"/>
        </w:rPr>
        <w:t>chien</w:t>
      </w:r>
      <w:r>
        <w:rPr>
          <w:spacing w:val="-1"/>
          <w:sz w:val="20"/>
        </w:rPr>
        <w:t xml:space="preserve"> </w:t>
      </w:r>
      <w:r>
        <w:rPr>
          <w:sz w:val="20"/>
        </w:rPr>
        <w:t>ayant</w:t>
      </w:r>
      <w:r>
        <w:rPr>
          <w:spacing w:val="-5"/>
          <w:sz w:val="20"/>
        </w:rPr>
        <w:t xml:space="preserve"> </w:t>
      </w:r>
      <w:r>
        <w:rPr>
          <w:sz w:val="20"/>
        </w:rPr>
        <w:t>décroché,</w:t>
      </w:r>
      <w:r>
        <w:rPr>
          <w:spacing w:val="-3"/>
          <w:sz w:val="20"/>
        </w:rPr>
        <w:t xml:space="preserve"> </w:t>
      </w:r>
      <w:r>
        <w:rPr>
          <w:sz w:val="20"/>
        </w:rPr>
        <w:t>l'H.A.</w:t>
      </w:r>
      <w:r>
        <w:rPr>
          <w:spacing w:val="-2"/>
          <w:sz w:val="20"/>
        </w:rPr>
        <w:t xml:space="preserve"> </w:t>
      </w:r>
      <w:r>
        <w:rPr>
          <w:sz w:val="20"/>
        </w:rPr>
        <w:t>devra</w:t>
      </w:r>
      <w:r>
        <w:rPr>
          <w:spacing w:val="-4"/>
          <w:sz w:val="20"/>
        </w:rPr>
        <w:t xml:space="preserve"> </w:t>
      </w:r>
      <w:r>
        <w:rPr>
          <w:sz w:val="20"/>
        </w:rPr>
        <w:t>reprendre</w:t>
      </w:r>
      <w:r>
        <w:rPr>
          <w:spacing w:val="-1"/>
          <w:sz w:val="20"/>
        </w:rPr>
        <w:t xml:space="preserve"> </w:t>
      </w:r>
      <w:r>
        <w:rPr>
          <w:sz w:val="20"/>
        </w:rPr>
        <w:t>son</w:t>
      </w:r>
      <w:r>
        <w:rPr>
          <w:spacing w:val="-4"/>
          <w:sz w:val="20"/>
        </w:rPr>
        <w:t xml:space="preserve"> </w:t>
      </w:r>
      <w:r>
        <w:rPr>
          <w:sz w:val="20"/>
        </w:rPr>
        <w:t>travail</w:t>
      </w:r>
      <w:r>
        <w:rPr>
          <w:spacing w:val="-2"/>
          <w:sz w:val="20"/>
        </w:rPr>
        <w:t xml:space="preserve"> </w:t>
      </w:r>
      <w:r>
        <w:rPr>
          <w:sz w:val="20"/>
        </w:rPr>
        <w:t>si</w:t>
      </w:r>
      <w:r>
        <w:rPr>
          <w:spacing w:val="-6"/>
          <w:sz w:val="20"/>
        </w:rPr>
        <w:t xml:space="preserve"> </w:t>
      </w:r>
      <w:r>
        <w:rPr>
          <w:sz w:val="20"/>
        </w:rPr>
        <w:t>le</w:t>
      </w:r>
      <w:r>
        <w:rPr>
          <w:spacing w:val="-3"/>
          <w:sz w:val="20"/>
        </w:rPr>
        <w:t xml:space="preserve"> </w:t>
      </w:r>
      <w:r>
        <w:rPr>
          <w:sz w:val="20"/>
        </w:rPr>
        <w:t>chien</w:t>
      </w:r>
      <w:r>
        <w:rPr>
          <w:spacing w:val="-4"/>
          <w:sz w:val="20"/>
        </w:rPr>
        <w:t xml:space="preserve"> </w:t>
      </w:r>
      <w:r>
        <w:rPr>
          <w:sz w:val="20"/>
        </w:rPr>
        <w:t>reprend</w:t>
      </w:r>
      <w:r>
        <w:rPr>
          <w:spacing w:val="-1"/>
          <w:sz w:val="20"/>
        </w:rPr>
        <w:t xml:space="preserve"> </w:t>
      </w:r>
      <w:r>
        <w:rPr>
          <w:sz w:val="20"/>
        </w:rPr>
        <w:t>sa</w:t>
      </w:r>
      <w:r>
        <w:rPr>
          <w:spacing w:val="-5"/>
          <w:sz w:val="20"/>
        </w:rPr>
        <w:t xml:space="preserve"> </w:t>
      </w:r>
      <w:r>
        <w:rPr>
          <w:sz w:val="20"/>
        </w:rPr>
        <w:t>prise,</w:t>
      </w:r>
      <w:r>
        <w:rPr>
          <w:spacing w:val="-4"/>
          <w:sz w:val="20"/>
        </w:rPr>
        <w:t xml:space="preserve"> </w:t>
      </w:r>
      <w:r>
        <w:rPr>
          <w:sz w:val="20"/>
        </w:rPr>
        <w:t>ou</w:t>
      </w:r>
      <w:r>
        <w:rPr>
          <w:spacing w:val="-4"/>
          <w:sz w:val="20"/>
        </w:rPr>
        <w:t xml:space="preserve"> </w:t>
      </w:r>
      <w:r>
        <w:rPr>
          <w:sz w:val="20"/>
        </w:rPr>
        <w:t>si,</w:t>
      </w:r>
      <w:r>
        <w:rPr>
          <w:spacing w:val="-3"/>
          <w:sz w:val="20"/>
        </w:rPr>
        <w:t xml:space="preserve"> </w:t>
      </w:r>
      <w:r>
        <w:rPr>
          <w:sz w:val="20"/>
        </w:rPr>
        <w:t>après</w:t>
      </w:r>
      <w:r>
        <w:rPr>
          <w:spacing w:val="-6"/>
          <w:sz w:val="20"/>
        </w:rPr>
        <w:t xml:space="preserve"> </w:t>
      </w:r>
      <w:r>
        <w:rPr>
          <w:sz w:val="20"/>
        </w:rPr>
        <w:t>avoir amorcé son retour vers le conducteur de plus de 3 mètres, il revient vers l'H.A. Celui-ci dans ce cas, reprendra son action dès que le chien sera à trois mètres. Si le chien s'éloigne de moins de trois mètres et revient vers l'H.A., ce dernier, avant de reprendre sa défense, devra attendre d'être sûr de ses intentions avant de reprendre son</w:t>
      </w:r>
      <w:r>
        <w:rPr>
          <w:spacing w:val="-6"/>
          <w:sz w:val="20"/>
        </w:rPr>
        <w:t xml:space="preserve"> </w:t>
      </w:r>
      <w:r>
        <w:rPr>
          <w:sz w:val="20"/>
        </w:rPr>
        <w:t>travail.</w:t>
      </w:r>
    </w:p>
    <w:p w14:paraId="7C3429A8" w14:textId="77777777" w:rsidR="007D00B4" w:rsidRDefault="007D00B4">
      <w:pPr>
        <w:spacing w:line="276" w:lineRule="auto"/>
        <w:jc w:val="both"/>
        <w:rPr>
          <w:sz w:val="20"/>
        </w:rPr>
        <w:sectPr w:rsidR="007D00B4">
          <w:pgSz w:w="11920" w:h="16850"/>
          <w:pgMar w:top="480" w:right="200" w:bottom="820" w:left="500" w:header="0" w:footer="554" w:gutter="0"/>
          <w:cols w:space="720"/>
        </w:sectPr>
      </w:pPr>
    </w:p>
    <w:p w14:paraId="782F1EBE" w14:textId="77777777" w:rsidR="007D00B4" w:rsidRDefault="00000000">
      <w:pPr>
        <w:pStyle w:val="Paragraphedeliste"/>
        <w:numPr>
          <w:ilvl w:val="0"/>
          <w:numId w:val="23"/>
        </w:numPr>
        <w:tabs>
          <w:tab w:val="left" w:pos="1072"/>
        </w:tabs>
        <w:spacing w:before="79" w:line="278" w:lineRule="auto"/>
        <w:ind w:right="671"/>
        <w:rPr>
          <w:sz w:val="20"/>
        </w:rPr>
      </w:pPr>
      <w:r>
        <w:rPr>
          <w:sz w:val="20"/>
        </w:rPr>
        <w:lastRenderedPageBreak/>
        <w:t>Si,</w:t>
      </w:r>
      <w:r>
        <w:rPr>
          <w:spacing w:val="-11"/>
          <w:sz w:val="20"/>
        </w:rPr>
        <w:t xml:space="preserve"> </w:t>
      </w:r>
      <w:r>
        <w:rPr>
          <w:sz w:val="20"/>
        </w:rPr>
        <w:t>au</w:t>
      </w:r>
      <w:r>
        <w:rPr>
          <w:spacing w:val="-9"/>
          <w:sz w:val="20"/>
        </w:rPr>
        <w:t xml:space="preserve"> </w:t>
      </w:r>
      <w:r>
        <w:rPr>
          <w:sz w:val="20"/>
        </w:rPr>
        <w:t>rappel,</w:t>
      </w:r>
      <w:r>
        <w:rPr>
          <w:spacing w:val="-9"/>
          <w:sz w:val="20"/>
        </w:rPr>
        <w:t xml:space="preserve"> </w:t>
      </w:r>
      <w:r>
        <w:rPr>
          <w:sz w:val="20"/>
        </w:rPr>
        <w:t>le</w:t>
      </w:r>
      <w:r>
        <w:rPr>
          <w:spacing w:val="-3"/>
          <w:sz w:val="20"/>
        </w:rPr>
        <w:t xml:space="preserve"> </w:t>
      </w:r>
      <w:r>
        <w:rPr>
          <w:sz w:val="20"/>
        </w:rPr>
        <w:t>chien</w:t>
      </w:r>
      <w:r>
        <w:rPr>
          <w:spacing w:val="-9"/>
          <w:sz w:val="20"/>
        </w:rPr>
        <w:t xml:space="preserve"> </w:t>
      </w:r>
      <w:r>
        <w:rPr>
          <w:sz w:val="20"/>
        </w:rPr>
        <w:t>décroche</w:t>
      </w:r>
      <w:r>
        <w:rPr>
          <w:spacing w:val="-9"/>
          <w:sz w:val="20"/>
        </w:rPr>
        <w:t xml:space="preserve"> </w:t>
      </w:r>
      <w:r>
        <w:rPr>
          <w:sz w:val="20"/>
        </w:rPr>
        <w:t>mais</w:t>
      </w:r>
      <w:r>
        <w:rPr>
          <w:spacing w:val="-12"/>
          <w:sz w:val="20"/>
        </w:rPr>
        <w:t xml:space="preserve"> </w:t>
      </w:r>
      <w:r>
        <w:rPr>
          <w:sz w:val="20"/>
        </w:rPr>
        <w:t>garde</w:t>
      </w:r>
      <w:r>
        <w:rPr>
          <w:spacing w:val="-9"/>
          <w:sz w:val="20"/>
        </w:rPr>
        <w:t xml:space="preserve"> </w:t>
      </w:r>
      <w:r>
        <w:rPr>
          <w:sz w:val="20"/>
        </w:rPr>
        <w:t>au</w:t>
      </w:r>
      <w:r>
        <w:rPr>
          <w:spacing w:val="-10"/>
          <w:sz w:val="20"/>
        </w:rPr>
        <w:t xml:space="preserve"> </w:t>
      </w:r>
      <w:r>
        <w:rPr>
          <w:sz w:val="20"/>
        </w:rPr>
        <w:t>ferme</w:t>
      </w:r>
      <w:r>
        <w:rPr>
          <w:spacing w:val="-11"/>
          <w:sz w:val="20"/>
        </w:rPr>
        <w:t xml:space="preserve"> </w:t>
      </w:r>
      <w:r>
        <w:rPr>
          <w:sz w:val="20"/>
        </w:rPr>
        <w:t>ou</w:t>
      </w:r>
      <w:r>
        <w:rPr>
          <w:spacing w:val="-9"/>
          <w:sz w:val="20"/>
        </w:rPr>
        <w:t xml:space="preserve"> </w:t>
      </w:r>
      <w:r>
        <w:rPr>
          <w:sz w:val="20"/>
        </w:rPr>
        <w:t>ne</w:t>
      </w:r>
      <w:r>
        <w:rPr>
          <w:spacing w:val="-11"/>
          <w:sz w:val="20"/>
        </w:rPr>
        <w:t xml:space="preserve"> </w:t>
      </w:r>
      <w:r>
        <w:rPr>
          <w:sz w:val="20"/>
        </w:rPr>
        <w:t>revient</w:t>
      </w:r>
      <w:r>
        <w:rPr>
          <w:spacing w:val="-9"/>
          <w:sz w:val="20"/>
        </w:rPr>
        <w:t xml:space="preserve"> </w:t>
      </w:r>
      <w:r>
        <w:rPr>
          <w:sz w:val="20"/>
        </w:rPr>
        <w:t>pas</w:t>
      </w:r>
      <w:r>
        <w:rPr>
          <w:spacing w:val="-12"/>
          <w:sz w:val="20"/>
        </w:rPr>
        <w:t xml:space="preserve"> </w:t>
      </w:r>
      <w:r>
        <w:rPr>
          <w:sz w:val="20"/>
        </w:rPr>
        <w:t>vers</w:t>
      </w:r>
      <w:r>
        <w:rPr>
          <w:spacing w:val="-10"/>
          <w:sz w:val="20"/>
        </w:rPr>
        <w:t xml:space="preserve"> </w:t>
      </w:r>
      <w:r>
        <w:rPr>
          <w:sz w:val="20"/>
        </w:rPr>
        <w:t>son</w:t>
      </w:r>
      <w:r>
        <w:rPr>
          <w:spacing w:val="-9"/>
          <w:sz w:val="20"/>
        </w:rPr>
        <w:t xml:space="preserve"> </w:t>
      </w:r>
      <w:r>
        <w:rPr>
          <w:sz w:val="20"/>
        </w:rPr>
        <w:t>conducteur,</w:t>
      </w:r>
      <w:r>
        <w:rPr>
          <w:spacing w:val="-13"/>
          <w:sz w:val="20"/>
        </w:rPr>
        <w:t xml:space="preserve"> </w:t>
      </w:r>
      <w:r>
        <w:rPr>
          <w:sz w:val="20"/>
        </w:rPr>
        <w:t>l'H.A.</w:t>
      </w:r>
      <w:r>
        <w:rPr>
          <w:spacing w:val="-9"/>
          <w:sz w:val="20"/>
        </w:rPr>
        <w:t xml:space="preserve"> </w:t>
      </w:r>
      <w:r>
        <w:rPr>
          <w:sz w:val="20"/>
        </w:rPr>
        <w:t>restera</w:t>
      </w:r>
      <w:r>
        <w:rPr>
          <w:spacing w:val="-7"/>
          <w:sz w:val="20"/>
        </w:rPr>
        <w:t xml:space="preserve"> </w:t>
      </w:r>
      <w:r>
        <w:rPr>
          <w:sz w:val="20"/>
        </w:rPr>
        <w:t>immobile</w:t>
      </w:r>
      <w:r>
        <w:rPr>
          <w:spacing w:val="-9"/>
          <w:sz w:val="20"/>
        </w:rPr>
        <w:t xml:space="preserve"> </w:t>
      </w:r>
      <w:r>
        <w:rPr>
          <w:sz w:val="20"/>
        </w:rPr>
        <w:t>sans le menacer ni le provoquer.</w:t>
      </w:r>
    </w:p>
    <w:p w14:paraId="42BB6405" w14:textId="77777777" w:rsidR="007D00B4" w:rsidRDefault="00000000">
      <w:pPr>
        <w:pStyle w:val="Paragraphedeliste"/>
        <w:numPr>
          <w:ilvl w:val="0"/>
          <w:numId w:val="23"/>
        </w:numPr>
        <w:tabs>
          <w:tab w:val="left" w:pos="1072"/>
        </w:tabs>
        <w:spacing w:line="224" w:lineRule="exact"/>
        <w:ind w:hanging="360"/>
        <w:rPr>
          <w:sz w:val="20"/>
        </w:rPr>
      </w:pPr>
      <w:r>
        <w:rPr>
          <w:sz w:val="20"/>
        </w:rPr>
        <w:t>Si</w:t>
      </w:r>
      <w:r>
        <w:rPr>
          <w:spacing w:val="-5"/>
          <w:sz w:val="20"/>
        </w:rPr>
        <w:t xml:space="preserve"> </w:t>
      </w:r>
      <w:r>
        <w:rPr>
          <w:sz w:val="20"/>
        </w:rPr>
        <w:t>le</w:t>
      </w:r>
      <w:r>
        <w:rPr>
          <w:spacing w:val="-3"/>
          <w:sz w:val="20"/>
        </w:rPr>
        <w:t xml:space="preserve"> </w:t>
      </w:r>
      <w:r>
        <w:rPr>
          <w:sz w:val="20"/>
        </w:rPr>
        <w:t>chien</w:t>
      </w:r>
      <w:r>
        <w:rPr>
          <w:spacing w:val="-2"/>
          <w:sz w:val="20"/>
        </w:rPr>
        <w:t xml:space="preserve"> </w:t>
      </w:r>
      <w:r>
        <w:rPr>
          <w:sz w:val="20"/>
        </w:rPr>
        <w:t>ne</w:t>
      </w:r>
      <w:r>
        <w:rPr>
          <w:spacing w:val="-3"/>
          <w:sz w:val="20"/>
        </w:rPr>
        <w:t xml:space="preserve"> </w:t>
      </w:r>
      <w:r>
        <w:rPr>
          <w:sz w:val="20"/>
        </w:rPr>
        <w:t>lâche</w:t>
      </w:r>
      <w:r>
        <w:rPr>
          <w:spacing w:val="-5"/>
          <w:sz w:val="20"/>
        </w:rPr>
        <w:t xml:space="preserve"> </w:t>
      </w:r>
      <w:r>
        <w:rPr>
          <w:sz w:val="20"/>
        </w:rPr>
        <w:t>pas</w:t>
      </w:r>
      <w:r>
        <w:rPr>
          <w:spacing w:val="-4"/>
          <w:sz w:val="20"/>
        </w:rPr>
        <w:t xml:space="preserve"> </w:t>
      </w:r>
      <w:r>
        <w:rPr>
          <w:sz w:val="20"/>
        </w:rPr>
        <w:t>sa</w:t>
      </w:r>
      <w:r>
        <w:rPr>
          <w:spacing w:val="-4"/>
          <w:sz w:val="20"/>
        </w:rPr>
        <w:t xml:space="preserve"> </w:t>
      </w:r>
      <w:r>
        <w:rPr>
          <w:sz w:val="20"/>
        </w:rPr>
        <w:t>prise,</w:t>
      </w:r>
      <w:r>
        <w:rPr>
          <w:spacing w:val="-2"/>
          <w:sz w:val="20"/>
        </w:rPr>
        <w:t xml:space="preserve"> </w:t>
      </w:r>
      <w:r>
        <w:rPr>
          <w:sz w:val="20"/>
        </w:rPr>
        <w:t>le</w:t>
      </w:r>
      <w:r>
        <w:rPr>
          <w:spacing w:val="-3"/>
          <w:sz w:val="20"/>
        </w:rPr>
        <w:t xml:space="preserve"> </w:t>
      </w:r>
      <w:r>
        <w:rPr>
          <w:sz w:val="20"/>
        </w:rPr>
        <w:t>conducteur</w:t>
      </w:r>
      <w:r>
        <w:rPr>
          <w:spacing w:val="-5"/>
          <w:sz w:val="20"/>
        </w:rPr>
        <w:t xml:space="preserve"> </w:t>
      </w:r>
      <w:r>
        <w:rPr>
          <w:sz w:val="20"/>
        </w:rPr>
        <w:t>pourra</w:t>
      </w:r>
      <w:r>
        <w:rPr>
          <w:spacing w:val="-3"/>
          <w:sz w:val="20"/>
        </w:rPr>
        <w:t xml:space="preserve"> </w:t>
      </w:r>
      <w:r>
        <w:rPr>
          <w:sz w:val="20"/>
        </w:rPr>
        <w:t>à</w:t>
      </w:r>
      <w:r>
        <w:rPr>
          <w:spacing w:val="-3"/>
          <w:sz w:val="20"/>
        </w:rPr>
        <w:t xml:space="preserve"> </w:t>
      </w:r>
      <w:r>
        <w:rPr>
          <w:sz w:val="20"/>
        </w:rPr>
        <w:t>nouveau</w:t>
      </w:r>
      <w:r>
        <w:rPr>
          <w:spacing w:val="-2"/>
          <w:sz w:val="20"/>
        </w:rPr>
        <w:t xml:space="preserve"> </w:t>
      </w:r>
      <w:r>
        <w:rPr>
          <w:sz w:val="20"/>
        </w:rPr>
        <w:t>le</w:t>
      </w:r>
      <w:r>
        <w:rPr>
          <w:spacing w:val="-3"/>
          <w:sz w:val="20"/>
        </w:rPr>
        <w:t xml:space="preserve"> </w:t>
      </w:r>
      <w:r>
        <w:rPr>
          <w:spacing w:val="-2"/>
          <w:sz w:val="20"/>
        </w:rPr>
        <w:t>rappeler.</w:t>
      </w:r>
    </w:p>
    <w:p w14:paraId="29F8FD8B" w14:textId="77777777" w:rsidR="007D00B4" w:rsidRDefault="00000000">
      <w:pPr>
        <w:pStyle w:val="Paragraphedeliste"/>
        <w:numPr>
          <w:ilvl w:val="0"/>
          <w:numId w:val="23"/>
        </w:numPr>
        <w:tabs>
          <w:tab w:val="left" w:pos="1065"/>
          <w:tab w:val="left" w:pos="1072"/>
        </w:tabs>
        <w:spacing w:before="40"/>
        <w:ind w:right="775"/>
        <w:rPr>
          <w:sz w:val="20"/>
        </w:rPr>
      </w:pPr>
      <w:r>
        <w:rPr>
          <w:sz w:val="20"/>
        </w:rPr>
        <w:t>Si,</w:t>
      </w:r>
      <w:r>
        <w:rPr>
          <w:spacing w:val="-1"/>
          <w:sz w:val="20"/>
        </w:rPr>
        <w:t xml:space="preserve"> </w:t>
      </w:r>
      <w:r>
        <w:rPr>
          <w:sz w:val="20"/>
        </w:rPr>
        <w:t>au bout</w:t>
      </w:r>
      <w:r>
        <w:rPr>
          <w:spacing w:val="-4"/>
          <w:sz w:val="20"/>
        </w:rPr>
        <w:t xml:space="preserve"> </w:t>
      </w:r>
      <w:r>
        <w:rPr>
          <w:sz w:val="20"/>
        </w:rPr>
        <w:t>de</w:t>
      </w:r>
      <w:r>
        <w:rPr>
          <w:spacing w:val="-1"/>
          <w:sz w:val="20"/>
        </w:rPr>
        <w:t xml:space="preserve"> </w:t>
      </w:r>
      <w:r>
        <w:rPr>
          <w:sz w:val="20"/>
        </w:rPr>
        <w:t>5 secondes</w:t>
      </w:r>
      <w:r>
        <w:rPr>
          <w:spacing w:val="-2"/>
          <w:sz w:val="20"/>
        </w:rPr>
        <w:t xml:space="preserve"> </w:t>
      </w:r>
      <w:r>
        <w:rPr>
          <w:sz w:val="20"/>
        </w:rPr>
        <w:t>suivant</w:t>
      </w:r>
      <w:r>
        <w:rPr>
          <w:spacing w:val="-2"/>
          <w:sz w:val="20"/>
        </w:rPr>
        <w:t xml:space="preserve"> </w:t>
      </w:r>
      <w:r>
        <w:rPr>
          <w:sz w:val="20"/>
        </w:rPr>
        <w:t>chaque</w:t>
      </w:r>
      <w:r>
        <w:rPr>
          <w:spacing w:val="-3"/>
          <w:sz w:val="20"/>
        </w:rPr>
        <w:t xml:space="preserve"> </w:t>
      </w:r>
      <w:r>
        <w:rPr>
          <w:sz w:val="20"/>
        </w:rPr>
        <w:t>commandement</w:t>
      </w:r>
      <w:r>
        <w:rPr>
          <w:spacing w:val="-4"/>
          <w:sz w:val="20"/>
        </w:rPr>
        <w:t xml:space="preserve"> </w:t>
      </w:r>
      <w:r>
        <w:rPr>
          <w:sz w:val="20"/>
        </w:rPr>
        <w:t>de</w:t>
      </w:r>
      <w:r>
        <w:rPr>
          <w:spacing w:val="-3"/>
          <w:sz w:val="20"/>
        </w:rPr>
        <w:t xml:space="preserve"> </w:t>
      </w:r>
      <w:r>
        <w:rPr>
          <w:sz w:val="20"/>
        </w:rPr>
        <w:t>rappel,</w:t>
      </w:r>
      <w:r>
        <w:rPr>
          <w:spacing w:val="-1"/>
          <w:sz w:val="20"/>
        </w:rPr>
        <w:t xml:space="preserve"> </w:t>
      </w:r>
      <w:r>
        <w:rPr>
          <w:sz w:val="20"/>
        </w:rPr>
        <w:t>le</w:t>
      </w:r>
      <w:r>
        <w:rPr>
          <w:spacing w:val="-1"/>
          <w:sz w:val="20"/>
        </w:rPr>
        <w:t xml:space="preserve"> </w:t>
      </w:r>
      <w:r>
        <w:rPr>
          <w:sz w:val="20"/>
        </w:rPr>
        <w:t>chien n’a</w:t>
      </w:r>
      <w:r>
        <w:rPr>
          <w:spacing w:val="-1"/>
          <w:sz w:val="20"/>
        </w:rPr>
        <w:t xml:space="preserve"> </w:t>
      </w:r>
      <w:r>
        <w:rPr>
          <w:sz w:val="20"/>
        </w:rPr>
        <w:t>pas</w:t>
      </w:r>
      <w:r>
        <w:rPr>
          <w:spacing w:val="-2"/>
          <w:sz w:val="20"/>
        </w:rPr>
        <w:t xml:space="preserve"> </w:t>
      </w:r>
      <w:r>
        <w:rPr>
          <w:sz w:val="20"/>
        </w:rPr>
        <w:t>lâché</w:t>
      </w:r>
      <w:r>
        <w:rPr>
          <w:spacing w:val="-3"/>
          <w:sz w:val="20"/>
        </w:rPr>
        <w:t xml:space="preserve"> </w:t>
      </w:r>
      <w:r>
        <w:rPr>
          <w:sz w:val="20"/>
        </w:rPr>
        <w:t>prise, l'H.A. reprendra</w:t>
      </w:r>
      <w:r>
        <w:rPr>
          <w:spacing w:val="-1"/>
          <w:sz w:val="20"/>
        </w:rPr>
        <w:t xml:space="preserve"> </w:t>
      </w:r>
      <w:r>
        <w:rPr>
          <w:sz w:val="20"/>
        </w:rPr>
        <w:t xml:space="preserve">son </w:t>
      </w:r>
      <w:r>
        <w:rPr>
          <w:spacing w:val="-2"/>
          <w:sz w:val="20"/>
        </w:rPr>
        <w:t>travail.</w:t>
      </w:r>
    </w:p>
    <w:p w14:paraId="50237C49" w14:textId="77777777" w:rsidR="007D00B4" w:rsidRDefault="00000000">
      <w:pPr>
        <w:pStyle w:val="Paragraphedeliste"/>
        <w:numPr>
          <w:ilvl w:val="0"/>
          <w:numId w:val="23"/>
        </w:numPr>
        <w:tabs>
          <w:tab w:val="left" w:pos="1065"/>
          <w:tab w:val="left" w:pos="1072"/>
        </w:tabs>
        <w:ind w:right="702"/>
        <w:rPr>
          <w:sz w:val="20"/>
        </w:rPr>
      </w:pPr>
      <w:r>
        <w:rPr>
          <w:sz w:val="20"/>
        </w:rPr>
        <w:t>Mais</w:t>
      </w:r>
      <w:r>
        <w:rPr>
          <w:spacing w:val="-3"/>
          <w:sz w:val="20"/>
        </w:rPr>
        <w:t xml:space="preserve"> </w:t>
      </w:r>
      <w:r>
        <w:rPr>
          <w:sz w:val="20"/>
        </w:rPr>
        <w:t>si</w:t>
      </w:r>
      <w:r>
        <w:rPr>
          <w:spacing w:val="-3"/>
          <w:sz w:val="20"/>
        </w:rPr>
        <w:t xml:space="preserve"> </w:t>
      </w:r>
      <w:r>
        <w:rPr>
          <w:sz w:val="20"/>
        </w:rPr>
        <w:t>le</w:t>
      </w:r>
      <w:r>
        <w:rPr>
          <w:spacing w:val="-1"/>
          <w:sz w:val="20"/>
        </w:rPr>
        <w:t xml:space="preserve"> </w:t>
      </w:r>
      <w:r>
        <w:rPr>
          <w:sz w:val="20"/>
        </w:rPr>
        <w:t>conducteur</w:t>
      </w:r>
      <w:r>
        <w:rPr>
          <w:spacing w:val="-2"/>
          <w:sz w:val="20"/>
        </w:rPr>
        <w:t xml:space="preserve"> </w:t>
      </w:r>
      <w:r>
        <w:rPr>
          <w:sz w:val="20"/>
        </w:rPr>
        <w:t>rappelle</w:t>
      </w:r>
      <w:r>
        <w:rPr>
          <w:spacing w:val="-4"/>
          <w:sz w:val="20"/>
        </w:rPr>
        <w:t xml:space="preserve"> </w:t>
      </w:r>
      <w:r>
        <w:rPr>
          <w:sz w:val="20"/>
        </w:rPr>
        <w:t>son</w:t>
      </w:r>
      <w:r>
        <w:rPr>
          <w:spacing w:val="-1"/>
          <w:sz w:val="20"/>
        </w:rPr>
        <w:t xml:space="preserve"> </w:t>
      </w:r>
      <w:r>
        <w:rPr>
          <w:sz w:val="20"/>
        </w:rPr>
        <w:t>chien</w:t>
      </w:r>
      <w:r>
        <w:rPr>
          <w:spacing w:val="-1"/>
          <w:sz w:val="20"/>
        </w:rPr>
        <w:t xml:space="preserve"> </w:t>
      </w:r>
      <w:r>
        <w:rPr>
          <w:sz w:val="20"/>
        </w:rPr>
        <w:t>avant</w:t>
      </w:r>
      <w:r>
        <w:rPr>
          <w:spacing w:val="-3"/>
          <w:sz w:val="20"/>
        </w:rPr>
        <w:t xml:space="preserve"> </w:t>
      </w:r>
      <w:r>
        <w:rPr>
          <w:sz w:val="20"/>
        </w:rPr>
        <w:t>la</w:t>
      </w:r>
      <w:r>
        <w:rPr>
          <w:spacing w:val="-2"/>
          <w:sz w:val="20"/>
        </w:rPr>
        <w:t xml:space="preserve"> </w:t>
      </w:r>
      <w:r>
        <w:rPr>
          <w:sz w:val="20"/>
        </w:rPr>
        <w:t>fin</w:t>
      </w:r>
      <w:r>
        <w:rPr>
          <w:spacing w:val="-4"/>
          <w:sz w:val="20"/>
        </w:rPr>
        <w:t xml:space="preserve"> </w:t>
      </w:r>
      <w:r>
        <w:rPr>
          <w:sz w:val="20"/>
        </w:rPr>
        <w:t>des</w:t>
      </w:r>
      <w:r>
        <w:rPr>
          <w:spacing w:val="-3"/>
          <w:sz w:val="20"/>
        </w:rPr>
        <w:t xml:space="preserve"> </w:t>
      </w:r>
      <w:r>
        <w:rPr>
          <w:sz w:val="20"/>
        </w:rPr>
        <w:t>5</w:t>
      </w:r>
      <w:r>
        <w:rPr>
          <w:spacing w:val="-1"/>
          <w:sz w:val="20"/>
        </w:rPr>
        <w:t xml:space="preserve"> </w:t>
      </w:r>
      <w:r>
        <w:rPr>
          <w:sz w:val="20"/>
        </w:rPr>
        <w:t>secondes,</w:t>
      </w:r>
      <w:r>
        <w:rPr>
          <w:spacing w:val="-2"/>
          <w:sz w:val="20"/>
        </w:rPr>
        <w:t xml:space="preserve"> </w:t>
      </w:r>
      <w:r>
        <w:rPr>
          <w:sz w:val="20"/>
        </w:rPr>
        <w:t>l'H.A.</w:t>
      </w:r>
      <w:r>
        <w:rPr>
          <w:spacing w:val="-1"/>
          <w:sz w:val="20"/>
        </w:rPr>
        <w:t xml:space="preserve"> </w:t>
      </w:r>
      <w:r>
        <w:rPr>
          <w:sz w:val="20"/>
        </w:rPr>
        <w:t>devra</w:t>
      </w:r>
      <w:r>
        <w:rPr>
          <w:spacing w:val="-2"/>
          <w:sz w:val="20"/>
        </w:rPr>
        <w:t xml:space="preserve"> </w:t>
      </w:r>
      <w:r>
        <w:rPr>
          <w:sz w:val="20"/>
        </w:rPr>
        <w:t>rester</w:t>
      </w:r>
      <w:r>
        <w:rPr>
          <w:spacing w:val="-2"/>
          <w:sz w:val="20"/>
        </w:rPr>
        <w:t xml:space="preserve"> </w:t>
      </w:r>
      <w:r>
        <w:rPr>
          <w:sz w:val="20"/>
        </w:rPr>
        <w:t>immobile</w:t>
      </w:r>
      <w:r>
        <w:rPr>
          <w:spacing w:val="-2"/>
          <w:sz w:val="20"/>
        </w:rPr>
        <w:t xml:space="preserve"> </w:t>
      </w:r>
      <w:r>
        <w:rPr>
          <w:sz w:val="20"/>
        </w:rPr>
        <w:t>pendant</w:t>
      </w:r>
      <w:r>
        <w:rPr>
          <w:spacing w:val="-3"/>
          <w:sz w:val="20"/>
        </w:rPr>
        <w:t xml:space="preserve"> </w:t>
      </w:r>
      <w:r>
        <w:rPr>
          <w:sz w:val="20"/>
        </w:rPr>
        <w:t>5</w:t>
      </w:r>
      <w:r>
        <w:rPr>
          <w:spacing w:val="-3"/>
          <w:sz w:val="20"/>
        </w:rPr>
        <w:t xml:space="preserve"> </w:t>
      </w:r>
      <w:r>
        <w:rPr>
          <w:sz w:val="20"/>
        </w:rPr>
        <w:t xml:space="preserve">nouvelles </w:t>
      </w:r>
      <w:r>
        <w:rPr>
          <w:spacing w:val="-2"/>
          <w:sz w:val="20"/>
        </w:rPr>
        <w:t>secondes.</w:t>
      </w:r>
    </w:p>
    <w:p w14:paraId="7C63DE99" w14:textId="77777777" w:rsidR="007D00B4" w:rsidRDefault="007D00B4">
      <w:pPr>
        <w:pStyle w:val="Corpsdetexte"/>
        <w:spacing w:before="10"/>
        <w:ind w:left="0"/>
        <w:rPr>
          <w:sz w:val="5"/>
        </w:rPr>
      </w:pPr>
    </w:p>
    <w:tbl>
      <w:tblPr>
        <w:tblStyle w:val="TableNormal"/>
        <w:tblW w:w="0" w:type="auto"/>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7"/>
        <w:gridCol w:w="7940"/>
        <w:gridCol w:w="1841"/>
      </w:tblGrid>
      <w:tr w:rsidR="007D00B4" w14:paraId="525F4715" w14:textId="77777777">
        <w:trPr>
          <w:trHeight w:val="445"/>
        </w:trPr>
        <w:tc>
          <w:tcPr>
            <w:tcW w:w="10208" w:type="dxa"/>
            <w:gridSpan w:val="3"/>
            <w:tcBorders>
              <w:top w:val="nil"/>
              <w:left w:val="nil"/>
              <w:right w:val="nil"/>
            </w:tcBorders>
            <w:shd w:val="clear" w:color="auto" w:fill="943634"/>
          </w:tcPr>
          <w:p w14:paraId="1E5F8ADF" w14:textId="77777777" w:rsidR="007D00B4" w:rsidRDefault="00000000">
            <w:pPr>
              <w:pStyle w:val="TableParagraph"/>
              <w:spacing w:before="80"/>
              <w:ind w:left="3564" w:right="3540"/>
              <w:jc w:val="center"/>
              <w:rPr>
                <w:b/>
                <w:sz w:val="24"/>
              </w:rPr>
            </w:pPr>
            <w:r>
              <w:rPr>
                <w:b/>
                <w:color w:val="FFFFFF"/>
                <w:sz w:val="24"/>
              </w:rPr>
              <w:t>Pénalités</w:t>
            </w:r>
            <w:r>
              <w:rPr>
                <w:b/>
                <w:color w:val="FFFFFF"/>
                <w:spacing w:val="-3"/>
                <w:sz w:val="24"/>
              </w:rPr>
              <w:t xml:space="preserve"> </w:t>
            </w:r>
            <w:r>
              <w:rPr>
                <w:b/>
                <w:color w:val="FFFFFF"/>
                <w:sz w:val="24"/>
              </w:rPr>
              <w:t>Interception</w:t>
            </w:r>
            <w:r>
              <w:rPr>
                <w:b/>
                <w:color w:val="FFFFFF"/>
                <w:spacing w:val="-2"/>
                <w:sz w:val="24"/>
              </w:rPr>
              <w:t xml:space="preserve"> </w:t>
            </w:r>
            <w:r>
              <w:rPr>
                <w:b/>
                <w:color w:val="FFFFFF"/>
                <w:sz w:val="24"/>
              </w:rPr>
              <w:t>de</w:t>
            </w:r>
            <w:r>
              <w:rPr>
                <w:b/>
                <w:color w:val="FFFFFF"/>
                <w:spacing w:val="-2"/>
                <w:sz w:val="24"/>
              </w:rPr>
              <w:t xml:space="preserve"> </w:t>
            </w:r>
            <w:r>
              <w:rPr>
                <w:b/>
                <w:color w:val="FFFFFF"/>
                <w:spacing w:val="-4"/>
                <w:sz w:val="24"/>
              </w:rPr>
              <w:t>Face</w:t>
            </w:r>
          </w:p>
        </w:tc>
      </w:tr>
      <w:tr w:rsidR="007D00B4" w14:paraId="0799090C" w14:textId="77777777">
        <w:trPr>
          <w:trHeight w:val="690"/>
        </w:trPr>
        <w:tc>
          <w:tcPr>
            <w:tcW w:w="427" w:type="dxa"/>
            <w:tcBorders>
              <w:bottom w:val="single" w:sz="4" w:space="0" w:color="000000"/>
              <w:right w:val="single" w:sz="4" w:space="0" w:color="000000"/>
            </w:tcBorders>
          </w:tcPr>
          <w:p w14:paraId="2C36C1B4" w14:textId="77777777" w:rsidR="007D00B4" w:rsidRDefault="007D00B4">
            <w:pPr>
              <w:pStyle w:val="TableParagraph"/>
              <w:rPr>
                <w:sz w:val="20"/>
              </w:rPr>
            </w:pPr>
          </w:p>
          <w:p w14:paraId="4BB1DE65" w14:textId="77777777" w:rsidR="007D00B4" w:rsidRDefault="00000000">
            <w:pPr>
              <w:pStyle w:val="TableParagraph"/>
              <w:ind w:left="24"/>
              <w:jc w:val="center"/>
              <w:rPr>
                <w:sz w:val="20"/>
              </w:rPr>
            </w:pPr>
            <w:r>
              <w:rPr>
                <w:w w:val="96"/>
                <w:sz w:val="20"/>
              </w:rPr>
              <w:t>1</w:t>
            </w:r>
          </w:p>
        </w:tc>
        <w:tc>
          <w:tcPr>
            <w:tcW w:w="7940" w:type="dxa"/>
            <w:tcBorders>
              <w:left w:val="single" w:sz="4" w:space="0" w:color="000000"/>
              <w:bottom w:val="single" w:sz="4" w:space="0" w:color="000000"/>
              <w:right w:val="single" w:sz="4" w:space="0" w:color="000000"/>
            </w:tcBorders>
          </w:tcPr>
          <w:p w14:paraId="01ADB7E4" w14:textId="77777777" w:rsidR="007D00B4" w:rsidRDefault="00000000">
            <w:pPr>
              <w:pStyle w:val="TableParagraph"/>
              <w:spacing w:before="115"/>
              <w:ind w:left="81" w:right="323"/>
              <w:rPr>
                <w:sz w:val="20"/>
              </w:rPr>
            </w:pPr>
            <w:r>
              <w:rPr>
                <w:sz w:val="20"/>
              </w:rPr>
              <w:t>Commandement</w:t>
            </w:r>
            <w:r>
              <w:rPr>
                <w:spacing w:val="-5"/>
                <w:sz w:val="20"/>
              </w:rPr>
              <w:t xml:space="preserve"> </w:t>
            </w:r>
            <w:r>
              <w:rPr>
                <w:sz w:val="20"/>
              </w:rPr>
              <w:t>supp</w:t>
            </w:r>
            <w:r>
              <w:rPr>
                <w:spacing w:val="-3"/>
                <w:sz w:val="20"/>
              </w:rPr>
              <w:t xml:space="preserve"> </w:t>
            </w:r>
            <w:r>
              <w:rPr>
                <w:sz w:val="20"/>
              </w:rPr>
              <w:t>de</w:t>
            </w:r>
            <w:r>
              <w:rPr>
                <w:spacing w:val="-6"/>
                <w:sz w:val="20"/>
              </w:rPr>
              <w:t xml:space="preserve"> </w:t>
            </w:r>
            <w:r>
              <w:rPr>
                <w:sz w:val="20"/>
              </w:rPr>
              <w:t>mise</w:t>
            </w:r>
            <w:r>
              <w:rPr>
                <w:spacing w:val="-4"/>
                <w:sz w:val="20"/>
              </w:rPr>
              <w:t xml:space="preserve"> </w:t>
            </w:r>
            <w:r>
              <w:rPr>
                <w:sz w:val="20"/>
              </w:rPr>
              <w:t>en</w:t>
            </w:r>
            <w:r>
              <w:rPr>
                <w:spacing w:val="-3"/>
                <w:sz w:val="20"/>
              </w:rPr>
              <w:t xml:space="preserve"> </w:t>
            </w:r>
            <w:r>
              <w:rPr>
                <w:sz w:val="20"/>
              </w:rPr>
              <w:t>place</w:t>
            </w:r>
            <w:r>
              <w:rPr>
                <w:spacing w:val="-4"/>
                <w:sz w:val="20"/>
              </w:rPr>
              <w:t xml:space="preserve"> </w:t>
            </w:r>
            <w:r>
              <w:rPr>
                <w:sz w:val="20"/>
              </w:rPr>
              <w:t>:</w:t>
            </w:r>
            <w:r>
              <w:rPr>
                <w:spacing w:val="-5"/>
                <w:sz w:val="20"/>
              </w:rPr>
              <w:t xml:space="preserve"> </w:t>
            </w:r>
            <w:r>
              <w:rPr>
                <w:sz w:val="20"/>
              </w:rPr>
              <w:t>4</w:t>
            </w:r>
            <w:r>
              <w:rPr>
                <w:spacing w:val="-5"/>
                <w:sz w:val="20"/>
              </w:rPr>
              <w:t xml:space="preserve"> </w:t>
            </w:r>
            <w:r>
              <w:rPr>
                <w:sz w:val="20"/>
              </w:rPr>
              <w:t>commandements</w:t>
            </w:r>
            <w:r>
              <w:rPr>
                <w:spacing w:val="-7"/>
                <w:sz w:val="20"/>
              </w:rPr>
              <w:t xml:space="preserve"> </w:t>
            </w:r>
            <w:r>
              <w:rPr>
                <w:sz w:val="20"/>
              </w:rPr>
              <w:t>supplémentaires</w:t>
            </w:r>
            <w:r>
              <w:rPr>
                <w:spacing w:val="-5"/>
                <w:sz w:val="20"/>
              </w:rPr>
              <w:t xml:space="preserve"> </w:t>
            </w:r>
            <w:r>
              <w:rPr>
                <w:sz w:val="20"/>
              </w:rPr>
              <w:t>MAXI</w:t>
            </w:r>
            <w:r>
              <w:rPr>
                <w:spacing w:val="-3"/>
                <w:sz w:val="20"/>
              </w:rPr>
              <w:t xml:space="preserve"> </w:t>
            </w:r>
            <w:r>
              <w:rPr>
                <w:sz w:val="20"/>
              </w:rPr>
              <w:t>autorisés, au-delà exercice terminé, (pénalisés sur les points de l'exercice)</w:t>
            </w:r>
          </w:p>
        </w:tc>
        <w:tc>
          <w:tcPr>
            <w:tcW w:w="1841" w:type="dxa"/>
            <w:tcBorders>
              <w:left w:val="single" w:sz="4" w:space="0" w:color="000000"/>
              <w:bottom w:val="single" w:sz="4" w:space="0" w:color="000000"/>
            </w:tcBorders>
          </w:tcPr>
          <w:p w14:paraId="00744839" w14:textId="77777777" w:rsidR="007D00B4" w:rsidRDefault="00000000">
            <w:pPr>
              <w:pStyle w:val="TableParagraph"/>
              <w:ind w:left="253" w:firstLine="367"/>
              <w:rPr>
                <w:sz w:val="20"/>
              </w:rPr>
            </w:pPr>
            <w:r>
              <w:rPr>
                <w:sz w:val="20"/>
              </w:rPr>
              <w:t>-0.5</w:t>
            </w:r>
            <w:r>
              <w:rPr>
                <w:spacing w:val="-4"/>
                <w:sz w:val="20"/>
              </w:rPr>
              <w:t xml:space="preserve"> </w:t>
            </w:r>
            <w:r>
              <w:rPr>
                <w:spacing w:val="-5"/>
                <w:sz w:val="20"/>
              </w:rPr>
              <w:t>par</w:t>
            </w:r>
          </w:p>
          <w:p w14:paraId="08037480" w14:textId="77777777" w:rsidR="007D00B4" w:rsidRDefault="00000000">
            <w:pPr>
              <w:pStyle w:val="TableParagraph"/>
              <w:spacing w:line="228" w:lineRule="exact"/>
              <w:ind w:left="282" w:hanging="29"/>
              <w:rPr>
                <w:sz w:val="20"/>
              </w:rPr>
            </w:pPr>
            <w:proofErr w:type="gramStart"/>
            <w:r>
              <w:rPr>
                <w:spacing w:val="-2"/>
                <w:sz w:val="20"/>
              </w:rPr>
              <w:t>commandement</w:t>
            </w:r>
            <w:proofErr w:type="gramEnd"/>
            <w:r>
              <w:rPr>
                <w:spacing w:val="-2"/>
                <w:sz w:val="20"/>
              </w:rPr>
              <w:t xml:space="preserve"> supplémentaire</w:t>
            </w:r>
          </w:p>
        </w:tc>
      </w:tr>
      <w:tr w:rsidR="007D00B4" w14:paraId="1F34E460" w14:textId="77777777">
        <w:trPr>
          <w:trHeight w:val="407"/>
        </w:trPr>
        <w:tc>
          <w:tcPr>
            <w:tcW w:w="427" w:type="dxa"/>
            <w:tcBorders>
              <w:top w:val="single" w:sz="4" w:space="0" w:color="000000"/>
              <w:left w:val="single" w:sz="4" w:space="0" w:color="000000"/>
              <w:bottom w:val="single" w:sz="4" w:space="0" w:color="000000"/>
              <w:right w:val="single" w:sz="4" w:space="0" w:color="000000"/>
            </w:tcBorders>
            <w:shd w:val="clear" w:color="auto" w:fill="F0DCDB"/>
          </w:tcPr>
          <w:p w14:paraId="14FCBAB4" w14:textId="77777777" w:rsidR="007D00B4" w:rsidRDefault="00000000">
            <w:pPr>
              <w:pStyle w:val="TableParagraph"/>
              <w:spacing w:before="86"/>
              <w:ind w:left="29"/>
              <w:jc w:val="center"/>
              <w:rPr>
                <w:sz w:val="20"/>
              </w:rPr>
            </w:pPr>
            <w:r>
              <w:rPr>
                <w:w w:val="96"/>
                <w:sz w:val="20"/>
              </w:rPr>
              <w:t>2</w:t>
            </w:r>
          </w:p>
        </w:tc>
        <w:tc>
          <w:tcPr>
            <w:tcW w:w="7940" w:type="dxa"/>
            <w:tcBorders>
              <w:top w:val="single" w:sz="4" w:space="0" w:color="000000"/>
              <w:left w:val="single" w:sz="4" w:space="0" w:color="000000"/>
              <w:bottom w:val="single" w:sz="4" w:space="0" w:color="000000"/>
              <w:right w:val="single" w:sz="4" w:space="0" w:color="000000"/>
            </w:tcBorders>
            <w:shd w:val="clear" w:color="auto" w:fill="F0DCDB"/>
          </w:tcPr>
          <w:p w14:paraId="3E9350E8" w14:textId="77777777" w:rsidR="007D00B4" w:rsidRDefault="00000000">
            <w:pPr>
              <w:pStyle w:val="TableParagraph"/>
              <w:spacing w:before="86"/>
              <w:ind w:left="81"/>
              <w:rPr>
                <w:sz w:val="20"/>
              </w:rPr>
            </w:pPr>
            <w:r>
              <w:rPr>
                <w:sz w:val="20"/>
              </w:rPr>
              <w:t>Chien</w:t>
            </w:r>
            <w:r>
              <w:rPr>
                <w:spacing w:val="-3"/>
                <w:sz w:val="20"/>
              </w:rPr>
              <w:t xml:space="preserve"> </w:t>
            </w:r>
            <w:r>
              <w:rPr>
                <w:sz w:val="20"/>
              </w:rPr>
              <w:t>pas</w:t>
            </w:r>
            <w:r>
              <w:rPr>
                <w:spacing w:val="-4"/>
                <w:sz w:val="20"/>
              </w:rPr>
              <w:t xml:space="preserve"> </w:t>
            </w:r>
            <w:r>
              <w:rPr>
                <w:sz w:val="20"/>
              </w:rPr>
              <w:t>en</w:t>
            </w:r>
            <w:r>
              <w:rPr>
                <w:spacing w:val="-2"/>
                <w:sz w:val="20"/>
              </w:rPr>
              <w:t xml:space="preserve"> </w:t>
            </w:r>
            <w:r>
              <w:rPr>
                <w:sz w:val="20"/>
              </w:rPr>
              <w:t>place</w:t>
            </w:r>
            <w:r>
              <w:rPr>
                <w:spacing w:val="-3"/>
                <w:sz w:val="20"/>
              </w:rPr>
              <w:t xml:space="preserve"> </w:t>
            </w:r>
            <w:r>
              <w:rPr>
                <w:sz w:val="20"/>
              </w:rPr>
              <w:t>au</w:t>
            </w:r>
            <w:r>
              <w:rPr>
                <w:spacing w:val="-5"/>
                <w:sz w:val="20"/>
              </w:rPr>
              <w:t xml:space="preserve"> </w:t>
            </w:r>
            <w:r>
              <w:rPr>
                <w:sz w:val="20"/>
              </w:rPr>
              <w:t>bout</w:t>
            </w:r>
            <w:r>
              <w:rPr>
                <w:spacing w:val="-4"/>
                <w:sz w:val="20"/>
              </w:rPr>
              <w:t xml:space="preserve"> </w:t>
            </w:r>
            <w:r>
              <w:rPr>
                <w:sz w:val="20"/>
              </w:rPr>
              <w:t>de</w:t>
            </w:r>
            <w:r>
              <w:rPr>
                <w:spacing w:val="-5"/>
                <w:sz w:val="20"/>
              </w:rPr>
              <w:t xml:space="preserve"> </w:t>
            </w:r>
            <w:r>
              <w:rPr>
                <w:sz w:val="20"/>
              </w:rPr>
              <w:t>30''</w:t>
            </w:r>
            <w:r>
              <w:rPr>
                <w:spacing w:val="-5"/>
                <w:sz w:val="20"/>
              </w:rPr>
              <w:t xml:space="preserve"> </w:t>
            </w:r>
            <w:r>
              <w:rPr>
                <w:sz w:val="20"/>
              </w:rPr>
              <w:t>(même</w:t>
            </w:r>
            <w:r>
              <w:rPr>
                <w:spacing w:val="-3"/>
                <w:sz w:val="20"/>
              </w:rPr>
              <w:t xml:space="preserve"> </w:t>
            </w:r>
            <w:r>
              <w:rPr>
                <w:sz w:val="20"/>
              </w:rPr>
              <w:t>à</w:t>
            </w:r>
            <w:r>
              <w:rPr>
                <w:spacing w:val="2"/>
                <w:sz w:val="20"/>
              </w:rPr>
              <w:t xml:space="preserve"> </w:t>
            </w:r>
            <w:r>
              <w:rPr>
                <w:sz w:val="20"/>
              </w:rPr>
              <w:t>-</w:t>
            </w:r>
            <w:r>
              <w:rPr>
                <w:spacing w:val="-2"/>
                <w:sz w:val="20"/>
              </w:rPr>
              <w:t xml:space="preserve"> </w:t>
            </w:r>
            <w:r>
              <w:rPr>
                <w:sz w:val="20"/>
              </w:rPr>
              <w:t>de</w:t>
            </w:r>
            <w:r>
              <w:rPr>
                <w:spacing w:val="-3"/>
                <w:sz w:val="20"/>
              </w:rPr>
              <w:t xml:space="preserve"> </w:t>
            </w:r>
            <w:r>
              <w:rPr>
                <w:sz w:val="20"/>
              </w:rPr>
              <w:t>4</w:t>
            </w:r>
            <w:r>
              <w:rPr>
                <w:spacing w:val="-2"/>
                <w:sz w:val="20"/>
              </w:rPr>
              <w:t xml:space="preserve"> </w:t>
            </w:r>
            <w:r>
              <w:rPr>
                <w:sz w:val="20"/>
              </w:rPr>
              <w:t>commandements</w:t>
            </w:r>
            <w:r>
              <w:rPr>
                <w:spacing w:val="-5"/>
                <w:sz w:val="20"/>
              </w:rPr>
              <w:t xml:space="preserve"> </w:t>
            </w:r>
            <w:r>
              <w:rPr>
                <w:spacing w:val="-2"/>
                <w:sz w:val="20"/>
              </w:rPr>
              <w:t>supplémentaires)</w:t>
            </w:r>
          </w:p>
        </w:tc>
        <w:tc>
          <w:tcPr>
            <w:tcW w:w="1841" w:type="dxa"/>
            <w:tcBorders>
              <w:top w:val="single" w:sz="4" w:space="0" w:color="000000"/>
              <w:left w:val="single" w:sz="4" w:space="0" w:color="000000"/>
              <w:bottom w:val="single" w:sz="4" w:space="0" w:color="000000"/>
              <w:right w:val="single" w:sz="4" w:space="0" w:color="000000"/>
            </w:tcBorders>
            <w:shd w:val="clear" w:color="auto" w:fill="F0DCDB"/>
          </w:tcPr>
          <w:p w14:paraId="3493A530" w14:textId="77777777" w:rsidR="007D00B4" w:rsidRDefault="00000000">
            <w:pPr>
              <w:pStyle w:val="TableParagraph"/>
              <w:spacing w:before="86"/>
              <w:ind w:left="240" w:right="209"/>
              <w:jc w:val="center"/>
              <w:rPr>
                <w:sz w:val="20"/>
              </w:rPr>
            </w:pPr>
            <w:r>
              <w:rPr>
                <w:sz w:val="20"/>
              </w:rPr>
              <w:t>Exercice</w:t>
            </w:r>
            <w:r>
              <w:rPr>
                <w:spacing w:val="-5"/>
                <w:sz w:val="20"/>
              </w:rPr>
              <w:t xml:space="preserve"> </w:t>
            </w:r>
            <w:r>
              <w:rPr>
                <w:spacing w:val="-2"/>
                <w:sz w:val="20"/>
              </w:rPr>
              <w:t>terminé</w:t>
            </w:r>
          </w:p>
        </w:tc>
      </w:tr>
      <w:tr w:rsidR="007D00B4" w14:paraId="7E0A76F3" w14:textId="77777777">
        <w:trPr>
          <w:trHeight w:val="241"/>
        </w:trPr>
        <w:tc>
          <w:tcPr>
            <w:tcW w:w="427" w:type="dxa"/>
            <w:tcBorders>
              <w:top w:val="single" w:sz="4" w:space="0" w:color="000000"/>
              <w:bottom w:val="single" w:sz="4" w:space="0" w:color="000000"/>
              <w:right w:val="single" w:sz="4" w:space="0" w:color="000000"/>
            </w:tcBorders>
          </w:tcPr>
          <w:p w14:paraId="4B2A0AB8" w14:textId="77777777" w:rsidR="007D00B4" w:rsidRDefault="00000000">
            <w:pPr>
              <w:pStyle w:val="TableParagraph"/>
              <w:spacing w:line="222" w:lineRule="exact"/>
              <w:ind w:left="24"/>
              <w:jc w:val="center"/>
              <w:rPr>
                <w:sz w:val="20"/>
              </w:rPr>
            </w:pPr>
            <w:r>
              <w:rPr>
                <w:w w:val="96"/>
                <w:sz w:val="20"/>
              </w:rPr>
              <w:t>3</w:t>
            </w:r>
          </w:p>
        </w:tc>
        <w:tc>
          <w:tcPr>
            <w:tcW w:w="7940" w:type="dxa"/>
            <w:tcBorders>
              <w:top w:val="single" w:sz="4" w:space="0" w:color="000000"/>
              <w:left w:val="single" w:sz="4" w:space="0" w:color="000000"/>
              <w:bottom w:val="single" w:sz="4" w:space="0" w:color="000000"/>
              <w:right w:val="single" w:sz="4" w:space="0" w:color="000000"/>
            </w:tcBorders>
          </w:tcPr>
          <w:p w14:paraId="26EA1880" w14:textId="77777777" w:rsidR="007D00B4" w:rsidRDefault="00000000">
            <w:pPr>
              <w:pStyle w:val="TableParagraph"/>
              <w:spacing w:line="222" w:lineRule="exact"/>
              <w:ind w:left="81"/>
              <w:rPr>
                <w:sz w:val="20"/>
              </w:rPr>
            </w:pPr>
            <w:r>
              <w:rPr>
                <w:sz w:val="20"/>
              </w:rPr>
              <w:t>Le</w:t>
            </w:r>
            <w:r>
              <w:rPr>
                <w:spacing w:val="-7"/>
                <w:sz w:val="20"/>
              </w:rPr>
              <w:t xml:space="preserve"> </w:t>
            </w:r>
            <w:r>
              <w:rPr>
                <w:sz w:val="20"/>
              </w:rPr>
              <w:t>conducteur</w:t>
            </w:r>
            <w:r>
              <w:rPr>
                <w:spacing w:val="-7"/>
                <w:sz w:val="20"/>
              </w:rPr>
              <w:t xml:space="preserve"> </w:t>
            </w:r>
            <w:r>
              <w:rPr>
                <w:sz w:val="20"/>
              </w:rPr>
              <w:t>ne</w:t>
            </w:r>
            <w:r>
              <w:rPr>
                <w:spacing w:val="-7"/>
                <w:sz w:val="20"/>
              </w:rPr>
              <w:t xml:space="preserve"> </w:t>
            </w:r>
            <w:r>
              <w:rPr>
                <w:sz w:val="20"/>
              </w:rPr>
              <w:t>commande</w:t>
            </w:r>
            <w:r>
              <w:rPr>
                <w:spacing w:val="-7"/>
                <w:sz w:val="20"/>
              </w:rPr>
              <w:t xml:space="preserve"> </w:t>
            </w:r>
            <w:r>
              <w:rPr>
                <w:sz w:val="20"/>
              </w:rPr>
              <w:t>pas</w:t>
            </w:r>
            <w:r>
              <w:rPr>
                <w:spacing w:val="-7"/>
                <w:sz w:val="20"/>
              </w:rPr>
              <w:t xml:space="preserve"> </w:t>
            </w:r>
            <w:r>
              <w:rPr>
                <w:sz w:val="20"/>
              </w:rPr>
              <w:t>la</w:t>
            </w:r>
            <w:r>
              <w:rPr>
                <w:spacing w:val="-7"/>
                <w:sz w:val="20"/>
              </w:rPr>
              <w:t xml:space="preserve"> </w:t>
            </w:r>
            <w:r>
              <w:rPr>
                <w:sz w:val="20"/>
              </w:rPr>
              <w:t>position initiale</w:t>
            </w:r>
            <w:r>
              <w:rPr>
                <w:spacing w:val="-7"/>
                <w:sz w:val="20"/>
              </w:rPr>
              <w:t xml:space="preserve"> </w:t>
            </w:r>
            <w:r>
              <w:rPr>
                <w:sz w:val="20"/>
              </w:rPr>
              <w:t>ou</w:t>
            </w:r>
            <w:r>
              <w:rPr>
                <w:spacing w:val="-9"/>
                <w:sz w:val="20"/>
              </w:rPr>
              <w:t xml:space="preserve"> </w:t>
            </w:r>
            <w:r>
              <w:rPr>
                <w:sz w:val="20"/>
              </w:rPr>
              <w:t>la</w:t>
            </w:r>
            <w:r>
              <w:rPr>
                <w:spacing w:val="-10"/>
                <w:sz w:val="20"/>
              </w:rPr>
              <w:t xml:space="preserve"> </w:t>
            </w:r>
            <w:r>
              <w:rPr>
                <w:sz w:val="20"/>
              </w:rPr>
              <w:t>fixation,</w:t>
            </w:r>
            <w:r>
              <w:rPr>
                <w:spacing w:val="-9"/>
                <w:sz w:val="20"/>
              </w:rPr>
              <w:t xml:space="preserve"> </w:t>
            </w:r>
            <w:r>
              <w:rPr>
                <w:spacing w:val="-2"/>
                <w:sz w:val="20"/>
              </w:rPr>
              <w:t>cumulable</w:t>
            </w:r>
          </w:p>
        </w:tc>
        <w:tc>
          <w:tcPr>
            <w:tcW w:w="1841" w:type="dxa"/>
            <w:tcBorders>
              <w:top w:val="single" w:sz="4" w:space="0" w:color="000000"/>
              <w:left w:val="single" w:sz="4" w:space="0" w:color="000000"/>
              <w:bottom w:val="single" w:sz="4" w:space="0" w:color="000000"/>
            </w:tcBorders>
          </w:tcPr>
          <w:p w14:paraId="7DBAB04D" w14:textId="77777777" w:rsidR="007D00B4" w:rsidRDefault="00000000">
            <w:pPr>
              <w:pStyle w:val="TableParagraph"/>
              <w:spacing w:line="222" w:lineRule="exact"/>
              <w:ind w:left="337" w:right="297"/>
              <w:jc w:val="center"/>
              <w:rPr>
                <w:sz w:val="20"/>
              </w:rPr>
            </w:pPr>
            <w:r>
              <w:rPr>
                <w:sz w:val="20"/>
              </w:rPr>
              <w:t>-2</w:t>
            </w:r>
            <w:r>
              <w:rPr>
                <w:spacing w:val="-1"/>
                <w:sz w:val="20"/>
              </w:rPr>
              <w:t xml:space="preserve"> </w:t>
            </w:r>
            <w:r>
              <w:rPr>
                <w:sz w:val="20"/>
              </w:rPr>
              <w:t>par</w:t>
            </w:r>
            <w:r>
              <w:rPr>
                <w:spacing w:val="-3"/>
                <w:sz w:val="20"/>
              </w:rPr>
              <w:t xml:space="preserve"> </w:t>
            </w:r>
            <w:r>
              <w:rPr>
                <w:spacing w:val="-2"/>
                <w:sz w:val="20"/>
              </w:rPr>
              <w:t>faute</w:t>
            </w:r>
          </w:p>
        </w:tc>
      </w:tr>
      <w:tr w:rsidR="007D00B4" w14:paraId="236F4555" w14:textId="77777777">
        <w:trPr>
          <w:trHeight w:val="242"/>
        </w:trPr>
        <w:tc>
          <w:tcPr>
            <w:tcW w:w="427" w:type="dxa"/>
            <w:tcBorders>
              <w:top w:val="single" w:sz="4" w:space="0" w:color="000000"/>
              <w:bottom w:val="single" w:sz="4" w:space="0" w:color="000000"/>
              <w:right w:val="single" w:sz="4" w:space="0" w:color="000000"/>
            </w:tcBorders>
            <w:shd w:val="clear" w:color="auto" w:fill="F0DCDB"/>
          </w:tcPr>
          <w:p w14:paraId="72824794" w14:textId="77777777" w:rsidR="007D00B4" w:rsidRDefault="00000000">
            <w:pPr>
              <w:pStyle w:val="TableParagraph"/>
              <w:spacing w:line="222" w:lineRule="exact"/>
              <w:ind w:left="24"/>
              <w:jc w:val="center"/>
              <w:rPr>
                <w:sz w:val="20"/>
              </w:rPr>
            </w:pPr>
            <w:r>
              <w:rPr>
                <w:w w:val="96"/>
                <w:sz w:val="20"/>
              </w:rPr>
              <w:t>4</w:t>
            </w:r>
          </w:p>
        </w:tc>
        <w:tc>
          <w:tcPr>
            <w:tcW w:w="7940" w:type="dxa"/>
            <w:tcBorders>
              <w:top w:val="single" w:sz="4" w:space="0" w:color="000000"/>
              <w:left w:val="single" w:sz="4" w:space="0" w:color="000000"/>
              <w:bottom w:val="single" w:sz="4" w:space="0" w:color="000000"/>
              <w:right w:val="single" w:sz="4" w:space="0" w:color="000000"/>
            </w:tcBorders>
            <w:shd w:val="clear" w:color="auto" w:fill="F0DCDB"/>
          </w:tcPr>
          <w:p w14:paraId="0B00E9FC" w14:textId="77777777" w:rsidR="007D00B4" w:rsidRDefault="00000000">
            <w:pPr>
              <w:pStyle w:val="TableParagraph"/>
              <w:spacing w:line="222" w:lineRule="exact"/>
              <w:ind w:left="81"/>
              <w:rPr>
                <w:sz w:val="20"/>
              </w:rPr>
            </w:pPr>
            <w:r>
              <w:rPr>
                <w:sz w:val="20"/>
              </w:rPr>
              <w:t>Le</w:t>
            </w:r>
            <w:r>
              <w:rPr>
                <w:spacing w:val="-4"/>
                <w:sz w:val="20"/>
              </w:rPr>
              <w:t xml:space="preserve"> </w:t>
            </w:r>
            <w:r>
              <w:rPr>
                <w:sz w:val="20"/>
              </w:rPr>
              <w:t>chien</w:t>
            </w:r>
            <w:r>
              <w:rPr>
                <w:spacing w:val="-3"/>
                <w:sz w:val="20"/>
              </w:rPr>
              <w:t xml:space="preserve"> </w:t>
            </w:r>
            <w:r>
              <w:rPr>
                <w:sz w:val="20"/>
              </w:rPr>
              <w:t>ne</w:t>
            </w:r>
            <w:r>
              <w:rPr>
                <w:spacing w:val="-5"/>
                <w:sz w:val="20"/>
              </w:rPr>
              <w:t xml:space="preserve"> </w:t>
            </w:r>
            <w:r>
              <w:rPr>
                <w:sz w:val="20"/>
              </w:rPr>
              <w:t>prend</w:t>
            </w:r>
            <w:r>
              <w:rPr>
                <w:spacing w:val="-2"/>
                <w:sz w:val="20"/>
              </w:rPr>
              <w:t xml:space="preserve"> </w:t>
            </w:r>
            <w:r>
              <w:rPr>
                <w:sz w:val="20"/>
              </w:rPr>
              <w:t>pas</w:t>
            </w:r>
            <w:r>
              <w:rPr>
                <w:spacing w:val="-5"/>
                <w:sz w:val="20"/>
              </w:rPr>
              <w:t xml:space="preserve"> </w:t>
            </w:r>
            <w:r>
              <w:rPr>
                <w:sz w:val="20"/>
              </w:rPr>
              <w:t>la</w:t>
            </w:r>
            <w:r>
              <w:rPr>
                <w:spacing w:val="-3"/>
                <w:sz w:val="20"/>
              </w:rPr>
              <w:t xml:space="preserve"> </w:t>
            </w:r>
            <w:r>
              <w:rPr>
                <w:sz w:val="20"/>
              </w:rPr>
              <w:t>position</w:t>
            </w:r>
            <w:r>
              <w:rPr>
                <w:spacing w:val="-3"/>
                <w:sz w:val="20"/>
              </w:rPr>
              <w:t xml:space="preserve"> </w:t>
            </w:r>
            <w:r>
              <w:rPr>
                <w:sz w:val="20"/>
              </w:rPr>
              <w:t>initiale</w:t>
            </w:r>
            <w:r>
              <w:rPr>
                <w:spacing w:val="-3"/>
                <w:sz w:val="20"/>
              </w:rPr>
              <w:t xml:space="preserve"> </w:t>
            </w:r>
            <w:r>
              <w:rPr>
                <w:spacing w:val="-2"/>
                <w:sz w:val="20"/>
              </w:rPr>
              <w:t>commandée</w:t>
            </w:r>
          </w:p>
        </w:tc>
        <w:tc>
          <w:tcPr>
            <w:tcW w:w="1841" w:type="dxa"/>
            <w:tcBorders>
              <w:top w:val="single" w:sz="4" w:space="0" w:color="000000"/>
              <w:left w:val="single" w:sz="4" w:space="0" w:color="000000"/>
              <w:bottom w:val="single" w:sz="4" w:space="0" w:color="000000"/>
            </w:tcBorders>
            <w:shd w:val="clear" w:color="auto" w:fill="F0DCDB"/>
          </w:tcPr>
          <w:p w14:paraId="3D1D2DB5" w14:textId="77777777" w:rsidR="007D00B4" w:rsidRDefault="00000000">
            <w:pPr>
              <w:pStyle w:val="TableParagraph"/>
              <w:spacing w:line="222" w:lineRule="exact"/>
              <w:ind w:left="335" w:right="298"/>
              <w:jc w:val="center"/>
              <w:rPr>
                <w:sz w:val="20"/>
              </w:rPr>
            </w:pPr>
            <w:r>
              <w:rPr>
                <w:spacing w:val="-2"/>
                <w:sz w:val="20"/>
              </w:rPr>
              <w:t>-</w:t>
            </w:r>
            <w:r>
              <w:rPr>
                <w:spacing w:val="-12"/>
                <w:sz w:val="20"/>
              </w:rPr>
              <w:t>1</w:t>
            </w:r>
          </w:p>
        </w:tc>
      </w:tr>
      <w:tr w:rsidR="007D00B4" w14:paraId="223CFC7B" w14:textId="77777777">
        <w:trPr>
          <w:trHeight w:val="242"/>
        </w:trPr>
        <w:tc>
          <w:tcPr>
            <w:tcW w:w="427" w:type="dxa"/>
            <w:tcBorders>
              <w:top w:val="single" w:sz="4" w:space="0" w:color="000000"/>
              <w:bottom w:val="single" w:sz="4" w:space="0" w:color="000000"/>
              <w:right w:val="single" w:sz="4" w:space="0" w:color="000000"/>
            </w:tcBorders>
          </w:tcPr>
          <w:p w14:paraId="7EC399C7" w14:textId="77777777" w:rsidR="007D00B4" w:rsidRDefault="00000000">
            <w:pPr>
              <w:pStyle w:val="TableParagraph"/>
              <w:spacing w:line="223" w:lineRule="exact"/>
              <w:ind w:left="24"/>
              <w:jc w:val="center"/>
              <w:rPr>
                <w:sz w:val="20"/>
              </w:rPr>
            </w:pPr>
            <w:r>
              <w:rPr>
                <w:w w:val="96"/>
                <w:sz w:val="20"/>
              </w:rPr>
              <w:t>5</w:t>
            </w:r>
          </w:p>
        </w:tc>
        <w:tc>
          <w:tcPr>
            <w:tcW w:w="7940" w:type="dxa"/>
            <w:tcBorders>
              <w:top w:val="single" w:sz="4" w:space="0" w:color="000000"/>
              <w:left w:val="single" w:sz="4" w:space="0" w:color="000000"/>
              <w:bottom w:val="single" w:sz="4" w:space="0" w:color="000000"/>
              <w:right w:val="single" w:sz="4" w:space="0" w:color="000000"/>
            </w:tcBorders>
          </w:tcPr>
          <w:p w14:paraId="30EF6792" w14:textId="77777777" w:rsidR="007D00B4" w:rsidRDefault="00000000">
            <w:pPr>
              <w:pStyle w:val="TableParagraph"/>
              <w:spacing w:line="223" w:lineRule="exact"/>
              <w:ind w:left="81"/>
              <w:rPr>
                <w:sz w:val="20"/>
              </w:rPr>
            </w:pPr>
            <w:r>
              <w:rPr>
                <w:sz w:val="20"/>
              </w:rPr>
              <w:t>Mise</w:t>
            </w:r>
            <w:r>
              <w:rPr>
                <w:spacing w:val="-4"/>
                <w:sz w:val="20"/>
              </w:rPr>
              <w:t xml:space="preserve"> </w:t>
            </w:r>
            <w:r>
              <w:rPr>
                <w:sz w:val="20"/>
              </w:rPr>
              <w:t>en</w:t>
            </w:r>
            <w:r>
              <w:rPr>
                <w:spacing w:val="-2"/>
                <w:sz w:val="20"/>
              </w:rPr>
              <w:t xml:space="preserve"> </w:t>
            </w:r>
            <w:r>
              <w:rPr>
                <w:sz w:val="20"/>
              </w:rPr>
              <w:t>place</w:t>
            </w:r>
            <w:r>
              <w:rPr>
                <w:spacing w:val="-3"/>
                <w:sz w:val="20"/>
              </w:rPr>
              <w:t xml:space="preserve"> </w:t>
            </w:r>
            <w:r>
              <w:rPr>
                <w:spacing w:val="-2"/>
                <w:sz w:val="20"/>
              </w:rPr>
              <w:t>irrégulière</w:t>
            </w:r>
          </w:p>
        </w:tc>
        <w:tc>
          <w:tcPr>
            <w:tcW w:w="1841" w:type="dxa"/>
            <w:tcBorders>
              <w:top w:val="single" w:sz="4" w:space="0" w:color="000000"/>
              <w:left w:val="single" w:sz="4" w:space="0" w:color="000000"/>
              <w:bottom w:val="single" w:sz="4" w:space="0" w:color="000000"/>
            </w:tcBorders>
          </w:tcPr>
          <w:p w14:paraId="6B6524AD" w14:textId="77777777" w:rsidR="007D00B4" w:rsidRDefault="00000000">
            <w:pPr>
              <w:pStyle w:val="TableParagraph"/>
              <w:spacing w:line="223" w:lineRule="exact"/>
              <w:ind w:left="336" w:right="298"/>
              <w:jc w:val="center"/>
              <w:rPr>
                <w:sz w:val="20"/>
              </w:rPr>
            </w:pPr>
            <w:r>
              <w:rPr>
                <w:spacing w:val="-2"/>
                <w:sz w:val="20"/>
              </w:rPr>
              <w:t>-</w:t>
            </w:r>
            <w:r>
              <w:rPr>
                <w:spacing w:val="-7"/>
                <w:sz w:val="20"/>
              </w:rPr>
              <w:t>30</w:t>
            </w:r>
          </w:p>
        </w:tc>
      </w:tr>
      <w:tr w:rsidR="007D00B4" w14:paraId="71F3B435" w14:textId="77777777">
        <w:trPr>
          <w:trHeight w:val="462"/>
        </w:trPr>
        <w:tc>
          <w:tcPr>
            <w:tcW w:w="427" w:type="dxa"/>
            <w:tcBorders>
              <w:top w:val="single" w:sz="4" w:space="0" w:color="000000"/>
              <w:bottom w:val="single" w:sz="4" w:space="0" w:color="000000"/>
              <w:right w:val="single" w:sz="4" w:space="0" w:color="000000"/>
            </w:tcBorders>
            <w:shd w:val="clear" w:color="auto" w:fill="F0DCDB"/>
          </w:tcPr>
          <w:p w14:paraId="18AEC970" w14:textId="77777777" w:rsidR="007D00B4" w:rsidRDefault="00000000">
            <w:pPr>
              <w:pStyle w:val="TableParagraph"/>
              <w:spacing w:before="113"/>
              <w:ind w:left="24"/>
              <w:jc w:val="center"/>
              <w:rPr>
                <w:sz w:val="20"/>
              </w:rPr>
            </w:pPr>
            <w:r>
              <w:rPr>
                <w:w w:val="96"/>
                <w:sz w:val="20"/>
              </w:rPr>
              <w:t>6</w:t>
            </w:r>
          </w:p>
        </w:tc>
        <w:tc>
          <w:tcPr>
            <w:tcW w:w="7940" w:type="dxa"/>
            <w:tcBorders>
              <w:top w:val="single" w:sz="4" w:space="0" w:color="000000"/>
              <w:left w:val="single" w:sz="4" w:space="0" w:color="000000"/>
              <w:bottom w:val="single" w:sz="4" w:space="0" w:color="000000"/>
              <w:right w:val="single" w:sz="4" w:space="0" w:color="000000"/>
            </w:tcBorders>
            <w:shd w:val="clear" w:color="auto" w:fill="F0DCDB"/>
          </w:tcPr>
          <w:p w14:paraId="04727D7F" w14:textId="77777777" w:rsidR="007D00B4" w:rsidRDefault="00000000">
            <w:pPr>
              <w:pStyle w:val="TableParagraph"/>
              <w:spacing w:line="230" w:lineRule="atLeast"/>
              <w:ind w:left="81" w:right="4991"/>
              <w:rPr>
                <w:sz w:val="20"/>
              </w:rPr>
            </w:pPr>
            <w:r>
              <w:rPr>
                <w:sz w:val="20"/>
              </w:rPr>
              <w:t>Le</w:t>
            </w:r>
            <w:r>
              <w:rPr>
                <w:spacing w:val="-8"/>
                <w:sz w:val="20"/>
              </w:rPr>
              <w:t xml:space="preserve"> </w:t>
            </w:r>
            <w:r>
              <w:rPr>
                <w:sz w:val="20"/>
              </w:rPr>
              <w:t>chien</w:t>
            </w:r>
            <w:r>
              <w:rPr>
                <w:spacing w:val="-8"/>
                <w:sz w:val="20"/>
              </w:rPr>
              <w:t xml:space="preserve"> </w:t>
            </w:r>
            <w:r>
              <w:rPr>
                <w:sz w:val="20"/>
              </w:rPr>
              <w:t>se</w:t>
            </w:r>
            <w:r>
              <w:rPr>
                <w:spacing w:val="-8"/>
                <w:sz w:val="20"/>
              </w:rPr>
              <w:t xml:space="preserve"> </w:t>
            </w:r>
            <w:r>
              <w:rPr>
                <w:sz w:val="20"/>
              </w:rPr>
              <w:t>déplace</w:t>
            </w:r>
            <w:r>
              <w:rPr>
                <w:spacing w:val="-8"/>
                <w:sz w:val="20"/>
              </w:rPr>
              <w:t xml:space="preserve"> </w:t>
            </w:r>
            <w:r>
              <w:rPr>
                <w:sz w:val="20"/>
              </w:rPr>
              <w:t>au</w:t>
            </w:r>
            <w:r>
              <w:rPr>
                <w:spacing w:val="-8"/>
                <w:sz w:val="20"/>
              </w:rPr>
              <w:t xml:space="preserve"> </w:t>
            </w:r>
            <w:r>
              <w:rPr>
                <w:sz w:val="20"/>
              </w:rPr>
              <w:t>départ jusqu'à 5m</w:t>
            </w:r>
          </w:p>
        </w:tc>
        <w:tc>
          <w:tcPr>
            <w:tcW w:w="1841" w:type="dxa"/>
            <w:tcBorders>
              <w:top w:val="single" w:sz="4" w:space="0" w:color="000000"/>
              <w:left w:val="single" w:sz="4" w:space="0" w:color="000000"/>
              <w:bottom w:val="single" w:sz="4" w:space="0" w:color="000000"/>
            </w:tcBorders>
            <w:shd w:val="clear" w:color="auto" w:fill="F0DCDB"/>
          </w:tcPr>
          <w:p w14:paraId="37452044" w14:textId="77777777" w:rsidR="007D00B4" w:rsidRDefault="00000000">
            <w:pPr>
              <w:pStyle w:val="TableParagraph"/>
              <w:spacing w:before="113"/>
              <w:ind w:left="334" w:right="298"/>
              <w:jc w:val="center"/>
              <w:rPr>
                <w:sz w:val="20"/>
              </w:rPr>
            </w:pPr>
            <w:r>
              <w:rPr>
                <w:sz w:val="20"/>
              </w:rPr>
              <w:t>-1</w:t>
            </w:r>
            <w:r>
              <w:rPr>
                <w:spacing w:val="-1"/>
                <w:sz w:val="20"/>
              </w:rPr>
              <w:t xml:space="preserve"> </w:t>
            </w:r>
            <w:r>
              <w:rPr>
                <w:sz w:val="20"/>
              </w:rPr>
              <w:t>par</w:t>
            </w:r>
            <w:r>
              <w:rPr>
                <w:spacing w:val="-3"/>
                <w:sz w:val="20"/>
              </w:rPr>
              <w:t xml:space="preserve"> </w:t>
            </w:r>
            <w:r>
              <w:rPr>
                <w:spacing w:val="-2"/>
                <w:sz w:val="20"/>
              </w:rPr>
              <w:t>mètre</w:t>
            </w:r>
          </w:p>
        </w:tc>
      </w:tr>
      <w:tr w:rsidR="007D00B4" w14:paraId="161367AC" w14:textId="77777777">
        <w:trPr>
          <w:trHeight w:val="239"/>
        </w:trPr>
        <w:tc>
          <w:tcPr>
            <w:tcW w:w="427" w:type="dxa"/>
            <w:tcBorders>
              <w:top w:val="single" w:sz="4" w:space="0" w:color="000000"/>
              <w:bottom w:val="single" w:sz="4" w:space="0" w:color="000000"/>
              <w:right w:val="single" w:sz="4" w:space="0" w:color="000000"/>
            </w:tcBorders>
          </w:tcPr>
          <w:p w14:paraId="2D55377D" w14:textId="77777777" w:rsidR="007D00B4" w:rsidRDefault="00000000">
            <w:pPr>
              <w:pStyle w:val="TableParagraph"/>
              <w:spacing w:line="218" w:lineRule="exact"/>
              <w:ind w:left="24"/>
              <w:jc w:val="center"/>
              <w:rPr>
                <w:sz w:val="20"/>
              </w:rPr>
            </w:pPr>
            <w:r>
              <w:rPr>
                <w:w w:val="96"/>
                <w:sz w:val="20"/>
              </w:rPr>
              <w:t>7</w:t>
            </w:r>
          </w:p>
        </w:tc>
        <w:tc>
          <w:tcPr>
            <w:tcW w:w="7940" w:type="dxa"/>
            <w:tcBorders>
              <w:top w:val="single" w:sz="4" w:space="0" w:color="000000"/>
              <w:left w:val="single" w:sz="4" w:space="0" w:color="000000"/>
              <w:bottom w:val="single" w:sz="4" w:space="0" w:color="000000"/>
              <w:right w:val="single" w:sz="4" w:space="0" w:color="000000"/>
            </w:tcBorders>
          </w:tcPr>
          <w:p w14:paraId="393E6EFB" w14:textId="77777777" w:rsidR="007D00B4" w:rsidRDefault="00000000">
            <w:pPr>
              <w:pStyle w:val="TableParagraph"/>
              <w:spacing w:line="218" w:lineRule="exact"/>
              <w:ind w:left="81"/>
              <w:rPr>
                <w:sz w:val="20"/>
              </w:rPr>
            </w:pPr>
            <w:r>
              <w:rPr>
                <w:sz w:val="20"/>
              </w:rPr>
              <w:t>Au-delà</w:t>
            </w:r>
            <w:r>
              <w:rPr>
                <w:spacing w:val="-3"/>
                <w:sz w:val="20"/>
              </w:rPr>
              <w:t xml:space="preserve"> </w:t>
            </w:r>
            <w:r>
              <w:rPr>
                <w:sz w:val="20"/>
              </w:rPr>
              <w:t>de</w:t>
            </w:r>
            <w:r>
              <w:rPr>
                <w:spacing w:val="-5"/>
                <w:sz w:val="20"/>
              </w:rPr>
              <w:t xml:space="preserve"> 5m</w:t>
            </w:r>
          </w:p>
        </w:tc>
        <w:tc>
          <w:tcPr>
            <w:tcW w:w="1841" w:type="dxa"/>
            <w:tcBorders>
              <w:top w:val="single" w:sz="4" w:space="0" w:color="000000"/>
              <w:left w:val="single" w:sz="4" w:space="0" w:color="000000"/>
              <w:bottom w:val="single" w:sz="4" w:space="0" w:color="000000"/>
            </w:tcBorders>
          </w:tcPr>
          <w:p w14:paraId="2B347258" w14:textId="77777777" w:rsidR="007D00B4" w:rsidRDefault="00000000">
            <w:pPr>
              <w:pStyle w:val="TableParagraph"/>
              <w:spacing w:line="218" w:lineRule="exact"/>
              <w:ind w:left="336" w:right="298"/>
              <w:jc w:val="center"/>
              <w:rPr>
                <w:sz w:val="20"/>
              </w:rPr>
            </w:pPr>
            <w:r>
              <w:rPr>
                <w:spacing w:val="-2"/>
                <w:sz w:val="20"/>
              </w:rPr>
              <w:t>-</w:t>
            </w:r>
            <w:r>
              <w:rPr>
                <w:spacing w:val="-7"/>
                <w:sz w:val="20"/>
              </w:rPr>
              <w:t>30</w:t>
            </w:r>
          </w:p>
        </w:tc>
      </w:tr>
      <w:tr w:rsidR="007D00B4" w14:paraId="1165E56C" w14:textId="77777777">
        <w:trPr>
          <w:trHeight w:val="241"/>
        </w:trPr>
        <w:tc>
          <w:tcPr>
            <w:tcW w:w="427" w:type="dxa"/>
            <w:tcBorders>
              <w:top w:val="single" w:sz="4" w:space="0" w:color="000000"/>
              <w:bottom w:val="single" w:sz="4" w:space="0" w:color="000000"/>
              <w:right w:val="single" w:sz="4" w:space="0" w:color="000000"/>
            </w:tcBorders>
            <w:shd w:val="clear" w:color="auto" w:fill="F0DCDB"/>
          </w:tcPr>
          <w:p w14:paraId="017CF2D3" w14:textId="77777777" w:rsidR="007D00B4" w:rsidRDefault="00000000">
            <w:pPr>
              <w:pStyle w:val="TableParagraph"/>
              <w:spacing w:line="221" w:lineRule="exact"/>
              <w:ind w:left="24"/>
              <w:jc w:val="center"/>
              <w:rPr>
                <w:sz w:val="20"/>
              </w:rPr>
            </w:pPr>
            <w:r>
              <w:rPr>
                <w:w w:val="96"/>
                <w:sz w:val="20"/>
              </w:rPr>
              <w:t>8</w:t>
            </w:r>
          </w:p>
        </w:tc>
        <w:tc>
          <w:tcPr>
            <w:tcW w:w="7940" w:type="dxa"/>
            <w:tcBorders>
              <w:top w:val="single" w:sz="4" w:space="0" w:color="000000"/>
              <w:left w:val="single" w:sz="4" w:space="0" w:color="000000"/>
              <w:bottom w:val="single" w:sz="4" w:space="0" w:color="000000"/>
              <w:right w:val="single" w:sz="4" w:space="0" w:color="000000"/>
            </w:tcBorders>
            <w:shd w:val="clear" w:color="auto" w:fill="F0DCDB"/>
          </w:tcPr>
          <w:p w14:paraId="317C4B1D" w14:textId="77777777" w:rsidR="007D00B4" w:rsidRDefault="00000000">
            <w:pPr>
              <w:pStyle w:val="TableParagraph"/>
              <w:spacing w:line="221" w:lineRule="exact"/>
              <w:ind w:left="81"/>
              <w:rPr>
                <w:sz w:val="20"/>
              </w:rPr>
            </w:pPr>
            <w:r>
              <w:rPr>
                <w:sz w:val="20"/>
              </w:rPr>
              <w:t>Le</w:t>
            </w:r>
            <w:r>
              <w:rPr>
                <w:spacing w:val="-4"/>
                <w:sz w:val="20"/>
              </w:rPr>
              <w:t xml:space="preserve"> </w:t>
            </w:r>
            <w:r>
              <w:rPr>
                <w:sz w:val="20"/>
              </w:rPr>
              <w:t>conducteur</w:t>
            </w:r>
            <w:r>
              <w:rPr>
                <w:spacing w:val="-4"/>
                <w:sz w:val="20"/>
              </w:rPr>
              <w:t xml:space="preserve"> </w:t>
            </w:r>
            <w:r>
              <w:rPr>
                <w:sz w:val="20"/>
              </w:rPr>
              <w:t>est</w:t>
            </w:r>
            <w:r>
              <w:rPr>
                <w:spacing w:val="-4"/>
                <w:sz w:val="20"/>
              </w:rPr>
              <w:t xml:space="preserve"> </w:t>
            </w:r>
            <w:r>
              <w:rPr>
                <w:sz w:val="20"/>
              </w:rPr>
              <w:t>en</w:t>
            </w:r>
            <w:r>
              <w:rPr>
                <w:spacing w:val="-3"/>
                <w:sz w:val="20"/>
              </w:rPr>
              <w:t xml:space="preserve"> </w:t>
            </w:r>
            <w:r>
              <w:rPr>
                <w:sz w:val="20"/>
              </w:rPr>
              <w:t>contact</w:t>
            </w:r>
            <w:r>
              <w:rPr>
                <w:spacing w:val="-3"/>
                <w:sz w:val="20"/>
              </w:rPr>
              <w:t xml:space="preserve"> </w:t>
            </w:r>
            <w:r>
              <w:rPr>
                <w:sz w:val="20"/>
              </w:rPr>
              <w:t>avec</w:t>
            </w:r>
            <w:r>
              <w:rPr>
                <w:spacing w:val="-4"/>
                <w:sz w:val="20"/>
              </w:rPr>
              <w:t xml:space="preserve"> </w:t>
            </w:r>
            <w:r>
              <w:rPr>
                <w:sz w:val="20"/>
              </w:rPr>
              <w:t>le</w:t>
            </w:r>
            <w:r>
              <w:rPr>
                <w:spacing w:val="-3"/>
                <w:sz w:val="20"/>
              </w:rPr>
              <w:t xml:space="preserve"> </w:t>
            </w:r>
            <w:r>
              <w:rPr>
                <w:sz w:val="20"/>
              </w:rPr>
              <w:t>chien</w:t>
            </w:r>
            <w:r>
              <w:rPr>
                <w:spacing w:val="-3"/>
                <w:sz w:val="20"/>
              </w:rPr>
              <w:t xml:space="preserve"> </w:t>
            </w:r>
            <w:r>
              <w:rPr>
                <w:sz w:val="20"/>
              </w:rPr>
              <w:t>au</w:t>
            </w:r>
            <w:r>
              <w:rPr>
                <w:spacing w:val="-3"/>
                <w:sz w:val="20"/>
              </w:rPr>
              <w:t xml:space="preserve"> </w:t>
            </w:r>
            <w:r>
              <w:rPr>
                <w:spacing w:val="-2"/>
                <w:sz w:val="20"/>
              </w:rPr>
              <w:t>départ</w:t>
            </w:r>
          </w:p>
        </w:tc>
        <w:tc>
          <w:tcPr>
            <w:tcW w:w="1841" w:type="dxa"/>
            <w:tcBorders>
              <w:top w:val="single" w:sz="4" w:space="0" w:color="000000"/>
              <w:left w:val="single" w:sz="4" w:space="0" w:color="000000"/>
              <w:bottom w:val="single" w:sz="4" w:space="0" w:color="000000"/>
            </w:tcBorders>
            <w:shd w:val="clear" w:color="auto" w:fill="F0DCDB"/>
          </w:tcPr>
          <w:p w14:paraId="085A75CD" w14:textId="77777777" w:rsidR="007D00B4" w:rsidRDefault="00000000">
            <w:pPr>
              <w:pStyle w:val="TableParagraph"/>
              <w:spacing w:line="221" w:lineRule="exact"/>
              <w:ind w:left="336" w:right="298"/>
              <w:jc w:val="center"/>
              <w:rPr>
                <w:sz w:val="20"/>
              </w:rPr>
            </w:pPr>
            <w:r>
              <w:rPr>
                <w:spacing w:val="-2"/>
                <w:sz w:val="20"/>
              </w:rPr>
              <w:t>-</w:t>
            </w:r>
            <w:r>
              <w:rPr>
                <w:spacing w:val="-7"/>
                <w:sz w:val="20"/>
              </w:rPr>
              <w:t>30</w:t>
            </w:r>
          </w:p>
        </w:tc>
      </w:tr>
      <w:tr w:rsidR="007D00B4" w14:paraId="1C9BF98A" w14:textId="77777777">
        <w:trPr>
          <w:trHeight w:val="501"/>
        </w:trPr>
        <w:tc>
          <w:tcPr>
            <w:tcW w:w="427" w:type="dxa"/>
            <w:tcBorders>
              <w:top w:val="single" w:sz="4" w:space="0" w:color="000000"/>
              <w:bottom w:val="single" w:sz="4" w:space="0" w:color="000000"/>
              <w:right w:val="single" w:sz="4" w:space="0" w:color="000000"/>
            </w:tcBorders>
          </w:tcPr>
          <w:p w14:paraId="0D1F14F3" w14:textId="77777777" w:rsidR="007D00B4" w:rsidRDefault="00000000">
            <w:pPr>
              <w:pStyle w:val="TableParagraph"/>
              <w:spacing w:before="137"/>
              <w:ind w:left="24"/>
              <w:jc w:val="center"/>
              <w:rPr>
                <w:sz w:val="20"/>
              </w:rPr>
            </w:pPr>
            <w:r>
              <w:rPr>
                <w:w w:val="96"/>
                <w:sz w:val="20"/>
              </w:rPr>
              <w:t>9</w:t>
            </w:r>
          </w:p>
        </w:tc>
        <w:tc>
          <w:tcPr>
            <w:tcW w:w="7940" w:type="dxa"/>
            <w:tcBorders>
              <w:top w:val="single" w:sz="4" w:space="0" w:color="000000"/>
              <w:left w:val="single" w:sz="4" w:space="0" w:color="000000"/>
              <w:bottom w:val="single" w:sz="4" w:space="0" w:color="000000"/>
              <w:right w:val="single" w:sz="4" w:space="0" w:color="000000"/>
            </w:tcBorders>
          </w:tcPr>
          <w:p w14:paraId="7C736CA7" w14:textId="77777777" w:rsidR="007D00B4" w:rsidRDefault="00000000">
            <w:pPr>
              <w:pStyle w:val="TableParagraph"/>
              <w:spacing w:before="137"/>
              <w:ind w:left="81"/>
              <w:rPr>
                <w:sz w:val="20"/>
              </w:rPr>
            </w:pPr>
            <w:r>
              <w:rPr>
                <w:sz w:val="20"/>
              </w:rPr>
              <w:t>Commandement</w:t>
            </w:r>
            <w:r>
              <w:rPr>
                <w:spacing w:val="-11"/>
                <w:sz w:val="20"/>
              </w:rPr>
              <w:t xml:space="preserve"> </w:t>
            </w:r>
            <w:r>
              <w:rPr>
                <w:spacing w:val="-2"/>
                <w:sz w:val="20"/>
              </w:rPr>
              <w:t>irrégulier</w:t>
            </w:r>
          </w:p>
        </w:tc>
        <w:tc>
          <w:tcPr>
            <w:tcW w:w="1841" w:type="dxa"/>
            <w:tcBorders>
              <w:top w:val="single" w:sz="4" w:space="0" w:color="000000"/>
              <w:left w:val="single" w:sz="4" w:space="0" w:color="000000"/>
              <w:bottom w:val="single" w:sz="4" w:space="0" w:color="000000"/>
            </w:tcBorders>
          </w:tcPr>
          <w:p w14:paraId="731C37F7" w14:textId="77777777" w:rsidR="007D00B4" w:rsidRDefault="00000000">
            <w:pPr>
              <w:pStyle w:val="TableParagraph"/>
              <w:spacing w:before="19"/>
              <w:ind w:left="336" w:right="298"/>
              <w:jc w:val="center"/>
              <w:rPr>
                <w:sz w:val="20"/>
              </w:rPr>
            </w:pPr>
            <w:r>
              <w:rPr>
                <w:spacing w:val="-2"/>
                <w:sz w:val="20"/>
              </w:rPr>
              <w:t>-</w:t>
            </w:r>
            <w:r>
              <w:rPr>
                <w:spacing w:val="-7"/>
                <w:sz w:val="20"/>
              </w:rPr>
              <w:t>30</w:t>
            </w:r>
          </w:p>
        </w:tc>
      </w:tr>
      <w:tr w:rsidR="007D00B4" w14:paraId="22B15675" w14:textId="77777777">
        <w:trPr>
          <w:trHeight w:val="239"/>
        </w:trPr>
        <w:tc>
          <w:tcPr>
            <w:tcW w:w="427" w:type="dxa"/>
            <w:tcBorders>
              <w:top w:val="single" w:sz="4" w:space="0" w:color="000000"/>
              <w:bottom w:val="single" w:sz="4" w:space="0" w:color="000000"/>
              <w:right w:val="single" w:sz="4" w:space="0" w:color="000000"/>
            </w:tcBorders>
            <w:shd w:val="clear" w:color="auto" w:fill="F0DCDB"/>
          </w:tcPr>
          <w:p w14:paraId="26C0F1E2" w14:textId="77777777" w:rsidR="007D00B4" w:rsidRDefault="00000000">
            <w:pPr>
              <w:pStyle w:val="TableParagraph"/>
              <w:spacing w:line="220" w:lineRule="exact"/>
              <w:ind w:left="87" w:right="54"/>
              <w:jc w:val="center"/>
              <w:rPr>
                <w:sz w:val="20"/>
              </w:rPr>
            </w:pPr>
            <w:r>
              <w:rPr>
                <w:spacing w:val="-5"/>
                <w:sz w:val="20"/>
              </w:rPr>
              <w:t>10</w:t>
            </w:r>
          </w:p>
        </w:tc>
        <w:tc>
          <w:tcPr>
            <w:tcW w:w="7940" w:type="dxa"/>
            <w:tcBorders>
              <w:top w:val="single" w:sz="4" w:space="0" w:color="000000"/>
              <w:left w:val="single" w:sz="4" w:space="0" w:color="000000"/>
              <w:bottom w:val="single" w:sz="4" w:space="0" w:color="000000"/>
              <w:right w:val="single" w:sz="4" w:space="0" w:color="000000"/>
            </w:tcBorders>
            <w:shd w:val="clear" w:color="auto" w:fill="F0DCDB"/>
          </w:tcPr>
          <w:p w14:paraId="530C4145" w14:textId="77777777" w:rsidR="007D00B4" w:rsidRDefault="00000000">
            <w:pPr>
              <w:pStyle w:val="TableParagraph"/>
              <w:spacing w:line="220" w:lineRule="exact"/>
              <w:ind w:left="81"/>
              <w:rPr>
                <w:sz w:val="20"/>
              </w:rPr>
            </w:pPr>
            <w:r>
              <w:rPr>
                <w:sz w:val="20"/>
              </w:rPr>
              <w:t>Commandement</w:t>
            </w:r>
            <w:r>
              <w:rPr>
                <w:spacing w:val="-8"/>
                <w:sz w:val="20"/>
              </w:rPr>
              <w:t xml:space="preserve"> </w:t>
            </w:r>
            <w:r>
              <w:rPr>
                <w:sz w:val="20"/>
              </w:rPr>
              <w:t>d'envoi</w:t>
            </w:r>
            <w:r>
              <w:rPr>
                <w:spacing w:val="-7"/>
                <w:sz w:val="20"/>
              </w:rPr>
              <w:t xml:space="preserve"> </w:t>
            </w:r>
            <w:r>
              <w:rPr>
                <w:sz w:val="20"/>
              </w:rPr>
              <w:t>à</w:t>
            </w:r>
            <w:r>
              <w:rPr>
                <w:spacing w:val="-5"/>
                <w:sz w:val="20"/>
              </w:rPr>
              <w:t xml:space="preserve"> </w:t>
            </w:r>
            <w:r>
              <w:rPr>
                <w:sz w:val="20"/>
              </w:rPr>
              <w:t>l'attaque</w:t>
            </w:r>
            <w:r>
              <w:rPr>
                <w:spacing w:val="-5"/>
                <w:sz w:val="20"/>
              </w:rPr>
              <w:t xml:space="preserve"> </w:t>
            </w:r>
            <w:r>
              <w:rPr>
                <w:sz w:val="20"/>
              </w:rPr>
              <w:t>accompagné</w:t>
            </w:r>
            <w:r>
              <w:rPr>
                <w:spacing w:val="-7"/>
                <w:sz w:val="20"/>
              </w:rPr>
              <w:t xml:space="preserve"> </w:t>
            </w:r>
            <w:r>
              <w:rPr>
                <w:sz w:val="20"/>
              </w:rPr>
              <w:t>d'un</w:t>
            </w:r>
            <w:r>
              <w:rPr>
                <w:spacing w:val="-4"/>
                <w:sz w:val="20"/>
              </w:rPr>
              <w:t xml:space="preserve"> </w:t>
            </w:r>
            <w:r>
              <w:rPr>
                <w:sz w:val="20"/>
              </w:rPr>
              <w:t>geste</w:t>
            </w:r>
            <w:r>
              <w:rPr>
                <w:spacing w:val="-7"/>
                <w:sz w:val="20"/>
              </w:rPr>
              <w:t xml:space="preserve"> </w:t>
            </w:r>
            <w:r>
              <w:rPr>
                <w:spacing w:val="-4"/>
                <w:sz w:val="20"/>
              </w:rPr>
              <w:t>bref</w:t>
            </w:r>
          </w:p>
        </w:tc>
        <w:tc>
          <w:tcPr>
            <w:tcW w:w="1841" w:type="dxa"/>
            <w:tcBorders>
              <w:top w:val="single" w:sz="4" w:space="0" w:color="000000"/>
              <w:left w:val="single" w:sz="4" w:space="0" w:color="000000"/>
              <w:bottom w:val="single" w:sz="4" w:space="0" w:color="000000"/>
            </w:tcBorders>
            <w:shd w:val="clear" w:color="auto" w:fill="F0DCDB"/>
          </w:tcPr>
          <w:p w14:paraId="1830C990" w14:textId="77777777" w:rsidR="007D00B4" w:rsidRDefault="00000000">
            <w:pPr>
              <w:pStyle w:val="TableParagraph"/>
              <w:spacing w:line="220" w:lineRule="exact"/>
              <w:ind w:left="335" w:right="298"/>
              <w:jc w:val="center"/>
              <w:rPr>
                <w:sz w:val="20"/>
              </w:rPr>
            </w:pPr>
            <w:r>
              <w:rPr>
                <w:spacing w:val="-2"/>
                <w:sz w:val="20"/>
              </w:rPr>
              <w:t>-</w:t>
            </w:r>
            <w:r>
              <w:rPr>
                <w:spacing w:val="-12"/>
                <w:sz w:val="20"/>
              </w:rPr>
              <w:t>5</w:t>
            </w:r>
          </w:p>
        </w:tc>
      </w:tr>
      <w:tr w:rsidR="007D00B4" w14:paraId="7FEE7BE5" w14:textId="77777777">
        <w:trPr>
          <w:trHeight w:val="690"/>
        </w:trPr>
        <w:tc>
          <w:tcPr>
            <w:tcW w:w="427" w:type="dxa"/>
            <w:tcBorders>
              <w:top w:val="single" w:sz="4" w:space="0" w:color="000000"/>
              <w:bottom w:val="single" w:sz="4" w:space="0" w:color="000000"/>
              <w:right w:val="single" w:sz="4" w:space="0" w:color="000000"/>
            </w:tcBorders>
          </w:tcPr>
          <w:p w14:paraId="084E8260" w14:textId="77777777" w:rsidR="007D00B4" w:rsidRDefault="007D00B4">
            <w:pPr>
              <w:pStyle w:val="TableParagraph"/>
              <w:rPr>
                <w:sz w:val="20"/>
              </w:rPr>
            </w:pPr>
          </w:p>
          <w:p w14:paraId="46EC555F" w14:textId="77777777" w:rsidR="007D00B4" w:rsidRDefault="00000000">
            <w:pPr>
              <w:pStyle w:val="TableParagraph"/>
              <w:ind w:left="87" w:right="54"/>
              <w:jc w:val="center"/>
              <w:rPr>
                <w:sz w:val="20"/>
              </w:rPr>
            </w:pPr>
            <w:r>
              <w:rPr>
                <w:spacing w:val="-5"/>
                <w:sz w:val="20"/>
              </w:rPr>
              <w:t>11</w:t>
            </w:r>
          </w:p>
        </w:tc>
        <w:tc>
          <w:tcPr>
            <w:tcW w:w="7940" w:type="dxa"/>
            <w:tcBorders>
              <w:top w:val="single" w:sz="4" w:space="0" w:color="000000"/>
              <w:left w:val="single" w:sz="4" w:space="0" w:color="000000"/>
              <w:bottom w:val="single" w:sz="4" w:space="0" w:color="000000"/>
              <w:right w:val="single" w:sz="4" w:space="0" w:color="000000"/>
            </w:tcBorders>
          </w:tcPr>
          <w:p w14:paraId="7393F5B3" w14:textId="77777777" w:rsidR="007D00B4" w:rsidRDefault="00000000">
            <w:pPr>
              <w:pStyle w:val="TableParagraph"/>
              <w:spacing w:before="115"/>
              <w:ind w:left="81" w:right="323"/>
              <w:rPr>
                <w:sz w:val="20"/>
              </w:rPr>
            </w:pPr>
            <w:r>
              <w:rPr>
                <w:sz w:val="20"/>
              </w:rPr>
              <w:t>Conducteur</w:t>
            </w:r>
            <w:r>
              <w:rPr>
                <w:spacing w:val="-4"/>
                <w:sz w:val="20"/>
              </w:rPr>
              <w:t xml:space="preserve"> </w:t>
            </w:r>
            <w:r>
              <w:rPr>
                <w:sz w:val="20"/>
              </w:rPr>
              <w:t>change</w:t>
            </w:r>
            <w:r>
              <w:rPr>
                <w:spacing w:val="-6"/>
                <w:sz w:val="20"/>
              </w:rPr>
              <w:t xml:space="preserve"> </w:t>
            </w:r>
            <w:r>
              <w:rPr>
                <w:sz w:val="20"/>
              </w:rPr>
              <w:t>son</w:t>
            </w:r>
            <w:r>
              <w:rPr>
                <w:spacing w:val="-3"/>
                <w:sz w:val="20"/>
              </w:rPr>
              <w:t xml:space="preserve"> </w:t>
            </w:r>
            <w:r>
              <w:rPr>
                <w:sz w:val="20"/>
              </w:rPr>
              <w:t>placement</w:t>
            </w:r>
            <w:r>
              <w:rPr>
                <w:spacing w:val="-5"/>
                <w:sz w:val="20"/>
              </w:rPr>
              <w:t xml:space="preserve"> </w:t>
            </w:r>
            <w:r>
              <w:rPr>
                <w:sz w:val="20"/>
              </w:rPr>
              <w:t>ou</w:t>
            </w:r>
            <w:r>
              <w:rPr>
                <w:spacing w:val="-3"/>
                <w:sz w:val="20"/>
              </w:rPr>
              <w:t xml:space="preserve"> </w:t>
            </w:r>
            <w:r>
              <w:rPr>
                <w:sz w:val="20"/>
              </w:rPr>
              <w:t>celui</w:t>
            </w:r>
            <w:r>
              <w:rPr>
                <w:spacing w:val="-5"/>
                <w:sz w:val="20"/>
              </w:rPr>
              <w:t xml:space="preserve"> </w:t>
            </w:r>
            <w:r>
              <w:rPr>
                <w:sz w:val="20"/>
              </w:rPr>
              <w:t>de</w:t>
            </w:r>
            <w:r>
              <w:rPr>
                <w:spacing w:val="-4"/>
                <w:sz w:val="20"/>
              </w:rPr>
              <w:t xml:space="preserve"> </w:t>
            </w:r>
            <w:r>
              <w:rPr>
                <w:sz w:val="20"/>
              </w:rPr>
              <w:t>son</w:t>
            </w:r>
            <w:r>
              <w:rPr>
                <w:spacing w:val="-3"/>
                <w:sz w:val="20"/>
              </w:rPr>
              <w:t xml:space="preserve"> </w:t>
            </w:r>
            <w:r>
              <w:rPr>
                <w:sz w:val="20"/>
              </w:rPr>
              <w:t>chien</w:t>
            </w:r>
            <w:r>
              <w:rPr>
                <w:spacing w:val="-3"/>
                <w:sz w:val="20"/>
              </w:rPr>
              <w:t xml:space="preserve"> </w:t>
            </w:r>
            <w:r>
              <w:rPr>
                <w:sz w:val="20"/>
              </w:rPr>
              <w:t>par</w:t>
            </w:r>
            <w:r>
              <w:rPr>
                <w:spacing w:val="-6"/>
                <w:sz w:val="20"/>
              </w:rPr>
              <w:t xml:space="preserve"> </w:t>
            </w:r>
            <w:r>
              <w:rPr>
                <w:sz w:val="20"/>
              </w:rPr>
              <w:t>rapport</w:t>
            </w:r>
            <w:r>
              <w:rPr>
                <w:spacing w:val="-5"/>
                <w:sz w:val="20"/>
              </w:rPr>
              <w:t xml:space="preserve"> </w:t>
            </w:r>
            <w:r>
              <w:rPr>
                <w:sz w:val="20"/>
              </w:rPr>
              <w:t>à l'interception</w:t>
            </w:r>
            <w:r>
              <w:rPr>
                <w:spacing w:val="-3"/>
                <w:sz w:val="20"/>
              </w:rPr>
              <w:t xml:space="preserve"> </w:t>
            </w:r>
            <w:r>
              <w:rPr>
                <w:sz w:val="20"/>
              </w:rPr>
              <w:t>arrêtée</w:t>
            </w:r>
            <w:r>
              <w:rPr>
                <w:spacing w:val="-4"/>
                <w:sz w:val="20"/>
              </w:rPr>
              <w:t xml:space="preserve"> </w:t>
            </w:r>
            <w:r>
              <w:rPr>
                <w:sz w:val="20"/>
              </w:rPr>
              <w:t>ou son commandement</w:t>
            </w:r>
          </w:p>
        </w:tc>
        <w:tc>
          <w:tcPr>
            <w:tcW w:w="1841" w:type="dxa"/>
            <w:tcBorders>
              <w:top w:val="single" w:sz="4" w:space="0" w:color="000000"/>
              <w:left w:val="single" w:sz="4" w:space="0" w:color="000000"/>
              <w:bottom w:val="single" w:sz="4" w:space="0" w:color="000000"/>
            </w:tcBorders>
          </w:tcPr>
          <w:p w14:paraId="0E45CC37" w14:textId="77777777" w:rsidR="007D00B4" w:rsidRDefault="00000000">
            <w:pPr>
              <w:pStyle w:val="TableParagraph"/>
              <w:ind w:left="336" w:right="298"/>
              <w:jc w:val="center"/>
              <w:rPr>
                <w:sz w:val="20"/>
              </w:rPr>
            </w:pPr>
            <w:r>
              <w:rPr>
                <w:spacing w:val="-2"/>
                <w:sz w:val="20"/>
              </w:rPr>
              <w:t>-</w:t>
            </w:r>
            <w:r>
              <w:rPr>
                <w:spacing w:val="-7"/>
                <w:sz w:val="20"/>
              </w:rPr>
              <w:t>20</w:t>
            </w:r>
          </w:p>
          <w:p w14:paraId="26B81AF2" w14:textId="77777777" w:rsidR="007D00B4" w:rsidRDefault="00000000">
            <w:pPr>
              <w:pStyle w:val="TableParagraph"/>
              <w:spacing w:line="230" w:lineRule="atLeast"/>
              <w:ind w:left="336" w:right="298"/>
              <w:jc w:val="center"/>
              <w:rPr>
                <w:sz w:val="20"/>
              </w:rPr>
            </w:pPr>
            <w:proofErr w:type="gramStart"/>
            <w:r>
              <w:rPr>
                <w:sz w:val="20"/>
              </w:rPr>
              <w:t>à</w:t>
            </w:r>
            <w:proofErr w:type="gramEnd"/>
            <w:r>
              <w:rPr>
                <w:spacing w:val="-13"/>
                <w:sz w:val="20"/>
              </w:rPr>
              <w:t xml:space="preserve"> </w:t>
            </w:r>
            <w:r>
              <w:rPr>
                <w:sz w:val="20"/>
              </w:rPr>
              <w:t xml:space="preserve">l'interception </w:t>
            </w:r>
            <w:r>
              <w:rPr>
                <w:spacing w:val="-2"/>
                <w:sz w:val="20"/>
              </w:rPr>
              <w:t>arrêtée</w:t>
            </w:r>
          </w:p>
        </w:tc>
      </w:tr>
      <w:tr w:rsidR="007D00B4" w14:paraId="1058AB3F" w14:textId="77777777">
        <w:trPr>
          <w:trHeight w:val="242"/>
        </w:trPr>
        <w:tc>
          <w:tcPr>
            <w:tcW w:w="427" w:type="dxa"/>
            <w:tcBorders>
              <w:top w:val="single" w:sz="4" w:space="0" w:color="000000"/>
              <w:left w:val="single" w:sz="4" w:space="0" w:color="000000"/>
              <w:bottom w:val="single" w:sz="4" w:space="0" w:color="000000"/>
              <w:right w:val="single" w:sz="4" w:space="0" w:color="000000"/>
            </w:tcBorders>
            <w:shd w:val="clear" w:color="auto" w:fill="F0DCDB"/>
          </w:tcPr>
          <w:p w14:paraId="7B13F30E" w14:textId="77777777" w:rsidR="007D00B4" w:rsidRDefault="00000000">
            <w:pPr>
              <w:pStyle w:val="TableParagraph"/>
              <w:spacing w:line="222" w:lineRule="exact"/>
              <w:ind w:left="112" w:right="74"/>
              <w:jc w:val="center"/>
              <w:rPr>
                <w:sz w:val="20"/>
              </w:rPr>
            </w:pPr>
            <w:r>
              <w:rPr>
                <w:spacing w:val="-5"/>
                <w:sz w:val="20"/>
              </w:rPr>
              <w:t>12</w:t>
            </w:r>
          </w:p>
        </w:tc>
        <w:tc>
          <w:tcPr>
            <w:tcW w:w="7940" w:type="dxa"/>
            <w:tcBorders>
              <w:top w:val="single" w:sz="4" w:space="0" w:color="000000"/>
              <w:left w:val="single" w:sz="4" w:space="0" w:color="000000"/>
              <w:bottom w:val="single" w:sz="4" w:space="0" w:color="000000"/>
              <w:right w:val="single" w:sz="4" w:space="0" w:color="000000"/>
            </w:tcBorders>
            <w:shd w:val="clear" w:color="auto" w:fill="F0DCDB"/>
          </w:tcPr>
          <w:p w14:paraId="47604B75" w14:textId="77777777" w:rsidR="007D00B4" w:rsidRDefault="00000000">
            <w:pPr>
              <w:pStyle w:val="TableParagraph"/>
              <w:spacing w:line="222" w:lineRule="exact"/>
              <w:ind w:left="81"/>
              <w:rPr>
                <w:sz w:val="20"/>
              </w:rPr>
            </w:pPr>
            <w:r>
              <w:rPr>
                <w:sz w:val="20"/>
              </w:rPr>
              <w:t>Départ</w:t>
            </w:r>
            <w:r>
              <w:rPr>
                <w:spacing w:val="-6"/>
                <w:sz w:val="20"/>
              </w:rPr>
              <w:t xml:space="preserve"> </w:t>
            </w:r>
            <w:r>
              <w:rPr>
                <w:sz w:val="20"/>
              </w:rPr>
              <w:t>du</w:t>
            </w:r>
            <w:r>
              <w:rPr>
                <w:spacing w:val="-3"/>
                <w:sz w:val="20"/>
              </w:rPr>
              <w:t xml:space="preserve"> </w:t>
            </w:r>
            <w:r>
              <w:rPr>
                <w:sz w:val="20"/>
              </w:rPr>
              <w:t>chien</w:t>
            </w:r>
            <w:r>
              <w:rPr>
                <w:spacing w:val="-4"/>
                <w:sz w:val="20"/>
              </w:rPr>
              <w:t xml:space="preserve"> </w:t>
            </w:r>
            <w:r>
              <w:rPr>
                <w:sz w:val="20"/>
              </w:rPr>
              <w:t>avant</w:t>
            </w:r>
            <w:r>
              <w:rPr>
                <w:spacing w:val="-5"/>
                <w:sz w:val="20"/>
              </w:rPr>
              <w:t xml:space="preserve"> </w:t>
            </w:r>
            <w:r>
              <w:rPr>
                <w:sz w:val="20"/>
              </w:rPr>
              <w:t>autorisation</w:t>
            </w:r>
            <w:r>
              <w:rPr>
                <w:spacing w:val="-4"/>
                <w:sz w:val="20"/>
              </w:rPr>
              <w:t xml:space="preserve"> </w:t>
            </w:r>
            <w:r>
              <w:rPr>
                <w:sz w:val="20"/>
              </w:rPr>
              <w:t>du</w:t>
            </w:r>
            <w:r>
              <w:rPr>
                <w:spacing w:val="-3"/>
                <w:sz w:val="20"/>
              </w:rPr>
              <w:t xml:space="preserve"> </w:t>
            </w:r>
            <w:r>
              <w:rPr>
                <w:spacing w:val="-4"/>
                <w:sz w:val="20"/>
              </w:rPr>
              <w:t>juge</w:t>
            </w:r>
          </w:p>
        </w:tc>
        <w:tc>
          <w:tcPr>
            <w:tcW w:w="1841" w:type="dxa"/>
            <w:tcBorders>
              <w:top w:val="single" w:sz="4" w:space="0" w:color="000000"/>
              <w:left w:val="single" w:sz="4" w:space="0" w:color="000000"/>
              <w:bottom w:val="single" w:sz="4" w:space="0" w:color="000000"/>
              <w:right w:val="single" w:sz="4" w:space="0" w:color="000000"/>
            </w:tcBorders>
            <w:shd w:val="clear" w:color="auto" w:fill="F0DCDB"/>
          </w:tcPr>
          <w:p w14:paraId="543BAC95" w14:textId="77777777" w:rsidR="007D00B4" w:rsidRDefault="00000000">
            <w:pPr>
              <w:pStyle w:val="TableParagraph"/>
              <w:spacing w:line="222" w:lineRule="exact"/>
              <w:ind w:left="240" w:right="202"/>
              <w:jc w:val="center"/>
              <w:rPr>
                <w:sz w:val="20"/>
              </w:rPr>
            </w:pPr>
            <w:r>
              <w:rPr>
                <w:spacing w:val="-2"/>
                <w:sz w:val="20"/>
              </w:rPr>
              <w:t>-</w:t>
            </w:r>
            <w:r>
              <w:rPr>
                <w:spacing w:val="-7"/>
                <w:sz w:val="20"/>
              </w:rPr>
              <w:t>30</w:t>
            </w:r>
          </w:p>
        </w:tc>
      </w:tr>
      <w:tr w:rsidR="007D00B4" w14:paraId="10C82771" w14:textId="77777777">
        <w:trPr>
          <w:trHeight w:val="242"/>
        </w:trPr>
        <w:tc>
          <w:tcPr>
            <w:tcW w:w="427" w:type="dxa"/>
            <w:tcBorders>
              <w:top w:val="single" w:sz="4" w:space="0" w:color="000000"/>
              <w:bottom w:val="single" w:sz="4" w:space="0" w:color="000000"/>
              <w:right w:val="single" w:sz="4" w:space="0" w:color="000000"/>
            </w:tcBorders>
          </w:tcPr>
          <w:p w14:paraId="34AE3E91" w14:textId="77777777" w:rsidR="007D00B4" w:rsidRDefault="00000000">
            <w:pPr>
              <w:pStyle w:val="TableParagraph"/>
              <w:spacing w:line="222" w:lineRule="exact"/>
              <w:ind w:left="87" w:right="54"/>
              <w:jc w:val="center"/>
              <w:rPr>
                <w:sz w:val="20"/>
              </w:rPr>
            </w:pPr>
            <w:r>
              <w:rPr>
                <w:spacing w:val="-5"/>
                <w:sz w:val="20"/>
              </w:rPr>
              <w:t>13</w:t>
            </w:r>
          </w:p>
        </w:tc>
        <w:tc>
          <w:tcPr>
            <w:tcW w:w="7940" w:type="dxa"/>
            <w:tcBorders>
              <w:top w:val="single" w:sz="4" w:space="0" w:color="000000"/>
              <w:left w:val="single" w:sz="4" w:space="0" w:color="000000"/>
              <w:bottom w:val="single" w:sz="4" w:space="0" w:color="000000"/>
              <w:right w:val="single" w:sz="4" w:space="0" w:color="000000"/>
            </w:tcBorders>
          </w:tcPr>
          <w:p w14:paraId="1BA320BD" w14:textId="77777777" w:rsidR="007D00B4" w:rsidRDefault="00000000">
            <w:pPr>
              <w:pStyle w:val="TableParagraph"/>
              <w:spacing w:line="222" w:lineRule="exact"/>
              <w:ind w:left="81"/>
              <w:rPr>
                <w:sz w:val="20"/>
              </w:rPr>
            </w:pPr>
            <w:r>
              <w:rPr>
                <w:sz w:val="20"/>
              </w:rPr>
              <w:t>Départ</w:t>
            </w:r>
            <w:r>
              <w:rPr>
                <w:spacing w:val="-5"/>
                <w:sz w:val="20"/>
              </w:rPr>
              <w:t xml:space="preserve"> </w:t>
            </w:r>
            <w:r>
              <w:rPr>
                <w:sz w:val="20"/>
              </w:rPr>
              <w:t>soutenu,</w:t>
            </w:r>
            <w:r>
              <w:rPr>
                <w:spacing w:val="-6"/>
                <w:sz w:val="20"/>
              </w:rPr>
              <w:t xml:space="preserve"> </w:t>
            </w:r>
            <w:r>
              <w:rPr>
                <w:sz w:val="20"/>
              </w:rPr>
              <w:t>après</w:t>
            </w:r>
            <w:r>
              <w:rPr>
                <w:spacing w:val="-5"/>
                <w:sz w:val="20"/>
              </w:rPr>
              <w:t xml:space="preserve"> </w:t>
            </w:r>
            <w:r>
              <w:rPr>
                <w:sz w:val="20"/>
              </w:rPr>
              <w:t>autorisation</w:t>
            </w:r>
            <w:r>
              <w:rPr>
                <w:spacing w:val="-3"/>
                <w:sz w:val="20"/>
              </w:rPr>
              <w:t xml:space="preserve"> </w:t>
            </w:r>
            <w:r>
              <w:rPr>
                <w:sz w:val="20"/>
              </w:rPr>
              <w:t>du</w:t>
            </w:r>
            <w:r>
              <w:rPr>
                <w:spacing w:val="-4"/>
                <w:sz w:val="20"/>
              </w:rPr>
              <w:t xml:space="preserve"> </w:t>
            </w:r>
            <w:r>
              <w:rPr>
                <w:sz w:val="20"/>
              </w:rPr>
              <w:t>juge</w:t>
            </w:r>
            <w:r>
              <w:rPr>
                <w:spacing w:val="-4"/>
                <w:sz w:val="20"/>
              </w:rPr>
              <w:t xml:space="preserve"> </w:t>
            </w:r>
            <w:r>
              <w:rPr>
                <w:sz w:val="20"/>
              </w:rPr>
              <w:t>et</w:t>
            </w:r>
            <w:r>
              <w:rPr>
                <w:spacing w:val="-4"/>
                <w:sz w:val="20"/>
              </w:rPr>
              <w:t xml:space="preserve"> </w:t>
            </w:r>
            <w:r>
              <w:rPr>
                <w:sz w:val="20"/>
              </w:rPr>
              <w:t>avant</w:t>
            </w:r>
            <w:r>
              <w:rPr>
                <w:spacing w:val="-5"/>
                <w:sz w:val="20"/>
              </w:rPr>
              <w:t xml:space="preserve"> </w:t>
            </w:r>
            <w:r>
              <w:rPr>
                <w:spacing w:val="-2"/>
                <w:sz w:val="20"/>
              </w:rPr>
              <w:t>commandement</w:t>
            </w:r>
          </w:p>
        </w:tc>
        <w:tc>
          <w:tcPr>
            <w:tcW w:w="1841" w:type="dxa"/>
            <w:tcBorders>
              <w:top w:val="single" w:sz="4" w:space="0" w:color="000000"/>
              <w:left w:val="single" w:sz="4" w:space="0" w:color="000000"/>
              <w:bottom w:val="single" w:sz="4" w:space="0" w:color="000000"/>
            </w:tcBorders>
          </w:tcPr>
          <w:p w14:paraId="5C2BA0E4" w14:textId="77777777" w:rsidR="007D00B4" w:rsidRDefault="00000000">
            <w:pPr>
              <w:pStyle w:val="TableParagraph"/>
              <w:spacing w:line="222" w:lineRule="exact"/>
              <w:ind w:left="336" w:right="298"/>
              <w:jc w:val="center"/>
              <w:rPr>
                <w:sz w:val="20"/>
              </w:rPr>
            </w:pPr>
            <w:r>
              <w:rPr>
                <w:spacing w:val="-2"/>
                <w:sz w:val="20"/>
              </w:rPr>
              <w:t>-</w:t>
            </w:r>
            <w:r>
              <w:rPr>
                <w:spacing w:val="-7"/>
                <w:sz w:val="20"/>
              </w:rPr>
              <w:t>15</w:t>
            </w:r>
          </w:p>
        </w:tc>
      </w:tr>
      <w:tr w:rsidR="007D00B4" w14:paraId="429A2BF5" w14:textId="77777777">
        <w:trPr>
          <w:trHeight w:val="242"/>
        </w:trPr>
        <w:tc>
          <w:tcPr>
            <w:tcW w:w="427" w:type="dxa"/>
            <w:tcBorders>
              <w:top w:val="single" w:sz="4" w:space="0" w:color="000000"/>
              <w:bottom w:val="single" w:sz="4" w:space="0" w:color="000000"/>
              <w:right w:val="single" w:sz="4" w:space="0" w:color="000000"/>
            </w:tcBorders>
            <w:shd w:val="clear" w:color="auto" w:fill="F0DCDB"/>
          </w:tcPr>
          <w:p w14:paraId="699DE101" w14:textId="77777777" w:rsidR="007D00B4" w:rsidRDefault="00000000">
            <w:pPr>
              <w:pStyle w:val="TableParagraph"/>
              <w:spacing w:line="222" w:lineRule="exact"/>
              <w:ind w:left="87" w:right="54"/>
              <w:jc w:val="center"/>
              <w:rPr>
                <w:sz w:val="20"/>
              </w:rPr>
            </w:pPr>
            <w:r>
              <w:rPr>
                <w:spacing w:val="-5"/>
                <w:sz w:val="20"/>
              </w:rPr>
              <w:t>14</w:t>
            </w:r>
          </w:p>
        </w:tc>
        <w:tc>
          <w:tcPr>
            <w:tcW w:w="7940" w:type="dxa"/>
            <w:tcBorders>
              <w:top w:val="single" w:sz="4" w:space="0" w:color="000000"/>
              <w:left w:val="single" w:sz="4" w:space="0" w:color="000000"/>
              <w:bottom w:val="single" w:sz="4" w:space="0" w:color="000000"/>
              <w:right w:val="single" w:sz="4" w:space="0" w:color="000000"/>
            </w:tcBorders>
            <w:shd w:val="clear" w:color="auto" w:fill="F0DCDB"/>
          </w:tcPr>
          <w:p w14:paraId="68CDE417" w14:textId="77777777" w:rsidR="007D00B4" w:rsidRDefault="00000000">
            <w:pPr>
              <w:pStyle w:val="TableParagraph"/>
              <w:spacing w:line="222" w:lineRule="exact"/>
              <w:ind w:left="81"/>
              <w:rPr>
                <w:sz w:val="20"/>
              </w:rPr>
            </w:pPr>
            <w:r>
              <w:rPr>
                <w:sz w:val="20"/>
              </w:rPr>
              <w:t>Départ</w:t>
            </w:r>
            <w:r>
              <w:rPr>
                <w:spacing w:val="-5"/>
                <w:sz w:val="20"/>
              </w:rPr>
              <w:t xml:space="preserve"> </w:t>
            </w:r>
            <w:r>
              <w:rPr>
                <w:sz w:val="20"/>
              </w:rPr>
              <w:t>du</w:t>
            </w:r>
            <w:r>
              <w:rPr>
                <w:spacing w:val="-3"/>
                <w:sz w:val="20"/>
              </w:rPr>
              <w:t xml:space="preserve"> </w:t>
            </w:r>
            <w:r>
              <w:rPr>
                <w:sz w:val="20"/>
              </w:rPr>
              <w:t>chien</w:t>
            </w:r>
            <w:r>
              <w:rPr>
                <w:spacing w:val="-3"/>
                <w:sz w:val="20"/>
              </w:rPr>
              <w:t xml:space="preserve"> </w:t>
            </w:r>
            <w:r>
              <w:rPr>
                <w:sz w:val="20"/>
              </w:rPr>
              <w:t>après</w:t>
            </w:r>
            <w:r>
              <w:rPr>
                <w:spacing w:val="-4"/>
                <w:sz w:val="20"/>
              </w:rPr>
              <w:t xml:space="preserve"> </w:t>
            </w:r>
            <w:r>
              <w:rPr>
                <w:sz w:val="20"/>
              </w:rPr>
              <w:t>autorisation</w:t>
            </w:r>
            <w:r>
              <w:rPr>
                <w:spacing w:val="-3"/>
                <w:sz w:val="20"/>
              </w:rPr>
              <w:t xml:space="preserve"> </w:t>
            </w:r>
            <w:r>
              <w:rPr>
                <w:sz w:val="20"/>
              </w:rPr>
              <w:t>du</w:t>
            </w:r>
            <w:r>
              <w:rPr>
                <w:spacing w:val="-3"/>
                <w:sz w:val="20"/>
              </w:rPr>
              <w:t xml:space="preserve"> </w:t>
            </w:r>
            <w:r>
              <w:rPr>
                <w:sz w:val="20"/>
              </w:rPr>
              <w:t>juge</w:t>
            </w:r>
            <w:r>
              <w:rPr>
                <w:spacing w:val="-3"/>
                <w:sz w:val="20"/>
              </w:rPr>
              <w:t xml:space="preserve"> </w:t>
            </w:r>
            <w:r>
              <w:rPr>
                <w:sz w:val="20"/>
              </w:rPr>
              <w:t>et</w:t>
            </w:r>
            <w:r>
              <w:rPr>
                <w:spacing w:val="-4"/>
                <w:sz w:val="20"/>
              </w:rPr>
              <w:t xml:space="preserve"> </w:t>
            </w:r>
            <w:r>
              <w:rPr>
                <w:sz w:val="20"/>
              </w:rPr>
              <w:t>sans</w:t>
            </w:r>
            <w:r>
              <w:rPr>
                <w:spacing w:val="1"/>
                <w:sz w:val="20"/>
              </w:rPr>
              <w:t xml:space="preserve"> </w:t>
            </w:r>
            <w:r>
              <w:rPr>
                <w:spacing w:val="-2"/>
                <w:sz w:val="20"/>
              </w:rPr>
              <w:t>commandement</w:t>
            </w:r>
          </w:p>
        </w:tc>
        <w:tc>
          <w:tcPr>
            <w:tcW w:w="1841" w:type="dxa"/>
            <w:tcBorders>
              <w:top w:val="single" w:sz="4" w:space="0" w:color="000000"/>
              <w:left w:val="single" w:sz="4" w:space="0" w:color="000000"/>
              <w:bottom w:val="single" w:sz="4" w:space="0" w:color="000000"/>
            </w:tcBorders>
            <w:shd w:val="clear" w:color="auto" w:fill="F0DCDB"/>
          </w:tcPr>
          <w:p w14:paraId="3DB42271" w14:textId="77777777" w:rsidR="007D00B4" w:rsidRDefault="00000000">
            <w:pPr>
              <w:pStyle w:val="TableParagraph"/>
              <w:spacing w:line="222" w:lineRule="exact"/>
              <w:ind w:left="336" w:right="298"/>
              <w:jc w:val="center"/>
              <w:rPr>
                <w:sz w:val="20"/>
              </w:rPr>
            </w:pPr>
            <w:r>
              <w:rPr>
                <w:spacing w:val="-2"/>
                <w:sz w:val="20"/>
              </w:rPr>
              <w:t>-</w:t>
            </w:r>
            <w:r>
              <w:rPr>
                <w:spacing w:val="-7"/>
                <w:sz w:val="20"/>
              </w:rPr>
              <w:t>30</w:t>
            </w:r>
          </w:p>
        </w:tc>
      </w:tr>
      <w:tr w:rsidR="007D00B4" w14:paraId="0AFB51C4" w14:textId="77777777">
        <w:trPr>
          <w:trHeight w:val="489"/>
        </w:trPr>
        <w:tc>
          <w:tcPr>
            <w:tcW w:w="427" w:type="dxa"/>
            <w:tcBorders>
              <w:top w:val="single" w:sz="4" w:space="0" w:color="000000"/>
              <w:left w:val="single" w:sz="4" w:space="0" w:color="000000"/>
              <w:bottom w:val="single" w:sz="4" w:space="0" w:color="000000"/>
              <w:right w:val="single" w:sz="4" w:space="0" w:color="000000"/>
            </w:tcBorders>
          </w:tcPr>
          <w:p w14:paraId="2F9526DA" w14:textId="77777777" w:rsidR="007D00B4" w:rsidRDefault="00000000">
            <w:pPr>
              <w:pStyle w:val="TableParagraph"/>
              <w:spacing w:before="130"/>
              <w:ind w:left="112" w:right="74"/>
              <w:jc w:val="center"/>
              <w:rPr>
                <w:sz w:val="20"/>
              </w:rPr>
            </w:pPr>
            <w:r>
              <w:rPr>
                <w:spacing w:val="-5"/>
                <w:sz w:val="20"/>
              </w:rPr>
              <w:t>15</w:t>
            </w:r>
          </w:p>
        </w:tc>
        <w:tc>
          <w:tcPr>
            <w:tcW w:w="7940" w:type="dxa"/>
            <w:tcBorders>
              <w:top w:val="single" w:sz="4" w:space="0" w:color="000000"/>
              <w:left w:val="single" w:sz="4" w:space="0" w:color="000000"/>
              <w:bottom w:val="single" w:sz="4" w:space="0" w:color="000000"/>
              <w:right w:val="single" w:sz="4" w:space="0" w:color="000000"/>
            </w:tcBorders>
          </w:tcPr>
          <w:p w14:paraId="080052AA" w14:textId="77777777" w:rsidR="007D00B4" w:rsidRDefault="00000000">
            <w:pPr>
              <w:pStyle w:val="TableParagraph"/>
              <w:spacing w:before="130"/>
              <w:ind w:left="81"/>
              <w:rPr>
                <w:sz w:val="20"/>
              </w:rPr>
            </w:pPr>
            <w:r>
              <w:rPr>
                <w:sz w:val="20"/>
              </w:rPr>
              <w:t>Commandement</w:t>
            </w:r>
            <w:r>
              <w:rPr>
                <w:spacing w:val="-9"/>
                <w:sz w:val="20"/>
              </w:rPr>
              <w:t xml:space="preserve"> </w:t>
            </w:r>
            <w:r>
              <w:rPr>
                <w:sz w:val="20"/>
              </w:rPr>
              <w:t>supplémentaire</w:t>
            </w:r>
            <w:r>
              <w:rPr>
                <w:spacing w:val="-7"/>
                <w:sz w:val="20"/>
              </w:rPr>
              <w:t xml:space="preserve"> </w:t>
            </w:r>
            <w:r>
              <w:rPr>
                <w:sz w:val="20"/>
              </w:rPr>
              <w:t>d'envoi</w:t>
            </w:r>
            <w:r>
              <w:rPr>
                <w:spacing w:val="-8"/>
                <w:sz w:val="20"/>
              </w:rPr>
              <w:t xml:space="preserve"> </w:t>
            </w:r>
            <w:r>
              <w:rPr>
                <w:sz w:val="20"/>
              </w:rPr>
              <w:t>au</w:t>
            </w:r>
            <w:r>
              <w:rPr>
                <w:spacing w:val="-9"/>
                <w:sz w:val="20"/>
              </w:rPr>
              <w:t xml:space="preserve"> </w:t>
            </w:r>
            <w:r>
              <w:rPr>
                <w:spacing w:val="-2"/>
                <w:sz w:val="20"/>
              </w:rPr>
              <w:t>départ</w:t>
            </w:r>
          </w:p>
        </w:tc>
        <w:tc>
          <w:tcPr>
            <w:tcW w:w="1841" w:type="dxa"/>
            <w:tcBorders>
              <w:top w:val="single" w:sz="4" w:space="0" w:color="000000"/>
              <w:left w:val="single" w:sz="4" w:space="0" w:color="000000"/>
              <w:bottom w:val="single" w:sz="4" w:space="0" w:color="000000"/>
              <w:right w:val="single" w:sz="4" w:space="0" w:color="000000"/>
            </w:tcBorders>
          </w:tcPr>
          <w:p w14:paraId="0F6FF297" w14:textId="77777777" w:rsidR="007D00B4" w:rsidRDefault="00000000">
            <w:pPr>
              <w:pStyle w:val="TableParagraph"/>
              <w:spacing w:before="14" w:line="227" w:lineRule="exact"/>
              <w:ind w:left="240" w:right="208"/>
              <w:jc w:val="center"/>
              <w:rPr>
                <w:sz w:val="20"/>
              </w:rPr>
            </w:pPr>
            <w:r>
              <w:rPr>
                <w:spacing w:val="-2"/>
                <w:sz w:val="20"/>
              </w:rPr>
              <w:t>-</w:t>
            </w:r>
            <w:r>
              <w:rPr>
                <w:spacing w:val="-12"/>
                <w:sz w:val="20"/>
              </w:rPr>
              <w:t>5</w:t>
            </w:r>
          </w:p>
          <w:p w14:paraId="54BA527C" w14:textId="77777777" w:rsidR="007D00B4" w:rsidRDefault="00000000">
            <w:pPr>
              <w:pStyle w:val="TableParagraph"/>
              <w:spacing w:line="227" w:lineRule="exact"/>
              <w:ind w:left="238" w:right="209"/>
              <w:jc w:val="center"/>
              <w:rPr>
                <w:sz w:val="20"/>
              </w:rPr>
            </w:pPr>
            <w:proofErr w:type="gramStart"/>
            <w:r>
              <w:rPr>
                <w:sz w:val="20"/>
              </w:rPr>
              <w:t>un</w:t>
            </w:r>
            <w:proofErr w:type="gramEnd"/>
            <w:r>
              <w:rPr>
                <w:spacing w:val="-2"/>
                <w:sz w:val="20"/>
              </w:rPr>
              <w:t xml:space="preserve"> </w:t>
            </w:r>
            <w:r>
              <w:rPr>
                <w:sz w:val="20"/>
              </w:rPr>
              <w:t>seul</w:t>
            </w:r>
            <w:r>
              <w:rPr>
                <w:spacing w:val="-3"/>
                <w:sz w:val="20"/>
              </w:rPr>
              <w:t xml:space="preserve"> </w:t>
            </w:r>
            <w:r>
              <w:rPr>
                <w:spacing w:val="-2"/>
                <w:sz w:val="20"/>
              </w:rPr>
              <w:t>autorisé</w:t>
            </w:r>
          </w:p>
        </w:tc>
      </w:tr>
      <w:tr w:rsidR="007D00B4" w14:paraId="19C86388" w14:textId="77777777">
        <w:trPr>
          <w:trHeight w:val="241"/>
        </w:trPr>
        <w:tc>
          <w:tcPr>
            <w:tcW w:w="427" w:type="dxa"/>
            <w:tcBorders>
              <w:top w:val="single" w:sz="4" w:space="0" w:color="000000"/>
              <w:bottom w:val="single" w:sz="4" w:space="0" w:color="000000"/>
              <w:right w:val="single" w:sz="4" w:space="0" w:color="000000"/>
            </w:tcBorders>
            <w:shd w:val="clear" w:color="auto" w:fill="F0DCDB"/>
          </w:tcPr>
          <w:p w14:paraId="667C8333" w14:textId="77777777" w:rsidR="007D00B4" w:rsidRDefault="00000000">
            <w:pPr>
              <w:pStyle w:val="TableParagraph"/>
              <w:spacing w:line="222" w:lineRule="exact"/>
              <w:ind w:left="87" w:right="54"/>
              <w:jc w:val="center"/>
              <w:rPr>
                <w:sz w:val="20"/>
              </w:rPr>
            </w:pPr>
            <w:r>
              <w:rPr>
                <w:spacing w:val="-5"/>
                <w:sz w:val="20"/>
              </w:rPr>
              <w:t>16</w:t>
            </w:r>
          </w:p>
        </w:tc>
        <w:tc>
          <w:tcPr>
            <w:tcW w:w="7940" w:type="dxa"/>
            <w:tcBorders>
              <w:top w:val="single" w:sz="4" w:space="0" w:color="000000"/>
              <w:left w:val="single" w:sz="4" w:space="0" w:color="000000"/>
              <w:bottom w:val="single" w:sz="4" w:space="0" w:color="000000"/>
              <w:right w:val="single" w:sz="4" w:space="0" w:color="000000"/>
            </w:tcBorders>
            <w:shd w:val="clear" w:color="auto" w:fill="F0DCDB"/>
          </w:tcPr>
          <w:p w14:paraId="51C221CE" w14:textId="77777777" w:rsidR="007D00B4" w:rsidRDefault="00000000">
            <w:pPr>
              <w:pStyle w:val="TableParagraph"/>
              <w:spacing w:line="222" w:lineRule="exact"/>
              <w:ind w:left="81"/>
              <w:rPr>
                <w:sz w:val="20"/>
              </w:rPr>
            </w:pPr>
            <w:r>
              <w:rPr>
                <w:sz w:val="20"/>
              </w:rPr>
              <w:t>Chien</w:t>
            </w:r>
            <w:r>
              <w:rPr>
                <w:spacing w:val="-4"/>
                <w:sz w:val="20"/>
              </w:rPr>
              <w:t xml:space="preserve"> </w:t>
            </w:r>
            <w:r>
              <w:rPr>
                <w:sz w:val="20"/>
              </w:rPr>
              <w:t>ne</w:t>
            </w:r>
            <w:r>
              <w:rPr>
                <w:spacing w:val="-4"/>
                <w:sz w:val="20"/>
              </w:rPr>
              <w:t xml:space="preserve"> </w:t>
            </w:r>
            <w:r>
              <w:rPr>
                <w:sz w:val="20"/>
              </w:rPr>
              <w:t>part</w:t>
            </w:r>
            <w:r>
              <w:rPr>
                <w:spacing w:val="-6"/>
                <w:sz w:val="20"/>
              </w:rPr>
              <w:t xml:space="preserve"> </w:t>
            </w:r>
            <w:r>
              <w:rPr>
                <w:sz w:val="20"/>
              </w:rPr>
              <w:t>pas,</w:t>
            </w:r>
            <w:r>
              <w:rPr>
                <w:spacing w:val="-4"/>
                <w:sz w:val="20"/>
              </w:rPr>
              <w:t xml:space="preserve"> </w:t>
            </w:r>
            <w:r>
              <w:rPr>
                <w:sz w:val="20"/>
              </w:rPr>
              <w:t>malgré</w:t>
            </w:r>
            <w:r>
              <w:rPr>
                <w:spacing w:val="-5"/>
                <w:sz w:val="20"/>
              </w:rPr>
              <w:t xml:space="preserve"> </w:t>
            </w:r>
            <w:r>
              <w:rPr>
                <w:sz w:val="20"/>
              </w:rPr>
              <w:t>ce</w:t>
            </w:r>
            <w:r>
              <w:rPr>
                <w:spacing w:val="-4"/>
                <w:sz w:val="20"/>
              </w:rPr>
              <w:t xml:space="preserve"> </w:t>
            </w:r>
            <w:r>
              <w:rPr>
                <w:sz w:val="20"/>
              </w:rPr>
              <w:t>commandement</w:t>
            </w:r>
            <w:r>
              <w:rPr>
                <w:spacing w:val="-5"/>
                <w:sz w:val="20"/>
              </w:rPr>
              <w:t xml:space="preserve"> </w:t>
            </w:r>
            <w:r>
              <w:rPr>
                <w:spacing w:val="-2"/>
                <w:sz w:val="20"/>
              </w:rPr>
              <w:t>supplémentaire</w:t>
            </w:r>
          </w:p>
        </w:tc>
        <w:tc>
          <w:tcPr>
            <w:tcW w:w="1841" w:type="dxa"/>
            <w:tcBorders>
              <w:top w:val="single" w:sz="4" w:space="0" w:color="000000"/>
              <w:left w:val="single" w:sz="4" w:space="0" w:color="000000"/>
              <w:bottom w:val="single" w:sz="4" w:space="0" w:color="000000"/>
            </w:tcBorders>
            <w:shd w:val="clear" w:color="auto" w:fill="F0DCDB"/>
          </w:tcPr>
          <w:p w14:paraId="1F97B35B" w14:textId="77777777" w:rsidR="007D00B4" w:rsidRDefault="00000000">
            <w:pPr>
              <w:pStyle w:val="TableParagraph"/>
              <w:spacing w:line="222" w:lineRule="exact"/>
              <w:ind w:left="336" w:right="298"/>
              <w:jc w:val="center"/>
              <w:rPr>
                <w:sz w:val="20"/>
              </w:rPr>
            </w:pPr>
            <w:r>
              <w:rPr>
                <w:spacing w:val="-2"/>
                <w:sz w:val="20"/>
              </w:rPr>
              <w:t>-</w:t>
            </w:r>
            <w:r>
              <w:rPr>
                <w:spacing w:val="-7"/>
                <w:sz w:val="20"/>
              </w:rPr>
              <w:t>30</w:t>
            </w:r>
          </w:p>
        </w:tc>
      </w:tr>
      <w:tr w:rsidR="007D00B4" w14:paraId="2A6E1811" w14:textId="77777777">
        <w:trPr>
          <w:trHeight w:val="242"/>
        </w:trPr>
        <w:tc>
          <w:tcPr>
            <w:tcW w:w="427" w:type="dxa"/>
            <w:tcBorders>
              <w:top w:val="single" w:sz="4" w:space="0" w:color="000000"/>
              <w:left w:val="single" w:sz="4" w:space="0" w:color="000000"/>
              <w:bottom w:val="single" w:sz="4" w:space="0" w:color="000000"/>
              <w:right w:val="single" w:sz="4" w:space="0" w:color="000000"/>
            </w:tcBorders>
          </w:tcPr>
          <w:p w14:paraId="379F1819" w14:textId="77777777" w:rsidR="007D00B4" w:rsidRDefault="00000000">
            <w:pPr>
              <w:pStyle w:val="TableParagraph"/>
              <w:spacing w:line="222" w:lineRule="exact"/>
              <w:ind w:left="112" w:right="74"/>
              <w:jc w:val="center"/>
              <w:rPr>
                <w:sz w:val="20"/>
              </w:rPr>
            </w:pPr>
            <w:r>
              <w:rPr>
                <w:spacing w:val="-5"/>
                <w:sz w:val="20"/>
              </w:rPr>
              <w:t>17</w:t>
            </w:r>
          </w:p>
        </w:tc>
        <w:tc>
          <w:tcPr>
            <w:tcW w:w="7940" w:type="dxa"/>
            <w:tcBorders>
              <w:top w:val="single" w:sz="4" w:space="0" w:color="000000"/>
              <w:left w:val="single" w:sz="4" w:space="0" w:color="000000"/>
              <w:bottom w:val="single" w:sz="4" w:space="0" w:color="000000"/>
              <w:right w:val="single" w:sz="4" w:space="0" w:color="000000"/>
            </w:tcBorders>
          </w:tcPr>
          <w:p w14:paraId="6D6C39B1" w14:textId="77777777" w:rsidR="007D00B4" w:rsidRDefault="00000000">
            <w:pPr>
              <w:pStyle w:val="TableParagraph"/>
              <w:spacing w:line="222" w:lineRule="exact"/>
              <w:ind w:left="81"/>
              <w:rPr>
                <w:sz w:val="20"/>
              </w:rPr>
            </w:pPr>
            <w:r>
              <w:rPr>
                <w:sz w:val="20"/>
              </w:rPr>
              <w:t>Chien,</w:t>
            </w:r>
            <w:r>
              <w:rPr>
                <w:spacing w:val="-4"/>
                <w:sz w:val="20"/>
              </w:rPr>
              <w:t xml:space="preserve"> </w:t>
            </w:r>
            <w:r>
              <w:rPr>
                <w:sz w:val="20"/>
              </w:rPr>
              <w:t>après</w:t>
            </w:r>
            <w:r>
              <w:rPr>
                <w:spacing w:val="-4"/>
                <w:sz w:val="20"/>
              </w:rPr>
              <w:t xml:space="preserve"> </w:t>
            </w:r>
            <w:r>
              <w:rPr>
                <w:sz w:val="20"/>
              </w:rPr>
              <w:t>l'envoi,</w:t>
            </w:r>
            <w:r>
              <w:rPr>
                <w:spacing w:val="-3"/>
                <w:sz w:val="20"/>
              </w:rPr>
              <w:t xml:space="preserve"> </w:t>
            </w:r>
            <w:r>
              <w:rPr>
                <w:sz w:val="20"/>
              </w:rPr>
              <w:t>ne</w:t>
            </w:r>
            <w:r>
              <w:rPr>
                <w:spacing w:val="-3"/>
                <w:sz w:val="20"/>
              </w:rPr>
              <w:t xml:space="preserve"> </w:t>
            </w:r>
            <w:r>
              <w:rPr>
                <w:sz w:val="20"/>
              </w:rPr>
              <w:t>rejoint</w:t>
            </w:r>
            <w:r>
              <w:rPr>
                <w:spacing w:val="-6"/>
                <w:sz w:val="20"/>
              </w:rPr>
              <w:t xml:space="preserve"> </w:t>
            </w:r>
            <w:r>
              <w:rPr>
                <w:sz w:val="20"/>
              </w:rPr>
              <w:t>pas</w:t>
            </w:r>
            <w:r>
              <w:rPr>
                <w:spacing w:val="-4"/>
                <w:sz w:val="20"/>
              </w:rPr>
              <w:t xml:space="preserve"> </w:t>
            </w:r>
            <w:r>
              <w:rPr>
                <w:sz w:val="20"/>
              </w:rPr>
              <w:t>l'H.A.</w:t>
            </w:r>
            <w:r>
              <w:rPr>
                <w:spacing w:val="45"/>
                <w:sz w:val="20"/>
              </w:rPr>
              <w:t xml:space="preserve"> </w:t>
            </w:r>
            <w:r>
              <w:rPr>
                <w:sz w:val="20"/>
              </w:rPr>
              <w:t>dans</w:t>
            </w:r>
            <w:r>
              <w:rPr>
                <w:spacing w:val="-4"/>
                <w:sz w:val="20"/>
              </w:rPr>
              <w:t xml:space="preserve"> </w:t>
            </w:r>
            <w:r>
              <w:rPr>
                <w:sz w:val="20"/>
              </w:rPr>
              <w:t>les</w:t>
            </w:r>
            <w:r>
              <w:rPr>
                <w:spacing w:val="-4"/>
                <w:sz w:val="20"/>
              </w:rPr>
              <w:t xml:space="preserve"> </w:t>
            </w:r>
            <w:r>
              <w:rPr>
                <w:spacing w:val="-5"/>
                <w:sz w:val="20"/>
              </w:rPr>
              <w:t>20"</w:t>
            </w:r>
          </w:p>
        </w:tc>
        <w:tc>
          <w:tcPr>
            <w:tcW w:w="1841" w:type="dxa"/>
            <w:tcBorders>
              <w:top w:val="single" w:sz="4" w:space="0" w:color="000000"/>
              <w:left w:val="single" w:sz="4" w:space="0" w:color="000000"/>
              <w:bottom w:val="single" w:sz="4" w:space="0" w:color="000000"/>
              <w:right w:val="single" w:sz="4" w:space="0" w:color="000000"/>
            </w:tcBorders>
          </w:tcPr>
          <w:p w14:paraId="6BEE277F" w14:textId="77777777" w:rsidR="007D00B4" w:rsidRDefault="00000000">
            <w:pPr>
              <w:pStyle w:val="TableParagraph"/>
              <w:spacing w:line="222" w:lineRule="exact"/>
              <w:ind w:left="240" w:right="202"/>
              <w:jc w:val="center"/>
              <w:rPr>
                <w:sz w:val="20"/>
              </w:rPr>
            </w:pPr>
            <w:r>
              <w:rPr>
                <w:spacing w:val="-2"/>
                <w:sz w:val="20"/>
              </w:rPr>
              <w:t>-</w:t>
            </w:r>
            <w:r>
              <w:rPr>
                <w:spacing w:val="-7"/>
                <w:sz w:val="20"/>
              </w:rPr>
              <w:t>30</w:t>
            </w:r>
          </w:p>
        </w:tc>
      </w:tr>
      <w:tr w:rsidR="007D00B4" w14:paraId="6FEE4F9C" w14:textId="77777777">
        <w:trPr>
          <w:trHeight w:val="242"/>
        </w:trPr>
        <w:tc>
          <w:tcPr>
            <w:tcW w:w="427" w:type="dxa"/>
            <w:tcBorders>
              <w:top w:val="single" w:sz="4" w:space="0" w:color="000000"/>
              <w:bottom w:val="single" w:sz="4" w:space="0" w:color="000000"/>
              <w:right w:val="single" w:sz="4" w:space="0" w:color="000000"/>
            </w:tcBorders>
            <w:shd w:val="clear" w:color="auto" w:fill="F0DCDB"/>
          </w:tcPr>
          <w:p w14:paraId="5C9E116D" w14:textId="77777777" w:rsidR="007D00B4" w:rsidRDefault="00000000">
            <w:pPr>
              <w:pStyle w:val="TableParagraph"/>
              <w:spacing w:line="222" w:lineRule="exact"/>
              <w:ind w:left="87" w:right="54"/>
              <w:jc w:val="center"/>
              <w:rPr>
                <w:sz w:val="20"/>
              </w:rPr>
            </w:pPr>
            <w:r>
              <w:rPr>
                <w:spacing w:val="-5"/>
                <w:sz w:val="20"/>
              </w:rPr>
              <w:t>18</w:t>
            </w:r>
          </w:p>
        </w:tc>
        <w:tc>
          <w:tcPr>
            <w:tcW w:w="7940" w:type="dxa"/>
            <w:tcBorders>
              <w:top w:val="single" w:sz="4" w:space="0" w:color="000000"/>
              <w:left w:val="single" w:sz="4" w:space="0" w:color="000000"/>
              <w:bottom w:val="single" w:sz="4" w:space="0" w:color="000000"/>
              <w:right w:val="single" w:sz="4" w:space="0" w:color="000000"/>
            </w:tcBorders>
            <w:shd w:val="clear" w:color="auto" w:fill="F0DCDB"/>
          </w:tcPr>
          <w:p w14:paraId="370F66DA" w14:textId="77777777" w:rsidR="007D00B4" w:rsidRDefault="00000000">
            <w:pPr>
              <w:pStyle w:val="TableParagraph"/>
              <w:spacing w:line="222" w:lineRule="exact"/>
              <w:ind w:left="81"/>
              <w:rPr>
                <w:sz w:val="20"/>
              </w:rPr>
            </w:pPr>
            <w:r>
              <w:rPr>
                <w:sz w:val="20"/>
              </w:rPr>
              <w:t>Commandement</w:t>
            </w:r>
            <w:r>
              <w:rPr>
                <w:spacing w:val="-5"/>
                <w:sz w:val="20"/>
              </w:rPr>
              <w:t xml:space="preserve"> </w:t>
            </w:r>
            <w:r>
              <w:rPr>
                <w:sz w:val="20"/>
              </w:rPr>
              <w:t>supplémentaire</w:t>
            </w:r>
            <w:r>
              <w:rPr>
                <w:spacing w:val="-6"/>
                <w:sz w:val="20"/>
              </w:rPr>
              <w:t xml:space="preserve"> </w:t>
            </w:r>
            <w:r>
              <w:rPr>
                <w:sz w:val="20"/>
              </w:rPr>
              <w:t>d'envoi</w:t>
            </w:r>
            <w:r>
              <w:rPr>
                <w:spacing w:val="-6"/>
                <w:sz w:val="20"/>
              </w:rPr>
              <w:t xml:space="preserve"> </w:t>
            </w:r>
            <w:r>
              <w:rPr>
                <w:sz w:val="20"/>
              </w:rPr>
              <w:t>en</w:t>
            </w:r>
            <w:r>
              <w:rPr>
                <w:spacing w:val="-5"/>
                <w:sz w:val="20"/>
              </w:rPr>
              <w:t xml:space="preserve"> </w:t>
            </w:r>
            <w:r>
              <w:rPr>
                <w:sz w:val="20"/>
              </w:rPr>
              <w:t>cours</w:t>
            </w:r>
            <w:r>
              <w:rPr>
                <w:spacing w:val="-7"/>
                <w:sz w:val="20"/>
              </w:rPr>
              <w:t xml:space="preserve"> </w:t>
            </w:r>
            <w:r>
              <w:rPr>
                <w:sz w:val="20"/>
              </w:rPr>
              <w:t>de</w:t>
            </w:r>
            <w:r>
              <w:rPr>
                <w:spacing w:val="-8"/>
                <w:sz w:val="20"/>
              </w:rPr>
              <w:t xml:space="preserve"> </w:t>
            </w:r>
            <w:r>
              <w:rPr>
                <w:spacing w:val="-4"/>
                <w:sz w:val="20"/>
              </w:rPr>
              <w:t>route</w:t>
            </w:r>
          </w:p>
        </w:tc>
        <w:tc>
          <w:tcPr>
            <w:tcW w:w="1841" w:type="dxa"/>
            <w:tcBorders>
              <w:top w:val="single" w:sz="4" w:space="0" w:color="000000"/>
              <w:left w:val="single" w:sz="4" w:space="0" w:color="000000"/>
              <w:bottom w:val="single" w:sz="4" w:space="0" w:color="000000"/>
            </w:tcBorders>
            <w:shd w:val="clear" w:color="auto" w:fill="F0DCDB"/>
          </w:tcPr>
          <w:p w14:paraId="64E99462" w14:textId="77777777" w:rsidR="007D00B4" w:rsidRDefault="00000000">
            <w:pPr>
              <w:pStyle w:val="TableParagraph"/>
              <w:spacing w:line="222" w:lineRule="exact"/>
              <w:ind w:left="336" w:right="298"/>
              <w:jc w:val="center"/>
              <w:rPr>
                <w:sz w:val="20"/>
              </w:rPr>
            </w:pPr>
            <w:r>
              <w:rPr>
                <w:spacing w:val="-2"/>
                <w:sz w:val="20"/>
              </w:rPr>
              <w:t>-</w:t>
            </w:r>
            <w:r>
              <w:rPr>
                <w:spacing w:val="-7"/>
                <w:sz w:val="20"/>
              </w:rPr>
              <w:t>30</w:t>
            </w:r>
          </w:p>
        </w:tc>
      </w:tr>
      <w:tr w:rsidR="007D00B4" w14:paraId="1028CE8C" w14:textId="77777777">
        <w:trPr>
          <w:trHeight w:val="241"/>
        </w:trPr>
        <w:tc>
          <w:tcPr>
            <w:tcW w:w="427" w:type="dxa"/>
            <w:tcBorders>
              <w:top w:val="single" w:sz="4" w:space="0" w:color="000000"/>
              <w:bottom w:val="single" w:sz="4" w:space="0" w:color="000000"/>
              <w:right w:val="single" w:sz="4" w:space="0" w:color="000000"/>
            </w:tcBorders>
          </w:tcPr>
          <w:p w14:paraId="247115F9" w14:textId="77777777" w:rsidR="007D00B4" w:rsidRDefault="00000000">
            <w:pPr>
              <w:pStyle w:val="TableParagraph"/>
              <w:spacing w:line="222" w:lineRule="exact"/>
              <w:ind w:left="87" w:right="54"/>
              <w:jc w:val="center"/>
              <w:rPr>
                <w:sz w:val="20"/>
              </w:rPr>
            </w:pPr>
            <w:r>
              <w:rPr>
                <w:spacing w:val="-5"/>
                <w:sz w:val="20"/>
              </w:rPr>
              <w:t>19</w:t>
            </w:r>
          </w:p>
        </w:tc>
        <w:tc>
          <w:tcPr>
            <w:tcW w:w="7940" w:type="dxa"/>
            <w:tcBorders>
              <w:top w:val="single" w:sz="4" w:space="0" w:color="000000"/>
              <w:left w:val="single" w:sz="4" w:space="0" w:color="000000"/>
              <w:bottom w:val="single" w:sz="4" w:space="0" w:color="000000"/>
              <w:right w:val="single" w:sz="4" w:space="0" w:color="000000"/>
            </w:tcBorders>
          </w:tcPr>
          <w:p w14:paraId="2164C681" w14:textId="77777777" w:rsidR="007D00B4" w:rsidRDefault="00000000">
            <w:pPr>
              <w:pStyle w:val="TableParagraph"/>
              <w:spacing w:line="222" w:lineRule="exact"/>
              <w:ind w:left="81"/>
              <w:rPr>
                <w:sz w:val="20"/>
              </w:rPr>
            </w:pPr>
            <w:r>
              <w:rPr>
                <w:sz w:val="20"/>
              </w:rPr>
              <w:t>Chien</w:t>
            </w:r>
            <w:r>
              <w:rPr>
                <w:spacing w:val="-3"/>
                <w:sz w:val="20"/>
              </w:rPr>
              <w:t xml:space="preserve"> </w:t>
            </w:r>
            <w:r>
              <w:rPr>
                <w:sz w:val="20"/>
              </w:rPr>
              <w:t>crochète</w:t>
            </w:r>
            <w:r>
              <w:rPr>
                <w:spacing w:val="-4"/>
                <w:sz w:val="20"/>
              </w:rPr>
              <w:t xml:space="preserve"> </w:t>
            </w:r>
            <w:r>
              <w:rPr>
                <w:sz w:val="20"/>
              </w:rPr>
              <w:t>et</w:t>
            </w:r>
            <w:r>
              <w:rPr>
                <w:spacing w:val="-4"/>
                <w:sz w:val="20"/>
              </w:rPr>
              <w:t xml:space="preserve"> </w:t>
            </w:r>
            <w:r>
              <w:rPr>
                <w:sz w:val="20"/>
              </w:rPr>
              <w:t>rate</w:t>
            </w:r>
            <w:r>
              <w:rPr>
                <w:spacing w:val="-3"/>
                <w:sz w:val="20"/>
              </w:rPr>
              <w:t xml:space="preserve"> </w:t>
            </w:r>
            <w:r>
              <w:rPr>
                <w:sz w:val="20"/>
              </w:rPr>
              <w:t>son</w:t>
            </w:r>
            <w:r>
              <w:rPr>
                <w:spacing w:val="-3"/>
                <w:sz w:val="20"/>
              </w:rPr>
              <w:t xml:space="preserve"> </w:t>
            </w:r>
            <w:r>
              <w:rPr>
                <w:spacing w:val="-2"/>
                <w:sz w:val="20"/>
              </w:rPr>
              <w:t>entrée</w:t>
            </w:r>
          </w:p>
        </w:tc>
        <w:tc>
          <w:tcPr>
            <w:tcW w:w="1841" w:type="dxa"/>
            <w:tcBorders>
              <w:top w:val="single" w:sz="4" w:space="0" w:color="000000"/>
              <w:left w:val="single" w:sz="4" w:space="0" w:color="000000"/>
              <w:bottom w:val="single" w:sz="4" w:space="0" w:color="000000"/>
            </w:tcBorders>
          </w:tcPr>
          <w:p w14:paraId="321FFC8F" w14:textId="77777777" w:rsidR="007D00B4" w:rsidRDefault="00000000">
            <w:pPr>
              <w:pStyle w:val="TableParagraph"/>
              <w:spacing w:line="222" w:lineRule="exact"/>
              <w:ind w:left="337" w:right="298"/>
              <w:jc w:val="center"/>
              <w:rPr>
                <w:sz w:val="20"/>
              </w:rPr>
            </w:pPr>
            <w:r>
              <w:rPr>
                <w:spacing w:val="-2"/>
                <w:sz w:val="20"/>
              </w:rPr>
              <w:t>-</w:t>
            </w:r>
            <w:r>
              <w:rPr>
                <w:spacing w:val="-5"/>
                <w:sz w:val="20"/>
              </w:rPr>
              <w:t>0.5</w:t>
            </w:r>
          </w:p>
        </w:tc>
      </w:tr>
      <w:tr w:rsidR="007D00B4" w14:paraId="3D2498EF" w14:textId="77777777">
        <w:trPr>
          <w:trHeight w:val="438"/>
        </w:trPr>
        <w:tc>
          <w:tcPr>
            <w:tcW w:w="427" w:type="dxa"/>
            <w:tcBorders>
              <w:top w:val="single" w:sz="4" w:space="0" w:color="000000"/>
              <w:bottom w:val="single" w:sz="4" w:space="0" w:color="000000"/>
              <w:right w:val="single" w:sz="4" w:space="0" w:color="000000"/>
            </w:tcBorders>
            <w:shd w:val="clear" w:color="auto" w:fill="F0DCDB"/>
          </w:tcPr>
          <w:p w14:paraId="0888871C" w14:textId="77777777" w:rsidR="007D00B4" w:rsidRDefault="00000000">
            <w:pPr>
              <w:pStyle w:val="TableParagraph"/>
              <w:spacing w:line="223" w:lineRule="exact"/>
              <w:ind w:left="67" w:right="74"/>
              <w:jc w:val="center"/>
              <w:rPr>
                <w:sz w:val="20"/>
              </w:rPr>
            </w:pPr>
            <w:r>
              <w:rPr>
                <w:spacing w:val="-5"/>
                <w:sz w:val="20"/>
              </w:rPr>
              <w:t>20</w:t>
            </w:r>
          </w:p>
        </w:tc>
        <w:tc>
          <w:tcPr>
            <w:tcW w:w="7940" w:type="dxa"/>
            <w:tcBorders>
              <w:top w:val="single" w:sz="4" w:space="0" w:color="000000"/>
              <w:left w:val="single" w:sz="4" w:space="0" w:color="000000"/>
              <w:bottom w:val="single" w:sz="4" w:space="0" w:color="000000"/>
              <w:right w:val="single" w:sz="4" w:space="0" w:color="000000"/>
            </w:tcBorders>
            <w:shd w:val="clear" w:color="auto" w:fill="F0DCDB"/>
          </w:tcPr>
          <w:p w14:paraId="78B40420" w14:textId="77777777" w:rsidR="007D00B4" w:rsidRDefault="00000000">
            <w:pPr>
              <w:pStyle w:val="TableParagraph"/>
              <w:spacing w:line="223" w:lineRule="exact"/>
              <w:ind w:left="81"/>
              <w:rPr>
                <w:sz w:val="20"/>
              </w:rPr>
            </w:pPr>
            <w:r>
              <w:rPr>
                <w:sz w:val="20"/>
              </w:rPr>
              <w:t>Chien</w:t>
            </w:r>
            <w:r>
              <w:rPr>
                <w:spacing w:val="-6"/>
                <w:sz w:val="20"/>
              </w:rPr>
              <w:t xml:space="preserve"> </w:t>
            </w:r>
            <w:r>
              <w:rPr>
                <w:sz w:val="20"/>
              </w:rPr>
              <w:t>s'esquive</w:t>
            </w:r>
            <w:r>
              <w:rPr>
                <w:spacing w:val="-7"/>
                <w:sz w:val="20"/>
              </w:rPr>
              <w:t xml:space="preserve"> </w:t>
            </w:r>
            <w:r>
              <w:rPr>
                <w:spacing w:val="-4"/>
                <w:sz w:val="20"/>
              </w:rPr>
              <w:t>seul</w:t>
            </w:r>
          </w:p>
        </w:tc>
        <w:tc>
          <w:tcPr>
            <w:tcW w:w="1841" w:type="dxa"/>
            <w:tcBorders>
              <w:top w:val="single" w:sz="4" w:space="0" w:color="000000"/>
              <w:left w:val="single" w:sz="4" w:space="0" w:color="000000"/>
              <w:bottom w:val="single" w:sz="4" w:space="0" w:color="000000"/>
            </w:tcBorders>
            <w:shd w:val="clear" w:color="auto" w:fill="F0DCDB"/>
          </w:tcPr>
          <w:p w14:paraId="2D0F405A" w14:textId="77777777" w:rsidR="007D00B4" w:rsidRDefault="00000000">
            <w:pPr>
              <w:pStyle w:val="TableParagraph"/>
              <w:spacing w:line="216" w:lineRule="exact"/>
              <w:ind w:left="512" w:right="300" w:hanging="171"/>
              <w:rPr>
                <w:sz w:val="20"/>
              </w:rPr>
            </w:pPr>
            <w:r>
              <w:rPr>
                <w:sz w:val="20"/>
              </w:rPr>
              <w:t>-2</w:t>
            </w:r>
            <w:r>
              <w:rPr>
                <w:spacing w:val="-13"/>
                <w:sz w:val="20"/>
              </w:rPr>
              <w:t xml:space="preserve"> </w:t>
            </w:r>
            <w:r>
              <w:rPr>
                <w:sz w:val="20"/>
              </w:rPr>
              <w:t>(report-1.33 à l'arrêtée)</w:t>
            </w:r>
          </w:p>
        </w:tc>
      </w:tr>
      <w:tr w:rsidR="007D00B4" w14:paraId="057F3F5B" w14:textId="77777777">
        <w:trPr>
          <w:trHeight w:val="242"/>
        </w:trPr>
        <w:tc>
          <w:tcPr>
            <w:tcW w:w="427" w:type="dxa"/>
            <w:tcBorders>
              <w:top w:val="single" w:sz="4" w:space="0" w:color="000000"/>
              <w:bottom w:val="single" w:sz="4" w:space="0" w:color="000000"/>
              <w:right w:val="single" w:sz="4" w:space="0" w:color="000000"/>
            </w:tcBorders>
            <w:shd w:val="clear" w:color="auto" w:fill="F0DCDB"/>
          </w:tcPr>
          <w:p w14:paraId="400BD34E" w14:textId="77777777" w:rsidR="007D00B4" w:rsidRDefault="00000000">
            <w:pPr>
              <w:pStyle w:val="TableParagraph"/>
              <w:spacing w:line="222" w:lineRule="exact"/>
              <w:ind w:left="87" w:right="54"/>
              <w:jc w:val="center"/>
              <w:rPr>
                <w:sz w:val="20"/>
              </w:rPr>
            </w:pPr>
            <w:r>
              <w:rPr>
                <w:spacing w:val="-5"/>
                <w:sz w:val="20"/>
              </w:rPr>
              <w:t>21</w:t>
            </w:r>
          </w:p>
        </w:tc>
        <w:tc>
          <w:tcPr>
            <w:tcW w:w="7940" w:type="dxa"/>
            <w:tcBorders>
              <w:top w:val="single" w:sz="4" w:space="0" w:color="000000"/>
              <w:left w:val="single" w:sz="4" w:space="0" w:color="000000"/>
              <w:bottom w:val="single" w:sz="4" w:space="0" w:color="000000"/>
              <w:right w:val="single" w:sz="4" w:space="0" w:color="000000"/>
            </w:tcBorders>
            <w:shd w:val="clear" w:color="auto" w:fill="F0DCDB"/>
          </w:tcPr>
          <w:p w14:paraId="20B61FF2" w14:textId="77777777" w:rsidR="007D00B4" w:rsidRDefault="00000000">
            <w:pPr>
              <w:pStyle w:val="TableParagraph"/>
              <w:spacing w:line="222" w:lineRule="exact"/>
              <w:ind w:left="81"/>
              <w:rPr>
                <w:sz w:val="20"/>
              </w:rPr>
            </w:pPr>
            <w:r>
              <w:rPr>
                <w:sz w:val="20"/>
              </w:rPr>
              <w:t>Chien</w:t>
            </w:r>
            <w:r>
              <w:rPr>
                <w:spacing w:val="-3"/>
                <w:sz w:val="20"/>
              </w:rPr>
              <w:t xml:space="preserve"> </w:t>
            </w:r>
            <w:r>
              <w:rPr>
                <w:sz w:val="20"/>
              </w:rPr>
              <w:t>se</w:t>
            </w:r>
            <w:r>
              <w:rPr>
                <w:spacing w:val="-3"/>
                <w:sz w:val="20"/>
              </w:rPr>
              <w:t xml:space="preserve"> </w:t>
            </w:r>
            <w:r>
              <w:rPr>
                <w:sz w:val="20"/>
              </w:rPr>
              <w:t>fait</w:t>
            </w:r>
            <w:r>
              <w:rPr>
                <w:spacing w:val="-4"/>
                <w:sz w:val="20"/>
              </w:rPr>
              <w:t xml:space="preserve"> </w:t>
            </w:r>
            <w:r>
              <w:rPr>
                <w:sz w:val="20"/>
              </w:rPr>
              <w:t>esquiver</w:t>
            </w:r>
            <w:r>
              <w:rPr>
                <w:spacing w:val="-2"/>
                <w:sz w:val="20"/>
              </w:rPr>
              <w:t xml:space="preserve"> </w:t>
            </w:r>
            <w:r>
              <w:rPr>
                <w:sz w:val="20"/>
              </w:rPr>
              <w:t>à</w:t>
            </w:r>
            <w:r>
              <w:rPr>
                <w:spacing w:val="-3"/>
                <w:sz w:val="20"/>
              </w:rPr>
              <w:t xml:space="preserve"> </w:t>
            </w:r>
            <w:r>
              <w:rPr>
                <w:spacing w:val="-2"/>
                <w:sz w:val="20"/>
              </w:rPr>
              <w:t>l'entrée</w:t>
            </w:r>
          </w:p>
        </w:tc>
        <w:tc>
          <w:tcPr>
            <w:tcW w:w="1841" w:type="dxa"/>
            <w:tcBorders>
              <w:top w:val="single" w:sz="4" w:space="0" w:color="000000"/>
              <w:left w:val="single" w:sz="4" w:space="0" w:color="000000"/>
              <w:bottom w:val="single" w:sz="4" w:space="0" w:color="000000"/>
            </w:tcBorders>
            <w:shd w:val="clear" w:color="auto" w:fill="F0DCDB"/>
          </w:tcPr>
          <w:p w14:paraId="05F43AC5" w14:textId="77777777" w:rsidR="007D00B4" w:rsidRDefault="00000000">
            <w:pPr>
              <w:pStyle w:val="TableParagraph"/>
              <w:spacing w:line="222" w:lineRule="exact"/>
              <w:ind w:left="335" w:right="298"/>
              <w:jc w:val="center"/>
              <w:rPr>
                <w:sz w:val="20"/>
              </w:rPr>
            </w:pPr>
            <w:r>
              <w:rPr>
                <w:spacing w:val="-2"/>
                <w:sz w:val="20"/>
              </w:rPr>
              <w:t>-</w:t>
            </w:r>
            <w:r>
              <w:rPr>
                <w:spacing w:val="-12"/>
                <w:sz w:val="20"/>
              </w:rPr>
              <w:t>1</w:t>
            </w:r>
          </w:p>
        </w:tc>
      </w:tr>
      <w:tr w:rsidR="007D00B4" w14:paraId="3951A1FD" w14:textId="77777777">
        <w:trPr>
          <w:trHeight w:val="239"/>
        </w:trPr>
        <w:tc>
          <w:tcPr>
            <w:tcW w:w="427" w:type="dxa"/>
            <w:tcBorders>
              <w:top w:val="single" w:sz="4" w:space="0" w:color="000000"/>
              <w:bottom w:val="single" w:sz="4" w:space="0" w:color="000000"/>
              <w:right w:val="single" w:sz="4" w:space="0" w:color="000000"/>
            </w:tcBorders>
          </w:tcPr>
          <w:p w14:paraId="7DAE4AD7" w14:textId="77777777" w:rsidR="007D00B4" w:rsidRDefault="00000000">
            <w:pPr>
              <w:pStyle w:val="TableParagraph"/>
              <w:spacing w:line="220" w:lineRule="exact"/>
              <w:ind w:left="87" w:right="54"/>
              <w:jc w:val="center"/>
              <w:rPr>
                <w:sz w:val="20"/>
              </w:rPr>
            </w:pPr>
            <w:r>
              <w:rPr>
                <w:spacing w:val="-5"/>
                <w:sz w:val="20"/>
              </w:rPr>
              <w:t>22</w:t>
            </w:r>
          </w:p>
        </w:tc>
        <w:tc>
          <w:tcPr>
            <w:tcW w:w="7940" w:type="dxa"/>
            <w:tcBorders>
              <w:top w:val="single" w:sz="4" w:space="0" w:color="000000"/>
              <w:left w:val="single" w:sz="4" w:space="0" w:color="000000"/>
              <w:bottom w:val="single" w:sz="4" w:space="0" w:color="000000"/>
              <w:right w:val="single" w:sz="4" w:space="0" w:color="000000"/>
            </w:tcBorders>
          </w:tcPr>
          <w:p w14:paraId="227A1092" w14:textId="77777777" w:rsidR="007D00B4" w:rsidRDefault="00000000">
            <w:pPr>
              <w:pStyle w:val="TableParagraph"/>
              <w:spacing w:line="220" w:lineRule="exact"/>
              <w:ind w:left="81"/>
              <w:rPr>
                <w:sz w:val="20"/>
              </w:rPr>
            </w:pPr>
            <w:r>
              <w:rPr>
                <w:sz w:val="20"/>
              </w:rPr>
              <w:t>Chien</w:t>
            </w:r>
            <w:r>
              <w:rPr>
                <w:spacing w:val="-3"/>
                <w:sz w:val="20"/>
              </w:rPr>
              <w:t xml:space="preserve"> </w:t>
            </w:r>
            <w:r>
              <w:rPr>
                <w:sz w:val="20"/>
              </w:rPr>
              <w:t>hésite</w:t>
            </w:r>
            <w:r>
              <w:rPr>
                <w:spacing w:val="-4"/>
                <w:sz w:val="20"/>
              </w:rPr>
              <w:t xml:space="preserve"> </w:t>
            </w:r>
            <w:r>
              <w:rPr>
                <w:sz w:val="20"/>
              </w:rPr>
              <w:t>ou</w:t>
            </w:r>
            <w:r>
              <w:rPr>
                <w:spacing w:val="-2"/>
                <w:sz w:val="20"/>
              </w:rPr>
              <w:t xml:space="preserve"> </w:t>
            </w:r>
            <w:r>
              <w:rPr>
                <w:sz w:val="20"/>
              </w:rPr>
              <w:t>tarde</w:t>
            </w:r>
            <w:r>
              <w:rPr>
                <w:spacing w:val="-4"/>
                <w:sz w:val="20"/>
              </w:rPr>
              <w:t xml:space="preserve"> </w:t>
            </w:r>
            <w:r>
              <w:rPr>
                <w:sz w:val="20"/>
              </w:rPr>
              <w:t>à</w:t>
            </w:r>
            <w:r>
              <w:rPr>
                <w:spacing w:val="-5"/>
                <w:sz w:val="20"/>
              </w:rPr>
              <w:t xml:space="preserve"> </w:t>
            </w:r>
            <w:r>
              <w:rPr>
                <w:sz w:val="20"/>
              </w:rPr>
              <w:t>prendre.</w:t>
            </w:r>
            <w:r>
              <w:rPr>
                <w:spacing w:val="-2"/>
                <w:sz w:val="20"/>
              </w:rPr>
              <w:t xml:space="preserve"> </w:t>
            </w:r>
            <w:r>
              <w:rPr>
                <w:sz w:val="20"/>
              </w:rPr>
              <w:t>Déductible</w:t>
            </w:r>
            <w:r>
              <w:rPr>
                <w:spacing w:val="-4"/>
                <w:sz w:val="20"/>
              </w:rPr>
              <w:t xml:space="preserve"> </w:t>
            </w:r>
            <w:r>
              <w:rPr>
                <w:sz w:val="20"/>
              </w:rPr>
              <w:t>du</w:t>
            </w:r>
            <w:r>
              <w:rPr>
                <w:spacing w:val="-2"/>
                <w:sz w:val="20"/>
              </w:rPr>
              <w:t xml:space="preserve"> </w:t>
            </w:r>
            <w:r>
              <w:rPr>
                <w:sz w:val="20"/>
              </w:rPr>
              <w:t>temps</w:t>
            </w:r>
            <w:r>
              <w:rPr>
                <w:spacing w:val="-5"/>
                <w:sz w:val="20"/>
              </w:rPr>
              <w:t xml:space="preserve"> </w:t>
            </w:r>
            <w:r>
              <w:rPr>
                <w:sz w:val="20"/>
              </w:rPr>
              <w:t>de</w:t>
            </w:r>
            <w:r>
              <w:rPr>
                <w:spacing w:val="3"/>
                <w:sz w:val="20"/>
              </w:rPr>
              <w:t xml:space="preserve"> </w:t>
            </w:r>
            <w:r>
              <w:rPr>
                <w:spacing w:val="-2"/>
                <w:sz w:val="20"/>
              </w:rPr>
              <w:t>mordant</w:t>
            </w:r>
          </w:p>
        </w:tc>
        <w:tc>
          <w:tcPr>
            <w:tcW w:w="1841" w:type="dxa"/>
            <w:tcBorders>
              <w:top w:val="single" w:sz="4" w:space="0" w:color="000000"/>
              <w:left w:val="single" w:sz="4" w:space="0" w:color="000000"/>
              <w:bottom w:val="single" w:sz="4" w:space="0" w:color="000000"/>
            </w:tcBorders>
          </w:tcPr>
          <w:p w14:paraId="3FDA6B42" w14:textId="77777777" w:rsidR="007D00B4" w:rsidRDefault="00000000">
            <w:pPr>
              <w:pStyle w:val="TableParagraph"/>
              <w:spacing w:line="220" w:lineRule="exact"/>
              <w:ind w:left="337" w:right="298"/>
              <w:jc w:val="center"/>
              <w:rPr>
                <w:sz w:val="20"/>
              </w:rPr>
            </w:pPr>
            <w:r>
              <w:rPr>
                <w:sz w:val="20"/>
              </w:rPr>
              <w:t>-2</w:t>
            </w:r>
            <w:r>
              <w:rPr>
                <w:spacing w:val="-1"/>
                <w:sz w:val="20"/>
              </w:rPr>
              <w:t xml:space="preserve"> </w:t>
            </w:r>
            <w:r>
              <w:rPr>
                <w:sz w:val="20"/>
              </w:rPr>
              <w:t>par</w:t>
            </w:r>
            <w:r>
              <w:rPr>
                <w:spacing w:val="-1"/>
                <w:sz w:val="20"/>
              </w:rPr>
              <w:t xml:space="preserve"> </w:t>
            </w:r>
            <w:r>
              <w:rPr>
                <w:spacing w:val="-2"/>
                <w:sz w:val="20"/>
              </w:rPr>
              <w:t>seconde</w:t>
            </w:r>
          </w:p>
        </w:tc>
      </w:tr>
      <w:tr w:rsidR="007D00B4" w14:paraId="260778CA" w14:textId="77777777">
        <w:trPr>
          <w:trHeight w:val="242"/>
        </w:trPr>
        <w:tc>
          <w:tcPr>
            <w:tcW w:w="427" w:type="dxa"/>
            <w:tcBorders>
              <w:top w:val="single" w:sz="4" w:space="0" w:color="000000"/>
              <w:bottom w:val="single" w:sz="4" w:space="0" w:color="000000"/>
              <w:right w:val="single" w:sz="4" w:space="0" w:color="000000"/>
            </w:tcBorders>
            <w:shd w:val="clear" w:color="auto" w:fill="F0DCDB"/>
          </w:tcPr>
          <w:p w14:paraId="0BC026AD" w14:textId="77777777" w:rsidR="007D00B4" w:rsidRDefault="00000000">
            <w:pPr>
              <w:pStyle w:val="TableParagraph"/>
              <w:spacing w:line="222" w:lineRule="exact"/>
              <w:ind w:left="87" w:right="54"/>
              <w:jc w:val="center"/>
              <w:rPr>
                <w:sz w:val="20"/>
              </w:rPr>
            </w:pPr>
            <w:r>
              <w:rPr>
                <w:spacing w:val="-5"/>
                <w:sz w:val="20"/>
              </w:rPr>
              <w:t>23</w:t>
            </w:r>
          </w:p>
        </w:tc>
        <w:tc>
          <w:tcPr>
            <w:tcW w:w="7940" w:type="dxa"/>
            <w:tcBorders>
              <w:top w:val="single" w:sz="4" w:space="0" w:color="000000"/>
              <w:left w:val="single" w:sz="4" w:space="0" w:color="000000"/>
              <w:bottom w:val="single" w:sz="4" w:space="0" w:color="000000"/>
              <w:right w:val="single" w:sz="4" w:space="0" w:color="000000"/>
            </w:tcBorders>
            <w:shd w:val="clear" w:color="auto" w:fill="F0DCDB"/>
          </w:tcPr>
          <w:p w14:paraId="6598846D" w14:textId="77777777" w:rsidR="007D00B4" w:rsidRDefault="00000000">
            <w:pPr>
              <w:pStyle w:val="TableParagraph"/>
              <w:spacing w:line="222" w:lineRule="exact"/>
              <w:ind w:left="81"/>
              <w:rPr>
                <w:sz w:val="20"/>
              </w:rPr>
            </w:pPr>
            <w:r>
              <w:rPr>
                <w:sz w:val="20"/>
              </w:rPr>
              <w:t>Chien</w:t>
            </w:r>
            <w:r>
              <w:rPr>
                <w:spacing w:val="-4"/>
                <w:sz w:val="20"/>
              </w:rPr>
              <w:t xml:space="preserve"> </w:t>
            </w:r>
            <w:r>
              <w:rPr>
                <w:sz w:val="20"/>
              </w:rPr>
              <w:t>décroche</w:t>
            </w:r>
            <w:r>
              <w:rPr>
                <w:spacing w:val="-6"/>
                <w:sz w:val="20"/>
              </w:rPr>
              <w:t xml:space="preserve"> </w:t>
            </w:r>
            <w:r>
              <w:rPr>
                <w:sz w:val="20"/>
              </w:rPr>
              <w:t>et</w:t>
            </w:r>
            <w:r>
              <w:rPr>
                <w:spacing w:val="-4"/>
                <w:sz w:val="20"/>
              </w:rPr>
              <w:t xml:space="preserve"> </w:t>
            </w:r>
            <w:r>
              <w:rPr>
                <w:sz w:val="20"/>
              </w:rPr>
              <w:t>reprend</w:t>
            </w:r>
            <w:r>
              <w:rPr>
                <w:spacing w:val="-4"/>
                <w:sz w:val="20"/>
              </w:rPr>
              <w:t xml:space="preserve"> </w:t>
            </w:r>
            <w:r>
              <w:rPr>
                <w:sz w:val="20"/>
              </w:rPr>
              <w:t>aussitôt</w:t>
            </w:r>
            <w:r>
              <w:rPr>
                <w:spacing w:val="-5"/>
                <w:sz w:val="20"/>
              </w:rPr>
              <w:t xml:space="preserve"> </w:t>
            </w:r>
            <w:r>
              <w:rPr>
                <w:sz w:val="20"/>
              </w:rPr>
              <w:t>(lâcher</w:t>
            </w:r>
            <w:r>
              <w:rPr>
                <w:spacing w:val="-4"/>
                <w:sz w:val="20"/>
              </w:rPr>
              <w:t xml:space="preserve"> </w:t>
            </w:r>
            <w:r>
              <w:rPr>
                <w:sz w:val="20"/>
              </w:rPr>
              <w:t>et</w:t>
            </w:r>
            <w:r>
              <w:rPr>
                <w:spacing w:val="-4"/>
                <w:sz w:val="20"/>
              </w:rPr>
              <w:t xml:space="preserve"> </w:t>
            </w:r>
            <w:r>
              <w:rPr>
                <w:sz w:val="20"/>
              </w:rPr>
              <w:t>reprise</w:t>
            </w:r>
            <w:r>
              <w:rPr>
                <w:spacing w:val="-4"/>
                <w:sz w:val="20"/>
              </w:rPr>
              <w:t xml:space="preserve"> </w:t>
            </w:r>
            <w:r>
              <w:rPr>
                <w:sz w:val="20"/>
              </w:rPr>
              <w:t>très</w:t>
            </w:r>
            <w:r>
              <w:rPr>
                <w:spacing w:val="-5"/>
                <w:sz w:val="20"/>
              </w:rPr>
              <w:t xml:space="preserve"> </w:t>
            </w:r>
            <w:r>
              <w:rPr>
                <w:spacing w:val="-2"/>
                <w:sz w:val="20"/>
              </w:rPr>
              <w:t>rapides)</w:t>
            </w:r>
          </w:p>
        </w:tc>
        <w:tc>
          <w:tcPr>
            <w:tcW w:w="1841" w:type="dxa"/>
            <w:tcBorders>
              <w:top w:val="single" w:sz="4" w:space="0" w:color="000000"/>
              <w:left w:val="single" w:sz="4" w:space="0" w:color="000000"/>
              <w:bottom w:val="single" w:sz="4" w:space="0" w:color="000000"/>
            </w:tcBorders>
            <w:shd w:val="clear" w:color="auto" w:fill="F0DCDB"/>
          </w:tcPr>
          <w:p w14:paraId="271D31AD" w14:textId="77777777" w:rsidR="007D00B4" w:rsidRDefault="00000000">
            <w:pPr>
              <w:pStyle w:val="TableParagraph"/>
              <w:spacing w:line="222" w:lineRule="exact"/>
              <w:ind w:left="428"/>
              <w:rPr>
                <w:sz w:val="20"/>
              </w:rPr>
            </w:pPr>
            <w:r>
              <w:rPr>
                <w:sz w:val="20"/>
              </w:rPr>
              <w:t>0.5</w:t>
            </w:r>
            <w:r>
              <w:rPr>
                <w:spacing w:val="-2"/>
                <w:sz w:val="20"/>
              </w:rPr>
              <w:t xml:space="preserve"> </w:t>
            </w:r>
            <w:r>
              <w:rPr>
                <w:sz w:val="20"/>
              </w:rPr>
              <w:t>par</w:t>
            </w:r>
            <w:r>
              <w:rPr>
                <w:spacing w:val="-3"/>
                <w:sz w:val="20"/>
              </w:rPr>
              <w:t xml:space="preserve"> </w:t>
            </w:r>
            <w:r>
              <w:rPr>
                <w:spacing w:val="-2"/>
                <w:sz w:val="20"/>
              </w:rPr>
              <w:t>faute</w:t>
            </w:r>
          </w:p>
        </w:tc>
      </w:tr>
      <w:tr w:rsidR="007D00B4" w14:paraId="3B61ABEB" w14:textId="77777777">
        <w:trPr>
          <w:trHeight w:val="242"/>
        </w:trPr>
        <w:tc>
          <w:tcPr>
            <w:tcW w:w="427" w:type="dxa"/>
            <w:tcBorders>
              <w:top w:val="single" w:sz="4" w:space="0" w:color="000000"/>
              <w:bottom w:val="single" w:sz="4" w:space="0" w:color="000000"/>
              <w:right w:val="single" w:sz="4" w:space="0" w:color="000000"/>
            </w:tcBorders>
          </w:tcPr>
          <w:p w14:paraId="07B1A70B" w14:textId="77777777" w:rsidR="007D00B4" w:rsidRDefault="00000000">
            <w:pPr>
              <w:pStyle w:val="TableParagraph"/>
              <w:spacing w:line="223" w:lineRule="exact"/>
              <w:ind w:left="87" w:right="54"/>
              <w:jc w:val="center"/>
              <w:rPr>
                <w:sz w:val="20"/>
              </w:rPr>
            </w:pPr>
            <w:r>
              <w:rPr>
                <w:spacing w:val="-5"/>
                <w:sz w:val="20"/>
              </w:rPr>
              <w:t>24</w:t>
            </w:r>
          </w:p>
        </w:tc>
        <w:tc>
          <w:tcPr>
            <w:tcW w:w="7940" w:type="dxa"/>
            <w:tcBorders>
              <w:top w:val="single" w:sz="4" w:space="0" w:color="000000"/>
              <w:left w:val="single" w:sz="4" w:space="0" w:color="000000"/>
              <w:bottom w:val="single" w:sz="4" w:space="0" w:color="000000"/>
              <w:right w:val="single" w:sz="4" w:space="0" w:color="000000"/>
            </w:tcBorders>
          </w:tcPr>
          <w:p w14:paraId="4561F350" w14:textId="77777777" w:rsidR="007D00B4" w:rsidRDefault="00000000">
            <w:pPr>
              <w:pStyle w:val="TableParagraph"/>
              <w:spacing w:line="223" w:lineRule="exact"/>
              <w:ind w:left="81"/>
              <w:rPr>
                <w:sz w:val="20"/>
              </w:rPr>
            </w:pPr>
            <w:r>
              <w:rPr>
                <w:sz w:val="20"/>
              </w:rPr>
              <w:t>Chien</w:t>
            </w:r>
            <w:r>
              <w:rPr>
                <w:spacing w:val="-3"/>
                <w:sz w:val="20"/>
              </w:rPr>
              <w:t xml:space="preserve"> </w:t>
            </w:r>
            <w:r>
              <w:rPr>
                <w:sz w:val="20"/>
              </w:rPr>
              <w:t>décroche</w:t>
            </w:r>
            <w:r>
              <w:rPr>
                <w:spacing w:val="-5"/>
                <w:sz w:val="20"/>
              </w:rPr>
              <w:t xml:space="preserve"> </w:t>
            </w:r>
            <w:r>
              <w:rPr>
                <w:sz w:val="20"/>
              </w:rPr>
              <w:t>et</w:t>
            </w:r>
            <w:r>
              <w:rPr>
                <w:spacing w:val="-4"/>
                <w:sz w:val="20"/>
              </w:rPr>
              <w:t xml:space="preserve"> </w:t>
            </w:r>
            <w:r>
              <w:rPr>
                <w:sz w:val="20"/>
              </w:rPr>
              <w:t>tarde</w:t>
            </w:r>
            <w:r>
              <w:rPr>
                <w:spacing w:val="-3"/>
                <w:sz w:val="20"/>
              </w:rPr>
              <w:t xml:space="preserve"> </w:t>
            </w:r>
            <w:r>
              <w:rPr>
                <w:sz w:val="20"/>
              </w:rPr>
              <w:t>à</w:t>
            </w:r>
            <w:r>
              <w:rPr>
                <w:spacing w:val="-5"/>
                <w:sz w:val="20"/>
              </w:rPr>
              <w:t xml:space="preserve"> </w:t>
            </w:r>
            <w:r>
              <w:rPr>
                <w:sz w:val="20"/>
              </w:rPr>
              <w:t>reprendre.</w:t>
            </w:r>
            <w:r>
              <w:rPr>
                <w:spacing w:val="-3"/>
                <w:sz w:val="20"/>
              </w:rPr>
              <w:t xml:space="preserve"> </w:t>
            </w:r>
            <w:r>
              <w:rPr>
                <w:sz w:val="20"/>
              </w:rPr>
              <w:t>Déductible</w:t>
            </w:r>
            <w:r>
              <w:rPr>
                <w:spacing w:val="-3"/>
                <w:sz w:val="20"/>
              </w:rPr>
              <w:t xml:space="preserve"> </w:t>
            </w:r>
            <w:r>
              <w:rPr>
                <w:sz w:val="20"/>
              </w:rPr>
              <w:t>du</w:t>
            </w:r>
            <w:r>
              <w:rPr>
                <w:spacing w:val="-5"/>
                <w:sz w:val="20"/>
              </w:rPr>
              <w:t xml:space="preserve"> </w:t>
            </w:r>
            <w:r>
              <w:rPr>
                <w:sz w:val="20"/>
              </w:rPr>
              <w:t>temps</w:t>
            </w:r>
            <w:r>
              <w:rPr>
                <w:spacing w:val="-4"/>
                <w:sz w:val="20"/>
              </w:rPr>
              <w:t xml:space="preserve"> </w:t>
            </w:r>
            <w:r>
              <w:rPr>
                <w:sz w:val="20"/>
              </w:rPr>
              <w:t>de</w:t>
            </w:r>
            <w:r>
              <w:rPr>
                <w:spacing w:val="-5"/>
                <w:sz w:val="20"/>
              </w:rPr>
              <w:t xml:space="preserve"> </w:t>
            </w:r>
            <w:r>
              <w:rPr>
                <w:spacing w:val="-2"/>
                <w:sz w:val="20"/>
              </w:rPr>
              <w:t>mordant</w:t>
            </w:r>
          </w:p>
        </w:tc>
        <w:tc>
          <w:tcPr>
            <w:tcW w:w="1841" w:type="dxa"/>
            <w:tcBorders>
              <w:top w:val="single" w:sz="4" w:space="0" w:color="000000"/>
              <w:left w:val="single" w:sz="4" w:space="0" w:color="000000"/>
              <w:bottom w:val="single" w:sz="4" w:space="0" w:color="000000"/>
            </w:tcBorders>
          </w:tcPr>
          <w:p w14:paraId="59C0253E" w14:textId="77777777" w:rsidR="007D00B4" w:rsidRDefault="00000000">
            <w:pPr>
              <w:pStyle w:val="TableParagraph"/>
              <w:spacing w:line="223" w:lineRule="exact"/>
              <w:ind w:left="337" w:right="298"/>
              <w:jc w:val="center"/>
              <w:rPr>
                <w:sz w:val="20"/>
              </w:rPr>
            </w:pPr>
            <w:r>
              <w:rPr>
                <w:sz w:val="20"/>
              </w:rPr>
              <w:t>-2</w:t>
            </w:r>
            <w:r>
              <w:rPr>
                <w:spacing w:val="-1"/>
                <w:sz w:val="20"/>
              </w:rPr>
              <w:t xml:space="preserve"> </w:t>
            </w:r>
            <w:r>
              <w:rPr>
                <w:sz w:val="20"/>
              </w:rPr>
              <w:t>par</w:t>
            </w:r>
            <w:r>
              <w:rPr>
                <w:spacing w:val="-1"/>
                <w:sz w:val="20"/>
              </w:rPr>
              <w:t xml:space="preserve"> </w:t>
            </w:r>
            <w:r>
              <w:rPr>
                <w:spacing w:val="-2"/>
                <w:sz w:val="20"/>
              </w:rPr>
              <w:t>seconde</w:t>
            </w:r>
          </w:p>
        </w:tc>
      </w:tr>
      <w:tr w:rsidR="007D00B4" w14:paraId="3B54E4C4" w14:textId="77777777">
        <w:trPr>
          <w:trHeight w:val="242"/>
        </w:trPr>
        <w:tc>
          <w:tcPr>
            <w:tcW w:w="427" w:type="dxa"/>
            <w:tcBorders>
              <w:top w:val="single" w:sz="4" w:space="0" w:color="000000"/>
              <w:bottom w:val="single" w:sz="4" w:space="0" w:color="000000"/>
              <w:right w:val="single" w:sz="4" w:space="0" w:color="000000"/>
            </w:tcBorders>
            <w:shd w:val="clear" w:color="auto" w:fill="F0DCDB"/>
          </w:tcPr>
          <w:p w14:paraId="2D0D1B88" w14:textId="77777777" w:rsidR="007D00B4" w:rsidRDefault="00000000">
            <w:pPr>
              <w:pStyle w:val="TableParagraph"/>
              <w:spacing w:line="221" w:lineRule="exact"/>
              <w:ind w:left="87" w:right="54"/>
              <w:jc w:val="center"/>
              <w:rPr>
                <w:sz w:val="20"/>
              </w:rPr>
            </w:pPr>
            <w:r>
              <w:rPr>
                <w:spacing w:val="-5"/>
                <w:sz w:val="20"/>
              </w:rPr>
              <w:t>25</w:t>
            </w:r>
          </w:p>
        </w:tc>
        <w:tc>
          <w:tcPr>
            <w:tcW w:w="7940" w:type="dxa"/>
            <w:tcBorders>
              <w:top w:val="single" w:sz="4" w:space="0" w:color="000000"/>
              <w:left w:val="single" w:sz="4" w:space="0" w:color="000000"/>
              <w:bottom w:val="single" w:sz="4" w:space="0" w:color="000000"/>
              <w:right w:val="single" w:sz="4" w:space="0" w:color="000000"/>
            </w:tcBorders>
            <w:shd w:val="clear" w:color="auto" w:fill="F0DCDB"/>
          </w:tcPr>
          <w:p w14:paraId="6AE5FCFB" w14:textId="77777777" w:rsidR="007D00B4" w:rsidRDefault="00000000">
            <w:pPr>
              <w:pStyle w:val="TableParagraph"/>
              <w:spacing w:line="221" w:lineRule="exact"/>
              <w:ind w:left="81"/>
              <w:rPr>
                <w:sz w:val="20"/>
              </w:rPr>
            </w:pPr>
            <w:r>
              <w:rPr>
                <w:sz w:val="20"/>
              </w:rPr>
              <w:t>Conducteur</w:t>
            </w:r>
            <w:r>
              <w:rPr>
                <w:spacing w:val="-4"/>
                <w:sz w:val="20"/>
              </w:rPr>
              <w:t xml:space="preserve"> </w:t>
            </w:r>
            <w:r>
              <w:rPr>
                <w:sz w:val="20"/>
              </w:rPr>
              <w:t>soutient</w:t>
            </w:r>
            <w:r>
              <w:rPr>
                <w:spacing w:val="-5"/>
                <w:sz w:val="20"/>
              </w:rPr>
              <w:t xml:space="preserve"> </w:t>
            </w:r>
            <w:r>
              <w:rPr>
                <w:sz w:val="20"/>
              </w:rPr>
              <w:t>son</w:t>
            </w:r>
            <w:r>
              <w:rPr>
                <w:spacing w:val="-3"/>
                <w:sz w:val="20"/>
              </w:rPr>
              <w:t xml:space="preserve"> </w:t>
            </w:r>
            <w:r>
              <w:rPr>
                <w:sz w:val="20"/>
              </w:rPr>
              <w:t>chien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voix</w:t>
            </w:r>
            <w:r>
              <w:rPr>
                <w:spacing w:val="-3"/>
                <w:sz w:val="20"/>
              </w:rPr>
              <w:t xml:space="preserve"> </w:t>
            </w:r>
            <w:r>
              <w:rPr>
                <w:sz w:val="20"/>
              </w:rPr>
              <w:t>ou</w:t>
            </w:r>
            <w:r>
              <w:rPr>
                <w:spacing w:val="-4"/>
                <w:sz w:val="20"/>
              </w:rPr>
              <w:t xml:space="preserve"> </w:t>
            </w:r>
            <w:r>
              <w:rPr>
                <w:sz w:val="20"/>
              </w:rPr>
              <w:t>du</w:t>
            </w:r>
            <w:r>
              <w:rPr>
                <w:spacing w:val="1"/>
                <w:sz w:val="20"/>
              </w:rPr>
              <w:t xml:space="preserve"> </w:t>
            </w:r>
            <w:r>
              <w:rPr>
                <w:sz w:val="20"/>
              </w:rPr>
              <w:t>geste</w:t>
            </w:r>
            <w:r>
              <w:rPr>
                <w:spacing w:val="-5"/>
                <w:sz w:val="20"/>
              </w:rPr>
              <w:t xml:space="preserve"> </w:t>
            </w:r>
            <w:r>
              <w:rPr>
                <w:sz w:val="20"/>
              </w:rPr>
              <w:t>pendant</w:t>
            </w:r>
            <w:r>
              <w:rPr>
                <w:spacing w:val="-5"/>
                <w:sz w:val="20"/>
              </w:rPr>
              <w:t xml:space="preserve"> </w:t>
            </w:r>
            <w:r>
              <w:rPr>
                <w:spacing w:val="-2"/>
                <w:sz w:val="20"/>
              </w:rPr>
              <w:t>l'exercice</w:t>
            </w:r>
          </w:p>
        </w:tc>
        <w:tc>
          <w:tcPr>
            <w:tcW w:w="1841" w:type="dxa"/>
            <w:tcBorders>
              <w:top w:val="single" w:sz="4" w:space="0" w:color="000000"/>
              <w:left w:val="single" w:sz="4" w:space="0" w:color="000000"/>
              <w:bottom w:val="single" w:sz="4" w:space="0" w:color="000000"/>
            </w:tcBorders>
            <w:shd w:val="clear" w:color="auto" w:fill="F0DCDB"/>
          </w:tcPr>
          <w:p w14:paraId="14271B74" w14:textId="77777777" w:rsidR="007D00B4" w:rsidRDefault="00000000">
            <w:pPr>
              <w:pStyle w:val="TableParagraph"/>
              <w:spacing w:line="221" w:lineRule="exact"/>
              <w:ind w:left="336" w:right="298"/>
              <w:jc w:val="center"/>
              <w:rPr>
                <w:sz w:val="20"/>
              </w:rPr>
            </w:pPr>
            <w:r>
              <w:rPr>
                <w:spacing w:val="-2"/>
                <w:sz w:val="20"/>
              </w:rPr>
              <w:t>-</w:t>
            </w:r>
            <w:r>
              <w:rPr>
                <w:spacing w:val="-7"/>
                <w:sz w:val="20"/>
              </w:rPr>
              <w:t>30</w:t>
            </w:r>
          </w:p>
        </w:tc>
      </w:tr>
      <w:tr w:rsidR="007D00B4" w14:paraId="78A0346D" w14:textId="77777777">
        <w:trPr>
          <w:trHeight w:val="477"/>
        </w:trPr>
        <w:tc>
          <w:tcPr>
            <w:tcW w:w="427" w:type="dxa"/>
            <w:tcBorders>
              <w:top w:val="single" w:sz="4" w:space="0" w:color="000000"/>
              <w:bottom w:val="single" w:sz="4" w:space="0" w:color="000000"/>
              <w:right w:val="single" w:sz="4" w:space="0" w:color="000000"/>
            </w:tcBorders>
          </w:tcPr>
          <w:p w14:paraId="42D912D0" w14:textId="77777777" w:rsidR="007D00B4" w:rsidRDefault="00000000">
            <w:pPr>
              <w:pStyle w:val="TableParagraph"/>
              <w:spacing w:before="122"/>
              <w:ind w:left="87" w:right="54"/>
              <w:jc w:val="center"/>
              <w:rPr>
                <w:sz w:val="20"/>
              </w:rPr>
            </w:pPr>
            <w:r>
              <w:rPr>
                <w:spacing w:val="-5"/>
                <w:sz w:val="20"/>
              </w:rPr>
              <w:t>26</w:t>
            </w:r>
          </w:p>
        </w:tc>
        <w:tc>
          <w:tcPr>
            <w:tcW w:w="7940" w:type="dxa"/>
            <w:tcBorders>
              <w:top w:val="single" w:sz="4" w:space="0" w:color="000000"/>
              <w:left w:val="single" w:sz="4" w:space="0" w:color="000000"/>
              <w:bottom w:val="single" w:sz="4" w:space="0" w:color="000000"/>
              <w:right w:val="single" w:sz="4" w:space="0" w:color="000000"/>
            </w:tcBorders>
          </w:tcPr>
          <w:p w14:paraId="1CB386B6" w14:textId="77777777" w:rsidR="007D00B4" w:rsidRDefault="00000000">
            <w:pPr>
              <w:pStyle w:val="TableParagraph"/>
              <w:spacing w:before="122"/>
              <w:ind w:left="81"/>
              <w:rPr>
                <w:sz w:val="20"/>
              </w:rPr>
            </w:pPr>
            <w:r>
              <w:rPr>
                <w:sz w:val="20"/>
              </w:rPr>
              <w:t>Chien</w:t>
            </w:r>
            <w:r>
              <w:rPr>
                <w:spacing w:val="-3"/>
                <w:sz w:val="20"/>
              </w:rPr>
              <w:t xml:space="preserve"> </w:t>
            </w:r>
            <w:r>
              <w:rPr>
                <w:sz w:val="20"/>
              </w:rPr>
              <w:t>amorce</w:t>
            </w:r>
            <w:r>
              <w:rPr>
                <w:spacing w:val="-4"/>
                <w:sz w:val="20"/>
              </w:rPr>
              <w:t xml:space="preserve"> </w:t>
            </w:r>
            <w:r>
              <w:rPr>
                <w:sz w:val="20"/>
              </w:rPr>
              <w:t>son</w:t>
            </w:r>
            <w:r>
              <w:rPr>
                <w:spacing w:val="-5"/>
                <w:sz w:val="20"/>
              </w:rPr>
              <w:t xml:space="preserve"> </w:t>
            </w:r>
            <w:r>
              <w:rPr>
                <w:sz w:val="20"/>
              </w:rPr>
              <w:t>retour</w:t>
            </w:r>
            <w:r>
              <w:rPr>
                <w:spacing w:val="-6"/>
                <w:sz w:val="20"/>
              </w:rPr>
              <w:t xml:space="preserve"> </w:t>
            </w:r>
            <w:r>
              <w:rPr>
                <w:sz w:val="20"/>
              </w:rPr>
              <w:t>(ou</w:t>
            </w:r>
            <w:r>
              <w:rPr>
                <w:spacing w:val="-3"/>
                <w:sz w:val="20"/>
              </w:rPr>
              <w:t xml:space="preserve"> </w:t>
            </w:r>
            <w:r>
              <w:rPr>
                <w:sz w:val="20"/>
              </w:rPr>
              <w:t>revient</w:t>
            </w:r>
            <w:r>
              <w:rPr>
                <w:spacing w:val="-5"/>
                <w:sz w:val="20"/>
              </w:rPr>
              <w:t xml:space="preserve"> </w:t>
            </w:r>
            <w:r>
              <w:rPr>
                <w:sz w:val="20"/>
              </w:rPr>
              <w:t>au</w:t>
            </w:r>
            <w:r>
              <w:rPr>
                <w:spacing w:val="-3"/>
                <w:sz w:val="20"/>
              </w:rPr>
              <w:t xml:space="preserve"> </w:t>
            </w:r>
            <w:r>
              <w:rPr>
                <w:sz w:val="20"/>
              </w:rPr>
              <w:t>pied)</w:t>
            </w:r>
            <w:r>
              <w:rPr>
                <w:spacing w:val="-4"/>
                <w:sz w:val="20"/>
              </w:rPr>
              <w:t xml:space="preserve"> </w:t>
            </w:r>
            <w:r>
              <w:rPr>
                <w:sz w:val="20"/>
              </w:rPr>
              <w:t>sans</w:t>
            </w:r>
            <w:r>
              <w:rPr>
                <w:spacing w:val="-4"/>
                <w:sz w:val="20"/>
              </w:rPr>
              <w:t xml:space="preserve"> </w:t>
            </w:r>
            <w:r>
              <w:rPr>
                <w:spacing w:val="-2"/>
                <w:sz w:val="20"/>
              </w:rPr>
              <w:t>commandement</w:t>
            </w:r>
          </w:p>
        </w:tc>
        <w:tc>
          <w:tcPr>
            <w:tcW w:w="1841" w:type="dxa"/>
            <w:tcBorders>
              <w:top w:val="single" w:sz="4" w:space="0" w:color="000000"/>
              <w:left w:val="single" w:sz="4" w:space="0" w:color="000000"/>
              <w:bottom w:val="single" w:sz="4" w:space="0" w:color="000000"/>
            </w:tcBorders>
          </w:tcPr>
          <w:p w14:paraId="2E43C318" w14:textId="77777777" w:rsidR="007D00B4" w:rsidRDefault="00000000">
            <w:pPr>
              <w:pStyle w:val="TableParagraph"/>
              <w:spacing w:before="1" w:line="228" w:lineRule="exact"/>
              <w:ind w:left="193" w:hanging="108"/>
              <w:rPr>
                <w:sz w:val="20"/>
              </w:rPr>
            </w:pPr>
            <w:r>
              <w:rPr>
                <w:sz w:val="20"/>
              </w:rPr>
              <w:t>-5</w:t>
            </w:r>
            <w:r>
              <w:rPr>
                <w:spacing w:val="-8"/>
                <w:sz w:val="20"/>
              </w:rPr>
              <w:t xml:space="preserve"> </w:t>
            </w:r>
            <w:r>
              <w:rPr>
                <w:sz w:val="20"/>
              </w:rPr>
              <w:t>en</w:t>
            </w:r>
            <w:r>
              <w:rPr>
                <w:spacing w:val="-10"/>
                <w:sz w:val="20"/>
              </w:rPr>
              <w:t xml:space="preserve"> </w:t>
            </w:r>
            <w:r>
              <w:rPr>
                <w:sz w:val="20"/>
              </w:rPr>
              <w:t>plus</w:t>
            </w:r>
            <w:r>
              <w:rPr>
                <w:spacing w:val="-10"/>
                <w:sz w:val="20"/>
              </w:rPr>
              <w:t xml:space="preserve"> </w:t>
            </w:r>
            <w:r>
              <w:rPr>
                <w:sz w:val="20"/>
              </w:rPr>
              <w:t>des</w:t>
            </w:r>
            <w:r>
              <w:rPr>
                <w:spacing w:val="-10"/>
                <w:sz w:val="20"/>
              </w:rPr>
              <w:t xml:space="preserve"> </w:t>
            </w:r>
            <w:r>
              <w:rPr>
                <w:sz w:val="20"/>
              </w:rPr>
              <w:t>points perdus par ailleurs</w:t>
            </w:r>
          </w:p>
        </w:tc>
      </w:tr>
      <w:tr w:rsidR="007D00B4" w14:paraId="2CFBA763" w14:textId="77777777">
        <w:trPr>
          <w:trHeight w:val="458"/>
        </w:trPr>
        <w:tc>
          <w:tcPr>
            <w:tcW w:w="427" w:type="dxa"/>
            <w:tcBorders>
              <w:top w:val="single" w:sz="4" w:space="0" w:color="000000"/>
              <w:bottom w:val="single" w:sz="4" w:space="0" w:color="000000"/>
              <w:right w:val="single" w:sz="4" w:space="0" w:color="000000"/>
            </w:tcBorders>
            <w:shd w:val="clear" w:color="auto" w:fill="F0DCDB"/>
          </w:tcPr>
          <w:p w14:paraId="35082918" w14:textId="77777777" w:rsidR="007D00B4" w:rsidRDefault="00000000">
            <w:pPr>
              <w:pStyle w:val="TableParagraph"/>
              <w:spacing w:before="115"/>
              <w:ind w:left="87" w:right="54"/>
              <w:jc w:val="center"/>
              <w:rPr>
                <w:sz w:val="20"/>
              </w:rPr>
            </w:pPr>
            <w:r>
              <w:rPr>
                <w:spacing w:val="-5"/>
                <w:sz w:val="20"/>
              </w:rPr>
              <w:t>27</w:t>
            </w:r>
          </w:p>
        </w:tc>
        <w:tc>
          <w:tcPr>
            <w:tcW w:w="7940" w:type="dxa"/>
            <w:tcBorders>
              <w:top w:val="single" w:sz="4" w:space="0" w:color="000000"/>
              <w:left w:val="single" w:sz="4" w:space="0" w:color="000000"/>
              <w:bottom w:val="single" w:sz="4" w:space="0" w:color="000000"/>
              <w:right w:val="single" w:sz="4" w:space="0" w:color="000000"/>
            </w:tcBorders>
            <w:shd w:val="clear" w:color="auto" w:fill="F0DCDB"/>
          </w:tcPr>
          <w:p w14:paraId="151D3BFD" w14:textId="77777777" w:rsidR="007D00B4" w:rsidRDefault="00000000">
            <w:pPr>
              <w:pStyle w:val="TableParagraph"/>
              <w:spacing w:before="115"/>
              <w:ind w:left="81"/>
              <w:rPr>
                <w:sz w:val="20"/>
              </w:rPr>
            </w:pPr>
            <w:r>
              <w:rPr>
                <w:sz w:val="20"/>
              </w:rPr>
              <w:t>Commandement</w:t>
            </w:r>
            <w:r>
              <w:rPr>
                <w:spacing w:val="-8"/>
                <w:sz w:val="20"/>
              </w:rPr>
              <w:t xml:space="preserve"> </w:t>
            </w:r>
            <w:r>
              <w:rPr>
                <w:sz w:val="20"/>
              </w:rPr>
              <w:t>de</w:t>
            </w:r>
            <w:r>
              <w:rPr>
                <w:spacing w:val="-5"/>
                <w:sz w:val="20"/>
              </w:rPr>
              <w:t xml:space="preserve"> </w:t>
            </w:r>
            <w:r>
              <w:rPr>
                <w:sz w:val="20"/>
              </w:rPr>
              <w:t>rappel</w:t>
            </w:r>
            <w:r>
              <w:rPr>
                <w:spacing w:val="-6"/>
                <w:sz w:val="20"/>
              </w:rPr>
              <w:t xml:space="preserve"> </w:t>
            </w:r>
            <w:r>
              <w:rPr>
                <w:spacing w:val="-2"/>
                <w:sz w:val="20"/>
              </w:rPr>
              <w:t>anticipé</w:t>
            </w:r>
          </w:p>
        </w:tc>
        <w:tc>
          <w:tcPr>
            <w:tcW w:w="1841" w:type="dxa"/>
            <w:tcBorders>
              <w:top w:val="single" w:sz="4" w:space="0" w:color="000000"/>
              <w:left w:val="single" w:sz="4" w:space="0" w:color="000000"/>
              <w:bottom w:val="single" w:sz="4" w:space="0" w:color="000000"/>
            </w:tcBorders>
            <w:shd w:val="clear" w:color="auto" w:fill="F0DCDB"/>
          </w:tcPr>
          <w:p w14:paraId="1D930A37" w14:textId="77777777" w:rsidR="007D00B4" w:rsidRDefault="00000000">
            <w:pPr>
              <w:pStyle w:val="TableParagraph"/>
              <w:spacing w:line="228" w:lineRule="exact"/>
              <w:ind w:left="193" w:hanging="108"/>
              <w:rPr>
                <w:sz w:val="20"/>
              </w:rPr>
            </w:pPr>
            <w:r>
              <w:rPr>
                <w:sz w:val="20"/>
              </w:rPr>
              <w:t>-5</w:t>
            </w:r>
            <w:r>
              <w:rPr>
                <w:spacing w:val="-8"/>
                <w:sz w:val="20"/>
              </w:rPr>
              <w:t xml:space="preserve"> </w:t>
            </w:r>
            <w:r>
              <w:rPr>
                <w:sz w:val="20"/>
              </w:rPr>
              <w:t>en</w:t>
            </w:r>
            <w:r>
              <w:rPr>
                <w:spacing w:val="-10"/>
                <w:sz w:val="20"/>
              </w:rPr>
              <w:t xml:space="preserve"> </w:t>
            </w:r>
            <w:r>
              <w:rPr>
                <w:sz w:val="20"/>
              </w:rPr>
              <w:t>plus</w:t>
            </w:r>
            <w:r>
              <w:rPr>
                <w:spacing w:val="-10"/>
                <w:sz w:val="20"/>
              </w:rPr>
              <w:t xml:space="preserve"> </w:t>
            </w:r>
            <w:r>
              <w:rPr>
                <w:sz w:val="20"/>
              </w:rPr>
              <w:t>des</w:t>
            </w:r>
            <w:r>
              <w:rPr>
                <w:spacing w:val="-10"/>
                <w:sz w:val="20"/>
              </w:rPr>
              <w:t xml:space="preserve"> </w:t>
            </w:r>
            <w:r>
              <w:rPr>
                <w:sz w:val="20"/>
              </w:rPr>
              <w:t>points perdus par ailleurs</w:t>
            </w:r>
          </w:p>
        </w:tc>
      </w:tr>
      <w:tr w:rsidR="007D00B4" w14:paraId="164B8C60" w14:textId="77777777">
        <w:trPr>
          <w:trHeight w:val="241"/>
        </w:trPr>
        <w:tc>
          <w:tcPr>
            <w:tcW w:w="427" w:type="dxa"/>
            <w:tcBorders>
              <w:top w:val="single" w:sz="4" w:space="0" w:color="000000"/>
              <w:bottom w:val="single" w:sz="4" w:space="0" w:color="000000"/>
              <w:right w:val="single" w:sz="4" w:space="0" w:color="000000"/>
            </w:tcBorders>
          </w:tcPr>
          <w:p w14:paraId="4D515EC6" w14:textId="77777777" w:rsidR="007D00B4" w:rsidRDefault="00000000">
            <w:pPr>
              <w:pStyle w:val="TableParagraph"/>
              <w:spacing w:line="222" w:lineRule="exact"/>
              <w:ind w:left="87" w:right="54"/>
              <w:jc w:val="center"/>
              <w:rPr>
                <w:sz w:val="20"/>
              </w:rPr>
            </w:pPr>
            <w:r>
              <w:rPr>
                <w:spacing w:val="-5"/>
                <w:sz w:val="20"/>
              </w:rPr>
              <w:t>28</w:t>
            </w:r>
          </w:p>
        </w:tc>
        <w:tc>
          <w:tcPr>
            <w:tcW w:w="7940" w:type="dxa"/>
            <w:tcBorders>
              <w:top w:val="single" w:sz="4" w:space="0" w:color="000000"/>
              <w:left w:val="single" w:sz="4" w:space="0" w:color="000000"/>
              <w:bottom w:val="single" w:sz="4" w:space="0" w:color="000000"/>
              <w:right w:val="single" w:sz="4" w:space="0" w:color="000000"/>
            </w:tcBorders>
          </w:tcPr>
          <w:p w14:paraId="45ADBBA7" w14:textId="77777777" w:rsidR="007D00B4" w:rsidRDefault="00000000">
            <w:pPr>
              <w:pStyle w:val="TableParagraph"/>
              <w:spacing w:line="222" w:lineRule="exact"/>
              <w:ind w:left="81"/>
              <w:rPr>
                <w:sz w:val="20"/>
              </w:rPr>
            </w:pPr>
            <w:r>
              <w:rPr>
                <w:sz w:val="20"/>
              </w:rPr>
              <w:t>Commandement</w:t>
            </w:r>
            <w:r>
              <w:rPr>
                <w:spacing w:val="-9"/>
                <w:sz w:val="20"/>
              </w:rPr>
              <w:t xml:space="preserve"> </w:t>
            </w:r>
            <w:r>
              <w:rPr>
                <w:sz w:val="20"/>
              </w:rPr>
              <w:t>prolongé,</w:t>
            </w:r>
            <w:r>
              <w:rPr>
                <w:spacing w:val="-3"/>
                <w:sz w:val="20"/>
              </w:rPr>
              <w:t xml:space="preserve"> </w:t>
            </w:r>
            <w:r>
              <w:rPr>
                <w:sz w:val="20"/>
              </w:rPr>
              <w:t>décomposé</w:t>
            </w:r>
            <w:r>
              <w:rPr>
                <w:spacing w:val="-6"/>
                <w:sz w:val="20"/>
              </w:rPr>
              <w:t xml:space="preserve"> </w:t>
            </w:r>
            <w:r>
              <w:rPr>
                <w:sz w:val="20"/>
              </w:rPr>
              <w:t>ou</w:t>
            </w:r>
            <w:r>
              <w:rPr>
                <w:spacing w:val="-4"/>
                <w:sz w:val="20"/>
              </w:rPr>
              <w:t xml:space="preserve"> </w:t>
            </w:r>
            <w:r>
              <w:rPr>
                <w:sz w:val="20"/>
              </w:rPr>
              <w:t>coup</w:t>
            </w:r>
            <w:r>
              <w:rPr>
                <w:spacing w:val="-5"/>
                <w:sz w:val="20"/>
              </w:rPr>
              <w:t xml:space="preserve"> </w:t>
            </w:r>
            <w:r>
              <w:rPr>
                <w:sz w:val="20"/>
              </w:rPr>
              <w:t>de</w:t>
            </w:r>
            <w:r>
              <w:rPr>
                <w:spacing w:val="-5"/>
                <w:sz w:val="20"/>
              </w:rPr>
              <w:t xml:space="preserve"> </w:t>
            </w:r>
            <w:r>
              <w:rPr>
                <w:sz w:val="20"/>
              </w:rPr>
              <w:t>sifflet</w:t>
            </w:r>
            <w:r>
              <w:rPr>
                <w:spacing w:val="-8"/>
                <w:sz w:val="20"/>
              </w:rPr>
              <w:t xml:space="preserve"> </w:t>
            </w:r>
            <w:r>
              <w:rPr>
                <w:spacing w:val="-2"/>
                <w:sz w:val="20"/>
              </w:rPr>
              <w:t>prolongé</w:t>
            </w:r>
          </w:p>
        </w:tc>
        <w:tc>
          <w:tcPr>
            <w:tcW w:w="1841" w:type="dxa"/>
            <w:tcBorders>
              <w:top w:val="single" w:sz="4" w:space="0" w:color="000000"/>
              <w:left w:val="single" w:sz="4" w:space="0" w:color="000000"/>
              <w:bottom w:val="single" w:sz="4" w:space="0" w:color="000000"/>
            </w:tcBorders>
          </w:tcPr>
          <w:p w14:paraId="3504DAD2" w14:textId="77777777" w:rsidR="007D00B4" w:rsidRDefault="00000000">
            <w:pPr>
              <w:pStyle w:val="TableParagraph"/>
              <w:spacing w:line="222" w:lineRule="exact"/>
              <w:ind w:left="336" w:right="298"/>
              <w:jc w:val="center"/>
              <w:rPr>
                <w:sz w:val="20"/>
              </w:rPr>
            </w:pPr>
            <w:r>
              <w:rPr>
                <w:spacing w:val="-2"/>
                <w:sz w:val="20"/>
              </w:rPr>
              <w:t>-</w:t>
            </w:r>
            <w:r>
              <w:rPr>
                <w:spacing w:val="-7"/>
                <w:sz w:val="20"/>
              </w:rPr>
              <w:t>30</w:t>
            </w:r>
          </w:p>
        </w:tc>
      </w:tr>
      <w:tr w:rsidR="007D00B4" w14:paraId="3BE3DF1A" w14:textId="77777777">
        <w:trPr>
          <w:trHeight w:val="241"/>
        </w:trPr>
        <w:tc>
          <w:tcPr>
            <w:tcW w:w="427" w:type="dxa"/>
            <w:tcBorders>
              <w:top w:val="single" w:sz="4" w:space="0" w:color="000000"/>
              <w:bottom w:val="single" w:sz="4" w:space="0" w:color="000000"/>
              <w:right w:val="single" w:sz="4" w:space="0" w:color="000000"/>
            </w:tcBorders>
            <w:shd w:val="clear" w:color="auto" w:fill="F0DCDB"/>
          </w:tcPr>
          <w:p w14:paraId="6B54E96F" w14:textId="77777777" w:rsidR="007D00B4" w:rsidRDefault="00000000">
            <w:pPr>
              <w:pStyle w:val="TableParagraph"/>
              <w:spacing w:line="222" w:lineRule="exact"/>
              <w:ind w:left="87" w:right="54"/>
              <w:jc w:val="center"/>
              <w:rPr>
                <w:sz w:val="20"/>
              </w:rPr>
            </w:pPr>
            <w:r>
              <w:rPr>
                <w:spacing w:val="-5"/>
                <w:sz w:val="20"/>
              </w:rPr>
              <w:t>29</w:t>
            </w:r>
          </w:p>
        </w:tc>
        <w:tc>
          <w:tcPr>
            <w:tcW w:w="7940" w:type="dxa"/>
            <w:tcBorders>
              <w:top w:val="single" w:sz="4" w:space="0" w:color="000000"/>
              <w:left w:val="single" w:sz="4" w:space="0" w:color="000000"/>
              <w:bottom w:val="single" w:sz="4" w:space="0" w:color="000000"/>
              <w:right w:val="single" w:sz="4" w:space="0" w:color="000000"/>
            </w:tcBorders>
            <w:shd w:val="clear" w:color="auto" w:fill="F0DCDB"/>
          </w:tcPr>
          <w:p w14:paraId="338C27C2" w14:textId="77777777" w:rsidR="007D00B4" w:rsidRDefault="00000000">
            <w:pPr>
              <w:pStyle w:val="TableParagraph"/>
              <w:spacing w:line="222" w:lineRule="exact"/>
              <w:ind w:left="81"/>
              <w:rPr>
                <w:sz w:val="20"/>
              </w:rPr>
            </w:pPr>
            <w:r>
              <w:rPr>
                <w:sz w:val="20"/>
              </w:rPr>
              <w:t>Rappel</w:t>
            </w:r>
            <w:r>
              <w:rPr>
                <w:spacing w:val="-3"/>
                <w:sz w:val="20"/>
              </w:rPr>
              <w:t xml:space="preserve"> </w:t>
            </w:r>
            <w:r>
              <w:rPr>
                <w:sz w:val="20"/>
              </w:rPr>
              <w:t>du</w:t>
            </w:r>
            <w:r>
              <w:rPr>
                <w:spacing w:val="-2"/>
                <w:sz w:val="20"/>
              </w:rPr>
              <w:t xml:space="preserve"> </w:t>
            </w:r>
            <w:r>
              <w:rPr>
                <w:sz w:val="20"/>
              </w:rPr>
              <w:t>chien</w:t>
            </w:r>
            <w:r>
              <w:rPr>
                <w:spacing w:val="-4"/>
                <w:sz w:val="20"/>
              </w:rPr>
              <w:t xml:space="preserve"> </w:t>
            </w:r>
            <w:r>
              <w:rPr>
                <w:sz w:val="20"/>
              </w:rPr>
              <w:t>non</w:t>
            </w:r>
            <w:r>
              <w:rPr>
                <w:spacing w:val="-2"/>
                <w:sz w:val="20"/>
              </w:rPr>
              <w:t xml:space="preserve"> </w:t>
            </w:r>
            <w:r>
              <w:rPr>
                <w:sz w:val="20"/>
              </w:rPr>
              <w:t>en</w:t>
            </w:r>
            <w:r>
              <w:rPr>
                <w:spacing w:val="-4"/>
                <w:sz w:val="20"/>
              </w:rPr>
              <w:t xml:space="preserve"> </w:t>
            </w:r>
            <w:r>
              <w:rPr>
                <w:sz w:val="20"/>
              </w:rPr>
              <w:t>prise</w:t>
            </w:r>
            <w:r>
              <w:rPr>
                <w:spacing w:val="-3"/>
                <w:sz w:val="20"/>
              </w:rPr>
              <w:t xml:space="preserve"> </w:t>
            </w:r>
            <w:r>
              <w:rPr>
                <w:sz w:val="20"/>
              </w:rPr>
              <w:t>après</w:t>
            </w:r>
            <w:r>
              <w:rPr>
                <w:spacing w:val="-4"/>
                <w:sz w:val="20"/>
              </w:rPr>
              <w:t xml:space="preserve"> </w:t>
            </w:r>
            <w:r>
              <w:rPr>
                <w:sz w:val="20"/>
              </w:rPr>
              <w:t>le</w:t>
            </w:r>
            <w:r>
              <w:rPr>
                <w:spacing w:val="-3"/>
                <w:sz w:val="20"/>
              </w:rPr>
              <w:t xml:space="preserve"> </w:t>
            </w:r>
            <w:r>
              <w:rPr>
                <w:sz w:val="20"/>
              </w:rPr>
              <w:t>signal</w:t>
            </w:r>
            <w:r>
              <w:rPr>
                <w:spacing w:val="-3"/>
                <w:sz w:val="20"/>
              </w:rPr>
              <w:t xml:space="preserve"> </w:t>
            </w:r>
            <w:r>
              <w:rPr>
                <w:sz w:val="20"/>
              </w:rPr>
              <w:t>sonore</w:t>
            </w:r>
            <w:r>
              <w:rPr>
                <w:spacing w:val="-5"/>
                <w:sz w:val="20"/>
              </w:rPr>
              <w:t xml:space="preserve"> </w:t>
            </w:r>
            <w:r>
              <w:rPr>
                <w:sz w:val="20"/>
              </w:rPr>
              <w:t>du</w:t>
            </w:r>
            <w:r>
              <w:rPr>
                <w:spacing w:val="-2"/>
                <w:sz w:val="20"/>
              </w:rPr>
              <w:t xml:space="preserve"> </w:t>
            </w:r>
            <w:r>
              <w:rPr>
                <w:spacing w:val="-4"/>
                <w:sz w:val="20"/>
              </w:rPr>
              <w:t>juge</w:t>
            </w:r>
          </w:p>
        </w:tc>
        <w:tc>
          <w:tcPr>
            <w:tcW w:w="1841" w:type="dxa"/>
            <w:tcBorders>
              <w:top w:val="single" w:sz="4" w:space="0" w:color="000000"/>
              <w:left w:val="single" w:sz="4" w:space="0" w:color="000000"/>
              <w:bottom w:val="single" w:sz="4" w:space="0" w:color="000000"/>
            </w:tcBorders>
            <w:shd w:val="clear" w:color="auto" w:fill="F0DCDB"/>
          </w:tcPr>
          <w:p w14:paraId="22DE0EA0" w14:textId="77777777" w:rsidR="007D00B4" w:rsidRDefault="00000000">
            <w:pPr>
              <w:pStyle w:val="TableParagraph"/>
              <w:spacing w:line="222" w:lineRule="exact"/>
              <w:ind w:left="335" w:right="298"/>
              <w:jc w:val="center"/>
              <w:rPr>
                <w:sz w:val="20"/>
              </w:rPr>
            </w:pPr>
            <w:r>
              <w:rPr>
                <w:spacing w:val="-2"/>
                <w:sz w:val="20"/>
              </w:rPr>
              <w:t>-</w:t>
            </w:r>
            <w:r>
              <w:rPr>
                <w:spacing w:val="-12"/>
                <w:sz w:val="20"/>
              </w:rPr>
              <w:t>2</w:t>
            </w:r>
          </w:p>
        </w:tc>
      </w:tr>
      <w:tr w:rsidR="007D00B4" w14:paraId="1F74A5D2" w14:textId="77777777">
        <w:trPr>
          <w:trHeight w:val="688"/>
        </w:trPr>
        <w:tc>
          <w:tcPr>
            <w:tcW w:w="427" w:type="dxa"/>
            <w:tcBorders>
              <w:top w:val="single" w:sz="4" w:space="0" w:color="000000"/>
              <w:bottom w:val="single" w:sz="4" w:space="0" w:color="000000"/>
              <w:right w:val="single" w:sz="4" w:space="0" w:color="000000"/>
            </w:tcBorders>
          </w:tcPr>
          <w:p w14:paraId="2FF2AD28" w14:textId="77777777" w:rsidR="007D00B4" w:rsidRDefault="007D00B4">
            <w:pPr>
              <w:pStyle w:val="TableParagraph"/>
              <w:rPr>
                <w:sz w:val="20"/>
              </w:rPr>
            </w:pPr>
          </w:p>
          <w:p w14:paraId="0BE9A0AA" w14:textId="77777777" w:rsidR="007D00B4" w:rsidRDefault="00000000">
            <w:pPr>
              <w:pStyle w:val="TableParagraph"/>
              <w:ind w:left="87" w:right="54"/>
              <w:jc w:val="center"/>
              <w:rPr>
                <w:sz w:val="20"/>
              </w:rPr>
            </w:pPr>
            <w:r>
              <w:rPr>
                <w:spacing w:val="-5"/>
                <w:sz w:val="20"/>
              </w:rPr>
              <w:t>30</w:t>
            </w:r>
          </w:p>
        </w:tc>
        <w:tc>
          <w:tcPr>
            <w:tcW w:w="7940" w:type="dxa"/>
            <w:tcBorders>
              <w:top w:val="single" w:sz="4" w:space="0" w:color="000000"/>
              <w:left w:val="single" w:sz="4" w:space="0" w:color="000000"/>
              <w:bottom w:val="single" w:sz="4" w:space="0" w:color="000000"/>
              <w:right w:val="single" w:sz="4" w:space="0" w:color="000000"/>
            </w:tcBorders>
          </w:tcPr>
          <w:p w14:paraId="1CC55807" w14:textId="77777777" w:rsidR="007D00B4" w:rsidRDefault="007D00B4">
            <w:pPr>
              <w:pStyle w:val="TableParagraph"/>
              <w:rPr>
                <w:sz w:val="20"/>
              </w:rPr>
            </w:pPr>
          </w:p>
          <w:p w14:paraId="59CEB5D8" w14:textId="77777777" w:rsidR="007D00B4" w:rsidRDefault="00000000">
            <w:pPr>
              <w:pStyle w:val="TableParagraph"/>
              <w:ind w:left="81"/>
              <w:rPr>
                <w:sz w:val="20"/>
              </w:rPr>
            </w:pPr>
            <w:r>
              <w:rPr>
                <w:sz w:val="20"/>
              </w:rPr>
              <w:t>Commandement</w:t>
            </w:r>
            <w:r>
              <w:rPr>
                <w:spacing w:val="-8"/>
                <w:sz w:val="20"/>
              </w:rPr>
              <w:t xml:space="preserve"> </w:t>
            </w:r>
            <w:r>
              <w:rPr>
                <w:sz w:val="20"/>
              </w:rPr>
              <w:t>de</w:t>
            </w:r>
            <w:r>
              <w:rPr>
                <w:spacing w:val="-5"/>
                <w:sz w:val="20"/>
              </w:rPr>
              <w:t xml:space="preserve"> </w:t>
            </w:r>
            <w:r>
              <w:rPr>
                <w:sz w:val="20"/>
              </w:rPr>
              <w:t>rappel</w:t>
            </w:r>
            <w:r>
              <w:rPr>
                <w:spacing w:val="-6"/>
                <w:sz w:val="20"/>
              </w:rPr>
              <w:t xml:space="preserve"> </w:t>
            </w:r>
            <w:r>
              <w:rPr>
                <w:spacing w:val="-2"/>
                <w:sz w:val="20"/>
              </w:rPr>
              <w:t>supplémentaire</w:t>
            </w:r>
          </w:p>
        </w:tc>
        <w:tc>
          <w:tcPr>
            <w:tcW w:w="1841" w:type="dxa"/>
            <w:tcBorders>
              <w:top w:val="single" w:sz="4" w:space="0" w:color="000000"/>
              <w:left w:val="single" w:sz="4" w:space="0" w:color="000000"/>
              <w:bottom w:val="single" w:sz="4" w:space="0" w:color="000000"/>
            </w:tcBorders>
          </w:tcPr>
          <w:p w14:paraId="6A230D3D" w14:textId="77777777" w:rsidR="007D00B4" w:rsidRDefault="00000000">
            <w:pPr>
              <w:pStyle w:val="TableParagraph"/>
              <w:ind w:left="713" w:right="300" w:hanging="416"/>
              <w:rPr>
                <w:sz w:val="20"/>
              </w:rPr>
            </w:pPr>
            <w:r>
              <w:rPr>
                <w:sz w:val="20"/>
              </w:rPr>
              <w:t>-2</w:t>
            </w:r>
            <w:r>
              <w:rPr>
                <w:spacing w:val="-9"/>
                <w:sz w:val="20"/>
              </w:rPr>
              <w:t xml:space="preserve"> </w:t>
            </w:r>
            <w:r>
              <w:rPr>
                <w:sz w:val="20"/>
              </w:rPr>
              <w:t>au</w:t>
            </w:r>
            <w:r>
              <w:rPr>
                <w:spacing w:val="-11"/>
                <w:sz w:val="20"/>
              </w:rPr>
              <w:t xml:space="preserve"> </w:t>
            </w:r>
            <w:r>
              <w:rPr>
                <w:sz w:val="20"/>
              </w:rPr>
              <w:t>1er</w:t>
            </w:r>
            <w:r>
              <w:rPr>
                <w:spacing w:val="-8"/>
                <w:sz w:val="20"/>
              </w:rPr>
              <w:t xml:space="preserve"> </w:t>
            </w:r>
            <w:r>
              <w:rPr>
                <w:sz w:val="20"/>
              </w:rPr>
              <w:t>-3</w:t>
            </w:r>
            <w:r>
              <w:rPr>
                <w:spacing w:val="-9"/>
                <w:sz w:val="20"/>
              </w:rPr>
              <w:t xml:space="preserve"> </w:t>
            </w:r>
            <w:r>
              <w:rPr>
                <w:sz w:val="20"/>
              </w:rPr>
              <w:t xml:space="preserve">au </w:t>
            </w:r>
            <w:r>
              <w:rPr>
                <w:spacing w:val="-4"/>
                <w:sz w:val="20"/>
              </w:rPr>
              <w:t>2ème</w:t>
            </w:r>
          </w:p>
          <w:p w14:paraId="5DBFBAF8" w14:textId="77777777" w:rsidR="007D00B4" w:rsidRDefault="00000000">
            <w:pPr>
              <w:pStyle w:val="TableParagraph"/>
              <w:spacing w:line="208" w:lineRule="exact"/>
              <w:ind w:left="325"/>
              <w:rPr>
                <w:sz w:val="20"/>
              </w:rPr>
            </w:pPr>
            <w:r>
              <w:rPr>
                <w:sz w:val="20"/>
              </w:rPr>
              <w:t>-5</w:t>
            </w:r>
            <w:r>
              <w:rPr>
                <w:spacing w:val="-1"/>
                <w:sz w:val="20"/>
              </w:rPr>
              <w:t xml:space="preserve"> </w:t>
            </w:r>
            <w:r>
              <w:rPr>
                <w:sz w:val="20"/>
              </w:rPr>
              <w:t>aux</w:t>
            </w:r>
            <w:r>
              <w:rPr>
                <w:spacing w:val="-3"/>
                <w:sz w:val="20"/>
              </w:rPr>
              <w:t xml:space="preserve"> </w:t>
            </w:r>
            <w:r>
              <w:rPr>
                <w:spacing w:val="-2"/>
                <w:sz w:val="20"/>
              </w:rPr>
              <w:t>suivants</w:t>
            </w:r>
          </w:p>
        </w:tc>
      </w:tr>
      <w:tr w:rsidR="007D00B4" w14:paraId="51683A0C" w14:textId="77777777">
        <w:trPr>
          <w:trHeight w:val="311"/>
        </w:trPr>
        <w:tc>
          <w:tcPr>
            <w:tcW w:w="427" w:type="dxa"/>
            <w:tcBorders>
              <w:top w:val="single" w:sz="4" w:space="0" w:color="000000"/>
              <w:left w:val="single" w:sz="4" w:space="0" w:color="000000"/>
              <w:bottom w:val="single" w:sz="4" w:space="0" w:color="000000"/>
              <w:right w:val="single" w:sz="4" w:space="0" w:color="000000"/>
            </w:tcBorders>
            <w:shd w:val="clear" w:color="auto" w:fill="F0DCDB"/>
          </w:tcPr>
          <w:p w14:paraId="590A2814" w14:textId="77777777" w:rsidR="007D00B4" w:rsidRDefault="00000000">
            <w:pPr>
              <w:pStyle w:val="TableParagraph"/>
              <w:spacing w:before="41"/>
              <w:ind w:left="112" w:right="74"/>
              <w:jc w:val="center"/>
              <w:rPr>
                <w:sz w:val="20"/>
              </w:rPr>
            </w:pPr>
            <w:r>
              <w:rPr>
                <w:spacing w:val="-5"/>
                <w:sz w:val="20"/>
              </w:rPr>
              <w:t>31</w:t>
            </w:r>
          </w:p>
        </w:tc>
        <w:tc>
          <w:tcPr>
            <w:tcW w:w="7940" w:type="dxa"/>
            <w:tcBorders>
              <w:top w:val="single" w:sz="4" w:space="0" w:color="000000"/>
              <w:left w:val="single" w:sz="4" w:space="0" w:color="000000"/>
              <w:bottom w:val="single" w:sz="4" w:space="0" w:color="000000"/>
              <w:right w:val="single" w:sz="4" w:space="0" w:color="000000"/>
            </w:tcBorders>
            <w:shd w:val="clear" w:color="auto" w:fill="F0DCDB"/>
          </w:tcPr>
          <w:p w14:paraId="75B06958" w14:textId="77777777" w:rsidR="007D00B4" w:rsidRDefault="00000000">
            <w:pPr>
              <w:pStyle w:val="TableParagraph"/>
              <w:spacing w:before="41"/>
              <w:ind w:left="81"/>
              <w:rPr>
                <w:sz w:val="20"/>
              </w:rPr>
            </w:pPr>
            <w:r>
              <w:rPr>
                <w:sz w:val="20"/>
              </w:rPr>
              <w:t>Coups</w:t>
            </w:r>
            <w:r>
              <w:rPr>
                <w:spacing w:val="-4"/>
                <w:sz w:val="20"/>
              </w:rPr>
              <w:t xml:space="preserve"> </w:t>
            </w:r>
            <w:r>
              <w:rPr>
                <w:sz w:val="20"/>
              </w:rPr>
              <w:t>de</w:t>
            </w:r>
            <w:r>
              <w:rPr>
                <w:spacing w:val="-2"/>
                <w:sz w:val="20"/>
              </w:rPr>
              <w:t xml:space="preserve"> </w:t>
            </w:r>
            <w:r>
              <w:rPr>
                <w:sz w:val="20"/>
              </w:rPr>
              <w:t>dents</w:t>
            </w:r>
            <w:r>
              <w:rPr>
                <w:spacing w:val="-3"/>
                <w:sz w:val="20"/>
              </w:rPr>
              <w:t xml:space="preserve"> </w:t>
            </w:r>
            <w:r>
              <w:rPr>
                <w:spacing w:val="-2"/>
                <w:sz w:val="20"/>
              </w:rPr>
              <w:t>supplémentaires</w:t>
            </w:r>
          </w:p>
        </w:tc>
        <w:tc>
          <w:tcPr>
            <w:tcW w:w="1841" w:type="dxa"/>
            <w:tcBorders>
              <w:top w:val="single" w:sz="4" w:space="0" w:color="000000"/>
              <w:left w:val="single" w:sz="4" w:space="0" w:color="000000"/>
              <w:bottom w:val="single" w:sz="4" w:space="0" w:color="000000"/>
              <w:right w:val="single" w:sz="4" w:space="0" w:color="000000"/>
            </w:tcBorders>
            <w:shd w:val="clear" w:color="auto" w:fill="F0DCDB"/>
          </w:tcPr>
          <w:p w14:paraId="0BC64C42" w14:textId="77777777" w:rsidR="007D00B4" w:rsidRDefault="00000000">
            <w:pPr>
              <w:pStyle w:val="TableParagraph"/>
              <w:spacing w:before="41"/>
              <w:ind w:left="240" w:right="206"/>
              <w:jc w:val="center"/>
              <w:rPr>
                <w:sz w:val="20"/>
              </w:rPr>
            </w:pPr>
            <w:r>
              <w:rPr>
                <w:sz w:val="20"/>
              </w:rPr>
              <w:t>-1</w:t>
            </w:r>
            <w:r>
              <w:rPr>
                <w:spacing w:val="-1"/>
                <w:sz w:val="20"/>
              </w:rPr>
              <w:t xml:space="preserve"> </w:t>
            </w:r>
            <w:r>
              <w:rPr>
                <w:spacing w:val="-2"/>
                <w:sz w:val="20"/>
              </w:rPr>
              <w:t>chacun</w:t>
            </w:r>
          </w:p>
        </w:tc>
      </w:tr>
      <w:tr w:rsidR="007D00B4" w14:paraId="52E404DF" w14:textId="77777777">
        <w:trPr>
          <w:trHeight w:val="417"/>
        </w:trPr>
        <w:tc>
          <w:tcPr>
            <w:tcW w:w="427" w:type="dxa"/>
            <w:tcBorders>
              <w:top w:val="single" w:sz="4" w:space="0" w:color="000000"/>
              <w:bottom w:val="single" w:sz="4" w:space="0" w:color="000000"/>
              <w:right w:val="single" w:sz="4" w:space="0" w:color="000000"/>
            </w:tcBorders>
          </w:tcPr>
          <w:p w14:paraId="2687AF6F" w14:textId="77777777" w:rsidR="007D00B4" w:rsidRDefault="00000000">
            <w:pPr>
              <w:pStyle w:val="TableParagraph"/>
              <w:spacing w:before="94"/>
              <w:ind w:left="87" w:right="54"/>
              <w:jc w:val="center"/>
              <w:rPr>
                <w:sz w:val="20"/>
              </w:rPr>
            </w:pPr>
            <w:r>
              <w:rPr>
                <w:spacing w:val="-5"/>
                <w:sz w:val="20"/>
              </w:rPr>
              <w:t>32</w:t>
            </w:r>
          </w:p>
        </w:tc>
        <w:tc>
          <w:tcPr>
            <w:tcW w:w="7940" w:type="dxa"/>
            <w:tcBorders>
              <w:top w:val="single" w:sz="4" w:space="0" w:color="000000"/>
              <w:left w:val="single" w:sz="4" w:space="0" w:color="000000"/>
              <w:bottom w:val="single" w:sz="4" w:space="0" w:color="000000"/>
              <w:right w:val="single" w:sz="4" w:space="0" w:color="000000"/>
            </w:tcBorders>
          </w:tcPr>
          <w:p w14:paraId="3E61FD55" w14:textId="77777777" w:rsidR="007D00B4" w:rsidRDefault="00000000">
            <w:pPr>
              <w:pStyle w:val="TableParagraph"/>
              <w:spacing w:before="94"/>
              <w:ind w:left="81"/>
              <w:rPr>
                <w:sz w:val="20"/>
              </w:rPr>
            </w:pPr>
            <w:r>
              <w:rPr>
                <w:sz w:val="20"/>
              </w:rPr>
              <w:t>Chien</w:t>
            </w:r>
            <w:r>
              <w:rPr>
                <w:spacing w:val="-2"/>
                <w:sz w:val="20"/>
              </w:rPr>
              <w:t xml:space="preserve"> </w:t>
            </w:r>
            <w:r>
              <w:rPr>
                <w:sz w:val="20"/>
              </w:rPr>
              <w:t>tarde</w:t>
            </w:r>
            <w:r>
              <w:rPr>
                <w:spacing w:val="-3"/>
                <w:sz w:val="20"/>
              </w:rPr>
              <w:t xml:space="preserve"> </w:t>
            </w:r>
            <w:r>
              <w:rPr>
                <w:sz w:val="20"/>
              </w:rPr>
              <w:t>à</w:t>
            </w:r>
            <w:r>
              <w:rPr>
                <w:spacing w:val="-1"/>
                <w:sz w:val="20"/>
              </w:rPr>
              <w:t xml:space="preserve"> </w:t>
            </w:r>
            <w:r>
              <w:rPr>
                <w:spacing w:val="-2"/>
                <w:sz w:val="20"/>
              </w:rPr>
              <w:t>lâcher</w:t>
            </w:r>
          </w:p>
        </w:tc>
        <w:tc>
          <w:tcPr>
            <w:tcW w:w="1841" w:type="dxa"/>
            <w:tcBorders>
              <w:top w:val="single" w:sz="4" w:space="0" w:color="000000"/>
              <w:left w:val="single" w:sz="4" w:space="0" w:color="000000"/>
              <w:bottom w:val="single" w:sz="4" w:space="0" w:color="000000"/>
            </w:tcBorders>
          </w:tcPr>
          <w:p w14:paraId="50406EB5" w14:textId="77777777" w:rsidR="007D00B4" w:rsidRDefault="00000000">
            <w:pPr>
              <w:pStyle w:val="TableParagraph"/>
              <w:spacing w:before="94"/>
              <w:ind w:left="337" w:right="298"/>
              <w:jc w:val="center"/>
              <w:rPr>
                <w:sz w:val="20"/>
              </w:rPr>
            </w:pPr>
            <w:r>
              <w:rPr>
                <w:sz w:val="20"/>
              </w:rPr>
              <w:t>-1</w:t>
            </w:r>
            <w:r>
              <w:rPr>
                <w:spacing w:val="-1"/>
                <w:sz w:val="20"/>
              </w:rPr>
              <w:t xml:space="preserve"> </w:t>
            </w:r>
            <w:r>
              <w:rPr>
                <w:sz w:val="20"/>
              </w:rPr>
              <w:t>par</w:t>
            </w:r>
            <w:r>
              <w:rPr>
                <w:spacing w:val="-1"/>
                <w:sz w:val="20"/>
              </w:rPr>
              <w:t xml:space="preserve"> </w:t>
            </w:r>
            <w:r>
              <w:rPr>
                <w:spacing w:val="-2"/>
                <w:sz w:val="20"/>
              </w:rPr>
              <w:t>seconde</w:t>
            </w:r>
          </w:p>
        </w:tc>
      </w:tr>
      <w:tr w:rsidR="007D00B4" w14:paraId="5B3FFE96" w14:textId="77777777">
        <w:trPr>
          <w:trHeight w:val="241"/>
        </w:trPr>
        <w:tc>
          <w:tcPr>
            <w:tcW w:w="427" w:type="dxa"/>
            <w:tcBorders>
              <w:top w:val="single" w:sz="4" w:space="0" w:color="000000"/>
              <w:bottom w:val="single" w:sz="4" w:space="0" w:color="000000"/>
              <w:right w:val="single" w:sz="4" w:space="0" w:color="000000"/>
            </w:tcBorders>
            <w:shd w:val="clear" w:color="auto" w:fill="F0DCDB"/>
          </w:tcPr>
          <w:p w14:paraId="109BC72A" w14:textId="77777777" w:rsidR="007D00B4" w:rsidRDefault="00000000">
            <w:pPr>
              <w:pStyle w:val="TableParagraph"/>
              <w:spacing w:line="222" w:lineRule="exact"/>
              <w:ind w:left="87" w:right="54"/>
              <w:jc w:val="center"/>
              <w:rPr>
                <w:sz w:val="20"/>
              </w:rPr>
            </w:pPr>
            <w:r>
              <w:rPr>
                <w:spacing w:val="-5"/>
                <w:sz w:val="20"/>
              </w:rPr>
              <w:t>33</w:t>
            </w:r>
          </w:p>
        </w:tc>
        <w:tc>
          <w:tcPr>
            <w:tcW w:w="7940" w:type="dxa"/>
            <w:tcBorders>
              <w:top w:val="single" w:sz="4" w:space="0" w:color="000000"/>
              <w:left w:val="single" w:sz="4" w:space="0" w:color="000000"/>
              <w:bottom w:val="single" w:sz="4" w:space="0" w:color="000000"/>
              <w:right w:val="single" w:sz="4" w:space="0" w:color="000000"/>
            </w:tcBorders>
            <w:shd w:val="clear" w:color="auto" w:fill="F0DCDB"/>
          </w:tcPr>
          <w:p w14:paraId="43345C2B" w14:textId="77777777" w:rsidR="007D00B4" w:rsidRDefault="00000000">
            <w:pPr>
              <w:pStyle w:val="TableParagraph"/>
              <w:spacing w:line="222" w:lineRule="exact"/>
              <w:ind w:left="81"/>
              <w:rPr>
                <w:sz w:val="20"/>
              </w:rPr>
            </w:pPr>
            <w:r>
              <w:rPr>
                <w:sz w:val="20"/>
              </w:rPr>
              <w:t>Chien</w:t>
            </w:r>
            <w:r>
              <w:rPr>
                <w:spacing w:val="-3"/>
                <w:sz w:val="20"/>
              </w:rPr>
              <w:t xml:space="preserve"> </w:t>
            </w:r>
            <w:r>
              <w:rPr>
                <w:sz w:val="20"/>
              </w:rPr>
              <w:t>arrache</w:t>
            </w:r>
            <w:r>
              <w:rPr>
                <w:spacing w:val="-4"/>
                <w:sz w:val="20"/>
              </w:rPr>
              <w:t xml:space="preserve"> </w:t>
            </w:r>
            <w:r>
              <w:rPr>
                <w:sz w:val="20"/>
              </w:rPr>
              <w:t>volontairement</w:t>
            </w:r>
            <w:r>
              <w:rPr>
                <w:spacing w:val="-7"/>
                <w:sz w:val="20"/>
              </w:rPr>
              <w:t xml:space="preserve"> </w:t>
            </w:r>
            <w:r>
              <w:rPr>
                <w:sz w:val="20"/>
              </w:rPr>
              <w:t>le</w:t>
            </w:r>
            <w:r>
              <w:rPr>
                <w:spacing w:val="-4"/>
                <w:sz w:val="20"/>
              </w:rPr>
              <w:t xml:space="preserve"> </w:t>
            </w:r>
            <w:r>
              <w:rPr>
                <w:sz w:val="20"/>
              </w:rPr>
              <w:t>bâton</w:t>
            </w:r>
            <w:r>
              <w:rPr>
                <w:spacing w:val="-2"/>
                <w:sz w:val="20"/>
              </w:rPr>
              <w:t xml:space="preserve"> </w:t>
            </w:r>
            <w:r>
              <w:rPr>
                <w:sz w:val="20"/>
              </w:rPr>
              <w:t>des</w:t>
            </w:r>
            <w:r>
              <w:rPr>
                <w:spacing w:val="-5"/>
                <w:sz w:val="20"/>
              </w:rPr>
              <w:t xml:space="preserve"> </w:t>
            </w:r>
            <w:r>
              <w:rPr>
                <w:sz w:val="20"/>
              </w:rPr>
              <w:t>mains</w:t>
            </w:r>
            <w:r>
              <w:rPr>
                <w:spacing w:val="-7"/>
                <w:sz w:val="20"/>
              </w:rPr>
              <w:t xml:space="preserve"> </w:t>
            </w:r>
            <w:r>
              <w:rPr>
                <w:sz w:val="20"/>
              </w:rPr>
              <w:t>de</w:t>
            </w:r>
            <w:r>
              <w:rPr>
                <w:spacing w:val="-3"/>
                <w:sz w:val="20"/>
              </w:rPr>
              <w:t xml:space="preserve"> </w:t>
            </w:r>
            <w:r>
              <w:rPr>
                <w:spacing w:val="-2"/>
                <w:sz w:val="20"/>
              </w:rPr>
              <w:t>l'H.A.</w:t>
            </w:r>
          </w:p>
        </w:tc>
        <w:tc>
          <w:tcPr>
            <w:tcW w:w="1841" w:type="dxa"/>
            <w:tcBorders>
              <w:top w:val="single" w:sz="4" w:space="0" w:color="000000"/>
              <w:left w:val="single" w:sz="4" w:space="0" w:color="000000"/>
              <w:bottom w:val="single" w:sz="4" w:space="0" w:color="000000"/>
            </w:tcBorders>
            <w:shd w:val="clear" w:color="auto" w:fill="F0DCDB"/>
          </w:tcPr>
          <w:p w14:paraId="4AC0A327" w14:textId="77777777" w:rsidR="007D00B4" w:rsidRDefault="00000000">
            <w:pPr>
              <w:pStyle w:val="TableParagraph"/>
              <w:spacing w:line="222" w:lineRule="exact"/>
              <w:ind w:left="335" w:right="298"/>
              <w:jc w:val="center"/>
              <w:rPr>
                <w:sz w:val="20"/>
              </w:rPr>
            </w:pPr>
            <w:r>
              <w:rPr>
                <w:spacing w:val="-2"/>
                <w:sz w:val="20"/>
              </w:rPr>
              <w:t>-</w:t>
            </w:r>
            <w:r>
              <w:rPr>
                <w:spacing w:val="-12"/>
                <w:sz w:val="20"/>
              </w:rPr>
              <w:t>5</w:t>
            </w:r>
          </w:p>
        </w:tc>
      </w:tr>
      <w:tr w:rsidR="007D00B4" w14:paraId="1C73A19B" w14:textId="77777777">
        <w:trPr>
          <w:trHeight w:val="242"/>
        </w:trPr>
        <w:tc>
          <w:tcPr>
            <w:tcW w:w="427" w:type="dxa"/>
            <w:tcBorders>
              <w:top w:val="single" w:sz="4" w:space="0" w:color="000000"/>
              <w:bottom w:val="single" w:sz="4" w:space="0" w:color="000000"/>
              <w:right w:val="single" w:sz="4" w:space="0" w:color="000000"/>
            </w:tcBorders>
          </w:tcPr>
          <w:p w14:paraId="41169E27" w14:textId="77777777" w:rsidR="007D00B4" w:rsidRDefault="00000000">
            <w:pPr>
              <w:pStyle w:val="TableParagraph"/>
              <w:spacing w:line="221" w:lineRule="exact"/>
              <w:ind w:left="87" w:right="54"/>
              <w:jc w:val="center"/>
              <w:rPr>
                <w:sz w:val="20"/>
              </w:rPr>
            </w:pPr>
            <w:r>
              <w:rPr>
                <w:spacing w:val="-5"/>
                <w:sz w:val="20"/>
              </w:rPr>
              <w:t>34</w:t>
            </w:r>
          </w:p>
        </w:tc>
        <w:tc>
          <w:tcPr>
            <w:tcW w:w="7940" w:type="dxa"/>
            <w:tcBorders>
              <w:top w:val="single" w:sz="4" w:space="0" w:color="000000"/>
              <w:left w:val="single" w:sz="4" w:space="0" w:color="000000"/>
              <w:bottom w:val="single" w:sz="4" w:space="0" w:color="000000"/>
              <w:right w:val="single" w:sz="4" w:space="0" w:color="000000"/>
            </w:tcBorders>
          </w:tcPr>
          <w:p w14:paraId="1BBE19F5" w14:textId="77777777" w:rsidR="007D00B4" w:rsidRDefault="00000000">
            <w:pPr>
              <w:pStyle w:val="TableParagraph"/>
              <w:spacing w:line="221" w:lineRule="exact"/>
              <w:ind w:left="81"/>
              <w:rPr>
                <w:sz w:val="20"/>
              </w:rPr>
            </w:pPr>
            <w:r>
              <w:rPr>
                <w:sz w:val="20"/>
              </w:rPr>
              <w:t>Chien</w:t>
            </w:r>
            <w:r>
              <w:rPr>
                <w:spacing w:val="-3"/>
                <w:sz w:val="20"/>
              </w:rPr>
              <w:t xml:space="preserve"> </w:t>
            </w:r>
            <w:r>
              <w:rPr>
                <w:sz w:val="20"/>
              </w:rPr>
              <w:t>s'arrête</w:t>
            </w:r>
            <w:r>
              <w:rPr>
                <w:spacing w:val="-3"/>
                <w:sz w:val="20"/>
              </w:rPr>
              <w:t xml:space="preserve"> </w:t>
            </w:r>
            <w:r>
              <w:rPr>
                <w:sz w:val="20"/>
              </w:rPr>
              <w:t>au</w:t>
            </w:r>
            <w:r>
              <w:rPr>
                <w:spacing w:val="-3"/>
                <w:sz w:val="20"/>
              </w:rPr>
              <w:t xml:space="preserve"> </w:t>
            </w:r>
            <w:r>
              <w:rPr>
                <w:sz w:val="20"/>
              </w:rPr>
              <w:t>retour</w:t>
            </w:r>
            <w:r>
              <w:rPr>
                <w:spacing w:val="-3"/>
                <w:sz w:val="20"/>
              </w:rPr>
              <w:t xml:space="preserve"> </w:t>
            </w:r>
            <w:r>
              <w:rPr>
                <w:sz w:val="20"/>
              </w:rPr>
              <w:t>à</w:t>
            </w:r>
            <w:r>
              <w:rPr>
                <w:spacing w:val="-3"/>
                <w:sz w:val="20"/>
              </w:rPr>
              <w:t xml:space="preserve"> </w:t>
            </w:r>
            <w:r>
              <w:rPr>
                <w:sz w:val="20"/>
              </w:rPr>
              <w:t>plus</w:t>
            </w:r>
            <w:r>
              <w:rPr>
                <w:spacing w:val="-5"/>
                <w:sz w:val="20"/>
              </w:rPr>
              <w:t xml:space="preserve"> </w:t>
            </w:r>
            <w:r>
              <w:rPr>
                <w:sz w:val="20"/>
              </w:rPr>
              <w:t>de</w:t>
            </w:r>
            <w:r>
              <w:rPr>
                <w:spacing w:val="-3"/>
                <w:sz w:val="20"/>
              </w:rPr>
              <w:t xml:space="preserve"> </w:t>
            </w:r>
            <w:r>
              <w:rPr>
                <w:sz w:val="20"/>
              </w:rPr>
              <w:t>5m</w:t>
            </w:r>
            <w:r>
              <w:rPr>
                <w:spacing w:val="-5"/>
                <w:sz w:val="20"/>
              </w:rPr>
              <w:t xml:space="preserve"> </w:t>
            </w:r>
            <w:r>
              <w:rPr>
                <w:sz w:val="20"/>
              </w:rPr>
              <w:t>du</w:t>
            </w:r>
            <w:r>
              <w:rPr>
                <w:spacing w:val="-3"/>
                <w:sz w:val="20"/>
              </w:rPr>
              <w:t xml:space="preserve"> </w:t>
            </w:r>
            <w:r>
              <w:rPr>
                <w:sz w:val="20"/>
              </w:rPr>
              <w:t>conducteur</w:t>
            </w:r>
            <w:r>
              <w:rPr>
                <w:spacing w:val="-3"/>
                <w:sz w:val="20"/>
              </w:rPr>
              <w:t xml:space="preserve"> </w:t>
            </w:r>
            <w:r>
              <w:rPr>
                <w:sz w:val="20"/>
              </w:rPr>
              <w:t>(au</w:t>
            </w:r>
            <w:r>
              <w:rPr>
                <w:spacing w:val="-3"/>
                <w:sz w:val="20"/>
              </w:rPr>
              <w:t xml:space="preserve"> </w:t>
            </w:r>
            <w:r>
              <w:rPr>
                <w:sz w:val="20"/>
              </w:rPr>
              <w:t>bout</w:t>
            </w:r>
            <w:r>
              <w:rPr>
                <w:spacing w:val="-6"/>
                <w:sz w:val="20"/>
              </w:rPr>
              <w:t xml:space="preserve"> </w:t>
            </w:r>
            <w:r>
              <w:rPr>
                <w:sz w:val="20"/>
              </w:rPr>
              <w:t>de</w:t>
            </w:r>
            <w:r>
              <w:rPr>
                <w:spacing w:val="-3"/>
                <w:sz w:val="20"/>
              </w:rPr>
              <w:t xml:space="preserve"> </w:t>
            </w:r>
            <w:r>
              <w:rPr>
                <w:spacing w:val="-4"/>
                <w:sz w:val="20"/>
              </w:rPr>
              <w:t>30")</w:t>
            </w:r>
          </w:p>
        </w:tc>
        <w:tc>
          <w:tcPr>
            <w:tcW w:w="1841" w:type="dxa"/>
            <w:tcBorders>
              <w:top w:val="single" w:sz="4" w:space="0" w:color="000000"/>
              <w:left w:val="single" w:sz="4" w:space="0" w:color="000000"/>
              <w:bottom w:val="single" w:sz="4" w:space="0" w:color="000000"/>
            </w:tcBorders>
          </w:tcPr>
          <w:p w14:paraId="66F69309" w14:textId="77777777" w:rsidR="007D00B4" w:rsidRDefault="00000000">
            <w:pPr>
              <w:pStyle w:val="TableParagraph"/>
              <w:spacing w:line="221" w:lineRule="exact"/>
              <w:ind w:left="336" w:right="298"/>
              <w:jc w:val="center"/>
              <w:rPr>
                <w:sz w:val="20"/>
              </w:rPr>
            </w:pPr>
            <w:r>
              <w:rPr>
                <w:spacing w:val="-2"/>
                <w:sz w:val="20"/>
              </w:rPr>
              <w:t>-</w:t>
            </w:r>
            <w:r>
              <w:rPr>
                <w:spacing w:val="-7"/>
                <w:sz w:val="20"/>
              </w:rPr>
              <w:t>30</w:t>
            </w:r>
          </w:p>
        </w:tc>
      </w:tr>
      <w:tr w:rsidR="007D00B4" w14:paraId="660A8474" w14:textId="77777777">
        <w:trPr>
          <w:trHeight w:val="455"/>
        </w:trPr>
        <w:tc>
          <w:tcPr>
            <w:tcW w:w="427" w:type="dxa"/>
            <w:tcBorders>
              <w:top w:val="single" w:sz="4" w:space="0" w:color="000000"/>
              <w:bottom w:val="single" w:sz="4" w:space="0" w:color="000000"/>
              <w:right w:val="single" w:sz="4" w:space="0" w:color="000000"/>
            </w:tcBorders>
            <w:shd w:val="clear" w:color="auto" w:fill="F0DCDB"/>
          </w:tcPr>
          <w:p w14:paraId="1B0B68EA" w14:textId="77777777" w:rsidR="007D00B4" w:rsidRDefault="00000000">
            <w:pPr>
              <w:pStyle w:val="TableParagraph"/>
              <w:spacing w:line="221" w:lineRule="exact"/>
              <w:ind w:left="87" w:right="54"/>
              <w:jc w:val="center"/>
              <w:rPr>
                <w:sz w:val="20"/>
              </w:rPr>
            </w:pPr>
            <w:r>
              <w:rPr>
                <w:spacing w:val="-5"/>
                <w:sz w:val="20"/>
              </w:rPr>
              <w:t>35</w:t>
            </w:r>
          </w:p>
        </w:tc>
        <w:tc>
          <w:tcPr>
            <w:tcW w:w="7940" w:type="dxa"/>
            <w:tcBorders>
              <w:top w:val="single" w:sz="4" w:space="0" w:color="000000"/>
              <w:left w:val="single" w:sz="4" w:space="0" w:color="000000"/>
              <w:bottom w:val="single" w:sz="4" w:space="0" w:color="000000"/>
              <w:right w:val="single" w:sz="4" w:space="0" w:color="000000"/>
            </w:tcBorders>
            <w:shd w:val="clear" w:color="auto" w:fill="F0DCDB"/>
          </w:tcPr>
          <w:p w14:paraId="1FC495ED" w14:textId="77777777" w:rsidR="007D00B4" w:rsidRDefault="00000000">
            <w:pPr>
              <w:pStyle w:val="TableParagraph"/>
              <w:spacing w:line="221" w:lineRule="exact"/>
              <w:ind w:left="81"/>
              <w:rPr>
                <w:sz w:val="20"/>
              </w:rPr>
            </w:pPr>
            <w:r>
              <w:rPr>
                <w:sz w:val="20"/>
              </w:rPr>
              <w:t>Chien</w:t>
            </w:r>
            <w:r>
              <w:rPr>
                <w:spacing w:val="-2"/>
                <w:sz w:val="20"/>
              </w:rPr>
              <w:t xml:space="preserve"> </w:t>
            </w:r>
            <w:r>
              <w:rPr>
                <w:sz w:val="20"/>
              </w:rPr>
              <w:t>dans</w:t>
            </w:r>
            <w:r>
              <w:rPr>
                <w:spacing w:val="-3"/>
                <w:sz w:val="20"/>
              </w:rPr>
              <w:t xml:space="preserve"> </w:t>
            </w:r>
            <w:r>
              <w:rPr>
                <w:sz w:val="20"/>
              </w:rPr>
              <w:t>un</w:t>
            </w:r>
            <w:r>
              <w:rPr>
                <w:spacing w:val="-4"/>
                <w:sz w:val="20"/>
              </w:rPr>
              <w:t xml:space="preserve"> </w:t>
            </w:r>
            <w:r>
              <w:rPr>
                <w:sz w:val="20"/>
              </w:rPr>
              <w:t>rayon</w:t>
            </w:r>
            <w:r>
              <w:rPr>
                <w:spacing w:val="-1"/>
                <w:sz w:val="20"/>
              </w:rPr>
              <w:t xml:space="preserve"> </w:t>
            </w:r>
            <w:r>
              <w:rPr>
                <w:sz w:val="20"/>
              </w:rPr>
              <w:t>de</w:t>
            </w:r>
            <w:r>
              <w:rPr>
                <w:spacing w:val="-4"/>
                <w:sz w:val="20"/>
              </w:rPr>
              <w:t xml:space="preserve"> </w:t>
            </w:r>
            <w:r>
              <w:rPr>
                <w:sz w:val="20"/>
              </w:rPr>
              <w:t>5m</w:t>
            </w:r>
            <w:r>
              <w:rPr>
                <w:spacing w:val="-2"/>
                <w:sz w:val="20"/>
              </w:rPr>
              <w:t xml:space="preserve"> </w:t>
            </w:r>
            <w:r>
              <w:rPr>
                <w:sz w:val="20"/>
              </w:rPr>
              <w:t>(au</w:t>
            </w:r>
            <w:r>
              <w:rPr>
                <w:spacing w:val="-1"/>
                <w:sz w:val="20"/>
              </w:rPr>
              <w:t xml:space="preserve"> </w:t>
            </w:r>
            <w:r>
              <w:rPr>
                <w:sz w:val="20"/>
              </w:rPr>
              <w:t>bout</w:t>
            </w:r>
            <w:r>
              <w:rPr>
                <w:spacing w:val="-6"/>
                <w:sz w:val="20"/>
              </w:rPr>
              <w:t xml:space="preserve"> </w:t>
            </w:r>
            <w:r>
              <w:rPr>
                <w:sz w:val="20"/>
              </w:rPr>
              <w:t>de</w:t>
            </w:r>
            <w:r>
              <w:rPr>
                <w:spacing w:val="-2"/>
                <w:sz w:val="20"/>
              </w:rPr>
              <w:t xml:space="preserve"> </w:t>
            </w:r>
            <w:r>
              <w:rPr>
                <w:spacing w:val="-4"/>
                <w:sz w:val="20"/>
              </w:rPr>
              <w:t>30")</w:t>
            </w:r>
          </w:p>
        </w:tc>
        <w:tc>
          <w:tcPr>
            <w:tcW w:w="1841" w:type="dxa"/>
            <w:tcBorders>
              <w:top w:val="single" w:sz="4" w:space="0" w:color="000000"/>
              <w:left w:val="single" w:sz="4" w:space="0" w:color="000000"/>
              <w:bottom w:val="single" w:sz="4" w:space="0" w:color="000000"/>
            </w:tcBorders>
            <w:shd w:val="clear" w:color="auto" w:fill="F0DCDB"/>
          </w:tcPr>
          <w:p w14:paraId="53B8726C" w14:textId="77777777" w:rsidR="007D00B4" w:rsidRDefault="00000000">
            <w:pPr>
              <w:pStyle w:val="TableParagraph"/>
              <w:spacing w:line="221" w:lineRule="exact"/>
              <w:ind w:left="334" w:right="298"/>
              <w:jc w:val="center"/>
              <w:rPr>
                <w:sz w:val="20"/>
              </w:rPr>
            </w:pPr>
            <w:r>
              <w:rPr>
                <w:sz w:val="20"/>
              </w:rPr>
              <w:t>-2</w:t>
            </w:r>
            <w:r>
              <w:rPr>
                <w:spacing w:val="-1"/>
                <w:sz w:val="20"/>
              </w:rPr>
              <w:t xml:space="preserve"> </w:t>
            </w:r>
            <w:r>
              <w:rPr>
                <w:sz w:val="20"/>
              </w:rPr>
              <w:t>par</w:t>
            </w:r>
            <w:r>
              <w:rPr>
                <w:spacing w:val="-3"/>
                <w:sz w:val="20"/>
              </w:rPr>
              <w:t xml:space="preserve"> </w:t>
            </w:r>
            <w:r>
              <w:rPr>
                <w:spacing w:val="-2"/>
                <w:sz w:val="20"/>
              </w:rPr>
              <w:t>mètre</w:t>
            </w:r>
          </w:p>
        </w:tc>
      </w:tr>
      <w:tr w:rsidR="007D00B4" w14:paraId="58CC13D1" w14:textId="77777777">
        <w:trPr>
          <w:trHeight w:val="818"/>
        </w:trPr>
        <w:tc>
          <w:tcPr>
            <w:tcW w:w="427" w:type="dxa"/>
            <w:tcBorders>
              <w:top w:val="single" w:sz="4" w:space="0" w:color="000000"/>
              <w:bottom w:val="single" w:sz="4" w:space="0" w:color="000000"/>
              <w:right w:val="single" w:sz="4" w:space="0" w:color="000000"/>
            </w:tcBorders>
          </w:tcPr>
          <w:p w14:paraId="3C885392" w14:textId="77777777" w:rsidR="007D00B4" w:rsidRDefault="00000000">
            <w:pPr>
              <w:pStyle w:val="TableParagraph"/>
              <w:spacing w:line="221" w:lineRule="exact"/>
              <w:ind w:left="87" w:right="54"/>
              <w:jc w:val="center"/>
              <w:rPr>
                <w:sz w:val="20"/>
              </w:rPr>
            </w:pPr>
            <w:r>
              <w:rPr>
                <w:spacing w:val="-5"/>
                <w:sz w:val="20"/>
              </w:rPr>
              <w:t>36</w:t>
            </w:r>
          </w:p>
        </w:tc>
        <w:tc>
          <w:tcPr>
            <w:tcW w:w="7940" w:type="dxa"/>
            <w:tcBorders>
              <w:top w:val="single" w:sz="4" w:space="0" w:color="000000"/>
              <w:left w:val="single" w:sz="4" w:space="0" w:color="000000"/>
              <w:bottom w:val="single" w:sz="4" w:space="0" w:color="000000"/>
              <w:right w:val="single" w:sz="4" w:space="0" w:color="000000"/>
            </w:tcBorders>
          </w:tcPr>
          <w:p w14:paraId="54FAE46D" w14:textId="77777777" w:rsidR="007D00B4" w:rsidRDefault="00000000">
            <w:pPr>
              <w:pStyle w:val="TableParagraph"/>
              <w:spacing w:line="221" w:lineRule="exact"/>
              <w:ind w:left="81"/>
              <w:rPr>
                <w:sz w:val="20"/>
              </w:rPr>
            </w:pPr>
            <w:r>
              <w:rPr>
                <w:sz w:val="20"/>
              </w:rPr>
              <w:t>Positionnement</w:t>
            </w:r>
            <w:r>
              <w:rPr>
                <w:spacing w:val="-6"/>
                <w:sz w:val="20"/>
              </w:rPr>
              <w:t xml:space="preserve"> </w:t>
            </w:r>
            <w:r>
              <w:rPr>
                <w:sz w:val="20"/>
              </w:rPr>
              <w:t>du</w:t>
            </w:r>
            <w:r>
              <w:rPr>
                <w:spacing w:val="-3"/>
                <w:sz w:val="20"/>
              </w:rPr>
              <w:t xml:space="preserve"> </w:t>
            </w:r>
            <w:r>
              <w:rPr>
                <w:sz w:val="20"/>
              </w:rPr>
              <w:t>conducteur</w:t>
            </w:r>
            <w:r>
              <w:rPr>
                <w:spacing w:val="-7"/>
                <w:sz w:val="20"/>
              </w:rPr>
              <w:t xml:space="preserve"> </w:t>
            </w:r>
            <w:r>
              <w:rPr>
                <w:sz w:val="20"/>
              </w:rPr>
              <w:t>non</w:t>
            </w:r>
            <w:r>
              <w:rPr>
                <w:spacing w:val="-6"/>
                <w:sz w:val="20"/>
              </w:rPr>
              <w:t xml:space="preserve"> </w:t>
            </w:r>
            <w:r>
              <w:rPr>
                <w:spacing w:val="-2"/>
                <w:sz w:val="20"/>
              </w:rPr>
              <w:t>réglementaire</w:t>
            </w:r>
          </w:p>
        </w:tc>
        <w:tc>
          <w:tcPr>
            <w:tcW w:w="1841" w:type="dxa"/>
            <w:tcBorders>
              <w:top w:val="single" w:sz="4" w:space="0" w:color="000000"/>
              <w:left w:val="single" w:sz="4" w:space="0" w:color="000000"/>
              <w:bottom w:val="single" w:sz="4" w:space="0" w:color="000000"/>
            </w:tcBorders>
          </w:tcPr>
          <w:p w14:paraId="381A0204" w14:textId="77777777" w:rsidR="007D00B4" w:rsidRDefault="00000000">
            <w:pPr>
              <w:pStyle w:val="TableParagraph"/>
              <w:spacing w:line="221" w:lineRule="exact"/>
              <w:ind w:left="335" w:right="298"/>
              <w:jc w:val="center"/>
              <w:rPr>
                <w:sz w:val="20"/>
              </w:rPr>
            </w:pPr>
            <w:r>
              <w:rPr>
                <w:sz w:val="20"/>
              </w:rPr>
              <w:t>-5</w:t>
            </w:r>
            <w:r>
              <w:rPr>
                <w:spacing w:val="-1"/>
                <w:sz w:val="20"/>
              </w:rPr>
              <w:t xml:space="preserve"> </w:t>
            </w:r>
            <w:r>
              <w:rPr>
                <w:sz w:val="20"/>
              </w:rPr>
              <w:t>à</w:t>
            </w:r>
            <w:r>
              <w:rPr>
                <w:spacing w:val="-1"/>
                <w:sz w:val="20"/>
              </w:rPr>
              <w:t xml:space="preserve"> </w:t>
            </w:r>
            <w:r>
              <w:rPr>
                <w:spacing w:val="-4"/>
                <w:sz w:val="20"/>
              </w:rPr>
              <w:t>l’AG</w:t>
            </w:r>
          </w:p>
        </w:tc>
      </w:tr>
    </w:tbl>
    <w:p w14:paraId="282113E4" w14:textId="77777777" w:rsidR="007D00B4" w:rsidRDefault="007D00B4">
      <w:pPr>
        <w:spacing w:line="221" w:lineRule="exact"/>
        <w:jc w:val="center"/>
        <w:rPr>
          <w:sz w:val="20"/>
        </w:rPr>
        <w:sectPr w:rsidR="007D00B4">
          <w:pgSz w:w="11920" w:h="16850"/>
          <w:pgMar w:top="400" w:right="200" w:bottom="966" w:left="500" w:header="0" w:footer="554" w:gutter="0"/>
          <w:cols w:space="720"/>
        </w:sect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7939"/>
        <w:gridCol w:w="1842"/>
      </w:tblGrid>
      <w:tr w:rsidR="007D00B4" w14:paraId="0D033121" w14:textId="77777777">
        <w:trPr>
          <w:trHeight w:val="371"/>
        </w:trPr>
        <w:tc>
          <w:tcPr>
            <w:tcW w:w="10208" w:type="dxa"/>
            <w:gridSpan w:val="3"/>
            <w:tcBorders>
              <w:left w:val="single" w:sz="8" w:space="0" w:color="000000"/>
              <w:right w:val="single" w:sz="8" w:space="0" w:color="000000"/>
            </w:tcBorders>
            <w:shd w:val="clear" w:color="auto" w:fill="943634"/>
          </w:tcPr>
          <w:p w14:paraId="1804D8F0" w14:textId="77777777" w:rsidR="007D00B4" w:rsidRDefault="00000000">
            <w:pPr>
              <w:pStyle w:val="TableParagraph"/>
              <w:spacing w:before="47"/>
              <w:ind w:left="4609" w:right="4564"/>
              <w:jc w:val="center"/>
              <w:rPr>
                <w:b/>
                <w:sz w:val="24"/>
              </w:rPr>
            </w:pPr>
            <w:r>
              <w:rPr>
                <w:b/>
                <w:color w:val="FFFFFF"/>
                <w:spacing w:val="-2"/>
                <w:sz w:val="24"/>
              </w:rPr>
              <w:lastRenderedPageBreak/>
              <w:t>BREVET</w:t>
            </w:r>
          </w:p>
        </w:tc>
      </w:tr>
      <w:tr w:rsidR="007D00B4" w14:paraId="1C585FB5" w14:textId="77777777">
        <w:trPr>
          <w:trHeight w:val="242"/>
        </w:trPr>
        <w:tc>
          <w:tcPr>
            <w:tcW w:w="427" w:type="dxa"/>
            <w:tcBorders>
              <w:left w:val="single" w:sz="8" w:space="0" w:color="000000"/>
            </w:tcBorders>
          </w:tcPr>
          <w:p w14:paraId="4E806C78" w14:textId="77777777" w:rsidR="007D00B4" w:rsidRDefault="00000000">
            <w:pPr>
              <w:pStyle w:val="TableParagraph"/>
              <w:spacing w:line="221" w:lineRule="exact"/>
              <w:ind w:right="81"/>
              <w:jc w:val="right"/>
              <w:rPr>
                <w:sz w:val="20"/>
              </w:rPr>
            </w:pPr>
            <w:r>
              <w:rPr>
                <w:spacing w:val="-5"/>
                <w:sz w:val="20"/>
              </w:rPr>
              <w:t>37</w:t>
            </w:r>
          </w:p>
        </w:tc>
        <w:tc>
          <w:tcPr>
            <w:tcW w:w="7939" w:type="dxa"/>
          </w:tcPr>
          <w:p w14:paraId="2FCE1B40" w14:textId="77777777" w:rsidR="007D00B4" w:rsidRDefault="00000000">
            <w:pPr>
              <w:pStyle w:val="TableParagraph"/>
              <w:spacing w:line="221" w:lineRule="exact"/>
              <w:ind w:left="86"/>
              <w:rPr>
                <w:sz w:val="20"/>
              </w:rPr>
            </w:pPr>
            <w:r>
              <w:rPr>
                <w:sz w:val="20"/>
              </w:rPr>
              <w:t>Ne</w:t>
            </w:r>
            <w:r>
              <w:rPr>
                <w:spacing w:val="-3"/>
                <w:sz w:val="20"/>
              </w:rPr>
              <w:t xml:space="preserve"> </w:t>
            </w:r>
            <w:r>
              <w:rPr>
                <w:sz w:val="20"/>
              </w:rPr>
              <w:t>garde</w:t>
            </w:r>
            <w:r>
              <w:rPr>
                <w:spacing w:val="-3"/>
                <w:sz w:val="20"/>
              </w:rPr>
              <w:t xml:space="preserve"> </w:t>
            </w:r>
            <w:r>
              <w:rPr>
                <w:sz w:val="20"/>
              </w:rPr>
              <w:t>pas</w:t>
            </w:r>
            <w:r>
              <w:rPr>
                <w:spacing w:val="-4"/>
                <w:sz w:val="20"/>
              </w:rPr>
              <w:t xml:space="preserve"> </w:t>
            </w:r>
            <w:r>
              <w:rPr>
                <w:sz w:val="20"/>
              </w:rPr>
              <w:t>au</w:t>
            </w:r>
            <w:r>
              <w:rPr>
                <w:spacing w:val="-4"/>
                <w:sz w:val="20"/>
              </w:rPr>
              <w:t xml:space="preserve"> </w:t>
            </w:r>
            <w:r>
              <w:rPr>
                <w:sz w:val="20"/>
              </w:rPr>
              <w:t>ferme</w:t>
            </w:r>
            <w:r>
              <w:rPr>
                <w:spacing w:val="-5"/>
                <w:sz w:val="20"/>
              </w:rPr>
              <w:t xml:space="preserve"> </w:t>
            </w:r>
            <w:r>
              <w:rPr>
                <w:sz w:val="20"/>
              </w:rPr>
              <w:t>dans</w:t>
            </w:r>
            <w:r>
              <w:rPr>
                <w:spacing w:val="-4"/>
                <w:sz w:val="20"/>
              </w:rPr>
              <w:t xml:space="preserve"> </w:t>
            </w:r>
            <w:r>
              <w:rPr>
                <w:sz w:val="20"/>
              </w:rPr>
              <w:t>un</w:t>
            </w:r>
            <w:r>
              <w:rPr>
                <w:spacing w:val="-2"/>
                <w:sz w:val="20"/>
              </w:rPr>
              <w:t xml:space="preserve"> </w:t>
            </w:r>
            <w:r>
              <w:rPr>
                <w:sz w:val="20"/>
              </w:rPr>
              <w:t>rayon</w:t>
            </w:r>
            <w:r>
              <w:rPr>
                <w:spacing w:val="-2"/>
                <w:sz w:val="20"/>
              </w:rPr>
              <w:t xml:space="preserve"> </w:t>
            </w:r>
            <w:r>
              <w:rPr>
                <w:sz w:val="20"/>
              </w:rPr>
              <w:t>de</w:t>
            </w:r>
            <w:r>
              <w:rPr>
                <w:spacing w:val="-5"/>
                <w:sz w:val="20"/>
              </w:rPr>
              <w:t xml:space="preserve"> </w:t>
            </w:r>
            <w:r>
              <w:rPr>
                <w:sz w:val="20"/>
              </w:rPr>
              <w:t>2m</w:t>
            </w:r>
            <w:r>
              <w:rPr>
                <w:spacing w:val="-2"/>
                <w:sz w:val="20"/>
              </w:rPr>
              <w:t xml:space="preserve"> </w:t>
            </w:r>
            <w:r>
              <w:rPr>
                <w:sz w:val="20"/>
              </w:rPr>
              <w:t>(si</w:t>
            </w:r>
            <w:r>
              <w:rPr>
                <w:spacing w:val="-3"/>
                <w:sz w:val="20"/>
              </w:rPr>
              <w:t xml:space="preserve"> </w:t>
            </w:r>
            <w:r>
              <w:rPr>
                <w:sz w:val="20"/>
              </w:rPr>
              <w:t>garde</w:t>
            </w:r>
            <w:r>
              <w:rPr>
                <w:spacing w:val="-3"/>
                <w:sz w:val="20"/>
              </w:rPr>
              <w:t xml:space="preserve"> </w:t>
            </w:r>
            <w:r>
              <w:rPr>
                <w:sz w:val="20"/>
              </w:rPr>
              <w:t>au</w:t>
            </w:r>
            <w:r>
              <w:rPr>
                <w:spacing w:val="-4"/>
                <w:sz w:val="20"/>
              </w:rPr>
              <w:t xml:space="preserve"> </w:t>
            </w:r>
            <w:r>
              <w:rPr>
                <w:sz w:val="20"/>
              </w:rPr>
              <w:t>ferme</w:t>
            </w:r>
            <w:r>
              <w:rPr>
                <w:spacing w:val="-3"/>
                <w:sz w:val="20"/>
              </w:rPr>
              <w:t xml:space="preserve"> </w:t>
            </w:r>
            <w:r>
              <w:rPr>
                <w:spacing w:val="-2"/>
                <w:sz w:val="20"/>
              </w:rPr>
              <w:t>demandée)</w:t>
            </w:r>
          </w:p>
        </w:tc>
        <w:tc>
          <w:tcPr>
            <w:tcW w:w="1842" w:type="dxa"/>
            <w:tcBorders>
              <w:right w:val="single" w:sz="8" w:space="0" w:color="000000"/>
            </w:tcBorders>
          </w:tcPr>
          <w:p w14:paraId="10F8300F" w14:textId="77777777" w:rsidR="007D00B4" w:rsidRDefault="00000000">
            <w:pPr>
              <w:pStyle w:val="TableParagraph"/>
              <w:spacing w:line="221" w:lineRule="exact"/>
              <w:ind w:left="415" w:right="367"/>
              <w:jc w:val="center"/>
              <w:rPr>
                <w:sz w:val="20"/>
              </w:rPr>
            </w:pPr>
            <w:r>
              <w:rPr>
                <w:spacing w:val="-2"/>
                <w:sz w:val="20"/>
              </w:rPr>
              <w:t>-</w:t>
            </w:r>
            <w:r>
              <w:rPr>
                <w:spacing w:val="-12"/>
                <w:sz w:val="20"/>
              </w:rPr>
              <w:t>5</w:t>
            </w:r>
          </w:p>
        </w:tc>
      </w:tr>
      <w:tr w:rsidR="007D00B4" w14:paraId="43664052" w14:textId="77777777">
        <w:trPr>
          <w:trHeight w:val="242"/>
        </w:trPr>
        <w:tc>
          <w:tcPr>
            <w:tcW w:w="427" w:type="dxa"/>
            <w:shd w:val="clear" w:color="auto" w:fill="F0DCDB"/>
          </w:tcPr>
          <w:p w14:paraId="055C5556" w14:textId="77777777" w:rsidR="007D00B4" w:rsidRDefault="00000000">
            <w:pPr>
              <w:pStyle w:val="TableParagraph"/>
              <w:spacing w:line="221" w:lineRule="exact"/>
              <w:ind w:right="81"/>
              <w:jc w:val="right"/>
              <w:rPr>
                <w:sz w:val="20"/>
              </w:rPr>
            </w:pPr>
            <w:r>
              <w:rPr>
                <w:spacing w:val="-5"/>
                <w:sz w:val="20"/>
              </w:rPr>
              <w:t>38</w:t>
            </w:r>
          </w:p>
        </w:tc>
        <w:tc>
          <w:tcPr>
            <w:tcW w:w="7939" w:type="dxa"/>
            <w:shd w:val="clear" w:color="auto" w:fill="F0DCDB"/>
          </w:tcPr>
          <w:p w14:paraId="424268A8" w14:textId="77777777" w:rsidR="007D00B4" w:rsidRDefault="00000000">
            <w:pPr>
              <w:pStyle w:val="TableParagraph"/>
              <w:spacing w:line="221" w:lineRule="exact"/>
              <w:ind w:left="86"/>
              <w:rPr>
                <w:sz w:val="20"/>
              </w:rPr>
            </w:pPr>
            <w:r>
              <w:rPr>
                <w:sz w:val="20"/>
              </w:rPr>
              <w:t>Chien</w:t>
            </w:r>
            <w:r>
              <w:rPr>
                <w:spacing w:val="-3"/>
                <w:sz w:val="20"/>
              </w:rPr>
              <w:t xml:space="preserve"> </w:t>
            </w:r>
            <w:r>
              <w:rPr>
                <w:sz w:val="20"/>
              </w:rPr>
              <w:t>ne</w:t>
            </w:r>
            <w:r>
              <w:rPr>
                <w:spacing w:val="-3"/>
                <w:sz w:val="20"/>
              </w:rPr>
              <w:t xml:space="preserve"> </w:t>
            </w:r>
            <w:r>
              <w:rPr>
                <w:sz w:val="20"/>
              </w:rPr>
              <w:t>rentre</w:t>
            </w:r>
            <w:r>
              <w:rPr>
                <w:spacing w:val="-5"/>
                <w:sz w:val="20"/>
              </w:rPr>
              <w:t xml:space="preserve"> </w:t>
            </w:r>
            <w:r>
              <w:rPr>
                <w:sz w:val="20"/>
              </w:rPr>
              <w:t>pas</w:t>
            </w:r>
            <w:r>
              <w:rPr>
                <w:spacing w:val="-4"/>
                <w:sz w:val="20"/>
              </w:rPr>
              <w:t xml:space="preserve"> </w:t>
            </w:r>
            <w:r>
              <w:rPr>
                <w:sz w:val="20"/>
              </w:rPr>
              <w:t>au</w:t>
            </w:r>
            <w:r>
              <w:rPr>
                <w:spacing w:val="-2"/>
                <w:sz w:val="20"/>
              </w:rPr>
              <w:t xml:space="preserve"> </w:t>
            </w:r>
            <w:r>
              <w:rPr>
                <w:sz w:val="20"/>
              </w:rPr>
              <w:t>pied</w:t>
            </w:r>
            <w:r>
              <w:rPr>
                <w:spacing w:val="-2"/>
                <w:sz w:val="20"/>
              </w:rPr>
              <w:t xml:space="preserve"> </w:t>
            </w:r>
            <w:r>
              <w:rPr>
                <w:sz w:val="20"/>
              </w:rPr>
              <w:t>dans</w:t>
            </w:r>
            <w:r>
              <w:rPr>
                <w:spacing w:val="-4"/>
                <w:sz w:val="20"/>
              </w:rPr>
              <w:t xml:space="preserve"> </w:t>
            </w:r>
            <w:r>
              <w:rPr>
                <w:sz w:val="20"/>
              </w:rPr>
              <w:t>les</w:t>
            </w:r>
            <w:r>
              <w:rPr>
                <w:spacing w:val="-4"/>
                <w:sz w:val="20"/>
              </w:rPr>
              <w:t xml:space="preserve"> </w:t>
            </w:r>
            <w:r>
              <w:rPr>
                <w:spacing w:val="-5"/>
                <w:sz w:val="20"/>
              </w:rPr>
              <w:t>30"</w:t>
            </w:r>
          </w:p>
        </w:tc>
        <w:tc>
          <w:tcPr>
            <w:tcW w:w="1842" w:type="dxa"/>
            <w:shd w:val="clear" w:color="auto" w:fill="F0DCDB"/>
          </w:tcPr>
          <w:p w14:paraId="08B5D984" w14:textId="77777777" w:rsidR="007D00B4" w:rsidRDefault="00000000">
            <w:pPr>
              <w:pStyle w:val="TableParagraph"/>
              <w:spacing w:line="221" w:lineRule="exact"/>
              <w:ind w:left="841" w:right="798"/>
              <w:jc w:val="center"/>
              <w:rPr>
                <w:sz w:val="20"/>
              </w:rPr>
            </w:pPr>
            <w:r>
              <w:rPr>
                <w:spacing w:val="-2"/>
                <w:sz w:val="20"/>
              </w:rPr>
              <w:t>-</w:t>
            </w:r>
            <w:r>
              <w:rPr>
                <w:spacing w:val="-12"/>
                <w:sz w:val="20"/>
              </w:rPr>
              <w:t>5</w:t>
            </w:r>
          </w:p>
        </w:tc>
      </w:tr>
      <w:tr w:rsidR="007D00B4" w14:paraId="54E35A2B" w14:textId="77777777">
        <w:trPr>
          <w:trHeight w:val="525"/>
        </w:trPr>
        <w:tc>
          <w:tcPr>
            <w:tcW w:w="427" w:type="dxa"/>
            <w:tcBorders>
              <w:left w:val="single" w:sz="8" w:space="0" w:color="000000"/>
            </w:tcBorders>
          </w:tcPr>
          <w:p w14:paraId="44BE5970" w14:textId="77777777" w:rsidR="007D00B4" w:rsidRDefault="00000000">
            <w:pPr>
              <w:pStyle w:val="TableParagraph"/>
              <w:spacing w:before="147"/>
              <w:ind w:right="91"/>
              <w:jc w:val="right"/>
              <w:rPr>
                <w:sz w:val="20"/>
              </w:rPr>
            </w:pPr>
            <w:r>
              <w:rPr>
                <w:spacing w:val="-5"/>
                <w:sz w:val="20"/>
              </w:rPr>
              <w:t>39</w:t>
            </w:r>
          </w:p>
        </w:tc>
        <w:tc>
          <w:tcPr>
            <w:tcW w:w="7939" w:type="dxa"/>
          </w:tcPr>
          <w:p w14:paraId="5579FABF" w14:textId="77777777" w:rsidR="007D00B4" w:rsidRDefault="00000000">
            <w:pPr>
              <w:pStyle w:val="TableParagraph"/>
              <w:spacing w:before="147"/>
              <w:ind w:left="76"/>
              <w:rPr>
                <w:sz w:val="20"/>
              </w:rPr>
            </w:pPr>
            <w:r>
              <w:rPr>
                <w:sz w:val="20"/>
              </w:rPr>
              <w:t>Le</w:t>
            </w:r>
            <w:r>
              <w:rPr>
                <w:spacing w:val="-6"/>
                <w:sz w:val="20"/>
              </w:rPr>
              <w:t xml:space="preserve"> </w:t>
            </w:r>
            <w:r>
              <w:rPr>
                <w:sz w:val="20"/>
              </w:rPr>
              <w:t>conducteur</w:t>
            </w:r>
            <w:r>
              <w:rPr>
                <w:spacing w:val="-5"/>
                <w:sz w:val="20"/>
              </w:rPr>
              <w:t xml:space="preserve"> </w:t>
            </w:r>
            <w:r>
              <w:rPr>
                <w:sz w:val="20"/>
              </w:rPr>
              <w:t>n'indique</w:t>
            </w:r>
            <w:r>
              <w:rPr>
                <w:spacing w:val="-3"/>
                <w:sz w:val="20"/>
              </w:rPr>
              <w:t xml:space="preserve"> </w:t>
            </w:r>
            <w:r>
              <w:rPr>
                <w:sz w:val="20"/>
              </w:rPr>
              <w:t>pas</w:t>
            </w:r>
            <w:r>
              <w:rPr>
                <w:spacing w:val="-5"/>
                <w:sz w:val="20"/>
              </w:rPr>
              <w:t xml:space="preserve"> </w:t>
            </w:r>
            <w:r>
              <w:rPr>
                <w:sz w:val="20"/>
              </w:rPr>
              <w:t>son</w:t>
            </w:r>
            <w:r>
              <w:rPr>
                <w:spacing w:val="-2"/>
                <w:sz w:val="20"/>
              </w:rPr>
              <w:t xml:space="preserve"> </w:t>
            </w:r>
            <w:r>
              <w:rPr>
                <w:sz w:val="20"/>
              </w:rPr>
              <w:t>choix</w:t>
            </w:r>
            <w:r>
              <w:rPr>
                <w:spacing w:val="-2"/>
                <w:sz w:val="20"/>
              </w:rPr>
              <w:t xml:space="preserve"> </w:t>
            </w:r>
            <w:r>
              <w:rPr>
                <w:sz w:val="20"/>
              </w:rPr>
              <w:t>de</w:t>
            </w:r>
            <w:r>
              <w:rPr>
                <w:spacing w:val="-6"/>
                <w:sz w:val="20"/>
              </w:rPr>
              <w:t xml:space="preserve"> </w:t>
            </w:r>
            <w:r>
              <w:rPr>
                <w:sz w:val="20"/>
              </w:rPr>
              <w:t>faire</w:t>
            </w:r>
            <w:r>
              <w:rPr>
                <w:spacing w:val="-3"/>
                <w:sz w:val="20"/>
              </w:rPr>
              <w:t xml:space="preserve"> </w:t>
            </w:r>
            <w:r>
              <w:rPr>
                <w:sz w:val="20"/>
              </w:rPr>
              <w:t>une</w:t>
            </w:r>
            <w:r>
              <w:rPr>
                <w:spacing w:val="-3"/>
                <w:sz w:val="20"/>
              </w:rPr>
              <w:t xml:space="preserve"> </w:t>
            </w:r>
            <w:r>
              <w:rPr>
                <w:sz w:val="20"/>
              </w:rPr>
              <w:t>garde</w:t>
            </w:r>
            <w:r>
              <w:rPr>
                <w:spacing w:val="-4"/>
                <w:sz w:val="20"/>
              </w:rPr>
              <w:t xml:space="preserve"> </w:t>
            </w:r>
            <w:r>
              <w:rPr>
                <w:sz w:val="20"/>
              </w:rPr>
              <w:t>au</w:t>
            </w:r>
            <w:r>
              <w:rPr>
                <w:spacing w:val="-4"/>
                <w:sz w:val="20"/>
              </w:rPr>
              <w:t xml:space="preserve"> </w:t>
            </w:r>
            <w:r>
              <w:rPr>
                <w:sz w:val="20"/>
              </w:rPr>
              <w:t>ferme</w:t>
            </w:r>
            <w:r>
              <w:rPr>
                <w:spacing w:val="-3"/>
                <w:sz w:val="20"/>
              </w:rPr>
              <w:t xml:space="preserve"> </w:t>
            </w:r>
            <w:r>
              <w:rPr>
                <w:sz w:val="20"/>
              </w:rPr>
              <w:t>à</w:t>
            </w:r>
            <w:r>
              <w:rPr>
                <w:spacing w:val="-4"/>
                <w:sz w:val="20"/>
              </w:rPr>
              <w:t xml:space="preserve"> </w:t>
            </w:r>
            <w:r>
              <w:rPr>
                <w:sz w:val="20"/>
              </w:rPr>
              <w:t>la</w:t>
            </w:r>
            <w:r>
              <w:rPr>
                <w:spacing w:val="4"/>
                <w:sz w:val="20"/>
              </w:rPr>
              <w:t xml:space="preserve"> </w:t>
            </w:r>
            <w:r>
              <w:rPr>
                <w:spacing w:val="-2"/>
                <w:sz w:val="20"/>
              </w:rPr>
              <w:t>présentation.</w:t>
            </w:r>
          </w:p>
        </w:tc>
        <w:tc>
          <w:tcPr>
            <w:tcW w:w="1842" w:type="dxa"/>
            <w:tcBorders>
              <w:right w:val="single" w:sz="8" w:space="0" w:color="000000"/>
            </w:tcBorders>
          </w:tcPr>
          <w:p w14:paraId="43956227" w14:textId="77777777" w:rsidR="007D00B4" w:rsidRDefault="00000000">
            <w:pPr>
              <w:pStyle w:val="TableParagraph"/>
              <w:spacing w:before="147"/>
              <w:ind w:left="415" w:right="389"/>
              <w:jc w:val="center"/>
              <w:rPr>
                <w:sz w:val="20"/>
              </w:rPr>
            </w:pPr>
            <w:r>
              <w:rPr>
                <w:sz w:val="20"/>
              </w:rPr>
              <w:t>-10%</w:t>
            </w:r>
            <w:r>
              <w:rPr>
                <w:spacing w:val="-3"/>
                <w:sz w:val="20"/>
              </w:rPr>
              <w:t xml:space="preserve"> </w:t>
            </w:r>
            <w:r>
              <w:rPr>
                <w:sz w:val="20"/>
              </w:rPr>
              <w:t>à</w:t>
            </w:r>
            <w:r>
              <w:rPr>
                <w:spacing w:val="-2"/>
                <w:sz w:val="20"/>
              </w:rPr>
              <w:t xml:space="preserve"> </w:t>
            </w:r>
            <w:r>
              <w:rPr>
                <w:spacing w:val="-4"/>
                <w:sz w:val="20"/>
              </w:rPr>
              <w:t>l'AG</w:t>
            </w:r>
          </w:p>
        </w:tc>
      </w:tr>
    </w:tbl>
    <w:p w14:paraId="310701F5" w14:textId="77777777" w:rsidR="007D00B4" w:rsidRDefault="007D00B4">
      <w:pPr>
        <w:pStyle w:val="Corpsdetexte"/>
        <w:spacing w:before="7"/>
        <w:ind w:left="0"/>
        <w:rPr>
          <w:sz w:val="25"/>
        </w:rPr>
      </w:pPr>
    </w:p>
    <w:p w14:paraId="74E2E1C7" w14:textId="77777777" w:rsidR="007D00B4" w:rsidRDefault="00000000">
      <w:pPr>
        <w:pStyle w:val="Paragraphedeliste"/>
        <w:numPr>
          <w:ilvl w:val="0"/>
          <w:numId w:val="23"/>
        </w:numPr>
        <w:tabs>
          <w:tab w:val="left" w:pos="1070"/>
          <w:tab w:val="left" w:pos="1072"/>
        </w:tabs>
        <w:spacing w:before="93" w:line="276" w:lineRule="auto"/>
        <w:ind w:right="658"/>
        <w:jc w:val="both"/>
        <w:rPr>
          <w:sz w:val="20"/>
        </w:rPr>
      </w:pPr>
      <w:r>
        <w:rPr>
          <w:sz w:val="20"/>
        </w:rPr>
        <w:t>Le juge devra arrêter l'exercice dès que les pénalisations dépasseront les 30 points ou si le chien n’est pas revenu au pied dans les 30 secondes qui suivent le premier commandement de rappel.</w:t>
      </w:r>
    </w:p>
    <w:p w14:paraId="3EFC7DF6" w14:textId="77777777" w:rsidR="007D00B4" w:rsidRDefault="00000000">
      <w:pPr>
        <w:pStyle w:val="Paragraphedeliste"/>
        <w:numPr>
          <w:ilvl w:val="0"/>
          <w:numId w:val="23"/>
        </w:numPr>
        <w:tabs>
          <w:tab w:val="left" w:pos="1070"/>
          <w:tab w:val="left" w:pos="1072"/>
        </w:tabs>
        <w:spacing w:before="4" w:line="276" w:lineRule="auto"/>
        <w:ind w:right="645"/>
        <w:jc w:val="both"/>
        <w:rPr>
          <w:sz w:val="20"/>
        </w:rPr>
      </w:pPr>
      <w:r>
        <w:rPr>
          <w:sz w:val="20"/>
        </w:rPr>
        <w:t>Si, au lieu de revenir au pied, le chien traîne en route ou garde au ferme, le conducteur pourra utiliser des commandements</w:t>
      </w:r>
      <w:r>
        <w:rPr>
          <w:spacing w:val="-9"/>
          <w:sz w:val="20"/>
        </w:rPr>
        <w:t xml:space="preserve"> </w:t>
      </w:r>
      <w:r>
        <w:rPr>
          <w:sz w:val="20"/>
        </w:rPr>
        <w:t>de</w:t>
      </w:r>
      <w:r>
        <w:rPr>
          <w:spacing w:val="-9"/>
          <w:sz w:val="20"/>
        </w:rPr>
        <w:t xml:space="preserve"> </w:t>
      </w:r>
      <w:r>
        <w:rPr>
          <w:sz w:val="20"/>
        </w:rPr>
        <w:t>rappels</w:t>
      </w:r>
      <w:r>
        <w:rPr>
          <w:spacing w:val="-9"/>
          <w:sz w:val="20"/>
        </w:rPr>
        <w:t xml:space="preserve"> </w:t>
      </w:r>
      <w:r>
        <w:rPr>
          <w:sz w:val="20"/>
        </w:rPr>
        <w:t>supplémentaires</w:t>
      </w:r>
      <w:r>
        <w:rPr>
          <w:spacing w:val="-8"/>
          <w:sz w:val="20"/>
        </w:rPr>
        <w:t xml:space="preserve"> </w:t>
      </w:r>
      <w:r>
        <w:rPr>
          <w:sz w:val="20"/>
        </w:rPr>
        <w:t>soumis</w:t>
      </w:r>
      <w:r>
        <w:rPr>
          <w:spacing w:val="-10"/>
          <w:sz w:val="20"/>
        </w:rPr>
        <w:t xml:space="preserve"> </w:t>
      </w:r>
      <w:r>
        <w:rPr>
          <w:sz w:val="20"/>
        </w:rPr>
        <w:t>à</w:t>
      </w:r>
      <w:r>
        <w:rPr>
          <w:spacing w:val="-9"/>
          <w:sz w:val="20"/>
        </w:rPr>
        <w:t xml:space="preserve"> </w:t>
      </w:r>
      <w:r>
        <w:rPr>
          <w:sz w:val="20"/>
        </w:rPr>
        <w:t>pénalisations,</w:t>
      </w:r>
      <w:r>
        <w:rPr>
          <w:spacing w:val="-5"/>
          <w:sz w:val="20"/>
        </w:rPr>
        <w:t xml:space="preserve"> </w:t>
      </w:r>
      <w:r>
        <w:rPr>
          <w:sz w:val="20"/>
        </w:rPr>
        <w:t>avant</w:t>
      </w:r>
      <w:r>
        <w:rPr>
          <w:spacing w:val="-9"/>
          <w:sz w:val="20"/>
        </w:rPr>
        <w:t xml:space="preserve"> </w:t>
      </w:r>
      <w:r>
        <w:rPr>
          <w:sz w:val="20"/>
        </w:rPr>
        <w:t>que</w:t>
      </w:r>
      <w:r>
        <w:rPr>
          <w:spacing w:val="-9"/>
          <w:sz w:val="20"/>
        </w:rPr>
        <w:t xml:space="preserve"> </w:t>
      </w:r>
      <w:r>
        <w:rPr>
          <w:sz w:val="20"/>
        </w:rPr>
        <w:t>les</w:t>
      </w:r>
      <w:r>
        <w:rPr>
          <w:spacing w:val="-10"/>
          <w:sz w:val="20"/>
        </w:rPr>
        <w:t xml:space="preserve"> </w:t>
      </w:r>
      <w:r>
        <w:rPr>
          <w:sz w:val="20"/>
        </w:rPr>
        <w:t>30</w:t>
      </w:r>
      <w:r>
        <w:rPr>
          <w:spacing w:val="-8"/>
          <w:sz w:val="20"/>
        </w:rPr>
        <w:t xml:space="preserve"> </w:t>
      </w:r>
      <w:r>
        <w:rPr>
          <w:sz w:val="20"/>
        </w:rPr>
        <w:t>secondes</w:t>
      </w:r>
      <w:r>
        <w:rPr>
          <w:spacing w:val="-9"/>
          <w:sz w:val="20"/>
        </w:rPr>
        <w:t xml:space="preserve"> </w:t>
      </w:r>
      <w:r>
        <w:rPr>
          <w:sz w:val="20"/>
        </w:rPr>
        <w:t>réglementaires</w:t>
      </w:r>
      <w:r>
        <w:rPr>
          <w:spacing w:val="-8"/>
          <w:sz w:val="20"/>
        </w:rPr>
        <w:t xml:space="preserve"> </w:t>
      </w:r>
      <w:r>
        <w:rPr>
          <w:sz w:val="20"/>
        </w:rPr>
        <w:t>ne</w:t>
      </w:r>
      <w:r>
        <w:rPr>
          <w:spacing w:val="-9"/>
          <w:sz w:val="20"/>
        </w:rPr>
        <w:t xml:space="preserve"> </w:t>
      </w:r>
      <w:r>
        <w:rPr>
          <w:sz w:val="20"/>
        </w:rPr>
        <w:t xml:space="preserve">soient </w:t>
      </w:r>
      <w:r>
        <w:rPr>
          <w:spacing w:val="-2"/>
          <w:sz w:val="20"/>
        </w:rPr>
        <w:t>écoulées</w:t>
      </w:r>
    </w:p>
    <w:p w14:paraId="77792B25" w14:textId="77777777" w:rsidR="007D00B4" w:rsidRDefault="00000000">
      <w:pPr>
        <w:pStyle w:val="Titre4"/>
        <w:spacing w:line="229" w:lineRule="exact"/>
        <w:ind w:left="140" w:firstLine="0"/>
        <w:rPr>
          <w:u w:val="none"/>
        </w:rPr>
      </w:pPr>
      <w:r>
        <w:rPr>
          <w:u w:val="none"/>
        </w:rPr>
        <w:t>Brevet</w:t>
      </w:r>
      <w:r>
        <w:rPr>
          <w:spacing w:val="-5"/>
          <w:u w:val="none"/>
        </w:rPr>
        <w:t xml:space="preserve"> </w:t>
      </w:r>
      <w:r>
        <w:rPr>
          <w:spacing w:val="-10"/>
          <w:u w:val="none"/>
        </w:rPr>
        <w:t>:</w:t>
      </w:r>
    </w:p>
    <w:p w14:paraId="7E79100A" w14:textId="77777777" w:rsidR="007D00B4" w:rsidRDefault="007D00B4">
      <w:pPr>
        <w:pStyle w:val="Corpsdetexte"/>
        <w:spacing w:before="2"/>
        <w:ind w:left="0"/>
        <w:rPr>
          <w:b/>
          <w:sz w:val="24"/>
        </w:rPr>
      </w:pPr>
    </w:p>
    <w:p w14:paraId="05695B87" w14:textId="77777777" w:rsidR="007D00B4" w:rsidRDefault="00000000">
      <w:pPr>
        <w:pStyle w:val="Paragraphedeliste"/>
        <w:numPr>
          <w:ilvl w:val="0"/>
          <w:numId w:val="23"/>
        </w:numPr>
        <w:tabs>
          <w:tab w:val="left" w:pos="1072"/>
        </w:tabs>
        <w:spacing w:before="1"/>
        <w:ind w:hanging="360"/>
        <w:rPr>
          <w:sz w:val="20"/>
        </w:rPr>
      </w:pPr>
      <w:r>
        <w:rPr>
          <w:sz w:val="20"/>
        </w:rPr>
        <w:t>Le</w:t>
      </w:r>
      <w:r>
        <w:rPr>
          <w:spacing w:val="-5"/>
          <w:sz w:val="20"/>
        </w:rPr>
        <w:t xml:space="preserve"> </w:t>
      </w:r>
      <w:r>
        <w:rPr>
          <w:sz w:val="20"/>
        </w:rPr>
        <w:t>conducteur</w:t>
      </w:r>
      <w:r>
        <w:rPr>
          <w:spacing w:val="-5"/>
          <w:sz w:val="20"/>
        </w:rPr>
        <w:t xml:space="preserve"> </w:t>
      </w:r>
      <w:r>
        <w:rPr>
          <w:sz w:val="20"/>
        </w:rPr>
        <w:t>aura</w:t>
      </w:r>
      <w:r>
        <w:rPr>
          <w:spacing w:val="-4"/>
          <w:sz w:val="20"/>
        </w:rPr>
        <w:t xml:space="preserve"> </w:t>
      </w:r>
      <w:r>
        <w:rPr>
          <w:sz w:val="20"/>
        </w:rPr>
        <w:t>la</w:t>
      </w:r>
      <w:r>
        <w:rPr>
          <w:spacing w:val="-2"/>
          <w:sz w:val="20"/>
        </w:rPr>
        <w:t xml:space="preserve"> </w:t>
      </w:r>
      <w:r>
        <w:rPr>
          <w:sz w:val="20"/>
        </w:rPr>
        <w:t>possibilité</w:t>
      </w:r>
      <w:r>
        <w:rPr>
          <w:spacing w:val="-5"/>
          <w:sz w:val="20"/>
        </w:rPr>
        <w:t xml:space="preserve"> </w:t>
      </w:r>
      <w:r>
        <w:rPr>
          <w:sz w:val="20"/>
        </w:rPr>
        <w:t>de</w:t>
      </w:r>
      <w:r>
        <w:rPr>
          <w:spacing w:val="-4"/>
          <w:sz w:val="20"/>
        </w:rPr>
        <w:t xml:space="preserve"> </w:t>
      </w:r>
      <w:r>
        <w:rPr>
          <w:sz w:val="20"/>
        </w:rPr>
        <w:t>commander</w:t>
      </w:r>
      <w:r>
        <w:rPr>
          <w:spacing w:val="-4"/>
          <w:sz w:val="20"/>
        </w:rPr>
        <w:t xml:space="preserve"> </w:t>
      </w:r>
      <w:r>
        <w:rPr>
          <w:sz w:val="20"/>
        </w:rPr>
        <w:t>à</w:t>
      </w:r>
      <w:r>
        <w:rPr>
          <w:spacing w:val="-5"/>
          <w:sz w:val="20"/>
        </w:rPr>
        <w:t xml:space="preserve"> </w:t>
      </w:r>
      <w:r>
        <w:rPr>
          <w:sz w:val="20"/>
        </w:rPr>
        <w:t>son</w:t>
      </w:r>
      <w:r>
        <w:rPr>
          <w:spacing w:val="-3"/>
          <w:sz w:val="20"/>
        </w:rPr>
        <w:t xml:space="preserve"> </w:t>
      </w:r>
      <w:r>
        <w:rPr>
          <w:sz w:val="20"/>
        </w:rPr>
        <w:t>chien</w:t>
      </w:r>
      <w:r>
        <w:rPr>
          <w:spacing w:val="-5"/>
          <w:sz w:val="20"/>
        </w:rPr>
        <w:t xml:space="preserve"> </w:t>
      </w:r>
      <w:r>
        <w:rPr>
          <w:spacing w:val="-10"/>
          <w:sz w:val="20"/>
        </w:rPr>
        <w:t>:</w:t>
      </w:r>
    </w:p>
    <w:p w14:paraId="35E90251" w14:textId="77777777" w:rsidR="007D00B4" w:rsidRDefault="00000000">
      <w:pPr>
        <w:pStyle w:val="Paragraphedeliste"/>
        <w:numPr>
          <w:ilvl w:val="1"/>
          <w:numId w:val="23"/>
        </w:numPr>
        <w:tabs>
          <w:tab w:val="left" w:pos="1791"/>
        </w:tabs>
        <w:spacing w:before="37"/>
        <w:ind w:left="1791" w:hanging="359"/>
        <w:rPr>
          <w:sz w:val="20"/>
        </w:rPr>
      </w:pPr>
      <w:r>
        <w:rPr>
          <w:sz w:val="20"/>
        </w:rPr>
        <w:t>Soit</w:t>
      </w:r>
      <w:r>
        <w:rPr>
          <w:spacing w:val="-4"/>
          <w:sz w:val="20"/>
        </w:rPr>
        <w:t xml:space="preserve"> </w:t>
      </w:r>
      <w:r>
        <w:rPr>
          <w:sz w:val="20"/>
        </w:rPr>
        <w:t>un</w:t>
      </w:r>
      <w:r>
        <w:rPr>
          <w:spacing w:val="-2"/>
          <w:sz w:val="20"/>
        </w:rPr>
        <w:t xml:space="preserve"> </w:t>
      </w:r>
      <w:r>
        <w:rPr>
          <w:sz w:val="20"/>
        </w:rPr>
        <w:t>rappel</w:t>
      </w:r>
      <w:r>
        <w:rPr>
          <w:spacing w:val="-3"/>
          <w:sz w:val="20"/>
        </w:rPr>
        <w:t xml:space="preserve"> </w:t>
      </w:r>
      <w:r>
        <w:rPr>
          <w:sz w:val="20"/>
        </w:rPr>
        <w:t>au</w:t>
      </w:r>
      <w:r>
        <w:rPr>
          <w:spacing w:val="-2"/>
          <w:sz w:val="20"/>
        </w:rPr>
        <w:t xml:space="preserve"> </w:t>
      </w:r>
      <w:r>
        <w:rPr>
          <w:spacing w:val="-4"/>
          <w:sz w:val="20"/>
        </w:rPr>
        <w:t>pied</w:t>
      </w:r>
    </w:p>
    <w:p w14:paraId="470AA0B6" w14:textId="77777777" w:rsidR="007D00B4" w:rsidRDefault="00000000">
      <w:pPr>
        <w:pStyle w:val="Paragraphedeliste"/>
        <w:numPr>
          <w:ilvl w:val="1"/>
          <w:numId w:val="23"/>
        </w:numPr>
        <w:tabs>
          <w:tab w:val="left" w:pos="1791"/>
        </w:tabs>
        <w:spacing w:before="2"/>
        <w:ind w:left="1791" w:hanging="359"/>
        <w:rPr>
          <w:sz w:val="20"/>
        </w:rPr>
      </w:pPr>
      <w:r>
        <w:rPr>
          <w:sz w:val="20"/>
        </w:rPr>
        <w:t>Soit</w:t>
      </w:r>
      <w:r>
        <w:rPr>
          <w:spacing w:val="-4"/>
          <w:sz w:val="20"/>
        </w:rPr>
        <w:t xml:space="preserve"> </w:t>
      </w:r>
      <w:r>
        <w:rPr>
          <w:sz w:val="20"/>
        </w:rPr>
        <w:t>de</w:t>
      </w:r>
      <w:r>
        <w:rPr>
          <w:spacing w:val="-2"/>
          <w:sz w:val="20"/>
        </w:rPr>
        <w:t xml:space="preserve"> </w:t>
      </w:r>
      <w:r>
        <w:rPr>
          <w:sz w:val="20"/>
        </w:rPr>
        <w:t>garder</w:t>
      </w:r>
      <w:r>
        <w:rPr>
          <w:spacing w:val="-3"/>
          <w:sz w:val="20"/>
        </w:rPr>
        <w:t xml:space="preserve"> </w:t>
      </w:r>
      <w:r>
        <w:rPr>
          <w:sz w:val="20"/>
        </w:rPr>
        <w:t>au</w:t>
      </w:r>
      <w:r>
        <w:rPr>
          <w:spacing w:val="-2"/>
          <w:sz w:val="20"/>
        </w:rPr>
        <w:t xml:space="preserve"> ferme</w:t>
      </w:r>
    </w:p>
    <w:p w14:paraId="7DC4444C" w14:textId="77777777" w:rsidR="007D00B4" w:rsidRDefault="00000000">
      <w:pPr>
        <w:pStyle w:val="Paragraphedeliste"/>
        <w:numPr>
          <w:ilvl w:val="1"/>
          <w:numId w:val="23"/>
        </w:numPr>
        <w:tabs>
          <w:tab w:val="left" w:pos="1791"/>
        </w:tabs>
        <w:spacing w:before="3"/>
        <w:ind w:left="1791" w:hanging="359"/>
        <w:rPr>
          <w:sz w:val="20"/>
        </w:rPr>
      </w:pPr>
      <w:r>
        <w:rPr>
          <w:sz w:val="20"/>
        </w:rPr>
        <w:t>Il</w:t>
      </w:r>
      <w:r>
        <w:rPr>
          <w:spacing w:val="-4"/>
          <w:sz w:val="20"/>
        </w:rPr>
        <w:t xml:space="preserve"> </w:t>
      </w:r>
      <w:r>
        <w:rPr>
          <w:sz w:val="20"/>
        </w:rPr>
        <w:t>devra</w:t>
      </w:r>
      <w:r>
        <w:rPr>
          <w:spacing w:val="-5"/>
          <w:sz w:val="20"/>
        </w:rPr>
        <w:t xml:space="preserve"> </w:t>
      </w:r>
      <w:r>
        <w:rPr>
          <w:sz w:val="20"/>
        </w:rPr>
        <w:t>préciser</w:t>
      </w:r>
      <w:r>
        <w:rPr>
          <w:spacing w:val="-2"/>
          <w:sz w:val="20"/>
        </w:rPr>
        <w:t xml:space="preserve"> </w:t>
      </w:r>
      <w:r>
        <w:rPr>
          <w:sz w:val="20"/>
        </w:rPr>
        <w:t>son</w:t>
      </w:r>
      <w:r>
        <w:rPr>
          <w:spacing w:val="-2"/>
          <w:sz w:val="20"/>
        </w:rPr>
        <w:t xml:space="preserve"> </w:t>
      </w:r>
      <w:r>
        <w:rPr>
          <w:sz w:val="20"/>
        </w:rPr>
        <w:t>choix</w:t>
      </w:r>
      <w:r>
        <w:rPr>
          <w:spacing w:val="-2"/>
          <w:sz w:val="20"/>
        </w:rPr>
        <w:t xml:space="preserve"> </w:t>
      </w:r>
      <w:r>
        <w:rPr>
          <w:sz w:val="20"/>
        </w:rPr>
        <w:t>au</w:t>
      </w:r>
      <w:r>
        <w:rPr>
          <w:spacing w:val="-4"/>
          <w:sz w:val="20"/>
        </w:rPr>
        <w:t xml:space="preserve"> </w:t>
      </w:r>
      <w:r>
        <w:rPr>
          <w:sz w:val="20"/>
        </w:rPr>
        <w:t>juge</w:t>
      </w:r>
      <w:r>
        <w:rPr>
          <w:spacing w:val="-2"/>
          <w:sz w:val="20"/>
        </w:rPr>
        <w:t xml:space="preserve"> </w:t>
      </w:r>
      <w:r>
        <w:rPr>
          <w:sz w:val="20"/>
        </w:rPr>
        <w:t>lors</w:t>
      </w:r>
      <w:r>
        <w:rPr>
          <w:spacing w:val="-4"/>
          <w:sz w:val="20"/>
        </w:rPr>
        <w:t xml:space="preserve"> </w:t>
      </w:r>
      <w:r>
        <w:rPr>
          <w:sz w:val="20"/>
        </w:rPr>
        <w:t>de</w:t>
      </w:r>
      <w:r>
        <w:rPr>
          <w:spacing w:val="-3"/>
          <w:sz w:val="20"/>
        </w:rPr>
        <w:t xml:space="preserve"> </w:t>
      </w:r>
      <w:r>
        <w:rPr>
          <w:sz w:val="20"/>
        </w:rPr>
        <w:t>la</w:t>
      </w:r>
      <w:r>
        <w:rPr>
          <w:spacing w:val="3"/>
          <w:sz w:val="20"/>
        </w:rPr>
        <w:t xml:space="preserve"> </w:t>
      </w:r>
      <w:r>
        <w:rPr>
          <w:spacing w:val="-2"/>
          <w:sz w:val="20"/>
        </w:rPr>
        <w:t>présentation.</w:t>
      </w:r>
    </w:p>
    <w:p w14:paraId="6D7D242C" w14:textId="77777777" w:rsidR="007D00B4" w:rsidRDefault="00000000">
      <w:pPr>
        <w:spacing w:before="3"/>
        <w:ind w:left="1072"/>
        <w:rPr>
          <w:i/>
          <w:sz w:val="20"/>
        </w:rPr>
      </w:pPr>
      <w:r>
        <w:rPr>
          <w:i/>
          <w:sz w:val="20"/>
          <w:u w:val="single"/>
        </w:rPr>
        <w:t>Interception</w:t>
      </w:r>
      <w:r>
        <w:rPr>
          <w:i/>
          <w:spacing w:val="-3"/>
          <w:sz w:val="20"/>
          <w:u w:val="single"/>
        </w:rPr>
        <w:t xml:space="preserve"> </w:t>
      </w:r>
      <w:r>
        <w:rPr>
          <w:i/>
          <w:sz w:val="20"/>
          <w:u w:val="single"/>
        </w:rPr>
        <w:t>de</w:t>
      </w:r>
      <w:r>
        <w:rPr>
          <w:i/>
          <w:spacing w:val="-4"/>
          <w:sz w:val="20"/>
          <w:u w:val="single"/>
        </w:rPr>
        <w:t xml:space="preserve"> </w:t>
      </w:r>
      <w:r>
        <w:rPr>
          <w:i/>
          <w:sz w:val="20"/>
          <w:u w:val="single"/>
        </w:rPr>
        <w:t>face</w:t>
      </w:r>
      <w:r>
        <w:rPr>
          <w:i/>
          <w:spacing w:val="-4"/>
          <w:sz w:val="20"/>
          <w:u w:val="single"/>
        </w:rPr>
        <w:t xml:space="preserve"> </w:t>
      </w:r>
      <w:r>
        <w:rPr>
          <w:i/>
          <w:sz w:val="20"/>
          <w:u w:val="single"/>
        </w:rPr>
        <w:t>du</w:t>
      </w:r>
      <w:r>
        <w:rPr>
          <w:i/>
          <w:spacing w:val="-4"/>
          <w:sz w:val="20"/>
          <w:u w:val="single"/>
        </w:rPr>
        <w:t xml:space="preserve"> </w:t>
      </w:r>
      <w:r>
        <w:rPr>
          <w:i/>
          <w:spacing w:val="-2"/>
          <w:sz w:val="20"/>
          <w:u w:val="single"/>
        </w:rPr>
        <w:t>brevet</w:t>
      </w:r>
    </w:p>
    <w:p w14:paraId="74E1A2E5" w14:textId="77777777" w:rsidR="007D00B4" w:rsidRDefault="00000000">
      <w:pPr>
        <w:pStyle w:val="Paragraphedeliste"/>
        <w:numPr>
          <w:ilvl w:val="0"/>
          <w:numId w:val="23"/>
        </w:numPr>
        <w:tabs>
          <w:tab w:val="left" w:pos="1072"/>
        </w:tabs>
        <w:spacing w:before="36"/>
        <w:ind w:hanging="360"/>
        <w:rPr>
          <w:sz w:val="20"/>
        </w:rPr>
      </w:pPr>
      <w:r>
        <w:rPr>
          <w:sz w:val="20"/>
        </w:rPr>
        <w:t>Par</w:t>
      </w:r>
      <w:r>
        <w:rPr>
          <w:spacing w:val="-4"/>
          <w:sz w:val="20"/>
        </w:rPr>
        <w:t xml:space="preserve"> </w:t>
      </w:r>
      <w:r>
        <w:rPr>
          <w:sz w:val="20"/>
        </w:rPr>
        <w:t>convention,</w:t>
      </w:r>
      <w:r>
        <w:rPr>
          <w:spacing w:val="-4"/>
          <w:sz w:val="20"/>
        </w:rPr>
        <w:t xml:space="preserve"> </w:t>
      </w:r>
      <w:r>
        <w:rPr>
          <w:sz w:val="20"/>
        </w:rPr>
        <w:t>la</w:t>
      </w:r>
      <w:r>
        <w:rPr>
          <w:spacing w:val="-4"/>
          <w:sz w:val="20"/>
        </w:rPr>
        <w:t xml:space="preserve"> </w:t>
      </w:r>
      <w:r>
        <w:rPr>
          <w:sz w:val="20"/>
        </w:rPr>
        <w:t>face</w:t>
      </w:r>
      <w:r>
        <w:rPr>
          <w:spacing w:val="-5"/>
          <w:sz w:val="20"/>
        </w:rPr>
        <w:t xml:space="preserve"> </w:t>
      </w:r>
      <w:r>
        <w:rPr>
          <w:sz w:val="20"/>
        </w:rPr>
        <w:t>au</w:t>
      </w:r>
      <w:r>
        <w:rPr>
          <w:spacing w:val="-3"/>
          <w:sz w:val="20"/>
        </w:rPr>
        <w:t xml:space="preserve"> </w:t>
      </w:r>
      <w:r>
        <w:rPr>
          <w:sz w:val="20"/>
        </w:rPr>
        <w:t>brevet</w:t>
      </w:r>
      <w:r>
        <w:rPr>
          <w:spacing w:val="-4"/>
          <w:sz w:val="20"/>
        </w:rPr>
        <w:t xml:space="preserve"> </w:t>
      </w:r>
      <w:r>
        <w:rPr>
          <w:sz w:val="20"/>
        </w:rPr>
        <w:t>se</w:t>
      </w:r>
      <w:r>
        <w:rPr>
          <w:spacing w:val="-4"/>
          <w:sz w:val="20"/>
        </w:rPr>
        <w:t xml:space="preserve"> </w:t>
      </w:r>
      <w:r>
        <w:rPr>
          <w:sz w:val="20"/>
        </w:rPr>
        <w:t>déroulera</w:t>
      </w:r>
      <w:r>
        <w:rPr>
          <w:spacing w:val="-5"/>
          <w:sz w:val="20"/>
        </w:rPr>
        <w:t xml:space="preserve"> </w:t>
      </w:r>
      <w:r>
        <w:rPr>
          <w:sz w:val="20"/>
        </w:rPr>
        <w:t>de</w:t>
      </w:r>
      <w:r>
        <w:rPr>
          <w:spacing w:val="-4"/>
          <w:sz w:val="20"/>
        </w:rPr>
        <w:t xml:space="preserve"> </w:t>
      </w:r>
      <w:r>
        <w:rPr>
          <w:sz w:val="20"/>
        </w:rPr>
        <w:t>la</w:t>
      </w:r>
      <w:r>
        <w:rPr>
          <w:spacing w:val="-4"/>
          <w:sz w:val="20"/>
        </w:rPr>
        <w:t xml:space="preserve"> </w:t>
      </w:r>
      <w:r>
        <w:rPr>
          <w:sz w:val="20"/>
        </w:rPr>
        <w:t>façon</w:t>
      </w:r>
      <w:r>
        <w:rPr>
          <w:spacing w:val="-3"/>
          <w:sz w:val="20"/>
        </w:rPr>
        <w:t xml:space="preserve"> </w:t>
      </w:r>
      <w:r>
        <w:rPr>
          <w:sz w:val="20"/>
        </w:rPr>
        <w:t xml:space="preserve">suivante </w:t>
      </w:r>
      <w:r>
        <w:rPr>
          <w:spacing w:val="-10"/>
          <w:sz w:val="20"/>
        </w:rPr>
        <w:t>:</w:t>
      </w:r>
    </w:p>
    <w:p w14:paraId="0F330F39" w14:textId="77777777" w:rsidR="007D00B4" w:rsidRDefault="00000000">
      <w:pPr>
        <w:pStyle w:val="Paragraphedeliste"/>
        <w:numPr>
          <w:ilvl w:val="1"/>
          <w:numId w:val="23"/>
        </w:numPr>
        <w:tabs>
          <w:tab w:val="left" w:pos="1792"/>
        </w:tabs>
        <w:spacing w:before="37" w:line="242" w:lineRule="auto"/>
        <w:ind w:right="758"/>
        <w:rPr>
          <w:sz w:val="20"/>
        </w:rPr>
      </w:pPr>
      <w:r>
        <w:rPr>
          <w:sz w:val="20"/>
        </w:rPr>
        <w:t>Une</w:t>
      </w:r>
      <w:r>
        <w:rPr>
          <w:spacing w:val="-2"/>
          <w:sz w:val="20"/>
        </w:rPr>
        <w:t xml:space="preserve"> </w:t>
      </w:r>
      <w:r>
        <w:rPr>
          <w:sz w:val="20"/>
        </w:rPr>
        <w:t>menace</w:t>
      </w:r>
      <w:r>
        <w:rPr>
          <w:spacing w:val="-2"/>
          <w:sz w:val="20"/>
        </w:rPr>
        <w:t xml:space="preserve"> </w:t>
      </w:r>
      <w:r>
        <w:rPr>
          <w:sz w:val="20"/>
        </w:rPr>
        <w:t>avec</w:t>
      </w:r>
      <w:r>
        <w:rPr>
          <w:spacing w:val="-4"/>
          <w:sz w:val="20"/>
        </w:rPr>
        <w:t xml:space="preserve"> </w:t>
      </w:r>
      <w:r>
        <w:rPr>
          <w:sz w:val="20"/>
        </w:rPr>
        <w:t>un</w:t>
      </w:r>
      <w:r>
        <w:rPr>
          <w:spacing w:val="-3"/>
          <w:sz w:val="20"/>
        </w:rPr>
        <w:t xml:space="preserve"> </w:t>
      </w:r>
      <w:r>
        <w:rPr>
          <w:sz w:val="20"/>
        </w:rPr>
        <w:t>pas</w:t>
      </w:r>
      <w:r>
        <w:rPr>
          <w:spacing w:val="-3"/>
          <w:sz w:val="20"/>
        </w:rPr>
        <w:t xml:space="preserve"> </w:t>
      </w:r>
      <w:r>
        <w:rPr>
          <w:sz w:val="20"/>
        </w:rPr>
        <w:t>en</w:t>
      </w:r>
      <w:r>
        <w:rPr>
          <w:spacing w:val="-1"/>
          <w:sz w:val="20"/>
        </w:rPr>
        <w:t xml:space="preserve"> </w:t>
      </w:r>
      <w:r>
        <w:rPr>
          <w:sz w:val="20"/>
        </w:rPr>
        <w:t>avant</w:t>
      </w:r>
      <w:r>
        <w:rPr>
          <w:spacing w:val="-3"/>
          <w:sz w:val="20"/>
        </w:rPr>
        <w:t xml:space="preserve"> </w:t>
      </w:r>
      <w:r>
        <w:rPr>
          <w:sz w:val="20"/>
        </w:rPr>
        <w:t>lorsque</w:t>
      </w:r>
      <w:r>
        <w:rPr>
          <w:spacing w:val="-2"/>
          <w:sz w:val="20"/>
        </w:rPr>
        <w:t xml:space="preserve"> </w:t>
      </w:r>
      <w:r>
        <w:rPr>
          <w:sz w:val="20"/>
        </w:rPr>
        <w:t>le</w:t>
      </w:r>
      <w:r>
        <w:rPr>
          <w:spacing w:val="-2"/>
          <w:sz w:val="20"/>
        </w:rPr>
        <w:t xml:space="preserve"> </w:t>
      </w:r>
      <w:r>
        <w:rPr>
          <w:sz w:val="20"/>
        </w:rPr>
        <w:t>chien</w:t>
      </w:r>
      <w:r>
        <w:rPr>
          <w:spacing w:val="-1"/>
          <w:sz w:val="20"/>
        </w:rPr>
        <w:t xml:space="preserve"> </w:t>
      </w:r>
      <w:r>
        <w:rPr>
          <w:sz w:val="20"/>
        </w:rPr>
        <w:t>se</w:t>
      </w:r>
      <w:r>
        <w:rPr>
          <w:spacing w:val="-2"/>
          <w:sz w:val="20"/>
        </w:rPr>
        <w:t xml:space="preserve"> </w:t>
      </w:r>
      <w:r>
        <w:rPr>
          <w:sz w:val="20"/>
        </w:rPr>
        <w:t>trouve</w:t>
      </w:r>
      <w:r>
        <w:rPr>
          <w:spacing w:val="-4"/>
          <w:sz w:val="20"/>
        </w:rPr>
        <w:t xml:space="preserve"> </w:t>
      </w:r>
      <w:r>
        <w:rPr>
          <w:sz w:val="20"/>
        </w:rPr>
        <w:t>à</w:t>
      </w:r>
      <w:r>
        <w:rPr>
          <w:spacing w:val="-2"/>
          <w:sz w:val="20"/>
        </w:rPr>
        <w:t xml:space="preserve"> </w:t>
      </w:r>
      <w:r>
        <w:rPr>
          <w:sz w:val="20"/>
        </w:rPr>
        <w:t>10</w:t>
      </w:r>
      <w:r>
        <w:rPr>
          <w:spacing w:val="-1"/>
          <w:sz w:val="20"/>
        </w:rPr>
        <w:t xml:space="preserve"> </w:t>
      </w:r>
      <w:r>
        <w:rPr>
          <w:sz w:val="20"/>
        </w:rPr>
        <w:t>mètres,</w:t>
      </w:r>
      <w:r>
        <w:rPr>
          <w:spacing w:val="-4"/>
          <w:sz w:val="20"/>
        </w:rPr>
        <w:t xml:space="preserve"> </w:t>
      </w:r>
      <w:r>
        <w:rPr>
          <w:sz w:val="20"/>
        </w:rPr>
        <w:t>puis</w:t>
      </w:r>
      <w:r>
        <w:rPr>
          <w:spacing w:val="-3"/>
          <w:sz w:val="20"/>
        </w:rPr>
        <w:t xml:space="preserve"> </w:t>
      </w:r>
      <w:r>
        <w:rPr>
          <w:sz w:val="20"/>
        </w:rPr>
        <w:t>barrage</w:t>
      </w:r>
      <w:r>
        <w:rPr>
          <w:spacing w:val="-2"/>
          <w:sz w:val="20"/>
        </w:rPr>
        <w:t xml:space="preserve"> </w:t>
      </w:r>
      <w:r>
        <w:rPr>
          <w:sz w:val="20"/>
        </w:rPr>
        <w:t>qui</w:t>
      </w:r>
      <w:r>
        <w:rPr>
          <w:spacing w:val="-5"/>
          <w:sz w:val="20"/>
        </w:rPr>
        <w:t xml:space="preserve"> </w:t>
      </w:r>
      <w:r>
        <w:rPr>
          <w:sz w:val="20"/>
        </w:rPr>
        <w:t>ne</w:t>
      </w:r>
      <w:r>
        <w:rPr>
          <w:spacing w:val="-2"/>
          <w:sz w:val="20"/>
        </w:rPr>
        <w:t xml:space="preserve"> </w:t>
      </w:r>
      <w:r>
        <w:rPr>
          <w:sz w:val="20"/>
        </w:rPr>
        <w:t>sera</w:t>
      </w:r>
      <w:r>
        <w:rPr>
          <w:spacing w:val="-2"/>
          <w:sz w:val="20"/>
        </w:rPr>
        <w:t xml:space="preserve"> </w:t>
      </w:r>
      <w:r>
        <w:rPr>
          <w:sz w:val="20"/>
        </w:rPr>
        <w:t>ouvert</w:t>
      </w:r>
      <w:r>
        <w:rPr>
          <w:spacing w:val="-3"/>
          <w:sz w:val="20"/>
        </w:rPr>
        <w:t xml:space="preserve"> </w:t>
      </w:r>
      <w:r>
        <w:rPr>
          <w:sz w:val="20"/>
        </w:rPr>
        <w:t>que lorsque le chien sera à moins de 2 mètres de l’H.A.</w:t>
      </w:r>
    </w:p>
    <w:p w14:paraId="34DBC411" w14:textId="77777777" w:rsidR="007D00B4" w:rsidRDefault="00000000">
      <w:pPr>
        <w:pStyle w:val="Paragraphedeliste"/>
        <w:numPr>
          <w:ilvl w:val="1"/>
          <w:numId w:val="23"/>
        </w:numPr>
        <w:tabs>
          <w:tab w:val="left" w:pos="1791"/>
        </w:tabs>
        <w:spacing w:before="35"/>
        <w:ind w:left="1791" w:hanging="359"/>
        <w:rPr>
          <w:sz w:val="20"/>
        </w:rPr>
      </w:pPr>
      <w:r>
        <w:rPr>
          <w:sz w:val="20"/>
        </w:rPr>
        <w:t>L’H.A.</w:t>
      </w:r>
      <w:r>
        <w:rPr>
          <w:spacing w:val="-4"/>
          <w:sz w:val="20"/>
        </w:rPr>
        <w:t xml:space="preserve"> </w:t>
      </w:r>
      <w:r>
        <w:rPr>
          <w:sz w:val="20"/>
        </w:rPr>
        <w:t>devra</w:t>
      </w:r>
      <w:r>
        <w:rPr>
          <w:spacing w:val="-5"/>
          <w:sz w:val="20"/>
        </w:rPr>
        <w:t xml:space="preserve"> </w:t>
      </w:r>
      <w:r>
        <w:rPr>
          <w:sz w:val="20"/>
        </w:rPr>
        <w:t>laisser</w:t>
      </w:r>
      <w:r>
        <w:rPr>
          <w:spacing w:val="-3"/>
          <w:sz w:val="20"/>
        </w:rPr>
        <w:t xml:space="preserve"> </w:t>
      </w:r>
      <w:r>
        <w:rPr>
          <w:sz w:val="20"/>
        </w:rPr>
        <w:t>prendre</w:t>
      </w:r>
      <w:r>
        <w:rPr>
          <w:spacing w:val="-4"/>
          <w:sz w:val="20"/>
        </w:rPr>
        <w:t xml:space="preserve"> </w:t>
      </w:r>
      <w:r>
        <w:rPr>
          <w:sz w:val="20"/>
        </w:rPr>
        <w:t>la</w:t>
      </w:r>
      <w:r>
        <w:rPr>
          <w:spacing w:val="-4"/>
          <w:sz w:val="20"/>
        </w:rPr>
        <w:t xml:space="preserve"> </w:t>
      </w:r>
      <w:r>
        <w:rPr>
          <w:sz w:val="20"/>
        </w:rPr>
        <w:t>prise</w:t>
      </w:r>
      <w:r>
        <w:rPr>
          <w:spacing w:val="-4"/>
          <w:sz w:val="20"/>
        </w:rPr>
        <w:t xml:space="preserve"> </w:t>
      </w:r>
      <w:r>
        <w:rPr>
          <w:sz w:val="20"/>
        </w:rPr>
        <w:t>naturelle</w:t>
      </w:r>
      <w:r>
        <w:rPr>
          <w:spacing w:val="-4"/>
          <w:sz w:val="20"/>
        </w:rPr>
        <w:t xml:space="preserve"> </w:t>
      </w:r>
      <w:r>
        <w:rPr>
          <w:sz w:val="20"/>
        </w:rPr>
        <w:t>du</w:t>
      </w:r>
      <w:r>
        <w:rPr>
          <w:spacing w:val="-3"/>
          <w:sz w:val="20"/>
        </w:rPr>
        <w:t xml:space="preserve"> </w:t>
      </w:r>
      <w:r>
        <w:rPr>
          <w:sz w:val="20"/>
        </w:rPr>
        <w:t>chien</w:t>
      </w:r>
      <w:r>
        <w:rPr>
          <w:spacing w:val="-5"/>
          <w:sz w:val="20"/>
        </w:rPr>
        <w:t xml:space="preserve"> </w:t>
      </w:r>
      <w:r>
        <w:rPr>
          <w:sz w:val="20"/>
        </w:rPr>
        <w:t>(bras</w:t>
      </w:r>
      <w:r>
        <w:rPr>
          <w:spacing w:val="-5"/>
          <w:sz w:val="20"/>
        </w:rPr>
        <w:t xml:space="preserve"> </w:t>
      </w:r>
      <w:r>
        <w:rPr>
          <w:sz w:val="20"/>
        </w:rPr>
        <w:t>ou</w:t>
      </w:r>
      <w:r>
        <w:rPr>
          <w:spacing w:val="-3"/>
          <w:sz w:val="20"/>
        </w:rPr>
        <w:t xml:space="preserve"> </w:t>
      </w:r>
      <w:r>
        <w:rPr>
          <w:sz w:val="20"/>
        </w:rPr>
        <w:t>jambe)</w:t>
      </w:r>
      <w:r>
        <w:rPr>
          <w:spacing w:val="-3"/>
          <w:sz w:val="20"/>
        </w:rPr>
        <w:t xml:space="preserve"> </w:t>
      </w:r>
      <w:r>
        <w:rPr>
          <w:sz w:val="20"/>
        </w:rPr>
        <w:t>sans</w:t>
      </w:r>
      <w:r>
        <w:rPr>
          <w:spacing w:val="-5"/>
          <w:sz w:val="20"/>
        </w:rPr>
        <w:t xml:space="preserve"> </w:t>
      </w:r>
      <w:r>
        <w:rPr>
          <w:sz w:val="20"/>
        </w:rPr>
        <w:t>esquive</w:t>
      </w:r>
      <w:r>
        <w:rPr>
          <w:spacing w:val="-6"/>
          <w:sz w:val="20"/>
        </w:rPr>
        <w:t xml:space="preserve"> </w:t>
      </w:r>
      <w:r>
        <w:rPr>
          <w:sz w:val="20"/>
        </w:rPr>
        <w:t>mais</w:t>
      </w:r>
      <w:r>
        <w:rPr>
          <w:spacing w:val="-4"/>
          <w:sz w:val="20"/>
        </w:rPr>
        <w:t xml:space="preserve"> </w:t>
      </w:r>
      <w:r>
        <w:rPr>
          <w:sz w:val="20"/>
        </w:rPr>
        <w:t>en</w:t>
      </w:r>
      <w:r>
        <w:rPr>
          <w:spacing w:val="-4"/>
          <w:sz w:val="20"/>
        </w:rPr>
        <w:t xml:space="preserve"> </w:t>
      </w:r>
      <w:r>
        <w:rPr>
          <w:spacing w:val="-2"/>
          <w:sz w:val="20"/>
        </w:rPr>
        <w:t>amortissant.</w:t>
      </w:r>
    </w:p>
    <w:p w14:paraId="6DFD8927" w14:textId="77777777" w:rsidR="007D00B4" w:rsidRDefault="00000000">
      <w:pPr>
        <w:pStyle w:val="Paragraphedeliste"/>
        <w:numPr>
          <w:ilvl w:val="1"/>
          <w:numId w:val="23"/>
        </w:numPr>
        <w:tabs>
          <w:tab w:val="left" w:pos="1792"/>
        </w:tabs>
        <w:spacing w:before="2"/>
        <w:ind w:right="1039"/>
        <w:rPr>
          <w:sz w:val="20"/>
        </w:rPr>
      </w:pPr>
      <w:r>
        <w:rPr>
          <w:sz w:val="20"/>
        </w:rPr>
        <w:t>Une</w:t>
      </w:r>
      <w:r>
        <w:rPr>
          <w:spacing w:val="-2"/>
          <w:sz w:val="20"/>
        </w:rPr>
        <w:t xml:space="preserve"> </w:t>
      </w:r>
      <w:r>
        <w:rPr>
          <w:sz w:val="20"/>
        </w:rPr>
        <w:t>fois</w:t>
      </w:r>
      <w:r>
        <w:rPr>
          <w:spacing w:val="-3"/>
          <w:sz w:val="20"/>
        </w:rPr>
        <w:t xml:space="preserve"> </w:t>
      </w:r>
      <w:r>
        <w:rPr>
          <w:sz w:val="20"/>
        </w:rPr>
        <w:t>le</w:t>
      </w:r>
      <w:r>
        <w:rPr>
          <w:spacing w:val="-2"/>
          <w:sz w:val="20"/>
        </w:rPr>
        <w:t xml:space="preserve"> </w:t>
      </w:r>
      <w:r>
        <w:rPr>
          <w:sz w:val="20"/>
        </w:rPr>
        <w:t>chien</w:t>
      </w:r>
      <w:r>
        <w:rPr>
          <w:spacing w:val="-1"/>
          <w:sz w:val="20"/>
        </w:rPr>
        <w:t xml:space="preserve"> </w:t>
      </w:r>
      <w:r>
        <w:rPr>
          <w:sz w:val="20"/>
        </w:rPr>
        <w:t>en</w:t>
      </w:r>
      <w:r>
        <w:rPr>
          <w:spacing w:val="-1"/>
          <w:sz w:val="20"/>
        </w:rPr>
        <w:t xml:space="preserve"> </w:t>
      </w:r>
      <w:r>
        <w:rPr>
          <w:sz w:val="20"/>
        </w:rPr>
        <w:t>prise,</w:t>
      </w:r>
      <w:r>
        <w:rPr>
          <w:spacing w:val="-1"/>
          <w:sz w:val="20"/>
        </w:rPr>
        <w:t xml:space="preserve"> </w:t>
      </w:r>
      <w:r>
        <w:rPr>
          <w:sz w:val="20"/>
        </w:rPr>
        <w:t>5</w:t>
      </w:r>
      <w:r>
        <w:rPr>
          <w:spacing w:val="-3"/>
          <w:sz w:val="20"/>
        </w:rPr>
        <w:t xml:space="preserve"> </w:t>
      </w:r>
      <w:r>
        <w:rPr>
          <w:sz w:val="20"/>
        </w:rPr>
        <w:t>à</w:t>
      </w:r>
      <w:r>
        <w:rPr>
          <w:spacing w:val="-4"/>
          <w:sz w:val="20"/>
        </w:rPr>
        <w:t xml:space="preserve"> </w:t>
      </w:r>
      <w:r>
        <w:rPr>
          <w:sz w:val="20"/>
        </w:rPr>
        <w:t>6</w:t>
      </w:r>
      <w:r>
        <w:rPr>
          <w:spacing w:val="-1"/>
          <w:sz w:val="20"/>
        </w:rPr>
        <w:t xml:space="preserve"> </w:t>
      </w:r>
      <w:r>
        <w:rPr>
          <w:sz w:val="20"/>
        </w:rPr>
        <w:t>coups</w:t>
      </w:r>
      <w:r>
        <w:rPr>
          <w:spacing w:val="-5"/>
          <w:sz w:val="20"/>
        </w:rPr>
        <w:t xml:space="preserve"> </w:t>
      </w:r>
      <w:r>
        <w:rPr>
          <w:sz w:val="20"/>
        </w:rPr>
        <w:t>de</w:t>
      </w:r>
      <w:r>
        <w:rPr>
          <w:spacing w:val="-2"/>
          <w:sz w:val="20"/>
        </w:rPr>
        <w:t xml:space="preserve"> </w:t>
      </w:r>
      <w:r>
        <w:rPr>
          <w:sz w:val="20"/>
        </w:rPr>
        <w:t>bâton</w:t>
      </w:r>
      <w:r>
        <w:rPr>
          <w:spacing w:val="-1"/>
          <w:sz w:val="20"/>
        </w:rPr>
        <w:t xml:space="preserve"> </w:t>
      </w:r>
      <w:r>
        <w:rPr>
          <w:sz w:val="20"/>
        </w:rPr>
        <w:t>non</w:t>
      </w:r>
      <w:r>
        <w:rPr>
          <w:spacing w:val="-1"/>
          <w:sz w:val="20"/>
        </w:rPr>
        <w:t xml:space="preserve"> </w:t>
      </w:r>
      <w:r>
        <w:rPr>
          <w:sz w:val="20"/>
        </w:rPr>
        <w:t>violents</w:t>
      </w:r>
      <w:r>
        <w:rPr>
          <w:spacing w:val="-3"/>
          <w:sz w:val="20"/>
        </w:rPr>
        <w:t xml:space="preserve"> </w:t>
      </w:r>
      <w:r>
        <w:rPr>
          <w:sz w:val="20"/>
        </w:rPr>
        <w:t>seront</w:t>
      </w:r>
      <w:r>
        <w:rPr>
          <w:spacing w:val="-3"/>
          <w:sz w:val="20"/>
        </w:rPr>
        <w:t xml:space="preserve"> </w:t>
      </w:r>
      <w:r>
        <w:rPr>
          <w:sz w:val="20"/>
        </w:rPr>
        <w:t>portés</w:t>
      </w:r>
      <w:r>
        <w:rPr>
          <w:spacing w:val="-3"/>
          <w:sz w:val="20"/>
        </w:rPr>
        <w:t xml:space="preserve"> </w:t>
      </w:r>
      <w:r>
        <w:rPr>
          <w:sz w:val="20"/>
        </w:rPr>
        <w:t>sur</w:t>
      </w:r>
      <w:r>
        <w:rPr>
          <w:spacing w:val="-2"/>
          <w:sz w:val="20"/>
        </w:rPr>
        <w:t xml:space="preserve"> </w:t>
      </w:r>
      <w:r>
        <w:rPr>
          <w:sz w:val="20"/>
        </w:rPr>
        <w:t>le</w:t>
      </w:r>
      <w:r>
        <w:rPr>
          <w:spacing w:val="-2"/>
          <w:sz w:val="20"/>
        </w:rPr>
        <w:t xml:space="preserve"> </w:t>
      </w:r>
      <w:r>
        <w:rPr>
          <w:sz w:val="20"/>
        </w:rPr>
        <w:t>chien</w:t>
      </w:r>
      <w:r>
        <w:rPr>
          <w:spacing w:val="-1"/>
          <w:sz w:val="20"/>
        </w:rPr>
        <w:t xml:space="preserve"> </w:t>
      </w:r>
      <w:r>
        <w:rPr>
          <w:sz w:val="20"/>
        </w:rPr>
        <w:t>ainsi</w:t>
      </w:r>
      <w:r>
        <w:rPr>
          <w:spacing w:val="-5"/>
          <w:sz w:val="20"/>
        </w:rPr>
        <w:t xml:space="preserve"> </w:t>
      </w:r>
      <w:r>
        <w:rPr>
          <w:sz w:val="20"/>
        </w:rPr>
        <w:t>que</w:t>
      </w:r>
      <w:r>
        <w:rPr>
          <w:spacing w:val="-2"/>
          <w:sz w:val="20"/>
        </w:rPr>
        <w:t xml:space="preserve"> </w:t>
      </w:r>
      <w:r>
        <w:rPr>
          <w:sz w:val="20"/>
        </w:rPr>
        <w:t>quelques menaces d’intimidation.</w:t>
      </w:r>
    </w:p>
    <w:p w14:paraId="32839A39" w14:textId="77777777" w:rsidR="007D00B4" w:rsidRDefault="00000000">
      <w:pPr>
        <w:pStyle w:val="Paragraphedeliste"/>
        <w:numPr>
          <w:ilvl w:val="1"/>
          <w:numId w:val="23"/>
        </w:numPr>
        <w:tabs>
          <w:tab w:val="left" w:pos="1792"/>
        </w:tabs>
        <w:spacing w:before="35"/>
        <w:ind w:right="1349"/>
        <w:rPr>
          <w:sz w:val="20"/>
        </w:rPr>
      </w:pPr>
      <w:r>
        <w:rPr>
          <w:sz w:val="20"/>
        </w:rPr>
        <w:t>En</w:t>
      </w:r>
      <w:r>
        <w:rPr>
          <w:spacing w:val="-1"/>
          <w:sz w:val="20"/>
        </w:rPr>
        <w:t xml:space="preserve"> </w:t>
      </w:r>
      <w:r>
        <w:rPr>
          <w:sz w:val="20"/>
        </w:rPr>
        <w:t>fin</w:t>
      </w:r>
      <w:r>
        <w:rPr>
          <w:spacing w:val="-4"/>
          <w:sz w:val="20"/>
        </w:rPr>
        <w:t xml:space="preserve"> </w:t>
      </w:r>
      <w:r>
        <w:rPr>
          <w:sz w:val="20"/>
        </w:rPr>
        <w:t>d’exercice,</w:t>
      </w:r>
      <w:r>
        <w:rPr>
          <w:spacing w:val="-4"/>
          <w:sz w:val="20"/>
        </w:rPr>
        <w:t xml:space="preserve"> </w:t>
      </w:r>
      <w:r>
        <w:rPr>
          <w:sz w:val="20"/>
        </w:rPr>
        <w:t>le</w:t>
      </w:r>
      <w:r>
        <w:rPr>
          <w:spacing w:val="-2"/>
          <w:sz w:val="20"/>
        </w:rPr>
        <w:t xml:space="preserve"> </w:t>
      </w:r>
      <w:r>
        <w:rPr>
          <w:sz w:val="20"/>
        </w:rPr>
        <w:t>conducteur</w:t>
      </w:r>
      <w:r>
        <w:rPr>
          <w:spacing w:val="-2"/>
          <w:sz w:val="20"/>
        </w:rPr>
        <w:t xml:space="preserve"> </w:t>
      </w:r>
      <w:r>
        <w:rPr>
          <w:sz w:val="20"/>
        </w:rPr>
        <w:t>pourra</w:t>
      </w:r>
      <w:r>
        <w:rPr>
          <w:spacing w:val="-2"/>
          <w:sz w:val="20"/>
        </w:rPr>
        <w:t xml:space="preserve"> </w:t>
      </w:r>
      <w:r>
        <w:rPr>
          <w:sz w:val="20"/>
        </w:rPr>
        <w:t>se</w:t>
      </w:r>
      <w:r>
        <w:rPr>
          <w:spacing w:val="-2"/>
          <w:sz w:val="20"/>
        </w:rPr>
        <w:t xml:space="preserve"> </w:t>
      </w:r>
      <w:r>
        <w:rPr>
          <w:sz w:val="20"/>
        </w:rPr>
        <w:t>rendre</w:t>
      </w:r>
      <w:r>
        <w:rPr>
          <w:spacing w:val="-2"/>
          <w:sz w:val="20"/>
        </w:rPr>
        <w:t xml:space="preserve"> </w:t>
      </w:r>
      <w:r>
        <w:rPr>
          <w:sz w:val="20"/>
        </w:rPr>
        <w:t>à</w:t>
      </w:r>
      <w:r>
        <w:rPr>
          <w:spacing w:val="-4"/>
          <w:sz w:val="20"/>
        </w:rPr>
        <w:t xml:space="preserve"> </w:t>
      </w:r>
      <w:r>
        <w:rPr>
          <w:sz w:val="20"/>
        </w:rPr>
        <w:t>l’H.A.</w:t>
      </w:r>
      <w:r>
        <w:rPr>
          <w:spacing w:val="-1"/>
          <w:sz w:val="20"/>
        </w:rPr>
        <w:t xml:space="preserve"> </w:t>
      </w:r>
      <w:r>
        <w:rPr>
          <w:sz w:val="20"/>
        </w:rPr>
        <w:t>si</w:t>
      </w:r>
      <w:r>
        <w:rPr>
          <w:spacing w:val="-3"/>
          <w:sz w:val="20"/>
        </w:rPr>
        <w:t xml:space="preserve"> </w:t>
      </w:r>
      <w:r>
        <w:rPr>
          <w:sz w:val="20"/>
        </w:rPr>
        <w:t>tel</w:t>
      </w:r>
      <w:r>
        <w:rPr>
          <w:spacing w:val="-3"/>
          <w:sz w:val="20"/>
        </w:rPr>
        <w:t xml:space="preserve"> </w:t>
      </w:r>
      <w:r>
        <w:rPr>
          <w:sz w:val="20"/>
        </w:rPr>
        <w:t>est</w:t>
      </w:r>
      <w:r>
        <w:rPr>
          <w:spacing w:val="-3"/>
          <w:sz w:val="20"/>
        </w:rPr>
        <w:t xml:space="preserve"> </w:t>
      </w:r>
      <w:r>
        <w:rPr>
          <w:sz w:val="20"/>
        </w:rPr>
        <w:t>le</w:t>
      </w:r>
      <w:r>
        <w:rPr>
          <w:spacing w:val="-2"/>
          <w:sz w:val="20"/>
        </w:rPr>
        <w:t xml:space="preserve"> </w:t>
      </w:r>
      <w:r>
        <w:rPr>
          <w:sz w:val="20"/>
        </w:rPr>
        <w:t>choix</w:t>
      </w:r>
      <w:r>
        <w:rPr>
          <w:spacing w:val="-1"/>
          <w:sz w:val="20"/>
        </w:rPr>
        <w:t xml:space="preserve"> </w:t>
      </w:r>
      <w:r>
        <w:rPr>
          <w:sz w:val="20"/>
        </w:rPr>
        <w:t>indiqué</w:t>
      </w:r>
      <w:r>
        <w:rPr>
          <w:spacing w:val="-2"/>
          <w:sz w:val="20"/>
        </w:rPr>
        <w:t xml:space="preserve"> </w:t>
      </w:r>
      <w:r>
        <w:rPr>
          <w:sz w:val="20"/>
        </w:rPr>
        <w:t>au</w:t>
      </w:r>
      <w:r>
        <w:rPr>
          <w:spacing w:val="-1"/>
          <w:sz w:val="20"/>
        </w:rPr>
        <w:t xml:space="preserve"> </w:t>
      </w:r>
      <w:r>
        <w:rPr>
          <w:sz w:val="20"/>
        </w:rPr>
        <w:t>juge</w:t>
      </w:r>
      <w:r>
        <w:rPr>
          <w:spacing w:val="-4"/>
          <w:sz w:val="20"/>
        </w:rPr>
        <w:t xml:space="preserve"> </w:t>
      </w:r>
      <w:r>
        <w:rPr>
          <w:sz w:val="20"/>
        </w:rPr>
        <w:t>lors</w:t>
      </w:r>
      <w:r>
        <w:rPr>
          <w:spacing w:val="-3"/>
          <w:sz w:val="20"/>
        </w:rPr>
        <w:t xml:space="preserve"> </w:t>
      </w:r>
      <w:r>
        <w:rPr>
          <w:sz w:val="20"/>
        </w:rPr>
        <w:t>de</w:t>
      </w:r>
      <w:r>
        <w:rPr>
          <w:spacing w:val="-2"/>
          <w:sz w:val="20"/>
        </w:rPr>
        <w:t xml:space="preserve"> </w:t>
      </w:r>
      <w:r>
        <w:rPr>
          <w:sz w:val="20"/>
        </w:rPr>
        <w:t xml:space="preserve">la </w:t>
      </w:r>
      <w:r>
        <w:rPr>
          <w:spacing w:val="-2"/>
          <w:sz w:val="20"/>
        </w:rPr>
        <w:t>présentation.</w:t>
      </w:r>
    </w:p>
    <w:p w14:paraId="7DC05CB0" w14:textId="77777777" w:rsidR="007D00B4" w:rsidRDefault="00000000">
      <w:pPr>
        <w:pStyle w:val="Paragraphedeliste"/>
        <w:numPr>
          <w:ilvl w:val="1"/>
          <w:numId w:val="23"/>
        </w:numPr>
        <w:tabs>
          <w:tab w:val="left" w:pos="1791"/>
        </w:tabs>
        <w:spacing w:before="39"/>
        <w:ind w:left="1791" w:hanging="359"/>
        <w:rPr>
          <w:sz w:val="20"/>
        </w:rPr>
      </w:pPr>
      <w:r>
        <w:rPr>
          <w:sz w:val="20"/>
        </w:rPr>
        <w:t>Il</w:t>
      </w:r>
      <w:r>
        <w:rPr>
          <w:spacing w:val="-5"/>
          <w:sz w:val="20"/>
        </w:rPr>
        <w:t xml:space="preserve"> </w:t>
      </w:r>
      <w:r>
        <w:rPr>
          <w:sz w:val="20"/>
        </w:rPr>
        <w:t>devra</w:t>
      </w:r>
      <w:r>
        <w:rPr>
          <w:spacing w:val="-6"/>
          <w:sz w:val="20"/>
        </w:rPr>
        <w:t xml:space="preserve"> </w:t>
      </w:r>
      <w:r>
        <w:rPr>
          <w:sz w:val="20"/>
        </w:rPr>
        <w:t>rejoindre</w:t>
      </w:r>
      <w:r>
        <w:rPr>
          <w:spacing w:val="-4"/>
          <w:sz w:val="20"/>
        </w:rPr>
        <w:t xml:space="preserve"> </w:t>
      </w:r>
      <w:r>
        <w:rPr>
          <w:sz w:val="20"/>
        </w:rPr>
        <w:t>son</w:t>
      </w:r>
      <w:r>
        <w:rPr>
          <w:spacing w:val="-3"/>
          <w:sz w:val="20"/>
        </w:rPr>
        <w:t xml:space="preserve"> </w:t>
      </w:r>
      <w:r>
        <w:rPr>
          <w:sz w:val="20"/>
        </w:rPr>
        <w:t>chien</w:t>
      </w:r>
      <w:r>
        <w:rPr>
          <w:spacing w:val="-3"/>
          <w:sz w:val="20"/>
        </w:rPr>
        <w:t xml:space="preserve"> </w:t>
      </w:r>
      <w:r>
        <w:rPr>
          <w:sz w:val="20"/>
        </w:rPr>
        <w:t>et</w:t>
      </w:r>
      <w:r>
        <w:rPr>
          <w:spacing w:val="-6"/>
          <w:sz w:val="20"/>
        </w:rPr>
        <w:t xml:space="preserve"> </w:t>
      </w:r>
      <w:r>
        <w:rPr>
          <w:sz w:val="20"/>
        </w:rPr>
        <w:t>le</w:t>
      </w:r>
      <w:r>
        <w:rPr>
          <w:spacing w:val="-4"/>
          <w:sz w:val="20"/>
        </w:rPr>
        <w:t xml:space="preserve"> </w:t>
      </w:r>
      <w:r>
        <w:rPr>
          <w:sz w:val="20"/>
        </w:rPr>
        <w:t>reprendre</w:t>
      </w:r>
      <w:r>
        <w:rPr>
          <w:spacing w:val="-4"/>
          <w:sz w:val="20"/>
        </w:rPr>
        <w:t xml:space="preserve"> </w:t>
      </w:r>
      <w:r>
        <w:rPr>
          <w:sz w:val="20"/>
        </w:rPr>
        <w:t>au</w:t>
      </w:r>
      <w:r>
        <w:rPr>
          <w:spacing w:val="-5"/>
          <w:sz w:val="20"/>
        </w:rPr>
        <w:t xml:space="preserve"> </w:t>
      </w:r>
      <w:r>
        <w:rPr>
          <w:sz w:val="20"/>
        </w:rPr>
        <w:t>pied</w:t>
      </w:r>
      <w:r>
        <w:rPr>
          <w:spacing w:val="-3"/>
          <w:sz w:val="20"/>
        </w:rPr>
        <w:t xml:space="preserve"> </w:t>
      </w:r>
      <w:r>
        <w:rPr>
          <w:sz w:val="20"/>
        </w:rPr>
        <w:t>après</w:t>
      </w:r>
      <w:r>
        <w:rPr>
          <w:spacing w:val="-5"/>
          <w:sz w:val="20"/>
        </w:rPr>
        <w:t xml:space="preserve"> </w:t>
      </w:r>
      <w:r>
        <w:rPr>
          <w:sz w:val="20"/>
        </w:rPr>
        <w:t>autorisation</w:t>
      </w:r>
      <w:r>
        <w:rPr>
          <w:spacing w:val="-3"/>
          <w:sz w:val="20"/>
        </w:rPr>
        <w:t xml:space="preserve"> </w:t>
      </w:r>
      <w:r>
        <w:rPr>
          <w:sz w:val="20"/>
        </w:rPr>
        <w:t>du</w:t>
      </w:r>
      <w:r>
        <w:rPr>
          <w:spacing w:val="-1"/>
          <w:sz w:val="20"/>
        </w:rPr>
        <w:t xml:space="preserve"> </w:t>
      </w:r>
      <w:r>
        <w:rPr>
          <w:spacing w:val="-2"/>
          <w:sz w:val="20"/>
        </w:rPr>
        <w:t>juge,</w:t>
      </w:r>
    </w:p>
    <w:p w14:paraId="57B0BFED" w14:textId="77777777" w:rsidR="007D00B4" w:rsidRDefault="00000000">
      <w:pPr>
        <w:pStyle w:val="Paragraphedeliste"/>
        <w:numPr>
          <w:ilvl w:val="0"/>
          <w:numId w:val="23"/>
        </w:numPr>
        <w:tabs>
          <w:tab w:val="left" w:pos="1072"/>
        </w:tabs>
        <w:spacing w:before="3" w:line="276" w:lineRule="auto"/>
        <w:ind w:right="674"/>
        <w:rPr>
          <w:sz w:val="20"/>
        </w:rPr>
      </w:pPr>
      <w:r>
        <w:rPr>
          <w:sz w:val="20"/>
        </w:rPr>
        <w:t>Afin</w:t>
      </w:r>
      <w:r>
        <w:rPr>
          <w:spacing w:val="-5"/>
          <w:sz w:val="20"/>
        </w:rPr>
        <w:t xml:space="preserve"> </w:t>
      </w:r>
      <w:r>
        <w:rPr>
          <w:sz w:val="20"/>
        </w:rPr>
        <w:t>de</w:t>
      </w:r>
      <w:r>
        <w:rPr>
          <w:spacing w:val="-6"/>
          <w:sz w:val="20"/>
        </w:rPr>
        <w:t xml:space="preserve"> </w:t>
      </w:r>
      <w:r>
        <w:rPr>
          <w:sz w:val="20"/>
        </w:rPr>
        <w:t>pénaliser</w:t>
      </w:r>
      <w:r>
        <w:rPr>
          <w:spacing w:val="-4"/>
          <w:sz w:val="20"/>
        </w:rPr>
        <w:t xml:space="preserve"> </w:t>
      </w:r>
      <w:r>
        <w:rPr>
          <w:sz w:val="20"/>
        </w:rPr>
        <w:t>de</w:t>
      </w:r>
      <w:r>
        <w:rPr>
          <w:spacing w:val="-6"/>
          <w:sz w:val="20"/>
        </w:rPr>
        <w:t xml:space="preserve"> </w:t>
      </w:r>
      <w:r>
        <w:rPr>
          <w:sz w:val="20"/>
        </w:rPr>
        <w:t>la</w:t>
      </w:r>
      <w:r>
        <w:rPr>
          <w:spacing w:val="-8"/>
          <w:sz w:val="20"/>
        </w:rPr>
        <w:t xml:space="preserve"> </w:t>
      </w:r>
      <w:r>
        <w:rPr>
          <w:sz w:val="20"/>
        </w:rPr>
        <w:t>même</w:t>
      </w:r>
      <w:r>
        <w:rPr>
          <w:spacing w:val="-7"/>
          <w:sz w:val="20"/>
        </w:rPr>
        <w:t xml:space="preserve"> </w:t>
      </w:r>
      <w:r>
        <w:rPr>
          <w:sz w:val="20"/>
        </w:rPr>
        <w:t>manière</w:t>
      </w:r>
      <w:r>
        <w:rPr>
          <w:spacing w:val="-5"/>
          <w:sz w:val="20"/>
        </w:rPr>
        <w:t xml:space="preserve"> </w:t>
      </w:r>
      <w:r>
        <w:rPr>
          <w:sz w:val="20"/>
        </w:rPr>
        <w:t>le</w:t>
      </w:r>
      <w:r>
        <w:rPr>
          <w:spacing w:val="-5"/>
          <w:sz w:val="20"/>
        </w:rPr>
        <w:t xml:space="preserve"> </w:t>
      </w:r>
      <w:r>
        <w:rPr>
          <w:sz w:val="20"/>
        </w:rPr>
        <w:t>chien</w:t>
      </w:r>
      <w:r>
        <w:rPr>
          <w:spacing w:val="-7"/>
          <w:sz w:val="20"/>
        </w:rPr>
        <w:t xml:space="preserve"> </w:t>
      </w:r>
      <w:r>
        <w:rPr>
          <w:sz w:val="20"/>
        </w:rPr>
        <w:t>qui</w:t>
      </w:r>
      <w:r>
        <w:rPr>
          <w:spacing w:val="-6"/>
          <w:sz w:val="20"/>
        </w:rPr>
        <w:t xml:space="preserve"> </w:t>
      </w:r>
      <w:r>
        <w:rPr>
          <w:sz w:val="20"/>
        </w:rPr>
        <w:t>ne</w:t>
      </w:r>
      <w:r>
        <w:rPr>
          <w:spacing w:val="-8"/>
          <w:sz w:val="20"/>
        </w:rPr>
        <w:t xml:space="preserve"> </w:t>
      </w:r>
      <w:r>
        <w:rPr>
          <w:sz w:val="20"/>
        </w:rPr>
        <w:t>revient</w:t>
      </w:r>
      <w:r>
        <w:rPr>
          <w:spacing w:val="-10"/>
          <w:sz w:val="20"/>
        </w:rPr>
        <w:t xml:space="preserve"> </w:t>
      </w:r>
      <w:r>
        <w:rPr>
          <w:sz w:val="20"/>
        </w:rPr>
        <w:t>pas</w:t>
      </w:r>
      <w:r>
        <w:rPr>
          <w:spacing w:val="-8"/>
          <w:sz w:val="20"/>
        </w:rPr>
        <w:t xml:space="preserve"> </w:t>
      </w:r>
      <w:r>
        <w:rPr>
          <w:sz w:val="20"/>
        </w:rPr>
        <w:t>au</w:t>
      </w:r>
      <w:r>
        <w:rPr>
          <w:spacing w:val="-2"/>
          <w:sz w:val="20"/>
        </w:rPr>
        <w:t xml:space="preserve"> </w:t>
      </w:r>
      <w:r>
        <w:rPr>
          <w:sz w:val="20"/>
        </w:rPr>
        <w:t>pied</w:t>
      </w:r>
      <w:r>
        <w:rPr>
          <w:spacing w:val="-4"/>
          <w:sz w:val="20"/>
        </w:rPr>
        <w:t xml:space="preserve"> </w:t>
      </w:r>
      <w:r>
        <w:rPr>
          <w:sz w:val="20"/>
        </w:rPr>
        <w:t>dans</w:t>
      </w:r>
      <w:r>
        <w:rPr>
          <w:spacing w:val="-6"/>
          <w:sz w:val="20"/>
        </w:rPr>
        <w:t xml:space="preserve"> </w:t>
      </w:r>
      <w:r>
        <w:rPr>
          <w:sz w:val="20"/>
        </w:rPr>
        <w:t>le</w:t>
      </w:r>
      <w:r>
        <w:rPr>
          <w:spacing w:val="-5"/>
          <w:sz w:val="20"/>
        </w:rPr>
        <w:t xml:space="preserve"> </w:t>
      </w:r>
      <w:r>
        <w:rPr>
          <w:sz w:val="20"/>
        </w:rPr>
        <w:t>temps</w:t>
      </w:r>
      <w:r>
        <w:rPr>
          <w:spacing w:val="-9"/>
          <w:sz w:val="20"/>
        </w:rPr>
        <w:t xml:space="preserve"> </w:t>
      </w:r>
      <w:r>
        <w:rPr>
          <w:sz w:val="20"/>
        </w:rPr>
        <w:t>imparti</w:t>
      </w:r>
      <w:r>
        <w:rPr>
          <w:spacing w:val="-5"/>
          <w:sz w:val="20"/>
        </w:rPr>
        <w:t xml:space="preserve"> </w:t>
      </w:r>
      <w:r>
        <w:rPr>
          <w:sz w:val="20"/>
        </w:rPr>
        <w:t>et</w:t>
      </w:r>
      <w:r>
        <w:rPr>
          <w:spacing w:val="-6"/>
          <w:sz w:val="20"/>
        </w:rPr>
        <w:t xml:space="preserve"> </w:t>
      </w:r>
      <w:r>
        <w:rPr>
          <w:sz w:val="20"/>
        </w:rPr>
        <w:t>celui</w:t>
      </w:r>
      <w:r>
        <w:rPr>
          <w:spacing w:val="-6"/>
          <w:sz w:val="20"/>
        </w:rPr>
        <w:t xml:space="preserve"> </w:t>
      </w:r>
      <w:r>
        <w:rPr>
          <w:sz w:val="20"/>
        </w:rPr>
        <w:t>qui</w:t>
      </w:r>
      <w:r>
        <w:rPr>
          <w:spacing w:val="-8"/>
          <w:sz w:val="20"/>
        </w:rPr>
        <w:t xml:space="preserve"> </w:t>
      </w:r>
      <w:r>
        <w:rPr>
          <w:sz w:val="20"/>
        </w:rPr>
        <w:t>ne</w:t>
      </w:r>
      <w:r>
        <w:rPr>
          <w:spacing w:val="-6"/>
          <w:sz w:val="20"/>
        </w:rPr>
        <w:t xml:space="preserve"> </w:t>
      </w:r>
      <w:r>
        <w:rPr>
          <w:sz w:val="20"/>
        </w:rPr>
        <w:t>garde</w:t>
      </w:r>
      <w:r>
        <w:rPr>
          <w:spacing w:val="-5"/>
          <w:sz w:val="20"/>
        </w:rPr>
        <w:t xml:space="preserve"> </w:t>
      </w:r>
      <w:r>
        <w:rPr>
          <w:sz w:val="20"/>
        </w:rPr>
        <w:t>pas au ferme dans les 2m, il faudra appliquer la même pénalité -5.</w:t>
      </w:r>
    </w:p>
    <w:p w14:paraId="32BFC7D5" w14:textId="77777777" w:rsidR="007D00B4" w:rsidRDefault="007D00B4">
      <w:pPr>
        <w:pStyle w:val="Corpsdetexte"/>
        <w:spacing w:before="3"/>
        <w:ind w:left="0"/>
        <w:rPr>
          <w:sz w:val="23"/>
        </w:rPr>
      </w:pPr>
    </w:p>
    <w:p w14:paraId="0261FCF7" w14:textId="77777777" w:rsidR="007D00B4" w:rsidRDefault="00000000">
      <w:pPr>
        <w:pStyle w:val="Titre5"/>
        <w:numPr>
          <w:ilvl w:val="1"/>
          <w:numId w:val="25"/>
        </w:numPr>
        <w:tabs>
          <w:tab w:val="left" w:pos="5095"/>
          <w:tab w:val="left" w:pos="5097"/>
        </w:tabs>
        <w:spacing w:before="1" w:line="278" w:lineRule="auto"/>
        <w:ind w:right="4310" w:hanging="339"/>
        <w:jc w:val="left"/>
        <w:rPr>
          <w:u w:val="none"/>
        </w:rPr>
      </w:pPr>
      <w:bookmarkStart w:id="53" w:name="_bookmark40"/>
      <w:bookmarkEnd w:id="53"/>
      <w:r>
        <w:t>Interception</w:t>
      </w:r>
      <w:r>
        <w:rPr>
          <w:spacing w:val="-13"/>
        </w:rPr>
        <w:t xml:space="preserve"> </w:t>
      </w:r>
      <w:proofErr w:type="gramStart"/>
      <w:r>
        <w:t>Fuyante</w:t>
      </w:r>
      <w:r>
        <w:rPr>
          <w:spacing w:val="-12"/>
        </w:rPr>
        <w:t xml:space="preserve"> </w:t>
      </w:r>
      <w:r>
        <w:rPr>
          <w:u w:val="none"/>
        </w:rPr>
        <w:t xml:space="preserve"> </w:t>
      </w:r>
      <w:r>
        <w:t>30</w:t>
      </w:r>
      <w:proofErr w:type="gramEnd"/>
      <w:r>
        <w:t xml:space="preserve"> points Durée 15’’</w:t>
      </w:r>
    </w:p>
    <w:p w14:paraId="04324742" w14:textId="77777777" w:rsidR="007D00B4" w:rsidRDefault="007D00B4">
      <w:pPr>
        <w:pStyle w:val="Corpsdetexte"/>
        <w:spacing w:before="3"/>
        <w:ind w:left="0"/>
        <w:rPr>
          <w:b/>
          <w:i/>
          <w:sz w:val="15"/>
        </w:rPr>
      </w:pPr>
    </w:p>
    <w:p w14:paraId="17E452F2" w14:textId="77777777" w:rsidR="007D00B4" w:rsidRDefault="00000000">
      <w:pPr>
        <w:pStyle w:val="Paragraphedeliste"/>
        <w:numPr>
          <w:ilvl w:val="0"/>
          <w:numId w:val="23"/>
        </w:numPr>
        <w:tabs>
          <w:tab w:val="left" w:pos="1072"/>
        </w:tabs>
        <w:spacing w:before="92"/>
        <w:ind w:hanging="360"/>
        <w:rPr>
          <w:sz w:val="20"/>
        </w:rPr>
      </w:pPr>
      <w:r>
        <w:rPr>
          <w:sz w:val="20"/>
        </w:rPr>
        <w:t>Les</w:t>
      </w:r>
      <w:r>
        <w:rPr>
          <w:spacing w:val="-5"/>
          <w:sz w:val="20"/>
        </w:rPr>
        <w:t xml:space="preserve"> </w:t>
      </w:r>
      <w:r>
        <w:rPr>
          <w:sz w:val="20"/>
        </w:rPr>
        <w:t>descriptions</w:t>
      </w:r>
      <w:r>
        <w:rPr>
          <w:spacing w:val="-4"/>
          <w:sz w:val="20"/>
        </w:rPr>
        <w:t xml:space="preserve"> </w:t>
      </w:r>
      <w:r>
        <w:rPr>
          <w:sz w:val="20"/>
        </w:rPr>
        <w:t>et</w:t>
      </w:r>
      <w:r>
        <w:rPr>
          <w:spacing w:val="-4"/>
          <w:sz w:val="20"/>
        </w:rPr>
        <w:t xml:space="preserve"> </w:t>
      </w:r>
      <w:r>
        <w:rPr>
          <w:sz w:val="20"/>
        </w:rPr>
        <w:t>prescriptions</w:t>
      </w:r>
      <w:r>
        <w:rPr>
          <w:spacing w:val="-4"/>
          <w:sz w:val="20"/>
        </w:rPr>
        <w:t xml:space="preserve"> </w:t>
      </w:r>
      <w:r>
        <w:rPr>
          <w:sz w:val="20"/>
        </w:rPr>
        <w:t>de</w:t>
      </w:r>
      <w:r>
        <w:rPr>
          <w:spacing w:val="-4"/>
          <w:sz w:val="20"/>
        </w:rPr>
        <w:t xml:space="preserve"> </w:t>
      </w:r>
      <w:r>
        <w:rPr>
          <w:sz w:val="20"/>
        </w:rPr>
        <w:t>la</w:t>
      </w:r>
      <w:r>
        <w:rPr>
          <w:spacing w:val="-3"/>
          <w:sz w:val="20"/>
        </w:rPr>
        <w:t xml:space="preserve"> </w:t>
      </w:r>
      <w:r>
        <w:rPr>
          <w:sz w:val="20"/>
        </w:rPr>
        <w:t>fuyante</w:t>
      </w:r>
      <w:r>
        <w:rPr>
          <w:spacing w:val="-4"/>
          <w:sz w:val="20"/>
        </w:rPr>
        <w:t xml:space="preserve"> </w:t>
      </w:r>
      <w:r>
        <w:rPr>
          <w:sz w:val="20"/>
        </w:rPr>
        <w:t>sont</w:t>
      </w:r>
      <w:r>
        <w:rPr>
          <w:spacing w:val="-4"/>
          <w:sz w:val="20"/>
        </w:rPr>
        <w:t xml:space="preserve"> </w:t>
      </w:r>
      <w:r>
        <w:rPr>
          <w:sz w:val="20"/>
        </w:rPr>
        <w:t>identiques</w:t>
      </w:r>
      <w:r>
        <w:rPr>
          <w:spacing w:val="-4"/>
          <w:sz w:val="20"/>
        </w:rPr>
        <w:t xml:space="preserve"> </w:t>
      </w:r>
      <w:r>
        <w:rPr>
          <w:sz w:val="20"/>
        </w:rPr>
        <w:t>à</w:t>
      </w:r>
      <w:r>
        <w:rPr>
          <w:spacing w:val="-4"/>
          <w:sz w:val="20"/>
        </w:rPr>
        <w:t xml:space="preserve"> </w:t>
      </w:r>
      <w:r>
        <w:rPr>
          <w:sz w:val="20"/>
        </w:rPr>
        <w:t>celles</w:t>
      </w:r>
      <w:r>
        <w:rPr>
          <w:spacing w:val="-4"/>
          <w:sz w:val="20"/>
        </w:rPr>
        <w:t xml:space="preserve"> </w:t>
      </w:r>
      <w:r>
        <w:rPr>
          <w:sz w:val="20"/>
        </w:rPr>
        <w:t>de</w:t>
      </w:r>
      <w:r>
        <w:rPr>
          <w:spacing w:val="-4"/>
          <w:sz w:val="20"/>
        </w:rPr>
        <w:t xml:space="preserve"> </w:t>
      </w:r>
      <w:r>
        <w:rPr>
          <w:sz w:val="20"/>
        </w:rPr>
        <w:t>de la</w:t>
      </w:r>
      <w:r>
        <w:rPr>
          <w:spacing w:val="-11"/>
          <w:sz w:val="20"/>
        </w:rPr>
        <w:t xml:space="preserve"> </w:t>
      </w:r>
      <w:r>
        <w:rPr>
          <w:spacing w:val="-2"/>
          <w:sz w:val="20"/>
        </w:rPr>
        <w:t>face.</w:t>
      </w:r>
    </w:p>
    <w:p w14:paraId="2D4EDF94" w14:textId="77777777" w:rsidR="007D00B4" w:rsidRDefault="00000000">
      <w:pPr>
        <w:pStyle w:val="Paragraphedeliste"/>
        <w:numPr>
          <w:ilvl w:val="0"/>
          <w:numId w:val="23"/>
        </w:numPr>
        <w:tabs>
          <w:tab w:val="left" w:pos="1072"/>
        </w:tabs>
        <w:spacing w:before="37" w:line="276" w:lineRule="auto"/>
        <w:ind w:right="1052"/>
        <w:rPr>
          <w:sz w:val="20"/>
        </w:rPr>
      </w:pPr>
      <w:r>
        <w:rPr>
          <w:sz w:val="20"/>
        </w:rPr>
        <w:t>Le</w:t>
      </w:r>
      <w:r>
        <w:rPr>
          <w:spacing w:val="-6"/>
          <w:sz w:val="20"/>
        </w:rPr>
        <w:t xml:space="preserve"> </w:t>
      </w:r>
      <w:r>
        <w:rPr>
          <w:sz w:val="20"/>
        </w:rPr>
        <w:t>départ</w:t>
      </w:r>
      <w:r>
        <w:rPr>
          <w:spacing w:val="-9"/>
          <w:sz w:val="20"/>
        </w:rPr>
        <w:t xml:space="preserve"> </w:t>
      </w:r>
      <w:r>
        <w:rPr>
          <w:sz w:val="20"/>
        </w:rPr>
        <w:t>de</w:t>
      </w:r>
      <w:r>
        <w:rPr>
          <w:spacing w:val="-4"/>
          <w:sz w:val="20"/>
        </w:rPr>
        <w:t xml:space="preserve"> </w:t>
      </w:r>
      <w:r>
        <w:rPr>
          <w:sz w:val="20"/>
        </w:rPr>
        <w:t>l’H.A.</w:t>
      </w:r>
      <w:r>
        <w:rPr>
          <w:spacing w:val="-9"/>
          <w:sz w:val="20"/>
        </w:rPr>
        <w:t xml:space="preserve"> </w:t>
      </w:r>
      <w:r>
        <w:rPr>
          <w:sz w:val="20"/>
        </w:rPr>
        <w:t>devra</w:t>
      </w:r>
      <w:r>
        <w:rPr>
          <w:spacing w:val="-8"/>
          <w:sz w:val="20"/>
        </w:rPr>
        <w:t xml:space="preserve"> </w:t>
      </w:r>
      <w:r>
        <w:rPr>
          <w:sz w:val="20"/>
        </w:rPr>
        <w:t>obligatoirement</w:t>
      </w:r>
      <w:r>
        <w:rPr>
          <w:spacing w:val="-5"/>
          <w:sz w:val="20"/>
        </w:rPr>
        <w:t xml:space="preserve"> </w:t>
      </w:r>
      <w:r>
        <w:rPr>
          <w:sz w:val="20"/>
        </w:rPr>
        <w:t>être</w:t>
      </w:r>
      <w:r>
        <w:rPr>
          <w:spacing w:val="-6"/>
          <w:sz w:val="20"/>
        </w:rPr>
        <w:t xml:space="preserve"> </w:t>
      </w:r>
      <w:r>
        <w:rPr>
          <w:sz w:val="20"/>
        </w:rPr>
        <w:t>à</w:t>
      </w:r>
      <w:r>
        <w:rPr>
          <w:spacing w:val="-7"/>
          <w:sz w:val="20"/>
        </w:rPr>
        <w:t xml:space="preserve"> </w:t>
      </w:r>
      <w:r>
        <w:rPr>
          <w:sz w:val="20"/>
        </w:rPr>
        <w:t>10m</w:t>
      </w:r>
      <w:r>
        <w:rPr>
          <w:spacing w:val="-8"/>
          <w:sz w:val="20"/>
        </w:rPr>
        <w:t xml:space="preserve"> </w:t>
      </w:r>
      <w:r>
        <w:rPr>
          <w:sz w:val="20"/>
        </w:rPr>
        <w:t>du</w:t>
      </w:r>
      <w:r>
        <w:rPr>
          <w:spacing w:val="-3"/>
          <w:sz w:val="20"/>
        </w:rPr>
        <w:t xml:space="preserve"> </w:t>
      </w:r>
      <w:r>
        <w:rPr>
          <w:sz w:val="20"/>
        </w:rPr>
        <w:t>conducteur. Le</w:t>
      </w:r>
      <w:r>
        <w:rPr>
          <w:spacing w:val="-9"/>
          <w:sz w:val="20"/>
        </w:rPr>
        <w:t xml:space="preserve"> </w:t>
      </w:r>
      <w:r>
        <w:rPr>
          <w:sz w:val="20"/>
        </w:rPr>
        <w:t>juge</w:t>
      </w:r>
      <w:r>
        <w:rPr>
          <w:spacing w:val="-8"/>
          <w:sz w:val="20"/>
        </w:rPr>
        <w:t xml:space="preserve"> </w:t>
      </w:r>
      <w:r>
        <w:rPr>
          <w:sz w:val="20"/>
        </w:rPr>
        <w:t>devra</w:t>
      </w:r>
      <w:r>
        <w:rPr>
          <w:spacing w:val="-4"/>
          <w:sz w:val="20"/>
        </w:rPr>
        <w:t xml:space="preserve"> </w:t>
      </w:r>
      <w:r>
        <w:rPr>
          <w:sz w:val="20"/>
        </w:rPr>
        <w:t>signaler</w:t>
      </w:r>
      <w:r>
        <w:rPr>
          <w:spacing w:val="-8"/>
          <w:sz w:val="20"/>
        </w:rPr>
        <w:t xml:space="preserve"> </w:t>
      </w:r>
      <w:r>
        <w:rPr>
          <w:sz w:val="20"/>
        </w:rPr>
        <w:t>le</w:t>
      </w:r>
      <w:r>
        <w:rPr>
          <w:spacing w:val="-3"/>
          <w:sz w:val="20"/>
        </w:rPr>
        <w:t xml:space="preserve"> </w:t>
      </w:r>
      <w:r>
        <w:rPr>
          <w:sz w:val="20"/>
        </w:rPr>
        <w:t>départ</w:t>
      </w:r>
      <w:r>
        <w:rPr>
          <w:spacing w:val="-9"/>
          <w:sz w:val="20"/>
        </w:rPr>
        <w:t xml:space="preserve"> </w:t>
      </w:r>
      <w:r>
        <w:rPr>
          <w:sz w:val="20"/>
        </w:rPr>
        <w:t>de</w:t>
      </w:r>
      <w:r>
        <w:rPr>
          <w:spacing w:val="-4"/>
          <w:sz w:val="20"/>
        </w:rPr>
        <w:t xml:space="preserve"> </w:t>
      </w:r>
      <w:r>
        <w:rPr>
          <w:sz w:val="20"/>
        </w:rPr>
        <w:t>l’exercice avant que l’H.A. n’ait franchi une distance de 5m.</w:t>
      </w:r>
    </w:p>
    <w:p w14:paraId="45E3FAE8" w14:textId="77777777" w:rsidR="007D00B4" w:rsidRDefault="00000000">
      <w:pPr>
        <w:pStyle w:val="Paragraphedeliste"/>
        <w:numPr>
          <w:ilvl w:val="0"/>
          <w:numId w:val="23"/>
        </w:numPr>
        <w:tabs>
          <w:tab w:val="left" w:pos="1072"/>
          <w:tab w:val="left" w:pos="1122"/>
        </w:tabs>
        <w:spacing w:before="1" w:line="276" w:lineRule="auto"/>
        <w:ind w:right="719"/>
        <w:rPr>
          <w:sz w:val="20"/>
        </w:rPr>
      </w:pPr>
      <w:r>
        <w:rPr>
          <w:sz w:val="20"/>
        </w:rPr>
        <w:tab/>
        <w:t>Celui-ci,</w:t>
      </w:r>
      <w:r>
        <w:rPr>
          <w:spacing w:val="-1"/>
          <w:sz w:val="20"/>
        </w:rPr>
        <w:t xml:space="preserve"> </w:t>
      </w:r>
      <w:r>
        <w:rPr>
          <w:sz w:val="20"/>
        </w:rPr>
        <w:t>tant</w:t>
      </w:r>
      <w:r>
        <w:rPr>
          <w:spacing w:val="-2"/>
          <w:sz w:val="20"/>
        </w:rPr>
        <w:t xml:space="preserve"> </w:t>
      </w:r>
      <w:r>
        <w:rPr>
          <w:sz w:val="20"/>
        </w:rPr>
        <w:t>que</w:t>
      </w:r>
      <w:r>
        <w:rPr>
          <w:spacing w:val="-1"/>
          <w:sz w:val="20"/>
        </w:rPr>
        <w:t xml:space="preserve"> </w:t>
      </w:r>
      <w:r>
        <w:rPr>
          <w:sz w:val="20"/>
        </w:rPr>
        <w:t>le</w:t>
      </w:r>
      <w:r>
        <w:rPr>
          <w:spacing w:val="-1"/>
          <w:sz w:val="20"/>
        </w:rPr>
        <w:t xml:space="preserve"> </w:t>
      </w:r>
      <w:r>
        <w:rPr>
          <w:sz w:val="20"/>
        </w:rPr>
        <w:t>chien</w:t>
      </w:r>
      <w:r>
        <w:rPr>
          <w:spacing w:val="-2"/>
          <w:sz w:val="20"/>
        </w:rPr>
        <w:t xml:space="preserve"> </w:t>
      </w:r>
      <w:r>
        <w:rPr>
          <w:sz w:val="20"/>
        </w:rPr>
        <w:t>n'aura</w:t>
      </w:r>
      <w:r>
        <w:rPr>
          <w:spacing w:val="-1"/>
          <w:sz w:val="20"/>
        </w:rPr>
        <w:t xml:space="preserve"> </w:t>
      </w:r>
      <w:r>
        <w:rPr>
          <w:sz w:val="20"/>
        </w:rPr>
        <w:t>pas</w:t>
      </w:r>
      <w:r>
        <w:rPr>
          <w:spacing w:val="-2"/>
          <w:sz w:val="20"/>
        </w:rPr>
        <w:t xml:space="preserve"> </w:t>
      </w:r>
      <w:r>
        <w:rPr>
          <w:sz w:val="20"/>
        </w:rPr>
        <w:t>fait</w:t>
      </w:r>
      <w:r>
        <w:rPr>
          <w:spacing w:val="-1"/>
          <w:sz w:val="20"/>
        </w:rPr>
        <w:t xml:space="preserve"> </w:t>
      </w:r>
      <w:r>
        <w:rPr>
          <w:sz w:val="20"/>
        </w:rPr>
        <w:t>sa</w:t>
      </w:r>
      <w:r>
        <w:rPr>
          <w:spacing w:val="-1"/>
          <w:sz w:val="20"/>
        </w:rPr>
        <w:t xml:space="preserve"> </w:t>
      </w:r>
      <w:r>
        <w:rPr>
          <w:sz w:val="20"/>
        </w:rPr>
        <w:t>prise, continuera</w:t>
      </w:r>
      <w:r>
        <w:rPr>
          <w:spacing w:val="-3"/>
          <w:sz w:val="20"/>
        </w:rPr>
        <w:t xml:space="preserve"> </w:t>
      </w:r>
      <w:r>
        <w:rPr>
          <w:sz w:val="20"/>
        </w:rPr>
        <w:t>à</w:t>
      </w:r>
      <w:r>
        <w:rPr>
          <w:spacing w:val="-1"/>
          <w:sz w:val="20"/>
        </w:rPr>
        <w:t xml:space="preserve"> </w:t>
      </w:r>
      <w:r>
        <w:rPr>
          <w:sz w:val="20"/>
        </w:rPr>
        <w:t>fuir</w:t>
      </w:r>
      <w:r>
        <w:rPr>
          <w:spacing w:val="-1"/>
          <w:sz w:val="20"/>
        </w:rPr>
        <w:t xml:space="preserve"> </w:t>
      </w:r>
      <w:r>
        <w:rPr>
          <w:sz w:val="20"/>
        </w:rPr>
        <w:t>sans</w:t>
      </w:r>
      <w:r>
        <w:rPr>
          <w:spacing w:val="-2"/>
          <w:sz w:val="20"/>
        </w:rPr>
        <w:t xml:space="preserve"> </w:t>
      </w:r>
      <w:r>
        <w:rPr>
          <w:sz w:val="20"/>
        </w:rPr>
        <w:t>se</w:t>
      </w:r>
      <w:r>
        <w:rPr>
          <w:spacing w:val="-1"/>
          <w:sz w:val="20"/>
        </w:rPr>
        <w:t xml:space="preserve"> </w:t>
      </w:r>
      <w:r>
        <w:rPr>
          <w:sz w:val="20"/>
        </w:rPr>
        <w:t>retourner, dans la</w:t>
      </w:r>
      <w:r>
        <w:rPr>
          <w:spacing w:val="-1"/>
          <w:sz w:val="20"/>
        </w:rPr>
        <w:t xml:space="preserve"> </w:t>
      </w:r>
      <w:r>
        <w:rPr>
          <w:sz w:val="20"/>
        </w:rPr>
        <w:t>direction indiquée</w:t>
      </w:r>
      <w:r>
        <w:rPr>
          <w:spacing w:val="-3"/>
          <w:sz w:val="20"/>
        </w:rPr>
        <w:t xml:space="preserve"> </w:t>
      </w:r>
      <w:r>
        <w:rPr>
          <w:sz w:val="20"/>
        </w:rPr>
        <w:t>par le juge.</w:t>
      </w:r>
      <w:r>
        <w:rPr>
          <w:spacing w:val="-11"/>
          <w:sz w:val="20"/>
        </w:rPr>
        <w:t xml:space="preserve"> </w:t>
      </w:r>
      <w:r>
        <w:rPr>
          <w:sz w:val="20"/>
        </w:rPr>
        <w:t>Il</w:t>
      </w:r>
      <w:r>
        <w:rPr>
          <w:spacing w:val="-12"/>
          <w:sz w:val="20"/>
        </w:rPr>
        <w:t xml:space="preserve"> </w:t>
      </w:r>
      <w:r>
        <w:rPr>
          <w:sz w:val="20"/>
        </w:rPr>
        <w:t>se</w:t>
      </w:r>
      <w:r>
        <w:rPr>
          <w:spacing w:val="-9"/>
          <w:sz w:val="20"/>
        </w:rPr>
        <w:t xml:space="preserve"> </w:t>
      </w:r>
      <w:r>
        <w:rPr>
          <w:sz w:val="20"/>
        </w:rPr>
        <w:t>conformera</w:t>
      </w:r>
      <w:r>
        <w:rPr>
          <w:spacing w:val="-10"/>
          <w:sz w:val="20"/>
        </w:rPr>
        <w:t xml:space="preserve"> </w:t>
      </w:r>
      <w:r>
        <w:rPr>
          <w:sz w:val="20"/>
        </w:rPr>
        <w:t>à</w:t>
      </w:r>
      <w:r>
        <w:rPr>
          <w:spacing w:val="-9"/>
          <w:sz w:val="20"/>
        </w:rPr>
        <w:t xml:space="preserve"> </w:t>
      </w:r>
      <w:r>
        <w:rPr>
          <w:sz w:val="20"/>
        </w:rPr>
        <w:t>ses</w:t>
      </w:r>
      <w:r>
        <w:rPr>
          <w:spacing w:val="-13"/>
          <w:sz w:val="20"/>
        </w:rPr>
        <w:t xml:space="preserve"> </w:t>
      </w:r>
      <w:r>
        <w:rPr>
          <w:sz w:val="20"/>
        </w:rPr>
        <w:t>directives</w:t>
      </w:r>
      <w:r>
        <w:rPr>
          <w:spacing w:val="-11"/>
          <w:sz w:val="20"/>
        </w:rPr>
        <w:t xml:space="preserve"> </w:t>
      </w:r>
      <w:r>
        <w:rPr>
          <w:sz w:val="20"/>
        </w:rPr>
        <w:t>:</w:t>
      </w:r>
      <w:r>
        <w:rPr>
          <w:spacing w:val="-12"/>
          <w:sz w:val="20"/>
        </w:rPr>
        <w:t xml:space="preserve"> </w:t>
      </w:r>
      <w:r>
        <w:rPr>
          <w:sz w:val="20"/>
        </w:rPr>
        <w:t>accélération,</w:t>
      </w:r>
      <w:r>
        <w:rPr>
          <w:spacing w:val="-10"/>
          <w:sz w:val="20"/>
        </w:rPr>
        <w:t xml:space="preserve"> </w:t>
      </w:r>
      <w:r>
        <w:rPr>
          <w:sz w:val="20"/>
        </w:rPr>
        <w:t>légère</w:t>
      </w:r>
      <w:r>
        <w:rPr>
          <w:spacing w:val="-9"/>
          <w:sz w:val="20"/>
        </w:rPr>
        <w:t xml:space="preserve"> </w:t>
      </w:r>
      <w:r>
        <w:rPr>
          <w:sz w:val="20"/>
        </w:rPr>
        <w:t>courbe</w:t>
      </w:r>
      <w:r>
        <w:rPr>
          <w:spacing w:val="-13"/>
          <w:sz w:val="20"/>
        </w:rPr>
        <w:t xml:space="preserve"> </w:t>
      </w:r>
      <w:r>
        <w:rPr>
          <w:sz w:val="20"/>
        </w:rPr>
        <w:t>de</w:t>
      </w:r>
      <w:r>
        <w:rPr>
          <w:spacing w:val="-12"/>
          <w:sz w:val="20"/>
        </w:rPr>
        <w:t xml:space="preserve"> </w:t>
      </w:r>
      <w:r>
        <w:rPr>
          <w:sz w:val="20"/>
        </w:rPr>
        <w:t>45°</w:t>
      </w:r>
      <w:r>
        <w:rPr>
          <w:spacing w:val="-13"/>
          <w:sz w:val="20"/>
        </w:rPr>
        <w:t xml:space="preserve"> </w:t>
      </w:r>
      <w:r>
        <w:rPr>
          <w:sz w:val="20"/>
        </w:rPr>
        <w:t>au</w:t>
      </w:r>
      <w:r>
        <w:rPr>
          <w:spacing w:val="-13"/>
          <w:sz w:val="20"/>
        </w:rPr>
        <w:t xml:space="preserve"> </w:t>
      </w:r>
      <w:r>
        <w:rPr>
          <w:sz w:val="20"/>
        </w:rPr>
        <w:t>maximum,</w:t>
      </w:r>
      <w:r>
        <w:rPr>
          <w:spacing w:val="-8"/>
          <w:sz w:val="20"/>
        </w:rPr>
        <w:t xml:space="preserve"> </w:t>
      </w:r>
      <w:r>
        <w:rPr>
          <w:sz w:val="20"/>
        </w:rPr>
        <w:t>pour</w:t>
      </w:r>
      <w:r>
        <w:rPr>
          <w:spacing w:val="-9"/>
          <w:sz w:val="20"/>
        </w:rPr>
        <w:t xml:space="preserve"> </w:t>
      </w:r>
      <w:r>
        <w:rPr>
          <w:sz w:val="20"/>
        </w:rPr>
        <w:t>amortir</w:t>
      </w:r>
      <w:r>
        <w:rPr>
          <w:spacing w:val="-10"/>
          <w:sz w:val="20"/>
        </w:rPr>
        <w:t xml:space="preserve"> </w:t>
      </w:r>
      <w:r>
        <w:rPr>
          <w:sz w:val="20"/>
        </w:rPr>
        <w:t>l’impact</w:t>
      </w:r>
      <w:r>
        <w:rPr>
          <w:spacing w:val="-11"/>
          <w:sz w:val="20"/>
        </w:rPr>
        <w:t xml:space="preserve"> </w:t>
      </w:r>
      <w:r>
        <w:rPr>
          <w:sz w:val="20"/>
        </w:rPr>
        <w:t>du</w:t>
      </w:r>
      <w:r>
        <w:rPr>
          <w:spacing w:val="-11"/>
          <w:sz w:val="20"/>
        </w:rPr>
        <w:t xml:space="preserve"> </w:t>
      </w:r>
      <w:r>
        <w:rPr>
          <w:sz w:val="20"/>
        </w:rPr>
        <w:t>chien.</w:t>
      </w:r>
    </w:p>
    <w:p w14:paraId="561D7913" w14:textId="77777777" w:rsidR="007D00B4" w:rsidRDefault="00000000">
      <w:pPr>
        <w:pStyle w:val="Paragraphedeliste"/>
        <w:numPr>
          <w:ilvl w:val="0"/>
          <w:numId w:val="23"/>
        </w:numPr>
        <w:tabs>
          <w:tab w:val="left" w:pos="1072"/>
        </w:tabs>
        <w:spacing w:line="230" w:lineRule="exact"/>
        <w:ind w:hanging="360"/>
        <w:rPr>
          <w:sz w:val="20"/>
        </w:rPr>
      </w:pPr>
      <w:r>
        <w:rPr>
          <w:sz w:val="20"/>
        </w:rPr>
        <w:t>Les</w:t>
      </w:r>
      <w:r>
        <w:rPr>
          <w:spacing w:val="-5"/>
          <w:sz w:val="20"/>
        </w:rPr>
        <w:t xml:space="preserve"> </w:t>
      </w:r>
      <w:r>
        <w:rPr>
          <w:sz w:val="20"/>
        </w:rPr>
        <w:t>levées</w:t>
      </w:r>
      <w:r>
        <w:rPr>
          <w:spacing w:val="-4"/>
          <w:sz w:val="20"/>
        </w:rPr>
        <w:t xml:space="preserve"> </w:t>
      </w:r>
      <w:r>
        <w:rPr>
          <w:sz w:val="20"/>
        </w:rPr>
        <w:t>de</w:t>
      </w:r>
      <w:r>
        <w:rPr>
          <w:spacing w:val="-4"/>
          <w:sz w:val="20"/>
        </w:rPr>
        <w:t xml:space="preserve"> </w:t>
      </w:r>
      <w:r>
        <w:rPr>
          <w:sz w:val="20"/>
        </w:rPr>
        <w:t>jambes</w:t>
      </w:r>
      <w:r>
        <w:rPr>
          <w:spacing w:val="-4"/>
          <w:sz w:val="20"/>
        </w:rPr>
        <w:t xml:space="preserve"> </w:t>
      </w:r>
      <w:r>
        <w:rPr>
          <w:sz w:val="20"/>
        </w:rPr>
        <w:t>(ciseaux)</w:t>
      </w:r>
      <w:r>
        <w:rPr>
          <w:spacing w:val="-4"/>
          <w:sz w:val="20"/>
        </w:rPr>
        <w:t xml:space="preserve"> </w:t>
      </w:r>
      <w:r>
        <w:rPr>
          <w:sz w:val="20"/>
        </w:rPr>
        <w:t>sont</w:t>
      </w:r>
      <w:r>
        <w:rPr>
          <w:spacing w:val="-4"/>
          <w:sz w:val="20"/>
        </w:rPr>
        <w:t xml:space="preserve"> </w:t>
      </w:r>
      <w:r>
        <w:rPr>
          <w:sz w:val="20"/>
        </w:rPr>
        <w:t>interdites</w:t>
      </w:r>
      <w:r>
        <w:rPr>
          <w:spacing w:val="-5"/>
          <w:sz w:val="20"/>
        </w:rPr>
        <w:t xml:space="preserve"> </w:t>
      </w:r>
      <w:r>
        <w:rPr>
          <w:sz w:val="20"/>
        </w:rPr>
        <w:t>ainsi</w:t>
      </w:r>
      <w:r>
        <w:rPr>
          <w:spacing w:val="-4"/>
          <w:sz w:val="20"/>
        </w:rPr>
        <w:t xml:space="preserve"> </w:t>
      </w:r>
      <w:r>
        <w:rPr>
          <w:sz w:val="20"/>
        </w:rPr>
        <w:t>que</w:t>
      </w:r>
      <w:r>
        <w:rPr>
          <w:spacing w:val="-3"/>
          <w:sz w:val="20"/>
        </w:rPr>
        <w:t xml:space="preserve"> </w:t>
      </w:r>
      <w:r>
        <w:rPr>
          <w:spacing w:val="-2"/>
          <w:sz w:val="20"/>
        </w:rPr>
        <w:t>l’esquive.</w:t>
      </w:r>
    </w:p>
    <w:p w14:paraId="43BAA784" w14:textId="77777777" w:rsidR="007D00B4" w:rsidRDefault="00000000">
      <w:pPr>
        <w:pStyle w:val="Paragraphedeliste"/>
        <w:numPr>
          <w:ilvl w:val="0"/>
          <w:numId w:val="23"/>
        </w:numPr>
        <w:tabs>
          <w:tab w:val="left" w:pos="1072"/>
        </w:tabs>
        <w:spacing w:before="39" w:line="278" w:lineRule="auto"/>
        <w:ind w:right="1297"/>
        <w:rPr>
          <w:sz w:val="20"/>
        </w:rPr>
      </w:pPr>
      <w:r>
        <w:rPr>
          <w:sz w:val="20"/>
        </w:rPr>
        <w:t>Dès</w:t>
      </w:r>
      <w:r>
        <w:rPr>
          <w:spacing w:val="-10"/>
          <w:sz w:val="20"/>
        </w:rPr>
        <w:t xml:space="preserve"> </w:t>
      </w:r>
      <w:r>
        <w:rPr>
          <w:sz w:val="20"/>
        </w:rPr>
        <w:t>que</w:t>
      </w:r>
      <w:r>
        <w:rPr>
          <w:spacing w:val="-9"/>
          <w:sz w:val="20"/>
        </w:rPr>
        <w:t xml:space="preserve"> </w:t>
      </w:r>
      <w:r>
        <w:rPr>
          <w:sz w:val="20"/>
        </w:rPr>
        <w:t>le</w:t>
      </w:r>
      <w:r>
        <w:rPr>
          <w:spacing w:val="-9"/>
          <w:sz w:val="20"/>
        </w:rPr>
        <w:t xml:space="preserve"> </w:t>
      </w:r>
      <w:r>
        <w:rPr>
          <w:sz w:val="20"/>
        </w:rPr>
        <w:t>chien</w:t>
      </w:r>
      <w:r>
        <w:rPr>
          <w:spacing w:val="-8"/>
          <w:sz w:val="20"/>
        </w:rPr>
        <w:t xml:space="preserve"> </w:t>
      </w:r>
      <w:r>
        <w:rPr>
          <w:sz w:val="20"/>
        </w:rPr>
        <w:t>aura</w:t>
      </w:r>
      <w:r>
        <w:rPr>
          <w:spacing w:val="-8"/>
          <w:sz w:val="20"/>
        </w:rPr>
        <w:t xml:space="preserve"> </w:t>
      </w:r>
      <w:r>
        <w:rPr>
          <w:sz w:val="20"/>
        </w:rPr>
        <w:t>fait</w:t>
      </w:r>
      <w:r>
        <w:rPr>
          <w:spacing w:val="-9"/>
          <w:sz w:val="20"/>
        </w:rPr>
        <w:t xml:space="preserve"> </w:t>
      </w:r>
      <w:r>
        <w:rPr>
          <w:sz w:val="20"/>
        </w:rPr>
        <w:t>sa</w:t>
      </w:r>
      <w:r>
        <w:rPr>
          <w:spacing w:val="-6"/>
          <w:sz w:val="20"/>
        </w:rPr>
        <w:t xml:space="preserve"> </w:t>
      </w:r>
      <w:r>
        <w:rPr>
          <w:sz w:val="20"/>
        </w:rPr>
        <w:t>prise,</w:t>
      </w:r>
      <w:r>
        <w:rPr>
          <w:spacing w:val="-8"/>
          <w:sz w:val="20"/>
        </w:rPr>
        <w:t xml:space="preserve"> </w:t>
      </w:r>
      <w:r>
        <w:rPr>
          <w:sz w:val="20"/>
        </w:rPr>
        <w:t>l'H.A.,</w:t>
      </w:r>
      <w:r>
        <w:rPr>
          <w:spacing w:val="-9"/>
          <w:sz w:val="20"/>
        </w:rPr>
        <w:t xml:space="preserve"> </w:t>
      </w:r>
      <w:r>
        <w:rPr>
          <w:sz w:val="20"/>
        </w:rPr>
        <w:t>après</w:t>
      </w:r>
      <w:r>
        <w:rPr>
          <w:spacing w:val="-9"/>
          <w:sz w:val="20"/>
        </w:rPr>
        <w:t xml:space="preserve"> </w:t>
      </w:r>
      <w:r>
        <w:rPr>
          <w:sz w:val="20"/>
        </w:rPr>
        <w:t>avoir</w:t>
      </w:r>
      <w:r>
        <w:rPr>
          <w:spacing w:val="-8"/>
          <w:sz w:val="20"/>
        </w:rPr>
        <w:t xml:space="preserve"> </w:t>
      </w:r>
      <w:r>
        <w:rPr>
          <w:sz w:val="20"/>
        </w:rPr>
        <w:t>fait</w:t>
      </w:r>
      <w:r>
        <w:rPr>
          <w:spacing w:val="-9"/>
          <w:sz w:val="20"/>
        </w:rPr>
        <w:t xml:space="preserve"> </w:t>
      </w:r>
      <w:r>
        <w:rPr>
          <w:sz w:val="20"/>
        </w:rPr>
        <w:t>deux</w:t>
      </w:r>
      <w:r>
        <w:rPr>
          <w:spacing w:val="-7"/>
          <w:sz w:val="20"/>
        </w:rPr>
        <w:t xml:space="preserve"> </w:t>
      </w:r>
      <w:r>
        <w:rPr>
          <w:sz w:val="20"/>
        </w:rPr>
        <w:t>pas</w:t>
      </w:r>
      <w:r>
        <w:rPr>
          <w:spacing w:val="-9"/>
          <w:sz w:val="20"/>
        </w:rPr>
        <w:t xml:space="preserve"> </w:t>
      </w:r>
      <w:r>
        <w:rPr>
          <w:sz w:val="20"/>
        </w:rPr>
        <w:t>minimums,</w:t>
      </w:r>
      <w:r>
        <w:rPr>
          <w:spacing w:val="-11"/>
          <w:sz w:val="20"/>
        </w:rPr>
        <w:t xml:space="preserve"> </w:t>
      </w:r>
      <w:r>
        <w:rPr>
          <w:sz w:val="20"/>
        </w:rPr>
        <w:t>le</w:t>
      </w:r>
      <w:r>
        <w:rPr>
          <w:spacing w:val="-9"/>
          <w:sz w:val="20"/>
        </w:rPr>
        <w:t xml:space="preserve"> </w:t>
      </w:r>
      <w:r>
        <w:rPr>
          <w:sz w:val="20"/>
        </w:rPr>
        <w:t>travaillera</w:t>
      </w:r>
      <w:r>
        <w:rPr>
          <w:spacing w:val="-13"/>
          <w:sz w:val="20"/>
        </w:rPr>
        <w:t xml:space="preserve"> </w:t>
      </w:r>
      <w:r>
        <w:rPr>
          <w:sz w:val="20"/>
        </w:rPr>
        <w:t>avec</w:t>
      </w:r>
      <w:r>
        <w:rPr>
          <w:spacing w:val="-8"/>
          <w:sz w:val="20"/>
        </w:rPr>
        <w:t xml:space="preserve"> </w:t>
      </w:r>
      <w:r>
        <w:rPr>
          <w:sz w:val="20"/>
        </w:rPr>
        <w:t>son</w:t>
      </w:r>
      <w:r>
        <w:rPr>
          <w:spacing w:val="-8"/>
          <w:sz w:val="20"/>
        </w:rPr>
        <w:t xml:space="preserve"> </w:t>
      </w:r>
      <w:r>
        <w:rPr>
          <w:sz w:val="20"/>
        </w:rPr>
        <w:t>bâton</w:t>
      </w:r>
      <w:r>
        <w:rPr>
          <w:spacing w:val="-10"/>
          <w:sz w:val="20"/>
        </w:rPr>
        <w:t xml:space="preserve"> </w:t>
      </w:r>
      <w:r>
        <w:rPr>
          <w:sz w:val="20"/>
        </w:rPr>
        <w:t>et</w:t>
      </w:r>
      <w:r>
        <w:rPr>
          <w:spacing w:val="-9"/>
          <w:sz w:val="20"/>
        </w:rPr>
        <w:t xml:space="preserve"> </w:t>
      </w:r>
      <w:r>
        <w:rPr>
          <w:sz w:val="20"/>
        </w:rPr>
        <w:t>se défendra tout en prenant soin de ne jamais porter les coups à l’aveuglette.</w:t>
      </w:r>
    </w:p>
    <w:p w14:paraId="6AB95615" w14:textId="77777777" w:rsidR="007D00B4" w:rsidRDefault="00000000">
      <w:pPr>
        <w:pStyle w:val="Paragraphedeliste"/>
        <w:numPr>
          <w:ilvl w:val="0"/>
          <w:numId w:val="23"/>
        </w:numPr>
        <w:tabs>
          <w:tab w:val="left" w:pos="1072"/>
        </w:tabs>
        <w:spacing w:line="276" w:lineRule="auto"/>
        <w:ind w:right="894"/>
        <w:rPr>
          <w:sz w:val="20"/>
        </w:rPr>
      </w:pPr>
      <w:r>
        <w:rPr>
          <w:sz w:val="20"/>
        </w:rPr>
        <w:t>Si</w:t>
      </w:r>
      <w:r>
        <w:rPr>
          <w:spacing w:val="-3"/>
          <w:sz w:val="20"/>
        </w:rPr>
        <w:t xml:space="preserve"> </w:t>
      </w:r>
      <w:r>
        <w:rPr>
          <w:sz w:val="20"/>
        </w:rPr>
        <w:t>lors</w:t>
      </w:r>
      <w:r>
        <w:rPr>
          <w:spacing w:val="-3"/>
          <w:sz w:val="20"/>
        </w:rPr>
        <w:t xml:space="preserve"> </w:t>
      </w:r>
      <w:r>
        <w:rPr>
          <w:sz w:val="20"/>
        </w:rPr>
        <w:t>de</w:t>
      </w:r>
      <w:r>
        <w:rPr>
          <w:spacing w:val="-2"/>
          <w:sz w:val="20"/>
        </w:rPr>
        <w:t xml:space="preserve"> </w:t>
      </w:r>
      <w:r>
        <w:rPr>
          <w:sz w:val="20"/>
        </w:rPr>
        <w:t>l’entrée</w:t>
      </w:r>
      <w:r>
        <w:rPr>
          <w:spacing w:val="-2"/>
          <w:sz w:val="20"/>
        </w:rPr>
        <w:t xml:space="preserve"> </w:t>
      </w:r>
      <w:r>
        <w:rPr>
          <w:sz w:val="20"/>
        </w:rPr>
        <w:t>dans</w:t>
      </w:r>
      <w:r>
        <w:rPr>
          <w:spacing w:val="-3"/>
          <w:sz w:val="20"/>
        </w:rPr>
        <w:t xml:space="preserve"> </w:t>
      </w:r>
      <w:r>
        <w:rPr>
          <w:sz w:val="20"/>
        </w:rPr>
        <w:t>le</w:t>
      </w:r>
      <w:r>
        <w:rPr>
          <w:spacing w:val="-2"/>
          <w:sz w:val="20"/>
        </w:rPr>
        <w:t xml:space="preserve"> </w:t>
      </w:r>
      <w:r>
        <w:rPr>
          <w:sz w:val="20"/>
        </w:rPr>
        <w:t>costume,</w:t>
      </w:r>
      <w:r>
        <w:rPr>
          <w:spacing w:val="-1"/>
          <w:sz w:val="20"/>
        </w:rPr>
        <w:t xml:space="preserve"> </w:t>
      </w:r>
      <w:r>
        <w:rPr>
          <w:sz w:val="20"/>
        </w:rPr>
        <w:t>le</w:t>
      </w:r>
      <w:r>
        <w:rPr>
          <w:spacing w:val="-2"/>
          <w:sz w:val="20"/>
        </w:rPr>
        <w:t xml:space="preserve"> </w:t>
      </w:r>
      <w:r>
        <w:rPr>
          <w:sz w:val="20"/>
        </w:rPr>
        <w:t>chien</w:t>
      </w:r>
      <w:r>
        <w:rPr>
          <w:spacing w:val="-3"/>
          <w:sz w:val="20"/>
        </w:rPr>
        <w:t xml:space="preserve"> </w:t>
      </w:r>
      <w:r>
        <w:rPr>
          <w:sz w:val="20"/>
        </w:rPr>
        <w:t>ratait</w:t>
      </w:r>
      <w:r>
        <w:rPr>
          <w:spacing w:val="-2"/>
          <w:sz w:val="20"/>
        </w:rPr>
        <w:t xml:space="preserve"> </w:t>
      </w:r>
      <w:r>
        <w:rPr>
          <w:sz w:val="20"/>
        </w:rPr>
        <w:t>sa</w:t>
      </w:r>
      <w:r>
        <w:rPr>
          <w:spacing w:val="-2"/>
          <w:sz w:val="20"/>
        </w:rPr>
        <w:t xml:space="preserve"> </w:t>
      </w:r>
      <w:r>
        <w:rPr>
          <w:sz w:val="20"/>
        </w:rPr>
        <w:t>prise</w:t>
      </w:r>
      <w:r>
        <w:rPr>
          <w:spacing w:val="-2"/>
          <w:sz w:val="20"/>
        </w:rPr>
        <w:t xml:space="preserve"> </w:t>
      </w:r>
      <w:r>
        <w:rPr>
          <w:sz w:val="20"/>
        </w:rPr>
        <w:t>ou</w:t>
      </w:r>
      <w:r>
        <w:rPr>
          <w:spacing w:val="-3"/>
          <w:sz w:val="20"/>
        </w:rPr>
        <w:t xml:space="preserve"> </w:t>
      </w:r>
      <w:r>
        <w:rPr>
          <w:sz w:val="20"/>
        </w:rPr>
        <w:t>décrochait</w:t>
      </w:r>
      <w:r>
        <w:rPr>
          <w:spacing w:val="-2"/>
          <w:sz w:val="20"/>
        </w:rPr>
        <w:t xml:space="preserve"> </w:t>
      </w:r>
      <w:r>
        <w:rPr>
          <w:sz w:val="20"/>
        </w:rPr>
        <w:t>sous</w:t>
      </w:r>
      <w:r>
        <w:rPr>
          <w:spacing w:val="-3"/>
          <w:sz w:val="20"/>
        </w:rPr>
        <w:t xml:space="preserve"> </w:t>
      </w:r>
      <w:r>
        <w:rPr>
          <w:sz w:val="20"/>
        </w:rPr>
        <w:t>l’effet</w:t>
      </w:r>
      <w:r>
        <w:rPr>
          <w:spacing w:val="-2"/>
          <w:sz w:val="20"/>
        </w:rPr>
        <w:t xml:space="preserve"> </w:t>
      </w:r>
      <w:r>
        <w:rPr>
          <w:sz w:val="20"/>
        </w:rPr>
        <w:t>de</w:t>
      </w:r>
      <w:r>
        <w:rPr>
          <w:spacing w:val="-2"/>
          <w:sz w:val="20"/>
        </w:rPr>
        <w:t xml:space="preserve"> </w:t>
      </w:r>
      <w:r>
        <w:rPr>
          <w:sz w:val="20"/>
        </w:rPr>
        <w:t>la</w:t>
      </w:r>
      <w:r>
        <w:rPr>
          <w:spacing w:val="-4"/>
          <w:sz w:val="20"/>
        </w:rPr>
        <w:t xml:space="preserve"> </w:t>
      </w:r>
      <w:r>
        <w:rPr>
          <w:sz w:val="20"/>
        </w:rPr>
        <w:t>vitesse,</w:t>
      </w:r>
      <w:r>
        <w:rPr>
          <w:spacing w:val="-1"/>
          <w:sz w:val="20"/>
        </w:rPr>
        <w:t xml:space="preserve"> </w:t>
      </w:r>
      <w:r>
        <w:rPr>
          <w:sz w:val="20"/>
        </w:rPr>
        <w:t>l’homme</w:t>
      </w:r>
      <w:r>
        <w:rPr>
          <w:spacing w:val="-1"/>
          <w:sz w:val="20"/>
        </w:rPr>
        <w:t xml:space="preserve"> </w:t>
      </w:r>
      <w:r>
        <w:rPr>
          <w:sz w:val="20"/>
        </w:rPr>
        <w:t>assistant devra continuer à fuir dans la direction opposée au chien.</w:t>
      </w:r>
    </w:p>
    <w:p w14:paraId="63284961" w14:textId="77777777" w:rsidR="007D00B4" w:rsidRDefault="00000000">
      <w:pPr>
        <w:pStyle w:val="Paragraphedeliste"/>
        <w:numPr>
          <w:ilvl w:val="0"/>
          <w:numId w:val="23"/>
        </w:numPr>
        <w:tabs>
          <w:tab w:val="left" w:pos="1072"/>
        </w:tabs>
        <w:spacing w:line="229" w:lineRule="exact"/>
        <w:ind w:hanging="360"/>
        <w:rPr>
          <w:sz w:val="20"/>
        </w:rPr>
      </w:pPr>
      <w:r>
        <w:rPr>
          <w:sz w:val="20"/>
        </w:rPr>
        <w:t>Si,</w:t>
      </w:r>
      <w:r>
        <w:rPr>
          <w:spacing w:val="-4"/>
          <w:sz w:val="20"/>
        </w:rPr>
        <w:t xml:space="preserve"> </w:t>
      </w:r>
      <w:r>
        <w:rPr>
          <w:sz w:val="20"/>
        </w:rPr>
        <w:t>après</w:t>
      </w:r>
      <w:r>
        <w:rPr>
          <w:spacing w:val="-5"/>
          <w:sz w:val="20"/>
        </w:rPr>
        <w:t xml:space="preserve"> </w:t>
      </w:r>
      <w:r>
        <w:rPr>
          <w:sz w:val="20"/>
        </w:rPr>
        <w:t>avoir</w:t>
      </w:r>
      <w:r>
        <w:rPr>
          <w:spacing w:val="-3"/>
          <w:sz w:val="20"/>
        </w:rPr>
        <w:t xml:space="preserve"> </w:t>
      </w:r>
      <w:r>
        <w:rPr>
          <w:sz w:val="20"/>
        </w:rPr>
        <w:t>mordu,</w:t>
      </w:r>
      <w:r>
        <w:rPr>
          <w:spacing w:val="-4"/>
          <w:sz w:val="20"/>
        </w:rPr>
        <w:t xml:space="preserve"> </w:t>
      </w:r>
      <w:r>
        <w:rPr>
          <w:sz w:val="20"/>
        </w:rPr>
        <w:t>le</w:t>
      </w:r>
      <w:r>
        <w:rPr>
          <w:spacing w:val="-4"/>
          <w:sz w:val="20"/>
        </w:rPr>
        <w:t xml:space="preserve"> </w:t>
      </w:r>
      <w:r>
        <w:rPr>
          <w:sz w:val="20"/>
        </w:rPr>
        <w:t>chien</w:t>
      </w:r>
      <w:r>
        <w:rPr>
          <w:spacing w:val="-4"/>
          <w:sz w:val="20"/>
        </w:rPr>
        <w:t xml:space="preserve"> </w:t>
      </w:r>
      <w:r>
        <w:rPr>
          <w:sz w:val="20"/>
        </w:rPr>
        <w:t>décroche,</w:t>
      </w:r>
      <w:r>
        <w:rPr>
          <w:spacing w:val="-4"/>
          <w:sz w:val="20"/>
        </w:rPr>
        <w:t xml:space="preserve"> </w:t>
      </w:r>
      <w:r>
        <w:rPr>
          <w:sz w:val="20"/>
        </w:rPr>
        <w:t>l’H.A.</w:t>
      </w:r>
      <w:r>
        <w:rPr>
          <w:spacing w:val="-3"/>
          <w:sz w:val="20"/>
        </w:rPr>
        <w:t xml:space="preserve"> </w:t>
      </w:r>
      <w:r>
        <w:rPr>
          <w:sz w:val="20"/>
        </w:rPr>
        <w:t>devra</w:t>
      </w:r>
      <w:r>
        <w:rPr>
          <w:spacing w:val="-3"/>
          <w:sz w:val="20"/>
        </w:rPr>
        <w:t xml:space="preserve"> </w:t>
      </w:r>
      <w:r>
        <w:rPr>
          <w:sz w:val="20"/>
        </w:rPr>
        <w:t>faire</w:t>
      </w:r>
      <w:r>
        <w:rPr>
          <w:spacing w:val="-8"/>
          <w:sz w:val="20"/>
        </w:rPr>
        <w:t xml:space="preserve"> </w:t>
      </w:r>
      <w:r>
        <w:rPr>
          <w:spacing w:val="-2"/>
          <w:sz w:val="20"/>
        </w:rPr>
        <w:t>face.</w:t>
      </w:r>
    </w:p>
    <w:p w14:paraId="1B9401B5" w14:textId="77777777" w:rsidR="007D00B4" w:rsidRDefault="007D00B4">
      <w:pPr>
        <w:pStyle w:val="Corpsdetexte"/>
        <w:spacing w:before="10"/>
        <w:ind w:left="0"/>
        <w:rPr>
          <w:sz w:val="27"/>
        </w:rPr>
      </w:pPr>
    </w:p>
    <w:tbl>
      <w:tblPr>
        <w:tblStyle w:val="TableNormal"/>
        <w:tblW w:w="0" w:type="auto"/>
        <w:tblInd w:w="11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7"/>
        <w:gridCol w:w="6663"/>
        <w:gridCol w:w="1853"/>
      </w:tblGrid>
      <w:tr w:rsidR="007D00B4" w14:paraId="0C49FF30" w14:textId="77777777">
        <w:trPr>
          <w:trHeight w:val="479"/>
        </w:trPr>
        <w:tc>
          <w:tcPr>
            <w:tcW w:w="8943" w:type="dxa"/>
            <w:gridSpan w:val="3"/>
            <w:tcBorders>
              <w:top w:val="nil"/>
              <w:left w:val="nil"/>
              <w:right w:val="nil"/>
            </w:tcBorders>
            <w:shd w:val="clear" w:color="auto" w:fill="943634"/>
          </w:tcPr>
          <w:p w14:paraId="18122CB6" w14:textId="77777777" w:rsidR="007D00B4" w:rsidRDefault="00000000">
            <w:pPr>
              <w:pStyle w:val="TableParagraph"/>
              <w:spacing w:before="102"/>
              <w:ind w:left="2906" w:right="2870"/>
              <w:jc w:val="center"/>
              <w:rPr>
                <w:b/>
                <w:sz w:val="24"/>
              </w:rPr>
            </w:pPr>
            <w:r>
              <w:rPr>
                <w:b/>
                <w:color w:val="FFFFFF"/>
                <w:sz w:val="24"/>
              </w:rPr>
              <w:t>Pénalités</w:t>
            </w:r>
            <w:r>
              <w:rPr>
                <w:b/>
                <w:color w:val="FFFFFF"/>
                <w:spacing w:val="-3"/>
                <w:sz w:val="24"/>
              </w:rPr>
              <w:t xml:space="preserve"> </w:t>
            </w:r>
            <w:r>
              <w:rPr>
                <w:b/>
                <w:color w:val="FFFFFF"/>
                <w:sz w:val="24"/>
              </w:rPr>
              <w:t>Interception</w:t>
            </w:r>
            <w:r>
              <w:rPr>
                <w:b/>
                <w:color w:val="FFFFFF"/>
                <w:spacing w:val="-3"/>
                <w:sz w:val="24"/>
              </w:rPr>
              <w:t xml:space="preserve"> </w:t>
            </w:r>
            <w:r>
              <w:rPr>
                <w:b/>
                <w:color w:val="FFFFFF"/>
                <w:spacing w:val="-2"/>
                <w:sz w:val="24"/>
              </w:rPr>
              <w:t>Fuyante</w:t>
            </w:r>
          </w:p>
        </w:tc>
      </w:tr>
      <w:tr w:rsidR="007D00B4" w14:paraId="38EF9803" w14:textId="77777777">
        <w:trPr>
          <w:trHeight w:val="815"/>
        </w:trPr>
        <w:tc>
          <w:tcPr>
            <w:tcW w:w="427" w:type="dxa"/>
            <w:tcBorders>
              <w:bottom w:val="single" w:sz="4" w:space="0" w:color="000000"/>
              <w:right w:val="single" w:sz="4" w:space="0" w:color="000000"/>
            </w:tcBorders>
          </w:tcPr>
          <w:p w14:paraId="0DCF8957" w14:textId="77777777" w:rsidR="007D00B4" w:rsidRDefault="007D00B4">
            <w:pPr>
              <w:pStyle w:val="TableParagraph"/>
              <w:spacing w:before="1"/>
              <w:rPr>
                <w:sz w:val="21"/>
              </w:rPr>
            </w:pPr>
          </w:p>
          <w:p w14:paraId="6DD48B38" w14:textId="77777777" w:rsidR="007D00B4" w:rsidRDefault="00000000">
            <w:pPr>
              <w:pStyle w:val="TableParagraph"/>
              <w:ind w:right="40"/>
              <w:jc w:val="center"/>
              <w:rPr>
                <w:sz w:val="20"/>
              </w:rPr>
            </w:pPr>
            <w:r>
              <w:rPr>
                <w:w w:val="96"/>
                <w:sz w:val="20"/>
              </w:rPr>
              <w:t>1</w:t>
            </w:r>
          </w:p>
        </w:tc>
        <w:tc>
          <w:tcPr>
            <w:tcW w:w="6663" w:type="dxa"/>
            <w:tcBorders>
              <w:left w:val="single" w:sz="4" w:space="0" w:color="000000"/>
              <w:bottom w:val="single" w:sz="4" w:space="0" w:color="000000"/>
              <w:right w:val="single" w:sz="4" w:space="0" w:color="000000"/>
            </w:tcBorders>
          </w:tcPr>
          <w:p w14:paraId="0DEDE187" w14:textId="77777777" w:rsidR="007D00B4" w:rsidRDefault="00000000">
            <w:pPr>
              <w:pStyle w:val="TableParagraph"/>
              <w:spacing w:before="127"/>
              <w:ind w:left="81"/>
              <w:rPr>
                <w:sz w:val="20"/>
              </w:rPr>
            </w:pPr>
            <w:r>
              <w:rPr>
                <w:sz w:val="20"/>
              </w:rPr>
              <w:t>Commandement</w:t>
            </w:r>
            <w:r>
              <w:rPr>
                <w:spacing w:val="-6"/>
                <w:sz w:val="20"/>
              </w:rPr>
              <w:t xml:space="preserve"> </w:t>
            </w:r>
            <w:r>
              <w:rPr>
                <w:sz w:val="20"/>
              </w:rPr>
              <w:t>supp</w:t>
            </w:r>
            <w:r>
              <w:rPr>
                <w:spacing w:val="-4"/>
                <w:sz w:val="20"/>
              </w:rPr>
              <w:t xml:space="preserve"> </w:t>
            </w:r>
            <w:r>
              <w:rPr>
                <w:sz w:val="20"/>
              </w:rPr>
              <w:t>de</w:t>
            </w:r>
            <w:r>
              <w:rPr>
                <w:spacing w:val="-7"/>
                <w:sz w:val="20"/>
              </w:rPr>
              <w:t xml:space="preserve"> </w:t>
            </w:r>
            <w:r>
              <w:rPr>
                <w:sz w:val="20"/>
              </w:rPr>
              <w:t>mise</w:t>
            </w:r>
            <w:r>
              <w:rPr>
                <w:spacing w:val="-5"/>
                <w:sz w:val="20"/>
              </w:rPr>
              <w:t xml:space="preserve"> </w:t>
            </w:r>
            <w:r>
              <w:rPr>
                <w:sz w:val="20"/>
              </w:rPr>
              <w:t>en</w:t>
            </w:r>
            <w:r>
              <w:rPr>
                <w:spacing w:val="-4"/>
                <w:sz w:val="20"/>
              </w:rPr>
              <w:t xml:space="preserve"> </w:t>
            </w:r>
            <w:r>
              <w:rPr>
                <w:sz w:val="20"/>
              </w:rPr>
              <w:t>place</w:t>
            </w:r>
            <w:r>
              <w:rPr>
                <w:spacing w:val="-5"/>
                <w:sz w:val="20"/>
              </w:rPr>
              <w:t xml:space="preserve"> </w:t>
            </w:r>
            <w:r>
              <w:rPr>
                <w:sz w:val="20"/>
              </w:rPr>
              <w:t>:4</w:t>
            </w:r>
            <w:r>
              <w:rPr>
                <w:spacing w:val="-4"/>
                <w:sz w:val="20"/>
              </w:rPr>
              <w:t xml:space="preserve"> </w:t>
            </w:r>
            <w:r>
              <w:rPr>
                <w:sz w:val="20"/>
              </w:rPr>
              <w:t>commandements</w:t>
            </w:r>
            <w:r>
              <w:rPr>
                <w:spacing w:val="-5"/>
                <w:sz w:val="20"/>
              </w:rPr>
              <w:t xml:space="preserve"> </w:t>
            </w:r>
            <w:r>
              <w:rPr>
                <w:spacing w:val="-2"/>
                <w:sz w:val="20"/>
              </w:rPr>
              <w:t>supplémentaires</w:t>
            </w:r>
          </w:p>
          <w:p w14:paraId="79F1A705" w14:textId="77777777" w:rsidR="007D00B4" w:rsidRDefault="00000000">
            <w:pPr>
              <w:pStyle w:val="TableParagraph"/>
              <w:spacing w:line="228" w:lineRule="exact"/>
              <w:ind w:left="81" w:right="230"/>
              <w:rPr>
                <w:sz w:val="20"/>
              </w:rPr>
            </w:pPr>
            <w:r>
              <w:rPr>
                <w:sz w:val="20"/>
              </w:rPr>
              <w:t>MAXI</w:t>
            </w:r>
            <w:r>
              <w:rPr>
                <w:spacing w:val="-4"/>
                <w:sz w:val="20"/>
              </w:rPr>
              <w:t xml:space="preserve"> </w:t>
            </w:r>
            <w:r>
              <w:rPr>
                <w:sz w:val="20"/>
              </w:rPr>
              <w:t>autorisés,</w:t>
            </w:r>
            <w:r>
              <w:rPr>
                <w:spacing w:val="-5"/>
                <w:sz w:val="20"/>
              </w:rPr>
              <w:t xml:space="preserve"> </w:t>
            </w:r>
            <w:r>
              <w:rPr>
                <w:sz w:val="20"/>
              </w:rPr>
              <w:t>au-delà</w:t>
            </w:r>
            <w:r>
              <w:rPr>
                <w:spacing w:val="-5"/>
                <w:sz w:val="20"/>
              </w:rPr>
              <w:t xml:space="preserve"> </w:t>
            </w:r>
            <w:r>
              <w:rPr>
                <w:sz w:val="20"/>
              </w:rPr>
              <w:t>exercice</w:t>
            </w:r>
            <w:r>
              <w:rPr>
                <w:spacing w:val="-5"/>
                <w:sz w:val="20"/>
              </w:rPr>
              <w:t xml:space="preserve"> </w:t>
            </w:r>
            <w:r>
              <w:rPr>
                <w:sz w:val="20"/>
              </w:rPr>
              <w:t>terminé,</w:t>
            </w:r>
            <w:r>
              <w:rPr>
                <w:spacing w:val="-4"/>
                <w:sz w:val="20"/>
              </w:rPr>
              <w:t xml:space="preserve"> </w:t>
            </w:r>
            <w:r>
              <w:rPr>
                <w:sz w:val="20"/>
              </w:rPr>
              <w:t>(pénalisés</w:t>
            </w:r>
            <w:r>
              <w:rPr>
                <w:spacing w:val="-6"/>
                <w:sz w:val="20"/>
              </w:rPr>
              <w:t xml:space="preserve"> </w:t>
            </w:r>
            <w:r>
              <w:rPr>
                <w:sz w:val="20"/>
              </w:rPr>
              <w:t>sur</w:t>
            </w:r>
            <w:r>
              <w:rPr>
                <w:spacing w:val="-5"/>
                <w:sz w:val="20"/>
              </w:rPr>
              <w:t xml:space="preserve"> </w:t>
            </w:r>
            <w:r>
              <w:rPr>
                <w:sz w:val="20"/>
              </w:rPr>
              <w:t>les</w:t>
            </w:r>
            <w:r>
              <w:rPr>
                <w:spacing w:val="-4"/>
                <w:sz w:val="20"/>
              </w:rPr>
              <w:t xml:space="preserve"> </w:t>
            </w:r>
            <w:r>
              <w:rPr>
                <w:sz w:val="20"/>
              </w:rPr>
              <w:t>points</w:t>
            </w:r>
            <w:r>
              <w:rPr>
                <w:spacing w:val="-6"/>
                <w:sz w:val="20"/>
              </w:rPr>
              <w:t xml:space="preserve"> </w:t>
            </w:r>
            <w:r>
              <w:rPr>
                <w:sz w:val="20"/>
              </w:rPr>
              <w:t xml:space="preserve">de </w:t>
            </w:r>
            <w:r>
              <w:rPr>
                <w:spacing w:val="-2"/>
                <w:sz w:val="20"/>
              </w:rPr>
              <w:t>l'exercice)</w:t>
            </w:r>
          </w:p>
        </w:tc>
        <w:tc>
          <w:tcPr>
            <w:tcW w:w="1853" w:type="dxa"/>
            <w:tcBorders>
              <w:left w:val="single" w:sz="4" w:space="0" w:color="000000"/>
              <w:bottom w:val="single" w:sz="4" w:space="0" w:color="000000"/>
            </w:tcBorders>
          </w:tcPr>
          <w:p w14:paraId="46A166BF" w14:textId="77777777" w:rsidR="007D00B4" w:rsidRDefault="00000000">
            <w:pPr>
              <w:pStyle w:val="TableParagraph"/>
              <w:spacing w:before="9"/>
              <w:ind w:left="329" w:right="283" w:firstLine="297"/>
              <w:rPr>
                <w:sz w:val="20"/>
              </w:rPr>
            </w:pPr>
            <w:r>
              <w:rPr>
                <w:sz w:val="20"/>
              </w:rPr>
              <w:t xml:space="preserve">-0.5 par </w:t>
            </w:r>
            <w:r>
              <w:rPr>
                <w:spacing w:val="-6"/>
                <w:sz w:val="20"/>
              </w:rPr>
              <w:t xml:space="preserve">commandement </w:t>
            </w:r>
            <w:r>
              <w:rPr>
                <w:spacing w:val="-2"/>
                <w:sz w:val="20"/>
              </w:rPr>
              <w:t>supplémentaire</w:t>
            </w:r>
          </w:p>
        </w:tc>
      </w:tr>
      <w:tr w:rsidR="007D00B4" w14:paraId="3C467DB4" w14:textId="77777777">
        <w:trPr>
          <w:trHeight w:val="467"/>
        </w:trPr>
        <w:tc>
          <w:tcPr>
            <w:tcW w:w="427" w:type="dxa"/>
            <w:tcBorders>
              <w:top w:val="single" w:sz="4" w:space="0" w:color="000000"/>
              <w:bottom w:val="single" w:sz="4" w:space="0" w:color="000000"/>
              <w:right w:val="single" w:sz="4" w:space="0" w:color="000000"/>
            </w:tcBorders>
            <w:shd w:val="clear" w:color="auto" w:fill="F0DCDB"/>
          </w:tcPr>
          <w:p w14:paraId="5AA770C6" w14:textId="77777777" w:rsidR="007D00B4" w:rsidRDefault="00000000">
            <w:pPr>
              <w:pStyle w:val="TableParagraph"/>
              <w:spacing w:before="120"/>
              <w:ind w:right="40"/>
              <w:jc w:val="center"/>
              <w:rPr>
                <w:sz w:val="20"/>
              </w:rPr>
            </w:pPr>
            <w:r>
              <w:rPr>
                <w:w w:val="96"/>
                <w:sz w:val="20"/>
              </w:rPr>
              <w:t>2</w:t>
            </w:r>
          </w:p>
        </w:tc>
        <w:tc>
          <w:tcPr>
            <w:tcW w:w="6663" w:type="dxa"/>
            <w:tcBorders>
              <w:top w:val="single" w:sz="4" w:space="0" w:color="000000"/>
              <w:left w:val="single" w:sz="4" w:space="0" w:color="000000"/>
              <w:bottom w:val="single" w:sz="4" w:space="0" w:color="000000"/>
              <w:right w:val="single" w:sz="4" w:space="0" w:color="000000"/>
            </w:tcBorders>
            <w:shd w:val="clear" w:color="auto" w:fill="F0DCDB"/>
          </w:tcPr>
          <w:p w14:paraId="649E32EB" w14:textId="77777777" w:rsidR="007D00B4" w:rsidRDefault="00000000">
            <w:pPr>
              <w:pStyle w:val="TableParagraph"/>
              <w:spacing w:line="230" w:lineRule="atLeast"/>
              <w:ind w:left="81" w:right="1320"/>
              <w:rPr>
                <w:sz w:val="20"/>
              </w:rPr>
            </w:pPr>
            <w:r>
              <w:rPr>
                <w:sz w:val="20"/>
              </w:rPr>
              <w:t>Chien</w:t>
            </w:r>
            <w:r>
              <w:rPr>
                <w:spacing w:val="-3"/>
                <w:sz w:val="20"/>
              </w:rPr>
              <w:t xml:space="preserve"> </w:t>
            </w:r>
            <w:r>
              <w:rPr>
                <w:sz w:val="20"/>
              </w:rPr>
              <w:t>pas</w:t>
            </w:r>
            <w:r>
              <w:rPr>
                <w:spacing w:val="-4"/>
                <w:sz w:val="20"/>
              </w:rPr>
              <w:t xml:space="preserve"> </w:t>
            </w:r>
            <w:r>
              <w:rPr>
                <w:sz w:val="20"/>
              </w:rPr>
              <w:t>en</w:t>
            </w:r>
            <w:r>
              <w:rPr>
                <w:spacing w:val="-3"/>
                <w:sz w:val="20"/>
              </w:rPr>
              <w:t xml:space="preserve"> </w:t>
            </w:r>
            <w:r>
              <w:rPr>
                <w:sz w:val="20"/>
              </w:rPr>
              <w:t>place</w:t>
            </w:r>
            <w:r>
              <w:rPr>
                <w:spacing w:val="-4"/>
                <w:sz w:val="20"/>
              </w:rPr>
              <w:t xml:space="preserve"> </w:t>
            </w:r>
            <w:r>
              <w:rPr>
                <w:sz w:val="20"/>
              </w:rPr>
              <w:t>au</w:t>
            </w:r>
            <w:r>
              <w:rPr>
                <w:spacing w:val="-4"/>
                <w:sz w:val="20"/>
              </w:rPr>
              <w:t xml:space="preserve"> </w:t>
            </w:r>
            <w:r>
              <w:rPr>
                <w:sz w:val="20"/>
              </w:rPr>
              <w:t>bout</w:t>
            </w:r>
            <w:r>
              <w:rPr>
                <w:spacing w:val="-4"/>
                <w:sz w:val="20"/>
              </w:rPr>
              <w:t xml:space="preserve"> </w:t>
            </w:r>
            <w:r>
              <w:rPr>
                <w:sz w:val="20"/>
              </w:rPr>
              <w:t>de</w:t>
            </w:r>
            <w:r>
              <w:rPr>
                <w:spacing w:val="-5"/>
                <w:sz w:val="20"/>
              </w:rPr>
              <w:t xml:space="preserve"> </w:t>
            </w:r>
            <w:r>
              <w:rPr>
                <w:sz w:val="20"/>
              </w:rPr>
              <w:t>30''</w:t>
            </w:r>
            <w:r>
              <w:rPr>
                <w:spacing w:val="-5"/>
                <w:sz w:val="20"/>
              </w:rPr>
              <w:t xml:space="preserve"> </w:t>
            </w:r>
            <w:r>
              <w:rPr>
                <w:sz w:val="20"/>
              </w:rPr>
              <w:t>(même</w:t>
            </w:r>
            <w:r>
              <w:rPr>
                <w:spacing w:val="-4"/>
                <w:sz w:val="20"/>
              </w:rPr>
              <w:t xml:space="preserve"> </w:t>
            </w:r>
            <w:r>
              <w:rPr>
                <w:sz w:val="20"/>
              </w:rPr>
              <w:t>à -</w:t>
            </w:r>
            <w:r>
              <w:rPr>
                <w:spacing w:val="-3"/>
                <w:sz w:val="20"/>
              </w:rPr>
              <w:t xml:space="preserve"> </w:t>
            </w:r>
            <w:r>
              <w:rPr>
                <w:sz w:val="20"/>
              </w:rPr>
              <w:t>de</w:t>
            </w:r>
            <w:r>
              <w:rPr>
                <w:spacing w:val="-4"/>
                <w:sz w:val="20"/>
              </w:rPr>
              <w:t xml:space="preserve"> </w:t>
            </w:r>
            <w:r>
              <w:rPr>
                <w:sz w:val="20"/>
              </w:rPr>
              <w:t>4 commandements supplémentaires)</w:t>
            </w:r>
          </w:p>
        </w:tc>
        <w:tc>
          <w:tcPr>
            <w:tcW w:w="1853" w:type="dxa"/>
            <w:tcBorders>
              <w:top w:val="single" w:sz="4" w:space="0" w:color="000000"/>
              <w:left w:val="single" w:sz="4" w:space="0" w:color="000000"/>
              <w:bottom w:val="single" w:sz="4" w:space="0" w:color="000000"/>
            </w:tcBorders>
            <w:shd w:val="clear" w:color="auto" w:fill="F0DCDB"/>
          </w:tcPr>
          <w:p w14:paraId="24145D28" w14:textId="77777777" w:rsidR="007D00B4" w:rsidRDefault="00000000">
            <w:pPr>
              <w:pStyle w:val="TableParagraph"/>
              <w:spacing w:before="120"/>
              <w:ind w:left="248" w:right="207"/>
              <w:jc w:val="center"/>
              <w:rPr>
                <w:sz w:val="20"/>
              </w:rPr>
            </w:pPr>
            <w:r>
              <w:rPr>
                <w:sz w:val="20"/>
              </w:rPr>
              <w:t>Exercice</w:t>
            </w:r>
            <w:r>
              <w:rPr>
                <w:spacing w:val="-5"/>
                <w:sz w:val="20"/>
              </w:rPr>
              <w:t xml:space="preserve"> </w:t>
            </w:r>
            <w:r>
              <w:rPr>
                <w:spacing w:val="-2"/>
                <w:sz w:val="20"/>
              </w:rPr>
              <w:t>terminé</w:t>
            </w:r>
          </w:p>
        </w:tc>
      </w:tr>
      <w:tr w:rsidR="007D00B4" w14:paraId="313DB27D" w14:textId="77777777">
        <w:trPr>
          <w:trHeight w:val="299"/>
        </w:trPr>
        <w:tc>
          <w:tcPr>
            <w:tcW w:w="427" w:type="dxa"/>
            <w:tcBorders>
              <w:top w:val="single" w:sz="4" w:space="0" w:color="000000"/>
              <w:bottom w:val="single" w:sz="4" w:space="0" w:color="000000"/>
              <w:right w:val="single" w:sz="4" w:space="0" w:color="000000"/>
            </w:tcBorders>
          </w:tcPr>
          <w:p w14:paraId="775148BD" w14:textId="77777777" w:rsidR="007D00B4" w:rsidRDefault="00000000">
            <w:pPr>
              <w:pStyle w:val="TableParagraph"/>
              <w:spacing w:before="34"/>
              <w:ind w:right="40"/>
              <w:jc w:val="center"/>
              <w:rPr>
                <w:sz w:val="20"/>
              </w:rPr>
            </w:pPr>
            <w:r>
              <w:rPr>
                <w:w w:val="96"/>
                <w:sz w:val="20"/>
              </w:rPr>
              <w:t>3</w:t>
            </w:r>
          </w:p>
        </w:tc>
        <w:tc>
          <w:tcPr>
            <w:tcW w:w="6663" w:type="dxa"/>
            <w:tcBorders>
              <w:top w:val="single" w:sz="4" w:space="0" w:color="000000"/>
              <w:left w:val="single" w:sz="4" w:space="0" w:color="000000"/>
              <w:bottom w:val="single" w:sz="4" w:space="0" w:color="000000"/>
              <w:right w:val="single" w:sz="4" w:space="0" w:color="000000"/>
            </w:tcBorders>
          </w:tcPr>
          <w:p w14:paraId="04607F83" w14:textId="77777777" w:rsidR="007D00B4" w:rsidRDefault="00000000">
            <w:pPr>
              <w:pStyle w:val="TableParagraph"/>
              <w:spacing w:before="34"/>
              <w:ind w:left="81"/>
              <w:rPr>
                <w:sz w:val="20"/>
              </w:rPr>
            </w:pPr>
            <w:r>
              <w:rPr>
                <w:sz w:val="20"/>
              </w:rPr>
              <w:t>Le</w:t>
            </w:r>
            <w:r>
              <w:rPr>
                <w:spacing w:val="-7"/>
                <w:sz w:val="20"/>
              </w:rPr>
              <w:t xml:space="preserve"> </w:t>
            </w:r>
            <w:r>
              <w:rPr>
                <w:sz w:val="20"/>
              </w:rPr>
              <w:t>conducteur</w:t>
            </w:r>
            <w:r>
              <w:rPr>
                <w:spacing w:val="-7"/>
                <w:sz w:val="20"/>
              </w:rPr>
              <w:t xml:space="preserve"> </w:t>
            </w:r>
            <w:r>
              <w:rPr>
                <w:sz w:val="20"/>
              </w:rPr>
              <w:t>ne</w:t>
            </w:r>
            <w:r>
              <w:rPr>
                <w:spacing w:val="-6"/>
                <w:sz w:val="20"/>
              </w:rPr>
              <w:t xml:space="preserve"> </w:t>
            </w:r>
            <w:r>
              <w:rPr>
                <w:sz w:val="20"/>
              </w:rPr>
              <w:t>commande</w:t>
            </w:r>
            <w:r>
              <w:rPr>
                <w:spacing w:val="-8"/>
                <w:sz w:val="20"/>
              </w:rPr>
              <w:t xml:space="preserve"> </w:t>
            </w:r>
            <w:r>
              <w:rPr>
                <w:sz w:val="20"/>
              </w:rPr>
              <w:t>pas</w:t>
            </w:r>
            <w:r>
              <w:rPr>
                <w:spacing w:val="-7"/>
                <w:sz w:val="20"/>
              </w:rPr>
              <w:t xml:space="preserve"> </w:t>
            </w:r>
            <w:r>
              <w:rPr>
                <w:sz w:val="20"/>
              </w:rPr>
              <w:t>la</w:t>
            </w:r>
            <w:r>
              <w:rPr>
                <w:spacing w:val="-6"/>
                <w:sz w:val="20"/>
              </w:rPr>
              <w:t xml:space="preserve"> </w:t>
            </w:r>
            <w:r>
              <w:rPr>
                <w:sz w:val="20"/>
              </w:rPr>
              <w:t>position</w:t>
            </w:r>
            <w:r>
              <w:rPr>
                <w:spacing w:val="-5"/>
                <w:sz w:val="20"/>
              </w:rPr>
              <w:t xml:space="preserve"> </w:t>
            </w:r>
            <w:r>
              <w:rPr>
                <w:sz w:val="20"/>
              </w:rPr>
              <w:t>initiale</w:t>
            </w:r>
            <w:r>
              <w:rPr>
                <w:spacing w:val="-4"/>
                <w:sz w:val="20"/>
              </w:rPr>
              <w:t xml:space="preserve"> </w:t>
            </w:r>
            <w:r>
              <w:rPr>
                <w:sz w:val="20"/>
              </w:rPr>
              <w:t>ou</w:t>
            </w:r>
            <w:r>
              <w:rPr>
                <w:spacing w:val="-9"/>
                <w:sz w:val="20"/>
              </w:rPr>
              <w:t xml:space="preserve"> </w:t>
            </w:r>
            <w:r>
              <w:rPr>
                <w:sz w:val="20"/>
              </w:rPr>
              <w:t>la</w:t>
            </w:r>
            <w:r>
              <w:rPr>
                <w:spacing w:val="-10"/>
                <w:sz w:val="20"/>
              </w:rPr>
              <w:t xml:space="preserve"> </w:t>
            </w:r>
            <w:r>
              <w:rPr>
                <w:sz w:val="20"/>
              </w:rPr>
              <w:t>fixation,</w:t>
            </w:r>
            <w:r>
              <w:rPr>
                <w:spacing w:val="-9"/>
                <w:sz w:val="20"/>
              </w:rPr>
              <w:t xml:space="preserve"> </w:t>
            </w:r>
            <w:r>
              <w:rPr>
                <w:spacing w:val="-2"/>
                <w:sz w:val="20"/>
              </w:rPr>
              <w:t>cumulable</w:t>
            </w:r>
          </w:p>
        </w:tc>
        <w:tc>
          <w:tcPr>
            <w:tcW w:w="1853" w:type="dxa"/>
            <w:tcBorders>
              <w:top w:val="single" w:sz="4" w:space="0" w:color="000000"/>
              <w:left w:val="single" w:sz="4" w:space="0" w:color="000000"/>
              <w:bottom w:val="single" w:sz="4" w:space="0" w:color="000000"/>
            </w:tcBorders>
          </w:tcPr>
          <w:p w14:paraId="05087A05" w14:textId="77777777" w:rsidR="007D00B4" w:rsidRDefault="00000000">
            <w:pPr>
              <w:pStyle w:val="TableParagraph"/>
              <w:spacing w:before="34"/>
              <w:ind w:left="248" w:right="207"/>
              <w:jc w:val="center"/>
              <w:rPr>
                <w:sz w:val="20"/>
              </w:rPr>
            </w:pPr>
            <w:r>
              <w:rPr>
                <w:sz w:val="20"/>
              </w:rPr>
              <w:t>-2</w:t>
            </w:r>
            <w:r>
              <w:rPr>
                <w:spacing w:val="-1"/>
                <w:sz w:val="20"/>
              </w:rPr>
              <w:t xml:space="preserve"> </w:t>
            </w:r>
            <w:r>
              <w:rPr>
                <w:sz w:val="20"/>
              </w:rPr>
              <w:t>par</w:t>
            </w:r>
            <w:r>
              <w:rPr>
                <w:spacing w:val="-3"/>
                <w:sz w:val="20"/>
              </w:rPr>
              <w:t xml:space="preserve"> </w:t>
            </w:r>
            <w:r>
              <w:rPr>
                <w:spacing w:val="-2"/>
                <w:sz w:val="20"/>
              </w:rPr>
              <w:t>faute</w:t>
            </w:r>
          </w:p>
        </w:tc>
      </w:tr>
      <w:tr w:rsidR="007D00B4" w14:paraId="05506450" w14:textId="77777777">
        <w:trPr>
          <w:trHeight w:val="299"/>
        </w:trPr>
        <w:tc>
          <w:tcPr>
            <w:tcW w:w="427" w:type="dxa"/>
            <w:tcBorders>
              <w:top w:val="single" w:sz="4" w:space="0" w:color="000000"/>
              <w:bottom w:val="single" w:sz="4" w:space="0" w:color="000000"/>
              <w:right w:val="single" w:sz="4" w:space="0" w:color="000000"/>
            </w:tcBorders>
            <w:shd w:val="clear" w:color="auto" w:fill="F0DCDB"/>
          </w:tcPr>
          <w:p w14:paraId="26F52061" w14:textId="77777777" w:rsidR="007D00B4" w:rsidRDefault="00000000">
            <w:pPr>
              <w:pStyle w:val="TableParagraph"/>
              <w:spacing w:before="36"/>
              <w:ind w:right="40"/>
              <w:jc w:val="center"/>
              <w:rPr>
                <w:sz w:val="20"/>
              </w:rPr>
            </w:pPr>
            <w:r>
              <w:rPr>
                <w:w w:val="96"/>
                <w:sz w:val="20"/>
              </w:rPr>
              <w:t>4</w:t>
            </w:r>
          </w:p>
        </w:tc>
        <w:tc>
          <w:tcPr>
            <w:tcW w:w="6663" w:type="dxa"/>
            <w:tcBorders>
              <w:top w:val="single" w:sz="4" w:space="0" w:color="000000"/>
              <w:left w:val="single" w:sz="4" w:space="0" w:color="000000"/>
              <w:bottom w:val="single" w:sz="4" w:space="0" w:color="000000"/>
              <w:right w:val="single" w:sz="4" w:space="0" w:color="000000"/>
            </w:tcBorders>
            <w:shd w:val="clear" w:color="auto" w:fill="F0DCDB"/>
          </w:tcPr>
          <w:p w14:paraId="24E80135" w14:textId="77777777" w:rsidR="007D00B4" w:rsidRDefault="00000000">
            <w:pPr>
              <w:pStyle w:val="TableParagraph"/>
              <w:spacing w:before="36"/>
              <w:ind w:left="81"/>
              <w:rPr>
                <w:sz w:val="20"/>
              </w:rPr>
            </w:pPr>
            <w:r>
              <w:rPr>
                <w:sz w:val="20"/>
              </w:rPr>
              <w:t>Le</w:t>
            </w:r>
            <w:r>
              <w:rPr>
                <w:spacing w:val="-3"/>
                <w:sz w:val="20"/>
              </w:rPr>
              <w:t xml:space="preserve"> </w:t>
            </w:r>
            <w:r>
              <w:rPr>
                <w:sz w:val="20"/>
              </w:rPr>
              <w:t>chien</w:t>
            </w:r>
            <w:r>
              <w:rPr>
                <w:spacing w:val="-3"/>
                <w:sz w:val="20"/>
              </w:rPr>
              <w:t xml:space="preserve"> </w:t>
            </w:r>
            <w:r>
              <w:rPr>
                <w:sz w:val="20"/>
              </w:rPr>
              <w:t>ne</w:t>
            </w:r>
            <w:r>
              <w:rPr>
                <w:spacing w:val="-5"/>
                <w:sz w:val="20"/>
              </w:rPr>
              <w:t xml:space="preserve"> </w:t>
            </w:r>
            <w:r>
              <w:rPr>
                <w:sz w:val="20"/>
              </w:rPr>
              <w:t>prend</w:t>
            </w:r>
            <w:r>
              <w:rPr>
                <w:spacing w:val="-3"/>
                <w:sz w:val="20"/>
              </w:rPr>
              <w:t xml:space="preserve"> </w:t>
            </w:r>
            <w:r>
              <w:rPr>
                <w:sz w:val="20"/>
              </w:rPr>
              <w:t>pas</w:t>
            </w:r>
            <w:r>
              <w:rPr>
                <w:spacing w:val="-4"/>
                <w:sz w:val="20"/>
              </w:rPr>
              <w:t xml:space="preserve"> </w:t>
            </w:r>
            <w:r>
              <w:rPr>
                <w:sz w:val="20"/>
              </w:rPr>
              <w:t>la</w:t>
            </w:r>
            <w:r>
              <w:rPr>
                <w:spacing w:val="-3"/>
                <w:sz w:val="20"/>
              </w:rPr>
              <w:t xml:space="preserve"> </w:t>
            </w:r>
            <w:r>
              <w:rPr>
                <w:sz w:val="20"/>
              </w:rPr>
              <w:t>position</w:t>
            </w:r>
            <w:r>
              <w:rPr>
                <w:spacing w:val="-3"/>
                <w:sz w:val="20"/>
              </w:rPr>
              <w:t xml:space="preserve"> </w:t>
            </w:r>
            <w:r>
              <w:rPr>
                <w:sz w:val="20"/>
              </w:rPr>
              <w:t>initiale</w:t>
            </w:r>
            <w:r>
              <w:rPr>
                <w:spacing w:val="-3"/>
                <w:sz w:val="20"/>
              </w:rPr>
              <w:t xml:space="preserve"> </w:t>
            </w:r>
            <w:r>
              <w:rPr>
                <w:spacing w:val="-2"/>
                <w:sz w:val="20"/>
              </w:rPr>
              <w:t>commandée</w:t>
            </w:r>
          </w:p>
        </w:tc>
        <w:tc>
          <w:tcPr>
            <w:tcW w:w="1853" w:type="dxa"/>
            <w:tcBorders>
              <w:top w:val="single" w:sz="4" w:space="0" w:color="000000"/>
              <w:left w:val="single" w:sz="4" w:space="0" w:color="000000"/>
              <w:bottom w:val="single" w:sz="4" w:space="0" w:color="000000"/>
            </w:tcBorders>
            <w:shd w:val="clear" w:color="auto" w:fill="F0DCDB"/>
          </w:tcPr>
          <w:p w14:paraId="73830B2B" w14:textId="77777777" w:rsidR="007D00B4" w:rsidRDefault="00000000">
            <w:pPr>
              <w:pStyle w:val="TableParagraph"/>
              <w:spacing w:before="36"/>
              <w:ind w:left="248" w:right="204"/>
              <w:jc w:val="center"/>
              <w:rPr>
                <w:sz w:val="20"/>
              </w:rPr>
            </w:pPr>
            <w:r>
              <w:rPr>
                <w:spacing w:val="-2"/>
                <w:sz w:val="20"/>
              </w:rPr>
              <w:t>-</w:t>
            </w:r>
            <w:r>
              <w:rPr>
                <w:spacing w:val="-12"/>
                <w:sz w:val="20"/>
              </w:rPr>
              <w:t>1</w:t>
            </w:r>
          </w:p>
        </w:tc>
      </w:tr>
      <w:tr w:rsidR="007D00B4" w14:paraId="4D5E9114" w14:textId="77777777">
        <w:trPr>
          <w:trHeight w:val="297"/>
        </w:trPr>
        <w:tc>
          <w:tcPr>
            <w:tcW w:w="427" w:type="dxa"/>
            <w:tcBorders>
              <w:top w:val="single" w:sz="4" w:space="0" w:color="000000"/>
              <w:left w:val="single" w:sz="4" w:space="0" w:color="000000"/>
              <w:bottom w:val="single" w:sz="4" w:space="0" w:color="000000"/>
              <w:right w:val="single" w:sz="4" w:space="0" w:color="000000"/>
            </w:tcBorders>
          </w:tcPr>
          <w:p w14:paraId="782515EB" w14:textId="77777777" w:rsidR="007D00B4" w:rsidRDefault="00000000">
            <w:pPr>
              <w:pStyle w:val="TableParagraph"/>
              <w:spacing w:before="36"/>
              <w:ind w:right="35"/>
              <w:jc w:val="center"/>
              <w:rPr>
                <w:sz w:val="20"/>
              </w:rPr>
            </w:pPr>
            <w:r>
              <w:rPr>
                <w:w w:val="96"/>
                <w:sz w:val="20"/>
              </w:rPr>
              <w:t>5</w:t>
            </w:r>
          </w:p>
        </w:tc>
        <w:tc>
          <w:tcPr>
            <w:tcW w:w="6663" w:type="dxa"/>
            <w:tcBorders>
              <w:top w:val="single" w:sz="4" w:space="0" w:color="000000"/>
              <w:left w:val="single" w:sz="4" w:space="0" w:color="000000"/>
              <w:bottom w:val="single" w:sz="4" w:space="0" w:color="000000"/>
              <w:right w:val="single" w:sz="4" w:space="0" w:color="000000"/>
            </w:tcBorders>
          </w:tcPr>
          <w:p w14:paraId="41C6D5CD" w14:textId="77777777" w:rsidR="007D00B4" w:rsidRDefault="00000000">
            <w:pPr>
              <w:pStyle w:val="TableParagraph"/>
              <w:spacing w:before="36"/>
              <w:ind w:left="81"/>
              <w:rPr>
                <w:sz w:val="20"/>
              </w:rPr>
            </w:pPr>
            <w:r>
              <w:rPr>
                <w:sz w:val="20"/>
              </w:rPr>
              <w:t>Mise</w:t>
            </w:r>
            <w:r>
              <w:rPr>
                <w:spacing w:val="-4"/>
                <w:sz w:val="20"/>
              </w:rPr>
              <w:t xml:space="preserve"> </w:t>
            </w:r>
            <w:r>
              <w:rPr>
                <w:sz w:val="20"/>
              </w:rPr>
              <w:t>en</w:t>
            </w:r>
            <w:r>
              <w:rPr>
                <w:spacing w:val="-2"/>
                <w:sz w:val="20"/>
              </w:rPr>
              <w:t xml:space="preserve"> </w:t>
            </w:r>
            <w:r>
              <w:rPr>
                <w:sz w:val="20"/>
              </w:rPr>
              <w:t>place</w:t>
            </w:r>
            <w:r>
              <w:rPr>
                <w:spacing w:val="-3"/>
                <w:sz w:val="20"/>
              </w:rPr>
              <w:t xml:space="preserve"> </w:t>
            </w:r>
            <w:r>
              <w:rPr>
                <w:spacing w:val="-2"/>
                <w:sz w:val="20"/>
              </w:rPr>
              <w:t>irrégulière</w:t>
            </w:r>
          </w:p>
        </w:tc>
        <w:tc>
          <w:tcPr>
            <w:tcW w:w="1853" w:type="dxa"/>
            <w:tcBorders>
              <w:top w:val="single" w:sz="4" w:space="0" w:color="000000"/>
              <w:left w:val="single" w:sz="4" w:space="0" w:color="000000"/>
              <w:bottom w:val="single" w:sz="4" w:space="0" w:color="000000"/>
              <w:right w:val="single" w:sz="4" w:space="0" w:color="000000"/>
            </w:tcBorders>
          </w:tcPr>
          <w:p w14:paraId="0404F603" w14:textId="77777777" w:rsidR="007D00B4" w:rsidRDefault="00000000">
            <w:pPr>
              <w:pStyle w:val="TableParagraph"/>
              <w:spacing w:before="36"/>
              <w:ind w:left="436" w:right="396"/>
              <w:jc w:val="center"/>
              <w:rPr>
                <w:sz w:val="20"/>
              </w:rPr>
            </w:pPr>
            <w:r>
              <w:rPr>
                <w:spacing w:val="-2"/>
                <w:sz w:val="20"/>
              </w:rPr>
              <w:t>-</w:t>
            </w:r>
            <w:r>
              <w:rPr>
                <w:spacing w:val="-7"/>
                <w:sz w:val="20"/>
              </w:rPr>
              <w:t>30</w:t>
            </w:r>
          </w:p>
        </w:tc>
      </w:tr>
      <w:tr w:rsidR="007D00B4" w14:paraId="17615EB4" w14:textId="77777777">
        <w:trPr>
          <w:trHeight w:val="491"/>
        </w:trPr>
        <w:tc>
          <w:tcPr>
            <w:tcW w:w="427" w:type="dxa"/>
            <w:tcBorders>
              <w:top w:val="single" w:sz="4" w:space="0" w:color="000000"/>
              <w:left w:val="single" w:sz="4" w:space="0" w:color="000000"/>
              <w:bottom w:val="single" w:sz="4" w:space="0" w:color="000000"/>
              <w:right w:val="single" w:sz="4" w:space="0" w:color="000000"/>
            </w:tcBorders>
            <w:shd w:val="clear" w:color="auto" w:fill="F0DCDB"/>
          </w:tcPr>
          <w:p w14:paraId="3FF08AC0" w14:textId="77777777" w:rsidR="007D00B4" w:rsidRDefault="00000000">
            <w:pPr>
              <w:pStyle w:val="TableParagraph"/>
              <w:spacing w:before="132"/>
              <w:ind w:right="35"/>
              <w:jc w:val="center"/>
              <w:rPr>
                <w:sz w:val="20"/>
              </w:rPr>
            </w:pPr>
            <w:r>
              <w:rPr>
                <w:w w:val="96"/>
                <w:sz w:val="20"/>
              </w:rPr>
              <w:t>6</w:t>
            </w:r>
          </w:p>
        </w:tc>
        <w:tc>
          <w:tcPr>
            <w:tcW w:w="6663" w:type="dxa"/>
            <w:tcBorders>
              <w:top w:val="single" w:sz="4" w:space="0" w:color="000000"/>
              <w:left w:val="single" w:sz="4" w:space="0" w:color="000000"/>
              <w:bottom w:val="single" w:sz="4" w:space="0" w:color="000000"/>
              <w:right w:val="single" w:sz="4" w:space="0" w:color="000000"/>
            </w:tcBorders>
            <w:shd w:val="clear" w:color="auto" w:fill="F0DCDB"/>
          </w:tcPr>
          <w:p w14:paraId="0A07C377" w14:textId="77777777" w:rsidR="007D00B4" w:rsidRDefault="00000000">
            <w:pPr>
              <w:pStyle w:val="TableParagraph"/>
              <w:spacing w:before="120"/>
              <w:ind w:left="59"/>
              <w:rPr>
                <w:sz w:val="20"/>
              </w:rPr>
            </w:pPr>
            <w:r>
              <w:rPr>
                <w:sz w:val="20"/>
              </w:rPr>
              <w:t>Le</w:t>
            </w:r>
            <w:r>
              <w:rPr>
                <w:spacing w:val="-4"/>
                <w:sz w:val="20"/>
              </w:rPr>
              <w:t xml:space="preserve"> </w:t>
            </w:r>
            <w:r>
              <w:rPr>
                <w:sz w:val="20"/>
              </w:rPr>
              <w:t>chien</w:t>
            </w:r>
            <w:r>
              <w:rPr>
                <w:spacing w:val="-4"/>
                <w:sz w:val="20"/>
              </w:rPr>
              <w:t xml:space="preserve"> </w:t>
            </w:r>
            <w:r>
              <w:rPr>
                <w:sz w:val="20"/>
              </w:rPr>
              <w:t>se</w:t>
            </w:r>
            <w:r>
              <w:rPr>
                <w:spacing w:val="-3"/>
                <w:sz w:val="20"/>
              </w:rPr>
              <w:t xml:space="preserve"> </w:t>
            </w:r>
            <w:r>
              <w:rPr>
                <w:sz w:val="20"/>
              </w:rPr>
              <w:t>déplace</w:t>
            </w:r>
            <w:r>
              <w:rPr>
                <w:spacing w:val="-4"/>
                <w:sz w:val="20"/>
              </w:rPr>
              <w:t xml:space="preserve"> </w:t>
            </w:r>
            <w:r>
              <w:rPr>
                <w:sz w:val="20"/>
              </w:rPr>
              <w:t>au</w:t>
            </w:r>
            <w:r>
              <w:rPr>
                <w:spacing w:val="-3"/>
                <w:sz w:val="20"/>
              </w:rPr>
              <w:t xml:space="preserve"> </w:t>
            </w:r>
            <w:r>
              <w:rPr>
                <w:sz w:val="20"/>
              </w:rPr>
              <w:t>départ</w:t>
            </w:r>
            <w:r>
              <w:rPr>
                <w:spacing w:val="-7"/>
                <w:sz w:val="20"/>
              </w:rPr>
              <w:t xml:space="preserve"> </w:t>
            </w:r>
            <w:r>
              <w:rPr>
                <w:sz w:val="20"/>
              </w:rPr>
              <w:t>jusqu'à</w:t>
            </w:r>
            <w:r>
              <w:rPr>
                <w:spacing w:val="-4"/>
                <w:sz w:val="20"/>
              </w:rPr>
              <w:t xml:space="preserve"> </w:t>
            </w:r>
            <w:r>
              <w:rPr>
                <w:spacing w:val="-5"/>
                <w:sz w:val="20"/>
              </w:rPr>
              <w:t>5m</w:t>
            </w:r>
          </w:p>
        </w:tc>
        <w:tc>
          <w:tcPr>
            <w:tcW w:w="1853" w:type="dxa"/>
            <w:tcBorders>
              <w:top w:val="single" w:sz="4" w:space="0" w:color="000000"/>
              <w:left w:val="single" w:sz="4" w:space="0" w:color="000000"/>
              <w:bottom w:val="single" w:sz="4" w:space="0" w:color="000000"/>
              <w:right w:val="single" w:sz="4" w:space="0" w:color="000000"/>
            </w:tcBorders>
            <w:shd w:val="clear" w:color="auto" w:fill="F0DCDB"/>
          </w:tcPr>
          <w:p w14:paraId="66E26C4B" w14:textId="77777777" w:rsidR="007D00B4" w:rsidRDefault="00000000">
            <w:pPr>
              <w:pStyle w:val="TableParagraph"/>
              <w:spacing w:before="132"/>
              <w:ind w:left="436" w:right="403"/>
              <w:jc w:val="center"/>
              <w:rPr>
                <w:sz w:val="20"/>
              </w:rPr>
            </w:pPr>
            <w:r>
              <w:rPr>
                <w:sz w:val="20"/>
              </w:rPr>
              <w:t>-1</w:t>
            </w:r>
            <w:r>
              <w:rPr>
                <w:spacing w:val="-1"/>
                <w:sz w:val="20"/>
              </w:rPr>
              <w:t xml:space="preserve"> </w:t>
            </w:r>
            <w:r>
              <w:rPr>
                <w:sz w:val="20"/>
              </w:rPr>
              <w:t>par</w:t>
            </w:r>
            <w:r>
              <w:rPr>
                <w:spacing w:val="-3"/>
                <w:sz w:val="20"/>
              </w:rPr>
              <w:t xml:space="preserve"> </w:t>
            </w:r>
            <w:r>
              <w:rPr>
                <w:spacing w:val="-2"/>
                <w:sz w:val="20"/>
              </w:rPr>
              <w:t>mètre</w:t>
            </w:r>
          </w:p>
        </w:tc>
      </w:tr>
    </w:tbl>
    <w:p w14:paraId="0D7AD09F" w14:textId="77777777" w:rsidR="007D00B4" w:rsidRDefault="007D00B4">
      <w:pPr>
        <w:jc w:val="center"/>
        <w:rPr>
          <w:sz w:val="20"/>
        </w:rPr>
        <w:sectPr w:rsidR="007D00B4">
          <w:type w:val="continuous"/>
          <w:pgSz w:w="11920" w:h="16850"/>
          <w:pgMar w:top="460" w:right="200" w:bottom="965" w:left="500" w:header="0" w:footer="554" w:gutter="0"/>
          <w:cols w:space="720"/>
        </w:sectPr>
      </w:pPr>
    </w:p>
    <w:tbl>
      <w:tblPr>
        <w:tblStyle w:val="TableNormal"/>
        <w:tblW w:w="0" w:type="auto"/>
        <w:tblInd w:w="1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6661"/>
        <w:gridCol w:w="1845"/>
      </w:tblGrid>
      <w:tr w:rsidR="007D00B4" w14:paraId="60588ADE" w14:textId="77777777">
        <w:trPr>
          <w:trHeight w:val="301"/>
        </w:trPr>
        <w:tc>
          <w:tcPr>
            <w:tcW w:w="434" w:type="dxa"/>
          </w:tcPr>
          <w:p w14:paraId="3BA22433" w14:textId="77777777" w:rsidR="007D00B4" w:rsidRDefault="00000000">
            <w:pPr>
              <w:pStyle w:val="TableParagraph"/>
              <w:spacing w:before="36"/>
              <w:ind w:left="139"/>
              <w:rPr>
                <w:sz w:val="20"/>
              </w:rPr>
            </w:pPr>
            <w:r>
              <w:rPr>
                <w:w w:val="96"/>
                <w:sz w:val="20"/>
              </w:rPr>
              <w:lastRenderedPageBreak/>
              <w:t>7</w:t>
            </w:r>
          </w:p>
        </w:tc>
        <w:tc>
          <w:tcPr>
            <w:tcW w:w="6661" w:type="dxa"/>
          </w:tcPr>
          <w:p w14:paraId="56539A75" w14:textId="77777777" w:rsidR="007D00B4" w:rsidRDefault="00000000">
            <w:pPr>
              <w:pStyle w:val="TableParagraph"/>
              <w:spacing w:before="36"/>
              <w:ind w:left="72"/>
              <w:rPr>
                <w:sz w:val="20"/>
              </w:rPr>
            </w:pPr>
            <w:r>
              <w:rPr>
                <w:sz w:val="20"/>
              </w:rPr>
              <w:t>Au-delà</w:t>
            </w:r>
            <w:r>
              <w:rPr>
                <w:spacing w:val="-3"/>
                <w:sz w:val="20"/>
              </w:rPr>
              <w:t xml:space="preserve"> </w:t>
            </w:r>
            <w:r>
              <w:rPr>
                <w:sz w:val="20"/>
              </w:rPr>
              <w:t>de</w:t>
            </w:r>
            <w:r>
              <w:rPr>
                <w:spacing w:val="-5"/>
                <w:sz w:val="20"/>
              </w:rPr>
              <w:t xml:space="preserve"> 5m</w:t>
            </w:r>
          </w:p>
        </w:tc>
        <w:tc>
          <w:tcPr>
            <w:tcW w:w="1845" w:type="dxa"/>
          </w:tcPr>
          <w:p w14:paraId="605963DA" w14:textId="77777777" w:rsidR="007D00B4" w:rsidRDefault="00000000">
            <w:pPr>
              <w:pStyle w:val="TableParagraph"/>
              <w:spacing w:before="36"/>
              <w:ind w:left="338" w:right="305"/>
              <w:jc w:val="center"/>
              <w:rPr>
                <w:sz w:val="20"/>
              </w:rPr>
            </w:pPr>
            <w:r>
              <w:rPr>
                <w:spacing w:val="-2"/>
                <w:sz w:val="20"/>
              </w:rPr>
              <w:t>-</w:t>
            </w:r>
            <w:r>
              <w:rPr>
                <w:spacing w:val="-7"/>
                <w:sz w:val="20"/>
              </w:rPr>
              <w:t>30</w:t>
            </w:r>
          </w:p>
        </w:tc>
      </w:tr>
      <w:tr w:rsidR="007D00B4" w14:paraId="607FC41B" w14:textId="77777777">
        <w:trPr>
          <w:trHeight w:val="298"/>
        </w:trPr>
        <w:tc>
          <w:tcPr>
            <w:tcW w:w="434" w:type="dxa"/>
            <w:tcBorders>
              <w:left w:val="single" w:sz="8" w:space="0" w:color="000000"/>
              <w:bottom w:val="single" w:sz="6" w:space="0" w:color="000000"/>
            </w:tcBorders>
            <w:shd w:val="clear" w:color="auto" w:fill="F0DCDB"/>
          </w:tcPr>
          <w:p w14:paraId="3FD45D56" w14:textId="77777777" w:rsidR="007D00B4" w:rsidRDefault="00000000">
            <w:pPr>
              <w:pStyle w:val="TableParagraph"/>
              <w:spacing w:before="34"/>
              <w:ind w:left="134"/>
              <w:rPr>
                <w:sz w:val="20"/>
              </w:rPr>
            </w:pPr>
            <w:r>
              <w:rPr>
                <w:w w:val="96"/>
                <w:sz w:val="20"/>
              </w:rPr>
              <w:t>8</w:t>
            </w:r>
          </w:p>
        </w:tc>
        <w:tc>
          <w:tcPr>
            <w:tcW w:w="6661" w:type="dxa"/>
            <w:tcBorders>
              <w:bottom w:val="single" w:sz="6" w:space="0" w:color="000000"/>
            </w:tcBorders>
            <w:shd w:val="clear" w:color="auto" w:fill="F0DCDB"/>
          </w:tcPr>
          <w:p w14:paraId="510D7B4A" w14:textId="77777777" w:rsidR="007D00B4" w:rsidRDefault="00000000">
            <w:pPr>
              <w:pStyle w:val="TableParagraph"/>
              <w:spacing w:before="34"/>
              <w:ind w:left="72"/>
              <w:rPr>
                <w:sz w:val="20"/>
              </w:rPr>
            </w:pPr>
            <w:r>
              <w:rPr>
                <w:sz w:val="20"/>
              </w:rPr>
              <w:t>Le</w:t>
            </w:r>
            <w:r>
              <w:rPr>
                <w:spacing w:val="-4"/>
                <w:sz w:val="20"/>
              </w:rPr>
              <w:t xml:space="preserve"> </w:t>
            </w:r>
            <w:r>
              <w:rPr>
                <w:sz w:val="20"/>
              </w:rPr>
              <w:t>conducteur</w:t>
            </w:r>
            <w:r>
              <w:rPr>
                <w:spacing w:val="-4"/>
                <w:sz w:val="20"/>
              </w:rPr>
              <w:t xml:space="preserve"> </w:t>
            </w:r>
            <w:r>
              <w:rPr>
                <w:sz w:val="20"/>
              </w:rPr>
              <w:t>est</w:t>
            </w:r>
            <w:r>
              <w:rPr>
                <w:spacing w:val="-4"/>
                <w:sz w:val="20"/>
              </w:rPr>
              <w:t xml:space="preserve"> </w:t>
            </w:r>
            <w:r>
              <w:rPr>
                <w:sz w:val="20"/>
              </w:rPr>
              <w:t>en</w:t>
            </w:r>
            <w:r>
              <w:rPr>
                <w:spacing w:val="-3"/>
                <w:sz w:val="20"/>
              </w:rPr>
              <w:t xml:space="preserve"> </w:t>
            </w:r>
            <w:r>
              <w:rPr>
                <w:sz w:val="20"/>
              </w:rPr>
              <w:t>contact</w:t>
            </w:r>
            <w:r>
              <w:rPr>
                <w:spacing w:val="-3"/>
                <w:sz w:val="20"/>
              </w:rPr>
              <w:t xml:space="preserve"> </w:t>
            </w:r>
            <w:r>
              <w:rPr>
                <w:sz w:val="20"/>
              </w:rPr>
              <w:t>avec</w:t>
            </w:r>
            <w:r>
              <w:rPr>
                <w:spacing w:val="-4"/>
                <w:sz w:val="20"/>
              </w:rPr>
              <w:t xml:space="preserve"> </w:t>
            </w:r>
            <w:r>
              <w:rPr>
                <w:sz w:val="20"/>
              </w:rPr>
              <w:t>le</w:t>
            </w:r>
            <w:r>
              <w:rPr>
                <w:spacing w:val="-3"/>
                <w:sz w:val="20"/>
              </w:rPr>
              <w:t xml:space="preserve"> </w:t>
            </w:r>
            <w:r>
              <w:rPr>
                <w:sz w:val="20"/>
              </w:rPr>
              <w:t>chien</w:t>
            </w:r>
            <w:r>
              <w:rPr>
                <w:spacing w:val="-3"/>
                <w:sz w:val="20"/>
              </w:rPr>
              <w:t xml:space="preserve"> </w:t>
            </w:r>
            <w:r>
              <w:rPr>
                <w:sz w:val="20"/>
              </w:rPr>
              <w:t>au</w:t>
            </w:r>
            <w:r>
              <w:rPr>
                <w:spacing w:val="-3"/>
                <w:sz w:val="20"/>
              </w:rPr>
              <w:t xml:space="preserve"> </w:t>
            </w:r>
            <w:r>
              <w:rPr>
                <w:spacing w:val="-2"/>
                <w:sz w:val="20"/>
              </w:rPr>
              <w:t>départ</w:t>
            </w:r>
          </w:p>
        </w:tc>
        <w:tc>
          <w:tcPr>
            <w:tcW w:w="1845" w:type="dxa"/>
            <w:tcBorders>
              <w:bottom w:val="single" w:sz="6" w:space="0" w:color="000000"/>
              <w:right w:val="single" w:sz="8" w:space="0" w:color="000000"/>
            </w:tcBorders>
            <w:shd w:val="clear" w:color="auto" w:fill="F0DCDB"/>
          </w:tcPr>
          <w:p w14:paraId="0D3FB7ED" w14:textId="77777777" w:rsidR="007D00B4" w:rsidRDefault="00000000">
            <w:pPr>
              <w:pStyle w:val="TableParagraph"/>
              <w:spacing w:before="34"/>
              <w:ind w:left="338" w:right="300"/>
              <w:jc w:val="center"/>
              <w:rPr>
                <w:sz w:val="20"/>
              </w:rPr>
            </w:pPr>
            <w:r>
              <w:rPr>
                <w:spacing w:val="-2"/>
                <w:sz w:val="20"/>
              </w:rPr>
              <w:t>-</w:t>
            </w:r>
            <w:r>
              <w:rPr>
                <w:spacing w:val="-7"/>
                <w:sz w:val="20"/>
              </w:rPr>
              <w:t>30</w:t>
            </w:r>
          </w:p>
        </w:tc>
      </w:tr>
      <w:tr w:rsidR="007D00B4" w14:paraId="3C531A0E" w14:textId="77777777">
        <w:trPr>
          <w:trHeight w:val="625"/>
        </w:trPr>
        <w:tc>
          <w:tcPr>
            <w:tcW w:w="434" w:type="dxa"/>
            <w:tcBorders>
              <w:top w:val="single" w:sz="6" w:space="0" w:color="000000"/>
            </w:tcBorders>
          </w:tcPr>
          <w:p w14:paraId="209324D0" w14:textId="77777777" w:rsidR="007D00B4" w:rsidRDefault="00000000">
            <w:pPr>
              <w:pStyle w:val="TableParagraph"/>
              <w:spacing w:before="196"/>
              <w:ind w:left="179"/>
              <w:rPr>
                <w:sz w:val="20"/>
              </w:rPr>
            </w:pPr>
            <w:r>
              <w:rPr>
                <w:w w:val="96"/>
                <w:sz w:val="20"/>
              </w:rPr>
              <w:t>9</w:t>
            </w:r>
          </w:p>
        </w:tc>
        <w:tc>
          <w:tcPr>
            <w:tcW w:w="6661" w:type="dxa"/>
            <w:tcBorders>
              <w:top w:val="single" w:sz="6" w:space="0" w:color="000000"/>
            </w:tcBorders>
          </w:tcPr>
          <w:p w14:paraId="47F813B5" w14:textId="77777777" w:rsidR="007D00B4" w:rsidRDefault="00000000">
            <w:pPr>
              <w:pStyle w:val="TableParagraph"/>
              <w:spacing w:before="196"/>
              <w:ind w:left="79"/>
              <w:rPr>
                <w:sz w:val="20"/>
              </w:rPr>
            </w:pPr>
            <w:r>
              <w:rPr>
                <w:sz w:val="20"/>
              </w:rPr>
              <w:t>Commandement</w:t>
            </w:r>
            <w:r>
              <w:rPr>
                <w:spacing w:val="-11"/>
                <w:sz w:val="20"/>
              </w:rPr>
              <w:t xml:space="preserve"> </w:t>
            </w:r>
            <w:r>
              <w:rPr>
                <w:spacing w:val="-2"/>
                <w:sz w:val="20"/>
              </w:rPr>
              <w:t>irrégulier</w:t>
            </w:r>
          </w:p>
        </w:tc>
        <w:tc>
          <w:tcPr>
            <w:tcW w:w="1845" w:type="dxa"/>
            <w:tcBorders>
              <w:top w:val="single" w:sz="6" w:space="0" w:color="000000"/>
            </w:tcBorders>
          </w:tcPr>
          <w:p w14:paraId="1318DFEC" w14:textId="77777777" w:rsidR="007D00B4" w:rsidRDefault="00000000">
            <w:pPr>
              <w:pStyle w:val="TableParagraph"/>
              <w:spacing w:before="78"/>
              <w:ind w:left="338" w:right="305"/>
              <w:jc w:val="center"/>
              <w:rPr>
                <w:sz w:val="20"/>
              </w:rPr>
            </w:pPr>
            <w:r>
              <w:rPr>
                <w:spacing w:val="-2"/>
                <w:sz w:val="20"/>
              </w:rPr>
              <w:t>-</w:t>
            </w:r>
            <w:r>
              <w:rPr>
                <w:spacing w:val="-7"/>
                <w:sz w:val="20"/>
              </w:rPr>
              <w:t>30</w:t>
            </w:r>
          </w:p>
        </w:tc>
      </w:tr>
      <w:tr w:rsidR="007D00B4" w14:paraId="040B2792" w14:textId="77777777">
        <w:trPr>
          <w:trHeight w:val="297"/>
        </w:trPr>
        <w:tc>
          <w:tcPr>
            <w:tcW w:w="434" w:type="dxa"/>
            <w:tcBorders>
              <w:left w:val="single" w:sz="8" w:space="0" w:color="000000"/>
            </w:tcBorders>
            <w:shd w:val="clear" w:color="auto" w:fill="F0DCDB"/>
          </w:tcPr>
          <w:p w14:paraId="5B1B6333" w14:textId="77777777" w:rsidR="007D00B4" w:rsidRDefault="00000000">
            <w:pPr>
              <w:pStyle w:val="TableParagraph"/>
              <w:spacing w:before="34"/>
              <w:ind w:left="124"/>
              <w:rPr>
                <w:sz w:val="20"/>
              </w:rPr>
            </w:pPr>
            <w:r>
              <w:rPr>
                <w:spacing w:val="-5"/>
                <w:sz w:val="20"/>
              </w:rPr>
              <w:t>10</w:t>
            </w:r>
          </w:p>
        </w:tc>
        <w:tc>
          <w:tcPr>
            <w:tcW w:w="6661" w:type="dxa"/>
            <w:shd w:val="clear" w:color="auto" w:fill="F0DCDB"/>
          </w:tcPr>
          <w:p w14:paraId="44B98CBE" w14:textId="77777777" w:rsidR="007D00B4" w:rsidRDefault="00000000">
            <w:pPr>
              <w:pStyle w:val="TableParagraph"/>
              <w:spacing w:before="34"/>
              <w:ind w:left="79"/>
              <w:rPr>
                <w:sz w:val="20"/>
              </w:rPr>
            </w:pPr>
            <w:r>
              <w:rPr>
                <w:sz w:val="20"/>
              </w:rPr>
              <w:t>Commandement</w:t>
            </w:r>
            <w:r>
              <w:rPr>
                <w:spacing w:val="-9"/>
                <w:sz w:val="20"/>
              </w:rPr>
              <w:t xml:space="preserve"> </w:t>
            </w:r>
            <w:r>
              <w:rPr>
                <w:sz w:val="20"/>
              </w:rPr>
              <w:t>d'envoi</w:t>
            </w:r>
            <w:r>
              <w:rPr>
                <w:spacing w:val="-7"/>
                <w:sz w:val="20"/>
              </w:rPr>
              <w:t xml:space="preserve"> </w:t>
            </w:r>
            <w:r>
              <w:rPr>
                <w:sz w:val="20"/>
              </w:rPr>
              <w:t>accompagné</w:t>
            </w:r>
            <w:r>
              <w:rPr>
                <w:spacing w:val="-8"/>
                <w:sz w:val="20"/>
              </w:rPr>
              <w:t xml:space="preserve"> </w:t>
            </w:r>
            <w:r>
              <w:rPr>
                <w:sz w:val="20"/>
              </w:rPr>
              <w:t>d'un</w:t>
            </w:r>
            <w:r>
              <w:rPr>
                <w:spacing w:val="-6"/>
                <w:sz w:val="20"/>
              </w:rPr>
              <w:t xml:space="preserve"> </w:t>
            </w:r>
            <w:r>
              <w:rPr>
                <w:sz w:val="20"/>
              </w:rPr>
              <w:t>geste</w:t>
            </w:r>
            <w:r>
              <w:rPr>
                <w:spacing w:val="-7"/>
                <w:sz w:val="20"/>
              </w:rPr>
              <w:t xml:space="preserve"> </w:t>
            </w:r>
            <w:r>
              <w:rPr>
                <w:spacing w:val="-4"/>
                <w:sz w:val="20"/>
              </w:rPr>
              <w:t>bref</w:t>
            </w:r>
          </w:p>
        </w:tc>
        <w:tc>
          <w:tcPr>
            <w:tcW w:w="1845" w:type="dxa"/>
            <w:tcBorders>
              <w:right w:val="single" w:sz="8" w:space="0" w:color="000000"/>
            </w:tcBorders>
            <w:shd w:val="clear" w:color="auto" w:fill="F0DCDB"/>
          </w:tcPr>
          <w:p w14:paraId="1D594079" w14:textId="77777777" w:rsidR="007D00B4" w:rsidRDefault="00000000">
            <w:pPr>
              <w:pStyle w:val="TableParagraph"/>
              <w:spacing w:before="34"/>
              <w:ind w:left="337" w:right="300"/>
              <w:jc w:val="center"/>
              <w:rPr>
                <w:sz w:val="20"/>
              </w:rPr>
            </w:pPr>
            <w:r>
              <w:rPr>
                <w:spacing w:val="-2"/>
                <w:sz w:val="20"/>
              </w:rPr>
              <w:t>-</w:t>
            </w:r>
            <w:r>
              <w:rPr>
                <w:spacing w:val="-12"/>
                <w:sz w:val="20"/>
              </w:rPr>
              <w:t>5</w:t>
            </w:r>
          </w:p>
        </w:tc>
      </w:tr>
      <w:tr w:rsidR="007D00B4" w14:paraId="746C0E9D" w14:textId="77777777">
        <w:trPr>
          <w:trHeight w:val="299"/>
        </w:trPr>
        <w:tc>
          <w:tcPr>
            <w:tcW w:w="434" w:type="dxa"/>
            <w:tcBorders>
              <w:left w:val="single" w:sz="8" w:space="0" w:color="000000"/>
            </w:tcBorders>
          </w:tcPr>
          <w:p w14:paraId="3AF9B5B3" w14:textId="77777777" w:rsidR="007D00B4" w:rsidRDefault="00000000">
            <w:pPr>
              <w:pStyle w:val="TableParagraph"/>
              <w:spacing w:before="34"/>
              <w:ind w:left="124"/>
              <w:rPr>
                <w:sz w:val="20"/>
              </w:rPr>
            </w:pPr>
            <w:r>
              <w:rPr>
                <w:spacing w:val="-5"/>
                <w:sz w:val="20"/>
              </w:rPr>
              <w:t>11</w:t>
            </w:r>
          </w:p>
        </w:tc>
        <w:tc>
          <w:tcPr>
            <w:tcW w:w="6661" w:type="dxa"/>
          </w:tcPr>
          <w:p w14:paraId="18BC6D92" w14:textId="77777777" w:rsidR="007D00B4" w:rsidRDefault="00000000">
            <w:pPr>
              <w:pStyle w:val="TableParagraph"/>
              <w:spacing w:before="34"/>
              <w:ind w:left="79"/>
              <w:rPr>
                <w:sz w:val="20"/>
              </w:rPr>
            </w:pPr>
            <w:r>
              <w:rPr>
                <w:sz w:val="20"/>
              </w:rPr>
              <w:t>Départ</w:t>
            </w:r>
            <w:r>
              <w:rPr>
                <w:spacing w:val="-6"/>
                <w:sz w:val="20"/>
              </w:rPr>
              <w:t xml:space="preserve"> </w:t>
            </w:r>
            <w:r>
              <w:rPr>
                <w:sz w:val="20"/>
              </w:rPr>
              <w:t>du</w:t>
            </w:r>
            <w:r>
              <w:rPr>
                <w:spacing w:val="-3"/>
                <w:sz w:val="20"/>
              </w:rPr>
              <w:t xml:space="preserve"> </w:t>
            </w:r>
            <w:r>
              <w:rPr>
                <w:sz w:val="20"/>
              </w:rPr>
              <w:t>chien</w:t>
            </w:r>
            <w:r>
              <w:rPr>
                <w:spacing w:val="-4"/>
                <w:sz w:val="20"/>
              </w:rPr>
              <w:t xml:space="preserve"> </w:t>
            </w:r>
            <w:r>
              <w:rPr>
                <w:sz w:val="20"/>
              </w:rPr>
              <w:t>avant</w:t>
            </w:r>
            <w:r>
              <w:rPr>
                <w:spacing w:val="-5"/>
                <w:sz w:val="20"/>
              </w:rPr>
              <w:t xml:space="preserve"> </w:t>
            </w:r>
            <w:r>
              <w:rPr>
                <w:sz w:val="20"/>
              </w:rPr>
              <w:t>autorisation</w:t>
            </w:r>
            <w:r>
              <w:rPr>
                <w:spacing w:val="-4"/>
                <w:sz w:val="20"/>
              </w:rPr>
              <w:t xml:space="preserve"> </w:t>
            </w:r>
            <w:r>
              <w:rPr>
                <w:sz w:val="20"/>
              </w:rPr>
              <w:t>du</w:t>
            </w:r>
            <w:r>
              <w:rPr>
                <w:spacing w:val="-3"/>
                <w:sz w:val="20"/>
              </w:rPr>
              <w:t xml:space="preserve"> </w:t>
            </w:r>
            <w:r>
              <w:rPr>
                <w:spacing w:val="-4"/>
                <w:sz w:val="20"/>
              </w:rPr>
              <w:t>juge</w:t>
            </w:r>
          </w:p>
        </w:tc>
        <w:tc>
          <w:tcPr>
            <w:tcW w:w="1845" w:type="dxa"/>
            <w:tcBorders>
              <w:right w:val="single" w:sz="8" w:space="0" w:color="000000"/>
            </w:tcBorders>
          </w:tcPr>
          <w:p w14:paraId="0FC42FD7" w14:textId="77777777" w:rsidR="007D00B4" w:rsidRDefault="00000000">
            <w:pPr>
              <w:pStyle w:val="TableParagraph"/>
              <w:spacing w:before="34"/>
              <w:ind w:left="338" w:right="300"/>
              <w:jc w:val="center"/>
              <w:rPr>
                <w:sz w:val="20"/>
              </w:rPr>
            </w:pPr>
            <w:r>
              <w:rPr>
                <w:spacing w:val="-2"/>
                <w:sz w:val="20"/>
              </w:rPr>
              <w:t>-</w:t>
            </w:r>
            <w:r>
              <w:rPr>
                <w:spacing w:val="-7"/>
                <w:sz w:val="20"/>
              </w:rPr>
              <w:t>30</w:t>
            </w:r>
          </w:p>
        </w:tc>
      </w:tr>
      <w:tr w:rsidR="007D00B4" w14:paraId="3F84022E" w14:textId="77777777">
        <w:trPr>
          <w:trHeight w:val="299"/>
        </w:trPr>
        <w:tc>
          <w:tcPr>
            <w:tcW w:w="434" w:type="dxa"/>
            <w:tcBorders>
              <w:left w:val="single" w:sz="8" w:space="0" w:color="000000"/>
            </w:tcBorders>
            <w:shd w:val="clear" w:color="auto" w:fill="F0DCDB"/>
          </w:tcPr>
          <w:p w14:paraId="7079901F" w14:textId="77777777" w:rsidR="007D00B4" w:rsidRDefault="00000000">
            <w:pPr>
              <w:pStyle w:val="TableParagraph"/>
              <w:spacing w:before="36"/>
              <w:ind w:left="124"/>
              <w:rPr>
                <w:sz w:val="20"/>
              </w:rPr>
            </w:pPr>
            <w:r>
              <w:rPr>
                <w:spacing w:val="-5"/>
                <w:sz w:val="20"/>
              </w:rPr>
              <w:t>12</w:t>
            </w:r>
          </w:p>
        </w:tc>
        <w:tc>
          <w:tcPr>
            <w:tcW w:w="6661" w:type="dxa"/>
            <w:shd w:val="clear" w:color="auto" w:fill="F0DCDB"/>
          </w:tcPr>
          <w:p w14:paraId="029AF578" w14:textId="77777777" w:rsidR="007D00B4" w:rsidRDefault="00000000">
            <w:pPr>
              <w:pStyle w:val="TableParagraph"/>
              <w:spacing w:before="36"/>
              <w:ind w:left="79"/>
              <w:rPr>
                <w:sz w:val="20"/>
              </w:rPr>
            </w:pPr>
            <w:r>
              <w:rPr>
                <w:sz w:val="20"/>
              </w:rPr>
              <w:t>Départ</w:t>
            </w:r>
            <w:r>
              <w:rPr>
                <w:spacing w:val="-5"/>
                <w:sz w:val="20"/>
              </w:rPr>
              <w:t xml:space="preserve"> </w:t>
            </w:r>
            <w:r>
              <w:rPr>
                <w:sz w:val="20"/>
              </w:rPr>
              <w:t>soutenu,</w:t>
            </w:r>
            <w:r>
              <w:rPr>
                <w:spacing w:val="-6"/>
                <w:sz w:val="20"/>
              </w:rPr>
              <w:t xml:space="preserve"> </w:t>
            </w:r>
            <w:r>
              <w:rPr>
                <w:sz w:val="20"/>
              </w:rPr>
              <w:t>après</w:t>
            </w:r>
            <w:r>
              <w:rPr>
                <w:spacing w:val="-5"/>
                <w:sz w:val="20"/>
              </w:rPr>
              <w:t xml:space="preserve"> </w:t>
            </w:r>
            <w:r>
              <w:rPr>
                <w:sz w:val="20"/>
              </w:rPr>
              <w:t>autorisation</w:t>
            </w:r>
            <w:r>
              <w:rPr>
                <w:spacing w:val="-3"/>
                <w:sz w:val="20"/>
              </w:rPr>
              <w:t xml:space="preserve"> </w:t>
            </w:r>
            <w:r>
              <w:rPr>
                <w:sz w:val="20"/>
              </w:rPr>
              <w:t>du</w:t>
            </w:r>
            <w:r>
              <w:rPr>
                <w:spacing w:val="-4"/>
                <w:sz w:val="20"/>
              </w:rPr>
              <w:t xml:space="preserve"> </w:t>
            </w:r>
            <w:r>
              <w:rPr>
                <w:sz w:val="20"/>
              </w:rPr>
              <w:t>juge</w:t>
            </w:r>
            <w:r>
              <w:rPr>
                <w:spacing w:val="-4"/>
                <w:sz w:val="20"/>
              </w:rPr>
              <w:t xml:space="preserve"> </w:t>
            </w:r>
            <w:r>
              <w:rPr>
                <w:sz w:val="20"/>
              </w:rPr>
              <w:t>et</w:t>
            </w:r>
            <w:r>
              <w:rPr>
                <w:spacing w:val="-4"/>
                <w:sz w:val="20"/>
              </w:rPr>
              <w:t xml:space="preserve"> </w:t>
            </w:r>
            <w:r>
              <w:rPr>
                <w:sz w:val="20"/>
              </w:rPr>
              <w:t>avant</w:t>
            </w:r>
            <w:r>
              <w:rPr>
                <w:spacing w:val="-5"/>
                <w:sz w:val="20"/>
              </w:rPr>
              <w:t xml:space="preserve"> </w:t>
            </w:r>
            <w:r>
              <w:rPr>
                <w:spacing w:val="-2"/>
                <w:sz w:val="20"/>
              </w:rPr>
              <w:t>commandement</w:t>
            </w:r>
          </w:p>
        </w:tc>
        <w:tc>
          <w:tcPr>
            <w:tcW w:w="1845" w:type="dxa"/>
            <w:tcBorders>
              <w:right w:val="single" w:sz="8" w:space="0" w:color="000000"/>
            </w:tcBorders>
            <w:shd w:val="clear" w:color="auto" w:fill="F0DCDB"/>
          </w:tcPr>
          <w:p w14:paraId="0DC7A7FB" w14:textId="77777777" w:rsidR="007D00B4" w:rsidRDefault="00000000">
            <w:pPr>
              <w:pStyle w:val="TableParagraph"/>
              <w:spacing w:before="36"/>
              <w:ind w:left="338" w:right="300"/>
              <w:jc w:val="center"/>
              <w:rPr>
                <w:sz w:val="20"/>
              </w:rPr>
            </w:pPr>
            <w:r>
              <w:rPr>
                <w:spacing w:val="-2"/>
                <w:sz w:val="20"/>
              </w:rPr>
              <w:t>-</w:t>
            </w:r>
            <w:r>
              <w:rPr>
                <w:spacing w:val="-7"/>
                <w:sz w:val="20"/>
              </w:rPr>
              <w:t>15</w:t>
            </w:r>
          </w:p>
        </w:tc>
      </w:tr>
      <w:tr w:rsidR="007D00B4" w14:paraId="6C232205" w14:textId="77777777">
        <w:trPr>
          <w:trHeight w:val="299"/>
        </w:trPr>
        <w:tc>
          <w:tcPr>
            <w:tcW w:w="434" w:type="dxa"/>
            <w:tcBorders>
              <w:left w:val="single" w:sz="8" w:space="0" w:color="000000"/>
            </w:tcBorders>
          </w:tcPr>
          <w:p w14:paraId="46547FD1" w14:textId="77777777" w:rsidR="007D00B4" w:rsidRDefault="00000000">
            <w:pPr>
              <w:pStyle w:val="TableParagraph"/>
              <w:spacing w:before="36"/>
              <w:ind w:left="124"/>
              <w:rPr>
                <w:sz w:val="20"/>
              </w:rPr>
            </w:pPr>
            <w:r>
              <w:rPr>
                <w:spacing w:val="-5"/>
                <w:sz w:val="20"/>
              </w:rPr>
              <w:t>13</w:t>
            </w:r>
          </w:p>
        </w:tc>
        <w:tc>
          <w:tcPr>
            <w:tcW w:w="6661" w:type="dxa"/>
          </w:tcPr>
          <w:p w14:paraId="32B85E5A" w14:textId="77777777" w:rsidR="007D00B4" w:rsidRDefault="00000000">
            <w:pPr>
              <w:pStyle w:val="TableParagraph"/>
              <w:spacing w:before="36"/>
              <w:ind w:left="79"/>
              <w:rPr>
                <w:sz w:val="20"/>
              </w:rPr>
            </w:pPr>
            <w:r>
              <w:rPr>
                <w:sz w:val="20"/>
              </w:rPr>
              <w:t>Départ</w:t>
            </w:r>
            <w:r>
              <w:rPr>
                <w:spacing w:val="-5"/>
                <w:sz w:val="20"/>
              </w:rPr>
              <w:t xml:space="preserve"> </w:t>
            </w:r>
            <w:r>
              <w:rPr>
                <w:sz w:val="20"/>
              </w:rPr>
              <w:t>du</w:t>
            </w:r>
            <w:r>
              <w:rPr>
                <w:spacing w:val="-3"/>
                <w:sz w:val="20"/>
              </w:rPr>
              <w:t xml:space="preserve"> </w:t>
            </w:r>
            <w:r>
              <w:rPr>
                <w:sz w:val="20"/>
              </w:rPr>
              <w:t>chien</w:t>
            </w:r>
            <w:r>
              <w:rPr>
                <w:spacing w:val="-3"/>
                <w:sz w:val="20"/>
              </w:rPr>
              <w:t xml:space="preserve"> </w:t>
            </w:r>
            <w:r>
              <w:rPr>
                <w:sz w:val="20"/>
              </w:rPr>
              <w:t>après</w:t>
            </w:r>
            <w:r>
              <w:rPr>
                <w:spacing w:val="-2"/>
                <w:sz w:val="20"/>
              </w:rPr>
              <w:t xml:space="preserve"> </w:t>
            </w:r>
            <w:r>
              <w:rPr>
                <w:sz w:val="20"/>
              </w:rPr>
              <w:t>autorisation</w:t>
            </w:r>
            <w:r>
              <w:rPr>
                <w:spacing w:val="-2"/>
                <w:sz w:val="20"/>
              </w:rPr>
              <w:t xml:space="preserve"> </w:t>
            </w:r>
            <w:r>
              <w:rPr>
                <w:sz w:val="20"/>
              </w:rPr>
              <w:t>du</w:t>
            </w:r>
            <w:r>
              <w:rPr>
                <w:spacing w:val="-3"/>
                <w:sz w:val="20"/>
              </w:rPr>
              <w:t xml:space="preserve"> </w:t>
            </w:r>
            <w:r>
              <w:rPr>
                <w:sz w:val="20"/>
              </w:rPr>
              <w:t>juge</w:t>
            </w:r>
            <w:r>
              <w:rPr>
                <w:spacing w:val="-4"/>
                <w:sz w:val="20"/>
              </w:rPr>
              <w:t xml:space="preserve"> </w:t>
            </w:r>
            <w:r>
              <w:rPr>
                <w:sz w:val="20"/>
              </w:rPr>
              <w:t>et</w:t>
            </w:r>
            <w:r>
              <w:rPr>
                <w:spacing w:val="-4"/>
                <w:sz w:val="20"/>
              </w:rPr>
              <w:t xml:space="preserve"> </w:t>
            </w:r>
            <w:r>
              <w:rPr>
                <w:sz w:val="20"/>
              </w:rPr>
              <w:t>sans</w:t>
            </w:r>
            <w:r>
              <w:rPr>
                <w:spacing w:val="-4"/>
                <w:sz w:val="20"/>
              </w:rPr>
              <w:t xml:space="preserve"> </w:t>
            </w:r>
            <w:r>
              <w:rPr>
                <w:spacing w:val="-2"/>
                <w:sz w:val="20"/>
              </w:rPr>
              <w:t>commandement</w:t>
            </w:r>
          </w:p>
        </w:tc>
        <w:tc>
          <w:tcPr>
            <w:tcW w:w="1845" w:type="dxa"/>
            <w:tcBorders>
              <w:right w:val="single" w:sz="8" w:space="0" w:color="000000"/>
            </w:tcBorders>
          </w:tcPr>
          <w:p w14:paraId="66086BF9" w14:textId="77777777" w:rsidR="007D00B4" w:rsidRDefault="00000000">
            <w:pPr>
              <w:pStyle w:val="TableParagraph"/>
              <w:spacing w:before="36"/>
              <w:ind w:left="338" w:right="300"/>
              <w:jc w:val="center"/>
              <w:rPr>
                <w:sz w:val="20"/>
              </w:rPr>
            </w:pPr>
            <w:r>
              <w:rPr>
                <w:spacing w:val="-2"/>
                <w:sz w:val="20"/>
              </w:rPr>
              <w:t>-</w:t>
            </w:r>
            <w:r>
              <w:rPr>
                <w:spacing w:val="-7"/>
                <w:sz w:val="20"/>
              </w:rPr>
              <w:t>30</w:t>
            </w:r>
          </w:p>
        </w:tc>
      </w:tr>
      <w:tr w:rsidR="007D00B4" w14:paraId="7C821983" w14:textId="77777777">
        <w:trPr>
          <w:trHeight w:val="515"/>
        </w:trPr>
        <w:tc>
          <w:tcPr>
            <w:tcW w:w="434" w:type="dxa"/>
            <w:tcBorders>
              <w:left w:val="single" w:sz="8" w:space="0" w:color="000000"/>
            </w:tcBorders>
            <w:shd w:val="clear" w:color="auto" w:fill="F0DCDB"/>
          </w:tcPr>
          <w:p w14:paraId="1ADD0F9B" w14:textId="77777777" w:rsidR="007D00B4" w:rsidRDefault="00000000">
            <w:pPr>
              <w:pStyle w:val="TableParagraph"/>
              <w:spacing w:before="125"/>
              <w:ind w:left="124"/>
              <w:rPr>
                <w:sz w:val="20"/>
              </w:rPr>
            </w:pPr>
            <w:r>
              <w:rPr>
                <w:spacing w:val="-5"/>
                <w:sz w:val="20"/>
              </w:rPr>
              <w:t>14</w:t>
            </w:r>
          </w:p>
        </w:tc>
        <w:tc>
          <w:tcPr>
            <w:tcW w:w="6661" w:type="dxa"/>
            <w:shd w:val="clear" w:color="auto" w:fill="F0DCDB"/>
          </w:tcPr>
          <w:p w14:paraId="2DAC7577" w14:textId="77777777" w:rsidR="007D00B4" w:rsidRDefault="00000000">
            <w:pPr>
              <w:pStyle w:val="TableParagraph"/>
              <w:spacing w:before="125"/>
              <w:ind w:left="79"/>
              <w:rPr>
                <w:sz w:val="20"/>
              </w:rPr>
            </w:pPr>
            <w:r>
              <w:rPr>
                <w:sz w:val="20"/>
              </w:rPr>
              <w:t>Commandement</w:t>
            </w:r>
            <w:r>
              <w:rPr>
                <w:spacing w:val="-9"/>
                <w:sz w:val="20"/>
              </w:rPr>
              <w:t xml:space="preserve"> </w:t>
            </w:r>
            <w:r>
              <w:rPr>
                <w:sz w:val="20"/>
              </w:rPr>
              <w:t>supplémentaire</w:t>
            </w:r>
            <w:r>
              <w:rPr>
                <w:spacing w:val="-7"/>
                <w:sz w:val="20"/>
              </w:rPr>
              <w:t xml:space="preserve"> </w:t>
            </w:r>
            <w:r>
              <w:rPr>
                <w:sz w:val="20"/>
              </w:rPr>
              <w:t>d'envoi</w:t>
            </w:r>
            <w:r>
              <w:rPr>
                <w:spacing w:val="-8"/>
                <w:sz w:val="20"/>
              </w:rPr>
              <w:t xml:space="preserve"> </w:t>
            </w:r>
            <w:r>
              <w:rPr>
                <w:sz w:val="20"/>
              </w:rPr>
              <w:t>au</w:t>
            </w:r>
            <w:r>
              <w:rPr>
                <w:spacing w:val="-9"/>
                <w:sz w:val="20"/>
              </w:rPr>
              <w:t xml:space="preserve"> </w:t>
            </w:r>
            <w:r>
              <w:rPr>
                <w:spacing w:val="-2"/>
                <w:sz w:val="20"/>
              </w:rPr>
              <w:t>départ</w:t>
            </w:r>
          </w:p>
        </w:tc>
        <w:tc>
          <w:tcPr>
            <w:tcW w:w="1845" w:type="dxa"/>
            <w:tcBorders>
              <w:right w:val="single" w:sz="8" w:space="0" w:color="000000"/>
            </w:tcBorders>
            <w:shd w:val="clear" w:color="auto" w:fill="F0DCDB"/>
          </w:tcPr>
          <w:p w14:paraId="4C232CFF" w14:textId="77777777" w:rsidR="007D00B4" w:rsidRDefault="00000000">
            <w:pPr>
              <w:pStyle w:val="TableParagraph"/>
              <w:spacing w:line="252" w:lineRule="exact"/>
              <w:ind w:left="586" w:hanging="77"/>
            </w:pPr>
            <w:r>
              <w:rPr>
                <w:sz w:val="20"/>
              </w:rPr>
              <w:t>-5</w:t>
            </w:r>
            <w:r>
              <w:rPr>
                <w:spacing w:val="-13"/>
                <w:sz w:val="20"/>
              </w:rPr>
              <w:t xml:space="preserve"> </w:t>
            </w:r>
            <w:r>
              <w:t>un</w:t>
            </w:r>
            <w:r>
              <w:rPr>
                <w:spacing w:val="-14"/>
              </w:rPr>
              <w:t xml:space="preserve"> </w:t>
            </w:r>
            <w:r>
              <w:t xml:space="preserve">seul </w:t>
            </w:r>
            <w:r>
              <w:rPr>
                <w:spacing w:val="-2"/>
              </w:rPr>
              <w:t>autorisé</w:t>
            </w:r>
          </w:p>
        </w:tc>
      </w:tr>
      <w:tr w:rsidR="007D00B4" w14:paraId="5717F681" w14:textId="77777777">
        <w:trPr>
          <w:trHeight w:val="301"/>
        </w:trPr>
        <w:tc>
          <w:tcPr>
            <w:tcW w:w="434" w:type="dxa"/>
          </w:tcPr>
          <w:p w14:paraId="26199F7E" w14:textId="77777777" w:rsidR="007D00B4" w:rsidRDefault="00000000">
            <w:pPr>
              <w:pStyle w:val="TableParagraph"/>
              <w:spacing w:before="36"/>
              <w:ind w:left="129"/>
              <w:rPr>
                <w:sz w:val="20"/>
              </w:rPr>
            </w:pPr>
            <w:r>
              <w:rPr>
                <w:spacing w:val="-5"/>
                <w:sz w:val="20"/>
              </w:rPr>
              <w:t>15</w:t>
            </w:r>
          </w:p>
        </w:tc>
        <w:tc>
          <w:tcPr>
            <w:tcW w:w="6661" w:type="dxa"/>
          </w:tcPr>
          <w:p w14:paraId="400863A3" w14:textId="77777777" w:rsidR="007D00B4" w:rsidRDefault="00000000">
            <w:pPr>
              <w:pStyle w:val="TableParagraph"/>
              <w:spacing w:before="36"/>
              <w:ind w:left="79"/>
              <w:rPr>
                <w:sz w:val="20"/>
              </w:rPr>
            </w:pPr>
            <w:r>
              <w:rPr>
                <w:sz w:val="20"/>
              </w:rPr>
              <w:t>Chien</w:t>
            </w:r>
            <w:r>
              <w:rPr>
                <w:spacing w:val="-4"/>
                <w:sz w:val="20"/>
              </w:rPr>
              <w:t xml:space="preserve"> </w:t>
            </w:r>
            <w:r>
              <w:rPr>
                <w:sz w:val="20"/>
              </w:rPr>
              <w:t>ne</w:t>
            </w:r>
            <w:r>
              <w:rPr>
                <w:spacing w:val="-4"/>
                <w:sz w:val="20"/>
              </w:rPr>
              <w:t xml:space="preserve"> </w:t>
            </w:r>
            <w:r>
              <w:rPr>
                <w:sz w:val="20"/>
              </w:rPr>
              <w:t>part</w:t>
            </w:r>
            <w:r>
              <w:rPr>
                <w:spacing w:val="-6"/>
                <w:sz w:val="20"/>
              </w:rPr>
              <w:t xml:space="preserve"> </w:t>
            </w:r>
            <w:r>
              <w:rPr>
                <w:sz w:val="20"/>
              </w:rPr>
              <w:t>pas,</w:t>
            </w:r>
            <w:r>
              <w:rPr>
                <w:spacing w:val="-4"/>
                <w:sz w:val="20"/>
              </w:rPr>
              <w:t xml:space="preserve"> </w:t>
            </w:r>
            <w:r>
              <w:rPr>
                <w:sz w:val="20"/>
              </w:rPr>
              <w:t>malgré</w:t>
            </w:r>
            <w:r>
              <w:rPr>
                <w:spacing w:val="-5"/>
                <w:sz w:val="20"/>
              </w:rPr>
              <w:t xml:space="preserve"> </w:t>
            </w:r>
            <w:r>
              <w:rPr>
                <w:sz w:val="20"/>
              </w:rPr>
              <w:t>ce</w:t>
            </w:r>
            <w:r>
              <w:rPr>
                <w:spacing w:val="-4"/>
                <w:sz w:val="20"/>
              </w:rPr>
              <w:t xml:space="preserve"> </w:t>
            </w:r>
            <w:r>
              <w:rPr>
                <w:sz w:val="20"/>
              </w:rPr>
              <w:t>commandement</w:t>
            </w:r>
            <w:r>
              <w:rPr>
                <w:spacing w:val="-5"/>
                <w:sz w:val="20"/>
              </w:rPr>
              <w:t xml:space="preserve"> </w:t>
            </w:r>
            <w:r>
              <w:rPr>
                <w:spacing w:val="-2"/>
                <w:sz w:val="20"/>
              </w:rPr>
              <w:t>supplémentaire</w:t>
            </w:r>
          </w:p>
        </w:tc>
        <w:tc>
          <w:tcPr>
            <w:tcW w:w="1845" w:type="dxa"/>
          </w:tcPr>
          <w:p w14:paraId="1CE34D44" w14:textId="77777777" w:rsidR="007D00B4" w:rsidRDefault="00000000">
            <w:pPr>
              <w:pStyle w:val="TableParagraph"/>
              <w:spacing w:before="36"/>
              <w:ind w:left="338" w:right="305"/>
              <w:jc w:val="center"/>
              <w:rPr>
                <w:sz w:val="20"/>
              </w:rPr>
            </w:pPr>
            <w:r>
              <w:rPr>
                <w:spacing w:val="-2"/>
                <w:sz w:val="20"/>
              </w:rPr>
              <w:t>-</w:t>
            </w:r>
            <w:r>
              <w:rPr>
                <w:spacing w:val="-7"/>
                <w:sz w:val="20"/>
              </w:rPr>
              <w:t>30</w:t>
            </w:r>
          </w:p>
        </w:tc>
      </w:tr>
      <w:tr w:rsidR="007D00B4" w14:paraId="21E9BDFA" w14:textId="77777777">
        <w:trPr>
          <w:trHeight w:val="299"/>
        </w:trPr>
        <w:tc>
          <w:tcPr>
            <w:tcW w:w="434" w:type="dxa"/>
            <w:tcBorders>
              <w:left w:val="single" w:sz="8" w:space="0" w:color="000000"/>
            </w:tcBorders>
            <w:shd w:val="clear" w:color="auto" w:fill="F0DCDB"/>
          </w:tcPr>
          <w:p w14:paraId="4D5893AC" w14:textId="77777777" w:rsidR="007D00B4" w:rsidRDefault="00000000">
            <w:pPr>
              <w:pStyle w:val="TableParagraph"/>
              <w:spacing w:before="34"/>
              <w:ind w:left="124"/>
              <w:rPr>
                <w:sz w:val="20"/>
              </w:rPr>
            </w:pPr>
            <w:r>
              <w:rPr>
                <w:spacing w:val="-5"/>
                <w:sz w:val="20"/>
              </w:rPr>
              <w:t>16</w:t>
            </w:r>
          </w:p>
        </w:tc>
        <w:tc>
          <w:tcPr>
            <w:tcW w:w="6661" w:type="dxa"/>
            <w:shd w:val="clear" w:color="auto" w:fill="F0DCDB"/>
          </w:tcPr>
          <w:p w14:paraId="5A25FB09" w14:textId="77777777" w:rsidR="007D00B4" w:rsidRDefault="00000000">
            <w:pPr>
              <w:pStyle w:val="TableParagraph"/>
              <w:spacing w:before="34"/>
              <w:ind w:left="79"/>
              <w:rPr>
                <w:sz w:val="20"/>
              </w:rPr>
            </w:pPr>
            <w:r>
              <w:rPr>
                <w:sz w:val="20"/>
              </w:rPr>
              <w:t>Chien,</w:t>
            </w:r>
            <w:r>
              <w:rPr>
                <w:spacing w:val="-4"/>
                <w:sz w:val="20"/>
              </w:rPr>
              <w:t xml:space="preserve"> </w:t>
            </w:r>
            <w:r>
              <w:rPr>
                <w:sz w:val="20"/>
              </w:rPr>
              <w:t>après</w:t>
            </w:r>
            <w:r>
              <w:rPr>
                <w:spacing w:val="-4"/>
                <w:sz w:val="20"/>
              </w:rPr>
              <w:t xml:space="preserve"> </w:t>
            </w:r>
            <w:r>
              <w:rPr>
                <w:sz w:val="20"/>
              </w:rPr>
              <w:t>l'envoi,</w:t>
            </w:r>
            <w:r>
              <w:rPr>
                <w:spacing w:val="-4"/>
                <w:sz w:val="20"/>
              </w:rPr>
              <w:t xml:space="preserve"> </w:t>
            </w:r>
            <w:r>
              <w:rPr>
                <w:sz w:val="20"/>
              </w:rPr>
              <w:t>ne</w:t>
            </w:r>
            <w:r>
              <w:rPr>
                <w:spacing w:val="-3"/>
                <w:sz w:val="20"/>
              </w:rPr>
              <w:t xml:space="preserve"> </w:t>
            </w:r>
            <w:r>
              <w:rPr>
                <w:sz w:val="20"/>
              </w:rPr>
              <w:t>rejoint</w:t>
            </w:r>
            <w:r>
              <w:rPr>
                <w:spacing w:val="-7"/>
                <w:sz w:val="20"/>
              </w:rPr>
              <w:t xml:space="preserve"> </w:t>
            </w:r>
            <w:r>
              <w:rPr>
                <w:sz w:val="20"/>
              </w:rPr>
              <w:t>pas</w:t>
            </w:r>
            <w:r>
              <w:rPr>
                <w:spacing w:val="-4"/>
                <w:sz w:val="20"/>
              </w:rPr>
              <w:t xml:space="preserve"> </w:t>
            </w:r>
            <w:r>
              <w:rPr>
                <w:sz w:val="20"/>
              </w:rPr>
              <w:t>l'H.A.</w:t>
            </w:r>
            <w:r>
              <w:rPr>
                <w:spacing w:val="-3"/>
                <w:sz w:val="20"/>
              </w:rPr>
              <w:t xml:space="preserve"> </w:t>
            </w:r>
            <w:r>
              <w:rPr>
                <w:sz w:val="20"/>
              </w:rPr>
              <w:t>dans</w:t>
            </w:r>
            <w:r>
              <w:rPr>
                <w:spacing w:val="-4"/>
                <w:sz w:val="20"/>
              </w:rPr>
              <w:t xml:space="preserve"> </w:t>
            </w:r>
            <w:r>
              <w:rPr>
                <w:sz w:val="20"/>
              </w:rPr>
              <w:t>les</w:t>
            </w:r>
            <w:r>
              <w:rPr>
                <w:spacing w:val="-4"/>
                <w:sz w:val="20"/>
              </w:rPr>
              <w:t xml:space="preserve"> </w:t>
            </w:r>
            <w:r>
              <w:rPr>
                <w:spacing w:val="-5"/>
                <w:sz w:val="20"/>
              </w:rPr>
              <w:t>20"</w:t>
            </w:r>
          </w:p>
        </w:tc>
        <w:tc>
          <w:tcPr>
            <w:tcW w:w="1845" w:type="dxa"/>
            <w:tcBorders>
              <w:right w:val="single" w:sz="8" w:space="0" w:color="000000"/>
            </w:tcBorders>
            <w:shd w:val="clear" w:color="auto" w:fill="F0DCDB"/>
          </w:tcPr>
          <w:p w14:paraId="7E1C6208" w14:textId="77777777" w:rsidR="007D00B4" w:rsidRDefault="00000000">
            <w:pPr>
              <w:pStyle w:val="TableParagraph"/>
              <w:spacing w:before="34"/>
              <w:ind w:left="338" w:right="300"/>
              <w:jc w:val="center"/>
              <w:rPr>
                <w:sz w:val="20"/>
              </w:rPr>
            </w:pPr>
            <w:r>
              <w:rPr>
                <w:spacing w:val="-2"/>
                <w:sz w:val="20"/>
              </w:rPr>
              <w:t>-</w:t>
            </w:r>
            <w:r>
              <w:rPr>
                <w:spacing w:val="-7"/>
                <w:sz w:val="20"/>
              </w:rPr>
              <w:t>30</w:t>
            </w:r>
          </w:p>
        </w:tc>
      </w:tr>
      <w:tr w:rsidR="007D00B4" w14:paraId="7B9D6638" w14:textId="77777777">
        <w:trPr>
          <w:trHeight w:val="299"/>
        </w:trPr>
        <w:tc>
          <w:tcPr>
            <w:tcW w:w="434" w:type="dxa"/>
            <w:tcBorders>
              <w:left w:val="single" w:sz="8" w:space="0" w:color="000000"/>
            </w:tcBorders>
          </w:tcPr>
          <w:p w14:paraId="1F29D70B" w14:textId="77777777" w:rsidR="007D00B4" w:rsidRDefault="00000000">
            <w:pPr>
              <w:pStyle w:val="TableParagraph"/>
              <w:spacing w:before="34"/>
              <w:ind w:left="124"/>
              <w:rPr>
                <w:sz w:val="20"/>
              </w:rPr>
            </w:pPr>
            <w:r>
              <w:rPr>
                <w:spacing w:val="-5"/>
                <w:sz w:val="20"/>
              </w:rPr>
              <w:t>17</w:t>
            </w:r>
          </w:p>
        </w:tc>
        <w:tc>
          <w:tcPr>
            <w:tcW w:w="6661" w:type="dxa"/>
          </w:tcPr>
          <w:p w14:paraId="232B95D1" w14:textId="77777777" w:rsidR="007D00B4" w:rsidRDefault="00000000">
            <w:pPr>
              <w:pStyle w:val="TableParagraph"/>
              <w:spacing w:before="34"/>
              <w:ind w:left="79"/>
              <w:rPr>
                <w:sz w:val="20"/>
              </w:rPr>
            </w:pPr>
            <w:r>
              <w:rPr>
                <w:sz w:val="20"/>
              </w:rPr>
              <w:t>Commandement</w:t>
            </w:r>
            <w:r>
              <w:rPr>
                <w:spacing w:val="-7"/>
                <w:sz w:val="20"/>
              </w:rPr>
              <w:t xml:space="preserve"> </w:t>
            </w:r>
            <w:r>
              <w:rPr>
                <w:sz w:val="20"/>
              </w:rPr>
              <w:t>supplémentaire</w:t>
            </w:r>
            <w:r>
              <w:rPr>
                <w:spacing w:val="-6"/>
                <w:sz w:val="20"/>
              </w:rPr>
              <w:t xml:space="preserve"> </w:t>
            </w:r>
            <w:r>
              <w:rPr>
                <w:sz w:val="20"/>
              </w:rPr>
              <w:t>d'envoi</w:t>
            </w:r>
            <w:r>
              <w:rPr>
                <w:spacing w:val="-7"/>
                <w:sz w:val="20"/>
              </w:rPr>
              <w:t xml:space="preserve"> </w:t>
            </w:r>
            <w:r>
              <w:rPr>
                <w:sz w:val="20"/>
              </w:rPr>
              <w:t>en</w:t>
            </w:r>
            <w:r>
              <w:rPr>
                <w:spacing w:val="-5"/>
                <w:sz w:val="20"/>
              </w:rPr>
              <w:t xml:space="preserve"> </w:t>
            </w:r>
            <w:r>
              <w:rPr>
                <w:sz w:val="20"/>
              </w:rPr>
              <w:t>cours</w:t>
            </w:r>
            <w:r>
              <w:rPr>
                <w:spacing w:val="-6"/>
                <w:sz w:val="20"/>
              </w:rPr>
              <w:t xml:space="preserve"> </w:t>
            </w:r>
            <w:r>
              <w:rPr>
                <w:sz w:val="20"/>
              </w:rPr>
              <w:t>de</w:t>
            </w:r>
            <w:r>
              <w:rPr>
                <w:spacing w:val="-8"/>
                <w:sz w:val="20"/>
              </w:rPr>
              <w:t xml:space="preserve"> </w:t>
            </w:r>
            <w:r>
              <w:rPr>
                <w:spacing w:val="-4"/>
                <w:sz w:val="20"/>
              </w:rPr>
              <w:t>route</w:t>
            </w:r>
          </w:p>
        </w:tc>
        <w:tc>
          <w:tcPr>
            <w:tcW w:w="1845" w:type="dxa"/>
            <w:tcBorders>
              <w:right w:val="single" w:sz="8" w:space="0" w:color="000000"/>
            </w:tcBorders>
          </w:tcPr>
          <w:p w14:paraId="5A1F3E14" w14:textId="77777777" w:rsidR="007D00B4" w:rsidRDefault="00000000">
            <w:pPr>
              <w:pStyle w:val="TableParagraph"/>
              <w:spacing w:before="34"/>
              <w:ind w:left="338" w:right="300"/>
              <w:jc w:val="center"/>
              <w:rPr>
                <w:sz w:val="20"/>
              </w:rPr>
            </w:pPr>
            <w:r>
              <w:rPr>
                <w:spacing w:val="-2"/>
                <w:sz w:val="20"/>
              </w:rPr>
              <w:t>-</w:t>
            </w:r>
            <w:r>
              <w:rPr>
                <w:spacing w:val="-7"/>
                <w:sz w:val="20"/>
              </w:rPr>
              <w:t>30</w:t>
            </w:r>
          </w:p>
        </w:tc>
      </w:tr>
      <w:tr w:rsidR="007D00B4" w14:paraId="39E926B0" w14:textId="77777777">
        <w:trPr>
          <w:trHeight w:val="297"/>
        </w:trPr>
        <w:tc>
          <w:tcPr>
            <w:tcW w:w="434" w:type="dxa"/>
            <w:tcBorders>
              <w:left w:val="single" w:sz="8" w:space="0" w:color="000000"/>
            </w:tcBorders>
            <w:shd w:val="clear" w:color="auto" w:fill="F0DCDB"/>
          </w:tcPr>
          <w:p w14:paraId="60677431" w14:textId="77777777" w:rsidR="007D00B4" w:rsidRDefault="00000000">
            <w:pPr>
              <w:pStyle w:val="TableParagraph"/>
              <w:spacing w:before="34"/>
              <w:ind w:left="124"/>
              <w:rPr>
                <w:sz w:val="20"/>
              </w:rPr>
            </w:pPr>
            <w:r>
              <w:rPr>
                <w:spacing w:val="-5"/>
                <w:sz w:val="20"/>
              </w:rPr>
              <w:t>18</w:t>
            </w:r>
          </w:p>
        </w:tc>
        <w:tc>
          <w:tcPr>
            <w:tcW w:w="6661" w:type="dxa"/>
            <w:shd w:val="clear" w:color="auto" w:fill="F0DCDB"/>
          </w:tcPr>
          <w:p w14:paraId="7BE173C2" w14:textId="77777777" w:rsidR="007D00B4" w:rsidRDefault="00000000">
            <w:pPr>
              <w:pStyle w:val="TableParagraph"/>
              <w:spacing w:before="34"/>
              <w:ind w:left="79"/>
              <w:rPr>
                <w:sz w:val="20"/>
              </w:rPr>
            </w:pPr>
            <w:r>
              <w:rPr>
                <w:sz w:val="20"/>
              </w:rPr>
              <w:t>Chien</w:t>
            </w:r>
            <w:r>
              <w:rPr>
                <w:spacing w:val="-6"/>
                <w:sz w:val="20"/>
              </w:rPr>
              <w:t xml:space="preserve"> </w:t>
            </w:r>
            <w:r>
              <w:rPr>
                <w:sz w:val="20"/>
              </w:rPr>
              <w:t>s'esquive</w:t>
            </w:r>
            <w:r>
              <w:rPr>
                <w:spacing w:val="-7"/>
                <w:sz w:val="20"/>
              </w:rPr>
              <w:t xml:space="preserve"> </w:t>
            </w:r>
            <w:r>
              <w:rPr>
                <w:spacing w:val="-4"/>
                <w:sz w:val="20"/>
              </w:rPr>
              <w:t>seul</w:t>
            </w:r>
          </w:p>
        </w:tc>
        <w:tc>
          <w:tcPr>
            <w:tcW w:w="1845" w:type="dxa"/>
            <w:tcBorders>
              <w:right w:val="single" w:sz="8" w:space="0" w:color="000000"/>
            </w:tcBorders>
            <w:shd w:val="clear" w:color="auto" w:fill="F0DCDB"/>
          </w:tcPr>
          <w:p w14:paraId="1322D244" w14:textId="77777777" w:rsidR="007D00B4" w:rsidRDefault="00000000">
            <w:pPr>
              <w:pStyle w:val="TableParagraph"/>
              <w:spacing w:before="34"/>
              <w:ind w:left="337" w:right="300"/>
              <w:jc w:val="center"/>
              <w:rPr>
                <w:sz w:val="20"/>
              </w:rPr>
            </w:pPr>
            <w:r>
              <w:rPr>
                <w:spacing w:val="-2"/>
                <w:sz w:val="20"/>
              </w:rPr>
              <w:t>-</w:t>
            </w:r>
            <w:r>
              <w:rPr>
                <w:spacing w:val="-12"/>
                <w:sz w:val="20"/>
              </w:rPr>
              <w:t>2</w:t>
            </w:r>
          </w:p>
        </w:tc>
      </w:tr>
      <w:tr w:rsidR="007D00B4" w14:paraId="01775AF3" w14:textId="77777777">
        <w:trPr>
          <w:trHeight w:val="529"/>
        </w:trPr>
        <w:tc>
          <w:tcPr>
            <w:tcW w:w="434" w:type="dxa"/>
            <w:tcBorders>
              <w:left w:val="single" w:sz="8" w:space="0" w:color="000000"/>
            </w:tcBorders>
            <w:shd w:val="clear" w:color="auto" w:fill="F0DCDB"/>
          </w:tcPr>
          <w:p w14:paraId="407DF951" w14:textId="77777777" w:rsidR="007D00B4" w:rsidRDefault="00000000">
            <w:pPr>
              <w:pStyle w:val="TableParagraph"/>
              <w:spacing w:before="36"/>
              <w:ind w:left="124"/>
              <w:rPr>
                <w:sz w:val="20"/>
              </w:rPr>
            </w:pPr>
            <w:r>
              <w:rPr>
                <w:spacing w:val="-5"/>
                <w:sz w:val="20"/>
              </w:rPr>
              <w:t>19</w:t>
            </w:r>
          </w:p>
        </w:tc>
        <w:tc>
          <w:tcPr>
            <w:tcW w:w="6661" w:type="dxa"/>
            <w:shd w:val="clear" w:color="auto" w:fill="F0DCDB"/>
          </w:tcPr>
          <w:p w14:paraId="3BD267ED" w14:textId="77777777" w:rsidR="007D00B4" w:rsidRDefault="00000000">
            <w:pPr>
              <w:pStyle w:val="TableParagraph"/>
              <w:spacing w:line="260" w:lineRule="atLeast"/>
              <w:ind w:left="7" w:right="3541" w:firstLine="72"/>
              <w:rPr>
                <w:sz w:val="20"/>
              </w:rPr>
            </w:pPr>
            <w:r>
              <w:rPr>
                <w:sz w:val="20"/>
              </w:rPr>
              <w:t>Chien</w:t>
            </w:r>
            <w:r>
              <w:rPr>
                <w:spacing w:val="-8"/>
                <w:sz w:val="20"/>
              </w:rPr>
              <w:t xml:space="preserve"> </w:t>
            </w:r>
            <w:r>
              <w:rPr>
                <w:sz w:val="20"/>
              </w:rPr>
              <w:t>crochète</w:t>
            </w:r>
            <w:r>
              <w:rPr>
                <w:spacing w:val="-9"/>
                <w:sz w:val="20"/>
              </w:rPr>
              <w:t xml:space="preserve"> </w:t>
            </w:r>
            <w:r>
              <w:rPr>
                <w:sz w:val="20"/>
              </w:rPr>
              <w:t>et</w:t>
            </w:r>
            <w:r>
              <w:rPr>
                <w:spacing w:val="-9"/>
                <w:sz w:val="20"/>
              </w:rPr>
              <w:t xml:space="preserve"> </w:t>
            </w:r>
            <w:r>
              <w:rPr>
                <w:sz w:val="20"/>
              </w:rPr>
              <w:t>rate</w:t>
            </w:r>
            <w:r>
              <w:rPr>
                <w:spacing w:val="-9"/>
                <w:sz w:val="20"/>
              </w:rPr>
              <w:t xml:space="preserve"> </w:t>
            </w:r>
            <w:r>
              <w:rPr>
                <w:sz w:val="20"/>
              </w:rPr>
              <w:t>son</w:t>
            </w:r>
            <w:r>
              <w:rPr>
                <w:spacing w:val="-8"/>
                <w:sz w:val="20"/>
              </w:rPr>
              <w:t xml:space="preserve"> </w:t>
            </w:r>
            <w:r>
              <w:rPr>
                <w:sz w:val="20"/>
              </w:rPr>
              <w:t>entrée Chien rate son entée</w:t>
            </w:r>
          </w:p>
        </w:tc>
        <w:tc>
          <w:tcPr>
            <w:tcW w:w="1845" w:type="dxa"/>
            <w:tcBorders>
              <w:right w:val="single" w:sz="8" w:space="0" w:color="000000"/>
            </w:tcBorders>
            <w:shd w:val="clear" w:color="auto" w:fill="F0DCDB"/>
          </w:tcPr>
          <w:p w14:paraId="11E9BE3A" w14:textId="77777777" w:rsidR="007D00B4" w:rsidRDefault="00000000">
            <w:pPr>
              <w:pStyle w:val="TableParagraph"/>
              <w:spacing w:before="36"/>
              <w:ind w:left="308" w:right="300"/>
              <w:jc w:val="center"/>
              <w:rPr>
                <w:sz w:val="20"/>
              </w:rPr>
            </w:pPr>
            <w:r>
              <w:rPr>
                <w:spacing w:val="-2"/>
                <w:sz w:val="20"/>
              </w:rPr>
              <w:t>-</w:t>
            </w:r>
            <w:r>
              <w:rPr>
                <w:spacing w:val="-5"/>
                <w:sz w:val="20"/>
              </w:rPr>
              <w:t>0.5</w:t>
            </w:r>
          </w:p>
          <w:p w14:paraId="4F33635A" w14:textId="77777777" w:rsidR="007D00B4" w:rsidRDefault="00000000">
            <w:pPr>
              <w:pStyle w:val="TableParagraph"/>
              <w:spacing w:before="34" w:line="210" w:lineRule="exact"/>
              <w:ind w:left="339" w:right="278"/>
              <w:jc w:val="center"/>
              <w:rPr>
                <w:sz w:val="20"/>
              </w:rPr>
            </w:pPr>
            <w:r>
              <w:rPr>
                <w:spacing w:val="-2"/>
                <w:sz w:val="20"/>
              </w:rPr>
              <w:t>-</w:t>
            </w:r>
            <w:r>
              <w:rPr>
                <w:spacing w:val="-12"/>
                <w:sz w:val="20"/>
              </w:rPr>
              <w:t>1</w:t>
            </w:r>
          </w:p>
        </w:tc>
      </w:tr>
      <w:tr w:rsidR="007D00B4" w14:paraId="44BB1DCF" w14:textId="77777777">
        <w:trPr>
          <w:trHeight w:val="297"/>
        </w:trPr>
        <w:tc>
          <w:tcPr>
            <w:tcW w:w="434" w:type="dxa"/>
            <w:tcBorders>
              <w:left w:val="single" w:sz="8" w:space="0" w:color="000000"/>
            </w:tcBorders>
            <w:shd w:val="clear" w:color="auto" w:fill="F0DCDB"/>
          </w:tcPr>
          <w:p w14:paraId="5AE8DB4A" w14:textId="77777777" w:rsidR="007D00B4" w:rsidRDefault="00000000">
            <w:pPr>
              <w:pStyle w:val="TableParagraph"/>
              <w:spacing w:before="36"/>
              <w:ind w:left="124"/>
              <w:rPr>
                <w:sz w:val="20"/>
              </w:rPr>
            </w:pPr>
            <w:r>
              <w:rPr>
                <w:spacing w:val="-5"/>
                <w:sz w:val="20"/>
              </w:rPr>
              <w:t>20</w:t>
            </w:r>
          </w:p>
        </w:tc>
        <w:tc>
          <w:tcPr>
            <w:tcW w:w="6661" w:type="dxa"/>
            <w:shd w:val="clear" w:color="auto" w:fill="F0DCDB"/>
          </w:tcPr>
          <w:p w14:paraId="32319CDF" w14:textId="77777777" w:rsidR="007D00B4" w:rsidRDefault="00000000">
            <w:pPr>
              <w:pStyle w:val="TableParagraph"/>
              <w:spacing w:before="36"/>
              <w:ind w:left="79"/>
              <w:rPr>
                <w:sz w:val="20"/>
              </w:rPr>
            </w:pPr>
            <w:r>
              <w:rPr>
                <w:sz w:val="20"/>
              </w:rPr>
              <w:t>Chien</w:t>
            </w:r>
            <w:r>
              <w:rPr>
                <w:spacing w:val="-3"/>
                <w:sz w:val="20"/>
              </w:rPr>
              <w:t xml:space="preserve"> </w:t>
            </w:r>
            <w:r>
              <w:rPr>
                <w:sz w:val="20"/>
              </w:rPr>
              <w:t>hésite</w:t>
            </w:r>
            <w:r>
              <w:rPr>
                <w:spacing w:val="-4"/>
                <w:sz w:val="20"/>
              </w:rPr>
              <w:t xml:space="preserve"> </w:t>
            </w:r>
            <w:r>
              <w:rPr>
                <w:sz w:val="20"/>
              </w:rPr>
              <w:t>ou</w:t>
            </w:r>
            <w:r>
              <w:rPr>
                <w:spacing w:val="-2"/>
                <w:sz w:val="20"/>
              </w:rPr>
              <w:t xml:space="preserve"> </w:t>
            </w:r>
            <w:r>
              <w:rPr>
                <w:sz w:val="20"/>
              </w:rPr>
              <w:t>tarde</w:t>
            </w:r>
            <w:r>
              <w:rPr>
                <w:spacing w:val="-4"/>
                <w:sz w:val="20"/>
              </w:rPr>
              <w:t xml:space="preserve"> </w:t>
            </w:r>
            <w:r>
              <w:rPr>
                <w:sz w:val="20"/>
              </w:rPr>
              <w:t>à</w:t>
            </w:r>
            <w:r>
              <w:rPr>
                <w:spacing w:val="-5"/>
                <w:sz w:val="20"/>
              </w:rPr>
              <w:t xml:space="preserve"> </w:t>
            </w:r>
            <w:r>
              <w:rPr>
                <w:sz w:val="20"/>
              </w:rPr>
              <w:t>prendre.</w:t>
            </w:r>
            <w:r>
              <w:rPr>
                <w:spacing w:val="-3"/>
                <w:sz w:val="20"/>
              </w:rPr>
              <w:t xml:space="preserve"> </w:t>
            </w:r>
            <w:r>
              <w:rPr>
                <w:sz w:val="20"/>
              </w:rPr>
              <w:t>Déductible</w:t>
            </w:r>
            <w:r>
              <w:rPr>
                <w:spacing w:val="-3"/>
                <w:sz w:val="20"/>
              </w:rPr>
              <w:t xml:space="preserve"> </w:t>
            </w:r>
            <w:r>
              <w:rPr>
                <w:sz w:val="20"/>
              </w:rPr>
              <w:t>du</w:t>
            </w:r>
            <w:r>
              <w:rPr>
                <w:spacing w:val="-3"/>
                <w:sz w:val="20"/>
              </w:rPr>
              <w:t xml:space="preserve"> </w:t>
            </w:r>
            <w:r>
              <w:rPr>
                <w:sz w:val="20"/>
              </w:rPr>
              <w:t>temps</w:t>
            </w:r>
            <w:r>
              <w:rPr>
                <w:spacing w:val="-4"/>
                <w:sz w:val="20"/>
              </w:rPr>
              <w:t xml:space="preserve"> </w:t>
            </w:r>
            <w:r>
              <w:rPr>
                <w:sz w:val="20"/>
              </w:rPr>
              <w:t>de</w:t>
            </w:r>
            <w:r>
              <w:rPr>
                <w:spacing w:val="-4"/>
                <w:sz w:val="20"/>
              </w:rPr>
              <w:t xml:space="preserve"> </w:t>
            </w:r>
            <w:r>
              <w:rPr>
                <w:spacing w:val="-2"/>
                <w:sz w:val="20"/>
              </w:rPr>
              <w:t>mordant</w:t>
            </w:r>
          </w:p>
        </w:tc>
        <w:tc>
          <w:tcPr>
            <w:tcW w:w="1845" w:type="dxa"/>
            <w:tcBorders>
              <w:right w:val="single" w:sz="8" w:space="0" w:color="000000"/>
            </w:tcBorders>
            <w:shd w:val="clear" w:color="auto" w:fill="F0DCDB"/>
          </w:tcPr>
          <w:p w14:paraId="345BE709" w14:textId="77777777" w:rsidR="007D00B4" w:rsidRDefault="00000000">
            <w:pPr>
              <w:pStyle w:val="TableParagraph"/>
              <w:spacing w:before="36"/>
              <w:ind w:left="339" w:right="300"/>
              <w:jc w:val="center"/>
              <w:rPr>
                <w:sz w:val="20"/>
              </w:rPr>
            </w:pPr>
            <w:r>
              <w:rPr>
                <w:sz w:val="20"/>
              </w:rPr>
              <w:t>-2</w:t>
            </w:r>
            <w:r>
              <w:rPr>
                <w:spacing w:val="-1"/>
                <w:sz w:val="20"/>
              </w:rPr>
              <w:t xml:space="preserve"> </w:t>
            </w:r>
            <w:r>
              <w:rPr>
                <w:sz w:val="20"/>
              </w:rPr>
              <w:t>par</w:t>
            </w:r>
            <w:r>
              <w:rPr>
                <w:spacing w:val="-1"/>
                <w:sz w:val="20"/>
              </w:rPr>
              <w:t xml:space="preserve"> </w:t>
            </w:r>
            <w:r>
              <w:rPr>
                <w:spacing w:val="-2"/>
                <w:sz w:val="20"/>
              </w:rPr>
              <w:t>seconde</w:t>
            </w:r>
          </w:p>
        </w:tc>
      </w:tr>
      <w:tr w:rsidR="007D00B4" w14:paraId="5D31CA14" w14:textId="77777777">
        <w:trPr>
          <w:trHeight w:val="299"/>
        </w:trPr>
        <w:tc>
          <w:tcPr>
            <w:tcW w:w="434" w:type="dxa"/>
            <w:tcBorders>
              <w:left w:val="single" w:sz="8" w:space="0" w:color="000000"/>
            </w:tcBorders>
          </w:tcPr>
          <w:p w14:paraId="59736A5C" w14:textId="77777777" w:rsidR="007D00B4" w:rsidRDefault="00000000">
            <w:pPr>
              <w:pStyle w:val="TableParagraph"/>
              <w:spacing w:before="36"/>
              <w:ind w:left="124"/>
              <w:rPr>
                <w:sz w:val="20"/>
              </w:rPr>
            </w:pPr>
            <w:r>
              <w:rPr>
                <w:spacing w:val="-5"/>
                <w:sz w:val="20"/>
              </w:rPr>
              <w:t>21</w:t>
            </w:r>
          </w:p>
        </w:tc>
        <w:tc>
          <w:tcPr>
            <w:tcW w:w="6661" w:type="dxa"/>
          </w:tcPr>
          <w:p w14:paraId="3BC4354C" w14:textId="77777777" w:rsidR="007D00B4" w:rsidRDefault="00000000">
            <w:pPr>
              <w:pStyle w:val="TableParagraph"/>
              <w:spacing w:before="36"/>
              <w:ind w:left="79"/>
              <w:rPr>
                <w:sz w:val="20"/>
              </w:rPr>
            </w:pPr>
            <w:r>
              <w:rPr>
                <w:sz w:val="20"/>
              </w:rPr>
              <w:t>Chien</w:t>
            </w:r>
            <w:r>
              <w:rPr>
                <w:spacing w:val="-4"/>
                <w:sz w:val="20"/>
              </w:rPr>
              <w:t xml:space="preserve"> </w:t>
            </w:r>
            <w:r>
              <w:rPr>
                <w:sz w:val="20"/>
              </w:rPr>
              <w:t>décroche</w:t>
            </w:r>
            <w:r>
              <w:rPr>
                <w:spacing w:val="-6"/>
                <w:sz w:val="20"/>
              </w:rPr>
              <w:t xml:space="preserve"> </w:t>
            </w:r>
            <w:r>
              <w:rPr>
                <w:sz w:val="20"/>
              </w:rPr>
              <w:t>et</w:t>
            </w:r>
            <w:r>
              <w:rPr>
                <w:spacing w:val="-4"/>
                <w:sz w:val="20"/>
              </w:rPr>
              <w:t xml:space="preserve"> </w:t>
            </w:r>
            <w:r>
              <w:rPr>
                <w:sz w:val="20"/>
              </w:rPr>
              <w:t>reprend</w:t>
            </w:r>
            <w:r>
              <w:rPr>
                <w:spacing w:val="-4"/>
                <w:sz w:val="20"/>
              </w:rPr>
              <w:t xml:space="preserve"> </w:t>
            </w:r>
            <w:r>
              <w:rPr>
                <w:sz w:val="20"/>
              </w:rPr>
              <w:t>aussitôt</w:t>
            </w:r>
            <w:r>
              <w:rPr>
                <w:spacing w:val="-5"/>
                <w:sz w:val="20"/>
              </w:rPr>
              <w:t xml:space="preserve"> </w:t>
            </w:r>
            <w:r>
              <w:rPr>
                <w:sz w:val="20"/>
              </w:rPr>
              <w:t>(lâchés</w:t>
            </w:r>
            <w:r>
              <w:rPr>
                <w:spacing w:val="-5"/>
                <w:sz w:val="20"/>
              </w:rPr>
              <w:t xml:space="preserve"> </w:t>
            </w:r>
            <w:r>
              <w:rPr>
                <w:sz w:val="20"/>
              </w:rPr>
              <w:t>et</w:t>
            </w:r>
            <w:r>
              <w:rPr>
                <w:spacing w:val="-5"/>
                <w:sz w:val="20"/>
              </w:rPr>
              <w:t xml:space="preserve"> </w:t>
            </w:r>
            <w:r>
              <w:rPr>
                <w:sz w:val="20"/>
              </w:rPr>
              <w:t>reprise</w:t>
            </w:r>
            <w:r>
              <w:rPr>
                <w:spacing w:val="-4"/>
                <w:sz w:val="20"/>
              </w:rPr>
              <w:t xml:space="preserve"> </w:t>
            </w:r>
            <w:r>
              <w:rPr>
                <w:sz w:val="20"/>
              </w:rPr>
              <w:t>très</w:t>
            </w:r>
            <w:r>
              <w:rPr>
                <w:spacing w:val="-6"/>
                <w:sz w:val="20"/>
              </w:rPr>
              <w:t xml:space="preserve"> </w:t>
            </w:r>
            <w:r>
              <w:rPr>
                <w:spacing w:val="-2"/>
                <w:sz w:val="20"/>
              </w:rPr>
              <w:t>rapides)</w:t>
            </w:r>
          </w:p>
        </w:tc>
        <w:tc>
          <w:tcPr>
            <w:tcW w:w="1845" w:type="dxa"/>
            <w:tcBorders>
              <w:right w:val="single" w:sz="8" w:space="0" w:color="000000"/>
            </w:tcBorders>
          </w:tcPr>
          <w:p w14:paraId="713D7155" w14:textId="77777777" w:rsidR="007D00B4" w:rsidRDefault="00000000">
            <w:pPr>
              <w:pStyle w:val="TableParagraph"/>
              <w:spacing w:before="36"/>
              <w:ind w:left="334" w:right="300"/>
              <w:jc w:val="center"/>
              <w:rPr>
                <w:sz w:val="20"/>
              </w:rPr>
            </w:pPr>
            <w:r>
              <w:rPr>
                <w:sz w:val="20"/>
              </w:rPr>
              <w:t>-0.5</w:t>
            </w:r>
            <w:r>
              <w:rPr>
                <w:spacing w:val="-3"/>
                <w:sz w:val="20"/>
              </w:rPr>
              <w:t xml:space="preserve"> </w:t>
            </w:r>
            <w:r>
              <w:rPr>
                <w:sz w:val="20"/>
              </w:rPr>
              <w:t>par</w:t>
            </w:r>
            <w:r>
              <w:rPr>
                <w:spacing w:val="-1"/>
                <w:sz w:val="20"/>
              </w:rPr>
              <w:t xml:space="preserve"> </w:t>
            </w:r>
            <w:r>
              <w:rPr>
                <w:spacing w:val="-2"/>
                <w:sz w:val="20"/>
              </w:rPr>
              <w:t>faute</w:t>
            </w:r>
          </w:p>
        </w:tc>
      </w:tr>
      <w:tr w:rsidR="007D00B4" w14:paraId="06B50D20" w14:textId="77777777">
        <w:trPr>
          <w:trHeight w:val="301"/>
        </w:trPr>
        <w:tc>
          <w:tcPr>
            <w:tcW w:w="434" w:type="dxa"/>
            <w:tcBorders>
              <w:left w:val="single" w:sz="8" w:space="0" w:color="000000"/>
            </w:tcBorders>
            <w:shd w:val="clear" w:color="auto" w:fill="F0DCDB"/>
          </w:tcPr>
          <w:p w14:paraId="5A225960" w14:textId="77777777" w:rsidR="007D00B4" w:rsidRDefault="00000000">
            <w:pPr>
              <w:pStyle w:val="TableParagraph"/>
              <w:spacing w:before="36"/>
              <w:ind w:left="124"/>
              <w:rPr>
                <w:sz w:val="20"/>
              </w:rPr>
            </w:pPr>
            <w:r>
              <w:rPr>
                <w:spacing w:val="-5"/>
                <w:sz w:val="20"/>
              </w:rPr>
              <w:t>22</w:t>
            </w:r>
          </w:p>
        </w:tc>
        <w:tc>
          <w:tcPr>
            <w:tcW w:w="6661" w:type="dxa"/>
            <w:shd w:val="clear" w:color="auto" w:fill="F0DCDB"/>
          </w:tcPr>
          <w:p w14:paraId="72CB983B" w14:textId="77777777" w:rsidR="007D00B4" w:rsidRDefault="00000000">
            <w:pPr>
              <w:pStyle w:val="TableParagraph"/>
              <w:spacing w:before="36"/>
              <w:ind w:left="79"/>
              <w:rPr>
                <w:sz w:val="20"/>
              </w:rPr>
            </w:pPr>
            <w:r>
              <w:rPr>
                <w:sz w:val="20"/>
              </w:rPr>
              <w:t>Chien</w:t>
            </w:r>
            <w:r>
              <w:rPr>
                <w:spacing w:val="-3"/>
                <w:sz w:val="20"/>
              </w:rPr>
              <w:t xml:space="preserve"> </w:t>
            </w:r>
            <w:r>
              <w:rPr>
                <w:sz w:val="20"/>
              </w:rPr>
              <w:t>décroche</w:t>
            </w:r>
            <w:r>
              <w:rPr>
                <w:spacing w:val="-5"/>
                <w:sz w:val="20"/>
              </w:rPr>
              <w:t xml:space="preserve"> </w:t>
            </w:r>
            <w:r>
              <w:rPr>
                <w:sz w:val="20"/>
              </w:rPr>
              <w:t>et</w:t>
            </w:r>
            <w:r>
              <w:rPr>
                <w:spacing w:val="-4"/>
                <w:sz w:val="20"/>
              </w:rPr>
              <w:t xml:space="preserve"> </w:t>
            </w:r>
            <w:r>
              <w:rPr>
                <w:sz w:val="20"/>
              </w:rPr>
              <w:t>tarde</w:t>
            </w:r>
            <w:r>
              <w:rPr>
                <w:spacing w:val="-3"/>
                <w:sz w:val="20"/>
              </w:rPr>
              <w:t xml:space="preserve"> </w:t>
            </w:r>
            <w:r>
              <w:rPr>
                <w:sz w:val="20"/>
              </w:rPr>
              <w:t>à</w:t>
            </w:r>
            <w:r>
              <w:rPr>
                <w:spacing w:val="-3"/>
                <w:sz w:val="20"/>
              </w:rPr>
              <w:t xml:space="preserve"> </w:t>
            </w:r>
            <w:r>
              <w:rPr>
                <w:sz w:val="20"/>
              </w:rPr>
              <w:t>reprendre.</w:t>
            </w:r>
            <w:r>
              <w:rPr>
                <w:spacing w:val="-2"/>
                <w:sz w:val="20"/>
              </w:rPr>
              <w:t xml:space="preserve"> </w:t>
            </w:r>
            <w:r>
              <w:rPr>
                <w:sz w:val="20"/>
              </w:rPr>
              <w:t>Déductible</w:t>
            </w:r>
            <w:r>
              <w:rPr>
                <w:spacing w:val="-3"/>
                <w:sz w:val="20"/>
              </w:rPr>
              <w:t xml:space="preserve"> </w:t>
            </w:r>
            <w:r>
              <w:rPr>
                <w:sz w:val="20"/>
              </w:rPr>
              <w:t>du</w:t>
            </w:r>
            <w:r>
              <w:rPr>
                <w:spacing w:val="-5"/>
                <w:sz w:val="20"/>
              </w:rPr>
              <w:t xml:space="preserve"> </w:t>
            </w:r>
            <w:r>
              <w:rPr>
                <w:sz w:val="20"/>
              </w:rPr>
              <w:t>temps</w:t>
            </w:r>
            <w:r>
              <w:rPr>
                <w:spacing w:val="-4"/>
                <w:sz w:val="20"/>
              </w:rPr>
              <w:t xml:space="preserve"> </w:t>
            </w:r>
            <w:r>
              <w:rPr>
                <w:sz w:val="20"/>
              </w:rPr>
              <w:t>de</w:t>
            </w:r>
            <w:r>
              <w:rPr>
                <w:spacing w:val="-5"/>
                <w:sz w:val="20"/>
              </w:rPr>
              <w:t xml:space="preserve"> </w:t>
            </w:r>
            <w:r>
              <w:rPr>
                <w:spacing w:val="-2"/>
                <w:sz w:val="20"/>
              </w:rPr>
              <w:t>mordant</w:t>
            </w:r>
          </w:p>
        </w:tc>
        <w:tc>
          <w:tcPr>
            <w:tcW w:w="1845" w:type="dxa"/>
            <w:tcBorders>
              <w:right w:val="single" w:sz="8" w:space="0" w:color="000000"/>
            </w:tcBorders>
            <w:shd w:val="clear" w:color="auto" w:fill="F0DCDB"/>
          </w:tcPr>
          <w:p w14:paraId="079BFFE8" w14:textId="77777777" w:rsidR="007D00B4" w:rsidRDefault="00000000">
            <w:pPr>
              <w:pStyle w:val="TableParagraph"/>
              <w:spacing w:before="36"/>
              <w:ind w:left="339" w:right="300"/>
              <w:jc w:val="center"/>
              <w:rPr>
                <w:sz w:val="20"/>
              </w:rPr>
            </w:pPr>
            <w:r>
              <w:rPr>
                <w:sz w:val="20"/>
              </w:rPr>
              <w:t>-2</w:t>
            </w:r>
            <w:r>
              <w:rPr>
                <w:spacing w:val="-1"/>
                <w:sz w:val="20"/>
              </w:rPr>
              <w:t xml:space="preserve"> </w:t>
            </w:r>
            <w:r>
              <w:rPr>
                <w:sz w:val="20"/>
              </w:rPr>
              <w:t>par</w:t>
            </w:r>
            <w:r>
              <w:rPr>
                <w:spacing w:val="-1"/>
                <w:sz w:val="20"/>
              </w:rPr>
              <w:t xml:space="preserve"> </w:t>
            </w:r>
            <w:r>
              <w:rPr>
                <w:spacing w:val="-2"/>
                <w:sz w:val="20"/>
              </w:rPr>
              <w:t>seconde</w:t>
            </w:r>
          </w:p>
        </w:tc>
      </w:tr>
      <w:tr w:rsidR="007D00B4" w14:paraId="2ADCF7CC" w14:textId="77777777">
        <w:trPr>
          <w:trHeight w:val="299"/>
        </w:trPr>
        <w:tc>
          <w:tcPr>
            <w:tcW w:w="434" w:type="dxa"/>
            <w:tcBorders>
              <w:left w:val="single" w:sz="8" w:space="0" w:color="000000"/>
            </w:tcBorders>
          </w:tcPr>
          <w:p w14:paraId="6AC52DAF" w14:textId="77777777" w:rsidR="007D00B4" w:rsidRDefault="00000000">
            <w:pPr>
              <w:pStyle w:val="TableParagraph"/>
              <w:spacing w:before="34"/>
              <w:ind w:left="124"/>
              <w:rPr>
                <w:sz w:val="20"/>
              </w:rPr>
            </w:pPr>
            <w:r>
              <w:rPr>
                <w:spacing w:val="-5"/>
                <w:sz w:val="20"/>
              </w:rPr>
              <w:t>23</w:t>
            </w:r>
          </w:p>
        </w:tc>
        <w:tc>
          <w:tcPr>
            <w:tcW w:w="6661" w:type="dxa"/>
          </w:tcPr>
          <w:p w14:paraId="29768118" w14:textId="77777777" w:rsidR="007D00B4" w:rsidRDefault="00000000">
            <w:pPr>
              <w:pStyle w:val="TableParagraph"/>
              <w:spacing w:before="34"/>
              <w:ind w:left="79"/>
              <w:rPr>
                <w:sz w:val="20"/>
              </w:rPr>
            </w:pPr>
            <w:r>
              <w:rPr>
                <w:sz w:val="20"/>
              </w:rPr>
              <w:t>Conducteur</w:t>
            </w:r>
            <w:r>
              <w:rPr>
                <w:spacing w:val="-4"/>
                <w:sz w:val="20"/>
              </w:rPr>
              <w:t xml:space="preserve"> </w:t>
            </w:r>
            <w:r>
              <w:rPr>
                <w:sz w:val="20"/>
              </w:rPr>
              <w:t>soutient</w:t>
            </w:r>
            <w:r>
              <w:rPr>
                <w:spacing w:val="-5"/>
                <w:sz w:val="20"/>
              </w:rPr>
              <w:t xml:space="preserve"> </w:t>
            </w:r>
            <w:r>
              <w:rPr>
                <w:sz w:val="20"/>
              </w:rPr>
              <w:t>son</w:t>
            </w:r>
            <w:r>
              <w:rPr>
                <w:spacing w:val="-3"/>
                <w:sz w:val="20"/>
              </w:rPr>
              <w:t xml:space="preserve"> </w:t>
            </w:r>
            <w:r>
              <w:rPr>
                <w:sz w:val="20"/>
              </w:rPr>
              <w:t>chien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voix</w:t>
            </w:r>
            <w:r>
              <w:rPr>
                <w:spacing w:val="-3"/>
                <w:sz w:val="20"/>
              </w:rPr>
              <w:t xml:space="preserve"> </w:t>
            </w:r>
            <w:r>
              <w:rPr>
                <w:sz w:val="20"/>
              </w:rPr>
              <w:t>ou</w:t>
            </w:r>
            <w:r>
              <w:rPr>
                <w:spacing w:val="-5"/>
                <w:sz w:val="20"/>
              </w:rPr>
              <w:t xml:space="preserve"> </w:t>
            </w:r>
            <w:r>
              <w:rPr>
                <w:sz w:val="20"/>
              </w:rPr>
              <w:t>du</w:t>
            </w:r>
            <w:r>
              <w:rPr>
                <w:spacing w:val="-4"/>
                <w:sz w:val="20"/>
              </w:rPr>
              <w:t xml:space="preserve"> </w:t>
            </w:r>
            <w:r>
              <w:rPr>
                <w:sz w:val="20"/>
              </w:rPr>
              <w:t>geste</w:t>
            </w:r>
            <w:r>
              <w:rPr>
                <w:spacing w:val="-5"/>
                <w:sz w:val="20"/>
              </w:rPr>
              <w:t xml:space="preserve"> </w:t>
            </w:r>
            <w:r>
              <w:rPr>
                <w:sz w:val="20"/>
              </w:rPr>
              <w:t>pendant</w:t>
            </w:r>
            <w:r>
              <w:rPr>
                <w:spacing w:val="-5"/>
                <w:sz w:val="20"/>
              </w:rPr>
              <w:t xml:space="preserve"> </w:t>
            </w:r>
            <w:r>
              <w:rPr>
                <w:spacing w:val="-2"/>
                <w:sz w:val="20"/>
              </w:rPr>
              <w:t>l'attaque</w:t>
            </w:r>
          </w:p>
        </w:tc>
        <w:tc>
          <w:tcPr>
            <w:tcW w:w="1845" w:type="dxa"/>
            <w:tcBorders>
              <w:right w:val="single" w:sz="8" w:space="0" w:color="000000"/>
            </w:tcBorders>
          </w:tcPr>
          <w:p w14:paraId="42434C90" w14:textId="77777777" w:rsidR="007D00B4" w:rsidRDefault="00000000">
            <w:pPr>
              <w:pStyle w:val="TableParagraph"/>
              <w:spacing w:before="34"/>
              <w:ind w:left="338" w:right="300"/>
              <w:jc w:val="center"/>
              <w:rPr>
                <w:sz w:val="20"/>
              </w:rPr>
            </w:pPr>
            <w:r>
              <w:rPr>
                <w:spacing w:val="-2"/>
                <w:sz w:val="20"/>
              </w:rPr>
              <w:t>-</w:t>
            </w:r>
            <w:r>
              <w:rPr>
                <w:spacing w:val="-7"/>
                <w:sz w:val="20"/>
              </w:rPr>
              <w:t>30</w:t>
            </w:r>
          </w:p>
        </w:tc>
      </w:tr>
      <w:tr w:rsidR="007D00B4" w14:paraId="36512C36" w14:textId="77777777">
        <w:trPr>
          <w:trHeight w:val="479"/>
        </w:trPr>
        <w:tc>
          <w:tcPr>
            <w:tcW w:w="434" w:type="dxa"/>
            <w:tcBorders>
              <w:left w:val="single" w:sz="8" w:space="0" w:color="000000"/>
            </w:tcBorders>
            <w:shd w:val="clear" w:color="auto" w:fill="F0DCDB"/>
          </w:tcPr>
          <w:p w14:paraId="7A1B0B85" w14:textId="77777777" w:rsidR="007D00B4" w:rsidRDefault="00000000">
            <w:pPr>
              <w:pStyle w:val="TableParagraph"/>
              <w:spacing w:before="125"/>
              <w:ind w:left="124"/>
              <w:rPr>
                <w:sz w:val="20"/>
              </w:rPr>
            </w:pPr>
            <w:r>
              <w:rPr>
                <w:spacing w:val="-5"/>
                <w:sz w:val="20"/>
              </w:rPr>
              <w:t>24</w:t>
            </w:r>
          </w:p>
        </w:tc>
        <w:tc>
          <w:tcPr>
            <w:tcW w:w="6661" w:type="dxa"/>
            <w:shd w:val="clear" w:color="auto" w:fill="F0DCDB"/>
          </w:tcPr>
          <w:p w14:paraId="7A95F947" w14:textId="77777777" w:rsidR="007D00B4" w:rsidRDefault="00000000">
            <w:pPr>
              <w:pStyle w:val="TableParagraph"/>
              <w:spacing w:before="125"/>
              <w:ind w:left="79"/>
              <w:rPr>
                <w:sz w:val="20"/>
              </w:rPr>
            </w:pPr>
            <w:r>
              <w:rPr>
                <w:sz w:val="20"/>
              </w:rPr>
              <w:t>Chien</w:t>
            </w:r>
            <w:r>
              <w:rPr>
                <w:spacing w:val="-3"/>
                <w:sz w:val="20"/>
              </w:rPr>
              <w:t xml:space="preserve"> </w:t>
            </w:r>
            <w:r>
              <w:rPr>
                <w:sz w:val="20"/>
              </w:rPr>
              <w:t>amorce</w:t>
            </w:r>
            <w:r>
              <w:rPr>
                <w:spacing w:val="-4"/>
                <w:sz w:val="20"/>
              </w:rPr>
              <w:t xml:space="preserve"> </w:t>
            </w:r>
            <w:r>
              <w:rPr>
                <w:sz w:val="20"/>
              </w:rPr>
              <w:t>son</w:t>
            </w:r>
            <w:r>
              <w:rPr>
                <w:spacing w:val="-5"/>
                <w:sz w:val="20"/>
              </w:rPr>
              <w:t xml:space="preserve"> </w:t>
            </w:r>
            <w:r>
              <w:rPr>
                <w:sz w:val="20"/>
              </w:rPr>
              <w:t>retour</w:t>
            </w:r>
            <w:r>
              <w:rPr>
                <w:spacing w:val="-6"/>
                <w:sz w:val="20"/>
              </w:rPr>
              <w:t xml:space="preserve"> </w:t>
            </w:r>
            <w:r>
              <w:rPr>
                <w:sz w:val="20"/>
              </w:rPr>
              <w:t>(ou</w:t>
            </w:r>
            <w:r>
              <w:rPr>
                <w:spacing w:val="-3"/>
                <w:sz w:val="20"/>
              </w:rPr>
              <w:t xml:space="preserve"> </w:t>
            </w:r>
            <w:r>
              <w:rPr>
                <w:sz w:val="20"/>
              </w:rPr>
              <w:t>revient</w:t>
            </w:r>
            <w:r>
              <w:rPr>
                <w:spacing w:val="-5"/>
                <w:sz w:val="20"/>
              </w:rPr>
              <w:t xml:space="preserve"> </w:t>
            </w:r>
            <w:r>
              <w:rPr>
                <w:sz w:val="20"/>
              </w:rPr>
              <w:t>au</w:t>
            </w:r>
            <w:r>
              <w:rPr>
                <w:spacing w:val="-3"/>
                <w:sz w:val="20"/>
              </w:rPr>
              <w:t xml:space="preserve"> </w:t>
            </w:r>
            <w:r>
              <w:rPr>
                <w:sz w:val="20"/>
              </w:rPr>
              <w:t>pied)</w:t>
            </w:r>
            <w:r>
              <w:rPr>
                <w:spacing w:val="-4"/>
                <w:sz w:val="20"/>
              </w:rPr>
              <w:t xml:space="preserve"> </w:t>
            </w:r>
            <w:r>
              <w:rPr>
                <w:sz w:val="20"/>
              </w:rPr>
              <w:t>sans</w:t>
            </w:r>
            <w:r>
              <w:rPr>
                <w:spacing w:val="-4"/>
                <w:sz w:val="20"/>
              </w:rPr>
              <w:t xml:space="preserve"> </w:t>
            </w:r>
            <w:r>
              <w:rPr>
                <w:spacing w:val="-2"/>
                <w:sz w:val="20"/>
              </w:rPr>
              <w:t>commandement</w:t>
            </w:r>
          </w:p>
        </w:tc>
        <w:tc>
          <w:tcPr>
            <w:tcW w:w="1845" w:type="dxa"/>
            <w:tcBorders>
              <w:right w:val="single" w:sz="8" w:space="0" w:color="000000"/>
            </w:tcBorders>
            <w:shd w:val="clear" w:color="auto" w:fill="F0DCDB"/>
          </w:tcPr>
          <w:p w14:paraId="668924AF" w14:textId="77777777" w:rsidR="007D00B4" w:rsidRDefault="00000000">
            <w:pPr>
              <w:pStyle w:val="TableParagraph"/>
              <w:spacing w:line="230" w:lineRule="atLeast"/>
              <w:ind w:left="199" w:hanging="84"/>
              <w:rPr>
                <w:sz w:val="20"/>
              </w:rPr>
            </w:pPr>
            <w:r>
              <w:rPr>
                <w:sz w:val="20"/>
              </w:rPr>
              <w:t>-5</w:t>
            </w:r>
            <w:r>
              <w:rPr>
                <w:spacing w:val="-8"/>
                <w:sz w:val="20"/>
              </w:rPr>
              <w:t xml:space="preserve"> </w:t>
            </w:r>
            <w:r>
              <w:rPr>
                <w:sz w:val="20"/>
              </w:rPr>
              <w:t>en</w:t>
            </w:r>
            <w:r>
              <w:rPr>
                <w:spacing w:val="-10"/>
                <w:sz w:val="20"/>
              </w:rPr>
              <w:t xml:space="preserve"> </w:t>
            </w:r>
            <w:r>
              <w:rPr>
                <w:sz w:val="20"/>
              </w:rPr>
              <w:t>plus</w:t>
            </w:r>
            <w:r>
              <w:rPr>
                <w:spacing w:val="-10"/>
                <w:sz w:val="20"/>
              </w:rPr>
              <w:t xml:space="preserve"> </w:t>
            </w:r>
            <w:r>
              <w:rPr>
                <w:sz w:val="20"/>
              </w:rPr>
              <w:t>des</w:t>
            </w:r>
            <w:r>
              <w:rPr>
                <w:spacing w:val="-10"/>
                <w:sz w:val="20"/>
              </w:rPr>
              <w:t xml:space="preserve"> </w:t>
            </w:r>
            <w:r>
              <w:rPr>
                <w:sz w:val="20"/>
              </w:rPr>
              <w:t>points perdus par ailleurs</w:t>
            </w:r>
          </w:p>
        </w:tc>
      </w:tr>
      <w:tr w:rsidR="007D00B4" w14:paraId="59E6F9DA" w14:textId="77777777">
        <w:trPr>
          <w:trHeight w:val="515"/>
        </w:trPr>
        <w:tc>
          <w:tcPr>
            <w:tcW w:w="434" w:type="dxa"/>
          </w:tcPr>
          <w:p w14:paraId="6319D6E7" w14:textId="77777777" w:rsidR="007D00B4" w:rsidRDefault="00000000">
            <w:pPr>
              <w:pStyle w:val="TableParagraph"/>
              <w:spacing w:before="142"/>
              <w:ind w:left="129"/>
              <w:rPr>
                <w:sz w:val="20"/>
              </w:rPr>
            </w:pPr>
            <w:r>
              <w:rPr>
                <w:spacing w:val="-5"/>
                <w:sz w:val="20"/>
              </w:rPr>
              <w:t>25</w:t>
            </w:r>
          </w:p>
        </w:tc>
        <w:tc>
          <w:tcPr>
            <w:tcW w:w="6661" w:type="dxa"/>
          </w:tcPr>
          <w:p w14:paraId="71563A1A" w14:textId="77777777" w:rsidR="007D00B4" w:rsidRDefault="00000000">
            <w:pPr>
              <w:pStyle w:val="TableParagraph"/>
              <w:spacing w:before="142"/>
              <w:ind w:left="79"/>
              <w:rPr>
                <w:sz w:val="20"/>
              </w:rPr>
            </w:pPr>
            <w:r>
              <w:rPr>
                <w:sz w:val="20"/>
              </w:rPr>
              <w:t>Commandement</w:t>
            </w:r>
            <w:r>
              <w:rPr>
                <w:spacing w:val="-8"/>
                <w:sz w:val="20"/>
              </w:rPr>
              <w:t xml:space="preserve"> </w:t>
            </w:r>
            <w:r>
              <w:rPr>
                <w:sz w:val="20"/>
              </w:rPr>
              <w:t>de</w:t>
            </w:r>
            <w:r>
              <w:rPr>
                <w:spacing w:val="-5"/>
                <w:sz w:val="20"/>
              </w:rPr>
              <w:t xml:space="preserve"> </w:t>
            </w:r>
            <w:r>
              <w:rPr>
                <w:sz w:val="20"/>
              </w:rPr>
              <w:t>rappel</w:t>
            </w:r>
            <w:r>
              <w:rPr>
                <w:spacing w:val="-6"/>
                <w:sz w:val="20"/>
              </w:rPr>
              <w:t xml:space="preserve"> </w:t>
            </w:r>
            <w:r>
              <w:rPr>
                <w:spacing w:val="-2"/>
                <w:sz w:val="20"/>
              </w:rPr>
              <w:t>anticipé</w:t>
            </w:r>
          </w:p>
        </w:tc>
        <w:tc>
          <w:tcPr>
            <w:tcW w:w="1845" w:type="dxa"/>
          </w:tcPr>
          <w:p w14:paraId="13FFDDA7" w14:textId="77777777" w:rsidR="007D00B4" w:rsidRDefault="00000000">
            <w:pPr>
              <w:pStyle w:val="TableParagraph"/>
              <w:spacing w:before="29"/>
              <w:ind w:left="199" w:hanging="84"/>
              <w:rPr>
                <w:sz w:val="20"/>
              </w:rPr>
            </w:pPr>
            <w:r>
              <w:rPr>
                <w:sz w:val="20"/>
              </w:rPr>
              <w:t>-5</w:t>
            </w:r>
            <w:r>
              <w:rPr>
                <w:spacing w:val="-8"/>
                <w:sz w:val="20"/>
              </w:rPr>
              <w:t xml:space="preserve"> </w:t>
            </w:r>
            <w:r>
              <w:rPr>
                <w:sz w:val="20"/>
              </w:rPr>
              <w:t>en</w:t>
            </w:r>
            <w:r>
              <w:rPr>
                <w:spacing w:val="-10"/>
                <w:sz w:val="20"/>
              </w:rPr>
              <w:t xml:space="preserve"> </w:t>
            </w:r>
            <w:r>
              <w:rPr>
                <w:sz w:val="20"/>
              </w:rPr>
              <w:t>plus</w:t>
            </w:r>
            <w:r>
              <w:rPr>
                <w:spacing w:val="-10"/>
                <w:sz w:val="20"/>
              </w:rPr>
              <w:t xml:space="preserve"> </w:t>
            </w:r>
            <w:r>
              <w:rPr>
                <w:sz w:val="20"/>
              </w:rPr>
              <w:t>des</w:t>
            </w:r>
            <w:r>
              <w:rPr>
                <w:spacing w:val="-10"/>
                <w:sz w:val="20"/>
              </w:rPr>
              <w:t xml:space="preserve"> </w:t>
            </w:r>
            <w:r>
              <w:rPr>
                <w:sz w:val="20"/>
              </w:rPr>
              <w:t>points perdus par ailleurs</w:t>
            </w:r>
          </w:p>
        </w:tc>
      </w:tr>
      <w:tr w:rsidR="007D00B4" w14:paraId="31697127" w14:textId="77777777">
        <w:trPr>
          <w:trHeight w:val="350"/>
        </w:trPr>
        <w:tc>
          <w:tcPr>
            <w:tcW w:w="434" w:type="dxa"/>
            <w:tcBorders>
              <w:left w:val="single" w:sz="8" w:space="0" w:color="000000"/>
            </w:tcBorders>
            <w:shd w:val="clear" w:color="auto" w:fill="F0DCDB"/>
          </w:tcPr>
          <w:p w14:paraId="0D0C0427" w14:textId="77777777" w:rsidR="007D00B4" w:rsidRDefault="00000000">
            <w:pPr>
              <w:pStyle w:val="TableParagraph"/>
              <w:spacing w:before="36"/>
              <w:ind w:left="124"/>
              <w:rPr>
                <w:sz w:val="20"/>
              </w:rPr>
            </w:pPr>
            <w:r>
              <w:rPr>
                <w:spacing w:val="-5"/>
                <w:sz w:val="20"/>
              </w:rPr>
              <w:t>26</w:t>
            </w:r>
          </w:p>
        </w:tc>
        <w:tc>
          <w:tcPr>
            <w:tcW w:w="6661" w:type="dxa"/>
            <w:shd w:val="clear" w:color="auto" w:fill="F0DCDB"/>
          </w:tcPr>
          <w:p w14:paraId="21080B7C" w14:textId="77777777" w:rsidR="007D00B4" w:rsidRDefault="00000000">
            <w:pPr>
              <w:pStyle w:val="TableParagraph"/>
              <w:spacing w:before="36"/>
              <w:ind w:left="79"/>
              <w:rPr>
                <w:sz w:val="20"/>
              </w:rPr>
            </w:pPr>
            <w:r>
              <w:rPr>
                <w:sz w:val="20"/>
              </w:rPr>
              <w:t>Commandement</w:t>
            </w:r>
            <w:r>
              <w:rPr>
                <w:spacing w:val="-9"/>
                <w:sz w:val="20"/>
              </w:rPr>
              <w:t xml:space="preserve"> </w:t>
            </w:r>
            <w:r>
              <w:rPr>
                <w:sz w:val="20"/>
              </w:rPr>
              <w:t>prolongé,</w:t>
            </w:r>
            <w:r>
              <w:rPr>
                <w:spacing w:val="-7"/>
                <w:sz w:val="20"/>
              </w:rPr>
              <w:t xml:space="preserve"> </w:t>
            </w:r>
            <w:r>
              <w:rPr>
                <w:sz w:val="20"/>
              </w:rPr>
              <w:t>décomposé</w:t>
            </w:r>
            <w:r>
              <w:rPr>
                <w:spacing w:val="-6"/>
                <w:sz w:val="20"/>
              </w:rPr>
              <w:t xml:space="preserve"> </w:t>
            </w:r>
            <w:r>
              <w:rPr>
                <w:sz w:val="20"/>
              </w:rPr>
              <w:t>ou</w:t>
            </w:r>
            <w:r>
              <w:rPr>
                <w:spacing w:val="-4"/>
                <w:sz w:val="20"/>
              </w:rPr>
              <w:t xml:space="preserve"> </w:t>
            </w:r>
            <w:r>
              <w:rPr>
                <w:sz w:val="20"/>
              </w:rPr>
              <w:t>coup</w:t>
            </w:r>
            <w:r>
              <w:rPr>
                <w:spacing w:val="-5"/>
                <w:sz w:val="20"/>
              </w:rPr>
              <w:t xml:space="preserve"> </w:t>
            </w:r>
            <w:r>
              <w:rPr>
                <w:sz w:val="20"/>
              </w:rPr>
              <w:t>de</w:t>
            </w:r>
            <w:r>
              <w:rPr>
                <w:spacing w:val="-5"/>
                <w:sz w:val="20"/>
              </w:rPr>
              <w:t xml:space="preserve"> </w:t>
            </w:r>
            <w:r>
              <w:rPr>
                <w:sz w:val="20"/>
              </w:rPr>
              <w:t>sifflet</w:t>
            </w:r>
            <w:r>
              <w:rPr>
                <w:spacing w:val="-8"/>
                <w:sz w:val="20"/>
              </w:rPr>
              <w:t xml:space="preserve"> </w:t>
            </w:r>
            <w:r>
              <w:rPr>
                <w:spacing w:val="-2"/>
                <w:sz w:val="20"/>
              </w:rPr>
              <w:t>prolongé</w:t>
            </w:r>
          </w:p>
        </w:tc>
        <w:tc>
          <w:tcPr>
            <w:tcW w:w="1845" w:type="dxa"/>
            <w:tcBorders>
              <w:right w:val="single" w:sz="8" w:space="0" w:color="000000"/>
            </w:tcBorders>
            <w:shd w:val="clear" w:color="auto" w:fill="F0DCDB"/>
          </w:tcPr>
          <w:p w14:paraId="4CAD5A2E" w14:textId="77777777" w:rsidR="007D00B4" w:rsidRDefault="00000000">
            <w:pPr>
              <w:pStyle w:val="TableParagraph"/>
              <w:spacing w:before="36"/>
              <w:ind w:left="338" w:right="300"/>
              <w:jc w:val="center"/>
              <w:rPr>
                <w:sz w:val="20"/>
              </w:rPr>
            </w:pPr>
            <w:r>
              <w:rPr>
                <w:spacing w:val="-2"/>
                <w:sz w:val="20"/>
              </w:rPr>
              <w:t>-</w:t>
            </w:r>
            <w:r>
              <w:rPr>
                <w:spacing w:val="-7"/>
                <w:sz w:val="20"/>
              </w:rPr>
              <w:t>30</w:t>
            </w:r>
          </w:p>
        </w:tc>
      </w:tr>
      <w:tr w:rsidR="007D00B4" w14:paraId="28D8A7C4" w14:textId="77777777">
        <w:trPr>
          <w:trHeight w:val="268"/>
        </w:trPr>
        <w:tc>
          <w:tcPr>
            <w:tcW w:w="434" w:type="dxa"/>
            <w:tcBorders>
              <w:left w:val="single" w:sz="8" w:space="0" w:color="000000"/>
            </w:tcBorders>
          </w:tcPr>
          <w:p w14:paraId="3526A1DC" w14:textId="77777777" w:rsidR="007D00B4" w:rsidRDefault="00000000">
            <w:pPr>
              <w:pStyle w:val="TableParagraph"/>
              <w:spacing w:before="36" w:line="212" w:lineRule="exact"/>
              <w:ind w:left="124"/>
              <w:rPr>
                <w:sz w:val="20"/>
              </w:rPr>
            </w:pPr>
            <w:r>
              <w:rPr>
                <w:spacing w:val="-5"/>
                <w:sz w:val="20"/>
              </w:rPr>
              <w:t>27</w:t>
            </w:r>
          </w:p>
        </w:tc>
        <w:tc>
          <w:tcPr>
            <w:tcW w:w="6661" w:type="dxa"/>
          </w:tcPr>
          <w:p w14:paraId="261C53B5" w14:textId="77777777" w:rsidR="007D00B4" w:rsidRDefault="00000000">
            <w:pPr>
              <w:pStyle w:val="TableParagraph"/>
              <w:spacing w:before="36" w:line="212" w:lineRule="exact"/>
              <w:ind w:left="79"/>
              <w:rPr>
                <w:sz w:val="20"/>
              </w:rPr>
            </w:pPr>
            <w:r>
              <w:rPr>
                <w:sz w:val="20"/>
              </w:rPr>
              <w:t>Rappel</w:t>
            </w:r>
            <w:r>
              <w:rPr>
                <w:spacing w:val="-3"/>
                <w:sz w:val="20"/>
              </w:rPr>
              <w:t xml:space="preserve"> </w:t>
            </w:r>
            <w:r>
              <w:rPr>
                <w:sz w:val="20"/>
              </w:rPr>
              <w:t>du</w:t>
            </w:r>
            <w:r>
              <w:rPr>
                <w:spacing w:val="-2"/>
                <w:sz w:val="20"/>
              </w:rPr>
              <w:t xml:space="preserve"> </w:t>
            </w:r>
            <w:r>
              <w:rPr>
                <w:sz w:val="20"/>
              </w:rPr>
              <w:t>chien</w:t>
            </w:r>
            <w:r>
              <w:rPr>
                <w:spacing w:val="-4"/>
                <w:sz w:val="20"/>
              </w:rPr>
              <w:t xml:space="preserve"> </w:t>
            </w:r>
            <w:r>
              <w:rPr>
                <w:sz w:val="20"/>
              </w:rPr>
              <w:t>non</w:t>
            </w:r>
            <w:r>
              <w:rPr>
                <w:spacing w:val="-2"/>
                <w:sz w:val="20"/>
              </w:rPr>
              <w:t xml:space="preserve"> </w:t>
            </w:r>
            <w:r>
              <w:rPr>
                <w:sz w:val="20"/>
              </w:rPr>
              <w:t>en</w:t>
            </w:r>
            <w:r>
              <w:rPr>
                <w:spacing w:val="-4"/>
                <w:sz w:val="20"/>
              </w:rPr>
              <w:t xml:space="preserve"> </w:t>
            </w:r>
            <w:r>
              <w:rPr>
                <w:sz w:val="20"/>
              </w:rPr>
              <w:t>prise</w:t>
            </w:r>
            <w:r>
              <w:rPr>
                <w:spacing w:val="-3"/>
                <w:sz w:val="20"/>
              </w:rPr>
              <w:t xml:space="preserve"> </w:t>
            </w:r>
            <w:r>
              <w:rPr>
                <w:sz w:val="20"/>
              </w:rPr>
              <w:t>après</w:t>
            </w:r>
            <w:r>
              <w:rPr>
                <w:spacing w:val="-4"/>
                <w:sz w:val="20"/>
              </w:rPr>
              <w:t xml:space="preserve"> </w:t>
            </w:r>
            <w:r>
              <w:rPr>
                <w:sz w:val="20"/>
              </w:rPr>
              <w:t>le</w:t>
            </w:r>
            <w:r>
              <w:rPr>
                <w:spacing w:val="-3"/>
                <w:sz w:val="20"/>
              </w:rPr>
              <w:t xml:space="preserve"> </w:t>
            </w:r>
            <w:r>
              <w:rPr>
                <w:sz w:val="20"/>
              </w:rPr>
              <w:t>signal</w:t>
            </w:r>
            <w:r>
              <w:rPr>
                <w:spacing w:val="-3"/>
                <w:sz w:val="20"/>
              </w:rPr>
              <w:t xml:space="preserve"> </w:t>
            </w:r>
            <w:r>
              <w:rPr>
                <w:sz w:val="20"/>
              </w:rPr>
              <w:t>sonore</w:t>
            </w:r>
            <w:r>
              <w:rPr>
                <w:spacing w:val="-5"/>
                <w:sz w:val="20"/>
              </w:rPr>
              <w:t xml:space="preserve"> </w:t>
            </w:r>
            <w:r>
              <w:rPr>
                <w:sz w:val="20"/>
              </w:rPr>
              <w:t>du</w:t>
            </w:r>
            <w:r>
              <w:rPr>
                <w:spacing w:val="-2"/>
                <w:sz w:val="20"/>
              </w:rPr>
              <w:t xml:space="preserve"> </w:t>
            </w:r>
            <w:r>
              <w:rPr>
                <w:spacing w:val="-4"/>
                <w:sz w:val="20"/>
              </w:rPr>
              <w:t>juge</w:t>
            </w:r>
          </w:p>
        </w:tc>
        <w:tc>
          <w:tcPr>
            <w:tcW w:w="1845" w:type="dxa"/>
            <w:tcBorders>
              <w:right w:val="single" w:sz="8" w:space="0" w:color="000000"/>
            </w:tcBorders>
          </w:tcPr>
          <w:p w14:paraId="27C417FA" w14:textId="77777777" w:rsidR="007D00B4" w:rsidRDefault="00000000">
            <w:pPr>
              <w:pStyle w:val="TableParagraph"/>
              <w:spacing w:before="36" w:line="212" w:lineRule="exact"/>
              <w:ind w:left="337" w:right="300"/>
              <w:jc w:val="center"/>
              <w:rPr>
                <w:sz w:val="20"/>
              </w:rPr>
            </w:pPr>
            <w:r>
              <w:rPr>
                <w:spacing w:val="-2"/>
                <w:sz w:val="20"/>
              </w:rPr>
              <w:t>-</w:t>
            </w:r>
            <w:r>
              <w:rPr>
                <w:spacing w:val="-12"/>
                <w:sz w:val="20"/>
              </w:rPr>
              <w:t>2</w:t>
            </w:r>
          </w:p>
        </w:tc>
      </w:tr>
      <w:tr w:rsidR="007D00B4" w14:paraId="37060903" w14:textId="77777777">
        <w:trPr>
          <w:trHeight w:val="690"/>
        </w:trPr>
        <w:tc>
          <w:tcPr>
            <w:tcW w:w="434" w:type="dxa"/>
            <w:tcBorders>
              <w:left w:val="single" w:sz="8" w:space="0" w:color="000000"/>
            </w:tcBorders>
            <w:shd w:val="clear" w:color="auto" w:fill="F0DCDB"/>
          </w:tcPr>
          <w:p w14:paraId="1AA8CACB" w14:textId="77777777" w:rsidR="007D00B4" w:rsidRDefault="007D00B4">
            <w:pPr>
              <w:pStyle w:val="TableParagraph"/>
              <w:rPr>
                <w:sz w:val="20"/>
              </w:rPr>
            </w:pPr>
          </w:p>
          <w:p w14:paraId="58789740" w14:textId="77777777" w:rsidR="007D00B4" w:rsidRDefault="00000000">
            <w:pPr>
              <w:pStyle w:val="TableParagraph"/>
              <w:ind w:left="124"/>
              <w:rPr>
                <w:sz w:val="20"/>
              </w:rPr>
            </w:pPr>
            <w:r>
              <w:rPr>
                <w:spacing w:val="-5"/>
                <w:sz w:val="20"/>
              </w:rPr>
              <w:t>28</w:t>
            </w:r>
          </w:p>
        </w:tc>
        <w:tc>
          <w:tcPr>
            <w:tcW w:w="6661" w:type="dxa"/>
            <w:shd w:val="clear" w:color="auto" w:fill="F0DCDB"/>
          </w:tcPr>
          <w:p w14:paraId="254F535C" w14:textId="77777777" w:rsidR="007D00B4" w:rsidRDefault="007D00B4">
            <w:pPr>
              <w:pStyle w:val="TableParagraph"/>
              <w:rPr>
                <w:sz w:val="20"/>
              </w:rPr>
            </w:pPr>
          </w:p>
          <w:p w14:paraId="6F3DB37B" w14:textId="77777777" w:rsidR="007D00B4" w:rsidRDefault="00000000">
            <w:pPr>
              <w:pStyle w:val="TableParagraph"/>
              <w:ind w:left="79"/>
              <w:rPr>
                <w:sz w:val="20"/>
              </w:rPr>
            </w:pPr>
            <w:r>
              <w:rPr>
                <w:sz w:val="20"/>
              </w:rPr>
              <w:t>Commandement</w:t>
            </w:r>
            <w:r>
              <w:rPr>
                <w:spacing w:val="-8"/>
                <w:sz w:val="20"/>
              </w:rPr>
              <w:t xml:space="preserve"> </w:t>
            </w:r>
            <w:r>
              <w:rPr>
                <w:sz w:val="20"/>
              </w:rPr>
              <w:t>de</w:t>
            </w:r>
            <w:r>
              <w:rPr>
                <w:spacing w:val="-5"/>
                <w:sz w:val="20"/>
              </w:rPr>
              <w:t xml:space="preserve"> </w:t>
            </w:r>
            <w:r>
              <w:rPr>
                <w:sz w:val="20"/>
              </w:rPr>
              <w:t>rappel</w:t>
            </w:r>
            <w:r>
              <w:rPr>
                <w:spacing w:val="-3"/>
                <w:sz w:val="20"/>
              </w:rPr>
              <w:t xml:space="preserve"> </w:t>
            </w:r>
            <w:r>
              <w:rPr>
                <w:spacing w:val="-2"/>
                <w:sz w:val="20"/>
              </w:rPr>
              <w:t>supplémentaire</w:t>
            </w:r>
          </w:p>
        </w:tc>
        <w:tc>
          <w:tcPr>
            <w:tcW w:w="1845" w:type="dxa"/>
            <w:tcBorders>
              <w:right w:val="single" w:sz="8" w:space="0" w:color="000000"/>
            </w:tcBorders>
            <w:shd w:val="clear" w:color="auto" w:fill="F0DCDB"/>
          </w:tcPr>
          <w:p w14:paraId="2D1B6554" w14:textId="77777777" w:rsidR="007D00B4" w:rsidRDefault="00000000">
            <w:pPr>
              <w:pStyle w:val="TableParagraph"/>
              <w:ind w:left="720" w:hanging="416"/>
              <w:rPr>
                <w:sz w:val="20"/>
              </w:rPr>
            </w:pPr>
            <w:r>
              <w:rPr>
                <w:sz w:val="20"/>
              </w:rPr>
              <w:t>-2</w:t>
            </w:r>
            <w:r>
              <w:rPr>
                <w:spacing w:val="-9"/>
                <w:sz w:val="20"/>
              </w:rPr>
              <w:t xml:space="preserve"> </w:t>
            </w:r>
            <w:r>
              <w:rPr>
                <w:sz w:val="20"/>
              </w:rPr>
              <w:t>au</w:t>
            </w:r>
            <w:r>
              <w:rPr>
                <w:spacing w:val="-11"/>
                <w:sz w:val="20"/>
              </w:rPr>
              <w:t xml:space="preserve"> </w:t>
            </w:r>
            <w:r>
              <w:rPr>
                <w:sz w:val="20"/>
              </w:rPr>
              <w:t>1er</w:t>
            </w:r>
            <w:r>
              <w:rPr>
                <w:spacing w:val="-8"/>
                <w:sz w:val="20"/>
              </w:rPr>
              <w:t xml:space="preserve"> </w:t>
            </w:r>
            <w:r>
              <w:rPr>
                <w:sz w:val="20"/>
              </w:rPr>
              <w:t>-3</w:t>
            </w:r>
            <w:r>
              <w:rPr>
                <w:spacing w:val="-9"/>
                <w:sz w:val="20"/>
              </w:rPr>
              <w:t xml:space="preserve"> </w:t>
            </w:r>
            <w:r>
              <w:rPr>
                <w:sz w:val="20"/>
              </w:rPr>
              <w:t xml:space="preserve">au </w:t>
            </w:r>
            <w:r>
              <w:rPr>
                <w:spacing w:val="-4"/>
                <w:sz w:val="20"/>
              </w:rPr>
              <w:t>2ème</w:t>
            </w:r>
          </w:p>
          <w:p w14:paraId="0F0B13DF" w14:textId="77777777" w:rsidR="007D00B4" w:rsidRDefault="00000000">
            <w:pPr>
              <w:pStyle w:val="TableParagraph"/>
              <w:spacing w:line="211" w:lineRule="exact"/>
              <w:ind w:left="331"/>
              <w:rPr>
                <w:sz w:val="20"/>
              </w:rPr>
            </w:pPr>
            <w:r>
              <w:rPr>
                <w:sz w:val="20"/>
              </w:rPr>
              <w:t>-5</w:t>
            </w:r>
            <w:r>
              <w:rPr>
                <w:spacing w:val="-1"/>
                <w:sz w:val="20"/>
              </w:rPr>
              <w:t xml:space="preserve"> </w:t>
            </w:r>
            <w:r>
              <w:rPr>
                <w:sz w:val="20"/>
              </w:rPr>
              <w:t>aux</w:t>
            </w:r>
            <w:r>
              <w:rPr>
                <w:spacing w:val="-3"/>
                <w:sz w:val="20"/>
              </w:rPr>
              <w:t xml:space="preserve"> </w:t>
            </w:r>
            <w:r>
              <w:rPr>
                <w:spacing w:val="-2"/>
                <w:sz w:val="20"/>
              </w:rPr>
              <w:t>suivants</w:t>
            </w:r>
          </w:p>
        </w:tc>
      </w:tr>
      <w:tr w:rsidR="007D00B4" w14:paraId="561B9F17" w14:textId="77777777">
        <w:trPr>
          <w:trHeight w:val="299"/>
        </w:trPr>
        <w:tc>
          <w:tcPr>
            <w:tcW w:w="434" w:type="dxa"/>
            <w:tcBorders>
              <w:left w:val="single" w:sz="8" w:space="0" w:color="000000"/>
            </w:tcBorders>
          </w:tcPr>
          <w:p w14:paraId="7D947800" w14:textId="77777777" w:rsidR="007D00B4" w:rsidRDefault="00000000">
            <w:pPr>
              <w:pStyle w:val="TableParagraph"/>
              <w:spacing w:before="36"/>
              <w:ind w:left="124"/>
              <w:rPr>
                <w:sz w:val="20"/>
              </w:rPr>
            </w:pPr>
            <w:r>
              <w:rPr>
                <w:spacing w:val="-5"/>
                <w:sz w:val="20"/>
              </w:rPr>
              <w:t>29</w:t>
            </w:r>
          </w:p>
        </w:tc>
        <w:tc>
          <w:tcPr>
            <w:tcW w:w="6661" w:type="dxa"/>
          </w:tcPr>
          <w:p w14:paraId="43CC95E1" w14:textId="77777777" w:rsidR="007D00B4" w:rsidRDefault="00000000">
            <w:pPr>
              <w:pStyle w:val="TableParagraph"/>
              <w:spacing w:before="36"/>
              <w:ind w:left="79"/>
              <w:rPr>
                <w:sz w:val="20"/>
              </w:rPr>
            </w:pPr>
            <w:r>
              <w:rPr>
                <w:sz w:val="20"/>
              </w:rPr>
              <w:t>Coups</w:t>
            </w:r>
            <w:r>
              <w:rPr>
                <w:spacing w:val="-4"/>
                <w:sz w:val="20"/>
              </w:rPr>
              <w:t xml:space="preserve"> </w:t>
            </w:r>
            <w:r>
              <w:rPr>
                <w:sz w:val="20"/>
              </w:rPr>
              <w:t>de</w:t>
            </w:r>
            <w:r>
              <w:rPr>
                <w:spacing w:val="-2"/>
                <w:sz w:val="20"/>
              </w:rPr>
              <w:t xml:space="preserve"> </w:t>
            </w:r>
            <w:r>
              <w:rPr>
                <w:sz w:val="20"/>
              </w:rPr>
              <w:t>dents</w:t>
            </w:r>
            <w:r>
              <w:rPr>
                <w:spacing w:val="-3"/>
                <w:sz w:val="20"/>
              </w:rPr>
              <w:t xml:space="preserve"> </w:t>
            </w:r>
            <w:r>
              <w:rPr>
                <w:spacing w:val="-2"/>
                <w:sz w:val="20"/>
              </w:rPr>
              <w:t>supplémentaires</w:t>
            </w:r>
          </w:p>
        </w:tc>
        <w:tc>
          <w:tcPr>
            <w:tcW w:w="1845" w:type="dxa"/>
            <w:tcBorders>
              <w:right w:val="single" w:sz="8" w:space="0" w:color="000000"/>
            </w:tcBorders>
          </w:tcPr>
          <w:p w14:paraId="1A9EB893" w14:textId="77777777" w:rsidR="007D00B4" w:rsidRDefault="00000000">
            <w:pPr>
              <w:pStyle w:val="TableParagraph"/>
              <w:spacing w:before="36"/>
              <w:ind w:left="339" w:right="300"/>
              <w:jc w:val="center"/>
              <w:rPr>
                <w:sz w:val="20"/>
              </w:rPr>
            </w:pPr>
            <w:r>
              <w:rPr>
                <w:sz w:val="20"/>
              </w:rPr>
              <w:t>-1</w:t>
            </w:r>
            <w:r>
              <w:rPr>
                <w:spacing w:val="-1"/>
                <w:sz w:val="20"/>
              </w:rPr>
              <w:t xml:space="preserve"> </w:t>
            </w:r>
            <w:r>
              <w:rPr>
                <w:spacing w:val="-2"/>
                <w:sz w:val="20"/>
              </w:rPr>
              <w:t>chacun</w:t>
            </w:r>
          </w:p>
        </w:tc>
      </w:tr>
      <w:tr w:rsidR="007D00B4" w14:paraId="21F8E09D" w14:textId="77777777">
        <w:trPr>
          <w:trHeight w:val="299"/>
        </w:trPr>
        <w:tc>
          <w:tcPr>
            <w:tcW w:w="434" w:type="dxa"/>
            <w:shd w:val="clear" w:color="auto" w:fill="F0DCDB"/>
          </w:tcPr>
          <w:p w14:paraId="7CB31E54" w14:textId="77777777" w:rsidR="007D00B4" w:rsidRDefault="00000000">
            <w:pPr>
              <w:pStyle w:val="TableParagraph"/>
              <w:spacing w:before="36"/>
              <w:ind w:left="129"/>
              <w:rPr>
                <w:sz w:val="20"/>
              </w:rPr>
            </w:pPr>
            <w:r>
              <w:rPr>
                <w:spacing w:val="-5"/>
                <w:sz w:val="20"/>
              </w:rPr>
              <w:t>30</w:t>
            </w:r>
          </w:p>
        </w:tc>
        <w:tc>
          <w:tcPr>
            <w:tcW w:w="6661" w:type="dxa"/>
            <w:shd w:val="clear" w:color="auto" w:fill="F0DCDB"/>
          </w:tcPr>
          <w:p w14:paraId="7E9F68B5" w14:textId="77777777" w:rsidR="007D00B4" w:rsidRDefault="00000000">
            <w:pPr>
              <w:pStyle w:val="TableParagraph"/>
              <w:spacing w:before="36"/>
              <w:ind w:left="79"/>
              <w:rPr>
                <w:sz w:val="20"/>
              </w:rPr>
            </w:pPr>
            <w:r>
              <w:rPr>
                <w:sz w:val="20"/>
              </w:rPr>
              <w:t>Chien</w:t>
            </w:r>
            <w:r>
              <w:rPr>
                <w:spacing w:val="-2"/>
                <w:sz w:val="20"/>
              </w:rPr>
              <w:t xml:space="preserve"> </w:t>
            </w:r>
            <w:r>
              <w:rPr>
                <w:sz w:val="20"/>
              </w:rPr>
              <w:t>tarde</w:t>
            </w:r>
            <w:r>
              <w:rPr>
                <w:spacing w:val="-3"/>
                <w:sz w:val="20"/>
              </w:rPr>
              <w:t xml:space="preserve"> </w:t>
            </w:r>
            <w:r>
              <w:rPr>
                <w:sz w:val="20"/>
              </w:rPr>
              <w:t>à</w:t>
            </w:r>
            <w:r>
              <w:rPr>
                <w:spacing w:val="-3"/>
                <w:sz w:val="20"/>
              </w:rPr>
              <w:t xml:space="preserve"> </w:t>
            </w:r>
            <w:r>
              <w:rPr>
                <w:spacing w:val="-2"/>
                <w:sz w:val="20"/>
              </w:rPr>
              <w:t>lâcher</w:t>
            </w:r>
          </w:p>
        </w:tc>
        <w:tc>
          <w:tcPr>
            <w:tcW w:w="1845" w:type="dxa"/>
            <w:shd w:val="clear" w:color="auto" w:fill="F0DCDB"/>
          </w:tcPr>
          <w:p w14:paraId="4480F30C" w14:textId="77777777" w:rsidR="007D00B4" w:rsidRDefault="00000000">
            <w:pPr>
              <w:pStyle w:val="TableParagraph"/>
              <w:spacing w:before="36"/>
              <w:ind w:left="339" w:right="305"/>
              <w:jc w:val="center"/>
              <w:rPr>
                <w:sz w:val="20"/>
              </w:rPr>
            </w:pPr>
            <w:r>
              <w:rPr>
                <w:sz w:val="20"/>
              </w:rPr>
              <w:t>-1</w:t>
            </w:r>
            <w:r>
              <w:rPr>
                <w:spacing w:val="-1"/>
                <w:sz w:val="20"/>
              </w:rPr>
              <w:t xml:space="preserve"> </w:t>
            </w:r>
            <w:r>
              <w:rPr>
                <w:sz w:val="20"/>
              </w:rPr>
              <w:t>par</w:t>
            </w:r>
            <w:r>
              <w:rPr>
                <w:spacing w:val="-1"/>
                <w:sz w:val="20"/>
              </w:rPr>
              <w:t xml:space="preserve"> </w:t>
            </w:r>
            <w:r>
              <w:rPr>
                <w:spacing w:val="-2"/>
                <w:sz w:val="20"/>
              </w:rPr>
              <w:t>seconde</w:t>
            </w:r>
          </w:p>
        </w:tc>
      </w:tr>
      <w:tr w:rsidR="007D00B4" w14:paraId="32502458" w14:textId="77777777">
        <w:trPr>
          <w:trHeight w:val="299"/>
        </w:trPr>
        <w:tc>
          <w:tcPr>
            <w:tcW w:w="434" w:type="dxa"/>
            <w:tcBorders>
              <w:left w:val="single" w:sz="8" w:space="0" w:color="000000"/>
            </w:tcBorders>
          </w:tcPr>
          <w:p w14:paraId="63CDA4ED" w14:textId="77777777" w:rsidR="007D00B4" w:rsidRDefault="00000000">
            <w:pPr>
              <w:pStyle w:val="TableParagraph"/>
              <w:spacing w:before="36"/>
              <w:ind w:left="124"/>
              <w:rPr>
                <w:sz w:val="20"/>
              </w:rPr>
            </w:pPr>
            <w:r>
              <w:rPr>
                <w:spacing w:val="-5"/>
                <w:sz w:val="20"/>
              </w:rPr>
              <w:t>31</w:t>
            </w:r>
          </w:p>
        </w:tc>
        <w:tc>
          <w:tcPr>
            <w:tcW w:w="6661" w:type="dxa"/>
          </w:tcPr>
          <w:p w14:paraId="633CF349" w14:textId="77777777" w:rsidR="007D00B4" w:rsidRDefault="00000000">
            <w:pPr>
              <w:pStyle w:val="TableParagraph"/>
              <w:spacing w:before="36"/>
              <w:ind w:left="79"/>
              <w:rPr>
                <w:sz w:val="20"/>
              </w:rPr>
            </w:pPr>
            <w:r>
              <w:rPr>
                <w:sz w:val="20"/>
              </w:rPr>
              <w:t>Chien</w:t>
            </w:r>
            <w:r>
              <w:rPr>
                <w:spacing w:val="-3"/>
                <w:sz w:val="20"/>
              </w:rPr>
              <w:t xml:space="preserve"> </w:t>
            </w:r>
            <w:r>
              <w:rPr>
                <w:sz w:val="20"/>
              </w:rPr>
              <w:t>arrache</w:t>
            </w:r>
            <w:r>
              <w:rPr>
                <w:spacing w:val="-4"/>
                <w:sz w:val="20"/>
              </w:rPr>
              <w:t xml:space="preserve"> </w:t>
            </w:r>
            <w:r>
              <w:rPr>
                <w:sz w:val="20"/>
              </w:rPr>
              <w:t>volontairement</w:t>
            </w:r>
            <w:r>
              <w:rPr>
                <w:spacing w:val="-7"/>
                <w:sz w:val="20"/>
              </w:rPr>
              <w:t xml:space="preserve"> </w:t>
            </w:r>
            <w:r>
              <w:rPr>
                <w:sz w:val="20"/>
              </w:rPr>
              <w:t>le</w:t>
            </w:r>
            <w:r>
              <w:rPr>
                <w:spacing w:val="-4"/>
                <w:sz w:val="20"/>
              </w:rPr>
              <w:t xml:space="preserve"> </w:t>
            </w:r>
            <w:r>
              <w:rPr>
                <w:sz w:val="20"/>
              </w:rPr>
              <w:t>bâton</w:t>
            </w:r>
            <w:r>
              <w:rPr>
                <w:spacing w:val="-2"/>
                <w:sz w:val="20"/>
              </w:rPr>
              <w:t xml:space="preserve"> </w:t>
            </w:r>
            <w:r>
              <w:rPr>
                <w:sz w:val="20"/>
              </w:rPr>
              <w:t>des</w:t>
            </w:r>
            <w:r>
              <w:rPr>
                <w:spacing w:val="-5"/>
                <w:sz w:val="20"/>
              </w:rPr>
              <w:t xml:space="preserve"> </w:t>
            </w:r>
            <w:r>
              <w:rPr>
                <w:sz w:val="20"/>
              </w:rPr>
              <w:t>mains</w:t>
            </w:r>
            <w:r>
              <w:rPr>
                <w:spacing w:val="-7"/>
                <w:sz w:val="20"/>
              </w:rPr>
              <w:t xml:space="preserve"> </w:t>
            </w:r>
            <w:r>
              <w:rPr>
                <w:sz w:val="20"/>
              </w:rPr>
              <w:t>de</w:t>
            </w:r>
            <w:r>
              <w:rPr>
                <w:spacing w:val="-3"/>
                <w:sz w:val="20"/>
              </w:rPr>
              <w:t xml:space="preserve"> </w:t>
            </w:r>
            <w:r>
              <w:rPr>
                <w:spacing w:val="-2"/>
                <w:sz w:val="20"/>
              </w:rPr>
              <w:t>l'H.A.</w:t>
            </w:r>
          </w:p>
        </w:tc>
        <w:tc>
          <w:tcPr>
            <w:tcW w:w="1845" w:type="dxa"/>
            <w:tcBorders>
              <w:right w:val="single" w:sz="8" w:space="0" w:color="000000"/>
            </w:tcBorders>
          </w:tcPr>
          <w:p w14:paraId="344E1388" w14:textId="77777777" w:rsidR="007D00B4" w:rsidRDefault="00000000">
            <w:pPr>
              <w:pStyle w:val="TableParagraph"/>
              <w:spacing w:before="36"/>
              <w:ind w:left="337" w:right="300"/>
              <w:jc w:val="center"/>
              <w:rPr>
                <w:sz w:val="20"/>
              </w:rPr>
            </w:pPr>
            <w:r>
              <w:rPr>
                <w:spacing w:val="-2"/>
                <w:sz w:val="20"/>
              </w:rPr>
              <w:t>-</w:t>
            </w:r>
            <w:r>
              <w:rPr>
                <w:spacing w:val="-12"/>
                <w:sz w:val="20"/>
              </w:rPr>
              <w:t>5</w:t>
            </w:r>
          </w:p>
        </w:tc>
      </w:tr>
      <w:tr w:rsidR="007D00B4" w14:paraId="7A7F2B76" w14:textId="77777777">
        <w:trPr>
          <w:trHeight w:val="299"/>
        </w:trPr>
        <w:tc>
          <w:tcPr>
            <w:tcW w:w="434" w:type="dxa"/>
            <w:tcBorders>
              <w:left w:val="single" w:sz="8" w:space="0" w:color="000000"/>
            </w:tcBorders>
            <w:shd w:val="clear" w:color="auto" w:fill="F0DCDB"/>
          </w:tcPr>
          <w:p w14:paraId="478F18F0" w14:textId="77777777" w:rsidR="007D00B4" w:rsidRDefault="00000000">
            <w:pPr>
              <w:pStyle w:val="TableParagraph"/>
              <w:spacing w:before="36"/>
              <w:ind w:left="124"/>
              <w:rPr>
                <w:sz w:val="20"/>
              </w:rPr>
            </w:pPr>
            <w:r>
              <w:rPr>
                <w:spacing w:val="-5"/>
                <w:sz w:val="20"/>
              </w:rPr>
              <w:t>32</w:t>
            </w:r>
          </w:p>
        </w:tc>
        <w:tc>
          <w:tcPr>
            <w:tcW w:w="6661" w:type="dxa"/>
            <w:shd w:val="clear" w:color="auto" w:fill="F0DCDB"/>
          </w:tcPr>
          <w:p w14:paraId="57BC8847" w14:textId="77777777" w:rsidR="007D00B4" w:rsidRDefault="00000000">
            <w:pPr>
              <w:pStyle w:val="TableParagraph"/>
              <w:spacing w:before="36"/>
              <w:ind w:left="79"/>
              <w:rPr>
                <w:sz w:val="20"/>
              </w:rPr>
            </w:pPr>
            <w:r>
              <w:rPr>
                <w:sz w:val="20"/>
              </w:rPr>
              <w:t>Chien</w:t>
            </w:r>
            <w:r>
              <w:rPr>
                <w:spacing w:val="-3"/>
                <w:sz w:val="20"/>
              </w:rPr>
              <w:t xml:space="preserve"> </w:t>
            </w:r>
            <w:r>
              <w:rPr>
                <w:sz w:val="20"/>
              </w:rPr>
              <w:t>s'arrête</w:t>
            </w:r>
            <w:r>
              <w:rPr>
                <w:spacing w:val="-3"/>
                <w:sz w:val="20"/>
              </w:rPr>
              <w:t xml:space="preserve"> </w:t>
            </w:r>
            <w:r>
              <w:rPr>
                <w:sz w:val="20"/>
              </w:rPr>
              <w:t>au</w:t>
            </w:r>
            <w:r>
              <w:rPr>
                <w:spacing w:val="-3"/>
                <w:sz w:val="20"/>
              </w:rPr>
              <w:t xml:space="preserve"> </w:t>
            </w:r>
            <w:r>
              <w:rPr>
                <w:sz w:val="20"/>
              </w:rPr>
              <w:t>retour</w:t>
            </w:r>
            <w:r>
              <w:rPr>
                <w:spacing w:val="-3"/>
                <w:sz w:val="20"/>
              </w:rPr>
              <w:t xml:space="preserve"> </w:t>
            </w:r>
            <w:r>
              <w:rPr>
                <w:sz w:val="20"/>
              </w:rPr>
              <w:t>à</w:t>
            </w:r>
            <w:r>
              <w:rPr>
                <w:spacing w:val="-3"/>
                <w:sz w:val="20"/>
              </w:rPr>
              <w:t xml:space="preserve"> </w:t>
            </w:r>
            <w:r>
              <w:rPr>
                <w:sz w:val="20"/>
              </w:rPr>
              <w:t>plus</w:t>
            </w:r>
            <w:r>
              <w:rPr>
                <w:spacing w:val="-5"/>
                <w:sz w:val="20"/>
              </w:rPr>
              <w:t xml:space="preserve"> </w:t>
            </w:r>
            <w:r>
              <w:rPr>
                <w:sz w:val="20"/>
              </w:rPr>
              <w:t>de</w:t>
            </w:r>
            <w:r>
              <w:rPr>
                <w:spacing w:val="-3"/>
                <w:sz w:val="20"/>
              </w:rPr>
              <w:t xml:space="preserve"> </w:t>
            </w:r>
            <w:r>
              <w:rPr>
                <w:sz w:val="20"/>
              </w:rPr>
              <w:t>5m</w:t>
            </w:r>
            <w:r>
              <w:rPr>
                <w:spacing w:val="-5"/>
                <w:sz w:val="20"/>
              </w:rPr>
              <w:t xml:space="preserve"> </w:t>
            </w:r>
            <w:r>
              <w:rPr>
                <w:sz w:val="20"/>
              </w:rPr>
              <w:t>du</w:t>
            </w:r>
            <w:r>
              <w:rPr>
                <w:spacing w:val="2"/>
                <w:sz w:val="20"/>
              </w:rPr>
              <w:t xml:space="preserve"> </w:t>
            </w:r>
            <w:r>
              <w:rPr>
                <w:sz w:val="20"/>
              </w:rPr>
              <w:t>conducteur</w:t>
            </w:r>
            <w:r>
              <w:rPr>
                <w:spacing w:val="-3"/>
                <w:sz w:val="20"/>
              </w:rPr>
              <w:t xml:space="preserve"> </w:t>
            </w:r>
            <w:r>
              <w:rPr>
                <w:sz w:val="20"/>
              </w:rPr>
              <w:t>(au</w:t>
            </w:r>
            <w:r>
              <w:rPr>
                <w:spacing w:val="-3"/>
                <w:sz w:val="20"/>
              </w:rPr>
              <w:t xml:space="preserve"> </w:t>
            </w:r>
            <w:r>
              <w:rPr>
                <w:sz w:val="20"/>
              </w:rPr>
              <w:t>bout</w:t>
            </w:r>
            <w:r>
              <w:rPr>
                <w:spacing w:val="-6"/>
                <w:sz w:val="20"/>
              </w:rPr>
              <w:t xml:space="preserve"> </w:t>
            </w:r>
            <w:r>
              <w:rPr>
                <w:sz w:val="20"/>
              </w:rPr>
              <w:t>de</w:t>
            </w:r>
            <w:r>
              <w:rPr>
                <w:spacing w:val="-3"/>
                <w:sz w:val="20"/>
              </w:rPr>
              <w:t xml:space="preserve"> </w:t>
            </w:r>
            <w:r>
              <w:rPr>
                <w:spacing w:val="-4"/>
                <w:sz w:val="20"/>
              </w:rPr>
              <w:t>30")</w:t>
            </w:r>
          </w:p>
        </w:tc>
        <w:tc>
          <w:tcPr>
            <w:tcW w:w="1845" w:type="dxa"/>
            <w:tcBorders>
              <w:right w:val="single" w:sz="8" w:space="0" w:color="000000"/>
            </w:tcBorders>
            <w:shd w:val="clear" w:color="auto" w:fill="F0DCDB"/>
          </w:tcPr>
          <w:p w14:paraId="76C4E481" w14:textId="77777777" w:rsidR="007D00B4" w:rsidRDefault="00000000">
            <w:pPr>
              <w:pStyle w:val="TableParagraph"/>
              <w:spacing w:before="36"/>
              <w:ind w:left="338" w:right="300"/>
              <w:jc w:val="center"/>
              <w:rPr>
                <w:sz w:val="20"/>
              </w:rPr>
            </w:pPr>
            <w:r>
              <w:rPr>
                <w:spacing w:val="-2"/>
                <w:sz w:val="20"/>
              </w:rPr>
              <w:t>-</w:t>
            </w:r>
            <w:r>
              <w:rPr>
                <w:spacing w:val="-7"/>
                <w:sz w:val="20"/>
              </w:rPr>
              <w:t>30</w:t>
            </w:r>
          </w:p>
        </w:tc>
      </w:tr>
      <w:tr w:rsidR="007D00B4" w14:paraId="53FB3259" w14:textId="77777777">
        <w:trPr>
          <w:trHeight w:val="299"/>
        </w:trPr>
        <w:tc>
          <w:tcPr>
            <w:tcW w:w="434" w:type="dxa"/>
          </w:tcPr>
          <w:p w14:paraId="7BB33EC8" w14:textId="77777777" w:rsidR="007D00B4" w:rsidRDefault="00000000">
            <w:pPr>
              <w:pStyle w:val="TableParagraph"/>
              <w:spacing w:before="34"/>
              <w:ind w:left="129"/>
              <w:rPr>
                <w:sz w:val="20"/>
              </w:rPr>
            </w:pPr>
            <w:r>
              <w:rPr>
                <w:spacing w:val="-5"/>
                <w:sz w:val="20"/>
              </w:rPr>
              <w:t>33</w:t>
            </w:r>
          </w:p>
        </w:tc>
        <w:tc>
          <w:tcPr>
            <w:tcW w:w="6661" w:type="dxa"/>
          </w:tcPr>
          <w:p w14:paraId="267C74AC" w14:textId="77777777" w:rsidR="007D00B4" w:rsidRDefault="00000000">
            <w:pPr>
              <w:pStyle w:val="TableParagraph"/>
              <w:spacing w:before="34"/>
              <w:ind w:left="79"/>
              <w:rPr>
                <w:sz w:val="20"/>
              </w:rPr>
            </w:pPr>
            <w:r>
              <w:rPr>
                <w:sz w:val="20"/>
              </w:rPr>
              <w:t>Chien</w:t>
            </w:r>
            <w:r>
              <w:rPr>
                <w:spacing w:val="-2"/>
                <w:sz w:val="20"/>
              </w:rPr>
              <w:t xml:space="preserve"> </w:t>
            </w:r>
            <w:r>
              <w:rPr>
                <w:sz w:val="20"/>
              </w:rPr>
              <w:t>dans</w:t>
            </w:r>
            <w:r>
              <w:rPr>
                <w:spacing w:val="-3"/>
                <w:sz w:val="20"/>
              </w:rPr>
              <w:t xml:space="preserve"> </w:t>
            </w:r>
            <w:r>
              <w:rPr>
                <w:sz w:val="20"/>
              </w:rPr>
              <w:t>un</w:t>
            </w:r>
            <w:r>
              <w:rPr>
                <w:spacing w:val="-4"/>
                <w:sz w:val="20"/>
              </w:rPr>
              <w:t xml:space="preserve"> </w:t>
            </w:r>
            <w:r>
              <w:rPr>
                <w:sz w:val="20"/>
              </w:rPr>
              <w:t>rayon</w:t>
            </w:r>
            <w:r>
              <w:rPr>
                <w:spacing w:val="-1"/>
                <w:sz w:val="20"/>
              </w:rPr>
              <w:t xml:space="preserve"> </w:t>
            </w:r>
            <w:r>
              <w:rPr>
                <w:sz w:val="20"/>
              </w:rPr>
              <w:t>de</w:t>
            </w:r>
            <w:r>
              <w:rPr>
                <w:spacing w:val="-4"/>
                <w:sz w:val="20"/>
              </w:rPr>
              <w:t xml:space="preserve"> </w:t>
            </w:r>
            <w:r>
              <w:rPr>
                <w:sz w:val="20"/>
              </w:rPr>
              <w:t>5m</w:t>
            </w:r>
            <w:r>
              <w:rPr>
                <w:spacing w:val="-2"/>
                <w:sz w:val="20"/>
              </w:rPr>
              <w:t xml:space="preserve"> </w:t>
            </w:r>
            <w:r>
              <w:rPr>
                <w:sz w:val="20"/>
              </w:rPr>
              <w:t>(au</w:t>
            </w:r>
            <w:r>
              <w:rPr>
                <w:spacing w:val="-1"/>
                <w:sz w:val="20"/>
              </w:rPr>
              <w:t xml:space="preserve"> </w:t>
            </w:r>
            <w:r>
              <w:rPr>
                <w:sz w:val="20"/>
              </w:rPr>
              <w:t>bout</w:t>
            </w:r>
            <w:r>
              <w:rPr>
                <w:spacing w:val="-6"/>
                <w:sz w:val="20"/>
              </w:rPr>
              <w:t xml:space="preserve"> </w:t>
            </w:r>
            <w:r>
              <w:rPr>
                <w:sz w:val="20"/>
              </w:rPr>
              <w:t>de</w:t>
            </w:r>
            <w:r>
              <w:rPr>
                <w:spacing w:val="-2"/>
                <w:sz w:val="20"/>
              </w:rPr>
              <w:t xml:space="preserve"> </w:t>
            </w:r>
            <w:r>
              <w:rPr>
                <w:spacing w:val="-4"/>
                <w:sz w:val="20"/>
              </w:rPr>
              <w:t>30")</w:t>
            </w:r>
          </w:p>
        </w:tc>
        <w:tc>
          <w:tcPr>
            <w:tcW w:w="1845" w:type="dxa"/>
          </w:tcPr>
          <w:p w14:paraId="0F94A143" w14:textId="77777777" w:rsidR="007D00B4" w:rsidRDefault="00000000">
            <w:pPr>
              <w:pStyle w:val="TableParagraph"/>
              <w:spacing w:before="34"/>
              <w:ind w:left="336" w:right="305"/>
              <w:jc w:val="center"/>
              <w:rPr>
                <w:sz w:val="20"/>
              </w:rPr>
            </w:pPr>
            <w:r>
              <w:rPr>
                <w:sz w:val="20"/>
              </w:rPr>
              <w:t>-2</w:t>
            </w:r>
            <w:r>
              <w:rPr>
                <w:spacing w:val="-1"/>
                <w:sz w:val="20"/>
              </w:rPr>
              <w:t xml:space="preserve"> </w:t>
            </w:r>
            <w:r>
              <w:rPr>
                <w:sz w:val="20"/>
              </w:rPr>
              <w:t>par</w:t>
            </w:r>
            <w:r>
              <w:rPr>
                <w:spacing w:val="-3"/>
                <w:sz w:val="20"/>
              </w:rPr>
              <w:t xml:space="preserve"> </w:t>
            </w:r>
            <w:r>
              <w:rPr>
                <w:spacing w:val="-2"/>
                <w:sz w:val="20"/>
              </w:rPr>
              <w:t>mètre</w:t>
            </w:r>
          </w:p>
        </w:tc>
      </w:tr>
      <w:tr w:rsidR="007D00B4" w14:paraId="32BA59A2" w14:textId="77777777">
        <w:trPr>
          <w:trHeight w:val="300"/>
        </w:trPr>
        <w:tc>
          <w:tcPr>
            <w:tcW w:w="434" w:type="dxa"/>
            <w:tcBorders>
              <w:left w:val="single" w:sz="8" w:space="0" w:color="000000"/>
              <w:bottom w:val="single" w:sz="8" w:space="0" w:color="000000"/>
            </w:tcBorders>
            <w:shd w:val="clear" w:color="auto" w:fill="F1DBDB"/>
          </w:tcPr>
          <w:p w14:paraId="66C76436" w14:textId="77777777" w:rsidR="007D00B4" w:rsidRDefault="00000000">
            <w:pPr>
              <w:pStyle w:val="TableParagraph"/>
              <w:spacing w:before="34"/>
              <w:ind w:left="124"/>
              <w:rPr>
                <w:sz w:val="20"/>
              </w:rPr>
            </w:pPr>
            <w:r>
              <w:rPr>
                <w:spacing w:val="-5"/>
                <w:sz w:val="20"/>
              </w:rPr>
              <w:t>34</w:t>
            </w:r>
          </w:p>
        </w:tc>
        <w:tc>
          <w:tcPr>
            <w:tcW w:w="6661" w:type="dxa"/>
            <w:tcBorders>
              <w:bottom w:val="single" w:sz="8" w:space="0" w:color="000000"/>
            </w:tcBorders>
            <w:shd w:val="clear" w:color="auto" w:fill="F1DBDB"/>
          </w:tcPr>
          <w:p w14:paraId="0A5C4A55" w14:textId="77777777" w:rsidR="007D00B4" w:rsidRDefault="00000000">
            <w:pPr>
              <w:pStyle w:val="TableParagraph"/>
              <w:spacing w:before="34"/>
              <w:ind w:left="79"/>
              <w:rPr>
                <w:sz w:val="20"/>
              </w:rPr>
            </w:pPr>
            <w:r>
              <w:rPr>
                <w:sz w:val="20"/>
              </w:rPr>
              <w:t>Positionnement</w:t>
            </w:r>
            <w:r>
              <w:rPr>
                <w:spacing w:val="-7"/>
                <w:sz w:val="20"/>
              </w:rPr>
              <w:t xml:space="preserve"> </w:t>
            </w:r>
            <w:r>
              <w:rPr>
                <w:sz w:val="20"/>
              </w:rPr>
              <w:t>du</w:t>
            </w:r>
            <w:r>
              <w:rPr>
                <w:spacing w:val="-4"/>
                <w:sz w:val="20"/>
              </w:rPr>
              <w:t xml:space="preserve"> </w:t>
            </w:r>
            <w:r>
              <w:rPr>
                <w:sz w:val="20"/>
              </w:rPr>
              <w:t>conducteur</w:t>
            </w:r>
            <w:r>
              <w:rPr>
                <w:spacing w:val="-7"/>
                <w:sz w:val="20"/>
              </w:rPr>
              <w:t xml:space="preserve"> </w:t>
            </w:r>
            <w:r>
              <w:rPr>
                <w:sz w:val="20"/>
              </w:rPr>
              <w:t>non</w:t>
            </w:r>
            <w:r>
              <w:rPr>
                <w:spacing w:val="-6"/>
                <w:sz w:val="20"/>
              </w:rPr>
              <w:t xml:space="preserve"> </w:t>
            </w:r>
            <w:r>
              <w:rPr>
                <w:spacing w:val="-2"/>
                <w:sz w:val="20"/>
              </w:rPr>
              <w:t>réglementaire</w:t>
            </w:r>
          </w:p>
        </w:tc>
        <w:tc>
          <w:tcPr>
            <w:tcW w:w="1845" w:type="dxa"/>
            <w:tcBorders>
              <w:bottom w:val="single" w:sz="8" w:space="0" w:color="000000"/>
              <w:right w:val="single" w:sz="8" w:space="0" w:color="000000"/>
            </w:tcBorders>
            <w:shd w:val="clear" w:color="auto" w:fill="F1DBDB"/>
          </w:tcPr>
          <w:p w14:paraId="119C42C6" w14:textId="77777777" w:rsidR="007D00B4" w:rsidRDefault="00000000">
            <w:pPr>
              <w:pStyle w:val="TableParagraph"/>
              <w:spacing w:before="34"/>
              <w:ind w:left="337" w:right="300"/>
              <w:jc w:val="center"/>
              <w:rPr>
                <w:sz w:val="20"/>
              </w:rPr>
            </w:pPr>
            <w:r>
              <w:rPr>
                <w:sz w:val="20"/>
              </w:rPr>
              <w:t>-5</w:t>
            </w:r>
            <w:r>
              <w:rPr>
                <w:spacing w:val="-1"/>
                <w:sz w:val="20"/>
              </w:rPr>
              <w:t xml:space="preserve"> </w:t>
            </w:r>
            <w:r>
              <w:rPr>
                <w:sz w:val="20"/>
              </w:rPr>
              <w:t>à</w:t>
            </w:r>
            <w:r>
              <w:rPr>
                <w:spacing w:val="-1"/>
                <w:sz w:val="20"/>
              </w:rPr>
              <w:t xml:space="preserve"> </w:t>
            </w:r>
            <w:r>
              <w:rPr>
                <w:spacing w:val="-4"/>
                <w:sz w:val="20"/>
              </w:rPr>
              <w:t>l’AG</w:t>
            </w:r>
          </w:p>
        </w:tc>
      </w:tr>
    </w:tbl>
    <w:p w14:paraId="320D5C11" w14:textId="77777777" w:rsidR="007D00B4" w:rsidRDefault="007D00B4">
      <w:pPr>
        <w:jc w:val="center"/>
        <w:rPr>
          <w:sz w:val="20"/>
        </w:rPr>
        <w:sectPr w:rsidR="007D00B4">
          <w:type w:val="continuous"/>
          <w:pgSz w:w="11920" w:h="16850"/>
          <w:pgMar w:top="460" w:right="200" w:bottom="740" w:left="500" w:header="0" w:footer="554" w:gutter="0"/>
          <w:cols w:space="720"/>
        </w:sectPr>
      </w:pPr>
    </w:p>
    <w:p w14:paraId="4591C534" w14:textId="77777777" w:rsidR="007D00B4" w:rsidRDefault="00000000">
      <w:pPr>
        <w:pStyle w:val="Titre5"/>
        <w:numPr>
          <w:ilvl w:val="1"/>
          <w:numId w:val="25"/>
        </w:numPr>
        <w:tabs>
          <w:tab w:val="left" w:pos="4809"/>
        </w:tabs>
        <w:spacing w:before="69"/>
        <w:ind w:left="4809"/>
        <w:jc w:val="left"/>
        <w:rPr>
          <w:u w:val="none"/>
        </w:rPr>
      </w:pPr>
      <w:bookmarkStart w:id="54" w:name="_bookmark41"/>
      <w:bookmarkEnd w:id="54"/>
      <w:r>
        <w:lastRenderedPageBreak/>
        <w:t>Interception</w:t>
      </w:r>
      <w:r>
        <w:rPr>
          <w:spacing w:val="-7"/>
        </w:rPr>
        <w:t xml:space="preserve"> </w:t>
      </w:r>
      <w:r>
        <w:t>de</w:t>
      </w:r>
      <w:r>
        <w:rPr>
          <w:spacing w:val="-5"/>
        </w:rPr>
        <w:t xml:space="preserve"> </w:t>
      </w:r>
      <w:r>
        <w:t>Face</w:t>
      </w:r>
      <w:r>
        <w:rPr>
          <w:spacing w:val="-1"/>
        </w:rPr>
        <w:t xml:space="preserve"> </w:t>
      </w:r>
      <w:r>
        <w:rPr>
          <w:spacing w:val="-2"/>
        </w:rPr>
        <w:t>Arrêtée</w:t>
      </w:r>
    </w:p>
    <w:p w14:paraId="04472B3E" w14:textId="77777777" w:rsidR="007D00B4" w:rsidRDefault="00000000">
      <w:pPr>
        <w:spacing w:before="53"/>
        <w:ind w:left="5618"/>
        <w:rPr>
          <w:b/>
          <w:i/>
          <w:sz w:val="20"/>
        </w:rPr>
      </w:pPr>
      <w:r>
        <w:rPr>
          <w:b/>
          <w:i/>
          <w:sz w:val="20"/>
          <w:u w:val="single"/>
        </w:rPr>
        <w:t xml:space="preserve">20 </w:t>
      </w:r>
      <w:r>
        <w:rPr>
          <w:b/>
          <w:i/>
          <w:spacing w:val="-2"/>
          <w:sz w:val="20"/>
          <w:u w:val="single"/>
        </w:rPr>
        <w:t>points</w:t>
      </w:r>
    </w:p>
    <w:p w14:paraId="3952AAB6" w14:textId="77777777" w:rsidR="007D00B4" w:rsidRDefault="00000000">
      <w:pPr>
        <w:pStyle w:val="Paragraphedeliste"/>
        <w:numPr>
          <w:ilvl w:val="0"/>
          <w:numId w:val="23"/>
        </w:numPr>
        <w:tabs>
          <w:tab w:val="left" w:pos="1072"/>
        </w:tabs>
        <w:spacing w:before="51" w:line="278" w:lineRule="auto"/>
        <w:ind w:right="1182"/>
        <w:rPr>
          <w:sz w:val="20"/>
        </w:rPr>
      </w:pPr>
      <w:r>
        <w:rPr>
          <w:sz w:val="20"/>
        </w:rPr>
        <w:t>Les</w:t>
      </w:r>
      <w:r>
        <w:rPr>
          <w:spacing w:val="-3"/>
          <w:sz w:val="20"/>
        </w:rPr>
        <w:t xml:space="preserve"> </w:t>
      </w:r>
      <w:r>
        <w:rPr>
          <w:sz w:val="20"/>
        </w:rPr>
        <w:t>descriptions</w:t>
      </w:r>
      <w:r>
        <w:rPr>
          <w:spacing w:val="-3"/>
          <w:sz w:val="20"/>
        </w:rPr>
        <w:t xml:space="preserve"> </w:t>
      </w:r>
      <w:r>
        <w:rPr>
          <w:sz w:val="20"/>
        </w:rPr>
        <w:t>et</w:t>
      </w:r>
      <w:r>
        <w:rPr>
          <w:spacing w:val="-2"/>
          <w:sz w:val="20"/>
        </w:rPr>
        <w:t xml:space="preserve"> </w:t>
      </w:r>
      <w:r>
        <w:rPr>
          <w:sz w:val="20"/>
        </w:rPr>
        <w:t>pénalisations</w:t>
      </w:r>
      <w:r>
        <w:rPr>
          <w:spacing w:val="-3"/>
          <w:sz w:val="20"/>
        </w:rPr>
        <w:t xml:space="preserve"> </w:t>
      </w:r>
      <w:r>
        <w:rPr>
          <w:sz w:val="20"/>
        </w:rPr>
        <w:t>de l’arrêtée</w:t>
      </w:r>
      <w:r>
        <w:rPr>
          <w:spacing w:val="-2"/>
          <w:sz w:val="20"/>
        </w:rPr>
        <w:t xml:space="preserve"> </w:t>
      </w:r>
      <w:r>
        <w:rPr>
          <w:sz w:val="20"/>
        </w:rPr>
        <w:t>au</w:t>
      </w:r>
      <w:r>
        <w:rPr>
          <w:spacing w:val="-1"/>
          <w:sz w:val="20"/>
        </w:rPr>
        <w:t xml:space="preserve"> </w:t>
      </w:r>
      <w:r>
        <w:rPr>
          <w:sz w:val="20"/>
        </w:rPr>
        <w:t>bâton</w:t>
      </w:r>
      <w:r>
        <w:rPr>
          <w:spacing w:val="-1"/>
          <w:sz w:val="20"/>
        </w:rPr>
        <w:t xml:space="preserve"> </w:t>
      </w:r>
      <w:r>
        <w:rPr>
          <w:sz w:val="20"/>
        </w:rPr>
        <w:t>sont</w:t>
      </w:r>
      <w:r>
        <w:rPr>
          <w:spacing w:val="-3"/>
          <w:sz w:val="20"/>
        </w:rPr>
        <w:t xml:space="preserve"> </w:t>
      </w:r>
      <w:r>
        <w:rPr>
          <w:sz w:val="20"/>
        </w:rPr>
        <w:t>identiques</w:t>
      </w:r>
      <w:r>
        <w:rPr>
          <w:spacing w:val="-3"/>
          <w:sz w:val="20"/>
        </w:rPr>
        <w:t xml:space="preserve"> </w:t>
      </w:r>
      <w:r>
        <w:rPr>
          <w:sz w:val="20"/>
        </w:rPr>
        <w:t>à</w:t>
      </w:r>
      <w:r>
        <w:rPr>
          <w:spacing w:val="-2"/>
          <w:sz w:val="20"/>
        </w:rPr>
        <w:t xml:space="preserve"> </w:t>
      </w:r>
      <w:r>
        <w:rPr>
          <w:sz w:val="20"/>
        </w:rPr>
        <w:t>celles</w:t>
      </w:r>
      <w:r>
        <w:rPr>
          <w:spacing w:val="-3"/>
          <w:sz w:val="20"/>
        </w:rPr>
        <w:t xml:space="preserve"> </w:t>
      </w:r>
      <w:r>
        <w:rPr>
          <w:sz w:val="20"/>
        </w:rPr>
        <w:t>de la</w:t>
      </w:r>
      <w:r>
        <w:rPr>
          <w:spacing w:val="-2"/>
          <w:sz w:val="20"/>
        </w:rPr>
        <w:t xml:space="preserve"> </w:t>
      </w:r>
      <w:r>
        <w:rPr>
          <w:sz w:val="20"/>
        </w:rPr>
        <w:t>face</w:t>
      </w:r>
      <w:r>
        <w:rPr>
          <w:spacing w:val="-1"/>
          <w:sz w:val="20"/>
        </w:rPr>
        <w:t xml:space="preserve"> </w:t>
      </w:r>
      <w:r>
        <w:rPr>
          <w:sz w:val="20"/>
        </w:rPr>
        <w:t>mordante</w:t>
      </w:r>
      <w:r>
        <w:rPr>
          <w:spacing w:val="-1"/>
          <w:sz w:val="20"/>
        </w:rPr>
        <w:t xml:space="preserve"> </w:t>
      </w:r>
      <w:r>
        <w:rPr>
          <w:sz w:val="20"/>
        </w:rPr>
        <w:t>au</w:t>
      </w:r>
      <w:r>
        <w:rPr>
          <w:spacing w:val="-3"/>
          <w:sz w:val="20"/>
        </w:rPr>
        <w:t xml:space="preserve"> </w:t>
      </w:r>
      <w:r>
        <w:rPr>
          <w:sz w:val="20"/>
        </w:rPr>
        <w:t>bâton</w:t>
      </w:r>
      <w:r>
        <w:rPr>
          <w:spacing w:val="-3"/>
          <w:sz w:val="20"/>
        </w:rPr>
        <w:t xml:space="preserve"> </w:t>
      </w:r>
      <w:r>
        <w:rPr>
          <w:sz w:val="20"/>
        </w:rPr>
        <w:t>pour ce qui concerne :</w:t>
      </w:r>
    </w:p>
    <w:p w14:paraId="336BE302" w14:textId="77777777" w:rsidR="007D00B4" w:rsidRDefault="00000000">
      <w:pPr>
        <w:pStyle w:val="Paragraphedeliste"/>
        <w:numPr>
          <w:ilvl w:val="1"/>
          <w:numId w:val="23"/>
        </w:numPr>
        <w:tabs>
          <w:tab w:val="left" w:pos="1779"/>
        </w:tabs>
        <w:spacing w:before="12"/>
        <w:ind w:left="1779" w:hanging="347"/>
        <w:rPr>
          <w:sz w:val="20"/>
        </w:rPr>
      </w:pPr>
      <w:r>
        <w:rPr>
          <w:sz w:val="20"/>
        </w:rPr>
        <w:t>La</w:t>
      </w:r>
      <w:r>
        <w:rPr>
          <w:spacing w:val="-4"/>
          <w:sz w:val="20"/>
        </w:rPr>
        <w:t xml:space="preserve"> </w:t>
      </w:r>
      <w:r>
        <w:rPr>
          <w:sz w:val="20"/>
        </w:rPr>
        <w:t>mise</w:t>
      </w:r>
      <w:r>
        <w:rPr>
          <w:spacing w:val="-3"/>
          <w:sz w:val="20"/>
        </w:rPr>
        <w:t xml:space="preserve"> </w:t>
      </w:r>
      <w:r>
        <w:rPr>
          <w:sz w:val="20"/>
        </w:rPr>
        <w:t>en</w:t>
      </w:r>
      <w:r>
        <w:rPr>
          <w:spacing w:val="-2"/>
          <w:sz w:val="20"/>
        </w:rPr>
        <w:t xml:space="preserve"> </w:t>
      </w:r>
      <w:r>
        <w:rPr>
          <w:sz w:val="20"/>
        </w:rPr>
        <w:t>place</w:t>
      </w:r>
      <w:r>
        <w:rPr>
          <w:spacing w:val="-3"/>
          <w:sz w:val="20"/>
        </w:rPr>
        <w:t xml:space="preserve"> </w:t>
      </w:r>
      <w:r>
        <w:rPr>
          <w:sz w:val="20"/>
        </w:rPr>
        <w:t>du</w:t>
      </w:r>
      <w:r>
        <w:rPr>
          <w:spacing w:val="1"/>
          <w:sz w:val="20"/>
        </w:rPr>
        <w:t xml:space="preserve"> </w:t>
      </w:r>
      <w:r>
        <w:rPr>
          <w:spacing w:val="-2"/>
          <w:sz w:val="20"/>
        </w:rPr>
        <w:t>chien,</w:t>
      </w:r>
    </w:p>
    <w:p w14:paraId="4CF083DD" w14:textId="77777777" w:rsidR="007D00B4" w:rsidRDefault="00000000">
      <w:pPr>
        <w:pStyle w:val="Paragraphedeliste"/>
        <w:numPr>
          <w:ilvl w:val="1"/>
          <w:numId w:val="23"/>
        </w:numPr>
        <w:tabs>
          <w:tab w:val="left" w:pos="1791"/>
        </w:tabs>
        <w:spacing w:before="22"/>
        <w:ind w:left="1791" w:hanging="359"/>
        <w:rPr>
          <w:sz w:val="20"/>
        </w:rPr>
      </w:pPr>
      <w:r>
        <w:rPr>
          <w:sz w:val="20"/>
        </w:rPr>
        <w:t>Le</w:t>
      </w:r>
      <w:r>
        <w:rPr>
          <w:spacing w:val="-5"/>
          <w:sz w:val="20"/>
        </w:rPr>
        <w:t xml:space="preserve"> </w:t>
      </w:r>
      <w:r>
        <w:rPr>
          <w:sz w:val="20"/>
        </w:rPr>
        <w:t>positionnement</w:t>
      </w:r>
      <w:r>
        <w:rPr>
          <w:spacing w:val="-5"/>
          <w:sz w:val="20"/>
        </w:rPr>
        <w:t xml:space="preserve"> </w:t>
      </w:r>
      <w:r>
        <w:rPr>
          <w:sz w:val="20"/>
        </w:rPr>
        <w:t>de</w:t>
      </w:r>
      <w:r>
        <w:rPr>
          <w:spacing w:val="-4"/>
          <w:sz w:val="20"/>
        </w:rPr>
        <w:t xml:space="preserve"> </w:t>
      </w:r>
      <w:r>
        <w:rPr>
          <w:sz w:val="20"/>
        </w:rPr>
        <w:t>l'H.A.</w:t>
      </w:r>
      <w:r>
        <w:rPr>
          <w:spacing w:val="-4"/>
          <w:sz w:val="20"/>
        </w:rPr>
        <w:t xml:space="preserve"> </w:t>
      </w:r>
      <w:r>
        <w:rPr>
          <w:sz w:val="20"/>
        </w:rPr>
        <w:t>à</w:t>
      </w:r>
      <w:r>
        <w:rPr>
          <w:spacing w:val="-4"/>
          <w:sz w:val="20"/>
        </w:rPr>
        <w:t xml:space="preserve"> </w:t>
      </w:r>
      <w:r>
        <w:rPr>
          <w:sz w:val="20"/>
        </w:rPr>
        <w:t>la</w:t>
      </w:r>
      <w:r>
        <w:rPr>
          <w:spacing w:val="-4"/>
          <w:sz w:val="20"/>
        </w:rPr>
        <w:t xml:space="preserve"> </w:t>
      </w:r>
      <w:r>
        <w:rPr>
          <w:sz w:val="20"/>
        </w:rPr>
        <w:t>réception</w:t>
      </w:r>
      <w:r>
        <w:rPr>
          <w:spacing w:val="-4"/>
          <w:sz w:val="20"/>
        </w:rPr>
        <w:t xml:space="preserve"> </w:t>
      </w:r>
      <w:r>
        <w:rPr>
          <w:sz w:val="20"/>
        </w:rPr>
        <w:t>du</w:t>
      </w:r>
      <w:r>
        <w:rPr>
          <w:spacing w:val="-1"/>
          <w:sz w:val="20"/>
        </w:rPr>
        <w:t xml:space="preserve"> </w:t>
      </w:r>
      <w:r>
        <w:rPr>
          <w:sz w:val="20"/>
        </w:rPr>
        <w:t>chien</w:t>
      </w:r>
      <w:r>
        <w:rPr>
          <w:spacing w:val="-5"/>
          <w:sz w:val="20"/>
        </w:rPr>
        <w:t xml:space="preserve"> </w:t>
      </w:r>
      <w:r>
        <w:rPr>
          <w:sz w:val="20"/>
        </w:rPr>
        <w:t>(même</w:t>
      </w:r>
      <w:r>
        <w:rPr>
          <w:spacing w:val="-6"/>
          <w:sz w:val="20"/>
        </w:rPr>
        <w:t xml:space="preserve"> </w:t>
      </w:r>
      <w:r>
        <w:rPr>
          <w:sz w:val="20"/>
        </w:rPr>
        <w:t>distance</w:t>
      </w:r>
      <w:r>
        <w:rPr>
          <w:spacing w:val="-5"/>
          <w:sz w:val="20"/>
        </w:rPr>
        <w:t xml:space="preserve"> </w:t>
      </w:r>
      <w:r>
        <w:rPr>
          <w:sz w:val="20"/>
        </w:rPr>
        <w:t>que</w:t>
      </w:r>
      <w:r>
        <w:rPr>
          <w:spacing w:val="-4"/>
          <w:sz w:val="20"/>
        </w:rPr>
        <w:t xml:space="preserve"> </w:t>
      </w:r>
      <w:r>
        <w:rPr>
          <w:sz w:val="20"/>
        </w:rPr>
        <w:t>pour</w:t>
      </w:r>
      <w:r>
        <w:rPr>
          <w:spacing w:val="-4"/>
          <w:sz w:val="20"/>
        </w:rPr>
        <w:t xml:space="preserve"> </w:t>
      </w:r>
      <w:r>
        <w:rPr>
          <w:sz w:val="20"/>
        </w:rPr>
        <w:t>l'interception</w:t>
      </w:r>
      <w:r>
        <w:rPr>
          <w:spacing w:val="-6"/>
          <w:sz w:val="20"/>
        </w:rPr>
        <w:t xml:space="preserve"> </w:t>
      </w:r>
      <w:r>
        <w:rPr>
          <w:sz w:val="20"/>
        </w:rPr>
        <w:t>de</w:t>
      </w:r>
      <w:r>
        <w:rPr>
          <w:spacing w:val="-5"/>
          <w:sz w:val="20"/>
        </w:rPr>
        <w:t xml:space="preserve"> </w:t>
      </w:r>
      <w:r>
        <w:rPr>
          <w:spacing w:val="-2"/>
          <w:sz w:val="20"/>
        </w:rPr>
        <w:t>face).</w:t>
      </w:r>
    </w:p>
    <w:p w14:paraId="41FFA1B5" w14:textId="77777777" w:rsidR="007D00B4" w:rsidRDefault="00000000">
      <w:pPr>
        <w:pStyle w:val="Paragraphedeliste"/>
        <w:numPr>
          <w:ilvl w:val="0"/>
          <w:numId w:val="23"/>
        </w:numPr>
        <w:tabs>
          <w:tab w:val="left" w:pos="1072"/>
        </w:tabs>
        <w:spacing w:before="17"/>
        <w:ind w:hanging="360"/>
        <w:rPr>
          <w:sz w:val="20"/>
        </w:rPr>
      </w:pPr>
      <w:r>
        <w:rPr>
          <w:sz w:val="20"/>
        </w:rPr>
        <w:t>Il</w:t>
      </w:r>
      <w:r>
        <w:rPr>
          <w:spacing w:val="-5"/>
          <w:sz w:val="20"/>
        </w:rPr>
        <w:t xml:space="preserve"> </w:t>
      </w:r>
      <w:r>
        <w:rPr>
          <w:sz w:val="20"/>
        </w:rPr>
        <w:t>n’est</w:t>
      </w:r>
      <w:r>
        <w:rPr>
          <w:spacing w:val="-5"/>
          <w:sz w:val="20"/>
        </w:rPr>
        <w:t xml:space="preserve"> </w:t>
      </w:r>
      <w:r>
        <w:rPr>
          <w:sz w:val="20"/>
        </w:rPr>
        <w:t>pas</w:t>
      </w:r>
      <w:r>
        <w:rPr>
          <w:spacing w:val="-5"/>
          <w:sz w:val="20"/>
        </w:rPr>
        <w:t xml:space="preserve"> </w:t>
      </w:r>
      <w:r>
        <w:rPr>
          <w:sz w:val="20"/>
        </w:rPr>
        <w:t>obligatoire</w:t>
      </w:r>
      <w:r>
        <w:rPr>
          <w:spacing w:val="-6"/>
          <w:sz w:val="20"/>
        </w:rPr>
        <w:t xml:space="preserve"> </w:t>
      </w:r>
      <w:r>
        <w:rPr>
          <w:sz w:val="20"/>
        </w:rPr>
        <w:t>qu’elle</w:t>
      </w:r>
      <w:r>
        <w:rPr>
          <w:spacing w:val="-4"/>
          <w:sz w:val="20"/>
        </w:rPr>
        <w:t xml:space="preserve"> </w:t>
      </w:r>
      <w:r>
        <w:rPr>
          <w:sz w:val="20"/>
        </w:rPr>
        <w:t>soit</w:t>
      </w:r>
      <w:r>
        <w:rPr>
          <w:spacing w:val="-5"/>
          <w:sz w:val="20"/>
        </w:rPr>
        <w:t xml:space="preserve"> </w:t>
      </w:r>
      <w:r>
        <w:rPr>
          <w:sz w:val="20"/>
        </w:rPr>
        <w:t>exécutée</w:t>
      </w:r>
      <w:r>
        <w:rPr>
          <w:spacing w:val="-4"/>
          <w:sz w:val="20"/>
        </w:rPr>
        <w:t xml:space="preserve"> </w:t>
      </w:r>
      <w:r>
        <w:rPr>
          <w:sz w:val="20"/>
        </w:rPr>
        <w:t>par</w:t>
      </w:r>
      <w:r>
        <w:rPr>
          <w:spacing w:val="-3"/>
          <w:sz w:val="20"/>
        </w:rPr>
        <w:t xml:space="preserve"> </w:t>
      </w:r>
      <w:r>
        <w:rPr>
          <w:sz w:val="20"/>
        </w:rPr>
        <w:t>le</w:t>
      </w:r>
      <w:r>
        <w:rPr>
          <w:spacing w:val="-4"/>
          <w:sz w:val="20"/>
        </w:rPr>
        <w:t xml:space="preserve"> </w:t>
      </w:r>
      <w:r>
        <w:rPr>
          <w:sz w:val="20"/>
        </w:rPr>
        <w:t>même</w:t>
      </w:r>
      <w:r>
        <w:rPr>
          <w:spacing w:val="-4"/>
          <w:sz w:val="20"/>
        </w:rPr>
        <w:t xml:space="preserve"> </w:t>
      </w:r>
      <w:r>
        <w:rPr>
          <w:sz w:val="20"/>
        </w:rPr>
        <w:t>HA</w:t>
      </w:r>
      <w:r>
        <w:rPr>
          <w:spacing w:val="-4"/>
          <w:sz w:val="20"/>
        </w:rPr>
        <w:t xml:space="preserve"> </w:t>
      </w:r>
      <w:r>
        <w:rPr>
          <w:sz w:val="20"/>
        </w:rPr>
        <w:t>(commodité</w:t>
      </w:r>
      <w:r>
        <w:rPr>
          <w:spacing w:val="-4"/>
          <w:sz w:val="20"/>
        </w:rPr>
        <w:t xml:space="preserve"> </w:t>
      </w:r>
      <w:r>
        <w:rPr>
          <w:sz w:val="20"/>
        </w:rPr>
        <w:t>par</w:t>
      </w:r>
      <w:r>
        <w:rPr>
          <w:spacing w:val="-5"/>
          <w:sz w:val="20"/>
        </w:rPr>
        <w:t xml:space="preserve"> </w:t>
      </w:r>
      <w:r>
        <w:rPr>
          <w:sz w:val="20"/>
        </w:rPr>
        <w:t>rapport</w:t>
      </w:r>
      <w:r>
        <w:rPr>
          <w:spacing w:val="-5"/>
          <w:sz w:val="20"/>
        </w:rPr>
        <w:t xml:space="preserve"> </w:t>
      </w:r>
      <w:r>
        <w:rPr>
          <w:sz w:val="20"/>
        </w:rPr>
        <w:t>au</w:t>
      </w:r>
      <w:r>
        <w:rPr>
          <w:spacing w:val="-3"/>
          <w:sz w:val="20"/>
        </w:rPr>
        <w:t xml:space="preserve"> </w:t>
      </w:r>
      <w:r>
        <w:rPr>
          <w:sz w:val="20"/>
        </w:rPr>
        <w:t>tirage</w:t>
      </w:r>
      <w:r>
        <w:rPr>
          <w:spacing w:val="-4"/>
          <w:sz w:val="20"/>
        </w:rPr>
        <w:t xml:space="preserve"> </w:t>
      </w:r>
      <w:r>
        <w:rPr>
          <w:sz w:val="20"/>
        </w:rPr>
        <w:t>au</w:t>
      </w:r>
      <w:r>
        <w:rPr>
          <w:spacing w:val="-5"/>
          <w:sz w:val="20"/>
        </w:rPr>
        <w:t xml:space="preserve"> </w:t>
      </w:r>
      <w:r>
        <w:rPr>
          <w:spacing w:val="-2"/>
          <w:sz w:val="20"/>
        </w:rPr>
        <w:t>sort).</w:t>
      </w:r>
    </w:p>
    <w:p w14:paraId="06EB703A" w14:textId="77777777" w:rsidR="007D00B4" w:rsidRDefault="00000000">
      <w:pPr>
        <w:pStyle w:val="Paragraphedeliste"/>
        <w:numPr>
          <w:ilvl w:val="0"/>
          <w:numId w:val="23"/>
        </w:numPr>
        <w:tabs>
          <w:tab w:val="left" w:pos="1072"/>
        </w:tabs>
        <w:spacing w:before="53"/>
        <w:ind w:hanging="360"/>
        <w:rPr>
          <w:sz w:val="20"/>
        </w:rPr>
      </w:pPr>
      <w:r>
        <w:rPr>
          <w:sz w:val="20"/>
        </w:rPr>
        <w:t>Elle</w:t>
      </w:r>
      <w:r>
        <w:rPr>
          <w:spacing w:val="-6"/>
          <w:sz w:val="20"/>
        </w:rPr>
        <w:t xml:space="preserve"> </w:t>
      </w:r>
      <w:r>
        <w:rPr>
          <w:sz w:val="20"/>
        </w:rPr>
        <w:t>devra</w:t>
      </w:r>
      <w:r>
        <w:rPr>
          <w:spacing w:val="-5"/>
          <w:sz w:val="20"/>
        </w:rPr>
        <w:t xml:space="preserve"> </w:t>
      </w:r>
      <w:r>
        <w:rPr>
          <w:sz w:val="20"/>
        </w:rPr>
        <w:t>ressembler</w:t>
      </w:r>
      <w:r>
        <w:rPr>
          <w:spacing w:val="-4"/>
          <w:sz w:val="20"/>
        </w:rPr>
        <w:t xml:space="preserve"> </w:t>
      </w:r>
      <w:r>
        <w:rPr>
          <w:sz w:val="20"/>
        </w:rPr>
        <w:t>à</w:t>
      </w:r>
      <w:r>
        <w:rPr>
          <w:spacing w:val="-5"/>
          <w:sz w:val="20"/>
        </w:rPr>
        <w:t xml:space="preserve"> </w:t>
      </w:r>
      <w:r>
        <w:rPr>
          <w:sz w:val="20"/>
        </w:rPr>
        <w:t>l’interception</w:t>
      </w:r>
      <w:r>
        <w:rPr>
          <w:spacing w:val="-5"/>
          <w:sz w:val="20"/>
        </w:rPr>
        <w:t xml:space="preserve"> </w:t>
      </w:r>
      <w:r>
        <w:rPr>
          <w:sz w:val="20"/>
        </w:rPr>
        <w:t xml:space="preserve">de </w:t>
      </w:r>
      <w:r>
        <w:rPr>
          <w:spacing w:val="-2"/>
          <w:sz w:val="20"/>
        </w:rPr>
        <w:t>face.</w:t>
      </w:r>
    </w:p>
    <w:p w14:paraId="113D21E3" w14:textId="77777777" w:rsidR="007D00B4" w:rsidRDefault="00000000">
      <w:pPr>
        <w:pStyle w:val="Paragraphedeliste"/>
        <w:numPr>
          <w:ilvl w:val="0"/>
          <w:numId w:val="23"/>
        </w:numPr>
        <w:tabs>
          <w:tab w:val="left" w:pos="1072"/>
        </w:tabs>
        <w:spacing w:before="53"/>
        <w:ind w:hanging="360"/>
        <w:rPr>
          <w:sz w:val="20"/>
        </w:rPr>
      </w:pPr>
      <w:r>
        <w:rPr>
          <w:sz w:val="20"/>
        </w:rPr>
        <w:t>L’H.A.</w:t>
      </w:r>
      <w:r>
        <w:rPr>
          <w:spacing w:val="-3"/>
          <w:sz w:val="20"/>
        </w:rPr>
        <w:t xml:space="preserve"> </w:t>
      </w:r>
      <w:r>
        <w:rPr>
          <w:sz w:val="20"/>
        </w:rPr>
        <w:t>devra</w:t>
      </w:r>
      <w:r>
        <w:rPr>
          <w:spacing w:val="-5"/>
          <w:sz w:val="20"/>
        </w:rPr>
        <w:t xml:space="preserve"> </w:t>
      </w:r>
      <w:r>
        <w:rPr>
          <w:sz w:val="20"/>
        </w:rPr>
        <w:t>avoir,</w:t>
      </w:r>
      <w:r>
        <w:rPr>
          <w:spacing w:val="-6"/>
          <w:sz w:val="20"/>
        </w:rPr>
        <w:t xml:space="preserve"> </w:t>
      </w:r>
      <w:r>
        <w:rPr>
          <w:sz w:val="20"/>
        </w:rPr>
        <w:t>comme</w:t>
      </w:r>
      <w:r>
        <w:rPr>
          <w:spacing w:val="-5"/>
          <w:sz w:val="20"/>
        </w:rPr>
        <w:t xml:space="preserve"> </w:t>
      </w:r>
      <w:r>
        <w:rPr>
          <w:sz w:val="20"/>
        </w:rPr>
        <w:t>à</w:t>
      </w:r>
      <w:r>
        <w:rPr>
          <w:spacing w:val="-5"/>
          <w:sz w:val="20"/>
        </w:rPr>
        <w:t xml:space="preserve"> </w:t>
      </w:r>
      <w:r>
        <w:rPr>
          <w:sz w:val="20"/>
        </w:rPr>
        <w:t>la</w:t>
      </w:r>
      <w:r>
        <w:rPr>
          <w:spacing w:val="-4"/>
          <w:sz w:val="20"/>
        </w:rPr>
        <w:t xml:space="preserve"> </w:t>
      </w:r>
      <w:r>
        <w:rPr>
          <w:sz w:val="20"/>
        </w:rPr>
        <w:t>face,</w:t>
      </w:r>
      <w:r>
        <w:rPr>
          <w:spacing w:val="-2"/>
          <w:sz w:val="20"/>
        </w:rPr>
        <w:t xml:space="preserve"> </w:t>
      </w:r>
      <w:r>
        <w:rPr>
          <w:sz w:val="20"/>
        </w:rPr>
        <w:t>une</w:t>
      </w:r>
      <w:r>
        <w:rPr>
          <w:spacing w:val="-3"/>
          <w:sz w:val="20"/>
        </w:rPr>
        <w:t xml:space="preserve"> </w:t>
      </w:r>
      <w:r>
        <w:rPr>
          <w:sz w:val="20"/>
        </w:rPr>
        <w:t>attitude</w:t>
      </w:r>
      <w:r>
        <w:rPr>
          <w:spacing w:val="-4"/>
          <w:sz w:val="20"/>
        </w:rPr>
        <w:t xml:space="preserve"> </w:t>
      </w:r>
      <w:r>
        <w:rPr>
          <w:sz w:val="20"/>
        </w:rPr>
        <w:t>menaçante</w:t>
      </w:r>
      <w:r>
        <w:rPr>
          <w:spacing w:val="-3"/>
          <w:sz w:val="20"/>
        </w:rPr>
        <w:t xml:space="preserve"> </w:t>
      </w:r>
      <w:r>
        <w:rPr>
          <w:sz w:val="20"/>
        </w:rPr>
        <w:t>et</w:t>
      </w:r>
      <w:r>
        <w:rPr>
          <w:spacing w:val="-4"/>
          <w:sz w:val="20"/>
        </w:rPr>
        <w:t xml:space="preserve"> </w:t>
      </w:r>
      <w:r>
        <w:rPr>
          <w:sz w:val="20"/>
        </w:rPr>
        <w:t>non</w:t>
      </w:r>
      <w:r>
        <w:rPr>
          <w:spacing w:val="-2"/>
          <w:sz w:val="20"/>
        </w:rPr>
        <w:t xml:space="preserve"> statique.</w:t>
      </w:r>
    </w:p>
    <w:p w14:paraId="7149B982" w14:textId="77777777" w:rsidR="007D00B4" w:rsidRDefault="00000000">
      <w:pPr>
        <w:pStyle w:val="Paragraphedeliste"/>
        <w:numPr>
          <w:ilvl w:val="0"/>
          <w:numId w:val="23"/>
        </w:numPr>
        <w:tabs>
          <w:tab w:val="left" w:pos="1072"/>
        </w:tabs>
        <w:spacing w:before="51"/>
        <w:ind w:hanging="360"/>
        <w:rPr>
          <w:sz w:val="20"/>
        </w:rPr>
      </w:pPr>
      <w:r>
        <w:rPr>
          <w:sz w:val="20"/>
        </w:rPr>
        <w:t>La</w:t>
      </w:r>
      <w:r>
        <w:rPr>
          <w:spacing w:val="-4"/>
          <w:sz w:val="20"/>
        </w:rPr>
        <w:t xml:space="preserve"> </w:t>
      </w:r>
      <w:r>
        <w:rPr>
          <w:sz w:val="20"/>
        </w:rPr>
        <w:t>distance</w:t>
      </w:r>
      <w:r>
        <w:rPr>
          <w:spacing w:val="-3"/>
          <w:sz w:val="20"/>
        </w:rPr>
        <w:t xml:space="preserve"> </w:t>
      </w:r>
      <w:r>
        <w:rPr>
          <w:sz w:val="20"/>
        </w:rPr>
        <w:t>d’arrêt</w:t>
      </w:r>
      <w:r>
        <w:rPr>
          <w:spacing w:val="-4"/>
          <w:sz w:val="20"/>
        </w:rPr>
        <w:t xml:space="preserve"> </w:t>
      </w:r>
      <w:r>
        <w:rPr>
          <w:sz w:val="20"/>
        </w:rPr>
        <w:t>sera</w:t>
      </w:r>
      <w:r>
        <w:rPr>
          <w:spacing w:val="-3"/>
          <w:sz w:val="20"/>
        </w:rPr>
        <w:t xml:space="preserve"> </w:t>
      </w:r>
      <w:r>
        <w:rPr>
          <w:sz w:val="20"/>
        </w:rPr>
        <w:t>comptée</w:t>
      </w:r>
      <w:r>
        <w:rPr>
          <w:spacing w:val="-4"/>
          <w:sz w:val="20"/>
        </w:rPr>
        <w:t xml:space="preserve"> </w:t>
      </w:r>
      <w:r>
        <w:rPr>
          <w:sz w:val="20"/>
        </w:rPr>
        <w:t>à</w:t>
      </w:r>
      <w:r>
        <w:rPr>
          <w:spacing w:val="-4"/>
          <w:sz w:val="20"/>
        </w:rPr>
        <w:t xml:space="preserve"> </w:t>
      </w:r>
      <w:r>
        <w:rPr>
          <w:sz w:val="20"/>
        </w:rPr>
        <w:t>partir</w:t>
      </w:r>
      <w:r>
        <w:rPr>
          <w:spacing w:val="-4"/>
          <w:sz w:val="20"/>
        </w:rPr>
        <w:t xml:space="preserve"> </w:t>
      </w:r>
      <w:r>
        <w:rPr>
          <w:sz w:val="20"/>
        </w:rPr>
        <w:t>du</w:t>
      </w:r>
      <w:r>
        <w:rPr>
          <w:spacing w:val="-2"/>
          <w:sz w:val="20"/>
        </w:rPr>
        <w:t xml:space="preserve"> </w:t>
      </w:r>
      <w:r>
        <w:rPr>
          <w:sz w:val="20"/>
        </w:rPr>
        <w:t>début</w:t>
      </w:r>
      <w:r>
        <w:rPr>
          <w:spacing w:val="-5"/>
          <w:sz w:val="20"/>
        </w:rPr>
        <w:t xml:space="preserve"> </w:t>
      </w:r>
      <w:r>
        <w:rPr>
          <w:sz w:val="20"/>
        </w:rPr>
        <w:t>du</w:t>
      </w:r>
      <w:r>
        <w:rPr>
          <w:spacing w:val="2"/>
          <w:sz w:val="20"/>
        </w:rPr>
        <w:t xml:space="preserve"> </w:t>
      </w:r>
      <w:r>
        <w:rPr>
          <w:spacing w:val="-2"/>
          <w:sz w:val="20"/>
        </w:rPr>
        <w:t>commandement.</w:t>
      </w:r>
    </w:p>
    <w:p w14:paraId="345EAB56" w14:textId="77777777" w:rsidR="007D00B4" w:rsidRDefault="00000000">
      <w:pPr>
        <w:pStyle w:val="Paragraphedeliste"/>
        <w:numPr>
          <w:ilvl w:val="0"/>
          <w:numId w:val="23"/>
        </w:numPr>
        <w:tabs>
          <w:tab w:val="left" w:pos="1072"/>
        </w:tabs>
        <w:spacing w:before="53" w:line="276" w:lineRule="auto"/>
        <w:ind w:right="1086"/>
        <w:rPr>
          <w:sz w:val="20"/>
        </w:rPr>
      </w:pPr>
      <w:r>
        <w:rPr>
          <w:sz w:val="20"/>
        </w:rPr>
        <w:t>Le</w:t>
      </w:r>
      <w:r>
        <w:rPr>
          <w:spacing w:val="-1"/>
          <w:sz w:val="20"/>
        </w:rPr>
        <w:t xml:space="preserve"> </w:t>
      </w:r>
      <w:r>
        <w:rPr>
          <w:sz w:val="20"/>
        </w:rPr>
        <w:t>conducteur,</w:t>
      </w:r>
      <w:r>
        <w:rPr>
          <w:spacing w:val="-4"/>
          <w:sz w:val="20"/>
        </w:rPr>
        <w:t xml:space="preserve"> </w:t>
      </w:r>
      <w:r>
        <w:rPr>
          <w:sz w:val="20"/>
        </w:rPr>
        <w:t>bien</w:t>
      </w:r>
      <w:r>
        <w:rPr>
          <w:spacing w:val="-1"/>
          <w:sz w:val="20"/>
        </w:rPr>
        <w:t xml:space="preserve"> </w:t>
      </w:r>
      <w:r>
        <w:rPr>
          <w:sz w:val="20"/>
        </w:rPr>
        <w:t>qu'il</w:t>
      </w:r>
      <w:r>
        <w:rPr>
          <w:spacing w:val="-3"/>
          <w:sz w:val="20"/>
        </w:rPr>
        <w:t xml:space="preserve"> </w:t>
      </w:r>
      <w:r>
        <w:rPr>
          <w:sz w:val="20"/>
        </w:rPr>
        <w:t>sache</w:t>
      </w:r>
      <w:r>
        <w:rPr>
          <w:spacing w:val="-2"/>
          <w:sz w:val="20"/>
        </w:rPr>
        <w:t xml:space="preserve"> </w:t>
      </w:r>
      <w:r>
        <w:rPr>
          <w:sz w:val="20"/>
        </w:rPr>
        <w:t>ce</w:t>
      </w:r>
      <w:r>
        <w:rPr>
          <w:spacing w:val="-2"/>
          <w:sz w:val="20"/>
        </w:rPr>
        <w:t xml:space="preserve"> </w:t>
      </w:r>
      <w:r>
        <w:rPr>
          <w:sz w:val="20"/>
        </w:rPr>
        <w:t>qu'il</w:t>
      </w:r>
      <w:r>
        <w:rPr>
          <w:spacing w:val="-3"/>
          <w:sz w:val="20"/>
        </w:rPr>
        <w:t xml:space="preserve"> </w:t>
      </w:r>
      <w:r>
        <w:rPr>
          <w:sz w:val="20"/>
        </w:rPr>
        <w:t>en</w:t>
      </w:r>
      <w:r>
        <w:rPr>
          <w:spacing w:val="-1"/>
          <w:sz w:val="20"/>
        </w:rPr>
        <w:t xml:space="preserve"> </w:t>
      </w:r>
      <w:r>
        <w:rPr>
          <w:sz w:val="20"/>
        </w:rPr>
        <w:t>est après</w:t>
      </w:r>
      <w:r>
        <w:rPr>
          <w:spacing w:val="-3"/>
          <w:sz w:val="20"/>
        </w:rPr>
        <w:t xml:space="preserve"> </w:t>
      </w:r>
      <w:r>
        <w:rPr>
          <w:sz w:val="20"/>
        </w:rPr>
        <w:t>le</w:t>
      </w:r>
      <w:r>
        <w:rPr>
          <w:spacing w:val="-1"/>
          <w:sz w:val="20"/>
        </w:rPr>
        <w:t xml:space="preserve"> </w:t>
      </w:r>
      <w:r>
        <w:rPr>
          <w:sz w:val="20"/>
        </w:rPr>
        <w:t>tirage</w:t>
      </w:r>
      <w:r>
        <w:rPr>
          <w:spacing w:val="-4"/>
          <w:sz w:val="20"/>
        </w:rPr>
        <w:t xml:space="preserve"> </w:t>
      </w:r>
      <w:r>
        <w:rPr>
          <w:sz w:val="20"/>
        </w:rPr>
        <w:t>au</w:t>
      </w:r>
      <w:r>
        <w:rPr>
          <w:spacing w:val="-1"/>
          <w:sz w:val="20"/>
        </w:rPr>
        <w:t xml:space="preserve"> </w:t>
      </w:r>
      <w:r>
        <w:rPr>
          <w:sz w:val="20"/>
        </w:rPr>
        <w:t>sort,</w:t>
      </w:r>
      <w:r>
        <w:rPr>
          <w:spacing w:val="-2"/>
          <w:sz w:val="20"/>
        </w:rPr>
        <w:t xml:space="preserve"> </w:t>
      </w:r>
      <w:r>
        <w:rPr>
          <w:sz w:val="20"/>
        </w:rPr>
        <w:t>devra</w:t>
      </w:r>
      <w:r>
        <w:rPr>
          <w:spacing w:val="-2"/>
          <w:sz w:val="20"/>
        </w:rPr>
        <w:t xml:space="preserve"> </w:t>
      </w:r>
      <w:r>
        <w:rPr>
          <w:sz w:val="20"/>
        </w:rPr>
        <w:t>obligatoirement</w:t>
      </w:r>
      <w:r>
        <w:rPr>
          <w:spacing w:val="-5"/>
          <w:sz w:val="20"/>
        </w:rPr>
        <w:t xml:space="preserve"> </w:t>
      </w:r>
      <w:r>
        <w:rPr>
          <w:sz w:val="20"/>
        </w:rPr>
        <w:t>commander</w:t>
      </w:r>
      <w:r>
        <w:rPr>
          <w:spacing w:val="-2"/>
          <w:sz w:val="20"/>
        </w:rPr>
        <w:t xml:space="preserve"> </w:t>
      </w:r>
      <w:r>
        <w:rPr>
          <w:sz w:val="20"/>
        </w:rPr>
        <w:t>son chien comme s'il s'agissait d'une face.</w:t>
      </w:r>
    </w:p>
    <w:p w14:paraId="2EDFC681" w14:textId="77777777" w:rsidR="007D00B4" w:rsidRDefault="00000000">
      <w:pPr>
        <w:pStyle w:val="Paragraphedeliste"/>
        <w:numPr>
          <w:ilvl w:val="0"/>
          <w:numId w:val="23"/>
        </w:numPr>
        <w:tabs>
          <w:tab w:val="left" w:pos="1072"/>
        </w:tabs>
        <w:spacing w:before="19" w:line="276" w:lineRule="auto"/>
        <w:ind w:right="1045"/>
        <w:rPr>
          <w:sz w:val="20"/>
        </w:rPr>
      </w:pPr>
      <w:r>
        <w:rPr>
          <w:sz w:val="20"/>
        </w:rPr>
        <w:t>Il</w:t>
      </w:r>
      <w:r>
        <w:rPr>
          <w:spacing w:val="-3"/>
          <w:sz w:val="20"/>
        </w:rPr>
        <w:t xml:space="preserve"> </w:t>
      </w:r>
      <w:r>
        <w:rPr>
          <w:sz w:val="20"/>
        </w:rPr>
        <w:t>est</w:t>
      </w:r>
      <w:r>
        <w:rPr>
          <w:spacing w:val="-3"/>
          <w:sz w:val="20"/>
        </w:rPr>
        <w:t xml:space="preserve"> </w:t>
      </w:r>
      <w:r>
        <w:rPr>
          <w:sz w:val="20"/>
        </w:rPr>
        <w:t>impératif</w:t>
      </w:r>
      <w:r>
        <w:rPr>
          <w:spacing w:val="-2"/>
          <w:sz w:val="20"/>
        </w:rPr>
        <w:t xml:space="preserve"> </w:t>
      </w:r>
      <w:r>
        <w:rPr>
          <w:sz w:val="20"/>
        </w:rPr>
        <w:t>que</w:t>
      </w:r>
      <w:r>
        <w:rPr>
          <w:spacing w:val="-2"/>
          <w:sz w:val="20"/>
        </w:rPr>
        <w:t xml:space="preserve"> </w:t>
      </w:r>
      <w:r>
        <w:rPr>
          <w:sz w:val="20"/>
        </w:rPr>
        <w:t>le chien</w:t>
      </w:r>
      <w:r>
        <w:rPr>
          <w:spacing w:val="-1"/>
          <w:sz w:val="20"/>
        </w:rPr>
        <w:t xml:space="preserve"> </w:t>
      </w:r>
      <w:r>
        <w:rPr>
          <w:sz w:val="20"/>
        </w:rPr>
        <w:t>ignore</w:t>
      </w:r>
      <w:r>
        <w:rPr>
          <w:spacing w:val="-2"/>
          <w:sz w:val="20"/>
        </w:rPr>
        <w:t xml:space="preserve"> </w:t>
      </w:r>
      <w:r>
        <w:rPr>
          <w:sz w:val="20"/>
        </w:rPr>
        <w:t>le</w:t>
      </w:r>
      <w:r>
        <w:rPr>
          <w:spacing w:val="-2"/>
          <w:sz w:val="20"/>
        </w:rPr>
        <w:t xml:space="preserve"> </w:t>
      </w:r>
      <w:r>
        <w:rPr>
          <w:sz w:val="20"/>
        </w:rPr>
        <w:t>type</w:t>
      </w:r>
      <w:r>
        <w:rPr>
          <w:spacing w:val="-2"/>
          <w:sz w:val="20"/>
        </w:rPr>
        <w:t xml:space="preserve"> </w:t>
      </w:r>
      <w:r>
        <w:rPr>
          <w:sz w:val="20"/>
        </w:rPr>
        <w:t>d'exercice</w:t>
      </w:r>
      <w:r>
        <w:rPr>
          <w:spacing w:val="-2"/>
          <w:sz w:val="20"/>
        </w:rPr>
        <w:t xml:space="preserve"> </w:t>
      </w:r>
      <w:r>
        <w:rPr>
          <w:sz w:val="20"/>
        </w:rPr>
        <w:t>à</w:t>
      </w:r>
      <w:r>
        <w:rPr>
          <w:spacing w:val="-2"/>
          <w:sz w:val="20"/>
        </w:rPr>
        <w:t xml:space="preserve"> </w:t>
      </w:r>
      <w:r>
        <w:rPr>
          <w:sz w:val="20"/>
        </w:rPr>
        <w:t>effectuer.</w:t>
      </w:r>
      <w:r>
        <w:rPr>
          <w:spacing w:val="-2"/>
          <w:sz w:val="20"/>
        </w:rPr>
        <w:t xml:space="preserve"> </w:t>
      </w:r>
      <w:r>
        <w:rPr>
          <w:sz w:val="20"/>
        </w:rPr>
        <w:t>Tout</w:t>
      </w:r>
      <w:r>
        <w:rPr>
          <w:spacing w:val="-3"/>
          <w:sz w:val="20"/>
        </w:rPr>
        <w:t xml:space="preserve"> </w:t>
      </w:r>
      <w:r>
        <w:rPr>
          <w:sz w:val="20"/>
        </w:rPr>
        <w:t>manquement</w:t>
      </w:r>
      <w:r>
        <w:rPr>
          <w:spacing w:val="-3"/>
          <w:sz w:val="20"/>
        </w:rPr>
        <w:t xml:space="preserve"> </w:t>
      </w:r>
      <w:r>
        <w:rPr>
          <w:sz w:val="20"/>
        </w:rPr>
        <w:t>à</w:t>
      </w:r>
      <w:r>
        <w:rPr>
          <w:spacing w:val="-4"/>
          <w:sz w:val="20"/>
        </w:rPr>
        <w:t xml:space="preserve"> </w:t>
      </w:r>
      <w:r>
        <w:rPr>
          <w:sz w:val="20"/>
        </w:rPr>
        <w:t>cette</w:t>
      </w:r>
      <w:r>
        <w:rPr>
          <w:spacing w:val="-2"/>
          <w:sz w:val="20"/>
        </w:rPr>
        <w:t xml:space="preserve"> </w:t>
      </w:r>
      <w:r>
        <w:rPr>
          <w:sz w:val="20"/>
        </w:rPr>
        <w:t>prescription conduirait le juge à annuler l'exercice.</w:t>
      </w:r>
    </w:p>
    <w:p w14:paraId="59CF088C" w14:textId="77777777" w:rsidR="007D00B4" w:rsidRDefault="00000000">
      <w:pPr>
        <w:pStyle w:val="Paragraphedeliste"/>
        <w:numPr>
          <w:ilvl w:val="0"/>
          <w:numId w:val="23"/>
        </w:numPr>
        <w:tabs>
          <w:tab w:val="left" w:pos="1072"/>
        </w:tabs>
        <w:spacing w:before="14"/>
        <w:ind w:hanging="360"/>
        <w:rPr>
          <w:sz w:val="20"/>
        </w:rPr>
      </w:pPr>
      <w:r>
        <w:rPr>
          <w:sz w:val="20"/>
        </w:rPr>
        <w:t>Pour</w:t>
      </w:r>
      <w:r>
        <w:rPr>
          <w:spacing w:val="-4"/>
          <w:sz w:val="20"/>
        </w:rPr>
        <w:t xml:space="preserve"> </w:t>
      </w:r>
      <w:r>
        <w:rPr>
          <w:sz w:val="20"/>
        </w:rPr>
        <w:t>ce</w:t>
      </w:r>
      <w:r>
        <w:rPr>
          <w:spacing w:val="-4"/>
          <w:sz w:val="20"/>
        </w:rPr>
        <w:t xml:space="preserve"> </w:t>
      </w:r>
      <w:r>
        <w:rPr>
          <w:sz w:val="20"/>
        </w:rPr>
        <w:t>faire,</w:t>
      </w:r>
      <w:r>
        <w:rPr>
          <w:spacing w:val="-6"/>
          <w:sz w:val="20"/>
        </w:rPr>
        <w:t xml:space="preserve"> </w:t>
      </w:r>
      <w:r>
        <w:rPr>
          <w:sz w:val="20"/>
        </w:rPr>
        <w:t>le</w:t>
      </w:r>
      <w:r>
        <w:rPr>
          <w:spacing w:val="-2"/>
          <w:sz w:val="20"/>
        </w:rPr>
        <w:t xml:space="preserve"> </w:t>
      </w:r>
      <w:r>
        <w:rPr>
          <w:sz w:val="20"/>
        </w:rPr>
        <w:t>juge</w:t>
      </w:r>
      <w:r>
        <w:rPr>
          <w:spacing w:val="-3"/>
          <w:sz w:val="20"/>
        </w:rPr>
        <w:t xml:space="preserve"> </w:t>
      </w:r>
      <w:r>
        <w:rPr>
          <w:sz w:val="20"/>
        </w:rPr>
        <w:t>tiendra</w:t>
      </w:r>
      <w:r>
        <w:rPr>
          <w:spacing w:val="-4"/>
          <w:sz w:val="20"/>
        </w:rPr>
        <w:t xml:space="preserve"> </w:t>
      </w:r>
      <w:r>
        <w:rPr>
          <w:sz w:val="20"/>
        </w:rPr>
        <w:t>compte</w:t>
      </w:r>
      <w:r>
        <w:rPr>
          <w:spacing w:val="-4"/>
          <w:sz w:val="20"/>
        </w:rPr>
        <w:t xml:space="preserve"> </w:t>
      </w:r>
      <w:r>
        <w:rPr>
          <w:sz w:val="20"/>
        </w:rPr>
        <w:t>de</w:t>
      </w:r>
      <w:r>
        <w:rPr>
          <w:spacing w:val="-6"/>
          <w:sz w:val="20"/>
        </w:rPr>
        <w:t xml:space="preserve"> </w:t>
      </w:r>
      <w:r>
        <w:rPr>
          <w:sz w:val="20"/>
        </w:rPr>
        <w:t>plusieurs</w:t>
      </w:r>
      <w:r>
        <w:rPr>
          <w:spacing w:val="-4"/>
          <w:sz w:val="20"/>
        </w:rPr>
        <w:t xml:space="preserve"> </w:t>
      </w:r>
      <w:r>
        <w:rPr>
          <w:sz w:val="20"/>
        </w:rPr>
        <w:t>éléments</w:t>
      </w:r>
      <w:r>
        <w:rPr>
          <w:spacing w:val="-8"/>
          <w:sz w:val="20"/>
        </w:rPr>
        <w:t xml:space="preserve"> </w:t>
      </w:r>
      <w:r>
        <w:rPr>
          <w:spacing w:val="-10"/>
          <w:sz w:val="20"/>
        </w:rPr>
        <w:t>:</w:t>
      </w:r>
    </w:p>
    <w:p w14:paraId="7687B9D9" w14:textId="77777777" w:rsidR="007D00B4" w:rsidRDefault="00000000">
      <w:pPr>
        <w:pStyle w:val="Paragraphedeliste"/>
        <w:numPr>
          <w:ilvl w:val="1"/>
          <w:numId w:val="23"/>
        </w:numPr>
        <w:tabs>
          <w:tab w:val="left" w:pos="1792"/>
        </w:tabs>
        <w:spacing w:before="61" w:line="235" w:lineRule="auto"/>
        <w:ind w:right="2222"/>
        <w:rPr>
          <w:sz w:val="20"/>
        </w:rPr>
      </w:pPr>
      <w:r>
        <w:rPr>
          <w:sz w:val="20"/>
        </w:rPr>
        <w:t>L'attitude,</w:t>
      </w:r>
      <w:r>
        <w:rPr>
          <w:spacing w:val="-2"/>
          <w:sz w:val="20"/>
        </w:rPr>
        <w:t xml:space="preserve"> </w:t>
      </w:r>
      <w:r>
        <w:rPr>
          <w:sz w:val="20"/>
        </w:rPr>
        <w:t>le</w:t>
      </w:r>
      <w:r>
        <w:rPr>
          <w:spacing w:val="-3"/>
          <w:sz w:val="20"/>
        </w:rPr>
        <w:t xml:space="preserve"> </w:t>
      </w:r>
      <w:r>
        <w:rPr>
          <w:sz w:val="20"/>
        </w:rPr>
        <w:t>comportement,</w:t>
      </w:r>
      <w:r>
        <w:rPr>
          <w:spacing w:val="-3"/>
          <w:sz w:val="20"/>
        </w:rPr>
        <w:t xml:space="preserve"> </w:t>
      </w:r>
      <w:r>
        <w:rPr>
          <w:sz w:val="20"/>
        </w:rPr>
        <w:t>le</w:t>
      </w:r>
      <w:r>
        <w:rPr>
          <w:spacing w:val="-5"/>
          <w:sz w:val="20"/>
        </w:rPr>
        <w:t xml:space="preserve"> </w:t>
      </w:r>
      <w:r>
        <w:rPr>
          <w:sz w:val="20"/>
        </w:rPr>
        <w:t>positionnement</w:t>
      </w:r>
      <w:r>
        <w:rPr>
          <w:spacing w:val="-6"/>
          <w:sz w:val="20"/>
        </w:rPr>
        <w:t xml:space="preserve"> </w:t>
      </w:r>
      <w:r>
        <w:rPr>
          <w:sz w:val="20"/>
        </w:rPr>
        <w:t>du conducteur,</w:t>
      </w:r>
      <w:r>
        <w:rPr>
          <w:spacing w:val="-3"/>
          <w:sz w:val="20"/>
        </w:rPr>
        <w:t xml:space="preserve"> </w:t>
      </w:r>
      <w:r>
        <w:rPr>
          <w:sz w:val="20"/>
        </w:rPr>
        <w:t>ainsi</w:t>
      </w:r>
      <w:r>
        <w:rPr>
          <w:spacing w:val="-4"/>
          <w:sz w:val="20"/>
        </w:rPr>
        <w:t xml:space="preserve"> </w:t>
      </w:r>
      <w:r>
        <w:rPr>
          <w:sz w:val="20"/>
        </w:rPr>
        <w:t>que</w:t>
      </w:r>
      <w:r>
        <w:rPr>
          <w:spacing w:val="-3"/>
          <w:sz w:val="20"/>
        </w:rPr>
        <w:t xml:space="preserve"> </w:t>
      </w:r>
      <w:r>
        <w:rPr>
          <w:sz w:val="20"/>
        </w:rPr>
        <w:t>le</w:t>
      </w:r>
      <w:r>
        <w:rPr>
          <w:spacing w:val="-5"/>
          <w:sz w:val="20"/>
        </w:rPr>
        <w:t xml:space="preserve"> </w:t>
      </w:r>
      <w:r>
        <w:rPr>
          <w:sz w:val="20"/>
        </w:rPr>
        <w:t>placement</w:t>
      </w:r>
      <w:r>
        <w:rPr>
          <w:spacing w:val="-4"/>
          <w:sz w:val="20"/>
        </w:rPr>
        <w:t xml:space="preserve"> </w:t>
      </w:r>
      <w:r>
        <w:rPr>
          <w:sz w:val="20"/>
        </w:rPr>
        <w:t>et</w:t>
      </w:r>
      <w:r>
        <w:rPr>
          <w:spacing w:val="-4"/>
          <w:sz w:val="20"/>
        </w:rPr>
        <w:t xml:space="preserve"> </w:t>
      </w:r>
      <w:r>
        <w:rPr>
          <w:sz w:val="20"/>
        </w:rPr>
        <w:t>le commandement de son chien devront être identiques à ceux adoptés lors de la</w:t>
      </w:r>
      <w:r>
        <w:rPr>
          <w:spacing w:val="-6"/>
          <w:sz w:val="20"/>
        </w:rPr>
        <w:t xml:space="preserve"> </w:t>
      </w:r>
      <w:r>
        <w:rPr>
          <w:sz w:val="20"/>
        </w:rPr>
        <w:t>face.</w:t>
      </w:r>
    </w:p>
    <w:p w14:paraId="4FF1B59D" w14:textId="77777777" w:rsidR="007D00B4" w:rsidRDefault="00000000">
      <w:pPr>
        <w:pStyle w:val="Paragraphedeliste"/>
        <w:numPr>
          <w:ilvl w:val="1"/>
          <w:numId w:val="23"/>
        </w:numPr>
        <w:tabs>
          <w:tab w:val="left" w:pos="1791"/>
          <w:tab w:val="left" w:pos="1814"/>
        </w:tabs>
        <w:spacing w:before="72"/>
        <w:ind w:left="1814" w:right="2302" w:hanging="382"/>
        <w:rPr>
          <w:sz w:val="20"/>
        </w:rPr>
      </w:pPr>
      <w:r>
        <w:rPr>
          <w:sz w:val="20"/>
        </w:rPr>
        <w:t>La</w:t>
      </w:r>
      <w:r>
        <w:rPr>
          <w:spacing w:val="-7"/>
          <w:sz w:val="20"/>
        </w:rPr>
        <w:t xml:space="preserve"> </w:t>
      </w:r>
      <w:r>
        <w:rPr>
          <w:sz w:val="20"/>
        </w:rPr>
        <w:t>vitesse,</w:t>
      </w:r>
      <w:r>
        <w:rPr>
          <w:spacing w:val="-7"/>
          <w:sz w:val="20"/>
        </w:rPr>
        <w:t xml:space="preserve"> </w:t>
      </w:r>
      <w:r>
        <w:rPr>
          <w:sz w:val="20"/>
        </w:rPr>
        <w:t>le</w:t>
      </w:r>
      <w:r>
        <w:rPr>
          <w:spacing w:val="-7"/>
          <w:sz w:val="20"/>
        </w:rPr>
        <w:t xml:space="preserve"> </w:t>
      </w:r>
      <w:r>
        <w:rPr>
          <w:sz w:val="20"/>
        </w:rPr>
        <w:t>comportement,</w:t>
      </w:r>
      <w:r>
        <w:rPr>
          <w:spacing w:val="-5"/>
          <w:sz w:val="20"/>
        </w:rPr>
        <w:t xml:space="preserve"> </w:t>
      </w:r>
      <w:r>
        <w:rPr>
          <w:sz w:val="20"/>
        </w:rPr>
        <w:t>la</w:t>
      </w:r>
      <w:r>
        <w:rPr>
          <w:spacing w:val="-5"/>
          <w:sz w:val="20"/>
        </w:rPr>
        <w:t xml:space="preserve"> </w:t>
      </w:r>
      <w:r>
        <w:rPr>
          <w:sz w:val="20"/>
        </w:rPr>
        <w:t>conviction</w:t>
      </w:r>
      <w:r>
        <w:rPr>
          <w:spacing w:val="-8"/>
          <w:sz w:val="20"/>
        </w:rPr>
        <w:t xml:space="preserve"> </w:t>
      </w:r>
      <w:r>
        <w:rPr>
          <w:sz w:val="20"/>
        </w:rPr>
        <w:t>du</w:t>
      </w:r>
      <w:r>
        <w:rPr>
          <w:spacing w:val="-7"/>
          <w:sz w:val="20"/>
        </w:rPr>
        <w:t xml:space="preserve"> </w:t>
      </w:r>
      <w:r>
        <w:rPr>
          <w:sz w:val="20"/>
        </w:rPr>
        <w:t>chien</w:t>
      </w:r>
      <w:r>
        <w:rPr>
          <w:spacing w:val="-6"/>
          <w:sz w:val="20"/>
        </w:rPr>
        <w:t xml:space="preserve"> </w:t>
      </w:r>
      <w:r>
        <w:rPr>
          <w:sz w:val="20"/>
        </w:rPr>
        <w:t>et</w:t>
      </w:r>
      <w:r>
        <w:rPr>
          <w:spacing w:val="-8"/>
          <w:sz w:val="20"/>
        </w:rPr>
        <w:t xml:space="preserve"> </w:t>
      </w:r>
      <w:r>
        <w:rPr>
          <w:sz w:val="20"/>
        </w:rPr>
        <w:t>sa</w:t>
      </w:r>
      <w:r>
        <w:rPr>
          <w:spacing w:val="-5"/>
          <w:sz w:val="20"/>
        </w:rPr>
        <w:t xml:space="preserve"> </w:t>
      </w:r>
      <w:r>
        <w:rPr>
          <w:sz w:val="20"/>
        </w:rPr>
        <w:t>trajectoire</w:t>
      </w:r>
      <w:r>
        <w:rPr>
          <w:spacing w:val="-6"/>
          <w:sz w:val="20"/>
        </w:rPr>
        <w:t xml:space="preserve"> </w:t>
      </w:r>
      <w:r>
        <w:rPr>
          <w:sz w:val="20"/>
        </w:rPr>
        <w:t>en</w:t>
      </w:r>
      <w:r>
        <w:rPr>
          <w:spacing w:val="-4"/>
          <w:sz w:val="20"/>
        </w:rPr>
        <w:t xml:space="preserve"> </w:t>
      </w:r>
      <w:r>
        <w:rPr>
          <w:sz w:val="20"/>
        </w:rPr>
        <w:t>direction</w:t>
      </w:r>
      <w:r>
        <w:rPr>
          <w:spacing w:val="-3"/>
          <w:sz w:val="20"/>
        </w:rPr>
        <w:t xml:space="preserve"> </w:t>
      </w:r>
      <w:r>
        <w:rPr>
          <w:sz w:val="20"/>
        </w:rPr>
        <w:t>de</w:t>
      </w:r>
      <w:r>
        <w:rPr>
          <w:spacing w:val="-8"/>
          <w:sz w:val="20"/>
        </w:rPr>
        <w:t xml:space="preserve"> </w:t>
      </w:r>
      <w:r>
        <w:rPr>
          <w:sz w:val="20"/>
        </w:rPr>
        <w:t>l'H.A. devront être les mêmes que lors de la face.</w:t>
      </w:r>
    </w:p>
    <w:p w14:paraId="06D12493" w14:textId="77777777" w:rsidR="007D00B4" w:rsidRDefault="00000000">
      <w:pPr>
        <w:pStyle w:val="Corpsdetexte"/>
        <w:ind w:right="1601" w:hanging="8"/>
        <w:rPr>
          <w:sz w:val="22"/>
        </w:rPr>
      </w:pPr>
      <w:r>
        <w:t>Le</w:t>
      </w:r>
      <w:r>
        <w:rPr>
          <w:spacing w:val="-3"/>
        </w:rPr>
        <w:t xml:space="preserve"> </w:t>
      </w:r>
      <w:r>
        <w:t>conducteur</w:t>
      </w:r>
      <w:r>
        <w:rPr>
          <w:spacing w:val="-4"/>
        </w:rPr>
        <w:t xml:space="preserve"> </w:t>
      </w:r>
      <w:r>
        <w:t>donnera</w:t>
      </w:r>
      <w:r>
        <w:rPr>
          <w:spacing w:val="-3"/>
        </w:rPr>
        <w:t xml:space="preserve"> </w:t>
      </w:r>
      <w:r>
        <w:t>l'ordre</w:t>
      </w:r>
      <w:r>
        <w:rPr>
          <w:spacing w:val="-3"/>
        </w:rPr>
        <w:t xml:space="preserve"> </w:t>
      </w:r>
      <w:r>
        <w:t>de</w:t>
      </w:r>
      <w:r>
        <w:rPr>
          <w:spacing w:val="-4"/>
        </w:rPr>
        <w:t xml:space="preserve"> </w:t>
      </w:r>
      <w:r>
        <w:t>rappel</w:t>
      </w:r>
      <w:r>
        <w:rPr>
          <w:spacing w:val="-3"/>
        </w:rPr>
        <w:t xml:space="preserve"> </w:t>
      </w:r>
      <w:r>
        <w:t>au</w:t>
      </w:r>
      <w:r>
        <w:rPr>
          <w:spacing w:val="-2"/>
        </w:rPr>
        <w:t xml:space="preserve"> </w:t>
      </w:r>
      <w:r>
        <w:t>moment</w:t>
      </w:r>
      <w:r>
        <w:rPr>
          <w:spacing w:val="-4"/>
        </w:rPr>
        <w:t xml:space="preserve"> </w:t>
      </w:r>
      <w:r>
        <w:t>qu'il</w:t>
      </w:r>
      <w:r>
        <w:rPr>
          <w:spacing w:val="-1"/>
        </w:rPr>
        <w:t xml:space="preserve"> </w:t>
      </w:r>
      <w:r>
        <w:t>estimera</w:t>
      </w:r>
      <w:r>
        <w:rPr>
          <w:spacing w:val="-3"/>
        </w:rPr>
        <w:t xml:space="preserve"> </w:t>
      </w:r>
      <w:r>
        <w:t>opportun,</w:t>
      </w:r>
      <w:r>
        <w:rPr>
          <w:spacing w:val="-3"/>
        </w:rPr>
        <w:t xml:space="preserve"> </w:t>
      </w:r>
      <w:r>
        <w:t>le</w:t>
      </w:r>
      <w:r>
        <w:rPr>
          <w:spacing w:val="-3"/>
        </w:rPr>
        <w:t xml:space="preserve"> </w:t>
      </w:r>
      <w:r>
        <w:t>chien</w:t>
      </w:r>
      <w:r>
        <w:rPr>
          <w:spacing w:val="-2"/>
        </w:rPr>
        <w:t xml:space="preserve"> </w:t>
      </w:r>
      <w:r>
        <w:t>ne</w:t>
      </w:r>
      <w:r>
        <w:rPr>
          <w:spacing w:val="-3"/>
        </w:rPr>
        <w:t xml:space="preserve"> </w:t>
      </w:r>
      <w:r>
        <w:t>devant</w:t>
      </w:r>
      <w:r>
        <w:rPr>
          <w:spacing w:val="-5"/>
        </w:rPr>
        <w:t xml:space="preserve"> </w:t>
      </w:r>
      <w:r>
        <w:t>ni</w:t>
      </w:r>
      <w:r>
        <w:rPr>
          <w:spacing w:val="-4"/>
        </w:rPr>
        <w:t xml:space="preserve"> </w:t>
      </w:r>
      <w:r>
        <w:t>mordre, ni percuter l'H.A., sous peine de pénalisation</w:t>
      </w:r>
      <w:r>
        <w:rPr>
          <w:sz w:val="22"/>
        </w:rPr>
        <w:t>.</w:t>
      </w:r>
    </w:p>
    <w:p w14:paraId="2074DB65" w14:textId="77777777" w:rsidR="007D00B4" w:rsidRDefault="00000000">
      <w:pPr>
        <w:pStyle w:val="Paragraphedeliste"/>
        <w:numPr>
          <w:ilvl w:val="0"/>
          <w:numId w:val="23"/>
        </w:numPr>
        <w:tabs>
          <w:tab w:val="left" w:pos="1072"/>
        </w:tabs>
        <w:spacing w:before="7" w:line="276" w:lineRule="auto"/>
        <w:ind w:right="782"/>
        <w:rPr>
          <w:sz w:val="20"/>
        </w:rPr>
      </w:pPr>
      <w:r>
        <w:rPr>
          <w:sz w:val="20"/>
        </w:rPr>
        <w:t>L'H.A.</w:t>
      </w:r>
      <w:r>
        <w:rPr>
          <w:spacing w:val="-2"/>
          <w:sz w:val="20"/>
        </w:rPr>
        <w:t xml:space="preserve"> </w:t>
      </w:r>
      <w:r>
        <w:rPr>
          <w:sz w:val="20"/>
        </w:rPr>
        <w:t>s'immobilisera</w:t>
      </w:r>
      <w:r>
        <w:rPr>
          <w:spacing w:val="-3"/>
          <w:sz w:val="20"/>
        </w:rPr>
        <w:t xml:space="preserve"> </w:t>
      </w:r>
      <w:r>
        <w:rPr>
          <w:sz w:val="20"/>
        </w:rPr>
        <w:t>immédiatement</w:t>
      </w:r>
      <w:r>
        <w:rPr>
          <w:spacing w:val="-4"/>
          <w:sz w:val="20"/>
        </w:rPr>
        <w:t xml:space="preserve"> </w:t>
      </w:r>
      <w:r>
        <w:rPr>
          <w:sz w:val="20"/>
        </w:rPr>
        <w:t>et</w:t>
      </w:r>
      <w:r>
        <w:rPr>
          <w:spacing w:val="-4"/>
          <w:sz w:val="20"/>
        </w:rPr>
        <w:t xml:space="preserve"> </w:t>
      </w:r>
      <w:r>
        <w:rPr>
          <w:sz w:val="20"/>
        </w:rPr>
        <w:t>parfaitement</w:t>
      </w:r>
      <w:r>
        <w:rPr>
          <w:spacing w:val="-4"/>
          <w:sz w:val="20"/>
        </w:rPr>
        <w:t xml:space="preserve"> </w:t>
      </w:r>
      <w:r>
        <w:rPr>
          <w:sz w:val="20"/>
        </w:rPr>
        <w:t>au</w:t>
      </w:r>
      <w:r>
        <w:rPr>
          <w:spacing w:val="-2"/>
          <w:sz w:val="20"/>
        </w:rPr>
        <w:t xml:space="preserve"> </w:t>
      </w:r>
      <w:r>
        <w:rPr>
          <w:sz w:val="20"/>
        </w:rPr>
        <w:t>début</w:t>
      </w:r>
      <w:r>
        <w:rPr>
          <w:spacing w:val="-4"/>
          <w:sz w:val="20"/>
        </w:rPr>
        <w:t xml:space="preserve"> </w:t>
      </w:r>
      <w:r>
        <w:rPr>
          <w:sz w:val="20"/>
        </w:rPr>
        <w:t>du</w:t>
      </w:r>
      <w:r>
        <w:rPr>
          <w:spacing w:val="-4"/>
          <w:sz w:val="20"/>
        </w:rPr>
        <w:t xml:space="preserve"> </w:t>
      </w:r>
      <w:r>
        <w:rPr>
          <w:sz w:val="20"/>
        </w:rPr>
        <w:t>commandement</w:t>
      </w:r>
      <w:r>
        <w:rPr>
          <w:spacing w:val="-6"/>
          <w:sz w:val="20"/>
        </w:rPr>
        <w:t xml:space="preserve"> </w:t>
      </w:r>
      <w:r>
        <w:rPr>
          <w:sz w:val="20"/>
        </w:rPr>
        <w:t>de</w:t>
      </w:r>
      <w:r>
        <w:rPr>
          <w:spacing w:val="-3"/>
          <w:sz w:val="20"/>
        </w:rPr>
        <w:t xml:space="preserve"> </w:t>
      </w:r>
      <w:r>
        <w:rPr>
          <w:sz w:val="20"/>
        </w:rPr>
        <w:t>rappel</w:t>
      </w:r>
      <w:r>
        <w:rPr>
          <w:spacing w:val="-3"/>
          <w:sz w:val="20"/>
        </w:rPr>
        <w:t xml:space="preserve"> </w:t>
      </w:r>
      <w:r>
        <w:rPr>
          <w:sz w:val="20"/>
        </w:rPr>
        <w:t>et</w:t>
      </w:r>
      <w:r>
        <w:rPr>
          <w:spacing w:val="-3"/>
          <w:sz w:val="20"/>
        </w:rPr>
        <w:t xml:space="preserve"> </w:t>
      </w:r>
      <w:r>
        <w:rPr>
          <w:sz w:val="20"/>
        </w:rPr>
        <w:t>ce</w:t>
      </w:r>
      <w:r>
        <w:rPr>
          <w:spacing w:val="-3"/>
          <w:sz w:val="20"/>
        </w:rPr>
        <w:t xml:space="preserve"> </w:t>
      </w:r>
      <w:r>
        <w:rPr>
          <w:sz w:val="20"/>
        </w:rPr>
        <w:t>jusqu’au retour</w:t>
      </w:r>
      <w:r>
        <w:rPr>
          <w:spacing w:val="-3"/>
          <w:sz w:val="20"/>
        </w:rPr>
        <w:t xml:space="preserve"> </w:t>
      </w:r>
      <w:r>
        <w:rPr>
          <w:sz w:val="20"/>
        </w:rPr>
        <w:t>du chien au pied du conducteur.</w:t>
      </w:r>
    </w:p>
    <w:p w14:paraId="3E1169D0" w14:textId="77777777" w:rsidR="007D00B4" w:rsidRDefault="00000000">
      <w:pPr>
        <w:pStyle w:val="Paragraphedeliste"/>
        <w:numPr>
          <w:ilvl w:val="0"/>
          <w:numId w:val="23"/>
        </w:numPr>
        <w:tabs>
          <w:tab w:val="left" w:pos="1072"/>
        </w:tabs>
        <w:spacing w:before="13"/>
        <w:ind w:hanging="360"/>
        <w:rPr>
          <w:sz w:val="20"/>
        </w:rPr>
      </w:pPr>
      <w:r>
        <w:rPr>
          <w:sz w:val="20"/>
        </w:rPr>
        <w:t>Si</w:t>
      </w:r>
      <w:r>
        <w:rPr>
          <w:spacing w:val="-5"/>
          <w:sz w:val="20"/>
        </w:rPr>
        <w:t xml:space="preserve"> </w:t>
      </w:r>
      <w:r>
        <w:rPr>
          <w:sz w:val="20"/>
        </w:rPr>
        <w:t>le</w:t>
      </w:r>
      <w:r>
        <w:rPr>
          <w:spacing w:val="-3"/>
          <w:sz w:val="20"/>
        </w:rPr>
        <w:t xml:space="preserve"> </w:t>
      </w:r>
      <w:r>
        <w:rPr>
          <w:sz w:val="20"/>
        </w:rPr>
        <w:t>chien</w:t>
      </w:r>
      <w:r>
        <w:rPr>
          <w:spacing w:val="-2"/>
          <w:sz w:val="20"/>
        </w:rPr>
        <w:t xml:space="preserve"> </w:t>
      </w:r>
      <w:r>
        <w:rPr>
          <w:sz w:val="20"/>
        </w:rPr>
        <w:t>mord,</w:t>
      </w:r>
      <w:r>
        <w:rPr>
          <w:spacing w:val="-3"/>
          <w:sz w:val="20"/>
        </w:rPr>
        <w:t xml:space="preserve"> </w:t>
      </w:r>
      <w:r>
        <w:rPr>
          <w:sz w:val="20"/>
        </w:rPr>
        <w:t>l'H.A.</w:t>
      </w:r>
      <w:r>
        <w:rPr>
          <w:spacing w:val="-2"/>
          <w:sz w:val="20"/>
        </w:rPr>
        <w:t xml:space="preserve"> </w:t>
      </w:r>
      <w:r>
        <w:rPr>
          <w:sz w:val="20"/>
        </w:rPr>
        <w:t>après</w:t>
      </w:r>
      <w:r>
        <w:rPr>
          <w:spacing w:val="-4"/>
          <w:sz w:val="20"/>
        </w:rPr>
        <w:t xml:space="preserve"> </w:t>
      </w:r>
      <w:r>
        <w:rPr>
          <w:sz w:val="20"/>
        </w:rPr>
        <w:t>entente</w:t>
      </w:r>
      <w:r>
        <w:rPr>
          <w:spacing w:val="-3"/>
          <w:sz w:val="20"/>
        </w:rPr>
        <w:t xml:space="preserve"> </w:t>
      </w:r>
      <w:r>
        <w:rPr>
          <w:sz w:val="20"/>
        </w:rPr>
        <w:t>avec</w:t>
      </w:r>
      <w:r>
        <w:rPr>
          <w:spacing w:val="-3"/>
          <w:sz w:val="20"/>
        </w:rPr>
        <w:t xml:space="preserve"> </w:t>
      </w:r>
      <w:r>
        <w:rPr>
          <w:sz w:val="20"/>
        </w:rPr>
        <w:t>le</w:t>
      </w:r>
      <w:r>
        <w:rPr>
          <w:spacing w:val="-3"/>
          <w:sz w:val="20"/>
        </w:rPr>
        <w:t xml:space="preserve"> </w:t>
      </w:r>
      <w:r>
        <w:rPr>
          <w:sz w:val="20"/>
        </w:rPr>
        <w:t>juge</w:t>
      </w:r>
      <w:r>
        <w:rPr>
          <w:spacing w:val="-3"/>
          <w:sz w:val="20"/>
        </w:rPr>
        <w:t xml:space="preserve"> </w:t>
      </w:r>
      <w:r>
        <w:rPr>
          <w:sz w:val="20"/>
        </w:rPr>
        <w:t>en</w:t>
      </w:r>
      <w:r>
        <w:rPr>
          <w:spacing w:val="-4"/>
          <w:sz w:val="20"/>
        </w:rPr>
        <w:t xml:space="preserve"> </w:t>
      </w:r>
      <w:r>
        <w:rPr>
          <w:sz w:val="20"/>
        </w:rPr>
        <w:t>début</w:t>
      </w:r>
      <w:r>
        <w:rPr>
          <w:spacing w:val="-6"/>
          <w:sz w:val="20"/>
        </w:rPr>
        <w:t xml:space="preserve"> </w:t>
      </w:r>
      <w:r>
        <w:rPr>
          <w:sz w:val="20"/>
        </w:rPr>
        <w:t>de</w:t>
      </w:r>
      <w:r>
        <w:rPr>
          <w:spacing w:val="-3"/>
          <w:sz w:val="20"/>
        </w:rPr>
        <w:t xml:space="preserve"> </w:t>
      </w:r>
      <w:r>
        <w:rPr>
          <w:sz w:val="20"/>
        </w:rPr>
        <w:t>concours</w:t>
      </w:r>
      <w:r>
        <w:rPr>
          <w:spacing w:val="-4"/>
          <w:sz w:val="20"/>
        </w:rPr>
        <w:t xml:space="preserve"> </w:t>
      </w:r>
      <w:r>
        <w:rPr>
          <w:sz w:val="20"/>
        </w:rPr>
        <w:t>soit</w:t>
      </w:r>
      <w:r>
        <w:rPr>
          <w:spacing w:val="-4"/>
          <w:sz w:val="20"/>
        </w:rPr>
        <w:t xml:space="preserve"> </w:t>
      </w:r>
      <w:r>
        <w:rPr>
          <w:spacing w:val="-10"/>
          <w:sz w:val="20"/>
        </w:rPr>
        <w:t>:</w:t>
      </w:r>
    </w:p>
    <w:p w14:paraId="3D152C46" w14:textId="77777777" w:rsidR="007D00B4" w:rsidRDefault="00000000">
      <w:pPr>
        <w:pStyle w:val="Paragraphedeliste"/>
        <w:numPr>
          <w:ilvl w:val="1"/>
          <w:numId w:val="23"/>
        </w:numPr>
        <w:tabs>
          <w:tab w:val="left" w:pos="1791"/>
        </w:tabs>
        <w:spacing w:before="46"/>
        <w:ind w:left="1791" w:hanging="359"/>
        <w:rPr>
          <w:sz w:val="20"/>
        </w:rPr>
      </w:pPr>
      <w:r>
        <w:rPr>
          <w:sz w:val="20"/>
        </w:rPr>
        <w:t>Reviendra</w:t>
      </w:r>
      <w:r>
        <w:rPr>
          <w:spacing w:val="-4"/>
          <w:sz w:val="20"/>
        </w:rPr>
        <w:t xml:space="preserve"> </w:t>
      </w:r>
      <w:r>
        <w:rPr>
          <w:sz w:val="20"/>
        </w:rPr>
        <w:t>aussitôt</w:t>
      </w:r>
      <w:r>
        <w:rPr>
          <w:spacing w:val="-5"/>
          <w:sz w:val="20"/>
        </w:rPr>
        <w:t xml:space="preserve"> </w:t>
      </w:r>
      <w:r>
        <w:rPr>
          <w:sz w:val="20"/>
        </w:rPr>
        <w:t>à</w:t>
      </w:r>
      <w:r>
        <w:rPr>
          <w:spacing w:val="-4"/>
          <w:sz w:val="20"/>
        </w:rPr>
        <w:t xml:space="preserve"> </w:t>
      </w:r>
      <w:r>
        <w:rPr>
          <w:sz w:val="20"/>
        </w:rPr>
        <w:t>la</w:t>
      </w:r>
      <w:r>
        <w:rPr>
          <w:spacing w:val="-3"/>
          <w:sz w:val="20"/>
        </w:rPr>
        <w:t xml:space="preserve"> </w:t>
      </w:r>
      <w:r>
        <w:rPr>
          <w:sz w:val="20"/>
        </w:rPr>
        <w:t>table</w:t>
      </w:r>
      <w:r>
        <w:rPr>
          <w:spacing w:val="-4"/>
          <w:sz w:val="20"/>
        </w:rPr>
        <w:t xml:space="preserve"> </w:t>
      </w:r>
      <w:r>
        <w:rPr>
          <w:sz w:val="20"/>
        </w:rPr>
        <w:t>du</w:t>
      </w:r>
      <w:r>
        <w:rPr>
          <w:spacing w:val="-3"/>
          <w:sz w:val="20"/>
        </w:rPr>
        <w:t xml:space="preserve"> </w:t>
      </w:r>
      <w:r>
        <w:rPr>
          <w:spacing w:val="-4"/>
          <w:sz w:val="20"/>
        </w:rPr>
        <w:t>jury</w:t>
      </w:r>
    </w:p>
    <w:p w14:paraId="70505FDB" w14:textId="77777777" w:rsidR="007D00B4" w:rsidRDefault="00000000">
      <w:pPr>
        <w:pStyle w:val="Paragraphedeliste"/>
        <w:numPr>
          <w:ilvl w:val="1"/>
          <w:numId w:val="23"/>
        </w:numPr>
        <w:tabs>
          <w:tab w:val="left" w:pos="1791"/>
        </w:tabs>
        <w:spacing w:before="13"/>
        <w:ind w:left="1791" w:hanging="359"/>
        <w:rPr>
          <w:sz w:val="20"/>
        </w:rPr>
      </w:pPr>
      <w:r>
        <w:rPr>
          <w:sz w:val="20"/>
        </w:rPr>
        <w:t>Restera</w:t>
      </w:r>
      <w:r>
        <w:rPr>
          <w:spacing w:val="-4"/>
          <w:sz w:val="20"/>
        </w:rPr>
        <w:t xml:space="preserve"> </w:t>
      </w:r>
      <w:r>
        <w:rPr>
          <w:sz w:val="20"/>
        </w:rPr>
        <w:t>en</w:t>
      </w:r>
      <w:r>
        <w:rPr>
          <w:spacing w:val="-2"/>
          <w:sz w:val="20"/>
        </w:rPr>
        <w:t xml:space="preserve"> </w:t>
      </w:r>
      <w:r>
        <w:rPr>
          <w:sz w:val="20"/>
        </w:rPr>
        <w:t>place</w:t>
      </w:r>
      <w:r>
        <w:rPr>
          <w:spacing w:val="-4"/>
          <w:sz w:val="20"/>
        </w:rPr>
        <w:t xml:space="preserve"> </w:t>
      </w:r>
      <w:r>
        <w:rPr>
          <w:sz w:val="20"/>
        </w:rPr>
        <w:t>et</w:t>
      </w:r>
      <w:r>
        <w:rPr>
          <w:spacing w:val="-3"/>
          <w:sz w:val="20"/>
        </w:rPr>
        <w:t xml:space="preserve"> </w:t>
      </w:r>
      <w:r>
        <w:rPr>
          <w:sz w:val="20"/>
        </w:rPr>
        <w:t>sera</w:t>
      </w:r>
      <w:r>
        <w:rPr>
          <w:spacing w:val="-3"/>
          <w:sz w:val="20"/>
        </w:rPr>
        <w:t xml:space="preserve"> </w:t>
      </w:r>
      <w:r>
        <w:rPr>
          <w:sz w:val="20"/>
        </w:rPr>
        <w:t>consulté</w:t>
      </w:r>
      <w:r>
        <w:rPr>
          <w:spacing w:val="-4"/>
          <w:sz w:val="20"/>
        </w:rPr>
        <w:t xml:space="preserve"> </w:t>
      </w:r>
      <w:r>
        <w:rPr>
          <w:sz w:val="20"/>
        </w:rPr>
        <w:t>par</w:t>
      </w:r>
      <w:r>
        <w:rPr>
          <w:spacing w:val="-2"/>
          <w:sz w:val="20"/>
        </w:rPr>
        <w:t xml:space="preserve"> </w:t>
      </w:r>
      <w:r>
        <w:rPr>
          <w:sz w:val="20"/>
        </w:rPr>
        <w:t xml:space="preserve">le </w:t>
      </w:r>
      <w:r>
        <w:rPr>
          <w:spacing w:val="-4"/>
          <w:sz w:val="20"/>
        </w:rPr>
        <w:t>juge.</w:t>
      </w:r>
    </w:p>
    <w:p w14:paraId="567A3A03" w14:textId="77777777" w:rsidR="007D00B4" w:rsidRDefault="00000000">
      <w:pPr>
        <w:pStyle w:val="Paragraphedeliste"/>
        <w:numPr>
          <w:ilvl w:val="0"/>
          <w:numId w:val="23"/>
        </w:numPr>
        <w:tabs>
          <w:tab w:val="left" w:pos="1071"/>
        </w:tabs>
        <w:spacing w:before="15"/>
        <w:ind w:left="1071" w:hanging="359"/>
        <w:jc w:val="both"/>
        <w:rPr>
          <w:sz w:val="20"/>
        </w:rPr>
      </w:pPr>
      <w:r>
        <w:rPr>
          <w:sz w:val="20"/>
        </w:rPr>
        <w:t>Si</w:t>
      </w:r>
      <w:r>
        <w:rPr>
          <w:spacing w:val="-5"/>
          <w:sz w:val="20"/>
        </w:rPr>
        <w:t xml:space="preserve"> </w:t>
      </w:r>
      <w:r>
        <w:rPr>
          <w:sz w:val="20"/>
        </w:rPr>
        <w:t>le</w:t>
      </w:r>
      <w:r>
        <w:rPr>
          <w:spacing w:val="-3"/>
          <w:sz w:val="20"/>
        </w:rPr>
        <w:t xml:space="preserve"> </w:t>
      </w:r>
      <w:r>
        <w:rPr>
          <w:sz w:val="20"/>
        </w:rPr>
        <w:t>chien</w:t>
      </w:r>
      <w:r>
        <w:rPr>
          <w:spacing w:val="-2"/>
          <w:sz w:val="20"/>
        </w:rPr>
        <w:t xml:space="preserve"> </w:t>
      </w:r>
      <w:r>
        <w:rPr>
          <w:sz w:val="20"/>
        </w:rPr>
        <w:t>ne</w:t>
      </w:r>
      <w:r>
        <w:rPr>
          <w:spacing w:val="-3"/>
          <w:sz w:val="20"/>
        </w:rPr>
        <w:t xml:space="preserve"> </w:t>
      </w:r>
      <w:r>
        <w:rPr>
          <w:sz w:val="20"/>
        </w:rPr>
        <w:t>mord</w:t>
      </w:r>
      <w:r>
        <w:rPr>
          <w:spacing w:val="-2"/>
          <w:sz w:val="20"/>
        </w:rPr>
        <w:t xml:space="preserve"> </w:t>
      </w:r>
      <w:r>
        <w:rPr>
          <w:sz w:val="20"/>
        </w:rPr>
        <w:t>pas</w:t>
      </w:r>
      <w:r>
        <w:rPr>
          <w:spacing w:val="-4"/>
          <w:sz w:val="20"/>
        </w:rPr>
        <w:t xml:space="preserve"> </w:t>
      </w:r>
      <w:r>
        <w:rPr>
          <w:sz w:val="20"/>
        </w:rPr>
        <w:t>mais</w:t>
      </w:r>
      <w:r>
        <w:rPr>
          <w:spacing w:val="-5"/>
          <w:sz w:val="20"/>
        </w:rPr>
        <w:t xml:space="preserve"> </w:t>
      </w:r>
      <w:r>
        <w:rPr>
          <w:sz w:val="20"/>
        </w:rPr>
        <w:t>revient</w:t>
      </w:r>
      <w:r>
        <w:rPr>
          <w:spacing w:val="-4"/>
          <w:sz w:val="20"/>
        </w:rPr>
        <w:t xml:space="preserve"> </w:t>
      </w:r>
      <w:r>
        <w:rPr>
          <w:sz w:val="20"/>
        </w:rPr>
        <w:t>vers</w:t>
      </w:r>
      <w:r>
        <w:rPr>
          <w:spacing w:val="-4"/>
          <w:sz w:val="20"/>
        </w:rPr>
        <w:t xml:space="preserve"> </w:t>
      </w:r>
      <w:r>
        <w:rPr>
          <w:sz w:val="20"/>
        </w:rPr>
        <w:t>l'H.A.,</w:t>
      </w:r>
      <w:r>
        <w:rPr>
          <w:spacing w:val="-3"/>
          <w:sz w:val="20"/>
        </w:rPr>
        <w:t xml:space="preserve"> </w:t>
      </w:r>
      <w:r>
        <w:rPr>
          <w:sz w:val="20"/>
        </w:rPr>
        <w:t>celui-ci</w:t>
      </w:r>
      <w:r>
        <w:rPr>
          <w:spacing w:val="-3"/>
          <w:sz w:val="20"/>
        </w:rPr>
        <w:t xml:space="preserve"> </w:t>
      </w:r>
      <w:r>
        <w:rPr>
          <w:sz w:val="20"/>
        </w:rPr>
        <w:t>en</w:t>
      </w:r>
      <w:r>
        <w:rPr>
          <w:spacing w:val="-4"/>
          <w:sz w:val="20"/>
        </w:rPr>
        <w:t xml:space="preserve"> </w:t>
      </w:r>
      <w:r>
        <w:rPr>
          <w:sz w:val="20"/>
        </w:rPr>
        <w:t>aucun</w:t>
      </w:r>
      <w:r>
        <w:rPr>
          <w:spacing w:val="-2"/>
          <w:sz w:val="20"/>
        </w:rPr>
        <w:t xml:space="preserve"> </w:t>
      </w:r>
      <w:r>
        <w:rPr>
          <w:sz w:val="20"/>
        </w:rPr>
        <w:t>cas,</w:t>
      </w:r>
      <w:r>
        <w:rPr>
          <w:spacing w:val="-4"/>
          <w:sz w:val="20"/>
        </w:rPr>
        <w:t xml:space="preserve"> </w:t>
      </w:r>
      <w:r>
        <w:rPr>
          <w:sz w:val="20"/>
        </w:rPr>
        <w:t>ne</w:t>
      </w:r>
      <w:r>
        <w:rPr>
          <w:spacing w:val="-5"/>
          <w:sz w:val="20"/>
        </w:rPr>
        <w:t xml:space="preserve"> </w:t>
      </w:r>
      <w:r>
        <w:rPr>
          <w:sz w:val="20"/>
        </w:rPr>
        <w:t>reprendra</w:t>
      </w:r>
      <w:r>
        <w:rPr>
          <w:spacing w:val="-5"/>
          <w:sz w:val="20"/>
        </w:rPr>
        <w:t xml:space="preserve"> </w:t>
      </w:r>
      <w:r>
        <w:rPr>
          <w:sz w:val="20"/>
        </w:rPr>
        <w:t>ni</w:t>
      </w:r>
      <w:r>
        <w:rPr>
          <w:spacing w:val="-4"/>
          <w:sz w:val="20"/>
        </w:rPr>
        <w:t xml:space="preserve"> </w:t>
      </w:r>
      <w:r>
        <w:rPr>
          <w:sz w:val="20"/>
        </w:rPr>
        <w:t>défense,</w:t>
      </w:r>
      <w:r>
        <w:rPr>
          <w:spacing w:val="-2"/>
          <w:sz w:val="20"/>
        </w:rPr>
        <w:t xml:space="preserve"> </w:t>
      </w:r>
      <w:r>
        <w:rPr>
          <w:sz w:val="20"/>
        </w:rPr>
        <w:t>ni</w:t>
      </w:r>
      <w:r>
        <w:rPr>
          <w:spacing w:val="-12"/>
          <w:sz w:val="20"/>
        </w:rPr>
        <w:t xml:space="preserve"> </w:t>
      </w:r>
      <w:r>
        <w:rPr>
          <w:spacing w:val="-2"/>
          <w:sz w:val="20"/>
        </w:rPr>
        <w:t>barrage.</w:t>
      </w:r>
    </w:p>
    <w:p w14:paraId="2A105CD5" w14:textId="77777777" w:rsidR="007D00B4" w:rsidRDefault="00000000">
      <w:pPr>
        <w:pStyle w:val="Paragraphedeliste"/>
        <w:numPr>
          <w:ilvl w:val="0"/>
          <w:numId w:val="23"/>
        </w:numPr>
        <w:tabs>
          <w:tab w:val="left" w:pos="1070"/>
          <w:tab w:val="left" w:pos="1072"/>
        </w:tabs>
        <w:spacing w:before="46" w:line="276" w:lineRule="auto"/>
        <w:ind w:right="642"/>
        <w:jc w:val="both"/>
        <w:rPr>
          <w:sz w:val="20"/>
        </w:rPr>
      </w:pPr>
      <w:r>
        <w:rPr>
          <w:sz w:val="20"/>
        </w:rPr>
        <w:t>Si</w:t>
      </w:r>
      <w:r>
        <w:rPr>
          <w:spacing w:val="-13"/>
          <w:sz w:val="20"/>
        </w:rPr>
        <w:t xml:space="preserve"> </w:t>
      </w:r>
      <w:r>
        <w:rPr>
          <w:sz w:val="20"/>
        </w:rPr>
        <w:t>le</w:t>
      </w:r>
      <w:r>
        <w:rPr>
          <w:spacing w:val="-9"/>
          <w:sz w:val="20"/>
        </w:rPr>
        <w:t xml:space="preserve"> </w:t>
      </w:r>
      <w:r>
        <w:rPr>
          <w:sz w:val="20"/>
        </w:rPr>
        <w:t>chien</w:t>
      </w:r>
      <w:r>
        <w:rPr>
          <w:spacing w:val="-9"/>
          <w:sz w:val="20"/>
        </w:rPr>
        <w:t xml:space="preserve"> </w:t>
      </w:r>
      <w:r>
        <w:rPr>
          <w:sz w:val="20"/>
        </w:rPr>
        <w:t>ne</w:t>
      </w:r>
      <w:r>
        <w:rPr>
          <w:spacing w:val="-10"/>
          <w:sz w:val="20"/>
        </w:rPr>
        <w:t xml:space="preserve"> </w:t>
      </w:r>
      <w:r>
        <w:rPr>
          <w:sz w:val="20"/>
        </w:rPr>
        <w:t>mord</w:t>
      </w:r>
      <w:r>
        <w:rPr>
          <w:spacing w:val="-9"/>
          <w:sz w:val="20"/>
        </w:rPr>
        <w:t xml:space="preserve"> </w:t>
      </w:r>
      <w:r>
        <w:rPr>
          <w:sz w:val="20"/>
        </w:rPr>
        <w:t>pas,</w:t>
      </w:r>
      <w:r>
        <w:rPr>
          <w:spacing w:val="-10"/>
          <w:sz w:val="20"/>
        </w:rPr>
        <w:t xml:space="preserve"> </w:t>
      </w:r>
      <w:r>
        <w:rPr>
          <w:sz w:val="20"/>
        </w:rPr>
        <w:t>la</w:t>
      </w:r>
      <w:r>
        <w:rPr>
          <w:spacing w:val="-12"/>
          <w:sz w:val="20"/>
        </w:rPr>
        <w:t xml:space="preserve"> </w:t>
      </w:r>
      <w:r>
        <w:rPr>
          <w:sz w:val="20"/>
        </w:rPr>
        <w:t>distance,</w:t>
      </w:r>
      <w:r>
        <w:rPr>
          <w:spacing w:val="-9"/>
          <w:sz w:val="20"/>
        </w:rPr>
        <w:t xml:space="preserve"> </w:t>
      </w:r>
      <w:r>
        <w:rPr>
          <w:sz w:val="20"/>
        </w:rPr>
        <w:t>existant</w:t>
      </w:r>
      <w:r>
        <w:rPr>
          <w:spacing w:val="-12"/>
          <w:sz w:val="20"/>
        </w:rPr>
        <w:t xml:space="preserve"> </w:t>
      </w:r>
      <w:r>
        <w:rPr>
          <w:sz w:val="20"/>
        </w:rPr>
        <w:t>entre</w:t>
      </w:r>
      <w:r>
        <w:rPr>
          <w:spacing w:val="-9"/>
          <w:sz w:val="20"/>
        </w:rPr>
        <w:t xml:space="preserve"> </w:t>
      </w:r>
      <w:r>
        <w:rPr>
          <w:sz w:val="20"/>
        </w:rPr>
        <w:t>le</w:t>
      </w:r>
      <w:r>
        <w:rPr>
          <w:spacing w:val="-10"/>
          <w:sz w:val="20"/>
        </w:rPr>
        <w:t xml:space="preserve"> </w:t>
      </w:r>
      <w:r>
        <w:rPr>
          <w:sz w:val="20"/>
        </w:rPr>
        <w:t>chien</w:t>
      </w:r>
      <w:r>
        <w:rPr>
          <w:spacing w:val="-9"/>
          <w:sz w:val="20"/>
        </w:rPr>
        <w:t xml:space="preserve"> </w:t>
      </w:r>
      <w:r>
        <w:rPr>
          <w:sz w:val="20"/>
        </w:rPr>
        <w:t>et</w:t>
      </w:r>
      <w:r>
        <w:rPr>
          <w:spacing w:val="-10"/>
          <w:sz w:val="20"/>
        </w:rPr>
        <w:t xml:space="preserve"> </w:t>
      </w:r>
      <w:r>
        <w:rPr>
          <w:sz w:val="20"/>
        </w:rPr>
        <w:t>l'H.A.</w:t>
      </w:r>
      <w:r>
        <w:rPr>
          <w:spacing w:val="-7"/>
          <w:sz w:val="20"/>
        </w:rPr>
        <w:t xml:space="preserve"> </w:t>
      </w:r>
      <w:r>
        <w:rPr>
          <w:sz w:val="20"/>
        </w:rPr>
        <w:t>sera</w:t>
      </w:r>
      <w:r>
        <w:rPr>
          <w:spacing w:val="-10"/>
          <w:sz w:val="20"/>
        </w:rPr>
        <w:t xml:space="preserve"> </w:t>
      </w:r>
      <w:r>
        <w:rPr>
          <w:sz w:val="20"/>
        </w:rPr>
        <w:t>évaluée</w:t>
      </w:r>
      <w:r>
        <w:rPr>
          <w:spacing w:val="-9"/>
          <w:sz w:val="20"/>
        </w:rPr>
        <w:t xml:space="preserve"> </w:t>
      </w:r>
      <w:r>
        <w:rPr>
          <w:sz w:val="20"/>
        </w:rPr>
        <w:t>par</w:t>
      </w:r>
      <w:r>
        <w:rPr>
          <w:spacing w:val="-9"/>
          <w:sz w:val="20"/>
        </w:rPr>
        <w:t xml:space="preserve"> </w:t>
      </w:r>
      <w:r>
        <w:rPr>
          <w:sz w:val="20"/>
        </w:rPr>
        <w:t>le</w:t>
      </w:r>
      <w:r>
        <w:rPr>
          <w:spacing w:val="-10"/>
          <w:sz w:val="20"/>
        </w:rPr>
        <w:t xml:space="preserve"> </w:t>
      </w:r>
      <w:r>
        <w:rPr>
          <w:sz w:val="20"/>
        </w:rPr>
        <w:t>juge</w:t>
      </w:r>
      <w:r>
        <w:rPr>
          <w:spacing w:val="-12"/>
          <w:sz w:val="20"/>
        </w:rPr>
        <w:t xml:space="preserve"> </w:t>
      </w:r>
      <w:r>
        <w:rPr>
          <w:sz w:val="20"/>
        </w:rPr>
        <w:t>au</w:t>
      </w:r>
      <w:r>
        <w:rPr>
          <w:spacing w:val="-9"/>
          <w:sz w:val="20"/>
        </w:rPr>
        <w:t xml:space="preserve"> </w:t>
      </w:r>
      <w:r>
        <w:rPr>
          <w:sz w:val="20"/>
        </w:rPr>
        <w:t>moment</w:t>
      </w:r>
      <w:r>
        <w:rPr>
          <w:spacing w:val="-11"/>
          <w:sz w:val="20"/>
        </w:rPr>
        <w:t xml:space="preserve"> </w:t>
      </w:r>
      <w:r>
        <w:rPr>
          <w:sz w:val="20"/>
        </w:rPr>
        <w:t>où</w:t>
      </w:r>
      <w:r>
        <w:rPr>
          <w:spacing w:val="-9"/>
          <w:sz w:val="20"/>
        </w:rPr>
        <w:t xml:space="preserve"> </w:t>
      </w:r>
      <w:r>
        <w:rPr>
          <w:sz w:val="20"/>
        </w:rPr>
        <w:t>sera</w:t>
      </w:r>
      <w:r>
        <w:rPr>
          <w:spacing w:val="-10"/>
          <w:sz w:val="20"/>
        </w:rPr>
        <w:t xml:space="preserve"> </w:t>
      </w:r>
      <w:r>
        <w:rPr>
          <w:sz w:val="20"/>
        </w:rPr>
        <w:t>prononcé le début du commandement de rappel. Plus le chien est arrêté près de l'H.A. meilleure sera l'exécution de</w:t>
      </w:r>
      <w:r>
        <w:rPr>
          <w:spacing w:val="-6"/>
          <w:sz w:val="20"/>
        </w:rPr>
        <w:t xml:space="preserve"> </w:t>
      </w:r>
      <w:r>
        <w:rPr>
          <w:sz w:val="20"/>
        </w:rPr>
        <w:t>l'épreuve.</w:t>
      </w:r>
    </w:p>
    <w:p w14:paraId="50C625C1" w14:textId="77777777" w:rsidR="007D00B4" w:rsidRDefault="00000000">
      <w:pPr>
        <w:pStyle w:val="Paragraphedeliste"/>
        <w:numPr>
          <w:ilvl w:val="0"/>
          <w:numId w:val="23"/>
        </w:numPr>
        <w:tabs>
          <w:tab w:val="left" w:pos="1070"/>
          <w:tab w:val="left" w:pos="1072"/>
        </w:tabs>
        <w:spacing w:before="16" w:line="273" w:lineRule="auto"/>
        <w:ind w:right="641"/>
        <w:jc w:val="both"/>
        <w:rPr>
          <w:sz w:val="20"/>
        </w:rPr>
      </w:pPr>
      <w:r>
        <w:rPr>
          <w:sz w:val="20"/>
        </w:rPr>
        <w:t>Si après le rappel du conducteur, l'H.A. sans avoir été mordu, tombait pour quelque raison que ce soit, et que le chien le morde ou reste en garde au ferme à ce moment-là, le juge n’en tiendrait pas compte pour la notation (voir pénalisations en cas de chute de l'H.A.).</w:t>
      </w:r>
    </w:p>
    <w:p w14:paraId="5CA336CD" w14:textId="77777777" w:rsidR="007D00B4" w:rsidRDefault="00000000">
      <w:pPr>
        <w:pStyle w:val="Paragraphedeliste"/>
        <w:numPr>
          <w:ilvl w:val="0"/>
          <w:numId w:val="23"/>
        </w:numPr>
        <w:tabs>
          <w:tab w:val="left" w:pos="1070"/>
          <w:tab w:val="left" w:pos="1072"/>
        </w:tabs>
        <w:spacing w:before="20" w:line="276" w:lineRule="auto"/>
        <w:ind w:right="640"/>
        <w:jc w:val="both"/>
        <w:rPr>
          <w:sz w:val="20"/>
        </w:rPr>
      </w:pPr>
      <w:r>
        <w:rPr>
          <w:sz w:val="20"/>
        </w:rPr>
        <w:t>Un seul commandement de rappel est autorisé. Mais le conducteur pourra, en étant pénalisé, rappeler le chien une ou plusieurs fois, si celui-ci est revenu à moins de 5 m de lui ou</w:t>
      </w:r>
      <w:r>
        <w:rPr>
          <w:spacing w:val="11"/>
          <w:sz w:val="20"/>
        </w:rPr>
        <w:t xml:space="preserve"> </w:t>
      </w:r>
      <w:r>
        <w:rPr>
          <w:sz w:val="20"/>
        </w:rPr>
        <w:t>derrière la ligne de départ quelque-soit la distance avant la fin des 30 secondes allouées pour le retour. Ces pénalités de rappel, comme toutes les autres pénalités de retour, seront identiques à celles de l'interception de face mordante.</w:t>
      </w:r>
    </w:p>
    <w:p w14:paraId="7C7A4091" w14:textId="77777777" w:rsidR="007D00B4" w:rsidRDefault="00000000">
      <w:pPr>
        <w:pStyle w:val="Paragraphedeliste"/>
        <w:numPr>
          <w:ilvl w:val="0"/>
          <w:numId w:val="23"/>
        </w:numPr>
        <w:tabs>
          <w:tab w:val="left" w:pos="1071"/>
        </w:tabs>
        <w:spacing w:before="11"/>
        <w:ind w:left="1071" w:hanging="359"/>
        <w:jc w:val="both"/>
        <w:rPr>
          <w:sz w:val="20"/>
        </w:rPr>
      </w:pPr>
      <w:r>
        <w:rPr>
          <w:sz w:val="20"/>
        </w:rPr>
        <w:t>L'attribution</w:t>
      </w:r>
      <w:r>
        <w:rPr>
          <w:spacing w:val="-5"/>
          <w:sz w:val="20"/>
        </w:rPr>
        <w:t xml:space="preserve"> </w:t>
      </w:r>
      <w:r>
        <w:rPr>
          <w:sz w:val="20"/>
        </w:rPr>
        <w:t>des</w:t>
      </w:r>
      <w:r>
        <w:rPr>
          <w:spacing w:val="-5"/>
          <w:sz w:val="20"/>
        </w:rPr>
        <w:t xml:space="preserve"> </w:t>
      </w:r>
      <w:r>
        <w:rPr>
          <w:sz w:val="20"/>
        </w:rPr>
        <w:t>points</w:t>
      </w:r>
      <w:r>
        <w:rPr>
          <w:spacing w:val="-5"/>
          <w:sz w:val="20"/>
        </w:rPr>
        <w:t xml:space="preserve"> </w:t>
      </w:r>
      <w:r>
        <w:rPr>
          <w:sz w:val="20"/>
        </w:rPr>
        <w:t>de</w:t>
      </w:r>
      <w:r>
        <w:rPr>
          <w:spacing w:val="-3"/>
          <w:sz w:val="20"/>
        </w:rPr>
        <w:t xml:space="preserve"> </w:t>
      </w:r>
      <w:r>
        <w:rPr>
          <w:sz w:val="20"/>
        </w:rPr>
        <w:t>la</w:t>
      </w:r>
      <w:r>
        <w:rPr>
          <w:spacing w:val="-3"/>
          <w:sz w:val="20"/>
        </w:rPr>
        <w:t xml:space="preserve"> </w:t>
      </w:r>
      <w:r>
        <w:rPr>
          <w:sz w:val="20"/>
        </w:rPr>
        <w:t>face</w:t>
      </w:r>
      <w:r>
        <w:rPr>
          <w:spacing w:val="-4"/>
          <w:sz w:val="20"/>
        </w:rPr>
        <w:t xml:space="preserve"> </w:t>
      </w:r>
      <w:r>
        <w:rPr>
          <w:sz w:val="20"/>
        </w:rPr>
        <w:t>arrêtée</w:t>
      </w:r>
      <w:r>
        <w:rPr>
          <w:spacing w:val="-3"/>
          <w:sz w:val="20"/>
        </w:rPr>
        <w:t xml:space="preserve"> </w:t>
      </w:r>
      <w:r>
        <w:rPr>
          <w:sz w:val="20"/>
        </w:rPr>
        <w:t>se</w:t>
      </w:r>
      <w:r>
        <w:rPr>
          <w:spacing w:val="-4"/>
          <w:sz w:val="20"/>
        </w:rPr>
        <w:t xml:space="preserve"> </w:t>
      </w:r>
      <w:r>
        <w:rPr>
          <w:sz w:val="20"/>
        </w:rPr>
        <w:t>fera</w:t>
      </w:r>
      <w:r>
        <w:rPr>
          <w:spacing w:val="-4"/>
          <w:sz w:val="20"/>
        </w:rPr>
        <w:t xml:space="preserve"> </w:t>
      </w:r>
      <w:r>
        <w:rPr>
          <w:sz w:val="20"/>
        </w:rPr>
        <w:t>en</w:t>
      </w:r>
      <w:r>
        <w:rPr>
          <w:spacing w:val="-5"/>
          <w:sz w:val="20"/>
        </w:rPr>
        <w:t xml:space="preserve"> </w:t>
      </w:r>
      <w:r>
        <w:rPr>
          <w:sz w:val="20"/>
        </w:rPr>
        <w:t>tenant</w:t>
      </w:r>
      <w:r>
        <w:rPr>
          <w:spacing w:val="-5"/>
          <w:sz w:val="20"/>
        </w:rPr>
        <w:t xml:space="preserve"> </w:t>
      </w:r>
      <w:r>
        <w:rPr>
          <w:sz w:val="20"/>
        </w:rPr>
        <w:t>compte</w:t>
      </w:r>
      <w:r>
        <w:rPr>
          <w:spacing w:val="-1"/>
          <w:sz w:val="20"/>
        </w:rPr>
        <w:t xml:space="preserve"> </w:t>
      </w:r>
      <w:r>
        <w:rPr>
          <w:spacing w:val="-10"/>
          <w:sz w:val="20"/>
        </w:rPr>
        <w:t>:</w:t>
      </w:r>
    </w:p>
    <w:p w14:paraId="790C02AB" w14:textId="77777777" w:rsidR="007D00B4" w:rsidRDefault="00000000">
      <w:pPr>
        <w:pStyle w:val="Paragraphedeliste"/>
        <w:numPr>
          <w:ilvl w:val="1"/>
          <w:numId w:val="23"/>
        </w:numPr>
        <w:tabs>
          <w:tab w:val="left" w:pos="1791"/>
        </w:tabs>
        <w:spacing w:before="46"/>
        <w:ind w:left="1791" w:hanging="359"/>
        <w:jc w:val="both"/>
        <w:rPr>
          <w:sz w:val="20"/>
        </w:rPr>
      </w:pPr>
      <w:r>
        <w:rPr>
          <w:sz w:val="20"/>
        </w:rPr>
        <w:t>Des</w:t>
      </w:r>
      <w:r>
        <w:rPr>
          <w:spacing w:val="-4"/>
          <w:sz w:val="20"/>
        </w:rPr>
        <w:t xml:space="preserve"> </w:t>
      </w:r>
      <w:r>
        <w:rPr>
          <w:sz w:val="20"/>
        </w:rPr>
        <w:t>pénalités</w:t>
      </w:r>
      <w:r>
        <w:rPr>
          <w:spacing w:val="-4"/>
          <w:sz w:val="20"/>
        </w:rPr>
        <w:t xml:space="preserve"> </w:t>
      </w:r>
      <w:r>
        <w:rPr>
          <w:sz w:val="20"/>
        </w:rPr>
        <w:t>propres</w:t>
      </w:r>
      <w:r>
        <w:rPr>
          <w:spacing w:val="-4"/>
          <w:sz w:val="20"/>
        </w:rPr>
        <w:t xml:space="preserve"> </w:t>
      </w:r>
      <w:r>
        <w:rPr>
          <w:sz w:val="20"/>
        </w:rPr>
        <w:t>à</w:t>
      </w:r>
      <w:r>
        <w:rPr>
          <w:spacing w:val="-3"/>
          <w:sz w:val="20"/>
        </w:rPr>
        <w:t xml:space="preserve"> </w:t>
      </w:r>
      <w:r>
        <w:rPr>
          <w:sz w:val="20"/>
        </w:rPr>
        <w:t xml:space="preserve">cet </w:t>
      </w:r>
      <w:r>
        <w:rPr>
          <w:spacing w:val="-2"/>
          <w:sz w:val="20"/>
        </w:rPr>
        <w:t>exercice,</w:t>
      </w:r>
    </w:p>
    <w:p w14:paraId="5CCF4E09" w14:textId="77777777" w:rsidR="007D00B4" w:rsidRDefault="00000000">
      <w:pPr>
        <w:pStyle w:val="Paragraphedeliste"/>
        <w:numPr>
          <w:ilvl w:val="1"/>
          <w:numId w:val="23"/>
        </w:numPr>
        <w:tabs>
          <w:tab w:val="left" w:pos="1792"/>
        </w:tabs>
        <w:spacing w:before="14"/>
        <w:ind w:right="644"/>
        <w:jc w:val="both"/>
        <w:rPr>
          <w:sz w:val="20"/>
        </w:rPr>
      </w:pPr>
      <w:r>
        <w:rPr>
          <w:sz w:val="20"/>
        </w:rPr>
        <w:t>D'une pénalité de 1,33 points</w:t>
      </w:r>
      <w:r>
        <w:rPr>
          <w:spacing w:val="-5"/>
          <w:sz w:val="20"/>
        </w:rPr>
        <w:t xml:space="preserve"> </w:t>
      </w:r>
      <w:r>
        <w:rPr>
          <w:sz w:val="20"/>
        </w:rPr>
        <w:t>par seconde</w:t>
      </w:r>
      <w:r>
        <w:rPr>
          <w:spacing w:val="-1"/>
          <w:sz w:val="20"/>
        </w:rPr>
        <w:t xml:space="preserve"> </w:t>
      </w:r>
      <w:r>
        <w:rPr>
          <w:sz w:val="20"/>
        </w:rPr>
        <w:t>de « non-prise » du chien lors de la face au bâton (étant donné que la face arrêtée est notée sur 20).</w:t>
      </w:r>
    </w:p>
    <w:p w14:paraId="17F1891C" w14:textId="77777777" w:rsidR="007D00B4" w:rsidRDefault="00000000">
      <w:pPr>
        <w:pStyle w:val="Paragraphedeliste"/>
        <w:numPr>
          <w:ilvl w:val="0"/>
          <w:numId w:val="23"/>
        </w:numPr>
        <w:tabs>
          <w:tab w:val="left" w:pos="1072"/>
        </w:tabs>
        <w:spacing w:before="47" w:line="276" w:lineRule="auto"/>
        <w:ind w:right="1520"/>
        <w:rPr>
          <w:sz w:val="20"/>
        </w:rPr>
      </w:pPr>
      <w:r>
        <w:rPr>
          <w:sz w:val="20"/>
        </w:rPr>
        <w:t>Dans</w:t>
      </w:r>
      <w:r>
        <w:rPr>
          <w:spacing w:val="-3"/>
          <w:sz w:val="20"/>
        </w:rPr>
        <w:t xml:space="preserve"> </w:t>
      </w:r>
      <w:r>
        <w:rPr>
          <w:sz w:val="20"/>
        </w:rPr>
        <w:t>le</w:t>
      </w:r>
      <w:r>
        <w:rPr>
          <w:spacing w:val="-2"/>
          <w:sz w:val="20"/>
        </w:rPr>
        <w:t xml:space="preserve"> </w:t>
      </w:r>
      <w:r>
        <w:rPr>
          <w:sz w:val="20"/>
        </w:rPr>
        <w:t>cas</w:t>
      </w:r>
      <w:r>
        <w:rPr>
          <w:spacing w:val="-3"/>
          <w:sz w:val="20"/>
        </w:rPr>
        <w:t xml:space="preserve"> </w:t>
      </w:r>
      <w:r>
        <w:rPr>
          <w:sz w:val="20"/>
        </w:rPr>
        <w:t>où le</w:t>
      </w:r>
      <w:r>
        <w:rPr>
          <w:spacing w:val="-2"/>
          <w:sz w:val="20"/>
        </w:rPr>
        <w:t xml:space="preserve"> </w:t>
      </w:r>
      <w:r>
        <w:rPr>
          <w:sz w:val="20"/>
        </w:rPr>
        <w:t>tirage</w:t>
      </w:r>
      <w:r>
        <w:rPr>
          <w:spacing w:val="-2"/>
          <w:sz w:val="20"/>
        </w:rPr>
        <w:t xml:space="preserve"> </w:t>
      </w:r>
      <w:r>
        <w:rPr>
          <w:sz w:val="20"/>
        </w:rPr>
        <w:t>au</w:t>
      </w:r>
      <w:r>
        <w:rPr>
          <w:spacing w:val="-1"/>
          <w:sz w:val="20"/>
        </w:rPr>
        <w:t xml:space="preserve"> </w:t>
      </w:r>
      <w:r>
        <w:rPr>
          <w:sz w:val="20"/>
        </w:rPr>
        <w:t>sort</w:t>
      </w:r>
      <w:r>
        <w:rPr>
          <w:spacing w:val="-3"/>
          <w:sz w:val="20"/>
        </w:rPr>
        <w:t xml:space="preserve"> </w:t>
      </w:r>
      <w:r>
        <w:rPr>
          <w:sz w:val="20"/>
        </w:rPr>
        <w:t>désigne</w:t>
      </w:r>
      <w:r>
        <w:rPr>
          <w:spacing w:val="-2"/>
          <w:sz w:val="20"/>
        </w:rPr>
        <w:t xml:space="preserve"> </w:t>
      </w:r>
      <w:r>
        <w:rPr>
          <w:sz w:val="20"/>
        </w:rPr>
        <w:t>en</w:t>
      </w:r>
      <w:r>
        <w:rPr>
          <w:spacing w:val="-3"/>
          <w:sz w:val="20"/>
        </w:rPr>
        <w:t xml:space="preserve"> </w:t>
      </w:r>
      <w:r>
        <w:rPr>
          <w:sz w:val="20"/>
        </w:rPr>
        <w:t>premier</w:t>
      </w:r>
      <w:r>
        <w:rPr>
          <w:spacing w:val="-1"/>
          <w:sz w:val="20"/>
        </w:rPr>
        <w:t xml:space="preserve"> </w:t>
      </w:r>
      <w:r>
        <w:rPr>
          <w:sz w:val="20"/>
        </w:rPr>
        <w:t>la</w:t>
      </w:r>
      <w:r>
        <w:rPr>
          <w:spacing w:val="-4"/>
          <w:sz w:val="20"/>
        </w:rPr>
        <w:t xml:space="preserve"> </w:t>
      </w:r>
      <w:r>
        <w:rPr>
          <w:sz w:val="20"/>
        </w:rPr>
        <w:t>face</w:t>
      </w:r>
      <w:r>
        <w:rPr>
          <w:spacing w:val="-2"/>
          <w:sz w:val="20"/>
        </w:rPr>
        <w:t xml:space="preserve"> </w:t>
      </w:r>
      <w:r>
        <w:rPr>
          <w:sz w:val="20"/>
        </w:rPr>
        <w:t>arrêtée,</w:t>
      </w:r>
      <w:r>
        <w:rPr>
          <w:spacing w:val="-2"/>
          <w:sz w:val="20"/>
        </w:rPr>
        <w:t xml:space="preserve"> </w:t>
      </w:r>
      <w:r>
        <w:rPr>
          <w:sz w:val="20"/>
        </w:rPr>
        <w:t>le</w:t>
      </w:r>
      <w:r>
        <w:rPr>
          <w:spacing w:val="-2"/>
          <w:sz w:val="20"/>
        </w:rPr>
        <w:t xml:space="preserve"> </w:t>
      </w:r>
      <w:r>
        <w:rPr>
          <w:sz w:val="20"/>
        </w:rPr>
        <w:t>juge</w:t>
      </w:r>
      <w:r>
        <w:rPr>
          <w:spacing w:val="-2"/>
          <w:sz w:val="20"/>
        </w:rPr>
        <w:t xml:space="preserve"> </w:t>
      </w:r>
      <w:r>
        <w:rPr>
          <w:sz w:val="20"/>
        </w:rPr>
        <w:t>attendra</w:t>
      </w:r>
      <w:r>
        <w:rPr>
          <w:spacing w:val="-2"/>
          <w:sz w:val="20"/>
        </w:rPr>
        <w:t xml:space="preserve"> </w:t>
      </w:r>
      <w:r>
        <w:rPr>
          <w:sz w:val="20"/>
        </w:rPr>
        <w:t>pour</w:t>
      </w:r>
      <w:r>
        <w:rPr>
          <w:spacing w:val="-2"/>
          <w:sz w:val="20"/>
        </w:rPr>
        <w:t xml:space="preserve"> </w:t>
      </w:r>
      <w:r>
        <w:rPr>
          <w:sz w:val="20"/>
        </w:rPr>
        <w:t>attribuer</w:t>
      </w:r>
      <w:r>
        <w:rPr>
          <w:spacing w:val="-1"/>
          <w:sz w:val="20"/>
        </w:rPr>
        <w:t xml:space="preserve"> </w:t>
      </w:r>
      <w:r>
        <w:rPr>
          <w:sz w:val="20"/>
        </w:rPr>
        <w:t>sa</w:t>
      </w:r>
      <w:r>
        <w:rPr>
          <w:spacing w:val="-2"/>
          <w:sz w:val="20"/>
        </w:rPr>
        <w:t xml:space="preserve"> </w:t>
      </w:r>
      <w:r>
        <w:rPr>
          <w:sz w:val="20"/>
        </w:rPr>
        <w:t>note</w:t>
      </w:r>
      <w:r>
        <w:rPr>
          <w:spacing w:val="-4"/>
          <w:sz w:val="20"/>
        </w:rPr>
        <w:t xml:space="preserve"> </w:t>
      </w:r>
      <w:r>
        <w:rPr>
          <w:sz w:val="20"/>
        </w:rPr>
        <w:t>que l'interception mordante de face au bâton soit exécutée.</w:t>
      </w:r>
    </w:p>
    <w:p w14:paraId="2825C8D8" w14:textId="77777777" w:rsidR="007D00B4" w:rsidRDefault="00000000">
      <w:pPr>
        <w:pStyle w:val="Paragraphedeliste"/>
        <w:numPr>
          <w:ilvl w:val="0"/>
          <w:numId w:val="23"/>
        </w:numPr>
        <w:tabs>
          <w:tab w:val="left" w:pos="1072"/>
        </w:tabs>
        <w:spacing w:before="13" w:line="278" w:lineRule="auto"/>
        <w:ind w:right="971"/>
        <w:rPr>
          <w:sz w:val="20"/>
        </w:rPr>
      </w:pPr>
      <w:r>
        <w:rPr>
          <w:sz w:val="20"/>
        </w:rPr>
        <w:t>Si</w:t>
      </w:r>
      <w:r>
        <w:rPr>
          <w:spacing w:val="-2"/>
          <w:sz w:val="20"/>
        </w:rPr>
        <w:t xml:space="preserve"> </w:t>
      </w:r>
      <w:r>
        <w:rPr>
          <w:sz w:val="20"/>
        </w:rPr>
        <w:t>le</w:t>
      </w:r>
      <w:r>
        <w:rPr>
          <w:spacing w:val="-1"/>
          <w:sz w:val="20"/>
        </w:rPr>
        <w:t xml:space="preserve"> </w:t>
      </w:r>
      <w:r>
        <w:rPr>
          <w:sz w:val="20"/>
        </w:rPr>
        <w:t>chien,</w:t>
      </w:r>
      <w:r>
        <w:rPr>
          <w:spacing w:val="-1"/>
          <w:sz w:val="20"/>
        </w:rPr>
        <w:t xml:space="preserve"> </w:t>
      </w:r>
      <w:r>
        <w:rPr>
          <w:sz w:val="20"/>
        </w:rPr>
        <w:t>pour</w:t>
      </w:r>
      <w:r>
        <w:rPr>
          <w:spacing w:val="-1"/>
          <w:sz w:val="20"/>
        </w:rPr>
        <w:t xml:space="preserve"> </w:t>
      </w:r>
      <w:r>
        <w:rPr>
          <w:sz w:val="20"/>
        </w:rPr>
        <w:t>une</w:t>
      </w:r>
      <w:r>
        <w:rPr>
          <w:spacing w:val="-1"/>
          <w:sz w:val="20"/>
        </w:rPr>
        <w:t xml:space="preserve"> </w:t>
      </w:r>
      <w:r>
        <w:rPr>
          <w:sz w:val="20"/>
        </w:rPr>
        <w:t>raison</w:t>
      </w:r>
      <w:r>
        <w:rPr>
          <w:spacing w:val="-2"/>
          <w:sz w:val="20"/>
        </w:rPr>
        <w:t xml:space="preserve"> </w:t>
      </w:r>
      <w:r>
        <w:rPr>
          <w:sz w:val="20"/>
        </w:rPr>
        <w:t>quelconque,</w:t>
      </w:r>
      <w:r>
        <w:rPr>
          <w:spacing w:val="-3"/>
          <w:sz w:val="20"/>
        </w:rPr>
        <w:t xml:space="preserve"> </w:t>
      </w:r>
      <w:r>
        <w:rPr>
          <w:sz w:val="20"/>
        </w:rPr>
        <w:t>n'exécutait</w:t>
      </w:r>
      <w:r>
        <w:rPr>
          <w:spacing w:val="-2"/>
          <w:sz w:val="20"/>
        </w:rPr>
        <w:t xml:space="preserve"> </w:t>
      </w:r>
      <w:r>
        <w:rPr>
          <w:sz w:val="20"/>
        </w:rPr>
        <w:t>pas</w:t>
      </w:r>
      <w:r>
        <w:rPr>
          <w:spacing w:val="-2"/>
          <w:sz w:val="20"/>
        </w:rPr>
        <w:t xml:space="preserve"> </w:t>
      </w:r>
      <w:r>
        <w:rPr>
          <w:sz w:val="20"/>
        </w:rPr>
        <w:t>la</w:t>
      </w:r>
      <w:r>
        <w:rPr>
          <w:spacing w:val="-1"/>
          <w:sz w:val="20"/>
        </w:rPr>
        <w:t xml:space="preserve"> </w:t>
      </w:r>
      <w:r>
        <w:rPr>
          <w:sz w:val="20"/>
        </w:rPr>
        <w:t>face,</w:t>
      </w:r>
      <w:r>
        <w:rPr>
          <w:spacing w:val="-1"/>
          <w:sz w:val="20"/>
        </w:rPr>
        <w:t xml:space="preserve"> </w:t>
      </w:r>
      <w:r>
        <w:rPr>
          <w:sz w:val="20"/>
        </w:rPr>
        <w:t>ou faisait</w:t>
      </w:r>
      <w:r>
        <w:rPr>
          <w:spacing w:val="-2"/>
          <w:sz w:val="20"/>
        </w:rPr>
        <w:t xml:space="preserve"> </w:t>
      </w:r>
      <w:r>
        <w:rPr>
          <w:sz w:val="20"/>
        </w:rPr>
        <w:t>un</w:t>
      </w:r>
      <w:r>
        <w:rPr>
          <w:spacing w:val="-2"/>
          <w:sz w:val="20"/>
        </w:rPr>
        <w:t xml:space="preserve"> </w:t>
      </w:r>
      <w:r>
        <w:rPr>
          <w:sz w:val="20"/>
        </w:rPr>
        <w:t>départ</w:t>
      </w:r>
      <w:r>
        <w:rPr>
          <w:spacing w:val="-2"/>
          <w:sz w:val="20"/>
        </w:rPr>
        <w:t xml:space="preserve"> </w:t>
      </w:r>
      <w:r>
        <w:rPr>
          <w:sz w:val="20"/>
        </w:rPr>
        <w:t>anticipé</w:t>
      </w:r>
      <w:r>
        <w:rPr>
          <w:spacing w:val="-1"/>
          <w:sz w:val="20"/>
        </w:rPr>
        <w:t xml:space="preserve"> </w:t>
      </w:r>
      <w:r>
        <w:rPr>
          <w:sz w:val="20"/>
        </w:rPr>
        <w:t>lors</w:t>
      </w:r>
      <w:r>
        <w:rPr>
          <w:spacing w:val="-2"/>
          <w:sz w:val="20"/>
        </w:rPr>
        <w:t xml:space="preserve"> </w:t>
      </w:r>
      <w:r>
        <w:rPr>
          <w:sz w:val="20"/>
        </w:rPr>
        <w:t>de</w:t>
      </w:r>
      <w:r>
        <w:rPr>
          <w:spacing w:val="-1"/>
          <w:sz w:val="20"/>
        </w:rPr>
        <w:t xml:space="preserve"> </w:t>
      </w:r>
      <w:r>
        <w:rPr>
          <w:sz w:val="20"/>
        </w:rPr>
        <w:t>cet</w:t>
      </w:r>
      <w:r>
        <w:rPr>
          <w:spacing w:val="-2"/>
          <w:sz w:val="20"/>
        </w:rPr>
        <w:t xml:space="preserve"> </w:t>
      </w:r>
      <w:r>
        <w:rPr>
          <w:sz w:val="20"/>
        </w:rPr>
        <w:t>exercice,</w:t>
      </w:r>
      <w:r>
        <w:rPr>
          <w:spacing w:val="-1"/>
          <w:sz w:val="20"/>
        </w:rPr>
        <w:t xml:space="preserve"> </w:t>
      </w:r>
      <w:r>
        <w:rPr>
          <w:sz w:val="20"/>
        </w:rPr>
        <w:t>le juge la ferait recommencer pour évaluer la face arrêtée.</w:t>
      </w:r>
    </w:p>
    <w:p w14:paraId="4C96DFDC" w14:textId="77777777" w:rsidR="007D00B4" w:rsidRDefault="00000000">
      <w:pPr>
        <w:pStyle w:val="Paragraphedeliste"/>
        <w:numPr>
          <w:ilvl w:val="0"/>
          <w:numId w:val="23"/>
        </w:numPr>
        <w:tabs>
          <w:tab w:val="left" w:pos="1072"/>
        </w:tabs>
        <w:spacing w:before="9" w:line="276" w:lineRule="auto"/>
        <w:ind w:right="959"/>
        <w:rPr>
          <w:sz w:val="20"/>
        </w:rPr>
      </w:pPr>
      <w:r>
        <w:rPr>
          <w:sz w:val="20"/>
        </w:rPr>
        <w:t>Le</w:t>
      </w:r>
      <w:r>
        <w:rPr>
          <w:spacing w:val="-2"/>
          <w:sz w:val="20"/>
        </w:rPr>
        <w:t xml:space="preserve"> </w:t>
      </w:r>
      <w:r>
        <w:rPr>
          <w:sz w:val="20"/>
        </w:rPr>
        <w:t>juge,</w:t>
      </w:r>
      <w:r>
        <w:rPr>
          <w:spacing w:val="-1"/>
          <w:sz w:val="20"/>
        </w:rPr>
        <w:t xml:space="preserve"> </w:t>
      </w:r>
      <w:r>
        <w:rPr>
          <w:sz w:val="20"/>
        </w:rPr>
        <w:t>pour</w:t>
      </w:r>
      <w:r>
        <w:rPr>
          <w:spacing w:val="-3"/>
          <w:sz w:val="20"/>
        </w:rPr>
        <w:t xml:space="preserve"> </w:t>
      </w:r>
      <w:r>
        <w:rPr>
          <w:sz w:val="20"/>
        </w:rPr>
        <w:t>prendre</w:t>
      </w:r>
      <w:r>
        <w:rPr>
          <w:spacing w:val="-2"/>
          <w:sz w:val="20"/>
        </w:rPr>
        <w:t xml:space="preserve"> </w:t>
      </w:r>
      <w:r>
        <w:rPr>
          <w:sz w:val="20"/>
        </w:rPr>
        <w:t>sa</w:t>
      </w:r>
      <w:r>
        <w:rPr>
          <w:spacing w:val="-2"/>
          <w:sz w:val="20"/>
        </w:rPr>
        <w:t xml:space="preserve"> </w:t>
      </w:r>
      <w:r>
        <w:rPr>
          <w:sz w:val="20"/>
        </w:rPr>
        <w:t>décision,</w:t>
      </w:r>
      <w:r>
        <w:rPr>
          <w:spacing w:val="-2"/>
          <w:sz w:val="20"/>
        </w:rPr>
        <w:t xml:space="preserve"> </w:t>
      </w:r>
      <w:r>
        <w:rPr>
          <w:sz w:val="20"/>
        </w:rPr>
        <w:t>considérera</w:t>
      </w:r>
      <w:r>
        <w:rPr>
          <w:spacing w:val="-2"/>
          <w:sz w:val="20"/>
        </w:rPr>
        <w:t xml:space="preserve"> </w:t>
      </w:r>
      <w:r>
        <w:rPr>
          <w:sz w:val="20"/>
        </w:rPr>
        <w:t>de</w:t>
      </w:r>
      <w:r>
        <w:rPr>
          <w:spacing w:val="-2"/>
          <w:sz w:val="20"/>
        </w:rPr>
        <w:t xml:space="preserve"> </w:t>
      </w:r>
      <w:r>
        <w:rPr>
          <w:sz w:val="20"/>
        </w:rPr>
        <w:t>la</w:t>
      </w:r>
      <w:r>
        <w:rPr>
          <w:spacing w:val="-3"/>
          <w:sz w:val="20"/>
        </w:rPr>
        <w:t xml:space="preserve"> </w:t>
      </w:r>
      <w:r>
        <w:rPr>
          <w:sz w:val="20"/>
        </w:rPr>
        <w:t>même</w:t>
      </w:r>
      <w:r>
        <w:rPr>
          <w:spacing w:val="-2"/>
          <w:sz w:val="20"/>
        </w:rPr>
        <w:t xml:space="preserve"> </w:t>
      </w:r>
      <w:r>
        <w:rPr>
          <w:sz w:val="20"/>
        </w:rPr>
        <w:t>façon</w:t>
      </w:r>
      <w:r>
        <w:rPr>
          <w:spacing w:val="-1"/>
          <w:sz w:val="20"/>
        </w:rPr>
        <w:t xml:space="preserve"> </w:t>
      </w:r>
      <w:r>
        <w:rPr>
          <w:sz w:val="20"/>
        </w:rPr>
        <w:t>le</w:t>
      </w:r>
      <w:r>
        <w:rPr>
          <w:spacing w:val="-2"/>
          <w:sz w:val="20"/>
        </w:rPr>
        <w:t xml:space="preserve"> </w:t>
      </w:r>
      <w:r>
        <w:rPr>
          <w:sz w:val="20"/>
        </w:rPr>
        <w:t>mordu</w:t>
      </w:r>
      <w:r>
        <w:rPr>
          <w:spacing w:val="-1"/>
          <w:sz w:val="20"/>
        </w:rPr>
        <w:t xml:space="preserve"> </w:t>
      </w:r>
      <w:r>
        <w:rPr>
          <w:sz w:val="20"/>
        </w:rPr>
        <w:t>à</w:t>
      </w:r>
      <w:r>
        <w:rPr>
          <w:spacing w:val="-3"/>
          <w:sz w:val="20"/>
        </w:rPr>
        <w:t xml:space="preserve"> </w:t>
      </w:r>
      <w:r>
        <w:rPr>
          <w:sz w:val="20"/>
        </w:rPr>
        <w:t>la</w:t>
      </w:r>
      <w:r>
        <w:rPr>
          <w:spacing w:val="-2"/>
          <w:sz w:val="20"/>
        </w:rPr>
        <w:t xml:space="preserve"> </w:t>
      </w:r>
      <w:r>
        <w:rPr>
          <w:sz w:val="20"/>
        </w:rPr>
        <w:t>face</w:t>
      </w:r>
      <w:r>
        <w:rPr>
          <w:spacing w:val="-2"/>
          <w:sz w:val="20"/>
        </w:rPr>
        <w:t xml:space="preserve"> </w:t>
      </w:r>
      <w:r>
        <w:rPr>
          <w:sz w:val="20"/>
        </w:rPr>
        <w:t>arrêtée</w:t>
      </w:r>
      <w:r>
        <w:rPr>
          <w:spacing w:val="-3"/>
          <w:sz w:val="20"/>
        </w:rPr>
        <w:t xml:space="preserve"> </w:t>
      </w:r>
      <w:r>
        <w:rPr>
          <w:sz w:val="20"/>
        </w:rPr>
        <w:t>et</w:t>
      </w:r>
      <w:r>
        <w:rPr>
          <w:spacing w:val="-2"/>
          <w:sz w:val="20"/>
        </w:rPr>
        <w:t xml:space="preserve"> </w:t>
      </w:r>
      <w:r>
        <w:rPr>
          <w:sz w:val="20"/>
        </w:rPr>
        <w:t>à</w:t>
      </w:r>
      <w:r>
        <w:rPr>
          <w:spacing w:val="-2"/>
          <w:sz w:val="20"/>
        </w:rPr>
        <w:t xml:space="preserve"> </w:t>
      </w:r>
      <w:r>
        <w:rPr>
          <w:sz w:val="20"/>
        </w:rPr>
        <w:t>la</w:t>
      </w:r>
      <w:r>
        <w:rPr>
          <w:spacing w:val="-2"/>
          <w:sz w:val="20"/>
        </w:rPr>
        <w:t xml:space="preserve"> </w:t>
      </w:r>
      <w:r>
        <w:rPr>
          <w:sz w:val="20"/>
        </w:rPr>
        <w:t>garde</w:t>
      </w:r>
      <w:r>
        <w:rPr>
          <w:spacing w:val="-3"/>
          <w:sz w:val="20"/>
        </w:rPr>
        <w:t xml:space="preserve"> </w:t>
      </w:r>
      <w:r>
        <w:rPr>
          <w:sz w:val="20"/>
        </w:rPr>
        <w:t>d’objet.</w:t>
      </w:r>
      <w:r>
        <w:rPr>
          <w:spacing w:val="-2"/>
          <w:sz w:val="20"/>
        </w:rPr>
        <w:t xml:space="preserve"> </w:t>
      </w:r>
      <w:r>
        <w:rPr>
          <w:sz w:val="20"/>
        </w:rPr>
        <w:t>La morsure devra être une pression de mâchoire franche et sans ambiguïté.</w:t>
      </w:r>
    </w:p>
    <w:p w14:paraId="5316C925" w14:textId="77777777" w:rsidR="007D00B4" w:rsidRDefault="007D00B4">
      <w:pPr>
        <w:pStyle w:val="Corpsdetexte"/>
        <w:ind w:left="0"/>
        <w:rPr>
          <w:sz w:val="22"/>
        </w:rPr>
      </w:pPr>
    </w:p>
    <w:p w14:paraId="2C2F828F" w14:textId="77777777" w:rsidR="007D00B4" w:rsidRDefault="007D00B4">
      <w:pPr>
        <w:pStyle w:val="Corpsdetexte"/>
        <w:spacing w:before="11"/>
        <w:ind w:left="0"/>
      </w:pPr>
    </w:p>
    <w:p w14:paraId="35B073ED" w14:textId="77777777" w:rsidR="007D00B4" w:rsidRDefault="00000000">
      <w:pPr>
        <w:pStyle w:val="Titre3"/>
        <w:ind w:left="861" w:right="0"/>
        <w:jc w:val="left"/>
      </w:pPr>
      <w:r>
        <w:rPr>
          <w:u w:val="single"/>
        </w:rPr>
        <w:t>NOTES</w:t>
      </w:r>
      <w:r>
        <w:rPr>
          <w:spacing w:val="-9"/>
          <w:u w:val="single"/>
        </w:rPr>
        <w:t xml:space="preserve"> </w:t>
      </w:r>
      <w:r>
        <w:rPr>
          <w:u w:val="single"/>
        </w:rPr>
        <w:t>MAXIMALES</w:t>
      </w:r>
      <w:r>
        <w:rPr>
          <w:spacing w:val="-9"/>
          <w:u w:val="single"/>
        </w:rPr>
        <w:t xml:space="preserve"> </w:t>
      </w:r>
      <w:r>
        <w:rPr>
          <w:u w:val="single"/>
        </w:rPr>
        <w:t>ATTRIBUEES</w:t>
      </w:r>
      <w:r>
        <w:rPr>
          <w:spacing w:val="-8"/>
          <w:u w:val="single"/>
        </w:rPr>
        <w:t xml:space="preserve"> </w:t>
      </w:r>
      <w:r>
        <w:rPr>
          <w:u w:val="single"/>
        </w:rPr>
        <w:t>A</w:t>
      </w:r>
      <w:r>
        <w:rPr>
          <w:spacing w:val="-8"/>
          <w:u w:val="single"/>
        </w:rPr>
        <w:t xml:space="preserve"> </w:t>
      </w:r>
      <w:r>
        <w:rPr>
          <w:u w:val="single"/>
        </w:rPr>
        <w:t>L’INTERCEPTION</w:t>
      </w:r>
      <w:r>
        <w:rPr>
          <w:spacing w:val="-8"/>
          <w:u w:val="single"/>
        </w:rPr>
        <w:t xml:space="preserve"> </w:t>
      </w:r>
      <w:r>
        <w:rPr>
          <w:u w:val="single"/>
        </w:rPr>
        <w:t>DE</w:t>
      </w:r>
      <w:r>
        <w:rPr>
          <w:spacing w:val="-8"/>
          <w:u w:val="single"/>
        </w:rPr>
        <w:t xml:space="preserve"> </w:t>
      </w:r>
      <w:r>
        <w:rPr>
          <w:u w:val="single"/>
        </w:rPr>
        <w:t>FACE</w:t>
      </w:r>
      <w:r>
        <w:rPr>
          <w:spacing w:val="-9"/>
          <w:u w:val="single"/>
        </w:rPr>
        <w:t xml:space="preserve"> </w:t>
      </w:r>
      <w:r>
        <w:rPr>
          <w:spacing w:val="-2"/>
          <w:u w:val="single"/>
        </w:rPr>
        <w:t>ARRETE</w:t>
      </w:r>
    </w:p>
    <w:p w14:paraId="4D5C2BFB" w14:textId="77777777" w:rsidR="007D00B4" w:rsidRDefault="007D00B4">
      <w:pPr>
        <w:pStyle w:val="Corpsdetexte"/>
        <w:spacing w:before="10"/>
        <w:ind w:left="0"/>
        <w:rPr>
          <w:b/>
        </w:rPr>
      </w:pPr>
    </w:p>
    <w:tbl>
      <w:tblPr>
        <w:tblStyle w:val="TableNormal"/>
        <w:tblW w:w="0" w:type="auto"/>
        <w:tblInd w:w="1951" w:type="dxa"/>
        <w:tblLayout w:type="fixed"/>
        <w:tblLook w:val="01E0" w:firstRow="1" w:lastRow="1" w:firstColumn="1" w:lastColumn="1" w:noHBand="0" w:noVBand="0"/>
      </w:tblPr>
      <w:tblGrid>
        <w:gridCol w:w="1562"/>
        <w:gridCol w:w="1759"/>
        <w:gridCol w:w="1763"/>
        <w:gridCol w:w="1576"/>
      </w:tblGrid>
      <w:tr w:rsidR="007D00B4" w14:paraId="4776F866" w14:textId="77777777">
        <w:trPr>
          <w:trHeight w:val="225"/>
        </w:trPr>
        <w:tc>
          <w:tcPr>
            <w:tcW w:w="1562" w:type="dxa"/>
          </w:tcPr>
          <w:p w14:paraId="641010B3" w14:textId="77777777" w:rsidR="007D00B4" w:rsidRDefault="00000000">
            <w:pPr>
              <w:pStyle w:val="TableParagraph"/>
              <w:spacing w:line="205" w:lineRule="exact"/>
              <w:ind w:left="50"/>
              <w:rPr>
                <w:sz w:val="20"/>
              </w:rPr>
            </w:pPr>
            <w:r>
              <w:rPr>
                <w:sz w:val="20"/>
              </w:rPr>
              <w:t>2m00</w:t>
            </w:r>
            <w:r>
              <w:rPr>
                <w:spacing w:val="-4"/>
                <w:sz w:val="20"/>
              </w:rPr>
              <w:t xml:space="preserve"> </w:t>
            </w:r>
            <w:r>
              <w:rPr>
                <w:sz w:val="20"/>
              </w:rPr>
              <w:t>=&gt;</w:t>
            </w:r>
            <w:r>
              <w:rPr>
                <w:spacing w:val="-2"/>
                <w:sz w:val="20"/>
              </w:rPr>
              <w:t xml:space="preserve"> </w:t>
            </w:r>
            <w:r>
              <w:rPr>
                <w:sz w:val="20"/>
              </w:rPr>
              <w:t>20</w:t>
            </w:r>
            <w:r>
              <w:rPr>
                <w:spacing w:val="-2"/>
                <w:sz w:val="20"/>
              </w:rPr>
              <w:t xml:space="preserve"> </w:t>
            </w:r>
            <w:r>
              <w:rPr>
                <w:spacing w:val="-5"/>
                <w:sz w:val="20"/>
              </w:rPr>
              <w:t>pts</w:t>
            </w:r>
          </w:p>
        </w:tc>
        <w:tc>
          <w:tcPr>
            <w:tcW w:w="1759" w:type="dxa"/>
          </w:tcPr>
          <w:p w14:paraId="575D9F08" w14:textId="77777777" w:rsidR="007D00B4" w:rsidRDefault="00000000">
            <w:pPr>
              <w:pStyle w:val="TableParagraph"/>
              <w:spacing w:line="205" w:lineRule="exact"/>
              <w:ind w:left="239" w:right="239"/>
              <w:jc w:val="center"/>
              <w:rPr>
                <w:sz w:val="20"/>
              </w:rPr>
            </w:pPr>
            <w:r>
              <w:rPr>
                <w:sz w:val="20"/>
              </w:rPr>
              <w:t>4m50</w:t>
            </w:r>
            <w:r>
              <w:rPr>
                <w:spacing w:val="-3"/>
                <w:sz w:val="20"/>
              </w:rPr>
              <w:t xml:space="preserve"> </w:t>
            </w:r>
            <w:r>
              <w:rPr>
                <w:sz w:val="20"/>
              </w:rPr>
              <w:t>=&gt;</w:t>
            </w:r>
            <w:r>
              <w:rPr>
                <w:spacing w:val="-3"/>
                <w:sz w:val="20"/>
              </w:rPr>
              <w:t xml:space="preserve"> </w:t>
            </w:r>
            <w:r>
              <w:rPr>
                <w:sz w:val="20"/>
              </w:rPr>
              <w:t>15</w:t>
            </w:r>
            <w:r>
              <w:rPr>
                <w:spacing w:val="-3"/>
                <w:sz w:val="20"/>
              </w:rPr>
              <w:t xml:space="preserve"> </w:t>
            </w:r>
            <w:r>
              <w:rPr>
                <w:spacing w:val="-5"/>
                <w:sz w:val="20"/>
              </w:rPr>
              <w:t>pts</w:t>
            </w:r>
          </w:p>
        </w:tc>
        <w:tc>
          <w:tcPr>
            <w:tcW w:w="1763" w:type="dxa"/>
          </w:tcPr>
          <w:p w14:paraId="3DAAE759" w14:textId="77777777" w:rsidR="007D00B4" w:rsidRDefault="00000000">
            <w:pPr>
              <w:pStyle w:val="TableParagraph"/>
              <w:spacing w:line="205" w:lineRule="exact"/>
              <w:ind w:left="250"/>
              <w:rPr>
                <w:sz w:val="20"/>
              </w:rPr>
            </w:pPr>
            <w:r>
              <w:rPr>
                <w:sz w:val="20"/>
              </w:rPr>
              <w:t>7m00</w:t>
            </w:r>
            <w:r>
              <w:rPr>
                <w:spacing w:val="-3"/>
                <w:sz w:val="20"/>
              </w:rPr>
              <w:t xml:space="preserve"> </w:t>
            </w:r>
            <w:r>
              <w:rPr>
                <w:sz w:val="20"/>
              </w:rPr>
              <w:t>=&gt;</w:t>
            </w:r>
            <w:r>
              <w:rPr>
                <w:spacing w:val="-1"/>
                <w:sz w:val="20"/>
              </w:rPr>
              <w:t xml:space="preserve"> </w:t>
            </w:r>
            <w:r>
              <w:rPr>
                <w:sz w:val="20"/>
              </w:rPr>
              <w:t>10</w:t>
            </w:r>
            <w:r>
              <w:rPr>
                <w:spacing w:val="-3"/>
                <w:sz w:val="20"/>
              </w:rPr>
              <w:t xml:space="preserve"> </w:t>
            </w:r>
            <w:r>
              <w:rPr>
                <w:spacing w:val="-5"/>
                <w:sz w:val="20"/>
              </w:rPr>
              <w:t>pts</w:t>
            </w:r>
          </w:p>
        </w:tc>
        <w:tc>
          <w:tcPr>
            <w:tcW w:w="1576" w:type="dxa"/>
          </w:tcPr>
          <w:p w14:paraId="607A1B52" w14:textId="77777777" w:rsidR="007D00B4" w:rsidRDefault="00000000">
            <w:pPr>
              <w:pStyle w:val="TableParagraph"/>
              <w:spacing w:line="205" w:lineRule="exact"/>
              <w:ind w:right="47"/>
              <w:jc w:val="right"/>
              <w:rPr>
                <w:sz w:val="20"/>
              </w:rPr>
            </w:pPr>
            <w:r>
              <w:rPr>
                <w:sz w:val="20"/>
              </w:rPr>
              <w:t>9m</w:t>
            </w:r>
            <w:proofErr w:type="gramStart"/>
            <w:r>
              <w:rPr>
                <w:sz w:val="20"/>
              </w:rPr>
              <w:t>50</w:t>
            </w:r>
            <w:r>
              <w:rPr>
                <w:spacing w:val="29"/>
                <w:sz w:val="20"/>
              </w:rPr>
              <w:t xml:space="preserve">  </w:t>
            </w:r>
            <w:r>
              <w:rPr>
                <w:sz w:val="20"/>
              </w:rPr>
              <w:t>=</w:t>
            </w:r>
            <w:proofErr w:type="gramEnd"/>
            <w:r>
              <w:rPr>
                <w:sz w:val="20"/>
              </w:rPr>
              <w:t>&gt;</w:t>
            </w:r>
            <w:r>
              <w:rPr>
                <w:spacing w:val="-4"/>
                <w:sz w:val="20"/>
              </w:rPr>
              <w:t xml:space="preserve"> </w:t>
            </w:r>
            <w:r>
              <w:rPr>
                <w:sz w:val="20"/>
              </w:rPr>
              <w:t xml:space="preserve">5 </w:t>
            </w:r>
            <w:r>
              <w:rPr>
                <w:spacing w:val="-5"/>
                <w:sz w:val="20"/>
              </w:rPr>
              <w:t>pts</w:t>
            </w:r>
          </w:p>
        </w:tc>
      </w:tr>
      <w:tr w:rsidR="007D00B4" w14:paraId="71D8EFD9" w14:textId="77777777">
        <w:trPr>
          <w:trHeight w:val="230"/>
        </w:trPr>
        <w:tc>
          <w:tcPr>
            <w:tcW w:w="1562" w:type="dxa"/>
          </w:tcPr>
          <w:p w14:paraId="3A243234" w14:textId="77777777" w:rsidR="007D00B4" w:rsidRDefault="00000000">
            <w:pPr>
              <w:pStyle w:val="TableParagraph"/>
              <w:spacing w:line="210" w:lineRule="exact"/>
              <w:ind w:left="50"/>
              <w:rPr>
                <w:sz w:val="20"/>
              </w:rPr>
            </w:pPr>
            <w:r>
              <w:rPr>
                <w:sz w:val="20"/>
              </w:rPr>
              <w:t>2m50</w:t>
            </w:r>
            <w:r>
              <w:rPr>
                <w:spacing w:val="-4"/>
                <w:sz w:val="20"/>
              </w:rPr>
              <w:t xml:space="preserve"> </w:t>
            </w:r>
            <w:r>
              <w:rPr>
                <w:sz w:val="20"/>
              </w:rPr>
              <w:t>=&gt;</w:t>
            </w:r>
            <w:r>
              <w:rPr>
                <w:spacing w:val="-2"/>
                <w:sz w:val="20"/>
              </w:rPr>
              <w:t xml:space="preserve"> </w:t>
            </w:r>
            <w:r>
              <w:rPr>
                <w:sz w:val="20"/>
              </w:rPr>
              <w:t>19</w:t>
            </w:r>
            <w:r>
              <w:rPr>
                <w:spacing w:val="-2"/>
                <w:sz w:val="20"/>
              </w:rPr>
              <w:t xml:space="preserve"> </w:t>
            </w:r>
            <w:r>
              <w:rPr>
                <w:spacing w:val="-5"/>
                <w:sz w:val="20"/>
              </w:rPr>
              <w:t>pts</w:t>
            </w:r>
          </w:p>
        </w:tc>
        <w:tc>
          <w:tcPr>
            <w:tcW w:w="1759" w:type="dxa"/>
          </w:tcPr>
          <w:p w14:paraId="19A6C3DE" w14:textId="77777777" w:rsidR="007D00B4" w:rsidRDefault="00000000">
            <w:pPr>
              <w:pStyle w:val="TableParagraph"/>
              <w:spacing w:line="210" w:lineRule="exact"/>
              <w:ind w:left="239" w:right="239"/>
              <w:jc w:val="center"/>
              <w:rPr>
                <w:sz w:val="20"/>
              </w:rPr>
            </w:pPr>
            <w:r>
              <w:rPr>
                <w:sz w:val="20"/>
              </w:rPr>
              <w:t>5m00</w:t>
            </w:r>
            <w:r>
              <w:rPr>
                <w:spacing w:val="-3"/>
                <w:sz w:val="20"/>
              </w:rPr>
              <w:t xml:space="preserve"> </w:t>
            </w:r>
            <w:r>
              <w:rPr>
                <w:sz w:val="20"/>
              </w:rPr>
              <w:t>=&gt;</w:t>
            </w:r>
            <w:r>
              <w:rPr>
                <w:spacing w:val="-3"/>
                <w:sz w:val="20"/>
              </w:rPr>
              <w:t xml:space="preserve"> </w:t>
            </w:r>
            <w:r>
              <w:rPr>
                <w:sz w:val="20"/>
              </w:rPr>
              <w:t>14</w:t>
            </w:r>
            <w:r>
              <w:rPr>
                <w:spacing w:val="-3"/>
                <w:sz w:val="20"/>
              </w:rPr>
              <w:t xml:space="preserve"> </w:t>
            </w:r>
            <w:r>
              <w:rPr>
                <w:spacing w:val="-5"/>
                <w:sz w:val="20"/>
              </w:rPr>
              <w:t>pts</w:t>
            </w:r>
          </w:p>
        </w:tc>
        <w:tc>
          <w:tcPr>
            <w:tcW w:w="1763" w:type="dxa"/>
          </w:tcPr>
          <w:p w14:paraId="2DB4E05C" w14:textId="77777777" w:rsidR="007D00B4" w:rsidRDefault="00000000">
            <w:pPr>
              <w:pStyle w:val="TableParagraph"/>
              <w:spacing w:line="210" w:lineRule="exact"/>
              <w:ind w:left="250"/>
              <w:rPr>
                <w:sz w:val="20"/>
              </w:rPr>
            </w:pPr>
            <w:r>
              <w:rPr>
                <w:sz w:val="20"/>
              </w:rPr>
              <w:t>7m50</w:t>
            </w:r>
            <w:r>
              <w:rPr>
                <w:spacing w:val="-3"/>
                <w:sz w:val="20"/>
              </w:rPr>
              <w:t xml:space="preserve"> </w:t>
            </w:r>
            <w:r>
              <w:rPr>
                <w:sz w:val="20"/>
              </w:rPr>
              <w:t>=&gt;</w:t>
            </w:r>
            <w:r>
              <w:rPr>
                <w:spacing w:val="-1"/>
                <w:sz w:val="20"/>
              </w:rPr>
              <w:t xml:space="preserve"> </w:t>
            </w:r>
            <w:r>
              <w:rPr>
                <w:sz w:val="20"/>
              </w:rPr>
              <w:t>9</w:t>
            </w:r>
            <w:r>
              <w:rPr>
                <w:spacing w:val="-3"/>
                <w:sz w:val="20"/>
              </w:rPr>
              <w:t xml:space="preserve"> </w:t>
            </w:r>
            <w:r>
              <w:rPr>
                <w:spacing w:val="-5"/>
                <w:sz w:val="20"/>
              </w:rPr>
              <w:t>pts</w:t>
            </w:r>
          </w:p>
        </w:tc>
        <w:tc>
          <w:tcPr>
            <w:tcW w:w="1576" w:type="dxa"/>
          </w:tcPr>
          <w:p w14:paraId="0F0FF28E" w14:textId="77777777" w:rsidR="007D00B4" w:rsidRDefault="00000000">
            <w:pPr>
              <w:pStyle w:val="TableParagraph"/>
              <w:spacing w:line="210" w:lineRule="exact"/>
              <w:ind w:right="60"/>
              <w:jc w:val="right"/>
              <w:rPr>
                <w:sz w:val="20"/>
              </w:rPr>
            </w:pPr>
            <w:r>
              <w:rPr>
                <w:sz w:val="20"/>
              </w:rPr>
              <w:t>10m00</w:t>
            </w:r>
            <w:r>
              <w:rPr>
                <w:spacing w:val="-2"/>
                <w:sz w:val="20"/>
              </w:rPr>
              <w:t xml:space="preserve"> </w:t>
            </w:r>
            <w:r>
              <w:rPr>
                <w:sz w:val="20"/>
              </w:rPr>
              <w:t>=&gt;</w:t>
            </w:r>
            <w:r>
              <w:rPr>
                <w:spacing w:val="-5"/>
                <w:sz w:val="20"/>
              </w:rPr>
              <w:t xml:space="preserve"> </w:t>
            </w:r>
            <w:r>
              <w:rPr>
                <w:sz w:val="20"/>
              </w:rPr>
              <w:t>4</w:t>
            </w:r>
            <w:r>
              <w:rPr>
                <w:spacing w:val="-2"/>
                <w:sz w:val="20"/>
              </w:rPr>
              <w:t xml:space="preserve"> </w:t>
            </w:r>
            <w:r>
              <w:rPr>
                <w:spacing w:val="-5"/>
                <w:sz w:val="20"/>
              </w:rPr>
              <w:t>pts</w:t>
            </w:r>
          </w:p>
        </w:tc>
      </w:tr>
      <w:tr w:rsidR="007D00B4" w14:paraId="0C5E07C1" w14:textId="77777777">
        <w:trPr>
          <w:trHeight w:val="229"/>
        </w:trPr>
        <w:tc>
          <w:tcPr>
            <w:tcW w:w="1562" w:type="dxa"/>
          </w:tcPr>
          <w:p w14:paraId="2A7655DD" w14:textId="77777777" w:rsidR="007D00B4" w:rsidRDefault="00000000">
            <w:pPr>
              <w:pStyle w:val="TableParagraph"/>
              <w:spacing w:line="209" w:lineRule="exact"/>
              <w:ind w:left="50"/>
              <w:rPr>
                <w:sz w:val="20"/>
              </w:rPr>
            </w:pPr>
            <w:r>
              <w:rPr>
                <w:sz w:val="20"/>
              </w:rPr>
              <w:t>3m00</w:t>
            </w:r>
            <w:r>
              <w:rPr>
                <w:spacing w:val="-4"/>
                <w:sz w:val="20"/>
              </w:rPr>
              <w:t xml:space="preserve"> </w:t>
            </w:r>
            <w:r>
              <w:rPr>
                <w:sz w:val="20"/>
              </w:rPr>
              <w:t>=&gt;</w:t>
            </w:r>
            <w:r>
              <w:rPr>
                <w:spacing w:val="-2"/>
                <w:sz w:val="20"/>
              </w:rPr>
              <w:t xml:space="preserve"> </w:t>
            </w:r>
            <w:r>
              <w:rPr>
                <w:sz w:val="20"/>
              </w:rPr>
              <w:t>18</w:t>
            </w:r>
            <w:r>
              <w:rPr>
                <w:spacing w:val="-2"/>
                <w:sz w:val="20"/>
              </w:rPr>
              <w:t xml:space="preserve"> </w:t>
            </w:r>
            <w:r>
              <w:rPr>
                <w:spacing w:val="-5"/>
                <w:sz w:val="20"/>
              </w:rPr>
              <w:t>pts</w:t>
            </w:r>
          </w:p>
        </w:tc>
        <w:tc>
          <w:tcPr>
            <w:tcW w:w="1759" w:type="dxa"/>
          </w:tcPr>
          <w:p w14:paraId="18C8C6D8" w14:textId="77777777" w:rsidR="007D00B4" w:rsidRDefault="00000000">
            <w:pPr>
              <w:pStyle w:val="TableParagraph"/>
              <w:spacing w:line="209" w:lineRule="exact"/>
              <w:ind w:left="239" w:right="239"/>
              <w:jc w:val="center"/>
              <w:rPr>
                <w:sz w:val="20"/>
              </w:rPr>
            </w:pPr>
            <w:r>
              <w:rPr>
                <w:sz w:val="20"/>
              </w:rPr>
              <w:t>5m50</w:t>
            </w:r>
            <w:r>
              <w:rPr>
                <w:spacing w:val="-3"/>
                <w:sz w:val="20"/>
              </w:rPr>
              <w:t xml:space="preserve"> </w:t>
            </w:r>
            <w:r>
              <w:rPr>
                <w:sz w:val="20"/>
              </w:rPr>
              <w:t>=&gt;</w:t>
            </w:r>
            <w:r>
              <w:rPr>
                <w:spacing w:val="-3"/>
                <w:sz w:val="20"/>
              </w:rPr>
              <w:t xml:space="preserve"> </w:t>
            </w:r>
            <w:r>
              <w:rPr>
                <w:sz w:val="20"/>
              </w:rPr>
              <w:t>13</w:t>
            </w:r>
            <w:r>
              <w:rPr>
                <w:spacing w:val="-3"/>
                <w:sz w:val="20"/>
              </w:rPr>
              <w:t xml:space="preserve"> </w:t>
            </w:r>
            <w:r>
              <w:rPr>
                <w:spacing w:val="-5"/>
                <w:sz w:val="20"/>
              </w:rPr>
              <w:t>pts</w:t>
            </w:r>
          </w:p>
        </w:tc>
        <w:tc>
          <w:tcPr>
            <w:tcW w:w="1763" w:type="dxa"/>
          </w:tcPr>
          <w:p w14:paraId="698111DA" w14:textId="77777777" w:rsidR="007D00B4" w:rsidRDefault="00000000">
            <w:pPr>
              <w:pStyle w:val="TableParagraph"/>
              <w:spacing w:line="209" w:lineRule="exact"/>
              <w:ind w:left="250"/>
              <w:rPr>
                <w:sz w:val="20"/>
              </w:rPr>
            </w:pPr>
            <w:r>
              <w:rPr>
                <w:sz w:val="20"/>
              </w:rPr>
              <w:t>8m00</w:t>
            </w:r>
            <w:r>
              <w:rPr>
                <w:spacing w:val="-3"/>
                <w:sz w:val="20"/>
              </w:rPr>
              <w:t xml:space="preserve"> </w:t>
            </w:r>
            <w:r>
              <w:rPr>
                <w:sz w:val="20"/>
              </w:rPr>
              <w:t>=&gt;</w:t>
            </w:r>
            <w:r>
              <w:rPr>
                <w:spacing w:val="-1"/>
                <w:sz w:val="20"/>
              </w:rPr>
              <w:t xml:space="preserve"> </w:t>
            </w:r>
            <w:r>
              <w:rPr>
                <w:sz w:val="20"/>
              </w:rPr>
              <w:t>8</w:t>
            </w:r>
            <w:r>
              <w:rPr>
                <w:spacing w:val="-3"/>
                <w:sz w:val="20"/>
              </w:rPr>
              <w:t xml:space="preserve"> </w:t>
            </w:r>
            <w:r>
              <w:rPr>
                <w:spacing w:val="-5"/>
                <w:sz w:val="20"/>
              </w:rPr>
              <w:t>pts</w:t>
            </w:r>
          </w:p>
        </w:tc>
        <w:tc>
          <w:tcPr>
            <w:tcW w:w="1576" w:type="dxa"/>
          </w:tcPr>
          <w:p w14:paraId="1796B9AE" w14:textId="77777777" w:rsidR="007D00B4" w:rsidRDefault="00000000">
            <w:pPr>
              <w:pStyle w:val="TableParagraph"/>
              <w:spacing w:line="209" w:lineRule="exact"/>
              <w:ind w:right="60"/>
              <w:jc w:val="right"/>
              <w:rPr>
                <w:sz w:val="20"/>
              </w:rPr>
            </w:pPr>
            <w:r>
              <w:rPr>
                <w:sz w:val="20"/>
              </w:rPr>
              <w:t>10m50</w:t>
            </w:r>
            <w:r>
              <w:rPr>
                <w:spacing w:val="-2"/>
                <w:sz w:val="20"/>
              </w:rPr>
              <w:t xml:space="preserve"> </w:t>
            </w:r>
            <w:r>
              <w:rPr>
                <w:sz w:val="20"/>
              </w:rPr>
              <w:t>=&gt;</w:t>
            </w:r>
            <w:r>
              <w:rPr>
                <w:spacing w:val="-5"/>
                <w:sz w:val="20"/>
              </w:rPr>
              <w:t xml:space="preserve"> </w:t>
            </w:r>
            <w:r>
              <w:rPr>
                <w:sz w:val="20"/>
              </w:rPr>
              <w:t>3</w:t>
            </w:r>
            <w:r>
              <w:rPr>
                <w:spacing w:val="-2"/>
                <w:sz w:val="20"/>
              </w:rPr>
              <w:t xml:space="preserve"> </w:t>
            </w:r>
            <w:r>
              <w:rPr>
                <w:spacing w:val="-5"/>
                <w:sz w:val="20"/>
              </w:rPr>
              <w:t>pts</w:t>
            </w:r>
          </w:p>
        </w:tc>
      </w:tr>
      <w:tr w:rsidR="007D00B4" w14:paraId="1F235658" w14:textId="77777777">
        <w:trPr>
          <w:trHeight w:val="229"/>
        </w:trPr>
        <w:tc>
          <w:tcPr>
            <w:tcW w:w="1562" w:type="dxa"/>
          </w:tcPr>
          <w:p w14:paraId="0E5C2BCB" w14:textId="77777777" w:rsidR="007D00B4" w:rsidRDefault="00000000">
            <w:pPr>
              <w:pStyle w:val="TableParagraph"/>
              <w:spacing w:line="209" w:lineRule="exact"/>
              <w:ind w:left="50"/>
              <w:rPr>
                <w:sz w:val="20"/>
              </w:rPr>
            </w:pPr>
            <w:r>
              <w:rPr>
                <w:sz w:val="20"/>
              </w:rPr>
              <w:t>3m50</w:t>
            </w:r>
            <w:r>
              <w:rPr>
                <w:spacing w:val="-4"/>
                <w:sz w:val="20"/>
              </w:rPr>
              <w:t xml:space="preserve"> </w:t>
            </w:r>
            <w:r>
              <w:rPr>
                <w:sz w:val="20"/>
              </w:rPr>
              <w:t>=&gt;</w:t>
            </w:r>
            <w:r>
              <w:rPr>
                <w:spacing w:val="-2"/>
                <w:sz w:val="20"/>
              </w:rPr>
              <w:t xml:space="preserve"> </w:t>
            </w:r>
            <w:r>
              <w:rPr>
                <w:sz w:val="20"/>
              </w:rPr>
              <w:t>17</w:t>
            </w:r>
            <w:r>
              <w:rPr>
                <w:spacing w:val="-2"/>
                <w:sz w:val="20"/>
              </w:rPr>
              <w:t xml:space="preserve"> </w:t>
            </w:r>
            <w:r>
              <w:rPr>
                <w:spacing w:val="-5"/>
                <w:sz w:val="20"/>
              </w:rPr>
              <w:t>pts</w:t>
            </w:r>
          </w:p>
        </w:tc>
        <w:tc>
          <w:tcPr>
            <w:tcW w:w="1759" w:type="dxa"/>
          </w:tcPr>
          <w:p w14:paraId="0108B276" w14:textId="77777777" w:rsidR="007D00B4" w:rsidRDefault="00000000">
            <w:pPr>
              <w:pStyle w:val="TableParagraph"/>
              <w:spacing w:line="209" w:lineRule="exact"/>
              <w:ind w:left="239" w:right="239"/>
              <w:jc w:val="center"/>
              <w:rPr>
                <w:sz w:val="20"/>
              </w:rPr>
            </w:pPr>
            <w:r>
              <w:rPr>
                <w:sz w:val="20"/>
              </w:rPr>
              <w:t>6m00</w:t>
            </w:r>
            <w:r>
              <w:rPr>
                <w:spacing w:val="-3"/>
                <w:sz w:val="20"/>
              </w:rPr>
              <w:t xml:space="preserve"> </w:t>
            </w:r>
            <w:r>
              <w:rPr>
                <w:sz w:val="20"/>
              </w:rPr>
              <w:t>=&gt;</w:t>
            </w:r>
            <w:r>
              <w:rPr>
                <w:spacing w:val="-3"/>
                <w:sz w:val="20"/>
              </w:rPr>
              <w:t xml:space="preserve"> </w:t>
            </w:r>
            <w:r>
              <w:rPr>
                <w:sz w:val="20"/>
              </w:rPr>
              <w:t>12</w:t>
            </w:r>
            <w:r>
              <w:rPr>
                <w:spacing w:val="-3"/>
                <w:sz w:val="20"/>
              </w:rPr>
              <w:t xml:space="preserve"> </w:t>
            </w:r>
            <w:r>
              <w:rPr>
                <w:spacing w:val="-5"/>
                <w:sz w:val="20"/>
              </w:rPr>
              <w:t>pts</w:t>
            </w:r>
          </w:p>
        </w:tc>
        <w:tc>
          <w:tcPr>
            <w:tcW w:w="1763" w:type="dxa"/>
          </w:tcPr>
          <w:p w14:paraId="45B316AF" w14:textId="77777777" w:rsidR="007D00B4" w:rsidRDefault="00000000">
            <w:pPr>
              <w:pStyle w:val="TableParagraph"/>
              <w:spacing w:line="209" w:lineRule="exact"/>
              <w:ind w:left="250"/>
              <w:rPr>
                <w:sz w:val="20"/>
              </w:rPr>
            </w:pPr>
            <w:r>
              <w:rPr>
                <w:sz w:val="20"/>
              </w:rPr>
              <w:t>8m50</w:t>
            </w:r>
            <w:r>
              <w:rPr>
                <w:spacing w:val="-3"/>
                <w:sz w:val="20"/>
              </w:rPr>
              <w:t xml:space="preserve"> </w:t>
            </w:r>
            <w:r>
              <w:rPr>
                <w:sz w:val="20"/>
              </w:rPr>
              <w:t>=&gt;</w:t>
            </w:r>
            <w:r>
              <w:rPr>
                <w:spacing w:val="-1"/>
                <w:sz w:val="20"/>
              </w:rPr>
              <w:t xml:space="preserve"> </w:t>
            </w:r>
            <w:r>
              <w:rPr>
                <w:sz w:val="20"/>
              </w:rPr>
              <w:t>7</w:t>
            </w:r>
            <w:r>
              <w:rPr>
                <w:spacing w:val="-3"/>
                <w:sz w:val="20"/>
              </w:rPr>
              <w:t xml:space="preserve"> </w:t>
            </w:r>
            <w:r>
              <w:rPr>
                <w:spacing w:val="-5"/>
                <w:sz w:val="20"/>
              </w:rPr>
              <w:t>pts</w:t>
            </w:r>
          </w:p>
        </w:tc>
        <w:tc>
          <w:tcPr>
            <w:tcW w:w="1576" w:type="dxa"/>
          </w:tcPr>
          <w:p w14:paraId="027A0BCD" w14:textId="77777777" w:rsidR="007D00B4" w:rsidRDefault="00000000">
            <w:pPr>
              <w:pStyle w:val="TableParagraph"/>
              <w:spacing w:line="209" w:lineRule="exact"/>
              <w:ind w:right="60"/>
              <w:jc w:val="right"/>
              <w:rPr>
                <w:sz w:val="20"/>
              </w:rPr>
            </w:pPr>
            <w:r>
              <w:rPr>
                <w:sz w:val="20"/>
              </w:rPr>
              <w:t>11m00</w:t>
            </w:r>
            <w:r>
              <w:rPr>
                <w:spacing w:val="-2"/>
                <w:sz w:val="20"/>
              </w:rPr>
              <w:t xml:space="preserve"> </w:t>
            </w:r>
            <w:r>
              <w:rPr>
                <w:sz w:val="20"/>
              </w:rPr>
              <w:t>=&gt;</w:t>
            </w:r>
            <w:r>
              <w:rPr>
                <w:spacing w:val="-5"/>
                <w:sz w:val="20"/>
              </w:rPr>
              <w:t xml:space="preserve"> </w:t>
            </w:r>
            <w:r>
              <w:rPr>
                <w:sz w:val="20"/>
              </w:rPr>
              <w:t>2</w:t>
            </w:r>
            <w:r>
              <w:rPr>
                <w:spacing w:val="-2"/>
                <w:sz w:val="20"/>
              </w:rPr>
              <w:t xml:space="preserve"> </w:t>
            </w:r>
            <w:r>
              <w:rPr>
                <w:spacing w:val="-5"/>
                <w:sz w:val="20"/>
              </w:rPr>
              <w:t>pts</w:t>
            </w:r>
          </w:p>
        </w:tc>
      </w:tr>
      <w:tr w:rsidR="007D00B4" w14:paraId="4684D1F3" w14:textId="77777777">
        <w:trPr>
          <w:trHeight w:val="225"/>
        </w:trPr>
        <w:tc>
          <w:tcPr>
            <w:tcW w:w="1562" w:type="dxa"/>
          </w:tcPr>
          <w:p w14:paraId="29B44185" w14:textId="77777777" w:rsidR="007D00B4" w:rsidRDefault="00000000">
            <w:pPr>
              <w:pStyle w:val="TableParagraph"/>
              <w:spacing w:line="205" w:lineRule="exact"/>
              <w:ind w:left="50"/>
              <w:rPr>
                <w:sz w:val="20"/>
              </w:rPr>
            </w:pPr>
            <w:r>
              <w:rPr>
                <w:sz w:val="20"/>
              </w:rPr>
              <w:t>4m00</w:t>
            </w:r>
            <w:r>
              <w:rPr>
                <w:spacing w:val="-4"/>
                <w:sz w:val="20"/>
              </w:rPr>
              <w:t xml:space="preserve"> </w:t>
            </w:r>
            <w:r>
              <w:rPr>
                <w:sz w:val="20"/>
              </w:rPr>
              <w:t>=&gt;</w:t>
            </w:r>
            <w:r>
              <w:rPr>
                <w:spacing w:val="-2"/>
                <w:sz w:val="20"/>
              </w:rPr>
              <w:t xml:space="preserve"> </w:t>
            </w:r>
            <w:r>
              <w:rPr>
                <w:sz w:val="20"/>
              </w:rPr>
              <w:t>16</w:t>
            </w:r>
            <w:r>
              <w:rPr>
                <w:spacing w:val="-2"/>
                <w:sz w:val="20"/>
              </w:rPr>
              <w:t xml:space="preserve"> </w:t>
            </w:r>
            <w:r>
              <w:rPr>
                <w:spacing w:val="-5"/>
                <w:sz w:val="20"/>
              </w:rPr>
              <w:t>pts</w:t>
            </w:r>
          </w:p>
        </w:tc>
        <w:tc>
          <w:tcPr>
            <w:tcW w:w="1759" w:type="dxa"/>
          </w:tcPr>
          <w:p w14:paraId="034243BE" w14:textId="77777777" w:rsidR="007D00B4" w:rsidRDefault="00000000">
            <w:pPr>
              <w:pStyle w:val="TableParagraph"/>
              <w:spacing w:line="205" w:lineRule="exact"/>
              <w:ind w:left="239" w:right="239"/>
              <w:jc w:val="center"/>
              <w:rPr>
                <w:sz w:val="20"/>
              </w:rPr>
            </w:pPr>
            <w:r>
              <w:rPr>
                <w:sz w:val="20"/>
              </w:rPr>
              <w:t>6m50</w:t>
            </w:r>
            <w:r>
              <w:rPr>
                <w:spacing w:val="-3"/>
                <w:sz w:val="20"/>
              </w:rPr>
              <w:t xml:space="preserve"> </w:t>
            </w:r>
            <w:r>
              <w:rPr>
                <w:sz w:val="20"/>
              </w:rPr>
              <w:t>=&gt;</w:t>
            </w:r>
            <w:r>
              <w:rPr>
                <w:spacing w:val="-3"/>
                <w:sz w:val="20"/>
              </w:rPr>
              <w:t xml:space="preserve"> </w:t>
            </w:r>
            <w:r>
              <w:rPr>
                <w:sz w:val="20"/>
              </w:rPr>
              <w:t>11</w:t>
            </w:r>
            <w:r>
              <w:rPr>
                <w:spacing w:val="-3"/>
                <w:sz w:val="20"/>
              </w:rPr>
              <w:t xml:space="preserve"> </w:t>
            </w:r>
            <w:r>
              <w:rPr>
                <w:spacing w:val="-5"/>
                <w:sz w:val="20"/>
              </w:rPr>
              <w:t>pts</w:t>
            </w:r>
          </w:p>
        </w:tc>
        <w:tc>
          <w:tcPr>
            <w:tcW w:w="1763" w:type="dxa"/>
          </w:tcPr>
          <w:p w14:paraId="202D7AE2" w14:textId="77777777" w:rsidR="007D00B4" w:rsidRDefault="00000000">
            <w:pPr>
              <w:pStyle w:val="TableParagraph"/>
              <w:spacing w:line="205" w:lineRule="exact"/>
              <w:ind w:left="250"/>
              <w:rPr>
                <w:sz w:val="20"/>
              </w:rPr>
            </w:pPr>
            <w:r>
              <w:rPr>
                <w:sz w:val="20"/>
              </w:rPr>
              <w:t>9m00</w:t>
            </w:r>
            <w:r>
              <w:rPr>
                <w:spacing w:val="-3"/>
                <w:sz w:val="20"/>
              </w:rPr>
              <w:t xml:space="preserve"> </w:t>
            </w:r>
            <w:r>
              <w:rPr>
                <w:sz w:val="20"/>
              </w:rPr>
              <w:t>=&gt;</w:t>
            </w:r>
            <w:r>
              <w:rPr>
                <w:spacing w:val="-1"/>
                <w:sz w:val="20"/>
              </w:rPr>
              <w:t xml:space="preserve"> </w:t>
            </w:r>
            <w:r>
              <w:rPr>
                <w:sz w:val="20"/>
              </w:rPr>
              <w:t>6</w:t>
            </w:r>
            <w:r>
              <w:rPr>
                <w:spacing w:val="-3"/>
                <w:sz w:val="20"/>
              </w:rPr>
              <w:t xml:space="preserve"> </w:t>
            </w:r>
            <w:r>
              <w:rPr>
                <w:spacing w:val="-5"/>
                <w:sz w:val="20"/>
              </w:rPr>
              <w:t>pts</w:t>
            </w:r>
          </w:p>
        </w:tc>
        <w:tc>
          <w:tcPr>
            <w:tcW w:w="1576" w:type="dxa"/>
          </w:tcPr>
          <w:p w14:paraId="0BD0060D" w14:textId="77777777" w:rsidR="007D00B4" w:rsidRDefault="00000000">
            <w:pPr>
              <w:pStyle w:val="TableParagraph"/>
              <w:spacing w:line="205" w:lineRule="exact"/>
              <w:ind w:right="60"/>
              <w:jc w:val="right"/>
              <w:rPr>
                <w:sz w:val="20"/>
              </w:rPr>
            </w:pPr>
            <w:r>
              <w:rPr>
                <w:sz w:val="20"/>
              </w:rPr>
              <w:t>11m50</w:t>
            </w:r>
            <w:r>
              <w:rPr>
                <w:spacing w:val="-2"/>
                <w:sz w:val="20"/>
              </w:rPr>
              <w:t xml:space="preserve"> </w:t>
            </w:r>
            <w:r>
              <w:rPr>
                <w:sz w:val="20"/>
              </w:rPr>
              <w:t>=&gt;</w:t>
            </w:r>
            <w:r>
              <w:rPr>
                <w:spacing w:val="-5"/>
                <w:sz w:val="20"/>
              </w:rPr>
              <w:t xml:space="preserve"> </w:t>
            </w:r>
            <w:r>
              <w:rPr>
                <w:sz w:val="20"/>
              </w:rPr>
              <w:t>1</w:t>
            </w:r>
            <w:r>
              <w:rPr>
                <w:spacing w:val="-2"/>
                <w:sz w:val="20"/>
              </w:rPr>
              <w:t xml:space="preserve"> </w:t>
            </w:r>
            <w:r>
              <w:rPr>
                <w:spacing w:val="-5"/>
                <w:sz w:val="20"/>
              </w:rPr>
              <w:t>pts</w:t>
            </w:r>
          </w:p>
        </w:tc>
      </w:tr>
    </w:tbl>
    <w:p w14:paraId="70773E14" w14:textId="77777777" w:rsidR="007D00B4" w:rsidRDefault="007D00B4">
      <w:pPr>
        <w:spacing w:line="205" w:lineRule="exact"/>
        <w:jc w:val="right"/>
        <w:rPr>
          <w:sz w:val="20"/>
        </w:rPr>
        <w:sectPr w:rsidR="007D00B4">
          <w:pgSz w:w="11920" w:h="16850"/>
          <w:pgMar w:top="840" w:right="200" w:bottom="740" w:left="500" w:header="0" w:footer="554" w:gutter="0"/>
          <w:cols w:space="720"/>
        </w:sectPr>
      </w:pPr>
    </w:p>
    <w:p w14:paraId="29956733" w14:textId="77777777" w:rsidR="007D00B4" w:rsidRDefault="007D00B4">
      <w:pPr>
        <w:pStyle w:val="Corpsdetexte"/>
        <w:spacing w:before="2"/>
        <w:ind w:left="0"/>
        <w:rPr>
          <w:b/>
          <w:sz w:val="2"/>
        </w:rPr>
      </w:pPr>
    </w:p>
    <w:tbl>
      <w:tblPr>
        <w:tblStyle w:val="TableNormal"/>
        <w:tblW w:w="0" w:type="auto"/>
        <w:tblInd w:w="1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7"/>
        <w:gridCol w:w="6068"/>
        <w:gridCol w:w="2612"/>
      </w:tblGrid>
      <w:tr w:rsidR="007D00B4" w14:paraId="452FB423" w14:textId="77777777">
        <w:trPr>
          <w:trHeight w:val="494"/>
        </w:trPr>
        <w:tc>
          <w:tcPr>
            <w:tcW w:w="9057" w:type="dxa"/>
            <w:gridSpan w:val="3"/>
            <w:tcBorders>
              <w:top w:val="nil"/>
              <w:left w:val="nil"/>
              <w:right w:val="nil"/>
            </w:tcBorders>
            <w:shd w:val="clear" w:color="auto" w:fill="943634"/>
          </w:tcPr>
          <w:p w14:paraId="63A4D296" w14:textId="77777777" w:rsidR="007D00B4" w:rsidRDefault="00000000">
            <w:pPr>
              <w:pStyle w:val="TableParagraph"/>
              <w:spacing w:before="107"/>
              <w:ind w:left="2568" w:right="2540"/>
              <w:jc w:val="center"/>
              <w:rPr>
                <w:b/>
                <w:sz w:val="24"/>
              </w:rPr>
            </w:pPr>
            <w:r>
              <w:rPr>
                <w:b/>
                <w:color w:val="FFFFFF"/>
                <w:sz w:val="24"/>
              </w:rPr>
              <w:t>Pénalités</w:t>
            </w:r>
            <w:r>
              <w:rPr>
                <w:b/>
                <w:color w:val="FFFFFF"/>
                <w:spacing w:val="-3"/>
                <w:sz w:val="24"/>
              </w:rPr>
              <w:t xml:space="preserve"> </w:t>
            </w:r>
            <w:r>
              <w:rPr>
                <w:b/>
                <w:color w:val="FFFFFF"/>
                <w:sz w:val="24"/>
              </w:rPr>
              <w:t>Interception</w:t>
            </w:r>
            <w:r>
              <w:rPr>
                <w:b/>
                <w:color w:val="FFFFFF"/>
                <w:spacing w:val="-2"/>
                <w:sz w:val="24"/>
              </w:rPr>
              <w:t xml:space="preserve"> </w:t>
            </w:r>
            <w:r>
              <w:rPr>
                <w:b/>
                <w:color w:val="FFFFFF"/>
                <w:sz w:val="24"/>
              </w:rPr>
              <w:t>de</w:t>
            </w:r>
            <w:r>
              <w:rPr>
                <w:b/>
                <w:color w:val="FFFFFF"/>
                <w:spacing w:val="-3"/>
                <w:sz w:val="24"/>
              </w:rPr>
              <w:t xml:space="preserve"> </w:t>
            </w:r>
            <w:r>
              <w:rPr>
                <w:b/>
                <w:color w:val="FFFFFF"/>
                <w:sz w:val="24"/>
              </w:rPr>
              <w:t>Face</w:t>
            </w:r>
            <w:r>
              <w:rPr>
                <w:b/>
                <w:color w:val="FFFFFF"/>
                <w:spacing w:val="-2"/>
                <w:sz w:val="24"/>
              </w:rPr>
              <w:t xml:space="preserve"> Arrêtée</w:t>
            </w:r>
          </w:p>
        </w:tc>
      </w:tr>
      <w:tr w:rsidR="007D00B4" w14:paraId="3ADD958C" w14:textId="77777777">
        <w:trPr>
          <w:trHeight w:val="585"/>
        </w:trPr>
        <w:tc>
          <w:tcPr>
            <w:tcW w:w="377" w:type="dxa"/>
            <w:tcBorders>
              <w:bottom w:val="single" w:sz="4" w:space="0" w:color="000000"/>
              <w:right w:val="single" w:sz="4" w:space="0" w:color="000000"/>
            </w:tcBorders>
          </w:tcPr>
          <w:p w14:paraId="521E6EEB" w14:textId="77777777" w:rsidR="007D00B4" w:rsidRDefault="00000000">
            <w:pPr>
              <w:pStyle w:val="TableParagraph"/>
              <w:spacing w:before="178"/>
              <w:ind w:left="36"/>
              <w:jc w:val="center"/>
              <w:rPr>
                <w:sz w:val="20"/>
              </w:rPr>
            </w:pPr>
            <w:r>
              <w:rPr>
                <w:w w:val="96"/>
                <w:sz w:val="20"/>
              </w:rPr>
              <w:t>1</w:t>
            </w:r>
          </w:p>
        </w:tc>
        <w:tc>
          <w:tcPr>
            <w:tcW w:w="6068" w:type="dxa"/>
            <w:tcBorders>
              <w:left w:val="single" w:sz="4" w:space="0" w:color="000000"/>
              <w:bottom w:val="single" w:sz="4" w:space="0" w:color="000000"/>
              <w:right w:val="single" w:sz="4" w:space="0" w:color="000000"/>
            </w:tcBorders>
          </w:tcPr>
          <w:p w14:paraId="7491FCCB" w14:textId="77777777" w:rsidR="007D00B4" w:rsidRDefault="00000000">
            <w:pPr>
              <w:pStyle w:val="TableParagraph"/>
              <w:spacing w:before="62"/>
              <w:ind w:left="83"/>
              <w:rPr>
                <w:sz w:val="20"/>
              </w:rPr>
            </w:pPr>
            <w:r>
              <w:rPr>
                <w:sz w:val="20"/>
              </w:rPr>
              <w:t>Commandement supp de mise en place : 4 commandements MAXI autorisés,</w:t>
            </w:r>
            <w:r>
              <w:rPr>
                <w:spacing w:val="-5"/>
                <w:sz w:val="20"/>
              </w:rPr>
              <w:t xml:space="preserve"> </w:t>
            </w:r>
            <w:r>
              <w:rPr>
                <w:sz w:val="20"/>
              </w:rPr>
              <w:t>au-delà</w:t>
            </w:r>
            <w:r>
              <w:rPr>
                <w:spacing w:val="-5"/>
                <w:sz w:val="20"/>
              </w:rPr>
              <w:t xml:space="preserve"> </w:t>
            </w:r>
            <w:r>
              <w:rPr>
                <w:sz w:val="20"/>
              </w:rPr>
              <w:t>exercice</w:t>
            </w:r>
            <w:r>
              <w:rPr>
                <w:spacing w:val="-3"/>
                <w:sz w:val="20"/>
              </w:rPr>
              <w:t xml:space="preserve"> </w:t>
            </w:r>
            <w:r>
              <w:rPr>
                <w:sz w:val="20"/>
              </w:rPr>
              <w:t>terminé,</w:t>
            </w:r>
            <w:r>
              <w:rPr>
                <w:spacing w:val="-4"/>
                <w:sz w:val="20"/>
              </w:rPr>
              <w:t xml:space="preserve"> </w:t>
            </w:r>
            <w:r>
              <w:rPr>
                <w:sz w:val="20"/>
              </w:rPr>
              <w:t>(pénalisés</w:t>
            </w:r>
            <w:r>
              <w:rPr>
                <w:spacing w:val="-6"/>
                <w:sz w:val="20"/>
              </w:rPr>
              <w:t xml:space="preserve"> </w:t>
            </w:r>
            <w:r>
              <w:rPr>
                <w:sz w:val="20"/>
              </w:rPr>
              <w:t>sur</w:t>
            </w:r>
            <w:r>
              <w:rPr>
                <w:spacing w:val="-5"/>
                <w:sz w:val="20"/>
              </w:rPr>
              <w:t xml:space="preserve"> </w:t>
            </w:r>
            <w:r>
              <w:rPr>
                <w:sz w:val="20"/>
              </w:rPr>
              <w:t>les</w:t>
            </w:r>
            <w:r>
              <w:rPr>
                <w:spacing w:val="-6"/>
                <w:sz w:val="20"/>
              </w:rPr>
              <w:t xml:space="preserve"> </w:t>
            </w:r>
            <w:r>
              <w:rPr>
                <w:sz w:val="20"/>
              </w:rPr>
              <w:t>points</w:t>
            </w:r>
            <w:r>
              <w:rPr>
                <w:spacing w:val="-6"/>
                <w:sz w:val="20"/>
              </w:rPr>
              <w:t xml:space="preserve"> </w:t>
            </w:r>
            <w:r>
              <w:rPr>
                <w:sz w:val="20"/>
              </w:rPr>
              <w:t>de</w:t>
            </w:r>
            <w:r>
              <w:rPr>
                <w:spacing w:val="-5"/>
                <w:sz w:val="20"/>
              </w:rPr>
              <w:t xml:space="preserve"> </w:t>
            </w:r>
            <w:r>
              <w:rPr>
                <w:sz w:val="20"/>
              </w:rPr>
              <w:t>l'exercice)</w:t>
            </w:r>
          </w:p>
        </w:tc>
        <w:tc>
          <w:tcPr>
            <w:tcW w:w="2612" w:type="dxa"/>
            <w:tcBorders>
              <w:left w:val="single" w:sz="4" w:space="0" w:color="000000"/>
              <w:bottom w:val="single" w:sz="4" w:space="0" w:color="000000"/>
            </w:tcBorders>
          </w:tcPr>
          <w:p w14:paraId="1F9BE645" w14:textId="77777777" w:rsidR="007D00B4" w:rsidRDefault="00000000">
            <w:pPr>
              <w:pStyle w:val="TableParagraph"/>
              <w:spacing w:before="62"/>
              <w:ind w:left="669" w:hanging="363"/>
              <w:rPr>
                <w:sz w:val="20"/>
              </w:rPr>
            </w:pPr>
            <w:r>
              <w:rPr>
                <w:sz w:val="20"/>
              </w:rPr>
              <w:t>-0.5</w:t>
            </w:r>
            <w:r>
              <w:rPr>
                <w:spacing w:val="-13"/>
                <w:sz w:val="20"/>
              </w:rPr>
              <w:t xml:space="preserve"> </w:t>
            </w:r>
            <w:r>
              <w:rPr>
                <w:sz w:val="20"/>
              </w:rPr>
              <w:t>par</w:t>
            </w:r>
            <w:r>
              <w:rPr>
                <w:spacing w:val="-12"/>
                <w:sz w:val="20"/>
              </w:rPr>
              <w:t xml:space="preserve"> </w:t>
            </w:r>
            <w:r>
              <w:rPr>
                <w:sz w:val="20"/>
              </w:rPr>
              <w:t xml:space="preserve">commandement </w:t>
            </w:r>
            <w:r>
              <w:rPr>
                <w:spacing w:val="-2"/>
                <w:sz w:val="20"/>
              </w:rPr>
              <w:t>supplémentaire</w:t>
            </w:r>
          </w:p>
        </w:tc>
      </w:tr>
      <w:tr w:rsidR="007D00B4" w14:paraId="2D5C1E6C" w14:textId="77777777">
        <w:trPr>
          <w:trHeight w:val="470"/>
        </w:trPr>
        <w:tc>
          <w:tcPr>
            <w:tcW w:w="377" w:type="dxa"/>
            <w:tcBorders>
              <w:top w:val="single" w:sz="4" w:space="0" w:color="000000"/>
              <w:bottom w:val="single" w:sz="4" w:space="0" w:color="000000"/>
              <w:right w:val="single" w:sz="4" w:space="0" w:color="000000"/>
            </w:tcBorders>
            <w:shd w:val="clear" w:color="auto" w:fill="F0DCDB"/>
          </w:tcPr>
          <w:p w14:paraId="61BEE357" w14:textId="77777777" w:rsidR="007D00B4" w:rsidRDefault="00000000">
            <w:pPr>
              <w:pStyle w:val="TableParagraph"/>
              <w:spacing w:before="120"/>
              <w:ind w:left="36"/>
              <w:jc w:val="center"/>
              <w:rPr>
                <w:sz w:val="20"/>
              </w:rPr>
            </w:pPr>
            <w:r>
              <w:rPr>
                <w:w w:val="96"/>
                <w:sz w:val="20"/>
              </w:rPr>
              <w:t>2</w:t>
            </w:r>
          </w:p>
        </w:tc>
        <w:tc>
          <w:tcPr>
            <w:tcW w:w="6068" w:type="dxa"/>
            <w:tcBorders>
              <w:top w:val="single" w:sz="4" w:space="0" w:color="000000"/>
              <w:left w:val="single" w:sz="4" w:space="0" w:color="000000"/>
              <w:bottom w:val="single" w:sz="4" w:space="0" w:color="000000"/>
              <w:right w:val="single" w:sz="4" w:space="0" w:color="000000"/>
            </w:tcBorders>
            <w:shd w:val="clear" w:color="auto" w:fill="F0DCDB"/>
          </w:tcPr>
          <w:p w14:paraId="73246562" w14:textId="77777777" w:rsidR="007D00B4" w:rsidRDefault="00000000">
            <w:pPr>
              <w:pStyle w:val="TableParagraph"/>
              <w:spacing w:line="230" w:lineRule="atLeast"/>
              <w:ind w:left="83"/>
              <w:rPr>
                <w:sz w:val="20"/>
              </w:rPr>
            </w:pPr>
            <w:r>
              <w:rPr>
                <w:sz w:val="20"/>
              </w:rPr>
              <w:t>Chien</w:t>
            </w:r>
            <w:r>
              <w:rPr>
                <w:spacing w:val="-3"/>
                <w:sz w:val="20"/>
              </w:rPr>
              <w:t xml:space="preserve"> </w:t>
            </w:r>
            <w:r>
              <w:rPr>
                <w:sz w:val="20"/>
              </w:rPr>
              <w:t>pas</w:t>
            </w:r>
            <w:r>
              <w:rPr>
                <w:spacing w:val="-5"/>
                <w:sz w:val="20"/>
              </w:rPr>
              <w:t xml:space="preserve"> </w:t>
            </w:r>
            <w:r>
              <w:rPr>
                <w:sz w:val="20"/>
              </w:rPr>
              <w:t>en</w:t>
            </w:r>
            <w:r>
              <w:rPr>
                <w:spacing w:val="-3"/>
                <w:sz w:val="20"/>
              </w:rPr>
              <w:t xml:space="preserve"> </w:t>
            </w:r>
            <w:r>
              <w:rPr>
                <w:sz w:val="20"/>
              </w:rPr>
              <w:t>place</w:t>
            </w:r>
            <w:r>
              <w:rPr>
                <w:spacing w:val="-4"/>
                <w:sz w:val="20"/>
              </w:rPr>
              <w:t xml:space="preserve"> </w:t>
            </w:r>
            <w:r>
              <w:rPr>
                <w:sz w:val="20"/>
              </w:rPr>
              <w:t>au</w:t>
            </w:r>
            <w:r>
              <w:rPr>
                <w:spacing w:val="-5"/>
                <w:sz w:val="20"/>
              </w:rPr>
              <w:t xml:space="preserve"> </w:t>
            </w:r>
            <w:r>
              <w:rPr>
                <w:sz w:val="20"/>
              </w:rPr>
              <w:t>bout</w:t>
            </w:r>
            <w:r>
              <w:rPr>
                <w:spacing w:val="-5"/>
                <w:sz w:val="20"/>
              </w:rPr>
              <w:t xml:space="preserve"> </w:t>
            </w:r>
            <w:r>
              <w:rPr>
                <w:sz w:val="20"/>
              </w:rPr>
              <w:t>de</w:t>
            </w:r>
            <w:r>
              <w:rPr>
                <w:spacing w:val="-6"/>
                <w:sz w:val="20"/>
              </w:rPr>
              <w:t xml:space="preserve"> </w:t>
            </w:r>
            <w:r>
              <w:rPr>
                <w:sz w:val="20"/>
              </w:rPr>
              <w:t>30''</w:t>
            </w:r>
            <w:r>
              <w:rPr>
                <w:spacing w:val="-6"/>
                <w:sz w:val="20"/>
              </w:rPr>
              <w:t xml:space="preserve"> </w:t>
            </w:r>
            <w:r>
              <w:rPr>
                <w:sz w:val="20"/>
              </w:rPr>
              <w:t>(même</w:t>
            </w:r>
            <w:r>
              <w:rPr>
                <w:spacing w:val="-4"/>
                <w:sz w:val="20"/>
              </w:rPr>
              <w:t xml:space="preserve"> </w:t>
            </w:r>
            <w:r>
              <w:rPr>
                <w:sz w:val="20"/>
              </w:rPr>
              <w:t>à -</w:t>
            </w:r>
            <w:r>
              <w:rPr>
                <w:spacing w:val="-3"/>
                <w:sz w:val="20"/>
              </w:rPr>
              <w:t xml:space="preserve"> </w:t>
            </w:r>
            <w:r>
              <w:rPr>
                <w:sz w:val="20"/>
              </w:rPr>
              <w:t>de</w:t>
            </w:r>
            <w:r>
              <w:rPr>
                <w:spacing w:val="-4"/>
                <w:sz w:val="20"/>
              </w:rPr>
              <w:t xml:space="preserve"> </w:t>
            </w:r>
            <w:r>
              <w:rPr>
                <w:sz w:val="20"/>
              </w:rPr>
              <w:t>4</w:t>
            </w:r>
            <w:r>
              <w:rPr>
                <w:spacing w:val="-3"/>
                <w:sz w:val="20"/>
              </w:rPr>
              <w:t xml:space="preserve"> </w:t>
            </w:r>
            <w:r>
              <w:rPr>
                <w:sz w:val="20"/>
              </w:rPr>
              <w:t xml:space="preserve">commandements </w:t>
            </w:r>
            <w:r>
              <w:rPr>
                <w:spacing w:val="-2"/>
                <w:sz w:val="20"/>
              </w:rPr>
              <w:t>supplémentaires)</w:t>
            </w:r>
          </w:p>
        </w:tc>
        <w:tc>
          <w:tcPr>
            <w:tcW w:w="2612" w:type="dxa"/>
            <w:tcBorders>
              <w:top w:val="single" w:sz="4" w:space="0" w:color="000000"/>
              <w:left w:val="single" w:sz="4" w:space="0" w:color="000000"/>
              <w:bottom w:val="single" w:sz="4" w:space="0" w:color="000000"/>
            </w:tcBorders>
            <w:shd w:val="clear" w:color="auto" w:fill="F0DCDB"/>
          </w:tcPr>
          <w:p w14:paraId="56524634" w14:textId="77777777" w:rsidR="007D00B4" w:rsidRDefault="00000000">
            <w:pPr>
              <w:pStyle w:val="TableParagraph"/>
              <w:spacing w:before="120"/>
              <w:ind w:left="476" w:right="427"/>
              <w:jc w:val="center"/>
              <w:rPr>
                <w:sz w:val="20"/>
              </w:rPr>
            </w:pPr>
            <w:r>
              <w:rPr>
                <w:sz w:val="20"/>
              </w:rPr>
              <w:t>Exercice</w:t>
            </w:r>
            <w:r>
              <w:rPr>
                <w:spacing w:val="-5"/>
                <w:sz w:val="20"/>
              </w:rPr>
              <w:t xml:space="preserve"> </w:t>
            </w:r>
            <w:r>
              <w:rPr>
                <w:spacing w:val="-2"/>
                <w:sz w:val="20"/>
              </w:rPr>
              <w:t>terminé</w:t>
            </w:r>
          </w:p>
        </w:tc>
      </w:tr>
      <w:tr w:rsidR="007D00B4" w14:paraId="7AEC13ED" w14:textId="77777777">
        <w:trPr>
          <w:trHeight w:val="491"/>
        </w:trPr>
        <w:tc>
          <w:tcPr>
            <w:tcW w:w="377" w:type="dxa"/>
            <w:tcBorders>
              <w:top w:val="single" w:sz="4" w:space="0" w:color="000000"/>
              <w:bottom w:val="single" w:sz="4" w:space="0" w:color="000000"/>
              <w:right w:val="single" w:sz="4" w:space="0" w:color="000000"/>
            </w:tcBorders>
          </w:tcPr>
          <w:p w14:paraId="4207CD6E" w14:textId="77777777" w:rsidR="007D00B4" w:rsidRDefault="00000000">
            <w:pPr>
              <w:pStyle w:val="TableParagraph"/>
              <w:spacing w:before="31"/>
              <w:ind w:left="36"/>
              <w:jc w:val="center"/>
              <w:rPr>
                <w:sz w:val="20"/>
              </w:rPr>
            </w:pPr>
            <w:r>
              <w:rPr>
                <w:w w:val="96"/>
                <w:sz w:val="20"/>
              </w:rPr>
              <w:t>3</w:t>
            </w:r>
          </w:p>
        </w:tc>
        <w:tc>
          <w:tcPr>
            <w:tcW w:w="6068" w:type="dxa"/>
            <w:tcBorders>
              <w:top w:val="single" w:sz="4" w:space="0" w:color="000000"/>
              <w:left w:val="single" w:sz="4" w:space="0" w:color="000000"/>
              <w:bottom w:val="single" w:sz="4" w:space="0" w:color="000000"/>
              <w:right w:val="single" w:sz="4" w:space="0" w:color="000000"/>
            </w:tcBorders>
          </w:tcPr>
          <w:p w14:paraId="4060D7A4" w14:textId="77777777" w:rsidR="007D00B4" w:rsidRDefault="00000000">
            <w:pPr>
              <w:pStyle w:val="TableParagraph"/>
              <w:spacing w:before="11" w:line="230" w:lineRule="atLeast"/>
              <w:ind w:left="83"/>
              <w:rPr>
                <w:sz w:val="20"/>
              </w:rPr>
            </w:pPr>
            <w:r>
              <w:rPr>
                <w:sz w:val="20"/>
              </w:rPr>
              <w:t>Le</w:t>
            </w:r>
            <w:r>
              <w:rPr>
                <w:spacing w:val="-6"/>
                <w:sz w:val="20"/>
              </w:rPr>
              <w:t xml:space="preserve"> </w:t>
            </w:r>
            <w:r>
              <w:rPr>
                <w:sz w:val="20"/>
              </w:rPr>
              <w:t>conducteur</w:t>
            </w:r>
            <w:r>
              <w:rPr>
                <w:spacing w:val="-8"/>
                <w:sz w:val="20"/>
              </w:rPr>
              <w:t xml:space="preserve"> </w:t>
            </w:r>
            <w:r>
              <w:rPr>
                <w:sz w:val="20"/>
              </w:rPr>
              <w:t>ne</w:t>
            </w:r>
            <w:r>
              <w:rPr>
                <w:spacing w:val="-6"/>
                <w:sz w:val="20"/>
              </w:rPr>
              <w:t xml:space="preserve"> </w:t>
            </w:r>
            <w:r>
              <w:rPr>
                <w:sz w:val="20"/>
              </w:rPr>
              <w:t>commande</w:t>
            </w:r>
            <w:r>
              <w:rPr>
                <w:spacing w:val="-8"/>
                <w:sz w:val="20"/>
              </w:rPr>
              <w:t xml:space="preserve"> </w:t>
            </w:r>
            <w:r>
              <w:rPr>
                <w:sz w:val="20"/>
              </w:rPr>
              <w:t>pas</w:t>
            </w:r>
            <w:r>
              <w:rPr>
                <w:spacing w:val="-7"/>
                <w:sz w:val="20"/>
              </w:rPr>
              <w:t xml:space="preserve"> </w:t>
            </w:r>
            <w:r>
              <w:rPr>
                <w:sz w:val="20"/>
              </w:rPr>
              <w:t>la</w:t>
            </w:r>
            <w:r>
              <w:rPr>
                <w:spacing w:val="-6"/>
                <w:sz w:val="20"/>
              </w:rPr>
              <w:t xml:space="preserve"> </w:t>
            </w:r>
            <w:r>
              <w:rPr>
                <w:sz w:val="20"/>
              </w:rPr>
              <w:t>position</w:t>
            </w:r>
            <w:r>
              <w:rPr>
                <w:spacing w:val="-1"/>
                <w:sz w:val="20"/>
              </w:rPr>
              <w:t xml:space="preserve"> </w:t>
            </w:r>
            <w:r>
              <w:rPr>
                <w:sz w:val="20"/>
              </w:rPr>
              <w:t>initiale</w:t>
            </w:r>
            <w:r>
              <w:rPr>
                <w:spacing w:val="-6"/>
                <w:sz w:val="20"/>
              </w:rPr>
              <w:t xml:space="preserve"> </w:t>
            </w:r>
            <w:r>
              <w:rPr>
                <w:sz w:val="20"/>
              </w:rPr>
              <w:t>ou</w:t>
            </w:r>
            <w:r>
              <w:rPr>
                <w:spacing w:val="-10"/>
                <w:sz w:val="20"/>
              </w:rPr>
              <w:t xml:space="preserve"> </w:t>
            </w:r>
            <w:r>
              <w:rPr>
                <w:sz w:val="20"/>
              </w:rPr>
              <w:t>la</w:t>
            </w:r>
            <w:r>
              <w:rPr>
                <w:spacing w:val="-10"/>
                <w:sz w:val="20"/>
              </w:rPr>
              <w:t xml:space="preserve"> </w:t>
            </w:r>
            <w:r>
              <w:rPr>
                <w:sz w:val="20"/>
              </w:rPr>
              <w:t xml:space="preserve">fixation, </w:t>
            </w:r>
            <w:r>
              <w:rPr>
                <w:spacing w:val="-2"/>
                <w:sz w:val="20"/>
              </w:rPr>
              <w:t>cumulable</w:t>
            </w:r>
          </w:p>
        </w:tc>
        <w:tc>
          <w:tcPr>
            <w:tcW w:w="2612" w:type="dxa"/>
            <w:tcBorders>
              <w:top w:val="single" w:sz="4" w:space="0" w:color="000000"/>
              <w:left w:val="single" w:sz="4" w:space="0" w:color="000000"/>
              <w:bottom w:val="single" w:sz="4" w:space="0" w:color="000000"/>
            </w:tcBorders>
          </w:tcPr>
          <w:p w14:paraId="5E3D90E2" w14:textId="77777777" w:rsidR="007D00B4" w:rsidRDefault="00000000">
            <w:pPr>
              <w:pStyle w:val="TableParagraph"/>
              <w:spacing w:before="31"/>
              <w:ind w:left="476" w:right="432"/>
              <w:jc w:val="center"/>
              <w:rPr>
                <w:sz w:val="20"/>
              </w:rPr>
            </w:pPr>
            <w:r>
              <w:rPr>
                <w:sz w:val="20"/>
              </w:rPr>
              <w:t>-2 par</w:t>
            </w:r>
            <w:r>
              <w:rPr>
                <w:spacing w:val="-3"/>
                <w:sz w:val="20"/>
              </w:rPr>
              <w:t xml:space="preserve"> </w:t>
            </w:r>
            <w:r>
              <w:rPr>
                <w:spacing w:val="-2"/>
                <w:sz w:val="20"/>
              </w:rPr>
              <w:t>faute</w:t>
            </w:r>
          </w:p>
        </w:tc>
      </w:tr>
      <w:tr w:rsidR="007D00B4" w14:paraId="01EC3047" w14:textId="77777777">
        <w:trPr>
          <w:trHeight w:val="292"/>
        </w:trPr>
        <w:tc>
          <w:tcPr>
            <w:tcW w:w="377" w:type="dxa"/>
            <w:tcBorders>
              <w:top w:val="single" w:sz="4" w:space="0" w:color="000000"/>
              <w:left w:val="single" w:sz="4" w:space="0" w:color="000000"/>
              <w:bottom w:val="single" w:sz="4" w:space="0" w:color="000000"/>
              <w:right w:val="single" w:sz="4" w:space="0" w:color="000000"/>
            </w:tcBorders>
            <w:shd w:val="clear" w:color="auto" w:fill="F0DCDB"/>
          </w:tcPr>
          <w:p w14:paraId="4DC56588" w14:textId="77777777" w:rsidR="007D00B4" w:rsidRDefault="00000000">
            <w:pPr>
              <w:pStyle w:val="TableParagraph"/>
              <w:spacing w:before="29"/>
              <w:ind w:left="45"/>
              <w:jc w:val="center"/>
              <w:rPr>
                <w:sz w:val="20"/>
              </w:rPr>
            </w:pPr>
            <w:r>
              <w:rPr>
                <w:w w:val="96"/>
                <w:sz w:val="20"/>
              </w:rPr>
              <w:t>4</w:t>
            </w:r>
          </w:p>
        </w:tc>
        <w:tc>
          <w:tcPr>
            <w:tcW w:w="6068" w:type="dxa"/>
            <w:tcBorders>
              <w:top w:val="single" w:sz="4" w:space="0" w:color="000000"/>
              <w:left w:val="single" w:sz="4" w:space="0" w:color="000000"/>
              <w:bottom w:val="single" w:sz="4" w:space="0" w:color="000000"/>
              <w:right w:val="single" w:sz="4" w:space="0" w:color="000000"/>
            </w:tcBorders>
            <w:shd w:val="clear" w:color="auto" w:fill="F0DCDB"/>
          </w:tcPr>
          <w:p w14:paraId="28D4E4C1" w14:textId="77777777" w:rsidR="007D00B4" w:rsidRDefault="00000000">
            <w:pPr>
              <w:pStyle w:val="TableParagraph"/>
              <w:spacing w:before="29"/>
              <w:ind w:left="83"/>
              <w:rPr>
                <w:sz w:val="20"/>
              </w:rPr>
            </w:pPr>
            <w:r>
              <w:rPr>
                <w:sz w:val="20"/>
              </w:rPr>
              <w:t>Le</w:t>
            </w:r>
            <w:r>
              <w:rPr>
                <w:spacing w:val="-4"/>
                <w:sz w:val="20"/>
              </w:rPr>
              <w:t xml:space="preserve"> </w:t>
            </w:r>
            <w:r>
              <w:rPr>
                <w:sz w:val="20"/>
              </w:rPr>
              <w:t>chien</w:t>
            </w:r>
            <w:r>
              <w:rPr>
                <w:spacing w:val="-3"/>
                <w:sz w:val="20"/>
              </w:rPr>
              <w:t xml:space="preserve"> </w:t>
            </w:r>
            <w:r>
              <w:rPr>
                <w:sz w:val="20"/>
              </w:rPr>
              <w:t>ne</w:t>
            </w:r>
            <w:r>
              <w:rPr>
                <w:spacing w:val="-5"/>
                <w:sz w:val="20"/>
              </w:rPr>
              <w:t xml:space="preserve"> </w:t>
            </w:r>
            <w:r>
              <w:rPr>
                <w:sz w:val="20"/>
              </w:rPr>
              <w:t>prend</w:t>
            </w:r>
            <w:r>
              <w:rPr>
                <w:spacing w:val="-2"/>
                <w:sz w:val="20"/>
              </w:rPr>
              <w:t xml:space="preserve"> </w:t>
            </w:r>
            <w:r>
              <w:rPr>
                <w:sz w:val="20"/>
              </w:rPr>
              <w:t>pas</w:t>
            </w:r>
            <w:r>
              <w:rPr>
                <w:spacing w:val="-5"/>
                <w:sz w:val="20"/>
              </w:rPr>
              <w:t xml:space="preserve"> </w:t>
            </w:r>
            <w:r>
              <w:rPr>
                <w:sz w:val="20"/>
              </w:rPr>
              <w:t>la</w:t>
            </w:r>
            <w:r>
              <w:rPr>
                <w:spacing w:val="-3"/>
                <w:sz w:val="20"/>
              </w:rPr>
              <w:t xml:space="preserve"> </w:t>
            </w:r>
            <w:r>
              <w:rPr>
                <w:sz w:val="20"/>
              </w:rPr>
              <w:t>position</w:t>
            </w:r>
            <w:r>
              <w:rPr>
                <w:spacing w:val="-3"/>
                <w:sz w:val="20"/>
              </w:rPr>
              <w:t xml:space="preserve"> </w:t>
            </w:r>
            <w:r>
              <w:rPr>
                <w:sz w:val="20"/>
              </w:rPr>
              <w:t>initiale</w:t>
            </w:r>
            <w:r>
              <w:rPr>
                <w:spacing w:val="-3"/>
                <w:sz w:val="20"/>
              </w:rPr>
              <w:t xml:space="preserve"> </w:t>
            </w:r>
            <w:r>
              <w:rPr>
                <w:spacing w:val="-2"/>
                <w:sz w:val="20"/>
              </w:rPr>
              <w:t>commandée</w:t>
            </w:r>
          </w:p>
        </w:tc>
        <w:tc>
          <w:tcPr>
            <w:tcW w:w="2612" w:type="dxa"/>
            <w:tcBorders>
              <w:top w:val="single" w:sz="4" w:space="0" w:color="000000"/>
              <w:left w:val="single" w:sz="4" w:space="0" w:color="000000"/>
              <w:bottom w:val="single" w:sz="4" w:space="0" w:color="000000"/>
              <w:right w:val="single" w:sz="4" w:space="0" w:color="000000"/>
            </w:tcBorders>
            <w:shd w:val="clear" w:color="auto" w:fill="F0DCDB"/>
          </w:tcPr>
          <w:p w14:paraId="0A588B7F" w14:textId="77777777" w:rsidR="007D00B4" w:rsidRDefault="00000000">
            <w:pPr>
              <w:pStyle w:val="TableParagraph"/>
              <w:spacing w:before="29"/>
              <w:ind w:left="917" w:right="875"/>
              <w:jc w:val="center"/>
              <w:rPr>
                <w:sz w:val="20"/>
              </w:rPr>
            </w:pPr>
            <w:r>
              <w:rPr>
                <w:spacing w:val="-2"/>
                <w:sz w:val="20"/>
              </w:rPr>
              <w:t>-</w:t>
            </w:r>
            <w:r>
              <w:rPr>
                <w:spacing w:val="-12"/>
                <w:sz w:val="20"/>
              </w:rPr>
              <w:t>1</w:t>
            </w:r>
          </w:p>
        </w:tc>
      </w:tr>
      <w:tr w:rsidR="007D00B4" w14:paraId="08A3B341" w14:textId="77777777">
        <w:trPr>
          <w:trHeight w:val="254"/>
        </w:trPr>
        <w:tc>
          <w:tcPr>
            <w:tcW w:w="377" w:type="dxa"/>
            <w:tcBorders>
              <w:top w:val="single" w:sz="4" w:space="0" w:color="000000"/>
              <w:left w:val="single" w:sz="4" w:space="0" w:color="000000"/>
              <w:bottom w:val="single" w:sz="4" w:space="0" w:color="000000"/>
              <w:right w:val="single" w:sz="4" w:space="0" w:color="000000"/>
            </w:tcBorders>
          </w:tcPr>
          <w:p w14:paraId="5D04BC8D" w14:textId="77777777" w:rsidR="007D00B4" w:rsidRDefault="00000000">
            <w:pPr>
              <w:pStyle w:val="TableParagraph"/>
              <w:spacing w:before="5" w:line="229" w:lineRule="exact"/>
              <w:ind w:left="45"/>
              <w:jc w:val="center"/>
              <w:rPr>
                <w:sz w:val="20"/>
              </w:rPr>
            </w:pPr>
            <w:r>
              <w:rPr>
                <w:w w:val="96"/>
                <w:sz w:val="20"/>
              </w:rPr>
              <w:t>5</w:t>
            </w:r>
          </w:p>
        </w:tc>
        <w:tc>
          <w:tcPr>
            <w:tcW w:w="6068" w:type="dxa"/>
            <w:tcBorders>
              <w:top w:val="single" w:sz="4" w:space="0" w:color="000000"/>
              <w:left w:val="single" w:sz="4" w:space="0" w:color="000000"/>
              <w:bottom w:val="single" w:sz="4" w:space="0" w:color="000000"/>
              <w:right w:val="single" w:sz="4" w:space="0" w:color="000000"/>
            </w:tcBorders>
          </w:tcPr>
          <w:p w14:paraId="19C2663D" w14:textId="77777777" w:rsidR="007D00B4" w:rsidRDefault="00000000">
            <w:pPr>
              <w:pStyle w:val="TableParagraph"/>
              <w:spacing w:before="5" w:line="229" w:lineRule="exact"/>
              <w:ind w:left="83"/>
              <w:rPr>
                <w:sz w:val="20"/>
              </w:rPr>
            </w:pPr>
            <w:r>
              <w:rPr>
                <w:sz w:val="20"/>
              </w:rPr>
              <w:t>Mise</w:t>
            </w:r>
            <w:r>
              <w:rPr>
                <w:spacing w:val="-4"/>
                <w:sz w:val="20"/>
              </w:rPr>
              <w:t xml:space="preserve"> </w:t>
            </w:r>
            <w:r>
              <w:rPr>
                <w:sz w:val="20"/>
              </w:rPr>
              <w:t>en</w:t>
            </w:r>
            <w:r>
              <w:rPr>
                <w:spacing w:val="-2"/>
                <w:sz w:val="20"/>
              </w:rPr>
              <w:t xml:space="preserve"> </w:t>
            </w:r>
            <w:r>
              <w:rPr>
                <w:sz w:val="20"/>
              </w:rPr>
              <w:t>place</w:t>
            </w:r>
            <w:r>
              <w:rPr>
                <w:spacing w:val="-3"/>
                <w:sz w:val="20"/>
              </w:rPr>
              <w:t xml:space="preserve"> </w:t>
            </w:r>
            <w:r>
              <w:rPr>
                <w:spacing w:val="-2"/>
                <w:sz w:val="20"/>
              </w:rPr>
              <w:t>irrégulière</w:t>
            </w:r>
          </w:p>
        </w:tc>
        <w:tc>
          <w:tcPr>
            <w:tcW w:w="2612" w:type="dxa"/>
            <w:tcBorders>
              <w:top w:val="single" w:sz="4" w:space="0" w:color="000000"/>
              <w:left w:val="single" w:sz="4" w:space="0" w:color="000000"/>
              <w:bottom w:val="single" w:sz="4" w:space="0" w:color="000000"/>
              <w:right w:val="single" w:sz="4" w:space="0" w:color="000000"/>
            </w:tcBorders>
          </w:tcPr>
          <w:p w14:paraId="51D8E3B0" w14:textId="77777777" w:rsidR="007D00B4" w:rsidRDefault="00000000">
            <w:pPr>
              <w:pStyle w:val="TableParagraph"/>
              <w:spacing w:before="5" w:line="229" w:lineRule="exact"/>
              <w:ind w:left="917" w:right="874"/>
              <w:jc w:val="center"/>
              <w:rPr>
                <w:sz w:val="20"/>
              </w:rPr>
            </w:pPr>
            <w:r>
              <w:rPr>
                <w:spacing w:val="-2"/>
                <w:sz w:val="20"/>
              </w:rPr>
              <w:t>-</w:t>
            </w:r>
            <w:r>
              <w:rPr>
                <w:spacing w:val="-7"/>
                <w:sz w:val="20"/>
              </w:rPr>
              <w:t>20</w:t>
            </w:r>
          </w:p>
        </w:tc>
      </w:tr>
      <w:tr w:rsidR="007D00B4" w14:paraId="0933756B" w14:textId="77777777">
        <w:trPr>
          <w:trHeight w:val="376"/>
        </w:trPr>
        <w:tc>
          <w:tcPr>
            <w:tcW w:w="377" w:type="dxa"/>
            <w:tcBorders>
              <w:top w:val="single" w:sz="4" w:space="0" w:color="000000"/>
              <w:bottom w:val="single" w:sz="4" w:space="0" w:color="000000"/>
              <w:right w:val="single" w:sz="4" w:space="0" w:color="000000"/>
            </w:tcBorders>
            <w:shd w:val="clear" w:color="auto" w:fill="F0DCDB"/>
          </w:tcPr>
          <w:p w14:paraId="0B206FB3" w14:textId="77777777" w:rsidR="007D00B4" w:rsidRDefault="00000000">
            <w:pPr>
              <w:pStyle w:val="TableParagraph"/>
              <w:spacing w:before="120"/>
              <w:ind w:left="36"/>
              <w:jc w:val="center"/>
              <w:rPr>
                <w:sz w:val="20"/>
              </w:rPr>
            </w:pPr>
            <w:r>
              <w:rPr>
                <w:w w:val="96"/>
                <w:sz w:val="20"/>
              </w:rPr>
              <w:t>6</w:t>
            </w:r>
          </w:p>
        </w:tc>
        <w:tc>
          <w:tcPr>
            <w:tcW w:w="6068" w:type="dxa"/>
            <w:tcBorders>
              <w:top w:val="single" w:sz="4" w:space="0" w:color="000000"/>
              <w:left w:val="single" w:sz="4" w:space="0" w:color="000000"/>
              <w:bottom w:val="single" w:sz="4" w:space="0" w:color="000000"/>
              <w:right w:val="single" w:sz="4" w:space="0" w:color="000000"/>
            </w:tcBorders>
            <w:shd w:val="clear" w:color="auto" w:fill="F0DCDB"/>
          </w:tcPr>
          <w:p w14:paraId="7669EA82" w14:textId="77777777" w:rsidR="007D00B4" w:rsidRDefault="00000000">
            <w:pPr>
              <w:pStyle w:val="TableParagraph"/>
              <w:spacing w:before="120"/>
              <w:ind w:left="64"/>
              <w:rPr>
                <w:sz w:val="20"/>
              </w:rPr>
            </w:pPr>
            <w:r>
              <w:rPr>
                <w:sz w:val="20"/>
              </w:rPr>
              <w:t>Le</w:t>
            </w:r>
            <w:r>
              <w:rPr>
                <w:spacing w:val="-4"/>
                <w:sz w:val="20"/>
              </w:rPr>
              <w:t xml:space="preserve"> </w:t>
            </w:r>
            <w:r>
              <w:rPr>
                <w:sz w:val="20"/>
              </w:rPr>
              <w:t>chien</w:t>
            </w:r>
            <w:r>
              <w:rPr>
                <w:spacing w:val="-3"/>
                <w:sz w:val="20"/>
              </w:rPr>
              <w:t xml:space="preserve"> </w:t>
            </w:r>
            <w:r>
              <w:rPr>
                <w:sz w:val="20"/>
              </w:rPr>
              <w:t>se</w:t>
            </w:r>
            <w:r>
              <w:rPr>
                <w:spacing w:val="-4"/>
                <w:sz w:val="20"/>
              </w:rPr>
              <w:t xml:space="preserve"> </w:t>
            </w:r>
            <w:r>
              <w:rPr>
                <w:sz w:val="20"/>
              </w:rPr>
              <w:t>déplace</w:t>
            </w:r>
            <w:r>
              <w:rPr>
                <w:spacing w:val="-5"/>
                <w:sz w:val="20"/>
              </w:rPr>
              <w:t xml:space="preserve"> </w:t>
            </w:r>
            <w:r>
              <w:rPr>
                <w:sz w:val="20"/>
              </w:rPr>
              <w:t>au</w:t>
            </w:r>
            <w:r>
              <w:rPr>
                <w:spacing w:val="-3"/>
                <w:sz w:val="20"/>
              </w:rPr>
              <w:t xml:space="preserve"> </w:t>
            </w:r>
            <w:r>
              <w:rPr>
                <w:sz w:val="20"/>
              </w:rPr>
              <w:t>départ</w:t>
            </w:r>
            <w:r>
              <w:rPr>
                <w:spacing w:val="-6"/>
                <w:sz w:val="20"/>
              </w:rPr>
              <w:t xml:space="preserve"> </w:t>
            </w:r>
            <w:r>
              <w:rPr>
                <w:sz w:val="20"/>
              </w:rPr>
              <w:t>jusqu'à</w:t>
            </w:r>
            <w:r>
              <w:rPr>
                <w:spacing w:val="-4"/>
                <w:sz w:val="20"/>
              </w:rPr>
              <w:t xml:space="preserve"> </w:t>
            </w:r>
            <w:r>
              <w:rPr>
                <w:spacing w:val="-5"/>
                <w:sz w:val="20"/>
              </w:rPr>
              <w:t>5m</w:t>
            </w:r>
          </w:p>
        </w:tc>
        <w:tc>
          <w:tcPr>
            <w:tcW w:w="2612" w:type="dxa"/>
            <w:tcBorders>
              <w:top w:val="single" w:sz="4" w:space="0" w:color="000000"/>
              <w:left w:val="single" w:sz="4" w:space="0" w:color="000000"/>
              <w:bottom w:val="single" w:sz="4" w:space="0" w:color="000000"/>
            </w:tcBorders>
            <w:shd w:val="clear" w:color="auto" w:fill="F0DCDB"/>
          </w:tcPr>
          <w:p w14:paraId="58567E2D" w14:textId="77777777" w:rsidR="007D00B4" w:rsidRDefault="00000000">
            <w:pPr>
              <w:pStyle w:val="TableParagraph"/>
              <w:spacing w:before="120"/>
              <w:ind w:left="476" w:right="431"/>
              <w:jc w:val="center"/>
              <w:rPr>
                <w:sz w:val="20"/>
              </w:rPr>
            </w:pPr>
            <w:r>
              <w:rPr>
                <w:sz w:val="20"/>
              </w:rPr>
              <w:t>-1</w:t>
            </w:r>
            <w:r>
              <w:rPr>
                <w:spacing w:val="-1"/>
                <w:sz w:val="20"/>
              </w:rPr>
              <w:t xml:space="preserve"> </w:t>
            </w:r>
            <w:r>
              <w:rPr>
                <w:sz w:val="20"/>
              </w:rPr>
              <w:t>par</w:t>
            </w:r>
            <w:r>
              <w:rPr>
                <w:spacing w:val="-3"/>
                <w:sz w:val="20"/>
              </w:rPr>
              <w:t xml:space="preserve"> </w:t>
            </w:r>
            <w:r>
              <w:rPr>
                <w:spacing w:val="-2"/>
                <w:sz w:val="20"/>
              </w:rPr>
              <w:t>mètre</w:t>
            </w:r>
          </w:p>
        </w:tc>
      </w:tr>
      <w:tr w:rsidR="007D00B4" w14:paraId="32EE5046" w14:textId="77777777">
        <w:trPr>
          <w:trHeight w:val="292"/>
        </w:trPr>
        <w:tc>
          <w:tcPr>
            <w:tcW w:w="377" w:type="dxa"/>
            <w:tcBorders>
              <w:top w:val="single" w:sz="4" w:space="0" w:color="000000"/>
              <w:bottom w:val="single" w:sz="4" w:space="0" w:color="000000"/>
              <w:right w:val="single" w:sz="4" w:space="0" w:color="000000"/>
            </w:tcBorders>
          </w:tcPr>
          <w:p w14:paraId="162C4105" w14:textId="77777777" w:rsidR="007D00B4" w:rsidRDefault="00000000">
            <w:pPr>
              <w:pStyle w:val="TableParagraph"/>
              <w:spacing w:before="31"/>
              <w:ind w:left="36"/>
              <w:jc w:val="center"/>
              <w:rPr>
                <w:sz w:val="20"/>
              </w:rPr>
            </w:pPr>
            <w:r>
              <w:rPr>
                <w:w w:val="96"/>
                <w:sz w:val="20"/>
              </w:rPr>
              <w:t>7</w:t>
            </w:r>
          </w:p>
        </w:tc>
        <w:tc>
          <w:tcPr>
            <w:tcW w:w="6068" w:type="dxa"/>
            <w:tcBorders>
              <w:top w:val="single" w:sz="4" w:space="0" w:color="000000"/>
              <w:left w:val="single" w:sz="4" w:space="0" w:color="000000"/>
              <w:bottom w:val="single" w:sz="4" w:space="0" w:color="000000"/>
              <w:right w:val="single" w:sz="4" w:space="0" w:color="000000"/>
            </w:tcBorders>
          </w:tcPr>
          <w:p w14:paraId="3AC72AAB" w14:textId="77777777" w:rsidR="007D00B4" w:rsidRDefault="00000000">
            <w:pPr>
              <w:pStyle w:val="TableParagraph"/>
              <w:spacing w:before="31"/>
              <w:ind w:left="83"/>
              <w:rPr>
                <w:sz w:val="20"/>
              </w:rPr>
            </w:pPr>
            <w:r>
              <w:rPr>
                <w:sz w:val="20"/>
              </w:rPr>
              <w:t>Au-delà</w:t>
            </w:r>
            <w:r>
              <w:rPr>
                <w:spacing w:val="-3"/>
                <w:sz w:val="20"/>
              </w:rPr>
              <w:t xml:space="preserve"> </w:t>
            </w:r>
            <w:r>
              <w:rPr>
                <w:sz w:val="20"/>
              </w:rPr>
              <w:t>de</w:t>
            </w:r>
            <w:r>
              <w:rPr>
                <w:spacing w:val="-5"/>
                <w:sz w:val="20"/>
              </w:rPr>
              <w:t xml:space="preserve"> 5m</w:t>
            </w:r>
          </w:p>
        </w:tc>
        <w:tc>
          <w:tcPr>
            <w:tcW w:w="2612" w:type="dxa"/>
            <w:tcBorders>
              <w:top w:val="single" w:sz="4" w:space="0" w:color="000000"/>
              <w:left w:val="single" w:sz="4" w:space="0" w:color="000000"/>
              <w:bottom w:val="single" w:sz="4" w:space="0" w:color="000000"/>
            </w:tcBorders>
          </w:tcPr>
          <w:p w14:paraId="05BCB166" w14:textId="77777777" w:rsidR="007D00B4" w:rsidRDefault="00000000">
            <w:pPr>
              <w:pStyle w:val="TableParagraph"/>
              <w:spacing w:before="31"/>
              <w:ind w:left="476" w:right="428"/>
              <w:jc w:val="center"/>
              <w:rPr>
                <w:sz w:val="20"/>
              </w:rPr>
            </w:pPr>
            <w:r>
              <w:rPr>
                <w:spacing w:val="-2"/>
                <w:sz w:val="20"/>
              </w:rPr>
              <w:t>-</w:t>
            </w:r>
            <w:r>
              <w:rPr>
                <w:spacing w:val="-7"/>
                <w:sz w:val="20"/>
              </w:rPr>
              <w:t>20</w:t>
            </w:r>
          </w:p>
        </w:tc>
      </w:tr>
      <w:tr w:rsidR="007D00B4" w14:paraId="1E02A5D0" w14:textId="77777777">
        <w:trPr>
          <w:trHeight w:val="292"/>
        </w:trPr>
        <w:tc>
          <w:tcPr>
            <w:tcW w:w="377" w:type="dxa"/>
            <w:tcBorders>
              <w:top w:val="single" w:sz="4" w:space="0" w:color="000000"/>
              <w:bottom w:val="single" w:sz="4" w:space="0" w:color="000000"/>
              <w:right w:val="single" w:sz="4" w:space="0" w:color="000000"/>
            </w:tcBorders>
            <w:shd w:val="clear" w:color="auto" w:fill="F0DCDB"/>
          </w:tcPr>
          <w:p w14:paraId="7B8A6C6F" w14:textId="77777777" w:rsidR="007D00B4" w:rsidRDefault="00000000">
            <w:pPr>
              <w:pStyle w:val="TableParagraph"/>
              <w:spacing w:before="31"/>
              <w:ind w:left="36"/>
              <w:jc w:val="center"/>
              <w:rPr>
                <w:sz w:val="20"/>
              </w:rPr>
            </w:pPr>
            <w:r>
              <w:rPr>
                <w:w w:val="96"/>
                <w:sz w:val="20"/>
              </w:rPr>
              <w:t>8</w:t>
            </w:r>
          </w:p>
        </w:tc>
        <w:tc>
          <w:tcPr>
            <w:tcW w:w="6068" w:type="dxa"/>
            <w:tcBorders>
              <w:top w:val="single" w:sz="4" w:space="0" w:color="000000"/>
              <w:left w:val="single" w:sz="4" w:space="0" w:color="000000"/>
              <w:bottom w:val="single" w:sz="4" w:space="0" w:color="000000"/>
              <w:right w:val="single" w:sz="4" w:space="0" w:color="000000"/>
            </w:tcBorders>
            <w:shd w:val="clear" w:color="auto" w:fill="F0DCDB"/>
          </w:tcPr>
          <w:p w14:paraId="086EEAD2" w14:textId="77777777" w:rsidR="007D00B4" w:rsidRDefault="00000000">
            <w:pPr>
              <w:pStyle w:val="TableParagraph"/>
              <w:spacing w:before="31"/>
              <w:ind w:left="83"/>
              <w:rPr>
                <w:sz w:val="20"/>
              </w:rPr>
            </w:pPr>
            <w:r>
              <w:rPr>
                <w:sz w:val="20"/>
              </w:rPr>
              <w:t>Le</w:t>
            </w:r>
            <w:r>
              <w:rPr>
                <w:spacing w:val="-4"/>
                <w:sz w:val="20"/>
              </w:rPr>
              <w:t xml:space="preserve"> </w:t>
            </w:r>
            <w:r>
              <w:rPr>
                <w:sz w:val="20"/>
              </w:rPr>
              <w:t>conducteur</w:t>
            </w:r>
            <w:r>
              <w:rPr>
                <w:spacing w:val="-4"/>
                <w:sz w:val="20"/>
              </w:rPr>
              <w:t xml:space="preserve"> </w:t>
            </w:r>
            <w:r>
              <w:rPr>
                <w:sz w:val="20"/>
              </w:rPr>
              <w:t>est</w:t>
            </w:r>
            <w:r>
              <w:rPr>
                <w:spacing w:val="-4"/>
                <w:sz w:val="20"/>
              </w:rPr>
              <w:t xml:space="preserve"> </w:t>
            </w:r>
            <w:r>
              <w:rPr>
                <w:sz w:val="20"/>
              </w:rPr>
              <w:t>en</w:t>
            </w:r>
            <w:r>
              <w:rPr>
                <w:spacing w:val="-3"/>
                <w:sz w:val="20"/>
              </w:rPr>
              <w:t xml:space="preserve"> </w:t>
            </w:r>
            <w:r>
              <w:rPr>
                <w:sz w:val="20"/>
              </w:rPr>
              <w:t>contact</w:t>
            </w:r>
            <w:r>
              <w:rPr>
                <w:spacing w:val="-3"/>
                <w:sz w:val="20"/>
              </w:rPr>
              <w:t xml:space="preserve"> </w:t>
            </w:r>
            <w:r>
              <w:rPr>
                <w:sz w:val="20"/>
              </w:rPr>
              <w:t>avec</w:t>
            </w:r>
            <w:r>
              <w:rPr>
                <w:spacing w:val="-4"/>
                <w:sz w:val="20"/>
              </w:rPr>
              <w:t xml:space="preserve"> </w:t>
            </w:r>
            <w:r>
              <w:rPr>
                <w:sz w:val="20"/>
              </w:rPr>
              <w:t>le</w:t>
            </w:r>
            <w:r>
              <w:rPr>
                <w:spacing w:val="-3"/>
                <w:sz w:val="20"/>
              </w:rPr>
              <w:t xml:space="preserve"> </w:t>
            </w:r>
            <w:r>
              <w:rPr>
                <w:sz w:val="20"/>
              </w:rPr>
              <w:t>chien</w:t>
            </w:r>
            <w:r>
              <w:rPr>
                <w:spacing w:val="-3"/>
                <w:sz w:val="20"/>
              </w:rPr>
              <w:t xml:space="preserve"> </w:t>
            </w:r>
            <w:r>
              <w:rPr>
                <w:sz w:val="20"/>
              </w:rPr>
              <w:t>au</w:t>
            </w:r>
            <w:r>
              <w:rPr>
                <w:spacing w:val="-3"/>
                <w:sz w:val="20"/>
              </w:rPr>
              <w:t xml:space="preserve"> </w:t>
            </w:r>
            <w:r>
              <w:rPr>
                <w:spacing w:val="-2"/>
                <w:sz w:val="20"/>
              </w:rPr>
              <w:t>départ</w:t>
            </w:r>
          </w:p>
        </w:tc>
        <w:tc>
          <w:tcPr>
            <w:tcW w:w="2612" w:type="dxa"/>
            <w:tcBorders>
              <w:top w:val="single" w:sz="4" w:space="0" w:color="000000"/>
              <w:left w:val="single" w:sz="4" w:space="0" w:color="000000"/>
              <w:bottom w:val="single" w:sz="4" w:space="0" w:color="000000"/>
            </w:tcBorders>
            <w:shd w:val="clear" w:color="auto" w:fill="F0DCDB"/>
          </w:tcPr>
          <w:p w14:paraId="22331D95" w14:textId="77777777" w:rsidR="007D00B4" w:rsidRDefault="00000000">
            <w:pPr>
              <w:pStyle w:val="TableParagraph"/>
              <w:spacing w:before="31"/>
              <w:ind w:left="476" w:right="428"/>
              <w:jc w:val="center"/>
              <w:rPr>
                <w:sz w:val="20"/>
              </w:rPr>
            </w:pPr>
            <w:r>
              <w:rPr>
                <w:spacing w:val="-2"/>
                <w:sz w:val="20"/>
              </w:rPr>
              <w:t>-</w:t>
            </w:r>
            <w:r>
              <w:rPr>
                <w:spacing w:val="-7"/>
                <w:sz w:val="20"/>
              </w:rPr>
              <w:t>20</w:t>
            </w:r>
          </w:p>
        </w:tc>
      </w:tr>
      <w:tr w:rsidR="007D00B4" w14:paraId="6548CFAA" w14:textId="77777777">
        <w:trPr>
          <w:trHeight w:val="528"/>
        </w:trPr>
        <w:tc>
          <w:tcPr>
            <w:tcW w:w="377" w:type="dxa"/>
            <w:tcBorders>
              <w:top w:val="single" w:sz="4" w:space="0" w:color="000000"/>
              <w:bottom w:val="single" w:sz="4" w:space="0" w:color="000000"/>
              <w:right w:val="single" w:sz="4" w:space="0" w:color="000000"/>
            </w:tcBorders>
          </w:tcPr>
          <w:p w14:paraId="669FD761" w14:textId="77777777" w:rsidR="007D00B4" w:rsidRDefault="00000000">
            <w:pPr>
              <w:pStyle w:val="TableParagraph"/>
              <w:spacing w:before="149"/>
              <w:ind w:left="36"/>
              <w:jc w:val="center"/>
              <w:rPr>
                <w:sz w:val="20"/>
              </w:rPr>
            </w:pPr>
            <w:r>
              <w:rPr>
                <w:w w:val="96"/>
                <w:sz w:val="20"/>
              </w:rPr>
              <w:t>9</w:t>
            </w:r>
          </w:p>
        </w:tc>
        <w:tc>
          <w:tcPr>
            <w:tcW w:w="6068" w:type="dxa"/>
            <w:tcBorders>
              <w:top w:val="single" w:sz="4" w:space="0" w:color="000000"/>
              <w:left w:val="single" w:sz="4" w:space="0" w:color="000000"/>
              <w:bottom w:val="single" w:sz="4" w:space="0" w:color="000000"/>
              <w:right w:val="single" w:sz="4" w:space="0" w:color="000000"/>
            </w:tcBorders>
          </w:tcPr>
          <w:p w14:paraId="1D1694A2" w14:textId="77777777" w:rsidR="007D00B4" w:rsidRDefault="00000000">
            <w:pPr>
              <w:pStyle w:val="TableParagraph"/>
              <w:spacing w:before="149"/>
              <w:ind w:left="83"/>
              <w:rPr>
                <w:sz w:val="20"/>
              </w:rPr>
            </w:pPr>
            <w:r>
              <w:rPr>
                <w:sz w:val="20"/>
              </w:rPr>
              <w:t>Commandement</w:t>
            </w:r>
            <w:r>
              <w:rPr>
                <w:spacing w:val="-11"/>
                <w:sz w:val="20"/>
              </w:rPr>
              <w:t xml:space="preserve"> </w:t>
            </w:r>
            <w:r>
              <w:rPr>
                <w:spacing w:val="-2"/>
                <w:sz w:val="20"/>
              </w:rPr>
              <w:t>irrégulier</w:t>
            </w:r>
          </w:p>
        </w:tc>
        <w:tc>
          <w:tcPr>
            <w:tcW w:w="2612" w:type="dxa"/>
            <w:tcBorders>
              <w:top w:val="single" w:sz="4" w:space="0" w:color="000000"/>
              <w:left w:val="single" w:sz="4" w:space="0" w:color="000000"/>
              <w:bottom w:val="single" w:sz="4" w:space="0" w:color="000000"/>
            </w:tcBorders>
          </w:tcPr>
          <w:p w14:paraId="0650D004" w14:textId="77777777" w:rsidR="007D00B4" w:rsidRDefault="00000000">
            <w:pPr>
              <w:pStyle w:val="TableParagraph"/>
              <w:spacing w:before="34"/>
              <w:ind w:left="476" w:right="428"/>
              <w:jc w:val="center"/>
              <w:rPr>
                <w:sz w:val="20"/>
              </w:rPr>
            </w:pPr>
            <w:r>
              <w:rPr>
                <w:spacing w:val="-2"/>
                <w:sz w:val="20"/>
              </w:rPr>
              <w:t>-</w:t>
            </w:r>
            <w:r>
              <w:rPr>
                <w:spacing w:val="-7"/>
                <w:sz w:val="20"/>
              </w:rPr>
              <w:t>20</w:t>
            </w:r>
          </w:p>
        </w:tc>
      </w:tr>
      <w:tr w:rsidR="007D00B4" w14:paraId="713F86B0" w14:textId="77777777">
        <w:trPr>
          <w:trHeight w:val="256"/>
        </w:trPr>
        <w:tc>
          <w:tcPr>
            <w:tcW w:w="377" w:type="dxa"/>
            <w:tcBorders>
              <w:top w:val="single" w:sz="4" w:space="0" w:color="000000"/>
              <w:bottom w:val="single" w:sz="4" w:space="0" w:color="000000"/>
              <w:right w:val="single" w:sz="4" w:space="0" w:color="000000"/>
            </w:tcBorders>
            <w:shd w:val="clear" w:color="auto" w:fill="F0DCDB"/>
          </w:tcPr>
          <w:p w14:paraId="35539F06" w14:textId="77777777" w:rsidR="007D00B4" w:rsidRDefault="00000000">
            <w:pPr>
              <w:pStyle w:val="TableParagraph"/>
              <w:spacing w:before="2"/>
              <w:ind w:left="86" w:right="46"/>
              <w:jc w:val="center"/>
              <w:rPr>
                <w:sz w:val="20"/>
              </w:rPr>
            </w:pPr>
            <w:r>
              <w:rPr>
                <w:spacing w:val="-5"/>
                <w:sz w:val="20"/>
              </w:rPr>
              <w:t>10</w:t>
            </w:r>
          </w:p>
        </w:tc>
        <w:tc>
          <w:tcPr>
            <w:tcW w:w="6068" w:type="dxa"/>
            <w:tcBorders>
              <w:top w:val="single" w:sz="4" w:space="0" w:color="000000"/>
              <w:left w:val="single" w:sz="4" w:space="0" w:color="000000"/>
              <w:bottom w:val="single" w:sz="4" w:space="0" w:color="000000"/>
              <w:right w:val="single" w:sz="4" w:space="0" w:color="000000"/>
            </w:tcBorders>
            <w:shd w:val="clear" w:color="auto" w:fill="F0DCDB"/>
          </w:tcPr>
          <w:p w14:paraId="64088317" w14:textId="77777777" w:rsidR="007D00B4" w:rsidRDefault="00000000">
            <w:pPr>
              <w:pStyle w:val="TableParagraph"/>
              <w:spacing w:before="2"/>
              <w:ind w:left="83"/>
              <w:rPr>
                <w:sz w:val="20"/>
              </w:rPr>
            </w:pPr>
            <w:r>
              <w:rPr>
                <w:sz w:val="20"/>
              </w:rPr>
              <w:t>Commandement</w:t>
            </w:r>
            <w:r>
              <w:rPr>
                <w:spacing w:val="-9"/>
                <w:sz w:val="20"/>
              </w:rPr>
              <w:t xml:space="preserve"> </w:t>
            </w:r>
            <w:r>
              <w:rPr>
                <w:sz w:val="20"/>
              </w:rPr>
              <w:t>d'envoi</w:t>
            </w:r>
            <w:r>
              <w:rPr>
                <w:spacing w:val="-7"/>
                <w:sz w:val="20"/>
              </w:rPr>
              <w:t xml:space="preserve"> </w:t>
            </w:r>
            <w:r>
              <w:rPr>
                <w:sz w:val="20"/>
              </w:rPr>
              <w:t>accompagné</w:t>
            </w:r>
            <w:r>
              <w:rPr>
                <w:spacing w:val="-8"/>
                <w:sz w:val="20"/>
              </w:rPr>
              <w:t xml:space="preserve"> </w:t>
            </w:r>
            <w:r>
              <w:rPr>
                <w:sz w:val="20"/>
              </w:rPr>
              <w:t>d'un</w:t>
            </w:r>
            <w:r>
              <w:rPr>
                <w:spacing w:val="-6"/>
                <w:sz w:val="20"/>
              </w:rPr>
              <w:t xml:space="preserve"> </w:t>
            </w:r>
            <w:r>
              <w:rPr>
                <w:sz w:val="20"/>
              </w:rPr>
              <w:t>geste</w:t>
            </w:r>
            <w:r>
              <w:rPr>
                <w:spacing w:val="-7"/>
                <w:sz w:val="20"/>
              </w:rPr>
              <w:t xml:space="preserve"> </w:t>
            </w:r>
            <w:r>
              <w:rPr>
                <w:spacing w:val="-4"/>
                <w:sz w:val="20"/>
              </w:rPr>
              <w:t>bref</w:t>
            </w:r>
          </w:p>
        </w:tc>
        <w:tc>
          <w:tcPr>
            <w:tcW w:w="2612" w:type="dxa"/>
            <w:tcBorders>
              <w:top w:val="single" w:sz="4" w:space="0" w:color="000000"/>
              <w:left w:val="single" w:sz="4" w:space="0" w:color="000000"/>
              <w:bottom w:val="single" w:sz="4" w:space="0" w:color="000000"/>
            </w:tcBorders>
            <w:shd w:val="clear" w:color="auto" w:fill="F0DCDB"/>
          </w:tcPr>
          <w:p w14:paraId="359A085C" w14:textId="77777777" w:rsidR="007D00B4" w:rsidRDefault="00000000">
            <w:pPr>
              <w:pStyle w:val="TableParagraph"/>
              <w:spacing w:before="2"/>
              <w:ind w:left="476" w:right="429"/>
              <w:jc w:val="center"/>
              <w:rPr>
                <w:sz w:val="20"/>
              </w:rPr>
            </w:pPr>
            <w:r>
              <w:rPr>
                <w:spacing w:val="-2"/>
                <w:sz w:val="20"/>
              </w:rPr>
              <w:t>-</w:t>
            </w:r>
            <w:r>
              <w:rPr>
                <w:spacing w:val="-12"/>
                <w:sz w:val="20"/>
              </w:rPr>
              <w:t>5</w:t>
            </w:r>
          </w:p>
        </w:tc>
      </w:tr>
      <w:tr w:rsidR="007D00B4" w14:paraId="52100DC7" w14:textId="77777777">
        <w:trPr>
          <w:trHeight w:val="525"/>
        </w:trPr>
        <w:tc>
          <w:tcPr>
            <w:tcW w:w="377" w:type="dxa"/>
            <w:tcBorders>
              <w:top w:val="single" w:sz="4" w:space="0" w:color="000000"/>
              <w:bottom w:val="single" w:sz="4" w:space="0" w:color="000000"/>
              <w:right w:val="single" w:sz="4" w:space="0" w:color="000000"/>
            </w:tcBorders>
          </w:tcPr>
          <w:p w14:paraId="2D1F02E7" w14:textId="77777777" w:rsidR="007D00B4" w:rsidRDefault="00000000">
            <w:pPr>
              <w:pStyle w:val="TableParagraph"/>
              <w:spacing w:before="149"/>
              <w:ind w:left="86" w:right="46"/>
              <w:jc w:val="center"/>
              <w:rPr>
                <w:sz w:val="20"/>
              </w:rPr>
            </w:pPr>
            <w:r>
              <w:rPr>
                <w:spacing w:val="-5"/>
                <w:sz w:val="20"/>
              </w:rPr>
              <w:t>11</w:t>
            </w:r>
          </w:p>
        </w:tc>
        <w:tc>
          <w:tcPr>
            <w:tcW w:w="6068" w:type="dxa"/>
            <w:tcBorders>
              <w:top w:val="single" w:sz="4" w:space="0" w:color="000000"/>
              <w:left w:val="single" w:sz="4" w:space="0" w:color="000000"/>
              <w:bottom w:val="single" w:sz="4" w:space="0" w:color="000000"/>
              <w:right w:val="single" w:sz="4" w:space="0" w:color="000000"/>
            </w:tcBorders>
          </w:tcPr>
          <w:p w14:paraId="19BF203A" w14:textId="77777777" w:rsidR="007D00B4" w:rsidRDefault="00000000">
            <w:pPr>
              <w:pStyle w:val="TableParagraph"/>
              <w:spacing w:before="34"/>
              <w:ind w:left="83"/>
              <w:rPr>
                <w:sz w:val="20"/>
              </w:rPr>
            </w:pPr>
            <w:r>
              <w:rPr>
                <w:sz w:val="20"/>
              </w:rPr>
              <w:t>Conducteur</w:t>
            </w:r>
            <w:r>
              <w:rPr>
                <w:spacing w:val="-4"/>
                <w:sz w:val="20"/>
              </w:rPr>
              <w:t xml:space="preserve"> </w:t>
            </w:r>
            <w:r>
              <w:rPr>
                <w:sz w:val="20"/>
              </w:rPr>
              <w:t>change</w:t>
            </w:r>
            <w:r>
              <w:rPr>
                <w:spacing w:val="-6"/>
                <w:sz w:val="20"/>
              </w:rPr>
              <w:t xml:space="preserve"> </w:t>
            </w:r>
            <w:r>
              <w:rPr>
                <w:sz w:val="20"/>
              </w:rPr>
              <w:t>son</w:t>
            </w:r>
            <w:r>
              <w:rPr>
                <w:spacing w:val="-3"/>
                <w:sz w:val="20"/>
              </w:rPr>
              <w:t xml:space="preserve"> </w:t>
            </w:r>
            <w:r>
              <w:rPr>
                <w:sz w:val="20"/>
              </w:rPr>
              <w:t>placement</w:t>
            </w:r>
            <w:r>
              <w:rPr>
                <w:spacing w:val="-5"/>
                <w:sz w:val="20"/>
              </w:rPr>
              <w:t xml:space="preserve"> </w:t>
            </w:r>
            <w:r>
              <w:rPr>
                <w:sz w:val="20"/>
              </w:rPr>
              <w:t>ou</w:t>
            </w:r>
            <w:r>
              <w:rPr>
                <w:spacing w:val="-3"/>
                <w:sz w:val="20"/>
              </w:rPr>
              <w:t xml:space="preserve"> </w:t>
            </w:r>
            <w:r>
              <w:rPr>
                <w:sz w:val="20"/>
              </w:rPr>
              <w:t>celui</w:t>
            </w:r>
            <w:r>
              <w:rPr>
                <w:spacing w:val="-5"/>
                <w:sz w:val="20"/>
              </w:rPr>
              <w:t xml:space="preserve"> </w:t>
            </w:r>
            <w:r>
              <w:rPr>
                <w:sz w:val="20"/>
              </w:rPr>
              <w:t>de</w:t>
            </w:r>
            <w:r>
              <w:rPr>
                <w:spacing w:val="-4"/>
                <w:sz w:val="20"/>
              </w:rPr>
              <w:t xml:space="preserve"> </w:t>
            </w:r>
            <w:r>
              <w:rPr>
                <w:sz w:val="20"/>
              </w:rPr>
              <w:t>son</w:t>
            </w:r>
            <w:r>
              <w:rPr>
                <w:spacing w:val="-3"/>
                <w:sz w:val="20"/>
              </w:rPr>
              <w:t xml:space="preserve"> </w:t>
            </w:r>
            <w:r>
              <w:rPr>
                <w:sz w:val="20"/>
              </w:rPr>
              <w:t>chien</w:t>
            </w:r>
            <w:r>
              <w:rPr>
                <w:spacing w:val="-3"/>
                <w:sz w:val="20"/>
              </w:rPr>
              <w:t xml:space="preserve"> </w:t>
            </w:r>
            <w:r>
              <w:rPr>
                <w:sz w:val="20"/>
              </w:rPr>
              <w:t>par</w:t>
            </w:r>
            <w:r>
              <w:rPr>
                <w:spacing w:val="-6"/>
                <w:sz w:val="20"/>
              </w:rPr>
              <w:t xml:space="preserve"> </w:t>
            </w:r>
            <w:r>
              <w:rPr>
                <w:sz w:val="20"/>
              </w:rPr>
              <w:t>rapport</w:t>
            </w:r>
            <w:r>
              <w:rPr>
                <w:spacing w:val="-5"/>
                <w:sz w:val="20"/>
              </w:rPr>
              <w:t xml:space="preserve"> </w:t>
            </w:r>
            <w:r>
              <w:rPr>
                <w:sz w:val="20"/>
              </w:rPr>
              <w:t>à l'interception de face ou son commandement</w:t>
            </w:r>
          </w:p>
        </w:tc>
        <w:tc>
          <w:tcPr>
            <w:tcW w:w="2612" w:type="dxa"/>
            <w:tcBorders>
              <w:top w:val="single" w:sz="4" w:space="0" w:color="000000"/>
              <w:left w:val="single" w:sz="4" w:space="0" w:color="000000"/>
              <w:bottom w:val="single" w:sz="4" w:space="0" w:color="000000"/>
            </w:tcBorders>
          </w:tcPr>
          <w:p w14:paraId="54440F69" w14:textId="77777777" w:rsidR="007D00B4" w:rsidRDefault="00000000">
            <w:pPr>
              <w:pStyle w:val="TableParagraph"/>
              <w:spacing w:before="149"/>
              <w:ind w:left="476" w:right="428"/>
              <w:jc w:val="center"/>
              <w:rPr>
                <w:sz w:val="20"/>
              </w:rPr>
            </w:pPr>
            <w:r>
              <w:rPr>
                <w:spacing w:val="-2"/>
                <w:sz w:val="20"/>
              </w:rPr>
              <w:t>-</w:t>
            </w:r>
            <w:r>
              <w:rPr>
                <w:spacing w:val="-7"/>
                <w:sz w:val="20"/>
              </w:rPr>
              <w:t>20</w:t>
            </w:r>
          </w:p>
        </w:tc>
      </w:tr>
      <w:tr w:rsidR="007D00B4" w14:paraId="78BEE00B" w14:textId="77777777">
        <w:trPr>
          <w:trHeight w:val="292"/>
        </w:trPr>
        <w:tc>
          <w:tcPr>
            <w:tcW w:w="377" w:type="dxa"/>
            <w:tcBorders>
              <w:top w:val="single" w:sz="4" w:space="0" w:color="000000"/>
              <w:bottom w:val="single" w:sz="4" w:space="0" w:color="000000"/>
              <w:right w:val="single" w:sz="4" w:space="0" w:color="000000"/>
            </w:tcBorders>
            <w:shd w:val="clear" w:color="auto" w:fill="F0DCDB"/>
          </w:tcPr>
          <w:p w14:paraId="4CED74F1" w14:textId="77777777" w:rsidR="007D00B4" w:rsidRDefault="00000000">
            <w:pPr>
              <w:pStyle w:val="TableParagraph"/>
              <w:spacing w:before="31"/>
              <w:ind w:left="86" w:right="46"/>
              <w:jc w:val="center"/>
              <w:rPr>
                <w:sz w:val="20"/>
              </w:rPr>
            </w:pPr>
            <w:r>
              <w:rPr>
                <w:spacing w:val="-5"/>
                <w:sz w:val="20"/>
              </w:rPr>
              <w:t>12</w:t>
            </w:r>
          </w:p>
        </w:tc>
        <w:tc>
          <w:tcPr>
            <w:tcW w:w="6068" w:type="dxa"/>
            <w:tcBorders>
              <w:top w:val="single" w:sz="4" w:space="0" w:color="000000"/>
              <w:left w:val="single" w:sz="4" w:space="0" w:color="000000"/>
              <w:bottom w:val="single" w:sz="4" w:space="0" w:color="000000"/>
              <w:right w:val="single" w:sz="4" w:space="0" w:color="000000"/>
            </w:tcBorders>
            <w:shd w:val="clear" w:color="auto" w:fill="F0DCDB"/>
          </w:tcPr>
          <w:p w14:paraId="4CAC1FBC" w14:textId="77777777" w:rsidR="007D00B4" w:rsidRDefault="00000000">
            <w:pPr>
              <w:pStyle w:val="TableParagraph"/>
              <w:spacing w:before="31"/>
              <w:ind w:left="83"/>
              <w:rPr>
                <w:sz w:val="20"/>
              </w:rPr>
            </w:pPr>
            <w:r>
              <w:rPr>
                <w:sz w:val="20"/>
              </w:rPr>
              <w:t>Départ</w:t>
            </w:r>
            <w:r>
              <w:rPr>
                <w:spacing w:val="-6"/>
                <w:sz w:val="20"/>
              </w:rPr>
              <w:t xml:space="preserve"> </w:t>
            </w:r>
            <w:r>
              <w:rPr>
                <w:sz w:val="20"/>
              </w:rPr>
              <w:t>du</w:t>
            </w:r>
            <w:r>
              <w:rPr>
                <w:spacing w:val="-3"/>
                <w:sz w:val="20"/>
              </w:rPr>
              <w:t xml:space="preserve"> </w:t>
            </w:r>
            <w:r>
              <w:rPr>
                <w:sz w:val="20"/>
              </w:rPr>
              <w:t>chien</w:t>
            </w:r>
            <w:r>
              <w:rPr>
                <w:spacing w:val="-4"/>
                <w:sz w:val="20"/>
              </w:rPr>
              <w:t xml:space="preserve"> </w:t>
            </w:r>
            <w:r>
              <w:rPr>
                <w:sz w:val="20"/>
              </w:rPr>
              <w:t>avant</w:t>
            </w:r>
            <w:r>
              <w:rPr>
                <w:spacing w:val="-5"/>
                <w:sz w:val="20"/>
              </w:rPr>
              <w:t xml:space="preserve"> </w:t>
            </w:r>
            <w:r>
              <w:rPr>
                <w:sz w:val="20"/>
              </w:rPr>
              <w:t>autorisation</w:t>
            </w:r>
            <w:r>
              <w:rPr>
                <w:spacing w:val="-4"/>
                <w:sz w:val="20"/>
              </w:rPr>
              <w:t xml:space="preserve"> </w:t>
            </w:r>
            <w:r>
              <w:rPr>
                <w:sz w:val="20"/>
              </w:rPr>
              <w:t>du</w:t>
            </w:r>
            <w:r>
              <w:rPr>
                <w:spacing w:val="-3"/>
                <w:sz w:val="20"/>
              </w:rPr>
              <w:t xml:space="preserve"> </w:t>
            </w:r>
            <w:r>
              <w:rPr>
                <w:spacing w:val="-4"/>
                <w:sz w:val="20"/>
              </w:rPr>
              <w:t>juge</w:t>
            </w:r>
          </w:p>
        </w:tc>
        <w:tc>
          <w:tcPr>
            <w:tcW w:w="2612" w:type="dxa"/>
            <w:tcBorders>
              <w:top w:val="single" w:sz="4" w:space="0" w:color="000000"/>
              <w:left w:val="single" w:sz="4" w:space="0" w:color="000000"/>
              <w:bottom w:val="single" w:sz="4" w:space="0" w:color="000000"/>
            </w:tcBorders>
            <w:shd w:val="clear" w:color="auto" w:fill="F0DCDB"/>
          </w:tcPr>
          <w:p w14:paraId="024A5581" w14:textId="77777777" w:rsidR="007D00B4" w:rsidRDefault="00000000">
            <w:pPr>
              <w:pStyle w:val="TableParagraph"/>
              <w:spacing w:before="31"/>
              <w:ind w:left="476" w:right="428"/>
              <w:jc w:val="center"/>
              <w:rPr>
                <w:sz w:val="20"/>
              </w:rPr>
            </w:pPr>
            <w:r>
              <w:rPr>
                <w:spacing w:val="-2"/>
                <w:sz w:val="20"/>
              </w:rPr>
              <w:t>-</w:t>
            </w:r>
            <w:r>
              <w:rPr>
                <w:spacing w:val="-7"/>
                <w:sz w:val="20"/>
              </w:rPr>
              <w:t>20</w:t>
            </w:r>
          </w:p>
        </w:tc>
      </w:tr>
      <w:tr w:rsidR="007D00B4" w14:paraId="7941E44A" w14:textId="77777777">
        <w:trPr>
          <w:trHeight w:val="460"/>
        </w:trPr>
        <w:tc>
          <w:tcPr>
            <w:tcW w:w="377" w:type="dxa"/>
            <w:tcBorders>
              <w:top w:val="single" w:sz="4" w:space="0" w:color="000000"/>
              <w:left w:val="single" w:sz="4" w:space="0" w:color="000000"/>
              <w:bottom w:val="single" w:sz="4" w:space="0" w:color="000000"/>
              <w:right w:val="single" w:sz="4" w:space="0" w:color="000000"/>
            </w:tcBorders>
          </w:tcPr>
          <w:p w14:paraId="4DA61051" w14:textId="77777777" w:rsidR="007D00B4" w:rsidRDefault="00000000">
            <w:pPr>
              <w:pStyle w:val="TableParagraph"/>
              <w:spacing w:before="115"/>
              <w:ind w:left="91" w:right="46"/>
              <w:jc w:val="center"/>
              <w:rPr>
                <w:sz w:val="20"/>
              </w:rPr>
            </w:pPr>
            <w:r>
              <w:rPr>
                <w:spacing w:val="-5"/>
                <w:sz w:val="20"/>
              </w:rPr>
              <w:t>13</w:t>
            </w:r>
          </w:p>
        </w:tc>
        <w:tc>
          <w:tcPr>
            <w:tcW w:w="6068" w:type="dxa"/>
            <w:tcBorders>
              <w:top w:val="single" w:sz="4" w:space="0" w:color="000000"/>
              <w:left w:val="single" w:sz="4" w:space="0" w:color="000000"/>
              <w:bottom w:val="single" w:sz="4" w:space="0" w:color="000000"/>
              <w:right w:val="single" w:sz="4" w:space="0" w:color="000000"/>
            </w:tcBorders>
          </w:tcPr>
          <w:p w14:paraId="76CCC9D1" w14:textId="77777777" w:rsidR="007D00B4" w:rsidRDefault="00000000">
            <w:pPr>
              <w:pStyle w:val="TableParagraph"/>
              <w:spacing w:line="230" w:lineRule="atLeast"/>
              <w:ind w:left="83" w:right="161"/>
              <w:rPr>
                <w:sz w:val="20"/>
              </w:rPr>
            </w:pPr>
            <w:r>
              <w:rPr>
                <w:sz w:val="20"/>
              </w:rPr>
              <w:t>Départ</w:t>
            </w:r>
            <w:r>
              <w:rPr>
                <w:spacing w:val="-6"/>
                <w:sz w:val="20"/>
              </w:rPr>
              <w:t xml:space="preserve"> </w:t>
            </w:r>
            <w:r>
              <w:rPr>
                <w:sz w:val="20"/>
              </w:rPr>
              <w:t>du</w:t>
            </w:r>
            <w:r>
              <w:rPr>
                <w:spacing w:val="-4"/>
                <w:sz w:val="20"/>
              </w:rPr>
              <w:t xml:space="preserve"> </w:t>
            </w:r>
            <w:r>
              <w:rPr>
                <w:sz w:val="20"/>
              </w:rPr>
              <w:t>chien</w:t>
            </w:r>
            <w:r>
              <w:rPr>
                <w:spacing w:val="-4"/>
                <w:sz w:val="20"/>
              </w:rPr>
              <w:t xml:space="preserve"> </w:t>
            </w:r>
            <w:r>
              <w:rPr>
                <w:sz w:val="20"/>
              </w:rPr>
              <w:t>soutenu</w:t>
            </w:r>
            <w:r>
              <w:rPr>
                <w:spacing w:val="-4"/>
                <w:sz w:val="20"/>
              </w:rPr>
              <w:t xml:space="preserve"> </w:t>
            </w:r>
            <w:r>
              <w:rPr>
                <w:sz w:val="20"/>
              </w:rPr>
              <w:t>après</w:t>
            </w:r>
            <w:r>
              <w:rPr>
                <w:spacing w:val="-8"/>
                <w:sz w:val="20"/>
              </w:rPr>
              <w:t xml:space="preserve"> </w:t>
            </w:r>
            <w:r>
              <w:rPr>
                <w:sz w:val="20"/>
              </w:rPr>
              <w:t>autorisation</w:t>
            </w:r>
            <w:r>
              <w:rPr>
                <w:spacing w:val="-4"/>
                <w:sz w:val="20"/>
              </w:rPr>
              <w:t xml:space="preserve"> </w:t>
            </w:r>
            <w:r>
              <w:rPr>
                <w:sz w:val="20"/>
              </w:rPr>
              <w:t>du</w:t>
            </w:r>
            <w:r>
              <w:rPr>
                <w:spacing w:val="-4"/>
                <w:sz w:val="20"/>
              </w:rPr>
              <w:t xml:space="preserve"> </w:t>
            </w:r>
            <w:r>
              <w:rPr>
                <w:sz w:val="20"/>
              </w:rPr>
              <w:t>juge</w:t>
            </w:r>
            <w:r>
              <w:rPr>
                <w:spacing w:val="-5"/>
                <w:sz w:val="20"/>
              </w:rPr>
              <w:t xml:space="preserve"> </w:t>
            </w:r>
            <w:r>
              <w:rPr>
                <w:sz w:val="20"/>
              </w:rPr>
              <w:t>et</w:t>
            </w:r>
            <w:r>
              <w:rPr>
                <w:spacing w:val="-5"/>
                <w:sz w:val="20"/>
              </w:rPr>
              <w:t xml:space="preserve"> </w:t>
            </w:r>
            <w:r>
              <w:rPr>
                <w:sz w:val="20"/>
              </w:rPr>
              <w:t xml:space="preserve">avant </w:t>
            </w:r>
            <w:r>
              <w:rPr>
                <w:spacing w:val="-2"/>
                <w:sz w:val="20"/>
              </w:rPr>
              <w:t>commandement</w:t>
            </w:r>
          </w:p>
        </w:tc>
        <w:tc>
          <w:tcPr>
            <w:tcW w:w="2612" w:type="dxa"/>
            <w:tcBorders>
              <w:top w:val="single" w:sz="4" w:space="0" w:color="000000"/>
              <w:left w:val="single" w:sz="4" w:space="0" w:color="000000"/>
              <w:bottom w:val="single" w:sz="4" w:space="0" w:color="000000"/>
              <w:right w:val="single" w:sz="4" w:space="0" w:color="000000"/>
            </w:tcBorders>
          </w:tcPr>
          <w:p w14:paraId="29674153" w14:textId="77777777" w:rsidR="007D00B4" w:rsidRDefault="00000000">
            <w:pPr>
              <w:pStyle w:val="TableParagraph"/>
              <w:spacing w:before="115"/>
              <w:ind w:left="917" w:right="874"/>
              <w:jc w:val="center"/>
              <w:rPr>
                <w:sz w:val="20"/>
              </w:rPr>
            </w:pPr>
            <w:r>
              <w:rPr>
                <w:spacing w:val="-2"/>
                <w:sz w:val="20"/>
              </w:rPr>
              <w:t>-</w:t>
            </w:r>
            <w:r>
              <w:rPr>
                <w:spacing w:val="-7"/>
                <w:sz w:val="20"/>
              </w:rPr>
              <w:t>10</w:t>
            </w:r>
          </w:p>
        </w:tc>
      </w:tr>
      <w:tr w:rsidR="007D00B4" w14:paraId="3FC38082" w14:textId="77777777">
        <w:trPr>
          <w:trHeight w:val="292"/>
        </w:trPr>
        <w:tc>
          <w:tcPr>
            <w:tcW w:w="377" w:type="dxa"/>
            <w:tcBorders>
              <w:top w:val="single" w:sz="4" w:space="0" w:color="000000"/>
              <w:left w:val="single" w:sz="4" w:space="0" w:color="000000"/>
              <w:bottom w:val="single" w:sz="4" w:space="0" w:color="000000"/>
              <w:right w:val="single" w:sz="4" w:space="0" w:color="000000"/>
            </w:tcBorders>
            <w:shd w:val="clear" w:color="auto" w:fill="F0DCDB"/>
          </w:tcPr>
          <w:p w14:paraId="6FDFF499" w14:textId="77777777" w:rsidR="007D00B4" w:rsidRDefault="00000000">
            <w:pPr>
              <w:pStyle w:val="TableParagraph"/>
              <w:spacing w:before="31"/>
              <w:ind w:left="91" w:right="46"/>
              <w:jc w:val="center"/>
              <w:rPr>
                <w:sz w:val="20"/>
              </w:rPr>
            </w:pPr>
            <w:r>
              <w:rPr>
                <w:spacing w:val="-5"/>
                <w:sz w:val="20"/>
              </w:rPr>
              <w:t>14</w:t>
            </w:r>
          </w:p>
        </w:tc>
        <w:tc>
          <w:tcPr>
            <w:tcW w:w="6068" w:type="dxa"/>
            <w:tcBorders>
              <w:top w:val="single" w:sz="4" w:space="0" w:color="000000"/>
              <w:left w:val="single" w:sz="4" w:space="0" w:color="000000"/>
              <w:bottom w:val="single" w:sz="4" w:space="0" w:color="000000"/>
              <w:right w:val="single" w:sz="4" w:space="0" w:color="000000"/>
            </w:tcBorders>
            <w:shd w:val="clear" w:color="auto" w:fill="F0DCDB"/>
          </w:tcPr>
          <w:p w14:paraId="7DB78C63" w14:textId="77777777" w:rsidR="007D00B4" w:rsidRDefault="00000000">
            <w:pPr>
              <w:pStyle w:val="TableParagraph"/>
              <w:spacing w:before="31"/>
              <w:ind w:left="83"/>
              <w:rPr>
                <w:sz w:val="20"/>
              </w:rPr>
            </w:pPr>
            <w:r>
              <w:rPr>
                <w:sz w:val="20"/>
              </w:rPr>
              <w:t>Départ</w:t>
            </w:r>
            <w:r>
              <w:rPr>
                <w:spacing w:val="-5"/>
                <w:sz w:val="20"/>
              </w:rPr>
              <w:t xml:space="preserve"> </w:t>
            </w:r>
            <w:r>
              <w:rPr>
                <w:sz w:val="20"/>
              </w:rPr>
              <w:t>du</w:t>
            </w:r>
            <w:r>
              <w:rPr>
                <w:spacing w:val="-3"/>
                <w:sz w:val="20"/>
              </w:rPr>
              <w:t xml:space="preserve"> </w:t>
            </w:r>
            <w:r>
              <w:rPr>
                <w:sz w:val="20"/>
              </w:rPr>
              <w:t>chien</w:t>
            </w:r>
            <w:r>
              <w:rPr>
                <w:spacing w:val="-3"/>
                <w:sz w:val="20"/>
              </w:rPr>
              <w:t xml:space="preserve"> </w:t>
            </w:r>
            <w:r>
              <w:rPr>
                <w:sz w:val="20"/>
              </w:rPr>
              <w:t>après</w:t>
            </w:r>
            <w:r>
              <w:rPr>
                <w:spacing w:val="-4"/>
                <w:sz w:val="20"/>
              </w:rPr>
              <w:t xml:space="preserve"> </w:t>
            </w:r>
            <w:r>
              <w:rPr>
                <w:sz w:val="20"/>
              </w:rPr>
              <w:t>autorisation</w:t>
            </w:r>
            <w:r>
              <w:rPr>
                <w:spacing w:val="-3"/>
                <w:sz w:val="20"/>
              </w:rPr>
              <w:t xml:space="preserve"> </w:t>
            </w:r>
            <w:r>
              <w:rPr>
                <w:sz w:val="20"/>
              </w:rPr>
              <w:t>du</w:t>
            </w:r>
            <w:r>
              <w:rPr>
                <w:spacing w:val="-3"/>
                <w:sz w:val="20"/>
              </w:rPr>
              <w:t xml:space="preserve"> </w:t>
            </w:r>
            <w:r>
              <w:rPr>
                <w:sz w:val="20"/>
              </w:rPr>
              <w:t>juge</w:t>
            </w:r>
            <w:r>
              <w:rPr>
                <w:spacing w:val="-3"/>
                <w:sz w:val="20"/>
              </w:rPr>
              <w:t xml:space="preserve"> </w:t>
            </w:r>
            <w:r>
              <w:rPr>
                <w:sz w:val="20"/>
              </w:rPr>
              <w:t>et</w:t>
            </w:r>
            <w:r>
              <w:rPr>
                <w:spacing w:val="-4"/>
                <w:sz w:val="20"/>
              </w:rPr>
              <w:t xml:space="preserve"> </w:t>
            </w:r>
            <w:r>
              <w:rPr>
                <w:sz w:val="20"/>
              </w:rPr>
              <w:t>sans</w:t>
            </w:r>
            <w:r>
              <w:rPr>
                <w:spacing w:val="1"/>
                <w:sz w:val="20"/>
              </w:rPr>
              <w:t xml:space="preserve"> </w:t>
            </w:r>
            <w:r>
              <w:rPr>
                <w:spacing w:val="-2"/>
                <w:sz w:val="20"/>
              </w:rPr>
              <w:t>commandement</w:t>
            </w:r>
          </w:p>
        </w:tc>
        <w:tc>
          <w:tcPr>
            <w:tcW w:w="2612" w:type="dxa"/>
            <w:tcBorders>
              <w:top w:val="single" w:sz="4" w:space="0" w:color="000000"/>
              <w:left w:val="single" w:sz="4" w:space="0" w:color="000000"/>
              <w:bottom w:val="single" w:sz="4" w:space="0" w:color="000000"/>
              <w:right w:val="single" w:sz="4" w:space="0" w:color="000000"/>
            </w:tcBorders>
            <w:shd w:val="clear" w:color="auto" w:fill="F0DCDB"/>
          </w:tcPr>
          <w:p w14:paraId="0591A715" w14:textId="77777777" w:rsidR="007D00B4" w:rsidRDefault="00000000">
            <w:pPr>
              <w:pStyle w:val="TableParagraph"/>
              <w:spacing w:before="31"/>
              <w:ind w:left="917" w:right="874"/>
              <w:jc w:val="center"/>
              <w:rPr>
                <w:sz w:val="20"/>
              </w:rPr>
            </w:pPr>
            <w:r>
              <w:rPr>
                <w:spacing w:val="-2"/>
                <w:sz w:val="20"/>
              </w:rPr>
              <w:t>-</w:t>
            </w:r>
            <w:r>
              <w:rPr>
                <w:spacing w:val="-7"/>
                <w:sz w:val="20"/>
              </w:rPr>
              <w:t>20</w:t>
            </w:r>
          </w:p>
        </w:tc>
      </w:tr>
      <w:tr w:rsidR="007D00B4" w14:paraId="33D1A408" w14:textId="77777777">
        <w:trPr>
          <w:trHeight w:val="292"/>
        </w:trPr>
        <w:tc>
          <w:tcPr>
            <w:tcW w:w="377" w:type="dxa"/>
            <w:tcBorders>
              <w:top w:val="single" w:sz="4" w:space="0" w:color="000000"/>
              <w:bottom w:val="single" w:sz="4" w:space="0" w:color="000000"/>
              <w:right w:val="single" w:sz="4" w:space="0" w:color="000000"/>
            </w:tcBorders>
          </w:tcPr>
          <w:p w14:paraId="4A25D7B0" w14:textId="77777777" w:rsidR="007D00B4" w:rsidRDefault="00000000">
            <w:pPr>
              <w:pStyle w:val="TableParagraph"/>
              <w:spacing w:before="31"/>
              <w:ind w:left="86" w:right="46"/>
              <w:jc w:val="center"/>
              <w:rPr>
                <w:sz w:val="20"/>
              </w:rPr>
            </w:pPr>
            <w:r>
              <w:rPr>
                <w:spacing w:val="-5"/>
                <w:sz w:val="20"/>
              </w:rPr>
              <w:t>15</w:t>
            </w:r>
          </w:p>
        </w:tc>
        <w:tc>
          <w:tcPr>
            <w:tcW w:w="6068" w:type="dxa"/>
            <w:tcBorders>
              <w:top w:val="single" w:sz="4" w:space="0" w:color="000000"/>
              <w:left w:val="single" w:sz="4" w:space="0" w:color="000000"/>
              <w:bottom w:val="single" w:sz="4" w:space="0" w:color="000000"/>
              <w:right w:val="single" w:sz="4" w:space="0" w:color="000000"/>
            </w:tcBorders>
          </w:tcPr>
          <w:p w14:paraId="28D05A53" w14:textId="77777777" w:rsidR="007D00B4" w:rsidRDefault="00000000">
            <w:pPr>
              <w:pStyle w:val="TableParagraph"/>
              <w:spacing w:before="31"/>
              <w:ind w:left="83"/>
              <w:rPr>
                <w:sz w:val="20"/>
              </w:rPr>
            </w:pPr>
            <w:r>
              <w:rPr>
                <w:sz w:val="20"/>
              </w:rPr>
              <w:t>Commandement</w:t>
            </w:r>
            <w:r>
              <w:rPr>
                <w:spacing w:val="-9"/>
                <w:sz w:val="20"/>
              </w:rPr>
              <w:t xml:space="preserve"> </w:t>
            </w:r>
            <w:r>
              <w:rPr>
                <w:sz w:val="20"/>
              </w:rPr>
              <w:t>supplémentaire</w:t>
            </w:r>
            <w:r>
              <w:rPr>
                <w:spacing w:val="-8"/>
                <w:sz w:val="20"/>
              </w:rPr>
              <w:t xml:space="preserve"> </w:t>
            </w:r>
            <w:r>
              <w:rPr>
                <w:sz w:val="20"/>
              </w:rPr>
              <w:t>d'envoi</w:t>
            </w:r>
            <w:r>
              <w:rPr>
                <w:spacing w:val="-8"/>
                <w:sz w:val="20"/>
              </w:rPr>
              <w:t xml:space="preserve"> </w:t>
            </w:r>
            <w:r>
              <w:rPr>
                <w:sz w:val="20"/>
              </w:rPr>
              <w:t>AU</w:t>
            </w:r>
            <w:r>
              <w:rPr>
                <w:spacing w:val="-8"/>
                <w:sz w:val="20"/>
              </w:rPr>
              <w:t xml:space="preserve"> </w:t>
            </w:r>
            <w:r>
              <w:rPr>
                <w:spacing w:val="-2"/>
                <w:sz w:val="20"/>
              </w:rPr>
              <w:t>DEPART</w:t>
            </w:r>
          </w:p>
        </w:tc>
        <w:tc>
          <w:tcPr>
            <w:tcW w:w="2612" w:type="dxa"/>
            <w:tcBorders>
              <w:top w:val="single" w:sz="4" w:space="0" w:color="000000"/>
              <w:left w:val="single" w:sz="4" w:space="0" w:color="000000"/>
              <w:bottom w:val="single" w:sz="4" w:space="0" w:color="000000"/>
            </w:tcBorders>
          </w:tcPr>
          <w:p w14:paraId="5C25DE65" w14:textId="77777777" w:rsidR="007D00B4" w:rsidRDefault="00000000">
            <w:pPr>
              <w:pStyle w:val="TableParagraph"/>
              <w:spacing w:before="31"/>
              <w:ind w:left="476" w:right="427"/>
              <w:jc w:val="center"/>
              <w:rPr>
                <w:sz w:val="20"/>
              </w:rPr>
            </w:pPr>
            <w:r>
              <w:rPr>
                <w:sz w:val="20"/>
              </w:rPr>
              <w:t>-5</w:t>
            </w:r>
            <w:r>
              <w:rPr>
                <w:spacing w:val="-2"/>
                <w:sz w:val="20"/>
              </w:rPr>
              <w:t xml:space="preserve"> </w:t>
            </w:r>
            <w:r>
              <w:rPr>
                <w:sz w:val="20"/>
              </w:rPr>
              <w:t>un</w:t>
            </w:r>
            <w:r>
              <w:rPr>
                <w:spacing w:val="-2"/>
                <w:sz w:val="20"/>
              </w:rPr>
              <w:t xml:space="preserve"> </w:t>
            </w:r>
            <w:r>
              <w:rPr>
                <w:sz w:val="20"/>
              </w:rPr>
              <w:t>seul</w:t>
            </w:r>
            <w:r>
              <w:rPr>
                <w:spacing w:val="-3"/>
                <w:sz w:val="20"/>
              </w:rPr>
              <w:t xml:space="preserve"> </w:t>
            </w:r>
            <w:r>
              <w:rPr>
                <w:spacing w:val="-2"/>
                <w:sz w:val="20"/>
              </w:rPr>
              <w:t>autorisé</w:t>
            </w:r>
          </w:p>
        </w:tc>
      </w:tr>
      <w:tr w:rsidR="007D00B4" w14:paraId="206F8B1C" w14:textId="77777777">
        <w:trPr>
          <w:trHeight w:val="292"/>
        </w:trPr>
        <w:tc>
          <w:tcPr>
            <w:tcW w:w="377" w:type="dxa"/>
            <w:tcBorders>
              <w:top w:val="single" w:sz="4" w:space="0" w:color="000000"/>
              <w:bottom w:val="single" w:sz="4" w:space="0" w:color="000000"/>
              <w:right w:val="single" w:sz="4" w:space="0" w:color="000000"/>
            </w:tcBorders>
            <w:shd w:val="clear" w:color="auto" w:fill="F0DCDB"/>
          </w:tcPr>
          <w:p w14:paraId="0C8E8A7F" w14:textId="77777777" w:rsidR="007D00B4" w:rsidRDefault="00000000">
            <w:pPr>
              <w:pStyle w:val="TableParagraph"/>
              <w:spacing w:before="34"/>
              <w:ind w:left="86" w:right="46"/>
              <w:jc w:val="center"/>
              <w:rPr>
                <w:sz w:val="20"/>
              </w:rPr>
            </w:pPr>
            <w:r>
              <w:rPr>
                <w:spacing w:val="-5"/>
                <w:sz w:val="20"/>
              </w:rPr>
              <w:t>16</w:t>
            </w:r>
          </w:p>
        </w:tc>
        <w:tc>
          <w:tcPr>
            <w:tcW w:w="6068" w:type="dxa"/>
            <w:tcBorders>
              <w:top w:val="single" w:sz="4" w:space="0" w:color="000000"/>
              <w:left w:val="single" w:sz="4" w:space="0" w:color="000000"/>
              <w:bottom w:val="single" w:sz="4" w:space="0" w:color="000000"/>
              <w:right w:val="single" w:sz="4" w:space="0" w:color="000000"/>
            </w:tcBorders>
            <w:shd w:val="clear" w:color="auto" w:fill="F0DCDB"/>
          </w:tcPr>
          <w:p w14:paraId="5363D778" w14:textId="77777777" w:rsidR="007D00B4" w:rsidRDefault="00000000">
            <w:pPr>
              <w:pStyle w:val="TableParagraph"/>
              <w:spacing w:before="34"/>
              <w:ind w:left="83"/>
              <w:rPr>
                <w:sz w:val="20"/>
              </w:rPr>
            </w:pPr>
            <w:r>
              <w:rPr>
                <w:sz w:val="20"/>
              </w:rPr>
              <w:t>Chien</w:t>
            </w:r>
            <w:r>
              <w:rPr>
                <w:spacing w:val="-4"/>
                <w:sz w:val="20"/>
              </w:rPr>
              <w:t xml:space="preserve"> </w:t>
            </w:r>
            <w:r>
              <w:rPr>
                <w:sz w:val="20"/>
              </w:rPr>
              <w:t>ne</w:t>
            </w:r>
            <w:r>
              <w:rPr>
                <w:spacing w:val="-4"/>
                <w:sz w:val="20"/>
              </w:rPr>
              <w:t xml:space="preserve"> </w:t>
            </w:r>
            <w:r>
              <w:rPr>
                <w:sz w:val="20"/>
              </w:rPr>
              <w:t>part</w:t>
            </w:r>
            <w:r>
              <w:rPr>
                <w:spacing w:val="-6"/>
                <w:sz w:val="20"/>
              </w:rPr>
              <w:t xml:space="preserve"> </w:t>
            </w:r>
            <w:r>
              <w:rPr>
                <w:sz w:val="20"/>
              </w:rPr>
              <w:t>pas,</w:t>
            </w:r>
            <w:r>
              <w:rPr>
                <w:spacing w:val="-4"/>
                <w:sz w:val="20"/>
              </w:rPr>
              <w:t xml:space="preserve"> </w:t>
            </w:r>
            <w:r>
              <w:rPr>
                <w:sz w:val="20"/>
              </w:rPr>
              <w:t>malgré</w:t>
            </w:r>
            <w:r>
              <w:rPr>
                <w:spacing w:val="-5"/>
                <w:sz w:val="20"/>
              </w:rPr>
              <w:t xml:space="preserve"> </w:t>
            </w:r>
            <w:r>
              <w:rPr>
                <w:sz w:val="20"/>
              </w:rPr>
              <w:t>ce</w:t>
            </w:r>
            <w:r>
              <w:rPr>
                <w:spacing w:val="-4"/>
                <w:sz w:val="20"/>
              </w:rPr>
              <w:t xml:space="preserve"> </w:t>
            </w:r>
            <w:r>
              <w:rPr>
                <w:sz w:val="20"/>
              </w:rPr>
              <w:t>commandement</w:t>
            </w:r>
            <w:r>
              <w:rPr>
                <w:spacing w:val="-5"/>
                <w:sz w:val="20"/>
              </w:rPr>
              <w:t xml:space="preserve"> </w:t>
            </w:r>
            <w:r>
              <w:rPr>
                <w:spacing w:val="-2"/>
                <w:sz w:val="20"/>
              </w:rPr>
              <w:t>supplémentaire</w:t>
            </w:r>
          </w:p>
        </w:tc>
        <w:tc>
          <w:tcPr>
            <w:tcW w:w="2612" w:type="dxa"/>
            <w:tcBorders>
              <w:top w:val="single" w:sz="4" w:space="0" w:color="000000"/>
              <w:left w:val="single" w:sz="4" w:space="0" w:color="000000"/>
              <w:bottom w:val="single" w:sz="4" w:space="0" w:color="000000"/>
            </w:tcBorders>
            <w:shd w:val="clear" w:color="auto" w:fill="F0DCDB"/>
          </w:tcPr>
          <w:p w14:paraId="384DEC50" w14:textId="77777777" w:rsidR="007D00B4" w:rsidRDefault="00000000">
            <w:pPr>
              <w:pStyle w:val="TableParagraph"/>
              <w:spacing w:before="34"/>
              <w:ind w:left="476" w:right="428"/>
              <w:jc w:val="center"/>
              <w:rPr>
                <w:sz w:val="20"/>
              </w:rPr>
            </w:pPr>
            <w:r>
              <w:rPr>
                <w:spacing w:val="-2"/>
                <w:sz w:val="20"/>
              </w:rPr>
              <w:t>-</w:t>
            </w:r>
            <w:r>
              <w:rPr>
                <w:spacing w:val="-7"/>
                <w:sz w:val="20"/>
              </w:rPr>
              <w:t>20</w:t>
            </w:r>
          </w:p>
        </w:tc>
      </w:tr>
      <w:tr w:rsidR="007D00B4" w14:paraId="46918FDC" w14:textId="77777777">
        <w:trPr>
          <w:trHeight w:val="523"/>
        </w:trPr>
        <w:tc>
          <w:tcPr>
            <w:tcW w:w="377" w:type="dxa"/>
            <w:tcBorders>
              <w:top w:val="single" w:sz="4" w:space="0" w:color="000000"/>
              <w:left w:val="single" w:sz="4" w:space="0" w:color="000000"/>
              <w:right w:val="single" w:sz="4" w:space="0" w:color="000000"/>
            </w:tcBorders>
          </w:tcPr>
          <w:p w14:paraId="72388709" w14:textId="77777777" w:rsidR="007D00B4" w:rsidRDefault="00000000">
            <w:pPr>
              <w:pStyle w:val="TableParagraph"/>
              <w:spacing w:before="164"/>
              <w:ind w:left="91" w:right="46"/>
              <w:jc w:val="center"/>
              <w:rPr>
                <w:sz w:val="20"/>
              </w:rPr>
            </w:pPr>
            <w:r>
              <w:rPr>
                <w:spacing w:val="-5"/>
                <w:sz w:val="20"/>
              </w:rPr>
              <w:t>17</w:t>
            </w:r>
          </w:p>
        </w:tc>
        <w:tc>
          <w:tcPr>
            <w:tcW w:w="6068" w:type="dxa"/>
            <w:tcBorders>
              <w:top w:val="single" w:sz="4" w:space="0" w:color="000000"/>
              <w:left w:val="single" w:sz="4" w:space="0" w:color="000000"/>
              <w:right w:val="single" w:sz="4" w:space="0" w:color="000000"/>
            </w:tcBorders>
          </w:tcPr>
          <w:p w14:paraId="7DA16A9D" w14:textId="77777777" w:rsidR="007D00B4" w:rsidRDefault="00000000">
            <w:pPr>
              <w:pStyle w:val="TableParagraph"/>
              <w:spacing w:before="47" w:line="228" w:lineRule="exact"/>
              <w:ind w:left="83"/>
              <w:rPr>
                <w:sz w:val="20"/>
              </w:rPr>
            </w:pPr>
            <w:r>
              <w:rPr>
                <w:sz w:val="20"/>
              </w:rPr>
              <w:t>Le</w:t>
            </w:r>
            <w:r>
              <w:rPr>
                <w:spacing w:val="-4"/>
                <w:sz w:val="20"/>
              </w:rPr>
              <w:t xml:space="preserve"> </w:t>
            </w:r>
            <w:r>
              <w:rPr>
                <w:sz w:val="20"/>
              </w:rPr>
              <w:t>chien</w:t>
            </w:r>
            <w:r>
              <w:rPr>
                <w:spacing w:val="-3"/>
                <w:sz w:val="20"/>
              </w:rPr>
              <w:t xml:space="preserve"> </w:t>
            </w:r>
            <w:r>
              <w:rPr>
                <w:sz w:val="20"/>
              </w:rPr>
              <w:t>a</w:t>
            </w:r>
            <w:r>
              <w:rPr>
                <w:spacing w:val="-4"/>
                <w:sz w:val="20"/>
              </w:rPr>
              <w:t xml:space="preserve"> </w:t>
            </w:r>
            <w:r>
              <w:rPr>
                <w:sz w:val="20"/>
              </w:rPr>
              <w:t>un</w:t>
            </w:r>
            <w:r>
              <w:rPr>
                <w:spacing w:val="-3"/>
                <w:sz w:val="20"/>
              </w:rPr>
              <w:t xml:space="preserve"> </w:t>
            </w:r>
            <w:r>
              <w:rPr>
                <w:sz w:val="20"/>
              </w:rPr>
              <w:t>changement</w:t>
            </w:r>
            <w:r>
              <w:rPr>
                <w:spacing w:val="-7"/>
                <w:sz w:val="20"/>
              </w:rPr>
              <w:t xml:space="preserve"> </w:t>
            </w:r>
            <w:r>
              <w:rPr>
                <w:sz w:val="20"/>
              </w:rPr>
              <w:t>de</w:t>
            </w:r>
            <w:r>
              <w:rPr>
                <w:spacing w:val="-6"/>
                <w:sz w:val="20"/>
              </w:rPr>
              <w:t xml:space="preserve"> </w:t>
            </w:r>
            <w:r>
              <w:rPr>
                <w:sz w:val="20"/>
              </w:rPr>
              <w:t>comportement</w:t>
            </w:r>
            <w:r>
              <w:rPr>
                <w:spacing w:val="-5"/>
                <w:sz w:val="20"/>
              </w:rPr>
              <w:t xml:space="preserve"> </w:t>
            </w:r>
            <w:r>
              <w:rPr>
                <w:sz w:val="20"/>
              </w:rPr>
              <w:t>flagrant</w:t>
            </w:r>
            <w:r>
              <w:rPr>
                <w:spacing w:val="-5"/>
                <w:sz w:val="20"/>
              </w:rPr>
              <w:t xml:space="preserve"> </w:t>
            </w:r>
            <w:r>
              <w:rPr>
                <w:sz w:val="20"/>
              </w:rPr>
              <w:t>par</w:t>
            </w:r>
            <w:r>
              <w:rPr>
                <w:spacing w:val="-5"/>
                <w:sz w:val="20"/>
              </w:rPr>
              <w:t xml:space="preserve"> </w:t>
            </w:r>
            <w:r>
              <w:rPr>
                <w:sz w:val="20"/>
              </w:rPr>
              <w:t>rapport</w:t>
            </w:r>
            <w:r>
              <w:rPr>
                <w:spacing w:val="-5"/>
                <w:sz w:val="20"/>
              </w:rPr>
              <w:t xml:space="preserve"> </w:t>
            </w:r>
            <w:r>
              <w:rPr>
                <w:sz w:val="20"/>
              </w:rPr>
              <w:t>à l'interception de face</w:t>
            </w:r>
          </w:p>
        </w:tc>
        <w:tc>
          <w:tcPr>
            <w:tcW w:w="2612" w:type="dxa"/>
            <w:tcBorders>
              <w:top w:val="single" w:sz="4" w:space="0" w:color="000000"/>
              <w:left w:val="single" w:sz="4" w:space="0" w:color="000000"/>
              <w:right w:val="single" w:sz="4" w:space="0" w:color="000000"/>
            </w:tcBorders>
          </w:tcPr>
          <w:p w14:paraId="3483FD1A" w14:textId="77777777" w:rsidR="007D00B4" w:rsidRDefault="00000000">
            <w:pPr>
              <w:pStyle w:val="TableParagraph"/>
              <w:spacing w:before="164"/>
              <w:ind w:left="917" w:right="874"/>
              <w:jc w:val="center"/>
              <w:rPr>
                <w:sz w:val="20"/>
              </w:rPr>
            </w:pPr>
            <w:r>
              <w:rPr>
                <w:spacing w:val="-2"/>
                <w:sz w:val="20"/>
              </w:rPr>
              <w:t>-</w:t>
            </w:r>
            <w:r>
              <w:rPr>
                <w:spacing w:val="-7"/>
                <w:sz w:val="20"/>
              </w:rPr>
              <w:t>20</w:t>
            </w:r>
          </w:p>
        </w:tc>
      </w:tr>
      <w:tr w:rsidR="007D00B4" w14:paraId="6CC1CF00" w14:textId="77777777">
        <w:trPr>
          <w:trHeight w:val="292"/>
        </w:trPr>
        <w:tc>
          <w:tcPr>
            <w:tcW w:w="377" w:type="dxa"/>
            <w:tcBorders>
              <w:bottom w:val="single" w:sz="4" w:space="0" w:color="000000"/>
              <w:right w:val="single" w:sz="4" w:space="0" w:color="000000"/>
            </w:tcBorders>
            <w:shd w:val="clear" w:color="auto" w:fill="F0DCDB"/>
          </w:tcPr>
          <w:p w14:paraId="5948B45A" w14:textId="77777777" w:rsidR="007D00B4" w:rsidRDefault="00000000">
            <w:pPr>
              <w:pStyle w:val="TableParagraph"/>
              <w:spacing w:before="29"/>
              <w:ind w:left="86" w:right="46"/>
              <w:jc w:val="center"/>
              <w:rPr>
                <w:sz w:val="20"/>
              </w:rPr>
            </w:pPr>
            <w:r>
              <w:rPr>
                <w:spacing w:val="-5"/>
                <w:sz w:val="20"/>
              </w:rPr>
              <w:t>18</w:t>
            </w:r>
          </w:p>
        </w:tc>
        <w:tc>
          <w:tcPr>
            <w:tcW w:w="6068" w:type="dxa"/>
            <w:tcBorders>
              <w:left w:val="single" w:sz="4" w:space="0" w:color="000000"/>
              <w:bottom w:val="single" w:sz="4" w:space="0" w:color="000000"/>
              <w:right w:val="single" w:sz="4" w:space="0" w:color="000000"/>
            </w:tcBorders>
            <w:shd w:val="clear" w:color="auto" w:fill="F0DCDB"/>
          </w:tcPr>
          <w:p w14:paraId="553BBAD5" w14:textId="77777777" w:rsidR="007D00B4" w:rsidRDefault="00000000">
            <w:pPr>
              <w:pStyle w:val="TableParagraph"/>
              <w:spacing w:before="29"/>
              <w:ind w:left="76"/>
              <w:rPr>
                <w:sz w:val="20"/>
              </w:rPr>
            </w:pPr>
            <w:r>
              <w:rPr>
                <w:sz w:val="20"/>
              </w:rPr>
              <w:t>Commandement</w:t>
            </w:r>
            <w:r>
              <w:rPr>
                <w:spacing w:val="-7"/>
                <w:sz w:val="20"/>
              </w:rPr>
              <w:t xml:space="preserve"> </w:t>
            </w:r>
            <w:r>
              <w:rPr>
                <w:sz w:val="20"/>
              </w:rPr>
              <w:t>supplémentaire</w:t>
            </w:r>
            <w:r>
              <w:rPr>
                <w:spacing w:val="-6"/>
                <w:sz w:val="20"/>
              </w:rPr>
              <w:t xml:space="preserve"> </w:t>
            </w:r>
            <w:r>
              <w:rPr>
                <w:sz w:val="20"/>
              </w:rPr>
              <w:t>d'envoi</w:t>
            </w:r>
            <w:r>
              <w:rPr>
                <w:spacing w:val="-7"/>
                <w:sz w:val="20"/>
              </w:rPr>
              <w:t xml:space="preserve"> </w:t>
            </w:r>
            <w:r>
              <w:rPr>
                <w:sz w:val="20"/>
              </w:rPr>
              <w:t>en</w:t>
            </w:r>
            <w:r>
              <w:rPr>
                <w:spacing w:val="-5"/>
                <w:sz w:val="20"/>
              </w:rPr>
              <w:t xml:space="preserve"> </w:t>
            </w:r>
            <w:r>
              <w:rPr>
                <w:sz w:val="20"/>
              </w:rPr>
              <w:t>cours</w:t>
            </w:r>
            <w:r>
              <w:rPr>
                <w:spacing w:val="-6"/>
                <w:sz w:val="20"/>
              </w:rPr>
              <w:t xml:space="preserve"> </w:t>
            </w:r>
            <w:r>
              <w:rPr>
                <w:sz w:val="20"/>
              </w:rPr>
              <w:t>de</w:t>
            </w:r>
            <w:r>
              <w:rPr>
                <w:spacing w:val="-8"/>
                <w:sz w:val="20"/>
              </w:rPr>
              <w:t xml:space="preserve"> </w:t>
            </w:r>
            <w:r>
              <w:rPr>
                <w:spacing w:val="-4"/>
                <w:sz w:val="20"/>
              </w:rPr>
              <w:t>route</w:t>
            </w:r>
          </w:p>
        </w:tc>
        <w:tc>
          <w:tcPr>
            <w:tcW w:w="2612" w:type="dxa"/>
            <w:tcBorders>
              <w:left w:val="single" w:sz="4" w:space="0" w:color="000000"/>
              <w:bottom w:val="single" w:sz="4" w:space="0" w:color="000000"/>
            </w:tcBorders>
            <w:shd w:val="clear" w:color="auto" w:fill="F0DCDB"/>
          </w:tcPr>
          <w:p w14:paraId="6F7B6AEC" w14:textId="77777777" w:rsidR="007D00B4" w:rsidRDefault="00000000">
            <w:pPr>
              <w:pStyle w:val="TableParagraph"/>
              <w:spacing w:before="29"/>
              <w:ind w:left="476" w:right="447"/>
              <w:jc w:val="center"/>
              <w:rPr>
                <w:sz w:val="20"/>
              </w:rPr>
            </w:pPr>
            <w:r>
              <w:rPr>
                <w:spacing w:val="-2"/>
                <w:sz w:val="20"/>
              </w:rPr>
              <w:t>-</w:t>
            </w:r>
            <w:r>
              <w:rPr>
                <w:spacing w:val="-7"/>
                <w:sz w:val="20"/>
              </w:rPr>
              <w:t>20</w:t>
            </w:r>
          </w:p>
        </w:tc>
      </w:tr>
      <w:tr w:rsidR="007D00B4" w14:paraId="794A4A55" w14:textId="77777777">
        <w:trPr>
          <w:trHeight w:val="292"/>
        </w:trPr>
        <w:tc>
          <w:tcPr>
            <w:tcW w:w="377" w:type="dxa"/>
            <w:tcBorders>
              <w:top w:val="single" w:sz="4" w:space="0" w:color="000000"/>
              <w:left w:val="single" w:sz="4" w:space="0" w:color="000000"/>
              <w:bottom w:val="single" w:sz="4" w:space="0" w:color="000000"/>
              <w:right w:val="single" w:sz="4" w:space="0" w:color="000000"/>
            </w:tcBorders>
          </w:tcPr>
          <w:p w14:paraId="622F2929" w14:textId="77777777" w:rsidR="007D00B4" w:rsidRDefault="00000000">
            <w:pPr>
              <w:pStyle w:val="TableParagraph"/>
              <w:spacing w:before="31"/>
              <w:ind w:left="91" w:right="46"/>
              <w:jc w:val="center"/>
              <w:rPr>
                <w:sz w:val="20"/>
              </w:rPr>
            </w:pPr>
            <w:r>
              <w:rPr>
                <w:spacing w:val="-5"/>
                <w:sz w:val="20"/>
              </w:rPr>
              <w:t>19</w:t>
            </w:r>
          </w:p>
        </w:tc>
        <w:tc>
          <w:tcPr>
            <w:tcW w:w="6068" w:type="dxa"/>
            <w:tcBorders>
              <w:top w:val="single" w:sz="4" w:space="0" w:color="000000"/>
              <w:left w:val="single" w:sz="4" w:space="0" w:color="000000"/>
              <w:bottom w:val="single" w:sz="4" w:space="0" w:color="000000"/>
              <w:right w:val="single" w:sz="4" w:space="0" w:color="000000"/>
            </w:tcBorders>
          </w:tcPr>
          <w:p w14:paraId="464AF4F8" w14:textId="77777777" w:rsidR="007D00B4" w:rsidRDefault="00000000">
            <w:pPr>
              <w:pStyle w:val="TableParagraph"/>
              <w:spacing w:before="31"/>
              <w:ind w:left="76"/>
              <w:rPr>
                <w:sz w:val="20"/>
              </w:rPr>
            </w:pPr>
            <w:r>
              <w:rPr>
                <w:sz w:val="20"/>
              </w:rPr>
              <w:t>Le</w:t>
            </w:r>
            <w:r>
              <w:rPr>
                <w:spacing w:val="-3"/>
                <w:sz w:val="20"/>
              </w:rPr>
              <w:t xml:space="preserve"> </w:t>
            </w:r>
            <w:r>
              <w:rPr>
                <w:sz w:val="20"/>
              </w:rPr>
              <w:t>chien</w:t>
            </w:r>
            <w:r>
              <w:rPr>
                <w:spacing w:val="-2"/>
                <w:sz w:val="20"/>
              </w:rPr>
              <w:t xml:space="preserve"> </w:t>
            </w:r>
            <w:r>
              <w:rPr>
                <w:spacing w:val="-4"/>
                <w:sz w:val="20"/>
              </w:rPr>
              <w:t>mord</w:t>
            </w:r>
          </w:p>
        </w:tc>
        <w:tc>
          <w:tcPr>
            <w:tcW w:w="2612" w:type="dxa"/>
            <w:tcBorders>
              <w:top w:val="single" w:sz="4" w:space="0" w:color="000000"/>
              <w:left w:val="single" w:sz="4" w:space="0" w:color="000000"/>
              <w:bottom w:val="single" w:sz="4" w:space="0" w:color="000000"/>
              <w:right w:val="single" w:sz="4" w:space="0" w:color="000000"/>
            </w:tcBorders>
          </w:tcPr>
          <w:p w14:paraId="44A49739" w14:textId="77777777" w:rsidR="007D00B4" w:rsidRDefault="00000000">
            <w:pPr>
              <w:pStyle w:val="TableParagraph"/>
              <w:spacing w:before="31"/>
              <w:ind w:left="917" w:right="893"/>
              <w:jc w:val="center"/>
              <w:rPr>
                <w:sz w:val="20"/>
              </w:rPr>
            </w:pPr>
            <w:r>
              <w:rPr>
                <w:spacing w:val="-2"/>
                <w:sz w:val="20"/>
              </w:rPr>
              <w:t>-</w:t>
            </w:r>
            <w:r>
              <w:rPr>
                <w:spacing w:val="-7"/>
                <w:sz w:val="20"/>
              </w:rPr>
              <w:t>20</w:t>
            </w:r>
          </w:p>
        </w:tc>
      </w:tr>
      <w:tr w:rsidR="007D00B4" w14:paraId="74097CE9" w14:textId="77777777">
        <w:trPr>
          <w:trHeight w:val="479"/>
        </w:trPr>
        <w:tc>
          <w:tcPr>
            <w:tcW w:w="377" w:type="dxa"/>
            <w:tcBorders>
              <w:top w:val="single" w:sz="4" w:space="0" w:color="000000"/>
              <w:bottom w:val="single" w:sz="4" w:space="0" w:color="000000"/>
              <w:right w:val="single" w:sz="4" w:space="0" w:color="000000"/>
            </w:tcBorders>
            <w:shd w:val="clear" w:color="auto" w:fill="F0DCDB"/>
          </w:tcPr>
          <w:p w14:paraId="32129CE9" w14:textId="77777777" w:rsidR="007D00B4" w:rsidRDefault="00000000">
            <w:pPr>
              <w:pStyle w:val="TableParagraph"/>
              <w:spacing w:before="125"/>
              <w:ind w:left="86" w:right="46"/>
              <w:jc w:val="center"/>
              <w:rPr>
                <w:sz w:val="20"/>
              </w:rPr>
            </w:pPr>
            <w:r>
              <w:rPr>
                <w:spacing w:val="-5"/>
                <w:sz w:val="20"/>
              </w:rPr>
              <w:t>20</w:t>
            </w:r>
          </w:p>
        </w:tc>
        <w:tc>
          <w:tcPr>
            <w:tcW w:w="6068" w:type="dxa"/>
            <w:tcBorders>
              <w:top w:val="single" w:sz="4" w:space="0" w:color="000000"/>
              <w:left w:val="single" w:sz="4" w:space="0" w:color="000000"/>
              <w:bottom w:val="single" w:sz="4" w:space="0" w:color="000000"/>
              <w:right w:val="single" w:sz="4" w:space="0" w:color="000000"/>
            </w:tcBorders>
            <w:shd w:val="clear" w:color="auto" w:fill="F0DCDB"/>
          </w:tcPr>
          <w:p w14:paraId="0F1A5E34" w14:textId="77777777" w:rsidR="007D00B4" w:rsidRDefault="00000000">
            <w:pPr>
              <w:pStyle w:val="TableParagraph"/>
              <w:spacing w:before="125"/>
              <w:ind w:left="76"/>
              <w:rPr>
                <w:sz w:val="20"/>
              </w:rPr>
            </w:pPr>
            <w:r>
              <w:rPr>
                <w:sz w:val="20"/>
              </w:rPr>
              <w:t>Le</w:t>
            </w:r>
            <w:r>
              <w:rPr>
                <w:spacing w:val="-3"/>
                <w:sz w:val="20"/>
              </w:rPr>
              <w:t xml:space="preserve"> </w:t>
            </w:r>
            <w:r>
              <w:rPr>
                <w:sz w:val="20"/>
              </w:rPr>
              <w:t>chien</w:t>
            </w:r>
            <w:r>
              <w:rPr>
                <w:spacing w:val="-2"/>
                <w:sz w:val="20"/>
              </w:rPr>
              <w:t xml:space="preserve"> </w:t>
            </w:r>
            <w:r>
              <w:rPr>
                <w:sz w:val="20"/>
              </w:rPr>
              <w:t>percute</w:t>
            </w:r>
            <w:r>
              <w:rPr>
                <w:spacing w:val="-3"/>
                <w:sz w:val="20"/>
              </w:rPr>
              <w:t xml:space="preserve"> </w:t>
            </w:r>
            <w:r>
              <w:rPr>
                <w:sz w:val="20"/>
              </w:rPr>
              <w:t>l'H.A.,</w:t>
            </w:r>
            <w:r>
              <w:rPr>
                <w:spacing w:val="-3"/>
                <w:sz w:val="20"/>
              </w:rPr>
              <w:t xml:space="preserve"> </w:t>
            </w:r>
            <w:r>
              <w:rPr>
                <w:sz w:val="20"/>
              </w:rPr>
              <w:t>sans</w:t>
            </w:r>
            <w:r>
              <w:rPr>
                <w:spacing w:val="-4"/>
                <w:sz w:val="20"/>
              </w:rPr>
              <w:t xml:space="preserve"> </w:t>
            </w:r>
            <w:r>
              <w:rPr>
                <w:sz w:val="20"/>
              </w:rPr>
              <w:t>mordre</w:t>
            </w:r>
            <w:r>
              <w:rPr>
                <w:spacing w:val="-5"/>
                <w:sz w:val="20"/>
              </w:rPr>
              <w:t xml:space="preserve"> </w:t>
            </w:r>
            <w:r>
              <w:rPr>
                <w:sz w:val="20"/>
              </w:rPr>
              <w:t>si</w:t>
            </w:r>
            <w:r>
              <w:rPr>
                <w:spacing w:val="-4"/>
                <w:sz w:val="20"/>
              </w:rPr>
              <w:t xml:space="preserve"> </w:t>
            </w:r>
            <w:r>
              <w:rPr>
                <w:sz w:val="20"/>
              </w:rPr>
              <w:t>rappel</w:t>
            </w:r>
            <w:r>
              <w:rPr>
                <w:spacing w:val="-2"/>
                <w:sz w:val="20"/>
              </w:rPr>
              <w:t xml:space="preserve"> </w:t>
            </w:r>
            <w:r>
              <w:rPr>
                <w:sz w:val="20"/>
              </w:rPr>
              <w:t>à</w:t>
            </w:r>
            <w:r>
              <w:rPr>
                <w:spacing w:val="-5"/>
                <w:sz w:val="20"/>
              </w:rPr>
              <w:t xml:space="preserve"> </w:t>
            </w:r>
            <w:r>
              <w:rPr>
                <w:sz w:val="20"/>
              </w:rPr>
              <w:t>plus</w:t>
            </w:r>
            <w:r>
              <w:rPr>
                <w:spacing w:val="-4"/>
                <w:sz w:val="20"/>
              </w:rPr>
              <w:t xml:space="preserve"> </w:t>
            </w:r>
            <w:r>
              <w:rPr>
                <w:sz w:val="20"/>
              </w:rPr>
              <w:t>de</w:t>
            </w:r>
            <w:r>
              <w:rPr>
                <w:spacing w:val="-3"/>
                <w:sz w:val="20"/>
              </w:rPr>
              <w:t xml:space="preserve"> </w:t>
            </w:r>
            <w:r>
              <w:rPr>
                <w:sz w:val="20"/>
              </w:rPr>
              <w:t>2</w:t>
            </w:r>
            <w:r>
              <w:rPr>
                <w:spacing w:val="-4"/>
                <w:sz w:val="20"/>
              </w:rPr>
              <w:t xml:space="preserve"> </w:t>
            </w:r>
            <w:r>
              <w:rPr>
                <w:spacing w:val="-2"/>
                <w:sz w:val="20"/>
              </w:rPr>
              <w:t>mètres</w:t>
            </w:r>
          </w:p>
        </w:tc>
        <w:tc>
          <w:tcPr>
            <w:tcW w:w="2612" w:type="dxa"/>
            <w:tcBorders>
              <w:top w:val="single" w:sz="4" w:space="0" w:color="000000"/>
              <w:left w:val="single" w:sz="4" w:space="0" w:color="000000"/>
              <w:bottom w:val="single" w:sz="4" w:space="0" w:color="000000"/>
            </w:tcBorders>
            <w:shd w:val="clear" w:color="auto" w:fill="F0DCDB"/>
          </w:tcPr>
          <w:p w14:paraId="019CB647" w14:textId="77777777" w:rsidR="007D00B4" w:rsidRDefault="00000000">
            <w:pPr>
              <w:pStyle w:val="TableParagraph"/>
              <w:spacing w:line="230" w:lineRule="atLeast"/>
              <w:ind w:left="1183" w:hanging="1038"/>
              <w:rPr>
                <w:sz w:val="20"/>
              </w:rPr>
            </w:pPr>
            <w:r>
              <w:rPr>
                <w:sz w:val="20"/>
              </w:rPr>
              <w:t>-2</w:t>
            </w:r>
            <w:r>
              <w:rPr>
                <w:spacing w:val="-5"/>
                <w:sz w:val="20"/>
              </w:rPr>
              <w:t xml:space="preserve"> </w:t>
            </w:r>
            <w:r>
              <w:rPr>
                <w:sz w:val="20"/>
              </w:rPr>
              <w:t>pas</w:t>
            </w:r>
            <w:r>
              <w:rPr>
                <w:spacing w:val="-7"/>
                <w:sz w:val="20"/>
              </w:rPr>
              <w:t xml:space="preserve"> </w:t>
            </w:r>
            <w:r>
              <w:rPr>
                <w:sz w:val="20"/>
              </w:rPr>
              <w:t>de</w:t>
            </w:r>
            <w:r>
              <w:rPr>
                <w:spacing w:val="-8"/>
                <w:sz w:val="20"/>
              </w:rPr>
              <w:t xml:space="preserve"> </w:t>
            </w:r>
            <w:r>
              <w:rPr>
                <w:sz w:val="20"/>
              </w:rPr>
              <w:t>pénalité</w:t>
            </w:r>
            <w:r>
              <w:rPr>
                <w:spacing w:val="-6"/>
                <w:sz w:val="20"/>
              </w:rPr>
              <w:t xml:space="preserve"> </w:t>
            </w:r>
            <w:r>
              <w:rPr>
                <w:sz w:val="20"/>
              </w:rPr>
              <w:t>à</w:t>
            </w:r>
            <w:r>
              <w:rPr>
                <w:spacing w:val="-6"/>
                <w:sz w:val="20"/>
              </w:rPr>
              <w:t xml:space="preserve"> </w:t>
            </w:r>
            <w:r>
              <w:rPr>
                <w:sz w:val="20"/>
              </w:rPr>
              <w:t>moins</w:t>
            </w:r>
            <w:r>
              <w:rPr>
                <w:spacing w:val="-7"/>
                <w:sz w:val="20"/>
              </w:rPr>
              <w:t xml:space="preserve"> </w:t>
            </w:r>
            <w:r>
              <w:rPr>
                <w:sz w:val="20"/>
              </w:rPr>
              <w:t xml:space="preserve">de </w:t>
            </w:r>
            <w:r>
              <w:rPr>
                <w:spacing w:val="-6"/>
                <w:sz w:val="20"/>
              </w:rPr>
              <w:t>2m</w:t>
            </w:r>
          </w:p>
        </w:tc>
      </w:tr>
      <w:tr w:rsidR="007D00B4" w14:paraId="67CD51D4" w14:textId="77777777">
        <w:trPr>
          <w:trHeight w:val="294"/>
        </w:trPr>
        <w:tc>
          <w:tcPr>
            <w:tcW w:w="377" w:type="dxa"/>
            <w:tcBorders>
              <w:top w:val="single" w:sz="4" w:space="0" w:color="000000"/>
              <w:bottom w:val="single" w:sz="4" w:space="0" w:color="000000"/>
              <w:right w:val="single" w:sz="4" w:space="0" w:color="000000"/>
            </w:tcBorders>
          </w:tcPr>
          <w:p w14:paraId="2B09DC8D" w14:textId="77777777" w:rsidR="007D00B4" w:rsidRDefault="00000000">
            <w:pPr>
              <w:pStyle w:val="TableParagraph"/>
              <w:spacing w:before="34"/>
              <w:ind w:left="86" w:right="46"/>
              <w:jc w:val="center"/>
              <w:rPr>
                <w:sz w:val="20"/>
              </w:rPr>
            </w:pPr>
            <w:r>
              <w:rPr>
                <w:spacing w:val="-5"/>
                <w:sz w:val="20"/>
              </w:rPr>
              <w:t>21</w:t>
            </w:r>
          </w:p>
        </w:tc>
        <w:tc>
          <w:tcPr>
            <w:tcW w:w="6068" w:type="dxa"/>
            <w:tcBorders>
              <w:top w:val="single" w:sz="4" w:space="0" w:color="000000"/>
              <w:left w:val="single" w:sz="4" w:space="0" w:color="000000"/>
              <w:bottom w:val="single" w:sz="4" w:space="0" w:color="000000"/>
              <w:right w:val="single" w:sz="4" w:space="0" w:color="000000"/>
            </w:tcBorders>
          </w:tcPr>
          <w:p w14:paraId="345ECD70" w14:textId="77777777" w:rsidR="007D00B4" w:rsidRDefault="00000000">
            <w:pPr>
              <w:pStyle w:val="TableParagraph"/>
              <w:spacing w:before="34"/>
              <w:ind w:left="76"/>
              <w:rPr>
                <w:sz w:val="20"/>
              </w:rPr>
            </w:pPr>
            <w:r>
              <w:rPr>
                <w:sz w:val="20"/>
              </w:rPr>
              <w:t>Chien</w:t>
            </w:r>
            <w:r>
              <w:rPr>
                <w:spacing w:val="-3"/>
                <w:sz w:val="20"/>
              </w:rPr>
              <w:t xml:space="preserve"> </w:t>
            </w:r>
            <w:r>
              <w:rPr>
                <w:sz w:val="20"/>
              </w:rPr>
              <w:t>amorce</w:t>
            </w:r>
            <w:r>
              <w:rPr>
                <w:spacing w:val="-4"/>
                <w:sz w:val="20"/>
              </w:rPr>
              <w:t xml:space="preserve"> </w:t>
            </w:r>
            <w:r>
              <w:rPr>
                <w:sz w:val="20"/>
              </w:rPr>
              <w:t>son</w:t>
            </w:r>
            <w:r>
              <w:rPr>
                <w:spacing w:val="-5"/>
                <w:sz w:val="20"/>
              </w:rPr>
              <w:t xml:space="preserve"> </w:t>
            </w:r>
            <w:r>
              <w:rPr>
                <w:sz w:val="20"/>
              </w:rPr>
              <w:t>retour</w:t>
            </w:r>
            <w:r>
              <w:rPr>
                <w:spacing w:val="-6"/>
                <w:sz w:val="20"/>
              </w:rPr>
              <w:t xml:space="preserve"> </w:t>
            </w:r>
            <w:r>
              <w:rPr>
                <w:sz w:val="20"/>
              </w:rPr>
              <w:t>(ou</w:t>
            </w:r>
            <w:r>
              <w:rPr>
                <w:spacing w:val="-3"/>
                <w:sz w:val="20"/>
              </w:rPr>
              <w:t xml:space="preserve"> </w:t>
            </w:r>
            <w:r>
              <w:rPr>
                <w:sz w:val="20"/>
              </w:rPr>
              <w:t>revient</w:t>
            </w:r>
            <w:r>
              <w:rPr>
                <w:spacing w:val="-4"/>
                <w:sz w:val="20"/>
              </w:rPr>
              <w:t xml:space="preserve"> </w:t>
            </w:r>
            <w:r>
              <w:rPr>
                <w:sz w:val="20"/>
              </w:rPr>
              <w:t>au</w:t>
            </w:r>
            <w:r>
              <w:rPr>
                <w:spacing w:val="-3"/>
                <w:sz w:val="20"/>
              </w:rPr>
              <w:t xml:space="preserve"> </w:t>
            </w:r>
            <w:r>
              <w:rPr>
                <w:sz w:val="20"/>
              </w:rPr>
              <w:t>pied)</w:t>
            </w:r>
            <w:r>
              <w:rPr>
                <w:spacing w:val="-4"/>
                <w:sz w:val="20"/>
              </w:rPr>
              <w:t xml:space="preserve"> </w:t>
            </w:r>
            <w:r>
              <w:rPr>
                <w:sz w:val="20"/>
              </w:rPr>
              <w:t>sans</w:t>
            </w:r>
            <w:r>
              <w:rPr>
                <w:spacing w:val="2"/>
                <w:sz w:val="20"/>
              </w:rPr>
              <w:t xml:space="preserve"> </w:t>
            </w:r>
            <w:r>
              <w:rPr>
                <w:spacing w:val="-2"/>
                <w:sz w:val="20"/>
              </w:rPr>
              <w:t>commandement</w:t>
            </w:r>
          </w:p>
        </w:tc>
        <w:tc>
          <w:tcPr>
            <w:tcW w:w="2612" w:type="dxa"/>
            <w:tcBorders>
              <w:top w:val="single" w:sz="4" w:space="0" w:color="000000"/>
              <w:left w:val="single" w:sz="4" w:space="0" w:color="000000"/>
              <w:bottom w:val="single" w:sz="4" w:space="0" w:color="000000"/>
            </w:tcBorders>
          </w:tcPr>
          <w:p w14:paraId="33FC0EB7" w14:textId="77777777" w:rsidR="007D00B4" w:rsidRDefault="00000000">
            <w:pPr>
              <w:pStyle w:val="TableParagraph"/>
              <w:spacing w:before="34"/>
              <w:ind w:left="476" w:right="447"/>
              <w:jc w:val="center"/>
              <w:rPr>
                <w:sz w:val="20"/>
              </w:rPr>
            </w:pPr>
            <w:r>
              <w:rPr>
                <w:spacing w:val="-2"/>
                <w:sz w:val="20"/>
              </w:rPr>
              <w:t>-</w:t>
            </w:r>
            <w:r>
              <w:rPr>
                <w:spacing w:val="-7"/>
                <w:sz w:val="20"/>
              </w:rPr>
              <w:t>20</w:t>
            </w:r>
          </w:p>
        </w:tc>
      </w:tr>
      <w:tr w:rsidR="007D00B4" w14:paraId="426BE3FC" w14:textId="77777777">
        <w:trPr>
          <w:trHeight w:val="292"/>
        </w:trPr>
        <w:tc>
          <w:tcPr>
            <w:tcW w:w="377" w:type="dxa"/>
            <w:tcBorders>
              <w:top w:val="single" w:sz="4" w:space="0" w:color="000000"/>
              <w:bottom w:val="single" w:sz="4" w:space="0" w:color="000000"/>
              <w:right w:val="single" w:sz="4" w:space="0" w:color="000000"/>
            </w:tcBorders>
            <w:shd w:val="clear" w:color="auto" w:fill="F0DCDB"/>
          </w:tcPr>
          <w:p w14:paraId="4AC91991" w14:textId="77777777" w:rsidR="007D00B4" w:rsidRDefault="00000000">
            <w:pPr>
              <w:pStyle w:val="TableParagraph"/>
              <w:spacing w:before="31"/>
              <w:ind w:left="86" w:right="46"/>
              <w:jc w:val="center"/>
              <w:rPr>
                <w:sz w:val="20"/>
              </w:rPr>
            </w:pPr>
            <w:r>
              <w:rPr>
                <w:spacing w:val="-5"/>
                <w:sz w:val="20"/>
              </w:rPr>
              <w:t>22</w:t>
            </w:r>
          </w:p>
        </w:tc>
        <w:tc>
          <w:tcPr>
            <w:tcW w:w="6068" w:type="dxa"/>
            <w:tcBorders>
              <w:top w:val="single" w:sz="4" w:space="0" w:color="000000"/>
              <w:left w:val="single" w:sz="4" w:space="0" w:color="000000"/>
              <w:bottom w:val="single" w:sz="4" w:space="0" w:color="000000"/>
              <w:right w:val="single" w:sz="4" w:space="0" w:color="000000"/>
            </w:tcBorders>
            <w:shd w:val="clear" w:color="auto" w:fill="F0DCDB"/>
          </w:tcPr>
          <w:p w14:paraId="1FE6AA91" w14:textId="77777777" w:rsidR="007D00B4" w:rsidRDefault="00000000">
            <w:pPr>
              <w:pStyle w:val="TableParagraph"/>
              <w:spacing w:before="31"/>
              <w:ind w:left="76"/>
              <w:rPr>
                <w:sz w:val="20"/>
              </w:rPr>
            </w:pPr>
            <w:r>
              <w:rPr>
                <w:sz w:val="20"/>
              </w:rPr>
              <w:t>Commandement</w:t>
            </w:r>
            <w:r>
              <w:rPr>
                <w:spacing w:val="-7"/>
                <w:sz w:val="20"/>
              </w:rPr>
              <w:t xml:space="preserve"> </w:t>
            </w:r>
            <w:r>
              <w:rPr>
                <w:sz w:val="20"/>
              </w:rPr>
              <w:t>de</w:t>
            </w:r>
            <w:r>
              <w:rPr>
                <w:spacing w:val="-4"/>
                <w:sz w:val="20"/>
              </w:rPr>
              <w:t xml:space="preserve"> </w:t>
            </w:r>
            <w:r>
              <w:rPr>
                <w:sz w:val="20"/>
              </w:rPr>
              <w:t>rappel</w:t>
            </w:r>
            <w:r>
              <w:rPr>
                <w:spacing w:val="-4"/>
                <w:sz w:val="20"/>
              </w:rPr>
              <w:t xml:space="preserve"> </w:t>
            </w:r>
            <w:r>
              <w:rPr>
                <w:sz w:val="20"/>
              </w:rPr>
              <w:t>après</w:t>
            </w:r>
            <w:r>
              <w:rPr>
                <w:spacing w:val="-5"/>
                <w:sz w:val="20"/>
              </w:rPr>
              <w:t xml:space="preserve"> </w:t>
            </w:r>
            <w:r>
              <w:rPr>
                <w:sz w:val="20"/>
              </w:rPr>
              <w:t>dépassement</w:t>
            </w:r>
            <w:r>
              <w:rPr>
                <w:spacing w:val="-5"/>
                <w:sz w:val="20"/>
              </w:rPr>
              <w:t xml:space="preserve"> </w:t>
            </w:r>
            <w:r>
              <w:rPr>
                <w:sz w:val="20"/>
              </w:rPr>
              <w:t>de</w:t>
            </w:r>
            <w:r>
              <w:rPr>
                <w:spacing w:val="-4"/>
                <w:sz w:val="20"/>
              </w:rPr>
              <w:t xml:space="preserve"> </w:t>
            </w:r>
            <w:r>
              <w:rPr>
                <w:sz w:val="20"/>
              </w:rPr>
              <w:t>l'H.A.</w:t>
            </w:r>
            <w:r>
              <w:rPr>
                <w:spacing w:val="-3"/>
                <w:sz w:val="20"/>
              </w:rPr>
              <w:t xml:space="preserve"> </w:t>
            </w:r>
            <w:r>
              <w:rPr>
                <w:sz w:val="20"/>
              </w:rPr>
              <w:t>par</w:t>
            </w:r>
            <w:r>
              <w:rPr>
                <w:spacing w:val="-3"/>
                <w:sz w:val="20"/>
              </w:rPr>
              <w:t xml:space="preserve"> </w:t>
            </w:r>
            <w:r>
              <w:rPr>
                <w:sz w:val="20"/>
              </w:rPr>
              <w:t>le</w:t>
            </w:r>
            <w:r>
              <w:rPr>
                <w:spacing w:val="-4"/>
                <w:sz w:val="20"/>
              </w:rPr>
              <w:t xml:space="preserve"> </w:t>
            </w:r>
            <w:r>
              <w:rPr>
                <w:spacing w:val="-2"/>
                <w:sz w:val="20"/>
              </w:rPr>
              <w:t>chien</w:t>
            </w:r>
          </w:p>
        </w:tc>
        <w:tc>
          <w:tcPr>
            <w:tcW w:w="2612" w:type="dxa"/>
            <w:tcBorders>
              <w:top w:val="single" w:sz="4" w:space="0" w:color="000000"/>
              <w:left w:val="single" w:sz="4" w:space="0" w:color="000000"/>
              <w:bottom w:val="single" w:sz="4" w:space="0" w:color="000000"/>
            </w:tcBorders>
            <w:shd w:val="clear" w:color="auto" w:fill="F0DCDB"/>
          </w:tcPr>
          <w:p w14:paraId="6F2A3CD0" w14:textId="77777777" w:rsidR="007D00B4" w:rsidRDefault="00000000">
            <w:pPr>
              <w:pStyle w:val="TableParagraph"/>
              <w:spacing w:before="31"/>
              <w:ind w:left="476" w:right="447"/>
              <w:jc w:val="center"/>
              <w:rPr>
                <w:sz w:val="20"/>
              </w:rPr>
            </w:pPr>
            <w:r>
              <w:rPr>
                <w:spacing w:val="-2"/>
                <w:sz w:val="20"/>
              </w:rPr>
              <w:t>-</w:t>
            </w:r>
            <w:r>
              <w:rPr>
                <w:spacing w:val="-7"/>
                <w:sz w:val="20"/>
              </w:rPr>
              <w:t>20</w:t>
            </w:r>
          </w:p>
        </w:tc>
      </w:tr>
      <w:tr w:rsidR="007D00B4" w14:paraId="3317A881" w14:textId="77777777">
        <w:trPr>
          <w:trHeight w:val="292"/>
        </w:trPr>
        <w:tc>
          <w:tcPr>
            <w:tcW w:w="377" w:type="dxa"/>
            <w:tcBorders>
              <w:top w:val="single" w:sz="4" w:space="0" w:color="000000"/>
              <w:left w:val="single" w:sz="4" w:space="0" w:color="000000"/>
              <w:bottom w:val="single" w:sz="4" w:space="0" w:color="000000"/>
              <w:right w:val="single" w:sz="4" w:space="0" w:color="000000"/>
            </w:tcBorders>
          </w:tcPr>
          <w:p w14:paraId="40160E18" w14:textId="77777777" w:rsidR="007D00B4" w:rsidRDefault="00000000">
            <w:pPr>
              <w:pStyle w:val="TableParagraph"/>
              <w:spacing w:before="31"/>
              <w:ind w:left="91" w:right="46"/>
              <w:jc w:val="center"/>
              <w:rPr>
                <w:sz w:val="20"/>
              </w:rPr>
            </w:pPr>
            <w:r>
              <w:rPr>
                <w:spacing w:val="-5"/>
                <w:sz w:val="20"/>
              </w:rPr>
              <w:t>23</w:t>
            </w:r>
          </w:p>
        </w:tc>
        <w:tc>
          <w:tcPr>
            <w:tcW w:w="6068" w:type="dxa"/>
            <w:tcBorders>
              <w:top w:val="single" w:sz="4" w:space="0" w:color="000000"/>
              <w:left w:val="single" w:sz="4" w:space="0" w:color="000000"/>
              <w:bottom w:val="single" w:sz="4" w:space="0" w:color="000000"/>
              <w:right w:val="single" w:sz="4" w:space="0" w:color="000000"/>
            </w:tcBorders>
          </w:tcPr>
          <w:p w14:paraId="29277680" w14:textId="77777777" w:rsidR="007D00B4" w:rsidRDefault="00000000">
            <w:pPr>
              <w:pStyle w:val="TableParagraph"/>
              <w:spacing w:before="31"/>
              <w:ind w:left="76"/>
              <w:rPr>
                <w:sz w:val="20"/>
              </w:rPr>
            </w:pPr>
            <w:r>
              <w:rPr>
                <w:sz w:val="20"/>
              </w:rPr>
              <w:t>Commandement</w:t>
            </w:r>
            <w:r>
              <w:rPr>
                <w:spacing w:val="-9"/>
                <w:sz w:val="20"/>
              </w:rPr>
              <w:t xml:space="preserve"> </w:t>
            </w:r>
            <w:r>
              <w:rPr>
                <w:sz w:val="20"/>
              </w:rPr>
              <w:t>prolongé,</w:t>
            </w:r>
            <w:r>
              <w:rPr>
                <w:spacing w:val="-7"/>
                <w:sz w:val="20"/>
              </w:rPr>
              <w:t xml:space="preserve"> </w:t>
            </w:r>
            <w:r>
              <w:rPr>
                <w:sz w:val="20"/>
              </w:rPr>
              <w:t>décomposé</w:t>
            </w:r>
            <w:r>
              <w:rPr>
                <w:spacing w:val="-6"/>
                <w:sz w:val="20"/>
              </w:rPr>
              <w:t xml:space="preserve"> </w:t>
            </w:r>
            <w:r>
              <w:rPr>
                <w:sz w:val="20"/>
              </w:rPr>
              <w:t>ou</w:t>
            </w:r>
            <w:r>
              <w:rPr>
                <w:spacing w:val="-4"/>
                <w:sz w:val="20"/>
              </w:rPr>
              <w:t xml:space="preserve"> </w:t>
            </w:r>
            <w:r>
              <w:rPr>
                <w:sz w:val="20"/>
              </w:rPr>
              <w:t>coup</w:t>
            </w:r>
            <w:r>
              <w:rPr>
                <w:spacing w:val="-5"/>
                <w:sz w:val="20"/>
              </w:rPr>
              <w:t xml:space="preserve"> </w:t>
            </w:r>
            <w:r>
              <w:rPr>
                <w:sz w:val="20"/>
              </w:rPr>
              <w:t>de</w:t>
            </w:r>
            <w:r>
              <w:rPr>
                <w:spacing w:val="-5"/>
                <w:sz w:val="20"/>
              </w:rPr>
              <w:t xml:space="preserve"> </w:t>
            </w:r>
            <w:r>
              <w:rPr>
                <w:sz w:val="20"/>
              </w:rPr>
              <w:t>sifflet</w:t>
            </w:r>
            <w:r>
              <w:rPr>
                <w:spacing w:val="-8"/>
                <w:sz w:val="20"/>
              </w:rPr>
              <w:t xml:space="preserve"> </w:t>
            </w:r>
            <w:r>
              <w:rPr>
                <w:spacing w:val="-2"/>
                <w:sz w:val="20"/>
              </w:rPr>
              <w:t>prolongé</w:t>
            </w:r>
          </w:p>
        </w:tc>
        <w:tc>
          <w:tcPr>
            <w:tcW w:w="2612" w:type="dxa"/>
            <w:tcBorders>
              <w:top w:val="single" w:sz="4" w:space="0" w:color="000000"/>
              <w:left w:val="single" w:sz="4" w:space="0" w:color="000000"/>
              <w:bottom w:val="single" w:sz="4" w:space="0" w:color="000000"/>
              <w:right w:val="single" w:sz="4" w:space="0" w:color="000000"/>
            </w:tcBorders>
          </w:tcPr>
          <w:p w14:paraId="69F9E6C9" w14:textId="77777777" w:rsidR="007D00B4" w:rsidRDefault="00000000">
            <w:pPr>
              <w:pStyle w:val="TableParagraph"/>
              <w:spacing w:before="31"/>
              <w:ind w:left="917" w:right="894"/>
              <w:jc w:val="center"/>
              <w:rPr>
                <w:sz w:val="20"/>
              </w:rPr>
            </w:pPr>
            <w:r>
              <w:rPr>
                <w:spacing w:val="-2"/>
                <w:sz w:val="20"/>
              </w:rPr>
              <w:t>-</w:t>
            </w:r>
            <w:r>
              <w:rPr>
                <w:spacing w:val="-7"/>
                <w:sz w:val="20"/>
              </w:rPr>
              <w:t>20</w:t>
            </w:r>
          </w:p>
        </w:tc>
      </w:tr>
      <w:tr w:rsidR="007D00B4" w14:paraId="5765A8FC" w14:textId="77777777">
        <w:trPr>
          <w:trHeight w:val="290"/>
        </w:trPr>
        <w:tc>
          <w:tcPr>
            <w:tcW w:w="377" w:type="dxa"/>
            <w:tcBorders>
              <w:top w:val="single" w:sz="4" w:space="0" w:color="000000"/>
              <w:bottom w:val="single" w:sz="4" w:space="0" w:color="000000"/>
              <w:right w:val="single" w:sz="4" w:space="0" w:color="000000"/>
            </w:tcBorders>
            <w:shd w:val="clear" w:color="auto" w:fill="F1DBDB"/>
          </w:tcPr>
          <w:p w14:paraId="2DA81D87" w14:textId="77777777" w:rsidR="007D00B4" w:rsidRDefault="00000000">
            <w:pPr>
              <w:pStyle w:val="TableParagraph"/>
              <w:spacing w:before="29"/>
              <w:ind w:left="86" w:right="46"/>
              <w:jc w:val="center"/>
              <w:rPr>
                <w:sz w:val="20"/>
              </w:rPr>
            </w:pPr>
            <w:r>
              <w:rPr>
                <w:spacing w:val="-5"/>
                <w:sz w:val="20"/>
              </w:rPr>
              <w:t>24</w:t>
            </w:r>
          </w:p>
        </w:tc>
        <w:tc>
          <w:tcPr>
            <w:tcW w:w="6068" w:type="dxa"/>
            <w:tcBorders>
              <w:top w:val="single" w:sz="4" w:space="0" w:color="000000"/>
              <w:left w:val="single" w:sz="4" w:space="0" w:color="000000"/>
              <w:bottom w:val="single" w:sz="4" w:space="0" w:color="000000"/>
              <w:right w:val="single" w:sz="4" w:space="0" w:color="000000"/>
            </w:tcBorders>
            <w:shd w:val="clear" w:color="auto" w:fill="F1DBDB"/>
          </w:tcPr>
          <w:p w14:paraId="25819485" w14:textId="77777777" w:rsidR="007D00B4" w:rsidRDefault="00000000">
            <w:pPr>
              <w:pStyle w:val="TableParagraph"/>
              <w:spacing w:before="29"/>
              <w:ind w:left="76"/>
              <w:rPr>
                <w:sz w:val="20"/>
              </w:rPr>
            </w:pPr>
            <w:r>
              <w:rPr>
                <w:sz w:val="20"/>
              </w:rPr>
              <w:t>Commandement</w:t>
            </w:r>
            <w:r>
              <w:rPr>
                <w:spacing w:val="-8"/>
                <w:sz w:val="20"/>
              </w:rPr>
              <w:t xml:space="preserve"> </w:t>
            </w:r>
            <w:r>
              <w:rPr>
                <w:sz w:val="20"/>
              </w:rPr>
              <w:t>de</w:t>
            </w:r>
            <w:r>
              <w:rPr>
                <w:spacing w:val="-5"/>
                <w:sz w:val="20"/>
              </w:rPr>
              <w:t xml:space="preserve"> </w:t>
            </w:r>
            <w:r>
              <w:rPr>
                <w:sz w:val="20"/>
              </w:rPr>
              <w:t>rappel</w:t>
            </w:r>
            <w:r>
              <w:rPr>
                <w:spacing w:val="-4"/>
                <w:sz w:val="20"/>
              </w:rPr>
              <w:t xml:space="preserve"> </w:t>
            </w:r>
            <w:r>
              <w:rPr>
                <w:sz w:val="20"/>
              </w:rPr>
              <w:t>supplémentaire</w:t>
            </w:r>
            <w:r>
              <w:rPr>
                <w:spacing w:val="-5"/>
                <w:sz w:val="20"/>
              </w:rPr>
              <w:t xml:space="preserve"> </w:t>
            </w:r>
            <w:r>
              <w:rPr>
                <w:sz w:val="20"/>
              </w:rPr>
              <w:t>à</w:t>
            </w:r>
            <w:r>
              <w:rPr>
                <w:spacing w:val="-5"/>
                <w:sz w:val="20"/>
              </w:rPr>
              <w:t xml:space="preserve"> </w:t>
            </w:r>
            <w:r>
              <w:rPr>
                <w:sz w:val="20"/>
              </w:rPr>
              <w:t>plus</w:t>
            </w:r>
            <w:r>
              <w:rPr>
                <w:spacing w:val="-5"/>
                <w:sz w:val="20"/>
              </w:rPr>
              <w:t xml:space="preserve"> </w:t>
            </w:r>
            <w:r>
              <w:rPr>
                <w:sz w:val="20"/>
              </w:rPr>
              <w:t>de</w:t>
            </w:r>
            <w:r>
              <w:rPr>
                <w:spacing w:val="-5"/>
                <w:sz w:val="20"/>
              </w:rPr>
              <w:t xml:space="preserve"> 5m</w:t>
            </w:r>
          </w:p>
        </w:tc>
        <w:tc>
          <w:tcPr>
            <w:tcW w:w="2612" w:type="dxa"/>
            <w:tcBorders>
              <w:top w:val="single" w:sz="4" w:space="0" w:color="000000"/>
              <w:left w:val="single" w:sz="4" w:space="0" w:color="000000"/>
              <w:bottom w:val="single" w:sz="4" w:space="0" w:color="000000"/>
            </w:tcBorders>
            <w:shd w:val="clear" w:color="auto" w:fill="F1DBDB"/>
          </w:tcPr>
          <w:p w14:paraId="772B68F0" w14:textId="77777777" w:rsidR="007D00B4" w:rsidRDefault="00000000">
            <w:pPr>
              <w:pStyle w:val="TableParagraph"/>
              <w:spacing w:before="29"/>
              <w:ind w:left="476" w:right="447"/>
              <w:jc w:val="center"/>
              <w:rPr>
                <w:sz w:val="20"/>
              </w:rPr>
            </w:pPr>
            <w:r>
              <w:rPr>
                <w:spacing w:val="-2"/>
                <w:sz w:val="20"/>
              </w:rPr>
              <w:t>-</w:t>
            </w:r>
            <w:r>
              <w:rPr>
                <w:spacing w:val="-7"/>
                <w:sz w:val="20"/>
              </w:rPr>
              <w:t>20</w:t>
            </w:r>
          </w:p>
        </w:tc>
      </w:tr>
      <w:tr w:rsidR="007D00B4" w14:paraId="46304357" w14:textId="77777777">
        <w:trPr>
          <w:trHeight w:val="530"/>
        </w:trPr>
        <w:tc>
          <w:tcPr>
            <w:tcW w:w="377" w:type="dxa"/>
            <w:tcBorders>
              <w:top w:val="single" w:sz="4" w:space="0" w:color="000000"/>
              <w:bottom w:val="single" w:sz="4" w:space="0" w:color="000000"/>
              <w:right w:val="single" w:sz="4" w:space="0" w:color="000000"/>
            </w:tcBorders>
          </w:tcPr>
          <w:p w14:paraId="7210B7AA" w14:textId="77777777" w:rsidR="007D00B4" w:rsidRDefault="00000000">
            <w:pPr>
              <w:pStyle w:val="TableParagraph"/>
              <w:spacing w:before="151"/>
              <w:ind w:left="86" w:right="46"/>
              <w:jc w:val="center"/>
              <w:rPr>
                <w:sz w:val="20"/>
              </w:rPr>
            </w:pPr>
            <w:r>
              <w:rPr>
                <w:spacing w:val="-5"/>
                <w:sz w:val="20"/>
              </w:rPr>
              <w:t>25</w:t>
            </w:r>
          </w:p>
        </w:tc>
        <w:tc>
          <w:tcPr>
            <w:tcW w:w="6068" w:type="dxa"/>
            <w:tcBorders>
              <w:top w:val="single" w:sz="4" w:space="0" w:color="000000"/>
              <w:left w:val="single" w:sz="4" w:space="0" w:color="000000"/>
              <w:bottom w:val="single" w:sz="4" w:space="0" w:color="000000"/>
              <w:right w:val="single" w:sz="4" w:space="0" w:color="000000"/>
            </w:tcBorders>
          </w:tcPr>
          <w:p w14:paraId="0662F916" w14:textId="77777777" w:rsidR="007D00B4" w:rsidRDefault="00000000">
            <w:pPr>
              <w:pStyle w:val="TableParagraph"/>
              <w:spacing w:before="36"/>
              <w:ind w:left="76" w:right="161"/>
              <w:rPr>
                <w:sz w:val="20"/>
              </w:rPr>
            </w:pPr>
            <w:r>
              <w:rPr>
                <w:sz w:val="20"/>
              </w:rPr>
              <w:t>Commandement</w:t>
            </w:r>
            <w:r>
              <w:rPr>
                <w:spacing w:val="-7"/>
                <w:sz w:val="20"/>
              </w:rPr>
              <w:t xml:space="preserve"> </w:t>
            </w:r>
            <w:r>
              <w:rPr>
                <w:sz w:val="20"/>
              </w:rPr>
              <w:t>de</w:t>
            </w:r>
            <w:r>
              <w:rPr>
                <w:spacing w:val="-4"/>
                <w:sz w:val="20"/>
              </w:rPr>
              <w:t xml:space="preserve"> </w:t>
            </w:r>
            <w:r>
              <w:rPr>
                <w:sz w:val="20"/>
              </w:rPr>
              <w:t>rappel</w:t>
            </w:r>
            <w:r>
              <w:rPr>
                <w:spacing w:val="-2"/>
                <w:sz w:val="20"/>
              </w:rPr>
              <w:t xml:space="preserve"> </w:t>
            </w:r>
            <w:r>
              <w:rPr>
                <w:sz w:val="20"/>
              </w:rPr>
              <w:t>supplémentaire</w:t>
            </w:r>
            <w:r>
              <w:rPr>
                <w:spacing w:val="-4"/>
                <w:sz w:val="20"/>
              </w:rPr>
              <w:t xml:space="preserve"> </w:t>
            </w:r>
            <w:r>
              <w:rPr>
                <w:sz w:val="20"/>
              </w:rPr>
              <w:t>à</w:t>
            </w:r>
            <w:r>
              <w:rPr>
                <w:spacing w:val="-4"/>
                <w:sz w:val="20"/>
              </w:rPr>
              <w:t xml:space="preserve"> </w:t>
            </w:r>
            <w:r>
              <w:rPr>
                <w:sz w:val="20"/>
              </w:rPr>
              <w:t>moins</w:t>
            </w:r>
            <w:r>
              <w:rPr>
                <w:spacing w:val="-5"/>
                <w:sz w:val="20"/>
              </w:rPr>
              <w:t xml:space="preserve"> </w:t>
            </w:r>
            <w:r>
              <w:rPr>
                <w:sz w:val="20"/>
              </w:rPr>
              <w:t>de</w:t>
            </w:r>
            <w:r>
              <w:rPr>
                <w:spacing w:val="-4"/>
                <w:sz w:val="20"/>
              </w:rPr>
              <w:t xml:space="preserve"> </w:t>
            </w:r>
            <w:r>
              <w:rPr>
                <w:sz w:val="20"/>
              </w:rPr>
              <w:t>5m</w:t>
            </w:r>
            <w:r>
              <w:rPr>
                <w:spacing w:val="-6"/>
                <w:sz w:val="20"/>
              </w:rPr>
              <w:t xml:space="preserve"> </w:t>
            </w:r>
            <w:r>
              <w:rPr>
                <w:sz w:val="20"/>
              </w:rPr>
              <w:t>ou</w:t>
            </w:r>
            <w:r>
              <w:rPr>
                <w:spacing w:val="-5"/>
                <w:sz w:val="20"/>
              </w:rPr>
              <w:t xml:space="preserve"> </w:t>
            </w:r>
            <w:r>
              <w:rPr>
                <w:sz w:val="20"/>
              </w:rPr>
              <w:t>chien revenu derrière la ligne quelle que soit la distance</w:t>
            </w:r>
          </w:p>
        </w:tc>
        <w:tc>
          <w:tcPr>
            <w:tcW w:w="2612" w:type="dxa"/>
            <w:tcBorders>
              <w:top w:val="single" w:sz="4" w:space="0" w:color="000000"/>
              <w:left w:val="single" w:sz="4" w:space="0" w:color="000000"/>
              <w:bottom w:val="single" w:sz="4" w:space="0" w:color="000000"/>
            </w:tcBorders>
          </w:tcPr>
          <w:p w14:paraId="1DFA6C14" w14:textId="77777777" w:rsidR="007D00B4" w:rsidRDefault="00000000">
            <w:pPr>
              <w:pStyle w:val="TableParagraph"/>
              <w:spacing w:before="34" w:line="229" w:lineRule="exact"/>
              <w:ind w:left="476" w:right="454"/>
              <w:jc w:val="center"/>
              <w:rPr>
                <w:sz w:val="20"/>
              </w:rPr>
            </w:pPr>
            <w:r>
              <w:rPr>
                <w:sz w:val="20"/>
              </w:rPr>
              <w:t>-2</w:t>
            </w:r>
            <w:r>
              <w:rPr>
                <w:spacing w:val="-2"/>
                <w:sz w:val="20"/>
              </w:rPr>
              <w:t xml:space="preserve"> </w:t>
            </w:r>
            <w:r>
              <w:rPr>
                <w:sz w:val="20"/>
              </w:rPr>
              <w:t>au</w:t>
            </w:r>
            <w:r>
              <w:rPr>
                <w:spacing w:val="-3"/>
                <w:sz w:val="20"/>
              </w:rPr>
              <w:t xml:space="preserve"> </w:t>
            </w:r>
            <w:r>
              <w:rPr>
                <w:sz w:val="20"/>
              </w:rPr>
              <w:t>1er</w:t>
            </w:r>
            <w:r>
              <w:rPr>
                <w:spacing w:val="1"/>
                <w:sz w:val="20"/>
              </w:rPr>
              <w:t xml:space="preserve"> </w:t>
            </w:r>
            <w:r>
              <w:rPr>
                <w:sz w:val="20"/>
              </w:rPr>
              <w:t>-3</w:t>
            </w:r>
            <w:r>
              <w:rPr>
                <w:spacing w:val="-1"/>
                <w:sz w:val="20"/>
              </w:rPr>
              <w:t xml:space="preserve"> </w:t>
            </w:r>
            <w:r>
              <w:rPr>
                <w:sz w:val="20"/>
              </w:rPr>
              <w:t>au</w:t>
            </w:r>
            <w:r>
              <w:rPr>
                <w:spacing w:val="-3"/>
                <w:sz w:val="20"/>
              </w:rPr>
              <w:t xml:space="preserve"> </w:t>
            </w:r>
            <w:r>
              <w:rPr>
                <w:spacing w:val="-4"/>
                <w:sz w:val="20"/>
              </w:rPr>
              <w:t>2ème</w:t>
            </w:r>
          </w:p>
          <w:p w14:paraId="2B10FFC0" w14:textId="77777777" w:rsidR="007D00B4" w:rsidRDefault="00000000">
            <w:pPr>
              <w:pStyle w:val="TableParagraph"/>
              <w:spacing w:line="229" w:lineRule="exact"/>
              <w:ind w:left="476" w:right="451"/>
              <w:jc w:val="center"/>
              <w:rPr>
                <w:sz w:val="20"/>
              </w:rPr>
            </w:pPr>
            <w:r>
              <w:rPr>
                <w:sz w:val="20"/>
              </w:rPr>
              <w:t>-5</w:t>
            </w:r>
            <w:r>
              <w:rPr>
                <w:spacing w:val="-1"/>
                <w:sz w:val="20"/>
              </w:rPr>
              <w:t xml:space="preserve"> </w:t>
            </w:r>
            <w:r>
              <w:rPr>
                <w:sz w:val="20"/>
              </w:rPr>
              <w:t>aux</w:t>
            </w:r>
            <w:r>
              <w:rPr>
                <w:spacing w:val="-3"/>
                <w:sz w:val="20"/>
              </w:rPr>
              <w:t xml:space="preserve"> </w:t>
            </w:r>
            <w:r>
              <w:rPr>
                <w:spacing w:val="-2"/>
                <w:sz w:val="20"/>
              </w:rPr>
              <w:t>suivants</w:t>
            </w:r>
          </w:p>
        </w:tc>
      </w:tr>
      <w:tr w:rsidR="007D00B4" w14:paraId="612DD6AA" w14:textId="77777777">
        <w:trPr>
          <w:trHeight w:val="292"/>
        </w:trPr>
        <w:tc>
          <w:tcPr>
            <w:tcW w:w="377" w:type="dxa"/>
            <w:tcBorders>
              <w:top w:val="single" w:sz="4" w:space="0" w:color="000000"/>
              <w:bottom w:val="single" w:sz="4" w:space="0" w:color="000000"/>
              <w:right w:val="single" w:sz="4" w:space="0" w:color="000000"/>
            </w:tcBorders>
            <w:shd w:val="clear" w:color="auto" w:fill="F1DBDB"/>
          </w:tcPr>
          <w:p w14:paraId="44942B3C" w14:textId="77777777" w:rsidR="007D00B4" w:rsidRDefault="00000000">
            <w:pPr>
              <w:pStyle w:val="TableParagraph"/>
              <w:spacing w:before="31"/>
              <w:ind w:left="86" w:right="46"/>
              <w:jc w:val="center"/>
              <w:rPr>
                <w:sz w:val="20"/>
              </w:rPr>
            </w:pPr>
            <w:r>
              <w:rPr>
                <w:spacing w:val="-5"/>
                <w:sz w:val="20"/>
              </w:rPr>
              <w:t>26</w:t>
            </w:r>
          </w:p>
        </w:tc>
        <w:tc>
          <w:tcPr>
            <w:tcW w:w="6068" w:type="dxa"/>
            <w:tcBorders>
              <w:top w:val="single" w:sz="4" w:space="0" w:color="000000"/>
              <w:left w:val="single" w:sz="4" w:space="0" w:color="000000"/>
              <w:bottom w:val="single" w:sz="4" w:space="0" w:color="000000"/>
              <w:right w:val="single" w:sz="4" w:space="0" w:color="000000"/>
            </w:tcBorders>
            <w:shd w:val="clear" w:color="auto" w:fill="F1DBDB"/>
          </w:tcPr>
          <w:p w14:paraId="034B7358" w14:textId="77777777" w:rsidR="007D00B4" w:rsidRDefault="00000000">
            <w:pPr>
              <w:pStyle w:val="TableParagraph"/>
              <w:spacing w:before="31"/>
              <w:ind w:left="76"/>
              <w:rPr>
                <w:sz w:val="20"/>
              </w:rPr>
            </w:pPr>
            <w:r>
              <w:rPr>
                <w:sz w:val="20"/>
              </w:rPr>
              <w:t>Chien</w:t>
            </w:r>
            <w:r>
              <w:rPr>
                <w:spacing w:val="-3"/>
                <w:sz w:val="20"/>
              </w:rPr>
              <w:t xml:space="preserve"> </w:t>
            </w:r>
            <w:r>
              <w:rPr>
                <w:sz w:val="20"/>
              </w:rPr>
              <w:t>s'arrête</w:t>
            </w:r>
            <w:r>
              <w:rPr>
                <w:spacing w:val="-3"/>
                <w:sz w:val="20"/>
              </w:rPr>
              <w:t xml:space="preserve"> </w:t>
            </w:r>
            <w:r>
              <w:rPr>
                <w:sz w:val="20"/>
              </w:rPr>
              <w:t>au</w:t>
            </w:r>
            <w:r>
              <w:rPr>
                <w:spacing w:val="-3"/>
                <w:sz w:val="20"/>
              </w:rPr>
              <w:t xml:space="preserve"> </w:t>
            </w:r>
            <w:r>
              <w:rPr>
                <w:sz w:val="20"/>
              </w:rPr>
              <w:t>retour</w:t>
            </w:r>
            <w:r>
              <w:rPr>
                <w:spacing w:val="-3"/>
                <w:sz w:val="20"/>
              </w:rPr>
              <w:t xml:space="preserve"> </w:t>
            </w:r>
            <w:r>
              <w:rPr>
                <w:sz w:val="20"/>
              </w:rPr>
              <w:t>à</w:t>
            </w:r>
            <w:r>
              <w:rPr>
                <w:spacing w:val="-3"/>
                <w:sz w:val="20"/>
              </w:rPr>
              <w:t xml:space="preserve"> </w:t>
            </w:r>
            <w:r>
              <w:rPr>
                <w:sz w:val="20"/>
              </w:rPr>
              <w:t>plus</w:t>
            </w:r>
            <w:r>
              <w:rPr>
                <w:spacing w:val="-5"/>
                <w:sz w:val="20"/>
              </w:rPr>
              <w:t xml:space="preserve"> </w:t>
            </w:r>
            <w:r>
              <w:rPr>
                <w:sz w:val="20"/>
              </w:rPr>
              <w:t>de</w:t>
            </w:r>
            <w:r>
              <w:rPr>
                <w:spacing w:val="-3"/>
                <w:sz w:val="20"/>
              </w:rPr>
              <w:t xml:space="preserve"> </w:t>
            </w:r>
            <w:r>
              <w:rPr>
                <w:sz w:val="20"/>
              </w:rPr>
              <w:t>5m</w:t>
            </w:r>
            <w:r>
              <w:rPr>
                <w:spacing w:val="-5"/>
                <w:sz w:val="20"/>
              </w:rPr>
              <w:t xml:space="preserve"> </w:t>
            </w:r>
            <w:r>
              <w:rPr>
                <w:sz w:val="20"/>
              </w:rPr>
              <w:t>du</w:t>
            </w:r>
            <w:r>
              <w:rPr>
                <w:spacing w:val="-3"/>
                <w:sz w:val="20"/>
              </w:rPr>
              <w:t xml:space="preserve"> </w:t>
            </w:r>
            <w:r>
              <w:rPr>
                <w:sz w:val="20"/>
              </w:rPr>
              <w:t>conducteur</w:t>
            </w:r>
            <w:r>
              <w:rPr>
                <w:spacing w:val="-3"/>
                <w:sz w:val="20"/>
              </w:rPr>
              <w:t xml:space="preserve"> </w:t>
            </w:r>
            <w:r>
              <w:rPr>
                <w:sz w:val="20"/>
              </w:rPr>
              <w:t>(au</w:t>
            </w:r>
            <w:r>
              <w:rPr>
                <w:spacing w:val="-3"/>
                <w:sz w:val="20"/>
              </w:rPr>
              <w:t xml:space="preserve"> </w:t>
            </w:r>
            <w:r>
              <w:rPr>
                <w:sz w:val="20"/>
              </w:rPr>
              <w:t>bout</w:t>
            </w:r>
            <w:r>
              <w:rPr>
                <w:spacing w:val="-6"/>
                <w:sz w:val="20"/>
              </w:rPr>
              <w:t xml:space="preserve"> </w:t>
            </w:r>
            <w:r>
              <w:rPr>
                <w:sz w:val="20"/>
              </w:rPr>
              <w:t>de</w:t>
            </w:r>
            <w:r>
              <w:rPr>
                <w:spacing w:val="-3"/>
                <w:sz w:val="20"/>
              </w:rPr>
              <w:t xml:space="preserve"> </w:t>
            </w:r>
            <w:r>
              <w:rPr>
                <w:spacing w:val="-4"/>
                <w:sz w:val="20"/>
              </w:rPr>
              <w:t>30")</w:t>
            </w:r>
          </w:p>
        </w:tc>
        <w:tc>
          <w:tcPr>
            <w:tcW w:w="2612" w:type="dxa"/>
            <w:tcBorders>
              <w:top w:val="single" w:sz="4" w:space="0" w:color="000000"/>
              <w:left w:val="single" w:sz="4" w:space="0" w:color="000000"/>
              <w:bottom w:val="single" w:sz="4" w:space="0" w:color="000000"/>
            </w:tcBorders>
            <w:shd w:val="clear" w:color="auto" w:fill="F1DBDB"/>
          </w:tcPr>
          <w:p w14:paraId="0094A295" w14:textId="77777777" w:rsidR="007D00B4" w:rsidRDefault="00000000">
            <w:pPr>
              <w:pStyle w:val="TableParagraph"/>
              <w:spacing w:before="31"/>
              <w:ind w:left="476" w:right="447"/>
              <w:jc w:val="center"/>
              <w:rPr>
                <w:sz w:val="20"/>
              </w:rPr>
            </w:pPr>
            <w:r>
              <w:rPr>
                <w:spacing w:val="-2"/>
                <w:sz w:val="20"/>
              </w:rPr>
              <w:t>-</w:t>
            </w:r>
            <w:r>
              <w:rPr>
                <w:spacing w:val="-7"/>
                <w:sz w:val="20"/>
              </w:rPr>
              <w:t>20</w:t>
            </w:r>
          </w:p>
        </w:tc>
      </w:tr>
      <w:tr w:rsidR="007D00B4" w14:paraId="3D40F3A1" w14:textId="77777777">
        <w:trPr>
          <w:trHeight w:val="292"/>
        </w:trPr>
        <w:tc>
          <w:tcPr>
            <w:tcW w:w="377" w:type="dxa"/>
            <w:tcBorders>
              <w:top w:val="single" w:sz="4" w:space="0" w:color="000000"/>
              <w:bottom w:val="single" w:sz="4" w:space="0" w:color="000000"/>
              <w:right w:val="single" w:sz="4" w:space="0" w:color="000000"/>
            </w:tcBorders>
          </w:tcPr>
          <w:p w14:paraId="369132DC" w14:textId="77777777" w:rsidR="007D00B4" w:rsidRDefault="00000000">
            <w:pPr>
              <w:pStyle w:val="TableParagraph"/>
              <w:spacing w:before="31"/>
              <w:ind w:left="86" w:right="46"/>
              <w:jc w:val="center"/>
              <w:rPr>
                <w:sz w:val="20"/>
              </w:rPr>
            </w:pPr>
            <w:r>
              <w:rPr>
                <w:spacing w:val="-5"/>
                <w:sz w:val="20"/>
              </w:rPr>
              <w:t>27</w:t>
            </w:r>
          </w:p>
        </w:tc>
        <w:tc>
          <w:tcPr>
            <w:tcW w:w="6068" w:type="dxa"/>
            <w:tcBorders>
              <w:top w:val="single" w:sz="4" w:space="0" w:color="000000"/>
              <w:left w:val="single" w:sz="4" w:space="0" w:color="000000"/>
              <w:bottom w:val="single" w:sz="4" w:space="0" w:color="000000"/>
              <w:right w:val="single" w:sz="4" w:space="0" w:color="000000"/>
            </w:tcBorders>
          </w:tcPr>
          <w:p w14:paraId="7B58F95C" w14:textId="77777777" w:rsidR="007D00B4" w:rsidRDefault="00000000">
            <w:pPr>
              <w:pStyle w:val="TableParagraph"/>
              <w:spacing w:before="31"/>
              <w:ind w:left="76"/>
              <w:rPr>
                <w:sz w:val="20"/>
              </w:rPr>
            </w:pPr>
            <w:r>
              <w:rPr>
                <w:sz w:val="20"/>
              </w:rPr>
              <w:t>Chien</w:t>
            </w:r>
            <w:r>
              <w:rPr>
                <w:spacing w:val="-2"/>
                <w:sz w:val="20"/>
              </w:rPr>
              <w:t xml:space="preserve"> </w:t>
            </w:r>
            <w:r>
              <w:rPr>
                <w:sz w:val="20"/>
              </w:rPr>
              <w:t>dans</w:t>
            </w:r>
            <w:r>
              <w:rPr>
                <w:spacing w:val="-3"/>
                <w:sz w:val="20"/>
              </w:rPr>
              <w:t xml:space="preserve"> </w:t>
            </w:r>
            <w:r>
              <w:rPr>
                <w:sz w:val="20"/>
              </w:rPr>
              <w:t>un</w:t>
            </w:r>
            <w:r>
              <w:rPr>
                <w:spacing w:val="-4"/>
                <w:sz w:val="20"/>
              </w:rPr>
              <w:t xml:space="preserve"> </w:t>
            </w:r>
            <w:r>
              <w:rPr>
                <w:sz w:val="20"/>
              </w:rPr>
              <w:t>rayon</w:t>
            </w:r>
            <w:r>
              <w:rPr>
                <w:spacing w:val="-1"/>
                <w:sz w:val="20"/>
              </w:rPr>
              <w:t xml:space="preserve"> </w:t>
            </w:r>
            <w:r>
              <w:rPr>
                <w:sz w:val="20"/>
              </w:rPr>
              <w:t>de</w:t>
            </w:r>
            <w:r>
              <w:rPr>
                <w:spacing w:val="-4"/>
                <w:sz w:val="20"/>
              </w:rPr>
              <w:t xml:space="preserve"> </w:t>
            </w:r>
            <w:r>
              <w:rPr>
                <w:sz w:val="20"/>
              </w:rPr>
              <w:t>5m</w:t>
            </w:r>
            <w:r>
              <w:rPr>
                <w:spacing w:val="-2"/>
                <w:sz w:val="20"/>
              </w:rPr>
              <w:t xml:space="preserve"> </w:t>
            </w:r>
            <w:r>
              <w:rPr>
                <w:sz w:val="20"/>
              </w:rPr>
              <w:t>(au</w:t>
            </w:r>
            <w:r>
              <w:rPr>
                <w:spacing w:val="-1"/>
                <w:sz w:val="20"/>
              </w:rPr>
              <w:t xml:space="preserve"> </w:t>
            </w:r>
            <w:r>
              <w:rPr>
                <w:sz w:val="20"/>
              </w:rPr>
              <w:t>bout</w:t>
            </w:r>
            <w:r>
              <w:rPr>
                <w:spacing w:val="-6"/>
                <w:sz w:val="20"/>
              </w:rPr>
              <w:t xml:space="preserve"> </w:t>
            </w:r>
            <w:r>
              <w:rPr>
                <w:sz w:val="20"/>
              </w:rPr>
              <w:t>de</w:t>
            </w:r>
            <w:r>
              <w:rPr>
                <w:spacing w:val="-2"/>
                <w:sz w:val="20"/>
              </w:rPr>
              <w:t xml:space="preserve"> </w:t>
            </w:r>
            <w:r>
              <w:rPr>
                <w:spacing w:val="-4"/>
                <w:sz w:val="20"/>
              </w:rPr>
              <w:t>30")</w:t>
            </w:r>
          </w:p>
        </w:tc>
        <w:tc>
          <w:tcPr>
            <w:tcW w:w="2612" w:type="dxa"/>
            <w:tcBorders>
              <w:top w:val="single" w:sz="4" w:space="0" w:color="000000"/>
              <w:left w:val="single" w:sz="4" w:space="0" w:color="000000"/>
              <w:bottom w:val="single" w:sz="4" w:space="0" w:color="000000"/>
            </w:tcBorders>
          </w:tcPr>
          <w:p w14:paraId="1F633DA7" w14:textId="77777777" w:rsidR="007D00B4" w:rsidRDefault="00000000">
            <w:pPr>
              <w:pStyle w:val="TableParagraph"/>
              <w:spacing w:before="31"/>
              <w:ind w:left="476" w:right="454"/>
              <w:jc w:val="center"/>
              <w:rPr>
                <w:sz w:val="20"/>
              </w:rPr>
            </w:pPr>
            <w:r>
              <w:rPr>
                <w:sz w:val="20"/>
              </w:rPr>
              <w:t>-2 par</w:t>
            </w:r>
            <w:r>
              <w:rPr>
                <w:spacing w:val="-3"/>
                <w:sz w:val="20"/>
              </w:rPr>
              <w:t xml:space="preserve"> </w:t>
            </w:r>
            <w:r>
              <w:rPr>
                <w:spacing w:val="-2"/>
                <w:sz w:val="20"/>
              </w:rPr>
              <w:t>mètre</w:t>
            </w:r>
          </w:p>
        </w:tc>
      </w:tr>
      <w:tr w:rsidR="007D00B4" w14:paraId="5F0D97F4" w14:textId="77777777">
        <w:trPr>
          <w:trHeight w:val="294"/>
        </w:trPr>
        <w:tc>
          <w:tcPr>
            <w:tcW w:w="377" w:type="dxa"/>
            <w:tcBorders>
              <w:top w:val="single" w:sz="4" w:space="0" w:color="000000"/>
              <w:left w:val="single" w:sz="4" w:space="0" w:color="000000"/>
              <w:bottom w:val="single" w:sz="4" w:space="0" w:color="000000"/>
              <w:right w:val="single" w:sz="4" w:space="0" w:color="000000"/>
            </w:tcBorders>
            <w:shd w:val="clear" w:color="auto" w:fill="F0DBDA"/>
          </w:tcPr>
          <w:p w14:paraId="7FCF37A8" w14:textId="77777777" w:rsidR="007D00B4" w:rsidRDefault="00000000">
            <w:pPr>
              <w:pStyle w:val="TableParagraph"/>
              <w:spacing w:before="31"/>
              <w:ind w:left="91" w:right="46"/>
              <w:jc w:val="center"/>
              <w:rPr>
                <w:sz w:val="20"/>
              </w:rPr>
            </w:pPr>
            <w:r>
              <w:rPr>
                <w:spacing w:val="-5"/>
                <w:sz w:val="20"/>
              </w:rPr>
              <w:t>28</w:t>
            </w:r>
          </w:p>
        </w:tc>
        <w:tc>
          <w:tcPr>
            <w:tcW w:w="6068" w:type="dxa"/>
            <w:tcBorders>
              <w:top w:val="single" w:sz="4" w:space="0" w:color="000000"/>
              <w:left w:val="single" w:sz="4" w:space="0" w:color="000000"/>
              <w:bottom w:val="single" w:sz="4" w:space="0" w:color="000000"/>
              <w:right w:val="single" w:sz="4" w:space="0" w:color="000000"/>
            </w:tcBorders>
            <w:shd w:val="clear" w:color="auto" w:fill="F0DBDA"/>
          </w:tcPr>
          <w:p w14:paraId="4B9735DF" w14:textId="77777777" w:rsidR="007D00B4" w:rsidRDefault="00000000">
            <w:pPr>
              <w:pStyle w:val="TableParagraph"/>
              <w:spacing w:before="31"/>
              <w:ind w:left="76"/>
              <w:rPr>
                <w:sz w:val="20"/>
              </w:rPr>
            </w:pPr>
            <w:r>
              <w:rPr>
                <w:sz w:val="20"/>
              </w:rPr>
              <w:t>Positionnement</w:t>
            </w:r>
            <w:r>
              <w:rPr>
                <w:spacing w:val="-7"/>
                <w:sz w:val="20"/>
              </w:rPr>
              <w:t xml:space="preserve"> </w:t>
            </w:r>
            <w:r>
              <w:rPr>
                <w:sz w:val="20"/>
              </w:rPr>
              <w:t>du</w:t>
            </w:r>
            <w:r>
              <w:rPr>
                <w:spacing w:val="-4"/>
                <w:sz w:val="20"/>
              </w:rPr>
              <w:t xml:space="preserve"> </w:t>
            </w:r>
            <w:r>
              <w:rPr>
                <w:sz w:val="20"/>
              </w:rPr>
              <w:t>conducteur</w:t>
            </w:r>
            <w:r>
              <w:rPr>
                <w:spacing w:val="-7"/>
                <w:sz w:val="20"/>
              </w:rPr>
              <w:t xml:space="preserve"> </w:t>
            </w:r>
            <w:r>
              <w:rPr>
                <w:sz w:val="20"/>
              </w:rPr>
              <w:t>non</w:t>
            </w:r>
            <w:r>
              <w:rPr>
                <w:spacing w:val="-6"/>
                <w:sz w:val="20"/>
              </w:rPr>
              <w:t xml:space="preserve"> </w:t>
            </w:r>
            <w:r>
              <w:rPr>
                <w:spacing w:val="-2"/>
                <w:sz w:val="20"/>
              </w:rPr>
              <w:t>réglementaire</w:t>
            </w:r>
          </w:p>
        </w:tc>
        <w:tc>
          <w:tcPr>
            <w:tcW w:w="2612" w:type="dxa"/>
            <w:tcBorders>
              <w:top w:val="single" w:sz="4" w:space="0" w:color="000000"/>
              <w:left w:val="single" w:sz="4" w:space="0" w:color="000000"/>
              <w:bottom w:val="single" w:sz="4" w:space="0" w:color="000000"/>
              <w:right w:val="single" w:sz="4" w:space="0" w:color="000000"/>
            </w:tcBorders>
            <w:shd w:val="clear" w:color="auto" w:fill="F0DBDA"/>
          </w:tcPr>
          <w:p w14:paraId="02FA8003" w14:textId="77777777" w:rsidR="007D00B4" w:rsidRDefault="00000000">
            <w:pPr>
              <w:pStyle w:val="TableParagraph"/>
              <w:spacing w:before="31"/>
              <w:ind w:left="917" w:right="895"/>
              <w:jc w:val="center"/>
              <w:rPr>
                <w:sz w:val="20"/>
              </w:rPr>
            </w:pPr>
            <w:r>
              <w:rPr>
                <w:sz w:val="20"/>
              </w:rPr>
              <w:t>-5 à</w:t>
            </w:r>
            <w:r>
              <w:rPr>
                <w:spacing w:val="-1"/>
                <w:sz w:val="20"/>
              </w:rPr>
              <w:t xml:space="preserve"> </w:t>
            </w:r>
            <w:r>
              <w:rPr>
                <w:spacing w:val="-4"/>
                <w:sz w:val="20"/>
              </w:rPr>
              <w:t>l’AG</w:t>
            </w:r>
          </w:p>
        </w:tc>
      </w:tr>
    </w:tbl>
    <w:p w14:paraId="278B5392" w14:textId="77777777" w:rsidR="007D00B4" w:rsidRDefault="007D00B4">
      <w:pPr>
        <w:jc w:val="center"/>
        <w:rPr>
          <w:sz w:val="20"/>
        </w:rPr>
        <w:sectPr w:rsidR="007D00B4">
          <w:pgSz w:w="11920" w:h="16850"/>
          <w:pgMar w:top="600" w:right="200" w:bottom="740" w:left="500" w:header="0" w:footer="554" w:gutter="0"/>
          <w:cols w:space="720"/>
        </w:sectPr>
      </w:pPr>
    </w:p>
    <w:p w14:paraId="2711D00C" w14:textId="77777777" w:rsidR="007D00B4" w:rsidRDefault="00000000">
      <w:pPr>
        <w:pStyle w:val="Titre5"/>
        <w:numPr>
          <w:ilvl w:val="1"/>
          <w:numId w:val="25"/>
        </w:numPr>
        <w:tabs>
          <w:tab w:val="left" w:pos="4117"/>
        </w:tabs>
        <w:spacing w:before="77"/>
        <w:ind w:left="4117" w:hanging="359"/>
        <w:jc w:val="left"/>
        <w:rPr>
          <w:u w:val="none"/>
        </w:rPr>
      </w:pPr>
      <w:bookmarkStart w:id="55" w:name="_bookmark42"/>
      <w:bookmarkEnd w:id="55"/>
      <w:r>
        <w:lastRenderedPageBreak/>
        <w:t>Interception</w:t>
      </w:r>
      <w:r>
        <w:rPr>
          <w:spacing w:val="-6"/>
        </w:rPr>
        <w:t xml:space="preserve"> </w:t>
      </w:r>
      <w:r>
        <w:t>avec</w:t>
      </w:r>
      <w:r>
        <w:rPr>
          <w:spacing w:val="-4"/>
        </w:rPr>
        <w:t xml:space="preserve"> </w:t>
      </w:r>
      <w:r>
        <w:t>revolver</w:t>
      </w:r>
      <w:r>
        <w:rPr>
          <w:spacing w:val="-6"/>
        </w:rPr>
        <w:t xml:space="preserve"> </w:t>
      </w:r>
      <w:r>
        <w:t>et</w:t>
      </w:r>
      <w:r>
        <w:rPr>
          <w:spacing w:val="-2"/>
        </w:rPr>
        <w:t xml:space="preserve"> </w:t>
      </w:r>
      <w:r>
        <w:t>Garde</w:t>
      </w:r>
      <w:r>
        <w:rPr>
          <w:spacing w:val="-5"/>
        </w:rPr>
        <w:t xml:space="preserve"> </w:t>
      </w:r>
      <w:r>
        <w:t>au</w:t>
      </w:r>
      <w:r>
        <w:rPr>
          <w:spacing w:val="-3"/>
        </w:rPr>
        <w:t xml:space="preserve"> </w:t>
      </w:r>
      <w:r>
        <w:rPr>
          <w:spacing w:val="-2"/>
        </w:rPr>
        <w:t>Ferme</w:t>
      </w:r>
    </w:p>
    <w:p w14:paraId="71672530" w14:textId="77777777" w:rsidR="007D00B4" w:rsidRDefault="00000000">
      <w:pPr>
        <w:tabs>
          <w:tab w:val="left" w:pos="6194"/>
          <w:tab w:val="left" w:pos="7291"/>
        </w:tabs>
        <w:spacing w:before="56"/>
        <w:ind w:left="3314"/>
        <w:rPr>
          <w:b/>
          <w:i/>
          <w:sz w:val="20"/>
        </w:rPr>
      </w:pPr>
      <w:r>
        <w:rPr>
          <w:b/>
          <w:i/>
          <w:sz w:val="20"/>
          <w:u w:val="single"/>
        </w:rPr>
        <w:t>30</w:t>
      </w:r>
      <w:r>
        <w:rPr>
          <w:b/>
          <w:i/>
          <w:spacing w:val="-4"/>
          <w:sz w:val="20"/>
          <w:u w:val="single"/>
        </w:rPr>
        <w:t xml:space="preserve"> </w:t>
      </w:r>
      <w:r>
        <w:rPr>
          <w:b/>
          <w:i/>
          <w:sz w:val="20"/>
          <w:u w:val="single"/>
        </w:rPr>
        <w:t>points</w:t>
      </w:r>
      <w:r>
        <w:rPr>
          <w:b/>
          <w:i/>
          <w:spacing w:val="-5"/>
          <w:sz w:val="20"/>
          <w:u w:val="single"/>
        </w:rPr>
        <w:t xml:space="preserve"> </w:t>
      </w:r>
      <w:r>
        <w:rPr>
          <w:b/>
          <w:i/>
          <w:sz w:val="20"/>
          <w:u w:val="single"/>
        </w:rPr>
        <w:t>(Interception</w:t>
      </w:r>
      <w:r>
        <w:rPr>
          <w:b/>
          <w:i/>
          <w:spacing w:val="-5"/>
          <w:sz w:val="20"/>
          <w:u w:val="single"/>
        </w:rPr>
        <w:t xml:space="preserve"> </w:t>
      </w:r>
      <w:r>
        <w:rPr>
          <w:b/>
          <w:i/>
          <w:sz w:val="20"/>
          <w:u w:val="single"/>
        </w:rPr>
        <w:t>20</w:t>
      </w:r>
      <w:r>
        <w:rPr>
          <w:b/>
          <w:i/>
          <w:spacing w:val="-3"/>
          <w:sz w:val="20"/>
          <w:u w:val="single"/>
        </w:rPr>
        <w:t xml:space="preserve"> </w:t>
      </w:r>
      <w:r>
        <w:rPr>
          <w:b/>
          <w:i/>
          <w:spacing w:val="-2"/>
          <w:sz w:val="20"/>
          <w:u w:val="single"/>
        </w:rPr>
        <w:t>points</w:t>
      </w:r>
      <w:r>
        <w:rPr>
          <w:b/>
          <w:i/>
          <w:sz w:val="20"/>
          <w:u w:val="single"/>
        </w:rPr>
        <w:tab/>
        <w:t>Durée</w:t>
      </w:r>
      <w:r>
        <w:rPr>
          <w:b/>
          <w:i/>
          <w:spacing w:val="-9"/>
          <w:sz w:val="20"/>
          <w:u w:val="single"/>
        </w:rPr>
        <w:t xml:space="preserve"> </w:t>
      </w:r>
      <w:r>
        <w:rPr>
          <w:b/>
          <w:i/>
          <w:spacing w:val="-4"/>
          <w:sz w:val="20"/>
          <w:u w:val="single"/>
        </w:rPr>
        <w:t>10’’</w:t>
      </w:r>
      <w:r>
        <w:rPr>
          <w:b/>
          <w:i/>
          <w:sz w:val="20"/>
          <w:u w:val="single"/>
        </w:rPr>
        <w:tab/>
        <w:t>Fuites</w:t>
      </w:r>
      <w:r>
        <w:rPr>
          <w:b/>
          <w:i/>
          <w:spacing w:val="-5"/>
          <w:sz w:val="20"/>
          <w:u w:val="single"/>
        </w:rPr>
        <w:t xml:space="preserve"> </w:t>
      </w:r>
      <w:r>
        <w:rPr>
          <w:b/>
          <w:i/>
          <w:sz w:val="20"/>
          <w:u w:val="single"/>
        </w:rPr>
        <w:t>10</w:t>
      </w:r>
      <w:r>
        <w:rPr>
          <w:b/>
          <w:i/>
          <w:spacing w:val="-2"/>
          <w:sz w:val="20"/>
          <w:u w:val="single"/>
        </w:rPr>
        <w:t xml:space="preserve"> points)</w:t>
      </w:r>
    </w:p>
    <w:p w14:paraId="1D0A918F" w14:textId="77777777" w:rsidR="007D00B4" w:rsidRDefault="007D00B4">
      <w:pPr>
        <w:pStyle w:val="Corpsdetexte"/>
        <w:spacing w:before="10"/>
        <w:ind w:left="0"/>
        <w:rPr>
          <w:b/>
          <w:i/>
          <w:sz w:val="21"/>
        </w:rPr>
      </w:pPr>
    </w:p>
    <w:p w14:paraId="397EDCD0" w14:textId="77777777" w:rsidR="007D00B4" w:rsidRDefault="00000000">
      <w:pPr>
        <w:pStyle w:val="Paragraphedeliste"/>
        <w:numPr>
          <w:ilvl w:val="0"/>
          <w:numId w:val="23"/>
        </w:numPr>
        <w:tabs>
          <w:tab w:val="left" w:pos="1072"/>
        </w:tabs>
        <w:spacing w:before="92" w:line="273" w:lineRule="auto"/>
        <w:ind w:right="667"/>
        <w:rPr>
          <w:sz w:val="20"/>
        </w:rPr>
      </w:pPr>
      <w:r>
        <w:rPr>
          <w:sz w:val="20"/>
        </w:rPr>
        <w:t>Les</w:t>
      </w:r>
      <w:r>
        <w:rPr>
          <w:spacing w:val="-9"/>
          <w:sz w:val="20"/>
        </w:rPr>
        <w:t xml:space="preserve"> </w:t>
      </w:r>
      <w:r>
        <w:rPr>
          <w:sz w:val="20"/>
        </w:rPr>
        <w:t>prescriptions</w:t>
      </w:r>
      <w:r>
        <w:rPr>
          <w:spacing w:val="-9"/>
          <w:sz w:val="20"/>
        </w:rPr>
        <w:t xml:space="preserve"> </w:t>
      </w:r>
      <w:r>
        <w:rPr>
          <w:sz w:val="20"/>
        </w:rPr>
        <w:t>et</w:t>
      </w:r>
      <w:r>
        <w:rPr>
          <w:spacing w:val="-9"/>
          <w:sz w:val="20"/>
        </w:rPr>
        <w:t xml:space="preserve"> </w:t>
      </w:r>
      <w:r>
        <w:rPr>
          <w:sz w:val="20"/>
        </w:rPr>
        <w:t>descriptions</w:t>
      </w:r>
      <w:r>
        <w:rPr>
          <w:spacing w:val="-8"/>
          <w:sz w:val="20"/>
        </w:rPr>
        <w:t xml:space="preserve"> </w:t>
      </w:r>
      <w:r>
        <w:rPr>
          <w:sz w:val="20"/>
        </w:rPr>
        <w:t>de</w:t>
      </w:r>
      <w:r>
        <w:rPr>
          <w:spacing w:val="-7"/>
          <w:sz w:val="20"/>
        </w:rPr>
        <w:t xml:space="preserve"> </w:t>
      </w:r>
      <w:r>
        <w:rPr>
          <w:sz w:val="20"/>
        </w:rPr>
        <w:t>cet</w:t>
      </w:r>
      <w:r>
        <w:rPr>
          <w:spacing w:val="-9"/>
          <w:sz w:val="20"/>
        </w:rPr>
        <w:t xml:space="preserve"> </w:t>
      </w:r>
      <w:r>
        <w:rPr>
          <w:sz w:val="20"/>
        </w:rPr>
        <w:t>exercice</w:t>
      </w:r>
      <w:r>
        <w:rPr>
          <w:spacing w:val="-8"/>
          <w:sz w:val="20"/>
        </w:rPr>
        <w:t xml:space="preserve"> </w:t>
      </w:r>
      <w:r>
        <w:rPr>
          <w:sz w:val="20"/>
        </w:rPr>
        <w:t>sont</w:t>
      </w:r>
      <w:r>
        <w:rPr>
          <w:spacing w:val="-12"/>
          <w:sz w:val="20"/>
        </w:rPr>
        <w:t xml:space="preserve"> </w:t>
      </w:r>
      <w:r>
        <w:rPr>
          <w:sz w:val="20"/>
        </w:rPr>
        <w:t>les</w:t>
      </w:r>
      <w:r>
        <w:rPr>
          <w:spacing w:val="-10"/>
          <w:sz w:val="20"/>
        </w:rPr>
        <w:t xml:space="preserve"> </w:t>
      </w:r>
      <w:r>
        <w:rPr>
          <w:sz w:val="20"/>
        </w:rPr>
        <w:t>mêmes</w:t>
      </w:r>
      <w:r>
        <w:rPr>
          <w:spacing w:val="-9"/>
          <w:sz w:val="20"/>
        </w:rPr>
        <w:t xml:space="preserve"> </w:t>
      </w:r>
      <w:r>
        <w:rPr>
          <w:sz w:val="20"/>
        </w:rPr>
        <w:t>que</w:t>
      </w:r>
      <w:r>
        <w:rPr>
          <w:spacing w:val="-11"/>
          <w:sz w:val="20"/>
        </w:rPr>
        <w:t xml:space="preserve"> </w:t>
      </w:r>
      <w:r>
        <w:rPr>
          <w:sz w:val="20"/>
        </w:rPr>
        <w:t>celles</w:t>
      </w:r>
      <w:r>
        <w:rPr>
          <w:spacing w:val="-10"/>
          <w:sz w:val="20"/>
        </w:rPr>
        <w:t xml:space="preserve"> </w:t>
      </w:r>
      <w:r>
        <w:rPr>
          <w:sz w:val="20"/>
        </w:rPr>
        <w:t>de</w:t>
      </w:r>
      <w:r>
        <w:rPr>
          <w:spacing w:val="-9"/>
          <w:sz w:val="20"/>
        </w:rPr>
        <w:t xml:space="preserve"> </w:t>
      </w:r>
      <w:r>
        <w:rPr>
          <w:sz w:val="20"/>
        </w:rPr>
        <w:t>l'interception</w:t>
      </w:r>
      <w:r>
        <w:rPr>
          <w:spacing w:val="-4"/>
          <w:sz w:val="20"/>
        </w:rPr>
        <w:t xml:space="preserve"> </w:t>
      </w:r>
      <w:r>
        <w:rPr>
          <w:sz w:val="20"/>
        </w:rPr>
        <w:t>mordante</w:t>
      </w:r>
      <w:r>
        <w:rPr>
          <w:spacing w:val="-10"/>
          <w:sz w:val="20"/>
        </w:rPr>
        <w:t xml:space="preserve"> </w:t>
      </w:r>
      <w:r>
        <w:rPr>
          <w:sz w:val="20"/>
        </w:rPr>
        <w:t>au</w:t>
      </w:r>
      <w:r>
        <w:rPr>
          <w:spacing w:val="-8"/>
          <w:sz w:val="20"/>
        </w:rPr>
        <w:t xml:space="preserve"> </w:t>
      </w:r>
      <w:r>
        <w:rPr>
          <w:sz w:val="20"/>
        </w:rPr>
        <w:t>bâton</w:t>
      </w:r>
      <w:r>
        <w:rPr>
          <w:spacing w:val="-8"/>
          <w:sz w:val="20"/>
        </w:rPr>
        <w:t xml:space="preserve"> </w:t>
      </w:r>
      <w:r>
        <w:rPr>
          <w:sz w:val="20"/>
        </w:rPr>
        <w:t>pour</w:t>
      </w:r>
      <w:r>
        <w:rPr>
          <w:spacing w:val="-8"/>
          <w:sz w:val="20"/>
        </w:rPr>
        <w:t xml:space="preserve"> </w:t>
      </w:r>
      <w:r>
        <w:rPr>
          <w:sz w:val="20"/>
        </w:rPr>
        <w:t>tout ce qui concerne la mise en place et le départ du chien.</w:t>
      </w:r>
    </w:p>
    <w:p w14:paraId="52E9E470" w14:textId="77777777" w:rsidR="007D00B4" w:rsidRDefault="00000000">
      <w:pPr>
        <w:pStyle w:val="Paragraphedeliste"/>
        <w:numPr>
          <w:ilvl w:val="0"/>
          <w:numId w:val="23"/>
        </w:numPr>
        <w:tabs>
          <w:tab w:val="left" w:pos="1072"/>
          <w:tab w:val="left" w:pos="1122"/>
        </w:tabs>
        <w:spacing w:before="23" w:line="276" w:lineRule="auto"/>
        <w:ind w:right="1062"/>
        <w:rPr>
          <w:sz w:val="20"/>
        </w:rPr>
      </w:pPr>
      <w:r>
        <w:rPr>
          <w:sz w:val="20"/>
        </w:rPr>
        <w:tab/>
        <w:t>L'H.A.</w:t>
      </w:r>
      <w:r>
        <w:rPr>
          <w:spacing w:val="-1"/>
          <w:sz w:val="20"/>
        </w:rPr>
        <w:t xml:space="preserve"> </w:t>
      </w:r>
      <w:r>
        <w:rPr>
          <w:sz w:val="20"/>
        </w:rPr>
        <w:t>après</w:t>
      </w:r>
      <w:r>
        <w:rPr>
          <w:spacing w:val="-3"/>
          <w:sz w:val="20"/>
        </w:rPr>
        <w:t xml:space="preserve"> </w:t>
      </w:r>
      <w:r>
        <w:rPr>
          <w:sz w:val="20"/>
        </w:rPr>
        <w:t>s'être</w:t>
      </w:r>
      <w:r>
        <w:rPr>
          <w:spacing w:val="-2"/>
          <w:sz w:val="20"/>
        </w:rPr>
        <w:t xml:space="preserve"> </w:t>
      </w:r>
      <w:r>
        <w:rPr>
          <w:sz w:val="20"/>
        </w:rPr>
        <w:t>retourné</w:t>
      </w:r>
      <w:r>
        <w:rPr>
          <w:spacing w:val="-2"/>
          <w:sz w:val="20"/>
        </w:rPr>
        <w:t xml:space="preserve"> </w:t>
      </w:r>
      <w:r>
        <w:rPr>
          <w:sz w:val="20"/>
        </w:rPr>
        <w:t>sur</w:t>
      </w:r>
      <w:r>
        <w:rPr>
          <w:spacing w:val="-2"/>
          <w:sz w:val="20"/>
        </w:rPr>
        <w:t xml:space="preserve"> </w:t>
      </w:r>
      <w:r>
        <w:rPr>
          <w:sz w:val="20"/>
        </w:rPr>
        <w:t>la</w:t>
      </w:r>
      <w:r>
        <w:rPr>
          <w:spacing w:val="-2"/>
          <w:sz w:val="20"/>
        </w:rPr>
        <w:t xml:space="preserve"> </w:t>
      </w:r>
      <w:r>
        <w:rPr>
          <w:sz w:val="20"/>
        </w:rPr>
        <w:t>ligne</w:t>
      </w:r>
      <w:r>
        <w:rPr>
          <w:spacing w:val="-2"/>
          <w:sz w:val="20"/>
        </w:rPr>
        <w:t xml:space="preserve"> </w:t>
      </w:r>
      <w:r>
        <w:rPr>
          <w:sz w:val="20"/>
        </w:rPr>
        <w:t>des</w:t>
      </w:r>
      <w:r>
        <w:rPr>
          <w:spacing w:val="-3"/>
          <w:sz w:val="20"/>
        </w:rPr>
        <w:t xml:space="preserve"> </w:t>
      </w:r>
      <w:r>
        <w:rPr>
          <w:sz w:val="20"/>
        </w:rPr>
        <w:t>40</w:t>
      </w:r>
      <w:r>
        <w:rPr>
          <w:spacing w:val="-1"/>
          <w:sz w:val="20"/>
        </w:rPr>
        <w:t xml:space="preserve"> </w:t>
      </w:r>
      <w:r>
        <w:rPr>
          <w:sz w:val="20"/>
        </w:rPr>
        <w:t>m,</w:t>
      </w:r>
      <w:r>
        <w:rPr>
          <w:spacing w:val="-2"/>
          <w:sz w:val="20"/>
        </w:rPr>
        <w:t xml:space="preserve"> </w:t>
      </w:r>
      <w:r>
        <w:rPr>
          <w:sz w:val="20"/>
        </w:rPr>
        <w:t>tirera</w:t>
      </w:r>
      <w:r>
        <w:rPr>
          <w:spacing w:val="-2"/>
          <w:sz w:val="20"/>
        </w:rPr>
        <w:t xml:space="preserve"> </w:t>
      </w:r>
      <w:r>
        <w:rPr>
          <w:sz w:val="20"/>
        </w:rPr>
        <w:t>un</w:t>
      </w:r>
      <w:r>
        <w:rPr>
          <w:spacing w:val="-3"/>
          <w:sz w:val="20"/>
        </w:rPr>
        <w:t xml:space="preserve"> </w:t>
      </w:r>
      <w:r>
        <w:rPr>
          <w:sz w:val="20"/>
        </w:rPr>
        <w:t>premier</w:t>
      </w:r>
      <w:r>
        <w:rPr>
          <w:spacing w:val="-1"/>
          <w:sz w:val="20"/>
        </w:rPr>
        <w:t xml:space="preserve"> </w:t>
      </w:r>
      <w:r>
        <w:rPr>
          <w:sz w:val="20"/>
        </w:rPr>
        <w:t>coup</w:t>
      </w:r>
      <w:r>
        <w:rPr>
          <w:spacing w:val="-1"/>
          <w:sz w:val="20"/>
        </w:rPr>
        <w:t xml:space="preserve"> </w:t>
      </w:r>
      <w:r>
        <w:rPr>
          <w:sz w:val="20"/>
        </w:rPr>
        <w:t>de</w:t>
      </w:r>
      <w:r>
        <w:rPr>
          <w:spacing w:val="-4"/>
          <w:sz w:val="20"/>
        </w:rPr>
        <w:t xml:space="preserve"> </w:t>
      </w:r>
      <w:r>
        <w:rPr>
          <w:sz w:val="20"/>
        </w:rPr>
        <w:t>feu</w:t>
      </w:r>
      <w:r>
        <w:rPr>
          <w:spacing w:val="-1"/>
          <w:sz w:val="20"/>
        </w:rPr>
        <w:t xml:space="preserve"> </w:t>
      </w:r>
      <w:r>
        <w:rPr>
          <w:sz w:val="20"/>
        </w:rPr>
        <w:t>lorsque</w:t>
      </w:r>
      <w:r>
        <w:rPr>
          <w:spacing w:val="-2"/>
          <w:sz w:val="20"/>
        </w:rPr>
        <w:t xml:space="preserve"> </w:t>
      </w:r>
      <w:r>
        <w:rPr>
          <w:sz w:val="20"/>
        </w:rPr>
        <w:t>le chien</w:t>
      </w:r>
      <w:r>
        <w:rPr>
          <w:spacing w:val="-1"/>
          <w:sz w:val="20"/>
        </w:rPr>
        <w:t xml:space="preserve"> </w:t>
      </w:r>
      <w:r>
        <w:rPr>
          <w:sz w:val="20"/>
        </w:rPr>
        <w:t>se</w:t>
      </w:r>
      <w:r>
        <w:rPr>
          <w:spacing w:val="-2"/>
          <w:sz w:val="20"/>
        </w:rPr>
        <w:t xml:space="preserve"> </w:t>
      </w:r>
      <w:r>
        <w:rPr>
          <w:sz w:val="20"/>
        </w:rPr>
        <w:t>trouve</w:t>
      </w:r>
      <w:r>
        <w:rPr>
          <w:spacing w:val="-2"/>
          <w:sz w:val="20"/>
        </w:rPr>
        <w:t xml:space="preserve"> </w:t>
      </w:r>
      <w:r>
        <w:rPr>
          <w:sz w:val="20"/>
        </w:rPr>
        <w:t>à</w:t>
      </w:r>
      <w:r>
        <w:rPr>
          <w:spacing w:val="-2"/>
          <w:sz w:val="20"/>
        </w:rPr>
        <w:t xml:space="preserve"> </w:t>
      </w:r>
      <w:r>
        <w:rPr>
          <w:sz w:val="20"/>
        </w:rPr>
        <w:t>12</w:t>
      </w:r>
      <w:r>
        <w:rPr>
          <w:spacing w:val="-1"/>
          <w:sz w:val="20"/>
        </w:rPr>
        <w:t xml:space="preserve"> </w:t>
      </w:r>
      <w:r>
        <w:rPr>
          <w:sz w:val="20"/>
        </w:rPr>
        <w:t>m environ,</w:t>
      </w:r>
      <w:r>
        <w:rPr>
          <w:spacing w:val="-1"/>
          <w:sz w:val="20"/>
        </w:rPr>
        <w:t xml:space="preserve"> </w:t>
      </w:r>
      <w:r>
        <w:rPr>
          <w:sz w:val="20"/>
        </w:rPr>
        <w:t>puis</w:t>
      </w:r>
      <w:r>
        <w:rPr>
          <w:spacing w:val="-5"/>
          <w:sz w:val="20"/>
        </w:rPr>
        <w:t xml:space="preserve"> </w:t>
      </w:r>
      <w:r>
        <w:rPr>
          <w:sz w:val="20"/>
        </w:rPr>
        <w:t>un</w:t>
      </w:r>
      <w:r>
        <w:rPr>
          <w:spacing w:val="-1"/>
          <w:sz w:val="20"/>
        </w:rPr>
        <w:t xml:space="preserve"> </w:t>
      </w:r>
      <w:r>
        <w:rPr>
          <w:sz w:val="20"/>
        </w:rPr>
        <w:t>second</w:t>
      </w:r>
      <w:r>
        <w:rPr>
          <w:spacing w:val="-1"/>
          <w:sz w:val="20"/>
        </w:rPr>
        <w:t xml:space="preserve"> </w:t>
      </w:r>
      <w:r>
        <w:rPr>
          <w:sz w:val="20"/>
        </w:rPr>
        <w:t>coup</w:t>
      </w:r>
      <w:r>
        <w:rPr>
          <w:spacing w:val="-5"/>
          <w:sz w:val="20"/>
        </w:rPr>
        <w:t xml:space="preserve"> </w:t>
      </w:r>
      <w:r>
        <w:rPr>
          <w:sz w:val="20"/>
        </w:rPr>
        <w:t>de</w:t>
      </w:r>
      <w:r>
        <w:rPr>
          <w:spacing w:val="-2"/>
          <w:sz w:val="20"/>
        </w:rPr>
        <w:t xml:space="preserve"> </w:t>
      </w:r>
      <w:r>
        <w:rPr>
          <w:sz w:val="20"/>
        </w:rPr>
        <w:t>feu quand</w:t>
      </w:r>
      <w:r>
        <w:rPr>
          <w:spacing w:val="-1"/>
          <w:sz w:val="20"/>
        </w:rPr>
        <w:t xml:space="preserve"> </w:t>
      </w:r>
      <w:r>
        <w:rPr>
          <w:sz w:val="20"/>
        </w:rPr>
        <w:t>il</w:t>
      </w:r>
      <w:r>
        <w:rPr>
          <w:spacing w:val="-11"/>
          <w:sz w:val="20"/>
        </w:rPr>
        <w:t xml:space="preserve"> </w:t>
      </w:r>
      <w:r>
        <w:rPr>
          <w:sz w:val="20"/>
        </w:rPr>
        <w:t>est</w:t>
      </w:r>
      <w:r>
        <w:rPr>
          <w:spacing w:val="-5"/>
          <w:sz w:val="20"/>
        </w:rPr>
        <w:t xml:space="preserve"> </w:t>
      </w:r>
      <w:r>
        <w:rPr>
          <w:sz w:val="20"/>
        </w:rPr>
        <w:t>à</w:t>
      </w:r>
      <w:r>
        <w:rPr>
          <w:spacing w:val="-2"/>
          <w:sz w:val="20"/>
        </w:rPr>
        <w:t xml:space="preserve"> </w:t>
      </w:r>
      <w:r>
        <w:rPr>
          <w:sz w:val="20"/>
        </w:rPr>
        <w:t>environ 7</w:t>
      </w:r>
      <w:r>
        <w:rPr>
          <w:spacing w:val="-1"/>
          <w:sz w:val="20"/>
        </w:rPr>
        <w:t xml:space="preserve"> </w:t>
      </w:r>
      <w:r>
        <w:rPr>
          <w:sz w:val="20"/>
        </w:rPr>
        <w:t>m,</w:t>
      </w:r>
      <w:r>
        <w:rPr>
          <w:spacing w:val="-1"/>
          <w:sz w:val="20"/>
        </w:rPr>
        <w:t xml:space="preserve"> </w:t>
      </w:r>
      <w:r>
        <w:rPr>
          <w:sz w:val="20"/>
        </w:rPr>
        <w:t>et</w:t>
      </w:r>
      <w:r>
        <w:rPr>
          <w:spacing w:val="-2"/>
          <w:sz w:val="20"/>
        </w:rPr>
        <w:t xml:space="preserve"> </w:t>
      </w:r>
      <w:r>
        <w:rPr>
          <w:sz w:val="20"/>
        </w:rPr>
        <w:t>un</w:t>
      </w:r>
      <w:r>
        <w:rPr>
          <w:spacing w:val="-1"/>
          <w:sz w:val="20"/>
        </w:rPr>
        <w:t xml:space="preserve"> </w:t>
      </w:r>
      <w:r>
        <w:rPr>
          <w:sz w:val="20"/>
        </w:rPr>
        <w:t>troisième</w:t>
      </w:r>
      <w:r>
        <w:rPr>
          <w:spacing w:val="-1"/>
          <w:sz w:val="20"/>
        </w:rPr>
        <w:t xml:space="preserve"> </w:t>
      </w:r>
      <w:r>
        <w:rPr>
          <w:sz w:val="20"/>
        </w:rPr>
        <w:t>lorsqu’il</w:t>
      </w:r>
      <w:r>
        <w:rPr>
          <w:spacing w:val="-2"/>
          <w:sz w:val="20"/>
        </w:rPr>
        <w:t xml:space="preserve"> </w:t>
      </w:r>
      <w:r>
        <w:rPr>
          <w:sz w:val="20"/>
        </w:rPr>
        <w:t>aura</w:t>
      </w:r>
      <w:r>
        <w:rPr>
          <w:spacing w:val="-6"/>
          <w:sz w:val="20"/>
        </w:rPr>
        <w:t xml:space="preserve"> </w:t>
      </w:r>
      <w:r>
        <w:rPr>
          <w:sz w:val="20"/>
        </w:rPr>
        <w:t>fait</w:t>
      </w:r>
      <w:r>
        <w:rPr>
          <w:spacing w:val="-1"/>
          <w:sz w:val="20"/>
        </w:rPr>
        <w:t xml:space="preserve"> </w:t>
      </w:r>
      <w:r>
        <w:rPr>
          <w:sz w:val="20"/>
        </w:rPr>
        <w:t>sa</w:t>
      </w:r>
      <w:r>
        <w:rPr>
          <w:spacing w:val="-2"/>
          <w:sz w:val="20"/>
        </w:rPr>
        <w:t xml:space="preserve"> </w:t>
      </w:r>
      <w:r>
        <w:rPr>
          <w:sz w:val="20"/>
        </w:rPr>
        <w:t>prise.</w:t>
      </w:r>
    </w:p>
    <w:p w14:paraId="71ED8476" w14:textId="77777777" w:rsidR="007D00B4" w:rsidRDefault="00000000">
      <w:pPr>
        <w:pStyle w:val="Paragraphedeliste"/>
        <w:numPr>
          <w:ilvl w:val="0"/>
          <w:numId w:val="23"/>
        </w:numPr>
        <w:tabs>
          <w:tab w:val="left" w:pos="1072"/>
        </w:tabs>
        <w:spacing w:before="21"/>
        <w:ind w:hanging="360"/>
        <w:rPr>
          <w:sz w:val="20"/>
        </w:rPr>
      </w:pPr>
      <w:r>
        <w:rPr>
          <w:sz w:val="20"/>
        </w:rPr>
        <w:t>Echelon</w:t>
      </w:r>
      <w:r>
        <w:rPr>
          <w:spacing w:val="-3"/>
          <w:sz w:val="20"/>
        </w:rPr>
        <w:t xml:space="preserve"> </w:t>
      </w:r>
      <w:r>
        <w:rPr>
          <w:sz w:val="20"/>
        </w:rPr>
        <w:t>3</w:t>
      </w:r>
      <w:r>
        <w:rPr>
          <w:spacing w:val="-4"/>
          <w:sz w:val="20"/>
        </w:rPr>
        <w:t xml:space="preserve"> </w:t>
      </w:r>
      <w:r>
        <w:rPr>
          <w:sz w:val="20"/>
        </w:rPr>
        <w:t>:</w:t>
      </w:r>
      <w:r>
        <w:rPr>
          <w:spacing w:val="-4"/>
          <w:sz w:val="20"/>
        </w:rPr>
        <w:t xml:space="preserve"> </w:t>
      </w:r>
      <w:r>
        <w:rPr>
          <w:sz w:val="20"/>
        </w:rPr>
        <w:t>Le</w:t>
      </w:r>
      <w:r>
        <w:rPr>
          <w:spacing w:val="-3"/>
          <w:sz w:val="20"/>
        </w:rPr>
        <w:t xml:space="preserve"> </w:t>
      </w:r>
      <w:r>
        <w:rPr>
          <w:sz w:val="20"/>
        </w:rPr>
        <w:t>repoussé</w:t>
      </w:r>
      <w:r>
        <w:rPr>
          <w:spacing w:val="-3"/>
          <w:sz w:val="20"/>
        </w:rPr>
        <w:t xml:space="preserve"> </w:t>
      </w:r>
      <w:r>
        <w:rPr>
          <w:sz w:val="20"/>
        </w:rPr>
        <w:t>du</w:t>
      </w:r>
      <w:r>
        <w:rPr>
          <w:spacing w:val="-4"/>
          <w:sz w:val="20"/>
        </w:rPr>
        <w:t xml:space="preserve"> </w:t>
      </w:r>
      <w:r>
        <w:rPr>
          <w:sz w:val="20"/>
        </w:rPr>
        <w:t>bras</w:t>
      </w:r>
      <w:r>
        <w:rPr>
          <w:spacing w:val="-4"/>
          <w:sz w:val="20"/>
        </w:rPr>
        <w:t xml:space="preserve"> </w:t>
      </w:r>
      <w:r>
        <w:rPr>
          <w:sz w:val="20"/>
        </w:rPr>
        <w:t>non</w:t>
      </w:r>
      <w:r>
        <w:rPr>
          <w:spacing w:val="-2"/>
          <w:sz w:val="20"/>
        </w:rPr>
        <w:t xml:space="preserve"> </w:t>
      </w:r>
      <w:r>
        <w:rPr>
          <w:sz w:val="20"/>
        </w:rPr>
        <w:t>armé</w:t>
      </w:r>
      <w:r>
        <w:rPr>
          <w:spacing w:val="-5"/>
          <w:sz w:val="20"/>
        </w:rPr>
        <w:t xml:space="preserve"> </w:t>
      </w:r>
      <w:r>
        <w:rPr>
          <w:sz w:val="20"/>
        </w:rPr>
        <w:t>est</w:t>
      </w:r>
      <w:r>
        <w:rPr>
          <w:spacing w:val="-4"/>
          <w:sz w:val="20"/>
        </w:rPr>
        <w:t xml:space="preserve"> </w:t>
      </w:r>
      <w:r>
        <w:rPr>
          <w:sz w:val="20"/>
        </w:rPr>
        <w:t>autorisé</w:t>
      </w:r>
      <w:r>
        <w:rPr>
          <w:spacing w:val="-3"/>
          <w:sz w:val="20"/>
        </w:rPr>
        <w:t xml:space="preserve"> </w:t>
      </w:r>
      <w:r>
        <w:rPr>
          <w:sz w:val="20"/>
        </w:rPr>
        <w:t>après</w:t>
      </w:r>
      <w:r>
        <w:rPr>
          <w:spacing w:val="-9"/>
          <w:sz w:val="20"/>
        </w:rPr>
        <w:t xml:space="preserve"> </w:t>
      </w:r>
      <w:r>
        <w:rPr>
          <w:spacing w:val="-2"/>
          <w:sz w:val="20"/>
        </w:rPr>
        <w:t>l’esquive.</w:t>
      </w:r>
    </w:p>
    <w:p w14:paraId="3FFF92A9" w14:textId="77777777" w:rsidR="007D00B4" w:rsidRDefault="00000000">
      <w:pPr>
        <w:pStyle w:val="Paragraphedeliste"/>
        <w:numPr>
          <w:ilvl w:val="0"/>
          <w:numId w:val="23"/>
        </w:numPr>
        <w:tabs>
          <w:tab w:val="left" w:pos="1072"/>
          <w:tab w:val="left" w:pos="1082"/>
        </w:tabs>
        <w:spacing w:before="58" w:line="300" w:lineRule="auto"/>
        <w:ind w:left="1082" w:right="1372" w:hanging="371"/>
        <w:rPr>
          <w:sz w:val="20"/>
        </w:rPr>
      </w:pPr>
      <w:r>
        <w:rPr>
          <w:sz w:val="20"/>
        </w:rPr>
        <w:t>Si</w:t>
      </w:r>
      <w:r>
        <w:rPr>
          <w:spacing w:val="-3"/>
          <w:sz w:val="20"/>
        </w:rPr>
        <w:t xml:space="preserve"> </w:t>
      </w:r>
      <w:r>
        <w:rPr>
          <w:sz w:val="20"/>
        </w:rPr>
        <w:t>le</w:t>
      </w:r>
      <w:r>
        <w:rPr>
          <w:spacing w:val="-2"/>
          <w:sz w:val="20"/>
        </w:rPr>
        <w:t xml:space="preserve"> </w:t>
      </w:r>
      <w:r>
        <w:rPr>
          <w:sz w:val="20"/>
        </w:rPr>
        <w:t>chien,</w:t>
      </w:r>
      <w:r>
        <w:rPr>
          <w:spacing w:val="-2"/>
          <w:sz w:val="20"/>
        </w:rPr>
        <w:t xml:space="preserve"> </w:t>
      </w:r>
      <w:r>
        <w:rPr>
          <w:sz w:val="20"/>
        </w:rPr>
        <w:t>une</w:t>
      </w:r>
      <w:r>
        <w:rPr>
          <w:spacing w:val="-4"/>
          <w:sz w:val="20"/>
        </w:rPr>
        <w:t xml:space="preserve"> </w:t>
      </w:r>
      <w:r>
        <w:rPr>
          <w:sz w:val="20"/>
        </w:rPr>
        <w:t>fois</w:t>
      </w:r>
      <w:r>
        <w:rPr>
          <w:spacing w:val="-3"/>
          <w:sz w:val="20"/>
        </w:rPr>
        <w:t xml:space="preserve"> </w:t>
      </w:r>
      <w:r>
        <w:rPr>
          <w:sz w:val="20"/>
        </w:rPr>
        <w:t>lancé,</w:t>
      </w:r>
      <w:r>
        <w:rPr>
          <w:spacing w:val="-2"/>
          <w:sz w:val="20"/>
        </w:rPr>
        <w:t xml:space="preserve"> </w:t>
      </w:r>
      <w:r>
        <w:rPr>
          <w:sz w:val="20"/>
        </w:rPr>
        <w:t>ralentit</w:t>
      </w:r>
      <w:r>
        <w:rPr>
          <w:spacing w:val="-3"/>
          <w:sz w:val="20"/>
        </w:rPr>
        <w:t xml:space="preserve"> </w:t>
      </w:r>
      <w:r>
        <w:rPr>
          <w:sz w:val="20"/>
        </w:rPr>
        <w:t>ou</w:t>
      </w:r>
      <w:r>
        <w:rPr>
          <w:spacing w:val="-1"/>
          <w:sz w:val="20"/>
        </w:rPr>
        <w:t xml:space="preserve"> </w:t>
      </w:r>
      <w:r>
        <w:rPr>
          <w:sz w:val="20"/>
        </w:rPr>
        <w:t>paraît</w:t>
      </w:r>
      <w:r>
        <w:rPr>
          <w:spacing w:val="-4"/>
          <w:sz w:val="20"/>
        </w:rPr>
        <w:t xml:space="preserve"> </w:t>
      </w:r>
      <w:r>
        <w:rPr>
          <w:sz w:val="20"/>
        </w:rPr>
        <w:t>hésitant</w:t>
      </w:r>
      <w:r>
        <w:rPr>
          <w:spacing w:val="-3"/>
          <w:sz w:val="20"/>
        </w:rPr>
        <w:t xml:space="preserve"> </w:t>
      </w:r>
      <w:r>
        <w:rPr>
          <w:sz w:val="20"/>
        </w:rPr>
        <w:t>à</w:t>
      </w:r>
      <w:r>
        <w:rPr>
          <w:spacing w:val="-2"/>
          <w:sz w:val="20"/>
        </w:rPr>
        <w:t xml:space="preserve"> </w:t>
      </w:r>
      <w:r>
        <w:rPr>
          <w:sz w:val="20"/>
        </w:rPr>
        <w:t>mordre,</w:t>
      </w:r>
      <w:r>
        <w:rPr>
          <w:spacing w:val="-1"/>
          <w:sz w:val="20"/>
        </w:rPr>
        <w:t xml:space="preserve"> </w:t>
      </w:r>
      <w:r>
        <w:rPr>
          <w:sz w:val="20"/>
        </w:rPr>
        <w:t>l'H.A.</w:t>
      </w:r>
      <w:r>
        <w:rPr>
          <w:spacing w:val="-1"/>
          <w:sz w:val="20"/>
        </w:rPr>
        <w:t xml:space="preserve"> </w:t>
      </w:r>
      <w:r>
        <w:rPr>
          <w:sz w:val="20"/>
        </w:rPr>
        <w:t>pourra,</w:t>
      </w:r>
      <w:r>
        <w:rPr>
          <w:spacing w:val="-1"/>
          <w:sz w:val="20"/>
        </w:rPr>
        <w:t xml:space="preserve"> </w:t>
      </w:r>
      <w:r>
        <w:rPr>
          <w:sz w:val="20"/>
        </w:rPr>
        <w:t>comme</w:t>
      </w:r>
      <w:r>
        <w:rPr>
          <w:spacing w:val="-2"/>
          <w:sz w:val="20"/>
        </w:rPr>
        <w:t xml:space="preserve"> </w:t>
      </w:r>
      <w:r>
        <w:rPr>
          <w:sz w:val="20"/>
        </w:rPr>
        <w:t>pour</w:t>
      </w:r>
      <w:r>
        <w:rPr>
          <w:spacing w:val="-2"/>
          <w:sz w:val="20"/>
        </w:rPr>
        <w:t xml:space="preserve"> </w:t>
      </w:r>
      <w:r>
        <w:rPr>
          <w:sz w:val="20"/>
        </w:rPr>
        <w:t>les</w:t>
      </w:r>
      <w:r>
        <w:rPr>
          <w:spacing w:val="-3"/>
          <w:sz w:val="20"/>
        </w:rPr>
        <w:t xml:space="preserve"> </w:t>
      </w:r>
      <w:r>
        <w:rPr>
          <w:sz w:val="20"/>
        </w:rPr>
        <w:t>autres</w:t>
      </w:r>
      <w:r>
        <w:rPr>
          <w:spacing w:val="-3"/>
          <w:sz w:val="20"/>
        </w:rPr>
        <w:t xml:space="preserve"> </w:t>
      </w:r>
      <w:r>
        <w:rPr>
          <w:sz w:val="20"/>
        </w:rPr>
        <w:t>exercices d’interception :</w:t>
      </w:r>
    </w:p>
    <w:p w14:paraId="4AAA3788" w14:textId="77777777" w:rsidR="007D00B4" w:rsidRDefault="00000000">
      <w:pPr>
        <w:pStyle w:val="Paragraphedeliste"/>
        <w:numPr>
          <w:ilvl w:val="1"/>
          <w:numId w:val="23"/>
        </w:numPr>
        <w:tabs>
          <w:tab w:val="left" w:pos="1791"/>
        </w:tabs>
        <w:spacing w:line="245" w:lineRule="exact"/>
        <w:ind w:left="1791" w:hanging="359"/>
        <w:rPr>
          <w:sz w:val="20"/>
        </w:rPr>
      </w:pPr>
      <w:r>
        <w:rPr>
          <w:sz w:val="20"/>
        </w:rPr>
        <w:t>Soit</w:t>
      </w:r>
      <w:r>
        <w:rPr>
          <w:spacing w:val="-4"/>
          <w:sz w:val="20"/>
        </w:rPr>
        <w:t xml:space="preserve"> </w:t>
      </w:r>
      <w:r>
        <w:rPr>
          <w:sz w:val="20"/>
        </w:rPr>
        <w:t>charger</w:t>
      </w:r>
      <w:r>
        <w:rPr>
          <w:spacing w:val="-2"/>
          <w:sz w:val="20"/>
        </w:rPr>
        <w:t xml:space="preserve"> </w:t>
      </w:r>
      <w:r>
        <w:rPr>
          <w:sz w:val="20"/>
        </w:rPr>
        <w:t>le</w:t>
      </w:r>
      <w:r>
        <w:rPr>
          <w:spacing w:val="-2"/>
          <w:sz w:val="20"/>
        </w:rPr>
        <w:t xml:space="preserve"> </w:t>
      </w:r>
      <w:r>
        <w:rPr>
          <w:sz w:val="20"/>
        </w:rPr>
        <w:t>chien,</w:t>
      </w:r>
      <w:r>
        <w:rPr>
          <w:spacing w:val="-2"/>
          <w:sz w:val="20"/>
        </w:rPr>
        <w:t xml:space="preserve"> </w:t>
      </w:r>
      <w:r>
        <w:rPr>
          <w:sz w:val="20"/>
        </w:rPr>
        <w:t>trois</w:t>
      </w:r>
      <w:r>
        <w:rPr>
          <w:spacing w:val="-4"/>
          <w:sz w:val="20"/>
        </w:rPr>
        <w:t xml:space="preserve"> </w:t>
      </w:r>
      <w:r>
        <w:rPr>
          <w:sz w:val="20"/>
        </w:rPr>
        <w:t>pas</w:t>
      </w:r>
      <w:r>
        <w:rPr>
          <w:spacing w:val="-6"/>
          <w:sz w:val="20"/>
        </w:rPr>
        <w:t xml:space="preserve"> </w:t>
      </w:r>
      <w:r>
        <w:rPr>
          <w:spacing w:val="-2"/>
          <w:sz w:val="20"/>
        </w:rPr>
        <w:t>maximum.</w:t>
      </w:r>
    </w:p>
    <w:p w14:paraId="7F2149F3" w14:textId="77777777" w:rsidR="007D00B4" w:rsidRDefault="00000000">
      <w:pPr>
        <w:pStyle w:val="Paragraphedeliste"/>
        <w:numPr>
          <w:ilvl w:val="1"/>
          <w:numId w:val="23"/>
        </w:numPr>
        <w:tabs>
          <w:tab w:val="left" w:pos="1791"/>
        </w:tabs>
        <w:spacing w:before="22"/>
        <w:ind w:left="1791" w:hanging="359"/>
        <w:rPr>
          <w:sz w:val="20"/>
        </w:rPr>
      </w:pPr>
      <w:r>
        <w:rPr>
          <w:sz w:val="20"/>
        </w:rPr>
        <w:t>Soit,</w:t>
      </w:r>
      <w:r>
        <w:rPr>
          <w:spacing w:val="-5"/>
          <w:sz w:val="20"/>
        </w:rPr>
        <w:t xml:space="preserve"> </w:t>
      </w:r>
      <w:r>
        <w:rPr>
          <w:sz w:val="20"/>
        </w:rPr>
        <w:t>par</w:t>
      </w:r>
      <w:r>
        <w:rPr>
          <w:spacing w:val="-3"/>
          <w:sz w:val="20"/>
        </w:rPr>
        <w:t xml:space="preserve"> </w:t>
      </w:r>
      <w:r>
        <w:rPr>
          <w:sz w:val="20"/>
        </w:rPr>
        <w:t>son</w:t>
      </w:r>
      <w:r>
        <w:rPr>
          <w:spacing w:val="-3"/>
          <w:sz w:val="20"/>
        </w:rPr>
        <w:t xml:space="preserve"> </w:t>
      </w:r>
      <w:r>
        <w:rPr>
          <w:sz w:val="20"/>
        </w:rPr>
        <w:t>attitude</w:t>
      </w:r>
      <w:r>
        <w:rPr>
          <w:spacing w:val="-6"/>
          <w:sz w:val="20"/>
        </w:rPr>
        <w:t xml:space="preserve"> </w:t>
      </w:r>
      <w:r>
        <w:rPr>
          <w:sz w:val="20"/>
        </w:rPr>
        <w:t>menaçante,</w:t>
      </w:r>
      <w:r>
        <w:rPr>
          <w:spacing w:val="-4"/>
          <w:sz w:val="20"/>
        </w:rPr>
        <w:t xml:space="preserve"> </w:t>
      </w:r>
      <w:r>
        <w:rPr>
          <w:sz w:val="20"/>
        </w:rPr>
        <w:t>maintenir</w:t>
      </w:r>
      <w:r>
        <w:rPr>
          <w:spacing w:val="-4"/>
          <w:sz w:val="20"/>
        </w:rPr>
        <w:t xml:space="preserve"> </w:t>
      </w:r>
      <w:r>
        <w:rPr>
          <w:sz w:val="20"/>
        </w:rPr>
        <w:t>le</w:t>
      </w:r>
      <w:r>
        <w:rPr>
          <w:spacing w:val="1"/>
          <w:sz w:val="20"/>
        </w:rPr>
        <w:t xml:space="preserve"> </w:t>
      </w:r>
      <w:r>
        <w:rPr>
          <w:sz w:val="20"/>
        </w:rPr>
        <w:t>chien</w:t>
      </w:r>
      <w:r>
        <w:rPr>
          <w:spacing w:val="-3"/>
          <w:sz w:val="20"/>
        </w:rPr>
        <w:t xml:space="preserve"> </w:t>
      </w:r>
      <w:r>
        <w:rPr>
          <w:sz w:val="20"/>
        </w:rPr>
        <w:t>à</w:t>
      </w:r>
      <w:r>
        <w:rPr>
          <w:spacing w:val="-5"/>
          <w:sz w:val="20"/>
        </w:rPr>
        <w:t xml:space="preserve"> </w:t>
      </w:r>
      <w:r>
        <w:rPr>
          <w:sz w:val="20"/>
        </w:rPr>
        <w:t>distance</w:t>
      </w:r>
      <w:r>
        <w:rPr>
          <w:spacing w:val="-4"/>
          <w:sz w:val="20"/>
        </w:rPr>
        <w:t xml:space="preserve"> </w:t>
      </w:r>
      <w:r>
        <w:rPr>
          <w:sz w:val="20"/>
        </w:rPr>
        <w:t>sans</w:t>
      </w:r>
      <w:r>
        <w:rPr>
          <w:spacing w:val="-5"/>
          <w:sz w:val="20"/>
        </w:rPr>
        <w:t xml:space="preserve"> </w:t>
      </w:r>
      <w:r>
        <w:rPr>
          <w:sz w:val="20"/>
        </w:rPr>
        <w:t>le</w:t>
      </w:r>
      <w:r>
        <w:rPr>
          <w:spacing w:val="-6"/>
          <w:sz w:val="20"/>
        </w:rPr>
        <w:t xml:space="preserve"> </w:t>
      </w:r>
      <w:r>
        <w:rPr>
          <w:spacing w:val="-2"/>
          <w:sz w:val="20"/>
        </w:rPr>
        <w:t>charger.</w:t>
      </w:r>
    </w:p>
    <w:p w14:paraId="3B1EDE8C" w14:textId="77777777" w:rsidR="007D00B4" w:rsidRDefault="00000000">
      <w:pPr>
        <w:pStyle w:val="Paragraphedeliste"/>
        <w:numPr>
          <w:ilvl w:val="0"/>
          <w:numId w:val="23"/>
        </w:numPr>
        <w:tabs>
          <w:tab w:val="left" w:pos="1072"/>
        </w:tabs>
        <w:spacing w:before="22"/>
        <w:ind w:hanging="360"/>
        <w:rPr>
          <w:sz w:val="20"/>
        </w:rPr>
      </w:pPr>
      <w:r>
        <w:rPr>
          <w:sz w:val="20"/>
        </w:rPr>
        <w:t>Si</w:t>
      </w:r>
      <w:r>
        <w:rPr>
          <w:spacing w:val="-5"/>
          <w:sz w:val="20"/>
        </w:rPr>
        <w:t xml:space="preserve"> </w:t>
      </w:r>
      <w:r>
        <w:rPr>
          <w:sz w:val="20"/>
        </w:rPr>
        <w:t>le</w:t>
      </w:r>
      <w:r>
        <w:rPr>
          <w:spacing w:val="-4"/>
          <w:sz w:val="20"/>
        </w:rPr>
        <w:t xml:space="preserve"> </w:t>
      </w:r>
      <w:r>
        <w:rPr>
          <w:sz w:val="20"/>
        </w:rPr>
        <w:t>chien</w:t>
      </w:r>
      <w:r>
        <w:rPr>
          <w:spacing w:val="-4"/>
          <w:sz w:val="20"/>
        </w:rPr>
        <w:t xml:space="preserve"> </w:t>
      </w:r>
      <w:r>
        <w:rPr>
          <w:sz w:val="20"/>
        </w:rPr>
        <w:t>décroche</w:t>
      </w:r>
      <w:r>
        <w:rPr>
          <w:spacing w:val="-4"/>
          <w:sz w:val="20"/>
        </w:rPr>
        <w:t xml:space="preserve"> </w:t>
      </w:r>
      <w:r>
        <w:rPr>
          <w:sz w:val="20"/>
        </w:rPr>
        <w:t>au</w:t>
      </w:r>
      <w:r>
        <w:rPr>
          <w:spacing w:val="-3"/>
          <w:sz w:val="20"/>
        </w:rPr>
        <w:t xml:space="preserve"> </w:t>
      </w:r>
      <w:r>
        <w:rPr>
          <w:sz w:val="20"/>
        </w:rPr>
        <w:t>cours</w:t>
      </w:r>
      <w:r>
        <w:rPr>
          <w:spacing w:val="-7"/>
          <w:sz w:val="20"/>
        </w:rPr>
        <w:t xml:space="preserve"> </w:t>
      </w:r>
      <w:r>
        <w:rPr>
          <w:sz w:val="20"/>
        </w:rPr>
        <w:t>d’exercice,</w:t>
      </w:r>
      <w:r>
        <w:rPr>
          <w:spacing w:val="-4"/>
          <w:sz w:val="20"/>
        </w:rPr>
        <w:t xml:space="preserve"> </w:t>
      </w:r>
      <w:r>
        <w:rPr>
          <w:sz w:val="20"/>
        </w:rPr>
        <w:t>l'H.A.</w:t>
      </w:r>
      <w:r>
        <w:rPr>
          <w:spacing w:val="-3"/>
          <w:sz w:val="20"/>
        </w:rPr>
        <w:t xml:space="preserve"> </w:t>
      </w:r>
      <w:r>
        <w:rPr>
          <w:sz w:val="20"/>
        </w:rPr>
        <w:t>pourra</w:t>
      </w:r>
      <w:r>
        <w:rPr>
          <w:spacing w:val="-4"/>
          <w:sz w:val="20"/>
        </w:rPr>
        <w:t xml:space="preserve"> </w:t>
      </w:r>
      <w:r>
        <w:rPr>
          <w:sz w:val="20"/>
        </w:rPr>
        <w:t>agir</w:t>
      </w:r>
      <w:r>
        <w:rPr>
          <w:spacing w:val="-7"/>
          <w:sz w:val="20"/>
        </w:rPr>
        <w:t xml:space="preserve"> </w:t>
      </w:r>
      <w:r>
        <w:rPr>
          <w:sz w:val="20"/>
        </w:rPr>
        <w:t>comme</w:t>
      </w:r>
      <w:r>
        <w:rPr>
          <w:spacing w:val="-6"/>
          <w:sz w:val="20"/>
        </w:rPr>
        <w:t xml:space="preserve"> </w:t>
      </w:r>
      <w:r>
        <w:rPr>
          <w:sz w:val="20"/>
        </w:rPr>
        <w:t>ci-</w:t>
      </w:r>
      <w:r>
        <w:rPr>
          <w:spacing w:val="-2"/>
          <w:sz w:val="20"/>
        </w:rPr>
        <w:t>dessus.</w:t>
      </w:r>
    </w:p>
    <w:p w14:paraId="2A4C70A9" w14:textId="77777777" w:rsidR="007D00B4" w:rsidRDefault="00000000">
      <w:pPr>
        <w:pStyle w:val="Paragraphedeliste"/>
        <w:numPr>
          <w:ilvl w:val="0"/>
          <w:numId w:val="23"/>
        </w:numPr>
        <w:tabs>
          <w:tab w:val="left" w:pos="1072"/>
        </w:tabs>
        <w:spacing w:before="56"/>
        <w:ind w:hanging="360"/>
        <w:rPr>
          <w:sz w:val="20"/>
        </w:rPr>
      </w:pPr>
      <w:r>
        <w:rPr>
          <w:sz w:val="20"/>
        </w:rPr>
        <w:t>Si</w:t>
      </w:r>
      <w:r>
        <w:rPr>
          <w:spacing w:val="-6"/>
          <w:sz w:val="20"/>
        </w:rPr>
        <w:t xml:space="preserve"> </w:t>
      </w:r>
      <w:r>
        <w:rPr>
          <w:sz w:val="20"/>
        </w:rPr>
        <w:t>l'H.A.</w:t>
      </w:r>
      <w:r>
        <w:rPr>
          <w:spacing w:val="-4"/>
          <w:sz w:val="20"/>
        </w:rPr>
        <w:t xml:space="preserve"> </w:t>
      </w:r>
      <w:r>
        <w:rPr>
          <w:sz w:val="20"/>
        </w:rPr>
        <w:t>tombait</w:t>
      </w:r>
      <w:r>
        <w:rPr>
          <w:spacing w:val="-4"/>
          <w:sz w:val="20"/>
        </w:rPr>
        <w:t xml:space="preserve"> </w:t>
      </w:r>
      <w:r>
        <w:rPr>
          <w:sz w:val="20"/>
        </w:rPr>
        <w:t>avant</w:t>
      </w:r>
      <w:r>
        <w:rPr>
          <w:spacing w:val="-6"/>
          <w:sz w:val="20"/>
        </w:rPr>
        <w:t xml:space="preserve"> </w:t>
      </w:r>
      <w:r>
        <w:rPr>
          <w:sz w:val="20"/>
        </w:rPr>
        <w:t>la</w:t>
      </w:r>
      <w:r>
        <w:rPr>
          <w:spacing w:val="-5"/>
          <w:sz w:val="20"/>
        </w:rPr>
        <w:t xml:space="preserve"> </w:t>
      </w:r>
      <w:r>
        <w:rPr>
          <w:sz w:val="20"/>
        </w:rPr>
        <w:t>prise</w:t>
      </w:r>
      <w:r>
        <w:rPr>
          <w:spacing w:val="-4"/>
          <w:sz w:val="20"/>
        </w:rPr>
        <w:t xml:space="preserve"> </w:t>
      </w:r>
      <w:r>
        <w:rPr>
          <w:sz w:val="20"/>
        </w:rPr>
        <w:t>du</w:t>
      </w:r>
      <w:r>
        <w:rPr>
          <w:spacing w:val="-1"/>
          <w:sz w:val="20"/>
        </w:rPr>
        <w:t xml:space="preserve"> </w:t>
      </w:r>
      <w:r>
        <w:rPr>
          <w:sz w:val="20"/>
        </w:rPr>
        <w:t>chien,</w:t>
      </w:r>
      <w:r>
        <w:rPr>
          <w:spacing w:val="-5"/>
          <w:sz w:val="20"/>
        </w:rPr>
        <w:t xml:space="preserve"> </w:t>
      </w:r>
      <w:r>
        <w:rPr>
          <w:sz w:val="20"/>
        </w:rPr>
        <w:t>le</w:t>
      </w:r>
      <w:r>
        <w:rPr>
          <w:spacing w:val="-3"/>
          <w:sz w:val="20"/>
        </w:rPr>
        <w:t xml:space="preserve"> </w:t>
      </w:r>
      <w:r>
        <w:rPr>
          <w:sz w:val="20"/>
        </w:rPr>
        <w:t>juge</w:t>
      </w:r>
      <w:r>
        <w:rPr>
          <w:spacing w:val="-7"/>
          <w:sz w:val="20"/>
        </w:rPr>
        <w:t xml:space="preserve"> </w:t>
      </w:r>
      <w:r>
        <w:rPr>
          <w:sz w:val="20"/>
        </w:rPr>
        <w:t>arrêterait</w:t>
      </w:r>
      <w:r>
        <w:rPr>
          <w:spacing w:val="-5"/>
          <w:sz w:val="20"/>
        </w:rPr>
        <w:t xml:space="preserve"> </w:t>
      </w:r>
      <w:r>
        <w:rPr>
          <w:sz w:val="20"/>
        </w:rPr>
        <w:t>l'action</w:t>
      </w:r>
      <w:r>
        <w:rPr>
          <w:spacing w:val="-3"/>
          <w:sz w:val="20"/>
        </w:rPr>
        <w:t xml:space="preserve"> </w:t>
      </w:r>
      <w:r>
        <w:rPr>
          <w:sz w:val="20"/>
        </w:rPr>
        <w:t>aussitôt</w:t>
      </w:r>
      <w:r>
        <w:rPr>
          <w:spacing w:val="-6"/>
          <w:sz w:val="20"/>
        </w:rPr>
        <w:t xml:space="preserve"> </w:t>
      </w:r>
      <w:r>
        <w:rPr>
          <w:sz w:val="20"/>
        </w:rPr>
        <w:t>et</w:t>
      </w:r>
      <w:r>
        <w:rPr>
          <w:spacing w:val="-5"/>
          <w:sz w:val="20"/>
        </w:rPr>
        <w:t xml:space="preserve"> </w:t>
      </w:r>
      <w:r>
        <w:rPr>
          <w:sz w:val="20"/>
        </w:rPr>
        <w:t>on</w:t>
      </w:r>
      <w:r>
        <w:rPr>
          <w:spacing w:val="-4"/>
          <w:sz w:val="20"/>
        </w:rPr>
        <w:t xml:space="preserve"> </w:t>
      </w:r>
      <w:r>
        <w:rPr>
          <w:sz w:val="20"/>
        </w:rPr>
        <w:t>recommencerait</w:t>
      </w:r>
      <w:r>
        <w:rPr>
          <w:spacing w:val="-12"/>
          <w:sz w:val="20"/>
        </w:rPr>
        <w:t xml:space="preserve"> </w:t>
      </w:r>
      <w:r>
        <w:rPr>
          <w:spacing w:val="-2"/>
          <w:sz w:val="20"/>
        </w:rPr>
        <w:t>l'exercice.</w:t>
      </w:r>
    </w:p>
    <w:p w14:paraId="518AC807" w14:textId="77777777" w:rsidR="007D00B4" w:rsidRDefault="00000000">
      <w:pPr>
        <w:pStyle w:val="Paragraphedeliste"/>
        <w:numPr>
          <w:ilvl w:val="0"/>
          <w:numId w:val="23"/>
        </w:numPr>
        <w:tabs>
          <w:tab w:val="left" w:pos="1070"/>
          <w:tab w:val="left" w:pos="1072"/>
        </w:tabs>
        <w:spacing w:before="58" w:line="276" w:lineRule="auto"/>
        <w:ind w:right="641"/>
        <w:jc w:val="both"/>
        <w:rPr>
          <w:sz w:val="20"/>
        </w:rPr>
      </w:pPr>
      <w:r>
        <w:rPr>
          <w:sz w:val="20"/>
        </w:rPr>
        <w:t>Si l'H.A. tombait une fois le chien en prise, le processus serait le même que pour les autres exercices d’interception. Mais pour permettre l'exécution de la garde au ferme et des fuites, le</w:t>
      </w:r>
      <w:r>
        <w:rPr>
          <w:spacing w:val="24"/>
          <w:sz w:val="20"/>
        </w:rPr>
        <w:t xml:space="preserve"> </w:t>
      </w:r>
      <w:r>
        <w:rPr>
          <w:sz w:val="20"/>
        </w:rPr>
        <w:t>chien, une fois revenu au pied du conducteur, sera de nouveau envoyé à l'attaque. Le juge actionnera sa trompe pour arrêter l'action en fonction de la durée de la prise, antérieure à la chute de l'H.A.</w:t>
      </w:r>
    </w:p>
    <w:p w14:paraId="54289D11" w14:textId="77777777" w:rsidR="007D00B4" w:rsidRDefault="00000000">
      <w:pPr>
        <w:pStyle w:val="Paragraphedeliste"/>
        <w:numPr>
          <w:ilvl w:val="0"/>
          <w:numId w:val="23"/>
        </w:numPr>
        <w:tabs>
          <w:tab w:val="left" w:pos="1070"/>
          <w:tab w:val="left" w:pos="1072"/>
        </w:tabs>
        <w:spacing w:before="20" w:line="278" w:lineRule="auto"/>
        <w:ind w:right="649"/>
        <w:jc w:val="both"/>
        <w:rPr>
          <w:sz w:val="20"/>
        </w:rPr>
      </w:pPr>
      <w:r>
        <w:rPr>
          <w:sz w:val="20"/>
        </w:rPr>
        <w:t>Cette 2ème prise ne sera pas décomptée des points attribués à la 1</w:t>
      </w:r>
      <w:r>
        <w:rPr>
          <w:sz w:val="20"/>
          <w:vertAlign w:val="superscript"/>
        </w:rPr>
        <w:t>ère</w:t>
      </w:r>
      <w:r>
        <w:rPr>
          <w:sz w:val="20"/>
        </w:rPr>
        <w:t xml:space="preserve"> prise proprement dite, les points attribués à la première prise restant acquis.</w:t>
      </w:r>
    </w:p>
    <w:p w14:paraId="351E7DED" w14:textId="77777777" w:rsidR="007D00B4" w:rsidRDefault="00000000">
      <w:pPr>
        <w:pStyle w:val="Paragraphedeliste"/>
        <w:numPr>
          <w:ilvl w:val="0"/>
          <w:numId w:val="23"/>
        </w:numPr>
        <w:tabs>
          <w:tab w:val="left" w:pos="1070"/>
          <w:tab w:val="left" w:pos="1072"/>
        </w:tabs>
        <w:spacing w:before="18" w:line="276" w:lineRule="auto"/>
        <w:ind w:right="640"/>
        <w:jc w:val="both"/>
        <w:rPr>
          <w:sz w:val="20"/>
        </w:rPr>
      </w:pPr>
      <w:r>
        <w:rPr>
          <w:sz w:val="20"/>
        </w:rPr>
        <w:t>Au signal</w:t>
      </w:r>
      <w:r>
        <w:rPr>
          <w:spacing w:val="-2"/>
          <w:sz w:val="20"/>
        </w:rPr>
        <w:t xml:space="preserve"> </w:t>
      </w:r>
      <w:r>
        <w:rPr>
          <w:sz w:val="20"/>
        </w:rPr>
        <w:t>sonore</w:t>
      </w:r>
      <w:r>
        <w:rPr>
          <w:spacing w:val="-2"/>
          <w:sz w:val="20"/>
        </w:rPr>
        <w:t xml:space="preserve"> </w:t>
      </w:r>
      <w:r>
        <w:rPr>
          <w:sz w:val="20"/>
        </w:rPr>
        <w:t>de</w:t>
      </w:r>
      <w:r>
        <w:rPr>
          <w:spacing w:val="-1"/>
          <w:sz w:val="20"/>
        </w:rPr>
        <w:t xml:space="preserve"> </w:t>
      </w:r>
      <w:r>
        <w:rPr>
          <w:sz w:val="20"/>
        </w:rPr>
        <w:t>cessation,</w:t>
      </w:r>
      <w:r>
        <w:rPr>
          <w:spacing w:val="-3"/>
          <w:sz w:val="20"/>
        </w:rPr>
        <w:t xml:space="preserve"> </w:t>
      </w:r>
      <w:r>
        <w:rPr>
          <w:sz w:val="20"/>
        </w:rPr>
        <w:t>l'exercice</w:t>
      </w:r>
      <w:r>
        <w:rPr>
          <w:spacing w:val="-1"/>
          <w:sz w:val="20"/>
        </w:rPr>
        <w:t xml:space="preserve"> </w:t>
      </w:r>
      <w:r>
        <w:rPr>
          <w:sz w:val="20"/>
        </w:rPr>
        <w:t>reprendra</w:t>
      </w:r>
      <w:r>
        <w:rPr>
          <w:spacing w:val="-1"/>
          <w:sz w:val="20"/>
        </w:rPr>
        <w:t xml:space="preserve"> </w:t>
      </w:r>
      <w:r>
        <w:rPr>
          <w:sz w:val="20"/>
        </w:rPr>
        <w:t>comme</w:t>
      </w:r>
      <w:r>
        <w:rPr>
          <w:spacing w:val="-3"/>
          <w:sz w:val="20"/>
        </w:rPr>
        <w:t xml:space="preserve"> </w:t>
      </w:r>
      <w:r>
        <w:rPr>
          <w:sz w:val="20"/>
        </w:rPr>
        <w:t>s'il</w:t>
      </w:r>
      <w:r>
        <w:rPr>
          <w:spacing w:val="-2"/>
          <w:sz w:val="20"/>
        </w:rPr>
        <w:t xml:space="preserve"> </w:t>
      </w:r>
      <w:r>
        <w:rPr>
          <w:sz w:val="20"/>
        </w:rPr>
        <w:t>n'y avait</w:t>
      </w:r>
      <w:r>
        <w:rPr>
          <w:spacing w:val="-2"/>
          <w:sz w:val="20"/>
        </w:rPr>
        <w:t xml:space="preserve"> </w:t>
      </w:r>
      <w:r>
        <w:rPr>
          <w:sz w:val="20"/>
        </w:rPr>
        <w:t>pas</w:t>
      </w:r>
      <w:r>
        <w:rPr>
          <w:spacing w:val="-5"/>
          <w:sz w:val="20"/>
        </w:rPr>
        <w:t xml:space="preserve"> </w:t>
      </w:r>
      <w:r>
        <w:rPr>
          <w:sz w:val="20"/>
        </w:rPr>
        <w:t>eu</w:t>
      </w:r>
      <w:r>
        <w:rPr>
          <w:spacing w:val="-1"/>
          <w:sz w:val="20"/>
        </w:rPr>
        <w:t xml:space="preserve"> </w:t>
      </w:r>
      <w:r>
        <w:rPr>
          <w:sz w:val="20"/>
        </w:rPr>
        <w:t>de</w:t>
      </w:r>
      <w:r>
        <w:rPr>
          <w:spacing w:val="-2"/>
          <w:sz w:val="20"/>
        </w:rPr>
        <w:t xml:space="preserve"> </w:t>
      </w:r>
      <w:r>
        <w:rPr>
          <w:sz w:val="20"/>
        </w:rPr>
        <w:t>chute,</w:t>
      </w:r>
      <w:r>
        <w:rPr>
          <w:spacing w:val="-1"/>
          <w:sz w:val="20"/>
        </w:rPr>
        <w:t xml:space="preserve"> </w:t>
      </w:r>
      <w:r>
        <w:rPr>
          <w:sz w:val="20"/>
        </w:rPr>
        <w:t>c'est-à-dire comme</w:t>
      </w:r>
      <w:r>
        <w:rPr>
          <w:spacing w:val="-6"/>
          <w:sz w:val="20"/>
        </w:rPr>
        <w:t xml:space="preserve"> </w:t>
      </w:r>
      <w:r>
        <w:rPr>
          <w:sz w:val="20"/>
        </w:rPr>
        <w:t>à</w:t>
      </w:r>
      <w:r>
        <w:rPr>
          <w:spacing w:val="-7"/>
          <w:sz w:val="20"/>
        </w:rPr>
        <w:t xml:space="preserve"> </w:t>
      </w:r>
      <w:r>
        <w:rPr>
          <w:sz w:val="20"/>
        </w:rPr>
        <w:t>la</w:t>
      </w:r>
      <w:r>
        <w:rPr>
          <w:spacing w:val="-6"/>
          <w:sz w:val="20"/>
        </w:rPr>
        <w:t xml:space="preserve"> </w:t>
      </w:r>
      <w:r>
        <w:rPr>
          <w:sz w:val="20"/>
        </w:rPr>
        <w:t>fin</w:t>
      </w:r>
      <w:r>
        <w:rPr>
          <w:spacing w:val="-6"/>
          <w:sz w:val="20"/>
        </w:rPr>
        <w:t xml:space="preserve"> </w:t>
      </w:r>
      <w:r>
        <w:rPr>
          <w:sz w:val="20"/>
        </w:rPr>
        <w:t>des 10 secondes normales de mordant. Le conducteur commandera la cessation au signal du juge. L'H.A. s'immobilisera aussitôt et parfaitement, comme pour les autres exercices de mordants. Le conducteur, dès que le chien aura lâché, mais pas avant, lui donnera l'ordre de garder au ferme</w:t>
      </w:r>
      <w:r>
        <w:rPr>
          <w:b/>
          <w:sz w:val="20"/>
        </w:rPr>
        <w:t xml:space="preserve">. </w:t>
      </w:r>
      <w:r>
        <w:rPr>
          <w:sz w:val="20"/>
        </w:rPr>
        <w:t>Si le chien tarde à lâcher, il y aura</w:t>
      </w:r>
      <w:r>
        <w:rPr>
          <w:spacing w:val="-11"/>
          <w:sz w:val="20"/>
        </w:rPr>
        <w:t xml:space="preserve"> </w:t>
      </w:r>
      <w:r>
        <w:rPr>
          <w:sz w:val="20"/>
        </w:rPr>
        <w:t>pénalisation.</w:t>
      </w:r>
    </w:p>
    <w:p w14:paraId="6DD1C463" w14:textId="77777777" w:rsidR="007D00B4" w:rsidRDefault="00000000">
      <w:pPr>
        <w:pStyle w:val="Paragraphedeliste"/>
        <w:numPr>
          <w:ilvl w:val="0"/>
          <w:numId w:val="23"/>
        </w:numPr>
        <w:tabs>
          <w:tab w:val="left" w:pos="1071"/>
        </w:tabs>
        <w:spacing w:before="20"/>
        <w:ind w:left="1071" w:hanging="359"/>
        <w:jc w:val="both"/>
        <w:rPr>
          <w:sz w:val="20"/>
        </w:rPr>
      </w:pPr>
      <w:r>
        <w:rPr>
          <w:sz w:val="20"/>
        </w:rPr>
        <w:t>Le</w:t>
      </w:r>
      <w:r>
        <w:rPr>
          <w:spacing w:val="-6"/>
          <w:sz w:val="20"/>
        </w:rPr>
        <w:t xml:space="preserve"> </w:t>
      </w:r>
      <w:r>
        <w:rPr>
          <w:sz w:val="20"/>
        </w:rPr>
        <w:t>commandement</w:t>
      </w:r>
      <w:r>
        <w:rPr>
          <w:spacing w:val="-7"/>
          <w:sz w:val="20"/>
        </w:rPr>
        <w:t xml:space="preserve"> </w:t>
      </w:r>
      <w:r>
        <w:rPr>
          <w:sz w:val="20"/>
        </w:rPr>
        <w:t>du</w:t>
      </w:r>
      <w:r>
        <w:rPr>
          <w:spacing w:val="-5"/>
          <w:sz w:val="20"/>
        </w:rPr>
        <w:t xml:space="preserve"> </w:t>
      </w:r>
      <w:r>
        <w:rPr>
          <w:sz w:val="20"/>
        </w:rPr>
        <w:t>conducteur</w:t>
      </w:r>
      <w:r>
        <w:rPr>
          <w:spacing w:val="-6"/>
          <w:sz w:val="20"/>
        </w:rPr>
        <w:t xml:space="preserve"> </w:t>
      </w:r>
      <w:r>
        <w:rPr>
          <w:sz w:val="20"/>
        </w:rPr>
        <w:t>devra</w:t>
      </w:r>
      <w:r>
        <w:rPr>
          <w:spacing w:val="-5"/>
          <w:sz w:val="20"/>
        </w:rPr>
        <w:t xml:space="preserve"> </w:t>
      </w:r>
      <w:r>
        <w:rPr>
          <w:sz w:val="20"/>
        </w:rPr>
        <w:t>obligatoirement</w:t>
      </w:r>
      <w:r>
        <w:rPr>
          <w:spacing w:val="-7"/>
          <w:sz w:val="20"/>
        </w:rPr>
        <w:t xml:space="preserve"> </w:t>
      </w:r>
      <w:r>
        <w:rPr>
          <w:sz w:val="20"/>
        </w:rPr>
        <w:t>être</w:t>
      </w:r>
      <w:r>
        <w:rPr>
          <w:spacing w:val="-6"/>
          <w:sz w:val="20"/>
        </w:rPr>
        <w:t xml:space="preserve"> </w:t>
      </w:r>
      <w:r>
        <w:rPr>
          <w:sz w:val="20"/>
        </w:rPr>
        <w:t>dédoublé</w:t>
      </w:r>
      <w:r>
        <w:rPr>
          <w:spacing w:val="4"/>
          <w:sz w:val="20"/>
        </w:rPr>
        <w:t xml:space="preserve"> </w:t>
      </w:r>
      <w:r>
        <w:rPr>
          <w:spacing w:val="-10"/>
          <w:sz w:val="20"/>
        </w:rPr>
        <w:t>:</w:t>
      </w:r>
    </w:p>
    <w:p w14:paraId="2367FB42" w14:textId="77777777" w:rsidR="007D00B4" w:rsidRDefault="00000000">
      <w:pPr>
        <w:pStyle w:val="Paragraphedeliste"/>
        <w:numPr>
          <w:ilvl w:val="1"/>
          <w:numId w:val="23"/>
        </w:numPr>
        <w:tabs>
          <w:tab w:val="left" w:pos="1791"/>
        </w:tabs>
        <w:spacing w:before="56"/>
        <w:ind w:left="1791" w:hanging="359"/>
        <w:jc w:val="both"/>
        <w:rPr>
          <w:sz w:val="20"/>
        </w:rPr>
      </w:pPr>
      <w:r>
        <w:rPr>
          <w:sz w:val="20"/>
        </w:rPr>
        <w:t>Commandement</w:t>
      </w:r>
      <w:r>
        <w:rPr>
          <w:spacing w:val="-7"/>
          <w:sz w:val="20"/>
        </w:rPr>
        <w:t xml:space="preserve"> </w:t>
      </w:r>
      <w:r>
        <w:rPr>
          <w:sz w:val="20"/>
        </w:rPr>
        <w:t>obligatoire</w:t>
      </w:r>
      <w:r>
        <w:rPr>
          <w:spacing w:val="-6"/>
          <w:sz w:val="20"/>
        </w:rPr>
        <w:t xml:space="preserve"> </w:t>
      </w:r>
      <w:r>
        <w:rPr>
          <w:sz w:val="20"/>
        </w:rPr>
        <w:t>pour</w:t>
      </w:r>
      <w:r>
        <w:rPr>
          <w:spacing w:val="-4"/>
          <w:sz w:val="20"/>
        </w:rPr>
        <w:t xml:space="preserve"> </w:t>
      </w:r>
      <w:r>
        <w:rPr>
          <w:sz w:val="20"/>
        </w:rPr>
        <w:t>la</w:t>
      </w:r>
      <w:r>
        <w:rPr>
          <w:spacing w:val="-4"/>
          <w:sz w:val="20"/>
        </w:rPr>
        <w:t xml:space="preserve"> </w:t>
      </w:r>
      <w:r>
        <w:rPr>
          <w:sz w:val="20"/>
        </w:rPr>
        <w:t>cessation</w:t>
      </w:r>
      <w:r>
        <w:rPr>
          <w:spacing w:val="-4"/>
          <w:sz w:val="20"/>
        </w:rPr>
        <w:t xml:space="preserve"> </w:t>
      </w:r>
      <w:r>
        <w:rPr>
          <w:sz w:val="20"/>
        </w:rPr>
        <w:t>:</w:t>
      </w:r>
      <w:r>
        <w:rPr>
          <w:spacing w:val="-5"/>
          <w:sz w:val="20"/>
        </w:rPr>
        <w:t xml:space="preserve"> </w:t>
      </w:r>
      <w:r>
        <w:rPr>
          <w:sz w:val="20"/>
        </w:rPr>
        <w:t>«</w:t>
      </w:r>
      <w:r>
        <w:rPr>
          <w:spacing w:val="3"/>
          <w:sz w:val="20"/>
        </w:rPr>
        <w:t xml:space="preserve"> </w:t>
      </w:r>
      <w:r>
        <w:rPr>
          <w:b/>
          <w:sz w:val="20"/>
        </w:rPr>
        <w:t>X</w:t>
      </w:r>
      <w:r>
        <w:rPr>
          <w:b/>
          <w:spacing w:val="-4"/>
          <w:sz w:val="20"/>
        </w:rPr>
        <w:t xml:space="preserve"> </w:t>
      </w:r>
      <w:r>
        <w:rPr>
          <w:b/>
          <w:sz w:val="20"/>
        </w:rPr>
        <w:t>Halte</w:t>
      </w:r>
      <w:r>
        <w:rPr>
          <w:b/>
          <w:spacing w:val="-3"/>
          <w:sz w:val="20"/>
        </w:rPr>
        <w:t xml:space="preserve"> </w:t>
      </w:r>
      <w:r>
        <w:rPr>
          <w:spacing w:val="-7"/>
          <w:sz w:val="20"/>
        </w:rPr>
        <w:t>»,</w:t>
      </w:r>
    </w:p>
    <w:p w14:paraId="671EDF07" w14:textId="77777777" w:rsidR="007D00B4" w:rsidRDefault="00000000">
      <w:pPr>
        <w:pStyle w:val="Paragraphedeliste"/>
        <w:numPr>
          <w:ilvl w:val="1"/>
          <w:numId w:val="23"/>
        </w:numPr>
        <w:tabs>
          <w:tab w:val="left" w:pos="1791"/>
        </w:tabs>
        <w:spacing w:before="22"/>
        <w:ind w:left="1791" w:hanging="359"/>
        <w:jc w:val="both"/>
        <w:rPr>
          <w:sz w:val="20"/>
        </w:rPr>
      </w:pPr>
      <w:r>
        <w:rPr>
          <w:sz w:val="20"/>
        </w:rPr>
        <w:t>Seulement</w:t>
      </w:r>
      <w:r>
        <w:rPr>
          <w:spacing w:val="-4"/>
          <w:sz w:val="20"/>
        </w:rPr>
        <w:t xml:space="preserve"> </w:t>
      </w:r>
      <w:r>
        <w:rPr>
          <w:sz w:val="20"/>
        </w:rPr>
        <w:t>quand</w:t>
      </w:r>
      <w:r>
        <w:rPr>
          <w:spacing w:val="-2"/>
          <w:sz w:val="20"/>
        </w:rPr>
        <w:t xml:space="preserve"> </w:t>
      </w:r>
      <w:r>
        <w:rPr>
          <w:sz w:val="20"/>
        </w:rPr>
        <w:t>que</w:t>
      </w:r>
      <w:r>
        <w:rPr>
          <w:spacing w:val="-4"/>
          <w:sz w:val="20"/>
        </w:rPr>
        <w:t xml:space="preserve"> </w:t>
      </w:r>
      <w:r>
        <w:rPr>
          <w:sz w:val="20"/>
        </w:rPr>
        <w:t>le</w:t>
      </w:r>
      <w:r>
        <w:rPr>
          <w:spacing w:val="-2"/>
          <w:sz w:val="20"/>
        </w:rPr>
        <w:t xml:space="preserve"> </w:t>
      </w:r>
      <w:r>
        <w:rPr>
          <w:sz w:val="20"/>
        </w:rPr>
        <w:t>chien</w:t>
      </w:r>
      <w:r>
        <w:rPr>
          <w:spacing w:val="-5"/>
          <w:sz w:val="20"/>
        </w:rPr>
        <w:t xml:space="preserve"> </w:t>
      </w:r>
      <w:r>
        <w:rPr>
          <w:sz w:val="20"/>
        </w:rPr>
        <w:t>aura</w:t>
      </w:r>
      <w:r>
        <w:rPr>
          <w:spacing w:val="-3"/>
          <w:sz w:val="20"/>
        </w:rPr>
        <w:t xml:space="preserve"> </w:t>
      </w:r>
      <w:r>
        <w:rPr>
          <w:sz w:val="20"/>
        </w:rPr>
        <w:t>décroché,</w:t>
      </w:r>
      <w:r>
        <w:rPr>
          <w:spacing w:val="-6"/>
          <w:sz w:val="20"/>
        </w:rPr>
        <w:t xml:space="preserve"> </w:t>
      </w:r>
      <w:r>
        <w:rPr>
          <w:sz w:val="20"/>
        </w:rPr>
        <w:t>viendra</w:t>
      </w:r>
      <w:r>
        <w:rPr>
          <w:spacing w:val="-5"/>
          <w:sz w:val="20"/>
        </w:rPr>
        <w:t xml:space="preserve"> </w:t>
      </w:r>
      <w:r>
        <w:rPr>
          <w:sz w:val="20"/>
        </w:rPr>
        <w:t>le</w:t>
      </w:r>
      <w:r>
        <w:rPr>
          <w:spacing w:val="-4"/>
          <w:sz w:val="20"/>
        </w:rPr>
        <w:t xml:space="preserve"> </w:t>
      </w:r>
      <w:r>
        <w:rPr>
          <w:sz w:val="20"/>
        </w:rPr>
        <w:t>commandement</w:t>
      </w:r>
      <w:r>
        <w:rPr>
          <w:spacing w:val="-7"/>
          <w:sz w:val="20"/>
        </w:rPr>
        <w:t xml:space="preserve"> </w:t>
      </w:r>
      <w:r>
        <w:rPr>
          <w:sz w:val="20"/>
        </w:rPr>
        <w:t>de</w:t>
      </w:r>
      <w:r>
        <w:rPr>
          <w:spacing w:val="-3"/>
          <w:sz w:val="20"/>
        </w:rPr>
        <w:t xml:space="preserve"> </w:t>
      </w:r>
      <w:r>
        <w:rPr>
          <w:sz w:val="20"/>
        </w:rPr>
        <w:t>garde</w:t>
      </w:r>
      <w:r>
        <w:rPr>
          <w:spacing w:val="-4"/>
          <w:sz w:val="20"/>
        </w:rPr>
        <w:t xml:space="preserve"> </w:t>
      </w:r>
      <w:r>
        <w:rPr>
          <w:sz w:val="20"/>
        </w:rPr>
        <w:t>au</w:t>
      </w:r>
      <w:r>
        <w:rPr>
          <w:spacing w:val="-4"/>
          <w:sz w:val="20"/>
        </w:rPr>
        <w:t xml:space="preserve"> </w:t>
      </w:r>
      <w:r>
        <w:rPr>
          <w:sz w:val="20"/>
        </w:rPr>
        <w:t>ferme</w:t>
      </w:r>
      <w:r>
        <w:rPr>
          <w:spacing w:val="-6"/>
          <w:sz w:val="20"/>
        </w:rPr>
        <w:t xml:space="preserve"> </w:t>
      </w:r>
      <w:r>
        <w:rPr>
          <w:sz w:val="20"/>
        </w:rPr>
        <w:t>«</w:t>
      </w:r>
      <w:r>
        <w:rPr>
          <w:spacing w:val="5"/>
          <w:sz w:val="20"/>
        </w:rPr>
        <w:t xml:space="preserve"> </w:t>
      </w:r>
      <w:r>
        <w:rPr>
          <w:b/>
          <w:sz w:val="20"/>
        </w:rPr>
        <w:t>Garde</w:t>
      </w:r>
      <w:r>
        <w:rPr>
          <w:b/>
          <w:spacing w:val="-12"/>
          <w:sz w:val="20"/>
        </w:rPr>
        <w:t xml:space="preserve"> </w:t>
      </w:r>
      <w:r>
        <w:rPr>
          <w:spacing w:val="-10"/>
          <w:sz w:val="20"/>
        </w:rPr>
        <w:t>»</w:t>
      </w:r>
    </w:p>
    <w:p w14:paraId="265EF765" w14:textId="77777777" w:rsidR="007D00B4" w:rsidRDefault="00000000">
      <w:pPr>
        <w:pStyle w:val="Paragraphedeliste"/>
        <w:numPr>
          <w:ilvl w:val="0"/>
          <w:numId w:val="23"/>
        </w:numPr>
        <w:tabs>
          <w:tab w:val="left" w:pos="1071"/>
        </w:tabs>
        <w:spacing w:before="22"/>
        <w:ind w:left="1071" w:hanging="359"/>
        <w:jc w:val="both"/>
        <w:rPr>
          <w:sz w:val="20"/>
        </w:rPr>
      </w:pPr>
      <w:r>
        <w:rPr>
          <w:sz w:val="20"/>
        </w:rPr>
        <w:t>Si</w:t>
      </w:r>
      <w:r>
        <w:rPr>
          <w:spacing w:val="-8"/>
          <w:sz w:val="20"/>
        </w:rPr>
        <w:t xml:space="preserve"> </w:t>
      </w:r>
      <w:r>
        <w:rPr>
          <w:sz w:val="20"/>
        </w:rPr>
        <w:t>le</w:t>
      </w:r>
      <w:r>
        <w:rPr>
          <w:spacing w:val="-3"/>
          <w:sz w:val="20"/>
        </w:rPr>
        <w:t xml:space="preserve"> </w:t>
      </w:r>
      <w:r>
        <w:rPr>
          <w:sz w:val="20"/>
        </w:rPr>
        <w:t>chien</w:t>
      </w:r>
      <w:r>
        <w:rPr>
          <w:spacing w:val="-3"/>
          <w:sz w:val="20"/>
        </w:rPr>
        <w:t xml:space="preserve"> </w:t>
      </w:r>
      <w:r>
        <w:rPr>
          <w:sz w:val="20"/>
        </w:rPr>
        <w:t>ne</w:t>
      </w:r>
      <w:r>
        <w:rPr>
          <w:spacing w:val="-4"/>
          <w:sz w:val="20"/>
        </w:rPr>
        <w:t xml:space="preserve"> </w:t>
      </w:r>
      <w:r>
        <w:rPr>
          <w:sz w:val="20"/>
        </w:rPr>
        <w:t>décroche</w:t>
      </w:r>
      <w:r>
        <w:rPr>
          <w:spacing w:val="-6"/>
          <w:sz w:val="20"/>
        </w:rPr>
        <w:t xml:space="preserve"> </w:t>
      </w:r>
      <w:r>
        <w:rPr>
          <w:sz w:val="20"/>
        </w:rPr>
        <w:t>pas,</w:t>
      </w:r>
      <w:r>
        <w:rPr>
          <w:spacing w:val="-4"/>
          <w:sz w:val="20"/>
        </w:rPr>
        <w:t xml:space="preserve"> </w:t>
      </w:r>
      <w:r>
        <w:rPr>
          <w:sz w:val="20"/>
        </w:rPr>
        <w:t>après</w:t>
      </w:r>
      <w:r>
        <w:rPr>
          <w:spacing w:val="-1"/>
          <w:sz w:val="20"/>
        </w:rPr>
        <w:t xml:space="preserve"> </w:t>
      </w:r>
      <w:r>
        <w:rPr>
          <w:sz w:val="20"/>
        </w:rPr>
        <w:t>l'immobilisation</w:t>
      </w:r>
      <w:r>
        <w:rPr>
          <w:spacing w:val="-3"/>
          <w:sz w:val="20"/>
        </w:rPr>
        <w:t xml:space="preserve"> </w:t>
      </w:r>
      <w:r>
        <w:rPr>
          <w:sz w:val="20"/>
        </w:rPr>
        <w:t>de</w:t>
      </w:r>
      <w:r>
        <w:rPr>
          <w:spacing w:val="-4"/>
          <w:sz w:val="20"/>
        </w:rPr>
        <w:t xml:space="preserve"> </w:t>
      </w:r>
      <w:r>
        <w:rPr>
          <w:sz w:val="20"/>
        </w:rPr>
        <w:t>l'H.A.</w:t>
      </w:r>
      <w:r>
        <w:rPr>
          <w:spacing w:val="-1"/>
          <w:sz w:val="20"/>
        </w:rPr>
        <w:t xml:space="preserve"> </w:t>
      </w:r>
      <w:r>
        <w:rPr>
          <w:sz w:val="20"/>
        </w:rPr>
        <w:t>le</w:t>
      </w:r>
      <w:r>
        <w:rPr>
          <w:spacing w:val="-4"/>
          <w:sz w:val="20"/>
        </w:rPr>
        <w:t xml:space="preserve"> </w:t>
      </w:r>
      <w:r>
        <w:rPr>
          <w:sz w:val="20"/>
        </w:rPr>
        <w:t>conducteur</w:t>
      </w:r>
      <w:r>
        <w:rPr>
          <w:spacing w:val="-4"/>
          <w:sz w:val="20"/>
        </w:rPr>
        <w:t xml:space="preserve"> </w:t>
      </w:r>
      <w:r>
        <w:rPr>
          <w:sz w:val="20"/>
        </w:rPr>
        <w:t>n'aura</w:t>
      </w:r>
      <w:r>
        <w:rPr>
          <w:spacing w:val="-4"/>
          <w:sz w:val="20"/>
        </w:rPr>
        <w:t xml:space="preserve"> </w:t>
      </w:r>
      <w:r>
        <w:rPr>
          <w:sz w:val="20"/>
        </w:rPr>
        <w:t>pas</w:t>
      </w:r>
      <w:r>
        <w:rPr>
          <w:spacing w:val="-4"/>
          <w:sz w:val="20"/>
        </w:rPr>
        <w:t xml:space="preserve"> </w:t>
      </w:r>
      <w:r>
        <w:rPr>
          <w:sz w:val="20"/>
        </w:rPr>
        <w:t>d'autre</w:t>
      </w:r>
      <w:r>
        <w:rPr>
          <w:spacing w:val="-4"/>
          <w:sz w:val="20"/>
        </w:rPr>
        <w:t xml:space="preserve"> </w:t>
      </w:r>
      <w:r>
        <w:rPr>
          <w:sz w:val="20"/>
        </w:rPr>
        <w:t>possibilité</w:t>
      </w:r>
      <w:r>
        <w:rPr>
          <w:spacing w:val="-2"/>
          <w:sz w:val="20"/>
        </w:rPr>
        <w:t xml:space="preserve"> </w:t>
      </w:r>
      <w:r>
        <w:rPr>
          <w:sz w:val="20"/>
        </w:rPr>
        <w:t>que</w:t>
      </w:r>
      <w:r>
        <w:rPr>
          <w:spacing w:val="6"/>
          <w:sz w:val="20"/>
        </w:rPr>
        <w:t xml:space="preserve"> </w:t>
      </w:r>
      <w:r>
        <w:rPr>
          <w:sz w:val="20"/>
        </w:rPr>
        <w:t>de</w:t>
      </w:r>
      <w:r>
        <w:rPr>
          <w:spacing w:val="-21"/>
          <w:sz w:val="20"/>
        </w:rPr>
        <w:t xml:space="preserve"> </w:t>
      </w:r>
      <w:r>
        <w:rPr>
          <w:spacing w:val="-2"/>
          <w:sz w:val="20"/>
        </w:rPr>
        <w:t>répéter</w:t>
      </w:r>
    </w:p>
    <w:p w14:paraId="2445AE17" w14:textId="77777777" w:rsidR="007D00B4" w:rsidRDefault="00000000">
      <w:pPr>
        <w:pStyle w:val="Corpsdetexte"/>
        <w:spacing w:before="58" w:line="276" w:lineRule="auto"/>
        <w:ind w:right="652"/>
        <w:jc w:val="both"/>
      </w:pPr>
      <w:r>
        <w:t>«</w:t>
      </w:r>
      <w:r>
        <w:rPr>
          <w:spacing w:val="-6"/>
        </w:rPr>
        <w:t xml:space="preserve"> </w:t>
      </w:r>
      <w:r>
        <w:rPr>
          <w:b/>
        </w:rPr>
        <w:t>X</w:t>
      </w:r>
      <w:r>
        <w:rPr>
          <w:b/>
          <w:spacing w:val="-7"/>
        </w:rPr>
        <w:t xml:space="preserve"> </w:t>
      </w:r>
      <w:r>
        <w:rPr>
          <w:b/>
        </w:rPr>
        <w:t>Halte</w:t>
      </w:r>
      <w:r>
        <w:rPr>
          <w:b/>
          <w:spacing w:val="-6"/>
        </w:rPr>
        <w:t xml:space="preserve"> </w:t>
      </w:r>
      <w:r>
        <w:t>»</w:t>
      </w:r>
      <w:r>
        <w:rPr>
          <w:spacing w:val="-4"/>
        </w:rPr>
        <w:t xml:space="preserve"> </w:t>
      </w:r>
      <w:r>
        <w:t>chaque</w:t>
      </w:r>
      <w:r>
        <w:rPr>
          <w:spacing w:val="-6"/>
        </w:rPr>
        <w:t xml:space="preserve"> </w:t>
      </w:r>
      <w:r>
        <w:t>coup</w:t>
      </w:r>
      <w:r>
        <w:rPr>
          <w:spacing w:val="-6"/>
        </w:rPr>
        <w:t xml:space="preserve"> </w:t>
      </w:r>
      <w:r>
        <w:t>de</w:t>
      </w:r>
      <w:r>
        <w:rPr>
          <w:spacing w:val="-8"/>
        </w:rPr>
        <w:t xml:space="preserve"> </w:t>
      </w:r>
      <w:r>
        <w:t>dents,</w:t>
      </w:r>
      <w:r>
        <w:rPr>
          <w:spacing w:val="-5"/>
        </w:rPr>
        <w:t xml:space="preserve"> </w:t>
      </w:r>
      <w:r>
        <w:t>chaque</w:t>
      </w:r>
      <w:r>
        <w:rPr>
          <w:spacing w:val="-5"/>
        </w:rPr>
        <w:t xml:space="preserve"> </w:t>
      </w:r>
      <w:r>
        <w:t>seconde</w:t>
      </w:r>
      <w:r>
        <w:rPr>
          <w:spacing w:val="-6"/>
        </w:rPr>
        <w:t xml:space="preserve"> </w:t>
      </w:r>
      <w:r>
        <w:t>de</w:t>
      </w:r>
      <w:r>
        <w:rPr>
          <w:spacing w:val="-9"/>
        </w:rPr>
        <w:t xml:space="preserve"> </w:t>
      </w:r>
      <w:r>
        <w:t>prise</w:t>
      </w:r>
      <w:r>
        <w:rPr>
          <w:spacing w:val="-6"/>
        </w:rPr>
        <w:t xml:space="preserve"> </w:t>
      </w:r>
      <w:r>
        <w:t>ou</w:t>
      </w:r>
      <w:r>
        <w:rPr>
          <w:spacing w:val="-5"/>
        </w:rPr>
        <w:t xml:space="preserve"> </w:t>
      </w:r>
      <w:r>
        <w:t>chaque</w:t>
      </w:r>
      <w:r>
        <w:rPr>
          <w:spacing w:val="-5"/>
        </w:rPr>
        <w:t xml:space="preserve"> </w:t>
      </w:r>
      <w:r>
        <w:t>commandement</w:t>
      </w:r>
      <w:r>
        <w:rPr>
          <w:spacing w:val="-6"/>
        </w:rPr>
        <w:t xml:space="preserve"> </w:t>
      </w:r>
      <w:r>
        <w:t>supplémentaire</w:t>
      </w:r>
      <w:r>
        <w:rPr>
          <w:spacing w:val="-5"/>
        </w:rPr>
        <w:t xml:space="preserve"> </w:t>
      </w:r>
      <w:r>
        <w:t>seront</w:t>
      </w:r>
      <w:r>
        <w:rPr>
          <w:spacing w:val="-6"/>
        </w:rPr>
        <w:t xml:space="preserve"> </w:t>
      </w:r>
      <w:r>
        <w:t>pénalisés comme pour l'interception de face au bâton, l'H.A. procédant comme décrit à la cessation de l'interception de</w:t>
      </w:r>
      <w:r>
        <w:rPr>
          <w:spacing w:val="-18"/>
        </w:rPr>
        <w:t xml:space="preserve"> </w:t>
      </w:r>
      <w:r>
        <w:t>face.</w:t>
      </w:r>
    </w:p>
    <w:p w14:paraId="20347E60" w14:textId="77777777" w:rsidR="007D00B4" w:rsidRDefault="00000000">
      <w:pPr>
        <w:pStyle w:val="Paragraphedeliste"/>
        <w:numPr>
          <w:ilvl w:val="0"/>
          <w:numId w:val="23"/>
        </w:numPr>
        <w:tabs>
          <w:tab w:val="left" w:pos="1070"/>
          <w:tab w:val="left" w:pos="1072"/>
        </w:tabs>
        <w:spacing w:before="23" w:line="276" w:lineRule="auto"/>
        <w:ind w:right="653"/>
        <w:jc w:val="both"/>
        <w:rPr>
          <w:sz w:val="20"/>
        </w:rPr>
      </w:pPr>
      <w:r>
        <w:rPr>
          <w:sz w:val="20"/>
        </w:rPr>
        <w:t>Si, au bout de 5 secondes suivant le commandement de cessation de fin de l’interception, le chien n'a pas lâché prise, l'H.A. reprendra sa défense et le chien sera pénalisé. Mais si le conducteur commande son chien avant la fin des 5 secondes, l'H.A. devra rester immobile pendant 5 nouvelles secondes.</w:t>
      </w:r>
    </w:p>
    <w:p w14:paraId="18E0F06F" w14:textId="77777777" w:rsidR="007D00B4" w:rsidRDefault="00000000">
      <w:pPr>
        <w:pStyle w:val="Paragraphedeliste"/>
        <w:numPr>
          <w:ilvl w:val="0"/>
          <w:numId w:val="23"/>
        </w:numPr>
        <w:tabs>
          <w:tab w:val="left" w:pos="1070"/>
          <w:tab w:val="left" w:pos="1072"/>
        </w:tabs>
        <w:spacing w:before="21" w:line="276" w:lineRule="auto"/>
        <w:ind w:right="646"/>
        <w:jc w:val="both"/>
        <w:rPr>
          <w:sz w:val="20"/>
        </w:rPr>
      </w:pPr>
      <w:r>
        <w:rPr>
          <w:sz w:val="20"/>
        </w:rPr>
        <w:t xml:space="preserve">Tout commandement supplémentaire de garde au ferme « </w:t>
      </w:r>
      <w:r>
        <w:rPr>
          <w:b/>
          <w:sz w:val="20"/>
        </w:rPr>
        <w:t xml:space="preserve">Garde </w:t>
      </w:r>
      <w:r>
        <w:rPr>
          <w:sz w:val="20"/>
        </w:rPr>
        <w:t>» sera pénalisé comme les commandements supplémentaires de cessation.</w:t>
      </w:r>
    </w:p>
    <w:p w14:paraId="087497B6" w14:textId="77777777" w:rsidR="007D00B4" w:rsidRDefault="00000000">
      <w:pPr>
        <w:pStyle w:val="Paragraphedeliste"/>
        <w:numPr>
          <w:ilvl w:val="0"/>
          <w:numId w:val="23"/>
        </w:numPr>
        <w:tabs>
          <w:tab w:val="left" w:pos="1071"/>
        </w:tabs>
        <w:spacing w:before="18"/>
        <w:ind w:left="1071" w:hanging="359"/>
        <w:jc w:val="both"/>
        <w:rPr>
          <w:sz w:val="20"/>
        </w:rPr>
      </w:pPr>
      <w:r>
        <w:rPr>
          <w:sz w:val="20"/>
        </w:rPr>
        <w:t>Le</w:t>
      </w:r>
      <w:r>
        <w:rPr>
          <w:spacing w:val="-3"/>
          <w:sz w:val="20"/>
        </w:rPr>
        <w:t xml:space="preserve"> </w:t>
      </w:r>
      <w:r>
        <w:rPr>
          <w:sz w:val="20"/>
        </w:rPr>
        <w:t>chien,</w:t>
      </w:r>
      <w:r>
        <w:rPr>
          <w:spacing w:val="-3"/>
          <w:sz w:val="20"/>
        </w:rPr>
        <w:t xml:space="preserve"> </w:t>
      </w:r>
      <w:r>
        <w:rPr>
          <w:sz w:val="20"/>
        </w:rPr>
        <w:t>ayant</w:t>
      </w:r>
      <w:r>
        <w:rPr>
          <w:spacing w:val="-5"/>
          <w:sz w:val="20"/>
        </w:rPr>
        <w:t xml:space="preserve"> </w:t>
      </w:r>
      <w:r>
        <w:rPr>
          <w:sz w:val="20"/>
        </w:rPr>
        <w:t>décroché,</w:t>
      </w:r>
      <w:r>
        <w:rPr>
          <w:spacing w:val="-5"/>
          <w:sz w:val="20"/>
        </w:rPr>
        <w:t xml:space="preserve"> </w:t>
      </w:r>
      <w:r>
        <w:rPr>
          <w:sz w:val="20"/>
        </w:rPr>
        <w:t>devra</w:t>
      </w:r>
      <w:r>
        <w:rPr>
          <w:spacing w:val="-3"/>
          <w:sz w:val="20"/>
        </w:rPr>
        <w:t xml:space="preserve"> </w:t>
      </w:r>
      <w:r>
        <w:rPr>
          <w:sz w:val="20"/>
        </w:rPr>
        <w:t>surveiller</w:t>
      </w:r>
      <w:r>
        <w:rPr>
          <w:spacing w:val="-3"/>
          <w:sz w:val="20"/>
        </w:rPr>
        <w:t xml:space="preserve"> </w:t>
      </w:r>
      <w:r>
        <w:rPr>
          <w:sz w:val="20"/>
        </w:rPr>
        <w:t>l'H.A.</w:t>
      </w:r>
      <w:r>
        <w:rPr>
          <w:spacing w:val="-2"/>
          <w:sz w:val="20"/>
        </w:rPr>
        <w:t xml:space="preserve"> </w:t>
      </w:r>
      <w:r>
        <w:rPr>
          <w:sz w:val="20"/>
        </w:rPr>
        <w:t>dans</w:t>
      </w:r>
      <w:r>
        <w:rPr>
          <w:spacing w:val="-4"/>
          <w:sz w:val="20"/>
        </w:rPr>
        <w:t xml:space="preserve"> </w:t>
      </w:r>
      <w:r>
        <w:rPr>
          <w:sz w:val="20"/>
        </w:rPr>
        <w:t>un</w:t>
      </w:r>
      <w:r>
        <w:rPr>
          <w:spacing w:val="-3"/>
          <w:sz w:val="20"/>
        </w:rPr>
        <w:t xml:space="preserve"> </w:t>
      </w:r>
      <w:r>
        <w:rPr>
          <w:sz w:val="20"/>
        </w:rPr>
        <w:t>rayon</w:t>
      </w:r>
      <w:r>
        <w:rPr>
          <w:spacing w:val="-2"/>
          <w:sz w:val="20"/>
        </w:rPr>
        <w:t xml:space="preserve"> </w:t>
      </w:r>
      <w:r>
        <w:rPr>
          <w:sz w:val="20"/>
        </w:rPr>
        <w:t>de</w:t>
      </w:r>
      <w:r>
        <w:rPr>
          <w:spacing w:val="-6"/>
          <w:sz w:val="20"/>
        </w:rPr>
        <w:t xml:space="preserve"> </w:t>
      </w:r>
      <w:r>
        <w:rPr>
          <w:sz w:val="20"/>
        </w:rPr>
        <w:t>2</w:t>
      </w:r>
      <w:r>
        <w:rPr>
          <w:spacing w:val="-2"/>
          <w:sz w:val="20"/>
        </w:rPr>
        <w:t xml:space="preserve"> </w:t>
      </w:r>
      <w:r>
        <w:rPr>
          <w:sz w:val="20"/>
        </w:rPr>
        <w:t>m,</w:t>
      </w:r>
      <w:r>
        <w:rPr>
          <w:spacing w:val="-3"/>
          <w:sz w:val="20"/>
        </w:rPr>
        <w:t xml:space="preserve"> </w:t>
      </w:r>
      <w:r>
        <w:rPr>
          <w:sz w:val="20"/>
        </w:rPr>
        <w:t>sans</w:t>
      </w:r>
      <w:r>
        <w:rPr>
          <w:spacing w:val="-5"/>
          <w:sz w:val="20"/>
        </w:rPr>
        <w:t xml:space="preserve"> </w:t>
      </w:r>
      <w:r>
        <w:rPr>
          <w:sz w:val="20"/>
        </w:rPr>
        <w:t>donner</w:t>
      </w:r>
      <w:r>
        <w:rPr>
          <w:spacing w:val="-3"/>
          <w:sz w:val="20"/>
        </w:rPr>
        <w:t xml:space="preserve"> </w:t>
      </w:r>
      <w:r>
        <w:rPr>
          <w:sz w:val="20"/>
        </w:rPr>
        <w:t>de</w:t>
      </w:r>
      <w:r>
        <w:rPr>
          <w:spacing w:val="-3"/>
          <w:sz w:val="20"/>
        </w:rPr>
        <w:t xml:space="preserve"> </w:t>
      </w:r>
      <w:r>
        <w:rPr>
          <w:sz w:val="20"/>
        </w:rPr>
        <w:t>coup</w:t>
      </w:r>
      <w:r>
        <w:rPr>
          <w:spacing w:val="-3"/>
          <w:sz w:val="20"/>
        </w:rPr>
        <w:t xml:space="preserve"> </w:t>
      </w:r>
      <w:r>
        <w:rPr>
          <w:sz w:val="20"/>
        </w:rPr>
        <w:t>de</w:t>
      </w:r>
      <w:r>
        <w:rPr>
          <w:spacing w:val="-6"/>
          <w:sz w:val="20"/>
        </w:rPr>
        <w:t xml:space="preserve"> </w:t>
      </w:r>
      <w:r>
        <w:rPr>
          <w:spacing w:val="-2"/>
          <w:sz w:val="20"/>
        </w:rPr>
        <w:t>dents.</w:t>
      </w:r>
    </w:p>
    <w:p w14:paraId="7BECDC3B" w14:textId="77777777" w:rsidR="007D00B4" w:rsidRDefault="00000000">
      <w:pPr>
        <w:pStyle w:val="Paragraphedeliste"/>
        <w:numPr>
          <w:ilvl w:val="0"/>
          <w:numId w:val="23"/>
        </w:numPr>
        <w:tabs>
          <w:tab w:val="left" w:pos="1070"/>
          <w:tab w:val="left" w:pos="1072"/>
        </w:tabs>
        <w:spacing w:before="56" w:line="278" w:lineRule="auto"/>
        <w:ind w:right="643"/>
        <w:jc w:val="both"/>
        <w:rPr>
          <w:sz w:val="20"/>
        </w:rPr>
      </w:pPr>
      <w:r>
        <w:rPr>
          <w:sz w:val="20"/>
        </w:rPr>
        <w:t>Si le chien est vigilant, l'H.A. devra rester immobile 10 secondes puis, sur un signe du juge, il tentera de s'enfuir une première fois, le chien devant l'en empêcher.</w:t>
      </w:r>
    </w:p>
    <w:p w14:paraId="48C9CFB3" w14:textId="77777777" w:rsidR="007D00B4" w:rsidRDefault="00000000">
      <w:pPr>
        <w:pStyle w:val="Paragraphedeliste"/>
        <w:numPr>
          <w:ilvl w:val="0"/>
          <w:numId w:val="23"/>
        </w:numPr>
        <w:tabs>
          <w:tab w:val="left" w:pos="1071"/>
        </w:tabs>
        <w:spacing w:before="18"/>
        <w:ind w:left="1071" w:hanging="359"/>
        <w:jc w:val="both"/>
        <w:rPr>
          <w:sz w:val="20"/>
        </w:rPr>
      </w:pPr>
      <w:r>
        <w:rPr>
          <w:sz w:val="20"/>
        </w:rPr>
        <w:t>L’Interposition</w:t>
      </w:r>
      <w:r>
        <w:rPr>
          <w:spacing w:val="-4"/>
          <w:sz w:val="20"/>
        </w:rPr>
        <w:t xml:space="preserve"> </w:t>
      </w:r>
      <w:r>
        <w:rPr>
          <w:sz w:val="20"/>
        </w:rPr>
        <w:t>du</w:t>
      </w:r>
      <w:r>
        <w:rPr>
          <w:spacing w:val="-5"/>
          <w:sz w:val="20"/>
        </w:rPr>
        <w:t xml:space="preserve"> </w:t>
      </w:r>
      <w:r>
        <w:rPr>
          <w:sz w:val="20"/>
        </w:rPr>
        <w:t>bras</w:t>
      </w:r>
      <w:r>
        <w:rPr>
          <w:spacing w:val="-6"/>
          <w:sz w:val="20"/>
        </w:rPr>
        <w:t xml:space="preserve"> </w:t>
      </w:r>
      <w:r>
        <w:rPr>
          <w:sz w:val="20"/>
        </w:rPr>
        <w:t>est</w:t>
      </w:r>
      <w:r>
        <w:rPr>
          <w:spacing w:val="-5"/>
          <w:sz w:val="20"/>
        </w:rPr>
        <w:t xml:space="preserve"> </w:t>
      </w:r>
      <w:r>
        <w:rPr>
          <w:sz w:val="20"/>
        </w:rPr>
        <w:t>autorisée</w:t>
      </w:r>
      <w:r>
        <w:rPr>
          <w:spacing w:val="-4"/>
          <w:sz w:val="20"/>
        </w:rPr>
        <w:t xml:space="preserve"> </w:t>
      </w:r>
      <w:r>
        <w:rPr>
          <w:sz w:val="20"/>
        </w:rPr>
        <w:t>mais</w:t>
      </w:r>
      <w:r>
        <w:rPr>
          <w:spacing w:val="-5"/>
          <w:sz w:val="20"/>
        </w:rPr>
        <w:t xml:space="preserve"> </w:t>
      </w:r>
      <w:r>
        <w:rPr>
          <w:sz w:val="20"/>
        </w:rPr>
        <w:t>le</w:t>
      </w:r>
      <w:r>
        <w:rPr>
          <w:spacing w:val="-5"/>
          <w:sz w:val="20"/>
        </w:rPr>
        <w:t xml:space="preserve"> </w:t>
      </w:r>
      <w:r>
        <w:rPr>
          <w:sz w:val="20"/>
        </w:rPr>
        <w:t>repoussé</w:t>
      </w:r>
      <w:r>
        <w:rPr>
          <w:spacing w:val="-4"/>
          <w:sz w:val="20"/>
        </w:rPr>
        <w:t xml:space="preserve"> </w:t>
      </w:r>
      <w:r>
        <w:rPr>
          <w:sz w:val="20"/>
        </w:rPr>
        <w:t>du</w:t>
      </w:r>
      <w:r>
        <w:rPr>
          <w:spacing w:val="-6"/>
          <w:sz w:val="20"/>
        </w:rPr>
        <w:t xml:space="preserve"> </w:t>
      </w:r>
      <w:r>
        <w:rPr>
          <w:sz w:val="20"/>
        </w:rPr>
        <w:t>bras</w:t>
      </w:r>
      <w:r>
        <w:rPr>
          <w:spacing w:val="-5"/>
          <w:sz w:val="20"/>
        </w:rPr>
        <w:t xml:space="preserve"> </w:t>
      </w:r>
      <w:r>
        <w:rPr>
          <w:sz w:val="20"/>
        </w:rPr>
        <w:t>est</w:t>
      </w:r>
      <w:r>
        <w:rPr>
          <w:spacing w:val="-5"/>
          <w:sz w:val="20"/>
        </w:rPr>
        <w:t xml:space="preserve"> </w:t>
      </w:r>
      <w:r>
        <w:rPr>
          <w:sz w:val="20"/>
        </w:rPr>
        <w:t>interdit</w:t>
      </w:r>
      <w:r>
        <w:rPr>
          <w:spacing w:val="-5"/>
          <w:sz w:val="20"/>
        </w:rPr>
        <w:t xml:space="preserve"> </w:t>
      </w:r>
      <w:r>
        <w:rPr>
          <w:sz w:val="20"/>
        </w:rPr>
        <w:t>pour</w:t>
      </w:r>
      <w:r>
        <w:rPr>
          <w:spacing w:val="-7"/>
          <w:sz w:val="20"/>
        </w:rPr>
        <w:t xml:space="preserve"> </w:t>
      </w:r>
      <w:r>
        <w:rPr>
          <w:spacing w:val="-2"/>
          <w:sz w:val="20"/>
        </w:rPr>
        <w:t>fuir.</w:t>
      </w:r>
    </w:p>
    <w:p w14:paraId="0131E112" w14:textId="77777777" w:rsidR="007D00B4" w:rsidRDefault="00000000">
      <w:pPr>
        <w:pStyle w:val="Paragraphedeliste"/>
        <w:numPr>
          <w:ilvl w:val="0"/>
          <w:numId w:val="23"/>
        </w:numPr>
        <w:tabs>
          <w:tab w:val="left" w:pos="1070"/>
          <w:tab w:val="left" w:pos="1072"/>
        </w:tabs>
        <w:spacing w:before="82" w:line="276" w:lineRule="auto"/>
        <w:ind w:right="638"/>
        <w:jc w:val="both"/>
        <w:rPr>
          <w:sz w:val="20"/>
        </w:rPr>
      </w:pPr>
      <w:r>
        <w:rPr>
          <w:sz w:val="20"/>
        </w:rPr>
        <w:t xml:space="preserve">Après signal du juge, le conducteur donnera immédiatement un commandement de cessation : « </w:t>
      </w:r>
      <w:r>
        <w:rPr>
          <w:b/>
          <w:sz w:val="20"/>
        </w:rPr>
        <w:t xml:space="preserve">X Halte </w:t>
      </w:r>
      <w:r>
        <w:rPr>
          <w:sz w:val="20"/>
        </w:rPr>
        <w:t xml:space="preserve">» et </w:t>
      </w:r>
      <w:proofErr w:type="spellStart"/>
      <w:r>
        <w:rPr>
          <w:sz w:val="20"/>
        </w:rPr>
        <w:t>l’H</w:t>
      </w:r>
      <w:proofErr w:type="spellEnd"/>
      <w:r>
        <w:rPr>
          <w:sz w:val="20"/>
        </w:rPr>
        <w:t xml:space="preserve">.A s’immobilisera. Puis, le chien ayant lâché, le conducteur, comme ci-dessus, donnera un commandement de garde au ferme </w:t>
      </w:r>
      <w:r>
        <w:rPr>
          <w:b/>
          <w:sz w:val="20"/>
        </w:rPr>
        <w:t xml:space="preserve">« Garde </w:t>
      </w:r>
      <w:r>
        <w:rPr>
          <w:sz w:val="20"/>
        </w:rPr>
        <w:t>».</w:t>
      </w:r>
    </w:p>
    <w:p w14:paraId="71941740" w14:textId="77777777" w:rsidR="007D00B4" w:rsidRDefault="00000000">
      <w:pPr>
        <w:pStyle w:val="Paragraphedeliste"/>
        <w:numPr>
          <w:ilvl w:val="0"/>
          <w:numId w:val="23"/>
        </w:numPr>
        <w:tabs>
          <w:tab w:val="left" w:pos="1070"/>
          <w:tab w:val="left" w:pos="1072"/>
        </w:tabs>
        <w:spacing w:before="8" w:line="276" w:lineRule="auto"/>
        <w:ind w:right="665"/>
        <w:jc w:val="both"/>
        <w:rPr>
          <w:sz w:val="20"/>
        </w:rPr>
      </w:pPr>
      <w:r>
        <w:rPr>
          <w:sz w:val="20"/>
        </w:rPr>
        <w:t>Au bout de 5 secondes, si le chien est resté vigilant, sur un signe du juge, l'H.A. tentera de fuir une seconde fois, le chien devant l'en empêcher.</w:t>
      </w:r>
    </w:p>
    <w:p w14:paraId="594CD66E" w14:textId="77777777" w:rsidR="007D00B4" w:rsidRDefault="00000000">
      <w:pPr>
        <w:pStyle w:val="Paragraphedeliste"/>
        <w:numPr>
          <w:ilvl w:val="0"/>
          <w:numId w:val="23"/>
        </w:numPr>
        <w:tabs>
          <w:tab w:val="left" w:pos="1070"/>
          <w:tab w:val="left" w:pos="1072"/>
        </w:tabs>
        <w:spacing w:before="6" w:line="276" w:lineRule="auto"/>
        <w:ind w:right="645"/>
        <w:jc w:val="both"/>
        <w:rPr>
          <w:sz w:val="20"/>
        </w:rPr>
      </w:pPr>
      <w:r>
        <w:rPr>
          <w:sz w:val="20"/>
        </w:rPr>
        <w:t>Si le chien n'est pas vigilant et s'il est à plus de 2 mètres, l'H.A. devra s'enfuir sans attendre les 10 secondes ou les 5 secondes</w:t>
      </w:r>
      <w:r>
        <w:rPr>
          <w:spacing w:val="-7"/>
          <w:sz w:val="20"/>
        </w:rPr>
        <w:t xml:space="preserve"> </w:t>
      </w:r>
      <w:r>
        <w:rPr>
          <w:sz w:val="20"/>
        </w:rPr>
        <w:t>réglementaires</w:t>
      </w:r>
      <w:r>
        <w:rPr>
          <w:spacing w:val="-6"/>
          <w:sz w:val="20"/>
        </w:rPr>
        <w:t xml:space="preserve"> </w:t>
      </w:r>
      <w:r>
        <w:rPr>
          <w:sz w:val="20"/>
        </w:rPr>
        <w:t>sur</w:t>
      </w:r>
      <w:r>
        <w:rPr>
          <w:spacing w:val="-5"/>
          <w:sz w:val="20"/>
        </w:rPr>
        <w:t xml:space="preserve"> </w:t>
      </w:r>
      <w:r>
        <w:rPr>
          <w:sz w:val="20"/>
        </w:rPr>
        <w:t>signal</w:t>
      </w:r>
      <w:r>
        <w:rPr>
          <w:spacing w:val="-6"/>
          <w:sz w:val="20"/>
        </w:rPr>
        <w:t xml:space="preserve"> </w:t>
      </w:r>
      <w:r>
        <w:rPr>
          <w:sz w:val="20"/>
        </w:rPr>
        <w:t>du</w:t>
      </w:r>
      <w:r>
        <w:rPr>
          <w:spacing w:val="-6"/>
          <w:sz w:val="20"/>
        </w:rPr>
        <w:t xml:space="preserve"> </w:t>
      </w:r>
      <w:r>
        <w:rPr>
          <w:sz w:val="20"/>
        </w:rPr>
        <w:t>juge.</w:t>
      </w:r>
      <w:r>
        <w:rPr>
          <w:spacing w:val="-5"/>
          <w:sz w:val="20"/>
        </w:rPr>
        <w:t xml:space="preserve"> </w:t>
      </w:r>
      <w:r>
        <w:rPr>
          <w:sz w:val="20"/>
        </w:rPr>
        <w:t>La</w:t>
      </w:r>
      <w:r>
        <w:rPr>
          <w:spacing w:val="-6"/>
          <w:sz w:val="20"/>
        </w:rPr>
        <w:t xml:space="preserve"> </w:t>
      </w:r>
      <w:r>
        <w:rPr>
          <w:sz w:val="20"/>
        </w:rPr>
        <w:t>cessation</w:t>
      </w:r>
      <w:r>
        <w:rPr>
          <w:spacing w:val="-5"/>
          <w:sz w:val="20"/>
        </w:rPr>
        <w:t xml:space="preserve"> </w:t>
      </w:r>
      <w:r>
        <w:rPr>
          <w:sz w:val="20"/>
        </w:rPr>
        <w:t>pour</w:t>
      </w:r>
      <w:r>
        <w:rPr>
          <w:spacing w:val="-6"/>
          <w:sz w:val="20"/>
        </w:rPr>
        <w:t xml:space="preserve"> </w:t>
      </w:r>
      <w:r>
        <w:rPr>
          <w:sz w:val="20"/>
        </w:rPr>
        <w:t>cette</w:t>
      </w:r>
      <w:r>
        <w:rPr>
          <w:spacing w:val="-7"/>
          <w:sz w:val="20"/>
        </w:rPr>
        <w:t xml:space="preserve"> </w:t>
      </w:r>
      <w:r>
        <w:rPr>
          <w:sz w:val="20"/>
        </w:rPr>
        <w:t>seconde</w:t>
      </w:r>
      <w:r>
        <w:rPr>
          <w:spacing w:val="-6"/>
          <w:sz w:val="20"/>
        </w:rPr>
        <w:t xml:space="preserve"> </w:t>
      </w:r>
      <w:r>
        <w:rPr>
          <w:sz w:val="20"/>
        </w:rPr>
        <w:t>fuite</w:t>
      </w:r>
      <w:r>
        <w:rPr>
          <w:spacing w:val="-6"/>
          <w:sz w:val="20"/>
        </w:rPr>
        <w:t xml:space="preserve"> </w:t>
      </w:r>
      <w:r>
        <w:rPr>
          <w:sz w:val="20"/>
        </w:rPr>
        <w:t>se</w:t>
      </w:r>
      <w:r>
        <w:rPr>
          <w:spacing w:val="-9"/>
          <w:sz w:val="20"/>
        </w:rPr>
        <w:t xml:space="preserve"> </w:t>
      </w:r>
      <w:r>
        <w:rPr>
          <w:sz w:val="20"/>
        </w:rPr>
        <w:t>fera</w:t>
      </w:r>
      <w:r>
        <w:rPr>
          <w:spacing w:val="-8"/>
          <w:sz w:val="20"/>
        </w:rPr>
        <w:t xml:space="preserve"> </w:t>
      </w:r>
      <w:r>
        <w:rPr>
          <w:sz w:val="20"/>
        </w:rPr>
        <w:t>dans</w:t>
      </w:r>
      <w:r>
        <w:rPr>
          <w:spacing w:val="-7"/>
          <w:sz w:val="20"/>
        </w:rPr>
        <w:t xml:space="preserve"> </w:t>
      </w:r>
      <w:r>
        <w:rPr>
          <w:sz w:val="20"/>
        </w:rPr>
        <w:t>les</w:t>
      </w:r>
      <w:r>
        <w:rPr>
          <w:spacing w:val="-7"/>
          <w:sz w:val="20"/>
        </w:rPr>
        <w:t xml:space="preserve"> </w:t>
      </w:r>
      <w:r>
        <w:rPr>
          <w:sz w:val="20"/>
        </w:rPr>
        <w:t>mêmes</w:t>
      </w:r>
      <w:r>
        <w:rPr>
          <w:spacing w:val="-4"/>
          <w:sz w:val="20"/>
        </w:rPr>
        <w:t xml:space="preserve"> </w:t>
      </w:r>
      <w:r>
        <w:rPr>
          <w:sz w:val="20"/>
        </w:rPr>
        <w:t>conditions</w:t>
      </w:r>
      <w:r>
        <w:rPr>
          <w:spacing w:val="-9"/>
          <w:sz w:val="20"/>
        </w:rPr>
        <w:t xml:space="preserve"> </w:t>
      </w:r>
      <w:r>
        <w:rPr>
          <w:sz w:val="20"/>
        </w:rPr>
        <w:t>que pour la première.</w:t>
      </w:r>
    </w:p>
    <w:p w14:paraId="73CB19CB" w14:textId="77777777" w:rsidR="007D00B4" w:rsidRDefault="00000000">
      <w:pPr>
        <w:pStyle w:val="Paragraphedeliste"/>
        <w:numPr>
          <w:ilvl w:val="0"/>
          <w:numId w:val="23"/>
        </w:numPr>
        <w:tabs>
          <w:tab w:val="left" w:pos="1070"/>
          <w:tab w:val="left" w:pos="1072"/>
        </w:tabs>
        <w:spacing w:before="9" w:line="276" w:lineRule="auto"/>
        <w:ind w:right="648"/>
        <w:jc w:val="both"/>
        <w:rPr>
          <w:sz w:val="20"/>
        </w:rPr>
      </w:pPr>
      <w:r>
        <w:rPr>
          <w:sz w:val="20"/>
        </w:rPr>
        <w:t>Après sa deuxième tentative de fuite, comme après la première, l'H.A. restera parfaitement immobile et attendra que</w:t>
      </w:r>
      <w:r>
        <w:rPr>
          <w:spacing w:val="80"/>
          <w:sz w:val="20"/>
        </w:rPr>
        <w:t xml:space="preserve"> </w:t>
      </w:r>
      <w:r>
        <w:rPr>
          <w:sz w:val="20"/>
        </w:rPr>
        <w:t>le conducteur vienne le désarmer.</w:t>
      </w:r>
    </w:p>
    <w:p w14:paraId="51A966CC" w14:textId="77777777" w:rsidR="007D00B4" w:rsidRDefault="00000000">
      <w:pPr>
        <w:pStyle w:val="Paragraphedeliste"/>
        <w:numPr>
          <w:ilvl w:val="0"/>
          <w:numId w:val="23"/>
        </w:numPr>
        <w:tabs>
          <w:tab w:val="left" w:pos="1070"/>
          <w:tab w:val="left" w:pos="1072"/>
        </w:tabs>
        <w:spacing w:before="9" w:line="276" w:lineRule="auto"/>
        <w:ind w:right="650"/>
        <w:jc w:val="both"/>
        <w:rPr>
          <w:sz w:val="20"/>
        </w:rPr>
      </w:pPr>
      <w:r>
        <w:rPr>
          <w:sz w:val="20"/>
        </w:rPr>
        <w:t>En cas de chute de l'H.A. entre la 1ère et la 2eme fuite, le</w:t>
      </w:r>
      <w:r>
        <w:rPr>
          <w:spacing w:val="13"/>
          <w:sz w:val="20"/>
        </w:rPr>
        <w:t xml:space="preserve"> </w:t>
      </w:r>
      <w:r>
        <w:rPr>
          <w:sz w:val="20"/>
        </w:rPr>
        <w:t>juge, par un signal sonore, signifierait la fin de l’exercice.</w:t>
      </w:r>
      <w:r>
        <w:rPr>
          <w:spacing w:val="40"/>
          <w:sz w:val="20"/>
        </w:rPr>
        <w:t xml:space="preserve"> </w:t>
      </w:r>
      <w:r>
        <w:rPr>
          <w:sz w:val="20"/>
        </w:rPr>
        <w:t>Le chien se verrait attribuer les 30 points de l'exercice, moins les points perdus antérieurement à la chute de</w:t>
      </w:r>
      <w:r>
        <w:rPr>
          <w:spacing w:val="-7"/>
          <w:sz w:val="20"/>
        </w:rPr>
        <w:t xml:space="preserve"> </w:t>
      </w:r>
      <w:r>
        <w:rPr>
          <w:sz w:val="20"/>
        </w:rPr>
        <w:t>l'H.A.</w:t>
      </w:r>
    </w:p>
    <w:p w14:paraId="6AD9893B" w14:textId="77777777" w:rsidR="007D00B4" w:rsidRDefault="007D00B4">
      <w:pPr>
        <w:spacing w:line="276" w:lineRule="auto"/>
        <w:jc w:val="both"/>
        <w:rPr>
          <w:sz w:val="20"/>
        </w:rPr>
        <w:sectPr w:rsidR="007D00B4">
          <w:pgSz w:w="11920" w:h="16850"/>
          <w:pgMar w:top="1300" w:right="200" w:bottom="740" w:left="500" w:header="0" w:footer="554" w:gutter="0"/>
          <w:cols w:space="720"/>
        </w:sectPr>
      </w:pPr>
    </w:p>
    <w:p w14:paraId="36729691" w14:textId="77777777" w:rsidR="007D00B4" w:rsidRDefault="00000000">
      <w:pPr>
        <w:pStyle w:val="Paragraphedeliste"/>
        <w:numPr>
          <w:ilvl w:val="0"/>
          <w:numId w:val="23"/>
        </w:numPr>
        <w:tabs>
          <w:tab w:val="left" w:pos="1070"/>
          <w:tab w:val="left" w:pos="1072"/>
        </w:tabs>
        <w:spacing w:before="73" w:line="276" w:lineRule="auto"/>
        <w:ind w:right="638"/>
        <w:jc w:val="both"/>
        <w:rPr>
          <w:sz w:val="20"/>
        </w:rPr>
      </w:pPr>
      <w:r>
        <w:rPr>
          <w:sz w:val="20"/>
        </w:rPr>
        <w:lastRenderedPageBreak/>
        <w:t>Le</w:t>
      </w:r>
      <w:r>
        <w:rPr>
          <w:spacing w:val="-2"/>
          <w:sz w:val="20"/>
        </w:rPr>
        <w:t xml:space="preserve"> </w:t>
      </w:r>
      <w:r>
        <w:rPr>
          <w:sz w:val="20"/>
        </w:rPr>
        <w:t>juge</w:t>
      </w:r>
      <w:r>
        <w:rPr>
          <w:spacing w:val="-2"/>
          <w:sz w:val="20"/>
        </w:rPr>
        <w:t xml:space="preserve"> </w:t>
      </w:r>
      <w:r>
        <w:rPr>
          <w:sz w:val="20"/>
        </w:rPr>
        <w:t>arrêtera</w:t>
      </w:r>
      <w:r>
        <w:rPr>
          <w:spacing w:val="-1"/>
          <w:sz w:val="20"/>
        </w:rPr>
        <w:t xml:space="preserve"> </w:t>
      </w:r>
      <w:r>
        <w:rPr>
          <w:sz w:val="20"/>
        </w:rPr>
        <w:t>l'exercice si</w:t>
      </w:r>
      <w:r>
        <w:rPr>
          <w:spacing w:val="-2"/>
          <w:sz w:val="20"/>
        </w:rPr>
        <w:t xml:space="preserve"> </w:t>
      </w:r>
      <w:r>
        <w:rPr>
          <w:sz w:val="20"/>
        </w:rPr>
        <w:t>les</w:t>
      </w:r>
      <w:r>
        <w:rPr>
          <w:spacing w:val="-3"/>
          <w:sz w:val="20"/>
        </w:rPr>
        <w:t xml:space="preserve"> </w:t>
      </w:r>
      <w:r>
        <w:rPr>
          <w:sz w:val="20"/>
        </w:rPr>
        <w:t>pénalités</w:t>
      </w:r>
      <w:r>
        <w:rPr>
          <w:spacing w:val="-2"/>
          <w:sz w:val="20"/>
        </w:rPr>
        <w:t xml:space="preserve"> </w:t>
      </w:r>
      <w:r>
        <w:rPr>
          <w:sz w:val="20"/>
        </w:rPr>
        <w:t>encourues</w:t>
      </w:r>
      <w:r>
        <w:rPr>
          <w:spacing w:val="-4"/>
          <w:sz w:val="20"/>
        </w:rPr>
        <w:t xml:space="preserve"> </w:t>
      </w:r>
      <w:r>
        <w:rPr>
          <w:sz w:val="20"/>
        </w:rPr>
        <w:t>de</w:t>
      </w:r>
      <w:r>
        <w:rPr>
          <w:spacing w:val="-2"/>
          <w:sz w:val="20"/>
        </w:rPr>
        <w:t xml:space="preserve"> </w:t>
      </w:r>
      <w:r>
        <w:rPr>
          <w:sz w:val="20"/>
        </w:rPr>
        <w:t>ce</w:t>
      </w:r>
      <w:r>
        <w:rPr>
          <w:spacing w:val="-2"/>
          <w:sz w:val="20"/>
        </w:rPr>
        <w:t xml:space="preserve"> </w:t>
      </w:r>
      <w:r>
        <w:rPr>
          <w:sz w:val="20"/>
        </w:rPr>
        <w:t>fait</w:t>
      </w:r>
      <w:r>
        <w:rPr>
          <w:spacing w:val="-2"/>
          <w:sz w:val="20"/>
        </w:rPr>
        <w:t xml:space="preserve"> </w:t>
      </w:r>
      <w:r>
        <w:rPr>
          <w:sz w:val="20"/>
        </w:rPr>
        <w:t>dépassent</w:t>
      </w:r>
      <w:r>
        <w:rPr>
          <w:spacing w:val="-2"/>
          <w:sz w:val="20"/>
        </w:rPr>
        <w:t xml:space="preserve"> </w:t>
      </w:r>
      <w:r>
        <w:rPr>
          <w:sz w:val="20"/>
        </w:rPr>
        <w:t>les</w:t>
      </w:r>
      <w:r>
        <w:rPr>
          <w:spacing w:val="-3"/>
          <w:sz w:val="20"/>
        </w:rPr>
        <w:t xml:space="preserve"> </w:t>
      </w:r>
      <w:r>
        <w:rPr>
          <w:sz w:val="20"/>
        </w:rPr>
        <w:t>20</w:t>
      </w:r>
      <w:r>
        <w:rPr>
          <w:spacing w:val="-1"/>
          <w:sz w:val="20"/>
        </w:rPr>
        <w:t xml:space="preserve"> </w:t>
      </w:r>
      <w:r>
        <w:rPr>
          <w:sz w:val="20"/>
        </w:rPr>
        <w:t>points</w:t>
      </w:r>
      <w:r>
        <w:rPr>
          <w:spacing w:val="-5"/>
          <w:sz w:val="20"/>
        </w:rPr>
        <w:t xml:space="preserve"> </w:t>
      </w:r>
      <w:r>
        <w:rPr>
          <w:sz w:val="20"/>
        </w:rPr>
        <w:t>de l'interception avec</w:t>
      </w:r>
      <w:r>
        <w:rPr>
          <w:spacing w:val="-1"/>
          <w:sz w:val="20"/>
        </w:rPr>
        <w:t xml:space="preserve"> </w:t>
      </w:r>
      <w:r>
        <w:rPr>
          <w:sz w:val="20"/>
        </w:rPr>
        <w:t>revolver et la garde au ferme ne pourra être exécutée.</w:t>
      </w:r>
    </w:p>
    <w:p w14:paraId="65071583" w14:textId="77777777" w:rsidR="007D00B4" w:rsidRDefault="00000000">
      <w:pPr>
        <w:pStyle w:val="Paragraphedeliste"/>
        <w:numPr>
          <w:ilvl w:val="0"/>
          <w:numId w:val="23"/>
        </w:numPr>
        <w:tabs>
          <w:tab w:val="left" w:pos="1070"/>
          <w:tab w:val="left" w:pos="1072"/>
        </w:tabs>
        <w:spacing w:before="7" w:line="276" w:lineRule="auto"/>
        <w:ind w:right="644"/>
        <w:jc w:val="both"/>
        <w:rPr>
          <w:sz w:val="20"/>
        </w:rPr>
      </w:pPr>
      <w:r>
        <w:rPr>
          <w:sz w:val="20"/>
        </w:rPr>
        <w:t>Si un chien lâche</w:t>
      </w:r>
      <w:r>
        <w:rPr>
          <w:spacing w:val="-1"/>
          <w:sz w:val="20"/>
        </w:rPr>
        <w:t xml:space="preserve"> </w:t>
      </w:r>
      <w:r>
        <w:rPr>
          <w:sz w:val="20"/>
        </w:rPr>
        <w:t>prise au commandement</w:t>
      </w:r>
      <w:r>
        <w:rPr>
          <w:spacing w:val="-1"/>
          <w:sz w:val="20"/>
        </w:rPr>
        <w:t xml:space="preserve"> </w:t>
      </w:r>
      <w:r>
        <w:rPr>
          <w:sz w:val="20"/>
        </w:rPr>
        <w:t>de</w:t>
      </w:r>
      <w:r>
        <w:rPr>
          <w:spacing w:val="-1"/>
          <w:sz w:val="20"/>
        </w:rPr>
        <w:t xml:space="preserve"> </w:t>
      </w:r>
      <w:r>
        <w:rPr>
          <w:sz w:val="20"/>
        </w:rPr>
        <w:t>cessation mais</w:t>
      </w:r>
      <w:r>
        <w:rPr>
          <w:spacing w:val="-2"/>
          <w:sz w:val="20"/>
        </w:rPr>
        <w:t xml:space="preserve"> </w:t>
      </w:r>
      <w:r>
        <w:rPr>
          <w:sz w:val="20"/>
        </w:rPr>
        <w:t>reprend son mordant et</w:t>
      </w:r>
      <w:r>
        <w:rPr>
          <w:spacing w:val="-1"/>
          <w:sz w:val="20"/>
        </w:rPr>
        <w:t xml:space="preserve"> </w:t>
      </w:r>
      <w:r>
        <w:rPr>
          <w:sz w:val="20"/>
        </w:rPr>
        <w:t>ne lâche pas</w:t>
      </w:r>
      <w:r>
        <w:rPr>
          <w:spacing w:val="-2"/>
          <w:sz w:val="20"/>
        </w:rPr>
        <w:t xml:space="preserve"> </w:t>
      </w:r>
      <w:r>
        <w:rPr>
          <w:sz w:val="20"/>
        </w:rPr>
        <w:t>dans les</w:t>
      </w:r>
      <w:r>
        <w:rPr>
          <w:spacing w:val="-2"/>
          <w:sz w:val="20"/>
        </w:rPr>
        <w:t xml:space="preserve"> </w:t>
      </w:r>
      <w:r>
        <w:rPr>
          <w:sz w:val="20"/>
        </w:rPr>
        <w:t>10 secondes prévues pour la garde au ferme, le juge arrêtera l'exercice et n'accordera aucun des 10 points de la garde et des fuites.</w:t>
      </w:r>
    </w:p>
    <w:p w14:paraId="5BD11E73" w14:textId="77777777" w:rsidR="007D00B4" w:rsidRDefault="00000000">
      <w:pPr>
        <w:pStyle w:val="Paragraphedeliste"/>
        <w:numPr>
          <w:ilvl w:val="0"/>
          <w:numId w:val="23"/>
        </w:numPr>
        <w:tabs>
          <w:tab w:val="left" w:pos="1070"/>
          <w:tab w:val="left" w:pos="1072"/>
        </w:tabs>
        <w:spacing w:before="8" w:line="276" w:lineRule="auto"/>
        <w:ind w:right="654"/>
        <w:jc w:val="both"/>
        <w:rPr>
          <w:sz w:val="20"/>
        </w:rPr>
      </w:pPr>
      <w:r>
        <w:rPr>
          <w:sz w:val="20"/>
        </w:rPr>
        <w:t>Le conducteur de ce chien aura évidemment toute latitude d'intervenir comme prévu plus haut avec un</w:t>
      </w:r>
      <w:r>
        <w:rPr>
          <w:spacing w:val="22"/>
          <w:sz w:val="20"/>
        </w:rPr>
        <w:t xml:space="preserve"> </w:t>
      </w:r>
      <w:r>
        <w:rPr>
          <w:sz w:val="20"/>
        </w:rPr>
        <w:t>chien qui n'a pas décroché du tout à la cessation et le même processus sera appliqué tant par l'H.A. que par le</w:t>
      </w:r>
      <w:r>
        <w:rPr>
          <w:spacing w:val="-9"/>
          <w:sz w:val="20"/>
        </w:rPr>
        <w:t xml:space="preserve"> </w:t>
      </w:r>
      <w:r>
        <w:rPr>
          <w:sz w:val="20"/>
        </w:rPr>
        <w:t>juge.</w:t>
      </w:r>
    </w:p>
    <w:p w14:paraId="008A1625" w14:textId="77777777" w:rsidR="007D00B4" w:rsidRDefault="00000000">
      <w:pPr>
        <w:pStyle w:val="Paragraphedeliste"/>
        <w:numPr>
          <w:ilvl w:val="0"/>
          <w:numId w:val="23"/>
        </w:numPr>
        <w:tabs>
          <w:tab w:val="left" w:pos="1070"/>
          <w:tab w:val="left" w:pos="1072"/>
        </w:tabs>
        <w:spacing w:before="9" w:line="276" w:lineRule="auto"/>
        <w:ind w:right="639"/>
        <w:jc w:val="both"/>
        <w:rPr>
          <w:sz w:val="20"/>
        </w:rPr>
      </w:pPr>
      <w:r>
        <w:rPr>
          <w:sz w:val="20"/>
        </w:rPr>
        <w:t>Si</w:t>
      </w:r>
      <w:r>
        <w:rPr>
          <w:spacing w:val="-9"/>
          <w:sz w:val="20"/>
        </w:rPr>
        <w:t xml:space="preserve"> </w:t>
      </w:r>
      <w:r>
        <w:rPr>
          <w:sz w:val="20"/>
        </w:rPr>
        <w:t>un</w:t>
      </w:r>
      <w:r>
        <w:rPr>
          <w:spacing w:val="-6"/>
          <w:sz w:val="20"/>
        </w:rPr>
        <w:t xml:space="preserve"> </w:t>
      </w:r>
      <w:r>
        <w:rPr>
          <w:sz w:val="20"/>
        </w:rPr>
        <w:t>chien</w:t>
      </w:r>
      <w:r>
        <w:rPr>
          <w:spacing w:val="-5"/>
          <w:sz w:val="20"/>
        </w:rPr>
        <w:t xml:space="preserve"> </w:t>
      </w:r>
      <w:r>
        <w:rPr>
          <w:sz w:val="20"/>
        </w:rPr>
        <w:t>décroche</w:t>
      </w:r>
      <w:r>
        <w:rPr>
          <w:spacing w:val="-5"/>
          <w:sz w:val="20"/>
        </w:rPr>
        <w:t xml:space="preserve"> </w:t>
      </w:r>
      <w:r>
        <w:rPr>
          <w:sz w:val="20"/>
        </w:rPr>
        <w:t>au</w:t>
      </w:r>
      <w:r>
        <w:rPr>
          <w:spacing w:val="-3"/>
          <w:sz w:val="20"/>
        </w:rPr>
        <w:t xml:space="preserve"> </w:t>
      </w:r>
      <w:r>
        <w:rPr>
          <w:sz w:val="20"/>
        </w:rPr>
        <w:t>commandement</w:t>
      </w:r>
      <w:r>
        <w:rPr>
          <w:spacing w:val="-8"/>
          <w:sz w:val="20"/>
        </w:rPr>
        <w:t xml:space="preserve"> </w:t>
      </w:r>
      <w:r>
        <w:rPr>
          <w:sz w:val="20"/>
        </w:rPr>
        <w:t>mais</w:t>
      </w:r>
      <w:r>
        <w:rPr>
          <w:spacing w:val="-10"/>
          <w:sz w:val="20"/>
        </w:rPr>
        <w:t xml:space="preserve"> </w:t>
      </w:r>
      <w:r>
        <w:rPr>
          <w:sz w:val="20"/>
        </w:rPr>
        <w:t>se</w:t>
      </w:r>
      <w:r>
        <w:rPr>
          <w:spacing w:val="-7"/>
          <w:sz w:val="20"/>
        </w:rPr>
        <w:t xml:space="preserve"> </w:t>
      </w:r>
      <w:r>
        <w:rPr>
          <w:sz w:val="20"/>
        </w:rPr>
        <w:t>met</w:t>
      </w:r>
      <w:r>
        <w:rPr>
          <w:spacing w:val="-6"/>
          <w:sz w:val="20"/>
        </w:rPr>
        <w:t xml:space="preserve"> </w:t>
      </w:r>
      <w:r>
        <w:rPr>
          <w:sz w:val="20"/>
        </w:rPr>
        <w:t>ensuite</w:t>
      </w:r>
      <w:r>
        <w:rPr>
          <w:spacing w:val="-1"/>
          <w:sz w:val="20"/>
        </w:rPr>
        <w:t xml:space="preserve"> </w:t>
      </w:r>
      <w:r>
        <w:rPr>
          <w:sz w:val="20"/>
        </w:rPr>
        <w:t>à</w:t>
      </w:r>
      <w:r>
        <w:rPr>
          <w:spacing w:val="-7"/>
          <w:sz w:val="20"/>
        </w:rPr>
        <w:t xml:space="preserve"> </w:t>
      </w:r>
      <w:r>
        <w:rPr>
          <w:sz w:val="20"/>
        </w:rPr>
        <w:t>harceler</w:t>
      </w:r>
      <w:r>
        <w:rPr>
          <w:spacing w:val="-5"/>
          <w:sz w:val="20"/>
        </w:rPr>
        <w:t xml:space="preserve"> </w:t>
      </w:r>
      <w:r>
        <w:rPr>
          <w:sz w:val="20"/>
        </w:rPr>
        <w:t>l'H.A.</w:t>
      </w:r>
      <w:r>
        <w:rPr>
          <w:spacing w:val="-6"/>
          <w:sz w:val="20"/>
        </w:rPr>
        <w:t xml:space="preserve"> </w:t>
      </w:r>
      <w:r>
        <w:rPr>
          <w:sz w:val="20"/>
        </w:rPr>
        <w:t>de</w:t>
      </w:r>
      <w:r>
        <w:rPr>
          <w:spacing w:val="-7"/>
          <w:sz w:val="20"/>
        </w:rPr>
        <w:t xml:space="preserve"> </w:t>
      </w:r>
      <w:r>
        <w:rPr>
          <w:sz w:val="20"/>
        </w:rPr>
        <w:t>coups</w:t>
      </w:r>
      <w:r>
        <w:rPr>
          <w:spacing w:val="-7"/>
          <w:sz w:val="20"/>
        </w:rPr>
        <w:t xml:space="preserve"> </w:t>
      </w:r>
      <w:r>
        <w:rPr>
          <w:sz w:val="20"/>
        </w:rPr>
        <w:t>de</w:t>
      </w:r>
      <w:r>
        <w:rPr>
          <w:spacing w:val="-7"/>
          <w:sz w:val="20"/>
        </w:rPr>
        <w:t xml:space="preserve"> </w:t>
      </w:r>
      <w:r>
        <w:rPr>
          <w:sz w:val="20"/>
        </w:rPr>
        <w:t>dents,</w:t>
      </w:r>
      <w:r>
        <w:rPr>
          <w:spacing w:val="-6"/>
          <w:sz w:val="20"/>
        </w:rPr>
        <w:t xml:space="preserve"> </w:t>
      </w:r>
      <w:r>
        <w:rPr>
          <w:sz w:val="20"/>
        </w:rPr>
        <w:t>son conducteur</w:t>
      </w:r>
      <w:r>
        <w:rPr>
          <w:spacing w:val="-5"/>
          <w:sz w:val="20"/>
        </w:rPr>
        <w:t xml:space="preserve"> </w:t>
      </w:r>
      <w:r>
        <w:rPr>
          <w:sz w:val="20"/>
        </w:rPr>
        <w:t>pourra le commander à nouveau, mais il subira les pénalisations prévues.</w:t>
      </w:r>
    </w:p>
    <w:p w14:paraId="4C80404A" w14:textId="77777777" w:rsidR="007D00B4" w:rsidRDefault="00000000">
      <w:pPr>
        <w:pStyle w:val="Paragraphedeliste"/>
        <w:numPr>
          <w:ilvl w:val="0"/>
          <w:numId w:val="23"/>
        </w:numPr>
        <w:tabs>
          <w:tab w:val="left" w:pos="1070"/>
          <w:tab w:val="left" w:pos="1072"/>
        </w:tabs>
        <w:spacing w:before="6" w:line="276" w:lineRule="auto"/>
        <w:ind w:right="649"/>
        <w:jc w:val="both"/>
        <w:rPr>
          <w:sz w:val="20"/>
        </w:rPr>
      </w:pPr>
      <w:r>
        <w:rPr>
          <w:sz w:val="20"/>
        </w:rPr>
        <w:t>Au</w:t>
      </w:r>
      <w:r>
        <w:rPr>
          <w:spacing w:val="-3"/>
          <w:sz w:val="20"/>
        </w:rPr>
        <w:t xml:space="preserve"> </w:t>
      </w:r>
      <w:r>
        <w:rPr>
          <w:sz w:val="20"/>
        </w:rPr>
        <w:t>bout</w:t>
      </w:r>
      <w:r>
        <w:rPr>
          <w:spacing w:val="-7"/>
          <w:sz w:val="20"/>
        </w:rPr>
        <w:t xml:space="preserve"> </w:t>
      </w:r>
      <w:r>
        <w:rPr>
          <w:sz w:val="20"/>
        </w:rPr>
        <w:t>de</w:t>
      </w:r>
      <w:r>
        <w:rPr>
          <w:spacing w:val="-9"/>
          <w:sz w:val="20"/>
        </w:rPr>
        <w:t xml:space="preserve"> </w:t>
      </w:r>
      <w:r>
        <w:rPr>
          <w:sz w:val="20"/>
        </w:rPr>
        <w:t>10</w:t>
      </w:r>
      <w:r>
        <w:rPr>
          <w:spacing w:val="-6"/>
          <w:sz w:val="20"/>
        </w:rPr>
        <w:t xml:space="preserve"> </w:t>
      </w:r>
      <w:r>
        <w:rPr>
          <w:sz w:val="20"/>
        </w:rPr>
        <w:t>secondes</w:t>
      </w:r>
      <w:r>
        <w:rPr>
          <w:spacing w:val="-7"/>
          <w:sz w:val="20"/>
        </w:rPr>
        <w:t xml:space="preserve"> </w:t>
      </w:r>
      <w:r>
        <w:rPr>
          <w:sz w:val="20"/>
        </w:rPr>
        <w:t>ou</w:t>
      </w:r>
      <w:r>
        <w:rPr>
          <w:spacing w:val="-6"/>
          <w:sz w:val="20"/>
        </w:rPr>
        <w:t xml:space="preserve"> </w:t>
      </w:r>
      <w:r>
        <w:rPr>
          <w:sz w:val="20"/>
        </w:rPr>
        <w:t>de</w:t>
      </w:r>
      <w:r>
        <w:rPr>
          <w:spacing w:val="-8"/>
          <w:sz w:val="20"/>
        </w:rPr>
        <w:t xml:space="preserve"> </w:t>
      </w:r>
      <w:r>
        <w:rPr>
          <w:sz w:val="20"/>
        </w:rPr>
        <w:t>5</w:t>
      </w:r>
      <w:r>
        <w:rPr>
          <w:spacing w:val="-3"/>
          <w:sz w:val="20"/>
        </w:rPr>
        <w:t xml:space="preserve"> </w:t>
      </w:r>
      <w:r>
        <w:rPr>
          <w:sz w:val="20"/>
        </w:rPr>
        <w:t>secondes</w:t>
      </w:r>
      <w:r>
        <w:rPr>
          <w:spacing w:val="-7"/>
          <w:sz w:val="20"/>
        </w:rPr>
        <w:t xml:space="preserve"> </w:t>
      </w:r>
      <w:r>
        <w:rPr>
          <w:sz w:val="20"/>
        </w:rPr>
        <w:t>(2ème</w:t>
      </w:r>
      <w:r>
        <w:rPr>
          <w:spacing w:val="-6"/>
          <w:sz w:val="20"/>
        </w:rPr>
        <w:t xml:space="preserve"> </w:t>
      </w:r>
      <w:r>
        <w:rPr>
          <w:sz w:val="20"/>
        </w:rPr>
        <w:t>tentative),</w:t>
      </w:r>
      <w:r>
        <w:rPr>
          <w:spacing w:val="-5"/>
          <w:sz w:val="20"/>
        </w:rPr>
        <w:t xml:space="preserve"> </w:t>
      </w:r>
      <w:r>
        <w:rPr>
          <w:sz w:val="20"/>
        </w:rPr>
        <w:t>si</w:t>
      </w:r>
      <w:r>
        <w:rPr>
          <w:spacing w:val="-7"/>
          <w:sz w:val="20"/>
        </w:rPr>
        <w:t xml:space="preserve"> </w:t>
      </w:r>
      <w:r>
        <w:rPr>
          <w:sz w:val="20"/>
        </w:rPr>
        <w:t>du</w:t>
      </w:r>
      <w:r>
        <w:rPr>
          <w:spacing w:val="-3"/>
          <w:sz w:val="20"/>
        </w:rPr>
        <w:t xml:space="preserve"> </w:t>
      </w:r>
      <w:r>
        <w:rPr>
          <w:sz w:val="20"/>
        </w:rPr>
        <w:t>moins</w:t>
      </w:r>
      <w:r>
        <w:rPr>
          <w:spacing w:val="-5"/>
          <w:sz w:val="20"/>
        </w:rPr>
        <w:t xml:space="preserve"> </w:t>
      </w:r>
      <w:r>
        <w:rPr>
          <w:sz w:val="20"/>
        </w:rPr>
        <w:t>les</w:t>
      </w:r>
      <w:r>
        <w:rPr>
          <w:spacing w:val="-10"/>
          <w:sz w:val="20"/>
        </w:rPr>
        <w:t xml:space="preserve"> </w:t>
      </w:r>
      <w:r>
        <w:rPr>
          <w:sz w:val="20"/>
        </w:rPr>
        <w:t>pénalisations</w:t>
      </w:r>
      <w:r>
        <w:rPr>
          <w:spacing w:val="-7"/>
          <w:sz w:val="20"/>
        </w:rPr>
        <w:t xml:space="preserve"> </w:t>
      </w:r>
      <w:r>
        <w:rPr>
          <w:sz w:val="20"/>
        </w:rPr>
        <w:t>encourues</w:t>
      </w:r>
      <w:r>
        <w:rPr>
          <w:spacing w:val="-6"/>
          <w:sz w:val="20"/>
        </w:rPr>
        <w:t xml:space="preserve"> </w:t>
      </w:r>
      <w:r>
        <w:rPr>
          <w:sz w:val="20"/>
        </w:rPr>
        <w:t>à</w:t>
      </w:r>
      <w:r>
        <w:rPr>
          <w:spacing w:val="-7"/>
          <w:sz w:val="20"/>
        </w:rPr>
        <w:t xml:space="preserve"> </w:t>
      </w:r>
      <w:r>
        <w:rPr>
          <w:sz w:val="20"/>
        </w:rPr>
        <w:t>la</w:t>
      </w:r>
      <w:r>
        <w:rPr>
          <w:spacing w:val="-6"/>
          <w:sz w:val="20"/>
        </w:rPr>
        <w:t xml:space="preserve"> </w:t>
      </w:r>
      <w:r>
        <w:rPr>
          <w:sz w:val="20"/>
        </w:rPr>
        <w:t>fois</w:t>
      </w:r>
      <w:r>
        <w:rPr>
          <w:spacing w:val="-7"/>
          <w:sz w:val="20"/>
        </w:rPr>
        <w:t xml:space="preserve"> </w:t>
      </w:r>
      <w:r>
        <w:rPr>
          <w:sz w:val="20"/>
        </w:rPr>
        <w:t>par</w:t>
      </w:r>
      <w:r>
        <w:rPr>
          <w:spacing w:val="-6"/>
          <w:sz w:val="20"/>
        </w:rPr>
        <w:t xml:space="preserve"> </w:t>
      </w:r>
      <w:r>
        <w:rPr>
          <w:sz w:val="20"/>
        </w:rPr>
        <w:t>le</w:t>
      </w:r>
      <w:r>
        <w:rPr>
          <w:spacing w:val="-6"/>
          <w:sz w:val="20"/>
        </w:rPr>
        <w:t xml:space="preserve"> </w:t>
      </w:r>
      <w:r>
        <w:rPr>
          <w:sz w:val="20"/>
        </w:rPr>
        <w:t>chien et le conducteur ne dépassent pas le nombre de points restant à attribuer, le juge fera signe à l'H.A. de</w:t>
      </w:r>
      <w:r>
        <w:rPr>
          <w:spacing w:val="-17"/>
          <w:sz w:val="20"/>
        </w:rPr>
        <w:t xml:space="preserve"> </w:t>
      </w:r>
      <w:r>
        <w:rPr>
          <w:sz w:val="20"/>
        </w:rPr>
        <w:t>s'enfuir.</w:t>
      </w:r>
    </w:p>
    <w:p w14:paraId="6F2F2F39" w14:textId="77777777" w:rsidR="007D00B4" w:rsidRDefault="00000000">
      <w:pPr>
        <w:pStyle w:val="Paragraphedeliste"/>
        <w:numPr>
          <w:ilvl w:val="0"/>
          <w:numId w:val="23"/>
        </w:numPr>
        <w:tabs>
          <w:tab w:val="left" w:pos="1070"/>
          <w:tab w:val="left" w:pos="1072"/>
        </w:tabs>
        <w:spacing w:before="6" w:line="276" w:lineRule="auto"/>
        <w:ind w:right="645"/>
        <w:jc w:val="both"/>
        <w:rPr>
          <w:sz w:val="20"/>
        </w:rPr>
      </w:pPr>
      <w:r>
        <w:rPr>
          <w:sz w:val="20"/>
        </w:rPr>
        <w:t>Si le chien laisse fuir, le juge pénalisera chaque mètre de fuite, mais il devra distinguer entre les mètres de fuite libre qui</w:t>
      </w:r>
      <w:r>
        <w:rPr>
          <w:spacing w:val="-2"/>
          <w:sz w:val="20"/>
        </w:rPr>
        <w:t xml:space="preserve"> </w:t>
      </w:r>
      <w:r>
        <w:rPr>
          <w:sz w:val="20"/>
        </w:rPr>
        <w:t>seront</w:t>
      </w:r>
      <w:r>
        <w:rPr>
          <w:spacing w:val="-2"/>
          <w:sz w:val="20"/>
        </w:rPr>
        <w:t xml:space="preserve"> </w:t>
      </w:r>
      <w:r>
        <w:rPr>
          <w:sz w:val="20"/>
        </w:rPr>
        <w:t>pénalisés</w:t>
      </w:r>
      <w:r>
        <w:rPr>
          <w:spacing w:val="-2"/>
          <w:sz w:val="20"/>
        </w:rPr>
        <w:t xml:space="preserve"> </w:t>
      </w:r>
      <w:r>
        <w:rPr>
          <w:sz w:val="20"/>
        </w:rPr>
        <w:t>et</w:t>
      </w:r>
      <w:r>
        <w:rPr>
          <w:spacing w:val="-2"/>
          <w:sz w:val="20"/>
        </w:rPr>
        <w:t xml:space="preserve"> </w:t>
      </w:r>
      <w:r>
        <w:rPr>
          <w:sz w:val="20"/>
        </w:rPr>
        <w:t>les mètres</w:t>
      </w:r>
      <w:r>
        <w:rPr>
          <w:spacing w:val="-2"/>
          <w:sz w:val="20"/>
        </w:rPr>
        <w:t xml:space="preserve"> </w:t>
      </w:r>
      <w:r>
        <w:rPr>
          <w:sz w:val="20"/>
        </w:rPr>
        <w:t>de</w:t>
      </w:r>
      <w:r>
        <w:rPr>
          <w:spacing w:val="-1"/>
          <w:sz w:val="20"/>
        </w:rPr>
        <w:t xml:space="preserve"> </w:t>
      </w:r>
      <w:r>
        <w:rPr>
          <w:sz w:val="20"/>
        </w:rPr>
        <w:t>fuite chien en prise</w:t>
      </w:r>
      <w:r>
        <w:rPr>
          <w:spacing w:val="-1"/>
          <w:sz w:val="20"/>
        </w:rPr>
        <w:t xml:space="preserve"> </w:t>
      </w:r>
      <w:r>
        <w:rPr>
          <w:sz w:val="20"/>
        </w:rPr>
        <w:t>qui</w:t>
      </w:r>
      <w:r>
        <w:rPr>
          <w:spacing w:val="-2"/>
          <w:sz w:val="20"/>
        </w:rPr>
        <w:t xml:space="preserve"> </w:t>
      </w:r>
      <w:r>
        <w:rPr>
          <w:sz w:val="20"/>
        </w:rPr>
        <w:t>ne</w:t>
      </w:r>
      <w:r>
        <w:rPr>
          <w:spacing w:val="-1"/>
          <w:sz w:val="20"/>
        </w:rPr>
        <w:t xml:space="preserve"> </w:t>
      </w:r>
      <w:r>
        <w:rPr>
          <w:sz w:val="20"/>
        </w:rPr>
        <w:t>le</w:t>
      </w:r>
      <w:r>
        <w:rPr>
          <w:spacing w:val="-1"/>
          <w:sz w:val="20"/>
        </w:rPr>
        <w:t xml:space="preserve"> </w:t>
      </w:r>
      <w:r>
        <w:rPr>
          <w:sz w:val="20"/>
        </w:rPr>
        <w:t>seront</w:t>
      </w:r>
      <w:r>
        <w:rPr>
          <w:spacing w:val="-2"/>
          <w:sz w:val="20"/>
        </w:rPr>
        <w:t xml:space="preserve"> </w:t>
      </w:r>
      <w:r>
        <w:rPr>
          <w:sz w:val="20"/>
        </w:rPr>
        <w:t>pas.</w:t>
      </w:r>
      <w:r>
        <w:rPr>
          <w:spacing w:val="-1"/>
          <w:sz w:val="20"/>
        </w:rPr>
        <w:t xml:space="preserve"> </w:t>
      </w:r>
      <w:r>
        <w:rPr>
          <w:sz w:val="20"/>
        </w:rPr>
        <w:t>Quoiqu'il</w:t>
      </w:r>
      <w:r>
        <w:rPr>
          <w:spacing w:val="-2"/>
          <w:sz w:val="20"/>
        </w:rPr>
        <w:t xml:space="preserve"> </w:t>
      </w:r>
      <w:r>
        <w:rPr>
          <w:sz w:val="20"/>
        </w:rPr>
        <w:t>arrive, dans</w:t>
      </w:r>
      <w:r>
        <w:rPr>
          <w:spacing w:val="-2"/>
          <w:sz w:val="20"/>
        </w:rPr>
        <w:t xml:space="preserve"> </w:t>
      </w:r>
      <w:r>
        <w:rPr>
          <w:sz w:val="20"/>
        </w:rPr>
        <w:t>tous</w:t>
      </w:r>
      <w:r>
        <w:rPr>
          <w:spacing w:val="-2"/>
          <w:sz w:val="20"/>
        </w:rPr>
        <w:t xml:space="preserve"> </w:t>
      </w:r>
      <w:r>
        <w:rPr>
          <w:sz w:val="20"/>
        </w:rPr>
        <w:t>les</w:t>
      </w:r>
      <w:r>
        <w:rPr>
          <w:spacing w:val="-2"/>
          <w:sz w:val="20"/>
        </w:rPr>
        <w:t xml:space="preserve"> </w:t>
      </w:r>
      <w:r>
        <w:rPr>
          <w:sz w:val="20"/>
        </w:rPr>
        <w:t>cas,</w:t>
      </w:r>
      <w:r>
        <w:rPr>
          <w:spacing w:val="-1"/>
          <w:sz w:val="20"/>
        </w:rPr>
        <w:t xml:space="preserve"> </w:t>
      </w:r>
      <w:r>
        <w:rPr>
          <w:sz w:val="20"/>
        </w:rPr>
        <w:t>le juge arrêtera l'exercice dès que les points restant en compte seront épuisés.</w:t>
      </w:r>
    </w:p>
    <w:p w14:paraId="003388EF" w14:textId="77777777" w:rsidR="007D00B4" w:rsidRDefault="00000000">
      <w:pPr>
        <w:pStyle w:val="Paragraphedeliste"/>
        <w:numPr>
          <w:ilvl w:val="0"/>
          <w:numId w:val="23"/>
        </w:numPr>
        <w:tabs>
          <w:tab w:val="left" w:pos="1070"/>
          <w:tab w:val="left" w:pos="1072"/>
        </w:tabs>
        <w:spacing w:before="9" w:line="276" w:lineRule="auto"/>
        <w:ind w:right="650"/>
        <w:jc w:val="both"/>
        <w:rPr>
          <w:sz w:val="20"/>
        </w:rPr>
      </w:pPr>
      <w:r>
        <w:rPr>
          <w:sz w:val="20"/>
        </w:rPr>
        <w:t>Lorsque l'exercice de la garde</w:t>
      </w:r>
      <w:r>
        <w:rPr>
          <w:spacing w:val="-1"/>
          <w:sz w:val="20"/>
        </w:rPr>
        <w:t xml:space="preserve"> </w:t>
      </w:r>
      <w:r>
        <w:rPr>
          <w:sz w:val="20"/>
        </w:rPr>
        <w:t>au ferme se déroule</w:t>
      </w:r>
      <w:r>
        <w:rPr>
          <w:spacing w:val="-1"/>
          <w:sz w:val="20"/>
        </w:rPr>
        <w:t xml:space="preserve"> </w:t>
      </w:r>
      <w:r>
        <w:rPr>
          <w:sz w:val="20"/>
        </w:rPr>
        <w:t>normalement, la deuxième</w:t>
      </w:r>
      <w:r>
        <w:rPr>
          <w:spacing w:val="-1"/>
          <w:sz w:val="20"/>
        </w:rPr>
        <w:t xml:space="preserve"> </w:t>
      </w:r>
      <w:r>
        <w:rPr>
          <w:sz w:val="20"/>
        </w:rPr>
        <w:t>tentative de</w:t>
      </w:r>
      <w:r>
        <w:rPr>
          <w:spacing w:val="-1"/>
          <w:sz w:val="20"/>
        </w:rPr>
        <w:t xml:space="preserve"> </w:t>
      </w:r>
      <w:r>
        <w:rPr>
          <w:sz w:val="20"/>
        </w:rPr>
        <w:t>fuite ayant été maîtrisée par le chien, le juge attendra 5 secondes avant de signifier au conducteur qu'il doit venir, sans courir, désarmer l'H.A. et reprendre son chien.</w:t>
      </w:r>
    </w:p>
    <w:p w14:paraId="5418E99A" w14:textId="77777777" w:rsidR="007D00B4" w:rsidRDefault="00000000">
      <w:pPr>
        <w:pStyle w:val="Paragraphedeliste"/>
        <w:numPr>
          <w:ilvl w:val="0"/>
          <w:numId w:val="23"/>
        </w:numPr>
        <w:tabs>
          <w:tab w:val="left" w:pos="1070"/>
          <w:tab w:val="left" w:pos="1072"/>
        </w:tabs>
        <w:spacing w:before="8" w:line="276" w:lineRule="auto"/>
        <w:ind w:right="643"/>
        <w:jc w:val="both"/>
        <w:rPr>
          <w:sz w:val="20"/>
        </w:rPr>
      </w:pPr>
      <w:r>
        <w:rPr>
          <w:sz w:val="20"/>
        </w:rPr>
        <w:t>Lors des tentatives de fuite, l’H.A. n’a pas à travailler le chien, le but de l’exercice étant de mesurer la vigilance du chien et non pas son mordant, y compris au cas où le chien ne décrocherait pas.</w:t>
      </w:r>
    </w:p>
    <w:p w14:paraId="5AC69C4D" w14:textId="77777777" w:rsidR="007D00B4" w:rsidRDefault="00000000">
      <w:pPr>
        <w:pStyle w:val="Paragraphedeliste"/>
        <w:numPr>
          <w:ilvl w:val="0"/>
          <w:numId w:val="23"/>
        </w:numPr>
        <w:tabs>
          <w:tab w:val="left" w:pos="1070"/>
          <w:tab w:val="left" w:pos="1072"/>
        </w:tabs>
        <w:spacing w:before="7" w:line="276" w:lineRule="auto"/>
        <w:ind w:right="648"/>
        <w:jc w:val="both"/>
        <w:rPr>
          <w:b/>
          <w:sz w:val="20"/>
        </w:rPr>
      </w:pPr>
      <w:r>
        <w:rPr>
          <w:sz w:val="20"/>
        </w:rPr>
        <w:t xml:space="preserve">L'H.A. désarmé, le conducteur s’éloignera à au moins 3m, le chien devant poursuivre sa garde au ferme. Le juge donnera un autre signal sonore ordonnant au conducteur de commander son chien « </w:t>
      </w:r>
      <w:r>
        <w:rPr>
          <w:b/>
          <w:sz w:val="20"/>
        </w:rPr>
        <w:t xml:space="preserve">X au pied </w:t>
      </w:r>
      <w:r>
        <w:rPr>
          <w:sz w:val="20"/>
        </w:rPr>
        <w:t xml:space="preserve">» ou </w:t>
      </w:r>
      <w:r>
        <w:rPr>
          <w:b/>
          <w:sz w:val="20"/>
        </w:rPr>
        <w:t>« d’un coup de sifflet »</w:t>
      </w:r>
    </w:p>
    <w:p w14:paraId="106718A8" w14:textId="77777777" w:rsidR="007D00B4" w:rsidRDefault="00000000">
      <w:pPr>
        <w:pStyle w:val="Paragraphedeliste"/>
        <w:numPr>
          <w:ilvl w:val="0"/>
          <w:numId w:val="23"/>
        </w:numPr>
        <w:tabs>
          <w:tab w:val="left" w:pos="1070"/>
          <w:tab w:val="left" w:pos="1072"/>
        </w:tabs>
        <w:spacing w:before="8" w:line="276" w:lineRule="auto"/>
        <w:ind w:right="647"/>
        <w:jc w:val="both"/>
        <w:rPr>
          <w:sz w:val="20"/>
        </w:rPr>
      </w:pPr>
      <w:r>
        <w:rPr>
          <w:sz w:val="20"/>
        </w:rPr>
        <w:t>Au signal sonore suivant signifiant la fin de l’exercice, le chien ayant obéi, le conducteur s'éloignera pour remettre le revolver à la personne qui en est chargée.</w:t>
      </w:r>
    </w:p>
    <w:p w14:paraId="5E29A0F9" w14:textId="77777777" w:rsidR="007D00B4" w:rsidRDefault="00000000">
      <w:pPr>
        <w:pStyle w:val="Paragraphedeliste"/>
        <w:numPr>
          <w:ilvl w:val="0"/>
          <w:numId w:val="23"/>
        </w:numPr>
        <w:tabs>
          <w:tab w:val="left" w:pos="1070"/>
          <w:tab w:val="left" w:pos="1072"/>
        </w:tabs>
        <w:spacing w:before="6" w:line="276" w:lineRule="auto"/>
        <w:ind w:right="647"/>
        <w:jc w:val="both"/>
        <w:rPr>
          <w:sz w:val="20"/>
        </w:rPr>
      </w:pPr>
      <w:r>
        <w:rPr>
          <w:sz w:val="20"/>
        </w:rPr>
        <w:t>Si, après la deuxième tentative de fuite ou lors du désarmement de l’H.A. et avant le signal du juge autorisant le</w:t>
      </w:r>
      <w:r>
        <w:rPr>
          <w:spacing w:val="40"/>
          <w:sz w:val="20"/>
        </w:rPr>
        <w:t xml:space="preserve"> </w:t>
      </w:r>
      <w:r>
        <w:rPr>
          <w:sz w:val="20"/>
        </w:rPr>
        <w:t>retour, le chien perd sa vigilance et s'écarte de l'H.A. au-delà d'un rayon de 2 m, le juge devra faire fuir à nouveau l'H.A.</w:t>
      </w:r>
      <w:r>
        <w:rPr>
          <w:spacing w:val="-2"/>
          <w:sz w:val="20"/>
        </w:rPr>
        <w:t xml:space="preserve"> </w:t>
      </w:r>
      <w:r>
        <w:rPr>
          <w:sz w:val="20"/>
        </w:rPr>
        <w:t>afin</w:t>
      </w:r>
      <w:r>
        <w:rPr>
          <w:spacing w:val="-1"/>
          <w:sz w:val="20"/>
        </w:rPr>
        <w:t xml:space="preserve"> </w:t>
      </w:r>
      <w:r>
        <w:rPr>
          <w:sz w:val="20"/>
        </w:rPr>
        <w:t>de</w:t>
      </w:r>
      <w:r>
        <w:rPr>
          <w:spacing w:val="-2"/>
          <w:sz w:val="20"/>
        </w:rPr>
        <w:t xml:space="preserve"> </w:t>
      </w:r>
      <w:r>
        <w:rPr>
          <w:sz w:val="20"/>
        </w:rPr>
        <w:t>prouver</w:t>
      </w:r>
      <w:r>
        <w:rPr>
          <w:spacing w:val="-1"/>
          <w:sz w:val="20"/>
        </w:rPr>
        <w:t xml:space="preserve"> </w:t>
      </w:r>
      <w:r>
        <w:rPr>
          <w:sz w:val="20"/>
        </w:rPr>
        <w:t>que</w:t>
      </w:r>
      <w:r>
        <w:rPr>
          <w:spacing w:val="-2"/>
          <w:sz w:val="20"/>
        </w:rPr>
        <w:t xml:space="preserve"> </w:t>
      </w:r>
      <w:r>
        <w:rPr>
          <w:sz w:val="20"/>
        </w:rPr>
        <w:t>le chien</w:t>
      </w:r>
      <w:r>
        <w:rPr>
          <w:spacing w:val="-1"/>
          <w:sz w:val="20"/>
        </w:rPr>
        <w:t xml:space="preserve"> </w:t>
      </w:r>
      <w:r>
        <w:rPr>
          <w:sz w:val="20"/>
        </w:rPr>
        <w:t>n'a</w:t>
      </w:r>
      <w:r>
        <w:rPr>
          <w:spacing w:val="-2"/>
          <w:sz w:val="20"/>
        </w:rPr>
        <w:t xml:space="preserve"> </w:t>
      </w:r>
      <w:r>
        <w:rPr>
          <w:sz w:val="20"/>
        </w:rPr>
        <w:t>pas</w:t>
      </w:r>
      <w:r>
        <w:rPr>
          <w:spacing w:val="-3"/>
          <w:sz w:val="20"/>
        </w:rPr>
        <w:t xml:space="preserve"> </w:t>
      </w:r>
      <w:r>
        <w:rPr>
          <w:sz w:val="20"/>
        </w:rPr>
        <w:t>rempli</w:t>
      </w:r>
      <w:r>
        <w:rPr>
          <w:spacing w:val="-3"/>
          <w:sz w:val="20"/>
        </w:rPr>
        <w:t xml:space="preserve"> </w:t>
      </w:r>
      <w:r>
        <w:rPr>
          <w:sz w:val="20"/>
        </w:rPr>
        <w:t>sa</w:t>
      </w:r>
      <w:r>
        <w:rPr>
          <w:spacing w:val="-3"/>
          <w:sz w:val="20"/>
        </w:rPr>
        <w:t xml:space="preserve"> </w:t>
      </w:r>
      <w:r>
        <w:rPr>
          <w:sz w:val="20"/>
        </w:rPr>
        <w:t>mission jusqu'au</w:t>
      </w:r>
      <w:r>
        <w:rPr>
          <w:spacing w:val="-1"/>
          <w:sz w:val="20"/>
        </w:rPr>
        <w:t xml:space="preserve"> </w:t>
      </w:r>
      <w:r>
        <w:rPr>
          <w:sz w:val="20"/>
        </w:rPr>
        <w:t>bout.</w:t>
      </w:r>
      <w:r>
        <w:rPr>
          <w:spacing w:val="-2"/>
          <w:sz w:val="20"/>
        </w:rPr>
        <w:t xml:space="preserve"> </w:t>
      </w:r>
      <w:r>
        <w:rPr>
          <w:sz w:val="20"/>
        </w:rPr>
        <w:t>Les</w:t>
      </w:r>
      <w:r>
        <w:rPr>
          <w:spacing w:val="-3"/>
          <w:sz w:val="20"/>
        </w:rPr>
        <w:t xml:space="preserve"> </w:t>
      </w:r>
      <w:r>
        <w:rPr>
          <w:sz w:val="20"/>
        </w:rPr>
        <w:t>mètres</w:t>
      </w:r>
      <w:r>
        <w:rPr>
          <w:spacing w:val="-3"/>
          <w:sz w:val="20"/>
        </w:rPr>
        <w:t xml:space="preserve"> </w:t>
      </w:r>
      <w:r>
        <w:rPr>
          <w:sz w:val="20"/>
        </w:rPr>
        <w:t>de</w:t>
      </w:r>
      <w:r>
        <w:rPr>
          <w:spacing w:val="-2"/>
          <w:sz w:val="20"/>
        </w:rPr>
        <w:t xml:space="preserve"> </w:t>
      </w:r>
      <w:r>
        <w:rPr>
          <w:sz w:val="20"/>
        </w:rPr>
        <w:t>fuite</w:t>
      </w:r>
      <w:r>
        <w:rPr>
          <w:spacing w:val="-2"/>
          <w:sz w:val="20"/>
        </w:rPr>
        <w:t xml:space="preserve"> </w:t>
      </w:r>
      <w:r>
        <w:rPr>
          <w:sz w:val="20"/>
        </w:rPr>
        <w:t>et d'éloignement</w:t>
      </w:r>
      <w:r>
        <w:rPr>
          <w:spacing w:val="-3"/>
          <w:sz w:val="20"/>
        </w:rPr>
        <w:t xml:space="preserve"> </w:t>
      </w:r>
      <w:r>
        <w:rPr>
          <w:sz w:val="20"/>
        </w:rPr>
        <w:t xml:space="preserve">seront </w:t>
      </w:r>
      <w:r>
        <w:rPr>
          <w:spacing w:val="-2"/>
          <w:sz w:val="20"/>
        </w:rPr>
        <w:t>pénalisés.</w:t>
      </w:r>
    </w:p>
    <w:p w14:paraId="7E115648" w14:textId="77777777" w:rsidR="007D00B4" w:rsidRDefault="00000000">
      <w:pPr>
        <w:pStyle w:val="Paragraphedeliste"/>
        <w:numPr>
          <w:ilvl w:val="0"/>
          <w:numId w:val="23"/>
        </w:numPr>
        <w:tabs>
          <w:tab w:val="left" w:pos="1070"/>
          <w:tab w:val="left" w:pos="1072"/>
        </w:tabs>
        <w:spacing w:before="10" w:line="273" w:lineRule="auto"/>
        <w:ind w:right="664"/>
        <w:jc w:val="both"/>
        <w:rPr>
          <w:sz w:val="20"/>
        </w:rPr>
      </w:pPr>
      <w:r>
        <w:rPr>
          <w:sz w:val="20"/>
        </w:rPr>
        <w:t>Le chien qui n'aura pas mordu lors de l’interception avec le revolver ne pourra pas exécuter la garde au ferme, et il perdra les 30 points de l'exercice.</w:t>
      </w:r>
    </w:p>
    <w:p w14:paraId="7A280296" w14:textId="77777777" w:rsidR="007D00B4" w:rsidRDefault="00000000">
      <w:pPr>
        <w:pStyle w:val="Paragraphedeliste"/>
        <w:numPr>
          <w:ilvl w:val="0"/>
          <w:numId w:val="23"/>
        </w:numPr>
        <w:tabs>
          <w:tab w:val="left" w:pos="1070"/>
          <w:tab w:val="left" w:pos="1072"/>
        </w:tabs>
        <w:spacing w:before="9" w:line="276" w:lineRule="auto"/>
        <w:ind w:right="643"/>
        <w:jc w:val="both"/>
        <w:rPr>
          <w:sz w:val="20"/>
        </w:rPr>
      </w:pPr>
      <w:r>
        <w:rPr>
          <w:sz w:val="20"/>
        </w:rPr>
        <w:t>S'il</w:t>
      </w:r>
      <w:r>
        <w:rPr>
          <w:spacing w:val="-13"/>
          <w:sz w:val="20"/>
        </w:rPr>
        <w:t xml:space="preserve"> </w:t>
      </w:r>
      <w:r>
        <w:rPr>
          <w:sz w:val="20"/>
        </w:rPr>
        <w:t>a</w:t>
      </w:r>
      <w:r>
        <w:rPr>
          <w:spacing w:val="-10"/>
          <w:sz w:val="20"/>
        </w:rPr>
        <w:t xml:space="preserve"> </w:t>
      </w:r>
      <w:r>
        <w:rPr>
          <w:sz w:val="20"/>
        </w:rPr>
        <w:t>mordu</w:t>
      </w:r>
      <w:r>
        <w:rPr>
          <w:spacing w:val="-12"/>
          <w:sz w:val="20"/>
        </w:rPr>
        <w:t xml:space="preserve"> </w:t>
      </w:r>
      <w:r>
        <w:rPr>
          <w:sz w:val="20"/>
        </w:rPr>
        <w:t>moins</w:t>
      </w:r>
      <w:r>
        <w:rPr>
          <w:spacing w:val="-13"/>
          <w:sz w:val="20"/>
        </w:rPr>
        <w:t xml:space="preserve"> </w:t>
      </w:r>
      <w:r>
        <w:rPr>
          <w:sz w:val="20"/>
        </w:rPr>
        <w:t>de</w:t>
      </w:r>
      <w:r>
        <w:rPr>
          <w:spacing w:val="-12"/>
          <w:sz w:val="20"/>
        </w:rPr>
        <w:t xml:space="preserve"> </w:t>
      </w:r>
      <w:r>
        <w:rPr>
          <w:sz w:val="20"/>
        </w:rPr>
        <w:t>5</w:t>
      </w:r>
      <w:r>
        <w:rPr>
          <w:spacing w:val="-10"/>
          <w:sz w:val="20"/>
        </w:rPr>
        <w:t xml:space="preserve"> </w:t>
      </w:r>
      <w:r>
        <w:rPr>
          <w:sz w:val="20"/>
        </w:rPr>
        <w:t>secondes,</w:t>
      </w:r>
      <w:r>
        <w:rPr>
          <w:spacing w:val="-11"/>
          <w:sz w:val="20"/>
        </w:rPr>
        <w:t xml:space="preserve"> </w:t>
      </w:r>
      <w:r>
        <w:rPr>
          <w:sz w:val="20"/>
        </w:rPr>
        <w:t>fractionnées</w:t>
      </w:r>
      <w:r>
        <w:rPr>
          <w:spacing w:val="-11"/>
          <w:sz w:val="20"/>
        </w:rPr>
        <w:t xml:space="preserve"> </w:t>
      </w:r>
      <w:r>
        <w:rPr>
          <w:sz w:val="20"/>
        </w:rPr>
        <w:t>ou</w:t>
      </w:r>
      <w:r>
        <w:rPr>
          <w:spacing w:val="-10"/>
          <w:sz w:val="20"/>
        </w:rPr>
        <w:t xml:space="preserve"> </w:t>
      </w:r>
      <w:r>
        <w:rPr>
          <w:sz w:val="20"/>
        </w:rPr>
        <w:t>pas,</w:t>
      </w:r>
      <w:r>
        <w:rPr>
          <w:spacing w:val="-11"/>
          <w:sz w:val="20"/>
        </w:rPr>
        <w:t xml:space="preserve"> </w:t>
      </w:r>
      <w:r>
        <w:rPr>
          <w:sz w:val="20"/>
        </w:rPr>
        <w:t>il</w:t>
      </w:r>
      <w:r>
        <w:rPr>
          <w:spacing w:val="-12"/>
          <w:sz w:val="20"/>
        </w:rPr>
        <w:t xml:space="preserve"> </w:t>
      </w:r>
      <w:r>
        <w:rPr>
          <w:sz w:val="20"/>
        </w:rPr>
        <w:t>conservera</w:t>
      </w:r>
      <w:r>
        <w:rPr>
          <w:spacing w:val="-8"/>
          <w:sz w:val="20"/>
        </w:rPr>
        <w:t xml:space="preserve"> </w:t>
      </w:r>
      <w:r>
        <w:rPr>
          <w:sz w:val="20"/>
        </w:rPr>
        <w:t>les</w:t>
      </w:r>
      <w:r>
        <w:rPr>
          <w:spacing w:val="-13"/>
          <w:sz w:val="20"/>
        </w:rPr>
        <w:t xml:space="preserve"> </w:t>
      </w:r>
      <w:r>
        <w:rPr>
          <w:sz w:val="20"/>
        </w:rPr>
        <w:t>points</w:t>
      </w:r>
      <w:r>
        <w:rPr>
          <w:spacing w:val="-11"/>
          <w:sz w:val="20"/>
        </w:rPr>
        <w:t xml:space="preserve"> </w:t>
      </w:r>
      <w:r>
        <w:rPr>
          <w:sz w:val="20"/>
        </w:rPr>
        <w:t>de</w:t>
      </w:r>
      <w:r>
        <w:rPr>
          <w:spacing w:val="-11"/>
          <w:sz w:val="20"/>
        </w:rPr>
        <w:t xml:space="preserve"> </w:t>
      </w:r>
      <w:r>
        <w:rPr>
          <w:sz w:val="20"/>
        </w:rPr>
        <w:t>mordant</w:t>
      </w:r>
      <w:r>
        <w:rPr>
          <w:spacing w:val="-11"/>
          <w:sz w:val="20"/>
        </w:rPr>
        <w:t xml:space="preserve"> </w:t>
      </w:r>
      <w:r>
        <w:rPr>
          <w:sz w:val="20"/>
        </w:rPr>
        <w:t>acquis</w:t>
      </w:r>
      <w:r>
        <w:rPr>
          <w:spacing w:val="-12"/>
          <w:sz w:val="20"/>
        </w:rPr>
        <w:t xml:space="preserve"> </w:t>
      </w:r>
      <w:r>
        <w:rPr>
          <w:sz w:val="20"/>
        </w:rPr>
        <w:t>moins</w:t>
      </w:r>
      <w:r>
        <w:rPr>
          <w:spacing w:val="-12"/>
          <w:sz w:val="20"/>
        </w:rPr>
        <w:t xml:space="preserve"> </w:t>
      </w:r>
      <w:r>
        <w:rPr>
          <w:sz w:val="20"/>
        </w:rPr>
        <w:t>les</w:t>
      </w:r>
      <w:r>
        <w:rPr>
          <w:spacing w:val="-12"/>
          <w:sz w:val="20"/>
        </w:rPr>
        <w:t xml:space="preserve"> </w:t>
      </w:r>
      <w:r>
        <w:rPr>
          <w:sz w:val="20"/>
        </w:rPr>
        <w:t xml:space="preserve">pénalisations éventuelles, mais la Garde au Ferme ne pourra être effectuée. Si le chien n'est pas en prise à la cessation, il pourra cependant exécuter la Garde au Ferme à condition qu'il ait mordu au moins </w:t>
      </w:r>
      <w:r>
        <w:rPr>
          <w:b/>
          <w:sz w:val="20"/>
        </w:rPr>
        <w:t xml:space="preserve">5 </w:t>
      </w:r>
      <w:r>
        <w:rPr>
          <w:sz w:val="20"/>
        </w:rPr>
        <w:t>secondes (fractionnées ou pas) pendant l'attaque au revolver</w:t>
      </w:r>
    </w:p>
    <w:p w14:paraId="6BF82D33" w14:textId="77777777" w:rsidR="007D00B4" w:rsidRDefault="00000000">
      <w:pPr>
        <w:pStyle w:val="Paragraphedeliste"/>
        <w:numPr>
          <w:ilvl w:val="0"/>
          <w:numId w:val="23"/>
        </w:numPr>
        <w:tabs>
          <w:tab w:val="left" w:pos="1071"/>
        </w:tabs>
        <w:spacing w:before="8"/>
        <w:ind w:left="1071" w:hanging="359"/>
        <w:jc w:val="both"/>
        <w:rPr>
          <w:sz w:val="20"/>
        </w:rPr>
      </w:pPr>
      <w:r>
        <w:rPr>
          <w:sz w:val="20"/>
        </w:rPr>
        <w:t>Le</w:t>
      </w:r>
      <w:r>
        <w:rPr>
          <w:spacing w:val="-4"/>
          <w:sz w:val="20"/>
        </w:rPr>
        <w:t xml:space="preserve"> </w:t>
      </w:r>
      <w:r>
        <w:rPr>
          <w:sz w:val="20"/>
        </w:rPr>
        <w:t>conducteur</w:t>
      </w:r>
      <w:r>
        <w:rPr>
          <w:spacing w:val="-6"/>
          <w:sz w:val="20"/>
        </w:rPr>
        <w:t xml:space="preserve"> </w:t>
      </w:r>
      <w:r>
        <w:rPr>
          <w:sz w:val="20"/>
        </w:rPr>
        <w:t>qui</w:t>
      </w:r>
      <w:r>
        <w:rPr>
          <w:spacing w:val="-6"/>
          <w:sz w:val="20"/>
        </w:rPr>
        <w:t xml:space="preserve"> </w:t>
      </w:r>
      <w:r>
        <w:rPr>
          <w:sz w:val="20"/>
        </w:rPr>
        <w:t>oublierait</w:t>
      </w:r>
      <w:r>
        <w:rPr>
          <w:spacing w:val="-4"/>
          <w:sz w:val="20"/>
        </w:rPr>
        <w:t xml:space="preserve"> </w:t>
      </w:r>
      <w:r>
        <w:rPr>
          <w:sz w:val="20"/>
        </w:rPr>
        <w:t>de</w:t>
      </w:r>
      <w:r>
        <w:rPr>
          <w:spacing w:val="-4"/>
          <w:sz w:val="20"/>
        </w:rPr>
        <w:t xml:space="preserve"> </w:t>
      </w:r>
      <w:r>
        <w:rPr>
          <w:sz w:val="20"/>
        </w:rPr>
        <w:t>désarmer</w:t>
      </w:r>
      <w:r>
        <w:rPr>
          <w:spacing w:val="-4"/>
          <w:sz w:val="20"/>
        </w:rPr>
        <w:t xml:space="preserve"> </w:t>
      </w:r>
      <w:r>
        <w:rPr>
          <w:sz w:val="20"/>
        </w:rPr>
        <w:t>l'H.A.</w:t>
      </w:r>
      <w:r>
        <w:rPr>
          <w:spacing w:val="-3"/>
          <w:sz w:val="20"/>
        </w:rPr>
        <w:t xml:space="preserve"> </w:t>
      </w:r>
      <w:r>
        <w:rPr>
          <w:sz w:val="20"/>
        </w:rPr>
        <w:t>serait</w:t>
      </w:r>
      <w:r>
        <w:rPr>
          <w:spacing w:val="-11"/>
          <w:sz w:val="20"/>
        </w:rPr>
        <w:t xml:space="preserve"> </w:t>
      </w:r>
      <w:r>
        <w:rPr>
          <w:spacing w:val="-2"/>
          <w:sz w:val="20"/>
        </w:rPr>
        <w:t>pénalisé.</w:t>
      </w:r>
    </w:p>
    <w:p w14:paraId="2AEAEF58" w14:textId="77777777" w:rsidR="007D00B4" w:rsidRDefault="00000000">
      <w:pPr>
        <w:pStyle w:val="Paragraphedeliste"/>
        <w:numPr>
          <w:ilvl w:val="0"/>
          <w:numId w:val="23"/>
        </w:numPr>
        <w:tabs>
          <w:tab w:val="left" w:pos="1070"/>
          <w:tab w:val="left" w:pos="1072"/>
        </w:tabs>
        <w:spacing w:before="41" w:line="276" w:lineRule="auto"/>
        <w:ind w:right="646"/>
        <w:jc w:val="both"/>
        <w:rPr>
          <w:sz w:val="20"/>
        </w:rPr>
      </w:pPr>
      <w:r>
        <w:rPr>
          <w:sz w:val="20"/>
        </w:rPr>
        <w:t>Les commandements de cessation, ou de garde au ferme, doivent être donnés, le</w:t>
      </w:r>
      <w:r>
        <w:rPr>
          <w:spacing w:val="16"/>
          <w:sz w:val="20"/>
        </w:rPr>
        <w:t xml:space="preserve"> </w:t>
      </w:r>
      <w:r>
        <w:rPr>
          <w:sz w:val="20"/>
        </w:rPr>
        <w:t>conducteur demeurant immobile sur la ligne de départ, sauf en cas d'obstacles cachant le chien à sa vue (voir autres exercices de mordant). Lors des cessations, l’H.A. cherchera si possible à rendre le chien visible du conducteur.</w:t>
      </w:r>
    </w:p>
    <w:p w14:paraId="11ECD984" w14:textId="77777777" w:rsidR="007D00B4" w:rsidRDefault="00000000">
      <w:pPr>
        <w:pStyle w:val="Paragraphedeliste"/>
        <w:numPr>
          <w:ilvl w:val="0"/>
          <w:numId w:val="23"/>
        </w:numPr>
        <w:tabs>
          <w:tab w:val="left" w:pos="1071"/>
        </w:tabs>
        <w:spacing w:before="9" w:after="53"/>
        <w:ind w:left="1071" w:hanging="359"/>
        <w:jc w:val="both"/>
        <w:rPr>
          <w:sz w:val="20"/>
        </w:rPr>
      </w:pPr>
      <w:r>
        <w:rPr>
          <w:sz w:val="20"/>
        </w:rPr>
        <w:t>L’exercice</w:t>
      </w:r>
      <w:r>
        <w:rPr>
          <w:spacing w:val="-8"/>
          <w:sz w:val="20"/>
        </w:rPr>
        <w:t xml:space="preserve"> </w:t>
      </w:r>
      <w:r>
        <w:rPr>
          <w:sz w:val="20"/>
        </w:rPr>
        <w:t>sera</w:t>
      </w:r>
      <w:r>
        <w:rPr>
          <w:spacing w:val="-4"/>
          <w:sz w:val="20"/>
        </w:rPr>
        <w:t xml:space="preserve"> </w:t>
      </w:r>
      <w:r>
        <w:rPr>
          <w:sz w:val="20"/>
        </w:rPr>
        <w:t>terminé</w:t>
      </w:r>
      <w:r>
        <w:rPr>
          <w:spacing w:val="-6"/>
          <w:sz w:val="20"/>
        </w:rPr>
        <w:t xml:space="preserve"> </w:t>
      </w:r>
      <w:r>
        <w:rPr>
          <w:sz w:val="20"/>
        </w:rPr>
        <w:t>lorsque</w:t>
      </w:r>
      <w:r>
        <w:rPr>
          <w:spacing w:val="-5"/>
          <w:sz w:val="20"/>
        </w:rPr>
        <w:t xml:space="preserve"> </w:t>
      </w:r>
      <w:r>
        <w:rPr>
          <w:sz w:val="20"/>
        </w:rPr>
        <w:t>le</w:t>
      </w:r>
      <w:r>
        <w:rPr>
          <w:spacing w:val="-4"/>
          <w:sz w:val="20"/>
        </w:rPr>
        <w:t xml:space="preserve"> </w:t>
      </w:r>
      <w:r>
        <w:rPr>
          <w:sz w:val="20"/>
        </w:rPr>
        <w:t>chien</w:t>
      </w:r>
      <w:r>
        <w:rPr>
          <w:spacing w:val="-3"/>
          <w:sz w:val="20"/>
        </w:rPr>
        <w:t xml:space="preserve"> </w:t>
      </w:r>
      <w:r>
        <w:rPr>
          <w:sz w:val="20"/>
        </w:rPr>
        <w:t>sera</w:t>
      </w:r>
      <w:r>
        <w:rPr>
          <w:spacing w:val="-5"/>
          <w:sz w:val="20"/>
        </w:rPr>
        <w:t xml:space="preserve"> </w:t>
      </w:r>
      <w:r>
        <w:rPr>
          <w:sz w:val="20"/>
        </w:rPr>
        <w:t>au</w:t>
      </w:r>
      <w:r>
        <w:rPr>
          <w:spacing w:val="-5"/>
          <w:sz w:val="20"/>
        </w:rPr>
        <w:t xml:space="preserve"> </w:t>
      </w:r>
      <w:r>
        <w:rPr>
          <w:sz w:val="20"/>
        </w:rPr>
        <w:t>pied,</w:t>
      </w:r>
      <w:r>
        <w:rPr>
          <w:spacing w:val="-4"/>
          <w:sz w:val="20"/>
        </w:rPr>
        <w:t xml:space="preserve"> </w:t>
      </w:r>
      <w:r>
        <w:rPr>
          <w:sz w:val="20"/>
        </w:rPr>
        <w:t>au</w:t>
      </w:r>
      <w:r>
        <w:rPr>
          <w:spacing w:val="-4"/>
          <w:sz w:val="20"/>
        </w:rPr>
        <w:t xml:space="preserve"> </w:t>
      </w:r>
      <w:r>
        <w:rPr>
          <w:sz w:val="20"/>
        </w:rPr>
        <w:t>signal</w:t>
      </w:r>
      <w:r>
        <w:rPr>
          <w:spacing w:val="-4"/>
          <w:sz w:val="20"/>
        </w:rPr>
        <w:t xml:space="preserve"> </w:t>
      </w:r>
      <w:r>
        <w:rPr>
          <w:sz w:val="20"/>
        </w:rPr>
        <w:t>sonore</w:t>
      </w:r>
      <w:r>
        <w:rPr>
          <w:spacing w:val="-5"/>
          <w:sz w:val="20"/>
        </w:rPr>
        <w:t xml:space="preserve"> </w:t>
      </w:r>
      <w:r>
        <w:rPr>
          <w:sz w:val="20"/>
        </w:rPr>
        <w:t>du</w:t>
      </w:r>
      <w:r>
        <w:rPr>
          <w:spacing w:val="-3"/>
          <w:sz w:val="20"/>
        </w:rPr>
        <w:t xml:space="preserve"> </w:t>
      </w:r>
      <w:r>
        <w:rPr>
          <w:sz w:val="20"/>
        </w:rPr>
        <w:t>juge,</w:t>
      </w:r>
      <w:r>
        <w:rPr>
          <w:spacing w:val="-4"/>
          <w:sz w:val="20"/>
        </w:rPr>
        <w:t xml:space="preserve"> </w:t>
      </w:r>
      <w:r>
        <w:rPr>
          <w:sz w:val="20"/>
        </w:rPr>
        <w:t>l’H.A.</w:t>
      </w:r>
      <w:r>
        <w:rPr>
          <w:spacing w:val="-4"/>
          <w:sz w:val="20"/>
        </w:rPr>
        <w:t xml:space="preserve"> </w:t>
      </w:r>
      <w:r>
        <w:rPr>
          <w:sz w:val="20"/>
        </w:rPr>
        <w:t>devant</w:t>
      </w:r>
      <w:r>
        <w:rPr>
          <w:spacing w:val="-5"/>
          <w:sz w:val="20"/>
        </w:rPr>
        <w:t xml:space="preserve"> </w:t>
      </w:r>
      <w:r>
        <w:rPr>
          <w:sz w:val="20"/>
        </w:rPr>
        <w:t>rester</w:t>
      </w:r>
      <w:r>
        <w:rPr>
          <w:spacing w:val="-4"/>
          <w:sz w:val="20"/>
        </w:rPr>
        <w:t xml:space="preserve"> </w:t>
      </w:r>
      <w:r>
        <w:rPr>
          <w:sz w:val="20"/>
        </w:rPr>
        <w:t>immobile</w:t>
      </w:r>
      <w:r>
        <w:rPr>
          <w:spacing w:val="-16"/>
          <w:sz w:val="20"/>
        </w:rPr>
        <w:t xml:space="preserve"> </w:t>
      </w:r>
      <w:r>
        <w:rPr>
          <w:sz w:val="20"/>
        </w:rPr>
        <w:t>jusque-</w:t>
      </w:r>
      <w:r>
        <w:rPr>
          <w:spacing w:val="-5"/>
          <w:sz w:val="20"/>
        </w:rPr>
        <w:t>là.</w:t>
      </w:r>
    </w:p>
    <w:tbl>
      <w:tblPr>
        <w:tblStyle w:val="TableNormal"/>
        <w:tblW w:w="0" w:type="auto"/>
        <w:tblInd w:w="9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9"/>
        <w:gridCol w:w="6914"/>
        <w:gridCol w:w="2084"/>
      </w:tblGrid>
      <w:tr w:rsidR="007D00B4" w14:paraId="1D298B37" w14:textId="77777777">
        <w:trPr>
          <w:trHeight w:val="542"/>
        </w:trPr>
        <w:tc>
          <w:tcPr>
            <w:tcW w:w="9387" w:type="dxa"/>
            <w:gridSpan w:val="3"/>
            <w:tcBorders>
              <w:top w:val="nil"/>
              <w:left w:val="nil"/>
              <w:right w:val="nil"/>
            </w:tcBorders>
            <w:shd w:val="clear" w:color="auto" w:fill="943634"/>
          </w:tcPr>
          <w:p w14:paraId="46614890" w14:textId="77777777" w:rsidR="007D00B4" w:rsidRDefault="00000000">
            <w:pPr>
              <w:pStyle w:val="TableParagraph"/>
              <w:spacing w:before="112"/>
              <w:ind w:left="2305" w:right="2312"/>
              <w:jc w:val="center"/>
              <w:rPr>
                <w:b/>
                <w:sz w:val="24"/>
              </w:rPr>
            </w:pPr>
            <w:r>
              <w:rPr>
                <w:b/>
                <w:color w:val="FFFFFF"/>
                <w:sz w:val="24"/>
              </w:rPr>
              <w:t>Interception</w:t>
            </w:r>
            <w:r>
              <w:rPr>
                <w:b/>
                <w:color w:val="FFFFFF"/>
                <w:spacing w:val="-1"/>
                <w:sz w:val="24"/>
              </w:rPr>
              <w:t xml:space="preserve"> </w:t>
            </w:r>
            <w:r>
              <w:rPr>
                <w:b/>
                <w:color w:val="FFFFFF"/>
                <w:sz w:val="24"/>
              </w:rPr>
              <w:t>avec</w:t>
            </w:r>
            <w:r>
              <w:rPr>
                <w:b/>
                <w:color w:val="FFFFFF"/>
                <w:spacing w:val="-2"/>
                <w:sz w:val="24"/>
              </w:rPr>
              <w:t xml:space="preserve"> </w:t>
            </w:r>
            <w:r>
              <w:rPr>
                <w:b/>
                <w:color w:val="FFFFFF"/>
                <w:sz w:val="24"/>
              </w:rPr>
              <w:t>Revolver</w:t>
            </w:r>
            <w:r>
              <w:rPr>
                <w:b/>
                <w:color w:val="FFFFFF"/>
                <w:spacing w:val="-2"/>
                <w:sz w:val="24"/>
              </w:rPr>
              <w:t xml:space="preserve"> </w:t>
            </w:r>
            <w:r>
              <w:rPr>
                <w:b/>
                <w:color w:val="FFFFFF"/>
                <w:sz w:val="24"/>
              </w:rPr>
              <w:t>et</w:t>
            </w:r>
            <w:r>
              <w:rPr>
                <w:b/>
                <w:color w:val="FFFFFF"/>
                <w:spacing w:val="-1"/>
                <w:sz w:val="24"/>
              </w:rPr>
              <w:t xml:space="preserve"> </w:t>
            </w:r>
            <w:r>
              <w:rPr>
                <w:b/>
                <w:color w:val="FFFFFF"/>
                <w:sz w:val="24"/>
              </w:rPr>
              <w:t>Garde</w:t>
            </w:r>
            <w:r>
              <w:rPr>
                <w:b/>
                <w:color w:val="FFFFFF"/>
                <w:spacing w:val="-2"/>
                <w:sz w:val="24"/>
              </w:rPr>
              <w:t xml:space="preserve"> </w:t>
            </w:r>
            <w:r>
              <w:rPr>
                <w:b/>
                <w:color w:val="FFFFFF"/>
                <w:sz w:val="24"/>
              </w:rPr>
              <w:t>au</w:t>
            </w:r>
            <w:r>
              <w:rPr>
                <w:b/>
                <w:color w:val="FFFFFF"/>
                <w:spacing w:val="-1"/>
                <w:sz w:val="24"/>
              </w:rPr>
              <w:t xml:space="preserve"> </w:t>
            </w:r>
            <w:r>
              <w:rPr>
                <w:b/>
                <w:color w:val="FFFFFF"/>
                <w:spacing w:val="-4"/>
                <w:sz w:val="24"/>
              </w:rPr>
              <w:t>Ferme</w:t>
            </w:r>
          </w:p>
        </w:tc>
      </w:tr>
      <w:tr w:rsidR="007D00B4" w14:paraId="125072C6" w14:textId="77777777">
        <w:trPr>
          <w:trHeight w:val="755"/>
        </w:trPr>
        <w:tc>
          <w:tcPr>
            <w:tcW w:w="389" w:type="dxa"/>
            <w:tcBorders>
              <w:right w:val="single" w:sz="4" w:space="0" w:color="000000"/>
            </w:tcBorders>
          </w:tcPr>
          <w:p w14:paraId="5DCE7AB8" w14:textId="77777777" w:rsidR="007D00B4" w:rsidRDefault="007D00B4">
            <w:pPr>
              <w:pStyle w:val="TableParagraph"/>
              <w:spacing w:before="7"/>
              <w:rPr>
                <w:sz w:val="25"/>
              </w:rPr>
            </w:pPr>
          </w:p>
          <w:p w14:paraId="5546D875" w14:textId="77777777" w:rsidR="007D00B4" w:rsidRDefault="00000000">
            <w:pPr>
              <w:pStyle w:val="TableParagraph"/>
              <w:spacing w:before="1"/>
              <w:ind w:left="141"/>
              <w:rPr>
                <w:sz w:val="20"/>
              </w:rPr>
            </w:pPr>
            <w:r>
              <w:rPr>
                <w:w w:val="96"/>
                <w:sz w:val="20"/>
              </w:rPr>
              <w:t>1</w:t>
            </w:r>
          </w:p>
        </w:tc>
        <w:tc>
          <w:tcPr>
            <w:tcW w:w="6914" w:type="dxa"/>
            <w:tcBorders>
              <w:left w:val="single" w:sz="4" w:space="0" w:color="000000"/>
              <w:right w:val="single" w:sz="4" w:space="0" w:color="000000"/>
            </w:tcBorders>
          </w:tcPr>
          <w:p w14:paraId="19EAE4C3" w14:textId="77777777" w:rsidR="007D00B4" w:rsidRDefault="00000000">
            <w:pPr>
              <w:pStyle w:val="TableParagraph"/>
              <w:spacing w:before="180"/>
              <w:ind w:left="88"/>
              <w:rPr>
                <w:sz w:val="20"/>
              </w:rPr>
            </w:pPr>
            <w:r>
              <w:rPr>
                <w:sz w:val="20"/>
              </w:rPr>
              <w:t>Commandement</w:t>
            </w:r>
            <w:r>
              <w:rPr>
                <w:spacing w:val="-5"/>
                <w:sz w:val="20"/>
              </w:rPr>
              <w:t xml:space="preserve"> </w:t>
            </w:r>
            <w:r>
              <w:rPr>
                <w:sz w:val="20"/>
              </w:rPr>
              <w:t>supp</w:t>
            </w:r>
            <w:r>
              <w:rPr>
                <w:spacing w:val="-3"/>
                <w:sz w:val="20"/>
              </w:rPr>
              <w:t xml:space="preserve"> </w:t>
            </w:r>
            <w:r>
              <w:rPr>
                <w:sz w:val="20"/>
              </w:rPr>
              <w:t>de</w:t>
            </w:r>
            <w:r>
              <w:rPr>
                <w:spacing w:val="-6"/>
                <w:sz w:val="20"/>
              </w:rPr>
              <w:t xml:space="preserve"> </w:t>
            </w:r>
            <w:r>
              <w:rPr>
                <w:sz w:val="20"/>
              </w:rPr>
              <w:t>mise</w:t>
            </w:r>
            <w:r>
              <w:rPr>
                <w:spacing w:val="-4"/>
                <w:sz w:val="20"/>
              </w:rPr>
              <w:t xml:space="preserve"> </w:t>
            </w:r>
            <w:r>
              <w:rPr>
                <w:sz w:val="20"/>
              </w:rPr>
              <w:t>en place</w:t>
            </w:r>
            <w:r>
              <w:rPr>
                <w:spacing w:val="-4"/>
                <w:sz w:val="20"/>
              </w:rPr>
              <w:t xml:space="preserve"> </w:t>
            </w:r>
            <w:r>
              <w:rPr>
                <w:sz w:val="20"/>
              </w:rPr>
              <w:t>:</w:t>
            </w:r>
            <w:r>
              <w:rPr>
                <w:spacing w:val="-5"/>
                <w:sz w:val="20"/>
              </w:rPr>
              <w:t xml:space="preserve"> </w:t>
            </w:r>
            <w:r>
              <w:rPr>
                <w:sz w:val="20"/>
              </w:rPr>
              <w:t>4</w:t>
            </w:r>
            <w:r>
              <w:rPr>
                <w:spacing w:val="-5"/>
                <w:sz w:val="20"/>
              </w:rPr>
              <w:t xml:space="preserve"> </w:t>
            </w:r>
            <w:r>
              <w:rPr>
                <w:sz w:val="20"/>
              </w:rPr>
              <w:t>commandements</w:t>
            </w:r>
            <w:r>
              <w:rPr>
                <w:spacing w:val="-7"/>
                <w:sz w:val="20"/>
              </w:rPr>
              <w:t xml:space="preserve"> </w:t>
            </w:r>
            <w:r>
              <w:rPr>
                <w:sz w:val="20"/>
              </w:rPr>
              <w:t>supplémentaires</w:t>
            </w:r>
            <w:r>
              <w:rPr>
                <w:spacing w:val="-5"/>
                <w:sz w:val="20"/>
              </w:rPr>
              <w:t xml:space="preserve"> </w:t>
            </w:r>
            <w:r>
              <w:rPr>
                <w:sz w:val="20"/>
              </w:rPr>
              <w:t>MAXI autorisés, au-delà exercice terminé, (pénalisés sur les points de l'exercice)</w:t>
            </w:r>
          </w:p>
        </w:tc>
        <w:tc>
          <w:tcPr>
            <w:tcW w:w="2084" w:type="dxa"/>
            <w:tcBorders>
              <w:left w:val="single" w:sz="4" w:space="0" w:color="000000"/>
            </w:tcBorders>
          </w:tcPr>
          <w:p w14:paraId="6356C1AA" w14:textId="77777777" w:rsidR="007D00B4" w:rsidRDefault="00000000">
            <w:pPr>
              <w:pStyle w:val="TableParagraph"/>
              <w:spacing w:before="45" w:line="230" w:lineRule="atLeast"/>
              <w:ind w:left="459" w:firstLine="297"/>
              <w:rPr>
                <w:sz w:val="20"/>
              </w:rPr>
            </w:pPr>
            <w:r>
              <w:rPr>
                <w:sz w:val="20"/>
              </w:rPr>
              <w:t xml:space="preserve">-0.5 par </w:t>
            </w:r>
            <w:r>
              <w:rPr>
                <w:spacing w:val="-6"/>
                <w:sz w:val="20"/>
              </w:rPr>
              <w:t xml:space="preserve">commandement </w:t>
            </w:r>
            <w:r>
              <w:rPr>
                <w:spacing w:val="-2"/>
                <w:sz w:val="20"/>
              </w:rPr>
              <w:t>supplémentaire</w:t>
            </w:r>
          </w:p>
        </w:tc>
      </w:tr>
      <w:tr w:rsidR="007D00B4" w14:paraId="6926304F" w14:textId="77777777">
        <w:trPr>
          <w:trHeight w:val="465"/>
        </w:trPr>
        <w:tc>
          <w:tcPr>
            <w:tcW w:w="389" w:type="dxa"/>
            <w:tcBorders>
              <w:left w:val="single" w:sz="4" w:space="0" w:color="000000"/>
              <w:bottom w:val="single" w:sz="4" w:space="0" w:color="000000"/>
              <w:right w:val="single" w:sz="4" w:space="0" w:color="000000"/>
            </w:tcBorders>
            <w:shd w:val="clear" w:color="auto" w:fill="F0DCDB"/>
          </w:tcPr>
          <w:p w14:paraId="334FCB81" w14:textId="77777777" w:rsidR="007D00B4" w:rsidRDefault="00000000">
            <w:pPr>
              <w:pStyle w:val="TableParagraph"/>
              <w:spacing w:before="120"/>
              <w:ind w:left="146"/>
              <w:rPr>
                <w:sz w:val="20"/>
              </w:rPr>
            </w:pPr>
            <w:r>
              <w:rPr>
                <w:w w:val="96"/>
                <w:sz w:val="20"/>
              </w:rPr>
              <w:t>2</w:t>
            </w:r>
          </w:p>
        </w:tc>
        <w:tc>
          <w:tcPr>
            <w:tcW w:w="6914" w:type="dxa"/>
            <w:tcBorders>
              <w:left w:val="single" w:sz="4" w:space="0" w:color="000000"/>
              <w:bottom w:val="single" w:sz="4" w:space="0" w:color="000000"/>
              <w:right w:val="single" w:sz="4" w:space="0" w:color="000000"/>
            </w:tcBorders>
            <w:shd w:val="clear" w:color="auto" w:fill="F0DCDB"/>
          </w:tcPr>
          <w:p w14:paraId="173EE8D6" w14:textId="77777777" w:rsidR="007D00B4" w:rsidRDefault="00000000">
            <w:pPr>
              <w:pStyle w:val="TableParagraph"/>
              <w:spacing w:line="230" w:lineRule="atLeast"/>
              <w:ind w:left="83" w:right="193"/>
              <w:rPr>
                <w:sz w:val="20"/>
              </w:rPr>
            </w:pPr>
            <w:r>
              <w:rPr>
                <w:sz w:val="20"/>
              </w:rPr>
              <w:t>Chien</w:t>
            </w:r>
            <w:r>
              <w:rPr>
                <w:spacing w:val="-3"/>
                <w:sz w:val="20"/>
              </w:rPr>
              <w:t xml:space="preserve"> </w:t>
            </w:r>
            <w:r>
              <w:rPr>
                <w:sz w:val="20"/>
              </w:rPr>
              <w:t>pas</w:t>
            </w:r>
            <w:r>
              <w:rPr>
                <w:spacing w:val="-5"/>
                <w:sz w:val="20"/>
              </w:rPr>
              <w:t xml:space="preserve"> </w:t>
            </w:r>
            <w:r>
              <w:rPr>
                <w:sz w:val="20"/>
              </w:rPr>
              <w:t>en</w:t>
            </w:r>
            <w:r>
              <w:rPr>
                <w:spacing w:val="-3"/>
                <w:sz w:val="20"/>
              </w:rPr>
              <w:t xml:space="preserve"> </w:t>
            </w:r>
            <w:r>
              <w:rPr>
                <w:sz w:val="20"/>
              </w:rPr>
              <w:t>place</w:t>
            </w:r>
            <w:r>
              <w:rPr>
                <w:spacing w:val="-4"/>
                <w:sz w:val="20"/>
              </w:rPr>
              <w:t xml:space="preserve"> </w:t>
            </w:r>
            <w:r>
              <w:rPr>
                <w:sz w:val="20"/>
              </w:rPr>
              <w:t>au</w:t>
            </w:r>
            <w:r>
              <w:rPr>
                <w:spacing w:val="-5"/>
                <w:sz w:val="20"/>
              </w:rPr>
              <w:t xml:space="preserve"> </w:t>
            </w:r>
            <w:r>
              <w:rPr>
                <w:sz w:val="20"/>
              </w:rPr>
              <w:t>bout</w:t>
            </w:r>
            <w:r>
              <w:rPr>
                <w:spacing w:val="-5"/>
                <w:sz w:val="20"/>
              </w:rPr>
              <w:t xml:space="preserve"> </w:t>
            </w:r>
            <w:r>
              <w:rPr>
                <w:sz w:val="20"/>
              </w:rPr>
              <w:t>de</w:t>
            </w:r>
            <w:r>
              <w:rPr>
                <w:spacing w:val="-6"/>
                <w:sz w:val="20"/>
              </w:rPr>
              <w:t xml:space="preserve"> </w:t>
            </w:r>
            <w:r>
              <w:rPr>
                <w:sz w:val="20"/>
              </w:rPr>
              <w:t>30''</w:t>
            </w:r>
            <w:r>
              <w:rPr>
                <w:spacing w:val="-6"/>
                <w:sz w:val="20"/>
              </w:rPr>
              <w:t xml:space="preserve"> </w:t>
            </w:r>
            <w:r>
              <w:rPr>
                <w:sz w:val="20"/>
              </w:rPr>
              <w:t>(même</w:t>
            </w:r>
            <w:r>
              <w:rPr>
                <w:spacing w:val="-4"/>
                <w:sz w:val="20"/>
              </w:rPr>
              <w:t xml:space="preserve"> </w:t>
            </w:r>
            <w:r>
              <w:rPr>
                <w:sz w:val="20"/>
              </w:rPr>
              <w:t>à -</w:t>
            </w:r>
            <w:r>
              <w:rPr>
                <w:spacing w:val="-3"/>
                <w:sz w:val="20"/>
              </w:rPr>
              <w:t xml:space="preserve"> </w:t>
            </w:r>
            <w:r>
              <w:rPr>
                <w:sz w:val="20"/>
              </w:rPr>
              <w:t>de</w:t>
            </w:r>
            <w:r>
              <w:rPr>
                <w:spacing w:val="-4"/>
                <w:sz w:val="20"/>
              </w:rPr>
              <w:t xml:space="preserve"> </w:t>
            </w:r>
            <w:r>
              <w:rPr>
                <w:sz w:val="20"/>
              </w:rPr>
              <w:t>4</w:t>
            </w:r>
            <w:r>
              <w:rPr>
                <w:spacing w:val="-3"/>
                <w:sz w:val="20"/>
              </w:rPr>
              <w:t xml:space="preserve"> </w:t>
            </w:r>
            <w:r>
              <w:rPr>
                <w:sz w:val="20"/>
              </w:rPr>
              <w:t xml:space="preserve">commandements </w:t>
            </w:r>
            <w:r>
              <w:rPr>
                <w:spacing w:val="-2"/>
                <w:sz w:val="20"/>
              </w:rPr>
              <w:t>supplémentaires)</w:t>
            </w:r>
          </w:p>
        </w:tc>
        <w:tc>
          <w:tcPr>
            <w:tcW w:w="2084" w:type="dxa"/>
            <w:tcBorders>
              <w:left w:val="single" w:sz="4" w:space="0" w:color="000000"/>
              <w:bottom w:val="single" w:sz="4" w:space="0" w:color="000000"/>
              <w:right w:val="single" w:sz="4" w:space="0" w:color="000000"/>
            </w:tcBorders>
            <w:shd w:val="clear" w:color="auto" w:fill="F0DCDB"/>
          </w:tcPr>
          <w:p w14:paraId="63770C78" w14:textId="77777777" w:rsidR="007D00B4" w:rsidRDefault="00000000">
            <w:pPr>
              <w:pStyle w:val="TableParagraph"/>
              <w:spacing w:before="120"/>
              <w:ind w:left="539"/>
              <w:rPr>
                <w:sz w:val="20"/>
              </w:rPr>
            </w:pPr>
            <w:r>
              <w:rPr>
                <w:sz w:val="20"/>
              </w:rPr>
              <w:t>Exercice</w:t>
            </w:r>
            <w:r>
              <w:rPr>
                <w:spacing w:val="-5"/>
                <w:sz w:val="20"/>
              </w:rPr>
              <w:t xml:space="preserve"> </w:t>
            </w:r>
            <w:r>
              <w:rPr>
                <w:spacing w:val="-2"/>
                <w:sz w:val="20"/>
              </w:rPr>
              <w:t>terminé</w:t>
            </w:r>
          </w:p>
        </w:tc>
      </w:tr>
      <w:tr w:rsidR="007D00B4" w14:paraId="405F7487" w14:textId="77777777">
        <w:trPr>
          <w:trHeight w:val="258"/>
        </w:trPr>
        <w:tc>
          <w:tcPr>
            <w:tcW w:w="389" w:type="dxa"/>
            <w:tcBorders>
              <w:top w:val="single" w:sz="4" w:space="0" w:color="000000"/>
              <w:bottom w:val="single" w:sz="4" w:space="0" w:color="000000"/>
              <w:right w:val="single" w:sz="4" w:space="0" w:color="000000"/>
            </w:tcBorders>
          </w:tcPr>
          <w:p w14:paraId="791822EF" w14:textId="77777777" w:rsidR="007D00B4" w:rsidRDefault="00000000">
            <w:pPr>
              <w:pStyle w:val="TableParagraph"/>
              <w:spacing w:before="5"/>
              <w:ind w:left="141"/>
              <w:rPr>
                <w:sz w:val="20"/>
              </w:rPr>
            </w:pPr>
            <w:r>
              <w:rPr>
                <w:w w:val="96"/>
                <w:sz w:val="20"/>
              </w:rPr>
              <w:t>3</w:t>
            </w:r>
          </w:p>
        </w:tc>
        <w:tc>
          <w:tcPr>
            <w:tcW w:w="6914" w:type="dxa"/>
            <w:tcBorders>
              <w:top w:val="single" w:sz="4" w:space="0" w:color="000000"/>
              <w:left w:val="single" w:sz="4" w:space="0" w:color="000000"/>
              <w:bottom w:val="single" w:sz="4" w:space="0" w:color="000000"/>
              <w:right w:val="single" w:sz="4" w:space="0" w:color="000000"/>
            </w:tcBorders>
          </w:tcPr>
          <w:p w14:paraId="2E011BAB" w14:textId="77777777" w:rsidR="007D00B4" w:rsidRDefault="00000000">
            <w:pPr>
              <w:pStyle w:val="TableParagraph"/>
              <w:spacing w:before="5"/>
              <w:ind w:left="83"/>
              <w:rPr>
                <w:sz w:val="20"/>
              </w:rPr>
            </w:pPr>
            <w:r>
              <w:rPr>
                <w:sz w:val="20"/>
              </w:rPr>
              <w:t>Le</w:t>
            </w:r>
            <w:r>
              <w:rPr>
                <w:spacing w:val="-7"/>
                <w:sz w:val="20"/>
              </w:rPr>
              <w:t xml:space="preserve"> </w:t>
            </w:r>
            <w:r>
              <w:rPr>
                <w:sz w:val="20"/>
              </w:rPr>
              <w:t>conducteur</w:t>
            </w:r>
            <w:r>
              <w:rPr>
                <w:spacing w:val="-7"/>
                <w:sz w:val="20"/>
              </w:rPr>
              <w:t xml:space="preserve"> </w:t>
            </w:r>
            <w:r>
              <w:rPr>
                <w:sz w:val="20"/>
              </w:rPr>
              <w:t>ne</w:t>
            </w:r>
            <w:r>
              <w:rPr>
                <w:spacing w:val="-6"/>
                <w:sz w:val="20"/>
              </w:rPr>
              <w:t xml:space="preserve"> </w:t>
            </w:r>
            <w:r>
              <w:rPr>
                <w:sz w:val="20"/>
              </w:rPr>
              <w:t>commande</w:t>
            </w:r>
            <w:r>
              <w:rPr>
                <w:spacing w:val="-8"/>
                <w:sz w:val="20"/>
              </w:rPr>
              <w:t xml:space="preserve"> </w:t>
            </w:r>
            <w:r>
              <w:rPr>
                <w:sz w:val="20"/>
              </w:rPr>
              <w:t>pas</w:t>
            </w:r>
            <w:r>
              <w:rPr>
                <w:spacing w:val="-7"/>
                <w:sz w:val="20"/>
              </w:rPr>
              <w:t xml:space="preserve"> </w:t>
            </w:r>
            <w:r>
              <w:rPr>
                <w:sz w:val="20"/>
              </w:rPr>
              <w:t>la</w:t>
            </w:r>
            <w:r>
              <w:rPr>
                <w:spacing w:val="-6"/>
                <w:sz w:val="20"/>
              </w:rPr>
              <w:t xml:space="preserve"> </w:t>
            </w:r>
            <w:r>
              <w:rPr>
                <w:sz w:val="20"/>
              </w:rPr>
              <w:t>position</w:t>
            </w:r>
            <w:r>
              <w:rPr>
                <w:spacing w:val="-5"/>
                <w:sz w:val="20"/>
              </w:rPr>
              <w:t xml:space="preserve"> </w:t>
            </w:r>
            <w:r>
              <w:rPr>
                <w:sz w:val="20"/>
              </w:rPr>
              <w:t>initiale</w:t>
            </w:r>
            <w:r>
              <w:rPr>
                <w:spacing w:val="-4"/>
                <w:sz w:val="20"/>
              </w:rPr>
              <w:t xml:space="preserve"> </w:t>
            </w:r>
            <w:r>
              <w:rPr>
                <w:sz w:val="20"/>
              </w:rPr>
              <w:t>ou</w:t>
            </w:r>
            <w:r>
              <w:rPr>
                <w:spacing w:val="-9"/>
                <w:sz w:val="20"/>
              </w:rPr>
              <w:t xml:space="preserve"> </w:t>
            </w:r>
            <w:r>
              <w:rPr>
                <w:sz w:val="20"/>
              </w:rPr>
              <w:t>la</w:t>
            </w:r>
            <w:r>
              <w:rPr>
                <w:spacing w:val="-10"/>
                <w:sz w:val="20"/>
              </w:rPr>
              <w:t xml:space="preserve"> </w:t>
            </w:r>
            <w:r>
              <w:rPr>
                <w:sz w:val="20"/>
              </w:rPr>
              <w:t>fixation,</w:t>
            </w:r>
            <w:r>
              <w:rPr>
                <w:spacing w:val="-7"/>
                <w:sz w:val="20"/>
              </w:rPr>
              <w:t xml:space="preserve"> </w:t>
            </w:r>
            <w:r>
              <w:rPr>
                <w:spacing w:val="-2"/>
                <w:sz w:val="20"/>
              </w:rPr>
              <w:t>cumulable</w:t>
            </w:r>
          </w:p>
        </w:tc>
        <w:tc>
          <w:tcPr>
            <w:tcW w:w="2084" w:type="dxa"/>
            <w:tcBorders>
              <w:top w:val="single" w:sz="4" w:space="0" w:color="000000"/>
              <w:left w:val="single" w:sz="4" w:space="0" w:color="000000"/>
              <w:bottom w:val="single" w:sz="4" w:space="0" w:color="000000"/>
            </w:tcBorders>
          </w:tcPr>
          <w:p w14:paraId="7B8F37E0" w14:textId="77777777" w:rsidR="007D00B4" w:rsidRDefault="00000000">
            <w:pPr>
              <w:pStyle w:val="TableParagraph"/>
              <w:spacing w:before="5"/>
              <w:ind w:left="577"/>
              <w:rPr>
                <w:sz w:val="20"/>
              </w:rPr>
            </w:pPr>
            <w:r>
              <w:rPr>
                <w:sz w:val="20"/>
              </w:rPr>
              <w:t>-2</w:t>
            </w:r>
            <w:r>
              <w:rPr>
                <w:spacing w:val="-1"/>
                <w:sz w:val="20"/>
              </w:rPr>
              <w:t xml:space="preserve"> </w:t>
            </w:r>
            <w:r>
              <w:rPr>
                <w:sz w:val="20"/>
              </w:rPr>
              <w:t>par</w:t>
            </w:r>
            <w:r>
              <w:rPr>
                <w:spacing w:val="-3"/>
                <w:sz w:val="20"/>
              </w:rPr>
              <w:t xml:space="preserve"> </w:t>
            </w:r>
            <w:r>
              <w:rPr>
                <w:spacing w:val="-2"/>
                <w:sz w:val="20"/>
              </w:rPr>
              <w:t>faute</w:t>
            </w:r>
          </w:p>
        </w:tc>
      </w:tr>
      <w:tr w:rsidR="007D00B4" w14:paraId="13503290" w14:textId="77777777">
        <w:trPr>
          <w:trHeight w:val="259"/>
        </w:trPr>
        <w:tc>
          <w:tcPr>
            <w:tcW w:w="389" w:type="dxa"/>
            <w:tcBorders>
              <w:top w:val="single" w:sz="4" w:space="0" w:color="000000"/>
              <w:bottom w:val="single" w:sz="4" w:space="0" w:color="000000"/>
              <w:right w:val="single" w:sz="4" w:space="0" w:color="000000"/>
            </w:tcBorders>
            <w:shd w:val="clear" w:color="auto" w:fill="F0DCDB"/>
          </w:tcPr>
          <w:p w14:paraId="2906251A" w14:textId="77777777" w:rsidR="007D00B4" w:rsidRDefault="00000000">
            <w:pPr>
              <w:pStyle w:val="TableParagraph"/>
              <w:spacing w:before="7"/>
              <w:ind w:left="141"/>
              <w:rPr>
                <w:sz w:val="20"/>
              </w:rPr>
            </w:pPr>
            <w:r>
              <w:rPr>
                <w:w w:val="96"/>
                <w:sz w:val="20"/>
              </w:rPr>
              <w:t>4</w:t>
            </w:r>
          </w:p>
        </w:tc>
        <w:tc>
          <w:tcPr>
            <w:tcW w:w="6914" w:type="dxa"/>
            <w:tcBorders>
              <w:top w:val="single" w:sz="4" w:space="0" w:color="000000"/>
              <w:left w:val="single" w:sz="4" w:space="0" w:color="000000"/>
              <w:bottom w:val="single" w:sz="4" w:space="0" w:color="000000"/>
              <w:right w:val="single" w:sz="4" w:space="0" w:color="000000"/>
            </w:tcBorders>
            <w:shd w:val="clear" w:color="auto" w:fill="F0DCDB"/>
          </w:tcPr>
          <w:p w14:paraId="6BCA29EA" w14:textId="77777777" w:rsidR="007D00B4" w:rsidRDefault="00000000">
            <w:pPr>
              <w:pStyle w:val="TableParagraph"/>
              <w:spacing w:before="7"/>
              <w:ind w:left="83"/>
              <w:rPr>
                <w:sz w:val="20"/>
              </w:rPr>
            </w:pPr>
            <w:r>
              <w:rPr>
                <w:sz w:val="20"/>
              </w:rPr>
              <w:t>Le</w:t>
            </w:r>
            <w:r>
              <w:rPr>
                <w:spacing w:val="-4"/>
                <w:sz w:val="20"/>
              </w:rPr>
              <w:t xml:space="preserve"> </w:t>
            </w:r>
            <w:r>
              <w:rPr>
                <w:sz w:val="20"/>
              </w:rPr>
              <w:t>chien</w:t>
            </w:r>
            <w:r>
              <w:rPr>
                <w:spacing w:val="-3"/>
                <w:sz w:val="20"/>
              </w:rPr>
              <w:t xml:space="preserve"> </w:t>
            </w:r>
            <w:r>
              <w:rPr>
                <w:sz w:val="20"/>
              </w:rPr>
              <w:t>ne</w:t>
            </w:r>
            <w:r>
              <w:rPr>
                <w:spacing w:val="-5"/>
                <w:sz w:val="20"/>
              </w:rPr>
              <w:t xml:space="preserve"> </w:t>
            </w:r>
            <w:r>
              <w:rPr>
                <w:sz w:val="20"/>
              </w:rPr>
              <w:t>prend</w:t>
            </w:r>
            <w:r>
              <w:rPr>
                <w:spacing w:val="-2"/>
                <w:sz w:val="20"/>
              </w:rPr>
              <w:t xml:space="preserve"> </w:t>
            </w:r>
            <w:r>
              <w:rPr>
                <w:sz w:val="20"/>
              </w:rPr>
              <w:t>pas</w:t>
            </w:r>
            <w:r>
              <w:rPr>
                <w:spacing w:val="-5"/>
                <w:sz w:val="20"/>
              </w:rPr>
              <w:t xml:space="preserve"> </w:t>
            </w:r>
            <w:r>
              <w:rPr>
                <w:sz w:val="20"/>
              </w:rPr>
              <w:t>la</w:t>
            </w:r>
            <w:r>
              <w:rPr>
                <w:spacing w:val="-3"/>
                <w:sz w:val="20"/>
              </w:rPr>
              <w:t xml:space="preserve"> </w:t>
            </w:r>
            <w:r>
              <w:rPr>
                <w:sz w:val="20"/>
              </w:rPr>
              <w:t>position</w:t>
            </w:r>
            <w:r>
              <w:rPr>
                <w:spacing w:val="-3"/>
                <w:sz w:val="20"/>
              </w:rPr>
              <w:t xml:space="preserve"> </w:t>
            </w:r>
            <w:r>
              <w:rPr>
                <w:sz w:val="20"/>
              </w:rPr>
              <w:t>initiale</w:t>
            </w:r>
            <w:r>
              <w:rPr>
                <w:spacing w:val="-3"/>
                <w:sz w:val="20"/>
              </w:rPr>
              <w:t xml:space="preserve"> </w:t>
            </w:r>
            <w:r>
              <w:rPr>
                <w:spacing w:val="-2"/>
                <w:sz w:val="20"/>
              </w:rPr>
              <w:t>commandée</w:t>
            </w:r>
          </w:p>
        </w:tc>
        <w:tc>
          <w:tcPr>
            <w:tcW w:w="2084" w:type="dxa"/>
            <w:tcBorders>
              <w:top w:val="single" w:sz="4" w:space="0" w:color="000000"/>
              <w:left w:val="single" w:sz="4" w:space="0" w:color="000000"/>
              <w:bottom w:val="single" w:sz="4" w:space="0" w:color="000000"/>
            </w:tcBorders>
            <w:shd w:val="clear" w:color="auto" w:fill="F0DCDB"/>
          </w:tcPr>
          <w:p w14:paraId="45B6DD2F" w14:textId="77777777" w:rsidR="007D00B4" w:rsidRDefault="00000000">
            <w:pPr>
              <w:pStyle w:val="TableParagraph"/>
              <w:spacing w:before="7"/>
              <w:ind w:left="890" w:right="879"/>
              <w:jc w:val="center"/>
              <w:rPr>
                <w:sz w:val="20"/>
              </w:rPr>
            </w:pPr>
            <w:r>
              <w:rPr>
                <w:spacing w:val="-2"/>
                <w:sz w:val="20"/>
              </w:rPr>
              <w:t>-</w:t>
            </w:r>
            <w:r>
              <w:rPr>
                <w:spacing w:val="-12"/>
                <w:sz w:val="20"/>
              </w:rPr>
              <w:t>1</w:t>
            </w:r>
          </w:p>
        </w:tc>
      </w:tr>
      <w:tr w:rsidR="007D00B4" w14:paraId="6477199D" w14:textId="77777777">
        <w:trPr>
          <w:trHeight w:val="261"/>
        </w:trPr>
        <w:tc>
          <w:tcPr>
            <w:tcW w:w="389" w:type="dxa"/>
            <w:tcBorders>
              <w:top w:val="single" w:sz="4" w:space="0" w:color="000000"/>
              <w:bottom w:val="single" w:sz="4" w:space="0" w:color="000000"/>
              <w:right w:val="single" w:sz="4" w:space="0" w:color="000000"/>
            </w:tcBorders>
          </w:tcPr>
          <w:p w14:paraId="06B073AA" w14:textId="77777777" w:rsidR="007D00B4" w:rsidRDefault="00000000">
            <w:pPr>
              <w:pStyle w:val="TableParagraph"/>
              <w:spacing w:before="10"/>
              <w:ind w:left="141"/>
              <w:rPr>
                <w:sz w:val="20"/>
              </w:rPr>
            </w:pPr>
            <w:r>
              <w:rPr>
                <w:w w:val="96"/>
                <w:sz w:val="20"/>
              </w:rPr>
              <w:t>5</w:t>
            </w:r>
          </w:p>
        </w:tc>
        <w:tc>
          <w:tcPr>
            <w:tcW w:w="6914" w:type="dxa"/>
            <w:tcBorders>
              <w:top w:val="single" w:sz="4" w:space="0" w:color="000000"/>
              <w:left w:val="single" w:sz="4" w:space="0" w:color="000000"/>
              <w:bottom w:val="single" w:sz="4" w:space="0" w:color="000000"/>
              <w:right w:val="single" w:sz="4" w:space="0" w:color="000000"/>
            </w:tcBorders>
          </w:tcPr>
          <w:p w14:paraId="3A5200D2" w14:textId="77777777" w:rsidR="007D00B4" w:rsidRDefault="00000000">
            <w:pPr>
              <w:pStyle w:val="TableParagraph"/>
              <w:spacing w:before="10"/>
              <w:ind w:left="83"/>
              <w:rPr>
                <w:sz w:val="20"/>
              </w:rPr>
            </w:pPr>
            <w:r>
              <w:rPr>
                <w:sz w:val="20"/>
              </w:rPr>
              <w:t>Mise</w:t>
            </w:r>
            <w:r>
              <w:rPr>
                <w:spacing w:val="-4"/>
                <w:sz w:val="20"/>
              </w:rPr>
              <w:t xml:space="preserve"> </w:t>
            </w:r>
            <w:r>
              <w:rPr>
                <w:sz w:val="20"/>
              </w:rPr>
              <w:t>en</w:t>
            </w:r>
            <w:r>
              <w:rPr>
                <w:spacing w:val="-2"/>
                <w:sz w:val="20"/>
              </w:rPr>
              <w:t xml:space="preserve"> </w:t>
            </w:r>
            <w:r>
              <w:rPr>
                <w:sz w:val="20"/>
              </w:rPr>
              <w:t>place</w:t>
            </w:r>
            <w:r>
              <w:rPr>
                <w:spacing w:val="-3"/>
                <w:sz w:val="20"/>
              </w:rPr>
              <w:t xml:space="preserve"> </w:t>
            </w:r>
            <w:r>
              <w:rPr>
                <w:spacing w:val="-2"/>
                <w:sz w:val="20"/>
              </w:rPr>
              <w:t>irrégulière</w:t>
            </w:r>
          </w:p>
        </w:tc>
        <w:tc>
          <w:tcPr>
            <w:tcW w:w="2084" w:type="dxa"/>
            <w:tcBorders>
              <w:top w:val="single" w:sz="4" w:space="0" w:color="000000"/>
              <w:left w:val="single" w:sz="4" w:space="0" w:color="000000"/>
              <w:bottom w:val="single" w:sz="4" w:space="0" w:color="000000"/>
            </w:tcBorders>
          </w:tcPr>
          <w:p w14:paraId="76F65DBD" w14:textId="77777777" w:rsidR="007D00B4" w:rsidRDefault="00000000">
            <w:pPr>
              <w:pStyle w:val="TableParagraph"/>
              <w:spacing w:before="10"/>
              <w:ind w:left="890" w:right="878"/>
              <w:jc w:val="center"/>
              <w:rPr>
                <w:sz w:val="20"/>
              </w:rPr>
            </w:pPr>
            <w:r>
              <w:rPr>
                <w:spacing w:val="-2"/>
                <w:sz w:val="20"/>
              </w:rPr>
              <w:t>-</w:t>
            </w:r>
            <w:r>
              <w:rPr>
                <w:spacing w:val="-7"/>
                <w:sz w:val="20"/>
              </w:rPr>
              <w:t>30</w:t>
            </w:r>
          </w:p>
        </w:tc>
      </w:tr>
      <w:tr w:rsidR="007D00B4" w14:paraId="705B0C41" w14:textId="77777777">
        <w:trPr>
          <w:trHeight w:val="479"/>
        </w:trPr>
        <w:tc>
          <w:tcPr>
            <w:tcW w:w="389" w:type="dxa"/>
            <w:tcBorders>
              <w:top w:val="single" w:sz="4" w:space="0" w:color="000000"/>
              <w:bottom w:val="single" w:sz="4" w:space="0" w:color="000000"/>
              <w:right w:val="single" w:sz="4" w:space="0" w:color="000000"/>
            </w:tcBorders>
            <w:shd w:val="clear" w:color="auto" w:fill="F0DCDB"/>
          </w:tcPr>
          <w:p w14:paraId="481E82E9" w14:textId="77777777" w:rsidR="007D00B4" w:rsidRDefault="00000000">
            <w:pPr>
              <w:pStyle w:val="TableParagraph"/>
              <w:spacing w:before="125"/>
              <w:ind w:left="141"/>
              <w:rPr>
                <w:sz w:val="20"/>
              </w:rPr>
            </w:pPr>
            <w:r>
              <w:rPr>
                <w:w w:val="96"/>
                <w:sz w:val="20"/>
              </w:rPr>
              <w:t>6</w:t>
            </w:r>
          </w:p>
        </w:tc>
        <w:tc>
          <w:tcPr>
            <w:tcW w:w="6914" w:type="dxa"/>
            <w:tcBorders>
              <w:top w:val="single" w:sz="4" w:space="0" w:color="000000"/>
              <w:left w:val="single" w:sz="4" w:space="0" w:color="000000"/>
              <w:bottom w:val="single" w:sz="4" w:space="0" w:color="000000"/>
              <w:right w:val="single" w:sz="4" w:space="0" w:color="000000"/>
            </w:tcBorders>
            <w:shd w:val="clear" w:color="auto" w:fill="F0DCDB"/>
          </w:tcPr>
          <w:p w14:paraId="55910D8B" w14:textId="77777777" w:rsidR="007D00B4" w:rsidRDefault="00000000">
            <w:pPr>
              <w:pStyle w:val="TableParagraph"/>
              <w:spacing w:before="3" w:line="228" w:lineRule="exact"/>
              <w:ind w:left="83" w:right="3961"/>
              <w:rPr>
                <w:sz w:val="20"/>
              </w:rPr>
            </w:pPr>
            <w:r>
              <w:rPr>
                <w:sz w:val="20"/>
              </w:rPr>
              <w:t>Le</w:t>
            </w:r>
            <w:r>
              <w:rPr>
                <w:spacing w:val="-8"/>
                <w:sz w:val="20"/>
              </w:rPr>
              <w:t xml:space="preserve"> </w:t>
            </w:r>
            <w:r>
              <w:rPr>
                <w:sz w:val="20"/>
              </w:rPr>
              <w:t>chien</w:t>
            </w:r>
            <w:r>
              <w:rPr>
                <w:spacing w:val="-8"/>
                <w:sz w:val="20"/>
              </w:rPr>
              <w:t xml:space="preserve"> </w:t>
            </w:r>
            <w:r>
              <w:rPr>
                <w:sz w:val="20"/>
              </w:rPr>
              <w:t>se</w:t>
            </w:r>
            <w:r>
              <w:rPr>
                <w:spacing w:val="-8"/>
                <w:sz w:val="20"/>
              </w:rPr>
              <w:t xml:space="preserve"> </w:t>
            </w:r>
            <w:r>
              <w:rPr>
                <w:sz w:val="20"/>
              </w:rPr>
              <w:t>déplace</w:t>
            </w:r>
            <w:r>
              <w:rPr>
                <w:spacing w:val="-8"/>
                <w:sz w:val="20"/>
              </w:rPr>
              <w:t xml:space="preserve"> </w:t>
            </w:r>
            <w:r>
              <w:rPr>
                <w:sz w:val="20"/>
              </w:rPr>
              <w:t>au</w:t>
            </w:r>
            <w:r>
              <w:rPr>
                <w:spacing w:val="-6"/>
                <w:sz w:val="20"/>
              </w:rPr>
              <w:t xml:space="preserve"> </w:t>
            </w:r>
            <w:r>
              <w:rPr>
                <w:sz w:val="20"/>
              </w:rPr>
              <w:t>départ jusqu'à 5m</w:t>
            </w:r>
          </w:p>
        </w:tc>
        <w:tc>
          <w:tcPr>
            <w:tcW w:w="2084" w:type="dxa"/>
            <w:tcBorders>
              <w:top w:val="single" w:sz="4" w:space="0" w:color="000000"/>
              <w:left w:val="single" w:sz="4" w:space="0" w:color="000000"/>
              <w:bottom w:val="single" w:sz="4" w:space="0" w:color="000000"/>
            </w:tcBorders>
            <w:shd w:val="clear" w:color="auto" w:fill="F0DCDB"/>
          </w:tcPr>
          <w:p w14:paraId="38C172BA" w14:textId="77777777" w:rsidR="007D00B4" w:rsidRDefault="00000000">
            <w:pPr>
              <w:pStyle w:val="TableParagraph"/>
              <w:spacing w:before="125"/>
              <w:ind w:left="371"/>
              <w:rPr>
                <w:sz w:val="20"/>
              </w:rPr>
            </w:pPr>
            <w:r>
              <w:rPr>
                <w:sz w:val="20"/>
              </w:rPr>
              <w:t>-1</w:t>
            </w:r>
            <w:r>
              <w:rPr>
                <w:spacing w:val="-1"/>
                <w:sz w:val="20"/>
              </w:rPr>
              <w:t xml:space="preserve"> </w:t>
            </w:r>
            <w:r>
              <w:rPr>
                <w:sz w:val="20"/>
              </w:rPr>
              <w:t>par</w:t>
            </w:r>
            <w:r>
              <w:rPr>
                <w:spacing w:val="-3"/>
                <w:sz w:val="20"/>
              </w:rPr>
              <w:t xml:space="preserve"> </w:t>
            </w:r>
            <w:r>
              <w:rPr>
                <w:spacing w:val="-2"/>
                <w:sz w:val="20"/>
              </w:rPr>
              <w:t>mètre</w:t>
            </w:r>
          </w:p>
        </w:tc>
      </w:tr>
      <w:tr w:rsidR="007D00B4" w14:paraId="6DC0CB29" w14:textId="77777777">
        <w:trPr>
          <w:trHeight w:val="261"/>
        </w:trPr>
        <w:tc>
          <w:tcPr>
            <w:tcW w:w="389" w:type="dxa"/>
            <w:tcBorders>
              <w:top w:val="single" w:sz="4" w:space="0" w:color="000000"/>
              <w:bottom w:val="single" w:sz="4" w:space="0" w:color="000000"/>
              <w:right w:val="single" w:sz="4" w:space="0" w:color="000000"/>
            </w:tcBorders>
          </w:tcPr>
          <w:p w14:paraId="6FF20CC7" w14:textId="77777777" w:rsidR="007D00B4" w:rsidRDefault="00000000">
            <w:pPr>
              <w:pStyle w:val="TableParagraph"/>
              <w:spacing w:before="7"/>
              <w:ind w:left="141"/>
              <w:rPr>
                <w:sz w:val="20"/>
              </w:rPr>
            </w:pPr>
            <w:r>
              <w:rPr>
                <w:w w:val="96"/>
                <w:sz w:val="20"/>
              </w:rPr>
              <w:t>7</w:t>
            </w:r>
          </w:p>
        </w:tc>
        <w:tc>
          <w:tcPr>
            <w:tcW w:w="6914" w:type="dxa"/>
            <w:tcBorders>
              <w:top w:val="single" w:sz="4" w:space="0" w:color="000000"/>
              <w:left w:val="single" w:sz="4" w:space="0" w:color="000000"/>
              <w:bottom w:val="single" w:sz="4" w:space="0" w:color="000000"/>
              <w:right w:val="single" w:sz="4" w:space="0" w:color="000000"/>
            </w:tcBorders>
          </w:tcPr>
          <w:p w14:paraId="33E10F2D" w14:textId="77777777" w:rsidR="007D00B4" w:rsidRDefault="00000000">
            <w:pPr>
              <w:pStyle w:val="TableParagraph"/>
              <w:spacing w:before="7"/>
              <w:ind w:left="83"/>
              <w:rPr>
                <w:sz w:val="20"/>
              </w:rPr>
            </w:pPr>
            <w:r>
              <w:rPr>
                <w:sz w:val="20"/>
              </w:rPr>
              <w:t>Au-delà</w:t>
            </w:r>
            <w:r>
              <w:rPr>
                <w:spacing w:val="-3"/>
                <w:sz w:val="20"/>
              </w:rPr>
              <w:t xml:space="preserve"> </w:t>
            </w:r>
            <w:r>
              <w:rPr>
                <w:sz w:val="20"/>
              </w:rPr>
              <w:t>de</w:t>
            </w:r>
            <w:r>
              <w:rPr>
                <w:spacing w:val="-5"/>
                <w:sz w:val="20"/>
              </w:rPr>
              <w:t xml:space="preserve"> 5m</w:t>
            </w:r>
          </w:p>
        </w:tc>
        <w:tc>
          <w:tcPr>
            <w:tcW w:w="2084" w:type="dxa"/>
            <w:tcBorders>
              <w:top w:val="single" w:sz="4" w:space="0" w:color="000000"/>
              <w:left w:val="single" w:sz="4" w:space="0" w:color="000000"/>
              <w:bottom w:val="single" w:sz="4" w:space="0" w:color="000000"/>
            </w:tcBorders>
          </w:tcPr>
          <w:p w14:paraId="5C1005F1" w14:textId="77777777" w:rsidR="007D00B4" w:rsidRDefault="00000000">
            <w:pPr>
              <w:pStyle w:val="TableParagraph"/>
              <w:spacing w:before="7"/>
              <w:ind w:left="890" w:right="878"/>
              <w:jc w:val="center"/>
              <w:rPr>
                <w:sz w:val="20"/>
              </w:rPr>
            </w:pPr>
            <w:r>
              <w:rPr>
                <w:spacing w:val="-2"/>
                <w:sz w:val="20"/>
              </w:rPr>
              <w:t>-</w:t>
            </w:r>
            <w:r>
              <w:rPr>
                <w:spacing w:val="-7"/>
                <w:sz w:val="20"/>
              </w:rPr>
              <w:t>30</w:t>
            </w:r>
          </w:p>
        </w:tc>
      </w:tr>
      <w:tr w:rsidR="007D00B4" w14:paraId="4D5DAEE2" w14:textId="77777777">
        <w:trPr>
          <w:trHeight w:val="261"/>
        </w:trPr>
        <w:tc>
          <w:tcPr>
            <w:tcW w:w="389" w:type="dxa"/>
            <w:tcBorders>
              <w:top w:val="single" w:sz="4" w:space="0" w:color="000000"/>
              <w:left w:val="single" w:sz="4" w:space="0" w:color="000000"/>
              <w:bottom w:val="single" w:sz="4" w:space="0" w:color="000000"/>
              <w:right w:val="single" w:sz="4" w:space="0" w:color="000000"/>
            </w:tcBorders>
            <w:shd w:val="clear" w:color="auto" w:fill="F0DCDB"/>
          </w:tcPr>
          <w:p w14:paraId="183ED138" w14:textId="77777777" w:rsidR="007D00B4" w:rsidRDefault="00000000">
            <w:pPr>
              <w:pStyle w:val="TableParagraph"/>
              <w:spacing w:before="7"/>
              <w:ind w:left="146"/>
              <w:rPr>
                <w:sz w:val="20"/>
              </w:rPr>
            </w:pPr>
            <w:r>
              <w:rPr>
                <w:w w:val="96"/>
                <w:sz w:val="20"/>
              </w:rPr>
              <w:t>8</w:t>
            </w:r>
          </w:p>
        </w:tc>
        <w:tc>
          <w:tcPr>
            <w:tcW w:w="6914" w:type="dxa"/>
            <w:tcBorders>
              <w:top w:val="single" w:sz="4" w:space="0" w:color="000000"/>
              <w:left w:val="single" w:sz="4" w:space="0" w:color="000000"/>
              <w:bottom w:val="single" w:sz="4" w:space="0" w:color="000000"/>
              <w:right w:val="single" w:sz="4" w:space="0" w:color="000000"/>
            </w:tcBorders>
            <w:shd w:val="clear" w:color="auto" w:fill="F0DCDB"/>
          </w:tcPr>
          <w:p w14:paraId="3CED056B" w14:textId="77777777" w:rsidR="007D00B4" w:rsidRDefault="00000000">
            <w:pPr>
              <w:pStyle w:val="TableParagraph"/>
              <w:spacing w:before="7"/>
              <w:ind w:left="83"/>
              <w:rPr>
                <w:sz w:val="20"/>
              </w:rPr>
            </w:pPr>
            <w:r>
              <w:rPr>
                <w:sz w:val="20"/>
              </w:rPr>
              <w:t>Le</w:t>
            </w:r>
            <w:r>
              <w:rPr>
                <w:spacing w:val="-4"/>
                <w:sz w:val="20"/>
              </w:rPr>
              <w:t xml:space="preserve"> </w:t>
            </w:r>
            <w:r>
              <w:rPr>
                <w:sz w:val="20"/>
              </w:rPr>
              <w:t>conducteur</w:t>
            </w:r>
            <w:r>
              <w:rPr>
                <w:spacing w:val="-4"/>
                <w:sz w:val="20"/>
              </w:rPr>
              <w:t xml:space="preserve"> </w:t>
            </w:r>
            <w:r>
              <w:rPr>
                <w:sz w:val="20"/>
              </w:rPr>
              <w:t>est</w:t>
            </w:r>
            <w:r>
              <w:rPr>
                <w:spacing w:val="-4"/>
                <w:sz w:val="20"/>
              </w:rPr>
              <w:t xml:space="preserve"> </w:t>
            </w:r>
            <w:r>
              <w:rPr>
                <w:sz w:val="20"/>
              </w:rPr>
              <w:t>en</w:t>
            </w:r>
            <w:r>
              <w:rPr>
                <w:spacing w:val="-3"/>
                <w:sz w:val="20"/>
              </w:rPr>
              <w:t xml:space="preserve"> </w:t>
            </w:r>
            <w:r>
              <w:rPr>
                <w:sz w:val="20"/>
              </w:rPr>
              <w:t>contact</w:t>
            </w:r>
            <w:r>
              <w:rPr>
                <w:spacing w:val="-3"/>
                <w:sz w:val="20"/>
              </w:rPr>
              <w:t xml:space="preserve"> </w:t>
            </w:r>
            <w:r>
              <w:rPr>
                <w:sz w:val="20"/>
              </w:rPr>
              <w:t>avec</w:t>
            </w:r>
            <w:r>
              <w:rPr>
                <w:spacing w:val="-4"/>
                <w:sz w:val="20"/>
              </w:rPr>
              <w:t xml:space="preserve"> </w:t>
            </w:r>
            <w:r>
              <w:rPr>
                <w:sz w:val="20"/>
              </w:rPr>
              <w:t>le</w:t>
            </w:r>
            <w:r>
              <w:rPr>
                <w:spacing w:val="-3"/>
                <w:sz w:val="20"/>
              </w:rPr>
              <w:t xml:space="preserve"> </w:t>
            </w:r>
            <w:r>
              <w:rPr>
                <w:sz w:val="20"/>
              </w:rPr>
              <w:t>chien</w:t>
            </w:r>
            <w:r>
              <w:rPr>
                <w:spacing w:val="-3"/>
                <w:sz w:val="20"/>
              </w:rPr>
              <w:t xml:space="preserve"> </w:t>
            </w:r>
            <w:r>
              <w:rPr>
                <w:sz w:val="20"/>
              </w:rPr>
              <w:t>au</w:t>
            </w:r>
            <w:r>
              <w:rPr>
                <w:spacing w:val="-3"/>
                <w:sz w:val="20"/>
              </w:rPr>
              <w:t xml:space="preserve"> </w:t>
            </w:r>
            <w:r>
              <w:rPr>
                <w:spacing w:val="-2"/>
                <w:sz w:val="20"/>
              </w:rPr>
              <w:t>départ</w:t>
            </w:r>
          </w:p>
        </w:tc>
        <w:tc>
          <w:tcPr>
            <w:tcW w:w="2084" w:type="dxa"/>
            <w:tcBorders>
              <w:top w:val="single" w:sz="4" w:space="0" w:color="000000"/>
              <w:left w:val="single" w:sz="4" w:space="0" w:color="000000"/>
              <w:bottom w:val="single" w:sz="4" w:space="0" w:color="000000"/>
              <w:right w:val="single" w:sz="4" w:space="0" w:color="000000"/>
            </w:tcBorders>
            <w:shd w:val="clear" w:color="auto" w:fill="F0DCDB"/>
          </w:tcPr>
          <w:p w14:paraId="6BF5BCED" w14:textId="77777777" w:rsidR="007D00B4" w:rsidRDefault="00000000">
            <w:pPr>
              <w:pStyle w:val="TableParagraph"/>
              <w:spacing w:before="7"/>
              <w:ind w:left="895" w:right="888"/>
              <w:jc w:val="center"/>
              <w:rPr>
                <w:sz w:val="20"/>
              </w:rPr>
            </w:pPr>
            <w:r>
              <w:rPr>
                <w:spacing w:val="-2"/>
                <w:sz w:val="20"/>
              </w:rPr>
              <w:t>-</w:t>
            </w:r>
            <w:r>
              <w:rPr>
                <w:spacing w:val="-7"/>
                <w:sz w:val="20"/>
              </w:rPr>
              <w:t>30</w:t>
            </w:r>
          </w:p>
        </w:tc>
      </w:tr>
      <w:tr w:rsidR="007D00B4" w14:paraId="67EF7231" w14:textId="77777777">
        <w:trPr>
          <w:trHeight w:val="460"/>
        </w:trPr>
        <w:tc>
          <w:tcPr>
            <w:tcW w:w="389" w:type="dxa"/>
            <w:tcBorders>
              <w:top w:val="single" w:sz="4" w:space="0" w:color="000000"/>
              <w:left w:val="single" w:sz="4" w:space="0" w:color="000000"/>
              <w:bottom w:val="single" w:sz="4" w:space="0" w:color="000000"/>
              <w:right w:val="single" w:sz="4" w:space="0" w:color="000000"/>
            </w:tcBorders>
          </w:tcPr>
          <w:p w14:paraId="1E0AE567" w14:textId="77777777" w:rsidR="007D00B4" w:rsidRDefault="00000000">
            <w:pPr>
              <w:pStyle w:val="TableParagraph"/>
              <w:spacing w:before="115"/>
              <w:ind w:left="146"/>
              <w:rPr>
                <w:sz w:val="20"/>
              </w:rPr>
            </w:pPr>
            <w:r>
              <w:rPr>
                <w:w w:val="96"/>
                <w:sz w:val="20"/>
              </w:rPr>
              <w:t>9</w:t>
            </w:r>
          </w:p>
        </w:tc>
        <w:tc>
          <w:tcPr>
            <w:tcW w:w="6914" w:type="dxa"/>
            <w:tcBorders>
              <w:top w:val="single" w:sz="4" w:space="0" w:color="000000"/>
              <w:left w:val="single" w:sz="4" w:space="0" w:color="000000"/>
              <w:bottom w:val="single" w:sz="4" w:space="0" w:color="000000"/>
              <w:right w:val="single" w:sz="4" w:space="0" w:color="000000"/>
            </w:tcBorders>
          </w:tcPr>
          <w:p w14:paraId="230F56F8" w14:textId="77777777" w:rsidR="007D00B4" w:rsidRDefault="00000000">
            <w:pPr>
              <w:pStyle w:val="TableParagraph"/>
              <w:spacing w:before="115"/>
              <w:ind w:left="83"/>
              <w:rPr>
                <w:sz w:val="20"/>
              </w:rPr>
            </w:pPr>
            <w:r>
              <w:rPr>
                <w:sz w:val="20"/>
              </w:rPr>
              <w:t>Commandement</w:t>
            </w:r>
            <w:r>
              <w:rPr>
                <w:spacing w:val="-10"/>
                <w:sz w:val="20"/>
              </w:rPr>
              <w:t xml:space="preserve"> </w:t>
            </w:r>
            <w:r>
              <w:rPr>
                <w:sz w:val="20"/>
              </w:rPr>
              <w:t>d'envoi</w:t>
            </w:r>
            <w:r>
              <w:rPr>
                <w:spacing w:val="-9"/>
                <w:sz w:val="20"/>
              </w:rPr>
              <w:t xml:space="preserve"> </w:t>
            </w:r>
            <w:r>
              <w:rPr>
                <w:spacing w:val="-2"/>
                <w:sz w:val="20"/>
              </w:rPr>
              <w:t>irrégulier</w:t>
            </w:r>
          </w:p>
        </w:tc>
        <w:tc>
          <w:tcPr>
            <w:tcW w:w="2084" w:type="dxa"/>
            <w:tcBorders>
              <w:top w:val="single" w:sz="4" w:space="0" w:color="000000"/>
              <w:left w:val="single" w:sz="4" w:space="0" w:color="000000"/>
              <w:bottom w:val="single" w:sz="4" w:space="0" w:color="000000"/>
            </w:tcBorders>
          </w:tcPr>
          <w:p w14:paraId="1E882490" w14:textId="77777777" w:rsidR="007D00B4" w:rsidRDefault="00000000">
            <w:pPr>
              <w:pStyle w:val="TableParagraph"/>
              <w:ind w:left="885" w:right="883"/>
              <w:jc w:val="center"/>
              <w:rPr>
                <w:sz w:val="20"/>
              </w:rPr>
            </w:pPr>
            <w:r>
              <w:rPr>
                <w:spacing w:val="-2"/>
                <w:sz w:val="20"/>
              </w:rPr>
              <w:t>-</w:t>
            </w:r>
            <w:r>
              <w:rPr>
                <w:spacing w:val="-7"/>
                <w:sz w:val="20"/>
              </w:rPr>
              <w:t>30</w:t>
            </w:r>
          </w:p>
        </w:tc>
      </w:tr>
      <w:tr w:rsidR="007D00B4" w14:paraId="54C80FF1" w14:textId="77777777">
        <w:trPr>
          <w:trHeight w:val="261"/>
        </w:trPr>
        <w:tc>
          <w:tcPr>
            <w:tcW w:w="389" w:type="dxa"/>
            <w:tcBorders>
              <w:top w:val="single" w:sz="4" w:space="0" w:color="000000"/>
              <w:bottom w:val="single" w:sz="4" w:space="0" w:color="000000"/>
              <w:right w:val="single" w:sz="4" w:space="0" w:color="000000"/>
            </w:tcBorders>
            <w:shd w:val="clear" w:color="auto" w:fill="F0DCDB"/>
          </w:tcPr>
          <w:p w14:paraId="67FC9F62" w14:textId="77777777" w:rsidR="007D00B4" w:rsidRDefault="00000000">
            <w:pPr>
              <w:pStyle w:val="TableParagraph"/>
              <w:spacing w:before="7"/>
              <w:ind w:left="93"/>
              <w:rPr>
                <w:sz w:val="20"/>
              </w:rPr>
            </w:pPr>
            <w:r>
              <w:rPr>
                <w:spacing w:val="-5"/>
                <w:sz w:val="20"/>
              </w:rPr>
              <w:t>10</w:t>
            </w:r>
          </w:p>
        </w:tc>
        <w:tc>
          <w:tcPr>
            <w:tcW w:w="6914" w:type="dxa"/>
            <w:tcBorders>
              <w:top w:val="single" w:sz="4" w:space="0" w:color="000000"/>
              <w:left w:val="single" w:sz="4" w:space="0" w:color="000000"/>
              <w:bottom w:val="single" w:sz="4" w:space="0" w:color="000000"/>
              <w:right w:val="single" w:sz="4" w:space="0" w:color="000000"/>
            </w:tcBorders>
            <w:shd w:val="clear" w:color="auto" w:fill="F0DCDB"/>
          </w:tcPr>
          <w:p w14:paraId="617B6DC8" w14:textId="77777777" w:rsidR="007D00B4" w:rsidRDefault="00000000">
            <w:pPr>
              <w:pStyle w:val="TableParagraph"/>
              <w:spacing w:before="7"/>
              <w:ind w:left="83"/>
              <w:rPr>
                <w:sz w:val="20"/>
              </w:rPr>
            </w:pPr>
            <w:r>
              <w:rPr>
                <w:sz w:val="20"/>
              </w:rPr>
              <w:t>Commandement</w:t>
            </w:r>
            <w:r>
              <w:rPr>
                <w:spacing w:val="-9"/>
                <w:sz w:val="20"/>
              </w:rPr>
              <w:t xml:space="preserve"> </w:t>
            </w:r>
            <w:r>
              <w:rPr>
                <w:sz w:val="20"/>
              </w:rPr>
              <w:t>d'envoi,</w:t>
            </w:r>
            <w:r>
              <w:rPr>
                <w:spacing w:val="-6"/>
                <w:sz w:val="20"/>
              </w:rPr>
              <w:t xml:space="preserve"> </w:t>
            </w:r>
            <w:r>
              <w:rPr>
                <w:sz w:val="20"/>
              </w:rPr>
              <w:t>accompagné</w:t>
            </w:r>
            <w:r>
              <w:rPr>
                <w:spacing w:val="-8"/>
                <w:sz w:val="20"/>
              </w:rPr>
              <w:t xml:space="preserve"> </w:t>
            </w:r>
            <w:r>
              <w:rPr>
                <w:sz w:val="20"/>
              </w:rPr>
              <w:t>d'un</w:t>
            </w:r>
            <w:r>
              <w:rPr>
                <w:spacing w:val="-5"/>
                <w:sz w:val="20"/>
              </w:rPr>
              <w:t xml:space="preserve"> </w:t>
            </w:r>
            <w:r>
              <w:rPr>
                <w:sz w:val="20"/>
              </w:rPr>
              <w:t>geste</w:t>
            </w:r>
            <w:r>
              <w:rPr>
                <w:spacing w:val="-7"/>
                <w:sz w:val="20"/>
              </w:rPr>
              <w:t xml:space="preserve"> </w:t>
            </w:r>
            <w:r>
              <w:rPr>
                <w:spacing w:val="-4"/>
                <w:sz w:val="20"/>
              </w:rPr>
              <w:t>bref</w:t>
            </w:r>
          </w:p>
        </w:tc>
        <w:tc>
          <w:tcPr>
            <w:tcW w:w="2084" w:type="dxa"/>
            <w:tcBorders>
              <w:top w:val="single" w:sz="4" w:space="0" w:color="000000"/>
              <w:left w:val="single" w:sz="4" w:space="0" w:color="000000"/>
              <w:bottom w:val="single" w:sz="4" w:space="0" w:color="000000"/>
              <w:right w:val="single" w:sz="4" w:space="0" w:color="000000"/>
            </w:tcBorders>
            <w:shd w:val="clear" w:color="auto" w:fill="F0DCDB"/>
          </w:tcPr>
          <w:p w14:paraId="572F832C" w14:textId="77777777" w:rsidR="007D00B4" w:rsidRDefault="00000000">
            <w:pPr>
              <w:pStyle w:val="TableParagraph"/>
              <w:spacing w:before="7"/>
              <w:ind w:left="894" w:right="888"/>
              <w:jc w:val="center"/>
              <w:rPr>
                <w:sz w:val="20"/>
              </w:rPr>
            </w:pPr>
            <w:r>
              <w:rPr>
                <w:spacing w:val="-2"/>
                <w:sz w:val="20"/>
              </w:rPr>
              <w:t>-</w:t>
            </w:r>
            <w:r>
              <w:rPr>
                <w:spacing w:val="-12"/>
                <w:sz w:val="20"/>
              </w:rPr>
              <w:t>5</w:t>
            </w:r>
          </w:p>
        </w:tc>
      </w:tr>
    </w:tbl>
    <w:p w14:paraId="1A186C0A" w14:textId="77777777" w:rsidR="007D00B4" w:rsidRDefault="007D00B4">
      <w:pPr>
        <w:jc w:val="center"/>
        <w:rPr>
          <w:sz w:val="20"/>
        </w:rPr>
        <w:sectPr w:rsidR="007D00B4">
          <w:pgSz w:w="11920" w:h="16850"/>
          <w:pgMar w:top="1160" w:right="200" w:bottom="914" w:left="500" w:header="0" w:footer="554" w:gutter="0"/>
          <w:cols w:space="720"/>
        </w:sectPr>
      </w:pPr>
    </w:p>
    <w:tbl>
      <w:tblPr>
        <w:tblStyle w:val="TableNormal"/>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
        <w:gridCol w:w="6877"/>
        <w:gridCol w:w="2127"/>
      </w:tblGrid>
      <w:tr w:rsidR="007D00B4" w14:paraId="3163E875" w14:textId="77777777">
        <w:trPr>
          <w:trHeight w:val="261"/>
        </w:trPr>
        <w:tc>
          <w:tcPr>
            <w:tcW w:w="389" w:type="dxa"/>
            <w:tcBorders>
              <w:left w:val="single" w:sz="8" w:space="0" w:color="000000"/>
            </w:tcBorders>
          </w:tcPr>
          <w:p w14:paraId="35F58D28" w14:textId="77777777" w:rsidR="007D00B4" w:rsidRDefault="00000000">
            <w:pPr>
              <w:pStyle w:val="TableParagraph"/>
              <w:spacing w:before="7"/>
              <w:ind w:left="93"/>
              <w:rPr>
                <w:sz w:val="20"/>
              </w:rPr>
            </w:pPr>
            <w:r>
              <w:rPr>
                <w:spacing w:val="-5"/>
                <w:sz w:val="20"/>
              </w:rPr>
              <w:lastRenderedPageBreak/>
              <w:t>11</w:t>
            </w:r>
          </w:p>
        </w:tc>
        <w:tc>
          <w:tcPr>
            <w:tcW w:w="6877" w:type="dxa"/>
          </w:tcPr>
          <w:p w14:paraId="283502FC" w14:textId="77777777" w:rsidR="007D00B4" w:rsidRDefault="00000000">
            <w:pPr>
              <w:pStyle w:val="TableParagraph"/>
              <w:spacing w:before="7"/>
              <w:ind w:left="83"/>
              <w:rPr>
                <w:sz w:val="20"/>
              </w:rPr>
            </w:pPr>
            <w:r>
              <w:rPr>
                <w:sz w:val="20"/>
              </w:rPr>
              <w:t>Départ</w:t>
            </w:r>
            <w:r>
              <w:rPr>
                <w:spacing w:val="-6"/>
                <w:sz w:val="20"/>
              </w:rPr>
              <w:t xml:space="preserve"> </w:t>
            </w:r>
            <w:r>
              <w:rPr>
                <w:sz w:val="20"/>
              </w:rPr>
              <w:t>du</w:t>
            </w:r>
            <w:r>
              <w:rPr>
                <w:spacing w:val="-3"/>
                <w:sz w:val="20"/>
              </w:rPr>
              <w:t xml:space="preserve"> </w:t>
            </w:r>
            <w:r>
              <w:rPr>
                <w:sz w:val="20"/>
              </w:rPr>
              <w:t>chien</w:t>
            </w:r>
            <w:r>
              <w:rPr>
                <w:spacing w:val="-4"/>
                <w:sz w:val="20"/>
              </w:rPr>
              <w:t xml:space="preserve"> </w:t>
            </w:r>
            <w:r>
              <w:rPr>
                <w:sz w:val="20"/>
              </w:rPr>
              <w:t>avant</w:t>
            </w:r>
            <w:r>
              <w:rPr>
                <w:spacing w:val="-2"/>
                <w:sz w:val="20"/>
              </w:rPr>
              <w:t xml:space="preserve"> </w:t>
            </w:r>
            <w:r>
              <w:rPr>
                <w:sz w:val="20"/>
              </w:rPr>
              <w:t>autorisation</w:t>
            </w:r>
            <w:r>
              <w:rPr>
                <w:spacing w:val="-4"/>
                <w:sz w:val="20"/>
              </w:rPr>
              <w:t xml:space="preserve"> </w:t>
            </w:r>
            <w:r>
              <w:rPr>
                <w:sz w:val="20"/>
              </w:rPr>
              <w:t>du</w:t>
            </w:r>
            <w:r>
              <w:rPr>
                <w:spacing w:val="-3"/>
                <w:sz w:val="20"/>
              </w:rPr>
              <w:t xml:space="preserve"> </w:t>
            </w:r>
            <w:r>
              <w:rPr>
                <w:spacing w:val="-4"/>
                <w:sz w:val="20"/>
              </w:rPr>
              <w:t>juge</w:t>
            </w:r>
          </w:p>
        </w:tc>
        <w:tc>
          <w:tcPr>
            <w:tcW w:w="2127" w:type="dxa"/>
            <w:tcBorders>
              <w:right w:val="single" w:sz="8" w:space="0" w:color="000000"/>
            </w:tcBorders>
          </w:tcPr>
          <w:p w14:paraId="14C05404" w14:textId="77777777" w:rsidR="007D00B4" w:rsidRDefault="00000000">
            <w:pPr>
              <w:pStyle w:val="TableParagraph"/>
              <w:spacing w:before="7"/>
              <w:ind w:left="185" w:right="142"/>
              <w:jc w:val="center"/>
              <w:rPr>
                <w:sz w:val="20"/>
              </w:rPr>
            </w:pPr>
            <w:r>
              <w:rPr>
                <w:spacing w:val="-2"/>
                <w:sz w:val="20"/>
              </w:rPr>
              <w:t>-</w:t>
            </w:r>
            <w:r>
              <w:rPr>
                <w:spacing w:val="-7"/>
                <w:sz w:val="20"/>
              </w:rPr>
              <w:t>30</w:t>
            </w:r>
          </w:p>
        </w:tc>
      </w:tr>
      <w:tr w:rsidR="007D00B4" w14:paraId="21E9CCDF" w14:textId="77777777">
        <w:trPr>
          <w:trHeight w:val="503"/>
        </w:trPr>
        <w:tc>
          <w:tcPr>
            <w:tcW w:w="389" w:type="dxa"/>
            <w:tcBorders>
              <w:left w:val="single" w:sz="8" w:space="0" w:color="000000"/>
            </w:tcBorders>
            <w:shd w:val="clear" w:color="auto" w:fill="F0DCDB"/>
          </w:tcPr>
          <w:p w14:paraId="60D9A386" w14:textId="77777777" w:rsidR="007D00B4" w:rsidRDefault="00000000">
            <w:pPr>
              <w:pStyle w:val="TableParagraph"/>
              <w:spacing w:before="137"/>
              <w:ind w:left="93"/>
              <w:rPr>
                <w:sz w:val="20"/>
              </w:rPr>
            </w:pPr>
            <w:r>
              <w:rPr>
                <w:spacing w:val="-5"/>
                <w:sz w:val="20"/>
              </w:rPr>
              <w:t>12</w:t>
            </w:r>
          </w:p>
        </w:tc>
        <w:tc>
          <w:tcPr>
            <w:tcW w:w="6877" w:type="dxa"/>
            <w:shd w:val="clear" w:color="auto" w:fill="F0DCDB"/>
          </w:tcPr>
          <w:p w14:paraId="18632F69" w14:textId="77777777" w:rsidR="007D00B4" w:rsidRDefault="00000000">
            <w:pPr>
              <w:pStyle w:val="TableParagraph"/>
              <w:spacing w:before="137"/>
              <w:ind w:left="83"/>
              <w:rPr>
                <w:sz w:val="20"/>
              </w:rPr>
            </w:pPr>
            <w:r>
              <w:rPr>
                <w:sz w:val="20"/>
              </w:rPr>
              <w:t>Départ</w:t>
            </w:r>
            <w:r>
              <w:rPr>
                <w:spacing w:val="-5"/>
                <w:sz w:val="20"/>
              </w:rPr>
              <w:t xml:space="preserve"> </w:t>
            </w:r>
            <w:r>
              <w:rPr>
                <w:sz w:val="20"/>
              </w:rPr>
              <w:t>du</w:t>
            </w:r>
            <w:r>
              <w:rPr>
                <w:spacing w:val="-3"/>
                <w:sz w:val="20"/>
              </w:rPr>
              <w:t xml:space="preserve"> </w:t>
            </w:r>
            <w:r>
              <w:rPr>
                <w:sz w:val="20"/>
              </w:rPr>
              <w:t>chien</w:t>
            </w:r>
            <w:r>
              <w:rPr>
                <w:spacing w:val="-4"/>
                <w:sz w:val="20"/>
              </w:rPr>
              <w:t xml:space="preserve"> </w:t>
            </w:r>
            <w:r>
              <w:rPr>
                <w:sz w:val="20"/>
              </w:rPr>
              <w:t>soutenu</w:t>
            </w:r>
            <w:r>
              <w:rPr>
                <w:spacing w:val="-3"/>
                <w:sz w:val="20"/>
              </w:rPr>
              <w:t xml:space="preserve"> </w:t>
            </w:r>
            <w:r>
              <w:rPr>
                <w:sz w:val="20"/>
              </w:rPr>
              <w:t>après</w:t>
            </w:r>
            <w:r>
              <w:rPr>
                <w:spacing w:val="-6"/>
                <w:sz w:val="20"/>
              </w:rPr>
              <w:t xml:space="preserve"> </w:t>
            </w:r>
            <w:r>
              <w:rPr>
                <w:sz w:val="20"/>
              </w:rPr>
              <w:t>autorisation</w:t>
            </w:r>
            <w:r>
              <w:rPr>
                <w:spacing w:val="-3"/>
                <w:sz w:val="20"/>
              </w:rPr>
              <w:t xml:space="preserve"> </w:t>
            </w:r>
            <w:r>
              <w:rPr>
                <w:sz w:val="20"/>
              </w:rPr>
              <w:t>du</w:t>
            </w:r>
            <w:r>
              <w:rPr>
                <w:spacing w:val="-3"/>
                <w:sz w:val="20"/>
              </w:rPr>
              <w:t xml:space="preserve"> </w:t>
            </w:r>
            <w:r>
              <w:rPr>
                <w:sz w:val="20"/>
              </w:rPr>
              <w:t>juge</w:t>
            </w:r>
            <w:r>
              <w:rPr>
                <w:spacing w:val="-4"/>
                <w:sz w:val="20"/>
              </w:rPr>
              <w:t xml:space="preserve"> </w:t>
            </w:r>
            <w:r>
              <w:rPr>
                <w:sz w:val="20"/>
              </w:rPr>
              <w:t>et</w:t>
            </w:r>
            <w:r>
              <w:rPr>
                <w:spacing w:val="-4"/>
                <w:sz w:val="20"/>
              </w:rPr>
              <w:t xml:space="preserve"> </w:t>
            </w:r>
            <w:r>
              <w:rPr>
                <w:sz w:val="20"/>
              </w:rPr>
              <w:t>avant</w:t>
            </w:r>
            <w:r>
              <w:rPr>
                <w:spacing w:val="-5"/>
                <w:sz w:val="20"/>
              </w:rPr>
              <w:t xml:space="preserve"> </w:t>
            </w:r>
            <w:r>
              <w:rPr>
                <w:spacing w:val="-2"/>
                <w:sz w:val="20"/>
              </w:rPr>
              <w:t>commandement</w:t>
            </w:r>
          </w:p>
        </w:tc>
        <w:tc>
          <w:tcPr>
            <w:tcW w:w="2127" w:type="dxa"/>
            <w:tcBorders>
              <w:right w:val="single" w:sz="8" w:space="0" w:color="000000"/>
            </w:tcBorders>
            <w:shd w:val="clear" w:color="auto" w:fill="F0DCDB"/>
          </w:tcPr>
          <w:p w14:paraId="301E9FEB" w14:textId="77777777" w:rsidR="007D00B4" w:rsidRDefault="00000000">
            <w:pPr>
              <w:pStyle w:val="TableParagraph"/>
              <w:spacing w:before="137"/>
              <w:ind w:left="185" w:right="142"/>
              <w:jc w:val="center"/>
              <w:rPr>
                <w:sz w:val="20"/>
              </w:rPr>
            </w:pPr>
            <w:r>
              <w:rPr>
                <w:spacing w:val="-2"/>
                <w:sz w:val="20"/>
              </w:rPr>
              <w:t>-</w:t>
            </w:r>
            <w:r>
              <w:rPr>
                <w:spacing w:val="-7"/>
                <w:sz w:val="20"/>
              </w:rPr>
              <w:t>10</w:t>
            </w:r>
          </w:p>
        </w:tc>
      </w:tr>
      <w:tr w:rsidR="007D00B4" w14:paraId="0CC9D6A0" w14:textId="77777777">
        <w:trPr>
          <w:trHeight w:val="261"/>
        </w:trPr>
        <w:tc>
          <w:tcPr>
            <w:tcW w:w="389" w:type="dxa"/>
            <w:tcBorders>
              <w:left w:val="single" w:sz="8" w:space="0" w:color="000000"/>
            </w:tcBorders>
          </w:tcPr>
          <w:p w14:paraId="216539F7" w14:textId="77777777" w:rsidR="007D00B4" w:rsidRDefault="00000000">
            <w:pPr>
              <w:pStyle w:val="TableParagraph"/>
              <w:spacing w:before="8"/>
              <w:ind w:left="93"/>
              <w:rPr>
                <w:sz w:val="20"/>
              </w:rPr>
            </w:pPr>
            <w:r>
              <w:rPr>
                <w:spacing w:val="-5"/>
                <w:sz w:val="20"/>
              </w:rPr>
              <w:t>13</w:t>
            </w:r>
          </w:p>
        </w:tc>
        <w:tc>
          <w:tcPr>
            <w:tcW w:w="6877" w:type="dxa"/>
          </w:tcPr>
          <w:p w14:paraId="436D7FFD" w14:textId="77777777" w:rsidR="007D00B4" w:rsidRDefault="00000000">
            <w:pPr>
              <w:pStyle w:val="TableParagraph"/>
              <w:spacing w:before="8"/>
              <w:ind w:left="83"/>
              <w:rPr>
                <w:sz w:val="20"/>
              </w:rPr>
            </w:pPr>
            <w:r>
              <w:rPr>
                <w:sz w:val="20"/>
              </w:rPr>
              <w:t>Départ</w:t>
            </w:r>
            <w:r>
              <w:rPr>
                <w:spacing w:val="-5"/>
                <w:sz w:val="20"/>
              </w:rPr>
              <w:t xml:space="preserve"> </w:t>
            </w:r>
            <w:r>
              <w:rPr>
                <w:sz w:val="20"/>
              </w:rPr>
              <w:t>du</w:t>
            </w:r>
            <w:r>
              <w:rPr>
                <w:spacing w:val="-3"/>
                <w:sz w:val="20"/>
              </w:rPr>
              <w:t xml:space="preserve"> </w:t>
            </w:r>
            <w:r>
              <w:rPr>
                <w:sz w:val="20"/>
              </w:rPr>
              <w:t>chien</w:t>
            </w:r>
            <w:r>
              <w:rPr>
                <w:spacing w:val="-3"/>
                <w:sz w:val="20"/>
              </w:rPr>
              <w:t xml:space="preserve"> </w:t>
            </w:r>
            <w:r>
              <w:rPr>
                <w:sz w:val="20"/>
              </w:rPr>
              <w:t>après</w:t>
            </w:r>
            <w:r>
              <w:rPr>
                <w:spacing w:val="-4"/>
                <w:sz w:val="20"/>
              </w:rPr>
              <w:t xml:space="preserve"> </w:t>
            </w:r>
            <w:r>
              <w:rPr>
                <w:sz w:val="20"/>
              </w:rPr>
              <w:t>autorisation</w:t>
            </w:r>
            <w:r>
              <w:rPr>
                <w:spacing w:val="-3"/>
                <w:sz w:val="20"/>
              </w:rPr>
              <w:t xml:space="preserve"> </w:t>
            </w:r>
            <w:r>
              <w:rPr>
                <w:sz w:val="20"/>
              </w:rPr>
              <w:t>du</w:t>
            </w:r>
            <w:r>
              <w:rPr>
                <w:spacing w:val="-3"/>
                <w:sz w:val="20"/>
              </w:rPr>
              <w:t xml:space="preserve"> </w:t>
            </w:r>
            <w:r>
              <w:rPr>
                <w:sz w:val="20"/>
              </w:rPr>
              <w:t>juge</w:t>
            </w:r>
            <w:r>
              <w:rPr>
                <w:spacing w:val="-4"/>
                <w:sz w:val="20"/>
              </w:rPr>
              <w:t xml:space="preserve"> </w:t>
            </w:r>
            <w:r>
              <w:rPr>
                <w:sz w:val="20"/>
              </w:rPr>
              <w:t>et</w:t>
            </w:r>
            <w:r>
              <w:rPr>
                <w:spacing w:val="-4"/>
                <w:sz w:val="20"/>
              </w:rPr>
              <w:t xml:space="preserve"> </w:t>
            </w:r>
            <w:r>
              <w:rPr>
                <w:sz w:val="20"/>
              </w:rPr>
              <w:t>sans</w:t>
            </w:r>
            <w:r>
              <w:rPr>
                <w:spacing w:val="-4"/>
                <w:sz w:val="20"/>
              </w:rPr>
              <w:t xml:space="preserve"> </w:t>
            </w:r>
            <w:r>
              <w:rPr>
                <w:spacing w:val="-2"/>
                <w:sz w:val="20"/>
              </w:rPr>
              <w:t>commandement</w:t>
            </w:r>
          </w:p>
        </w:tc>
        <w:tc>
          <w:tcPr>
            <w:tcW w:w="2127" w:type="dxa"/>
            <w:tcBorders>
              <w:right w:val="single" w:sz="8" w:space="0" w:color="000000"/>
            </w:tcBorders>
          </w:tcPr>
          <w:p w14:paraId="5AD3DCC8" w14:textId="77777777" w:rsidR="007D00B4" w:rsidRDefault="00000000">
            <w:pPr>
              <w:pStyle w:val="TableParagraph"/>
              <w:spacing w:before="8"/>
              <w:ind w:left="185" w:right="142"/>
              <w:jc w:val="center"/>
              <w:rPr>
                <w:sz w:val="20"/>
              </w:rPr>
            </w:pPr>
            <w:r>
              <w:rPr>
                <w:spacing w:val="-2"/>
                <w:sz w:val="20"/>
              </w:rPr>
              <w:t>-</w:t>
            </w:r>
            <w:r>
              <w:rPr>
                <w:spacing w:val="-7"/>
                <w:sz w:val="20"/>
              </w:rPr>
              <w:t>30</w:t>
            </w:r>
          </w:p>
        </w:tc>
      </w:tr>
      <w:tr w:rsidR="007D00B4" w14:paraId="0A5CD234" w14:textId="77777777">
        <w:trPr>
          <w:trHeight w:val="261"/>
        </w:trPr>
        <w:tc>
          <w:tcPr>
            <w:tcW w:w="389" w:type="dxa"/>
            <w:tcBorders>
              <w:left w:val="single" w:sz="8" w:space="0" w:color="000000"/>
            </w:tcBorders>
            <w:shd w:val="clear" w:color="auto" w:fill="F0DCDB"/>
          </w:tcPr>
          <w:p w14:paraId="363B762B" w14:textId="77777777" w:rsidR="007D00B4" w:rsidRDefault="00000000">
            <w:pPr>
              <w:pStyle w:val="TableParagraph"/>
              <w:spacing w:before="7"/>
              <w:ind w:left="93"/>
              <w:rPr>
                <w:sz w:val="20"/>
              </w:rPr>
            </w:pPr>
            <w:r>
              <w:rPr>
                <w:spacing w:val="-5"/>
                <w:sz w:val="20"/>
              </w:rPr>
              <w:t>14</w:t>
            </w:r>
          </w:p>
        </w:tc>
        <w:tc>
          <w:tcPr>
            <w:tcW w:w="6877" w:type="dxa"/>
            <w:shd w:val="clear" w:color="auto" w:fill="F0DCDB"/>
          </w:tcPr>
          <w:p w14:paraId="22311262" w14:textId="77777777" w:rsidR="007D00B4" w:rsidRDefault="00000000">
            <w:pPr>
              <w:pStyle w:val="TableParagraph"/>
              <w:spacing w:before="7"/>
              <w:ind w:left="83"/>
              <w:rPr>
                <w:sz w:val="20"/>
              </w:rPr>
            </w:pPr>
            <w:r>
              <w:rPr>
                <w:sz w:val="20"/>
              </w:rPr>
              <w:t>Commandement</w:t>
            </w:r>
            <w:r>
              <w:rPr>
                <w:spacing w:val="-9"/>
                <w:sz w:val="20"/>
              </w:rPr>
              <w:t xml:space="preserve"> </w:t>
            </w:r>
            <w:r>
              <w:rPr>
                <w:sz w:val="20"/>
              </w:rPr>
              <w:t>supplémentaire</w:t>
            </w:r>
            <w:r>
              <w:rPr>
                <w:spacing w:val="-7"/>
                <w:sz w:val="20"/>
              </w:rPr>
              <w:t xml:space="preserve"> </w:t>
            </w:r>
            <w:r>
              <w:rPr>
                <w:sz w:val="20"/>
              </w:rPr>
              <w:t>d'envoi</w:t>
            </w:r>
            <w:r>
              <w:rPr>
                <w:spacing w:val="-8"/>
                <w:sz w:val="20"/>
              </w:rPr>
              <w:t xml:space="preserve"> </w:t>
            </w:r>
            <w:r>
              <w:rPr>
                <w:sz w:val="20"/>
              </w:rPr>
              <w:t>au</w:t>
            </w:r>
            <w:r>
              <w:rPr>
                <w:spacing w:val="-9"/>
                <w:sz w:val="20"/>
              </w:rPr>
              <w:t xml:space="preserve"> </w:t>
            </w:r>
            <w:r>
              <w:rPr>
                <w:spacing w:val="-2"/>
                <w:sz w:val="20"/>
              </w:rPr>
              <w:t>départ</w:t>
            </w:r>
          </w:p>
        </w:tc>
        <w:tc>
          <w:tcPr>
            <w:tcW w:w="2127" w:type="dxa"/>
            <w:tcBorders>
              <w:right w:val="single" w:sz="8" w:space="0" w:color="000000"/>
            </w:tcBorders>
            <w:shd w:val="clear" w:color="auto" w:fill="F0DCDB"/>
          </w:tcPr>
          <w:p w14:paraId="4F9B0D5F" w14:textId="77777777" w:rsidR="007D00B4" w:rsidRDefault="00000000">
            <w:pPr>
              <w:pStyle w:val="TableParagraph"/>
              <w:spacing w:before="7"/>
              <w:ind w:left="520"/>
              <w:rPr>
                <w:sz w:val="20"/>
              </w:rPr>
            </w:pPr>
            <w:r>
              <w:rPr>
                <w:sz w:val="20"/>
              </w:rPr>
              <w:t>-5</w:t>
            </w:r>
            <w:r>
              <w:rPr>
                <w:spacing w:val="-2"/>
                <w:sz w:val="20"/>
              </w:rPr>
              <w:t xml:space="preserve"> </w:t>
            </w:r>
            <w:r>
              <w:rPr>
                <w:sz w:val="20"/>
              </w:rPr>
              <w:t>un</w:t>
            </w:r>
            <w:r>
              <w:rPr>
                <w:spacing w:val="-2"/>
                <w:sz w:val="20"/>
              </w:rPr>
              <w:t xml:space="preserve"> </w:t>
            </w:r>
            <w:r>
              <w:rPr>
                <w:sz w:val="20"/>
              </w:rPr>
              <w:t>seul</w:t>
            </w:r>
            <w:r>
              <w:rPr>
                <w:spacing w:val="-3"/>
                <w:sz w:val="20"/>
              </w:rPr>
              <w:t xml:space="preserve"> </w:t>
            </w:r>
            <w:r>
              <w:rPr>
                <w:spacing w:val="-2"/>
                <w:sz w:val="20"/>
              </w:rPr>
              <w:t>autorisé</w:t>
            </w:r>
          </w:p>
        </w:tc>
      </w:tr>
      <w:tr w:rsidR="007D00B4" w14:paraId="71A6C532" w14:textId="77777777">
        <w:trPr>
          <w:trHeight w:val="258"/>
        </w:trPr>
        <w:tc>
          <w:tcPr>
            <w:tcW w:w="389" w:type="dxa"/>
          </w:tcPr>
          <w:p w14:paraId="25F8BC74" w14:textId="77777777" w:rsidR="007D00B4" w:rsidRDefault="00000000">
            <w:pPr>
              <w:pStyle w:val="TableParagraph"/>
              <w:spacing w:before="10" w:line="229" w:lineRule="exact"/>
              <w:ind w:left="98"/>
              <w:rPr>
                <w:sz w:val="20"/>
              </w:rPr>
            </w:pPr>
            <w:r>
              <w:rPr>
                <w:spacing w:val="-5"/>
                <w:sz w:val="20"/>
              </w:rPr>
              <w:t>15</w:t>
            </w:r>
          </w:p>
        </w:tc>
        <w:tc>
          <w:tcPr>
            <w:tcW w:w="6877" w:type="dxa"/>
          </w:tcPr>
          <w:p w14:paraId="52628462" w14:textId="77777777" w:rsidR="007D00B4" w:rsidRDefault="00000000">
            <w:pPr>
              <w:pStyle w:val="TableParagraph"/>
              <w:spacing w:before="10" w:line="229" w:lineRule="exact"/>
              <w:ind w:left="83"/>
              <w:rPr>
                <w:sz w:val="20"/>
              </w:rPr>
            </w:pPr>
            <w:r>
              <w:rPr>
                <w:sz w:val="20"/>
              </w:rPr>
              <w:t>Chien</w:t>
            </w:r>
            <w:r>
              <w:rPr>
                <w:spacing w:val="-4"/>
                <w:sz w:val="20"/>
              </w:rPr>
              <w:t xml:space="preserve"> </w:t>
            </w:r>
            <w:r>
              <w:rPr>
                <w:sz w:val="20"/>
              </w:rPr>
              <w:t>ne</w:t>
            </w:r>
            <w:r>
              <w:rPr>
                <w:spacing w:val="-4"/>
                <w:sz w:val="20"/>
              </w:rPr>
              <w:t xml:space="preserve"> </w:t>
            </w:r>
            <w:r>
              <w:rPr>
                <w:sz w:val="20"/>
              </w:rPr>
              <w:t>part</w:t>
            </w:r>
            <w:r>
              <w:rPr>
                <w:spacing w:val="-6"/>
                <w:sz w:val="20"/>
              </w:rPr>
              <w:t xml:space="preserve"> </w:t>
            </w:r>
            <w:r>
              <w:rPr>
                <w:sz w:val="20"/>
              </w:rPr>
              <w:t>pas,</w:t>
            </w:r>
            <w:r>
              <w:rPr>
                <w:spacing w:val="-4"/>
                <w:sz w:val="20"/>
              </w:rPr>
              <w:t xml:space="preserve"> </w:t>
            </w:r>
            <w:r>
              <w:rPr>
                <w:sz w:val="20"/>
              </w:rPr>
              <w:t>malgré</w:t>
            </w:r>
            <w:r>
              <w:rPr>
                <w:spacing w:val="-5"/>
                <w:sz w:val="20"/>
              </w:rPr>
              <w:t xml:space="preserve"> </w:t>
            </w:r>
            <w:r>
              <w:rPr>
                <w:sz w:val="20"/>
              </w:rPr>
              <w:t>ce</w:t>
            </w:r>
            <w:r>
              <w:rPr>
                <w:spacing w:val="-4"/>
                <w:sz w:val="20"/>
              </w:rPr>
              <w:t xml:space="preserve"> </w:t>
            </w:r>
            <w:r>
              <w:rPr>
                <w:sz w:val="20"/>
              </w:rPr>
              <w:t>commandement</w:t>
            </w:r>
            <w:r>
              <w:rPr>
                <w:spacing w:val="-5"/>
                <w:sz w:val="20"/>
              </w:rPr>
              <w:t xml:space="preserve"> </w:t>
            </w:r>
            <w:r>
              <w:rPr>
                <w:spacing w:val="-2"/>
                <w:sz w:val="20"/>
              </w:rPr>
              <w:t>supplémentaire</w:t>
            </w:r>
          </w:p>
        </w:tc>
        <w:tc>
          <w:tcPr>
            <w:tcW w:w="2127" w:type="dxa"/>
          </w:tcPr>
          <w:p w14:paraId="287D8011" w14:textId="77777777" w:rsidR="007D00B4" w:rsidRDefault="00000000">
            <w:pPr>
              <w:pStyle w:val="TableParagraph"/>
              <w:spacing w:before="10" w:line="229" w:lineRule="exact"/>
              <w:ind w:left="384" w:right="346"/>
              <w:jc w:val="center"/>
              <w:rPr>
                <w:sz w:val="20"/>
              </w:rPr>
            </w:pPr>
            <w:r>
              <w:rPr>
                <w:spacing w:val="-2"/>
                <w:sz w:val="20"/>
              </w:rPr>
              <w:t>-</w:t>
            </w:r>
            <w:r>
              <w:rPr>
                <w:spacing w:val="-7"/>
                <w:sz w:val="20"/>
              </w:rPr>
              <w:t>30</w:t>
            </w:r>
          </w:p>
        </w:tc>
      </w:tr>
      <w:tr w:rsidR="007D00B4" w14:paraId="5B713858" w14:textId="77777777">
        <w:trPr>
          <w:trHeight w:val="261"/>
        </w:trPr>
        <w:tc>
          <w:tcPr>
            <w:tcW w:w="389" w:type="dxa"/>
            <w:tcBorders>
              <w:left w:val="single" w:sz="8" w:space="0" w:color="000000"/>
            </w:tcBorders>
            <w:shd w:val="clear" w:color="auto" w:fill="F0DCDB"/>
          </w:tcPr>
          <w:p w14:paraId="25E7F1C6" w14:textId="77777777" w:rsidR="007D00B4" w:rsidRDefault="00000000">
            <w:pPr>
              <w:pStyle w:val="TableParagraph"/>
              <w:spacing w:before="10"/>
              <w:ind w:left="93"/>
              <w:rPr>
                <w:sz w:val="20"/>
              </w:rPr>
            </w:pPr>
            <w:r>
              <w:rPr>
                <w:spacing w:val="-5"/>
                <w:sz w:val="20"/>
              </w:rPr>
              <w:t>16</w:t>
            </w:r>
          </w:p>
        </w:tc>
        <w:tc>
          <w:tcPr>
            <w:tcW w:w="6877" w:type="dxa"/>
            <w:shd w:val="clear" w:color="auto" w:fill="F0DCDB"/>
          </w:tcPr>
          <w:p w14:paraId="4E32EDE7" w14:textId="77777777" w:rsidR="007D00B4" w:rsidRDefault="00000000">
            <w:pPr>
              <w:pStyle w:val="TableParagraph"/>
              <w:spacing w:before="10"/>
              <w:ind w:left="83"/>
              <w:rPr>
                <w:sz w:val="20"/>
              </w:rPr>
            </w:pPr>
            <w:r>
              <w:rPr>
                <w:sz w:val="20"/>
              </w:rPr>
              <w:t>Chien</w:t>
            </w:r>
            <w:r>
              <w:rPr>
                <w:spacing w:val="-2"/>
                <w:sz w:val="20"/>
              </w:rPr>
              <w:t xml:space="preserve"> </w:t>
            </w:r>
            <w:r>
              <w:rPr>
                <w:sz w:val="20"/>
              </w:rPr>
              <w:t>ne</w:t>
            </w:r>
            <w:r>
              <w:rPr>
                <w:spacing w:val="-3"/>
                <w:sz w:val="20"/>
              </w:rPr>
              <w:t xml:space="preserve"> </w:t>
            </w:r>
            <w:r>
              <w:rPr>
                <w:sz w:val="20"/>
              </w:rPr>
              <w:t>rejoint</w:t>
            </w:r>
            <w:r>
              <w:rPr>
                <w:spacing w:val="-6"/>
                <w:sz w:val="20"/>
              </w:rPr>
              <w:t xml:space="preserve"> </w:t>
            </w:r>
            <w:r>
              <w:rPr>
                <w:sz w:val="20"/>
              </w:rPr>
              <w:t>pas</w:t>
            </w:r>
            <w:r>
              <w:rPr>
                <w:spacing w:val="-4"/>
                <w:sz w:val="20"/>
              </w:rPr>
              <w:t xml:space="preserve"> </w:t>
            </w:r>
            <w:r>
              <w:rPr>
                <w:sz w:val="20"/>
              </w:rPr>
              <w:t>l'H.A.</w:t>
            </w:r>
            <w:r>
              <w:rPr>
                <w:spacing w:val="-2"/>
                <w:sz w:val="20"/>
              </w:rPr>
              <w:t xml:space="preserve"> </w:t>
            </w:r>
            <w:r>
              <w:rPr>
                <w:sz w:val="20"/>
              </w:rPr>
              <w:t>dans</w:t>
            </w:r>
            <w:r>
              <w:rPr>
                <w:spacing w:val="-4"/>
                <w:sz w:val="20"/>
              </w:rPr>
              <w:t xml:space="preserve"> </w:t>
            </w:r>
            <w:r>
              <w:rPr>
                <w:sz w:val="20"/>
              </w:rPr>
              <w:t>les</w:t>
            </w:r>
            <w:r>
              <w:rPr>
                <w:spacing w:val="-4"/>
                <w:sz w:val="20"/>
              </w:rPr>
              <w:t xml:space="preserve"> </w:t>
            </w:r>
            <w:r>
              <w:rPr>
                <w:spacing w:val="-5"/>
                <w:sz w:val="20"/>
              </w:rPr>
              <w:t>20"</w:t>
            </w:r>
          </w:p>
        </w:tc>
        <w:tc>
          <w:tcPr>
            <w:tcW w:w="2127" w:type="dxa"/>
            <w:tcBorders>
              <w:right w:val="single" w:sz="8" w:space="0" w:color="000000"/>
            </w:tcBorders>
            <w:shd w:val="clear" w:color="auto" w:fill="F0DCDB"/>
          </w:tcPr>
          <w:p w14:paraId="12DDA0DF" w14:textId="77777777" w:rsidR="007D00B4" w:rsidRDefault="00000000">
            <w:pPr>
              <w:pStyle w:val="TableParagraph"/>
              <w:spacing w:before="10"/>
              <w:ind w:left="185" w:right="142"/>
              <w:jc w:val="center"/>
              <w:rPr>
                <w:sz w:val="20"/>
              </w:rPr>
            </w:pPr>
            <w:r>
              <w:rPr>
                <w:spacing w:val="-2"/>
                <w:sz w:val="20"/>
              </w:rPr>
              <w:t>-</w:t>
            </w:r>
            <w:r>
              <w:rPr>
                <w:spacing w:val="-7"/>
                <w:sz w:val="20"/>
              </w:rPr>
              <w:t>30</w:t>
            </w:r>
          </w:p>
        </w:tc>
      </w:tr>
      <w:tr w:rsidR="007D00B4" w14:paraId="7E87A1A3" w14:textId="77777777">
        <w:trPr>
          <w:trHeight w:val="354"/>
        </w:trPr>
        <w:tc>
          <w:tcPr>
            <w:tcW w:w="389" w:type="dxa"/>
            <w:tcBorders>
              <w:left w:val="single" w:sz="8" w:space="0" w:color="000000"/>
            </w:tcBorders>
          </w:tcPr>
          <w:p w14:paraId="218B5DB0" w14:textId="77777777" w:rsidR="007D00B4" w:rsidRDefault="00000000">
            <w:pPr>
              <w:pStyle w:val="TableParagraph"/>
              <w:spacing w:before="62"/>
              <w:ind w:left="93"/>
              <w:rPr>
                <w:sz w:val="20"/>
              </w:rPr>
            </w:pPr>
            <w:r>
              <w:rPr>
                <w:spacing w:val="-5"/>
                <w:sz w:val="20"/>
              </w:rPr>
              <w:t>17</w:t>
            </w:r>
          </w:p>
        </w:tc>
        <w:tc>
          <w:tcPr>
            <w:tcW w:w="6877" w:type="dxa"/>
          </w:tcPr>
          <w:p w14:paraId="7A95FAFB" w14:textId="77777777" w:rsidR="007D00B4" w:rsidRDefault="00000000">
            <w:pPr>
              <w:pStyle w:val="TableParagraph"/>
              <w:spacing w:before="62"/>
              <w:ind w:left="83"/>
              <w:rPr>
                <w:sz w:val="20"/>
              </w:rPr>
            </w:pPr>
            <w:r>
              <w:rPr>
                <w:sz w:val="20"/>
              </w:rPr>
              <w:t>Commandement</w:t>
            </w:r>
            <w:r>
              <w:rPr>
                <w:spacing w:val="-7"/>
                <w:sz w:val="20"/>
              </w:rPr>
              <w:t xml:space="preserve"> </w:t>
            </w:r>
            <w:r>
              <w:rPr>
                <w:sz w:val="20"/>
              </w:rPr>
              <w:t>supplémentaire</w:t>
            </w:r>
            <w:r>
              <w:rPr>
                <w:spacing w:val="-6"/>
                <w:sz w:val="20"/>
              </w:rPr>
              <w:t xml:space="preserve"> </w:t>
            </w:r>
            <w:r>
              <w:rPr>
                <w:sz w:val="20"/>
              </w:rPr>
              <w:t>d'envoi</w:t>
            </w:r>
            <w:r>
              <w:rPr>
                <w:spacing w:val="-7"/>
                <w:sz w:val="20"/>
              </w:rPr>
              <w:t xml:space="preserve"> </w:t>
            </w:r>
            <w:r>
              <w:rPr>
                <w:sz w:val="20"/>
              </w:rPr>
              <w:t>en</w:t>
            </w:r>
            <w:r>
              <w:rPr>
                <w:spacing w:val="-5"/>
                <w:sz w:val="20"/>
              </w:rPr>
              <w:t xml:space="preserve"> </w:t>
            </w:r>
            <w:r>
              <w:rPr>
                <w:sz w:val="20"/>
              </w:rPr>
              <w:t>cours</w:t>
            </w:r>
            <w:r>
              <w:rPr>
                <w:spacing w:val="-6"/>
                <w:sz w:val="20"/>
              </w:rPr>
              <w:t xml:space="preserve"> </w:t>
            </w:r>
            <w:r>
              <w:rPr>
                <w:sz w:val="20"/>
              </w:rPr>
              <w:t>de</w:t>
            </w:r>
            <w:r>
              <w:rPr>
                <w:spacing w:val="-8"/>
                <w:sz w:val="20"/>
              </w:rPr>
              <w:t xml:space="preserve"> </w:t>
            </w:r>
            <w:r>
              <w:rPr>
                <w:spacing w:val="-4"/>
                <w:sz w:val="20"/>
              </w:rPr>
              <w:t>route</w:t>
            </w:r>
          </w:p>
        </w:tc>
        <w:tc>
          <w:tcPr>
            <w:tcW w:w="2127" w:type="dxa"/>
            <w:tcBorders>
              <w:right w:val="single" w:sz="8" w:space="0" w:color="000000"/>
            </w:tcBorders>
          </w:tcPr>
          <w:p w14:paraId="66CA6B6A" w14:textId="77777777" w:rsidR="007D00B4" w:rsidRDefault="00000000">
            <w:pPr>
              <w:pStyle w:val="TableParagraph"/>
              <w:spacing w:before="62"/>
              <w:ind w:left="185" w:right="142"/>
              <w:jc w:val="center"/>
              <w:rPr>
                <w:sz w:val="20"/>
              </w:rPr>
            </w:pPr>
            <w:r>
              <w:rPr>
                <w:spacing w:val="-2"/>
                <w:sz w:val="20"/>
              </w:rPr>
              <w:t>-</w:t>
            </w:r>
            <w:r>
              <w:rPr>
                <w:spacing w:val="-7"/>
                <w:sz w:val="20"/>
              </w:rPr>
              <w:t>30</w:t>
            </w:r>
          </w:p>
        </w:tc>
      </w:tr>
      <w:tr w:rsidR="007D00B4" w14:paraId="757E7022" w14:textId="77777777">
        <w:trPr>
          <w:trHeight w:val="261"/>
        </w:trPr>
        <w:tc>
          <w:tcPr>
            <w:tcW w:w="389" w:type="dxa"/>
            <w:tcBorders>
              <w:left w:val="single" w:sz="8" w:space="0" w:color="000000"/>
            </w:tcBorders>
            <w:shd w:val="clear" w:color="auto" w:fill="F0DCDB"/>
          </w:tcPr>
          <w:p w14:paraId="3450EC24" w14:textId="77777777" w:rsidR="007D00B4" w:rsidRDefault="00000000">
            <w:pPr>
              <w:pStyle w:val="TableParagraph"/>
              <w:spacing w:before="7"/>
              <w:ind w:left="93"/>
              <w:rPr>
                <w:sz w:val="20"/>
              </w:rPr>
            </w:pPr>
            <w:r>
              <w:rPr>
                <w:spacing w:val="-5"/>
                <w:sz w:val="20"/>
              </w:rPr>
              <w:t>18</w:t>
            </w:r>
          </w:p>
        </w:tc>
        <w:tc>
          <w:tcPr>
            <w:tcW w:w="6877" w:type="dxa"/>
            <w:shd w:val="clear" w:color="auto" w:fill="F0DCDB"/>
          </w:tcPr>
          <w:p w14:paraId="1F7FF9B8" w14:textId="77777777" w:rsidR="007D00B4" w:rsidRDefault="00000000">
            <w:pPr>
              <w:pStyle w:val="TableParagraph"/>
              <w:spacing w:before="7"/>
              <w:ind w:left="83"/>
              <w:rPr>
                <w:sz w:val="20"/>
              </w:rPr>
            </w:pPr>
            <w:r>
              <w:rPr>
                <w:sz w:val="20"/>
              </w:rPr>
              <w:t>Chien</w:t>
            </w:r>
            <w:r>
              <w:rPr>
                <w:spacing w:val="-3"/>
                <w:sz w:val="20"/>
              </w:rPr>
              <w:t xml:space="preserve"> </w:t>
            </w:r>
            <w:r>
              <w:rPr>
                <w:sz w:val="20"/>
              </w:rPr>
              <w:t>se</w:t>
            </w:r>
            <w:r>
              <w:rPr>
                <w:spacing w:val="-3"/>
                <w:sz w:val="20"/>
              </w:rPr>
              <w:t xml:space="preserve"> </w:t>
            </w:r>
            <w:r>
              <w:rPr>
                <w:sz w:val="20"/>
              </w:rPr>
              <w:t>fait</w:t>
            </w:r>
            <w:r>
              <w:rPr>
                <w:spacing w:val="-4"/>
                <w:sz w:val="20"/>
              </w:rPr>
              <w:t xml:space="preserve"> </w:t>
            </w:r>
            <w:r>
              <w:rPr>
                <w:sz w:val="20"/>
              </w:rPr>
              <w:t>esquiver</w:t>
            </w:r>
            <w:r>
              <w:rPr>
                <w:spacing w:val="-2"/>
                <w:sz w:val="20"/>
              </w:rPr>
              <w:t xml:space="preserve"> </w:t>
            </w:r>
            <w:r>
              <w:rPr>
                <w:sz w:val="20"/>
              </w:rPr>
              <w:t>à</w:t>
            </w:r>
            <w:r>
              <w:rPr>
                <w:spacing w:val="-3"/>
                <w:sz w:val="20"/>
              </w:rPr>
              <w:t xml:space="preserve"> </w:t>
            </w:r>
            <w:r>
              <w:rPr>
                <w:spacing w:val="-2"/>
                <w:sz w:val="20"/>
              </w:rPr>
              <w:t>l'entrée</w:t>
            </w:r>
          </w:p>
        </w:tc>
        <w:tc>
          <w:tcPr>
            <w:tcW w:w="2127" w:type="dxa"/>
            <w:tcBorders>
              <w:right w:val="single" w:sz="8" w:space="0" w:color="000000"/>
            </w:tcBorders>
            <w:shd w:val="clear" w:color="auto" w:fill="F0DCDB"/>
          </w:tcPr>
          <w:p w14:paraId="0B9BDD1E" w14:textId="77777777" w:rsidR="007D00B4" w:rsidRDefault="00000000">
            <w:pPr>
              <w:pStyle w:val="TableParagraph"/>
              <w:spacing w:before="7"/>
              <w:ind w:left="185" w:right="143"/>
              <w:jc w:val="center"/>
              <w:rPr>
                <w:sz w:val="20"/>
              </w:rPr>
            </w:pPr>
            <w:r>
              <w:rPr>
                <w:spacing w:val="-2"/>
                <w:sz w:val="20"/>
              </w:rPr>
              <w:t>-</w:t>
            </w:r>
            <w:r>
              <w:rPr>
                <w:spacing w:val="-12"/>
                <w:sz w:val="20"/>
              </w:rPr>
              <w:t>1</w:t>
            </w:r>
          </w:p>
        </w:tc>
      </w:tr>
      <w:tr w:rsidR="007D00B4" w14:paraId="29FC76BA" w14:textId="77777777">
        <w:trPr>
          <w:trHeight w:val="261"/>
        </w:trPr>
        <w:tc>
          <w:tcPr>
            <w:tcW w:w="389" w:type="dxa"/>
            <w:tcBorders>
              <w:left w:val="single" w:sz="8" w:space="0" w:color="000000"/>
            </w:tcBorders>
          </w:tcPr>
          <w:p w14:paraId="0EA0B6F3" w14:textId="77777777" w:rsidR="007D00B4" w:rsidRDefault="00000000">
            <w:pPr>
              <w:pStyle w:val="TableParagraph"/>
              <w:spacing w:before="7"/>
              <w:ind w:left="93"/>
              <w:rPr>
                <w:sz w:val="20"/>
              </w:rPr>
            </w:pPr>
            <w:r>
              <w:rPr>
                <w:spacing w:val="-5"/>
                <w:sz w:val="20"/>
              </w:rPr>
              <w:t>19</w:t>
            </w:r>
          </w:p>
        </w:tc>
        <w:tc>
          <w:tcPr>
            <w:tcW w:w="6877" w:type="dxa"/>
          </w:tcPr>
          <w:p w14:paraId="46973FA6" w14:textId="77777777" w:rsidR="007D00B4" w:rsidRDefault="00000000">
            <w:pPr>
              <w:pStyle w:val="TableParagraph"/>
              <w:spacing w:before="7"/>
              <w:ind w:left="83"/>
              <w:rPr>
                <w:sz w:val="20"/>
              </w:rPr>
            </w:pPr>
            <w:r>
              <w:rPr>
                <w:sz w:val="20"/>
              </w:rPr>
              <w:t>Chien</w:t>
            </w:r>
            <w:r>
              <w:rPr>
                <w:spacing w:val="-6"/>
                <w:sz w:val="20"/>
              </w:rPr>
              <w:t xml:space="preserve"> </w:t>
            </w:r>
            <w:r>
              <w:rPr>
                <w:sz w:val="20"/>
              </w:rPr>
              <w:t>s'esquive</w:t>
            </w:r>
            <w:r>
              <w:rPr>
                <w:spacing w:val="-7"/>
                <w:sz w:val="20"/>
              </w:rPr>
              <w:t xml:space="preserve"> </w:t>
            </w:r>
            <w:r>
              <w:rPr>
                <w:spacing w:val="-4"/>
                <w:sz w:val="20"/>
              </w:rPr>
              <w:t>seul</w:t>
            </w:r>
          </w:p>
        </w:tc>
        <w:tc>
          <w:tcPr>
            <w:tcW w:w="2127" w:type="dxa"/>
            <w:tcBorders>
              <w:right w:val="single" w:sz="8" w:space="0" w:color="000000"/>
            </w:tcBorders>
          </w:tcPr>
          <w:p w14:paraId="3371A610" w14:textId="77777777" w:rsidR="007D00B4" w:rsidRDefault="00000000">
            <w:pPr>
              <w:pStyle w:val="TableParagraph"/>
              <w:spacing w:before="7"/>
              <w:ind w:left="185" w:right="143"/>
              <w:jc w:val="center"/>
              <w:rPr>
                <w:sz w:val="20"/>
              </w:rPr>
            </w:pPr>
            <w:r>
              <w:rPr>
                <w:spacing w:val="-2"/>
                <w:sz w:val="20"/>
              </w:rPr>
              <w:t>-</w:t>
            </w:r>
            <w:r>
              <w:rPr>
                <w:spacing w:val="-12"/>
                <w:sz w:val="20"/>
              </w:rPr>
              <w:t>2</w:t>
            </w:r>
          </w:p>
        </w:tc>
      </w:tr>
      <w:tr w:rsidR="007D00B4" w14:paraId="48A0B620" w14:textId="77777777">
        <w:trPr>
          <w:trHeight w:val="261"/>
        </w:trPr>
        <w:tc>
          <w:tcPr>
            <w:tcW w:w="389" w:type="dxa"/>
            <w:tcBorders>
              <w:left w:val="single" w:sz="8" w:space="0" w:color="000000"/>
            </w:tcBorders>
          </w:tcPr>
          <w:p w14:paraId="556378EA" w14:textId="77777777" w:rsidR="007D00B4" w:rsidRDefault="00000000">
            <w:pPr>
              <w:pStyle w:val="TableParagraph"/>
              <w:spacing w:before="7"/>
              <w:ind w:left="93"/>
              <w:rPr>
                <w:sz w:val="20"/>
              </w:rPr>
            </w:pPr>
            <w:r>
              <w:rPr>
                <w:spacing w:val="-5"/>
                <w:sz w:val="20"/>
              </w:rPr>
              <w:t>20</w:t>
            </w:r>
          </w:p>
        </w:tc>
        <w:tc>
          <w:tcPr>
            <w:tcW w:w="6877" w:type="dxa"/>
          </w:tcPr>
          <w:p w14:paraId="64227D73" w14:textId="77777777" w:rsidR="007D00B4" w:rsidRDefault="00000000">
            <w:pPr>
              <w:pStyle w:val="TableParagraph"/>
              <w:spacing w:before="7"/>
              <w:ind w:left="83"/>
              <w:rPr>
                <w:sz w:val="20"/>
              </w:rPr>
            </w:pPr>
            <w:r>
              <w:rPr>
                <w:sz w:val="20"/>
              </w:rPr>
              <w:t>Chien</w:t>
            </w:r>
            <w:r>
              <w:rPr>
                <w:spacing w:val="-3"/>
                <w:sz w:val="20"/>
              </w:rPr>
              <w:t xml:space="preserve"> </w:t>
            </w:r>
            <w:r>
              <w:rPr>
                <w:sz w:val="20"/>
              </w:rPr>
              <w:t>crochète</w:t>
            </w:r>
            <w:r>
              <w:rPr>
                <w:spacing w:val="-4"/>
                <w:sz w:val="20"/>
              </w:rPr>
              <w:t xml:space="preserve"> </w:t>
            </w:r>
            <w:r>
              <w:rPr>
                <w:sz w:val="20"/>
              </w:rPr>
              <w:t>et</w:t>
            </w:r>
            <w:r>
              <w:rPr>
                <w:spacing w:val="-4"/>
                <w:sz w:val="20"/>
              </w:rPr>
              <w:t xml:space="preserve"> </w:t>
            </w:r>
            <w:r>
              <w:rPr>
                <w:sz w:val="20"/>
              </w:rPr>
              <w:t>rate</w:t>
            </w:r>
            <w:r>
              <w:rPr>
                <w:spacing w:val="-3"/>
                <w:sz w:val="20"/>
              </w:rPr>
              <w:t xml:space="preserve"> </w:t>
            </w:r>
            <w:r>
              <w:rPr>
                <w:sz w:val="20"/>
              </w:rPr>
              <w:t>son</w:t>
            </w:r>
            <w:r>
              <w:rPr>
                <w:spacing w:val="-3"/>
                <w:sz w:val="20"/>
              </w:rPr>
              <w:t xml:space="preserve"> </w:t>
            </w:r>
            <w:r>
              <w:rPr>
                <w:spacing w:val="-2"/>
                <w:sz w:val="20"/>
              </w:rPr>
              <w:t>entrée</w:t>
            </w:r>
          </w:p>
        </w:tc>
        <w:tc>
          <w:tcPr>
            <w:tcW w:w="2127" w:type="dxa"/>
            <w:tcBorders>
              <w:right w:val="single" w:sz="8" w:space="0" w:color="000000"/>
            </w:tcBorders>
          </w:tcPr>
          <w:p w14:paraId="1A3399D1" w14:textId="77777777" w:rsidR="007D00B4" w:rsidRDefault="00000000">
            <w:pPr>
              <w:pStyle w:val="TableParagraph"/>
              <w:spacing w:before="7"/>
              <w:ind w:left="185" w:right="146"/>
              <w:jc w:val="center"/>
              <w:rPr>
                <w:sz w:val="20"/>
              </w:rPr>
            </w:pPr>
            <w:r>
              <w:rPr>
                <w:spacing w:val="-2"/>
                <w:sz w:val="20"/>
              </w:rPr>
              <w:t>-</w:t>
            </w:r>
            <w:r>
              <w:rPr>
                <w:spacing w:val="-5"/>
                <w:sz w:val="20"/>
              </w:rPr>
              <w:t>0.5</w:t>
            </w:r>
          </w:p>
        </w:tc>
      </w:tr>
      <w:tr w:rsidR="007D00B4" w14:paraId="46691451" w14:textId="77777777">
        <w:trPr>
          <w:trHeight w:val="261"/>
        </w:trPr>
        <w:tc>
          <w:tcPr>
            <w:tcW w:w="389" w:type="dxa"/>
            <w:tcBorders>
              <w:left w:val="single" w:sz="8" w:space="0" w:color="000000"/>
            </w:tcBorders>
            <w:shd w:val="clear" w:color="auto" w:fill="F0DCDB"/>
          </w:tcPr>
          <w:p w14:paraId="5877C33D" w14:textId="77777777" w:rsidR="007D00B4" w:rsidRDefault="00000000">
            <w:pPr>
              <w:pStyle w:val="TableParagraph"/>
              <w:spacing w:before="7"/>
              <w:ind w:left="93"/>
              <w:rPr>
                <w:sz w:val="20"/>
              </w:rPr>
            </w:pPr>
            <w:r>
              <w:rPr>
                <w:spacing w:val="-5"/>
                <w:sz w:val="20"/>
              </w:rPr>
              <w:t>21</w:t>
            </w:r>
          </w:p>
        </w:tc>
        <w:tc>
          <w:tcPr>
            <w:tcW w:w="6877" w:type="dxa"/>
            <w:shd w:val="clear" w:color="auto" w:fill="F0DCDB"/>
          </w:tcPr>
          <w:p w14:paraId="0589DE4B" w14:textId="77777777" w:rsidR="007D00B4" w:rsidRDefault="00000000">
            <w:pPr>
              <w:pStyle w:val="TableParagraph"/>
              <w:spacing w:before="7"/>
              <w:ind w:left="83"/>
              <w:rPr>
                <w:sz w:val="20"/>
              </w:rPr>
            </w:pPr>
            <w:r>
              <w:rPr>
                <w:sz w:val="20"/>
              </w:rPr>
              <w:t>Chien</w:t>
            </w:r>
            <w:r>
              <w:rPr>
                <w:spacing w:val="-3"/>
                <w:sz w:val="20"/>
              </w:rPr>
              <w:t xml:space="preserve"> </w:t>
            </w:r>
            <w:r>
              <w:rPr>
                <w:sz w:val="20"/>
              </w:rPr>
              <w:t>hésite</w:t>
            </w:r>
            <w:r>
              <w:rPr>
                <w:spacing w:val="-4"/>
                <w:sz w:val="20"/>
              </w:rPr>
              <w:t xml:space="preserve"> </w:t>
            </w:r>
            <w:r>
              <w:rPr>
                <w:sz w:val="20"/>
              </w:rPr>
              <w:t>ou</w:t>
            </w:r>
            <w:r>
              <w:rPr>
                <w:spacing w:val="-2"/>
                <w:sz w:val="20"/>
              </w:rPr>
              <w:t xml:space="preserve"> </w:t>
            </w:r>
            <w:r>
              <w:rPr>
                <w:sz w:val="20"/>
              </w:rPr>
              <w:t>tarde</w:t>
            </w:r>
            <w:r>
              <w:rPr>
                <w:spacing w:val="-4"/>
                <w:sz w:val="20"/>
              </w:rPr>
              <w:t xml:space="preserve"> </w:t>
            </w:r>
            <w:r>
              <w:rPr>
                <w:sz w:val="20"/>
              </w:rPr>
              <w:t>à</w:t>
            </w:r>
            <w:r>
              <w:rPr>
                <w:spacing w:val="-5"/>
                <w:sz w:val="20"/>
              </w:rPr>
              <w:t xml:space="preserve"> </w:t>
            </w:r>
            <w:r>
              <w:rPr>
                <w:sz w:val="20"/>
              </w:rPr>
              <w:t>prendre.</w:t>
            </w:r>
            <w:r>
              <w:rPr>
                <w:spacing w:val="-3"/>
                <w:sz w:val="20"/>
              </w:rPr>
              <w:t xml:space="preserve"> </w:t>
            </w:r>
            <w:r>
              <w:rPr>
                <w:sz w:val="20"/>
              </w:rPr>
              <w:t>Déductible</w:t>
            </w:r>
            <w:r>
              <w:rPr>
                <w:spacing w:val="-3"/>
                <w:sz w:val="20"/>
              </w:rPr>
              <w:t xml:space="preserve"> </w:t>
            </w:r>
            <w:r>
              <w:rPr>
                <w:sz w:val="20"/>
              </w:rPr>
              <w:t>du</w:t>
            </w:r>
            <w:r>
              <w:rPr>
                <w:spacing w:val="-3"/>
                <w:sz w:val="20"/>
              </w:rPr>
              <w:t xml:space="preserve"> </w:t>
            </w:r>
            <w:r>
              <w:rPr>
                <w:sz w:val="20"/>
              </w:rPr>
              <w:t>temps</w:t>
            </w:r>
            <w:r>
              <w:rPr>
                <w:spacing w:val="-4"/>
                <w:sz w:val="20"/>
              </w:rPr>
              <w:t xml:space="preserve"> </w:t>
            </w:r>
            <w:r>
              <w:rPr>
                <w:sz w:val="20"/>
              </w:rPr>
              <w:t>de</w:t>
            </w:r>
            <w:r>
              <w:rPr>
                <w:spacing w:val="-4"/>
                <w:sz w:val="20"/>
              </w:rPr>
              <w:t xml:space="preserve"> </w:t>
            </w:r>
            <w:r>
              <w:rPr>
                <w:spacing w:val="-2"/>
                <w:sz w:val="20"/>
              </w:rPr>
              <w:t>mordant</w:t>
            </w:r>
          </w:p>
        </w:tc>
        <w:tc>
          <w:tcPr>
            <w:tcW w:w="2127" w:type="dxa"/>
            <w:tcBorders>
              <w:right w:val="single" w:sz="8" w:space="0" w:color="000000"/>
            </w:tcBorders>
            <w:shd w:val="clear" w:color="auto" w:fill="F0DCDB"/>
          </w:tcPr>
          <w:p w14:paraId="1521A2A3" w14:textId="77777777" w:rsidR="007D00B4" w:rsidRDefault="00000000">
            <w:pPr>
              <w:pStyle w:val="TableParagraph"/>
              <w:spacing w:before="7"/>
              <w:ind w:left="312"/>
              <w:rPr>
                <w:sz w:val="20"/>
              </w:rPr>
            </w:pPr>
            <w:r>
              <w:rPr>
                <w:sz w:val="20"/>
              </w:rPr>
              <w:t>-2</w:t>
            </w:r>
            <w:r>
              <w:rPr>
                <w:spacing w:val="-1"/>
                <w:sz w:val="20"/>
              </w:rPr>
              <w:t xml:space="preserve"> </w:t>
            </w:r>
            <w:r>
              <w:rPr>
                <w:sz w:val="20"/>
              </w:rPr>
              <w:t>par</w:t>
            </w:r>
            <w:r>
              <w:rPr>
                <w:spacing w:val="-1"/>
                <w:sz w:val="20"/>
              </w:rPr>
              <w:t xml:space="preserve"> </w:t>
            </w:r>
            <w:r>
              <w:rPr>
                <w:spacing w:val="-2"/>
                <w:sz w:val="20"/>
              </w:rPr>
              <w:t>seconde</w:t>
            </w:r>
          </w:p>
        </w:tc>
      </w:tr>
      <w:tr w:rsidR="007D00B4" w14:paraId="7A65E88B" w14:textId="77777777">
        <w:trPr>
          <w:trHeight w:val="261"/>
        </w:trPr>
        <w:tc>
          <w:tcPr>
            <w:tcW w:w="389" w:type="dxa"/>
            <w:tcBorders>
              <w:left w:val="single" w:sz="8" w:space="0" w:color="000000"/>
            </w:tcBorders>
          </w:tcPr>
          <w:p w14:paraId="483D3DBE" w14:textId="77777777" w:rsidR="007D00B4" w:rsidRDefault="00000000">
            <w:pPr>
              <w:pStyle w:val="TableParagraph"/>
              <w:spacing w:before="7"/>
              <w:ind w:left="93"/>
              <w:rPr>
                <w:sz w:val="20"/>
              </w:rPr>
            </w:pPr>
            <w:r>
              <w:rPr>
                <w:spacing w:val="-5"/>
                <w:sz w:val="20"/>
              </w:rPr>
              <w:t>22</w:t>
            </w:r>
          </w:p>
        </w:tc>
        <w:tc>
          <w:tcPr>
            <w:tcW w:w="6877" w:type="dxa"/>
          </w:tcPr>
          <w:p w14:paraId="70768573" w14:textId="77777777" w:rsidR="007D00B4" w:rsidRDefault="00000000">
            <w:pPr>
              <w:pStyle w:val="TableParagraph"/>
              <w:spacing w:before="7"/>
              <w:ind w:left="83"/>
              <w:rPr>
                <w:sz w:val="20"/>
              </w:rPr>
            </w:pPr>
            <w:r>
              <w:rPr>
                <w:sz w:val="20"/>
              </w:rPr>
              <w:t>Chien</w:t>
            </w:r>
            <w:r>
              <w:rPr>
                <w:spacing w:val="-4"/>
                <w:sz w:val="20"/>
              </w:rPr>
              <w:t xml:space="preserve"> </w:t>
            </w:r>
            <w:r>
              <w:rPr>
                <w:sz w:val="20"/>
              </w:rPr>
              <w:t>décroche</w:t>
            </w:r>
            <w:r>
              <w:rPr>
                <w:spacing w:val="-6"/>
                <w:sz w:val="20"/>
              </w:rPr>
              <w:t xml:space="preserve"> </w:t>
            </w:r>
            <w:r>
              <w:rPr>
                <w:sz w:val="20"/>
              </w:rPr>
              <w:t>et</w:t>
            </w:r>
            <w:r>
              <w:rPr>
                <w:spacing w:val="-4"/>
                <w:sz w:val="20"/>
              </w:rPr>
              <w:t xml:space="preserve"> </w:t>
            </w:r>
            <w:r>
              <w:rPr>
                <w:sz w:val="20"/>
              </w:rPr>
              <w:t>reprend</w:t>
            </w:r>
            <w:r>
              <w:rPr>
                <w:spacing w:val="-4"/>
                <w:sz w:val="20"/>
              </w:rPr>
              <w:t xml:space="preserve"> </w:t>
            </w:r>
            <w:r>
              <w:rPr>
                <w:sz w:val="20"/>
              </w:rPr>
              <w:t>aussitôt</w:t>
            </w:r>
            <w:r>
              <w:rPr>
                <w:spacing w:val="-5"/>
                <w:sz w:val="20"/>
              </w:rPr>
              <w:t xml:space="preserve"> </w:t>
            </w:r>
            <w:r>
              <w:rPr>
                <w:sz w:val="20"/>
              </w:rPr>
              <w:t>(lâcher</w:t>
            </w:r>
            <w:r>
              <w:rPr>
                <w:spacing w:val="-4"/>
                <w:sz w:val="20"/>
              </w:rPr>
              <w:t xml:space="preserve"> </w:t>
            </w:r>
            <w:r>
              <w:rPr>
                <w:sz w:val="20"/>
              </w:rPr>
              <w:t>et</w:t>
            </w:r>
            <w:r>
              <w:rPr>
                <w:spacing w:val="-4"/>
                <w:sz w:val="20"/>
              </w:rPr>
              <w:t xml:space="preserve"> </w:t>
            </w:r>
            <w:r>
              <w:rPr>
                <w:sz w:val="20"/>
              </w:rPr>
              <w:t>reprise</w:t>
            </w:r>
            <w:r>
              <w:rPr>
                <w:spacing w:val="-4"/>
                <w:sz w:val="20"/>
              </w:rPr>
              <w:t xml:space="preserve"> </w:t>
            </w:r>
            <w:r>
              <w:rPr>
                <w:sz w:val="20"/>
              </w:rPr>
              <w:t>très</w:t>
            </w:r>
            <w:r>
              <w:rPr>
                <w:spacing w:val="-5"/>
                <w:sz w:val="20"/>
              </w:rPr>
              <w:t xml:space="preserve"> </w:t>
            </w:r>
            <w:r>
              <w:rPr>
                <w:spacing w:val="-2"/>
                <w:sz w:val="20"/>
              </w:rPr>
              <w:t>rapides)</w:t>
            </w:r>
          </w:p>
        </w:tc>
        <w:tc>
          <w:tcPr>
            <w:tcW w:w="2127" w:type="dxa"/>
            <w:tcBorders>
              <w:right w:val="single" w:sz="8" w:space="0" w:color="000000"/>
            </w:tcBorders>
          </w:tcPr>
          <w:p w14:paraId="0DEA8E68" w14:textId="77777777" w:rsidR="007D00B4" w:rsidRDefault="00000000">
            <w:pPr>
              <w:pStyle w:val="TableParagraph"/>
              <w:spacing w:before="7"/>
              <w:ind w:left="393"/>
              <w:rPr>
                <w:sz w:val="20"/>
              </w:rPr>
            </w:pPr>
            <w:r>
              <w:rPr>
                <w:sz w:val="20"/>
              </w:rPr>
              <w:t>0.5</w:t>
            </w:r>
            <w:r>
              <w:rPr>
                <w:spacing w:val="-2"/>
                <w:sz w:val="20"/>
              </w:rPr>
              <w:t xml:space="preserve"> </w:t>
            </w:r>
            <w:r>
              <w:rPr>
                <w:sz w:val="20"/>
              </w:rPr>
              <w:t>par</w:t>
            </w:r>
            <w:r>
              <w:rPr>
                <w:spacing w:val="-3"/>
                <w:sz w:val="20"/>
              </w:rPr>
              <w:t xml:space="preserve"> </w:t>
            </w:r>
            <w:r>
              <w:rPr>
                <w:spacing w:val="-2"/>
                <w:sz w:val="20"/>
              </w:rPr>
              <w:t>faute</w:t>
            </w:r>
          </w:p>
        </w:tc>
      </w:tr>
      <w:tr w:rsidR="007D00B4" w14:paraId="56084744" w14:textId="77777777">
        <w:trPr>
          <w:trHeight w:val="261"/>
        </w:trPr>
        <w:tc>
          <w:tcPr>
            <w:tcW w:w="389" w:type="dxa"/>
            <w:tcBorders>
              <w:left w:val="single" w:sz="8" w:space="0" w:color="000000"/>
            </w:tcBorders>
            <w:shd w:val="clear" w:color="auto" w:fill="F0DCDB"/>
          </w:tcPr>
          <w:p w14:paraId="3297289D" w14:textId="77777777" w:rsidR="007D00B4" w:rsidRDefault="00000000">
            <w:pPr>
              <w:pStyle w:val="TableParagraph"/>
              <w:spacing w:before="7"/>
              <w:ind w:left="93"/>
              <w:rPr>
                <w:sz w:val="20"/>
              </w:rPr>
            </w:pPr>
            <w:r>
              <w:rPr>
                <w:spacing w:val="-5"/>
                <w:sz w:val="20"/>
              </w:rPr>
              <w:t>23</w:t>
            </w:r>
          </w:p>
        </w:tc>
        <w:tc>
          <w:tcPr>
            <w:tcW w:w="6877" w:type="dxa"/>
            <w:shd w:val="clear" w:color="auto" w:fill="F0DCDB"/>
          </w:tcPr>
          <w:p w14:paraId="6BFDDC49" w14:textId="77777777" w:rsidR="007D00B4" w:rsidRDefault="00000000">
            <w:pPr>
              <w:pStyle w:val="TableParagraph"/>
              <w:spacing w:before="7"/>
              <w:ind w:left="83"/>
              <w:rPr>
                <w:sz w:val="20"/>
              </w:rPr>
            </w:pPr>
            <w:r>
              <w:rPr>
                <w:sz w:val="20"/>
              </w:rPr>
              <w:t>Chien</w:t>
            </w:r>
            <w:r>
              <w:rPr>
                <w:spacing w:val="-3"/>
                <w:sz w:val="20"/>
              </w:rPr>
              <w:t xml:space="preserve"> </w:t>
            </w:r>
            <w:r>
              <w:rPr>
                <w:sz w:val="20"/>
              </w:rPr>
              <w:t>décroche</w:t>
            </w:r>
            <w:r>
              <w:rPr>
                <w:spacing w:val="-5"/>
                <w:sz w:val="20"/>
              </w:rPr>
              <w:t xml:space="preserve"> </w:t>
            </w:r>
            <w:r>
              <w:rPr>
                <w:sz w:val="20"/>
              </w:rPr>
              <w:t>et</w:t>
            </w:r>
            <w:r>
              <w:rPr>
                <w:spacing w:val="-2"/>
                <w:sz w:val="20"/>
              </w:rPr>
              <w:t xml:space="preserve"> </w:t>
            </w:r>
            <w:r>
              <w:rPr>
                <w:sz w:val="20"/>
              </w:rPr>
              <w:t>tarde</w:t>
            </w:r>
            <w:r>
              <w:rPr>
                <w:spacing w:val="-3"/>
                <w:sz w:val="20"/>
              </w:rPr>
              <w:t xml:space="preserve"> </w:t>
            </w:r>
            <w:r>
              <w:rPr>
                <w:sz w:val="20"/>
              </w:rPr>
              <w:t>à</w:t>
            </w:r>
            <w:r>
              <w:rPr>
                <w:spacing w:val="-6"/>
                <w:sz w:val="20"/>
              </w:rPr>
              <w:t xml:space="preserve"> </w:t>
            </w:r>
            <w:r>
              <w:rPr>
                <w:sz w:val="20"/>
              </w:rPr>
              <w:t>reprendre.</w:t>
            </w:r>
            <w:r>
              <w:rPr>
                <w:spacing w:val="-2"/>
                <w:sz w:val="20"/>
              </w:rPr>
              <w:t xml:space="preserve"> </w:t>
            </w:r>
            <w:r>
              <w:rPr>
                <w:sz w:val="20"/>
              </w:rPr>
              <w:t>Déductible</w:t>
            </w:r>
            <w:r>
              <w:rPr>
                <w:spacing w:val="-3"/>
                <w:sz w:val="20"/>
              </w:rPr>
              <w:t xml:space="preserve"> </w:t>
            </w:r>
            <w:r>
              <w:rPr>
                <w:sz w:val="20"/>
              </w:rPr>
              <w:t>du</w:t>
            </w:r>
            <w:r>
              <w:rPr>
                <w:spacing w:val="-5"/>
                <w:sz w:val="20"/>
              </w:rPr>
              <w:t xml:space="preserve"> </w:t>
            </w:r>
            <w:r>
              <w:rPr>
                <w:sz w:val="20"/>
              </w:rPr>
              <w:t>temps</w:t>
            </w:r>
            <w:r>
              <w:rPr>
                <w:spacing w:val="-4"/>
                <w:sz w:val="20"/>
              </w:rPr>
              <w:t xml:space="preserve"> </w:t>
            </w:r>
            <w:r>
              <w:rPr>
                <w:sz w:val="20"/>
              </w:rPr>
              <w:t>de</w:t>
            </w:r>
            <w:r>
              <w:rPr>
                <w:spacing w:val="-5"/>
                <w:sz w:val="20"/>
              </w:rPr>
              <w:t xml:space="preserve"> </w:t>
            </w:r>
            <w:r>
              <w:rPr>
                <w:spacing w:val="-2"/>
                <w:sz w:val="20"/>
              </w:rPr>
              <w:t>mordant</w:t>
            </w:r>
          </w:p>
        </w:tc>
        <w:tc>
          <w:tcPr>
            <w:tcW w:w="2127" w:type="dxa"/>
            <w:tcBorders>
              <w:right w:val="single" w:sz="8" w:space="0" w:color="000000"/>
            </w:tcBorders>
            <w:shd w:val="clear" w:color="auto" w:fill="F0DCDB"/>
          </w:tcPr>
          <w:p w14:paraId="04F8C0C7" w14:textId="77777777" w:rsidR="007D00B4" w:rsidRDefault="00000000">
            <w:pPr>
              <w:pStyle w:val="TableParagraph"/>
              <w:spacing w:before="7"/>
              <w:ind w:left="312"/>
              <w:rPr>
                <w:sz w:val="20"/>
              </w:rPr>
            </w:pPr>
            <w:r>
              <w:rPr>
                <w:sz w:val="20"/>
              </w:rPr>
              <w:t>-2</w:t>
            </w:r>
            <w:r>
              <w:rPr>
                <w:spacing w:val="-1"/>
                <w:sz w:val="20"/>
              </w:rPr>
              <w:t xml:space="preserve"> </w:t>
            </w:r>
            <w:r>
              <w:rPr>
                <w:sz w:val="20"/>
              </w:rPr>
              <w:t>par</w:t>
            </w:r>
            <w:r>
              <w:rPr>
                <w:spacing w:val="-1"/>
                <w:sz w:val="20"/>
              </w:rPr>
              <w:t xml:space="preserve"> </w:t>
            </w:r>
            <w:r>
              <w:rPr>
                <w:spacing w:val="-2"/>
                <w:sz w:val="20"/>
              </w:rPr>
              <w:t>seconde</w:t>
            </w:r>
          </w:p>
        </w:tc>
      </w:tr>
      <w:tr w:rsidR="007D00B4" w14:paraId="48D85AE9" w14:textId="77777777">
        <w:trPr>
          <w:trHeight w:val="259"/>
        </w:trPr>
        <w:tc>
          <w:tcPr>
            <w:tcW w:w="389" w:type="dxa"/>
          </w:tcPr>
          <w:p w14:paraId="16A2E5A8" w14:textId="77777777" w:rsidR="007D00B4" w:rsidRDefault="00000000">
            <w:pPr>
              <w:pStyle w:val="TableParagraph"/>
              <w:spacing w:before="8"/>
              <w:ind w:left="98"/>
              <w:rPr>
                <w:sz w:val="20"/>
              </w:rPr>
            </w:pPr>
            <w:r>
              <w:rPr>
                <w:spacing w:val="-5"/>
                <w:sz w:val="20"/>
              </w:rPr>
              <w:t>24</w:t>
            </w:r>
          </w:p>
        </w:tc>
        <w:tc>
          <w:tcPr>
            <w:tcW w:w="6877" w:type="dxa"/>
          </w:tcPr>
          <w:p w14:paraId="02510B5E" w14:textId="77777777" w:rsidR="007D00B4" w:rsidRDefault="00000000">
            <w:pPr>
              <w:pStyle w:val="TableParagraph"/>
              <w:spacing w:before="8"/>
              <w:ind w:left="83"/>
              <w:rPr>
                <w:sz w:val="20"/>
              </w:rPr>
            </w:pPr>
            <w:r>
              <w:rPr>
                <w:sz w:val="20"/>
              </w:rPr>
              <w:t>Conducteur</w:t>
            </w:r>
            <w:r>
              <w:rPr>
                <w:spacing w:val="-4"/>
                <w:sz w:val="20"/>
              </w:rPr>
              <w:t xml:space="preserve"> </w:t>
            </w:r>
            <w:r>
              <w:rPr>
                <w:sz w:val="20"/>
              </w:rPr>
              <w:t>soutient</w:t>
            </w:r>
            <w:r>
              <w:rPr>
                <w:spacing w:val="-5"/>
                <w:sz w:val="20"/>
              </w:rPr>
              <w:t xml:space="preserve"> </w:t>
            </w:r>
            <w:r>
              <w:rPr>
                <w:sz w:val="20"/>
              </w:rPr>
              <w:t>son</w:t>
            </w:r>
            <w:r>
              <w:rPr>
                <w:spacing w:val="-3"/>
                <w:sz w:val="20"/>
              </w:rPr>
              <w:t xml:space="preserve"> </w:t>
            </w:r>
            <w:r>
              <w:rPr>
                <w:sz w:val="20"/>
              </w:rPr>
              <w:t>chien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voix</w:t>
            </w:r>
            <w:r>
              <w:rPr>
                <w:spacing w:val="-3"/>
                <w:sz w:val="20"/>
              </w:rPr>
              <w:t xml:space="preserve"> </w:t>
            </w:r>
            <w:r>
              <w:rPr>
                <w:sz w:val="20"/>
              </w:rPr>
              <w:t>ou</w:t>
            </w:r>
            <w:r>
              <w:rPr>
                <w:spacing w:val="-5"/>
                <w:sz w:val="20"/>
              </w:rPr>
              <w:t xml:space="preserve"> </w:t>
            </w:r>
            <w:r>
              <w:rPr>
                <w:sz w:val="20"/>
              </w:rPr>
              <w:t>du</w:t>
            </w:r>
            <w:r>
              <w:rPr>
                <w:spacing w:val="-4"/>
                <w:sz w:val="20"/>
              </w:rPr>
              <w:t xml:space="preserve"> </w:t>
            </w:r>
            <w:r>
              <w:rPr>
                <w:sz w:val="20"/>
              </w:rPr>
              <w:t>geste</w:t>
            </w:r>
            <w:r>
              <w:rPr>
                <w:spacing w:val="-5"/>
                <w:sz w:val="20"/>
              </w:rPr>
              <w:t xml:space="preserve"> </w:t>
            </w:r>
            <w:r>
              <w:rPr>
                <w:sz w:val="20"/>
              </w:rPr>
              <w:t>pendant</w:t>
            </w:r>
            <w:r>
              <w:rPr>
                <w:spacing w:val="-5"/>
                <w:sz w:val="20"/>
              </w:rPr>
              <w:t xml:space="preserve"> </w:t>
            </w:r>
            <w:r>
              <w:rPr>
                <w:spacing w:val="-2"/>
                <w:sz w:val="20"/>
              </w:rPr>
              <w:t>l'exercice</w:t>
            </w:r>
          </w:p>
        </w:tc>
        <w:tc>
          <w:tcPr>
            <w:tcW w:w="2127" w:type="dxa"/>
          </w:tcPr>
          <w:p w14:paraId="7A2DC480" w14:textId="77777777" w:rsidR="007D00B4" w:rsidRDefault="00000000">
            <w:pPr>
              <w:pStyle w:val="TableParagraph"/>
              <w:spacing w:before="8"/>
              <w:ind w:left="384" w:right="346"/>
              <w:jc w:val="center"/>
              <w:rPr>
                <w:sz w:val="20"/>
              </w:rPr>
            </w:pPr>
            <w:r>
              <w:rPr>
                <w:spacing w:val="-2"/>
                <w:sz w:val="20"/>
              </w:rPr>
              <w:t>-</w:t>
            </w:r>
            <w:r>
              <w:rPr>
                <w:spacing w:val="-7"/>
                <w:sz w:val="20"/>
              </w:rPr>
              <w:t>30</w:t>
            </w:r>
          </w:p>
        </w:tc>
      </w:tr>
      <w:tr w:rsidR="007D00B4" w14:paraId="65678D8A" w14:textId="77777777">
        <w:trPr>
          <w:trHeight w:val="918"/>
        </w:trPr>
        <w:tc>
          <w:tcPr>
            <w:tcW w:w="389" w:type="dxa"/>
            <w:tcBorders>
              <w:left w:val="single" w:sz="8" w:space="0" w:color="000000"/>
            </w:tcBorders>
            <w:shd w:val="clear" w:color="auto" w:fill="F0DCDB"/>
          </w:tcPr>
          <w:p w14:paraId="2F248984" w14:textId="77777777" w:rsidR="007D00B4" w:rsidRDefault="007D00B4">
            <w:pPr>
              <w:pStyle w:val="TableParagraph"/>
              <w:rPr>
                <w:sz w:val="30"/>
              </w:rPr>
            </w:pPr>
          </w:p>
          <w:p w14:paraId="27BC63DF" w14:textId="77777777" w:rsidR="007D00B4" w:rsidRDefault="00000000">
            <w:pPr>
              <w:pStyle w:val="TableParagraph"/>
              <w:spacing w:before="1"/>
              <w:ind w:left="93"/>
              <w:rPr>
                <w:sz w:val="20"/>
              </w:rPr>
            </w:pPr>
            <w:r>
              <w:rPr>
                <w:spacing w:val="-5"/>
                <w:sz w:val="20"/>
              </w:rPr>
              <w:t>25</w:t>
            </w:r>
          </w:p>
        </w:tc>
        <w:tc>
          <w:tcPr>
            <w:tcW w:w="6877" w:type="dxa"/>
            <w:shd w:val="clear" w:color="auto" w:fill="F0DCDB"/>
          </w:tcPr>
          <w:p w14:paraId="01503077" w14:textId="77777777" w:rsidR="007D00B4" w:rsidRDefault="007D00B4">
            <w:pPr>
              <w:pStyle w:val="TableParagraph"/>
              <w:rPr>
                <w:sz w:val="20"/>
              </w:rPr>
            </w:pPr>
          </w:p>
          <w:p w14:paraId="7C5FFF85" w14:textId="77777777" w:rsidR="007D00B4" w:rsidRDefault="00000000">
            <w:pPr>
              <w:pStyle w:val="TableParagraph"/>
              <w:ind w:left="83"/>
              <w:rPr>
                <w:sz w:val="20"/>
              </w:rPr>
            </w:pPr>
            <w:r>
              <w:rPr>
                <w:sz w:val="20"/>
              </w:rPr>
              <w:t>Rappel</w:t>
            </w:r>
            <w:r>
              <w:rPr>
                <w:spacing w:val="-4"/>
                <w:sz w:val="20"/>
              </w:rPr>
              <w:t xml:space="preserve"> </w:t>
            </w:r>
            <w:r>
              <w:rPr>
                <w:sz w:val="20"/>
              </w:rPr>
              <w:t>ou</w:t>
            </w:r>
            <w:r>
              <w:rPr>
                <w:spacing w:val="-3"/>
                <w:sz w:val="20"/>
              </w:rPr>
              <w:t xml:space="preserve"> </w:t>
            </w:r>
            <w:r>
              <w:rPr>
                <w:sz w:val="20"/>
              </w:rPr>
              <w:t>retour</w:t>
            </w:r>
            <w:r>
              <w:rPr>
                <w:spacing w:val="-4"/>
                <w:sz w:val="20"/>
              </w:rPr>
              <w:t xml:space="preserve"> </w:t>
            </w:r>
            <w:r>
              <w:rPr>
                <w:sz w:val="20"/>
              </w:rPr>
              <w:t>anticipés</w:t>
            </w:r>
            <w:r>
              <w:rPr>
                <w:spacing w:val="-4"/>
                <w:sz w:val="20"/>
              </w:rPr>
              <w:t xml:space="preserve"> </w:t>
            </w:r>
            <w:r>
              <w:rPr>
                <w:sz w:val="20"/>
              </w:rPr>
              <w:t>quelles</w:t>
            </w:r>
            <w:r>
              <w:rPr>
                <w:spacing w:val="-4"/>
                <w:sz w:val="20"/>
              </w:rPr>
              <w:t xml:space="preserve"> </w:t>
            </w:r>
            <w:r>
              <w:rPr>
                <w:sz w:val="20"/>
              </w:rPr>
              <w:t>que</w:t>
            </w:r>
            <w:r>
              <w:rPr>
                <w:spacing w:val="-4"/>
                <w:sz w:val="20"/>
              </w:rPr>
              <w:t xml:space="preserve"> </w:t>
            </w:r>
            <w:r>
              <w:rPr>
                <w:sz w:val="20"/>
              </w:rPr>
              <w:t>soient</w:t>
            </w:r>
            <w:r>
              <w:rPr>
                <w:spacing w:val="-4"/>
                <w:sz w:val="20"/>
              </w:rPr>
              <w:t xml:space="preserve"> </w:t>
            </w:r>
            <w:r>
              <w:rPr>
                <w:sz w:val="20"/>
              </w:rPr>
              <w:t>les</w:t>
            </w:r>
            <w:r>
              <w:rPr>
                <w:spacing w:val="-4"/>
                <w:sz w:val="20"/>
              </w:rPr>
              <w:t xml:space="preserve"> </w:t>
            </w:r>
            <w:r>
              <w:rPr>
                <w:sz w:val="20"/>
              </w:rPr>
              <w:t>circonstances</w:t>
            </w:r>
            <w:r>
              <w:rPr>
                <w:spacing w:val="-4"/>
                <w:sz w:val="20"/>
              </w:rPr>
              <w:t xml:space="preserve"> </w:t>
            </w:r>
            <w:r>
              <w:rPr>
                <w:sz w:val="20"/>
              </w:rPr>
              <w:t>avant</w:t>
            </w:r>
            <w:r>
              <w:rPr>
                <w:spacing w:val="-4"/>
                <w:sz w:val="20"/>
              </w:rPr>
              <w:t xml:space="preserve"> </w:t>
            </w:r>
            <w:r>
              <w:rPr>
                <w:sz w:val="20"/>
              </w:rPr>
              <w:t>la</w:t>
            </w:r>
            <w:r>
              <w:rPr>
                <w:spacing w:val="-4"/>
                <w:sz w:val="20"/>
              </w:rPr>
              <w:t xml:space="preserve"> </w:t>
            </w:r>
            <w:r>
              <w:rPr>
                <w:sz w:val="20"/>
              </w:rPr>
              <w:t>garde</w:t>
            </w:r>
            <w:r>
              <w:rPr>
                <w:spacing w:val="-5"/>
                <w:sz w:val="20"/>
              </w:rPr>
              <w:t xml:space="preserve"> </w:t>
            </w:r>
            <w:r>
              <w:rPr>
                <w:sz w:val="20"/>
              </w:rPr>
              <w:t xml:space="preserve">au </w:t>
            </w:r>
            <w:r>
              <w:rPr>
                <w:spacing w:val="-2"/>
                <w:sz w:val="20"/>
              </w:rPr>
              <w:t>ferme</w:t>
            </w:r>
          </w:p>
        </w:tc>
        <w:tc>
          <w:tcPr>
            <w:tcW w:w="2127" w:type="dxa"/>
            <w:tcBorders>
              <w:right w:val="single" w:sz="8" w:space="0" w:color="000000"/>
            </w:tcBorders>
            <w:shd w:val="clear" w:color="auto" w:fill="F0DCDB"/>
          </w:tcPr>
          <w:p w14:paraId="09DA9DA9" w14:textId="77777777" w:rsidR="007D00B4" w:rsidRDefault="00000000">
            <w:pPr>
              <w:pStyle w:val="TableParagraph"/>
              <w:ind w:left="748" w:hanging="620"/>
              <w:rPr>
                <w:sz w:val="20"/>
              </w:rPr>
            </w:pPr>
            <w:r>
              <w:rPr>
                <w:sz w:val="20"/>
              </w:rPr>
              <w:t>-15</w:t>
            </w:r>
            <w:r>
              <w:rPr>
                <w:spacing w:val="-13"/>
                <w:sz w:val="20"/>
              </w:rPr>
              <w:t xml:space="preserve"> </w:t>
            </w:r>
            <w:r>
              <w:rPr>
                <w:sz w:val="20"/>
              </w:rPr>
              <w:t>exercice</w:t>
            </w:r>
            <w:r>
              <w:rPr>
                <w:spacing w:val="-12"/>
                <w:sz w:val="20"/>
              </w:rPr>
              <w:t xml:space="preserve"> </w:t>
            </w:r>
            <w:r>
              <w:rPr>
                <w:sz w:val="20"/>
              </w:rPr>
              <w:t>terminé</w:t>
            </w:r>
            <w:r>
              <w:rPr>
                <w:spacing w:val="-13"/>
                <w:sz w:val="20"/>
              </w:rPr>
              <w:t xml:space="preserve"> </w:t>
            </w:r>
            <w:r>
              <w:rPr>
                <w:sz w:val="20"/>
              </w:rPr>
              <w:t>en plus des</w:t>
            </w:r>
          </w:p>
          <w:p w14:paraId="22DF23A7" w14:textId="77777777" w:rsidR="007D00B4" w:rsidRDefault="00000000">
            <w:pPr>
              <w:pStyle w:val="TableParagraph"/>
              <w:spacing w:line="228" w:lineRule="exact"/>
              <w:ind w:left="193"/>
              <w:rPr>
                <w:sz w:val="20"/>
              </w:rPr>
            </w:pPr>
            <w:proofErr w:type="gramStart"/>
            <w:r>
              <w:rPr>
                <w:sz w:val="20"/>
              </w:rPr>
              <w:t>pts</w:t>
            </w:r>
            <w:proofErr w:type="gramEnd"/>
            <w:r>
              <w:rPr>
                <w:spacing w:val="-3"/>
                <w:sz w:val="20"/>
              </w:rPr>
              <w:t xml:space="preserve"> </w:t>
            </w:r>
            <w:r>
              <w:rPr>
                <w:sz w:val="20"/>
              </w:rPr>
              <w:t>perdus</w:t>
            </w:r>
            <w:r>
              <w:rPr>
                <w:spacing w:val="-2"/>
                <w:sz w:val="20"/>
              </w:rPr>
              <w:t xml:space="preserve"> </w:t>
            </w:r>
            <w:r>
              <w:rPr>
                <w:sz w:val="20"/>
              </w:rPr>
              <w:t>par</w:t>
            </w:r>
            <w:r>
              <w:rPr>
                <w:spacing w:val="-3"/>
                <w:sz w:val="20"/>
              </w:rPr>
              <w:t xml:space="preserve"> </w:t>
            </w:r>
            <w:r>
              <w:rPr>
                <w:spacing w:val="-2"/>
                <w:sz w:val="20"/>
              </w:rPr>
              <w:t>ailleurs</w:t>
            </w:r>
          </w:p>
        </w:tc>
      </w:tr>
      <w:tr w:rsidR="007D00B4" w14:paraId="078C69C2" w14:textId="77777777">
        <w:trPr>
          <w:trHeight w:val="388"/>
        </w:trPr>
        <w:tc>
          <w:tcPr>
            <w:tcW w:w="389" w:type="dxa"/>
            <w:tcBorders>
              <w:left w:val="single" w:sz="8" w:space="0" w:color="000000"/>
            </w:tcBorders>
          </w:tcPr>
          <w:p w14:paraId="50ADD919" w14:textId="77777777" w:rsidR="007D00B4" w:rsidRDefault="00000000">
            <w:pPr>
              <w:pStyle w:val="TableParagraph"/>
              <w:spacing w:before="134"/>
              <w:ind w:left="93"/>
              <w:rPr>
                <w:sz w:val="20"/>
              </w:rPr>
            </w:pPr>
            <w:r>
              <w:rPr>
                <w:spacing w:val="-5"/>
                <w:sz w:val="20"/>
              </w:rPr>
              <w:t>26</w:t>
            </w:r>
          </w:p>
        </w:tc>
        <w:tc>
          <w:tcPr>
            <w:tcW w:w="6877" w:type="dxa"/>
          </w:tcPr>
          <w:p w14:paraId="386E787D" w14:textId="77777777" w:rsidR="007D00B4" w:rsidRDefault="00000000">
            <w:pPr>
              <w:pStyle w:val="TableParagraph"/>
              <w:spacing w:before="120"/>
              <w:ind w:left="83"/>
              <w:rPr>
                <w:sz w:val="20"/>
              </w:rPr>
            </w:pPr>
            <w:r>
              <w:rPr>
                <w:sz w:val="20"/>
              </w:rPr>
              <w:t>Commandement</w:t>
            </w:r>
            <w:r>
              <w:rPr>
                <w:spacing w:val="-5"/>
                <w:sz w:val="20"/>
              </w:rPr>
              <w:t xml:space="preserve"> </w:t>
            </w:r>
            <w:r>
              <w:rPr>
                <w:sz w:val="20"/>
              </w:rPr>
              <w:t>irrégulier</w:t>
            </w:r>
            <w:r>
              <w:rPr>
                <w:spacing w:val="-3"/>
                <w:sz w:val="20"/>
              </w:rPr>
              <w:t xml:space="preserve"> </w:t>
            </w:r>
            <w:r>
              <w:rPr>
                <w:sz w:val="20"/>
              </w:rPr>
              <w:t>avant</w:t>
            </w:r>
            <w:r>
              <w:rPr>
                <w:spacing w:val="-6"/>
                <w:sz w:val="20"/>
              </w:rPr>
              <w:t xml:space="preserve"> </w:t>
            </w:r>
            <w:r>
              <w:rPr>
                <w:sz w:val="20"/>
              </w:rPr>
              <w:t>cessation</w:t>
            </w:r>
            <w:r>
              <w:rPr>
                <w:spacing w:val="-4"/>
                <w:sz w:val="20"/>
              </w:rPr>
              <w:t xml:space="preserve"> </w:t>
            </w:r>
            <w:r>
              <w:rPr>
                <w:sz w:val="20"/>
              </w:rPr>
              <w:t>de</w:t>
            </w:r>
            <w:r>
              <w:rPr>
                <w:spacing w:val="-5"/>
                <w:sz w:val="20"/>
              </w:rPr>
              <w:t xml:space="preserve"> </w:t>
            </w:r>
            <w:r>
              <w:rPr>
                <w:sz w:val="20"/>
              </w:rPr>
              <w:t>la</w:t>
            </w:r>
            <w:r>
              <w:rPr>
                <w:spacing w:val="-5"/>
                <w:sz w:val="20"/>
              </w:rPr>
              <w:t xml:space="preserve"> </w:t>
            </w:r>
            <w:r>
              <w:rPr>
                <w:sz w:val="20"/>
              </w:rPr>
              <w:t>partie</w:t>
            </w:r>
            <w:r>
              <w:rPr>
                <w:spacing w:val="-5"/>
                <w:sz w:val="20"/>
              </w:rPr>
              <w:t xml:space="preserve"> </w:t>
            </w:r>
            <w:r>
              <w:rPr>
                <w:spacing w:val="-2"/>
                <w:sz w:val="20"/>
              </w:rPr>
              <w:t>interception</w:t>
            </w:r>
          </w:p>
        </w:tc>
        <w:tc>
          <w:tcPr>
            <w:tcW w:w="2127" w:type="dxa"/>
            <w:tcBorders>
              <w:right w:val="single" w:sz="8" w:space="0" w:color="000000"/>
            </w:tcBorders>
          </w:tcPr>
          <w:p w14:paraId="0111162D" w14:textId="77777777" w:rsidR="007D00B4" w:rsidRDefault="00000000">
            <w:pPr>
              <w:pStyle w:val="TableParagraph"/>
              <w:spacing w:before="134"/>
              <w:ind w:left="185" w:right="142"/>
              <w:jc w:val="center"/>
              <w:rPr>
                <w:sz w:val="20"/>
              </w:rPr>
            </w:pPr>
            <w:r>
              <w:rPr>
                <w:spacing w:val="-2"/>
                <w:sz w:val="20"/>
              </w:rPr>
              <w:t>-</w:t>
            </w:r>
            <w:r>
              <w:rPr>
                <w:spacing w:val="-7"/>
                <w:sz w:val="20"/>
              </w:rPr>
              <w:t>30</w:t>
            </w:r>
          </w:p>
        </w:tc>
      </w:tr>
      <w:tr w:rsidR="007D00B4" w14:paraId="7D2DD849" w14:textId="77777777">
        <w:trPr>
          <w:trHeight w:val="261"/>
        </w:trPr>
        <w:tc>
          <w:tcPr>
            <w:tcW w:w="389" w:type="dxa"/>
            <w:tcBorders>
              <w:left w:val="single" w:sz="8" w:space="0" w:color="000000"/>
            </w:tcBorders>
            <w:shd w:val="clear" w:color="auto" w:fill="F0DCDB"/>
          </w:tcPr>
          <w:p w14:paraId="30C1EDCD" w14:textId="77777777" w:rsidR="007D00B4" w:rsidRDefault="00000000">
            <w:pPr>
              <w:pStyle w:val="TableParagraph"/>
              <w:spacing w:before="7"/>
              <w:ind w:left="93"/>
              <w:rPr>
                <w:sz w:val="20"/>
              </w:rPr>
            </w:pPr>
            <w:r>
              <w:rPr>
                <w:spacing w:val="-5"/>
                <w:sz w:val="20"/>
              </w:rPr>
              <w:t>27</w:t>
            </w:r>
          </w:p>
        </w:tc>
        <w:tc>
          <w:tcPr>
            <w:tcW w:w="6877" w:type="dxa"/>
            <w:shd w:val="clear" w:color="auto" w:fill="F0DCDB"/>
          </w:tcPr>
          <w:p w14:paraId="1ACCAAE7" w14:textId="77777777" w:rsidR="007D00B4" w:rsidRDefault="00000000">
            <w:pPr>
              <w:pStyle w:val="TableParagraph"/>
              <w:spacing w:before="7"/>
              <w:ind w:left="83"/>
              <w:rPr>
                <w:sz w:val="20"/>
              </w:rPr>
            </w:pPr>
            <w:r>
              <w:rPr>
                <w:sz w:val="20"/>
              </w:rPr>
              <w:t>Avant</w:t>
            </w:r>
            <w:r>
              <w:rPr>
                <w:spacing w:val="-5"/>
                <w:sz w:val="20"/>
              </w:rPr>
              <w:t xml:space="preserve"> </w:t>
            </w:r>
            <w:r>
              <w:rPr>
                <w:sz w:val="20"/>
              </w:rPr>
              <w:t>la</w:t>
            </w:r>
            <w:r>
              <w:rPr>
                <w:spacing w:val="-3"/>
                <w:sz w:val="20"/>
              </w:rPr>
              <w:t xml:space="preserve"> </w:t>
            </w:r>
            <w:r>
              <w:rPr>
                <w:sz w:val="20"/>
              </w:rPr>
              <w:t>première</w:t>
            </w:r>
            <w:r>
              <w:rPr>
                <w:spacing w:val="-5"/>
                <w:sz w:val="20"/>
              </w:rPr>
              <w:t xml:space="preserve"> </w:t>
            </w:r>
            <w:r>
              <w:rPr>
                <w:spacing w:val="-4"/>
                <w:sz w:val="20"/>
              </w:rPr>
              <w:t>fuite</w:t>
            </w:r>
          </w:p>
        </w:tc>
        <w:tc>
          <w:tcPr>
            <w:tcW w:w="2127" w:type="dxa"/>
            <w:tcBorders>
              <w:right w:val="single" w:sz="8" w:space="0" w:color="000000"/>
            </w:tcBorders>
            <w:shd w:val="clear" w:color="auto" w:fill="F0DCDB"/>
          </w:tcPr>
          <w:p w14:paraId="38C51E72" w14:textId="77777777" w:rsidR="007D00B4" w:rsidRDefault="00000000">
            <w:pPr>
              <w:pStyle w:val="TableParagraph"/>
              <w:spacing w:before="7"/>
              <w:ind w:left="185" w:right="142"/>
              <w:jc w:val="center"/>
              <w:rPr>
                <w:sz w:val="20"/>
              </w:rPr>
            </w:pPr>
            <w:r>
              <w:rPr>
                <w:spacing w:val="-2"/>
                <w:sz w:val="20"/>
              </w:rPr>
              <w:t>-</w:t>
            </w:r>
            <w:r>
              <w:rPr>
                <w:spacing w:val="-7"/>
                <w:sz w:val="20"/>
              </w:rPr>
              <w:t>10</w:t>
            </w:r>
          </w:p>
        </w:tc>
      </w:tr>
      <w:tr w:rsidR="007D00B4" w14:paraId="6EF87A1B" w14:textId="77777777">
        <w:trPr>
          <w:trHeight w:val="261"/>
        </w:trPr>
        <w:tc>
          <w:tcPr>
            <w:tcW w:w="389" w:type="dxa"/>
            <w:tcBorders>
              <w:left w:val="single" w:sz="8" w:space="0" w:color="000000"/>
            </w:tcBorders>
          </w:tcPr>
          <w:p w14:paraId="62CF5B02" w14:textId="77777777" w:rsidR="007D00B4" w:rsidRDefault="00000000">
            <w:pPr>
              <w:pStyle w:val="TableParagraph"/>
              <w:spacing w:before="7"/>
              <w:ind w:left="93"/>
              <w:rPr>
                <w:sz w:val="20"/>
              </w:rPr>
            </w:pPr>
            <w:r>
              <w:rPr>
                <w:spacing w:val="-5"/>
                <w:sz w:val="20"/>
              </w:rPr>
              <w:t>28</w:t>
            </w:r>
          </w:p>
        </w:tc>
        <w:tc>
          <w:tcPr>
            <w:tcW w:w="6877" w:type="dxa"/>
          </w:tcPr>
          <w:p w14:paraId="47E34A8C" w14:textId="77777777" w:rsidR="007D00B4" w:rsidRDefault="00000000">
            <w:pPr>
              <w:pStyle w:val="TableParagraph"/>
              <w:spacing w:before="7"/>
              <w:ind w:left="83"/>
              <w:rPr>
                <w:sz w:val="20"/>
              </w:rPr>
            </w:pPr>
            <w:r>
              <w:rPr>
                <w:sz w:val="20"/>
              </w:rPr>
              <w:t>Avant</w:t>
            </w:r>
            <w:r>
              <w:rPr>
                <w:spacing w:val="-5"/>
                <w:sz w:val="20"/>
              </w:rPr>
              <w:t xml:space="preserve"> </w:t>
            </w:r>
            <w:r>
              <w:rPr>
                <w:sz w:val="20"/>
              </w:rPr>
              <w:t>la</w:t>
            </w:r>
            <w:r>
              <w:rPr>
                <w:spacing w:val="-3"/>
                <w:sz w:val="20"/>
              </w:rPr>
              <w:t xml:space="preserve"> </w:t>
            </w:r>
            <w:r>
              <w:rPr>
                <w:sz w:val="20"/>
              </w:rPr>
              <w:t>deuxième</w:t>
            </w:r>
            <w:r>
              <w:rPr>
                <w:spacing w:val="-4"/>
                <w:sz w:val="20"/>
              </w:rPr>
              <w:t xml:space="preserve"> fuite</w:t>
            </w:r>
          </w:p>
        </w:tc>
        <w:tc>
          <w:tcPr>
            <w:tcW w:w="2127" w:type="dxa"/>
            <w:tcBorders>
              <w:right w:val="single" w:sz="8" w:space="0" w:color="000000"/>
            </w:tcBorders>
          </w:tcPr>
          <w:p w14:paraId="75AFA922" w14:textId="77777777" w:rsidR="007D00B4" w:rsidRDefault="00000000">
            <w:pPr>
              <w:pStyle w:val="TableParagraph"/>
              <w:spacing w:before="7"/>
              <w:ind w:left="185" w:right="143"/>
              <w:jc w:val="center"/>
              <w:rPr>
                <w:sz w:val="20"/>
              </w:rPr>
            </w:pPr>
            <w:r>
              <w:rPr>
                <w:spacing w:val="-2"/>
                <w:sz w:val="20"/>
              </w:rPr>
              <w:t>-</w:t>
            </w:r>
            <w:r>
              <w:rPr>
                <w:spacing w:val="-12"/>
                <w:sz w:val="20"/>
              </w:rPr>
              <w:t>5</w:t>
            </w:r>
          </w:p>
        </w:tc>
      </w:tr>
      <w:tr w:rsidR="007D00B4" w14:paraId="3D22F8BF" w14:textId="77777777">
        <w:trPr>
          <w:trHeight w:val="688"/>
        </w:trPr>
        <w:tc>
          <w:tcPr>
            <w:tcW w:w="389" w:type="dxa"/>
            <w:tcBorders>
              <w:left w:val="single" w:sz="8" w:space="0" w:color="000000"/>
            </w:tcBorders>
            <w:shd w:val="clear" w:color="auto" w:fill="F0DCDB"/>
          </w:tcPr>
          <w:p w14:paraId="4D714848" w14:textId="77777777" w:rsidR="007D00B4" w:rsidRDefault="00000000">
            <w:pPr>
              <w:pStyle w:val="TableParagraph"/>
              <w:spacing w:before="7"/>
              <w:ind w:left="93"/>
              <w:rPr>
                <w:sz w:val="20"/>
              </w:rPr>
            </w:pPr>
            <w:r>
              <w:rPr>
                <w:spacing w:val="-5"/>
                <w:sz w:val="20"/>
              </w:rPr>
              <w:t>29</w:t>
            </w:r>
          </w:p>
        </w:tc>
        <w:tc>
          <w:tcPr>
            <w:tcW w:w="6877" w:type="dxa"/>
            <w:shd w:val="clear" w:color="auto" w:fill="F0DCDB"/>
          </w:tcPr>
          <w:p w14:paraId="0DEED058" w14:textId="77777777" w:rsidR="007D00B4" w:rsidRDefault="00000000">
            <w:pPr>
              <w:pStyle w:val="TableParagraph"/>
              <w:spacing w:before="7"/>
              <w:ind w:left="83"/>
              <w:rPr>
                <w:sz w:val="20"/>
              </w:rPr>
            </w:pPr>
            <w:r>
              <w:rPr>
                <w:sz w:val="20"/>
              </w:rPr>
              <w:t>Conducteur</w:t>
            </w:r>
            <w:r>
              <w:rPr>
                <w:spacing w:val="-6"/>
                <w:sz w:val="20"/>
              </w:rPr>
              <w:t xml:space="preserve"> </w:t>
            </w:r>
            <w:r>
              <w:rPr>
                <w:sz w:val="20"/>
              </w:rPr>
              <w:t>ne</w:t>
            </w:r>
            <w:r>
              <w:rPr>
                <w:spacing w:val="-3"/>
                <w:sz w:val="20"/>
              </w:rPr>
              <w:t xml:space="preserve"> </w:t>
            </w:r>
            <w:r>
              <w:rPr>
                <w:sz w:val="20"/>
              </w:rPr>
              <w:t>commande</w:t>
            </w:r>
            <w:r>
              <w:rPr>
                <w:spacing w:val="-5"/>
                <w:sz w:val="20"/>
              </w:rPr>
              <w:t xml:space="preserve"> </w:t>
            </w:r>
            <w:r>
              <w:rPr>
                <w:sz w:val="20"/>
              </w:rPr>
              <w:t>pas de</w:t>
            </w:r>
            <w:r>
              <w:rPr>
                <w:spacing w:val="-3"/>
                <w:sz w:val="20"/>
              </w:rPr>
              <w:t xml:space="preserve"> </w:t>
            </w:r>
            <w:r>
              <w:rPr>
                <w:sz w:val="20"/>
              </w:rPr>
              <w:t>cessation</w:t>
            </w:r>
            <w:r>
              <w:rPr>
                <w:spacing w:val="-2"/>
                <w:sz w:val="20"/>
              </w:rPr>
              <w:t xml:space="preserve"> </w:t>
            </w:r>
            <w:r>
              <w:rPr>
                <w:sz w:val="20"/>
              </w:rPr>
              <w:t>et</w:t>
            </w:r>
            <w:r>
              <w:rPr>
                <w:spacing w:val="-3"/>
                <w:sz w:val="20"/>
              </w:rPr>
              <w:t xml:space="preserve"> </w:t>
            </w:r>
            <w:r>
              <w:rPr>
                <w:sz w:val="20"/>
              </w:rPr>
              <w:t>/</w:t>
            </w:r>
            <w:r>
              <w:rPr>
                <w:spacing w:val="-4"/>
                <w:sz w:val="20"/>
              </w:rPr>
              <w:t xml:space="preserve"> </w:t>
            </w:r>
            <w:r>
              <w:rPr>
                <w:sz w:val="20"/>
              </w:rPr>
              <w:t>ou</w:t>
            </w:r>
            <w:r>
              <w:rPr>
                <w:spacing w:val="-2"/>
                <w:sz w:val="20"/>
              </w:rPr>
              <w:t xml:space="preserve"> </w:t>
            </w:r>
            <w:r>
              <w:rPr>
                <w:sz w:val="20"/>
              </w:rPr>
              <w:t>le</w:t>
            </w:r>
            <w:r>
              <w:rPr>
                <w:spacing w:val="-3"/>
                <w:sz w:val="20"/>
              </w:rPr>
              <w:t xml:space="preserve"> </w:t>
            </w:r>
            <w:r>
              <w:rPr>
                <w:sz w:val="20"/>
              </w:rPr>
              <w:t>mot</w:t>
            </w:r>
            <w:r>
              <w:rPr>
                <w:spacing w:val="-4"/>
                <w:sz w:val="20"/>
              </w:rPr>
              <w:t xml:space="preserve"> </w:t>
            </w:r>
            <w:r>
              <w:rPr>
                <w:sz w:val="20"/>
              </w:rPr>
              <w:t>garde</w:t>
            </w:r>
            <w:r>
              <w:rPr>
                <w:spacing w:val="-1"/>
                <w:sz w:val="20"/>
              </w:rPr>
              <w:t xml:space="preserve"> </w:t>
            </w:r>
            <w:r>
              <w:rPr>
                <w:spacing w:val="-2"/>
                <w:sz w:val="20"/>
              </w:rPr>
              <w:t>cumulables</w:t>
            </w:r>
          </w:p>
        </w:tc>
        <w:tc>
          <w:tcPr>
            <w:tcW w:w="2127" w:type="dxa"/>
            <w:tcBorders>
              <w:right w:val="single" w:sz="8" w:space="0" w:color="000000"/>
            </w:tcBorders>
            <w:shd w:val="clear" w:color="auto" w:fill="F0DCDB"/>
          </w:tcPr>
          <w:p w14:paraId="1DBB7FCF" w14:textId="77777777" w:rsidR="007D00B4" w:rsidRDefault="00000000">
            <w:pPr>
              <w:pStyle w:val="TableParagraph"/>
              <w:spacing w:line="226" w:lineRule="exact"/>
              <w:ind w:left="434"/>
              <w:rPr>
                <w:sz w:val="20"/>
              </w:rPr>
            </w:pPr>
            <w:r>
              <w:rPr>
                <w:sz w:val="20"/>
              </w:rPr>
              <w:t>-5</w:t>
            </w:r>
            <w:r>
              <w:rPr>
                <w:spacing w:val="-12"/>
                <w:sz w:val="20"/>
              </w:rPr>
              <w:t xml:space="preserve"> </w:t>
            </w:r>
            <w:r>
              <w:rPr>
                <w:sz w:val="20"/>
              </w:rPr>
              <w:t>pour</w:t>
            </w:r>
            <w:r>
              <w:rPr>
                <w:spacing w:val="-13"/>
                <w:sz w:val="20"/>
              </w:rPr>
              <w:t xml:space="preserve"> </w:t>
            </w:r>
            <w:r>
              <w:rPr>
                <w:sz w:val="20"/>
              </w:rPr>
              <w:t>la</w:t>
            </w:r>
            <w:r>
              <w:rPr>
                <w:spacing w:val="-12"/>
                <w:sz w:val="20"/>
              </w:rPr>
              <w:t xml:space="preserve"> </w:t>
            </w:r>
            <w:r>
              <w:rPr>
                <w:sz w:val="20"/>
              </w:rPr>
              <w:t>cessation- 2/ par faute pour le mot garde</w:t>
            </w:r>
          </w:p>
        </w:tc>
      </w:tr>
      <w:tr w:rsidR="007D00B4" w14:paraId="54EF941A" w14:textId="77777777">
        <w:trPr>
          <w:trHeight w:val="520"/>
        </w:trPr>
        <w:tc>
          <w:tcPr>
            <w:tcW w:w="389" w:type="dxa"/>
          </w:tcPr>
          <w:p w14:paraId="01AD9B58" w14:textId="77777777" w:rsidR="007D00B4" w:rsidRDefault="007D00B4">
            <w:pPr>
              <w:pStyle w:val="TableParagraph"/>
              <w:spacing w:before="1"/>
              <w:rPr>
                <w:sz w:val="20"/>
              </w:rPr>
            </w:pPr>
          </w:p>
          <w:p w14:paraId="7C2D3E48" w14:textId="77777777" w:rsidR="007D00B4" w:rsidRDefault="00000000">
            <w:pPr>
              <w:pStyle w:val="TableParagraph"/>
              <w:ind w:left="98"/>
              <w:rPr>
                <w:sz w:val="20"/>
              </w:rPr>
            </w:pPr>
            <w:r>
              <w:rPr>
                <w:spacing w:val="-5"/>
                <w:sz w:val="20"/>
              </w:rPr>
              <w:t>30</w:t>
            </w:r>
          </w:p>
        </w:tc>
        <w:tc>
          <w:tcPr>
            <w:tcW w:w="6877" w:type="dxa"/>
          </w:tcPr>
          <w:p w14:paraId="6EBB3CA7" w14:textId="77777777" w:rsidR="007D00B4" w:rsidRDefault="007D00B4">
            <w:pPr>
              <w:pStyle w:val="TableParagraph"/>
              <w:spacing w:before="1"/>
              <w:rPr>
                <w:sz w:val="20"/>
              </w:rPr>
            </w:pPr>
          </w:p>
          <w:p w14:paraId="2012C430" w14:textId="77777777" w:rsidR="007D00B4" w:rsidRDefault="00000000">
            <w:pPr>
              <w:pStyle w:val="TableParagraph"/>
              <w:ind w:left="83"/>
              <w:rPr>
                <w:sz w:val="20"/>
              </w:rPr>
            </w:pPr>
            <w:r>
              <w:rPr>
                <w:sz w:val="20"/>
              </w:rPr>
              <w:t>Commandement</w:t>
            </w:r>
            <w:r>
              <w:rPr>
                <w:spacing w:val="-7"/>
                <w:sz w:val="20"/>
              </w:rPr>
              <w:t xml:space="preserve"> </w:t>
            </w:r>
            <w:r>
              <w:rPr>
                <w:sz w:val="20"/>
              </w:rPr>
              <w:t>supplémentaire</w:t>
            </w:r>
            <w:r>
              <w:rPr>
                <w:spacing w:val="-6"/>
                <w:sz w:val="20"/>
              </w:rPr>
              <w:t xml:space="preserve"> </w:t>
            </w:r>
            <w:r>
              <w:rPr>
                <w:sz w:val="20"/>
              </w:rPr>
              <w:t>de</w:t>
            </w:r>
            <w:r>
              <w:rPr>
                <w:spacing w:val="-5"/>
                <w:sz w:val="20"/>
              </w:rPr>
              <w:t xml:space="preserve"> </w:t>
            </w:r>
            <w:r>
              <w:rPr>
                <w:sz w:val="20"/>
              </w:rPr>
              <w:t>cessation</w:t>
            </w:r>
            <w:r>
              <w:rPr>
                <w:spacing w:val="-5"/>
                <w:sz w:val="20"/>
              </w:rPr>
              <w:t xml:space="preserve"> </w:t>
            </w:r>
            <w:r>
              <w:rPr>
                <w:sz w:val="20"/>
              </w:rPr>
              <w:t>ou</w:t>
            </w:r>
            <w:r>
              <w:rPr>
                <w:spacing w:val="-6"/>
                <w:sz w:val="20"/>
              </w:rPr>
              <w:t xml:space="preserve"> </w:t>
            </w:r>
            <w:r>
              <w:rPr>
                <w:sz w:val="20"/>
              </w:rPr>
              <w:t>de</w:t>
            </w:r>
            <w:r>
              <w:rPr>
                <w:spacing w:val="-6"/>
                <w:sz w:val="20"/>
              </w:rPr>
              <w:t xml:space="preserve"> </w:t>
            </w:r>
            <w:r>
              <w:rPr>
                <w:spacing w:val="-4"/>
                <w:sz w:val="20"/>
              </w:rPr>
              <w:t>garde</w:t>
            </w:r>
          </w:p>
        </w:tc>
        <w:tc>
          <w:tcPr>
            <w:tcW w:w="2127" w:type="dxa"/>
          </w:tcPr>
          <w:p w14:paraId="0AFD201C" w14:textId="77777777" w:rsidR="007D00B4" w:rsidRDefault="00000000">
            <w:pPr>
              <w:pStyle w:val="TableParagraph"/>
              <w:spacing w:line="222" w:lineRule="exact"/>
              <w:ind w:left="258"/>
              <w:rPr>
                <w:sz w:val="20"/>
              </w:rPr>
            </w:pPr>
            <w:r>
              <w:rPr>
                <w:sz w:val="20"/>
              </w:rPr>
              <w:t>-2</w:t>
            </w:r>
            <w:r>
              <w:rPr>
                <w:spacing w:val="-1"/>
                <w:sz w:val="20"/>
              </w:rPr>
              <w:t xml:space="preserve"> </w:t>
            </w:r>
            <w:r>
              <w:rPr>
                <w:sz w:val="20"/>
              </w:rPr>
              <w:t>au</w:t>
            </w:r>
            <w:r>
              <w:rPr>
                <w:spacing w:val="-3"/>
                <w:sz w:val="20"/>
              </w:rPr>
              <w:t xml:space="preserve"> </w:t>
            </w:r>
            <w:r>
              <w:rPr>
                <w:sz w:val="20"/>
              </w:rPr>
              <w:t>1er -3</w:t>
            </w:r>
            <w:r>
              <w:rPr>
                <w:spacing w:val="-1"/>
                <w:sz w:val="20"/>
              </w:rPr>
              <w:t xml:space="preserve"> </w:t>
            </w:r>
            <w:r>
              <w:rPr>
                <w:sz w:val="20"/>
              </w:rPr>
              <w:t>au</w:t>
            </w:r>
            <w:r>
              <w:rPr>
                <w:spacing w:val="-3"/>
                <w:sz w:val="20"/>
              </w:rPr>
              <w:t xml:space="preserve"> </w:t>
            </w:r>
            <w:r>
              <w:rPr>
                <w:spacing w:val="-4"/>
                <w:sz w:val="20"/>
              </w:rPr>
              <w:t>2ème</w:t>
            </w:r>
          </w:p>
          <w:p w14:paraId="2BC58E44" w14:textId="77777777" w:rsidR="007D00B4" w:rsidRDefault="00000000">
            <w:pPr>
              <w:pStyle w:val="TableParagraph"/>
              <w:spacing w:line="222" w:lineRule="exact"/>
              <w:ind w:left="289"/>
              <w:rPr>
                <w:sz w:val="20"/>
              </w:rPr>
            </w:pPr>
            <w:r>
              <w:rPr>
                <w:sz w:val="20"/>
              </w:rPr>
              <w:t>-5</w:t>
            </w:r>
            <w:r>
              <w:rPr>
                <w:spacing w:val="-1"/>
                <w:sz w:val="20"/>
              </w:rPr>
              <w:t xml:space="preserve"> </w:t>
            </w:r>
            <w:r>
              <w:rPr>
                <w:sz w:val="20"/>
              </w:rPr>
              <w:t>aux</w:t>
            </w:r>
            <w:r>
              <w:rPr>
                <w:spacing w:val="-2"/>
                <w:sz w:val="20"/>
              </w:rPr>
              <w:t xml:space="preserve"> suivants</w:t>
            </w:r>
          </w:p>
        </w:tc>
      </w:tr>
      <w:tr w:rsidR="007D00B4" w14:paraId="7422A612" w14:textId="77777777">
        <w:trPr>
          <w:trHeight w:val="261"/>
        </w:trPr>
        <w:tc>
          <w:tcPr>
            <w:tcW w:w="389" w:type="dxa"/>
            <w:tcBorders>
              <w:left w:val="single" w:sz="8" w:space="0" w:color="000000"/>
            </w:tcBorders>
            <w:shd w:val="clear" w:color="auto" w:fill="F0DCDB"/>
          </w:tcPr>
          <w:p w14:paraId="06119BA4" w14:textId="77777777" w:rsidR="007D00B4" w:rsidRDefault="00000000">
            <w:pPr>
              <w:pStyle w:val="TableParagraph"/>
              <w:spacing w:before="7"/>
              <w:ind w:left="93"/>
              <w:rPr>
                <w:sz w:val="20"/>
              </w:rPr>
            </w:pPr>
            <w:r>
              <w:rPr>
                <w:spacing w:val="-5"/>
                <w:sz w:val="20"/>
              </w:rPr>
              <w:t>31</w:t>
            </w:r>
          </w:p>
        </w:tc>
        <w:tc>
          <w:tcPr>
            <w:tcW w:w="6877" w:type="dxa"/>
            <w:shd w:val="clear" w:color="auto" w:fill="F0DCDB"/>
          </w:tcPr>
          <w:p w14:paraId="6C8C8F28" w14:textId="77777777" w:rsidR="007D00B4" w:rsidRDefault="00000000">
            <w:pPr>
              <w:pStyle w:val="TableParagraph"/>
              <w:spacing w:before="7"/>
              <w:ind w:left="83"/>
              <w:rPr>
                <w:sz w:val="20"/>
              </w:rPr>
            </w:pPr>
            <w:r>
              <w:rPr>
                <w:sz w:val="20"/>
              </w:rPr>
              <w:t>Commandement</w:t>
            </w:r>
            <w:r>
              <w:rPr>
                <w:spacing w:val="-8"/>
                <w:sz w:val="20"/>
              </w:rPr>
              <w:t xml:space="preserve"> </w:t>
            </w:r>
            <w:r>
              <w:rPr>
                <w:sz w:val="20"/>
              </w:rPr>
              <w:t>de</w:t>
            </w:r>
            <w:r>
              <w:rPr>
                <w:spacing w:val="-4"/>
                <w:sz w:val="20"/>
              </w:rPr>
              <w:t xml:space="preserve"> </w:t>
            </w:r>
            <w:r>
              <w:rPr>
                <w:sz w:val="20"/>
              </w:rPr>
              <w:t>cessation</w:t>
            </w:r>
            <w:r>
              <w:rPr>
                <w:spacing w:val="-4"/>
                <w:sz w:val="20"/>
              </w:rPr>
              <w:t xml:space="preserve"> </w:t>
            </w:r>
            <w:r>
              <w:rPr>
                <w:sz w:val="20"/>
              </w:rPr>
              <w:t>chien</w:t>
            </w:r>
            <w:r>
              <w:rPr>
                <w:spacing w:val="-4"/>
                <w:sz w:val="20"/>
              </w:rPr>
              <w:t xml:space="preserve"> </w:t>
            </w:r>
            <w:r>
              <w:rPr>
                <w:sz w:val="20"/>
              </w:rPr>
              <w:t>non</w:t>
            </w:r>
            <w:r>
              <w:rPr>
                <w:spacing w:val="-4"/>
                <w:sz w:val="20"/>
              </w:rPr>
              <w:t xml:space="preserve"> </w:t>
            </w:r>
            <w:r>
              <w:rPr>
                <w:sz w:val="20"/>
              </w:rPr>
              <w:t>en</w:t>
            </w:r>
            <w:r>
              <w:rPr>
                <w:spacing w:val="-5"/>
                <w:sz w:val="20"/>
              </w:rPr>
              <w:t xml:space="preserve"> </w:t>
            </w:r>
            <w:r>
              <w:rPr>
                <w:spacing w:val="-4"/>
                <w:sz w:val="20"/>
              </w:rPr>
              <w:t>prise</w:t>
            </w:r>
          </w:p>
        </w:tc>
        <w:tc>
          <w:tcPr>
            <w:tcW w:w="2127" w:type="dxa"/>
            <w:tcBorders>
              <w:right w:val="single" w:sz="8" w:space="0" w:color="000000"/>
            </w:tcBorders>
            <w:shd w:val="clear" w:color="auto" w:fill="F0DCDB"/>
          </w:tcPr>
          <w:p w14:paraId="675CF4A7" w14:textId="77777777" w:rsidR="007D00B4" w:rsidRDefault="00000000">
            <w:pPr>
              <w:pStyle w:val="TableParagraph"/>
              <w:spacing w:before="7"/>
              <w:ind w:left="185" w:right="143"/>
              <w:jc w:val="center"/>
              <w:rPr>
                <w:sz w:val="20"/>
              </w:rPr>
            </w:pPr>
            <w:r>
              <w:rPr>
                <w:spacing w:val="-2"/>
                <w:sz w:val="20"/>
              </w:rPr>
              <w:t>-</w:t>
            </w:r>
            <w:r>
              <w:rPr>
                <w:spacing w:val="-12"/>
                <w:sz w:val="20"/>
              </w:rPr>
              <w:t>2</w:t>
            </w:r>
          </w:p>
        </w:tc>
      </w:tr>
      <w:tr w:rsidR="007D00B4" w14:paraId="7343DD13" w14:textId="77777777">
        <w:trPr>
          <w:trHeight w:val="690"/>
        </w:trPr>
        <w:tc>
          <w:tcPr>
            <w:tcW w:w="389" w:type="dxa"/>
          </w:tcPr>
          <w:p w14:paraId="704A06F5" w14:textId="77777777" w:rsidR="007D00B4" w:rsidRDefault="007D00B4">
            <w:pPr>
              <w:pStyle w:val="TableParagraph"/>
              <w:rPr>
                <w:sz w:val="20"/>
              </w:rPr>
            </w:pPr>
          </w:p>
          <w:p w14:paraId="62F9E01C" w14:textId="77777777" w:rsidR="007D00B4" w:rsidRDefault="00000000">
            <w:pPr>
              <w:pStyle w:val="TableParagraph"/>
              <w:ind w:left="98"/>
              <w:rPr>
                <w:sz w:val="20"/>
              </w:rPr>
            </w:pPr>
            <w:r>
              <w:rPr>
                <w:spacing w:val="-5"/>
                <w:sz w:val="20"/>
              </w:rPr>
              <w:t>32</w:t>
            </w:r>
          </w:p>
        </w:tc>
        <w:tc>
          <w:tcPr>
            <w:tcW w:w="6877" w:type="dxa"/>
          </w:tcPr>
          <w:p w14:paraId="27177CCC" w14:textId="77777777" w:rsidR="007D00B4" w:rsidRDefault="00000000">
            <w:pPr>
              <w:pStyle w:val="TableParagraph"/>
              <w:spacing w:before="115"/>
              <w:ind w:left="83"/>
              <w:rPr>
                <w:sz w:val="20"/>
              </w:rPr>
            </w:pPr>
            <w:r>
              <w:rPr>
                <w:sz w:val="20"/>
              </w:rPr>
              <w:t>Commandement</w:t>
            </w:r>
            <w:r>
              <w:rPr>
                <w:spacing w:val="-7"/>
                <w:sz w:val="20"/>
              </w:rPr>
              <w:t xml:space="preserve"> </w:t>
            </w:r>
            <w:r>
              <w:rPr>
                <w:sz w:val="20"/>
              </w:rPr>
              <w:t>de</w:t>
            </w:r>
            <w:r>
              <w:rPr>
                <w:spacing w:val="-5"/>
                <w:sz w:val="20"/>
              </w:rPr>
              <w:t xml:space="preserve"> </w:t>
            </w:r>
            <w:r>
              <w:rPr>
                <w:sz w:val="20"/>
              </w:rPr>
              <w:t>cessation</w:t>
            </w:r>
            <w:r>
              <w:rPr>
                <w:spacing w:val="-4"/>
                <w:sz w:val="20"/>
              </w:rPr>
              <w:t xml:space="preserve"> </w:t>
            </w:r>
            <w:r>
              <w:rPr>
                <w:sz w:val="20"/>
              </w:rPr>
              <w:t>avant</w:t>
            </w:r>
            <w:r>
              <w:rPr>
                <w:spacing w:val="-6"/>
                <w:sz w:val="20"/>
              </w:rPr>
              <w:t xml:space="preserve"> </w:t>
            </w:r>
            <w:r>
              <w:rPr>
                <w:sz w:val="20"/>
              </w:rPr>
              <w:t>autorisation</w:t>
            </w:r>
            <w:r>
              <w:rPr>
                <w:spacing w:val="-6"/>
                <w:sz w:val="20"/>
              </w:rPr>
              <w:t xml:space="preserve"> </w:t>
            </w:r>
            <w:r>
              <w:rPr>
                <w:sz w:val="20"/>
              </w:rPr>
              <w:t>du</w:t>
            </w:r>
            <w:r>
              <w:rPr>
                <w:spacing w:val="-4"/>
                <w:sz w:val="20"/>
              </w:rPr>
              <w:t xml:space="preserve"> </w:t>
            </w:r>
            <w:r>
              <w:rPr>
                <w:sz w:val="20"/>
              </w:rPr>
              <w:t>juge</w:t>
            </w:r>
            <w:r>
              <w:rPr>
                <w:spacing w:val="-5"/>
                <w:sz w:val="20"/>
              </w:rPr>
              <w:t xml:space="preserve"> </w:t>
            </w:r>
            <w:r>
              <w:rPr>
                <w:sz w:val="20"/>
              </w:rPr>
              <w:t>ou</w:t>
            </w:r>
            <w:r>
              <w:rPr>
                <w:spacing w:val="-6"/>
                <w:sz w:val="20"/>
              </w:rPr>
              <w:t xml:space="preserve"> </w:t>
            </w:r>
            <w:r>
              <w:rPr>
                <w:sz w:val="20"/>
              </w:rPr>
              <w:t>absence</w:t>
            </w:r>
            <w:r>
              <w:rPr>
                <w:spacing w:val="-5"/>
                <w:sz w:val="20"/>
              </w:rPr>
              <w:t xml:space="preserve"> </w:t>
            </w:r>
            <w:r>
              <w:rPr>
                <w:sz w:val="20"/>
              </w:rPr>
              <w:t>de commandement de cessation</w:t>
            </w:r>
          </w:p>
        </w:tc>
        <w:tc>
          <w:tcPr>
            <w:tcW w:w="2127" w:type="dxa"/>
          </w:tcPr>
          <w:p w14:paraId="4B1B63CB" w14:textId="77777777" w:rsidR="007D00B4" w:rsidRDefault="00000000">
            <w:pPr>
              <w:pStyle w:val="TableParagraph"/>
              <w:ind w:left="381" w:right="353"/>
              <w:jc w:val="center"/>
              <w:rPr>
                <w:sz w:val="20"/>
              </w:rPr>
            </w:pPr>
            <w:r>
              <w:rPr>
                <w:sz w:val="20"/>
              </w:rPr>
              <w:t>-5</w:t>
            </w:r>
            <w:r>
              <w:rPr>
                <w:spacing w:val="-2"/>
                <w:sz w:val="20"/>
              </w:rPr>
              <w:t xml:space="preserve"> </w:t>
            </w:r>
            <w:r>
              <w:rPr>
                <w:sz w:val="20"/>
              </w:rPr>
              <w:t>en</w:t>
            </w:r>
            <w:r>
              <w:rPr>
                <w:spacing w:val="-2"/>
                <w:sz w:val="20"/>
              </w:rPr>
              <w:t xml:space="preserve"> </w:t>
            </w:r>
            <w:r>
              <w:rPr>
                <w:sz w:val="20"/>
              </w:rPr>
              <w:t>plus</w:t>
            </w:r>
            <w:r>
              <w:rPr>
                <w:spacing w:val="-3"/>
                <w:sz w:val="20"/>
              </w:rPr>
              <w:t xml:space="preserve"> </w:t>
            </w:r>
            <w:r>
              <w:rPr>
                <w:spacing w:val="-5"/>
                <w:sz w:val="20"/>
              </w:rPr>
              <w:t>des</w:t>
            </w:r>
          </w:p>
          <w:p w14:paraId="74D039BC" w14:textId="77777777" w:rsidR="007D00B4" w:rsidRDefault="00000000">
            <w:pPr>
              <w:pStyle w:val="TableParagraph"/>
              <w:spacing w:line="228" w:lineRule="exact"/>
              <w:ind w:left="384" w:right="353"/>
              <w:jc w:val="center"/>
              <w:rPr>
                <w:sz w:val="20"/>
              </w:rPr>
            </w:pPr>
            <w:proofErr w:type="gramStart"/>
            <w:r>
              <w:rPr>
                <w:sz w:val="20"/>
              </w:rPr>
              <w:t>points</w:t>
            </w:r>
            <w:proofErr w:type="gramEnd"/>
            <w:r>
              <w:rPr>
                <w:spacing w:val="-13"/>
                <w:sz w:val="20"/>
              </w:rPr>
              <w:t xml:space="preserve"> </w:t>
            </w:r>
            <w:r>
              <w:rPr>
                <w:sz w:val="20"/>
              </w:rPr>
              <w:t>perdus</w:t>
            </w:r>
            <w:r>
              <w:rPr>
                <w:spacing w:val="-12"/>
                <w:sz w:val="20"/>
              </w:rPr>
              <w:t xml:space="preserve"> </w:t>
            </w:r>
            <w:r>
              <w:rPr>
                <w:sz w:val="20"/>
              </w:rPr>
              <w:t xml:space="preserve">par </w:t>
            </w:r>
            <w:r>
              <w:rPr>
                <w:spacing w:val="-2"/>
                <w:sz w:val="20"/>
              </w:rPr>
              <w:t>ailleurs</w:t>
            </w:r>
          </w:p>
        </w:tc>
      </w:tr>
      <w:tr w:rsidR="007D00B4" w14:paraId="61AEAF51" w14:textId="77777777">
        <w:trPr>
          <w:trHeight w:val="256"/>
        </w:trPr>
        <w:tc>
          <w:tcPr>
            <w:tcW w:w="389" w:type="dxa"/>
            <w:tcBorders>
              <w:left w:val="single" w:sz="8" w:space="0" w:color="000000"/>
            </w:tcBorders>
            <w:shd w:val="clear" w:color="auto" w:fill="F0DCDB"/>
          </w:tcPr>
          <w:p w14:paraId="0D8524CE" w14:textId="77777777" w:rsidR="007D00B4" w:rsidRDefault="00000000">
            <w:pPr>
              <w:pStyle w:val="TableParagraph"/>
              <w:spacing w:before="5"/>
              <w:ind w:left="93"/>
              <w:rPr>
                <w:sz w:val="20"/>
              </w:rPr>
            </w:pPr>
            <w:r>
              <w:rPr>
                <w:spacing w:val="-5"/>
                <w:sz w:val="20"/>
              </w:rPr>
              <w:t>33</w:t>
            </w:r>
          </w:p>
        </w:tc>
        <w:tc>
          <w:tcPr>
            <w:tcW w:w="6877" w:type="dxa"/>
            <w:shd w:val="clear" w:color="auto" w:fill="F0DCDB"/>
          </w:tcPr>
          <w:p w14:paraId="47E1B2E6" w14:textId="77777777" w:rsidR="007D00B4" w:rsidRDefault="00000000">
            <w:pPr>
              <w:pStyle w:val="TableParagraph"/>
              <w:spacing w:before="5"/>
              <w:ind w:left="83"/>
              <w:rPr>
                <w:sz w:val="20"/>
              </w:rPr>
            </w:pPr>
            <w:r>
              <w:rPr>
                <w:sz w:val="20"/>
              </w:rPr>
              <w:t>Coups</w:t>
            </w:r>
            <w:r>
              <w:rPr>
                <w:spacing w:val="-4"/>
                <w:sz w:val="20"/>
              </w:rPr>
              <w:t xml:space="preserve"> </w:t>
            </w:r>
            <w:r>
              <w:rPr>
                <w:sz w:val="20"/>
              </w:rPr>
              <w:t>de</w:t>
            </w:r>
            <w:r>
              <w:rPr>
                <w:spacing w:val="-2"/>
                <w:sz w:val="20"/>
              </w:rPr>
              <w:t xml:space="preserve"> </w:t>
            </w:r>
            <w:r>
              <w:rPr>
                <w:sz w:val="20"/>
              </w:rPr>
              <w:t>dents</w:t>
            </w:r>
            <w:r>
              <w:rPr>
                <w:spacing w:val="-3"/>
                <w:sz w:val="20"/>
              </w:rPr>
              <w:t xml:space="preserve"> </w:t>
            </w:r>
            <w:r>
              <w:rPr>
                <w:spacing w:val="-2"/>
                <w:sz w:val="20"/>
              </w:rPr>
              <w:t>supplémentaires</w:t>
            </w:r>
          </w:p>
        </w:tc>
        <w:tc>
          <w:tcPr>
            <w:tcW w:w="2127" w:type="dxa"/>
            <w:tcBorders>
              <w:right w:val="single" w:sz="8" w:space="0" w:color="000000"/>
            </w:tcBorders>
            <w:shd w:val="clear" w:color="auto" w:fill="F0DCDB"/>
          </w:tcPr>
          <w:p w14:paraId="38990702" w14:textId="77777777" w:rsidR="007D00B4" w:rsidRDefault="00000000">
            <w:pPr>
              <w:pStyle w:val="TableParagraph"/>
              <w:spacing w:before="5"/>
              <w:ind w:left="504"/>
              <w:rPr>
                <w:sz w:val="20"/>
              </w:rPr>
            </w:pPr>
            <w:r>
              <w:rPr>
                <w:sz w:val="20"/>
              </w:rPr>
              <w:t>-1</w:t>
            </w:r>
            <w:r>
              <w:rPr>
                <w:spacing w:val="-1"/>
                <w:sz w:val="20"/>
              </w:rPr>
              <w:t xml:space="preserve"> </w:t>
            </w:r>
            <w:r>
              <w:rPr>
                <w:spacing w:val="-2"/>
                <w:sz w:val="20"/>
              </w:rPr>
              <w:t>chacun</w:t>
            </w:r>
          </w:p>
        </w:tc>
      </w:tr>
      <w:tr w:rsidR="007D00B4" w14:paraId="752B6001" w14:textId="77777777">
        <w:trPr>
          <w:trHeight w:val="261"/>
        </w:trPr>
        <w:tc>
          <w:tcPr>
            <w:tcW w:w="389" w:type="dxa"/>
          </w:tcPr>
          <w:p w14:paraId="05889D3B" w14:textId="77777777" w:rsidR="007D00B4" w:rsidRDefault="00000000">
            <w:pPr>
              <w:pStyle w:val="TableParagraph"/>
              <w:spacing w:before="10"/>
              <w:ind w:left="98"/>
              <w:rPr>
                <w:sz w:val="20"/>
              </w:rPr>
            </w:pPr>
            <w:r>
              <w:rPr>
                <w:spacing w:val="-5"/>
                <w:sz w:val="20"/>
              </w:rPr>
              <w:t>34</w:t>
            </w:r>
          </w:p>
        </w:tc>
        <w:tc>
          <w:tcPr>
            <w:tcW w:w="6877" w:type="dxa"/>
          </w:tcPr>
          <w:p w14:paraId="65049C00" w14:textId="77777777" w:rsidR="007D00B4" w:rsidRDefault="00000000">
            <w:pPr>
              <w:pStyle w:val="TableParagraph"/>
              <w:spacing w:before="10"/>
              <w:ind w:left="83"/>
              <w:rPr>
                <w:sz w:val="20"/>
              </w:rPr>
            </w:pPr>
            <w:r>
              <w:rPr>
                <w:sz w:val="20"/>
              </w:rPr>
              <w:t>Chien</w:t>
            </w:r>
            <w:r>
              <w:rPr>
                <w:spacing w:val="-2"/>
                <w:sz w:val="20"/>
              </w:rPr>
              <w:t xml:space="preserve"> </w:t>
            </w:r>
            <w:r>
              <w:rPr>
                <w:sz w:val="20"/>
              </w:rPr>
              <w:t>tarde</w:t>
            </w:r>
            <w:r>
              <w:rPr>
                <w:spacing w:val="-3"/>
                <w:sz w:val="20"/>
              </w:rPr>
              <w:t xml:space="preserve"> </w:t>
            </w:r>
            <w:r>
              <w:rPr>
                <w:sz w:val="20"/>
              </w:rPr>
              <w:t>à</w:t>
            </w:r>
            <w:r>
              <w:rPr>
                <w:spacing w:val="-3"/>
                <w:sz w:val="20"/>
              </w:rPr>
              <w:t xml:space="preserve"> </w:t>
            </w:r>
            <w:r>
              <w:rPr>
                <w:spacing w:val="-2"/>
                <w:sz w:val="20"/>
              </w:rPr>
              <w:t>lâcher</w:t>
            </w:r>
          </w:p>
        </w:tc>
        <w:tc>
          <w:tcPr>
            <w:tcW w:w="2127" w:type="dxa"/>
          </w:tcPr>
          <w:p w14:paraId="7CE19559" w14:textId="77777777" w:rsidR="007D00B4" w:rsidRDefault="00000000">
            <w:pPr>
              <w:pStyle w:val="TableParagraph"/>
              <w:spacing w:before="10"/>
              <w:ind w:left="312"/>
              <w:rPr>
                <w:sz w:val="20"/>
              </w:rPr>
            </w:pPr>
            <w:r>
              <w:rPr>
                <w:sz w:val="20"/>
              </w:rPr>
              <w:t>-1</w:t>
            </w:r>
            <w:r>
              <w:rPr>
                <w:spacing w:val="-1"/>
                <w:sz w:val="20"/>
              </w:rPr>
              <w:t xml:space="preserve"> </w:t>
            </w:r>
            <w:r>
              <w:rPr>
                <w:sz w:val="20"/>
              </w:rPr>
              <w:t>par</w:t>
            </w:r>
            <w:r>
              <w:rPr>
                <w:spacing w:val="-1"/>
                <w:sz w:val="20"/>
              </w:rPr>
              <w:t xml:space="preserve"> </w:t>
            </w:r>
            <w:r>
              <w:rPr>
                <w:spacing w:val="-2"/>
                <w:sz w:val="20"/>
              </w:rPr>
              <w:t>seconde</w:t>
            </w:r>
          </w:p>
        </w:tc>
      </w:tr>
      <w:tr w:rsidR="007D00B4" w14:paraId="23D394C7" w14:textId="77777777">
        <w:trPr>
          <w:trHeight w:val="505"/>
        </w:trPr>
        <w:tc>
          <w:tcPr>
            <w:tcW w:w="389" w:type="dxa"/>
            <w:tcBorders>
              <w:left w:val="single" w:sz="8" w:space="0" w:color="000000"/>
            </w:tcBorders>
            <w:shd w:val="clear" w:color="auto" w:fill="F0DCDB"/>
          </w:tcPr>
          <w:p w14:paraId="1C0EFD21" w14:textId="77777777" w:rsidR="007D00B4" w:rsidRDefault="00000000">
            <w:pPr>
              <w:pStyle w:val="TableParagraph"/>
              <w:spacing w:before="137"/>
              <w:ind w:left="93"/>
              <w:rPr>
                <w:sz w:val="20"/>
              </w:rPr>
            </w:pPr>
            <w:r>
              <w:rPr>
                <w:spacing w:val="-5"/>
                <w:sz w:val="20"/>
              </w:rPr>
              <w:t>35</w:t>
            </w:r>
          </w:p>
        </w:tc>
        <w:tc>
          <w:tcPr>
            <w:tcW w:w="6877" w:type="dxa"/>
            <w:shd w:val="clear" w:color="auto" w:fill="F0DCDB"/>
          </w:tcPr>
          <w:p w14:paraId="06118AB9" w14:textId="77777777" w:rsidR="007D00B4" w:rsidRDefault="00000000">
            <w:pPr>
              <w:pStyle w:val="TableParagraph"/>
              <w:spacing w:before="24"/>
              <w:ind w:left="83" w:right="171"/>
              <w:rPr>
                <w:sz w:val="20"/>
              </w:rPr>
            </w:pPr>
            <w:r>
              <w:rPr>
                <w:sz w:val="20"/>
              </w:rPr>
              <w:t>Commandement</w:t>
            </w:r>
            <w:r>
              <w:rPr>
                <w:spacing w:val="-7"/>
                <w:sz w:val="20"/>
              </w:rPr>
              <w:t xml:space="preserve"> </w:t>
            </w:r>
            <w:r>
              <w:rPr>
                <w:sz w:val="20"/>
              </w:rPr>
              <w:t>non</w:t>
            </w:r>
            <w:r>
              <w:rPr>
                <w:spacing w:val="-4"/>
                <w:sz w:val="20"/>
              </w:rPr>
              <w:t xml:space="preserve"> </w:t>
            </w:r>
            <w:r>
              <w:rPr>
                <w:sz w:val="20"/>
              </w:rPr>
              <w:t>dédoublé</w:t>
            </w:r>
            <w:r>
              <w:rPr>
                <w:spacing w:val="-7"/>
                <w:sz w:val="20"/>
              </w:rPr>
              <w:t xml:space="preserve"> </w:t>
            </w:r>
            <w:r>
              <w:rPr>
                <w:sz w:val="20"/>
              </w:rPr>
              <w:t>"cessation"</w:t>
            </w:r>
            <w:r>
              <w:rPr>
                <w:spacing w:val="-5"/>
                <w:sz w:val="20"/>
              </w:rPr>
              <w:t xml:space="preserve"> </w:t>
            </w:r>
            <w:r>
              <w:rPr>
                <w:sz w:val="20"/>
              </w:rPr>
              <w:t>et</w:t>
            </w:r>
            <w:r>
              <w:rPr>
                <w:spacing w:val="-5"/>
                <w:sz w:val="20"/>
              </w:rPr>
              <w:t xml:space="preserve"> </w:t>
            </w:r>
            <w:r>
              <w:rPr>
                <w:sz w:val="20"/>
              </w:rPr>
              <w:t>"garde"</w:t>
            </w:r>
            <w:r>
              <w:rPr>
                <w:spacing w:val="-5"/>
                <w:sz w:val="20"/>
              </w:rPr>
              <w:t xml:space="preserve"> </w:t>
            </w:r>
            <w:r>
              <w:rPr>
                <w:sz w:val="20"/>
              </w:rPr>
              <w:t>ou</w:t>
            </w:r>
            <w:r>
              <w:rPr>
                <w:spacing w:val="-4"/>
                <w:sz w:val="20"/>
              </w:rPr>
              <w:t xml:space="preserve"> </w:t>
            </w:r>
            <w:r>
              <w:rPr>
                <w:sz w:val="20"/>
              </w:rPr>
              <w:t>commandement</w:t>
            </w:r>
            <w:r>
              <w:rPr>
                <w:spacing w:val="-7"/>
                <w:sz w:val="20"/>
              </w:rPr>
              <w:t xml:space="preserve"> </w:t>
            </w:r>
            <w:r>
              <w:rPr>
                <w:sz w:val="20"/>
              </w:rPr>
              <w:t>de "garde" chien encore en prise</w:t>
            </w:r>
          </w:p>
        </w:tc>
        <w:tc>
          <w:tcPr>
            <w:tcW w:w="2127" w:type="dxa"/>
            <w:tcBorders>
              <w:right w:val="single" w:sz="8" w:space="0" w:color="000000"/>
            </w:tcBorders>
            <w:shd w:val="clear" w:color="auto" w:fill="F0DCDB"/>
          </w:tcPr>
          <w:p w14:paraId="6A03835E" w14:textId="0F4EAB11" w:rsidR="007D00B4" w:rsidRDefault="00000000">
            <w:pPr>
              <w:pStyle w:val="TableParagraph"/>
              <w:spacing w:before="137"/>
              <w:ind w:left="185" w:right="143"/>
              <w:jc w:val="center"/>
              <w:rPr>
                <w:sz w:val="20"/>
              </w:rPr>
            </w:pPr>
            <w:r>
              <w:rPr>
                <w:spacing w:val="-2"/>
                <w:sz w:val="20"/>
              </w:rPr>
              <w:t>-</w:t>
            </w:r>
            <w:r>
              <w:rPr>
                <w:spacing w:val="-12"/>
                <w:sz w:val="20"/>
              </w:rPr>
              <w:t>5</w:t>
            </w:r>
            <w:r w:rsidR="00CB02FF">
              <w:rPr>
                <w:spacing w:val="-12"/>
                <w:sz w:val="20"/>
              </w:rPr>
              <w:t xml:space="preserve"> par faute</w:t>
            </w:r>
          </w:p>
        </w:tc>
      </w:tr>
      <w:tr w:rsidR="007D00B4" w14:paraId="55101A25" w14:textId="77777777">
        <w:trPr>
          <w:trHeight w:val="397"/>
        </w:trPr>
        <w:tc>
          <w:tcPr>
            <w:tcW w:w="389" w:type="dxa"/>
            <w:tcBorders>
              <w:left w:val="single" w:sz="8" w:space="0" w:color="000000"/>
            </w:tcBorders>
          </w:tcPr>
          <w:p w14:paraId="06FF51CA" w14:textId="77777777" w:rsidR="007D00B4" w:rsidRDefault="00000000">
            <w:pPr>
              <w:pStyle w:val="TableParagraph"/>
              <w:spacing w:before="84"/>
              <w:ind w:left="93"/>
              <w:rPr>
                <w:sz w:val="20"/>
              </w:rPr>
            </w:pPr>
            <w:r>
              <w:rPr>
                <w:spacing w:val="-5"/>
                <w:sz w:val="20"/>
              </w:rPr>
              <w:t>36</w:t>
            </w:r>
          </w:p>
        </w:tc>
        <w:tc>
          <w:tcPr>
            <w:tcW w:w="6877" w:type="dxa"/>
          </w:tcPr>
          <w:p w14:paraId="0BF16E67" w14:textId="77777777" w:rsidR="007D00B4" w:rsidRDefault="00000000">
            <w:pPr>
              <w:pStyle w:val="TableParagraph"/>
              <w:spacing w:before="84"/>
              <w:ind w:left="83"/>
              <w:rPr>
                <w:sz w:val="20"/>
              </w:rPr>
            </w:pPr>
            <w:r>
              <w:rPr>
                <w:sz w:val="20"/>
              </w:rPr>
              <w:t>Chien</w:t>
            </w:r>
            <w:r>
              <w:rPr>
                <w:spacing w:val="-3"/>
                <w:sz w:val="20"/>
              </w:rPr>
              <w:t xml:space="preserve"> </w:t>
            </w:r>
            <w:r>
              <w:rPr>
                <w:sz w:val="20"/>
              </w:rPr>
              <w:t>laisse</w:t>
            </w:r>
            <w:r>
              <w:rPr>
                <w:spacing w:val="-3"/>
                <w:sz w:val="20"/>
              </w:rPr>
              <w:t xml:space="preserve"> </w:t>
            </w:r>
            <w:r>
              <w:rPr>
                <w:sz w:val="20"/>
              </w:rPr>
              <w:t>fuir</w:t>
            </w:r>
            <w:r>
              <w:rPr>
                <w:spacing w:val="-4"/>
                <w:sz w:val="20"/>
              </w:rPr>
              <w:t xml:space="preserve"> </w:t>
            </w:r>
            <w:r>
              <w:rPr>
                <w:sz w:val="20"/>
              </w:rPr>
              <w:t>pendant</w:t>
            </w:r>
            <w:r>
              <w:rPr>
                <w:spacing w:val="-4"/>
                <w:sz w:val="20"/>
              </w:rPr>
              <w:t xml:space="preserve"> </w:t>
            </w:r>
            <w:r>
              <w:rPr>
                <w:sz w:val="20"/>
              </w:rPr>
              <w:t>la</w:t>
            </w:r>
            <w:r>
              <w:rPr>
                <w:spacing w:val="-5"/>
                <w:sz w:val="20"/>
              </w:rPr>
              <w:t xml:space="preserve"> </w:t>
            </w:r>
            <w:r>
              <w:rPr>
                <w:sz w:val="20"/>
              </w:rPr>
              <w:t>garde</w:t>
            </w:r>
            <w:r>
              <w:rPr>
                <w:spacing w:val="-3"/>
                <w:sz w:val="20"/>
              </w:rPr>
              <w:t xml:space="preserve"> </w:t>
            </w:r>
            <w:r>
              <w:rPr>
                <w:sz w:val="20"/>
              </w:rPr>
              <w:t>au</w:t>
            </w:r>
            <w:r>
              <w:rPr>
                <w:spacing w:val="-5"/>
                <w:sz w:val="20"/>
              </w:rPr>
              <w:t xml:space="preserve"> </w:t>
            </w:r>
            <w:r>
              <w:rPr>
                <w:spacing w:val="-4"/>
                <w:sz w:val="20"/>
              </w:rPr>
              <w:t>ferme</w:t>
            </w:r>
          </w:p>
        </w:tc>
        <w:tc>
          <w:tcPr>
            <w:tcW w:w="2127" w:type="dxa"/>
            <w:tcBorders>
              <w:right w:val="single" w:sz="8" w:space="0" w:color="000000"/>
            </w:tcBorders>
          </w:tcPr>
          <w:p w14:paraId="48252BDA" w14:textId="77777777" w:rsidR="007D00B4" w:rsidRDefault="00000000">
            <w:pPr>
              <w:pStyle w:val="TableParagraph"/>
              <w:spacing w:before="84"/>
              <w:ind w:left="408"/>
              <w:rPr>
                <w:sz w:val="20"/>
              </w:rPr>
            </w:pPr>
            <w:r>
              <w:rPr>
                <w:sz w:val="20"/>
              </w:rPr>
              <w:t>-1</w:t>
            </w:r>
            <w:r>
              <w:rPr>
                <w:spacing w:val="-1"/>
                <w:sz w:val="20"/>
              </w:rPr>
              <w:t xml:space="preserve"> </w:t>
            </w:r>
            <w:r>
              <w:rPr>
                <w:sz w:val="20"/>
              </w:rPr>
              <w:t>par</w:t>
            </w:r>
            <w:r>
              <w:rPr>
                <w:spacing w:val="-3"/>
                <w:sz w:val="20"/>
              </w:rPr>
              <w:t xml:space="preserve"> </w:t>
            </w:r>
            <w:r>
              <w:rPr>
                <w:spacing w:val="-2"/>
                <w:sz w:val="20"/>
              </w:rPr>
              <w:t>mètre</w:t>
            </w:r>
          </w:p>
        </w:tc>
      </w:tr>
      <w:tr w:rsidR="007D00B4" w14:paraId="03B24C58" w14:textId="77777777">
        <w:trPr>
          <w:trHeight w:val="261"/>
        </w:trPr>
        <w:tc>
          <w:tcPr>
            <w:tcW w:w="389" w:type="dxa"/>
            <w:shd w:val="clear" w:color="auto" w:fill="F0DCDB"/>
          </w:tcPr>
          <w:p w14:paraId="65C7D003" w14:textId="77777777" w:rsidR="007D00B4" w:rsidRDefault="00000000">
            <w:pPr>
              <w:pStyle w:val="TableParagraph"/>
              <w:spacing w:before="10"/>
              <w:ind w:left="98"/>
              <w:rPr>
                <w:sz w:val="20"/>
              </w:rPr>
            </w:pPr>
            <w:r>
              <w:rPr>
                <w:spacing w:val="-5"/>
                <w:sz w:val="20"/>
              </w:rPr>
              <w:t>37</w:t>
            </w:r>
          </w:p>
        </w:tc>
        <w:tc>
          <w:tcPr>
            <w:tcW w:w="6877" w:type="dxa"/>
            <w:shd w:val="clear" w:color="auto" w:fill="F0DCDB"/>
          </w:tcPr>
          <w:p w14:paraId="3D83E360" w14:textId="77777777" w:rsidR="007D00B4" w:rsidRDefault="00000000">
            <w:pPr>
              <w:pStyle w:val="TableParagraph"/>
              <w:spacing w:before="10"/>
              <w:ind w:left="83"/>
              <w:rPr>
                <w:sz w:val="20"/>
              </w:rPr>
            </w:pPr>
            <w:r>
              <w:rPr>
                <w:sz w:val="20"/>
              </w:rPr>
              <w:t>Chien</w:t>
            </w:r>
            <w:r>
              <w:rPr>
                <w:spacing w:val="-4"/>
                <w:sz w:val="20"/>
              </w:rPr>
              <w:t xml:space="preserve"> </w:t>
            </w:r>
            <w:r>
              <w:rPr>
                <w:sz w:val="20"/>
              </w:rPr>
              <w:t>ne</w:t>
            </w:r>
            <w:r>
              <w:rPr>
                <w:spacing w:val="-5"/>
                <w:sz w:val="20"/>
              </w:rPr>
              <w:t xml:space="preserve"> </w:t>
            </w:r>
            <w:r>
              <w:rPr>
                <w:sz w:val="20"/>
              </w:rPr>
              <w:t>mord</w:t>
            </w:r>
            <w:r>
              <w:rPr>
                <w:spacing w:val="-4"/>
                <w:sz w:val="20"/>
              </w:rPr>
              <w:t xml:space="preserve"> </w:t>
            </w:r>
            <w:r>
              <w:rPr>
                <w:sz w:val="20"/>
              </w:rPr>
              <w:t>pas</w:t>
            </w:r>
            <w:r>
              <w:rPr>
                <w:spacing w:val="-5"/>
                <w:sz w:val="20"/>
              </w:rPr>
              <w:t xml:space="preserve"> </w:t>
            </w:r>
            <w:r>
              <w:rPr>
                <w:sz w:val="20"/>
              </w:rPr>
              <w:t>sur</w:t>
            </w:r>
            <w:r>
              <w:rPr>
                <w:spacing w:val="-5"/>
                <w:sz w:val="20"/>
              </w:rPr>
              <w:t xml:space="preserve"> </w:t>
            </w:r>
            <w:r>
              <w:rPr>
                <w:sz w:val="20"/>
              </w:rPr>
              <w:t>l’interception</w:t>
            </w:r>
            <w:r>
              <w:rPr>
                <w:spacing w:val="-4"/>
                <w:sz w:val="20"/>
              </w:rPr>
              <w:t xml:space="preserve"> </w:t>
            </w:r>
            <w:r>
              <w:rPr>
                <w:sz w:val="20"/>
              </w:rPr>
              <w:t>au</w:t>
            </w:r>
            <w:r>
              <w:rPr>
                <w:spacing w:val="-5"/>
                <w:sz w:val="20"/>
              </w:rPr>
              <w:t xml:space="preserve"> </w:t>
            </w:r>
            <w:r>
              <w:rPr>
                <w:spacing w:val="-2"/>
                <w:sz w:val="20"/>
              </w:rPr>
              <w:t>revolver</w:t>
            </w:r>
          </w:p>
        </w:tc>
        <w:tc>
          <w:tcPr>
            <w:tcW w:w="2127" w:type="dxa"/>
            <w:shd w:val="clear" w:color="auto" w:fill="F0DCDB"/>
          </w:tcPr>
          <w:p w14:paraId="07B69D04" w14:textId="77777777" w:rsidR="007D00B4" w:rsidRDefault="00000000">
            <w:pPr>
              <w:pStyle w:val="TableParagraph"/>
              <w:spacing w:before="10"/>
              <w:ind w:left="384" w:right="346"/>
              <w:jc w:val="center"/>
              <w:rPr>
                <w:sz w:val="20"/>
              </w:rPr>
            </w:pPr>
            <w:r>
              <w:rPr>
                <w:spacing w:val="-2"/>
                <w:sz w:val="20"/>
              </w:rPr>
              <w:t>-</w:t>
            </w:r>
            <w:r>
              <w:rPr>
                <w:spacing w:val="-7"/>
                <w:sz w:val="20"/>
              </w:rPr>
              <w:t>30</w:t>
            </w:r>
          </w:p>
        </w:tc>
      </w:tr>
      <w:tr w:rsidR="007D00B4" w14:paraId="3CFEB8FB" w14:textId="77777777">
        <w:trPr>
          <w:trHeight w:val="1039"/>
        </w:trPr>
        <w:tc>
          <w:tcPr>
            <w:tcW w:w="389" w:type="dxa"/>
            <w:tcBorders>
              <w:left w:val="single" w:sz="8" w:space="0" w:color="000000"/>
            </w:tcBorders>
          </w:tcPr>
          <w:p w14:paraId="6A276DAF" w14:textId="77777777" w:rsidR="007D00B4" w:rsidRDefault="007D00B4">
            <w:pPr>
              <w:pStyle w:val="TableParagraph"/>
            </w:pPr>
          </w:p>
          <w:p w14:paraId="05A7C8BD" w14:textId="77777777" w:rsidR="007D00B4" w:rsidRDefault="007D00B4">
            <w:pPr>
              <w:pStyle w:val="TableParagraph"/>
              <w:spacing w:before="1"/>
              <w:rPr>
                <w:sz w:val="18"/>
              </w:rPr>
            </w:pPr>
          </w:p>
          <w:p w14:paraId="10CCBF4C" w14:textId="77777777" w:rsidR="007D00B4" w:rsidRDefault="00000000">
            <w:pPr>
              <w:pStyle w:val="TableParagraph"/>
              <w:ind w:left="59"/>
              <w:rPr>
                <w:sz w:val="20"/>
              </w:rPr>
            </w:pPr>
            <w:r>
              <w:rPr>
                <w:spacing w:val="-5"/>
                <w:sz w:val="20"/>
              </w:rPr>
              <w:t>38</w:t>
            </w:r>
          </w:p>
        </w:tc>
        <w:tc>
          <w:tcPr>
            <w:tcW w:w="6877" w:type="dxa"/>
          </w:tcPr>
          <w:p w14:paraId="19D388C6" w14:textId="77777777" w:rsidR="007D00B4" w:rsidRDefault="007D00B4">
            <w:pPr>
              <w:pStyle w:val="TableParagraph"/>
            </w:pPr>
          </w:p>
          <w:p w14:paraId="6332D650" w14:textId="77777777" w:rsidR="007D00B4" w:rsidRDefault="007D00B4">
            <w:pPr>
              <w:pStyle w:val="TableParagraph"/>
              <w:spacing w:before="4"/>
              <w:rPr>
                <w:sz w:val="18"/>
              </w:rPr>
            </w:pPr>
          </w:p>
          <w:p w14:paraId="3054B8B8" w14:textId="77777777" w:rsidR="007D00B4" w:rsidRDefault="00000000">
            <w:pPr>
              <w:pStyle w:val="TableParagraph"/>
              <w:ind w:left="83"/>
              <w:rPr>
                <w:sz w:val="20"/>
              </w:rPr>
            </w:pPr>
            <w:r>
              <w:rPr>
                <w:sz w:val="20"/>
              </w:rPr>
              <w:t>Chien</w:t>
            </w:r>
            <w:r>
              <w:rPr>
                <w:spacing w:val="-2"/>
                <w:sz w:val="20"/>
              </w:rPr>
              <w:t xml:space="preserve"> </w:t>
            </w:r>
            <w:r>
              <w:rPr>
                <w:sz w:val="20"/>
              </w:rPr>
              <w:t>mord</w:t>
            </w:r>
            <w:r>
              <w:rPr>
                <w:spacing w:val="-4"/>
                <w:sz w:val="20"/>
              </w:rPr>
              <w:t xml:space="preserve"> </w:t>
            </w:r>
            <w:r>
              <w:rPr>
                <w:sz w:val="20"/>
              </w:rPr>
              <w:t>moins</w:t>
            </w:r>
            <w:r>
              <w:rPr>
                <w:spacing w:val="-3"/>
                <w:sz w:val="20"/>
              </w:rPr>
              <w:t xml:space="preserve"> </w:t>
            </w:r>
            <w:r>
              <w:rPr>
                <w:sz w:val="20"/>
              </w:rPr>
              <w:t>de</w:t>
            </w:r>
            <w:r>
              <w:rPr>
                <w:spacing w:val="-4"/>
                <w:sz w:val="20"/>
              </w:rPr>
              <w:t xml:space="preserve"> </w:t>
            </w:r>
            <w:r>
              <w:rPr>
                <w:sz w:val="20"/>
              </w:rPr>
              <w:t>5"</w:t>
            </w:r>
            <w:r>
              <w:rPr>
                <w:spacing w:val="-3"/>
                <w:sz w:val="20"/>
              </w:rPr>
              <w:t xml:space="preserve"> </w:t>
            </w:r>
            <w:r>
              <w:rPr>
                <w:sz w:val="20"/>
              </w:rPr>
              <w:t>(pas</w:t>
            </w:r>
            <w:r>
              <w:rPr>
                <w:spacing w:val="-5"/>
                <w:sz w:val="20"/>
              </w:rPr>
              <w:t xml:space="preserve"> </w:t>
            </w:r>
            <w:r>
              <w:rPr>
                <w:sz w:val="20"/>
              </w:rPr>
              <w:t>de</w:t>
            </w:r>
            <w:r>
              <w:rPr>
                <w:spacing w:val="-3"/>
                <w:sz w:val="20"/>
              </w:rPr>
              <w:t xml:space="preserve"> </w:t>
            </w:r>
            <w:r>
              <w:rPr>
                <w:sz w:val="20"/>
              </w:rPr>
              <w:t>fuites</w:t>
            </w:r>
            <w:r>
              <w:rPr>
                <w:spacing w:val="-3"/>
                <w:sz w:val="20"/>
              </w:rPr>
              <w:t xml:space="preserve"> </w:t>
            </w:r>
            <w:r>
              <w:rPr>
                <w:sz w:val="20"/>
              </w:rPr>
              <w:t>de</w:t>
            </w:r>
            <w:r>
              <w:rPr>
                <w:spacing w:val="2"/>
                <w:sz w:val="20"/>
              </w:rPr>
              <w:t xml:space="preserve"> </w:t>
            </w:r>
            <w:r>
              <w:rPr>
                <w:sz w:val="20"/>
              </w:rPr>
              <w:t>garde</w:t>
            </w:r>
            <w:r>
              <w:rPr>
                <w:spacing w:val="-3"/>
                <w:sz w:val="20"/>
              </w:rPr>
              <w:t xml:space="preserve"> </w:t>
            </w:r>
            <w:r>
              <w:rPr>
                <w:sz w:val="20"/>
              </w:rPr>
              <w:t>au</w:t>
            </w:r>
            <w:r>
              <w:rPr>
                <w:spacing w:val="-3"/>
                <w:sz w:val="20"/>
              </w:rPr>
              <w:t xml:space="preserve"> </w:t>
            </w:r>
            <w:r>
              <w:rPr>
                <w:spacing w:val="-2"/>
                <w:sz w:val="20"/>
              </w:rPr>
              <w:t>ferme)</w:t>
            </w:r>
          </w:p>
        </w:tc>
        <w:tc>
          <w:tcPr>
            <w:tcW w:w="2127" w:type="dxa"/>
            <w:tcBorders>
              <w:right w:val="single" w:sz="8" w:space="0" w:color="000000"/>
            </w:tcBorders>
          </w:tcPr>
          <w:p w14:paraId="3D3F35C6" w14:textId="77777777" w:rsidR="007D00B4" w:rsidRDefault="00000000">
            <w:pPr>
              <w:pStyle w:val="TableParagraph"/>
              <w:spacing w:before="34"/>
              <w:ind w:left="184" w:right="44" w:hanging="51"/>
              <w:jc w:val="both"/>
            </w:pPr>
            <w:r>
              <w:t>-2</w:t>
            </w:r>
            <w:r>
              <w:rPr>
                <w:spacing w:val="-9"/>
              </w:rPr>
              <w:t xml:space="preserve"> </w:t>
            </w:r>
            <w:r>
              <w:t>par</w:t>
            </w:r>
            <w:r>
              <w:rPr>
                <w:spacing w:val="-8"/>
              </w:rPr>
              <w:t xml:space="preserve"> </w:t>
            </w:r>
            <w:r>
              <w:t>seconde</w:t>
            </w:r>
            <w:r>
              <w:rPr>
                <w:spacing w:val="-11"/>
              </w:rPr>
              <w:t xml:space="preserve"> </w:t>
            </w:r>
            <w:r>
              <w:t>de</w:t>
            </w:r>
            <w:r>
              <w:rPr>
                <w:spacing w:val="-9"/>
              </w:rPr>
              <w:t xml:space="preserve"> </w:t>
            </w:r>
            <w:r>
              <w:t>non prise, en plus des pts perdus par</w:t>
            </w:r>
            <w:r>
              <w:rPr>
                <w:spacing w:val="80"/>
              </w:rPr>
              <w:t xml:space="preserve"> </w:t>
            </w:r>
            <w:r>
              <w:t>ailleurs</w:t>
            </w:r>
          </w:p>
        </w:tc>
      </w:tr>
      <w:tr w:rsidR="007D00B4" w14:paraId="6BA36510" w14:textId="77777777">
        <w:trPr>
          <w:trHeight w:val="753"/>
        </w:trPr>
        <w:tc>
          <w:tcPr>
            <w:tcW w:w="389" w:type="dxa"/>
            <w:tcBorders>
              <w:left w:val="single" w:sz="8" w:space="0" w:color="000000"/>
            </w:tcBorders>
            <w:shd w:val="clear" w:color="auto" w:fill="F0DCDB"/>
          </w:tcPr>
          <w:p w14:paraId="130B5D0A" w14:textId="77777777" w:rsidR="007D00B4" w:rsidRDefault="007D00B4">
            <w:pPr>
              <w:pStyle w:val="TableParagraph"/>
              <w:spacing w:before="10"/>
              <w:rPr>
                <w:sz w:val="29"/>
              </w:rPr>
            </w:pPr>
          </w:p>
          <w:p w14:paraId="35FCF2AB" w14:textId="77777777" w:rsidR="007D00B4" w:rsidRDefault="00000000">
            <w:pPr>
              <w:pStyle w:val="TableParagraph"/>
              <w:ind w:left="93"/>
              <w:rPr>
                <w:sz w:val="20"/>
              </w:rPr>
            </w:pPr>
            <w:r>
              <w:rPr>
                <w:spacing w:val="-5"/>
                <w:sz w:val="20"/>
              </w:rPr>
              <w:t>39</w:t>
            </w:r>
          </w:p>
        </w:tc>
        <w:tc>
          <w:tcPr>
            <w:tcW w:w="6877" w:type="dxa"/>
            <w:shd w:val="clear" w:color="auto" w:fill="F0DCDB"/>
          </w:tcPr>
          <w:p w14:paraId="43F66024" w14:textId="77777777" w:rsidR="007D00B4" w:rsidRDefault="007D00B4">
            <w:pPr>
              <w:pStyle w:val="TableParagraph"/>
              <w:spacing w:before="10"/>
              <w:rPr>
                <w:sz w:val="29"/>
              </w:rPr>
            </w:pPr>
          </w:p>
          <w:p w14:paraId="5DD30CA2" w14:textId="77777777" w:rsidR="007D00B4" w:rsidRDefault="00000000">
            <w:pPr>
              <w:pStyle w:val="TableParagraph"/>
              <w:ind w:left="83"/>
              <w:rPr>
                <w:sz w:val="20"/>
              </w:rPr>
            </w:pPr>
            <w:r>
              <w:rPr>
                <w:sz w:val="20"/>
              </w:rPr>
              <w:t>Chien</w:t>
            </w:r>
            <w:r>
              <w:rPr>
                <w:spacing w:val="-3"/>
                <w:sz w:val="20"/>
              </w:rPr>
              <w:t xml:space="preserve"> </w:t>
            </w:r>
            <w:r>
              <w:rPr>
                <w:sz w:val="20"/>
              </w:rPr>
              <w:t>mord</w:t>
            </w:r>
            <w:r>
              <w:rPr>
                <w:spacing w:val="-4"/>
                <w:sz w:val="20"/>
              </w:rPr>
              <w:t xml:space="preserve"> </w:t>
            </w:r>
            <w:r>
              <w:rPr>
                <w:sz w:val="20"/>
              </w:rPr>
              <w:t>5</w:t>
            </w:r>
            <w:r>
              <w:rPr>
                <w:spacing w:val="-3"/>
                <w:sz w:val="20"/>
              </w:rPr>
              <w:t xml:space="preserve"> </w:t>
            </w:r>
            <w:r>
              <w:rPr>
                <w:sz w:val="20"/>
              </w:rPr>
              <w:t>secondes</w:t>
            </w:r>
            <w:r>
              <w:rPr>
                <w:spacing w:val="-4"/>
                <w:sz w:val="20"/>
              </w:rPr>
              <w:t xml:space="preserve"> </w:t>
            </w:r>
            <w:r>
              <w:rPr>
                <w:sz w:val="20"/>
              </w:rPr>
              <w:t>ou</w:t>
            </w:r>
            <w:r>
              <w:rPr>
                <w:spacing w:val="-3"/>
                <w:sz w:val="20"/>
              </w:rPr>
              <w:t xml:space="preserve"> </w:t>
            </w:r>
            <w:r>
              <w:rPr>
                <w:spacing w:val="-4"/>
                <w:sz w:val="20"/>
              </w:rPr>
              <w:t>plus</w:t>
            </w:r>
          </w:p>
        </w:tc>
        <w:tc>
          <w:tcPr>
            <w:tcW w:w="2127" w:type="dxa"/>
            <w:tcBorders>
              <w:right w:val="single" w:sz="8" w:space="0" w:color="000000"/>
            </w:tcBorders>
            <w:shd w:val="clear" w:color="auto" w:fill="F0DCDB"/>
          </w:tcPr>
          <w:p w14:paraId="04988E9A" w14:textId="77777777" w:rsidR="007D00B4" w:rsidRDefault="00000000">
            <w:pPr>
              <w:pStyle w:val="TableParagraph"/>
              <w:ind w:left="241" w:right="162" w:hanging="48"/>
              <w:jc w:val="both"/>
              <w:rPr>
                <w:sz w:val="20"/>
              </w:rPr>
            </w:pPr>
            <w:r>
              <w:rPr>
                <w:sz w:val="20"/>
              </w:rPr>
              <w:t>-2</w:t>
            </w:r>
            <w:r>
              <w:rPr>
                <w:spacing w:val="-9"/>
                <w:sz w:val="20"/>
              </w:rPr>
              <w:t xml:space="preserve"> </w:t>
            </w:r>
            <w:r>
              <w:rPr>
                <w:sz w:val="20"/>
              </w:rPr>
              <w:t>par</w:t>
            </w:r>
            <w:r>
              <w:rPr>
                <w:spacing w:val="-9"/>
                <w:sz w:val="20"/>
              </w:rPr>
              <w:t xml:space="preserve"> </w:t>
            </w:r>
            <w:r>
              <w:rPr>
                <w:sz w:val="20"/>
              </w:rPr>
              <w:t>seconde</w:t>
            </w:r>
            <w:r>
              <w:rPr>
                <w:spacing w:val="-12"/>
                <w:sz w:val="20"/>
              </w:rPr>
              <w:t xml:space="preserve"> </w:t>
            </w:r>
            <w:r>
              <w:rPr>
                <w:sz w:val="20"/>
              </w:rPr>
              <w:t>de</w:t>
            </w:r>
            <w:r>
              <w:rPr>
                <w:spacing w:val="-10"/>
                <w:sz w:val="20"/>
              </w:rPr>
              <w:t xml:space="preserve"> </w:t>
            </w:r>
            <w:r>
              <w:rPr>
                <w:sz w:val="20"/>
              </w:rPr>
              <w:t>non prise, en plus des pts perdus par ailleurs</w:t>
            </w:r>
          </w:p>
        </w:tc>
      </w:tr>
      <w:tr w:rsidR="007D00B4" w14:paraId="62E2B760" w14:textId="77777777">
        <w:trPr>
          <w:trHeight w:val="261"/>
        </w:trPr>
        <w:tc>
          <w:tcPr>
            <w:tcW w:w="389" w:type="dxa"/>
            <w:tcBorders>
              <w:left w:val="single" w:sz="8" w:space="0" w:color="000000"/>
            </w:tcBorders>
          </w:tcPr>
          <w:p w14:paraId="7668FCB6" w14:textId="77777777" w:rsidR="007D00B4" w:rsidRDefault="00000000">
            <w:pPr>
              <w:pStyle w:val="TableParagraph"/>
              <w:spacing w:before="7"/>
              <w:ind w:left="93"/>
              <w:rPr>
                <w:sz w:val="20"/>
              </w:rPr>
            </w:pPr>
            <w:r>
              <w:rPr>
                <w:spacing w:val="-5"/>
                <w:sz w:val="20"/>
              </w:rPr>
              <w:t>40</w:t>
            </w:r>
          </w:p>
        </w:tc>
        <w:tc>
          <w:tcPr>
            <w:tcW w:w="6877" w:type="dxa"/>
          </w:tcPr>
          <w:p w14:paraId="34B3D385" w14:textId="77777777" w:rsidR="007D00B4" w:rsidRDefault="00000000">
            <w:pPr>
              <w:pStyle w:val="TableParagraph"/>
              <w:spacing w:before="7"/>
              <w:ind w:left="83"/>
              <w:rPr>
                <w:sz w:val="20"/>
              </w:rPr>
            </w:pPr>
            <w:r>
              <w:rPr>
                <w:sz w:val="20"/>
              </w:rPr>
              <w:t>Le</w:t>
            </w:r>
            <w:r>
              <w:rPr>
                <w:spacing w:val="-4"/>
                <w:sz w:val="20"/>
              </w:rPr>
              <w:t xml:space="preserve"> </w:t>
            </w:r>
            <w:r>
              <w:rPr>
                <w:sz w:val="20"/>
              </w:rPr>
              <w:t>conducteur</w:t>
            </w:r>
            <w:r>
              <w:rPr>
                <w:spacing w:val="-5"/>
                <w:sz w:val="20"/>
              </w:rPr>
              <w:t xml:space="preserve"> </w:t>
            </w:r>
            <w:r>
              <w:rPr>
                <w:sz w:val="20"/>
              </w:rPr>
              <w:t>ne</w:t>
            </w:r>
            <w:r>
              <w:rPr>
                <w:spacing w:val="-3"/>
                <w:sz w:val="20"/>
              </w:rPr>
              <w:t xml:space="preserve"> </w:t>
            </w:r>
            <w:r>
              <w:rPr>
                <w:sz w:val="20"/>
              </w:rPr>
              <w:t>désarme</w:t>
            </w:r>
            <w:r>
              <w:rPr>
                <w:spacing w:val="-5"/>
                <w:sz w:val="20"/>
              </w:rPr>
              <w:t xml:space="preserve"> </w:t>
            </w:r>
            <w:r>
              <w:rPr>
                <w:sz w:val="20"/>
              </w:rPr>
              <w:t>pas</w:t>
            </w:r>
            <w:r>
              <w:rPr>
                <w:spacing w:val="-5"/>
                <w:sz w:val="20"/>
              </w:rPr>
              <w:t xml:space="preserve"> </w:t>
            </w:r>
            <w:r>
              <w:rPr>
                <w:sz w:val="20"/>
              </w:rPr>
              <w:t>l'H.A.</w:t>
            </w:r>
            <w:r>
              <w:rPr>
                <w:spacing w:val="-2"/>
                <w:sz w:val="20"/>
              </w:rPr>
              <w:t xml:space="preserve"> </w:t>
            </w:r>
            <w:r>
              <w:rPr>
                <w:sz w:val="20"/>
              </w:rPr>
              <w:t>en</w:t>
            </w:r>
            <w:r>
              <w:rPr>
                <w:spacing w:val="-2"/>
                <w:sz w:val="20"/>
              </w:rPr>
              <w:t xml:space="preserve"> </w:t>
            </w:r>
            <w:r>
              <w:rPr>
                <w:sz w:val="20"/>
              </w:rPr>
              <w:t>fin</w:t>
            </w:r>
            <w:r>
              <w:rPr>
                <w:spacing w:val="-3"/>
                <w:sz w:val="20"/>
              </w:rPr>
              <w:t xml:space="preserve"> </w:t>
            </w:r>
            <w:r>
              <w:rPr>
                <w:spacing w:val="-2"/>
                <w:sz w:val="20"/>
              </w:rPr>
              <w:t>d'exercice</w:t>
            </w:r>
          </w:p>
        </w:tc>
        <w:tc>
          <w:tcPr>
            <w:tcW w:w="2127" w:type="dxa"/>
            <w:tcBorders>
              <w:right w:val="single" w:sz="8" w:space="0" w:color="000000"/>
            </w:tcBorders>
          </w:tcPr>
          <w:p w14:paraId="71C66377" w14:textId="77777777" w:rsidR="007D00B4" w:rsidRDefault="00000000">
            <w:pPr>
              <w:pStyle w:val="TableParagraph"/>
              <w:spacing w:before="7"/>
              <w:ind w:left="185" w:right="143"/>
              <w:jc w:val="center"/>
              <w:rPr>
                <w:sz w:val="20"/>
              </w:rPr>
            </w:pPr>
            <w:r>
              <w:rPr>
                <w:spacing w:val="-2"/>
                <w:sz w:val="20"/>
              </w:rPr>
              <w:t>-</w:t>
            </w:r>
            <w:r>
              <w:rPr>
                <w:spacing w:val="-12"/>
                <w:sz w:val="20"/>
              </w:rPr>
              <w:t>2</w:t>
            </w:r>
          </w:p>
        </w:tc>
      </w:tr>
      <w:tr w:rsidR="007D00B4" w14:paraId="092A180A" w14:textId="77777777">
        <w:trPr>
          <w:trHeight w:val="261"/>
        </w:trPr>
        <w:tc>
          <w:tcPr>
            <w:tcW w:w="389" w:type="dxa"/>
            <w:shd w:val="clear" w:color="auto" w:fill="F0DCDB"/>
          </w:tcPr>
          <w:p w14:paraId="2EA1D47D" w14:textId="77777777" w:rsidR="007D00B4" w:rsidRDefault="00000000">
            <w:pPr>
              <w:pStyle w:val="TableParagraph"/>
              <w:spacing w:before="7"/>
              <w:ind w:left="98"/>
              <w:rPr>
                <w:sz w:val="20"/>
              </w:rPr>
            </w:pPr>
            <w:r>
              <w:rPr>
                <w:spacing w:val="-5"/>
                <w:sz w:val="20"/>
              </w:rPr>
              <w:t>41</w:t>
            </w:r>
          </w:p>
        </w:tc>
        <w:tc>
          <w:tcPr>
            <w:tcW w:w="6877" w:type="dxa"/>
            <w:shd w:val="clear" w:color="auto" w:fill="F0DCDB"/>
          </w:tcPr>
          <w:p w14:paraId="1161877F" w14:textId="77777777" w:rsidR="007D00B4" w:rsidRDefault="00000000">
            <w:pPr>
              <w:pStyle w:val="TableParagraph"/>
              <w:spacing w:before="7"/>
              <w:ind w:left="62"/>
              <w:rPr>
                <w:sz w:val="20"/>
              </w:rPr>
            </w:pPr>
            <w:r>
              <w:rPr>
                <w:sz w:val="20"/>
              </w:rPr>
              <w:t>Le</w:t>
            </w:r>
            <w:r>
              <w:rPr>
                <w:spacing w:val="-4"/>
                <w:sz w:val="20"/>
              </w:rPr>
              <w:t xml:space="preserve"> </w:t>
            </w:r>
            <w:r>
              <w:rPr>
                <w:sz w:val="20"/>
              </w:rPr>
              <w:t>conducteur</w:t>
            </w:r>
            <w:r>
              <w:rPr>
                <w:spacing w:val="-4"/>
                <w:sz w:val="20"/>
              </w:rPr>
              <w:t xml:space="preserve"> </w:t>
            </w:r>
            <w:r>
              <w:rPr>
                <w:sz w:val="20"/>
              </w:rPr>
              <w:t>court</w:t>
            </w:r>
            <w:r>
              <w:rPr>
                <w:spacing w:val="-5"/>
                <w:sz w:val="20"/>
              </w:rPr>
              <w:t xml:space="preserve"> </w:t>
            </w:r>
            <w:r>
              <w:rPr>
                <w:sz w:val="20"/>
              </w:rPr>
              <w:t>pour</w:t>
            </w:r>
            <w:r>
              <w:rPr>
                <w:spacing w:val="-6"/>
                <w:sz w:val="20"/>
              </w:rPr>
              <w:t xml:space="preserve"> </w:t>
            </w:r>
            <w:r>
              <w:rPr>
                <w:sz w:val="20"/>
              </w:rPr>
              <w:t>venir</w:t>
            </w:r>
            <w:r>
              <w:rPr>
                <w:spacing w:val="-4"/>
                <w:sz w:val="20"/>
              </w:rPr>
              <w:t xml:space="preserve"> </w:t>
            </w:r>
            <w:r>
              <w:rPr>
                <w:sz w:val="20"/>
              </w:rPr>
              <w:t>chercher</w:t>
            </w:r>
            <w:r>
              <w:rPr>
                <w:spacing w:val="-4"/>
                <w:sz w:val="20"/>
              </w:rPr>
              <w:t xml:space="preserve"> </w:t>
            </w:r>
            <w:r>
              <w:rPr>
                <w:sz w:val="20"/>
              </w:rPr>
              <w:t>son</w:t>
            </w:r>
            <w:r>
              <w:rPr>
                <w:spacing w:val="-3"/>
                <w:sz w:val="20"/>
              </w:rPr>
              <w:t xml:space="preserve"> </w:t>
            </w:r>
            <w:r>
              <w:rPr>
                <w:sz w:val="20"/>
              </w:rPr>
              <w:t>chien</w:t>
            </w:r>
            <w:r>
              <w:rPr>
                <w:spacing w:val="-3"/>
                <w:sz w:val="20"/>
              </w:rPr>
              <w:t xml:space="preserve"> </w:t>
            </w:r>
            <w:r>
              <w:rPr>
                <w:sz w:val="20"/>
              </w:rPr>
              <w:t>en</w:t>
            </w:r>
            <w:r>
              <w:rPr>
                <w:spacing w:val="-4"/>
                <w:sz w:val="20"/>
              </w:rPr>
              <w:t xml:space="preserve"> </w:t>
            </w:r>
            <w:r>
              <w:rPr>
                <w:sz w:val="20"/>
              </w:rPr>
              <w:t>fin</w:t>
            </w:r>
            <w:r>
              <w:rPr>
                <w:spacing w:val="-3"/>
                <w:sz w:val="20"/>
              </w:rPr>
              <w:t xml:space="preserve"> </w:t>
            </w:r>
            <w:r>
              <w:rPr>
                <w:spacing w:val="-2"/>
                <w:sz w:val="20"/>
              </w:rPr>
              <w:t>d'exercice</w:t>
            </w:r>
          </w:p>
        </w:tc>
        <w:tc>
          <w:tcPr>
            <w:tcW w:w="2127" w:type="dxa"/>
            <w:shd w:val="clear" w:color="auto" w:fill="F0DCDB"/>
          </w:tcPr>
          <w:p w14:paraId="6597BC92" w14:textId="77777777" w:rsidR="007D00B4" w:rsidRDefault="00000000">
            <w:pPr>
              <w:pStyle w:val="TableParagraph"/>
              <w:spacing w:before="7"/>
              <w:ind w:left="384" w:right="346"/>
              <w:jc w:val="center"/>
              <w:rPr>
                <w:sz w:val="20"/>
              </w:rPr>
            </w:pPr>
            <w:r>
              <w:rPr>
                <w:spacing w:val="-2"/>
                <w:sz w:val="20"/>
              </w:rPr>
              <w:t>-</w:t>
            </w:r>
            <w:r>
              <w:rPr>
                <w:spacing w:val="-7"/>
                <w:sz w:val="20"/>
              </w:rPr>
              <w:t>10</w:t>
            </w:r>
          </w:p>
        </w:tc>
      </w:tr>
      <w:tr w:rsidR="007D00B4" w14:paraId="56E91AE3" w14:textId="77777777">
        <w:trPr>
          <w:trHeight w:val="261"/>
        </w:trPr>
        <w:tc>
          <w:tcPr>
            <w:tcW w:w="389" w:type="dxa"/>
          </w:tcPr>
          <w:p w14:paraId="2EE8F9CC" w14:textId="77777777" w:rsidR="007D00B4" w:rsidRDefault="00000000">
            <w:pPr>
              <w:pStyle w:val="TableParagraph"/>
              <w:spacing w:before="7"/>
              <w:ind w:left="98"/>
              <w:rPr>
                <w:sz w:val="20"/>
              </w:rPr>
            </w:pPr>
            <w:r>
              <w:rPr>
                <w:spacing w:val="-5"/>
                <w:sz w:val="20"/>
              </w:rPr>
              <w:t>42</w:t>
            </w:r>
          </w:p>
        </w:tc>
        <w:tc>
          <w:tcPr>
            <w:tcW w:w="6877" w:type="dxa"/>
          </w:tcPr>
          <w:p w14:paraId="3AC3C97F" w14:textId="77777777" w:rsidR="007D00B4" w:rsidRDefault="00000000">
            <w:pPr>
              <w:pStyle w:val="TableParagraph"/>
              <w:spacing w:before="7"/>
              <w:ind w:left="62"/>
              <w:rPr>
                <w:sz w:val="20"/>
              </w:rPr>
            </w:pPr>
            <w:r>
              <w:rPr>
                <w:sz w:val="20"/>
              </w:rPr>
              <w:t>Le</w:t>
            </w:r>
            <w:r>
              <w:rPr>
                <w:spacing w:val="-4"/>
                <w:sz w:val="20"/>
              </w:rPr>
              <w:t xml:space="preserve"> </w:t>
            </w:r>
            <w:r>
              <w:rPr>
                <w:sz w:val="20"/>
              </w:rPr>
              <w:t>conducteur</w:t>
            </w:r>
            <w:r>
              <w:rPr>
                <w:spacing w:val="-6"/>
                <w:sz w:val="20"/>
              </w:rPr>
              <w:t xml:space="preserve"> </w:t>
            </w:r>
            <w:r>
              <w:rPr>
                <w:sz w:val="20"/>
              </w:rPr>
              <w:t>ne</w:t>
            </w:r>
            <w:r>
              <w:rPr>
                <w:spacing w:val="-3"/>
                <w:sz w:val="20"/>
              </w:rPr>
              <w:t xml:space="preserve"> </w:t>
            </w:r>
            <w:r>
              <w:rPr>
                <w:sz w:val="20"/>
              </w:rPr>
              <w:t>respecte</w:t>
            </w:r>
            <w:r>
              <w:rPr>
                <w:spacing w:val="-4"/>
                <w:sz w:val="20"/>
              </w:rPr>
              <w:t xml:space="preserve"> </w:t>
            </w:r>
            <w:r>
              <w:rPr>
                <w:sz w:val="20"/>
              </w:rPr>
              <w:t>pas</w:t>
            </w:r>
            <w:r>
              <w:rPr>
                <w:spacing w:val="-6"/>
                <w:sz w:val="20"/>
              </w:rPr>
              <w:t xml:space="preserve"> </w:t>
            </w:r>
            <w:r>
              <w:rPr>
                <w:sz w:val="20"/>
              </w:rPr>
              <w:t>le</w:t>
            </w:r>
            <w:r>
              <w:rPr>
                <w:spacing w:val="-4"/>
                <w:sz w:val="20"/>
              </w:rPr>
              <w:t xml:space="preserve"> </w:t>
            </w:r>
            <w:r>
              <w:rPr>
                <w:sz w:val="20"/>
              </w:rPr>
              <w:t>protocole</w:t>
            </w:r>
            <w:r>
              <w:rPr>
                <w:spacing w:val="-3"/>
                <w:sz w:val="20"/>
              </w:rPr>
              <w:t xml:space="preserve"> </w:t>
            </w:r>
            <w:r>
              <w:rPr>
                <w:sz w:val="20"/>
              </w:rPr>
              <w:t>de</w:t>
            </w:r>
            <w:r>
              <w:rPr>
                <w:spacing w:val="-4"/>
                <w:sz w:val="20"/>
              </w:rPr>
              <w:t xml:space="preserve"> </w:t>
            </w:r>
            <w:r>
              <w:rPr>
                <w:sz w:val="20"/>
              </w:rPr>
              <w:t>fin</w:t>
            </w:r>
            <w:r>
              <w:rPr>
                <w:spacing w:val="-3"/>
                <w:sz w:val="20"/>
              </w:rPr>
              <w:t xml:space="preserve"> </w:t>
            </w:r>
            <w:r>
              <w:rPr>
                <w:spacing w:val="-2"/>
                <w:sz w:val="20"/>
              </w:rPr>
              <w:t>d'exercice</w:t>
            </w:r>
          </w:p>
        </w:tc>
        <w:tc>
          <w:tcPr>
            <w:tcW w:w="2127" w:type="dxa"/>
          </w:tcPr>
          <w:p w14:paraId="0415E46F" w14:textId="77777777" w:rsidR="007D00B4" w:rsidRDefault="00000000">
            <w:pPr>
              <w:pStyle w:val="TableParagraph"/>
              <w:spacing w:before="7"/>
              <w:ind w:left="384" w:right="347"/>
              <w:jc w:val="center"/>
              <w:rPr>
                <w:sz w:val="20"/>
              </w:rPr>
            </w:pPr>
            <w:r>
              <w:rPr>
                <w:spacing w:val="-2"/>
                <w:sz w:val="20"/>
              </w:rPr>
              <w:t>-</w:t>
            </w:r>
            <w:r>
              <w:rPr>
                <w:spacing w:val="-12"/>
                <w:sz w:val="20"/>
              </w:rPr>
              <w:t>5</w:t>
            </w:r>
          </w:p>
        </w:tc>
      </w:tr>
      <w:tr w:rsidR="007D00B4" w14:paraId="15997FA2" w14:textId="77777777">
        <w:trPr>
          <w:trHeight w:val="477"/>
        </w:trPr>
        <w:tc>
          <w:tcPr>
            <w:tcW w:w="389" w:type="dxa"/>
            <w:tcBorders>
              <w:left w:val="single" w:sz="8" w:space="0" w:color="000000"/>
            </w:tcBorders>
            <w:shd w:val="clear" w:color="auto" w:fill="F0DCDB"/>
          </w:tcPr>
          <w:p w14:paraId="47B968E1" w14:textId="77777777" w:rsidR="007D00B4" w:rsidRDefault="00000000">
            <w:pPr>
              <w:pStyle w:val="TableParagraph"/>
              <w:spacing w:before="125"/>
              <w:ind w:left="93"/>
              <w:rPr>
                <w:sz w:val="20"/>
              </w:rPr>
            </w:pPr>
            <w:r>
              <w:rPr>
                <w:spacing w:val="-5"/>
                <w:sz w:val="20"/>
              </w:rPr>
              <w:t>43</w:t>
            </w:r>
          </w:p>
        </w:tc>
        <w:tc>
          <w:tcPr>
            <w:tcW w:w="6877" w:type="dxa"/>
            <w:shd w:val="clear" w:color="auto" w:fill="F0DCDB"/>
          </w:tcPr>
          <w:p w14:paraId="2EF96797" w14:textId="77777777" w:rsidR="007D00B4" w:rsidRDefault="00000000">
            <w:pPr>
              <w:pStyle w:val="TableParagraph"/>
              <w:spacing w:before="125"/>
              <w:ind w:left="62"/>
              <w:rPr>
                <w:sz w:val="20"/>
              </w:rPr>
            </w:pPr>
            <w:r>
              <w:rPr>
                <w:sz w:val="20"/>
              </w:rPr>
              <w:t>Retour</w:t>
            </w:r>
            <w:r>
              <w:rPr>
                <w:spacing w:val="-6"/>
                <w:sz w:val="20"/>
              </w:rPr>
              <w:t xml:space="preserve"> </w:t>
            </w:r>
            <w:r>
              <w:rPr>
                <w:sz w:val="20"/>
              </w:rPr>
              <w:t>soutenu</w:t>
            </w:r>
            <w:r>
              <w:rPr>
                <w:spacing w:val="-5"/>
                <w:sz w:val="20"/>
              </w:rPr>
              <w:t xml:space="preserve"> </w:t>
            </w:r>
            <w:r>
              <w:rPr>
                <w:sz w:val="20"/>
              </w:rPr>
              <w:t>après</w:t>
            </w:r>
            <w:r>
              <w:rPr>
                <w:spacing w:val="-7"/>
                <w:sz w:val="20"/>
              </w:rPr>
              <w:t xml:space="preserve"> </w:t>
            </w:r>
            <w:r>
              <w:rPr>
                <w:sz w:val="20"/>
              </w:rPr>
              <w:t>autorisation</w:t>
            </w:r>
            <w:r>
              <w:rPr>
                <w:spacing w:val="-4"/>
                <w:sz w:val="20"/>
              </w:rPr>
              <w:t xml:space="preserve"> </w:t>
            </w:r>
            <w:r>
              <w:rPr>
                <w:sz w:val="20"/>
              </w:rPr>
              <w:t>du</w:t>
            </w:r>
            <w:r>
              <w:rPr>
                <w:spacing w:val="-5"/>
                <w:sz w:val="20"/>
              </w:rPr>
              <w:t xml:space="preserve"> </w:t>
            </w:r>
            <w:r>
              <w:rPr>
                <w:sz w:val="20"/>
              </w:rPr>
              <w:t>juge,</w:t>
            </w:r>
            <w:r>
              <w:rPr>
                <w:spacing w:val="-5"/>
                <w:sz w:val="20"/>
              </w:rPr>
              <w:t xml:space="preserve"> </w:t>
            </w:r>
            <w:r>
              <w:rPr>
                <w:sz w:val="20"/>
              </w:rPr>
              <w:t>avant</w:t>
            </w:r>
            <w:r>
              <w:rPr>
                <w:spacing w:val="-6"/>
                <w:sz w:val="20"/>
              </w:rPr>
              <w:t xml:space="preserve"> </w:t>
            </w:r>
            <w:r>
              <w:rPr>
                <w:sz w:val="20"/>
              </w:rPr>
              <w:t>commandement</w:t>
            </w:r>
            <w:r>
              <w:rPr>
                <w:spacing w:val="-7"/>
                <w:sz w:val="20"/>
              </w:rPr>
              <w:t xml:space="preserve"> </w:t>
            </w:r>
            <w:r>
              <w:rPr>
                <w:sz w:val="20"/>
              </w:rPr>
              <w:t>de</w:t>
            </w:r>
            <w:r>
              <w:rPr>
                <w:spacing w:val="-6"/>
                <w:sz w:val="20"/>
              </w:rPr>
              <w:t xml:space="preserve"> </w:t>
            </w:r>
            <w:r>
              <w:rPr>
                <w:spacing w:val="-2"/>
                <w:sz w:val="20"/>
              </w:rPr>
              <w:t>rappel</w:t>
            </w:r>
          </w:p>
        </w:tc>
        <w:tc>
          <w:tcPr>
            <w:tcW w:w="2127" w:type="dxa"/>
            <w:tcBorders>
              <w:right w:val="single" w:sz="8" w:space="0" w:color="000000"/>
            </w:tcBorders>
            <w:shd w:val="clear" w:color="auto" w:fill="F0DCDB"/>
          </w:tcPr>
          <w:p w14:paraId="3107DC41" w14:textId="77777777" w:rsidR="007D00B4" w:rsidRDefault="00000000">
            <w:pPr>
              <w:pStyle w:val="TableParagraph"/>
              <w:spacing w:before="125"/>
              <w:ind w:left="185" w:right="143"/>
              <w:jc w:val="center"/>
              <w:rPr>
                <w:sz w:val="20"/>
              </w:rPr>
            </w:pPr>
            <w:r>
              <w:rPr>
                <w:spacing w:val="-2"/>
                <w:sz w:val="20"/>
              </w:rPr>
              <w:t>-</w:t>
            </w:r>
            <w:r>
              <w:rPr>
                <w:spacing w:val="-12"/>
                <w:sz w:val="20"/>
              </w:rPr>
              <w:t>2</w:t>
            </w:r>
          </w:p>
        </w:tc>
      </w:tr>
      <w:tr w:rsidR="007D00B4" w14:paraId="3A78A2E9" w14:textId="77777777">
        <w:trPr>
          <w:trHeight w:val="691"/>
        </w:trPr>
        <w:tc>
          <w:tcPr>
            <w:tcW w:w="389" w:type="dxa"/>
            <w:tcBorders>
              <w:left w:val="single" w:sz="8" w:space="0" w:color="000000"/>
            </w:tcBorders>
          </w:tcPr>
          <w:p w14:paraId="3CC23169" w14:textId="77777777" w:rsidR="007D00B4" w:rsidRDefault="007D00B4">
            <w:pPr>
              <w:pStyle w:val="TableParagraph"/>
              <w:spacing w:before="3"/>
              <w:rPr>
                <w:sz w:val="30"/>
              </w:rPr>
            </w:pPr>
          </w:p>
          <w:p w14:paraId="00EE4E88" w14:textId="77777777" w:rsidR="007D00B4" w:rsidRDefault="00000000">
            <w:pPr>
              <w:pStyle w:val="TableParagraph"/>
              <w:ind w:left="93"/>
              <w:rPr>
                <w:sz w:val="20"/>
              </w:rPr>
            </w:pPr>
            <w:r>
              <w:rPr>
                <w:spacing w:val="-5"/>
                <w:sz w:val="20"/>
              </w:rPr>
              <w:t>44</w:t>
            </w:r>
          </w:p>
        </w:tc>
        <w:tc>
          <w:tcPr>
            <w:tcW w:w="6877" w:type="dxa"/>
          </w:tcPr>
          <w:p w14:paraId="51477286" w14:textId="77777777" w:rsidR="007D00B4" w:rsidRDefault="007D00B4">
            <w:pPr>
              <w:pStyle w:val="TableParagraph"/>
              <w:spacing w:before="8"/>
              <w:rPr>
                <w:sz w:val="18"/>
              </w:rPr>
            </w:pPr>
          </w:p>
          <w:p w14:paraId="3D016495" w14:textId="77777777" w:rsidR="007D00B4" w:rsidRDefault="00000000">
            <w:pPr>
              <w:pStyle w:val="TableParagraph"/>
              <w:spacing w:line="228" w:lineRule="exact"/>
              <w:ind w:left="62" w:right="171"/>
              <w:rPr>
                <w:sz w:val="20"/>
              </w:rPr>
            </w:pPr>
            <w:r>
              <w:rPr>
                <w:sz w:val="20"/>
              </w:rPr>
              <w:t>Commandement</w:t>
            </w:r>
            <w:r>
              <w:rPr>
                <w:spacing w:val="-6"/>
                <w:sz w:val="20"/>
              </w:rPr>
              <w:t xml:space="preserve"> </w:t>
            </w:r>
            <w:r>
              <w:rPr>
                <w:sz w:val="20"/>
              </w:rPr>
              <w:t>supplémentaire</w:t>
            </w:r>
            <w:r>
              <w:rPr>
                <w:spacing w:val="-5"/>
                <w:sz w:val="20"/>
              </w:rPr>
              <w:t xml:space="preserve"> </w:t>
            </w:r>
            <w:r>
              <w:rPr>
                <w:sz w:val="20"/>
              </w:rPr>
              <w:t>de</w:t>
            </w:r>
            <w:r>
              <w:rPr>
                <w:spacing w:val="-5"/>
                <w:sz w:val="20"/>
              </w:rPr>
              <w:t xml:space="preserve"> </w:t>
            </w:r>
            <w:r>
              <w:rPr>
                <w:sz w:val="20"/>
              </w:rPr>
              <w:t>rappel</w:t>
            </w:r>
            <w:r>
              <w:rPr>
                <w:spacing w:val="-5"/>
                <w:sz w:val="20"/>
              </w:rPr>
              <w:t xml:space="preserve"> </w:t>
            </w:r>
            <w:r>
              <w:rPr>
                <w:sz w:val="20"/>
              </w:rPr>
              <w:t>au</w:t>
            </w:r>
            <w:r>
              <w:rPr>
                <w:spacing w:val="-6"/>
                <w:sz w:val="20"/>
              </w:rPr>
              <w:t xml:space="preserve"> </w:t>
            </w:r>
            <w:r>
              <w:rPr>
                <w:sz w:val="20"/>
              </w:rPr>
              <w:t>pied</w:t>
            </w:r>
            <w:r>
              <w:rPr>
                <w:spacing w:val="-4"/>
                <w:sz w:val="20"/>
              </w:rPr>
              <w:t xml:space="preserve"> </w:t>
            </w:r>
            <w:r>
              <w:rPr>
                <w:sz w:val="20"/>
              </w:rPr>
              <w:t>(non</w:t>
            </w:r>
            <w:r>
              <w:rPr>
                <w:spacing w:val="-4"/>
                <w:sz w:val="20"/>
              </w:rPr>
              <w:t xml:space="preserve"> </w:t>
            </w:r>
            <w:r>
              <w:rPr>
                <w:sz w:val="20"/>
              </w:rPr>
              <w:t>cumulable</w:t>
            </w:r>
            <w:r>
              <w:rPr>
                <w:spacing w:val="-5"/>
                <w:sz w:val="20"/>
              </w:rPr>
              <w:t xml:space="preserve"> </w:t>
            </w:r>
            <w:r>
              <w:rPr>
                <w:sz w:val="20"/>
              </w:rPr>
              <w:t>avec</w:t>
            </w:r>
            <w:r>
              <w:rPr>
                <w:spacing w:val="-5"/>
                <w:sz w:val="20"/>
              </w:rPr>
              <w:t xml:space="preserve"> </w:t>
            </w:r>
            <w:r>
              <w:rPr>
                <w:sz w:val="20"/>
              </w:rPr>
              <w:t>la</w:t>
            </w:r>
            <w:r>
              <w:rPr>
                <w:spacing w:val="-5"/>
                <w:sz w:val="20"/>
              </w:rPr>
              <w:t xml:space="preserve"> </w:t>
            </w:r>
            <w:r>
              <w:rPr>
                <w:sz w:val="20"/>
              </w:rPr>
              <w:t xml:space="preserve">pénalité </w:t>
            </w:r>
            <w:r>
              <w:rPr>
                <w:spacing w:val="-4"/>
                <w:sz w:val="20"/>
              </w:rPr>
              <w:t>45)</w:t>
            </w:r>
          </w:p>
        </w:tc>
        <w:tc>
          <w:tcPr>
            <w:tcW w:w="2127" w:type="dxa"/>
            <w:tcBorders>
              <w:right w:val="single" w:sz="8" w:space="0" w:color="000000"/>
            </w:tcBorders>
          </w:tcPr>
          <w:p w14:paraId="797C8EA1" w14:textId="77777777" w:rsidR="007D00B4" w:rsidRDefault="00000000">
            <w:pPr>
              <w:pStyle w:val="TableParagraph"/>
              <w:spacing w:line="230" w:lineRule="exact"/>
              <w:ind w:left="185" w:right="146"/>
              <w:jc w:val="center"/>
              <w:rPr>
                <w:sz w:val="20"/>
              </w:rPr>
            </w:pPr>
            <w:r>
              <w:rPr>
                <w:sz w:val="20"/>
              </w:rPr>
              <w:t>-2</w:t>
            </w:r>
            <w:r>
              <w:rPr>
                <w:spacing w:val="-8"/>
                <w:sz w:val="20"/>
              </w:rPr>
              <w:t xml:space="preserve"> </w:t>
            </w:r>
            <w:r>
              <w:rPr>
                <w:sz w:val="20"/>
              </w:rPr>
              <w:t>un</w:t>
            </w:r>
            <w:r>
              <w:rPr>
                <w:spacing w:val="-10"/>
                <w:sz w:val="20"/>
              </w:rPr>
              <w:t xml:space="preserve"> </w:t>
            </w:r>
            <w:r>
              <w:rPr>
                <w:sz w:val="20"/>
              </w:rPr>
              <w:t>seul</w:t>
            </w:r>
            <w:r>
              <w:rPr>
                <w:spacing w:val="-10"/>
                <w:sz w:val="20"/>
              </w:rPr>
              <w:t xml:space="preserve"> </w:t>
            </w:r>
            <w:r>
              <w:rPr>
                <w:sz w:val="20"/>
              </w:rPr>
              <w:t>autorisé</w:t>
            </w:r>
            <w:r>
              <w:rPr>
                <w:spacing w:val="-9"/>
                <w:sz w:val="20"/>
              </w:rPr>
              <w:t xml:space="preserve"> </w:t>
            </w:r>
            <w:r>
              <w:rPr>
                <w:sz w:val="20"/>
              </w:rPr>
              <w:t>au- delà perte des 5 pts attribués au rappel</w:t>
            </w:r>
          </w:p>
        </w:tc>
      </w:tr>
      <w:tr w:rsidR="007D00B4" w14:paraId="6270E2FD" w14:textId="77777777">
        <w:trPr>
          <w:trHeight w:val="261"/>
        </w:trPr>
        <w:tc>
          <w:tcPr>
            <w:tcW w:w="389" w:type="dxa"/>
            <w:tcBorders>
              <w:left w:val="single" w:sz="8" w:space="0" w:color="000000"/>
            </w:tcBorders>
            <w:shd w:val="clear" w:color="auto" w:fill="F0DCDB"/>
          </w:tcPr>
          <w:p w14:paraId="410E9831" w14:textId="77777777" w:rsidR="007D00B4" w:rsidRDefault="00000000">
            <w:pPr>
              <w:pStyle w:val="TableParagraph"/>
              <w:spacing w:before="10"/>
              <w:ind w:left="93"/>
              <w:rPr>
                <w:sz w:val="20"/>
              </w:rPr>
            </w:pPr>
            <w:r>
              <w:rPr>
                <w:spacing w:val="-5"/>
                <w:sz w:val="20"/>
              </w:rPr>
              <w:t>45</w:t>
            </w:r>
          </w:p>
        </w:tc>
        <w:tc>
          <w:tcPr>
            <w:tcW w:w="6877" w:type="dxa"/>
            <w:shd w:val="clear" w:color="auto" w:fill="F0DCDB"/>
          </w:tcPr>
          <w:p w14:paraId="67F15794" w14:textId="77777777" w:rsidR="007D00B4" w:rsidRDefault="00000000">
            <w:pPr>
              <w:pStyle w:val="TableParagraph"/>
              <w:spacing w:before="10"/>
              <w:ind w:left="62"/>
              <w:rPr>
                <w:sz w:val="20"/>
              </w:rPr>
            </w:pPr>
            <w:r>
              <w:rPr>
                <w:sz w:val="20"/>
              </w:rPr>
              <w:t>Le</w:t>
            </w:r>
            <w:r>
              <w:rPr>
                <w:spacing w:val="-4"/>
                <w:sz w:val="20"/>
              </w:rPr>
              <w:t xml:space="preserve"> </w:t>
            </w:r>
            <w:r>
              <w:rPr>
                <w:sz w:val="20"/>
              </w:rPr>
              <w:t>chien</w:t>
            </w:r>
            <w:r>
              <w:rPr>
                <w:spacing w:val="-2"/>
                <w:sz w:val="20"/>
              </w:rPr>
              <w:t xml:space="preserve"> </w:t>
            </w:r>
            <w:r>
              <w:rPr>
                <w:sz w:val="20"/>
              </w:rPr>
              <w:t>n'est</w:t>
            </w:r>
            <w:r>
              <w:rPr>
                <w:spacing w:val="-4"/>
                <w:sz w:val="20"/>
              </w:rPr>
              <w:t xml:space="preserve"> </w:t>
            </w:r>
            <w:r>
              <w:rPr>
                <w:sz w:val="20"/>
              </w:rPr>
              <w:t>pas</w:t>
            </w:r>
            <w:r>
              <w:rPr>
                <w:spacing w:val="-4"/>
                <w:sz w:val="20"/>
              </w:rPr>
              <w:t xml:space="preserve"> </w:t>
            </w:r>
            <w:r>
              <w:rPr>
                <w:sz w:val="20"/>
              </w:rPr>
              <w:t>au</w:t>
            </w:r>
            <w:r>
              <w:rPr>
                <w:spacing w:val="-3"/>
                <w:sz w:val="20"/>
              </w:rPr>
              <w:t xml:space="preserve"> </w:t>
            </w:r>
            <w:r>
              <w:rPr>
                <w:sz w:val="20"/>
              </w:rPr>
              <w:t>pied</w:t>
            </w:r>
            <w:r>
              <w:rPr>
                <w:spacing w:val="-2"/>
                <w:sz w:val="20"/>
              </w:rPr>
              <w:t xml:space="preserve"> </w:t>
            </w:r>
            <w:r>
              <w:rPr>
                <w:sz w:val="20"/>
              </w:rPr>
              <w:t>dans</w:t>
            </w:r>
            <w:r>
              <w:rPr>
                <w:spacing w:val="-4"/>
                <w:sz w:val="20"/>
              </w:rPr>
              <w:t xml:space="preserve"> </w:t>
            </w:r>
            <w:r>
              <w:rPr>
                <w:sz w:val="20"/>
              </w:rPr>
              <w:t>les</w:t>
            </w:r>
            <w:r>
              <w:rPr>
                <w:spacing w:val="-4"/>
                <w:sz w:val="20"/>
              </w:rPr>
              <w:t xml:space="preserve"> </w:t>
            </w:r>
            <w:r>
              <w:rPr>
                <w:spacing w:val="-5"/>
                <w:sz w:val="20"/>
              </w:rPr>
              <w:t>5"</w:t>
            </w:r>
          </w:p>
        </w:tc>
        <w:tc>
          <w:tcPr>
            <w:tcW w:w="2127" w:type="dxa"/>
            <w:tcBorders>
              <w:right w:val="single" w:sz="8" w:space="0" w:color="000000"/>
            </w:tcBorders>
            <w:shd w:val="clear" w:color="auto" w:fill="F0DCDB"/>
          </w:tcPr>
          <w:p w14:paraId="30B9C96B" w14:textId="77777777" w:rsidR="007D00B4" w:rsidRDefault="00000000">
            <w:pPr>
              <w:pStyle w:val="TableParagraph"/>
              <w:spacing w:before="10"/>
              <w:ind w:left="185" w:right="143"/>
              <w:jc w:val="center"/>
              <w:rPr>
                <w:sz w:val="20"/>
              </w:rPr>
            </w:pPr>
            <w:r>
              <w:rPr>
                <w:spacing w:val="-2"/>
                <w:sz w:val="20"/>
              </w:rPr>
              <w:t>-</w:t>
            </w:r>
            <w:r>
              <w:rPr>
                <w:spacing w:val="-12"/>
                <w:sz w:val="20"/>
              </w:rPr>
              <w:t>5</w:t>
            </w:r>
          </w:p>
        </w:tc>
      </w:tr>
      <w:tr w:rsidR="007D00B4" w14:paraId="2BE6B40A" w14:textId="77777777">
        <w:trPr>
          <w:trHeight w:val="470"/>
        </w:trPr>
        <w:tc>
          <w:tcPr>
            <w:tcW w:w="389" w:type="dxa"/>
            <w:tcBorders>
              <w:left w:val="single" w:sz="8" w:space="0" w:color="000000"/>
            </w:tcBorders>
          </w:tcPr>
          <w:p w14:paraId="1FC0EAF0" w14:textId="77777777" w:rsidR="007D00B4" w:rsidRDefault="00000000">
            <w:pPr>
              <w:pStyle w:val="TableParagraph"/>
              <w:spacing w:before="125"/>
              <w:ind w:left="93"/>
              <w:rPr>
                <w:sz w:val="20"/>
              </w:rPr>
            </w:pPr>
            <w:r>
              <w:rPr>
                <w:spacing w:val="-5"/>
                <w:sz w:val="20"/>
              </w:rPr>
              <w:t>46</w:t>
            </w:r>
          </w:p>
        </w:tc>
        <w:tc>
          <w:tcPr>
            <w:tcW w:w="6877" w:type="dxa"/>
          </w:tcPr>
          <w:p w14:paraId="4701C9A9" w14:textId="77777777" w:rsidR="007D00B4" w:rsidRDefault="00000000">
            <w:pPr>
              <w:pStyle w:val="TableParagraph"/>
              <w:spacing w:line="228" w:lineRule="exact"/>
              <w:ind w:left="62"/>
              <w:rPr>
                <w:sz w:val="20"/>
              </w:rPr>
            </w:pPr>
            <w:r>
              <w:rPr>
                <w:sz w:val="20"/>
              </w:rPr>
              <w:t>Chien</w:t>
            </w:r>
            <w:r>
              <w:rPr>
                <w:spacing w:val="-2"/>
                <w:sz w:val="20"/>
              </w:rPr>
              <w:t xml:space="preserve"> </w:t>
            </w:r>
            <w:r>
              <w:rPr>
                <w:sz w:val="20"/>
              </w:rPr>
              <w:t>se</w:t>
            </w:r>
            <w:r>
              <w:rPr>
                <w:spacing w:val="-3"/>
                <w:sz w:val="20"/>
              </w:rPr>
              <w:t xml:space="preserve"> </w:t>
            </w:r>
            <w:r>
              <w:rPr>
                <w:sz w:val="20"/>
              </w:rPr>
              <w:t>déplace</w:t>
            </w:r>
            <w:r>
              <w:rPr>
                <w:spacing w:val="-3"/>
                <w:sz w:val="20"/>
              </w:rPr>
              <w:t xml:space="preserve"> </w:t>
            </w:r>
            <w:r>
              <w:rPr>
                <w:sz w:val="20"/>
              </w:rPr>
              <w:t>à</w:t>
            </w:r>
            <w:r>
              <w:rPr>
                <w:spacing w:val="-3"/>
                <w:sz w:val="20"/>
              </w:rPr>
              <w:t xml:space="preserve"> </w:t>
            </w:r>
            <w:r>
              <w:rPr>
                <w:sz w:val="20"/>
              </w:rPr>
              <w:t>plus</w:t>
            </w:r>
            <w:r>
              <w:rPr>
                <w:spacing w:val="-4"/>
                <w:sz w:val="20"/>
              </w:rPr>
              <w:t xml:space="preserve"> </w:t>
            </w:r>
            <w:r>
              <w:rPr>
                <w:sz w:val="20"/>
              </w:rPr>
              <w:t>de</w:t>
            </w:r>
            <w:r>
              <w:rPr>
                <w:spacing w:val="-5"/>
                <w:sz w:val="20"/>
              </w:rPr>
              <w:t xml:space="preserve"> </w:t>
            </w:r>
            <w:r>
              <w:rPr>
                <w:sz w:val="20"/>
              </w:rPr>
              <w:t>2m</w:t>
            </w:r>
            <w:r>
              <w:rPr>
                <w:spacing w:val="-5"/>
                <w:sz w:val="20"/>
              </w:rPr>
              <w:t xml:space="preserve"> </w:t>
            </w:r>
            <w:r>
              <w:rPr>
                <w:sz w:val="20"/>
              </w:rPr>
              <w:t>avant</w:t>
            </w:r>
            <w:r>
              <w:rPr>
                <w:spacing w:val="-4"/>
                <w:sz w:val="20"/>
              </w:rPr>
              <w:t xml:space="preserve"> </w:t>
            </w:r>
            <w:r>
              <w:rPr>
                <w:sz w:val="20"/>
              </w:rPr>
              <w:t>autorisation</w:t>
            </w:r>
            <w:r>
              <w:rPr>
                <w:spacing w:val="-2"/>
                <w:sz w:val="20"/>
              </w:rPr>
              <w:t xml:space="preserve"> </w:t>
            </w:r>
            <w:r>
              <w:rPr>
                <w:sz w:val="20"/>
              </w:rPr>
              <w:t>du</w:t>
            </w:r>
            <w:r>
              <w:rPr>
                <w:spacing w:val="-2"/>
                <w:sz w:val="20"/>
              </w:rPr>
              <w:t xml:space="preserve"> </w:t>
            </w:r>
            <w:r>
              <w:rPr>
                <w:sz w:val="20"/>
              </w:rPr>
              <w:t>juge pour</w:t>
            </w:r>
            <w:r>
              <w:rPr>
                <w:spacing w:val="-3"/>
                <w:sz w:val="20"/>
              </w:rPr>
              <w:t xml:space="preserve"> </w:t>
            </w:r>
            <w:r>
              <w:rPr>
                <w:sz w:val="20"/>
              </w:rPr>
              <w:t>le</w:t>
            </w:r>
            <w:r>
              <w:rPr>
                <w:spacing w:val="-3"/>
                <w:sz w:val="20"/>
              </w:rPr>
              <w:t xml:space="preserve"> </w:t>
            </w:r>
            <w:r>
              <w:rPr>
                <w:sz w:val="20"/>
              </w:rPr>
              <w:t>rappel</w:t>
            </w:r>
            <w:r>
              <w:rPr>
                <w:spacing w:val="-3"/>
                <w:sz w:val="20"/>
              </w:rPr>
              <w:t xml:space="preserve"> </w:t>
            </w:r>
            <w:r>
              <w:rPr>
                <w:sz w:val="20"/>
              </w:rPr>
              <w:t>:</w:t>
            </w:r>
            <w:r>
              <w:rPr>
                <w:spacing w:val="-4"/>
                <w:sz w:val="20"/>
              </w:rPr>
              <w:t xml:space="preserve"> </w:t>
            </w:r>
            <w:r>
              <w:rPr>
                <w:sz w:val="20"/>
              </w:rPr>
              <w:t>fuite</w:t>
            </w:r>
            <w:r>
              <w:rPr>
                <w:spacing w:val="-3"/>
                <w:sz w:val="20"/>
              </w:rPr>
              <w:t xml:space="preserve"> </w:t>
            </w:r>
            <w:r>
              <w:rPr>
                <w:sz w:val="20"/>
              </w:rPr>
              <w:t xml:space="preserve">de </w:t>
            </w:r>
            <w:r>
              <w:rPr>
                <w:spacing w:val="-2"/>
                <w:sz w:val="20"/>
              </w:rPr>
              <w:t>l'H.A.</w:t>
            </w:r>
          </w:p>
        </w:tc>
        <w:tc>
          <w:tcPr>
            <w:tcW w:w="2127" w:type="dxa"/>
            <w:tcBorders>
              <w:right w:val="single" w:sz="8" w:space="0" w:color="000000"/>
            </w:tcBorders>
          </w:tcPr>
          <w:p w14:paraId="2AA23562" w14:textId="77777777" w:rsidR="007D00B4" w:rsidRDefault="00000000">
            <w:pPr>
              <w:pStyle w:val="TableParagraph"/>
              <w:spacing w:line="228" w:lineRule="exact"/>
              <w:ind w:left="95" w:firstLine="7"/>
              <w:rPr>
                <w:sz w:val="20"/>
              </w:rPr>
            </w:pPr>
            <w:r>
              <w:rPr>
                <w:sz w:val="20"/>
              </w:rPr>
              <w:t>Pénaliser</w:t>
            </w:r>
            <w:r>
              <w:rPr>
                <w:spacing w:val="-13"/>
                <w:sz w:val="20"/>
              </w:rPr>
              <w:t xml:space="preserve"> </w:t>
            </w:r>
            <w:r>
              <w:rPr>
                <w:sz w:val="20"/>
              </w:rPr>
              <w:t>les</w:t>
            </w:r>
            <w:r>
              <w:rPr>
                <w:spacing w:val="-12"/>
                <w:sz w:val="20"/>
              </w:rPr>
              <w:t xml:space="preserve"> </w:t>
            </w:r>
            <w:r>
              <w:rPr>
                <w:sz w:val="20"/>
              </w:rPr>
              <w:t>mètres</w:t>
            </w:r>
            <w:r>
              <w:rPr>
                <w:spacing w:val="-13"/>
                <w:sz w:val="20"/>
              </w:rPr>
              <w:t xml:space="preserve"> </w:t>
            </w:r>
            <w:r>
              <w:rPr>
                <w:sz w:val="20"/>
              </w:rPr>
              <w:t>de fuite uniquement</w:t>
            </w:r>
          </w:p>
        </w:tc>
      </w:tr>
      <w:tr w:rsidR="007D00B4" w14:paraId="33F780A0" w14:textId="77777777">
        <w:trPr>
          <w:trHeight w:val="261"/>
        </w:trPr>
        <w:tc>
          <w:tcPr>
            <w:tcW w:w="389" w:type="dxa"/>
            <w:tcBorders>
              <w:left w:val="single" w:sz="8" w:space="0" w:color="000000"/>
            </w:tcBorders>
            <w:shd w:val="clear" w:color="auto" w:fill="F0DCDB"/>
          </w:tcPr>
          <w:p w14:paraId="4C95A964" w14:textId="77777777" w:rsidR="007D00B4" w:rsidRDefault="00000000">
            <w:pPr>
              <w:pStyle w:val="TableParagraph"/>
              <w:spacing w:before="10"/>
              <w:ind w:left="93"/>
              <w:rPr>
                <w:sz w:val="20"/>
              </w:rPr>
            </w:pPr>
            <w:r>
              <w:rPr>
                <w:spacing w:val="-5"/>
                <w:sz w:val="20"/>
              </w:rPr>
              <w:t>47</w:t>
            </w:r>
          </w:p>
        </w:tc>
        <w:tc>
          <w:tcPr>
            <w:tcW w:w="6877" w:type="dxa"/>
            <w:shd w:val="clear" w:color="auto" w:fill="F0DCDB"/>
          </w:tcPr>
          <w:p w14:paraId="24903F4A" w14:textId="77777777" w:rsidR="007D00B4" w:rsidRDefault="00000000">
            <w:pPr>
              <w:pStyle w:val="TableParagraph"/>
              <w:spacing w:before="10"/>
              <w:ind w:left="62"/>
              <w:rPr>
                <w:sz w:val="20"/>
              </w:rPr>
            </w:pPr>
            <w:r>
              <w:rPr>
                <w:sz w:val="20"/>
              </w:rPr>
              <w:t>Commandement</w:t>
            </w:r>
            <w:r>
              <w:rPr>
                <w:spacing w:val="-8"/>
                <w:sz w:val="20"/>
              </w:rPr>
              <w:t xml:space="preserve"> </w:t>
            </w:r>
            <w:r>
              <w:rPr>
                <w:sz w:val="20"/>
              </w:rPr>
              <w:t>de</w:t>
            </w:r>
            <w:r>
              <w:rPr>
                <w:spacing w:val="-5"/>
                <w:sz w:val="20"/>
              </w:rPr>
              <w:t xml:space="preserve"> </w:t>
            </w:r>
            <w:r>
              <w:rPr>
                <w:sz w:val="20"/>
              </w:rPr>
              <w:t>garde</w:t>
            </w:r>
            <w:r>
              <w:rPr>
                <w:spacing w:val="-5"/>
                <w:sz w:val="20"/>
              </w:rPr>
              <w:t xml:space="preserve"> </w:t>
            </w:r>
            <w:r>
              <w:rPr>
                <w:sz w:val="20"/>
              </w:rPr>
              <w:t>avec</w:t>
            </w:r>
            <w:r>
              <w:rPr>
                <w:spacing w:val="-4"/>
                <w:sz w:val="20"/>
              </w:rPr>
              <w:t xml:space="preserve"> </w:t>
            </w:r>
            <w:r>
              <w:rPr>
                <w:sz w:val="20"/>
              </w:rPr>
              <w:t>position</w:t>
            </w:r>
            <w:r>
              <w:rPr>
                <w:spacing w:val="-4"/>
                <w:sz w:val="20"/>
              </w:rPr>
              <w:t xml:space="preserve"> </w:t>
            </w:r>
            <w:r>
              <w:rPr>
                <w:sz w:val="20"/>
              </w:rPr>
              <w:t>(assis,</w:t>
            </w:r>
            <w:r>
              <w:rPr>
                <w:spacing w:val="-5"/>
                <w:sz w:val="20"/>
              </w:rPr>
              <w:t xml:space="preserve"> </w:t>
            </w:r>
            <w:r>
              <w:rPr>
                <w:sz w:val="20"/>
              </w:rPr>
              <w:t>debout,</w:t>
            </w:r>
            <w:r>
              <w:rPr>
                <w:spacing w:val="-5"/>
                <w:sz w:val="20"/>
              </w:rPr>
              <w:t xml:space="preserve"> </w:t>
            </w:r>
            <w:r>
              <w:rPr>
                <w:spacing w:val="-2"/>
                <w:sz w:val="20"/>
              </w:rPr>
              <w:t>couché)</w:t>
            </w:r>
          </w:p>
        </w:tc>
        <w:tc>
          <w:tcPr>
            <w:tcW w:w="2127" w:type="dxa"/>
            <w:tcBorders>
              <w:right w:val="single" w:sz="8" w:space="0" w:color="000000"/>
            </w:tcBorders>
            <w:shd w:val="clear" w:color="auto" w:fill="F0DCDB"/>
          </w:tcPr>
          <w:p w14:paraId="4CD8CB2E" w14:textId="77777777" w:rsidR="007D00B4" w:rsidRDefault="00000000">
            <w:pPr>
              <w:pStyle w:val="TableParagraph"/>
              <w:spacing w:before="10"/>
              <w:ind w:left="444"/>
              <w:rPr>
                <w:sz w:val="20"/>
              </w:rPr>
            </w:pPr>
            <w:r>
              <w:rPr>
                <w:sz w:val="20"/>
              </w:rPr>
              <w:t>-5</w:t>
            </w:r>
            <w:r>
              <w:rPr>
                <w:spacing w:val="-2"/>
                <w:sz w:val="20"/>
              </w:rPr>
              <w:t xml:space="preserve"> </w:t>
            </w:r>
            <w:r>
              <w:rPr>
                <w:sz w:val="20"/>
              </w:rPr>
              <w:t>AG</w:t>
            </w:r>
            <w:r>
              <w:rPr>
                <w:spacing w:val="-2"/>
                <w:sz w:val="20"/>
              </w:rPr>
              <w:t xml:space="preserve"> </w:t>
            </w:r>
            <w:r>
              <w:rPr>
                <w:sz w:val="20"/>
              </w:rPr>
              <w:t>par</w:t>
            </w:r>
            <w:r>
              <w:rPr>
                <w:spacing w:val="-3"/>
                <w:sz w:val="20"/>
              </w:rPr>
              <w:t xml:space="preserve"> </w:t>
            </w:r>
            <w:r>
              <w:rPr>
                <w:spacing w:val="-2"/>
                <w:sz w:val="20"/>
              </w:rPr>
              <w:t>faute</w:t>
            </w:r>
          </w:p>
        </w:tc>
      </w:tr>
      <w:tr w:rsidR="007D00B4" w14:paraId="60C80803" w14:textId="77777777">
        <w:trPr>
          <w:trHeight w:val="410"/>
        </w:trPr>
        <w:tc>
          <w:tcPr>
            <w:tcW w:w="389" w:type="dxa"/>
          </w:tcPr>
          <w:p w14:paraId="390E3698" w14:textId="77777777" w:rsidR="007D00B4" w:rsidRDefault="00000000">
            <w:pPr>
              <w:pStyle w:val="TableParagraph"/>
              <w:spacing w:before="89"/>
              <w:ind w:left="98"/>
              <w:rPr>
                <w:sz w:val="20"/>
              </w:rPr>
            </w:pPr>
            <w:r>
              <w:rPr>
                <w:spacing w:val="-5"/>
                <w:sz w:val="20"/>
              </w:rPr>
              <w:t>48</w:t>
            </w:r>
          </w:p>
        </w:tc>
        <w:tc>
          <w:tcPr>
            <w:tcW w:w="6877" w:type="dxa"/>
          </w:tcPr>
          <w:p w14:paraId="71512F18" w14:textId="77777777" w:rsidR="007D00B4" w:rsidRDefault="00000000">
            <w:pPr>
              <w:pStyle w:val="TableParagraph"/>
              <w:spacing w:before="89"/>
              <w:ind w:left="62"/>
              <w:rPr>
                <w:sz w:val="20"/>
              </w:rPr>
            </w:pPr>
            <w:r>
              <w:rPr>
                <w:sz w:val="20"/>
              </w:rPr>
              <w:t>Positionnement</w:t>
            </w:r>
            <w:r>
              <w:rPr>
                <w:spacing w:val="-7"/>
                <w:sz w:val="20"/>
              </w:rPr>
              <w:t xml:space="preserve"> </w:t>
            </w:r>
            <w:r>
              <w:rPr>
                <w:sz w:val="20"/>
              </w:rPr>
              <w:t>du</w:t>
            </w:r>
            <w:r>
              <w:rPr>
                <w:spacing w:val="-4"/>
                <w:sz w:val="20"/>
              </w:rPr>
              <w:t xml:space="preserve"> </w:t>
            </w:r>
            <w:r>
              <w:rPr>
                <w:sz w:val="20"/>
              </w:rPr>
              <w:t>conducteur</w:t>
            </w:r>
            <w:r>
              <w:rPr>
                <w:spacing w:val="-7"/>
                <w:sz w:val="20"/>
              </w:rPr>
              <w:t xml:space="preserve"> </w:t>
            </w:r>
            <w:r>
              <w:rPr>
                <w:sz w:val="20"/>
              </w:rPr>
              <w:t>non</w:t>
            </w:r>
            <w:r>
              <w:rPr>
                <w:spacing w:val="-6"/>
                <w:sz w:val="20"/>
              </w:rPr>
              <w:t xml:space="preserve"> </w:t>
            </w:r>
            <w:r>
              <w:rPr>
                <w:spacing w:val="-2"/>
                <w:sz w:val="20"/>
              </w:rPr>
              <w:t>réglementaire</w:t>
            </w:r>
          </w:p>
        </w:tc>
        <w:tc>
          <w:tcPr>
            <w:tcW w:w="2127" w:type="dxa"/>
          </w:tcPr>
          <w:p w14:paraId="5288AFAB" w14:textId="77777777" w:rsidR="007D00B4" w:rsidRDefault="00000000">
            <w:pPr>
              <w:pStyle w:val="TableParagraph"/>
              <w:spacing w:before="89"/>
              <w:ind w:left="691"/>
              <w:rPr>
                <w:sz w:val="20"/>
              </w:rPr>
            </w:pPr>
            <w:r>
              <w:rPr>
                <w:sz w:val="20"/>
              </w:rPr>
              <w:t>-5</w:t>
            </w:r>
            <w:r>
              <w:rPr>
                <w:spacing w:val="-1"/>
                <w:sz w:val="20"/>
              </w:rPr>
              <w:t xml:space="preserve"> </w:t>
            </w:r>
            <w:r>
              <w:rPr>
                <w:sz w:val="20"/>
              </w:rPr>
              <w:t>à</w:t>
            </w:r>
            <w:r>
              <w:rPr>
                <w:spacing w:val="-1"/>
                <w:sz w:val="20"/>
              </w:rPr>
              <w:t xml:space="preserve"> </w:t>
            </w:r>
            <w:r>
              <w:rPr>
                <w:spacing w:val="-4"/>
                <w:sz w:val="20"/>
              </w:rPr>
              <w:t>l’AG</w:t>
            </w:r>
          </w:p>
        </w:tc>
      </w:tr>
    </w:tbl>
    <w:p w14:paraId="74E85392" w14:textId="77777777" w:rsidR="007D00B4" w:rsidRDefault="007D00B4">
      <w:pPr>
        <w:rPr>
          <w:sz w:val="20"/>
        </w:rPr>
        <w:sectPr w:rsidR="007D00B4">
          <w:type w:val="continuous"/>
          <w:pgSz w:w="11920" w:h="16850"/>
          <w:pgMar w:top="460" w:right="200" w:bottom="740" w:left="500" w:header="0" w:footer="554" w:gutter="0"/>
          <w:cols w:space="720"/>
        </w:sectPr>
      </w:pPr>
    </w:p>
    <w:p w14:paraId="0FDB0B3E" w14:textId="77777777" w:rsidR="007D00B4" w:rsidRDefault="00000000">
      <w:pPr>
        <w:pStyle w:val="Titre5"/>
        <w:numPr>
          <w:ilvl w:val="1"/>
          <w:numId w:val="25"/>
        </w:numPr>
        <w:tabs>
          <w:tab w:val="left" w:pos="5409"/>
        </w:tabs>
        <w:spacing w:before="75"/>
        <w:ind w:left="5409"/>
        <w:jc w:val="left"/>
        <w:rPr>
          <w:u w:val="none"/>
        </w:rPr>
      </w:pPr>
      <w:bookmarkStart w:id="56" w:name="_TOC_250001"/>
      <w:r>
        <w:lastRenderedPageBreak/>
        <w:t>Garde</w:t>
      </w:r>
      <w:r>
        <w:rPr>
          <w:spacing w:val="-4"/>
        </w:rPr>
        <w:t xml:space="preserve"> </w:t>
      </w:r>
      <w:bookmarkEnd w:id="56"/>
      <w:r>
        <w:rPr>
          <w:spacing w:val="-2"/>
        </w:rPr>
        <w:t>d’Objet</w:t>
      </w:r>
    </w:p>
    <w:p w14:paraId="614AFF18" w14:textId="77777777" w:rsidR="007D00B4" w:rsidRDefault="00000000">
      <w:pPr>
        <w:spacing w:before="42"/>
        <w:ind w:left="5618"/>
        <w:rPr>
          <w:b/>
          <w:i/>
          <w:sz w:val="20"/>
        </w:rPr>
      </w:pPr>
      <w:r>
        <w:rPr>
          <w:b/>
          <w:i/>
          <w:sz w:val="20"/>
          <w:u w:val="single"/>
        </w:rPr>
        <w:t xml:space="preserve">30 </w:t>
      </w:r>
      <w:r>
        <w:rPr>
          <w:b/>
          <w:i/>
          <w:spacing w:val="-2"/>
          <w:sz w:val="20"/>
          <w:u w:val="single"/>
        </w:rPr>
        <w:t>points</w:t>
      </w:r>
    </w:p>
    <w:p w14:paraId="1529370E" w14:textId="77777777" w:rsidR="007D00B4" w:rsidRDefault="007D00B4">
      <w:pPr>
        <w:pStyle w:val="Corpsdetexte"/>
        <w:spacing w:before="6"/>
        <w:ind w:left="0"/>
        <w:rPr>
          <w:b/>
          <w:i/>
          <w:sz w:val="16"/>
        </w:rPr>
      </w:pPr>
    </w:p>
    <w:p w14:paraId="6931C6CF" w14:textId="77777777" w:rsidR="007D00B4" w:rsidRDefault="00000000">
      <w:pPr>
        <w:pStyle w:val="Corpsdetexte"/>
        <w:spacing w:before="91"/>
        <w:ind w:left="902" w:right="1201"/>
        <w:jc w:val="center"/>
      </w:pPr>
      <w:r>
        <w:t>L’objet</w:t>
      </w:r>
      <w:r>
        <w:rPr>
          <w:spacing w:val="-4"/>
        </w:rPr>
        <w:t xml:space="preserve"> </w:t>
      </w:r>
      <w:r>
        <w:t>à</w:t>
      </w:r>
      <w:r>
        <w:rPr>
          <w:spacing w:val="-3"/>
        </w:rPr>
        <w:t xml:space="preserve"> </w:t>
      </w:r>
      <w:r>
        <w:t>garder</w:t>
      </w:r>
      <w:r>
        <w:rPr>
          <w:spacing w:val="-3"/>
        </w:rPr>
        <w:t xml:space="preserve"> </w:t>
      </w:r>
      <w:r>
        <w:t>sera</w:t>
      </w:r>
      <w:r>
        <w:rPr>
          <w:spacing w:val="-5"/>
        </w:rPr>
        <w:t xml:space="preserve"> </w:t>
      </w:r>
      <w:r>
        <w:t>un</w:t>
      </w:r>
      <w:r>
        <w:rPr>
          <w:spacing w:val="-4"/>
        </w:rPr>
        <w:t xml:space="preserve"> </w:t>
      </w:r>
      <w:r>
        <w:t>panier</w:t>
      </w:r>
      <w:r>
        <w:rPr>
          <w:spacing w:val="-3"/>
        </w:rPr>
        <w:t xml:space="preserve"> </w:t>
      </w:r>
      <w:r>
        <w:t>en</w:t>
      </w:r>
      <w:r>
        <w:rPr>
          <w:spacing w:val="-3"/>
        </w:rPr>
        <w:t xml:space="preserve"> </w:t>
      </w:r>
      <w:r>
        <w:t>osier</w:t>
      </w:r>
      <w:r>
        <w:rPr>
          <w:spacing w:val="-2"/>
        </w:rPr>
        <w:t xml:space="preserve"> </w:t>
      </w:r>
      <w:r>
        <w:t>ou</w:t>
      </w:r>
      <w:r>
        <w:rPr>
          <w:spacing w:val="-3"/>
        </w:rPr>
        <w:t xml:space="preserve"> </w:t>
      </w:r>
      <w:r>
        <w:t>plastique</w:t>
      </w:r>
      <w:r>
        <w:rPr>
          <w:spacing w:val="-3"/>
        </w:rPr>
        <w:t xml:space="preserve"> </w:t>
      </w:r>
      <w:r>
        <w:t>à</w:t>
      </w:r>
      <w:r>
        <w:rPr>
          <w:spacing w:val="-5"/>
        </w:rPr>
        <w:t xml:space="preserve"> </w:t>
      </w:r>
      <w:r>
        <w:t>fond</w:t>
      </w:r>
      <w:r>
        <w:rPr>
          <w:spacing w:val="-4"/>
        </w:rPr>
        <w:t xml:space="preserve"> </w:t>
      </w:r>
      <w:r>
        <w:t>plat,</w:t>
      </w:r>
      <w:r>
        <w:rPr>
          <w:spacing w:val="-4"/>
        </w:rPr>
        <w:t xml:space="preserve"> </w:t>
      </w:r>
      <w:r>
        <w:t>stable,</w:t>
      </w:r>
      <w:r>
        <w:rPr>
          <w:spacing w:val="-3"/>
        </w:rPr>
        <w:t xml:space="preserve"> </w:t>
      </w:r>
      <w:r>
        <w:t>vide</w:t>
      </w:r>
      <w:r>
        <w:rPr>
          <w:spacing w:val="-3"/>
        </w:rPr>
        <w:t xml:space="preserve"> </w:t>
      </w:r>
      <w:r>
        <w:t>et</w:t>
      </w:r>
      <w:r>
        <w:rPr>
          <w:spacing w:val="-4"/>
        </w:rPr>
        <w:t xml:space="preserve"> </w:t>
      </w:r>
      <w:r>
        <w:rPr>
          <w:spacing w:val="-2"/>
        </w:rPr>
        <w:t>ouvert.</w:t>
      </w:r>
    </w:p>
    <w:p w14:paraId="35A4F247" w14:textId="77777777" w:rsidR="007D00B4" w:rsidRDefault="007D00B4">
      <w:pPr>
        <w:pStyle w:val="Corpsdetexte"/>
        <w:ind w:left="0"/>
      </w:pPr>
    </w:p>
    <w:p w14:paraId="13EF6A08" w14:textId="77777777" w:rsidR="007D00B4" w:rsidRDefault="007D00B4">
      <w:pPr>
        <w:pStyle w:val="Corpsdetexte"/>
        <w:spacing w:before="3"/>
        <w:ind w:left="0"/>
        <w:rPr>
          <w:sz w:val="14"/>
        </w:rPr>
      </w:pPr>
    </w:p>
    <w:tbl>
      <w:tblPr>
        <w:tblStyle w:val="TableNormal"/>
        <w:tblW w:w="0" w:type="auto"/>
        <w:tblInd w:w="2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77"/>
        <w:gridCol w:w="1731"/>
        <w:gridCol w:w="1776"/>
      </w:tblGrid>
      <w:tr w:rsidR="007D00B4" w14:paraId="00FAC193" w14:textId="77777777">
        <w:trPr>
          <w:trHeight w:val="419"/>
        </w:trPr>
        <w:tc>
          <w:tcPr>
            <w:tcW w:w="5884" w:type="dxa"/>
            <w:gridSpan w:val="3"/>
            <w:tcBorders>
              <w:bottom w:val="single" w:sz="4" w:space="0" w:color="000000"/>
            </w:tcBorders>
            <w:shd w:val="clear" w:color="auto" w:fill="9F410E"/>
          </w:tcPr>
          <w:p w14:paraId="62C37F62" w14:textId="77777777" w:rsidR="007D00B4" w:rsidRDefault="00000000">
            <w:pPr>
              <w:pStyle w:val="TableParagraph"/>
              <w:spacing w:before="16"/>
              <w:ind w:left="1740"/>
              <w:rPr>
                <w:rFonts w:ascii="Calibri"/>
                <w:b/>
                <w:sz w:val="28"/>
              </w:rPr>
            </w:pPr>
            <w:r>
              <w:rPr>
                <w:rFonts w:ascii="Calibri"/>
                <w:b/>
                <w:color w:val="FFFFFF"/>
                <w:sz w:val="28"/>
              </w:rPr>
              <w:t>Dimension</w:t>
            </w:r>
            <w:r>
              <w:rPr>
                <w:rFonts w:ascii="Calibri"/>
                <w:b/>
                <w:color w:val="FFFFFF"/>
                <w:spacing w:val="-3"/>
                <w:sz w:val="28"/>
              </w:rPr>
              <w:t xml:space="preserve"> </w:t>
            </w:r>
            <w:r>
              <w:rPr>
                <w:rFonts w:ascii="Calibri"/>
                <w:b/>
                <w:color w:val="FFFFFF"/>
                <w:sz w:val="28"/>
              </w:rPr>
              <w:t>du</w:t>
            </w:r>
            <w:r>
              <w:rPr>
                <w:rFonts w:ascii="Calibri"/>
                <w:b/>
                <w:color w:val="FFFFFF"/>
                <w:spacing w:val="-3"/>
                <w:sz w:val="28"/>
              </w:rPr>
              <w:t xml:space="preserve"> </w:t>
            </w:r>
            <w:r>
              <w:rPr>
                <w:rFonts w:ascii="Calibri"/>
                <w:b/>
                <w:color w:val="FFFFFF"/>
                <w:spacing w:val="-2"/>
                <w:sz w:val="28"/>
              </w:rPr>
              <w:t>panier</w:t>
            </w:r>
          </w:p>
        </w:tc>
      </w:tr>
      <w:tr w:rsidR="007D00B4" w14:paraId="75E30828" w14:textId="77777777">
        <w:trPr>
          <w:trHeight w:val="290"/>
        </w:trPr>
        <w:tc>
          <w:tcPr>
            <w:tcW w:w="2377" w:type="dxa"/>
            <w:tcBorders>
              <w:top w:val="single" w:sz="4" w:space="0" w:color="000000"/>
              <w:bottom w:val="single" w:sz="4" w:space="0" w:color="000000"/>
              <w:right w:val="single" w:sz="4" w:space="0" w:color="000000"/>
            </w:tcBorders>
          </w:tcPr>
          <w:p w14:paraId="2EE0D841" w14:textId="77777777" w:rsidR="007D00B4" w:rsidRDefault="007D00B4">
            <w:pPr>
              <w:pStyle w:val="TableParagraph"/>
              <w:rPr>
                <w:sz w:val="18"/>
              </w:rPr>
            </w:pPr>
          </w:p>
        </w:tc>
        <w:tc>
          <w:tcPr>
            <w:tcW w:w="1731" w:type="dxa"/>
            <w:tcBorders>
              <w:top w:val="single" w:sz="4" w:space="0" w:color="000000"/>
              <w:left w:val="single" w:sz="4" w:space="0" w:color="000000"/>
              <w:bottom w:val="single" w:sz="4" w:space="0" w:color="000000"/>
              <w:right w:val="single" w:sz="4" w:space="0" w:color="000000"/>
            </w:tcBorders>
          </w:tcPr>
          <w:p w14:paraId="02D503C5" w14:textId="77777777" w:rsidR="007D00B4" w:rsidRDefault="00000000">
            <w:pPr>
              <w:pStyle w:val="TableParagraph"/>
              <w:spacing w:before="11"/>
              <w:ind w:left="81"/>
              <w:rPr>
                <w:rFonts w:ascii="Calibri"/>
                <w:b/>
                <w:sz w:val="20"/>
              </w:rPr>
            </w:pPr>
            <w:r>
              <w:rPr>
                <w:rFonts w:ascii="Calibri"/>
                <w:b/>
                <w:sz w:val="20"/>
              </w:rPr>
              <w:t>Minimum</w:t>
            </w:r>
            <w:r>
              <w:rPr>
                <w:rFonts w:ascii="Calibri"/>
                <w:b/>
                <w:spacing w:val="-6"/>
                <w:sz w:val="20"/>
              </w:rPr>
              <w:t xml:space="preserve"> </w:t>
            </w:r>
            <w:r>
              <w:rPr>
                <w:rFonts w:ascii="Calibri"/>
                <w:b/>
                <w:sz w:val="20"/>
              </w:rPr>
              <w:t>en</w:t>
            </w:r>
            <w:r>
              <w:rPr>
                <w:rFonts w:ascii="Calibri"/>
                <w:b/>
                <w:spacing w:val="-6"/>
                <w:sz w:val="20"/>
              </w:rPr>
              <w:t xml:space="preserve"> </w:t>
            </w:r>
            <w:r>
              <w:rPr>
                <w:rFonts w:ascii="Calibri"/>
                <w:b/>
                <w:spacing w:val="-5"/>
                <w:sz w:val="20"/>
              </w:rPr>
              <w:t>cm</w:t>
            </w:r>
          </w:p>
        </w:tc>
        <w:tc>
          <w:tcPr>
            <w:tcW w:w="1776" w:type="dxa"/>
            <w:tcBorders>
              <w:top w:val="single" w:sz="4" w:space="0" w:color="000000"/>
              <w:left w:val="single" w:sz="4" w:space="0" w:color="000000"/>
              <w:bottom w:val="single" w:sz="4" w:space="0" w:color="000000"/>
            </w:tcBorders>
          </w:tcPr>
          <w:p w14:paraId="40FE467D" w14:textId="77777777" w:rsidR="007D00B4" w:rsidRDefault="00000000">
            <w:pPr>
              <w:pStyle w:val="TableParagraph"/>
              <w:spacing w:before="11"/>
              <w:ind w:left="85"/>
              <w:rPr>
                <w:rFonts w:ascii="Calibri"/>
                <w:b/>
                <w:sz w:val="20"/>
              </w:rPr>
            </w:pPr>
            <w:r>
              <w:rPr>
                <w:rFonts w:ascii="Calibri"/>
                <w:b/>
                <w:sz w:val="20"/>
              </w:rPr>
              <w:t>Maximum</w:t>
            </w:r>
            <w:r>
              <w:rPr>
                <w:rFonts w:ascii="Calibri"/>
                <w:b/>
                <w:spacing w:val="-6"/>
                <w:sz w:val="20"/>
              </w:rPr>
              <w:t xml:space="preserve"> </w:t>
            </w:r>
            <w:r>
              <w:rPr>
                <w:rFonts w:ascii="Calibri"/>
                <w:b/>
                <w:sz w:val="20"/>
              </w:rPr>
              <w:t>en</w:t>
            </w:r>
            <w:r>
              <w:rPr>
                <w:rFonts w:ascii="Calibri"/>
                <w:b/>
                <w:spacing w:val="-6"/>
                <w:sz w:val="20"/>
              </w:rPr>
              <w:t xml:space="preserve"> </w:t>
            </w:r>
            <w:r>
              <w:rPr>
                <w:rFonts w:ascii="Calibri"/>
                <w:b/>
                <w:spacing w:val="-5"/>
                <w:sz w:val="20"/>
              </w:rPr>
              <w:t>cm</w:t>
            </w:r>
          </w:p>
        </w:tc>
      </w:tr>
      <w:tr w:rsidR="007D00B4" w14:paraId="2224F03A" w14:textId="77777777">
        <w:trPr>
          <w:trHeight w:val="575"/>
        </w:trPr>
        <w:tc>
          <w:tcPr>
            <w:tcW w:w="2377" w:type="dxa"/>
            <w:tcBorders>
              <w:top w:val="single" w:sz="4" w:space="0" w:color="000000"/>
              <w:bottom w:val="single" w:sz="4" w:space="0" w:color="000000"/>
              <w:right w:val="single" w:sz="4" w:space="0" w:color="000000"/>
            </w:tcBorders>
          </w:tcPr>
          <w:p w14:paraId="21BCDE6B" w14:textId="77777777" w:rsidR="007D00B4" w:rsidRDefault="00000000">
            <w:pPr>
              <w:pStyle w:val="TableParagraph"/>
              <w:spacing w:before="15"/>
              <w:ind w:left="81"/>
              <w:rPr>
                <w:rFonts w:ascii="Calibri"/>
                <w:sz w:val="20"/>
              </w:rPr>
            </w:pPr>
            <w:r>
              <w:rPr>
                <w:rFonts w:ascii="Calibri"/>
                <w:sz w:val="20"/>
              </w:rPr>
              <w:t>Hauteur</w:t>
            </w:r>
            <w:r>
              <w:rPr>
                <w:rFonts w:ascii="Calibri"/>
                <w:spacing w:val="-9"/>
                <w:sz w:val="20"/>
              </w:rPr>
              <w:t xml:space="preserve"> </w:t>
            </w:r>
            <w:r>
              <w:rPr>
                <w:rFonts w:ascii="Calibri"/>
                <w:spacing w:val="-2"/>
                <w:sz w:val="20"/>
              </w:rPr>
              <w:t>totale</w:t>
            </w:r>
          </w:p>
          <w:p w14:paraId="65AD7A52" w14:textId="77777777" w:rsidR="007D00B4" w:rsidRDefault="00000000">
            <w:pPr>
              <w:pStyle w:val="TableParagraph"/>
              <w:spacing w:before="37"/>
              <w:ind w:left="81"/>
              <w:rPr>
                <w:rFonts w:ascii="Calibri"/>
                <w:sz w:val="20"/>
              </w:rPr>
            </w:pPr>
            <w:proofErr w:type="gramStart"/>
            <w:r>
              <w:rPr>
                <w:rFonts w:ascii="Calibri"/>
                <w:sz w:val="20"/>
              </w:rPr>
              <w:t>du</w:t>
            </w:r>
            <w:proofErr w:type="gramEnd"/>
            <w:r>
              <w:rPr>
                <w:rFonts w:ascii="Calibri"/>
                <w:spacing w:val="-4"/>
                <w:sz w:val="20"/>
              </w:rPr>
              <w:t xml:space="preserve"> </w:t>
            </w:r>
            <w:r>
              <w:rPr>
                <w:rFonts w:ascii="Calibri"/>
                <w:sz w:val="20"/>
              </w:rPr>
              <w:t>sol</w:t>
            </w:r>
            <w:r>
              <w:rPr>
                <w:rFonts w:ascii="Calibri"/>
                <w:spacing w:val="-4"/>
                <w:sz w:val="20"/>
              </w:rPr>
              <w:t xml:space="preserve"> </w:t>
            </w:r>
            <w:r>
              <w:rPr>
                <w:rFonts w:ascii="Calibri"/>
                <w:sz w:val="20"/>
              </w:rPr>
              <w:t>au</w:t>
            </w:r>
            <w:r>
              <w:rPr>
                <w:rFonts w:ascii="Calibri"/>
                <w:spacing w:val="-5"/>
                <w:sz w:val="20"/>
              </w:rPr>
              <w:t xml:space="preserve"> </w:t>
            </w:r>
            <w:r>
              <w:rPr>
                <w:rFonts w:ascii="Calibri"/>
                <w:sz w:val="20"/>
              </w:rPr>
              <w:t>sommet</w:t>
            </w:r>
            <w:r>
              <w:rPr>
                <w:rFonts w:ascii="Calibri"/>
                <w:spacing w:val="-3"/>
                <w:sz w:val="20"/>
              </w:rPr>
              <w:t xml:space="preserve"> </w:t>
            </w:r>
            <w:r>
              <w:rPr>
                <w:rFonts w:ascii="Calibri"/>
                <w:sz w:val="20"/>
              </w:rPr>
              <w:t>de</w:t>
            </w:r>
            <w:r>
              <w:rPr>
                <w:rFonts w:ascii="Calibri"/>
                <w:spacing w:val="-5"/>
                <w:sz w:val="20"/>
              </w:rPr>
              <w:t xml:space="preserve"> </w:t>
            </w:r>
            <w:r>
              <w:rPr>
                <w:rFonts w:ascii="Calibri"/>
                <w:spacing w:val="-2"/>
                <w:sz w:val="20"/>
              </w:rPr>
              <w:t>l'anse</w:t>
            </w:r>
          </w:p>
        </w:tc>
        <w:tc>
          <w:tcPr>
            <w:tcW w:w="1731" w:type="dxa"/>
            <w:tcBorders>
              <w:top w:val="single" w:sz="4" w:space="0" w:color="000000"/>
              <w:left w:val="single" w:sz="4" w:space="0" w:color="000000"/>
              <w:bottom w:val="single" w:sz="4" w:space="0" w:color="000000"/>
              <w:right w:val="single" w:sz="4" w:space="0" w:color="000000"/>
            </w:tcBorders>
          </w:tcPr>
          <w:p w14:paraId="4B3A989F" w14:textId="77777777" w:rsidR="007D00B4" w:rsidRDefault="00000000">
            <w:pPr>
              <w:pStyle w:val="TableParagraph"/>
              <w:spacing w:before="147"/>
              <w:ind w:left="758" w:right="729"/>
              <w:jc w:val="center"/>
              <w:rPr>
                <w:rFonts w:ascii="Calibri"/>
                <w:sz w:val="20"/>
              </w:rPr>
            </w:pPr>
            <w:r>
              <w:rPr>
                <w:rFonts w:ascii="Calibri"/>
                <w:spacing w:val="-5"/>
                <w:sz w:val="20"/>
              </w:rPr>
              <w:t>35</w:t>
            </w:r>
          </w:p>
        </w:tc>
        <w:tc>
          <w:tcPr>
            <w:tcW w:w="1776" w:type="dxa"/>
            <w:tcBorders>
              <w:top w:val="single" w:sz="4" w:space="0" w:color="000000"/>
              <w:left w:val="single" w:sz="4" w:space="0" w:color="000000"/>
              <w:bottom w:val="single" w:sz="4" w:space="0" w:color="000000"/>
            </w:tcBorders>
          </w:tcPr>
          <w:p w14:paraId="21FDD6C4" w14:textId="77777777" w:rsidR="007D00B4" w:rsidRDefault="00000000">
            <w:pPr>
              <w:pStyle w:val="TableParagraph"/>
              <w:spacing w:before="147"/>
              <w:ind w:left="787" w:right="740"/>
              <w:jc w:val="center"/>
              <w:rPr>
                <w:rFonts w:ascii="Calibri"/>
                <w:sz w:val="20"/>
              </w:rPr>
            </w:pPr>
            <w:r>
              <w:rPr>
                <w:rFonts w:ascii="Calibri"/>
                <w:spacing w:val="-5"/>
                <w:sz w:val="20"/>
              </w:rPr>
              <w:t>50</w:t>
            </w:r>
          </w:p>
        </w:tc>
      </w:tr>
      <w:tr w:rsidR="007D00B4" w14:paraId="73A09CD7" w14:textId="77777777">
        <w:trPr>
          <w:trHeight w:val="285"/>
        </w:trPr>
        <w:tc>
          <w:tcPr>
            <w:tcW w:w="2377" w:type="dxa"/>
            <w:tcBorders>
              <w:top w:val="single" w:sz="4" w:space="0" w:color="000000"/>
              <w:bottom w:val="single" w:sz="4" w:space="0" w:color="000000"/>
              <w:right w:val="single" w:sz="4" w:space="0" w:color="000000"/>
            </w:tcBorders>
          </w:tcPr>
          <w:p w14:paraId="7E209E6F" w14:textId="77777777" w:rsidR="007D00B4" w:rsidRDefault="00000000">
            <w:pPr>
              <w:pStyle w:val="TableParagraph"/>
              <w:spacing w:before="8"/>
              <w:ind w:left="81"/>
              <w:rPr>
                <w:rFonts w:ascii="Calibri"/>
                <w:sz w:val="20"/>
              </w:rPr>
            </w:pPr>
            <w:r>
              <w:rPr>
                <w:rFonts w:ascii="Calibri"/>
                <w:sz w:val="20"/>
              </w:rPr>
              <w:t>Hauteur</w:t>
            </w:r>
            <w:r>
              <w:rPr>
                <w:rFonts w:ascii="Calibri"/>
                <w:spacing w:val="-6"/>
                <w:sz w:val="20"/>
              </w:rPr>
              <w:t xml:space="preserve"> </w:t>
            </w:r>
            <w:r>
              <w:rPr>
                <w:rFonts w:ascii="Calibri"/>
                <w:sz w:val="20"/>
              </w:rPr>
              <w:t>du</w:t>
            </w:r>
            <w:r>
              <w:rPr>
                <w:rFonts w:ascii="Calibri"/>
                <w:spacing w:val="-5"/>
                <w:sz w:val="20"/>
              </w:rPr>
              <w:t xml:space="preserve"> </w:t>
            </w:r>
            <w:r>
              <w:rPr>
                <w:rFonts w:ascii="Calibri"/>
                <w:spacing w:val="-2"/>
                <w:sz w:val="20"/>
              </w:rPr>
              <w:t>corps</w:t>
            </w:r>
          </w:p>
        </w:tc>
        <w:tc>
          <w:tcPr>
            <w:tcW w:w="1731" w:type="dxa"/>
            <w:tcBorders>
              <w:top w:val="single" w:sz="4" w:space="0" w:color="000000"/>
              <w:left w:val="single" w:sz="4" w:space="0" w:color="000000"/>
              <w:bottom w:val="single" w:sz="4" w:space="0" w:color="000000"/>
              <w:right w:val="single" w:sz="4" w:space="0" w:color="000000"/>
            </w:tcBorders>
          </w:tcPr>
          <w:p w14:paraId="446AFF76" w14:textId="77777777" w:rsidR="007D00B4" w:rsidRDefault="00000000">
            <w:pPr>
              <w:pStyle w:val="TableParagraph"/>
              <w:spacing w:before="6"/>
              <w:ind w:left="758" w:right="729"/>
              <w:jc w:val="center"/>
              <w:rPr>
                <w:rFonts w:ascii="Calibri"/>
                <w:sz w:val="20"/>
              </w:rPr>
            </w:pPr>
            <w:r>
              <w:rPr>
                <w:rFonts w:ascii="Calibri"/>
                <w:spacing w:val="-5"/>
                <w:sz w:val="20"/>
              </w:rPr>
              <w:t>20</w:t>
            </w:r>
          </w:p>
        </w:tc>
        <w:tc>
          <w:tcPr>
            <w:tcW w:w="1776" w:type="dxa"/>
            <w:tcBorders>
              <w:top w:val="single" w:sz="4" w:space="0" w:color="000000"/>
              <w:left w:val="single" w:sz="4" w:space="0" w:color="000000"/>
              <w:bottom w:val="single" w:sz="4" w:space="0" w:color="000000"/>
            </w:tcBorders>
          </w:tcPr>
          <w:p w14:paraId="57D72483" w14:textId="77777777" w:rsidR="007D00B4" w:rsidRDefault="00000000">
            <w:pPr>
              <w:pStyle w:val="TableParagraph"/>
              <w:spacing w:before="6"/>
              <w:ind w:left="787" w:right="740"/>
              <w:jc w:val="center"/>
              <w:rPr>
                <w:rFonts w:ascii="Calibri"/>
                <w:sz w:val="20"/>
              </w:rPr>
            </w:pPr>
            <w:r>
              <w:rPr>
                <w:rFonts w:ascii="Calibri"/>
                <w:spacing w:val="-5"/>
                <w:sz w:val="20"/>
              </w:rPr>
              <w:t>35</w:t>
            </w:r>
          </w:p>
        </w:tc>
      </w:tr>
      <w:tr w:rsidR="007D00B4" w14:paraId="259E8A64" w14:textId="77777777">
        <w:trPr>
          <w:trHeight w:val="287"/>
        </w:trPr>
        <w:tc>
          <w:tcPr>
            <w:tcW w:w="2377" w:type="dxa"/>
            <w:tcBorders>
              <w:top w:val="single" w:sz="4" w:space="0" w:color="000000"/>
              <w:bottom w:val="single" w:sz="4" w:space="0" w:color="000000"/>
              <w:right w:val="single" w:sz="4" w:space="0" w:color="000000"/>
            </w:tcBorders>
          </w:tcPr>
          <w:p w14:paraId="73ADC97B" w14:textId="77777777" w:rsidR="007D00B4" w:rsidRDefault="00000000">
            <w:pPr>
              <w:pStyle w:val="TableParagraph"/>
              <w:spacing w:before="11"/>
              <w:ind w:left="81"/>
              <w:rPr>
                <w:rFonts w:ascii="Calibri"/>
                <w:sz w:val="20"/>
              </w:rPr>
            </w:pPr>
            <w:r>
              <w:rPr>
                <w:rFonts w:ascii="Calibri"/>
                <w:sz w:val="20"/>
              </w:rPr>
              <w:t>Largeur</w:t>
            </w:r>
            <w:r>
              <w:rPr>
                <w:rFonts w:ascii="Calibri"/>
                <w:spacing w:val="-5"/>
                <w:sz w:val="20"/>
              </w:rPr>
              <w:t xml:space="preserve"> </w:t>
            </w:r>
            <w:r>
              <w:rPr>
                <w:rFonts w:ascii="Calibri"/>
                <w:sz w:val="20"/>
              </w:rPr>
              <w:t>du</w:t>
            </w:r>
            <w:r>
              <w:rPr>
                <w:rFonts w:ascii="Calibri"/>
                <w:spacing w:val="-5"/>
                <w:sz w:val="20"/>
              </w:rPr>
              <w:t xml:space="preserve"> </w:t>
            </w:r>
            <w:r>
              <w:rPr>
                <w:rFonts w:ascii="Calibri"/>
                <w:spacing w:val="-2"/>
                <w:sz w:val="20"/>
              </w:rPr>
              <w:t>corps</w:t>
            </w:r>
          </w:p>
        </w:tc>
        <w:tc>
          <w:tcPr>
            <w:tcW w:w="1731" w:type="dxa"/>
            <w:tcBorders>
              <w:top w:val="single" w:sz="4" w:space="0" w:color="000000"/>
              <w:left w:val="single" w:sz="4" w:space="0" w:color="000000"/>
              <w:bottom w:val="single" w:sz="4" w:space="0" w:color="000000"/>
              <w:right w:val="single" w:sz="4" w:space="0" w:color="000000"/>
            </w:tcBorders>
          </w:tcPr>
          <w:p w14:paraId="6D176ABE" w14:textId="77777777" w:rsidR="007D00B4" w:rsidRDefault="00000000">
            <w:pPr>
              <w:pStyle w:val="TableParagraph"/>
              <w:spacing w:before="8"/>
              <w:ind w:left="758" w:right="729"/>
              <w:jc w:val="center"/>
              <w:rPr>
                <w:rFonts w:ascii="Calibri"/>
                <w:sz w:val="20"/>
              </w:rPr>
            </w:pPr>
            <w:r>
              <w:rPr>
                <w:rFonts w:ascii="Calibri"/>
                <w:spacing w:val="-5"/>
                <w:sz w:val="20"/>
              </w:rPr>
              <w:t>30</w:t>
            </w:r>
          </w:p>
        </w:tc>
        <w:tc>
          <w:tcPr>
            <w:tcW w:w="1776" w:type="dxa"/>
            <w:tcBorders>
              <w:top w:val="single" w:sz="4" w:space="0" w:color="000000"/>
              <w:left w:val="single" w:sz="4" w:space="0" w:color="000000"/>
              <w:bottom w:val="single" w:sz="4" w:space="0" w:color="000000"/>
            </w:tcBorders>
          </w:tcPr>
          <w:p w14:paraId="3666ECFE" w14:textId="77777777" w:rsidR="007D00B4" w:rsidRDefault="00000000">
            <w:pPr>
              <w:pStyle w:val="TableParagraph"/>
              <w:spacing w:before="8"/>
              <w:ind w:left="787" w:right="740"/>
              <w:jc w:val="center"/>
              <w:rPr>
                <w:rFonts w:ascii="Calibri"/>
                <w:sz w:val="20"/>
              </w:rPr>
            </w:pPr>
            <w:r>
              <w:rPr>
                <w:rFonts w:ascii="Calibri"/>
                <w:spacing w:val="-5"/>
                <w:sz w:val="20"/>
              </w:rPr>
              <w:t>45</w:t>
            </w:r>
          </w:p>
        </w:tc>
      </w:tr>
      <w:tr w:rsidR="007D00B4" w14:paraId="215850D9" w14:textId="77777777">
        <w:trPr>
          <w:trHeight w:val="302"/>
        </w:trPr>
        <w:tc>
          <w:tcPr>
            <w:tcW w:w="2377" w:type="dxa"/>
            <w:tcBorders>
              <w:top w:val="single" w:sz="4" w:space="0" w:color="000000"/>
              <w:right w:val="single" w:sz="4" w:space="0" w:color="000000"/>
            </w:tcBorders>
          </w:tcPr>
          <w:p w14:paraId="4E2FE80F" w14:textId="77777777" w:rsidR="007D00B4" w:rsidRDefault="00000000">
            <w:pPr>
              <w:pStyle w:val="TableParagraph"/>
              <w:spacing w:before="21"/>
              <w:ind w:left="81"/>
              <w:rPr>
                <w:rFonts w:ascii="Calibri"/>
                <w:sz w:val="20"/>
              </w:rPr>
            </w:pPr>
            <w:r>
              <w:rPr>
                <w:rFonts w:ascii="Calibri"/>
                <w:sz w:val="20"/>
              </w:rPr>
              <w:t>Longueur</w:t>
            </w:r>
            <w:r>
              <w:rPr>
                <w:rFonts w:ascii="Calibri"/>
                <w:spacing w:val="-7"/>
                <w:sz w:val="20"/>
              </w:rPr>
              <w:t xml:space="preserve"> </w:t>
            </w:r>
            <w:r>
              <w:rPr>
                <w:rFonts w:ascii="Calibri"/>
                <w:sz w:val="20"/>
              </w:rPr>
              <w:t>du</w:t>
            </w:r>
            <w:r>
              <w:rPr>
                <w:rFonts w:ascii="Calibri"/>
                <w:spacing w:val="-6"/>
                <w:sz w:val="20"/>
              </w:rPr>
              <w:t xml:space="preserve"> </w:t>
            </w:r>
            <w:r>
              <w:rPr>
                <w:rFonts w:ascii="Calibri"/>
                <w:spacing w:val="-2"/>
                <w:sz w:val="20"/>
              </w:rPr>
              <w:t>corps</w:t>
            </w:r>
          </w:p>
        </w:tc>
        <w:tc>
          <w:tcPr>
            <w:tcW w:w="1731" w:type="dxa"/>
            <w:tcBorders>
              <w:top w:val="single" w:sz="4" w:space="0" w:color="000000"/>
              <w:left w:val="single" w:sz="4" w:space="0" w:color="000000"/>
              <w:right w:val="single" w:sz="4" w:space="0" w:color="000000"/>
            </w:tcBorders>
          </w:tcPr>
          <w:p w14:paraId="1EE6571A" w14:textId="77777777" w:rsidR="007D00B4" w:rsidRDefault="00000000">
            <w:pPr>
              <w:pStyle w:val="TableParagraph"/>
              <w:spacing w:before="11"/>
              <w:ind w:left="758" w:right="729"/>
              <w:jc w:val="center"/>
              <w:rPr>
                <w:rFonts w:ascii="Calibri"/>
                <w:sz w:val="20"/>
              </w:rPr>
            </w:pPr>
            <w:r>
              <w:rPr>
                <w:rFonts w:ascii="Calibri"/>
                <w:spacing w:val="-5"/>
                <w:sz w:val="20"/>
              </w:rPr>
              <w:t>40</w:t>
            </w:r>
          </w:p>
        </w:tc>
        <w:tc>
          <w:tcPr>
            <w:tcW w:w="1776" w:type="dxa"/>
            <w:tcBorders>
              <w:top w:val="single" w:sz="4" w:space="0" w:color="000000"/>
              <w:left w:val="single" w:sz="4" w:space="0" w:color="000000"/>
            </w:tcBorders>
          </w:tcPr>
          <w:p w14:paraId="05A83726" w14:textId="77777777" w:rsidR="007D00B4" w:rsidRDefault="00000000">
            <w:pPr>
              <w:pStyle w:val="TableParagraph"/>
              <w:spacing w:before="11"/>
              <w:ind w:left="787" w:right="740"/>
              <w:jc w:val="center"/>
              <w:rPr>
                <w:rFonts w:ascii="Calibri"/>
                <w:sz w:val="20"/>
              </w:rPr>
            </w:pPr>
            <w:r>
              <w:rPr>
                <w:rFonts w:ascii="Calibri"/>
                <w:spacing w:val="-5"/>
                <w:sz w:val="20"/>
              </w:rPr>
              <w:t>55</w:t>
            </w:r>
          </w:p>
        </w:tc>
      </w:tr>
    </w:tbl>
    <w:p w14:paraId="54225678" w14:textId="77777777" w:rsidR="007D00B4" w:rsidRDefault="007D00B4">
      <w:pPr>
        <w:pStyle w:val="Corpsdetexte"/>
        <w:spacing w:before="9"/>
        <w:ind w:left="0"/>
        <w:rPr>
          <w:sz w:val="17"/>
        </w:rPr>
      </w:pPr>
    </w:p>
    <w:p w14:paraId="445C17EE" w14:textId="77777777" w:rsidR="007D00B4" w:rsidRDefault="00000000">
      <w:pPr>
        <w:pStyle w:val="Paragraphedeliste"/>
        <w:numPr>
          <w:ilvl w:val="0"/>
          <w:numId w:val="23"/>
        </w:numPr>
        <w:tabs>
          <w:tab w:val="left" w:pos="1070"/>
          <w:tab w:val="left" w:pos="1072"/>
        </w:tabs>
        <w:spacing w:before="92" w:line="276" w:lineRule="auto"/>
        <w:ind w:right="639"/>
        <w:jc w:val="both"/>
        <w:rPr>
          <w:sz w:val="20"/>
        </w:rPr>
      </w:pPr>
      <w:r>
        <w:rPr>
          <w:sz w:val="20"/>
        </w:rPr>
        <w:t>Le temps total imparti pour les trois passages est 5 minutes. Le temps sera décompté à partir du signal du juge, indiquant le début de l’exercice à l’H.A. qui devra se tenir en dehors de la ligne des 5m. Chaque passage ne devra pas excéder 2mn.</w:t>
      </w:r>
    </w:p>
    <w:p w14:paraId="1C0ED33D" w14:textId="77777777" w:rsidR="007D00B4" w:rsidRDefault="00000000">
      <w:pPr>
        <w:pStyle w:val="Paragraphedeliste"/>
        <w:numPr>
          <w:ilvl w:val="0"/>
          <w:numId w:val="23"/>
        </w:numPr>
        <w:tabs>
          <w:tab w:val="left" w:pos="1070"/>
          <w:tab w:val="left" w:pos="1072"/>
        </w:tabs>
        <w:spacing w:before="8" w:line="276" w:lineRule="auto"/>
        <w:ind w:right="664"/>
        <w:jc w:val="both"/>
        <w:rPr>
          <w:sz w:val="20"/>
        </w:rPr>
      </w:pPr>
      <w:r>
        <w:rPr>
          <w:sz w:val="20"/>
        </w:rPr>
        <w:t>Le conducteur posera le panier sur le point central d'une surface obligatoirement délimitée par quatre cercles concentriques, destinés à mesurer les déplacements éventuels du chien dans l'exécution de l'exercice.</w:t>
      </w:r>
    </w:p>
    <w:p w14:paraId="7FCA9376" w14:textId="77777777" w:rsidR="007D00B4" w:rsidRDefault="00000000">
      <w:pPr>
        <w:pStyle w:val="Paragraphedeliste"/>
        <w:numPr>
          <w:ilvl w:val="0"/>
          <w:numId w:val="23"/>
        </w:numPr>
        <w:tabs>
          <w:tab w:val="left" w:pos="1071"/>
        </w:tabs>
        <w:spacing w:before="4"/>
        <w:ind w:left="1071" w:hanging="359"/>
        <w:jc w:val="both"/>
        <w:rPr>
          <w:sz w:val="20"/>
        </w:rPr>
      </w:pPr>
      <w:r>
        <w:rPr>
          <w:sz w:val="20"/>
        </w:rPr>
        <w:t>Les</w:t>
      </w:r>
      <w:r>
        <w:rPr>
          <w:spacing w:val="-4"/>
          <w:sz w:val="20"/>
        </w:rPr>
        <w:t xml:space="preserve"> </w:t>
      </w:r>
      <w:r>
        <w:rPr>
          <w:sz w:val="20"/>
        </w:rPr>
        <w:t>rayons</w:t>
      </w:r>
      <w:r>
        <w:rPr>
          <w:spacing w:val="-3"/>
          <w:sz w:val="20"/>
        </w:rPr>
        <w:t xml:space="preserve"> </w:t>
      </w:r>
      <w:r>
        <w:rPr>
          <w:sz w:val="20"/>
        </w:rPr>
        <w:t>de</w:t>
      </w:r>
      <w:r>
        <w:rPr>
          <w:spacing w:val="-3"/>
          <w:sz w:val="20"/>
        </w:rPr>
        <w:t xml:space="preserve"> </w:t>
      </w:r>
      <w:r>
        <w:rPr>
          <w:sz w:val="20"/>
        </w:rPr>
        <w:t>ces</w:t>
      </w:r>
      <w:r>
        <w:rPr>
          <w:spacing w:val="-3"/>
          <w:sz w:val="20"/>
        </w:rPr>
        <w:t xml:space="preserve"> </w:t>
      </w:r>
      <w:r>
        <w:rPr>
          <w:sz w:val="20"/>
        </w:rPr>
        <w:t>cercles</w:t>
      </w:r>
      <w:r>
        <w:rPr>
          <w:spacing w:val="-4"/>
          <w:sz w:val="20"/>
        </w:rPr>
        <w:t xml:space="preserve"> </w:t>
      </w:r>
      <w:r>
        <w:rPr>
          <w:sz w:val="20"/>
        </w:rPr>
        <w:t>seront</w:t>
      </w:r>
      <w:r>
        <w:rPr>
          <w:spacing w:val="-3"/>
          <w:sz w:val="20"/>
        </w:rPr>
        <w:t xml:space="preserve"> </w:t>
      </w:r>
      <w:r>
        <w:rPr>
          <w:sz w:val="20"/>
        </w:rPr>
        <w:t>de</w:t>
      </w:r>
      <w:r>
        <w:rPr>
          <w:spacing w:val="-3"/>
          <w:sz w:val="20"/>
        </w:rPr>
        <w:t xml:space="preserve"> </w:t>
      </w:r>
      <w:r>
        <w:rPr>
          <w:sz w:val="20"/>
        </w:rPr>
        <w:t>1,50</w:t>
      </w:r>
      <w:r>
        <w:rPr>
          <w:spacing w:val="-1"/>
          <w:sz w:val="20"/>
        </w:rPr>
        <w:t xml:space="preserve"> </w:t>
      </w:r>
      <w:r>
        <w:rPr>
          <w:sz w:val="20"/>
        </w:rPr>
        <w:t>m,</w:t>
      </w:r>
      <w:r>
        <w:rPr>
          <w:spacing w:val="-3"/>
          <w:sz w:val="20"/>
        </w:rPr>
        <w:t xml:space="preserve"> </w:t>
      </w:r>
      <w:r>
        <w:rPr>
          <w:sz w:val="20"/>
        </w:rPr>
        <w:t>2</w:t>
      </w:r>
      <w:r>
        <w:rPr>
          <w:spacing w:val="-1"/>
          <w:sz w:val="20"/>
        </w:rPr>
        <w:t xml:space="preserve"> </w:t>
      </w:r>
      <w:r>
        <w:rPr>
          <w:sz w:val="20"/>
        </w:rPr>
        <w:t>m,</w:t>
      </w:r>
      <w:r>
        <w:rPr>
          <w:spacing w:val="-3"/>
          <w:sz w:val="20"/>
        </w:rPr>
        <w:t xml:space="preserve"> </w:t>
      </w:r>
      <w:r>
        <w:rPr>
          <w:sz w:val="20"/>
        </w:rPr>
        <w:t>3</w:t>
      </w:r>
      <w:r>
        <w:rPr>
          <w:spacing w:val="-2"/>
          <w:sz w:val="20"/>
        </w:rPr>
        <w:t xml:space="preserve"> </w:t>
      </w:r>
      <w:r>
        <w:rPr>
          <w:sz w:val="20"/>
        </w:rPr>
        <w:t>m</w:t>
      </w:r>
      <w:r>
        <w:rPr>
          <w:spacing w:val="-4"/>
          <w:sz w:val="20"/>
        </w:rPr>
        <w:t xml:space="preserve"> </w:t>
      </w:r>
      <w:r>
        <w:rPr>
          <w:sz w:val="20"/>
        </w:rPr>
        <w:t>et</w:t>
      </w:r>
      <w:r>
        <w:rPr>
          <w:spacing w:val="-2"/>
          <w:sz w:val="20"/>
        </w:rPr>
        <w:t xml:space="preserve"> </w:t>
      </w:r>
      <w:r>
        <w:rPr>
          <w:sz w:val="20"/>
        </w:rPr>
        <w:t xml:space="preserve">5 </w:t>
      </w:r>
      <w:r>
        <w:rPr>
          <w:spacing w:val="-5"/>
          <w:sz w:val="20"/>
        </w:rPr>
        <w:t>m.</w:t>
      </w:r>
    </w:p>
    <w:p w14:paraId="198820F0" w14:textId="77777777" w:rsidR="007D00B4" w:rsidRDefault="00000000">
      <w:pPr>
        <w:pStyle w:val="Paragraphedeliste"/>
        <w:numPr>
          <w:ilvl w:val="0"/>
          <w:numId w:val="23"/>
        </w:numPr>
        <w:tabs>
          <w:tab w:val="left" w:pos="1071"/>
        </w:tabs>
        <w:spacing w:before="44"/>
        <w:ind w:left="1071" w:hanging="359"/>
        <w:jc w:val="both"/>
        <w:rPr>
          <w:sz w:val="20"/>
        </w:rPr>
      </w:pPr>
      <w:r>
        <w:rPr>
          <w:sz w:val="20"/>
        </w:rPr>
        <w:t>Le</w:t>
      </w:r>
      <w:r>
        <w:rPr>
          <w:spacing w:val="-3"/>
          <w:sz w:val="20"/>
        </w:rPr>
        <w:t xml:space="preserve"> </w:t>
      </w:r>
      <w:r>
        <w:rPr>
          <w:sz w:val="20"/>
        </w:rPr>
        <w:t>conducteur</w:t>
      </w:r>
      <w:r>
        <w:rPr>
          <w:spacing w:val="-5"/>
          <w:sz w:val="20"/>
        </w:rPr>
        <w:t xml:space="preserve"> </w:t>
      </w:r>
      <w:r>
        <w:rPr>
          <w:sz w:val="20"/>
        </w:rPr>
        <w:t>donnera</w:t>
      </w:r>
      <w:r>
        <w:rPr>
          <w:spacing w:val="-4"/>
          <w:sz w:val="20"/>
        </w:rPr>
        <w:t xml:space="preserve"> </w:t>
      </w:r>
      <w:r>
        <w:rPr>
          <w:sz w:val="20"/>
        </w:rPr>
        <w:t>à</w:t>
      </w:r>
      <w:r>
        <w:rPr>
          <w:spacing w:val="-4"/>
          <w:sz w:val="20"/>
        </w:rPr>
        <w:t xml:space="preserve"> </w:t>
      </w:r>
      <w:r>
        <w:rPr>
          <w:sz w:val="20"/>
        </w:rPr>
        <w:t>son</w:t>
      </w:r>
      <w:r>
        <w:rPr>
          <w:spacing w:val="-1"/>
          <w:sz w:val="20"/>
        </w:rPr>
        <w:t xml:space="preserve"> </w:t>
      </w:r>
      <w:r>
        <w:rPr>
          <w:sz w:val="20"/>
        </w:rPr>
        <w:t>chien</w:t>
      </w:r>
      <w:r>
        <w:rPr>
          <w:spacing w:val="-3"/>
          <w:sz w:val="20"/>
        </w:rPr>
        <w:t xml:space="preserve"> </w:t>
      </w:r>
      <w:r>
        <w:rPr>
          <w:sz w:val="20"/>
        </w:rPr>
        <w:t>l’ordre</w:t>
      </w:r>
      <w:r>
        <w:rPr>
          <w:spacing w:val="-3"/>
          <w:sz w:val="20"/>
        </w:rPr>
        <w:t xml:space="preserve"> </w:t>
      </w:r>
      <w:r>
        <w:rPr>
          <w:sz w:val="20"/>
        </w:rPr>
        <w:t>de</w:t>
      </w:r>
      <w:r>
        <w:rPr>
          <w:spacing w:val="-6"/>
          <w:sz w:val="20"/>
        </w:rPr>
        <w:t xml:space="preserve"> </w:t>
      </w:r>
      <w:r>
        <w:rPr>
          <w:sz w:val="20"/>
        </w:rPr>
        <w:t>garder</w:t>
      </w:r>
      <w:r>
        <w:rPr>
          <w:spacing w:val="-2"/>
          <w:sz w:val="20"/>
        </w:rPr>
        <w:t xml:space="preserve"> </w:t>
      </w:r>
      <w:r>
        <w:rPr>
          <w:sz w:val="20"/>
        </w:rPr>
        <w:t>le</w:t>
      </w:r>
      <w:r>
        <w:rPr>
          <w:spacing w:val="-4"/>
          <w:sz w:val="20"/>
        </w:rPr>
        <w:t xml:space="preserve"> </w:t>
      </w:r>
      <w:r>
        <w:rPr>
          <w:sz w:val="20"/>
        </w:rPr>
        <w:t>panier</w:t>
      </w:r>
      <w:r>
        <w:rPr>
          <w:spacing w:val="-2"/>
          <w:sz w:val="20"/>
        </w:rPr>
        <w:t xml:space="preserve"> </w:t>
      </w:r>
      <w:r>
        <w:rPr>
          <w:sz w:val="20"/>
        </w:rPr>
        <w:t>par</w:t>
      </w:r>
      <w:r>
        <w:rPr>
          <w:spacing w:val="-3"/>
          <w:sz w:val="20"/>
        </w:rPr>
        <w:t xml:space="preserve"> </w:t>
      </w:r>
      <w:r>
        <w:rPr>
          <w:sz w:val="20"/>
        </w:rPr>
        <w:t>un</w:t>
      </w:r>
      <w:r>
        <w:rPr>
          <w:spacing w:val="-3"/>
          <w:sz w:val="20"/>
        </w:rPr>
        <w:t xml:space="preserve"> </w:t>
      </w:r>
      <w:r>
        <w:rPr>
          <w:sz w:val="20"/>
        </w:rPr>
        <w:t>seul</w:t>
      </w:r>
      <w:r>
        <w:rPr>
          <w:spacing w:val="-4"/>
          <w:sz w:val="20"/>
        </w:rPr>
        <w:t xml:space="preserve"> </w:t>
      </w:r>
      <w:r>
        <w:rPr>
          <w:sz w:val="20"/>
        </w:rPr>
        <w:t>commandement</w:t>
      </w:r>
      <w:r>
        <w:rPr>
          <w:spacing w:val="-6"/>
          <w:sz w:val="20"/>
        </w:rPr>
        <w:t xml:space="preserve"> </w:t>
      </w:r>
      <w:r>
        <w:rPr>
          <w:sz w:val="20"/>
        </w:rPr>
        <w:t>obligatoire</w:t>
      </w:r>
      <w:r>
        <w:rPr>
          <w:spacing w:val="-4"/>
          <w:sz w:val="20"/>
        </w:rPr>
        <w:t xml:space="preserve"> </w:t>
      </w:r>
      <w:r>
        <w:rPr>
          <w:sz w:val="20"/>
        </w:rPr>
        <w:t>:</w:t>
      </w:r>
      <w:r>
        <w:rPr>
          <w:spacing w:val="-4"/>
          <w:sz w:val="20"/>
        </w:rPr>
        <w:t xml:space="preserve"> </w:t>
      </w:r>
      <w:r>
        <w:rPr>
          <w:sz w:val="20"/>
        </w:rPr>
        <w:t>«</w:t>
      </w:r>
      <w:r>
        <w:rPr>
          <w:spacing w:val="4"/>
          <w:sz w:val="20"/>
        </w:rPr>
        <w:t xml:space="preserve"> </w:t>
      </w:r>
      <w:r>
        <w:rPr>
          <w:b/>
          <w:sz w:val="20"/>
        </w:rPr>
        <w:t>X</w:t>
      </w:r>
      <w:r>
        <w:rPr>
          <w:b/>
          <w:spacing w:val="-4"/>
          <w:sz w:val="20"/>
        </w:rPr>
        <w:t xml:space="preserve"> </w:t>
      </w:r>
      <w:r>
        <w:rPr>
          <w:b/>
          <w:sz w:val="20"/>
        </w:rPr>
        <w:t>garde</w:t>
      </w:r>
      <w:r>
        <w:rPr>
          <w:b/>
          <w:spacing w:val="-3"/>
          <w:sz w:val="20"/>
        </w:rPr>
        <w:t xml:space="preserve"> </w:t>
      </w:r>
      <w:r>
        <w:rPr>
          <w:sz w:val="20"/>
        </w:rPr>
        <w:t>»</w:t>
      </w:r>
      <w:r>
        <w:rPr>
          <w:spacing w:val="-5"/>
          <w:sz w:val="20"/>
        </w:rPr>
        <w:t xml:space="preserve"> </w:t>
      </w:r>
      <w:proofErr w:type="gramStart"/>
      <w:r>
        <w:rPr>
          <w:spacing w:val="-5"/>
          <w:sz w:val="20"/>
        </w:rPr>
        <w:t>ou</w:t>
      </w:r>
      <w:proofErr w:type="gramEnd"/>
    </w:p>
    <w:p w14:paraId="16644F76" w14:textId="77777777" w:rsidR="007D00B4" w:rsidRDefault="00000000">
      <w:pPr>
        <w:spacing w:before="34"/>
        <w:ind w:left="1072"/>
        <w:jc w:val="both"/>
        <w:rPr>
          <w:sz w:val="20"/>
        </w:rPr>
      </w:pPr>
      <w:r>
        <w:rPr>
          <w:sz w:val="20"/>
        </w:rPr>
        <w:t>«</w:t>
      </w:r>
      <w:r>
        <w:rPr>
          <w:spacing w:val="-1"/>
          <w:sz w:val="20"/>
        </w:rPr>
        <w:t xml:space="preserve"> </w:t>
      </w:r>
      <w:proofErr w:type="gramStart"/>
      <w:r>
        <w:rPr>
          <w:b/>
          <w:sz w:val="20"/>
        </w:rPr>
        <w:t>garde</w:t>
      </w:r>
      <w:proofErr w:type="gramEnd"/>
      <w:r>
        <w:rPr>
          <w:b/>
          <w:spacing w:val="1"/>
          <w:sz w:val="20"/>
        </w:rPr>
        <w:t xml:space="preserve"> </w:t>
      </w:r>
      <w:r>
        <w:rPr>
          <w:spacing w:val="-5"/>
          <w:sz w:val="20"/>
        </w:rPr>
        <w:t>».</w:t>
      </w:r>
    </w:p>
    <w:p w14:paraId="21492528" w14:textId="77777777" w:rsidR="007D00B4" w:rsidRDefault="00000000">
      <w:pPr>
        <w:pStyle w:val="Paragraphedeliste"/>
        <w:numPr>
          <w:ilvl w:val="0"/>
          <w:numId w:val="23"/>
        </w:numPr>
        <w:tabs>
          <w:tab w:val="left" w:pos="1071"/>
        </w:tabs>
        <w:spacing w:before="41"/>
        <w:ind w:left="1071" w:hanging="359"/>
        <w:jc w:val="both"/>
        <w:rPr>
          <w:sz w:val="20"/>
        </w:rPr>
      </w:pPr>
      <w:r>
        <w:rPr>
          <w:sz w:val="20"/>
        </w:rPr>
        <w:t>Les</w:t>
      </w:r>
      <w:r>
        <w:rPr>
          <w:spacing w:val="-6"/>
          <w:sz w:val="20"/>
        </w:rPr>
        <w:t xml:space="preserve"> </w:t>
      </w:r>
      <w:r>
        <w:rPr>
          <w:sz w:val="20"/>
        </w:rPr>
        <w:t>commandements</w:t>
      </w:r>
      <w:r>
        <w:rPr>
          <w:spacing w:val="-5"/>
          <w:sz w:val="20"/>
        </w:rPr>
        <w:t xml:space="preserve"> </w:t>
      </w:r>
      <w:r>
        <w:rPr>
          <w:sz w:val="20"/>
        </w:rPr>
        <w:t>multiples</w:t>
      </w:r>
      <w:r>
        <w:rPr>
          <w:spacing w:val="-6"/>
          <w:sz w:val="20"/>
        </w:rPr>
        <w:t xml:space="preserve"> </w:t>
      </w:r>
      <w:r>
        <w:rPr>
          <w:sz w:val="20"/>
        </w:rPr>
        <w:t>de</w:t>
      </w:r>
      <w:r>
        <w:rPr>
          <w:spacing w:val="-5"/>
          <w:sz w:val="20"/>
        </w:rPr>
        <w:t xml:space="preserve"> </w:t>
      </w:r>
      <w:r>
        <w:rPr>
          <w:sz w:val="20"/>
        </w:rPr>
        <w:t>mise</w:t>
      </w:r>
      <w:r>
        <w:rPr>
          <w:spacing w:val="-4"/>
          <w:sz w:val="20"/>
        </w:rPr>
        <w:t xml:space="preserve"> </w:t>
      </w:r>
      <w:r>
        <w:rPr>
          <w:sz w:val="20"/>
        </w:rPr>
        <w:t>en</w:t>
      </w:r>
      <w:r>
        <w:rPr>
          <w:spacing w:val="-4"/>
          <w:sz w:val="20"/>
        </w:rPr>
        <w:t xml:space="preserve"> </w:t>
      </w:r>
      <w:r>
        <w:rPr>
          <w:sz w:val="20"/>
        </w:rPr>
        <w:t>place</w:t>
      </w:r>
      <w:r>
        <w:rPr>
          <w:spacing w:val="-4"/>
          <w:sz w:val="20"/>
        </w:rPr>
        <w:t xml:space="preserve"> </w:t>
      </w:r>
      <w:r>
        <w:rPr>
          <w:sz w:val="20"/>
        </w:rPr>
        <w:t>seront</w:t>
      </w:r>
      <w:r>
        <w:rPr>
          <w:spacing w:val="-4"/>
          <w:sz w:val="20"/>
        </w:rPr>
        <w:t xml:space="preserve"> </w:t>
      </w:r>
      <w:r>
        <w:rPr>
          <w:spacing w:val="-2"/>
          <w:sz w:val="20"/>
        </w:rPr>
        <w:t>pénalisés.</w:t>
      </w:r>
    </w:p>
    <w:p w14:paraId="0E23275B" w14:textId="77777777" w:rsidR="007D00B4" w:rsidRDefault="00000000">
      <w:pPr>
        <w:pStyle w:val="Paragraphedeliste"/>
        <w:numPr>
          <w:ilvl w:val="0"/>
          <w:numId w:val="23"/>
        </w:numPr>
        <w:tabs>
          <w:tab w:val="left" w:pos="1071"/>
        </w:tabs>
        <w:spacing w:before="42"/>
        <w:ind w:left="1071" w:hanging="359"/>
        <w:jc w:val="both"/>
        <w:rPr>
          <w:sz w:val="20"/>
        </w:rPr>
      </w:pPr>
      <w:r>
        <w:rPr>
          <w:sz w:val="20"/>
        </w:rPr>
        <w:t>Le</w:t>
      </w:r>
      <w:r>
        <w:rPr>
          <w:spacing w:val="-4"/>
          <w:sz w:val="20"/>
        </w:rPr>
        <w:t xml:space="preserve"> </w:t>
      </w:r>
      <w:r>
        <w:rPr>
          <w:sz w:val="20"/>
        </w:rPr>
        <w:t>conducteur</w:t>
      </w:r>
      <w:r>
        <w:rPr>
          <w:spacing w:val="-6"/>
          <w:sz w:val="20"/>
        </w:rPr>
        <w:t xml:space="preserve"> </w:t>
      </w:r>
      <w:r>
        <w:rPr>
          <w:sz w:val="20"/>
        </w:rPr>
        <w:t>n’aura</w:t>
      </w:r>
      <w:r>
        <w:rPr>
          <w:spacing w:val="-5"/>
          <w:sz w:val="20"/>
        </w:rPr>
        <w:t xml:space="preserve"> </w:t>
      </w:r>
      <w:r>
        <w:rPr>
          <w:sz w:val="20"/>
        </w:rPr>
        <w:t>pas</w:t>
      </w:r>
      <w:r>
        <w:rPr>
          <w:spacing w:val="-5"/>
          <w:sz w:val="20"/>
        </w:rPr>
        <w:t xml:space="preserve"> </w:t>
      </w:r>
      <w:r>
        <w:rPr>
          <w:sz w:val="20"/>
        </w:rPr>
        <w:t>l’obligation</w:t>
      </w:r>
      <w:r>
        <w:rPr>
          <w:spacing w:val="-2"/>
          <w:sz w:val="20"/>
        </w:rPr>
        <w:t xml:space="preserve"> </w:t>
      </w:r>
      <w:r>
        <w:rPr>
          <w:sz w:val="20"/>
        </w:rPr>
        <w:t>de</w:t>
      </w:r>
      <w:r>
        <w:rPr>
          <w:spacing w:val="-4"/>
          <w:sz w:val="20"/>
        </w:rPr>
        <w:t xml:space="preserve"> </w:t>
      </w:r>
      <w:r>
        <w:rPr>
          <w:sz w:val="20"/>
        </w:rPr>
        <w:t>se</w:t>
      </w:r>
      <w:r>
        <w:rPr>
          <w:spacing w:val="-4"/>
          <w:sz w:val="20"/>
        </w:rPr>
        <w:t xml:space="preserve"> </w:t>
      </w:r>
      <w:r>
        <w:rPr>
          <w:sz w:val="20"/>
        </w:rPr>
        <w:t>positionner</w:t>
      </w:r>
      <w:r>
        <w:rPr>
          <w:spacing w:val="-2"/>
          <w:sz w:val="20"/>
        </w:rPr>
        <w:t xml:space="preserve"> </w:t>
      </w:r>
      <w:r>
        <w:rPr>
          <w:sz w:val="20"/>
        </w:rPr>
        <w:t>derrière</w:t>
      </w:r>
      <w:r>
        <w:rPr>
          <w:spacing w:val="-4"/>
          <w:sz w:val="20"/>
        </w:rPr>
        <w:t xml:space="preserve"> </w:t>
      </w:r>
      <w:r>
        <w:rPr>
          <w:sz w:val="20"/>
        </w:rPr>
        <w:t>l’épaule</w:t>
      </w:r>
      <w:r>
        <w:rPr>
          <w:spacing w:val="-5"/>
          <w:sz w:val="20"/>
        </w:rPr>
        <w:t xml:space="preserve"> </w:t>
      </w:r>
      <w:r>
        <w:rPr>
          <w:sz w:val="20"/>
        </w:rPr>
        <w:t>du</w:t>
      </w:r>
      <w:r>
        <w:rPr>
          <w:spacing w:val="-3"/>
          <w:sz w:val="20"/>
        </w:rPr>
        <w:t xml:space="preserve"> </w:t>
      </w:r>
      <w:r>
        <w:rPr>
          <w:sz w:val="20"/>
        </w:rPr>
        <w:t>chien</w:t>
      </w:r>
      <w:r>
        <w:rPr>
          <w:spacing w:val="-3"/>
          <w:sz w:val="20"/>
        </w:rPr>
        <w:t xml:space="preserve"> </w:t>
      </w:r>
      <w:r>
        <w:rPr>
          <w:sz w:val="20"/>
        </w:rPr>
        <w:t>lors</w:t>
      </w:r>
      <w:r>
        <w:rPr>
          <w:spacing w:val="-4"/>
          <w:sz w:val="20"/>
        </w:rPr>
        <w:t xml:space="preserve"> </w:t>
      </w:r>
      <w:r>
        <w:rPr>
          <w:sz w:val="20"/>
        </w:rPr>
        <w:t>de</w:t>
      </w:r>
      <w:r>
        <w:rPr>
          <w:spacing w:val="-4"/>
          <w:sz w:val="20"/>
        </w:rPr>
        <w:t xml:space="preserve"> </w:t>
      </w:r>
      <w:r>
        <w:rPr>
          <w:sz w:val="20"/>
        </w:rPr>
        <w:t>sa</w:t>
      </w:r>
      <w:r>
        <w:rPr>
          <w:spacing w:val="-4"/>
          <w:sz w:val="20"/>
        </w:rPr>
        <w:t xml:space="preserve"> </w:t>
      </w:r>
      <w:r>
        <w:rPr>
          <w:sz w:val="20"/>
        </w:rPr>
        <w:t>mise</w:t>
      </w:r>
      <w:r>
        <w:rPr>
          <w:spacing w:val="-3"/>
          <w:sz w:val="20"/>
        </w:rPr>
        <w:t xml:space="preserve"> </w:t>
      </w:r>
      <w:r>
        <w:rPr>
          <w:sz w:val="20"/>
        </w:rPr>
        <w:t>en</w:t>
      </w:r>
      <w:r>
        <w:rPr>
          <w:spacing w:val="-9"/>
          <w:sz w:val="20"/>
        </w:rPr>
        <w:t xml:space="preserve"> </w:t>
      </w:r>
      <w:r>
        <w:rPr>
          <w:spacing w:val="-2"/>
          <w:sz w:val="20"/>
        </w:rPr>
        <w:t>place.</w:t>
      </w:r>
    </w:p>
    <w:p w14:paraId="75A98DE5" w14:textId="77777777" w:rsidR="007D00B4" w:rsidRDefault="00000000">
      <w:pPr>
        <w:pStyle w:val="Paragraphedeliste"/>
        <w:numPr>
          <w:ilvl w:val="0"/>
          <w:numId w:val="23"/>
        </w:numPr>
        <w:tabs>
          <w:tab w:val="left" w:pos="1070"/>
          <w:tab w:val="left" w:pos="1072"/>
        </w:tabs>
        <w:spacing w:before="41" w:line="276" w:lineRule="auto"/>
        <w:ind w:right="776"/>
        <w:jc w:val="both"/>
        <w:rPr>
          <w:sz w:val="20"/>
        </w:rPr>
      </w:pPr>
      <w:r>
        <w:rPr>
          <w:sz w:val="20"/>
        </w:rPr>
        <w:t>Le</w:t>
      </w:r>
      <w:r>
        <w:rPr>
          <w:spacing w:val="-1"/>
          <w:sz w:val="20"/>
        </w:rPr>
        <w:t xml:space="preserve"> </w:t>
      </w:r>
      <w:r>
        <w:rPr>
          <w:sz w:val="20"/>
        </w:rPr>
        <w:t>conducteur,</w:t>
      </w:r>
      <w:r>
        <w:rPr>
          <w:spacing w:val="-2"/>
          <w:sz w:val="20"/>
        </w:rPr>
        <w:t xml:space="preserve"> </w:t>
      </w:r>
      <w:r>
        <w:rPr>
          <w:sz w:val="20"/>
        </w:rPr>
        <w:t>sans</w:t>
      </w:r>
      <w:r>
        <w:rPr>
          <w:spacing w:val="-3"/>
          <w:sz w:val="20"/>
        </w:rPr>
        <w:t xml:space="preserve"> </w:t>
      </w:r>
      <w:r>
        <w:rPr>
          <w:sz w:val="20"/>
        </w:rPr>
        <w:t>se</w:t>
      </w:r>
      <w:r>
        <w:rPr>
          <w:spacing w:val="-2"/>
          <w:sz w:val="20"/>
        </w:rPr>
        <w:t xml:space="preserve"> </w:t>
      </w:r>
      <w:r>
        <w:rPr>
          <w:sz w:val="20"/>
        </w:rPr>
        <w:t>retourner,</w:t>
      </w:r>
      <w:r>
        <w:rPr>
          <w:spacing w:val="-2"/>
          <w:sz w:val="20"/>
        </w:rPr>
        <w:t xml:space="preserve"> </w:t>
      </w:r>
      <w:r>
        <w:rPr>
          <w:sz w:val="20"/>
        </w:rPr>
        <w:t>suivra</w:t>
      </w:r>
      <w:r>
        <w:rPr>
          <w:spacing w:val="-2"/>
          <w:sz w:val="20"/>
        </w:rPr>
        <w:t xml:space="preserve"> </w:t>
      </w:r>
      <w:r>
        <w:rPr>
          <w:sz w:val="20"/>
        </w:rPr>
        <w:t>le commissaire</w:t>
      </w:r>
      <w:r>
        <w:rPr>
          <w:spacing w:val="-2"/>
          <w:sz w:val="20"/>
        </w:rPr>
        <w:t xml:space="preserve"> </w:t>
      </w:r>
      <w:r>
        <w:rPr>
          <w:sz w:val="20"/>
        </w:rPr>
        <w:t>jusqu'à</w:t>
      </w:r>
      <w:r>
        <w:rPr>
          <w:spacing w:val="-2"/>
          <w:sz w:val="20"/>
        </w:rPr>
        <w:t xml:space="preserve"> </w:t>
      </w:r>
      <w:r>
        <w:rPr>
          <w:sz w:val="20"/>
        </w:rPr>
        <w:t>la</w:t>
      </w:r>
      <w:r>
        <w:rPr>
          <w:spacing w:val="-2"/>
          <w:sz w:val="20"/>
        </w:rPr>
        <w:t xml:space="preserve"> </w:t>
      </w:r>
      <w:r>
        <w:rPr>
          <w:sz w:val="20"/>
        </w:rPr>
        <w:t>cachette</w:t>
      </w:r>
      <w:r>
        <w:rPr>
          <w:spacing w:val="-2"/>
          <w:sz w:val="20"/>
        </w:rPr>
        <w:t xml:space="preserve"> </w:t>
      </w:r>
      <w:r>
        <w:rPr>
          <w:sz w:val="20"/>
        </w:rPr>
        <w:t>prévue,</w:t>
      </w:r>
      <w:r>
        <w:rPr>
          <w:spacing w:val="-4"/>
          <w:sz w:val="20"/>
        </w:rPr>
        <w:t xml:space="preserve"> </w:t>
      </w:r>
      <w:r>
        <w:rPr>
          <w:sz w:val="20"/>
        </w:rPr>
        <w:t>d'où</w:t>
      </w:r>
      <w:r>
        <w:rPr>
          <w:spacing w:val="-1"/>
          <w:sz w:val="20"/>
        </w:rPr>
        <w:t xml:space="preserve"> </w:t>
      </w:r>
      <w:r>
        <w:rPr>
          <w:sz w:val="20"/>
        </w:rPr>
        <w:t>il</w:t>
      </w:r>
      <w:r>
        <w:rPr>
          <w:spacing w:val="-3"/>
          <w:sz w:val="20"/>
        </w:rPr>
        <w:t xml:space="preserve"> </w:t>
      </w:r>
      <w:r>
        <w:rPr>
          <w:sz w:val="20"/>
        </w:rPr>
        <w:t>pourra,</w:t>
      </w:r>
      <w:r>
        <w:rPr>
          <w:spacing w:val="-2"/>
          <w:sz w:val="20"/>
        </w:rPr>
        <w:t xml:space="preserve"> </w:t>
      </w:r>
      <w:r>
        <w:rPr>
          <w:sz w:val="20"/>
        </w:rPr>
        <w:t>sans</w:t>
      </w:r>
      <w:r>
        <w:rPr>
          <w:spacing w:val="-3"/>
          <w:sz w:val="20"/>
        </w:rPr>
        <w:t xml:space="preserve"> </w:t>
      </w:r>
      <w:r>
        <w:rPr>
          <w:sz w:val="20"/>
        </w:rPr>
        <w:t>se</w:t>
      </w:r>
      <w:r>
        <w:rPr>
          <w:spacing w:val="-2"/>
          <w:sz w:val="20"/>
        </w:rPr>
        <w:t xml:space="preserve"> </w:t>
      </w:r>
      <w:r>
        <w:rPr>
          <w:sz w:val="20"/>
        </w:rPr>
        <w:t>faire</w:t>
      </w:r>
      <w:r>
        <w:rPr>
          <w:spacing w:val="-2"/>
          <w:sz w:val="20"/>
        </w:rPr>
        <w:t xml:space="preserve"> </w:t>
      </w:r>
      <w:r>
        <w:rPr>
          <w:sz w:val="20"/>
        </w:rPr>
        <w:t>voir</w:t>
      </w:r>
      <w:r>
        <w:rPr>
          <w:spacing w:val="-4"/>
          <w:sz w:val="20"/>
        </w:rPr>
        <w:t xml:space="preserve"> </w:t>
      </w:r>
      <w:r>
        <w:rPr>
          <w:sz w:val="20"/>
        </w:rPr>
        <w:t>ni entendre, observer le travail de son chien à travers un trou ou une fente.</w:t>
      </w:r>
    </w:p>
    <w:p w14:paraId="04B5811B" w14:textId="77777777" w:rsidR="007D00B4" w:rsidRDefault="00000000">
      <w:pPr>
        <w:pStyle w:val="Paragraphedeliste"/>
        <w:numPr>
          <w:ilvl w:val="0"/>
          <w:numId w:val="23"/>
        </w:numPr>
        <w:tabs>
          <w:tab w:val="left" w:pos="1071"/>
        </w:tabs>
        <w:spacing w:before="4"/>
        <w:ind w:left="1071" w:hanging="359"/>
        <w:jc w:val="both"/>
        <w:rPr>
          <w:sz w:val="20"/>
        </w:rPr>
      </w:pPr>
      <w:r>
        <w:rPr>
          <w:sz w:val="20"/>
        </w:rPr>
        <w:t>Au</w:t>
      </w:r>
      <w:r>
        <w:rPr>
          <w:spacing w:val="-4"/>
          <w:sz w:val="20"/>
        </w:rPr>
        <w:t xml:space="preserve"> </w:t>
      </w:r>
      <w:r>
        <w:rPr>
          <w:sz w:val="20"/>
        </w:rPr>
        <w:t>signal</w:t>
      </w:r>
      <w:r>
        <w:rPr>
          <w:spacing w:val="-4"/>
          <w:sz w:val="20"/>
        </w:rPr>
        <w:t xml:space="preserve"> </w:t>
      </w:r>
      <w:r>
        <w:rPr>
          <w:sz w:val="20"/>
        </w:rPr>
        <w:t>du</w:t>
      </w:r>
      <w:r>
        <w:rPr>
          <w:spacing w:val="-2"/>
          <w:sz w:val="20"/>
        </w:rPr>
        <w:t xml:space="preserve"> </w:t>
      </w:r>
      <w:r>
        <w:rPr>
          <w:sz w:val="20"/>
        </w:rPr>
        <w:t>juge,</w:t>
      </w:r>
      <w:r>
        <w:rPr>
          <w:spacing w:val="-3"/>
          <w:sz w:val="20"/>
        </w:rPr>
        <w:t xml:space="preserve"> </w:t>
      </w:r>
      <w:r>
        <w:rPr>
          <w:sz w:val="20"/>
        </w:rPr>
        <w:t>l'H.A.</w:t>
      </w:r>
      <w:r>
        <w:rPr>
          <w:spacing w:val="-3"/>
          <w:sz w:val="20"/>
        </w:rPr>
        <w:t xml:space="preserve"> </w:t>
      </w:r>
      <w:r>
        <w:rPr>
          <w:sz w:val="20"/>
        </w:rPr>
        <w:t>s'approche</w:t>
      </w:r>
      <w:r>
        <w:rPr>
          <w:spacing w:val="-4"/>
          <w:sz w:val="20"/>
        </w:rPr>
        <w:t xml:space="preserve"> </w:t>
      </w:r>
      <w:r>
        <w:rPr>
          <w:sz w:val="20"/>
        </w:rPr>
        <w:t>de</w:t>
      </w:r>
      <w:r>
        <w:rPr>
          <w:spacing w:val="-6"/>
          <w:sz w:val="20"/>
        </w:rPr>
        <w:t xml:space="preserve"> </w:t>
      </w:r>
      <w:r>
        <w:rPr>
          <w:sz w:val="20"/>
        </w:rPr>
        <w:t>l'objet,</w:t>
      </w:r>
      <w:r>
        <w:rPr>
          <w:spacing w:val="-4"/>
          <w:sz w:val="20"/>
        </w:rPr>
        <w:t xml:space="preserve"> </w:t>
      </w:r>
      <w:r>
        <w:rPr>
          <w:sz w:val="20"/>
        </w:rPr>
        <w:t>soit</w:t>
      </w:r>
      <w:r>
        <w:rPr>
          <w:spacing w:val="-5"/>
          <w:sz w:val="20"/>
        </w:rPr>
        <w:t xml:space="preserve"> </w:t>
      </w:r>
      <w:r>
        <w:rPr>
          <w:sz w:val="20"/>
        </w:rPr>
        <w:t>en</w:t>
      </w:r>
      <w:r>
        <w:rPr>
          <w:spacing w:val="-3"/>
          <w:sz w:val="20"/>
        </w:rPr>
        <w:t xml:space="preserve"> </w:t>
      </w:r>
      <w:r>
        <w:rPr>
          <w:sz w:val="20"/>
        </w:rPr>
        <w:t>ligne</w:t>
      </w:r>
      <w:r>
        <w:rPr>
          <w:spacing w:val="-4"/>
          <w:sz w:val="20"/>
        </w:rPr>
        <w:t xml:space="preserve"> </w:t>
      </w:r>
      <w:r>
        <w:rPr>
          <w:sz w:val="20"/>
        </w:rPr>
        <w:t>droite,</w:t>
      </w:r>
      <w:r>
        <w:rPr>
          <w:spacing w:val="-4"/>
          <w:sz w:val="20"/>
        </w:rPr>
        <w:t xml:space="preserve"> </w:t>
      </w:r>
      <w:r>
        <w:rPr>
          <w:sz w:val="20"/>
        </w:rPr>
        <w:t>soit</w:t>
      </w:r>
      <w:r>
        <w:rPr>
          <w:spacing w:val="-5"/>
          <w:sz w:val="20"/>
        </w:rPr>
        <w:t xml:space="preserve"> </w:t>
      </w:r>
      <w:r>
        <w:rPr>
          <w:sz w:val="20"/>
        </w:rPr>
        <w:t>en</w:t>
      </w:r>
      <w:r>
        <w:rPr>
          <w:spacing w:val="-3"/>
          <w:sz w:val="20"/>
        </w:rPr>
        <w:t xml:space="preserve"> </w:t>
      </w:r>
      <w:r>
        <w:rPr>
          <w:sz w:val="20"/>
        </w:rPr>
        <w:t>contournant</w:t>
      </w:r>
      <w:r>
        <w:rPr>
          <w:spacing w:val="-5"/>
          <w:sz w:val="20"/>
        </w:rPr>
        <w:t xml:space="preserve"> </w:t>
      </w:r>
      <w:r>
        <w:rPr>
          <w:sz w:val="20"/>
        </w:rPr>
        <w:t>le</w:t>
      </w:r>
      <w:r>
        <w:rPr>
          <w:spacing w:val="1"/>
          <w:sz w:val="20"/>
        </w:rPr>
        <w:t xml:space="preserve"> </w:t>
      </w:r>
      <w:r>
        <w:rPr>
          <w:sz w:val="20"/>
        </w:rPr>
        <w:t>chien</w:t>
      </w:r>
      <w:r>
        <w:rPr>
          <w:spacing w:val="-3"/>
          <w:sz w:val="20"/>
        </w:rPr>
        <w:t xml:space="preserve"> </w:t>
      </w:r>
      <w:r>
        <w:rPr>
          <w:sz w:val="20"/>
        </w:rPr>
        <w:t>selon</w:t>
      </w:r>
      <w:r>
        <w:rPr>
          <w:spacing w:val="-3"/>
          <w:sz w:val="20"/>
        </w:rPr>
        <w:t xml:space="preserve"> </w:t>
      </w:r>
      <w:r>
        <w:rPr>
          <w:sz w:val="20"/>
        </w:rPr>
        <w:t>sa</w:t>
      </w:r>
      <w:r>
        <w:rPr>
          <w:spacing w:val="-12"/>
          <w:sz w:val="20"/>
        </w:rPr>
        <w:t xml:space="preserve"> </w:t>
      </w:r>
      <w:r>
        <w:rPr>
          <w:spacing w:val="-2"/>
          <w:sz w:val="20"/>
        </w:rPr>
        <w:t>position.</w:t>
      </w:r>
    </w:p>
    <w:p w14:paraId="4226A67A" w14:textId="77777777" w:rsidR="007D00B4" w:rsidRDefault="00000000">
      <w:pPr>
        <w:pStyle w:val="Paragraphedeliste"/>
        <w:numPr>
          <w:ilvl w:val="0"/>
          <w:numId w:val="23"/>
        </w:numPr>
        <w:tabs>
          <w:tab w:val="left" w:pos="1070"/>
          <w:tab w:val="left" w:pos="1072"/>
        </w:tabs>
        <w:spacing w:before="46" w:line="273" w:lineRule="auto"/>
        <w:ind w:right="651"/>
        <w:jc w:val="both"/>
        <w:rPr>
          <w:sz w:val="20"/>
        </w:rPr>
      </w:pPr>
      <w:r>
        <w:rPr>
          <w:sz w:val="20"/>
        </w:rPr>
        <w:t>Pendant toute la durée de l'exercice, l'H.A. a l'interdiction de parler au chien, il ne doit ni le provoquer, ni lui faire de signe en dehors des 5m.</w:t>
      </w:r>
    </w:p>
    <w:p w14:paraId="5FCD5C9A" w14:textId="77777777" w:rsidR="007D00B4" w:rsidRDefault="00000000">
      <w:pPr>
        <w:pStyle w:val="Paragraphedeliste"/>
        <w:numPr>
          <w:ilvl w:val="0"/>
          <w:numId w:val="23"/>
        </w:numPr>
        <w:tabs>
          <w:tab w:val="left" w:pos="1070"/>
          <w:tab w:val="left" w:pos="1072"/>
        </w:tabs>
        <w:spacing w:before="11" w:line="276" w:lineRule="auto"/>
        <w:ind w:right="648"/>
        <w:jc w:val="both"/>
        <w:rPr>
          <w:sz w:val="20"/>
        </w:rPr>
      </w:pPr>
      <w:r>
        <w:rPr>
          <w:sz w:val="20"/>
        </w:rPr>
        <w:t>Les tentatives d’intimidation du chien par l'H.A. sont autorisées dès qu’il est à 5 mètres, sans se servir d’artifices quelconques.</w:t>
      </w:r>
      <w:r>
        <w:rPr>
          <w:spacing w:val="-7"/>
          <w:sz w:val="20"/>
        </w:rPr>
        <w:t xml:space="preserve"> </w:t>
      </w:r>
      <w:r>
        <w:rPr>
          <w:sz w:val="20"/>
        </w:rPr>
        <w:t>Il</w:t>
      </w:r>
      <w:r>
        <w:rPr>
          <w:spacing w:val="-3"/>
          <w:sz w:val="20"/>
        </w:rPr>
        <w:t xml:space="preserve"> </w:t>
      </w:r>
      <w:r>
        <w:rPr>
          <w:sz w:val="20"/>
        </w:rPr>
        <w:t>doit</w:t>
      </w:r>
      <w:r>
        <w:rPr>
          <w:spacing w:val="-13"/>
          <w:sz w:val="20"/>
        </w:rPr>
        <w:t xml:space="preserve"> </w:t>
      </w:r>
      <w:r>
        <w:rPr>
          <w:sz w:val="20"/>
        </w:rPr>
        <w:t>chercher</w:t>
      </w:r>
      <w:r>
        <w:rPr>
          <w:spacing w:val="-11"/>
          <w:sz w:val="20"/>
        </w:rPr>
        <w:t xml:space="preserve"> </w:t>
      </w:r>
      <w:r>
        <w:rPr>
          <w:sz w:val="20"/>
        </w:rPr>
        <w:t>à</w:t>
      </w:r>
      <w:r>
        <w:rPr>
          <w:spacing w:val="-13"/>
          <w:sz w:val="20"/>
        </w:rPr>
        <w:t xml:space="preserve"> </w:t>
      </w:r>
      <w:r>
        <w:rPr>
          <w:sz w:val="20"/>
        </w:rPr>
        <w:t>endormir</w:t>
      </w:r>
      <w:r>
        <w:rPr>
          <w:spacing w:val="-9"/>
          <w:sz w:val="20"/>
        </w:rPr>
        <w:t xml:space="preserve"> </w:t>
      </w:r>
      <w:r>
        <w:rPr>
          <w:sz w:val="20"/>
        </w:rPr>
        <w:t>sa</w:t>
      </w:r>
      <w:r>
        <w:rPr>
          <w:spacing w:val="-13"/>
          <w:sz w:val="20"/>
        </w:rPr>
        <w:t xml:space="preserve"> </w:t>
      </w:r>
      <w:r>
        <w:rPr>
          <w:sz w:val="20"/>
        </w:rPr>
        <w:t>vigilance</w:t>
      </w:r>
      <w:r>
        <w:rPr>
          <w:spacing w:val="-12"/>
          <w:sz w:val="20"/>
        </w:rPr>
        <w:t xml:space="preserve"> </w:t>
      </w:r>
      <w:r>
        <w:rPr>
          <w:sz w:val="20"/>
        </w:rPr>
        <w:t>par</w:t>
      </w:r>
      <w:r>
        <w:rPr>
          <w:spacing w:val="-11"/>
          <w:sz w:val="20"/>
        </w:rPr>
        <w:t xml:space="preserve"> </w:t>
      </w:r>
      <w:r>
        <w:rPr>
          <w:sz w:val="20"/>
        </w:rPr>
        <w:t>la</w:t>
      </w:r>
      <w:r>
        <w:rPr>
          <w:spacing w:val="-13"/>
          <w:sz w:val="20"/>
        </w:rPr>
        <w:t xml:space="preserve"> </w:t>
      </w:r>
      <w:r>
        <w:rPr>
          <w:sz w:val="20"/>
        </w:rPr>
        <w:t>ruse,</w:t>
      </w:r>
      <w:r>
        <w:rPr>
          <w:spacing w:val="-12"/>
          <w:sz w:val="20"/>
        </w:rPr>
        <w:t xml:space="preserve"> </w:t>
      </w:r>
      <w:r>
        <w:rPr>
          <w:sz w:val="20"/>
        </w:rPr>
        <w:t>ou</w:t>
      </w:r>
      <w:r>
        <w:rPr>
          <w:spacing w:val="-13"/>
          <w:sz w:val="20"/>
        </w:rPr>
        <w:t xml:space="preserve"> </w:t>
      </w:r>
      <w:r>
        <w:rPr>
          <w:sz w:val="20"/>
        </w:rPr>
        <w:t>le</w:t>
      </w:r>
      <w:r>
        <w:rPr>
          <w:spacing w:val="-12"/>
          <w:sz w:val="20"/>
        </w:rPr>
        <w:t xml:space="preserve"> </w:t>
      </w:r>
      <w:r>
        <w:rPr>
          <w:sz w:val="20"/>
        </w:rPr>
        <w:t>prendre</w:t>
      </w:r>
      <w:r>
        <w:rPr>
          <w:spacing w:val="-13"/>
          <w:sz w:val="20"/>
        </w:rPr>
        <w:t xml:space="preserve"> </w:t>
      </w:r>
      <w:r>
        <w:rPr>
          <w:sz w:val="20"/>
        </w:rPr>
        <w:t>de</w:t>
      </w:r>
      <w:r>
        <w:rPr>
          <w:spacing w:val="-12"/>
          <w:sz w:val="20"/>
        </w:rPr>
        <w:t xml:space="preserve"> </w:t>
      </w:r>
      <w:r>
        <w:rPr>
          <w:sz w:val="20"/>
        </w:rPr>
        <w:t>vitesse</w:t>
      </w:r>
      <w:r>
        <w:rPr>
          <w:spacing w:val="-11"/>
          <w:sz w:val="20"/>
        </w:rPr>
        <w:t xml:space="preserve"> </w:t>
      </w:r>
      <w:r>
        <w:rPr>
          <w:sz w:val="20"/>
        </w:rPr>
        <w:t>à</w:t>
      </w:r>
      <w:r>
        <w:rPr>
          <w:spacing w:val="-13"/>
          <w:sz w:val="20"/>
        </w:rPr>
        <w:t xml:space="preserve"> </w:t>
      </w:r>
      <w:r>
        <w:rPr>
          <w:sz w:val="20"/>
        </w:rPr>
        <w:t>l'occasion,</w:t>
      </w:r>
      <w:r>
        <w:rPr>
          <w:spacing w:val="-11"/>
          <w:sz w:val="20"/>
        </w:rPr>
        <w:t xml:space="preserve"> </w:t>
      </w:r>
      <w:r>
        <w:rPr>
          <w:sz w:val="20"/>
        </w:rPr>
        <w:t>ou</w:t>
      </w:r>
      <w:r>
        <w:rPr>
          <w:spacing w:val="-10"/>
          <w:sz w:val="20"/>
        </w:rPr>
        <w:t xml:space="preserve"> </w:t>
      </w:r>
      <w:r>
        <w:rPr>
          <w:sz w:val="20"/>
        </w:rPr>
        <w:t>l'impressionner par son attitude s'il estime que cela est possible.</w:t>
      </w:r>
    </w:p>
    <w:p w14:paraId="64666852" w14:textId="77777777" w:rsidR="007D00B4" w:rsidRDefault="00000000">
      <w:pPr>
        <w:pStyle w:val="Paragraphedeliste"/>
        <w:numPr>
          <w:ilvl w:val="0"/>
          <w:numId w:val="23"/>
        </w:numPr>
        <w:tabs>
          <w:tab w:val="left" w:pos="1070"/>
          <w:tab w:val="left" w:pos="1072"/>
        </w:tabs>
        <w:spacing w:before="5" w:line="273" w:lineRule="auto"/>
        <w:ind w:right="652"/>
        <w:jc w:val="both"/>
        <w:rPr>
          <w:sz w:val="20"/>
        </w:rPr>
      </w:pPr>
      <w:r>
        <w:rPr>
          <w:sz w:val="20"/>
        </w:rPr>
        <w:t>Il s'agit pour l'H.A. de prendre l’objet, non d'attaquer le</w:t>
      </w:r>
      <w:r>
        <w:rPr>
          <w:spacing w:val="12"/>
          <w:sz w:val="20"/>
        </w:rPr>
        <w:t xml:space="preserve"> </w:t>
      </w:r>
      <w:r>
        <w:rPr>
          <w:sz w:val="20"/>
        </w:rPr>
        <w:t>chien, ni de lui faire perdre des points en cherchant à le faire se déplacer.</w:t>
      </w:r>
    </w:p>
    <w:p w14:paraId="47BCEC9A" w14:textId="77777777" w:rsidR="007D00B4" w:rsidRDefault="00000000">
      <w:pPr>
        <w:pStyle w:val="Paragraphedeliste"/>
        <w:numPr>
          <w:ilvl w:val="0"/>
          <w:numId w:val="23"/>
        </w:numPr>
        <w:tabs>
          <w:tab w:val="left" w:pos="1070"/>
          <w:tab w:val="left" w:pos="1072"/>
        </w:tabs>
        <w:spacing w:before="11" w:line="273" w:lineRule="auto"/>
        <w:ind w:right="641"/>
        <w:jc w:val="both"/>
        <w:rPr>
          <w:sz w:val="20"/>
        </w:rPr>
      </w:pPr>
      <w:r>
        <w:rPr>
          <w:sz w:val="20"/>
        </w:rPr>
        <w:t>L’H.A. ne doit</w:t>
      </w:r>
      <w:r>
        <w:rPr>
          <w:spacing w:val="-3"/>
          <w:sz w:val="20"/>
        </w:rPr>
        <w:t xml:space="preserve"> </w:t>
      </w:r>
      <w:r>
        <w:rPr>
          <w:sz w:val="20"/>
        </w:rPr>
        <w:t>pas reculer pendant l’approche,</w:t>
      </w:r>
      <w:r>
        <w:rPr>
          <w:spacing w:val="-1"/>
          <w:sz w:val="20"/>
        </w:rPr>
        <w:t xml:space="preserve"> </w:t>
      </w:r>
      <w:r>
        <w:rPr>
          <w:sz w:val="20"/>
        </w:rPr>
        <w:t>il peut tourner à droite ou à gauche et continuer sa marche. La pénalité devra</w:t>
      </w:r>
      <w:r>
        <w:rPr>
          <w:spacing w:val="-11"/>
          <w:sz w:val="20"/>
        </w:rPr>
        <w:t xml:space="preserve"> </w:t>
      </w:r>
      <w:r>
        <w:rPr>
          <w:sz w:val="20"/>
        </w:rPr>
        <w:t>tenir</w:t>
      </w:r>
      <w:r>
        <w:rPr>
          <w:spacing w:val="-11"/>
          <w:sz w:val="20"/>
        </w:rPr>
        <w:t xml:space="preserve"> </w:t>
      </w:r>
      <w:r>
        <w:rPr>
          <w:sz w:val="20"/>
        </w:rPr>
        <w:t>compte</w:t>
      </w:r>
      <w:r>
        <w:rPr>
          <w:spacing w:val="-11"/>
          <w:sz w:val="20"/>
        </w:rPr>
        <w:t xml:space="preserve"> </w:t>
      </w:r>
      <w:r>
        <w:rPr>
          <w:sz w:val="20"/>
        </w:rPr>
        <w:t>de</w:t>
      </w:r>
      <w:r>
        <w:rPr>
          <w:spacing w:val="-11"/>
          <w:sz w:val="20"/>
        </w:rPr>
        <w:t xml:space="preserve"> </w:t>
      </w:r>
      <w:r>
        <w:rPr>
          <w:sz w:val="20"/>
        </w:rPr>
        <w:t>la</w:t>
      </w:r>
      <w:r>
        <w:rPr>
          <w:spacing w:val="-9"/>
          <w:sz w:val="20"/>
        </w:rPr>
        <w:t xml:space="preserve"> </w:t>
      </w:r>
      <w:r>
        <w:rPr>
          <w:sz w:val="20"/>
        </w:rPr>
        <w:t>distance</w:t>
      </w:r>
      <w:r>
        <w:rPr>
          <w:spacing w:val="-8"/>
          <w:sz w:val="20"/>
        </w:rPr>
        <w:t xml:space="preserve"> </w:t>
      </w:r>
      <w:r>
        <w:rPr>
          <w:sz w:val="20"/>
        </w:rPr>
        <w:t>la</w:t>
      </w:r>
      <w:r>
        <w:rPr>
          <w:spacing w:val="-11"/>
          <w:sz w:val="20"/>
        </w:rPr>
        <w:t xml:space="preserve"> </w:t>
      </w:r>
      <w:r>
        <w:rPr>
          <w:sz w:val="20"/>
        </w:rPr>
        <w:t>plus</w:t>
      </w:r>
      <w:r>
        <w:rPr>
          <w:spacing w:val="-10"/>
          <w:sz w:val="20"/>
        </w:rPr>
        <w:t xml:space="preserve"> </w:t>
      </w:r>
      <w:r>
        <w:rPr>
          <w:sz w:val="20"/>
        </w:rPr>
        <w:t>rapprochée</w:t>
      </w:r>
      <w:r>
        <w:rPr>
          <w:spacing w:val="-10"/>
          <w:sz w:val="20"/>
        </w:rPr>
        <w:t xml:space="preserve"> </w:t>
      </w:r>
      <w:r>
        <w:rPr>
          <w:sz w:val="20"/>
        </w:rPr>
        <w:t>de</w:t>
      </w:r>
      <w:r>
        <w:rPr>
          <w:spacing w:val="-9"/>
          <w:sz w:val="20"/>
        </w:rPr>
        <w:t xml:space="preserve"> </w:t>
      </w:r>
      <w:r>
        <w:rPr>
          <w:sz w:val="20"/>
        </w:rPr>
        <w:t>l’H.A.</w:t>
      </w:r>
      <w:r>
        <w:rPr>
          <w:spacing w:val="-12"/>
          <w:sz w:val="20"/>
        </w:rPr>
        <w:t xml:space="preserve"> </w:t>
      </w:r>
      <w:r>
        <w:rPr>
          <w:sz w:val="20"/>
        </w:rPr>
        <w:t>(la</w:t>
      </w:r>
      <w:r>
        <w:rPr>
          <w:spacing w:val="-9"/>
          <w:sz w:val="20"/>
        </w:rPr>
        <w:t xml:space="preserve"> </w:t>
      </w:r>
      <w:r>
        <w:rPr>
          <w:sz w:val="20"/>
        </w:rPr>
        <w:t>main</w:t>
      </w:r>
      <w:r>
        <w:rPr>
          <w:spacing w:val="-10"/>
          <w:sz w:val="20"/>
        </w:rPr>
        <w:t xml:space="preserve"> </w:t>
      </w:r>
      <w:r>
        <w:rPr>
          <w:sz w:val="20"/>
        </w:rPr>
        <w:t>ou</w:t>
      </w:r>
      <w:r>
        <w:rPr>
          <w:spacing w:val="-10"/>
          <w:sz w:val="20"/>
        </w:rPr>
        <w:t xml:space="preserve"> </w:t>
      </w:r>
      <w:r>
        <w:rPr>
          <w:sz w:val="20"/>
        </w:rPr>
        <w:t>toute</w:t>
      </w:r>
      <w:r>
        <w:rPr>
          <w:spacing w:val="-11"/>
          <w:sz w:val="20"/>
        </w:rPr>
        <w:t xml:space="preserve"> </w:t>
      </w:r>
      <w:r>
        <w:rPr>
          <w:sz w:val="20"/>
        </w:rPr>
        <w:t>autre</w:t>
      </w:r>
      <w:r>
        <w:rPr>
          <w:spacing w:val="-11"/>
          <w:sz w:val="20"/>
        </w:rPr>
        <w:t xml:space="preserve"> </w:t>
      </w:r>
      <w:r>
        <w:rPr>
          <w:sz w:val="20"/>
        </w:rPr>
        <w:t>partie</w:t>
      </w:r>
      <w:r>
        <w:rPr>
          <w:spacing w:val="-13"/>
          <w:sz w:val="20"/>
        </w:rPr>
        <w:t xml:space="preserve"> </w:t>
      </w:r>
      <w:r>
        <w:rPr>
          <w:sz w:val="20"/>
        </w:rPr>
        <w:t>du</w:t>
      </w:r>
      <w:r>
        <w:rPr>
          <w:spacing w:val="-6"/>
          <w:sz w:val="20"/>
        </w:rPr>
        <w:t xml:space="preserve"> </w:t>
      </w:r>
      <w:r>
        <w:rPr>
          <w:sz w:val="20"/>
        </w:rPr>
        <w:t>corps)</w:t>
      </w:r>
      <w:r>
        <w:rPr>
          <w:spacing w:val="-10"/>
          <w:sz w:val="20"/>
        </w:rPr>
        <w:t xml:space="preserve"> </w:t>
      </w:r>
      <w:r>
        <w:rPr>
          <w:sz w:val="20"/>
        </w:rPr>
        <w:t>pendant</w:t>
      </w:r>
      <w:r>
        <w:rPr>
          <w:spacing w:val="-11"/>
          <w:sz w:val="20"/>
        </w:rPr>
        <w:t xml:space="preserve"> </w:t>
      </w:r>
      <w:r>
        <w:rPr>
          <w:sz w:val="20"/>
        </w:rPr>
        <w:t>le</w:t>
      </w:r>
      <w:r>
        <w:rPr>
          <w:spacing w:val="-11"/>
          <w:sz w:val="20"/>
        </w:rPr>
        <w:t xml:space="preserve"> </w:t>
      </w:r>
      <w:r>
        <w:rPr>
          <w:sz w:val="20"/>
        </w:rPr>
        <w:t>passage et non le moment où le chien fait sa prise, surtout s’il y a recul.</w:t>
      </w:r>
    </w:p>
    <w:p w14:paraId="35CDAF7B" w14:textId="77777777" w:rsidR="007D00B4" w:rsidRDefault="00000000">
      <w:pPr>
        <w:pStyle w:val="Paragraphedeliste"/>
        <w:numPr>
          <w:ilvl w:val="1"/>
          <w:numId w:val="23"/>
        </w:numPr>
        <w:tabs>
          <w:tab w:val="left" w:pos="1792"/>
        </w:tabs>
        <w:spacing w:before="19" w:line="235" w:lineRule="auto"/>
        <w:ind w:right="650"/>
        <w:jc w:val="both"/>
        <w:rPr>
          <w:sz w:val="20"/>
        </w:rPr>
      </w:pPr>
      <w:r>
        <w:rPr>
          <w:sz w:val="20"/>
        </w:rPr>
        <w:t>Exemple :</w:t>
      </w:r>
      <w:r>
        <w:rPr>
          <w:spacing w:val="-2"/>
          <w:sz w:val="20"/>
        </w:rPr>
        <w:t xml:space="preserve"> </w:t>
      </w:r>
      <w:r>
        <w:rPr>
          <w:sz w:val="20"/>
        </w:rPr>
        <w:t>si,</w:t>
      </w:r>
      <w:r>
        <w:rPr>
          <w:spacing w:val="-1"/>
          <w:sz w:val="20"/>
        </w:rPr>
        <w:t xml:space="preserve"> </w:t>
      </w:r>
      <w:r>
        <w:rPr>
          <w:sz w:val="20"/>
        </w:rPr>
        <w:t>durant</w:t>
      </w:r>
      <w:r>
        <w:rPr>
          <w:spacing w:val="-1"/>
          <w:sz w:val="20"/>
        </w:rPr>
        <w:t xml:space="preserve"> </w:t>
      </w:r>
      <w:r>
        <w:rPr>
          <w:sz w:val="20"/>
        </w:rPr>
        <w:t>le</w:t>
      </w:r>
      <w:r>
        <w:rPr>
          <w:spacing w:val="-2"/>
          <w:sz w:val="20"/>
        </w:rPr>
        <w:t xml:space="preserve"> </w:t>
      </w:r>
      <w:r>
        <w:rPr>
          <w:sz w:val="20"/>
        </w:rPr>
        <w:t>passage,</w:t>
      </w:r>
      <w:r>
        <w:rPr>
          <w:spacing w:val="-1"/>
          <w:sz w:val="20"/>
        </w:rPr>
        <w:t xml:space="preserve"> </w:t>
      </w:r>
      <w:r>
        <w:rPr>
          <w:sz w:val="20"/>
        </w:rPr>
        <w:t>l’H.A. rentre</w:t>
      </w:r>
      <w:r>
        <w:rPr>
          <w:spacing w:val="-1"/>
          <w:sz w:val="20"/>
        </w:rPr>
        <w:t xml:space="preserve"> </w:t>
      </w:r>
      <w:r>
        <w:rPr>
          <w:sz w:val="20"/>
        </w:rPr>
        <w:t>la main dans</w:t>
      </w:r>
      <w:r>
        <w:rPr>
          <w:spacing w:val="-2"/>
          <w:sz w:val="20"/>
        </w:rPr>
        <w:t xml:space="preserve"> </w:t>
      </w:r>
      <w:r>
        <w:rPr>
          <w:sz w:val="20"/>
        </w:rPr>
        <w:t>le</w:t>
      </w:r>
      <w:r>
        <w:rPr>
          <w:spacing w:val="-2"/>
          <w:sz w:val="20"/>
        </w:rPr>
        <w:t xml:space="preserve"> </w:t>
      </w:r>
      <w:r>
        <w:rPr>
          <w:sz w:val="20"/>
        </w:rPr>
        <w:t>mètre puis</w:t>
      </w:r>
      <w:r>
        <w:rPr>
          <w:spacing w:val="-3"/>
          <w:sz w:val="20"/>
        </w:rPr>
        <w:t xml:space="preserve"> </w:t>
      </w:r>
      <w:r>
        <w:rPr>
          <w:sz w:val="20"/>
        </w:rPr>
        <w:t>la retire, la</w:t>
      </w:r>
      <w:r>
        <w:rPr>
          <w:spacing w:val="-1"/>
          <w:sz w:val="20"/>
        </w:rPr>
        <w:t xml:space="preserve"> </w:t>
      </w:r>
      <w:r>
        <w:rPr>
          <w:sz w:val="20"/>
        </w:rPr>
        <w:t>distance</w:t>
      </w:r>
      <w:r>
        <w:rPr>
          <w:spacing w:val="-1"/>
          <w:sz w:val="20"/>
        </w:rPr>
        <w:t xml:space="preserve"> </w:t>
      </w:r>
      <w:r>
        <w:rPr>
          <w:sz w:val="20"/>
        </w:rPr>
        <w:t>à</w:t>
      </w:r>
      <w:r>
        <w:rPr>
          <w:spacing w:val="-2"/>
          <w:sz w:val="20"/>
        </w:rPr>
        <w:t xml:space="preserve"> </w:t>
      </w:r>
      <w:r>
        <w:rPr>
          <w:sz w:val="20"/>
        </w:rPr>
        <w:t>considérer lors de la prise du chien, sera 1m, même si le chien se déclenche à 1.50m.</w:t>
      </w:r>
    </w:p>
    <w:p w14:paraId="2ED1CBDD" w14:textId="77777777" w:rsidR="007D00B4" w:rsidRDefault="00000000">
      <w:pPr>
        <w:pStyle w:val="Paragraphedeliste"/>
        <w:numPr>
          <w:ilvl w:val="0"/>
          <w:numId w:val="23"/>
        </w:numPr>
        <w:tabs>
          <w:tab w:val="left" w:pos="1071"/>
        </w:tabs>
        <w:spacing w:before="43"/>
        <w:ind w:left="1071" w:hanging="359"/>
        <w:jc w:val="both"/>
        <w:rPr>
          <w:sz w:val="20"/>
        </w:rPr>
      </w:pPr>
      <w:r>
        <w:rPr>
          <w:sz w:val="20"/>
        </w:rPr>
        <w:t>Déplacement</w:t>
      </w:r>
      <w:r>
        <w:rPr>
          <w:spacing w:val="-5"/>
          <w:sz w:val="20"/>
        </w:rPr>
        <w:t xml:space="preserve"> </w:t>
      </w:r>
      <w:r>
        <w:rPr>
          <w:sz w:val="20"/>
        </w:rPr>
        <w:t>de</w:t>
      </w:r>
      <w:r>
        <w:rPr>
          <w:spacing w:val="-3"/>
          <w:sz w:val="20"/>
        </w:rPr>
        <w:t xml:space="preserve"> </w:t>
      </w:r>
      <w:r>
        <w:rPr>
          <w:sz w:val="20"/>
        </w:rPr>
        <w:t>l’objet</w:t>
      </w:r>
      <w:r>
        <w:rPr>
          <w:spacing w:val="-4"/>
          <w:sz w:val="20"/>
        </w:rPr>
        <w:t xml:space="preserve"> </w:t>
      </w:r>
      <w:r>
        <w:rPr>
          <w:sz w:val="20"/>
        </w:rPr>
        <w:t>par</w:t>
      </w:r>
      <w:r>
        <w:rPr>
          <w:spacing w:val="-3"/>
          <w:sz w:val="20"/>
        </w:rPr>
        <w:t xml:space="preserve"> </w:t>
      </w:r>
      <w:r>
        <w:rPr>
          <w:sz w:val="20"/>
        </w:rPr>
        <w:t>l’H.A.</w:t>
      </w:r>
      <w:r>
        <w:rPr>
          <w:spacing w:val="-3"/>
          <w:sz w:val="20"/>
        </w:rPr>
        <w:t xml:space="preserve"> </w:t>
      </w:r>
      <w:r>
        <w:rPr>
          <w:sz w:val="20"/>
        </w:rPr>
        <w:t>:</w:t>
      </w:r>
      <w:r>
        <w:rPr>
          <w:spacing w:val="-4"/>
          <w:sz w:val="20"/>
        </w:rPr>
        <w:t xml:space="preserve"> </w:t>
      </w:r>
      <w:r>
        <w:rPr>
          <w:sz w:val="20"/>
        </w:rPr>
        <w:t>il</w:t>
      </w:r>
      <w:r>
        <w:rPr>
          <w:spacing w:val="-4"/>
          <w:sz w:val="20"/>
        </w:rPr>
        <w:t xml:space="preserve"> </w:t>
      </w:r>
      <w:r>
        <w:rPr>
          <w:sz w:val="20"/>
        </w:rPr>
        <w:t>ne</w:t>
      </w:r>
      <w:r>
        <w:rPr>
          <w:spacing w:val="-4"/>
          <w:sz w:val="20"/>
        </w:rPr>
        <w:t xml:space="preserve"> </w:t>
      </w:r>
      <w:r>
        <w:rPr>
          <w:sz w:val="20"/>
        </w:rPr>
        <w:t>sera</w:t>
      </w:r>
      <w:r>
        <w:rPr>
          <w:spacing w:val="-4"/>
          <w:sz w:val="20"/>
        </w:rPr>
        <w:t xml:space="preserve"> </w:t>
      </w:r>
      <w:r>
        <w:rPr>
          <w:sz w:val="20"/>
        </w:rPr>
        <w:t>considéré</w:t>
      </w:r>
      <w:r>
        <w:rPr>
          <w:spacing w:val="-5"/>
          <w:sz w:val="20"/>
        </w:rPr>
        <w:t xml:space="preserve"> </w:t>
      </w:r>
      <w:r>
        <w:rPr>
          <w:sz w:val="20"/>
        </w:rPr>
        <w:t>que</w:t>
      </w:r>
      <w:r>
        <w:rPr>
          <w:spacing w:val="-6"/>
          <w:sz w:val="20"/>
        </w:rPr>
        <w:t xml:space="preserve"> </w:t>
      </w:r>
      <w:r>
        <w:rPr>
          <w:sz w:val="20"/>
        </w:rPr>
        <w:t>les</w:t>
      </w:r>
      <w:r>
        <w:rPr>
          <w:spacing w:val="-5"/>
          <w:sz w:val="20"/>
        </w:rPr>
        <w:t xml:space="preserve"> </w:t>
      </w:r>
      <w:r>
        <w:rPr>
          <w:sz w:val="20"/>
        </w:rPr>
        <w:t>déplacements</w:t>
      </w:r>
      <w:r>
        <w:rPr>
          <w:spacing w:val="-4"/>
          <w:sz w:val="20"/>
        </w:rPr>
        <w:t xml:space="preserve"> </w:t>
      </w:r>
      <w:r>
        <w:rPr>
          <w:sz w:val="20"/>
        </w:rPr>
        <w:t>hors</w:t>
      </w:r>
      <w:r>
        <w:rPr>
          <w:spacing w:val="-5"/>
          <w:sz w:val="20"/>
        </w:rPr>
        <w:t xml:space="preserve"> </w:t>
      </w:r>
      <w:r>
        <w:rPr>
          <w:sz w:val="20"/>
        </w:rPr>
        <w:t>prise</w:t>
      </w:r>
      <w:r>
        <w:rPr>
          <w:spacing w:val="-4"/>
          <w:sz w:val="20"/>
        </w:rPr>
        <w:t xml:space="preserve"> </w:t>
      </w:r>
      <w:r>
        <w:rPr>
          <w:sz w:val="20"/>
        </w:rPr>
        <w:t>du</w:t>
      </w:r>
      <w:r>
        <w:rPr>
          <w:spacing w:val="-7"/>
          <w:sz w:val="20"/>
        </w:rPr>
        <w:t xml:space="preserve"> </w:t>
      </w:r>
      <w:r>
        <w:rPr>
          <w:spacing w:val="-2"/>
          <w:sz w:val="20"/>
        </w:rPr>
        <w:t>chien.</w:t>
      </w:r>
    </w:p>
    <w:p w14:paraId="4186B062" w14:textId="77777777" w:rsidR="007D00B4" w:rsidRDefault="00000000">
      <w:pPr>
        <w:pStyle w:val="Paragraphedeliste"/>
        <w:numPr>
          <w:ilvl w:val="0"/>
          <w:numId w:val="23"/>
        </w:numPr>
        <w:tabs>
          <w:tab w:val="left" w:pos="1070"/>
          <w:tab w:val="left" w:pos="1072"/>
        </w:tabs>
        <w:spacing w:before="82" w:line="278" w:lineRule="auto"/>
        <w:ind w:right="646"/>
        <w:jc w:val="both"/>
        <w:rPr>
          <w:sz w:val="20"/>
        </w:rPr>
      </w:pPr>
      <w:r>
        <w:rPr>
          <w:sz w:val="20"/>
        </w:rPr>
        <w:t>Si le chien s'avance vers lui, en fonction de l'endroit</w:t>
      </w:r>
      <w:r>
        <w:rPr>
          <w:spacing w:val="-2"/>
          <w:sz w:val="20"/>
        </w:rPr>
        <w:t xml:space="preserve"> </w:t>
      </w:r>
      <w:r>
        <w:rPr>
          <w:sz w:val="20"/>
        </w:rPr>
        <w:t>où il se</w:t>
      </w:r>
      <w:r>
        <w:rPr>
          <w:spacing w:val="-1"/>
          <w:sz w:val="20"/>
        </w:rPr>
        <w:t xml:space="preserve"> </w:t>
      </w:r>
      <w:r>
        <w:rPr>
          <w:sz w:val="20"/>
        </w:rPr>
        <w:t>trouve</w:t>
      </w:r>
      <w:r>
        <w:rPr>
          <w:spacing w:val="-1"/>
          <w:sz w:val="20"/>
        </w:rPr>
        <w:t xml:space="preserve"> </w:t>
      </w:r>
      <w:r>
        <w:rPr>
          <w:sz w:val="20"/>
        </w:rPr>
        <w:t>par rapport à</w:t>
      </w:r>
      <w:r>
        <w:rPr>
          <w:spacing w:val="-1"/>
          <w:sz w:val="20"/>
        </w:rPr>
        <w:t xml:space="preserve"> </w:t>
      </w:r>
      <w:r>
        <w:rPr>
          <w:sz w:val="20"/>
        </w:rPr>
        <w:t>l'objet, l'H.A. par une</w:t>
      </w:r>
      <w:r>
        <w:rPr>
          <w:spacing w:val="-1"/>
          <w:sz w:val="20"/>
        </w:rPr>
        <w:t xml:space="preserve"> </w:t>
      </w:r>
      <w:r>
        <w:rPr>
          <w:sz w:val="20"/>
        </w:rPr>
        <w:t>esquive</w:t>
      </w:r>
      <w:r>
        <w:rPr>
          <w:spacing w:val="-1"/>
          <w:sz w:val="20"/>
        </w:rPr>
        <w:t xml:space="preserve"> </w:t>
      </w:r>
      <w:r>
        <w:rPr>
          <w:sz w:val="20"/>
        </w:rPr>
        <w:t>adroite et</w:t>
      </w:r>
      <w:r>
        <w:rPr>
          <w:spacing w:val="-9"/>
          <w:sz w:val="20"/>
        </w:rPr>
        <w:t xml:space="preserve"> </w:t>
      </w:r>
      <w:r>
        <w:rPr>
          <w:sz w:val="20"/>
        </w:rPr>
        <w:t>rapide</w:t>
      </w:r>
      <w:r>
        <w:rPr>
          <w:spacing w:val="-8"/>
          <w:sz w:val="20"/>
        </w:rPr>
        <w:t xml:space="preserve"> </w:t>
      </w:r>
      <w:r>
        <w:rPr>
          <w:sz w:val="20"/>
        </w:rPr>
        <w:t>ou</w:t>
      </w:r>
      <w:r>
        <w:rPr>
          <w:spacing w:val="-7"/>
          <w:sz w:val="20"/>
        </w:rPr>
        <w:t xml:space="preserve"> </w:t>
      </w:r>
      <w:r>
        <w:rPr>
          <w:sz w:val="20"/>
        </w:rPr>
        <w:t>un</w:t>
      </w:r>
      <w:r>
        <w:rPr>
          <w:spacing w:val="-7"/>
          <w:sz w:val="20"/>
        </w:rPr>
        <w:t xml:space="preserve"> </w:t>
      </w:r>
      <w:r>
        <w:rPr>
          <w:sz w:val="20"/>
        </w:rPr>
        <w:t>repoussé</w:t>
      </w:r>
      <w:r>
        <w:rPr>
          <w:spacing w:val="-8"/>
          <w:sz w:val="20"/>
        </w:rPr>
        <w:t xml:space="preserve"> </w:t>
      </w:r>
      <w:r>
        <w:rPr>
          <w:sz w:val="20"/>
        </w:rPr>
        <w:t>du</w:t>
      </w:r>
      <w:r>
        <w:rPr>
          <w:spacing w:val="-4"/>
          <w:sz w:val="20"/>
        </w:rPr>
        <w:t xml:space="preserve"> </w:t>
      </w:r>
      <w:r>
        <w:rPr>
          <w:sz w:val="20"/>
        </w:rPr>
        <w:t>bras,</w:t>
      </w:r>
      <w:r>
        <w:rPr>
          <w:spacing w:val="-4"/>
          <w:sz w:val="20"/>
        </w:rPr>
        <w:t xml:space="preserve"> </w:t>
      </w:r>
      <w:r>
        <w:rPr>
          <w:sz w:val="20"/>
        </w:rPr>
        <w:t>peut</w:t>
      </w:r>
      <w:r>
        <w:rPr>
          <w:spacing w:val="-5"/>
          <w:sz w:val="20"/>
        </w:rPr>
        <w:t xml:space="preserve"> </w:t>
      </w:r>
      <w:r>
        <w:rPr>
          <w:sz w:val="20"/>
        </w:rPr>
        <w:t>tenter</w:t>
      </w:r>
      <w:r>
        <w:rPr>
          <w:spacing w:val="-7"/>
          <w:sz w:val="20"/>
        </w:rPr>
        <w:t xml:space="preserve"> </w:t>
      </w:r>
      <w:r>
        <w:rPr>
          <w:sz w:val="20"/>
        </w:rPr>
        <w:t>d'éviter</w:t>
      </w:r>
      <w:r>
        <w:rPr>
          <w:spacing w:val="-7"/>
          <w:sz w:val="20"/>
        </w:rPr>
        <w:t xml:space="preserve"> </w:t>
      </w:r>
      <w:r>
        <w:rPr>
          <w:sz w:val="20"/>
        </w:rPr>
        <w:t>le</w:t>
      </w:r>
      <w:r>
        <w:rPr>
          <w:spacing w:val="-5"/>
          <w:sz w:val="20"/>
        </w:rPr>
        <w:t xml:space="preserve"> </w:t>
      </w:r>
      <w:r>
        <w:rPr>
          <w:sz w:val="20"/>
        </w:rPr>
        <w:t>chien</w:t>
      </w:r>
      <w:r>
        <w:rPr>
          <w:spacing w:val="-9"/>
          <w:sz w:val="20"/>
        </w:rPr>
        <w:t xml:space="preserve"> </w:t>
      </w:r>
      <w:r>
        <w:rPr>
          <w:sz w:val="20"/>
        </w:rPr>
        <w:t>et</w:t>
      </w:r>
      <w:r>
        <w:rPr>
          <w:spacing w:val="-5"/>
          <w:sz w:val="20"/>
        </w:rPr>
        <w:t xml:space="preserve"> </w:t>
      </w:r>
      <w:r>
        <w:rPr>
          <w:sz w:val="20"/>
        </w:rPr>
        <w:t>se</w:t>
      </w:r>
      <w:r>
        <w:rPr>
          <w:spacing w:val="-8"/>
          <w:sz w:val="20"/>
        </w:rPr>
        <w:t xml:space="preserve"> </w:t>
      </w:r>
      <w:r>
        <w:rPr>
          <w:sz w:val="20"/>
        </w:rPr>
        <w:t>saisir</w:t>
      </w:r>
      <w:r>
        <w:rPr>
          <w:spacing w:val="-8"/>
          <w:sz w:val="20"/>
        </w:rPr>
        <w:t xml:space="preserve"> </w:t>
      </w:r>
      <w:r>
        <w:rPr>
          <w:sz w:val="20"/>
        </w:rPr>
        <w:t>de</w:t>
      </w:r>
      <w:r>
        <w:rPr>
          <w:spacing w:val="-5"/>
          <w:sz w:val="20"/>
        </w:rPr>
        <w:t xml:space="preserve"> </w:t>
      </w:r>
      <w:r>
        <w:rPr>
          <w:sz w:val="20"/>
        </w:rPr>
        <w:t>l'objet</w:t>
      </w:r>
      <w:r>
        <w:rPr>
          <w:spacing w:val="-8"/>
          <w:sz w:val="20"/>
        </w:rPr>
        <w:t xml:space="preserve"> </w:t>
      </w:r>
      <w:r>
        <w:rPr>
          <w:sz w:val="20"/>
        </w:rPr>
        <w:t>pour</w:t>
      </w:r>
      <w:r>
        <w:rPr>
          <w:spacing w:val="-4"/>
          <w:sz w:val="20"/>
        </w:rPr>
        <w:t xml:space="preserve"> </w:t>
      </w:r>
      <w:r>
        <w:rPr>
          <w:sz w:val="20"/>
        </w:rPr>
        <w:t>le</w:t>
      </w:r>
      <w:r>
        <w:rPr>
          <w:spacing w:val="-11"/>
          <w:sz w:val="20"/>
        </w:rPr>
        <w:t xml:space="preserve"> </w:t>
      </w:r>
      <w:r>
        <w:rPr>
          <w:sz w:val="20"/>
        </w:rPr>
        <w:t>déplacer,</w:t>
      </w:r>
      <w:r>
        <w:rPr>
          <w:spacing w:val="-7"/>
          <w:sz w:val="20"/>
        </w:rPr>
        <w:t xml:space="preserve"> </w:t>
      </w:r>
      <w:r>
        <w:rPr>
          <w:sz w:val="20"/>
        </w:rPr>
        <w:t>ou</w:t>
      </w:r>
      <w:r>
        <w:rPr>
          <w:spacing w:val="-7"/>
          <w:sz w:val="20"/>
        </w:rPr>
        <w:t xml:space="preserve"> </w:t>
      </w:r>
      <w:r>
        <w:rPr>
          <w:sz w:val="20"/>
        </w:rPr>
        <w:t>même</w:t>
      </w:r>
      <w:r>
        <w:rPr>
          <w:spacing w:val="-8"/>
          <w:sz w:val="20"/>
        </w:rPr>
        <w:t xml:space="preserve"> </w:t>
      </w:r>
      <w:r>
        <w:rPr>
          <w:sz w:val="20"/>
        </w:rPr>
        <w:t>l'emporter.</w:t>
      </w:r>
    </w:p>
    <w:p w14:paraId="672963EF" w14:textId="77777777" w:rsidR="007D00B4" w:rsidRDefault="00000000">
      <w:pPr>
        <w:pStyle w:val="Paragraphedeliste"/>
        <w:numPr>
          <w:ilvl w:val="0"/>
          <w:numId w:val="23"/>
        </w:numPr>
        <w:tabs>
          <w:tab w:val="left" w:pos="1070"/>
          <w:tab w:val="left" w:pos="1072"/>
        </w:tabs>
        <w:spacing w:before="14" w:line="276" w:lineRule="auto"/>
        <w:ind w:right="655"/>
        <w:jc w:val="both"/>
        <w:rPr>
          <w:sz w:val="20"/>
        </w:rPr>
      </w:pPr>
      <w:r>
        <w:rPr>
          <w:sz w:val="20"/>
        </w:rPr>
        <w:t>S'il est mordu, il est impératif que l'H.A. emporté par son élan et ayant déplacé l'objet, le repose le plus près possible de l'endroit où il a été mordu, et ne jette pas l'objet à distance.</w:t>
      </w:r>
    </w:p>
    <w:p w14:paraId="39EBBAD7" w14:textId="77777777" w:rsidR="007D00B4" w:rsidRDefault="00000000">
      <w:pPr>
        <w:pStyle w:val="Paragraphedeliste"/>
        <w:numPr>
          <w:ilvl w:val="0"/>
          <w:numId w:val="23"/>
        </w:numPr>
        <w:tabs>
          <w:tab w:val="left" w:pos="1070"/>
          <w:tab w:val="left" w:pos="1072"/>
        </w:tabs>
        <w:spacing w:before="16" w:line="276" w:lineRule="auto"/>
        <w:ind w:right="643"/>
        <w:jc w:val="both"/>
        <w:rPr>
          <w:sz w:val="20"/>
        </w:rPr>
      </w:pPr>
      <w:r>
        <w:rPr>
          <w:sz w:val="20"/>
        </w:rPr>
        <w:t>Si l'H.A. est mordu avant d'avoir pris l'objet,</w:t>
      </w:r>
      <w:r>
        <w:rPr>
          <w:spacing w:val="-4"/>
          <w:sz w:val="20"/>
        </w:rPr>
        <w:t xml:space="preserve"> </w:t>
      </w:r>
      <w:r>
        <w:rPr>
          <w:sz w:val="20"/>
        </w:rPr>
        <w:t>à quelque distance que ce soit, il s'immobilise,</w:t>
      </w:r>
      <w:r>
        <w:rPr>
          <w:spacing w:val="-3"/>
          <w:sz w:val="20"/>
        </w:rPr>
        <w:t xml:space="preserve"> </w:t>
      </w:r>
      <w:r>
        <w:rPr>
          <w:sz w:val="20"/>
        </w:rPr>
        <w:t>sans avancer ni reculer, ni travailler le chien. Dès que celui-ci a décroché, l'H.A. s'éloigne par le côté ou à reculons, selon la position du chien. Il ne doit pas, après que le chien a mordu et décroché, avancer</w:t>
      </w:r>
      <w:r>
        <w:rPr>
          <w:spacing w:val="-1"/>
          <w:sz w:val="20"/>
        </w:rPr>
        <w:t xml:space="preserve"> </w:t>
      </w:r>
      <w:r>
        <w:rPr>
          <w:sz w:val="20"/>
        </w:rPr>
        <w:t>sur ce dernier ni sur l'objet, ce</w:t>
      </w:r>
      <w:r>
        <w:rPr>
          <w:spacing w:val="-1"/>
          <w:sz w:val="20"/>
        </w:rPr>
        <w:t xml:space="preserve"> </w:t>
      </w:r>
      <w:r>
        <w:rPr>
          <w:sz w:val="20"/>
        </w:rPr>
        <w:t>qui serait une</w:t>
      </w:r>
      <w:r>
        <w:rPr>
          <w:spacing w:val="-25"/>
          <w:sz w:val="20"/>
        </w:rPr>
        <w:t xml:space="preserve"> </w:t>
      </w:r>
      <w:r>
        <w:rPr>
          <w:sz w:val="20"/>
        </w:rPr>
        <w:t>provocation.</w:t>
      </w:r>
    </w:p>
    <w:p w14:paraId="236B9CFA" w14:textId="77777777" w:rsidR="007D00B4" w:rsidRDefault="00000000">
      <w:pPr>
        <w:pStyle w:val="Paragraphedeliste"/>
        <w:numPr>
          <w:ilvl w:val="0"/>
          <w:numId w:val="23"/>
        </w:numPr>
        <w:tabs>
          <w:tab w:val="left" w:pos="1070"/>
          <w:tab w:val="left" w:pos="1072"/>
        </w:tabs>
        <w:spacing w:before="18" w:line="276" w:lineRule="auto"/>
        <w:ind w:right="643"/>
        <w:jc w:val="both"/>
        <w:rPr>
          <w:sz w:val="20"/>
        </w:rPr>
      </w:pPr>
      <w:r>
        <w:rPr>
          <w:sz w:val="20"/>
        </w:rPr>
        <w:t>Si le chien l’accompagne sans mordre, quel que soit le passage, l’H.A. devra s’éloigner de l’objet jusqu’au signal du juge indiquant la fin de l’exercice.</w:t>
      </w:r>
    </w:p>
    <w:p w14:paraId="7271F89C" w14:textId="77777777" w:rsidR="007D00B4" w:rsidRDefault="00000000">
      <w:pPr>
        <w:pStyle w:val="Paragraphedeliste"/>
        <w:numPr>
          <w:ilvl w:val="0"/>
          <w:numId w:val="23"/>
        </w:numPr>
        <w:tabs>
          <w:tab w:val="left" w:pos="1070"/>
          <w:tab w:val="left" w:pos="1072"/>
        </w:tabs>
        <w:spacing w:before="16" w:line="276" w:lineRule="auto"/>
        <w:ind w:right="643"/>
        <w:jc w:val="both"/>
        <w:rPr>
          <w:sz w:val="20"/>
        </w:rPr>
      </w:pPr>
      <w:r>
        <w:rPr>
          <w:sz w:val="20"/>
        </w:rPr>
        <w:t>Si le chien n'a pas décroché au bout de 5 secondes d'immobilisation de l'H.A. ce dernier, sur autorisation du juge, s'éloignera immédiatement de l'objet en entraînant le chien, sans le provoquer, ni le menacer, ni le travailler, et ce jusqu’à ce qu'il décroche ou que le juge signifie la fin de l’exercice. L'H.A. ne doit, en aucun cas, ramener volontairement le chien vers l'objet.</w:t>
      </w:r>
    </w:p>
    <w:p w14:paraId="195B780D" w14:textId="77777777" w:rsidR="007D00B4" w:rsidRDefault="007D00B4">
      <w:pPr>
        <w:spacing w:line="276" w:lineRule="auto"/>
        <w:jc w:val="both"/>
        <w:rPr>
          <w:sz w:val="20"/>
        </w:rPr>
        <w:sectPr w:rsidR="007D00B4">
          <w:pgSz w:w="11920" w:h="16850"/>
          <w:pgMar w:top="1040" w:right="200" w:bottom="740" w:left="500" w:header="0" w:footer="554" w:gutter="0"/>
          <w:cols w:space="720"/>
        </w:sectPr>
      </w:pPr>
    </w:p>
    <w:p w14:paraId="65195C78" w14:textId="77777777" w:rsidR="007D00B4" w:rsidRDefault="00000000">
      <w:pPr>
        <w:pStyle w:val="Paragraphedeliste"/>
        <w:numPr>
          <w:ilvl w:val="0"/>
          <w:numId w:val="23"/>
        </w:numPr>
        <w:tabs>
          <w:tab w:val="left" w:pos="1070"/>
          <w:tab w:val="left" w:pos="1072"/>
        </w:tabs>
        <w:spacing w:before="79" w:line="276" w:lineRule="auto"/>
        <w:ind w:right="646"/>
        <w:jc w:val="both"/>
        <w:rPr>
          <w:sz w:val="20"/>
        </w:rPr>
      </w:pPr>
      <w:r>
        <w:rPr>
          <w:sz w:val="20"/>
        </w:rPr>
        <w:lastRenderedPageBreak/>
        <w:t>Si le chien tire l'H.A. celui-ci se laissera entraîner sans résister, quelle que soit la direction vers où il est tiré.</w:t>
      </w:r>
      <w:r>
        <w:rPr>
          <w:spacing w:val="-1"/>
          <w:sz w:val="20"/>
        </w:rPr>
        <w:t xml:space="preserve"> </w:t>
      </w:r>
      <w:r>
        <w:rPr>
          <w:sz w:val="20"/>
        </w:rPr>
        <w:t>Il</w:t>
      </w:r>
      <w:r>
        <w:rPr>
          <w:spacing w:val="-7"/>
          <w:sz w:val="20"/>
        </w:rPr>
        <w:t xml:space="preserve"> </w:t>
      </w:r>
      <w:r>
        <w:rPr>
          <w:sz w:val="20"/>
        </w:rPr>
        <w:t>devra toujours</w:t>
      </w:r>
      <w:r>
        <w:rPr>
          <w:spacing w:val="-6"/>
          <w:sz w:val="20"/>
        </w:rPr>
        <w:t xml:space="preserve"> </w:t>
      </w:r>
      <w:r>
        <w:rPr>
          <w:sz w:val="20"/>
        </w:rPr>
        <w:t>tenter</w:t>
      </w:r>
      <w:r>
        <w:rPr>
          <w:spacing w:val="-3"/>
          <w:sz w:val="20"/>
        </w:rPr>
        <w:t xml:space="preserve"> </w:t>
      </w:r>
      <w:r>
        <w:rPr>
          <w:sz w:val="20"/>
        </w:rPr>
        <w:t>de</w:t>
      </w:r>
      <w:r>
        <w:rPr>
          <w:spacing w:val="-7"/>
          <w:sz w:val="20"/>
        </w:rPr>
        <w:t xml:space="preserve"> </w:t>
      </w:r>
      <w:r>
        <w:rPr>
          <w:sz w:val="20"/>
        </w:rPr>
        <w:t>s’éloigner</w:t>
      </w:r>
      <w:r>
        <w:rPr>
          <w:spacing w:val="-4"/>
          <w:sz w:val="20"/>
        </w:rPr>
        <w:t xml:space="preserve"> </w:t>
      </w:r>
      <w:r>
        <w:rPr>
          <w:sz w:val="20"/>
        </w:rPr>
        <w:t>de</w:t>
      </w:r>
      <w:r>
        <w:rPr>
          <w:spacing w:val="-7"/>
          <w:sz w:val="20"/>
        </w:rPr>
        <w:t xml:space="preserve"> </w:t>
      </w:r>
      <w:r>
        <w:rPr>
          <w:sz w:val="20"/>
        </w:rPr>
        <w:t>l’objet.</w:t>
      </w:r>
      <w:r>
        <w:rPr>
          <w:spacing w:val="-3"/>
          <w:sz w:val="20"/>
        </w:rPr>
        <w:t xml:space="preserve"> </w:t>
      </w:r>
      <w:r>
        <w:rPr>
          <w:sz w:val="20"/>
        </w:rPr>
        <w:t>S’il</w:t>
      </w:r>
      <w:r>
        <w:rPr>
          <w:spacing w:val="-9"/>
          <w:sz w:val="20"/>
        </w:rPr>
        <w:t xml:space="preserve"> </w:t>
      </w:r>
      <w:r>
        <w:rPr>
          <w:sz w:val="20"/>
        </w:rPr>
        <w:t>n’y</w:t>
      </w:r>
      <w:r>
        <w:rPr>
          <w:spacing w:val="-8"/>
          <w:sz w:val="20"/>
        </w:rPr>
        <w:t xml:space="preserve"> </w:t>
      </w:r>
      <w:r>
        <w:rPr>
          <w:sz w:val="20"/>
        </w:rPr>
        <w:t>parvient</w:t>
      </w:r>
      <w:r>
        <w:rPr>
          <w:spacing w:val="-11"/>
          <w:sz w:val="20"/>
        </w:rPr>
        <w:t xml:space="preserve"> </w:t>
      </w:r>
      <w:r>
        <w:rPr>
          <w:sz w:val="20"/>
        </w:rPr>
        <w:t>pas</w:t>
      </w:r>
      <w:r>
        <w:rPr>
          <w:spacing w:val="-7"/>
          <w:sz w:val="20"/>
        </w:rPr>
        <w:t xml:space="preserve"> </w:t>
      </w:r>
      <w:r>
        <w:rPr>
          <w:sz w:val="20"/>
        </w:rPr>
        <w:t>au</w:t>
      </w:r>
      <w:r>
        <w:rPr>
          <w:spacing w:val="-3"/>
          <w:sz w:val="20"/>
        </w:rPr>
        <w:t xml:space="preserve"> </w:t>
      </w:r>
      <w:r>
        <w:rPr>
          <w:sz w:val="20"/>
        </w:rPr>
        <w:t>bout</w:t>
      </w:r>
      <w:r>
        <w:rPr>
          <w:spacing w:val="-7"/>
          <w:sz w:val="20"/>
        </w:rPr>
        <w:t xml:space="preserve"> </w:t>
      </w:r>
      <w:r>
        <w:rPr>
          <w:sz w:val="20"/>
        </w:rPr>
        <w:t>du</w:t>
      </w:r>
      <w:r>
        <w:rPr>
          <w:spacing w:val="-6"/>
          <w:sz w:val="20"/>
        </w:rPr>
        <w:t xml:space="preserve"> </w:t>
      </w:r>
      <w:r>
        <w:rPr>
          <w:sz w:val="20"/>
        </w:rPr>
        <w:t>temps</w:t>
      </w:r>
      <w:r>
        <w:rPr>
          <w:spacing w:val="-7"/>
          <w:sz w:val="20"/>
        </w:rPr>
        <w:t xml:space="preserve"> </w:t>
      </w:r>
      <w:r>
        <w:rPr>
          <w:sz w:val="20"/>
        </w:rPr>
        <w:t>imparti</w:t>
      </w:r>
      <w:r>
        <w:rPr>
          <w:spacing w:val="-6"/>
          <w:sz w:val="20"/>
        </w:rPr>
        <w:t xml:space="preserve"> </w:t>
      </w:r>
      <w:r>
        <w:rPr>
          <w:sz w:val="20"/>
        </w:rPr>
        <w:t>pour</w:t>
      </w:r>
      <w:r>
        <w:rPr>
          <w:spacing w:val="-10"/>
          <w:sz w:val="20"/>
        </w:rPr>
        <w:t xml:space="preserve"> </w:t>
      </w:r>
      <w:r>
        <w:rPr>
          <w:sz w:val="20"/>
        </w:rPr>
        <w:t>un</w:t>
      </w:r>
      <w:r>
        <w:rPr>
          <w:spacing w:val="-5"/>
          <w:sz w:val="20"/>
        </w:rPr>
        <w:t xml:space="preserve"> </w:t>
      </w:r>
      <w:r>
        <w:rPr>
          <w:sz w:val="20"/>
        </w:rPr>
        <w:t>passage (2mn) l’exercice sera terminé.</w:t>
      </w:r>
    </w:p>
    <w:p w14:paraId="18FD47F4" w14:textId="77777777" w:rsidR="007D00B4" w:rsidRDefault="00000000">
      <w:pPr>
        <w:pStyle w:val="Paragraphedeliste"/>
        <w:numPr>
          <w:ilvl w:val="0"/>
          <w:numId w:val="23"/>
        </w:numPr>
        <w:tabs>
          <w:tab w:val="left" w:pos="1070"/>
          <w:tab w:val="left" w:pos="1072"/>
        </w:tabs>
        <w:spacing w:before="16" w:line="276" w:lineRule="auto"/>
        <w:ind w:right="641"/>
        <w:jc w:val="both"/>
        <w:rPr>
          <w:sz w:val="20"/>
        </w:rPr>
      </w:pPr>
      <w:r>
        <w:rPr>
          <w:sz w:val="20"/>
        </w:rPr>
        <w:t>Si</w:t>
      </w:r>
      <w:r>
        <w:rPr>
          <w:spacing w:val="-3"/>
          <w:sz w:val="20"/>
        </w:rPr>
        <w:t xml:space="preserve"> </w:t>
      </w:r>
      <w:r>
        <w:rPr>
          <w:sz w:val="20"/>
        </w:rPr>
        <w:t>le chien</w:t>
      </w:r>
      <w:r>
        <w:rPr>
          <w:spacing w:val="-1"/>
          <w:sz w:val="20"/>
        </w:rPr>
        <w:t xml:space="preserve"> </w:t>
      </w:r>
      <w:r>
        <w:rPr>
          <w:sz w:val="20"/>
        </w:rPr>
        <w:t>mord,</w:t>
      </w:r>
      <w:r>
        <w:rPr>
          <w:spacing w:val="-2"/>
          <w:sz w:val="20"/>
        </w:rPr>
        <w:t xml:space="preserve"> </w:t>
      </w:r>
      <w:r>
        <w:rPr>
          <w:sz w:val="20"/>
        </w:rPr>
        <w:t>décroche,</w:t>
      </w:r>
      <w:r>
        <w:rPr>
          <w:spacing w:val="-1"/>
          <w:sz w:val="20"/>
        </w:rPr>
        <w:t xml:space="preserve"> </w:t>
      </w:r>
      <w:r>
        <w:rPr>
          <w:sz w:val="20"/>
        </w:rPr>
        <w:t>puis</w:t>
      </w:r>
      <w:r>
        <w:rPr>
          <w:spacing w:val="-1"/>
          <w:sz w:val="20"/>
        </w:rPr>
        <w:t xml:space="preserve"> </w:t>
      </w:r>
      <w:r>
        <w:rPr>
          <w:sz w:val="20"/>
        </w:rPr>
        <w:t>refait sa prise, changement</w:t>
      </w:r>
      <w:r>
        <w:rPr>
          <w:spacing w:val="-6"/>
          <w:sz w:val="20"/>
        </w:rPr>
        <w:t xml:space="preserve"> </w:t>
      </w:r>
      <w:r>
        <w:rPr>
          <w:sz w:val="20"/>
        </w:rPr>
        <w:t>de prise</w:t>
      </w:r>
      <w:r>
        <w:rPr>
          <w:spacing w:val="-3"/>
          <w:sz w:val="20"/>
        </w:rPr>
        <w:t xml:space="preserve"> </w:t>
      </w:r>
      <w:r>
        <w:rPr>
          <w:sz w:val="20"/>
        </w:rPr>
        <w:t>d’1’’ et</w:t>
      </w:r>
      <w:r>
        <w:rPr>
          <w:spacing w:val="-2"/>
          <w:sz w:val="20"/>
        </w:rPr>
        <w:t xml:space="preserve"> </w:t>
      </w:r>
      <w:r>
        <w:rPr>
          <w:sz w:val="20"/>
        </w:rPr>
        <w:t>non</w:t>
      </w:r>
      <w:r>
        <w:rPr>
          <w:spacing w:val="-2"/>
          <w:sz w:val="20"/>
        </w:rPr>
        <w:t xml:space="preserve"> </w:t>
      </w:r>
      <w:r>
        <w:rPr>
          <w:sz w:val="20"/>
        </w:rPr>
        <w:t>un décroché</w:t>
      </w:r>
      <w:r>
        <w:rPr>
          <w:spacing w:val="-1"/>
          <w:sz w:val="20"/>
        </w:rPr>
        <w:t xml:space="preserve"> </w:t>
      </w:r>
      <w:r>
        <w:rPr>
          <w:sz w:val="20"/>
        </w:rPr>
        <w:t>rapide,</w:t>
      </w:r>
      <w:r>
        <w:rPr>
          <w:spacing w:val="-1"/>
          <w:sz w:val="20"/>
        </w:rPr>
        <w:t xml:space="preserve"> </w:t>
      </w:r>
      <w:proofErr w:type="spellStart"/>
      <w:r>
        <w:rPr>
          <w:sz w:val="20"/>
        </w:rPr>
        <w:t>l'HA</w:t>
      </w:r>
      <w:proofErr w:type="spellEnd"/>
      <w:r>
        <w:rPr>
          <w:sz w:val="20"/>
        </w:rPr>
        <w:t xml:space="preserve"> agit</w:t>
      </w:r>
      <w:r>
        <w:rPr>
          <w:spacing w:val="-3"/>
          <w:sz w:val="20"/>
        </w:rPr>
        <w:t xml:space="preserve"> </w:t>
      </w:r>
      <w:r>
        <w:rPr>
          <w:sz w:val="20"/>
        </w:rPr>
        <w:t>comme précédemment, sans attendre 5secondes, s'éloigne sans travailler le chien, en l’entraînant ou en se laissant éventuellement entraîner par lui.</w:t>
      </w:r>
    </w:p>
    <w:p w14:paraId="47BE25BF" w14:textId="77777777" w:rsidR="007D00B4" w:rsidRDefault="00000000">
      <w:pPr>
        <w:pStyle w:val="Paragraphedeliste"/>
        <w:numPr>
          <w:ilvl w:val="0"/>
          <w:numId w:val="23"/>
        </w:numPr>
        <w:tabs>
          <w:tab w:val="left" w:pos="1071"/>
        </w:tabs>
        <w:spacing w:before="18"/>
        <w:ind w:left="1071" w:hanging="359"/>
        <w:jc w:val="both"/>
        <w:rPr>
          <w:sz w:val="20"/>
        </w:rPr>
      </w:pPr>
      <w:r>
        <w:rPr>
          <w:sz w:val="20"/>
        </w:rPr>
        <w:t>Si</w:t>
      </w:r>
      <w:r>
        <w:rPr>
          <w:spacing w:val="-7"/>
          <w:sz w:val="20"/>
        </w:rPr>
        <w:t xml:space="preserve"> </w:t>
      </w:r>
      <w:r>
        <w:rPr>
          <w:sz w:val="20"/>
        </w:rPr>
        <w:t>l'H.A.</w:t>
      </w:r>
      <w:r>
        <w:rPr>
          <w:spacing w:val="-3"/>
          <w:sz w:val="20"/>
        </w:rPr>
        <w:t xml:space="preserve"> </w:t>
      </w:r>
      <w:r>
        <w:rPr>
          <w:sz w:val="20"/>
        </w:rPr>
        <w:t>a</w:t>
      </w:r>
      <w:r>
        <w:rPr>
          <w:spacing w:val="-3"/>
          <w:sz w:val="20"/>
        </w:rPr>
        <w:t xml:space="preserve"> </w:t>
      </w:r>
      <w:r>
        <w:rPr>
          <w:sz w:val="20"/>
        </w:rPr>
        <w:t>réussi</w:t>
      </w:r>
      <w:r>
        <w:rPr>
          <w:spacing w:val="-5"/>
          <w:sz w:val="20"/>
        </w:rPr>
        <w:t xml:space="preserve"> </w:t>
      </w:r>
      <w:r>
        <w:rPr>
          <w:sz w:val="20"/>
        </w:rPr>
        <w:t>à</w:t>
      </w:r>
      <w:r>
        <w:rPr>
          <w:spacing w:val="-3"/>
          <w:sz w:val="20"/>
        </w:rPr>
        <w:t xml:space="preserve"> </w:t>
      </w:r>
      <w:r>
        <w:rPr>
          <w:sz w:val="20"/>
        </w:rPr>
        <w:t>prendre</w:t>
      </w:r>
      <w:r>
        <w:rPr>
          <w:spacing w:val="-4"/>
          <w:sz w:val="20"/>
        </w:rPr>
        <w:t xml:space="preserve"> </w:t>
      </w:r>
      <w:r>
        <w:rPr>
          <w:sz w:val="20"/>
        </w:rPr>
        <w:t>l'objet,</w:t>
      </w:r>
      <w:r>
        <w:rPr>
          <w:spacing w:val="-3"/>
          <w:sz w:val="20"/>
        </w:rPr>
        <w:t xml:space="preserve"> </w:t>
      </w:r>
      <w:r>
        <w:rPr>
          <w:sz w:val="20"/>
        </w:rPr>
        <w:t>il</w:t>
      </w:r>
      <w:r>
        <w:rPr>
          <w:spacing w:val="-5"/>
          <w:sz w:val="20"/>
        </w:rPr>
        <w:t xml:space="preserve"> </w:t>
      </w:r>
      <w:r>
        <w:rPr>
          <w:sz w:val="20"/>
        </w:rPr>
        <w:t>ne</w:t>
      </w:r>
      <w:r>
        <w:rPr>
          <w:spacing w:val="-3"/>
          <w:sz w:val="20"/>
        </w:rPr>
        <w:t xml:space="preserve"> </w:t>
      </w:r>
      <w:r>
        <w:rPr>
          <w:sz w:val="20"/>
        </w:rPr>
        <w:t>peut</w:t>
      </w:r>
      <w:r>
        <w:rPr>
          <w:spacing w:val="-5"/>
          <w:sz w:val="20"/>
        </w:rPr>
        <w:t xml:space="preserve"> </w:t>
      </w:r>
      <w:r>
        <w:rPr>
          <w:sz w:val="20"/>
        </w:rPr>
        <w:t>s'en</w:t>
      </w:r>
      <w:r>
        <w:rPr>
          <w:spacing w:val="-2"/>
          <w:sz w:val="20"/>
        </w:rPr>
        <w:t xml:space="preserve"> </w:t>
      </w:r>
      <w:r>
        <w:rPr>
          <w:sz w:val="20"/>
        </w:rPr>
        <w:t>servir</w:t>
      </w:r>
      <w:r>
        <w:rPr>
          <w:spacing w:val="-4"/>
          <w:sz w:val="20"/>
        </w:rPr>
        <w:t xml:space="preserve"> </w:t>
      </w:r>
      <w:r>
        <w:rPr>
          <w:sz w:val="20"/>
        </w:rPr>
        <w:t>pour</w:t>
      </w:r>
      <w:r>
        <w:rPr>
          <w:spacing w:val="-5"/>
          <w:sz w:val="20"/>
        </w:rPr>
        <w:t xml:space="preserve"> </w:t>
      </w:r>
      <w:r>
        <w:rPr>
          <w:sz w:val="20"/>
        </w:rPr>
        <w:t>menacer,</w:t>
      </w:r>
      <w:r>
        <w:rPr>
          <w:spacing w:val="-5"/>
          <w:sz w:val="20"/>
        </w:rPr>
        <w:t xml:space="preserve"> </w:t>
      </w:r>
      <w:r>
        <w:rPr>
          <w:sz w:val="20"/>
        </w:rPr>
        <w:t>ni</w:t>
      </w:r>
      <w:r>
        <w:rPr>
          <w:spacing w:val="-5"/>
          <w:sz w:val="20"/>
        </w:rPr>
        <w:t xml:space="preserve"> </w:t>
      </w:r>
      <w:r>
        <w:rPr>
          <w:sz w:val="20"/>
        </w:rPr>
        <w:t>barrer</w:t>
      </w:r>
      <w:r>
        <w:rPr>
          <w:spacing w:val="-3"/>
          <w:sz w:val="20"/>
        </w:rPr>
        <w:t xml:space="preserve"> </w:t>
      </w:r>
      <w:r>
        <w:rPr>
          <w:sz w:val="20"/>
        </w:rPr>
        <w:t>le</w:t>
      </w:r>
      <w:r>
        <w:rPr>
          <w:spacing w:val="5"/>
          <w:sz w:val="20"/>
        </w:rPr>
        <w:t xml:space="preserve"> </w:t>
      </w:r>
      <w:r>
        <w:rPr>
          <w:sz w:val="20"/>
        </w:rPr>
        <w:t>chien,</w:t>
      </w:r>
      <w:r>
        <w:rPr>
          <w:spacing w:val="-4"/>
          <w:sz w:val="20"/>
        </w:rPr>
        <w:t xml:space="preserve"> </w:t>
      </w:r>
      <w:r>
        <w:rPr>
          <w:sz w:val="20"/>
        </w:rPr>
        <w:t>ni</w:t>
      </w:r>
      <w:r>
        <w:rPr>
          <w:spacing w:val="-6"/>
          <w:sz w:val="20"/>
        </w:rPr>
        <w:t xml:space="preserve"> </w:t>
      </w:r>
      <w:r>
        <w:rPr>
          <w:sz w:val="20"/>
        </w:rPr>
        <w:t>s'en</w:t>
      </w:r>
      <w:r>
        <w:rPr>
          <w:spacing w:val="-16"/>
          <w:sz w:val="20"/>
        </w:rPr>
        <w:t xml:space="preserve"> </w:t>
      </w:r>
      <w:r>
        <w:rPr>
          <w:spacing w:val="-2"/>
          <w:sz w:val="20"/>
        </w:rPr>
        <w:t>protéger.</w:t>
      </w:r>
    </w:p>
    <w:p w14:paraId="64BADC83" w14:textId="77777777" w:rsidR="007D00B4" w:rsidRDefault="00000000">
      <w:pPr>
        <w:pStyle w:val="Corpsdetexte"/>
        <w:spacing w:before="51" w:line="276" w:lineRule="auto"/>
        <w:ind w:right="640"/>
        <w:jc w:val="both"/>
      </w:pPr>
      <w:r>
        <w:t>Il doit tenter de s'éloigner au plus vite jusqu’à perte totale des points de l’exercice, sans se faire mordre, ce qui est le but de l'exercice. Selon les circonstances, il peut également, l'objet pris, endormir la vigilance du chien, ou l'impressionner par son attitude, pour obtenir le même résultat, mais</w:t>
      </w:r>
      <w:r>
        <w:rPr>
          <w:spacing w:val="-4"/>
        </w:rPr>
        <w:t xml:space="preserve"> </w:t>
      </w:r>
      <w:r>
        <w:t>il</w:t>
      </w:r>
      <w:r>
        <w:rPr>
          <w:spacing w:val="-1"/>
        </w:rPr>
        <w:t xml:space="preserve"> </w:t>
      </w:r>
      <w:r>
        <w:t>ne pourra, s'il</w:t>
      </w:r>
      <w:r>
        <w:rPr>
          <w:spacing w:val="-1"/>
        </w:rPr>
        <w:t xml:space="preserve"> </w:t>
      </w:r>
      <w:r>
        <w:t>n'est pas mordu, tromper le chien en reposant l'objet à terre pour le reprendre ensuite.</w:t>
      </w:r>
    </w:p>
    <w:p w14:paraId="6FAA7C68" w14:textId="77777777" w:rsidR="007D00B4" w:rsidRDefault="00000000">
      <w:pPr>
        <w:pStyle w:val="Paragraphedeliste"/>
        <w:numPr>
          <w:ilvl w:val="0"/>
          <w:numId w:val="23"/>
        </w:numPr>
        <w:tabs>
          <w:tab w:val="left" w:pos="1072"/>
        </w:tabs>
        <w:spacing w:before="17" w:line="278" w:lineRule="auto"/>
        <w:ind w:right="1052"/>
        <w:rPr>
          <w:sz w:val="20"/>
        </w:rPr>
      </w:pPr>
      <w:r>
        <w:rPr>
          <w:sz w:val="20"/>
        </w:rPr>
        <w:t>Si</w:t>
      </w:r>
      <w:r>
        <w:rPr>
          <w:spacing w:val="-13"/>
          <w:sz w:val="20"/>
        </w:rPr>
        <w:t xml:space="preserve"> </w:t>
      </w:r>
      <w:r>
        <w:rPr>
          <w:sz w:val="20"/>
        </w:rPr>
        <w:t>l'H.A.</w:t>
      </w:r>
      <w:r>
        <w:rPr>
          <w:spacing w:val="-12"/>
          <w:sz w:val="20"/>
        </w:rPr>
        <w:t xml:space="preserve"> </w:t>
      </w:r>
      <w:r>
        <w:rPr>
          <w:sz w:val="20"/>
        </w:rPr>
        <w:t>est</w:t>
      </w:r>
      <w:r>
        <w:rPr>
          <w:spacing w:val="-13"/>
          <w:sz w:val="20"/>
        </w:rPr>
        <w:t xml:space="preserve"> </w:t>
      </w:r>
      <w:r>
        <w:rPr>
          <w:sz w:val="20"/>
        </w:rPr>
        <w:t>mordu</w:t>
      </w:r>
      <w:r>
        <w:rPr>
          <w:spacing w:val="-12"/>
          <w:sz w:val="20"/>
        </w:rPr>
        <w:t xml:space="preserve"> </w:t>
      </w:r>
      <w:r>
        <w:rPr>
          <w:sz w:val="20"/>
        </w:rPr>
        <w:t>après</w:t>
      </w:r>
      <w:r>
        <w:rPr>
          <w:spacing w:val="-13"/>
          <w:sz w:val="20"/>
        </w:rPr>
        <w:t xml:space="preserve"> </w:t>
      </w:r>
      <w:r>
        <w:rPr>
          <w:sz w:val="20"/>
        </w:rPr>
        <w:t>s'être</w:t>
      </w:r>
      <w:r>
        <w:rPr>
          <w:spacing w:val="-9"/>
          <w:sz w:val="20"/>
        </w:rPr>
        <w:t xml:space="preserve"> </w:t>
      </w:r>
      <w:r>
        <w:rPr>
          <w:sz w:val="20"/>
        </w:rPr>
        <w:t>emparé</w:t>
      </w:r>
      <w:r>
        <w:rPr>
          <w:spacing w:val="-13"/>
          <w:sz w:val="20"/>
        </w:rPr>
        <w:t xml:space="preserve"> </w:t>
      </w:r>
      <w:r>
        <w:rPr>
          <w:sz w:val="20"/>
        </w:rPr>
        <w:t>de</w:t>
      </w:r>
      <w:r>
        <w:rPr>
          <w:spacing w:val="-12"/>
          <w:sz w:val="20"/>
        </w:rPr>
        <w:t xml:space="preserve"> </w:t>
      </w:r>
      <w:r>
        <w:rPr>
          <w:sz w:val="20"/>
        </w:rPr>
        <w:t>l'objet,</w:t>
      </w:r>
      <w:r>
        <w:rPr>
          <w:spacing w:val="-10"/>
          <w:sz w:val="20"/>
        </w:rPr>
        <w:t xml:space="preserve"> </w:t>
      </w:r>
      <w:r>
        <w:rPr>
          <w:sz w:val="20"/>
        </w:rPr>
        <w:t>il</w:t>
      </w:r>
      <w:r>
        <w:rPr>
          <w:spacing w:val="-13"/>
          <w:sz w:val="20"/>
        </w:rPr>
        <w:t xml:space="preserve"> </w:t>
      </w:r>
      <w:r>
        <w:rPr>
          <w:sz w:val="20"/>
        </w:rPr>
        <w:t>devra</w:t>
      </w:r>
      <w:r>
        <w:rPr>
          <w:spacing w:val="-12"/>
          <w:sz w:val="20"/>
        </w:rPr>
        <w:t xml:space="preserve"> </w:t>
      </w:r>
      <w:r>
        <w:rPr>
          <w:sz w:val="20"/>
        </w:rPr>
        <w:t>aussitôt</w:t>
      </w:r>
      <w:r>
        <w:rPr>
          <w:spacing w:val="-11"/>
          <w:sz w:val="20"/>
        </w:rPr>
        <w:t xml:space="preserve"> </w:t>
      </w:r>
      <w:r>
        <w:rPr>
          <w:sz w:val="20"/>
        </w:rPr>
        <w:t>le</w:t>
      </w:r>
      <w:r>
        <w:rPr>
          <w:spacing w:val="-13"/>
          <w:sz w:val="20"/>
        </w:rPr>
        <w:t xml:space="preserve"> </w:t>
      </w:r>
      <w:r>
        <w:rPr>
          <w:sz w:val="20"/>
        </w:rPr>
        <w:t>reposer,</w:t>
      </w:r>
      <w:r>
        <w:rPr>
          <w:spacing w:val="-12"/>
          <w:sz w:val="20"/>
        </w:rPr>
        <w:t xml:space="preserve"> </w:t>
      </w:r>
      <w:r>
        <w:rPr>
          <w:sz w:val="20"/>
        </w:rPr>
        <w:t>s'immobiliser</w:t>
      </w:r>
      <w:r>
        <w:rPr>
          <w:spacing w:val="-9"/>
          <w:sz w:val="20"/>
        </w:rPr>
        <w:t xml:space="preserve"> </w:t>
      </w:r>
      <w:r>
        <w:rPr>
          <w:sz w:val="20"/>
        </w:rPr>
        <w:t>comme</w:t>
      </w:r>
      <w:r>
        <w:rPr>
          <w:spacing w:val="-12"/>
          <w:sz w:val="20"/>
        </w:rPr>
        <w:t xml:space="preserve"> </w:t>
      </w:r>
      <w:r>
        <w:rPr>
          <w:sz w:val="20"/>
        </w:rPr>
        <w:t>prévu</w:t>
      </w:r>
      <w:r>
        <w:rPr>
          <w:spacing w:val="-12"/>
          <w:sz w:val="20"/>
        </w:rPr>
        <w:t xml:space="preserve"> </w:t>
      </w:r>
      <w:r>
        <w:rPr>
          <w:sz w:val="20"/>
        </w:rPr>
        <w:t>ci-dessus, puis, s'éloigner jusqu'à 5 m au moins de l'objet.</w:t>
      </w:r>
    </w:p>
    <w:p w14:paraId="7A73946B" w14:textId="77777777" w:rsidR="007D00B4" w:rsidRDefault="00000000">
      <w:pPr>
        <w:pStyle w:val="Paragraphedeliste"/>
        <w:numPr>
          <w:ilvl w:val="0"/>
          <w:numId w:val="23"/>
        </w:numPr>
        <w:tabs>
          <w:tab w:val="left" w:pos="1072"/>
        </w:tabs>
        <w:spacing w:before="14" w:line="276" w:lineRule="auto"/>
        <w:ind w:right="842"/>
        <w:rPr>
          <w:sz w:val="20"/>
        </w:rPr>
      </w:pPr>
      <w:r>
        <w:rPr>
          <w:sz w:val="20"/>
        </w:rPr>
        <w:t>Le</w:t>
      </w:r>
      <w:r>
        <w:rPr>
          <w:spacing w:val="-2"/>
          <w:sz w:val="20"/>
        </w:rPr>
        <w:t xml:space="preserve"> </w:t>
      </w:r>
      <w:r>
        <w:rPr>
          <w:sz w:val="20"/>
        </w:rPr>
        <w:t>nombre</w:t>
      </w:r>
      <w:r>
        <w:rPr>
          <w:spacing w:val="-2"/>
          <w:sz w:val="20"/>
        </w:rPr>
        <w:t xml:space="preserve"> </w:t>
      </w:r>
      <w:r>
        <w:rPr>
          <w:sz w:val="20"/>
        </w:rPr>
        <w:t>de</w:t>
      </w:r>
      <w:r>
        <w:rPr>
          <w:spacing w:val="-2"/>
          <w:sz w:val="20"/>
        </w:rPr>
        <w:t xml:space="preserve"> </w:t>
      </w:r>
      <w:r>
        <w:rPr>
          <w:sz w:val="20"/>
        </w:rPr>
        <w:t>tentatives</w:t>
      </w:r>
      <w:r>
        <w:rPr>
          <w:spacing w:val="-3"/>
          <w:sz w:val="20"/>
        </w:rPr>
        <w:t xml:space="preserve"> </w:t>
      </w:r>
      <w:r>
        <w:rPr>
          <w:sz w:val="20"/>
        </w:rPr>
        <w:t>de</w:t>
      </w:r>
      <w:r>
        <w:rPr>
          <w:spacing w:val="-2"/>
          <w:sz w:val="20"/>
        </w:rPr>
        <w:t xml:space="preserve"> </w:t>
      </w:r>
      <w:r>
        <w:rPr>
          <w:sz w:val="20"/>
        </w:rPr>
        <w:t>prise</w:t>
      </w:r>
      <w:r>
        <w:rPr>
          <w:spacing w:val="-2"/>
          <w:sz w:val="20"/>
        </w:rPr>
        <w:t xml:space="preserve"> </w:t>
      </w:r>
      <w:r>
        <w:rPr>
          <w:sz w:val="20"/>
        </w:rPr>
        <w:t>d'objet</w:t>
      </w:r>
      <w:r>
        <w:rPr>
          <w:spacing w:val="-2"/>
          <w:sz w:val="20"/>
        </w:rPr>
        <w:t xml:space="preserve"> </w:t>
      </w:r>
      <w:r>
        <w:rPr>
          <w:sz w:val="20"/>
        </w:rPr>
        <w:t>est</w:t>
      </w:r>
      <w:r>
        <w:rPr>
          <w:spacing w:val="-3"/>
          <w:sz w:val="20"/>
        </w:rPr>
        <w:t xml:space="preserve"> </w:t>
      </w:r>
      <w:r>
        <w:rPr>
          <w:sz w:val="20"/>
        </w:rPr>
        <w:t>invariablement</w:t>
      </w:r>
      <w:r>
        <w:rPr>
          <w:spacing w:val="-3"/>
          <w:sz w:val="20"/>
        </w:rPr>
        <w:t xml:space="preserve"> </w:t>
      </w:r>
      <w:r>
        <w:rPr>
          <w:sz w:val="20"/>
        </w:rPr>
        <w:t>de</w:t>
      </w:r>
      <w:r>
        <w:rPr>
          <w:spacing w:val="-2"/>
          <w:sz w:val="20"/>
        </w:rPr>
        <w:t xml:space="preserve"> </w:t>
      </w:r>
      <w:r>
        <w:rPr>
          <w:sz w:val="20"/>
        </w:rPr>
        <w:t>trois.</w:t>
      </w:r>
      <w:r>
        <w:rPr>
          <w:spacing w:val="-2"/>
          <w:sz w:val="20"/>
        </w:rPr>
        <w:t xml:space="preserve"> </w:t>
      </w:r>
      <w:r>
        <w:rPr>
          <w:sz w:val="20"/>
        </w:rPr>
        <w:t>Elles</w:t>
      </w:r>
      <w:r>
        <w:rPr>
          <w:spacing w:val="-3"/>
          <w:sz w:val="20"/>
        </w:rPr>
        <w:t xml:space="preserve"> </w:t>
      </w:r>
      <w:r>
        <w:rPr>
          <w:sz w:val="20"/>
        </w:rPr>
        <w:t>se</w:t>
      </w:r>
      <w:r>
        <w:rPr>
          <w:spacing w:val="-2"/>
          <w:sz w:val="20"/>
        </w:rPr>
        <w:t xml:space="preserve"> </w:t>
      </w:r>
      <w:r>
        <w:rPr>
          <w:sz w:val="20"/>
        </w:rPr>
        <w:t>feront</w:t>
      </w:r>
      <w:r>
        <w:rPr>
          <w:spacing w:val="-3"/>
          <w:sz w:val="20"/>
        </w:rPr>
        <w:t xml:space="preserve"> </w:t>
      </w:r>
      <w:r>
        <w:rPr>
          <w:sz w:val="20"/>
        </w:rPr>
        <w:t>à</w:t>
      </w:r>
      <w:r>
        <w:rPr>
          <w:spacing w:val="-2"/>
          <w:sz w:val="20"/>
        </w:rPr>
        <w:t xml:space="preserve"> </w:t>
      </w:r>
      <w:r>
        <w:rPr>
          <w:sz w:val="20"/>
        </w:rPr>
        <w:t>la</w:t>
      </w:r>
      <w:r>
        <w:rPr>
          <w:spacing w:val="-2"/>
          <w:sz w:val="20"/>
        </w:rPr>
        <w:t xml:space="preserve"> </w:t>
      </w:r>
      <w:r>
        <w:rPr>
          <w:sz w:val="20"/>
        </w:rPr>
        <w:t>main</w:t>
      </w:r>
      <w:r>
        <w:rPr>
          <w:spacing w:val="-1"/>
          <w:sz w:val="20"/>
        </w:rPr>
        <w:t xml:space="preserve"> </w:t>
      </w:r>
      <w:r>
        <w:rPr>
          <w:sz w:val="20"/>
        </w:rPr>
        <w:t>ou</w:t>
      </w:r>
      <w:r>
        <w:rPr>
          <w:spacing w:val="-1"/>
          <w:sz w:val="20"/>
        </w:rPr>
        <w:t xml:space="preserve"> </w:t>
      </w:r>
      <w:r>
        <w:rPr>
          <w:sz w:val="20"/>
        </w:rPr>
        <w:t>au</w:t>
      </w:r>
      <w:r>
        <w:rPr>
          <w:spacing w:val="-1"/>
          <w:sz w:val="20"/>
        </w:rPr>
        <w:t xml:space="preserve"> </w:t>
      </w:r>
      <w:r>
        <w:rPr>
          <w:sz w:val="20"/>
        </w:rPr>
        <w:t>pied,</w:t>
      </w:r>
      <w:r>
        <w:rPr>
          <w:spacing w:val="-2"/>
          <w:sz w:val="20"/>
        </w:rPr>
        <w:t xml:space="preserve"> </w:t>
      </w:r>
      <w:r>
        <w:rPr>
          <w:sz w:val="20"/>
        </w:rPr>
        <w:t>à</w:t>
      </w:r>
      <w:r>
        <w:rPr>
          <w:spacing w:val="-2"/>
          <w:sz w:val="20"/>
        </w:rPr>
        <w:t xml:space="preserve"> </w:t>
      </w:r>
      <w:r>
        <w:rPr>
          <w:sz w:val="20"/>
        </w:rPr>
        <w:t>l'initiative de l'H.A., selon les instructions du juge et les circonstances.</w:t>
      </w:r>
    </w:p>
    <w:p w14:paraId="3F11C9C7" w14:textId="77777777" w:rsidR="007D00B4" w:rsidRDefault="00000000">
      <w:pPr>
        <w:pStyle w:val="Paragraphedeliste"/>
        <w:numPr>
          <w:ilvl w:val="0"/>
          <w:numId w:val="23"/>
        </w:numPr>
        <w:tabs>
          <w:tab w:val="left" w:pos="1072"/>
        </w:tabs>
        <w:spacing w:before="16" w:line="276" w:lineRule="auto"/>
        <w:ind w:right="659"/>
        <w:rPr>
          <w:sz w:val="20"/>
        </w:rPr>
      </w:pPr>
      <w:r>
        <w:rPr>
          <w:sz w:val="20"/>
        </w:rPr>
        <w:t>Si</w:t>
      </w:r>
      <w:r>
        <w:rPr>
          <w:spacing w:val="-7"/>
          <w:sz w:val="20"/>
        </w:rPr>
        <w:t xml:space="preserve"> </w:t>
      </w:r>
      <w:r>
        <w:rPr>
          <w:sz w:val="20"/>
        </w:rPr>
        <w:t>le</w:t>
      </w:r>
      <w:r>
        <w:rPr>
          <w:spacing w:val="-5"/>
          <w:sz w:val="20"/>
        </w:rPr>
        <w:t xml:space="preserve"> </w:t>
      </w:r>
      <w:r>
        <w:rPr>
          <w:sz w:val="20"/>
        </w:rPr>
        <w:t>chien</w:t>
      </w:r>
      <w:r>
        <w:rPr>
          <w:spacing w:val="-4"/>
          <w:sz w:val="20"/>
        </w:rPr>
        <w:t xml:space="preserve"> </w:t>
      </w:r>
      <w:r>
        <w:rPr>
          <w:sz w:val="20"/>
        </w:rPr>
        <w:t>a</w:t>
      </w:r>
      <w:r>
        <w:rPr>
          <w:spacing w:val="-7"/>
          <w:sz w:val="20"/>
        </w:rPr>
        <w:t xml:space="preserve"> </w:t>
      </w:r>
      <w:r>
        <w:rPr>
          <w:sz w:val="20"/>
        </w:rPr>
        <w:t>gardé</w:t>
      </w:r>
      <w:r>
        <w:rPr>
          <w:spacing w:val="-5"/>
          <w:sz w:val="20"/>
        </w:rPr>
        <w:t xml:space="preserve"> </w:t>
      </w:r>
      <w:r>
        <w:rPr>
          <w:sz w:val="20"/>
        </w:rPr>
        <w:t>l'objet,</w:t>
      </w:r>
      <w:r>
        <w:rPr>
          <w:spacing w:val="-6"/>
          <w:sz w:val="20"/>
        </w:rPr>
        <w:t xml:space="preserve"> </w:t>
      </w:r>
      <w:r>
        <w:rPr>
          <w:sz w:val="20"/>
        </w:rPr>
        <w:t>le</w:t>
      </w:r>
      <w:r>
        <w:rPr>
          <w:spacing w:val="-4"/>
          <w:sz w:val="20"/>
        </w:rPr>
        <w:t xml:space="preserve"> </w:t>
      </w:r>
      <w:r>
        <w:rPr>
          <w:sz w:val="20"/>
        </w:rPr>
        <w:t>juge</w:t>
      </w:r>
      <w:r>
        <w:rPr>
          <w:spacing w:val="-6"/>
          <w:sz w:val="20"/>
        </w:rPr>
        <w:t xml:space="preserve"> </w:t>
      </w:r>
      <w:r>
        <w:rPr>
          <w:sz w:val="20"/>
        </w:rPr>
        <w:t>donnera</w:t>
      </w:r>
      <w:r>
        <w:rPr>
          <w:spacing w:val="-6"/>
          <w:sz w:val="20"/>
        </w:rPr>
        <w:t xml:space="preserve"> </w:t>
      </w:r>
      <w:r>
        <w:rPr>
          <w:sz w:val="20"/>
        </w:rPr>
        <w:t>un</w:t>
      </w:r>
      <w:r>
        <w:rPr>
          <w:spacing w:val="-4"/>
          <w:sz w:val="20"/>
        </w:rPr>
        <w:t xml:space="preserve"> </w:t>
      </w:r>
      <w:r>
        <w:rPr>
          <w:sz w:val="20"/>
        </w:rPr>
        <w:t>signal</w:t>
      </w:r>
      <w:r>
        <w:rPr>
          <w:spacing w:val="-6"/>
          <w:sz w:val="20"/>
        </w:rPr>
        <w:t xml:space="preserve"> </w:t>
      </w:r>
      <w:r>
        <w:rPr>
          <w:sz w:val="20"/>
        </w:rPr>
        <w:t>sonore</w:t>
      </w:r>
      <w:r>
        <w:rPr>
          <w:spacing w:val="-8"/>
          <w:sz w:val="20"/>
        </w:rPr>
        <w:t xml:space="preserve"> </w:t>
      </w:r>
      <w:r>
        <w:rPr>
          <w:sz w:val="20"/>
        </w:rPr>
        <w:t>pour</w:t>
      </w:r>
      <w:r>
        <w:rPr>
          <w:spacing w:val="-4"/>
          <w:sz w:val="20"/>
        </w:rPr>
        <w:t xml:space="preserve"> </w:t>
      </w:r>
      <w:r>
        <w:rPr>
          <w:sz w:val="20"/>
        </w:rPr>
        <w:t>indiquer</w:t>
      </w:r>
      <w:r>
        <w:rPr>
          <w:spacing w:val="-5"/>
          <w:sz w:val="20"/>
        </w:rPr>
        <w:t xml:space="preserve"> </w:t>
      </w:r>
      <w:r>
        <w:rPr>
          <w:sz w:val="20"/>
        </w:rPr>
        <w:t>au</w:t>
      </w:r>
      <w:r>
        <w:rPr>
          <w:spacing w:val="-4"/>
          <w:sz w:val="20"/>
        </w:rPr>
        <w:t xml:space="preserve"> </w:t>
      </w:r>
      <w:r>
        <w:rPr>
          <w:sz w:val="20"/>
        </w:rPr>
        <w:t>conducteur</w:t>
      </w:r>
      <w:r>
        <w:rPr>
          <w:spacing w:val="-8"/>
          <w:sz w:val="20"/>
        </w:rPr>
        <w:t xml:space="preserve"> </w:t>
      </w:r>
      <w:r>
        <w:rPr>
          <w:sz w:val="20"/>
        </w:rPr>
        <w:t>qu'il</w:t>
      </w:r>
      <w:r>
        <w:rPr>
          <w:spacing w:val="-7"/>
          <w:sz w:val="20"/>
        </w:rPr>
        <w:t xml:space="preserve"> </w:t>
      </w:r>
      <w:r>
        <w:rPr>
          <w:sz w:val="20"/>
        </w:rPr>
        <w:t>doit</w:t>
      </w:r>
      <w:r>
        <w:rPr>
          <w:spacing w:val="-6"/>
          <w:sz w:val="20"/>
        </w:rPr>
        <w:t xml:space="preserve"> </w:t>
      </w:r>
      <w:r>
        <w:rPr>
          <w:sz w:val="20"/>
        </w:rPr>
        <w:t>revenir,</w:t>
      </w:r>
      <w:r>
        <w:rPr>
          <w:spacing w:val="-5"/>
          <w:sz w:val="20"/>
        </w:rPr>
        <w:t xml:space="preserve"> </w:t>
      </w:r>
      <w:r>
        <w:rPr>
          <w:sz w:val="20"/>
        </w:rPr>
        <w:t>sans</w:t>
      </w:r>
      <w:r>
        <w:rPr>
          <w:spacing w:val="-8"/>
          <w:sz w:val="20"/>
        </w:rPr>
        <w:t xml:space="preserve"> </w:t>
      </w:r>
      <w:r>
        <w:rPr>
          <w:sz w:val="20"/>
        </w:rPr>
        <w:t>courir,</w:t>
      </w:r>
      <w:r>
        <w:rPr>
          <w:spacing w:val="-3"/>
          <w:sz w:val="20"/>
        </w:rPr>
        <w:t xml:space="preserve"> </w:t>
      </w:r>
      <w:r>
        <w:rPr>
          <w:sz w:val="20"/>
        </w:rPr>
        <w:t>à la relève de son chien. Pendant ce temps, l'H.A. devra rester immobile sur le terrain.</w:t>
      </w:r>
    </w:p>
    <w:p w14:paraId="2876A957" w14:textId="77777777" w:rsidR="007D00B4" w:rsidRDefault="00000000">
      <w:pPr>
        <w:pStyle w:val="Paragraphedeliste"/>
        <w:numPr>
          <w:ilvl w:val="0"/>
          <w:numId w:val="23"/>
        </w:numPr>
        <w:tabs>
          <w:tab w:val="left" w:pos="1072"/>
        </w:tabs>
        <w:spacing w:before="16" w:line="276" w:lineRule="auto"/>
        <w:ind w:right="923"/>
        <w:rPr>
          <w:sz w:val="20"/>
        </w:rPr>
      </w:pPr>
      <w:r>
        <w:rPr>
          <w:sz w:val="20"/>
        </w:rPr>
        <w:t>En</w:t>
      </w:r>
      <w:r>
        <w:rPr>
          <w:spacing w:val="-1"/>
          <w:sz w:val="20"/>
        </w:rPr>
        <w:t xml:space="preserve"> </w:t>
      </w:r>
      <w:r>
        <w:rPr>
          <w:sz w:val="20"/>
        </w:rPr>
        <w:t>fin</w:t>
      </w:r>
      <w:r>
        <w:rPr>
          <w:spacing w:val="-3"/>
          <w:sz w:val="20"/>
        </w:rPr>
        <w:t xml:space="preserve"> </w:t>
      </w:r>
      <w:r>
        <w:rPr>
          <w:sz w:val="20"/>
        </w:rPr>
        <w:t>d’exercice,</w:t>
      </w:r>
      <w:r>
        <w:rPr>
          <w:spacing w:val="-4"/>
          <w:sz w:val="20"/>
        </w:rPr>
        <w:t xml:space="preserve"> </w:t>
      </w:r>
      <w:r>
        <w:rPr>
          <w:sz w:val="20"/>
        </w:rPr>
        <w:t>le</w:t>
      </w:r>
      <w:r>
        <w:rPr>
          <w:spacing w:val="-2"/>
          <w:sz w:val="20"/>
        </w:rPr>
        <w:t xml:space="preserve"> </w:t>
      </w:r>
      <w:r>
        <w:rPr>
          <w:sz w:val="20"/>
        </w:rPr>
        <w:t>conducteur</w:t>
      </w:r>
      <w:r>
        <w:rPr>
          <w:spacing w:val="-2"/>
          <w:sz w:val="20"/>
        </w:rPr>
        <w:t xml:space="preserve"> </w:t>
      </w:r>
      <w:r>
        <w:rPr>
          <w:sz w:val="20"/>
        </w:rPr>
        <w:t>devra</w:t>
      </w:r>
      <w:r>
        <w:rPr>
          <w:spacing w:val="-2"/>
          <w:sz w:val="20"/>
        </w:rPr>
        <w:t xml:space="preserve"> </w:t>
      </w:r>
      <w:r>
        <w:rPr>
          <w:sz w:val="20"/>
        </w:rPr>
        <w:t>attendre</w:t>
      </w:r>
      <w:r>
        <w:rPr>
          <w:spacing w:val="-4"/>
          <w:sz w:val="20"/>
        </w:rPr>
        <w:t xml:space="preserve"> </w:t>
      </w:r>
      <w:r>
        <w:rPr>
          <w:sz w:val="20"/>
        </w:rPr>
        <w:t>le</w:t>
      </w:r>
      <w:r>
        <w:rPr>
          <w:spacing w:val="-2"/>
          <w:sz w:val="20"/>
        </w:rPr>
        <w:t xml:space="preserve"> </w:t>
      </w:r>
      <w:r>
        <w:rPr>
          <w:sz w:val="20"/>
        </w:rPr>
        <w:t>signal</w:t>
      </w:r>
      <w:r>
        <w:rPr>
          <w:spacing w:val="-2"/>
          <w:sz w:val="20"/>
        </w:rPr>
        <w:t xml:space="preserve"> </w:t>
      </w:r>
      <w:r>
        <w:rPr>
          <w:sz w:val="20"/>
        </w:rPr>
        <w:t>sonore</w:t>
      </w:r>
      <w:r>
        <w:rPr>
          <w:spacing w:val="-2"/>
          <w:sz w:val="20"/>
        </w:rPr>
        <w:t xml:space="preserve"> </w:t>
      </w:r>
      <w:r>
        <w:rPr>
          <w:sz w:val="20"/>
        </w:rPr>
        <w:t>du</w:t>
      </w:r>
      <w:r>
        <w:rPr>
          <w:spacing w:val="-3"/>
          <w:sz w:val="20"/>
        </w:rPr>
        <w:t xml:space="preserve"> </w:t>
      </w:r>
      <w:r>
        <w:rPr>
          <w:sz w:val="20"/>
        </w:rPr>
        <w:t>juge</w:t>
      </w:r>
      <w:r>
        <w:rPr>
          <w:spacing w:val="-4"/>
          <w:sz w:val="20"/>
        </w:rPr>
        <w:t xml:space="preserve"> </w:t>
      </w:r>
      <w:r>
        <w:rPr>
          <w:sz w:val="20"/>
        </w:rPr>
        <w:t>pour</w:t>
      </w:r>
      <w:r>
        <w:rPr>
          <w:spacing w:val="-4"/>
          <w:sz w:val="20"/>
        </w:rPr>
        <w:t xml:space="preserve"> </w:t>
      </w:r>
      <w:r>
        <w:rPr>
          <w:sz w:val="20"/>
        </w:rPr>
        <w:t>prendre</w:t>
      </w:r>
      <w:r>
        <w:rPr>
          <w:spacing w:val="-2"/>
          <w:sz w:val="20"/>
        </w:rPr>
        <w:t xml:space="preserve"> </w:t>
      </w:r>
      <w:r>
        <w:rPr>
          <w:sz w:val="20"/>
        </w:rPr>
        <w:t>l’objet</w:t>
      </w:r>
      <w:r>
        <w:rPr>
          <w:spacing w:val="-2"/>
          <w:sz w:val="20"/>
        </w:rPr>
        <w:t xml:space="preserve"> </w:t>
      </w:r>
      <w:r>
        <w:rPr>
          <w:sz w:val="20"/>
        </w:rPr>
        <w:t>puis</w:t>
      </w:r>
      <w:r>
        <w:rPr>
          <w:spacing w:val="-3"/>
          <w:sz w:val="20"/>
        </w:rPr>
        <w:t xml:space="preserve"> </w:t>
      </w:r>
      <w:r>
        <w:rPr>
          <w:sz w:val="20"/>
        </w:rPr>
        <w:t>dans</w:t>
      </w:r>
      <w:r>
        <w:rPr>
          <w:spacing w:val="-3"/>
          <w:sz w:val="20"/>
        </w:rPr>
        <w:t xml:space="preserve"> </w:t>
      </w:r>
      <w:r>
        <w:rPr>
          <w:sz w:val="20"/>
        </w:rPr>
        <w:t>un</w:t>
      </w:r>
      <w:r>
        <w:rPr>
          <w:spacing w:val="-3"/>
          <w:sz w:val="20"/>
        </w:rPr>
        <w:t xml:space="preserve"> </w:t>
      </w:r>
      <w:r>
        <w:rPr>
          <w:sz w:val="20"/>
        </w:rPr>
        <w:t>deuxième temps commandera son chien au pied (ou coup de sifflet) et s’éloignera sur 3 pas minimum en ligne droite.</w:t>
      </w:r>
    </w:p>
    <w:p w14:paraId="6B4B4479" w14:textId="77777777" w:rsidR="007D00B4" w:rsidRDefault="00000000">
      <w:pPr>
        <w:pStyle w:val="Paragraphedeliste"/>
        <w:numPr>
          <w:ilvl w:val="0"/>
          <w:numId w:val="23"/>
        </w:numPr>
        <w:tabs>
          <w:tab w:val="left" w:pos="1072"/>
        </w:tabs>
        <w:spacing w:before="16"/>
        <w:ind w:hanging="360"/>
        <w:rPr>
          <w:sz w:val="20"/>
        </w:rPr>
      </w:pPr>
      <w:r>
        <w:rPr>
          <w:sz w:val="20"/>
        </w:rPr>
        <w:t>Si</w:t>
      </w:r>
      <w:r>
        <w:rPr>
          <w:spacing w:val="-4"/>
          <w:sz w:val="20"/>
        </w:rPr>
        <w:t xml:space="preserve"> </w:t>
      </w:r>
      <w:r>
        <w:rPr>
          <w:sz w:val="20"/>
        </w:rPr>
        <w:t>le</w:t>
      </w:r>
      <w:r>
        <w:rPr>
          <w:spacing w:val="-3"/>
          <w:sz w:val="20"/>
        </w:rPr>
        <w:t xml:space="preserve"> </w:t>
      </w:r>
      <w:r>
        <w:rPr>
          <w:sz w:val="20"/>
        </w:rPr>
        <w:t>chien</w:t>
      </w:r>
      <w:r>
        <w:rPr>
          <w:spacing w:val="-1"/>
          <w:sz w:val="20"/>
        </w:rPr>
        <w:t xml:space="preserve"> </w:t>
      </w:r>
      <w:r>
        <w:rPr>
          <w:sz w:val="20"/>
        </w:rPr>
        <w:t>gène</w:t>
      </w:r>
      <w:r>
        <w:rPr>
          <w:spacing w:val="-3"/>
          <w:sz w:val="20"/>
        </w:rPr>
        <w:t xml:space="preserve"> </w:t>
      </w:r>
      <w:r>
        <w:rPr>
          <w:sz w:val="20"/>
        </w:rPr>
        <w:t>la</w:t>
      </w:r>
      <w:r>
        <w:rPr>
          <w:spacing w:val="-3"/>
          <w:sz w:val="20"/>
        </w:rPr>
        <w:t xml:space="preserve"> </w:t>
      </w:r>
      <w:r>
        <w:rPr>
          <w:sz w:val="20"/>
        </w:rPr>
        <w:t>relève</w:t>
      </w:r>
      <w:r>
        <w:rPr>
          <w:spacing w:val="-2"/>
          <w:sz w:val="20"/>
        </w:rPr>
        <w:t xml:space="preserve"> </w:t>
      </w:r>
      <w:r>
        <w:rPr>
          <w:sz w:val="20"/>
        </w:rPr>
        <w:t>de l’objet,</w:t>
      </w:r>
      <w:r>
        <w:rPr>
          <w:spacing w:val="-3"/>
          <w:sz w:val="20"/>
        </w:rPr>
        <w:t xml:space="preserve"> </w:t>
      </w:r>
      <w:r>
        <w:rPr>
          <w:sz w:val="20"/>
        </w:rPr>
        <w:t>il</w:t>
      </w:r>
      <w:r>
        <w:rPr>
          <w:spacing w:val="-3"/>
          <w:sz w:val="20"/>
        </w:rPr>
        <w:t xml:space="preserve"> </w:t>
      </w:r>
      <w:r>
        <w:rPr>
          <w:sz w:val="20"/>
        </w:rPr>
        <w:t>sera</w:t>
      </w:r>
      <w:r>
        <w:rPr>
          <w:spacing w:val="-4"/>
          <w:sz w:val="20"/>
        </w:rPr>
        <w:t xml:space="preserve"> </w:t>
      </w:r>
      <w:r>
        <w:rPr>
          <w:spacing w:val="-2"/>
          <w:sz w:val="20"/>
        </w:rPr>
        <w:t>pénalisé.</w:t>
      </w:r>
    </w:p>
    <w:p w14:paraId="418EB5F1" w14:textId="77777777" w:rsidR="007D00B4" w:rsidRDefault="00000000">
      <w:pPr>
        <w:pStyle w:val="Paragraphedeliste"/>
        <w:numPr>
          <w:ilvl w:val="0"/>
          <w:numId w:val="23"/>
        </w:numPr>
        <w:tabs>
          <w:tab w:val="left" w:pos="1072"/>
        </w:tabs>
        <w:spacing w:before="53"/>
        <w:ind w:hanging="360"/>
        <w:rPr>
          <w:sz w:val="20"/>
        </w:rPr>
      </w:pPr>
      <w:r>
        <w:rPr>
          <w:sz w:val="20"/>
        </w:rPr>
        <w:t>Si</w:t>
      </w:r>
      <w:r>
        <w:rPr>
          <w:spacing w:val="-5"/>
          <w:sz w:val="20"/>
        </w:rPr>
        <w:t xml:space="preserve"> </w:t>
      </w:r>
      <w:r>
        <w:rPr>
          <w:sz w:val="20"/>
        </w:rPr>
        <w:t>le</w:t>
      </w:r>
      <w:r>
        <w:rPr>
          <w:spacing w:val="-4"/>
          <w:sz w:val="20"/>
        </w:rPr>
        <w:t xml:space="preserve"> </w:t>
      </w:r>
      <w:r>
        <w:rPr>
          <w:sz w:val="20"/>
        </w:rPr>
        <w:t>chien</w:t>
      </w:r>
      <w:r>
        <w:rPr>
          <w:spacing w:val="-3"/>
          <w:sz w:val="20"/>
        </w:rPr>
        <w:t xml:space="preserve"> </w:t>
      </w:r>
      <w:r>
        <w:rPr>
          <w:sz w:val="20"/>
        </w:rPr>
        <w:t>n'a</w:t>
      </w:r>
      <w:r>
        <w:rPr>
          <w:spacing w:val="-3"/>
          <w:sz w:val="20"/>
        </w:rPr>
        <w:t xml:space="preserve"> </w:t>
      </w:r>
      <w:r>
        <w:rPr>
          <w:sz w:val="20"/>
        </w:rPr>
        <w:t>pas</w:t>
      </w:r>
      <w:r>
        <w:rPr>
          <w:spacing w:val="-5"/>
          <w:sz w:val="20"/>
        </w:rPr>
        <w:t xml:space="preserve"> </w:t>
      </w:r>
      <w:r>
        <w:rPr>
          <w:sz w:val="20"/>
        </w:rPr>
        <w:t>gardé</w:t>
      </w:r>
      <w:r>
        <w:rPr>
          <w:spacing w:val="-4"/>
          <w:sz w:val="20"/>
        </w:rPr>
        <w:t xml:space="preserve"> </w:t>
      </w:r>
      <w:r>
        <w:rPr>
          <w:sz w:val="20"/>
        </w:rPr>
        <w:t>l'objet,</w:t>
      </w:r>
      <w:r>
        <w:rPr>
          <w:spacing w:val="-4"/>
          <w:sz w:val="20"/>
        </w:rPr>
        <w:t xml:space="preserve"> </w:t>
      </w:r>
      <w:r>
        <w:rPr>
          <w:sz w:val="20"/>
        </w:rPr>
        <w:t>le juge</w:t>
      </w:r>
      <w:r>
        <w:rPr>
          <w:spacing w:val="-3"/>
          <w:sz w:val="20"/>
        </w:rPr>
        <w:t xml:space="preserve"> </w:t>
      </w:r>
      <w:r>
        <w:rPr>
          <w:sz w:val="20"/>
        </w:rPr>
        <w:t>indiquera</w:t>
      </w:r>
      <w:r>
        <w:rPr>
          <w:spacing w:val="-4"/>
          <w:sz w:val="20"/>
        </w:rPr>
        <w:t xml:space="preserve"> </w:t>
      </w:r>
      <w:r>
        <w:rPr>
          <w:sz w:val="20"/>
        </w:rPr>
        <w:t>au</w:t>
      </w:r>
      <w:r>
        <w:rPr>
          <w:spacing w:val="-1"/>
          <w:sz w:val="20"/>
        </w:rPr>
        <w:t xml:space="preserve"> </w:t>
      </w:r>
      <w:r>
        <w:rPr>
          <w:sz w:val="20"/>
        </w:rPr>
        <w:t>conducteur</w:t>
      </w:r>
      <w:r>
        <w:rPr>
          <w:spacing w:val="-4"/>
          <w:sz w:val="20"/>
        </w:rPr>
        <w:t xml:space="preserve"> </w:t>
      </w:r>
      <w:r>
        <w:rPr>
          <w:sz w:val="20"/>
        </w:rPr>
        <w:t>que</w:t>
      </w:r>
      <w:r>
        <w:rPr>
          <w:spacing w:val="-5"/>
          <w:sz w:val="20"/>
        </w:rPr>
        <w:t xml:space="preserve"> </w:t>
      </w:r>
      <w:r>
        <w:rPr>
          <w:sz w:val="20"/>
        </w:rPr>
        <w:t>l'exercice</w:t>
      </w:r>
      <w:r>
        <w:rPr>
          <w:spacing w:val="-4"/>
          <w:sz w:val="20"/>
        </w:rPr>
        <w:t xml:space="preserve"> </w:t>
      </w:r>
      <w:r>
        <w:rPr>
          <w:sz w:val="20"/>
        </w:rPr>
        <w:t>est</w:t>
      </w:r>
      <w:r>
        <w:rPr>
          <w:spacing w:val="-8"/>
          <w:sz w:val="20"/>
        </w:rPr>
        <w:t xml:space="preserve"> </w:t>
      </w:r>
      <w:r>
        <w:rPr>
          <w:spacing w:val="-2"/>
          <w:sz w:val="20"/>
        </w:rPr>
        <w:t>terminé.</w:t>
      </w:r>
    </w:p>
    <w:p w14:paraId="1AE6AC41" w14:textId="77777777" w:rsidR="007D00B4" w:rsidRDefault="00000000">
      <w:pPr>
        <w:pStyle w:val="Paragraphedeliste"/>
        <w:numPr>
          <w:ilvl w:val="0"/>
          <w:numId w:val="23"/>
        </w:numPr>
        <w:tabs>
          <w:tab w:val="left" w:pos="1072"/>
        </w:tabs>
        <w:spacing w:before="51" w:line="276" w:lineRule="auto"/>
        <w:ind w:right="796"/>
        <w:rPr>
          <w:sz w:val="20"/>
        </w:rPr>
      </w:pPr>
      <w:r>
        <w:rPr>
          <w:sz w:val="20"/>
        </w:rPr>
        <w:t>Le</w:t>
      </w:r>
      <w:r>
        <w:rPr>
          <w:spacing w:val="-2"/>
          <w:sz w:val="20"/>
        </w:rPr>
        <w:t xml:space="preserve"> </w:t>
      </w:r>
      <w:r>
        <w:rPr>
          <w:sz w:val="20"/>
        </w:rPr>
        <w:t>juge,</w:t>
      </w:r>
      <w:r>
        <w:rPr>
          <w:spacing w:val="-1"/>
          <w:sz w:val="20"/>
        </w:rPr>
        <w:t xml:space="preserve"> </w:t>
      </w:r>
      <w:r>
        <w:rPr>
          <w:sz w:val="20"/>
        </w:rPr>
        <w:t>pour</w:t>
      </w:r>
      <w:r>
        <w:rPr>
          <w:spacing w:val="-4"/>
          <w:sz w:val="20"/>
        </w:rPr>
        <w:t xml:space="preserve"> </w:t>
      </w:r>
      <w:r>
        <w:rPr>
          <w:sz w:val="20"/>
        </w:rPr>
        <w:t>prendre</w:t>
      </w:r>
      <w:r>
        <w:rPr>
          <w:spacing w:val="-2"/>
          <w:sz w:val="20"/>
        </w:rPr>
        <w:t xml:space="preserve"> </w:t>
      </w:r>
      <w:r>
        <w:rPr>
          <w:sz w:val="20"/>
        </w:rPr>
        <w:t>sa</w:t>
      </w:r>
      <w:r>
        <w:rPr>
          <w:spacing w:val="-2"/>
          <w:sz w:val="20"/>
        </w:rPr>
        <w:t xml:space="preserve"> </w:t>
      </w:r>
      <w:r>
        <w:rPr>
          <w:sz w:val="20"/>
        </w:rPr>
        <w:t>décision,</w:t>
      </w:r>
      <w:r>
        <w:rPr>
          <w:spacing w:val="-2"/>
          <w:sz w:val="20"/>
        </w:rPr>
        <w:t xml:space="preserve"> </w:t>
      </w:r>
      <w:r>
        <w:rPr>
          <w:sz w:val="20"/>
        </w:rPr>
        <w:t>considérera</w:t>
      </w:r>
      <w:r>
        <w:rPr>
          <w:spacing w:val="-2"/>
          <w:sz w:val="20"/>
        </w:rPr>
        <w:t xml:space="preserve"> </w:t>
      </w:r>
      <w:r>
        <w:rPr>
          <w:sz w:val="20"/>
        </w:rPr>
        <w:t>de</w:t>
      </w:r>
      <w:r>
        <w:rPr>
          <w:spacing w:val="-2"/>
          <w:sz w:val="20"/>
        </w:rPr>
        <w:t xml:space="preserve"> </w:t>
      </w:r>
      <w:r>
        <w:rPr>
          <w:sz w:val="20"/>
        </w:rPr>
        <w:t>la</w:t>
      </w:r>
      <w:r>
        <w:rPr>
          <w:spacing w:val="-4"/>
          <w:sz w:val="20"/>
        </w:rPr>
        <w:t xml:space="preserve"> </w:t>
      </w:r>
      <w:r>
        <w:rPr>
          <w:sz w:val="20"/>
        </w:rPr>
        <w:t>même</w:t>
      </w:r>
      <w:r>
        <w:rPr>
          <w:spacing w:val="-2"/>
          <w:sz w:val="20"/>
        </w:rPr>
        <w:t xml:space="preserve"> </w:t>
      </w:r>
      <w:r>
        <w:rPr>
          <w:sz w:val="20"/>
        </w:rPr>
        <w:t>façon</w:t>
      </w:r>
      <w:r>
        <w:rPr>
          <w:spacing w:val="-1"/>
          <w:sz w:val="20"/>
        </w:rPr>
        <w:t xml:space="preserve"> </w:t>
      </w:r>
      <w:r>
        <w:rPr>
          <w:sz w:val="20"/>
        </w:rPr>
        <w:t>le</w:t>
      </w:r>
      <w:r>
        <w:rPr>
          <w:spacing w:val="-2"/>
          <w:sz w:val="20"/>
        </w:rPr>
        <w:t xml:space="preserve"> </w:t>
      </w:r>
      <w:r>
        <w:rPr>
          <w:sz w:val="20"/>
        </w:rPr>
        <w:t>mordu</w:t>
      </w:r>
      <w:r>
        <w:rPr>
          <w:spacing w:val="-1"/>
          <w:sz w:val="20"/>
        </w:rPr>
        <w:t xml:space="preserve"> </w:t>
      </w:r>
      <w:r>
        <w:rPr>
          <w:sz w:val="20"/>
        </w:rPr>
        <w:t>à</w:t>
      </w:r>
      <w:r>
        <w:rPr>
          <w:spacing w:val="-4"/>
          <w:sz w:val="20"/>
        </w:rPr>
        <w:t xml:space="preserve"> </w:t>
      </w:r>
      <w:r>
        <w:rPr>
          <w:sz w:val="20"/>
        </w:rPr>
        <w:t>l’attaque</w:t>
      </w:r>
      <w:r>
        <w:rPr>
          <w:spacing w:val="-2"/>
          <w:sz w:val="20"/>
        </w:rPr>
        <w:t xml:space="preserve"> </w:t>
      </w:r>
      <w:r>
        <w:rPr>
          <w:sz w:val="20"/>
        </w:rPr>
        <w:t>arrêtée</w:t>
      </w:r>
      <w:r>
        <w:rPr>
          <w:spacing w:val="-2"/>
          <w:sz w:val="20"/>
        </w:rPr>
        <w:t xml:space="preserve"> </w:t>
      </w:r>
      <w:r>
        <w:rPr>
          <w:sz w:val="20"/>
        </w:rPr>
        <w:t>et</w:t>
      </w:r>
      <w:r>
        <w:rPr>
          <w:spacing w:val="-2"/>
          <w:sz w:val="20"/>
        </w:rPr>
        <w:t xml:space="preserve"> </w:t>
      </w:r>
      <w:r>
        <w:rPr>
          <w:sz w:val="20"/>
        </w:rPr>
        <w:t>à</w:t>
      </w:r>
      <w:r>
        <w:rPr>
          <w:spacing w:val="-2"/>
          <w:sz w:val="20"/>
        </w:rPr>
        <w:t xml:space="preserve"> </w:t>
      </w:r>
      <w:r>
        <w:rPr>
          <w:sz w:val="20"/>
        </w:rPr>
        <w:t>la</w:t>
      </w:r>
      <w:r>
        <w:rPr>
          <w:spacing w:val="-2"/>
          <w:sz w:val="20"/>
        </w:rPr>
        <w:t xml:space="preserve"> </w:t>
      </w:r>
      <w:r>
        <w:rPr>
          <w:sz w:val="20"/>
        </w:rPr>
        <w:t>garde</w:t>
      </w:r>
      <w:r>
        <w:rPr>
          <w:spacing w:val="-4"/>
          <w:sz w:val="20"/>
        </w:rPr>
        <w:t xml:space="preserve"> </w:t>
      </w:r>
      <w:r>
        <w:rPr>
          <w:sz w:val="20"/>
        </w:rPr>
        <w:t>d’objet.</w:t>
      </w:r>
      <w:r>
        <w:rPr>
          <w:spacing w:val="-2"/>
          <w:sz w:val="20"/>
        </w:rPr>
        <w:t xml:space="preserve"> </w:t>
      </w:r>
      <w:r>
        <w:rPr>
          <w:sz w:val="20"/>
        </w:rPr>
        <w:t>La morsure devra être une pression de mâchoire franche et sans ambiguïté.</w:t>
      </w:r>
    </w:p>
    <w:p w14:paraId="1E6AFAF4" w14:textId="77777777" w:rsidR="007D00B4" w:rsidRDefault="007D00B4">
      <w:pPr>
        <w:pStyle w:val="Corpsdetexte"/>
        <w:ind w:left="0"/>
        <w:rPr>
          <w:sz w:val="22"/>
        </w:rPr>
      </w:pPr>
    </w:p>
    <w:p w14:paraId="092A251B" w14:textId="77777777" w:rsidR="007D00B4" w:rsidRDefault="007D00B4">
      <w:pPr>
        <w:pStyle w:val="Corpsdetexte"/>
        <w:spacing w:before="4"/>
        <w:ind w:left="0"/>
        <w:rPr>
          <w:sz w:val="22"/>
        </w:rPr>
      </w:pPr>
    </w:p>
    <w:p w14:paraId="30DE34B5" w14:textId="77777777" w:rsidR="007D00B4" w:rsidRDefault="00000000">
      <w:pPr>
        <w:pStyle w:val="Corpsdetexte"/>
        <w:spacing w:after="24"/>
        <w:ind w:left="541"/>
      </w:pPr>
      <w:r>
        <w:t>Il</w:t>
      </w:r>
      <w:r>
        <w:rPr>
          <w:spacing w:val="-5"/>
        </w:rPr>
        <w:t xml:space="preserve"> </w:t>
      </w:r>
      <w:r>
        <w:t>existe</w:t>
      </w:r>
      <w:r>
        <w:rPr>
          <w:spacing w:val="-3"/>
        </w:rPr>
        <w:t xml:space="preserve"> </w:t>
      </w:r>
      <w:r>
        <w:t>quatre</w:t>
      </w:r>
      <w:r>
        <w:rPr>
          <w:spacing w:val="-2"/>
        </w:rPr>
        <w:t xml:space="preserve"> </w:t>
      </w:r>
      <w:r>
        <w:t>types</w:t>
      </w:r>
      <w:r>
        <w:rPr>
          <w:spacing w:val="-5"/>
        </w:rPr>
        <w:t xml:space="preserve"> </w:t>
      </w:r>
      <w:r>
        <w:t>de</w:t>
      </w:r>
      <w:r>
        <w:rPr>
          <w:spacing w:val="-3"/>
        </w:rPr>
        <w:t xml:space="preserve"> </w:t>
      </w:r>
      <w:r>
        <w:t>pénalités</w:t>
      </w:r>
      <w:r>
        <w:rPr>
          <w:spacing w:val="-5"/>
        </w:rPr>
        <w:t xml:space="preserve"> </w:t>
      </w:r>
      <w:r>
        <w:t>à</w:t>
      </w:r>
      <w:r>
        <w:rPr>
          <w:spacing w:val="-3"/>
        </w:rPr>
        <w:t xml:space="preserve"> </w:t>
      </w:r>
      <w:r>
        <w:t>chaque</w:t>
      </w:r>
      <w:r>
        <w:rPr>
          <w:spacing w:val="-4"/>
        </w:rPr>
        <w:t xml:space="preserve"> </w:t>
      </w:r>
      <w:r>
        <w:t>passage</w:t>
      </w:r>
      <w:r>
        <w:rPr>
          <w:spacing w:val="-3"/>
        </w:rPr>
        <w:t xml:space="preserve"> </w:t>
      </w:r>
      <w:r>
        <w:rPr>
          <w:spacing w:val="-10"/>
        </w:rPr>
        <w:t>:</w:t>
      </w:r>
    </w:p>
    <w:tbl>
      <w:tblPr>
        <w:tblStyle w:val="TableNormal"/>
        <w:tblW w:w="0" w:type="auto"/>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10"/>
        <w:gridCol w:w="3262"/>
        <w:gridCol w:w="2412"/>
        <w:gridCol w:w="2124"/>
      </w:tblGrid>
      <w:tr w:rsidR="007D00B4" w14:paraId="1B9FC2BE" w14:textId="77777777">
        <w:trPr>
          <w:trHeight w:val="316"/>
        </w:trPr>
        <w:tc>
          <w:tcPr>
            <w:tcW w:w="10208" w:type="dxa"/>
            <w:gridSpan w:val="4"/>
            <w:tcBorders>
              <w:top w:val="nil"/>
              <w:left w:val="nil"/>
              <w:right w:val="nil"/>
            </w:tcBorders>
            <w:shd w:val="clear" w:color="auto" w:fill="943634"/>
          </w:tcPr>
          <w:p w14:paraId="5798CA8F" w14:textId="77777777" w:rsidR="007D00B4" w:rsidRDefault="00000000">
            <w:pPr>
              <w:pStyle w:val="TableParagraph"/>
              <w:spacing w:line="271" w:lineRule="exact"/>
              <w:ind w:left="3193" w:right="3540"/>
              <w:jc w:val="center"/>
              <w:rPr>
                <w:b/>
                <w:sz w:val="24"/>
              </w:rPr>
            </w:pPr>
            <w:r>
              <w:rPr>
                <w:b/>
                <w:color w:val="FFFFFF"/>
                <w:sz w:val="24"/>
              </w:rPr>
              <w:t>Types</w:t>
            </w:r>
            <w:r>
              <w:rPr>
                <w:b/>
                <w:color w:val="FFFFFF"/>
                <w:spacing w:val="-1"/>
                <w:sz w:val="24"/>
              </w:rPr>
              <w:t xml:space="preserve"> </w:t>
            </w:r>
            <w:r>
              <w:rPr>
                <w:b/>
                <w:color w:val="FFFFFF"/>
                <w:sz w:val="24"/>
              </w:rPr>
              <w:t>de</w:t>
            </w:r>
            <w:r>
              <w:rPr>
                <w:b/>
                <w:color w:val="FFFFFF"/>
                <w:spacing w:val="-1"/>
                <w:sz w:val="24"/>
              </w:rPr>
              <w:t xml:space="preserve"> </w:t>
            </w:r>
            <w:r>
              <w:rPr>
                <w:b/>
                <w:color w:val="FFFFFF"/>
                <w:spacing w:val="-2"/>
                <w:sz w:val="24"/>
              </w:rPr>
              <w:t>pénalités</w:t>
            </w:r>
          </w:p>
        </w:tc>
      </w:tr>
      <w:tr w:rsidR="007D00B4" w14:paraId="42CB3509" w14:textId="77777777">
        <w:trPr>
          <w:trHeight w:val="1321"/>
        </w:trPr>
        <w:tc>
          <w:tcPr>
            <w:tcW w:w="2410" w:type="dxa"/>
            <w:tcBorders>
              <w:bottom w:val="single" w:sz="4" w:space="0" w:color="000000"/>
            </w:tcBorders>
          </w:tcPr>
          <w:p w14:paraId="5AFEB0FD" w14:textId="77777777" w:rsidR="007D00B4" w:rsidRDefault="007D00B4">
            <w:pPr>
              <w:pStyle w:val="TableParagraph"/>
              <w:spacing w:before="11"/>
            </w:pPr>
          </w:p>
          <w:p w14:paraId="77D8BC10" w14:textId="77777777" w:rsidR="007D00B4" w:rsidRDefault="00000000">
            <w:pPr>
              <w:pStyle w:val="TableParagraph"/>
              <w:ind w:left="214" w:right="175"/>
              <w:jc w:val="center"/>
              <w:rPr>
                <w:b/>
                <w:sz w:val="20"/>
              </w:rPr>
            </w:pPr>
            <w:r>
              <w:rPr>
                <w:b/>
                <w:sz w:val="20"/>
              </w:rPr>
              <w:t>1er</w:t>
            </w:r>
            <w:r>
              <w:rPr>
                <w:b/>
                <w:spacing w:val="-3"/>
                <w:sz w:val="20"/>
              </w:rPr>
              <w:t xml:space="preserve"> </w:t>
            </w:r>
            <w:r>
              <w:rPr>
                <w:b/>
                <w:sz w:val="20"/>
              </w:rPr>
              <w:t>type</w:t>
            </w:r>
            <w:r>
              <w:rPr>
                <w:b/>
                <w:spacing w:val="-2"/>
                <w:sz w:val="20"/>
              </w:rPr>
              <w:t xml:space="preserve"> </w:t>
            </w:r>
            <w:r>
              <w:rPr>
                <w:b/>
                <w:spacing w:val="-10"/>
                <w:sz w:val="20"/>
              </w:rPr>
              <w:t>:</w:t>
            </w:r>
          </w:p>
          <w:p w14:paraId="50B3B011" w14:textId="77777777" w:rsidR="007D00B4" w:rsidRDefault="00000000">
            <w:pPr>
              <w:pStyle w:val="TableParagraph"/>
              <w:spacing w:before="34" w:line="280" w:lineRule="auto"/>
              <w:ind w:left="264" w:right="175"/>
              <w:jc w:val="center"/>
              <w:rPr>
                <w:b/>
                <w:sz w:val="20"/>
              </w:rPr>
            </w:pPr>
            <w:r>
              <w:rPr>
                <w:b/>
                <w:sz w:val="20"/>
              </w:rPr>
              <w:t>-3pts/m</w:t>
            </w:r>
            <w:r>
              <w:rPr>
                <w:b/>
                <w:spacing w:val="-14"/>
                <w:sz w:val="20"/>
              </w:rPr>
              <w:t xml:space="preserve"> </w:t>
            </w:r>
            <w:r>
              <w:rPr>
                <w:b/>
                <w:sz w:val="20"/>
              </w:rPr>
              <w:t>par</w:t>
            </w:r>
            <w:r>
              <w:rPr>
                <w:b/>
                <w:spacing w:val="-13"/>
                <w:sz w:val="20"/>
              </w:rPr>
              <w:t xml:space="preserve"> </w:t>
            </w:r>
            <w:r>
              <w:rPr>
                <w:b/>
                <w:sz w:val="20"/>
              </w:rPr>
              <w:t>tranche</w:t>
            </w:r>
            <w:r>
              <w:rPr>
                <w:b/>
                <w:spacing w:val="-12"/>
                <w:sz w:val="20"/>
              </w:rPr>
              <w:t xml:space="preserve"> </w:t>
            </w:r>
            <w:r>
              <w:rPr>
                <w:b/>
                <w:sz w:val="20"/>
              </w:rPr>
              <w:t>de 50cm au-delà d’1m</w:t>
            </w:r>
          </w:p>
        </w:tc>
        <w:tc>
          <w:tcPr>
            <w:tcW w:w="3262" w:type="dxa"/>
            <w:tcBorders>
              <w:bottom w:val="single" w:sz="4" w:space="0" w:color="000000"/>
            </w:tcBorders>
          </w:tcPr>
          <w:p w14:paraId="18765891" w14:textId="77777777" w:rsidR="007D00B4" w:rsidRDefault="007D00B4">
            <w:pPr>
              <w:pStyle w:val="TableParagraph"/>
            </w:pPr>
          </w:p>
          <w:p w14:paraId="0F3064BB" w14:textId="77777777" w:rsidR="007D00B4" w:rsidRDefault="00000000">
            <w:pPr>
              <w:pStyle w:val="TableParagraph"/>
              <w:spacing w:before="143"/>
              <w:ind w:left="198" w:right="164"/>
              <w:jc w:val="center"/>
              <w:rPr>
                <w:b/>
                <w:sz w:val="20"/>
              </w:rPr>
            </w:pPr>
            <w:r>
              <w:rPr>
                <w:b/>
                <w:sz w:val="20"/>
              </w:rPr>
              <w:t>2ème</w:t>
            </w:r>
            <w:r>
              <w:rPr>
                <w:b/>
                <w:spacing w:val="-4"/>
                <w:sz w:val="20"/>
              </w:rPr>
              <w:t xml:space="preserve"> </w:t>
            </w:r>
            <w:r>
              <w:rPr>
                <w:b/>
                <w:sz w:val="20"/>
              </w:rPr>
              <w:t>type</w:t>
            </w:r>
            <w:r>
              <w:rPr>
                <w:b/>
                <w:spacing w:val="-3"/>
                <w:sz w:val="20"/>
              </w:rPr>
              <w:t xml:space="preserve"> </w:t>
            </w:r>
            <w:r>
              <w:rPr>
                <w:b/>
                <w:spacing w:val="-10"/>
                <w:sz w:val="20"/>
              </w:rPr>
              <w:t>:</w:t>
            </w:r>
          </w:p>
          <w:p w14:paraId="4E951A4C" w14:textId="77777777" w:rsidR="007D00B4" w:rsidRDefault="00000000">
            <w:pPr>
              <w:pStyle w:val="TableParagraph"/>
              <w:spacing w:before="34"/>
              <w:ind w:left="198" w:right="165"/>
              <w:jc w:val="center"/>
              <w:rPr>
                <w:b/>
                <w:sz w:val="20"/>
              </w:rPr>
            </w:pPr>
            <w:r>
              <w:rPr>
                <w:b/>
                <w:sz w:val="20"/>
              </w:rPr>
              <w:t>-1pt/m</w:t>
            </w:r>
            <w:r>
              <w:rPr>
                <w:b/>
                <w:spacing w:val="-5"/>
                <w:sz w:val="20"/>
              </w:rPr>
              <w:t xml:space="preserve"> </w:t>
            </w:r>
            <w:r>
              <w:rPr>
                <w:b/>
                <w:sz w:val="20"/>
              </w:rPr>
              <w:t>au-delà</w:t>
            </w:r>
            <w:r>
              <w:rPr>
                <w:b/>
                <w:spacing w:val="-3"/>
                <w:sz w:val="20"/>
              </w:rPr>
              <w:t xml:space="preserve"> </w:t>
            </w:r>
            <w:r>
              <w:rPr>
                <w:b/>
                <w:spacing w:val="-4"/>
                <w:sz w:val="20"/>
              </w:rPr>
              <w:t>d’1m</w:t>
            </w:r>
          </w:p>
        </w:tc>
        <w:tc>
          <w:tcPr>
            <w:tcW w:w="2412" w:type="dxa"/>
            <w:tcBorders>
              <w:bottom w:val="single" w:sz="4" w:space="0" w:color="000000"/>
            </w:tcBorders>
          </w:tcPr>
          <w:p w14:paraId="491EB092" w14:textId="77777777" w:rsidR="007D00B4" w:rsidRDefault="007D00B4">
            <w:pPr>
              <w:pStyle w:val="TableParagraph"/>
            </w:pPr>
          </w:p>
          <w:p w14:paraId="3968BE83" w14:textId="77777777" w:rsidR="007D00B4" w:rsidRDefault="00000000">
            <w:pPr>
              <w:pStyle w:val="TableParagraph"/>
              <w:spacing w:before="143"/>
              <w:ind w:left="710" w:right="680"/>
              <w:jc w:val="center"/>
              <w:rPr>
                <w:b/>
                <w:sz w:val="20"/>
              </w:rPr>
            </w:pPr>
            <w:r>
              <w:rPr>
                <w:b/>
                <w:sz w:val="20"/>
              </w:rPr>
              <w:t>3ème</w:t>
            </w:r>
            <w:r>
              <w:rPr>
                <w:b/>
                <w:spacing w:val="-4"/>
                <w:sz w:val="20"/>
              </w:rPr>
              <w:t xml:space="preserve"> </w:t>
            </w:r>
            <w:r>
              <w:rPr>
                <w:b/>
                <w:sz w:val="20"/>
              </w:rPr>
              <w:t>type</w:t>
            </w:r>
            <w:r>
              <w:rPr>
                <w:b/>
                <w:spacing w:val="-3"/>
                <w:sz w:val="20"/>
              </w:rPr>
              <w:t xml:space="preserve"> </w:t>
            </w:r>
            <w:r>
              <w:rPr>
                <w:b/>
                <w:spacing w:val="-10"/>
                <w:sz w:val="20"/>
              </w:rPr>
              <w:t>:</w:t>
            </w:r>
          </w:p>
          <w:p w14:paraId="02616988" w14:textId="77777777" w:rsidR="007D00B4" w:rsidRDefault="00000000">
            <w:pPr>
              <w:pStyle w:val="TableParagraph"/>
              <w:spacing w:before="34"/>
              <w:ind w:left="708" w:right="680"/>
              <w:jc w:val="center"/>
              <w:rPr>
                <w:b/>
                <w:sz w:val="20"/>
              </w:rPr>
            </w:pPr>
            <w:r>
              <w:rPr>
                <w:b/>
                <w:spacing w:val="-2"/>
                <w:sz w:val="20"/>
              </w:rPr>
              <w:t>-2pts/m</w:t>
            </w:r>
          </w:p>
        </w:tc>
        <w:tc>
          <w:tcPr>
            <w:tcW w:w="2124" w:type="dxa"/>
            <w:tcBorders>
              <w:bottom w:val="single" w:sz="4" w:space="0" w:color="000000"/>
            </w:tcBorders>
          </w:tcPr>
          <w:p w14:paraId="6E1A33E3" w14:textId="77777777" w:rsidR="007D00B4" w:rsidRDefault="007D00B4">
            <w:pPr>
              <w:pStyle w:val="TableParagraph"/>
              <w:spacing w:before="11"/>
            </w:pPr>
          </w:p>
          <w:p w14:paraId="7E456F1E" w14:textId="77777777" w:rsidR="007D00B4" w:rsidRDefault="00000000">
            <w:pPr>
              <w:pStyle w:val="TableParagraph"/>
              <w:ind w:left="104" w:right="118"/>
              <w:jc w:val="center"/>
              <w:rPr>
                <w:b/>
                <w:sz w:val="20"/>
              </w:rPr>
            </w:pPr>
            <w:r>
              <w:rPr>
                <w:b/>
                <w:sz w:val="20"/>
              </w:rPr>
              <w:t>4ème</w:t>
            </w:r>
            <w:r>
              <w:rPr>
                <w:b/>
                <w:spacing w:val="-4"/>
                <w:sz w:val="20"/>
              </w:rPr>
              <w:t xml:space="preserve"> </w:t>
            </w:r>
            <w:r>
              <w:rPr>
                <w:b/>
                <w:sz w:val="20"/>
              </w:rPr>
              <w:t>type</w:t>
            </w:r>
            <w:r>
              <w:rPr>
                <w:b/>
                <w:spacing w:val="-3"/>
                <w:sz w:val="20"/>
              </w:rPr>
              <w:t xml:space="preserve"> </w:t>
            </w:r>
            <w:r>
              <w:rPr>
                <w:b/>
                <w:spacing w:val="-10"/>
                <w:sz w:val="20"/>
              </w:rPr>
              <w:t>:</w:t>
            </w:r>
          </w:p>
          <w:p w14:paraId="48C4D925" w14:textId="77777777" w:rsidR="007D00B4" w:rsidRDefault="00000000">
            <w:pPr>
              <w:pStyle w:val="TableParagraph"/>
              <w:spacing w:before="34"/>
              <w:ind w:left="148" w:right="118"/>
              <w:jc w:val="center"/>
              <w:rPr>
                <w:b/>
                <w:sz w:val="20"/>
              </w:rPr>
            </w:pPr>
            <w:r>
              <w:rPr>
                <w:b/>
                <w:sz w:val="20"/>
              </w:rPr>
              <w:t>-1pts/m</w:t>
            </w:r>
            <w:r>
              <w:rPr>
                <w:b/>
                <w:spacing w:val="-5"/>
                <w:sz w:val="20"/>
              </w:rPr>
              <w:t xml:space="preserve"> </w:t>
            </w:r>
            <w:r>
              <w:rPr>
                <w:b/>
                <w:sz w:val="20"/>
              </w:rPr>
              <w:t>au-delà</w:t>
            </w:r>
            <w:r>
              <w:rPr>
                <w:b/>
                <w:spacing w:val="-4"/>
                <w:sz w:val="20"/>
              </w:rPr>
              <w:t xml:space="preserve"> d’1m</w:t>
            </w:r>
          </w:p>
        </w:tc>
      </w:tr>
      <w:tr w:rsidR="007D00B4" w14:paraId="3DF4A610" w14:textId="77777777">
        <w:trPr>
          <w:trHeight w:val="635"/>
        </w:trPr>
        <w:tc>
          <w:tcPr>
            <w:tcW w:w="2410" w:type="dxa"/>
            <w:tcBorders>
              <w:top w:val="single" w:sz="4" w:space="0" w:color="000000"/>
              <w:bottom w:val="single" w:sz="4" w:space="0" w:color="000000"/>
            </w:tcBorders>
            <w:shd w:val="clear" w:color="auto" w:fill="943634"/>
          </w:tcPr>
          <w:p w14:paraId="08BE76E2" w14:textId="77777777" w:rsidR="007D00B4" w:rsidRDefault="00000000">
            <w:pPr>
              <w:pStyle w:val="TableParagraph"/>
              <w:spacing w:before="157"/>
              <w:ind w:left="597"/>
              <w:rPr>
                <w:b/>
                <w:sz w:val="24"/>
              </w:rPr>
            </w:pPr>
            <w:r>
              <w:rPr>
                <w:b/>
                <w:color w:val="FFFFFF"/>
                <w:sz w:val="24"/>
              </w:rPr>
              <w:t>Chien</w:t>
            </w:r>
            <w:r>
              <w:rPr>
                <w:b/>
                <w:color w:val="FFFFFF"/>
                <w:spacing w:val="-3"/>
                <w:sz w:val="24"/>
              </w:rPr>
              <w:t xml:space="preserve"> </w:t>
            </w:r>
            <w:r>
              <w:rPr>
                <w:b/>
                <w:color w:val="FFFFFF"/>
                <w:spacing w:val="-4"/>
                <w:sz w:val="24"/>
              </w:rPr>
              <w:t>mord</w:t>
            </w:r>
          </w:p>
        </w:tc>
        <w:tc>
          <w:tcPr>
            <w:tcW w:w="3262" w:type="dxa"/>
            <w:tcBorders>
              <w:top w:val="single" w:sz="4" w:space="0" w:color="000000"/>
              <w:bottom w:val="single" w:sz="4" w:space="0" w:color="000000"/>
            </w:tcBorders>
            <w:shd w:val="clear" w:color="auto" w:fill="943634"/>
          </w:tcPr>
          <w:p w14:paraId="0DE38310" w14:textId="77777777" w:rsidR="007D00B4" w:rsidRDefault="00000000">
            <w:pPr>
              <w:pStyle w:val="TableParagraph"/>
              <w:spacing w:line="273" w:lineRule="exact"/>
              <w:ind w:left="198" w:right="168"/>
              <w:jc w:val="center"/>
              <w:rPr>
                <w:b/>
                <w:sz w:val="24"/>
              </w:rPr>
            </w:pPr>
            <w:r>
              <w:rPr>
                <w:b/>
                <w:color w:val="FFFFFF"/>
                <w:sz w:val="24"/>
              </w:rPr>
              <w:t>Chien</w:t>
            </w:r>
            <w:r>
              <w:rPr>
                <w:b/>
                <w:color w:val="FFFFFF"/>
                <w:spacing w:val="-1"/>
                <w:sz w:val="24"/>
              </w:rPr>
              <w:t xml:space="preserve"> </w:t>
            </w:r>
            <w:r>
              <w:rPr>
                <w:b/>
                <w:color w:val="FFFFFF"/>
                <w:sz w:val="24"/>
              </w:rPr>
              <w:t>se</w:t>
            </w:r>
            <w:r>
              <w:rPr>
                <w:b/>
                <w:color w:val="FFFFFF"/>
                <w:spacing w:val="-1"/>
                <w:sz w:val="24"/>
              </w:rPr>
              <w:t xml:space="preserve"> </w:t>
            </w:r>
            <w:r>
              <w:rPr>
                <w:b/>
                <w:color w:val="FFFFFF"/>
                <w:sz w:val="24"/>
              </w:rPr>
              <w:t>déplace</w:t>
            </w:r>
            <w:r>
              <w:rPr>
                <w:b/>
                <w:color w:val="FFFFFF"/>
                <w:spacing w:val="-3"/>
                <w:sz w:val="24"/>
              </w:rPr>
              <w:t xml:space="preserve"> </w:t>
            </w:r>
            <w:r>
              <w:rPr>
                <w:b/>
                <w:color w:val="FFFFFF"/>
                <w:sz w:val="24"/>
              </w:rPr>
              <w:t xml:space="preserve">ou </w:t>
            </w:r>
            <w:r>
              <w:rPr>
                <w:b/>
                <w:color w:val="FFFFFF"/>
                <w:spacing w:val="-2"/>
                <w:sz w:val="24"/>
              </w:rPr>
              <w:t>déplace</w:t>
            </w:r>
          </w:p>
          <w:p w14:paraId="6C27B0CF" w14:textId="77777777" w:rsidR="007D00B4" w:rsidRDefault="00000000">
            <w:pPr>
              <w:pStyle w:val="TableParagraph"/>
              <w:spacing w:before="43"/>
              <w:ind w:left="197" w:right="168"/>
              <w:jc w:val="center"/>
              <w:rPr>
                <w:b/>
                <w:sz w:val="24"/>
              </w:rPr>
            </w:pPr>
            <w:proofErr w:type="gramStart"/>
            <w:r>
              <w:rPr>
                <w:b/>
                <w:color w:val="FFFFFF"/>
                <w:spacing w:val="-2"/>
                <w:sz w:val="24"/>
              </w:rPr>
              <w:t>l’objet</w:t>
            </w:r>
            <w:proofErr w:type="gramEnd"/>
          </w:p>
        </w:tc>
        <w:tc>
          <w:tcPr>
            <w:tcW w:w="2412" w:type="dxa"/>
            <w:tcBorders>
              <w:top w:val="single" w:sz="4" w:space="0" w:color="000000"/>
              <w:bottom w:val="single" w:sz="4" w:space="0" w:color="000000"/>
            </w:tcBorders>
            <w:shd w:val="clear" w:color="auto" w:fill="943634"/>
          </w:tcPr>
          <w:p w14:paraId="49B6F7A6" w14:textId="77777777" w:rsidR="007D00B4" w:rsidRDefault="00000000">
            <w:pPr>
              <w:pStyle w:val="TableParagraph"/>
              <w:spacing w:line="273" w:lineRule="exact"/>
              <w:ind w:left="470"/>
              <w:rPr>
                <w:b/>
                <w:sz w:val="24"/>
              </w:rPr>
            </w:pPr>
            <w:r>
              <w:rPr>
                <w:b/>
                <w:color w:val="FFFFFF"/>
                <w:sz w:val="24"/>
              </w:rPr>
              <w:t>Le</w:t>
            </w:r>
            <w:r>
              <w:rPr>
                <w:b/>
                <w:color w:val="FFFFFF"/>
                <w:spacing w:val="-2"/>
                <w:sz w:val="24"/>
              </w:rPr>
              <w:t xml:space="preserve"> </w:t>
            </w:r>
            <w:r>
              <w:rPr>
                <w:b/>
                <w:color w:val="FFFFFF"/>
                <w:sz w:val="24"/>
              </w:rPr>
              <w:t xml:space="preserve">chien </w:t>
            </w:r>
            <w:r>
              <w:rPr>
                <w:b/>
                <w:color w:val="FFFFFF"/>
                <w:spacing w:val="-2"/>
                <w:sz w:val="24"/>
              </w:rPr>
              <w:t>laisse</w:t>
            </w:r>
          </w:p>
          <w:p w14:paraId="0B477E4A" w14:textId="77777777" w:rsidR="007D00B4" w:rsidRDefault="00000000">
            <w:pPr>
              <w:pStyle w:val="TableParagraph"/>
              <w:spacing w:before="43"/>
              <w:ind w:left="415"/>
              <w:rPr>
                <w:b/>
                <w:sz w:val="24"/>
              </w:rPr>
            </w:pPr>
            <w:proofErr w:type="gramStart"/>
            <w:r>
              <w:rPr>
                <w:b/>
                <w:color w:val="FFFFFF"/>
                <w:sz w:val="24"/>
              </w:rPr>
              <w:t>déplacer</w:t>
            </w:r>
            <w:proofErr w:type="gramEnd"/>
            <w:r>
              <w:rPr>
                <w:b/>
                <w:color w:val="FFFFFF"/>
                <w:spacing w:val="-4"/>
                <w:sz w:val="24"/>
              </w:rPr>
              <w:t xml:space="preserve"> </w:t>
            </w:r>
            <w:r>
              <w:rPr>
                <w:b/>
                <w:color w:val="FFFFFF"/>
                <w:spacing w:val="-2"/>
                <w:sz w:val="24"/>
              </w:rPr>
              <w:t>l'objet</w:t>
            </w:r>
          </w:p>
        </w:tc>
        <w:tc>
          <w:tcPr>
            <w:tcW w:w="2124" w:type="dxa"/>
            <w:tcBorders>
              <w:top w:val="single" w:sz="4" w:space="0" w:color="000000"/>
              <w:bottom w:val="single" w:sz="4" w:space="0" w:color="000000"/>
            </w:tcBorders>
            <w:shd w:val="clear" w:color="auto" w:fill="943634"/>
          </w:tcPr>
          <w:p w14:paraId="50C48E56" w14:textId="77777777" w:rsidR="007D00B4" w:rsidRDefault="00000000">
            <w:pPr>
              <w:pStyle w:val="TableParagraph"/>
              <w:spacing w:line="273" w:lineRule="exact"/>
              <w:ind w:left="148" w:right="118"/>
              <w:jc w:val="center"/>
              <w:rPr>
                <w:b/>
                <w:sz w:val="24"/>
              </w:rPr>
            </w:pPr>
            <w:r>
              <w:rPr>
                <w:b/>
                <w:color w:val="FFFFFF"/>
                <w:sz w:val="24"/>
              </w:rPr>
              <w:t>Chien</w:t>
            </w:r>
            <w:r>
              <w:rPr>
                <w:b/>
                <w:color w:val="FFFFFF"/>
                <w:spacing w:val="-1"/>
                <w:sz w:val="24"/>
              </w:rPr>
              <w:t xml:space="preserve"> </w:t>
            </w:r>
            <w:r>
              <w:rPr>
                <w:b/>
                <w:color w:val="FFFFFF"/>
                <w:sz w:val="24"/>
              </w:rPr>
              <w:t>se</w:t>
            </w:r>
            <w:r>
              <w:rPr>
                <w:b/>
                <w:color w:val="FFFFFF"/>
                <w:spacing w:val="-1"/>
                <w:sz w:val="24"/>
              </w:rPr>
              <w:t xml:space="preserve"> </w:t>
            </w:r>
            <w:r>
              <w:rPr>
                <w:b/>
                <w:color w:val="FFFFFF"/>
                <w:spacing w:val="-2"/>
                <w:sz w:val="24"/>
              </w:rPr>
              <w:t>laisse</w:t>
            </w:r>
          </w:p>
          <w:p w14:paraId="1F954E96" w14:textId="77777777" w:rsidR="007D00B4" w:rsidRDefault="00000000">
            <w:pPr>
              <w:pStyle w:val="TableParagraph"/>
              <w:spacing w:before="43"/>
              <w:ind w:left="144" w:right="118"/>
              <w:jc w:val="center"/>
              <w:rPr>
                <w:b/>
                <w:sz w:val="24"/>
              </w:rPr>
            </w:pPr>
            <w:proofErr w:type="gramStart"/>
            <w:r>
              <w:rPr>
                <w:b/>
                <w:color w:val="FFFFFF"/>
                <w:spacing w:val="-2"/>
                <w:sz w:val="24"/>
              </w:rPr>
              <w:t>entrainer</w:t>
            </w:r>
            <w:proofErr w:type="gramEnd"/>
          </w:p>
        </w:tc>
      </w:tr>
      <w:tr w:rsidR="007D00B4" w14:paraId="259B6FF1" w14:textId="77777777">
        <w:trPr>
          <w:trHeight w:val="2100"/>
        </w:trPr>
        <w:tc>
          <w:tcPr>
            <w:tcW w:w="2410" w:type="dxa"/>
            <w:tcBorders>
              <w:top w:val="single" w:sz="4" w:space="0" w:color="000000"/>
              <w:bottom w:val="single" w:sz="4" w:space="0" w:color="000000"/>
            </w:tcBorders>
          </w:tcPr>
          <w:p w14:paraId="6D9377EB" w14:textId="77777777" w:rsidR="007D00B4" w:rsidRDefault="007D00B4">
            <w:pPr>
              <w:pStyle w:val="TableParagraph"/>
            </w:pPr>
          </w:p>
          <w:p w14:paraId="4D6C76D8" w14:textId="77777777" w:rsidR="007D00B4" w:rsidRDefault="007D00B4">
            <w:pPr>
              <w:pStyle w:val="TableParagraph"/>
            </w:pPr>
          </w:p>
          <w:p w14:paraId="55181BB4" w14:textId="77777777" w:rsidR="007D00B4" w:rsidRDefault="00000000">
            <w:pPr>
              <w:pStyle w:val="TableParagraph"/>
              <w:spacing w:before="147" w:line="276" w:lineRule="auto"/>
              <w:ind w:left="78"/>
              <w:rPr>
                <w:sz w:val="20"/>
              </w:rPr>
            </w:pPr>
            <w:r>
              <w:rPr>
                <w:sz w:val="20"/>
              </w:rPr>
              <w:t>Distance</w:t>
            </w:r>
            <w:r>
              <w:rPr>
                <w:spacing w:val="-10"/>
                <w:sz w:val="20"/>
              </w:rPr>
              <w:t xml:space="preserve"> </w:t>
            </w:r>
            <w:r>
              <w:rPr>
                <w:sz w:val="20"/>
              </w:rPr>
              <w:t>à</w:t>
            </w:r>
            <w:r>
              <w:rPr>
                <w:spacing w:val="-10"/>
                <w:sz w:val="20"/>
              </w:rPr>
              <w:t xml:space="preserve"> </w:t>
            </w:r>
            <w:r>
              <w:rPr>
                <w:sz w:val="20"/>
              </w:rPr>
              <w:t>laquelle</w:t>
            </w:r>
            <w:r>
              <w:rPr>
                <w:spacing w:val="-10"/>
                <w:sz w:val="20"/>
              </w:rPr>
              <w:t xml:space="preserve"> </w:t>
            </w:r>
            <w:r>
              <w:rPr>
                <w:sz w:val="20"/>
              </w:rPr>
              <w:t>le</w:t>
            </w:r>
            <w:r>
              <w:rPr>
                <w:spacing w:val="-10"/>
                <w:sz w:val="20"/>
              </w:rPr>
              <w:t xml:space="preserve"> </w:t>
            </w:r>
            <w:r>
              <w:rPr>
                <w:sz w:val="20"/>
              </w:rPr>
              <w:t>chien mord par rapport à la position du panier</w:t>
            </w:r>
          </w:p>
        </w:tc>
        <w:tc>
          <w:tcPr>
            <w:tcW w:w="3262" w:type="dxa"/>
            <w:tcBorders>
              <w:top w:val="single" w:sz="4" w:space="0" w:color="000000"/>
              <w:bottom w:val="single" w:sz="4" w:space="0" w:color="000000"/>
            </w:tcBorders>
          </w:tcPr>
          <w:p w14:paraId="18EB9D10" w14:textId="77777777" w:rsidR="007D00B4" w:rsidRDefault="00000000">
            <w:pPr>
              <w:pStyle w:val="TableParagraph"/>
              <w:spacing w:before="125" w:line="276" w:lineRule="auto"/>
              <w:ind w:left="78" w:right="79"/>
              <w:rPr>
                <w:sz w:val="20"/>
              </w:rPr>
            </w:pPr>
            <w:r>
              <w:rPr>
                <w:sz w:val="20"/>
              </w:rPr>
              <w:t>Distance</w:t>
            </w:r>
            <w:r>
              <w:rPr>
                <w:spacing w:val="-3"/>
                <w:sz w:val="20"/>
              </w:rPr>
              <w:t xml:space="preserve"> </w:t>
            </w:r>
            <w:r>
              <w:rPr>
                <w:sz w:val="20"/>
              </w:rPr>
              <w:t>de</w:t>
            </w:r>
            <w:r>
              <w:rPr>
                <w:spacing w:val="-2"/>
                <w:sz w:val="20"/>
              </w:rPr>
              <w:t xml:space="preserve"> </w:t>
            </w:r>
            <w:r>
              <w:rPr>
                <w:sz w:val="20"/>
              </w:rPr>
              <w:t>déplacement</w:t>
            </w:r>
            <w:r>
              <w:rPr>
                <w:spacing w:val="-6"/>
                <w:sz w:val="20"/>
              </w:rPr>
              <w:t xml:space="preserve"> </w:t>
            </w:r>
            <w:r>
              <w:rPr>
                <w:sz w:val="20"/>
              </w:rPr>
              <w:t>du</w:t>
            </w:r>
            <w:r>
              <w:rPr>
                <w:spacing w:val="-2"/>
                <w:sz w:val="20"/>
              </w:rPr>
              <w:t xml:space="preserve"> </w:t>
            </w:r>
            <w:r>
              <w:rPr>
                <w:sz w:val="20"/>
              </w:rPr>
              <w:t>chien</w:t>
            </w:r>
            <w:r>
              <w:rPr>
                <w:spacing w:val="-2"/>
                <w:sz w:val="20"/>
              </w:rPr>
              <w:t xml:space="preserve"> </w:t>
            </w:r>
            <w:r>
              <w:rPr>
                <w:sz w:val="20"/>
              </w:rPr>
              <w:t>par rapport à la position du panier. Si le chien</w:t>
            </w:r>
            <w:r>
              <w:rPr>
                <w:spacing w:val="-7"/>
                <w:sz w:val="20"/>
              </w:rPr>
              <w:t xml:space="preserve"> </w:t>
            </w:r>
            <w:r>
              <w:rPr>
                <w:sz w:val="20"/>
              </w:rPr>
              <w:t>s'éloigne</w:t>
            </w:r>
            <w:r>
              <w:rPr>
                <w:spacing w:val="-8"/>
                <w:sz w:val="20"/>
              </w:rPr>
              <w:t xml:space="preserve"> </w:t>
            </w:r>
            <w:r>
              <w:rPr>
                <w:sz w:val="20"/>
              </w:rPr>
              <w:t>plusieurs</w:t>
            </w:r>
            <w:r>
              <w:rPr>
                <w:spacing w:val="-9"/>
                <w:sz w:val="20"/>
              </w:rPr>
              <w:t xml:space="preserve"> </w:t>
            </w:r>
            <w:r>
              <w:rPr>
                <w:sz w:val="20"/>
              </w:rPr>
              <w:t>fois</w:t>
            </w:r>
            <w:r>
              <w:rPr>
                <w:spacing w:val="-10"/>
                <w:sz w:val="20"/>
              </w:rPr>
              <w:t xml:space="preserve"> </w:t>
            </w:r>
            <w:r>
              <w:rPr>
                <w:sz w:val="20"/>
              </w:rPr>
              <w:t>durant</w:t>
            </w:r>
            <w:r>
              <w:rPr>
                <w:spacing w:val="-9"/>
                <w:sz w:val="20"/>
              </w:rPr>
              <w:t xml:space="preserve"> </w:t>
            </w:r>
            <w:r>
              <w:rPr>
                <w:sz w:val="20"/>
              </w:rPr>
              <w:t>le passage seule la distance la plus grande sera prise en compte.</w:t>
            </w:r>
          </w:p>
          <w:p w14:paraId="21F52C08" w14:textId="77777777" w:rsidR="007D00B4" w:rsidRDefault="00000000">
            <w:pPr>
              <w:pStyle w:val="TableParagraph"/>
              <w:spacing w:line="278" w:lineRule="auto"/>
              <w:ind w:left="78"/>
              <w:rPr>
                <w:sz w:val="20"/>
              </w:rPr>
            </w:pPr>
            <w:r>
              <w:rPr>
                <w:sz w:val="20"/>
              </w:rPr>
              <w:t>Distance</w:t>
            </w:r>
            <w:r>
              <w:rPr>
                <w:spacing w:val="-8"/>
                <w:sz w:val="20"/>
              </w:rPr>
              <w:t xml:space="preserve"> </w:t>
            </w:r>
            <w:r>
              <w:rPr>
                <w:sz w:val="20"/>
              </w:rPr>
              <w:t>de</w:t>
            </w:r>
            <w:r>
              <w:rPr>
                <w:spacing w:val="-8"/>
                <w:sz w:val="20"/>
              </w:rPr>
              <w:t xml:space="preserve"> </w:t>
            </w:r>
            <w:r>
              <w:rPr>
                <w:sz w:val="20"/>
              </w:rPr>
              <w:t>déplacement</w:t>
            </w:r>
            <w:r>
              <w:rPr>
                <w:spacing w:val="-11"/>
                <w:sz w:val="20"/>
              </w:rPr>
              <w:t xml:space="preserve"> </w:t>
            </w:r>
            <w:r>
              <w:rPr>
                <w:sz w:val="20"/>
              </w:rPr>
              <w:t>du</w:t>
            </w:r>
            <w:r>
              <w:rPr>
                <w:spacing w:val="-7"/>
                <w:sz w:val="20"/>
              </w:rPr>
              <w:t xml:space="preserve"> </w:t>
            </w:r>
            <w:r>
              <w:rPr>
                <w:sz w:val="20"/>
              </w:rPr>
              <w:t>panier</w:t>
            </w:r>
            <w:r>
              <w:rPr>
                <w:spacing w:val="-7"/>
                <w:sz w:val="20"/>
              </w:rPr>
              <w:t xml:space="preserve"> </w:t>
            </w:r>
            <w:r>
              <w:rPr>
                <w:sz w:val="20"/>
              </w:rPr>
              <w:t>par le chien.</w:t>
            </w:r>
          </w:p>
        </w:tc>
        <w:tc>
          <w:tcPr>
            <w:tcW w:w="2412" w:type="dxa"/>
            <w:tcBorders>
              <w:top w:val="single" w:sz="4" w:space="0" w:color="000000"/>
              <w:bottom w:val="single" w:sz="4" w:space="0" w:color="000000"/>
            </w:tcBorders>
          </w:tcPr>
          <w:p w14:paraId="55A6F1BE" w14:textId="77777777" w:rsidR="007D00B4" w:rsidRDefault="007D00B4">
            <w:pPr>
              <w:pStyle w:val="TableParagraph"/>
            </w:pPr>
          </w:p>
          <w:p w14:paraId="0094E0C4" w14:textId="77777777" w:rsidR="007D00B4" w:rsidRDefault="007D00B4">
            <w:pPr>
              <w:pStyle w:val="TableParagraph"/>
            </w:pPr>
          </w:p>
          <w:p w14:paraId="6A7F7167" w14:textId="77777777" w:rsidR="007D00B4" w:rsidRDefault="007D00B4">
            <w:pPr>
              <w:pStyle w:val="TableParagraph"/>
              <w:spacing w:before="3"/>
              <w:rPr>
                <w:sz w:val="24"/>
              </w:rPr>
            </w:pPr>
          </w:p>
          <w:p w14:paraId="362E7115" w14:textId="77777777" w:rsidR="007D00B4" w:rsidRDefault="00000000">
            <w:pPr>
              <w:pStyle w:val="TableParagraph"/>
              <w:spacing w:line="276" w:lineRule="auto"/>
              <w:ind w:left="76"/>
              <w:rPr>
                <w:sz w:val="20"/>
              </w:rPr>
            </w:pPr>
            <w:r>
              <w:rPr>
                <w:sz w:val="20"/>
              </w:rPr>
              <w:t>Distance</w:t>
            </w:r>
            <w:r>
              <w:rPr>
                <w:spacing w:val="-13"/>
                <w:sz w:val="20"/>
              </w:rPr>
              <w:t xml:space="preserve"> </w:t>
            </w:r>
            <w:r>
              <w:rPr>
                <w:sz w:val="20"/>
              </w:rPr>
              <w:t>de</w:t>
            </w:r>
            <w:r>
              <w:rPr>
                <w:spacing w:val="-12"/>
                <w:sz w:val="20"/>
              </w:rPr>
              <w:t xml:space="preserve"> </w:t>
            </w:r>
            <w:r>
              <w:rPr>
                <w:sz w:val="20"/>
              </w:rPr>
              <w:t>déplacement</w:t>
            </w:r>
            <w:r>
              <w:rPr>
                <w:spacing w:val="-13"/>
                <w:sz w:val="20"/>
              </w:rPr>
              <w:t xml:space="preserve"> </w:t>
            </w:r>
            <w:r>
              <w:rPr>
                <w:sz w:val="20"/>
              </w:rPr>
              <w:t>du panier par l'H.A. chien non en prise.</w:t>
            </w:r>
          </w:p>
        </w:tc>
        <w:tc>
          <w:tcPr>
            <w:tcW w:w="2124" w:type="dxa"/>
            <w:tcBorders>
              <w:top w:val="single" w:sz="4" w:space="0" w:color="000000"/>
              <w:bottom w:val="single" w:sz="4" w:space="0" w:color="000000"/>
            </w:tcBorders>
          </w:tcPr>
          <w:p w14:paraId="2EB510D1" w14:textId="77777777" w:rsidR="007D00B4" w:rsidRDefault="007D00B4">
            <w:pPr>
              <w:pStyle w:val="TableParagraph"/>
            </w:pPr>
          </w:p>
          <w:p w14:paraId="7352E1C3" w14:textId="77777777" w:rsidR="007D00B4" w:rsidRDefault="007D00B4">
            <w:pPr>
              <w:pStyle w:val="TableParagraph"/>
            </w:pPr>
          </w:p>
          <w:p w14:paraId="4DABECC0" w14:textId="77777777" w:rsidR="007D00B4" w:rsidRDefault="007D00B4">
            <w:pPr>
              <w:pStyle w:val="TableParagraph"/>
              <w:spacing w:before="3"/>
              <w:rPr>
                <w:sz w:val="24"/>
              </w:rPr>
            </w:pPr>
          </w:p>
          <w:p w14:paraId="57A665C7" w14:textId="77777777" w:rsidR="007D00B4" w:rsidRDefault="00000000">
            <w:pPr>
              <w:pStyle w:val="TableParagraph"/>
              <w:spacing w:line="276" w:lineRule="auto"/>
              <w:ind w:left="74" w:right="62"/>
              <w:rPr>
                <w:sz w:val="20"/>
              </w:rPr>
            </w:pPr>
            <w:r>
              <w:rPr>
                <w:sz w:val="20"/>
              </w:rPr>
              <w:t>Distance</w:t>
            </w:r>
            <w:r>
              <w:rPr>
                <w:spacing w:val="-13"/>
                <w:sz w:val="20"/>
              </w:rPr>
              <w:t xml:space="preserve"> </w:t>
            </w:r>
            <w:r>
              <w:rPr>
                <w:sz w:val="20"/>
              </w:rPr>
              <w:t xml:space="preserve">d’entrainement du chien en prise par </w:t>
            </w:r>
            <w:r>
              <w:rPr>
                <w:spacing w:val="-2"/>
                <w:sz w:val="20"/>
              </w:rPr>
              <w:t>l’H.A.</w:t>
            </w:r>
          </w:p>
        </w:tc>
      </w:tr>
    </w:tbl>
    <w:p w14:paraId="57223290" w14:textId="77777777" w:rsidR="007D00B4" w:rsidRDefault="00000000">
      <w:pPr>
        <w:pStyle w:val="Titre2"/>
        <w:ind w:left="1442" w:right="1601"/>
        <w:jc w:val="left"/>
        <w:rPr>
          <w:b w:val="0"/>
        </w:rPr>
      </w:pPr>
      <w:r>
        <w:t>La</w:t>
      </w:r>
      <w:r>
        <w:rPr>
          <w:spacing w:val="-2"/>
        </w:rPr>
        <w:t xml:space="preserve"> </w:t>
      </w:r>
      <w:r>
        <w:t>pénalité</w:t>
      </w:r>
      <w:r>
        <w:rPr>
          <w:spacing w:val="-4"/>
        </w:rPr>
        <w:t xml:space="preserve"> </w:t>
      </w:r>
      <w:r>
        <w:t>totale</w:t>
      </w:r>
      <w:r>
        <w:rPr>
          <w:spacing w:val="-2"/>
        </w:rPr>
        <w:t xml:space="preserve"> </w:t>
      </w:r>
      <w:r>
        <w:t>est</w:t>
      </w:r>
      <w:r>
        <w:rPr>
          <w:spacing w:val="-2"/>
        </w:rPr>
        <w:t xml:space="preserve"> </w:t>
      </w:r>
      <w:r>
        <w:t>égale</w:t>
      </w:r>
      <w:r>
        <w:rPr>
          <w:spacing w:val="-2"/>
        </w:rPr>
        <w:t xml:space="preserve"> </w:t>
      </w:r>
      <w:r>
        <w:t>à</w:t>
      </w:r>
      <w:r>
        <w:rPr>
          <w:spacing w:val="-2"/>
        </w:rPr>
        <w:t xml:space="preserve"> </w:t>
      </w:r>
      <w:r>
        <w:t>la</w:t>
      </w:r>
      <w:r>
        <w:rPr>
          <w:spacing w:val="-5"/>
        </w:rPr>
        <w:t xml:space="preserve"> </w:t>
      </w:r>
      <w:r>
        <w:t>somme</w:t>
      </w:r>
      <w:r>
        <w:rPr>
          <w:spacing w:val="-4"/>
        </w:rPr>
        <w:t xml:space="preserve"> </w:t>
      </w:r>
      <w:r>
        <w:t>cumulée</w:t>
      </w:r>
      <w:r>
        <w:rPr>
          <w:spacing w:val="-2"/>
        </w:rPr>
        <w:t xml:space="preserve"> </w:t>
      </w:r>
      <w:r>
        <w:t>de</w:t>
      </w:r>
      <w:r>
        <w:rPr>
          <w:spacing w:val="-4"/>
        </w:rPr>
        <w:t xml:space="preserve"> </w:t>
      </w:r>
      <w:r>
        <w:t>ces</w:t>
      </w:r>
      <w:r>
        <w:rPr>
          <w:spacing w:val="-2"/>
        </w:rPr>
        <w:t xml:space="preserve"> </w:t>
      </w:r>
      <w:r>
        <w:t>quatre</w:t>
      </w:r>
      <w:r>
        <w:rPr>
          <w:spacing w:val="-4"/>
        </w:rPr>
        <w:t xml:space="preserve"> </w:t>
      </w:r>
      <w:r>
        <w:t>types</w:t>
      </w:r>
      <w:r>
        <w:rPr>
          <w:spacing w:val="-2"/>
        </w:rPr>
        <w:t xml:space="preserve"> </w:t>
      </w:r>
      <w:r>
        <w:t>de</w:t>
      </w:r>
      <w:r>
        <w:rPr>
          <w:spacing w:val="-2"/>
        </w:rPr>
        <w:t xml:space="preserve"> </w:t>
      </w:r>
      <w:r>
        <w:t>pénalités</w:t>
      </w:r>
      <w:r>
        <w:rPr>
          <w:spacing w:val="-2"/>
        </w:rPr>
        <w:t xml:space="preserve"> </w:t>
      </w:r>
      <w:r>
        <w:t>pour chacun des 3 passages</w:t>
      </w:r>
      <w:r>
        <w:rPr>
          <w:b w:val="0"/>
        </w:rPr>
        <w:t>.</w:t>
      </w:r>
    </w:p>
    <w:p w14:paraId="55FA9920" w14:textId="77777777" w:rsidR="007D00B4" w:rsidRDefault="007D00B4">
      <w:pPr>
        <w:sectPr w:rsidR="007D00B4">
          <w:pgSz w:w="11920" w:h="16850"/>
          <w:pgMar w:top="400" w:right="200" w:bottom="820" w:left="500" w:header="0" w:footer="554" w:gutter="0"/>
          <w:cols w:space="720"/>
        </w:sectPr>
      </w:pPr>
    </w:p>
    <w:p w14:paraId="09D1402A" w14:textId="77777777" w:rsidR="007D00B4" w:rsidRDefault="00000000">
      <w:pPr>
        <w:pStyle w:val="Paragraphedeliste"/>
        <w:numPr>
          <w:ilvl w:val="0"/>
          <w:numId w:val="23"/>
        </w:numPr>
        <w:tabs>
          <w:tab w:val="left" w:pos="1072"/>
        </w:tabs>
        <w:spacing w:before="75"/>
        <w:ind w:right="922"/>
        <w:rPr>
          <w:sz w:val="20"/>
        </w:rPr>
      </w:pPr>
      <w:r>
        <w:rPr>
          <w:sz w:val="20"/>
        </w:rPr>
        <w:lastRenderedPageBreak/>
        <w:t>Le</w:t>
      </w:r>
      <w:r>
        <w:rPr>
          <w:spacing w:val="-1"/>
          <w:sz w:val="20"/>
        </w:rPr>
        <w:t xml:space="preserve"> </w:t>
      </w:r>
      <w:r>
        <w:rPr>
          <w:sz w:val="20"/>
        </w:rPr>
        <w:t>chien</w:t>
      </w:r>
      <w:r>
        <w:rPr>
          <w:spacing w:val="-1"/>
          <w:sz w:val="20"/>
        </w:rPr>
        <w:t xml:space="preserve"> </w:t>
      </w:r>
      <w:r>
        <w:rPr>
          <w:sz w:val="20"/>
        </w:rPr>
        <w:t>qui</w:t>
      </w:r>
      <w:r>
        <w:rPr>
          <w:spacing w:val="-1"/>
          <w:sz w:val="20"/>
        </w:rPr>
        <w:t xml:space="preserve"> </w:t>
      </w:r>
      <w:r>
        <w:rPr>
          <w:sz w:val="20"/>
        </w:rPr>
        <w:t>détériore</w:t>
      </w:r>
      <w:r>
        <w:rPr>
          <w:spacing w:val="-2"/>
          <w:sz w:val="20"/>
        </w:rPr>
        <w:t xml:space="preserve"> </w:t>
      </w:r>
      <w:r>
        <w:rPr>
          <w:sz w:val="20"/>
        </w:rPr>
        <w:t>totalement</w:t>
      </w:r>
      <w:r>
        <w:rPr>
          <w:spacing w:val="-3"/>
          <w:sz w:val="20"/>
        </w:rPr>
        <w:t xml:space="preserve"> </w:t>
      </w:r>
      <w:r>
        <w:rPr>
          <w:sz w:val="20"/>
        </w:rPr>
        <w:t>l'objet</w:t>
      </w:r>
      <w:r>
        <w:rPr>
          <w:spacing w:val="-2"/>
          <w:sz w:val="20"/>
        </w:rPr>
        <w:t xml:space="preserve"> </w:t>
      </w:r>
      <w:r>
        <w:rPr>
          <w:sz w:val="20"/>
        </w:rPr>
        <w:t>perd</w:t>
      </w:r>
      <w:r>
        <w:rPr>
          <w:spacing w:val="-1"/>
          <w:sz w:val="20"/>
        </w:rPr>
        <w:t xml:space="preserve"> </w:t>
      </w:r>
      <w:r>
        <w:rPr>
          <w:sz w:val="20"/>
        </w:rPr>
        <w:t>la</w:t>
      </w:r>
      <w:r>
        <w:rPr>
          <w:spacing w:val="-2"/>
          <w:sz w:val="20"/>
        </w:rPr>
        <w:t xml:space="preserve"> </w:t>
      </w:r>
      <w:r>
        <w:rPr>
          <w:sz w:val="20"/>
        </w:rPr>
        <w:t>totalité</w:t>
      </w:r>
      <w:r>
        <w:rPr>
          <w:spacing w:val="-2"/>
          <w:sz w:val="20"/>
        </w:rPr>
        <w:t xml:space="preserve"> </w:t>
      </w:r>
      <w:r>
        <w:rPr>
          <w:sz w:val="20"/>
        </w:rPr>
        <w:t>des</w:t>
      </w:r>
      <w:r>
        <w:rPr>
          <w:spacing w:val="-5"/>
          <w:sz w:val="20"/>
        </w:rPr>
        <w:t xml:space="preserve"> </w:t>
      </w:r>
      <w:r>
        <w:rPr>
          <w:sz w:val="20"/>
        </w:rPr>
        <w:t>points de</w:t>
      </w:r>
      <w:r>
        <w:rPr>
          <w:spacing w:val="-2"/>
          <w:sz w:val="20"/>
        </w:rPr>
        <w:t xml:space="preserve"> </w:t>
      </w:r>
      <w:r>
        <w:rPr>
          <w:sz w:val="20"/>
        </w:rPr>
        <w:t>l'exercice. S’il</w:t>
      </w:r>
      <w:r>
        <w:rPr>
          <w:spacing w:val="-2"/>
          <w:sz w:val="20"/>
        </w:rPr>
        <w:t xml:space="preserve"> </w:t>
      </w:r>
      <w:r>
        <w:rPr>
          <w:sz w:val="20"/>
        </w:rPr>
        <w:t>mord</w:t>
      </w:r>
      <w:r>
        <w:rPr>
          <w:spacing w:val="-5"/>
          <w:sz w:val="20"/>
        </w:rPr>
        <w:t xml:space="preserve"> </w:t>
      </w:r>
      <w:r>
        <w:rPr>
          <w:sz w:val="20"/>
        </w:rPr>
        <w:t>ou</w:t>
      </w:r>
      <w:r>
        <w:rPr>
          <w:spacing w:val="-1"/>
          <w:sz w:val="20"/>
        </w:rPr>
        <w:t xml:space="preserve"> </w:t>
      </w:r>
      <w:r>
        <w:rPr>
          <w:sz w:val="20"/>
        </w:rPr>
        <w:t>mordille</w:t>
      </w:r>
      <w:r>
        <w:rPr>
          <w:spacing w:val="-3"/>
          <w:sz w:val="20"/>
        </w:rPr>
        <w:t xml:space="preserve"> </w:t>
      </w:r>
      <w:r>
        <w:rPr>
          <w:sz w:val="20"/>
        </w:rPr>
        <w:t>l'objet il</w:t>
      </w:r>
      <w:r>
        <w:rPr>
          <w:spacing w:val="-3"/>
          <w:sz w:val="20"/>
        </w:rPr>
        <w:t xml:space="preserve"> </w:t>
      </w:r>
      <w:r>
        <w:rPr>
          <w:sz w:val="20"/>
        </w:rPr>
        <w:t>sera également</w:t>
      </w:r>
      <w:r>
        <w:rPr>
          <w:spacing w:val="-19"/>
          <w:sz w:val="20"/>
        </w:rPr>
        <w:t xml:space="preserve"> </w:t>
      </w:r>
      <w:r>
        <w:rPr>
          <w:sz w:val="20"/>
        </w:rPr>
        <w:t>pénalisé.</w:t>
      </w:r>
    </w:p>
    <w:p w14:paraId="3B972F13" w14:textId="77777777" w:rsidR="007D00B4" w:rsidRDefault="00000000">
      <w:pPr>
        <w:pStyle w:val="Paragraphedeliste"/>
        <w:numPr>
          <w:ilvl w:val="0"/>
          <w:numId w:val="23"/>
        </w:numPr>
        <w:tabs>
          <w:tab w:val="left" w:pos="1072"/>
        </w:tabs>
        <w:spacing w:before="78" w:line="278" w:lineRule="auto"/>
        <w:ind w:right="1226"/>
        <w:rPr>
          <w:sz w:val="20"/>
        </w:rPr>
      </w:pPr>
      <w:r>
        <w:rPr>
          <w:sz w:val="20"/>
        </w:rPr>
        <w:t>Le</w:t>
      </w:r>
      <w:r>
        <w:rPr>
          <w:spacing w:val="-1"/>
          <w:sz w:val="20"/>
        </w:rPr>
        <w:t xml:space="preserve"> </w:t>
      </w:r>
      <w:r>
        <w:rPr>
          <w:sz w:val="20"/>
        </w:rPr>
        <w:t>conducteur</w:t>
      </w:r>
      <w:r>
        <w:rPr>
          <w:spacing w:val="-4"/>
          <w:sz w:val="20"/>
        </w:rPr>
        <w:t xml:space="preserve"> </w:t>
      </w:r>
      <w:r>
        <w:rPr>
          <w:sz w:val="20"/>
        </w:rPr>
        <w:t>qui</w:t>
      </w:r>
      <w:r>
        <w:rPr>
          <w:spacing w:val="-3"/>
          <w:sz w:val="20"/>
        </w:rPr>
        <w:t xml:space="preserve"> </w:t>
      </w:r>
      <w:r>
        <w:rPr>
          <w:sz w:val="20"/>
        </w:rPr>
        <w:t>se</w:t>
      </w:r>
      <w:r>
        <w:rPr>
          <w:spacing w:val="-2"/>
          <w:sz w:val="20"/>
        </w:rPr>
        <w:t xml:space="preserve"> </w:t>
      </w:r>
      <w:r>
        <w:rPr>
          <w:sz w:val="20"/>
        </w:rPr>
        <w:t>fait</w:t>
      </w:r>
      <w:r>
        <w:rPr>
          <w:spacing w:val="-2"/>
          <w:sz w:val="20"/>
        </w:rPr>
        <w:t xml:space="preserve"> </w:t>
      </w:r>
      <w:r>
        <w:rPr>
          <w:sz w:val="20"/>
        </w:rPr>
        <w:t>voir</w:t>
      </w:r>
      <w:r>
        <w:rPr>
          <w:spacing w:val="-6"/>
          <w:sz w:val="20"/>
        </w:rPr>
        <w:t xml:space="preserve"> </w:t>
      </w:r>
      <w:r>
        <w:rPr>
          <w:sz w:val="20"/>
        </w:rPr>
        <w:t>ou</w:t>
      </w:r>
      <w:r>
        <w:rPr>
          <w:spacing w:val="-1"/>
          <w:sz w:val="20"/>
        </w:rPr>
        <w:t xml:space="preserve"> </w:t>
      </w:r>
      <w:r>
        <w:rPr>
          <w:sz w:val="20"/>
        </w:rPr>
        <w:t>entendre</w:t>
      </w:r>
      <w:r>
        <w:rPr>
          <w:spacing w:val="-2"/>
          <w:sz w:val="20"/>
        </w:rPr>
        <w:t xml:space="preserve"> </w:t>
      </w:r>
      <w:r>
        <w:rPr>
          <w:sz w:val="20"/>
        </w:rPr>
        <w:t>de</w:t>
      </w:r>
      <w:r>
        <w:rPr>
          <w:spacing w:val="-4"/>
          <w:sz w:val="20"/>
        </w:rPr>
        <w:t xml:space="preserve"> </w:t>
      </w:r>
      <w:r>
        <w:rPr>
          <w:sz w:val="20"/>
        </w:rPr>
        <w:t>son chien</w:t>
      </w:r>
      <w:r>
        <w:rPr>
          <w:spacing w:val="-1"/>
          <w:sz w:val="20"/>
        </w:rPr>
        <w:t xml:space="preserve"> </w:t>
      </w:r>
      <w:r>
        <w:rPr>
          <w:sz w:val="20"/>
        </w:rPr>
        <w:t>avant</w:t>
      </w:r>
      <w:r>
        <w:rPr>
          <w:spacing w:val="-3"/>
          <w:sz w:val="20"/>
        </w:rPr>
        <w:t xml:space="preserve"> </w:t>
      </w:r>
      <w:r>
        <w:rPr>
          <w:sz w:val="20"/>
        </w:rPr>
        <w:t>l'autorisation</w:t>
      </w:r>
      <w:r>
        <w:rPr>
          <w:spacing w:val="-1"/>
          <w:sz w:val="20"/>
        </w:rPr>
        <w:t xml:space="preserve"> </w:t>
      </w:r>
      <w:r>
        <w:rPr>
          <w:sz w:val="20"/>
        </w:rPr>
        <w:t>du juge</w:t>
      </w:r>
      <w:r>
        <w:rPr>
          <w:spacing w:val="-2"/>
          <w:sz w:val="20"/>
        </w:rPr>
        <w:t xml:space="preserve"> </w:t>
      </w:r>
      <w:r>
        <w:rPr>
          <w:sz w:val="20"/>
        </w:rPr>
        <w:t>perd</w:t>
      </w:r>
      <w:r>
        <w:rPr>
          <w:spacing w:val="-1"/>
          <w:sz w:val="20"/>
        </w:rPr>
        <w:t xml:space="preserve"> </w:t>
      </w:r>
      <w:r>
        <w:rPr>
          <w:sz w:val="20"/>
        </w:rPr>
        <w:t>la</w:t>
      </w:r>
      <w:r>
        <w:rPr>
          <w:spacing w:val="-4"/>
          <w:sz w:val="20"/>
        </w:rPr>
        <w:t xml:space="preserve"> </w:t>
      </w:r>
      <w:r>
        <w:rPr>
          <w:sz w:val="20"/>
        </w:rPr>
        <w:t>totalité</w:t>
      </w:r>
      <w:r>
        <w:rPr>
          <w:spacing w:val="-2"/>
          <w:sz w:val="20"/>
        </w:rPr>
        <w:t xml:space="preserve"> </w:t>
      </w:r>
      <w:r>
        <w:rPr>
          <w:sz w:val="20"/>
        </w:rPr>
        <w:t>des</w:t>
      </w:r>
      <w:r>
        <w:rPr>
          <w:spacing w:val="-3"/>
          <w:sz w:val="20"/>
        </w:rPr>
        <w:t xml:space="preserve"> </w:t>
      </w:r>
      <w:r>
        <w:rPr>
          <w:sz w:val="20"/>
        </w:rPr>
        <w:t>points</w:t>
      </w:r>
      <w:r>
        <w:rPr>
          <w:spacing w:val="-3"/>
          <w:sz w:val="20"/>
        </w:rPr>
        <w:t xml:space="preserve"> </w:t>
      </w:r>
      <w:r>
        <w:rPr>
          <w:sz w:val="20"/>
        </w:rPr>
        <w:t xml:space="preserve">de </w:t>
      </w:r>
      <w:r>
        <w:rPr>
          <w:spacing w:val="-2"/>
          <w:sz w:val="20"/>
        </w:rPr>
        <w:t>l'exercice.</w:t>
      </w:r>
    </w:p>
    <w:p w14:paraId="31F5BF00" w14:textId="77777777" w:rsidR="007D00B4" w:rsidRDefault="00000000">
      <w:pPr>
        <w:pStyle w:val="Paragraphedeliste"/>
        <w:numPr>
          <w:ilvl w:val="0"/>
          <w:numId w:val="23"/>
        </w:numPr>
        <w:tabs>
          <w:tab w:val="left" w:pos="1072"/>
        </w:tabs>
        <w:spacing w:before="40" w:line="276" w:lineRule="auto"/>
        <w:ind w:right="1140"/>
        <w:rPr>
          <w:sz w:val="20"/>
        </w:rPr>
      </w:pPr>
      <w:r>
        <w:rPr>
          <w:sz w:val="20"/>
        </w:rPr>
        <w:t>De</w:t>
      </w:r>
      <w:r>
        <w:rPr>
          <w:spacing w:val="-2"/>
          <w:sz w:val="20"/>
        </w:rPr>
        <w:t xml:space="preserve"> </w:t>
      </w:r>
      <w:r>
        <w:rPr>
          <w:sz w:val="20"/>
        </w:rPr>
        <w:t>même,</w:t>
      </w:r>
      <w:r>
        <w:rPr>
          <w:spacing w:val="-1"/>
          <w:sz w:val="20"/>
        </w:rPr>
        <w:t xml:space="preserve"> </w:t>
      </w:r>
      <w:r>
        <w:rPr>
          <w:sz w:val="20"/>
        </w:rPr>
        <w:t>le</w:t>
      </w:r>
      <w:r>
        <w:rPr>
          <w:spacing w:val="-1"/>
          <w:sz w:val="20"/>
        </w:rPr>
        <w:t xml:space="preserve"> </w:t>
      </w:r>
      <w:r>
        <w:rPr>
          <w:sz w:val="20"/>
        </w:rPr>
        <w:t>conducteur</w:t>
      </w:r>
      <w:r>
        <w:rPr>
          <w:spacing w:val="-4"/>
          <w:sz w:val="20"/>
        </w:rPr>
        <w:t xml:space="preserve"> </w:t>
      </w:r>
      <w:r>
        <w:rPr>
          <w:sz w:val="20"/>
        </w:rPr>
        <w:t>qui</w:t>
      </w:r>
      <w:r>
        <w:rPr>
          <w:spacing w:val="-5"/>
          <w:sz w:val="20"/>
        </w:rPr>
        <w:t xml:space="preserve"> </w:t>
      </w:r>
      <w:r>
        <w:rPr>
          <w:sz w:val="20"/>
        </w:rPr>
        <w:t>donne au</w:t>
      </w:r>
      <w:r>
        <w:rPr>
          <w:spacing w:val="-1"/>
          <w:sz w:val="20"/>
        </w:rPr>
        <w:t xml:space="preserve"> </w:t>
      </w:r>
      <w:r>
        <w:rPr>
          <w:sz w:val="20"/>
        </w:rPr>
        <w:t>chien</w:t>
      </w:r>
      <w:r>
        <w:rPr>
          <w:spacing w:val="-3"/>
          <w:sz w:val="20"/>
        </w:rPr>
        <w:t xml:space="preserve"> </w:t>
      </w:r>
      <w:r>
        <w:rPr>
          <w:sz w:val="20"/>
        </w:rPr>
        <w:t>un</w:t>
      </w:r>
      <w:r>
        <w:rPr>
          <w:spacing w:val="-1"/>
          <w:sz w:val="20"/>
        </w:rPr>
        <w:t xml:space="preserve"> </w:t>
      </w:r>
      <w:r>
        <w:rPr>
          <w:sz w:val="20"/>
        </w:rPr>
        <w:t>commandement</w:t>
      </w:r>
      <w:r>
        <w:rPr>
          <w:spacing w:val="-3"/>
          <w:sz w:val="20"/>
        </w:rPr>
        <w:t xml:space="preserve"> </w:t>
      </w:r>
      <w:r>
        <w:rPr>
          <w:sz w:val="20"/>
        </w:rPr>
        <w:t>irrégulier,</w:t>
      </w:r>
      <w:r>
        <w:rPr>
          <w:spacing w:val="-4"/>
          <w:sz w:val="20"/>
        </w:rPr>
        <w:t xml:space="preserve"> </w:t>
      </w:r>
      <w:r>
        <w:rPr>
          <w:sz w:val="20"/>
        </w:rPr>
        <w:t>ou</w:t>
      </w:r>
      <w:r>
        <w:rPr>
          <w:spacing w:val="-3"/>
          <w:sz w:val="20"/>
        </w:rPr>
        <w:t xml:space="preserve"> </w:t>
      </w:r>
      <w:r>
        <w:rPr>
          <w:sz w:val="20"/>
        </w:rPr>
        <w:t>qui</w:t>
      </w:r>
      <w:r>
        <w:rPr>
          <w:spacing w:val="-3"/>
          <w:sz w:val="20"/>
        </w:rPr>
        <w:t xml:space="preserve"> </w:t>
      </w:r>
      <w:r>
        <w:rPr>
          <w:sz w:val="20"/>
        </w:rPr>
        <w:t>court</w:t>
      </w:r>
      <w:r>
        <w:rPr>
          <w:spacing w:val="-3"/>
          <w:sz w:val="20"/>
        </w:rPr>
        <w:t xml:space="preserve"> </w:t>
      </w:r>
      <w:r>
        <w:rPr>
          <w:sz w:val="20"/>
        </w:rPr>
        <w:t>vers</w:t>
      </w:r>
      <w:r>
        <w:rPr>
          <w:spacing w:val="-3"/>
          <w:sz w:val="20"/>
        </w:rPr>
        <w:t xml:space="preserve"> </w:t>
      </w:r>
      <w:r>
        <w:rPr>
          <w:sz w:val="20"/>
        </w:rPr>
        <w:t>l'objet</w:t>
      </w:r>
      <w:r>
        <w:rPr>
          <w:spacing w:val="-2"/>
          <w:sz w:val="20"/>
        </w:rPr>
        <w:t xml:space="preserve"> </w:t>
      </w:r>
      <w:r>
        <w:rPr>
          <w:sz w:val="20"/>
        </w:rPr>
        <w:t>à</w:t>
      </w:r>
      <w:r>
        <w:rPr>
          <w:spacing w:val="-2"/>
          <w:sz w:val="20"/>
        </w:rPr>
        <w:t xml:space="preserve"> </w:t>
      </w:r>
      <w:r>
        <w:rPr>
          <w:sz w:val="20"/>
        </w:rPr>
        <w:t>la</w:t>
      </w:r>
      <w:r>
        <w:rPr>
          <w:spacing w:val="-2"/>
          <w:sz w:val="20"/>
        </w:rPr>
        <w:t xml:space="preserve"> </w:t>
      </w:r>
      <w:r>
        <w:rPr>
          <w:sz w:val="20"/>
        </w:rPr>
        <w:t>relève</w:t>
      </w:r>
      <w:r>
        <w:rPr>
          <w:spacing w:val="-2"/>
          <w:sz w:val="20"/>
        </w:rPr>
        <w:t xml:space="preserve"> </w:t>
      </w:r>
      <w:r>
        <w:rPr>
          <w:sz w:val="20"/>
        </w:rPr>
        <w:t>du chien, perd tous les points de l'exercice.</w:t>
      </w:r>
    </w:p>
    <w:p w14:paraId="3BAD2756" w14:textId="77777777" w:rsidR="007D00B4" w:rsidRDefault="00000000">
      <w:pPr>
        <w:pStyle w:val="Paragraphedeliste"/>
        <w:numPr>
          <w:ilvl w:val="0"/>
          <w:numId w:val="23"/>
        </w:numPr>
        <w:tabs>
          <w:tab w:val="left" w:pos="1072"/>
        </w:tabs>
        <w:spacing w:before="43" w:line="273" w:lineRule="auto"/>
        <w:ind w:right="944"/>
        <w:rPr>
          <w:sz w:val="20"/>
        </w:rPr>
      </w:pPr>
      <w:r>
        <w:rPr>
          <w:sz w:val="20"/>
        </w:rPr>
        <w:t>Le</w:t>
      </w:r>
      <w:r>
        <w:rPr>
          <w:spacing w:val="-1"/>
          <w:sz w:val="20"/>
        </w:rPr>
        <w:t xml:space="preserve"> </w:t>
      </w:r>
      <w:r>
        <w:rPr>
          <w:sz w:val="20"/>
        </w:rPr>
        <w:t>conducteur</w:t>
      </w:r>
      <w:r>
        <w:rPr>
          <w:spacing w:val="-4"/>
          <w:sz w:val="20"/>
        </w:rPr>
        <w:t xml:space="preserve"> </w:t>
      </w:r>
      <w:r>
        <w:rPr>
          <w:sz w:val="20"/>
        </w:rPr>
        <w:t>qui</w:t>
      </w:r>
      <w:r>
        <w:rPr>
          <w:spacing w:val="-3"/>
          <w:sz w:val="20"/>
        </w:rPr>
        <w:t xml:space="preserve"> </w:t>
      </w:r>
      <w:r>
        <w:rPr>
          <w:sz w:val="20"/>
        </w:rPr>
        <w:t>sort</w:t>
      </w:r>
      <w:r>
        <w:rPr>
          <w:spacing w:val="-3"/>
          <w:sz w:val="20"/>
        </w:rPr>
        <w:t xml:space="preserve"> </w:t>
      </w:r>
      <w:r>
        <w:rPr>
          <w:sz w:val="20"/>
        </w:rPr>
        <w:t>de</w:t>
      </w:r>
      <w:r>
        <w:rPr>
          <w:spacing w:val="-4"/>
          <w:sz w:val="20"/>
        </w:rPr>
        <w:t xml:space="preserve"> </w:t>
      </w:r>
      <w:r>
        <w:rPr>
          <w:sz w:val="20"/>
        </w:rPr>
        <w:t>la</w:t>
      </w:r>
      <w:r>
        <w:rPr>
          <w:spacing w:val="-2"/>
          <w:sz w:val="20"/>
        </w:rPr>
        <w:t xml:space="preserve"> </w:t>
      </w:r>
      <w:r>
        <w:rPr>
          <w:sz w:val="20"/>
        </w:rPr>
        <w:t>cachette</w:t>
      </w:r>
      <w:r>
        <w:rPr>
          <w:spacing w:val="-2"/>
          <w:sz w:val="20"/>
        </w:rPr>
        <w:t xml:space="preserve"> </w:t>
      </w:r>
      <w:r>
        <w:rPr>
          <w:sz w:val="20"/>
        </w:rPr>
        <w:t>pour</w:t>
      </w:r>
      <w:r>
        <w:rPr>
          <w:spacing w:val="-4"/>
          <w:sz w:val="20"/>
        </w:rPr>
        <w:t xml:space="preserve"> </w:t>
      </w:r>
      <w:r>
        <w:rPr>
          <w:sz w:val="20"/>
        </w:rPr>
        <w:t>aller</w:t>
      </w:r>
      <w:r>
        <w:rPr>
          <w:spacing w:val="-1"/>
          <w:sz w:val="20"/>
        </w:rPr>
        <w:t xml:space="preserve"> </w:t>
      </w:r>
      <w:r>
        <w:rPr>
          <w:sz w:val="20"/>
        </w:rPr>
        <w:t>encourager</w:t>
      </w:r>
      <w:r>
        <w:rPr>
          <w:spacing w:val="-2"/>
          <w:sz w:val="20"/>
        </w:rPr>
        <w:t xml:space="preserve"> </w:t>
      </w:r>
      <w:r>
        <w:rPr>
          <w:sz w:val="20"/>
        </w:rPr>
        <w:t>son chien,</w:t>
      </w:r>
      <w:r>
        <w:rPr>
          <w:spacing w:val="-2"/>
          <w:sz w:val="20"/>
        </w:rPr>
        <w:t xml:space="preserve"> </w:t>
      </w:r>
      <w:r>
        <w:rPr>
          <w:sz w:val="20"/>
        </w:rPr>
        <w:t>au</w:t>
      </w:r>
      <w:r>
        <w:rPr>
          <w:spacing w:val="-1"/>
          <w:sz w:val="20"/>
        </w:rPr>
        <w:t xml:space="preserve"> </w:t>
      </w:r>
      <w:r>
        <w:rPr>
          <w:sz w:val="20"/>
        </w:rPr>
        <w:t>moment</w:t>
      </w:r>
      <w:r>
        <w:rPr>
          <w:spacing w:val="-5"/>
          <w:sz w:val="20"/>
        </w:rPr>
        <w:t xml:space="preserve"> </w:t>
      </w:r>
      <w:r>
        <w:rPr>
          <w:sz w:val="20"/>
        </w:rPr>
        <w:t>où</w:t>
      </w:r>
      <w:r>
        <w:rPr>
          <w:spacing w:val="-1"/>
          <w:sz w:val="20"/>
        </w:rPr>
        <w:t xml:space="preserve"> </w:t>
      </w:r>
      <w:r>
        <w:rPr>
          <w:sz w:val="20"/>
        </w:rPr>
        <w:t>celui-ci</w:t>
      </w:r>
      <w:r>
        <w:rPr>
          <w:spacing w:val="-2"/>
          <w:sz w:val="20"/>
        </w:rPr>
        <w:t xml:space="preserve"> </w:t>
      </w:r>
      <w:r>
        <w:rPr>
          <w:sz w:val="20"/>
        </w:rPr>
        <w:t>se</w:t>
      </w:r>
      <w:r>
        <w:rPr>
          <w:spacing w:val="-2"/>
          <w:sz w:val="20"/>
        </w:rPr>
        <w:t xml:space="preserve"> </w:t>
      </w:r>
      <w:r>
        <w:rPr>
          <w:sz w:val="20"/>
        </w:rPr>
        <w:t>fait</w:t>
      </w:r>
      <w:r>
        <w:rPr>
          <w:spacing w:val="-2"/>
          <w:sz w:val="20"/>
        </w:rPr>
        <w:t xml:space="preserve"> </w:t>
      </w:r>
      <w:r>
        <w:rPr>
          <w:sz w:val="20"/>
        </w:rPr>
        <w:t>prendre</w:t>
      </w:r>
      <w:r>
        <w:rPr>
          <w:spacing w:val="-4"/>
          <w:sz w:val="20"/>
        </w:rPr>
        <w:t xml:space="preserve"> </w:t>
      </w:r>
      <w:r>
        <w:rPr>
          <w:sz w:val="20"/>
        </w:rPr>
        <w:t>l'objet, perd les points de l’exercice.</w:t>
      </w:r>
    </w:p>
    <w:p w14:paraId="7CCADAE4" w14:textId="77777777" w:rsidR="007D00B4" w:rsidRDefault="00000000">
      <w:pPr>
        <w:pStyle w:val="Paragraphedeliste"/>
        <w:numPr>
          <w:ilvl w:val="0"/>
          <w:numId w:val="23"/>
        </w:numPr>
        <w:tabs>
          <w:tab w:val="left" w:pos="1072"/>
        </w:tabs>
        <w:spacing w:before="47" w:line="276" w:lineRule="auto"/>
        <w:ind w:right="932"/>
        <w:rPr>
          <w:sz w:val="20"/>
        </w:rPr>
      </w:pPr>
      <w:r>
        <w:rPr>
          <w:sz w:val="20"/>
        </w:rPr>
        <w:t>Le</w:t>
      </w:r>
      <w:r>
        <w:rPr>
          <w:spacing w:val="-1"/>
          <w:sz w:val="20"/>
        </w:rPr>
        <w:t xml:space="preserve"> </w:t>
      </w:r>
      <w:r>
        <w:rPr>
          <w:sz w:val="20"/>
        </w:rPr>
        <w:t>conducteur</w:t>
      </w:r>
      <w:r>
        <w:rPr>
          <w:spacing w:val="-3"/>
          <w:sz w:val="20"/>
        </w:rPr>
        <w:t xml:space="preserve"> </w:t>
      </w:r>
      <w:r>
        <w:rPr>
          <w:sz w:val="20"/>
        </w:rPr>
        <w:t>qui</w:t>
      </w:r>
      <w:r>
        <w:rPr>
          <w:spacing w:val="-2"/>
          <w:sz w:val="20"/>
        </w:rPr>
        <w:t xml:space="preserve"> </w:t>
      </w:r>
      <w:r>
        <w:rPr>
          <w:sz w:val="20"/>
        </w:rPr>
        <w:t>ne</w:t>
      </w:r>
      <w:r>
        <w:rPr>
          <w:spacing w:val="-3"/>
          <w:sz w:val="20"/>
        </w:rPr>
        <w:t xml:space="preserve"> </w:t>
      </w:r>
      <w:r>
        <w:rPr>
          <w:sz w:val="20"/>
        </w:rPr>
        <w:t>rappelle</w:t>
      </w:r>
      <w:r>
        <w:rPr>
          <w:spacing w:val="-3"/>
          <w:sz w:val="20"/>
        </w:rPr>
        <w:t xml:space="preserve"> </w:t>
      </w:r>
      <w:r>
        <w:rPr>
          <w:sz w:val="20"/>
        </w:rPr>
        <w:t>pas</w:t>
      </w:r>
      <w:r>
        <w:rPr>
          <w:spacing w:val="-2"/>
          <w:sz w:val="20"/>
        </w:rPr>
        <w:t xml:space="preserve"> </w:t>
      </w:r>
      <w:r>
        <w:rPr>
          <w:sz w:val="20"/>
        </w:rPr>
        <w:t>son chien</w:t>
      </w:r>
      <w:r>
        <w:rPr>
          <w:spacing w:val="-1"/>
          <w:sz w:val="20"/>
        </w:rPr>
        <w:t xml:space="preserve"> </w:t>
      </w:r>
      <w:r>
        <w:rPr>
          <w:sz w:val="20"/>
        </w:rPr>
        <w:t>au</w:t>
      </w:r>
      <w:r>
        <w:rPr>
          <w:spacing w:val="-2"/>
          <w:sz w:val="20"/>
        </w:rPr>
        <w:t xml:space="preserve"> </w:t>
      </w:r>
      <w:r>
        <w:rPr>
          <w:sz w:val="20"/>
        </w:rPr>
        <w:t>pied</w:t>
      </w:r>
      <w:r>
        <w:rPr>
          <w:spacing w:val="-1"/>
          <w:sz w:val="20"/>
        </w:rPr>
        <w:t xml:space="preserve"> </w:t>
      </w:r>
      <w:r>
        <w:rPr>
          <w:sz w:val="20"/>
        </w:rPr>
        <w:t>en</w:t>
      </w:r>
      <w:r>
        <w:rPr>
          <w:spacing w:val="-1"/>
          <w:sz w:val="20"/>
        </w:rPr>
        <w:t xml:space="preserve"> </w:t>
      </w:r>
      <w:r>
        <w:rPr>
          <w:sz w:val="20"/>
        </w:rPr>
        <w:t>fin</w:t>
      </w:r>
      <w:r>
        <w:rPr>
          <w:spacing w:val="-3"/>
          <w:sz w:val="20"/>
        </w:rPr>
        <w:t xml:space="preserve"> </w:t>
      </w:r>
      <w:r>
        <w:rPr>
          <w:sz w:val="20"/>
        </w:rPr>
        <w:t>d'exercice,</w:t>
      </w:r>
      <w:r>
        <w:rPr>
          <w:spacing w:val="-1"/>
          <w:sz w:val="20"/>
        </w:rPr>
        <w:t xml:space="preserve"> </w:t>
      </w:r>
      <w:r>
        <w:rPr>
          <w:sz w:val="20"/>
        </w:rPr>
        <w:t>et</w:t>
      </w:r>
      <w:r>
        <w:rPr>
          <w:spacing w:val="-1"/>
          <w:sz w:val="20"/>
        </w:rPr>
        <w:t xml:space="preserve"> </w:t>
      </w:r>
      <w:r>
        <w:rPr>
          <w:sz w:val="20"/>
        </w:rPr>
        <w:t>le chien</w:t>
      </w:r>
      <w:r>
        <w:rPr>
          <w:spacing w:val="-2"/>
          <w:sz w:val="20"/>
        </w:rPr>
        <w:t xml:space="preserve"> </w:t>
      </w:r>
      <w:r>
        <w:rPr>
          <w:sz w:val="20"/>
        </w:rPr>
        <w:t>qui</w:t>
      </w:r>
      <w:r>
        <w:rPr>
          <w:spacing w:val="-4"/>
          <w:sz w:val="20"/>
        </w:rPr>
        <w:t xml:space="preserve"> </w:t>
      </w:r>
      <w:r>
        <w:rPr>
          <w:sz w:val="20"/>
        </w:rPr>
        <w:t>ne</w:t>
      </w:r>
      <w:r>
        <w:rPr>
          <w:spacing w:val="-1"/>
          <w:sz w:val="20"/>
        </w:rPr>
        <w:t xml:space="preserve"> </w:t>
      </w:r>
      <w:r>
        <w:rPr>
          <w:sz w:val="20"/>
        </w:rPr>
        <w:t>revient</w:t>
      </w:r>
      <w:r>
        <w:rPr>
          <w:spacing w:val="-2"/>
          <w:sz w:val="20"/>
        </w:rPr>
        <w:t xml:space="preserve"> </w:t>
      </w:r>
      <w:r>
        <w:rPr>
          <w:sz w:val="20"/>
        </w:rPr>
        <w:t>pas</w:t>
      </w:r>
      <w:r>
        <w:rPr>
          <w:spacing w:val="-2"/>
          <w:sz w:val="20"/>
        </w:rPr>
        <w:t xml:space="preserve"> </w:t>
      </w:r>
      <w:r>
        <w:rPr>
          <w:sz w:val="20"/>
        </w:rPr>
        <w:t>au</w:t>
      </w:r>
      <w:r>
        <w:rPr>
          <w:spacing w:val="-1"/>
          <w:sz w:val="20"/>
        </w:rPr>
        <w:t xml:space="preserve"> </w:t>
      </w:r>
      <w:r>
        <w:rPr>
          <w:sz w:val="20"/>
        </w:rPr>
        <w:t>pied,</w:t>
      </w:r>
      <w:r>
        <w:rPr>
          <w:spacing w:val="-3"/>
          <w:sz w:val="20"/>
        </w:rPr>
        <w:t xml:space="preserve"> </w:t>
      </w:r>
      <w:r>
        <w:rPr>
          <w:sz w:val="20"/>
        </w:rPr>
        <w:t>(cas</w:t>
      </w:r>
      <w:r>
        <w:rPr>
          <w:spacing w:val="-2"/>
          <w:sz w:val="20"/>
        </w:rPr>
        <w:t xml:space="preserve"> </w:t>
      </w:r>
      <w:r>
        <w:rPr>
          <w:sz w:val="20"/>
        </w:rPr>
        <w:t>du chien qui se trouve éloigné de l’objet au retour du conducteur) sont également pénalisés.</w:t>
      </w:r>
    </w:p>
    <w:p w14:paraId="0D3C5611" w14:textId="77777777" w:rsidR="007D00B4" w:rsidRDefault="00000000">
      <w:pPr>
        <w:pStyle w:val="Paragraphedeliste"/>
        <w:numPr>
          <w:ilvl w:val="0"/>
          <w:numId w:val="23"/>
        </w:numPr>
        <w:tabs>
          <w:tab w:val="left" w:pos="1072"/>
        </w:tabs>
        <w:spacing w:before="39"/>
        <w:ind w:hanging="360"/>
        <w:rPr>
          <w:i/>
          <w:sz w:val="20"/>
        </w:rPr>
      </w:pPr>
      <w:r>
        <w:rPr>
          <w:i/>
          <w:sz w:val="20"/>
          <w:u w:val="single"/>
        </w:rPr>
        <w:t>Cas</w:t>
      </w:r>
      <w:r>
        <w:rPr>
          <w:i/>
          <w:spacing w:val="-5"/>
          <w:sz w:val="20"/>
          <w:u w:val="single"/>
        </w:rPr>
        <w:t xml:space="preserve"> </w:t>
      </w:r>
      <w:r>
        <w:rPr>
          <w:i/>
          <w:sz w:val="20"/>
          <w:u w:val="single"/>
        </w:rPr>
        <w:t>du</w:t>
      </w:r>
      <w:r>
        <w:rPr>
          <w:i/>
          <w:spacing w:val="-2"/>
          <w:sz w:val="20"/>
          <w:u w:val="single"/>
        </w:rPr>
        <w:t xml:space="preserve"> </w:t>
      </w:r>
      <w:r>
        <w:rPr>
          <w:i/>
          <w:sz w:val="20"/>
          <w:u w:val="single"/>
        </w:rPr>
        <w:t>chien</w:t>
      </w:r>
      <w:r>
        <w:rPr>
          <w:i/>
          <w:spacing w:val="-3"/>
          <w:sz w:val="20"/>
          <w:u w:val="single"/>
        </w:rPr>
        <w:t xml:space="preserve"> </w:t>
      </w:r>
      <w:r>
        <w:rPr>
          <w:i/>
          <w:sz w:val="20"/>
          <w:u w:val="single"/>
        </w:rPr>
        <w:t>qui</w:t>
      </w:r>
      <w:r>
        <w:rPr>
          <w:i/>
          <w:spacing w:val="-4"/>
          <w:sz w:val="20"/>
          <w:u w:val="single"/>
        </w:rPr>
        <w:t xml:space="preserve"> </w:t>
      </w:r>
      <w:r>
        <w:rPr>
          <w:i/>
          <w:sz w:val="20"/>
          <w:u w:val="single"/>
        </w:rPr>
        <w:t>empêche</w:t>
      </w:r>
      <w:r>
        <w:rPr>
          <w:i/>
          <w:spacing w:val="-4"/>
          <w:sz w:val="20"/>
          <w:u w:val="single"/>
        </w:rPr>
        <w:t xml:space="preserve"> </w:t>
      </w:r>
      <w:r>
        <w:rPr>
          <w:i/>
          <w:sz w:val="20"/>
          <w:u w:val="single"/>
        </w:rPr>
        <w:t>l’H.A.</w:t>
      </w:r>
      <w:r>
        <w:rPr>
          <w:i/>
          <w:spacing w:val="-2"/>
          <w:sz w:val="20"/>
          <w:u w:val="single"/>
        </w:rPr>
        <w:t xml:space="preserve"> </w:t>
      </w:r>
      <w:r>
        <w:rPr>
          <w:i/>
          <w:sz w:val="20"/>
          <w:u w:val="single"/>
        </w:rPr>
        <w:t>de</w:t>
      </w:r>
      <w:r>
        <w:rPr>
          <w:i/>
          <w:spacing w:val="-3"/>
          <w:sz w:val="20"/>
          <w:u w:val="single"/>
        </w:rPr>
        <w:t xml:space="preserve"> </w:t>
      </w:r>
      <w:r>
        <w:rPr>
          <w:i/>
          <w:sz w:val="20"/>
          <w:u w:val="single"/>
        </w:rPr>
        <w:t>se</w:t>
      </w:r>
      <w:r>
        <w:rPr>
          <w:i/>
          <w:spacing w:val="-4"/>
          <w:sz w:val="20"/>
          <w:u w:val="single"/>
        </w:rPr>
        <w:t xml:space="preserve"> </w:t>
      </w:r>
      <w:r>
        <w:rPr>
          <w:i/>
          <w:sz w:val="20"/>
          <w:u w:val="single"/>
        </w:rPr>
        <w:t>saisir</w:t>
      </w:r>
      <w:r>
        <w:rPr>
          <w:i/>
          <w:spacing w:val="-4"/>
          <w:sz w:val="20"/>
          <w:u w:val="single"/>
        </w:rPr>
        <w:t xml:space="preserve"> </w:t>
      </w:r>
      <w:r>
        <w:rPr>
          <w:i/>
          <w:sz w:val="20"/>
          <w:u w:val="single"/>
        </w:rPr>
        <w:t>de</w:t>
      </w:r>
      <w:r>
        <w:rPr>
          <w:i/>
          <w:spacing w:val="-4"/>
          <w:sz w:val="20"/>
          <w:u w:val="single"/>
        </w:rPr>
        <w:t xml:space="preserve"> </w:t>
      </w:r>
      <w:r>
        <w:rPr>
          <w:i/>
          <w:sz w:val="20"/>
          <w:u w:val="single"/>
        </w:rPr>
        <w:t>l’objet</w:t>
      </w:r>
      <w:r>
        <w:rPr>
          <w:i/>
          <w:spacing w:val="-3"/>
          <w:sz w:val="20"/>
          <w:u w:val="single"/>
        </w:rPr>
        <w:t xml:space="preserve"> </w:t>
      </w:r>
      <w:r>
        <w:rPr>
          <w:i/>
          <w:sz w:val="20"/>
          <w:u w:val="single"/>
        </w:rPr>
        <w:t>sans</w:t>
      </w:r>
      <w:r>
        <w:rPr>
          <w:i/>
          <w:spacing w:val="-6"/>
          <w:sz w:val="20"/>
          <w:u w:val="single"/>
        </w:rPr>
        <w:t xml:space="preserve"> </w:t>
      </w:r>
      <w:r>
        <w:rPr>
          <w:i/>
          <w:sz w:val="20"/>
          <w:u w:val="single"/>
        </w:rPr>
        <w:t>mordre</w:t>
      </w:r>
      <w:r>
        <w:rPr>
          <w:i/>
          <w:spacing w:val="-1"/>
          <w:sz w:val="20"/>
          <w:u w:val="single"/>
        </w:rPr>
        <w:t xml:space="preserve"> </w:t>
      </w:r>
      <w:r>
        <w:rPr>
          <w:i/>
          <w:spacing w:val="-10"/>
          <w:sz w:val="20"/>
          <w:u w:val="single"/>
        </w:rPr>
        <w:t>:</w:t>
      </w:r>
    </w:p>
    <w:p w14:paraId="5EBE79C1" w14:textId="77777777" w:rsidR="007D00B4" w:rsidRDefault="00000000">
      <w:pPr>
        <w:pStyle w:val="Paragraphedeliste"/>
        <w:numPr>
          <w:ilvl w:val="1"/>
          <w:numId w:val="23"/>
        </w:numPr>
        <w:tabs>
          <w:tab w:val="left" w:pos="1791"/>
        </w:tabs>
        <w:spacing w:before="78"/>
        <w:ind w:left="1791" w:hanging="359"/>
        <w:rPr>
          <w:sz w:val="20"/>
        </w:rPr>
      </w:pPr>
      <w:r>
        <w:rPr>
          <w:sz w:val="20"/>
        </w:rPr>
        <w:t>En</w:t>
      </w:r>
      <w:r>
        <w:rPr>
          <w:spacing w:val="-2"/>
          <w:sz w:val="20"/>
        </w:rPr>
        <w:t xml:space="preserve"> </w:t>
      </w:r>
      <w:r>
        <w:rPr>
          <w:sz w:val="20"/>
        </w:rPr>
        <w:t>le</w:t>
      </w:r>
      <w:r>
        <w:rPr>
          <w:spacing w:val="-3"/>
          <w:sz w:val="20"/>
        </w:rPr>
        <w:t xml:space="preserve"> </w:t>
      </w:r>
      <w:r>
        <w:rPr>
          <w:sz w:val="20"/>
        </w:rPr>
        <w:t>tenant</w:t>
      </w:r>
      <w:r>
        <w:rPr>
          <w:spacing w:val="-3"/>
          <w:sz w:val="20"/>
        </w:rPr>
        <w:t xml:space="preserve"> </w:t>
      </w:r>
      <w:r>
        <w:rPr>
          <w:sz w:val="20"/>
        </w:rPr>
        <w:t>dans</w:t>
      </w:r>
      <w:r>
        <w:rPr>
          <w:spacing w:val="-4"/>
          <w:sz w:val="20"/>
        </w:rPr>
        <w:t xml:space="preserve"> </w:t>
      </w:r>
      <w:r>
        <w:rPr>
          <w:sz w:val="20"/>
        </w:rPr>
        <w:t>sa</w:t>
      </w:r>
      <w:r>
        <w:rPr>
          <w:spacing w:val="-2"/>
          <w:sz w:val="20"/>
        </w:rPr>
        <w:t xml:space="preserve"> gueule,</w:t>
      </w:r>
    </w:p>
    <w:p w14:paraId="4C51C810" w14:textId="77777777" w:rsidR="007D00B4" w:rsidRDefault="00000000">
      <w:pPr>
        <w:pStyle w:val="Paragraphedeliste"/>
        <w:numPr>
          <w:ilvl w:val="1"/>
          <w:numId w:val="23"/>
        </w:numPr>
        <w:tabs>
          <w:tab w:val="left" w:pos="1791"/>
        </w:tabs>
        <w:spacing w:before="43"/>
        <w:ind w:left="1791" w:hanging="359"/>
        <w:rPr>
          <w:sz w:val="20"/>
        </w:rPr>
      </w:pPr>
      <w:r>
        <w:rPr>
          <w:sz w:val="20"/>
        </w:rPr>
        <w:t>En</w:t>
      </w:r>
      <w:r>
        <w:rPr>
          <w:spacing w:val="-3"/>
          <w:sz w:val="20"/>
        </w:rPr>
        <w:t xml:space="preserve"> </w:t>
      </w:r>
      <w:r>
        <w:rPr>
          <w:sz w:val="20"/>
        </w:rPr>
        <w:t>se</w:t>
      </w:r>
      <w:r>
        <w:rPr>
          <w:spacing w:val="-3"/>
          <w:sz w:val="20"/>
        </w:rPr>
        <w:t xml:space="preserve"> </w:t>
      </w:r>
      <w:r>
        <w:rPr>
          <w:sz w:val="20"/>
        </w:rPr>
        <w:t>tenant</w:t>
      </w:r>
      <w:r>
        <w:rPr>
          <w:spacing w:val="-5"/>
          <w:sz w:val="20"/>
        </w:rPr>
        <w:t xml:space="preserve"> </w:t>
      </w:r>
      <w:r>
        <w:rPr>
          <w:sz w:val="20"/>
        </w:rPr>
        <w:t>debout</w:t>
      </w:r>
      <w:r>
        <w:rPr>
          <w:spacing w:val="-4"/>
          <w:sz w:val="20"/>
        </w:rPr>
        <w:t xml:space="preserve"> </w:t>
      </w:r>
      <w:r>
        <w:rPr>
          <w:sz w:val="20"/>
        </w:rPr>
        <w:t>au-dessus</w:t>
      </w:r>
      <w:r>
        <w:rPr>
          <w:spacing w:val="-4"/>
          <w:sz w:val="20"/>
        </w:rPr>
        <w:t xml:space="preserve"> </w:t>
      </w:r>
      <w:r>
        <w:rPr>
          <w:sz w:val="20"/>
        </w:rPr>
        <w:t>de</w:t>
      </w:r>
      <w:r>
        <w:rPr>
          <w:spacing w:val="-3"/>
          <w:sz w:val="20"/>
        </w:rPr>
        <w:t xml:space="preserve"> </w:t>
      </w:r>
      <w:r>
        <w:rPr>
          <w:sz w:val="20"/>
        </w:rPr>
        <w:t>l'objet</w:t>
      </w:r>
      <w:r>
        <w:rPr>
          <w:spacing w:val="-4"/>
          <w:sz w:val="20"/>
        </w:rPr>
        <w:t xml:space="preserve"> </w:t>
      </w:r>
      <w:r>
        <w:rPr>
          <w:sz w:val="20"/>
        </w:rPr>
        <w:t>pour</w:t>
      </w:r>
      <w:r>
        <w:rPr>
          <w:spacing w:val="-3"/>
          <w:sz w:val="20"/>
        </w:rPr>
        <w:t xml:space="preserve"> </w:t>
      </w:r>
      <w:r>
        <w:rPr>
          <w:sz w:val="20"/>
        </w:rPr>
        <w:t>le</w:t>
      </w:r>
      <w:r>
        <w:rPr>
          <w:spacing w:val="-4"/>
          <w:sz w:val="20"/>
        </w:rPr>
        <w:t xml:space="preserve"> </w:t>
      </w:r>
      <w:r>
        <w:rPr>
          <w:sz w:val="20"/>
        </w:rPr>
        <w:t>couvrir</w:t>
      </w:r>
      <w:r>
        <w:rPr>
          <w:spacing w:val="-3"/>
          <w:sz w:val="20"/>
        </w:rPr>
        <w:t xml:space="preserve"> </w:t>
      </w:r>
      <w:r>
        <w:rPr>
          <w:sz w:val="20"/>
        </w:rPr>
        <w:t>de</w:t>
      </w:r>
      <w:r>
        <w:rPr>
          <w:spacing w:val="-3"/>
          <w:sz w:val="20"/>
        </w:rPr>
        <w:t xml:space="preserve"> </w:t>
      </w:r>
      <w:r>
        <w:rPr>
          <w:sz w:val="20"/>
        </w:rPr>
        <w:t>son</w:t>
      </w:r>
      <w:r>
        <w:rPr>
          <w:spacing w:val="-1"/>
          <w:sz w:val="20"/>
        </w:rPr>
        <w:t xml:space="preserve"> </w:t>
      </w:r>
      <w:r>
        <w:rPr>
          <w:spacing w:val="-2"/>
          <w:sz w:val="20"/>
        </w:rPr>
        <w:t>corps,</w:t>
      </w:r>
    </w:p>
    <w:p w14:paraId="7874FDAD" w14:textId="77777777" w:rsidR="007D00B4" w:rsidRDefault="00000000">
      <w:pPr>
        <w:pStyle w:val="Paragraphedeliste"/>
        <w:numPr>
          <w:ilvl w:val="1"/>
          <w:numId w:val="23"/>
        </w:numPr>
        <w:tabs>
          <w:tab w:val="left" w:pos="1791"/>
        </w:tabs>
        <w:spacing w:before="47"/>
        <w:ind w:left="1791" w:hanging="359"/>
        <w:rPr>
          <w:sz w:val="20"/>
        </w:rPr>
      </w:pPr>
      <w:r>
        <w:rPr>
          <w:sz w:val="20"/>
        </w:rPr>
        <w:t>En</w:t>
      </w:r>
      <w:r>
        <w:rPr>
          <w:spacing w:val="-3"/>
          <w:sz w:val="20"/>
        </w:rPr>
        <w:t xml:space="preserve"> </w:t>
      </w:r>
      <w:r>
        <w:rPr>
          <w:sz w:val="20"/>
        </w:rPr>
        <w:t>se</w:t>
      </w:r>
      <w:r>
        <w:rPr>
          <w:spacing w:val="-3"/>
          <w:sz w:val="20"/>
        </w:rPr>
        <w:t xml:space="preserve"> </w:t>
      </w:r>
      <w:r>
        <w:rPr>
          <w:sz w:val="20"/>
        </w:rPr>
        <w:t>couchant</w:t>
      </w:r>
      <w:r>
        <w:rPr>
          <w:spacing w:val="-4"/>
          <w:sz w:val="20"/>
        </w:rPr>
        <w:t xml:space="preserve"> </w:t>
      </w:r>
      <w:r>
        <w:rPr>
          <w:sz w:val="20"/>
        </w:rPr>
        <w:t xml:space="preserve">sur </w:t>
      </w:r>
      <w:r>
        <w:rPr>
          <w:spacing w:val="-4"/>
          <w:sz w:val="20"/>
        </w:rPr>
        <w:t>lui,</w:t>
      </w:r>
    </w:p>
    <w:p w14:paraId="3B34DD52" w14:textId="77777777" w:rsidR="007D00B4" w:rsidRDefault="00000000">
      <w:pPr>
        <w:pStyle w:val="Paragraphedeliste"/>
        <w:numPr>
          <w:ilvl w:val="1"/>
          <w:numId w:val="23"/>
        </w:numPr>
        <w:tabs>
          <w:tab w:val="left" w:pos="1791"/>
        </w:tabs>
        <w:spacing w:before="43"/>
        <w:ind w:left="1791" w:hanging="359"/>
        <w:rPr>
          <w:sz w:val="20"/>
        </w:rPr>
      </w:pPr>
      <w:r>
        <w:rPr>
          <w:sz w:val="20"/>
        </w:rPr>
        <w:t>En</w:t>
      </w:r>
      <w:r>
        <w:rPr>
          <w:spacing w:val="-4"/>
          <w:sz w:val="20"/>
        </w:rPr>
        <w:t xml:space="preserve"> </w:t>
      </w:r>
      <w:r>
        <w:rPr>
          <w:sz w:val="20"/>
        </w:rPr>
        <w:t>posant</w:t>
      </w:r>
      <w:r>
        <w:rPr>
          <w:spacing w:val="-5"/>
          <w:sz w:val="20"/>
        </w:rPr>
        <w:t xml:space="preserve"> </w:t>
      </w:r>
      <w:r>
        <w:rPr>
          <w:sz w:val="20"/>
        </w:rPr>
        <w:t>une</w:t>
      </w:r>
      <w:r>
        <w:rPr>
          <w:spacing w:val="-4"/>
          <w:sz w:val="20"/>
        </w:rPr>
        <w:t xml:space="preserve"> </w:t>
      </w:r>
      <w:r>
        <w:rPr>
          <w:sz w:val="20"/>
        </w:rPr>
        <w:t>(ou</w:t>
      </w:r>
      <w:r>
        <w:rPr>
          <w:spacing w:val="-3"/>
          <w:sz w:val="20"/>
        </w:rPr>
        <w:t xml:space="preserve"> </w:t>
      </w:r>
      <w:r>
        <w:rPr>
          <w:sz w:val="20"/>
        </w:rPr>
        <w:t>plusieurs)</w:t>
      </w:r>
      <w:r>
        <w:rPr>
          <w:spacing w:val="-4"/>
          <w:sz w:val="20"/>
        </w:rPr>
        <w:t xml:space="preserve"> </w:t>
      </w:r>
      <w:r>
        <w:rPr>
          <w:sz w:val="20"/>
        </w:rPr>
        <w:t>patte(s)</w:t>
      </w:r>
      <w:r>
        <w:rPr>
          <w:spacing w:val="-4"/>
          <w:sz w:val="20"/>
        </w:rPr>
        <w:t xml:space="preserve"> </w:t>
      </w:r>
      <w:r>
        <w:rPr>
          <w:sz w:val="20"/>
        </w:rPr>
        <w:t>sur</w:t>
      </w:r>
      <w:r>
        <w:rPr>
          <w:spacing w:val="-4"/>
          <w:sz w:val="20"/>
        </w:rPr>
        <w:t xml:space="preserve"> </w:t>
      </w:r>
      <w:r>
        <w:rPr>
          <w:sz w:val="20"/>
        </w:rPr>
        <w:t>ou</w:t>
      </w:r>
      <w:r>
        <w:rPr>
          <w:spacing w:val="3"/>
          <w:sz w:val="20"/>
        </w:rPr>
        <w:t xml:space="preserve"> </w:t>
      </w:r>
      <w:r>
        <w:rPr>
          <w:sz w:val="20"/>
        </w:rPr>
        <w:t>dans</w:t>
      </w:r>
      <w:r>
        <w:rPr>
          <w:spacing w:val="-4"/>
          <w:sz w:val="20"/>
        </w:rPr>
        <w:t xml:space="preserve"> </w:t>
      </w:r>
      <w:r>
        <w:rPr>
          <w:spacing w:val="-2"/>
          <w:sz w:val="20"/>
        </w:rPr>
        <w:t>l'objet.</w:t>
      </w:r>
    </w:p>
    <w:p w14:paraId="761B55D9" w14:textId="77777777" w:rsidR="007D00B4" w:rsidRDefault="00000000">
      <w:pPr>
        <w:pStyle w:val="Paragraphedeliste"/>
        <w:numPr>
          <w:ilvl w:val="1"/>
          <w:numId w:val="23"/>
        </w:numPr>
        <w:tabs>
          <w:tab w:val="left" w:pos="1792"/>
        </w:tabs>
        <w:spacing w:before="44"/>
        <w:ind w:right="787"/>
        <w:rPr>
          <w:sz w:val="20"/>
        </w:rPr>
      </w:pPr>
      <w:r>
        <w:rPr>
          <w:sz w:val="20"/>
        </w:rPr>
        <w:t>Pour</w:t>
      </w:r>
      <w:r>
        <w:rPr>
          <w:spacing w:val="-2"/>
          <w:sz w:val="20"/>
        </w:rPr>
        <w:t xml:space="preserve"> </w:t>
      </w:r>
      <w:r>
        <w:rPr>
          <w:sz w:val="20"/>
        </w:rPr>
        <w:t>éviter</w:t>
      </w:r>
      <w:r>
        <w:rPr>
          <w:spacing w:val="-2"/>
          <w:sz w:val="20"/>
        </w:rPr>
        <w:t xml:space="preserve"> </w:t>
      </w:r>
      <w:r>
        <w:rPr>
          <w:sz w:val="20"/>
        </w:rPr>
        <w:t>toute</w:t>
      </w:r>
      <w:r>
        <w:rPr>
          <w:spacing w:val="-2"/>
          <w:sz w:val="20"/>
        </w:rPr>
        <w:t xml:space="preserve"> </w:t>
      </w:r>
      <w:r>
        <w:rPr>
          <w:sz w:val="20"/>
        </w:rPr>
        <w:t>ambiguïté,</w:t>
      </w:r>
      <w:r>
        <w:rPr>
          <w:spacing w:val="-2"/>
          <w:sz w:val="20"/>
        </w:rPr>
        <w:t xml:space="preserve"> </w:t>
      </w:r>
      <w:r>
        <w:rPr>
          <w:sz w:val="20"/>
        </w:rPr>
        <w:t>l'H.A.</w:t>
      </w:r>
      <w:r>
        <w:rPr>
          <w:spacing w:val="-1"/>
          <w:sz w:val="20"/>
        </w:rPr>
        <w:t xml:space="preserve"> </w:t>
      </w:r>
      <w:r>
        <w:rPr>
          <w:sz w:val="20"/>
        </w:rPr>
        <w:t>devra</w:t>
      </w:r>
      <w:r>
        <w:rPr>
          <w:spacing w:val="-4"/>
          <w:sz w:val="20"/>
        </w:rPr>
        <w:t xml:space="preserve"> </w:t>
      </w:r>
      <w:r>
        <w:rPr>
          <w:sz w:val="20"/>
        </w:rPr>
        <w:t>démontrer,</w:t>
      </w:r>
      <w:r>
        <w:rPr>
          <w:spacing w:val="-2"/>
          <w:sz w:val="20"/>
        </w:rPr>
        <w:t xml:space="preserve"> </w:t>
      </w:r>
      <w:r>
        <w:rPr>
          <w:sz w:val="20"/>
        </w:rPr>
        <w:t>dans</w:t>
      </w:r>
      <w:r>
        <w:rPr>
          <w:spacing w:val="-3"/>
          <w:sz w:val="20"/>
        </w:rPr>
        <w:t xml:space="preserve"> </w:t>
      </w:r>
      <w:r>
        <w:rPr>
          <w:sz w:val="20"/>
        </w:rPr>
        <w:t>ce</w:t>
      </w:r>
      <w:r>
        <w:rPr>
          <w:spacing w:val="-2"/>
          <w:sz w:val="20"/>
        </w:rPr>
        <w:t xml:space="preserve"> </w:t>
      </w:r>
      <w:r>
        <w:rPr>
          <w:sz w:val="20"/>
        </w:rPr>
        <w:t>cas,</w:t>
      </w:r>
      <w:r>
        <w:rPr>
          <w:spacing w:val="-2"/>
          <w:sz w:val="20"/>
        </w:rPr>
        <w:t xml:space="preserve"> </w:t>
      </w:r>
      <w:r>
        <w:rPr>
          <w:sz w:val="20"/>
        </w:rPr>
        <w:t>que</w:t>
      </w:r>
      <w:r>
        <w:rPr>
          <w:spacing w:val="-2"/>
          <w:sz w:val="20"/>
        </w:rPr>
        <w:t xml:space="preserve"> </w:t>
      </w:r>
      <w:r>
        <w:rPr>
          <w:sz w:val="20"/>
        </w:rPr>
        <w:t>la</w:t>
      </w:r>
      <w:r>
        <w:rPr>
          <w:spacing w:val="-2"/>
          <w:sz w:val="20"/>
        </w:rPr>
        <w:t xml:space="preserve"> </w:t>
      </w:r>
      <w:r>
        <w:rPr>
          <w:sz w:val="20"/>
        </w:rPr>
        <w:t>vigilance</w:t>
      </w:r>
      <w:r>
        <w:rPr>
          <w:spacing w:val="-4"/>
          <w:sz w:val="20"/>
        </w:rPr>
        <w:t xml:space="preserve"> </w:t>
      </w:r>
      <w:r>
        <w:rPr>
          <w:sz w:val="20"/>
        </w:rPr>
        <w:t>du chien</w:t>
      </w:r>
      <w:r>
        <w:rPr>
          <w:spacing w:val="-3"/>
          <w:sz w:val="20"/>
        </w:rPr>
        <w:t xml:space="preserve"> </w:t>
      </w:r>
      <w:r>
        <w:rPr>
          <w:sz w:val="20"/>
        </w:rPr>
        <w:t>est</w:t>
      </w:r>
      <w:r>
        <w:rPr>
          <w:spacing w:val="-3"/>
          <w:sz w:val="20"/>
        </w:rPr>
        <w:t xml:space="preserve"> </w:t>
      </w:r>
      <w:r>
        <w:rPr>
          <w:sz w:val="20"/>
        </w:rPr>
        <w:t>factice</w:t>
      </w:r>
      <w:r>
        <w:rPr>
          <w:spacing w:val="-2"/>
          <w:sz w:val="20"/>
        </w:rPr>
        <w:t xml:space="preserve"> </w:t>
      </w:r>
      <w:r>
        <w:rPr>
          <w:sz w:val="20"/>
        </w:rPr>
        <w:t>et</w:t>
      </w:r>
      <w:r>
        <w:rPr>
          <w:spacing w:val="-2"/>
          <w:sz w:val="20"/>
        </w:rPr>
        <w:t xml:space="preserve"> </w:t>
      </w:r>
      <w:r>
        <w:rPr>
          <w:sz w:val="20"/>
        </w:rPr>
        <w:t>non réelle :</w:t>
      </w:r>
    </w:p>
    <w:p w14:paraId="11B9557A" w14:textId="77777777" w:rsidR="007D00B4" w:rsidRDefault="00000000">
      <w:pPr>
        <w:pStyle w:val="Paragraphedeliste"/>
        <w:numPr>
          <w:ilvl w:val="2"/>
          <w:numId w:val="23"/>
        </w:numPr>
        <w:tabs>
          <w:tab w:val="left" w:pos="3357"/>
          <w:tab w:val="left" w:pos="3408"/>
        </w:tabs>
        <w:spacing w:before="73" w:line="254" w:lineRule="auto"/>
        <w:ind w:right="1132" w:hanging="361"/>
        <w:rPr>
          <w:sz w:val="20"/>
        </w:rPr>
      </w:pPr>
      <w:r>
        <w:rPr>
          <w:sz w:val="20"/>
        </w:rPr>
        <w:tab/>
        <w:t>L’H.A.</w:t>
      </w:r>
      <w:r>
        <w:rPr>
          <w:spacing w:val="-5"/>
          <w:sz w:val="20"/>
        </w:rPr>
        <w:t xml:space="preserve"> </w:t>
      </w:r>
      <w:r>
        <w:rPr>
          <w:sz w:val="20"/>
        </w:rPr>
        <w:t>prendra</w:t>
      </w:r>
      <w:r>
        <w:rPr>
          <w:spacing w:val="-9"/>
          <w:sz w:val="20"/>
        </w:rPr>
        <w:t xml:space="preserve"> </w:t>
      </w:r>
      <w:r>
        <w:rPr>
          <w:sz w:val="20"/>
        </w:rPr>
        <w:t>le</w:t>
      </w:r>
      <w:r>
        <w:rPr>
          <w:spacing w:val="-6"/>
          <w:sz w:val="20"/>
        </w:rPr>
        <w:t xml:space="preserve"> </w:t>
      </w:r>
      <w:r>
        <w:rPr>
          <w:sz w:val="20"/>
        </w:rPr>
        <w:t>panier</w:t>
      </w:r>
      <w:r>
        <w:rPr>
          <w:spacing w:val="-5"/>
          <w:sz w:val="20"/>
        </w:rPr>
        <w:t xml:space="preserve"> </w:t>
      </w:r>
      <w:r>
        <w:rPr>
          <w:sz w:val="20"/>
        </w:rPr>
        <w:t>en</w:t>
      </w:r>
      <w:r>
        <w:rPr>
          <w:spacing w:val="-6"/>
          <w:sz w:val="20"/>
        </w:rPr>
        <w:t xml:space="preserve"> </w:t>
      </w:r>
      <w:r>
        <w:rPr>
          <w:sz w:val="20"/>
        </w:rPr>
        <w:t>main</w:t>
      </w:r>
      <w:r>
        <w:rPr>
          <w:spacing w:val="-3"/>
          <w:sz w:val="20"/>
        </w:rPr>
        <w:t xml:space="preserve"> </w:t>
      </w:r>
      <w:r>
        <w:rPr>
          <w:sz w:val="20"/>
        </w:rPr>
        <w:t>(paume</w:t>
      </w:r>
      <w:r>
        <w:rPr>
          <w:spacing w:val="-6"/>
          <w:sz w:val="20"/>
        </w:rPr>
        <w:t xml:space="preserve"> </w:t>
      </w:r>
      <w:r>
        <w:rPr>
          <w:sz w:val="20"/>
        </w:rPr>
        <w:t>de</w:t>
      </w:r>
      <w:r>
        <w:rPr>
          <w:spacing w:val="-7"/>
          <w:sz w:val="20"/>
        </w:rPr>
        <w:t xml:space="preserve"> </w:t>
      </w:r>
      <w:r>
        <w:rPr>
          <w:sz w:val="20"/>
        </w:rPr>
        <w:t>la</w:t>
      </w:r>
      <w:r>
        <w:rPr>
          <w:spacing w:val="-6"/>
          <w:sz w:val="20"/>
        </w:rPr>
        <w:t xml:space="preserve"> </w:t>
      </w:r>
      <w:r>
        <w:rPr>
          <w:sz w:val="20"/>
        </w:rPr>
        <w:t>main</w:t>
      </w:r>
      <w:r>
        <w:rPr>
          <w:spacing w:val="-8"/>
          <w:sz w:val="20"/>
        </w:rPr>
        <w:t xml:space="preserve"> </w:t>
      </w:r>
      <w:r>
        <w:rPr>
          <w:sz w:val="20"/>
        </w:rPr>
        <w:t>sur</w:t>
      </w:r>
      <w:r>
        <w:rPr>
          <w:spacing w:val="-6"/>
          <w:sz w:val="20"/>
        </w:rPr>
        <w:t xml:space="preserve"> </w:t>
      </w:r>
      <w:r>
        <w:rPr>
          <w:sz w:val="20"/>
        </w:rPr>
        <w:t>l’objet)</w:t>
      </w:r>
      <w:r>
        <w:rPr>
          <w:spacing w:val="-5"/>
          <w:sz w:val="20"/>
        </w:rPr>
        <w:t xml:space="preserve"> </w:t>
      </w:r>
      <w:r>
        <w:rPr>
          <w:sz w:val="20"/>
        </w:rPr>
        <w:t>plus</w:t>
      </w:r>
      <w:r>
        <w:rPr>
          <w:spacing w:val="-7"/>
          <w:sz w:val="20"/>
        </w:rPr>
        <w:t xml:space="preserve"> </w:t>
      </w:r>
      <w:r>
        <w:rPr>
          <w:sz w:val="20"/>
        </w:rPr>
        <w:t>de</w:t>
      </w:r>
      <w:r>
        <w:rPr>
          <w:spacing w:val="-9"/>
          <w:sz w:val="20"/>
        </w:rPr>
        <w:t xml:space="preserve"> </w:t>
      </w:r>
      <w:r>
        <w:rPr>
          <w:sz w:val="20"/>
        </w:rPr>
        <w:t>5</w:t>
      </w:r>
      <w:r>
        <w:rPr>
          <w:spacing w:val="-6"/>
          <w:sz w:val="20"/>
        </w:rPr>
        <w:t xml:space="preserve"> </w:t>
      </w:r>
      <w:r>
        <w:rPr>
          <w:sz w:val="20"/>
        </w:rPr>
        <w:t>secondes, (chronométrage par le juge) sans réaction du chien, une pénalité sera appliquée.</w:t>
      </w:r>
    </w:p>
    <w:p w14:paraId="0E10F5AD" w14:textId="77777777" w:rsidR="007D00B4" w:rsidRDefault="00000000">
      <w:pPr>
        <w:pStyle w:val="Paragraphedeliste"/>
        <w:numPr>
          <w:ilvl w:val="2"/>
          <w:numId w:val="23"/>
        </w:numPr>
        <w:tabs>
          <w:tab w:val="left" w:pos="3357"/>
        </w:tabs>
        <w:spacing w:before="2"/>
        <w:ind w:right="1095" w:hanging="359"/>
        <w:rPr>
          <w:sz w:val="20"/>
        </w:rPr>
      </w:pPr>
      <w:r>
        <w:rPr>
          <w:sz w:val="20"/>
        </w:rPr>
        <w:t>Après</w:t>
      </w:r>
      <w:r>
        <w:rPr>
          <w:spacing w:val="-4"/>
          <w:sz w:val="20"/>
        </w:rPr>
        <w:t xml:space="preserve"> </w:t>
      </w:r>
      <w:r>
        <w:rPr>
          <w:sz w:val="20"/>
        </w:rPr>
        <w:t>signe</w:t>
      </w:r>
      <w:r>
        <w:rPr>
          <w:spacing w:val="-3"/>
          <w:sz w:val="20"/>
        </w:rPr>
        <w:t xml:space="preserve"> </w:t>
      </w:r>
      <w:r>
        <w:rPr>
          <w:sz w:val="20"/>
        </w:rPr>
        <w:t>du</w:t>
      </w:r>
      <w:r>
        <w:rPr>
          <w:spacing w:val="-2"/>
          <w:sz w:val="20"/>
        </w:rPr>
        <w:t xml:space="preserve"> </w:t>
      </w:r>
      <w:r>
        <w:rPr>
          <w:sz w:val="20"/>
        </w:rPr>
        <w:t>juge,</w:t>
      </w:r>
      <w:r>
        <w:rPr>
          <w:spacing w:val="-2"/>
          <w:sz w:val="20"/>
        </w:rPr>
        <w:t xml:space="preserve"> </w:t>
      </w:r>
      <w:r>
        <w:rPr>
          <w:sz w:val="20"/>
        </w:rPr>
        <w:t>l’H.A.</w:t>
      </w:r>
      <w:r>
        <w:rPr>
          <w:spacing w:val="-5"/>
          <w:sz w:val="20"/>
        </w:rPr>
        <w:t xml:space="preserve"> </w:t>
      </w:r>
      <w:r>
        <w:rPr>
          <w:sz w:val="20"/>
        </w:rPr>
        <w:t>devra</w:t>
      </w:r>
      <w:r>
        <w:rPr>
          <w:spacing w:val="-3"/>
          <w:sz w:val="20"/>
        </w:rPr>
        <w:t xml:space="preserve"> </w:t>
      </w:r>
      <w:r>
        <w:rPr>
          <w:sz w:val="20"/>
        </w:rPr>
        <w:t>obligatoirement</w:t>
      </w:r>
      <w:r>
        <w:rPr>
          <w:spacing w:val="-4"/>
          <w:sz w:val="20"/>
        </w:rPr>
        <w:t xml:space="preserve"> </w:t>
      </w:r>
      <w:r>
        <w:rPr>
          <w:sz w:val="20"/>
        </w:rPr>
        <w:t>tenter</w:t>
      </w:r>
      <w:r>
        <w:rPr>
          <w:spacing w:val="-3"/>
          <w:sz w:val="20"/>
        </w:rPr>
        <w:t xml:space="preserve"> </w:t>
      </w:r>
      <w:r>
        <w:rPr>
          <w:sz w:val="20"/>
        </w:rPr>
        <w:t>de</w:t>
      </w:r>
      <w:r>
        <w:rPr>
          <w:spacing w:val="-5"/>
          <w:sz w:val="20"/>
        </w:rPr>
        <w:t xml:space="preserve"> </w:t>
      </w:r>
      <w:r>
        <w:rPr>
          <w:sz w:val="20"/>
        </w:rPr>
        <w:t>déplacer</w:t>
      </w:r>
      <w:r>
        <w:rPr>
          <w:spacing w:val="-3"/>
          <w:sz w:val="20"/>
        </w:rPr>
        <w:t xml:space="preserve"> </w:t>
      </w:r>
      <w:r>
        <w:rPr>
          <w:sz w:val="20"/>
        </w:rPr>
        <w:t>le</w:t>
      </w:r>
      <w:r>
        <w:rPr>
          <w:spacing w:val="-3"/>
          <w:sz w:val="20"/>
        </w:rPr>
        <w:t xml:space="preserve"> </w:t>
      </w:r>
      <w:r>
        <w:rPr>
          <w:sz w:val="20"/>
        </w:rPr>
        <w:t>panier</w:t>
      </w:r>
      <w:r>
        <w:rPr>
          <w:spacing w:val="-2"/>
          <w:sz w:val="20"/>
        </w:rPr>
        <w:t xml:space="preserve"> </w:t>
      </w:r>
      <w:r>
        <w:rPr>
          <w:sz w:val="20"/>
        </w:rPr>
        <w:t>sur</w:t>
      </w:r>
      <w:r>
        <w:rPr>
          <w:spacing w:val="-3"/>
          <w:sz w:val="20"/>
        </w:rPr>
        <w:t xml:space="preserve"> </w:t>
      </w:r>
      <w:r>
        <w:rPr>
          <w:sz w:val="20"/>
        </w:rPr>
        <w:t>au moins 20cm (sans le reposer) ou tenter un déplacement rapide.</w:t>
      </w:r>
    </w:p>
    <w:p w14:paraId="3BADA4D8" w14:textId="77777777" w:rsidR="007D00B4" w:rsidRDefault="007D00B4">
      <w:pPr>
        <w:pStyle w:val="Corpsdetexte"/>
        <w:ind w:left="0"/>
      </w:pPr>
    </w:p>
    <w:p w14:paraId="0F99D8C0" w14:textId="77777777" w:rsidR="007D00B4" w:rsidRDefault="007D00B4">
      <w:pPr>
        <w:pStyle w:val="Corpsdetexte"/>
        <w:spacing w:before="7"/>
        <w:ind w:left="0"/>
        <w:rPr>
          <w:sz w:val="22"/>
        </w:rPr>
      </w:pPr>
    </w:p>
    <w:tbl>
      <w:tblPr>
        <w:tblStyle w:val="TableNormal"/>
        <w:tblW w:w="0" w:type="auto"/>
        <w:tblInd w:w="1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1"/>
        <w:gridCol w:w="6841"/>
        <w:gridCol w:w="1709"/>
      </w:tblGrid>
      <w:tr w:rsidR="007D00B4" w14:paraId="1D05F3C1" w14:textId="77777777">
        <w:trPr>
          <w:trHeight w:val="549"/>
        </w:trPr>
        <w:tc>
          <w:tcPr>
            <w:tcW w:w="8941" w:type="dxa"/>
            <w:gridSpan w:val="3"/>
            <w:tcBorders>
              <w:top w:val="nil"/>
              <w:left w:val="nil"/>
              <w:right w:val="nil"/>
            </w:tcBorders>
            <w:shd w:val="clear" w:color="auto" w:fill="943634"/>
          </w:tcPr>
          <w:p w14:paraId="1C1CEEE8" w14:textId="77777777" w:rsidR="007D00B4" w:rsidRDefault="00000000">
            <w:pPr>
              <w:pStyle w:val="TableParagraph"/>
              <w:spacing w:before="136"/>
              <w:ind w:left="3120" w:right="3088"/>
              <w:jc w:val="center"/>
              <w:rPr>
                <w:b/>
                <w:sz w:val="24"/>
              </w:rPr>
            </w:pPr>
            <w:r>
              <w:rPr>
                <w:b/>
                <w:color w:val="FFFFFF"/>
                <w:sz w:val="24"/>
              </w:rPr>
              <w:t>Pénalités</w:t>
            </w:r>
            <w:r>
              <w:rPr>
                <w:b/>
                <w:color w:val="FFFFFF"/>
                <w:spacing w:val="-2"/>
                <w:sz w:val="24"/>
              </w:rPr>
              <w:t xml:space="preserve"> </w:t>
            </w:r>
            <w:r>
              <w:rPr>
                <w:b/>
                <w:color w:val="FFFFFF"/>
                <w:sz w:val="24"/>
              </w:rPr>
              <w:t>Garde</w:t>
            </w:r>
            <w:r>
              <w:rPr>
                <w:b/>
                <w:color w:val="FFFFFF"/>
                <w:spacing w:val="-2"/>
                <w:sz w:val="24"/>
              </w:rPr>
              <w:t xml:space="preserve"> d'Objet</w:t>
            </w:r>
          </w:p>
        </w:tc>
      </w:tr>
      <w:tr w:rsidR="007D00B4" w14:paraId="12447220" w14:textId="77777777">
        <w:trPr>
          <w:trHeight w:val="779"/>
        </w:trPr>
        <w:tc>
          <w:tcPr>
            <w:tcW w:w="391" w:type="dxa"/>
            <w:tcBorders>
              <w:bottom w:val="single" w:sz="4" w:space="0" w:color="000000"/>
              <w:right w:val="single" w:sz="4" w:space="0" w:color="000000"/>
            </w:tcBorders>
          </w:tcPr>
          <w:p w14:paraId="0864F2CE" w14:textId="77777777" w:rsidR="007D00B4" w:rsidRDefault="007D00B4">
            <w:pPr>
              <w:pStyle w:val="TableParagraph"/>
              <w:rPr>
                <w:sz w:val="24"/>
              </w:rPr>
            </w:pPr>
          </w:p>
          <w:p w14:paraId="23C38B73" w14:textId="77777777" w:rsidR="007D00B4" w:rsidRDefault="00000000">
            <w:pPr>
              <w:pStyle w:val="TableParagraph"/>
              <w:ind w:left="153"/>
              <w:rPr>
                <w:sz w:val="20"/>
              </w:rPr>
            </w:pPr>
            <w:r>
              <w:rPr>
                <w:w w:val="96"/>
                <w:sz w:val="20"/>
              </w:rPr>
              <w:t>1</w:t>
            </w:r>
          </w:p>
        </w:tc>
        <w:tc>
          <w:tcPr>
            <w:tcW w:w="6841" w:type="dxa"/>
            <w:tcBorders>
              <w:left w:val="single" w:sz="4" w:space="0" w:color="000000"/>
              <w:bottom w:val="single" w:sz="4" w:space="0" w:color="000000"/>
              <w:right w:val="single" w:sz="4" w:space="0" w:color="000000"/>
            </w:tcBorders>
          </w:tcPr>
          <w:p w14:paraId="1FC9809D" w14:textId="77777777" w:rsidR="007D00B4" w:rsidRDefault="00000000">
            <w:pPr>
              <w:pStyle w:val="TableParagraph"/>
              <w:spacing w:before="161"/>
              <w:ind w:left="84" w:right="117"/>
              <w:rPr>
                <w:sz w:val="20"/>
              </w:rPr>
            </w:pPr>
            <w:r>
              <w:rPr>
                <w:sz w:val="20"/>
              </w:rPr>
              <w:t>Commandement supp de mise en place : 4 commandements supplémentaires MAXI</w:t>
            </w:r>
            <w:r>
              <w:rPr>
                <w:spacing w:val="-4"/>
                <w:sz w:val="20"/>
              </w:rPr>
              <w:t xml:space="preserve"> </w:t>
            </w:r>
            <w:r>
              <w:rPr>
                <w:sz w:val="20"/>
              </w:rPr>
              <w:t>autorisés,</w:t>
            </w:r>
            <w:r>
              <w:rPr>
                <w:spacing w:val="-5"/>
                <w:sz w:val="20"/>
              </w:rPr>
              <w:t xml:space="preserve"> </w:t>
            </w:r>
            <w:r>
              <w:rPr>
                <w:sz w:val="20"/>
              </w:rPr>
              <w:t>au-delà</w:t>
            </w:r>
            <w:r>
              <w:rPr>
                <w:spacing w:val="-5"/>
                <w:sz w:val="20"/>
              </w:rPr>
              <w:t xml:space="preserve"> </w:t>
            </w:r>
            <w:r>
              <w:rPr>
                <w:sz w:val="20"/>
              </w:rPr>
              <w:t>exercice</w:t>
            </w:r>
            <w:r>
              <w:rPr>
                <w:spacing w:val="-5"/>
                <w:sz w:val="20"/>
              </w:rPr>
              <w:t xml:space="preserve"> </w:t>
            </w:r>
            <w:r>
              <w:rPr>
                <w:sz w:val="20"/>
              </w:rPr>
              <w:t>terminé,</w:t>
            </w:r>
            <w:r>
              <w:rPr>
                <w:spacing w:val="-4"/>
                <w:sz w:val="20"/>
              </w:rPr>
              <w:t xml:space="preserve"> </w:t>
            </w:r>
            <w:r>
              <w:rPr>
                <w:sz w:val="20"/>
              </w:rPr>
              <w:t>(pénalisés</w:t>
            </w:r>
            <w:r>
              <w:rPr>
                <w:spacing w:val="-6"/>
                <w:sz w:val="20"/>
              </w:rPr>
              <w:t xml:space="preserve"> </w:t>
            </w:r>
            <w:r>
              <w:rPr>
                <w:sz w:val="20"/>
              </w:rPr>
              <w:t>sur</w:t>
            </w:r>
            <w:r>
              <w:rPr>
                <w:spacing w:val="-5"/>
                <w:sz w:val="20"/>
              </w:rPr>
              <w:t xml:space="preserve"> </w:t>
            </w:r>
            <w:r>
              <w:rPr>
                <w:sz w:val="20"/>
              </w:rPr>
              <w:t>les</w:t>
            </w:r>
            <w:r>
              <w:rPr>
                <w:spacing w:val="-4"/>
                <w:sz w:val="20"/>
              </w:rPr>
              <w:t xml:space="preserve"> </w:t>
            </w:r>
            <w:r>
              <w:rPr>
                <w:sz w:val="20"/>
              </w:rPr>
              <w:t>points</w:t>
            </w:r>
            <w:r>
              <w:rPr>
                <w:spacing w:val="-6"/>
                <w:sz w:val="20"/>
              </w:rPr>
              <w:t xml:space="preserve"> </w:t>
            </w:r>
            <w:r>
              <w:rPr>
                <w:sz w:val="20"/>
              </w:rPr>
              <w:t>de</w:t>
            </w:r>
            <w:r>
              <w:rPr>
                <w:spacing w:val="-5"/>
                <w:sz w:val="20"/>
              </w:rPr>
              <w:t xml:space="preserve"> </w:t>
            </w:r>
            <w:r>
              <w:rPr>
                <w:sz w:val="20"/>
              </w:rPr>
              <w:t>l'exercice)</w:t>
            </w:r>
          </w:p>
        </w:tc>
        <w:tc>
          <w:tcPr>
            <w:tcW w:w="1709" w:type="dxa"/>
            <w:tcBorders>
              <w:left w:val="single" w:sz="4" w:space="0" w:color="000000"/>
              <w:bottom w:val="single" w:sz="4" w:space="0" w:color="000000"/>
            </w:tcBorders>
          </w:tcPr>
          <w:p w14:paraId="1057C59B" w14:textId="77777777" w:rsidR="007D00B4" w:rsidRDefault="00000000">
            <w:pPr>
              <w:pStyle w:val="TableParagraph"/>
              <w:spacing w:before="46"/>
              <w:ind w:left="256" w:right="212" w:firstLine="298"/>
              <w:rPr>
                <w:sz w:val="20"/>
              </w:rPr>
            </w:pPr>
            <w:r>
              <w:rPr>
                <w:sz w:val="20"/>
              </w:rPr>
              <w:t xml:space="preserve">-0.5 par </w:t>
            </w:r>
            <w:r>
              <w:rPr>
                <w:spacing w:val="-6"/>
                <w:sz w:val="20"/>
              </w:rPr>
              <w:t xml:space="preserve">commandement </w:t>
            </w:r>
            <w:r>
              <w:rPr>
                <w:spacing w:val="-2"/>
                <w:sz w:val="20"/>
              </w:rPr>
              <w:t>supplémentaire</w:t>
            </w:r>
          </w:p>
        </w:tc>
      </w:tr>
      <w:tr w:rsidR="007D00B4" w14:paraId="4EB48282" w14:textId="77777777">
        <w:trPr>
          <w:trHeight w:val="491"/>
        </w:trPr>
        <w:tc>
          <w:tcPr>
            <w:tcW w:w="391" w:type="dxa"/>
            <w:tcBorders>
              <w:top w:val="single" w:sz="4" w:space="0" w:color="000000"/>
              <w:left w:val="single" w:sz="4" w:space="0" w:color="000000"/>
              <w:bottom w:val="single" w:sz="4" w:space="0" w:color="000000"/>
              <w:right w:val="single" w:sz="4" w:space="0" w:color="000000"/>
            </w:tcBorders>
            <w:shd w:val="clear" w:color="auto" w:fill="F0DCDB"/>
          </w:tcPr>
          <w:p w14:paraId="66DAEC8C" w14:textId="77777777" w:rsidR="007D00B4" w:rsidRDefault="00000000">
            <w:pPr>
              <w:pStyle w:val="TableParagraph"/>
              <w:spacing w:before="132"/>
              <w:ind w:left="158"/>
              <w:rPr>
                <w:sz w:val="20"/>
              </w:rPr>
            </w:pPr>
            <w:r>
              <w:rPr>
                <w:w w:val="96"/>
                <w:sz w:val="20"/>
              </w:rPr>
              <w:t>2</w:t>
            </w:r>
          </w:p>
        </w:tc>
        <w:tc>
          <w:tcPr>
            <w:tcW w:w="6841" w:type="dxa"/>
            <w:tcBorders>
              <w:top w:val="single" w:sz="4" w:space="0" w:color="000000"/>
              <w:left w:val="single" w:sz="4" w:space="0" w:color="000000"/>
              <w:bottom w:val="single" w:sz="4" w:space="0" w:color="000000"/>
              <w:right w:val="single" w:sz="4" w:space="0" w:color="000000"/>
            </w:tcBorders>
            <w:shd w:val="clear" w:color="auto" w:fill="F0DCDB"/>
          </w:tcPr>
          <w:p w14:paraId="77B1962A" w14:textId="77777777" w:rsidR="007D00B4" w:rsidRDefault="00000000">
            <w:pPr>
              <w:pStyle w:val="TableParagraph"/>
              <w:spacing w:before="15" w:line="228" w:lineRule="exact"/>
              <w:ind w:left="84" w:right="117"/>
              <w:rPr>
                <w:sz w:val="20"/>
              </w:rPr>
            </w:pPr>
            <w:r>
              <w:rPr>
                <w:sz w:val="20"/>
              </w:rPr>
              <w:t>Chien</w:t>
            </w:r>
            <w:r>
              <w:rPr>
                <w:spacing w:val="-3"/>
                <w:sz w:val="20"/>
              </w:rPr>
              <w:t xml:space="preserve"> </w:t>
            </w:r>
            <w:r>
              <w:rPr>
                <w:sz w:val="20"/>
              </w:rPr>
              <w:t>pas</w:t>
            </w:r>
            <w:r>
              <w:rPr>
                <w:spacing w:val="-5"/>
                <w:sz w:val="20"/>
              </w:rPr>
              <w:t xml:space="preserve"> </w:t>
            </w:r>
            <w:r>
              <w:rPr>
                <w:sz w:val="20"/>
              </w:rPr>
              <w:t>en</w:t>
            </w:r>
            <w:r>
              <w:rPr>
                <w:spacing w:val="-3"/>
                <w:sz w:val="20"/>
              </w:rPr>
              <w:t xml:space="preserve"> </w:t>
            </w:r>
            <w:r>
              <w:rPr>
                <w:sz w:val="20"/>
              </w:rPr>
              <w:t>place</w:t>
            </w:r>
            <w:r>
              <w:rPr>
                <w:spacing w:val="-4"/>
                <w:sz w:val="20"/>
              </w:rPr>
              <w:t xml:space="preserve"> </w:t>
            </w:r>
            <w:r>
              <w:rPr>
                <w:sz w:val="20"/>
              </w:rPr>
              <w:t>au</w:t>
            </w:r>
            <w:r>
              <w:rPr>
                <w:spacing w:val="-5"/>
                <w:sz w:val="20"/>
              </w:rPr>
              <w:t xml:space="preserve"> </w:t>
            </w:r>
            <w:r>
              <w:rPr>
                <w:sz w:val="20"/>
              </w:rPr>
              <w:t>bout</w:t>
            </w:r>
            <w:r>
              <w:rPr>
                <w:spacing w:val="-5"/>
                <w:sz w:val="20"/>
              </w:rPr>
              <w:t xml:space="preserve"> </w:t>
            </w:r>
            <w:r>
              <w:rPr>
                <w:sz w:val="20"/>
              </w:rPr>
              <w:t>de</w:t>
            </w:r>
            <w:r>
              <w:rPr>
                <w:spacing w:val="-5"/>
                <w:sz w:val="20"/>
              </w:rPr>
              <w:t xml:space="preserve"> </w:t>
            </w:r>
            <w:r>
              <w:rPr>
                <w:sz w:val="20"/>
              </w:rPr>
              <w:t>30''</w:t>
            </w:r>
            <w:r>
              <w:rPr>
                <w:spacing w:val="-6"/>
                <w:sz w:val="20"/>
              </w:rPr>
              <w:t xml:space="preserve"> </w:t>
            </w:r>
            <w:r>
              <w:rPr>
                <w:sz w:val="20"/>
              </w:rPr>
              <w:t>(même</w:t>
            </w:r>
            <w:r>
              <w:rPr>
                <w:spacing w:val="-4"/>
                <w:sz w:val="20"/>
              </w:rPr>
              <w:t xml:space="preserve"> </w:t>
            </w:r>
            <w:r>
              <w:rPr>
                <w:sz w:val="20"/>
              </w:rPr>
              <w:t>à -</w:t>
            </w:r>
            <w:r>
              <w:rPr>
                <w:spacing w:val="-3"/>
                <w:sz w:val="20"/>
              </w:rPr>
              <w:t xml:space="preserve"> </w:t>
            </w:r>
            <w:r>
              <w:rPr>
                <w:sz w:val="20"/>
              </w:rPr>
              <w:t>de</w:t>
            </w:r>
            <w:r>
              <w:rPr>
                <w:spacing w:val="-4"/>
                <w:sz w:val="20"/>
              </w:rPr>
              <w:t xml:space="preserve"> </w:t>
            </w:r>
            <w:r>
              <w:rPr>
                <w:sz w:val="20"/>
              </w:rPr>
              <w:t>4</w:t>
            </w:r>
            <w:r>
              <w:rPr>
                <w:spacing w:val="-2"/>
                <w:sz w:val="20"/>
              </w:rPr>
              <w:t xml:space="preserve"> </w:t>
            </w:r>
            <w:r>
              <w:rPr>
                <w:sz w:val="20"/>
              </w:rPr>
              <w:t xml:space="preserve">commandements </w:t>
            </w:r>
            <w:r>
              <w:rPr>
                <w:spacing w:val="-2"/>
                <w:sz w:val="20"/>
              </w:rPr>
              <w:t>supplémentaires)</w:t>
            </w:r>
          </w:p>
        </w:tc>
        <w:tc>
          <w:tcPr>
            <w:tcW w:w="1709" w:type="dxa"/>
            <w:tcBorders>
              <w:top w:val="single" w:sz="4" w:space="0" w:color="000000"/>
              <w:left w:val="single" w:sz="4" w:space="0" w:color="000000"/>
              <w:bottom w:val="single" w:sz="4" w:space="0" w:color="000000"/>
              <w:right w:val="single" w:sz="4" w:space="0" w:color="000000"/>
            </w:tcBorders>
            <w:shd w:val="clear" w:color="auto" w:fill="F0DCDB"/>
          </w:tcPr>
          <w:p w14:paraId="72DACB41" w14:textId="77777777" w:rsidR="007D00B4" w:rsidRDefault="00000000">
            <w:pPr>
              <w:pStyle w:val="TableParagraph"/>
              <w:spacing w:before="132"/>
              <w:ind w:left="105" w:right="70"/>
              <w:jc w:val="center"/>
              <w:rPr>
                <w:sz w:val="20"/>
              </w:rPr>
            </w:pPr>
            <w:r>
              <w:rPr>
                <w:sz w:val="20"/>
              </w:rPr>
              <w:t>Exercice</w:t>
            </w:r>
            <w:r>
              <w:rPr>
                <w:spacing w:val="-5"/>
                <w:sz w:val="20"/>
              </w:rPr>
              <w:t xml:space="preserve"> </w:t>
            </w:r>
            <w:r>
              <w:rPr>
                <w:spacing w:val="-2"/>
                <w:sz w:val="20"/>
              </w:rPr>
              <w:t>terminé</w:t>
            </w:r>
          </w:p>
        </w:tc>
      </w:tr>
      <w:tr w:rsidR="007D00B4" w14:paraId="15984C51" w14:textId="77777777">
        <w:trPr>
          <w:trHeight w:val="261"/>
        </w:trPr>
        <w:tc>
          <w:tcPr>
            <w:tcW w:w="391" w:type="dxa"/>
            <w:tcBorders>
              <w:top w:val="single" w:sz="4" w:space="0" w:color="000000"/>
              <w:bottom w:val="single" w:sz="4" w:space="0" w:color="000000"/>
              <w:right w:val="single" w:sz="4" w:space="0" w:color="000000"/>
            </w:tcBorders>
          </w:tcPr>
          <w:p w14:paraId="7DFFA5D7" w14:textId="77777777" w:rsidR="007D00B4" w:rsidRDefault="00000000">
            <w:pPr>
              <w:pStyle w:val="TableParagraph"/>
              <w:spacing w:before="7"/>
              <w:ind w:left="153"/>
              <w:rPr>
                <w:sz w:val="20"/>
              </w:rPr>
            </w:pPr>
            <w:r>
              <w:rPr>
                <w:w w:val="96"/>
                <w:sz w:val="20"/>
              </w:rPr>
              <w:t>3</w:t>
            </w:r>
          </w:p>
        </w:tc>
        <w:tc>
          <w:tcPr>
            <w:tcW w:w="6841" w:type="dxa"/>
            <w:tcBorders>
              <w:top w:val="single" w:sz="4" w:space="0" w:color="000000"/>
              <w:left w:val="single" w:sz="4" w:space="0" w:color="000000"/>
              <w:bottom w:val="single" w:sz="4" w:space="0" w:color="000000"/>
              <w:right w:val="single" w:sz="4" w:space="0" w:color="000000"/>
            </w:tcBorders>
          </w:tcPr>
          <w:p w14:paraId="538A2988" w14:textId="77777777" w:rsidR="007D00B4" w:rsidRDefault="00000000">
            <w:pPr>
              <w:pStyle w:val="TableParagraph"/>
              <w:spacing w:before="7"/>
              <w:ind w:left="84"/>
              <w:rPr>
                <w:sz w:val="20"/>
              </w:rPr>
            </w:pPr>
            <w:r>
              <w:rPr>
                <w:sz w:val="20"/>
              </w:rPr>
              <w:t>Mise</w:t>
            </w:r>
            <w:r>
              <w:rPr>
                <w:spacing w:val="-4"/>
                <w:sz w:val="20"/>
              </w:rPr>
              <w:t xml:space="preserve"> </w:t>
            </w:r>
            <w:r>
              <w:rPr>
                <w:sz w:val="20"/>
              </w:rPr>
              <w:t>en</w:t>
            </w:r>
            <w:r>
              <w:rPr>
                <w:spacing w:val="-2"/>
                <w:sz w:val="20"/>
              </w:rPr>
              <w:t xml:space="preserve"> </w:t>
            </w:r>
            <w:r>
              <w:rPr>
                <w:sz w:val="20"/>
              </w:rPr>
              <w:t>place</w:t>
            </w:r>
            <w:r>
              <w:rPr>
                <w:spacing w:val="-3"/>
                <w:sz w:val="20"/>
              </w:rPr>
              <w:t xml:space="preserve"> </w:t>
            </w:r>
            <w:r>
              <w:rPr>
                <w:spacing w:val="-2"/>
                <w:sz w:val="20"/>
              </w:rPr>
              <w:t>irrégulière</w:t>
            </w:r>
          </w:p>
        </w:tc>
        <w:tc>
          <w:tcPr>
            <w:tcW w:w="1709" w:type="dxa"/>
            <w:tcBorders>
              <w:top w:val="single" w:sz="4" w:space="0" w:color="000000"/>
              <w:left w:val="single" w:sz="4" w:space="0" w:color="000000"/>
              <w:bottom w:val="single" w:sz="4" w:space="0" w:color="000000"/>
            </w:tcBorders>
          </w:tcPr>
          <w:p w14:paraId="76682D21" w14:textId="77777777" w:rsidR="007D00B4" w:rsidRDefault="00000000">
            <w:pPr>
              <w:pStyle w:val="TableParagraph"/>
              <w:spacing w:before="7"/>
              <w:ind w:left="174" w:right="130"/>
              <w:jc w:val="center"/>
              <w:rPr>
                <w:sz w:val="20"/>
              </w:rPr>
            </w:pPr>
            <w:r>
              <w:rPr>
                <w:spacing w:val="-2"/>
                <w:sz w:val="20"/>
              </w:rPr>
              <w:t>-</w:t>
            </w:r>
            <w:r>
              <w:rPr>
                <w:spacing w:val="-7"/>
                <w:sz w:val="20"/>
              </w:rPr>
              <w:t>30</w:t>
            </w:r>
          </w:p>
        </w:tc>
      </w:tr>
      <w:tr w:rsidR="007D00B4" w14:paraId="088FA7A5" w14:textId="77777777">
        <w:trPr>
          <w:trHeight w:val="261"/>
        </w:trPr>
        <w:tc>
          <w:tcPr>
            <w:tcW w:w="391" w:type="dxa"/>
            <w:tcBorders>
              <w:top w:val="single" w:sz="4" w:space="0" w:color="000000"/>
              <w:bottom w:val="single" w:sz="4" w:space="0" w:color="000000"/>
              <w:right w:val="single" w:sz="4" w:space="0" w:color="000000"/>
            </w:tcBorders>
            <w:shd w:val="clear" w:color="auto" w:fill="F0DCDB"/>
          </w:tcPr>
          <w:p w14:paraId="0EB486B0" w14:textId="77777777" w:rsidR="007D00B4" w:rsidRDefault="00000000">
            <w:pPr>
              <w:pStyle w:val="TableParagraph"/>
              <w:spacing w:before="7"/>
              <w:ind w:left="153"/>
              <w:rPr>
                <w:sz w:val="20"/>
              </w:rPr>
            </w:pPr>
            <w:r>
              <w:rPr>
                <w:w w:val="96"/>
                <w:sz w:val="20"/>
              </w:rPr>
              <w:t>4</w:t>
            </w:r>
          </w:p>
        </w:tc>
        <w:tc>
          <w:tcPr>
            <w:tcW w:w="6841" w:type="dxa"/>
            <w:tcBorders>
              <w:top w:val="single" w:sz="4" w:space="0" w:color="000000"/>
              <w:left w:val="single" w:sz="4" w:space="0" w:color="000000"/>
              <w:bottom w:val="single" w:sz="4" w:space="0" w:color="000000"/>
              <w:right w:val="single" w:sz="4" w:space="0" w:color="000000"/>
            </w:tcBorders>
            <w:shd w:val="clear" w:color="auto" w:fill="F0DCDB"/>
          </w:tcPr>
          <w:p w14:paraId="3E9FB773" w14:textId="77777777" w:rsidR="007D00B4" w:rsidRDefault="00000000">
            <w:pPr>
              <w:pStyle w:val="TableParagraph"/>
              <w:spacing w:before="7"/>
              <w:ind w:left="84"/>
              <w:rPr>
                <w:sz w:val="20"/>
              </w:rPr>
            </w:pPr>
            <w:r>
              <w:rPr>
                <w:sz w:val="20"/>
              </w:rPr>
              <w:t>Le</w:t>
            </w:r>
            <w:r>
              <w:rPr>
                <w:spacing w:val="-4"/>
                <w:sz w:val="20"/>
              </w:rPr>
              <w:t xml:space="preserve"> </w:t>
            </w:r>
            <w:r>
              <w:rPr>
                <w:sz w:val="20"/>
              </w:rPr>
              <w:t>conducteur</w:t>
            </w:r>
            <w:r>
              <w:rPr>
                <w:spacing w:val="-5"/>
                <w:sz w:val="20"/>
              </w:rPr>
              <w:t xml:space="preserve"> </w:t>
            </w:r>
            <w:r>
              <w:rPr>
                <w:sz w:val="20"/>
              </w:rPr>
              <w:t>ne</w:t>
            </w:r>
            <w:r>
              <w:rPr>
                <w:spacing w:val="-3"/>
                <w:sz w:val="20"/>
              </w:rPr>
              <w:t xml:space="preserve"> </w:t>
            </w:r>
            <w:r>
              <w:rPr>
                <w:sz w:val="20"/>
              </w:rPr>
              <w:t>commande</w:t>
            </w:r>
            <w:r>
              <w:rPr>
                <w:spacing w:val="-6"/>
                <w:sz w:val="20"/>
              </w:rPr>
              <w:t xml:space="preserve"> </w:t>
            </w:r>
            <w:r>
              <w:rPr>
                <w:sz w:val="20"/>
              </w:rPr>
              <w:t>pas</w:t>
            </w:r>
            <w:r>
              <w:rPr>
                <w:spacing w:val="-4"/>
                <w:sz w:val="20"/>
              </w:rPr>
              <w:t xml:space="preserve"> </w:t>
            </w:r>
            <w:r>
              <w:rPr>
                <w:sz w:val="20"/>
              </w:rPr>
              <w:t>le</w:t>
            </w:r>
            <w:r>
              <w:rPr>
                <w:spacing w:val="-3"/>
                <w:sz w:val="20"/>
              </w:rPr>
              <w:t xml:space="preserve"> </w:t>
            </w:r>
            <w:r>
              <w:rPr>
                <w:sz w:val="20"/>
              </w:rPr>
              <w:t>mot</w:t>
            </w:r>
            <w:r>
              <w:rPr>
                <w:spacing w:val="-4"/>
                <w:sz w:val="20"/>
              </w:rPr>
              <w:t xml:space="preserve"> garde</w:t>
            </w:r>
          </w:p>
        </w:tc>
        <w:tc>
          <w:tcPr>
            <w:tcW w:w="1709" w:type="dxa"/>
            <w:tcBorders>
              <w:top w:val="single" w:sz="4" w:space="0" w:color="000000"/>
              <w:left w:val="single" w:sz="4" w:space="0" w:color="000000"/>
              <w:bottom w:val="single" w:sz="4" w:space="0" w:color="000000"/>
            </w:tcBorders>
            <w:shd w:val="clear" w:color="auto" w:fill="F0DCDB"/>
          </w:tcPr>
          <w:p w14:paraId="104D8262" w14:textId="77777777" w:rsidR="007D00B4" w:rsidRDefault="00000000">
            <w:pPr>
              <w:pStyle w:val="TableParagraph"/>
              <w:spacing w:before="7"/>
              <w:ind w:left="174" w:right="131"/>
              <w:jc w:val="center"/>
              <w:rPr>
                <w:sz w:val="20"/>
              </w:rPr>
            </w:pPr>
            <w:r>
              <w:rPr>
                <w:spacing w:val="-2"/>
                <w:sz w:val="20"/>
              </w:rPr>
              <w:t>-</w:t>
            </w:r>
            <w:r>
              <w:rPr>
                <w:spacing w:val="-12"/>
                <w:sz w:val="20"/>
              </w:rPr>
              <w:t>2</w:t>
            </w:r>
          </w:p>
        </w:tc>
      </w:tr>
      <w:tr w:rsidR="007D00B4" w14:paraId="18DD370F" w14:textId="77777777">
        <w:trPr>
          <w:trHeight w:val="261"/>
        </w:trPr>
        <w:tc>
          <w:tcPr>
            <w:tcW w:w="391" w:type="dxa"/>
            <w:tcBorders>
              <w:top w:val="single" w:sz="4" w:space="0" w:color="000000"/>
              <w:bottom w:val="single" w:sz="4" w:space="0" w:color="000000"/>
              <w:right w:val="single" w:sz="4" w:space="0" w:color="000000"/>
            </w:tcBorders>
          </w:tcPr>
          <w:p w14:paraId="0A1F27B5" w14:textId="77777777" w:rsidR="007D00B4" w:rsidRDefault="00000000">
            <w:pPr>
              <w:pStyle w:val="TableParagraph"/>
              <w:spacing w:before="7"/>
              <w:ind w:left="153"/>
              <w:rPr>
                <w:sz w:val="20"/>
              </w:rPr>
            </w:pPr>
            <w:r>
              <w:rPr>
                <w:w w:val="96"/>
                <w:sz w:val="20"/>
              </w:rPr>
              <w:t>5</w:t>
            </w:r>
          </w:p>
        </w:tc>
        <w:tc>
          <w:tcPr>
            <w:tcW w:w="6841" w:type="dxa"/>
            <w:tcBorders>
              <w:top w:val="single" w:sz="4" w:space="0" w:color="000000"/>
              <w:left w:val="single" w:sz="4" w:space="0" w:color="000000"/>
              <w:bottom w:val="single" w:sz="4" w:space="0" w:color="000000"/>
              <w:right w:val="single" w:sz="4" w:space="0" w:color="000000"/>
            </w:tcBorders>
          </w:tcPr>
          <w:p w14:paraId="6842F829" w14:textId="77777777" w:rsidR="007D00B4" w:rsidRDefault="00000000">
            <w:pPr>
              <w:pStyle w:val="TableParagraph"/>
              <w:spacing w:before="7"/>
              <w:ind w:left="84"/>
              <w:rPr>
                <w:sz w:val="20"/>
              </w:rPr>
            </w:pPr>
            <w:r>
              <w:rPr>
                <w:sz w:val="20"/>
              </w:rPr>
              <w:t>Le</w:t>
            </w:r>
            <w:r>
              <w:rPr>
                <w:spacing w:val="-4"/>
                <w:sz w:val="20"/>
              </w:rPr>
              <w:t xml:space="preserve"> </w:t>
            </w:r>
            <w:r>
              <w:rPr>
                <w:sz w:val="20"/>
              </w:rPr>
              <w:t>conducteur</w:t>
            </w:r>
            <w:r>
              <w:rPr>
                <w:spacing w:val="-4"/>
                <w:sz w:val="20"/>
              </w:rPr>
              <w:t xml:space="preserve"> </w:t>
            </w:r>
            <w:r>
              <w:rPr>
                <w:sz w:val="20"/>
              </w:rPr>
              <w:t>se</w:t>
            </w:r>
            <w:r>
              <w:rPr>
                <w:spacing w:val="-3"/>
                <w:sz w:val="20"/>
              </w:rPr>
              <w:t xml:space="preserve"> </w:t>
            </w:r>
            <w:r>
              <w:rPr>
                <w:sz w:val="20"/>
              </w:rPr>
              <w:t>retourne</w:t>
            </w:r>
            <w:r>
              <w:rPr>
                <w:spacing w:val="-4"/>
                <w:sz w:val="20"/>
              </w:rPr>
              <w:t xml:space="preserve"> </w:t>
            </w:r>
            <w:r>
              <w:rPr>
                <w:sz w:val="20"/>
              </w:rPr>
              <w:t>en</w:t>
            </w:r>
            <w:r>
              <w:rPr>
                <w:spacing w:val="-3"/>
                <w:sz w:val="20"/>
              </w:rPr>
              <w:t xml:space="preserve"> </w:t>
            </w:r>
            <w:r>
              <w:rPr>
                <w:sz w:val="20"/>
              </w:rPr>
              <w:t>se</w:t>
            </w:r>
            <w:r>
              <w:rPr>
                <w:spacing w:val="-3"/>
                <w:sz w:val="20"/>
              </w:rPr>
              <w:t xml:space="preserve"> </w:t>
            </w:r>
            <w:r>
              <w:rPr>
                <w:sz w:val="20"/>
              </w:rPr>
              <w:t>rendant</w:t>
            </w:r>
            <w:r>
              <w:rPr>
                <w:spacing w:val="-5"/>
                <w:sz w:val="20"/>
              </w:rPr>
              <w:t xml:space="preserve"> </w:t>
            </w:r>
            <w:r>
              <w:rPr>
                <w:sz w:val="20"/>
              </w:rPr>
              <w:t>à</w:t>
            </w:r>
            <w:r>
              <w:rPr>
                <w:spacing w:val="-5"/>
                <w:sz w:val="20"/>
              </w:rPr>
              <w:t xml:space="preserve"> </w:t>
            </w:r>
            <w:r>
              <w:rPr>
                <w:sz w:val="20"/>
              </w:rPr>
              <w:t>la</w:t>
            </w:r>
            <w:r>
              <w:rPr>
                <w:spacing w:val="-4"/>
                <w:sz w:val="20"/>
              </w:rPr>
              <w:t xml:space="preserve"> </w:t>
            </w:r>
            <w:r>
              <w:rPr>
                <w:spacing w:val="-2"/>
                <w:sz w:val="20"/>
              </w:rPr>
              <w:t>cachette</w:t>
            </w:r>
          </w:p>
        </w:tc>
        <w:tc>
          <w:tcPr>
            <w:tcW w:w="1709" w:type="dxa"/>
            <w:tcBorders>
              <w:top w:val="single" w:sz="4" w:space="0" w:color="000000"/>
              <w:left w:val="single" w:sz="4" w:space="0" w:color="000000"/>
              <w:bottom w:val="single" w:sz="4" w:space="0" w:color="000000"/>
            </w:tcBorders>
          </w:tcPr>
          <w:p w14:paraId="6C371994" w14:textId="77777777" w:rsidR="007D00B4" w:rsidRDefault="00000000">
            <w:pPr>
              <w:pStyle w:val="TableParagraph"/>
              <w:spacing w:before="7"/>
              <w:ind w:left="174" w:right="129"/>
              <w:jc w:val="center"/>
              <w:rPr>
                <w:sz w:val="20"/>
              </w:rPr>
            </w:pPr>
            <w:r>
              <w:rPr>
                <w:sz w:val="20"/>
              </w:rPr>
              <w:t>-5</w:t>
            </w:r>
            <w:r>
              <w:rPr>
                <w:spacing w:val="-1"/>
                <w:sz w:val="20"/>
              </w:rPr>
              <w:t xml:space="preserve"> </w:t>
            </w:r>
            <w:r>
              <w:rPr>
                <w:sz w:val="20"/>
              </w:rPr>
              <w:t>par</w:t>
            </w:r>
            <w:r>
              <w:rPr>
                <w:spacing w:val="-3"/>
                <w:sz w:val="20"/>
              </w:rPr>
              <w:t xml:space="preserve"> </w:t>
            </w:r>
            <w:r>
              <w:rPr>
                <w:spacing w:val="-2"/>
                <w:sz w:val="20"/>
              </w:rPr>
              <w:t>faute</w:t>
            </w:r>
          </w:p>
        </w:tc>
      </w:tr>
      <w:tr w:rsidR="007D00B4" w14:paraId="7009BF3C" w14:textId="77777777">
        <w:trPr>
          <w:trHeight w:val="479"/>
        </w:trPr>
        <w:tc>
          <w:tcPr>
            <w:tcW w:w="391" w:type="dxa"/>
            <w:tcBorders>
              <w:top w:val="single" w:sz="4" w:space="0" w:color="000000"/>
              <w:left w:val="single" w:sz="4" w:space="0" w:color="000000"/>
              <w:bottom w:val="single" w:sz="4" w:space="0" w:color="000000"/>
              <w:right w:val="single" w:sz="4" w:space="0" w:color="000000"/>
            </w:tcBorders>
            <w:shd w:val="clear" w:color="auto" w:fill="F0DCDB"/>
          </w:tcPr>
          <w:p w14:paraId="7995EA53" w14:textId="77777777" w:rsidR="007D00B4" w:rsidRDefault="00000000">
            <w:pPr>
              <w:pStyle w:val="TableParagraph"/>
              <w:spacing w:before="125"/>
              <w:ind w:left="158"/>
              <w:rPr>
                <w:sz w:val="20"/>
              </w:rPr>
            </w:pPr>
            <w:r>
              <w:rPr>
                <w:w w:val="96"/>
                <w:sz w:val="20"/>
              </w:rPr>
              <w:t>6</w:t>
            </w:r>
          </w:p>
        </w:tc>
        <w:tc>
          <w:tcPr>
            <w:tcW w:w="6841" w:type="dxa"/>
            <w:tcBorders>
              <w:top w:val="single" w:sz="4" w:space="0" w:color="000000"/>
              <w:left w:val="single" w:sz="4" w:space="0" w:color="000000"/>
              <w:bottom w:val="single" w:sz="4" w:space="0" w:color="000000"/>
              <w:right w:val="single" w:sz="4" w:space="0" w:color="000000"/>
            </w:tcBorders>
            <w:shd w:val="clear" w:color="auto" w:fill="F0DCDB"/>
          </w:tcPr>
          <w:p w14:paraId="074B74FB" w14:textId="77777777" w:rsidR="007D00B4" w:rsidRDefault="00000000">
            <w:pPr>
              <w:pStyle w:val="TableParagraph"/>
              <w:spacing w:before="125"/>
              <w:ind w:left="84"/>
              <w:rPr>
                <w:sz w:val="20"/>
              </w:rPr>
            </w:pPr>
            <w:r>
              <w:rPr>
                <w:sz w:val="20"/>
              </w:rPr>
              <w:t>Le</w:t>
            </w:r>
            <w:r>
              <w:rPr>
                <w:spacing w:val="-4"/>
                <w:sz w:val="20"/>
              </w:rPr>
              <w:t xml:space="preserve"> </w:t>
            </w:r>
            <w:r>
              <w:rPr>
                <w:sz w:val="20"/>
              </w:rPr>
              <w:t>conducteur</w:t>
            </w:r>
            <w:r>
              <w:rPr>
                <w:spacing w:val="-3"/>
                <w:sz w:val="20"/>
              </w:rPr>
              <w:t xml:space="preserve"> </w:t>
            </w:r>
            <w:r>
              <w:rPr>
                <w:sz w:val="20"/>
              </w:rPr>
              <w:t>se</w:t>
            </w:r>
            <w:r>
              <w:rPr>
                <w:spacing w:val="-4"/>
                <w:sz w:val="20"/>
              </w:rPr>
              <w:t xml:space="preserve"> </w:t>
            </w:r>
            <w:r>
              <w:rPr>
                <w:sz w:val="20"/>
              </w:rPr>
              <w:t>fait</w:t>
            </w:r>
            <w:r>
              <w:rPr>
                <w:spacing w:val="-3"/>
                <w:sz w:val="20"/>
              </w:rPr>
              <w:t xml:space="preserve"> </w:t>
            </w:r>
            <w:r>
              <w:rPr>
                <w:sz w:val="20"/>
              </w:rPr>
              <w:t>voir</w:t>
            </w:r>
            <w:r>
              <w:rPr>
                <w:spacing w:val="-3"/>
                <w:sz w:val="20"/>
              </w:rPr>
              <w:t xml:space="preserve"> </w:t>
            </w:r>
            <w:r>
              <w:rPr>
                <w:sz w:val="20"/>
              </w:rPr>
              <w:t>ou</w:t>
            </w:r>
            <w:r>
              <w:rPr>
                <w:spacing w:val="-3"/>
                <w:sz w:val="20"/>
              </w:rPr>
              <w:t xml:space="preserve"> </w:t>
            </w:r>
            <w:r>
              <w:rPr>
                <w:sz w:val="20"/>
              </w:rPr>
              <w:t>entendre</w:t>
            </w:r>
            <w:r>
              <w:rPr>
                <w:spacing w:val="-5"/>
                <w:sz w:val="20"/>
              </w:rPr>
              <w:t xml:space="preserve"> </w:t>
            </w:r>
            <w:r>
              <w:rPr>
                <w:sz w:val="20"/>
              </w:rPr>
              <w:t>ou</w:t>
            </w:r>
            <w:r>
              <w:rPr>
                <w:spacing w:val="-2"/>
                <w:sz w:val="20"/>
              </w:rPr>
              <w:t xml:space="preserve"> </w:t>
            </w:r>
            <w:r>
              <w:rPr>
                <w:sz w:val="20"/>
              </w:rPr>
              <w:t>sort</w:t>
            </w:r>
            <w:r>
              <w:rPr>
                <w:spacing w:val="-7"/>
                <w:sz w:val="20"/>
              </w:rPr>
              <w:t xml:space="preserve"> </w:t>
            </w:r>
            <w:r>
              <w:rPr>
                <w:sz w:val="20"/>
              </w:rPr>
              <w:t>de</w:t>
            </w:r>
            <w:r>
              <w:rPr>
                <w:spacing w:val="3"/>
                <w:sz w:val="20"/>
              </w:rPr>
              <w:t xml:space="preserve"> </w:t>
            </w:r>
            <w:r>
              <w:rPr>
                <w:sz w:val="20"/>
              </w:rPr>
              <w:t>la</w:t>
            </w:r>
            <w:r>
              <w:rPr>
                <w:spacing w:val="-4"/>
                <w:sz w:val="20"/>
              </w:rPr>
              <w:t xml:space="preserve"> </w:t>
            </w:r>
            <w:r>
              <w:rPr>
                <w:sz w:val="20"/>
              </w:rPr>
              <w:t>cachette</w:t>
            </w:r>
            <w:r>
              <w:rPr>
                <w:spacing w:val="-5"/>
                <w:sz w:val="20"/>
              </w:rPr>
              <w:t xml:space="preserve"> </w:t>
            </w:r>
            <w:r>
              <w:rPr>
                <w:sz w:val="20"/>
              </w:rPr>
              <w:t>sans</w:t>
            </w:r>
            <w:r>
              <w:rPr>
                <w:spacing w:val="-4"/>
                <w:sz w:val="20"/>
              </w:rPr>
              <w:t xml:space="preserve"> </w:t>
            </w:r>
            <w:r>
              <w:rPr>
                <w:spacing w:val="-2"/>
                <w:sz w:val="20"/>
              </w:rPr>
              <w:t>autorisation</w:t>
            </w:r>
          </w:p>
        </w:tc>
        <w:tc>
          <w:tcPr>
            <w:tcW w:w="1709" w:type="dxa"/>
            <w:tcBorders>
              <w:top w:val="single" w:sz="4" w:space="0" w:color="000000"/>
              <w:left w:val="single" w:sz="4" w:space="0" w:color="000000"/>
              <w:bottom w:val="single" w:sz="4" w:space="0" w:color="000000"/>
              <w:right w:val="single" w:sz="4" w:space="0" w:color="000000"/>
            </w:tcBorders>
            <w:shd w:val="clear" w:color="auto" w:fill="F0DCDB"/>
          </w:tcPr>
          <w:p w14:paraId="74D37A5A" w14:textId="77777777" w:rsidR="007D00B4" w:rsidRDefault="00000000">
            <w:pPr>
              <w:pStyle w:val="TableParagraph"/>
              <w:spacing w:before="125"/>
              <w:ind w:left="105" w:right="61"/>
              <w:jc w:val="center"/>
              <w:rPr>
                <w:sz w:val="20"/>
              </w:rPr>
            </w:pPr>
            <w:r>
              <w:rPr>
                <w:spacing w:val="-2"/>
                <w:sz w:val="20"/>
              </w:rPr>
              <w:t>-</w:t>
            </w:r>
            <w:r>
              <w:rPr>
                <w:spacing w:val="-7"/>
                <w:sz w:val="20"/>
              </w:rPr>
              <w:t>30</w:t>
            </w:r>
          </w:p>
        </w:tc>
      </w:tr>
      <w:tr w:rsidR="007D00B4" w14:paraId="75E3F8A5" w14:textId="77777777">
        <w:trPr>
          <w:trHeight w:val="585"/>
        </w:trPr>
        <w:tc>
          <w:tcPr>
            <w:tcW w:w="391" w:type="dxa"/>
            <w:tcBorders>
              <w:top w:val="single" w:sz="4" w:space="0" w:color="000000"/>
              <w:left w:val="single" w:sz="4" w:space="0" w:color="000000"/>
              <w:bottom w:val="single" w:sz="4" w:space="0" w:color="000000"/>
              <w:right w:val="single" w:sz="4" w:space="0" w:color="000000"/>
            </w:tcBorders>
          </w:tcPr>
          <w:p w14:paraId="40FA5A68" w14:textId="77777777" w:rsidR="007D00B4" w:rsidRDefault="00000000">
            <w:pPr>
              <w:pStyle w:val="TableParagraph"/>
              <w:spacing w:before="125"/>
              <w:ind w:left="158"/>
              <w:rPr>
                <w:sz w:val="20"/>
              </w:rPr>
            </w:pPr>
            <w:r>
              <w:rPr>
                <w:w w:val="96"/>
                <w:sz w:val="20"/>
              </w:rPr>
              <w:t>7</w:t>
            </w:r>
          </w:p>
        </w:tc>
        <w:tc>
          <w:tcPr>
            <w:tcW w:w="6841" w:type="dxa"/>
            <w:tcBorders>
              <w:top w:val="single" w:sz="4" w:space="0" w:color="000000"/>
              <w:left w:val="single" w:sz="4" w:space="0" w:color="000000"/>
              <w:bottom w:val="single" w:sz="4" w:space="0" w:color="000000"/>
              <w:right w:val="single" w:sz="4" w:space="0" w:color="000000"/>
            </w:tcBorders>
          </w:tcPr>
          <w:p w14:paraId="5F6B1A20" w14:textId="77777777" w:rsidR="007D00B4" w:rsidRDefault="00000000">
            <w:pPr>
              <w:pStyle w:val="TableParagraph"/>
              <w:spacing w:before="125"/>
              <w:ind w:left="84"/>
              <w:rPr>
                <w:sz w:val="20"/>
              </w:rPr>
            </w:pPr>
            <w:r>
              <w:rPr>
                <w:sz w:val="20"/>
              </w:rPr>
              <w:t>Le</w:t>
            </w:r>
            <w:r>
              <w:rPr>
                <w:spacing w:val="-4"/>
                <w:sz w:val="20"/>
              </w:rPr>
              <w:t xml:space="preserve"> </w:t>
            </w:r>
            <w:r>
              <w:rPr>
                <w:sz w:val="20"/>
              </w:rPr>
              <w:t>chien</w:t>
            </w:r>
            <w:r>
              <w:rPr>
                <w:spacing w:val="-3"/>
                <w:sz w:val="20"/>
              </w:rPr>
              <w:t xml:space="preserve"> </w:t>
            </w:r>
            <w:r>
              <w:rPr>
                <w:sz w:val="20"/>
              </w:rPr>
              <w:t>mord</w:t>
            </w:r>
            <w:r>
              <w:rPr>
                <w:spacing w:val="-3"/>
                <w:sz w:val="20"/>
              </w:rPr>
              <w:t xml:space="preserve"> </w:t>
            </w:r>
            <w:r>
              <w:rPr>
                <w:sz w:val="20"/>
              </w:rPr>
              <w:t>l’H.A.</w:t>
            </w:r>
            <w:r>
              <w:rPr>
                <w:spacing w:val="-3"/>
                <w:sz w:val="20"/>
              </w:rPr>
              <w:t xml:space="preserve"> </w:t>
            </w:r>
            <w:r>
              <w:rPr>
                <w:sz w:val="20"/>
              </w:rPr>
              <w:t>au-delà</w:t>
            </w:r>
            <w:r>
              <w:rPr>
                <w:spacing w:val="-6"/>
                <w:sz w:val="20"/>
              </w:rPr>
              <w:t xml:space="preserve"> </w:t>
            </w:r>
            <w:r>
              <w:rPr>
                <w:sz w:val="20"/>
              </w:rPr>
              <w:t>d’un</w:t>
            </w:r>
            <w:r>
              <w:rPr>
                <w:spacing w:val="-5"/>
                <w:sz w:val="20"/>
              </w:rPr>
              <w:t xml:space="preserve"> </w:t>
            </w:r>
            <w:r>
              <w:rPr>
                <w:spacing w:val="-2"/>
                <w:sz w:val="20"/>
              </w:rPr>
              <w:t>mètre</w:t>
            </w:r>
          </w:p>
        </w:tc>
        <w:tc>
          <w:tcPr>
            <w:tcW w:w="1709" w:type="dxa"/>
            <w:tcBorders>
              <w:top w:val="single" w:sz="4" w:space="0" w:color="000000"/>
              <w:left w:val="single" w:sz="4" w:space="0" w:color="000000"/>
              <w:bottom w:val="single" w:sz="4" w:space="0" w:color="000000"/>
              <w:right w:val="single" w:sz="4" w:space="0" w:color="000000"/>
            </w:tcBorders>
          </w:tcPr>
          <w:p w14:paraId="2AD62F5E" w14:textId="77777777" w:rsidR="007D00B4" w:rsidRDefault="00000000">
            <w:pPr>
              <w:pStyle w:val="TableParagraph"/>
              <w:spacing w:before="106" w:line="230" w:lineRule="atLeast"/>
              <w:ind w:left="182" w:firstLine="45"/>
              <w:rPr>
                <w:sz w:val="20"/>
              </w:rPr>
            </w:pPr>
            <w:r>
              <w:rPr>
                <w:sz w:val="20"/>
              </w:rPr>
              <w:t>-3 par mètre par tranche</w:t>
            </w:r>
            <w:r>
              <w:rPr>
                <w:spacing w:val="-2"/>
                <w:sz w:val="20"/>
              </w:rPr>
              <w:t xml:space="preserve"> </w:t>
            </w:r>
            <w:r>
              <w:rPr>
                <w:sz w:val="20"/>
              </w:rPr>
              <w:t>de</w:t>
            </w:r>
            <w:r>
              <w:rPr>
                <w:spacing w:val="-4"/>
                <w:sz w:val="20"/>
              </w:rPr>
              <w:t xml:space="preserve"> </w:t>
            </w:r>
            <w:r>
              <w:rPr>
                <w:sz w:val="20"/>
              </w:rPr>
              <w:t>50</w:t>
            </w:r>
            <w:r>
              <w:rPr>
                <w:spacing w:val="-1"/>
                <w:sz w:val="20"/>
              </w:rPr>
              <w:t xml:space="preserve"> </w:t>
            </w:r>
            <w:r>
              <w:rPr>
                <w:spacing w:val="-5"/>
                <w:sz w:val="20"/>
              </w:rPr>
              <w:t>cm</w:t>
            </w:r>
          </w:p>
        </w:tc>
      </w:tr>
      <w:tr w:rsidR="007D00B4" w14:paraId="201A717B" w14:textId="77777777">
        <w:trPr>
          <w:trHeight w:val="525"/>
        </w:trPr>
        <w:tc>
          <w:tcPr>
            <w:tcW w:w="391" w:type="dxa"/>
            <w:tcBorders>
              <w:top w:val="single" w:sz="4" w:space="0" w:color="000000"/>
              <w:bottom w:val="single" w:sz="4" w:space="0" w:color="000000"/>
              <w:right w:val="single" w:sz="4" w:space="0" w:color="000000"/>
            </w:tcBorders>
            <w:shd w:val="clear" w:color="auto" w:fill="F1DBDB"/>
          </w:tcPr>
          <w:p w14:paraId="45C6C76E" w14:textId="77777777" w:rsidR="007D00B4" w:rsidRDefault="00000000">
            <w:pPr>
              <w:pStyle w:val="TableParagraph"/>
              <w:spacing w:before="149"/>
              <w:ind w:left="153"/>
              <w:rPr>
                <w:sz w:val="20"/>
              </w:rPr>
            </w:pPr>
            <w:r>
              <w:rPr>
                <w:w w:val="96"/>
                <w:sz w:val="20"/>
              </w:rPr>
              <w:t>8</w:t>
            </w:r>
          </w:p>
        </w:tc>
        <w:tc>
          <w:tcPr>
            <w:tcW w:w="6841" w:type="dxa"/>
            <w:tcBorders>
              <w:top w:val="single" w:sz="4" w:space="0" w:color="000000"/>
              <w:left w:val="single" w:sz="4" w:space="0" w:color="000000"/>
              <w:bottom w:val="single" w:sz="4" w:space="0" w:color="000000"/>
              <w:right w:val="single" w:sz="4" w:space="0" w:color="000000"/>
            </w:tcBorders>
            <w:shd w:val="clear" w:color="auto" w:fill="F1DBDB"/>
          </w:tcPr>
          <w:p w14:paraId="75DD999B" w14:textId="77777777" w:rsidR="007D00B4" w:rsidRDefault="00000000">
            <w:pPr>
              <w:pStyle w:val="TableParagraph"/>
              <w:spacing w:before="149"/>
              <w:ind w:left="84"/>
              <w:rPr>
                <w:sz w:val="20"/>
              </w:rPr>
            </w:pPr>
            <w:r>
              <w:rPr>
                <w:sz w:val="20"/>
              </w:rPr>
              <w:t>Le</w:t>
            </w:r>
            <w:r>
              <w:rPr>
                <w:spacing w:val="-4"/>
                <w:sz w:val="20"/>
              </w:rPr>
              <w:t xml:space="preserve"> </w:t>
            </w:r>
            <w:r>
              <w:rPr>
                <w:sz w:val="20"/>
              </w:rPr>
              <w:t>chien</w:t>
            </w:r>
            <w:r>
              <w:rPr>
                <w:spacing w:val="-3"/>
                <w:sz w:val="20"/>
              </w:rPr>
              <w:t xml:space="preserve"> </w:t>
            </w:r>
            <w:r>
              <w:rPr>
                <w:sz w:val="20"/>
              </w:rPr>
              <w:t>laisse</w:t>
            </w:r>
            <w:r>
              <w:rPr>
                <w:spacing w:val="-3"/>
                <w:sz w:val="20"/>
              </w:rPr>
              <w:t xml:space="preserve"> </w:t>
            </w:r>
            <w:r>
              <w:rPr>
                <w:sz w:val="20"/>
              </w:rPr>
              <w:t>déplacer</w:t>
            </w:r>
            <w:r>
              <w:rPr>
                <w:spacing w:val="-4"/>
                <w:sz w:val="20"/>
              </w:rPr>
              <w:t xml:space="preserve"> </w:t>
            </w:r>
            <w:r>
              <w:rPr>
                <w:sz w:val="20"/>
              </w:rPr>
              <w:t>le</w:t>
            </w:r>
            <w:r>
              <w:rPr>
                <w:spacing w:val="-4"/>
                <w:sz w:val="20"/>
              </w:rPr>
              <w:t xml:space="preserve"> </w:t>
            </w:r>
            <w:r>
              <w:rPr>
                <w:spacing w:val="-2"/>
                <w:sz w:val="20"/>
              </w:rPr>
              <w:t>panier</w:t>
            </w:r>
          </w:p>
        </w:tc>
        <w:tc>
          <w:tcPr>
            <w:tcW w:w="1709" w:type="dxa"/>
            <w:tcBorders>
              <w:top w:val="single" w:sz="4" w:space="0" w:color="000000"/>
              <w:left w:val="single" w:sz="4" w:space="0" w:color="000000"/>
              <w:bottom w:val="single" w:sz="4" w:space="0" w:color="000000"/>
            </w:tcBorders>
            <w:shd w:val="clear" w:color="auto" w:fill="F1DBDB"/>
          </w:tcPr>
          <w:p w14:paraId="515AB68F" w14:textId="77777777" w:rsidR="007D00B4" w:rsidRDefault="00000000">
            <w:pPr>
              <w:pStyle w:val="TableParagraph"/>
              <w:spacing w:before="34"/>
              <w:ind w:left="230" w:hanging="60"/>
              <w:rPr>
                <w:sz w:val="20"/>
              </w:rPr>
            </w:pPr>
            <w:r>
              <w:rPr>
                <w:sz w:val="20"/>
              </w:rPr>
              <w:t>-2</w:t>
            </w:r>
            <w:r>
              <w:rPr>
                <w:spacing w:val="-12"/>
                <w:sz w:val="20"/>
              </w:rPr>
              <w:t xml:space="preserve"> </w:t>
            </w:r>
            <w:r>
              <w:rPr>
                <w:sz w:val="20"/>
              </w:rPr>
              <w:t>par</w:t>
            </w:r>
            <w:r>
              <w:rPr>
                <w:spacing w:val="-13"/>
                <w:sz w:val="20"/>
              </w:rPr>
              <w:t xml:space="preserve"> </w:t>
            </w:r>
            <w:r>
              <w:rPr>
                <w:sz w:val="20"/>
              </w:rPr>
              <w:t>mètre</w:t>
            </w:r>
            <w:r>
              <w:rPr>
                <w:spacing w:val="-11"/>
                <w:sz w:val="20"/>
              </w:rPr>
              <w:t xml:space="preserve"> </w:t>
            </w:r>
            <w:r>
              <w:rPr>
                <w:sz w:val="20"/>
              </w:rPr>
              <w:t xml:space="preserve">sans </w:t>
            </w:r>
            <w:r>
              <w:rPr>
                <w:spacing w:val="-2"/>
                <w:sz w:val="20"/>
              </w:rPr>
              <w:t>franchise</w:t>
            </w:r>
          </w:p>
        </w:tc>
      </w:tr>
      <w:tr w:rsidR="007D00B4" w14:paraId="0D18EC2E" w14:textId="77777777">
        <w:trPr>
          <w:trHeight w:val="491"/>
        </w:trPr>
        <w:tc>
          <w:tcPr>
            <w:tcW w:w="391" w:type="dxa"/>
            <w:tcBorders>
              <w:top w:val="single" w:sz="4" w:space="0" w:color="000000"/>
              <w:left w:val="single" w:sz="4" w:space="0" w:color="000000"/>
              <w:bottom w:val="single" w:sz="4" w:space="0" w:color="000000"/>
              <w:right w:val="single" w:sz="4" w:space="0" w:color="000000"/>
            </w:tcBorders>
          </w:tcPr>
          <w:p w14:paraId="318033E2" w14:textId="77777777" w:rsidR="007D00B4" w:rsidRDefault="00000000">
            <w:pPr>
              <w:pStyle w:val="TableParagraph"/>
              <w:spacing w:before="132"/>
              <w:ind w:left="158"/>
              <w:rPr>
                <w:sz w:val="20"/>
              </w:rPr>
            </w:pPr>
            <w:r>
              <w:rPr>
                <w:w w:val="96"/>
                <w:sz w:val="20"/>
              </w:rPr>
              <w:t>9</w:t>
            </w:r>
          </w:p>
        </w:tc>
        <w:tc>
          <w:tcPr>
            <w:tcW w:w="6841" w:type="dxa"/>
            <w:tcBorders>
              <w:top w:val="single" w:sz="4" w:space="0" w:color="000000"/>
              <w:left w:val="single" w:sz="4" w:space="0" w:color="000000"/>
              <w:bottom w:val="single" w:sz="4" w:space="0" w:color="000000"/>
              <w:right w:val="single" w:sz="4" w:space="0" w:color="000000"/>
            </w:tcBorders>
          </w:tcPr>
          <w:p w14:paraId="1E53216C" w14:textId="77777777" w:rsidR="007D00B4" w:rsidRDefault="00000000">
            <w:pPr>
              <w:pStyle w:val="TableParagraph"/>
              <w:spacing w:before="132"/>
              <w:ind w:left="84"/>
              <w:rPr>
                <w:sz w:val="20"/>
              </w:rPr>
            </w:pPr>
            <w:r>
              <w:rPr>
                <w:sz w:val="20"/>
              </w:rPr>
              <w:t>Le</w:t>
            </w:r>
            <w:r>
              <w:rPr>
                <w:spacing w:val="-4"/>
                <w:sz w:val="20"/>
              </w:rPr>
              <w:t xml:space="preserve"> </w:t>
            </w:r>
            <w:r>
              <w:rPr>
                <w:sz w:val="20"/>
              </w:rPr>
              <w:t>chien</w:t>
            </w:r>
            <w:r>
              <w:rPr>
                <w:spacing w:val="-2"/>
                <w:sz w:val="20"/>
              </w:rPr>
              <w:t xml:space="preserve"> </w:t>
            </w:r>
            <w:r>
              <w:rPr>
                <w:sz w:val="20"/>
              </w:rPr>
              <w:t>se</w:t>
            </w:r>
            <w:r>
              <w:rPr>
                <w:spacing w:val="-3"/>
                <w:sz w:val="20"/>
              </w:rPr>
              <w:t xml:space="preserve"> </w:t>
            </w:r>
            <w:r>
              <w:rPr>
                <w:sz w:val="20"/>
              </w:rPr>
              <w:t>déplace</w:t>
            </w:r>
            <w:r>
              <w:rPr>
                <w:spacing w:val="-5"/>
                <w:sz w:val="20"/>
              </w:rPr>
              <w:t xml:space="preserve"> </w:t>
            </w:r>
            <w:r>
              <w:rPr>
                <w:sz w:val="20"/>
              </w:rPr>
              <w:t>ou</w:t>
            </w:r>
            <w:r>
              <w:rPr>
                <w:spacing w:val="-2"/>
                <w:sz w:val="20"/>
              </w:rPr>
              <w:t xml:space="preserve"> </w:t>
            </w:r>
            <w:r>
              <w:rPr>
                <w:sz w:val="20"/>
              </w:rPr>
              <w:t>se</w:t>
            </w:r>
            <w:r>
              <w:rPr>
                <w:spacing w:val="-4"/>
                <w:sz w:val="20"/>
              </w:rPr>
              <w:t xml:space="preserve"> </w:t>
            </w:r>
            <w:r>
              <w:rPr>
                <w:sz w:val="20"/>
              </w:rPr>
              <w:t>laisse</w:t>
            </w:r>
            <w:r>
              <w:rPr>
                <w:spacing w:val="-3"/>
                <w:sz w:val="20"/>
              </w:rPr>
              <w:t xml:space="preserve"> </w:t>
            </w:r>
            <w:r>
              <w:rPr>
                <w:spacing w:val="-2"/>
                <w:sz w:val="20"/>
              </w:rPr>
              <w:t>entraîner</w:t>
            </w:r>
          </w:p>
        </w:tc>
        <w:tc>
          <w:tcPr>
            <w:tcW w:w="1709" w:type="dxa"/>
            <w:tcBorders>
              <w:top w:val="single" w:sz="4" w:space="0" w:color="000000"/>
              <w:left w:val="single" w:sz="4" w:space="0" w:color="000000"/>
              <w:bottom w:val="single" w:sz="4" w:space="0" w:color="000000"/>
              <w:right w:val="single" w:sz="4" w:space="0" w:color="000000"/>
            </w:tcBorders>
          </w:tcPr>
          <w:p w14:paraId="7635E82D" w14:textId="77777777" w:rsidR="007D00B4" w:rsidRDefault="00000000">
            <w:pPr>
              <w:pStyle w:val="TableParagraph"/>
              <w:spacing w:before="11" w:line="230" w:lineRule="atLeast"/>
              <w:ind w:left="230" w:hanging="60"/>
              <w:rPr>
                <w:sz w:val="20"/>
              </w:rPr>
            </w:pPr>
            <w:r>
              <w:rPr>
                <w:sz w:val="20"/>
              </w:rPr>
              <w:t>-1</w:t>
            </w:r>
            <w:r>
              <w:rPr>
                <w:spacing w:val="-12"/>
                <w:sz w:val="20"/>
              </w:rPr>
              <w:t xml:space="preserve"> </w:t>
            </w:r>
            <w:r>
              <w:rPr>
                <w:sz w:val="20"/>
              </w:rPr>
              <w:t>par</w:t>
            </w:r>
            <w:r>
              <w:rPr>
                <w:spacing w:val="-13"/>
                <w:sz w:val="20"/>
              </w:rPr>
              <w:t xml:space="preserve"> </w:t>
            </w:r>
            <w:r>
              <w:rPr>
                <w:sz w:val="20"/>
              </w:rPr>
              <w:t>mètre</w:t>
            </w:r>
            <w:r>
              <w:rPr>
                <w:spacing w:val="-12"/>
                <w:sz w:val="20"/>
              </w:rPr>
              <w:t xml:space="preserve"> </w:t>
            </w:r>
            <w:r>
              <w:rPr>
                <w:sz w:val="20"/>
              </w:rPr>
              <w:t>avec 1m de franchise</w:t>
            </w:r>
          </w:p>
        </w:tc>
      </w:tr>
      <w:tr w:rsidR="007D00B4" w14:paraId="19A99121" w14:textId="77777777">
        <w:trPr>
          <w:trHeight w:val="503"/>
        </w:trPr>
        <w:tc>
          <w:tcPr>
            <w:tcW w:w="391" w:type="dxa"/>
            <w:tcBorders>
              <w:top w:val="single" w:sz="4" w:space="0" w:color="000000"/>
              <w:bottom w:val="single" w:sz="4" w:space="0" w:color="000000"/>
              <w:right w:val="single" w:sz="4" w:space="0" w:color="000000"/>
            </w:tcBorders>
            <w:shd w:val="clear" w:color="auto" w:fill="F1DBDB"/>
          </w:tcPr>
          <w:p w14:paraId="10294E7F" w14:textId="77777777" w:rsidR="007D00B4" w:rsidRDefault="00000000">
            <w:pPr>
              <w:pStyle w:val="TableParagraph"/>
              <w:spacing w:before="137"/>
              <w:ind w:left="102"/>
              <w:rPr>
                <w:sz w:val="20"/>
              </w:rPr>
            </w:pPr>
            <w:r>
              <w:rPr>
                <w:spacing w:val="-5"/>
                <w:sz w:val="20"/>
              </w:rPr>
              <w:t>10</w:t>
            </w:r>
          </w:p>
        </w:tc>
        <w:tc>
          <w:tcPr>
            <w:tcW w:w="6841" w:type="dxa"/>
            <w:tcBorders>
              <w:top w:val="single" w:sz="4" w:space="0" w:color="000000"/>
              <w:left w:val="single" w:sz="4" w:space="0" w:color="000000"/>
              <w:bottom w:val="single" w:sz="4" w:space="0" w:color="000000"/>
              <w:right w:val="single" w:sz="4" w:space="0" w:color="000000"/>
            </w:tcBorders>
            <w:shd w:val="clear" w:color="auto" w:fill="F1DBDB"/>
          </w:tcPr>
          <w:p w14:paraId="1BB510F1" w14:textId="77777777" w:rsidR="007D00B4" w:rsidRDefault="00000000">
            <w:pPr>
              <w:pStyle w:val="TableParagraph"/>
              <w:spacing w:before="137"/>
              <w:ind w:left="84"/>
              <w:rPr>
                <w:sz w:val="20"/>
              </w:rPr>
            </w:pPr>
            <w:r>
              <w:rPr>
                <w:sz w:val="20"/>
              </w:rPr>
              <w:t>Le</w:t>
            </w:r>
            <w:r>
              <w:rPr>
                <w:spacing w:val="-5"/>
                <w:sz w:val="20"/>
              </w:rPr>
              <w:t xml:space="preserve"> </w:t>
            </w:r>
            <w:r>
              <w:rPr>
                <w:sz w:val="20"/>
              </w:rPr>
              <w:t>chien</w:t>
            </w:r>
            <w:r>
              <w:rPr>
                <w:spacing w:val="-4"/>
                <w:sz w:val="20"/>
              </w:rPr>
              <w:t xml:space="preserve"> </w:t>
            </w:r>
            <w:r>
              <w:rPr>
                <w:sz w:val="20"/>
              </w:rPr>
              <w:t>déplace</w:t>
            </w:r>
            <w:r>
              <w:rPr>
                <w:spacing w:val="-5"/>
                <w:sz w:val="20"/>
              </w:rPr>
              <w:t xml:space="preserve"> </w:t>
            </w:r>
            <w:r>
              <w:rPr>
                <w:sz w:val="20"/>
              </w:rPr>
              <w:t>volontairement</w:t>
            </w:r>
            <w:r>
              <w:rPr>
                <w:spacing w:val="-6"/>
                <w:sz w:val="20"/>
              </w:rPr>
              <w:t xml:space="preserve"> </w:t>
            </w:r>
            <w:r>
              <w:rPr>
                <w:sz w:val="20"/>
              </w:rPr>
              <w:t>le</w:t>
            </w:r>
            <w:r>
              <w:rPr>
                <w:spacing w:val="-5"/>
                <w:sz w:val="20"/>
              </w:rPr>
              <w:t xml:space="preserve"> </w:t>
            </w:r>
            <w:r>
              <w:rPr>
                <w:spacing w:val="-2"/>
                <w:sz w:val="20"/>
              </w:rPr>
              <w:t>panier</w:t>
            </w:r>
          </w:p>
        </w:tc>
        <w:tc>
          <w:tcPr>
            <w:tcW w:w="1709" w:type="dxa"/>
            <w:tcBorders>
              <w:top w:val="single" w:sz="4" w:space="0" w:color="000000"/>
              <w:left w:val="single" w:sz="4" w:space="0" w:color="000000"/>
              <w:bottom w:val="single" w:sz="4" w:space="0" w:color="000000"/>
            </w:tcBorders>
            <w:shd w:val="clear" w:color="auto" w:fill="F1DBDB"/>
          </w:tcPr>
          <w:p w14:paraId="0C57A6E0" w14:textId="77777777" w:rsidR="007D00B4" w:rsidRDefault="00000000">
            <w:pPr>
              <w:pStyle w:val="TableParagraph"/>
              <w:spacing w:before="22"/>
              <w:ind w:left="230" w:hanging="60"/>
              <w:rPr>
                <w:sz w:val="20"/>
              </w:rPr>
            </w:pPr>
            <w:r>
              <w:rPr>
                <w:sz w:val="20"/>
              </w:rPr>
              <w:t>-1</w:t>
            </w:r>
            <w:r>
              <w:rPr>
                <w:spacing w:val="-12"/>
                <w:sz w:val="20"/>
              </w:rPr>
              <w:t xml:space="preserve"> </w:t>
            </w:r>
            <w:r>
              <w:rPr>
                <w:sz w:val="20"/>
              </w:rPr>
              <w:t>par</w:t>
            </w:r>
            <w:r>
              <w:rPr>
                <w:spacing w:val="-13"/>
                <w:sz w:val="20"/>
              </w:rPr>
              <w:t xml:space="preserve"> </w:t>
            </w:r>
            <w:r>
              <w:rPr>
                <w:sz w:val="20"/>
              </w:rPr>
              <w:t>mètre</w:t>
            </w:r>
            <w:r>
              <w:rPr>
                <w:spacing w:val="-12"/>
                <w:sz w:val="20"/>
              </w:rPr>
              <w:t xml:space="preserve"> </w:t>
            </w:r>
            <w:r>
              <w:rPr>
                <w:sz w:val="20"/>
              </w:rPr>
              <w:t>avec 1m de franchise</w:t>
            </w:r>
          </w:p>
        </w:tc>
      </w:tr>
      <w:tr w:rsidR="007D00B4" w14:paraId="6DA78F2F" w14:textId="77777777">
        <w:trPr>
          <w:trHeight w:val="261"/>
        </w:trPr>
        <w:tc>
          <w:tcPr>
            <w:tcW w:w="391" w:type="dxa"/>
            <w:tcBorders>
              <w:top w:val="single" w:sz="4" w:space="0" w:color="000000"/>
              <w:bottom w:val="single" w:sz="4" w:space="0" w:color="000000"/>
              <w:right w:val="single" w:sz="4" w:space="0" w:color="000000"/>
            </w:tcBorders>
          </w:tcPr>
          <w:p w14:paraId="193169D8" w14:textId="77777777" w:rsidR="007D00B4" w:rsidRDefault="00000000">
            <w:pPr>
              <w:pStyle w:val="TableParagraph"/>
              <w:spacing w:before="7"/>
              <w:ind w:left="105"/>
              <w:rPr>
                <w:sz w:val="20"/>
              </w:rPr>
            </w:pPr>
            <w:r>
              <w:rPr>
                <w:spacing w:val="-5"/>
                <w:sz w:val="20"/>
              </w:rPr>
              <w:t>11</w:t>
            </w:r>
          </w:p>
        </w:tc>
        <w:tc>
          <w:tcPr>
            <w:tcW w:w="6841" w:type="dxa"/>
            <w:tcBorders>
              <w:top w:val="single" w:sz="4" w:space="0" w:color="000000"/>
              <w:left w:val="single" w:sz="4" w:space="0" w:color="000000"/>
              <w:bottom w:val="single" w:sz="4" w:space="0" w:color="000000"/>
              <w:right w:val="single" w:sz="4" w:space="0" w:color="000000"/>
            </w:tcBorders>
          </w:tcPr>
          <w:p w14:paraId="17B6488E" w14:textId="77777777" w:rsidR="007D00B4" w:rsidRDefault="00000000">
            <w:pPr>
              <w:pStyle w:val="TableParagraph"/>
              <w:spacing w:before="7"/>
              <w:ind w:left="84"/>
              <w:rPr>
                <w:sz w:val="20"/>
              </w:rPr>
            </w:pPr>
            <w:r>
              <w:rPr>
                <w:sz w:val="20"/>
              </w:rPr>
              <w:t>Le</w:t>
            </w:r>
            <w:r>
              <w:rPr>
                <w:spacing w:val="-5"/>
                <w:sz w:val="20"/>
              </w:rPr>
              <w:t xml:space="preserve"> </w:t>
            </w:r>
            <w:r>
              <w:rPr>
                <w:sz w:val="20"/>
              </w:rPr>
              <w:t>chien</w:t>
            </w:r>
            <w:r>
              <w:rPr>
                <w:spacing w:val="-4"/>
                <w:sz w:val="20"/>
              </w:rPr>
              <w:t xml:space="preserve"> </w:t>
            </w:r>
            <w:r>
              <w:rPr>
                <w:sz w:val="20"/>
              </w:rPr>
              <w:t>détériore</w:t>
            </w:r>
            <w:r>
              <w:rPr>
                <w:spacing w:val="-5"/>
                <w:sz w:val="20"/>
              </w:rPr>
              <w:t xml:space="preserve"> </w:t>
            </w:r>
            <w:r>
              <w:rPr>
                <w:sz w:val="20"/>
              </w:rPr>
              <w:t>totalement</w:t>
            </w:r>
            <w:r>
              <w:rPr>
                <w:spacing w:val="-5"/>
                <w:sz w:val="20"/>
              </w:rPr>
              <w:t xml:space="preserve"> </w:t>
            </w:r>
            <w:r>
              <w:rPr>
                <w:sz w:val="20"/>
              </w:rPr>
              <w:t>le</w:t>
            </w:r>
            <w:r>
              <w:rPr>
                <w:spacing w:val="-5"/>
                <w:sz w:val="20"/>
              </w:rPr>
              <w:t xml:space="preserve"> </w:t>
            </w:r>
            <w:r>
              <w:rPr>
                <w:spacing w:val="-2"/>
                <w:sz w:val="20"/>
              </w:rPr>
              <w:t>panier</w:t>
            </w:r>
          </w:p>
        </w:tc>
        <w:tc>
          <w:tcPr>
            <w:tcW w:w="1709" w:type="dxa"/>
            <w:tcBorders>
              <w:top w:val="single" w:sz="4" w:space="0" w:color="000000"/>
              <w:left w:val="single" w:sz="4" w:space="0" w:color="000000"/>
              <w:bottom w:val="single" w:sz="4" w:space="0" w:color="000000"/>
            </w:tcBorders>
          </w:tcPr>
          <w:p w14:paraId="470A3532" w14:textId="77777777" w:rsidR="007D00B4" w:rsidRDefault="00000000">
            <w:pPr>
              <w:pStyle w:val="TableParagraph"/>
              <w:spacing w:before="7"/>
              <w:ind w:left="174" w:right="130"/>
              <w:jc w:val="center"/>
              <w:rPr>
                <w:sz w:val="20"/>
              </w:rPr>
            </w:pPr>
            <w:r>
              <w:rPr>
                <w:spacing w:val="-2"/>
                <w:sz w:val="20"/>
              </w:rPr>
              <w:t>-</w:t>
            </w:r>
            <w:r>
              <w:rPr>
                <w:spacing w:val="-7"/>
                <w:sz w:val="20"/>
              </w:rPr>
              <w:t>30</w:t>
            </w:r>
          </w:p>
        </w:tc>
      </w:tr>
      <w:tr w:rsidR="007D00B4" w14:paraId="574FD411" w14:textId="77777777">
        <w:trPr>
          <w:trHeight w:val="460"/>
        </w:trPr>
        <w:tc>
          <w:tcPr>
            <w:tcW w:w="391" w:type="dxa"/>
            <w:tcBorders>
              <w:top w:val="single" w:sz="4" w:space="0" w:color="000000"/>
              <w:bottom w:val="single" w:sz="4" w:space="0" w:color="000000"/>
              <w:right w:val="single" w:sz="4" w:space="0" w:color="000000"/>
            </w:tcBorders>
            <w:shd w:val="clear" w:color="auto" w:fill="F1DBDB"/>
          </w:tcPr>
          <w:p w14:paraId="502CFDFA" w14:textId="77777777" w:rsidR="007D00B4" w:rsidRDefault="00000000">
            <w:pPr>
              <w:pStyle w:val="TableParagraph"/>
              <w:spacing w:before="115"/>
              <w:ind w:left="105"/>
              <w:rPr>
                <w:sz w:val="20"/>
              </w:rPr>
            </w:pPr>
            <w:r>
              <w:rPr>
                <w:spacing w:val="-5"/>
                <w:sz w:val="20"/>
              </w:rPr>
              <w:t>12</w:t>
            </w:r>
          </w:p>
        </w:tc>
        <w:tc>
          <w:tcPr>
            <w:tcW w:w="6841" w:type="dxa"/>
            <w:tcBorders>
              <w:top w:val="single" w:sz="4" w:space="0" w:color="000000"/>
              <w:left w:val="single" w:sz="4" w:space="0" w:color="000000"/>
              <w:bottom w:val="single" w:sz="4" w:space="0" w:color="000000"/>
              <w:right w:val="single" w:sz="4" w:space="0" w:color="000000"/>
            </w:tcBorders>
            <w:shd w:val="clear" w:color="auto" w:fill="F1DBDB"/>
          </w:tcPr>
          <w:p w14:paraId="69183C0E" w14:textId="77777777" w:rsidR="007D00B4" w:rsidRDefault="00000000">
            <w:pPr>
              <w:pStyle w:val="TableParagraph"/>
              <w:spacing w:before="115"/>
              <w:ind w:left="84"/>
              <w:rPr>
                <w:sz w:val="20"/>
              </w:rPr>
            </w:pPr>
            <w:r>
              <w:rPr>
                <w:sz w:val="20"/>
              </w:rPr>
              <w:t>Le</w:t>
            </w:r>
            <w:r>
              <w:rPr>
                <w:spacing w:val="-4"/>
                <w:sz w:val="20"/>
              </w:rPr>
              <w:t xml:space="preserve"> </w:t>
            </w:r>
            <w:r>
              <w:rPr>
                <w:sz w:val="20"/>
              </w:rPr>
              <w:t>chien</w:t>
            </w:r>
            <w:r>
              <w:rPr>
                <w:spacing w:val="-2"/>
                <w:sz w:val="20"/>
              </w:rPr>
              <w:t xml:space="preserve"> </w:t>
            </w:r>
            <w:r>
              <w:rPr>
                <w:sz w:val="20"/>
              </w:rPr>
              <w:t>mord</w:t>
            </w:r>
            <w:r>
              <w:rPr>
                <w:spacing w:val="-2"/>
                <w:sz w:val="20"/>
              </w:rPr>
              <w:t xml:space="preserve"> </w:t>
            </w:r>
            <w:r>
              <w:rPr>
                <w:sz w:val="20"/>
              </w:rPr>
              <w:t>le</w:t>
            </w:r>
            <w:r>
              <w:rPr>
                <w:spacing w:val="-6"/>
                <w:sz w:val="20"/>
              </w:rPr>
              <w:t xml:space="preserve"> </w:t>
            </w:r>
            <w:r>
              <w:rPr>
                <w:spacing w:val="-2"/>
                <w:sz w:val="20"/>
              </w:rPr>
              <w:t>panier</w:t>
            </w:r>
          </w:p>
        </w:tc>
        <w:tc>
          <w:tcPr>
            <w:tcW w:w="1709" w:type="dxa"/>
            <w:tcBorders>
              <w:top w:val="single" w:sz="4" w:space="0" w:color="000000"/>
              <w:left w:val="single" w:sz="4" w:space="0" w:color="000000"/>
              <w:bottom w:val="single" w:sz="4" w:space="0" w:color="000000"/>
            </w:tcBorders>
            <w:shd w:val="clear" w:color="auto" w:fill="F1DBDB"/>
          </w:tcPr>
          <w:p w14:paraId="61C4D5ED" w14:textId="77777777" w:rsidR="007D00B4" w:rsidRDefault="00000000">
            <w:pPr>
              <w:pStyle w:val="TableParagraph"/>
              <w:spacing w:line="230" w:lineRule="atLeast"/>
              <w:ind w:left="372" w:hanging="3"/>
              <w:rPr>
                <w:sz w:val="20"/>
              </w:rPr>
            </w:pPr>
            <w:r>
              <w:rPr>
                <w:sz w:val="20"/>
              </w:rPr>
              <w:t>-1</w:t>
            </w:r>
            <w:r>
              <w:rPr>
                <w:spacing w:val="-13"/>
                <w:sz w:val="20"/>
              </w:rPr>
              <w:t xml:space="preserve"> </w:t>
            </w:r>
            <w:r>
              <w:rPr>
                <w:sz w:val="20"/>
              </w:rPr>
              <w:t>à</w:t>
            </w:r>
            <w:r>
              <w:rPr>
                <w:spacing w:val="-11"/>
                <w:sz w:val="20"/>
              </w:rPr>
              <w:t xml:space="preserve"> </w:t>
            </w:r>
            <w:r>
              <w:rPr>
                <w:sz w:val="20"/>
              </w:rPr>
              <w:t>-5</w:t>
            </w:r>
            <w:r>
              <w:rPr>
                <w:spacing w:val="-13"/>
                <w:sz w:val="20"/>
              </w:rPr>
              <w:t xml:space="preserve"> </w:t>
            </w:r>
            <w:r>
              <w:rPr>
                <w:sz w:val="20"/>
              </w:rPr>
              <w:t xml:space="preserve">selon </w:t>
            </w:r>
            <w:r>
              <w:rPr>
                <w:spacing w:val="-2"/>
                <w:sz w:val="20"/>
              </w:rPr>
              <w:t>l'importance</w:t>
            </w:r>
          </w:p>
        </w:tc>
      </w:tr>
      <w:tr w:rsidR="007D00B4" w14:paraId="216EFEB2" w14:textId="77777777">
        <w:trPr>
          <w:trHeight w:val="261"/>
        </w:trPr>
        <w:tc>
          <w:tcPr>
            <w:tcW w:w="391" w:type="dxa"/>
            <w:tcBorders>
              <w:top w:val="single" w:sz="4" w:space="0" w:color="000000"/>
              <w:bottom w:val="single" w:sz="4" w:space="0" w:color="000000"/>
              <w:right w:val="single" w:sz="4" w:space="0" w:color="000000"/>
            </w:tcBorders>
          </w:tcPr>
          <w:p w14:paraId="2C876A64" w14:textId="77777777" w:rsidR="007D00B4" w:rsidRDefault="00000000">
            <w:pPr>
              <w:pStyle w:val="TableParagraph"/>
              <w:spacing w:before="7"/>
              <w:ind w:left="105"/>
              <w:rPr>
                <w:sz w:val="20"/>
              </w:rPr>
            </w:pPr>
            <w:r>
              <w:rPr>
                <w:spacing w:val="-5"/>
                <w:sz w:val="20"/>
              </w:rPr>
              <w:t>13</w:t>
            </w:r>
          </w:p>
        </w:tc>
        <w:tc>
          <w:tcPr>
            <w:tcW w:w="6841" w:type="dxa"/>
            <w:tcBorders>
              <w:top w:val="single" w:sz="4" w:space="0" w:color="000000"/>
              <w:left w:val="single" w:sz="4" w:space="0" w:color="000000"/>
              <w:bottom w:val="single" w:sz="4" w:space="0" w:color="000000"/>
              <w:right w:val="single" w:sz="4" w:space="0" w:color="000000"/>
            </w:tcBorders>
          </w:tcPr>
          <w:p w14:paraId="62094C7A" w14:textId="77777777" w:rsidR="007D00B4" w:rsidRDefault="00000000">
            <w:pPr>
              <w:pStyle w:val="TableParagraph"/>
              <w:spacing w:before="7"/>
              <w:ind w:left="84"/>
              <w:rPr>
                <w:sz w:val="20"/>
              </w:rPr>
            </w:pPr>
            <w:r>
              <w:rPr>
                <w:sz w:val="20"/>
              </w:rPr>
              <w:t>Le</w:t>
            </w:r>
            <w:r>
              <w:rPr>
                <w:spacing w:val="-4"/>
                <w:sz w:val="20"/>
              </w:rPr>
              <w:t xml:space="preserve"> </w:t>
            </w:r>
            <w:r>
              <w:rPr>
                <w:sz w:val="20"/>
              </w:rPr>
              <w:t>chien</w:t>
            </w:r>
            <w:r>
              <w:rPr>
                <w:spacing w:val="-3"/>
                <w:sz w:val="20"/>
              </w:rPr>
              <w:t xml:space="preserve"> </w:t>
            </w:r>
            <w:r>
              <w:rPr>
                <w:sz w:val="20"/>
              </w:rPr>
              <w:t>bloque</w:t>
            </w:r>
            <w:r>
              <w:rPr>
                <w:spacing w:val="-3"/>
                <w:sz w:val="20"/>
              </w:rPr>
              <w:t xml:space="preserve"> </w:t>
            </w:r>
            <w:r>
              <w:rPr>
                <w:sz w:val="20"/>
              </w:rPr>
              <w:t>l'objet</w:t>
            </w:r>
            <w:r>
              <w:rPr>
                <w:spacing w:val="-4"/>
                <w:sz w:val="20"/>
              </w:rPr>
              <w:t xml:space="preserve"> </w:t>
            </w:r>
            <w:r>
              <w:rPr>
                <w:sz w:val="20"/>
              </w:rPr>
              <w:t>et</w:t>
            </w:r>
            <w:r>
              <w:rPr>
                <w:spacing w:val="-3"/>
                <w:sz w:val="20"/>
              </w:rPr>
              <w:t xml:space="preserve"> </w:t>
            </w:r>
            <w:r>
              <w:rPr>
                <w:sz w:val="20"/>
              </w:rPr>
              <w:t>laisse</w:t>
            </w:r>
            <w:r>
              <w:rPr>
                <w:spacing w:val="-4"/>
                <w:sz w:val="20"/>
              </w:rPr>
              <w:t xml:space="preserve"> </w:t>
            </w:r>
            <w:r>
              <w:rPr>
                <w:sz w:val="20"/>
              </w:rPr>
              <w:t>l'H.A.</w:t>
            </w:r>
            <w:r>
              <w:rPr>
                <w:spacing w:val="-2"/>
                <w:sz w:val="20"/>
              </w:rPr>
              <w:t xml:space="preserve"> </w:t>
            </w:r>
            <w:r>
              <w:rPr>
                <w:sz w:val="20"/>
              </w:rPr>
              <w:t>le</w:t>
            </w:r>
            <w:r>
              <w:rPr>
                <w:spacing w:val="-4"/>
                <w:sz w:val="20"/>
              </w:rPr>
              <w:t xml:space="preserve"> </w:t>
            </w:r>
            <w:r>
              <w:rPr>
                <w:sz w:val="20"/>
              </w:rPr>
              <w:t>prendre</w:t>
            </w:r>
            <w:r>
              <w:rPr>
                <w:spacing w:val="-3"/>
                <w:sz w:val="20"/>
              </w:rPr>
              <w:t xml:space="preserve"> </w:t>
            </w:r>
            <w:r>
              <w:rPr>
                <w:sz w:val="20"/>
              </w:rPr>
              <w:t>en</w:t>
            </w:r>
            <w:r>
              <w:rPr>
                <w:spacing w:val="-3"/>
                <w:sz w:val="20"/>
              </w:rPr>
              <w:t xml:space="preserve"> </w:t>
            </w:r>
            <w:r>
              <w:rPr>
                <w:sz w:val="20"/>
              </w:rPr>
              <w:t>main</w:t>
            </w:r>
            <w:r>
              <w:rPr>
                <w:spacing w:val="-3"/>
                <w:sz w:val="20"/>
              </w:rPr>
              <w:t xml:space="preserve"> </w:t>
            </w:r>
            <w:r>
              <w:rPr>
                <w:sz w:val="20"/>
              </w:rPr>
              <w:t>plus</w:t>
            </w:r>
            <w:r>
              <w:rPr>
                <w:spacing w:val="-4"/>
                <w:sz w:val="20"/>
              </w:rPr>
              <w:t xml:space="preserve"> </w:t>
            </w:r>
            <w:r>
              <w:rPr>
                <w:sz w:val="20"/>
              </w:rPr>
              <w:t>de</w:t>
            </w:r>
            <w:r>
              <w:rPr>
                <w:spacing w:val="-4"/>
                <w:sz w:val="20"/>
              </w:rPr>
              <w:t xml:space="preserve"> </w:t>
            </w:r>
            <w:r>
              <w:rPr>
                <w:spacing w:val="-5"/>
                <w:sz w:val="20"/>
              </w:rPr>
              <w:t>5"</w:t>
            </w:r>
          </w:p>
        </w:tc>
        <w:tc>
          <w:tcPr>
            <w:tcW w:w="1709" w:type="dxa"/>
            <w:tcBorders>
              <w:top w:val="single" w:sz="4" w:space="0" w:color="000000"/>
              <w:left w:val="single" w:sz="4" w:space="0" w:color="000000"/>
              <w:bottom w:val="single" w:sz="4" w:space="0" w:color="000000"/>
            </w:tcBorders>
          </w:tcPr>
          <w:p w14:paraId="19C7CF78" w14:textId="77777777" w:rsidR="007D00B4" w:rsidRDefault="00000000">
            <w:pPr>
              <w:pStyle w:val="TableParagraph"/>
              <w:spacing w:before="7"/>
              <w:ind w:left="173" w:right="138"/>
              <w:jc w:val="center"/>
              <w:rPr>
                <w:sz w:val="20"/>
              </w:rPr>
            </w:pPr>
            <w:r>
              <w:rPr>
                <w:sz w:val="20"/>
              </w:rPr>
              <w:t>-5</w:t>
            </w:r>
            <w:r>
              <w:rPr>
                <w:spacing w:val="-1"/>
                <w:sz w:val="20"/>
              </w:rPr>
              <w:t xml:space="preserve"> </w:t>
            </w:r>
            <w:r>
              <w:rPr>
                <w:sz w:val="20"/>
              </w:rPr>
              <w:t>par</w:t>
            </w:r>
            <w:r>
              <w:rPr>
                <w:spacing w:val="-2"/>
                <w:sz w:val="20"/>
              </w:rPr>
              <w:t xml:space="preserve"> passage</w:t>
            </w:r>
          </w:p>
        </w:tc>
      </w:tr>
      <w:tr w:rsidR="007D00B4" w14:paraId="68117C59" w14:textId="77777777">
        <w:trPr>
          <w:trHeight w:val="467"/>
        </w:trPr>
        <w:tc>
          <w:tcPr>
            <w:tcW w:w="391" w:type="dxa"/>
            <w:tcBorders>
              <w:top w:val="single" w:sz="4" w:space="0" w:color="000000"/>
              <w:bottom w:val="single" w:sz="4" w:space="0" w:color="000000"/>
              <w:right w:val="single" w:sz="4" w:space="0" w:color="000000"/>
            </w:tcBorders>
            <w:shd w:val="clear" w:color="auto" w:fill="F1DBDB"/>
          </w:tcPr>
          <w:p w14:paraId="3A2DACCF" w14:textId="77777777" w:rsidR="007D00B4" w:rsidRDefault="00000000">
            <w:pPr>
              <w:pStyle w:val="TableParagraph"/>
              <w:spacing w:before="120"/>
              <w:ind w:left="105"/>
              <w:rPr>
                <w:sz w:val="20"/>
              </w:rPr>
            </w:pPr>
            <w:r>
              <w:rPr>
                <w:spacing w:val="-5"/>
                <w:sz w:val="20"/>
              </w:rPr>
              <w:t>14</w:t>
            </w:r>
          </w:p>
        </w:tc>
        <w:tc>
          <w:tcPr>
            <w:tcW w:w="6841" w:type="dxa"/>
            <w:tcBorders>
              <w:top w:val="single" w:sz="4" w:space="0" w:color="000000"/>
              <w:left w:val="single" w:sz="4" w:space="0" w:color="000000"/>
              <w:bottom w:val="single" w:sz="4" w:space="0" w:color="000000"/>
              <w:right w:val="single" w:sz="4" w:space="0" w:color="000000"/>
            </w:tcBorders>
            <w:shd w:val="clear" w:color="auto" w:fill="F1DBDB"/>
          </w:tcPr>
          <w:p w14:paraId="054B593E" w14:textId="77777777" w:rsidR="007D00B4" w:rsidRDefault="00000000">
            <w:pPr>
              <w:pStyle w:val="TableParagraph"/>
              <w:spacing w:line="230" w:lineRule="atLeast"/>
              <w:ind w:left="84" w:right="117"/>
              <w:rPr>
                <w:sz w:val="20"/>
              </w:rPr>
            </w:pPr>
            <w:r>
              <w:rPr>
                <w:sz w:val="20"/>
              </w:rPr>
              <w:t>Le</w:t>
            </w:r>
            <w:r>
              <w:rPr>
                <w:spacing w:val="-4"/>
                <w:sz w:val="20"/>
              </w:rPr>
              <w:t xml:space="preserve"> </w:t>
            </w:r>
            <w:r>
              <w:rPr>
                <w:sz w:val="20"/>
              </w:rPr>
              <w:t>chien</w:t>
            </w:r>
            <w:r>
              <w:rPr>
                <w:spacing w:val="-3"/>
                <w:sz w:val="20"/>
              </w:rPr>
              <w:t xml:space="preserve"> </w:t>
            </w:r>
            <w:r>
              <w:rPr>
                <w:sz w:val="20"/>
              </w:rPr>
              <w:t>bloque</w:t>
            </w:r>
            <w:r>
              <w:rPr>
                <w:spacing w:val="-4"/>
                <w:sz w:val="20"/>
              </w:rPr>
              <w:t xml:space="preserve"> </w:t>
            </w:r>
            <w:r>
              <w:rPr>
                <w:sz w:val="20"/>
              </w:rPr>
              <w:t>l'objet</w:t>
            </w:r>
            <w:r>
              <w:rPr>
                <w:spacing w:val="-4"/>
                <w:sz w:val="20"/>
              </w:rPr>
              <w:t xml:space="preserve"> </w:t>
            </w:r>
            <w:r>
              <w:rPr>
                <w:sz w:val="20"/>
              </w:rPr>
              <w:t>et</w:t>
            </w:r>
            <w:r>
              <w:rPr>
                <w:spacing w:val="-4"/>
                <w:sz w:val="20"/>
              </w:rPr>
              <w:t xml:space="preserve"> </w:t>
            </w:r>
            <w:r>
              <w:rPr>
                <w:sz w:val="20"/>
              </w:rPr>
              <w:t>le</w:t>
            </w:r>
            <w:r>
              <w:rPr>
                <w:spacing w:val="-4"/>
                <w:sz w:val="20"/>
              </w:rPr>
              <w:t xml:space="preserve"> </w:t>
            </w:r>
            <w:r>
              <w:rPr>
                <w:sz w:val="20"/>
              </w:rPr>
              <w:t>laisse déplacer,</w:t>
            </w:r>
            <w:r>
              <w:rPr>
                <w:spacing w:val="-4"/>
                <w:sz w:val="20"/>
              </w:rPr>
              <w:t xml:space="preserve"> </w:t>
            </w:r>
            <w:r>
              <w:rPr>
                <w:sz w:val="20"/>
              </w:rPr>
              <w:t>au</w:t>
            </w:r>
            <w:r>
              <w:rPr>
                <w:spacing w:val="-3"/>
                <w:sz w:val="20"/>
              </w:rPr>
              <w:t xml:space="preserve"> </w:t>
            </w:r>
            <w:r>
              <w:rPr>
                <w:sz w:val="20"/>
              </w:rPr>
              <w:t>sol,</w:t>
            </w:r>
            <w:r>
              <w:rPr>
                <w:spacing w:val="-2"/>
                <w:sz w:val="20"/>
              </w:rPr>
              <w:t xml:space="preserve"> </w:t>
            </w:r>
            <w:r>
              <w:rPr>
                <w:sz w:val="20"/>
              </w:rPr>
              <w:t>par</w:t>
            </w:r>
            <w:r>
              <w:rPr>
                <w:spacing w:val="-5"/>
                <w:sz w:val="20"/>
              </w:rPr>
              <w:t xml:space="preserve"> </w:t>
            </w:r>
            <w:r>
              <w:rPr>
                <w:sz w:val="20"/>
              </w:rPr>
              <w:t>la</w:t>
            </w:r>
            <w:r>
              <w:rPr>
                <w:spacing w:val="-4"/>
                <w:sz w:val="20"/>
              </w:rPr>
              <w:t xml:space="preserve"> </w:t>
            </w:r>
            <w:r>
              <w:rPr>
                <w:sz w:val="20"/>
              </w:rPr>
              <w:t>main</w:t>
            </w:r>
            <w:r>
              <w:rPr>
                <w:spacing w:val="-3"/>
                <w:sz w:val="20"/>
              </w:rPr>
              <w:t xml:space="preserve"> </w:t>
            </w:r>
            <w:r>
              <w:rPr>
                <w:sz w:val="20"/>
              </w:rPr>
              <w:t>de</w:t>
            </w:r>
            <w:r>
              <w:rPr>
                <w:spacing w:val="-4"/>
                <w:sz w:val="20"/>
              </w:rPr>
              <w:t xml:space="preserve"> </w:t>
            </w:r>
            <w:r>
              <w:rPr>
                <w:sz w:val="20"/>
              </w:rPr>
              <w:t>l'H.A.</w:t>
            </w:r>
            <w:r>
              <w:rPr>
                <w:spacing w:val="-3"/>
                <w:sz w:val="20"/>
              </w:rPr>
              <w:t xml:space="preserve"> </w:t>
            </w:r>
            <w:r>
              <w:rPr>
                <w:sz w:val="20"/>
              </w:rPr>
              <w:t>sans réaction après 5" sur plus de 20cm</w:t>
            </w:r>
          </w:p>
        </w:tc>
        <w:tc>
          <w:tcPr>
            <w:tcW w:w="1709" w:type="dxa"/>
            <w:tcBorders>
              <w:top w:val="single" w:sz="4" w:space="0" w:color="000000"/>
              <w:left w:val="single" w:sz="4" w:space="0" w:color="000000"/>
              <w:bottom w:val="single" w:sz="4" w:space="0" w:color="000000"/>
            </w:tcBorders>
            <w:shd w:val="clear" w:color="auto" w:fill="F1DBDB"/>
          </w:tcPr>
          <w:p w14:paraId="36AB6369" w14:textId="77777777" w:rsidR="007D00B4" w:rsidRDefault="00000000">
            <w:pPr>
              <w:pStyle w:val="TableParagraph"/>
              <w:spacing w:before="120"/>
              <w:ind w:left="174" w:right="130"/>
              <w:jc w:val="center"/>
              <w:rPr>
                <w:sz w:val="20"/>
              </w:rPr>
            </w:pPr>
            <w:r>
              <w:rPr>
                <w:spacing w:val="-2"/>
                <w:sz w:val="20"/>
              </w:rPr>
              <w:t>-</w:t>
            </w:r>
            <w:r>
              <w:rPr>
                <w:spacing w:val="-7"/>
                <w:sz w:val="20"/>
              </w:rPr>
              <w:t>30</w:t>
            </w:r>
          </w:p>
        </w:tc>
      </w:tr>
      <w:tr w:rsidR="007D00B4" w14:paraId="24671F98" w14:textId="77777777">
        <w:trPr>
          <w:trHeight w:val="458"/>
        </w:trPr>
        <w:tc>
          <w:tcPr>
            <w:tcW w:w="391" w:type="dxa"/>
            <w:tcBorders>
              <w:top w:val="single" w:sz="4" w:space="0" w:color="000000"/>
              <w:bottom w:val="single" w:sz="4" w:space="0" w:color="000000"/>
              <w:right w:val="single" w:sz="4" w:space="0" w:color="000000"/>
            </w:tcBorders>
          </w:tcPr>
          <w:p w14:paraId="01DC4DEF" w14:textId="77777777" w:rsidR="007D00B4" w:rsidRDefault="00000000">
            <w:pPr>
              <w:pStyle w:val="TableParagraph"/>
              <w:spacing w:before="115"/>
              <w:ind w:left="105"/>
              <w:rPr>
                <w:sz w:val="20"/>
              </w:rPr>
            </w:pPr>
            <w:r>
              <w:rPr>
                <w:spacing w:val="-5"/>
                <w:sz w:val="20"/>
              </w:rPr>
              <w:t>15</w:t>
            </w:r>
          </w:p>
        </w:tc>
        <w:tc>
          <w:tcPr>
            <w:tcW w:w="6841" w:type="dxa"/>
            <w:tcBorders>
              <w:top w:val="single" w:sz="4" w:space="0" w:color="000000"/>
              <w:left w:val="single" w:sz="4" w:space="0" w:color="000000"/>
              <w:bottom w:val="single" w:sz="4" w:space="0" w:color="000000"/>
              <w:right w:val="single" w:sz="4" w:space="0" w:color="000000"/>
            </w:tcBorders>
          </w:tcPr>
          <w:p w14:paraId="7BA67701" w14:textId="77777777" w:rsidR="007D00B4" w:rsidRDefault="00000000">
            <w:pPr>
              <w:pStyle w:val="TableParagraph"/>
              <w:spacing w:line="228" w:lineRule="exact"/>
              <w:ind w:left="84" w:right="117"/>
              <w:rPr>
                <w:sz w:val="20"/>
              </w:rPr>
            </w:pPr>
            <w:r>
              <w:rPr>
                <w:sz w:val="20"/>
              </w:rPr>
              <w:t>Le</w:t>
            </w:r>
            <w:r>
              <w:rPr>
                <w:spacing w:val="-3"/>
                <w:sz w:val="20"/>
              </w:rPr>
              <w:t xml:space="preserve"> </w:t>
            </w:r>
            <w:r>
              <w:rPr>
                <w:sz w:val="20"/>
              </w:rPr>
              <w:t>chien</w:t>
            </w:r>
            <w:r>
              <w:rPr>
                <w:spacing w:val="-2"/>
                <w:sz w:val="20"/>
              </w:rPr>
              <w:t xml:space="preserve"> </w:t>
            </w:r>
            <w:r>
              <w:rPr>
                <w:sz w:val="20"/>
              </w:rPr>
              <w:t>reste</w:t>
            </w:r>
            <w:r>
              <w:rPr>
                <w:spacing w:val="-4"/>
                <w:sz w:val="20"/>
              </w:rPr>
              <w:t xml:space="preserve"> </w:t>
            </w:r>
            <w:r>
              <w:rPr>
                <w:sz w:val="20"/>
              </w:rPr>
              <w:t>à</w:t>
            </w:r>
            <w:r>
              <w:rPr>
                <w:spacing w:val="-3"/>
                <w:sz w:val="20"/>
              </w:rPr>
              <w:t xml:space="preserve"> </w:t>
            </w:r>
            <w:r>
              <w:rPr>
                <w:sz w:val="20"/>
              </w:rPr>
              <w:t>distance</w:t>
            </w:r>
            <w:r>
              <w:rPr>
                <w:spacing w:val="-3"/>
                <w:sz w:val="20"/>
              </w:rPr>
              <w:t xml:space="preserve"> </w:t>
            </w:r>
            <w:r>
              <w:rPr>
                <w:sz w:val="20"/>
              </w:rPr>
              <w:t>du</w:t>
            </w:r>
            <w:r>
              <w:rPr>
                <w:spacing w:val="-2"/>
                <w:sz w:val="20"/>
              </w:rPr>
              <w:t xml:space="preserve"> </w:t>
            </w:r>
            <w:r>
              <w:rPr>
                <w:sz w:val="20"/>
              </w:rPr>
              <w:t>panier</w:t>
            </w:r>
            <w:r>
              <w:rPr>
                <w:spacing w:val="-2"/>
                <w:sz w:val="20"/>
              </w:rPr>
              <w:t xml:space="preserve"> </w:t>
            </w:r>
            <w:r>
              <w:rPr>
                <w:sz w:val="20"/>
              </w:rPr>
              <w:t>au</w:t>
            </w:r>
            <w:r>
              <w:rPr>
                <w:spacing w:val="-2"/>
                <w:sz w:val="20"/>
              </w:rPr>
              <w:t xml:space="preserve"> </w:t>
            </w:r>
            <w:r>
              <w:rPr>
                <w:sz w:val="20"/>
              </w:rPr>
              <w:t>moment</w:t>
            </w:r>
            <w:r>
              <w:rPr>
                <w:spacing w:val="-4"/>
                <w:sz w:val="20"/>
              </w:rPr>
              <w:t xml:space="preserve"> </w:t>
            </w:r>
            <w:r>
              <w:rPr>
                <w:sz w:val="20"/>
              </w:rPr>
              <w:t>du</w:t>
            </w:r>
            <w:r>
              <w:rPr>
                <w:spacing w:val="-2"/>
                <w:sz w:val="20"/>
              </w:rPr>
              <w:t xml:space="preserve"> </w:t>
            </w:r>
            <w:r>
              <w:rPr>
                <w:sz w:val="20"/>
              </w:rPr>
              <w:t>signal</w:t>
            </w:r>
            <w:r>
              <w:rPr>
                <w:spacing w:val="-3"/>
                <w:sz w:val="20"/>
              </w:rPr>
              <w:t xml:space="preserve"> </w:t>
            </w:r>
            <w:r>
              <w:rPr>
                <w:sz w:val="20"/>
              </w:rPr>
              <w:t>du</w:t>
            </w:r>
            <w:r>
              <w:rPr>
                <w:spacing w:val="-2"/>
                <w:sz w:val="20"/>
              </w:rPr>
              <w:t xml:space="preserve"> </w:t>
            </w:r>
            <w:r>
              <w:rPr>
                <w:sz w:val="20"/>
              </w:rPr>
              <w:t>juge</w:t>
            </w:r>
            <w:r>
              <w:rPr>
                <w:spacing w:val="-3"/>
                <w:sz w:val="20"/>
              </w:rPr>
              <w:t xml:space="preserve"> </w:t>
            </w:r>
            <w:r>
              <w:rPr>
                <w:sz w:val="20"/>
              </w:rPr>
              <w:t>de</w:t>
            </w:r>
            <w:r>
              <w:rPr>
                <w:spacing w:val="-5"/>
                <w:sz w:val="20"/>
              </w:rPr>
              <w:t xml:space="preserve"> </w:t>
            </w:r>
            <w:r>
              <w:rPr>
                <w:sz w:val="20"/>
              </w:rPr>
              <w:t>retour</w:t>
            </w:r>
            <w:r>
              <w:rPr>
                <w:spacing w:val="-5"/>
                <w:sz w:val="20"/>
              </w:rPr>
              <w:t xml:space="preserve"> </w:t>
            </w:r>
            <w:r>
              <w:rPr>
                <w:sz w:val="20"/>
              </w:rPr>
              <w:t xml:space="preserve">du </w:t>
            </w:r>
            <w:r>
              <w:rPr>
                <w:spacing w:val="-2"/>
                <w:sz w:val="20"/>
              </w:rPr>
              <w:t>conducteur</w:t>
            </w:r>
          </w:p>
        </w:tc>
        <w:tc>
          <w:tcPr>
            <w:tcW w:w="1709" w:type="dxa"/>
            <w:tcBorders>
              <w:top w:val="single" w:sz="4" w:space="0" w:color="000000"/>
              <w:left w:val="single" w:sz="4" w:space="0" w:color="000000"/>
              <w:bottom w:val="single" w:sz="4" w:space="0" w:color="000000"/>
            </w:tcBorders>
          </w:tcPr>
          <w:p w14:paraId="3C304F83" w14:textId="77777777" w:rsidR="007D00B4" w:rsidRDefault="00000000">
            <w:pPr>
              <w:pStyle w:val="TableParagraph"/>
              <w:spacing w:line="228" w:lineRule="exact"/>
              <w:ind w:left="502" w:hanging="349"/>
              <w:rPr>
                <w:sz w:val="20"/>
              </w:rPr>
            </w:pPr>
            <w:r>
              <w:rPr>
                <w:sz w:val="20"/>
              </w:rPr>
              <w:t>-1</w:t>
            </w:r>
            <w:r>
              <w:rPr>
                <w:spacing w:val="-13"/>
                <w:sz w:val="20"/>
              </w:rPr>
              <w:t xml:space="preserve"> </w:t>
            </w:r>
            <w:r>
              <w:rPr>
                <w:sz w:val="20"/>
              </w:rPr>
              <w:t>par</w:t>
            </w:r>
            <w:r>
              <w:rPr>
                <w:spacing w:val="-12"/>
                <w:sz w:val="20"/>
              </w:rPr>
              <w:t xml:space="preserve"> </w:t>
            </w:r>
            <w:r>
              <w:rPr>
                <w:sz w:val="20"/>
              </w:rPr>
              <w:t>mètre,</w:t>
            </w:r>
            <w:r>
              <w:rPr>
                <w:spacing w:val="-12"/>
                <w:sz w:val="20"/>
              </w:rPr>
              <w:t xml:space="preserve"> </w:t>
            </w:r>
            <w:r>
              <w:rPr>
                <w:sz w:val="20"/>
              </w:rPr>
              <w:t xml:space="preserve">sans </w:t>
            </w:r>
            <w:r>
              <w:rPr>
                <w:spacing w:val="-2"/>
                <w:sz w:val="20"/>
              </w:rPr>
              <w:t>franchise</w:t>
            </w:r>
          </w:p>
        </w:tc>
      </w:tr>
      <w:tr w:rsidR="007D00B4" w14:paraId="1098E572" w14:textId="77777777">
        <w:trPr>
          <w:trHeight w:val="261"/>
        </w:trPr>
        <w:tc>
          <w:tcPr>
            <w:tcW w:w="391" w:type="dxa"/>
            <w:tcBorders>
              <w:top w:val="single" w:sz="4" w:space="0" w:color="000000"/>
              <w:bottom w:val="single" w:sz="4" w:space="0" w:color="000000"/>
              <w:right w:val="single" w:sz="4" w:space="0" w:color="000000"/>
            </w:tcBorders>
            <w:shd w:val="clear" w:color="auto" w:fill="F1DBDB"/>
          </w:tcPr>
          <w:p w14:paraId="2333DD3E" w14:textId="77777777" w:rsidR="007D00B4" w:rsidRDefault="00000000">
            <w:pPr>
              <w:pStyle w:val="TableParagraph"/>
              <w:spacing w:before="10"/>
              <w:ind w:left="105"/>
              <w:rPr>
                <w:sz w:val="20"/>
              </w:rPr>
            </w:pPr>
            <w:r>
              <w:rPr>
                <w:spacing w:val="-5"/>
                <w:sz w:val="20"/>
              </w:rPr>
              <w:t>16</w:t>
            </w:r>
          </w:p>
        </w:tc>
        <w:tc>
          <w:tcPr>
            <w:tcW w:w="6841" w:type="dxa"/>
            <w:tcBorders>
              <w:top w:val="single" w:sz="4" w:space="0" w:color="000000"/>
              <w:left w:val="single" w:sz="4" w:space="0" w:color="000000"/>
              <w:bottom w:val="single" w:sz="4" w:space="0" w:color="000000"/>
              <w:right w:val="single" w:sz="4" w:space="0" w:color="000000"/>
            </w:tcBorders>
            <w:shd w:val="clear" w:color="auto" w:fill="F1DBDB"/>
          </w:tcPr>
          <w:p w14:paraId="17BB50E4" w14:textId="77777777" w:rsidR="007D00B4" w:rsidRDefault="00000000">
            <w:pPr>
              <w:pStyle w:val="TableParagraph"/>
              <w:spacing w:before="10"/>
              <w:ind w:left="84"/>
              <w:rPr>
                <w:sz w:val="20"/>
              </w:rPr>
            </w:pPr>
            <w:r>
              <w:rPr>
                <w:sz w:val="20"/>
              </w:rPr>
              <w:t>Le</w:t>
            </w:r>
            <w:r>
              <w:rPr>
                <w:spacing w:val="-4"/>
                <w:sz w:val="20"/>
              </w:rPr>
              <w:t xml:space="preserve"> </w:t>
            </w:r>
            <w:r>
              <w:rPr>
                <w:sz w:val="20"/>
              </w:rPr>
              <w:t>conducteur</w:t>
            </w:r>
            <w:r>
              <w:rPr>
                <w:spacing w:val="-3"/>
                <w:sz w:val="20"/>
              </w:rPr>
              <w:t xml:space="preserve"> </w:t>
            </w:r>
            <w:r>
              <w:rPr>
                <w:sz w:val="20"/>
              </w:rPr>
              <w:t>court</w:t>
            </w:r>
            <w:r>
              <w:rPr>
                <w:spacing w:val="-4"/>
                <w:sz w:val="20"/>
              </w:rPr>
              <w:t xml:space="preserve"> </w:t>
            </w:r>
            <w:r>
              <w:rPr>
                <w:sz w:val="20"/>
              </w:rPr>
              <w:t>à</w:t>
            </w:r>
            <w:r>
              <w:rPr>
                <w:spacing w:val="-3"/>
                <w:sz w:val="20"/>
              </w:rPr>
              <w:t xml:space="preserve"> </w:t>
            </w:r>
            <w:r>
              <w:rPr>
                <w:sz w:val="20"/>
              </w:rPr>
              <w:t>la</w:t>
            </w:r>
            <w:r>
              <w:rPr>
                <w:spacing w:val="-5"/>
                <w:sz w:val="20"/>
              </w:rPr>
              <w:t xml:space="preserve"> </w:t>
            </w:r>
            <w:r>
              <w:rPr>
                <w:sz w:val="20"/>
              </w:rPr>
              <w:t>relève</w:t>
            </w:r>
            <w:r>
              <w:rPr>
                <w:spacing w:val="-3"/>
                <w:sz w:val="20"/>
              </w:rPr>
              <w:t xml:space="preserve"> </w:t>
            </w:r>
            <w:r>
              <w:rPr>
                <w:sz w:val="20"/>
              </w:rPr>
              <w:t>de</w:t>
            </w:r>
            <w:r>
              <w:rPr>
                <w:spacing w:val="-3"/>
                <w:sz w:val="20"/>
              </w:rPr>
              <w:t xml:space="preserve"> </w:t>
            </w:r>
            <w:r>
              <w:rPr>
                <w:sz w:val="20"/>
              </w:rPr>
              <w:t>son</w:t>
            </w:r>
            <w:r>
              <w:rPr>
                <w:spacing w:val="-2"/>
                <w:sz w:val="20"/>
              </w:rPr>
              <w:t xml:space="preserve"> </w:t>
            </w:r>
            <w:r>
              <w:rPr>
                <w:spacing w:val="-4"/>
                <w:sz w:val="20"/>
              </w:rPr>
              <w:t>chien</w:t>
            </w:r>
          </w:p>
        </w:tc>
        <w:tc>
          <w:tcPr>
            <w:tcW w:w="1709" w:type="dxa"/>
            <w:tcBorders>
              <w:top w:val="single" w:sz="4" w:space="0" w:color="000000"/>
              <w:left w:val="single" w:sz="4" w:space="0" w:color="000000"/>
              <w:bottom w:val="single" w:sz="4" w:space="0" w:color="000000"/>
            </w:tcBorders>
            <w:shd w:val="clear" w:color="auto" w:fill="F1DBDB"/>
          </w:tcPr>
          <w:p w14:paraId="081B0B9B" w14:textId="77777777" w:rsidR="007D00B4" w:rsidRDefault="00000000">
            <w:pPr>
              <w:pStyle w:val="TableParagraph"/>
              <w:spacing w:before="10"/>
              <w:ind w:left="174" w:right="130"/>
              <w:jc w:val="center"/>
              <w:rPr>
                <w:sz w:val="20"/>
              </w:rPr>
            </w:pPr>
            <w:r>
              <w:rPr>
                <w:spacing w:val="-2"/>
                <w:sz w:val="20"/>
              </w:rPr>
              <w:t>-</w:t>
            </w:r>
            <w:r>
              <w:rPr>
                <w:spacing w:val="-7"/>
                <w:sz w:val="20"/>
              </w:rPr>
              <w:t>30</w:t>
            </w:r>
          </w:p>
        </w:tc>
      </w:tr>
      <w:tr w:rsidR="007D00B4" w14:paraId="00800BA3" w14:textId="77777777">
        <w:trPr>
          <w:trHeight w:val="261"/>
        </w:trPr>
        <w:tc>
          <w:tcPr>
            <w:tcW w:w="391" w:type="dxa"/>
            <w:tcBorders>
              <w:top w:val="single" w:sz="4" w:space="0" w:color="000000"/>
              <w:bottom w:val="single" w:sz="4" w:space="0" w:color="000000"/>
              <w:right w:val="single" w:sz="4" w:space="0" w:color="000000"/>
            </w:tcBorders>
          </w:tcPr>
          <w:p w14:paraId="54A6F95D" w14:textId="77777777" w:rsidR="007D00B4" w:rsidRDefault="00000000">
            <w:pPr>
              <w:pStyle w:val="TableParagraph"/>
              <w:spacing w:before="10"/>
              <w:ind w:left="105"/>
              <w:rPr>
                <w:sz w:val="20"/>
              </w:rPr>
            </w:pPr>
            <w:r>
              <w:rPr>
                <w:spacing w:val="-5"/>
                <w:sz w:val="20"/>
              </w:rPr>
              <w:t>17</w:t>
            </w:r>
          </w:p>
        </w:tc>
        <w:tc>
          <w:tcPr>
            <w:tcW w:w="6841" w:type="dxa"/>
            <w:tcBorders>
              <w:top w:val="single" w:sz="4" w:space="0" w:color="000000"/>
              <w:left w:val="single" w:sz="4" w:space="0" w:color="000000"/>
              <w:bottom w:val="single" w:sz="4" w:space="0" w:color="000000"/>
              <w:right w:val="single" w:sz="4" w:space="0" w:color="000000"/>
            </w:tcBorders>
          </w:tcPr>
          <w:p w14:paraId="24B95268" w14:textId="77777777" w:rsidR="007D00B4" w:rsidRDefault="00000000">
            <w:pPr>
              <w:pStyle w:val="TableParagraph"/>
              <w:spacing w:before="10"/>
              <w:ind w:left="84"/>
              <w:rPr>
                <w:sz w:val="20"/>
              </w:rPr>
            </w:pPr>
            <w:r>
              <w:rPr>
                <w:sz w:val="20"/>
              </w:rPr>
              <w:t>Le</w:t>
            </w:r>
            <w:r>
              <w:rPr>
                <w:spacing w:val="-5"/>
                <w:sz w:val="20"/>
              </w:rPr>
              <w:t xml:space="preserve"> </w:t>
            </w:r>
            <w:r>
              <w:rPr>
                <w:sz w:val="20"/>
              </w:rPr>
              <w:t>conducteur</w:t>
            </w:r>
            <w:r>
              <w:rPr>
                <w:spacing w:val="-4"/>
                <w:sz w:val="20"/>
              </w:rPr>
              <w:t xml:space="preserve"> </w:t>
            </w:r>
            <w:r>
              <w:rPr>
                <w:sz w:val="20"/>
              </w:rPr>
              <w:t>relève</w:t>
            </w:r>
            <w:r>
              <w:rPr>
                <w:spacing w:val="-5"/>
                <w:sz w:val="20"/>
              </w:rPr>
              <w:t xml:space="preserve"> </w:t>
            </w:r>
            <w:r>
              <w:rPr>
                <w:sz w:val="20"/>
              </w:rPr>
              <w:t>son</w:t>
            </w:r>
            <w:r>
              <w:rPr>
                <w:spacing w:val="-3"/>
                <w:sz w:val="20"/>
              </w:rPr>
              <w:t xml:space="preserve"> </w:t>
            </w:r>
            <w:r>
              <w:rPr>
                <w:sz w:val="20"/>
              </w:rPr>
              <w:t>chien</w:t>
            </w:r>
            <w:r>
              <w:rPr>
                <w:spacing w:val="-4"/>
                <w:sz w:val="20"/>
              </w:rPr>
              <w:t xml:space="preserve"> </w:t>
            </w:r>
            <w:r>
              <w:rPr>
                <w:sz w:val="20"/>
              </w:rPr>
              <w:t>sans</w:t>
            </w:r>
            <w:r>
              <w:rPr>
                <w:spacing w:val="-5"/>
                <w:sz w:val="20"/>
              </w:rPr>
              <w:t xml:space="preserve"> </w:t>
            </w:r>
            <w:r>
              <w:rPr>
                <w:spacing w:val="-2"/>
                <w:sz w:val="20"/>
              </w:rPr>
              <w:t>autorisation</w:t>
            </w:r>
          </w:p>
        </w:tc>
        <w:tc>
          <w:tcPr>
            <w:tcW w:w="1709" w:type="dxa"/>
            <w:tcBorders>
              <w:top w:val="single" w:sz="4" w:space="0" w:color="000000"/>
              <w:left w:val="single" w:sz="4" w:space="0" w:color="000000"/>
              <w:bottom w:val="single" w:sz="4" w:space="0" w:color="000000"/>
            </w:tcBorders>
          </w:tcPr>
          <w:p w14:paraId="749B2FA7" w14:textId="77777777" w:rsidR="007D00B4" w:rsidRDefault="00000000">
            <w:pPr>
              <w:pStyle w:val="TableParagraph"/>
              <w:spacing w:before="10"/>
              <w:ind w:left="174" w:right="131"/>
              <w:jc w:val="center"/>
              <w:rPr>
                <w:sz w:val="20"/>
              </w:rPr>
            </w:pPr>
            <w:r>
              <w:rPr>
                <w:spacing w:val="-2"/>
                <w:sz w:val="20"/>
              </w:rPr>
              <w:t>-</w:t>
            </w:r>
            <w:r>
              <w:rPr>
                <w:spacing w:val="-12"/>
                <w:sz w:val="20"/>
              </w:rPr>
              <w:t>5</w:t>
            </w:r>
          </w:p>
        </w:tc>
      </w:tr>
      <w:tr w:rsidR="007D00B4" w14:paraId="40566B10" w14:textId="77777777">
        <w:trPr>
          <w:trHeight w:val="261"/>
        </w:trPr>
        <w:tc>
          <w:tcPr>
            <w:tcW w:w="391" w:type="dxa"/>
            <w:tcBorders>
              <w:top w:val="single" w:sz="4" w:space="0" w:color="000000"/>
              <w:bottom w:val="single" w:sz="4" w:space="0" w:color="000000"/>
              <w:right w:val="single" w:sz="4" w:space="0" w:color="000000"/>
            </w:tcBorders>
            <w:shd w:val="clear" w:color="auto" w:fill="F1DBDB"/>
          </w:tcPr>
          <w:p w14:paraId="4B4B2A54" w14:textId="77777777" w:rsidR="007D00B4" w:rsidRDefault="00000000">
            <w:pPr>
              <w:pStyle w:val="TableParagraph"/>
              <w:spacing w:before="7"/>
              <w:ind w:left="105"/>
              <w:rPr>
                <w:sz w:val="20"/>
              </w:rPr>
            </w:pPr>
            <w:r>
              <w:rPr>
                <w:spacing w:val="-5"/>
                <w:sz w:val="20"/>
              </w:rPr>
              <w:t>18</w:t>
            </w:r>
          </w:p>
        </w:tc>
        <w:tc>
          <w:tcPr>
            <w:tcW w:w="6841" w:type="dxa"/>
            <w:tcBorders>
              <w:top w:val="single" w:sz="4" w:space="0" w:color="000000"/>
              <w:left w:val="single" w:sz="4" w:space="0" w:color="000000"/>
              <w:bottom w:val="single" w:sz="4" w:space="0" w:color="000000"/>
              <w:right w:val="single" w:sz="4" w:space="0" w:color="000000"/>
            </w:tcBorders>
            <w:shd w:val="clear" w:color="auto" w:fill="F1DBDB"/>
          </w:tcPr>
          <w:p w14:paraId="1DA3C89D" w14:textId="77777777" w:rsidR="007D00B4" w:rsidRDefault="00000000">
            <w:pPr>
              <w:pStyle w:val="TableParagraph"/>
              <w:spacing w:before="7"/>
              <w:ind w:left="84"/>
              <w:rPr>
                <w:sz w:val="20"/>
              </w:rPr>
            </w:pPr>
            <w:r>
              <w:rPr>
                <w:sz w:val="20"/>
              </w:rPr>
              <w:t>Le</w:t>
            </w:r>
            <w:r>
              <w:rPr>
                <w:spacing w:val="-3"/>
                <w:sz w:val="20"/>
              </w:rPr>
              <w:t xml:space="preserve"> </w:t>
            </w:r>
            <w:r>
              <w:rPr>
                <w:sz w:val="20"/>
              </w:rPr>
              <w:t>chien</w:t>
            </w:r>
            <w:r>
              <w:rPr>
                <w:spacing w:val="-2"/>
                <w:sz w:val="20"/>
              </w:rPr>
              <w:t xml:space="preserve"> </w:t>
            </w:r>
            <w:r>
              <w:rPr>
                <w:sz w:val="20"/>
              </w:rPr>
              <w:t>gêne</w:t>
            </w:r>
            <w:r>
              <w:rPr>
                <w:spacing w:val="-2"/>
                <w:sz w:val="20"/>
              </w:rPr>
              <w:t xml:space="preserve"> </w:t>
            </w:r>
            <w:r>
              <w:rPr>
                <w:sz w:val="20"/>
              </w:rPr>
              <w:t>la</w:t>
            </w:r>
            <w:r>
              <w:rPr>
                <w:spacing w:val="-3"/>
                <w:sz w:val="20"/>
              </w:rPr>
              <w:t xml:space="preserve"> </w:t>
            </w:r>
            <w:r>
              <w:rPr>
                <w:sz w:val="20"/>
              </w:rPr>
              <w:t>relève</w:t>
            </w:r>
            <w:r>
              <w:rPr>
                <w:spacing w:val="-4"/>
                <w:sz w:val="20"/>
              </w:rPr>
              <w:t xml:space="preserve"> </w:t>
            </w:r>
            <w:r>
              <w:rPr>
                <w:sz w:val="20"/>
              </w:rPr>
              <w:t>du</w:t>
            </w:r>
            <w:r>
              <w:rPr>
                <w:spacing w:val="-4"/>
                <w:sz w:val="20"/>
              </w:rPr>
              <w:t xml:space="preserve"> </w:t>
            </w:r>
            <w:r>
              <w:rPr>
                <w:spacing w:val="-2"/>
                <w:sz w:val="20"/>
              </w:rPr>
              <w:t>panier</w:t>
            </w:r>
          </w:p>
        </w:tc>
        <w:tc>
          <w:tcPr>
            <w:tcW w:w="1709" w:type="dxa"/>
            <w:tcBorders>
              <w:top w:val="single" w:sz="4" w:space="0" w:color="000000"/>
              <w:left w:val="single" w:sz="4" w:space="0" w:color="000000"/>
              <w:bottom w:val="single" w:sz="4" w:space="0" w:color="000000"/>
            </w:tcBorders>
            <w:shd w:val="clear" w:color="auto" w:fill="F1DBDB"/>
          </w:tcPr>
          <w:p w14:paraId="2F53E3C9" w14:textId="77777777" w:rsidR="007D00B4" w:rsidRDefault="00000000">
            <w:pPr>
              <w:pStyle w:val="TableParagraph"/>
              <w:spacing w:before="7"/>
              <w:ind w:left="174" w:right="131"/>
              <w:jc w:val="center"/>
              <w:rPr>
                <w:sz w:val="20"/>
              </w:rPr>
            </w:pPr>
            <w:r>
              <w:rPr>
                <w:spacing w:val="-2"/>
                <w:sz w:val="20"/>
              </w:rPr>
              <w:t>-</w:t>
            </w:r>
            <w:r>
              <w:rPr>
                <w:spacing w:val="-12"/>
                <w:sz w:val="20"/>
              </w:rPr>
              <w:t>1</w:t>
            </w:r>
          </w:p>
        </w:tc>
      </w:tr>
      <w:tr w:rsidR="007D00B4" w14:paraId="4F314DB1" w14:textId="77777777">
        <w:trPr>
          <w:trHeight w:val="261"/>
        </w:trPr>
        <w:tc>
          <w:tcPr>
            <w:tcW w:w="391" w:type="dxa"/>
            <w:tcBorders>
              <w:top w:val="single" w:sz="4" w:space="0" w:color="000000"/>
              <w:left w:val="single" w:sz="4" w:space="0" w:color="000000"/>
              <w:bottom w:val="single" w:sz="4" w:space="0" w:color="000000"/>
              <w:right w:val="single" w:sz="4" w:space="0" w:color="000000"/>
            </w:tcBorders>
          </w:tcPr>
          <w:p w14:paraId="4E5624DF" w14:textId="77777777" w:rsidR="007D00B4" w:rsidRDefault="00000000">
            <w:pPr>
              <w:pStyle w:val="TableParagraph"/>
              <w:spacing w:before="7"/>
              <w:ind w:left="110"/>
              <w:rPr>
                <w:sz w:val="20"/>
              </w:rPr>
            </w:pPr>
            <w:r>
              <w:rPr>
                <w:spacing w:val="-5"/>
                <w:sz w:val="20"/>
              </w:rPr>
              <w:t>19</w:t>
            </w:r>
          </w:p>
        </w:tc>
        <w:tc>
          <w:tcPr>
            <w:tcW w:w="6841" w:type="dxa"/>
            <w:tcBorders>
              <w:top w:val="single" w:sz="4" w:space="0" w:color="000000"/>
              <w:left w:val="single" w:sz="4" w:space="0" w:color="000000"/>
              <w:bottom w:val="single" w:sz="4" w:space="0" w:color="000000"/>
              <w:right w:val="single" w:sz="4" w:space="0" w:color="000000"/>
            </w:tcBorders>
          </w:tcPr>
          <w:p w14:paraId="59D1539B" w14:textId="77777777" w:rsidR="007D00B4" w:rsidRDefault="00000000">
            <w:pPr>
              <w:pStyle w:val="TableParagraph"/>
              <w:spacing w:before="7"/>
              <w:ind w:left="84"/>
              <w:rPr>
                <w:sz w:val="20"/>
              </w:rPr>
            </w:pPr>
            <w:r>
              <w:rPr>
                <w:sz w:val="20"/>
              </w:rPr>
              <w:t>Le</w:t>
            </w:r>
            <w:r>
              <w:rPr>
                <w:spacing w:val="-4"/>
                <w:sz w:val="20"/>
              </w:rPr>
              <w:t xml:space="preserve"> </w:t>
            </w:r>
            <w:r>
              <w:rPr>
                <w:sz w:val="20"/>
              </w:rPr>
              <w:t>conducteur</w:t>
            </w:r>
            <w:r>
              <w:rPr>
                <w:spacing w:val="-5"/>
                <w:sz w:val="20"/>
              </w:rPr>
              <w:t xml:space="preserve"> </w:t>
            </w:r>
            <w:r>
              <w:rPr>
                <w:sz w:val="20"/>
              </w:rPr>
              <w:t>ne</w:t>
            </w:r>
            <w:r>
              <w:rPr>
                <w:spacing w:val="-3"/>
                <w:sz w:val="20"/>
              </w:rPr>
              <w:t xml:space="preserve"> </w:t>
            </w:r>
            <w:r>
              <w:rPr>
                <w:sz w:val="20"/>
              </w:rPr>
              <w:t>respecte</w:t>
            </w:r>
            <w:r>
              <w:rPr>
                <w:spacing w:val="-4"/>
                <w:sz w:val="20"/>
              </w:rPr>
              <w:t xml:space="preserve"> </w:t>
            </w:r>
            <w:r>
              <w:rPr>
                <w:sz w:val="20"/>
              </w:rPr>
              <w:t>pas</w:t>
            </w:r>
            <w:r>
              <w:rPr>
                <w:spacing w:val="-6"/>
                <w:sz w:val="20"/>
              </w:rPr>
              <w:t xml:space="preserve"> </w:t>
            </w:r>
            <w:r>
              <w:rPr>
                <w:sz w:val="20"/>
              </w:rPr>
              <w:t>le</w:t>
            </w:r>
            <w:r>
              <w:rPr>
                <w:spacing w:val="-3"/>
                <w:sz w:val="20"/>
              </w:rPr>
              <w:t xml:space="preserve"> </w:t>
            </w:r>
            <w:r>
              <w:rPr>
                <w:sz w:val="20"/>
              </w:rPr>
              <w:t>protocole</w:t>
            </w:r>
            <w:r>
              <w:rPr>
                <w:spacing w:val="-4"/>
                <w:sz w:val="20"/>
              </w:rPr>
              <w:t xml:space="preserve"> </w:t>
            </w:r>
            <w:r>
              <w:rPr>
                <w:sz w:val="20"/>
              </w:rPr>
              <w:t>de</w:t>
            </w:r>
            <w:r>
              <w:rPr>
                <w:spacing w:val="-3"/>
                <w:sz w:val="20"/>
              </w:rPr>
              <w:t xml:space="preserve"> </w:t>
            </w:r>
            <w:r>
              <w:rPr>
                <w:sz w:val="20"/>
              </w:rPr>
              <w:t>relève</w:t>
            </w:r>
            <w:r>
              <w:rPr>
                <w:spacing w:val="-4"/>
                <w:sz w:val="20"/>
              </w:rPr>
              <w:t xml:space="preserve"> </w:t>
            </w:r>
            <w:r>
              <w:rPr>
                <w:sz w:val="20"/>
              </w:rPr>
              <w:t>du</w:t>
            </w:r>
            <w:r>
              <w:rPr>
                <w:spacing w:val="3"/>
                <w:sz w:val="20"/>
              </w:rPr>
              <w:t xml:space="preserve"> </w:t>
            </w:r>
            <w:r>
              <w:rPr>
                <w:spacing w:val="-2"/>
                <w:sz w:val="20"/>
              </w:rPr>
              <w:t>panier</w:t>
            </w:r>
          </w:p>
        </w:tc>
        <w:tc>
          <w:tcPr>
            <w:tcW w:w="1709" w:type="dxa"/>
            <w:tcBorders>
              <w:top w:val="single" w:sz="4" w:space="0" w:color="000000"/>
              <w:left w:val="single" w:sz="4" w:space="0" w:color="000000"/>
              <w:bottom w:val="single" w:sz="4" w:space="0" w:color="000000"/>
            </w:tcBorders>
          </w:tcPr>
          <w:p w14:paraId="4E813DEB" w14:textId="77777777" w:rsidR="007D00B4" w:rsidRDefault="00000000">
            <w:pPr>
              <w:pStyle w:val="TableParagraph"/>
              <w:spacing w:before="7"/>
              <w:ind w:left="174" w:right="131"/>
              <w:jc w:val="center"/>
              <w:rPr>
                <w:sz w:val="20"/>
              </w:rPr>
            </w:pPr>
            <w:r>
              <w:rPr>
                <w:spacing w:val="-2"/>
                <w:sz w:val="20"/>
              </w:rPr>
              <w:t>-</w:t>
            </w:r>
            <w:r>
              <w:rPr>
                <w:spacing w:val="-12"/>
                <w:sz w:val="20"/>
              </w:rPr>
              <w:t>5</w:t>
            </w:r>
          </w:p>
        </w:tc>
      </w:tr>
    </w:tbl>
    <w:p w14:paraId="317E59AA" w14:textId="77777777" w:rsidR="007D00B4" w:rsidRDefault="007D00B4">
      <w:pPr>
        <w:jc w:val="center"/>
        <w:rPr>
          <w:sz w:val="20"/>
        </w:rPr>
        <w:sectPr w:rsidR="007D00B4">
          <w:pgSz w:w="11920" w:h="16850"/>
          <w:pgMar w:top="680" w:right="200" w:bottom="1119" w:left="500" w:header="0" w:footer="554" w:gutter="0"/>
          <w:cols w:space="720"/>
        </w:sect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6841"/>
        <w:gridCol w:w="1709"/>
      </w:tblGrid>
      <w:tr w:rsidR="007D00B4" w14:paraId="06DC3DD9" w14:textId="77777777">
        <w:trPr>
          <w:trHeight w:val="690"/>
        </w:trPr>
        <w:tc>
          <w:tcPr>
            <w:tcW w:w="391" w:type="dxa"/>
            <w:tcBorders>
              <w:left w:val="single" w:sz="8" w:space="0" w:color="000000"/>
            </w:tcBorders>
            <w:shd w:val="clear" w:color="auto" w:fill="F1DBDB"/>
          </w:tcPr>
          <w:p w14:paraId="5742AAD8" w14:textId="77777777" w:rsidR="007D00B4" w:rsidRDefault="007D00B4">
            <w:pPr>
              <w:pStyle w:val="TableParagraph"/>
              <w:rPr>
                <w:sz w:val="20"/>
              </w:rPr>
            </w:pPr>
          </w:p>
          <w:p w14:paraId="33A10360" w14:textId="77777777" w:rsidR="007D00B4" w:rsidRDefault="00000000">
            <w:pPr>
              <w:pStyle w:val="TableParagraph"/>
              <w:ind w:left="88" w:right="57"/>
              <w:jc w:val="center"/>
              <w:rPr>
                <w:sz w:val="20"/>
              </w:rPr>
            </w:pPr>
            <w:r>
              <w:rPr>
                <w:spacing w:val="-5"/>
                <w:sz w:val="20"/>
              </w:rPr>
              <w:t>20</w:t>
            </w:r>
          </w:p>
        </w:tc>
        <w:tc>
          <w:tcPr>
            <w:tcW w:w="6841" w:type="dxa"/>
            <w:shd w:val="clear" w:color="auto" w:fill="F1DBDB"/>
          </w:tcPr>
          <w:p w14:paraId="430B4AB9" w14:textId="77777777" w:rsidR="007D00B4" w:rsidRDefault="007D00B4">
            <w:pPr>
              <w:pStyle w:val="TableParagraph"/>
              <w:rPr>
                <w:sz w:val="20"/>
              </w:rPr>
            </w:pPr>
          </w:p>
          <w:p w14:paraId="233E74AC" w14:textId="77777777" w:rsidR="007D00B4" w:rsidRDefault="00000000">
            <w:pPr>
              <w:pStyle w:val="TableParagraph"/>
              <w:ind w:left="81"/>
              <w:rPr>
                <w:sz w:val="20"/>
              </w:rPr>
            </w:pPr>
            <w:r>
              <w:rPr>
                <w:sz w:val="20"/>
              </w:rPr>
              <w:t>Commandement</w:t>
            </w:r>
            <w:r>
              <w:rPr>
                <w:spacing w:val="-7"/>
                <w:sz w:val="20"/>
              </w:rPr>
              <w:t xml:space="preserve"> </w:t>
            </w:r>
            <w:r>
              <w:rPr>
                <w:sz w:val="20"/>
              </w:rPr>
              <w:t>supplémentaire</w:t>
            </w:r>
            <w:r>
              <w:rPr>
                <w:spacing w:val="-6"/>
                <w:sz w:val="20"/>
              </w:rPr>
              <w:t xml:space="preserve"> </w:t>
            </w:r>
            <w:r>
              <w:rPr>
                <w:sz w:val="20"/>
              </w:rPr>
              <w:t>de</w:t>
            </w:r>
            <w:r>
              <w:rPr>
                <w:spacing w:val="-7"/>
                <w:sz w:val="20"/>
              </w:rPr>
              <w:t xml:space="preserve"> </w:t>
            </w:r>
            <w:r>
              <w:rPr>
                <w:sz w:val="20"/>
              </w:rPr>
              <w:t>mise</w:t>
            </w:r>
            <w:r>
              <w:rPr>
                <w:spacing w:val="-6"/>
                <w:sz w:val="20"/>
              </w:rPr>
              <w:t xml:space="preserve"> </w:t>
            </w:r>
            <w:r>
              <w:rPr>
                <w:sz w:val="20"/>
              </w:rPr>
              <w:t>au</w:t>
            </w:r>
            <w:r>
              <w:rPr>
                <w:spacing w:val="-6"/>
                <w:sz w:val="20"/>
              </w:rPr>
              <w:t xml:space="preserve"> </w:t>
            </w:r>
            <w:r>
              <w:rPr>
                <w:spacing w:val="-4"/>
                <w:sz w:val="20"/>
              </w:rPr>
              <w:t>pied</w:t>
            </w:r>
          </w:p>
        </w:tc>
        <w:tc>
          <w:tcPr>
            <w:tcW w:w="1709" w:type="dxa"/>
            <w:shd w:val="clear" w:color="auto" w:fill="F1DBDB"/>
          </w:tcPr>
          <w:p w14:paraId="2E0EBFAE" w14:textId="77777777" w:rsidR="007D00B4" w:rsidRDefault="00000000">
            <w:pPr>
              <w:pStyle w:val="TableParagraph"/>
              <w:spacing w:line="230" w:lineRule="atLeast"/>
              <w:ind w:left="105" w:right="70"/>
              <w:jc w:val="center"/>
              <w:rPr>
                <w:sz w:val="20"/>
              </w:rPr>
            </w:pPr>
            <w:r>
              <w:rPr>
                <w:sz w:val="20"/>
              </w:rPr>
              <w:t>-2</w:t>
            </w:r>
            <w:r>
              <w:rPr>
                <w:spacing w:val="-13"/>
                <w:sz w:val="20"/>
              </w:rPr>
              <w:t xml:space="preserve"> </w:t>
            </w:r>
            <w:r>
              <w:rPr>
                <w:sz w:val="20"/>
              </w:rPr>
              <w:t>un</w:t>
            </w:r>
            <w:r>
              <w:rPr>
                <w:spacing w:val="-12"/>
                <w:sz w:val="20"/>
              </w:rPr>
              <w:t xml:space="preserve"> </w:t>
            </w:r>
            <w:r>
              <w:rPr>
                <w:sz w:val="20"/>
              </w:rPr>
              <w:t>seul</w:t>
            </w:r>
            <w:r>
              <w:rPr>
                <w:spacing w:val="-13"/>
                <w:sz w:val="20"/>
              </w:rPr>
              <w:t xml:space="preserve"> </w:t>
            </w:r>
            <w:r>
              <w:rPr>
                <w:sz w:val="20"/>
              </w:rPr>
              <w:t>autorisé, au-delà perte des 5pts de rappel</w:t>
            </w:r>
          </w:p>
        </w:tc>
      </w:tr>
      <w:tr w:rsidR="007D00B4" w14:paraId="53DA75A5" w14:textId="77777777">
        <w:trPr>
          <w:trHeight w:val="261"/>
        </w:trPr>
        <w:tc>
          <w:tcPr>
            <w:tcW w:w="391" w:type="dxa"/>
            <w:tcBorders>
              <w:left w:val="single" w:sz="8" w:space="0" w:color="000000"/>
            </w:tcBorders>
          </w:tcPr>
          <w:p w14:paraId="4A3D53D2" w14:textId="77777777" w:rsidR="007D00B4" w:rsidRDefault="00000000">
            <w:pPr>
              <w:pStyle w:val="TableParagraph"/>
              <w:spacing w:before="7"/>
              <w:ind w:left="87" w:right="57"/>
              <w:jc w:val="center"/>
              <w:rPr>
                <w:sz w:val="20"/>
              </w:rPr>
            </w:pPr>
            <w:r>
              <w:rPr>
                <w:spacing w:val="-5"/>
                <w:sz w:val="20"/>
              </w:rPr>
              <w:t>21</w:t>
            </w:r>
          </w:p>
        </w:tc>
        <w:tc>
          <w:tcPr>
            <w:tcW w:w="6841" w:type="dxa"/>
          </w:tcPr>
          <w:p w14:paraId="2DC57CA7" w14:textId="77777777" w:rsidR="007D00B4" w:rsidRDefault="00000000">
            <w:pPr>
              <w:pStyle w:val="TableParagraph"/>
              <w:spacing w:before="7"/>
              <w:ind w:left="81"/>
              <w:rPr>
                <w:sz w:val="20"/>
              </w:rPr>
            </w:pPr>
            <w:r>
              <w:rPr>
                <w:sz w:val="20"/>
              </w:rPr>
              <w:t>Le</w:t>
            </w:r>
            <w:r>
              <w:rPr>
                <w:spacing w:val="-3"/>
                <w:sz w:val="20"/>
              </w:rPr>
              <w:t xml:space="preserve"> </w:t>
            </w:r>
            <w:r>
              <w:rPr>
                <w:sz w:val="20"/>
              </w:rPr>
              <w:t>chien</w:t>
            </w:r>
            <w:r>
              <w:rPr>
                <w:spacing w:val="-1"/>
                <w:sz w:val="20"/>
              </w:rPr>
              <w:t xml:space="preserve"> </w:t>
            </w:r>
            <w:r>
              <w:rPr>
                <w:sz w:val="20"/>
              </w:rPr>
              <w:t>n'est</w:t>
            </w:r>
            <w:r>
              <w:rPr>
                <w:spacing w:val="-4"/>
                <w:sz w:val="20"/>
              </w:rPr>
              <w:t xml:space="preserve"> </w:t>
            </w:r>
            <w:r>
              <w:rPr>
                <w:sz w:val="20"/>
              </w:rPr>
              <w:t>pas</w:t>
            </w:r>
            <w:r>
              <w:rPr>
                <w:spacing w:val="-3"/>
                <w:sz w:val="20"/>
              </w:rPr>
              <w:t xml:space="preserve"> </w:t>
            </w:r>
            <w:r>
              <w:rPr>
                <w:sz w:val="20"/>
              </w:rPr>
              <w:t>au</w:t>
            </w:r>
            <w:r>
              <w:rPr>
                <w:spacing w:val="-2"/>
                <w:sz w:val="20"/>
              </w:rPr>
              <w:t xml:space="preserve"> </w:t>
            </w:r>
            <w:r>
              <w:rPr>
                <w:sz w:val="20"/>
              </w:rPr>
              <w:t>pied</w:t>
            </w:r>
            <w:r>
              <w:rPr>
                <w:spacing w:val="-1"/>
                <w:sz w:val="20"/>
              </w:rPr>
              <w:t xml:space="preserve"> </w:t>
            </w:r>
            <w:r>
              <w:rPr>
                <w:sz w:val="20"/>
              </w:rPr>
              <w:t>dans</w:t>
            </w:r>
            <w:r>
              <w:rPr>
                <w:spacing w:val="-3"/>
                <w:sz w:val="20"/>
              </w:rPr>
              <w:t xml:space="preserve"> </w:t>
            </w:r>
            <w:r>
              <w:rPr>
                <w:sz w:val="20"/>
              </w:rPr>
              <w:t>les</w:t>
            </w:r>
            <w:r>
              <w:rPr>
                <w:spacing w:val="-4"/>
                <w:sz w:val="20"/>
              </w:rPr>
              <w:t xml:space="preserve"> </w:t>
            </w:r>
            <w:r>
              <w:rPr>
                <w:sz w:val="20"/>
              </w:rPr>
              <w:t>5"</w:t>
            </w:r>
            <w:r>
              <w:rPr>
                <w:spacing w:val="-2"/>
                <w:sz w:val="20"/>
              </w:rPr>
              <w:t xml:space="preserve"> </w:t>
            </w:r>
            <w:r>
              <w:rPr>
                <w:sz w:val="20"/>
              </w:rPr>
              <w:t>ou</w:t>
            </w:r>
            <w:r>
              <w:rPr>
                <w:spacing w:val="-2"/>
                <w:sz w:val="20"/>
              </w:rPr>
              <w:t xml:space="preserve"> </w:t>
            </w:r>
            <w:r>
              <w:rPr>
                <w:sz w:val="20"/>
              </w:rPr>
              <w:t>ne</w:t>
            </w:r>
            <w:r>
              <w:rPr>
                <w:spacing w:val="-2"/>
                <w:sz w:val="20"/>
              </w:rPr>
              <w:t xml:space="preserve"> </w:t>
            </w:r>
            <w:r>
              <w:rPr>
                <w:sz w:val="20"/>
              </w:rPr>
              <w:t>suit</w:t>
            </w:r>
            <w:r>
              <w:rPr>
                <w:spacing w:val="-3"/>
                <w:sz w:val="20"/>
              </w:rPr>
              <w:t xml:space="preserve"> </w:t>
            </w:r>
            <w:r>
              <w:rPr>
                <w:sz w:val="20"/>
              </w:rPr>
              <w:t>pas</w:t>
            </w:r>
            <w:r>
              <w:rPr>
                <w:spacing w:val="-4"/>
                <w:sz w:val="20"/>
              </w:rPr>
              <w:t xml:space="preserve"> </w:t>
            </w:r>
            <w:r>
              <w:rPr>
                <w:sz w:val="20"/>
              </w:rPr>
              <w:t>au</w:t>
            </w:r>
            <w:r>
              <w:rPr>
                <w:spacing w:val="-3"/>
                <w:sz w:val="20"/>
              </w:rPr>
              <w:t xml:space="preserve"> </w:t>
            </w:r>
            <w:r>
              <w:rPr>
                <w:sz w:val="20"/>
              </w:rPr>
              <w:t>pied</w:t>
            </w:r>
            <w:r>
              <w:rPr>
                <w:spacing w:val="-4"/>
                <w:sz w:val="20"/>
              </w:rPr>
              <w:t xml:space="preserve"> </w:t>
            </w:r>
            <w:r>
              <w:rPr>
                <w:sz w:val="20"/>
              </w:rPr>
              <w:t>sur</w:t>
            </w:r>
            <w:r>
              <w:rPr>
                <w:spacing w:val="-2"/>
                <w:sz w:val="20"/>
              </w:rPr>
              <w:t xml:space="preserve"> </w:t>
            </w:r>
            <w:r>
              <w:rPr>
                <w:sz w:val="20"/>
              </w:rPr>
              <w:t>3</w:t>
            </w:r>
            <w:r>
              <w:rPr>
                <w:spacing w:val="-1"/>
                <w:sz w:val="20"/>
              </w:rPr>
              <w:t xml:space="preserve"> </w:t>
            </w:r>
            <w:r>
              <w:rPr>
                <w:spacing w:val="-5"/>
                <w:sz w:val="20"/>
              </w:rPr>
              <w:t>pas</w:t>
            </w:r>
          </w:p>
        </w:tc>
        <w:tc>
          <w:tcPr>
            <w:tcW w:w="1709" w:type="dxa"/>
            <w:tcBorders>
              <w:right w:val="single" w:sz="8" w:space="0" w:color="000000"/>
            </w:tcBorders>
          </w:tcPr>
          <w:p w14:paraId="0C4BD296" w14:textId="77777777" w:rsidR="007D00B4" w:rsidRDefault="00000000">
            <w:pPr>
              <w:pStyle w:val="TableParagraph"/>
              <w:spacing w:before="7"/>
              <w:ind w:left="174" w:right="131"/>
              <w:jc w:val="center"/>
              <w:rPr>
                <w:sz w:val="20"/>
              </w:rPr>
            </w:pPr>
            <w:r>
              <w:rPr>
                <w:spacing w:val="-2"/>
                <w:sz w:val="20"/>
              </w:rPr>
              <w:t>-</w:t>
            </w:r>
            <w:r>
              <w:rPr>
                <w:spacing w:val="-12"/>
                <w:sz w:val="20"/>
              </w:rPr>
              <w:t>5</w:t>
            </w:r>
          </w:p>
        </w:tc>
      </w:tr>
      <w:tr w:rsidR="007D00B4" w14:paraId="6980B38B" w14:textId="77777777">
        <w:trPr>
          <w:trHeight w:val="261"/>
        </w:trPr>
        <w:tc>
          <w:tcPr>
            <w:tcW w:w="391" w:type="dxa"/>
            <w:tcBorders>
              <w:left w:val="single" w:sz="8" w:space="0" w:color="000000"/>
            </w:tcBorders>
            <w:shd w:val="clear" w:color="auto" w:fill="F1DBDB"/>
          </w:tcPr>
          <w:p w14:paraId="7EE01AC5" w14:textId="77777777" w:rsidR="007D00B4" w:rsidRDefault="00000000">
            <w:pPr>
              <w:pStyle w:val="TableParagraph"/>
              <w:spacing w:before="10"/>
              <w:ind w:left="87" w:right="57"/>
              <w:jc w:val="center"/>
              <w:rPr>
                <w:sz w:val="20"/>
              </w:rPr>
            </w:pPr>
            <w:r>
              <w:rPr>
                <w:spacing w:val="-5"/>
                <w:sz w:val="20"/>
              </w:rPr>
              <w:t>22</w:t>
            </w:r>
          </w:p>
        </w:tc>
        <w:tc>
          <w:tcPr>
            <w:tcW w:w="6841" w:type="dxa"/>
            <w:shd w:val="clear" w:color="auto" w:fill="F1DBDB"/>
          </w:tcPr>
          <w:p w14:paraId="767003FB" w14:textId="77777777" w:rsidR="007D00B4" w:rsidRDefault="00000000">
            <w:pPr>
              <w:pStyle w:val="TableParagraph"/>
              <w:spacing w:before="10"/>
              <w:ind w:left="81"/>
              <w:rPr>
                <w:sz w:val="20"/>
              </w:rPr>
            </w:pPr>
            <w:r>
              <w:rPr>
                <w:sz w:val="20"/>
              </w:rPr>
              <w:t>Le</w:t>
            </w:r>
            <w:r>
              <w:rPr>
                <w:spacing w:val="-4"/>
                <w:sz w:val="20"/>
              </w:rPr>
              <w:t xml:space="preserve"> </w:t>
            </w:r>
            <w:r>
              <w:rPr>
                <w:sz w:val="20"/>
              </w:rPr>
              <w:t>conducteur</w:t>
            </w:r>
            <w:r>
              <w:rPr>
                <w:spacing w:val="-3"/>
                <w:sz w:val="20"/>
              </w:rPr>
              <w:t xml:space="preserve"> </w:t>
            </w:r>
            <w:r>
              <w:rPr>
                <w:sz w:val="20"/>
              </w:rPr>
              <w:t>s'éloigne</w:t>
            </w:r>
            <w:r>
              <w:rPr>
                <w:spacing w:val="-3"/>
                <w:sz w:val="20"/>
              </w:rPr>
              <w:t xml:space="preserve"> </w:t>
            </w:r>
            <w:r>
              <w:rPr>
                <w:sz w:val="20"/>
              </w:rPr>
              <w:t>avant</w:t>
            </w:r>
            <w:r>
              <w:rPr>
                <w:spacing w:val="-6"/>
                <w:sz w:val="20"/>
              </w:rPr>
              <w:t xml:space="preserve"> </w:t>
            </w:r>
            <w:r>
              <w:rPr>
                <w:sz w:val="20"/>
              </w:rPr>
              <w:t>que</w:t>
            </w:r>
            <w:r>
              <w:rPr>
                <w:spacing w:val="-3"/>
                <w:sz w:val="20"/>
              </w:rPr>
              <w:t xml:space="preserve"> </w:t>
            </w:r>
            <w:r>
              <w:rPr>
                <w:sz w:val="20"/>
              </w:rPr>
              <w:t>le chien</w:t>
            </w:r>
            <w:r>
              <w:rPr>
                <w:spacing w:val="-4"/>
                <w:sz w:val="20"/>
              </w:rPr>
              <w:t xml:space="preserve"> </w:t>
            </w:r>
            <w:r>
              <w:rPr>
                <w:sz w:val="20"/>
              </w:rPr>
              <w:t>ne</w:t>
            </w:r>
            <w:r>
              <w:rPr>
                <w:spacing w:val="-3"/>
                <w:sz w:val="20"/>
              </w:rPr>
              <w:t xml:space="preserve"> </w:t>
            </w:r>
            <w:r>
              <w:rPr>
                <w:sz w:val="20"/>
              </w:rPr>
              <w:t>soit</w:t>
            </w:r>
            <w:r>
              <w:rPr>
                <w:spacing w:val="-4"/>
                <w:sz w:val="20"/>
              </w:rPr>
              <w:t xml:space="preserve"> </w:t>
            </w:r>
            <w:r>
              <w:rPr>
                <w:sz w:val="20"/>
              </w:rPr>
              <w:t>au</w:t>
            </w:r>
            <w:r>
              <w:rPr>
                <w:spacing w:val="-4"/>
                <w:sz w:val="20"/>
              </w:rPr>
              <w:t xml:space="preserve"> pied</w:t>
            </w:r>
          </w:p>
        </w:tc>
        <w:tc>
          <w:tcPr>
            <w:tcW w:w="1709" w:type="dxa"/>
            <w:tcBorders>
              <w:right w:val="single" w:sz="8" w:space="0" w:color="000000"/>
            </w:tcBorders>
            <w:shd w:val="clear" w:color="auto" w:fill="F1DBDB"/>
          </w:tcPr>
          <w:p w14:paraId="42559D4F" w14:textId="77777777" w:rsidR="007D00B4" w:rsidRDefault="00000000">
            <w:pPr>
              <w:pStyle w:val="TableParagraph"/>
              <w:spacing w:before="10"/>
              <w:ind w:left="174" w:right="131"/>
              <w:jc w:val="center"/>
              <w:rPr>
                <w:sz w:val="20"/>
              </w:rPr>
            </w:pPr>
            <w:r>
              <w:rPr>
                <w:spacing w:val="-2"/>
                <w:sz w:val="20"/>
              </w:rPr>
              <w:t>-</w:t>
            </w:r>
            <w:r>
              <w:rPr>
                <w:spacing w:val="-12"/>
                <w:sz w:val="20"/>
              </w:rPr>
              <w:t>5</w:t>
            </w:r>
          </w:p>
        </w:tc>
      </w:tr>
      <w:tr w:rsidR="007D00B4" w14:paraId="610F00D7" w14:textId="77777777">
        <w:trPr>
          <w:trHeight w:val="460"/>
        </w:trPr>
        <w:tc>
          <w:tcPr>
            <w:tcW w:w="391" w:type="dxa"/>
            <w:tcBorders>
              <w:left w:val="single" w:sz="8" w:space="0" w:color="000000"/>
              <w:bottom w:val="single" w:sz="8" w:space="0" w:color="000000"/>
            </w:tcBorders>
          </w:tcPr>
          <w:p w14:paraId="0974BF28" w14:textId="77777777" w:rsidR="007D00B4" w:rsidRDefault="00000000">
            <w:pPr>
              <w:pStyle w:val="TableParagraph"/>
              <w:spacing w:before="113"/>
              <w:ind w:left="87" w:right="57"/>
              <w:jc w:val="center"/>
              <w:rPr>
                <w:sz w:val="20"/>
              </w:rPr>
            </w:pPr>
            <w:r>
              <w:rPr>
                <w:spacing w:val="-5"/>
                <w:sz w:val="20"/>
              </w:rPr>
              <w:t>23</w:t>
            </w:r>
          </w:p>
        </w:tc>
        <w:tc>
          <w:tcPr>
            <w:tcW w:w="6841" w:type="dxa"/>
            <w:tcBorders>
              <w:bottom w:val="single" w:sz="8" w:space="0" w:color="000000"/>
            </w:tcBorders>
          </w:tcPr>
          <w:p w14:paraId="5ED604F9" w14:textId="77777777" w:rsidR="007D00B4" w:rsidRDefault="00000000">
            <w:pPr>
              <w:pStyle w:val="TableParagraph"/>
              <w:spacing w:line="228" w:lineRule="exact"/>
              <w:ind w:left="81" w:right="117"/>
              <w:rPr>
                <w:sz w:val="20"/>
              </w:rPr>
            </w:pPr>
            <w:r>
              <w:rPr>
                <w:sz w:val="20"/>
              </w:rPr>
              <w:t>L'H.A.</w:t>
            </w:r>
            <w:r>
              <w:rPr>
                <w:spacing w:val="-2"/>
                <w:sz w:val="20"/>
              </w:rPr>
              <w:t xml:space="preserve"> </w:t>
            </w:r>
            <w:r>
              <w:rPr>
                <w:sz w:val="20"/>
              </w:rPr>
              <w:t>malgré</w:t>
            </w:r>
            <w:r>
              <w:rPr>
                <w:spacing w:val="-3"/>
                <w:sz w:val="20"/>
              </w:rPr>
              <w:t xml:space="preserve"> </w:t>
            </w:r>
            <w:r>
              <w:rPr>
                <w:sz w:val="20"/>
              </w:rPr>
              <w:t>ses</w:t>
            </w:r>
            <w:r>
              <w:rPr>
                <w:spacing w:val="-4"/>
                <w:sz w:val="20"/>
              </w:rPr>
              <w:t xml:space="preserve"> </w:t>
            </w:r>
            <w:r>
              <w:rPr>
                <w:sz w:val="20"/>
              </w:rPr>
              <w:t>efforts,</w:t>
            </w:r>
            <w:r>
              <w:rPr>
                <w:spacing w:val="-3"/>
                <w:sz w:val="20"/>
              </w:rPr>
              <w:t xml:space="preserve"> </w:t>
            </w:r>
            <w:r>
              <w:rPr>
                <w:sz w:val="20"/>
              </w:rPr>
              <w:t>ne</w:t>
            </w:r>
            <w:r>
              <w:rPr>
                <w:spacing w:val="-5"/>
                <w:sz w:val="20"/>
              </w:rPr>
              <w:t xml:space="preserve"> </w:t>
            </w:r>
            <w:r>
              <w:rPr>
                <w:sz w:val="20"/>
              </w:rPr>
              <w:t>parvient</w:t>
            </w:r>
            <w:r>
              <w:rPr>
                <w:spacing w:val="-4"/>
                <w:sz w:val="20"/>
              </w:rPr>
              <w:t xml:space="preserve"> </w:t>
            </w:r>
            <w:r>
              <w:rPr>
                <w:sz w:val="20"/>
              </w:rPr>
              <w:t>pas</w:t>
            </w:r>
            <w:r>
              <w:rPr>
                <w:spacing w:val="-4"/>
                <w:sz w:val="20"/>
              </w:rPr>
              <w:t xml:space="preserve"> </w:t>
            </w:r>
            <w:r>
              <w:rPr>
                <w:sz w:val="20"/>
              </w:rPr>
              <w:t>à</w:t>
            </w:r>
            <w:r>
              <w:rPr>
                <w:spacing w:val="-3"/>
                <w:sz w:val="20"/>
              </w:rPr>
              <w:t xml:space="preserve"> </w:t>
            </w:r>
            <w:r>
              <w:rPr>
                <w:sz w:val="20"/>
              </w:rPr>
              <w:t>s'éloigner</w:t>
            </w:r>
            <w:r>
              <w:rPr>
                <w:spacing w:val="-2"/>
                <w:sz w:val="20"/>
              </w:rPr>
              <w:t xml:space="preserve"> </w:t>
            </w:r>
            <w:r>
              <w:rPr>
                <w:sz w:val="20"/>
              </w:rPr>
              <w:t>de</w:t>
            </w:r>
            <w:r>
              <w:rPr>
                <w:spacing w:val="-5"/>
                <w:sz w:val="20"/>
              </w:rPr>
              <w:t xml:space="preserve"> </w:t>
            </w:r>
            <w:r>
              <w:rPr>
                <w:sz w:val="20"/>
              </w:rPr>
              <w:t>l'objet,</w:t>
            </w:r>
            <w:r>
              <w:rPr>
                <w:spacing w:val="-3"/>
                <w:sz w:val="20"/>
              </w:rPr>
              <w:t xml:space="preserve"> </w:t>
            </w:r>
            <w:r>
              <w:rPr>
                <w:sz w:val="20"/>
              </w:rPr>
              <w:t>chien</w:t>
            </w:r>
            <w:r>
              <w:rPr>
                <w:spacing w:val="-2"/>
                <w:sz w:val="20"/>
              </w:rPr>
              <w:t xml:space="preserve"> </w:t>
            </w:r>
            <w:r>
              <w:rPr>
                <w:sz w:val="20"/>
              </w:rPr>
              <w:t>en</w:t>
            </w:r>
            <w:r>
              <w:rPr>
                <w:spacing w:val="-4"/>
                <w:sz w:val="20"/>
              </w:rPr>
              <w:t xml:space="preserve"> </w:t>
            </w:r>
            <w:r>
              <w:rPr>
                <w:sz w:val="20"/>
              </w:rPr>
              <w:t>prise à</w:t>
            </w:r>
            <w:r>
              <w:rPr>
                <w:spacing w:val="-3"/>
                <w:sz w:val="20"/>
              </w:rPr>
              <w:t xml:space="preserve"> </w:t>
            </w:r>
            <w:r>
              <w:rPr>
                <w:sz w:val="20"/>
              </w:rPr>
              <w:t>la fin des 2 minutes du passage</w:t>
            </w:r>
          </w:p>
        </w:tc>
        <w:tc>
          <w:tcPr>
            <w:tcW w:w="1709" w:type="dxa"/>
            <w:tcBorders>
              <w:bottom w:val="single" w:sz="8" w:space="0" w:color="000000"/>
              <w:right w:val="single" w:sz="8" w:space="0" w:color="000000"/>
            </w:tcBorders>
          </w:tcPr>
          <w:p w14:paraId="53899B13" w14:textId="77777777" w:rsidR="007D00B4" w:rsidRDefault="00000000">
            <w:pPr>
              <w:pStyle w:val="TableParagraph"/>
              <w:spacing w:before="113"/>
              <w:ind w:left="174" w:right="138"/>
              <w:jc w:val="center"/>
              <w:rPr>
                <w:sz w:val="20"/>
              </w:rPr>
            </w:pPr>
            <w:r>
              <w:rPr>
                <w:sz w:val="20"/>
              </w:rPr>
              <w:t>Exercice</w:t>
            </w:r>
            <w:r>
              <w:rPr>
                <w:spacing w:val="-5"/>
                <w:sz w:val="20"/>
              </w:rPr>
              <w:t xml:space="preserve"> </w:t>
            </w:r>
            <w:r>
              <w:rPr>
                <w:spacing w:val="-2"/>
                <w:sz w:val="20"/>
              </w:rPr>
              <w:t>terminé</w:t>
            </w:r>
          </w:p>
        </w:tc>
      </w:tr>
    </w:tbl>
    <w:p w14:paraId="17A02940" w14:textId="77777777" w:rsidR="007D00B4" w:rsidRDefault="007D00B4">
      <w:pPr>
        <w:pStyle w:val="Corpsdetexte"/>
        <w:ind w:left="0"/>
      </w:pPr>
    </w:p>
    <w:p w14:paraId="765B3A5D" w14:textId="77777777" w:rsidR="007D00B4" w:rsidRDefault="007D00B4">
      <w:pPr>
        <w:pStyle w:val="Corpsdetexte"/>
        <w:spacing w:before="4"/>
        <w:ind w:left="0"/>
        <w:rPr>
          <w:sz w:val="28"/>
        </w:rPr>
      </w:pPr>
    </w:p>
    <w:p w14:paraId="24DAF1E1" w14:textId="77777777" w:rsidR="007D00B4" w:rsidRDefault="00000000">
      <w:pPr>
        <w:pStyle w:val="Titre5"/>
        <w:numPr>
          <w:ilvl w:val="1"/>
          <w:numId w:val="25"/>
        </w:numPr>
        <w:tabs>
          <w:tab w:val="left" w:pos="5056"/>
        </w:tabs>
        <w:spacing w:before="91"/>
        <w:ind w:left="5056" w:hanging="357"/>
        <w:jc w:val="left"/>
        <w:rPr>
          <w:u w:val="none"/>
        </w:rPr>
      </w:pPr>
      <w:bookmarkStart w:id="57" w:name="_bookmark43"/>
      <w:bookmarkEnd w:id="57"/>
      <w:r>
        <w:t>Recherche</w:t>
      </w:r>
      <w:r>
        <w:rPr>
          <w:spacing w:val="-6"/>
        </w:rPr>
        <w:t xml:space="preserve"> </w:t>
      </w:r>
      <w:r>
        <w:t>et</w:t>
      </w:r>
      <w:r>
        <w:rPr>
          <w:spacing w:val="-4"/>
        </w:rPr>
        <w:t xml:space="preserve"> </w:t>
      </w:r>
      <w:r>
        <w:rPr>
          <w:spacing w:val="-2"/>
        </w:rPr>
        <w:t>Conduite</w:t>
      </w:r>
    </w:p>
    <w:p w14:paraId="7E7E1462" w14:textId="77777777" w:rsidR="007D00B4" w:rsidRDefault="00000000">
      <w:pPr>
        <w:tabs>
          <w:tab w:val="left" w:pos="6634"/>
        </w:tabs>
        <w:spacing w:before="36"/>
        <w:ind w:left="3717"/>
        <w:rPr>
          <w:b/>
          <w:i/>
          <w:sz w:val="20"/>
        </w:rPr>
      </w:pPr>
      <w:r>
        <w:rPr>
          <w:b/>
          <w:i/>
          <w:sz w:val="20"/>
          <w:u w:val="single"/>
        </w:rPr>
        <w:t>40</w:t>
      </w:r>
      <w:r>
        <w:rPr>
          <w:b/>
          <w:i/>
          <w:spacing w:val="-3"/>
          <w:sz w:val="20"/>
          <w:u w:val="single"/>
        </w:rPr>
        <w:t xml:space="preserve"> </w:t>
      </w:r>
      <w:r>
        <w:rPr>
          <w:b/>
          <w:i/>
          <w:sz w:val="20"/>
          <w:u w:val="single"/>
        </w:rPr>
        <w:t>points</w:t>
      </w:r>
      <w:r>
        <w:rPr>
          <w:b/>
          <w:i/>
          <w:spacing w:val="-4"/>
          <w:sz w:val="20"/>
          <w:u w:val="single"/>
        </w:rPr>
        <w:t xml:space="preserve"> </w:t>
      </w:r>
      <w:r>
        <w:rPr>
          <w:b/>
          <w:i/>
          <w:sz w:val="20"/>
          <w:u w:val="single"/>
        </w:rPr>
        <w:t>(Découverte</w:t>
      </w:r>
      <w:r>
        <w:rPr>
          <w:b/>
          <w:i/>
          <w:spacing w:val="-4"/>
          <w:sz w:val="20"/>
          <w:u w:val="single"/>
        </w:rPr>
        <w:t xml:space="preserve"> </w:t>
      </w:r>
      <w:r>
        <w:rPr>
          <w:b/>
          <w:i/>
          <w:sz w:val="20"/>
          <w:u w:val="single"/>
        </w:rPr>
        <w:t>:</w:t>
      </w:r>
      <w:r>
        <w:rPr>
          <w:b/>
          <w:i/>
          <w:spacing w:val="-2"/>
          <w:sz w:val="20"/>
          <w:u w:val="single"/>
        </w:rPr>
        <w:t xml:space="preserve"> </w:t>
      </w:r>
      <w:r>
        <w:rPr>
          <w:b/>
          <w:i/>
          <w:sz w:val="20"/>
          <w:u w:val="single"/>
        </w:rPr>
        <w:t>10</w:t>
      </w:r>
      <w:r>
        <w:rPr>
          <w:b/>
          <w:i/>
          <w:spacing w:val="-4"/>
          <w:sz w:val="20"/>
          <w:u w:val="single"/>
        </w:rPr>
        <w:t xml:space="preserve"> </w:t>
      </w:r>
      <w:r>
        <w:rPr>
          <w:b/>
          <w:i/>
          <w:spacing w:val="-2"/>
          <w:sz w:val="20"/>
          <w:u w:val="single"/>
        </w:rPr>
        <w:t>points</w:t>
      </w:r>
      <w:r>
        <w:rPr>
          <w:b/>
          <w:i/>
          <w:sz w:val="20"/>
          <w:u w:val="single"/>
        </w:rPr>
        <w:tab/>
        <w:t>Conduite</w:t>
      </w:r>
      <w:r>
        <w:rPr>
          <w:b/>
          <w:i/>
          <w:spacing w:val="-4"/>
          <w:sz w:val="20"/>
          <w:u w:val="single"/>
        </w:rPr>
        <w:t xml:space="preserve"> </w:t>
      </w:r>
      <w:r>
        <w:rPr>
          <w:b/>
          <w:i/>
          <w:sz w:val="20"/>
          <w:u w:val="single"/>
        </w:rPr>
        <w:t>:</w:t>
      </w:r>
      <w:r>
        <w:rPr>
          <w:b/>
          <w:i/>
          <w:spacing w:val="-3"/>
          <w:sz w:val="20"/>
          <w:u w:val="single"/>
        </w:rPr>
        <w:t xml:space="preserve"> </w:t>
      </w:r>
      <w:r>
        <w:rPr>
          <w:b/>
          <w:i/>
          <w:sz w:val="20"/>
          <w:u w:val="single"/>
        </w:rPr>
        <w:t>30</w:t>
      </w:r>
      <w:r>
        <w:rPr>
          <w:b/>
          <w:i/>
          <w:spacing w:val="-3"/>
          <w:sz w:val="20"/>
          <w:u w:val="single"/>
        </w:rPr>
        <w:t xml:space="preserve"> </w:t>
      </w:r>
      <w:r>
        <w:rPr>
          <w:b/>
          <w:i/>
          <w:spacing w:val="-2"/>
          <w:sz w:val="20"/>
          <w:u w:val="single"/>
        </w:rPr>
        <w:t>points)</w:t>
      </w:r>
    </w:p>
    <w:p w14:paraId="45E0F707" w14:textId="77777777" w:rsidR="007D00B4" w:rsidRDefault="007D00B4">
      <w:pPr>
        <w:pStyle w:val="Corpsdetexte"/>
        <w:spacing w:before="1"/>
        <w:ind w:left="0"/>
        <w:rPr>
          <w:b/>
          <w:i/>
          <w:sz w:val="18"/>
        </w:rPr>
      </w:pPr>
    </w:p>
    <w:p w14:paraId="62719218" w14:textId="77777777" w:rsidR="007D00B4" w:rsidRDefault="00000000">
      <w:pPr>
        <w:pStyle w:val="Paragraphedeliste"/>
        <w:numPr>
          <w:ilvl w:val="0"/>
          <w:numId w:val="19"/>
        </w:numPr>
        <w:tabs>
          <w:tab w:val="left" w:pos="1070"/>
        </w:tabs>
        <w:spacing w:before="90"/>
        <w:ind w:left="1070" w:hanging="358"/>
        <w:jc w:val="both"/>
        <w:rPr>
          <w:i/>
          <w:sz w:val="20"/>
        </w:rPr>
      </w:pPr>
      <w:r>
        <w:rPr>
          <w:i/>
          <w:sz w:val="20"/>
          <w:u w:val="single"/>
        </w:rPr>
        <w:t>Description</w:t>
      </w:r>
      <w:r>
        <w:rPr>
          <w:i/>
          <w:spacing w:val="-5"/>
          <w:sz w:val="20"/>
          <w:u w:val="single"/>
        </w:rPr>
        <w:t xml:space="preserve"> </w:t>
      </w:r>
      <w:r>
        <w:rPr>
          <w:i/>
          <w:sz w:val="20"/>
          <w:u w:val="single"/>
        </w:rPr>
        <w:t>des</w:t>
      </w:r>
      <w:r>
        <w:rPr>
          <w:i/>
          <w:spacing w:val="-5"/>
          <w:sz w:val="20"/>
          <w:u w:val="single"/>
        </w:rPr>
        <w:t xml:space="preserve"> </w:t>
      </w:r>
      <w:r>
        <w:rPr>
          <w:i/>
          <w:spacing w:val="-2"/>
          <w:sz w:val="20"/>
          <w:u w:val="single"/>
        </w:rPr>
        <w:t>cachettes</w:t>
      </w:r>
    </w:p>
    <w:p w14:paraId="39FE98A8" w14:textId="77777777" w:rsidR="007D00B4" w:rsidRDefault="00000000">
      <w:pPr>
        <w:pStyle w:val="Paragraphedeliste"/>
        <w:numPr>
          <w:ilvl w:val="0"/>
          <w:numId w:val="23"/>
        </w:numPr>
        <w:tabs>
          <w:tab w:val="left" w:pos="1070"/>
          <w:tab w:val="left" w:pos="1072"/>
        </w:tabs>
        <w:spacing w:before="35" w:line="276" w:lineRule="auto"/>
        <w:ind w:right="649"/>
        <w:jc w:val="both"/>
        <w:rPr>
          <w:sz w:val="20"/>
        </w:rPr>
      </w:pPr>
      <w:r>
        <w:rPr>
          <w:sz w:val="20"/>
        </w:rPr>
        <w:t>Les cachettes, au nombre</w:t>
      </w:r>
      <w:r>
        <w:rPr>
          <w:spacing w:val="-1"/>
          <w:sz w:val="20"/>
        </w:rPr>
        <w:t xml:space="preserve"> </w:t>
      </w:r>
      <w:r>
        <w:rPr>
          <w:sz w:val="20"/>
        </w:rPr>
        <w:t>de</w:t>
      </w:r>
      <w:r>
        <w:rPr>
          <w:spacing w:val="-1"/>
          <w:sz w:val="20"/>
        </w:rPr>
        <w:t xml:space="preserve"> </w:t>
      </w:r>
      <w:r>
        <w:rPr>
          <w:sz w:val="20"/>
        </w:rPr>
        <w:t>6 minimum,</w:t>
      </w:r>
      <w:r>
        <w:rPr>
          <w:spacing w:val="-1"/>
          <w:sz w:val="20"/>
        </w:rPr>
        <w:t xml:space="preserve"> </w:t>
      </w:r>
      <w:r>
        <w:rPr>
          <w:sz w:val="20"/>
        </w:rPr>
        <w:t>pourront être</w:t>
      </w:r>
      <w:r>
        <w:rPr>
          <w:spacing w:val="-1"/>
          <w:sz w:val="20"/>
        </w:rPr>
        <w:t xml:space="preserve"> </w:t>
      </w:r>
      <w:r>
        <w:rPr>
          <w:sz w:val="20"/>
        </w:rPr>
        <w:t>d'aspect différent. Elles seront</w:t>
      </w:r>
      <w:r>
        <w:rPr>
          <w:spacing w:val="-2"/>
          <w:sz w:val="20"/>
        </w:rPr>
        <w:t xml:space="preserve"> </w:t>
      </w:r>
      <w:r>
        <w:rPr>
          <w:sz w:val="20"/>
        </w:rPr>
        <w:t>faites au moyen de panneaux de bois, matériaux de maçonnerie ou de toile de couleurs. Elles ne devront présenter aucun danger pour le chien ni pour l’H.A. et respecter les dimensions exigées.</w:t>
      </w:r>
    </w:p>
    <w:p w14:paraId="77333B1F" w14:textId="77777777" w:rsidR="007D00B4" w:rsidRDefault="00000000">
      <w:pPr>
        <w:pStyle w:val="Paragraphedeliste"/>
        <w:numPr>
          <w:ilvl w:val="0"/>
          <w:numId w:val="23"/>
        </w:numPr>
        <w:tabs>
          <w:tab w:val="left" w:pos="1070"/>
          <w:tab w:val="left" w:pos="1072"/>
        </w:tabs>
        <w:spacing w:before="1" w:line="276" w:lineRule="auto"/>
        <w:ind w:right="643"/>
        <w:jc w:val="both"/>
        <w:rPr>
          <w:sz w:val="20"/>
        </w:rPr>
      </w:pPr>
      <w:r>
        <w:rPr>
          <w:sz w:val="20"/>
        </w:rPr>
        <w:t>Les</w:t>
      </w:r>
      <w:r>
        <w:rPr>
          <w:spacing w:val="-13"/>
          <w:sz w:val="20"/>
        </w:rPr>
        <w:t xml:space="preserve"> </w:t>
      </w:r>
      <w:r>
        <w:rPr>
          <w:sz w:val="20"/>
        </w:rPr>
        <w:t>cachettes</w:t>
      </w:r>
      <w:r>
        <w:rPr>
          <w:spacing w:val="-12"/>
          <w:sz w:val="20"/>
        </w:rPr>
        <w:t xml:space="preserve"> </w:t>
      </w:r>
      <w:r>
        <w:rPr>
          <w:sz w:val="20"/>
        </w:rPr>
        <w:t>seront</w:t>
      </w:r>
      <w:r>
        <w:rPr>
          <w:spacing w:val="-13"/>
          <w:sz w:val="20"/>
        </w:rPr>
        <w:t xml:space="preserve"> </w:t>
      </w:r>
      <w:r>
        <w:rPr>
          <w:sz w:val="20"/>
        </w:rPr>
        <w:t>composées</w:t>
      </w:r>
      <w:r>
        <w:rPr>
          <w:spacing w:val="-11"/>
          <w:sz w:val="20"/>
        </w:rPr>
        <w:t xml:space="preserve"> </w:t>
      </w:r>
      <w:r>
        <w:rPr>
          <w:sz w:val="20"/>
        </w:rPr>
        <w:t>de</w:t>
      </w:r>
      <w:r>
        <w:rPr>
          <w:spacing w:val="-9"/>
          <w:sz w:val="20"/>
        </w:rPr>
        <w:t xml:space="preserve"> </w:t>
      </w:r>
      <w:r>
        <w:rPr>
          <w:sz w:val="20"/>
        </w:rPr>
        <w:t>2</w:t>
      </w:r>
      <w:r>
        <w:rPr>
          <w:spacing w:val="-12"/>
          <w:sz w:val="20"/>
        </w:rPr>
        <w:t xml:space="preserve"> </w:t>
      </w:r>
      <w:r>
        <w:rPr>
          <w:sz w:val="20"/>
        </w:rPr>
        <w:t>panneaux</w:t>
      </w:r>
      <w:r>
        <w:rPr>
          <w:spacing w:val="-11"/>
          <w:sz w:val="20"/>
        </w:rPr>
        <w:t xml:space="preserve"> </w:t>
      </w:r>
      <w:r>
        <w:rPr>
          <w:sz w:val="20"/>
        </w:rPr>
        <w:t>de</w:t>
      </w:r>
      <w:r>
        <w:rPr>
          <w:spacing w:val="-13"/>
          <w:sz w:val="20"/>
        </w:rPr>
        <w:t xml:space="preserve"> </w:t>
      </w:r>
      <w:r>
        <w:rPr>
          <w:sz w:val="20"/>
        </w:rPr>
        <w:t>1,20</w:t>
      </w:r>
      <w:r>
        <w:rPr>
          <w:spacing w:val="-9"/>
          <w:sz w:val="20"/>
        </w:rPr>
        <w:t xml:space="preserve"> </w:t>
      </w:r>
      <w:r>
        <w:rPr>
          <w:sz w:val="20"/>
        </w:rPr>
        <w:t>m</w:t>
      </w:r>
      <w:r>
        <w:rPr>
          <w:spacing w:val="-12"/>
          <w:sz w:val="20"/>
        </w:rPr>
        <w:t xml:space="preserve"> </w:t>
      </w:r>
      <w:r>
        <w:rPr>
          <w:sz w:val="20"/>
        </w:rPr>
        <w:t>de</w:t>
      </w:r>
      <w:r>
        <w:rPr>
          <w:spacing w:val="-13"/>
          <w:sz w:val="20"/>
        </w:rPr>
        <w:t xml:space="preserve"> </w:t>
      </w:r>
      <w:r>
        <w:rPr>
          <w:sz w:val="20"/>
        </w:rPr>
        <w:t>large</w:t>
      </w:r>
      <w:r>
        <w:rPr>
          <w:spacing w:val="-7"/>
          <w:sz w:val="20"/>
        </w:rPr>
        <w:t xml:space="preserve"> </w:t>
      </w:r>
      <w:r>
        <w:rPr>
          <w:sz w:val="20"/>
        </w:rPr>
        <w:t>et</w:t>
      </w:r>
      <w:r>
        <w:rPr>
          <w:spacing w:val="-13"/>
          <w:sz w:val="20"/>
        </w:rPr>
        <w:t xml:space="preserve"> </w:t>
      </w:r>
      <w:r>
        <w:rPr>
          <w:sz w:val="20"/>
        </w:rPr>
        <w:t>de</w:t>
      </w:r>
      <w:r>
        <w:rPr>
          <w:spacing w:val="-10"/>
          <w:sz w:val="20"/>
        </w:rPr>
        <w:t xml:space="preserve"> </w:t>
      </w:r>
      <w:r>
        <w:rPr>
          <w:sz w:val="20"/>
        </w:rPr>
        <w:t>2</w:t>
      </w:r>
      <w:r>
        <w:rPr>
          <w:spacing w:val="-10"/>
          <w:sz w:val="20"/>
        </w:rPr>
        <w:t xml:space="preserve"> </w:t>
      </w:r>
      <w:r>
        <w:rPr>
          <w:sz w:val="20"/>
        </w:rPr>
        <w:t>m</w:t>
      </w:r>
      <w:r>
        <w:rPr>
          <w:spacing w:val="-12"/>
          <w:sz w:val="20"/>
        </w:rPr>
        <w:t xml:space="preserve"> </w:t>
      </w:r>
      <w:r>
        <w:rPr>
          <w:sz w:val="20"/>
        </w:rPr>
        <w:t>de</w:t>
      </w:r>
      <w:r>
        <w:rPr>
          <w:spacing w:val="-13"/>
          <w:sz w:val="20"/>
        </w:rPr>
        <w:t xml:space="preserve"> </w:t>
      </w:r>
      <w:r>
        <w:rPr>
          <w:sz w:val="20"/>
        </w:rPr>
        <w:t>haut,</w:t>
      </w:r>
      <w:r>
        <w:rPr>
          <w:spacing w:val="-12"/>
          <w:sz w:val="20"/>
        </w:rPr>
        <w:t xml:space="preserve"> </w:t>
      </w:r>
      <w:r>
        <w:rPr>
          <w:sz w:val="20"/>
        </w:rPr>
        <w:t>fixés</w:t>
      </w:r>
      <w:r>
        <w:rPr>
          <w:spacing w:val="-11"/>
          <w:sz w:val="20"/>
        </w:rPr>
        <w:t xml:space="preserve"> </w:t>
      </w:r>
      <w:r>
        <w:rPr>
          <w:sz w:val="20"/>
        </w:rPr>
        <w:t>à</w:t>
      </w:r>
      <w:r>
        <w:rPr>
          <w:spacing w:val="-9"/>
          <w:sz w:val="20"/>
        </w:rPr>
        <w:t xml:space="preserve"> </w:t>
      </w:r>
      <w:r>
        <w:rPr>
          <w:sz w:val="20"/>
        </w:rPr>
        <w:t>angle</w:t>
      </w:r>
      <w:r>
        <w:rPr>
          <w:spacing w:val="-10"/>
          <w:sz w:val="20"/>
        </w:rPr>
        <w:t xml:space="preserve"> </w:t>
      </w:r>
      <w:r>
        <w:rPr>
          <w:sz w:val="20"/>
        </w:rPr>
        <w:t>droit,</w:t>
      </w:r>
      <w:r>
        <w:rPr>
          <w:spacing w:val="-12"/>
          <w:sz w:val="20"/>
        </w:rPr>
        <w:t xml:space="preserve"> </w:t>
      </w:r>
      <w:r>
        <w:rPr>
          <w:sz w:val="20"/>
        </w:rPr>
        <w:t>ou</w:t>
      </w:r>
      <w:r>
        <w:rPr>
          <w:spacing w:val="-12"/>
          <w:sz w:val="20"/>
        </w:rPr>
        <w:t xml:space="preserve"> </w:t>
      </w:r>
      <w:r>
        <w:rPr>
          <w:sz w:val="20"/>
        </w:rPr>
        <w:t>de</w:t>
      </w:r>
      <w:r>
        <w:rPr>
          <w:spacing w:val="-11"/>
          <w:sz w:val="20"/>
        </w:rPr>
        <w:t xml:space="preserve"> </w:t>
      </w:r>
      <w:r>
        <w:rPr>
          <w:sz w:val="20"/>
        </w:rPr>
        <w:t>3</w:t>
      </w:r>
      <w:r>
        <w:rPr>
          <w:spacing w:val="-12"/>
          <w:sz w:val="20"/>
        </w:rPr>
        <w:t xml:space="preserve"> </w:t>
      </w:r>
      <w:r>
        <w:rPr>
          <w:sz w:val="20"/>
        </w:rPr>
        <w:t>panneaux de</w:t>
      </w:r>
      <w:r>
        <w:rPr>
          <w:spacing w:val="-4"/>
          <w:sz w:val="20"/>
        </w:rPr>
        <w:t xml:space="preserve"> </w:t>
      </w:r>
      <w:r>
        <w:rPr>
          <w:sz w:val="20"/>
        </w:rPr>
        <w:t>1,10</w:t>
      </w:r>
      <w:r>
        <w:rPr>
          <w:spacing w:val="-3"/>
          <w:sz w:val="20"/>
        </w:rPr>
        <w:t xml:space="preserve"> </w:t>
      </w:r>
      <w:r>
        <w:rPr>
          <w:sz w:val="20"/>
        </w:rPr>
        <w:t>m</w:t>
      </w:r>
      <w:r>
        <w:rPr>
          <w:spacing w:val="-3"/>
          <w:sz w:val="20"/>
        </w:rPr>
        <w:t xml:space="preserve"> </w:t>
      </w:r>
      <w:r>
        <w:rPr>
          <w:sz w:val="20"/>
        </w:rPr>
        <w:t>de</w:t>
      </w:r>
      <w:r>
        <w:rPr>
          <w:spacing w:val="-4"/>
          <w:sz w:val="20"/>
        </w:rPr>
        <w:t xml:space="preserve"> </w:t>
      </w:r>
      <w:r>
        <w:rPr>
          <w:sz w:val="20"/>
        </w:rPr>
        <w:t>larges</w:t>
      </w:r>
      <w:r>
        <w:rPr>
          <w:spacing w:val="-4"/>
          <w:sz w:val="20"/>
        </w:rPr>
        <w:t xml:space="preserve"> </w:t>
      </w:r>
      <w:r>
        <w:rPr>
          <w:sz w:val="20"/>
        </w:rPr>
        <w:t>fixés</w:t>
      </w:r>
      <w:r>
        <w:rPr>
          <w:spacing w:val="-4"/>
          <w:sz w:val="20"/>
        </w:rPr>
        <w:t xml:space="preserve"> </w:t>
      </w:r>
      <w:r>
        <w:rPr>
          <w:sz w:val="20"/>
        </w:rPr>
        <w:t>en U.</w:t>
      </w:r>
      <w:r>
        <w:rPr>
          <w:spacing w:val="-2"/>
          <w:sz w:val="20"/>
        </w:rPr>
        <w:t xml:space="preserve"> </w:t>
      </w:r>
      <w:r>
        <w:rPr>
          <w:sz w:val="20"/>
        </w:rPr>
        <w:t>Elles</w:t>
      </w:r>
      <w:r>
        <w:rPr>
          <w:spacing w:val="-5"/>
          <w:sz w:val="20"/>
        </w:rPr>
        <w:t xml:space="preserve"> </w:t>
      </w:r>
      <w:r>
        <w:rPr>
          <w:sz w:val="20"/>
        </w:rPr>
        <w:t>seront</w:t>
      </w:r>
      <w:r>
        <w:rPr>
          <w:spacing w:val="-6"/>
          <w:sz w:val="20"/>
        </w:rPr>
        <w:t xml:space="preserve"> </w:t>
      </w:r>
      <w:r>
        <w:rPr>
          <w:sz w:val="20"/>
        </w:rPr>
        <w:t>disposées sur</w:t>
      </w:r>
      <w:r>
        <w:rPr>
          <w:spacing w:val="-4"/>
          <w:sz w:val="20"/>
        </w:rPr>
        <w:t xml:space="preserve"> </w:t>
      </w:r>
      <w:r>
        <w:rPr>
          <w:sz w:val="20"/>
        </w:rPr>
        <w:t>le terrain,</w:t>
      </w:r>
      <w:r>
        <w:rPr>
          <w:spacing w:val="-3"/>
          <w:sz w:val="20"/>
        </w:rPr>
        <w:t xml:space="preserve"> </w:t>
      </w:r>
      <w:r>
        <w:rPr>
          <w:sz w:val="20"/>
        </w:rPr>
        <w:t>extrémités</w:t>
      </w:r>
      <w:r>
        <w:rPr>
          <w:spacing w:val="-4"/>
          <w:sz w:val="20"/>
        </w:rPr>
        <w:t xml:space="preserve"> </w:t>
      </w:r>
      <w:r>
        <w:rPr>
          <w:sz w:val="20"/>
        </w:rPr>
        <w:t>côté</w:t>
      </w:r>
      <w:r>
        <w:rPr>
          <w:spacing w:val="-4"/>
          <w:sz w:val="20"/>
        </w:rPr>
        <w:t xml:space="preserve"> </w:t>
      </w:r>
      <w:r>
        <w:rPr>
          <w:sz w:val="20"/>
        </w:rPr>
        <w:t>sortie</w:t>
      </w:r>
      <w:r>
        <w:rPr>
          <w:spacing w:val="-2"/>
          <w:sz w:val="20"/>
        </w:rPr>
        <w:t xml:space="preserve"> </w:t>
      </w:r>
      <w:r>
        <w:rPr>
          <w:sz w:val="20"/>
        </w:rPr>
        <w:t>à</w:t>
      </w:r>
      <w:r>
        <w:rPr>
          <w:spacing w:val="-2"/>
          <w:sz w:val="20"/>
        </w:rPr>
        <w:t xml:space="preserve"> </w:t>
      </w:r>
      <w:r>
        <w:rPr>
          <w:sz w:val="20"/>
        </w:rPr>
        <w:t>3</w:t>
      </w:r>
      <w:r>
        <w:rPr>
          <w:spacing w:val="-3"/>
          <w:sz w:val="20"/>
        </w:rPr>
        <w:t xml:space="preserve"> </w:t>
      </w:r>
      <w:r>
        <w:rPr>
          <w:sz w:val="20"/>
        </w:rPr>
        <w:t>m</w:t>
      </w:r>
      <w:r>
        <w:rPr>
          <w:spacing w:val="-3"/>
          <w:sz w:val="20"/>
        </w:rPr>
        <w:t xml:space="preserve"> </w:t>
      </w:r>
      <w:r>
        <w:rPr>
          <w:sz w:val="20"/>
        </w:rPr>
        <w:t>de</w:t>
      </w:r>
      <w:r>
        <w:rPr>
          <w:spacing w:val="-4"/>
          <w:sz w:val="20"/>
        </w:rPr>
        <w:t xml:space="preserve"> </w:t>
      </w:r>
      <w:r>
        <w:rPr>
          <w:sz w:val="20"/>
        </w:rPr>
        <w:t>la</w:t>
      </w:r>
      <w:r>
        <w:rPr>
          <w:spacing w:val="-2"/>
          <w:sz w:val="20"/>
        </w:rPr>
        <w:t xml:space="preserve"> </w:t>
      </w:r>
      <w:r>
        <w:rPr>
          <w:sz w:val="20"/>
        </w:rPr>
        <w:t>clôture</w:t>
      </w:r>
      <w:r>
        <w:rPr>
          <w:spacing w:val="-3"/>
          <w:sz w:val="20"/>
        </w:rPr>
        <w:t xml:space="preserve"> </w:t>
      </w:r>
      <w:r>
        <w:rPr>
          <w:sz w:val="20"/>
        </w:rPr>
        <w:t>au</w:t>
      </w:r>
      <w:r>
        <w:rPr>
          <w:spacing w:val="-3"/>
          <w:sz w:val="20"/>
        </w:rPr>
        <w:t xml:space="preserve"> </w:t>
      </w:r>
      <w:r>
        <w:rPr>
          <w:sz w:val="20"/>
        </w:rPr>
        <w:t>moins, à 5 m au plus pour permettre aux HA des sorties de cachettes franches et nettes.</w:t>
      </w:r>
    </w:p>
    <w:p w14:paraId="03700927" w14:textId="77777777" w:rsidR="007D00B4" w:rsidRDefault="00000000">
      <w:pPr>
        <w:pStyle w:val="Paragraphedeliste"/>
        <w:numPr>
          <w:ilvl w:val="0"/>
          <w:numId w:val="23"/>
        </w:numPr>
        <w:tabs>
          <w:tab w:val="left" w:pos="1071"/>
        </w:tabs>
        <w:spacing w:before="1"/>
        <w:ind w:left="1071" w:hanging="359"/>
        <w:jc w:val="both"/>
        <w:rPr>
          <w:sz w:val="20"/>
        </w:rPr>
      </w:pPr>
      <w:r>
        <w:rPr>
          <w:spacing w:val="-2"/>
          <w:sz w:val="20"/>
        </w:rPr>
        <w:t>La</w:t>
      </w:r>
      <w:r>
        <w:rPr>
          <w:spacing w:val="-5"/>
          <w:sz w:val="20"/>
        </w:rPr>
        <w:t xml:space="preserve"> </w:t>
      </w:r>
      <w:r>
        <w:rPr>
          <w:spacing w:val="-2"/>
          <w:sz w:val="20"/>
        </w:rPr>
        <w:t>cachette</w:t>
      </w:r>
      <w:r>
        <w:rPr>
          <w:spacing w:val="-4"/>
          <w:sz w:val="20"/>
        </w:rPr>
        <w:t xml:space="preserve"> </w:t>
      </w:r>
      <w:r>
        <w:rPr>
          <w:spacing w:val="-2"/>
          <w:sz w:val="20"/>
        </w:rPr>
        <w:t>devra</w:t>
      </w:r>
      <w:r>
        <w:rPr>
          <w:spacing w:val="-1"/>
          <w:sz w:val="20"/>
        </w:rPr>
        <w:t xml:space="preserve"> </w:t>
      </w:r>
      <w:r>
        <w:rPr>
          <w:spacing w:val="-2"/>
          <w:sz w:val="20"/>
        </w:rPr>
        <w:t>être</w:t>
      </w:r>
      <w:r>
        <w:rPr>
          <w:spacing w:val="-4"/>
          <w:sz w:val="20"/>
        </w:rPr>
        <w:t xml:space="preserve"> </w:t>
      </w:r>
      <w:r>
        <w:rPr>
          <w:spacing w:val="-2"/>
          <w:sz w:val="20"/>
        </w:rPr>
        <w:t>orientée</w:t>
      </w:r>
      <w:r>
        <w:rPr>
          <w:spacing w:val="-5"/>
          <w:sz w:val="20"/>
        </w:rPr>
        <w:t xml:space="preserve"> </w:t>
      </w:r>
      <w:r>
        <w:rPr>
          <w:spacing w:val="-2"/>
          <w:sz w:val="20"/>
        </w:rPr>
        <w:t>de</w:t>
      </w:r>
      <w:r>
        <w:rPr>
          <w:spacing w:val="-4"/>
          <w:sz w:val="20"/>
        </w:rPr>
        <w:t xml:space="preserve"> </w:t>
      </w:r>
      <w:r>
        <w:rPr>
          <w:spacing w:val="-2"/>
          <w:sz w:val="20"/>
        </w:rPr>
        <w:t>telle</w:t>
      </w:r>
      <w:r>
        <w:rPr>
          <w:spacing w:val="-4"/>
          <w:sz w:val="20"/>
        </w:rPr>
        <w:t xml:space="preserve"> </w:t>
      </w:r>
      <w:r>
        <w:rPr>
          <w:spacing w:val="-2"/>
          <w:sz w:val="20"/>
        </w:rPr>
        <w:t>sorte</w:t>
      </w:r>
      <w:r>
        <w:rPr>
          <w:spacing w:val="-9"/>
          <w:sz w:val="20"/>
        </w:rPr>
        <w:t xml:space="preserve"> </w:t>
      </w:r>
      <w:r>
        <w:rPr>
          <w:spacing w:val="-2"/>
          <w:sz w:val="20"/>
        </w:rPr>
        <w:t>que</w:t>
      </w:r>
      <w:r>
        <w:rPr>
          <w:spacing w:val="-5"/>
          <w:sz w:val="20"/>
        </w:rPr>
        <w:t xml:space="preserve"> </w:t>
      </w:r>
      <w:r>
        <w:rPr>
          <w:spacing w:val="-2"/>
          <w:sz w:val="20"/>
        </w:rPr>
        <w:t>l'H.A.</w:t>
      </w:r>
      <w:r>
        <w:rPr>
          <w:spacing w:val="-6"/>
          <w:sz w:val="20"/>
        </w:rPr>
        <w:t xml:space="preserve"> </w:t>
      </w:r>
      <w:r>
        <w:rPr>
          <w:spacing w:val="-2"/>
          <w:sz w:val="20"/>
        </w:rPr>
        <w:t>ne soit</w:t>
      </w:r>
      <w:r>
        <w:rPr>
          <w:spacing w:val="-9"/>
          <w:sz w:val="20"/>
        </w:rPr>
        <w:t xml:space="preserve"> </w:t>
      </w:r>
      <w:r>
        <w:rPr>
          <w:spacing w:val="-2"/>
          <w:sz w:val="20"/>
        </w:rPr>
        <w:t>visible</w:t>
      </w:r>
      <w:r>
        <w:rPr>
          <w:spacing w:val="-4"/>
          <w:sz w:val="20"/>
        </w:rPr>
        <w:t xml:space="preserve"> </w:t>
      </w:r>
      <w:r>
        <w:rPr>
          <w:spacing w:val="-2"/>
          <w:sz w:val="20"/>
        </w:rPr>
        <w:t>du</w:t>
      </w:r>
      <w:r>
        <w:rPr>
          <w:spacing w:val="-5"/>
          <w:sz w:val="20"/>
        </w:rPr>
        <w:t xml:space="preserve"> </w:t>
      </w:r>
      <w:r>
        <w:rPr>
          <w:spacing w:val="-2"/>
          <w:sz w:val="20"/>
        </w:rPr>
        <w:t>chien</w:t>
      </w:r>
      <w:r>
        <w:rPr>
          <w:spacing w:val="-6"/>
          <w:sz w:val="20"/>
        </w:rPr>
        <w:t xml:space="preserve"> </w:t>
      </w:r>
      <w:r>
        <w:rPr>
          <w:spacing w:val="-2"/>
          <w:sz w:val="20"/>
        </w:rPr>
        <w:t>que</w:t>
      </w:r>
      <w:r>
        <w:rPr>
          <w:spacing w:val="-4"/>
          <w:sz w:val="20"/>
        </w:rPr>
        <w:t xml:space="preserve"> </w:t>
      </w:r>
      <w:r>
        <w:rPr>
          <w:spacing w:val="-2"/>
          <w:sz w:val="20"/>
        </w:rPr>
        <w:t>lorsque</w:t>
      </w:r>
      <w:r>
        <w:rPr>
          <w:spacing w:val="-3"/>
          <w:sz w:val="20"/>
        </w:rPr>
        <w:t xml:space="preserve"> </w:t>
      </w:r>
      <w:r>
        <w:rPr>
          <w:spacing w:val="-2"/>
          <w:sz w:val="20"/>
        </w:rPr>
        <w:t>celui-ci</w:t>
      </w:r>
      <w:r>
        <w:rPr>
          <w:spacing w:val="-4"/>
          <w:sz w:val="20"/>
        </w:rPr>
        <w:t xml:space="preserve"> </w:t>
      </w:r>
      <w:r>
        <w:rPr>
          <w:spacing w:val="-2"/>
          <w:sz w:val="20"/>
        </w:rPr>
        <w:t>arrive</w:t>
      </w:r>
      <w:r>
        <w:rPr>
          <w:spacing w:val="-1"/>
          <w:sz w:val="20"/>
        </w:rPr>
        <w:t xml:space="preserve"> </w:t>
      </w:r>
      <w:r>
        <w:rPr>
          <w:spacing w:val="-2"/>
          <w:sz w:val="20"/>
        </w:rPr>
        <w:t>à sa</w:t>
      </w:r>
      <w:r>
        <w:rPr>
          <w:spacing w:val="2"/>
          <w:sz w:val="20"/>
        </w:rPr>
        <w:t xml:space="preserve"> </w:t>
      </w:r>
      <w:r>
        <w:rPr>
          <w:spacing w:val="-2"/>
          <w:sz w:val="20"/>
        </w:rPr>
        <w:t>hauteur.</w:t>
      </w:r>
    </w:p>
    <w:p w14:paraId="7C1BDE6D" w14:textId="77777777" w:rsidR="007D00B4" w:rsidRDefault="00000000">
      <w:pPr>
        <w:pStyle w:val="Paragraphedeliste"/>
        <w:numPr>
          <w:ilvl w:val="0"/>
          <w:numId w:val="23"/>
        </w:numPr>
        <w:tabs>
          <w:tab w:val="left" w:pos="1070"/>
          <w:tab w:val="left" w:pos="1072"/>
        </w:tabs>
        <w:spacing w:before="34" w:line="276" w:lineRule="auto"/>
        <w:ind w:right="647"/>
        <w:jc w:val="both"/>
        <w:rPr>
          <w:sz w:val="20"/>
        </w:rPr>
      </w:pPr>
      <w:r>
        <w:rPr>
          <w:sz w:val="20"/>
        </w:rPr>
        <w:t>Les panneaux devront être percés de trous ou fentes pour permettre au conducteur de voir le travail de son chien pendant certains exercices où lui-même est caché.</w:t>
      </w:r>
    </w:p>
    <w:p w14:paraId="543103D1" w14:textId="77777777" w:rsidR="007D00B4" w:rsidRDefault="00000000">
      <w:pPr>
        <w:pStyle w:val="Corpsdetexte"/>
        <w:spacing w:before="11"/>
        <w:ind w:left="0"/>
        <w:rPr>
          <w:sz w:val="25"/>
        </w:rPr>
      </w:pPr>
      <w:r>
        <w:rPr>
          <w:noProof/>
        </w:rPr>
        <mc:AlternateContent>
          <mc:Choice Requires="wpg">
            <w:drawing>
              <wp:anchor distT="0" distB="0" distL="0" distR="0" simplePos="0" relativeHeight="487602688" behindDoc="1" locked="0" layoutInCell="1" allowOverlap="1" wp14:anchorId="7DE06F89" wp14:editId="2623C818">
                <wp:simplePos x="0" y="0"/>
                <wp:positionH relativeFrom="page">
                  <wp:posOffset>774658</wp:posOffset>
                </wp:positionH>
                <wp:positionV relativeFrom="paragraph">
                  <wp:posOffset>204801</wp:posOffset>
                </wp:positionV>
                <wp:extent cx="5901055" cy="2155825"/>
                <wp:effectExtent l="0" t="0" r="0" b="0"/>
                <wp:wrapTopAndBottom/>
                <wp:docPr id="907"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1055" cy="2155825"/>
                          <a:chOff x="0" y="0"/>
                          <a:chExt cx="5901055" cy="2155825"/>
                        </a:xfrm>
                      </wpg:grpSpPr>
                      <pic:pic xmlns:pic="http://schemas.openxmlformats.org/drawingml/2006/picture">
                        <pic:nvPicPr>
                          <pic:cNvPr id="908" name="Image 908"/>
                          <pic:cNvPicPr/>
                        </pic:nvPicPr>
                        <pic:blipFill>
                          <a:blip r:embed="rId30" cstate="print"/>
                          <a:stretch>
                            <a:fillRect/>
                          </a:stretch>
                        </pic:blipFill>
                        <pic:spPr>
                          <a:xfrm>
                            <a:off x="151830" y="0"/>
                            <a:ext cx="5748630" cy="2080169"/>
                          </a:xfrm>
                          <a:prstGeom prst="rect">
                            <a:avLst/>
                          </a:prstGeom>
                        </pic:spPr>
                      </pic:pic>
                      <pic:pic xmlns:pic="http://schemas.openxmlformats.org/drawingml/2006/picture">
                        <pic:nvPicPr>
                          <pic:cNvPr id="909" name="Image 909"/>
                          <pic:cNvPicPr/>
                        </pic:nvPicPr>
                        <pic:blipFill>
                          <a:blip r:embed="rId31" cstate="print"/>
                          <a:stretch>
                            <a:fillRect/>
                          </a:stretch>
                        </pic:blipFill>
                        <pic:spPr>
                          <a:xfrm>
                            <a:off x="0" y="1889407"/>
                            <a:ext cx="2491636" cy="265873"/>
                          </a:xfrm>
                          <a:prstGeom prst="rect">
                            <a:avLst/>
                          </a:prstGeom>
                        </pic:spPr>
                      </pic:pic>
                    </wpg:wgp>
                  </a:graphicData>
                </a:graphic>
              </wp:anchor>
            </w:drawing>
          </mc:Choice>
          <mc:Fallback>
            <w:pict>
              <v:group w14:anchorId="38C15FF7" id="Group 907" o:spid="_x0000_s1026" style="position:absolute;margin-left:61pt;margin-top:16.15pt;width:464.65pt;height:169.75pt;z-index:-15713792;mso-wrap-distance-left:0;mso-wrap-distance-right:0;mso-position-horizontal-relative:page" coordsize="59010,21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">
                <v:shape id="Image 908" o:spid="_x0000_s1027" type="#_x0000_t75" style="position:absolute;left:1518;width:57486;height:2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">
                  <v:imagedata r:id="rId32" o:title=""/>
                </v:shape>
                <v:shape id="Image 909" o:spid="_x0000_s1028" type="#_x0000_t75" style="position:absolute;top:18894;width:24916;height:2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">
                  <v:imagedata r:id="rId33" o:title=""/>
                </v:shape>
                <w10:wrap type="topAndBottom" anchorx="page"/>
              </v:group>
            </w:pict>
          </mc:Fallback>
        </mc:AlternateContent>
      </w:r>
    </w:p>
    <w:p w14:paraId="776C4B74" w14:textId="77777777" w:rsidR="007D00B4" w:rsidRDefault="007D00B4">
      <w:pPr>
        <w:pStyle w:val="Corpsdetexte"/>
        <w:spacing w:before="2"/>
        <w:ind w:left="0"/>
        <w:rPr>
          <w:sz w:val="23"/>
        </w:rPr>
      </w:pPr>
    </w:p>
    <w:p w14:paraId="10979BE0" w14:textId="77777777" w:rsidR="007D00B4" w:rsidRDefault="00000000">
      <w:pPr>
        <w:pStyle w:val="Paragraphedeliste"/>
        <w:numPr>
          <w:ilvl w:val="0"/>
          <w:numId w:val="19"/>
        </w:numPr>
        <w:tabs>
          <w:tab w:val="left" w:pos="1070"/>
        </w:tabs>
        <w:ind w:left="1070" w:hanging="358"/>
        <w:jc w:val="both"/>
        <w:rPr>
          <w:i/>
          <w:sz w:val="20"/>
        </w:rPr>
      </w:pPr>
      <w:r>
        <w:rPr>
          <w:i/>
          <w:spacing w:val="-2"/>
          <w:sz w:val="20"/>
          <w:u w:val="single"/>
        </w:rPr>
        <w:t>Généralités</w:t>
      </w:r>
    </w:p>
    <w:p w14:paraId="2343A83C" w14:textId="77777777" w:rsidR="007D00B4" w:rsidRDefault="007D00B4">
      <w:pPr>
        <w:pStyle w:val="Corpsdetexte"/>
        <w:ind w:left="0"/>
        <w:rPr>
          <w:i/>
        </w:rPr>
      </w:pPr>
    </w:p>
    <w:p w14:paraId="7599C0B0" w14:textId="77777777" w:rsidR="007D00B4" w:rsidRDefault="007D00B4">
      <w:pPr>
        <w:pStyle w:val="Corpsdetexte"/>
        <w:ind w:left="0"/>
        <w:rPr>
          <w:i/>
        </w:rPr>
      </w:pPr>
    </w:p>
    <w:p w14:paraId="2682174D" w14:textId="77777777" w:rsidR="007D00B4" w:rsidRDefault="007D00B4">
      <w:pPr>
        <w:pStyle w:val="Corpsdetexte"/>
        <w:spacing w:before="4"/>
        <w:ind w:left="0"/>
        <w:rPr>
          <w:i/>
          <w:sz w:val="23"/>
        </w:rPr>
      </w:pPr>
    </w:p>
    <w:p w14:paraId="67C4A615" w14:textId="77777777" w:rsidR="007D00B4" w:rsidRDefault="00000000">
      <w:pPr>
        <w:pStyle w:val="Paragraphedeliste"/>
        <w:numPr>
          <w:ilvl w:val="0"/>
          <w:numId w:val="23"/>
        </w:numPr>
        <w:tabs>
          <w:tab w:val="left" w:pos="1070"/>
          <w:tab w:val="left" w:pos="1072"/>
        </w:tabs>
        <w:spacing w:line="276" w:lineRule="auto"/>
        <w:ind w:right="638"/>
        <w:jc w:val="both"/>
        <w:rPr>
          <w:sz w:val="20"/>
        </w:rPr>
      </w:pPr>
      <w:r>
        <w:rPr>
          <w:sz w:val="20"/>
        </w:rPr>
        <w:t>Le chien devra découvrir un malfaiteur caché sur un terrain clos et signaler sa présence par son aboiement. Il devra ensuite accompagner avec vigilance l’homme assistant et l’intercepter le plus rapidement possible lorsque celui-ci tentera de fuir.</w:t>
      </w:r>
    </w:p>
    <w:p w14:paraId="7E246DE9" w14:textId="77777777" w:rsidR="007D00B4" w:rsidRDefault="007D00B4">
      <w:pPr>
        <w:pStyle w:val="Corpsdetexte"/>
        <w:ind w:left="0"/>
      </w:pPr>
    </w:p>
    <w:p w14:paraId="56996E44" w14:textId="77777777" w:rsidR="007D00B4" w:rsidRDefault="007D00B4">
      <w:pPr>
        <w:pStyle w:val="Corpsdetexte"/>
        <w:ind w:left="0"/>
      </w:pPr>
    </w:p>
    <w:p w14:paraId="572812D3" w14:textId="77777777" w:rsidR="007D00B4" w:rsidRDefault="007D00B4">
      <w:pPr>
        <w:pStyle w:val="Corpsdetexte"/>
        <w:spacing w:before="11"/>
        <w:ind w:left="0"/>
        <w:rPr>
          <w:sz w:val="14"/>
        </w:rPr>
      </w:pPr>
    </w:p>
    <w:tbl>
      <w:tblPr>
        <w:tblStyle w:val="TableNormal"/>
        <w:tblW w:w="0" w:type="auto"/>
        <w:tblInd w:w="3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1983"/>
      </w:tblGrid>
      <w:tr w:rsidR="007D00B4" w14:paraId="06758656" w14:textId="77777777">
        <w:trPr>
          <w:trHeight w:val="323"/>
        </w:trPr>
        <w:tc>
          <w:tcPr>
            <w:tcW w:w="4263" w:type="dxa"/>
            <w:gridSpan w:val="2"/>
            <w:tcBorders>
              <w:bottom w:val="single" w:sz="8" w:space="0" w:color="000000"/>
            </w:tcBorders>
            <w:shd w:val="clear" w:color="auto" w:fill="943634"/>
          </w:tcPr>
          <w:p w14:paraId="3767069D" w14:textId="77777777" w:rsidR="007D00B4" w:rsidRDefault="00000000">
            <w:pPr>
              <w:pStyle w:val="TableParagraph"/>
              <w:spacing w:line="275" w:lineRule="exact"/>
              <w:ind w:left="395"/>
              <w:rPr>
                <w:b/>
                <w:sz w:val="24"/>
              </w:rPr>
            </w:pPr>
            <w:r>
              <w:rPr>
                <w:b/>
                <w:color w:val="FFFFFF"/>
                <w:sz w:val="24"/>
              </w:rPr>
              <w:t>Temps</w:t>
            </w:r>
            <w:r>
              <w:rPr>
                <w:b/>
                <w:color w:val="FFFFFF"/>
                <w:spacing w:val="-1"/>
                <w:sz w:val="24"/>
              </w:rPr>
              <w:t xml:space="preserve"> </w:t>
            </w:r>
            <w:r>
              <w:rPr>
                <w:b/>
                <w:color w:val="FFFFFF"/>
                <w:sz w:val="24"/>
              </w:rPr>
              <w:t>accordé</w:t>
            </w:r>
            <w:r>
              <w:rPr>
                <w:b/>
                <w:color w:val="FFFFFF"/>
                <w:spacing w:val="-2"/>
                <w:sz w:val="24"/>
              </w:rPr>
              <w:t xml:space="preserve"> </w:t>
            </w:r>
            <w:r>
              <w:rPr>
                <w:b/>
                <w:color w:val="FFFFFF"/>
                <w:sz w:val="24"/>
              </w:rPr>
              <w:t>pour</w:t>
            </w:r>
            <w:r>
              <w:rPr>
                <w:b/>
                <w:color w:val="FFFFFF"/>
                <w:spacing w:val="-2"/>
                <w:sz w:val="24"/>
              </w:rPr>
              <w:t xml:space="preserve"> </w:t>
            </w:r>
            <w:r>
              <w:rPr>
                <w:b/>
                <w:color w:val="FFFFFF"/>
                <w:sz w:val="24"/>
              </w:rPr>
              <w:t xml:space="preserve">la </w:t>
            </w:r>
            <w:r>
              <w:rPr>
                <w:b/>
                <w:color w:val="FFFFFF"/>
                <w:spacing w:val="-2"/>
                <w:sz w:val="24"/>
              </w:rPr>
              <w:t>Recherche</w:t>
            </w:r>
          </w:p>
        </w:tc>
      </w:tr>
      <w:tr w:rsidR="007D00B4" w14:paraId="18BC4EDD" w14:textId="77777777">
        <w:trPr>
          <w:trHeight w:val="311"/>
        </w:trPr>
        <w:tc>
          <w:tcPr>
            <w:tcW w:w="2280" w:type="dxa"/>
            <w:tcBorders>
              <w:top w:val="single" w:sz="8" w:space="0" w:color="000000"/>
              <w:left w:val="single" w:sz="8" w:space="0" w:color="000000"/>
            </w:tcBorders>
          </w:tcPr>
          <w:p w14:paraId="65AF47CA" w14:textId="77777777" w:rsidR="007D00B4" w:rsidRDefault="00000000">
            <w:pPr>
              <w:pStyle w:val="TableParagraph"/>
              <w:spacing w:before="48"/>
              <w:ind w:left="78"/>
              <w:rPr>
                <w:b/>
                <w:sz w:val="20"/>
              </w:rPr>
            </w:pPr>
            <w:r>
              <w:rPr>
                <w:b/>
                <w:sz w:val="20"/>
              </w:rPr>
              <w:t>Superficie</w:t>
            </w:r>
            <w:r>
              <w:rPr>
                <w:b/>
                <w:spacing w:val="-5"/>
                <w:sz w:val="20"/>
              </w:rPr>
              <w:t xml:space="preserve"> </w:t>
            </w:r>
            <w:r>
              <w:rPr>
                <w:b/>
                <w:sz w:val="20"/>
              </w:rPr>
              <w:t>du</w:t>
            </w:r>
            <w:r>
              <w:rPr>
                <w:b/>
                <w:spacing w:val="-5"/>
                <w:sz w:val="20"/>
              </w:rPr>
              <w:t xml:space="preserve"> </w:t>
            </w:r>
            <w:r>
              <w:rPr>
                <w:b/>
                <w:spacing w:val="-2"/>
                <w:sz w:val="20"/>
              </w:rPr>
              <w:t>terrain</w:t>
            </w:r>
          </w:p>
        </w:tc>
        <w:tc>
          <w:tcPr>
            <w:tcW w:w="1983" w:type="dxa"/>
            <w:tcBorders>
              <w:top w:val="single" w:sz="8" w:space="0" w:color="000000"/>
              <w:right w:val="single" w:sz="8" w:space="0" w:color="000000"/>
            </w:tcBorders>
          </w:tcPr>
          <w:p w14:paraId="1061F337" w14:textId="77777777" w:rsidR="007D00B4" w:rsidRDefault="00000000">
            <w:pPr>
              <w:pStyle w:val="TableParagraph"/>
              <w:spacing w:before="24"/>
              <w:ind w:left="344" w:right="309"/>
              <w:jc w:val="center"/>
              <w:rPr>
                <w:b/>
                <w:sz w:val="20"/>
              </w:rPr>
            </w:pPr>
            <w:r>
              <w:rPr>
                <w:b/>
                <w:sz w:val="20"/>
              </w:rPr>
              <w:t>Temps</w:t>
            </w:r>
            <w:r>
              <w:rPr>
                <w:b/>
                <w:spacing w:val="-6"/>
                <w:sz w:val="20"/>
              </w:rPr>
              <w:t xml:space="preserve"> </w:t>
            </w:r>
            <w:r>
              <w:rPr>
                <w:b/>
                <w:spacing w:val="-2"/>
                <w:sz w:val="20"/>
              </w:rPr>
              <w:t>accordé</w:t>
            </w:r>
          </w:p>
        </w:tc>
      </w:tr>
      <w:tr w:rsidR="007D00B4" w14:paraId="3C866A83" w14:textId="77777777">
        <w:trPr>
          <w:trHeight w:val="311"/>
        </w:trPr>
        <w:tc>
          <w:tcPr>
            <w:tcW w:w="2280" w:type="dxa"/>
            <w:tcBorders>
              <w:left w:val="single" w:sz="8" w:space="0" w:color="000000"/>
            </w:tcBorders>
          </w:tcPr>
          <w:p w14:paraId="0B2A2B83" w14:textId="77777777" w:rsidR="007D00B4" w:rsidRDefault="00000000">
            <w:pPr>
              <w:pStyle w:val="TableParagraph"/>
              <w:spacing w:before="48"/>
              <w:ind w:left="78"/>
              <w:rPr>
                <w:sz w:val="20"/>
              </w:rPr>
            </w:pPr>
            <w:r>
              <w:rPr>
                <w:sz w:val="20"/>
              </w:rPr>
              <w:t>Jusqu'à</w:t>
            </w:r>
            <w:r>
              <w:rPr>
                <w:spacing w:val="-8"/>
                <w:sz w:val="20"/>
              </w:rPr>
              <w:t xml:space="preserve"> </w:t>
            </w:r>
            <w:r>
              <w:rPr>
                <w:spacing w:val="-2"/>
                <w:sz w:val="20"/>
              </w:rPr>
              <w:t>3000m²</w:t>
            </w:r>
          </w:p>
        </w:tc>
        <w:tc>
          <w:tcPr>
            <w:tcW w:w="1983" w:type="dxa"/>
            <w:tcBorders>
              <w:right w:val="single" w:sz="8" w:space="0" w:color="000000"/>
            </w:tcBorders>
          </w:tcPr>
          <w:p w14:paraId="6BD3EF0B" w14:textId="77777777" w:rsidR="007D00B4" w:rsidRDefault="00000000">
            <w:pPr>
              <w:pStyle w:val="TableParagraph"/>
              <w:spacing w:before="24"/>
              <w:ind w:left="344" w:right="303"/>
              <w:jc w:val="center"/>
              <w:rPr>
                <w:sz w:val="20"/>
              </w:rPr>
            </w:pPr>
            <w:r>
              <w:rPr>
                <w:spacing w:val="-5"/>
                <w:sz w:val="20"/>
              </w:rPr>
              <w:t>2mn</w:t>
            </w:r>
          </w:p>
        </w:tc>
      </w:tr>
      <w:tr w:rsidR="007D00B4" w14:paraId="445F73BF" w14:textId="77777777">
        <w:trPr>
          <w:trHeight w:val="309"/>
        </w:trPr>
        <w:tc>
          <w:tcPr>
            <w:tcW w:w="2280" w:type="dxa"/>
            <w:tcBorders>
              <w:left w:val="single" w:sz="8" w:space="0" w:color="000000"/>
            </w:tcBorders>
          </w:tcPr>
          <w:p w14:paraId="0BB104A0" w14:textId="77777777" w:rsidR="007D00B4" w:rsidRDefault="00000000">
            <w:pPr>
              <w:pStyle w:val="TableParagraph"/>
              <w:spacing w:before="48"/>
              <w:ind w:left="78"/>
              <w:rPr>
                <w:sz w:val="20"/>
              </w:rPr>
            </w:pPr>
            <w:r>
              <w:rPr>
                <w:sz w:val="20"/>
              </w:rPr>
              <w:t>De</w:t>
            </w:r>
            <w:r>
              <w:rPr>
                <w:spacing w:val="-2"/>
                <w:sz w:val="20"/>
              </w:rPr>
              <w:t xml:space="preserve"> </w:t>
            </w:r>
            <w:r>
              <w:rPr>
                <w:sz w:val="20"/>
              </w:rPr>
              <w:t>3000m²</w:t>
            </w:r>
            <w:r>
              <w:rPr>
                <w:spacing w:val="-4"/>
                <w:sz w:val="20"/>
              </w:rPr>
              <w:t xml:space="preserve"> </w:t>
            </w:r>
            <w:r>
              <w:rPr>
                <w:sz w:val="20"/>
              </w:rPr>
              <w:t>à</w:t>
            </w:r>
            <w:r>
              <w:rPr>
                <w:spacing w:val="-2"/>
                <w:sz w:val="20"/>
              </w:rPr>
              <w:t xml:space="preserve"> 4000m²</w:t>
            </w:r>
          </w:p>
        </w:tc>
        <w:tc>
          <w:tcPr>
            <w:tcW w:w="1983" w:type="dxa"/>
            <w:tcBorders>
              <w:right w:val="single" w:sz="8" w:space="0" w:color="000000"/>
            </w:tcBorders>
          </w:tcPr>
          <w:p w14:paraId="210B2A38" w14:textId="77777777" w:rsidR="007D00B4" w:rsidRDefault="00000000">
            <w:pPr>
              <w:pStyle w:val="TableParagraph"/>
              <w:spacing w:before="24"/>
              <w:ind w:left="344" w:right="305"/>
              <w:jc w:val="center"/>
              <w:rPr>
                <w:sz w:val="20"/>
              </w:rPr>
            </w:pPr>
            <w:r>
              <w:rPr>
                <w:sz w:val="20"/>
              </w:rPr>
              <w:t>2mn</w:t>
            </w:r>
            <w:r>
              <w:rPr>
                <w:spacing w:val="-2"/>
                <w:sz w:val="20"/>
              </w:rPr>
              <w:t xml:space="preserve"> </w:t>
            </w:r>
            <w:r>
              <w:rPr>
                <w:spacing w:val="-5"/>
                <w:sz w:val="20"/>
              </w:rPr>
              <w:t>30</w:t>
            </w:r>
          </w:p>
        </w:tc>
      </w:tr>
      <w:tr w:rsidR="007D00B4" w14:paraId="7F7072DB" w14:textId="77777777">
        <w:trPr>
          <w:trHeight w:val="314"/>
        </w:trPr>
        <w:tc>
          <w:tcPr>
            <w:tcW w:w="2280" w:type="dxa"/>
            <w:tcBorders>
              <w:left w:val="single" w:sz="8" w:space="0" w:color="000000"/>
            </w:tcBorders>
          </w:tcPr>
          <w:p w14:paraId="1CE83237" w14:textId="77777777" w:rsidR="007D00B4" w:rsidRDefault="00000000">
            <w:pPr>
              <w:pStyle w:val="TableParagraph"/>
              <w:spacing w:before="48"/>
              <w:ind w:left="78"/>
              <w:rPr>
                <w:sz w:val="20"/>
              </w:rPr>
            </w:pPr>
            <w:r>
              <w:rPr>
                <w:sz w:val="20"/>
              </w:rPr>
              <w:t>De</w:t>
            </w:r>
            <w:r>
              <w:rPr>
                <w:spacing w:val="-2"/>
                <w:sz w:val="20"/>
              </w:rPr>
              <w:t xml:space="preserve"> </w:t>
            </w:r>
            <w:r>
              <w:rPr>
                <w:sz w:val="20"/>
              </w:rPr>
              <w:t>4000m²</w:t>
            </w:r>
            <w:r>
              <w:rPr>
                <w:spacing w:val="-4"/>
                <w:sz w:val="20"/>
              </w:rPr>
              <w:t xml:space="preserve"> </w:t>
            </w:r>
            <w:r>
              <w:rPr>
                <w:sz w:val="20"/>
              </w:rPr>
              <w:t>à</w:t>
            </w:r>
            <w:r>
              <w:rPr>
                <w:spacing w:val="-2"/>
                <w:sz w:val="20"/>
              </w:rPr>
              <w:t xml:space="preserve"> 5000m²</w:t>
            </w:r>
          </w:p>
        </w:tc>
        <w:tc>
          <w:tcPr>
            <w:tcW w:w="1983" w:type="dxa"/>
            <w:tcBorders>
              <w:right w:val="single" w:sz="8" w:space="0" w:color="000000"/>
            </w:tcBorders>
          </w:tcPr>
          <w:p w14:paraId="12DB3AEE" w14:textId="77777777" w:rsidR="007D00B4" w:rsidRDefault="00000000">
            <w:pPr>
              <w:pStyle w:val="TableParagraph"/>
              <w:spacing w:before="26"/>
              <w:ind w:left="344" w:right="303"/>
              <w:jc w:val="center"/>
              <w:rPr>
                <w:sz w:val="20"/>
              </w:rPr>
            </w:pPr>
            <w:r>
              <w:rPr>
                <w:spacing w:val="-5"/>
                <w:sz w:val="20"/>
              </w:rPr>
              <w:t>3mn</w:t>
            </w:r>
          </w:p>
        </w:tc>
      </w:tr>
      <w:tr w:rsidR="007D00B4" w14:paraId="2E460311" w14:textId="77777777">
        <w:trPr>
          <w:trHeight w:val="323"/>
        </w:trPr>
        <w:tc>
          <w:tcPr>
            <w:tcW w:w="2280" w:type="dxa"/>
            <w:tcBorders>
              <w:left w:val="single" w:sz="8" w:space="0" w:color="000000"/>
              <w:bottom w:val="single" w:sz="8" w:space="0" w:color="000000"/>
            </w:tcBorders>
          </w:tcPr>
          <w:p w14:paraId="17F336D2" w14:textId="77777777" w:rsidR="007D00B4" w:rsidRDefault="00000000">
            <w:pPr>
              <w:pStyle w:val="TableParagraph"/>
              <w:spacing w:before="60"/>
              <w:ind w:left="78"/>
              <w:rPr>
                <w:sz w:val="20"/>
              </w:rPr>
            </w:pPr>
            <w:r>
              <w:rPr>
                <w:sz w:val="20"/>
              </w:rPr>
              <w:t>&gt;</w:t>
            </w:r>
            <w:r>
              <w:rPr>
                <w:spacing w:val="-1"/>
                <w:sz w:val="20"/>
              </w:rPr>
              <w:t xml:space="preserve"> </w:t>
            </w:r>
            <w:r>
              <w:rPr>
                <w:sz w:val="20"/>
              </w:rPr>
              <w:t>à</w:t>
            </w:r>
            <w:r>
              <w:rPr>
                <w:spacing w:val="-2"/>
                <w:sz w:val="20"/>
              </w:rPr>
              <w:t xml:space="preserve"> 5000m²</w:t>
            </w:r>
          </w:p>
        </w:tc>
        <w:tc>
          <w:tcPr>
            <w:tcW w:w="1983" w:type="dxa"/>
            <w:tcBorders>
              <w:bottom w:val="single" w:sz="8" w:space="0" w:color="000000"/>
              <w:right w:val="single" w:sz="8" w:space="0" w:color="000000"/>
            </w:tcBorders>
          </w:tcPr>
          <w:p w14:paraId="688AC21F" w14:textId="77777777" w:rsidR="007D00B4" w:rsidRDefault="00000000">
            <w:pPr>
              <w:pStyle w:val="TableParagraph"/>
              <w:spacing w:before="29"/>
              <w:ind w:left="344" w:right="303"/>
              <w:jc w:val="center"/>
              <w:rPr>
                <w:sz w:val="20"/>
              </w:rPr>
            </w:pPr>
            <w:r>
              <w:rPr>
                <w:spacing w:val="-5"/>
                <w:sz w:val="20"/>
              </w:rPr>
              <w:t>4mn</w:t>
            </w:r>
          </w:p>
        </w:tc>
      </w:tr>
    </w:tbl>
    <w:p w14:paraId="4EF07AEB" w14:textId="77777777" w:rsidR="007D00B4" w:rsidRDefault="007D00B4">
      <w:pPr>
        <w:jc w:val="center"/>
        <w:rPr>
          <w:sz w:val="20"/>
        </w:rPr>
        <w:sectPr w:rsidR="007D00B4">
          <w:type w:val="continuous"/>
          <w:pgSz w:w="11920" w:h="16850"/>
          <w:pgMar w:top="460" w:right="200" w:bottom="820" w:left="500" w:header="0" w:footer="554" w:gutter="0"/>
          <w:cols w:space="720"/>
        </w:sectPr>
      </w:pPr>
    </w:p>
    <w:p w14:paraId="7AA857BE" w14:textId="77777777" w:rsidR="007D00B4" w:rsidRDefault="00000000">
      <w:pPr>
        <w:pStyle w:val="Paragraphedeliste"/>
        <w:numPr>
          <w:ilvl w:val="0"/>
          <w:numId w:val="23"/>
        </w:numPr>
        <w:tabs>
          <w:tab w:val="left" w:pos="1072"/>
        </w:tabs>
        <w:spacing w:before="72" w:line="280" w:lineRule="auto"/>
        <w:ind w:right="1823"/>
        <w:rPr>
          <w:sz w:val="20"/>
        </w:rPr>
      </w:pPr>
      <w:r>
        <w:rPr>
          <w:sz w:val="20"/>
        </w:rPr>
        <w:lastRenderedPageBreak/>
        <w:t>La</w:t>
      </w:r>
      <w:r>
        <w:rPr>
          <w:spacing w:val="-2"/>
          <w:sz w:val="20"/>
        </w:rPr>
        <w:t xml:space="preserve"> </w:t>
      </w:r>
      <w:r>
        <w:rPr>
          <w:sz w:val="20"/>
        </w:rPr>
        <w:t>durée</w:t>
      </w:r>
      <w:r>
        <w:rPr>
          <w:spacing w:val="-3"/>
          <w:sz w:val="20"/>
        </w:rPr>
        <w:t xml:space="preserve"> </w:t>
      </w:r>
      <w:r>
        <w:rPr>
          <w:sz w:val="20"/>
        </w:rPr>
        <w:t>de</w:t>
      </w:r>
      <w:r>
        <w:rPr>
          <w:spacing w:val="-4"/>
          <w:sz w:val="20"/>
        </w:rPr>
        <w:t xml:space="preserve"> </w:t>
      </w:r>
      <w:r>
        <w:rPr>
          <w:sz w:val="20"/>
        </w:rPr>
        <w:t>la</w:t>
      </w:r>
      <w:r>
        <w:rPr>
          <w:spacing w:val="-4"/>
          <w:sz w:val="20"/>
        </w:rPr>
        <w:t xml:space="preserve"> </w:t>
      </w:r>
      <w:r>
        <w:rPr>
          <w:sz w:val="20"/>
        </w:rPr>
        <w:t>conduite</w:t>
      </w:r>
      <w:r>
        <w:rPr>
          <w:spacing w:val="-4"/>
          <w:sz w:val="20"/>
        </w:rPr>
        <w:t xml:space="preserve"> </w:t>
      </w:r>
      <w:r>
        <w:rPr>
          <w:sz w:val="20"/>
        </w:rPr>
        <w:t>de</w:t>
      </w:r>
      <w:r>
        <w:rPr>
          <w:spacing w:val="-2"/>
          <w:sz w:val="20"/>
        </w:rPr>
        <w:t xml:space="preserve"> </w:t>
      </w:r>
      <w:r>
        <w:rPr>
          <w:sz w:val="20"/>
        </w:rPr>
        <w:t>l’H.A.</w:t>
      </w:r>
      <w:r>
        <w:rPr>
          <w:spacing w:val="-1"/>
          <w:sz w:val="20"/>
        </w:rPr>
        <w:t xml:space="preserve"> </w:t>
      </w:r>
      <w:r>
        <w:rPr>
          <w:sz w:val="20"/>
        </w:rPr>
        <w:t>ne</w:t>
      </w:r>
      <w:r>
        <w:rPr>
          <w:spacing w:val="-7"/>
          <w:sz w:val="20"/>
        </w:rPr>
        <w:t xml:space="preserve"> </w:t>
      </w:r>
      <w:r>
        <w:rPr>
          <w:sz w:val="20"/>
        </w:rPr>
        <w:t>devra</w:t>
      </w:r>
      <w:r>
        <w:rPr>
          <w:spacing w:val="-6"/>
          <w:sz w:val="20"/>
        </w:rPr>
        <w:t xml:space="preserve"> </w:t>
      </w:r>
      <w:r>
        <w:rPr>
          <w:sz w:val="20"/>
        </w:rPr>
        <w:t>pas</w:t>
      </w:r>
      <w:r>
        <w:rPr>
          <w:spacing w:val="-5"/>
          <w:sz w:val="20"/>
        </w:rPr>
        <w:t xml:space="preserve"> </w:t>
      </w:r>
      <w:r>
        <w:rPr>
          <w:sz w:val="20"/>
        </w:rPr>
        <w:t>excéder</w:t>
      </w:r>
      <w:r>
        <w:rPr>
          <w:spacing w:val="-5"/>
          <w:sz w:val="20"/>
        </w:rPr>
        <w:t xml:space="preserve"> </w:t>
      </w:r>
      <w:r>
        <w:rPr>
          <w:sz w:val="20"/>
        </w:rPr>
        <w:t>3</w:t>
      </w:r>
      <w:r>
        <w:rPr>
          <w:spacing w:val="-1"/>
          <w:sz w:val="20"/>
        </w:rPr>
        <w:t xml:space="preserve"> </w:t>
      </w:r>
      <w:r>
        <w:rPr>
          <w:sz w:val="20"/>
        </w:rPr>
        <w:t>minutes</w:t>
      </w:r>
      <w:r>
        <w:rPr>
          <w:spacing w:val="-3"/>
          <w:sz w:val="20"/>
        </w:rPr>
        <w:t xml:space="preserve"> </w:t>
      </w:r>
      <w:r>
        <w:rPr>
          <w:sz w:val="20"/>
        </w:rPr>
        <w:t>en</w:t>
      </w:r>
      <w:r>
        <w:rPr>
          <w:spacing w:val="-3"/>
          <w:sz w:val="20"/>
        </w:rPr>
        <w:t xml:space="preserve"> </w:t>
      </w:r>
      <w:r>
        <w:rPr>
          <w:sz w:val="20"/>
        </w:rPr>
        <w:t>échelon</w:t>
      </w:r>
      <w:r>
        <w:rPr>
          <w:spacing w:val="-3"/>
          <w:sz w:val="20"/>
        </w:rPr>
        <w:t xml:space="preserve"> </w:t>
      </w:r>
      <w:r>
        <w:rPr>
          <w:sz w:val="20"/>
        </w:rPr>
        <w:t>2</w:t>
      </w:r>
      <w:r>
        <w:rPr>
          <w:spacing w:val="-3"/>
          <w:sz w:val="20"/>
        </w:rPr>
        <w:t xml:space="preserve"> </w:t>
      </w:r>
      <w:r>
        <w:rPr>
          <w:sz w:val="20"/>
        </w:rPr>
        <w:t>et</w:t>
      </w:r>
      <w:r>
        <w:rPr>
          <w:spacing w:val="-7"/>
          <w:sz w:val="20"/>
        </w:rPr>
        <w:t xml:space="preserve"> </w:t>
      </w:r>
      <w:r>
        <w:rPr>
          <w:sz w:val="20"/>
        </w:rPr>
        <w:t>3</w:t>
      </w:r>
      <w:r>
        <w:rPr>
          <w:spacing w:val="-1"/>
          <w:sz w:val="20"/>
        </w:rPr>
        <w:t xml:space="preserve"> </w:t>
      </w:r>
      <w:r>
        <w:rPr>
          <w:sz w:val="20"/>
        </w:rPr>
        <w:t>minutes</w:t>
      </w:r>
      <w:r>
        <w:rPr>
          <w:spacing w:val="-3"/>
          <w:sz w:val="20"/>
        </w:rPr>
        <w:t xml:space="preserve"> </w:t>
      </w:r>
      <w:r>
        <w:rPr>
          <w:sz w:val="20"/>
        </w:rPr>
        <w:t>30</w:t>
      </w:r>
      <w:r>
        <w:rPr>
          <w:spacing w:val="-1"/>
          <w:sz w:val="20"/>
        </w:rPr>
        <w:t xml:space="preserve"> </w:t>
      </w:r>
      <w:r>
        <w:rPr>
          <w:sz w:val="20"/>
        </w:rPr>
        <w:t>secondes en échelon 3 à compter du désarmement de l’H.A.</w:t>
      </w:r>
    </w:p>
    <w:p w14:paraId="273B1414" w14:textId="77777777" w:rsidR="007D00B4" w:rsidRDefault="00000000">
      <w:pPr>
        <w:pStyle w:val="Paragraphedeliste"/>
        <w:numPr>
          <w:ilvl w:val="0"/>
          <w:numId w:val="23"/>
        </w:numPr>
        <w:tabs>
          <w:tab w:val="left" w:pos="1072"/>
          <w:tab w:val="left" w:pos="1077"/>
        </w:tabs>
        <w:spacing w:line="237" w:lineRule="auto"/>
        <w:ind w:left="1077" w:right="983" w:hanging="363"/>
        <w:rPr>
          <w:sz w:val="20"/>
        </w:rPr>
      </w:pPr>
      <w:r>
        <w:rPr>
          <w:sz w:val="20"/>
        </w:rPr>
        <w:t>Lorsque</w:t>
      </w:r>
      <w:r>
        <w:rPr>
          <w:spacing w:val="-2"/>
          <w:sz w:val="20"/>
        </w:rPr>
        <w:t xml:space="preserve"> </w:t>
      </w:r>
      <w:r>
        <w:rPr>
          <w:sz w:val="20"/>
        </w:rPr>
        <w:t>le</w:t>
      </w:r>
      <w:r>
        <w:rPr>
          <w:spacing w:val="-2"/>
          <w:sz w:val="20"/>
        </w:rPr>
        <w:t xml:space="preserve"> </w:t>
      </w:r>
      <w:r>
        <w:rPr>
          <w:sz w:val="20"/>
        </w:rPr>
        <w:t>chien</w:t>
      </w:r>
      <w:r>
        <w:rPr>
          <w:spacing w:val="-1"/>
          <w:sz w:val="20"/>
        </w:rPr>
        <w:t xml:space="preserve"> </w:t>
      </w:r>
      <w:r>
        <w:rPr>
          <w:sz w:val="20"/>
        </w:rPr>
        <w:t>aura</w:t>
      </w:r>
      <w:r>
        <w:rPr>
          <w:spacing w:val="-2"/>
          <w:sz w:val="20"/>
        </w:rPr>
        <w:t xml:space="preserve"> </w:t>
      </w:r>
      <w:r>
        <w:rPr>
          <w:sz w:val="20"/>
        </w:rPr>
        <w:t>manifestement découvert</w:t>
      </w:r>
      <w:r>
        <w:rPr>
          <w:spacing w:val="-1"/>
          <w:sz w:val="20"/>
        </w:rPr>
        <w:t xml:space="preserve"> </w:t>
      </w:r>
      <w:r>
        <w:rPr>
          <w:sz w:val="20"/>
        </w:rPr>
        <w:t>(arrêt</w:t>
      </w:r>
      <w:r>
        <w:rPr>
          <w:spacing w:val="-1"/>
          <w:sz w:val="20"/>
        </w:rPr>
        <w:t xml:space="preserve"> </w:t>
      </w:r>
      <w:r>
        <w:rPr>
          <w:sz w:val="20"/>
        </w:rPr>
        <w:t>de</w:t>
      </w:r>
      <w:r>
        <w:rPr>
          <w:spacing w:val="-4"/>
          <w:sz w:val="20"/>
        </w:rPr>
        <w:t xml:space="preserve"> </w:t>
      </w:r>
      <w:r>
        <w:rPr>
          <w:sz w:val="20"/>
        </w:rPr>
        <w:t>2</w:t>
      </w:r>
      <w:r>
        <w:rPr>
          <w:spacing w:val="-1"/>
          <w:sz w:val="20"/>
        </w:rPr>
        <w:t xml:space="preserve"> </w:t>
      </w:r>
      <w:r>
        <w:rPr>
          <w:sz w:val="20"/>
        </w:rPr>
        <w:t>sec</w:t>
      </w:r>
      <w:r>
        <w:rPr>
          <w:spacing w:val="-2"/>
          <w:sz w:val="20"/>
        </w:rPr>
        <w:t xml:space="preserve"> </w:t>
      </w:r>
      <w:r>
        <w:rPr>
          <w:sz w:val="20"/>
        </w:rPr>
        <w:t>mini</w:t>
      </w:r>
      <w:r>
        <w:rPr>
          <w:spacing w:val="-3"/>
          <w:sz w:val="20"/>
        </w:rPr>
        <w:t xml:space="preserve"> </w:t>
      </w:r>
      <w:r>
        <w:rPr>
          <w:sz w:val="20"/>
        </w:rPr>
        <w:t>devant</w:t>
      </w:r>
      <w:r>
        <w:rPr>
          <w:spacing w:val="-3"/>
          <w:sz w:val="20"/>
        </w:rPr>
        <w:t xml:space="preserve"> </w:t>
      </w:r>
      <w:r>
        <w:rPr>
          <w:sz w:val="20"/>
        </w:rPr>
        <w:t>l'H.A.)</w:t>
      </w:r>
      <w:r>
        <w:rPr>
          <w:spacing w:val="-1"/>
          <w:sz w:val="20"/>
        </w:rPr>
        <w:t xml:space="preserve"> </w:t>
      </w:r>
      <w:r>
        <w:rPr>
          <w:sz w:val="20"/>
        </w:rPr>
        <w:t>il</w:t>
      </w:r>
      <w:r>
        <w:rPr>
          <w:spacing w:val="-3"/>
          <w:sz w:val="20"/>
        </w:rPr>
        <w:t xml:space="preserve"> </w:t>
      </w:r>
      <w:r>
        <w:rPr>
          <w:sz w:val="20"/>
        </w:rPr>
        <w:t>aura</w:t>
      </w:r>
      <w:r>
        <w:rPr>
          <w:spacing w:val="-2"/>
          <w:sz w:val="20"/>
        </w:rPr>
        <w:t xml:space="preserve"> </w:t>
      </w:r>
      <w:r>
        <w:rPr>
          <w:sz w:val="20"/>
        </w:rPr>
        <w:t>30 secondes</w:t>
      </w:r>
      <w:r>
        <w:rPr>
          <w:spacing w:val="-2"/>
          <w:sz w:val="20"/>
        </w:rPr>
        <w:t xml:space="preserve"> </w:t>
      </w:r>
      <w:r>
        <w:rPr>
          <w:sz w:val="20"/>
        </w:rPr>
        <w:t>pour</w:t>
      </w:r>
      <w:r>
        <w:rPr>
          <w:spacing w:val="-8"/>
          <w:sz w:val="20"/>
        </w:rPr>
        <w:t xml:space="preserve"> </w:t>
      </w:r>
      <w:r>
        <w:rPr>
          <w:sz w:val="20"/>
        </w:rPr>
        <w:t>aboyer compris dans le temps accordé initialement pour la recherche.</w:t>
      </w:r>
    </w:p>
    <w:p w14:paraId="207E0714" w14:textId="77777777" w:rsidR="007D00B4" w:rsidRDefault="00000000">
      <w:pPr>
        <w:pStyle w:val="Paragraphedeliste"/>
        <w:numPr>
          <w:ilvl w:val="0"/>
          <w:numId w:val="23"/>
        </w:numPr>
        <w:tabs>
          <w:tab w:val="left" w:pos="1072"/>
        </w:tabs>
        <w:spacing w:before="29"/>
        <w:ind w:hanging="360"/>
        <w:rPr>
          <w:sz w:val="20"/>
        </w:rPr>
      </w:pPr>
      <w:r>
        <w:rPr>
          <w:sz w:val="20"/>
        </w:rPr>
        <w:t>La</w:t>
      </w:r>
      <w:r>
        <w:rPr>
          <w:spacing w:val="-4"/>
          <w:sz w:val="20"/>
        </w:rPr>
        <w:t xml:space="preserve"> </w:t>
      </w:r>
      <w:r>
        <w:rPr>
          <w:sz w:val="20"/>
        </w:rPr>
        <w:t>recherche</w:t>
      </w:r>
      <w:r>
        <w:rPr>
          <w:spacing w:val="-6"/>
          <w:sz w:val="20"/>
        </w:rPr>
        <w:t xml:space="preserve"> </w:t>
      </w:r>
      <w:r>
        <w:rPr>
          <w:sz w:val="20"/>
        </w:rPr>
        <w:t>peut</w:t>
      </w:r>
      <w:r>
        <w:rPr>
          <w:spacing w:val="-4"/>
          <w:sz w:val="20"/>
        </w:rPr>
        <w:t xml:space="preserve"> </w:t>
      </w:r>
      <w:r>
        <w:rPr>
          <w:sz w:val="20"/>
        </w:rPr>
        <w:t>être</w:t>
      </w:r>
      <w:r>
        <w:rPr>
          <w:spacing w:val="-6"/>
          <w:sz w:val="20"/>
        </w:rPr>
        <w:t xml:space="preserve"> </w:t>
      </w:r>
      <w:r>
        <w:rPr>
          <w:sz w:val="20"/>
        </w:rPr>
        <w:t>exécutée</w:t>
      </w:r>
      <w:r>
        <w:rPr>
          <w:spacing w:val="-3"/>
          <w:sz w:val="20"/>
        </w:rPr>
        <w:t xml:space="preserve"> </w:t>
      </w:r>
      <w:r>
        <w:rPr>
          <w:sz w:val="20"/>
        </w:rPr>
        <w:t>par</w:t>
      </w:r>
      <w:r>
        <w:rPr>
          <w:spacing w:val="-3"/>
          <w:sz w:val="20"/>
        </w:rPr>
        <w:t xml:space="preserve"> </w:t>
      </w:r>
      <w:r>
        <w:rPr>
          <w:sz w:val="20"/>
        </w:rPr>
        <w:t>un</w:t>
      </w:r>
      <w:r>
        <w:rPr>
          <w:spacing w:val="-3"/>
          <w:sz w:val="20"/>
        </w:rPr>
        <w:t xml:space="preserve"> </w:t>
      </w:r>
      <w:r>
        <w:rPr>
          <w:sz w:val="20"/>
        </w:rPr>
        <w:t>HA</w:t>
      </w:r>
      <w:r>
        <w:rPr>
          <w:spacing w:val="-4"/>
          <w:sz w:val="20"/>
        </w:rPr>
        <w:t xml:space="preserve"> </w:t>
      </w:r>
      <w:r>
        <w:rPr>
          <w:sz w:val="20"/>
        </w:rPr>
        <w:t>sur</w:t>
      </w:r>
      <w:r>
        <w:rPr>
          <w:spacing w:val="-3"/>
          <w:sz w:val="20"/>
        </w:rPr>
        <w:t xml:space="preserve"> </w:t>
      </w:r>
      <w:r>
        <w:rPr>
          <w:sz w:val="20"/>
        </w:rPr>
        <w:t>lequel</w:t>
      </w:r>
      <w:r>
        <w:rPr>
          <w:spacing w:val="-4"/>
          <w:sz w:val="20"/>
        </w:rPr>
        <w:t xml:space="preserve"> </w:t>
      </w:r>
      <w:r>
        <w:rPr>
          <w:sz w:val="20"/>
        </w:rPr>
        <w:t>le</w:t>
      </w:r>
      <w:r>
        <w:rPr>
          <w:spacing w:val="-4"/>
          <w:sz w:val="20"/>
        </w:rPr>
        <w:t xml:space="preserve"> </w:t>
      </w:r>
      <w:r>
        <w:rPr>
          <w:sz w:val="20"/>
        </w:rPr>
        <w:t>chien</w:t>
      </w:r>
      <w:r>
        <w:rPr>
          <w:spacing w:val="-2"/>
          <w:sz w:val="20"/>
        </w:rPr>
        <w:t xml:space="preserve"> </w:t>
      </w:r>
      <w:r>
        <w:rPr>
          <w:sz w:val="20"/>
        </w:rPr>
        <w:t>n’a</w:t>
      </w:r>
      <w:r>
        <w:rPr>
          <w:spacing w:val="-6"/>
          <w:sz w:val="20"/>
        </w:rPr>
        <w:t xml:space="preserve"> </w:t>
      </w:r>
      <w:r>
        <w:rPr>
          <w:sz w:val="20"/>
        </w:rPr>
        <w:t>pas</w:t>
      </w:r>
      <w:r>
        <w:rPr>
          <w:spacing w:val="-5"/>
          <w:sz w:val="20"/>
        </w:rPr>
        <w:t xml:space="preserve"> </w:t>
      </w:r>
      <w:r>
        <w:rPr>
          <w:sz w:val="20"/>
        </w:rPr>
        <w:t>encore</w:t>
      </w:r>
      <w:r>
        <w:rPr>
          <w:spacing w:val="-3"/>
          <w:sz w:val="20"/>
        </w:rPr>
        <w:t xml:space="preserve"> </w:t>
      </w:r>
      <w:r>
        <w:rPr>
          <w:sz w:val="20"/>
        </w:rPr>
        <w:t>travaillé</w:t>
      </w:r>
      <w:r>
        <w:rPr>
          <w:spacing w:val="-4"/>
          <w:sz w:val="20"/>
        </w:rPr>
        <w:t xml:space="preserve"> </w:t>
      </w:r>
      <w:r>
        <w:rPr>
          <w:sz w:val="20"/>
        </w:rPr>
        <w:t>sauf</w:t>
      </w:r>
      <w:r>
        <w:rPr>
          <w:spacing w:val="-5"/>
          <w:sz w:val="20"/>
        </w:rPr>
        <w:t xml:space="preserve"> </w:t>
      </w:r>
      <w:r>
        <w:rPr>
          <w:sz w:val="20"/>
        </w:rPr>
        <w:t>en</w:t>
      </w:r>
      <w:r>
        <w:rPr>
          <w:spacing w:val="-3"/>
          <w:sz w:val="20"/>
        </w:rPr>
        <w:t xml:space="preserve"> </w:t>
      </w:r>
      <w:r>
        <w:rPr>
          <w:sz w:val="20"/>
        </w:rPr>
        <w:t>échelon</w:t>
      </w:r>
      <w:r>
        <w:rPr>
          <w:spacing w:val="-3"/>
          <w:sz w:val="20"/>
        </w:rPr>
        <w:t xml:space="preserve"> </w:t>
      </w:r>
      <w:r>
        <w:rPr>
          <w:spacing w:val="-5"/>
          <w:sz w:val="20"/>
        </w:rPr>
        <w:t>2.</w:t>
      </w:r>
    </w:p>
    <w:p w14:paraId="1DE24C81" w14:textId="77777777" w:rsidR="007D00B4" w:rsidRDefault="00000000">
      <w:pPr>
        <w:pStyle w:val="Paragraphedeliste"/>
        <w:numPr>
          <w:ilvl w:val="0"/>
          <w:numId w:val="23"/>
        </w:numPr>
        <w:tabs>
          <w:tab w:val="left" w:pos="1072"/>
        </w:tabs>
        <w:spacing w:before="34"/>
        <w:ind w:hanging="360"/>
        <w:rPr>
          <w:sz w:val="20"/>
        </w:rPr>
      </w:pPr>
      <w:r>
        <w:rPr>
          <w:sz w:val="20"/>
        </w:rPr>
        <w:t>Les</w:t>
      </w:r>
      <w:r>
        <w:rPr>
          <w:spacing w:val="-6"/>
          <w:sz w:val="20"/>
        </w:rPr>
        <w:t xml:space="preserve"> </w:t>
      </w:r>
      <w:r>
        <w:rPr>
          <w:sz w:val="20"/>
        </w:rPr>
        <w:t>consignes</w:t>
      </w:r>
      <w:r>
        <w:rPr>
          <w:spacing w:val="-5"/>
          <w:sz w:val="20"/>
        </w:rPr>
        <w:t xml:space="preserve"> </w:t>
      </w:r>
      <w:r>
        <w:rPr>
          <w:sz w:val="20"/>
        </w:rPr>
        <w:t>données</w:t>
      </w:r>
      <w:r>
        <w:rPr>
          <w:spacing w:val="-5"/>
          <w:sz w:val="20"/>
        </w:rPr>
        <w:t xml:space="preserve"> </w:t>
      </w:r>
      <w:r>
        <w:rPr>
          <w:sz w:val="20"/>
        </w:rPr>
        <w:t>aux</w:t>
      </w:r>
      <w:r>
        <w:rPr>
          <w:spacing w:val="-4"/>
          <w:sz w:val="20"/>
        </w:rPr>
        <w:t xml:space="preserve"> </w:t>
      </w:r>
      <w:r>
        <w:rPr>
          <w:sz w:val="20"/>
        </w:rPr>
        <w:t>H.A.</w:t>
      </w:r>
      <w:r>
        <w:rPr>
          <w:spacing w:val="-3"/>
          <w:sz w:val="20"/>
        </w:rPr>
        <w:t xml:space="preserve"> </w:t>
      </w:r>
      <w:r>
        <w:rPr>
          <w:sz w:val="20"/>
        </w:rPr>
        <w:t>par</w:t>
      </w:r>
      <w:r>
        <w:rPr>
          <w:spacing w:val="-3"/>
          <w:sz w:val="20"/>
        </w:rPr>
        <w:t xml:space="preserve"> </w:t>
      </w:r>
      <w:r>
        <w:rPr>
          <w:sz w:val="20"/>
        </w:rPr>
        <w:t>les</w:t>
      </w:r>
      <w:r>
        <w:rPr>
          <w:spacing w:val="-6"/>
          <w:sz w:val="20"/>
        </w:rPr>
        <w:t xml:space="preserve"> </w:t>
      </w:r>
      <w:r>
        <w:rPr>
          <w:sz w:val="20"/>
        </w:rPr>
        <w:t>juges</w:t>
      </w:r>
      <w:r>
        <w:rPr>
          <w:spacing w:val="-5"/>
          <w:sz w:val="20"/>
        </w:rPr>
        <w:t xml:space="preserve"> </w:t>
      </w:r>
      <w:r>
        <w:rPr>
          <w:sz w:val="20"/>
        </w:rPr>
        <w:t>doivent</w:t>
      </w:r>
      <w:r>
        <w:rPr>
          <w:spacing w:val="-5"/>
          <w:sz w:val="20"/>
        </w:rPr>
        <w:t xml:space="preserve"> </w:t>
      </w:r>
      <w:r>
        <w:rPr>
          <w:sz w:val="20"/>
        </w:rPr>
        <w:t>être</w:t>
      </w:r>
      <w:r>
        <w:rPr>
          <w:spacing w:val="-5"/>
          <w:sz w:val="20"/>
        </w:rPr>
        <w:t xml:space="preserve"> </w:t>
      </w:r>
      <w:r>
        <w:rPr>
          <w:sz w:val="20"/>
        </w:rPr>
        <w:t>appliquées</w:t>
      </w:r>
      <w:r>
        <w:rPr>
          <w:spacing w:val="-5"/>
          <w:sz w:val="20"/>
        </w:rPr>
        <w:t xml:space="preserve"> </w:t>
      </w:r>
      <w:r>
        <w:rPr>
          <w:sz w:val="20"/>
        </w:rPr>
        <w:t xml:space="preserve">scrupuleusement </w:t>
      </w:r>
      <w:r>
        <w:rPr>
          <w:spacing w:val="-10"/>
          <w:sz w:val="20"/>
        </w:rPr>
        <w:t>:</w:t>
      </w:r>
    </w:p>
    <w:p w14:paraId="0D9DBA39" w14:textId="77777777" w:rsidR="007D00B4" w:rsidRDefault="00000000">
      <w:pPr>
        <w:pStyle w:val="Paragraphedeliste"/>
        <w:numPr>
          <w:ilvl w:val="0"/>
          <w:numId w:val="23"/>
        </w:numPr>
        <w:tabs>
          <w:tab w:val="left" w:pos="1072"/>
        </w:tabs>
        <w:spacing w:before="34"/>
        <w:ind w:hanging="360"/>
        <w:rPr>
          <w:sz w:val="20"/>
        </w:rPr>
      </w:pPr>
      <w:r>
        <w:rPr>
          <w:sz w:val="20"/>
        </w:rPr>
        <w:t>L’H.A.</w:t>
      </w:r>
      <w:r>
        <w:rPr>
          <w:spacing w:val="-3"/>
          <w:sz w:val="20"/>
        </w:rPr>
        <w:t xml:space="preserve"> </w:t>
      </w:r>
      <w:r>
        <w:rPr>
          <w:sz w:val="20"/>
        </w:rPr>
        <w:t>doit</w:t>
      </w:r>
      <w:r>
        <w:rPr>
          <w:spacing w:val="-4"/>
          <w:sz w:val="20"/>
        </w:rPr>
        <w:t xml:space="preserve"> </w:t>
      </w:r>
      <w:r>
        <w:rPr>
          <w:sz w:val="20"/>
        </w:rPr>
        <w:t>être</w:t>
      </w:r>
      <w:r>
        <w:rPr>
          <w:spacing w:val="-4"/>
          <w:sz w:val="20"/>
        </w:rPr>
        <w:t xml:space="preserve"> </w:t>
      </w:r>
      <w:r>
        <w:rPr>
          <w:sz w:val="20"/>
        </w:rPr>
        <w:t>dans</w:t>
      </w:r>
      <w:r>
        <w:rPr>
          <w:spacing w:val="-4"/>
          <w:sz w:val="20"/>
        </w:rPr>
        <w:t xml:space="preserve"> </w:t>
      </w:r>
      <w:r>
        <w:rPr>
          <w:sz w:val="20"/>
        </w:rPr>
        <w:t>les</w:t>
      </w:r>
      <w:r>
        <w:rPr>
          <w:spacing w:val="-3"/>
          <w:sz w:val="20"/>
        </w:rPr>
        <w:t xml:space="preserve"> </w:t>
      </w:r>
      <w:r>
        <w:rPr>
          <w:sz w:val="20"/>
        </w:rPr>
        <w:t>50</w:t>
      </w:r>
      <w:r>
        <w:rPr>
          <w:spacing w:val="-2"/>
          <w:sz w:val="20"/>
        </w:rPr>
        <w:t xml:space="preserve"> </w:t>
      </w:r>
      <w:r>
        <w:rPr>
          <w:sz w:val="20"/>
        </w:rPr>
        <w:t>cm</w:t>
      </w:r>
      <w:r>
        <w:rPr>
          <w:spacing w:val="3"/>
          <w:sz w:val="20"/>
        </w:rPr>
        <w:t xml:space="preserve"> </w:t>
      </w:r>
      <w:r>
        <w:rPr>
          <w:sz w:val="20"/>
        </w:rPr>
        <w:t>du</w:t>
      </w:r>
      <w:r>
        <w:rPr>
          <w:spacing w:val="-2"/>
          <w:sz w:val="20"/>
        </w:rPr>
        <w:t xml:space="preserve"> </w:t>
      </w:r>
      <w:r>
        <w:rPr>
          <w:sz w:val="20"/>
        </w:rPr>
        <w:t>fond</w:t>
      </w:r>
      <w:r>
        <w:rPr>
          <w:spacing w:val="-4"/>
          <w:sz w:val="20"/>
        </w:rPr>
        <w:t xml:space="preserve"> </w:t>
      </w:r>
      <w:r>
        <w:rPr>
          <w:sz w:val="20"/>
        </w:rPr>
        <w:t>de</w:t>
      </w:r>
      <w:r>
        <w:rPr>
          <w:spacing w:val="-2"/>
          <w:sz w:val="20"/>
        </w:rPr>
        <w:t xml:space="preserve"> </w:t>
      </w:r>
      <w:r>
        <w:rPr>
          <w:sz w:val="20"/>
        </w:rPr>
        <w:t>la</w:t>
      </w:r>
      <w:r>
        <w:rPr>
          <w:spacing w:val="-3"/>
          <w:sz w:val="20"/>
        </w:rPr>
        <w:t xml:space="preserve"> </w:t>
      </w:r>
      <w:r>
        <w:rPr>
          <w:spacing w:val="-2"/>
          <w:sz w:val="20"/>
        </w:rPr>
        <w:t>cache</w:t>
      </w:r>
    </w:p>
    <w:p w14:paraId="76FDC983" w14:textId="77777777" w:rsidR="007D00B4" w:rsidRDefault="00000000">
      <w:pPr>
        <w:pStyle w:val="Paragraphedeliste"/>
        <w:numPr>
          <w:ilvl w:val="1"/>
          <w:numId w:val="23"/>
        </w:numPr>
        <w:tabs>
          <w:tab w:val="left" w:pos="1791"/>
        </w:tabs>
        <w:spacing w:before="36"/>
        <w:ind w:left="1791" w:hanging="359"/>
        <w:rPr>
          <w:sz w:val="20"/>
        </w:rPr>
      </w:pPr>
      <w:r>
        <w:rPr>
          <w:sz w:val="20"/>
        </w:rPr>
        <w:t>Pas</w:t>
      </w:r>
      <w:r>
        <w:rPr>
          <w:spacing w:val="-7"/>
          <w:sz w:val="20"/>
        </w:rPr>
        <w:t xml:space="preserve"> </w:t>
      </w:r>
      <w:r>
        <w:rPr>
          <w:sz w:val="20"/>
        </w:rPr>
        <w:t>d’utilisation</w:t>
      </w:r>
      <w:r>
        <w:rPr>
          <w:spacing w:val="-4"/>
          <w:sz w:val="20"/>
        </w:rPr>
        <w:t xml:space="preserve"> </w:t>
      </w:r>
      <w:r>
        <w:rPr>
          <w:sz w:val="20"/>
        </w:rPr>
        <w:t>abusive</w:t>
      </w:r>
      <w:r>
        <w:rPr>
          <w:spacing w:val="-5"/>
          <w:sz w:val="20"/>
        </w:rPr>
        <w:t xml:space="preserve"> </w:t>
      </w:r>
      <w:r>
        <w:rPr>
          <w:sz w:val="20"/>
        </w:rPr>
        <w:t>des</w:t>
      </w:r>
      <w:r>
        <w:rPr>
          <w:spacing w:val="-6"/>
          <w:sz w:val="20"/>
        </w:rPr>
        <w:t xml:space="preserve"> </w:t>
      </w:r>
      <w:r>
        <w:rPr>
          <w:spacing w:val="-2"/>
          <w:sz w:val="20"/>
        </w:rPr>
        <w:t>mains.</w:t>
      </w:r>
    </w:p>
    <w:p w14:paraId="01289843" w14:textId="77777777" w:rsidR="007D00B4" w:rsidRDefault="00000000">
      <w:pPr>
        <w:pStyle w:val="Paragraphedeliste"/>
        <w:numPr>
          <w:ilvl w:val="1"/>
          <w:numId w:val="23"/>
        </w:numPr>
        <w:tabs>
          <w:tab w:val="left" w:pos="1791"/>
        </w:tabs>
        <w:spacing w:before="1"/>
        <w:ind w:left="1791" w:hanging="359"/>
        <w:rPr>
          <w:sz w:val="20"/>
        </w:rPr>
      </w:pPr>
      <w:r>
        <w:rPr>
          <w:sz w:val="20"/>
        </w:rPr>
        <w:t>Pas</w:t>
      </w:r>
      <w:r>
        <w:rPr>
          <w:spacing w:val="-6"/>
          <w:sz w:val="20"/>
        </w:rPr>
        <w:t xml:space="preserve"> </w:t>
      </w:r>
      <w:r>
        <w:rPr>
          <w:sz w:val="20"/>
        </w:rPr>
        <w:t>de</w:t>
      </w:r>
      <w:r>
        <w:rPr>
          <w:spacing w:val="-5"/>
          <w:sz w:val="20"/>
        </w:rPr>
        <w:t xml:space="preserve"> </w:t>
      </w:r>
      <w:r>
        <w:rPr>
          <w:sz w:val="20"/>
        </w:rPr>
        <w:t>changements</w:t>
      </w:r>
      <w:r>
        <w:rPr>
          <w:spacing w:val="-6"/>
          <w:sz w:val="20"/>
        </w:rPr>
        <w:t xml:space="preserve"> </w:t>
      </w:r>
      <w:r>
        <w:rPr>
          <w:sz w:val="20"/>
        </w:rPr>
        <w:t>d’allures</w:t>
      </w:r>
      <w:r>
        <w:rPr>
          <w:spacing w:val="-8"/>
          <w:sz w:val="20"/>
        </w:rPr>
        <w:t xml:space="preserve"> </w:t>
      </w:r>
      <w:r>
        <w:rPr>
          <w:sz w:val="20"/>
        </w:rPr>
        <w:t>brutaux,</w:t>
      </w:r>
      <w:r>
        <w:rPr>
          <w:spacing w:val="-5"/>
          <w:sz w:val="20"/>
        </w:rPr>
        <w:t xml:space="preserve"> </w:t>
      </w:r>
      <w:r>
        <w:rPr>
          <w:sz w:val="20"/>
        </w:rPr>
        <w:t>pas</w:t>
      </w:r>
      <w:r>
        <w:rPr>
          <w:spacing w:val="-5"/>
          <w:sz w:val="20"/>
        </w:rPr>
        <w:t xml:space="preserve"> </w:t>
      </w:r>
      <w:r>
        <w:rPr>
          <w:sz w:val="20"/>
        </w:rPr>
        <w:t>de</w:t>
      </w:r>
      <w:r>
        <w:rPr>
          <w:spacing w:val="-7"/>
          <w:sz w:val="20"/>
        </w:rPr>
        <w:t xml:space="preserve"> </w:t>
      </w:r>
      <w:r>
        <w:rPr>
          <w:sz w:val="20"/>
        </w:rPr>
        <w:t>fausses</w:t>
      </w:r>
      <w:r>
        <w:rPr>
          <w:spacing w:val="-9"/>
          <w:sz w:val="20"/>
        </w:rPr>
        <w:t xml:space="preserve"> </w:t>
      </w:r>
      <w:r>
        <w:rPr>
          <w:spacing w:val="-2"/>
          <w:sz w:val="20"/>
        </w:rPr>
        <w:t>fuites.</w:t>
      </w:r>
    </w:p>
    <w:p w14:paraId="0D65E496" w14:textId="77777777" w:rsidR="007D00B4" w:rsidRDefault="00000000">
      <w:pPr>
        <w:pStyle w:val="Paragraphedeliste"/>
        <w:numPr>
          <w:ilvl w:val="1"/>
          <w:numId w:val="23"/>
        </w:numPr>
        <w:tabs>
          <w:tab w:val="left" w:pos="1791"/>
        </w:tabs>
        <w:ind w:left="1791" w:hanging="359"/>
        <w:rPr>
          <w:sz w:val="20"/>
        </w:rPr>
      </w:pPr>
      <w:r>
        <w:rPr>
          <w:sz w:val="20"/>
        </w:rPr>
        <w:t>Pas</w:t>
      </w:r>
      <w:r>
        <w:rPr>
          <w:spacing w:val="-4"/>
          <w:sz w:val="20"/>
        </w:rPr>
        <w:t xml:space="preserve"> </w:t>
      </w:r>
      <w:r>
        <w:rPr>
          <w:sz w:val="20"/>
        </w:rPr>
        <w:t>de</w:t>
      </w:r>
      <w:r>
        <w:rPr>
          <w:spacing w:val="-3"/>
          <w:sz w:val="20"/>
        </w:rPr>
        <w:t xml:space="preserve"> </w:t>
      </w:r>
      <w:r>
        <w:rPr>
          <w:sz w:val="20"/>
        </w:rPr>
        <w:t>repoussé</w:t>
      </w:r>
      <w:r>
        <w:rPr>
          <w:spacing w:val="-3"/>
          <w:sz w:val="20"/>
        </w:rPr>
        <w:t xml:space="preserve"> </w:t>
      </w:r>
      <w:r>
        <w:rPr>
          <w:sz w:val="20"/>
        </w:rPr>
        <w:t>des</w:t>
      </w:r>
      <w:r>
        <w:rPr>
          <w:spacing w:val="-3"/>
          <w:sz w:val="20"/>
        </w:rPr>
        <w:t xml:space="preserve"> </w:t>
      </w:r>
      <w:r>
        <w:rPr>
          <w:sz w:val="20"/>
        </w:rPr>
        <w:t>bras</w:t>
      </w:r>
      <w:r>
        <w:rPr>
          <w:spacing w:val="-4"/>
          <w:sz w:val="20"/>
        </w:rPr>
        <w:t xml:space="preserve"> </w:t>
      </w:r>
      <w:r>
        <w:rPr>
          <w:sz w:val="20"/>
        </w:rPr>
        <w:t>ou</w:t>
      </w:r>
      <w:r>
        <w:rPr>
          <w:spacing w:val="-2"/>
          <w:sz w:val="20"/>
        </w:rPr>
        <w:t xml:space="preserve"> </w:t>
      </w:r>
      <w:r>
        <w:rPr>
          <w:sz w:val="20"/>
        </w:rPr>
        <w:t>des</w:t>
      </w:r>
      <w:r>
        <w:rPr>
          <w:spacing w:val="-4"/>
          <w:sz w:val="20"/>
        </w:rPr>
        <w:t xml:space="preserve"> </w:t>
      </w:r>
      <w:r>
        <w:rPr>
          <w:sz w:val="20"/>
        </w:rPr>
        <w:t>jambes</w:t>
      </w:r>
      <w:r>
        <w:rPr>
          <w:spacing w:val="-3"/>
          <w:sz w:val="20"/>
        </w:rPr>
        <w:t xml:space="preserve"> </w:t>
      </w:r>
      <w:r>
        <w:rPr>
          <w:sz w:val="20"/>
        </w:rPr>
        <w:t>pour</w:t>
      </w:r>
      <w:r>
        <w:rPr>
          <w:spacing w:val="-3"/>
          <w:sz w:val="20"/>
        </w:rPr>
        <w:t xml:space="preserve"> </w:t>
      </w:r>
      <w:r>
        <w:rPr>
          <w:spacing w:val="-2"/>
          <w:sz w:val="20"/>
        </w:rPr>
        <w:t>fuir.</w:t>
      </w:r>
    </w:p>
    <w:p w14:paraId="18FF0259" w14:textId="77777777" w:rsidR="007D00B4" w:rsidRDefault="00000000">
      <w:pPr>
        <w:pStyle w:val="Paragraphedeliste"/>
        <w:numPr>
          <w:ilvl w:val="1"/>
          <w:numId w:val="23"/>
        </w:numPr>
        <w:tabs>
          <w:tab w:val="left" w:pos="1791"/>
        </w:tabs>
        <w:ind w:left="1791" w:hanging="359"/>
        <w:rPr>
          <w:sz w:val="20"/>
        </w:rPr>
      </w:pPr>
      <w:r>
        <w:rPr>
          <w:sz w:val="20"/>
        </w:rPr>
        <w:t>Interdiction</w:t>
      </w:r>
      <w:r>
        <w:rPr>
          <w:spacing w:val="-5"/>
          <w:sz w:val="20"/>
        </w:rPr>
        <w:t xml:space="preserve"> </w:t>
      </w:r>
      <w:r>
        <w:rPr>
          <w:sz w:val="20"/>
        </w:rPr>
        <w:t>d’enjamber</w:t>
      </w:r>
      <w:r>
        <w:rPr>
          <w:spacing w:val="-3"/>
          <w:sz w:val="20"/>
        </w:rPr>
        <w:t xml:space="preserve"> </w:t>
      </w:r>
      <w:r>
        <w:rPr>
          <w:sz w:val="20"/>
        </w:rPr>
        <w:t>le</w:t>
      </w:r>
      <w:r>
        <w:rPr>
          <w:spacing w:val="-3"/>
          <w:sz w:val="20"/>
        </w:rPr>
        <w:t xml:space="preserve"> </w:t>
      </w:r>
      <w:r>
        <w:rPr>
          <w:sz w:val="20"/>
        </w:rPr>
        <w:t>chien</w:t>
      </w:r>
      <w:r>
        <w:rPr>
          <w:spacing w:val="-3"/>
          <w:sz w:val="20"/>
        </w:rPr>
        <w:t xml:space="preserve"> </w:t>
      </w:r>
      <w:r>
        <w:rPr>
          <w:sz w:val="20"/>
        </w:rPr>
        <w:t>dans</w:t>
      </w:r>
      <w:r>
        <w:rPr>
          <w:spacing w:val="-4"/>
          <w:sz w:val="20"/>
        </w:rPr>
        <w:t xml:space="preserve"> </w:t>
      </w:r>
      <w:r>
        <w:rPr>
          <w:sz w:val="20"/>
        </w:rPr>
        <w:t>la</w:t>
      </w:r>
      <w:r>
        <w:rPr>
          <w:spacing w:val="-4"/>
          <w:sz w:val="20"/>
        </w:rPr>
        <w:t xml:space="preserve"> </w:t>
      </w:r>
      <w:r>
        <w:rPr>
          <w:sz w:val="20"/>
        </w:rPr>
        <w:t>conduite</w:t>
      </w:r>
      <w:r>
        <w:rPr>
          <w:spacing w:val="-4"/>
          <w:sz w:val="20"/>
        </w:rPr>
        <w:t xml:space="preserve"> </w:t>
      </w:r>
      <w:r>
        <w:rPr>
          <w:sz w:val="20"/>
        </w:rPr>
        <w:t>ainsi</w:t>
      </w:r>
      <w:r>
        <w:rPr>
          <w:spacing w:val="-4"/>
          <w:sz w:val="20"/>
        </w:rPr>
        <w:t xml:space="preserve"> </w:t>
      </w:r>
      <w:r>
        <w:rPr>
          <w:sz w:val="20"/>
        </w:rPr>
        <w:t>que</w:t>
      </w:r>
      <w:r>
        <w:rPr>
          <w:spacing w:val="-4"/>
          <w:sz w:val="20"/>
        </w:rPr>
        <w:t xml:space="preserve"> </w:t>
      </w:r>
      <w:r>
        <w:rPr>
          <w:sz w:val="20"/>
        </w:rPr>
        <w:t>sur</w:t>
      </w:r>
      <w:r>
        <w:rPr>
          <w:spacing w:val="-3"/>
          <w:sz w:val="20"/>
        </w:rPr>
        <w:t xml:space="preserve"> </w:t>
      </w:r>
      <w:r>
        <w:rPr>
          <w:sz w:val="20"/>
        </w:rPr>
        <w:t>la</w:t>
      </w:r>
      <w:r>
        <w:rPr>
          <w:spacing w:val="-4"/>
          <w:sz w:val="20"/>
        </w:rPr>
        <w:t xml:space="preserve"> </w:t>
      </w:r>
      <w:r>
        <w:rPr>
          <w:sz w:val="20"/>
        </w:rPr>
        <w:t>sortie</w:t>
      </w:r>
      <w:r>
        <w:rPr>
          <w:spacing w:val="-3"/>
          <w:sz w:val="20"/>
        </w:rPr>
        <w:t xml:space="preserve"> </w:t>
      </w:r>
      <w:r>
        <w:rPr>
          <w:sz w:val="20"/>
        </w:rPr>
        <w:t>de</w:t>
      </w:r>
      <w:r>
        <w:rPr>
          <w:spacing w:val="4"/>
          <w:sz w:val="20"/>
        </w:rPr>
        <w:t xml:space="preserve"> </w:t>
      </w:r>
      <w:r>
        <w:rPr>
          <w:spacing w:val="-2"/>
          <w:sz w:val="20"/>
        </w:rPr>
        <w:t>cache.</w:t>
      </w:r>
    </w:p>
    <w:p w14:paraId="0A09C3A0" w14:textId="77777777" w:rsidR="007D00B4" w:rsidRDefault="00000000">
      <w:pPr>
        <w:pStyle w:val="Paragraphedeliste"/>
        <w:numPr>
          <w:ilvl w:val="1"/>
          <w:numId w:val="23"/>
        </w:numPr>
        <w:tabs>
          <w:tab w:val="left" w:pos="1791"/>
        </w:tabs>
        <w:spacing w:before="3"/>
        <w:ind w:left="1791" w:hanging="359"/>
        <w:rPr>
          <w:sz w:val="20"/>
        </w:rPr>
      </w:pPr>
      <w:r>
        <w:rPr>
          <w:sz w:val="20"/>
        </w:rPr>
        <w:t>Les</w:t>
      </w:r>
      <w:r>
        <w:rPr>
          <w:spacing w:val="-4"/>
          <w:sz w:val="20"/>
        </w:rPr>
        <w:t xml:space="preserve"> </w:t>
      </w:r>
      <w:r>
        <w:rPr>
          <w:sz w:val="20"/>
        </w:rPr>
        <w:t>coups</w:t>
      </w:r>
      <w:r>
        <w:rPr>
          <w:spacing w:val="-4"/>
          <w:sz w:val="20"/>
        </w:rPr>
        <w:t xml:space="preserve"> </w:t>
      </w:r>
      <w:r>
        <w:rPr>
          <w:sz w:val="20"/>
        </w:rPr>
        <w:t>de</w:t>
      </w:r>
      <w:r>
        <w:rPr>
          <w:spacing w:val="-3"/>
          <w:sz w:val="20"/>
        </w:rPr>
        <w:t xml:space="preserve"> </w:t>
      </w:r>
      <w:r>
        <w:rPr>
          <w:sz w:val="20"/>
        </w:rPr>
        <w:t>genoux</w:t>
      </w:r>
      <w:r>
        <w:rPr>
          <w:spacing w:val="-2"/>
          <w:sz w:val="20"/>
        </w:rPr>
        <w:t xml:space="preserve"> </w:t>
      </w:r>
      <w:r>
        <w:rPr>
          <w:sz w:val="20"/>
        </w:rPr>
        <w:t>sont</w:t>
      </w:r>
      <w:r>
        <w:rPr>
          <w:spacing w:val="-2"/>
          <w:sz w:val="20"/>
        </w:rPr>
        <w:t xml:space="preserve"> interdits.</w:t>
      </w:r>
    </w:p>
    <w:p w14:paraId="33A27E32" w14:textId="77777777" w:rsidR="007D00B4" w:rsidRDefault="00000000">
      <w:pPr>
        <w:pStyle w:val="Paragraphedeliste"/>
        <w:numPr>
          <w:ilvl w:val="1"/>
          <w:numId w:val="23"/>
        </w:numPr>
        <w:tabs>
          <w:tab w:val="left" w:pos="1791"/>
        </w:tabs>
        <w:spacing w:before="1"/>
        <w:ind w:left="1791" w:hanging="359"/>
        <w:rPr>
          <w:sz w:val="20"/>
        </w:rPr>
      </w:pPr>
      <w:r>
        <w:rPr>
          <w:sz w:val="20"/>
        </w:rPr>
        <w:t>L’H.A.</w:t>
      </w:r>
      <w:r>
        <w:rPr>
          <w:spacing w:val="-3"/>
          <w:sz w:val="20"/>
        </w:rPr>
        <w:t xml:space="preserve"> </w:t>
      </w:r>
      <w:r>
        <w:rPr>
          <w:sz w:val="20"/>
        </w:rPr>
        <w:t>ne</w:t>
      </w:r>
      <w:r>
        <w:rPr>
          <w:spacing w:val="-3"/>
          <w:sz w:val="20"/>
        </w:rPr>
        <w:t xml:space="preserve"> </w:t>
      </w:r>
      <w:r>
        <w:rPr>
          <w:sz w:val="20"/>
        </w:rPr>
        <w:t>doit</w:t>
      </w:r>
      <w:r>
        <w:rPr>
          <w:spacing w:val="-5"/>
          <w:sz w:val="20"/>
        </w:rPr>
        <w:t xml:space="preserve"> </w:t>
      </w:r>
      <w:r>
        <w:rPr>
          <w:sz w:val="20"/>
        </w:rPr>
        <w:t>pas</w:t>
      </w:r>
      <w:r>
        <w:rPr>
          <w:spacing w:val="-4"/>
          <w:sz w:val="20"/>
        </w:rPr>
        <w:t xml:space="preserve"> </w:t>
      </w:r>
      <w:r>
        <w:rPr>
          <w:sz w:val="20"/>
        </w:rPr>
        <w:t>travailler</w:t>
      </w:r>
      <w:r>
        <w:rPr>
          <w:spacing w:val="-3"/>
          <w:sz w:val="20"/>
        </w:rPr>
        <w:t xml:space="preserve"> </w:t>
      </w:r>
      <w:r>
        <w:rPr>
          <w:sz w:val="20"/>
        </w:rPr>
        <w:t>le</w:t>
      </w:r>
      <w:r>
        <w:rPr>
          <w:spacing w:val="-3"/>
          <w:sz w:val="20"/>
        </w:rPr>
        <w:t xml:space="preserve"> </w:t>
      </w:r>
      <w:r>
        <w:rPr>
          <w:sz w:val="20"/>
        </w:rPr>
        <w:t>chien</w:t>
      </w:r>
      <w:r>
        <w:rPr>
          <w:spacing w:val="-3"/>
          <w:sz w:val="20"/>
        </w:rPr>
        <w:t xml:space="preserve"> </w:t>
      </w:r>
      <w:r>
        <w:rPr>
          <w:sz w:val="20"/>
        </w:rPr>
        <w:t>lors</w:t>
      </w:r>
      <w:r>
        <w:rPr>
          <w:spacing w:val="-4"/>
          <w:sz w:val="20"/>
        </w:rPr>
        <w:t xml:space="preserve"> </w:t>
      </w:r>
      <w:r>
        <w:rPr>
          <w:sz w:val="20"/>
        </w:rPr>
        <w:t>des</w:t>
      </w:r>
      <w:r>
        <w:rPr>
          <w:spacing w:val="-5"/>
          <w:sz w:val="20"/>
        </w:rPr>
        <w:t xml:space="preserve"> </w:t>
      </w:r>
      <w:r>
        <w:rPr>
          <w:spacing w:val="-2"/>
          <w:sz w:val="20"/>
        </w:rPr>
        <w:t>fuites.</w:t>
      </w:r>
    </w:p>
    <w:p w14:paraId="7BD014AC" w14:textId="77777777" w:rsidR="007D00B4" w:rsidRDefault="00000000">
      <w:pPr>
        <w:pStyle w:val="Paragraphedeliste"/>
        <w:numPr>
          <w:ilvl w:val="1"/>
          <w:numId w:val="23"/>
        </w:numPr>
        <w:tabs>
          <w:tab w:val="left" w:pos="1791"/>
        </w:tabs>
        <w:spacing w:before="1"/>
        <w:ind w:left="1791" w:hanging="359"/>
        <w:rPr>
          <w:sz w:val="20"/>
        </w:rPr>
      </w:pPr>
      <w:r>
        <w:rPr>
          <w:sz w:val="20"/>
        </w:rPr>
        <w:t>L’H.A.</w:t>
      </w:r>
      <w:r>
        <w:rPr>
          <w:spacing w:val="-3"/>
          <w:sz w:val="20"/>
        </w:rPr>
        <w:t xml:space="preserve"> </w:t>
      </w:r>
      <w:r>
        <w:rPr>
          <w:sz w:val="20"/>
        </w:rPr>
        <w:t>ne</w:t>
      </w:r>
      <w:r>
        <w:rPr>
          <w:spacing w:val="-4"/>
          <w:sz w:val="20"/>
        </w:rPr>
        <w:t xml:space="preserve"> </w:t>
      </w:r>
      <w:r>
        <w:rPr>
          <w:sz w:val="20"/>
        </w:rPr>
        <w:t>devra</w:t>
      </w:r>
      <w:r>
        <w:rPr>
          <w:spacing w:val="-3"/>
          <w:sz w:val="20"/>
        </w:rPr>
        <w:t xml:space="preserve"> </w:t>
      </w:r>
      <w:r>
        <w:rPr>
          <w:sz w:val="20"/>
        </w:rPr>
        <w:t>pas</w:t>
      </w:r>
      <w:r>
        <w:rPr>
          <w:spacing w:val="-5"/>
          <w:sz w:val="20"/>
        </w:rPr>
        <w:t xml:space="preserve"> </w:t>
      </w:r>
      <w:r>
        <w:rPr>
          <w:sz w:val="20"/>
        </w:rPr>
        <w:t>provoquer</w:t>
      </w:r>
      <w:r>
        <w:rPr>
          <w:spacing w:val="-3"/>
          <w:sz w:val="20"/>
        </w:rPr>
        <w:t xml:space="preserve"> </w:t>
      </w:r>
      <w:r>
        <w:rPr>
          <w:sz w:val="20"/>
        </w:rPr>
        <w:t>le</w:t>
      </w:r>
      <w:r>
        <w:rPr>
          <w:spacing w:val="-4"/>
          <w:sz w:val="20"/>
        </w:rPr>
        <w:t xml:space="preserve"> </w:t>
      </w:r>
      <w:r>
        <w:rPr>
          <w:sz w:val="20"/>
        </w:rPr>
        <w:t>chien</w:t>
      </w:r>
      <w:r>
        <w:rPr>
          <w:spacing w:val="-2"/>
          <w:sz w:val="20"/>
        </w:rPr>
        <w:t xml:space="preserve"> </w:t>
      </w:r>
      <w:r>
        <w:rPr>
          <w:sz w:val="20"/>
        </w:rPr>
        <w:t>dans</w:t>
      </w:r>
      <w:r>
        <w:rPr>
          <w:spacing w:val="-5"/>
          <w:sz w:val="20"/>
        </w:rPr>
        <w:t xml:space="preserve"> </w:t>
      </w:r>
      <w:r>
        <w:rPr>
          <w:sz w:val="20"/>
        </w:rPr>
        <w:t xml:space="preserve">la </w:t>
      </w:r>
      <w:r>
        <w:rPr>
          <w:spacing w:val="-2"/>
          <w:sz w:val="20"/>
        </w:rPr>
        <w:t>cachette.</w:t>
      </w:r>
    </w:p>
    <w:p w14:paraId="78B5FE22" w14:textId="77777777" w:rsidR="007D00B4" w:rsidRDefault="00000000">
      <w:pPr>
        <w:pStyle w:val="Paragraphedeliste"/>
        <w:numPr>
          <w:ilvl w:val="1"/>
          <w:numId w:val="23"/>
        </w:numPr>
        <w:tabs>
          <w:tab w:val="left" w:pos="1791"/>
        </w:tabs>
        <w:ind w:left="1791" w:hanging="359"/>
        <w:rPr>
          <w:sz w:val="20"/>
        </w:rPr>
      </w:pPr>
      <w:r>
        <w:rPr>
          <w:sz w:val="20"/>
        </w:rPr>
        <w:t>Le</w:t>
      </w:r>
      <w:r>
        <w:rPr>
          <w:spacing w:val="-4"/>
          <w:sz w:val="20"/>
        </w:rPr>
        <w:t xml:space="preserve"> </w:t>
      </w:r>
      <w:r>
        <w:rPr>
          <w:sz w:val="20"/>
        </w:rPr>
        <w:t>tour</w:t>
      </w:r>
      <w:r>
        <w:rPr>
          <w:spacing w:val="-3"/>
          <w:sz w:val="20"/>
        </w:rPr>
        <w:t xml:space="preserve"> </w:t>
      </w:r>
      <w:r>
        <w:rPr>
          <w:sz w:val="20"/>
        </w:rPr>
        <w:t>complet</w:t>
      </w:r>
      <w:r>
        <w:rPr>
          <w:spacing w:val="-3"/>
          <w:sz w:val="20"/>
        </w:rPr>
        <w:t xml:space="preserve"> </w:t>
      </w:r>
      <w:r>
        <w:rPr>
          <w:sz w:val="20"/>
        </w:rPr>
        <w:t>est</w:t>
      </w:r>
      <w:r>
        <w:rPr>
          <w:spacing w:val="-3"/>
          <w:sz w:val="20"/>
        </w:rPr>
        <w:t xml:space="preserve"> </w:t>
      </w:r>
      <w:r>
        <w:rPr>
          <w:spacing w:val="-2"/>
          <w:sz w:val="20"/>
        </w:rPr>
        <w:t>interdit.</w:t>
      </w:r>
    </w:p>
    <w:p w14:paraId="78E3594E" w14:textId="77777777" w:rsidR="007D00B4" w:rsidRDefault="00000000">
      <w:pPr>
        <w:pStyle w:val="Paragraphedeliste"/>
        <w:numPr>
          <w:ilvl w:val="1"/>
          <w:numId w:val="23"/>
        </w:numPr>
        <w:tabs>
          <w:tab w:val="left" w:pos="1791"/>
        </w:tabs>
        <w:spacing w:before="1" w:line="239" w:lineRule="exact"/>
        <w:ind w:left="1791" w:hanging="359"/>
        <w:rPr>
          <w:sz w:val="20"/>
        </w:rPr>
      </w:pPr>
      <w:r>
        <w:rPr>
          <w:sz w:val="20"/>
        </w:rPr>
        <w:t>L’H.A.</w:t>
      </w:r>
      <w:r>
        <w:rPr>
          <w:spacing w:val="-3"/>
          <w:sz w:val="20"/>
        </w:rPr>
        <w:t xml:space="preserve"> </w:t>
      </w:r>
      <w:r>
        <w:rPr>
          <w:sz w:val="20"/>
        </w:rPr>
        <w:t>a</w:t>
      </w:r>
      <w:r>
        <w:rPr>
          <w:spacing w:val="-4"/>
          <w:sz w:val="20"/>
        </w:rPr>
        <w:t xml:space="preserve"> </w:t>
      </w:r>
      <w:r>
        <w:rPr>
          <w:sz w:val="20"/>
        </w:rPr>
        <w:t>la</w:t>
      </w:r>
      <w:r>
        <w:rPr>
          <w:spacing w:val="-4"/>
          <w:sz w:val="20"/>
        </w:rPr>
        <w:t xml:space="preserve"> </w:t>
      </w:r>
      <w:r>
        <w:rPr>
          <w:sz w:val="20"/>
        </w:rPr>
        <w:t>possibilité</w:t>
      </w:r>
      <w:r>
        <w:rPr>
          <w:spacing w:val="-4"/>
          <w:sz w:val="20"/>
        </w:rPr>
        <w:t xml:space="preserve"> </w:t>
      </w:r>
      <w:r>
        <w:rPr>
          <w:sz w:val="20"/>
        </w:rPr>
        <w:t>d’écarter</w:t>
      </w:r>
      <w:r>
        <w:rPr>
          <w:spacing w:val="-3"/>
          <w:sz w:val="20"/>
        </w:rPr>
        <w:t xml:space="preserve"> </w:t>
      </w:r>
      <w:r>
        <w:rPr>
          <w:sz w:val="20"/>
        </w:rPr>
        <w:t>le</w:t>
      </w:r>
      <w:r>
        <w:rPr>
          <w:spacing w:val="-4"/>
          <w:sz w:val="20"/>
        </w:rPr>
        <w:t xml:space="preserve"> </w:t>
      </w:r>
      <w:r>
        <w:rPr>
          <w:sz w:val="20"/>
        </w:rPr>
        <w:t>chien</w:t>
      </w:r>
      <w:r>
        <w:rPr>
          <w:spacing w:val="-3"/>
          <w:sz w:val="20"/>
        </w:rPr>
        <w:t xml:space="preserve"> </w:t>
      </w:r>
      <w:r>
        <w:rPr>
          <w:sz w:val="20"/>
        </w:rPr>
        <w:t>du</w:t>
      </w:r>
      <w:r>
        <w:rPr>
          <w:spacing w:val="-3"/>
          <w:sz w:val="20"/>
        </w:rPr>
        <w:t xml:space="preserve"> </w:t>
      </w:r>
      <w:r>
        <w:rPr>
          <w:sz w:val="20"/>
        </w:rPr>
        <w:t>bras</w:t>
      </w:r>
      <w:r>
        <w:rPr>
          <w:spacing w:val="-4"/>
          <w:sz w:val="20"/>
        </w:rPr>
        <w:t xml:space="preserve"> </w:t>
      </w:r>
      <w:r>
        <w:rPr>
          <w:sz w:val="20"/>
        </w:rPr>
        <w:t>ou</w:t>
      </w:r>
      <w:r>
        <w:rPr>
          <w:spacing w:val="-3"/>
          <w:sz w:val="20"/>
        </w:rPr>
        <w:t xml:space="preserve"> </w:t>
      </w:r>
      <w:r>
        <w:rPr>
          <w:sz w:val="20"/>
        </w:rPr>
        <w:t>de</w:t>
      </w:r>
      <w:r>
        <w:rPr>
          <w:spacing w:val="-6"/>
          <w:sz w:val="20"/>
        </w:rPr>
        <w:t xml:space="preserve"> </w:t>
      </w:r>
      <w:r>
        <w:rPr>
          <w:sz w:val="20"/>
        </w:rPr>
        <w:t>la</w:t>
      </w:r>
      <w:r>
        <w:rPr>
          <w:spacing w:val="-4"/>
          <w:sz w:val="20"/>
        </w:rPr>
        <w:t xml:space="preserve"> </w:t>
      </w:r>
      <w:r>
        <w:rPr>
          <w:sz w:val="20"/>
        </w:rPr>
        <w:t>jambe</w:t>
      </w:r>
      <w:r>
        <w:rPr>
          <w:spacing w:val="-4"/>
          <w:sz w:val="20"/>
        </w:rPr>
        <w:t xml:space="preserve"> </w:t>
      </w:r>
      <w:r>
        <w:rPr>
          <w:sz w:val="20"/>
        </w:rPr>
        <w:t>pour</w:t>
      </w:r>
      <w:r>
        <w:rPr>
          <w:spacing w:val="-4"/>
          <w:sz w:val="20"/>
        </w:rPr>
        <w:t xml:space="preserve"> </w:t>
      </w:r>
      <w:r>
        <w:rPr>
          <w:sz w:val="20"/>
        </w:rPr>
        <w:t>préparer</w:t>
      </w:r>
      <w:r>
        <w:rPr>
          <w:spacing w:val="-3"/>
          <w:sz w:val="20"/>
        </w:rPr>
        <w:t xml:space="preserve"> </w:t>
      </w:r>
      <w:r>
        <w:rPr>
          <w:sz w:val="20"/>
        </w:rPr>
        <w:t>sa</w:t>
      </w:r>
      <w:r>
        <w:rPr>
          <w:spacing w:val="-4"/>
          <w:sz w:val="20"/>
        </w:rPr>
        <w:t xml:space="preserve"> </w:t>
      </w:r>
      <w:r>
        <w:rPr>
          <w:spacing w:val="-2"/>
          <w:sz w:val="20"/>
        </w:rPr>
        <w:t>fuite.</w:t>
      </w:r>
    </w:p>
    <w:p w14:paraId="44E60863" w14:textId="77777777" w:rsidR="007D00B4" w:rsidRDefault="00000000">
      <w:pPr>
        <w:pStyle w:val="Paragraphedeliste"/>
        <w:numPr>
          <w:ilvl w:val="1"/>
          <w:numId w:val="23"/>
        </w:numPr>
        <w:tabs>
          <w:tab w:val="left" w:pos="1792"/>
        </w:tabs>
        <w:spacing w:line="242" w:lineRule="auto"/>
        <w:ind w:right="756"/>
        <w:rPr>
          <w:sz w:val="20"/>
        </w:rPr>
      </w:pPr>
      <w:r>
        <w:rPr>
          <w:sz w:val="20"/>
        </w:rPr>
        <w:t>Après</w:t>
      </w:r>
      <w:r>
        <w:rPr>
          <w:spacing w:val="-3"/>
          <w:sz w:val="20"/>
        </w:rPr>
        <w:t xml:space="preserve"> </w:t>
      </w:r>
      <w:r>
        <w:rPr>
          <w:sz w:val="20"/>
        </w:rPr>
        <w:t>avoir</w:t>
      </w:r>
      <w:r>
        <w:rPr>
          <w:spacing w:val="-2"/>
          <w:sz w:val="20"/>
        </w:rPr>
        <w:t xml:space="preserve"> </w:t>
      </w:r>
      <w:r>
        <w:rPr>
          <w:sz w:val="20"/>
        </w:rPr>
        <w:t>entamé</w:t>
      </w:r>
      <w:r>
        <w:rPr>
          <w:spacing w:val="-4"/>
          <w:sz w:val="20"/>
        </w:rPr>
        <w:t xml:space="preserve"> </w:t>
      </w:r>
      <w:r>
        <w:rPr>
          <w:sz w:val="20"/>
        </w:rPr>
        <w:t>sa</w:t>
      </w:r>
      <w:r>
        <w:rPr>
          <w:spacing w:val="-2"/>
          <w:sz w:val="20"/>
        </w:rPr>
        <w:t xml:space="preserve"> </w:t>
      </w:r>
      <w:r>
        <w:rPr>
          <w:sz w:val="20"/>
        </w:rPr>
        <w:t>fuite</w:t>
      </w:r>
      <w:r>
        <w:rPr>
          <w:spacing w:val="-2"/>
          <w:sz w:val="20"/>
        </w:rPr>
        <w:t xml:space="preserve"> </w:t>
      </w:r>
      <w:r>
        <w:rPr>
          <w:sz w:val="20"/>
        </w:rPr>
        <w:t>sur</w:t>
      </w:r>
      <w:r>
        <w:rPr>
          <w:spacing w:val="-2"/>
          <w:sz w:val="20"/>
        </w:rPr>
        <w:t xml:space="preserve"> </w:t>
      </w:r>
      <w:r>
        <w:rPr>
          <w:sz w:val="20"/>
        </w:rPr>
        <w:t>plus</w:t>
      </w:r>
      <w:r>
        <w:rPr>
          <w:spacing w:val="-3"/>
          <w:sz w:val="20"/>
        </w:rPr>
        <w:t xml:space="preserve"> </w:t>
      </w:r>
      <w:r>
        <w:rPr>
          <w:sz w:val="20"/>
        </w:rPr>
        <w:t>de</w:t>
      </w:r>
      <w:r>
        <w:rPr>
          <w:spacing w:val="-2"/>
          <w:sz w:val="20"/>
        </w:rPr>
        <w:t xml:space="preserve"> </w:t>
      </w:r>
      <w:r>
        <w:rPr>
          <w:sz w:val="20"/>
        </w:rPr>
        <w:t>2m,</w:t>
      </w:r>
      <w:r>
        <w:rPr>
          <w:spacing w:val="-2"/>
          <w:sz w:val="20"/>
        </w:rPr>
        <w:t xml:space="preserve"> </w:t>
      </w:r>
      <w:r>
        <w:rPr>
          <w:sz w:val="20"/>
        </w:rPr>
        <w:t>l’H.A.</w:t>
      </w:r>
      <w:r>
        <w:rPr>
          <w:spacing w:val="-1"/>
          <w:sz w:val="20"/>
        </w:rPr>
        <w:t xml:space="preserve"> </w:t>
      </w:r>
      <w:r>
        <w:rPr>
          <w:sz w:val="20"/>
        </w:rPr>
        <w:t>aura</w:t>
      </w:r>
      <w:r>
        <w:rPr>
          <w:spacing w:val="-2"/>
          <w:sz w:val="20"/>
        </w:rPr>
        <w:t xml:space="preserve"> </w:t>
      </w:r>
      <w:r>
        <w:rPr>
          <w:sz w:val="20"/>
        </w:rPr>
        <w:t>la</w:t>
      </w:r>
      <w:r>
        <w:rPr>
          <w:spacing w:val="-2"/>
          <w:sz w:val="20"/>
        </w:rPr>
        <w:t xml:space="preserve"> </w:t>
      </w:r>
      <w:r>
        <w:rPr>
          <w:sz w:val="20"/>
        </w:rPr>
        <w:t>possibilité</w:t>
      </w:r>
      <w:r>
        <w:rPr>
          <w:spacing w:val="-2"/>
          <w:sz w:val="20"/>
        </w:rPr>
        <w:t xml:space="preserve"> </w:t>
      </w:r>
      <w:r>
        <w:rPr>
          <w:sz w:val="20"/>
        </w:rPr>
        <w:t>de</w:t>
      </w:r>
      <w:r>
        <w:rPr>
          <w:spacing w:val="-2"/>
          <w:sz w:val="20"/>
        </w:rPr>
        <w:t xml:space="preserve"> </w:t>
      </w:r>
      <w:r>
        <w:rPr>
          <w:sz w:val="20"/>
        </w:rPr>
        <w:t>repousser</w:t>
      </w:r>
      <w:r>
        <w:rPr>
          <w:spacing w:val="-1"/>
          <w:sz w:val="20"/>
        </w:rPr>
        <w:t xml:space="preserve"> </w:t>
      </w:r>
      <w:r>
        <w:rPr>
          <w:sz w:val="20"/>
        </w:rPr>
        <w:t>le</w:t>
      </w:r>
      <w:r>
        <w:rPr>
          <w:spacing w:val="-2"/>
          <w:sz w:val="20"/>
        </w:rPr>
        <w:t xml:space="preserve"> </w:t>
      </w:r>
      <w:r>
        <w:rPr>
          <w:sz w:val="20"/>
        </w:rPr>
        <w:t>chien</w:t>
      </w:r>
      <w:r>
        <w:rPr>
          <w:spacing w:val="-3"/>
          <w:sz w:val="20"/>
        </w:rPr>
        <w:t xml:space="preserve"> </w:t>
      </w:r>
      <w:r>
        <w:rPr>
          <w:sz w:val="20"/>
        </w:rPr>
        <w:t>pour</w:t>
      </w:r>
      <w:r>
        <w:rPr>
          <w:spacing w:val="-2"/>
          <w:sz w:val="20"/>
        </w:rPr>
        <w:t xml:space="preserve"> </w:t>
      </w:r>
      <w:r>
        <w:rPr>
          <w:sz w:val="20"/>
        </w:rPr>
        <w:t>continuer</w:t>
      </w:r>
      <w:r>
        <w:rPr>
          <w:spacing w:val="-2"/>
          <w:sz w:val="20"/>
        </w:rPr>
        <w:t xml:space="preserve"> </w:t>
      </w:r>
      <w:r>
        <w:rPr>
          <w:sz w:val="20"/>
        </w:rPr>
        <w:t>sa fuite. (Une seule fois par fuite).</w:t>
      </w:r>
    </w:p>
    <w:p w14:paraId="47DC8BF7" w14:textId="77777777" w:rsidR="007D00B4" w:rsidRDefault="007D00B4">
      <w:pPr>
        <w:pStyle w:val="Corpsdetexte"/>
        <w:spacing w:before="2"/>
        <w:ind w:left="0"/>
        <w:rPr>
          <w:sz w:val="25"/>
        </w:rPr>
      </w:pPr>
    </w:p>
    <w:p w14:paraId="72F25FF0" w14:textId="77777777" w:rsidR="007D00B4" w:rsidRDefault="00000000">
      <w:pPr>
        <w:pStyle w:val="Paragraphedeliste"/>
        <w:numPr>
          <w:ilvl w:val="0"/>
          <w:numId w:val="23"/>
        </w:numPr>
        <w:tabs>
          <w:tab w:val="left" w:pos="1072"/>
        </w:tabs>
        <w:ind w:right="939"/>
        <w:rPr>
          <w:sz w:val="20"/>
        </w:rPr>
      </w:pPr>
      <w:r>
        <w:rPr>
          <w:sz w:val="20"/>
        </w:rPr>
        <w:t>Dans</w:t>
      </w:r>
      <w:r>
        <w:rPr>
          <w:spacing w:val="-3"/>
          <w:sz w:val="20"/>
        </w:rPr>
        <w:t xml:space="preserve"> </w:t>
      </w:r>
      <w:r>
        <w:rPr>
          <w:sz w:val="20"/>
        </w:rPr>
        <w:t>le</w:t>
      </w:r>
      <w:r>
        <w:rPr>
          <w:spacing w:val="-2"/>
          <w:sz w:val="20"/>
        </w:rPr>
        <w:t xml:space="preserve"> </w:t>
      </w:r>
      <w:r>
        <w:rPr>
          <w:sz w:val="20"/>
        </w:rPr>
        <w:t>cas</w:t>
      </w:r>
      <w:r>
        <w:rPr>
          <w:spacing w:val="-3"/>
          <w:sz w:val="20"/>
        </w:rPr>
        <w:t xml:space="preserve"> </w:t>
      </w:r>
      <w:r>
        <w:rPr>
          <w:sz w:val="20"/>
        </w:rPr>
        <w:t>d’un</w:t>
      </w:r>
      <w:r>
        <w:rPr>
          <w:spacing w:val="-1"/>
          <w:sz w:val="20"/>
        </w:rPr>
        <w:t xml:space="preserve"> </w:t>
      </w:r>
      <w:r>
        <w:rPr>
          <w:sz w:val="20"/>
        </w:rPr>
        <w:t>chien</w:t>
      </w:r>
      <w:r>
        <w:rPr>
          <w:spacing w:val="-1"/>
          <w:sz w:val="20"/>
        </w:rPr>
        <w:t xml:space="preserve"> </w:t>
      </w:r>
      <w:r>
        <w:rPr>
          <w:sz w:val="20"/>
        </w:rPr>
        <w:t>placé</w:t>
      </w:r>
      <w:r>
        <w:rPr>
          <w:spacing w:val="-2"/>
          <w:sz w:val="20"/>
        </w:rPr>
        <w:t xml:space="preserve"> </w:t>
      </w:r>
      <w:r>
        <w:rPr>
          <w:sz w:val="20"/>
        </w:rPr>
        <w:t>entre</w:t>
      </w:r>
      <w:r>
        <w:rPr>
          <w:spacing w:val="-2"/>
          <w:sz w:val="20"/>
        </w:rPr>
        <w:t xml:space="preserve"> </w:t>
      </w:r>
      <w:r>
        <w:rPr>
          <w:sz w:val="20"/>
        </w:rPr>
        <w:t>les</w:t>
      </w:r>
      <w:r>
        <w:rPr>
          <w:spacing w:val="-3"/>
          <w:sz w:val="20"/>
        </w:rPr>
        <w:t xml:space="preserve"> </w:t>
      </w:r>
      <w:r>
        <w:rPr>
          <w:sz w:val="20"/>
        </w:rPr>
        <w:t>jambes</w:t>
      </w:r>
      <w:r>
        <w:rPr>
          <w:spacing w:val="-3"/>
          <w:sz w:val="20"/>
        </w:rPr>
        <w:t xml:space="preserve"> </w:t>
      </w:r>
      <w:r>
        <w:rPr>
          <w:sz w:val="20"/>
        </w:rPr>
        <w:t>dans</w:t>
      </w:r>
      <w:r>
        <w:rPr>
          <w:spacing w:val="-3"/>
          <w:sz w:val="20"/>
        </w:rPr>
        <w:t xml:space="preserve"> </w:t>
      </w:r>
      <w:r>
        <w:rPr>
          <w:sz w:val="20"/>
        </w:rPr>
        <w:t>la</w:t>
      </w:r>
      <w:r>
        <w:rPr>
          <w:spacing w:val="-2"/>
          <w:sz w:val="20"/>
        </w:rPr>
        <w:t xml:space="preserve"> </w:t>
      </w:r>
      <w:r>
        <w:rPr>
          <w:sz w:val="20"/>
        </w:rPr>
        <w:t>conduite,</w:t>
      </w:r>
      <w:r>
        <w:rPr>
          <w:spacing w:val="-2"/>
          <w:sz w:val="20"/>
        </w:rPr>
        <w:t xml:space="preserve"> </w:t>
      </w:r>
      <w:r>
        <w:rPr>
          <w:sz w:val="20"/>
        </w:rPr>
        <w:t>possibilité</w:t>
      </w:r>
      <w:r>
        <w:rPr>
          <w:spacing w:val="-2"/>
          <w:sz w:val="20"/>
        </w:rPr>
        <w:t xml:space="preserve"> </w:t>
      </w:r>
      <w:r>
        <w:rPr>
          <w:sz w:val="20"/>
        </w:rPr>
        <w:t>pour l’H.A.</w:t>
      </w:r>
      <w:r>
        <w:rPr>
          <w:spacing w:val="-1"/>
          <w:sz w:val="20"/>
        </w:rPr>
        <w:t xml:space="preserve"> </w:t>
      </w:r>
      <w:r>
        <w:rPr>
          <w:sz w:val="20"/>
        </w:rPr>
        <w:t>de</w:t>
      </w:r>
      <w:r>
        <w:rPr>
          <w:spacing w:val="-2"/>
          <w:sz w:val="20"/>
        </w:rPr>
        <w:t xml:space="preserve"> </w:t>
      </w:r>
      <w:r>
        <w:rPr>
          <w:sz w:val="20"/>
        </w:rPr>
        <w:t>se</w:t>
      </w:r>
      <w:r>
        <w:rPr>
          <w:spacing w:val="-2"/>
          <w:sz w:val="20"/>
        </w:rPr>
        <w:t xml:space="preserve"> </w:t>
      </w:r>
      <w:r>
        <w:rPr>
          <w:sz w:val="20"/>
        </w:rPr>
        <w:t>dégager</w:t>
      </w:r>
      <w:r>
        <w:rPr>
          <w:spacing w:val="-3"/>
          <w:sz w:val="20"/>
        </w:rPr>
        <w:t xml:space="preserve"> </w:t>
      </w:r>
      <w:r>
        <w:rPr>
          <w:sz w:val="20"/>
        </w:rPr>
        <w:t>(</w:t>
      </w:r>
      <w:proofErr w:type="spellStart"/>
      <w:r>
        <w:rPr>
          <w:sz w:val="20"/>
        </w:rPr>
        <w:t>désenjamber</w:t>
      </w:r>
      <w:proofErr w:type="spellEnd"/>
      <w:r>
        <w:rPr>
          <w:sz w:val="20"/>
        </w:rPr>
        <w:t>) du chien pour fuir (maximum 3 fois entre chaque fuite).</w:t>
      </w:r>
    </w:p>
    <w:p w14:paraId="575778E4" w14:textId="77777777" w:rsidR="007D00B4" w:rsidRDefault="007D00B4">
      <w:pPr>
        <w:pStyle w:val="Corpsdetexte"/>
        <w:ind w:left="0"/>
        <w:rPr>
          <w:sz w:val="22"/>
        </w:rPr>
      </w:pPr>
    </w:p>
    <w:p w14:paraId="51C5A2A9" w14:textId="77777777" w:rsidR="007D00B4" w:rsidRDefault="007D00B4">
      <w:pPr>
        <w:pStyle w:val="Corpsdetexte"/>
        <w:ind w:left="0"/>
        <w:rPr>
          <w:sz w:val="22"/>
        </w:rPr>
      </w:pPr>
    </w:p>
    <w:p w14:paraId="25FE1373" w14:textId="77777777" w:rsidR="007D00B4" w:rsidRDefault="007D00B4">
      <w:pPr>
        <w:pStyle w:val="Corpsdetexte"/>
        <w:spacing w:before="3"/>
        <w:ind w:left="0"/>
        <w:rPr>
          <w:sz w:val="22"/>
        </w:rPr>
      </w:pPr>
    </w:p>
    <w:p w14:paraId="1F3CE564" w14:textId="77777777" w:rsidR="007D00B4" w:rsidRDefault="00000000">
      <w:pPr>
        <w:pStyle w:val="Paragraphedeliste"/>
        <w:numPr>
          <w:ilvl w:val="0"/>
          <w:numId w:val="19"/>
        </w:numPr>
        <w:tabs>
          <w:tab w:val="left" w:pos="1071"/>
        </w:tabs>
        <w:ind w:left="1071" w:hanging="359"/>
        <w:jc w:val="both"/>
        <w:rPr>
          <w:i/>
          <w:sz w:val="20"/>
        </w:rPr>
      </w:pPr>
      <w:r>
        <w:rPr>
          <w:i/>
          <w:sz w:val="20"/>
          <w:u w:val="single"/>
        </w:rPr>
        <w:t>Déroulement</w:t>
      </w:r>
      <w:r>
        <w:rPr>
          <w:i/>
          <w:spacing w:val="-6"/>
          <w:sz w:val="20"/>
          <w:u w:val="single"/>
        </w:rPr>
        <w:t xml:space="preserve"> </w:t>
      </w:r>
      <w:r>
        <w:rPr>
          <w:i/>
          <w:sz w:val="20"/>
          <w:u w:val="single"/>
        </w:rPr>
        <w:t>de</w:t>
      </w:r>
      <w:r>
        <w:rPr>
          <w:i/>
          <w:spacing w:val="-6"/>
          <w:sz w:val="20"/>
          <w:u w:val="single"/>
        </w:rPr>
        <w:t xml:space="preserve"> </w:t>
      </w:r>
      <w:r>
        <w:rPr>
          <w:i/>
          <w:spacing w:val="-2"/>
          <w:sz w:val="20"/>
          <w:u w:val="single"/>
        </w:rPr>
        <w:t>l’exercice</w:t>
      </w:r>
    </w:p>
    <w:p w14:paraId="7E38F328" w14:textId="77777777" w:rsidR="007D00B4" w:rsidRDefault="00000000">
      <w:pPr>
        <w:pStyle w:val="Paragraphedeliste"/>
        <w:numPr>
          <w:ilvl w:val="0"/>
          <w:numId w:val="23"/>
        </w:numPr>
        <w:tabs>
          <w:tab w:val="left" w:pos="1070"/>
          <w:tab w:val="left" w:pos="1072"/>
        </w:tabs>
        <w:spacing w:before="42" w:line="276" w:lineRule="auto"/>
        <w:ind w:right="641"/>
        <w:jc w:val="both"/>
        <w:rPr>
          <w:sz w:val="20"/>
        </w:rPr>
      </w:pPr>
      <w:r>
        <w:rPr>
          <w:sz w:val="20"/>
        </w:rPr>
        <w:t>Le conducteur et son chien, accompagnés par le commissaire, sortiront du terrain pour permettre à l'H.A. de se cacher conformément aux indications</w:t>
      </w:r>
      <w:r>
        <w:rPr>
          <w:spacing w:val="-2"/>
          <w:sz w:val="20"/>
        </w:rPr>
        <w:t xml:space="preserve"> </w:t>
      </w:r>
      <w:r>
        <w:rPr>
          <w:sz w:val="20"/>
        </w:rPr>
        <w:t>du juge. A son appel, ils</w:t>
      </w:r>
      <w:r>
        <w:rPr>
          <w:spacing w:val="-1"/>
          <w:sz w:val="20"/>
        </w:rPr>
        <w:t xml:space="preserve"> </w:t>
      </w:r>
      <w:r>
        <w:rPr>
          <w:sz w:val="20"/>
        </w:rPr>
        <w:t xml:space="preserve">reviendront sur le terrain se mettre en place à l'endroit indiqué par le commissaire, (le conducteur aura le choix de la direction dans laquelle il souhaite mettre son chien, mais devra lui-même se tenir dans la même direction). Le chien sera mis (assis, couché ou debout) avec un commandement obligatoire de fixation (reste ou pas bouger) et le conducteur devra obligatoirement se tenir sur le côté du chien. Au signal sonore du juge ou du commissaire, le conducteur enverra son chien à la recherche, par le commandement obligatoire </w:t>
      </w:r>
      <w:r>
        <w:rPr>
          <w:b/>
          <w:sz w:val="20"/>
        </w:rPr>
        <w:t xml:space="preserve">« X cherche et aboie </w:t>
      </w:r>
      <w:r>
        <w:rPr>
          <w:sz w:val="20"/>
        </w:rPr>
        <w:t>».</w:t>
      </w:r>
    </w:p>
    <w:p w14:paraId="69D550D2" w14:textId="77777777" w:rsidR="007D00B4" w:rsidRDefault="00000000">
      <w:pPr>
        <w:pStyle w:val="Paragraphedeliste"/>
        <w:numPr>
          <w:ilvl w:val="0"/>
          <w:numId w:val="23"/>
        </w:numPr>
        <w:tabs>
          <w:tab w:val="left" w:pos="1071"/>
        </w:tabs>
        <w:spacing w:before="6"/>
        <w:ind w:left="1071" w:hanging="359"/>
        <w:jc w:val="both"/>
        <w:rPr>
          <w:sz w:val="20"/>
        </w:rPr>
      </w:pPr>
      <w:r>
        <w:rPr>
          <w:sz w:val="20"/>
        </w:rPr>
        <w:t>Les</w:t>
      </w:r>
      <w:r>
        <w:rPr>
          <w:spacing w:val="-6"/>
          <w:sz w:val="20"/>
        </w:rPr>
        <w:t xml:space="preserve"> </w:t>
      </w:r>
      <w:r>
        <w:rPr>
          <w:sz w:val="20"/>
        </w:rPr>
        <w:t>prescriptions</w:t>
      </w:r>
      <w:r>
        <w:rPr>
          <w:spacing w:val="-5"/>
          <w:sz w:val="20"/>
        </w:rPr>
        <w:t xml:space="preserve"> </w:t>
      </w:r>
      <w:r>
        <w:rPr>
          <w:sz w:val="20"/>
        </w:rPr>
        <w:t>de</w:t>
      </w:r>
      <w:r>
        <w:rPr>
          <w:spacing w:val="-3"/>
          <w:sz w:val="20"/>
        </w:rPr>
        <w:t xml:space="preserve"> </w:t>
      </w:r>
      <w:r>
        <w:rPr>
          <w:sz w:val="20"/>
        </w:rPr>
        <w:t>départ</w:t>
      </w:r>
      <w:r>
        <w:rPr>
          <w:spacing w:val="-5"/>
          <w:sz w:val="20"/>
        </w:rPr>
        <w:t xml:space="preserve"> </w:t>
      </w:r>
      <w:r>
        <w:rPr>
          <w:sz w:val="20"/>
        </w:rPr>
        <w:t>à</w:t>
      </w:r>
      <w:r>
        <w:rPr>
          <w:spacing w:val="-4"/>
          <w:sz w:val="20"/>
        </w:rPr>
        <w:t xml:space="preserve"> </w:t>
      </w:r>
      <w:r>
        <w:rPr>
          <w:sz w:val="20"/>
        </w:rPr>
        <w:t>la</w:t>
      </w:r>
      <w:r>
        <w:rPr>
          <w:spacing w:val="-3"/>
          <w:sz w:val="20"/>
        </w:rPr>
        <w:t xml:space="preserve"> </w:t>
      </w:r>
      <w:r>
        <w:rPr>
          <w:sz w:val="20"/>
        </w:rPr>
        <w:t>recherche</w:t>
      </w:r>
      <w:r>
        <w:rPr>
          <w:spacing w:val="-6"/>
          <w:sz w:val="20"/>
        </w:rPr>
        <w:t xml:space="preserve"> </w:t>
      </w:r>
      <w:r>
        <w:rPr>
          <w:sz w:val="20"/>
        </w:rPr>
        <w:t>sont</w:t>
      </w:r>
      <w:r>
        <w:rPr>
          <w:spacing w:val="-4"/>
          <w:sz w:val="20"/>
        </w:rPr>
        <w:t xml:space="preserve"> </w:t>
      </w:r>
      <w:r>
        <w:rPr>
          <w:sz w:val="20"/>
        </w:rPr>
        <w:t>en</w:t>
      </w:r>
      <w:r>
        <w:rPr>
          <w:spacing w:val="-3"/>
          <w:sz w:val="20"/>
        </w:rPr>
        <w:t xml:space="preserve"> </w:t>
      </w:r>
      <w:r>
        <w:rPr>
          <w:sz w:val="20"/>
        </w:rPr>
        <w:t>tous</w:t>
      </w:r>
      <w:r>
        <w:rPr>
          <w:spacing w:val="-4"/>
          <w:sz w:val="20"/>
        </w:rPr>
        <w:t xml:space="preserve"> </w:t>
      </w:r>
      <w:r>
        <w:rPr>
          <w:sz w:val="20"/>
        </w:rPr>
        <w:t>points</w:t>
      </w:r>
      <w:r>
        <w:rPr>
          <w:spacing w:val="3"/>
          <w:sz w:val="20"/>
        </w:rPr>
        <w:t xml:space="preserve"> </w:t>
      </w:r>
      <w:r>
        <w:rPr>
          <w:sz w:val="20"/>
        </w:rPr>
        <w:t>identiques</w:t>
      </w:r>
      <w:r>
        <w:rPr>
          <w:spacing w:val="-5"/>
          <w:sz w:val="20"/>
        </w:rPr>
        <w:t xml:space="preserve"> </w:t>
      </w:r>
      <w:r>
        <w:rPr>
          <w:sz w:val="20"/>
        </w:rPr>
        <w:t>à</w:t>
      </w:r>
      <w:r>
        <w:rPr>
          <w:spacing w:val="-3"/>
          <w:sz w:val="20"/>
        </w:rPr>
        <w:t xml:space="preserve"> </w:t>
      </w:r>
      <w:r>
        <w:rPr>
          <w:sz w:val="20"/>
        </w:rPr>
        <w:t>celles</w:t>
      </w:r>
      <w:r>
        <w:rPr>
          <w:spacing w:val="-5"/>
          <w:sz w:val="20"/>
        </w:rPr>
        <w:t xml:space="preserve"> </w:t>
      </w:r>
      <w:r>
        <w:rPr>
          <w:sz w:val="20"/>
        </w:rPr>
        <w:t>du</w:t>
      </w:r>
      <w:r>
        <w:rPr>
          <w:spacing w:val="-3"/>
          <w:sz w:val="20"/>
        </w:rPr>
        <w:t xml:space="preserve"> </w:t>
      </w:r>
      <w:r>
        <w:rPr>
          <w:sz w:val="20"/>
        </w:rPr>
        <w:t>départ</w:t>
      </w:r>
      <w:r>
        <w:rPr>
          <w:spacing w:val="-6"/>
          <w:sz w:val="20"/>
        </w:rPr>
        <w:t xml:space="preserve"> </w:t>
      </w:r>
      <w:r>
        <w:rPr>
          <w:sz w:val="20"/>
        </w:rPr>
        <w:t>des</w:t>
      </w:r>
      <w:r>
        <w:rPr>
          <w:spacing w:val="-12"/>
          <w:sz w:val="20"/>
        </w:rPr>
        <w:t xml:space="preserve"> </w:t>
      </w:r>
      <w:r>
        <w:rPr>
          <w:spacing w:val="-2"/>
          <w:sz w:val="20"/>
        </w:rPr>
        <w:t>attaques.</w:t>
      </w:r>
    </w:p>
    <w:p w14:paraId="378A7BE7" w14:textId="77777777" w:rsidR="007D00B4" w:rsidRDefault="00000000">
      <w:pPr>
        <w:pStyle w:val="Paragraphedeliste"/>
        <w:numPr>
          <w:ilvl w:val="0"/>
          <w:numId w:val="23"/>
        </w:numPr>
        <w:tabs>
          <w:tab w:val="left" w:pos="1070"/>
          <w:tab w:val="left" w:pos="1072"/>
        </w:tabs>
        <w:spacing w:before="39" w:line="276" w:lineRule="auto"/>
        <w:ind w:right="667"/>
        <w:jc w:val="both"/>
        <w:rPr>
          <w:sz w:val="20"/>
        </w:rPr>
      </w:pPr>
      <w:r>
        <w:rPr>
          <w:sz w:val="20"/>
        </w:rPr>
        <w:t>Le conducteur peut utiliser un seul commandement supplémentaire d’envoi au départ de l’exercice et une relance en cours d’exercice mais il sera pénalisé.</w:t>
      </w:r>
    </w:p>
    <w:p w14:paraId="56C0312C" w14:textId="77777777" w:rsidR="007D00B4" w:rsidRDefault="00000000">
      <w:pPr>
        <w:pStyle w:val="Paragraphedeliste"/>
        <w:numPr>
          <w:ilvl w:val="0"/>
          <w:numId w:val="23"/>
        </w:numPr>
        <w:tabs>
          <w:tab w:val="left" w:pos="1071"/>
        </w:tabs>
        <w:spacing w:before="4"/>
        <w:ind w:left="1071" w:hanging="359"/>
        <w:jc w:val="both"/>
        <w:rPr>
          <w:i/>
          <w:sz w:val="20"/>
        </w:rPr>
      </w:pPr>
      <w:r>
        <w:rPr>
          <w:i/>
          <w:sz w:val="20"/>
        </w:rPr>
        <w:t>Le</w:t>
      </w:r>
      <w:r>
        <w:rPr>
          <w:i/>
          <w:spacing w:val="-4"/>
          <w:sz w:val="20"/>
        </w:rPr>
        <w:t xml:space="preserve"> </w:t>
      </w:r>
      <w:r>
        <w:rPr>
          <w:i/>
          <w:sz w:val="20"/>
        </w:rPr>
        <w:t>chien</w:t>
      </w:r>
      <w:r>
        <w:rPr>
          <w:i/>
          <w:spacing w:val="-3"/>
          <w:sz w:val="20"/>
        </w:rPr>
        <w:t xml:space="preserve"> </w:t>
      </w:r>
      <w:r>
        <w:rPr>
          <w:i/>
          <w:sz w:val="20"/>
        </w:rPr>
        <w:t>sort</w:t>
      </w:r>
      <w:r>
        <w:rPr>
          <w:i/>
          <w:spacing w:val="-4"/>
          <w:sz w:val="20"/>
        </w:rPr>
        <w:t xml:space="preserve"> </w:t>
      </w:r>
      <w:r>
        <w:rPr>
          <w:i/>
          <w:sz w:val="20"/>
        </w:rPr>
        <w:t>du</w:t>
      </w:r>
      <w:r>
        <w:rPr>
          <w:i/>
          <w:spacing w:val="-3"/>
          <w:sz w:val="20"/>
        </w:rPr>
        <w:t xml:space="preserve"> </w:t>
      </w:r>
      <w:r>
        <w:rPr>
          <w:i/>
          <w:sz w:val="20"/>
        </w:rPr>
        <w:t>terrain</w:t>
      </w:r>
      <w:r>
        <w:rPr>
          <w:i/>
          <w:spacing w:val="-3"/>
          <w:sz w:val="20"/>
        </w:rPr>
        <w:t xml:space="preserve"> </w:t>
      </w:r>
      <w:r>
        <w:rPr>
          <w:i/>
          <w:sz w:val="20"/>
        </w:rPr>
        <w:t>sans</w:t>
      </w:r>
      <w:r>
        <w:rPr>
          <w:i/>
          <w:spacing w:val="-4"/>
          <w:sz w:val="20"/>
        </w:rPr>
        <w:t xml:space="preserve"> </w:t>
      </w:r>
      <w:r>
        <w:rPr>
          <w:i/>
          <w:sz w:val="20"/>
        </w:rPr>
        <w:t>qu’il</w:t>
      </w:r>
      <w:r>
        <w:rPr>
          <w:i/>
          <w:spacing w:val="-5"/>
          <w:sz w:val="20"/>
        </w:rPr>
        <w:t xml:space="preserve"> </w:t>
      </w:r>
      <w:r>
        <w:rPr>
          <w:i/>
          <w:sz w:val="20"/>
        </w:rPr>
        <w:t>y</w:t>
      </w:r>
      <w:r>
        <w:rPr>
          <w:i/>
          <w:spacing w:val="-3"/>
          <w:sz w:val="20"/>
        </w:rPr>
        <w:t xml:space="preserve"> </w:t>
      </w:r>
      <w:r>
        <w:rPr>
          <w:i/>
          <w:sz w:val="20"/>
        </w:rPr>
        <w:t>ait</w:t>
      </w:r>
      <w:r>
        <w:rPr>
          <w:i/>
          <w:spacing w:val="-5"/>
          <w:sz w:val="20"/>
        </w:rPr>
        <w:t xml:space="preserve"> </w:t>
      </w:r>
      <w:r>
        <w:rPr>
          <w:i/>
          <w:sz w:val="20"/>
        </w:rPr>
        <w:t>faute</w:t>
      </w:r>
      <w:r>
        <w:rPr>
          <w:i/>
          <w:spacing w:val="-5"/>
          <w:sz w:val="20"/>
        </w:rPr>
        <w:t xml:space="preserve"> </w:t>
      </w:r>
      <w:r>
        <w:rPr>
          <w:i/>
          <w:sz w:val="20"/>
        </w:rPr>
        <w:t>de</w:t>
      </w:r>
      <w:r>
        <w:rPr>
          <w:i/>
          <w:spacing w:val="1"/>
          <w:sz w:val="20"/>
        </w:rPr>
        <w:t xml:space="preserve"> </w:t>
      </w:r>
      <w:r>
        <w:rPr>
          <w:i/>
          <w:sz w:val="20"/>
        </w:rPr>
        <w:t>l’organisateur</w:t>
      </w:r>
      <w:r>
        <w:rPr>
          <w:i/>
          <w:spacing w:val="-1"/>
          <w:sz w:val="20"/>
        </w:rPr>
        <w:t xml:space="preserve"> </w:t>
      </w:r>
      <w:r>
        <w:rPr>
          <w:i/>
          <w:spacing w:val="-10"/>
          <w:sz w:val="20"/>
        </w:rPr>
        <w:t>:</w:t>
      </w:r>
    </w:p>
    <w:p w14:paraId="262B402D" w14:textId="77777777" w:rsidR="007D00B4" w:rsidRDefault="00000000">
      <w:pPr>
        <w:pStyle w:val="Paragraphedeliste"/>
        <w:numPr>
          <w:ilvl w:val="0"/>
          <w:numId w:val="18"/>
        </w:numPr>
        <w:tabs>
          <w:tab w:val="left" w:pos="2152"/>
        </w:tabs>
        <w:spacing w:before="42" w:line="276" w:lineRule="auto"/>
        <w:ind w:right="657"/>
        <w:jc w:val="both"/>
        <w:rPr>
          <w:sz w:val="20"/>
        </w:rPr>
      </w:pPr>
      <w:r>
        <w:rPr>
          <w:sz w:val="20"/>
        </w:rPr>
        <w:t>Le conducteur pourra rappeler son chien en s’exposant à la pénalité correspondant à une relance, sans arrêt du chronomètre. Aucun de ces commandements ne pourra être accompagné de geste ni de mouvement du corps, sous peine de pénalité.</w:t>
      </w:r>
    </w:p>
    <w:p w14:paraId="6449B3FF" w14:textId="77777777" w:rsidR="007D00B4" w:rsidRDefault="00000000">
      <w:pPr>
        <w:pStyle w:val="Paragraphedeliste"/>
        <w:numPr>
          <w:ilvl w:val="0"/>
          <w:numId w:val="23"/>
        </w:numPr>
        <w:tabs>
          <w:tab w:val="left" w:pos="1071"/>
        </w:tabs>
        <w:spacing w:before="3"/>
        <w:ind w:left="1071" w:hanging="359"/>
        <w:jc w:val="both"/>
        <w:rPr>
          <w:i/>
          <w:sz w:val="20"/>
        </w:rPr>
      </w:pPr>
      <w:r>
        <w:rPr>
          <w:i/>
          <w:sz w:val="20"/>
        </w:rPr>
        <w:t>Le</w:t>
      </w:r>
      <w:r>
        <w:rPr>
          <w:i/>
          <w:spacing w:val="-10"/>
          <w:sz w:val="20"/>
        </w:rPr>
        <w:t xml:space="preserve"> </w:t>
      </w:r>
      <w:r>
        <w:rPr>
          <w:i/>
          <w:sz w:val="20"/>
        </w:rPr>
        <w:t>chien,</w:t>
      </w:r>
      <w:r>
        <w:rPr>
          <w:i/>
          <w:spacing w:val="-8"/>
          <w:sz w:val="20"/>
        </w:rPr>
        <w:t xml:space="preserve"> </w:t>
      </w:r>
      <w:r>
        <w:rPr>
          <w:i/>
          <w:sz w:val="20"/>
        </w:rPr>
        <w:t>au</w:t>
      </w:r>
      <w:r>
        <w:rPr>
          <w:i/>
          <w:spacing w:val="-10"/>
          <w:sz w:val="20"/>
        </w:rPr>
        <w:t xml:space="preserve"> </w:t>
      </w:r>
      <w:r>
        <w:rPr>
          <w:i/>
          <w:sz w:val="20"/>
        </w:rPr>
        <w:t>lieu</w:t>
      </w:r>
      <w:r>
        <w:rPr>
          <w:i/>
          <w:spacing w:val="-10"/>
          <w:sz w:val="20"/>
        </w:rPr>
        <w:t xml:space="preserve"> </w:t>
      </w:r>
      <w:r>
        <w:rPr>
          <w:i/>
          <w:sz w:val="20"/>
        </w:rPr>
        <w:t>de</w:t>
      </w:r>
      <w:r>
        <w:rPr>
          <w:i/>
          <w:spacing w:val="-11"/>
          <w:sz w:val="20"/>
        </w:rPr>
        <w:t xml:space="preserve"> </w:t>
      </w:r>
      <w:r>
        <w:rPr>
          <w:i/>
          <w:sz w:val="20"/>
        </w:rPr>
        <w:t>découvrir</w:t>
      </w:r>
      <w:r>
        <w:rPr>
          <w:i/>
          <w:spacing w:val="-10"/>
          <w:sz w:val="20"/>
        </w:rPr>
        <w:t xml:space="preserve"> </w:t>
      </w:r>
      <w:r>
        <w:rPr>
          <w:i/>
          <w:sz w:val="20"/>
        </w:rPr>
        <w:t>l'H.A.</w:t>
      </w:r>
      <w:r>
        <w:rPr>
          <w:i/>
          <w:spacing w:val="-9"/>
          <w:sz w:val="20"/>
        </w:rPr>
        <w:t xml:space="preserve"> </w:t>
      </w:r>
      <w:r>
        <w:rPr>
          <w:i/>
          <w:sz w:val="20"/>
        </w:rPr>
        <w:t>dissimulé</w:t>
      </w:r>
      <w:r>
        <w:rPr>
          <w:i/>
          <w:spacing w:val="-10"/>
          <w:sz w:val="20"/>
        </w:rPr>
        <w:t xml:space="preserve"> </w:t>
      </w:r>
      <w:r>
        <w:rPr>
          <w:i/>
          <w:sz w:val="20"/>
        </w:rPr>
        <w:t>dans</w:t>
      </w:r>
      <w:r>
        <w:rPr>
          <w:i/>
          <w:spacing w:val="-12"/>
          <w:sz w:val="20"/>
        </w:rPr>
        <w:t xml:space="preserve"> </w:t>
      </w:r>
      <w:r>
        <w:rPr>
          <w:i/>
          <w:sz w:val="20"/>
        </w:rPr>
        <w:t>sa</w:t>
      </w:r>
      <w:r>
        <w:rPr>
          <w:i/>
          <w:spacing w:val="-8"/>
          <w:sz w:val="20"/>
        </w:rPr>
        <w:t xml:space="preserve"> </w:t>
      </w:r>
      <w:r>
        <w:rPr>
          <w:i/>
          <w:sz w:val="20"/>
        </w:rPr>
        <w:t>cachette</w:t>
      </w:r>
      <w:r>
        <w:rPr>
          <w:i/>
          <w:spacing w:val="-9"/>
          <w:sz w:val="20"/>
        </w:rPr>
        <w:t xml:space="preserve"> </w:t>
      </w:r>
      <w:r>
        <w:rPr>
          <w:i/>
          <w:sz w:val="20"/>
        </w:rPr>
        <w:t>à</w:t>
      </w:r>
      <w:r>
        <w:rPr>
          <w:i/>
          <w:spacing w:val="-8"/>
          <w:sz w:val="20"/>
        </w:rPr>
        <w:t xml:space="preserve"> </w:t>
      </w:r>
      <w:r>
        <w:rPr>
          <w:i/>
          <w:sz w:val="20"/>
        </w:rPr>
        <w:t>l'intérieur</w:t>
      </w:r>
      <w:r>
        <w:rPr>
          <w:i/>
          <w:spacing w:val="-9"/>
          <w:sz w:val="20"/>
        </w:rPr>
        <w:t xml:space="preserve"> </w:t>
      </w:r>
      <w:r>
        <w:rPr>
          <w:i/>
          <w:sz w:val="20"/>
        </w:rPr>
        <w:t>du</w:t>
      </w:r>
      <w:r>
        <w:rPr>
          <w:i/>
          <w:spacing w:val="-8"/>
          <w:sz w:val="20"/>
        </w:rPr>
        <w:t xml:space="preserve"> </w:t>
      </w:r>
      <w:r>
        <w:rPr>
          <w:i/>
          <w:sz w:val="20"/>
        </w:rPr>
        <w:t>terrain,</w:t>
      </w:r>
      <w:r>
        <w:rPr>
          <w:i/>
          <w:spacing w:val="-8"/>
          <w:sz w:val="20"/>
        </w:rPr>
        <w:t xml:space="preserve"> </w:t>
      </w:r>
      <w:r>
        <w:rPr>
          <w:i/>
          <w:sz w:val="20"/>
        </w:rPr>
        <w:t>signale</w:t>
      </w:r>
      <w:r>
        <w:rPr>
          <w:i/>
          <w:spacing w:val="-10"/>
          <w:sz w:val="20"/>
        </w:rPr>
        <w:t xml:space="preserve"> </w:t>
      </w:r>
      <w:r>
        <w:rPr>
          <w:i/>
          <w:sz w:val="20"/>
        </w:rPr>
        <w:t>la</w:t>
      </w:r>
      <w:r>
        <w:rPr>
          <w:i/>
          <w:spacing w:val="-10"/>
          <w:sz w:val="20"/>
        </w:rPr>
        <w:t xml:space="preserve"> </w:t>
      </w:r>
      <w:r>
        <w:rPr>
          <w:i/>
          <w:sz w:val="20"/>
        </w:rPr>
        <w:t>présence</w:t>
      </w:r>
      <w:r>
        <w:rPr>
          <w:i/>
          <w:spacing w:val="-8"/>
          <w:sz w:val="20"/>
        </w:rPr>
        <w:t xml:space="preserve"> </w:t>
      </w:r>
      <w:r>
        <w:rPr>
          <w:i/>
          <w:sz w:val="20"/>
        </w:rPr>
        <w:t>du</w:t>
      </w:r>
      <w:r>
        <w:rPr>
          <w:i/>
          <w:spacing w:val="-12"/>
          <w:sz w:val="20"/>
        </w:rPr>
        <w:t xml:space="preserve"> </w:t>
      </w:r>
      <w:r>
        <w:rPr>
          <w:i/>
          <w:spacing w:val="-2"/>
          <w:sz w:val="20"/>
        </w:rPr>
        <w:t>deuxième</w:t>
      </w:r>
    </w:p>
    <w:p w14:paraId="7A8B1992" w14:textId="77777777" w:rsidR="007D00B4" w:rsidRDefault="00000000">
      <w:pPr>
        <w:spacing w:before="36"/>
        <w:ind w:left="1072"/>
        <w:jc w:val="both"/>
        <w:rPr>
          <w:sz w:val="20"/>
        </w:rPr>
      </w:pPr>
      <w:r>
        <w:rPr>
          <w:i/>
          <w:sz w:val="20"/>
        </w:rPr>
        <w:t>H.A.</w:t>
      </w:r>
      <w:r>
        <w:rPr>
          <w:i/>
          <w:spacing w:val="-4"/>
          <w:sz w:val="20"/>
        </w:rPr>
        <w:t xml:space="preserve"> </w:t>
      </w:r>
      <w:r>
        <w:rPr>
          <w:i/>
          <w:sz w:val="20"/>
        </w:rPr>
        <w:t>dans</w:t>
      </w:r>
      <w:r>
        <w:rPr>
          <w:i/>
          <w:spacing w:val="-4"/>
          <w:sz w:val="20"/>
        </w:rPr>
        <w:t xml:space="preserve"> </w:t>
      </w:r>
      <w:r>
        <w:rPr>
          <w:i/>
          <w:sz w:val="20"/>
        </w:rPr>
        <w:t>son</w:t>
      </w:r>
      <w:r>
        <w:rPr>
          <w:i/>
          <w:spacing w:val="-4"/>
          <w:sz w:val="20"/>
        </w:rPr>
        <w:t xml:space="preserve"> </w:t>
      </w:r>
      <w:r>
        <w:rPr>
          <w:i/>
          <w:sz w:val="20"/>
        </w:rPr>
        <w:t>local</w:t>
      </w:r>
      <w:r>
        <w:rPr>
          <w:i/>
          <w:spacing w:val="-4"/>
          <w:sz w:val="20"/>
        </w:rPr>
        <w:t xml:space="preserve"> </w:t>
      </w:r>
      <w:r>
        <w:rPr>
          <w:i/>
          <w:sz w:val="20"/>
        </w:rPr>
        <w:t>à</w:t>
      </w:r>
      <w:r>
        <w:rPr>
          <w:i/>
          <w:spacing w:val="-4"/>
          <w:sz w:val="20"/>
        </w:rPr>
        <w:t xml:space="preserve"> </w:t>
      </w:r>
      <w:r>
        <w:rPr>
          <w:i/>
          <w:sz w:val="20"/>
        </w:rPr>
        <w:t>l'extérieur</w:t>
      </w:r>
      <w:r>
        <w:rPr>
          <w:i/>
          <w:spacing w:val="-5"/>
          <w:sz w:val="20"/>
        </w:rPr>
        <w:t xml:space="preserve"> </w:t>
      </w:r>
      <w:r>
        <w:rPr>
          <w:i/>
          <w:sz w:val="20"/>
        </w:rPr>
        <w:t>du</w:t>
      </w:r>
      <w:r>
        <w:rPr>
          <w:i/>
          <w:spacing w:val="-2"/>
          <w:sz w:val="20"/>
        </w:rPr>
        <w:t xml:space="preserve"> </w:t>
      </w:r>
      <w:r>
        <w:rPr>
          <w:i/>
          <w:sz w:val="20"/>
        </w:rPr>
        <w:t>terrain</w:t>
      </w:r>
      <w:r>
        <w:rPr>
          <w:i/>
          <w:spacing w:val="3"/>
          <w:sz w:val="20"/>
        </w:rPr>
        <w:t xml:space="preserve"> </w:t>
      </w:r>
      <w:r>
        <w:rPr>
          <w:spacing w:val="-10"/>
          <w:sz w:val="20"/>
        </w:rPr>
        <w:t>:</w:t>
      </w:r>
    </w:p>
    <w:p w14:paraId="4560F15F" w14:textId="77777777" w:rsidR="007D00B4" w:rsidRDefault="00000000">
      <w:pPr>
        <w:pStyle w:val="Paragraphedeliste"/>
        <w:numPr>
          <w:ilvl w:val="0"/>
          <w:numId w:val="1"/>
        </w:numPr>
        <w:tabs>
          <w:tab w:val="left" w:pos="2152"/>
        </w:tabs>
        <w:spacing w:before="39" w:line="276" w:lineRule="auto"/>
        <w:ind w:right="658"/>
        <w:jc w:val="both"/>
        <w:rPr>
          <w:sz w:val="20"/>
        </w:rPr>
      </w:pPr>
      <w:r>
        <w:rPr>
          <w:sz w:val="20"/>
        </w:rPr>
        <w:t>Ce dernier devra participer à l'exercice à la place de son collègue. Il se conformera pour ce faire aux directives du juge.</w:t>
      </w:r>
    </w:p>
    <w:p w14:paraId="3318A2C1" w14:textId="77777777" w:rsidR="007D00B4" w:rsidRDefault="00000000">
      <w:pPr>
        <w:pStyle w:val="Paragraphedeliste"/>
        <w:numPr>
          <w:ilvl w:val="0"/>
          <w:numId w:val="23"/>
        </w:numPr>
        <w:tabs>
          <w:tab w:val="left" w:pos="1071"/>
        </w:tabs>
        <w:spacing w:before="4"/>
        <w:ind w:left="1071" w:hanging="359"/>
        <w:jc w:val="both"/>
        <w:rPr>
          <w:i/>
          <w:sz w:val="20"/>
        </w:rPr>
      </w:pPr>
      <w:r>
        <w:rPr>
          <w:i/>
          <w:sz w:val="20"/>
        </w:rPr>
        <w:t>Le</w:t>
      </w:r>
      <w:r>
        <w:rPr>
          <w:i/>
          <w:spacing w:val="-5"/>
          <w:sz w:val="20"/>
        </w:rPr>
        <w:t xml:space="preserve"> </w:t>
      </w:r>
      <w:r>
        <w:rPr>
          <w:i/>
          <w:sz w:val="20"/>
        </w:rPr>
        <w:t>chien</w:t>
      </w:r>
      <w:r>
        <w:rPr>
          <w:i/>
          <w:spacing w:val="-3"/>
          <w:sz w:val="20"/>
        </w:rPr>
        <w:t xml:space="preserve"> </w:t>
      </w:r>
      <w:r>
        <w:rPr>
          <w:i/>
          <w:sz w:val="20"/>
        </w:rPr>
        <w:t>sort</w:t>
      </w:r>
      <w:r>
        <w:rPr>
          <w:i/>
          <w:spacing w:val="-5"/>
          <w:sz w:val="20"/>
        </w:rPr>
        <w:t xml:space="preserve"> </w:t>
      </w:r>
      <w:r>
        <w:rPr>
          <w:i/>
          <w:sz w:val="20"/>
        </w:rPr>
        <w:t>du</w:t>
      </w:r>
      <w:r>
        <w:rPr>
          <w:i/>
          <w:spacing w:val="-3"/>
          <w:sz w:val="20"/>
        </w:rPr>
        <w:t xml:space="preserve"> </w:t>
      </w:r>
      <w:r>
        <w:rPr>
          <w:i/>
          <w:sz w:val="20"/>
        </w:rPr>
        <w:t>terrain,</w:t>
      </w:r>
      <w:r>
        <w:rPr>
          <w:i/>
          <w:spacing w:val="-3"/>
          <w:sz w:val="20"/>
        </w:rPr>
        <w:t xml:space="preserve"> </w:t>
      </w:r>
      <w:r>
        <w:rPr>
          <w:i/>
          <w:sz w:val="20"/>
        </w:rPr>
        <w:t>à</w:t>
      </w:r>
      <w:r>
        <w:rPr>
          <w:i/>
          <w:spacing w:val="-3"/>
          <w:sz w:val="20"/>
        </w:rPr>
        <w:t xml:space="preserve"> </w:t>
      </w:r>
      <w:r>
        <w:rPr>
          <w:i/>
          <w:sz w:val="20"/>
        </w:rPr>
        <w:t>la</w:t>
      </w:r>
      <w:r>
        <w:rPr>
          <w:i/>
          <w:spacing w:val="-2"/>
          <w:sz w:val="20"/>
        </w:rPr>
        <w:t xml:space="preserve"> </w:t>
      </w:r>
      <w:r>
        <w:rPr>
          <w:i/>
          <w:sz w:val="20"/>
        </w:rPr>
        <w:t>suite</w:t>
      </w:r>
      <w:r>
        <w:rPr>
          <w:i/>
          <w:spacing w:val="-5"/>
          <w:sz w:val="20"/>
        </w:rPr>
        <w:t xml:space="preserve"> </w:t>
      </w:r>
      <w:r>
        <w:rPr>
          <w:i/>
          <w:sz w:val="20"/>
        </w:rPr>
        <w:t>d’une</w:t>
      </w:r>
      <w:r>
        <w:rPr>
          <w:i/>
          <w:spacing w:val="-6"/>
          <w:sz w:val="20"/>
        </w:rPr>
        <w:t xml:space="preserve"> </w:t>
      </w:r>
      <w:r>
        <w:rPr>
          <w:i/>
          <w:sz w:val="20"/>
        </w:rPr>
        <w:t>négligence</w:t>
      </w:r>
      <w:r>
        <w:rPr>
          <w:i/>
          <w:spacing w:val="-4"/>
          <w:sz w:val="20"/>
        </w:rPr>
        <w:t xml:space="preserve"> </w:t>
      </w:r>
      <w:r>
        <w:rPr>
          <w:i/>
          <w:sz w:val="20"/>
        </w:rPr>
        <w:t>de</w:t>
      </w:r>
      <w:r>
        <w:rPr>
          <w:i/>
          <w:spacing w:val="-4"/>
          <w:sz w:val="20"/>
        </w:rPr>
        <w:t xml:space="preserve"> </w:t>
      </w:r>
      <w:r>
        <w:rPr>
          <w:i/>
          <w:sz w:val="20"/>
        </w:rPr>
        <w:t>l’organisation</w:t>
      </w:r>
      <w:r>
        <w:rPr>
          <w:i/>
          <w:spacing w:val="2"/>
          <w:sz w:val="20"/>
        </w:rPr>
        <w:t xml:space="preserve"> </w:t>
      </w:r>
      <w:r>
        <w:rPr>
          <w:i/>
          <w:spacing w:val="-10"/>
          <w:sz w:val="20"/>
        </w:rPr>
        <w:t>:</w:t>
      </w:r>
    </w:p>
    <w:p w14:paraId="53288667" w14:textId="77777777" w:rsidR="007D00B4" w:rsidRDefault="00000000">
      <w:pPr>
        <w:pStyle w:val="Paragraphedeliste"/>
        <w:numPr>
          <w:ilvl w:val="0"/>
          <w:numId w:val="17"/>
        </w:numPr>
        <w:tabs>
          <w:tab w:val="left" w:pos="2151"/>
        </w:tabs>
        <w:spacing w:before="41"/>
        <w:ind w:left="2151" w:hanging="359"/>
        <w:jc w:val="both"/>
        <w:rPr>
          <w:sz w:val="20"/>
        </w:rPr>
      </w:pPr>
      <w:r>
        <w:rPr>
          <w:sz w:val="20"/>
        </w:rPr>
        <w:t>Le</w:t>
      </w:r>
      <w:r>
        <w:rPr>
          <w:spacing w:val="-5"/>
          <w:sz w:val="20"/>
        </w:rPr>
        <w:t xml:space="preserve"> </w:t>
      </w:r>
      <w:r>
        <w:rPr>
          <w:sz w:val="20"/>
        </w:rPr>
        <w:t>juge</w:t>
      </w:r>
      <w:r>
        <w:rPr>
          <w:spacing w:val="-4"/>
          <w:sz w:val="20"/>
        </w:rPr>
        <w:t xml:space="preserve"> </w:t>
      </w:r>
      <w:r>
        <w:rPr>
          <w:sz w:val="20"/>
        </w:rPr>
        <w:t>devra</w:t>
      </w:r>
      <w:r>
        <w:rPr>
          <w:spacing w:val="-4"/>
          <w:sz w:val="20"/>
        </w:rPr>
        <w:t xml:space="preserve"> </w:t>
      </w:r>
      <w:r>
        <w:rPr>
          <w:sz w:val="20"/>
        </w:rPr>
        <w:t>neutraliser</w:t>
      </w:r>
      <w:r>
        <w:rPr>
          <w:spacing w:val="-4"/>
          <w:sz w:val="20"/>
        </w:rPr>
        <w:t xml:space="preserve"> </w:t>
      </w:r>
      <w:r>
        <w:rPr>
          <w:sz w:val="20"/>
        </w:rPr>
        <w:t>l’exercice</w:t>
      </w:r>
      <w:r>
        <w:rPr>
          <w:spacing w:val="-4"/>
          <w:sz w:val="20"/>
        </w:rPr>
        <w:t xml:space="preserve"> </w:t>
      </w:r>
      <w:r>
        <w:rPr>
          <w:sz w:val="20"/>
        </w:rPr>
        <w:t>:</w:t>
      </w:r>
      <w:r>
        <w:rPr>
          <w:spacing w:val="-5"/>
          <w:sz w:val="20"/>
        </w:rPr>
        <w:t xml:space="preserve"> </w:t>
      </w:r>
      <w:r>
        <w:rPr>
          <w:sz w:val="20"/>
        </w:rPr>
        <w:t>le</w:t>
      </w:r>
      <w:r>
        <w:rPr>
          <w:spacing w:val="-5"/>
          <w:sz w:val="20"/>
        </w:rPr>
        <w:t xml:space="preserve"> </w:t>
      </w:r>
      <w:r>
        <w:rPr>
          <w:sz w:val="20"/>
        </w:rPr>
        <w:t>chien</w:t>
      </w:r>
      <w:r>
        <w:rPr>
          <w:spacing w:val="-3"/>
          <w:sz w:val="20"/>
        </w:rPr>
        <w:t xml:space="preserve"> </w:t>
      </w:r>
      <w:r>
        <w:rPr>
          <w:sz w:val="20"/>
        </w:rPr>
        <w:t>sera</w:t>
      </w:r>
      <w:r>
        <w:rPr>
          <w:spacing w:val="-4"/>
          <w:sz w:val="20"/>
        </w:rPr>
        <w:t xml:space="preserve"> </w:t>
      </w:r>
      <w:r>
        <w:rPr>
          <w:sz w:val="20"/>
        </w:rPr>
        <w:t>rappelé</w:t>
      </w:r>
      <w:r>
        <w:rPr>
          <w:spacing w:val="-5"/>
          <w:sz w:val="20"/>
        </w:rPr>
        <w:t xml:space="preserve"> </w:t>
      </w:r>
      <w:r>
        <w:rPr>
          <w:sz w:val="20"/>
        </w:rPr>
        <w:t>et</w:t>
      </w:r>
      <w:r>
        <w:rPr>
          <w:spacing w:val="-6"/>
          <w:sz w:val="20"/>
        </w:rPr>
        <w:t xml:space="preserve"> </w:t>
      </w:r>
      <w:r>
        <w:rPr>
          <w:sz w:val="20"/>
        </w:rPr>
        <w:t>l’exercice</w:t>
      </w:r>
      <w:r>
        <w:rPr>
          <w:spacing w:val="2"/>
          <w:sz w:val="20"/>
        </w:rPr>
        <w:t xml:space="preserve"> </w:t>
      </w:r>
      <w:r>
        <w:rPr>
          <w:spacing w:val="-2"/>
          <w:sz w:val="20"/>
        </w:rPr>
        <w:t>recommencé.</w:t>
      </w:r>
    </w:p>
    <w:p w14:paraId="54B8F169" w14:textId="77777777" w:rsidR="007D00B4" w:rsidRDefault="00000000">
      <w:pPr>
        <w:pStyle w:val="Paragraphedeliste"/>
        <w:numPr>
          <w:ilvl w:val="0"/>
          <w:numId w:val="23"/>
        </w:numPr>
        <w:tabs>
          <w:tab w:val="left" w:pos="1072"/>
        </w:tabs>
        <w:spacing w:before="1" w:line="278" w:lineRule="auto"/>
        <w:ind w:right="656"/>
        <w:rPr>
          <w:sz w:val="20"/>
        </w:rPr>
      </w:pPr>
      <w:r>
        <w:rPr>
          <w:sz w:val="20"/>
        </w:rPr>
        <w:t>Le conducteur aura le droit de regarder le travail de recherche de son chien mais sans l'influencer en aucune façon, ni changer de place.</w:t>
      </w:r>
    </w:p>
    <w:p w14:paraId="56123ABC" w14:textId="77777777" w:rsidR="007D00B4" w:rsidRDefault="00000000">
      <w:pPr>
        <w:pStyle w:val="Paragraphedeliste"/>
        <w:numPr>
          <w:ilvl w:val="0"/>
          <w:numId w:val="23"/>
        </w:numPr>
        <w:tabs>
          <w:tab w:val="left" w:pos="1072"/>
        </w:tabs>
        <w:spacing w:line="276" w:lineRule="auto"/>
        <w:ind w:right="640"/>
        <w:rPr>
          <w:sz w:val="20"/>
        </w:rPr>
      </w:pPr>
      <w:r>
        <w:rPr>
          <w:sz w:val="20"/>
        </w:rPr>
        <w:t>Pendant</w:t>
      </w:r>
      <w:r>
        <w:rPr>
          <w:spacing w:val="-3"/>
          <w:sz w:val="20"/>
        </w:rPr>
        <w:t xml:space="preserve"> </w:t>
      </w:r>
      <w:r>
        <w:rPr>
          <w:sz w:val="20"/>
        </w:rPr>
        <w:t>tout</w:t>
      </w:r>
      <w:r>
        <w:rPr>
          <w:spacing w:val="-3"/>
          <w:sz w:val="20"/>
        </w:rPr>
        <w:t xml:space="preserve"> </w:t>
      </w:r>
      <w:r>
        <w:rPr>
          <w:sz w:val="20"/>
        </w:rPr>
        <w:t>le</w:t>
      </w:r>
      <w:r>
        <w:rPr>
          <w:spacing w:val="-2"/>
          <w:sz w:val="20"/>
        </w:rPr>
        <w:t xml:space="preserve"> </w:t>
      </w:r>
      <w:r>
        <w:rPr>
          <w:sz w:val="20"/>
        </w:rPr>
        <w:t>travail</w:t>
      </w:r>
      <w:r>
        <w:rPr>
          <w:spacing w:val="-2"/>
          <w:sz w:val="20"/>
        </w:rPr>
        <w:t xml:space="preserve"> </w:t>
      </w:r>
      <w:r>
        <w:rPr>
          <w:sz w:val="20"/>
        </w:rPr>
        <w:t>du chien,</w:t>
      </w:r>
      <w:r>
        <w:rPr>
          <w:spacing w:val="-2"/>
          <w:sz w:val="20"/>
        </w:rPr>
        <w:t xml:space="preserve"> </w:t>
      </w:r>
      <w:r>
        <w:rPr>
          <w:sz w:val="20"/>
        </w:rPr>
        <w:t>l'H.A.</w:t>
      </w:r>
      <w:r>
        <w:rPr>
          <w:spacing w:val="-1"/>
          <w:sz w:val="20"/>
        </w:rPr>
        <w:t xml:space="preserve"> </w:t>
      </w:r>
      <w:r>
        <w:rPr>
          <w:sz w:val="20"/>
        </w:rPr>
        <w:t>devra</w:t>
      </w:r>
      <w:r>
        <w:rPr>
          <w:spacing w:val="-2"/>
          <w:sz w:val="20"/>
        </w:rPr>
        <w:t xml:space="preserve"> </w:t>
      </w:r>
      <w:r>
        <w:rPr>
          <w:sz w:val="20"/>
        </w:rPr>
        <w:t>rester</w:t>
      </w:r>
      <w:r>
        <w:rPr>
          <w:spacing w:val="-2"/>
          <w:sz w:val="20"/>
        </w:rPr>
        <w:t xml:space="preserve"> </w:t>
      </w:r>
      <w:r>
        <w:rPr>
          <w:sz w:val="20"/>
        </w:rPr>
        <w:t>debout,</w:t>
      </w:r>
      <w:r>
        <w:rPr>
          <w:spacing w:val="-2"/>
          <w:sz w:val="20"/>
        </w:rPr>
        <w:t xml:space="preserve"> </w:t>
      </w:r>
      <w:r>
        <w:rPr>
          <w:sz w:val="20"/>
        </w:rPr>
        <w:t>face</w:t>
      </w:r>
      <w:r>
        <w:rPr>
          <w:spacing w:val="-2"/>
          <w:sz w:val="20"/>
        </w:rPr>
        <w:t xml:space="preserve"> </w:t>
      </w:r>
      <w:r>
        <w:rPr>
          <w:sz w:val="20"/>
        </w:rPr>
        <w:t>au</w:t>
      </w:r>
      <w:r>
        <w:rPr>
          <w:spacing w:val="-1"/>
          <w:sz w:val="20"/>
        </w:rPr>
        <w:t xml:space="preserve"> </w:t>
      </w:r>
      <w:r>
        <w:rPr>
          <w:sz w:val="20"/>
        </w:rPr>
        <w:t>chien,</w:t>
      </w:r>
      <w:r>
        <w:rPr>
          <w:spacing w:val="-2"/>
          <w:sz w:val="20"/>
        </w:rPr>
        <w:t xml:space="preserve"> </w:t>
      </w:r>
      <w:r>
        <w:rPr>
          <w:sz w:val="20"/>
        </w:rPr>
        <w:t>parfaitement</w:t>
      </w:r>
      <w:r>
        <w:rPr>
          <w:spacing w:val="-3"/>
          <w:sz w:val="20"/>
        </w:rPr>
        <w:t xml:space="preserve"> </w:t>
      </w:r>
      <w:r>
        <w:rPr>
          <w:sz w:val="20"/>
        </w:rPr>
        <w:t>immobile</w:t>
      </w:r>
      <w:r>
        <w:rPr>
          <w:spacing w:val="-2"/>
          <w:sz w:val="20"/>
        </w:rPr>
        <w:t xml:space="preserve"> </w:t>
      </w:r>
      <w:r>
        <w:rPr>
          <w:sz w:val="20"/>
        </w:rPr>
        <w:t>et</w:t>
      </w:r>
      <w:r>
        <w:rPr>
          <w:spacing w:val="-2"/>
          <w:sz w:val="20"/>
        </w:rPr>
        <w:t xml:space="preserve"> </w:t>
      </w:r>
      <w:r>
        <w:rPr>
          <w:sz w:val="20"/>
        </w:rPr>
        <w:t>silencieux dans</w:t>
      </w:r>
      <w:r>
        <w:rPr>
          <w:spacing w:val="-3"/>
          <w:sz w:val="20"/>
        </w:rPr>
        <w:t xml:space="preserve"> </w:t>
      </w:r>
      <w:r>
        <w:rPr>
          <w:sz w:val="20"/>
        </w:rPr>
        <w:t>les 50cm du fond de la cache.</w:t>
      </w:r>
    </w:p>
    <w:p w14:paraId="1464263A" w14:textId="77777777" w:rsidR="007D00B4" w:rsidRDefault="00000000">
      <w:pPr>
        <w:pStyle w:val="Paragraphedeliste"/>
        <w:numPr>
          <w:ilvl w:val="0"/>
          <w:numId w:val="23"/>
        </w:numPr>
        <w:tabs>
          <w:tab w:val="left" w:pos="1072"/>
        </w:tabs>
        <w:spacing w:line="229" w:lineRule="exact"/>
        <w:ind w:hanging="360"/>
        <w:rPr>
          <w:i/>
          <w:sz w:val="20"/>
        </w:rPr>
      </w:pPr>
      <w:r>
        <w:rPr>
          <w:i/>
          <w:sz w:val="20"/>
        </w:rPr>
        <w:t>Le</w:t>
      </w:r>
      <w:r>
        <w:rPr>
          <w:i/>
          <w:spacing w:val="-4"/>
          <w:sz w:val="20"/>
        </w:rPr>
        <w:t xml:space="preserve"> </w:t>
      </w:r>
      <w:r>
        <w:rPr>
          <w:i/>
          <w:sz w:val="20"/>
        </w:rPr>
        <w:t>chien</w:t>
      </w:r>
      <w:r>
        <w:rPr>
          <w:i/>
          <w:spacing w:val="-2"/>
          <w:sz w:val="20"/>
        </w:rPr>
        <w:t xml:space="preserve"> </w:t>
      </w:r>
      <w:r>
        <w:rPr>
          <w:i/>
          <w:sz w:val="20"/>
        </w:rPr>
        <w:t>n'a</w:t>
      </w:r>
      <w:r>
        <w:rPr>
          <w:i/>
          <w:spacing w:val="-4"/>
          <w:sz w:val="20"/>
        </w:rPr>
        <w:t xml:space="preserve"> </w:t>
      </w:r>
      <w:r>
        <w:rPr>
          <w:i/>
          <w:sz w:val="20"/>
        </w:rPr>
        <w:t>pas</w:t>
      </w:r>
      <w:r>
        <w:rPr>
          <w:i/>
          <w:spacing w:val="-4"/>
          <w:sz w:val="20"/>
        </w:rPr>
        <w:t xml:space="preserve"> </w:t>
      </w:r>
      <w:r>
        <w:rPr>
          <w:i/>
          <w:sz w:val="20"/>
        </w:rPr>
        <w:t>découvert</w:t>
      </w:r>
      <w:r>
        <w:rPr>
          <w:i/>
          <w:spacing w:val="-5"/>
          <w:sz w:val="20"/>
        </w:rPr>
        <w:t xml:space="preserve"> </w:t>
      </w:r>
      <w:r>
        <w:rPr>
          <w:i/>
          <w:sz w:val="20"/>
        </w:rPr>
        <w:t>dans</w:t>
      </w:r>
      <w:r>
        <w:rPr>
          <w:i/>
          <w:spacing w:val="-4"/>
          <w:sz w:val="20"/>
        </w:rPr>
        <w:t xml:space="preserve"> </w:t>
      </w:r>
      <w:r>
        <w:rPr>
          <w:i/>
          <w:sz w:val="20"/>
        </w:rPr>
        <w:t>le</w:t>
      </w:r>
      <w:r>
        <w:rPr>
          <w:i/>
          <w:spacing w:val="-3"/>
          <w:sz w:val="20"/>
        </w:rPr>
        <w:t xml:space="preserve"> </w:t>
      </w:r>
      <w:r>
        <w:rPr>
          <w:i/>
          <w:sz w:val="20"/>
        </w:rPr>
        <w:t>temps</w:t>
      </w:r>
      <w:r>
        <w:rPr>
          <w:i/>
          <w:spacing w:val="-4"/>
          <w:sz w:val="20"/>
        </w:rPr>
        <w:t xml:space="preserve"> </w:t>
      </w:r>
      <w:r>
        <w:rPr>
          <w:i/>
          <w:sz w:val="20"/>
        </w:rPr>
        <w:t xml:space="preserve">imparti </w:t>
      </w:r>
      <w:r>
        <w:rPr>
          <w:i/>
          <w:spacing w:val="-10"/>
          <w:sz w:val="20"/>
        </w:rPr>
        <w:t>:</w:t>
      </w:r>
    </w:p>
    <w:p w14:paraId="611B3012" w14:textId="77777777" w:rsidR="007D00B4" w:rsidRDefault="00000000">
      <w:pPr>
        <w:pStyle w:val="Paragraphedeliste"/>
        <w:numPr>
          <w:ilvl w:val="0"/>
          <w:numId w:val="16"/>
        </w:numPr>
        <w:tabs>
          <w:tab w:val="left" w:pos="1792"/>
        </w:tabs>
        <w:spacing w:before="38"/>
        <w:rPr>
          <w:sz w:val="20"/>
        </w:rPr>
      </w:pPr>
      <w:r>
        <w:rPr>
          <w:sz w:val="20"/>
        </w:rPr>
        <w:t>Le</w:t>
      </w:r>
      <w:r>
        <w:rPr>
          <w:spacing w:val="-3"/>
          <w:sz w:val="20"/>
        </w:rPr>
        <w:t xml:space="preserve"> </w:t>
      </w:r>
      <w:r>
        <w:rPr>
          <w:sz w:val="20"/>
        </w:rPr>
        <w:t>juge</w:t>
      </w:r>
      <w:r>
        <w:rPr>
          <w:spacing w:val="-4"/>
          <w:sz w:val="20"/>
        </w:rPr>
        <w:t xml:space="preserve"> </w:t>
      </w:r>
      <w:r>
        <w:rPr>
          <w:sz w:val="20"/>
        </w:rPr>
        <w:t>signalera</w:t>
      </w:r>
      <w:r>
        <w:rPr>
          <w:spacing w:val="-6"/>
          <w:sz w:val="20"/>
        </w:rPr>
        <w:t xml:space="preserve"> </w:t>
      </w:r>
      <w:r>
        <w:rPr>
          <w:sz w:val="20"/>
        </w:rPr>
        <w:t>que</w:t>
      </w:r>
      <w:r>
        <w:rPr>
          <w:spacing w:val="-4"/>
          <w:sz w:val="20"/>
        </w:rPr>
        <w:t xml:space="preserve"> </w:t>
      </w:r>
      <w:r>
        <w:rPr>
          <w:sz w:val="20"/>
        </w:rPr>
        <w:t>l'exercice</w:t>
      </w:r>
      <w:r>
        <w:rPr>
          <w:spacing w:val="-3"/>
          <w:sz w:val="20"/>
        </w:rPr>
        <w:t xml:space="preserve"> </w:t>
      </w:r>
      <w:r>
        <w:rPr>
          <w:sz w:val="20"/>
        </w:rPr>
        <w:t>est</w:t>
      </w:r>
      <w:r>
        <w:rPr>
          <w:spacing w:val="-6"/>
          <w:sz w:val="20"/>
        </w:rPr>
        <w:t xml:space="preserve"> </w:t>
      </w:r>
      <w:r>
        <w:rPr>
          <w:spacing w:val="-2"/>
          <w:sz w:val="20"/>
        </w:rPr>
        <w:t>terminé.</w:t>
      </w:r>
    </w:p>
    <w:p w14:paraId="6B101ACC" w14:textId="77777777" w:rsidR="007D00B4" w:rsidRDefault="00000000">
      <w:pPr>
        <w:pStyle w:val="Paragraphedeliste"/>
        <w:numPr>
          <w:ilvl w:val="0"/>
          <w:numId w:val="23"/>
        </w:numPr>
        <w:tabs>
          <w:tab w:val="left" w:pos="1072"/>
        </w:tabs>
        <w:spacing w:before="39"/>
        <w:ind w:hanging="360"/>
        <w:rPr>
          <w:sz w:val="20"/>
        </w:rPr>
      </w:pPr>
      <w:r>
        <w:rPr>
          <w:i/>
          <w:sz w:val="20"/>
        </w:rPr>
        <w:t>Le</w:t>
      </w:r>
      <w:r>
        <w:rPr>
          <w:i/>
          <w:spacing w:val="-3"/>
          <w:sz w:val="20"/>
        </w:rPr>
        <w:t xml:space="preserve"> </w:t>
      </w:r>
      <w:r>
        <w:rPr>
          <w:i/>
          <w:sz w:val="20"/>
        </w:rPr>
        <w:t>chien,</w:t>
      </w:r>
      <w:r>
        <w:rPr>
          <w:i/>
          <w:spacing w:val="-3"/>
          <w:sz w:val="20"/>
        </w:rPr>
        <w:t xml:space="preserve"> </w:t>
      </w:r>
      <w:r>
        <w:rPr>
          <w:i/>
          <w:sz w:val="20"/>
        </w:rPr>
        <w:t>sans</w:t>
      </w:r>
      <w:r>
        <w:rPr>
          <w:i/>
          <w:spacing w:val="-3"/>
          <w:sz w:val="20"/>
        </w:rPr>
        <w:t xml:space="preserve"> </w:t>
      </w:r>
      <w:r>
        <w:rPr>
          <w:i/>
          <w:sz w:val="20"/>
        </w:rPr>
        <w:t>avoir</w:t>
      </w:r>
      <w:r>
        <w:rPr>
          <w:i/>
          <w:spacing w:val="-4"/>
          <w:sz w:val="20"/>
        </w:rPr>
        <w:t xml:space="preserve"> </w:t>
      </w:r>
      <w:r>
        <w:rPr>
          <w:i/>
          <w:sz w:val="20"/>
        </w:rPr>
        <w:t>aboyé,</w:t>
      </w:r>
      <w:r>
        <w:rPr>
          <w:i/>
          <w:spacing w:val="-4"/>
          <w:sz w:val="20"/>
        </w:rPr>
        <w:t xml:space="preserve"> </w:t>
      </w:r>
      <w:r>
        <w:rPr>
          <w:i/>
          <w:sz w:val="20"/>
        </w:rPr>
        <w:t>donne</w:t>
      </w:r>
      <w:r>
        <w:rPr>
          <w:i/>
          <w:spacing w:val="-2"/>
          <w:sz w:val="20"/>
        </w:rPr>
        <w:t xml:space="preserve"> </w:t>
      </w:r>
      <w:r>
        <w:rPr>
          <w:i/>
          <w:sz w:val="20"/>
        </w:rPr>
        <w:t>un</w:t>
      </w:r>
      <w:r>
        <w:rPr>
          <w:i/>
          <w:spacing w:val="-4"/>
          <w:sz w:val="20"/>
        </w:rPr>
        <w:t xml:space="preserve"> </w:t>
      </w:r>
      <w:r>
        <w:rPr>
          <w:i/>
          <w:sz w:val="20"/>
        </w:rPr>
        <w:t>ou</w:t>
      </w:r>
      <w:r>
        <w:rPr>
          <w:i/>
          <w:spacing w:val="-3"/>
          <w:sz w:val="20"/>
        </w:rPr>
        <w:t xml:space="preserve"> </w:t>
      </w:r>
      <w:r>
        <w:rPr>
          <w:i/>
          <w:sz w:val="20"/>
        </w:rPr>
        <w:t>des</w:t>
      </w:r>
      <w:r>
        <w:rPr>
          <w:i/>
          <w:spacing w:val="-4"/>
          <w:sz w:val="20"/>
        </w:rPr>
        <w:t xml:space="preserve"> </w:t>
      </w:r>
      <w:r>
        <w:rPr>
          <w:i/>
          <w:sz w:val="20"/>
        </w:rPr>
        <w:t>coups</w:t>
      </w:r>
      <w:r>
        <w:rPr>
          <w:i/>
          <w:spacing w:val="-3"/>
          <w:sz w:val="20"/>
        </w:rPr>
        <w:t xml:space="preserve"> </w:t>
      </w:r>
      <w:r>
        <w:rPr>
          <w:i/>
          <w:sz w:val="20"/>
        </w:rPr>
        <w:t>de</w:t>
      </w:r>
      <w:r>
        <w:rPr>
          <w:i/>
          <w:spacing w:val="-3"/>
          <w:sz w:val="20"/>
        </w:rPr>
        <w:t xml:space="preserve"> </w:t>
      </w:r>
      <w:r>
        <w:rPr>
          <w:i/>
          <w:sz w:val="20"/>
        </w:rPr>
        <w:t>dents</w:t>
      </w:r>
      <w:r>
        <w:rPr>
          <w:i/>
          <w:spacing w:val="2"/>
          <w:sz w:val="20"/>
        </w:rPr>
        <w:t xml:space="preserve"> </w:t>
      </w:r>
      <w:r>
        <w:rPr>
          <w:spacing w:val="-10"/>
          <w:sz w:val="20"/>
        </w:rPr>
        <w:t>:</w:t>
      </w:r>
    </w:p>
    <w:p w14:paraId="63E0F267" w14:textId="77777777" w:rsidR="007D00B4" w:rsidRDefault="00000000">
      <w:pPr>
        <w:pStyle w:val="Paragraphedeliste"/>
        <w:numPr>
          <w:ilvl w:val="0"/>
          <w:numId w:val="15"/>
        </w:numPr>
        <w:tabs>
          <w:tab w:val="left" w:pos="1622"/>
        </w:tabs>
        <w:spacing w:before="41" w:line="283" w:lineRule="auto"/>
        <w:ind w:right="956"/>
        <w:rPr>
          <w:sz w:val="20"/>
        </w:rPr>
      </w:pPr>
      <w:r>
        <w:rPr>
          <w:sz w:val="20"/>
        </w:rPr>
        <w:t>L'H.A.</w:t>
      </w:r>
      <w:r>
        <w:rPr>
          <w:spacing w:val="-1"/>
          <w:sz w:val="20"/>
        </w:rPr>
        <w:t xml:space="preserve"> </w:t>
      </w:r>
      <w:r>
        <w:rPr>
          <w:sz w:val="20"/>
        </w:rPr>
        <w:t>doit</w:t>
      </w:r>
      <w:r>
        <w:rPr>
          <w:spacing w:val="-4"/>
          <w:sz w:val="20"/>
        </w:rPr>
        <w:t xml:space="preserve"> </w:t>
      </w:r>
      <w:r>
        <w:rPr>
          <w:sz w:val="20"/>
        </w:rPr>
        <w:t>attendre</w:t>
      </w:r>
      <w:r>
        <w:rPr>
          <w:spacing w:val="-1"/>
          <w:sz w:val="20"/>
        </w:rPr>
        <w:t xml:space="preserve"> </w:t>
      </w:r>
      <w:r>
        <w:rPr>
          <w:sz w:val="20"/>
        </w:rPr>
        <w:t>le</w:t>
      </w:r>
      <w:r>
        <w:rPr>
          <w:spacing w:val="-2"/>
          <w:sz w:val="20"/>
        </w:rPr>
        <w:t xml:space="preserve"> </w:t>
      </w:r>
      <w:r>
        <w:rPr>
          <w:sz w:val="20"/>
        </w:rPr>
        <w:t>signe</w:t>
      </w:r>
      <w:r>
        <w:rPr>
          <w:spacing w:val="-4"/>
          <w:sz w:val="20"/>
        </w:rPr>
        <w:t xml:space="preserve"> </w:t>
      </w:r>
      <w:r>
        <w:rPr>
          <w:sz w:val="20"/>
        </w:rPr>
        <w:t>du</w:t>
      </w:r>
      <w:r>
        <w:rPr>
          <w:spacing w:val="-1"/>
          <w:sz w:val="20"/>
        </w:rPr>
        <w:t xml:space="preserve"> </w:t>
      </w:r>
      <w:r>
        <w:rPr>
          <w:sz w:val="20"/>
        </w:rPr>
        <w:t>juge</w:t>
      </w:r>
      <w:r>
        <w:rPr>
          <w:spacing w:val="-2"/>
          <w:sz w:val="20"/>
        </w:rPr>
        <w:t xml:space="preserve"> </w:t>
      </w:r>
      <w:r>
        <w:rPr>
          <w:sz w:val="20"/>
        </w:rPr>
        <w:t>après 5</w:t>
      </w:r>
      <w:r>
        <w:rPr>
          <w:spacing w:val="-3"/>
          <w:sz w:val="20"/>
        </w:rPr>
        <w:t xml:space="preserve"> </w:t>
      </w:r>
      <w:r>
        <w:rPr>
          <w:sz w:val="20"/>
        </w:rPr>
        <w:t>secondes,</w:t>
      </w:r>
      <w:r>
        <w:rPr>
          <w:spacing w:val="-4"/>
          <w:sz w:val="20"/>
        </w:rPr>
        <w:t xml:space="preserve"> </w:t>
      </w:r>
      <w:r>
        <w:rPr>
          <w:sz w:val="20"/>
        </w:rPr>
        <w:t>pour</w:t>
      </w:r>
      <w:r>
        <w:rPr>
          <w:spacing w:val="-6"/>
          <w:sz w:val="20"/>
        </w:rPr>
        <w:t xml:space="preserve"> </w:t>
      </w:r>
      <w:r>
        <w:rPr>
          <w:sz w:val="20"/>
        </w:rPr>
        <w:t>que</w:t>
      </w:r>
      <w:r>
        <w:rPr>
          <w:spacing w:val="-2"/>
          <w:sz w:val="20"/>
        </w:rPr>
        <w:t xml:space="preserve"> </w:t>
      </w:r>
      <w:r>
        <w:rPr>
          <w:sz w:val="20"/>
        </w:rPr>
        <w:t>le</w:t>
      </w:r>
      <w:r>
        <w:rPr>
          <w:spacing w:val="-2"/>
          <w:sz w:val="20"/>
        </w:rPr>
        <w:t xml:space="preserve"> </w:t>
      </w:r>
      <w:r>
        <w:rPr>
          <w:sz w:val="20"/>
        </w:rPr>
        <w:t>chien</w:t>
      </w:r>
      <w:r>
        <w:rPr>
          <w:spacing w:val="-3"/>
          <w:sz w:val="20"/>
        </w:rPr>
        <w:t xml:space="preserve"> </w:t>
      </w:r>
      <w:r>
        <w:rPr>
          <w:sz w:val="20"/>
        </w:rPr>
        <w:t>ait</w:t>
      </w:r>
      <w:r>
        <w:rPr>
          <w:spacing w:val="-2"/>
          <w:sz w:val="20"/>
        </w:rPr>
        <w:t xml:space="preserve"> </w:t>
      </w:r>
      <w:r>
        <w:rPr>
          <w:sz w:val="20"/>
        </w:rPr>
        <w:t>la</w:t>
      </w:r>
      <w:r>
        <w:rPr>
          <w:spacing w:val="-2"/>
          <w:sz w:val="20"/>
        </w:rPr>
        <w:t xml:space="preserve"> </w:t>
      </w:r>
      <w:r>
        <w:rPr>
          <w:sz w:val="20"/>
        </w:rPr>
        <w:t>possibilité d’aboyer,</w:t>
      </w:r>
      <w:r>
        <w:rPr>
          <w:spacing w:val="-1"/>
          <w:sz w:val="20"/>
        </w:rPr>
        <w:t xml:space="preserve"> </w:t>
      </w:r>
      <w:r>
        <w:rPr>
          <w:sz w:val="20"/>
        </w:rPr>
        <w:t>avant</w:t>
      </w:r>
      <w:r>
        <w:rPr>
          <w:spacing w:val="-7"/>
          <w:sz w:val="20"/>
        </w:rPr>
        <w:t xml:space="preserve"> </w:t>
      </w:r>
      <w:r>
        <w:rPr>
          <w:sz w:val="20"/>
        </w:rPr>
        <w:t>de sortir de la cachette en tirant un coup de feu.</w:t>
      </w:r>
    </w:p>
    <w:p w14:paraId="47C041A5" w14:textId="77777777" w:rsidR="007D00B4" w:rsidRDefault="007D00B4">
      <w:pPr>
        <w:spacing w:line="283" w:lineRule="auto"/>
        <w:rPr>
          <w:sz w:val="20"/>
        </w:rPr>
        <w:sectPr w:rsidR="007D00B4">
          <w:pgSz w:w="11920" w:h="16850"/>
          <w:pgMar w:top="1260" w:right="200" w:bottom="820" w:left="500" w:header="0" w:footer="554" w:gutter="0"/>
          <w:cols w:space="720"/>
        </w:sectPr>
      </w:pPr>
    </w:p>
    <w:p w14:paraId="35A323D2" w14:textId="77777777" w:rsidR="007D00B4" w:rsidRDefault="00000000">
      <w:pPr>
        <w:pStyle w:val="Paragraphedeliste"/>
        <w:numPr>
          <w:ilvl w:val="0"/>
          <w:numId w:val="23"/>
        </w:numPr>
        <w:tabs>
          <w:tab w:val="left" w:pos="1071"/>
        </w:tabs>
        <w:spacing w:before="79"/>
        <w:ind w:left="1071" w:hanging="359"/>
        <w:jc w:val="both"/>
        <w:rPr>
          <w:sz w:val="20"/>
        </w:rPr>
      </w:pPr>
      <w:r>
        <w:rPr>
          <w:i/>
          <w:sz w:val="20"/>
        </w:rPr>
        <w:lastRenderedPageBreak/>
        <w:t>Le</w:t>
      </w:r>
      <w:r>
        <w:rPr>
          <w:i/>
          <w:spacing w:val="-3"/>
          <w:sz w:val="20"/>
        </w:rPr>
        <w:t xml:space="preserve"> </w:t>
      </w:r>
      <w:r>
        <w:rPr>
          <w:i/>
          <w:sz w:val="20"/>
        </w:rPr>
        <w:t>chien</w:t>
      </w:r>
      <w:r>
        <w:rPr>
          <w:i/>
          <w:spacing w:val="-2"/>
          <w:sz w:val="20"/>
        </w:rPr>
        <w:t xml:space="preserve"> </w:t>
      </w:r>
      <w:r>
        <w:rPr>
          <w:i/>
          <w:sz w:val="20"/>
        </w:rPr>
        <w:t>aboie,</w:t>
      </w:r>
      <w:r>
        <w:rPr>
          <w:i/>
          <w:spacing w:val="-3"/>
          <w:sz w:val="20"/>
        </w:rPr>
        <w:t xml:space="preserve"> </w:t>
      </w:r>
      <w:r>
        <w:rPr>
          <w:i/>
          <w:sz w:val="20"/>
        </w:rPr>
        <w:t>puis</w:t>
      </w:r>
      <w:r>
        <w:rPr>
          <w:i/>
          <w:spacing w:val="-4"/>
          <w:sz w:val="20"/>
        </w:rPr>
        <w:t xml:space="preserve"> </w:t>
      </w:r>
      <w:r>
        <w:rPr>
          <w:i/>
          <w:sz w:val="20"/>
        </w:rPr>
        <w:t>donne</w:t>
      </w:r>
      <w:r>
        <w:rPr>
          <w:i/>
          <w:spacing w:val="-5"/>
          <w:sz w:val="20"/>
        </w:rPr>
        <w:t xml:space="preserve"> </w:t>
      </w:r>
      <w:r>
        <w:rPr>
          <w:i/>
          <w:sz w:val="20"/>
        </w:rPr>
        <w:t>un</w:t>
      </w:r>
      <w:r>
        <w:rPr>
          <w:i/>
          <w:spacing w:val="-4"/>
          <w:sz w:val="20"/>
        </w:rPr>
        <w:t xml:space="preserve"> </w:t>
      </w:r>
      <w:r>
        <w:rPr>
          <w:i/>
          <w:sz w:val="20"/>
        </w:rPr>
        <w:t>ou</w:t>
      </w:r>
      <w:r>
        <w:rPr>
          <w:i/>
          <w:spacing w:val="-2"/>
          <w:sz w:val="20"/>
        </w:rPr>
        <w:t xml:space="preserve"> </w:t>
      </w:r>
      <w:r>
        <w:rPr>
          <w:i/>
          <w:sz w:val="20"/>
        </w:rPr>
        <w:t>des</w:t>
      </w:r>
      <w:r>
        <w:rPr>
          <w:i/>
          <w:spacing w:val="-3"/>
          <w:sz w:val="20"/>
        </w:rPr>
        <w:t xml:space="preserve"> </w:t>
      </w:r>
      <w:r>
        <w:rPr>
          <w:i/>
          <w:sz w:val="20"/>
        </w:rPr>
        <w:t>coups</w:t>
      </w:r>
      <w:r>
        <w:rPr>
          <w:i/>
          <w:spacing w:val="-4"/>
          <w:sz w:val="20"/>
        </w:rPr>
        <w:t xml:space="preserve"> </w:t>
      </w:r>
      <w:r>
        <w:rPr>
          <w:i/>
          <w:sz w:val="20"/>
        </w:rPr>
        <w:t>de</w:t>
      </w:r>
      <w:r>
        <w:rPr>
          <w:i/>
          <w:spacing w:val="-3"/>
          <w:sz w:val="20"/>
        </w:rPr>
        <w:t xml:space="preserve"> </w:t>
      </w:r>
      <w:r>
        <w:rPr>
          <w:i/>
          <w:sz w:val="20"/>
        </w:rPr>
        <w:t>dents,</w:t>
      </w:r>
      <w:r>
        <w:rPr>
          <w:i/>
          <w:spacing w:val="-3"/>
          <w:sz w:val="20"/>
        </w:rPr>
        <w:t xml:space="preserve"> </w:t>
      </w:r>
      <w:r>
        <w:rPr>
          <w:i/>
          <w:sz w:val="20"/>
        </w:rPr>
        <w:t>ou</w:t>
      </w:r>
      <w:r>
        <w:rPr>
          <w:i/>
          <w:spacing w:val="-2"/>
          <w:sz w:val="20"/>
        </w:rPr>
        <w:t xml:space="preserve"> </w:t>
      </w:r>
      <w:r>
        <w:rPr>
          <w:i/>
          <w:sz w:val="20"/>
        </w:rPr>
        <w:t>mord</w:t>
      </w:r>
      <w:r>
        <w:rPr>
          <w:i/>
          <w:spacing w:val="-2"/>
          <w:sz w:val="20"/>
        </w:rPr>
        <w:t xml:space="preserve"> </w:t>
      </w:r>
      <w:r>
        <w:rPr>
          <w:i/>
          <w:sz w:val="20"/>
        </w:rPr>
        <w:t>et</w:t>
      </w:r>
      <w:r>
        <w:rPr>
          <w:i/>
          <w:spacing w:val="-3"/>
          <w:sz w:val="20"/>
        </w:rPr>
        <w:t xml:space="preserve"> </w:t>
      </w:r>
      <w:r>
        <w:rPr>
          <w:i/>
          <w:sz w:val="20"/>
        </w:rPr>
        <w:t>tient</w:t>
      </w:r>
      <w:r>
        <w:rPr>
          <w:i/>
          <w:spacing w:val="-4"/>
          <w:sz w:val="20"/>
        </w:rPr>
        <w:t xml:space="preserve"> </w:t>
      </w:r>
      <w:r>
        <w:rPr>
          <w:i/>
          <w:sz w:val="20"/>
        </w:rPr>
        <w:t>sa</w:t>
      </w:r>
      <w:r>
        <w:rPr>
          <w:i/>
          <w:spacing w:val="-2"/>
          <w:sz w:val="20"/>
        </w:rPr>
        <w:t xml:space="preserve"> </w:t>
      </w:r>
      <w:r>
        <w:rPr>
          <w:i/>
          <w:sz w:val="20"/>
        </w:rPr>
        <w:t>prise</w:t>
      </w:r>
      <w:r>
        <w:rPr>
          <w:i/>
          <w:spacing w:val="6"/>
          <w:sz w:val="20"/>
        </w:rPr>
        <w:t xml:space="preserve"> </w:t>
      </w:r>
      <w:r>
        <w:rPr>
          <w:spacing w:val="-10"/>
          <w:sz w:val="20"/>
        </w:rPr>
        <w:t>:</w:t>
      </w:r>
    </w:p>
    <w:p w14:paraId="4EA1F0B3" w14:textId="77777777" w:rsidR="007D00B4" w:rsidRDefault="00000000">
      <w:pPr>
        <w:pStyle w:val="Paragraphedeliste"/>
        <w:numPr>
          <w:ilvl w:val="0"/>
          <w:numId w:val="14"/>
        </w:numPr>
        <w:tabs>
          <w:tab w:val="left" w:pos="1792"/>
        </w:tabs>
        <w:spacing w:before="40" w:line="276" w:lineRule="auto"/>
        <w:ind w:right="653"/>
        <w:jc w:val="both"/>
        <w:rPr>
          <w:sz w:val="20"/>
        </w:rPr>
      </w:pPr>
      <w:r>
        <w:rPr>
          <w:sz w:val="20"/>
        </w:rPr>
        <w:t>Après accord du juge, l’H.A. sort aussitôt en tirant un coup de feu et l'exercice se déroulera comme indiqué plus bas avec un chien qui a découvert normalement et aboyé sans mordre.</w:t>
      </w:r>
    </w:p>
    <w:p w14:paraId="359BF2D2" w14:textId="77777777" w:rsidR="007D00B4" w:rsidRDefault="00000000">
      <w:pPr>
        <w:pStyle w:val="Paragraphedeliste"/>
        <w:numPr>
          <w:ilvl w:val="0"/>
          <w:numId w:val="23"/>
        </w:numPr>
        <w:tabs>
          <w:tab w:val="left" w:pos="1071"/>
        </w:tabs>
        <w:spacing w:before="6"/>
        <w:ind w:left="1071" w:hanging="359"/>
        <w:jc w:val="both"/>
        <w:rPr>
          <w:i/>
          <w:sz w:val="20"/>
        </w:rPr>
      </w:pPr>
      <w:r>
        <w:rPr>
          <w:i/>
          <w:sz w:val="20"/>
        </w:rPr>
        <w:t>Le</w:t>
      </w:r>
      <w:r>
        <w:rPr>
          <w:i/>
          <w:spacing w:val="-3"/>
          <w:sz w:val="20"/>
        </w:rPr>
        <w:t xml:space="preserve"> </w:t>
      </w:r>
      <w:r>
        <w:rPr>
          <w:i/>
          <w:sz w:val="20"/>
        </w:rPr>
        <w:t>chien</w:t>
      </w:r>
      <w:r>
        <w:rPr>
          <w:i/>
          <w:spacing w:val="-2"/>
          <w:sz w:val="20"/>
        </w:rPr>
        <w:t xml:space="preserve"> </w:t>
      </w:r>
      <w:r>
        <w:rPr>
          <w:i/>
          <w:sz w:val="20"/>
        </w:rPr>
        <w:t>aboie,</w:t>
      </w:r>
      <w:r>
        <w:rPr>
          <w:i/>
          <w:spacing w:val="-2"/>
          <w:sz w:val="20"/>
        </w:rPr>
        <w:t xml:space="preserve"> </w:t>
      </w:r>
      <w:r>
        <w:rPr>
          <w:i/>
          <w:sz w:val="20"/>
        </w:rPr>
        <w:t>ne</w:t>
      </w:r>
      <w:r>
        <w:rPr>
          <w:i/>
          <w:spacing w:val="-3"/>
          <w:sz w:val="20"/>
        </w:rPr>
        <w:t xml:space="preserve"> </w:t>
      </w:r>
      <w:r>
        <w:rPr>
          <w:i/>
          <w:sz w:val="20"/>
        </w:rPr>
        <w:t>mord</w:t>
      </w:r>
      <w:r>
        <w:rPr>
          <w:i/>
          <w:spacing w:val="-4"/>
          <w:sz w:val="20"/>
        </w:rPr>
        <w:t xml:space="preserve"> </w:t>
      </w:r>
      <w:r>
        <w:rPr>
          <w:i/>
          <w:sz w:val="20"/>
        </w:rPr>
        <w:t>pas,</w:t>
      </w:r>
      <w:r>
        <w:rPr>
          <w:i/>
          <w:spacing w:val="-4"/>
          <w:sz w:val="20"/>
        </w:rPr>
        <w:t xml:space="preserve"> </w:t>
      </w:r>
      <w:r>
        <w:rPr>
          <w:i/>
          <w:sz w:val="20"/>
        </w:rPr>
        <w:t>mais</w:t>
      </w:r>
      <w:r>
        <w:rPr>
          <w:i/>
          <w:spacing w:val="-4"/>
          <w:sz w:val="20"/>
        </w:rPr>
        <w:t xml:space="preserve"> </w:t>
      </w:r>
      <w:r>
        <w:rPr>
          <w:i/>
          <w:sz w:val="20"/>
        </w:rPr>
        <w:t>ne</w:t>
      </w:r>
      <w:r>
        <w:rPr>
          <w:i/>
          <w:spacing w:val="-3"/>
          <w:sz w:val="20"/>
        </w:rPr>
        <w:t xml:space="preserve"> </w:t>
      </w:r>
      <w:r>
        <w:rPr>
          <w:i/>
          <w:sz w:val="20"/>
        </w:rPr>
        <w:t>garde</w:t>
      </w:r>
      <w:r>
        <w:rPr>
          <w:i/>
          <w:spacing w:val="-2"/>
          <w:sz w:val="20"/>
        </w:rPr>
        <w:t xml:space="preserve"> </w:t>
      </w:r>
      <w:r>
        <w:rPr>
          <w:i/>
          <w:sz w:val="20"/>
        </w:rPr>
        <w:t>pas</w:t>
      </w:r>
      <w:r>
        <w:rPr>
          <w:i/>
          <w:spacing w:val="-4"/>
          <w:sz w:val="20"/>
        </w:rPr>
        <w:t xml:space="preserve"> </w:t>
      </w:r>
      <w:r>
        <w:rPr>
          <w:i/>
          <w:sz w:val="20"/>
        </w:rPr>
        <w:t>au</w:t>
      </w:r>
      <w:r>
        <w:rPr>
          <w:i/>
          <w:spacing w:val="-2"/>
          <w:sz w:val="20"/>
        </w:rPr>
        <w:t xml:space="preserve"> </w:t>
      </w:r>
      <w:r>
        <w:rPr>
          <w:i/>
          <w:sz w:val="20"/>
        </w:rPr>
        <w:t>ferme</w:t>
      </w:r>
      <w:r>
        <w:rPr>
          <w:i/>
          <w:spacing w:val="-2"/>
          <w:sz w:val="20"/>
        </w:rPr>
        <w:t xml:space="preserve"> </w:t>
      </w:r>
      <w:r>
        <w:rPr>
          <w:i/>
          <w:sz w:val="20"/>
        </w:rPr>
        <w:t>dans</w:t>
      </w:r>
      <w:r>
        <w:rPr>
          <w:i/>
          <w:spacing w:val="-4"/>
          <w:sz w:val="20"/>
        </w:rPr>
        <w:t xml:space="preserve"> </w:t>
      </w:r>
      <w:r>
        <w:rPr>
          <w:i/>
          <w:sz w:val="20"/>
        </w:rPr>
        <w:t>un</w:t>
      </w:r>
      <w:r>
        <w:rPr>
          <w:i/>
          <w:spacing w:val="-1"/>
          <w:sz w:val="20"/>
        </w:rPr>
        <w:t xml:space="preserve"> </w:t>
      </w:r>
      <w:r>
        <w:rPr>
          <w:i/>
          <w:sz w:val="20"/>
        </w:rPr>
        <w:t>rayon</w:t>
      </w:r>
      <w:r>
        <w:rPr>
          <w:i/>
          <w:spacing w:val="-2"/>
          <w:sz w:val="20"/>
        </w:rPr>
        <w:t xml:space="preserve"> </w:t>
      </w:r>
      <w:r>
        <w:rPr>
          <w:i/>
          <w:sz w:val="20"/>
        </w:rPr>
        <w:t>de</w:t>
      </w:r>
      <w:r>
        <w:rPr>
          <w:i/>
          <w:spacing w:val="-5"/>
          <w:sz w:val="20"/>
        </w:rPr>
        <w:t xml:space="preserve"> </w:t>
      </w:r>
      <w:r>
        <w:rPr>
          <w:i/>
          <w:sz w:val="20"/>
        </w:rPr>
        <w:t>2</w:t>
      </w:r>
      <w:r>
        <w:rPr>
          <w:i/>
          <w:spacing w:val="-1"/>
          <w:sz w:val="20"/>
        </w:rPr>
        <w:t xml:space="preserve"> </w:t>
      </w:r>
      <w:r>
        <w:rPr>
          <w:i/>
          <w:sz w:val="20"/>
        </w:rPr>
        <w:t>m</w:t>
      </w:r>
      <w:r>
        <w:rPr>
          <w:i/>
          <w:spacing w:val="-12"/>
          <w:sz w:val="20"/>
        </w:rPr>
        <w:t xml:space="preserve"> </w:t>
      </w:r>
      <w:r>
        <w:rPr>
          <w:i/>
          <w:spacing w:val="-10"/>
          <w:sz w:val="20"/>
        </w:rPr>
        <w:t>:</w:t>
      </w:r>
    </w:p>
    <w:p w14:paraId="3ABF3C6E" w14:textId="77777777" w:rsidR="007D00B4" w:rsidRDefault="00000000">
      <w:pPr>
        <w:pStyle w:val="Paragraphedeliste"/>
        <w:numPr>
          <w:ilvl w:val="0"/>
          <w:numId w:val="13"/>
        </w:numPr>
        <w:tabs>
          <w:tab w:val="left" w:pos="1792"/>
        </w:tabs>
        <w:spacing w:before="39" w:line="276" w:lineRule="auto"/>
        <w:ind w:right="640"/>
        <w:jc w:val="both"/>
        <w:rPr>
          <w:sz w:val="20"/>
        </w:rPr>
      </w:pPr>
      <w:r>
        <w:rPr>
          <w:spacing w:val="-2"/>
          <w:sz w:val="20"/>
        </w:rPr>
        <w:t>L'H.A.</w:t>
      </w:r>
      <w:r>
        <w:rPr>
          <w:spacing w:val="-4"/>
          <w:sz w:val="20"/>
        </w:rPr>
        <w:t xml:space="preserve"> </w:t>
      </w:r>
      <w:r>
        <w:rPr>
          <w:spacing w:val="-2"/>
          <w:sz w:val="20"/>
        </w:rPr>
        <w:t>sur un signe du</w:t>
      </w:r>
      <w:r>
        <w:rPr>
          <w:spacing w:val="-3"/>
          <w:sz w:val="20"/>
        </w:rPr>
        <w:t xml:space="preserve"> </w:t>
      </w:r>
      <w:r>
        <w:rPr>
          <w:spacing w:val="-2"/>
          <w:sz w:val="20"/>
        </w:rPr>
        <w:t>juge,</w:t>
      </w:r>
      <w:r>
        <w:rPr>
          <w:spacing w:val="-3"/>
          <w:sz w:val="20"/>
        </w:rPr>
        <w:t xml:space="preserve"> </w:t>
      </w:r>
      <w:r>
        <w:rPr>
          <w:spacing w:val="-2"/>
          <w:sz w:val="20"/>
        </w:rPr>
        <w:t>cherchera alors à</w:t>
      </w:r>
      <w:r>
        <w:rPr>
          <w:spacing w:val="-8"/>
          <w:sz w:val="20"/>
        </w:rPr>
        <w:t xml:space="preserve"> </w:t>
      </w:r>
      <w:r>
        <w:rPr>
          <w:spacing w:val="-2"/>
          <w:sz w:val="20"/>
        </w:rPr>
        <w:t>s'enfuir</w:t>
      </w:r>
      <w:r>
        <w:rPr>
          <w:spacing w:val="-11"/>
          <w:sz w:val="20"/>
        </w:rPr>
        <w:t xml:space="preserve"> </w:t>
      </w:r>
      <w:r>
        <w:rPr>
          <w:spacing w:val="-2"/>
          <w:sz w:val="20"/>
        </w:rPr>
        <w:t>et</w:t>
      </w:r>
      <w:r>
        <w:rPr>
          <w:spacing w:val="-7"/>
          <w:sz w:val="20"/>
        </w:rPr>
        <w:t xml:space="preserve"> </w:t>
      </w:r>
      <w:r>
        <w:rPr>
          <w:spacing w:val="-2"/>
          <w:sz w:val="20"/>
        </w:rPr>
        <w:t>à</w:t>
      </w:r>
      <w:r>
        <w:rPr>
          <w:spacing w:val="-8"/>
          <w:sz w:val="20"/>
        </w:rPr>
        <w:t xml:space="preserve"> </w:t>
      </w:r>
      <w:r>
        <w:rPr>
          <w:spacing w:val="-2"/>
          <w:sz w:val="20"/>
        </w:rPr>
        <w:t>mettre</w:t>
      </w:r>
      <w:r>
        <w:rPr>
          <w:spacing w:val="-7"/>
          <w:sz w:val="20"/>
        </w:rPr>
        <w:t xml:space="preserve"> </w:t>
      </w:r>
      <w:r>
        <w:rPr>
          <w:spacing w:val="-2"/>
          <w:sz w:val="20"/>
        </w:rPr>
        <w:t>le</w:t>
      </w:r>
      <w:r>
        <w:rPr>
          <w:spacing w:val="-8"/>
          <w:sz w:val="20"/>
        </w:rPr>
        <w:t xml:space="preserve"> </w:t>
      </w:r>
      <w:r>
        <w:rPr>
          <w:spacing w:val="-2"/>
          <w:sz w:val="20"/>
        </w:rPr>
        <w:t>plus</w:t>
      </w:r>
      <w:r>
        <w:rPr>
          <w:spacing w:val="-11"/>
          <w:sz w:val="20"/>
        </w:rPr>
        <w:t xml:space="preserve"> </w:t>
      </w:r>
      <w:r>
        <w:rPr>
          <w:spacing w:val="-2"/>
          <w:sz w:val="20"/>
        </w:rPr>
        <w:t>de</w:t>
      </w:r>
      <w:r>
        <w:rPr>
          <w:spacing w:val="-7"/>
          <w:sz w:val="20"/>
        </w:rPr>
        <w:t xml:space="preserve"> </w:t>
      </w:r>
      <w:r>
        <w:rPr>
          <w:spacing w:val="-2"/>
          <w:sz w:val="20"/>
        </w:rPr>
        <w:t>distance</w:t>
      </w:r>
      <w:r>
        <w:rPr>
          <w:spacing w:val="-7"/>
          <w:sz w:val="20"/>
        </w:rPr>
        <w:t xml:space="preserve"> </w:t>
      </w:r>
      <w:r>
        <w:rPr>
          <w:spacing w:val="-2"/>
          <w:sz w:val="20"/>
        </w:rPr>
        <w:t>possible</w:t>
      </w:r>
      <w:r>
        <w:rPr>
          <w:spacing w:val="-3"/>
          <w:sz w:val="20"/>
        </w:rPr>
        <w:t xml:space="preserve"> </w:t>
      </w:r>
      <w:r>
        <w:rPr>
          <w:spacing w:val="-2"/>
          <w:sz w:val="20"/>
        </w:rPr>
        <w:t>entre</w:t>
      </w:r>
      <w:r>
        <w:rPr>
          <w:spacing w:val="-7"/>
          <w:sz w:val="20"/>
        </w:rPr>
        <w:t xml:space="preserve"> </w:t>
      </w:r>
      <w:r>
        <w:rPr>
          <w:spacing w:val="-2"/>
          <w:sz w:val="20"/>
        </w:rPr>
        <w:t>lui</w:t>
      </w:r>
      <w:r>
        <w:rPr>
          <w:spacing w:val="-10"/>
          <w:sz w:val="20"/>
        </w:rPr>
        <w:t xml:space="preserve"> </w:t>
      </w:r>
      <w:r>
        <w:rPr>
          <w:spacing w:val="-2"/>
          <w:sz w:val="20"/>
        </w:rPr>
        <w:t>et</w:t>
      </w:r>
      <w:r>
        <w:rPr>
          <w:spacing w:val="-8"/>
          <w:sz w:val="20"/>
        </w:rPr>
        <w:t xml:space="preserve"> </w:t>
      </w:r>
      <w:r>
        <w:rPr>
          <w:spacing w:val="-2"/>
          <w:sz w:val="20"/>
        </w:rPr>
        <w:t>le</w:t>
      </w:r>
      <w:r>
        <w:rPr>
          <w:spacing w:val="-8"/>
          <w:sz w:val="20"/>
        </w:rPr>
        <w:t xml:space="preserve"> </w:t>
      </w:r>
      <w:r>
        <w:rPr>
          <w:spacing w:val="-2"/>
          <w:sz w:val="20"/>
        </w:rPr>
        <w:t xml:space="preserve">chien. </w:t>
      </w:r>
      <w:r>
        <w:rPr>
          <w:sz w:val="20"/>
        </w:rPr>
        <w:t>Il ne tirera son coup de feu que s'il est mordu par le</w:t>
      </w:r>
      <w:r>
        <w:rPr>
          <w:spacing w:val="-28"/>
          <w:sz w:val="20"/>
        </w:rPr>
        <w:t xml:space="preserve"> </w:t>
      </w:r>
      <w:r>
        <w:rPr>
          <w:sz w:val="20"/>
        </w:rPr>
        <w:t>chien.</w:t>
      </w:r>
    </w:p>
    <w:p w14:paraId="557E0F24" w14:textId="77777777" w:rsidR="007D00B4" w:rsidRDefault="00000000">
      <w:pPr>
        <w:pStyle w:val="Paragraphedeliste"/>
        <w:numPr>
          <w:ilvl w:val="0"/>
          <w:numId w:val="23"/>
        </w:numPr>
        <w:tabs>
          <w:tab w:val="left" w:pos="1070"/>
          <w:tab w:val="left" w:pos="1072"/>
        </w:tabs>
        <w:spacing w:before="4" w:line="278" w:lineRule="auto"/>
        <w:ind w:right="639"/>
        <w:jc w:val="both"/>
        <w:rPr>
          <w:i/>
          <w:sz w:val="20"/>
        </w:rPr>
      </w:pPr>
      <w:r>
        <w:rPr>
          <w:i/>
          <w:sz w:val="20"/>
        </w:rPr>
        <w:t>Après</w:t>
      </w:r>
      <w:r>
        <w:rPr>
          <w:i/>
          <w:spacing w:val="-3"/>
          <w:sz w:val="20"/>
        </w:rPr>
        <w:t xml:space="preserve"> </w:t>
      </w:r>
      <w:r>
        <w:rPr>
          <w:i/>
          <w:sz w:val="20"/>
        </w:rPr>
        <w:t>avoir</w:t>
      </w:r>
      <w:r>
        <w:rPr>
          <w:i/>
          <w:spacing w:val="-1"/>
          <w:sz w:val="20"/>
        </w:rPr>
        <w:t xml:space="preserve"> </w:t>
      </w:r>
      <w:r>
        <w:rPr>
          <w:i/>
          <w:sz w:val="20"/>
        </w:rPr>
        <w:t>découvert et</w:t>
      </w:r>
      <w:r>
        <w:rPr>
          <w:i/>
          <w:spacing w:val="-1"/>
          <w:sz w:val="20"/>
        </w:rPr>
        <w:t xml:space="preserve"> </w:t>
      </w:r>
      <w:r>
        <w:rPr>
          <w:i/>
          <w:sz w:val="20"/>
        </w:rPr>
        <w:t>marqué un</w:t>
      </w:r>
      <w:r>
        <w:rPr>
          <w:i/>
          <w:spacing w:val="-2"/>
          <w:sz w:val="20"/>
        </w:rPr>
        <w:t xml:space="preserve"> </w:t>
      </w:r>
      <w:r>
        <w:rPr>
          <w:i/>
          <w:sz w:val="20"/>
        </w:rPr>
        <w:t>arrêt d’au moins</w:t>
      </w:r>
      <w:r>
        <w:rPr>
          <w:i/>
          <w:spacing w:val="-3"/>
          <w:sz w:val="20"/>
        </w:rPr>
        <w:t xml:space="preserve"> </w:t>
      </w:r>
      <w:r>
        <w:rPr>
          <w:i/>
          <w:sz w:val="20"/>
        </w:rPr>
        <w:t>2’’ le</w:t>
      </w:r>
      <w:r>
        <w:rPr>
          <w:i/>
          <w:spacing w:val="-5"/>
          <w:sz w:val="20"/>
        </w:rPr>
        <w:t xml:space="preserve"> </w:t>
      </w:r>
      <w:r>
        <w:rPr>
          <w:i/>
          <w:sz w:val="20"/>
        </w:rPr>
        <w:t>chien, sans</w:t>
      </w:r>
      <w:r>
        <w:rPr>
          <w:i/>
          <w:spacing w:val="-1"/>
          <w:sz w:val="20"/>
        </w:rPr>
        <w:t xml:space="preserve"> </w:t>
      </w:r>
      <w:r>
        <w:rPr>
          <w:i/>
          <w:sz w:val="20"/>
        </w:rPr>
        <w:t>aboyer</w:t>
      </w:r>
      <w:r>
        <w:rPr>
          <w:i/>
          <w:spacing w:val="-3"/>
          <w:sz w:val="20"/>
        </w:rPr>
        <w:t xml:space="preserve"> </w:t>
      </w:r>
      <w:r>
        <w:rPr>
          <w:i/>
          <w:sz w:val="20"/>
        </w:rPr>
        <w:t>et</w:t>
      </w:r>
      <w:r>
        <w:rPr>
          <w:i/>
          <w:spacing w:val="-1"/>
          <w:sz w:val="20"/>
        </w:rPr>
        <w:t xml:space="preserve"> </w:t>
      </w:r>
      <w:r>
        <w:rPr>
          <w:i/>
          <w:sz w:val="20"/>
        </w:rPr>
        <w:t>sans</w:t>
      </w:r>
      <w:r>
        <w:rPr>
          <w:i/>
          <w:spacing w:val="-4"/>
          <w:sz w:val="20"/>
        </w:rPr>
        <w:t xml:space="preserve"> </w:t>
      </w:r>
      <w:r>
        <w:rPr>
          <w:i/>
          <w:sz w:val="20"/>
        </w:rPr>
        <w:t>mordre abandonne</w:t>
      </w:r>
      <w:r>
        <w:rPr>
          <w:i/>
          <w:spacing w:val="-1"/>
          <w:sz w:val="20"/>
        </w:rPr>
        <w:t xml:space="preserve"> </w:t>
      </w:r>
      <w:r>
        <w:rPr>
          <w:i/>
          <w:sz w:val="20"/>
        </w:rPr>
        <w:t>sa garde</w:t>
      </w:r>
      <w:r>
        <w:rPr>
          <w:i/>
          <w:spacing w:val="-2"/>
          <w:sz w:val="20"/>
        </w:rPr>
        <w:t xml:space="preserve"> </w:t>
      </w:r>
      <w:r>
        <w:rPr>
          <w:i/>
          <w:sz w:val="20"/>
        </w:rPr>
        <w:t>au ferme à plus de 2 mètres :</w:t>
      </w:r>
    </w:p>
    <w:p w14:paraId="6017C758" w14:textId="77777777" w:rsidR="007D00B4" w:rsidRDefault="00000000">
      <w:pPr>
        <w:pStyle w:val="Paragraphedeliste"/>
        <w:numPr>
          <w:ilvl w:val="0"/>
          <w:numId w:val="12"/>
        </w:numPr>
        <w:tabs>
          <w:tab w:val="left" w:pos="1791"/>
        </w:tabs>
        <w:spacing w:before="1"/>
        <w:ind w:left="1791" w:hanging="359"/>
        <w:jc w:val="both"/>
        <w:rPr>
          <w:sz w:val="20"/>
        </w:rPr>
      </w:pPr>
      <w:r>
        <w:rPr>
          <w:sz w:val="20"/>
        </w:rPr>
        <w:t>Le</w:t>
      </w:r>
      <w:r>
        <w:rPr>
          <w:spacing w:val="-6"/>
          <w:sz w:val="20"/>
        </w:rPr>
        <w:t xml:space="preserve"> </w:t>
      </w:r>
      <w:r>
        <w:rPr>
          <w:sz w:val="20"/>
        </w:rPr>
        <w:t>juge</w:t>
      </w:r>
      <w:r>
        <w:rPr>
          <w:spacing w:val="-4"/>
          <w:sz w:val="20"/>
        </w:rPr>
        <w:t xml:space="preserve"> </w:t>
      </w:r>
      <w:r>
        <w:rPr>
          <w:sz w:val="20"/>
        </w:rPr>
        <w:t>fera</w:t>
      </w:r>
      <w:r>
        <w:rPr>
          <w:spacing w:val="-6"/>
          <w:sz w:val="20"/>
        </w:rPr>
        <w:t xml:space="preserve"> </w:t>
      </w:r>
      <w:r>
        <w:rPr>
          <w:sz w:val="20"/>
        </w:rPr>
        <w:t>fuir</w:t>
      </w:r>
      <w:r>
        <w:rPr>
          <w:spacing w:val="-4"/>
          <w:sz w:val="20"/>
        </w:rPr>
        <w:t xml:space="preserve"> </w:t>
      </w:r>
      <w:r>
        <w:rPr>
          <w:sz w:val="20"/>
        </w:rPr>
        <w:t>l'H.A.</w:t>
      </w:r>
      <w:r>
        <w:rPr>
          <w:spacing w:val="-3"/>
          <w:sz w:val="20"/>
        </w:rPr>
        <w:t xml:space="preserve"> </w:t>
      </w:r>
      <w:r>
        <w:rPr>
          <w:sz w:val="20"/>
        </w:rPr>
        <w:t>dans</w:t>
      </w:r>
      <w:r>
        <w:rPr>
          <w:spacing w:val="-5"/>
          <w:sz w:val="20"/>
        </w:rPr>
        <w:t xml:space="preserve"> </w:t>
      </w:r>
      <w:r>
        <w:rPr>
          <w:sz w:val="20"/>
        </w:rPr>
        <w:t>les</w:t>
      </w:r>
      <w:r>
        <w:rPr>
          <w:spacing w:val="-5"/>
          <w:sz w:val="20"/>
        </w:rPr>
        <w:t xml:space="preserve"> </w:t>
      </w:r>
      <w:r>
        <w:rPr>
          <w:sz w:val="20"/>
        </w:rPr>
        <w:t>meilleures</w:t>
      </w:r>
      <w:r>
        <w:rPr>
          <w:spacing w:val="-5"/>
          <w:sz w:val="20"/>
        </w:rPr>
        <w:t xml:space="preserve"> </w:t>
      </w:r>
      <w:r>
        <w:rPr>
          <w:sz w:val="20"/>
        </w:rPr>
        <w:t>conditions</w:t>
      </w:r>
      <w:r>
        <w:rPr>
          <w:spacing w:val="-5"/>
          <w:sz w:val="20"/>
        </w:rPr>
        <w:t xml:space="preserve"> </w:t>
      </w:r>
      <w:r>
        <w:rPr>
          <w:sz w:val="20"/>
        </w:rPr>
        <w:t>et</w:t>
      </w:r>
      <w:r>
        <w:rPr>
          <w:spacing w:val="-4"/>
          <w:sz w:val="20"/>
        </w:rPr>
        <w:t xml:space="preserve"> </w:t>
      </w:r>
      <w:r>
        <w:rPr>
          <w:sz w:val="20"/>
        </w:rPr>
        <w:t>celui-ci</w:t>
      </w:r>
      <w:r>
        <w:rPr>
          <w:spacing w:val="-4"/>
          <w:sz w:val="20"/>
        </w:rPr>
        <w:t xml:space="preserve"> </w:t>
      </w:r>
      <w:r>
        <w:rPr>
          <w:sz w:val="20"/>
        </w:rPr>
        <w:t>se</w:t>
      </w:r>
      <w:r>
        <w:rPr>
          <w:spacing w:val="-4"/>
          <w:sz w:val="20"/>
        </w:rPr>
        <w:t xml:space="preserve"> </w:t>
      </w:r>
      <w:r>
        <w:rPr>
          <w:sz w:val="20"/>
        </w:rPr>
        <w:t>comportera</w:t>
      </w:r>
      <w:r>
        <w:rPr>
          <w:spacing w:val="-6"/>
          <w:sz w:val="20"/>
        </w:rPr>
        <w:t xml:space="preserve"> </w:t>
      </w:r>
      <w:r>
        <w:rPr>
          <w:sz w:val="20"/>
        </w:rPr>
        <w:t>comme</w:t>
      </w:r>
      <w:r>
        <w:rPr>
          <w:spacing w:val="-4"/>
          <w:sz w:val="20"/>
        </w:rPr>
        <w:t xml:space="preserve"> </w:t>
      </w:r>
      <w:r>
        <w:rPr>
          <w:sz w:val="20"/>
        </w:rPr>
        <w:t>à</w:t>
      </w:r>
      <w:r>
        <w:rPr>
          <w:spacing w:val="-6"/>
          <w:sz w:val="20"/>
        </w:rPr>
        <w:t xml:space="preserve"> </w:t>
      </w:r>
      <w:r>
        <w:rPr>
          <w:sz w:val="20"/>
        </w:rPr>
        <w:t>l'alinéa</w:t>
      </w:r>
      <w:r>
        <w:rPr>
          <w:spacing w:val="-12"/>
          <w:sz w:val="20"/>
        </w:rPr>
        <w:t xml:space="preserve"> </w:t>
      </w:r>
      <w:r>
        <w:rPr>
          <w:sz w:val="20"/>
        </w:rPr>
        <w:t>ci-</w:t>
      </w:r>
      <w:r>
        <w:rPr>
          <w:spacing w:val="-2"/>
          <w:sz w:val="20"/>
        </w:rPr>
        <w:t>dessus.</w:t>
      </w:r>
    </w:p>
    <w:p w14:paraId="0B47710F" w14:textId="77777777" w:rsidR="007D00B4" w:rsidRDefault="00000000">
      <w:pPr>
        <w:pStyle w:val="Paragraphedeliste"/>
        <w:numPr>
          <w:ilvl w:val="0"/>
          <w:numId w:val="23"/>
        </w:numPr>
        <w:tabs>
          <w:tab w:val="left" w:pos="1071"/>
        </w:tabs>
        <w:spacing w:before="39"/>
        <w:ind w:left="1071" w:hanging="359"/>
        <w:jc w:val="both"/>
        <w:rPr>
          <w:i/>
          <w:sz w:val="20"/>
        </w:rPr>
      </w:pPr>
      <w:r>
        <w:rPr>
          <w:i/>
          <w:sz w:val="20"/>
        </w:rPr>
        <w:t>Le</w:t>
      </w:r>
      <w:r>
        <w:rPr>
          <w:i/>
          <w:spacing w:val="-4"/>
          <w:sz w:val="20"/>
        </w:rPr>
        <w:t xml:space="preserve"> </w:t>
      </w:r>
      <w:r>
        <w:rPr>
          <w:i/>
          <w:sz w:val="20"/>
        </w:rPr>
        <w:t>chien,</w:t>
      </w:r>
      <w:r>
        <w:rPr>
          <w:i/>
          <w:spacing w:val="-4"/>
          <w:sz w:val="20"/>
        </w:rPr>
        <w:t xml:space="preserve"> </w:t>
      </w:r>
      <w:r>
        <w:rPr>
          <w:i/>
          <w:sz w:val="20"/>
        </w:rPr>
        <w:t>ayant</w:t>
      </w:r>
      <w:r>
        <w:rPr>
          <w:i/>
          <w:spacing w:val="-5"/>
          <w:sz w:val="20"/>
        </w:rPr>
        <w:t xml:space="preserve"> </w:t>
      </w:r>
      <w:r>
        <w:rPr>
          <w:i/>
          <w:sz w:val="20"/>
        </w:rPr>
        <w:t>découvert,</w:t>
      </w:r>
      <w:r>
        <w:rPr>
          <w:i/>
          <w:spacing w:val="-4"/>
          <w:sz w:val="20"/>
        </w:rPr>
        <w:t xml:space="preserve"> </w:t>
      </w:r>
      <w:r>
        <w:rPr>
          <w:i/>
          <w:sz w:val="20"/>
        </w:rPr>
        <w:t>garde</w:t>
      </w:r>
      <w:r>
        <w:rPr>
          <w:i/>
          <w:spacing w:val="-3"/>
          <w:sz w:val="20"/>
        </w:rPr>
        <w:t xml:space="preserve"> </w:t>
      </w:r>
      <w:r>
        <w:rPr>
          <w:i/>
          <w:sz w:val="20"/>
        </w:rPr>
        <w:t>au</w:t>
      </w:r>
      <w:r>
        <w:rPr>
          <w:i/>
          <w:spacing w:val="-3"/>
          <w:sz w:val="20"/>
        </w:rPr>
        <w:t xml:space="preserve"> </w:t>
      </w:r>
      <w:r>
        <w:rPr>
          <w:i/>
          <w:sz w:val="20"/>
        </w:rPr>
        <w:t>ferme</w:t>
      </w:r>
      <w:r>
        <w:rPr>
          <w:i/>
          <w:spacing w:val="-4"/>
          <w:sz w:val="20"/>
        </w:rPr>
        <w:t xml:space="preserve"> </w:t>
      </w:r>
      <w:r>
        <w:rPr>
          <w:i/>
          <w:sz w:val="20"/>
        </w:rPr>
        <w:t>sans</w:t>
      </w:r>
      <w:r>
        <w:rPr>
          <w:i/>
          <w:spacing w:val="-5"/>
          <w:sz w:val="20"/>
        </w:rPr>
        <w:t xml:space="preserve"> </w:t>
      </w:r>
      <w:r>
        <w:rPr>
          <w:i/>
          <w:sz w:val="20"/>
        </w:rPr>
        <w:t>mordre,</w:t>
      </w:r>
      <w:r>
        <w:rPr>
          <w:i/>
          <w:spacing w:val="-3"/>
          <w:sz w:val="20"/>
        </w:rPr>
        <w:t xml:space="preserve"> </w:t>
      </w:r>
      <w:r>
        <w:rPr>
          <w:i/>
          <w:sz w:val="20"/>
        </w:rPr>
        <w:t>mais</w:t>
      </w:r>
      <w:r>
        <w:rPr>
          <w:i/>
          <w:spacing w:val="-5"/>
          <w:sz w:val="20"/>
        </w:rPr>
        <w:t xml:space="preserve"> </w:t>
      </w:r>
      <w:r>
        <w:rPr>
          <w:i/>
          <w:sz w:val="20"/>
        </w:rPr>
        <w:t>n'aboie</w:t>
      </w:r>
      <w:r>
        <w:rPr>
          <w:i/>
          <w:spacing w:val="-5"/>
          <w:sz w:val="20"/>
        </w:rPr>
        <w:t xml:space="preserve"> </w:t>
      </w:r>
      <w:r>
        <w:rPr>
          <w:i/>
          <w:sz w:val="20"/>
        </w:rPr>
        <w:t>pas</w:t>
      </w:r>
      <w:r>
        <w:rPr>
          <w:i/>
          <w:spacing w:val="4"/>
          <w:sz w:val="20"/>
        </w:rPr>
        <w:t xml:space="preserve"> </w:t>
      </w:r>
      <w:r>
        <w:rPr>
          <w:i/>
          <w:spacing w:val="-10"/>
          <w:sz w:val="20"/>
        </w:rPr>
        <w:t>:</w:t>
      </w:r>
    </w:p>
    <w:p w14:paraId="4EC90A1D" w14:textId="77777777" w:rsidR="007D00B4" w:rsidRDefault="00000000">
      <w:pPr>
        <w:pStyle w:val="Paragraphedeliste"/>
        <w:numPr>
          <w:ilvl w:val="0"/>
          <w:numId w:val="11"/>
        </w:numPr>
        <w:tabs>
          <w:tab w:val="left" w:pos="1792"/>
        </w:tabs>
        <w:spacing w:before="39" w:line="278" w:lineRule="auto"/>
        <w:ind w:right="651"/>
        <w:jc w:val="both"/>
        <w:rPr>
          <w:sz w:val="20"/>
        </w:rPr>
      </w:pPr>
      <w:r>
        <w:rPr>
          <w:sz w:val="20"/>
        </w:rPr>
        <w:t>Le juge, au bout des 30’’ imparties, indiquera au conducteur qu'il doit se rendre à l’emplacement disposé à 5m de la cachette (matérialisé au sol).</w:t>
      </w:r>
    </w:p>
    <w:p w14:paraId="1195E72F" w14:textId="77777777" w:rsidR="007D00B4" w:rsidRDefault="00000000">
      <w:pPr>
        <w:pStyle w:val="Paragraphedeliste"/>
        <w:numPr>
          <w:ilvl w:val="0"/>
          <w:numId w:val="23"/>
        </w:numPr>
        <w:tabs>
          <w:tab w:val="left" w:pos="1071"/>
        </w:tabs>
        <w:spacing w:before="1"/>
        <w:ind w:left="1071" w:hanging="359"/>
        <w:jc w:val="both"/>
        <w:rPr>
          <w:i/>
          <w:sz w:val="20"/>
        </w:rPr>
      </w:pPr>
      <w:r>
        <w:rPr>
          <w:i/>
          <w:sz w:val="20"/>
        </w:rPr>
        <w:t>Le</w:t>
      </w:r>
      <w:r>
        <w:rPr>
          <w:i/>
          <w:spacing w:val="-5"/>
          <w:sz w:val="20"/>
        </w:rPr>
        <w:t xml:space="preserve"> </w:t>
      </w:r>
      <w:r>
        <w:rPr>
          <w:i/>
          <w:sz w:val="20"/>
        </w:rPr>
        <w:t>chien</w:t>
      </w:r>
      <w:r>
        <w:rPr>
          <w:i/>
          <w:spacing w:val="-3"/>
          <w:sz w:val="20"/>
        </w:rPr>
        <w:t xml:space="preserve"> </w:t>
      </w:r>
      <w:r>
        <w:rPr>
          <w:i/>
          <w:sz w:val="20"/>
        </w:rPr>
        <w:t>exécute</w:t>
      </w:r>
      <w:r>
        <w:rPr>
          <w:i/>
          <w:spacing w:val="-4"/>
          <w:sz w:val="20"/>
        </w:rPr>
        <w:t xml:space="preserve"> </w:t>
      </w:r>
      <w:r>
        <w:rPr>
          <w:i/>
          <w:sz w:val="20"/>
        </w:rPr>
        <w:t>parfaitement</w:t>
      </w:r>
      <w:r>
        <w:rPr>
          <w:i/>
          <w:spacing w:val="-5"/>
          <w:sz w:val="20"/>
        </w:rPr>
        <w:t xml:space="preserve"> </w:t>
      </w:r>
      <w:r>
        <w:rPr>
          <w:i/>
          <w:sz w:val="20"/>
        </w:rPr>
        <w:t>l'exercice,</w:t>
      </w:r>
      <w:r>
        <w:rPr>
          <w:i/>
          <w:spacing w:val="-3"/>
          <w:sz w:val="20"/>
        </w:rPr>
        <w:t xml:space="preserve"> </w:t>
      </w:r>
      <w:r>
        <w:rPr>
          <w:i/>
          <w:sz w:val="20"/>
        </w:rPr>
        <w:t>c'est-à-dire</w:t>
      </w:r>
      <w:r>
        <w:rPr>
          <w:i/>
          <w:spacing w:val="-5"/>
          <w:sz w:val="20"/>
        </w:rPr>
        <w:t xml:space="preserve"> </w:t>
      </w:r>
      <w:r>
        <w:rPr>
          <w:i/>
          <w:sz w:val="20"/>
        </w:rPr>
        <w:t>découvre,</w:t>
      </w:r>
      <w:r>
        <w:rPr>
          <w:i/>
          <w:spacing w:val="-3"/>
          <w:sz w:val="20"/>
        </w:rPr>
        <w:t xml:space="preserve"> </w:t>
      </w:r>
      <w:r>
        <w:rPr>
          <w:i/>
          <w:sz w:val="20"/>
        </w:rPr>
        <w:t>aboie,</w:t>
      </w:r>
      <w:r>
        <w:rPr>
          <w:i/>
          <w:spacing w:val="-4"/>
          <w:sz w:val="20"/>
        </w:rPr>
        <w:t xml:space="preserve"> </w:t>
      </w:r>
      <w:r>
        <w:rPr>
          <w:i/>
          <w:sz w:val="20"/>
        </w:rPr>
        <w:t>ne</w:t>
      </w:r>
      <w:r>
        <w:rPr>
          <w:i/>
          <w:spacing w:val="-6"/>
          <w:sz w:val="20"/>
        </w:rPr>
        <w:t xml:space="preserve"> </w:t>
      </w:r>
      <w:r>
        <w:rPr>
          <w:i/>
          <w:sz w:val="20"/>
        </w:rPr>
        <w:t>mord</w:t>
      </w:r>
      <w:r>
        <w:rPr>
          <w:i/>
          <w:spacing w:val="-3"/>
          <w:sz w:val="20"/>
        </w:rPr>
        <w:t xml:space="preserve"> </w:t>
      </w:r>
      <w:r>
        <w:rPr>
          <w:i/>
          <w:sz w:val="20"/>
        </w:rPr>
        <w:t>pas</w:t>
      </w:r>
      <w:r>
        <w:rPr>
          <w:i/>
          <w:spacing w:val="-5"/>
          <w:sz w:val="20"/>
        </w:rPr>
        <w:t xml:space="preserve"> </w:t>
      </w:r>
      <w:r>
        <w:rPr>
          <w:i/>
          <w:sz w:val="20"/>
        </w:rPr>
        <w:t>et</w:t>
      </w:r>
      <w:r>
        <w:rPr>
          <w:i/>
          <w:spacing w:val="-6"/>
          <w:sz w:val="20"/>
        </w:rPr>
        <w:t xml:space="preserve"> </w:t>
      </w:r>
      <w:r>
        <w:rPr>
          <w:i/>
          <w:sz w:val="20"/>
        </w:rPr>
        <w:t>garde</w:t>
      </w:r>
      <w:r>
        <w:rPr>
          <w:i/>
          <w:spacing w:val="-5"/>
          <w:sz w:val="20"/>
        </w:rPr>
        <w:t xml:space="preserve"> </w:t>
      </w:r>
      <w:r>
        <w:rPr>
          <w:i/>
          <w:sz w:val="20"/>
        </w:rPr>
        <w:t>au</w:t>
      </w:r>
      <w:r>
        <w:rPr>
          <w:i/>
          <w:spacing w:val="-3"/>
          <w:sz w:val="20"/>
        </w:rPr>
        <w:t xml:space="preserve"> </w:t>
      </w:r>
      <w:r>
        <w:rPr>
          <w:i/>
          <w:sz w:val="20"/>
        </w:rPr>
        <w:t>ferme</w:t>
      </w:r>
      <w:r>
        <w:rPr>
          <w:i/>
          <w:spacing w:val="1"/>
          <w:sz w:val="20"/>
        </w:rPr>
        <w:t xml:space="preserve"> </w:t>
      </w:r>
      <w:r>
        <w:rPr>
          <w:i/>
          <w:spacing w:val="-10"/>
          <w:sz w:val="20"/>
        </w:rPr>
        <w:t>:</w:t>
      </w:r>
    </w:p>
    <w:p w14:paraId="3ED2B816" w14:textId="77777777" w:rsidR="007D00B4" w:rsidRDefault="00000000">
      <w:pPr>
        <w:pStyle w:val="Paragraphedeliste"/>
        <w:numPr>
          <w:ilvl w:val="0"/>
          <w:numId w:val="10"/>
        </w:numPr>
        <w:tabs>
          <w:tab w:val="left" w:pos="1792"/>
        </w:tabs>
        <w:spacing w:before="40" w:line="276" w:lineRule="auto"/>
        <w:ind w:right="643"/>
        <w:jc w:val="both"/>
        <w:rPr>
          <w:sz w:val="20"/>
        </w:rPr>
      </w:pPr>
      <w:r>
        <w:rPr>
          <w:sz w:val="20"/>
        </w:rPr>
        <w:t xml:space="preserve">Sur autorisation du juge, le conducteur viendra se placer à l’emplacement disposé à 5m de la cachette (matérialisé au sol), l'H.A. attendra sans bouger que le juge lui indique que le conducteur est à 5 m. Il sortira alors et tirera un coup de feu, </w:t>
      </w:r>
      <w:proofErr w:type="spellStart"/>
      <w:r>
        <w:rPr>
          <w:sz w:val="20"/>
        </w:rPr>
        <w:t>avant bras</w:t>
      </w:r>
      <w:proofErr w:type="spellEnd"/>
      <w:r>
        <w:rPr>
          <w:sz w:val="20"/>
        </w:rPr>
        <w:t xml:space="preserve"> levé, lorsqu’il sera maitrisé par le chien. L’H.A. cherchera à rendre</w:t>
      </w:r>
      <w:r>
        <w:rPr>
          <w:spacing w:val="40"/>
          <w:sz w:val="20"/>
        </w:rPr>
        <w:t xml:space="preserve"> </w:t>
      </w:r>
      <w:r>
        <w:rPr>
          <w:sz w:val="20"/>
        </w:rPr>
        <w:t>le chien visible du conducteur pour la cessation.</w:t>
      </w:r>
    </w:p>
    <w:p w14:paraId="34ECFECE" w14:textId="77777777" w:rsidR="007D00B4" w:rsidRDefault="00000000">
      <w:pPr>
        <w:pStyle w:val="Paragraphedeliste"/>
        <w:numPr>
          <w:ilvl w:val="0"/>
          <w:numId w:val="23"/>
        </w:numPr>
        <w:tabs>
          <w:tab w:val="left" w:pos="1072"/>
        </w:tabs>
        <w:spacing w:before="5" w:line="276" w:lineRule="auto"/>
        <w:ind w:right="760"/>
        <w:rPr>
          <w:sz w:val="20"/>
        </w:rPr>
      </w:pPr>
      <w:r>
        <w:rPr>
          <w:sz w:val="20"/>
        </w:rPr>
        <w:t>Le</w:t>
      </w:r>
      <w:r>
        <w:rPr>
          <w:spacing w:val="-2"/>
          <w:sz w:val="20"/>
        </w:rPr>
        <w:t xml:space="preserve"> </w:t>
      </w:r>
      <w:r>
        <w:rPr>
          <w:sz w:val="20"/>
        </w:rPr>
        <w:t>commandement</w:t>
      </w:r>
      <w:r>
        <w:rPr>
          <w:spacing w:val="-3"/>
          <w:sz w:val="20"/>
        </w:rPr>
        <w:t xml:space="preserve"> </w:t>
      </w:r>
      <w:r>
        <w:rPr>
          <w:sz w:val="20"/>
        </w:rPr>
        <w:t>«</w:t>
      </w:r>
      <w:r>
        <w:rPr>
          <w:spacing w:val="-1"/>
          <w:sz w:val="20"/>
        </w:rPr>
        <w:t xml:space="preserve"> </w:t>
      </w:r>
      <w:r>
        <w:rPr>
          <w:b/>
          <w:sz w:val="20"/>
        </w:rPr>
        <w:t>X</w:t>
      </w:r>
      <w:r>
        <w:rPr>
          <w:b/>
          <w:spacing w:val="-2"/>
          <w:sz w:val="20"/>
        </w:rPr>
        <w:t xml:space="preserve"> </w:t>
      </w:r>
      <w:r>
        <w:rPr>
          <w:b/>
          <w:sz w:val="20"/>
        </w:rPr>
        <w:t>Halte</w:t>
      </w:r>
      <w:r>
        <w:rPr>
          <w:b/>
          <w:spacing w:val="-4"/>
          <w:sz w:val="20"/>
        </w:rPr>
        <w:t xml:space="preserve"> </w:t>
      </w:r>
      <w:r>
        <w:rPr>
          <w:b/>
          <w:sz w:val="20"/>
        </w:rPr>
        <w:t xml:space="preserve">» </w:t>
      </w:r>
      <w:r>
        <w:rPr>
          <w:sz w:val="20"/>
        </w:rPr>
        <w:t>sera</w:t>
      </w:r>
      <w:r>
        <w:rPr>
          <w:spacing w:val="-2"/>
          <w:sz w:val="20"/>
        </w:rPr>
        <w:t xml:space="preserve"> </w:t>
      </w:r>
      <w:r>
        <w:rPr>
          <w:sz w:val="20"/>
        </w:rPr>
        <w:t>donné,</w:t>
      </w:r>
      <w:r>
        <w:rPr>
          <w:spacing w:val="-1"/>
          <w:sz w:val="20"/>
        </w:rPr>
        <w:t xml:space="preserve"> </w:t>
      </w:r>
      <w:r>
        <w:rPr>
          <w:sz w:val="20"/>
        </w:rPr>
        <w:t>par</w:t>
      </w:r>
      <w:r>
        <w:rPr>
          <w:spacing w:val="-2"/>
          <w:sz w:val="20"/>
        </w:rPr>
        <w:t xml:space="preserve"> </w:t>
      </w:r>
      <w:r>
        <w:rPr>
          <w:sz w:val="20"/>
        </w:rPr>
        <w:t>le</w:t>
      </w:r>
      <w:r>
        <w:rPr>
          <w:spacing w:val="-2"/>
          <w:sz w:val="20"/>
        </w:rPr>
        <w:t xml:space="preserve"> </w:t>
      </w:r>
      <w:r>
        <w:rPr>
          <w:sz w:val="20"/>
        </w:rPr>
        <w:t>conducteur,</w:t>
      </w:r>
      <w:r>
        <w:rPr>
          <w:spacing w:val="-2"/>
          <w:sz w:val="20"/>
        </w:rPr>
        <w:t xml:space="preserve"> </w:t>
      </w:r>
      <w:r>
        <w:rPr>
          <w:sz w:val="20"/>
        </w:rPr>
        <w:t>au</w:t>
      </w:r>
      <w:r>
        <w:rPr>
          <w:spacing w:val="-1"/>
          <w:sz w:val="20"/>
        </w:rPr>
        <w:t xml:space="preserve"> </w:t>
      </w:r>
      <w:r>
        <w:rPr>
          <w:sz w:val="20"/>
        </w:rPr>
        <w:t>signal</w:t>
      </w:r>
      <w:r>
        <w:rPr>
          <w:spacing w:val="-4"/>
          <w:sz w:val="20"/>
        </w:rPr>
        <w:t xml:space="preserve"> </w:t>
      </w:r>
      <w:r>
        <w:rPr>
          <w:sz w:val="20"/>
        </w:rPr>
        <w:t>du</w:t>
      </w:r>
      <w:r>
        <w:rPr>
          <w:spacing w:val="-1"/>
          <w:sz w:val="20"/>
        </w:rPr>
        <w:t xml:space="preserve"> </w:t>
      </w:r>
      <w:r>
        <w:rPr>
          <w:sz w:val="20"/>
        </w:rPr>
        <w:t>juge.</w:t>
      </w:r>
      <w:r>
        <w:rPr>
          <w:spacing w:val="-1"/>
          <w:sz w:val="20"/>
        </w:rPr>
        <w:t xml:space="preserve"> </w:t>
      </w:r>
      <w:r>
        <w:rPr>
          <w:sz w:val="20"/>
        </w:rPr>
        <w:t>L’Homme</w:t>
      </w:r>
      <w:r>
        <w:rPr>
          <w:spacing w:val="-1"/>
          <w:sz w:val="20"/>
        </w:rPr>
        <w:t xml:space="preserve"> </w:t>
      </w:r>
      <w:r>
        <w:rPr>
          <w:sz w:val="20"/>
        </w:rPr>
        <w:t>Assistant</w:t>
      </w:r>
      <w:r>
        <w:rPr>
          <w:spacing w:val="-3"/>
          <w:sz w:val="20"/>
        </w:rPr>
        <w:t xml:space="preserve"> </w:t>
      </w:r>
      <w:r>
        <w:rPr>
          <w:sz w:val="20"/>
        </w:rPr>
        <w:t>s’immobilisera dès le début du commandement, il en sera de même pour toutes les</w:t>
      </w:r>
      <w:r>
        <w:rPr>
          <w:spacing w:val="-10"/>
          <w:sz w:val="20"/>
        </w:rPr>
        <w:t xml:space="preserve"> </w:t>
      </w:r>
      <w:r>
        <w:rPr>
          <w:sz w:val="20"/>
        </w:rPr>
        <w:t>fuites.</w:t>
      </w:r>
    </w:p>
    <w:p w14:paraId="02F80460" w14:textId="77777777" w:rsidR="007D00B4" w:rsidRDefault="00000000">
      <w:pPr>
        <w:pStyle w:val="Paragraphedeliste"/>
        <w:numPr>
          <w:ilvl w:val="0"/>
          <w:numId w:val="23"/>
        </w:numPr>
        <w:tabs>
          <w:tab w:val="left" w:pos="1072"/>
        </w:tabs>
        <w:spacing w:before="6" w:line="276" w:lineRule="auto"/>
        <w:ind w:right="752"/>
        <w:rPr>
          <w:sz w:val="20"/>
        </w:rPr>
      </w:pPr>
      <w:r>
        <w:rPr>
          <w:sz w:val="20"/>
        </w:rPr>
        <w:t>Il</w:t>
      </w:r>
      <w:r>
        <w:rPr>
          <w:spacing w:val="-7"/>
          <w:sz w:val="20"/>
        </w:rPr>
        <w:t xml:space="preserve"> </w:t>
      </w:r>
      <w:r>
        <w:rPr>
          <w:sz w:val="20"/>
        </w:rPr>
        <w:t>appartient</w:t>
      </w:r>
      <w:r>
        <w:rPr>
          <w:spacing w:val="-9"/>
          <w:sz w:val="20"/>
        </w:rPr>
        <w:t xml:space="preserve"> </w:t>
      </w:r>
      <w:r>
        <w:rPr>
          <w:sz w:val="20"/>
        </w:rPr>
        <w:t>au</w:t>
      </w:r>
      <w:r>
        <w:rPr>
          <w:spacing w:val="-3"/>
          <w:sz w:val="20"/>
        </w:rPr>
        <w:t xml:space="preserve"> </w:t>
      </w:r>
      <w:r>
        <w:rPr>
          <w:sz w:val="20"/>
        </w:rPr>
        <w:t>juge</w:t>
      </w:r>
      <w:r>
        <w:rPr>
          <w:spacing w:val="-9"/>
          <w:sz w:val="20"/>
        </w:rPr>
        <w:t xml:space="preserve"> </w:t>
      </w:r>
      <w:r>
        <w:rPr>
          <w:sz w:val="20"/>
        </w:rPr>
        <w:t>d'évaluer</w:t>
      </w:r>
      <w:r>
        <w:rPr>
          <w:spacing w:val="-7"/>
          <w:sz w:val="20"/>
        </w:rPr>
        <w:t xml:space="preserve"> </w:t>
      </w:r>
      <w:r>
        <w:rPr>
          <w:sz w:val="20"/>
        </w:rPr>
        <w:t>le</w:t>
      </w:r>
      <w:r>
        <w:rPr>
          <w:spacing w:val="-4"/>
          <w:sz w:val="20"/>
        </w:rPr>
        <w:t xml:space="preserve"> </w:t>
      </w:r>
      <w:r>
        <w:rPr>
          <w:sz w:val="20"/>
        </w:rPr>
        <w:t>plus</w:t>
      </w:r>
      <w:r>
        <w:rPr>
          <w:spacing w:val="-7"/>
          <w:sz w:val="20"/>
        </w:rPr>
        <w:t xml:space="preserve"> </w:t>
      </w:r>
      <w:r>
        <w:rPr>
          <w:sz w:val="20"/>
        </w:rPr>
        <w:t>précisément</w:t>
      </w:r>
      <w:r>
        <w:rPr>
          <w:spacing w:val="-8"/>
          <w:sz w:val="20"/>
        </w:rPr>
        <w:t xml:space="preserve"> </w:t>
      </w:r>
      <w:r>
        <w:rPr>
          <w:sz w:val="20"/>
        </w:rPr>
        <w:t>possible</w:t>
      </w:r>
      <w:r>
        <w:rPr>
          <w:spacing w:val="-4"/>
          <w:sz w:val="20"/>
        </w:rPr>
        <w:t xml:space="preserve"> </w:t>
      </w:r>
      <w:r>
        <w:rPr>
          <w:sz w:val="20"/>
        </w:rPr>
        <w:t>les</w:t>
      </w:r>
      <w:r>
        <w:rPr>
          <w:spacing w:val="-7"/>
          <w:sz w:val="20"/>
        </w:rPr>
        <w:t xml:space="preserve"> </w:t>
      </w:r>
      <w:r>
        <w:rPr>
          <w:sz w:val="20"/>
        </w:rPr>
        <w:t>mètres</w:t>
      </w:r>
      <w:r>
        <w:rPr>
          <w:spacing w:val="-7"/>
          <w:sz w:val="20"/>
        </w:rPr>
        <w:t xml:space="preserve"> </w:t>
      </w:r>
      <w:r>
        <w:rPr>
          <w:sz w:val="20"/>
        </w:rPr>
        <w:t>de</w:t>
      </w:r>
      <w:r>
        <w:rPr>
          <w:spacing w:val="-7"/>
          <w:sz w:val="20"/>
        </w:rPr>
        <w:t xml:space="preserve"> </w:t>
      </w:r>
      <w:r>
        <w:rPr>
          <w:sz w:val="20"/>
        </w:rPr>
        <w:t>fuite</w:t>
      </w:r>
      <w:r>
        <w:rPr>
          <w:spacing w:val="-9"/>
          <w:sz w:val="20"/>
        </w:rPr>
        <w:t xml:space="preserve"> </w:t>
      </w:r>
      <w:r>
        <w:rPr>
          <w:sz w:val="20"/>
        </w:rPr>
        <w:t>«</w:t>
      </w:r>
      <w:r>
        <w:rPr>
          <w:spacing w:val="-3"/>
          <w:sz w:val="20"/>
        </w:rPr>
        <w:t xml:space="preserve"> </w:t>
      </w:r>
      <w:r>
        <w:rPr>
          <w:sz w:val="20"/>
        </w:rPr>
        <w:t>libre</w:t>
      </w:r>
      <w:r>
        <w:rPr>
          <w:spacing w:val="-6"/>
          <w:sz w:val="20"/>
        </w:rPr>
        <w:t xml:space="preserve"> </w:t>
      </w:r>
      <w:r>
        <w:rPr>
          <w:sz w:val="20"/>
        </w:rPr>
        <w:t>»</w:t>
      </w:r>
      <w:r>
        <w:rPr>
          <w:spacing w:val="-3"/>
          <w:sz w:val="20"/>
        </w:rPr>
        <w:t xml:space="preserve"> </w:t>
      </w:r>
      <w:r>
        <w:rPr>
          <w:sz w:val="20"/>
        </w:rPr>
        <w:t>et</w:t>
      </w:r>
      <w:r>
        <w:rPr>
          <w:spacing w:val="-9"/>
          <w:sz w:val="20"/>
        </w:rPr>
        <w:t xml:space="preserve"> </w:t>
      </w:r>
      <w:r>
        <w:rPr>
          <w:sz w:val="20"/>
        </w:rPr>
        <w:t>les</w:t>
      </w:r>
      <w:r>
        <w:rPr>
          <w:spacing w:val="-7"/>
          <w:sz w:val="20"/>
        </w:rPr>
        <w:t xml:space="preserve"> </w:t>
      </w:r>
      <w:r>
        <w:rPr>
          <w:sz w:val="20"/>
        </w:rPr>
        <w:t>mètres</w:t>
      </w:r>
      <w:r>
        <w:rPr>
          <w:spacing w:val="-6"/>
          <w:sz w:val="20"/>
        </w:rPr>
        <w:t xml:space="preserve"> </w:t>
      </w:r>
      <w:r>
        <w:rPr>
          <w:sz w:val="20"/>
        </w:rPr>
        <w:t>de</w:t>
      </w:r>
      <w:r>
        <w:rPr>
          <w:spacing w:val="-7"/>
          <w:sz w:val="20"/>
        </w:rPr>
        <w:t xml:space="preserve"> </w:t>
      </w:r>
      <w:r>
        <w:rPr>
          <w:sz w:val="20"/>
        </w:rPr>
        <w:t>fuite</w:t>
      </w:r>
      <w:r>
        <w:rPr>
          <w:spacing w:val="-9"/>
          <w:sz w:val="20"/>
        </w:rPr>
        <w:t xml:space="preserve"> </w:t>
      </w:r>
      <w:r>
        <w:rPr>
          <w:sz w:val="20"/>
        </w:rPr>
        <w:t>«</w:t>
      </w:r>
      <w:r>
        <w:rPr>
          <w:spacing w:val="-3"/>
          <w:sz w:val="20"/>
        </w:rPr>
        <w:t xml:space="preserve"> </w:t>
      </w:r>
      <w:r>
        <w:rPr>
          <w:sz w:val="20"/>
        </w:rPr>
        <w:t>chien</w:t>
      </w:r>
      <w:r>
        <w:rPr>
          <w:spacing w:val="-3"/>
          <w:sz w:val="20"/>
        </w:rPr>
        <w:t xml:space="preserve"> </w:t>
      </w:r>
      <w:r>
        <w:rPr>
          <w:sz w:val="20"/>
        </w:rPr>
        <w:t>en prise », ces derniers n'étant pas pris en compte pour le calcul des pénalités.</w:t>
      </w:r>
    </w:p>
    <w:p w14:paraId="7FCC7AB0" w14:textId="77777777" w:rsidR="007D00B4" w:rsidRDefault="00000000">
      <w:pPr>
        <w:pStyle w:val="Paragraphedeliste"/>
        <w:numPr>
          <w:ilvl w:val="0"/>
          <w:numId w:val="23"/>
        </w:numPr>
        <w:tabs>
          <w:tab w:val="left" w:pos="1072"/>
        </w:tabs>
        <w:spacing w:before="2"/>
        <w:ind w:hanging="360"/>
        <w:rPr>
          <w:i/>
          <w:sz w:val="20"/>
        </w:rPr>
      </w:pPr>
      <w:r>
        <w:rPr>
          <w:i/>
          <w:sz w:val="20"/>
        </w:rPr>
        <w:t>Le</w:t>
      </w:r>
      <w:r>
        <w:rPr>
          <w:i/>
          <w:spacing w:val="-6"/>
          <w:sz w:val="20"/>
        </w:rPr>
        <w:t xml:space="preserve"> </w:t>
      </w:r>
      <w:r>
        <w:rPr>
          <w:i/>
          <w:sz w:val="20"/>
        </w:rPr>
        <w:t>conducteur</w:t>
      </w:r>
      <w:r>
        <w:rPr>
          <w:i/>
          <w:spacing w:val="-6"/>
          <w:sz w:val="20"/>
        </w:rPr>
        <w:t xml:space="preserve"> </w:t>
      </w:r>
      <w:r>
        <w:rPr>
          <w:i/>
          <w:sz w:val="20"/>
        </w:rPr>
        <w:t>viendra</w:t>
      </w:r>
      <w:r>
        <w:rPr>
          <w:i/>
          <w:spacing w:val="-4"/>
          <w:sz w:val="20"/>
        </w:rPr>
        <w:t xml:space="preserve"> </w:t>
      </w:r>
      <w:r>
        <w:rPr>
          <w:i/>
          <w:sz w:val="20"/>
        </w:rPr>
        <w:t>alors</w:t>
      </w:r>
      <w:r>
        <w:rPr>
          <w:i/>
          <w:spacing w:val="-7"/>
          <w:sz w:val="20"/>
        </w:rPr>
        <w:t xml:space="preserve"> </w:t>
      </w:r>
      <w:r>
        <w:rPr>
          <w:i/>
          <w:sz w:val="20"/>
        </w:rPr>
        <w:t>désarmer</w:t>
      </w:r>
      <w:r>
        <w:rPr>
          <w:i/>
          <w:spacing w:val="-6"/>
          <w:sz w:val="20"/>
        </w:rPr>
        <w:t xml:space="preserve"> </w:t>
      </w:r>
      <w:r>
        <w:rPr>
          <w:i/>
          <w:sz w:val="20"/>
        </w:rPr>
        <w:t xml:space="preserve">l'H.A. </w:t>
      </w:r>
      <w:r>
        <w:rPr>
          <w:i/>
          <w:spacing w:val="-10"/>
          <w:sz w:val="20"/>
        </w:rPr>
        <w:t>:</w:t>
      </w:r>
    </w:p>
    <w:p w14:paraId="628BAB66" w14:textId="77777777" w:rsidR="007D00B4" w:rsidRDefault="00000000">
      <w:pPr>
        <w:pStyle w:val="Paragraphedeliste"/>
        <w:numPr>
          <w:ilvl w:val="0"/>
          <w:numId w:val="9"/>
        </w:numPr>
        <w:tabs>
          <w:tab w:val="left" w:pos="1792"/>
        </w:tabs>
        <w:spacing w:before="41"/>
        <w:rPr>
          <w:sz w:val="20"/>
        </w:rPr>
      </w:pPr>
      <w:r>
        <w:rPr>
          <w:sz w:val="20"/>
        </w:rPr>
        <w:t>En</w:t>
      </w:r>
      <w:r>
        <w:rPr>
          <w:spacing w:val="-4"/>
          <w:sz w:val="20"/>
        </w:rPr>
        <w:t xml:space="preserve"> </w:t>
      </w:r>
      <w:r>
        <w:rPr>
          <w:sz w:val="20"/>
        </w:rPr>
        <w:t>cas</w:t>
      </w:r>
      <w:r>
        <w:rPr>
          <w:spacing w:val="-6"/>
          <w:sz w:val="20"/>
        </w:rPr>
        <w:t xml:space="preserve"> </w:t>
      </w:r>
      <w:r>
        <w:rPr>
          <w:sz w:val="20"/>
        </w:rPr>
        <w:t>d’oubli,</w:t>
      </w:r>
      <w:r>
        <w:rPr>
          <w:spacing w:val="-4"/>
          <w:sz w:val="20"/>
        </w:rPr>
        <w:t xml:space="preserve"> </w:t>
      </w:r>
      <w:r>
        <w:rPr>
          <w:sz w:val="20"/>
        </w:rPr>
        <w:t>le</w:t>
      </w:r>
      <w:r>
        <w:rPr>
          <w:spacing w:val="-3"/>
          <w:sz w:val="20"/>
        </w:rPr>
        <w:t xml:space="preserve"> </w:t>
      </w:r>
      <w:r>
        <w:rPr>
          <w:sz w:val="20"/>
        </w:rPr>
        <w:t>juge</w:t>
      </w:r>
      <w:r>
        <w:rPr>
          <w:spacing w:val="-7"/>
          <w:sz w:val="20"/>
        </w:rPr>
        <w:t xml:space="preserve"> </w:t>
      </w:r>
      <w:r>
        <w:rPr>
          <w:sz w:val="20"/>
        </w:rPr>
        <w:t>demandera</w:t>
      </w:r>
      <w:r>
        <w:rPr>
          <w:spacing w:val="-4"/>
          <w:sz w:val="20"/>
        </w:rPr>
        <w:t xml:space="preserve"> </w:t>
      </w:r>
      <w:r>
        <w:rPr>
          <w:sz w:val="20"/>
        </w:rPr>
        <w:t>au</w:t>
      </w:r>
      <w:r>
        <w:rPr>
          <w:spacing w:val="-1"/>
          <w:sz w:val="20"/>
        </w:rPr>
        <w:t xml:space="preserve"> </w:t>
      </w:r>
      <w:r>
        <w:rPr>
          <w:sz w:val="20"/>
        </w:rPr>
        <w:t>conducteur</w:t>
      </w:r>
      <w:r>
        <w:rPr>
          <w:spacing w:val="-7"/>
          <w:sz w:val="20"/>
        </w:rPr>
        <w:t xml:space="preserve"> </w:t>
      </w:r>
      <w:r>
        <w:rPr>
          <w:sz w:val="20"/>
        </w:rPr>
        <w:t>de</w:t>
      </w:r>
      <w:r>
        <w:rPr>
          <w:spacing w:val="-5"/>
          <w:sz w:val="20"/>
        </w:rPr>
        <w:t xml:space="preserve"> </w:t>
      </w:r>
      <w:r>
        <w:rPr>
          <w:sz w:val="20"/>
        </w:rPr>
        <w:t>désarmer</w:t>
      </w:r>
      <w:r>
        <w:rPr>
          <w:spacing w:val="-3"/>
          <w:sz w:val="20"/>
        </w:rPr>
        <w:t xml:space="preserve"> </w:t>
      </w:r>
      <w:r>
        <w:rPr>
          <w:sz w:val="20"/>
        </w:rPr>
        <w:t>l’H.A.</w:t>
      </w:r>
      <w:r>
        <w:rPr>
          <w:spacing w:val="-5"/>
          <w:sz w:val="20"/>
        </w:rPr>
        <w:t xml:space="preserve"> </w:t>
      </w:r>
      <w:r>
        <w:rPr>
          <w:sz w:val="20"/>
        </w:rPr>
        <w:t>et</w:t>
      </w:r>
      <w:r>
        <w:rPr>
          <w:spacing w:val="-5"/>
          <w:sz w:val="20"/>
        </w:rPr>
        <w:t xml:space="preserve"> </w:t>
      </w:r>
      <w:r>
        <w:rPr>
          <w:sz w:val="20"/>
        </w:rPr>
        <w:t>appliquera</w:t>
      </w:r>
      <w:r>
        <w:rPr>
          <w:spacing w:val="-4"/>
          <w:sz w:val="20"/>
        </w:rPr>
        <w:t xml:space="preserve"> </w:t>
      </w:r>
      <w:r>
        <w:rPr>
          <w:sz w:val="20"/>
        </w:rPr>
        <w:t>la</w:t>
      </w:r>
      <w:r>
        <w:rPr>
          <w:spacing w:val="-5"/>
          <w:sz w:val="20"/>
        </w:rPr>
        <w:t xml:space="preserve"> </w:t>
      </w:r>
      <w:r>
        <w:rPr>
          <w:sz w:val="20"/>
        </w:rPr>
        <w:t>pénalisation</w:t>
      </w:r>
      <w:r>
        <w:rPr>
          <w:spacing w:val="-6"/>
          <w:sz w:val="20"/>
        </w:rPr>
        <w:t xml:space="preserve"> </w:t>
      </w:r>
      <w:r>
        <w:rPr>
          <w:spacing w:val="-2"/>
          <w:sz w:val="20"/>
        </w:rPr>
        <w:t>prévue.</w:t>
      </w:r>
    </w:p>
    <w:p w14:paraId="233B4365" w14:textId="77777777" w:rsidR="007D00B4" w:rsidRDefault="00000000">
      <w:pPr>
        <w:pStyle w:val="Paragraphedeliste"/>
        <w:numPr>
          <w:ilvl w:val="0"/>
          <w:numId w:val="9"/>
        </w:numPr>
        <w:tabs>
          <w:tab w:val="left" w:pos="1792"/>
        </w:tabs>
        <w:spacing w:before="41" w:line="276" w:lineRule="auto"/>
        <w:ind w:right="882"/>
        <w:rPr>
          <w:sz w:val="20"/>
        </w:rPr>
      </w:pPr>
      <w:r>
        <w:rPr>
          <w:sz w:val="20"/>
        </w:rPr>
        <w:t>Il</w:t>
      </w:r>
      <w:r>
        <w:rPr>
          <w:spacing w:val="-3"/>
          <w:sz w:val="20"/>
        </w:rPr>
        <w:t xml:space="preserve"> </w:t>
      </w:r>
      <w:r>
        <w:rPr>
          <w:sz w:val="20"/>
        </w:rPr>
        <w:t>s'éloignera</w:t>
      </w:r>
      <w:r>
        <w:rPr>
          <w:spacing w:val="-2"/>
          <w:sz w:val="20"/>
        </w:rPr>
        <w:t xml:space="preserve"> </w:t>
      </w:r>
      <w:r>
        <w:rPr>
          <w:sz w:val="20"/>
        </w:rPr>
        <w:t>aussitôt</w:t>
      </w:r>
      <w:r>
        <w:rPr>
          <w:spacing w:val="-3"/>
          <w:sz w:val="20"/>
        </w:rPr>
        <w:t xml:space="preserve"> </w:t>
      </w:r>
      <w:r>
        <w:rPr>
          <w:sz w:val="20"/>
        </w:rPr>
        <w:t>à,</w:t>
      </w:r>
      <w:r>
        <w:rPr>
          <w:spacing w:val="-2"/>
          <w:sz w:val="20"/>
        </w:rPr>
        <w:t xml:space="preserve"> </w:t>
      </w:r>
      <w:r>
        <w:rPr>
          <w:sz w:val="20"/>
        </w:rPr>
        <w:t>au</w:t>
      </w:r>
      <w:r>
        <w:rPr>
          <w:spacing w:val="-1"/>
          <w:sz w:val="20"/>
        </w:rPr>
        <w:t xml:space="preserve"> </w:t>
      </w:r>
      <w:r>
        <w:rPr>
          <w:sz w:val="20"/>
        </w:rPr>
        <w:t>moins</w:t>
      </w:r>
      <w:r>
        <w:rPr>
          <w:spacing w:val="-3"/>
          <w:sz w:val="20"/>
        </w:rPr>
        <w:t xml:space="preserve"> </w:t>
      </w:r>
      <w:r>
        <w:rPr>
          <w:sz w:val="20"/>
        </w:rPr>
        <w:t>3</w:t>
      </w:r>
      <w:r>
        <w:rPr>
          <w:spacing w:val="-1"/>
          <w:sz w:val="20"/>
        </w:rPr>
        <w:t xml:space="preserve"> </w:t>
      </w:r>
      <w:r>
        <w:rPr>
          <w:sz w:val="20"/>
        </w:rPr>
        <w:t>m</w:t>
      </w:r>
      <w:r>
        <w:rPr>
          <w:spacing w:val="-1"/>
          <w:sz w:val="20"/>
        </w:rPr>
        <w:t xml:space="preserve"> </w:t>
      </w:r>
      <w:r>
        <w:rPr>
          <w:sz w:val="20"/>
        </w:rPr>
        <w:t>et</w:t>
      </w:r>
      <w:r>
        <w:rPr>
          <w:spacing w:val="-2"/>
          <w:sz w:val="20"/>
        </w:rPr>
        <w:t xml:space="preserve"> </w:t>
      </w:r>
      <w:r>
        <w:rPr>
          <w:sz w:val="20"/>
        </w:rPr>
        <w:t>en arrière</w:t>
      </w:r>
      <w:r>
        <w:rPr>
          <w:spacing w:val="-2"/>
          <w:sz w:val="20"/>
        </w:rPr>
        <w:t xml:space="preserve"> </w:t>
      </w:r>
      <w:r>
        <w:rPr>
          <w:sz w:val="20"/>
        </w:rPr>
        <w:t>de</w:t>
      </w:r>
      <w:r>
        <w:rPr>
          <w:spacing w:val="-4"/>
          <w:sz w:val="20"/>
        </w:rPr>
        <w:t xml:space="preserve"> </w:t>
      </w:r>
      <w:r>
        <w:rPr>
          <w:sz w:val="20"/>
        </w:rPr>
        <w:t>ce</w:t>
      </w:r>
      <w:r>
        <w:rPr>
          <w:spacing w:val="-2"/>
          <w:sz w:val="20"/>
        </w:rPr>
        <w:t xml:space="preserve"> </w:t>
      </w:r>
      <w:r>
        <w:rPr>
          <w:sz w:val="20"/>
        </w:rPr>
        <w:t>dernier</w:t>
      </w:r>
      <w:r>
        <w:rPr>
          <w:spacing w:val="-1"/>
          <w:sz w:val="20"/>
        </w:rPr>
        <w:t xml:space="preserve"> </w:t>
      </w:r>
      <w:r>
        <w:rPr>
          <w:sz w:val="20"/>
        </w:rPr>
        <w:t>ou</w:t>
      </w:r>
      <w:r>
        <w:rPr>
          <w:spacing w:val="-3"/>
          <w:sz w:val="20"/>
        </w:rPr>
        <w:t xml:space="preserve"> </w:t>
      </w:r>
      <w:r>
        <w:rPr>
          <w:sz w:val="20"/>
        </w:rPr>
        <w:t>restera</w:t>
      </w:r>
      <w:r>
        <w:rPr>
          <w:spacing w:val="-2"/>
          <w:sz w:val="20"/>
        </w:rPr>
        <w:t xml:space="preserve"> </w:t>
      </w:r>
      <w:r>
        <w:rPr>
          <w:sz w:val="20"/>
        </w:rPr>
        <w:t>sur</w:t>
      </w:r>
      <w:r>
        <w:rPr>
          <w:spacing w:val="-2"/>
          <w:sz w:val="20"/>
        </w:rPr>
        <w:t xml:space="preserve"> </w:t>
      </w:r>
      <w:r>
        <w:rPr>
          <w:sz w:val="20"/>
        </w:rPr>
        <w:t>place</w:t>
      </w:r>
      <w:r>
        <w:rPr>
          <w:spacing w:val="-4"/>
          <w:sz w:val="20"/>
        </w:rPr>
        <w:t xml:space="preserve"> </w:t>
      </w:r>
      <w:r>
        <w:rPr>
          <w:sz w:val="20"/>
        </w:rPr>
        <w:t>dans</w:t>
      </w:r>
      <w:r>
        <w:rPr>
          <w:spacing w:val="-3"/>
          <w:sz w:val="20"/>
        </w:rPr>
        <w:t xml:space="preserve"> </w:t>
      </w:r>
      <w:r>
        <w:rPr>
          <w:sz w:val="20"/>
        </w:rPr>
        <w:t>le</w:t>
      </w:r>
      <w:r>
        <w:rPr>
          <w:spacing w:val="-2"/>
          <w:sz w:val="20"/>
        </w:rPr>
        <w:t xml:space="preserve"> </w:t>
      </w:r>
      <w:r>
        <w:rPr>
          <w:sz w:val="20"/>
        </w:rPr>
        <w:t>mètre,</w:t>
      </w:r>
      <w:r>
        <w:rPr>
          <w:spacing w:val="-1"/>
          <w:sz w:val="20"/>
        </w:rPr>
        <w:t xml:space="preserve"> </w:t>
      </w:r>
      <w:r>
        <w:rPr>
          <w:sz w:val="20"/>
        </w:rPr>
        <w:t xml:space="preserve">derrière </w:t>
      </w:r>
      <w:r>
        <w:rPr>
          <w:spacing w:val="-2"/>
          <w:sz w:val="20"/>
        </w:rPr>
        <w:t>l’H.A.</w:t>
      </w:r>
    </w:p>
    <w:p w14:paraId="33953D47" w14:textId="77777777" w:rsidR="007D00B4" w:rsidRDefault="00000000">
      <w:pPr>
        <w:pStyle w:val="Paragraphedeliste"/>
        <w:numPr>
          <w:ilvl w:val="0"/>
          <w:numId w:val="23"/>
        </w:numPr>
        <w:tabs>
          <w:tab w:val="left" w:pos="1070"/>
          <w:tab w:val="left" w:pos="1072"/>
        </w:tabs>
        <w:spacing w:before="81" w:line="276" w:lineRule="auto"/>
        <w:ind w:right="644"/>
        <w:jc w:val="both"/>
        <w:rPr>
          <w:sz w:val="20"/>
        </w:rPr>
      </w:pPr>
      <w:r>
        <w:rPr>
          <w:sz w:val="20"/>
        </w:rPr>
        <w:t>L'H.A., sur un signe du juge, commencera le parcours convenu avec ce dernier, pour revenir vers la table du Jury, le conducteur</w:t>
      </w:r>
      <w:r>
        <w:rPr>
          <w:spacing w:val="-3"/>
          <w:sz w:val="20"/>
        </w:rPr>
        <w:t xml:space="preserve"> </w:t>
      </w:r>
      <w:r>
        <w:rPr>
          <w:sz w:val="20"/>
        </w:rPr>
        <w:t>suivra</w:t>
      </w:r>
      <w:r>
        <w:rPr>
          <w:spacing w:val="-1"/>
          <w:sz w:val="20"/>
        </w:rPr>
        <w:t xml:space="preserve"> </w:t>
      </w:r>
      <w:r>
        <w:rPr>
          <w:sz w:val="20"/>
        </w:rPr>
        <w:t>le</w:t>
      </w:r>
      <w:r>
        <w:rPr>
          <w:spacing w:val="-6"/>
          <w:sz w:val="20"/>
        </w:rPr>
        <w:t xml:space="preserve"> </w:t>
      </w:r>
      <w:r>
        <w:rPr>
          <w:sz w:val="20"/>
        </w:rPr>
        <w:t>groupe</w:t>
      </w:r>
      <w:r>
        <w:rPr>
          <w:spacing w:val="-5"/>
          <w:sz w:val="20"/>
        </w:rPr>
        <w:t xml:space="preserve"> </w:t>
      </w:r>
      <w:r>
        <w:rPr>
          <w:sz w:val="20"/>
        </w:rPr>
        <w:t>obligatoirement</w:t>
      </w:r>
      <w:r>
        <w:rPr>
          <w:spacing w:val="-3"/>
          <w:sz w:val="20"/>
        </w:rPr>
        <w:t xml:space="preserve"> </w:t>
      </w:r>
      <w:r>
        <w:rPr>
          <w:sz w:val="20"/>
        </w:rPr>
        <w:t>en</w:t>
      </w:r>
      <w:r>
        <w:rPr>
          <w:spacing w:val="-3"/>
          <w:sz w:val="20"/>
        </w:rPr>
        <w:t xml:space="preserve"> </w:t>
      </w:r>
      <w:r>
        <w:rPr>
          <w:sz w:val="20"/>
        </w:rPr>
        <w:t>se</w:t>
      </w:r>
      <w:r>
        <w:rPr>
          <w:spacing w:val="-4"/>
          <w:sz w:val="20"/>
        </w:rPr>
        <w:t xml:space="preserve"> </w:t>
      </w:r>
      <w:r>
        <w:rPr>
          <w:sz w:val="20"/>
        </w:rPr>
        <w:t>tenant</w:t>
      </w:r>
      <w:r>
        <w:rPr>
          <w:spacing w:val="-4"/>
          <w:sz w:val="20"/>
        </w:rPr>
        <w:t xml:space="preserve"> </w:t>
      </w:r>
      <w:r>
        <w:rPr>
          <w:sz w:val="20"/>
        </w:rPr>
        <w:t>toujours</w:t>
      </w:r>
      <w:r>
        <w:rPr>
          <w:spacing w:val="-4"/>
          <w:sz w:val="20"/>
        </w:rPr>
        <w:t xml:space="preserve"> </w:t>
      </w:r>
      <w:r>
        <w:rPr>
          <w:sz w:val="20"/>
        </w:rPr>
        <w:t>à</w:t>
      </w:r>
      <w:r>
        <w:rPr>
          <w:spacing w:val="-4"/>
          <w:sz w:val="20"/>
        </w:rPr>
        <w:t xml:space="preserve"> </w:t>
      </w:r>
      <w:r>
        <w:rPr>
          <w:sz w:val="20"/>
        </w:rPr>
        <w:t>au</w:t>
      </w:r>
      <w:r>
        <w:rPr>
          <w:spacing w:val="-1"/>
          <w:sz w:val="20"/>
        </w:rPr>
        <w:t xml:space="preserve"> </w:t>
      </w:r>
      <w:r>
        <w:rPr>
          <w:sz w:val="20"/>
        </w:rPr>
        <w:t>moins</w:t>
      </w:r>
      <w:r>
        <w:rPr>
          <w:spacing w:val="-4"/>
          <w:sz w:val="20"/>
        </w:rPr>
        <w:t xml:space="preserve"> </w:t>
      </w:r>
      <w:r>
        <w:rPr>
          <w:sz w:val="20"/>
        </w:rPr>
        <w:t>trois</w:t>
      </w:r>
      <w:r>
        <w:rPr>
          <w:spacing w:val="-5"/>
          <w:sz w:val="20"/>
        </w:rPr>
        <w:t xml:space="preserve"> </w:t>
      </w:r>
      <w:r>
        <w:rPr>
          <w:sz w:val="20"/>
        </w:rPr>
        <w:t>mètres</w:t>
      </w:r>
      <w:r>
        <w:rPr>
          <w:spacing w:val="-7"/>
          <w:sz w:val="20"/>
        </w:rPr>
        <w:t xml:space="preserve"> </w:t>
      </w:r>
      <w:r>
        <w:rPr>
          <w:sz w:val="20"/>
        </w:rPr>
        <w:t>derrière,</w:t>
      </w:r>
      <w:r>
        <w:rPr>
          <w:spacing w:val="-2"/>
          <w:sz w:val="20"/>
        </w:rPr>
        <w:t xml:space="preserve"> </w:t>
      </w:r>
      <w:r>
        <w:rPr>
          <w:sz w:val="20"/>
        </w:rPr>
        <w:t>jamais</w:t>
      </w:r>
      <w:r>
        <w:rPr>
          <w:spacing w:val="-5"/>
          <w:sz w:val="20"/>
        </w:rPr>
        <w:t xml:space="preserve"> </w:t>
      </w:r>
      <w:r>
        <w:rPr>
          <w:sz w:val="20"/>
        </w:rPr>
        <w:t>devant</w:t>
      </w:r>
      <w:r>
        <w:rPr>
          <w:spacing w:val="-4"/>
          <w:sz w:val="20"/>
        </w:rPr>
        <w:t xml:space="preserve"> </w:t>
      </w:r>
      <w:r>
        <w:rPr>
          <w:sz w:val="20"/>
        </w:rPr>
        <w:t>ni</w:t>
      </w:r>
      <w:r>
        <w:rPr>
          <w:spacing w:val="-5"/>
          <w:sz w:val="20"/>
        </w:rPr>
        <w:t xml:space="preserve"> </w:t>
      </w:r>
      <w:r>
        <w:rPr>
          <w:sz w:val="20"/>
        </w:rPr>
        <w:t>sur le côté sauf dans le cas où l’H.A. revient dans sa direction, il devra toutefois rester à 3m.</w:t>
      </w:r>
    </w:p>
    <w:p w14:paraId="7F5CA07C" w14:textId="77777777" w:rsidR="007D00B4" w:rsidRDefault="00000000">
      <w:pPr>
        <w:pStyle w:val="Paragraphedeliste"/>
        <w:numPr>
          <w:ilvl w:val="0"/>
          <w:numId w:val="23"/>
        </w:numPr>
        <w:tabs>
          <w:tab w:val="left" w:pos="1070"/>
          <w:tab w:val="left" w:pos="1072"/>
        </w:tabs>
        <w:spacing w:before="11" w:line="280" w:lineRule="auto"/>
        <w:ind w:right="649"/>
        <w:jc w:val="both"/>
        <w:rPr>
          <w:sz w:val="20"/>
        </w:rPr>
      </w:pPr>
      <w:r>
        <w:rPr>
          <w:sz w:val="20"/>
        </w:rPr>
        <w:t>Les reprises de la marche de l'H.A. se font sur indication du juge, qui est mieux placé pour avoir une vue d'ensemble de la situation.</w:t>
      </w:r>
    </w:p>
    <w:p w14:paraId="1F85B121" w14:textId="77777777" w:rsidR="007D00B4" w:rsidRDefault="00000000">
      <w:pPr>
        <w:pStyle w:val="Paragraphedeliste"/>
        <w:numPr>
          <w:ilvl w:val="0"/>
          <w:numId w:val="23"/>
        </w:numPr>
        <w:tabs>
          <w:tab w:val="left" w:pos="1071"/>
        </w:tabs>
        <w:spacing w:before="4"/>
        <w:ind w:left="1071" w:hanging="359"/>
        <w:jc w:val="both"/>
        <w:rPr>
          <w:sz w:val="20"/>
        </w:rPr>
      </w:pPr>
      <w:r>
        <w:rPr>
          <w:sz w:val="20"/>
        </w:rPr>
        <w:t>Les</w:t>
      </w:r>
      <w:r>
        <w:rPr>
          <w:spacing w:val="-5"/>
          <w:sz w:val="20"/>
        </w:rPr>
        <w:t xml:space="preserve"> </w:t>
      </w:r>
      <w:r>
        <w:rPr>
          <w:sz w:val="20"/>
        </w:rPr>
        <w:t>tentatives</w:t>
      </w:r>
      <w:r>
        <w:rPr>
          <w:spacing w:val="-4"/>
          <w:sz w:val="20"/>
        </w:rPr>
        <w:t xml:space="preserve"> </w:t>
      </w:r>
      <w:r>
        <w:rPr>
          <w:sz w:val="20"/>
        </w:rPr>
        <w:t>de</w:t>
      </w:r>
      <w:r>
        <w:rPr>
          <w:spacing w:val="-4"/>
          <w:sz w:val="20"/>
        </w:rPr>
        <w:t xml:space="preserve"> </w:t>
      </w:r>
      <w:r>
        <w:rPr>
          <w:sz w:val="20"/>
        </w:rPr>
        <w:t>fuite</w:t>
      </w:r>
      <w:r>
        <w:rPr>
          <w:spacing w:val="-4"/>
          <w:sz w:val="20"/>
        </w:rPr>
        <w:t xml:space="preserve"> </w:t>
      </w:r>
      <w:r>
        <w:rPr>
          <w:sz w:val="20"/>
        </w:rPr>
        <w:t>sont</w:t>
      </w:r>
      <w:r>
        <w:rPr>
          <w:spacing w:val="-4"/>
          <w:sz w:val="20"/>
        </w:rPr>
        <w:t xml:space="preserve"> </w:t>
      </w:r>
      <w:r>
        <w:rPr>
          <w:sz w:val="20"/>
        </w:rPr>
        <w:t>à</w:t>
      </w:r>
      <w:r>
        <w:rPr>
          <w:spacing w:val="-4"/>
          <w:sz w:val="20"/>
        </w:rPr>
        <w:t xml:space="preserve"> </w:t>
      </w:r>
      <w:r>
        <w:rPr>
          <w:sz w:val="20"/>
        </w:rPr>
        <w:t>l'initiative</w:t>
      </w:r>
      <w:r>
        <w:rPr>
          <w:spacing w:val="-3"/>
          <w:sz w:val="20"/>
        </w:rPr>
        <w:t xml:space="preserve"> </w:t>
      </w:r>
      <w:r>
        <w:rPr>
          <w:sz w:val="20"/>
        </w:rPr>
        <w:t>de</w:t>
      </w:r>
      <w:r>
        <w:rPr>
          <w:spacing w:val="-4"/>
          <w:sz w:val="20"/>
        </w:rPr>
        <w:t xml:space="preserve"> </w:t>
      </w:r>
      <w:r>
        <w:rPr>
          <w:spacing w:val="-2"/>
          <w:sz w:val="20"/>
        </w:rPr>
        <w:t>l'H.A.</w:t>
      </w:r>
    </w:p>
    <w:p w14:paraId="66E91108" w14:textId="77777777" w:rsidR="007D00B4" w:rsidRDefault="00000000">
      <w:pPr>
        <w:pStyle w:val="Paragraphedeliste"/>
        <w:numPr>
          <w:ilvl w:val="0"/>
          <w:numId w:val="23"/>
        </w:numPr>
        <w:tabs>
          <w:tab w:val="left" w:pos="1070"/>
          <w:tab w:val="left" w:pos="1072"/>
        </w:tabs>
        <w:spacing w:before="51" w:line="276" w:lineRule="auto"/>
        <w:ind w:right="641"/>
        <w:jc w:val="both"/>
        <w:rPr>
          <w:sz w:val="20"/>
        </w:rPr>
      </w:pPr>
      <w:r>
        <w:rPr>
          <w:sz w:val="20"/>
        </w:rPr>
        <w:t>Pendant une phase statique après la cessation, dans le cas d'un chien qui se désintéresse manifestement de lui, l'H.A. devra en profiter pour s'enfuir.</w:t>
      </w:r>
    </w:p>
    <w:p w14:paraId="163F5C24" w14:textId="77777777" w:rsidR="007D00B4" w:rsidRDefault="00000000">
      <w:pPr>
        <w:pStyle w:val="Paragraphedeliste"/>
        <w:numPr>
          <w:ilvl w:val="0"/>
          <w:numId w:val="23"/>
        </w:numPr>
        <w:tabs>
          <w:tab w:val="left" w:pos="1070"/>
          <w:tab w:val="left" w:pos="1072"/>
        </w:tabs>
        <w:spacing w:before="13" w:line="276" w:lineRule="auto"/>
        <w:ind w:right="650"/>
        <w:jc w:val="both"/>
        <w:rPr>
          <w:sz w:val="20"/>
        </w:rPr>
      </w:pPr>
      <w:r>
        <w:rPr>
          <w:sz w:val="20"/>
        </w:rPr>
        <w:t xml:space="preserve">Le conducteur ne devra jamais gêner l'H.A. dans sa marche ou ses tentatives de fuite, ni influencer le chien par son </w:t>
      </w:r>
      <w:r>
        <w:rPr>
          <w:spacing w:val="-2"/>
          <w:sz w:val="20"/>
        </w:rPr>
        <w:t>comportement.</w:t>
      </w:r>
    </w:p>
    <w:p w14:paraId="17BE8AB3" w14:textId="77777777" w:rsidR="007D00B4" w:rsidRDefault="00000000">
      <w:pPr>
        <w:pStyle w:val="Paragraphedeliste"/>
        <w:numPr>
          <w:ilvl w:val="0"/>
          <w:numId w:val="23"/>
        </w:numPr>
        <w:tabs>
          <w:tab w:val="left" w:pos="1070"/>
          <w:tab w:val="left" w:pos="1072"/>
        </w:tabs>
        <w:spacing w:before="14" w:line="276" w:lineRule="auto"/>
        <w:ind w:right="650"/>
        <w:jc w:val="both"/>
        <w:rPr>
          <w:sz w:val="20"/>
        </w:rPr>
      </w:pPr>
      <w:r>
        <w:rPr>
          <w:sz w:val="20"/>
        </w:rPr>
        <w:t xml:space="preserve">Le conducteur devra s'arrêter à chaque tentative de fuite de l'H.A., (1 pas de tolérance) puis commander la cessation après signal du juge, « </w:t>
      </w:r>
      <w:r>
        <w:rPr>
          <w:b/>
          <w:sz w:val="20"/>
        </w:rPr>
        <w:t>X Halte »</w:t>
      </w:r>
      <w:r>
        <w:rPr>
          <w:sz w:val="20"/>
        </w:rPr>
        <w:t>.</w:t>
      </w:r>
    </w:p>
    <w:p w14:paraId="03DBC2A8" w14:textId="77777777" w:rsidR="007D00B4" w:rsidRDefault="00000000">
      <w:pPr>
        <w:pStyle w:val="Paragraphedeliste"/>
        <w:numPr>
          <w:ilvl w:val="0"/>
          <w:numId w:val="23"/>
        </w:numPr>
        <w:tabs>
          <w:tab w:val="left" w:pos="1072"/>
          <w:tab w:val="left" w:pos="1123"/>
        </w:tabs>
        <w:spacing w:before="14" w:line="276" w:lineRule="auto"/>
        <w:ind w:right="645"/>
        <w:jc w:val="both"/>
        <w:rPr>
          <w:sz w:val="20"/>
        </w:rPr>
      </w:pPr>
      <w:r>
        <w:rPr>
          <w:sz w:val="20"/>
        </w:rPr>
        <w:tab/>
        <w:t>Il ira ensuite se replacer à distance réglementaire en arrière de l'H.A. qui reprendra sa marche uniquement après autorisation du juge.</w:t>
      </w:r>
    </w:p>
    <w:p w14:paraId="20C76167" w14:textId="77777777" w:rsidR="007D00B4" w:rsidRDefault="00000000">
      <w:pPr>
        <w:pStyle w:val="Paragraphedeliste"/>
        <w:numPr>
          <w:ilvl w:val="0"/>
          <w:numId w:val="23"/>
        </w:numPr>
        <w:tabs>
          <w:tab w:val="left" w:pos="1070"/>
          <w:tab w:val="left" w:pos="1072"/>
        </w:tabs>
        <w:spacing w:before="13" w:line="276" w:lineRule="auto"/>
        <w:ind w:right="639"/>
        <w:jc w:val="both"/>
        <w:rPr>
          <w:sz w:val="20"/>
        </w:rPr>
      </w:pPr>
      <w:r>
        <w:rPr>
          <w:sz w:val="20"/>
        </w:rPr>
        <w:t>S'il se trouvait positionné face à l'H.A. du fait de l'action de ce dernier dans ses tentatives de fuite, le conducteur ne serait pas pénalisé, mais devrait, aussitôt après la cessation, se remettre en place réglementairement pour permettre à l'exercice de se poursuivre.</w:t>
      </w:r>
    </w:p>
    <w:p w14:paraId="1BF07301" w14:textId="77777777" w:rsidR="007D00B4" w:rsidRDefault="00000000">
      <w:pPr>
        <w:pStyle w:val="Paragraphedeliste"/>
        <w:numPr>
          <w:ilvl w:val="0"/>
          <w:numId w:val="23"/>
        </w:numPr>
        <w:tabs>
          <w:tab w:val="left" w:pos="1071"/>
        </w:tabs>
        <w:spacing w:before="11"/>
        <w:ind w:left="1071" w:hanging="359"/>
        <w:jc w:val="both"/>
        <w:rPr>
          <w:i/>
          <w:sz w:val="20"/>
        </w:rPr>
      </w:pPr>
      <w:r>
        <w:rPr>
          <w:i/>
          <w:sz w:val="20"/>
        </w:rPr>
        <w:t>En</w:t>
      </w:r>
      <w:r>
        <w:rPr>
          <w:i/>
          <w:spacing w:val="-2"/>
          <w:sz w:val="20"/>
        </w:rPr>
        <w:t xml:space="preserve"> </w:t>
      </w:r>
      <w:r>
        <w:rPr>
          <w:i/>
          <w:sz w:val="20"/>
        </w:rPr>
        <w:t>cas</w:t>
      </w:r>
      <w:r>
        <w:rPr>
          <w:i/>
          <w:spacing w:val="-4"/>
          <w:sz w:val="20"/>
        </w:rPr>
        <w:t xml:space="preserve"> </w:t>
      </w:r>
      <w:r>
        <w:rPr>
          <w:i/>
          <w:sz w:val="20"/>
        </w:rPr>
        <w:t>de</w:t>
      </w:r>
      <w:r>
        <w:rPr>
          <w:i/>
          <w:spacing w:val="-3"/>
          <w:sz w:val="20"/>
        </w:rPr>
        <w:t xml:space="preserve"> </w:t>
      </w:r>
      <w:r>
        <w:rPr>
          <w:i/>
          <w:sz w:val="20"/>
        </w:rPr>
        <w:t>chute</w:t>
      </w:r>
      <w:r>
        <w:rPr>
          <w:i/>
          <w:spacing w:val="-3"/>
          <w:sz w:val="20"/>
        </w:rPr>
        <w:t xml:space="preserve"> </w:t>
      </w:r>
      <w:r>
        <w:rPr>
          <w:i/>
          <w:sz w:val="20"/>
        </w:rPr>
        <w:t>de</w:t>
      </w:r>
      <w:r>
        <w:rPr>
          <w:i/>
          <w:spacing w:val="-2"/>
          <w:sz w:val="20"/>
        </w:rPr>
        <w:t xml:space="preserve"> </w:t>
      </w:r>
      <w:r>
        <w:rPr>
          <w:i/>
          <w:sz w:val="20"/>
        </w:rPr>
        <w:t>l'H.A.</w:t>
      </w:r>
      <w:r>
        <w:rPr>
          <w:i/>
          <w:spacing w:val="-2"/>
          <w:sz w:val="20"/>
        </w:rPr>
        <w:t xml:space="preserve"> </w:t>
      </w:r>
      <w:r>
        <w:rPr>
          <w:i/>
          <w:sz w:val="20"/>
        </w:rPr>
        <w:t>pendant</w:t>
      </w:r>
      <w:r>
        <w:rPr>
          <w:i/>
          <w:spacing w:val="-4"/>
          <w:sz w:val="20"/>
        </w:rPr>
        <w:t xml:space="preserve"> </w:t>
      </w:r>
      <w:r>
        <w:rPr>
          <w:i/>
          <w:sz w:val="20"/>
        </w:rPr>
        <w:t>l'une</w:t>
      </w:r>
      <w:r>
        <w:rPr>
          <w:i/>
          <w:spacing w:val="-5"/>
          <w:sz w:val="20"/>
        </w:rPr>
        <w:t xml:space="preserve"> </w:t>
      </w:r>
      <w:r>
        <w:rPr>
          <w:i/>
          <w:sz w:val="20"/>
        </w:rPr>
        <w:t>de</w:t>
      </w:r>
      <w:r>
        <w:rPr>
          <w:i/>
          <w:spacing w:val="-3"/>
          <w:sz w:val="20"/>
        </w:rPr>
        <w:t xml:space="preserve"> </w:t>
      </w:r>
      <w:r>
        <w:rPr>
          <w:i/>
          <w:sz w:val="20"/>
        </w:rPr>
        <w:t>ses</w:t>
      </w:r>
      <w:r>
        <w:rPr>
          <w:i/>
          <w:spacing w:val="-3"/>
          <w:sz w:val="20"/>
        </w:rPr>
        <w:t xml:space="preserve"> </w:t>
      </w:r>
      <w:r>
        <w:rPr>
          <w:i/>
          <w:sz w:val="20"/>
        </w:rPr>
        <w:t>fuites</w:t>
      </w:r>
      <w:r>
        <w:rPr>
          <w:i/>
          <w:spacing w:val="-3"/>
          <w:sz w:val="20"/>
        </w:rPr>
        <w:t xml:space="preserve"> </w:t>
      </w:r>
      <w:r>
        <w:rPr>
          <w:i/>
          <w:spacing w:val="-10"/>
          <w:sz w:val="20"/>
        </w:rPr>
        <w:t>:</w:t>
      </w:r>
    </w:p>
    <w:p w14:paraId="7278A4E2" w14:textId="77777777" w:rsidR="007D00B4" w:rsidRDefault="00000000">
      <w:pPr>
        <w:pStyle w:val="Paragraphedeliste"/>
        <w:numPr>
          <w:ilvl w:val="0"/>
          <w:numId w:val="8"/>
        </w:numPr>
        <w:tabs>
          <w:tab w:val="left" w:pos="1792"/>
        </w:tabs>
        <w:spacing w:before="48"/>
        <w:rPr>
          <w:sz w:val="20"/>
        </w:rPr>
      </w:pPr>
      <w:r>
        <w:rPr>
          <w:sz w:val="20"/>
        </w:rPr>
        <w:t>Le</w:t>
      </w:r>
      <w:r>
        <w:rPr>
          <w:spacing w:val="-4"/>
          <w:sz w:val="20"/>
        </w:rPr>
        <w:t xml:space="preserve"> </w:t>
      </w:r>
      <w:r>
        <w:rPr>
          <w:sz w:val="20"/>
        </w:rPr>
        <w:t>juge</w:t>
      </w:r>
      <w:r>
        <w:rPr>
          <w:spacing w:val="-5"/>
          <w:sz w:val="20"/>
        </w:rPr>
        <w:t xml:space="preserve"> </w:t>
      </w:r>
      <w:r>
        <w:rPr>
          <w:sz w:val="20"/>
        </w:rPr>
        <w:t>arrêtera</w:t>
      </w:r>
      <w:r>
        <w:rPr>
          <w:spacing w:val="-3"/>
          <w:sz w:val="20"/>
        </w:rPr>
        <w:t xml:space="preserve"> </w:t>
      </w:r>
      <w:r>
        <w:rPr>
          <w:sz w:val="20"/>
        </w:rPr>
        <w:t>aussitôt</w:t>
      </w:r>
      <w:r>
        <w:rPr>
          <w:spacing w:val="-6"/>
          <w:sz w:val="20"/>
        </w:rPr>
        <w:t xml:space="preserve"> </w:t>
      </w:r>
      <w:r>
        <w:rPr>
          <w:spacing w:val="-2"/>
          <w:sz w:val="20"/>
        </w:rPr>
        <w:t>l'action.</w:t>
      </w:r>
    </w:p>
    <w:p w14:paraId="195A62CC" w14:textId="77777777" w:rsidR="007D00B4" w:rsidRDefault="00000000">
      <w:pPr>
        <w:pStyle w:val="Paragraphedeliste"/>
        <w:numPr>
          <w:ilvl w:val="0"/>
          <w:numId w:val="8"/>
        </w:numPr>
        <w:tabs>
          <w:tab w:val="left" w:pos="1792"/>
        </w:tabs>
        <w:spacing w:before="51" w:line="276" w:lineRule="auto"/>
        <w:ind w:right="927"/>
        <w:rPr>
          <w:sz w:val="20"/>
        </w:rPr>
      </w:pPr>
      <w:r>
        <w:rPr>
          <w:sz w:val="20"/>
        </w:rPr>
        <w:t>Le</w:t>
      </w:r>
      <w:r>
        <w:rPr>
          <w:spacing w:val="-2"/>
          <w:sz w:val="20"/>
        </w:rPr>
        <w:t xml:space="preserve"> </w:t>
      </w:r>
      <w:r>
        <w:rPr>
          <w:sz w:val="20"/>
        </w:rPr>
        <w:t>conducteur</w:t>
      </w:r>
      <w:r>
        <w:rPr>
          <w:spacing w:val="-3"/>
          <w:sz w:val="20"/>
        </w:rPr>
        <w:t xml:space="preserve"> </w:t>
      </w:r>
      <w:r>
        <w:rPr>
          <w:sz w:val="20"/>
        </w:rPr>
        <w:t>fera</w:t>
      </w:r>
      <w:r>
        <w:rPr>
          <w:spacing w:val="-3"/>
          <w:sz w:val="20"/>
        </w:rPr>
        <w:t xml:space="preserve"> </w:t>
      </w:r>
      <w:r>
        <w:rPr>
          <w:sz w:val="20"/>
        </w:rPr>
        <w:t>coucher</w:t>
      </w:r>
      <w:r>
        <w:rPr>
          <w:spacing w:val="-2"/>
          <w:sz w:val="20"/>
        </w:rPr>
        <w:t xml:space="preserve"> </w:t>
      </w:r>
      <w:r>
        <w:rPr>
          <w:sz w:val="20"/>
        </w:rPr>
        <w:t>son chien,</w:t>
      </w:r>
      <w:r>
        <w:rPr>
          <w:spacing w:val="-3"/>
          <w:sz w:val="20"/>
        </w:rPr>
        <w:t xml:space="preserve"> </w:t>
      </w:r>
      <w:r>
        <w:rPr>
          <w:sz w:val="20"/>
        </w:rPr>
        <w:t>aidera</w:t>
      </w:r>
      <w:r>
        <w:rPr>
          <w:spacing w:val="-3"/>
          <w:sz w:val="20"/>
        </w:rPr>
        <w:t xml:space="preserve"> </w:t>
      </w:r>
      <w:r>
        <w:rPr>
          <w:sz w:val="20"/>
        </w:rPr>
        <w:t>au</w:t>
      </w:r>
      <w:r>
        <w:rPr>
          <w:spacing w:val="-4"/>
          <w:sz w:val="20"/>
        </w:rPr>
        <w:t xml:space="preserve"> </w:t>
      </w:r>
      <w:r>
        <w:rPr>
          <w:sz w:val="20"/>
        </w:rPr>
        <w:t>besoin</w:t>
      </w:r>
      <w:r>
        <w:rPr>
          <w:spacing w:val="-2"/>
          <w:sz w:val="20"/>
        </w:rPr>
        <w:t xml:space="preserve"> </w:t>
      </w:r>
      <w:r>
        <w:rPr>
          <w:sz w:val="20"/>
        </w:rPr>
        <w:t>l'H.A.</w:t>
      </w:r>
      <w:r>
        <w:rPr>
          <w:spacing w:val="-2"/>
          <w:sz w:val="20"/>
        </w:rPr>
        <w:t xml:space="preserve"> </w:t>
      </w:r>
      <w:r>
        <w:rPr>
          <w:sz w:val="20"/>
        </w:rPr>
        <w:t>à</w:t>
      </w:r>
      <w:r>
        <w:rPr>
          <w:spacing w:val="-3"/>
          <w:sz w:val="20"/>
        </w:rPr>
        <w:t xml:space="preserve"> </w:t>
      </w:r>
      <w:r>
        <w:rPr>
          <w:sz w:val="20"/>
        </w:rPr>
        <w:t>se</w:t>
      </w:r>
      <w:r>
        <w:rPr>
          <w:spacing w:val="-3"/>
          <w:sz w:val="20"/>
        </w:rPr>
        <w:t xml:space="preserve"> </w:t>
      </w:r>
      <w:r>
        <w:rPr>
          <w:sz w:val="20"/>
        </w:rPr>
        <w:t>relever,</w:t>
      </w:r>
      <w:r>
        <w:rPr>
          <w:spacing w:val="-3"/>
          <w:sz w:val="20"/>
        </w:rPr>
        <w:t xml:space="preserve"> </w:t>
      </w:r>
      <w:r>
        <w:rPr>
          <w:sz w:val="20"/>
        </w:rPr>
        <w:t>remettra</w:t>
      </w:r>
      <w:r>
        <w:rPr>
          <w:spacing w:val="-3"/>
          <w:sz w:val="20"/>
        </w:rPr>
        <w:t xml:space="preserve"> </w:t>
      </w:r>
      <w:r>
        <w:rPr>
          <w:sz w:val="20"/>
        </w:rPr>
        <w:t>son chien</w:t>
      </w:r>
      <w:r>
        <w:rPr>
          <w:spacing w:val="-2"/>
          <w:sz w:val="20"/>
        </w:rPr>
        <w:t xml:space="preserve"> </w:t>
      </w:r>
      <w:r>
        <w:rPr>
          <w:sz w:val="20"/>
        </w:rPr>
        <w:t>en</w:t>
      </w:r>
      <w:r>
        <w:rPr>
          <w:spacing w:val="-2"/>
          <w:sz w:val="20"/>
        </w:rPr>
        <w:t xml:space="preserve"> </w:t>
      </w:r>
      <w:r>
        <w:rPr>
          <w:sz w:val="20"/>
        </w:rPr>
        <w:t>Garde</w:t>
      </w:r>
      <w:r>
        <w:rPr>
          <w:spacing w:val="-3"/>
          <w:sz w:val="20"/>
        </w:rPr>
        <w:t xml:space="preserve"> </w:t>
      </w:r>
      <w:r>
        <w:rPr>
          <w:sz w:val="20"/>
        </w:rPr>
        <w:t>au Ferme, puis ira se placer à la distance et position réglementaire.</w:t>
      </w:r>
    </w:p>
    <w:p w14:paraId="3B8CE6C7" w14:textId="77777777" w:rsidR="007D00B4" w:rsidRDefault="00000000">
      <w:pPr>
        <w:pStyle w:val="Paragraphedeliste"/>
        <w:numPr>
          <w:ilvl w:val="0"/>
          <w:numId w:val="8"/>
        </w:numPr>
        <w:tabs>
          <w:tab w:val="left" w:pos="1792"/>
        </w:tabs>
        <w:spacing w:before="11"/>
        <w:rPr>
          <w:sz w:val="20"/>
        </w:rPr>
      </w:pPr>
      <w:r>
        <w:rPr>
          <w:sz w:val="20"/>
        </w:rPr>
        <w:t>L'exercice</w:t>
      </w:r>
      <w:r>
        <w:rPr>
          <w:spacing w:val="-4"/>
          <w:sz w:val="20"/>
        </w:rPr>
        <w:t xml:space="preserve"> </w:t>
      </w:r>
      <w:r>
        <w:rPr>
          <w:sz w:val="20"/>
        </w:rPr>
        <w:t>se</w:t>
      </w:r>
      <w:r>
        <w:rPr>
          <w:spacing w:val="-4"/>
          <w:sz w:val="20"/>
        </w:rPr>
        <w:t xml:space="preserve"> </w:t>
      </w:r>
      <w:r>
        <w:rPr>
          <w:sz w:val="20"/>
        </w:rPr>
        <w:t>poursuivra</w:t>
      </w:r>
      <w:r>
        <w:rPr>
          <w:spacing w:val="-3"/>
          <w:sz w:val="20"/>
        </w:rPr>
        <w:t xml:space="preserve"> </w:t>
      </w:r>
      <w:r>
        <w:rPr>
          <w:sz w:val="20"/>
        </w:rPr>
        <w:t>jusqu'à</w:t>
      </w:r>
      <w:r>
        <w:rPr>
          <w:spacing w:val="-4"/>
          <w:sz w:val="20"/>
        </w:rPr>
        <w:t xml:space="preserve"> </w:t>
      </w:r>
      <w:r>
        <w:rPr>
          <w:sz w:val="20"/>
        </w:rPr>
        <w:t>la</w:t>
      </w:r>
      <w:r>
        <w:rPr>
          <w:spacing w:val="-3"/>
          <w:sz w:val="20"/>
        </w:rPr>
        <w:t xml:space="preserve"> </w:t>
      </w:r>
      <w:r>
        <w:rPr>
          <w:sz w:val="20"/>
        </w:rPr>
        <w:t>fin,</w:t>
      </w:r>
      <w:r>
        <w:rPr>
          <w:spacing w:val="-4"/>
          <w:sz w:val="20"/>
        </w:rPr>
        <w:t xml:space="preserve"> </w:t>
      </w:r>
      <w:r>
        <w:rPr>
          <w:sz w:val="20"/>
        </w:rPr>
        <w:t>quel</w:t>
      </w:r>
      <w:r>
        <w:rPr>
          <w:spacing w:val="-3"/>
          <w:sz w:val="20"/>
        </w:rPr>
        <w:t xml:space="preserve"> </w:t>
      </w:r>
      <w:r>
        <w:rPr>
          <w:sz w:val="20"/>
        </w:rPr>
        <w:t>que</w:t>
      </w:r>
      <w:r>
        <w:rPr>
          <w:spacing w:val="-4"/>
          <w:sz w:val="20"/>
        </w:rPr>
        <w:t xml:space="preserve"> </w:t>
      </w:r>
      <w:r>
        <w:rPr>
          <w:sz w:val="20"/>
        </w:rPr>
        <w:t>soit</w:t>
      </w:r>
      <w:r>
        <w:rPr>
          <w:spacing w:val="-5"/>
          <w:sz w:val="20"/>
        </w:rPr>
        <w:t xml:space="preserve"> </w:t>
      </w:r>
      <w:r>
        <w:rPr>
          <w:sz w:val="20"/>
        </w:rPr>
        <w:t>le</w:t>
      </w:r>
      <w:r>
        <w:rPr>
          <w:spacing w:val="-3"/>
          <w:sz w:val="20"/>
        </w:rPr>
        <w:t xml:space="preserve"> </w:t>
      </w:r>
      <w:r>
        <w:rPr>
          <w:sz w:val="20"/>
        </w:rPr>
        <w:t>moment</w:t>
      </w:r>
      <w:r>
        <w:rPr>
          <w:spacing w:val="-5"/>
          <w:sz w:val="20"/>
        </w:rPr>
        <w:t xml:space="preserve"> </w:t>
      </w:r>
      <w:r>
        <w:rPr>
          <w:sz w:val="20"/>
        </w:rPr>
        <w:t>de</w:t>
      </w:r>
      <w:r>
        <w:rPr>
          <w:spacing w:val="-3"/>
          <w:sz w:val="20"/>
        </w:rPr>
        <w:t xml:space="preserve"> </w:t>
      </w:r>
      <w:r>
        <w:rPr>
          <w:sz w:val="20"/>
        </w:rPr>
        <w:t>la</w:t>
      </w:r>
      <w:r>
        <w:rPr>
          <w:spacing w:val="-10"/>
          <w:sz w:val="20"/>
        </w:rPr>
        <w:t xml:space="preserve"> </w:t>
      </w:r>
      <w:r>
        <w:rPr>
          <w:spacing w:val="-2"/>
          <w:sz w:val="20"/>
        </w:rPr>
        <w:t>chute.</w:t>
      </w:r>
    </w:p>
    <w:p w14:paraId="277E42C0" w14:textId="77777777" w:rsidR="007D00B4" w:rsidRDefault="00000000">
      <w:pPr>
        <w:pStyle w:val="Paragraphedeliste"/>
        <w:numPr>
          <w:ilvl w:val="0"/>
          <w:numId w:val="8"/>
        </w:numPr>
        <w:tabs>
          <w:tab w:val="left" w:pos="1792"/>
        </w:tabs>
        <w:spacing w:before="47" w:line="280" w:lineRule="auto"/>
        <w:ind w:right="865"/>
        <w:rPr>
          <w:sz w:val="20"/>
        </w:rPr>
      </w:pPr>
      <w:r>
        <w:rPr>
          <w:sz w:val="20"/>
        </w:rPr>
        <w:t>Les</w:t>
      </w:r>
      <w:r>
        <w:rPr>
          <w:spacing w:val="-3"/>
          <w:sz w:val="20"/>
        </w:rPr>
        <w:t xml:space="preserve"> </w:t>
      </w:r>
      <w:r>
        <w:rPr>
          <w:sz w:val="20"/>
        </w:rPr>
        <w:t>coups</w:t>
      </w:r>
      <w:r>
        <w:rPr>
          <w:spacing w:val="-3"/>
          <w:sz w:val="20"/>
        </w:rPr>
        <w:t xml:space="preserve"> </w:t>
      </w:r>
      <w:r>
        <w:rPr>
          <w:sz w:val="20"/>
        </w:rPr>
        <w:t>de</w:t>
      </w:r>
      <w:r>
        <w:rPr>
          <w:spacing w:val="-2"/>
          <w:sz w:val="20"/>
        </w:rPr>
        <w:t xml:space="preserve"> </w:t>
      </w:r>
      <w:r>
        <w:rPr>
          <w:sz w:val="20"/>
        </w:rPr>
        <w:t>dents</w:t>
      </w:r>
      <w:r>
        <w:rPr>
          <w:spacing w:val="-3"/>
          <w:sz w:val="20"/>
        </w:rPr>
        <w:t xml:space="preserve"> </w:t>
      </w:r>
      <w:r>
        <w:rPr>
          <w:sz w:val="20"/>
        </w:rPr>
        <w:t>éventuels</w:t>
      </w:r>
      <w:r>
        <w:rPr>
          <w:spacing w:val="-5"/>
          <w:sz w:val="20"/>
        </w:rPr>
        <w:t xml:space="preserve"> </w:t>
      </w:r>
      <w:r>
        <w:rPr>
          <w:sz w:val="20"/>
        </w:rPr>
        <w:t>donnés</w:t>
      </w:r>
      <w:r>
        <w:rPr>
          <w:spacing w:val="-3"/>
          <w:sz w:val="20"/>
        </w:rPr>
        <w:t xml:space="preserve"> </w:t>
      </w:r>
      <w:r>
        <w:rPr>
          <w:sz w:val="20"/>
        </w:rPr>
        <w:t>par</w:t>
      </w:r>
      <w:r>
        <w:rPr>
          <w:spacing w:val="-2"/>
          <w:sz w:val="20"/>
        </w:rPr>
        <w:t xml:space="preserve"> </w:t>
      </w:r>
      <w:r>
        <w:rPr>
          <w:sz w:val="20"/>
        </w:rPr>
        <w:t>le chien,</w:t>
      </w:r>
      <w:r>
        <w:rPr>
          <w:spacing w:val="-2"/>
          <w:sz w:val="20"/>
        </w:rPr>
        <w:t xml:space="preserve"> </w:t>
      </w:r>
      <w:r>
        <w:rPr>
          <w:sz w:val="20"/>
        </w:rPr>
        <w:t>ni</w:t>
      </w:r>
      <w:r>
        <w:rPr>
          <w:spacing w:val="-3"/>
          <w:sz w:val="20"/>
        </w:rPr>
        <w:t xml:space="preserve"> </w:t>
      </w:r>
      <w:r>
        <w:rPr>
          <w:sz w:val="20"/>
        </w:rPr>
        <w:t>les</w:t>
      </w:r>
      <w:r>
        <w:rPr>
          <w:spacing w:val="-3"/>
          <w:sz w:val="20"/>
        </w:rPr>
        <w:t xml:space="preserve"> </w:t>
      </w:r>
      <w:r>
        <w:rPr>
          <w:sz w:val="20"/>
        </w:rPr>
        <w:t>commandements</w:t>
      </w:r>
      <w:r>
        <w:rPr>
          <w:spacing w:val="-3"/>
          <w:sz w:val="20"/>
        </w:rPr>
        <w:t xml:space="preserve"> </w:t>
      </w:r>
      <w:r>
        <w:rPr>
          <w:sz w:val="20"/>
        </w:rPr>
        <w:t>du conducteur,</w:t>
      </w:r>
      <w:r>
        <w:rPr>
          <w:spacing w:val="-4"/>
          <w:sz w:val="20"/>
        </w:rPr>
        <w:t xml:space="preserve"> </w:t>
      </w:r>
      <w:r>
        <w:rPr>
          <w:sz w:val="20"/>
        </w:rPr>
        <w:t>pendant</w:t>
      </w:r>
      <w:r>
        <w:rPr>
          <w:spacing w:val="-3"/>
          <w:sz w:val="20"/>
        </w:rPr>
        <w:t xml:space="preserve"> </w:t>
      </w:r>
      <w:r>
        <w:rPr>
          <w:sz w:val="20"/>
        </w:rPr>
        <w:t>la</w:t>
      </w:r>
      <w:r>
        <w:rPr>
          <w:spacing w:val="-4"/>
          <w:sz w:val="20"/>
        </w:rPr>
        <w:t xml:space="preserve"> </w:t>
      </w:r>
      <w:r>
        <w:rPr>
          <w:sz w:val="20"/>
        </w:rPr>
        <w:t>remise en garde au ferme, ne seront pas pénalisés.</w:t>
      </w:r>
    </w:p>
    <w:p w14:paraId="31D38D27" w14:textId="77777777" w:rsidR="007D00B4" w:rsidRDefault="00000000">
      <w:pPr>
        <w:pStyle w:val="Paragraphedeliste"/>
        <w:numPr>
          <w:ilvl w:val="0"/>
          <w:numId w:val="23"/>
        </w:numPr>
        <w:tabs>
          <w:tab w:val="left" w:pos="1072"/>
        </w:tabs>
        <w:spacing w:before="6" w:line="276" w:lineRule="auto"/>
        <w:ind w:right="718"/>
        <w:rPr>
          <w:sz w:val="20"/>
        </w:rPr>
      </w:pPr>
      <w:r>
        <w:rPr>
          <w:sz w:val="20"/>
        </w:rPr>
        <w:t>Toute</w:t>
      </w:r>
      <w:r>
        <w:rPr>
          <w:spacing w:val="-11"/>
          <w:sz w:val="20"/>
        </w:rPr>
        <w:t xml:space="preserve"> </w:t>
      </w:r>
      <w:r>
        <w:rPr>
          <w:sz w:val="20"/>
        </w:rPr>
        <w:t>attitude</w:t>
      </w:r>
      <w:r>
        <w:rPr>
          <w:spacing w:val="-9"/>
          <w:sz w:val="20"/>
        </w:rPr>
        <w:t xml:space="preserve"> </w:t>
      </w:r>
      <w:r>
        <w:rPr>
          <w:sz w:val="20"/>
        </w:rPr>
        <w:t>équivoque</w:t>
      </w:r>
      <w:r>
        <w:rPr>
          <w:spacing w:val="-11"/>
          <w:sz w:val="20"/>
        </w:rPr>
        <w:t xml:space="preserve"> </w:t>
      </w:r>
      <w:r>
        <w:rPr>
          <w:sz w:val="20"/>
        </w:rPr>
        <w:t>de</w:t>
      </w:r>
      <w:r>
        <w:rPr>
          <w:spacing w:val="-9"/>
          <w:sz w:val="20"/>
        </w:rPr>
        <w:t xml:space="preserve"> </w:t>
      </w:r>
      <w:r>
        <w:rPr>
          <w:sz w:val="20"/>
        </w:rPr>
        <w:t>la</w:t>
      </w:r>
      <w:r>
        <w:rPr>
          <w:spacing w:val="-13"/>
          <w:sz w:val="20"/>
        </w:rPr>
        <w:t xml:space="preserve"> </w:t>
      </w:r>
      <w:r>
        <w:rPr>
          <w:sz w:val="20"/>
        </w:rPr>
        <w:t>part</w:t>
      </w:r>
      <w:r>
        <w:rPr>
          <w:spacing w:val="-10"/>
          <w:sz w:val="20"/>
        </w:rPr>
        <w:t xml:space="preserve"> </w:t>
      </w:r>
      <w:r>
        <w:rPr>
          <w:sz w:val="20"/>
        </w:rPr>
        <w:t>du</w:t>
      </w:r>
      <w:r>
        <w:rPr>
          <w:spacing w:val="-9"/>
          <w:sz w:val="20"/>
        </w:rPr>
        <w:t xml:space="preserve"> </w:t>
      </w:r>
      <w:r>
        <w:rPr>
          <w:sz w:val="20"/>
        </w:rPr>
        <w:t>conducteur</w:t>
      </w:r>
      <w:r>
        <w:rPr>
          <w:spacing w:val="-9"/>
          <w:sz w:val="20"/>
        </w:rPr>
        <w:t xml:space="preserve"> </w:t>
      </w:r>
      <w:r>
        <w:rPr>
          <w:sz w:val="20"/>
        </w:rPr>
        <w:t>serait</w:t>
      </w:r>
      <w:r>
        <w:rPr>
          <w:spacing w:val="-10"/>
          <w:sz w:val="20"/>
        </w:rPr>
        <w:t xml:space="preserve"> </w:t>
      </w:r>
      <w:r>
        <w:rPr>
          <w:sz w:val="20"/>
        </w:rPr>
        <w:t>considérée</w:t>
      </w:r>
      <w:r>
        <w:rPr>
          <w:spacing w:val="-9"/>
          <w:sz w:val="20"/>
        </w:rPr>
        <w:t xml:space="preserve"> </w:t>
      </w:r>
      <w:r>
        <w:rPr>
          <w:sz w:val="20"/>
        </w:rPr>
        <w:t>comme</w:t>
      </w:r>
      <w:r>
        <w:rPr>
          <w:spacing w:val="-12"/>
          <w:sz w:val="20"/>
        </w:rPr>
        <w:t xml:space="preserve"> </w:t>
      </w:r>
      <w:r>
        <w:rPr>
          <w:sz w:val="20"/>
        </w:rPr>
        <w:t>un</w:t>
      </w:r>
      <w:r>
        <w:rPr>
          <w:spacing w:val="-9"/>
          <w:sz w:val="20"/>
        </w:rPr>
        <w:t xml:space="preserve"> </w:t>
      </w:r>
      <w:r>
        <w:rPr>
          <w:sz w:val="20"/>
        </w:rPr>
        <w:t>commandement</w:t>
      </w:r>
      <w:r>
        <w:rPr>
          <w:spacing w:val="-9"/>
          <w:sz w:val="20"/>
        </w:rPr>
        <w:t xml:space="preserve"> </w:t>
      </w:r>
      <w:r>
        <w:rPr>
          <w:sz w:val="20"/>
        </w:rPr>
        <w:t>irrégulier</w:t>
      </w:r>
      <w:r>
        <w:rPr>
          <w:spacing w:val="-9"/>
          <w:sz w:val="20"/>
        </w:rPr>
        <w:t xml:space="preserve"> </w:t>
      </w:r>
      <w:r>
        <w:rPr>
          <w:sz w:val="20"/>
        </w:rPr>
        <w:t>et</w:t>
      </w:r>
      <w:r>
        <w:rPr>
          <w:spacing w:val="-10"/>
          <w:sz w:val="20"/>
        </w:rPr>
        <w:t xml:space="preserve"> </w:t>
      </w:r>
      <w:r>
        <w:rPr>
          <w:sz w:val="20"/>
        </w:rPr>
        <w:t>entraînerait l'annulation de l'exercice d'accompagnement.</w:t>
      </w:r>
    </w:p>
    <w:p w14:paraId="1BDADCFF" w14:textId="77777777" w:rsidR="007D00B4" w:rsidRDefault="00000000">
      <w:pPr>
        <w:pStyle w:val="Paragraphedeliste"/>
        <w:numPr>
          <w:ilvl w:val="0"/>
          <w:numId w:val="23"/>
        </w:numPr>
        <w:tabs>
          <w:tab w:val="left" w:pos="1072"/>
        </w:tabs>
        <w:spacing w:before="11"/>
        <w:ind w:hanging="360"/>
        <w:rPr>
          <w:sz w:val="20"/>
        </w:rPr>
      </w:pPr>
      <w:r>
        <w:rPr>
          <w:sz w:val="20"/>
        </w:rPr>
        <w:t>L'H.A.</w:t>
      </w:r>
      <w:r>
        <w:rPr>
          <w:spacing w:val="-13"/>
          <w:sz w:val="20"/>
        </w:rPr>
        <w:t xml:space="preserve"> </w:t>
      </w:r>
      <w:r>
        <w:rPr>
          <w:sz w:val="20"/>
        </w:rPr>
        <w:t>devra</w:t>
      </w:r>
      <w:r>
        <w:rPr>
          <w:spacing w:val="-11"/>
          <w:sz w:val="20"/>
        </w:rPr>
        <w:t xml:space="preserve"> </w:t>
      </w:r>
      <w:r>
        <w:rPr>
          <w:sz w:val="20"/>
        </w:rPr>
        <w:t>marcher</w:t>
      </w:r>
      <w:r>
        <w:rPr>
          <w:spacing w:val="-9"/>
          <w:sz w:val="20"/>
        </w:rPr>
        <w:t xml:space="preserve"> </w:t>
      </w:r>
      <w:r>
        <w:rPr>
          <w:sz w:val="20"/>
        </w:rPr>
        <w:t>d'un</w:t>
      </w:r>
      <w:r>
        <w:rPr>
          <w:spacing w:val="-8"/>
          <w:sz w:val="20"/>
        </w:rPr>
        <w:t xml:space="preserve"> </w:t>
      </w:r>
      <w:r>
        <w:rPr>
          <w:sz w:val="20"/>
        </w:rPr>
        <w:t>pas</w:t>
      </w:r>
      <w:r>
        <w:rPr>
          <w:spacing w:val="-12"/>
          <w:sz w:val="20"/>
        </w:rPr>
        <w:t xml:space="preserve"> </w:t>
      </w:r>
      <w:r>
        <w:rPr>
          <w:sz w:val="20"/>
        </w:rPr>
        <w:t>normal.</w:t>
      </w:r>
      <w:r>
        <w:rPr>
          <w:spacing w:val="-11"/>
          <w:sz w:val="20"/>
        </w:rPr>
        <w:t xml:space="preserve"> </w:t>
      </w:r>
      <w:r>
        <w:rPr>
          <w:sz w:val="20"/>
        </w:rPr>
        <w:t>Il</w:t>
      </w:r>
      <w:r>
        <w:rPr>
          <w:spacing w:val="-11"/>
          <w:sz w:val="20"/>
        </w:rPr>
        <w:t xml:space="preserve"> </w:t>
      </w:r>
      <w:r>
        <w:rPr>
          <w:sz w:val="20"/>
        </w:rPr>
        <w:t>ne</w:t>
      </w:r>
      <w:r>
        <w:rPr>
          <w:spacing w:val="-12"/>
          <w:sz w:val="20"/>
        </w:rPr>
        <w:t xml:space="preserve"> </w:t>
      </w:r>
      <w:r>
        <w:rPr>
          <w:sz w:val="20"/>
        </w:rPr>
        <w:t>devra</w:t>
      </w:r>
      <w:r>
        <w:rPr>
          <w:spacing w:val="-13"/>
          <w:sz w:val="20"/>
        </w:rPr>
        <w:t xml:space="preserve"> </w:t>
      </w:r>
      <w:r>
        <w:rPr>
          <w:sz w:val="20"/>
        </w:rPr>
        <w:t>en</w:t>
      </w:r>
      <w:r>
        <w:rPr>
          <w:spacing w:val="-6"/>
          <w:sz w:val="20"/>
        </w:rPr>
        <w:t xml:space="preserve"> </w:t>
      </w:r>
      <w:r>
        <w:rPr>
          <w:sz w:val="20"/>
        </w:rPr>
        <w:t>aucune</w:t>
      </w:r>
      <w:r>
        <w:rPr>
          <w:spacing w:val="-12"/>
          <w:sz w:val="20"/>
        </w:rPr>
        <w:t xml:space="preserve"> </w:t>
      </w:r>
      <w:r>
        <w:rPr>
          <w:sz w:val="20"/>
        </w:rPr>
        <w:t>façon</w:t>
      </w:r>
      <w:r>
        <w:rPr>
          <w:spacing w:val="-9"/>
          <w:sz w:val="20"/>
        </w:rPr>
        <w:t xml:space="preserve"> </w:t>
      </w:r>
      <w:r>
        <w:rPr>
          <w:sz w:val="20"/>
        </w:rPr>
        <w:t>par</w:t>
      </w:r>
      <w:r>
        <w:rPr>
          <w:spacing w:val="-8"/>
          <w:sz w:val="20"/>
        </w:rPr>
        <w:t xml:space="preserve"> </w:t>
      </w:r>
      <w:r>
        <w:rPr>
          <w:sz w:val="20"/>
        </w:rPr>
        <w:t>son</w:t>
      </w:r>
      <w:r>
        <w:rPr>
          <w:spacing w:val="-10"/>
          <w:sz w:val="20"/>
        </w:rPr>
        <w:t xml:space="preserve"> </w:t>
      </w:r>
      <w:r>
        <w:rPr>
          <w:sz w:val="20"/>
        </w:rPr>
        <w:t>comportement,</w:t>
      </w:r>
      <w:r>
        <w:rPr>
          <w:spacing w:val="-12"/>
          <w:sz w:val="20"/>
        </w:rPr>
        <w:t xml:space="preserve"> </w:t>
      </w:r>
      <w:r>
        <w:rPr>
          <w:sz w:val="20"/>
        </w:rPr>
        <w:t>provoquer</w:t>
      </w:r>
      <w:r>
        <w:rPr>
          <w:spacing w:val="-9"/>
          <w:sz w:val="20"/>
        </w:rPr>
        <w:t xml:space="preserve"> </w:t>
      </w:r>
      <w:r>
        <w:rPr>
          <w:sz w:val="20"/>
        </w:rPr>
        <w:t>le</w:t>
      </w:r>
      <w:r>
        <w:rPr>
          <w:spacing w:val="-8"/>
          <w:sz w:val="20"/>
        </w:rPr>
        <w:t xml:space="preserve"> </w:t>
      </w:r>
      <w:r>
        <w:rPr>
          <w:sz w:val="20"/>
        </w:rPr>
        <w:t>chien</w:t>
      </w:r>
      <w:r>
        <w:rPr>
          <w:spacing w:val="-8"/>
          <w:sz w:val="20"/>
        </w:rPr>
        <w:t xml:space="preserve"> </w:t>
      </w:r>
      <w:r>
        <w:rPr>
          <w:sz w:val="20"/>
        </w:rPr>
        <w:t>à</w:t>
      </w:r>
      <w:r>
        <w:rPr>
          <w:spacing w:val="-9"/>
          <w:sz w:val="20"/>
        </w:rPr>
        <w:t xml:space="preserve"> </w:t>
      </w:r>
      <w:r>
        <w:rPr>
          <w:sz w:val="20"/>
        </w:rPr>
        <w:t>la</w:t>
      </w:r>
      <w:r>
        <w:rPr>
          <w:spacing w:val="-12"/>
          <w:sz w:val="20"/>
        </w:rPr>
        <w:t xml:space="preserve"> </w:t>
      </w:r>
      <w:r>
        <w:rPr>
          <w:spacing w:val="-2"/>
          <w:sz w:val="20"/>
        </w:rPr>
        <w:t>faute.</w:t>
      </w:r>
    </w:p>
    <w:p w14:paraId="365CF595" w14:textId="77777777" w:rsidR="007D00B4" w:rsidRDefault="007D00B4">
      <w:pPr>
        <w:rPr>
          <w:sz w:val="20"/>
        </w:rPr>
        <w:sectPr w:rsidR="007D00B4">
          <w:pgSz w:w="11920" w:h="16850"/>
          <w:pgMar w:top="940" w:right="200" w:bottom="820" w:left="500" w:header="0" w:footer="554" w:gutter="0"/>
          <w:cols w:space="720"/>
        </w:sectPr>
      </w:pPr>
    </w:p>
    <w:p w14:paraId="274631E4" w14:textId="77777777" w:rsidR="007D00B4" w:rsidRDefault="00000000">
      <w:pPr>
        <w:pStyle w:val="Paragraphedeliste"/>
        <w:numPr>
          <w:ilvl w:val="0"/>
          <w:numId w:val="23"/>
        </w:numPr>
        <w:tabs>
          <w:tab w:val="left" w:pos="1072"/>
        </w:tabs>
        <w:spacing w:before="81"/>
        <w:ind w:hanging="360"/>
        <w:rPr>
          <w:sz w:val="20"/>
        </w:rPr>
      </w:pPr>
      <w:r>
        <w:rPr>
          <w:i/>
          <w:sz w:val="20"/>
        </w:rPr>
        <w:lastRenderedPageBreak/>
        <w:t>Au</w:t>
      </w:r>
      <w:r>
        <w:rPr>
          <w:i/>
          <w:spacing w:val="-4"/>
          <w:sz w:val="20"/>
        </w:rPr>
        <w:t xml:space="preserve"> </w:t>
      </w:r>
      <w:r>
        <w:rPr>
          <w:i/>
          <w:sz w:val="20"/>
        </w:rPr>
        <w:t>cours</w:t>
      </w:r>
      <w:r>
        <w:rPr>
          <w:i/>
          <w:spacing w:val="-6"/>
          <w:sz w:val="20"/>
        </w:rPr>
        <w:t xml:space="preserve"> </w:t>
      </w:r>
      <w:r>
        <w:rPr>
          <w:i/>
          <w:sz w:val="20"/>
        </w:rPr>
        <w:t>de</w:t>
      </w:r>
      <w:r>
        <w:rPr>
          <w:i/>
          <w:spacing w:val="-5"/>
          <w:sz w:val="20"/>
        </w:rPr>
        <w:t xml:space="preserve"> </w:t>
      </w:r>
      <w:r>
        <w:rPr>
          <w:i/>
          <w:sz w:val="20"/>
        </w:rPr>
        <w:t>l'accompagnement</w:t>
      </w:r>
      <w:r>
        <w:rPr>
          <w:i/>
          <w:spacing w:val="-6"/>
          <w:sz w:val="20"/>
        </w:rPr>
        <w:t xml:space="preserve"> </w:t>
      </w:r>
      <w:r>
        <w:rPr>
          <w:i/>
          <w:sz w:val="20"/>
        </w:rPr>
        <w:t>l'H.A.</w:t>
      </w:r>
      <w:r>
        <w:rPr>
          <w:i/>
          <w:spacing w:val="-2"/>
          <w:sz w:val="20"/>
        </w:rPr>
        <w:t xml:space="preserve"> </w:t>
      </w:r>
      <w:r>
        <w:rPr>
          <w:spacing w:val="-10"/>
          <w:sz w:val="20"/>
        </w:rPr>
        <w:t>:</w:t>
      </w:r>
    </w:p>
    <w:p w14:paraId="4AF4CCB9" w14:textId="77777777" w:rsidR="007D00B4" w:rsidRDefault="00000000">
      <w:pPr>
        <w:pStyle w:val="Paragraphedeliste"/>
        <w:numPr>
          <w:ilvl w:val="0"/>
          <w:numId w:val="7"/>
        </w:numPr>
        <w:tabs>
          <w:tab w:val="left" w:pos="1792"/>
        </w:tabs>
        <w:spacing w:before="49"/>
        <w:rPr>
          <w:sz w:val="20"/>
        </w:rPr>
      </w:pPr>
      <w:r>
        <w:rPr>
          <w:sz w:val="20"/>
        </w:rPr>
        <w:t>Tentera</w:t>
      </w:r>
      <w:r>
        <w:rPr>
          <w:spacing w:val="-4"/>
          <w:sz w:val="20"/>
        </w:rPr>
        <w:t xml:space="preserve"> </w:t>
      </w:r>
      <w:r>
        <w:rPr>
          <w:sz w:val="20"/>
        </w:rPr>
        <w:t>de</w:t>
      </w:r>
      <w:r>
        <w:rPr>
          <w:spacing w:val="-4"/>
          <w:sz w:val="20"/>
        </w:rPr>
        <w:t xml:space="preserve"> </w:t>
      </w:r>
      <w:r>
        <w:rPr>
          <w:sz w:val="20"/>
        </w:rPr>
        <w:t>fuir</w:t>
      </w:r>
      <w:r>
        <w:rPr>
          <w:spacing w:val="-4"/>
          <w:sz w:val="20"/>
        </w:rPr>
        <w:t xml:space="preserve"> </w:t>
      </w:r>
      <w:r>
        <w:rPr>
          <w:sz w:val="20"/>
        </w:rPr>
        <w:t>une</w:t>
      </w:r>
      <w:r>
        <w:rPr>
          <w:spacing w:val="-4"/>
          <w:sz w:val="20"/>
        </w:rPr>
        <w:t xml:space="preserve"> </w:t>
      </w:r>
      <w:r>
        <w:rPr>
          <w:sz w:val="20"/>
        </w:rPr>
        <w:t>deuxième,</w:t>
      </w:r>
      <w:r>
        <w:rPr>
          <w:spacing w:val="-6"/>
          <w:sz w:val="20"/>
        </w:rPr>
        <w:t xml:space="preserve"> </w:t>
      </w:r>
      <w:r>
        <w:rPr>
          <w:sz w:val="20"/>
        </w:rPr>
        <w:t>troisième,</w:t>
      </w:r>
      <w:r>
        <w:rPr>
          <w:spacing w:val="-3"/>
          <w:sz w:val="20"/>
        </w:rPr>
        <w:t xml:space="preserve"> </w:t>
      </w:r>
      <w:r>
        <w:rPr>
          <w:sz w:val="20"/>
        </w:rPr>
        <w:t>puis</w:t>
      </w:r>
      <w:r>
        <w:rPr>
          <w:spacing w:val="-4"/>
          <w:sz w:val="20"/>
        </w:rPr>
        <w:t xml:space="preserve"> </w:t>
      </w:r>
      <w:r>
        <w:rPr>
          <w:sz w:val="20"/>
        </w:rPr>
        <w:t>une</w:t>
      </w:r>
      <w:r>
        <w:rPr>
          <w:spacing w:val="-6"/>
          <w:sz w:val="20"/>
        </w:rPr>
        <w:t xml:space="preserve"> </w:t>
      </w:r>
      <w:r>
        <w:rPr>
          <w:sz w:val="20"/>
        </w:rPr>
        <w:t>quatrième</w:t>
      </w:r>
      <w:r>
        <w:rPr>
          <w:spacing w:val="-6"/>
          <w:sz w:val="20"/>
        </w:rPr>
        <w:t xml:space="preserve"> </w:t>
      </w:r>
      <w:r>
        <w:rPr>
          <w:spacing w:val="-4"/>
          <w:sz w:val="20"/>
        </w:rPr>
        <w:t>fois.</w:t>
      </w:r>
    </w:p>
    <w:p w14:paraId="2C5EA754" w14:textId="77777777" w:rsidR="007D00B4" w:rsidRDefault="00000000">
      <w:pPr>
        <w:pStyle w:val="Paragraphedeliste"/>
        <w:numPr>
          <w:ilvl w:val="0"/>
          <w:numId w:val="7"/>
        </w:numPr>
        <w:tabs>
          <w:tab w:val="left" w:pos="1792"/>
        </w:tabs>
        <w:spacing w:before="48"/>
        <w:rPr>
          <w:sz w:val="20"/>
        </w:rPr>
      </w:pPr>
      <w:r>
        <w:rPr>
          <w:sz w:val="20"/>
        </w:rPr>
        <w:t>Ces</w:t>
      </w:r>
      <w:r>
        <w:rPr>
          <w:spacing w:val="-6"/>
          <w:sz w:val="20"/>
        </w:rPr>
        <w:t xml:space="preserve"> </w:t>
      </w:r>
      <w:r>
        <w:rPr>
          <w:sz w:val="20"/>
        </w:rPr>
        <w:t>tentatives,</w:t>
      </w:r>
      <w:r>
        <w:rPr>
          <w:spacing w:val="-4"/>
          <w:sz w:val="20"/>
        </w:rPr>
        <w:t xml:space="preserve"> </w:t>
      </w:r>
      <w:r>
        <w:rPr>
          <w:sz w:val="20"/>
        </w:rPr>
        <w:t>sont</w:t>
      </w:r>
      <w:r>
        <w:rPr>
          <w:spacing w:val="-5"/>
          <w:sz w:val="20"/>
        </w:rPr>
        <w:t xml:space="preserve"> </w:t>
      </w:r>
      <w:r>
        <w:rPr>
          <w:sz w:val="20"/>
        </w:rPr>
        <w:t>laissées</w:t>
      </w:r>
      <w:r>
        <w:rPr>
          <w:spacing w:val="-5"/>
          <w:sz w:val="20"/>
        </w:rPr>
        <w:t xml:space="preserve"> </w:t>
      </w:r>
      <w:r>
        <w:rPr>
          <w:sz w:val="20"/>
        </w:rPr>
        <w:t>à</w:t>
      </w:r>
      <w:r>
        <w:rPr>
          <w:spacing w:val="-4"/>
          <w:sz w:val="20"/>
        </w:rPr>
        <w:t xml:space="preserve"> </w:t>
      </w:r>
      <w:r>
        <w:rPr>
          <w:sz w:val="20"/>
        </w:rPr>
        <w:t>l'initiative</w:t>
      </w:r>
      <w:r>
        <w:rPr>
          <w:spacing w:val="-5"/>
          <w:sz w:val="20"/>
        </w:rPr>
        <w:t xml:space="preserve"> </w:t>
      </w:r>
      <w:r>
        <w:rPr>
          <w:sz w:val="20"/>
        </w:rPr>
        <w:t>de</w:t>
      </w:r>
      <w:r>
        <w:rPr>
          <w:spacing w:val="-5"/>
          <w:sz w:val="20"/>
        </w:rPr>
        <w:t xml:space="preserve"> </w:t>
      </w:r>
      <w:r>
        <w:rPr>
          <w:spacing w:val="-2"/>
          <w:sz w:val="20"/>
        </w:rPr>
        <w:t>l'H.A.</w:t>
      </w:r>
    </w:p>
    <w:p w14:paraId="46461E5A" w14:textId="77777777" w:rsidR="007D00B4" w:rsidRDefault="00000000">
      <w:pPr>
        <w:pStyle w:val="Paragraphedeliste"/>
        <w:numPr>
          <w:ilvl w:val="0"/>
          <w:numId w:val="7"/>
        </w:numPr>
        <w:tabs>
          <w:tab w:val="left" w:pos="1792"/>
        </w:tabs>
        <w:spacing w:before="46" w:line="278" w:lineRule="auto"/>
        <w:ind w:right="850"/>
        <w:rPr>
          <w:sz w:val="20"/>
        </w:rPr>
      </w:pPr>
      <w:r>
        <w:rPr>
          <w:sz w:val="20"/>
        </w:rPr>
        <w:t>Il</w:t>
      </w:r>
      <w:r>
        <w:rPr>
          <w:spacing w:val="-3"/>
          <w:sz w:val="20"/>
        </w:rPr>
        <w:t xml:space="preserve"> </w:t>
      </w:r>
      <w:r>
        <w:rPr>
          <w:sz w:val="20"/>
        </w:rPr>
        <w:t>lui</w:t>
      </w:r>
      <w:r>
        <w:rPr>
          <w:spacing w:val="-3"/>
          <w:sz w:val="20"/>
        </w:rPr>
        <w:t xml:space="preserve"> </w:t>
      </w:r>
      <w:r>
        <w:rPr>
          <w:sz w:val="20"/>
        </w:rPr>
        <w:t>appartient</w:t>
      </w:r>
      <w:r>
        <w:rPr>
          <w:spacing w:val="-5"/>
          <w:sz w:val="20"/>
        </w:rPr>
        <w:t xml:space="preserve"> </w:t>
      </w:r>
      <w:r>
        <w:rPr>
          <w:sz w:val="20"/>
        </w:rPr>
        <w:t>de</w:t>
      </w:r>
      <w:r>
        <w:rPr>
          <w:spacing w:val="-2"/>
          <w:sz w:val="20"/>
        </w:rPr>
        <w:t xml:space="preserve"> </w:t>
      </w:r>
      <w:r>
        <w:rPr>
          <w:sz w:val="20"/>
        </w:rPr>
        <w:t>créer</w:t>
      </w:r>
      <w:r>
        <w:rPr>
          <w:spacing w:val="-4"/>
          <w:sz w:val="20"/>
        </w:rPr>
        <w:t xml:space="preserve"> </w:t>
      </w:r>
      <w:r>
        <w:rPr>
          <w:sz w:val="20"/>
        </w:rPr>
        <w:t>pour</w:t>
      </w:r>
      <w:r>
        <w:rPr>
          <w:spacing w:val="-2"/>
          <w:sz w:val="20"/>
        </w:rPr>
        <w:t xml:space="preserve"> </w:t>
      </w:r>
      <w:r>
        <w:rPr>
          <w:sz w:val="20"/>
        </w:rPr>
        <w:t>tous</w:t>
      </w:r>
      <w:r>
        <w:rPr>
          <w:spacing w:val="-3"/>
          <w:sz w:val="20"/>
        </w:rPr>
        <w:t xml:space="preserve"> </w:t>
      </w:r>
      <w:r>
        <w:rPr>
          <w:sz w:val="20"/>
        </w:rPr>
        <w:t>les chiens</w:t>
      </w:r>
      <w:r>
        <w:rPr>
          <w:spacing w:val="-3"/>
          <w:sz w:val="20"/>
        </w:rPr>
        <w:t xml:space="preserve"> </w:t>
      </w:r>
      <w:r>
        <w:rPr>
          <w:sz w:val="20"/>
        </w:rPr>
        <w:t>d'un</w:t>
      </w:r>
      <w:r>
        <w:rPr>
          <w:spacing w:val="-1"/>
          <w:sz w:val="20"/>
        </w:rPr>
        <w:t xml:space="preserve"> </w:t>
      </w:r>
      <w:r>
        <w:rPr>
          <w:sz w:val="20"/>
        </w:rPr>
        <w:t>même échelon,</w:t>
      </w:r>
      <w:r>
        <w:rPr>
          <w:spacing w:val="-2"/>
          <w:sz w:val="20"/>
        </w:rPr>
        <w:t xml:space="preserve"> </w:t>
      </w:r>
      <w:r>
        <w:rPr>
          <w:sz w:val="20"/>
        </w:rPr>
        <w:t>dans</w:t>
      </w:r>
      <w:r>
        <w:rPr>
          <w:spacing w:val="-3"/>
          <w:sz w:val="20"/>
        </w:rPr>
        <w:t xml:space="preserve"> </w:t>
      </w:r>
      <w:r>
        <w:rPr>
          <w:sz w:val="20"/>
        </w:rPr>
        <w:t>un concours,</w:t>
      </w:r>
      <w:r>
        <w:rPr>
          <w:spacing w:val="-2"/>
          <w:sz w:val="20"/>
        </w:rPr>
        <w:t xml:space="preserve"> </w:t>
      </w:r>
      <w:r>
        <w:rPr>
          <w:sz w:val="20"/>
        </w:rPr>
        <w:t>approximativement</w:t>
      </w:r>
      <w:r>
        <w:rPr>
          <w:spacing w:val="-3"/>
          <w:sz w:val="20"/>
        </w:rPr>
        <w:t xml:space="preserve"> </w:t>
      </w:r>
      <w:r>
        <w:rPr>
          <w:sz w:val="20"/>
        </w:rPr>
        <w:t>les mêmes difficultés, sur les mêmes distances d'accompagnement.</w:t>
      </w:r>
    </w:p>
    <w:p w14:paraId="0B073E90" w14:textId="77777777" w:rsidR="007D00B4" w:rsidRDefault="00000000">
      <w:pPr>
        <w:pStyle w:val="Paragraphedeliste"/>
        <w:numPr>
          <w:ilvl w:val="0"/>
          <w:numId w:val="7"/>
        </w:numPr>
        <w:tabs>
          <w:tab w:val="left" w:pos="1792"/>
        </w:tabs>
        <w:spacing w:before="9"/>
        <w:rPr>
          <w:sz w:val="20"/>
        </w:rPr>
      </w:pPr>
      <w:r>
        <w:rPr>
          <w:sz w:val="20"/>
        </w:rPr>
        <w:t>Les</w:t>
      </w:r>
      <w:r>
        <w:rPr>
          <w:spacing w:val="-5"/>
          <w:sz w:val="20"/>
        </w:rPr>
        <w:t xml:space="preserve"> </w:t>
      </w:r>
      <w:r>
        <w:rPr>
          <w:sz w:val="20"/>
        </w:rPr>
        <w:t>esquives</w:t>
      </w:r>
      <w:r>
        <w:rPr>
          <w:spacing w:val="-5"/>
          <w:sz w:val="20"/>
        </w:rPr>
        <w:t xml:space="preserve"> </w:t>
      </w:r>
      <w:r>
        <w:rPr>
          <w:sz w:val="20"/>
        </w:rPr>
        <w:t>sont</w:t>
      </w:r>
      <w:r>
        <w:rPr>
          <w:spacing w:val="-5"/>
          <w:sz w:val="20"/>
        </w:rPr>
        <w:t xml:space="preserve"> </w:t>
      </w:r>
      <w:r>
        <w:rPr>
          <w:sz w:val="20"/>
        </w:rPr>
        <w:t>permises</w:t>
      </w:r>
      <w:r>
        <w:rPr>
          <w:spacing w:val="-5"/>
          <w:sz w:val="20"/>
        </w:rPr>
        <w:t xml:space="preserve"> </w:t>
      </w:r>
      <w:r>
        <w:rPr>
          <w:sz w:val="20"/>
        </w:rPr>
        <w:t>lors</w:t>
      </w:r>
      <w:r>
        <w:rPr>
          <w:spacing w:val="-5"/>
          <w:sz w:val="20"/>
        </w:rPr>
        <w:t xml:space="preserve"> </w:t>
      </w:r>
      <w:r>
        <w:rPr>
          <w:sz w:val="20"/>
        </w:rPr>
        <w:t>des</w:t>
      </w:r>
      <w:r>
        <w:rPr>
          <w:spacing w:val="-5"/>
          <w:sz w:val="20"/>
        </w:rPr>
        <w:t xml:space="preserve"> </w:t>
      </w:r>
      <w:r>
        <w:rPr>
          <w:spacing w:val="-2"/>
          <w:sz w:val="20"/>
        </w:rPr>
        <w:t>fuites.</w:t>
      </w:r>
    </w:p>
    <w:p w14:paraId="2FF7C1F3" w14:textId="77777777" w:rsidR="007D00B4" w:rsidRDefault="00000000">
      <w:pPr>
        <w:pStyle w:val="Paragraphedeliste"/>
        <w:numPr>
          <w:ilvl w:val="0"/>
          <w:numId w:val="7"/>
        </w:numPr>
        <w:tabs>
          <w:tab w:val="left" w:pos="1792"/>
        </w:tabs>
        <w:spacing w:before="49" w:line="276" w:lineRule="auto"/>
        <w:ind w:right="669"/>
        <w:rPr>
          <w:sz w:val="20"/>
        </w:rPr>
      </w:pPr>
      <w:r>
        <w:rPr>
          <w:sz w:val="20"/>
        </w:rPr>
        <w:t>Le</w:t>
      </w:r>
      <w:r>
        <w:rPr>
          <w:spacing w:val="-1"/>
          <w:sz w:val="20"/>
        </w:rPr>
        <w:t xml:space="preserve"> </w:t>
      </w:r>
      <w:r>
        <w:rPr>
          <w:sz w:val="20"/>
        </w:rPr>
        <w:t>chien</w:t>
      </w:r>
      <w:r>
        <w:rPr>
          <w:spacing w:val="-1"/>
          <w:sz w:val="20"/>
        </w:rPr>
        <w:t xml:space="preserve"> </w:t>
      </w:r>
      <w:r>
        <w:rPr>
          <w:sz w:val="20"/>
        </w:rPr>
        <w:t>abandonne</w:t>
      </w:r>
      <w:r>
        <w:rPr>
          <w:spacing w:val="-2"/>
          <w:sz w:val="20"/>
        </w:rPr>
        <w:t xml:space="preserve"> </w:t>
      </w:r>
      <w:r>
        <w:rPr>
          <w:sz w:val="20"/>
        </w:rPr>
        <w:t>l'H.A.</w:t>
      </w:r>
      <w:r>
        <w:rPr>
          <w:spacing w:val="-1"/>
          <w:sz w:val="20"/>
        </w:rPr>
        <w:t xml:space="preserve"> </w:t>
      </w:r>
      <w:r>
        <w:rPr>
          <w:sz w:val="20"/>
        </w:rPr>
        <w:t>à</w:t>
      </w:r>
      <w:r>
        <w:rPr>
          <w:spacing w:val="-2"/>
          <w:sz w:val="20"/>
        </w:rPr>
        <w:t xml:space="preserve"> </w:t>
      </w:r>
      <w:r>
        <w:rPr>
          <w:sz w:val="20"/>
        </w:rPr>
        <w:t>plus</w:t>
      </w:r>
      <w:r>
        <w:rPr>
          <w:spacing w:val="-3"/>
          <w:sz w:val="20"/>
        </w:rPr>
        <w:t xml:space="preserve"> </w:t>
      </w:r>
      <w:r>
        <w:rPr>
          <w:sz w:val="20"/>
        </w:rPr>
        <w:t>de</w:t>
      </w:r>
      <w:r>
        <w:rPr>
          <w:spacing w:val="-2"/>
          <w:sz w:val="20"/>
        </w:rPr>
        <w:t xml:space="preserve"> </w:t>
      </w:r>
      <w:r>
        <w:rPr>
          <w:sz w:val="20"/>
        </w:rPr>
        <w:t>deux</w:t>
      </w:r>
      <w:r>
        <w:rPr>
          <w:spacing w:val="-3"/>
          <w:sz w:val="20"/>
        </w:rPr>
        <w:t xml:space="preserve"> </w:t>
      </w:r>
      <w:r>
        <w:rPr>
          <w:sz w:val="20"/>
        </w:rPr>
        <w:t>mètres</w:t>
      </w:r>
      <w:r>
        <w:rPr>
          <w:spacing w:val="-3"/>
          <w:sz w:val="20"/>
        </w:rPr>
        <w:t xml:space="preserve"> </w:t>
      </w:r>
      <w:r>
        <w:rPr>
          <w:sz w:val="20"/>
        </w:rPr>
        <w:t>après</w:t>
      </w:r>
      <w:r>
        <w:rPr>
          <w:spacing w:val="-3"/>
          <w:sz w:val="20"/>
        </w:rPr>
        <w:t xml:space="preserve"> </w:t>
      </w:r>
      <w:r>
        <w:rPr>
          <w:sz w:val="20"/>
        </w:rPr>
        <w:t>les</w:t>
      </w:r>
      <w:r>
        <w:rPr>
          <w:spacing w:val="-3"/>
          <w:sz w:val="20"/>
        </w:rPr>
        <w:t xml:space="preserve"> </w:t>
      </w:r>
      <w:r>
        <w:rPr>
          <w:sz w:val="20"/>
        </w:rPr>
        <w:t>tentatives</w:t>
      </w:r>
      <w:r>
        <w:rPr>
          <w:spacing w:val="-3"/>
          <w:sz w:val="20"/>
        </w:rPr>
        <w:t xml:space="preserve"> </w:t>
      </w:r>
      <w:r>
        <w:rPr>
          <w:sz w:val="20"/>
        </w:rPr>
        <w:t>de</w:t>
      </w:r>
      <w:r>
        <w:rPr>
          <w:spacing w:val="-2"/>
          <w:sz w:val="20"/>
        </w:rPr>
        <w:t xml:space="preserve"> </w:t>
      </w:r>
      <w:r>
        <w:rPr>
          <w:sz w:val="20"/>
        </w:rPr>
        <w:t>fuite</w:t>
      </w:r>
      <w:r>
        <w:rPr>
          <w:spacing w:val="-2"/>
          <w:sz w:val="20"/>
        </w:rPr>
        <w:t xml:space="preserve"> </w:t>
      </w:r>
      <w:r>
        <w:rPr>
          <w:sz w:val="20"/>
        </w:rPr>
        <w:t>obligatoires,</w:t>
      </w:r>
      <w:r>
        <w:rPr>
          <w:spacing w:val="-2"/>
          <w:sz w:val="20"/>
        </w:rPr>
        <w:t xml:space="preserve"> </w:t>
      </w:r>
      <w:r>
        <w:rPr>
          <w:sz w:val="20"/>
        </w:rPr>
        <w:t>le juge</w:t>
      </w:r>
      <w:r>
        <w:rPr>
          <w:spacing w:val="-1"/>
          <w:sz w:val="20"/>
        </w:rPr>
        <w:t xml:space="preserve"> </w:t>
      </w:r>
      <w:r>
        <w:rPr>
          <w:sz w:val="20"/>
        </w:rPr>
        <w:t>fera</w:t>
      </w:r>
      <w:r>
        <w:rPr>
          <w:spacing w:val="-4"/>
          <w:sz w:val="20"/>
        </w:rPr>
        <w:t xml:space="preserve"> </w:t>
      </w:r>
      <w:r>
        <w:rPr>
          <w:sz w:val="20"/>
        </w:rPr>
        <w:t>signe</w:t>
      </w:r>
      <w:r>
        <w:rPr>
          <w:spacing w:val="-1"/>
          <w:sz w:val="20"/>
        </w:rPr>
        <w:t xml:space="preserve"> </w:t>
      </w:r>
      <w:r>
        <w:rPr>
          <w:sz w:val="20"/>
        </w:rPr>
        <w:t>à l'H.A. de s'enfuir, et le chien sera pénalisé comme lors des autres fuites.</w:t>
      </w:r>
    </w:p>
    <w:p w14:paraId="4ED8647D" w14:textId="77777777" w:rsidR="007D00B4" w:rsidRDefault="00000000">
      <w:pPr>
        <w:pStyle w:val="Paragraphedeliste"/>
        <w:numPr>
          <w:ilvl w:val="0"/>
          <w:numId w:val="7"/>
        </w:numPr>
        <w:tabs>
          <w:tab w:val="left" w:pos="1792"/>
        </w:tabs>
        <w:spacing w:before="13" w:line="276" w:lineRule="auto"/>
        <w:ind w:right="682"/>
        <w:rPr>
          <w:sz w:val="20"/>
        </w:rPr>
      </w:pPr>
      <w:r>
        <w:rPr>
          <w:sz w:val="20"/>
        </w:rPr>
        <w:t>L'H.A.</w:t>
      </w:r>
      <w:r>
        <w:rPr>
          <w:spacing w:val="-1"/>
          <w:sz w:val="20"/>
        </w:rPr>
        <w:t xml:space="preserve"> </w:t>
      </w:r>
      <w:r>
        <w:rPr>
          <w:sz w:val="20"/>
        </w:rPr>
        <w:t>devra</w:t>
      </w:r>
      <w:r>
        <w:rPr>
          <w:spacing w:val="-2"/>
          <w:sz w:val="20"/>
        </w:rPr>
        <w:t xml:space="preserve"> </w:t>
      </w:r>
      <w:r>
        <w:rPr>
          <w:sz w:val="20"/>
        </w:rPr>
        <w:t>compter</w:t>
      </w:r>
      <w:r>
        <w:rPr>
          <w:spacing w:val="-4"/>
          <w:sz w:val="20"/>
        </w:rPr>
        <w:t xml:space="preserve"> </w:t>
      </w:r>
      <w:r>
        <w:rPr>
          <w:sz w:val="20"/>
        </w:rPr>
        <w:t>mentalement</w:t>
      </w:r>
      <w:r>
        <w:rPr>
          <w:spacing w:val="-3"/>
          <w:sz w:val="20"/>
        </w:rPr>
        <w:t xml:space="preserve"> </w:t>
      </w:r>
      <w:r>
        <w:rPr>
          <w:sz w:val="20"/>
        </w:rPr>
        <w:t>les</w:t>
      </w:r>
      <w:r>
        <w:rPr>
          <w:spacing w:val="-3"/>
          <w:sz w:val="20"/>
        </w:rPr>
        <w:t xml:space="preserve"> </w:t>
      </w:r>
      <w:r>
        <w:rPr>
          <w:sz w:val="20"/>
        </w:rPr>
        <w:t>coups</w:t>
      </w:r>
      <w:r>
        <w:rPr>
          <w:spacing w:val="-3"/>
          <w:sz w:val="20"/>
        </w:rPr>
        <w:t xml:space="preserve"> </w:t>
      </w:r>
      <w:r>
        <w:rPr>
          <w:sz w:val="20"/>
        </w:rPr>
        <w:t>de</w:t>
      </w:r>
      <w:r>
        <w:rPr>
          <w:spacing w:val="-4"/>
          <w:sz w:val="20"/>
        </w:rPr>
        <w:t xml:space="preserve"> </w:t>
      </w:r>
      <w:r>
        <w:rPr>
          <w:sz w:val="20"/>
        </w:rPr>
        <w:t>dents</w:t>
      </w:r>
      <w:r>
        <w:rPr>
          <w:spacing w:val="-3"/>
          <w:sz w:val="20"/>
        </w:rPr>
        <w:t xml:space="preserve"> </w:t>
      </w:r>
      <w:r>
        <w:rPr>
          <w:sz w:val="20"/>
        </w:rPr>
        <w:t>donnés</w:t>
      </w:r>
      <w:r>
        <w:rPr>
          <w:spacing w:val="-3"/>
          <w:sz w:val="20"/>
        </w:rPr>
        <w:t xml:space="preserve"> </w:t>
      </w:r>
      <w:r>
        <w:rPr>
          <w:sz w:val="20"/>
        </w:rPr>
        <w:t>par</w:t>
      </w:r>
      <w:r>
        <w:rPr>
          <w:spacing w:val="-1"/>
          <w:sz w:val="20"/>
        </w:rPr>
        <w:t xml:space="preserve"> </w:t>
      </w:r>
      <w:r>
        <w:rPr>
          <w:sz w:val="20"/>
        </w:rPr>
        <w:t>le</w:t>
      </w:r>
      <w:r>
        <w:rPr>
          <w:spacing w:val="-2"/>
          <w:sz w:val="20"/>
        </w:rPr>
        <w:t xml:space="preserve"> </w:t>
      </w:r>
      <w:r>
        <w:rPr>
          <w:sz w:val="20"/>
        </w:rPr>
        <w:t>chien,</w:t>
      </w:r>
      <w:r>
        <w:rPr>
          <w:spacing w:val="-4"/>
          <w:sz w:val="20"/>
        </w:rPr>
        <w:t xml:space="preserve"> </w:t>
      </w:r>
      <w:r>
        <w:rPr>
          <w:sz w:val="20"/>
        </w:rPr>
        <w:t>durant</w:t>
      </w:r>
      <w:r>
        <w:rPr>
          <w:spacing w:val="-3"/>
          <w:sz w:val="20"/>
        </w:rPr>
        <w:t xml:space="preserve"> </w:t>
      </w:r>
      <w:r>
        <w:rPr>
          <w:sz w:val="20"/>
        </w:rPr>
        <w:t>la</w:t>
      </w:r>
      <w:r>
        <w:rPr>
          <w:spacing w:val="-2"/>
          <w:sz w:val="20"/>
        </w:rPr>
        <w:t xml:space="preserve"> </w:t>
      </w:r>
      <w:r>
        <w:rPr>
          <w:sz w:val="20"/>
        </w:rPr>
        <w:t>conduite</w:t>
      </w:r>
      <w:r>
        <w:rPr>
          <w:spacing w:val="-2"/>
          <w:sz w:val="20"/>
        </w:rPr>
        <w:t xml:space="preserve"> </w:t>
      </w:r>
      <w:r>
        <w:rPr>
          <w:sz w:val="20"/>
        </w:rPr>
        <w:t>afin</w:t>
      </w:r>
      <w:r>
        <w:rPr>
          <w:spacing w:val="-1"/>
          <w:sz w:val="20"/>
        </w:rPr>
        <w:t xml:space="preserve"> </w:t>
      </w:r>
      <w:r>
        <w:rPr>
          <w:sz w:val="20"/>
        </w:rPr>
        <w:t>de</w:t>
      </w:r>
      <w:r>
        <w:rPr>
          <w:spacing w:val="-2"/>
          <w:sz w:val="20"/>
        </w:rPr>
        <w:t xml:space="preserve"> </w:t>
      </w:r>
      <w:r>
        <w:rPr>
          <w:sz w:val="20"/>
        </w:rPr>
        <w:t>pouvoir les indiquer au juge.</w:t>
      </w:r>
    </w:p>
    <w:p w14:paraId="5E93E7C0" w14:textId="77777777" w:rsidR="007D00B4" w:rsidRDefault="00000000">
      <w:pPr>
        <w:pStyle w:val="Paragraphedeliste"/>
        <w:numPr>
          <w:ilvl w:val="0"/>
          <w:numId w:val="7"/>
        </w:numPr>
        <w:tabs>
          <w:tab w:val="left" w:pos="1792"/>
        </w:tabs>
        <w:spacing w:before="13" w:line="276" w:lineRule="auto"/>
        <w:ind w:right="933"/>
        <w:rPr>
          <w:sz w:val="20"/>
        </w:rPr>
      </w:pPr>
      <w:r>
        <w:rPr>
          <w:sz w:val="20"/>
        </w:rPr>
        <w:t>Il</w:t>
      </w:r>
      <w:r>
        <w:rPr>
          <w:spacing w:val="-3"/>
          <w:sz w:val="20"/>
        </w:rPr>
        <w:t xml:space="preserve"> </w:t>
      </w:r>
      <w:r>
        <w:rPr>
          <w:sz w:val="20"/>
        </w:rPr>
        <w:t>devra</w:t>
      </w:r>
      <w:r>
        <w:rPr>
          <w:spacing w:val="-4"/>
          <w:sz w:val="20"/>
        </w:rPr>
        <w:t xml:space="preserve"> </w:t>
      </w:r>
      <w:r>
        <w:rPr>
          <w:sz w:val="20"/>
        </w:rPr>
        <w:t>faire</w:t>
      </w:r>
      <w:r>
        <w:rPr>
          <w:spacing w:val="-2"/>
          <w:sz w:val="20"/>
        </w:rPr>
        <w:t xml:space="preserve"> </w:t>
      </w:r>
      <w:r>
        <w:rPr>
          <w:sz w:val="20"/>
        </w:rPr>
        <w:t>la</w:t>
      </w:r>
      <w:r>
        <w:rPr>
          <w:spacing w:val="-2"/>
          <w:sz w:val="20"/>
        </w:rPr>
        <w:t xml:space="preserve"> </w:t>
      </w:r>
      <w:r>
        <w:rPr>
          <w:sz w:val="20"/>
        </w:rPr>
        <w:t>différence</w:t>
      </w:r>
      <w:r>
        <w:rPr>
          <w:spacing w:val="-2"/>
          <w:sz w:val="20"/>
        </w:rPr>
        <w:t xml:space="preserve"> </w:t>
      </w:r>
      <w:r>
        <w:rPr>
          <w:sz w:val="20"/>
        </w:rPr>
        <w:t>entre</w:t>
      </w:r>
      <w:r>
        <w:rPr>
          <w:spacing w:val="-2"/>
          <w:sz w:val="20"/>
        </w:rPr>
        <w:t xml:space="preserve"> </w:t>
      </w:r>
      <w:r>
        <w:rPr>
          <w:sz w:val="20"/>
        </w:rPr>
        <w:t>un</w:t>
      </w:r>
      <w:r>
        <w:rPr>
          <w:spacing w:val="-1"/>
          <w:sz w:val="20"/>
        </w:rPr>
        <w:t xml:space="preserve"> </w:t>
      </w:r>
      <w:r>
        <w:rPr>
          <w:sz w:val="20"/>
        </w:rPr>
        <w:t>coup</w:t>
      </w:r>
      <w:r>
        <w:rPr>
          <w:spacing w:val="-1"/>
          <w:sz w:val="20"/>
        </w:rPr>
        <w:t xml:space="preserve"> </w:t>
      </w:r>
      <w:r>
        <w:rPr>
          <w:sz w:val="20"/>
        </w:rPr>
        <w:t>de</w:t>
      </w:r>
      <w:r>
        <w:rPr>
          <w:spacing w:val="-2"/>
          <w:sz w:val="20"/>
        </w:rPr>
        <w:t xml:space="preserve"> </w:t>
      </w:r>
      <w:r>
        <w:rPr>
          <w:sz w:val="20"/>
        </w:rPr>
        <w:t>dents</w:t>
      </w:r>
      <w:r>
        <w:rPr>
          <w:spacing w:val="-3"/>
          <w:sz w:val="20"/>
        </w:rPr>
        <w:t xml:space="preserve"> </w:t>
      </w:r>
      <w:r>
        <w:rPr>
          <w:sz w:val="20"/>
        </w:rPr>
        <w:t>(pression</w:t>
      </w:r>
      <w:r>
        <w:rPr>
          <w:spacing w:val="-1"/>
          <w:sz w:val="20"/>
        </w:rPr>
        <w:t xml:space="preserve"> </w:t>
      </w:r>
      <w:r>
        <w:rPr>
          <w:sz w:val="20"/>
        </w:rPr>
        <w:t>de</w:t>
      </w:r>
      <w:r>
        <w:rPr>
          <w:spacing w:val="-2"/>
          <w:sz w:val="20"/>
        </w:rPr>
        <w:t xml:space="preserve"> </w:t>
      </w:r>
      <w:r>
        <w:rPr>
          <w:sz w:val="20"/>
        </w:rPr>
        <w:t>mâchoire)</w:t>
      </w:r>
      <w:r>
        <w:rPr>
          <w:spacing w:val="-3"/>
          <w:sz w:val="20"/>
        </w:rPr>
        <w:t xml:space="preserve"> </w:t>
      </w:r>
      <w:r>
        <w:rPr>
          <w:sz w:val="20"/>
        </w:rPr>
        <w:t>et</w:t>
      </w:r>
      <w:r>
        <w:rPr>
          <w:spacing w:val="-2"/>
          <w:sz w:val="20"/>
        </w:rPr>
        <w:t xml:space="preserve"> </w:t>
      </w:r>
      <w:r>
        <w:rPr>
          <w:sz w:val="20"/>
        </w:rPr>
        <w:t>un</w:t>
      </w:r>
      <w:r>
        <w:rPr>
          <w:spacing w:val="-1"/>
          <w:sz w:val="20"/>
        </w:rPr>
        <w:t xml:space="preserve"> </w:t>
      </w:r>
      <w:r>
        <w:rPr>
          <w:sz w:val="20"/>
        </w:rPr>
        <w:t>touché</w:t>
      </w:r>
      <w:r>
        <w:rPr>
          <w:spacing w:val="-4"/>
          <w:sz w:val="20"/>
        </w:rPr>
        <w:t xml:space="preserve"> </w:t>
      </w:r>
      <w:r>
        <w:rPr>
          <w:sz w:val="20"/>
        </w:rPr>
        <w:t>gueule ouverte,</w:t>
      </w:r>
      <w:r>
        <w:rPr>
          <w:spacing w:val="-4"/>
          <w:sz w:val="20"/>
        </w:rPr>
        <w:t xml:space="preserve"> </w:t>
      </w:r>
      <w:r>
        <w:rPr>
          <w:sz w:val="20"/>
        </w:rPr>
        <w:t xml:space="preserve">non </w:t>
      </w:r>
      <w:r>
        <w:rPr>
          <w:spacing w:val="-2"/>
          <w:sz w:val="20"/>
        </w:rPr>
        <w:t>pénalisé.</w:t>
      </w:r>
    </w:p>
    <w:p w14:paraId="6B2E9082" w14:textId="77777777" w:rsidR="007D00B4" w:rsidRDefault="00000000">
      <w:pPr>
        <w:pStyle w:val="Paragraphedeliste"/>
        <w:numPr>
          <w:ilvl w:val="0"/>
          <w:numId w:val="23"/>
        </w:numPr>
        <w:tabs>
          <w:tab w:val="left" w:pos="1072"/>
        </w:tabs>
        <w:spacing w:before="11"/>
        <w:ind w:hanging="360"/>
        <w:rPr>
          <w:sz w:val="20"/>
        </w:rPr>
      </w:pPr>
      <w:r>
        <w:rPr>
          <w:i/>
          <w:sz w:val="20"/>
        </w:rPr>
        <w:t>En</w:t>
      </w:r>
      <w:r>
        <w:rPr>
          <w:i/>
          <w:spacing w:val="-2"/>
          <w:sz w:val="20"/>
        </w:rPr>
        <w:t xml:space="preserve"> </w:t>
      </w:r>
      <w:r>
        <w:rPr>
          <w:i/>
          <w:sz w:val="20"/>
        </w:rPr>
        <w:t>fin</w:t>
      </w:r>
      <w:r>
        <w:rPr>
          <w:i/>
          <w:spacing w:val="-3"/>
          <w:sz w:val="20"/>
        </w:rPr>
        <w:t xml:space="preserve"> </w:t>
      </w:r>
      <w:r>
        <w:rPr>
          <w:i/>
          <w:sz w:val="20"/>
        </w:rPr>
        <w:t>de</w:t>
      </w:r>
      <w:r>
        <w:rPr>
          <w:i/>
          <w:spacing w:val="-4"/>
          <w:sz w:val="20"/>
        </w:rPr>
        <w:t xml:space="preserve"> </w:t>
      </w:r>
      <w:r>
        <w:rPr>
          <w:i/>
          <w:sz w:val="20"/>
        </w:rPr>
        <w:t>parcours</w:t>
      </w:r>
      <w:r>
        <w:rPr>
          <w:i/>
          <w:spacing w:val="-2"/>
          <w:sz w:val="20"/>
        </w:rPr>
        <w:t xml:space="preserve"> </w:t>
      </w:r>
      <w:r>
        <w:rPr>
          <w:spacing w:val="-10"/>
          <w:sz w:val="20"/>
        </w:rPr>
        <w:t>:</w:t>
      </w:r>
    </w:p>
    <w:p w14:paraId="746AAA4F" w14:textId="77777777" w:rsidR="007D00B4" w:rsidRDefault="00000000">
      <w:pPr>
        <w:pStyle w:val="Paragraphedeliste"/>
        <w:numPr>
          <w:ilvl w:val="0"/>
          <w:numId w:val="6"/>
        </w:numPr>
        <w:tabs>
          <w:tab w:val="left" w:pos="1842"/>
        </w:tabs>
        <w:spacing w:before="52" w:line="276" w:lineRule="auto"/>
        <w:ind w:right="750"/>
        <w:rPr>
          <w:sz w:val="20"/>
        </w:rPr>
      </w:pPr>
      <w:r>
        <w:rPr>
          <w:sz w:val="20"/>
        </w:rPr>
        <w:t>Le</w:t>
      </w:r>
      <w:r>
        <w:rPr>
          <w:spacing w:val="-7"/>
          <w:sz w:val="20"/>
        </w:rPr>
        <w:t xml:space="preserve"> </w:t>
      </w:r>
      <w:r>
        <w:rPr>
          <w:sz w:val="20"/>
        </w:rPr>
        <w:t>juge</w:t>
      </w:r>
      <w:r>
        <w:rPr>
          <w:spacing w:val="-8"/>
          <w:sz w:val="20"/>
        </w:rPr>
        <w:t xml:space="preserve"> </w:t>
      </w:r>
      <w:r>
        <w:rPr>
          <w:sz w:val="20"/>
        </w:rPr>
        <w:t>donnera</w:t>
      </w:r>
      <w:r>
        <w:rPr>
          <w:spacing w:val="-8"/>
          <w:sz w:val="20"/>
        </w:rPr>
        <w:t xml:space="preserve"> </w:t>
      </w:r>
      <w:r>
        <w:rPr>
          <w:sz w:val="20"/>
        </w:rPr>
        <w:t>un</w:t>
      </w:r>
      <w:r>
        <w:rPr>
          <w:spacing w:val="-8"/>
          <w:sz w:val="20"/>
        </w:rPr>
        <w:t xml:space="preserve"> </w:t>
      </w:r>
      <w:r>
        <w:rPr>
          <w:sz w:val="20"/>
        </w:rPr>
        <w:t>signal</w:t>
      </w:r>
      <w:r>
        <w:rPr>
          <w:spacing w:val="-7"/>
          <w:sz w:val="20"/>
        </w:rPr>
        <w:t xml:space="preserve"> </w:t>
      </w:r>
      <w:r>
        <w:rPr>
          <w:sz w:val="20"/>
        </w:rPr>
        <w:t>sonore</w:t>
      </w:r>
      <w:r>
        <w:rPr>
          <w:spacing w:val="-7"/>
          <w:sz w:val="20"/>
        </w:rPr>
        <w:t xml:space="preserve"> </w:t>
      </w:r>
      <w:r>
        <w:rPr>
          <w:sz w:val="20"/>
        </w:rPr>
        <w:t>pour</w:t>
      </w:r>
      <w:r>
        <w:rPr>
          <w:spacing w:val="-7"/>
          <w:sz w:val="20"/>
        </w:rPr>
        <w:t xml:space="preserve"> </w:t>
      </w:r>
      <w:r>
        <w:rPr>
          <w:sz w:val="20"/>
        </w:rPr>
        <w:t>indiquer</w:t>
      </w:r>
      <w:r>
        <w:rPr>
          <w:spacing w:val="-6"/>
          <w:sz w:val="20"/>
        </w:rPr>
        <w:t xml:space="preserve"> </w:t>
      </w:r>
      <w:r>
        <w:rPr>
          <w:sz w:val="20"/>
        </w:rPr>
        <w:t>que</w:t>
      </w:r>
      <w:r>
        <w:rPr>
          <w:spacing w:val="-7"/>
          <w:sz w:val="20"/>
        </w:rPr>
        <w:t xml:space="preserve"> </w:t>
      </w:r>
      <w:r>
        <w:rPr>
          <w:sz w:val="20"/>
        </w:rPr>
        <w:t>le</w:t>
      </w:r>
      <w:r>
        <w:rPr>
          <w:spacing w:val="-7"/>
          <w:sz w:val="20"/>
        </w:rPr>
        <w:t xml:space="preserve"> </w:t>
      </w:r>
      <w:r>
        <w:rPr>
          <w:sz w:val="20"/>
        </w:rPr>
        <w:t>groupe</w:t>
      </w:r>
      <w:r>
        <w:rPr>
          <w:spacing w:val="-2"/>
          <w:sz w:val="20"/>
        </w:rPr>
        <w:t xml:space="preserve"> </w:t>
      </w:r>
      <w:r>
        <w:rPr>
          <w:sz w:val="20"/>
        </w:rPr>
        <w:t>(HA,</w:t>
      </w:r>
      <w:r>
        <w:rPr>
          <w:spacing w:val="-7"/>
          <w:sz w:val="20"/>
        </w:rPr>
        <w:t xml:space="preserve"> </w:t>
      </w:r>
      <w:r>
        <w:rPr>
          <w:sz w:val="20"/>
        </w:rPr>
        <w:t>conducteur)</w:t>
      </w:r>
      <w:r>
        <w:rPr>
          <w:spacing w:val="-6"/>
          <w:sz w:val="20"/>
        </w:rPr>
        <w:t xml:space="preserve"> </w:t>
      </w:r>
      <w:r>
        <w:rPr>
          <w:sz w:val="20"/>
        </w:rPr>
        <w:t>doit</w:t>
      </w:r>
      <w:r>
        <w:rPr>
          <w:spacing w:val="-7"/>
          <w:sz w:val="20"/>
        </w:rPr>
        <w:t xml:space="preserve"> </w:t>
      </w:r>
      <w:r>
        <w:rPr>
          <w:sz w:val="20"/>
        </w:rPr>
        <w:t>s'arrêter</w:t>
      </w:r>
      <w:r>
        <w:rPr>
          <w:spacing w:val="-4"/>
          <w:sz w:val="20"/>
        </w:rPr>
        <w:t xml:space="preserve"> </w:t>
      </w:r>
      <w:r>
        <w:rPr>
          <w:sz w:val="20"/>
        </w:rPr>
        <w:t>à</w:t>
      </w:r>
      <w:r>
        <w:rPr>
          <w:spacing w:val="-8"/>
          <w:sz w:val="20"/>
        </w:rPr>
        <w:t xml:space="preserve"> </w:t>
      </w:r>
      <w:r>
        <w:rPr>
          <w:sz w:val="20"/>
        </w:rPr>
        <w:t>10</w:t>
      </w:r>
      <w:r>
        <w:rPr>
          <w:spacing w:val="-8"/>
          <w:sz w:val="20"/>
        </w:rPr>
        <w:t xml:space="preserve"> </w:t>
      </w:r>
      <w:r>
        <w:rPr>
          <w:sz w:val="20"/>
        </w:rPr>
        <w:t>m</w:t>
      </w:r>
      <w:r>
        <w:rPr>
          <w:spacing w:val="-7"/>
          <w:sz w:val="20"/>
        </w:rPr>
        <w:t xml:space="preserve"> </w:t>
      </w:r>
      <w:r>
        <w:rPr>
          <w:sz w:val="20"/>
        </w:rPr>
        <w:t>environ de la table du Jury.</w:t>
      </w:r>
    </w:p>
    <w:p w14:paraId="3B1485DF" w14:textId="77777777" w:rsidR="007D00B4" w:rsidRDefault="00000000">
      <w:pPr>
        <w:pStyle w:val="Paragraphedeliste"/>
        <w:numPr>
          <w:ilvl w:val="0"/>
          <w:numId w:val="6"/>
        </w:numPr>
        <w:tabs>
          <w:tab w:val="left" w:pos="1842"/>
        </w:tabs>
        <w:spacing w:before="13"/>
        <w:ind w:right="1365"/>
        <w:rPr>
          <w:sz w:val="20"/>
        </w:rPr>
      </w:pPr>
      <w:r>
        <w:rPr>
          <w:sz w:val="20"/>
        </w:rPr>
        <w:t>Le</w:t>
      </w:r>
      <w:r>
        <w:rPr>
          <w:spacing w:val="-1"/>
          <w:sz w:val="20"/>
        </w:rPr>
        <w:t xml:space="preserve"> </w:t>
      </w:r>
      <w:r>
        <w:rPr>
          <w:sz w:val="20"/>
        </w:rPr>
        <w:t>conducteur</w:t>
      </w:r>
      <w:r>
        <w:rPr>
          <w:spacing w:val="-4"/>
          <w:sz w:val="20"/>
        </w:rPr>
        <w:t xml:space="preserve"> </w:t>
      </w:r>
      <w:r>
        <w:rPr>
          <w:sz w:val="20"/>
        </w:rPr>
        <w:t>devra</w:t>
      </w:r>
      <w:r>
        <w:rPr>
          <w:spacing w:val="-2"/>
          <w:sz w:val="20"/>
        </w:rPr>
        <w:t xml:space="preserve"> </w:t>
      </w:r>
      <w:r>
        <w:rPr>
          <w:sz w:val="20"/>
        </w:rPr>
        <w:t>s’immobiliser</w:t>
      </w:r>
      <w:r>
        <w:rPr>
          <w:spacing w:val="-1"/>
          <w:sz w:val="20"/>
        </w:rPr>
        <w:t xml:space="preserve"> </w:t>
      </w:r>
      <w:r>
        <w:rPr>
          <w:sz w:val="20"/>
        </w:rPr>
        <w:t>et</w:t>
      </w:r>
      <w:r>
        <w:rPr>
          <w:spacing w:val="-2"/>
          <w:sz w:val="20"/>
        </w:rPr>
        <w:t xml:space="preserve"> </w:t>
      </w:r>
      <w:r>
        <w:rPr>
          <w:sz w:val="20"/>
        </w:rPr>
        <w:t>donnera</w:t>
      </w:r>
      <w:r>
        <w:rPr>
          <w:spacing w:val="-2"/>
          <w:sz w:val="20"/>
        </w:rPr>
        <w:t xml:space="preserve"> </w:t>
      </w:r>
      <w:r>
        <w:rPr>
          <w:sz w:val="20"/>
        </w:rPr>
        <w:t>à</w:t>
      </w:r>
      <w:r>
        <w:rPr>
          <w:spacing w:val="-2"/>
          <w:sz w:val="20"/>
        </w:rPr>
        <w:t xml:space="preserve"> </w:t>
      </w:r>
      <w:r>
        <w:rPr>
          <w:sz w:val="20"/>
        </w:rPr>
        <w:t>son chien</w:t>
      </w:r>
      <w:r>
        <w:rPr>
          <w:spacing w:val="-3"/>
          <w:sz w:val="20"/>
        </w:rPr>
        <w:t xml:space="preserve"> </w:t>
      </w:r>
      <w:r>
        <w:rPr>
          <w:sz w:val="20"/>
        </w:rPr>
        <w:t>le</w:t>
      </w:r>
      <w:r>
        <w:rPr>
          <w:spacing w:val="-2"/>
          <w:sz w:val="20"/>
        </w:rPr>
        <w:t xml:space="preserve"> </w:t>
      </w:r>
      <w:r>
        <w:rPr>
          <w:sz w:val="20"/>
        </w:rPr>
        <w:t>commandement</w:t>
      </w:r>
      <w:r>
        <w:rPr>
          <w:spacing w:val="-3"/>
          <w:sz w:val="20"/>
        </w:rPr>
        <w:t xml:space="preserve"> </w:t>
      </w:r>
      <w:r>
        <w:rPr>
          <w:sz w:val="20"/>
        </w:rPr>
        <w:t>«</w:t>
      </w:r>
      <w:r>
        <w:rPr>
          <w:spacing w:val="-1"/>
          <w:sz w:val="20"/>
        </w:rPr>
        <w:t xml:space="preserve"> </w:t>
      </w:r>
      <w:r>
        <w:rPr>
          <w:b/>
          <w:sz w:val="20"/>
        </w:rPr>
        <w:t>X</w:t>
      </w:r>
      <w:r>
        <w:rPr>
          <w:b/>
          <w:spacing w:val="-2"/>
          <w:sz w:val="20"/>
        </w:rPr>
        <w:t xml:space="preserve"> </w:t>
      </w:r>
      <w:r>
        <w:rPr>
          <w:b/>
          <w:sz w:val="20"/>
        </w:rPr>
        <w:t>Halte</w:t>
      </w:r>
      <w:r>
        <w:rPr>
          <w:b/>
          <w:spacing w:val="-3"/>
          <w:sz w:val="20"/>
        </w:rPr>
        <w:t xml:space="preserve"> </w:t>
      </w:r>
      <w:r>
        <w:rPr>
          <w:sz w:val="20"/>
        </w:rPr>
        <w:t>»</w:t>
      </w:r>
      <w:r>
        <w:rPr>
          <w:spacing w:val="-3"/>
          <w:sz w:val="20"/>
        </w:rPr>
        <w:t xml:space="preserve"> </w:t>
      </w:r>
      <w:r>
        <w:rPr>
          <w:sz w:val="20"/>
        </w:rPr>
        <w:t>suivi</w:t>
      </w:r>
      <w:r>
        <w:rPr>
          <w:spacing w:val="-3"/>
          <w:sz w:val="20"/>
        </w:rPr>
        <w:t xml:space="preserve"> </w:t>
      </w:r>
      <w:r>
        <w:rPr>
          <w:sz w:val="20"/>
        </w:rPr>
        <w:t>d'un commandement de position (A, D ou C) obligatoire et de "</w:t>
      </w:r>
      <w:r>
        <w:rPr>
          <w:b/>
          <w:sz w:val="20"/>
        </w:rPr>
        <w:t>Garde</w:t>
      </w:r>
      <w:r>
        <w:rPr>
          <w:sz w:val="20"/>
        </w:rPr>
        <w:t>".</w:t>
      </w:r>
    </w:p>
    <w:p w14:paraId="1D608884" w14:textId="77777777" w:rsidR="007D00B4" w:rsidRDefault="00000000">
      <w:pPr>
        <w:pStyle w:val="Paragraphedeliste"/>
        <w:numPr>
          <w:ilvl w:val="0"/>
          <w:numId w:val="6"/>
        </w:numPr>
        <w:tabs>
          <w:tab w:val="left" w:pos="1792"/>
        </w:tabs>
        <w:spacing w:before="47"/>
        <w:ind w:left="1792"/>
        <w:rPr>
          <w:sz w:val="20"/>
        </w:rPr>
      </w:pPr>
      <w:r>
        <w:rPr>
          <w:sz w:val="20"/>
        </w:rPr>
        <w:t>Il</w:t>
      </w:r>
      <w:r>
        <w:rPr>
          <w:spacing w:val="-7"/>
          <w:sz w:val="20"/>
        </w:rPr>
        <w:t xml:space="preserve"> </w:t>
      </w:r>
      <w:r>
        <w:rPr>
          <w:sz w:val="20"/>
        </w:rPr>
        <w:t>ira</w:t>
      </w:r>
      <w:r>
        <w:rPr>
          <w:spacing w:val="-3"/>
          <w:sz w:val="20"/>
        </w:rPr>
        <w:t xml:space="preserve"> </w:t>
      </w:r>
      <w:r>
        <w:rPr>
          <w:sz w:val="20"/>
        </w:rPr>
        <w:t>remettre</w:t>
      </w:r>
      <w:r>
        <w:rPr>
          <w:spacing w:val="-4"/>
          <w:sz w:val="20"/>
        </w:rPr>
        <w:t xml:space="preserve"> </w:t>
      </w:r>
      <w:r>
        <w:rPr>
          <w:sz w:val="20"/>
        </w:rPr>
        <w:t>le</w:t>
      </w:r>
      <w:r>
        <w:rPr>
          <w:spacing w:val="-3"/>
          <w:sz w:val="20"/>
        </w:rPr>
        <w:t xml:space="preserve"> </w:t>
      </w:r>
      <w:r>
        <w:rPr>
          <w:sz w:val="20"/>
        </w:rPr>
        <w:t>revolver</w:t>
      </w:r>
      <w:r>
        <w:rPr>
          <w:spacing w:val="-5"/>
          <w:sz w:val="20"/>
        </w:rPr>
        <w:t xml:space="preserve"> </w:t>
      </w:r>
      <w:r>
        <w:rPr>
          <w:sz w:val="20"/>
        </w:rPr>
        <w:t>sur</w:t>
      </w:r>
      <w:r>
        <w:rPr>
          <w:spacing w:val="-3"/>
          <w:sz w:val="20"/>
        </w:rPr>
        <w:t xml:space="preserve"> </w:t>
      </w:r>
      <w:r>
        <w:rPr>
          <w:sz w:val="20"/>
        </w:rPr>
        <w:t>la</w:t>
      </w:r>
      <w:r>
        <w:rPr>
          <w:spacing w:val="-4"/>
          <w:sz w:val="20"/>
        </w:rPr>
        <w:t xml:space="preserve"> </w:t>
      </w:r>
      <w:r>
        <w:rPr>
          <w:sz w:val="20"/>
        </w:rPr>
        <w:t>table</w:t>
      </w:r>
      <w:r>
        <w:rPr>
          <w:spacing w:val="-3"/>
          <w:sz w:val="20"/>
        </w:rPr>
        <w:t xml:space="preserve"> </w:t>
      </w:r>
      <w:r>
        <w:rPr>
          <w:sz w:val="20"/>
        </w:rPr>
        <w:t>du</w:t>
      </w:r>
      <w:r>
        <w:rPr>
          <w:spacing w:val="2"/>
          <w:sz w:val="20"/>
        </w:rPr>
        <w:t xml:space="preserve"> </w:t>
      </w:r>
      <w:r>
        <w:rPr>
          <w:sz w:val="20"/>
        </w:rPr>
        <w:t>jury,</w:t>
      </w:r>
      <w:r>
        <w:rPr>
          <w:spacing w:val="-4"/>
          <w:sz w:val="20"/>
        </w:rPr>
        <w:t xml:space="preserve"> </w:t>
      </w:r>
      <w:r>
        <w:rPr>
          <w:sz w:val="20"/>
        </w:rPr>
        <w:t>sans</w:t>
      </w:r>
      <w:r>
        <w:rPr>
          <w:spacing w:val="-4"/>
          <w:sz w:val="20"/>
        </w:rPr>
        <w:t xml:space="preserve"> </w:t>
      </w:r>
      <w:r>
        <w:rPr>
          <w:sz w:val="20"/>
        </w:rPr>
        <w:t>se</w:t>
      </w:r>
      <w:r>
        <w:rPr>
          <w:spacing w:val="-4"/>
          <w:sz w:val="20"/>
        </w:rPr>
        <w:t xml:space="preserve"> </w:t>
      </w:r>
      <w:r>
        <w:rPr>
          <w:sz w:val="20"/>
        </w:rPr>
        <w:t>retourner,</w:t>
      </w:r>
      <w:r>
        <w:rPr>
          <w:spacing w:val="-3"/>
          <w:sz w:val="20"/>
        </w:rPr>
        <w:t xml:space="preserve"> </w:t>
      </w:r>
      <w:r>
        <w:rPr>
          <w:sz w:val="20"/>
        </w:rPr>
        <w:t>ni</w:t>
      </w:r>
      <w:r>
        <w:rPr>
          <w:spacing w:val="-5"/>
          <w:sz w:val="20"/>
        </w:rPr>
        <w:t xml:space="preserve"> </w:t>
      </w:r>
      <w:r>
        <w:rPr>
          <w:sz w:val="20"/>
        </w:rPr>
        <w:t>regarder</w:t>
      </w:r>
      <w:r>
        <w:rPr>
          <w:spacing w:val="-4"/>
          <w:sz w:val="20"/>
        </w:rPr>
        <w:t xml:space="preserve"> </w:t>
      </w:r>
      <w:r>
        <w:rPr>
          <w:sz w:val="20"/>
        </w:rPr>
        <w:t>son</w:t>
      </w:r>
      <w:r>
        <w:rPr>
          <w:spacing w:val="2"/>
          <w:sz w:val="20"/>
        </w:rPr>
        <w:t xml:space="preserve"> </w:t>
      </w:r>
      <w:r>
        <w:rPr>
          <w:sz w:val="20"/>
        </w:rPr>
        <w:t>chien</w:t>
      </w:r>
      <w:r>
        <w:rPr>
          <w:spacing w:val="-5"/>
          <w:sz w:val="20"/>
        </w:rPr>
        <w:t xml:space="preserve"> </w:t>
      </w:r>
      <w:r>
        <w:rPr>
          <w:sz w:val="20"/>
        </w:rPr>
        <w:t>avant</w:t>
      </w:r>
      <w:r>
        <w:rPr>
          <w:spacing w:val="-6"/>
          <w:sz w:val="20"/>
        </w:rPr>
        <w:t xml:space="preserve"> </w:t>
      </w:r>
      <w:r>
        <w:rPr>
          <w:sz w:val="20"/>
        </w:rPr>
        <w:t>de</w:t>
      </w:r>
      <w:r>
        <w:rPr>
          <w:spacing w:val="-4"/>
          <w:sz w:val="20"/>
        </w:rPr>
        <w:t xml:space="preserve"> </w:t>
      </w:r>
      <w:r>
        <w:rPr>
          <w:sz w:val="20"/>
        </w:rPr>
        <w:t>l'avoir</w:t>
      </w:r>
      <w:r>
        <w:rPr>
          <w:spacing w:val="-26"/>
          <w:sz w:val="20"/>
        </w:rPr>
        <w:t xml:space="preserve"> </w:t>
      </w:r>
      <w:r>
        <w:rPr>
          <w:spacing w:val="-2"/>
          <w:sz w:val="20"/>
        </w:rPr>
        <w:t>déposé.</w:t>
      </w:r>
    </w:p>
    <w:p w14:paraId="1B61F4E4" w14:textId="77777777" w:rsidR="007D00B4" w:rsidRDefault="00000000">
      <w:pPr>
        <w:pStyle w:val="Paragraphedeliste"/>
        <w:numPr>
          <w:ilvl w:val="0"/>
          <w:numId w:val="6"/>
        </w:numPr>
        <w:tabs>
          <w:tab w:val="left" w:pos="1792"/>
        </w:tabs>
        <w:spacing w:before="48"/>
        <w:ind w:left="1792"/>
        <w:rPr>
          <w:sz w:val="20"/>
        </w:rPr>
      </w:pPr>
      <w:r>
        <w:rPr>
          <w:sz w:val="20"/>
        </w:rPr>
        <w:t>Il</w:t>
      </w:r>
      <w:r>
        <w:rPr>
          <w:spacing w:val="-5"/>
          <w:sz w:val="20"/>
        </w:rPr>
        <w:t xml:space="preserve"> </w:t>
      </w:r>
      <w:r>
        <w:rPr>
          <w:sz w:val="20"/>
        </w:rPr>
        <w:t>reviendra</w:t>
      </w:r>
      <w:r>
        <w:rPr>
          <w:spacing w:val="-4"/>
          <w:sz w:val="20"/>
        </w:rPr>
        <w:t xml:space="preserve"> </w:t>
      </w:r>
      <w:r>
        <w:rPr>
          <w:sz w:val="20"/>
        </w:rPr>
        <w:t>obligatoirement</w:t>
      </w:r>
      <w:r>
        <w:rPr>
          <w:spacing w:val="-4"/>
          <w:sz w:val="20"/>
        </w:rPr>
        <w:t xml:space="preserve"> </w:t>
      </w:r>
      <w:r>
        <w:rPr>
          <w:sz w:val="20"/>
        </w:rPr>
        <w:t>se</w:t>
      </w:r>
      <w:r>
        <w:rPr>
          <w:spacing w:val="-4"/>
          <w:sz w:val="20"/>
        </w:rPr>
        <w:t xml:space="preserve"> </w:t>
      </w:r>
      <w:r>
        <w:rPr>
          <w:sz w:val="20"/>
        </w:rPr>
        <w:t>placer</w:t>
      </w:r>
      <w:r>
        <w:rPr>
          <w:spacing w:val="-3"/>
          <w:sz w:val="20"/>
        </w:rPr>
        <w:t xml:space="preserve"> </w:t>
      </w:r>
      <w:r>
        <w:rPr>
          <w:sz w:val="20"/>
        </w:rPr>
        <w:t>à</w:t>
      </w:r>
      <w:r>
        <w:rPr>
          <w:spacing w:val="-4"/>
          <w:sz w:val="20"/>
        </w:rPr>
        <w:t xml:space="preserve"> </w:t>
      </w:r>
      <w:r>
        <w:rPr>
          <w:sz w:val="20"/>
        </w:rPr>
        <w:t>au</w:t>
      </w:r>
      <w:r>
        <w:rPr>
          <w:spacing w:val="-4"/>
          <w:sz w:val="20"/>
        </w:rPr>
        <w:t xml:space="preserve"> </w:t>
      </w:r>
      <w:r>
        <w:rPr>
          <w:sz w:val="20"/>
        </w:rPr>
        <w:t>moins</w:t>
      </w:r>
      <w:r>
        <w:rPr>
          <w:spacing w:val="-5"/>
          <w:sz w:val="20"/>
        </w:rPr>
        <w:t xml:space="preserve"> </w:t>
      </w:r>
      <w:r>
        <w:rPr>
          <w:sz w:val="20"/>
        </w:rPr>
        <w:t>3m</w:t>
      </w:r>
      <w:r>
        <w:rPr>
          <w:spacing w:val="-5"/>
          <w:sz w:val="20"/>
        </w:rPr>
        <w:t xml:space="preserve"> </w:t>
      </w:r>
      <w:r>
        <w:rPr>
          <w:sz w:val="20"/>
        </w:rPr>
        <w:t>de</w:t>
      </w:r>
      <w:r>
        <w:rPr>
          <w:spacing w:val="-4"/>
          <w:sz w:val="20"/>
        </w:rPr>
        <w:t xml:space="preserve"> </w:t>
      </w:r>
      <w:r>
        <w:rPr>
          <w:sz w:val="20"/>
        </w:rPr>
        <w:t>son</w:t>
      </w:r>
      <w:r>
        <w:rPr>
          <w:spacing w:val="-6"/>
          <w:sz w:val="20"/>
        </w:rPr>
        <w:t xml:space="preserve"> </w:t>
      </w:r>
      <w:r>
        <w:rPr>
          <w:spacing w:val="-2"/>
          <w:sz w:val="20"/>
        </w:rPr>
        <w:t>chien,</w:t>
      </w:r>
    </w:p>
    <w:p w14:paraId="17FC8681" w14:textId="77777777" w:rsidR="007D00B4" w:rsidRDefault="00000000">
      <w:pPr>
        <w:pStyle w:val="Paragraphedeliste"/>
        <w:numPr>
          <w:ilvl w:val="0"/>
          <w:numId w:val="6"/>
        </w:numPr>
        <w:tabs>
          <w:tab w:val="left" w:pos="1792"/>
        </w:tabs>
        <w:spacing w:before="49"/>
        <w:ind w:left="1792"/>
        <w:rPr>
          <w:sz w:val="20"/>
        </w:rPr>
      </w:pPr>
      <w:r>
        <w:rPr>
          <w:sz w:val="20"/>
        </w:rPr>
        <w:t>Le</w:t>
      </w:r>
      <w:r>
        <w:rPr>
          <w:spacing w:val="-4"/>
          <w:sz w:val="20"/>
        </w:rPr>
        <w:t xml:space="preserve"> </w:t>
      </w:r>
      <w:r>
        <w:rPr>
          <w:sz w:val="20"/>
        </w:rPr>
        <w:t>juge</w:t>
      </w:r>
      <w:r>
        <w:rPr>
          <w:spacing w:val="-3"/>
          <w:sz w:val="20"/>
        </w:rPr>
        <w:t xml:space="preserve"> </w:t>
      </w:r>
      <w:r>
        <w:rPr>
          <w:sz w:val="20"/>
        </w:rPr>
        <w:t>donnera</w:t>
      </w:r>
      <w:r>
        <w:rPr>
          <w:spacing w:val="-3"/>
          <w:sz w:val="20"/>
        </w:rPr>
        <w:t xml:space="preserve"> </w:t>
      </w:r>
      <w:r>
        <w:rPr>
          <w:sz w:val="20"/>
        </w:rPr>
        <w:t>un</w:t>
      </w:r>
      <w:r>
        <w:rPr>
          <w:spacing w:val="-4"/>
          <w:sz w:val="20"/>
        </w:rPr>
        <w:t xml:space="preserve"> </w:t>
      </w:r>
      <w:r>
        <w:rPr>
          <w:sz w:val="20"/>
        </w:rPr>
        <w:t>signal</w:t>
      </w:r>
      <w:r>
        <w:rPr>
          <w:spacing w:val="-3"/>
          <w:sz w:val="20"/>
        </w:rPr>
        <w:t xml:space="preserve"> </w:t>
      </w:r>
      <w:r>
        <w:rPr>
          <w:sz w:val="20"/>
        </w:rPr>
        <w:t>sonore</w:t>
      </w:r>
      <w:r>
        <w:rPr>
          <w:spacing w:val="-3"/>
          <w:sz w:val="20"/>
        </w:rPr>
        <w:t xml:space="preserve"> </w:t>
      </w:r>
      <w:r>
        <w:rPr>
          <w:sz w:val="20"/>
        </w:rPr>
        <w:t>et</w:t>
      </w:r>
      <w:r>
        <w:rPr>
          <w:spacing w:val="-3"/>
          <w:sz w:val="20"/>
        </w:rPr>
        <w:t xml:space="preserve"> </w:t>
      </w:r>
      <w:r>
        <w:rPr>
          <w:sz w:val="20"/>
        </w:rPr>
        <w:t>le</w:t>
      </w:r>
      <w:r>
        <w:rPr>
          <w:spacing w:val="-3"/>
          <w:sz w:val="20"/>
        </w:rPr>
        <w:t xml:space="preserve"> </w:t>
      </w:r>
      <w:r>
        <w:rPr>
          <w:sz w:val="20"/>
        </w:rPr>
        <w:t>conducteur</w:t>
      </w:r>
      <w:r>
        <w:rPr>
          <w:spacing w:val="-3"/>
          <w:sz w:val="20"/>
        </w:rPr>
        <w:t xml:space="preserve"> </w:t>
      </w:r>
      <w:r>
        <w:rPr>
          <w:sz w:val="20"/>
        </w:rPr>
        <w:t>rappellera</w:t>
      </w:r>
      <w:r>
        <w:rPr>
          <w:spacing w:val="-5"/>
          <w:sz w:val="20"/>
        </w:rPr>
        <w:t xml:space="preserve"> </w:t>
      </w:r>
      <w:r>
        <w:rPr>
          <w:sz w:val="20"/>
        </w:rPr>
        <w:t>son</w:t>
      </w:r>
      <w:r>
        <w:rPr>
          <w:spacing w:val="-2"/>
          <w:sz w:val="20"/>
        </w:rPr>
        <w:t xml:space="preserve"> </w:t>
      </w:r>
      <w:r>
        <w:rPr>
          <w:sz w:val="20"/>
        </w:rPr>
        <w:t>chien</w:t>
      </w:r>
      <w:r>
        <w:rPr>
          <w:spacing w:val="-2"/>
          <w:sz w:val="20"/>
        </w:rPr>
        <w:t xml:space="preserve"> </w:t>
      </w:r>
      <w:r>
        <w:rPr>
          <w:sz w:val="20"/>
        </w:rPr>
        <w:t>:</w:t>
      </w:r>
      <w:r>
        <w:rPr>
          <w:spacing w:val="2"/>
          <w:sz w:val="20"/>
        </w:rPr>
        <w:t xml:space="preserve"> </w:t>
      </w:r>
      <w:r>
        <w:rPr>
          <w:b/>
          <w:sz w:val="20"/>
        </w:rPr>
        <w:t>«</w:t>
      </w:r>
      <w:r>
        <w:rPr>
          <w:b/>
          <w:spacing w:val="-2"/>
          <w:sz w:val="20"/>
        </w:rPr>
        <w:t xml:space="preserve"> </w:t>
      </w:r>
      <w:r>
        <w:rPr>
          <w:b/>
          <w:sz w:val="20"/>
        </w:rPr>
        <w:t>X</w:t>
      </w:r>
      <w:r>
        <w:rPr>
          <w:b/>
          <w:spacing w:val="-3"/>
          <w:sz w:val="20"/>
        </w:rPr>
        <w:t xml:space="preserve"> </w:t>
      </w:r>
      <w:r>
        <w:rPr>
          <w:b/>
          <w:sz w:val="20"/>
        </w:rPr>
        <w:t>au</w:t>
      </w:r>
      <w:r>
        <w:rPr>
          <w:b/>
          <w:spacing w:val="-4"/>
          <w:sz w:val="20"/>
        </w:rPr>
        <w:t xml:space="preserve"> </w:t>
      </w:r>
      <w:r>
        <w:rPr>
          <w:b/>
          <w:sz w:val="20"/>
        </w:rPr>
        <w:t>pied</w:t>
      </w:r>
      <w:r>
        <w:rPr>
          <w:b/>
          <w:spacing w:val="-4"/>
          <w:sz w:val="20"/>
        </w:rPr>
        <w:t xml:space="preserve"> </w:t>
      </w:r>
      <w:r>
        <w:rPr>
          <w:b/>
          <w:sz w:val="20"/>
        </w:rPr>
        <w:t>»</w:t>
      </w:r>
      <w:r>
        <w:rPr>
          <w:b/>
          <w:spacing w:val="-2"/>
          <w:sz w:val="20"/>
        </w:rPr>
        <w:t xml:space="preserve"> </w:t>
      </w:r>
      <w:r>
        <w:rPr>
          <w:b/>
          <w:sz w:val="20"/>
        </w:rPr>
        <w:t>ou</w:t>
      </w:r>
      <w:r>
        <w:rPr>
          <w:b/>
          <w:spacing w:val="-6"/>
          <w:sz w:val="20"/>
        </w:rPr>
        <w:t xml:space="preserve"> </w:t>
      </w:r>
      <w:r>
        <w:rPr>
          <w:b/>
          <w:sz w:val="20"/>
        </w:rPr>
        <w:t>coup</w:t>
      </w:r>
      <w:r>
        <w:rPr>
          <w:b/>
          <w:spacing w:val="-4"/>
          <w:sz w:val="20"/>
        </w:rPr>
        <w:t xml:space="preserve"> </w:t>
      </w:r>
      <w:r>
        <w:rPr>
          <w:b/>
          <w:sz w:val="20"/>
        </w:rPr>
        <w:t>de</w:t>
      </w:r>
      <w:r>
        <w:rPr>
          <w:b/>
          <w:spacing w:val="-12"/>
          <w:sz w:val="20"/>
        </w:rPr>
        <w:t xml:space="preserve"> </w:t>
      </w:r>
      <w:r>
        <w:rPr>
          <w:b/>
          <w:spacing w:val="-2"/>
          <w:sz w:val="20"/>
        </w:rPr>
        <w:t>sifflet</w:t>
      </w:r>
      <w:r>
        <w:rPr>
          <w:spacing w:val="-2"/>
          <w:sz w:val="20"/>
        </w:rPr>
        <w:t>.</w:t>
      </w:r>
    </w:p>
    <w:p w14:paraId="4DC0B4C4" w14:textId="77777777" w:rsidR="007D00B4" w:rsidRDefault="00000000">
      <w:pPr>
        <w:pStyle w:val="Paragraphedeliste"/>
        <w:numPr>
          <w:ilvl w:val="0"/>
          <w:numId w:val="6"/>
        </w:numPr>
        <w:tabs>
          <w:tab w:val="left" w:pos="1792"/>
        </w:tabs>
        <w:spacing w:before="48" w:line="276" w:lineRule="auto"/>
        <w:ind w:left="1792" w:right="707"/>
        <w:rPr>
          <w:sz w:val="20"/>
        </w:rPr>
      </w:pPr>
      <w:r>
        <w:rPr>
          <w:sz w:val="20"/>
        </w:rPr>
        <w:t>L’exercice sera</w:t>
      </w:r>
      <w:r>
        <w:rPr>
          <w:spacing w:val="-2"/>
          <w:sz w:val="20"/>
        </w:rPr>
        <w:t xml:space="preserve"> </w:t>
      </w:r>
      <w:r>
        <w:rPr>
          <w:sz w:val="20"/>
        </w:rPr>
        <w:t>terminé</w:t>
      </w:r>
      <w:r>
        <w:rPr>
          <w:spacing w:val="-4"/>
          <w:sz w:val="20"/>
        </w:rPr>
        <w:t xml:space="preserve"> </w:t>
      </w:r>
      <w:r>
        <w:rPr>
          <w:sz w:val="20"/>
        </w:rPr>
        <w:t>au</w:t>
      </w:r>
      <w:r>
        <w:rPr>
          <w:spacing w:val="-1"/>
          <w:sz w:val="20"/>
        </w:rPr>
        <w:t xml:space="preserve"> </w:t>
      </w:r>
      <w:r>
        <w:rPr>
          <w:sz w:val="20"/>
        </w:rPr>
        <w:t>signal</w:t>
      </w:r>
      <w:r>
        <w:rPr>
          <w:spacing w:val="-2"/>
          <w:sz w:val="20"/>
        </w:rPr>
        <w:t xml:space="preserve"> </w:t>
      </w:r>
      <w:r>
        <w:rPr>
          <w:sz w:val="20"/>
        </w:rPr>
        <w:t>sonore</w:t>
      </w:r>
      <w:r>
        <w:rPr>
          <w:spacing w:val="-4"/>
          <w:sz w:val="20"/>
        </w:rPr>
        <w:t xml:space="preserve"> </w:t>
      </w:r>
      <w:r>
        <w:rPr>
          <w:sz w:val="20"/>
        </w:rPr>
        <w:t>du</w:t>
      </w:r>
      <w:r>
        <w:rPr>
          <w:spacing w:val="-1"/>
          <w:sz w:val="20"/>
        </w:rPr>
        <w:t xml:space="preserve"> </w:t>
      </w:r>
      <w:r>
        <w:rPr>
          <w:sz w:val="20"/>
        </w:rPr>
        <w:t>juge</w:t>
      </w:r>
      <w:r>
        <w:rPr>
          <w:spacing w:val="-2"/>
          <w:sz w:val="20"/>
        </w:rPr>
        <w:t xml:space="preserve"> </w:t>
      </w:r>
      <w:r>
        <w:rPr>
          <w:sz w:val="20"/>
        </w:rPr>
        <w:t>lorsque</w:t>
      </w:r>
      <w:r>
        <w:rPr>
          <w:spacing w:val="-4"/>
          <w:sz w:val="20"/>
        </w:rPr>
        <w:t xml:space="preserve"> </w:t>
      </w:r>
      <w:r>
        <w:rPr>
          <w:sz w:val="20"/>
        </w:rPr>
        <w:t>le</w:t>
      </w:r>
      <w:r>
        <w:rPr>
          <w:spacing w:val="-2"/>
          <w:sz w:val="20"/>
        </w:rPr>
        <w:t xml:space="preserve"> </w:t>
      </w:r>
      <w:r>
        <w:rPr>
          <w:sz w:val="20"/>
        </w:rPr>
        <w:t>chien</w:t>
      </w:r>
      <w:r>
        <w:rPr>
          <w:spacing w:val="-1"/>
          <w:sz w:val="20"/>
        </w:rPr>
        <w:t xml:space="preserve"> </w:t>
      </w:r>
      <w:r>
        <w:rPr>
          <w:sz w:val="20"/>
        </w:rPr>
        <w:t>sera</w:t>
      </w:r>
      <w:r>
        <w:rPr>
          <w:spacing w:val="-2"/>
          <w:sz w:val="20"/>
        </w:rPr>
        <w:t xml:space="preserve"> </w:t>
      </w:r>
      <w:r>
        <w:rPr>
          <w:sz w:val="20"/>
        </w:rPr>
        <w:t>au</w:t>
      </w:r>
      <w:r>
        <w:rPr>
          <w:spacing w:val="-3"/>
          <w:sz w:val="20"/>
        </w:rPr>
        <w:t xml:space="preserve"> </w:t>
      </w:r>
      <w:r>
        <w:rPr>
          <w:sz w:val="20"/>
        </w:rPr>
        <w:t>pied,</w:t>
      </w:r>
      <w:r>
        <w:rPr>
          <w:spacing w:val="-2"/>
          <w:sz w:val="20"/>
        </w:rPr>
        <w:t xml:space="preserve"> </w:t>
      </w:r>
      <w:r>
        <w:rPr>
          <w:sz w:val="20"/>
        </w:rPr>
        <w:t>l’H.A.</w:t>
      </w:r>
      <w:r>
        <w:rPr>
          <w:spacing w:val="-4"/>
          <w:sz w:val="20"/>
        </w:rPr>
        <w:t xml:space="preserve"> </w:t>
      </w:r>
      <w:r>
        <w:rPr>
          <w:sz w:val="20"/>
        </w:rPr>
        <w:t>devant</w:t>
      </w:r>
      <w:r>
        <w:rPr>
          <w:spacing w:val="-3"/>
          <w:sz w:val="20"/>
        </w:rPr>
        <w:t xml:space="preserve"> </w:t>
      </w:r>
      <w:r>
        <w:rPr>
          <w:sz w:val="20"/>
        </w:rPr>
        <w:t>rester</w:t>
      </w:r>
      <w:r>
        <w:rPr>
          <w:spacing w:val="-2"/>
          <w:sz w:val="20"/>
        </w:rPr>
        <w:t xml:space="preserve"> </w:t>
      </w:r>
      <w:r>
        <w:rPr>
          <w:sz w:val="20"/>
        </w:rPr>
        <w:t xml:space="preserve">immobile </w:t>
      </w:r>
      <w:r>
        <w:rPr>
          <w:spacing w:val="-2"/>
          <w:sz w:val="20"/>
        </w:rPr>
        <w:t>jusque-là.</w:t>
      </w:r>
    </w:p>
    <w:p w14:paraId="74E39BFE" w14:textId="77777777" w:rsidR="007D00B4" w:rsidRDefault="00000000">
      <w:pPr>
        <w:pStyle w:val="Paragraphedeliste"/>
        <w:numPr>
          <w:ilvl w:val="0"/>
          <w:numId w:val="6"/>
        </w:numPr>
        <w:tabs>
          <w:tab w:val="left" w:pos="1792"/>
        </w:tabs>
        <w:spacing w:before="13" w:line="276" w:lineRule="auto"/>
        <w:ind w:left="1792" w:right="659"/>
        <w:rPr>
          <w:sz w:val="20"/>
        </w:rPr>
      </w:pPr>
      <w:r>
        <w:rPr>
          <w:sz w:val="20"/>
        </w:rPr>
        <w:t>Le</w:t>
      </w:r>
      <w:r>
        <w:rPr>
          <w:spacing w:val="-4"/>
          <w:sz w:val="20"/>
        </w:rPr>
        <w:t xml:space="preserve"> </w:t>
      </w:r>
      <w:r>
        <w:rPr>
          <w:sz w:val="20"/>
        </w:rPr>
        <w:t>chien ne</w:t>
      </w:r>
      <w:r>
        <w:rPr>
          <w:spacing w:val="-2"/>
          <w:sz w:val="20"/>
        </w:rPr>
        <w:t xml:space="preserve"> </w:t>
      </w:r>
      <w:r>
        <w:rPr>
          <w:sz w:val="20"/>
        </w:rPr>
        <w:t>garde</w:t>
      </w:r>
      <w:r>
        <w:rPr>
          <w:spacing w:val="-1"/>
          <w:sz w:val="20"/>
        </w:rPr>
        <w:t xml:space="preserve"> </w:t>
      </w:r>
      <w:r>
        <w:rPr>
          <w:sz w:val="20"/>
        </w:rPr>
        <w:t>pas</w:t>
      </w:r>
      <w:r>
        <w:rPr>
          <w:spacing w:val="-4"/>
          <w:sz w:val="20"/>
        </w:rPr>
        <w:t xml:space="preserve"> </w:t>
      </w:r>
      <w:r>
        <w:rPr>
          <w:sz w:val="20"/>
        </w:rPr>
        <w:t>au</w:t>
      </w:r>
      <w:r>
        <w:rPr>
          <w:spacing w:val="-1"/>
          <w:sz w:val="20"/>
        </w:rPr>
        <w:t xml:space="preserve"> </w:t>
      </w:r>
      <w:r>
        <w:rPr>
          <w:sz w:val="20"/>
        </w:rPr>
        <w:t>ferme</w:t>
      </w:r>
      <w:r>
        <w:rPr>
          <w:spacing w:val="-1"/>
          <w:sz w:val="20"/>
        </w:rPr>
        <w:t xml:space="preserve"> </w:t>
      </w:r>
      <w:r>
        <w:rPr>
          <w:sz w:val="20"/>
        </w:rPr>
        <w:t>dans</w:t>
      </w:r>
      <w:r>
        <w:rPr>
          <w:spacing w:val="-5"/>
          <w:sz w:val="20"/>
        </w:rPr>
        <w:t xml:space="preserve"> </w:t>
      </w:r>
      <w:r>
        <w:rPr>
          <w:sz w:val="20"/>
        </w:rPr>
        <w:t>un</w:t>
      </w:r>
      <w:r>
        <w:rPr>
          <w:spacing w:val="-1"/>
          <w:sz w:val="20"/>
        </w:rPr>
        <w:t xml:space="preserve"> </w:t>
      </w:r>
      <w:r>
        <w:rPr>
          <w:sz w:val="20"/>
        </w:rPr>
        <w:t>rayon</w:t>
      </w:r>
      <w:r>
        <w:rPr>
          <w:spacing w:val="-5"/>
          <w:sz w:val="20"/>
        </w:rPr>
        <w:t xml:space="preserve"> </w:t>
      </w:r>
      <w:r>
        <w:rPr>
          <w:sz w:val="20"/>
        </w:rPr>
        <w:t>de</w:t>
      </w:r>
      <w:r>
        <w:rPr>
          <w:spacing w:val="-4"/>
          <w:sz w:val="20"/>
        </w:rPr>
        <w:t xml:space="preserve"> </w:t>
      </w:r>
      <w:r>
        <w:rPr>
          <w:sz w:val="20"/>
        </w:rPr>
        <w:t>2</w:t>
      </w:r>
      <w:r>
        <w:rPr>
          <w:spacing w:val="-3"/>
          <w:sz w:val="20"/>
        </w:rPr>
        <w:t xml:space="preserve"> </w:t>
      </w:r>
      <w:r>
        <w:rPr>
          <w:sz w:val="20"/>
        </w:rPr>
        <w:t>mètres avant le signal sonore de rappel en</w:t>
      </w:r>
      <w:r>
        <w:rPr>
          <w:spacing w:val="-1"/>
          <w:sz w:val="20"/>
        </w:rPr>
        <w:t xml:space="preserve"> </w:t>
      </w:r>
      <w:r>
        <w:rPr>
          <w:sz w:val="20"/>
        </w:rPr>
        <w:t>fin</w:t>
      </w:r>
      <w:r>
        <w:rPr>
          <w:spacing w:val="-1"/>
          <w:sz w:val="20"/>
        </w:rPr>
        <w:t xml:space="preserve"> </w:t>
      </w:r>
      <w:r>
        <w:rPr>
          <w:sz w:val="20"/>
        </w:rPr>
        <w:t>d’exercice : le</w:t>
      </w:r>
      <w:r>
        <w:rPr>
          <w:spacing w:val="-9"/>
          <w:sz w:val="20"/>
        </w:rPr>
        <w:t xml:space="preserve"> </w:t>
      </w:r>
      <w:r>
        <w:rPr>
          <w:sz w:val="20"/>
        </w:rPr>
        <w:t>juge</w:t>
      </w:r>
      <w:r>
        <w:rPr>
          <w:spacing w:val="-9"/>
          <w:sz w:val="20"/>
        </w:rPr>
        <w:t xml:space="preserve"> </w:t>
      </w:r>
      <w:r>
        <w:rPr>
          <w:sz w:val="20"/>
        </w:rPr>
        <w:t>devra</w:t>
      </w:r>
      <w:r>
        <w:rPr>
          <w:spacing w:val="-11"/>
          <w:sz w:val="20"/>
        </w:rPr>
        <w:t xml:space="preserve"> </w:t>
      </w:r>
      <w:r>
        <w:rPr>
          <w:sz w:val="20"/>
        </w:rPr>
        <w:t>faire</w:t>
      </w:r>
      <w:r>
        <w:rPr>
          <w:spacing w:val="-7"/>
          <w:sz w:val="20"/>
        </w:rPr>
        <w:t xml:space="preserve"> </w:t>
      </w:r>
      <w:r>
        <w:rPr>
          <w:sz w:val="20"/>
        </w:rPr>
        <w:t>fuir</w:t>
      </w:r>
      <w:r>
        <w:rPr>
          <w:spacing w:val="-6"/>
          <w:sz w:val="20"/>
        </w:rPr>
        <w:t xml:space="preserve"> </w:t>
      </w:r>
      <w:r>
        <w:rPr>
          <w:sz w:val="20"/>
        </w:rPr>
        <w:t>l'H.A.</w:t>
      </w:r>
      <w:r>
        <w:rPr>
          <w:spacing w:val="-9"/>
          <w:sz w:val="20"/>
        </w:rPr>
        <w:t xml:space="preserve"> </w:t>
      </w:r>
      <w:r>
        <w:rPr>
          <w:sz w:val="20"/>
        </w:rPr>
        <w:t>Les</w:t>
      </w:r>
      <w:r>
        <w:rPr>
          <w:spacing w:val="-4"/>
          <w:sz w:val="20"/>
        </w:rPr>
        <w:t xml:space="preserve"> </w:t>
      </w:r>
      <w:r>
        <w:rPr>
          <w:sz w:val="20"/>
        </w:rPr>
        <w:t>mètres</w:t>
      </w:r>
      <w:r>
        <w:rPr>
          <w:spacing w:val="-4"/>
          <w:sz w:val="20"/>
        </w:rPr>
        <w:t xml:space="preserve"> </w:t>
      </w:r>
      <w:r>
        <w:rPr>
          <w:sz w:val="20"/>
        </w:rPr>
        <w:t>de</w:t>
      </w:r>
      <w:r>
        <w:rPr>
          <w:spacing w:val="-3"/>
          <w:sz w:val="20"/>
        </w:rPr>
        <w:t xml:space="preserve"> </w:t>
      </w:r>
      <w:r>
        <w:rPr>
          <w:sz w:val="20"/>
        </w:rPr>
        <w:t>fuite</w:t>
      </w:r>
      <w:r>
        <w:rPr>
          <w:spacing w:val="-3"/>
          <w:sz w:val="20"/>
        </w:rPr>
        <w:t xml:space="preserve"> </w:t>
      </w:r>
      <w:r>
        <w:rPr>
          <w:sz w:val="20"/>
        </w:rPr>
        <w:t>et</w:t>
      </w:r>
      <w:r>
        <w:rPr>
          <w:spacing w:val="-3"/>
          <w:sz w:val="20"/>
        </w:rPr>
        <w:t xml:space="preserve"> </w:t>
      </w:r>
      <w:r>
        <w:rPr>
          <w:sz w:val="20"/>
        </w:rPr>
        <w:t>d'éloignement</w:t>
      </w:r>
      <w:r>
        <w:rPr>
          <w:spacing w:val="-4"/>
          <w:sz w:val="20"/>
        </w:rPr>
        <w:t xml:space="preserve"> </w:t>
      </w:r>
      <w:r>
        <w:rPr>
          <w:sz w:val="20"/>
        </w:rPr>
        <w:t>seront</w:t>
      </w:r>
      <w:r>
        <w:rPr>
          <w:spacing w:val="-4"/>
          <w:sz w:val="20"/>
        </w:rPr>
        <w:t xml:space="preserve"> </w:t>
      </w:r>
      <w:r>
        <w:rPr>
          <w:sz w:val="20"/>
        </w:rPr>
        <w:t>pénalisés,</w:t>
      </w:r>
      <w:r>
        <w:rPr>
          <w:spacing w:val="-3"/>
          <w:sz w:val="20"/>
        </w:rPr>
        <w:t xml:space="preserve"> </w:t>
      </w:r>
      <w:r>
        <w:rPr>
          <w:sz w:val="20"/>
        </w:rPr>
        <w:t>au</w:t>
      </w:r>
      <w:r>
        <w:rPr>
          <w:spacing w:val="-2"/>
          <w:sz w:val="20"/>
        </w:rPr>
        <w:t xml:space="preserve"> </w:t>
      </w:r>
      <w:r>
        <w:rPr>
          <w:sz w:val="20"/>
        </w:rPr>
        <w:t>même</w:t>
      </w:r>
      <w:r>
        <w:rPr>
          <w:spacing w:val="-3"/>
          <w:sz w:val="20"/>
        </w:rPr>
        <w:t xml:space="preserve"> </w:t>
      </w:r>
      <w:r>
        <w:rPr>
          <w:sz w:val="20"/>
        </w:rPr>
        <w:t>titre</w:t>
      </w:r>
      <w:r>
        <w:rPr>
          <w:spacing w:val="-3"/>
          <w:sz w:val="20"/>
        </w:rPr>
        <w:t xml:space="preserve"> </w:t>
      </w:r>
      <w:r>
        <w:rPr>
          <w:sz w:val="20"/>
        </w:rPr>
        <w:t>que</w:t>
      </w:r>
      <w:r>
        <w:rPr>
          <w:spacing w:val="-3"/>
          <w:sz w:val="20"/>
        </w:rPr>
        <w:t xml:space="preserve"> </w:t>
      </w:r>
      <w:r>
        <w:rPr>
          <w:sz w:val="20"/>
        </w:rPr>
        <w:t xml:space="preserve">pendant </w:t>
      </w:r>
      <w:r>
        <w:rPr>
          <w:spacing w:val="-2"/>
          <w:sz w:val="20"/>
        </w:rPr>
        <w:t>l'accompagnement.</w:t>
      </w:r>
    </w:p>
    <w:p w14:paraId="5AE4427A" w14:textId="77777777" w:rsidR="007D00B4" w:rsidRDefault="007D00B4">
      <w:pPr>
        <w:spacing w:line="276" w:lineRule="auto"/>
        <w:rPr>
          <w:sz w:val="20"/>
        </w:rPr>
        <w:sectPr w:rsidR="007D00B4">
          <w:pgSz w:w="11920" w:h="16850"/>
          <w:pgMar w:top="900" w:right="200" w:bottom="820" w:left="500" w:header="0" w:footer="554" w:gutter="0"/>
          <w:cols w:space="720"/>
        </w:sectPr>
      </w:pPr>
    </w:p>
    <w:tbl>
      <w:tblPr>
        <w:tblStyle w:val="TableNormal"/>
        <w:tblW w:w="0" w:type="auto"/>
        <w:tblInd w:w="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7"/>
        <w:gridCol w:w="6025"/>
        <w:gridCol w:w="2401"/>
      </w:tblGrid>
      <w:tr w:rsidR="007D00B4" w14:paraId="373481FA" w14:textId="77777777">
        <w:trPr>
          <w:trHeight w:val="726"/>
        </w:trPr>
        <w:tc>
          <w:tcPr>
            <w:tcW w:w="8983" w:type="dxa"/>
            <w:gridSpan w:val="3"/>
            <w:tcBorders>
              <w:top w:val="nil"/>
              <w:left w:val="nil"/>
              <w:right w:val="nil"/>
            </w:tcBorders>
            <w:shd w:val="clear" w:color="auto" w:fill="943634"/>
          </w:tcPr>
          <w:p w14:paraId="01D72F0C" w14:textId="77777777" w:rsidR="007D00B4" w:rsidRDefault="00000000">
            <w:pPr>
              <w:pStyle w:val="TableParagraph"/>
              <w:spacing w:before="148" w:line="280" w:lineRule="atLeast"/>
              <w:ind w:left="3965" w:right="3937" w:firstLine="3"/>
              <w:jc w:val="center"/>
              <w:rPr>
                <w:b/>
                <w:sz w:val="24"/>
              </w:rPr>
            </w:pPr>
            <w:r>
              <w:rPr>
                <w:b/>
                <w:color w:val="FFFFFF"/>
                <w:spacing w:val="-2"/>
                <w:sz w:val="24"/>
              </w:rPr>
              <w:lastRenderedPageBreak/>
              <w:t>Pénalités Recherche</w:t>
            </w:r>
          </w:p>
        </w:tc>
      </w:tr>
      <w:tr w:rsidR="007D00B4" w14:paraId="1A2ADBB1" w14:textId="77777777">
        <w:trPr>
          <w:trHeight w:val="762"/>
        </w:trPr>
        <w:tc>
          <w:tcPr>
            <w:tcW w:w="557" w:type="dxa"/>
            <w:tcBorders>
              <w:bottom w:val="single" w:sz="4" w:space="0" w:color="000000"/>
              <w:right w:val="single" w:sz="4" w:space="0" w:color="000000"/>
            </w:tcBorders>
          </w:tcPr>
          <w:p w14:paraId="746B2A83" w14:textId="77777777" w:rsidR="007D00B4" w:rsidRDefault="00000000">
            <w:pPr>
              <w:pStyle w:val="TableParagraph"/>
              <w:spacing w:before="187"/>
              <w:ind w:left="234"/>
              <w:rPr>
                <w:sz w:val="20"/>
              </w:rPr>
            </w:pPr>
            <w:r>
              <w:rPr>
                <w:w w:val="96"/>
                <w:sz w:val="20"/>
              </w:rPr>
              <w:t>1</w:t>
            </w:r>
          </w:p>
        </w:tc>
        <w:tc>
          <w:tcPr>
            <w:tcW w:w="6025" w:type="dxa"/>
            <w:tcBorders>
              <w:left w:val="single" w:sz="4" w:space="0" w:color="000000"/>
              <w:bottom w:val="single" w:sz="4" w:space="0" w:color="000000"/>
              <w:right w:val="single" w:sz="4" w:space="0" w:color="000000"/>
            </w:tcBorders>
          </w:tcPr>
          <w:p w14:paraId="4E4ADA80" w14:textId="77777777" w:rsidR="007D00B4" w:rsidRDefault="00000000">
            <w:pPr>
              <w:pStyle w:val="TableParagraph"/>
              <w:spacing w:before="53" w:line="230" w:lineRule="atLeast"/>
              <w:ind w:left="85" w:right="367"/>
              <w:rPr>
                <w:sz w:val="20"/>
              </w:rPr>
            </w:pPr>
            <w:r>
              <w:rPr>
                <w:sz w:val="20"/>
              </w:rPr>
              <w:t xml:space="preserve">Commandement supp de mise en place : 4 </w:t>
            </w:r>
            <w:proofErr w:type="spellStart"/>
            <w:r>
              <w:rPr>
                <w:sz w:val="20"/>
              </w:rPr>
              <w:t>cdts</w:t>
            </w:r>
            <w:proofErr w:type="spellEnd"/>
            <w:r>
              <w:rPr>
                <w:sz w:val="20"/>
              </w:rPr>
              <w:t xml:space="preserve"> sup. de maxi autorisés,</w:t>
            </w:r>
            <w:r>
              <w:rPr>
                <w:spacing w:val="-6"/>
                <w:sz w:val="20"/>
              </w:rPr>
              <w:t xml:space="preserve"> </w:t>
            </w:r>
            <w:r>
              <w:rPr>
                <w:sz w:val="20"/>
              </w:rPr>
              <w:t>au-delà</w:t>
            </w:r>
            <w:r>
              <w:rPr>
                <w:spacing w:val="-6"/>
                <w:sz w:val="20"/>
              </w:rPr>
              <w:t xml:space="preserve"> </w:t>
            </w:r>
            <w:r>
              <w:rPr>
                <w:sz w:val="20"/>
              </w:rPr>
              <w:t>exercice</w:t>
            </w:r>
            <w:r>
              <w:rPr>
                <w:spacing w:val="-6"/>
                <w:sz w:val="20"/>
              </w:rPr>
              <w:t xml:space="preserve"> </w:t>
            </w:r>
            <w:r>
              <w:rPr>
                <w:sz w:val="20"/>
              </w:rPr>
              <w:t>terminé,</w:t>
            </w:r>
            <w:r>
              <w:rPr>
                <w:spacing w:val="-5"/>
                <w:sz w:val="20"/>
              </w:rPr>
              <w:t xml:space="preserve"> </w:t>
            </w:r>
            <w:r>
              <w:rPr>
                <w:sz w:val="20"/>
              </w:rPr>
              <w:t>(pénalisés</w:t>
            </w:r>
            <w:r>
              <w:rPr>
                <w:spacing w:val="-6"/>
                <w:sz w:val="20"/>
              </w:rPr>
              <w:t xml:space="preserve"> </w:t>
            </w:r>
            <w:r>
              <w:rPr>
                <w:sz w:val="20"/>
              </w:rPr>
              <w:t>sur</w:t>
            </w:r>
            <w:r>
              <w:rPr>
                <w:spacing w:val="-6"/>
                <w:sz w:val="20"/>
              </w:rPr>
              <w:t xml:space="preserve"> </w:t>
            </w:r>
            <w:r>
              <w:rPr>
                <w:sz w:val="20"/>
              </w:rPr>
              <w:t>les</w:t>
            </w:r>
            <w:r>
              <w:rPr>
                <w:spacing w:val="-2"/>
                <w:sz w:val="20"/>
              </w:rPr>
              <w:t xml:space="preserve"> </w:t>
            </w:r>
            <w:r>
              <w:rPr>
                <w:sz w:val="20"/>
              </w:rPr>
              <w:t>points</w:t>
            </w:r>
            <w:r>
              <w:rPr>
                <w:spacing w:val="-6"/>
                <w:sz w:val="20"/>
              </w:rPr>
              <w:t xml:space="preserve"> </w:t>
            </w:r>
            <w:r>
              <w:rPr>
                <w:sz w:val="20"/>
              </w:rPr>
              <w:t xml:space="preserve">de </w:t>
            </w:r>
            <w:r>
              <w:rPr>
                <w:spacing w:val="-2"/>
                <w:sz w:val="20"/>
              </w:rPr>
              <w:t>l'exercice)</w:t>
            </w:r>
          </w:p>
        </w:tc>
        <w:tc>
          <w:tcPr>
            <w:tcW w:w="2401" w:type="dxa"/>
            <w:tcBorders>
              <w:left w:val="single" w:sz="4" w:space="0" w:color="000000"/>
              <w:bottom w:val="single" w:sz="4" w:space="0" w:color="000000"/>
            </w:tcBorders>
          </w:tcPr>
          <w:p w14:paraId="28AD4488" w14:textId="77777777" w:rsidR="007D00B4" w:rsidRDefault="00000000">
            <w:pPr>
              <w:pStyle w:val="TableParagraph"/>
              <w:spacing w:before="72"/>
              <w:ind w:left="589" w:hanging="363"/>
              <w:rPr>
                <w:sz w:val="20"/>
              </w:rPr>
            </w:pPr>
            <w:r>
              <w:rPr>
                <w:sz w:val="20"/>
              </w:rPr>
              <w:t>-0.5</w:t>
            </w:r>
            <w:r>
              <w:rPr>
                <w:spacing w:val="-13"/>
                <w:sz w:val="20"/>
              </w:rPr>
              <w:t xml:space="preserve"> </w:t>
            </w:r>
            <w:r>
              <w:rPr>
                <w:sz w:val="20"/>
              </w:rPr>
              <w:t>par</w:t>
            </w:r>
            <w:r>
              <w:rPr>
                <w:spacing w:val="-12"/>
                <w:sz w:val="20"/>
              </w:rPr>
              <w:t xml:space="preserve"> </w:t>
            </w:r>
            <w:r>
              <w:rPr>
                <w:sz w:val="20"/>
              </w:rPr>
              <w:t xml:space="preserve">commandement </w:t>
            </w:r>
            <w:r>
              <w:rPr>
                <w:spacing w:val="-2"/>
                <w:sz w:val="20"/>
              </w:rPr>
              <w:t>supplémentaire</w:t>
            </w:r>
          </w:p>
        </w:tc>
      </w:tr>
      <w:tr w:rsidR="007D00B4" w14:paraId="710866D2" w14:textId="77777777">
        <w:trPr>
          <w:trHeight w:val="297"/>
        </w:trPr>
        <w:tc>
          <w:tcPr>
            <w:tcW w:w="557" w:type="dxa"/>
            <w:tcBorders>
              <w:top w:val="single" w:sz="4" w:space="0" w:color="000000"/>
              <w:bottom w:val="single" w:sz="4" w:space="0" w:color="000000"/>
              <w:right w:val="single" w:sz="4" w:space="0" w:color="000000"/>
            </w:tcBorders>
            <w:shd w:val="clear" w:color="auto" w:fill="F0DCDB"/>
          </w:tcPr>
          <w:p w14:paraId="793AD74F" w14:textId="77777777" w:rsidR="007D00B4" w:rsidRDefault="00000000">
            <w:pPr>
              <w:pStyle w:val="TableParagraph"/>
              <w:spacing w:before="34"/>
              <w:ind w:left="234"/>
              <w:rPr>
                <w:sz w:val="20"/>
              </w:rPr>
            </w:pPr>
            <w:r>
              <w:rPr>
                <w:w w:val="96"/>
                <w:sz w:val="20"/>
              </w:rPr>
              <w:t>2</w:t>
            </w:r>
          </w:p>
        </w:tc>
        <w:tc>
          <w:tcPr>
            <w:tcW w:w="6025" w:type="dxa"/>
            <w:tcBorders>
              <w:top w:val="single" w:sz="4" w:space="0" w:color="000000"/>
              <w:left w:val="single" w:sz="4" w:space="0" w:color="000000"/>
              <w:bottom w:val="single" w:sz="4" w:space="0" w:color="000000"/>
              <w:right w:val="single" w:sz="4" w:space="0" w:color="000000"/>
            </w:tcBorders>
            <w:shd w:val="clear" w:color="auto" w:fill="F0DCDB"/>
          </w:tcPr>
          <w:p w14:paraId="6162F2E0" w14:textId="77777777" w:rsidR="007D00B4" w:rsidRDefault="00000000">
            <w:pPr>
              <w:pStyle w:val="TableParagraph"/>
              <w:spacing w:before="34"/>
              <w:ind w:left="85"/>
              <w:rPr>
                <w:sz w:val="20"/>
              </w:rPr>
            </w:pPr>
            <w:r>
              <w:rPr>
                <w:sz w:val="20"/>
              </w:rPr>
              <w:t>Chien</w:t>
            </w:r>
            <w:r>
              <w:rPr>
                <w:spacing w:val="-2"/>
                <w:sz w:val="20"/>
              </w:rPr>
              <w:t xml:space="preserve"> </w:t>
            </w:r>
            <w:r>
              <w:rPr>
                <w:sz w:val="20"/>
              </w:rPr>
              <w:t>pas</w:t>
            </w:r>
            <w:r>
              <w:rPr>
                <w:spacing w:val="-3"/>
                <w:sz w:val="20"/>
              </w:rPr>
              <w:t xml:space="preserve"> </w:t>
            </w:r>
            <w:r>
              <w:rPr>
                <w:sz w:val="20"/>
              </w:rPr>
              <w:t>en</w:t>
            </w:r>
            <w:r>
              <w:rPr>
                <w:spacing w:val="-1"/>
                <w:sz w:val="20"/>
              </w:rPr>
              <w:t xml:space="preserve"> </w:t>
            </w:r>
            <w:r>
              <w:rPr>
                <w:sz w:val="20"/>
              </w:rPr>
              <w:t>place</w:t>
            </w:r>
            <w:r>
              <w:rPr>
                <w:spacing w:val="-2"/>
                <w:sz w:val="20"/>
              </w:rPr>
              <w:t xml:space="preserve"> </w:t>
            </w:r>
            <w:r>
              <w:rPr>
                <w:sz w:val="20"/>
              </w:rPr>
              <w:t>au</w:t>
            </w:r>
            <w:r>
              <w:rPr>
                <w:spacing w:val="-4"/>
                <w:sz w:val="20"/>
              </w:rPr>
              <w:t xml:space="preserve"> </w:t>
            </w:r>
            <w:r>
              <w:rPr>
                <w:sz w:val="20"/>
              </w:rPr>
              <w:t>bout</w:t>
            </w:r>
            <w:r>
              <w:rPr>
                <w:spacing w:val="-3"/>
                <w:sz w:val="20"/>
              </w:rPr>
              <w:t xml:space="preserve"> </w:t>
            </w:r>
            <w:r>
              <w:rPr>
                <w:sz w:val="20"/>
              </w:rPr>
              <w:t>de</w:t>
            </w:r>
            <w:r>
              <w:rPr>
                <w:spacing w:val="-4"/>
                <w:sz w:val="20"/>
              </w:rPr>
              <w:t xml:space="preserve"> </w:t>
            </w:r>
            <w:r>
              <w:rPr>
                <w:sz w:val="20"/>
              </w:rPr>
              <w:t>30''</w:t>
            </w:r>
            <w:r>
              <w:rPr>
                <w:spacing w:val="-4"/>
                <w:sz w:val="20"/>
              </w:rPr>
              <w:t xml:space="preserve"> </w:t>
            </w:r>
            <w:r>
              <w:rPr>
                <w:sz w:val="20"/>
              </w:rPr>
              <w:t>(même</w:t>
            </w:r>
            <w:r>
              <w:rPr>
                <w:spacing w:val="-2"/>
                <w:sz w:val="20"/>
              </w:rPr>
              <w:t xml:space="preserve"> </w:t>
            </w:r>
            <w:r>
              <w:rPr>
                <w:sz w:val="20"/>
              </w:rPr>
              <w:t>à</w:t>
            </w:r>
            <w:r>
              <w:rPr>
                <w:spacing w:val="-3"/>
                <w:sz w:val="20"/>
              </w:rPr>
              <w:t xml:space="preserve"> </w:t>
            </w:r>
            <w:r>
              <w:rPr>
                <w:sz w:val="20"/>
              </w:rPr>
              <w:t>moins</w:t>
            </w:r>
            <w:r>
              <w:rPr>
                <w:spacing w:val="-3"/>
                <w:sz w:val="20"/>
              </w:rPr>
              <w:t xml:space="preserve"> </w:t>
            </w:r>
            <w:r>
              <w:rPr>
                <w:sz w:val="20"/>
              </w:rPr>
              <w:t>de</w:t>
            </w:r>
            <w:r>
              <w:rPr>
                <w:spacing w:val="-2"/>
                <w:sz w:val="20"/>
              </w:rPr>
              <w:t xml:space="preserve"> </w:t>
            </w:r>
            <w:r>
              <w:rPr>
                <w:sz w:val="20"/>
              </w:rPr>
              <w:t>4</w:t>
            </w:r>
            <w:r>
              <w:rPr>
                <w:spacing w:val="-1"/>
                <w:sz w:val="20"/>
              </w:rPr>
              <w:t xml:space="preserve"> </w:t>
            </w:r>
            <w:proofErr w:type="spellStart"/>
            <w:r>
              <w:rPr>
                <w:sz w:val="20"/>
              </w:rPr>
              <w:t>cdts</w:t>
            </w:r>
            <w:proofErr w:type="spellEnd"/>
            <w:r>
              <w:rPr>
                <w:spacing w:val="-4"/>
                <w:sz w:val="20"/>
              </w:rPr>
              <w:t xml:space="preserve"> sup.)</w:t>
            </w:r>
          </w:p>
        </w:tc>
        <w:tc>
          <w:tcPr>
            <w:tcW w:w="2401" w:type="dxa"/>
            <w:tcBorders>
              <w:top w:val="single" w:sz="4" w:space="0" w:color="000000"/>
              <w:left w:val="single" w:sz="4" w:space="0" w:color="000000"/>
              <w:bottom w:val="single" w:sz="4" w:space="0" w:color="000000"/>
            </w:tcBorders>
            <w:shd w:val="clear" w:color="auto" w:fill="F0DCDB"/>
          </w:tcPr>
          <w:p w14:paraId="2C0C5AE9" w14:textId="77777777" w:rsidR="007D00B4" w:rsidRDefault="00000000">
            <w:pPr>
              <w:pStyle w:val="TableParagraph"/>
              <w:spacing w:before="34"/>
              <w:ind w:left="218" w:right="179"/>
              <w:jc w:val="center"/>
              <w:rPr>
                <w:sz w:val="20"/>
              </w:rPr>
            </w:pPr>
            <w:r>
              <w:rPr>
                <w:sz w:val="20"/>
              </w:rPr>
              <w:t>Exercice</w:t>
            </w:r>
            <w:r>
              <w:rPr>
                <w:spacing w:val="-5"/>
                <w:sz w:val="20"/>
              </w:rPr>
              <w:t xml:space="preserve"> </w:t>
            </w:r>
            <w:r>
              <w:rPr>
                <w:spacing w:val="-2"/>
                <w:sz w:val="20"/>
              </w:rPr>
              <w:t>terminé</w:t>
            </w:r>
          </w:p>
        </w:tc>
      </w:tr>
      <w:tr w:rsidR="007D00B4" w14:paraId="025F83B5" w14:textId="77777777">
        <w:trPr>
          <w:trHeight w:val="494"/>
        </w:trPr>
        <w:tc>
          <w:tcPr>
            <w:tcW w:w="557" w:type="dxa"/>
            <w:tcBorders>
              <w:top w:val="single" w:sz="4" w:space="0" w:color="000000"/>
              <w:bottom w:val="single" w:sz="4" w:space="0" w:color="000000"/>
              <w:right w:val="single" w:sz="4" w:space="0" w:color="000000"/>
            </w:tcBorders>
          </w:tcPr>
          <w:p w14:paraId="6A5D7FBF" w14:textId="77777777" w:rsidR="007D00B4" w:rsidRDefault="00000000">
            <w:pPr>
              <w:pStyle w:val="TableParagraph"/>
              <w:spacing w:before="36"/>
              <w:ind w:left="234"/>
              <w:rPr>
                <w:sz w:val="20"/>
              </w:rPr>
            </w:pPr>
            <w:r>
              <w:rPr>
                <w:w w:val="96"/>
                <w:sz w:val="20"/>
              </w:rPr>
              <w:t>3</w:t>
            </w:r>
          </w:p>
        </w:tc>
        <w:tc>
          <w:tcPr>
            <w:tcW w:w="6025" w:type="dxa"/>
            <w:tcBorders>
              <w:top w:val="single" w:sz="4" w:space="0" w:color="000000"/>
              <w:left w:val="single" w:sz="4" w:space="0" w:color="000000"/>
              <w:bottom w:val="single" w:sz="4" w:space="0" w:color="000000"/>
              <w:right w:val="single" w:sz="4" w:space="0" w:color="000000"/>
            </w:tcBorders>
          </w:tcPr>
          <w:p w14:paraId="1FFAAD29" w14:textId="77777777" w:rsidR="007D00B4" w:rsidRDefault="00000000">
            <w:pPr>
              <w:pStyle w:val="TableParagraph"/>
              <w:spacing w:before="18" w:line="228" w:lineRule="exact"/>
              <w:ind w:left="85" w:right="367"/>
              <w:rPr>
                <w:sz w:val="20"/>
              </w:rPr>
            </w:pPr>
            <w:r>
              <w:rPr>
                <w:sz w:val="20"/>
              </w:rPr>
              <w:t>Le</w:t>
            </w:r>
            <w:r>
              <w:rPr>
                <w:spacing w:val="-6"/>
                <w:sz w:val="20"/>
              </w:rPr>
              <w:t xml:space="preserve"> </w:t>
            </w:r>
            <w:r>
              <w:rPr>
                <w:sz w:val="20"/>
              </w:rPr>
              <w:t>conducteur</w:t>
            </w:r>
            <w:r>
              <w:rPr>
                <w:spacing w:val="-8"/>
                <w:sz w:val="20"/>
              </w:rPr>
              <w:t xml:space="preserve"> </w:t>
            </w:r>
            <w:r>
              <w:rPr>
                <w:sz w:val="20"/>
              </w:rPr>
              <w:t>ne</w:t>
            </w:r>
            <w:r>
              <w:rPr>
                <w:spacing w:val="-6"/>
                <w:sz w:val="20"/>
              </w:rPr>
              <w:t xml:space="preserve"> </w:t>
            </w:r>
            <w:r>
              <w:rPr>
                <w:sz w:val="20"/>
              </w:rPr>
              <w:t>commande</w:t>
            </w:r>
            <w:r>
              <w:rPr>
                <w:spacing w:val="-8"/>
                <w:sz w:val="20"/>
              </w:rPr>
              <w:t xml:space="preserve"> </w:t>
            </w:r>
            <w:r>
              <w:rPr>
                <w:sz w:val="20"/>
              </w:rPr>
              <w:t>pas</w:t>
            </w:r>
            <w:r>
              <w:rPr>
                <w:spacing w:val="-7"/>
                <w:sz w:val="20"/>
              </w:rPr>
              <w:t xml:space="preserve"> </w:t>
            </w:r>
            <w:r>
              <w:rPr>
                <w:sz w:val="20"/>
              </w:rPr>
              <w:t>la</w:t>
            </w:r>
            <w:r>
              <w:rPr>
                <w:spacing w:val="-6"/>
                <w:sz w:val="20"/>
              </w:rPr>
              <w:t xml:space="preserve"> </w:t>
            </w:r>
            <w:r>
              <w:rPr>
                <w:sz w:val="20"/>
              </w:rPr>
              <w:t>position</w:t>
            </w:r>
            <w:r>
              <w:rPr>
                <w:spacing w:val="-5"/>
                <w:sz w:val="20"/>
              </w:rPr>
              <w:t xml:space="preserve"> </w:t>
            </w:r>
            <w:r>
              <w:rPr>
                <w:sz w:val="20"/>
              </w:rPr>
              <w:t>initiale</w:t>
            </w:r>
            <w:r>
              <w:rPr>
                <w:spacing w:val="-1"/>
                <w:sz w:val="20"/>
              </w:rPr>
              <w:t xml:space="preserve"> </w:t>
            </w:r>
            <w:r>
              <w:rPr>
                <w:sz w:val="20"/>
              </w:rPr>
              <w:t>ou</w:t>
            </w:r>
            <w:r>
              <w:rPr>
                <w:spacing w:val="-10"/>
                <w:sz w:val="20"/>
              </w:rPr>
              <w:t xml:space="preserve"> </w:t>
            </w:r>
            <w:r>
              <w:rPr>
                <w:sz w:val="20"/>
              </w:rPr>
              <w:t>la</w:t>
            </w:r>
            <w:r>
              <w:rPr>
                <w:spacing w:val="-10"/>
                <w:sz w:val="20"/>
              </w:rPr>
              <w:t xml:space="preserve"> </w:t>
            </w:r>
            <w:r>
              <w:rPr>
                <w:sz w:val="20"/>
              </w:rPr>
              <w:t xml:space="preserve">fixation, </w:t>
            </w:r>
            <w:r>
              <w:rPr>
                <w:spacing w:val="-2"/>
                <w:sz w:val="20"/>
              </w:rPr>
              <w:t>cumulable</w:t>
            </w:r>
          </w:p>
        </w:tc>
        <w:tc>
          <w:tcPr>
            <w:tcW w:w="2401" w:type="dxa"/>
            <w:tcBorders>
              <w:top w:val="single" w:sz="4" w:space="0" w:color="000000"/>
              <w:left w:val="single" w:sz="4" w:space="0" w:color="000000"/>
              <w:bottom w:val="single" w:sz="4" w:space="0" w:color="000000"/>
            </w:tcBorders>
          </w:tcPr>
          <w:p w14:paraId="6ED1D183" w14:textId="77777777" w:rsidR="007D00B4" w:rsidRDefault="00000000">
            <w:pPr>
              <w:pStyle w:val="TableParagraph"/>
              <w:spacing w:before="36"/>
              <w:ind w:left="218" w:right="180"/>
              <w:jc w:val="center"/>
              <w:rPr>
                <w:sz w:val="20"/>
              </w:rPr>
            </w:pPr>
            <w:r>
              <w:rPr>
                <w:sz w:val="20"/>
              </w:rPr>
              <w:t>-2</w:t>
            </w:r>
            <w:r>
              <w:rPr>
                <w:spacing w:val="-1"/>
                <w:sz w:val="20"/>
              </w:rPr>
              <w:t xml:space="preserve"> </w:t>
            </w:r>
            <w:r>
              <w:rPr>
                <w:sz w:val="20"/>
              </w:rPr>
              <w:t>par</w:t>
            </w:r>
            <w:r>
              <w:rPr>
                <w:spacing w:val="-3"/>
                <w:sz w:val="20"/>
              </w:rPr>
              <w:t xml:space="preserve"> </w:t>
            </w:r>
            <w:r>
              <w:rPr>
                <w:spacing w:val="-2"/>
                <w:sz w:val="20"/>
              </w:rPr>
              <w:t>faute</w:t>
            </w:r>
          </w:p>
        </w:tc>
      </w:tr>
      <w:tr w:rsidR="007D00B4" w14:paraId="7B6DD550" w14:textId="77777777">
        <w:trPr>
          <w:trHeight w:val="299"/>
        </w:trPr>
        <w:tc>
          <w:tcPr>
            <w:tcW w:w="557" w:type="dxa"/>
            <w:tcBorders>
              <w:top w:val="single" w:sz="4" w:space="0" w:color="000000"/>
              <w:bottom w:val="single" w:sz="4" w:space="0" w:color="000000"/>
              <w:right w:val="single" w:sz="4" w:space="0" w:color="000000"/>
            </w:tcBorders>
            <w:shd w:val="clear" w:color="auto" w:fill="F0DCDB"/>
          </w:tcPr>
          <w:p w14:paraId="254C66A3" w14:textId="77777777" w:rsidR="007D00B4" w:rsidRDefault="00000000">
            <w:pPr>
              <w:pStyle w:val="TableParagraph"/>
              <w:spacing w:before="36"/>
              <w:ind w:left="234"/>
              <w:rPr>
                <w:sz w:val="20"/>
              </w:rPr>
            </w:pPr>
            <w:r>
              <w:rPr>
                <w:w w:val="96"/>
                <w:sz w:val="20"/>
              </w:rPr>
              <w:t>4</w:t>
            </w:r>
          </w:p>
        </w:tc>
        <w:tc>
          <w:tcPr>
            <w:tcW w:w="6025" w:type="dxa"/>
            <w:tcBorders>
              <w:top w:val="single" w:sz="4" w:space="0" w:color="000000"/>
              <w:left w:val="single" w:sz="4" w:space="0" w:color="000000"/>
              <w:bottom w:val="single" w:sz="4" w:space="0" w:color="000000"/>
              <w:right w:val="single" w:sz="4" w:space="0" w:color="000000"/>
            </w:tcBorders>
            <w:shd w:val="clear" w:color="auto" w:fill="F0DCDB"/>
          </w:tcPr>
          <w:p w14:paraId="7F0A3150" w14:textId="77777777" w:rsidR="007D00B4" w:rsidRDefault="00000000">
            <w:pPr>
              <w:pStyle w:val="TableParagraph"/>
              <w:spacing w:before="36"/>
              <w:ind w:left="85"/>
              <w:rPr>
                <w:sz w:val="20"/>
              </w:rPr>
            </w:pPr>
            <w:r>
              <w:rPr>
                <w:sz w:val="20"/>
              </w:rPr>
              <w:t>Le</w:t>
            </w:r>
            <w:r>
              <w:rPr>
                <w:spacing w:val="-4"/>
                <w:sz w:val="20"/>
              </w:rPr>
              <w:t xml:space="preserve"> </w:t>
            </w:r>
            <w:r>
              <w:rPr>
                <w:sz w:val="20"/>
              </w:rPr>
              <w:t>chien</w:t>
            </w:r>
            <w:r>
              <w:rPr>
                <w:spacing w:val="-3"/>
                <w:sz w:val="20"/>
              </w:rPr>
              <w:t xml:space="preserve"> </w:t>
            </w:r>
            <w:r>
              <w:rPr>
                <w:sz w:val="20"/>
              </w:rPr>
              <w:t>ne</w:t>
            </w:r>
            <w:r>
              <w:rPr>
                <w:spacing w:val="-4"/>
                <w:sz w:val="20"/>
              </w:rPr>
              <w:t xml:space="preserve"> </w:t>
            </w:r>
            <w:r>
              <w:rPr>
                <w:sz w:val="20"/>
              </w:rPr>
              <w:t>prend</w:t>
            </w:r>
            <w:r>
              <w:rPr>
                <w:spacing w:val="-3"/>
                <w:sz w:val="20"/>
              </w:rPr>
              <w:t xml:space="preserve"> </w:t>
            </w:r>
            <w:r>
              <w:rPr>
                <w:sz w:val="20"/>
              </w:rPr>
              <w:t>pas</w:t>
            </w:r>
            <w:r>
              <w:rPr>
                <w:spacing w:val="-4"/>
                <w:sz w:val="20"/>
              </w:rPr>
              <w:t xml:space="preserve"> </w:t>
            </w:r>
            <w:r>
              <w:rPr>
                <w:sz w:val="20"/>
              </w:rPr>
              <w:t>la</w:t>
            </w:r>
            <w:r>
              <w:rPr>
                <w:spacing w:val="-3"/>
                <w:sz w:val="20"/>
              </w:rPr>
              <w:t xml:space="preserve"> </w:t>
            </w:r>
            <w:r>
              <w:rPr>
                <w:sz w:val="20"/>
              </w:rPr>
              <w:t>position</w:t>
            </w:r>
            <w:r>
              <w:rPr>
                <w:spacing w:val="-3"/>
                <w:sz w:val="20"/>
              </w:rPr>
              <w:t xml:space="preserve"> </w:t>
            </w:r>
            <w:r>
              <w:rPr>
                <w:sz w:val="20"/>
              </w:rPr>
              <w:t>initiale</w:t>
            </w:r>
            <w:r>
              <w:rPr>
                <w:spacing w:val="-3"/>
                <w:sz w:val="20"/>
              </w:rPr>
              <w:t xml:space="preserve"> </w:t>
            </w:r>
            <w:r>
              <w:rPr>
                <w:spacing w:val="-2"/>
                <w:sz w:val="20"/>
              </w:rPr>
              <w:t>commandée</w:t>
            </w:r>
          </w:p>
        </w:tc>
        <w:tc>
          <w:tcPr>
            <w:tcW w:w="2401" w:type="dxa"/>
            <w:tcBorders>
              <w:top w:val="single" w:sz="4" w:space="0" w:color="000000"/>
              <w:left w:val="single" w:sz="4" w:space="0" w:color="000000"/>
              <w:bottom w:val="single" w:sz="4" w:space="0" w:color="000000"/>
            </w:tcBorders>
            <w:shd w:val="clear" w:color="auto" w:fill="F0DCDB"/>
          </w:tcPr>
          <w:p w14:paraId="4512C073" w14:textId="77777777" w:rsidR="007D00B4" w:rsidRDefault="00000000">
            <w:pPr>
              <w:pStyle w:val="TableParagraph"/>
              <w:spacing w:before="36"/>
              <w:ind w:left="218" w:right="177"/>
              <w:jc w:val="center"/>
              <w:rPr>
                <w:sz w:val="20"/>
              </w:rPr>
            </w:pPr>
            <w:r>
              <w:rPr>
                <w:spacing w:val="-2"/>
                <w:sz w:val="20"/>
              </w:rPr>
              <w:t>-</w:t>
            </w:r>
            <w:r>
              <w:rPr>
                <w:spacing w:val="-12"/>
                <w:sz w:val="20"/>
              </w:rPr>
              <w:t>1</w:t>
            </w:r>
          </w:p>
        </w:tc>
      </w:tr>
      <w:tr w:rsidR="007D00B4" w14:paraId="2ABBBCFF" w14:textId="77777777">
        <w:trPr>
          <w:trHeight w:val="299"/>
        </w:trPr>
        <w:tc>
          <w:tcPr>
            <w:tcW w:w="557" w:type="dxa"/>
            <w:tcBorders>
              <w:top w:val="single" w:sz="4" w:space="0" w:color="000000"/>
              <w:bottom w:val="single" w:sz="4" w:space="0" w:color="000000"/>
              <w:right w:val="single" w:sz="4" w:space="0" w:color="000000"/>
            </w:tcBorders>
          </w:tcPr>
          <w:p w14:paraId="3F9D6097" w14:textId="77777777" w:rsidR="007D00B4" w:rsidRDefault="00000000">
            <w:pPr>
              <w:pStyle w:val="TableParagraph"/>
              <w:spacing w:before="36"/>
              <w:ind w:left="234"/>
              <w:rPr>
                <w:sz w:val="20"/>
              </w:rPr>
            </w:pPr>
            <w:r>
              <w:rPr>
                <w:w w:val="96"/>
                <w:sz w:val="20"/>
              </w:rPr>
              <w:t>5</w:t>
            </w:r>
          </w:p>
        </w:tc>
        <w:tc>
          <w:tcPr>
            <w:tcW w:w="6025" w:type="dxa"/>
            <w:tcBorders>
              <w:top w:val="single" w:sz="4" w:space="0" w:color="000000"/>
              <w:left w:val="single" w:sz="4" w:space="0" w:color="000000"/>
              <w:bottom w:val="single" w:sz="4" w:space="0" w:color="000000"/>
              <w:right w:val="single" w:sz="4" w:space="0" w:color="000000"/>
            </w:tcBorders>
          </w:tcPr>
          <w:p w14:paraId="138F4485" w14:textId="77777777" w:rsidR="007D00B4" w:rsidRDefault="00000000">
            <w:pPr>
              <w:pStyle w:val="TableParagraph"/>
              <w:spacing w:before="36"/>
              <w:ind w:left="85"/>
              <w:rPr>
                <w:sz w:val="20"/>
              </w:rPr>
            </w:pPr>
            <w:r>
              <w:rPr>
                <w:sz w:val="20"/>
              </w:rPr>
              <w:t>Mise</w:t>
            </w:r>
            <w:r>
              <w:rPr>
                <w:spacing w:val="-4"/>
                <w:sz w:val="20"/>
              </w:rPr>
              <w:t xml:space="preserve"> </w:t>
            </w:r>
            <w:r>
              <w:rPr>
                <w:sz w:val="20"/>
              </w:rPr>
              <w:t>en</w:t>
            </w:r>
            <w:r>
              <w:rPr>
                <w:spacing w:val="-2"/>
                <w:sz w:val="20"/>
              </w:rPr>
              <w:t xml:space="preserve"> </w:t>
            </w:r>
            <w:r>
              <w:rPr>
                <w:sz w:val="20"/>
              </w:rPr>
              <w:t>place</w:t>
            </w:r>
            <w:r>
              <w:rPr>
                <w:spacing w:val="-3"/>
                <w:sz w:val="20"/>
              </w:rPr>
              <w:t xml:space="preserve"> </w:t>
            </w:r>
            <w:r>
              <w:rPr>
                <w:spacing w:val="-2"/>
                <w:sz w:val="20"/>
              </w:rPr>
              <w:t>irrégulière</w:t>
            </w:r>
          </w:p>
        </w:tc>
        <w:tc>
          <w:tcPr>
            <w:tcW w:w="2401" w:type="dxa"/>
            <w:tcBorders>
              <w:top w:val="single" w:sz="4" w:space="0" w:color="000000"/>
              <w:left w:val="single" w:sz="4" w:space="0" w:color="000000"/>
              <w:bottom w:val="single" w:sz="4" w:space="0" w:color="000000"/>
            </w:tcBorders>
          </w:tcPr>
          <w:p w14:paraId="7A44569D" w14:textId="77777777" w:rsidR="007D00B4" w:rsidRDefault="00000000">
            <w:pPr>
              <w:pStyle w:val="TableParagraph"/>
              <w:spacing w:before="36"/>
              <w:ind w:left="218" w:right="175"/>
              <w:jc w:val="center"/>
              <w:rPr>
                <w:sz w:val="20"/>
              </w:rPr>
            </w:pPr>
            <w:r>
              <w:rPr>
                <w:spacing w:val="-2"/>
                <w:sz w:val="20"/>
              </w:rPr>
              <w:t>-</w:t>
            </w:r>
            <w:r>
              <w:rPr>
                <w:spacing w:val="-7"/>
                <w:sz w:val="20"/>
              </w:rPr>
              <w:t>40</w:t>
            </w:r>
          </w:p>
        </w:tc>
      </w:tr>
      <w:tr w:rsidR="007D00B4" w14:paraId="384BA630" w14:textId="77777777">
        <w:trPr>
          <w:trHeight w:val="542"/>
        </w:trPr>
        <w:tc>
          <w:tcPr>
            <w:tcW w:w="557" w:type="dxa"/>
            <w:tcBorders>
              <w:top w:val="single" w:sz="4" w:space="0" w:color="000000"/>
              <w:bottom w:val="single" w:sz="4" w:space="0" w:color="000000"/>
              <w:right w:val="single" w:sz="4" w:space="0" w:color="000000"/>
            </w:tcBorders>
            <w:shd w:val="clear" w:color="auto" w:fill="F0DCDB"/>
          </w:tcPr>
          <w:p w14:paraId="7F4E5521" w14:textId="77777777" w:rsidR="007D00B4" w:rsidRDefault="00000000">
            <w:pPr>
              <w:pStyle w:val="TableParagraph"/>
              <w:spacing w:before="156"/>
              <w:ind w:left="234"/>
              <w:rPr>
                <w:sz w:val="20"/>
              </w:rPr>
            </w:pPr>
            <w:r>
              <w:rPr>
                <w:w w:val="96"/>
                <w:sz w:val="20"/>
              </w:rPr>
              <w:t>6</w:t>
            </w:r>
          </w:p>
        </w:tc>
        <w:tc>
          <w:tcPr>
            <w:tcW w:w="6025" w:type="dxa"/>
            <w:tcBorders>
              <w:top w:val="single" w:sz="4" w:space="0" w:color="000000"/>
              <w:left w:val="single" w:sz="4" w:space="0" w:color="000000"/>
              <w:bottom w:val="single" w:sz="4" w:space="0" w:color="000000"/>
              <w:right w:val="single" w:sz="4" w:space="0" w:color="000000"/>
            </w:tcBorders>
            <w:shd w:val="clear" w:color="auto" w:fill="F0DCDB"/>
          </w:tcPr>
          <w:p w14:paraId="7B24D2AA" w14:textId="77777777" w:rsidR="007D00B4" w:rsidRDefault="00000000">
            <w:pPr>
              <w:pStyle w:val="TableParagraph"/>
              <w:spacing w:before="41"/>
              <w:ind w:left="85" w:right="3072"/>
              <w:rPr>
                <w:sz w:val="20"/>
              </w:rPr>
            </w:pPr>
            <w:r>
              <w:rPr>
                <w:sz w:val="20"/>
              </w:rPr>
              <w:t>Le</w:t>
            </w:r>
            <w:r>
              <w:rPr>
                <w:spacing w:val="-8"/>
                <w:sz w:val="20"/>
              </w:rPr>
              <w:t xml:space="preserve"> </w:t>
            </w:r>
            <w:r>
              <w:rPr>
                <w:sz w:val="20"/>
              </w:rPr>
              <w:t>chien</w:t>
            </w:r>
            <w:r>
              <w:rPr>
                <w:spacing w:val="-8"/>
                <w:sz w:val="20"/>
              </w:rPr>
              <w:t xml:space="preserve"> </w:t>
            </w:r>
            <w:r>
              <w:rPr>
                <w:sz w:val="20"/>
              </w:rPr>
              <w:t>se</w:t>
            </w:r>
            <w:r>
              <w:rPr>
                <w:spacing w:val="-8"/>
                <w:sz w:val="20"/>
              </w:rPr>
              <w:t xml:space="preserve"> </w:t>
            </w:r>
            <w:r>
              <w:rPr>
                <w:sz w:val="20"/>
              </w:rPr>
              <w:t>déplace</w:t>
            </w:r>
            <w:r>
              <w:rPr>
                <w:spacing w:val="-8"/>
                <w:sz w:val="20"/>
              </w:rPr>
              <w:t xml:space="preserve"> </w:t>
            </w:r>
            <w:r>
              <w:rPr>
                <w:sz w:val="20"/>
              </w:rPr>
              <w:t>au</w:t>
            </w:r>
            <w:r>
              <w:rPr>
                <w:spacing w:val="-8"/>
                <w:sz w:val="20"/>
              </w:rPr>
              <w:t xml:space="preserve"> </w:t>
            </w:r>
            <w:r>
              <w:rPr>
                <w:sz w:val="20"/>
              </w:rPr>
              <w:t>départ jusqu'à 5m</w:t>
            </w:r>
          </w:p>
        </w:tc>
        <w:tc>
          <w:tcPr>
            <w:tcW w:w="2401" w:type="dxa"/>
            <w:tcBorders>
              <w:top w:val="single" w:sz="4" w:space="0" w:color="000000"/>
              <w:left w:val="single" w:sz="4" w:space="0" w:color="000000"/>
              <w:bottom w:val="single" w:sz="4" w:space="0" w:color="000000"/>
            </w:tcBorders>
            <w:shd w:val="clear" w:color="auto" w:fill="F0DCDB"/>
          </w:tcPr>
          <w:p w14:paraId="4EB2B161" w14:textId="77777777" w:rsidR="007D00B4" w:rsidRDefault="00000000">
            <w:pPr>
              <w:pStyle w:val="TableParagraph"/>
              <w:spacing w:before="156"/>
              <w:ind w:left="218" w:right="178"/>
              <w:jc w:val="center"/>
              <w:rPr>
                <w:sz w:val="20"/>
              </w:rPr>
            </w:pPr>
            <w:r>
              <w:rPr>
                <w:sz w:val="20"/>
              </w:rPr>
              <w:t>-1</w:t>
            </w:r>
            <w:r>
              <w:rPr>
                <w:spacing w:val="-1"/>
                <w:sz w:val="20"/>
              </w:rPr>
              <w:t xml:space="preserve"> </w:t>
            </w:r>
            <w:r>
              <w:rPr>
                <w:sz w:val="20"/>
              </w:rPr>
              <w:t>par</w:t>
            </w:r>
            <w:r>
              <w:rPr>
                <w:spacing w:val="-3"/>
                <w:sz w:val="20"/>
              </w:rPr>
              <w:t xml:space="preserve"> </w:t>
            </w:r>
            <w:r>
              <w:rPr>
                <w:spacing w:val="-2"/>
                <w:sz w:val="20"/>
              </w:rPr>
              <w:t>mètre</w:t>
            </w:r>
          </w:p>
        </w:tc>
      </w:tr>
      <w:tr w:rsidR="007D00B4" w14:paraId="0B880E52" w14:textId="77777777">
        <w:trPr>
          <w:trHeight w:val="299"/>
        </w:trPr>
        <w:tc>
          <w:tcPr>
            <w:tcW w:w="557" w:type="dxa"/>
            <w:tcBorders>
              <w:top w:val="single" w:sz="4" w:space="0" w:color="000000"/>
              <w:bottom w:val="single" w:sz="4" w:space="0" w:color="000000"/>
              <w:right w:val="single" w:sz="4" w:space="0" w:color="000000"/>
            </w:tcBorders>
          </w:tcPr>
          <w:p w14:paraId="49335202" w14:textId="77777777" w:rsidR="007D00B4" w:rsidRDefault="00000000">
            <w:pPr>
              <w:pStyle w:val="TableParagraph"/>
              <w:spacing w:before="34"/>
              <w:ind w:left="234"/>
              <w:rPr>
                <w:sz w:val="20"/>
              </w:rPr>
            </w:pPr>
            <w:r>
              <w:rPr>
                <w:w w:val="96"/>
                <w:sz w:val="20"/>
              </w:rPr>
              <w:t>7</w:t>
            </w:r>
          </w:p>
        </w:tc>
        <w:tc>
          <w:tcPr>
            <w:tcW w:w="6025" w:type="dxa"/>
            <w:tcBorders>
              <w:top w:val="single" w:sz="4" w:space="0" w:color="000000"/>
              <w:left w:val="single" w:sz="4" w:space="0" w:color="000000"/>
              <w:bottom w:val="single" w:sz="4" w:space="0" w:color="000000"/>
              <w:right w:val="single" w:sz="4" w:space="0" w:color="000000"/>
            </w:tcBorders>
          </w:tcPr>
          <w:p w14:paraId="50DDF702" w14:textId="77777777" w:rsidR="007D00B4" w:rsidRDefault="00000000">
            <w:pPr>
              <w:pStyle w:val="TableParagraph"/>
              <w:spacing w:before="34"/>
              <w:ind w:left="85"/>
              <w:rPr>
                <w:sz w:val="20"/>
              </w:rPr>
            </w:pPr>
            <w:r>
              <w:rPr>
                <w:sz w:val="20"/>
              </w:rPr>
              <w:t>Au-delà</w:t>
            </w:r>
            <w:r>
              <w:rPr>
                <w:spacing w:val="-3"/>
                <w:sz w:val="20"/>
              </w:rPr>
              <w:t xml:space="preserve"> </w:t>
            </w:r>
            <w:r>
              <w:rPr>
                <w:sz w:val="20"/>
              </w:rPr>
              <w:t>de</w:t>
            </w:r>
            <w:r>
              <w:rPr>
                <w:spacing w:val="-5"/>
                <w:sz w:val="20"/>
              </w:rPr>
              <w:t xml:space="preserve"> 5m</w:t>
            </w:r>
          </w:p>
        </w:tc>
        <w:tc>
          <w:tcPr>
            <w:tcW w:w="2401" w:type="dxa"/>
            <w:tcBorders>
              <w:top w:val="single" w:sz="4" w:space="0" w:color="000000"/>
              <w:left w:val="single" w:sz="4" w:space="0" w:color="000000"/>
              <w:bottom w:val="single" w:sz="4" w:space="0" w:color="000000"/>
            </w:tcBorders>
          </w:tcPr>
          <w:p w14:paraId="6E59F139" w14:textId="77777777" w:rsidR="007D00B4" w:rsidRDefault="00000000">
            <w:pPr>
              <w:pStyle w:val="TableParagraph"/>
              <w:spacing w:before="34"/>
              <w:ind w:left="218" w:right="175"/>
              <w:jc w:val="center"/>
              <w:rPr>
                <w:sz w:val="20"/>
              </w:rPr>
            </w:pPr>
            <w:r>
              <w:rPr>
                <w:spacing w:val="-2"/>
                <w:sz w:val="20"/>
              </w:rPr>
              <w:t>-</w:t>
            </w:r>
            <w:r>
              <w:rPr>
                <w:spacing w:val="-7"/>
                <w:sz w:val="20"/>
              </w:rPr>
              <w:t>40</w:t>
            </w:r>
          </w:p>
        </w:tc>
      </w:tr>
      <w:tr w:rsidR="007D00B4" w14:paraId="4894F3A2" w14:textId="77777777">
        <w:trPr>
          <w:trHeight w:val="297"/>
        </w:trPr>
        <w:tc>
          <w:tcPr>
            <w:tcW w:w="557" w:type="dxa"/>
            <w:tcBorders>
              <w:top w:val="single" w:sz="4" w:space="0" w:color="000000"/>
              <w:bottom w:val="single" w:sz="4" w:space="0" w:color="000000"/>
              <w:right w:val="single" w:sz="4" w:space="0" w:color="000000"/>
            </w:tcBorders>
            <w:shd w:val="clear" w:color="auto" w:fill="F0DCDB"/>
          </w:tcPr>
          <w:p w14:paraId="7D9A27F1" w14:textId="77777777" w:rsidR="007D00B4" w:rsidRDefault="00000000">
            <w:pPr>
              <w:pStyle w:val="TableParagraph"/>
              <w:spacing w:before="34"/>
              <w:ind w:left="234"/>
              <w:rPr>
                <w:sz w:val="20"/>
              </w:rPr>
            </w:pPr>
            <w:r>
              <w:rPr>
                <w:w w:val="96"/>
                <w:sz w:val="20"/>
              </w:rPr>
              <w:t>8</w:t>
            </w:r>
          </w:p>
        </w:tc>
        <w:tc>
          <w:tcPr>
            <w:tcW w:w="6025" w:type="dxa"/>
            <w:tcBorders>
              <w:top w:val="single" w:sz="4" w:space="0" w:color="000000"/>
              <w:left w:val="single" w:sz="4" w:space="0" w:color="000000"/>
              <w:bottom w:val="single" w:sz="4" w:space="0" w:color="000000"/>
              <w:right w:val="single" w:sz="4" w:space="0" w:color="000000"/>
            </w:tcBorders>
            <w:shd w:val="clear" w:color="auto" w:fill="F0DCDB"/>
          </w:tcPr>
          <w:p w14:paraId="1DFB45AF" w14:textId="77777777" w:rsidR="007D00B4" w:rsidRDefault="00000000">
            <w:pPr>
              <w:pStyle w:val="TableParagraph"/>
              <w:spacing w:before="34"/>
              <w:ind w:left="85"/>
              <w:rPr>
                <w:sz w:val="20"/>
              </w:rPr>
            </w:pPr>
            <w:r>
              <w:rPr>
                <w:sz w:val="20"/>
              </w:rPr>
              <w:t>Le</w:t>
            </w:r>
            <w:r>
              <w:rPr>
                <w:spacing w:val="-4"/>
                <w:sz w:val="20"/>
              </w:rPr>
              <w:t xml:space="preserve"> </w:t>
            </w:r>
            <w:r>
              <w:rPr>
                <w:sz w:val="20"/>
              </w:rPr>
              <w:t>conducteur</w:t>
            </w:r>
            <w:r>
              <w:rPr>
                <w:spacing w:val="-4"/>
                <w:sz w:val="20"/>
              </w:rPr>
              <w:t xml:space="preserve"> </w:t>
            </w:r>
            <w:r>
              <w:rPr>
                <w:sz w:val="20"/>
              </w:rPr>
              <w:t>est</w:t>
            </w:r>
            <w:r>
              <w:rPr>
                <w:spacing w:val="-4"/>
                <w:sz w:val="20"/>
              </w:rPr>
              <w:t xml:space="preserve"> </w:t>
            </w:r>
            <w:r>
              <w:rPr>
                <w:sz w:val="20"/>
              </w:rPr>
              <w:t>en</w:t>
            </w:r>
            <w:r>
              <w:rPr>
                <w:spacing w:val="-3"/>
                <w:sz w:val="20"/>
              </w:rPr>
              <w:t xml:space="preserve"> </w:t>
            </w:r>
            <w:r>
              <w:rPr>
                <w:sz w:val="20"/>
              </w:rPr>
              <w:t>contact</w:t>
            </w:r>
            <w:r>
              <w:rPr>
                <w:spacing w:val="-3"/>
                <w:sz w:val="20"/>
              </w:rPr>
              <w:t xml:space="preserve"> </w:t>
            </w:r>
            <w:r>
              <w:rPr>
                <w:sz w:val="20"/>
              </w:rPr>
              <w:t>avec</w:t>
            </w:r>
            <w:r>
              <w:rPr>
                <w:spacing w:val="-4"/>
                <w:sz w:val="20"/>
              </w:rPr>
              <w:t xml:space="preserve"> </w:t>
            </w:r>
            <w:r>
              <w:rPr>
                <w:sz w:val="20"/>
              </w:rPr>
              <w:t>le</w:t>
            </w:r>
            <w:r>
              <w:rPr>
                <w:spacing w:val="-3"/>
                <w:sz w:val="20"/>
              </w:rPr>
              <w:t xml:space="preserve"> </w:t>
            </w:r>
            <w:r>
              <w:rPr>
                <w:sz w:val="20"/>
              </w:rPr>
              <w:t>chien</w:t>
            </w:r>
            <w:r>
              <w:rPr>
                <w:spacing w:val="-3"/>
                <w:sz w:val="20"/>
              </w:rPr>
              <w:t xml:space="preserve"> </w:t>
            </w:r>
            <w:r>
              <w:rPr>
                <w:sz w:val="20"/>
              </w:rPr>
              <w:t>au</w:t>
            </w:r>
            <w:r>
              <w:rPr>
                <w:spacing w:val="-3"/>
                <w:sz w:val="20"/>
              </w:rPr>
              <w:t xml:space="preserve"> </w:t>
            </w:r>
            <w:r>
              <w:rPr>
                <w:spacing w:val="-2"/>
                <w:sz w:val="20"/>
              </w:rPr>
              <w:t>départ</w:t>
            </w:r>
          </w:p>
        </w:tc>
        <w:tc>
          <w:tcPr>
            <w:tcW w:w="2401" w:type="dxa"/>
            <w:tcBorders>
              <w:top w:val="single" w:sz="4" w:space="0" w:color="000000"/>
              <w:left w:val="single" w:sz="4" w:space="0" w:color="000000"/>
              <w:bottom w:val="single" w:sz="4" w:space="0" w:color="000000"/>
            </w:tcBorders>
            <w:shd w:val="clear" w:color="auto" w:fill="F0DCDB"/>
          </w:tcPr>
          <w:p w14:paraId="4BAD0B3D" w14:textId="77777777" w:rsidR="007D00B4" w:rsidRDefault="00000000">
            <w:pPr>
              <w:pStyle w:val="TableParagraph"/>
              <w:spacing w:before="34"/>
              <w:ind w:left="218" w:right="175"/>
              <w:jc w:val="center"/>
              <w:rPr>
                <w:sz w:val="20"/>
              </w:rPr>
            </w:pPr>
            <w:r>
              <w:rPr>
                <w:spacing w:val="-2"/>
                <w:sz w:val="20"/>
              </w:rPr>
              <w:t>-</w:t>
            </w:r>
            <w:r>
              <w:rPr>
                <w:spacing w:val="-7"/>
                <w:sz w:val="20"/>
              </w:rPr>
              <w:t>40</w:t>
            </w:r>
          </w:p>
        </w:tc>
      </w:tr>
      <w:tr w:rsidR="007D00B4" w14:paraId="3738B293" w14:textId="77777777">
        <w:trPr>
          <w:trHeight w:val="494"/>
        </w:trPr>
        <w:tc>
          <w:tcPr>
            <w:tcW w:w="557" w:type="dxa"/>
            <w:tcBorders>
              <w:top w:val="single" w:sz="4" w:space="0" w:color="000000"/>
              <w:bottom w:val="single" w:sz="4" w:space="0" w:color="000000"/>
              <w:right w:val="single" w:sz="4" w:space="0" w:color="000000"/>
            </w:tcBorders>
          </w:tcPr>
          <w:p w14:paraId="15536AD7" w14:textId="77777777" w:rsidR="007D00B4" w:rsidRDefault="00000000">
            <w:pPr>
              <w:pStyle w:val="TableParagraph"/>
              <w:spacing w:before="36"/>
              <w:ind w:left="234"/>
              <w:rPr>
                <w:sz w:val="20"/>
              </w:rPr>
            </w:pPr>
            <w:r>
              <w:rPr>
                <w:w w:val="96"/>
                <w:sz w:val="20"/>
              </w:rPr>
              <w:t>9</w:t>
            </w:r>
          </w:p>
        </w:tc>
        <w:tc>
          <w:tcPr>
            <w:tcW w:w="6025" w:type="dxa"/>
            <w:tcBorders>
              <w:top w:val="single" w:sz="4" w:space="0" w:color="000000"/>
              <w:left w:val="single" w:sz="4" w:space="0" w:color="000000"/>
              <w:bottom w:val="single" w:sz="4" w:space="0" w:color="000000"/>
              <w:right w:val="single" w:sz="4" w:space="0" w:color="000000"/>
            </w:tcBorders>
          </w:tcPr>
          <w:p w14:paraId="3C367D8B" w14:textId="77777777" w:rsidR="007D00B4" w:rsidRDefault="00000000">
            <w:pPr>
              <w:pStyle w:val="TableParagraph"/>
              <w:spacing w:before="36"/>
              <w:ind w:left="85"/>
              <w:rPr>
                <w:sz w:val="20"/>
              </w:rPr>
            </w:pPr>
            <w:r>
              <w:rPr>
                <w:sz w:val="20"/>
              </w:rPr>
              <w:t>Commandement</w:t>
            </w:r>
            <w:r>
              <w:rPr>
                <w:spacing w:val="-8"/>
                <w:sz w:val="20"/>
              </w:rPr>
              <w:t xml:space="preserve"> </w:t>
            </w:r>
            <w:r>
              <w:rPr>
                <w:sz w:val="20"/>
              </w:rPr>
              <w:t>d'envoi</w:t>
            </w:r>
            <w:r>
              <w:rPr>
                <w:spacing w:val="-6"/>
                <w:sz w:val="20"/>
              </w:rPr>
              <w:t xml:space="preserve"> </w:t>
            </w:r>
            <w:r>
              <w:rPr>
                <w:sz w:val="20"/>
              </w:rPr>
              <w:t>à</w:t>
            </w:r>
            <w:r>
              <w:rPr>
                <w:spacing w:val="-4"/>
                <w:sz w:val="20"/>
              </w:rPr>
              <w:t xml:space="preserve"> </w:t>
            </w:r>
            <w:r>
              <w:rPr>
                <w:sz w:val="20"/>
              </w:rPr>
              <w:t>la</w:t>
            </w:r>
            <w:r>
              <w:rPr>
                <w:spacing w:val="-5"/>
                <w:sz w:val="20"/>
              </w:rPr>
              <w:t xml:space="preserve"> </w:t>
            </w:r>
            <w:r>
              <w:rPr>
                <w:sz w:val="20"/>
              </w:rPr>
              <w:t>recherche</w:t>
            </w:r>
            <w:r>
              <w:rPr>
                <w:spacing w:val="-5"/>
                <w:sz w:val="20"/>
              </w:rPr>
              <w:t xml:space="preserve"> </w:t>
            </w:r>
            <w:r>
              <w:rPr>
                <w:spacing w:val="-2"/>
                <w:sz w:val="20"/>
              </w:rPr>
              <w:t>irrégulier</w:t>
            </w:r>
          </w:p>
        </w:tc>
        <w:tc>
          <w:tcPr>
            <w:tcW w:w="2401" w:type="dxa"/>
            <w:tcBorders>
              <w:top w:val="single" w:sz="4" w:space="0" w:color="000000"/>
              <w:left w:val="single" w:sz="4" w:space="0" w:color="000000"/>
              <w:bottom w:val="single" w:sz="4" w:space="0" w:color="000000"/>
            </w:tcBorders>
          </w:tcPr>
          <w:p w14:paraId="117B0342" w14:textId="77777777" w:rsidR="007D00B4" w:rsidRDefault="00000000">
            <w:pPr>
              <w:pStyle w:val="TableParagraph"/>
              <w:spacing w:before="34"/>
              <w:ind w:left="218" w:right="175"/>
              <w:jc w:val="center"/>
              <w:rPr>
                <w:sz w:val="20"/>
              </w:rPr>
            </w:pPr>
            <w:r>
              <w:rPr>
                <w:spacing w:val="-2"/>
                <w:sz w:val="20"/>
              </w:rPr>
              <w:t>-</w:t>
            </w:r>
            <w:r>
              <w:rPr>
                <w:spacing w:val="-7"/>
                <w:sz w:val="20"/>
              </w:rPr>
              <w:t>40</w:t>
            </w:r>
          </w:p>
        </w:tc>
      </w:tr>
      <w:tr w:rsidR="007D00B4" w14:paraId="58D9ACB2" w14:textId="77777777">
        <w:trPr>
          <w:trHeight w:val="299"/>
        </w:trPr>
        <w:tc>
          <w:tcPr>
            <w:tcW w:w="557" w:type="dxa"/>
            <w:tcBorders>
              <w:top w:val="single" w:sz="4" w:space="0" w:color="000000"/>
              <w:bottom w:val="single" w:sz="4" w:space="0" w:color="000000"/>
              <w:right w:val="single" w:sz="4" w:space="0" w:color="000000"/>
            </w:tcBorders>
            <w:shd w:val="clear" w:color="auto" w:fill="F0DCDB"/>
          </w:tcPr>
          <w:p w14:paraId="152782B4" w14:textId="77777777" w:rsidR="007D00B4" w:rsidRDefault="00000000">
            <w:pPr>
              <w:pStyle w:val="TableParagraph"/>
              <w:spacing w:before="36"/>
              <w:ind w:left="186"/>
              <w:rPr>
                <w:sz w:val="20"/>
              </w:rPr>
            </w:pPr>
            <w:r>
              <w:rPr>
                <w:spacing w:val="-5"/>
                <w:sz w:val="20"/>
              </w:rPr>
              <w:t>10</w:t>
            </w:r>
          </w:p>
        </w:tc>
        <w:tc>
          <w:tcPr>
            <w:tcW w:w="6025" w:type="dxa"/>
            <w:tcBorders>
              <w:top w:val="single" w:sz="4" w:space="0" w:color="000000"/>
              <w:left w:val="single" w:sz="4" w:space="0" w:color="000000"/>
              <w:bottom w:val="single" w:sz="4" w:space="0" w:color="000000"/>
              <w:right w:val="single" w:sz="4" w:space="0" w:color="000000"/>
            </w:tcBorders>
            <w:shd w:val="clear" w:color="auto" w:fill="F0DCDB"/>
          </w:tcPr>
          <w:p w14:paraId="27CDE9F1" w14:textId="77777777" w:rsidR="007D00B4" w:rsidRDefault="00000000">
            <w:pPr>
              <w:pStyle w:val="TableParagraph"/>
              <w:spacing w:before="36"/>
              <w:ind w:left="85"/>
              <w:rPr>
                <w:sz w:val="20"/>
              </w:rPr>
            </w:pPr>
            <w:r>
              <w:rPr>
                <w:sz w:val="20"/>
              </w:rPr>
              <w:t>Geste</w:t>
            </w:r>
            <w:r>
              <w:rPr>
                <w:spacing w:val="-4"/>
                <w:sz w:val="20"/>
              </w:rPr>
              <w:t xml:space="preserve"> </w:t>
            </w:r>
            <w:r>
              <w:rPr>
                <w:sz w:val="20"/>
              </w:rPr>
              <w:t>bref</w:t>
            </w:r>
            <w:r>
              <w:rPr>
                <w:spacing w:val="-2"/>
                <w:sz w:val="20"/>
              </w:rPr>
              <w:t xml:space="preserve"> </w:t>
            </w:r>
            <w:r>
              <w:rPr>
                <w:sz w:val="20"/>
              </w:rPr>
              <w:t>d'envoi</w:t>
            </w:r>
            <w:r>
              <w:rPr>
                <w:spacing w:val="-5"/>
                <w:sz w:val="20"/>
              </w:rPr>
              <w:t xml:space="preserve"> </w:t>
            </w:r>
            <w:r>
              <w:rPr>
                <w:sz w:val="20"/>
              </w:rPr>
              <w:t>au</w:t>
            </w:r>
            <w:r>
              <w:rPr>
                <w:spacing w:val="-4"/>
                <w:sz w:val="20"/>
              </w:rPr>
              <w:t xml:space="preserve"> </w:t>
            </w:r>
            <w:r>
              <w:rPr>
                <w:spacing w:val="-2"/>
                <w:sz w:val="20"/>
              </w:rPr>
              <w:t>départ</w:t>
            </w:r>
          </w:p>
        </w:tc>
        <w:tc>
          <w:tcPr>
            <w:tcW w:w="2401" w:type="dxa"/>
            <w:tcBorders>
              <w:top w:val="single" w:sz="4" w:space="0" w:color="000000"/>
              <w:left w:val="single" w:sz="4" w:space="0" w:color="000000"/>
              <w:bottom w:val="single" w:sz="4" w:space="0" w:color="000000"/>
            </w:tcBorders>
            <w:shd w:val="clear" w:color="auto" w:fill="F0DCDB"/>
          </w:tcPr>
          <w:p w14:paraId="21947F05" w14:textId="77777777" w:rsidR="007D00B4" w:rsidRDefault="00000000">
            <w:pPr>
              <w:pStyle w:val="TableParagraph"/>
              <w:spacing w:before="36"/>
              <w:ind w:left="218" w:right="177"/>
              <w:jc w:val="center"/>
              <w:rPr>
                <w:sz w:val="20"/>
              </w:rPr>
            </w:pPr>
            <w:r>
              <w:rPr>
                <w:spacing w:val="-2"/>
                <w:sz w:val="20"/>
              </w:rPr>
              <w:t>-</w:t>
            </w:r>
            <w:r>
              <w:rPr>
                <w:spacing w:val="-12"/>
                <w:sz w:val="20"/>
              </w:rPr>
              <w:t>5</w:t>
            </w:r>
          </w:p>
        </w:tc>
      </w:tr>
      <w:tr w:rsidR="007D00B4" w14:paraId="6A2BBA41" w14:textId="77777777">
        <w:trPr>
          <w:trHeight w:val="299"/>
        </w:trPr>
        <w:tc>
          <w:tcPr>
            <w:tcW w:w="557" w:type="dxa"/>
            <w:tcBorders>
              <w:top w:val="single" w:sz="4" w:space="0" w:color="000000"/>
              <w:bottom w:val="single" w:sz="4" w:space="0" w:color="000000"/>
              <w:right w:val="single" w:sz="4" w:space="0" w:color="000000"/>
            </w:tcBorders>
          </w:tcPr>
          <w:p w14:paraId="31C30640" w14:textId="77777777" w:rsidR="007D00B4" w:rsidRDefault="00000000">
            <w:pPr>
              <w:pStyle w:val="TableParagraph"/>
              <w:spacing w:before="36"/>
              <w:ind w:left="186"/>
              <w:rPr>
                <w:sz w:val="20"/>
              </w:rPr>
            </w:pPr>
            <w:r>
              <w:rPr>
                <w:spacing w:val="-5"/>
                <w:sz w:val="20"/>
              </w:rPr>
              <w:t>11</w:t>
            </w:r>
          </w:p>
        </w:tc>
        <w:tc>
          <w:tcPr>
            <w:tcW w:w="6025" w:type="dxa"/>
            <w:tcBorders>
              <w:top w:val="single" w:sz="4" w:space="0" w:color="000000"/>
              <w:left w:val="single" w:sz="4" w:space="0" w:color="000000"/>
              <w:bottom w:val="single" w:sz="4" w:space="0" w:color="000000"/>
              <w:right w:val="single" w:sz="4" w:space="0" w:color="000000"/>
            </w:tcBorders>
          </w:tcPr>
          <w:p w14:paraId="21D39A12" w14:textId="77777777" w:rsidR="007D00B4" w:rsidRDefault="00000000">
            <w:pPr>
              <w:pStyle w:val="TableParagraph"/>
              <w:spacing w:before="36"/>
              <w:ind w:left="85"/>
              <w:rPr>
                <w:sz w:val="20"/>
              </w:rPr>
            </w:pPr>
            <w:r>
              <w:rPr>
                <w:sz w:val="20"/>
              </w:rPr>
              <w:t>Départ</w:t>
            </w:r>
            <w:r>
              <w:rPr>
                <w:spacing w:val="-6"/>
                <w:sz w:val="20"/>
              </w:rPr>
              <w:t xml:space="preserve"> </w:t>
            </w:r>
            <w:r>
              <w:rPr>
                <w:sz w:val="20"/>
              </w:rPr>
              <w:t>du</w:t>
            </w:r>
            <w:r>
              <w:rPr>
                <w:spacing w:val="-3"/>
                <w:sz w:val="20"/>
              </w:rPr>
              <w:t xml:space="preserve"> </w:t>
            </w:r>
            <w:r>
              <w:rPr>
                <w:sz w:val="20"/>
              </w:rPr>
              <w:t>chien</w:t>
            </w:r>
            <w:r>
              <w:rPr>
                <w:spacing w:val="-4"/>
                <w:sz w:val="20"/>
              </w:rPr>
              <w:t xml:space="preserve"> </w:t>
            </w:r>
            <w:r>
              <w:rPr>
                <w:sz w:val="20"/>
              </w:rPr>
              <w:t>avant</w:t>
            </w:r>
            <w:r>
              <w:rPr>
                <w:spacing w:val="-5"/>
                <w:sz w:val="20"/>
              </w:rPr>
              <w:t xml:space="preserve"> </w:t>
            </w:r>
            <w:r>
              <w:rPr>
                <w:sz w:val="20"/>
              </w:rPr>
              <w:t>autorisation</w:t>
            </w:r>
            <w:r>
              <w:rPr>
                <w:spacing w:val="-4"/>
                <w:sz w:val="20"/>
              </w:rPr>
              <w:t xml:space="preserve"> </w:t>
            </w:r>
            <w:r>
              <w:rPr>
                <w:sz w:val="20"/>
              </w:rPr>
              <w:t>du</w:t>
            </w:r>
            <w:r>
              <w:rPr>
                <w:spacing w:val="-3"/>
                <w:sz w:val="20"/>
              </w:rPr>
              <w:t xml:space="preserve"> </w:t>
            </w:r>
            <w:r>
              <w:rPr>
                <w:spacing w:val="-4"/>
                <w:sz w:val="20"/>
              </w:rPr>
              <w:t>juge</w:t>
            </w:r>
          </w:p>
        </w:tc>
        <w:tc>
          <w:tcPr>
            <w:tcW w:w="2401" w:type="dxa"/>
            <w:tcBorders>
              <w:top w:val="single" w:sz="4" w:space="0" w:color="000000"/>
              <w:left w:val="single" w:sz="4" w:space="0" w:color="000000"/>
              <w:bottom w:val="single" w:sz="4" w:space="0" w:color="000000"/>
            </w:tcBorders>
          </w:tcPr>
          <w:p w14:paraId="4DCA6FB1" w14:textId="77777777" w:rsidR="007D00B4" w:rsidRDefault="00000000">
            <w:pPr>
              <w:pStyle w:val="TableParagraph"/>
              <w:spacing w:before="36"/>
              <w:ind w:left="218" w:right="175"/>
              <w:jc w:val="center"/>
              <w:rPr>
                <w:sz w:val="20"/>
              </w:rPr>
            </w:pPr>
            <w:r>
              <w:rPr>
                <w:spacing w:val="-2"/>
                <w:sz w:val="20"/>
              </w:rPr>
              <w:t>-</w:t>
            </w:r>
            <w:r>
              <w:rPr>
                <w:spacing w:val="-7"/>
                <w:sz w:val="20"/>
              </w:rPr>
              <w:t>40</w:t>
            </w:r>
          </w:p>
        </w:tc>
      </w:tr>
      <w:tr w:rsidR="007D00B4" w14:paraId="2F44F725" w14:textId="77777777">
        <w:trPr>
          <w:trHeight w:val="542"/>
        </w:trPr>
        <w:tc>
          <w:tcPr>
            <w:tcW w:w="557" w:type="dxa"/>
            <w:tcBorders>
              <w:top w:val="single" w:sz="4" w:space="0" w:color="000000"/>
              <w:bottom w:val="single" w:sz="4" w:space="0" w:color="000000"/>
              <w:right w:val="single" w:sz="4" w:space="0" w:color="000000"/>
            </w:tcBorders>
            <w:shd w:val="clear" w:color="auto" w:fill="F0DCDB"/>
          </w:tcPr>
          <w:p w14:paraId="2A955177" w14:textId="77777777" w:rsidR="007D00B4" w:rsidRDefault="00000000">
            <w:pPr>
              <w:pStyle w:val="TableParagraph"/>
              <w:spacing w:before="156"/>
              <w:ind w:left="186"/>
              <w:rPr>
                <w:sz w:val="20"/>
              </w:rPr>
            </w:pPr>
            <w:r>
              <w:rPr>
                <w:spacing w:val="-5"/>
                <w:sz w:val="20"/>
              </w:rPr>
              <w:t>12</w:t>
            </w:r>
          </w:p>
        </w:tc>
        <w:tc>
          <w:tcPr>
            <w:tcW w:w="6025" w:type="dxa"/>
            <w:tcBorders>
              <w:top w:val="single" w:sz="4" w:space="0" w:color="000000"/>
              <w:left w:val="single" w:sz="4" w:space="0" w:color="000000"/>
              <w:bottom w:val="single" w:sz="4" w:space="0" w:color="000000"/>
              <w:right w:val="single" w:sz="4" w:space="0" w:color="000000"/>
            </w:tcBorders>
            <w:shd w:val="clear" w:color="auto" w:fill="F0DCDB"/>
          </w:tcPr>
          <w:p w14:paraId="3D6313C1" w14:textId="77777777" w:rsidR="007D00B4" w:rsidRDefault="00000000">
            <w:pPr>
              <w:pStyle w:val="TableParagraph"/>
              <w:spacing w:before="41"/>
              <w:ind w:left="85" w:right="367"/>
              <w:rPr>
                <w:sz w:val="20"/>
              </w:rPr>
            </w:pPr>
            <w:r>
              <w:rPr>
                <w:sz w:val="20"/>
              </w:rPr>
              <w:t>Départ</w:t>
            </w:r>
            <w:r>
              <w:rPr>
                <w:spacing w:val="-6"/>
                <w:sz w:val="20"/>
              </w:rPr>
              <w:t xml:space="preserve"> </w:t>
            </w:r>
            <w:r>
              <w:rPr>
                <w:sz w:val="20"/>
              </w:rPr>
              <w:t>du</w:t>
            </w:r>
            <w:r>
              <w:rPr>
                <w:spacing w:val="-4"/>
                <w:sz w:val="20"/>
              </w:rPr>
              <w:t xml:space="preserve"> </w:t>
            </w:r>
            <w:r>
              <w:rPr>
                <w:sz w:val="20"/>
              </w:rPr>
              <w:t>chien</w:t>
            </w:r>
            <w:r>
              <w:rPr>
                <w:spacing w:val="-4"/>
                <w:sz w:val="20"/>
              </w:rPr>
              <w:t xml:space="preserve"> </w:t>
            </w:r>
            <w:r>
              <w:rPr>
                <w:sz w:val="20"/>
              </w:rPr>
              <w:t>soutenu</w:t>
            </w:r>
            <w:r>
              <w:rPr>
                <w:spacing w:val="-4"/>
                <w:sz w:val="20"/>
              </w:rPr>
              <w:t xml:space="preserve"> </w:t>
            </w:r>
            <w:r>
              <w:rPr>
                <w:sz w:val="20"/>
              </w:rPr>
              <w:t>après</w:t>
            </w:r>
            <w:r>
              <w:rPr>
                <w:spacing w:val="-8"/>
                <w:sz w:val="20"/>
              </w:rPr>
              <w:t xml:space="preserve"> </w:t>
            </w:r>
            <w:r>
              <w:rPr>
                <w:sz w:val="20"/>
              </w:rPr>
              <w:t>autorisation</w:t>
            </w:r>
            <w:r>
              <w:rPr>
                <w:spacing w:val="-4"/>
                <w:sz w:val="20"/>
              </w:rPr>
              <w:t xml:space="preserve"> </w:t>
            </w:r>
            <w:r>
              <w:rPr>
                <w:sz w:val="20"/>
              </w:rPr>
              <w:t>du</w:t>
            </w:r>
            <w:r>
              <w:rPr>
                <w:spacing w:val="-4"/>
                <w:sz w:val="20"/>
              </w:rPr>
              <w:t xml:space="preserve"> </w:t>
            </w:r>
            <w:r>
              <w:rPr>
                <w:sz w:val="20"/>
              </w:rPr>
              <w:t>juge</w:t>
            </w:r>
            <w:r>
              <w:rPr>
                <w:spacing w:val="-5"/>
                <w:sz w:val="20"/>
              </w:rPr>
              <w:t xml:space="preserve"> </w:t>
            </w:r>
            <w:r>
              <w:rPr>
                <w:sz w:val="20"/>
              </w:rPr>
              <w:t>et</w:t>
            </w:r>
            <w:r>
              <w:rPr>
                <w:spacing w:val="-5"/>
                <w:sz w:val="20"/>
              </w:rPr>
              <w:t xml:space="preserve"> </w:t>
            </w:r>
            <w:r>
              <w:rPr>
                <w:sz w:val="20"/>
              </w:rPr>
              <w:t xml:space="preserve">avant </w:t>
            </w:r>
            <w:r>
              <w:rPr>
                <w:spacing w:val="-2"/>
                <w:sz w:val="20"/>
              </w:rPr>
              <w:t>commandement</w:t>
            </w:r>
          </w:p>
        </w:tc>
        <w:tc>
          <w:tcPr>
            <w:tcW w:w="2401" w:type="dxa"/>
            <w:tcBorders>
              <w:top w:val="single" w:sz="4" w:space="0" w:color="000000"/>
              <w:left w:val="single" w:sz="4" w:space="0" w:color="000000"/>
              <w:bottom w:val="single" w:sz="4" w:space="0" w:color="000000"/>
            </w:tcBorders>
            <w:shd w:val="clear" w:color="auto" w:fill="F0DCDB"/>
          </w:tcPr>
          <w:p w14:paraId="1CF99E92" w14:textId="77777777" w:rsidR="007D00B4" w:rsidRDefault="00000000">
            <w:pPr>
              <w:pStyle w:val="TableParagraph"/>
              <w:spacing w:before="156"/>
              <w:ind w:left="218" w:right="177"/>
              <w:jc w:val="center"/>
              <w:rPr>
                <w:sz w:val="20"/>
              </w:rPr>
            </w:pPr>
            <w:r>
              <w:rPr>
                <w:spacing w:val="-2"/>
                <w:sz w:val="20"/>
              </w:rPr>
              <w:t>-</w:t>
            </w:r>
            <w:r>
              <w:rPr>
                <w:spacing w:val="-12"/>
                <w:sz w:val="20"/>
              </w:rPr>
              <w:t>5</w:t>
            </w:r>
          </w:p>
        </w:tc>
      </w:tr>
      <w:tr w:rsidR="007D00B4" w14:paraId="40AA14EF" w14:textId="77777777">
        <w:trPr>
          <w:trHeight w:val="299"/>
        </w:trPr>
        <w:tc>
          <w:tcPr>
            <w:tcW w:w="557" w:type="dxa"/>
            <w:tcBorders>
              <w:top w:val="single" w:sz="4" w:space="0" w:color="000000"/>
              <w:bottom w:val="single" w:sz="4" w:space="0" w:color="000000"/>
              <w:right w:val="single" w:sz="4" w:space="0" w:color="000000"/>
            </w:tcBorders>
          </w:tcPr>
          <w:p w14:paraId="03CA1173" w14:textId="77777777" w:rsidR="007D00B4" w:rsidRDefault="00000000">
            <w:pPr>
              <w:pStyle w:val="TableParagraph"/>
              <w:spacing w:before="34"/>
              <w:ind w:left="186"/>
              <w:rPr>
                <w:sz w:val="20"/>
              </w:rPr>
            </w:pPr>
            <w:r>
              <w:rPr>
                <w:spacing w:val="-5"/>
                <w:sz w:val="20"/>
              </w:rPr>
              <w:t>13</w:t>
            </w:r>
          </w:p>
        </w:tc>
        <w:tc>
          <w:tcPr>
            <w:tcW w:w="6025" w:type="dxa"/>
            <w:tcBorders>
              <w:top w:val="single" w:sz="4" w:space="0" w:color="000000"/>
              <w:left w:val="single" w:sz="4" w:space="0" w:color="000000"/>
              <w:bottom w:val="single" w:sz="4" w:space="0" w:color="000000"/>
              <w:right w:val="single" w:sz="4" w:space="0" w:color="000000"/>
            </w:tcBorders>
          </w:tcPr>
          <w:p w14:paraId="7A0C156E" w14:textId="77777777" w:rsidR="007D00B4" w:rsidRDefault="00000000">
            <w:pPr>
              <w:pStyle w:val="TableParagraph"/>
              <w:spacing w:before="34"/>
              <w:ind w:left="85"/>
              <w:rPr>
                <w:sz w:val="20"/>
              </w:rPr>
            </w:pPr>
            <w:r>
              <w:rPr>
                <w:sz w:val="20"/>
              </w:rPr>
              <w:t>Départ</w:t>
            </w:r>
            <w:r>
              <w:rPr>
                <w:spacing w:val="-5"/>
                <w:sz w:val="20"/>
              </w:rPr>
              <w:t xml:space="preserve"> </w:t>
            </w:r>
            <w:r>
              <w:rPr>
                <w:sz w:val="20"/>
              </w:rPr>
              <w:t>du</w:t>
            </w:r>
            <w:r>
              <w:rPr>
                <w:spacing w:val="-3"/>
                <w:sz w:val="20"/>
              </w:rPr>
              <w:t xml:space="preserve"> </w:t>
            </w:r>
            <w:r>
              <w:rPr>
                <w:sz w:val="20"/>
              </w:rPr>
              <w:t>chien</w:t>
            </w:r>
            <w:r>
              <w:rPr>
                <w:spacing w:val="-3"/>
                <w:sz w:val="20"/>
              </w:rPr>
              <w:t xml:space="preserve"> </w:t>
            </w:r>
            <w:r>
              <w:rPr>
                <w:sz w:val="20"/>
              </w:rPr>
              <w:t>après</w:t>
            </w:r>
            <w:r>
              <w:rPr>
                <w:spacing w:val="-2"/>
                <w:sz w:val="20"/>
              </w:rPr>
              <w:t xml:space="preserve"> </w:t>
            </w:r>
            <w:r>
              <w:rPr>
                <w:sz w:val="20"/>
              </w:rPr>
              <w:t>autorisation</w:t>
            </w:r>
            <w:r>
              <w:rPr>
                <w:spacing w:val="-2"/>
                <w:sz w:val="20"/>
              </w:rPr>
              <w:t xml:space="preserve"> </w:t>
            </w:r>
            <w:r>
              <w:rPr>
                <w:sz w:val="20"/>
              </w:rPr>
              <w:t>du</w:t>
            </w:r>
            <w:r>
              <w:rPr>
                <w:spacing w:val="-3"/>
                <w:sz w:val="20"/>
              </w:rPr>
              <w:t xml:space="preserve"> </w:t>
            </w:r>
            <w:r>
              <w:rPr>
                <w:sz w:val="20"/>
              </w:rPr>
              <w:t>juge</w:t>
            </w:r>
            <w:r>
              <w:rPr>
                <w:spacing w:val="-4"/>
                <w:sz w:val="20"/>
              </w:rPr>
              <w:t xml:space="preserve"> </w:t>
            </w:r>
            <w:r>
              <w:rPr>
                <w:sz w:val="20"/>
              </w:rPr>
              <w:t>et</w:t>
            </w:r>
            <w:r>
              <w:rPr>
                <w:spacing w:val="-4"/>
                <w:sz w:val="20"/>
              </w:rPr>
              <w:t xml:space="preserve"> </w:t>
            </w:r>
            <w:r>
              <w:rPr>
                <w:sz w:val="20"/>
              </w:rPr>
              <w:t>sans</w:t>
            </w:r>
            <w:r>
              <w:rPr>
                <w:spacing w:val="-4"/>
                <w:sz w:val="20"/>
              </w:rPr>
              <w:t xml:space="preserve"> </w:t>
            </w:r>
            <w:r>
              <w:rPr>
                <w:spacing w:val="-2"/>
                <w:sz w:val="20"/>
              </w:rPr>
              <w:t>commandement</w:t>
            </w:r>
          </w:p>
        </w:tc>
        <w:tc>
          <w:tcPr>
            <w:tcW w:w="2401" w:type="dxa"/>
            <w:tcBorders>
              <w:top w:val="single" w:sz="4" w:space="0" w:color="000000"/>
              <w:left w:val="single" w:sz="4" w:space="0" w:color="000000"/>
              <w:bottom w:val="single" w:sz="4" w:space="0" w:color="000000"/>
            </w:tcBorders>
          </w:tcPr>
          <w:p w14:paraId="3C9F270E" w14:textId="77777777" w:rsidR="007D00B4" w:rsidRDefault="00000000">
            <w:pPr>
              <w:pStyle w:val="TableParagraph"/>
              <w:spacing w:before="34"/>
              <w:ind w:left="218" w:right="175"/>
              <w:jc w:val="center"/>
              <w:rPr>
                <w:sz w:val="20"/>
              </w:rPr>
            </w:pPr>
            <w:r>
              <w:rPr>
                <w:spacing w:val="-2"/>
                <w:sz w:val="20"/>
              </w:rPr>
              <w:t>-</w:t>
            </w:r>
            <w:r>
              <w:rPr>
                <w:spacing w:val="-7"/>
                <w:sz w:val="20"/>
              </w:rPr>
              <w:t>40</w:t>
            </w:r>
          </w:p>
        </w:tc>
      </w:tr>
      <w:tr w:rsidR="007D00B4" w14:paraId="2DFC23E8" w14:textId="77777777">
        <w:trPr>
          <w:trHeight w:val="299"/>
        </w:trPr>
        <w:tc>
          <w:tcPr>
            <w:tcW w:w="557" w:type="dxa"/>
            <w:tcBorders>
              <w:top w:val="single" w:sz="4" w:space="0" w:color="000000"/>
              <w:bottom w:val="single" w:sz="4" w:space="0" w:color="000000"/>
              <w:right w:val="single" w:sz="4" w:space="0" w:color="000000"/>
            </w:tcBorders>
            <w:shd w:val="clear" w:color="auto" w:fill="F0DCDB"/>
          </w:tcPr>
          <w:p w14:paraId="57F1EE4A" w14:textId="77777777" w:rsidR="007D00B4" w:rsidRDefault="00000000">
            <w:pPr>
              <w:pStyle w:val="TableParagraph"/>
              <w:spacing w:before="34"/>
              <w:ind w:left="186"/>
              <w:rPr>
                <w:sz w:val="20"/>
              </w:rPr>
            </w:pPr>
            <w:r>
              <w:rPr>
                <w:spacing w:val="-5"/>
                <w:sz w:val="20"/>
              </w:rPr>
              <w:t>14</w:t>
            </w:r>
          </w:p>
        </w:tc>
        <w:tc>
          <w:tcPr>
            <w:tcW w:w="6025" w:type="dxa"/>
            <w:tcBorders>
              <w:top w:val="single" w:sz="4" w:space="0" w:color="000000"/>
              <w:left w:val="single" w:sz="4" w:space="0" w:color="000000"/>
              <w:bottom w:val="single" w:sz="4" w:space="0" w:color="000000"/>
              <w:right w:val="single" w:sz="4" w:space="0" w:color="000000"/>
            </w:tcBorders>
            <w:shd w:val="clear" w:color="auto" w:fill="F0DCDB"/>
          </w:tcPr>
          <w:p w14:paraId="774F6213" w14:textId="77777777" w:rsidR="007D00B4" w:rsidRDefault="00000000">
            <w:pPr>
              <w:pStyle w:val="TableParagraph"/>
              <w:spacing w:before="34"/>
              <w:ind w:left="85"/>
              <w:rPr>
                <w:sz w:val="20"/>
              </w:rPr>
            </w:pPr>
            <w:r>
              <w:rPr>
                <w:sz w:val="20"/>
              </w:rPr>
              <w:t>Commandement</w:t>
            </w:r>
            <w:r>
              <w:rPr>
                <w:spacing w:val="-7"/>
                <w:sz w:val="20"/>
              </w:rPr>
              <w:t xml:space="preserve"> </w:t>
            </w:r>
            <w:r>
              <w:rPr>
                <w:sz w:val="20"/>
              </w:rPr>
              <w:t>supplémentaire</w:t>
            </w:r>
            <w:r>
              <w:rPr>
                <w:spacing w:val="-6"/>
                <w:sz w:val="20"/>
              </w:rPr>
              <w:t xml:space="preserve"> </w:t>
            </w:r>
            <w:r>
              <w:rPr>
                <w:sz w:val="20"/>
              </w:rPr>
              <w:t>d'envoi</w:t>
            </w:r>
            <w:r>
              <w:rPr>
                <w:spacing w:val="-7"/>
                <w:sz w:val="20"/>
              </w:rPr>
              <w:t xml:space="preserve"> </w:t>
            </w:r>
            <w:r>
              <w:rPr>
                <w:sz w:val="20"/>
              </w:rPr>
              <w:t>à</w:t>
            </w:r>
            <w:r>
              <w:rPr>
                <w:spacing w:val="-5"/>
                <w:sz w:val="20"/>
              </w:rPr>
              <w:t xml:space="preserve"> </w:t>
            </w:r>
            <w:r>
              <w:rPr>
                <w:sz w:val="20"/>
              </w:rPr>
              <w:t>la</w:t>
            </w:r>
            <w:r>
              <w:rPr>
                <w:spacing w:val="-6"/>
                <w:sz w:val="20"/>
              </w:rPr>
              <w:t xml:space="preserve"> </w:t>
            </w:r>
            <w:r>
              <w:rPr>
                <w:sz w:val="20"/>
              </w:rPr>
              <w:t>recherche</w:t>
            </w:r>
            <w:r>
              <w:rPr>
                <w:spacing w:val="-6"/>
                <w:sz w:val="20"/>
              </w:rPr>
              <w:t xml:space="preserve"> </w:t>
            </w:r>
            <w:r>
              <w:rPr>
                <w:sz w:val="20"/>
              </w:rPr>
              <w:t>au</w:t>
            </w:r>
            <w:r>
              <w:rPr>
                <w:spacing w:val="-5"/>
                <w:sz w:val="20"/>
              </w:rPr>
              <w:t xml:space="preserve"> </w:t>
            </w:r>
            <w:r>
              <w:rPr>
                <w:spacing w:val="-2"/>
                <w:sz w:val="20"/>
              </w:rPr>
              <w:t>départ</w:t>
            </w:r>
          </w:p>
        </w:tc>
        <w:tc>
          <w:tcPr>
            <w:tcW w:w="2401" w:type="dxa"/>
            <w:tcBorders>
              <w:top w:val="single" w:sz="4" w:space="0" w:color="000000"/>
              <w:left w:val="single" w:sz="4" w:space="0" w:color="000000"/>
              <w:bottom w:val="single" w:sz="4" w:space="0" w:color="000000"/>
            </w:tcBorders>
            <w:shd w:val="clear" w:color="auto" w:fill="F0DCDB"/>
          </w:tcPr>
          <w:p w14:paraId="3B7260E6" w14:textId="77777777" w:rsidR="007D00B4" w:rsidRDefault="00000000">
            <w:pPr>
              <w:pStyle w:val="TableParagraph"/>
              <w:spacing w:before="34"/>
              <w:ind w:left="218" w:right="178"/>
              <w:jc w:val="center"/>
              <w:rPr>
                <w:sz w:val="20"/>
              </w:rPr>
            </w:pPr>
            <w:r>
              <w:rPr>
                <w:sz w:val="20"/>
              </w:rPr>
              <w:t>-5</w:t>
            </w:r>
            <w:r>
              <w:rPr>
                <w:spacing w:val="-2"/>
                <w:sz w:val="20"/>
              </w:rPr>
              <w:t xml:space="preserve"> </w:t>
            </w:r>
            <w:r>
              <w:rPr>
                <w:sz w:val="20"/>
              </w:rPr>
              <w:t>un</w:t>
            </w:r>
            <w:r>
              <w:rPr>
                <w:spacing w:val="-2"/>
                <w:sz w:val="20"/>
              </w:rPr>
              <w:t xml:space="preserve"> </w:t>
            </w:r>
            <w:r>
              <w:rPr>
                <w:sz w:val="20"/>
              </w:rPr>
              <w:t>seul</w:t>
            </w:r>
            <w:r>
              <w:rPr>
                <w:spacing w:val="-3"/>
                <w:sz w:val="20"/>
              </w:rPr>
              <w:t xml:space="preserve"> </w:t>
            </w:r>
            <w:r>
              <w:rPr>
                <w:spacing w:val="-2"/>
                <w:sz w:val="20"/>
              </w:rPr>
              <w:t>autorisé</w:t>
            </w:r>
          </w:p>
        </w:tc>
      </w:tr>
      <w:tr w:rsidR="007D00B4" w14:paraId="5120D6BC" w14:textId="77777777">
        <w:trPr>
          <w:trHeight w:val="299"/>
        </w:trPr>
        <w:tc>
          <w:tcPr>
            <w:tcW w:w="557" w:type="dxa"/>
            <w:tcBorders>
              <w:top w:val="single" w:sz="4" w:space="0" w:color="000000"/>
              <w:bottom w:val="single" w:sz="4" w:space="0" w:color="000000"/>
              <w:right w:val="single" w:sz="4" w:space="0" w:color="000000"/>
            </w:tcBorders>
          </w:tcPr>
          <w:p w14:paraId="3CFA58A4" w14:textId="77777777" w:rsidR="007D00B4" w:rsidRDefault="00000000">
            <w:pPr>
              <w:pStyle w:val="TableParagraph"/>
              <w:spacing w:before="34"/>
              <w:ind w:left="186"/>
              <w:rPr>
                <w:sz w:val="20"/>
              </w:rPr>
            </w:pPr>
            <w:r>
              <w:rPr>
                <w:spacing w:val="-5"/>
                <w:sz w:val="20"/>
              </w:rPr>
              <w:t>15</w:t>
            </w:r>
          </w:p>
        </w:tc>
        <w:tc>
          <w:tcPr>
            <w:tcW w:w="6025" w:type="dxa"/>
            <w:tcBorders>
              <w:top w:val="single" w:sz="4" w:space="0" w:color="000000"/>
              <w:left w:val="single" w:sz="4" w:space="0" w:color="000000"/>
              <w:bottom w:val="single" w:sz="4" w:space="0" w:color="000000"/>
              <w:right w:val="single" w:sz="4" w:space="0" w:color="000000"/>
            </w:tcBorders>
          </w:tcPr>
          <w:p w14:paraId="6B2771DA" w14:textId="77777777" w:rsidR="007D00B4" w:rsidRDefault="00000000">
            <w:pPr>
              <w:pStyle w:val="TableParagraph"/>
              <w:spacing w:before="34"/>
              <w:ind w:left="85"/>
              <w:rPr>
                <w:sz w:val="20"/>
              </w:rPr>
            </w:pPr>
            <w:r>
              <w:rPr>
                <w:sz w:val="20"/>
              </w:rPr>
              <w:t>Chien</w:t>
            </w:r>
            <w:r>
              <w:rPr>
                <w:spacing w:val="-4"/>
                <w:sz w:val="20"/>
              </w:rPr>
              <w:t xml:space="preserve"> </w:t>
            </w:r>
            <w:r>
              <w:rPr>
                <w:sz w:val="20"/>
              </w:rPr>
              <w:t>ne</w:t>
            </w:r>
            <w:r>
              <w:rPr>
                <w:spacing w:val="-4"/>
                <w:sz w:val="20"/>
              </w:rPr>
              <w:t xml:space="preserve"> </w:t>
            </w:r>
            <w:r>
              <w:rPr>
                <w:sz w:val="20"/>
              </w:rPr>
              <w:t>part</w:t>
            </w:r>
            <w:r>
              <w:rPr>
                <w:spacing w:val="-6"/>
                <w:sz w:val="20"/>
              </w:rPr>
              <w:t xml:space="preserve"> </w:t>
            </w:r>
            <w:r>
              <w:rPr>
                <w:sz w:val="20"/>
              </w:rPr>
              <w:t>pas,</w:t>
            </w:r>
            <w:r>
              <w:rPr>
                <w:spacing w:val="-4"/>
                <w:sz w:val="20"/>
              </w:rPr>
              <w:t xml:space="preserve"> </w:t>
            </w:r>
            <w:r>
              <w:rPr>
                <w:sz w:val="20"/>
              </w:rPr>
              <w:t>malgré</w:t>
            </w:r>
            <w:r>
              <w:rPr>
                <w:spacing w:val="-5"/>
                <w:sz w:val="20"/>
              </w:rPr>
              <w:t xml:space="preserve"> </w:t>
            </w:r>
            <w:r>
              <w:rPr>
                <w:sz w:val="20"/>
              </w:rPr>
              <w:t>ce</w:t>
            </w:r>
            <w:r>
              <w:rPr>
                <w:spacing w:val="-4"/>
                <w:sz w:val="20"/>
              </w:rPr>
              <w:t xml:space="preserve"> </w:t>
            </w:r>
            <w:r>
              <w:rPr>
                <w:sz w:val="20"/>
              </w:rPr>
              <w:t>commandement</w:t>
            </w:r>
            <w:r>
              <w:rPr>
                <w:spacing w:val="-5"/>
                <w:sz w:val="20"/>
              </w:rPr>
              <w:t xml:space="preserve"> </w:t>
            </w:r>
            <w:r>
              <w:rPr>
                <w:spacing w:val="-2"/>
                <w:sz w:val="20"/>
              </w:rPr>
              <w:t>supplémentaire</w:t>
            </w:r>
          </w:p>
        </w:tc>
        <w:tc>
          <w:tcPr>
            <w:tcW w:w="2401" w:type="dxa"/>
            <w:tcBorders>
              <w:top w:val="single" w:sz="4" w:space="0" w:color="000000"/>
              <w:left w:val="single" w:sz="4" w:space="0" w:color="000000"/>
              <w:bottom w:val="single" w:sz="4" w:space="0" w:color="000000"/>
            </w:tcBorders>
          </w:tcPr>
          <w:p w14:paraId="6347B613" w14:textId="77777777" w:rsidR="007D00B4" w:rsidRDefault="00000000">
            <w:pPr>
              <w:pStyle w:val="TableParagraph"/>
              <w:spacing w:before="34"/>
              <w:ind w:left="218" w:right="175"/>
              <w:jc w:val="center"/>
              <w:rPr>
                <w:sz w:val="20"/>
              </w:rPr>
            </w:pPr>
            <w:r>
              <w:rPr>
                <w:spacing w:val="-2"/>
                <w:sz w:val="20"/>
              </w:rPr>
              <w:t>-</w:t>
            </w:r>
            <w:r>
              <w:rPr>
                <w:spacing w:val="-7"/>
                <w:sz w:val="20"/>
              </w:rPr>
              <w:t>40</w:t>
            </w:r>
          </w:p>
        </w:tc>
      </w:tr>
      <w:tr w:rsidR="007D00B4" w14:paraId="69215934" w14:textId="77777777">
        <w:trPr>
          <w:trHeight w:val="537"/>
        </w:trPr>
        <w:tc>
          <w:tcPr>
            <w:tcW w:w="557" w:type="dxa"/>
            <w:tcBorders>
              <w:top w:val="single" w:sz="4" w:space="0" w:color="000000"/>
              <w:left w:val="single" w:sz="4" w:space="0" w:color="000000"/>
              <w:bottom w:val="single" w:sz="4" w:space="0" w:color="000000"/>
              <w:right w:val="single" w:sz="4" w:space="0" w:color="000000"/>
            </w:tcBorders>
            <w:shd w:val="clear" w:color="auto" w:fill="F0DCDB"/>
          </w:tcPr>
          <w:p w14:paraId="73DAD059" w14:textId="77777777" w:rsidR="007D00B4" w:rsidRDefault="00000000">
            <w:pPr>
              <w:pStyle w:val="TableParagraph"/>
              <w:spacing w:before="156"/>
              <w:ind w:left="191"/>
              <w:rPr>
                <w:sz w:val="20"/>
              </w:rPr>
            </w:pPr>
            <w:r>
              <w:rPr>
                <w:spacing w:val="-5"/>
                <w:sz w:val="20"/>
              </w:rPr>
              <w:t>16</w:t>
            </w:r>
          </w:p>
        </w:tc>
        <w:tc>
          <w:tcPr>
            <w:tcW w:w="6025" w:type="dxa"/>
            <w:tcBorders>
              <w:top w:val="single" w:sz="4" w:space="0" w:color="000000"/>
              <w:left w:val="single" w:sz="4" w:space="0" w:color="000000"/>
              <w:bottom w:val="single" w:sz="4" w:space="0" w:color="000000"/>
              <w:right w:val="single" w:sz="4" w:space="0" w:color="000000"/>
            </w:tcBorders>
            <w:shd w:val="clear" w:color="auto" w:fill="F0DCDB"/>
          </w:tcPr>
          <w:p w14:paraId="2C77CF4F" w14:textId="77777777" w:rsidR="007D00B4" w:rsidRDefault="00000000">
            <w:pPr>
              <w:pStyle w:val="TableParagraph"/>
              <w:spacing w:before="41"/>
              <w:ind w:left="85" w:right="367"/>
              <w:rPr>
                <w:sz w:val="20"/>
              </w:rPr>
            </w:pPr>
            <w:r>
              <w:rPr>
                <w:sz w:val="20"/>
              </w:rPr>
              <w:t>Commandement</w:t>
            </w:r>
            <w:r>
              <w:rPr>
                <w:spacing w:val="-7"/>
                <w:sz w:val="20"/>
              </w:rPr>
              <w:t xml:space="preserve"> </w:t>
            </w:r>
            <w:r>
              <w:rPr>
                <w:sz w:val="20"/>
              </w:rPr>
              <w:t>supplémentaire</w:t>
            </w:r>
            <w:r>
              <w:rPr>
                <w:spacing w:val="-6"/>
                <w:sz w:val="20"/>
              </w:rPr>
              <w:t xml:space="preserve"> </w:t>
            </w:r>
            <w:r>
              <w:rPr>
                <w:sz w:val="20"/>
              </w:rPr>
              <w:t>d'envoi</w:t>
            </w:r>
            <w:r>
              <w:rPr>
                <w:spacing w:val="-7"/>
                <w:sz w:val="20"/>
              </w:rPr>
              <w:t xml:space="preserve"> </w:t>
            </w:r>
            <w:r>
              <w:rPr>
                <w:sz w:val="20"/>
              </w:rPr>
              <w:t>à</w:t>
            </w:r>
            <w:r>
              <w:rPr>
                <w:spacing w:val="-6"/>
                <w:sz w:val="20"/>
              </w:rPr>
              <w:t xml:space="preserve"> </w:t>
            </w:r>
            <w:r>
              <w:rPr>
                <w:sz w:val="20"/>
              </w:rPr>
              <w:t>la</w:t>
            </w:r>
            <w:r>
              <w:rPr>
                <w:spacing w:val="-2"/>
                <w:sz w:val="20"/>
              </w:rPr>
              <w:t xml:space="preserve"> </w:t>
            </w:r>
            <w:r>
              <w:rPr>
                <w:sz w:val="20"/>
              </w:rPr>
              <w:t>recherche</w:t>
            </w:r>
            <w:r>
              <w:rPr>
                <w:spacing w:val="-6"/>
                <w:sz w:val="20"/>
              </w:rPr>
              <w:t xml:space="preserve"> </w:t>
            </w:r>
            <w:r>
              <w:rPr>
                <w:sz w:val="20"/>
              </w:rPr>
              <w:t>en</w:t>
            </w:r>
            <w:r>
              <w:rPr>
                <w:spacing w:val="-5"/>
                <w:sz w:val="20"/>
              </w:rPr>
              <w:t xml:space="preserve"> </w:t>
            </w:r>
            <w:r>
              <w:rPr>
                <w:sz w:val="20"/>
              </w:rPr>
              <w:t>cours d'exercice (relance)</w:t>
            </w:r>
          </w:p>
        </w:tc>
        <w:tc>
          <w:tcPr>
            <w:tcW w:w="2401" w:type="dxa"/>
            <w:tcBorders>
              <w:top w:val="single" w:sz="4" w:space="0" w:color="000000"/>
              <w:left w:val="single" w:sz="4" w:space="0" w:color="000000"/>
              <w:bottom w:val="single" w:sz="4" w:space="0" w:color="000000"/>
              <w:right w:val="single" w:sz="4" w:space="0" w:color="000000"/>
            </w:tcBorders>
            <w:shd w:val="clear" w:color="auto" w:fill="F0DCDB"/>
          </w:tcPr>
          <w:p w14:paraId="0B58CF9C" w14:textId="77777777" w:rsidR="007D00B4" w:rsidRDefault="00000000">
            <w:pPr>
              <w:pStyle w:val="TableParagraph"/>
              <w:spacing w:before="156"/>
              <w:ind w:left="468" w:right="434"/>
              <w:jc w:val="center"/>
              <w:rPr>
                <w:sz w:val="20"/>
              </w:rPr>
            </w:pPr>
            <w:r>
              <w:rPr>
                <w:sz w:val="20"/>
              </w:rPr>
              <w:t>-5</w:t>
            </w:r>
            <w:r>
              <w:rPr>
                <w:spacing w:val="-2"/>
                <w:sz w:val="20"/>
              </w:rPr>
              <w:t xml:space="preserve"> </w:t>
            </w:r>
            <w:r>
              <w:rPr>
                <w:sz w:val="20"/>
              </w:rPr>
              <w:t>un</w:t>
            </w:r>
            <w:r>
              <w:rPr>
                <w:spacing w:val="-2"/>
                <w:sz w:val="20"/>
              </w:rPr>
              <w:t xml:space="preserve"> </w:t>
            </w:r>
            <w:r>
              <w:rPr>
                <w:sz w:val="20"/>
              </w:rPr>
              <w:t>seul</w:t>
            </w:r>
            <w:r>
              <w:rPr>
                <w:spacing w:val="-3"/>
                <w:sz w:val="20"/>
              </w:rPr>
              <w:t xml:space="preserve"> </w:t>
            </w:r>
            <w:r>
              <w:rPr>
                <w:spacing w:val="-2"/>
                <w:sz w:val="20"/>
              </w:rPr>
              <w:t>autorisé</w:t>
            </w:r>
          </w:p>
        </w:tc>
      </w:tr>
      <w:tr w:rsidR="007D00B4" w14:paraId="1D4A6EA7" w14:textId="77777777">
        <w:trPr>
          <w:trHeight w:val="501"/>
        </w:trPr>
        <w:tc>
          <w:tcPr>
            <w:tcW w:w="557" w:type="dxa"/>
            <w:tcBorders>
              <w:top w:val="single" w:sz="4" w:space="0" w:color="000000"/>
              <w:left w:val="single" w:sz="4" w:space="0" w:color="000000"/>
              <w:bottom w:val="single" w:sz="4" w:space="0" w:color="000000"/>
              <w:right w:val="single" w:sz="4" w:space="0" w:color="000000"/>
            </w:tcBorders>
          </w:tcPr>
          <w:p w14:paraId="3F680F4F" w14:textId="77777777" w:rsidR="007D00B4" w:rsidRDefault="00000000">
            <w:pPr>
              <w:pStyle w:val="TableParagraph"/>
              <w:spacing w:before="36"/>
              <w:ind w:left="191"/>
              <w:rPr>
                <w:sz w:val="20"/>
              </w:rPr>
            </w:pPr>
            <w:r>
              <w:rPr>
                <w:spacing w:val="-5"/>
                <w:sz w:val="20"/>
              </w:rPr>
              <w:t>17</w:t>
            </w:r>
          </w:p>
        </w:tc>
        <w:tc>
          <w:tcPr>
            <w:tcW w:w="6025" w:type="dxa"/>
            <w:tcBorders>
              <w:top w:val="single" w:sz="4" w:space="0" w:color="000000"/>
              <w:left w:val="single" w:sz="4" w:space="0" w:color="000000"/>
              <w:bottom w:val="single" w:sz="4" w:space="0" w:color="000000"/>
              <w:right w:val="single" w:sz="4" w:space="0" w:color="000000"/>
            </w:tcBorders>
          </w:tcPr>
          <w:p w14:paraId="1620275D" w14:textId="77777777" w:rsidR="007D00B4" w:rsidRDefault="00000000">
            <w:pPr>
              <w:pStyle w:val="TableParagraph"/>
              <w:spacing w:before="36"/>
              <w:ind w:left="85"/>
              <w:rPr>
                <w:sz w:val="20"/>
              </w:rPr>
            </w:pPr>
            <w:r>
              <w:rPr>
                <w:sz w:val="20"/>
              </w:rPr>
              <w:t>Commandement</w:t>
            </w:r>
            <w:r>
              <w:rPr>
                <w:spacing w:val="-7"/>
                <w:sz w:val="20"/>
              </w:rPr>
              <w:t xml:space="preserve"> </w:t>
            </w:r>
            <w:r>
              <w:rPr>
                <w:sz w:val="20"/>
              </w:rPr>
              <w:t>irrégulier</w:t>
            </w:r>
            <w:r>
              <w:rPr>
                <w:spacing w:val="-7"/>
                <w:sz w:val="20"/>
              </w:rPr>
              <w:t xml:space="preserve"> </w:t>
            </w:r>
            <w:r>
              <w:rPr>
                <w:sz w:val="20"/>
              </w:rPr>
              <w:t>durant</w:t>
            </w:r>
            <w:r>
              <w:rPr>
                <w:spacing w:val="-7"/>
                <w:sz w:val="20"/>
              </w:rPr>
              <w:t xml:space="preserve"> </w:t>
            </w:r>
            <w:r>
              <w:rPr>
                <w:sz w:val="20"/>
              </w:rPr>
              <w:t>la</w:t>
            </w:r>
            <w:r>
              <w:rPr>
                <w:spacing w:val="-6"/>
                <w:sz w:val="20"/>
              </w:rPr>
              <w:t xml:space="preserve"> </w:t>
            </w:r>
            <w:r>
              <w:rPr>
                <w:spacing w:val="-2"/>
                <w:sz w:val="20"/>
              </w:rPr>
              <w:t>conduite.</w:t>
            </w:r>
          </w:p>
        </w:tc>
        <w:tc>
          <w:tcPr>
            <w:tcW w:w="2401" w:type="dxa"/>
            <w:tcBorders>
              <w:top w:val="single" w:sz="4" w:space="0" w:color="000000"/>
              <w:left w:val="single" w:sz="4" w:space="0" w:color="000000"/>
              <w:bottom w:val="single" w:sz="4" w:space="0" w:color="000000"/>
              <w:right w:val="single" w:sz="4" w:space="0" w:color="000000"/>
            </w:tcBorders>
          </w:tcPr>
          <w:p w14:paraId="6A92D035" w14:textId="77777777" w:rsidR="007D00B4" w:rsidRDefault="00000000">
            <w:pPr>
              <w:pStyle w:val="TableParagraph"/>
              <w:spacing w:before="41"/>
              <w:ind w:left="468" w:right="430"/>
              <w:jc w:val="center"/>
              <w:rPr>
                <w:sz w:val="20"/>
              </w:rPr>
            </w:pPr>
            <w:r>
              <w:rPr>
                <w:spacing w:val="-2"/>
                <w:sz w:val="20"/>
              </w:rPr>
              <w:t>-</w:t>
            </w:r>
            <w:r>
              <w:rPr>
                <w:spacing w:val="-7"/>
                <w:sz w:val="20"/>
              </w:rPr>
              <w:t>30</w:t>
            </w:r>
          </w:p>
        </w:tc>
      </w:tr>
      <w:tr w:rsidR="007D00B4" w14:paraId="65AAE899" w14:textId="77777777">
        <w:trPr>
          <w:trHeight w:val="342"/>
        </w:trPr>
        <w:tc>
          <w:tcPr>
            <w:tcW w:w="557" w:type="dxa"/>
            <w:tcBorders>
              <w:top w:val="single" w:sz="4" w:space="0" w:color="000000"/>
              <w:left w:val="single" w:sz="4" w:space="0" w:color="000000"/>
              <w:bottom w:val="single" w:sz="4" w:space="0" w:color="000000"/>
              <w:right w:val="single" w:sz="4" w:space="0" w:color="000000"/>
            </w:tcBorders>
            <w:shd w:val="clear" w:color="auto" w:fill="F0DCDB"/>
          </w:tcPr>
          <w:p w14:paraId="4B83B7A3" w14:textId="77777777" w:rsidR="007D00B4" w:rsidRDefault="00000000">
            <w:pPr>
              <w:pStyle w:val="TableParagraph"/>
              <w:ind w:left="191"/>
              <w:rPr>
                <w:sz w:val="20"/>
              </w:rPr>
            </w:pPr>
            <w:r>
              <w:rPr>
                <w:spacing w:val="-5"/>
                <w:sz w:val="20"/>
              </w:rPr>
              <w:t>18</w:t>
            </w:r>
          </w:p>
        </w:tc>
        <w:tc>
          <w:tcPr>
            <w:tcW w:w="6025" w:type="dxa"/>
            <w:tcBorders>
              <w:top w:val="single" w:sz="4" w:space="0" w:color="000000"/>
              <w:left w:val="single" w:sz="4" w:space="0" w:color="000000"/>
              <w:bottom w:val="single" w:sz="4" w:space="0" w:color="000000"/>
              <w:right w:val="single" w:sz="4" w:space="0" w:color="000000"/>
            </w:tcBorders>
            <w:shd w:val="clear" w:color="auto" w:fill="F0DCDB"/>
          </w:tcPr>
          <w:p w14:paraId="1728C02F" w14:textId="77777777" w:rsidR="007D00B4" w:rsidRDefault="00000000">
            <w:pPr>
              <w:pStyle w:val="TableParagraph"/>
              <w:ind w:left="85"/>
              <w:rPr>
                <w:sz w:val="20"/>
              </w:rPr>
            </w:pPr>
            <w:r>
              <w:rPr>
                <w:sz w:val="20"/>
              </w:rPr>
              <w:t>Le</w:t>
            </w:r>
            <w:r>
              <w:rPr>
                <w:spacing w:val="-5"/>
                <w:sz w:val="20"/>
              </w:rPr>
              <w:t xml:space="preserve"> </w:t>
            </w:r>
            <w:r>
              <w:rPr>
                <w:sz w:val="20"/>
              </w:rPr>
              <w:t>conducteur</w:t>
            </w:r>
            <w:r>
              <w:rPr>
                <w:spacing w:val="-5"/>
                <w:sz w:val="20"/>
              </w:rPr>
              <w:t xml:space="preserve"> </w:t>
            </w:r>
            <w:r>
              <w:rPr>
                <w:sz w:val="20"/>
              </w:rPr>
              <w:t>influence</w:t>
            </w:r>
            <w:r>
              <w:rPr>
                <w:spacing w:val="-5"/>
                <w:sz w:val="20"/>
              </w:rPr>
              <w:t xml:space="preserve"> </w:t>
            </w:r>
            <w:r>
              <w:rPr>
                <w:sz w:val="20"/>
              </w:rPr>
              <w:t>son</w:t>
            </w:r>
            <w:r>
              <w:rPr>
                <w:spacing w:val="-4"/>
                <w:sz w:val="20"/>
              </w:rPr>
              <w:t xml:space="preserve"> </w:t>
            </w:r>
            <w:r>
              <w:rPr>
                <w:sz w:val="20"/>
              </w:rPr>
              <w:t>chien</w:t>
            </w:r>
            <w:r>
              <w:rPr>
                <w:spacing w:val="-4"/>
                <w:sz w:val="20"/>
              </w:rPr>
              <w:t xml:space="preserve"> </w:t>
            </w:r>
            <w:r>
              <w:rPr>
                <w:sz w:val="20"/>
              </w:rPr>
              <w:t>pendant</w:t>
            </w:r>
            <w:r>
              <w:rPr>
                <w:spacing w:val="-6"/>
                <w:sz w:val="20"/>
              </w:rPr>
              <w:t xml:space="preserve"> </w:t>
            </w:r>
            <w:r>
              <w:rPr>
                <w:sz w:val="20"/>
              </w:rPr>
              <w:t>la</w:t>
            </w:r>
            <w:r>
              <w:rPr>
                <w:spacing w:val="-5"/>
                <w:sz w:val="20"/>
              </w:rPr>
              <w:t xml:space="preserve"> </w:t>
            </w:r>
            <w:r>
              <w:rPr>
                <w:spacing w:val="-2"/>
                <w:sz w:val="20"/>
              </w:rPr>
              <w:t>conduite</w:t>
            </w:r>
          </w:p>
        </w:tc>
        <w:tc>
          <w:tcPr>
            <w:tcW w:w="2401" w:type="dxa"/>
            <w:tcBorders>
              <w:top w:val="single" w:sz="4" w:space="0" w:color="000000"/>
              <w:left w:val="single" w:sz="4" w:space="0" w:color="000000"/>
              <w:bottom w:val="single" w:sz="4" w:space="0" w:color="000000"/>
              <w:right w:val="single" w:sz="4" w:space="0" w:color="000000"/>
            </w:tcBorders>
            <w:shd w:val="clear" w:color="auto" w:fill="F0DCDB"/>
          </w:tcPr>
          <w:p w14:paraId="116187FE" w14:textId="77777777" w:rsidR="007D00B4" w:rsidRDefault="00000000">
            <w:pPr>
              <w:pStyle w:val="TableParagraph"/>
              <w:ind w:left="468" w:right="430"/>
              <w:jc w:val="center"/>
              <w:rPr>
                <w:sz w:val="20"/>
              </w:rPr>
            </w:pPr>
            <w:r>
              <w:rPr>
                <w:spacing w:val="-2"/>
                <w:sz w:val="20"/>
              </w:rPr>
              <w:t>-</w:t>
            </w:r>
            <w:r>
              <w:rPr>
                <w:spacing w:val="-7"/>
                <w:sz w:val="20"/>
              </w:rPr>
              <w:t>30</w:t>
            </w:r>
          </w:p>
        </w:tc>
      </w:tr>
      <w:tr w:rsidR="007D00B4" w14:paraId="00B897C1" w14:textId="77777777">
        <w:trPr>
          <w:trHeight w:val="299"/>
        </w:trPr>
        <w:tc>
          <w:tcPr>
            <w:tcW w:w="557" w:type="dxa"/>
            <w:tcBorders>
              <w:top w:val="single" w:sz="4" w:space="0" w:color="000000"/>
              <w:bottom w:val="single" w:sz="4" w:space="0" w:color="000000"/>
              <w:right w:val="single" w:sz="4" w:space="0" w:color="000000"/>
            </w:tcBorders>
          </w:tcPr>
          <w:p w14:paraId="68AA20CD" w14:textId="77777777" w:rsidR="007D00B4" w:rsidRDefault="00000000">
            <w:pPr>
              <w:pStyle w:val="TableParagraph"/>
              <w:spacing w:before="34"/>
              <w:ind w:left="186"/>
              <w:rPr>
                <w:sz w:val="20"/>
              </w:rPr>
            </w:pPr>
            <w:r>
              <w:rPr>
                <w:spacing w:val="-5"/>
                <w:sz w:val="20"/>
              </w:rPr>
              <w:t>19</w:t>
            </w:r>
          </w:p>
        </w:tc>
        <w:tc>
          <w:tcPr>
            <w:tcW w:w="6025" w:type="dxa"/>
            <w:tcBorders>
              <w:top w:val="single" w:sz="4" w:space="0" w:color="000000"/>
              <w:left w:val="single" w:sz="4" w:space="0" w:color="000000"/>
              <w:bottom w:val="single" w:sz="4" w:space="0" w:color="000000"/>
              <w:right w:val="single" w:sz="4" w:space="0" w:color="000000"/>
            </w:tcBorders>
          </w:tcPr>
          <w:p w14:paraId="61B955E7" w14:textId="77777777" w:rsidR="007D00B4" w:rsidRDefault="00000000">
            <w:pPr>
              <w:pStyle w:val="TableParagraph"/>
              <w:spacing w:before="34"/>
              <w:ind w:left="85"/>
              <w:rPr>
                <w:sz w:val="20"/>
              </w:rPr>
            </w:pPr>
            <w:r>
              <w:rPr>
                <w:sz w:val="20"/>
              </w:rPr>
              <w:t>Le</w:t>
            </w:r>
            <w:r>
              <w:rPr>
                <w:spacing w:val="-3"/>
                <w:sz w:val="20"/>
              </w:rPr>
              <w:t xml:space="preserve"> </w:t>
            </w:r>
            <w:r>
              <w:rPr>
                <w:sz w:val="20"/>
              </w:rPr>
              <w:t>chien</w:t>
            </w:r>
            <w:r>
              <w:rPr>
                <w:spacing w:val="-2"/>
                <w:sz w:val="20"/>
              </w:rPr>
              <w:t xml:space="preserve"> </w:t>
            </w:r>
            <w:r>
              <w:rPr>
                <w:sz w:val="20"/>
              </w:rPr>
              <w:t>ne</w:t>
            </w:r>
            <w:r>
              <w:rPr>
                <w:spacing w:val="-4"/>
                <w:sz w:val="20"/>
              </w:rPr>
              <w:t xml:space="preserve"> </w:t>
            </w:r>
            <w:r>
              <w:rPr>
                <w:sz w:val="20"/>
              </w:rPr>
              <w:t>découvre</w:t>
            </w:r>
            <w:r>
              <w:rPr>
                <w:spacing w:val="-5"/>
                <w:sz w:val="20"/>
              </w:rPr>
              <w:t xml:space="preserve"> </w:t>
            </w:r>
            <w:r>
              <w:rPr>
                <w:sz w:val="20"/>
              </w:rPr>
              <w:t>pas</w:t>
            </w:r>
            <w:r>
              <w:rPr>
                <w:spacing w:val="-3"/>
                <w:sz w:val="20"/>
              </w:rPr>
              <w:t xml:space="preserve"> </w:t>
            </w:r>
            <w:r>
              <w:rPr>
                <w:sz w:val="20"/>
              </w:rPr>
              <w:t>dans</w:t>
            </w:r>
            <w:r>
              <w:rPr>
                <w:spacing w:val="-6"/>
                <w:sz w:val="20"/>
              </w:rPr>
              <w:t xml:space="preserve"> </w:t>
            </w:r>
            <w:r>
              <w:rPr>
                <w:sz w:val="20"/>
              </w:rPr>
              <w:t>le</w:t>
            </w:r>
            <w:r>
              <w:rPr>
                <w:spacing w:val="-2"/>
                <w:sz w:val="20"/>
              </w:rPr>
              <w:t xml:space="preserve"> </w:t>
            </w:r>
            <w:r>
              <w:rPr>
                <w:sz w:val="20"/>
              </w:rPr>
              <w:t>temps</w:t>
            </w:r>
            <w:r>
              <w:rPr>
                <w:spacing w:val="-4"/>
                <w:sz w:val="20"/>
              </w:rPr>
              <w:t xml:space="preserve"> </w:t>
            </w:r>
            <w:r>
              <w:rPr>
                <w:spacing w:val="-2"/>
                <w:sz w:val="20"/>
              </w:rPr>
              <w:t>accordé</w:t>
            </w:r>
          </w:p>
        </w:tc>
        <w:tc>
          <w:tcPr>
            <w:tcW w:w="2401" w:type="dxa"/>
            <w:tcBorders>
              <w:top w:val="single" w:sz="4" w:space="0" w:color="000000"/>
              <w:left w:val="single" w:sz="4" w:space="0" w:color="000000"/>
              <w:bottom w:val="single" w:sz="4" w:space="0" w:color="000000"/>
            </w:tcBorders>
          </w:tcPr>
          <w:p w14:paraId="1E215B4F" w14:textId="77777777" w:rsidR="007D00B4" w:rsidRDefault="00000000">
            <w:pPr>
              <w:pStyle w:val="TableParagraph"/>
              <w:spacing w:before="34"/>
              <w:ind w:left="218" w:right="175"/>
              <w:jc w:val="center"/>
              <w:rPr>
                <w:sz w:val="20"/>
              </w:rPr>
            </w:pPr>
            <w:r>
              <w:rPr>
                <w:spacing w:val="-2"/>
                <w:sz w:val="20"/>
              </w:rPr>
              <w:t>-</w:t>
            </w:r>
            <w:r>
              <w:rPr>
                <w:spacing w:val="-7"/>
                <w:sz w:val="20"/>
              </w:rPr>
              <w:t>40</w:t>
            </w:r>
          </w:p>
        </w:tc>
      </w:tr>
      <w:tr w:rsidR="007D00B4" w14:paraId="749247A3" w14:textId="77777777">
        <w:trPr>
          <w:trHeight w:val="299"/>
        </w:trPr>
        <w:tc>
          <w:tcPr>
            <w:tcW w:w="557" w:type="dxa"/>
            <w:tcBorders>
              <w:top w:val="single" w:sz="4" w:space="0" w:color="000000"/>
              <w:bottom w:val="single" w:sz="4" w:space="0" w:color="000000"/>
              <w:right w:val="single" w:sz="4" w:space="0" w:color="000000"/>
            </w:tcBorders>
            <w:shd w:val="clear" w:color="auto" w:fill="F0DCDB"/>
          </w:tcPr>
          <w:p w14:paraId="44A2877A" w14:textId="77777777" w:rsidR="007D00B4" w:rsidRDefault="00000000">
            <w:pPr>
              <w:pStyle w:val="TableParagraph"/>
              <w:spacing w:before="34"/>
              <w:ind w:left="186"/>
              <w:rPr>
                <w:sz w:val="20"/>
              </w:rPr>
            </w:pPr>
            <w:r>
              <w:rPr>
                <w:spacing w:val="-5"/>
                <w:sz w:val="20"/>
              </w:rPr>
              <w:t>20</w:t>
            </w:r>
          </w:p>
        </w:tc>
        <w:tc>
          <w:tcPr>
            <w:tcW w:w="6025" w:type="dxa"/>
            <w:tcBorders>
              <w:top w:val="single" w:sz="4" w:space="0" w:color="000000"/>
              <w:left w:val="single" w:sz="4" w:space="0" w:color="000000"/>
              <w:bottom w:val="single" w:sz="4" w:space="0" w:color="000000"/>
              <w:right w:val="single" w:sz="4" w:space="0" w:color="000000"/>
            </w:tcBorders>
            <w:shd w:val="clear" w:color="auto" w:fill="F0DCDB"/>
          </w:tcPr>
          <w:p w14:paraId="2A342E49" w14:textId="77777777" w:rsidR="007D00B4" w:rsidRDefault="00000000">
            <w:pPr>
              <w:pStyle w:val="TableParagraph"/>
              <w:spacing w:before="34"/>
              <w:ind w:left="85"/>
              <w:rPr>
                <w:sz w:val="20"/>
              </w:rPr>
            </w:pPr>
            <w:r>
              <w:rPr>
                <w:sz w:val="20"/>
              </w:rPr>
              <w:t>Le</w:t>
            </w:r>
            <w:r>
              <w:rPr>
                <w:spacing w:val="-4"/>
                <w:sz w:val="20"/>
              </w:rPr>
              <w:t xml:space="preserve"> </w:t>
            </w:r>
            <w:r>
              <w:rPr>
                <w:sz w:val="20"/>
              </w:rPr>
              <w:t>chien</w:t>
            </w:r>
            <w:r>
              <w:rPr>
                <w:spacing w:val="-3"/>
                <w:sz w:val="20"/>
              </w:rPr>
              <w:t xml:space="preserve"> </w:t>
            </w:r>
            <w:r>
              <w:rPr>
                <w:sz w:val="20"/>
              </w:rPr>
              <w:t>découvre,</w:t>
            </w:r>
            <w:r>
              <w:rPr>
                <w:spacing w:val="-3"/>
                <w:sz w:val="20"/>
              </w:rPr>
              <w:t xml:space="preserve"> </w:t>
            </w:r>
            <w:r>
              <w:rPr>
                <w:sz w:val="20"/>
              </w:rPr>
              <w:t>aboie</w:t>
            </w:r>
            <w:r>
              <w:rPr>
                <w:spacing w:val="-4"/>
                <w:sz w:val="20"/>
              </w:rPr>
              <w:t xml:space="preserve"> </w:t>
            </w:r>
            <w:r>
              <w:rPr>
                <w:sz w:val="20"/>
              </w:rPr>
              <w:t>et</w:t>
            </w:r>
            <w:r>
              <w:rPr>
                <w:spacing w:val="-4"/>
                <w:sz w:val="20"/>
              </w:rPr>
              <w:t xml:space="preserve"> mord</w:t>
            </w:r>
          </w:p>
        </w:tc>
        <w:tc>
          <w:tcPr>
            <w:tcW w:w="2401" w:type="dxa"/>
            <w:tcBorders>
              <w:top w:val="single" w:sz="4" w:space="0" w:color="000000"/>
              <w:left w:val="single" w:sz="4" w:space="0" w:color="000000"/>
              <w:bottom w:val="single" w:sz="4" w:space="0" w:color="000000"/>
            </w:tcBorders>
            <w:shd w:val="clear" w:color="auto" w:fill="F0DCDB"/>
          </w:tcPr>
          <w:p w14:paraId="2EE07918" w14:textId="77777777" w:rsidR="007D00B4" w:rsidRDefault="00000000">
            <w:pPr>
              <w:pStyle w:val="TableParagraph"/>
              <w:spacing w:before="34"/>
              <w:ind w:left="218" w:right="179"/>
              <w:jc w:val="center"/>
              <w:rPr>
                <w:sz w:val="20"/>
              </w:rPr>
            </w:pPr>
            <w:r>
              <w:rPr>
                <w:spacing w:val="-2"/>
                <w:sz w:val="20"/>
              </w:rPr>
              <w:t>-</w:t>
            </w:r>
            <w:r>
              <w:rPr>
                <w:spacing w:val="-5"/>
                <w:sz w:val="20"/>
              </w:rPr>
              <w:t>2.5</w:t>
            </w:r>
          </w:p>
        </w:tc>
      </w:tr>
      <w:tr w:rsidR="007D00B4" w14:paraId="4D3F0041" w14:textId="77777777">
        <w:trPr>
          <w:trHeight w:val="299"/>
        </w:trPr>
        <w:tc>
          <w:tcPr>
            <w:tcW w:w="557" w:type="dxa"/>
            <w:tcBorders>
              <w:top w:val="single" w:sz="4" w:space="0" w:color="000000"/>
              <w:left w:val="single" w:sz="4" w:space="0" w:color="000000"/>
              <w:bottom w:val="single" w:sz="4" w:space="0" w:color="000000"/>
              <w:right w:val="single" w:sz="4" w:space="0" w:color="000000"/>
            </w:tcBorders>
          </w:tcPr>
          <w:p w14:paraId="2AD321B7" w14:textId="77777777" w:rsidR="007D00B4" w:rsidRDefault="00000000">
            <w:pPr>
              <w:pStyle w:val="TableParagraph"/>
              <w:spacing w:before="34"/>
              <w:ind w:left="191"/>
              <w:rPr>
                <w:sz w:val="20"/>
              </w:rPr>
            </w:pPr>
            <w:r>
              <w:rPr>
                <w:spacing w:val="-5"/>
                <w:sz w:val="20"/>
              </w:rPr>
              <w:t>21</w:t>
            </w:r>
          </w:p>
        </w:tc>
        <w:tc>
          <w:tcPr>
            <w:tcW w:w="6025" w:type="dxa"/>
            <w:tcBorders>
              <w:top w:val="single" w:sz="4" w:space="0" w:color="000000"/>
              <w:left w:val="single" w:sz="4" w:space="0" w:color="000000"/>
              <w:bottom w:val="single" w:sz="4" w:space="0" w:color="000000"/>
              <w:right w:val="single" w:sz="4" w:space="0" w:color="000000"/>
            </w:tcBorders>
          </w:tcPr>
          <w:p w14:paraId="00C139BC" w14:textId="77777777" w:rsidR="007D00B4" w:rsidRDefault="00000000">
            <w:pPr>
              <w:pStyle w:val="TableParagraph"/>
              <w:spacing w:before="34"/>
              <w:ind w:left="85"/>
              <w:rPr>
                <w:sz w:val="20"/>
              </w:rPr>
            </w:pPr>
            <w:r>
              <w:rPr>
                <w:sz w:val="20"/>
              </w:rPr>
              <w:t>Le</w:t>
            </w:r>
            <w:r>
              <w:rPr>
                <w:spacing w:val="-5"/>
                <w:sz w:val="20"/>
              </w:rPr>
              <w:t xml:space="preserve"> </w:t>
            </w:r>
            <w:r>
              <w:rPr>
                <w:sz w:val="20"/>
              </w:rPr>
              <w:t>chien</w:t>
            </w:r>
            <w:r>
              <w:rPr>
                <w:spacing w:val="-3"/>
                <w:sz w:val="20"/>
              </w:rPr>
              <w:t xml:space="preserve"> </w:t>
            </w:r>
            <w:r>
              <w:rPr>
                <w:sz w:val="20"/>
              </w:rPr>
              <w:t>découvre,</w:t>
            </w:r>
            <w:r>
              <w:rPr>
                <w:spacing w:val="-4"/>
                <w:sz w:val="20"/>
              </w:rPr>
              <w:t xml:space="preserve"> </w:t>
            </w:r>
            <w:r>
              <w:rPr>
                <w:sz w:val="20"/>
              </w:rPr>
              <w:t>mord</w:t>
            </w:r>
            <w:r>
              <w:rPr>
                <w:spacing w:val="-3"/>
                <w:sz w:val="20"/>
              </w:rPr>
              <w:t xml:space="preserve"> </w:t>
            </w:r>
            <w:r>
              <w:rPr>
                <w:sz w:val="20"/>
              </w:rPr>
              <w:t>et</w:t>
            </w:r>
            <w:r>
              <w:rPr>
                <w:spacing w:val="-4"/>
                <w:sz w:val="20"/>
              </w:rPr>
              <w:t xml:space="preserve"> aboie</w:t>
            </w:r>
          </w:p>
        </w:tc>
        <w:tc>
          <w:tcPr>
            <w:tcW w:w="2401" w:type="dxa"/>
            <w:tcBorders>
              <w:top w:val="single" w:sz="4" w:space="0" w:color="000000"/>
              <w:left w:val="single" w:sz="4" w:space="0" w:color="000000"/>
              <w:bottom w:val="single" w:sz="4" w:space="0" w:color="000000"/>
              <w:right w:val="single" w:sz="4" w:space="0" w:color="000000"/>
            </w:tcBorders>
          </w:tcPr>
          <w:p w14:paraId="0FD08305" w14:textId="77777777" w:rsidR="007D00B4" w:rsidRDefault="00000000">
            <w:pPr>
              <w:pStyle w:val="TableParagraph"/>
              <w:spacing w:before="34"/>
              <w:ind w:left="468" w:right="432"/>
              <w:jc w:val="center"/>
              <w:rPr>
                <w:sz w:val="20"/>
              </w:rPr>
            </w:pPr>
            <w:r>
              <w:rPr>
                <w:spacing w:val="-2"/>
                <w:sz w:val="20"/>
              </w:rPr>
              <w:t>-</w:t>
            </w:r>
            <w:r>
              <w:rPr>
                <w:spacing w:val="-12"/>
                <w:sz w:val="20"/>
              </w:rPr>
              <w:t>5</w:t>
            </w:r>
          </w:p>
        </w:tc>
      </w:tr>
      <w:tr w:rsidR="007D00B4" w14:paraId="0FBE09BE" w14:textId="77777777">
        <w:trPr>
          <w:trHeight w:val="297"/>
        </w:trPr>
        <w:tc>
          <w:tcPr>
            <w:tcW w:w="557" w:type="dxa"/>
            <w:tcBorders>
              <w:top w:val="single" w:sz="4" w:space="0" w:color="000000"/>
              <w:bottom w:val="single" w:sz="4" w:space="0" w:color="000000"/>
              <w:right w:val="single" w:sz="4" w:space="0" w:color="000000"/>
            </w:tcBorders>
            <w:shd w:val="clear" w:color="auto" w:fill="F0DCDB"/>
          </w:tcPr>
          <w:p w14:paraId="04F98DC1" w14:textId="77777777" w:rsidR="007D00B4" w:rsidRDefault="00000000">
            <w:pPr>
              <w:pStyle w:val="TableParagraph"/>
              <w:spacing w:before="34"/>
              <w:ind w:left="186"/>
              <w:rPr>
                <w:sz w:val="20"/>
              </w:rPr>
            </w:pPr>
            <w:r>
              <w:rPr>
                <w:spacing w:val="-5"/>
                <w:sz w:val="20"/>
              </w:rPr>
              <w:t>22</w:t>
            </w:r>
          </w:p>
        </w:tc>
        <w:tc>
          <w:tcPr>
            <w:tcW w:w="6025" w:type="dxa"/>
            <w:tcBorders>
              <w:top w:val="single" w:sz="4" w:space="0" w:color="000000"/>
              <w:left w:val="single" w:sz="4" w:space="0" w:color="000000"/>
              <w:bottom w:val="single" w:sz="4" w:space="0" w:color="000000"/>
              <w:right w:val="single" w:sz="4" w:space="0" w:color="000000"/>
            </w:tcBorders>
            <w:shd w:val="clear" w:color="auto" w:fill="F0DCDB"/>
          </w:tcPr>
          <w:p w14:paraId="74BFCF85" w14:textId="77777777" w:rsidR="007D00B4" w:rsidRDefault="00000000">
            <w:pPr>
              <w:pStyle w:val="TableParagraph"/>
              <w:spacing w:before="34"/>
              <w:ind w:left="85"/>
              <w:rPr>
                <w:sz w:val="20"/>
              </w:rPr>
            </w:pPr>
            <w:r>
              <w:rPr>
                <w:sz w:val="20"/>
              </w:rPr>
              <w:t>Le</w:t>
            </w:r>
            <w:r>
              <w:rPr>
                <w:spacing w:val="-5"/>
                <w:sz w:val="20"/>
              </w:rPr>
              <w:t xml:space="preserve"> </w:t>
            </w:r>
            <w:r>
              <w:rPr>
                <w:sz w:val="20"/>
              </w:rPr>
              <w:t>chien</w:t>
            </w:r>
            <w:r>
              <w:rPr>
                <w:spacing w:val="-3"/>
                <w:sz w:val="20"/>
              </w:rPr>
              <w:t xml:space="preserve"> </w:t>
            </w:r>
            <w:r>
              <w:rPr>
                <w:sz w:val="20"/>
              </w:rPr>
              <w:t>découvre,</w:t>
            </w:r>
            <w:r>
              <w:rPr>
                <w:spacing w:val="-3"/>
                <w:sz w:val="20"/>
              </w:rPr>
              <w:t xml:space="preserve"> </w:t>
            </w:r>
            <w:r>
              <w:rPr>
                <w:sz w:val="20"/>
              </w:rPr>
              <w:t>n'aboie</w:t>
            </w:r>
            <w:r>
              <w:rPr>
                <w:spacing w:val="-4"/>
                <w:sz w:val="20"/>
              </w:rPr>
              <w:t xml:space="preserve"> </w:t>
            </w:r>
            <w:r>
              <w:rPr>
                <w:sz w:val="20"/>
              </w:rPr>
              <w:t>pas</w:t>
            </w:r>
            <w:r>
              <w:rPr>
                <w:spacing w:val="-5"/>
                <w:sz w:val="20"/>
              </w:rPr>
              <w:t xml:space="preserve"> </w:t>
            </w:r>
            <w:r>
              <w:rPr>
                <w:sz w:val="20"/>
              </w:rPr>
              <w:t>et</w:t>
            </w:r>
            <w:r>
              <w:rPr>
                <w:spacing w:val="-5"/>
                <w:sz w:val="20"/>
              </w:rPr>
              <w:t xml:space="preserve"> </w:t>
            </w:r>
            <w:r>
              <w:rPr>
                <w:spacing w:val="-4"/>
                <w:sz w:val="20"/>
              </w:rPr>
              <w:t>mord</w:t>
            </w:r>
          </w:p>
        </w:tc>
        <w:tc>
          <w:tcPr>
            <w:tcW w:w="2401" w:type="dxa"/>
            <w:tcBorders>
              <w:top w:val="single" w:sz="4" w:space="0" w:color="000000"/>
              <w:left w:val="single" w:sz="4" w:space="0" w:color="000000"/>
              <w:bottom w:val="single" w:sz="4" w:space="0" w:color="000000"/>
            </w:tcBorders>
            <w:shd w:val="clear" w:color="auto" w:fill="F0DCDB"/>
          </w:tcPr>
          <w:p w14:paraId="7D891A2C" w14:textId="77777777" w:rsidR="007D00B4" w:rsidRDefault="00000000">
            <w:pPr>
              <w:pStyle w:val="TableParagraph"/>
              <w:spacing w:before="34"/>
              <w:ind w:left="218" w:right="179"/>
              <w:jc w:val="center"/>
              <w:rPr>
                <w:sz w:val="20"/>
              </w:rPr>
            </w:pPr>
            <w:r>
              <w:rPr>
                <w:spacing w:val="-2"/>
                <w:sz w:val="20"/>
              </w:rPr>
              <w:t>-</w:t>
            </w:r>
            <w:r>
              <w:rPr>
                <w:spacing w:val="-5"/>
                <w:sz w:val="20"/>
              </w:rPr>
              <w:t>7.5</w:t>
            </w:r>
          </w:p>
        </w:tc>
      </w:tr>
      <w:tr w:rsidR="007D00B4" w14:paraId="2A1B33F3" w14:textId="77777777">
        <w:trPr>
          <w:trHeight w:val="299"/>
        </w:trPr>
        <w:tc>
          <w:tcPr>
            <w:tcW w:w="557" w:type="dxa"/>
            <w:tcBorders>
              <w:top w:val="single" w:sz="4" w:space="0" w:color="000000"/>
              <w:bottom w:val="single" w:sz="4" w:space="0" w:color="000000"/>
              <w:right w:val="single" w:sz="4" w:space="0" w:color="000000"/>
            </w:tcBorders>
          </w:tcPr>
          <w:p w14:paraId="088865F7" w14:textId="77777777" w:rsidR="007D00B4" w:rsidRDefault="00000000">
            <w:pPr>
              <w:pStyle w:val="TableParagraph"/>
              <w:spacing w:before="36"/>
              <w:ind w:left="186"/>
              <w:rPr>
                <w:sz w:val="20"/>
              </w:rPr>
            </w:pPr>
            <w:r>
              <w:rPr>
                <w:spacing w:val="-5"/>
                <w:sz w:val="20"/>
              </w:rPr>
              <w:t>23</w:t>
            </w:r>
          </w:p>
        </w:tc>
        <w:tc>
          <w:tcPr>
            <w:tcW w:w="6025" w:type="dxa"/>
            <w:tcBorders>
              <w:top w:val="single" w:sz="4" w:space="0" w:color="000000"/>
              <w:left w:val="single" w:sz="4" w:space="0" w:color="000000"/>
              <w:bottom w:val="single" w:sz="4" w:space="0" w:color="000000"/>
              <w:right w:val="single" w:sz="4" w:space="0" w:color="000000"/>
            </w:tcBorders>
          </w:tcPr>
          <w:p w14:paraId="73BC6116" w14:textId="77777777" w:rsidR="007D00B4" w:rsidRDefault="00000000">
            <w:pPr>
              <w:pStyle w:val="TableParagraph"/>
              <w:spacing w:before="36"/>
              <w:ind w:left="85"/>
              <w:rPr>
                <w:sz w:val="20"/>
              </w:rPr>
            </w:pPr>
            <w:r>
              <w:rPr>
                <w:sz w:val="20"/>
              </w:rPr>
              <w:t>Le</w:t>
            </w:r>
            <w:r>
              <w:rPr>
                <w:spacing w:val="-4"/>
                <w:sz w:val="20"/>
              </w:rPr>
              <w:t xml:space="preserve"> </w:t>
            </w:r>
            <w:r>
              <w:rPr>
                <w:sz w:val="20"/>
              </w:rPr>
              <w:t>chien</w:t>
            </w:r>
            <w:r>
              <w:rPr>
                <w:spacing w:val="-2"/>
                <w:sz w:val="20"/>
              </w:rPr>
              <w:t xml:space="preserve"> </w:t>
            </w:r>
            <w:r>
              <w:rPr>
                <w:sz w:val="20"/>
              </w:rPr>
              <w:t>découvre,</w:t>
            </w:r>
            <w:r>
              <w:rPr>
                <w:spacing w:val="-2"/>
                <w:sz w:val="20"/>
              </w:rPr>
              <w:t xml:space="preserve"> </w:t>
            </w:r>
            <w:r>
              <w:rPr>
                <w:sz w:val="20"/>
              </w:rPr>
              <w:t>ne</w:t>
            </w:r>
            <w:r>
              <w:rPr>
                <w:spacing w:val="-6"/>
                <w:sz w:val="20"/>
              </w:rPr>
              <w:t xml:space="preserve"> </w:t>
            </w:r>
            <w:r>
              <w:rPr>
                <w:sz w:val="20"/>
              </w:rPr>
              <w:t>mord</w:t>
            </w:r>
            <w:r>
              <w:rPr>
                <w:spacing w:val="-4"/>
                <w:sz w:val="20"/>
              </w:rPr>
              <w:t xml:space="preserve"> </w:t>
            </w:r>
            <w:r>
              <w:rPr>
                <w:sz w:val="20"/>
              </w:rPr>
              <w:t>pas,</w:t>
            </w:r>
            <w:r>
              <w:rPr>
                <w:spacing w:val="-3"/>
                <w:sz w:val="20"/>
              </w:rPr>
              <w:t xml:space="preserve"> </w:t>
            </w:r>
            <w:r>
              <w:rPr>
                <w:sz w:val="20"/>
              </w:rPr>
              <w:t>mais</w:t>
            </w:r>
            <w:r>
              <w:rPr>
                <w:spacing w:val="-4"/>
                <w:sz w:val="20"/>
              </w:rPr>
              <w:t xml:space="preserve"> </w:t>
            </w:r>
            <w:r>
              <w:rPr>
                <w:sz w:val="20"/>
              </w:rPr>
              <w:t>n'aboie</w:t>
            </w:r>
            <w:r>
              <w:rPr>
                <w:spacing w:val="-4"/>
                <w:sz w:val="20"/>
              </w:rPr>
              <w:t xml:space="preserve"> </w:t>
            </w:r>
            <w:r>
              <w:rPr>
                <w:sz w:val="20"/>
              </w:rPr>
              <w:t>pas</w:t>
            </w:r>
            <w:r>
              <w:rPr>
                <w:spacing w:val="2"/>
                <w:sz w:val="20"/>
              </w:rPr>
              <w:t xml:space="preserve"> </w:t>
            </w:r>
            <w:r>
              <w:rPr>
                <w:sz w:val="20"/>
              </w:rPr>
              <w:t>dans</w:t>
            </w:r>
            <w:r>
              <w:rPr>
                <w:spacing w:val="-4"/>
                <w:sz w:val="20"/>
              </w:rPr>
              <w:t xml:space="preserve"> </w:t>
            </w:r>
            <w:r>
              <w:rPr>
                <w:sz w:val="20"/>
              </w:rPr>
              <w:t>les</w:t>
            </w:r>
            <w:r>
              <w:rPr>
                <w:spacing w:val="-5"/>
                <w:sz w:val="20"/>
              </w:rPr>
              <w:t xml:space="preserve"> </w:t>
            </w:r>
            <w:r>
              <w:rPr>
                <w:sz w:val="20"/>
              </w:rPr>
              <w:t>30</w:t>
            </w:r>
            <w:r>
              <w:rPr>
                <w:spacing w:val="-2"/>
                <w:sz w:val="20"/>
              </w:rPr>
              <w:t xml:space="preserve"> secondes</w:t>
            </w:r>
          </w:p>
        </w:tc>
        <w:tc>
          <w:tcPr>
            <w:tcW w:w="2401" w:type="dxa"/>
            <w:tcBorders>
              <w:top w:val="single" w:sz="4" w:space="0" w:color="000000"/>
              <w:left w:val="single" w:sz="4" w:space="0" w:color="000000"/>
              <w:bottom w:val="single" w:sz="4" w:space="0" w:color="000000"/>
            </w:tcBorders>
          </w:tcPr>
          <w:p w14:paraId="1CE57737" w14:textId="77777777" w:rsidR="007D00B4" w:rsidRDefault="00000000">
            <w:pPr>
              <w:pStyle w:val="TableParagraph"/>
              <w:spacing w:before="36"/>
              <w:ind w:left="218" w:right="177"/>
              <w:jc w:val="center"/>
              <w:rPr>
                <w:sz w:val="20"/>
              </w:rPr>
            </w:pPr>
            <w:r>
              <w:rPr>
                <w:spacing w:val="-2"/>
                <w:sz w:val="20"/>
              </w:rPr>
              <w:t>-</w:t>
            </w:r>
            <w:r>
              <w:rPr>
                <w:spacing w:val="-12"/>
                <w:sz w:val="20"/>
              </w:rPr>
              <w:t>5</w:t>
            </w:r>
          </w:p>
        </w:tc>
      </w:tr>
      <w:tr w:rsidR="007D00B4" w14:paraId="475DAE10" w14:textId="77777777">
        <w:trPr>
          <w:trHeight w:val="302"/>
        </w:trPr>
        <w:tc>
          <w:tcPr>
            <w:tcW w:w="557" w:type="dxa"/>
            <w:tcBorders>
              <w:top w:val="single" w:sz="4" w:space="0" w:color="000000"/>
              <w:bottom w:val="single" w:sz="4" w:space="0" w:color="000000"/>
              <w:right w:val="single" w:sz="4" w:space="0" w:color="000000"/>
            </w:tcBorders>
            <w:shd w:val="clear" w:color="auto" w:fill="F0DCDB"/>
          </w:tcPr>
          <w:p w14:paraId="70A4C93E" w14:textId="77777777" w:rsidR="007D00B4" w:rsidRDefault="00000000">
            <w:pPr>
              <w:pStyle w:val="TableParagraph"/>
              <w:spacing w:before="36"/>
              <w:ind w:left="186"/>
              <w:rPr>
                <w:sz w:val="20"/>
              </w:rPr>
            </w:pPr>
            <w:r>
              <w:rPr>
                <w:spacing w:val="-5"/>
                <w:sz w:val="20"/>
              </w:rPr>
              <w:t>24</w:t>
            </w:r>
          </w:p>
        </w:tc>
        <w:tc>
          <w:tcPr>
            <w:tcW w:w="6025" w:type="dxa"/>
            <w:tcBorders>
              <w:top w:val="single" w:sz="4" w:space="0" w:color="000000"/>
              <w:left w:val="single" w:sz="4" w:space="0" w:color="000000"/>
              <w:bottom w:val="single" w:sz="4" w:space="0" w:color="000000"/>
              <w:right w:val="single" w:sz="4" w:space="0" w:color="000000"/>
            </w:tcBorders>
            <w:shd w:val="clear" w:color="auto" w:fill="F0DCDB"/>
          </w:tcPr>
          <w:p w14:paraId="7CC932CD" w14:textId="77777777" w:rsidR="007D00B4" w:rsidRDefault="00000000">
            <w:pPr>
              <w:pStyle w:val="TableParagraph"/>
              <w:spacing w:before="36"/>
              <w:ind w:left="85"/>
              <w:rPr>
                <w:sz w:val="20"/>
              </w:rPr>
            </w:pPr>
            <w:r>
              <w:rPr>
                <w:sz w:val="20"/>
              </w:rPr>
              <w:t>Le</w:t>
            </w:r>
            <w:r>
              <w:rPr>
                <w:spacing w:val="-3"/>
                <w:sz w:val="20"/>
              </w:rPr>
              <w:t xml:space="preserve"> </w:t>
            </w:r>
            <w:r>
              <w:rPr>
                <w:sz w:val="20"/>
              </w:rPr>
              <w:t>chien</w:t>
            </w:r>
            <w:r>
              <w:rPr>
                <w:spacing w:val="-2"/>
                <w:sz w:val="20"/>
              </w:rPr>
              <w:t xml:space="preserve"> </w:t>
            </w:r>
            <w:r>
              <w:rPr>
                <w:sz w:val="20"/>
              </w:rPr>
              <w:t>découvre</w:t>
            </w:r>
            <w:r>
              <w:rPr>
                <w:spacing w:val="-3"/>
                <w:sz w:val="20"/>
              </w:rPr>
              <w:t xml:space="preserve"> </w:t>
            </w:r>
            <w:r>
              <w:rPr>
                <w:sz w:val="20"/>
              </w:rPr>
              <w:t>aboie,</w:t>
            </w:r>
            <w:r>
              <w:rPr>
                <w:spacing w:val="-5"/>
                <w:sz w:val="20"/>
              </w:rPr>
              <w:t xml:space="preserve"> </w:t>
            </w:r>
            <w:r>
              <w:rPr>
                <w:sz w:val="20"/>
              </w:rPr>
              <w:t>ne</w:t>
            </w:r>
            <w:r>
              <w:rPr>
                <w:spacing w:val="-3"/>
                <w:sz w:val="20"/>
              </w:rPr>
              <w:t xml:space="preserve"> </w:t>
            </w:r>
            <w:r>
              <w:rPr>
                <w:sz w:val="20"/>
              </w:rPr>
              <w:t>garde</w:t>
            </w:r>
            <w:r>
              <w:rPr>
                <w:spacing w:val="-3"/>
                <w:sz w:val="20"/>
              </w:rPr>
              <w:t xml:space="preserve"> </w:t>
            </w:r>
            <w:r>
              <w:rPr>
                <w:sz w:val="20"/>
              </w:rPr>
              <w:t>pas</w:t>
            </w:r>
            <w:r>
              <w:rPr>
                <w:spacing w:val="-3"/>
                <w:sz w:val="20"/>
              </w:rPr>
              <w:t xml:space="preserve"> </w:t>
            </w:r>
            <w:r>
              <w:rPr>
                <w:sz w:val="20"/>
              </w:rPr>
              <w:t>au</w:t>
            </w:r>
            <w:r>
              <w:rPr>
                <w:spacing w:val="-4"/>
                <w:sz w:val="20"/>
              </w:rPr>
              <w:t xml:space="preserve"> </w:t>
            </w:r>
            <w:r>
              <w:rPr>
                <w:sz w:val="20"/>
              </w:rPr>
              <w:t>ferme</w:t>
            </w:r>
            <w:r>
              <w:rPr>
                <w:spacing w:val="-5"/>
                <w:sz w:val="20"/>
              </w:rPr>
              <w:t xml:space="preserve"> </w:t>
            </w:r>
            <w:r>
              <w:rPr>
                <w:sz w:val="20"/>
              </w:rPr>
              <w:t>dans</w:t>
            </w:r>
            <w:r>
              <w:rPr>
                <w:spacing w:val="-4"/>
                <w:sz w:val="20"/>
              </w:rPr>
              <w:t xml:space="preserve"> </w:t>
            </w:r>
            <w:r>
              <w:rPr>
                <w:sz w:val="20"/>
              </w:rPr>
              <w:t>un</w:t>
            </w:r>
            <w:r>
              <w:rPr>
                <w:spacing w:val="3"/>
                <w:sz w:val="20"/>
              </w:rPr>
              <w:t xml:space="preserve"> </w:t>
            </w:r>
            <w:r>
              <w:rPr>
                <w:sz w:val="20"/>
              </w:rPr>
              <w:t>rayon</w:t>
            </w:r>
            <w:r>
              <w:rPr>
                <w:spacing w:val="-2"/>
                <w:sz w:val="20"/>
              </w:rPr>
              <w:t xml:space="preserve"> </w:t>
            </w:r>
            <w:r>
              <w:rPr>
                <w:sz w:val="20"/>
              </w:rPr>
              <w:t>de</w:t>
            </w:r>
            <w:r>
              <w:rPr>
                <w:spacing w:val="-5"/>
                <w:sz w:val="20"/>
              </w:rPr>
              <w:t xml:space="preserve"> 2m</w:t>
            </w:r>
          </w:p>
        </w:tc>
        <w:tc>
          <w:tcPr>
            <w:tcW w:w="2401" w:type="dxa"/>
            <w:tcBorders>
              <w:top w:val="single" w:sz="4" w:space="0" w:color="000000"/>
              <w:left w:val="single" w:sz="4" w:space="0" w:color="000000"/>
              <w:bottom w:val="single" w:sz="4" w:space="0" w:color="000000"/>
            </w:tcBorders>
            <w:shd w:val="clear" w:color="auto" w:fill="F0DCDB"/>
          </w:tcPr>
          <w:p w14:paraId="4DAED63D" w14:textId="77777777" w:rsidR="007D00B4" w:rsidRDefault="00000000">
            <w:pPr>
              <w:pStyle w:val="TableParagraph"/>
              <w:spacing w:before="36"/>
              <w:ind w:left="218" w:right="184"/>
              <w:jc w:val="center"/>
              <w:rPr>
                <w:sz w:val="20"/>
              </w:rPr>
            </w:pPr>
            <w:r>
              <w:rPr>
                <w:sz w:val="20"/>
              </w:rPr>
              <w:t>-1/m</w:t>
            </w:r>
            <w:r>
              <w:rPr>
                <w:spacing w:val="-2"/>
                <w:sz w:val="20"/>
              </w:rPr>
              <w:t xml:space="preserve"> </w:t>
            </w:r>
            <w:r>
              <w:rPr>
                <w:sz w:val="20"/>
              </w:rPr>
              <w:t>de</w:t>
            </w:r>
            <w:r>
              <w:rPr>
                <w:spacing w:val="-4"/>
                <w:sz w:val="20"/>
              </w:rPr>
              <w:t xml:space="preserve"> </w:t>
            </w:r>
            <w:r>
              <w:rPr>
                <w:sz w:val="20"/>
              </w:rPr>
              <w:t>fuite</w:t>
            </w:r>
            <w:r>
              <w:rPr>
                <w:spacing w:val="-2"/>
                <w:sz w:val="20"/>
              </w:rPr>
              <w:t xml:space="preserve"> </w:t>
            </w:r>
            <w:r>
              <w:rPr>
                <w:sz w:val="20"/>
              </w:rPr>
              <w:t>de</w:t>
            </w:r>
            <w:r>
              <w:rPr>
                <w:spacing w:val="-2"/>
                <w:sz w:val="20"/>
              </w:rPr>
              <w:t xml:space="preserve"> l'H.A.</w:t>
            </w:r>
          </w:p>
        </w:tc>
      </w:tr>
      <w:tr w:rsidR="007D00B4" w14:paraId="612CCE4C" w14:textId="77777777">
        <w:trPr>
          <w:trHeight w:val="540"/>
        </w:trPr>
        <w:tc>
          <w:tcPr>
            <w:tcW w:w="557" w:type="dxa"/>
            <w:tcBorders>
              <w:top w:val="single" w:sz="4" w:space="0" w:color="000000"/>
              <w:bottom w:val="single" w:sz="4" w:space="0" w:color="000000"/>
              <w:right w:val="single" w:sz="4" w:space="0" w:color="000000"/>
            </w:tcBorders>
          </w:tcPr>
          <w:p w14:paraId="6FEB75B9" w14:textId="77777777" w:rsidR="007D00B4" w:rsidRDefault="00000000">
            <w:pPr>
              <w:pStyle w:val="TableParagraph"/>
              <w:spacing w:before="154"/>
              <w:ind w:left="186"/>
              <w:rPr>
                <w:sz w:val="20"/>
              </w:rPr>
            </w:pPr>
            <w:r>
              <w:rPr>
                <w:spacing w:val="-5"/>
                <w:sz w:val="20"/>
              </w:rPr>
              <w:t>25</w:t>
            </w:r>
          </w:p>
        </w:tc>
        <w:tc>
          <w:tcPr>
            <w:tcW w:w="6025" w:type="dxa"/>
            <w:tcBorders>
              <w:top w:val="single" w:sz="4" w:space="0" w:color="000000"/>
              <w:left w:val="single" w:sz="4" w:space="0" w:color="000000"/>
              <w:bottom w:val="single" w:sz="4" w:space="0" w:color="000000"/>
              <w:right w:val="single" w:sz="4" w:space="0" w:color="000000"/>
            </w:tcBorders>
          </w:tcPr>
          <w:p w14:paraId="37103936" w14:textId="77777777" w:rsidR="007D00B4" w:rsidRDefault="00000000">
            <w:pPr>
              <w:pStyle w:val="TableParagraph"/>
              <w:spacing w:before="39"/>
              <w:ind w:left="85" w:right="367"/>
              <w:rPr>
                <w:sz w:val="20"/>
              </w:rPr>
            </w:pPr>
            <w:r>
              <w:rPr>
                <w:sz w:val="20"/>
              </w:rPr>
              <w:t>Le</w:t>
            </w:r>
            <w:r>
              <w:rPr>
                <w:spacing w:val="-4"/>
                <w:sz w:val="20"/>
              </w:rPr>
              <w:t xml:space="preserve"> </w:t>
            </w:r>
            <w:r>
              <w:rPr>
                <w:sz w:val="20"/>
              </w:rPr>
              <w:t>chien</w:t>
            </w:r>
            <w:r>
              <w:rPr>
                <w:spacing w:val="-3"/>
                <w:sz w:val="20"/>
              </w:rPr>
              <w:t xml:space="preserve"> </w:t>
            </w:r>
            <w:r>
              <w:rPr>
                <w:sz w:val="20"/>
              </w:rPr>
              <w:t>découvre</w:t>
            </w:r>
            <w:r>
              <w:rPr>
                <w:spacing w:val="-4"/>
                <w:sz w:val="20"/>
              </w:rPr>
              <w:t xml:space="preserve"> </w:t>
            </w:r>
            <w:r>
              <w:rPr>
                <w:sz w:val="20"/>
              </w:rPr>
              <w:t>n'aboie</w:t>
            </w:r>
            <w:r>
              <w:rPr>
                <w:spacing w:val="-4"/>
                <w:sz w:val="20"/>
              </w:rPr>
              <w:t xml:space="preserve"> </w:t>
            </w:r>
            <w:r>
              <w:rPr>
                <w:sz w:val="20"/>
              </w:rPr>
              <w:t>pas,</w:t>
            </w:r>
            <w:r>
              <w:rPr>
                <w:spacing w:val="-4"/>
                <w:sz w:val="20"/>
              </w:rPr>
              <w:t xml:space="preserve"> </w:t>
            </w:r>
            <w:r>
              <w:rPr>
                <w:sz w:val="20"/>
              </w:rPr>
              <w:t>ne</w:t>
            </w:r>
            <w:r>
              <w:rPr>
                <w:spacing w:val="-4"/>
                <w:sz w:val="20"/>
              </w:rPr>
              <w:t xml:space="preserve"> </w:t>
            </w:r>
            <w:r>
              <w:rPr>
                <w:sz w:val="20"/>
              </w:rPr>
              <w:t>mord</w:t>
            </w:r>
            <w:r>
              <w:rPr>
                <w:spacing w:val="-3"/>
                <w:sz w:val="20"/>
              </w:rPr>
              <w:t xml:space="preserve"> </w:t>
            </w:r>
            <w:r>
              <w:rPr>
                <w:sz w:val="20"/>
              </w:rPr>
              <w:t>pas</w:t>
            </w:r>
            <w:r>
              <w:rPr>
                <w:spacing w:val="-4"/>
                <w:sz w:val="20"/>
              </w:rPr>
              <w:t xml:space="preserve"> </w:t>
            </w:r>
            <w:r>
              <w:rPr>
                <w:sz w:val="20"/>
              </w:rPr>
              <w:t>et</w:t>
            </w:r>
            <w:r>
              <w:rPr>
                <w:spacing w:val="-6"/>
                <w:sz w:val="20"/>
              </w:rPr>
              <w:t xml:space="preserve"> </w:t>
            </w:r>
            <w:r>
              <w:rPr>
                <w:sz w:val="20"/>
              </w:rPr>
              <w:t>ne</w:t>
            </w:r>
            <w:r>
              <w:rPr>
                <w:spacing w:val="-4"/>
                <w:sz w:val="20"/>
              </w:rPr>
              <w:t xml:space="preserve"> </w:t>
            </w:r>
            <w:r>
              <w:rPr>
                <w:sz w:val="20"/>
              </w:rPr>
              <w:t>garde</w:t>
            </w:r>
            <w:r>
              <w:rPr>
                <w:spacing w:val="-4"/>
                <w:sz w:val="20"/>
              </w:rPr>
              <w:t xml:space="preserve"> </w:t>
            </w:r>
            <w:r>
              <w:rPr>
                <w:sz w:val="20"/>
              </w:rPr>
              <w:t>pas</w:t>
            </w:r>
            <w:r>
              <w:rPr>
                <w:spacing w:val="-6"/>
                <w:sz w:val="20"/>
              </w:rPr>
              <w:t xml:space="preserve"> </w:t>
            </w:r>
            <w:r>
              <w:rPr>
                <w:sz w:val="20"/>
              </w:rPr>
              <w:t>au</w:t>
            </w:r>
            <w:r>
              <w:rPr>
                <w:spacing w:val="-3"/>
                <w:sz w:val="20"/>
              </w:rPr>
              <w:t xml:space="preserve"> </w:t>
            </w:r>
            <w:r>
              <w:rPr>
                <w:sz w:val="20"/>
              </w:rPr>
              <w:t>ferme dans un rayon de 2m</w:t>
            </w:r>
          </w:p>
        </w:tc>
        <w:tc>
          <w:tcPr>
            <w:tcW w:w="2401" w:type="dxa"/>
            <w:tcBorders>
              <w:top w:val="single" w:sz="4" w:space="0" w:color="000000"/>
              <w:left w:val="single" w:sz="4" w:space="0" w:color="000000"/>
              <w:bottom w:val="single" w:sz="4" w:space="0" w:color="000000"/>
            </w:tcBorders>
          </w:tcPr>
          <w:p w14:paraId="046FA1F7" w14:textId="77777777" w:rsidR="007D00B4" w:rsidRDefault="00000000">
            <w:pPr>
              <w:pStyle w:val="TableParagraph"/>
              <w:spacing w:before="39"/>
              <w:ind w:left="218" w:right="182"/>
              <w:jc w:val="center"/>
              <w:rPr>
                <w:sz w:val="20"/>
              </w:rPr>
            </w:pPr>
            <w:r>
              <w:rPr>
                <w:sz w:val="20"/>
              </w:rPr>
              <w:t>-5</w:t>
            </w:r>
            <w:r>
              <w:rPr>
                <w:spacing w:val="-3"/>
                <w:sz w:val="20"/>
              </w:rPr>
              <w:t xml:space="preserve"> </w:t>
            </w:r>
            <w:r>
              <w:rPr>
                <w:sz w:val="20"/>
              </w:rPr>
              <w:t>n'aboie</w:t>
            </w:r>
            <w:r>
              <w:rPr>
                <w:spacing w:val="-4"/>
                <w:sz w:val="20"/>
              </w:rPr>
              <w:t xml:space="preserve"> </w:t>
            </w:r>
            <w:r>
              <w:rPr>
                <w:spacing w:val="-5"/>
                <w:sz w:val="20"/>
              </w:rPr>
              <w:t>pas</w:t>
            </w:r>
          </w:p>
          <w:p w14:paraId="49A52FEF" w14:textId="77777777" w:rsidR="007D00B4" w:rsidRDefault="00000000">
            <w:pPr>
              <w:pStyle w:val="TableParagraph"/>
              <w:ind w:left="218" w:right="184"/>
              <w:jc w:val="center"/>
              <w:rPr>
                <w:sz w:val="20"/>
              </w:rPr>
            </w:pPr>
            <w:r>
              <w:rPr>
                <w:sz w:val="20"/>
              </w:rPr>
              <w:t>+</w:t>
            </w:r>
            <w:r>
              <w:rPr>
                <w:spacing w:val="-2"/>
                <w:sz w:val="20"/>
              </w:rPr>
              <w:t xml:space="preserve"> </w:t>
            </w:r>
            <w:r>
              <w:rPr>
                <w:sz w:val="20"/>
              </w:rPr>
              <w:t>-1/m</w:t>
            </w:r>
            <w:r>
              <w:rPr>
                <w:spacing w:val="-2"/>
                <w:sz w:val="20"/>
              </w:rPr>
              <w:t xml:space="preserve"> </w:t>
            </w:r>
            <w:r>
              <w:rPr>
                <w:sz w:val="20"/>
              </w:rPr>
              <w:t>de</w:t>
            </w:r>
            <w:r>
              <w:rPr>
                <w:spacing w:val="-3"/>
                <w:sz w:val="20"/>
              </w:rPr>
              <w:t xml:space="preserve"> </w:t>
            </w:r>
            <w:r>
              <w:rPr>
                <w:sz w:val="20"/>
              </w:rPr>
              <w:t>fuite</w:t>
            </w:r>
            <w:r>
              <w:rPr>
                <w:spacing w:val="-2"/>
                <w:sz w:val="20"/>
              </w:rPr>
              <w:t xml:space="preserve"> </w:t>
            </w:r>
            <w:r>
              <w:rPr>
                <w:sz w:val="20"/>
              </w:rPr>
              <w:t>de</w:t>
            </w:r>
            <w:r>
              <w:rPr>
                <w:spacing w:val="-2"/>
                <w:sz w:val="20"/>
              </w:rPr>
              <w:t xml:space="preserve"> l'H.A.</w:t>
            </w:r>
          </w:p>
        </w:tc>
      </w:tr>
      <w:tr w:rsidR="007D00B4" w14:paraId="2FE55068" w14:textId="77777777">
        <w:trPr>
          <w:trHeight w:val="299"/>
        </w:trPr>
        <w:tc>
          <w:tcPr>
            <w:tcW w:w="557" w:type="dxa"/>
            <w:tcBorders>
              <w:top w:val="single" w:sz="4" w:space="0" w:color="000000"/>
              <w:bottom w:val="single" w:sz="4" w:space="0" w:color="000000"/>
              <w:right w:val="single" w:sz="4" w:space="0" w:color="000000"/>
            </w:tcBorders>
            <w:shd w:val="clear" w:color="auto" w:fill="F0DCDB"/>
          </w:tcPr>
          <w:p w14:paraId="0EF317B9" w14:textId="77777777" w:rsidR="007D00B4" w:rsidRDefault="00000000">
            <w:pPr>
              <w:pStyle w:val="TableParagraph"/>
              <w:spacing w:before="34"/>
              <w:ind w:left="186"/>
              <w:rPr>
                <w:sz w:val="20"/>
              </w:rPr>
            </w:pPr>
            <w:r>
              <w:rPr>
                <w:spacing w:val="-5"/>
                <w:sz w:val="20"/>
              </w:rPr>
              <w:t>26</w:t>
            </w:r>
          </w:p>
        </w:tc>
        <w:tc>
          <w:tcPr>
            <w:tcW w:w="6025" w:type="dxa"/>
            <w:tcBorders>
              <w:top w:val="single" w:sz="4" w:space="0" w:color="000000"/>
              <w:left w:val="single" w:sz="4" w:space="0" w:color="000000"/>
              <w:bottom w:val="single" w:sz="4" w:space="0" w:color="000000"/>
              <w:right w:val="single" w:sz="4" w:space="0" w:color="000000"/>
            </w:tcBorders>
            <w:shd w:val="clear" w:color="auto" w:fill="F0DCDB"/>
          </w:tcPr>
          <w:p w14:paraId="1EE1CD14" w14:textId="77777777" w:rsidR="007D00B4" w:rsidRDefault="00000000">
            <w:pPr>
              <w:pStyle w:val="TableParagraph"/>
              <w:spacing w:before="34"/>
              <w:ind w:left="85"/>
              <w:rPr>
                <w:sz w:val="20"/>
              </w:rPr>
            </w:pPr>
            <w:r>
              <w:rPr>
                <w:sz w:val="20"/>
              </w:rPr>
              <w:t>Le</w:t>
            </w:r>
            <w:r>
              <w:rPr>
                <w:spacing w:val="-4"/>
                <w:sz w:val="20"/>
              </w:rPr>
              <w:t xml:space="preserve"> </w:t>
            </w:r>
            <w:r>
              <w:rPr>
                <w:sz w:val="20"/>
              </w:rPr>
              <w:t>conducteur</w:t>
            </w:r>
            <w:r>
              <w:rPr>
                <w:spacing w:val="-3"/>
                <w:sz w:val="20"/>
              </w:rPr>
              <w:t xml:space="preserve"> </w:t>
            </w:r>
            <w:r>
              <w:rPr>
                <w:sz w:val="20"/>
              </w:rPr>
              <w:t>court</w:t>
            </w:r>
            <w:r>
              <w:rPr>
                <w:spacing w:val="-4"/>
                <w:sz w:val="20"/>
              </w:rPr>
              <w:t xml:space="preserve"> </w:t>
            </w:r>
            <w:r>
              <w:rPr>
                <w:sz w:val="20"/>
              </w:rPr>
              <w:t>en</w:t>
            </w:r>
            <w:r>
              <w:rPr>
                <w:spacing w:val="-4"/>
                <w:sz w:val="20"/>
              </w:rPr>
              <w:t xml:space="preserve"> </w:t>
            </w:r>
            <w:r>
              <w:rPr>
                <w:sz w:val="20"/>
              </w:rPr>
              <w:t>se</w:t>
            </w:r>
            <w:r>
              <w:rPr>
                <w:spacing w:val="-3"/>
                <w:sz w:val="20"/>
              </w:rPr>
              <w:t xml:space="preserve"> </w:t>
            </w:r>
            <w:r>
              <w:rPr>
                <w:sz w:val="20"/>
              </w:rPr>
              <w:t>rendant</w:t>
            </w:r>
            <w:r>
              <w:rPr>
                <w:spacing w:val="-4"/>
                <w:sz w:val="20"/>
              </w:rPr>
              <w:t xml:space="preserve"> </w:t>
            </w:r>
            <w:r>
              <w:rPr>
                <w:sz w:val="20"/>
              </w:rPr>
              <w:t>à</w:t>
            </w:r>
            <w:r>
              <w:rPr>
                <w:spacing w:val="-3"/>
                <w:sz w:val="20"/>
              </w:rPr>
              <w:t xml:space="preserve"> </w:t>
            </w:r>
            <w:r>
              <w:rPr>
                <w:sz w:val="20"/>
              </w:rPr>
              <w:t>la</w:t>
            </w:r>
            <w:r>
              <w:rPr>
                <w:spacing w:val="-3"/>
                <w:sz w:val="20"/>
              </w:rPr>
              <w:t xml:space="preserve"> </w:t>
            </w:r>
            <w:r>
              <w:rPr>
                <w:spacing w:val="-2"/>
                <w:sz w:val="20"/>
              </w:rPr>
              <w:t>cachette</w:t>
            </w:r>
          </w:p>
        </w:tc>
        <w:tc>
          <w:tcPr>
            <w:tcW w:w="2401" w:type="dxa"/>
            <w:tcBorders>
              <w:top w:val="single" w:sz="4" w:space="0" w:color="000000"/>
              <w:left w:val="single" w:sz="4" w:space="0" w:color="000000"/>
              <w:bottom w:val="single" w:sz="4" w:space="0" w:color="000000"/>
            </w:tcBorders>
            <w:shd w:val="clear" w:color="auto" w:fill="F0DCDB"/>
          </w:tcPr>
          <w:p w14:paraId="57854CEF" w14:textId="77777777" w:rsidR="007D00B4" w:rsidRDefault="00000000">
            <w:pPr>
              <w:pStyle w:val="TableParagraph"/>
              <w:spacing w:before="34"/>
              <w:ind w:left="218" w:right="175"/>
              <w:jc w:val="center"/>
              <w:rPr>
                <w:sz w:val="20"/>
              </w:rPr>
            </w:pPr>
            <w:r>
              <w:rPr>
                <w:spacing w:val="-2"/>
                <w:sz w:val="20"/>
              </w:rPr>
              <w:t>-</w:t>
            </w:r>
            <w:r>
              <w:rPr>
                <w:spacing w:val="-7"/>
                <w:sz w:val="20"/>
              </w:rPr>
              <w:t>10</w:t>
            </w:r>
          </w:p>
        </w:tc>
      </w:tr>
      <w:tr w:rsidR="007D00B4" w14:paraId="71DEC374" w14:textId="77777777">
        <w:trPr>
          <w:trHeight w:val="537"/>
        </w:trPr>
        <w:tc>
          <w:tcPr>
            <w:tcW w:w="557" w:type="dxa"/>
            <w:tcBorders>
              <w:top w:val="single" w:sz="4" w:space="0" w:color="000000"/>
              <w:bottom w:val="single" w:sz="4" w:space="0" w:color="000000"/>
              <w:right w:val="single" w:sz="4" w:space="0" w:color="000000"/>
            </w:tcBorders>
          </w:tcPr>
          <w:p w14:paraId="0B4A689F" w14:textId="77777777" w:rsidR="007D00B4" w:rsidRDefault="00000000">
            <w:pPr>
              <w:pStyle w:val="TableParagraph"/>
              <w:spacing w:before="154"/>
              <w:ind w:left="186"/>
              <w:rPr>
                <w:sz w:val="20"/>
              </w:rPr>
            </w:pPr>
            <w:r>
              <w:rPr>
                <w:spacing w:val="-5"/>
                <w:sz w:val="20"/>
              </w:rPr>
              <w:t>27</w:t>
            </w:r>
          </w:p>
        </w:tc>
        <w:tc>
          <w:tcPr>
            <w:tcW w:w="6025" w:type="dxa"/>
            <w:tcBorders>
              <w:top w:val="single" w:sz="4" w:space="0" w:color="000000"/>
              <w:left w:val="single" w:sz="4" w:space="0" w:color="000000"/>
              <w:bottom w:val="single" w:sz="4" w:space="0" w:color="000000"/>
              <w:right w:val="single" w:sz="4" w:space="0" w:color="000000"/>
            </w:tcBorders>
          </w:tcPr>
          <w:p w14:paraId="409C5023" w14:textId="77777777" w:rsidR="007D00B4" w:rsidRDefault="00000000">
            <w:pPr>
              <w:pStyle w:val="TableParagraph"/>
              <w:spacing w:before="41"/>
              <w:ind w:left="85" w:right="367"/>
              <w:rPr>
                <w:sz w:val="20"/>
              </w:rPr>
            </w:pPr>
            <w:r>
              <w:rPr>
                <w:sz w:val="20"/>
              </w:rPr>
              <w:t>Le</w:t>
            </w:r>
            <w:r>
              <w:rPr>
                <w:spacing w:val="-4"/>
                <w:sz w:val="20"/>
              </w:rPr>
              <w:t xml:space="preserve"> </w:t>
            </w:r>
            <w:r>
              <w:rPr>
                <w:sz w:val="20"/>
              </w:rPr>
              <w:t>conducteur</w:t>
            </w:r>
            <w:r>
              <w:rPr>
                <w:spacing w:val="-5"/>
                <w:sz w:val="20"/>
              </w:rPr>
              <w:t xml:space="preserve"> </w:t>
            </w:r>
            <w:r>
              <w:rPr>
                <w:sz w:val="20"/>
              </w:rPr>
              <w:t>ne</w:t>
            </w:r>
            <w:r>
              <w:rPr>
                <w:spacing w:val="-4"/>
                <w:sz w:val="20"/>
              </w:rPr>
              <w:t xml:space="preserve"> </w:t>
            </w:r>
            <w:r>
              <w:rPr>
                <w:sz w:val="20"/>
              </w:rPr>
              <w:t>se</w:t>
            </w:r>
            <w:r>
              <w:rPr>
                <w:spacing w:val="-2"/>
                <w:sz w:val="20"/>
              </w:rPr>
              <w:t xml:space="preserve"> </w:t>
            </w:r>
            <w:r>
              <w:rPr>
                <w:sz w:val="20"/>
              </w:rPr>
              <w:t>place</w:t>
            </w:r>
            <w:r>
              <w:rPr>
                <w:spacing w:val="-4"/>
                <w:sz w:val="20"/>
              </w:rPr>
              <w:t xml:space="preserve"> </w:t>
            </w:r>
            <w:r>
              <w:rPr>
                <w:sz w:val="20"/>
              </w:rPr>
              <w:t>pas</w:t>
            </w:r>
            <w:r>
              <w:rPr>
                <w:spacing w:val="-6"/>
                <w:sz w:val="20"/>
              </w:rPr>
              <w:t xml:space="preserve"> </w:t>
            </w:r>
            <w:r>
              <w:rPr>
                <w:sz w:val="20"/>
              </w:rPr>
              <w:t>à</w:t>
            </w:r>
            <w:r>
              <w:rPr>
                <w:spacing w:val="-4"/>
                <w:sz w:val="20"/>
              </w:rPr>
              <w:t xml:space="preserve"> </w:t>
            </w:r>
            <w:r>
              <w:rPr>
                <w:sz w:val="20"/>
              </w:rPr>
              <w:t>l'emplacement</w:t>
            </w:r>
            <w:r>
              <w:rPr>
                <w:spacing w:val="-5"/>
                <w:sz w:val="20"/>
              </w:rPr>
              <w:t xml:space="preserve"> </w:t>
            </w:r>
            <w:r>
              <w:rPr>
                <w:sz w:val="20"/>
              </w:rPr>
              <w:t>matérialisé</w:t>
            </w:r>
            <w:r>
              <w:rPr>
                <w:spacing w:val="-4"/>
                <w:sz w:val="20"/>
              </w:rPr>
              <w:t xml:space="preserve"> </w:t>
            </w:r>
            <w:r>
              <w:rPr>
                <w:sz w:val="20"/>
              </w:rPr>
              <w:t>à</w:t>
            </w:r>
            <w:r>
              <w:rPr>
                <w:spacing w:val="-4"/>
                <w:sz w:val="20"/>
              </w:rPr>
              <w:t xml:space="preserve"> </w:t>
            </w:r>
            <w:r>
              <w:rPr>
                <w:sz w:val="20"/>
              </w:rPr>
              <w:t>5m</w:t>
            </w:r>
            <w:r>
              <w:rPr>
                <w:spacing w:val="-3"/>
                <w:sz w:val="20"/>
              </w:rPr>
              <w:t xml:space="preserve"> </w:t>
            </w:r>
            <w:r>
              <w:rPr>
                <w:sz w:val="20"/>
              </w:rPr>
              <w:t>de</w:t>
            </w:r>
            <w:r>
              <w:rPr>
                <w:spacing w:val="-4"/>
                <w:sz w:val="20"/>
              </w:rPr>
              <w:t xml:space="preserve"> </w:t>
            </w:r>
            <w:r>
              <w:rPr>
                <w:sz w:val="20"/>
              </w:rPr>
              <w:t xml:space="preserve">la </w:t>
            </w:r>
            <w:r>
              <w:rPr>
                <w:spacing w:val="-2"/>
                <w:sz w:val="20"/>
              </w:rPr>
              <w:t>cachette</w:t>
            </w:r>
          </w:p>
        </w:tc>
        <w:tc>
          <w:tcPr>
            <w:tcW w:w="2401" w:type="dxa"/>
            <w:tcBorders>
              <w:top w:val="single" w:sz="4" w:space="0" w:color="000000"/>
              <w:left w:val="single" w:sz="4" w:space="0" w:color="000000"/>
              <w:bottom w:val="single" w:sz="4" w:space="0" w:color="000000"/>
            </w:tcBorders>
          </w:tcPr>
          <w:p w14:paraId="47BB2748" w14:textId="77777777" w:rsidR="007D00B4" w:rsidRDefault="00000000">
            <w:pPr>
              <w:pStyle w:val="TableParagraph"/>
              <w:spacing w:before="154"/>
              <w:ind w:left="218" w:right="177"/>
              <w:jc w:val="center"/>
              <w:rPr>
                <w:sz w:val="20"/>
              </w:rPr>
            </w:pPr>
            <w:r>
              <w:rPr>
                <w:spacing w:val="-2"/>
                <w:sz w:val="20"/>
              </w:rPr>
              <w:t>-</w:t>
            </w:r>
            <w:r>
              <w:rPr>
                <w:spacing w:val="-12"/>
                <w:sz w:val="20"/>
              </w:rPr>
              <w:t>5</w:t>
            </w:r>
          </w:p>
        </w:tc>
      </w:tr>
      <w:tr w:rsidR="007D00B4" w14:paraId="0722570F" w14:textId="77777777">
        <w:trPr>
          <w:trHeight w:val="299"/>
        </w:trPr>
        <w:tc>
          <w:tcPr>
            <w:tcW w:w="557" w:type="dxa"/>
            <w:tcBorders>
              <w:top w:val="single" w:sz="4" w:space="0" w:color="000000"/>
              <w:left w:val="single" w:sz="4" w:space="0" w:color="000000"/>
              <w:bottom w:val="single" w:sz="4" w:space="0" w:color="000000"/>
              <w:right w:val="single" w:sz="4" w:space="0" w:color="000000"/>
            </w:tcBorders>
            <w:shd w:val="clear" w:color="auto" w:fill="F0DCDB"/>
          </w:tcPr>
          <w:p w14:paraId="09FD323A" w14:textId="77777777" w:rsidR="007D00B4" w:rsidRDefault="00000000">
            <w:pPr>
              <w:pStyle w:val="TableParagraph"/>
              <w:spacing w:before="36"/>
              <w:ind w:left="191"/>
              <w:rPr>
                <w:sz w:val="20"/>
              </w:rPr>
            </w:pPr>
            <w:r>
              <w:rPr>
                <w:spacing w:val="-5"/>
                <w:sz w:val="20"/>
              </w:rPr>
              <w:t>28</w:t>
            </w:r>
          </w:p>
        </w:tc>
        <w:tc>
          <w:tcPr>
            <w:tcW w:w="6025" w:type="dxa"/>
            <w:tcBorders>
              <w:top w:val="single" w:sz="4" w:space="0" w:color="000000"/>
              <w:left w:val="single" w:sz="4" w:space="0" w:color="000000"/>
              <w:bottom w:val="single" w:sz="4" w:space="0" w:color="000000"/>
              <w:right w:val="single" w:sz="4" w:space="0" w:color="000000"/>
            </w:tcBorders>
            <w:shd w:val="clear" w:color="auto" w:fill="F0DCDB"/>
          </w:tcPr>
          <w:p w14:paraId="517CA2ED" w14:textId="77777777" w:rsidR="007D00B4" w:rsidRDefault="00000000">
            <w:pPr>
              <w:pStyle w:val="TableParagraph"/>
              <w:spacing w:before="36"/>
              <w:ind w:left="85"/>
              <w:rPr>
                <w:sz w:val="20"/>
              </w:rPr>
            </w:pPr>
            <w:r>
              <w:rPr>
                <w:sz w:val="20"/>
              </w:rPr>
              <w:t>Le</w:t>
            </w:r>
            <w:r>
              <w:rPr>
                <w:spacing w:val="-3"/>
                <w:sz w:val="20"/>
              </w:rPr>
              <w:t xml:space="preserve"> </w:t>
            </w:r>
            <w:r>
              <w:rPr>
                <w:sz w:val="20"/>
              </w:rPr>
              <w:t>chien</w:t>
            </w:r>
            <w:r>
              <w:rPr>
                <w:spacing w:val="-2"/>
                <w:sz w:val="20"/>
              </w:rPr>
              <w:t xml:space="preserve"> </w:t>
            </w:r>
            <w:r>
              <w:rPr>
                <w:sz w:val="20"/>
              </w:rPr>
              <w:t>reste</w:t>
            </w:r>
            <w:r>
              <w:rPr>
                <w:spacing w:val="-3"/>
                <w:sz w:val="20"/>
              </w:rPr>
              <w:t xml:space="preserve"> </w:t>
            </w:r>
            <w:r>
              <w:rPr>
                <w:sz w:val="20"/>
              </w:rPr>
              <w:t>en</w:t>
            </w:r>
            <w:r>
              <w:rPr>
                <w:spacing w:val="-2"/>
                <w:sz w:val="20"/>
              </w:rPr>
              <w:t xml:space="preserve"> </w:t>
            </w:r>
            <w:r>
              <w:rPr>
                <w:sz w:val="20"/>
              </w:rPr>
              <w:t>litige</w:t>
            </w:r>
            <w:r>
              <w:rPr>
                <w:spacing w:val="-4"/>
                <w:sz w:val="20"/>
              </w:rPr>
              <w:t xml:space="preserve"> </w:t>
            </w:r>
            <w:r>
              <w:rPr>
                <w:sz w:val="20"/>
              </w:rPr>
              <w:t>devant</w:t>
            </w:r>
            <w:r>
              <w:rPr>
                <w:spacing w:val="-6"/>
                <w:sz w:val="20"/>
              </w:rPr>
              <w:t xml:space="preserve"> </w:t>
            </w:r>
            <w:r>
              <w:rPr>
                <w:sz w:val="20"/>
              </w:rPr>
              <w:t>l'H.A.</w:t>
            </w:r>
            <w:r>
              <w:rPr>
                <w:spacing w:val="-1"/>
                <w:sz w:val="20"/>
              </w:rPr>
              <w:t xml:space="preserve"> </w:t>
            </w:r>
            <w:r>
              <w:rPr>
                <w:sz w:val="20"/>
              </w:rPr>
              <w:t>ou</w:t>
            </w:r>
            <w:r>
              <w:rPr>
                <w:spacing w:val="-2"/>
                <w:sz w:val="20"/>
              </w:rPr>
              <w:t xml:space="preserve"> </w:t>
            </w:r>
            <w:proofErr w:type="gramStart"/>
            <w:r>
              <w:rPr>
                <w:sz w:val="20"/>
              </w:rPr>
              <w:t>a</w:t>
            </w:r>
            <w:r>
              <w:rPr>
                <w:spacing w:val="-2"/>
                <w:sz w:val="20"/>
              </w:rPr>
              <w:t xml:space="preserve"> </w:t>
            </w:r>
            <w:r>
              <w:rPr>
                <w:sz w:val="20"/>
              </w:rPr>
              <w:t>peur</w:t>
            </w:r>
            <w:r>
              <w:rPr>
                <w:spacing w:val="-3"/>
                <w:sz w:val="20"/>
              </w:rPr>
              <w:t xml:space="preserve"> </w:t>
            </w:r>
            <w:r>
              <w:rPr>
                <w:sz w:val="20"/>
              </w:rPr>
              <w:t>des</w:t>
            </w:r>
            <w:proofErr w:type="gramEnd"/>
            <w:r>
              <w:rPr>
                <w:spacing w:val="-4"/>
                <w:sz w:val="20"/>
              </w:rPr>
              <w:t xml:space="preserve"> </w:t>
            </w:r>
            <w:r>
              <w:rPr>
                <w:sz w:val="20"/>
              </w:rPr>
              <w:t>coups</w:t>
            </w:r>
            <w:r>
              <w:rPr>
                <w:spacing w:val="-3"/>
                <w:sz w:val="20"/>
              </w:rPr>
              <w:t xml:space="preserve"> </w:t>
            </w:r>
            <w:r>
              <w:rPr>
                <w:sz w:val="20"/>
              </w:rPr>
              <w:t>de</w:t>
            </w:r>
            <w:r>
              <w:rPr>
                <w:spacing w:val="-5"/>
                <w:sz w:val="20"/>
              </w:rPr>
              <w:t xml:space="preserve"> feu</w:t>
            </w:r>
          </w:p>
        </w:tc>
        <w:tc>
          <w:tcPr>
            <w:tcW w:w="2401" w:type="dxa"/>
            <w:tcBorders>
              <w:top w:val="single" w:sz="4" w:space="0" w:color="000000"/>
              <w:left w:val="single" w:sz="4" w:space="0" w:color="000000"/>
              <w:bottom w:val="single" w:sz="4" w:space="0" w:color="000000"/>
              <w:right w:val="single" w:sz="4" w:space="0" w:color="000000"/>
            </w:tcBorders>
            <w:shd w:val="clear" w:color="auto" w:fill="F0DCDB"/>
          </w:tcPr>
          <w:p w14:paraId="35833F5B" w14:textId="77777777" w:rsidR="007D00B4" w:rsidRDefault="00000000">
            <w:pPr>
              <w:pStyle w:val="TableParagraph"/>
              <w:spacing w:before="36"/>
              <w:ind w:left="468" w:right="430"/>
              <w:jc w:val="center"/>
              <w:rPr>
                <w:sz w:val="20"/>
              </w:rPr>
            </w:pPr>
            <w:r>
              <w:rPr>
                <w:spacing w:val="-2"/>
                <w:sz w:val="20"/>
              </w:rPr>
              <w:t>-</w:t>
            </w:r>
            <w:r>
              <w:rPr>
                <w:spacing w:val="-7"/>
                <w:sz w:val="20"/>
              </w:rPr>
              <w:t>10</w:t>
            </w:r>
          </w:p>
        </w:tc>
      </w:tr>
      <w:tr w:rsidR="007D00B4" w14:paraId="3996DDEE" w14:textId="77777777">
        <w:trPr>
          <w:trHeight w:val="299"/>
        </w:trPr>
        <w:tc>
          <w:tcPr>
            <w:tcW w:w="557" w:type="dxa"/>
            <w:tcBorders>
              <w:top w:val="single" w:sz="4" w:space="0" w:color="000000"/>
              <w:bottom w:val="single" w:sz="4" w:space="0" w:color="000000"/>
              <w:right w:val="single" w:sz="4" w:space="0" w:color="000000"/>
            </w:tcBorders>
          </w:tcPr>
          <w:p w14:paraId="4B729B7D" w14:textId="77777777" w:rsidR="007D00B4" w:rsidRDefault="00000000">
            <w:pPr>
              <w:pStyle w:val="TableParagraph"/>
              <w:spacing w:before="36"/>
              <w:ind w:left="186"/>
              <w:rPr>
                <w:sz w:val="20"/>
              </w:rPr>
            </w:pPr>
            <w:r>
              <w:rPr>
                <w:spacing w:val="-5"/>
                <w:sz w:val="20"/>
              </w:rPr>
              <w:t>29</w:t>
            </w:r>
          </w:p>
        </w:tc>
        <w:tc>
          <w:tcPr>
            <w:tcW w:w="6025" w:type="dxa"/>
            <w:tcBorders>
              <w:top w:val="single" w:sz="4" w:space="0" w:color="000000"/>
              <w:left w:val="single" w:sz="4" w:space="0" w:color="000000"/>
              <w:bottom w:val="single" w:sz="4" w:space="0" w:color="000000"/>
              <w:right w:val="single" w:sz="4" w:space="0" w:color="000000"/>
            </w:tcBorders>
          </w:tcPr>
          <w:p w14:paraId="06C3D75E" w14:textId="77777777" w:rsidR="007D00B4" w:rsidRDefault="00000000">
            <w:pPr>
              <w:pStyle w:val="TableParagraph"/>
              <w:spacing w:before="36"/>
              <w:ind w:left="85"/>
              <w:rPr>
                <w:sz w:val="20"/>
              </w:rPr>
            </w:pPr>
            <w:r>
              <w:rPr>
                <w:sz w:val="20"/>
              </w:rPr>
              <w:t>Le</w:t>
            </w:r>
            <w:r>
              <w:rPr>
                <w:spacing w:val="-4"/>
                <w:sz w:val="20"/>
              </w:rPr>
              <w:t xml:space="preserve"> </w:t>
            </w:r>
            <w:r>
              <w:rPr>
                <w:sz w:val="20"/>
              </w:rPr>
              <w:t>conducteur</w:t>
            </w:r>
            <w:r>
              <w:rPr>
                <w:spacing w:val="-4"/>
                <w:sz w:val="20"/>
              </w:rPr>
              <w:t xml:space="preserve"> </w:t>
            </w:r>
            <w:r>
              <w:rPr>
                <w:sz w:val="20"/>
              </w:rPr>
              <w:t>oublie</w:t>
            </w:r>
            <w:r>
              <w:rPr>
                <w:spacing w:val="-3"/>
                <w:sz w:val="20"/>
              </w:rPr>
              <w:t xml:space="preserve"> </w:t>
            </w:r>
            <w:r>
              <w:rPr>
                <w:sz w:val="20"/>
              </w:rPr>
              <w:t>de</w:t>
            </w:r>
            <w:r>
              <w:rPr>
                <w:spacing w:val="-5"/>
                <w:sz w:val="20"/>
              </w:rPr>
              <w:t xml:space="preserve"> </w:t>
            </w:r>
            <w:r>
              <w:rPr>
                <w:spacing w:val="-2"/>
                <w:sz w:val="20"/>
              </w:rPr>
              <w:t>désarmer</w:t>
            </w:r>
          </w:p>
        </w:tc>
        <w:tc>
          <w:tcPr>
            <w:tcW w:w="2401" w:type="dxa"/>
            <w:tcBorders>
              <w:top w:val="single" w:sz="4" w:space="0" w:color="000000"/>
              <w:left w:val="single" w:sz="4" w:space="0" w:color="000000"/>
              <w:bottom w:val="single" w:sz="4" w:space="0" w:color="000000"/>
            </w:tcBorders>
          </w:tcPr>
          <w:p w14:paraId="2229D32B" w14:textId="77777777" w:rsidR="007D00B4" w:rsidRDefault="00000000">
            <w:pPr>
              <w:pStyle w:val="TableParagraph"/>
              <w:spacing w:before="36"/>
              <w:ind w:left="218" w:right="177"/>
              <w:jc w:val="center"/>
              <w:rPr>
                <w:sz w:val="20"/>
              </w:rPr>
            </w:pPr>
            <w:r>
              <w:rPr>
                <w:spacing w:val="-2"/>
                <w:sz w:val="20"/>
              </w:rPr>
              <w:t>-</w:t>
            </w:r>
            <w:r>
              <w:rPr>
                <w:spacing w:val="-12"/>
                <w:sz w:val="20"/>
              </w:rPr>
              <w:t>2</w:t>
            </w:r>
          </w:p>
        </w:tc>
      </w:tr>
      <w:tr w:rsidR="007D00B4" w14:paraId="61BA17CC" w14:textId="77777777">
        <w:trPr>
          <w:trHeight w:val="301"/>
        </w:trPr>
        <w:tc>
          <w:tcPr>
            <w:tcW w:w="557" w:type="dxa"/>
            <w:tcBorders>
              <w:top w:val="single" w:sz="4" w:space="0" w:color="000000"/>
              <w:bottom w:val="single" w:sz="4" w:space="0" w:color="000000"/>
              <w:right w:val="single" w:sz="4" w:space="0" w:color="000000"/>
            </w:tcBorders>
            <w:shd w:val="clear" w:color="auto" w:fill="F0DCDB"/>
          </w:tcPr>
          <w:p w14:paraId="6BCCCDF9" w14:textId="77777777" w:rsidR="007D00B4" w:rsidRDefault="00000000">
            <w:pPr>
              <w:pStyle w:val="TableParagraph"/>
              <w:spacing w:before="36"/>
              <w:ind w:left="186"/>
              <w:rPr>
                <w:sz w:val="20"/>
              </w:rPr>
            </w:pPr>
            <w:r>
              <w:rPr>
                <w:spacing w:val="-5"/>
                <w:sz w:val="20"/>
              </w:rPr>
              <w:t>30</w:t>
            </w:r>
          </w:p>
        </w:tc>
        <w:tc>
          <w:tcPr>
            <w:tcW w:w="6025" w:type="dxa"/>
            <w:tcBorders>
              <w:top w:val="single" w:sz="4" w:space="0" w:color="000000"/>
              <w:left w:val="single" w:sz="4" w:space="0" w:color="000000"/>
              <w:bottom w:val="single" w:sz="4" w:space="0" w:color="000000"/>
              <w:right w:val="single" w:sz="4" w:space="0" w:color="000000"/>
            </w:tcBorders>
            <w:shd w:val="clear" w:color="auto" w:fill="F0DCDB"/>
          </w:tcPr>
          <w:p w14:paraId="2B06B37B" w14:textId="77777777" w:rsidR="007D00B4" w:rsidRDefault="00000000">
            <w:pPr>
              <w:pStyle w:val="TableParagraph"/>
              <w:spacing w:before="36"/>
              <w:ind w:left="85"/>
              <w:rPr>
                <w:sz w:val="20"/>
              </w:rPr>
            </w:pPr>
            <w:r>
              <w:rPr>
                <w:sz w:val="20"/>
              </w:rPr>
              <w:t>Le</w:t>
            </w:r>
            <w:r>
              <w:rPr>
                <w:spacing w:val="-4"/>
                <w:sz w:val="20"/>
              </w:rPr>
              <w:t xml:space="preserve"> </w:t>
            </w:r>
            <w:r>
              <w:rPr>
                <w:sz w:val="20"/>
              </w:rPr>
              <w:t>chien</w:t>
            </w:r>
            <w:r>
              <w:rPr>
                <w:spacing w:val="-2"/>
                <w:sz w:val="20"/>
              </w:rPr>
              <w:t xml:space="preserve"> </w:t>
            </w:r>
            <w:r>
              <w:rPr>
                <w:sz w:val="20"/>
              </w:rPr>
              <w:t>laisse</w:t>
            </w:r>
            <w:r>
              <w:rPr>
                <w:spacing w:val="-4"/>
                <w:sz w:val="20"/>
              </w:rPr>
              <w:t xml:space="preserve"> </w:t>
            </w:r>
            <w:r>
              <w:rPr>
                <w:sz w:val="20"/>
              </w:rPr>
              <w:t>fuir</w:t>
            </w:r>
            <w:r>
              <w:rPr>
                <w:spacing w:val="-3"/>
                <w:sz w:val="20"/>
              </w:rPr>
              <w:t xml:space="preserve"> </w:t>
            </w:r>
            <w:r>
              <w:rPr>
                <w:spacing w:val="-2"/>
                <w:sz w:val="20"/>
              </w:rPr>
              <w:t>l'H.A.</w:t>
            </w:r>
          </w:p>
        </w:tc>
        <w:tc>
          <w:tcPr>
            <w:tcW w:w="2401" w:type="dxa"/>
            <w:tcBorders>
              <w:top w:val="single" w:sz="4" w:space="0" w:color="000000"/>
              <w:left w:val="single" w:sz="4" w:space="0" w:color="000000"/>
              <w:bottom w:val="single" w:sz="4" w:space="0" w:color="000000"/>
            </w:tcBorders>
            <w:shd w:val="clear" w:color="auto" w:fill="F0DCDB"/>
          </w:tcPr>
          <w:p w14:paraId="3B20506C" w14:textId="77777777" w:rsidR="007D00B4" w:rsidRDefault="00000000">
            <w:pPr>
              <w:pStyle w:val="TableParagraph"/>
              <w:spacing w:before="36"/>
              <w:ind w:left="218" w:right="184"/>
              <w:jc w:val="center"/>
              <w:rPr>
                <w:sz w:val="20"/>
              </w:rPr>
            </w:pPr>
            <w:r>
              <w:rPr>
                <w:sz w:val="20"/>
              </w:rPr>
              <w:t>-1/m</w:t>
            </w:r>
            <w:r>
              <w:rPr>
                <w:spacing w:val="-2"/>
                <w:sz w:val="20"/>
              </w:rPr>
              <w:t xml:space="preserve"> </w:t>
            </w:r>
            <w:r>
              <w:rPr>
                <w:sz w:val="20"/>
              </w:rPr>
              <w:t>de</w:t>
            </w:r>
            <w:r>
              <w:rPr>
                <w:spacing w:val="-4"/>
                <w:sz w:val="20"/>
              </w:rPr>
              <w:t xml:space="preserve"> </w:t>
            </w:r>
            <w:r>
              <w:rPr>
                <w:sz w:val="20"/>
              </w:rPr>
              <w:t>fuite</w:t>
            </w:r>
            <w:r>
              <w:rPr>
                <w:spacing w:val="-2"/>
                <w:sz w:val="20"/>
              </w:rPr>
              <w:t xml:space="preserve"> </w:t>
            </w:r>
            <w:r>
              <w:rPr>
                <w:sz w:val="20"/>
              </w:rPr>
              <w:t>de</w:t>
            </w:r>
            <w:r>
              <w:rPr>
                <w:spacing w:val="-2"/>
                <w:sz w:val="20"/>
              </w:rPr>
              <w:t xml:space="preserve"> l'H.A.</w:t>
            </w:r>
          </w:p>
        </w:tc>
      </w:tr>
      <w:tr w:rsidR="007D00B4" w14:paraId="4C8B1EF0" w14:textId="77777777">
        <w:trPr>
          <w:trHeight w:val="494"/>
        </w:trPr>
        <w:tc>
          <w:tcPr>
            <w:tcW w:w="557" w:type="dxa"/>
            <w:tcBorders>
              <w:top w:val="single" w:sz="4" w:space="0" w:color="000000"/>
              <w:bottom w:val="single" w:sz="4" w:space="0" w:color="000000"/>
              <w:right w:val="single" w:sz="4" w:space="0" w:color="000000"/>
            </w:tcBorders>
          </w:tcPr>
          <w:p w14:paraId="3B2FE1C6" w14:textId="77777777" w:rsidR="007D00B4" w:rsidRDefault="00000000">
            <w:pPr>
              <w:pStyle w:val="TableParagraph"/>
              <w:spacing w:before="34"/>
              <w:ind w:left="186"/>
              <w:rPr>
                <w:sz w:val="20"/>
              </w:rPr>
            </w:pPr>
            <w:r>
              <w:rPr>
                <w:spacing w:val="-5"/>
                <w:sz w:val="20"/>
              </w:rPr>
              <w:t>31</w:t>
            </w:r>
          </w:p>
        </w:tc>
        <w:tc>
          <w:tcPr>
            <w:tcW w:w="6025" w:type="dxa"/>
            <w:tcBorders>
              <w:top w:val="single" w:sz="4" w:space="0" w:color="000000"/>
              <w:left w:val="single" w:sz="4" w:space="0" w:color="000000"/>
              <w:bottom w:val="single" w:sz="4" w:space="0" w:color="000000"/>
              <w:right w:val="single" w:sz="4" w:space="0" w:color="000000"/>
            </w:tcBorders>
          </w:tcPr>
          <w:p w14:paraId="36F53BA7" w14:textId="77777777" w:rsidR="007D00B4" w:rsidRDefault="00000000">
            <w:pPr>
              <w:pStyle w:val="TableParagraph"/>
              <w:spacing w:before="34"/>
              <w:ind w:left="85"/>
              <w:rPr>
                <w:sz w:val="20"/>
              </w:rPr>
            </w:pPr>
            <w:r>
              <w:rPr>
                <w:sz w:val="20"/>
              </w:rPr>
              <w:t>Coup</w:t>
            </w:r>
            <w:r>
              <w:rPr>
                <w:spacing w:val="-3"/>
                <w:sz w:val="20"/>
              </w:rPr>
              <w:t xml:space="preserve"> </w:t>
            </w:r>
            <w:r>
              <w:rPr>
                <w:sz w:val="20"/>
              </w:rPr>
              <w:t>de</w:t>
            </w:r>
            <w:r>
              <w:rPr>
                <w:spacing w:val="-4"/>
                <w:sz w:val="20"/>
              </w:rPr>
              <w:t xml:space="preserve"> </w:t>
            </w:r>
            <w:r>
              <w:rPr>
                <w:sz w:val="20"/>
              </w:rPr>
              <w:t>dents</w:t>
            </w:r>
            <w:r>
              <w:rPr>
                <w:spacing w:val="-3"/>
                <w:sz w:val="20"/>
              </w:rPr>
              <w:t xml:space="preserve"> </w:t>
            </w:r>
            <w:r>
              <w:rPr>
                <w:sz w:val="20"/>
              </w:rPr>
              <w:t>supplémentaires</w:t>
            </w:r>
            <w:r>
              <w:rPr>
                <w:spacing w:val="-5"/>
                <w:sz w:val="20"/>
              </w:rPr>
              <w:t xml:space="preserve"> </w:t>
            </w:r>
            <w:r>
              <w:rPr>
                <w:sz w:val="20"/>
              </w:rPr>
              <w:t>ou</w:t>
            </w:r>
            <w:r>
              <w:rPr>
                <w:spacing w:val="-3"/>
                <w:sz w:val="20"/>
              </w:rPr>
              <w:t xml:space="preserve"> </w:t>
            </w:r>
            <w:r>
              <w:rPr>
                <w:sz w:val="20"/>
              </w:rPr>
              <w:t>reprise</w:t>
            </w:r>
            <w:r>
              <w:rPr>
                <w:spacing w:val="-4"/>
                <w:sz w:val="20"/>
              </w:rPr>
              <w:t xml:space="preserve"> </w:t>
            </w:r>
            <w:r>
              <w:rPr>
                <w:sz w:val="20"/>
              </w:rPr>
              <w:t>de</w:t>
            </w:r>
            <w:r>
              <w:rPr>
                <w:spacing w:val="-5"/>
                <w:sz w:val="20"/>
              </w:rPr>
              <w:t xml:space="preserve"> </w:t>
            </w:r>
            <w:r>
              <w:rPr>
                <w:spacing w:val="-2"/>
                <w:sz w:val="20"/>
              </w:rPr>
              <w:t>mordant</w:t>
            </w:r>
          </w:p>
        </w:tc>
        <w:tc>
          <w:tcPr>
            <w:tcW w:w="2401" w:type="dxa"/>
            <w:tcBorders>
              <w:top w:val="single" w:sz="4" w:space="0" w:color="000000"/>
              <w:left w:val="single" w:sz="4" w:space="0" w:color="000000"/>
              <w:bottom w:val="single" w:sz="4" w:space="0" w:color="000000"/>
            </w:tcBorders>
          </w:tcPr>
          <w:p w14:paraId="78FE3D85" w14:textId="77777777" w:rsidR="007D00B4" w:rsidRDefault="00000000">
            <w:pPr>
              <w:pStyle w:val="TableParagraph"/>
              <w:spacing w:before="14" w:line="230" w:lineRule="atLeast"/>
              <w:ind w:left="889" w:hanging="418"/>
              <w:rPr>
                <w:sz w:val="20"/>
              </w:rPr>
            </w:pPr>
            <w:r>
              <w:rPr>
                <w:sz w:val="20"/>
              </w:rPr>
              <w:t>-2</w:t>
            </w:r>
            <w:r>
              <w:rPr>
                <w:spacing w:val="-9"/>
                <w:sz w:val="20"/>
              </w:rPr>
              <w:t xml:space="preserve"> </w:t>
            </w:r>
            <w:r>
              <w:rPr>
                <w:sz w:val="20"/>
              </w:rPr>
              <w:t>par</w:t>
            </w:r>
            <w:r>
              <w:rPr>
                <w:spacing w:val="-11"/>
                <w:sz w:val="20"/>
              </w:rPr>
              <w:t xml:space="preserve"> </w:t>
            </w:r>
            <w:r>
              <w:rPr>
                <w:sz w:val="20"/>
              </w:rPr>
              <w:t>faute</w:t>
            </w:r>
            <w:r>
              <w:rPr>
                <w:spacing w:val="-10"/>
                <w:sz w:val="20"/>
              </w:rPr>
              <w:t xml:space="preserve"> </w:t>
            </w:r>
            <w:r>
              <w:rPr>
                <w:sz w:val="20"/>
              </w:rPr>
              <w:t>ou</w:t>
            </w:r>
            <w:r>
              <w:rPr>
                <w:spacing w:val="-9"/>
                <w:sz w:val="20"/>
              </w:rPr>
              <w:t xml:space="preserve"> </w:t>
            </w:r>
            <w:r>
              <w:rPr>
                <w:sz w:val="20"/>
              </w:rPr>
              <w:t xml:space="preserve">par </w:t>
            </w:r>
            <w:r>
              <w:rPr>
                <w:spacing w:val="-2"/>
                <w:sz w:val="20"/>
              </w:rPr>
              <w:t>seconde</w:t>
            </w:r>
          </w:p>
        </w:tc>
      </w:tr>
      <w:tr w:rsidR="007D00B4" w14:paraId="5644EF37" w14:textId="77777777">
        <w:trPr>
          <w:trHeight w:val="297"/>
        </w:trPr>
        <w:tc>
          <w:tcPr>
            <w:tcW w:w="557" w:type="dxa"/>
            <w:tcBorders>
              <w:top w:val="single" w:sz="4" w:space="0" w:color="000000"/>
              <w:bottom w:val="single" w:sz="4" w:space="0" w:color="000000"/>
              <w:right w:val="single" w:sz="4" w:space="0" w:color="000000"/>
            </w:tcBorders>
            <w:shd w:val="clear" w:color="auto" w:fill="F0DCDB"/>
          </w:tcPr>
          <w:p w14:paraId="102EAE57" w14:textId="77777777" w:rsidR="007D00B4" w:rsidRDefault="00000000">
            <w:pPr>
              <w:pStyle w:val="TableParagraph"/>
              <w:spacing w:before="34"/>
              <w:ind w:left="186"/>
              <w:rPr>
                <w:sz w:val="20"/>
              </w:rPr>
            </w:pPr>
            <w:r>
              <w:rPr>
                <w:spacing w:val="-5"/>
                <w:sz w:val="20"/>
              </w:rPr>
              <w:t>32</w:t>
            </w:r>
          </w:p>
        </w:tc>
        <w:tc>
          <w:tcPr>
            <w:tcW w:w="6025" w:type="dxa"/>
            <w:tcBorders>
              <w:top w:val="single" w:sz="4" w:space="0" w:color="000000"/>
              <w:left w:val="single" w:sz="4" w:space="0" w:color="000000"/>
              <w:bottom w:val="single" w:sz="4" w:space="0" w:color="000000"/>
              <w:right w:val="single" w:sz="4" w:space="0" w:color="000000"/>
            </w:tcBorders>
            <w:shd w:val="clear" w:color="auto" w:fill="F0DCDB"/>
          </w:tcPr>
          <w:p w14:paraId="69E2E837" w14:textId="77777777" w:rsidR="007D00B4" w:rsidRDefault="00000000">
            <w:pPr>
              <w:pStyle w:val="TableParagraph"/>
              <w:spacing w:before="34"/>
              <w:ind w:left="85"/>
              <w:rPr>
                <w:sz w:val="20"/>
              </w:rPr>
            </w:pPr>
            <w:r>
              <w:rPr>
                <w:sz w:val="20"/>
              </w:rPr>
              <w:t>Le</w:t>
            </w:r>
            <w:r>
              <w:rPr>
                <w:spacing w:val="-3"/>
                <w:sz w:val="20"/>
              </w:rPr>
              <w:t xml:space="preserve"> </w:t>
            </w:r>
            <w:r>
              <w:rPr>
                <w:sz w:val="20"/>
              </w:rPr>
              <w:t>chien</w:t>
            </w:r>
            <w:r>
              <w:rPr>
                <w:spacing w:val="-1"/>
                <w:sz w:val="20"/>
              </w:rPr>
              <w:t xml:space="preserve"> </w:t>
            </w:r>
            <w:r>
              <w:rPr>
                <w:sz w:val="20"/>
              </w:rPr>
              <w:t>tarde</w:t>
            </w:r>
            <w:r>
              <w:rPr>
                <w:spacing w:val="-4"/>
                <w:sz w:val="20"/>
              </w:rPr>
              <w:t xml:space="preserve"> </w:t>
            </w:r>
            <w:r>
              <w:rPr>
                <w:sz w:val="20"/>
              </w:rPr>
              <w:t>à</w:t>
            </w:r>
            <w:r>
              <w:rPr>
                <w:spacing w:val="-3"/>
                <w:sz w:val="20"/>
              </w:rPr>
              <w:t xml:space="preserve"> </w:t>
            </w:r>
            <w:r>
              <w:rPr>
                <w:spacing w:val="-2"/>
                <w:sz w:val="20"/>
              </w:rPr>
              <w:t>lâcher</w:t>
            </w:r>
          </w:p>
        </w:tc>
        <w:tc>
          <w:tcPr>
            <w:tcW w:w="2401" w:type="dxa"/>
            <w:tcBorders>
              <w:top w:val="single" w:sz="4" w:space="0" w:color="000000"/>
              <w:left w:val="single" w:sz="4" w:space="0" w:color="000000"/>
              <w:bottom w:val="single" w:sz="4" w:space="0" w:color="000000"/>
            </w:tcBorders>
            <w:shd w:val="clear" w:color="auto" w:fill="F0DCDB"/>
          </w:tcPr>
          <w:p w14:paraId="40F3710E" w14:textId="77777777" w:rsidR="007D00B4" w:rsidRDefault="00000000">
            <w:pPr>
              <w:pStyle w:val="TableParagraph"/>
              <w:spacing w:before="34"/>
              <w:ind w:left="218" w:right="181"/>
              <w:jc w:val="center"/>
              <w:rPr>
                <w:sz w:val="20"/>
              </w:rPr>
            </w:pPr>
            <w:r>
              <w:rPr>
                <w:sz w:val="20"/>
              </w:rPr>
              <w:t>-2</w:t>
            </w:r>
            <w:r>
              <w:rPr>
                <w:spacing w:val="-1"/>
                <w:sz w:val="20"/>
              </w:rPr>
              <w:t xml:space="preserve"> </w:t>
            </w:r>
            <w:r>
              <w:rPr>
                <w:sz w:val="20"/>
              </w:rPr>
              <w:t>par</w:t>
            </w:r>
            <w:r>
              <w:rPr>
                <w:spacing w:val="-1"/>
                <w:sz w:val="20"/>
              </w:rPr>
              <w:t xml:space="preserve"> </w:t>
            </w:r>
            <w:r>
              <w:rPr>
                <w:spacing w:val="-2"/>
                <w:sz w:val="20"/>
              </w:rPr>
              <w:t>seconde</w:t>
            </w:r>
          </w:p>
        </w:tc>
      </w:tr>
      <w:tr w:rsidR="007D00B4" w14:paraId="7630A747" w14:textId="77777777">
        <w:trPr>
          <w:trHeight w:val="540"/>
        </w:trPr>
        <w:tc>
          <w:tcPr>
            <w:tcW w:w="557" w:type="dxa"/>
            <w:tcBorders>
              <w:top w:val="single" w:sz="4" w:space="0" w:color="000000"/>
              <w:bottom w:val="single" w:sz="4" w:space="0" w:color="000000"/>
              <w:right w:val="single" w:sz="4" w:space="0" w:color="000000"/>
            </w:tcBorders>
          </w:tcPr>
          <w:p w14:paraId="2D99F59C" w14:textId="77777777" w:rsidR="007D00B4" w:rsidRDefault="00000000">
            <w:pPr>
              <w:pStyle w:val="TableParagraph"/>
              <w:spacing w:before="156"/>
              <w:ind w:left="186"/>
              <w:rPr>
                <w:sz w:val="20"/>
              </w:rPr>
            </w:pPr>
            <w:r>
              <w:rPr>
                <w:spacing w:val="-5"/>
                <w:sz w:val="20"/>
              </w:rPr>
              <w:t>33</w:t>
            </w:r>
          </w:p>
        </w:tc>
        <w:tc>
          <w:tcPr>
            <w:tcW w:w="6025" w:type="dxa"/>
            <w:tcBorders>
              <w:top w:val="single" w:sz="4" w:space="0" w:color="000000"/>
              <w:left w:val="single" w:sz="4" w:space="0" w:color="000000"/>
              <w:bottom w:val="single" w:sz="4" w:space="0" w:color="000000"/>
              <w:right w:val="single" w:sz="4" w:space="0" w:color="000000"/>
            </w:tcBorders>
          </w:tcPr>
          <w:p w14:paraId="06703958" w14:textId="77777777" w:rsidR="007D00B4" w:rsidRDefault="00000000">
            <w:pPr>
              <w:pStyle w:val="TableParagraph"/>
              <w:spacing w:before="44" w:line="229" w:lineRule="exact"/>
              <w:ind w:left="85"/>
              <w:rPr>
                <w:sz w:val="20"/>
              </w:rPr>
            </w:pPr>
            <w:r>
              <w:rPr>
                <w:sz w:val="20"/>
              </w:rPr>
              <w:t>Le</w:t>
            </w:r>
            <w:r>
              <w:rPr>
                <w:spacing w:val="-4"/>
                <w:sz w:val="20"/>
              </w:rPr>
              <w:t xml:space="preserve"> </w:t>
            </w:r>
            <w:r>
              <w:rPr>
                <w:sz w:val="20"/>
              </w:rPr>
              <w:t>conducteur</w:t>
            </w:r>
            <w:r>
              <w:rPr>
                <w:spacing w:val="-5"/>
                <w:sz w:val="20"/>
              </w:rPr>
              <w:t xml:space="preserve"> </w:t>
            </w:r>
            <w:r>
              <w:rPr>
                <w:sz w:val="20"/>
              </w:rPr>
              <w:t>n'est</w:t>
            </w:r>
            <w:r>
              <w:rPr>
                <w:spacing w:val="-5"/>
                <w:sz w:val="20"/>
              </w:rPr>
              <w:t xml:space="preserve"> </w:t>
            </w:r>
            <w:r>
              <w:rPr>
                <w:sz w:val="20"/>
              </w:rPr>
              <w:t>pas</w:t>
            </w:r>
            <w:r>
              <w:rPr>
                <w:spacing w:val="-4"/>
                <w:sz w:val="20"/>
              </w:rPr>
              <w:t xml:space="preserve"> </w:t>
            </w:r>
            <w:r>
              <w:rPr>
                <w:sz w:val="20"/>
              </w:rPr>
              <w:t>derrière</w:t>
            </w:r>
            <w:r>
              <w:rPr>
                <w:spacing w:val="-4"/>
                <w:sz w:val="20"/>
              </w:rPr>
              <w:t xml:space="preserve"> </w:t>
            </w:r>
            <w:r>
              <w:rPr>
                <w:sz w:val="20"/>
              </w:rPr>
              <w:t>l'H.A.</w:t>
            </w:r>
            <w:r>
              <w:rPr>
                <w:spacing w:val="-3"/>
                <w:sz w:val="20"/>
              </w:rPr>
              <w:t xml:space="preserve"> </w:t>
            </w:r>
            <w:r>
              <w:rPr>
                <w:sz w:val="20"/>
              </w:rPr>
              <w:t>ou</w:t>
            </w:r>
            <w:r>
              <w:rPr>
                <w:spacing w:val="-2"/>
                <w:sz w:val="20"/>
              </w:rPr>
              <w:t xml:space="preserve"> </w:t>
            </w:r>
            <w:r>
              <w:rPr>
                <w:sz w:val="20"/>
              </w:rPr>
              <w:t>conduit</w:t>
            </w:r>
            <w:r>
              <w:rPr>
                <w:spacing w:val="-5"/>
                <w:sz w:val="20"/>
              </w:rPr>
              <w:t xml:space="preserve"> </w:t>
            </w:r>
            <w:r>
              <w:rPr>
                <w:sz w:val="20"/>
              </w:rPr>
              <w:t>à</w:t>
            </w:r>
            <w:r>
              <w:rPr>
                <w:spacing w:val="-3"/>
                <w:sz w:val="20"/>
              </w:rPr>
              <w:t xml:space="preserve"> </w:t>
            </w:r>
            <w:r>
              <w:rPr>
                <w:sz w:val="20"/>
              </w:rPr>
              <w:t>moins</w:t>
            </w:r>
            <w:r>
              <w:rPr>
                <w:spacing w:val="-5"/>
                <w:sz w:val="20"/>
              </w:rPr>
              <w:t xml:space="preserve"> </w:t>
            </w:r>
            <w:r>
              <w:rPr>
                <w:sz w:val="20"/>
              </w:rPr>
              <w:t>de</w:t>
            </w:r>
            <w:r>
              <w:rPr>
                <w:spacing w:val="-3"/>
                <w:sz w:val="20"/>
              </w:rPr>
              <w:t xml:space="preserve"> </w:t>
            </w:r>
            <w:r>
              <w:rPr>
                <w:spacing w:val="-5"/>
                <w:sz w:val="20"/>
              </w:rPr>
              <w:t>3m</w:t>
            </w:r>
          </w:p>
          <w:p w14:paraId="1A548604" w14:textId="77777777" w:rsidR="007D00B4" w:rsidRDefault="00000000">
            <w:pPr>
              <w:pStyle w:val="TableParagraph"/>
              <w:spacing w:line="229" w:lineRule="exact"/>
              <w:ind w:left="85"/>
              <w:rPr>
                <w:sz w:val="20"/>
              </w:rPr>
            </w:pPr>
            <w:r>
              <w:rPr>
                <w:sz w:val="20"/>
              </w:rPr>
              <w:t>:</w:t>
            </w:r>
            <w:r>
              <w:rPr>
                <w:spacing w:val="-2"/>
                <w:sz w:val="20"/>
              </w:rPr>
              <w:t xml:space="preserve"> Continuellement</w:t>
            </w:r>
          </w:p>
        </w:tc>
        <w:tc>
          <w:tcPr>
            <w:tcW w:w="2401" w:type="dxa"/>
            <w:tcBorders>
              <w:top w:val="single" w:sz="4" w:space="0" w:color="000000"/>
              <w:left w:val="single" w:sz="4" w:space="0" w:color="000000"/>
              <w:bottom w:val="single" w:sz="4" w:space="0" w:color="000000"/>
            </w:tcBorders>
          </w:tcPr>
          <w:p w14:paraId="37A5FEE7" w14:textId="77777777" w:rsidR="007D00B4" w:rsidRDefault="00000000">
            <w:pPr>
              <w:pStyle w:val="TableParagraph"/>
              <w:spacing w:before="156"/>
              <w:ind w:left="218" w:right="175"/>
              <w:jc w:val="center"/>
              <w:rPr>
                <w:sz w:val="20"/>
              </w:rPr>
            </w:pPr>
            <w:r>
              <w:rPr>
                <w:spacing w:val="-2"/>
                <w:sz w:val="20"/>
              </w:rPr>
              <w:t>-</w:t>
            </w:r>
            <w:r>
              <w:rPr>
                <w:spacing w:val="-7"/>
                <w:sz w:val="20"/>
              </w:rPr>
              <w:t>30</w:t>
            </w:r>
          </w:p>
        </w:tc>
      </w:tr>
      <w:tr w:rsidR="007D00B4" w14:paraId="1BC8B92A" w14:textId="77777777">
        <w:trPr>
          <w:trHeight w:val="299"/>
        </w:trPr>
        <w:tc>
          <w:tcPr>
            <w:tcW w:w="557" w:type="dxa"/>
            <w:tcBorders>
              <w:top w:val="single" w:sz="4" w:space="0" w:color="000000"/>
              <w:bottom w:val="single" w:sz="4" w:space="0" w:color="000000"/>
              <w:right w:val="single" w:sz="4" w:space="0" w:color="000000"/>
            </w:tcBorders>
            <w:shd w:val="clear" w:color="auto" w:fill="F0DCDB"/>
          </w:tcPr>
          <w:p w14:paraId="438E33F2" w14:textId="77777777" w:rsidR="007D00B4" w:rsidRDefault="00000000">
            <w:pPr>
              <w:pStyle w:val="TableParagraph"/>
              <w:spacing w:before="36"/>
              <w:ind w:left="186"/>
              <w:rPr>
                <w:sz w:val="20"/>
              </w:rPr>
            </w:pPr>
            <w:r>
              <w:rPr>
                <w:spacing w:val="-5"/>
                <w:sz w:val="20"/>
              </w:rPr>
              <w:t>34</w:t>
            </w:r>
          </w:p>
        </w:tc>
        <w:tc>
          <w:tcPr>
            <w:tcW w:w="6025" w:type="dxa"/>
            <w:tcBorders>
              <w:top w:val="single" w:sz="4" w:space="0" w:color="000000"/>
              <w:left w:val="single" w:sz="4" w:space="0" w:color="000000"/>
              <w:bottom w:val="single" w:sz="4" w:space="0" w:color="000000"/>
              <w:right w:val="single" w:sz="4" w:space="0" w:color="000000"/>
            </w:tcBorders>
            <w:shd w:val="clear" w:color="auto" w:fill="F0DCDB"/>
          </w:tcPr>
          <w:p w14:paraId="416BAD25" w14:textId="77777777" w:rsidR="007D00B4" w:rsidRDefault="00000000">
            <w:pPr>
              <w:pStyle w:val="TableParagraph"/>
              <w:spacing w:before="36"/>
              <w:ind w:left="85"/>
              <w:rPr>
                <w:sz w:val="20"/>
              </w:rPr>
            </w:pPr>
            <w:r>
              <w:rPr>
                <w:sz w:val="20"/>
              </w:rPr>
              <w:t>Par</w:t>
            </w:r>
            <w:r>
              <w:rPr>
                <w:spacing w:val="-3"/>
                <w:sz w:val="20"/>
              </w:rPr>
              <w:t xml:space="preserve"> </w:t>
            </w:r>
            <w:r>
              <w:rPr>
                <w:spacing w:val="-2"/>
                <w:sz w:val="20"/>
              </w:rPr>
              <w:t>intermittence</w:t>
            </w:r>
          </w:p>
        </w:tc>
        <w:tc>
          <w:tcPr>
            <w:tcW w:w="2401" w:type="dxa"/>
            <w:tcBorders>
              <w:top w:val="single" w:sz="4" w:space="0" w:color="000000"/>
              <w:left w:val="single" w:sz="4" w:space="0" w:color="000000"/>
              <w:bottom w:val="single" w:sz="4" w:space="0" w:color="000000"/>
            </w:tcBorders>
            <w:shd w:val="clear" w:color="auto" w:fill="F0DCDB"/>
          </w:tcPr>
          <w:p w14:paraId="5ADE434D" w14:textId="77777777" w:rsidR="007D00B4" w:rsidRDefault="00000000">
            <w:pPr>
              <w:pStyle w:val="TableParagraph"/>
              <w:spacing w:before="36"/>
              <w:ind w:left="212" w:right="184"/>
              <w:jc w:val="center"/>
              <w:rPr>
                <w:sz w:val="20"/>
              </w:rPr>
            </w:pPr>
            <w:r>
              <w:rPr>
                <w:sz w:val="20"/>
              </w:rPr>
              <w:t>-10%</w:t>
            </w:r>
            <w:r>
              <w:rPr>
                <w:spacing w:val="-3"/>
                <w:sz w:val="20"/>
              </w:rPr>
              <w:t xml:space="preserve"> </w:t>
            </w:r>
            <w:r>
              <w:rPr>
                <w:sz w:val="20"/>
              </w:rPr>
              <w:t>à</w:t>
            </w:r>
            <w:r>
              <w:rPr>
                <w:spacing w:val="-2"/>
                <w:sz w:val="20"/>
              </w:rPr>
              <w:t xml:space="preserve"> </w:t>
            </w:r>
            <w:r>
              <w:rPr>
                <w:spacing w:val="-4"/>
                <w:sz w:val="20"/>
              </w:rPr>
              <w:t>l'AG</w:t>
            </w:r>
          </w:p>
        </w:tc>
      </w:tr>
      <w:tr w:rsidR="007D00B4" w14:paraId="428EE043" w14:textId="77777777">
        <w:trPr>
          <w:trHeight w:val="299"/>
        </w:trPr>
        <w:tc>
          <w:tcPr>
            <w:tcW w:w="557" w:type="dxa"/>
            <w:tcBorders>
              <w:top w:val="single" w:sz="4" w:space="0" w:color="000000"/>
              <w:bottom w:val="single" w:sz="4" w:space="0" w:color="000000"/>
              <w:right w:val="single" w:sz="4" w:space="0" w:color="000000"/>
            </w:tcBorders>
          </w:tcPr>
          <w:p w14:paraId="7E745213" w14:textId="77777777" w:rsidR="007D00B4" w:rsidRDefault="00000000">
            <w:pPr>
              <w:pStyle w:val="TableParagraph"/>
              <w:spacing w:before="36"/>
              <w:ind w:left="186"/>
              <w:rPr>
                <w:sz w:val="20"/>
              </w:rPr>
            </w:pPr>
            <w:r>
              <w:rPr>
                <w:spacing w:val="-5"/>
                <w:sz w:val="20"/>
              </w:rPr>
              <w:t>35</w:t>
            </w:r>
          </w:p>
        </w:tc>
        <w:tc>
          <w:tcPr>
            <w:tcW w:w="6025" w:type="dxa"/>
            <w:tcBorders>
              <w:top w:val="single" w:sz="4" w:space="0" w:color="000000"/>
              <w:left w:val="single" w:sz="4" w:space="0" w:color="000000"/>
              <w:bottom w:val="single" w:sz="4" w:space="0" w:color="000000"/>
              <w:right w:val="single" w:sz="4" w:space="0" w:color="000000"/>
            </w:tcBorders>
          </w:tcPr>
          <w:p w14:paraId="4F7DB097" w14:textId="77777777" w:rsidR="007D00B4" w:rsidRDefault="00000000">
            <w:pPr>
              <w:pStyle w:val="TableParagraph"/>
              <w:spacing w:before="36"/>
              <w:ind w:left="85"/>
              <w:rPr>
                <w:sz w:val="20"/>
              </w:rPr>
            </w:pPr>
            <w:r>
              <w:rPr>
                <w:sz w:val="20"/>
              </w:rPr>
              <w:t>Le</w:t>
            </w:r>
            <w:r>
              <w:rPr>
                <w:spacing w:val="-4"/>
                <w:sz w:val="20"/>
              </w:rPr>
              <w:t xml:space="preserve"> </w:t>
            </w:r>
            <w:r>
              <w:rPr>
                <w:sz w:val="20"/>
              </w:rPr>
              <w:t>conducteur</w:t>
            </w:r>
            <w:r>
              <w:rPr>
                <w:spacing w:val="-6"/>
                <w:sz w:val="20"/>
              </w:rPr>
              <w:t xml:space="preserve"> </w:t>
            </w:r>
            <w:r>
              <w:rPr>
                <w:sz w:val="20"/>
              </w:rPr>
              <w:t>ne</w:t>
            </w:r>
            <w:r>
              <w:rPr>
                <w:spacing w:val="-4"/>
                <w:sz w:val="20"/>
              </w:rPr>
              <w:t xml:space="preserve"> </w:t>
            </w:r>
            <w:r>
              <w:rPr>
                <w:sz w:val="20"/>
              </w:rPr>
              <w:t>s'immobilise</w:t>
            </w:r>
            <w:r>
              <w:rPr>
                <w:spacing w:val="-3"/>
                <w:sz w:val="20"/>
              </w:rPr>
              <w:t xml:space="preserve"> </w:t>
            </w:r>
            <w:r>
              <w:rPr>
                <w:sz w:val="20"/>
              </w:rPr>
              <w:t>pas</w:t>
            </w:r>
            <w:r>
              <w:rPr>
                <w:spacing w:val="-5"/>
                <w:sz w:val="20"/>
              </w:rPr>
              <w:t xml:space="preserve"> </w:t>
            </w:r>
            <w:r>
              <w:rPr>
                <w:sz w:val="20"/>
              </w:rPr>
              <w:t>au</w:t>
            </w:r>
            <w:r>
              <w:rPr>
                <w:spacing w:val="-3"/>
                <w:sz w:val="20"/>
              </w:rPr>
              <w:t xml:space="preserve"> </w:t>
            </w:r>
            <w:r>
              <w:rPr>
                <w:sz w:val="20"/>
              </w:rPr>
              <w:t>départ</w:t>
            </w:r>
            <w:r>
              <w:rPr>
                <w:spacing w:val="-5"/>
                <w:sz w:val="20"/>
              </w:rPr>
              <w:t xml:space="preserve"> </w:t>
            </w:r>
            <w:r>
              <w:rPr>
                <w:sz w:val="20"/>
              </w:rPr>
              <w:t>des</w:t>
            </w:r>
            <w:r>
              <w:rPr>
                <w:spacing w:val="-5"/>
                <w:sz w:val="20"/>
              </w:rPr>
              <w:t xml:space="preserve"> </w:t>
            </w:r>
            <w:r>
              <w:rPr>
                <w:sz w:val="20"/>
              </w:rPr>
              <w:t>fuites</w:t>
            </w:r>
            <w:r>
              <w:rPr>
                <w:spacing w:val="-6"/>
                <w:sz w:val="20"/>
              </w:rPr>
              <w:t xml:space="preserve"> </w:t>
            </w:r>
            <w:r>
              <w:rPr>
                <w:sz w:val="20"/>
              </w:rPr>
              <w:t>(tolérance</w:t>
            </w:r>
            <w:r>
              <w:rPr>
                <w:spacing w:val="-4"/>
                <w:sz w:val="20"/>
              </w:rPr>
              <w:t xml:space="preserve"> </w:t>
            </w:r>
            <w:r>
              <w:rPr>
                <w:sz w:val="20"/>
              </w:rPr>
              <w:t>1</w:t>
            </w:r>
            <w:r>
              <w:rPr>
                <w:spacing w:val="-3"/>
                <w:sz w:val="20"/>
              </w:rPr>
              <w:t xml:space="preserve"> </w:t>
            </w:r>
            <w:r>
              <w:rPr>
                <w:spacing w:val="-4"/>
                <w:sz w:val="20"/>
              </w:rPr>
              <w:t>pas)</w:t>
            </w:r>
          </w:p>
        </w:tc>
        <w:tc>
          <w:tcPr>
            <w:tcW w:w="2401" w:type="dxa"/>
            <w:tcBorders>
              <w:top w:val="single" w:sz="4" w:space="0" w:color="000000"/>
              <w:left w:val="single" w:sz="4" w:space="0" w:color="000000"/>
              <w:bottom w:val="single" w:sz="4" w:space="0" w:color="000000"/>
            </w:tcBorders>
          </w:tcPr>
          <w:p w14:paraId="23EC7D47" w14:textId="77777777" w:rsidR="007D00B4" w:rsidRDefault="00000000">
            <w:pPr>
              <w:pStyle w:val="TableParagraph"/>
              <w:spacing w:before="36"/>
              <w:ind w:left="218" w:right="181"/>
              <w:jc w:val="center"/>
              <w:rPr>
                <w:sz w:val="20"/>
              </w:rPr>
            </w:pPr>
            <w:r>
              <w:rPr>
                <w:sz w:val="20"/>
              </w:rPr>
              <w:t>-2</w:t>
            </w:r>
            <w:r>
              <w:rPr>
                <w:spacing w:val="-1"/>
                <w:sz w:val="20"/>
              </w:rPr>
              <w:t xml:space="preserve"> </w:t>
            </w:r>
            <w:r>
              <w:rPr>
                <w:sz w:val="20"/>
              </w:rPr>
              <w:t>par</w:t>
            </w:r>
            <w:r>
              <w:rPr>
                <w:spacing w:val="-3"/>
                <w:sz w:val="20"/>
              </w:rPr>
              <w:t xml:space="preserve"> </w:t>
            </w:r>
            <w:r>
              <w:rPr>
                <w:spacing w:val="-2"/>
                <w:sz w:val="20"/>
              </w:rPr>
              <w:t>faute</w:t>
            </w:r>
          </w:p>
        </w:tc>
      </w:tr>
      <w:tr w:rsidR="007D00B4" w14:paraId="17A24498" w14:textId="77777777">
        <w:trPr>
          <w:trHeight w:val="299"/>
        </w:trPr>
        <w:tc>
          <w:tcPr>
            <w:tcW w:w="557" w:type="dxa"/>
            <w:tcBorders>
              <w:top w:val="single" w:sz="4" w:space="0" w:color="000000"/>
              <w:bottom w:val="single" w:sz="4" w:space="0" w:color="000000"/>
              <w:right w:val="single" w:sz="4" w:space="0" w:color="000000"/>
            </w:tcBorders>
            <w:shd w:val="clear" w:color="auto" w:fill="F0DCDB"/>
          </w:tcPr>
          <w:p w14:paraId="7E3E5183" w14:textId="77777777" w:rsidR="007D00B4" w:rsidRDefault="00000000">
            <w:pPr>
              <w:pStyle w:val="TableParagraph"/>
              <w:spacing w:before="36"/>
              <w:ind w:left="186"/>
              <w:rPr>
                <w:sz w:val="20"/>
              </w:rPr>
            </w:pPr>
            <w:r>
              <w:rPr>
                <w:spacing w:val="-5"/>
                <w:sz w:val="20"/>
              </w:rPr>
              <w:t>36</w:t>
            </w:r>
          </w:p>
        </w:tc>
        <w:tc>
          <w:tcPr>
            <w:tcW w:w="6025" w:type="dxa"/>
            <w:tcBorders>
              <w:top w:val="single" w:sz="4" w:space="0" w:color="000000"/>
              <w:left w:val="single" w:sz="4" w:space="0" w:color="000000"/>
              <w:bottom w:val="single" w:sz="4" w:space="0" w:color="000000"/>
              <w:right w:val="single" w:sz="4" w:space="0" w:color="000000"/>
            </w:tcBorders>
            <w:shd w:val="clear" w:color="auto" w:fill="F0DCDB"/>
          </w:tcPr>
          <w:p w14:paraId="37CA135D" w14:textId="77777777" w:rsidR="007D00B4" w:rsidRDefault="00000000">
            <w:pPr>
              <w:pStyle w:val="TableParagraph"/>
              <w:spacing w:before="36"/>
              <w:ind w:left="85"/>
              <w:rPr>
                <w:sz w:val="20"/>
              </w:rPr>
            </w:pPr>
            <w:r>
              <w:rPr>
                <w:sz w:val="20"/>
              </w:rPr>
              <w:t>Le</w:t>
            </w:r>
            <w:r>
              <w:rPr>
                <w:spacing w:val="-5"/>
                <w:sz w:val="20"/>
              </w:rPr>
              <w:t xml:space="preserve"> </w:t>
            </w:r>
            <w:r>
              <w:rPr>
                <w:sz w:val="20"/>
              </w:rPr>
              <w:t>conducteur</w:t>
            </w:r>
            <w:r>
              <w:rPr>
                <w:spacing w:val="-4"/>
                <w:sz w:val="20"/>
              </w:rPr>
              <w:t xml:space="preserve"> </w:t>
            </w:r>
            <w:r>
              <w:rPr>
                <w:sz w:val="20"/>
              </w:rPr>
              <w:t>commande</w:t>
            </w:r>
            <w:r>
              <w:rPr>
                <w:spacing w:val="-4"/>
                <w:sz w:val="20"/>
              </w:rPr>
              <w:t xml:space="preserve"> </w:t>
            </w:r>
            <w:r>
              <w:rPr>
                <w:sz w:val="20"/>
              </w:rPr>
              <w:t>la</w:t>
            </w:r>
            <w:r>
              <w:rPr>
                <w:spacing w:val="-5"/>
                <w:sz w:val="20"/>
              </w:rPr>
              <w:t xml:space="preserve"> </w:t>
            </w:r>
            <w:r>
              <w:rPr>
                <w:sz w:val="20"/>
              </w:rPr>
              <w:t>cessation</w:t>
            </w:r>
            <w:r>
              <w:rPr>
                <w:spacing w:val="-3"/>
                <w:sz w:val="20"/>
              </w:rPr>
              <w:t xml:space="preserve"> </w:t>
            </w:r>
            <w:r>
              <w:rPr>
                <w:sz w:val="20"/>
              </w:rPr>
              <w:t>avant</w:t>
            </w:r>
            <w:r>
              <w:rPr>
                <w:spacing w:val="-5"/>
                <w:sz w:val="20"/>
              </w:rPr>
              <w:t xml:space="preserve"> </w:t>
            </w:r>
            <w:r>
              <w:rPr>
                <w:sz w:val="20"/>
              </w:rPr>
              <w:t>le</w:t>
            </w:r>
            <w:r>
              <w:rPr>
                <w:spacing w:val="-5"/>
                <w:sz w:val="20"/>
              </w:rPr>
              <w:t xml:space="preserve"> </w:t>
            </w:r>
            <w:r>
              <w:rPr>
                <w:sz w:val="20"/>
              </w:rPr>
              <w:t>signal</w:t>
            </w:r>
            <w:r>
              <w:rPr>
                <w:spacing w:val="-4"/>
                <w:sz w:val="20"/>
              </w:rPr>
              <w:t xml:space="preserve"> </w:t>
            </w:r>
            <w:r>
              <w:rPr>
                <w:sz w:val="20"/>
              </w:rPr>
              <w:t>du</w:t>
            </w:r>
            <w:r>
              <w:rPr>
                <w:spacing w:val="-4"/>
                <w:sz w:val="20"/>
              </w:rPr>
              <w:t xml:space="preserve"> juge</w:t>
            </w:r>
          </w:p>
        </w:tc>
        <w:tc>
          <w:tcPr>
            <w:tcW w:w="2401" w:type="dxa"/>
            <w:tcBorders>
              <w:top w:val="single" w:sz="4" w:space="0" w:color="000000"/>
              <w:left w:val="single" w:sz="4" w:space="0" w:color="000000"/>
              <w:bottom w:val="single" w:sz="4" w:space="0" w:color="000000"/>
            </w:tcBorders>
            <w:shd w:val="clear" w:color="auto" w:fill="F0DCDB"/>
          </w:tcPr>
          <w:p w14:paraId="5E55AB87" w14:textId="77777777" w:rsidR="007D00B4" w:rsidRDefault="00000000">
            <w:pPr>
              <w:pStyle w:val="TableParagraph"/>
              <w:spacing w:before="36"/>
              <w:ind w:left="218" w:right="181"/>
              <w:jc w:val="center"/>
              <w:rPr>
                <w:sz w:val="20"/>
              </w:rPr>
            </w:pPr>
            <w:r>
              <w:rPr>
                <w:sz w:val="20"/>
              </w:rPr>
              <w:t>-5</w:t>
            </w:r>
            <w:r>
              <w:rPr>
                <w:spacing w:val="-1"/>
                <w:sz w:val="20"/>
              </w:rPr>
              <w:t xml:space="preserve"> </w:t>
            </w:r>
            <w:r>
              <w:rPr>
                <w:sz w:val="20"/>
              </w:rPr>
              <w:t>par</w:t>
            </w:r>
            <w:r>
              <w:rPr>
                <w:spacing w:val="-3"/>
                <w:sz w:val="20"/>
              </w:rPr>
              <w:t xml:space="preserve"> </w:t>
            </w:r>
            <w:r>
              <w:rPr>
                <w:spacing w:val="-2"/>
                <w:sz w:val="20"/>
              </w:rPr>
              <w:t>faute</w:t>
            </w:r>
          </w:p>
        </w:tc>
      </w:tr>
      <w:tr w:rsidR="007D00B4" w14:paraId="11FC337F" w14:textId="77777777">
        <w:trPr>
          <w:trHeight w:val="410"/>
        </w:trPr>
        <w:tc>
          <w:tcPr>
            <w:tcW w:w="557" w:type="dxa"/>
            <w:tcBorders>
              <w:top w:val="single" w:sz="4" w:space="0" w:color="000000"/>
              <w:bottom w:val="single" w:sz="4" w:space="0" w:color="000000"/>
              <w:right w:val="single" w:sz="4" w:space="0" w:color="000000"/>
            </w:tcBorders>
          </w:tcPr>
          <w:p w14:paraId="472E39EF" w14:textId="77777777" w:rsidR="007D00B4" w:rsidRDefault="00000000">
            <w:pPr>
              <w:pStyle w:val="TableParagraph"/>
              <w:spacing w:before="34"/>
              <w:ind w:left="186"/>
              <w:rPr>
                <w:sz w:val="20"/>
              </w:rPr>
            </w:pPr>
            <w:r>
              <w:rPr>
                <w:spacing w:val="-5"/>
                <w:sz w:val="20"/>
              </w:rPr>
              <w:t>37</w:t>
            </w:r>
          </w:p>
        </w:tc>
        <w:tc>
          <w:tcPr>
            <w:tcW w:w="6025" w:type="dxa"/>
            <w:tcBorders>
              <w:top w:val="single" w:sz="4" w:space="0" w:color="000000"/>
              <w:left w:val="single" w:sz="4" w:space="0" w:color="000000"/>
              <w:bottom w:val="single" w:sz="4" w:space="0" w:color="000000"/>
              <w:right w:val="single" w:sz="4" w:space="0" w:color="000000"/>
            </w:tcBorders>
          </w:tcPr>
          <w:p w14:paraId="537160F0" w14:textId="77777777" w:rsidR="007D00B4" w:rsidRDefault="00000000">
            <w:pPr>
              <w:pStyle w:val="TableParagraph"/>
              <w:spacing w:before="34"/>
              <w:ind w:left="85"/>
              <w:rPr>
                <w:sz w:val="20"/>
              </w:rPr>
            </w:pPr>
            <w:r>
              <w:rPr>
                <w:sz w:val="20"/>
              </w:rPr>
              <w:t>Commandement</w:t>
            </w:r>
            <w:r>
              <w:rPr>
                <w:spacing w:val="-8"/>
                <w:sz w:val="20"/>
              </w:rPr>
              <w:t xml:space="preserve"> </w:t>
            </w:r>
            <w:r>
              <w:rPr>
                <w:sz w:val="20"/>
              </w:rPr>
              <w:t>de</w:t>
            </w:r>
            <w:r>
              <w:rPr>
                <w:spacing w:val="-4"/>
                <w:sz w:val="20"/>
              </w:rPr>
              <w:t xml:space="preserve"> </w:t>
            </w:r>
            <w:r>
              <w:rPr>
                <w:sz w:val="20"/>
              </w:rPr>
              <w:t>cessation</w:t>
            </w:r>
            <w:r>
              <w:rPr>
                <w:spacing w:val="-4"/>
                <w:sz w:val="20"/>
              </w:rPr>
              <w:t xml:space="preserve"> </w:t>
            </w:r>
            <w:r>
              <w:rPr>
                <w:sz w:val="20"/>
              </w:rPr>
              <w:t>chien</w:t>
            </w:r>
            <w:r>
              <w:rPr>
                <w:spacing w:val="-4"/>
                <w:sz w:val="20"/>
              </w:rPr>
              <w:t xml:space="preserve"> </w:t>
            </w:r>
            <w:r>
              <w:rPr>
                <w:sz w:val="20"/>
              </w:rPr>
              <w:t>non</w:t>
            </w:r>
            <w:r>
              <w:rPr>
                <w:spacing w:val="-4"/>
                <w:sz w:val="20"/>
              </w:rPr>
              <w:t xml:space="preserve"> </w:t>
            </w:r>
            <w:r>
              <w:rPr>
                <w:sz w:val="20"/>
              </w:rPr>
              <w:t>en</w:t>
            </w:r>
            <w:r>
              <w:rPr>
                <w:spacing w:val="-5"/>
                <w:sz w:val="20"/>
              </w:rPr>
              <w:t xml:space="preserve"> </w:t>
            </w:r>
            <w:r>
              <w:rPr>
                <w:spacing w:val="-4"/>
                <w:sz w:val="20"/>
              </w:rPr>
              <w:t>prise</w:t>
            </w:r>
          </w:p>
        </w:tc>
        <w:tc>
          <w:tcPr>
            <w:tcW w:w="2401" w:type="dxa"/>
            <w:tcBorders>
              <w:top w:val="single" w:sz="4" w:space="0" w:color="000000"/>
              <w:left w:val="single" w:sz="4" w:space="0" w:color="000000"/>
              <w:bottom w:val="single" w:sz="4" w:space="0" w:color="000000"/>
            </w:tcBorders>
          </w:tcPr>
          <w:p w14:paraId="3FA0AC3B" w14:textId="77777777" w:rsidR="007D00B4" w:rsidRDefault="00000000">
            <w:pPr>
              <w:pStyle w:val="TableParagraph"/>
              <w:spacing w:before="34"/>
              <w:ind w:left="218" w:right="181"/>
              <w:jc w:val="center"/>
              <w:rPr>
                <w:sz w:val="20"/>
              </w:rPr>
            </w:pPr>
            <w:r>
              <w:rPr>
                <w:sz w:val="20"/>
              </w:rPr>
              <w:t>-2</w:t>
            </w:r>
            <w:r>
              <w:rPr>
                <w:spacing w:val="-1"/>
                <w:sz w:val="20"/>
              </w:rPr>
              <w:t xml:space="preserve"> </w:t>
            </w:r>
            <w:r>
              <w:rPr>
                <w:sz w:val="20"/>
              </w:rPr>
              <w:t>par</w:t>
            </w:r>
            <w:r>
              <w:rPr>
                <w:spacing w:val="-3"/>
                <w:sz w:val="20"/>
              </w:rPr>
              <w:t xml:space="preserve"> </w:t>
            </w:r>
            <w:r>
              <w:rPr>
                <w:spacing w:val="-2"/>
                <w:sz w:val="20"/>
              </w:rPr>
              <w:t>faute</w:t>
            </w:r>
          </w:p>
        </w:tc>
      </w:tr>
    </w:tbl>
    <w:p w14:paraId="13503D5F" w14:textId="77777777" w:rsidR="007D00B4" w:rsidRDefault="007D00B4">
      <w:pPr>
        <w:jc w:val="center"/>
        <w:rPr>
          <w:sz w:val="20"/>
        </w:rPr>
        <w:sectPr w:rsidR="007D00B4">
          <w:pgSz w:w="11920" w:h="16850"/>
          <w:pgMar w:top="540" w:right="200" w:bottom="1014" w:left="500" w:header="0" w:footer="554" w:gutter="0"/>
          <w:cols w:space="720"/>
        </w:sectPr>
      </w:pPr>
    </w:p>
    <w:tbl>
      <w:tblPr>
        <w:tblStyle w:val="TableNormal"/>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6025"/>
        <w:gridCol w:w="2401"/>
      </w:tblGrid>
      <w:tr w:rsidR="007D00B4" w14:paraId="0754A0E8" w14:textId="77777777">
        <w:trPr>
          <w:trHeight w:val="542"/>
        </w:trPr>
        <w:tc>
          <w:tcPr>
            <w:tcW w:w="557" w:type="dxa"/>
            <w:shd w:val="clear" w:color="auto" w:fill="F0DCDB"/>
          </w:tcPr>
          <w:p w14:paraId="084F1BC3" w14:textId="77777777" w:rsidR="007D00B4" w:rsidRDefault="00000000">
            <w:pPr>
              <w:pStyle w:val="TableParagraph"/>
              <w:spacing w:before="156"/>
              <w:ind w:left="177" w:right="139"/>
              <w:jc w:val="center"/>
              <w:rPr>
                <w:sz w:val="20"/>
              </w:rPr>
            </w:pPr>
            <w:r>
              <w:rPr>
                <w:spacing w:val="-5"/>
                <w:sz w:val="20"/>
              </w:rPr>
              <w:lastRenderedPageBreak/>
              <w:t>38</w:t>
            </w:r>
          </w:p>
        </w:tc>
        <w:tc>
          <w:tcPr>
            <w:tcW w:w="6025" w:type="dxa"/>
            <w:shd w:val="clear" w:color="auto" w:fill="F0DCDB"/>
          </w:tcPr>
          <w:p w14:paraId="5DE8CECC" w14:textId="77777777" w:rsidR="007D00B4" w:rsidRDefault="00000000">
            <w:pPr>
              <w:pStyle w:val="TableParagraph"/>
              <w:spacing w:before="156"/>
              <w:ind w:left="85"/>
              <w:rPr>
                <w:sz w:val="20"/>
              </w:rPr>
            </w:pPr>
            <w:r>
              <w:rPr>
                <w:sz w:val="20"/>
              </w:rPr>
              <w:t>Commandement</w:t>
            </w:r>
            <w:r>
              <w:rPr>
                <w:spacing w:val="-8"/>
                <w:sz w:val="20"/>
              </w:rPr>
              <w:t xml:space="preserve"> </w:t>
            </w:r>
            <w:r>
              <w:rPr>
                <w:sz w:val="20"/>
              </w:rPr>
              <w:t>supplémentaire</w:t>
            </w:r>
            <w:r>
              <w:rPr>
                <w:spacing w:val="-8"/>
                <w:sz w:val="20"/>
              </w:rPr>
              <w:t xml:space="preserve"> </w:t>
            </w:r>
            <w:r>
              <w:rPr>
                <w:sz w:val="20"/>
              </w:rPr>
              <w:t>de</w:t>
            </w:r>
            <w:r>
              <w:rPr>
                <w:spacing w:val="-8"/>
                <w:sz w:val="20"/>
              </w:rPr>
              <w:t xml:space="preserve"> </w:t>
            </w:r>
            <w:r>
              <w:rPr>
                <w:spacing w:val="-2"/>
                <w:sz w:val="20"/>
              </w:rPr>
              <w:t>cessation</w:t>
            </w:r>
          </w:p>
        </w:tc>
        <w:tc>
          <w:tcPr>
            <w:tcW w:w="2401" w:type="dxa"/>
            <w:shd w:val="clear" w:color="auto" w:fill="F0DCDB"/>
          </w:tcPr>
          <w:p w14:paraId="47524279" w14:textId="77777777" w:rsidR="007D00B4" w:rsidRDefault="00000000">
            <w:pPr>
              <w:pStyle w:val="TableParagraph"/>
              <w:spacing w:before="41"/>
              <w:ind w:right="476"/>
              <w:jc w:val="right"/>
              <w:rPr>
                <w:sz w:val="20"/>
              </w:rPr>
            </w:pPr>
            <w:r>
              <w:rPr>
                <w:sz w:val="20"/>
              </w:rPr>
              <w:t>-2</w:t>
            </w:r>
            <w:r>
              <w:rPr>
                <w:spacing w:val="-4"/>
                <w:sz w:val="20"/>
              </w:rPr>
              <w:t xml:space="preserve"> </w:t>
            </w:r>
            <w:r>
              <w:rPr>
                <w:sz w:val="20"/>
              </w:rPr>
              <w:t>au</w:t>
            </w:r>
            <w:r>
              <w:rPr>
                <w:spacing w:val="-1"/>
                <w:sz w:val="20"/>
              </w:rPr>
              <w:t xml:space="preserve"> </w:t>
            </w:r>
            <w:r>
              <w:rPr>
                <w:sz w:val="20"/>
              </w:rPr>
              <w:t>1</w:t>
            </w:r>
            <w:r>
              <w:rPr>
                <w:sz w:val="20"/>
                <w:vertAlign w:val="superscript"/>
              </w:rPr>
              <w:t>er</w:t>
            </w:r>
            <w:r>
              <w:rPr>
                <w:sz w:val="20"/>
              </w:rPr>
              <w:t>,</w:t>
            </w:r>
            <w:r>
              <w:rPr>
                <w:spacing w:val="-3"/>
                <w:sz w:val="20"/>
              </w:rPr>
              <w:t xml:space="preserve"> </w:t>
            </w:r>
            <w:r>
              <w:rPr>
                <w:sz w:val="20"/>
              </w:rPr>
              <w:t>-3</w:t>
            </w:r>
            <w:r>
              <w:rPr>
                <w:spacing w:val="-1"/>
                <w:sz w:val="20"/>
              </w:rPr>
              <w:t xml:space="preserve"> </w:t>
            </w:r>
            <w:r>
              <w:rPr>
                <w:sz w:val="20"/>
              </w:rPr>
              <w:t>au</w:t>
            </w:r>
            <w:r>
              <w:rPr>
                <w:spacing w:val="-1"/>
                <w:sz w:val="20"/>
              </w:rPr>
              <w:t xml:space="preserve"> </w:t>
            </w:r>
            <w:r>
              <w:rPr>
                <w:spacing w:val="-2"/>
                <w:sz w:val="20"/>
              </w:rPr>
              <w:t>2</w:t>
            </w:r>
            <w:r>
              <w:rPr>
                <w:spacing w:val="-2"/>
                <w:sz w:val="20"/>
                <w:vertAlign w:val="superscript"/>
              </w:rPr>
              <w:t>ème</w:t>
            </w:r>
            <w:r>
              <w:rPr>
                <w:spacing w:val="-2"/>
                <w:sz w:val="20"/>
              </w:rPr>
              <w:t>,</w:t>
            </w:r>
          </w:p>
          <w:p w14:paraId="39CCF80B" w14:textId="77777777" w:rsidR="007D00B4" w:rsidRDefault="00000000">
            <w:pPr>
              <w:pStyle w:val="TableParagraph"/>
              <w:ind w:right="544"/>
              <w:jc w:val="right"/>
              <w:rPr>
                <w:sz w:val="20"/>
              </w:rPr>
            </w:pPr>
            <w:r>
              <w:rPr>
                <w:sz w:val="20"/>
              </w:rPr>
              <w:t>-5</w:t>
            </w:r>
            <w:r>
              <w:rPr>
                <w:spacing w:val="-1"/>
                <w:sz w:val="20"/>
              </w:rPr>
              <w:t xml:space="preserve"> </w:t>
            </w:r>
            <w:r>
              <w:rPr>
                <w:sz w:val="20"/>
              </w:rPr>
              <w:t>aux</w:t>
            </w:r>
            <w:r>
              <w:rPr>
                <w:spacing w:val="-3"/>
                <w:sz w:val="20"/>
              </w:rPr>
              <w:t xml:space="preserve"> </w:t>
            </w:r>
            <w:r>
              <w:rPr>
                <w:spacing w:val="-2"/>
                <w:sz w:val="20"/>
              </w:rPr>
              <w:t>suivants</w:t>
            </w:r>
          </w:p>
        </w:tc>
      </w:tr>
      <w:tr w:rsidR="007D00B4" w14:paraId="3D412A0F" w14:textId="77777777">
        <w:trPr>
          <w:trHeight w:val="729"/>
        </w:trPr>
        <w:tc>
          <w:tcPr>
            <w:tcW w:w="557" w:type="dxa"/>
          </w:tcPr>
          <w:p w14:paraId="54AD8EC4" w14:textId="77777777" w:rsidR="007D00B4" w:rsidRDefault="00000000">
            <w:pPr>
              <w:pStyle w:val="TableParagraph"/>
              <w:spacing w:before="154"/>
              <w:ind w:left="177" w:right="139"/>
              <w:jc w:val="center"/>
              <w:rPr>
                <w:sz w:val="20"/>
              </w:rPr>
            </w:pPr>
            <w:r>
              <w:rPr>
                <w:spacing w:val="-5"/>
                <w:sz w:val="20"/>
              </w:rPr>
              <w:t>39</w:t>
            </w:r>
          </w:p>
        </w:tc>
        <w:tc>
          <w:tcPr>
            <w:tcW w:w="6025" w:type="dxa"/>
          </w:tcPr>
          <w:p w14:paraId="214ACEAB" w14:textId="77777777" w:rsidR="007D00B4" w:rsidRDefault="00000000">
            <w:pPr>
              <w:pStyle w:val="TableParagraph"/>
              <w:spacing w:before="19" w:line="230" w:lineRule="exact"/>
              <w:ind w:left="85" w:right="367"/>
              <w:rPr>
                <w:sz w:val="20"/>
              </w:rPr>
            </w:pPr>
            <w:r>
              <w:rPr>
                <w:sz w:val="20"/>
              </w:rPr>
              <w:t>Le conducteur ne commande pas son chien de garder au ferme, la position</w:t>
            </w:r>
            <w:r>
              <w:rPr>
                <w:spacing w:val="-4"/>
                <w:sz w:val="20"/>
              </w:rPr>
              <w:t xml:space="preserve"> </w:t>
            </w:r>
            <w:r>
              <w:rPr>
                <w:sz w:val="20"/>
              </w:rPr>
              <w:t>obligatoire,</w:t>
            </w:r>
            <w:r>
              <w:rPr>
                <w:spacing w:val="-4"/>
                <w:sz w:val="20"/>
              </w:rPr>
              <w:t xml:space="preserve"> </w:t>
            </w:r>
            <w:r>
              <w:rPr>
                <w:sz w:val="20"/>
              </w:rPr>
              <w:t>ou</w:t>
            </w:r>
            <w:r>
              <w:rPr>
                <w:spacing w:val="-2"/>
                <w:sz w:val="20"/>
              </w:rPr>
              <w:t xml:space="preserve"> </w:t>
            </w:r>
            <w:r>
              <w:rPr>
                <w:sz w:val="20"/>
              </w:rPr>
              <w:t>n'est</w:t>
            </w:r>
            <w:r>
              <w:rPr>
                <w:spacing w:val="-6"/>
                <w:sz w:val="20"/>
              </w:rPr>
              <w:t xml:space="preserve"> </w:t>
            </w:r>
            <w:r>
              <w:rPr>
                <w:sz w:val="20"/>
              </w:rPr>
              <w:t>pas</w:t>
            </w:r>
            <w:r>
              <w:rPr>
                <w:spacing w:val="-6"/>
                <w:sz w:val="20"/>
              </w:rPr>
              <w:t xml:space="preserve"> </w:t>
            </w:r>
            <w:r>
              <w:rPr>
                <w:sz w:val="20"/>
              </w:rPr>
              <w:t>immobilisé</w:t>
            </w:r>
            <w:r>
              <w:rPr>
                <w:spacing w:val="-5"/>
                <w:sz w:val="20"/>
              </w:rPr>
              <w:t xml:space="preserve"> </w:t>
            </w:r>
            <w:r>
              <w:rPr>
                <w:sz w:val="20"/>
              </w:rPr>
              <w:t>pour</w:t>
            </w:r>
            <w:r>
              <w:rPr>
                <w:spacing w:val="-5"/>
                <w:sz w:val="20"/>
              </w:rPr>
              <w:t xml:space="preserve"> </w:t>
            </w:r>
            <w:r>
              <w:rPr>
                <w:sz w:val="20"/>
              </w:rPr>
              <w:t>commander</w:t>
            </w:r>
            <w:r>
              <w:rPr>
                <w:spacing w:val="-4"/>
                <w:sz w:val="20"/>
              </w:rPr>
              <w:t xml:space="preserve"> </w:t>
            </w:r>
            <w:r>
              <w:rPr>
                <w:sz w:val="20"/>
              </w:rPr>
              <w:t>en</w:t>
            </w:r>
            <w:r>
              <w:rPr>
                <w:spacing w:val="-4"/>
                <w:sz w:val="20"/>
              </w:rPr>
              <w:t xml:space="preserve"> </w:t>
            </w:r>
            <w:r>
              <w:rPr>
                <w:sz w:val="20"/>
              </w:rPr>
              <w:t xml:space="preserve">fin </w:t>
            </w:r>
            <w:r>
              <w:rPr>
                <w:spacing w:val="-2"/>
                <w:sz w:val="20"/>
              </w:rPr>
              <w:t>d'exercice</w:t>
            </w:r>
          </w:p>
        </w:tc>
        <w:tc>
          <w:tcPr>
            <w:tcW w:w="2401" w:type="dxa"/>
            <w:tcBorders>
              <w:right w:val="single" w:sz="8" w:space="0" w:color="000000"/>
            </w:tcBorders>
          </w:tcPr>
          <w:p w14:paraId="4DE74B50" w14:textId="77777777" w:rsidR="007D00B4" w:rsidRDefault="00000000">
            <w:pPr>
              <w:pStyle w:val="TableParagraph"/>
              <w:spacing w:before="154"/>
              <w:ind w:left="218" w:right="180"/>
              <w:jc w:val="center"/>
              <w:rPr>
                <w:sz w:val="20"/>
              </w:rPr>
            </w:pPr>
            <w:r>
              <w:rPr>
                <w:sz w:val="20"/>
              </w:rPr>
              <w:t>-2</w:t>
            </w:r>
            <w:r>
              <w:rPr>
                <w:spacing w:val="-1"/>
                <w:sz w:val="20"/>
              </w:rPr>
              <w:t xml:space="preserve"> </w:t>
            </w:r>
            <w:r>
              <w:rPr>
                <w:sz w:val="20"/>
              </w:rPr>
              <w:t>par</w:t>
            </w:r>
            <w:r>
              <w:rPr>
                <w:spacing w:val="-3"/>
                <w:sz w:val="20"/>
              </w:rPr>
              <w:t xml:space="preserve"> </w:t>
            </w:r>
            <w:r>
              <w:rPr>
                <w:spacing w:val="-2"/>
                <w:sz w:val="20"/>
              </w:rPr>
              <w:t>faute</w:t>
            </w:r>
          </w:p>
        </w:tc>
      </w:tr>
      <w:tr w:rsidR="007D00B4" w14:paraId="21A96F8D" w14:textId="77777777">
        <w:trPr>
          <w:trHeight w:val="230"/>
        </w:trPr>
        <w:tc>
          <w:tcPr>
            <w:tcW w:w="557" w:type="dxa"/>
            <w:tcBorders>
              <w:left w:val="single" w:sz="8" w:space="0" w:color="000000"/>
            </w:tcBorders>
            <w:shd w:val="clear" w:color="auto" w:fill="F0DCDB"/>
          </w:tcPr>
          <w:p w14:paraId="07F74DCE" w14:textId="77777777" w:rsidR="007D00B4" w:rsidRDefault="00000000">
            <w:pPr>
              <w:pStyle w:val="TableParagraph"/>
              <w:spacing w:line="210" w:lineRule="exact"/>
              <w:ind w:left="135" w:right="138"/>
              <w:jc w:val="center"/>
              <w:rPr>
                <w:sz w:val="20"/>
              </w:rPr>
            </w:pPr>
            <w:r>
              <w:rPr>
                <w:spacing w:val="-5"/>
                <w:sz w:val="20"/>
              </w:rPr>
              <w:t>40</w:t>
            </w:r>
          </w:p>
        </w:tc>
        <w:tc>
          <w:tcPr>
            <w:tcW w:w="6025" w:type="dxa"/>
            <w:shd w:val="clear" w:color="auto" w:fill="F0DCDB"/>
          </w:tcPr>
          <w:p w14:paraId="35708ED6" w14:textId="77777777" w:rsidR="007D00B4" w:rsidRDefault="00000000">
            <w:pPr>
              <w:pStyle w:val="TableParagraph"/>
              <w:spacing w:line="210" w:lineRule="exact"/>
              <w:ind w:left="85"/>
              <w:rPr>
                <w:sz w:val="20"/>
              </w:rPr>
            </w:pPr>
            <w:r>
              <w:rPr>
                <w:sz w:val="20"/>
              </w:rPr>
              <w:t>Le</w:t>
            </w:r>
            <w:r>
              <w:rPr>
                <w:spacing w:val="-4"/>
                <w:sz w:val="20"/>
              </w:rPr>
              <w:t xml:space="preserve"> </w:t>
            </w:r>
            <w:r>
              <w:rPr>
                <w:sz w:val="20"/>
              </w:rPr>
              <w:t>chien</w:t>
            </w:r>
            <w:r>
              <w:rPr>
                <w:spacing w:val="-2"/>
                <w:sz w:val="20"/>
              </w:rPr>
              <w:t xml:space="preserve"> </w:t>
            </w:r>
            <w:r>
              <w:rPr>
                <w:sz w:val="20"/>
              </w:rPr>
              <w:t>ne</w:t>
            </w:r>
            <w:r>
              <w:rPr>
                <w:spacing w:val="-5"/>
                <w:sz w:val="20"/>
              </w:rPr>
              <w:t xml:space="preserve"> </w:t>
            </w:r>
            <w:r>
              <w:rPr>
                <w:sz w:val="20"/>
              </w:rPr>
              <w:t>prend</w:t>
            </w:r>
            <w:r>
              <w:rPr>
                <w:spacing w:val="-2"/>
                <w:sz w:val="20"/>
              </w:rPr>
              <w:t xml:space="preserve"> </w:t>
            </w:r>
            <w:r>
              <w:rPr>
                <w:sz w:val="20"/>
              </w:rPr>
              <w:t>pas</w:t>
            </w:r>
            <w:r>
              <w:rPr>
                <w:spacing w:val="-4"/>
                <w:sz w:val="20"/>
              </w:rPr>
              <w:t xml:space="preserve"> </w:t>
            </w:r>
            <w:r>
              <w:rPr>
                <w:sz w:val="20"/>
              </w:rPr>
              <w:t>la</w:t>
            </w:r>
            <w:r>
              <w:rPr>
                <w:spacing w:val="-4"/>
                <w:sz w:val="20"/>
              </w:rPr>
              <w:t xml:space="preserve"> </w:t>
            </w:r>
            <w:r>
              <w:rPr>
                <w:sz w:val="20"/>
              </w:rPr>
              <w:t>position</w:t>
            </w:r>
            <w:r>
              <w:rPr>
                <w:spacing w:val="-2"/>
                <w:sz w:val="20"/>
              </w:rPr>
              <w:t xml:space="preserve"> commandée</w:t>
            </w:r>
          </w:p>
        </w:tc>
        <w:tc>
          <w:tcPr>
            <w:tcW w:w="2401" w:type="dxa"/>
            <w:tcBorders>
              <w:right w:val="single" w:sz="8" w:space="0" w:color="000000"/>
            </w:tcBorders>
            <w:shd w:val="clear" w:color="auto" w:fill="F0DCDB"/>
          </w:tcPr>
          <w:p w14:paraId="3A2467A8" w14:textId="77777777" w:rsidR="007D00B4" w:rsidRDefault="00000000">
            <w:pPr>
              <w:pStyle w:val="TableParagraph"/>
              <w:spacing w:line="210" w:lineRule="exact"/>
              <w:ind w:left="152" w:right="184"/>
              <w:jc w:val="center"/>
              <w:rPr>
                <w:sz w:val="20"/>
              </w:rPr>
            </w:pPr>
            <w:r>
              <w:rPr>
                <w:spacing w:val="-2"/>
                <w:sz w:val="20"/>
              </w:rPr>
              <w:t>-</w:t>
            </w:r>
            <w:r>
              <w:rPr>
                <w:spacing w:val="-12"/>
                <w:sz w:val="20"/>
              </w:rPr>
              <w:t>1</w:t>
            </w:r>
          </w:p>
        </w:tc>
      </w:tr>
      <w:tr w:rsidR="007D00B4" w14:paraId="0E66AA10" w14:textId="77777777">
        <w:trPr>
          <w:trHeight w:val="623"/>
        </w:trPr>
        <w:tc>
          <w:tcPr>
            <w:tcW w:w="557" w:type="dxa"/>
            <w:tcBorders>
              <w:left w:val="single" w:sz="8" w:space="0" w:color="000000"/>
            </w:tcBorders>
          </w:tcPr>
          <w:p w14:paraId="7C292DB0" w14:textId="77777777" w:rsidR="007D00B4" w:rsidRDefault="00000000">
            <w:pPr>
              <w:pStyle w:val="TableParagraph"/>
              <w:spacing w:before="197"/>
              <w:ind w:left="154" w:right="118"/>
              <w:jc w:val="center"/>
              <w:rPr>
                <w:sz w:val="20"/>
              </w:rPr>
            </w:pPr>
            <w:r>
              <w:rPr>
                <w:spacing w:val="-5"/>
                <w:sz w:val="20"/>
              </w:rPr>
              <w:t>41</w:t>
            </w:r>
          </w:p>
        </w:tc>
        <w:tc>
          <w:tcPr>
            <w:tcW w:w="6025" w:type="dxa"/>
          </w:tcPr>
          <w:p w14:paraId="52CAC55A" w14:textId="77777777" w:rsidR="007D00B4" w:rsidRDefault="00000000">
            <w:pPr>
              <w:pStyle w:val="TableParagraph"/>
              <w:spacing w:before="82"/>
              <w:ind w:left="85" w:right="1318"/>
              <w:rPr>
                <w:sz w:val="20"/>
              </w:rPr>
            </w:pPr>
            <w:r>
              <w:rPr>
                <w:sz w:val="20"/>
              </w:rPr>
              <w:t>Conducteur</w:t>
            </w:r>
            <w:r>
              <w:rPr>
                <w:spacing w:val="-6"/>
                <w:sz w:val="20"/>
              </w:rPr>
              <w:t xml:space="preserve"> </w:t>
            </w:r>
            <w:proofErr w:type="spellStart"/>
            <w:r>
              <w:rPr>
                <w:sz w:val="20"/>
              </w:rPr>
              <w:t>re-commande</w:t>
            </w:r>
            <w:proofErr w:type="spellEnd"/>
            <w:r>
              <w:rPr>
                <w:spacing w:val="-4"/>
                <w:sz w:val="20"/>
              </w:rPr>
              <w:t xml:space="preserve"> </w:t>
            </w:r>
            <w:r>
              <w:rPr>
                <w:sz w:val="20"/>
              </w:rPr>
              <w:t>le</w:t>
            </w:r>
            <w:r>
              <w:rPr>
                <w:spacing w:val="-5"/>
                <w:sz w:val="20"/>
              </w:rPr>
              <w:t xml:space="preserve"> </w:t>
            </w:r>
            <w:r>
              <w:rPr>
                <w:sz w:val="20"/>
              </w:rPr>
              <w:t>«</w:t>
            </w:r>
            <w:r>
              <w:rPr>
                <w:spacing w:val="-5"/>
                <w:sz w:val="20"/>
              </w:rPr>
              <w:t xml:space="preserve"> </w:t>
            </w:r>
            <w:r>
              <w:rPr>
                <w:sz w:val="20"/>
              </w:rPr>
              <w:t>garde</w:t>
            </w:r>
            <w:r>
              <w:rPr>
                <w:spacing w:val="-5"/>
                <w:sz w:val="20"/>
              </w:rPr>
              <w:t xml:space="preserve"> </w:t>
            </w:r>
            <w:r>
              <w:rPr>
                <w:sz w:val="20"/>
              </w:rPr>
              <w:t>»</w:t>
            </w:r>
            <w:r>
              <w:rPr>
                <w:spacing w:val="-3"/>
                <w:sz w:val="20"/>
              </w:rPr>
              <w:t xml:space="preserve"> </w:t>
            </w:r>
            <w:r>
              <w:rPr>
                <w:sz w:val="20"/>
              </w:rPr>
              <w:t>ou</w:t>
            </w:r>
            <w:r>
              <w:rPr>
                <w:spacing w:val="-5"/>
                <w:sz w:val="20"/>
              </w:rPr>
              <w:t xml:space="preserve"> </w:t>
            </w:r>
            <w:r>
              <w:rPr>
                <w:sz w:val="20"/>
              </w:rPr>
              <w:t>la</w:t>
            </w:r>
            <w:r>
              <w:rPr>
                <w:spacing w:val="-4"/>
                <w:sz w:val="20"/>
              </w:rPr>
              <w:t xml:space="preserve"> </w:t>
            </w:r>
            <w:r>
              <w:rPr>
                <w:sz w:val="20"/>
              </w:rPr>
              <w:t>position</w:t>
            </w:r>
            <w:r>
              <w:rPr>
                <w:spacing w:val="-2"/>
                <w:sz w:val="20"/>
              </w:rPr>
              <w:t xml:space="preserve"> </w:t>
            </w:r>
            <w:r>
              <w:rPr>
                <w:sz w:val="20"/>
              </w:rPr>
              <w:t>en fin d'exercice, 1 seul commandement autorisé</w:t>
            </w:r>
          </w:p>
        </w:tc>
        <w:tc>
          <w:tcPr>
            <w:tcW w:w="2401" w:type="dxa"/>
            <w:tcBorders>
              <w:right w:val="single" w:sz="8" w:space="0" w:color="000000"/>
            </w:tcBorders>
          </w:tcPr>
          <w:p w14:paraId="4801F6D2" w14:textId="77777777" w:rsidR="007D00B4" w:rsidRDefault="00000000">
            <w:pPr>
              <w:pStyle w:val="TableParagraph"/>
              <w:spacing w:before="197"/>
              <w:ind w:left="218" w:right="177"/>
              <w:jc w:val="center"/>
              <w:rPr>
                <w:sz w:val="20"/>
              </w:rPr>
            </w:pPr>
            <w:r>
              <w:rPr>
                <w:spacing w:val="-2"/>
                <w:sz w:val="20"/>
              </w:rPr>
              <w:t>-</w:t>
            </w:r>
            <w:r>
              <w:rPr>
                <w:spacing w:val="-12"/>
                <w:sz w:val="20"/>
              </w:rPr>
              <w:t>5</w:t>
            </w:r>
          </w:p>
        </w:tc>
      </w:tr>
      <w:tr w:rsidR="007D00B4" w14:paraId="46C33BC0" w14:textId="77777777">
        <w:trPr>
          <w:trHeight w:val="539"/>
        </w:trPr>
        <w:tc>
          <w:tcPr>
            <w:tcW w:w="557" w:type="dxa"/>
            <w:tcBorders>
              <w:left w:val="single" w:sz="8" w:space="0" w:color="000000"/>
            </w:tcBorders>
            <w:shd w:val="clear" w:color="auto" w:fill="F1DBDB"/>
          </w:tcPr>
          <w:p w14:paraId="1396DE23" w14:textId="77777777" w:rsidR="007D00B4" w:rsidRDefault="00000000">
            <w:pPr>
              <w:pStyle w:val="TableParagraph"/>
              <w:spacing w:before="154"/>
              <w:ind w:left="154" w:right="122"/>
              <w:jc w:val="center"/>
              <w:rPr>
                <w:sz w:val="20"/>
              </w:rPr>
            </w:pPr>
            <w:r>
              <w:rPr>
                <w:spacing w:val="-5"/>
                <w:sz w:val="20"/>
              </w:rPr>
              <w:t>42</w:t>
            </w:r>
          </w:p>
        </w:tc>
        <w:tc>
          <w:tcPr>
            <w:tcW w:w="6025" w:type="dxa"/>
            <w:shd w:val="clear" w:color="auto" w:fill="F1DBDB"/>
          </w:tcPr>
          <w:p w14:paraId="1DD4B2A5" w14:textId="77777777" w:rsidR="007D00B4" w:rsidRDefault="00000000">
            <w:pPr>
              <w:pStyle w:val="TableParagraph"/>
              <w:spacing w:before="41"/>
              <w:ind w:left="85" w:right="122"/>
              <w:rPr>
                <w:sz w:val="20"/>
              </w:rPr>
            </w:pPr>
            <w:r>
              <w:rPr>
                <w:sz w:val="20"/>
              </w:rPr>
              <w:t>Le</w:t>
            </w:r>
            <w:r>
              <w:rPr>
                <w:spacing w:val="-4"/>
                <w:sz w:val="20"/>
              </w:rPr>
              <w:t xml:space="preserve"> </w:t>
            </w:r>
            <w:r>
              <w:rPr>
                <w:sz w:val="20"/>
              </w:rPr>
              <w:t>conducteur</w:t>
            </w:r>
            <w:r>
              <w:rPr>
                <w:spacing w:val="-4"/>
                <w:sz w:val="20"/>
              </w:rPr>
              <w:t xml:space="preserve"> </w:t>
            </w:r>
            <w:r>
              <w:rPr>
                <w:sz w:val="20"/>
              </w:rPr>
              <w:t>se</w:t>
            </w:r>
            <w:r>
              <w:rPr>
                <w:spacing w:val="-2"/>
                <w:sz w:val="20"/>
              </w:rPr>
              <w:t xml:space="preserve"> </w:t>
            </w:r>
            <w:r>
              <w:rPr>
                <w:sz w:val="20"/>
              </w:rPr>
              <w:t>retourne</w:t>
            </w:r>
            <w:r>
              <w:rPr>
                <w:spacing w:val="-4"/>
                <w:sz w:val="20"/>
              </w:rPr>
              <w:t xml:space="preserve"> </w:t>
            </w:r>
            <w:r>
              <w:rPr>
                <w:sz w:val="20"/>
              </w:rPr>
              <w:t>en</w:t>
            </w:r>
            <w:r>
              <w:rPr>
                <w:spacing w:val="-5"/>
                <w:sz w:val="20"/>
              </w:rPr>
              <w:t xml:space="preserve"> </w:t>
            </w:r>
            <w:r>
              <w:rPr>
                <w:sz w:val="20"/>
              </w:rPr>
              <w:t>allant</w:t>
            </w:r>
            <w:r>
              <w:rPr>
                <w:spacing w:val="-5"/>
                <w:sz w:val="20"/>
              </w:rPr>
              <w:t xml:space="preserve"> </w:t>
            </w:r>
            <w:r>
              <w:rPr>
                <w:sz w:val="20"/>
              </w:rPr>
              <w:t>déposer</w:t>
            </w:r>
            <w:r>
              <w:rPr>
                <w:spacing w:val="-3"/>
                <w:sz w:val="20"/>
              </w:rPr>
              <w:t xml:space="preserve"> </w:t>
            </w:r>
            <w:r>
              <w:rPr>
                <w:sz w:val="20"/>
              </w:rPr>
              <w:t>le</w:t>
            </w:r>
            <w:r>
              <w:rPr>
                <w:spacing w:val="-4"/>
                <w:sz w:val="20"/>
              </w:rPr>
              <w:t xml:space="preserve"> </w:t>
            </w:r>
            <w:r>
              <w:rPr>
                <w:sz w:val="20"/>
              </w:rPr>
              <w:t>revolver</w:t>
            </w:r>
            <w:r>
              <w:rPr>
                <w:spacing w:val="-5"/>
                <w:sz w:val="20"/>
              </w:rPr>
              <w:t xml:space="preserve"> </w:t>
            </w:r>
            <w:r>
              <w:rPr>
                <w:sz w:val="20"/>
              </w:rPr>
              <w:t>à</w:t>
            </w:r>
            <w:r>
              <w:rPr>
                <w:spacing w:val="-4"/>
                <w:sz w:val="20"/>
              </w:rPr>
              <w:t xml:space="preserve"> </w:t>
            </w:r>
            <w:r>
              <w:rPr>
                <w:sz w:val="20"/>
              </w:rPr>
              <w:t>la</w:t>
            </w:r>
            <w:r>
              <w:rPr>
                <w:spacing w:val="-6"/>
                <w:sz w:val="20"/>
              </w:rPr>
              <w:t xml:space="preserve"> </w:t>
            </w:r>
            <w:r>
              <w:rPr>
                <w:sz w:val="20"/>
              </w:rPr>
              <w:t>table</w:t>
            </w:r>
            <w:r>
              <w:rPr>
                <w:spacing w:val="-4"/>
                <w:sz w:val="20"/>
              </w:rPr>
              <w:t xml:space="preserve"> </w:t>
            </w:r>
            <w:r>
              <w:rPr>
                <w:sz w:val="20"/>
              </w:rPr>
              <w:t>du</w:t>
            </w:r>
            <w:r>
              <w:rPr>
                <w:spacing w:val="-3"/>
                <w:sz w:val="20"/>
              </w:rPr>
              <w:t xml:space="preserve"> </w:t>
            </w:r>
            <w:r>
              <w:rPr>
                <w:sz w:val="20"/>
              </w:rPr>
              <w:t>jury ou ne va pas le déposer de lui-même</w:t>
            </w:r>
          </w:p>
        </w:tc>
        <w:tc>
          <w:tcPr>
            <w:tcW w:w="2401" w:type="dxa"/>
            <w:tcBorders>
              <w:right w:val="single" w:sz="8" w:space="0" w:color="000000"/>
            </w:tcBorders>
            <w:shd w:val="clear" w:color="auto" w:fill="F1DBDB"/>
          </w:tcPr>
          <w:p w14:paraId="03D613D3" w14:textId="77777777" w:rsidR="007D00B4" w:rsidRDefault="00000000">
            <w:pPr>
              <w:pStyle w:val="TableParagraph"/>
              <w:spacing w:before="154"/>
              <w:ind w:left="218" w:right="177"/>
              <w:jc w:val="center"/>
              <w:rPr>
                <w:sz w:val="20"/>
              </w:rPr>
            </w:pPr>
            <w:r>
              <w:rPr>
                <w:spacing w:val="-2"/>
                <w:sz w:val="20"/>
              </w:rPr>
              <w:t>-</w:t>
            </w:r>
            <w:r>
              <w:rPr>
                <w:spacing w:val="-12"/>
                <w:sz w:val="20"/>
              </w:rPr>
              <w:t>5</w:t>
            </w:r>
          </w:p>
        </w:tc>
      </w:tr>
      <w:tr w:rsidR="007D00B4" w14:paraId="0149B1E1" w14:textId="77777777">
        <w:trPr>
          <w:trHeight w:val="688"/>
        </w:trPr>
        <w:tc>
          <w:tcPr>
            <w:tcW w:w="557" w:type="dxa"/>
            <w:tcBorders>
              <w:left w:val="single" w:sz="8" w:space="0" w:color="000000"/>
            </w:tcBorders>
          </w:tcPr>
          <w:p w14:paraId="4AD81422" w14:textId="77777777" w:rsidR="007D00B4" w:rsidRDefault="007D00B4">
            <w:pPr>
              <w:pStyle w:val="TableParagraph"/>
              <w:rPr>
                <w:sz w:val="20"/>
              </w:rPr>
            </w:pPr>
          </w:p>
          <w:p w14:paraId="5E893EF5" w14:textId="77777777" w:rsidR="007D00B4" w:rsidRDefault="00000000">
            <w:pPr>
              <w:pStyle w:val="TableParagraph"/>
              <w:ind w:left="154" w:right="122"/>
              <w:jc w:val="center"/>
              <w:rPr>
                <w:sz w:val="20"/>
              </w:rPr>
            </w:pPr>
            <w:r>
              <w:rPr>
                <w:spacing w:val="-5"/>
                <w:sz w:val="20"/>
              </w:rPr>
              <w:t>43</w:t>
            </w:r>
          </w:p>
        </w:tc>
        <w:tc>
          <w:tcPr>
            <w:tcW w:w="6025" w:type="dxa"/>
          </w:tcPr>
          <w:p w14:paraId="52411857" w14:textId="77777777" w:rsidR="007D00B4" w:rsidRDefault="00000000">
            <w:pPr>
              <w:pStyle w:val="TableParagraph"/>
              <w:spacing w:before="115"/>
              <w:ind w:left="85" w:right="122"/>
              <w:rPr>
                <w:sz w:val="20"/>
              </w:rPr>
            </w:pPr>
            <w:r>
              <w:rPr>
                <w:sz w:val="20"/>
              </w:rPr>
              <w:t>Commandement</w:t>
            </w:r>
            <w:r>
              <w:rPr>
                <w:spacing w:val="-7"/>
                <w:sz w:val="20"/>
              </w:rPr>
              <w:t xml:space="preserve"> </w:t>
            </w:r>
            <w:r>
              <w:rPr>
                <w:sz w:val="20"/>
              </w:rPr>
              <w:t>supplémentaire</w:t>
            </w:r>
            <w:r>
              <w:rPr>
                <w:spacing w:val="-6"/>
                <w:sz w:val="20"/>
              </w:rPr>
              <w:t xml:space="preserve"> </w:t>
            </w:r>
            <w:r>
              <w:rPr>
                <w:sz w:val="20"/>
              </w:rPr>
              <w:t>de</w:t>
            </w:r>
            <w:r>
              <w:rPr>
                <w:spacing w:val="-6"/>
                <w:sz w:val="20"/>
              </w:rPr>
              <w:t xml:space="preserve"> </w:t>
            </w:r>
            <w:r>
              <w:rPr>
                <w:sz w:val="20"/>
              </w:rPr>
              <w:t>rappel</w:t>
            </w:r>
            <w:r>
              <w:rPr>
                <w:spacing w:val="-6"/>
                <w:sz w:val="20"/>
              </w:rPr>
              <w:t xml:space="preserve"> </w:t>
            </w:r>
            <w:r>
              <w:rPr>
                <w:sz w:val="20"/>
              </w:rPr>
              <w:t>au</w:t>
            </w:r>
            <w:r>
              <w:rPr>
                <w:spacing w:val="-7"/>
                <w:sz w:val="20"/>
              </w:rPr>
              <w:t xml:space="preserve"> </w:t>
            </w:r>
            <w:r>
              <w:rPr>
                <w:sz w:val="20"/>
              </w:rPr>
              <w:t>pied</w:t>
            </w:r>
            <w:r>
              <w:rPr>
                <w:spacing w:val="-5"/>
                <w:sz w:val="20"/>
              </w:rPr>
              <w:t xml:space="preserve"> </w:t>
            </w:r>
            <w:r>
              <w:rPr>
                <w:sz w:val="20"/>
              </w:rPr>
              <w:t>(non</w:t>
            </w:r>
            <w:r>
              <w:rPr>
                <w:spacing w:val="-5"/>
                <w:sz w:val="20"/>
              </w:rPr>
              <w:t xml:space="preserve"> </w:t>
            </w:r>
            <w:r>
              <w:rPr>
                <w:sz w:val="20"/>
              </w:rPr>
              <w:t>cumulable</w:t>
            </w:r>
            <w:r>
              <w:rPr>
                <w:spacing w:val="-6"/>
                <w:sz w:val="20"/>
              </w:rPr>
              <w:t xml:space="preserve"> </w:t>
            </w:r>
            <w:r>
              <w:rPr>
                <w:sz w:val="20"/>
              </w:rPr>
              <w:t>avec la pénalité 44)</w:t>
            </w:r>
          </w:p>
        </w:tc>
        <w:tc>
          <w:tcPr>
            <w:tcW w:w="2401" w:type="dxa"/>
            <w:tcBorders>
              <w:right w:val="single" w:sz="8" w:space="0" w:color="000000"/>
            </w:tcBorders>
          </w:tcPr>
          <w:p w14:paraId="264FAB8E" w14:textId="77777777" w:rsidR="007D00B4" w:rsidRDefault="00000000">
            <w:pPr>
              <w:pStyle w:val="TableParagraph"/>
              <w:ind w:left="145" w:firstLine="9"/>
              <w:rPr>
                <w:sz w:val="20"/>
              </w:rPr>
            </w:pPr>
            <w:r>
              <w:rPr>
                <w:sz w:val="20"/>
              </w:rPr>
              <w:t>-2</w:t>
            </w:r>
            <w:r>
              <w:rPr>
                <w:spacing w:val="-3"/>
                <w:sz w:val="20"/>
              </w:rPr>
              <w:t xml:space="preserve"> </w:t>
            </w:r>
            <w:r>
              <w:rPr>
                <w:sz w:val="20"/>
              </w:rPr>
              <w:t>un</w:t>
            </w:r>
            <w:r>
              <w:rPr>
                <w:spacing w:val="-4"/>
                <w:sz w:val="20"/>
              </w:rPr>
              <w:t xml:space="preserve"> </w:t>
            </w:r>
            <w:r>
              <w:rPr>
                <w:sz w:val="20"/>
              </w:rPr>
              <w:t>seul</w:t>
            </w:r>
            <w:r>
              <w:rPr>
                <w:spacing w:val="-4"/>
                <w:sz w:val="20"/>
              </w:rPr>
              <w:t xml:space="preserve"> </w:t>
            </w:r>
            <w:r>
              <w:rPr>
                <w:sz w:val="20"/>
              </w:rPr>
              <w:t>autorisé</w:t>
            </w:r>
            <w:r>
              <w:rPr>
                <w:spacing w:val="-3"/>
                <w:sz w:val="20"/>
              </w:rPr>
              <w:t xml:space="preserve"> </w:t>
            </w:r>
            <w:r>
              <w:rPr>
                <w:sz w:val="20"/>
              </w:rPr>
              <w:t>au-</w:t>
            </w:r>
            <w:r>
              <w:rPr>
                <w:spacing w:val="-4"/>
                <w:sz w:val="20"/>
              </w:rPr>
              <w:t>delà</w:t>
            </w:r>
          </w:p>
          <w:p w14:paraId="59753A48" w14:textId="77777777" w:rsidR="007D00B4" w:rsidRDefault="00000000">
            <w:pPr>
              <w:pStyle w:val="TableParagraph"/>
              <w:spacing w:line="228" w:lineRule="exact"/>
              <w:ind w:left="961" w:hanging="816"/>
              <w:rPr>
                <w:sz w:val="20"/>
              </w:rPr>
            </w:pPr>
            <w:proofErr w:type="gramStart"/>
            <w:r>
              <w:rPr>
                <w:sz w:val="20"/>
              </w:rPr>
              <w:t>perte</w:t>
            </w:r>
            <w:proofErr w:type="gramEnd"/>
            <w:r>
              <w:rPr>
                <w:spacing w:val="-8"/>
                <w:sz w:val="20"/>
              </w:rPr>
              <w:t xml:space="preserve"> </w:t>
            </w:r>
            <w:r>
              <w:rPr>
                <w:sz w:val="20"/>
              </w:rPr>
              <w:t>des</w:t>
            </w:r>
            <w:r>
              <w:rPr>
                <w:spacing w:val="-9"/>
                <w:sz w:val="20"/>
              </w:rPr>
              <w:t xml:space="preserve"> </w:t>
            </w:r>
            <w:r>
              <w:rPr>
                <w:sz w:val="20"/>
              </w:rPr>
              <w:t>5</w:t>
            </w:r>
            <w:r>
              <w:rPr>
                <w:spacing w:val="-9"/>
                <w:sz w:val="20"/>
              </w:rPr>
              <w:t xml:space="preserve"> </w:t>
            </w:r>
            <w:r>
              <w:rPr>
                <w:sz w:val="20"/>
              </w:rPr>
              <w:t>pts</w:t>
            </w:r>
            <w:r>
              <w:rPr>
                <w:spacing w:val="-9"/>
                <w:sz w:val="20"/>
              </w:rPr>
              <w:t xml:space="preserve"> </w:t>
            </w:r>
            <w:r>
              <w:rPr>
                <w:sz w:val="20"/>
              </w:rPr>
              <w:t>attribués</w:t>
            </w:r>
            <w:r>
              <w:rPr>
                <w:spacing w:val="-9"/>
                <w:sz w:val="20"/>
              </w:rPr>
              <w:t xml:space="preserve"> </w:t>
            </w:r>
            <w:r>
              <w:rPr>
                <w:sz w:val="20"/>
              </w:rPr>
              <w:t xml:space="preserve">au </w:t>
            </w:r>
            <w:r>
              <w:rPr>
                <w:spacing w:val="-2"/>
                <w:sz w:val="20"/>
              </w:rPr>
              <w:t>rappel</w:t>
            </w:r>
          </w:p>
        </w:tc>
      </w:tr>
      <w:tr w:rsidR="007D00B4" w14:paraId="12465CC6" w14:textId="77777777">
        <w:trPr>
          <w:trHeight w:val="299"/>
        </w:trPr>
        <w:tc>
          <w:tcPr>
            <w:tcW w:w="557" w:type="dxa"/>
            <w:tcBorders>
              <w:left w:val="single" w:sz="8" w:space="0" w:color="000000"/>
            </w:tcBorders>
            <w:shd w:val="clear" w:color="auto" w:fill="F1DBDB"/>
          </w:tcPr>
          <w:p w14:paraId="0339B06D" w14:textId="77777777" w:rsidR="007D00B4" w:rsidRDefault="00000000">
            <w:pPr>
              <w:pStyle w:val="TableParagraph"/>
              <w:spacing w:before="36"/>
              <w:ind w:left="154" w:right="122"/>
              <w:jc w:val="center"/>
              <w:rPr>
                <w:sz w:val="20"/>
              </w:rPr>
            </w:pPr>
            <w:r>
              <w:rPr>
                <w:spacing w:val="-5"/>
                <w:sz w:val="20"/>
              </w:rPr>
              <w:t>44</w:t>
            </w:r>
          </w:p>
        </w:tc>
        <w:tc>
          <w:tcPr>
            <w:tcW w:w="6025" w:type="dxa"/>
            <w:shd w:val="clear" w:color="auto" w:fill="F1DBDB"/>
          </w:tcPr>
          <w:p w14:paraId="5731F51A" w14:textId="77777777" w:rsidR="007D00B4" w:rsidRDefault="00000000">
            <w:pPr>
              <w:pStyle w:val="TableParagraph"/>
              <w:spacing w:before="36"/>
              <w:ind w:left="85"/>
              <w:rPr>
                <w:sz w:val="20"/>
              </w:rPr>
            </w:pPr>
            <w:r>
              <w:rPr>
                <w:sz w:val="20"/>
              </w:rPr>
              <w:t>Le</w:t>
            </w:r>
            <w:r>
              <w:rPr>
                <w:spacing w:val="-3"/>
                <w:sz w:val="20"/>
              </w:rPr>
              <w:t xml:space="preserve"> </w:t>
            </w:r>
            <w:r>
              <w:rPr>
                <w:sz w:val="20"/>
              </w:rPr>
              <w:t>chien</w:t>
            </w:r>
            <w:r>
              <w:rPr>
                <w:spacing w:val="-2"/>
                <w:sz w:val="20"/>
              </w:rPr>
              <w:t xml:space="preserve"> </w:t>
            </w:r>
            <w:r>
              <w:rPr>
                <w:sz w:val="20"/>
              </w:rPr>
              <w:t>n'est</w:t>
            </w:r>
            <w:r>
              <w:rPr>
                <w:spacing w:val="-4"/>
                <w:sz w:val="20"/>
              </w:rPr>
              <w:t xml:space="preserve"> </w:t>
            </w:r>
            <w:r>
              <w:rPr>
                <w:sz w:val="20"/>
              </w:rPr>
              <w:t>pas</w:t>
            </w:r>
            <w:r>
              <w:rPr>
                <w:spacing w:val="-4"/>
                <w:sz w:val="20"/>
              </w:rPr>
              <w:t xml:space="preserve"> </w:t>
            </w:r>
            <w:r>
              <w:rPr>
                <w:sz w:val="20"/>
              </w:rPr>
              <w:t>au</w:t>
            </w:r>
            <w:r>
              <w:rPr>
                <w:spacing w:val="-3"/>
                <w:sz w:val="20"/>
              </w:rPr>
              <w:t xml:space="preserve"> </w:t>
            </w:r>
            <w:r>
              <w:rPr>
                <w:sz w:val="20"/>
              </w:rPr>
              <w:t>pied</w:t>
            </w:r>
            <w:r>
              <w:rPr>
                <w:spacing w:val="-2"/>
                <w:sz w:val="20"/>
              </w:rPr>
              <w:t xml:space="preserve"> </w:t>
            </w:r>
            <w:r>
              <w:rPr>
                <w:sz w:val="20"/>
              </w:rPr>
              <w:t>dans</w:t>
            </w:r>
            <w:r>
              <w:rPr>
                <w:spacing w:val="-4"/>
                <w:sz w:val="20"/>
              </w:rPr>
              <w:t xml:space="preserve"> </w:t>
            </w:r>
            <w:r>
              <w:rPr>
                <w:sz w:val="20"/>
              </w:rPr>
              <w:t>les</w:t>
            </w:r>
            <w:r>
              <w:rPr>
                <w:spacing w:val="-4"/>
                <w:sz w:val="20"/>
              </w:rPr>
              <w:t xml:space="preserve"> </w:t>
            </w:r>
            <w:r>
              <w:rPr>
                <w:spacing w:val="-5"/>
                <w:sz w:val="20"/>
              </w:rPr>
              <w:t>5"</w:t>
            </w:r>
          </w:p>
        </w:tc>
        <w:tc>
          <w:tcPr>
            <w:tcW w:w="2401" w:type="dxa"/>
            <w:tcBorders>
              <w:right w:val="single" w:sz="8" w:space="0" w:color="000000"/>
            </w:tcBorders>
            <w:shd w:val="clear" w:color="auto" w:fill="F1DBDB"/>
          </w:tcPr>
          <w:p w14:paraId="3294D1EE" w14:textId="77777777" w:rsidR="007D00B4" w:rsidRDefault="00000000">
            <w:pPr>
              <w:pStyle w:val="TableParagraph"/>
              <w:spacing w:before="36"/>
              <w:ind w:left="218" w:right="177"/>
              <w:jc w:val="center"/>
              <w:rPr>
                <w:sz w:val="20"/>
              </w:rPr>
            </w:pPr>
            <w:r>
              <w:rPr>
                <w:spacing w:val="-2"/>
                <w:sz w:val="20"/>
              </w:rPr>
              <w:t>-</w:t>
            </w:r>
            <w:r>
              <w:rPr>
                <w:spacing w:val="-12"/>
                <w:sz w:val="20"/>
              </w:rPr>
              <w:t>5</w:t>
            </w:r>
          </w:p>
        </w:tc>
      </w:tr>
      <w:tr w:rsidR="007D00B4" w14:paraId="53664675" w14:textId="77777777">
        <w:trPr>
          <w:trHeight w:val="540"/>
        </w:trPr>
        <w:tc>
          <w:tcPr>
            <w:tcW w:w="557" w:type="dxa"/>
            <w:tcBorders>
              <w:left w:val="single" w:sz="8" w:space="0" w:color="000000"/>
            </w:tcBorders>
          </w:tcPr>
          <w:p w14:paraId="3061CC15" w14:textId="77777777" w:rsidR="007D00B4" w:rsidRDefault="00000000">
            <w:pPr>
              <w:pStyle w:val="TableParagraph"/>
              <w:spacing w:before="154"/>
              <w:ind w:left="154" w:right="122"/>
              <w:jc w:val="center"/>
              <w:rPr>
                <w:sz w:val="20"/>
              </w:rPr>
            </w:pPr>
            <w:r>
              <w:rPr>
                <w:spacing w:val="-5"/>
                <w:sz w:val="20"/>
              </w:rPr>
              <w:t>45</w:t>
            </w:r>
          </w:p>
        </w:tc>
        <w:tc>
          <w:tcPr>
            <w:tcW w:w="6025" w:type="dxa"/>
          </w:tcPr>
          <w:p w14:paraId="32DF054A" w14:textId="77777777" w:rsidR="007D00B4" w:rsidRDefault="00000000">
            <w:pPr>
              <w:pStyle w:val="TableParagraph"/>
              <w:spacing w:before="38"/>
              <w:ind w:left="85" w:right="367"/>
              <w:rPr>
                <w:sz w:val="20"/>
              </w:rPr>
            </w:pPr>
            <w:r>
              <w:rPr>
                <w:sz w:val="20"/>
              </w:rPr>
              <w:t>Retour</w:t>
            </w:r>
            <w:r>
              <w:rPr>
                <w:spacing w:val="-6"/>
                <w:sz w:val="20"/>
              </w:rPr>
              <w:t xml:space="preserve"> </w:t>
            </w:r>
            <w:r>
              <w:rPr>
                <w:sz w:val="20"/>
              </w:rPr>
              <w:t>soutenu</w:t>
            </w:r>
            <w:r>
              <w:rPr>
                <w:spacing w:val="-5"/>
                <w:sz w:val="20"/>
              </w:rPr>
              <w:t xml:space="preserve"> </w:t>
            </w:r>
            <w:r>
              <w:rPr>
                <w:sz w:val="20"/>
              </w:rPr>
              <w:t>après</w:t>
            </w:r>
            <w:r>
              <w:rPr>
                <w:spacing w:val="-7"/>
                <w:sz w:val="20"/>
              </w:rPr>
              <w:t xml:space="preserve"> </w:t>
            </w:r>
            <w:r>
              <w:rPr>
                <w:sz w:val="20"/>
              </w:rPr>
              <w:t>autorisation</w:t>
            </w:r>
            <w:r>
              <w:rPr>
                <w:spacing w:val="-5"/>
                <w:sz w:val="20"/>
              </w:rPr>
              <w:t xml:space="preserve"> </w:t>
            </w:r>
            <w:r>
              <w:rPr>
                <w:sz w:val="20"/>
              </w:rPr>
              <w:t>du</w:t>
            </w:r>
            <w:r>
              <w:rPr>
                <w:spacing w:val="-5"/>
                <w:sz w:val="20"/>
              </w:rPr>
              <w:t xml:space="preserve"> </w:t>
            </w:r>
            <w:r>
              <w:rPr>
                <w:sz w:val="20"/>
              </w:rPr>
              <w:t>juge,</w:t>
            </w:r>
            <w:r>
              <w:rPr>
                <w:spacing w:val="-5"/>
                <w:sz w:val="20"/>
              </w:rPr>
              <w:t xml:space="preserve"> </w:t>
            </w:r>
            <w:r>
              <w:rPr>
                <w:sz w:val="20"/>
              </w:rPr>
              <w:t>avant</w:t>
            </w:r>
            <w:r>
              <w:rPr>
                <w:spacing w:val="-7"/>
                <w:sz w:val="20"/>
              </w:rPr>
              <w:t xml:space="preserve"> </w:t>
            </w:r>
            <w:r>
              <w:rPr>
                <w:sz w:val="20"/>
              </w:rPr>
              <w:t>commandement</w:t>
            </w:r>
            <w:r>
              <w:rPr>
                <w:spacing w:val="-7"/>
                <w:sz w:val="20"/>
              </w:rPr>
              <w:t xml:space="preserve"> </w:t>
            </w:r>
            <w:r>
              <w:rPr>
                <w:sz w:val="20"/>
              </w:rPr>
              <w:t xml:space="preserve">de </w:t>
            </w:r>
            <w:r>
              <w:rPr>
                <w:spacing w:val="-2"/>
                <w:sz w:val="20"/>
              </w:rPr>
              <w:t>rappel</w:t>
            </w:r>
          </w:p>
        </w:tc>
        <w:tc>
          <w:tcPr>
            <w:tcW w:w="2401" w:type="dxa"/>
            <w:tcBorders>
              <w:right w:val="single" w:sz="8" w:space="0" w:color="000000"/>
            </w:tcBorders>
          </w:tcPr>
          <w:p w14:paraId="30DAC28C" w14:textId="77777777" w:rsidR="007D00B4" w:rsidRDefault="00000000">
            <w:pPr>
              <w:pStyle w:val="TableParagraph"/>
              <w:spacing w:before="154"/>
              <w:ind w:left="218" w:right="177"/>
              <w:jc w:val="center"/>
              <w:rPr>
                <w:sz w:val="20"/>
              </w:rPr>
            </w:pPr>
            <w:r>
              <w:rPr>
                <w:spacing w:val="-2"/>
                <w:sz w:val="20"/>
              </w:rPr>
              <w:t>-</w:t>
            </w:r>
            <w:r>
              <w:rPr>
                <w:spacing w:val="-12"/>
                <w:sz w:val="20"/>
              </w:rPr>
              <w:t>2</w:t>
            </w:r>
          </w:p>
        </w:tc>
      </w:tr>
      <w:tr w:rsidR="007D00B4" w14:paraId="7F48093E" w14:textId="77777777">
        <w:trPr>
          <w:trHeight w:val="539"/>
        </w:trPr>
        <w:tc>
          <w:tcPr>
            <w:tcW w:w="557" w:type="dxa"/>
            <w:shd w:val="clear" w:color="auto" w:fill="F1DBDB"/>
          </w:tcPr>
          <w:p w14:paraId="15A9C8EE" w14:textId="77777777" w:rsidR="007D00B4" w:rsidRDefault="00000000">
            <w:pPr>
              <w:pStyle w:val="TableParagraph"/>
              <w:spacing w:before="156"/>
              <w:ind w:left="176" w:right="139"/>
              <w:jc w:val="center"/>
              <w:rPr>
                <w:sz w:val="20"/>
              </w:rPr>
            </w:pPr>
            <w:r>
              <w:rPr>
                <w:spacing w:val="-5"/>
                <w:sz w:val="20"/>
              </w:rPr>
              <w:t>46</w:t>
            </w:r>
          </w:p>
        </w:tc>
        <w:tc>
          <w:tcPr>
            <w:tcW w:w="6025" w:type="dxa"/>
            <w:shd w:val="clear" w:color="auto" w:fill="F1DBDB"/>
          </w:tcPr>
          <w:p w14:paraId="2D8DFE72" w14:textId="77777777" w:rsidR="007D00B4" w:rsidRDefault="00000000">
            <w:pPr>
              <w:pStyle w:val="TableParagraph"/>
              <w:spacing w:before="41"/>
              <w:ind w:left="85"/>
              <w:rPr>
                <w:sz w:val="20"/>
              </w:rPr>
            </w:pPr>
            <w:r>
              <w:rPr>
                <w:sz w:val="20"/>
              </w:rPr>
              <w:t>Chien</w:t>
            </w:r>
            <w:r>
              <w:rPr>
                <w:spacing w:val="-3"/>
                <w:sz w:val="20"/>
              </w:rPr>
              <w:t xml:space="preserve"> </w:t>
            </w:r>
            <w:r>
              <w:rPr>
                <w:sz w:val="20"/>
              </w:rPr>
              <w:t>se</w:t>
            </w:r>
            <w:r>
              <w:rPr>
                <w:spacing w:val="-4"/>
                <w:sz w:val="20"/>
              </w:rPr>
              <w:t xml:space="preserve"> </w:t>
            </w:r>
            <w:r>
              <w:rPr>
                <w:sz w:val="20"/>
              </w:rPr>
              <w:t>déplace</w:t>
            </w:r>
            <w:r>
              <w:rPr>
                <w:spacing w:val="-4"/>
                <w:sz w:val="20"/>
              </w:rPr>
              <w:t xml:space="preserve"> </w:t>
            </w:r>
            <w:r>
              <w:rPr>
                <w:sz w:val="20"/>
              </w:rPr>
              <w:t>à</w:t>
            </w:r>
            <w:r>
              <w:rPr>
                <w:spacing w:val="-4"/>
                <w:sz w:val="20"/>
              </w:rPr>
              <w:t xml:space="preserve"> </w:t>
            </w:r>
            <w:r>
              <w:rPr>
                <w:sz w:val="20"/>
              </w:rPr>
              <w:t>plus</w:t>
            </w:r>
            <w:r>
              <w:rPr>
                <w:spacing w:val="-5"/>
                <w:sz w:val="20"/>
              </w:rPr>
              <w:t xml:space="preserve"> </w:t>
            </w:r>
            <w:r>
              <w:rPr>
                <w:sz w:val="20"/>
              </w:rPr>
              <w:t>de</w:t>
            </w:r>
            <w:r>
              <w:rPr>
                <w:spacing w:val="-6"/>
                <w:sz w:val="20"/>
              </w:rPr>
              <w:t xml:space="preserve"> </w:t>
            </w:r>
            <w:r>
              <w:rPr>
                <w:sz w:val="20"/>
              </w:rPr>
              <w:t>2m</w:t>
            </w:r>
            <w:r>
              <w:rPr>
                <w:spacing w:val="-6"/>
                <w:sz w:val="20"/>
              </w:rPr>
              <w:t xml:space="preserve"> </w:t>
            </w:r>
            <w:r>
              <w:rPr>
                <w:sz w:val="20"/>
              </w:rPr>
              <w:t>avant</w:t>
            </w:r>
            <w:r>
              <w:rPr>
                <w:spacing w:val="-5"/>
                <w:sz w:val="20"/>
              </w:rPr>
              <w:t xml:space="preserve"> </w:t>
            </w:r>
            <w:r>
              <w:rPr>
                <w:sz w:val="20"/>
              </w:rPr>
              <w:t>autorisation</w:t>
            </w:r>
            <w:r>
              <w:rPr>
                <w:spacing w:val="-3"/>
                <w:sz w:val="20"/>
              </w:rPr>
              <w:t xml:space="preserve"> </w:t>
            </w:r>
            <w:r>
              <w:rPr>
                <w:sz w:val="20"/>
              </w:rPr>
              <w:t>du</w:t>
            </w:r>
            <w:r>
              <w:rPr>
                <w:spacing w:val="-3"/>
                <w:sz w:val="20"/>
              </w:rPr>
              <w:t xml:space="preserve"> </w:t>
            </w:r>
            <w:r>
              <w:rPr>
                <w:sz w:val="20"/>
              </w:rPr>
              <w:t>juge</w:t>
            </w:r>
            <w:r>
              <w:rPr>
                <w:spacing w:val="-4"/>
                <w:sz w:val="20"/>
              </w:rPr>
              <w:t xml:space="preserve"> </w:t>
            </w:r>
            <w:r>
              <w:rPr>
                <w:sz w:val="20"/>
              </w:rPr>
              <w:t>pour</w:t>
            </w:r>
            <w:r>
              <w:rPr>
                <w:spacing w:val="-4"/>
                <w:sz w:val="20"/>
              </w:rPr>
              <w:t xml:space="preserve"> </w:t>
            </w:r>
            <w:r>
              <w:rPr>
                <w:sz w:val="20"/>
              </w:rPr>
              <w:t>le</w:t>
            </w:r>
            <w:r>
              <w:rPr>
                <w:spacing w:val="-4"/>
                <w:sz w:val="20"/>
              </w:rPr>
              <w:t xml:space="preserve"> </w:t>
            </w:r>
            <w:r>
              <w:rPr>
                <w:sz w:val="20"/>
              </w:rPr>
              <w:t>rappel, fuite de l'H.A.</w:t>
            </w:r>
          </w:p>
        </w:tc>
        <w:tc>
          <w:tcPr>
            <w:tcW w:w="2401" w:type="dxa"/>
            <w:shd w:val="clear" w:color="auto" w:fill="F1DBDB"/>
          </w:tcPr>
          <w:p w14:paraId="3B6726CB" w14:textId="77777777" w:rsidR="007D00B4" w:rsidRDefault="00000000">
            <w:pPr>
              <w:pStyle w:val="TableParagraph"/>
              <w:spacing w:before="41"/>
              <w:ind w:left="769" w:hanging="298"/>
              <w:rPr>
                <w:sz w:val="20"/>
              </w:rPr>
            </w:pPr>
            <w:r>
              <w:rPr>
                <w:sz w:val="20"/>
              </w:rPr>
              <w:t>Pénaliser</w:t>
            </w:r>
            <w:r>
              <w:rPr>
                <w:spacing w:val="-13"/>
                <w:sz w:val="20"/>
              </w:rPr>
              <w:t xml:space="preserve"> </w:t>
            </w:r>
            <w:r>
              <w:rPr>
                <w:sz w:val="20"/>
              </w:rPr>
              <w:t>les</w:t>
            </w:r>
            <w:r>
              <w:rPr>
                <w:spacing w:val="-12"/>
                <w:sz w:val="20"/>
              </w:rPr>
              <w:t xml:space="preserve"> </w:t>
            </w:r>
            <w:r>
              <w:rPr>
                <w:sz w:val="20"/>
              </w:rPr>
              <w:t>mètres</w:t>
            </w:r>
            <w:r>
              <w:rPr>
                <w:spacing w:val="-13"/>
                <w:sz w:val="20"/>
              </w:rPr>
              <w:t xml:space="preserve"> </w:t>
            </w:r>
            <w:r>
              <w:rPr>
                <w:sz w:val="20"/>
              </w:rPr>
              <w:t>de fuite uniquement</w:t>
            </w:r>
          </w:p>
        </w:tc>
      </w:tr>
      <w:tr w:rsidR="007D00B4" w14:paraId="45198D3D" w14:textId="77777777">
        <w:trPr>
          <w:trHeight w:val="249"/>
        </w:trPr>
        <w:tc>
          <w:tcPr>
            <w:tcW w:w="557" w:type="dxa"/>
          </w:tcPr>
          <w:p w14:paraId="09978504" w14:textId="77777777" w:rsidR="007D00B4" w:rsidRDefault="00000000">
            <w:pPr>
              <w:pStyle w:val="TableParagraph"/>
              <w:spacing w:line="229" w:lineRule="exact"/>
              <w:ind w:left="177" w:right="139"/>
              <w:jc w:val="center"/>
              <w:rPr>
                <w:sz w:val="20"/>
              </w:rPr>
            </w:pPr>
            <w:r>
              <w:rPr>
                <w:spacing w:val="-5"/>
                <w:sz w:val="20"/>
              </w:rPr>
              <w:t>47</w:t>
            </w:r>
          </w:p>
        </w:tc>
        <w:tc>
          <w:tcPr>
            <w:tcW w:w="6025" w:type="dxa"/>
          </w:tcPr>
          <w:p w14:paraId="14D696BD" w14:textId="77777777" w:rsidR="007D00B4" w:rsidRDefault="00000000">
            <w:pPr>
              <w:pStyle w:val="TableParagraph"/>
              <w:spacing w:line="229" w:lineRule="exact"/>
              <w:ind w:left="85"/>
              <w:rPr>
                <w:sz w:val="20"/>
              </w:rPr>
            </w:pPr>
            <w:r>
              <w:rPr>
                <w:sz w:val="20"/>
              </w:rPr>
              <w:t>Commandement</w:t>
            </w:r>
            <w:r>
              <w:rPr>
                <w:spacing w:val="-6"/>
                <w:sz w:val="20"/>
              </w:rPr>
              <w:t xml:space="preserve"> </w:t>
            </w:r>
            <w:r>
              <w:rPr>
                <w:sz w:val="20"/>
              </w:rPr>
              <w:t>«</w:t>
            </w:r>
            <w:r>
              <w:rPr>
                <w:spacing w:val="-3"/>
                <w:sz w:val="20"/>
              </w:rPr>
              <w:t xml:space="preserve"> </w:t>
            </w:r>
            <w:r>
              <w:rPr>
                <w:sz w:val="20"/>
              </w:rPr>
              <w:t>halte</w:t>
            </w:r>
            <w:r>
              <w:rPr>
                <w:spacing w:val="-3"/>
                <w:sz w:val="20"/>
              </w:rPr>
              <w:t xml:space="preserve"> </w:t>
            </w:r>
            <w:r>
              <w:rPr>
                <w:sz w:val="20"/>
              </w:rPr>
              <w:t>»</w:t>
            </w:r>
            <w:r>
              <w:rPr>
                <w:spacing w:val="-3"/>
                <w:sz w:val="20"/>
              </w:rPr>
              <w:t xml:space="preserve"> </w:t>
            </w:r>
            <w:r>
              <w:rPr>
                <w:sz w:val="20"/>
              </w:rPr>
              <w:t>suivi</w:t>
            </w:r>
            <w:r>
              <w:rPr>
                <w:spacing w:val="-4"/>
                <w:sz w:val="20"/>
              </w:rPr>
              <w:t xml:space="preserve"> </w:t>
            </w:r>
            <w:r>
              <w:rPr>
                <w:sz w:val="20"/>
              </w:rPr>
              <w:t>d’un</w:t>
            </w:r>
            <w:r>
              <w:rPr>
                <w:spacing w:val="-2"/>
                <w:sz w:val="20"/>
              </w:rPr>
              <w:t xml:space="preserve"> </w:t>
            </w:r>
            <w:r>
              <w:rPr>
                <w:sz w:val="20"/>
              </w:rPr>
              <w:t>autre</w:t>
            </w:r>
            <w:r>
              <w:rPr>
                <w:spacing w:val="-4"/>
                <w:sz w:val="20"/>
              </w:rPr>
              <w:t xml:space="preserve"> </w:t>
            </w:r>
            <w:r>
              <w:rPr>
                <w:sz w:val="20"/>
              </w:rPr>
              <w:t>mot</w:t>
            </w:r>
            <w:r>
              <w:rPr>
                <w:spacing w:val="-5"/>
                <w:sz w:val="20"/>
              </w:rPr>
              <w:t xml:space="preserve"> </w:t>
            </w:r>
            <w:r>
              <w:rPr>
                <w:sz w:val="20"/>
              </w:rPr>
              <w:t>exemple</w:t>
            </w:r>
            <w:r>
              <w:rPr>
                <w:spacing w:val="-6"/>
                <w:sz w:val="20"/>
              </w:rPr>
              <w:t xml:space="preserve"> </w:t>
            </w:r>
            <w:r>
              <w:rPr>
                <w:sz w:val="20"/>
              </w:rPr>
              <w:t>«</w:t>
            </w:r>
            <w:r>
              <w:rPr>
                <w:spacing w:val="-2"/>
                <w:sz w:val="20"/>
              </w:rPr>
              <w:t xml:space="preserve"> </w:t>
            </w:r>
            <w:r>
              <w:rPr>
                <w:sz w:val="20"/>
              </w:rPr>
              <w:t xml:space="preserve">garde </w:t>
            </w:r>
            <w:r>
              <w:rPr>
                <w:spacing w:val="-10"/>
                <w:sz w:val="20"/>
              </w:rPr>
              <w:t>»</w:t>
            </w:r>
          </w:p>
        </w:tc>
        <w:tc>
          <w:tcPr>
            <w:tcW w:w="2401" w:type="dxa"/>
          </w:tcPr>
          <w:p w14:paraId="0761918D" w14:textId="77777777" w:rsidR="007D00B4" w:rsidRDefault="00000000">
            <w:pPr>
              <w:pStyle w:val="TableParagraph"/>
              <w:spacing w:line="229" w:lineRule="exact"/>
              <w:ind w:left="468" w:right="416"/>
              <w:jc w:val="center"/>
              <w:rPr>
                <w:sz w:val="20"/>
              </w:rPr>
            </w:pPr>
            <w:r>
              <w:rPr>
                <w:sz w:val="20"/>
              </w:rPr>
              <w:t>-5</w:t>
            </w:r>
            <w:r>
              <w:rPr>
                <w:spacing w:val="-1"/>
                <w:sz w:val="20"/>
              </w:rPr>
              <w:t xml:space="preserve"> </w:t>
            </w:r>
            <w:r>
              <w:rPr>
                <w:sz w:val="20"/>
              </w:rPr>
              <w:t>par</w:t>
            </w:r>
            <w:r>
              <w:rPr>
                <w:spacing w:val="-3"/>
                <w:sz w:val="20"/>
              </w:rPr>
              <w:t xml:space="preserve"> </w:t>
            </w:r>
            <w:r>
              <w:rPr>
                <w:spacing w:val="-2"/>
                <w:sz w:val="20"/>
              </w:rPr>
              <w:t>faute</w:t>
            </w:r>
          </w:p>
        </w:tc>
      </w:tr>
    </w:tbl>
    <w:p w14:paraId="004C2DCA" w14:textId="77777777" w:rsidR="007D00B4" w:rsidRDefault="007D00B4">
      <w:pPr>
        <w:pStyle w:val="Corpsdetexte"/>
        <w:ind w:left="0"/>
      </w:pPr>
    </w:p>
    <w:p w14:paraId="05853C95" w14:textId="77777777" w:rsidR="007D00B4" w:rsidRDefault="007D00B4">
      <w:pPr>
        <w:pStyle w:val="Corpsdetexte"/>
        <w:spacing w:before="1"/>
        <w:ind w:left="0"/>
        <w:rPr>
          <w:sz w:val="29"/>
        </w:rPr>
      </w:pPr>
    </w:p>
    <w:p w14:paraId="6371DB52" w14:textId="77777777" w:rsidR="007D00B4" w:rsidRDefault="00000000">
      <w:pPr>
        <w:pStyle w:val="Titre5"/>
        <w:numPr>
          <w:ilvl w:val="1"/>
          <w:numId w:val="25"/>
        </w:numPr>
        <w:tabs>
          <w:tab w:val="left" w:pos="4872"/>
          <w:tab w:val="left" w:pos="5097"/>
        </w:tabs>
        <w:spacing w:before="91" w:line="280" w:lineRule="auto"/>
        <w:ind w:right="4330" w:hanging="442"/>
        <w:jc w:val="left"/>
        <w:rPr>
          <w:u w:val="none"/>
        </w:rPr>
      </w:pPr>
      <w:bookmarkStart w:id="58" w:name="_bookmark44"/>
      <w:bookmarkEnd w:id="58"/>
      <w:r>
        <w:t>Défense</w:t>
      </w:r>
      <w:r>
        <w:rPr>
          <w:spacing w:val="-10"/>
        </w:rPr>
        <w:t xml:space="preserve"> </w:t>
      </w:r>
      <w:r>
        <w:t>du</w:t>
      </w:r>
      <w:r>
        <w:rPr>
          <w:spacing w:val="-11"/>
        </w:rPr>
        <w:t xml:space="preserve"> </w:t>
      </w:r>
      <w:proofErr w:type="gramStart"/>
      <w:r>
        <w:t>Conducteur</w:t>
      </w:r>
      <w:r>
        <w:rPr>
          <w:spacing w:val="-8"/>
        </w:rPr>
        <w:t xml:space="preserve"> </w:t>
      </w:r>
      <w:r>
        <w:rPr>
          <w:spacing w:val="-8"/>
          <w:u w:val="none"/>
        </w:rPr>
        <w:t xml:space="preserve"> </w:t>
      </w:r>
      <w:r>
        <w:t>30</w:t>
      </w:r>
      <w:proofErr w:type="gramEnd"/>
      <w:r>
        <w:t xml:space="preserve"> points Durée 10’’</w:t>
      </w:r>
    </w:p>
    <w:p w14:paraId="21F7D409" w14:textId="77777777" w:rsidR="007D00B4" w:rsidRDefault="00000000">
      <w:pPr>
        <w:spacing w:line="225" w:lineRule="exact"/>
        <w:ind w:left="1072"/>
        <w:rPr>
          <w:i/>
          <w:sz w:val="20"/>
        </w:rPr>
      </w:pPr>
      <w:r>
        <w:rPr>
          <w:spacing w:val="-6"/>
          <w:sz w:val="20"/>
          <w:u w:val="single"/>
        </w:rPr>
        <w:t xml:space="preserve"> </w:t>
      </w:r>
      <w:r>
        <w:rPr>
          <w:i/>
          <w:sz w:val="20"/>
          <w:u w:val="single"/>
        </w:rPr>
        <w:t>Déroulement</w:t>
      </w:r>
      <w:r>
        <w:rPr>
          <w:i/>
          <w:spacing w:val="-4"/>
          <w:sz w:val="20"/>
          <w:u w:val="single"/>
        </w:rPr>
        <w:t xml:space="preserve"> </w:t>
      </w:r>
      <w:r>
        <w:rPr>
          <w:i/>
          <w:sz w:val="20"/>
          <w:u w:val="single"/>
        </w:rPr>
        <w:t>de</w:t>
      </w:r>
      <w:r>
        <w:rPr>
          <w:i/>
          <w:spacing w:val="-3"/>
          <w:sz w:val="20"/>
          <w:u w:val="single"/>
        </w:rPr>
        <w:t xml:space="preserve"> </w:t>
      </w:r>
      <w:r>
        <w:rPr>
          <w:i/>
          <w:spacing w:val="-2"/>
          <w:sz w:val="20"/>
          <w:u w:val="single"/>
        </w:rPr>
        <w:t>l’exercice</w:t>
      </w:r>
    </w:p>
    <w:p w14:paraId="3B8E188A" w14:textId="77777777" w:rsidR="007D00B4" w:rsidRDefault="00000000">
      <w:pPr>
        <w:pStyle w:val="Paragraphedeliste"/>
        <w:numPr>
          <w:ilvl w:val="0"/>
          <w:numId w:val="23"/>
        </w:numPr>
        <w:tabs>
          <w:tab w:val="left" w:pos="1072"/>
        </w:tabs>
        <w:spacing w:before="39" w:line="278" w:lineRule="auto"/>
        <w:ind w:right="772"/>
        <w:rPr>
          <w:sz w:val="20"/>
        </w:rPr>
      </w:pPr>
      <w:r>
        <w:rPr>
          <w:sz w:val="20"/>
        </w:rPr>
        <w:t>Le</w:t>
      </w:r>
      <w:r>
        <w:rPr>
          <w:spacing w:val="-10"/>
          <w:sz w:val="20"/>
        </w:rPr>
        <w:t xml:space="preserve"> </w:t>
      </w:r>
      <w:r>
        <w:rPr>
          <w:sz w:val="20"/>
        </w:rPr>
        <w:t>conducteur</w:t>
      </w:r>
      <w:r>
        <w:rPr>
          <w:spacing w:val="-7"/>
          <w:sz w:val="20"/>
        </w:rPr>
        <w:t xml:space="preserve"> </w:t>
      </w:r>
      <w:r>
        <w:rPr>
          <w:sz w:val="20"/>
        </w:rPr>
        <w:t>et</w:t>
      </w:r>
      <w:r>
        <w:rPr>
          <w:spacing w:val="-9"/>
          <w:sz w:val="20"/>
        </w:rPr>
        <w:t xml:space="preserve"> </w:t>
      </w:r>
      <w:r>
        <w:rPr>
          <w:sz w:val="20"/>
        </w:rPr>
        <w:t>son</w:t>
      </w:r>
      <w:r>
        <w:rPr>
          <w:spacing w:val="-8"/>
          <w:sz w:val="20"/>
        </w:rPr>
        <w:t xml:space="preserve"> </w:t>
      </w:r>
      <w:r>
        <w:rPr>
          <w:sz w:val="20"/>
        </w:rPr>
        <w:t>chien,</w:t>
      </w:r>
      <w:r>
        <w:rPr>
          <w:spacing w:val="-7"/>
          <w:sz w:val="20"/>
        </w:rPr>
        <w:t xml:space="preserve"> </w:t>
      </w:r>
      <w:r>
        <w:rPr>
          <w:sz w:val="20"/>
        </w:rPr>
        <w:t>se</w:t>
      </w:r>
      <w:r>
        <w:rPr>
          <w:spacing w:val="-8"/>
          <w:sz w:val="20"/>
        </w:rPr>
        <w:t xml:space="preserve"> </w:t>
      </w:r>
      <w:r>
        <w:rPr>
          <w:sz w:val="20"/>
        </w:rPr>
        <w:t>mettront</w:t>
      </w:r>
      <w:r>
        <w:rPr>
          <w:spacing w:val="-8"/>
          <w:sz w:val="20"/>
        </w:rPr>
        <w:t xml:space="preserve"> </w:t>
      </w:r>
      <w:r>
        <w:rPr>
          <w:sz w:val="20"/>
        </w:rPr>
        <w:t>en</w:t>
      </w:r>
      <w:r>
        <w:rPr>
          <w:spacing w:val="-8"/>
          <w:sz w:val="20"/>
        </w:rPr>
        <w:t xml:space="preserve"> </w:t>
      </w:r>
      <w:r>
        <w:rPr>
          <w:sz w:val="20"/>
        </w:rPr>
        <w:t>place</w:t>
      </w:r>
      <w:r>
        <w:rPr>
          <w:spacing w:val="-7"/>
          <w:sz w:val="20"/>
        </w:rPr>
        <w:t xml:space="preserve"> </w:t>
      </w:r>
      <w:r>
        <w:rPr>
          <w:sz w:val="20"/>
        </w:rPr>
        <w:t>au</w:t>
      </w:r>
      <w:r>
        <w:rPr>
          <w:spacing w:val="-8"/>
          <w:sz w:val="20"/>
        </w:rPr>
        <w:t xml:space="preserve"> </w:t>
      </w:r>
      <w:r>
        <w:rPr>
          <w:sz w:val="20"/>
        </w:rPr>
        <w:t>point</w:t>
      </w:r>
      <w:r>
        <w:rPr>
          <w:spacing w:val="-9"/>
          <w:sz w:val="20"/>
        </w:rPr>
        <w:t xml:space="preserve"> </w:t>
      </w:r>
      <w:r>
        <w:rPr>
          <w:sz w:val="20"/>
        </w:rPr>
        <w:t>de</w:t>
      </w:r>
      <w:r>
        <w:rPr>
          <w:spacing w:val="-11"/>
          <w:sz w:val="20"/>
        </w:rPr>
        <w:t xml:space="preserve"> </w:t>
      </w:r>
      <w:r>
        <w:rPr>
          <w:sz w:val="20"/>
        </w:rPr>
        <w:t>départ</w:t>
      </w:r>
      <w:r>
        <w:rPr>
          <w:spacing w:val="-7"/>
          <w:sz w:val="20"/>
        </w:rPr>
        <w:t xml:space="preserve"> </w:t>
      </w:r>
      <w:r>
        <w:rPr>
          <w:sz w:val="20"/>
        </w:rPr>
        <w:t>indiqué</w:t>
      </w:r>
      <w:r>
        <w:rPr>
          <w:spacing w:val="-13"/>
          <w:sz w:val="20"/>
        </w:rPr>
        <w:t xml:space="preserve"> </w:t>
      </w:r>
      <w:r>
        <w:rPr>
          <w:sz w:val="20"/>
        </w:rPr>
        <w:t>par</w:t>
      </w:r>
      <w:r>
        <w:rPr>
          <w:spacing w:val="-8"/>
          <w:sz w:val="20"/>
        </w:rPr>
        <w:t xml:space="preserve"> </w:t>
      </w:r>
      <w:r>
        <w:rPr>
          <w:sz w:val="20"/>
        </w:rPr>
        <w:t>le</w:t>
      </w:r>
      <w:r>
        <w:rPr>
          <w:spacing w:val="-9"/>
          <w:sz w:val="20"/>
        </w:rPr>
        <w:t xml:space="preserve"> </w:t>
      </w:r>
      <w:r>
        <w:rPr>
          <w:sz w:val="20"/>
        </w:rPr>
        <w:t>commissaire,</w:t>
      </w:r>
      <w:r>
        <w:rPr>
          <w:spacing w:val="-3"/>
          <w:sz w:val="20"/>
        </w:rPr>
        <w:t xml:space="preserve"> </w:t>
      </w:r>
      <w:r>
        <w:rPr>
          <w:sz w:val="20"/>
        </w:rPr>
        <w:t>selon</w:t>
      </w:r>
      <w:r>
        <w:rPr>
          <w:spacing w:val="-8"/>
          <w:sz w:val="20"/>
        </w:rPr>
        <w:t xml:space="preserve"> </w:t>
      </w:r>
      <w:r>
        <w:rPr>
          <w:sz w:val="20"/>
        </w:rPr>
        <w:t>les</w:t>
      </w:r>
      <w:r>
        <w:rPr>
          <w:spacing w:val="-10"/>
          <w:sz w:val="20"/>
        </w:rPr>
        <w:t xml:space="preserve"> </w:t>
      </w:r>
      <w:r>
        <w:rPr>
          <w:sz w:val="20"/>
        </w:rPr>
        <w:t>mêmes</w:t>
      </w:r>
      <w:r>
        <w:rPr>
          <w:spacing w:val="-9"/>
          <w:sz w:val="20"/>
        </w:rPr>
        <w:t xml:space="preserve"> </w:t>
      </w:r>
      <w:r>
        <w:rPr>
          <w:sz w:val="20"/>
        </w:rPr>
        <w:t>règles de positionnement que pour tous les exercices.</w:t>
      </w:r>
    </w:p>
    <w:p w14:paraId="5550339C" w14:textId="77777777" w:rsidR="007D00B4" w:rsidRDefault="00000000">
      <w:pPr>
        <w:pStyle w:val="Paragraphedeliste"/>
        <w:numPr>
          <w:ilvl w:val="0"/>
          <w:numId w:val="23"/>
        </w:numPr>
        <w:tabs>
          <w:tab w:val="left" w:pos="1072"/>
        </w:tabs>
        <w:spacing w:before="2" w:line="278" w:lineRule="auto"/>
        <w:ind w:right="879"/>
        <w:rPr>
          <w:sz w:val="20"/>
        </w:rPr>
      </w:pPr>
      <w:r>
        <w:rPr>
          <w:sz w:val="20"/>
        </w:rPr>
        <w:t>Au</w:t>
      </w:r>
      <w:r>
        <w:rPr>
          <w:spacing w:val="-1"/>
          <w:sz w:val="20"/>
        </w:rPr>
        <w:t xml:space="preserve"> </w:t>
      </w:r>
      <w:r>
        <w:rPr>
          <w:sz w:val="20"/>
        </w:rPr>
        <w:t>signal</w:t>
      </w:r>
      <w:r>
        <w:rPr>
          <w:spacing w:val="-2"/>
          <w:sz w:val="20"/>
        </w:rPr>
        <w:t xml:space="preserve"> </w:t>
      </w:r>
      <w:r>
        <w:rPr>
          <w:sz w:val="20"/>
        </w:rPr>
        <w:t>du</w:t>
      </w:r>
      <w:r>
        <w:rPr>
          <w:spacing w:val="-1"/>
          <w:sz w:val="20"/>
        </w:rPr>
        <w:t xml:space="preserve"> </w:t>
      </w:r>
      <w:r>
        <w:rPr>
          <w:sz w:val="20"/>
        </w:rPr>
        <w:t>juge,</w:t>
      </w:r>
      <w:r>
        <w:rPr>
          <w:spacing w:val="-1"/>
          <w:sz w:val="20"/>
        </w:rPr>
        <w:t xml:space="preserve"> </w:t>
      </w:r>
      <w:r>
        <w:rPr>
          <w:sz w:val="20"/>
        </w:rPr>
        <w:t>le conducteur</w:t>
      </w:r>
      <w:r>
        <w:rPr>
          <w:spacing w:val="-2"/>
          <w:sz w:val="20"/>
        </w:rPr>
        <w:t xml:space="preserve"> </w:t>
      </w:r>
      <w:r>
        <w:rPr>
          <w:sz w:val="20"/>
        </w:rPr>
        <w:t>commandera</w:t>
      </w:r>
      <w:r>
        <w:rPr>
          <w:spacing w:val="-4"/>
          <w:sz w:val="20"/>
        </w:rPr>
        <w:t xml:space="preserve"> </w:t>
      </w:r>
      <w:r>
        <w:rPr>
          <w:sz w:val="20"/>
        </w:rPr>
        <w:t>à</w:t>
      </w:r>
      <w:r>
        <w:rPr>
          <w:spacing w:val="-2"/>
          <w:sz w:val="20"/>
        </w:rPr>
        <w:t xml:space="preserve"> </w:t>
      </w:r>
      <w:r>
        <w:rPr>
          <w:sz w:val="20"/>
        </w:rPr>
        <w:t>son chien</w:t>
      </w:r>
      <w:r>
        <w:rPr>
          <w:spacing w:val="-1"/>
          <w:sz w:val="20"/>
        </w:rPr>
        <w:t xml:space="preserve"> </w:t>
      </w:r>
      <w:r>
        <w:rPr>
          <w:sz w:val="20"/>
        </w:rPr>
        <w:t>:</w:t>
      </w:r>
      <w:r>
        <w:rPr>
          <w:spacing w:val="-3"/>
          <w:sz w:val="20"/>
        </w:rPr>
        <w:t xml:space="preserve"> </w:t>
      </w:r>
      <w:r>
        <w:rPr>
          <w:sz w:val="20"/>
        </w:rPr>
        <w:t>«</w:t>
      </w:r>
      <w:r>
        <w:rPr>
          <w:spacing w:val="-2"/>
          <w:sz w:val="20"/>
        </w:rPr>
        <w:t xml:space="preserve"> </w:t>
      </w:r>
      <w:r>
        <w:rPr>
          <w:b/>
          <w:sz w:val="20"/>
        </w:rPr>
        <w:t>X</w:t>
      </w:r>
      <w:r>
        <w:rPr>
          <w:b/>
          <w:spacing w:val="-2"/>
          <w:sz w:val="20"/>
        </w:rPr>
        <w:t xml:space="preserve"> </w:t>
      </w:r>
      <w:r>
        <w:rPr>
          <w:b/>
          <w:sz w:val="20"/>
        </w:rPr>
        <w:t>au</w:t>
      </w:r>
      <w:r>
        <w:rPr>
          <w:b/>
          <w:spacing w:val="-2"/>
          <w:sz w:val="20"/>
        </w:rPr>
        <w:t xml:space="preserve"> </w:t>
      </w:r>
      <w:r>
        <w:rPr>
          <w:b/>
          <w:sz w:val="20"/>
        </w:rPr>
        <w:t>pied</w:t>
      </w:r>
      <w:r>
        <w:rPr>
          <w:b/>
          <w:spacing w:val="-3"/>
          <w:sz w:val="20"/>
        </w:rPr>
        <w:t xml:space="preserve"> </w:t>
      </w:r>
      <w:r>
        <w:rPr>
          <w:sz w:val="20"/>
        </w:rPr>
        <w:t>»</w:t>
      </w:r>
      <w:r>
        <w:rPr>
          <w:spacing w:val="-1"/>
          <w:sz w:val="20"/>
        </w:rPr>
        <w:t xml:space="preserve"> </w:t>
      </w:r>
      <w:r>
        <w:rPr>
          <w:sz w:val="20"/>
        </w:rPr>
        <w:t>et</w:t>
      </w:r>
      <w:r>
        <w:rPr>
          <w:spacing w:val="-2"/>
          <w:sz w:val="20"/>
        </w:rPr>
        <w:t xml:space="preserve"> </w:t>
      </w:r>
      <w:r>
        <w:rPr>
          <w:sz w:val="20"/>
        </w:rPr>
        <w:t>partira</w:t>
      </w:r>
      <w:r>
        <w:rPr>
          <w:spacing w:val="-2"/>
          <w:sz w:val="20"/>
        </w:rPr>
        <w:t xml:space="preserve"> </w:t>
      </w:r>
      <w:r>
        <w:rPr>
          <w:sz w:val="20"/>
        </w:rPr>
        <w:t>en</w:t>
      </w:r>
      <w:r>
        <w:rPr>
          <w:spacing w:val="-1"/>
          <w:sz w:val="20"/>
        </w:rPr>
        <w:t xml:space="preserve"> </w:t>
      </w:r>
      <w:r>
        <w:rPr>
          <w:sz w:val="20"/>
        </w:rPr>
        <w:t>ligne</w:t>
      </w:r>
      <w:r>
        <w:rPr>
          <w:spacing w:val="-2"/>
          <w:sz w:val="20"/>
        </w:rPr>
        <w:t xml:space="preserve"> </w:t>
      </w:r>
      <w:r>
        <w:rPr>
          <w:sz w:val="20"/>
        </w:rPr>
        <w:t>droite</w:t>
      </w:r>
      <w:r>
        <w:rPr>
          <w:spacing w:val="-2"/>
          <w:sz w:val="20"/>
        </w:rPr>
        <w:t xml:space="preserve"> </w:t>
      </w:r>
      <w:r>
        <w:rPr>
          <w:sz w:val="20"/>
        </w:rPr>
        <w:t>à</w:t>
      </w:r>
      <w:r>
        <w:rPr>
          <w:spacing w:val="-2"/>
          <w:sz w:val="20"/>
        </w:rPr>
        <w:t xml:space="preserve"> </w:t>
      </w:r>
      <w:r>
        <w:rPr>
          <w:sz w:val="20"/>
        </w:rPr>
        <w:t>la</w:t>
      </w:r>
      <w:r>
        <w:rPr>
          <w:spacing w:val="-2"/>
          <w:sz w:val="20"/>
        </w:rPr>
        <w:t xml:space="preserve"> </w:t>
      </w:r>
      <w:r>
        <w:rPr>
          <w:sz w:val="20"/>
        </w:rPr>
        <w:t>rencontre</w:t>
      </w:r>
      <w:r>
        <w:rPr>
          <w:spacing w:val="-2"/>
          <w:sz w:val="20"/>
        </w:rPr>
        <w:t xml:space="preserve"> </w:t>
      </w:r>
      <w:r>
        <w:rPr>
          <w:sz w:val="20"/>
        </w:rPr>
        <w:t xml:space="preserve">de </w:t>
      </w:r>
      <w:r>
        <w:rPr>
          <w:spacing w:val="-2"/>
          <w:sz w:val="20"/>
        </w:rPr>
        <w:t>l’H.A.</w:t>
      </w:r>
    </w:p>
    <w:p w14:paraId="00D8BA79" w14:textId="77777777" w:rsidR="007D00B4" w:rsidRDefault="00000000">
      <w:pPr>
        <w:pStyle w:val="Paragraphedeliste"/>
        <w:numPr>
          <w:ilvl w:val="0"/>
          <w:numId w:val="23"/>
        </w:numPr>
        <w:tabs>
          <w:tab w:val="left" w:pos="1072"/>
        </w:tabs>
        <w:spacing w:before="2" w:line="276" w:lineRule="auto"/>
        <w:ind w:right="1136"/>
        <w:rPr>
          <w:sz w:val="20"/>
        </w:rPr>
      </w:pPr>
      <w:r>
        <w:rPr>
          <w:sz w:val="20"/>
        </w:rPr>
        <w:t>L’homme</w:t>
      </w:r>
      <w:r>
        <w:rPr>
          <w:spacing w:val="-5"/>
          <w:sz w:val="20"/>
        </w:rPr>
        <w:t xml:space="preserve"> </w:t>
      </w:r>
      <w:r>
        <w:rPr>
          <w:sz w:val="20"/>
        </w:rPr>
        <w:t>assistant</w:t>
      </w:r>
      <w:r>
        <w:rPr>
          <w:spacing w:val="-4"/>
          <w:sz w:val="20"/>
        </w:rPr>
        <w:t xml:space="preserve"> </w:t>
      </w:r>
      <w:r>
        <w:rPr>
          <w:sz w:val="20"/>
        </w:rPr>
        <w:t>se</w:t>
      </w:r>
      <w:r>
        <w:rPr>
          <w:spacing w:val="-3"/>
          <w:sz w:val="20"/>
        </w:rPr>
        <w:t xml:space="preserve"> </w:t>
      </w:r>
      <w:r>
        <w:rPr>
          <w:sz w:val="20"/>
        </w:rPr>
        <w:t>dirigera</w:t>
      </w:r>
      <w:r>
        <w:rPr>
          <w:spacing w:val="-3"/>
          <w:sz w:val="20"/>
        </w:rPr>
        <w:t xml:space="preserve"> </w:t>
      </w:r>
      <w:r>
        <w:rPr>
          <w:sz w:val="20"/>
        </w:rPr>
        <w:t>vers</w:t>
      </w:r>
      <w:r>
        <w:rPr>
          <w:spacing w:val="-4"/>
          <w:sz w:val="20"/>
        </w:rPr>
        <w:t xml:space="preserve"> </w:t>
      </w:r>
      <w:r>
        <w:rPr>
          <w:sz w:val="20"/>
        </w:rPr>
        <w:t>le</w:t>
      </w:r>
      <w:r>
        <w:rPr>
          <w:spacing w:val="-3"/>
          <w:sz w:val="20"/>
        </w:rPr>
        <w:t xml:space="preserve"> </w:t>
      </w:r>
      <w:r>
        <w:rPr>
          <w:sz w:val="20"/>
        </w:rPr>
        <w:t>groupe</w:t>
      </w:r>
      <w:r>
        <w:rPr>
          <w:spacing w:val="-3"/>
          <w:sz w:val="20"/>
        </w:rPr>
        <w:t xml:space="preserve"> </w:t>
      </w:r>
      <w:r>
        <w:rPr>
          <w:sz w:val="20"/>
        </w:rPr>
        <w:t>sans</w:t>
      </w:r>
      <w:r>
        <w:rPr>
          <w:spacing w:val="-4"/>
          <w:sz w:val="20"/>
        </w:rPr>
        <w:t xml:space="preserve"> </w:t>
      </w:r>
      <w:r>
        <w:rPr>
          <w:sz w:val="20"/>
        </w:rPr>
        <w:t>provocation</w:t>
      </w:r>
      <w:r>
        <w:rPr>
          <w:spacing w:val="-2"/>
          <w:sz w:val="20"/>
        </w:rPr>
        <w:t xml:space="preserve"> </w:t>
      </w:r>
      <w:r>
        <w:rPr>
          <w:sz w:val="20"/>
        </w:rPr>
        <w:t>d’aucune</w:t>
      </w:r>
      <w:r>
        <w:rPr>
          <w:spacing w:val="-3"/>
          <w:sz w:val="20"/>
        </w:rPr>
        <w:t xml:space="preserve"> </w:t>
      </w:r>
      <w:r>
        <w:rPr>
          <w:sz w:val="20"/>
        </w:rPr>
        <w:t>sorte,</w:t>
      </w:r>
      <w:r>
        <w:rPr>
          <w:spacing w:val="-5"/>
          <w:sz w:val="20"/>
        </w:rPr>
        <w:t xml:space="preserve"> </w:t>
      </w:r>
      <w:r>
        <w:rPr>
          <w:sz w:val="20"/>
        </w:rPr>
        <w:t>en</w:t>
      </w:r>
      <w:r>
        <w:rPr>
          <w:spacing w:val="-2"/>
          <w:sz w:val="20"/>
        </w:rPr>
        <w:t xml:space="preserve"> </w:t>
      </w:r>
      <w:r>
        <w:rPr>
          <w:sz w:val="20"/>
        </w:rPr>
        <w:t>se</w:t>
      </w:r>
      <w:r>
        <w:rPr>
          <w:spacing w:val="-3"/>
          <w:sz w:val="20"/>
        </w:rPr>
        <w:t xml:space="preserve"> </w:t>
      </w:r>
      <w:r>
        <w:rPr>
          <w:sz w:val="20"/>
        </w:rPr>
        <w:t>conformant</w:t>
      </w:r>
      <w:r>
        <w:rPr>
          <w:spacing w:val="-4"/>
          <w:sz w:val="20"/>
        </w:rPr>
        <w:t xml:space="preserve"> </w:t>
      </w:r>
      <w:r>
        <w:rPr>
          <w:sz w:val="20"/>
        </w:rPr>
        <w:t>aux</w:t>
      </w:r>
      <w:r>
        <w:rPr>
          <w:spacing w:val="-2"/>
          <w:sz w:val="20"/>
        </w:rPr>
        <w:t xml:space="preserve"> </w:t>
      </w:r>
      <w:r>
        <w:rPr>
          <w:sz w:val="20"/>
        </w:rPr>
        <w:t>instructions données par le juge.</w:t>
      </w:r>
    </w:p>
    <w:p w14:paraId="15765C6C" w14:textId="77777777" w:rsidR="007D00B4" w:rsidRDefault="00000000">
      <w:pPr>
        <w:pStyle w:val="Paragraphedeliste"/>
        <w:numPr>
          <w:ilvl w:val="0"/>
          <w:numId w:val="23"/>
        </w:numPr>
        <w:tabs>
          <w:tab w:val="left" w:pos="1072"/>
        </w:tabs>
        <w:spacing w:before="1"/>
        <w:ind w:hanging="360"/>
        <w:rPr>
          <w:sz w:val="20"/>
        </w:rPr>
      </w:pPr>
      <w:r>
        <w:rPr>
          <w:sz w:val="20"/>
        </w:rPr>
        <w:t>Le</w:t>
      </w:r>
      <w:r>
        <w:rPr>
          <w:spacing w:val="-3"/>
          <w:sz w:val="20"/>
        </w:rPr>
        <w:t xml:space="preserve"> </w:t>
      </w:r>
      <w:r>
        <w:rPr>
          <w:sz w:val="20"/>
        </w:rPr>
        <w:t>chien</w:t>
      </w:r>
      <w:r>
        <w:rPr>
          <w:spacing w:val="-3"/>
          <w:sz w:val="20"/>
        </w:rPr>
        <w:t xml:space="preserve"> </w:t>
      </w:r>
      <w:r>
        <w:rPr>
          <w:sz w:val="20"/>
        </w:rPr>
        <w:t>doit</w:t>
      </w:r>
      <w:r>
        <w:rPr>
          <w:spacing w:val="-5"/>
          <w:sz w:val="20"/>
        </w:rPr>
        <w:t xml:space="preserve"> </w:t>
      </w:r>
      <w:r>
        <w:rPr>
          <w:sz w:val="20"/>
        </w:rPr>
        <w:t>rester</w:t>
      </w:r>
      <w:r>
        <w:rPr>
          <w:spacing w:val="-4"/>
          <w:sz w:val="20"/>
        </w:rPr>
        <w:t xml:space="preserve"> </w:t>
      </w:r>
      <w:r>
        <w:rPr>
          <w:sz w:val="20"/>
        </w:rPr>
        <w:t>au</w:t>
      </w:r>
      <w:r>
        <w:rPr>
          <w:spacing w:val="-3"/>
          <w:sz w:val="20"/>
        </w:rPr>
        <w:t xml:space="preserve"> </w:t>
      </w:r>
      <w:r>
        <w:rPr>
          <w:sz w:val="20"/>
        </w:rPr>
        <w:t>pied</w:t>
      </w:r>
      <w:r>
        <w:rPr>
          <w:spacing w:val="-3"/>
          <w:sz w:val="20"/>
        </w:rPr>
        <w:t xml:space="preserve"> </w:t>
      </w:r>
      <w:r>
        <w:rPr>
          <w:sz w:val="20"/>
        </w:rPr>
        <w:t>et</w:t>
      </w:r>
      <w:r>
        <w:rPr>
          <w:spacing w:val="-6"/>
          <w:sz w:val="20"/>
        </w:rPr>
        <w:t xml:space="preserve"> </w:t>
      </w:r>
      <w:r>
        <w:rPr>
          <w:sz w:val="20"/>
        </w:rPr>
        <w:t>le</w:t>
      </w:r>
      <w:r>
        <w:rPr>
          <w:spacing w:val="-1"/>
          <w:sz w:val="20"/>
        </w:rPr>
        <w:t xml:space="preserve"> </w:t>
      </w:r>
      <w:r>
        <w:rPr>
          <w:sz w:val="20"/>
        </w:rPr>
        <w:t>conducteur</w:t>
      </w:r>
      <w:r>
        <w:rPr>
          <w:spacing w:val="-4"/>
          <w:sz w:val="20"/>
        </w:rPr>
        <w:t xml:space="preserve"> </w:t>
      </w:r>
      <w:r>
        <w:rPr>
          <w:sz w:val="20"/>
        </w:rPr>
        <w:t>ne</w:t>
      </w:r>
      <w:r>
        <w:rPr>
          <w:spacing w:val="-5"/>
          <w:sz w:val="20"/>
        </w:rPr>
        <w:t xml:space="preserve"> </w:t>
      </w:r>
      <w:r>
        <w:rPr>
          <w:sz w:val="20"/>
        </w:rPr>
        <w:t>devra</w:t>
      </w:r>
      <w:r>
        <w:rPr>
          <w:spacing w:val="-6"/>
          <w:sz w:val="20"/>
        </w:rPr>
        <w:t xml:space="preserve"> </w:t>
      </w:r>
      <w:r>
        <w:rPr>
          <w:sz w:val="20"/>
        </w:rPr>
        <w:t>lui</w:t>
      </w:r>
      <w:r>
        <w:rPr>
          <w:spacing w:val="-1"/>
          <w:sz w:val="20"/>
        </w:rPr>
        <w:t xml:space="preserve"> </w:t>
      </w:r>
      <w:r>
        <w:rPr>
          <w:sz w:val="20"/>
        </w:rPr>
        <w:t>donner</w:t>
      </w:r>
      <w:r>
        <w:rPr>
          <w:spacing w:val="-3"/>
          <w:sz w:val="20"/>
        </w:rPr>
        <w:t xml:space="preserve"> </w:t>
      </w:r>
      <w:r>
        <w:rPr>
          <w:sz w:val="20"/>
        </w:rPr>
        <w:t>aucun</w:t>
      </w:r>
      <w:r>
        <w:rPr>
          <w:spacing w:val="-3"/>
          <w:sz w:val="20"/>
        </w:rPr>
        <w:t xml:space="preserve"> </w:t>
      </w:r>
      <w:r>
        <w:rPr>
          <w:sz w:val="20"/>
        </w:rPr>
        <w:t>commandement</w:t>
      </w:r>
      <w:r>
        <w:rPr>
          <w:spacing w:val="-5"/>
          <w:sz w:val="20"/>
        </w:rPr>
        <w:t xml:space="preserve"> </w:t>
      </w:r>
      <w:r>
        <w:rPr>
          <w:sz w:val="20"/>
        </w:rPr>
        <w:t>après</w:t>
      </w:r>
      <w:r>
        <w:rPr>
          <w:spacing w:val="-4"/>
          <w:sz w:val="20"/>
        </w:rPr>
        <w:t xml:space="preserve"> </w:t>
      </w:r>
      <w:r>
        <w:rPr>
          <w:sz w:val="20"/>
        </w:rPr>
        <w:t>le</w:t>
      </w:r>
      <w:r>
        <w:rPr>
          <w:spacing w:val="-11"/>
          <w:sz w:val="20"/>
        </w:rPr>
        <w:t xml:space="preserve"> </w:t>
      </w:r>
      <w:r>
        <w:rPr>
          <w:spacing w:val="-2"/>
          <w:sz w:val="20"/>
        </w:rPr>
        <w:t>départ.</w:t>
      </w:r>
    </w:p>
    <w:p w14:paraId="78C45201" w14:textId="77777777" w:rsidR="007D00B4" w:rsidRDefault="00000000">
      <w:pPr>
        <w:pStyle w:val="Paragraphedeliste"/>
        <w:numPr>
          <w:ilvl w:val="0"/>
          <w:numId w:val="23"/>
        </w:numPr>
        <w:tabs>
          <w:tab w:val="left" w:pos="1072"/>
        </w:tabs>
        <w:spacing w:before="39"/>
        <w:ind w:hanging="360"/>
        <w:rPr>
          <w:sz w:val="20"/>
        </w:rPr>
      </w:pPr>
      <w:r>
        <w:rPr>
          <w:sz w:val="20"/>
        </w:rPr>
        <w:t>Le</w:t>
      </w:r>
      <w:r>
        <w:rPr>
          <w:spacing w:val="-4"/>
          <w:sz w:val="20"/>
        </w:rPr>
        <w:t xml:space="preserve"> </w:t>
      </w:r>
      <w:r>
        <w:rPr>
          <w:sz w:val="20"/>
        </w:rPr>
        <w:t>conducteur</w:t>
      </w:r>
      <w:r>
        <w:rPr>
          <w:spacing w:val="-5"/>
          <w:sz w:val="20"/>
        </w:rPr>
        <w:t xml:space="preserve"> </w:t>
      </w:r>
      <w:r>
        <w:rPr>
          <w:sz w:val="20"/>
        </w:rPr>
        <w:t>et</w:t>
      </w:r>
      <w:r>
        <w:rPr>
          <w:spacing w:val="-5"/>
          <w:sz w:val="20"/>
        </w:rPr>
        <w:t xml:space="preserve"> </w:t>
      </w:r>
      <w:r>
        <w:rPr>
          <w:sz w:val="20"/>
        </w:rPr>
        <w:t>l’homme</w:t>
      </w:r>
      <w:r>
        <w:rPr>
          <w:spacing w:val="-6"/>
          <w:sz w:val="20"/>
        </w:rPr>
        <w:t xml:space="preserve"> </w:t>
      </w:r>
      <w:r>
        <w:rPr>
          <w:sz w:val="20"/>
        </w:rPr>
        <w:t>assistant</w:t>
      </w:r>
      <w:r>
        <w:rPr>
          <w:spacing w:val="-6"/>
          <w:sz w:val="20"/>
        </w:rPr>
        <w:t xml:space="preserve"> </w:t>
      </w:r>
      <w:r>
        <w:rPr>
          <w:sz w:val="20"/>
        </w:rPr>
        <w:t>marcheront</w:t>
      </w:r>
      <w:r>
        <w:rPr>
          <w:spacing w:val="-7"/>
          <w:sz w:val="20"/>
        </w:rPr>
        <w:t xml:space="preserve"> </w:t>
      </w:r>
      <w:r>
        <w:rPr>
          <w:sz w:val="20"/>
        </w:rPr>
        <w:t>d’un</w:t>
      </w:r>
      <w:r>
        <w:rPr>
          <w:spacing w:val="-4"/>
          <w:sz w:val="20"/>
        </w:rPr>
        <w:t xml:space="preserve"> </w:t>
      </w:r>
      <w:r>
        <w:rPr>
          <w:sz w:val="20"/>
        </w:rPr>
        <w:t>pas</w:t>
      </w:r>
      <w:r>
        <w:rPr>
          <w:spacing w:val="-5"/>
          <w:sz w:val="20"/>
        </w:rPr>
        <w:t xml:space="preserve"> </w:t>
      </w:r>
      <w:r>
        <w:rPr>
          <w:sz w:val="20"/>
        </w:rPr>
        <w:t>égal</w:t>
      </w:r>
      <w:r>
        <w:rPr>
          <w:spacing w:val="-6"/>
          <w:sz w:val="20"/>
        </w:rPr>
        <w:t xml:space="preserve"> </w:t>
      </w:r>
      <w:r>
        <w:rPr>
          <w:sz w:val="20"/>
        </w:rPr>
        <w:t>et</w:t>
      </w:r>
      <w:r>
        <w:rPr>
          <w:spacing w:val="-7"/>
          <w:sz w:val="20"/>
        </w:rPr>
        <w:t xml:space="preserve"> </w:t>
      </w:r>
      <w:r>
        <w:rPr>
          <w:spacing w:val="-2"/>
          <w:sz w:val="20"/>
        </w:rPr>
        <w:t>naturel.</w:t>
      </w:r>
    </w:p>
    <w:p w14:paraId="1E8AF39A" w14:textId="77777777" w:rsidR="007D00B4" w:rsidRDefault="00000000">
      <w:pPr>
        <w:pStyle w:val="Paragraphedeliste"/>
        <w:numPr>
          <w:ilvl w:val="0"/>
          <w:numId w:val="23"/>
        </w:numPr>
        <w:tabs>
          <w:tab w:val="left" w:pos="1072"/>
        </w:tabs>
        <w:spacing w:before="39"/>
        <w:ind w:hanging="360"/>
        <w:rPr>
          <w:sz w:val="20"/>
        </w:rPr>
      </w:pPr>
      <w:r>
        <w:rPr>
          <w:sz w:val="20"/>
        </w:rPr>
        <w:t>L’H.A.</w:t>
      </w:r>
      <w:r>
        <w:rPr>
          <w:spacing w:val="-4"/>
          <w:sz w:val="20"/>
        </w:rPr>
        <w:t xml:space="preserve"> </w:t>
      </w:r>
      <w:r>
        <w:rPr>
          <w:sz w:val="20"/>
        </w:rPr>
        <w:t>abordera</w:t>
      </w:r>
      <w:r>
        <w:rPr>
          <w:spacing w:val="-4"/>
          <w:sz w:val="20"/>
        </w:rPr>
        <w:t xml:space="preserve"> </w:t>
      </w:r>
      <w:r>
        <w:rPr>
          <w:sz w:val="20"/>
        </w:rPr>
        <w:t>le</w:t>
      </w:r>
      <w:r>
        <w:rPr>
          <w:spacing w:val="-3"/>
          <w:sz w:val="20"/>
        </w:rPr>
        <w:t xml:space="preserve"> </w:t>
      </w:r>
      <w:r>
        <w:rPr>
          <w:sz w:val="20"/>
        </w:rPr>
        <w:t>conducteur</w:t>
      </w:r>
      <w:r>
        <w:rPr>
          <w:spacing w:val="-4"/>
          <w:sz w:val="20"/>
        </w:rPr>
        <w:t xml:space="preserve"> </w:t>
      </w:r>
      <w:r>
        <w:rPr>
          <w:sz w:val="20"/>
        </w:rPr>
        <w:t>et</w:t>
      </w:r>
      <w:r>
        <w:rPr>
          <w:spacing w:val="-4"/>
          <w:sz w:val="20"/>
        </w:rPr>
        <w:t xml:space="preserve"> </w:t>
      </w:r>
      <w:r>
        <w:rPr>
          <w:sz w:val="20"/>
        </w:rPr>
        <w:t>engagera</w:t>
      </w:r>
      <w:r>
        <w:rPr>
          <w:spacing w:val="-4"/>
          <w:sz w:val="20"/>
        </w:rPr>
        <w:t xml:space="preserve"> </w:t>
      </w:r>
      <w:r>
        <w:rPr>
          <w:sz w:val="20"/>
        </w:rPr>
        <w:t>la</w:t>
      </w:r>
      <w:r>
        <w:rPr>
          <w:spacing w:val="-4"/>
          <w:sz w:val="20"/>
        </w:rPr>
        <w:t xml:space="preserve"> </w:t>
      </w:r>
      <w:r>
        <w:rPr>
          <w:sz w:val="20"/>
        </w:rPr>
        <w:t>conversation</w:t>
      </w:r>
      <w:r>
        <w:rPr>
          <w:spacing w:val="-3"/>
          <w:sz w:val="20"/>
        </w:rPr>
        <w:t xml:space="preserve"> </w:t>
      </w:r>
      <w:r>
        <w:rPr>
          <w:sz w:val="20"/>
        </w:rPr>
        <w:t>lorsqu’il</w:t>
      </w:r>
      <w:r>
        <w:rPr>
          <w:spacing w:val="-5"/>
          <w:sz w:val="20"/>
        </w:rPr>
        <w:t xml:space="preserve"> </w:t>
      </w:r>
      <w:r>
        <w:rPr>
          <w:sz w:val="20"/>
        </w:rPr>
        <w:t>se</w:t>
      </w:r>
      <w:r>
        <w:rPr>
          <w:spacing w:val="-5"/>
          <w:sz w:val="20"/>
        </w:rPr>
        <w:t xml:space="preserve"> </w:t>
      </w:r>
      <w:r>
        <w:rPr>
          <w:sz w:val="20"/>
        </w:rPr>
        <w:t>trouvera</w:t>
      </w:r>
      <w:r>
        <w:rPr>
          <w:spacing w:val="-4"/>
          <w:sz w:val="20"/>
        </w:rPr>
        <w:t xml:space="preserve"> </w:t>
      </w:r>
      <w:r>
        <w:rPr>
          <w:sz w:val="20"/>
        </w:rPr>
        <w:t>dans</w:t>
      </w:r>
      <w:r>
        <w:rPr>
          <w:spacing w:val="-5"/>
          <w:sz w:val="20"/>
        </w:rPr>
        <w:t xml:space="preserve"> </w:t>
      </w:r>
      <w:r>
        <w:rPr>
          <w:sz w:val="20"/>
        </w:rPr>
        <w:t>un</w:t>
      </w:r>
      <w:r>
        <w:rPr>
          <w:spacing w:val="-5"/>
          <w:sz w:val="20"/>
        </w:rPr>
        <w:t xml:space="preserve"> </w:t>
      </w:r>
      <w:r>
        <w:rPr>
          <w:sz w:val="20"/>
        </w:rPr>
        <w:t>rayon</w:t>
      </w:r>
      <w:r>
        <w:rPr>
          <w:spacing w:val="-3"/>
          <w:sz w:val="20"/>
        </w:rPr>
        <w:t xml:space="preserve"> </w:t>
      </w:r>
      <w:r>
        <w:rPr>
          <w:sz w:val="20"/>
        </w:rPr>
        <w:t>de</w:t>
      </w:r>
      <w:r>
        <w:rPr>
          <w:spacing w:val="-6"/>
          <w:sz w:val="20"/>
        </w:rPr>
        <w:t xml:space="preserve"> </w:t>
      </w:r>
      <w:r>
        <w:rPr>
          <w:sz w:val="20"/>
        </w:rPr>
        <w:t>3</w:t>
      </w:r>
      <w:r>
        <w:rPr>
          <w:spacing w:val="-3"/>
          <w:sz w:val="20"/>
        </w:rPr>
        <w:t xml:space="preserve"> </w:t>
      </w:r>
      <w:r>
        <w:rPr>
          <w:sz w:val="20"/>
        </w:rPr>
        <w:t>m</w:t>
      </w:r>
      <w:r>
        <w:rPr>
          <w:spacing w:val="1"/>
          <w:sz w:val="20"/>
        </w:rPr>
        <w:t xml:space="preserve"> </w:t>
      </w:r>
      <w:r>
        <w:rPr>
          <w:spacing w:val="-2"/>
          <w:sz w:val="20"/>
        </w:rPr>
        <w:t>maxi.</w:t>
      </w:r>
    </w:p>
    <w:p w14:paraId="53B02726" w14:textId="77777777" w:rsidR="007D00B4" w:rsidRDefault="00000000">
      <w:pPr>
        <w:pStyle w:val="Paragraphedeliste"/>
        <w:numPr>
          <w:ilvl w:val="0"/>
          <w:numId w:val="23"/>
        </w:numPr>
        <w:tabs>
          <w:tab w:val="left" w:pos="1072"/>
        </w:tabs>
        <w:spacing w:before="39" w:line="276" w:lineRule="auto"/>
        <w:ind w:right="1366"/>
        <w:rPr>
          <w:sz w:val="20"/>
        </w:rPr>
      </w:pPr>
      <w:r>
        <w:rPr>
          <w:sz w:val="20"/>
        </w:rPr>
        <w:t>Le</w:t>
      </w:r>
      <w:r>
        <w:rPr>
          <w:spacing w:val="-2"/>
          <w:sz w:val="20"/>
        </w:rPr>
        <w:t xml:space="preserve"> </w:t>
      </w:r>
      <w:r>
        <w:rPr>
          <w:sz w:val="20"/>
        </w:rPr>
        <w:t>conducteur</w:t>
      </w:r>
      <w:r>
        <w:rPr>
          <w:spacing w:val="-3"/>
          <w:sz w:val="20"/>
        </w:rPr>
        <w:t xml:space="preserve"> </w:t>
      </w:r>
      <w:r>
        <w:rPr>
          <w:sz w:val="20"/>
        </w:rPr>
        <w:t>doit</w:t>
      </w:r>
      <w:r>
        <w:rPr>
          <w:spacing w:val="-3"/>
          <w:sz w:val="20"/>
        </w:rPr>
        <w:t xml:space="preserve"> </w:t>
      </w:r>
      <w:r>
        <w:rPr>
          <w:sz w:val="20"/>
        </w:rPr>
        <w:t>s’immobiliser</w:t>
      </w:r>
      <w:r>
        <w:rPr>
          <w:spacing w:val="-1"/>
          <w:sz w:val="20"/>
        </w:rPr>
        <w:t xml:space="preserve"> </w:t>
      </w:r>
      <w:r>
        <w:rPr>
          <w:sz w:val="20"/>
        </w:rPr>
        <w:t>dès</w:t>
      </w:r>
      <w:r>
        <w:rPr>
          <w:spacing w:val="-3"/>
          <w:sz w:val="20"/>
        </w:rPr>
        <w:t xml:space="preserve"> </w:t>
      </w:r>
      <w:r>
        <w:rPr>
          <w:sz w:val="20"/>
        </w:rPr>
        <w:t>le</w:t>
      </w:r>
      <w:r>
        <w:rPr>
          <w:spacing w:val="-2"/>
          <w:sz w:val="20"/>
        </w:rPr>
        <w:t xml:space="preserve"> </w:t>
      </w:r>
      <w:r>
        <w:rPr>
          <w:sz w:val="20"/>
        </w:rPr>
        <w:t>début</w:t>
      </w:r>
      <w:r>
        <w:rPr>
          <w:spacing w:val="-3"/>
          <w:sz w:val="20"/>
        </w:rPr>
        <w:t xml:space="preserve"> </w:t>
      </w:r>
      <w:r>
        <w:rPr>
          <w:sz w:val="20"/>
        </w:rPr>
        <w:t>de</w:t>
      </w:r>
      <w:r>
        <w:rPr>
          <w:spacing w:val="-3"/>
          <w:sz w:val="20"/>
        </w:rPr>
        <w:t xml:space="preserve"> </w:t>
      </w:r>
      <w:r>
        <w:rPr>
          <w:sz w:val="20"/>
        </w:rPr>
        <w:t>la</w:t>
      </w:r>
      <w:r>
        <w:rPr>
          <w:spacing w:val="-2"/>
          <w:sz w:val="20"/>
        </w:rPr>
        <w:t xml:space="preserve"> </w:t>
      </w:r>
      <w:r>
        <w:rPr>
          <w:sz w:val="20"/>
        </w:rPr>
        <w:t>conversation</w:t>
      </w:r>
      <w:r>
        <w:rPr>
          <w:spacing w:val="-1"/>
          <w:sz w:val="20"/>
        </w:rPr>
        <w:t xml:space="preserve"> </w:t>
      </w:r>
      <w:r>
        <w:rPr>
          <w:sz w:val="20"/>
        </w:rPr>
        <w:t>avec</w:t>
      </w:r>
      <w:r>
        <w:rPr>
          <w:spacing w:val="-2"/>
          <w:sz w:val="20"/>
        </w:rPr>
        <w:t xml:space="preserve"> </w:t>
      </w:r>
      <w:r>
        <w:rPr>
          <w:sz w:val="20"/>
        </w:rPr>
        <w:t>l’H.A.</w:t>
      </w:r>
      <w:r>
        <w:rPr>
          <w:spacing w:val="-3"/>
          <w:sz w:val="20"/>
        </w:rPr>
        <w:t xml:space="preserve"> </w:t>
      </w:r>
      <w:r>
        <w:rPr>
          <w:sz w:val="20"/>
        </w:rPr>
        <w:t>(tolérance</w:t>
      </w:r>
      <w:r>
        <w:rPr>
          <w:spacing w:val="-3"/>
          <w:sz w:val="20"/>
        </w:rPr>
        <w:t xml:space="preserve"> </w:t>
      </w:r>
      <w:r>
        <w:rPr>
          <w:sz w:val="20"/>
        </w:rPr>
        <w:t>1</w:t>
      </w:r>
      <w:r>
        <w:rPr>
          <w:spacing w:val="-1"/>
          <w:sz w:val="20"/>
        </w:rPr>
        <w:t xml:space="preserve"> </w:t>
      </w:r>
      <w:r>
        <w:rPr>
          <w:sz w:val="20"/>
        </w:rPr>
        <w:t>pas)</w:t>
      </w:r>
      <w:r>
        <w:rPr>
          <w:spacing w:val="-2"/>
          <w:sz w:val="20"/>
        </w:rPr>
        <w:t xml:space="preserve"> </w:t>
      </w:r>
      <w:r>
        <w:rPr>
          <w:sz w:val="20"/>
        </w:rPr>
        <w:t>mais</w:t>
      </w:r>
      <w:r>
        <w:rPr>
          <w:spacing w:val="-3"/>
          <w:sz w:val="20"/>
        </w:rPr>
        <w:t xml:space="preserve"> </w:t>
      </w:r>
      <w:r>
        <w:rPr>
          <w:sz w:val="20"/>
        </w:rPr>
        <w:t>pas</w:t>
      </w:r>
      <w:r>
        <w:rPr>
          <w:spacing w:val="-3"/>
          <w:sz w:val="20"/>
        </w:rPr>
        <w:t xml:space="preserve"> </w:t>
      </w:r>
      <w:r>
        <w:rPr>
          <w:sz w:val="20"/>
        </w:rPr>
        <w:t>avant (pénalisé à l’AG)</w:t>
      </w:r>
    </w:p>
    <w:p w14:paraId="27DAAC3B" w14:textId="77777777" w:rsidR="007D00B4" w:rsidRDefault="00000000">
      <w:pPr>
        <w:pStyle w:val="Paragraphedeliste"/>
        <w:numPr>
          <w:ilvl w:val="0"/>
          <w:numId w:val="23"/>
        </w:numPr>
        <w:tabs>
          <w:tab w:val="left" w:pos="1072"/>
        </w:tabs>
        <w:spacing w:before="3"/>
        <w:ind w:hanging="360"/>
        <w:rPr>
          <w:sz w:val="20"/>
        </w:rPr>
      </w:pPr>
      <w:r>
        <w:rPr>
          <w:sz w:val="20"/>
        </w:rPr>
        <w:t>La</w:t>
      </w:r>
      <w:r>
        <w:rPr>
          <w:spacing w:val="-4"/>
          <w:sz w:val="20"/>
        </w:rPr>
        <w:t xml:space="preserve"> </w:t>
      </w:r>
      <w:r>
        <w:rPr>
          <w:sz w:val="20"/>
        </w:rPr>
        <w:t>conversation</w:t>
      </w:r>
      <w:r>
        <w:rPr>
          <w:spacing w:val="-4"/>
          <w:sz w:val="20"/>
        </w:rPr>
        <w:t xml:space="preserve"> </w:t>
      </w:r>
      <w:r>
        <w:rPr>
          <w:sz w:val="20"/>
        </w:rPr>
        <w:t>durera</w:t>
      </w:r>
      <w:r>
        <w:rPr>
          <w:spacing w:val="-4"/>
          <w:sz w:val="20"/>
        </w:rPr>
        <w:t xml:space="preserve"> </w:t>
      </w:r>
      <w:r>
        <w:rPr>
          <w:sz w:val="20"/>
        </w:rPr>
        <w:t>une</w:t>
      </w:r>
      <w:r>
        <w:rPr>
          <w:spacing w:val="-3"/>
          <w:sz w:val="20"/>
        </w:rPr>
        <w:t xml:space="preserve"> </w:t>
      </w:r>
      <w:r>
        <w:rPr>
          <w:sz w:val="20"/>
        </w:rPr>
        <w:t>dizaine</w:t>
      </w:r>
      <w:r>
        <w:rPr>
          <w:spacing w:val="-4"/>
          <w:sz w:val="20"/>
        </w:rPr>
        <w:t xml:space="preserve"> </w:t>
      </w:r>
      <w:r>
        <w:rPr>
          <w:sz w:val="20"/>
        </w:rPr>
        <w:t>de</w:t>
      </w:r>
      <w:r>
        <w:rPr>
          <w:spacing w:val="-4"/>
          <w:sz w:val="20"/>
        </w:rPr>
        <w:t xml:space="preserve"> </w:t>
      </w:r>
      <w:r>
        <w:rPr>
          <w:sz w:val="20"/>
        </w:rPr>
        <w:t>secondes</w:t>
      </w:r>
      <w:r>
        <w:rPr>
          <w:spacing w:val="-5"/>
          <w:sz w:val="20"/>
        </w:rPr>
        <w:t xml:space="preserve"> </w:t>
      </w:r>
      <w:r>
        <w:rPr>
          <w:sz w:val="20"/>
        </w:rPr>
        <w:t>et</w:t>
      </w:r>
      <w:r>
        <w:rPr>
          <w:spacing w:val="-5"/>
          <w:sz w:val="20"/>
        </w:rPr>
        <w:t xml:space="preserve"> </w:t>
      </w:r>
      <w:r>
        <w:rPr>
          <w:sz w:val="20"/>
        </w:rPr>
        <w:t>sera</w:t>
      </w:r>
      <w:r>
        <w:rPr>
          <w:spacing w:val="-4"/>
          <w:sz w:val="20"/>
        </w:rPr>
        <w:t xml:space="preserve"> </w:t>
      </w:r>
      <w:r>
        <w:rPr>
          <w:sz w:val="20"/>
        </w:rPr>
        <w:t>interrompue</w:t>
      </w:r>
      <w:r>
        <w:rPr>
          <w:spacing w:val="-6"/>
          <w:sz w:val="20"/>
        </w:rPr>
        <w:t xml:space="preserve"> </w:t>
      </w:r>
      <w:r>
        <w:rPr>
          <w:sz w:val="20"/>
        </w:rPr>
        <w:t>par</w:t>
      </w:r>
      <w:r>
        <w:rPr>
          <w:spacing w:val="-5"/>
          <w:sz w:val="20"/>
        </w:rPr>
        <w:t xml:space="preserve"> </w:t>
      </w:r>
      <w:r>
        <w:rPr>
          <w:sz w:val="20"/>
        </w:rPr>
        <w:t>un</w:t>
      </w:r>
      <w:r>
        <w:rPr>
          <w:spacing w:val="-3"/>
          <w:sz w:val="20"/>
        </w:rPr>
        <w:t xml:space="preserve"> </w:t>
      </w:r>
      <w:r>
        <w:rPr>
          <w:sz w:val="20"/>
        </w:rPr>
        <w:t>signe</w:t>
      </w:r>
      <w:r>
        <w:rPr>
          <w:spacing w:val="-6"/>
          <w:sz w:val="20"/>
        </w:rPr>
        <w:t xml:space="preserve"> </w:t>
      </w:r>
      <w:r>
        <w:rPr>
          <w:sz w:val="20"/>
        </w:rPr>
        <w:t>du</w:t>
      </w:r>
      <w:r>
        <w:rPr>
          <w:spacing w:val="-3"/>
          <w:sz w:val="20"/>
        </w:rPr>
        <w:t xml:space="preserve"> </w:t>
      </w:r>
      <w:r>
        <w:rPr>
          <w:spacing w:val="-2"/>
          <w:sz w:val="20"/>
        </w:rPr>
        <w:t>juge.</w:t>
      </w:r>
    </w:p>
    <w:p w14:paraId="0B0E1B98" w14:textId="77777777" w:rsidR="007D00B4" w:rsidRDefault="00000000">
      <w:pPr>
        <w:pStyle w:val="Paragraphedeliste"/>
        <w:numPr>
          <w:ilvl w:val="0"/>
          <w:numId w:val="23"/>
        </w:numPr>
        <w:tabs>
          <w:tab w:val="left" w:pos="1072"/>
        </w:tabs>
        <w:spacing w:before="39"/>
        <w:ind w:hanging="360"/>
        <w:rPr>
          <w:sz w:val="20"/>
        </w:rPr>
      </w:pPr>
      <w:r>
        <w:rPr>
          <w:i/>
          <w:sz w:val="20"/>
          <w:u w:val="single"/>
        </w:rPr>
        <w:t>Brevet</w:t>
      </w:r>
      <w:r>
        <w:rPr>
          <w:i/>
          <w:spacing w:val="-5"/>
          <w:sz w:val="20"/>
          <w:u w:val="single"/>
        </w:rPr>
        <w:t xml:space="preserve"> </w:t>
      </w:r>
      <w:r>
        <w:rPr>
          <w:i/>
          <w:sz w:val="20"/>
          <w:u w:val="single"/>
        </w:rPr>
        <w:t>et</w:t>
      </w:r>
      <w:r>
        <w:rPr>
          <w:i/>
          <w:spacing w:val="-3"/>
          <w:sz w:val="20"/>
          <w:u w:val="single"/>
        </w:rPr>
        <w:t xml:space="preserve"> </w:t>
      </w:r>
      <w:r>
        <w:rPr>
          <w:i/>
          <w:sz w:val="20"/>
          <w:u w:val="single"/>
        </w:rPr>
        <w:t>échelon</w:t>
      </w:r>
      <w:r>
        <w:rPr>
          <w:i/>
          <w:spacing w:val="-4"/>
          <w:sz w:val="20"/>
          <w:u w:val="single"/>
        </w:rPr>
        <w:t xml:space="preserve"> </w:t>
      </w:r>
      <w:r>
        <w:rPr>
          <w:i/>
          <w:sz w:val="20"/>
          <w:u w:val="single"/>
        </w:rPr>
        <w:t>1</w:t>
      </w:r>
      <w:r>
        <w:rPr>
          <w:i/>
          <w:spacing w:val="-3"/>
          <w:sz w:val="20"/>
          <w:u w:val="single"/>
        </w:rPr>
        <w:t xml:space="preserve"> </w:t>
      </w:r>
      <w:r>
        <w:rPr>
          <w:i/>
          <w:sz w:val="20"/>
          <w:u w:val="single"/>
        </w:rPr>
        <w:t>:</w:t>
      </w:r>
      <w:r>
        <w:rPr>
          <w:i/>
          <w:spacing w:val="-4"/>
          <w:sz w:val="20"/>
        </w:rPr>
        <w:t xml:space="preserve"> </w:t>
      </w:r>
      <w:r>
        <w:rPr>
          <w:sz w:val="20"/>
        </w:rPr>
        <w:t>l’H.A.</w:t>
      </w:r>
      <w:r>
        <w:rPr>
          <w:spacing w:val="-4"/>
          <w:sz w:val="20"/>
        </w:rPr>
        <w:t xml:space="preserve"> </w:t>
      </w:r>
      <w:r>
        <w:rPr>
          <w:sz w:val="20"/>
        </w:rPr>
        <w:t>devra</w:t>
      </w:r>
      <w:r>
        <w:rPr>
          <w:spacing w:val="-4"/>
          <w:sz w:val="20"/>
        </w:rPr>
        <w:t xml:space="preserve"> </w:t>
      </w:r>
      <w:r>
        <w:rPr>
          <w:sz w:val="20"/>
        </w:rPr>
        <w:t>obligatoirement</w:t>
      </w:r>
      <w:r>
        <w:rPr>
          <w:spacing w:val="-7"/>
          <w:sz w:val="20"/>
        </w:rPr>
        <w:t xml:space="preserve"> </w:t>
      </w:r>
      <w:r>
        <w:rPr>
          <w:sz w:val="20"/>
        </w:rPr>
        <w:t>passer</w:t>
      </w:r>
      <w:r>
        <w:rPr>
          <w:spacing w:val="-3"/>
          <w:sz w:val="20"/>
        </w:rPr>
        <w:t xml:space="preserve"> </w:t>
      </w:r>
      <w:r>
        <w:rPr>
          <w:sz w:val="20"/>
        </w:rPr>
        <w:t>à</w:t>
      </w:r>
      <w:r>
        <w:rPr>
          <w:spacing w:val="-5"/>
          <w:sz w:val="20"/>
        </w:rPr>
        <w:t xml:space="preserve"> </w:t>
      </w:r>
      <w:r>
        <w:rPr>
          <w:sz w:val="20"/>
        </w:rPr>
        <w:t>l’opposé</w:t>
      </w:r>
      <w:r>
        <w:rPr>
          <w:spacing w:val="-4"/>
          <w:sz w:val="20"/>
        </w:rPr>
        <w:t xml:space="preserve"> </w:t>
      </w:r>
      <w:r>
        <w:rPr>
          <w:sz w:val="20"/>
        </w:rPr>
        <w:t>du</w:t>
      </w:r>
      <w:r>
        <w:rPr>
          <w:spacing w:val="-3"/>
          <w:sz w:val="20"/>
        </w:rPr>
        <w:t xml:space="preserve"> </w:t>
      </w:r>
      <w:r>
        <w:rPr>
          <w:sz w:val="20"/>
        </w:rPr>
        <w:t>chien</w:t>
      </w:r>
      <w:r>
        <w:rPr>
          <w:spacing w:val="-6"/>
          <w:sz w:val="20"/>
        </w:rPr>
        <w:t xml:space="preserve"> </w:t>
      </w:r>
      <w:r>
        <w:rPr>
          <w:sz w:val="20"/>
        </w:rPr>
        <w:t>pour</w:t>
      </w:r>
      <w:r>
        <w:rPr>
          <w:spacing w:val="-4"/>
          <w:sz w:val="20"/>
        </w:rPr>
        <w:t xml:space="preserve"> </w:t>
      </w:r>
      <w:r>
        <w:rPr>
          <w:sz w:val="20"/>
        </w:rPr>
        <w:t>s’éloigner,</w:t>
      </w:r>
      <w:r>
        <w:rPr>
          <w:spacing w:val="-4"/>
          <w:sz w:val="20"/>
        </w:rPr>
        <w:t xml:space="preserve"> </w:t>
      </w:r>
      <w:r>
        <w:rPr>
          <w:sz w:val="20"/>
        </w:rPr>
        <w:t>après</w:t>
      </w:r>
      <w:r>
        <w:rPr>
          <w:spacing w:val="-5"/>
          <w:sz w:val="20"/>
        </w:rPr>
        <w:t xml:space="preserve"> </w:t>
      </w:r>
      <w:r>
        <w:rPr>
          <w:sz w:val="20"/>
        </w:rPr>
        <w:t>la</w:t>
      </w:r>
      <w:r>
        <w:rPr>
          <w:spacing w:val="-9"/>
          <w:sz w:val="20"/>
        </w:rPr>
        <w:t xml:space="preserve"> </w:t>
      </w:r>
      <w:r>
        <w:rPr>
          <w:spacing w:val="-2"/>
          <w:sz w:val="20"/>
        </w:rPr>
        <w:t>conversation.</w:t>
      </w:r>
    </w:p>
    <w:p w14:paraId="374546A0" w14:textId="77777777" w:rsidR="007D00B4" w:rsidRDefault="00000000">
      <w:pPr>
        <w:pStyle w:val="Paragraphedeliste"/>
        <w:numPr>
          <w:ilvl w:val="0"/>
          <w:numId w:val="23"/>
        </w:numPr>
        <w:tabs>
          <w:tab w:val="left" w:pos="1072"/>
        </w:tabs>
        <w:spacing w:before="40"/>
        <w:ind w:hanging="360"/>
        <w:rPr>
          <w:sz w:val="20"/>
        </w:rPr>
      </w:pPr>
      <w:r>
        <w:rPr>
          <w:i/>
          <w:sz w:val="20"/>
        </w:rPr>
        <w:t>L’H.A.</w:t>
      </w:r>
      <w:r>
        <w:rPr>
          <w:i/>
          <w:spacing w:val="-3"/>
          <w:sz w:val="20"/>
        </w:rPr>
        <w:t xml:space="preserve"> </w:t>
      </w:r>
      <w:r>
        <w:rPr>
          <w:i/>
          <w:sz w:val="20"/>
        </w:rPr>
        <w:t>s‘éloignera</w:t>
      </w:r>
      <w:r>
        <w:rPr>
          <w:i/>
          <w:spacing w:val="-4"/>
          <w:sz w:val="20"/>
        </w:rPr>
        <w:t xml:space="preserve"> </w:t>
      </w:r>
      <w:r>
        <w:rPr>
          <w:i/>
          <w:sz w:val="20"/>
        </w:rPr>
        <w:t>de</w:t>
      </w:r>
      <w:r>
        <w:rPr>
          <w:i/>
          <w:spacing w:val="-6"/>
          <w:sz w:val="20"/>
        </w:rPr>
        <w:t xml:space="preserve"> </w:t>
      </w:r>
      <w:r>
        <w:rPr>
          <w:i/>
          <w:sz w:val="20"/>
        </w:rPr>
        <w:t>5</w:t>
      </w:r>
      <w:r>
        <w:rPr>
          <w:i/>
          <w:spacing w:val="-3"/>
          <w:sz w:val="20"/>
        </w:rPr>
        <w:t xml:space="preserve"> </w:t>
      </w:r>
      <w:r>
        <w:rPr>
          <w:i/>
          <w:sz w:val="20"/>
        </w:rPr>
        <w:t>pas</w:t>
      </w:r>
      <w:r>
        <w:rPr>
          <w:sz w:val="20"/>
        </w:rPr>
        <w:t>,</w:t>
      </w:r>
      <w:r>
        <w:rPr>
          <w:spacing w:val="-4"/>
          <w:sz w:val="20"/>
        </w:rPr>
        <w:t xml:space="preserve"> </w:t>
      </w:r>
      <w:r>
        <w:rPr>
          <w:sz w:val="20"/>
        </w:rPr>
        <w:t>(à</w:t>
      </w:r>
      <w:r>
        <w:rPr>
          <w:spacing w:val="-4"/>
          <w:sz w:val="20"/>
        </w:rPr>
        <w:t xml:space="preserve"> </w:t>
      </w:r>
      <w:r>
        <w:rPr>
          <w:sz w:val="20"/>
        </w:rPr>
        <w:t>partir</w:t>
      </w:r>
      <w:r>
        <w:rPr>
          <w:spacing w:val="-4"/>
          <w:sz w:val="20"/>
        </w:rPr>
        <w:t xml:space="preserve"> </w:t>
      </w:r>
      <w:r>
        <w:rPr>
          <w:sz w:val="20"/>
        </w:rPr>
        <w:t>du</w:t>
      </w:r>
      <w:r>
        <w:rPr>
          <w:spacing w:val="-3"/>
          <w:sz w:val="20"/>
        </w:rPr>
        <w:t xml:space="preserve"> </w:t>
      </w:r>
      <w:r>
        <w:rPr>
          <w:sz w:val="20"/>
        </w:rPr>
        <w:t>croisement</w:t>
      </w:r>
      <w:r>
        <w:rPr>
          <w:spacing w:val="-5"/>
          <w:sz w:val="20"/>
        </w:rPr>
        <w:t xml:space="preserve"> </w:t>
      </w:r>
      <w:r>
        <w:rPr>
          <w:sz w:val="20"/>
        </w:rPr>
        <w:t>avec</w:t>
      </w:r>
      <w:r>
        <w:rPr>
          <w:spacing w:val="-4"/>
          <w:sz w:val="20"/>
        </w:rPr>
        <w:t xml:space="preserve"> </w:t>
      </w:r>
      <w:r>
        <w:rPr>
          <w:sz w:val="20"/>
        </w:rPr>
        <w:t>le</w:t>
      </w:r>
      <w:r>
        <w:rPr>
          <w:spacing w:val="-9"/>
          <w:sz w:val="20"/>
        </w:rPr>
        <w:t xml:space="preserve"> </w:t>
      </w:r>
      <w:r>
        <w:rPr>
          <w:spacing w:val="-2"/>
          <w:sz w:val="20"/>
        </w:rPr>
        <w:t>conducteur)</w:t>
      </w:r>
    </w:p>
    <w:p w14:paraId="77B328A3" w14:textId="77777777" w:rsidR="007D00B4" w:rsidRDefault="00000000">
      <w:pPr>
        <w:pStyle w:val="Paragraphedeliste"/>
        <w:numPr>
          <w:ilvl w:val="0"/>
          <w:numId w:val="5"/>
        </w:numPr>
        <w:tabs>
          <w:tab w:val="left" w:pos="1792"/>
        </w:tabs>
        <w:spacing w:before="38"/>
        <w:rPr>
          <w:sz w:val="20"/>
        </w:rPr>
      </w:pPr>
      <w:r>
        <w:rPr>
          <w:sz w:val="20"/>
        </w:rPr>
        <w:t>En</w:t>
      </w:r>
      <w:r>
        <w:rPr>
          <w:spacing w:val="-4"/>
          <w:sz w:val="20"/>
        </w:rPr>
        <w:t xml:space="preserve"> </w:t>
      </w:r>
      <w:r>
        <w:rPr>
          <w:sz w:val="20"/>
        </w:rPr>
        <w:t>continuant</w:t>
      </w:r>
      <w:r>
        <w:rPr>
          <w:spacing w:val="-5"/>
          <w:sz w:val="20"/>
        </w:rPr>
        <w:t xml:space="preserve"> </w:t>
      </w:r>
      <w:r>
        <w:rPr>
          <w:sz w:val="20"/>
        </w:rPr>
        <w:t>sa</w:t>
      </w:r>
      <w:r>
        <w:rPr>
          <w:spacing w:val="-5"/>
          <w:sz w:val="20"/>
        </w:rPr>
        <w:t xml:space="preserve"> </w:t>
      </w:r>
      <w:r>
        <w:rPr>
          <w:sz w:val="20"/>
        </w:rPr>
        <w:t>trajectoire,</w:t>
      </w:r>
      <w:r>
        <w:rPr>
          <w:spacing w:val="-3"/>
          <w:sz w:val="20"/>
        </w:rPr>
        <w:t xml:space="preserve"> </w:t>
      </w:r>
      <w:r>
        <w:rPr>
          <w:sz w:val="20"/>
        </w:rPr>
        <w:t>sans</w:t>
      </w:r>
      <w:r>
        <w:rPr>
          <w:spacing w:val="-5"/>
          <w:sz w:val="20"/>
        </w:rPr>
        <w:t xml:space="preserve"> </w:t>
      </w:r>
      <w:r>
        <w:rPr>
          <w:sz w:val="20"/>
        </w:rPr>
        <w:t>gêner</w:t>
      </w:r>
      <w:r>
        <w:rPr>
          <w:spacing w:val="-4"/>
          <w:sz w:val="20"/>
        </w:rPr>
        <w:t xml:space="preserve"> </w:t>
      </w:r>
      <w:r>
        <w:rPr>
          <w:sz w:val="20"/>
        </w:rPr>
        <w:t>la</w:t>
      </w:r>
      <w:r>
        <w:rPr>
          <w:spacing w:val="-4"/>
          <w:sz w:val="20"/>
        </w:rPr>
        <w:t xml:space="preserve"> </w:t>
      </w:r>
      <w:r>
        <w:rPr>
          <w:sz w:val="20"/>
        </w:rPr>
        <w:t>marche</w:t>
      </w:r>
      <w:r>
        <w:rPr>
          <w:spacing w:val="-5"/>
          <w:sz w:val="20"/>
        </w:rPr>
        <w:t xml:space="preserve"> </w:t>
      </w:r>
      <w:r>
        <w:rPr>
          <w:sz w:val="20"/>
        </w:rPr>
        <w:t>du</w:t>
      </w:r>
      <w:r>
        <w:rPr>
          <w:spacing w:val="1"/>
          <w:sz w:val="20"/>
        </w:rPr>
        <w:t xml:space="preserve"> </w:t>
      </w:r>
      <w:r>
        <w:rPr>
          <w:spacing w:val="-2"/>
          <w:sz w:val="20"/>
        </w:rPr>
        <w:t>conducteur</w:t>
      </w:r>
    </w:p>
    <w:p w14:paraId="2F2ADE1E" w14:textId="77777777" w:rsidR="007D00B4" w:rsidRDefault="00000000">
      <w:pPr>
        <w:pStyle w:val="Paragraphedeliste"/>
        <w:numPr>
          <w:ilvl w:val="0"/>
          <w:numId w:val="5"/>
        </w:numPr>
        <w:tabs>
          <w:tab w:val="left" w:pos="1792"/>
        </w:tabs>
        <w:spacing w:before="42" w:line="276" w:lineRule="auto"/>
        <w:ind w:right="858"/>
        <w:rPr>
          <w:sz w:val="20"/>
        </w:rPr>
      </w:pPr>
      <w:r>
        <w:rPr>
          <w:sz w:val="20"/>
        </w:rPr>
        <w:t>Le</w:t>
      </w:r>
      <w:r>
        <w:rPr>
          <w:spacing w:val="-3"/>
          <w:sz w:val="20"/>
        </w:rPr>
        <w:t xml:space="preserve"> </w:t>
      </w:r>
      <w:r>
        <w:rPr>
          <w:sz w:val="20"/>
        </w:rPr>
        <w:t>conducteur</w:t>
      </w:r>
      <w:r>
        <w:rPr>
          <w:spacing w:val="-5"/>
          <w:sz w:val="20"/>
        </w:rPr>
        <w:t xml:space="preserve"> </w:t>
      </w:r>
      <w:r>
        <w:rPr>
          <w:sz w:val="20"/>
        </w:rPr>
        <w:t>poursuivra</w:t>
      </w:r>
      <w:r>
        <w:rPr>
          <w:spacing w:val="-3"/>
          <w:sz w:val="20"/>
        </w:rPr>
        <w:t xml:space="preserve"> </w:t>
      </w:r>
      <w:r>
        <w:rPr>
          <w:sz w:val="20"/>
        </w:rPr>
        <w:t>immédiatement</w:t>
      </w:r>
      <w:r>
        <w:rPr>
          <w:spacing w:val="-4"/>
          <w:sz w:val="20"/>
        </w:rPr>
        <w:t xml:space="preserve"> </w:t>
      </w:r>
      <w:r>
        <w:rPr>
          <w:sz w:val="20"/>
        </w:rPr>
        <w:t>son</w:t>
      </w:r>
      <w:r>
        <w:rPr>
          <w:spacing w:val="-2"/>
          <w:sz w:val="20"/>
        </w:rPr>
        <w:t xml:space="preserve"> </w:t>
      </w:r>
      <w:r>
        <w:rPr>
          <w:sz w:val="20"/>
        </w:rPr>
        <w:t>chemin</w:t>
      </w:r>
      <w:r>
        <w:rPr>
          <w:spacing w:val="-2"/>
          <w:sz w:val="20"/>
        </w:rPr>
        <w:t xml:space="preserve"> </w:t>
      </w:r>
      <w:r>
        <w:rPr>
          <w:sz w:val="20"/>
        </w:rPr>
        <w:t>dans</w:t>
      </w:r>
      <w:r>
        <w:rPr>
          <w:spacing w:val="-4"/>
          <w:sz w:val="20"/>
        </w:rPr>
        <w:t xml:space="preserve"> </w:t>
      </w:r>
      <w:r>
        <w:rPr>
          <w:sz w:val="20"/>
        </w:rPr>
        <w:t>la</w:t>
      </w:r>
      <w:r>
        <w:rPr>
          <w:spacing w:val="-3"/>
          <w:sz w:val="20"/>
        </w:rPr>
        <w:t xml:space="preserve"> </w:t>
      </w:r>
      <w:r>
        <w:rPr>
          <w:sz w:val="20"/>
        </w:rPr>
        <w:t>direction</w:t>
      </w:r>
      <w:r>
        <w:rPr>
          <w:spacing w:val="-2"/>
          <w:sz w:val="20"/>
        </w:rPr>
        <w:t xml:space="preserve"> </w:t>
      </w:r>
      <w:r>
        <w:rPr>
          <w:sz w:val="20"/>
        </w:rPr>
        <w:t>initiale,</w:t>
      </w:r>
      <w:r>
        <w:rPr>
          <w:spacing w:val="-3"/>
          <w:sz w:val="20"/>
        </w:rPr>
        <w:t xml:space="preserve"> </w:t>
      </w:r>
      <w:r>
        <w:rPr>
          <w:sz w:val="20"/>
        </w:rPr>
        <w:t>sans</w:t>
      </w:r>
      <w:r>
        <w:rPr>
          <w:spacing w:val="-4"/>
          <w:sz w:val="20"/>
        </w:rPr>
        <w:t xml:space="preserve"> </w:t>
      </w:r>
      <w:r>
        <w:rPr>
          <w:sz w:val="20"/>
        </w:rPr>
        <w:t>modifier</w:t>
      </w:r>
      <w:r>
        <w:rPr>
          <w:spacing w:val="-2"/>
          <w:sz w:val="20"/>
        </w:rPr>
        <w:t xml:space="preserve"> </w:t>
      </w:r>
      <w:r>
        <w:rPr>
          <w:sz w:val="20"/>
        </w:rPr>
        <w:t>son</w:t>
      </w:r>
      <w:r>
        <w:rPr>
          <w:spacing w:val="-2"/>
          <w:sz w:val="20"/>
        </w:rPr>
        <w:t xml:space="preserve"> </w:t>
      </w:r>
      <w:r>
        <w:rPr>
          <w:sz w:val="20"/>
        </w:rPr>
        <w:t>allure,</w:t>
      </w:r>
      <w:r>
        <w:rPr>
          <w:spacing w:val="-5"/>
          <w:sz w:val="20"/>
        </w:rPr>
        <w:t xml:space="preserve"> </w:t>
      </w:r>
      <w:r>
        <w:rPr>
          <w:sz w:val="20"/>
        </w:rPr>
        <w:t>ni changer son comportement, sans parler au chien.</w:t>
      </w:r>
    </w:p>
    <w:p w14:paraId="1A97E3C4" w14:textId="77777777" w:rsidR="007D00B4" w:rsidRDefault="00000000">
      <w:pPr>
        <w:pStyle w:val="Paragraphedeliste"/>
        <w:numPr>
          <w:ilvl w:val="0"/>
          <w:numId w:val="23"/>
        </w:numPr>
        <w:tabs>
          <w:tab w:val="left" w:pos="1072"/>
        </w:tabs>
        <w:spacing w:before="1"/>
        <w:ind w:hanging="360"/>
        <w:rPr>
          <w:sz w:val="20"/>
        </w:rPr>
      </w:pPr>
      <w:r>
        <w:rPr>
          <w:i/>
          <w:sz w:val="20"/>
        </w:rPr>
        <w:t>L’H.A.</w:t>
      </w:r>
      <w:r>
        <w:rPr>
          <w:i/>
          <w:spacing w:val="-6"/>
          <w:sz w:val="20"/>
        </w:rPr>
        <w:t xml:space="preserve"> </w:t>
      </w:r>
      <w:r>
        <w:rPr>
          <w:i/>
          <w:sz w:val="20"/>
        </w:rPr>
        <w:t>rejoindra</w:t>
      </w:r>
      <w:r>
        <w:rPr>
          <w:i/>
          <w:spacing w:val="-5"/>
          <w:sz w:val="20"/>
        </w:rPr>
        <w:t xml:space="preserve"> </w:t>
      </w:r>
      <w:r>
        <w:rPr>
          <w:i/>
          <w:sz w:val="20"/>
        </w:rPr>
        <w:t>le</w:t>
      </w:r>
      <w:r>
        <w:rPr>
          <w:i/>
          <w:spacing w:val="-6"/>
          <w:sz w:val="20"/>
        </w:rPr>
        <w:t xml:space="preserve"> </w:t>
      </w:r>
      <w:r>
        <w:rPr>
          <w:i/>
          <w:sz w:val="20"/>
        </w:rPr>
        <w:t>conducteur</w:t>
      </w:r>
      <w:r>
        <w:rPr>
          <w:i/>
          <w:spacing w:val="-6"/>
          <w:sz w:val="20"/>
        </w:rPr>
        <w:t xml:space="preserve"> </w:t>
      </w:r>
      <w:r>
        <w:rPr>
          <w:spacing w:val="-10"/>
          <w:sz w:val="20"/>
        </w:rPr>
        <w:t>:</w:t>
      </w:r>
    </w:p>
    <w:p w14:paraId="500998E3" w14:textId="77777777" w:rsidR="007D00B4" w:rsidRDefault="00000000">
      <w:pPr>
        <w:pStyle w:val="Paragraphedeliste"/>
        <w:numPr>
          <w:ilvl w:val="0"/>
          <w:numId w:val="4"/>
        </w:numPr>
        <w:tabs>
          <w:tab w:val="left" w:pos="1792"/>
        </w:tabs>
        <w:spacing w:before="39"/>
        <w:rPr>
          <w:sz w:val="20"/>
        </w:rPr>
      </w:pPr>
      <w:r>
        <w:rPr>
          <w:sz w:val="20"/>
        </w:rPr>
        <w:t>Sans</w:t>
      </w:r>
      <w:r>
        <w:rPr>
          <w:spacing w:val="-4"/>
          <w:sz w:val="20"/>
        </w:rPr>
        <w:t xml:space="preserve"> </w:t>
      </w:r>
      <w:r>
        <w:rPr>
          <w:sz w:val="20"/>
        </w:rPr>
        <w:t>courir,</w:t>
      </w:r>
      <w:r>
        <w:rPr>
          <w:spacing w:val="-3"/>
          <w:sz w:val="20"/>
        </w:rPr>
        <w:t xml:space="preserve"> </w:t>
      </w:r>
      <w:r>
        <w:rPr>
          <w:sz w:val="20"/>
        </w:rPr>
        <w:t>ni</w:t>
      </w:r>
      <w:r>
        <w:rPr>
          <w:spacing w:val="-3"/>
          <w:sz w:val="20"/>
        </w:rPr>
        <w:t xml:space="preserve"> </w:t>
      </w:r>
      <w:r>
        <w:rPr>
          <w:sz w:val="20"/>
        </w:rPr>
        <w:t>le</w:t>
      </w:r>
      <w:r>
        <w:rPr>
          <w:spacing w:val="-5"/>
          <w:sz w:val="20"/>
        </w:rPr>
        <w:t xml:space="preserve"> </w:t>
      </w:r>
      <w:r>
        <w:rPr>
          <w:sz w:val="20"/>
        </w:rPr>
        <w:t>menacer,</w:t>
      </w:r>
      <w:r>
        <w:rPr>
          <w:spacing w:val="-5"/>
          <w:sz w:val="20"/>
        </w:rPr>
        <w:t xml:space="preserve"> </w:t>
      </w:r>
      <w:r>
        <w:rPr>
          <w:sz w:val="20"/>
        </w:rPr>
        <w:t>ni</w:t>
      </w:r>
      <w:r>
        <w:rPr>
          <w:spacing w:val="-3"/>
          <w:sz w:val="20"/>
        </w:rPr>
        <w:t xml:space="preserve"> </w:t>
      </w:r>
      <w:r>
        <w:rPr>
          <w:sz w:val="20"/>
        </w:rPr>
        <w:t>le</w:t>
      </w:r>
      <w:r>
        <w:rPr>
          <w:spacing w:val="-6"/>
          <w:sz w:val="20"/>
        </w:rPr>
        <w:t xml:space="preserve"> </w:t>
      </w:r>
      <w:r>
        <w:rPr>
          <w:spacing w:val="-2"/>
          <w:sz w:val="20"/>
        </w:rPr>
        <w:t>dépasser.</w:t>
      </w:r>
    </w:p>
    <w:p w14:paraId="1B3B2FA2" w14:textId="77777777" w:rsidR="007D00B4" w:rsidRDefault="00000000">
      <w:pPr>
        <w:pStyle w:val="Paragraphedeliste"/>
        <w:numPr>
          <w:ilvl w:val="0"/>
          <w:numId w:val="4"/>
        </w:numPr>
        <w:tabs>
          <w:tab w:val="left" w:pos="1792"/>
        </w:tabs>
        <w:spacing w:before="39" w:line="278" w:lineRule="auto"/>
        <w:ind w:right="1043"/>
        <w:rPr>
          <w:sz w:val="20"/>
        </w:rPr>
      </w:pPr>
      <w:r>
        <w:rPr>
          <w:sz w:val="20"/>
        </w:rPr>
        <w:t>Lorsqu’il</w:t>
      </w:r>
      <w:r>
        <w:rPr>
          <w:spacing w:val="-4"/>
          <w:sz w:val="20"/>
        </w:rPr>
        <w:t xml:space="preserve"> </w:t>
      </w:r>
      <w:r>
        <w:rPr>
          <w:sz w:val="20"/>
        </w:rPr>
        <w:t>sera</w:t>
      </w:r>
      <w:r>
        <w:rPr>
          <w:spacing w:val="-2"/>
          <w:sz w:val="20"/>
        </w:rPr>
        <w:t xml:space="preserve"> </w:t>
      </w:r>
      <w:r>
        <w:rPr>
          <w:sz w:val="20"/>
        </w:rPr>
        <w:t>dans</w:t>
      </w:r>
      <w:r>
        <w:rPr>
          <w:spacing w:val="-3"/>
          <w:sz w:val="20"/>
        </w:rPr>
        <w:t xml:space="preserve"> </w:t>
      </w:r>
      <w:r>
        <w:rPr>
          <w:sz w:val="20"/>
        </w:rPr>
        <w:t>le</w:t>
      </w:r>
      <w:r>
        <w:rPr>
          <w:spacing w:val="-2"/>
          <w:sz w:val="20"/>
        </w:rPr>
        <w:t xml:space="preserve"> </w:t>
      </w:r>
      <w:r>
        <w:rPr>
          <w:sz w:val="20"/>
        </w:rPr>
        <w:t>mètre,</w:t>
      </w:r>
      <w:r>
        <w:rPr>
          <w:spacing w:val="-11"/>
          <w:sz w:val="20"/>
        </w:rPr>
        <w:t xml:space="preserve"> </w:t>
      </w:r>
      <w:r>
        <w:rPr>
          <w:sz w:val="20"/>
        </w:rPr>
        <w:t>il</w:t>
      </w:r>
      <w:r>
        <w:rPr>
          <w:spacing w:val="-12"/>
          <w:sz w:val="20"/>
        </w:rPr>
        <w:t xml:space="preserve"> </w:t>
      </w:r>
      <w:r>
        <w:rPr>
          <w:sz w:val="20"/>
        </w:rPr>
        <w:t>l’agressera</w:t>
      </w:r>
      <w:r>
        <w:rPr>
          <w:spacing w:val="-8"/>
          <w:sz w:val="20"/>
        </w:rPr>
        <w:t xml:space="preserve"> </w:t>
      </w:r>
      <w:r>
        <w:rPr>
          <w:sz w:val="20"/>
        </w:rPr>
        <w:t>franchement</w:t>
      </w:r>
      <w:r>
        <w:rPr>
          <w:spacing w:val="-12"/>
          <w:sz w:val="20"/>
        </w:rPr>
        <w:t xml:space="preserve"> </w:t>
      </w:r>
      <w:r>
        <w:rPr>
          <w:sz w:val="20"/>
        </w:rPr>
        <w:t>par</w:t>
      </w:r>
      <w:r>
        <w:rPr>
          <w:spacing w:val="-13"/>
          <w:sz w:val="20"/>
        </w:rPr>
        <w:t xml:space="preserve"> </w:t>
      </w:r>
      <w:r>
        <w:rPr>
          <w:sz w:val="20"/>
        </w:rPr>
        <w:t>derrière</w:t>
      </w:r>
      <w:r>
        <w:rPr>
          <w:spacing w:val="-12"/>
          <w:sz w:val="20"/>
        </w:rPr>
        <w:t xml:space="preserve"> </w:t>
      </w:r>
      <w:r>
        <w:rPr>
          <w:sz w:val="20"/>
        </w:rPr>
        <w:t>à</w:t>
      </w:r>
      <w:r>
        <w:rPr>
          <w:spacing w:val="-13"/>
          <w:sz w:val="20"/>
        </w:rPr>
        <w:t xml:space="preserve"> </w:t>
      </w:r>
      <w:r>
        <w:rPr>
          <w:sz w:val="20"/>
        </w:rPr>
        <w:t>une</w:t>
      </w:r>
      <w:r>
        <w:rPr>
          <w:spacing w:val="-10"/>
          <w:sz w:val="20"/>
        </w:rPr>
        <w:t xml:space="preserve"> </w:t>
      </w:r>
      <w:r>
        <w:rPr>
          <w:sz w:val="20"/>
        </w:rPr>
        <w:t>ou</w:t>
      </w:r>
      <w:r>
        <w:rPr>
          <w:spacing w:val="-10"/>
          <w:sz w:val="20"/>
        </w:rPr>
        <w:t xml:space="preserve"> </w:t>
      </w:r>
      <w:r>
        <w:rPr>
          <w:sz w:val="20"/>
        </w:rPr>
        <w:t>deux</w:t>
      </w:r>
      <w:r>
        <w:rPr>
          <w:spacing w:val="-10"/>
          <w:sz w:val="20"/>
        </w:rPr>
        <w:t xml:space="preserve"> </w:t>
      </w:r>
      <w:r>
        <w:rPr>
          <w:sz w:val="20"/>
        </w:rPr>
        <w:t>mains</w:t>
      </w:r>
      <w:r>
        <w:rPr>
          <w:spacing w:val="-11"/>
          <w:sz w:val="20"/>
        </w:rPr>
        <w:t xml:space="preserve"> </w:t>
      </w:r>
      <w:r>
        <w:rPr>
          <w:sz w:val="20"/>
        </w:rPr>
        <w:t>(selon</w:t>
      </w:r>
      <w:r>
        <w:rPr>
          <w:spacing w:val="-8"/>
          <w:sz w:val="20"/>
        </w:rPr>
        <w:t xml:space="preserve"> </w:t>
      </w:r>
      <w:r>
        <w:rPr>
          <w:sz w:val="20"/>
        </w:rPr>
        <w:t>l’échelon) comme s’il portait un coup.</w:t>
      </w:r>
    </w:p>
    <w:p w14:paraId="489F144C" w14:textId="77777777" w:rsidR="007D00B4" w:rsidRDefault="00000000">
      <w:pPr>
        <w:pStyle w:val="Paragraphedeliste"/>
        <w:numPr>
          <w:ilvl w:val="0"/>
          <w:numId w:val="4"/>
        </w:numPr>
        <w:tabs>
          <w:tab w:val="left" w:pos="1792"/>
        </w:tabs>
        <w:spacing w:before="1" w:line="276" w:lineRule="auto"/>
        <w:ind w:right="669"/>
        <w:rPr>
          <w:sz w:val="20"/>
        </w:rPr>
      </w:pPr>
      <w:r>
        <w:rPr>
          <w:sz w:val="20"/>
        </w:rPr>
        <w:t>L’agression</w:t>
      </w:r>
      <w:r>
        <w:rPr>
          <w:spacing w:val="-1"/>
          <w:sz w:val="20"/>
        </w:rPr>
        <w:t xml:space="preserve"> </w:t>
      </w:r>
      <w:r>
        <w:rPr>
          <w:sz w:val="20"/>
        </w:rPr>
        <w:t>doit</w:t>
      </w:r>
      <w:r>
        <w:rPr>
          <w:spacing w:val="-3"/>
          <w:sz w:val="20"/>
        </w:rPr>
        <w:t xml:space="preserve"> </w:t>
      </w:r>
      <w:r>
        <w:rPr>
          <w:sz w:val="20"/>
        </w:rPr>
        <w:t>être</w:t>
      </w:r>
      <w:r>
        <w:rPr>
          <w:spacing w:val="-4"/>
          <w:sz w:val="20"/>
        </w:rPr>
        <w:t xml:space="preserve"> </w:t>
      </w:r>
      <w:r>
        <w:rPr>
          <w:sz w:val="20"/>
        </w:rPr>
        <w:t>faite</w:t>
      </w:r>
      <w:r>
        <w:rPr>
          <w:spacing w:val="-2"/>
          <w:sz w:val="20"/>
        </w:rPr>
        <w:t xml:space="preserve"> </w:t>
      </w:r>
      <w:r>
        <w:rPr>
          <w:sz w:val="20"/>
        </w:rPr>
        <w:t>à</w:t>
      </w:r>
      <w:r>
        <w:rPr>
          <w:spacing w:val="-2"/>
          <w:sz w:val="20"/>
        </w:rPr>
        <w:t xml:space="preserve"> </w:t>
      </w:r>
      <w:r>
        <w:rPr>
          <w:sz w:val="20"/>
        </w:rPr>
        <w:t>deux</w:t>
      </w:r>
      <w:r>
        <w:rPr>
          <w:spacing w:val="-1"/>
          <w:sz w:val="20"/>
        </w:rPr>
        <w:t xml:space="preserve"> </w:t>
      </w:r>
      <w:r>
        <w:rPr>
          <w:sz w:val="20"/>
        </w:rPr>
        <w:t>mains,</w:t>
      </w:r>
      <w:r>
        <w:rPr>
          <w:spacing w:val="-2"/>
          <w:sz w:val="20"/>
        </w:rPr>
        <w:t xml:space="preserve"> </w:t>
      </w:r>
      <w:r>
        <w:rPr>
          <w:sz w:val="20"/>
        </w:rPr>
        <w:t>échelons</w:t>
      </w:r>
      <w:r>
        <w:rPr>
          <w:spacing w:val="-3"/>
          <w:sz w:val="20"/>
        </w:rPr>
        <w:t xml:space="preserve"> </w:t>
      </w:r>
      <w:r>
        <w:rPr>
          <w:sz w:val="20"/>
        </w:rPr>
        <w:t>1</w:t>
      </w:r>
      <w:r>
        <w:rPr>
          <w:spacing w:val="-1"/>
          <w:sz w:val="20"/>
        </w:rPr>
        <w:t xml:space="preserve"> </w:t>
      </w:r>
      <w:r>
        <w:rPr>
          <w:sz w:val="20"/>
        </w:rPr>
        <w:t>et</w:t>
      </w:r>
      <w:r>
        <w:rPr>
          <w:spacing w:val="-4"/>
          <w:sz w:val="20"/>
        </w:rPr>
        <w:t xml:space="preserve"> </w:t>
      </w:r>
      <w:r>
        <w:rPr>
          <w:sz w:val="20"/>
        </w:rPr>
        <w:t>2</w:t>
      </w:r>
      <w:r>
        <w:rPr>
          <w:spacing w:val="-1"/>
          <w:sz w:val="20"/>
        </w:rPr>
        <w:t xml:space="preserve"> </w:t>
      </w:r>
      <w:r>
        <w:rPr>
          <w:sz w:val="20"/>
        </w:rPr>
        <w:t>(brevet</w:t>
      </w:r>
      <w:r>
        <w:rPr>
          <w:spacing w:val="-2"/>
          <w:sz w:val="20"/>
        </w:rPr>
        <w:t xml:space="preserve"> </w:t>
      </w:r>
      <w:r>
        <w:rPr>
          <w:sz w:val="20"/>
        </w:rPr>
        <w:t>une</w:t>
      </w:r>
      <w:r>
        <w:rPr>
          <w:spacing w:val="-2"/>
          <w:sz w:val="20"/>
        </w:rPr>
        <w:t xml:space="preserve"> </w:t>
      </w:r>
      <w:r>
        <w:rPr>
          <w:sz w:val="20"/>
        </w:rPr>
        <w:t>main,</w:t>
      </w:r>
      <w:r>
        <w:rPr>
          <w:spacing w:val="-2"/>
          <w:sz w:val="20"/>
        </w:rPr>
        <w:t xml:space="preserve"> </w:t>
      </w:r>
      <w:r>
        <w:rPr>
          <w:sz w:val="20"/>
        </w:rPr>
        <w:t>l’autre</w:t>
      </w:r>
      <w:r>
        <w:rPr>
          <w:spacing w:val="-4"/>
          <w:sz w:val="20"/>
        </w:rPr>
        <w:t xml:space="preserve"> </w:t>
      </w:r>
      <w:r>
        <w:rPr>
          <w:sz w:val="20"/>
        </w:rPr>
        <w:t>avant-bras</w:t>
      </w:r>
      <w:r>
        <w:rPr>
          <w:spacing w:val="-3"/>
          <w:sz w:val="20"/>
        </w:rPr>
        <w:t xml:space="preserve"> </w:t>
      </w:r>
      <w:r>
        <w:rPr>
          <w:sz w:val="20"/>
        </w:rPr>
        <w:t>levé</w:t>
      </w:r>
      <w:r>
        <w:rPr>
          <w:spacing w:val="-2"/>
          <w:sz w:val="20"/>
        </w:rPr>
        <w:t xml:space="preserve"> </w:t>
      </w:r>
      <w:r>
        <w:rPr>
          <w:sz w:val="20"/>
        </w:rPr>
        <w:t>pour</w:t>
      </w:r>
      <w:r>
        <w:rPr>
          <w:spacing w:val="-4"/>
          <w:sz w:val="20"/>
        </w:rPr>
        <w:t xml:space="preserve"> </w:t>
      </w:r>
      <w:r>
        <w:rPr>
          <w:sz w:val="20"/>
        </w:rPr>
        <w:t>tirer</w:t>
      </w:r>
      <w:r>
        <w:rPr>
          <w:spacing w:val="-2"/>
          <w:sz w:val="20"/>
        </w:rPr>
        <w:t xml:space="preserve"> </w:t>
      </w:r>
      <w:r>
        <w:rPr>
          <w:sz w:val="20"/>
        </w:rPr>
        <w:t>le coup de feu).</w:t>
      </w:r>
    </w:p>
    <w:p w14:paraId="19DA752A" w14:textId="77777777" w:rsidR="007D00B4" w:rsidRDefault="00000000">
      <w:pPr>
        <w:pStyle w:val="Paragraphedeliste"/>
        <w:numPr>
          <w:ilvl w:val="0"/>
          <w:numId w:val="4"/>
        </w:numPr>
        <w:tabs>
          <w:tab w:val="left" w:pos="1792"/>
        </w:tabs>
        <w:spacing w:before="4" w:line="278" w:lineRule="auto"/>
        <w:ind w:right="1161"/>
        <w:rPr>
          <w:sz w:val="20"/>
        </w:rPr>
      </w:pPr>
      <w:r>
        <w:rPr>
          <w:sz w:val="20"/>
        </w:rPr>
        <w:t>En</w:t>
      </w:r>
      <w:r>
        <w:rPr>
          <w:spacing w:val="-1"/>
          <w:sz w:val="20"/>
        </w:rPr>
        <w:t xml:space="preserve"> </w:t>
      </w:r>
      <w:r>
        <w:rPr>
          <w:sz w:val="20"/>
        </w:rPr>
        <w:t>échelon</w:t>
      </w:r>
      <w:r>
        <w:rPr>
          <w:spacing w:val="-3"/>
          <w:sz w:val="20"/>
        </w:rPr>
        <w:t xml:space="preserve"> </w:t>
      </w:r>
      <w:r>
        <w:rPr>
          <w:sz w:val="20"/>
        </w:rPr>
        <w:t>3</w:t>
      </w:r>
      <w:r>
        <w:rPr>
          <w:spacing w:val="-1"/>
          <w:sz w:val="20"/>
        </w:rPr>
        <w:t xml:space="preserve"> </w:t>
      </w:r>
      <w:r>
        <w:rPr>
          <w:sz w:val="20"/>
        </w:rPr>
        <w:t>: l’agression</w:t>
      </w:r>
      <w:r>
        <w:rPr>
          <w:spacing w:val="-1"/>
          <w:sz w:val="20"/>
        </w:rPr>
        <w:t xml:space="preserve"> </w:t>
      </w:r>
      <w:r>
        <w:rPr>
          <w:sz w:val="20"/>
        </w:rPr>
        <w:t>doit</w:t>
      </w:r>
      <w:r>
        <w:rPr>
          <w:spacing w:val="-5"/>
          <w:sz w:val="20"/>
        </w:rPr>
        <w:t xml:space="preserve"> </w:t>
      </w:r>
      <w:r>
        <w:rPr>
          <w:sz w:val="20"/>
        </w:rPr>
        <w:t>être</w:t>
      </w:r>
      <w:r>
        <w:rPr>
          <w:spacing w:val="-2"/>
          <w:sz w:val="20"/>
        </w:rPr>
        <w:t xml:space="preserve"> </w:t>
      </w:r>
      <w:r>
        <w:rPr>
          <w:sz w:val="20"/>
        </w:rPr>
        <w:t>franche</w:t>
      </w:r>
      <w:r>
        <w:rPr>
          <w:spacing w:val="-2"/>
          <w:sz w:val="20"/>
        </w:rPr>
        <w:t xml:space="preserve"> </w:t>
      </w:r>
      <w:r>
        <w:rPr>
          <w:sz w:val="20"/>
        </w:rPr>
        <w:t>et</w:t>
      </w:r>
      <w:r>
        <w:rPr>
          <w:spacing w:val="-2"/>
          <w:sz w:val="20"/>
        </w:rPr>
        <w:t xml:space="preserve"> </w:t>
      </w:r>
      <w:r>
        <w:rPr>
          <w:sz w:val="20"/>
        </w:rPr>
        <w:t>peut</w:t>
      </w:r>
      <w:r>
        <w:rPr>
          <w:spacing w:val="-5"/>
          <w:sz w:val="20"/>
        </w:rPr>
        <w:t xml:space="preserve"> </w:t>
      </w:r>
      <w:r>
        <w:rPr>
          <w:sz w:val="20"/>
        </w:rPr>
        <w:t>être</w:t>
      </w:r>
      <w:r>
        <w:rPr>
          <w:spacing w:val="-2"/>
          <w:sz w:val="20"/>
        </w:rPr>
        <w:t xml:space="preserve"> </w:t>
      </w:r>
      <w:r>
        <w:rPr>
          <w:sz w:val="20"/>
        </w:rPr>
        <w:t>faite</w:t>
      </w:r>
      <w:r>
        <w:rPr>
          <w:spacing w:val="-4"/>
          <w:sz w:val="20"/>
        </w:rPr>
        <w:t xml:space="preserve"> </w:t>
      </w:r>
      <w:r>
        <w:rPr>
          <w:sz w:val="20"/>
        </w:rPr>
        <w:t>à</w:t>
      </w:r>
      <w:r>
        <w:rPr>
          <w:spacing w:val="-2"/>
          <w:sz w:val="20"/>
        </w:rPr>
        <w:t xml:space="preserve"> </w:t>
      </w:r>
      <w:r>
        <w:rPr>
          <w:sz w:val="20"/>
        </w:rPr>
        <w:t>une</w:t>
      </w:r>
      <w:r>
        <w:rPr>
          <w:spacing w:val="-2"/>
          <w:sz w:val="20"/>
        </w:rPr>
        <w:t xml:space="preserve"> </w:t>
      </w:r>
      <w:r>
        <w:rPr>
          <w:sz w:val="20"/>
        </w:rPr>
        <w:t>main,</w:t>
      </w:r>
      <w:r>
        <w:rPr>
          <w:spacing w:val="-2"/>
          <w:sz w:val="20"/>
        </w:rPr>
        <w:t xml:space="preserve"> </w:t>
      </w:r>
      <w:r>
        <w:rPr>
          <w:sz w:val="20"/>
        </w:rPr>
        <w:t>obligatoirement</w:t>
      </w:r>
      <w:r>
        <w:rPr>
          <w:spacing w:val="-5"/>
          <w:sz w:val="20"/>
        </w:rPr>
        <w:t xml:space="preserve"> </w:t>
      </w:r>
      <w:r>
        <w:rPr>
          <w:sz w:val="20"/>
        </w:rPr>
        <w:t>dans</w:t>
      </w:r>
      <w:r>
        <w:rPr>
          <w:spacing w:val="-3"/>
          <w:sz w:val="20"/>
        </w:rPr>
        <w:t xml:space="preserve"> </w:t>
      </w:r>
      <w:r>
        <w:rPr>
          <w:sz w:val="20"/>
        </w:rPr>
        <w:t>le</w:t>
      </w:r>
      <w:r>
        <w:rPr>
          <w:spacing w:val="-2"/>
          <w:sz w:val="20"/>
        </w:rPr>
        <w:t xml:space="preserve"> </w:t>
      </w:r>
      <w:r>
        <w:rPr>
          <w:sz w:val="20"/>
        </w:rPr>
        <w:t>dos</w:t>
      </w:r>
      <w:r>
        <w:rPr>
          <w:spacing w:val="-3"/>
          <w:sz w:val="20"/>
        </w:rPr>
        <w:t xml:space="preserve"> </w:t>
      </w:r>
      <w:r>
        <w:rPr>
          <w:sz w:val="20"/>
        </w:rPr>
        <w:t>du concurrent et l’H.A. dans le sens de la marche.</w:t>
      </w:r>
    </w:p>
    <w:p w14:paraId="6CCD7FA8" w14:textId="77777777" w:rsidR="007D00B4" w:rsidRDefault="00000000">
      <w:pPr>
        <w:pStyle w:val="Paragraphedeliste"/>
        <w:numPr>
          <w:ilvl w:val="0"/>
          <w:numId w:val="4"/>
        </w:numPr>
        <w:tabs>
          <w:tab w:val="left" w:pos="1792"/>
        </w:tabs>
        <w:spacing w:line="230" w:lineRule="exact"/>
        <w:rPr>
          <w:sz w:val="20"/>
        </w:rPr>
      </w:pPr>
      <w:r>
        <w:rPr>
          <w:sz w:val="20"/>
        </w:rPr>
        <w:t>Dans</w:t>
      </w:r>
      <w:r>
        <w:rPr>
          <w:spacing w:val="-4"/>
          <w:sz w:val="20"/>
        </w:rPr>
        <w:t xml:space="preserve"> </w:t>
      </w:r>
      <w:r>
        <w:rPr>
          <w:sz w:val="20"/>
        </w:rPr>
        <w:t>tous</w:t>
      </w:r>
      <w:r>
        <w:rPr>
          <w:spacing w:val="-4"/>
          <w:sz w:val="20"/>
        </w:rPr>
        <w:t xml:space="preserve"> </w:t>
      </w:r>
      <w:r>
        <w:rPr>
          <w:sz w:val="20"/>
        </w:rPr>
        <w:t>les</w:t>
      </w:r>
      <w:r>
        <w:rPr>
          <w:spacing w:val="-4"/>
          <w:sz w:val="20"/>
        </w:rPr>
        <w:t xml:space="preserve"> </w:t>
      </w:r>
      <w:r>
        <w:rPr>
          <w:sz w:val="20"/>
        </w:rPr>
        <w:t>cas</w:t>
      </w:r>
      <w:r>
        <w:rPr>
          <w:spacing w:val="-3"/>
          <w:sz w:val="20"/>
        </w:rPr>
        <w:t xml:space="preserve"> </w:t>
      </w:r>
      <w:r>
        <w:rPr>
          <w:sz w:val="20"/>
        </w:rPr>
        <w:t>elle</w:t>
      </w:r>
      <w:r>
        <w:rPr>
          <w:spacing w:val="-3"/>
          <w:sz w:val="20"/>
        </w:rPr>
        <w:t xml:space="preserve"> </w:t>
      </w:r>
      <w:r>
        <w:rPr>
          <w:sz w:val="20"/>
        </w:rPr>
        <w:t>doit</w:t>
      </w:r>
      <w:r>
        <w:rPr>
          <w:spacing w:val="-4"/>
          <w:sz w:val="20"/>
        </w:rPr>
        <w:t xml:space="preserve"> </w:t>
      </w:r>
      <w:r>
        <w:rPr>
          <w:sz w:val="20"/>
        </w:rPr>
        <w:t>être</w:t>
      </w:r>
      <w:r>
        <w:rPr>
          <w:spacing w:val="-2"/>
          <w:sz w:val="20"/>
        </w:rPr>
        <w:t xml:space="preserve"> </w:t>
      </w:r>
      <w:r>
        <w:rPr>
          <w:sz w:val="20"/>
        </w:rPr>
        <w:t>parfaitement</w:t>
      </w:r>
      <w:r>
        <w:rPr>
          <w:spacing w:val="-6"/>
          <w:sz w:val="20"/>
        </w:rPr>
        <w:t xml:space="preserve"> </w:t>
      </w:r>
      <w:r>
        <w:rPr>
          <w:sz w:val="20"/>
        </w:rPr>
        <w:t>audible</w:t>
      </w:r>
      <w:r>
        <w:rPr>
          <w:spacing w:val="-2"/>
          <w:sz w:val="20"/>
        </w:rPr>
        <w:t xml:space="preserve"> </w:t>
      </w:r>
      <w:r>
        <w:rPr>
          <w:sz w:val="20"/>
        </w:rPr>
        <w:t>et</w:t>
      </w:r>
      <w:r>
        <w:rPr>
          <w:spacing w:val="-2"/>
          <w:sz w:val="20"/>
        </w:rPr>
        <w:t xml:space="preserve"> </w:t>
      </w:r>
      <w:r>
        <w:rPr>
          <w:sz w:val="20"/>
        </w:rPr>
        <w:t>avec</w:t>
      </w:r>
      <w:r>
        <w:rPr>
          <w:spacing w:val="-5"/>
          <w:sz w:val="20"/>
        </w:rPr>
        <w:t xml:space="preserve"> </w:t>
      </w:r>
      <w:r>
        <w:rPr>
          <w:sz w:val="20"/>
        </w:rPr>
        <w:t>la</w:t>
      </w:r>
      <w:r>
        <w:rPr>
          <w:spacing w:val="-3"/>
          <w:sz w:val="20"/>
        </w:rPr>
        <w:t xml:space="preserve"> </w:t>
      </w:r>
      <w:r>
        <w:rPr>
          <w:sz w:val="20"/>
        </w:rPr>
        <w:t>paume</w:t>
      </w:r>
      <w:r>
        <w:rPr>
          <w:spacing w:val="-4"/>
          <w:sz w:val="20"/>
        </w:rPr>
        <w:t xml:space="preserve"> </w:t>
      </w:r>
      <w:r>
        <w:rPr>
          <w:sz w:val="20"/>
        </w:rPr>
        <w:t>de</w:t>
      </w:r>
      <w:r>
        <w:rPr>
          <w:spacing w:val="-3"/>
          <w:sz w:val="20"/>
        </w:rPr>
        <w:t xml:space="preserve"> </w:t>
      </w:r>
      <w:r>
        <w:rPr>
          <w:sz w:val="20"/>
        </w:rPr>
        <w:t>la</w:t>
      </w:r>
      <w:r>
        <w:rPr>
          <w:spacing w:val="-3"/>
          <w:sz w:val="20"/>
        </w:rPr>
        <w:t xml:space="preserve"> </w:t>
      </w:r>
      <w:r>
        <w:rPr>
          <w:spacing w:val="-2"/>
          <w:sz w:val="20"/>
        </w:rPr>
        <w:t>main.</w:t>
      </w:r>
    </w:p>
    <w:p w14:paraId="22A7411A" w14:textId="77777777" w:rsidR="007D00B4" w:rsidRDefault="00000000">
      <w:pPr>
        <w:pStyle w:val="Paragraphedeliste"/>
        <w:numPr>
          <w:ilvl w:val="0"/>
          <w:numId w:val="4"/>
        </w:numPr>
        <w:tabs>
          <w:tab w:val="left" w:pos="1792"/>
        </w:tabs>
        <w:spacing w:before="39" w:line="276" w:lineRule="auto"/>
        <w:ind w:right="1031"/>
        <w:rPr>
          <w:sz w:val="20"/>
        </w:rPr>
      </w:pPr>
      <w:r>
        <w:rPr>
          <w:sz w:val="20"/>
        </w:rPr>
        <w:t>L’H.A.</w:t>
      </w:r>
      <w:r>
        <w:rPr>
          <w:spacing w:val="-1"/>
          <w:sz w:val="20"/>
        </w:rPr>
        <w:t xml:space="preserve"> </w:t>
      </w:r>
      <w:r>
        <w:rPr>
          <w:sz w:val="20"/>
        </w:rPr>
        <w:t>ne</w:t>
      </w:r>
      <w:r>
        <w:rPr>
          <w:spacing w:val="-2"/>
          <w:sz w:val="20"/>
        </w:rPr>
        <w:t xml:space="preserve"> </w:t>
      </w:r>
      <w:r>
        <w:rPr>
          <w:sz w:val="20"/>
        </w:rPr>
        <w:t>devra</w:t>
      </w:r>
      <w:r>
        <w:rPr>
          <w:spacing w:val="-2"/>
          <w:sz w:val="20"/>
        </w:rPr>
        <w:t xml:space="preserve"> </w:t>
      </w:r>
      <w:r>
        <w:rPr>
          <w:sz w:val="20"/>
        </w:rPr>
        <w:t>pas</w:t>
      </w:r>
      <w:r>
        <w:rPr>
          <w:spacing w:val="-3"/>
          <w:sz w:val="20"/>
        </w:rPr>
        <w:t xml:space="preserve"> </w:t>
      </w:r>
      <w:r>
        <w:rPr>
          <w:sz w:val="20"/>
        </w:rPr>
        <w:t>fuir</w:t>
      </w:r>
      <w:r>
        <w:rPr>
          <w:spacing w:val="-2"/>
          <w:sz w:val="20"/>
        </w:rPr>
        <w:t xml:space="preserve"> </w:t>
      </w:r>
      <w:r>
        <w:rPr>
          <w:sz w:val="20"/>
        </w:rPr>
        <w:t>après</w:t>
      </w:r>
      <w:r>
        <w:rPr>
          <w:spacing w:val="-3"/>
          <w:sz w:val="20"/>
        </w:rPr>
        <w:t xml:space="preserve"> </w:t>
      </w:r>
      <w:r>
        <w:rPr>
          <w:sz w:val="20"/>
        </w:rPr>
        <w:t>l’agression,</w:t>
      </w:r>
      <w:r>
        <w:rPr>
          <w:spacing w:val="-2"/>
          <w:sz w:val="20"/>
        </w:rPr>
        <w:t xml:space="preserve"> </w:t>
      </w:r>
      <w:r>
        <w:rPr>
          <w:sz w:val="20"/>
        </w:rPr>
        <w:t>mais</w:t>
      </w:r>
      <w:r>
        <w:rPr>
          <w:spacing w:val="-3"/>
          <w:sz w:val="20"/>
        </w:rPr>
        <w:t xml:space="preserve"> </w:t>
      </w:r>
      <w:r>
        <w:rPr>
          <w:sz w:val="20"/>
        </w:rPr>
        <w:t>il</w:t>
      </w:r>
      <w:r>
        <w:rPr>
          <w:spacing w:val="-3"/>
          <w:sz w:val="20"/>
        </w:rPr>
        <w:t xml:space="preserve"> </w:t>
      </w:r>
      <w:r>
        <w:rPr>
          <w:sz w:val="20"/>
        </w:rPr>
        <w:t>pourra,</w:t>
      </w:r>
      <w:r>
        <w:rPr>
          <w:spacing w:val="-4"/>
          <w:sz w:val="20"/>
        </w:rPr>
        <w:t xml:space="preserve"> </w:t>
      </w:r>
      <w:r>
        <w:rPr>
          <w:sz w:val="20"/>
        </w:rPr>
        <w:t>par</w:t>
      </w:r>
      <w:r>
        <w:rPr>
          <w:spacing w:val="-2"/>
          <w:sz w:val="20"/>
        </w:rPr>
        <w:t xml:space="preserve"> </w:t>
      </w:r>
      <w:r>
        <w:rPr>
          <w:sz w:val="20"/>
        </w:rPr>
        <w:t>la</w:t>
      </w:r>
      <w:r>
        <w:rPr>
          <w:spacing w:val="-2"/>
          <w:sz w:val="20"/>
        </w:rPr>
        <w:t xml:space="preserve"> </w:t>
      </w:r>
      <w:r>
        <w:rPr>
          <w:sz w:val="20"/>
        </w:rPr>
        <w:t>ruse</w:t>
      </w:r>
      <w:r>
        <w:rPr>
          <w:spacing w:val="-2"/>
          <w:sz w:val="20"/>
        </w:rPr>
        <w:t xml:space="preserve"> </w:t>
      </w:r>
      <w:r>
        <w:rPr>
          <w:sz w:val="20"/>
        </w:rPr>
        <w:t>ou</w:t>
      </w:r>
      <w:r>
        <w:rPr>
          <w:spacing w:val="-3"/>
          <w:sz w:val="20"/>
        </w:rPr>
        <w:t xml:space="preserve"> </w:t>
      </w:r>
      <w:r>
        <w:rPr>
          <w:sz w:val="20"/>
        </w:rPr>
        <w:t>par</w:t>
      </w:r>
      <w:r>
        <w:rPr>
          <w:spacing w:val="-1"/>
          <w:sz w:val="20"/>
        </w:rPr>
        <w:t xml:space="preserve"> </w:t>
      </w:r>
      <w:r>
        <w:rPr>
          <w:sz w:val="20"/>
        </w:rPr>
        <w:t>sa</w:t>
      </w:r>
      <w:r>
        <w:rPr>
          <w:spacing w:val="-2"/>
          <w:sz w:val="20"/>
        </w:rPr>
        <w:t xml:space="preserve"> </w:t>
      </w:r>
      <w:r>
        <w:rPr>
          <w:sz w:val="20"/>
        </w:rPr>
        <w:t>rapidité,</w:t>
      </w:r>
      <w:r>
        <w:rPr>
          <w:spacing w:val="-2"/>
          <w:sz w:val="20"/>
        </w:rPr>
        <w:t xml:space="preserve"> </w:t>
      </w:r>
      <w:r>
        <w:rPr>
          <w:sz w:val="20"/>
        </w:rPr>
        <w:t>éviter</w:t>
      </w:r>
      <w:r>
        <w:rPr>
          <w:spacing w:val="-1"/>
          <w:sz w:val="20"/>
        </w:rPr>
        <w:t xml:space="preserve"> </w:t>
      </w:r>
      <w:r>
        <w:rPr>
          <w:sz w:val="20"/>
        </w:rPr>
        <w:t>alors</w:t>
      </w:r>
      <w:r>
        <w:rPr>
          <w:spacing w:val="-3"/>
          <w:sz w:val="20"/>
        </w:rPr>
        <w:t xml:space="preserve"> </w:t>
      </w:r>
      <w:r>
        <w:rPr>
          <w:sz w:val="20"/>
        </w:rPr>
        <w:t>de</w:t>
      </w:r>
      <w:r>
        <w:rPr>
          <w:spacing w:val="-2"/>
          <w:sz w:val="20"/>
        </w:rPr>
        <w:t xml:space="preserve"> </w:t>
      </w:r>
      <w:r>
        <w:rPr>
          <w:sz w:val="20"/>
        </w:rPr>
        <w:t>se faire mordre.</w:t>
      </w:r>
    </w:p>
    <w:p w14:paraId="057939AC" w14:textId="77777777" w:rsidR="007D00B4" w:rsidRDefault="007D00B4">
      <w:pPr>
        <w:spacing w:line="276" w:lineRule="auto"/>
        <w:rPr>
          <w:sz w:val="20"/>
        </w:rPr>
        <w:sectPr w:rsidR="007D00B4">
          <w:type w:val="continuous"/>
          <w:pgSz w:w="11920" w:h="16850"/>
          <w:pgMar w:top="540" w:right="200" w:bottom="740" w:left="500" w:header="0" w:footer="554" w:gutter="0"/>
          <w:cols w:space="720"/>
        </w:sectPr>
      </w:pPr>
    </w:p>
    <w:p w14:paraId="16A629F1" w14:textId="77777777" w:rsidR="007D00B4" w:rsidRDefault="00000000">
      <w:pPr>
        <w:pStyle w:val="Paragraphedeliste"/>
        <w:numPr>
          <w:ilvl w:val="0"/>
          <w:numId w:val="4"/>
        </w:numPr>
        <w:tabs>
          <w:tab w:val="left" w:pos="1792"/>
        </w:tabs>
        <w:spacing w:before="78" w:line="280" w:lineRule="auto"/>
        <w:ind w:right="828"/>
        <w:rPr>
          <w:sz w:val="20"/>
        </w:rPr>
      </w:pPr>
      <w:r>
        <w:rPr>
          <w:sz w:val="20"/>
        </w:rPr>
        <w:lastRenderedPageBreak/>
        <w:t>Une</w:t>
      </w:r>
      <w:r>
        <w:rPr>
          <w:spacing w:val="-2"/>
          <w:sz w:val="20"/>
        </w:rPr>
        <w:t xml:space="preserve"> </w:t>
      </w:r>
      <w:r>
        <w:rPr>
          <w:sz w:val="20"/>
        </w:rPr>
        <w:t>esquive</w:t>
      </w:r>
      <w:r>
        <w:rPr>
          <w:spacing w:val="-2"/>
          <w:sz w:val="20"/>
        </w:rPr>
        <w:t xml:space="preserve"> </w:t>
      </w:r>
      <w:r>
        <w:rPr>
          <w:sz w:val="20"/>
        </w:rPr>
        <w:t>et,</w:t>
      </w:r>
      <w:r>
        <w:rPr>
          <w:spacing w:val="-2"/>
          <w:sz w:val="20"/>
        </w:rPr>
        <w:t xml:space="preserve"> </w:t>
      </w:r>
      <w:r>
        <w:rPr>
          <w:sz w:val="20"/>
        </w:rPr>
        <w:t>ou,</w:t>
      </w:r>
      <w:r>
        <w:rPr>
          <w:spacing w:val="-2"/>
          <w:sz w:val="20"/>
        </w:rPr>
        <w:t xml:space="preserve"> </w:t>
      </w:r>
      <w:r>
        <w:rPr>
          <w:sz w:val="20"/>
        </w:rPr>
        <w:t>deux</w:t>
      </w:r>
      <w:r>
        <w:rPr>
          <w:spacing w:val="-3"/>
          <w:sz w:val="20"/>
        </w:rPr>
        <w:t xml:space="preserve"> </w:t>
      </w:r>
      <w:r>
        <w:rPr>
          <w:sz w:val="20"/>
        </w:rPr>
        <w:t>pas</w:t>
      </w:r>
      <w:r>
        <w:rPr>
          <w:spacing w:val="-3"/>
          <w:sz w:val="20"/>
        </w:rPr>
        <w:t xml:space="preserve"> </w:t>
      </w:r>
      <w:r>
        <w:rPr>
          <w:sz w:val="20"/>
        </w:rPr>
        <w:t>de</w:t>
      </w:r>
      <w:r>
        <w:rPr>
          <w:spacing w:val="-2"/>
          <w:sz w:val="20"/>
        </w:rPr>
        <w:t xml:space="preserve"> </w:t>
      </w:r>
      <w:r>
        <w:rPr>
          <w:sz w:val="20"/>
        </w:rPr>
        <w:t>recul</w:t>
      </w:r>
      <w:r>
        <w:rPr>
          <w:spacing w:val="-3"/>
          <w:sz w:val="20"/>
        </w:rPr>
        <w:t xml:space="preserve"> </w:t>
      </w:r>
      <w:r>
        <w:rPr>
          <w:sz w:val="20"/>
        </w:rPr>
        <w:t>maximum</w:t>
      </w:r>
      <w:r>
        <w:rPr>
          <w:spacing w:val="-1"/>
          <w:sz w:val="20"/>
        </w:rPr>
        <w:t xml:space="preserve"> </w:t>
      </w:r>
      <w:r>
        <w:rPr>
          <w:sz w:val="20"/>
        </w:rPr>
        <w:t>sont</w:t>
      </w:r>
      <w:r>
        <w:rPr>
          <w:spacing w:val="-3"/>
          <w:sz w:val="20"/>
        </w:rPr>
        <w:t xml:space="preserve"> </w:t>
      </w:r>
      <w:r>
        <w:rPr>
          <w:sz w:val="20"/>
        </w:rPr>
        <w:t>autorisés</w:t>
      </w:r>
      <w:r>
        <w:rPr>
          <w:spacing w:val="-3"/>
          <w:sz w:val="20"/>
        </w:rPr>
        <w:t xml:space="preserve"> </w:t>
      </w:r>
      <w:r>
        <w:rPr>
          <w:sz w:val="20"/>
        </w:rPr>
        <w:t>après</w:t>
      </w:r>
      <w:r>
        <w:rPr>
          <w:spacing w:val="-3"/>
          <w:sz w:val="20"/>
        </w:rPr>
        <w:t xml:space="preserve"> </w:t>
      </w:r>
      <w:r>
        <w:rPr>
          <w:sz w:val="20"/>
        </w:rPr>
        <w:t>l’agression</w:t>
      </w:r>
      <w:r>
        <w:rPr>
          <w:spacing w:val="-1"/>
          <w:sz w:val="20"/>
        </w:rPr>
        <w:t xml:space="preserve"> </w:t>
      </w:r>
      <w:r>
        <w:rPr>
          <w:sz w:val="20"/>
        </w:rPr>
        <w:t>afin</w:t>
      </w:r>
      <w:r>
        <w:rPr>
          <w:spacing w:val="-2"/>
          <w:sz w:val="20"/>
        </w:rPr>
        <w:t xml:space="preserve"> </w:t>
      </w:r>
      <w:r>
        <w:rPr>
          <w:sz w:val="20"/>
        </w:rPr>
        <w:t>de</w:t>
      </w:r>
      <w:r>
        <w:rPr>
          <w:spacing w:val="-2"/>
          <w:sz w:val="20"/>
        </w:rPr>
        <w:t xml:space="preserve"> </w:t>
      </w:r>
      <w:r>
        <w:rPr>
          <w:sz w:val="20"/>
        </w:rPr>
        <w:t>mettre</w:t>
      </w:r>
      <w:r>
        <w:rPr>
          <w:spacing w:val="-2"/>
          <w:sz w:val="20"/>
        </w:rPr>
        <w:t xml:space="preserve"> </w:t>
      </w:r>
      <w:r>
        <w:rPr>
          <w:sz w:val="20"/>
        </w:rPr>
        <w:t>en</w:t>
      </w:r>
      <w:r>
        <w:rPr>
          <w:spacing w:val="-1"/>
          <w:sz w:val="20"/>
        </w:rPr>
        <w:t xml:space="preserve"> </w:t>
      </w:r>
      <w:r>
        <w:rPr>
          <w:sz w:val="20"/>
        </w:rPr>
        <w:t>place</w:t>
      </w:r>
      <w:r>
        <w:rPr>
          <w:spacing w:val="-2"/>
          <w:sz w:val="20"/>
        </w:rPr>
        <w:t xml:space="preserve"> </w:t>
      </w:r>
      <w:r>
        <w:rPr>
          <w:sz w:val="20"/>
        </w:rPr>
        <w:t>une opposition ou un repoussé.</w:t>
      </w:r>
    </w:p>
    <w:p w14:paraId="7FA3CDB3" w14:textId="77777777" w:rsidR="007D00B4" w:rsidRDefault="00000000">
      <w:pPr>
        <w:pStyle w:val="Paragraphedeliste"/>
        <w:numPr>
          <w:ilvl w:val="0"/>
          <w:numId w:val="4"/>
        </w:numPr>
        <w:tabs>
          <w:tab w:val="left" w:pos="1792"/>
        </w:tabs>
        <w:spacing w:line="227" w:lineRule="exact"/>
        <w:rPr>
          <w:sz w:val="20"/>
        </w:rPr>
      </w:pPr>
      <w:r>
        <w:rPr>
          <w:sz w:val="20"/>
        </w:rPr>
        <w:t>L’H.A.</w:t>
      </w:r>
      <w:r>
        <w:rPr>
          <w:spacing w:val="-3"/>
          <w:sz w:val="20"/>
        </w:rPr>
        <w:t xml:space="preserve"> </w:t>
      </w:r>
      <w:r>
        <w:rPr>
          <w:sz w:val="20"/>
        </w:rPr>
        <w:t>ne</w:t>
      </w:r>
      <w:r>
        <w:rPr>
          <w:spacing w:val="-4"/>
          <w:sz w:val="20"/>
        </w:rPr>
        <w:t xml:space="preserve"> </w:t>
      </w:r>
      <w:r>
        <w:rPr>
          <w:sz w:val="20"/>
        </w:rPr>
        <w:t>devra</w:t>
      </w:r>
      <w:r>
        <w:rPr>
          <w:spacing w:val="-4"/>
          <w:sz w:val="20"/>
        </w:rPr>
        <w:t xml:space="preserve"> </w:t>
      </w:r>
      <w:r>
        <w:rPr>
          <w:sz w:val="20"/>
        </w:rPr>
        <w:t>ni</w:t>
      </w:r>
      <w:r>
        <w:rPr>
          <w:spacing w:val="-5"/>
          <w:sz w:val="20"/>
        </w:rPr>
        <w:t xml:space="preserve"> </w:t>
      </w:r>
      <w:r>
        <w:rPr>
          <w:sz w:val="20"/>
        </w:rPr>
        <w:t>saisir</w:t>
      </w:r>
      <w:r>
        <w:rPr>
          <w:spacing w:val="-3"/>
          <w:sz w:val="20"/>
        </w:rPr>
        <w:t xml:space="preserve"> </w:t>
      </w:r>
      <w:r>
        <w:rPr>
          <w:sz w:val="20"/>
        </w:rPr>
        <w:t>ni</w:t>
      </w:r>
      <w:r>
        <w:rPr>
          <w:spacing w:val="-5"/>
          <w:sz w:val="20"/>
        </w:rPr>
        <w:t xml:space="preserve"> </w:t>
      </w:r>
      <w:r>
        <w:rPr>
          <w:sz w:val="20"/>
        </w:rPr>
        <w:t>ceinturer</w:t>
      </w:r>
      <w:r>
        <w:rPr>
          <w:spacing w:val="-3"/>
          <w:sz w:val="20"/>
        </w:rPr>
        <w:t xml:space="preserve"> </w:t>
      </w:r>
      <w:r>
        <w:rPr>
          <w:sz w:val="20"/>
        </w:rPr>
        <w:t>le conducteur,</w:t>
      </w:r>
      <w:r>
        <w:rPr>
          <w:spacing w:val="-4"/>
          <w:sz w:val="20"/>
        </w:rPr>
        <w:t xml:space="preserve"> </w:t>
      </w:r>
      <w:r>
        <w:rPr>
          <w:sz w:val="20"/>
        </w:rPr>
        <w:t>ni</w:t>
      </w:r>
      <w:r>
        <w:rPr>
          <w:spacing w:val="-6"/>
          <w:sz w:val="20"/>
        </w:rPr>
        <w:t xml:space="preserve"> </w:t>
      </w:r>
      <w:r>
        <w:rPr>
          <w:sz w:val="20"/>
        </w:rPr>
        <w:t>passer</w:t>
      </w:r>
      <w:r>
        <w:rPr>
          <w:spacing w:val="-3"/>
          <w:sz w:val="20"/>
        </w:rPr>
        <w:t xml:space="preserve"> </w:t>
      </w:r>
      <w:r>
        <w:rPr>
          <w:sz w:val="20"/>
        </w:rPr>
        <w:t>devant</w:t>
      </w:r>
      <w:r>
        <w:rPr>
          <w:spacing w:val="-8"/>
          <w:sz w:val="20"/>
        </w:rPr>
        <w:t xml:space="preserve"> </w:t>
      </w:r>
      <w:r>
        <w:rPr>
          <w:spacing w:val="-4"/>
          <w:sz w:val="20"/>
        </w:rPr>
        <w:t>lui.</w:t>
      </w:r>
    </w:p>
    <w:p w14:paraId="4A175359" w14:textId="77777777" w:rsidR="007D00B4" w:rsidRDefault="00000000">
      <w:pPr>
        <w:pStyle w:val="Paragraphedeliste"/>
        <w:numPr>
          <w:ilvl w:val="0"/>
          <w:numId w:val="4"/>
        </w:numPr>
        <w:tabs>
          <w:tab w:val="left" w:pos="1792"/>
        </w:tabs>
        <w:spacing w:before="41"/>
        <w:rPr>
          <w:sz w:val="20"/>
        </w:rPr>
      </w:pPr>
      <w:r>
        <w:rPr>
          <w:sz w:val="20"/>
        </w:rPr>
        <w:t>Il</w:t>
      </w:r>
      <w:r>
        <w:rPr>
          <w:spacing w:val="-7"/>
          <w:sz w:val="20"/>
        </w:rPr>
        <w:t xml:space="preserve"> </w:t>
      </w:r>
      <w:r>
        <w:rPr>
          <w:sz w:val="20"/>
        </w:rPr>
        <w:t>ne</w:t>
      </w:r>
      <w:r>
        <w:rPr>
          <w:spacing w:val="-3"/>
          <w:sz w:val="20"/>
        </w:rPr>
        <w:t xml:space="preserve"> </w:t>
      </w:r>
      <w:r>
        <w:rPr>
          <w:sz w:val="20"/>
        </w:rPr>
        <w:t>pourra</w:t>
      </w:r>
      <w:r>
        <w:rPr>
          <w:spacing w:val="-5"/>
          <w:sz w:val="20"/>
        </w:rPr>
        <w:t xml:space="preserve"> </w:t>
      </w:r>
      <w:r>
        <w:rPr>
          <w:sz w:val="20"/>
        </w:rPr>
        <w:t>rester statique</w:t>
      </w:r>
      <w:r>
        <w:rPr>
          <w:spacing w:val="-3"/>
          <w:sz w:val="20"/>
        </w:rPr>
        <w:t xml:space="preserve"> </w:t>
      </w:r>
      <w:r>
        <w:rPr>
          <w:sz w:val="20"/>
        </w:rPr>
        <w:t>dès</w:t>
      </w:r>
      <w:r>
        <w:rPr>
          <w:spacing w:val="-2"/>
          <w:sz w:val="20"/>
        </w:rPr>
        <w:t xml:space="preserve"> </w:t>
      </w:r>
      <w:r>
        <w:rPr>
          <w:sz w:val="20"/>
        </w:rPr>
        <w:t>lors</w:t>
      </w:r>
      <w:r>
        <w:rPr>
          <w:spacing w:val="-4"/>
          <w:sz w:val="20"/>
        </w:rPr>
        <w:t xml:space="preserve"> </w:t>
      </w:r>
      <w:r>
        <w:rPr>
          <w:sz w:val="20"/>
        </w:rPr>
        <w:t>qu’il</w:t>
      </w:r>
      <w:r>
        <w:rPr>
          <w:spacing w:val="-2"/>
          <w:sz w:val="20"/>
        </w:rPr>
        <w:t xml:space="preserve"> </w:t>
      </w:r>
      <w:r>
        <w:rPr>
          <w:sz w:val="20"/>
        </w:rPr>
        <w:t>est</w:t>
      </w:r>
      <w:r>
        <w:rPr>
          <w:spacing w:val="-13"/>
          <w:sz w:val="20"/>
        </w:rPr>
        <w:t xml:space="preserve"> </w:t>
      </w:r>
      <w:r>
        <w:rPr>
          <w:spacing w:val="-2"/>
          <w:sz w:val="20"/>
        </w:rPr>
        <w:t>mordu.</w:t>
      </w:r>
    </w:p>
    <w:p w14:paraId="7BE558F7" w14:textId="77777777" w:rsidR="007D00B4" w:rsidRDefault="00000000">
      <w:pPr>
        <w:pStyle w:val="Paragraphedeliste"/>
        <w:numPr>
          <w:ilvl w:val="0"/>
          <w:numId w:val="4"/>
        </w:numPr>
        <w:tabs>
          <w:tab w:val="left" w:pos="1792"/>
        </w:tabs>
        <w:spacing w:before="39"/>
        <w:rPr>
          <w:sz w:val="20"/>
        </w:rPr>
      </w:pPr>
      <w:r>
        <w:rPr>
          <w:sz w:val="20"/>
        </w:rPr>
        <w:t>Si</w:t>
      </w:r>
      <w:r>
        <w:rPr>
          <w:spacing w:val="-6"/>
          <w:sz w:val="20"/>
        </w:rPr>
        <w:t xml:space="preserve"> </w:t>
      </w:r>
      <w:r>
        <w:rPr>
          <w:sz w:val="20"/>
        </w:rPr>
        <w:t>le</w:t>
      </w:r>
      <w:r>
        <w:rPr>
          <w:spacing w:val="-4"/>
          <w:sz w:val="20"/>
        </w:rPr>
        <w:t xml:space="preserve"> </w:t>
      </w:r>
      <w:r>
        <w:rPr>
          <w:sz w:val="20"/>
        </w:rPr>
        <w:t>chien</w:t>
      </w:r>
      <w:r>
        <w:rPr>
          <w:spacing w:val="-3"/>
          <w:sz w:val="20"/>
        </w:rPr>
        <w:t xml:space="preserve"> </w:t>
      </w:r>
      <w:r>
        <w:rPr>
          <w:sz w:val="20"/>
        </w:rPr>
        <w:t>mord,</w:t>
      </w:r>
      <w:r>
        <w:rPr>
          <w:spacing w:val="-4"/>
          <w:sz w:val="20"/>
        </w:rPr>
        <w:t xml:space="preserve"> </w:t>
      </w:r>
      <w:r>
        <w:rPr>
          <w:sz w:val="20"/>
        </w:rPr>
        <w:t>pendant</w:t>
      </w:r>
      <w:r>
        <w:rPr>
          <w:spacing w:val="-5"/>
          <w:sz w:val="20"/>
        </w:rPr>
        <w:t xml:space="preserve"> </w:t>
      </w:r>
      <w:r>
        <w:rPr>
          <w:sz w:val="20"/>
        </w:rPr>
        <w:t>la</w:t>
      </w:r>
      <w:r>
        <w:rPr>
          <w:spacing w:val="-4"/>
          <w:sz w:val="20"/>
        </w:rPr>
        <w:t xml:space="preserve"> </w:t>
      </w:r>
      <w:r>
        <w:rPr>
          <w:sz w:val="20"/>
        </w:rPr>
        <w:t>conversation,</w:t>
      </w:r>
      <w:r>
        <w:rPr>
          <w:spacing w:val="-6"/>
          <w:sz w:val="20"/>
        </w:rPr>
        <w:t xml:space="preserve"> </w:t>
      </w:r>
      <w:r>
        <w:rPr>
          <w:sz w:val="20"/>
        </w:rPr>
        <w:t>l’H.A.</w:t>
      </w:r>
      <w:r>
        <w:rPr>
          <w:spacing w:val="-4"/>
          <w:sz w:val="20"/>
        </w:rPr>
        <w:t xml:space="preserve"> </w:t>
      </w:r>
      <w:r>
        <w:rPr>
          <w:sz w:val="20"/>
        </w:rPr>
        <w:t>devra</w:t>
      </w:r>
      <w:r>
        <w:rPr>
          <w:spacing w:val="-4"/>
          <w:sz w:val="20"/>
        </w:rPr>
        <w:t xml:space="preserve"> </w:t>
      </w:r>
      <w:r>
        <w:rPr>
          <w:sz w:val="20"/>
        </w:rPr>
        <w:t>travailler</w:t>
      </w:r>
      <w:r>
        <w:rPr>
          <w:spacing w:val="-3"/>
          <w:sz w:val="20"/>
        </w:rPr>
        <w:t xml:space="preserve"> </w:t>
      </w:r>
      <w:r>
        <w:rPr>
          <w:sz w:val="20"/>
        </w:rPr>
        <w:t>immédiatement</w:t>
      </w:r>
      <w:r>
        <w:rPr>
          <w:spacing w:val="-5"/>
          <w:sz w:val="20"/>
        </w:rPr>
        <w:t xml:space="preserve"> </w:t>
      </w:r>
      <w:r>
        <w:rPr>
          <w:sz w:val="20"/>
        </w:rPr>
        <w:t>le</w:t>
      </w:r>
      <w:r>
        <w:rPr>
          <w:spacing w:val="-10"/>
          <w:sz w:val="20"/>
        </w:rPr>
        <w:t xml:space="preserve"> </w:t>
      </w:r>
      <w:r>
        <w:rPr>
          <w:spacing w:val="-2"/>
          <w:sz w:val="20"/>
        </w:rPr>
        <w:t>chien.</w:t>
      </w:r>
    </w:p>
    <w:p w14:paraId="2893018E" w14:textId="77777777" w:rsidR="007D00B4" w:rsidRDefault="00000000">
      <w:pPr>
        <w:pStyle w:val="Paragraphedeliste"/>
        <w:numPr>
          <w:ilvl w:val="0"/>
          <w:numId w:val="4"/>
        </w:numPr>
        <w:tabs>
          <w:tab w:val="left" w:pos="1792"/>
        </w:tabs>
        <w:spacing w:before="41"/>
        <w:rPr>
          <w:sz w:val="20"/>
        </w:rPr>
      </w:pPr>
      <w:r>
        <w:rPr>
          <w:sz w:val="20"/>
        </w:rPr>
        <w:t>Si</w:t>
      </w:r>
      <w:r>
        <w:rPr>
          <w:spacing w:val="-9"/>
          <w:sz w:val="20"/>
        </w:rPr>
        <w:t xml:space="preserve"> </w:t>
      </w:r>
      <w:r>
        <w:rPr>
          <w:sz w:val="20"/>
        </w:rPr>
        <w:t>le</w:t>
      </w:r>
      <w:r>
        <w:rPr>
          <w:spacing w:val="-5"/>
          <w:sz w:val="20"/>
        </w:rPr>
        <w:t xml:space="preserve"> </w:t>
      </w:r>
      <w:r>
        <w:rPr>
          <w:sz w:val="20"/>
        </w:rPr>
        <w:t>chien</w:t>
      </w:r>
      <w:r>
        <w:rPr>
          <w:spacing w:val="-3"/>
          <w:sz w:val="20"/>
        </w:rPr>
        <w:t xml:space="preserve"> </w:t>
      </w:r>
      <w:r>
        <w:rPr>
          <w:sz w:val="20"/>
        </w:rPr>
        <w:t>mord,</w:t>
      </w:r>
      <w:r>
        <w:rPr>
          <w:spacing w:val="-5"/>
          <w:sz w:val="20"/>
        </w:rPr>
        <w:t xml:space="preserve"> </w:t>
      </w:r>
      <w:r>
        <w:rPr>
          <w:sz w:val="20"/>
        </w:rPr>
        <w:t>après</w:t>
      </w:r>
      <w:r>
        <w:rPr>
          <w:spacing w:val="-2"/>
          <w:sz w:val="20"/>
        </w:rPr>
        <w:t xml:space="preserve"> </w:t>
      </w:r>
      <w:r>
        <w:rPr>
          <w:sz w:val="20"/>
        </w:rPr>
        <w:t>conversation,</w:t>
      </w:r>
      <w:r>
        <w:rPr>
          <w:spacing w:val="-5"/>
          <w:sz w:val="20"/>
        </w:rPr>
        <w:t xml:space="preserve"> </w:t>
      </w:r>
      <w:r>
        <w:rPr>
          <w:sz w:val="20"/>
        </w:rPr>
        <w:t>l’H.A.</w:t>
      </w:r>
      <w:r>
        <w:rPr>
          <w:spacing w:val="-3"/>
          <w:sz w:val="20"/>
        </w:rPr>
        <w:t xml:space="preserve"> </w:t>
      </w:r>
      <w:r>
        <w:rPr>
          <w:sz w:val="20"/>
        </w:rPr>
        <w:t>s’éloignant</w:t>
      </w:r>
      <w:r>
        <w:rPr>
          <w:spacing w:val="-8"/>
          <w:sz w:val="20"/>
        </w:rPr>
        <w:t xml:space="preserve"> </w:t>
      </w:r>
      <w:r>
        <w:rPr>
          <w:sz w:val="20"/>
        </w:rPr>
        <w:t>ou</w:t>
      </w:r>
      <w:r>
        <w:rPr>
          <w:spacing w:val="-3"/>
          <w:sz w:val="20"/>
        </w:rPr>
        <w:t xml:space="preserve"> </w:t>
      </w:r>
      <w:r>
        <w:rPr>
          <w:sz w:val="20"/>
        </w:rPr>
        <w:t>revenant,</w:t>
      </w:r>
      <w:r>
        <w:rPr>
          <w:spacing w:val="-5"/>
          <w:sz w:val="20"/>
        </w:rPr>
        <w:t xml:space="preserve"> </w:t>
      </w:r>
      <w:r>
        <w:rPr>
          <w:sz w:val="20"/>
        </w:rPr>
        <w:t>l’H.A.</w:t>
      </w:r>
      <w:r>
        <w:rPr>
          <w:spacing w:val="-4"/>
          <w:sz w:val="20"/>
        </w:rPr>
        <w:t xml:space="preserve"> </w:t>
      </w:r>
      <w:r>
        <w:rPr>
          <w:sz w:val="20"/>
        </w:rPr>
        <w:t>travaillera</w:t>
      </w:r>
      <w:r>
        <w:rPr>
          <w:spacing w:val="-4"/>
          <w:sz w:val="20"/>
        </w:rPr>
        <w:t xml:space="preserve"> </w:t>
      </w:r>
      <w:r>
        <w:rPr>
          <w:sz w:val="20"/>
        </w:rPr>
        <w:t>le</w:t>
      </w:r>
      <w:r>
        <w:rPr>
          <w:spacing w:val="-5"/>
          <w:sz w:val="20"/>
        </w:rPr>
        <w:t xml:space="preserve"> </w:t>
      </w:r>
      <w:r>
        <w:rPr>
          <w:sz w:val="20"/>
        </w:rPr>
        <w:t>chien</w:t>
      </w:r>
      <w:r>
        <w:rPr>
          <w:spacing w:val="-16"/>
          <w:sz w:val="20"/>
        </w:rPr>
        <w:t xml:space="preserve"> </w:t>
      </w:r>
      <w:r>
        <w:rPr>
          <w:spacing w:val="-2"/>
          <w:sz w:val="20"/>
        </w:rPr>
        <w:t>immédiatement.</w:t>
      </w:r>
    </w:p>
    <w:p w14:paraId="2AAF67F3" w14:textId="77777777" w:rsidR="007D00B4" w:rsidRDefault="00000000">
      <w:pPr>
        <w:pStyle w:val="Paragraphedeliste"/>
        <w:numPr>
          <w:ilvl w:val="0"/>
          <w:numId w:val="23"/>
        </w:numPr>
        <w:tabs>
          <w:tab w:val="left" w:pos="1072"/>
        </w:tabs>
        <w:spacing w:before="6"/>
        <w:ind w:hanging="360"/>
        <w:rPr>
          <w:sz w:val="20"/>
        </w:rPr>
      </w:pPr>
      <w:r>
        <w:rPr>
          <w:sz w:val="20"/>
        </w:rPr>
        <w:t>Si</w:t>
      </w:r>
      <w:r>
        <w:rPr>
          <w:spacing w:val="-13"/>
          <w:sz w:val="20"/>
        </w:rPr>
        <w:t xml:space="preserve"> </w:t>
      </w:r>
      <w:r>
        <w:rPr>
          <w:sz w:val="20"/>
        </w:rPr>
        <w:t>le</w:t>
      </w:r>
      <w:r>
        <w:rPr>
          <w:spacing w:val="-12"/>
          <w:sz w:val="20"/>
        </w:rPr>
        <w:t xml:space="preserve"> </w:t>
      </w:r>
      <w:r>
        <w:rPr>
          <w:sz w:val="20"/>
        </w:rPr>
        <w:t>chien</w:t>
      </w:r>
      <w:r>
        <w:rPr>
          <w:spacing w:val="-13"/>
          <w:sz w:val="20"/>
        </w:rPr>
        <w:t xml:space="preserve"> </w:t>
      </w:r>
      <w:r>
        <w:rPr>
          <w:sz w:val="20"/>
        </w:rPr>
        <w:t>ne</w:t>
      </w:r>
      <w:r>
        <w:rPr>
          <w:spacing w:val="-12"/>
          <w:sz w:val="20"/>
        </w:rPr>
        <w:t xml:space="preserve"> </w:t>
      </w:r>
      <w:r>
        <w:rPr>
          <w:sz w:val="20"/>
        </w:rPr>
        <w:t>défend</w:t>
      </w:r>
      <w:r>
        <w:rPr>
          <w:spacing w:val="-18"/>
          <w:sz w:val="20"/>
        </w:rPr>
        <w:t xml:space="preserve"> </w:t>
      </w:r>
      <w:r>
        <w:rPr>
          <w:sz w:val="20"/>
        </w:rPr>
        <w:t>pas</w:t>
      </w:r>
      <w:r>
        <w:rPr>
          <w:spacing w:val="-13"/>
          <w:sz w:val="20"/>
        </w:rPr>
        <w:t xml:space="preserve"> </w:t>
      </w:r>
      <w:r>
        <w:rPr>
          <w:sz w:val="20"/>
        </w:rPr>
        <w:t>à</w:t>
      </w:r>
      <w:r>
        <w:rPr>
          <w:spacing w:val="-12"/>
          <w:sz w:val="20"/>
        </w:rPr>
        <w:t xml:space="preserve"> </w:t>
      </w:r>
      <w:r>
        <w:rPr>
          <w:sz w:val="20"/>
        </w:rPr>
        <w:t>l’agression,</w:t>
      </w:r>
      <w:r>
        <w:rPr>
          <w:spacing w:val="-9"/>
          <w:sz w:val="20"/>
        </w:rPr>
        <w:t xml:space="preserve"> </w:t>
      </w:r>
      <w:r>
        <w:rPr>
          <w:sz w:val="20"/>
        </w:rPr>
        <w:t>il</w:t>
      </w:r>
      <w:r>
        <w:rPr>
          <w:spacing w:val="-6"/>
          <w:sz w:val="20"/>
        </w:rPr>
        <w:t xml:space="preserve"> </w:t>
      </w:r>
      <w:r>
        <w:rPr>
          <w:sz w:val="20"/>
        </w:rPr>
        <w:t>aura</w:t>
      </w:r>
      <w:r>
        <w:rPr>
          <w:spacing w:val="-5"/>
          <w:sz w:val="20"/>
        </w:rPr>
        <w:t xml:space="preserve"> </w:t>
      </w:r>
      <w:r>
        <w:rPr>
          <w:sz w:val="20"/>
        </w:rPr>
        <w:t>5</w:t>
      </w:r>
      <w:r>
        <w:rPr>
          <w:spacing w:val="-5"/>
          <w:sz w:val="20"/>
        </w:rPr>
        <w:t xml:space="preserve"> </w:t>
      </w:r>
      <w:r>
        <w:rPr>
          <w:sz w:val="20"/>
        </w:rPr>
        <w:t>secondes</w:t>
      </w:r>
      <w:r>
        <w:rPr>
          <w:spacing w:val="-6"/>
          <w:sz w:val="20"/>
        </w:rPr>
        <w:t xml:space="preserve"> </w:t>
      </w:r>
      <w:r>
        <w:rPr>
          <w:sz w:val="20"/>
        </w:rPr>
        <w:t>pour</w:t>
      </w:r>
      <w:r>
        <w:rPr>
          <w:spacing w:val="-5"/>
          <w:sz w:val="20"/>
        </w:rPr>
        <w:t xml:space="preserve"> </w:t>
      </w:r>
      <w:r>
        <w:rPr>
          <w:sz w:val="20"/>
        </w:rPr>
        <w:t>mordre,</w:t>
      </w:r>
      <w:r>
        <w:rPr>
          <w:spacing w:val="-4"/>
          <w:sz w:val="20"/>
        </w:rPr>
        <w:t xml:space="preserve"> </w:t>
      </w:r>
      <w:r>
        <w:rPr>
          <w:sz w:val="20"/>
        </w:rPr>
        <w:t>à</w:t>
      </w:r>
      <w:r>
        <w:rPr>
          <w:spacing w:val="-6"/>
          <w:sz w:val="20"/>
        </w:rPr>
        <w:t xml:space="preserve"> </w:t>
      </w:r>
      <w:r>
        <w:rPr>
          <w:sz w:val="20"/>
        </w:rPr>
        <w:t>ce</w:t>
      </w:r>
      <w:r>
        <w:rPr>
          <w:spacing w:val="-5"/>
          <w:sz w:val="20"/>
        </w:rPr>
        <w:t xml:space="preserve"> </w:t>
      </w:r>
      <w:r>
        <w:rPr>
          <w:sz w:val="20"/>
        </w:rPr>
        <w:t>terme</w:t>
      </w:r>
      <w:r>
        <w:rPr>
          <w:spacing w:val="-7"/>
          <w:sz w:val="20"/>
        </w:rPr>
        <w:t xml:space="preserve"> </w:t>
      </w:r>
      <w:r>
        <w:rPr>
          <w:sz w:val="20"/>
        </w:rPr>
        <w:t>le</w:t>
      </w:r>
      <w:r>
        <w:rPr>
          <w:spacing w:val="-6"/>
          <w:sz w:val="20"/>
        </w:rPr>
        <w:t xml:space="preserve"> </w:t>
      </w:r>
      <w:r>
        <w:rPr>
          <w:sz w:val="20"/>
        </w:rPr>
        <w:t>juge</w:t>
      </w:r>
      <w:r>
        <w:rPr>
          <w:spacing w:val="-5"/>
          <w:sz w:val="20"/>
        </w:rPr>
        <w:t xml:space="preserve"> </w:t>
      </w:r>
      <w:r>
        <w:rPr>
          <w:sz w:val="20"/>
        </w:rPr>
        <w:t>signalera</w:t>
      </w:r>
      <w:r>
        <w:rPr>
          <w:spacing w:val="-6"/>
          <w:sz w:val="20"/>
        </w:rPr>
        <w:t xml:space="preserve"> </w:t>
      </w:r>
      <w:r>
        <w:rPr>
          <w:sz w:val="20"/>
        </w:rPr>
        <w:t>la</w:t>
      </w:r>
      <w:r>
        <w:rPr>
          <w:spacing w:val="-5"/>
          <w:sz w:val="20"/>
        </w:rPr>
        <w:t xml:space="preserve"> </w:t>
      </w:r>
      <w:r>
        <w:rPr>
          <w:sz w:val="20"/>
        </w:rPr>
        <w:t>fin</w:t>
      </w:r>
      <w:r>
        <w:rPr>
          <w:spacing w:val="-7"/>
          <w:sz w:val="20"/>
        </w:rPr>
        <w:t xml:space="preserve"> </w:t>
      </w:r>
      <w:r>
        <w:rPr>
          <w:sz w:val="20"/>
        </w:rPr>
        <w:t>de</w:t>
      </w:r>
      <w:r>
        <w:rPr>
          <w:spacing w:val="-6"/>
          <w:sz w:val="20"/>
        </w:rPr>
        <w:t xml:space="preserve"> </w:t>
      </w:r>
      <w:r>
        <w:rPr>
          <w:spacing w:val="-2"/>
          <w:sz w:val="20"/>
        </w:rPr>
        <w:t>l'exercice.</w:t>
      </w:r>
    </w:p>
    <w:p w14:paraId="26339412" w14:textId="77777777" w:rsidR="007D00B4" w:rsidRDefault="00000000">
      <w:pPr>
        <w:pStyle w:val="Paragraphedeliste"/>
        <w:numPr>
          <w:ilvl w:val="0"/>
          <w:numId w:val="23"/>
        </w:numPr>
        <w:tabs>
          <w:tab w:val="left" w:pos="1072"/>
        </w:tabs>
        <w:spacing w:before="74"/>
        <w:ind w:hanging="360"/>
        <w:rPr>
          <w:sz w:val="20"/>
        </w:rPr>
      </w:pPr>
      <w:r>
        <w:rPr>
          <w:i/>
          <w:sz w:val="20"/>
        </w:rPr>
        <w:t>Dès</w:t>
      </w:r>
      <w:r>
        <w:rPr>
          <w:i/>
          <w:spacing w:val="-7"/>
          <w:sz w:val="20"/>
        </w:rPr>
        <w:t xml:space="preserve"> </w:t>
      </w:r>
      <w:r>
        <w:rPr>
          <w:i/>
          <w:sz w:val="20"/>
        </w:rPr>
        <w:t>l’agression,</w:t>
      </w:r>
      <w:r>
        <w:rPr>
          <w:i/>
          <w:spacing w:val="-5"/>
          <w:sz w:val="20"/>
        </w:rPr>
        <w:t xml:space="preserve"> </w:t>
      </w:r>
      <w:r>
        <w:rPr>
          <w:i/>
          <w:sz w:val="20"/>
        </w:rPr>
        <w:t>le</w:t>
      </w:r>
      <w:r>
        <w:rPr>
          <w:i/>
          <w:spacing w:val="-4"/>
          <w:sz w:val="20"/>
        </w:rPr>
        <w:t xml:space="preserve"> </w:t>
      </w:r>
      <w:r>
        <w:rPr>
          <w:i/>
          <w:sz w:val="20"/>
        </w:rPr>
        <w:t>conducteur</w:t>
      </w:r>
      <w:r>
        <w:rPr>
          <w:i/>
          <w:spacing w:val="-8"/>
          <w:sz w:val="20"/>
        </w:rPr>
        <w:t xml:space="preserve"> </w:t>
      </w:r>
      <w:r>
        <w:rPr>
          <w:i/>
          <w:sz w:val="20"/>
        </w:rPr>
        <w:t>devra</w:t>
      </w:r>
      <w:r>
        <w:rPr>
          <w:i/>
          <w:spacing w:val="-2"/>
          <w:sz w:val="20"/>
        </w:rPr>
        <w:t xml:space="preserve"> </w:t>
      </w:r>
      <w:r>
        <w:rPr>
          <w:spacing w:val="-10"/>
          <w:sz w:val="20"/>
        </w:rPr>
        <w:t>:</w:t>
      </w:r>
    </w:p>
    <w:p w14:paraId="23C43242" w14:textId="77777777" w:rsidR="007D00B4" w:rsidRDefault="00000000">
      <w:pPr>
        <w:pStyle w:val="Paragraphedeliste"/>
        <w:numPr>
          <w:ilvl w:val="0"/>
          <w:numId w:val="3"/>
        </w:numPr>
        <w:tabs>
          <w:tab w:val="left" w:pos="1792"/>
        </w:tabs>
        <w:spacing w:before="42"/>
        <w:rPr>
          <w:sz w:val="20"/>
        </w:rPr>
      </w:pPr>
      <w:r>
        <w:rPr>
          <w:sz w:val="20"/>
        </w:rPr>
        <w:t>S‘écarter</w:t>
      </w:r>
      <w:r>
        <w:rPr>
          <w:spacing w:val="-2"/>
          <w:sz w:val="20"/>
        </w:rPr>
        <w:t xml:space="preserve"> </w:t>
      </w:r>
      <w:r>
        <w:rPr>
          <w:sz w:val="20"/>
        </w:rPr>
        <w:t>à</w:t>
      </w:r>
      <w:r>
        <w:rPr>
          <w:spacing w:val="-3"/>
          <w:sz w:val="20"/>
        </w:rPr>
        <w:t xml:space="preserve"> </w:t>
      </w:r>
      <w:r>
        <w:rPr>
          <w:sz w:val="20"/>
        </w:rPr>
        <w:t>plus</w:t>
      </w:r>
      <w:r>
        <w:rPr>
          <w:spacing w:val="-4"/>
          <w:sz w:val="20"/>
        </w:rPr>
        <w:t xml:space="preserve"> </w:t>
      </w:r>
      <w:r>
        <w:rPr>
          <w:sz w:val="20"/>
        </w:rPr>
        <w:t>de</w:t>
      </w:r>
      <w:r>
        <w:rPr>
          <w:spacing w:val="-5"/>
          <w:sz w:val="20"/>
        </w:rPr>
        <w:t xml:space="preserve"> </w:t>
      </w:r>
      <w:r>
        <w:rPr>
          <w:sz w:val="20"/>
        </w:rPr>
        <w:t>3</w:t>
      </w:r>
      <w:r>
        <w:rPr>
          <w:spacing w:val="-2"/>
          <w:sz w:val="20"/>
        </w:rPr>
        <w:t xml:space="preserve"> </w:t>
      </w:r>
      <w:r>
        <w:rPr>
          <w:sz w:val="20"/>
        </w:rPr>
        <w:t>mètres</w:t>
      </w:r>
      <w:r>
        <w:rPr>
          <w:spacing w:val="-3"/>
          <w:sz w:val="20"/>
        </w:rPr>
        <w:t xml:space="preserve"> </w:t>
      </w:r>
      <w:r>
        <w:rPr>
          <w:sz w:val="20"/>
        </w:rPr>
        <w:t>de</w:t>
      </w:r>
      <w:r>
        <w:rPr>
          <w:spacing w:val="-6"/>
          <w:sz w:val="20"/>
        </w:rPr>
        <w:t xml:space="preserve"> </w:t>
      </w:r>
      <w:r>
        <w:rPr>
          <w:spacing w:val="-2"/>
          <w:sz w:val="20"/>
        </w:rPr>
        <w:t>l’action.</w:t>
      </w:r>
    </w:p>
    <w:p w14:paraId="38C8DEE6" w14:textId="77777777" w:rsidR="007D00B4" w:rsidRDefault="00000000">
      <w:pPr>
        <w:pStyle w:val="Paragraphedeliste"/>
        <w:numPr>
          <w:ilvl w:val="0"/>
          <w:numId w:val="3"/>
        </w:numPr>
        <w:tabs>
          <w:tab w:val="left" w:pos="1792"/>
        </w:tabs>
        <w:spacing w:before="39"/>
        <w:rPr>
          <w:sz w:val="20"/>
        </w:rPr>
      </w:pPr>
      <w:r>
        <w:rPr>
          <w:sz w:val="20"/>
        </w:rPr>
        <w:t>Il</w:t>
      </w:r>
      <w:r>
        <w:rPr>
          <w:spacing w:val="-5"/>
          <w:sz w:val="20"/>
        </w:rPr>
        <w:t xml:space="preserve"> </w:t>
      </w:r>
      <w:r>
        <w:rPr>
          <w:sz w:val="20"/>
        </w:rPr>
        <w:t>ne</w:t>
      </w:r>
      <w:r>
        <w:rPr>
          <w:spacing w:val="-3"/>
          <w:sz w:val="20"/>
        </w:rPr>
        <w:t xml:space="preserve"> </w:t>
      </w:r>
      <w:r>
        <w:rPr>
          <w:sz w:val="20"/>
        </w:rPr>
        <w:t>pourra</w:t>
      </w:r>
      <w:r>
        <w:rPr>
          <w:spacing w:val="-5"/>
          <w:sz w:val="20"/>
        </w:rPr>
        <w:t xml:space="preserve"> </w:t>
      </w:r>
      <w:r>
        <w:rPr>
          <w:sz w:val="20"/>
        </w:rPr>
        <w:t>pas</w:t>
      </w:r>
      <w:r>
        <w:rPr>
          <w:spacing w:val="-4"/>
          <w:sz w:val="20"/>
        </w:rPr>
        <w:t xml:space="preserve"> </w:t>
      </w:r>
      <w:r>
        <w:rPr>
          <w:sz w:val="20"/>
        </w:rPr>
        <w:t>encourager</w:t>
      </w:r>
      <w:r>
        <w:rPr>
          <w:spacing w:val="-4"/>
          <w:sz w:val="20"/>
        </w:rPr>
        <w:t xml:space="preserve"> </w:t>
      </w:r>
      <w:r>
        <w:rPr>
          <w:sz w:val="20"/>
        </w:rPr>
        <w:t>son</w:t>
      </w:r>
      <w:r>
        <w:rPr>
          <w:spacing w:val="2"/>
          <w:sz w:val="20"/>
        </w:rPr>
        <w:t xml:space="preserve"> </w:t>
      </w:r>
      <w:r>
        <w:rPr>
          <w:sz w:val="20"/>
        </w:rPr>
        <w:t>chien</w:t>
      </w:r>
      <w:r>
        <w:rPr>
          <w:spacing w:val="-2"/>
          <w:sz w:val="20"/>
        </w:rPr>
        <w:t xml:space="preserve"> </w:t>
      </w:r>
      <w:r>
        <w:rPr>
          <w:sz w:val="20"/>
        </w:rPr>
        <w:t>(sauf</w:t>
      </w:r>
      <w:r>
        <w:rPr>
          <w:spacing w:val="-4"/>
          <w:sz w:val="20"/>
        </w:rPr>
        <w:t xml:space="preserve"> </w:t>
      </w:r>
      <w:r>
        <w:rPr>
          <w:sz w:val="20"/>
        </w:rPr>
        <w:t>au</w:t>
      </w:r>
      <w:r>
        <w:rPr>
          <w:spacing w:val="-2"/>
          <w:sz w:val="20"/>
        </w:rPr>
        <w:t xml:space="preserve"> </w:t>
      </w:r>
      <w:r>
        <w:rPr>
          <w:sz w:val="20"/>
        </w:rPr>
        <w:t>Brevet</w:t>
      </w:r>
      <w:r>
        <w:rPr>
          <w:spacing w:val="-3"/>
          <w:sz w:val="20"/>
        </w:rPr>
        <w:t xml:space="preserve"> </w:t>
      </w:r>
      <w:r>
        <w:rPr>
          <w:sz w:val="20"/>
        </w:rPr>
        <w:t>mais</w:t>
      </w:r>
      <w:r>
        <w:rPr>
          <w:spacing w:val="-4"/>
          <w:sz w:val="20"/>
        </w:rPr>
        <w:t xml:space="preserve"> </w:t>
      </w:r>
      <w:r>
        <w:rPr>
          <w:sz w:val="20"/>
        </w:rPr>
        <w:t>quand</w:t>
      </w:r>
      <w:r>
        <w:rPr>
          <w:spacing w:val="-2"/>
          <w:sz w:val="20"/>
        </w:rPr>
        <w:t xml:space="preserve"> </w:t>
      </w:r>
      <w:r>
        <w:rPr>
          <w:sz w:val="20"/>
        </w:rPr>
        <w:t>il</w:t>
      </w:r>
      <w:r>
        <w:rPr>
          <w:spacing w:val="-3"/>
          <w:sz w:val="20"/>
        </w:rPr>
        <w:t xml:space="preserve"> </w:t>
      </w:r>
      <w:r>
        <w:rPr>
          <w:sz w:val="20"/>
        </w:rPr>
        <w:t>est</w:t>
      </w:r>
      <w:r>
        <w:rPr>
          <w:spacing w:val="-4"/>
          <w:sz w:val="20"/>
        </w:rPr>
        <w:t xml:space="preserve"> </w:t>
      </w:r>
      <w:r>
        <w:rPr>
          <w:sz w:val="20"/>
        </w:rPr>
        <w:t>en</w:t>
      </w:r>
      <w:r>
        <w:rPr>
          <w:spacing w:val="-3"/>
          <w:sz w:val="20"/>
        </w:rPr>
        <w:t xml:space="preserve"> </w:t>
      </w:r>
      <w:r>
        <w:rPr>
          <w:spacing w:val="-2"/>
          <w:sz w:val="20"/>
        </w:rPr>
        <w:t>prise).</w:t>
      </w:r>
    </w:p>
    <w:p w14:paraId="0D1BFDFE" w14:textId="77777777" w:rsidR="007D00B4" w:rsidRDefault="00000000">
      <w:pPr>
        <w:pStyle w:val="Paragraphedeliste"/>
        <w:numPr>
          <w:ilvl w:val="0"/>
          <w:numId w:val="3"/>
        </w:numPr>
        <w:tabs>
          <w:tab w:val="left" w:pos="1792"/>
        </w:tabs>
        <w:spacing w:before="41" w:line="276" w:lineRule="auto"/>
        <w:ind w:right="703"/>
        <w:jc w:val="both"/>
        <w:rPr>
          <w:sz w:val="20"/>
        </w:rPr>
      </w:pPr>
      <w:r>
        <w:rPr>
          <w:sz w:val="20"/>
        </w:rPr>
        <w:t>10</w:t>
      </w:r>
      <w:r>
        <w:rPr>
          <w:spacing w:val="-2"/>
          <w:sz w:val="20"/>
        </w:rPr>
        <w:t xml:space="preserve"> </w:t>
      </w:r>
      <w:r>
        <w:rPr>
          <w:sz w:val="20"/>
        </w:rPr>
        <w:t>secondes</w:t>
      </w:r>
      <w:r>
        <w:rPr>
          <w:spacing w:val="-4"/>
          <w:sz w:val="20"/>
        </w:rPr>
        <w:t xml:space="preserve"> </w:t>
      </w:r>
      <w:r>
        <w:rPr>
          <w:sz w:val="20"/>
        </w:rPr>
        <w:t>après</w:t>
      </w:r>
      <w:r>
        <w:rPr>
          <w:spacing w:val="-4"/>
          <w:sz w:val="20"/>
        </w:rPr>
        <w:t xml:space="preserve"> </w:t>
      </w:r>
      <w:r>
        <w:rPr>
          <w:sz w:val="20"/>
        </w:rPr>
        <w:t>l’agression,</w:t>
      </w:r>
      <w:r>
        <w:rPr>
          <w:spacing w:val="-5"/>
          <w:sz w:val="20"/>
        </w:rPr>
        <w:t xml:space="preserve"> </w:t>
      </w:r>
      <w:r>
        <w:rPr>
          <w:sz w:val="20"/>
        </w:rPr>
        <w:t>au</w:t>
      </w:r>
      <w:r>
        <w:rPr>
          <w:spacing w:val="-2"/>
          <w:sz w:val="20"/>
        </w:rPr>
        <w:t xml:space="preserve"> </w:t>
      </w:r>
      <w:r>
        <w:rPr>
          <w:sz w:val="20"/>
        </w:rPr>
        <w:t>signal</w:t>
      </w:r>
      <w:r>
        <w:rPr>
          <w:spacing w:val="-4"/>
          <w:sz w:val="20"/>
        </w:rPr>
        <w:t xml:space="preserve"> </w:t>
      </w:r>
      <w:r>
        <w:rPr>
          <w:sz w:val="20"/>
        </w:rPr>
        <w:t>du</w:t>
      </w:r>
      <w:r>
        <w:rPr>
          <w:spacing w:val="-4"/>
          <w:sz w:val="20"/>
        </w:rPr>
        <w:t xml:space="preserve"> </w:t>
      </w:r>
      <w:r>
        <w:rPr>
          <w:sz w:val="20"/>
        </w:rPr>
        <w:t>juge,</w:t>
      </w:r>
      <w:r>
        <w:rPr>
          <w:spacing w:val="-2"/>
          <w:sz w:val="20"/>
        </w:rPr>
        <w:t xml:space="preserve"> </w:t>
      </w:r>
      <w:r>
        <w:rPr>
          <w:sz w:val="20"/>
        </w:rPr>
        <w:t>le</w:t>
      </w:r>
      <w:r>
        <w:rPr>
          <w:spacing w:val="-2"/>
          <w:sz w:val="20"/>
        </w:rPr>
        <w:t xml:space="preserve"> </w:t>
      </w:r>
      <w:r>
        <w:rPr>
          <w:sz w:val="20"/>
        </w:rPr>
        <w:t>conducteur</w:t>
      </w:r>
      <w:r>
        <w:rPr>
          <w:spacing w:val="-3"/>
          <w:sz w:val="20"/>
        </w:rPr>
        <w:t xml:space="preserve"> </w:t>
      </w:r>
      <w:r>
        <w:rPr>
          <w:sz w:val="20"/>
        </w:rPr>
        <w:t>devra</w:t>
      </w:r>
      <w:r>
        <w:rPr>
          <w:spacing w:val="-3"/>
          <w:sz w:val="20"/>
        </w:rPr>
        <w:t xml:space="preserve"> </w:t>
      </w:r>
      <w:r>
        <w:rPr>
          <w:sz w:val="20"/>
        </w:rPr>
        <w:t>s’immobiliser</w:t>
      </w:r>
      <w:r>
        <w:rPr>
          <w:spacing w:val="-2"/>
          <w:sz w:val="20"/>
        </w:rPr>
        <w:t xml:space="preserve"> </w:t>
      </w:r>
      <w:r>
        <w:rPr>
          <w:sz w:val="20"/>
        </w:rPr>
        <w:t>et</w:t>
      </w:r>
      <w:r>
        <w:rPr>
          <w:spacing w:val="-3"/>
          <w:sz w:val="20"/>
        </w:rPr>
        <w:t xml:space="preserve"> </w:t>
      </w:r>
      <w:r>
        <w:rPr>
          <w:sz w:val="20"/>
        </w:rPr>
        <w:t>commander</w:t>
      </w:r>
      <w:r>
        <w:rPr>
          <w:spacing w:val="-2"/>
          <w:sz w:val="20"/>
        </w:rPr>
        <w:t xml:space="preserve"> </w:t>
      </w:r>
      <w:r>
        <w:rPr>
          <w:sz w:val="20"/>
        </w:rPr>
        <w:t xml:space="preserve">aussitôt la cessation : </w:t>
      </w:r>
      <w:r>
        <w:rPr>
          <w:b/>
          <w:sz w:val="20"/>
        </w:rPr>
        <w:t xml:space="preserve">« X Halte » </w:t>
      </w:r>
      <w:r>
        <w:rPr>
          <w:sz w:val="20"/>
        </w:rPr>
        <w:t>uniquement. Si</w:t>
      </w:r>
      <w:r>
        <w:rPr>
          <w:spacing w:val="-1"/>
          <w:sz w:val="20"/>
        </w:rPr>
        <w:t xml:space="preserve"> </w:t>
      </w:r>
      <w:r>
        <w:rPr>
          <w:sz w:val="20"/>
        </w:rPr>
        <w:t>ce commandement</w:t>
      </w:r>
      <w:r>
        <w:rPr>
          <w:spacing w:val="-3"/>
          <w:sz w:val="20"/>
        </w:rPr>
        <w:t xml:space="preserve"> </w:t>
      </w:r>
      <w:r>
        <w:rPr>
          <w:sz w:val="20"/>
        </w:rPr>
        <w:t>devait être accompagné</w:t>
      </w:r>
      <w:r>
        <w:rPr>
          <w:spacing w:val="-2"/>
          <w:sz w:val="20"/>
        </w:rPr>
        <w:t xml:space="preserve"> </w:t>
      </w:r>
      <w:r>
        <w:rPr>
          <w:sz w:val="20"/>
        </w:rPr>
        <w:t>d’un</w:t>
      </w:r>
      <w:r>
        <w:rPr>
          <w:spacing w:val="-1"/>
          <w:sz w:val="20"/>
        </w:rPr>
        <w:t xml:space="preserve"> </w:t>
      </w:r>
      <w:r>
        <w:rPr>
          <w:sz w:val="20"/>
        </w:rPr>
        <w:t>autre mot</w:t>
      </w:r>
      <w:r>
        <w:rPr>
          <w:spacing w:val="-1"/>
          <w:sz w:val="20"/>
        </w:rPr>
        <w:t xml:space="preserve"> </w:t>
      </w:r>
      <w:r>
        <w:rPr>
          <w:sz w:val="20"/>
        </w:rPr>
        <w:t>EX Garde une pénalité de -5 serait appliquée par faute</w:t>
      </w:r>
    </w:p>
    <w:p w14:paraId="05EBA3FD" w14:textId="77777777" w:rsidR="007D00B4" w:rsidRDefault="00000000">
      <w:pPr>
        <w:pStyle w:val="Paragraphedeliste"/>
        <w:numPr>
          <w:ilvl w:val="0"/>
          <w:numId w:val="3"/>
        </w:numPr>
        <w:tabs>
          <w:tab w:val="left" w:pos="1791"/>
        </w:tabs>
        <w:spacing w:before="42"/>
        <w:ind w:left="1791" w:hanging="359"/>
        <w:jc w:val="both"/>
        <w:rPr>
          <w:b/>
          <w:sz w:val="20"/>
        </w:rPr>
      </w:pPr>
      <w:r>
        <w:rPr>
          <w:sz w:val="20"/>
        </w:rPr>
        <w:t>Il</w:t>
      </w:r>
      <w:r>
        <w:rPr>
          <w:spacing w:val="-5"/>
          <w:sz w:val="20"/>
        </w:rPr>
        <w:t xml:space="preserve"> </w:t>
      </w:r>
      <w:r>
        <w:rPr>
          <w:sz w:val="20"/>
        </w:rPr>
        <w:t>n’est</w:t>
      </w:r>
      <w:r>
        <w:rPr>
          <w:spacing w:val="-5"/>
          <w:sz w:val="20"/>
        </w:rPr>
        <w:t xml:space="preserve"> </w:t>
      </w:r>
      <w:r>
        <w:rPr>
          <w:sz w:val="20"/>
        </w:rPr>
        <w:t>pas</w:t>
      </w:r>
      <w:r>
        <w:rPr>
          <w:spacing w:val="-4"/>
          <w:sz w:val="20"/>
        </w:rPr>
        <w:t xml:space="preserve"> </w:t>
      </w:r>
      <w:r>
        <w:rPr>
          <w:sz w:val="20"/>
        </w:rPr>
        <w:t>possible</w:t>
      </w:r>
      <w:r>
        <w:rPr>
          <w:spacing w:val="-4"/>
          <w:sz w:val="20"/>
        </w:rPr>
        <w:t xml:space="preserve"> </w:t>
      </w:r>
      <w:r>
        <w:rPr>
          <w:sz w:val="20"/>
        </w:rPr>
        <w:t>de</w:t>
      </w:r>
      <w:r>
        <w:rPr>
          <w:spacing w:val="-1"/>
          <w:sz w:val="20"/>
        </w:rPr>
        <w:t xml:space="preserve"> </w:t>
      </w:r>
      <w:r>
        <w:rPr>
          <w:sz w:val="20"/>
        </w:rPr>
        <w:t>cumuler</w:t>
      </w:r>
      <w:r>
        <w:rPr>
          <w:spacing w:val="-2"/>
          <w:sz w:val="20"/>
        </w:rPr>
        <w:t xml:space="preserve"> </w:t>
      </w:r>
      <w:r>
        <w:rPr>
          <w:sz w:val="20"/>
        </w:rPr>
        <w:t>les</w:t>
      </w:r>
      <w:r>
        <w:rPr>
          <w:spacing w:val="-5"/>
          <w:sz w:val="20"/>
        </w:rPr>
        <w:t xml:space="preserve"> </w:t>
      </w:r>
      <w:r>
        <w:rPr>
          <w:sz w:val="20"/>
        </w:rPr>
        <w:t>pénalités</w:t>
      </w:r>
      <w:r>
        <w:rPr>
          <w:spacing w:val="-4"/>
          <w:sz w:val="20"/>
        </w:rPr>
        <w:t xml:space="preserve"> </w:t>
      </w:r>
      <w:r>
        <w:rPr>
          <w:sz w:val="20"/>
        </w:rPr>
        <w:t>:</w:t>
      </w:r>
      <w:r>
        <w:rPr>
          <w:spacing w:val="-4"/>
          <w:sz w:val="20"/>
        </w:rPr>
        <w:t xml:space="preserve"> </w:t>
      </w:r>
      <w:r>
        <w:rPr>
          <w:b/>
          <w:sz w:val="20"/>
        </w:rPr>
        <w:t>«</w:t>
      </w:r>
      <w:r>
        <w:rPr>
          <w:b/>
          <w:spacing w:val="-3"/>
          <w:sz w:val="20"/>
        </w:rPr>
        <w:t xml:space="preserve"> </w:t>
      </w:r>
      <w:r>
        <w:rPr>
          <w:b/>
          <w:sz w:val="20"/>
        </w:rPr>
        <w:t>mord</w:t>
      </w:r>
      <w:r>
        <w:rPr>
          <w:b/>
          <w:spacing w:val="-5"/>
          <w:sz w:val="20"/>
        </w:rPr>
        <w:t xml:space="preserve"> </w:t>
      </w:r>
      <w:r>
        <w:rPr>
          <w:b/>
          <w:sz w:val="20"/>
        </w:rPr>
        <w:t>avant</w:t>
      </w:r>
      <w:r>
        <w:rPr>
          <w:b/>
          <w:spacing w:val="-4"/>
          <w:sz w:val="20"/>
        </w:rPr>
        <w:t xml:space="preserve"> </w:t>
      </w:r>
      <w:r>
        <w:rPr>
          <w:b/>
          <w:sz w:val="20"/>
        </w:rPr>
        <w:t>agression</w:t>
      </w:r>
      <w:r>
        <w:rPr>
          <w:b/>
          <w:spacing w:val="-4"/>
          <w:sz w:val="20"/>
        </w:rPr>
        <w:t xml:space="preserve"> </w:t>
      </w:r>
      <w:r>
        <w:rPr>
          <w:b/>
          <w:sz w:val="20"/>
        </w:rPr>
        <w:t>et</w:t>
      </w:r>
      <w:r>
        <w:rPr>
          <w:b/>
          <w:spacing w:val="-4"/>
          <w:sz w:val="20"/>
        </w:rPr>
        <w:t xml:space="preserve"> </w:t>
      </w:r>
      <w:r>
        <w:rPr>
          <w:b/>
          <w:sz w:val="20"/>
        </w:rPr>
        <w:t>tarde</w:t>
      </w:r>
      <w:r>
        <w:rPr>
          <w:b/>
          <w:spacing w:val="-4"/>
          <w:sz w:val="20"/>
        </w:rPr>
        <w:t xml:space="preserve"> </w:t>
      </w:r>
      <w:r>
        <w:rPr>
          <w:b/>
          <w:sz w:val="20"/>
        </w:rPr>
        <w:t>à</w:t>
      </w:r>
      <w:r>
        <w:rPr>
          <w:b/>
          <w:spacing w:val="-4"/>
          <w:sz w:val="20"/>
        </w:rPr>
        <w:t xml:space="preserve"> </w:t>
      </w:r>
      <w:r>
        <w:rPr>
          <w:b/>
          <w:sz w:val="20"/>
        </w:rPr>
        <w:t>défendre</w:t>
      </w:r>
      <w:r>
        <w:rPr>
          <w:b/>
          <w:spacing w:val="1"/>
          <w:sz w:val="20"/>
        </w:rPr>
        <w:t xml:space="preserve"> </w:t>
      </w:r>
      <w:r>
        <w:rPr>
          <w:b/>
          <w:spacing w:val="-10"/>
          <w:sz w:val="20"/>
        </w:rPr>
        <w:t>»</w:t>
      </w:r>
    </w:p>
    <w:p w14:paraId="3BFEC28E" w14:textId="77777777" w:rsidR="007D00B4" w:rsidRDefault="00000000">
      <w:pPr>
        <w:pStyle w:val="Paragraphedeliste"/>
        <w:numPr>
          <w:ilvl w:val="0"/>
          <w:numId w:val="23"/>
        </w:numPr>
        <w:tabs>
          <w:tab w:val="left" w:pos="1071"/>
        </w:tabs>
        <w:spacing w:before="39"/>
        <w:ind w:left="1071" w:hanging="359"/>
        <w:jc w:val="both"/>
        <w:rPr>
          <w:sz w:val="20"/>
        </w:rPr>
      </w:pPr>
      <w:r>
        <w:rPr>
          <w:i/>
          <w:sz w:val="20"/>
        </w:rPr>
        <w:t>En</w:t>
      </w:r>
      <w:r>
        <w:rPr>
          <w:i/>
          <w:spacing w:val="-3"/>
          <w:sz w:val="20"/>
        </w:rPr>
        <w:t xml:space="preserve"> </w:t>
      </w:r>
      <w:r>
        <w:rPr>
          <w:i/>
          <w:sz w:val="20"/>
        </w:rPr>
        <w:t>fin</w:t>
      </w:r>
      <w:r>
        <w:rPr>
          <w:i/>
          <w:spacing w:val="-4"/>
          <w:sz w:val="20"/>
        </w:rPr>
        <w:t xml:space="preserve"> </w:t>
      </w:r>
      <w:r>
        <w:rPr>
          <w:i/>
          <w:sz w:val="20"/>
        </w:rPr>
        <w:t>d’exercice</w:t>
      </w:r>
      <w:r>
        <w:rPr>
          <w:i/>
          <w:spacing w:val="1"/>
          <w:sz w:val="20"/>
        </w:rPr>
        <w:t xml:space="preserve"> </w:t>
      </w:r>
      <w:r>
        <w:rPr>
          <w:spacing w:val="-10"/>
          <w:sz w:val="20"/>
        </w:rPr>
        <w:t>:</w:t>
      </w:r>
    </w:p>
    <w:p w14:paraId="377A8A6B" w14:textId="77777777" w:rsidR="007D00B4" w:rsidRDefault="00000000">
      <w:pPr>
        <w:pStyle w:val="Paragraphedeliste"/>
        <w:numPr>
          <w:ilvl w:val="0"/>
          <w:numId w:val="2"/>
        </w:numPr>
        <w:tabs>
          <w:tab w:val="left" w:pos="1792"/>
        </w:tabs>
        <w:spacing w:before="39" w:line="278" w:lineRule="auto"/>
        <w:ind w:right="889"/>
        <w:rPr>
          <w:sz w:val="20"/>
        </w:rPr>
      </w:pPr>
      <w:r>
        <w:rPr>
          <w:sz w:val="20"/>
        </w:rPr>
        <w:t>Au</w:t>
      </w:r>
      <w:r>
        <w:rPr>
          <w:spacing w:val="-1"/>
          <w:sz w:val="20"/>
        </w:rPr>
        <w:t xml:space="preserve"> </w:t>
      </w:r>
      <w:r>
        <w:rPr>
          <w:sz w:val="20"/>
        </w:rPr>
        <w:t>commandement,</w:t>
      </w:r>
      <w:r>
        <w:rPr>
          <w:spacing w:val="-2"/>
          <w:sz w:val="20"/>
        </w:rPr>
        <w:t xml:space="preserve"> </w:t>
      </w:r>
      <w:r>
        <w:rPr>
          <w:sz w:val="20"/>
        </w:rPr>
        <w:t>l’H.A.</w:t>
      </w:r>
      <w:r>
        <w:rPr>
          <w:spacing w:val="-4"/>
          <w:sz w:val="20"/>
        </w:rPr>
        <w:t xml:space="preserve"> </w:t>
      </w:r>
      <w:r>
        <w:rPr>
          <w:sz w:val="20"/>
        </w:rPr>
        <w:t>s’immobilisera,</w:t>
      </w:r>
      <w:r>
        <w:rPr>
          <w:spacing w:val="-1"/>
          <w:sz w:val="20"/>
        </w:rPr>
        <w:t xml:space="preserve"> </w:t>
      </w:r>
      <w:r>
        <w:rPr>
          <w:sz w:val="20"/>
        </w:rPr>
        <w:t>le chien</w:t>
      </w:r>
      <w:r>
        <w:rPr>
          <w:spacing w:val="-3"/>
          <w:sz w:val="20"/>
        </w:rPr>
        <w:t xml:space="preserve"> </w:t>
      </w:r>
      <w:r>
        <w:rPr>
          <w:sz w:val="20"/>
        </w:rPr>
        <w:t>devra</w:t>
      </w:r>
      <w:r>
        <w:rPr>
          <w:spacing w:val="-4"/>
          <w:sz w:val="20"/>
        </w:rPr>
        <w:t xml:space="preserve"> </w:t>
      </w:r>
      <w:r>
        <w:rPr>
          <w:sz w:val="20"/>
        </w:rPr>
        <w:t>lâcher</w:t>
      </w:r>
      <w:r>
        <w:rPr>
          <w:spacing w:val="-1"/>
          <w:sz w:val="20"/>
        </w:rPr>
        <w:t xml:space="preserve"> </w:t>
      </w:r>
      <w:r>
        <w:rPr>
          <w:sz w:val="20"/>
        </w:rPr>
        <w:t>sa</w:t>
      </w:r>
      <w:r>
        <w:rPr>
          <w:spacing w:val="-2"/>
          <w:sz w:val="20"/>
        </w:rPr>
        <w:t xml:space="preserve"> </w:t>
      </w:r>
      <w:r>
        <w:rPr>
          <w:sz w:val="20"/>
        </w:rPr>
        <w:t>prise</w:t>
      </w:r>
      <w:r>
        <w:rPr>
          <w:spacing w:val="-2"/>
          <w:sz w:val="20"/>
        </w:rPr>
        <w:t xml:space="preserve"> </w:t>
      </w:r>
      <w:r>
        <w:rPr>
          <w:sz w:val="20"/>
        </w:rPr>
        <w:t>et</w:t>
      </w:r>
      <w:r>
        <w:rPr>
          <w:spacing w:val="-2"/>
          <w:sz w:val="20"/>
        </w:rPr>
        <w:t xml:space="preserve"> </w:t>
      </w:r>
      <w:r>
        <w:rPr>
          <w:sz w:val="20"/>
        </w:rPr>
        <w:t>garder</w:t>
      </w:r>
      <w:r>
        <w:rPr>
          <w:spacing w:val="-1"/>
          <w:sz w:val="20"/>
        </w:rPr>
        <w:t xml:space="preserve"> </w:t>
      </w:r>
      <w:r>
        <w:rPr>
          <w:sz w:val="20"/>
        </w:rPr>
        <w:t>au</w:t>
      </w:r>
      <w:r>
        <w:rPr>
          <w:spacing w:val="-3"/>
          <w:sz w:val="20"/>
        </w:rPr>
        <w:t xml:space="preserve"> </w:t>
      </w:r>
      <w:r>
        <w:rPr>
          <w:sz w:val="20"/>
        </w:rPr>
        <w:t>ferme</w:t>
      </w:r>
      <w:r>
        <w:rPr>
          <w:spacing w:val="-2"/>
          <w:sz w:val="20"/>
        </w:rPr>
        <w:t xml:space="preserve"> </w:t>
      </w:r>
      <w:r>
        <w:rPr>
          <w:sz w:val="20"/>
        </w:rPr>
        <w:t>dans</w:t>
      </w:r>
      <w:r>
        <w:rPr>
          <w:spacing w:val="-3"/>
          <w:sz w:val="20"/>
        </w:rPr>
        <w:t xml:space="preserve"> </w:t>
      </w:r>
      <w:r>
        <w:rPr>
          <w:sz w:val="20"/>
        </w:rPr>
        <w:t>un</w:t>
      </w:r>
      <w:r>
        <w:rPr>
          <w:spacing w:val="-3"/>
          <w:sz w:val="20"/>
        </w:rPr>
        <w:t xml:space="preserve"> </w:t>
      </w:r>
      <w:r>
        <w:rPr>
          <w:sz w:val="20"/>
        </w:rPr>
        <w:t>rayon de 2 m pendant 5 secondes.</w:t>
      </w:r>
    </w:p>
    <w:p w14:paraId="731CF3A0" w14:textId="77777777" w:rsidR="007D00B4" w:rsidRDefault="00000000">
      <w:pPr>
        <w:pStyle w:val="Paragraphedeliste"/>
        <w:numPr>
          <w:ilvl w:val="0"/>
          <w:numId w:val="2"/>
        </w:numPr>
        <w:tabs>
          <w:tab w:val="left" w:pos="1792"/>
        </w:tabs>
        <w:spacing w:before="4"/>
        <w:rPr>
          <w:sz w:val="20"/>
        </w:rPr>
      </w:pPr>
      <w:r>
        <w:rPr>
          <w:sz w:val="20"/>
        </w:rPr>
        <w:t>Au</w:t>
      </w:r>
      <w:r>
        <w:rPr>
          <w:spacing w:val="-3"/>
          <w:sz w:val="20"/>
        </w:rPr>
        <w:t xml:space="preserve"> </w:t>
      </w:r>
      <w:r>
        <w:rPr>
          <w:sz w:val="20"/>
        </w:rPr>
        <w:t>signal</w:t>
      </w:r>
      <w:r>
        <w:rPr>
          <w:spacing w:val="-3"/>
          <w:sz w:val="20"/>
        </w:rPr>
        <w:t xml:space="preserve"> </w:t>
      </w:r>
      <w:r>
        <w:rPr>
          <w:sz w:val="20"/>
        </w:rPr>
        <w:t>du</w:t>
      </w:r>
      <w:r>
        <w:rPr>
          <w:spacing w:val="-2"/>
          <w:sz w:val="20"/>
        </w:rPr>
        <w:t xml:space="preserve"> </w:t>
      </w:r>
      <w:r>
        <w:rPr>
          <w:sz w:val="20"/>
        </w:rPr>
        <w:t>juge,</w:t>
      </w:r>
      <w:r>
        <w:rPr>
          <w:spacing w:val="-2"/>
          <w:sz w:val="20"/>
        </w:rPr>
        <w:t xml:space="preserve"> </w:t>
      </w:r>
      <w:r>
        <w:rPr>
          <w:sz w:val="20"/>
        </w:rPr>
        <w:t>le</w:t>
      </w:r>
      <w:r>
        <w:rPr>
          <w:spacing w:val="-1"/>
          <w:sz w:val="20"/>
        </w:rPr>
        <w:t xml:space="preserve"> </w:t>
      </w:r>
      <w:r>
        <w:rPr>
          <w:sz w:val="20"/>
        </w:rPr>
        <w:t>conducteur</w:t>
      </w:r>
      <w:r>
        <w:rPr>
          <w:spacing w:val="-3"/>
          <w:sz w:val="20"/>
        </w:rPr>
        <w:t xml:space="preserve"> </w:t>
      </w:r>
      <w:r>
        <w:rPr>
          <w:sz w:val="20"/>
        </w:rPr>
        <w:t>rappellera</w:t>
      </w:r>
      <w:r>
        <w:rPr>
          <w:spacing w:val="-3"/>
          <w:sz w:val="20"/>
        </w:rPr>
        <w:t xml:space="preserve"> </w:t>
      </w:r>
      <w:r>
        <w:rPr>
          <w:sz w:val="20"/>
        </w:rPr>
        <w:t>son</w:t>
      </w:r>
      <w:r>
        <w:rPr>
          <w:spacing w:val="-1"/>
          <w:sz w:val="20"/>
        </w:rPr>
        <w:t xml:space="preserve"> </w:t>
      </w:r>
      <w:r>
        <w:rPr>
          <w:sz w:val="20"/>
        </w:rPr>
        <w:t>chien</w:t>
      </w:r>
      <w:r>
        <w:rPr>
          <w:spacing w:val="-3"/>
          <w:sz w:val="20"/>
        </w:rPr>
        <w:t xml:space="preserve"> </w:t>
      </w:r>
      <w:r>
        <w:rPr>
          <w:sz w:val="20"/>
        </w:rPr>
        <w:t>au</w:t>
      </w:r>
      <w:r>
        <w:rPr>
          <w:spacing w:val="-4"/>
          <w:sz w:val="20"/>
        </w:rPr>
        <w:t xml:space="preserve"> </w:t>
      </w:r>
      <w:r>
        <w:rPr>
          <w:sz w:val="20"/>
        </w:rPr>
        <w:t>pied</w:t>
      </w:r>
      <w:r>
        <w:rPr>
          <w:spacing w:val="-2"/>
          <w:sz w:val="20"/>
        </w:rPr>
        <w:t xml:space="preserve"> </w:t>
      </w:r>
      <w:r>
        <w:rPr>
          <w:sz w:val="20"/>
        </w:rPr>
        <w:t>:</w:t>
      </w:r>
      <w:r>
        <w:rPr>
          <w:spacing w:val="-1"/>
          <w:sz w:val="20"/>
        </w:rPr>
        <w:t xml:space="preserve"> </w:t>
      </w:r>
      <w:r>
        <w:rPr>
          <w:b/>
          <w:sz w:val="20"/>
        </w:rPr>
        <w:t>«</w:t>
      </w:r>
      <w:r>
        <w:rPr>
          <w:b/>
          <w:spacing w:val="-3"/>
          <w:sz w:val="20"/>
        </w:rPr>
        <w:t xml:space="preserve"> </w:t>
      </w:r>
      <w:r>
        <w:rPr>
          <w:b/>
          <w:sz w:val="20"/>
        </w:rPr>
        <w:t>X</w:t>
      </w:r>
      <w:r>
        <w:rPr>
          <w:b/>
          <w:spacing w:val="-3"/>
          <w:sz w:val="20"/>
        </w:rPr>
        <w:t xml:space="preserve"> </w:t>
      </w:r>
      <w:r>
        <w:rPr>
          <w:b/>
          <w:sz w:val="20"/>
        </w:rPr>
        <w:t>au</w:t>
      </w:r>
      <w:r>
        <w:rPr>
          <w:b/>
          <w:spacing w:val="-4"/>
          <w:sz w:val="20"/>
        </w:rPr>
        <w:t xml:space="preserve"> </w:t>
      </w:r>
      <w:r>
        <w:rPr>
          <w:b/>
          <w:sz w:val="20"/>
        </w:rPr>
        <w:t>pied</w:t>
      </w:r>
      <w:r>
        <w:rPr>
          <w:b/>
          <w:spacing w:val="-3"/>
          <w:sz w:val="20"/>
        </w:rPr>
        <w:t xml:space="preserve"> </w:t>
      </w:r>
      <w:r>
        <w:rPr>
          <w:sz w:val="20"/>
        </w:rPr>
        <w:t>»</w:t>
      </w:r>
      <w:r>
        <w:rPr>
          <w:spacing w:val="-2"/>
          <w:sz w:val="20"/>
        </w:rPr>
        <w:t xml:space="preserve"> </w:t>
      </w:r>
      <w:r>
        <w:rPr>
          <w:sz w:val="20"/>
        </w:rPr>
        <w:t>ou</w:t>
      </w:r>
      <w:r>
        <w:rPr>
          <w:spacing w:val="-2"/>
          <w:sz w:val="20"/>
        </w:rPr>
        <w:t xml:space="preserve"> </w:t>
      </w:r>
      <w:r>
        <w:rPr>
          <w:sz w:val="20"/>
        </w:rPr>
        <w:t>coup</w:t>
      </w:r>
      <w:r>
        <w:rPr>
          <w:spacing w:val="-3"/>
          <w:sz w:val="20"/>
        </w:rPr>
        <w:t xml:space="preserve"> </w:t>
      </w:r>
      <w:r>
        <w:rPr>
          <w:sz w:val="20"/>
        </w:rPr>
        <w:t>de</w:t>
      </w:r>
      <w:r>
        <w:rPr>
          <w:spacing w:val="-1"/>
          <w:sz w:val="20"/>
        </w:rPr>
        <w:t xml:space="preserve"> </w:t>
      </w:r>
      <w:r>
        <w:rPr>
          <w:spacing w:val="-2"/>
          <w:sz w:val="20"/>
        </w:rPr>
        <w:t>sifflet.</w:t>
      </w:r>
    </w:p>
    <w:p w14:paraId="38BB2947" w14:textId="77777777" w:rsidR="007D00B4" w:rsidRDefault="00000000">
      <w:pPr>
        <w:pStyle w:val="Paragraphedeliste"/>
        <w:numPr>
          <w:ilvl w:val="0"/>
          <w:numId w:val="2"/>
        </w:numPr>
        <w:tabs>
          <w:tab w:val="left" w:pos="1792"/>
        </w:tabs>
        <w:spacing w:before="41"/>
        <w:rPr>
          <w:sz w:val="20"/>
        </w:rPr>
      </w:pPr>
      <w:r>
        <w:rPr>
          <w:sz w:val="20"/>
        </w:rPr>
        <w:t>L’exercice</w:t>
      </w:r>
      <w:r>
        <w:rPr>
          <w:spacing w:val="-5"/>
          <w:sz w:val="20"/>
        </w:rPr>
        <w:t xml:space="preserve"> </w:t>
      </w:r>
      <w:r>
        <w:rPr>
          <w:sz w:val="20"/>
        </w:rPr>
        <w:t>sera</w:t>
      </w:r>
      <w:r>
        <w:rPr>
          <w:spacing w:val="-5"/>
          <w:sz w:val="20"/>
        </w:rPr>
        <w:t xml:space="preserve"> </w:t>
      </w:r>
      <w:r>
        <w:rPr>
          <w:sz w:val="20"/>
        </w:rPr>
        <w:t>terminé</w:t>
      </w:r>
      <w:r>
        <w:rPr>
          <w:spacing w:val="-6"/>
          <w:sz w:val="20"/>
        </w:rPr>
        <w:t xml:space="preserve"> </w:t>
      </w:r>
      <w:r>
        <w:rPr>
          <w:sz w:val="20"/>
        </w:rPr>
        <w:t>au</w:t>
      </w:r>
      <w:r>
        <w:rPr>
          <w:spacing w:val="-3"/>
          <w:sz w:val="20"/>
        </w:rPr>
        <w:t xml:space="preserve"> </w:t>
      </w:r>
      <w:r>
        <w:rPr>
          <w:sz w:val="20"/>
        </w:rPr>
        <w:t>signal</w:t>
      </w:r>
      <w:r>
        <w:rPr>
          <w:spacing w:val="-5"/>
          <w:sz w:val="20"/>
        </w:rPr>
        <w:t xml:space="preserve"> </w:t>
      </w:r>
      <w:r>
        <w:rPr>
          <w:sz w:val="20"/>
        </w:rPr>
        <w:t>sonore</w:t>
      </w:r>
      <w:r>
        <w:rPr>
          <w:spacing w:val="-6"/>
          <w:sz w:val="20"/>
        </w:rPr>
        <w:t xml:space="preserve"> </w:t>
      </w:r>
      <w:r>
        <w:rPr>
          <w:sz w:val="20"/>
        </w:rPr>
        <w:t>du</w:t>
      </w:r>
      <w:r>
        <w:rPr>
          <w:spacing w:val="-4"/>
          <w:sz w:val="20"/>
        </w:rPr>
        <w:t xml:space="preserve"> </w:t>
      </w:r>
      <w:r>
        <w:rPr>
          <w:sz w:val="20"/>
        </w:rPr>
        <w:t>juge</w:t>
      </w:r>
      <w:r>
        <w:rPr>
          <w:spacing w:val="-4"/>
          <w:sz w:val="20"/>
        </w:rPr>
        <w:t xml:space="preserve"> </w:t>
      </w:r>
      <w:r>
        <w:rPr>
          <w:sz w:val="20"/>
        </w:rPr>
        <w:t>dès</w:t>
      </w:r>
      <w:r>
        <w:rPr>
          <w:spacing w:val="-6"/>
          <w:sz w:val="20"/>
        </w:rPr>
        <w:t xml:space="preserve"> </w:t>
      </w:r>
      <w:r>
        <w:rPr>
          <w:sz w:val="20"/>
        </w:rPr>
        <w:t>l’immobilisation</w:t>
      </w:r>
      <w:r>
        <w:rPr>
          <w:spacing w:val="-4"/>
          <w:sz w:val="20"/>
        </w:rPr>
        <w:t xml:space="preserve"> </w:t>
      </w:r>
      <w:r>
        <w:rPr>
          <w:sz w:val="20"/>
        </w:rPr>
        <w:t>du</w:t>
      </w:r>
      <w:r>
        <w:rPr>
          <w:spacing w:val="4"/>
          <w:sz w:val="20"/>
        </w:rPr>
        <w:t xml:space="preserve"> </w:t>
      </w:r>
      <w:r>
        <w:rPr>
          <w:sz w:val="20"/>
        </w:rPr>
        <w:t>chien</w:t>
      </w:r>
      <w:r>
        <w:rPr>
          <w:spacing w:val="-3"/>
          <w:sz w:val="20"/>
        </w:rPr>
        <w:t xml:space="preserve"> </w:t>
      </w:r>
      <w:r>
        <w:rPr>
          <w:sz w:val="20"/>
        </w:rPr>
        <w:t>au</w:t>
      </w:r>
      <w:r>
        <w:rPr>
          <w:spacing w:val="-4"/>
          <w:sz w:val="20"/>
        </w:rPr>
        <w:t xml:space="preserve"> </w:t>
      </w:r>
      <w:r>
        <w:rPr>
          <w:sz w:val="20"/>
        </w:rPr>
        <w:t>pied</w:t>
      </w:r>
      <w:r>
        <w:rPr>
          <w:spacing w:val="-5"/>
          <w:sz w:val="20"/>
        </w:rPr>
        <w:t xml:space="preserve"> </w:t>
      </w:r>
      <w:r>
        <w:rPr>
          <w:sz w:val="20"/>
        </w:rPr>
        <w:t>du</w:t>
      </w:r>
      <w:r>
        <w:rPr>
          <w:spacing w:val="-10"/>
          <w:sz w:val="20"/>
        </w:rPr>
        <w:t xml:space="preserve"> </w:t>
      </w:r>
      <w:r>
        <w:rPr>
          <w:spacing w:val="-2"/>
          <w:sz w:val="20"/>
        </w:rPr>
        <w:t>conducteur.</w:t>
      </w:r>
    </w:p>
    <w:p w14:paraId="7F2B4ED9" w14:textId="77777777" w:rsidR="007D00B4" w:rsidRDefault="00000000">
      <w:pPr>
        <w:pStyle w:val="Paragraphedeliste"/>
        <w:numPr>
          <w:ilvl w:val="0"/>
          <w:numId w:val="23"/>
        </w:numPr>
        <w:tabs>
          <w:tab w:val="left" w:pos="1072"/>
        </w:tabs>
        <w:spacing w:before="39" w:line="276" w:lineRule="auto"/>
        <w:ind w:right="838"/>
        <w:rPr>
          <w:sz w:val="20"/>
        </w:rPr>
      </w:pPr>
      <w:r>
        <w:rPr>
          <w:sz w:val="20"/>
        </w:rPr>
        <w:t>Cas</w:t>
      </w:r>
      <w:r>
        <w:rPr>
          <w:spacing w:val="-3"/>
          <w:sz w:val="20"/>
        </w:rPr>
        <w:t xml:space="preserve"> </w:t>
      </w:r>
      <w:r>
        <w:rPr>
          <w:sz w:val="20"/>
        </w:rPr>
        <w:t>du</w:t>
      </w:r>
      <w:r>
        <w:rPr>
          <w:spacing w:val="-1"/>
          <w:sz w:val="20"/>
        </w:rPr>
        <w:t xml:space="preserve"> </w:t>
      </w:r>
      <w:r>
        <w:rPr>
          <w:sz w:val="20"/>
        </w:rPr>
        <w:t>chien</w:t>
      </w:r>
      <w:r>
        <w:rPr>
          <w:spacing w:val="-1"/>
          <w:sz w:val="20"/>
        </w:rPr>
        <w:t xml:space="preserve"> </w:t>
      </w:r>
      <w:r>
        <w:rPr>
          <w:sz w:val="20"/>
        </w:rPr>
        <w:t>entre</w:t>
      </w:r>
      <w:r>
        <w:rPr>
          <w:spacing w:val="-2"/>
          <w:sz w:val="20"/>
        </w:rPr>
        <w:t xml:space="preserve"> </w:t>
      </w:r>
      <w:r>
        <w:rPr>
          <w:sz w:val="20"/>
        </w:rPr>
        <w:t>les</w:t>
      </w:r>
      <w:r>
        <w:rPr>
          <w:spacing w:val="-3"/>
          <w:sz w:val="20"/>
        </w:rPr>
        <w:t xml:space="preserve"> </w:t>
      </w:r>
      <w:r>
        <w:rPr>
          <w:sz w:val="20"/>
        </w:rPr>
        <w:t>jambes</w:t>
      </w:r>
      <w:r>
        <w:rPr>
          <w:spacing w:val="-5"/>
          <w:sz w:val="20"/>
        </w:rPr>
        <w:t xml:space="preserve"> </w:t>
      </w:r>
      <w:r>
        <w:rPr>
          <w:sz w:val="20"/>
        </w:rPr>
        <w:t>autorisées</w:t>
      </w:r>
      <w:r>
        <w:rPr>
          <w:spacing w:val="-3"/>
          <w:sz w:val="20"/>
        </w:rPr>
        <w:t xml:space="preserve"> </w:t>
      </w:r>
      <w:r>
        <w:rPr>
          <w:sz w:val="20"/>
        </w:rPr>
        <w:t>pendant</w:t>
      </w:r>
      <w:r>
        <w:rPr>
          <w:spacing w:val="-3"/>
          <w:sz w:val="20"/>
        </w:rPr>
        <w:t xml:space="preserve"> </w:t>
      </w:r>
      <w:r>
        <w:rPr>
          <w:sz w:val="20"/>
        </w:rPr>
        <w:t>la</w:t>
      </w:r>
      <w:r>
        <w:rPr>
          <w:spacing w:val="-2"/>
          <w:sz w:val="20"/>
        </w:rPr>
        <w:t xml:space="preserve"> </w:t>
      </w:r>
      <w:r>
        <w:rPr>
          <w:sz w:val="20"/>
        </w:rPr>
        <w:t>conversation</w:t>
      </w:r>
      <w:r>
        <w:rPr>
          <w:spacing w:val="-1"/>
          <w:sz w:val="20"/>
        </w:rPr>
        <w:t xml:space="preserve"> </w:t>
      </w:r>
      <w:r>
        <w:rPr>
          <w:sz w:val="20"/>
        </w:rPr>
        <w:t>(tolérance</w:t>
      </w:r>
      <w:r>
        <w:rPr>
          <w:spacing w:val="-4"/>
          <w:sz w:val="20"/>
        </w:rPr>
        <w:t xml:space="preserve"> </w:t>
      </w:r>
      <w:r>
        <w:rPr>
          <w:sz w:val="20"/>
        </w:rPr>
        <w:t>1m</w:t>
      </w:r>
      <w:r>
        <w:rPr>
          <w:spacing w:val="-1"/>
          <w:sz w:val="20"/>
        </w:rPr>
        <w:t xml:space="preserve"> </w:t>
      </w:r>
      <w:r>
        <w:rPr>
          <w:sz w:val="20"/>
        </w:rPr>
        <w:t>avant</w:t>
      </w:r>
      <w:r>
        <w:rPr>
          <w:spacing w:val="-3"/>
          <w:sz w:val="20"/>
        </w:rPr>
        <w:t xml:space="preserve"> </w:t>
      </w:r>
      <w:r>
        <w:rPr>
          <w:sz w:val="20"/>
        </w:rPr>
        <w:t>ou après)</w:t>
      </w:r>
      <w:r>
        <w:rPr>
          <w:spacing w:val="-2"/>
          <w:sz w:val="20"/>
        </w:rPr>
        <w:t xml:space="preserve"> </w:t>
      </w:r>
      <w:r>
        <w:rPr>
          <w:sz w:val="20"/>
        </w:rPr>
        <w:t>sinon</w:t>
      </w:r>
      <w:r>
        <w:rPr>
          <w:spacing w:val="-1"/>
          <w:sz w:val="20"/>
        </w:rPr>
        <w:t xml:space="preserve"> </w:t>
      </w:r>
      <w:r>
        <w:rPr>
          <w:sz w:val="20"/>
        </w:rPr>
        <w:t>équivalent</w:t>
      </w:r>
      <w:r>
        <w:rPr>
          <w:spacing w:val="-3"/>
          <w:sz w:val="20"/>
        </w:rPr>
        <w:t xml:space="preserve"> </w:t>
      </w:r>
      <w:r>
        <w:rPr>
          <w:sz w:val="20"/>
        </w:rPr>
        <w:t>à</w:t>
      </w:r>
      <w:r>
        <w:rPr>
          <w:spacing w:val="-2"/>
          <w:sz w:val="20"/>
        </w:rPr>
        <w:t xml:space="preserve"> </w:t>
      </w:r>
      <w:r>
        <w:rPr>
          <w:sz w:val="20"/>
        </w:rPr>
        <w:t>la pénalité « comportement non naturel »</w:t>
      </w:r>
    </w:p>
    <w:p w14:paraId="3B7CD4AB" w14:textId="77777777" w:rsidR="007D00B4" w:rsidRDefault="007D00B4">
      <w:pPr>
        <w:pStyle w:val="Corpsdetexte"/>
        <w:spacing w:before="5"/>
        <w:ind w:left="0"/>
        <w:rPr>
          <w:sz w:val="18"/>
        </w:rPr>
      </w:pPr>
    </w:p>
    <w:tbl>
      <w:tblPr>
        <w:tblStyle w:val="TableNormal"/>
        <w:tblW w:w="0" w:type="auto"/>
        <w:tblInd w:w="4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66"/>
        <w:gridCol w:w="6111"/>
        <w:gridCol w:w="2873"/>
      </w:tblGrid>
      <w:tr w:rsidR="007D00B4" w14:paraId="33EDC2FA" w14:textId="77777777">
        <w:trPr>
          <w:trHeight w:val="393"/>
        </w:trPr>
        <w:tc>
          <w:tcPr>
            <w:tcW w:w="10350" w:type="dxa"/>
            <w:gridSpan w:val="3"/>
            <w:tcBorders>
              <w:top w:val="nil"/>
              <w:left w:val="nil"/>
              <w:right w:val="nil"/>
            </w:tcBorders>
            <w:shd w:val="clear" w:color="auto" w:fill="943634"/>
          </w:tcPr>
          <w:p w14:paraId="3EF76516" w14:textId="77777777" w:rsidR="007D00B4" w:rsidRDefault="00000000">
            <w:pPr>
              <w:pStyle w:val="TableParagraph"/>
              <w:spacing w:before="116" w:line="256" w:lineRule="exact"/>
              <w:ind w:left="3488" w:right="3455"/>
              <w:jc w:val="center"/>
              <w:rPr>
                <w:b/>
                <w:sz w:val="24"/>
              </w:rPr>
            </w:pPr>
            <w:r>
              <w:rPr>
                <w:b/>
                <w:color w:val="FFFFFF"/>
                <w:sz w:val="24"/>
              </w:rPr>
              <w:t>Pénalités</w:t>
            </w:r>
            <w:r>
              <w:rPr>
                <w:b/>
                <w:color w:val="FFFFFF"/>
                <w:spacing w:val="-3"/>
                <w:sz w:val="24"/>
              </w:rPr>
              <w:t xml:space="preserve"> </w:t>
            </w:r>
            <w:r>
              <w:rPr>
                <w:b/>
                <w:color w:val="FFFFFF"/>
                <w:sz w:val="24"/>
              </w:rPr>
              <w:t>Défense</w:t>
            </w:r>
            <w:r>
              <w:rPr>
                <w:b/>
                <w:color w:val="FFFFFF"/>
                <w:spacing w:val="-2"/>
                <w:sz w:val="24"/>
              </w:rPr>
              <w:t xml:space="preserve"> </w:t>
            </w:r>
            <w:r>
              <w:rPr>
                <w:b/>
                <w:color w:val="FFFFFF"/>
                <w:sz w:val="24"/>
              </w:rPr>
              <w:t>du</w:t>
            </w:r>
            <w:r>
              <w:rPr>
                <w:b/>
                <w:color w:val="FFFFFF"/>
                <w:spacing w:val="-2"/>
                <w:sz w:val="24"/>
              </w:rPr>
              <w:t xml:space="preserve"> Conducteur</w:t>
            </w:r>
          </w:p>
        </w:tc>
      </w:tr>
      <w:tr w:rsidR="007D00B4" w14:paraId="179174E3" w14:textId="77777777">
        <w:trPr>
          <w:trHeight w:val="592"/>
        </w:trPr>
        <w:tc>
          <w:tcPr>
            <w:tcW w:w="1366" w:type="dxa"/>
            <w:tcBorders>
              <w:bottom w:val="single" w:sz="4" w:space="0" w:color="000000"/>
              <w:right w:val="single" w:sz="4" w:space="0" w:color="000000"/>
            </w:tcBorders>
          </w:tcPr>
          <w:p w14:paraId="435DBD52" w14:textId="77777777" w:rsidR="007D00B4" w:rsidRDefault="00000000">
            <w:pPr>
              <w:pStyle w:val="TableParagraph"/>
              <w:spacing w:before="132"/>
              <w:ind w:left="640"/>
              <w:rPr>
                <w:sz w:val="20"/>
              </w:rPr>
            </w:pPr>
            <w:r>
              <w:rPr>
                <w:w w:val="96"/>
                <w:sz w:val="20"/>
              </w:rPr>
              <w:t>1</w:t>
            </w:r>
          </w:p>
        </w:tc>
        <w:tc>
          <w:tcPr>
            <w:tcW w:w="6111" w:type="dxa"/>
            <w:tcBorders>
              <w:left w:val="single" w:sz="4" w:space="0" w:color="000000"/>
              <w:bottom w:val="single" w:sz="4" w:space="0" w:color="000000"/>
              <w:right w:val="single" w:sz="4" w:space="0" w:color="000000"/>
            </w:tcBorders>
          </w:tcPr>
          <w:p w14:paraId="7E34DE15" w14:textId="77777777" w:rsidR="007D00B4" w:rsidRDefault="00000000">
            <w:pPr>
              <w:pStyle w:val="TableParagraph"/>
              <w:spacing w:before="17"/>
              <w:ind w:left="83" w:right="389"/>
              <w:rPr>
                <w:sz w:val="20"/>
              </w:rPr>
            </w:pPr>
            <w:r>
              <w:rPr>
                <w:sz w:val="20"/>
              </w:rPr>
              <w:t>Commandement</w:t>
            </w:r>
            <w:r>
              <w:rPr>
                <w:spacing w:val="-4"/>
                <w:sz w:val="20"/>
              </w:rPr>
              <w:t xml:space="preserve"> </w:t>
            </w:r>
            <w:r>
              <w:rPr>
                <w:sz w:val="20"/>
              </w:rPr>
              <w:t>supp</w:t>
            </w:r>
            <w:r>
              <w:rPr>
                <w:spacing w:val="-2"/>
                <w:sz w:val="20"/>
              </w:rPr>
              <w:t xml:space="preserve"> </w:t>
            </w:r>
            <w:r>
              <w:rPr>
                <w:sz w:val="20"/>
              </w:rPr>
              <w:t>de</w:t>
            </w:r>
            <w:r>
              <w:rPr>
                <w:spacing w:val="-5"/>
                <w:sz w:val="20"/>
              </w:rPr>
              <w:t xml:space="preserve"> </w:t>
            </w:r>
            <w:r>
              <w:rPr>
                <w:sz w:val="20"/>
              </w:rPr>
              <w:t>mise</w:t>
            </w:r>
            <w:r>
              <w:rPr>
                <w:spacing w:val="-3"/>
                <w:sz w:val="20"/>
              </w:rPr>
              <w:t xml:space="preserve"> </w:t>
            </w:r>
            <w:r>
              <w:rPr>
                <w:sz w:val="20"/>
              </w:rPr>
              <w:t>en</w:t>
            </w:r>
            <w:r>
              <w:rPr>
                <w:spacing w:val="-2"/>
                <w:sz w:val="20"/>
              </w:rPr>
              <w:t xml:space="preserve"> </w:t>
            </w:r>
            <w:r>
              <w:rPr>
                <w:sz w:val="20"/>
              </w:rPr>
              <w:t>place</w:t>
            </w:r>
            <w:r>
              <w:rPr>
                <w:spacing w:val="-3"/>
                <w:sz w:val="20"/>
              </w:rPr>
              <w:t xml:space="preserve"> </w:t>
            </w:r>
            <w:r>
              <w:rPr>
                <w:sz w:val="20"/>
              </w:rPr>
              <w:t>:</w:t>
            </w:r>
            <w:r>
              <w:rPr>
                <w:spacing w:val="-4"/>
                <w:sz w:val="20"/>
              </w:rPr>
              <w:t xml:space="preserve"> </w:t>
            </w:r>
            <w:r>
              <w:rPr>
                <w:sz w:val="20"/>
              </w:rPr>
              <w:t>4</w:t>
            </w:r>
            <w:r>
              <w:rPr>
                <w:spacing w:val="-4"/>
                <w:sz w:val="20"/>
              </w:rPr>
              <w:t xml:space="preserve"> </w:t>
            </w:r>
            <w:proofErr w:type="spellStart"/>
            <w:r>
              <w:rPr>
                <w:sz w:val="20"/>
              </w:rPr>
              <w:t>cdts</w:t>
            </w:r>
            <w:proofErr w:type="spellEnd"/>
            <w:r>
              <w:rPr>
                <w:spacing w:val="-4"/>
                <w:sz w:val="20"/>
              </w:rPr>
              <w:t xml:space="preserve"> </w:t>
            </w:r>
            <w:r>
              <w:rPr>
                <w:sz w:val="20"/>
              </w:rPr>
              <w:t>sup.</w:t>
            </w:r>
            <w:r>
              <w:rPr>
                <w:spacing w:val="-3"/>
                <w:sz w:val="20"/>
              </w:rPr>
              <w:t xml:space="preserve"> </w:t>
            </w:r>
            <w:r>
              <w:rPr>
                <w:sz w:val="20"/>
              </w:rPr>
              <w:t>de</w:t>
            </w:r>
            <w:r>
              <w:rPr>
                <w:spacing w:val="-5"/>
                <w:sz w:val="20"/>
              </w:rPr>
              <w:t xml:space="preserve"> </w:t>
            </w:r>
            <w:r>
              <w:rPr>
                <w:sz w:val="20"/>
              </w:rPr>
              <w:t>maxi</w:t>
            </w:r>
            <w:r>
              <w:rPr>
                <w:spacing w:val="-6"/>
                <w:sz w:val="20"/>
              </w:rPr>
              <w:t xml:space="preserve"> </w:t>
            </w:r>
            <w:r>
              <w:rPr>
                <w:sz w:val="20"/>
              </w:rPr>
              <w:t>autorisés, au-delà exercice terminé, (pénalisés sur les points de l'exercice)</w:t>
            </w:r>
          </w:p>
        </w:tc>
        <w:tc>
          <w:tcPr>
            <w:tcW w:w="2873" w:type="dxa"/>
            <w:tcBorders>
              <w:left w:val="single" w:sz="4" w:space="0" w:color="000000"/>
              <w:bottom w:val="single" w:sz="4" w:space="0" w:color="000000"/>
            </w:tcBorders>
          </w:tcPr>
          <w:p w14:paraId="4D38D007" w14:textId="77777777" w:rsidR="007D00B4" w:rsidRDefault="00000000">
            <w:pPr>
              <w:pStyle w:val="TableParagraph"/>
              <w:spacing w:before="112" w:line="230" w:lineRule="atLeast"/>
              <w:ind w:left="840" w:hanging="366"/>
              <w:rPr>
                <w:sz w:val="20"/>
              </w:rPr>
            </w:pPr>
            <w:r>
              <w:rPr>
                <w:sz w:val="20"/>
              </w:rPr>
              <w:t>-0.5</w:t>
            </w:r>
            <w:r>
              <w:rPr>
                <w:spacing w:val="-13"/>
                <w:sz w:val="20"/>
              </w:rPr>
              <w:t xml:space="preserve"> </w:t>
            </w:r>
            <w:r>
              <w:rPr>
                <w:sz w:val="20"/>
              </w:rPr>
              <w:t>par</w:t>
            </w:r>
            <w:r>
              <w:rPr>
                <w:spacing w:val="-12"/>
                <w:sz w:val="20"/>
              </w:rPr>
              <w:t xml:space="preserve"> </w:t>
            </w:r>
            <w:r>
              <w:rPr>
                <w:sz w:val="20"/>
              </w:rPr>
              <w:t xml:space="preserve">commandement </w:t>
            </w:r>
            <w:r>
              <w:rPr>
                <w:spacing w:val="-2"/>
                <w:sz w:val="20"/>
              </w:rPr>
              <w:t>supplémentaire</w:t>
            </w:r>
          </w:p>
        </w:tc>
      </w:tr>
      <w:tr w:rsidR="007D00B4" w14:paraId="0D668F54" w14:textId="77777777">
        <w:trPr>
          <w:trHeight w:val="242"/>
        </w:trPr>
        <w:tc>
          <w:tcPr>
            <w:tcW w:w="1366" w:type="dxa"/>
            <w:tcBorders>
              <w:top w:val="single" w:sz="4" w:space="0" w:color="000000"/>
              <w:bottom w:val="single" w:sz="4" w:space="0" w:color="000000"/>
              <w:right w:val="single" w:sz="4" w:space="0" w:color="000000"/>
            </w:tcBorders>
            <w:shd w:val="clear" w:color="auto" w:fill="F0DCDB"/>
          </w:tcPr>
          <w:p w14:paraId="423DE1DC" w14:textId="77777777" w:rsidR="007D00B4" w:rsidRDefault="00000000">
            <w:pPr>
              <w:pStyle w:val="TableParagraph"/>
              <w:spacing w:before="8" w:line="215" w:lineRule="exact"/>
              <w:ind w:left="640"/>
              <w:rPr>
                <w:sz w:val="20"/>
              </w:rPr>
            </w:pPr>
            <w:r>
              <w:rPr>
                <w:w w:val="96"/>
                <w:sz w:val="20"/>
              </w:rPr>
              <w:t>2</w:t>
            </w:r>
          </w:p>
        </w:tc>
        <w:tc>
          <w:tcPr>
            <w:tcW w:w="6111" w:type="dxa"/>
            <w:tcBorders>
              <w:top w:val="single" w:sz="4" w:space="0" w:color="000000"/>
              <w:left w:val="single" w:sz="4" w:space="0" w:color="000000"/>
              <w:bottom w:val="single" w:sz="4" w:space="0" w:color="000000"/>
              <w:right w:val="single" w:sz="4" w:space="0" w:color="000000"/>
            </w:tcBorders>
            <w:shd w:val="clear" w:color="auto" w:fill="F0DCDB"/>
          </w:tcPr>
          <w:p w14:paraId="5B0E9401" w14:textId="77777777" w:rsidR="007D00B4" w:rsidRDefault="00000000">
            <w:pPr>
              <w:pStyle w:val="TableParagraph"/>
              <w:spacing w:before="8" w:line="215" w:lineRule="exact"/>
              <w:ind w:left="83"/>
              <w:rPr>
                <w:sz w:val="20"/>
              </w:rPr>
            </w:pPr>
            <w:r>
              <w:rPr>
                <w:sz w:val="20"/>
              </w:rPr>
              <w:t>Chien</w:t>
            </w:r>
            <w:r>
              <w:rPr>
                <w:spacing w:val="-2"/>
                <w:sz w:val="20"/>
              </w:rPr>
              <w:t xml:space="preserve"> </w:t>
            </w:r>
            <w:r>
              <w:rPr>
                <w:sz w:val="20"/>
              </w:rPr>
              <w:t>pas</w:t>
            </w:r>
            <w:r>
              <w:rPr>
                <w:spacing w:val="-4"/>
                <w:sz w:val="20"/>
              </w:rPr>
              <w:t xml:space="preserve"> </w:t>
            </w:r>
            <w:r>
              <w:rPr>
                <w:sz w:val="20"/>
              </w:rPr>
              <w:t>en</w:t>
            </w:r>
            <w:r>
              <w:rPr>
                <w:spacing w:val="-2"/>
                <w:sz w:val="20"/>
              </w:rPr>
              <w:t xml:space="preserve"> </w:t>
            </w:r>
            <w:r>
              <w:rPr>
                <w:sz w:val="20"/>
              </w:rPr>
              <w:t>place</w:t>
            </w:r>
            <w:r>
              <w:rPr>
                <w:spacing w:val="-2"/>
                <w:sz w:val="20"/>
              </w:rPr>
              <w:t xml:space="preserve"> </w:t>
            </w:r>
            <w:r>
              <w:rPr>
                <w:sz w:val="20"/>
              </w:rPr>
              <w:t>au</w:t>
            </w:r>
            <w:r>
              <w:rPr>
                <w:spacing w:val="-4"/>
                <w:sz w:val="20"/>
              </w:rPr>
              <w:t xml:space="preserve"> </w:t>
            </w:r>
            <w:r>
              <w:rPr>
                <w:sz w:val="20"/>
              </w:rPr>
              <w:t>bout</w:t>
            </w:r>
            <w:r>
              <w:rPr>
                <w:spacing w:val="-3"/>
                <w:sz w:val="20"/>
              </w:rPr>
              <w:t xml:space="preserve"> </w:t>
            </w:r>
            <w:r>
              <w:rPr>
                <w:sz w:val="20"/>
              </w:rPr>
              <w:t>de</w:t>
            </w:r>
            <w:r>
              <w:rPr>
                <w:spacing w:val="-5"/>
                <w:sz w:val="20"/>
              </w:rPr>
              <w:t xml:space="preserve"> </w:t>
            </w:r>
            <w:r>
              <w:rPr>
                <w:sz w:val="20"/>
              </w:rPr>
              <w:t>30''</w:t>
            </w:r>
            <w:r>
              <w:rPr>
                <w:spacing w:val="-5"/>
                <w:sz w:val="20"/>
              </w:rPr>
              <w:t xml:space="preserve"> </w:t>
            </w:r>
            <w:r>
              <w:rPr>
                <w:sz w:val="20"/>
              </w:rPr>
              <w:t>(même</w:t>
            </w:r>
            <w:r>
              <w:rPr>
                <w:spacing w:val="-2"/>
                <w:sz w:val="20"/>
              </w:rPr>
              <w:t xml:space="preserve"> </w:t>
            </w:r>
            <w:r>
              <w:rPr>
                <w:sz w:val="20"/>
              </w:rPr>
              <w:t>à</w:t>
            </w:r>
            <w:r>
              <w:rPr>
                <w:spacing w:val="-3"/>
                <w:sz w:val="20"/>
              </w:rPr>
              <w:t xml:space="preserve"> </w:t>
            </w:r>
            <w:r>
              <w:rPr>
                <w:sz w:val="20"/>
              </w:rPr>
              <w:t>moins</w:t>
            </w:r>
            <w:r>
              <w:rPr>
                <w:spacing w:val="-4"/>
                <w:sz w:val="20"/>
              </w:rPr>
              <w:t xml:space="preserve"> </w:t>
            </w:r>
            <w:r>
              <w:rPr>
                <w:sz w:val="20"/>
              </w:rPr>
              <w:t>de</w:t>
            </w:r>
            <w:r>
              <w:rPr>
                <w:spacing w:val="-2"/>
                <w:sz w:val="20"/>
              </w:rPr>
              <w:t xml:space="preserve"> </w:t>
            </w:r>
            <w:r>
              <w:rPr>
                <w:sz w:val="20"/>
              </w:rPr>
              <w:t>4</w:t>
            </w:r>
            <w:r>
              <w:rPr>
                <w:spacing w:val="-2"/>
                <w:sz w:val="20"/>
              </w:rPr>
              <w:t xml:space="preserve"> </w:t>
            </w:r>
            <w:proofErr w:type="spellStart"/>
            <w:r>
              <w:rPr>
                <w:sz w:val="20"/>
              </w:rPr>
              <w:t>cdts</w:t>
            </w:r>
            <w:proofErr w:type="spellEnd"/>
            <w:r>
              <w:rPr>
                <w:spacing w:val="-4"/>
                <w:sz w:val="20"/>
              </w:rPr>
              <w:t xml:space="preserve"> sup.)</w:t>
            </w:r>
          </w:p>
        </w:tc>
        <w:tc>
          <w:tcPr>
            <w:tcW w:w="2873" w:type="dxa"/>
            <w:tcBorders>
              <w:top w:val="single" w:sz="4" w:space="0" w:color="000000"/>
              <w:left w:val="single" w:sz="4" w:space="0" w:color="000000"/>
              <w:bottom w:val="single" w:sz="4" w:space="0" w:color="000000"/>
            </w:tcBorders>
            <w:shd w:val="clear" w:color="auto" w:fill="F0DCDB"/>
          </w:tcPr>
          <w:p w14:paraId="5950D775" w14:textId="77777777" w:rsidR="007D00B4" w:rsidRDefault="00000000">
            <w:pPr>
              <w:pStyle w:val="TableParagraph"/>
              <w:spacing w:before="8" w:line="215" w:lineRule="exact"/>
              <w:ind w:left="768"/>
              <w:rPr>
                <w:sz w:val="20"/>
              </w:rPr>
            </w:pPr>
            <w:r>
              <w:rPr>
                <w:sz w:val="20"/>
              </w:rPr>
              <w:t>Exercice</w:t>
            </w:r>
            <w:r>
              <w:rPr>
                <w:spacing w:val="-5"/>
                <w:sz w:val="20"/>
              </w:rPr>
              <w:t xml:space="preserve"> </w:t>
            </w:r>
            <w:r>
              <w:rPr>
                <w:spacing w:val="-2"/>
                <w:sz w:val="20"/>
              </w:rPr>
              <w:t>terminé</w:t>
            </w:r>
          </w:p>
        </w:tc>
      </w:tr>
      <w:tr w:rsidR="007D00B4" w14:paraId="1B38F41A" w14:textId="77777777">
        <w:trPr>
          <w:trHeight w:val="460"/>
        </w:trPr>
        <w:tc>
          <w:tcPr>
            <w:tcW w:w="1366" w:type="dxa"/>
            <w:tcBorders>
              <w:top w:val="single" w:sz="4" w:space="0" w:color="000000"/>
              <w:bottom w:val="single" w:sz="4" w:space="0" w:color="000000"/>
              <w:right w:val="single" w:sz="4" w:space="0" w:color="000000"/>
            </w:tcBorders>
          </w:tcPr>
          <w:p w14:paraId="32954B9B" w14:textId="77777777" w:rsidR="007D00B4" w:rsidRDefault="00000000">
            <w:pPr>
              <w:pStyle w:val="TableParagraph"/>
              <w:spacing w:before="5"/>
              <w:ind w:left="640"/>
              <w:rPr>
                <w:sz w:val="20"/>
              </w:rPr>
            </w:pPr>
            <w:r>
              <w:rPr>
                <w:w w:val="96"/>
                <w:sz w:val="20"/>
              </w:rPr>
              <w:t>3</w:t>
            </w:r>
          </w:p>
        </w:tc>
        <w:tc>
          <w:tcPr>
            <w:tcW w:w="6111" w:type="dxa"/>
            <w:tcBorders>
              <w:top w:val="single" w:sz="4" w:space="0" w:color="000000"/>
              <w:left w:val="single" w:sz="4" w:space="0" w:color="000000"/>
              <w:bottom w:val="single" w:sz="4" w:space="0" w:color="000000"/>
              <w:right w:val="single" w:sz="4" w:space="0" w:color="000000"/>
            </w:tcBorders>
          </w:tcPr>
          <w:p w14:paraId="248234BB" w14:textId="77777777" w:rsidR="007D00B4" w:rsidRDefault="00000000">
            <w:pPr>
              <w:pStyle w:val="TableParagraph"/>
              <w:spacing w:line="226" w:lineRule="exact"/>
              <w:ind w:left="83" w:right="389"/>
              <w:rPr>
                <w:sz w:val="20"/>
              </w:rPr>
            </w:pPr>
            <w:r>
              <w:rPr>
                <w:sz w:val="20"/>
              </w:rPr>
              <w:t>Le</w:t>
            </w:r>
            <w:r>
              <w:rPr>
                <w:spacing w:val="-6"/>
                <w:sz w:val="20"/>
              </w:rPr>
              <w:t xml:space="preserve"> </w:t>
            </w:r>
            <w:r>
              <w:rPr>
                <w:sz w:val="20"/>
              </w:rPr>
              <w:t>conducteur</w:t>
            </w:r>
            <w:r>
              <w:rPr>
                <w:spacing w:val="-8"/>
                <w:sz w:val="20"/>
              </w:rPr>
              <w:t xml:space="preserve"> </w:t>
            </w:r>
            <w:r>
              <w:rPr>
                <w:sz w:val="20"/>
              </w:rPr>
              <w:t>ne</w:t>
            </w:r>
            <w:r>
              <w:rPr>
                <w:spacing w:val="-6"/>
                <w:sz w:val="20"/>
              </w:rPr>
              <w:t xml:space="preserve"> </w:t>
            </w:r>
            <w:r>
              <w:rPr>
                <w:sz w:val="20"/>
              </w:rPr>
              <w:t>commande</w:t>
            </w:r>
            <w:r>
              <w:rPr>
                <w:spacing w:val="-8"/>
                <w:sz w:val="20"/>
              </w:rPr>
              <w:t xml:space="preserve"> </w:t>
            </w:r>
            <w:r>
              <w:rPr>
                <w:sz w:val="20"/>
              </w:rPr>
              <w:t>pas</w:t>
            </w:r>
            <w:r>
              <w:rPr>
                <w:spacing w:val="-7"/>
                <w:sz w:val="20"/>
              </w:rPr>
              <w:t xml:space="preserve"> </w:t>
            </w:r>
            <w:r>
              <w:rPr>
                <w:sz w:val="20"/>
              </w:rPr>
              <w:t>la</w:t>
            </w:r>
            <w:r>
              <w:rPr>
                <w:spacing w:val="-6"/>
                <w:sz w:val="20"/>
              </w:rPr>
              <w:t xml:space="preserve"> </w:t>
            </w:r>
            <w:r>
              <w:rPr>
                <w:sz w:val="20"/>
              </w:rPr>
              <w:t>position</w:t>
            </w:r>
            <w:r>
              <w:rPr>
                <w:spacing w:val="-5"/>
                <w:sz w:val="20"/>
              </w:rPr>
              <w:t xml:space="preserve"> </w:t>
            </w:r>
            <w:r>
              <w:rPr>
                <w:sz w:val="20"/>
              </w:rPr>
              <w:t>initiale</w:t>
            </w:r>
            <w:r>
              <w:rPr>
                <w:spacing w:val="-1"/>
                <w:sz w:val="20"/>
              </w:rPr>
              <w:t xml:space="preserve"> </w:t>
            </w:r>
            <w:r>
              <w:rPr>
                <w:sz w:val="20"/>
              </w:rPr>
              <w:t>ou</w:t>
            </w:r>
            <w:r>
              <w:rPr>
                <w:spacing w:val="-10"/>
                <w:sz w:val="20"/>
              </w:rPr>
              <w:t xml:space="preserve"> </w:t>
            </w:r>
            <w:r>
              <w:rPr>
                <w:sz w:val="20"/>
              </w:rPr>
              <w:t>la</w:t>
            </w:r>
            <w:r>
              <w:rPr>
                <w:spacing w:val="-10"/>
                <w:sz w:val="20"/>
              </w:rPr>
              <w:t xml:space="preserve"> </w:t>
            </w:r>
            <w:r>
              <w:rPr>
                <w:sz w:val="20"/>
              </w:rPr>
              <w:t xml:space="preserve">fixation, </w:t>
            </w:r>
            <w:r>
              <w:rPr>
                <w:spacing w:val="-2"/>
                <w:sz w:val="20"/>
              </w:rPr>
              <w:t>cumulable</w:t>
            </w:r>
          </w:p>
        </w:tc>
        <w:tc>
          <w:tcPr>
            <w:tcW w:w="2873" w:type="dxa"/>
            <w:tcBorders>
              <w:top w:val="single" w:sz="4" w:space="0" w:color="000000"/>
              <w:left w:val="single" w:sz="4" w:space="0" w:color="000000"/>
              <w:bottom w:val="single" w:sz="4" w:space="0" w:color="000000"/>
            </w:tcBorders>
          </w:tcPr>
          <w:p w14:paraId="322D9EFC" w14:textId="77777777" w:rsidR="007D00B4" w:rsidRDefault="00000000">
            <w:pPr>
              <w:pStyle w:val="TableParagraph"/>
              <w:spacing w:before="5"/>
              <w:ind w:left="989"/>
              <w:rPr>
                <w:sz w:val="20"/>
              </w:rPr>
            </w:pPr>
            <w:r>
              <w:rPr>
                <w:sz w:val="20"/>
              </w:rPr>
              <w:t>-2</w:t>
            </w:r>
            <w:r>
              <w:rPr>
                <w:spacing w:val="-1"/>
                <w:sz w:val="20"/>
              </w:rPr>
              <w:t xml:space="preserve"> </w:t>
            </w:r>
            <w:r>
              <w:rPr>
                <w:sz w:val="20"/>
              </w:rPr>
              <w:t>par</w:t>
            </w:r>
            <w:r>
              <w:rPr>
                <w:spacing w:val="-3"/>
                <w:sz w:val="20"/>
              </w:rPr>
              <w:t xml:space="preserve"> </w:t>
            </w:r>
            <w:r>
              <w:rPr>
                <w:spacing w:val="-2"/>
                <w:sz w:val="20"/>
              </w:rPr>
              <w:t>faute</w:t>
            </w:r>
          </w:p>
        </w:tc>
      </w:tr>
      <w:tr w:rsidR="007D00B4" w14:paraId="67F4281E" w14:textId="77777777">
        <w:trPr>
          <w:trHeight w:val="241"/>
        </w:trPr>
        <w:tc>
          <w:tcPr>
            <w:tcW w:w="1366" w:type="dxa"/>
            <w:tcBorders>
              <w:top w:val="single" w:sz="4" w:space="0" w:color="000000"/>
              <w:bottom w:val="single" w:sz="4" w:space="0" w:color="000000"/>
              <w:right w:val="single" w:sz="4" w:space="0" w:color="000000"/>
            </w:tcBorders>
            <w:shd w:val="clear" w:color="auto" w:fill="F0DCDB"/>
          </w:tcPr>
          <w:p w14:paraId="72F95904" w14:textId="77777777" w:rsidR="007D00B4" w:rsidRDefault="00000000">
            <w:pPr>
              <w:pStyle w:val="TableParagraph"/>
              <w:spacing w:before="10" w:line="212" w:lineRule="exact"/>
              <w:ind w:left="640"/>
              <w:rPr>
                <w:sz w:val="20"/>
              </w:rPr>
            </w:pPr>
            <w:r>
              <w:rPr>
                <w:w w:val="96"/>
                <w:sz w:val="20"/>
              </w:rPr>
              <w:t>4</w:t>
            </w:r>
          </w:p>
        </w:tc>
        <w:tc>
          <w:tcPr>
            <w:tcW w:w="6111" w:type="dxa"/>
            <w:tcBorders>
              <w:top w:val="single" w:sz="4" w:space="0" w:color="000000"/>
              <w:left w:val="single" w:sz="4" w:space="0" w:color="000000"/>
              <w:bottom w:val="single" w:sz="4" w:space="0" w:color="000000"/>
              <w:right w:val="single" w:sz="4" w:space="0" w:color="000000"/>
            </w:tcBorders>
            <w:shd w:val="clear" w:color="auto" w:fill="F0DCDB"/>
          </w:tcPr>
          <w:p w14:paraId="62D8EAE8" w14:textId="77777777" w:rsidR="007D00B4" w:rsidRDefault="00000000">
            <w:pPr>
              <w:pStyle w:val="TableParagraph"/>
              <w:spacing w:before="10" w:line="212" w:lineRule="exact"/>
              <w:ind w:left="83"/>
              <w:rPr>
                <w:sz w:val="20"/>
              </w:rPr>
            </w:pPr>
            <w:r>
              <w:rPr>
                <w:sz w:val="20"/>
              </w:rPr>
              <w:t>Le</w:t>
            </w:r>
            <w:r>
              <w:rPr>
                <w:spacing w:val="-4"/>
                <w:sz w:val="20"/>
              </w:rPr>
              <w:t xml:space="preserve"> </w:t>
            </w:r>
            <w:r>
              <w:rPr>
                <w:sz w:val="20"/>
              </w:rPr>
              <w:t>chien</w:t>
            </w:r>
            <w:r>
              <w:rPr>
                <w:spacing w:val="-2"/>
                <w:sz w:val="20"/>
              </w:rPr>
              <w:t xml:space="preserve"> </w:t>
            </w:r>
            <w:r>
              <w:rPr>
                <w:sz w:val="20"/>
              </w:rPr>
              <w:t>ne</w:t>
            </w:r>
            <w:r>
              <w:rPr>
                <w:spacing w:val="-6"/>
                <w:sz w:val="20"/>
              </w:rPr>
              <w:t xml:space="preserve"> </w:t>
            </w:r>
            <w:r>
              <w:rPr>
                <w:sz w:val="20"/>
              </w:rPr>
              <w:t>prend</w:t>
            </w:r>
            <w:r>
              <w:rPr>
                <w:spacing w:val="-2"/>
                <w:sz w:val="20"/>
              </w:rPr>
              <w:t xml:space="preserve"> </w:t>
            </w:r>
            <w:r>
              <w:rPr>
                <w:sz w:val="20"/>
              </w:rPr>
              <w:t>pas</w:t>
            </w:r>
            <w:r>
              <w:rPr>
                <w:spacing w:val="-5"/>
                <w:sz w:val="20"/>
              </w:rPr>
              <w:t xml:space="preserve"> </w:t>
            </w:r>
            <w:r>
              <w:rPr>
                <w:sz w:val="20"/>
              </w:rPr>
              <w:t>la</w:t>
            </w:r>
            <w:r>
              <w:rPr>
                <w:spacing w:val="-3"/>
                <w:sz w:val="20"/>
              </w:rPr>
              <w:t xml:space="preserve"> </w:t>
            </w:r>
            <w:r>
              <w:rPr>
                <w:sz w:val="20"/>
              </w:rPr>
              <w:t>position</w:t>
            </w:r>
            <w:r>
              <w:rPr>
                <w:spacing w:val="-3"/>
                <w:sz w:val="20"/>
              </w:rPr>
              <w:t xml:space="preserve"> </w:t>
            </w:r>
            <w:r>
              <w:rPr>
                <w:sz w:val="20"/>
              </w:rPr>
              <w:t>initiale</w:t>
            </w:r>
            <w:r>
              <w:rPr>
                <w:spacing w:val="2"/>
                <w:sz w:val="20"/>
              </w:rPr>
              <w:t xml:space="preserve"> </w:t>
            </w:r>
            <w:r>
              <w:rPr>
                <w:spacing w:val="-2"/>
                <w:sz w:val="20"/>
              </w:rPr>
              <w:t>commandée</w:t>
            </w:r>
          </w:p>
        </w:tc>
        <w:tc>
          <w:tcPr>
            <w:tcW w:w="2873" w:type="dxa"/>
            <w:tcBorders>
              <w:top w:val="single" w:sz="4" w:space="0" w:color="000000"/>
              <w:left w:val="single" w:sz="4" w:space="0" w:color="000000"/>
              <w:bottom w:val="single" w:sz="4" w:space="0" w:color="000000"/>
            </w:tcBorders>
            <w:shd w:val="clear" w:color="auto" w:fill="F0DCDB"/>
          </w:tcPr>
          <w:p w14:paraId="36B8BB3F" w14:textId="77777777" w:rsidR="007D00B4" w:rsidRDefault="00000000">
            <w:pPr>
              <w:pStyle w:val="TableParagraph"/>
              <w:spacing w:before="10" w:line="212" w:lineRule="exact"/>
              <w:ind w:left="1097" w:right="1056"/>
              <w:jc w:val="center"/>
              <w:rPr>
                <w:sz w:val="20"/>
              </w:rPr>
            </w:pPr>
            <w:r>
              <w:rPr>
                <w:spacing w:val="-2"/>
                <w:sz w:val="20"/>
              </w:rPr>
              <w:t>-</w:t>
            </w:r>
            <w:r>
              <w:rPr>
                <w:spacing w:val="-12"/>
                <w:sz w:val="20"/>
              </w:rPr>
              <w:t>1</w:t>
            </w:r>
          </w:p>
        </w:tc>
      </w:tr>
      <w:tr w:rsidR="007D00B4" w14:paraId="308B91D6" w14:textId="77777777">
        <w:trPr>
          <w:trHeight w:val="460"/>
        </w:trPr>
        <w:tc>
          <w:tcPr>
            <w:tcW w:w="1366" w:type="dxa"/>
            <w:tcBorders>
              <w:top w:val="single" w:sz="4" w:space="0" w:color="000000"/>
              <w:left w:val="single" w:sz="4" w:space="0" w:color="000000"/>
              <w:bottom w:val="single" w:sz="4" w:space="0" w:color="000000"/>
              <w:right w:val="single" w:sz="4" w:space="0" w:color="000000"/>
            </w:tcBorders>
          </w:tcPr>
          <w:p w14:paraId="1CB3E4A3" w14:textId="77777777" w:rsidR="007D00B4" w:rsidRDefault="00000000">
            <w:pPr>
              <w:pStyle w:val="TableParagraph"/>
              <w:spacing w:before="115"/>
              <w:ind w:left="645"/>
              <w:rPr>
                <w:sz w:val="20"/>
              </w:rPr>
            </w:pPr>
            <w:r>
              <w:rPr>
                <w:w w:val="96"/>
                <w:sz w:val="20"/>
              </w:rPr>
              <w:t>5</w:t>
            </w:r>
          </w:p>
        </w:tc>
        <w:tc>
          <w:tcPr>
            <w:tcW w:w="6111" w:type="dxa"/>
            <w:tcBorders>
              <w:top w:val="single" w:sz="4" w:space="0" w:color="000000"/>
              <w:left w:val="single" w:sz="4" w:space="0" w:color="000000"/>
              <w:bottom w:val="single" w:sz="4" w:space="0" w:color="000000"/>
              <w:right w:val="single" w:sz="4" w:space="0" w:color="000000"/>
            </w:tcBorders>
          </w:tcPr>
          <w:p w14:paraId="3C56FD9C" w14:textId="77777777" w:rsidR="007D00B4" w:rsidRDefault="00000000">
            <w:pPr>
              <w:pStyle w:val="TableParagraph"/>
              <w:spacing w:line="230" w:lineRule="atLeast"/>
              <w:ind w:left="134" w:right="1870" w:hanging="53"/>
              <w:rPr>
                <w:sz w:val="20"/>
              </w:rPr>
            </w:pPr>
            <w:r>
              <w:rPr>
                <w:sz w:val="20"/>
              </w:rPr>
              <w:t>Chien</w:t>
            </w:r>
            <w:r>
              <w:rPr>
                <w:spacing w:val="-5"/>
                <w:sz w:val="20"/>
              </w:rPr>
              <w:t xml:space="preserve"> </w:t>
            </w:r>
            <w:r>
              <w:rPr>
                <w:sz w:val="20"/>
              </w:rPr>
              <w:t>se</w:t>
            </w:r>
            <w:r>
              <w:rPr>
                <w:spacing w:val="-6"/>
                <w:sz w:val="20"/>
              </w:rPr>
              <w:t xml:space="preserve"> </w:t>
            </w:r>
            <w:r>
              <w:rPr>
                <w:sz w:val="20"/>
              </w:rPr>
              <w:t>déplace</w:t>
            </w:r>
            <w:r>
              <w:rPr>
                <w:spacing w:val="-6"/>
                <w:sz w:val="20"/>
              </w:rPr>
              <w:t xml:space="preserve"> </w:t>
            </w:r>
            <w:r>
              <w:rPr>
                <w:sz w:val="20"/>
              </w:rPr>
              <w:t>de</w:t>
            </w:r>
            <w:r>
              <w:rPr>
                <w:spacing w:val="-6"/>
                <w:sz w:val="20"/>
              </w:rPr>
              <w:t xml:space="preserve"> </w:t>
            </w:r>
            <w:r>
              <w:rPr>
                <w:sz w:val="20"/>
              </w:rPr>
              <w:t>plus</w:t>
            </w:r>
            <w:r>
              <w:rPr>
                <w:spacing w:val="-7"/>
                <w:sz w:val="20"/>
              </w:rPr>
              <w:t xml:space="preserve"> </w:t>
            </w:r>
            <w:r>
              <w:rPr>
                <w:sz w:val="20"/>
              </w:rPr>
              <w:t>d'un</w:t>
            </w:r>
            <w:r>
              <w:rPr>
                <w:spacing w:val="-5"/>
                <w:sz w:val="20"/>
              </w:rPr>
              <w:t xml:space="preserve"> </w:t>
            </w:r>
            <w:r>
              <w:rPr>
                <w:sz w:val="20"/>
              </w:rPr>
              <w:t>mètre</w:t>
            </w:r>
            <w:r>
              <w:rPr>
                <w:spacing w:val="-6"/>
                <w:sz w:val="20"/>
              </w:rPr>
              <w:t xml:space="preserve"> </w:t>
            </w:r>
            <w:r>
              <w:rPr>
                <w:sz w:val="20"/>
              </w:rPr>
              <w:t>au</w:t>
            </w:r>
            <w:r>
              <w:rPr>
                <w:spacing w:val="-5"/>
                <w:sz w:val="20"/>
              </w:rPr>
              <w:t xml:space="preserve"> </w:t>
            </w:r>
            <w:r>
              <w:rPr>
                <w:sz w:val="20"/>
              </w:rPr>
              <w:t>départ jusqu'à 5m</w:t>
            </w:r>
          </w:p>
        </w:tc>
        <w:tc>
          <w:tcPr>
            <w:tcW w:w="2873" w:type="dxa"/>
            <w:tcBorders>
              <w:top w:val="single" w:sz="4" w:space="0" w:color="000000"/>
              <w:left w:val="single" w:sz="4" w:space="0" w:color="000000"/>
              <w:bottom w:val="single" w:sz="4" w:space="0" w:color="000000"/>
            </w:tcBorders>
          </w:tcPr>
          <w:p w14:paraId="704C0C95" w14:textId="77777777" w:rsidR="007D00B4" w:rsidRDefault="00000000">
            <w:pPr>
              <w:pStyle w:val="TableParagraph"/>
              <w:spacing w:before="115"/>
              <w:ind w:left="1099" w:right="1056"/>
              <w:jc w:val="center"/>
              <w:rPr>
                <w:sz w:val="20"/>
              </w:rPr>
            </w:pPr>
            <w:r>
              <w:rPr>
                <w:spacing w:val="-2"/>
                <w:sz w:val="20"/>
              </w:rPr>
              <w:t>-1/mètre</w:t>
            </w:r>
          </w:p>
        </w:tc>
      </w:tr>
      <w:tr w:rsidR="007D00B4" w14:paraId="19C0CFBB" w14:textId="77777777">
        <w:trPr>
          <w:trHeight w:val="239"/>
        </w:trPr>
        <w:tc>
          <w:tcPr>
            <w:tcW w:w="1366" w:type="dxa"/>
            <w:tcBorders>
              <w:top w:val="single" w:sz="4" w:space="0" w:color="000000"/>
              <w:left w:val="single" w:sz="4" w:space="0" w:color="000000"/>
              <w:bottom w:val="single" w:sz="4" w:space="0" w:color="000000"/>
              <w:right w:val="single" w:sz="4" w:space="0" w:color="000000"/>
            </w:tcBorders>
            <w:shd w:val="clear" w:color="auto" w:fill="F0DCDB"/>
          </w:tcPr>
          <w:p w14:paraId="7566932F" w14:textId="77777777" w:rsidR="007D00B4" w:rsidRDefault="00000000">
            <w:pPr>
              <w:pStyle w:val="TableParagraph"/>
              <w:spacing w:before="7" w:line="212" w:lineRule="exact"/>
              <w:ind w:left="645"/>
              <w:rPr>
                <w:sz w:val="20"/>
              </w:rPr>
            </w:pPr>
            <w:r>
              <w:rPr>
                <w:w w:val="96"/>
                <w:sz w:val="20"/>
              </w:rPr>
              <w:t>6</w:t>
            </w:r>
          </w:p>
        </w:tc>
        <w:tc>
          <w:tcPr>
            <w:tcW w:w="6111" w:type="dxa"/>
            <w:tcBorders>
              <w:top w:val="single" w:sz="4" w:space="0" w:color="000000"/>
              <w:left w:val="single" w:sz="4" w:space="0" w:color="000000"/>
              <w:bottom w:val="single" w:sz="4" w:space="0" w:color="000000"/>
              <w:right w:val="single" w:sz="4" w:space="0" w:color="000000"/>
            </w:tcBorders>
            <w:shd w:val="clear" w:color="auto" w:fill="F0DCDB"/>
          </w:tcPr>
          <w:p w14:paraId="7B29671C" w14:textId="77777777" w:rsidR="007D00B4" w:rsidRDefault="00000000">
            <w:pPr>
              <w:pStyle w:val="TableParagraph"/>
              <w:spacing w:before="7" w:line="212" w:lineRule="exact"/>
              <w:ind w:left="83"/>
              <w:rPr>
                <w:sz w:val="20"/>
              </w:rPr>
            </w:pPr>
            <w:r>
              <w:rPr>
                <w:sz w:val="20"/>
              </w:rPr>
              <w:t>Au-delà</w:t>
            </w:r>
            <w:r>
              <w:rPr>
                <w:spacing w:val="-3"/>
                <w:sz w:val="20"/>
              </w:rPr>
              <w:t xml:space="preserve"> </w:t>
            </w:r>
            <w:r>
              <w:rPr>
                <w:sz w:val="20"/>
              </w:rPr>
              <w:t>de</w:t>
            </w:r>
            <w:r>
              <w:rPr>
                <w:spacing w:val="-5"/>
                <w:sz w:val="20"/>
              </w:rPr>
              <w:t xml:space="preserve"> 5m</w:t>
            </w:r>
          </w:p>
        </w:tc>
        <w:tc>
          <w:tcPr>
            <w:tcW w:w="2873" w:type="dxa"/>
            <w:tcBorders>
              <w:top w:val="single" w:sz="4" w:space="0" w:color="000000"/>
              <w:left w:val="single" w:sz="4" w:space="0" w:color="000000"/>
              <w:bottom w:val="single" w:sz="4" w:space="0" w:color="000000"/>
            </w:tcBorders>
            <w:shd w:val="clear" w:color="auto" w:fill="F0DCDB"/>
          </w:tcPr>
          <w:p w14:paraId="7E6592E1" w14:textId="77777777" w:rsidR="007D00B4" w:rsidRDefault="00000000">
            <w:pPr>
              <w:pStyle w:val="TableParagraph"/>
              <w:spacing w:before="7" w:line="212" w:lineRule="exact"/>
              <w:ind w:left="768"/>
              <w:rPr>
                <w:sz w:val="20"/>
              </w:rPr>
            </w:pPr>
            <w:r>
              <w:rPr>
                <w:sz w:val="20"/>
              </w:rPr>
              <w:t>Exercice</w:t>
            </w:r>
            <w:r>
              <w:rPr>
                <w:spacing w:val="-5"/>
                <w:sz w:val="20"/>
              </w:rPr>
              <w:t xml:space="preserve"> </w:t>
            </w:r>
            <w:r>
              <w:rPr>
                <w:spacing w:val="-2"/>
                <w:sz w:val="20"/>
              </w:rPr>
              <w:t>terminé</w:t>
            </w:r>
          </w:p>
        </w:tc>
      </w:tr>
      <w:tr w:rsidR="007D00B4" w14:paraId="4A41B78D" w14:textId="77777777">
        <w:trPr>
          <w:trHeight w:val="242"/>
        </w:trPr>
        <w:tc>
          <w:tcPr>
            <w:tcW w:w="1366" w:type="dxa"/>
            <w:tcBorders>
              <w:top w:val="single" w:sz="4" w:space="0" w:color="000000"/>
              <w:bottom w:val="single" w:sz="4" w:space="0" w:color="000000"/>
              <w:right w:val="single" w:sz="4" w:space="0" w:color="000000"/>
            </w:tcBorders>
          </w:tcPr>
          <w:p w14:paraId="14EDF481" w14:textId="77777777" w:rsidR="007D00B4" w:rsidRDefault="00000000">
            <w:pPr>
              <w:pStyle w:val="TableParagraph"/>
              <w:spacing w:before="10" w:line="212" w:lineRule="exact"/>
              <w:ind w:left="640"/>
              <w:rPr>
                <w:sz w:val="20"/>
              </w:rPr>
            </w:pPr>
            <w:r>
              <w:rPr>
                <w:w w:val="96"/>
                <w:sz w:val="20"/>
              </w:rPr>
              <w:t>7</w:t>
            </w:r>
          </w:p>
        </w:tc>
        <w:tc>
          <w:tcPr>
            <w:tcW w:w="6111" w:type="dxa"/>
            <w:tcBorders>
              <w:top w:val="single" w:sz="4" w:space="0" w:color="000000"/>
              <w:left w:val="single" w:sz="4" w:space="0" w:color="000000"/>
              <w:bottom w:val="single" w:sz="4" w:space="0" w:color="000000"/>
              <w:right w:val="single" w:sz="4" w:space="0" w:color="000000"/>
            </w:tcBorders>
          </w:tcPr>
          <w:p w14:paraId="07C9BBDA" w14:textId="77777777" w:rsidR="007D00B4" w:rsidRDefault="00000000">
            <w:pPr>
              <w:pStyle w:val="TableParagraph"/>
              <w:spacing w:before="10" w:line="212" w:lineRule="exact"/>
              <w:ind w:left="83"/>
              <w:rPr>
                <w:sz w:val="20"/>
              </w:rPr>
            </w:pPr>
            <w:r>
              <w:rPr>
                <w:sz w:val="20"/>
              </w:rPr>
              <w:t>Mise</w:t>
            </w:r>
            <w:r>
              <w:rPr>
                <w:spacing w:val="-4"/>
                <w:sz w:val="20"/>
              </w:rPr>
              <w:t xml:space="preserve"> </w:t>
            </w:r>
            <w:r>
              <w:rPr>
                <w:sz w:val="20"/>
              </w:rPr>
              <w:t>en</w:t>
            </w:r>
            <w:r>
              <w:rPr>
                <w:spacing w:val="-2"/>
                <w:sz w:val="20"/>
              </w:rPr>
              <w:t xml:space="preserve"> </w:t>
            </w:r>
            <w:r>
              <w:rPr>
                <w:sz w:val="20"/>
              </w:rPr>
              <w:t>place</w:t>
            </w:r>
            <w:r>
              <w:rPr>
                <w:spacing w:val="-3"/>
                <w:sz w:val="20"/>
              </w:rPr>
              <w:t xml:space="preserve"> </w:t>
            </w:r>
            <w:r>
              <w:rPr>
                <w:spacing w:val="-2"/>
                <w:sz w:val="20"/>
              </w:rPr>
              <w:t>irrégulière</w:t>
            </w:r>
          </w:p>
        </w:tc>
        <w:tc>
          <w:tcPr>
            <w:tcW w:w="2873" w:type="dxa"/>
            <w:tcBorders>
              <w:top w:val="single" w:sz="4" w:space="0" w:color="000000"/>
              <w:left w:val="single" w:sz="4" w:space="0" w:color="000000"/>
              <w:bottom w:val="single" w:sz="4" w:space="0" w:color="000000"/>
            </w:tcBorders>
          </w:tcPr>
          <w:p w14:paraId="61385C81" w14:textId="77777777" w:rsidR="007D00B4" w:rsidRDefault="00000000">
            <w:pPr>
              <w:pStyle w:val="TableParagraph"/>
              <w:spacing w:before="10" w:line="212" w:lineRule="exact"/>
              <w:ind w:left="1098" w:right="1056"/>
              <w:jc w:val="center"/>
              <w:rPr>
                <w:sz w:val="20"/>
              </w:rPr>
            </w:pPr>
            <w:r>
              <w:rPr>
                <w:spacing w:val="-2"/>
                <w:sz w:val="20"/>
              </w:rPr>
              <w:t>-</w:t>
            </w:r>
            <w:r>
              <w:rPr>
                <w:spacing w:val="-7"/>
                <w:sz w:val="20"/>
              </w:rPr>
              <w:t>30</w:t>
            </w:r>
          </w:p>
        </w:tc>
      </w:tr>
      <w:tr w:rsidR="007D00B4" w14:paraId="2D85ECB7" w14:textId="77777777">
        <w:trPr>
          <w:trHeight w:val="242"/>
        </w:trPr>
        <w:tc>
          <w:tcPr>
            <w:tcW w:w="1366" w:type="dxa"/>
            <w:tcBorders>
              <w:top w:val="single" w:sz="4" w:space="0" w:color="000000"/>
              <w:bottom w:val="single" w:sz="4" w:space="0" w:color="000000"/>
              <w:right w:val="single" w:sz="4" w:space="0" w:color="000000"/>
            </w:tcBorders>
            <w:shd w:val="clear" w:color="auto" w:fill="F0DCDB"/>
          </w:tcPr>
          <w:p w14:paraId="562B6B45" w14:textId="77777777" w:rsidR="007D00B4" w:rsidRDefault="00000000">
            <w:pPr>
              <w:pStyle w:val="TableParagraph"/>
              <w:spacing w:before="7" w:line="215" w:lineRule="exact"/>
              <w:ind w:left="640"/>
              <w:rPr>
                <w:sz w:val="20"/>
              </w:rPr>
            </w:pPr>
            <w:r>
              <w:rPr>
                <w:w w:val="96"/>
                <w:sz w:val="20"/>
              </w:rPr>
              <w:t>8</w:t>
            </w:r>
          </w:p>
        </w:tc>
        <w:tc>
          <w:tcPr>
            <w:tcW w:w="6111" w:type="dxa"/>
            <w:tcBorders>
              <w:top w:val="single" w:sz="4" w:space="0" w:color="000000"/>
              <w:left w:val="single" w:sz="4" w:space="0" w:color="000000"/>
              <w:bottom w:val="single" w:sz="4" w:space="0" w:color="000000"/>
              <w:right w:val="single" w:sz="4" w:space="0" w:color="000000"/>
            </w:tcBorders>
            <w:shd w:val="clear" w:color="auto" w:fill="F0DCDB"/>
          </w:tcPr>
          <w:p w14:paraId="5ABF281B" w14:textId="77777777" w:rsidR="007D00B4" w:rsidRDefault="00000000">
            <w:pPr>
              <w:pStyle w:val="TableParagraph"/>
              <w:spacing w:before="7" w:line="215" w:lineRule="exact"/>
              <w:ind w:left="83"/>
              <w:rPr>
                <w:sz w:val="20"/>
              </w:rPr>
            </w:pPr>
            <w:r>
              <w:rPr>
                <w:sz w:val="20"/>
              </w:rPr>
              <w:t>Le</w:t>
            </w:r>
            <w:r>
              <w:rPr>
                <w:spacing w:val="-4"/>
                <w:sz w:val="20"/>
              </w:rPr>
              <w:t xml:space="preserve"> </w:t>
            </w:r>
            <w:r>
              <w:rPr>
                <w:sz w:val="20"/>
              </w:rPr>
              <w:t>conducteur</w:t>
            </w:r>
            <w:r>
              <w:rPr>
                <w:spacing w:val="-4"/>
                <w:sz w:val="20"/>
              </w:rPr>
              <w:t xml:space="preserve"> </w:t>
            </w:r>
            <w:r>
              <w:rPr>
                <w:sz w:val="20"/>
              </w:rPr>
              <w:t>est</w:t>
            </w:r>
            <w:r>
              <w:rPr>
                <w:spacing w:val="-4"/>
                <w:sz w:val="20"/>
              </w:rPr>
              <w:t xml:space="preserve"> </w:t>
            </w:r>
            <w:r>
              <w:rPr>
                <w:sz w:val="20"/>
              </w:rPr>
              <w:t>en</w:t>
            </w:r>
            <w:r>
              <w:rPr>
                <w:spacing w:val="-3"/>
                <w:sz w:val="20"/>
              </w:rPr>
              <w:t xml:space="preserve"> </w:t>
            </w:r>
            <w:r>
              <w:rPr>
                <w:sz w:val="20"/>
              </w:rPr>
              <w:t>contact</w:t>
            </w:r>
            <w:r>
              <w:rPr>
                <w:spacing w:val="-3"/>
                <w:sz w:val="20"/>
              </w:rPr>
              <w:t xml:space="preserve"> </w:t>
            </w:r>
            <w:r>
              <w:rPr>
                <w:sz w:val="20"/>
              </w:rPr>
              <w:t>avec</w:t>
            </w:r>
            <w:r>
              <w:rPr>
                <w:spacing w:val="-4"/>
                <w:sz w:val="20"/>
              </w:rPr>
              <w:t xml:space="preserve"> </w:t>
            </w:r>
            <w:r>
              <w:rPr>
                <w:sz w:val="20"/>
              </w:rPr>
              <w:t>le</w:t>
            </w:r>
            <w:r>
              <w:rPr>
                <w:spacing w:val="-3"/>
                <w:sz w:val="20"/>
              </w:rPr>
              <w:t xml:space="preserve"> </w:t>
            </w:r>
            <w:r>
              <w:rPr>
                <w:sz w:val="20"/>
              </w:rPr>
              <w:t>chien</w:t>
            </w:r>
            <w:r>
              <w:rPr>
                <w:spacing w:val="-3"/>
                <w:sz w:val="20"/>
              </w:rPr>
              <w:t xml:space="preserve"> </w:t>
            </w:r>
            <w:r>
              <w:rPr>
                <w:sz w:val="20"/>
              </w:rPr>
              <w:t>au</w:t>
            </w:r>
            <w:r>
              <w:rPr>
                <w:spacing w:val="-3"/>
                <w:sz w:val="20"/>
              </w:rPr>
              <w:t xml:space="preserve"> </w:t>
            </w:r>
            <w:r>
              <w:rPr>
                <w:spacing w:val="-2"/>
                <w:sz w:val="20"/>
              </w:rPr>
              <w:t>départ</w:t>
            </w:r>
          </w:p>
        </w:tc>
        <w:tc>
          <w:tcPr>
            <w:tcW w:w="2873" w:type="dxa"/>
            <w:tcBorders>
              <w:top w:val="single" w:sz="4" w:space="0" w:color="000000"/>
              <w:left w:val="single" w:sz="4" w:space="0" w:color="000000"/>
              <w:bottom w:val="single" w:sz="4" w:space="0" w:color="000000"/>
            </w:tcBorders>
            <w:shd w:val="clear" w:color="auto" w:fill="F0DCDB"/>
          </w:tcPr>
          <w:p w14:paraId="72727F2E" w14:textId="77777777" w:rsidR="007D00B4" w:rsidRDefault="00000000">
            <w:pPr>
              <w:pStyle w:val="TableParagraph"/>
              <w:spacing w:before="7" w:line="215" w:lineRule="exact"/>
              <w:ind w:left="1098" w:right="1056"/>
              <w:jc w:val="center"/>
              <w:rPr>
                <w:sz w:val="20"/>
              </w:rPr>
            </w:pPr>
            <w:r>
              <w:rPr>
                <w:spacing w:val="-2"/>
                <w:sz w:val="20"/>
              </w:rPr>
              <w:t>-</w:t>
            </w:r>
            <w:r>
              <w:rPr>
                <w:spacing w:val="-7"/>
                <w:sz w:val="20"/>
              </w:rPr>
              <w:t>30</w:t>
            </w:r>
          </w:p>
        </w:tc>
      </w:tr>
      <w:tr w:rsidR="007D00B4" w14:paraId="341E87CB" w14:textId="77777777">
        <w:trPr>
          <w:trHeight w:val="361"/>
        </w:trPr>
        <w:tc>
          <w:tcPr>
            <w:tcW w:w="1366" w:type="dxa"/>
            <w:tcBorders>
              <w:top w:val="single" w:sz="4" w:space="0" w:color="000000"/>
              <w:bottom w:val="single" w:sz="4" w:space="0" w:color="000000"/>
              <w:right w:val="single" w:sz="4" w:space="0" w:color="000000"/>
            </w:tcBorders>
          </w:tcPr>
          <w:p w14:paraId="05D6FCA1" w14:textId="77777777" w:rsidR="007D00B4" w:rsidRDefault="00000000">
            <w:pPr>
              <w:pStyle w:val="TableParagraph"/>
              <w:spacing w:before="132" w:line="210" w:lineRule="exact"/>
              <w:ind w:left="640"/>
              <w:rPr>
                <w:sz w:val="20"/>
              </w:rPr>
            </w:pPr>
            <w:r>
              <w:rPr>
                <w:w w:val="96"/>
                <w:sz w:val="20"/>
              </w:rPr>
              <w:t>9</w:t>
            </w:r>
          </w:p>
        </w:tc>
        <w:tc>
          <w:tcPr>
            <w:tcW w:w="6111" w:type="dxa"/>
            <w:tcBorders>
              <w:top w:val="single" w:sz="4" w:space="0" w:color="000000"/>
              <w:left w:val="single" w:sz="4" w:space="0" w:color="000000"/>
              <w:bottom w:val="single" w:sz="4" w:space="0" w:color="000000"/>
              <w:right w:val="single" w:sz="4" w:space="0" w:color="000000"/>
            </w:tcBorders>
          </w:tcPr>
          <w:p w14:paraId="23A65F4B" w14:textId="77777777" w:rsidR="007D00B4" w:rsidRDefault="00000000">
            <w:pPr>
              <w:pStyle w:val="TableParagraph"/>
              <w:spacing w:before="132" w:line="210" w:lineRule="exact"/>
              <w:ind w:left="83"/>
              <w:rPr>
                <w:sz w:val="20"/>
              </w:rPr>
            </w:pPr>
            <w:r>
              <w:rPr>
                <w:sz w:val="20"/>
              </w:rPr>
              <w:t>Commandement</w:t>
            </w:r>
            <w:r>
              <w:rPr>
                <w:spacing w:val="-11"/>
                <w:sz w:val="20"/>
              </w:rPr>
              <w:t xml:space="preserve"> </w:t>
            </w:r>
            <w:r>
              <w:rPr>
                <w:spacing w:val="-2"/>
                <w:sz w:val="20"/>
              </w:rPr>
              <w:t>irrégulier</w:t>
            </w:r>
          </w:p>
        </w:tc>
        <w:tc>
          <w:tcPr>
            <w:tcW w:w="2873" w:type="dxa"/>
            <w:tcBorders>
              <w:top w:val="single" w:sz="4" w:space="0" w:color="000000"/>
              <w:left w:val="single" w:sz="4" w:space="0" w:color="000000"/>
              <w:bottom w:val="single" w:sz="4" w:space="0" w:color="000000"/>
            </w:tcBorders>
          </w:tcPr>
          <w:p w14:paraId="40A27991" w14:textId="77777777" w:rsidR="007D00B4" w:rsidRDefault="00000000">
            <w:pPr>
              <w:pStyle w:val="TableParagraph"/>
              <w:spacing w:before="12"/>
              <w:ind w:left="1098" w:right="1056"/>
              <w:jc w:val="center"/>
              <w:rPr>
                <w:sz w:val="20"/>
              </w:rPr>
            </w:pPr>
            <w:r>
              <w:rPr>
                <w:spacing w:val="-2"/>
                <w:sz w:val="20"/>
              </w:rPr>
              <w:t>-</w:t>
            </w:r>
            <w:r>
              <w:rPr>
                <w:spacing w:val="-7"/>
                <w:sz w:val="20"/>
              </w:rPr>
              <w:t>30</w:t>
            </w:r>
          </w:p>
        </w:tc>
      </w:tr>
      <w:tr w:rsidR="007D00B4" w14:paraId="30A355FA" w14:textId="77777777">
        <w:trPr>
          <w:trHeight w:val="477"/>
        </w:trPr>
        <w:tc>
          <w:tcPr>
            <w:tcW w:w="1366" w:type="dxa"/>
            <w:tcBorders>
              <w:top w:val="single" w:sz="4" w:space="0" w:color="000000"/>
              <w:left w:val="single" w:sz="4" w:space="0" w:color="000000"/>
              <w:bottom w:val="single" w:sz="4" w:space="0" w:color="000000"/>
              <w:right w:val="single" w:sz="4" w:space="0" w:color="000000"/>
            </w:tcBorders>
            <w:shd w:val="clear" w:color="auto" w:fill="F0DCDB"/>
          </w:tcPr>
          <w:p w14:paraId="124C419A" w14:textId="77777777" w:rsidR="007D00B4" w:rsidRDefault="00000000">
            <w:pPr>
              <w:pStyle w:val="TableParagraph"/>
              <w:spacing w:before="132"/>
              <w:ind w:left="597"/>
              <w:rPr>
                <w:sz w:val="20"/>
              </w:rPr>
            </w:pPr>
            <w:r>
              <w:rPr>
                <w:spacing w:val="-5"/>
                <w:sz w:val="20"/>
              </w:rPr>
              <w:t>10</w:t>
            </w:r>
          </w:p>
        </w:tc>
        <w:tc>
          <w:tcPr>
            <w:tcW w:w="6111" w:type="dxa"/>
            <w:tcBorders>
              <w:top w:val="single" w:sz="4" w:space="0" w:color="000000"/>
              <w:left w:val="single" w:sz="4" w:space="0" w:color="000000"/>
              <w:bottom w:val="single" w:sz="4" w:space="0" w:color="000000"/>
              <w:right w:val="single" w:sz="4" w:space="0" w:color="000000"/>
            </w:tcBorders>
            <w:shd w:val="clear" w:color="auto" w:fill="F0DCDB"/>
          </w:tcPr>
          <w:p w14:paraId="127D7608" w14:textId="77777777" w:rsidR="007D00B4" w:rsidRDefault="00000000">
            <w:pPr>
              <w:pStyle w:val="TableParagraph"/>
              <w:spacing w:before="132"/>
              <w:ind w:left="83"/>
              <w:rPr>
                <w:sz w:val="20"/>
              </w:rPr>
            </w:pPr>
            <w:r>
              <w:rPr>
                <w:sz w:val="20"/>
              </w:rPr>
              <w:t>Chien</w:t>
            </w:r>
            <w:r>
              <w:rPr>
                <w:spacing w:val="-4"/>
                <w:sz w:val="20"/>
              </w:rPr>
              <w:t xml:space="preserve"> </w:t>
            </w:r>
            <w:r>
              <w:rPr>
                <w:sz w:val="20"/>
              </w:rPr>
              <w:t>va</w:t>
            </w:r>
            <w:r>
              <w:rPr>
                <w:spacing w:val="-4"/>
                <w:sz w:val="20"/>
              </w:rPr>
              <w:t xml:space="preserve"> </w:t>
            </w:r>
            <w:r>
              <w:rPr>
                <w:sz w:val="20"/>
              </w:rPr>
              <w:t>au-devant</w:t>
            </w:r>
            <w:r>
              <w:rPr>
                <w:spacing w:val="-7"/>
                <w:sz w:val="20"/>
              </w:rPr>
              <w:t xml:space="preserve"> </w:t>
            </w:r>
            <w:r>
              <w:rPr>
                <w:sz w:val="20"/>
              </w:rPr>
              <w:t>de</w:t>
            </w:r>
            <w:r>
              <w:rPr>
                <w:spacing w:val="-5"/>
                <w:sz w:val="20"/>
              </w:rPr>
              <w:t xml:space="preserve"> </w:t>
            </w:r>
            <w:r>
              <w:rPr>
                <w:sz w:val="20"/>
              </w:rPr>
              <w:t>l'H.A.</w:t>
            </w:r>
            <w:r>
              <w:rPr>
                <w:spacing w:val="-4"/>
                <w:sz w:val="20"/>
              </w:rPr>
              <w:t xml:space="preserve"> </w:t>
            </w:r>
            <w:r>
              <w:rPr>
                <w:sz w:val="20"/>
              </w:rPr>
              <w:t>avant</w:t>
            </w:r>
            <w:r>
              <w:rPr>
                <w:spacing w:val="-5"/>
                <w:sz w:val="20"/>
              </w:rPr>
              <w:t xml:space="preserve"> </w:t>
            </w:r>
            <w:r>
              <w:rPr>
                <w:sz w:val="20"/>
              </w:rPr>
              <w:t>conversation</w:t>
            </w:r>
            <w:r>
              <w:rPr>
                <w:spacing w:val="-4"/>
                <w:sz w:val="20"/>
              </w:rPr>
              <w:t xml:space="preserve"> </w:t>
            </w:r>
            <w:r>
              <w:rPr>
                <w:sz w:val="20"/>
              </w:rPr>
              <w:t>sans</w:t>
            </w:r>
            <w:r>
              <w:rPr>
                <w:spacing w:val="-5"/>
                <w:sz w:val="20"/>
              </w:rPr>
              <w:t xml:space="preserve"> </w:t>
            </w:r>
            <w:r>
              <w:rPr>
                <w:spacing w:val="-2"/>
                <w:sz w:val="20"/>
              </w:rPr>
              <w:t>mordre</w:t>
            </w:r>
          </w:p>
        </w:tc>
        <w:tc>
          <w:tcPr>
            <w:tcW w:w="2873" w:type="dxa"/>
            <w:tcBorders>
              <w:top w:val="single" w:sz="4" w:space="0" w:color="000000"/>
              <w:left w:val="single" w:sz="4" w:space="0" w:color="000000"/>
              <w:bottom w:val="single" w:sz="4" w:space="0" w:color="000000"/>
              <w:right w:val="single" w:sz="4" w:space="0" w:color="000000"/>
            </w:tcBorders>
            <w:shd w:val="clear" w:color="auto" w:fill="F0DCDB"/>
          </w:tcPr>
          <w:p w14:paraId="7225D683" w14:textId="77777777" w:rsidR="007D00B4" w:rsidRDefault="00000000">
            <w:pPr>
              <w:pStyle w:val="TableParagraph"/>
              <w:spacing w:line="230" w:lineRule="atLeast"/>
              <w:ind w:left="403" w:right="48"/>
              <w:rPr>
                <w:sz w:val="20"/>
              </w:rPr>
            </w:pPr>
            <w:r>
              <w:rPr>
                <w:sz w:val="20"/>
              </w:rPr>
              <w:t>-30</w:t>
            </w:r>
            <w:r>
              <w:rPr>
                <w:spacing w:val="-9"/>
                <w:sz w:val="20"/>
              </w:rPr>
              <w:t xml:space="preserve"> </w:t>
            </w:r>
            <w:r>
              <w:rPr>
                <w:sz w:val="20"/>
              </w:rPr>
              <w:t>si</w:t>
            </w:r>
            <w:r>
              <w:rPr>
                <w:spacing w:val="-10"/>
                <w:sz w:val="20"/>
              </w:rPr>
              <w:t xml:space="preserve"> </w:t>
            </w:r>
            <w:r>
              <w:rPr>
                <w:sz w:val="20"/>
              </w:rPr>
              <w:t>éloignement</w:t>
            </w:r>
            <w:r>
              <w:rPr>
                <w:spacing w:val="-10"/>
                <w:sz w:val="20"/>
              </w:rPr>
              <w:t xml:space="preserve"> </w:t>
            </w:r>
            <w:r>
              <w:rPr>
                <w:sz w:val="20"/>
              </w:rPr>
              <w:t>&gt;5m</w:t>
            </w:r>
            <w:r>
              <w:rPr>
                <w:spacing w:val="-8"/>
                <w:sz w:val="20"/>
              </w:rPr>
              <w:t xml:space="preserve"> </w:t>
            </w:r>
            <w:r>
              <w:rPr>
                <w:sz w:val="20"/>
              </w:rPr>
              <w:t>-2/m si éloignement &lt; 5m</w:t>
            </w:r>
          </w:p>
        </w:tc>
      </w:tr>
      <w:tr w:rsidR="007D00B4" w14:paraId="13D1FB18" w14:textId="77777777">
        <w:trPr>
          <w:trHeight w:val="468"/>
        </w:trPr>
        <w:tc>
          <w:tcPr>
            <w:tcW w:w="1366" w:type="dxa"/>
            <w:tcBorders>
              <w:top w:val="single" w:sz="4" w:space="0" w:color="000000"/>
              <w:left w:val="single" w:sz="4" w:space="0" w:color="000000"/>
              <w:bottom w:val="single" w:sz="4" w:space="0" w:color="000000"/>
              <w:right w:val="single" w:sz="4" w:space="0" w:color="000000"/>
            </w:tcBorders>
          </w:tcPr>
          <w:p w14:paraId="0526315D" w14:textId="77777777" w:rsidR="007D00B4" w:rsidRDefault="00000000">
            <w:pPr>
              <w:pStyle w:val="TableParagraph"/>
              <w:spacing w:before="133"/>
              <w:ind w:left="597"/>
              <w:rPr>
                <w:sz w:val="20"/>
              </w:rPr>
            </w:pPr>
            <w:r>
              <w:rPr>
                <w:spacing w:val="-5"/>
                <w:sz w:val="20"/>
              </w:rPr>
              <w:t>11</w:t>
            </w:r>
          </w:p>
        </w:tc>
        <w:tc>
          <w:tcPr>
            <w:tcW w:w="6111" w:type="dxa"/>
            <w:tcBorders>
              <w:top w:val="single" w:sz="4" w:space="0" w:color="000000"/>
              <w:left w:val="single" w:sz="4" w:space="0" w:color="000000"/>
              <w:bottom w:val="single" w:sz="4" w:space="0" w:color="000000"/>
              <w:right w:val="single" w:sz="4" w:space="0" w:color="000000"/>
            </w:tcBorders>
          </w:tcPr>
          <w:p w14:paraId="25407296" w14:textId="77777777" w:rsidR="007D00B4" w:rsidRDefault="00000000">
            <w:pPr>
              <w:pStyle w:val="TableParagraph"/>
              <w:spacing w:line="228" w:lineRule="exact"/>
              <w:ind w:left="83"/>
              <w:rPr>
                <w:sz w:val="20"/>
              </w:rPr>
            </w:pPr>
            <w:r>
              <w:rPr>
                <w:sz w:val="20"/>
              </w:rPr>
              <w:t>Le</w:t>
            </w:r>
            <w:r>
              <w:rPr>
                <w:spacing w:val="-4"/>
                <w:sz w:val="20"/>
              </w:rPr>
              <w:t xml:space="preserve"> </w:t>
            </w:r>
            <w:r>
              <w:rPr>
                <w:sz w:val="20"/>
              </w:rPr>
              <w:t>conducteur</w:t>
            </w:r>
            <w:r>
              <w:rPr>
                <w:spacing w:val="-6"/>
                <w:sz w:val="20"/>
              </w:rPr>
              <w:t xml:space="preserve"> </w:t>
            </w:r>
            <w:r>
              <w:rPr>
                <w:sz w:val="20"/>
              </w:rPr>
              <w:t>ne</w:t>
            </w:r>
            <w:r>
              <w:rPr>
                <w:spacing w:val="-4"/>
                <w:sz w:val="20"/>
              </w:rPr>
              <w:t xml:space="preserve"> </w:t>
            </w:r>
            <w:r>
              <w:rPr>
                <w:sz w:val="20"/>
              </w:rPr>
              <w:t>s'immobilise</w:t>
            </w:r>
            <w:r>
              <w:rPr>
                <w:spacing w:val="-3"/>
                <w:sz w:val="20"/>
              </w:rPr>
              <w:t xml:space="preserve"> </w:t>
            </w:r>
            <w:r>
              <w:rPr>
                <w:sz w:val="20"/>
              </w:rPr>
              <w:t>pas</w:t>
            </w:r>
            <w:r>
              <w:rPr>
                <w:spacing w:val="-5"/>
                <w:sz w:val="20"/>
              </w:rPr>
              <w:t xml:space="preserve"> </w:t>
            </w:r>
            <w:r>
              <w:rPr>
                <w:sz w:val="20"/>
              </w:rPr>
              <w:t>au</w:t>
            </w:r>
            <w:r>
              <w:rPr>
                <w:spacing w:val="-4"/>
                <w:sz w:val="20"/>
              </w:rPr>
              <w:t xml:space="preserve"> </w:t>
            </w:r>
            <w:r>
              <w:rPr>
                <w:sz w:val="20"/>
              </w:rPr>
              <w:t>début</w:t>
            </w:r>
            <w:r>
              <w:rPr>
                <w:spacing w:val="-5"/>
                <w:sz w:val="20"/>
              </w:rPr>
              <w:t xml:space="preserve"> </w:t>
            </w:r>
            <w:r>
              <w:rPr>
                <w:sz w:val="20"/>
              </w:rPr>
              <w:t>de</w:t>
            </w:r>
            <w:r>
              <w:rPr>
                <w:spacing w:val="-4"/>
                <w:sz w:val="20"/>
              </w:rPr>
              <w:t xml:space="preserve"> </w:t>
            </w:r>
            <w:r>
              <w:rPr>
                <w:sz w:val="20"/>
              </w:rPr>
              <w:t>la</w:t>
            </w:r>
            <w:r>
              <w:rPr>
                <w:spacing w:val="-4"/>
                <w:sz w:val="20"/>
              </w:rPr>
              <w:t xml:space="preserve"> </w:t>
            </w:r>
            <w:r>
              <w:rPr>
                <w:sz w:val="20"/>
              </w:rPr>
              <w:t>conversation</w:t>
            </w:r>
            <w:r>
              <w:rPr>
                <w:spacing w:val="-4"/>
                <w:sz w:val="20"/>
              </w:rPr>
              <w:t xml:space="preserve"> </w:t>
            </w:r>
            <w:r>
              <w:rPr>
                <w:sz w:val="20"/>
              </w:rPr>
              <w:t>avec</w:t>
            </w:r>
            <w:r>
              <w:rPr>
                <w:spacing w:val="-4"/>
                <w:sz w:val="20"/>
              </w:rPr>
              <w:t xml:space="preserve"> </w:t>
            </w:r>
            <w:r>
              <w:rPr>
                <w:sz w:val="20"/>
              </w:rPr>
              <w:t>l'H.A., tolérance 1 pas</w:t>
            </w:r>
          </w:p>
        </w:tc>
        <w:tc>
          <w:tcPr>
            <w:tcW w:w="2873" w:type="dxa"/>
            <w:tcBorders>
              <w:top w:val="single" w:sz="4" w:space="0" w:color="000000"/>
              <w:left w:val="single" w:sz="4" w:space="0" w:color="000000"/>
              <w:bottom w:val="single" w:sz="4" w:space="0" w:color="000000"/>
              <w:right w:val="single" w:sz="4" w:space="0" w:color="000000"/>
            </w:tcBorders>
          </w:tcPr>
          <w:p w14:paraId="3478A801" w14:textId="77777777" w:rsidR="007D00B4" w:rsidRDefault="00000000">
            <w:pPr>
              <w:pStyle w:val="TableParagraph"/>
              <w:spacing w:line="224" w:lineRule="exact"/>
              <w:ind w:left="1241"/>
              <w:rPr>
                <w:sz w:val="20"/>
              </w:rPr>
            </w:pPr>
            <w:r>
              <w:rPr>
                <w:sz w:val="20"/>
              </w:rPr>
              <w:t>-5</w:t>
            </w:r>
            <w:r>
              <w:rPr>
                <w:spacing w:val="-1"/>
                <w:sz w:val="20"/>
              </w:rPr>
              <w:t xml:space="preserve"> </w:t>
            </w:r>
            <w:r>
              <w:rPr>
                <w:sz w:val="20"/>
              </w:rPr>
              <w:t>à</w:t>
            </w:r>
            <w:r>
              <w:rPr>
                <w:spacing w:val="-1"/>
                <w:sz w:val="20"/>
              </w:rPr>
              <w:t xml:space="preserve"> </w:t>
            </w:r>
            <w:r>
              <w:rPr>
                <w:spacing w:val="-4"/>
                <w:sz w:val="20"/>
              </w:rPr>
              <w:t>l'AG</w:t>
            </w:r>
          </w:p>
        </w:tc>
      </w:tr>
      <w:tr w:rsidR="007D00B4" w14:paraId="48AC7351" w14:textId="77777777">
        <w:trPr>
          <w:trHeight w:val="477"/>
        </w:trPr>
        <w:tc>
          <w:tcPr>
            <w:tcW w:w="1366" w:type="dxa"/>
            <w:tcBorders>
              <w:top w:val="single" w:sz="4" w:space="0" w:color="000000"/>
              <w:left w:val="single" w:sz="4" w:space="0" w:color="000000"/>
              <w:bottom w:val="single" w:sz="4" w:space="0" w:color="000000"/>
              <w:right w:val="single" w:sz="4" w:space="0" w:color="000000"/>
            </w:tcBorders>
            <w:shd w:val="clear" w:color="auto" w:fill="F1DBDB"/>
          </w:tcPr>
          <w:p w14:paraId="799A7B31" w14:textId="77777777" w:rsidR="007D00B4" w:rsidRDefault="00000000">
            <w:pPr>
              <w:pStyle w:val="TableParagraph"/>
              <w:spacing w:before="132"/>
              <w:ind w:left="597"/>
              <w:rPr>
                <w:sz w:val="20"/>
              </w:rPr>
            </w:pPr>
            <w:r>
              <w:rPr>
                <w:spacing w:val="-5"/>
                <w:sz w:val="20"/>
              </w:rPr>
              <w:t>12</w:t>
            </w:r>
          </w:p>
        </w:tc>
        <w:tc>
          <w:tcPr>
            <w:tcW w:w="6111" w:type="dxa"/>
            <w:tcBorders>
              <w:top w:val="single" w:sz="4" w:space="0" w:color="000000"/>
              <w:left w:val="single" w:sz="4" w:space="0" w:color="000000"/>
              <w:bottom w:val="single" w:sz="4" w:space="0" w:color="000000"/>
              <w:right w:val="single" w:sz="4" w:space="0" w:color="000000"/>
            </w:tcBorders>
            <w:shd w:val="clear" w:color="auto" w:fill="F1DBDB"/>
          </w:tcPr>
          <w:p w14:paraId="3674FED6" w14:textId="77777777" w:rsidR="007D00B4" w:rsidRDefault="00000000">
            <w:pPr>
              <w:pStyle w:val="TableParagraph"/>
              <w:spacing w:before="132"/>
              <w:ind w:left="83"/>
              <w:rPr>
                <w:sz w:val="20"/>
              </w:rPr>
            </w:pPr>
            <w:r>
              <w:rPr>
                <w:sz w:val="20"/>
              </w:rPr>
              <w:t>Chien</w:t>
            </w:r>
            <w:r>
              <w:rPr>
                <w:spacing w:val="-4"/>
                <w:sz w:val="20"/>
              </w:rPr>
              <w:t xml:space="preserve"> </w:t>
            </w:r>
            <w:r>
              <w:rPr>
                <w:sz w:val="20"/>
              </w:rPr>
              <w:t>va</w:t>
            </w:r>
            <w:r>
              <w:rPr>
                <w:spacing w:val="-4"/>
                <w:sz w:val="20"/>
              </w:rPr>
              <w:t xml:space="preserve"> </w:t>
            </w:r>
            <w:r>
              <w:rPr>
                <w:sz w:val="20"/>
              </w:rPr>
              <w:t>au-devant</w:t>
            </w:r>
            <w:r>
              <w:rPr>
                <w:spacing w:val="-8"/>
                <w:sz w:val="20"/>
              </w:rPr>
              <w:t xml:space="preserve"> </w:t>
            </w:r>
            <w:r>
              <w:rPr>
                <w:sz w:val="20"/>
              </w:rPr>
              <w:t>de</w:t>
            </w:r>
            <w:r>
              <w:rPr>
                <w:spacing w:val="-4"/>
                <w:sz w:val="20"/>
              </w:rPr>
              <w:t xml:space="preserve"> </w:t>
            </w:r>
            <w:r>
              <w:rPr>
                <w:sz w:val="20"/>
              </w:rPr>
              <w:t>l'H.A.</w:t>
            </w:r>
            <w:r>
              <w:rPr>
                <w:spacing w:val="-4"/>
                <w:sz w:val="20"/>
              </w:rPr>
              <w:t xml:space="preserve"> </w:t>
            </w:r>
            <w:r>
              <w:rPr>
                <w:sz w:val="20"/>
              </w:rPr>
              <w:t>après</w:t>
            </w:r>
            <w:r>
              <w:rPr>
                <w:spacing w:val="-6"/>
                <w:sz w:val="20"/>
              </w:rPr>
              <w:t xml:space="preserve"> </w:t>
            </w:r>
            <w:r>
              <w:rPr>
                <w:sz w:val="20"/>
              </w:rPr>
              <w:t>conversation</w:t>
            </w:r>
            <w:r>
              <w:rPr>
                <w:spacing w:val="-3"/>
                <w:sz w:val="20"/>
              </w:rPr>
              <w:t xml:space="preserve"> </w:t>
            </w:r>
            <w:r>
              <w:rPr>
                <w:sz w:val="20"/>
              </w:rPr>
              <w:t>sans</w:t>
            </w:r>
            <w:r>
              <w:rPr>
                <w:spacing w:val="-6"/>
                <w:sz w:val="20"/>
              </w:rPr>
              <w:t xml:space="preserve"> </w:t>
            </w:r>
            <w:r>
              <w:rPr>
                <w:spacing w:val="-2"/>
                <w:sz w:val="20"/>
              </w:rPr>
              <w:t>mordre</w:t>
            </w:r>
          </w:p>
        </w:tc>
        <w:tc>
          <w:tcPr>
            <w:tcW w:w="2873" w:type="dxa"/>
            <w:tcBorders>
              <w:top w:val="single" w:sz="4" w:space="0" w:color="000000"/>
              <w:left w:val="single" w:sz="4" w:space="0" w:color="000000"/>
              <w:bottom w:val="single" w:sz="4" w:space="0" w:color="000000"/>
              <w:right w:val="single" w:sz="4" w:space="0" w:color="000000"/>
            </w:tcBorders>
            <w:shd w:val="clear" w:color="auto" w:fill="F1DBDB"/>
          </w:tcPr>
          <w:p w14:paraId="41613148" w14:textId="77777777" w:rsidR="007D00B4" w:rsidRDefault="00000000">
            <w:pPr>
              <w:pStyle w:val="TableParagraph"/>
              <w:spacing w:line="230" w:lineRule="atLeast"/>
              <w:ind w:left="869" w:right="959" w:firstLine="175"/>
              <w:rPr>
                <w:sz w:val="20"/>
              </w:rPr>
            </w:pPr>
            <w:r>
              <w:rPr>
                <w:spacing w:val="-2"/>
                <w:sz w:val="20"/>
              </w:rPr>
              <w:t xml:space="preserve">-1/mètre </w:t>
            </w:r>
            <w:r>
              <w:rPr>
                <w:sz w:val="20"/>
              </w:rPr>
              <w:t>maximum</w:t>
            </w:r>
            <w:r>
              <w:rPr>
                <w:spacing w:val="-13"/>
                <w:sz w:val="20"/>
              </w:rPr>
              <w:t xml:space="preserve"> </w:t>
            </w:r>
            <w:r>
              <w:rPr>
                <w:sz w:val="20"/>
              </w:rPr>
              <w:t>-5</w:t>
            </w:r>
          </w:p>
        </w:tc>
      </w:tr>
      <w:tr w:rsidR="007D00B4" w14:paraId="2B6D3C52" w14:textId="77777777">
        <w:trPr>
          <w:trHeight w:val="239"/>
        </w:trPr>
        <w:tc>
          <w:tcPr>
            <w:tcW w:w="1366" w:type="dxa"/>
            <w:tcBorders>
              <w:top w:val="single" w:sz="4" w:space="0" w:color="000000"/>
              <w:bottom w:val="single" w:sz="4" w:space="0" w:color="000000"/>
              <w:right w:val="single" w:sz="4" w:space="0" w:color="000000"/>
            </w:tcBorders>
          </w:tcPr>
          <w:p w14:paraId="1AD0D44D" w14:textId="77777777" w:rsidR="007D00B4" w:rsidRDefault="00000000">
            <w:pPr>
              <w:pStyle w:val="TableParagraph"/>
              <w:spacing w:before="7" w:line="212" w:lineRule="exact"/>
              <w:ind w:left="592"/>
              <w:rPr>
                <w:sz w:val="20"/>
              </w:rPr>
            </w:pPr>
            <w:r>
              <w:rPr>
                <w:spacing w:val="-5"/>
                <w:sz w:val="20"/>
              </w:rPr>
              <w:t>13</w:t>
            </w:r>
          </w:p>
        </w:tc>
        <w:tc>
          <w:tcPr>
            <w:tcW w:w="6111" w:type="dxa"/>
            <w:tcBorders>
              <w:top w:val="single" w:sz="4" w:space="0" w:color="000000"/>
              <w:left w:val="single" w:sz="4" w:space="0" w:color="000000"/>
              <w:bottom w:val="single" w:sz="4" w:space="0" w:color="000000"/>
              <w:right w:val="single" w:sz="4" w:space="0" w:color="000000"/>
            </w:tcBorders>
          </w:tcPr>
          <w:p w14:paraId="586D5AB3" w14:textId="77777777" w:rsidR="007D00B4" w:rsidRDefault="00000000">
            <w:pPr>
              <w:pStyle w:val="TableParagraph"/>
              <w:spacing w:before="7" w:line="212" w:lineRule="exact"/>
              <w:ind w:left="83"/>
              <w:rPr>
                <w:sz w:val="20"/>
              </w:rPr>
            </w:pPr>
            <w:r>
              <w:rPr>
                <w:sz w:val="20"/>
              </w:rPr>
              <w:t>Coup</w:t>
            </w:r>
            <w:r>
              <w:rPr>
                <w:spacing w:val="-3"/>
                <w:sz w:val="20"/>
              </w:rPr>
              <w:t xml:space="preserve"> </w:t>
            </w:r>
            <w:r>
              <w:rPr>
                <w:sz w:val="20"/>
              </w:rPr>
              <w:t>de</w:t>
            </w:r>
            <w:r>
              <w:rPr>
                <w:spacing w:val="-3"/>
                <w:sz w:val="20"/>
              </w:rPr>
              <w:t xml:space="preserve"> </w:t>
            </w:r>
            <w:r>
              <w:rPr>
                <w:sz w:val="20"/>
              </w:rPr>
              <w:t>dents</w:t>
            </w:r>
            <w:r>
              <w:rPr>
                <w:spacing w:val="-5"/>
                <w:sz w:val="20"/>
              </w:rPr>
              <w:t xml:space="preserve"> </w:t>
            </w:r>
            <w:r>
              <w:rPr>
                <w:sz w:val="20"/>
              </w:rPr>
              <w:t>ou</w:t>
            </w:r>
            <w:r>
              <w:rPr>
                <w:spacing w:val="-2"/>
                <w:sz w:val="20"/>
              </w:rPr>
              <w:t xml:space="preserve"> </w:t>
            </w:r>
            <w:r>
              <w:rPr>
                <w:sz w:val="20"/>
              </w:rPr>
              <w:t>mord</w:t>
            </w:r>
            <w:r>
              <w:rPr>
                <w:spacing w:val="-2"/>
                <w:sz w:val="20"/>
              </w:rPr>
              <w:t xml:space="preserve"> </w:t>
            </w:r>
            <w:r>
              <w:rPr>
                <w:sz w:val="20"/>
              </w:rPr>
              <w:t>avant</w:t>
            </w:r>
            <w:r>
              <w:rPr>
                <w:spacing w:val="-5"/>
                <w:sz w:val="20"/>
              </w:rPr>
              <w:t xml:space="preserve"> </w:t>
            </w:r>
            <w:r>
              <w:rPr>
                <w:sz w:val="20"/>
              </w:rPr>
              <w:t>la</w:t>
            </w:r>
            <w:r>
              <w:rPr>
                <w:spacing w:val="-3"/>
                <w:sz w:val="20"/>
              </w:rPr>
              <w:t xml:space="preserve"> </w:t>
            </w:r>
            <w:r>
              <w:rPr>
                <w:spacing w:val="-2"/>
                <w:sz w:val="20"/>
              </w:rPr>
              <w:t>conversation</w:t>
            </w:r>
          </w:p>
        </w:tc>
        <w:tc>
          <w:tcPr>
            <w:tcW w:w="2873" w:type="dxa"/>
            <w:tcBorders>
              <w:top w:val="single" w:sz="4" w:space="0" w:color="000000"/>
              <w:left w:val="single" w:sz="4" w:space="0" w:color="000000"/>
              <w:bottom w:val="single" w:sz="4" w:space="0" w:color="000000"/>
            </w:tcBorders>
          </w:tcPr>
          <w:p w14:paraId="763D5EDD" w14:textId="77777777" w:rsidR="007D00B4" w:rsidRDefault="00000000">
            <w:pPr>
              <w:pStyle w:val="TableParagraph"/>
              <w:spacing w:before="7" w:line="212" w:lineRule="exact"/>
              <w:ind w:left="1098" w:right="1056"/>
              <w:jc w:val="center"/>
              <w:rPr>
                <w:sz w:val="20"/>
              </w:rPr>
            </w:pPr>
            <w:r>
              <w:rPr>
                <w:spacing w:val="-2"/>
                <w:sz w:val="20"/>
              </w:rPr>
              <w:t>-</w:t>
            </w:r>
            <w:r>
              <w:rPr>
                <w:spacing w:val="-7"/>
                <w:sz w:val="20"/>
              </w:rPr>
              <w:t>30</w:t>
            </w:r>
          </w:p>
        </w:tc>
      </w:tr>
      <w:tr w:rsidR="007D00B4" w14:paraId="455470EF" w14:textId="77777777">
        <w:trPr>
          <w:trHeight w:val="477"/>
        </w:trPr>
        <w:tc>
          <w:tcPr>
            <w:tcW w:w="1366" w:type="dxa"/>
            <w:tcBorders>
              <w:top w:val="single" w:sz="4" w:space="0" w:color="000000"/>
              <w:bottom w:val="single" w:sz="4" w:space="0" w:color="000000"/>
              <w:right w:val="single" w:sz="4" w:space="0" w:color="000000"/>
            </w:tcBorders>
            <w:shd w:val="clear" w:color="auto" w:fill="F1DBDB"/>
          </w:tcPr>
          <w:p w14:paraId="18AFEF55" w14:textId="77777777" w:rsidR="007D00B4" w:rsidRDefault="00000000">
            <w:pPr>
              <w:pStyle w:val="TableParagraph"/>
              <w:spacing w:before="132"/>
              <w:ind w:left="592"/>
              <w:rPr>
                <w:sz w:val="20"/>
              </w:rPr>
            </w:pPr>
            <w:r>
              <w:rPr>
                <w:spacing w:val="-5"/>
                <w:sz w:val="20"/>
              </w:rPr>
              <w:t>14</w:t>
            </w:r>
          </w:p>
        </w:tc>
        <w:tc>
          <w:tcPr>
            <w:tcW w:w="6111" w:type="dxa"/>
            <w:tcBorders>
              <w:top w:val="single" w:sz="4" w:space="0" w:color="000000"/>
              <w:left w:val="single" w:sz="4" w:space="0" w:color="000000"/>
              <w:bottom w:val="single" w:sz="4" w:space="0" w:color="000000"/>
              <w:right w:val="single" w:sz="4" w:space="0" w:color="000000"/>
            </w:tcBorders>
            <w:shd w:val="clear" w:color="auto" w:fill="F1DBDB"/>
          </w:tcPr>
          <w:p w14:paraId="307D45AE" w14:textId="77777777" w:rsidR="007D00B4" w:rsidRDefault="00000000">
            <w:pPr>
              <w:pStyle w:val="TableParagraph"/>
              <w:spacing w:line="230" w:lineRule="atLeast"/>
              <w:ind w:left="83"/>
              <w:rPr>
                <w:sz w:val="20"/>
              </w:rPr>
            </w:pPr>
            <w:r>
              <w:rPr>
                <w:sz w:val="20"/>
              </w:rPr>
              <w:t>Commandement</w:t>
            </w:r>
            <w:r>
              <w:rPr>
                <w:spacing w:val="-8"/>
                <w:sz w:val="20"/>
              </w:rPr>
              <w:t xml:space="preserve"> </w:t>
            </w:r>
            <w:r>
              <w:rPr>
                <w:sz w:val="20"/>
              </w:rPr>
              <w:t>ou</w:t>
            </w:r>
            <w:r>
              <w:rPr>
                <w:spacing w:val="-4"/>
                <w:sz w:val="20"/>
              </w:rPr>
              <w:t xml:space="preserve"> </w:t>
            </w:r>
            <w:r>
              <w:rPr>
                <w:sz w:val="20"/>
              </w:rPr>
              <w:t>comportement</w:t>
            </w:r>
            <w:r>
              <w:rPr>
                <w:spacing w:val="-6"/>
                <w:sz w:val="20"/>
              </w:rPr>
              <w:t xml:space="preserve"> </w:t>
            </w:r>
            <w:r>
              <w:rPr>
                <w:sz w:val="20"/>
              </w:rPr>
              <w:t>non</w:t>
            </w:r>
            <w:r>
              <w:rPr>
                <w:spacing w:val="-4"/>
                <w:sz w:val="20"/>
              </w:rPr>
              <w:t xml:space="preserve"> </w:t>
            </w:r>
            <w:r>
              <w:rPr>
                <w:sz w:val="20"/>
              </w:rPr>
              <w:t>naturel</w:t>
            </w:r>
            <w:r>
              <w:rPr>
                <w:spacing w:val="-7"/>
                <w:sz w:val="20"/>
              </w:rPr>
              <w:t xml:space="preserve"> </w:t>
            </w:r>
            <w:r>
              <w:rPr>
                <w:sz w:val="20"/>
              </w:rPr>
              <w:t>du</w:t>
            </w:r>
            <w:r>
              <w:rPr>
                <w:spacing w:val="-4"/>
                <w:sz w:val="20"/>
              </w:rPr>
              <w:t xml:space="preserve"> </w:t>
            </w:r>
            <w:r>
              <w:rPr>
                <w:sz w:val="20"/>
              </w:rPr>
              <w:t>conducteur</w:t>
            </w:r>
            <w:r>
              <w:rPr>
                <w:spacing w:val="-5"/>
                <w:sz w:val="20"/>
              </w:rPr>
              <w:t xml:space="preserve"> </w:t>
            </w:r>
            <w:r>
              <w:rPr>
                <w:sz w:val="20"/>
              </w:rPr>
              <w:t>durant</w:t>
            </w:r>
            <w:r>
              <w:rPr>
                <w:spacing w:val="-6"/>
                <w:sz w:val="20"/>
              </w:rPr>
              <w:t xml:space="preserve"> </w:t>
            </w:r>
            <w:r>
              <w:rPr>
                <w:sz w:val="20"/>
              </w:rPr>
              <w:t xml:space="preserve">la </w:t>
            </w:r>
            <w:r>
              <w:rPr>
                <w:spacing w:val="-2"/>
                <w:sz w:val="20"/>
              </w:rPr>
              <w:t>conversation</w:t>
            </w:r>
          </w:p>
        </w:tc>
        <w:tc>
          <w:tcPr>
            <w:tcW w:w="2873" w:type="dxa"/>
            <w:tcBorders>
              <w:top w:val="single" w:sz="4" w:space="0" w:color="000000"/>
              <w:left w:val="single" w:sz="4" w:space="0" w:color="000000"/>
              <w:bottom w:val="single" w:sz="4" w:space="0" w:color="000000"/>
            </w:tcBorders>
            <w:shd w:val="clear" w:color="auto" w:fill="F1DBDB"/>
          </w:tcPr>
          <w:p w14:paraId="50E6E7B8" w14:textId="77777777" w:rsidR="007D00B4" w:rsidRDefault="00000000">
            <w:pPr>
              <w:pStyle w:val="TableParagraph"/>
              <w:spacing w:before="132"/>
              <w:ind w:left="1098" w:right="1056"/>
              <w:jc w:val="center"/>
              <w:rPr>
                <w:sz w:val="20"/>
              </w:rPr>
            </w:pPr>
            <w:r>
              <w:rPr>
                <w:spacing w:val="-2"/>
                <w:sz w:val="20"/>
              </w:rPr>
              <w:t>-</w:t>
            </w:r>
            <w:r>
              <w:rPr>
                <w:spacing w:val="-7"/>
                <w:sz w:val="20"/>
              </w:rPr>
              <w:t>15</w:t>
            </w:r>
          </w:p>
        </w:tc>
      </w:tr>
      <w:tr w:rsidR="007D00B4" w14:paraId="1892D0EC" w14:textId="77777777">
        <w:trPr>
          <w:trHeight w:val="237"/>
        </w:trPr>
        <w:tc>
          <w:tcPr>
            <w:tcW w:w="1366" w:type="dxa"/>
            <w:tcBorders>
              <w:top w:val="single" w:sz="4" w:space="0" w:color="000000"/>
              <w:bottom w:val="single" w:sz="4" w:space="0" w:color="000000"/>
              <w:right w:val="single" w:sz="4" w:space="0" w:color="000000"/>
            </w:tcBorders>
          </w:tcPr>
          <w:p w14:paraId="537D5AAA" w14:textId="77777777" w:rsidR="007D00B4" w:rsidRDefault="00000000">
            <w:pPr>
              <w:pStyle w:val="TableParagraph"/>
              <w:spacing w:before="5" w:line="212" w:lineRule="exact"/>
              <w:ind w:left="592"/>
              <w:rPr>
                <w:sz w:val="20"/>
              </w:rPr>
            </w:pPr>
            <w:r>
              <w:rPr>
                <w:spacing w:val="-5"/>
                <w:sz w:val="20"/>
              </w:rPr>
              <w:t>15</w:t>
            </w:r>
          </w:p>
        </w:tc>
        <w:tc>
          <w:tcPr>
            <w:tcW w:w="6111" w:type="dxa"/>
            <w:tcBorders>
              <w:top w:val="single" w:sz="4" w:space="0" w:color="000000"/>
              <w:left w:val="single" w:sz="4" w:space="0" w:color="000000"/>
              <w:bottom w:val="single" w:sz="4" w:space="0" w:color="000000"/>
              <w:right w:val="single" w:sz="4" w:space="0" w:color="000000"/>
            </w:tcBorders>
          </w:tcPr>
          <w:p w14:paraId="0B0BFD6F" w14:textId="77777777" w:rsidR="007D00B4" w:rsidRDefault="00000000">
            <w:pPr>
              <w:pStyle w:val="TableParagraph"/>
              <w:spacing w:before="5" w:line="212" w:lineRule="exact"/>
              <w:ind w:left="83"/>
              <w:rPr>
                <w:sz w:val="20"/>
              </w:rPr>
            </w:pPr>
            <w:r>
              <w:rPr>
                <w:sz w:val="20"/>
              </w:rPr>
              <w:t>Coup</w:t>
            </w:r>
            <w:r>
              <w:rPr>
                <w:spacing w:val="-2"/>
                <w:sz w:val="20"/>
              </w:rPr>
              <w:t xml:space="preserve"> </w:t>
            </w:r>
            <w:r>
              <w:rPr>
                <w:sz w:val="20"/>
              </w:rPr>
              <w:t>de</w:t>
            </w:r>
            <w:r>
              <w:rPr>
                <w:spacing w:val="-3"/>
                <w:sz w:val="20"/>
              </w:rPr>
              <w:t xml:space="preserve"> </w:t>
            </w:r>
            <w:r>
              <w:rPr>
                <w:sz w:val="20"/>
              </w:rPr>
              <w:t>dents</w:t>
            </w:r>
            <w:r>
              <w:rPr>
                <w:spacing w:val="-4"/>
                <w:sz w:val="20"/>
              </w:rPr>
              <w:t xml:space="preserve"> </w:t>
            </w:r>
            <w:r>
              <w:rPr>
                <w:sz w:val="20"/>
              </w:rPr>
              <w:t>ou</w:t>
            </w:r>
            <w:r>
              <w:rPr>
                <w:spacing w:val="-2"/>
                <w:sz w:val="20"/>
              </w:rPr>
              <w:t xml:space="preserve"> </w:t>
            </w:r>
            <w:r>
              <w:rPr>
                <w:sz w:val="20"/>
              </w:rPr>
              <w:t>mord</w:t>
            </w:r>
            <w:r>
              <w:rPr>
                <w:spacing w:val="-1"/>
                <w:sz w:val="20"/>
              </w:rPr>
              <w:t xml:space="preserve"> </w:t>
            </w:r>
            <w:r>
              <w:rPr>
                <w:sz w:val="20"/>
              </w:rPr>
              <w:t>pendant</w:t>
            </w:r>
            <w:r>
              <w:rPr>
                <w:spacing w:val="-4"/>
                <w:sz w:val="20"/>
              </w:rPr>
              <w:t xml:space="preserve"> </w:t>
            </w:r>
            <w:r>
              <w:rPr>
                <w:sz w:val="20"/>
              </w:rPr>
              <w:t>la</w:t>
            </w:r>
            <w:r>
              <w:rPr>
                <w:spacing w:val="-3"/>
                <w:sz w:val="20"/>
              </w:rPr>
              <w:t xml:space="preserve"> </w:t>
            </w:r>
            <w:r>
              <w:rPr>
                <w:spacing w:val="-2"/>
                <w:sz w:val="20"/>
              </w:rPr>
              <w:t>conversation</w:t>
            </w:r>
          </w:p>
        </w:tc>
        <w:tc>
          <w:tcPr>
            <w:tcW w:w="2873" w:type="dxa"/>
            <w:tcBorders>
              <w:top w:val="single" w:sz="4" w:space="0" w:color="000000"/>
              <w:left w:val="single" w:sz="4" w:space="0" w:color="000000"/>
              <w:bottom w:val="single" w:sz="4" w:space="0" w:color="000000"/>
            </w:tcBorders>
          </w:tcPr>
          <w:p w14:paraId="66063E59" w14:textId="77777777" w:rsidR="007D00B4" w:rsidRDefault="00000000">
            <w:pPr>
              <w:pStyle w:val="TableParagraph"/>
              <w:spacing w:before="5" w:line="212" w:lineRule="exact"/>
              <w:ind w:left="1098" w:right="1056"/>
              <w:jc w:val="center"/>
              <w:rPr>
                <w:sz w:val="20"/>
              </w:rPr>
            </w:pPr>
            <w:r>
              <w:rPr>
                <w:spacing w:val="-2"/>
                <w:sz w:val="20"/>
              </w:rPr>
              <w:t>-</w:t>
            </w:r>
            <w:r>
              <w:rPr>
                <w:spacing w:val="-7"/>
                <w:sz w:val="20"/>
              </w:rPr>
              <w:t>20</w:t>
            </w:r>
          </w:p>
        </w:tc>
      </w:tr>
      <w:tr w:rsidR="007D00B4" w14:paraId="7133135A" w14:textId="77777777">
        <w:trPr>
          <w:trHeight w:val="241"/>
        </w:trPr>
        <w:tc>
          <w:tcPr>
            <w:tcW w:w="1366" w:type="dxa"/>
            <w:tcBorders>
              <w:top w:val="single" w:sz="4" w:space="0" w:color="000000"/>
              <w:bottom w:val="single" w:sz="4" w:space="0" w:color="000000"/>
              <w:right w:val="single" w:sz="4" w:space="0" w:color="000000"/>
            </w:tcBorders>
            <w:shd w:val="clear" w:color="auto" w:fill="F1DBDB"/>
          </w:tcPr>
          <w:p w14:paraId="5365B97C" w14:textId="77777777" w:rsidR="007D00B4" w:rsidRDefault="00000000">
            <w:pPr>
              <w:pStyle w:val="TableParagraph"/>
              <w:spacing w:before="10" w:line="212" w:lineRule="exact"/>
              <w:ind w:left="592"/>
              <w:rPr>
                <w:sz w:val="20"/>
              </w:rPr>
            </w:pPr>
            <w:r>
              <w:rPr>
                <w:spacing w:val="-5"/>
                <w:sz w:val="20"/>
              </w:rPr>
              <w:t>16</w:t>
            </w:r>
          </w:p>
        </w:tc>
        <w:tc>
          <w:tcPr>
            <w:tcW w:w="6111" w:type="dxa"/>
            <w:tcBorders>
              <w:top w:val="single" w:sz="4" w:space="0" w:color="000000"/>
              <w:left w:val="single" w:sz="4" w:space="0" w:color="000000"/>
              <w:bottom w:val="single" w:sz="4" w:space="0" w:color="000000"/>
              <w:right w:val="single" w:sz="4" w:space="0" w:color="000000"/>
            </w:tcBorders>
            <w:shd w:val="clear" w:color="auto" w:fill="F1DBDB"/>
          </w:tcPr>
          <w:p w14:paraId="0089BC64" w14:textId="77777777" w:rsidR="007D00B4" w:rsidRDefault="00000000">
            <w:pPr>
              <w:pStyle w:val="TableParagraph"/>
              <w:spacing w:before="10" w:line="212" w:lineRule="exact"/>
              <w:ind w:left="83"/>
              <w:rPr>
                <w:sz w:val="20"/>
              </w:rPr>
            </w:pPr>
            <w:r>
              <w:rPr>
                <w:sz w:val="20"/>
              </w:rPr>
              <w:t>Commandement</w:t>
            </w:r>
            <w:r>
              <w:rPr>
                <w:spacing w:val="-7"/>
                <w:sz w:val="20"/>
              </w:rPr>
              <w:t xml:space="preserve"> </w:t>
            </w:r>
            <w:r>
              <w:rPr>
                <w:sz w:val="20"/>
              </w:rPr>
              <w:t>entre</w:t>
            </w:r>
            <w:r>
              <w:rPr>
                <w:spacing w:val="-6"/>
                <w:sz w:val="20"/>
              </w:rPr>
              <w:t xml:space="preserve"> </w:t>
            </w:r>
            <w:r>
              <w:rPr>
                <w:sz w:val="20"/>
              </w:rPr>
              <w:t>la</w:t>
            </w:r>
            <w:r>
              <w:rPr>
                <w:spacing w:val="-5"/>
                <w:sz w:val="20"/>
              </w:rPr>
              <w:t xml:space="preserve"> </w:t>
            </w:r>
            <w:r>
              <w:rPr>
                <w:sz w:val="20"/>
              </w:rPr>
              <w:t>conversation</w:t>
            </w:r>
            <w:r>
              <w:rPr>
                <w:spacing w:val="-5"/>
                <w:sz w:val="20"/>
              </w:rPr>
              <w:t xml:space="preserve"> </w:t>
            </w:r>
            <w:r>
              <w:rPr>
                <w:sz w:val="20"/>
              </w:rPr>
              <w:t>et</w:t>
            </w:r>
            <w:r>
              <w:rPr>
                <w:spacing w:val="-6"/>
                <w:sz w:val="20"/>
              </w:rPr>
              <w:t xml:space="preserve"> </w:t>
            </w:r>
            <w:r>
              <w:rPr>
                <w:spacing w:val="-2"/>
                <w:sz w:val="20"/>
              </w:rPr>
              <w:t>l'agression</w:t>
            </w:r>
          </w:p>
        </w:tc>
        <w:tc>
          <w:tcPr>
            <w:tcW w:w="2873" w:type="dxa"/>
            <w:tcBorders>
              <w:top w:val="single" w:sz="4" w:space="0" w:color="000000"/>
              <w:left w:val="single" w:sz="4" w:space="0" w:color="000000"/>
              <w:bottom w:val="single" w:sz="4" w:space="0" w:color="000000"/>
            </w:tcBorders>
            <w:shd w:val="clear" w:color="auto" w:fill="F1DBDB"/>
          </w:tcPr>
          <w:p w14:paraId="3F0D02D9" w14:textId="77777777" w:rsidR="007D00B4" w:rsidRDefault="00000000">
            <w:pPr>
              <w:pStyle w:val="TableParagraph"/>
              <w:spacing w:before="10" w:line="212" w:lineRule="exact"/>
              <w:ind w:left="1098" w:right="1056"/>
              <w:jc w:val="center"/>
              <w:rPr>
                <w:sz w:val="20"/>
              </w:rPr>
            </w:pPr>
            <w:r>
              <w:rPr>
                <w:spacing w:val="-2"/>
                <w:sz w:val="20"/>
              </w:rPr>
              <w:t>-</w:t>
            </w:r>
            <w:r>
              <w:rPr>
                <w:spacing w:val="-7"/>
                <w:sz w:val="20"/>
              </w:rPr>
              <w:t>10</w:t>
            </w:r>
          </w:p>
        </w:tc>
      </w:tr>
      <w:tr w:rsidR="007D00B4" w14:paraId="4778DAF2" w14:textId="77777777">
        <w:trPr>
          <w:trHeight w:val="241"/>
        </w:trPr>
        <w:tc>
          <w:tcPr>
            <w:tcW w:w="1366" w:type="dxa"/>
            <w:tcBorders>
              <w:top w:val="single" w:sz="4" w:space="0" w:color="000000"/>
              <w:bottom w:val="single" w:sz="4" w:space="0" w:color="000000"/>
              <w:right w:val="single" w:sz="4" w:space="0" w:color="000000"/>
            </w:tcBorders>
          </w:tcPr>
          <w:p w14:paraId="4F7A44CD" w14:textId="77777777" w:rsidR="007D00B4" w:rsidRDefault="00000000">
            <w:pPr>
              <w:pStyle w:val="TableParagraph"/>
              <w:spacing w:before="7" w:line="215" w:lineRule="exact"/>
              <w:ind w:left="592"/>
              <w:rPr>
                <w:sz w:val="20"/>
              </w:rPr>
            </w:pPr>
            <w:r>
              <w:rPr>
                <w:spacing w:val="-5"/>
                <w:sz w:val="20"/>
              </w:rPr>
              <w:t>17</w:t>
            </w:r>
          </w:p>
        </w:tc>
        <w:tc>
          <w:tcPr>
            <w:tcW w:w="6111" w:type="dxa"/>
            <w:tcBorders>
              <w:top w:val="single" w:sz="4" w:space="0" w:color="000000"/>
              <w:left w:val="single" w:sz="4" w:space="0" w:color="000000"/>
              <w:bottom w:val="single" w:sz="4" w:space="0" w:color="000000"/>
              <w:right w:val="single" w:sz="4" w:space="0" w:color="000000"/>
            </w:tcBorders>
          </w:tcPr>
          <w:p w14:paraId="20AE55E6" w14:textId="77777777" w:rsidR="007D00B4" w:rsidRDefault="00000000">
            <w:pPr>
              <w:pStyle w:val="TableParagraph"/>
              <w:spacing w:before="7" w:line="215" w:lineRule="exact"/>
              <w:ind w:left="83"/>
              <w:rPr>
                <w:sz w:val="20"/>
              </w:rPr>
            </w:pPr>
            <w:r>
              <w:rPr>
                <w:sz w:val="20"/>
              </w:rPr>
              <w:t>Chien</w:t>
            </w:r>
            <w:r>
              <w:rPr>
                <w:spacing w:val="-3"/>
                <w:sz w:val="20"/>
              </w:rPr>
              <w:t xml:space="preserve"> </w:t>
            </w:r>
            <w:r>
              <w:rPr>
                <w:sz w:val="20"/>
              </w:rPr>
              <w:t>s'écarte</w:t>
            </w:r>
            <w:r>
              <w:rPr>
                <w:spacing w:val="-4"/>
                <w:sz w:val="20"/>
              </w:rPr>
              <w:t xml:space="preserve"> </w:t>
            </w:r>
            <w:r>
              <w:rPr>
                <w:sz w:val="20"/>
              </w:rPr>
              <w:t>et</w:t>
            </w:r>
            <w:r>
              <w:rPr>
                <w:spacing w:val="-4"/>
                <w:sz w:val="20"/>
              </w:rPr>
              <w:t xml:space="preserve"> </w:t>
            </w:r>
            <w:r>
              <w:rPr>
                <w:sz w:val="20"/>
              </w:rPr>
              <w:t>revient</w:t>
            </w:r>
            <w:r>
              <w:rPr>
                <w:spacing w:val="-5"/>
                <w:sz w:val="20"/>
              </w:rPr>
              <w:t xml:space="preserve"> </w:t>
            </w:r>
            <w:r>
              <w:rPr>
                <w:sz w:val="20"/>
              </w:rPr>
              <w:t>de</w:t>
            </w:r>
            <w:r>
              <w:rPr>
                <w:spacing w:val="-3"/>
                <w:sz w:val="20"/>
              </w:rPr>
              <w:t xml:space="preserve"> </w:t>
            </w:r>
            <w:r>
              <w:rPr>
                <w:sz w:val="20"/>
              </w:rPr>
              <w:t>lui-même</w:t>
            </w:r>
            <w:r>
              <w:rPr>
                <w:spacing w:val="-4"/>
                <w:sz w:val="20"/>
              </w:rPr>
              <w:t xml:space="preserve"> </w:t>
            </w:r>
            <w:r>
              <w:rPr>
                <w:sz w:val="20"/>
              </w:rPr>
              <w:t>après</w:t>
            </w:r>
            <w:r>
              <w:rPr>
                <w:spacing w:val="-5"/>
                <w:sz w:val="20"/>
              </w:rPr>
              <w:t xml:space="preserve"> </w:t>
            </w:r>
            <w:r>
              <w:rPr>
                <w:spacing w:val="-2"/>
                <w:sz w:val="20"/>
              </w:rPr>
              <w:t>conversation</w:t>
            </w:r>
          </w:p>
        </w:tc>
        <w:tc>
          <w:tcPr>
            <w:tcW w:w="2873" w:type="dxa"/>
            <w:tcBorders>
              <w:top w:val="single" w:sz="4" w:space="0" w:color="000000"/>
              <w:left w:val="single" w:sz="4" w:space="0" w:color="000000"/>
              <w:bottom w:val="single" w:sz="4" w:space="0" w:color="000000"/>
            </w:tcBorders>
          </w:tcPr>
          <w:p w14:paraId="5B2221D5" w14:textId="77777777" w:rsidR="007D00B4" w:rsidRDefault="00000000">
            <w:pPr>
              <w:pStyle w:val="TableParagraph"/>
              <w:spacing w:before="7" w:line="215" w:lineRule="exact"/>
              <w:ind w:left="987"/>
              <w:rPr>
                <w:sz w:val="20"/>
              </w:rPr>
            </w:pPr>
            <w:r>
              <w:rPr>
                <w:sz w:val="20"/>
              </w:rPr>
              <w:t>-0.5</w:t>
            </w:r>
            <w:r>
              <w:rPr>
                <w:spacing w:val="-1"/>
                <w:sz w:val="20"/>
              </w:rPr>
              <w:t xml:space="preserve"> </w:t>
            </w:r>
            <w:r>
              <w:rPr>
                <w:sz w:val="20"/>
              </w:rPr>
              <w:t>/</w:t>
            </w:r>
            <w:r>
              <w:rPr>
                <w:spacing w:val="-2"/>
                <w:sz w:val="20"/>
              </w:rPr>
              <w:t xml:space="preserve"> mètre</w:t>
            </w:r>
          </w:p>
        </w:tc>
      </w:tr>
      <w:tr w:rsidR="007D00B4" w14:paraId="481D9A45" w14:textId="77777777">
        <w:trPr>
          <w:trHeight w:val="470"/>
        </w:trPr>
        <w:tc>
          <w:tcPr>
            <w:tcW w:w="1366" w:type="dxa"/>
            <w:tcBorders>
              <w:top w:val="single" w:sz="4" w:space="0" w:color="000000"/>
              <w:bottom w:val="single" w:sz="4" w:space="0" w:color="000000"/>
              <w:right w:val="single" w:sz="4" w:space="0" w:color="000000"/>
            </w:tcBorders>
            <w:shd w:val="clear" w:color="auto" w:fill="F1DBDB"/>
          </w:tcPr>
          <w:p w14:paraId="02744558" w14:textId="77777777" w:rsidR="007D00B4" w:rsidRDefault="00000000">
            <w:pPr>
              <w:pStyle w:val="TableParagraph"/>
              <w:spacing w:before="132"/>
              <w:ind w:left="592"/>
              <w:rPr>
                <w:sz w:val="20"/>
              </w:rPr>
            </w:pPr>
            <w:r>
              <w:rPr>
                <w:spacing w:val="-5"/>
                <w:sz w:val="20"/>
              </w:rPr>
              <w:t>18</w:t>
            </w:r>
          </w:p>
        </w:tc>
        <w:tc>
          <w:tcPr>
            <w:tcW w:w="6111" w:type="dxa"/>
            <w:tcBorders>
              <w:top w:val="single" w:sz="4" w:space="0" w:color="000000"/>
              <w:left w:val="single" w:sz="4" w:space="0" w:color="000000"/>
              <w:bottom w:val="single" w:sz="4" w:space="0" w:color="000000"/>
              <w:right w:val="single" w:sz="4" w:space="0" w:color="000000"/>
            </w:tcBorders>
            <w:shd w:val="clear" w:color="auto" w:fill="F1DBDB"/>
          </w:tcPr>
          <w:p w14:paraId="4194E2C3" w14:textId="77777777" w:rsidR="007D00B4" w:rsidRDefault="00000000">
            <w:pPr>
              <w:pStyle w:val="TableParagraph"/>
              <w:spacing w:before="17" w:line="227" w:lineRule="exact"/>
              <w:ind w:left="83"/>
              <w:rPr>
                <w:sz w:val="20"/>
              </w:rPr>
            </w:pPr>
            <w:r>
              <w:rPr>
                <w:sz w:val="20"/>
              </w:rPr>
              <w:t>Chien</w:t>
            </w:r>
            <w:r>
              <w:rPr>
                <w:spacing w:val="-4"/>
                <w:sz w:val="20"/>
              </w:rPr>
              <w:t xml:space="preserve"> </w:t>
            </w:r>
            <w:r>
              <w:rPr>
                <w:sz w:val="20"/>
              </w:rPr>
              <w:t>mord</w:t>
            </w:r>
            <w:r>
              <w:rPr>
                <w:spacing w:val="-3"/>
                <w:sz w:val="20"/>
              </w:rPr>
              <w:t xml:space="preserve"> </w:t>
            </w:r>
            <w:r>
              <w:rPr>
                <w:sz w:val="20"/>
              </w:rPr>
              <w:t>après</w:t>
            </w:r>
            <w:r>
              <w:rPr>
                <w:spacing w:val="-6"/>
                <w:sz w:val="20"/>
              </w:rPr>
              <w:t xml:space="preserve"> </w:t>
            </w:r>
            <w:r>
              <w:rPr>
                <w:spacing w:val="-2"/>
                <w:sz w:val="20"/>
              </w:rPr>
              <w:t>conversation</w:t>
            </w:r>
          </w:p>
          <w:p w14:paraId="07CC299D" w14:textId="77777777" w:rsidR="007D00B4" w:rsidRDefault="00000000">
            <w:pPr>
              <w:pStyle w:val="TableParagraph"/>
              <w:spacing w:line="206" w:lineRule="exact"/>
              <w:ind w:left="83"/>
              <w:rPr>
                <w:sz w:val="20"/>
              </w:rPr>
            </w:pPr>
            <w:r>
              <w:rPr>
                <w:sz w:val="20"/>
              </w:rPr>
              <w:t>HA</w:t>
            </w:r>
            <w:r>
              <w:rPr>
                <w:spacing w:val="-4"/>
                <w:sz w:val="20"/>
              </w:rPr>
              <w:t xml:space="preserve"> </w:t>
            </w:r>
            <w:r>
              <w:rPr>
                <w:sz w:val="20"/>
              </w:rPr>
              <w:t>s'éloignant</w:t>
            </w:r>
            <w:r>
              <w:rPr>
                <w:spacing w:val="-5"/>
                <w:sz w:val="20"/>
              </w:rPr>
              <w:t xml:space="preserve"> </w:t>
            </w:r>
            <w:r>
              <w:rPr>
                <w:sz w:val="20"/>
              </w:rPr>
              <w:t>quelle</w:t>
            </w:r>
            <w:r>
              <w:rPr>
                <w:spacing w:val="-3"/>
                <w:sz w:val="20"/>
              </w:rPr>
              <w:t xml:space="preserve"> </w:t>
            </w:r>
            <w:r>
              <w:rPr>
                <w:sz w:val="20"/>
              </w:rPr>
              <w:t>que</w:t>
            </w:r>
            <w:r>
              <w:rPr>
                <w:spacing w:val="-4"/>
                <w:sz w:val="20"/>
              </w:rPr>
              <w:t xml:space="preserve"> </w:t>
            </w:r>
            <w:r>
              <w:rPr>
                <w:sz w:val="20"/>
              </w:rPr>
              <w:t>soit</w:t>
            </w:r>
            <w:r>
              <w:rPr>
                <w:spacing w:val="-4"/>
                <w:sz w:val="20"/>
              </w:rPr>
              <w:t xml:space="preserve"> </w:t>
            </w:r>
            <w:r>
              <w:rPr>
                <w:sz w:val="20"/>
              </w:rPr>
              <w:t>la</w:t>
            </w:r>
            <w:r>
              <w:rPr>
                <w:spacing w:val="-4"/>
                <w:sz w:val="20"/>
              </w:rPr>
              <w:t xml:space="preserve"> </w:t>
            </w:r>
            <w:r>
              <w:rPr>
                <w:spacing w:val="-2"/>
                <w:sz w:val="20"/>
              </w:rPr>
              <w:t>distance</w:t>
            </w:r>
          </w:p>
        </w:tc>
        <w:tc>
          <w:tcPr>
            <w:tcW w:w="2873" w:type="dxa"/>
            <w:tcBorders>
              <w:top w:val="single" w:sz="4" w:space="0" w:color="000000"/>
              <w:left w:val="single" w:sz="4" w:space="0" w:color="000000"/>
              <w:bottom w:val="single" w:sz="4" w:space="0" w:color="000000"/>
            </w:tcBorders>
            <w:shd w:val="clear" w:color="auto" w:fill="F1DBDB"/>
          </w:tcPr>
          <w:p w14:paraId="3E651D30" w14:textId="77777777" w:rsidR="007D00B4" w:rsidRDefault="00000000">
            <w:pPr>
              <w:pStyle w:val="TableParagraph"/>
              <w:spacing w:before="132"/>
              <w:ind w:left="1098" w:right="1056"/>
              <w:jc w:val="center"/>
              <w:rPr>
                <w:sz w:val="20"/>
              </w:rPr>
            </w:pPr>
            <w:r>
              <w:rPr>
                <w:spacing w:val="-2"/>
                <w:sz w:val="20"/>
              </w:rPr>
              <w:t>-</w:t>
            </w:r>
            <w:r>
              <w:rPr>
                <w:spacing w:val="-7"/>
                <w:sz w:val="20"/>
              </w:rPr>
              <w:t>15</w:t>
            </w:r>
          </w:p>
        </w:tc>
      </w:tr>
      <w:tr w:rsidR="007D00B4" w14:paraId="4DC63B2F" w14:textId="77777777">
        <w:trPr>
          <w:trHeight w:val="362"/>
        </w:trPr>
        <w:tc>
          <w:tcPr>
            <w:tcW w:w="1366" w:type="dxa"/>
            <w:tcBorders>
              <w:top w:val="single" w:sz="4" w:space="0" w:color="000000"/>
              <w:bottom w:val="single" w:sz="4" w:space="0" w:color="000000"/>
              <w:right w:val="single" w:sz="4" w:space="0" w:color="000000"/>
            </w:tcBorders>
          </w:tcPr>
          <w:p w14:paraId="32B42F1F" w14:textId="77777777" w:rsidR="007D00B4" w:rsidRDefault="00000000">
            <w:pPr>
              <w:pStyle w:val="TableParagraph"/>
              <w:spacing w:before="132" w:line="210" w:lineRule="exact"/>
              <w:ind w:left="592"/>
              <w:rPr>
                <w:sz w:val="20"/>
              </w:rPr>
            </w:pPr>
            <w:r>
              <w:rPr>
                <w:spacing w:val="-5"/>
                <w:sz w:val="20"/>
              </w:rPr>
              <w:t>19</w:t>
            </w:r>
          </w:p>
        </w:tc>
        <w:tc>
          <w:tcPr>
            <w:tcW w:w="6111" w:type="dxa"/>
            <w:tcBorders>
              <w:top w:val="single" w:sz="4" w:space="0" w:color="000000"/>
              <w:left w:val="single" w:sz="4" w:space="0" w:color="000000"/>
              <w:bottom w:val="single" w:sz="4" w:space="0" w:color="000000"/>
              <w:right w:val="single" w:sz="4" w:space="0" w:color="000000"/>
            </w:tcBorders>
          </w:tcPr>
          <w:p w14:paraId="45807ADF" w14:textId="77777777" w:rsidR="007D00B4" w:rsidRDefault="00000000">
            <w:pPr>
              <w:pStyle w:val="TableParagraph"/>
              <w:spacing w:before="120" w:line="222" w:lineRule="exact"/>
              <w:ind w:left="83"/>
              <w:rPr>
                <w:sz w:val="20"/>
              </w:rPr>
            </w:pPr>
            <w:r>
              <w:rPr>
                <w:sz w:val="20"/>
              </w:rPr>
              <w:t>Chien</w:t>
            </w:r>
            <w:r>
              <w:rPr>
                <w:spacing w:val="-4"/>
                <w:sz w:val="20"/>
              </w:rPr>
              <w:t xml:space="preserve"> </w:t>
            </w:r>
            <w:r>
              <w:rPr>
                <w:sz w:val="20"/>
              </w:rPr>
              <w:t>mord</w:t>
            </w:r>
            <w:r>
              <w:rPr>
                <w:spacing w:val="-4"/>
                <w:sz w:val="20"/>
              </w:rPr>
              <w:t xml:space="preserve"> </w:t>
            </w:r>
            <w:r>
              <w:rPr>
                <w:sz w:val="20"/>
              </w:rPr>
              <w:t>avant</w:t>
            </w:r>
            <w:r>
              <w:rPr>
                <w:spacing w:val="-6"/>
                <w:sz w:val="20"/>
              </w:rPr>
              <w:t xml:space="preserve"> </w:t>
            </w:r>
            <w:r>
              <w:rPr>
                <w:sz w:val="20"/>
              </w:rPr>
              <w:t>agression</w:t>
            </w:r>
            <w:r>
              <w:rPr>
                <w:spacing w:val="-4"/>
                <w:sz w:val="20"/>
              </w:rPr>
              <w:t xml:space="preserve"> </w:t>
            </w:r>
            <w:r>
              <w:rPr>
                <w:sz w:val="20"/>
              </w:rPr>
              <w:t>dans</w:t>
            </w:r>
            <w:r>
              <w:rPr>
                <w:spacing w:val="-6"/>
                <w:sz w:val="20"/>
              </w:rPr>
              <w:t xml:space="preserve"> </w:t>
            </w:r>
            <w:r>
              <w:rPr>
                <w:sz w:val="20"/>
              </w:rPr>
              <w:t>le</w:t>
            </w:r>
            <w:r>
              <w:rPr>
                <w:spacing w:val="-4"/>
                <w:sz w:val="20"/>
              </w:rPr>
              <w:t xml:space="preserve"> </w:t>
            </w:r>
            <w:r>
              <w:rPr>
                <w:spacing w:val="-2"/>
                <w:sz w:val="20"/>
              </w:rPr>
              <w:t>mètre</w:t>
            </w:r>
          </w:p>
        </w:tc>
        <w:tc>
          <w:tcPr>
            <w:tcW w:w="2873" w:type="dxa"/>
            <w:tcBorders>
              <w:top w:val="single" w:sz="4" w:space="0" w:color="000000"/>
              <w:left w:val="single" w:sz="4" w:space="0" w:color="000000"/>
              <w:bottom w:val="single" w:sz="4" w:space="0" w:color="000000"/>
            </w:tcBorders>
          </w:tcPr>
          <w:p w14:paraId="6CF6A935" w14:textId="77777777" w:rsidR="007D00B4" w:rsidRDefault="00000000">
            <w:pPr>
              <w:pStyle w:val="TableParagraph"/>
              <w:spacing w:before="132" w:line="210" w:lineRule="exact"/>
              <w:ind w:left="1097" w:right="1056"/>
              <w:jc w:val="center"/>
              <w:rPr>
                <w:sz w:val="20"/>
              </w:rPr>
            </w:pPr>
            <w:r>
              <w:rPr>
                <w:spacing w:val="-2"/>
                <w:sz w:val="20"/>
              </w:rPr>
              <w:t>-</w:t>
            </w:r>
            <w:r>
              <w:rPr>
                <w:spacing w:val="-12"/>
                <w:sz w:val="20"/>
              </w:rPr>
              <w:t>2</w:t>
            </w:r>
          </w:p>
        </w:tc>
      </w:tr>
      <w:tr w:rsidR="007D00B4" w14:paraId="03C40D1C" w14:textId="77777777">
        <w:trPr>
          <w:trHeight w:val="477"/>
        </w:trPr>
        <w:tc>
          <w:tcPr>
            <w:tcW w:w="1366" w:type="dxa"/>
            <w:tcBorders>
              <w:top w:val="single" w:sz="4" w:space="0" w:color="000000"/>
              <w:bottom w:val="single" w:sz="4" w:space="0" w:color="000000"/>
              <w:right w:val="single" w:sz="4" w:space="0" w:color="000000"/>
            </w:tcBorders>
            <w:shd w:val="clear" w:color="auto" w:fill="F1DBDB"/>
          </w:tcPr>
          <w:p w14:paraId="48D94753" w14:textId="77777777" w:rsidR="007D00B4" w:rsidRDefault="00000000">
            <w:pPr>
              <w:pStyle w:val="TableParagraph"/>
              <w:spacing w:before="132"/>
              <w:ind w:left="592"/>
              <w:rPr>
                <w:sz w:val="20"/>
              </w:rPr>
            </w:pPr>
            <w:r>
              <w:rPr>
                <w:spacing w:val="-5"/>
                <w:sz w:val="20"/>
              </w:rPr>
              <w:t>20</w:t>
            </w:r>
          </w:p>
        </w:tc>
        <w:tc>
          <w:tcPr>
            <w:tcW w:w="6111" w:type="dxa"/>
            <w:tcBorders>
              <w:top w:val="single" w:sz="4" w:space="0" w:color="000000"/>
              <w:left w:val="single" w:sz="4" w:space="0" w:color="000000"/>
              <w:bottom w:val="single" w:sz="4" w:space="0" w:color="000000"/>
              <w:right w:val="single" w:sz="4" w:space="0" w:color="000000"/>
            </w:tcBorders>
            <w:shd w:val="clear" w:color="auto" w:fill="F1DBDB"/>
          </w:tcPr>
          <w:p w14:paraId="52921F68" w14:textId="77777777" w:rsidR="007D00B4" w:rsidRDefault="00000000">
            <w:pPr>
              <w:pStyle w:val="TableParagraph"/>
              <w:spacing w:line="230" w:lineRule="atLeast"/>
              <w:ind w:left="83" w:right="2943"/>
              <w:rPr>
                <w:sz w:val="20"/>
              </w:rPr>
            </w:pPr>
            <w:r>
              <w:rPr>
                <w:sz w:val="20"/>
              </w:rPr>
              <w:t>Chien</w:t>
            </w:r>
            <w:r>
              <w:rPr>
                <w:spacing w:val="-9"/>
                <w:sz w:val="20"/>
              </w:rPr>
              <w:t xml:space="preserve"> </w:t>
            </w:r>
            <w:r>
              <w:rPr>
                <w:sz w:val="20"/>
              </w:rPr>
              <w:t>mord</w:t>
            </w:r>
            <w:r>
              <w:rPr>
                <w:spacing w:val="-9"/>
                <w:sz w:val="20"/>
              </w:rPr>
              <w:t xml:space="preserve"> </w:t>
            </w:r>
            <w:r>
              <w:rPr>
                <w:sz w:val="20"/>
              </w:rPr>
              <w:t>après</w:t>
            </w:r>
            <w:r>
              <w:rPr>
                <w:spacing w:val="-11"/>
                <w:sz w:val="20"/>
              </w:rPr>
              <w:t xml:space="preserve"> </w:t>
            </w:r>
            <w:r>
              <w:rPr>
                <w:sz w:val="20"/>
              </w:rPr>
              <w:t>conversation</w:t>
            </w:r>
            <w:r>
              <w:rPr>
                <w:spacing w:val="-9"/>
                <w:sz w:val="20"/>
              </w:rPr>
              <w:t xml:space="preserve"> </w:t>
            </w:r>
            <w:r>
              <w:rPr>
                <w:sz w:val="20"/>
              </w:rPr>
              <w:t>au- delà d’un mètre, HA revenant</w:t>
            </w:r>
          </w:p>
        </w:tc>
        <w:tc>
          <w:tcPr>
            <w:tcW w:w="2873" w:type="dxa"/>
            <w:tcBorders>
              <w:top w:val="single" w:sz="4" w:space="0" w:color="000000"/>
              <w:left w:val="single" w:sz="4" w:space="0" w:color="000000"/>
              <w:bottom w:val="single" w:sz="4" w:space="0" w:color="000000"/>
            </w:tcBorders>
            <w:shd w:val="clear" w:color="auto" w:fill="F1DBDB"/>
          </w:tcPr>
          <w:p w14:paraId="4ACBB3F8" w14:textId="77777777" w:rsidR="007D00B4" w:rsidRDefault="00000000">
            <w:pPr>
              <w:pStyle w:val="TableParagraph"/>
              <w:spacing w:before="132"/>
              <w:ind w:left="1099" w:right="1056"/>
              <w:jc w:val="center"/>
              <w:rPr>
                <w:sz w:val="20"/>
              </w:rPr>
            </w:pPr>
            <w:r>
              <w:rPr>
                <w:spacing w:val="-2"/>
                <w:sz w:val="20"/>
              </w:rPr>
              <w:t>-3/mètre</w:t>
            </w:r>
          </w:p>
        </w:tc>
      </w:tr>
      <w:tr w:rsidR="007D00B4" w14:paraId="115FCA86" w14:textId="77777777">
        <w:trPr>
          <w:trHeight w:val="474"/>
        </w:trPr>
        <w:tc>
          <w:tcPr>
            <w:tcW w:w="1366" w:type="dxa"/>
            <w:tcBorders>
              <w:top w:val="single" w:sz="4" w:space="0" w:color="000000"/>
              <w:bottom w:val="single" w:sz="4" w:space="0" w:color="000000"/>
              <w:right w:val="single" w:sz="4" w:space="0" w:color="000000"/>
            </w:tcBorders>
          </w:tcPr>
          <w:p w14:paraId="1337A0C0" w14:textId="77777777" w:rsidR="007D00B4" w:rsidRDefault="00000000">
            <w:pPr>
              <w:pStyle w:val="TableParagraph"/>
              <w:spacing w:before="130"/>
              <w:ind w:left="592"/>
              <w:rPr>
                <w:sz w:val="20"/>
              </w:rPr>
            </w:pPr>
            <w:r>
              <w:rPr>
                <w:spacing w:val="-5"/>
                <w:sz w:val="20"/>
              </w:rPr>
              <w:t>21</w:t>
            </w:r>
          </w:p>
        </w:tc>
        <w:tc>
          <w:tcPr>
            <w:tcW w:w="6111" w:type="dxa"/>
            <w:tcBorders>
              <w:top w:val="single" w:sz="4" w:space="0" w:color="000000"/>
              <w:left w:val="single" w:sz="4" w:space="0" w:color="000000"/>
              <w:bottom w:val="single" w:sz="4" w:space="0" w:color="000000"/>
              <w:right w:val="single" w:sz="4" w:space="0" w:color="000000"/>
            </w:tcBorders>
          </w:tcPr>
          <w:p w14:paraId="581E945B" w14:textId="77777777" w:rsidR="007D00B4" w:rsidRDefault="00000000">
            <w:pPr>
              <w:pStyle w:val="TableParagraph"/>
              <w:spacing w:line="230" w:lineRule="atLeast"/>
              <w:ind w:left="83"/>
              <w:rPr>
                <w:sz w:val="20"/>
              </w:rPr>
            </w:pPr>
            <w:r>
              <w:rPr>
                <w:sz w:val="20"/>
              </w:rPr>
              <w:t>Comportement</w:t>
            </w:r>
            <w:r>
              <w:rPr>
                <w:spacing w:val="-8"/>
                <w:sz w:val="20"/>
              </w:rPr>
              <w:t xml:space="preserve"> </w:t>
            </w:r>
            <w:r>
              <w:rPr>
                <w:sz w:val="20"/>
              </w:rPr>
              <w:t>ou</w:t>
            </w:r>
            <w:r>
              <w:rPr>
                <w:spacing w:val="-4"/>
                <w:sz w:val="20"/>
              </w:rPr>
              <w:t xml:space="preserve"> </w:t>
            </w:r>
            <w:r>
              <w:rPr>
                <w:sz w:val="20"/>
              </w:rPr>
              <w:t>démarche</w:t>
            </w:r>
            <w:r>
              <w:rPr>
                <w:spacing w:val="-7"/>
                <w:sz w:val="20"/>
              </w:rPr>
              <w:t xml:space="preserve"> </w:t>
            </w:r>
            <w:r>
              <w:rPr>
                <w:sz w:val="20"/>
              </w:rPr>
              <w:t>non</w:t>
            </w:r>
            <w:r>
              <w:rPr>
                <w:spacing w:val="-4"/>
                <w:sz w:val="20"/>
              </w:rPr>
              <w:t xml:space="preserve"> </w:t>
            </w:r>
            <w:r>
              <w:rPr>
                <w:sz w:val="20"/>
              </w:rPr>
              <w:t>naturels</w:t>
            </w:r>
            <w:r>
              <w:rPr>
                <w:spacing w:val="-6"/>
                <w:sz w:val="20"/>
              </w:rPr>
              <w:t xml:space="preserve"> </w:t>
            </w:r>
            <w:r>
              <w:rPr>
                <w:sz w:val="20"/>
              </w:rPr>
              <w:t>du</w:t>
            </w:r>
            <w:r>
              <w:rPr>
                <w:spacing w:val="-4"/>
                <w:sz w:val="20"/>
              </w:rPr>
              <w:t xml:space="preserve"> </w:t>
            </w:r>
            <w:r>
              <w:rPr>
                <w:sz w:val="20"/>
              </w:rPr>
              <w:t>conducteur</w:t>
            </w:r>
            <w:r>
              <w:rPr>
                <w:spacing w:val="-5"/>
                <w:sz w:val="20"/>
              </w:rPr>
              <w:t xml:space="preserve"> </w:t>
            </w:r>
            <w:r>
              <w:rPr>
                <w:sz w:val="20"/>
              </w:rPr>
              <w:t>avant</w:t>
            </w:r>
            <w:r>
              <w:rPr>
                <w:spacing w:val="-6"/>
                <w:sz w:val="20"/>
              </w:rPr>
              <w:t xml:space="preserve"> </w:t>
            </w:r>
            <w:r>
              <w:rPr>
                <w:sz w:val="20"/>
              </w:rPr>
              <w:t>ou</w:t>
            </w:r>
            <w:r>
              <w:rPr>
                <w:spacing w:val="-4"/>
                <w:sz w:val="20"/>
              </w:rPr>
              <w:t xml:space="preserve"> </w:t>
            </w:r>
            <w:r>
              <w:rPr>
                <w:sz w:val="20"/>
              </w:rPr>
              <w:t xml:space="preserve">après </w:t>
            </w:r>
            <w:r>
              <w:rPr>
                <w:spacing w:val="-2"/>
                <w:sz w:val="20"/>
              </w:rPr>
              <w:t>conversation</w:t>
            </w:r>
          </w:p>
        </w:tc>
        <w:tc>
          <w:tcPr>
            <w:tcW w:w="2873" w:type="dxa"/>
            <w:tcBorders>
              <w:top w:val="single" w:sz="4" w:space="0" w:color="000000"/>
              <w:left w:val="single" w:sz="4" w:space="0" w:color="000000"/>
              <w:bottom w:val="single" w:sz="4" w:space="0" w:color="000000"/>
            </w:tcBorders>
          </w:tcPr>
          <w:p w14:paraId="282E4026" w14:textId="77777777" w:rsidR="007D00B4" w:rsidRDefault="00000000">
            <w:pPr>
              <w:pStyle w:val="TableParagraph"/>
              <w:spacing w:before="130"/>
              <w:ind w:left="1097" w:right="1056"/>
              <w:jc w:val="center"/>
              <w:rPr>
                <w:sz w:val="20"/>
              </w:rPr>
            </w:pPr>
            <w:r>
              <w:rPr>
                <w:spacing w:val="-2"/>
                <w:sz w:val="20"/>
              </w:rPr>
              <w:t>-</w:t>
            </w:r>
            <w:r>
              <w:rPr>
                <w:spacing w:val="-12"/>
                <w:sz w:val="20"/>
              </w:rPr>
              <w:t>5</w:t>
            </w:r>
          </w:p>
        </w:tc>
      </w:tr>
      <w:tr w:rsidR="007D00B4" w14:paraId="362C54DF" w14:textId="77777777">
        <w:trPr>
          <w:trHeight w:val="239"/>
        </w:trPr>
        <w:tc>
          <w:tcPr>
            <w:tcW w:w="1366" w:type="dxa"/>
            <w:tcBorders>
              <w:top w:val="single" w:sz="4" w:space="0" w:color="000000"/>
              <w:left w:val="single" w:sz="4" w:space="0" w:color="000000"/>
              <w:bottom w:val="single" w:sz="4" w:space="0" w:color="000000"/>
              <w:right w:val="single" w:sz="4" w:space="0" w:color="000000"/>
            </w:tcBorders>
            <w:shd w:val="clear" w:color="auto" w:fill="F1DBDB"/>
          </w:tcPr>
          <w:p w14:paraId="22E92C8E" w14:textId="77777777" w:rsidR="007D00B4" w:rsidRDefault="00000000">
            <w:pPr>
              <w:pStyle w:val="TableParagraph"/>
              <w:spacing w:before="7" w:line="212" w:lineRule="exact"/>
              <w:ind w:left="597"/>
              <w:rPr>
                <w:sz w:val="20"/>
              </w:rPr>
            </w:pPr>
            <w:r>
              <w:rPr>
                <w:spacing w:val="-5"/>
                <w:sz w:val="20"/>
              </w:rPr>
              <w:t>22</w:t>
            </w:r>
          </w:p>
        </w:tc>
        <w:tc>
          <w:tcPr>
            <w:tcW w:w="6111" w:type="dxa"/>
            <w:tcBorders>
              <w:top w:val="single" w:sz="4" w:space="0" w:color="000000"/>
              <w:left w:val="single" w:sz="4" w:space="0" w:color="000000"/>
              <w:bottom w:val="single" w:sz="4" w:space="0" w:color="000000"/>
              <w:right w:val="single" w:sz="4" w:space="0" w:color="000000"/>
            </w:tcBorders>
            <w:shd w:val="clear" w:color="auto" w:fill="F1DBDB"/>
          </w:tcPr>
          <w:p w14:paraId="665F0E10" w14:textId="77777777" w:rsidR="007D00B4" w:rsidRDefault="00000000">
            <w:pPr>
              <w:pStyle w:val="TableParagraph"/>
              <w:spacing w:before="7" w:line="212" w:lineRule="exact"/>
              <w:ind w:left="83"/>
              <w:rPr>
                <w:sz w:val="20"/>
              </w:rPr>
            </w:pPr>
            <w:r>
              <w:rPr>
                <w:sz w:val="20"/>
              </w:rPr>
              <w:t>Conducteur</w:t>
            </w:r>
            <w:r>
              <w:rPr>
                <w:spacing w:val="-5"/>
                <w:sz w:val="20"/>
              </w:rPr>
              <w:t xml:space="preserve"> </w:t>
            </w:r>
            <w:r>
              <w:rPr>
                <w:sz w:val="20"/>
              </w:rPr>
              <w:t>encourage</w:t>
            </w:r>
            <w:r>
              <w:rPr>
                <w:spacing w:val="-4"/>
                <w:sz w:val="20"/>
              </w:rPr>
              <w:t xml:space="preserve"> </w:t>
            </w:r>
            <w:r>
              <w:rPr>
                <w:sz w:val="20"/>
              </w:rPr>
              <w:t>la</w:t>
            </w:r>
            <w:r>
              <w:rPr>
                <w:spacing w:val="-4"/>
                <w:sz w:val="20"/>
              </w:rPr>
              <w:t xml:space="preserve"> </w:t>
            </w:r>
            <w:r>
              <w:rPr>
                <w:sz w:val="20"/>
              </w:rPr>
              <w:t>prise</w:t>
            </w:r>
            <w:r>
              <w:rPr>
                <w:spacing w:val="-5"/>
                <w:sz w:val="20"/>
              </w:rPr>
              <w:t xml:space="preserve"> </w:t>
            </w:r>
            <w:r>
              <w:rPr>
                <w:sz w:val="20"/>
              </w:rPr>
              <w:t>du</w:t>
            </w:r>
            <w:r>
              <w:rPr>
                <w:spacing w:val="-3"/>
                <w:sz w:val="20"/>
              </w:rPr>
              <w:t xml:space="preserve"> </w:t>
            </w:r>
            <w:r>
              <w:rPr>
                <w:sz w:val="20"/>
              </w:rPr>
              <w:t>chien.</w:t>
            </w:r>
            <w:r>
              <w:rPr>
                <w:spacing w:val="-4"/>
                <w:sz w:val="20"/>
              </w:rPr>
              <w:t xml:space="preserve"> </w:t>
            </w:r>
            <w:r>
              <w:rPr>
                <w:sz w:val="20"/>
              </w:rPr>
              <w:t>(Sauf</w:t>
            </w:r>
            <w:r>
              <w:rPr>
                <w:spacing w:val="-7"/>
                <w:sz w:val="20"/>
              </w:rPr>
              <w:t xml:space="preserve"> </w:t>
            </w:r>
            <w:r>
              <w:rPr>
                <w:sz w:val="20"/>
              </w:rPr>
              <w:t>au</w:t>
            </w:r>
            <w:r>
              <w:rPr>
                <w:spacing w:val="3"/>
                <w:sz w:val="20"/>
              </w:rPr>
              <w:t xml:space="preserve"> </w:t>
            </w:r>
            <w:r>
              <w:rPr>
                <w:spacing w:val="-2"/>
                <w:sz w:val="20"/>
              </w:rPr>
              <w:t>Brevet)</w:t>
            </w:r>
          </w:p>
        </w:tc>
        <w:tc>
          <w:tcPr>
            <w:tcW w:w="2873" w:type="dxa"/>
            <w:tcBorders>
              <w:top w:val="single" w:sz="4" w:space="0" w:color="000000"/>
              <w:left w:val="single" w:sz="4" w:space="0" w:color="000000"/>
              <w:bottom w:val="single" w:sz="4" w:space="0" w:color="000000"/>
              <w:right w:val="single" w:sz="4" w:space="0" w:color="000000"/>
            </w:tcBorders>
            <w:shd w:val="clear" w:color="auto" w:fill="F1DBDB"/>
          </w:tcPr>
          <w:p w14:paraId="67AB6AC7" w14:textId="77777777" w:rsidR="007D00B4" w:rsidRDefault="00000000">
            <w:pPr>
              <w:pStyle w:val="TableParagraph"/>
              <w:spacing w:before="7" w:line="212" w:lineRule="exact"/>
              <w:ind w:left="1304" w:right="1267"/>
              <w:jc w:val="center"/>
              <w:rPr>
                <w:sz w:val="20"/>
              </w:rPr>
            </w:pPr>
            <w:r>
              <w:rPr>
                <w:spacing w:val="-2"/>
                <w:sz w:val="20"/>
              </w:rPr>
              <w:t>-</w:t>
            </w:r>
            <w:r>
              <w:rPr>
                <w:spacing w:val="-7"/>
                <w:sz w:val="20"/>
              </w:rPr>
              <w:t>30</w:t>
            </w:r>
          </w:p>
        </w:tc>
      </w:tr>
      <w:tr w:rsidR="007D00B4" w14:paraId="0908983B" w14:textId="77777777">
        <w:trPr>
          <w:trHeight w:val="482"/>
        </w:trPr>
        <w:tc>
          <w:tcPr>
            <w:tcW w:w="1366" w:type="dxa"/>
            <w:tcBorders>
              <w:top w:val="single" w:sz="4" w:space="0" w:color="000000"/>
              <w:bottom w:val="single" w:sz="4" w:space="0" w:color="000000"/>
              <w:right w:val="single" w:sz="4" w:space="0" w:color="000000"/>
            </w:tcBorders>
          </w:tcPr>
          <w:p w14:paraId="5DC0BD29" w14:textId="77777777" w:rsidR="007D00B4" w:rsidRDefault="00000000">
            <w:pPr>
              <w:pStyle w:val="TableParagraph"/>
              <w:spacing w:before="137"/>
              <w:ind w:left="592"/>
              <w:rPr>
                <w:sz w:val="20"/>
              </w:rPr>
            </w:pPr>
            <w:r>
              <w:rPr>
                <w:spacing w:val="-5"/>
                <w:sz w:val="20"/>
              </w:rPr>
              <w:t>23</w:t>
            </w:r>
          </w:p>
        </w:tc>
        <w:tc>
          <w:tcPr>
            <w:tcW w:w="6111" w:type="dxa"/>
            <w:tcBorders>
              <w:top w:val="single" w:sz="4" w:space="0" w:color="000000"/>
              <w:left w:val="single" w:sz="4" w:space="0" w:color="000000"/>
              <w:bottom w:val="single" w:sz="4" w:space="0" w:color="000000"/>
              <w:right w:val="single" w:sz="4" w:space="0" w:color="000000"/>
            </w:tcBorders>
          </w:tcPr>
          <w:p w14:paraId="4625B90B" w14:textId="77777777" w:rsidR="007D00B4" w:rsidRDefault="00000000">
            <w:pPr>
              <w:pStyle w:val="TableParagraph"/>
              <w:spacing w:before="2" w:line="230" w:lineRule="atLeast"/>
              <w:ind w:left="83" w:right="389"/>
              <w:rPr>
                <w:sz w:val="20"/>
              </w:rPr>
            </w:pPr>
            <w:r>
              <w:rPr>
                <w:sz w:val="20"/>
              </w:rPr>
              <w:t>Le</w:t>
            </w:r>
            <w:r>
              <w:rPr>
                <w:spacing w:val="-4"/>
                <w:sz w:val="20"/>
              </w:rPr>
              <w:t xml:space="preserve"> </w:t>
            </w:r>
            <w:r>
              <w:rPr>
                <w:sz w:val="20"/>
              </w:rPr>
              <w:t>chien</w:t>
            </w:r>
            <w:r>
              <w:rPr>
                <w:spacing w:val="-3"/>
                <w:sz w:val="20"/>
              </w:rPr>
              <w:t xml:space="preserve"> </w:t>
            </w:r>
            <w:r>
              <w:rPr>
                <w:sz w:val="20"/>
              </w:rPr>
              <w:t>ne</w:t>
            </w:r>
            <w:r>
              <w:rPr>
                <w:spacing w:val="-6"/>
                <w:sz w:val="20"/>
              </w:rPr>
              <w:t xml:space="preserve"> </w:t>
            </w:r>
            <w:r>
              <w:rPr>
                <w:sz w:val="20"/>
              </w:rPr>
              <w:t>défend</w:t>
            </w:r>
            <w:r>
              <w:rPr>
                <w:spacing w:val="-3"/>
                <w:sz w:val="20"/>
              </w:rPr>
              <w:t xml:space="preserve"> </w:t>
            </w:r>
            <w:r>
              <w:rPr>
                <w:sz w:val="20"/>
              </w:rPr>
              <w:t>pas</w:t>
            </w:r>
            <w:r>
              <w:rPr>
                <w:spacing w:val="-5"/>
                <w:sz w:val="20"/>
              </w:rPr>
              <w:t xml:space="preserve"> </w:t>
            </w:r>
            <w:r>
              <w:rPr>
                <w:sz w:val="20"/>
              </w:rPr>
              <w:t>son</w:t>
            </w:r>
            <w:r>
              <w:rPr>
                <w:spacing w:val="-3"/>
                <w:sz w:val="20"/>
              </w:rPr>
              <w:t xml:space="preserve"> </w:t>
            </w:r>
            <w:r>
              <w:rPr>
                <w:sz w:val="20"/>
              </w:rPr>
              <w:t>conducteur</w:t>
            </w:r>
            <w:r>
              <w:rPr>
                <w:spacing w:val="-6"/>
                <w:sz w:val="20"/>
              </w:rPr>
              <w:t xml:space="preserve"> </w:t>
            </w:r>
            <w:r>
              <w:rPr>
                <w:sz w:val="20"/>
              </w:rPr>
              <w:t>dans</w:t>
            </w:r>
            <w:r>
              <w:rPr>
                <w:spacing w:val="-5"/>
                <w:sz w:val="20"/>
              </w:rPr>
              <w:t xml:space="preserve"> </w:t>
            </w:r>
            <w:r>
              <w:rPr>
                <w:sz w:val="20"/>
              </w:rPr>
              <w:t>les</w:t>
            </w:r>
            <w:r>
              <w:rPr>
                <w:spacing w:val="-5"/>
                <w:sz w:val="20"/>
              </w:rPr>
              <w:t xml:space="preserve"> </w:t>
            </w:r>
            <w:r>
              <w:rPr>
                <w:sz w:val="20"/>
              </w:rPr>
              <w:t>5''</w:t>
            </w:r>
            <w:r>
              <w:rPr>
                <w:spacing w:val="-6"/>
                <w:sz w:val="20"/>
              </w:rPr>
              <w:t xml:space="preserve"> </w:t>
            </w:r>
            <w:r>
              <w:rPr>
                <w:sz w:val="20"/>
              </w:rPr>
              <w:t>suivant</w:t>
            </w:r>
            <w:r>
              <w:rPr>
                <w:spacing w:val="-5"/>
                <w:sz w:val="20"/>
              </w:rPr>
              <w:t xml:space="preserve"> </w:t>
            </w:r>
            <w:r>
              <w:rPr>
                <w:sz w:val="20"/>
              </w:rPr>
              <w:t>l'agression, l'H.A. et le conducteur poursuivant la marche</w:t>
            </w:r>
          </w:p>
        </w:tc>
        <w:tc>
          <w:tcPr>
            <w:tcW w:w="2873" w:type="dxa"/>
            <w:tcBorders>
              <w:top w:val="single" w:sz="4" w:space="0" w:color="000000"/>
              <w:left w:val="single" w:sz="4" w:space="0" w:color="000000"/>
              <w:bottom w:val="single" w:sz="4" w:space="0" w:color="000000"/>
            </w:tcBorders>
          </w:tcPr>
          <w:p w14:paraId="3038AB19" w14:textId="77777777" w:rsidR="007D00B4" w:rsidRDefault="00000000">
            <w:pPr>
              <w:pStyle w:val="TableParagraph"/>
              <w:spacing w:before="137"/>
              <w:ind w:left="1098" w:right="1056"/>
              <w:jc w:val="center"/>
              <w:rPr>
                <w:sz w:val="20"/>
              </w:rPr>
            </w:pPr>
            <w:r>
              <w:rPr>
                <w:spacing w:val="-2"/>
                <w:sz w:val="20"/>
              </w:rPr>
              <w:t>-</w:t>
            </w:r>
            <w:r>
              <w:rPr>
                <w:spacing w:val="-7"/>
                <w:sz w:val="20"/>
              </w:rPr>
              <w:t>30</w:t>
            </w:r>
          </w:p>
        </w:tc>
      </w:tr>
      <w:tr w:rsidR="007D00B4" w14:paraId="222E8D5D" w14:textId="77777777">
        <w:trPr>
          <w:trHeight w:val="242"/>
        </w:trPr>
        <w:tc>
          <w:tcPr>
            <w:tcW w:w="1366" w:type="dxa"/>
            <w:tcBorders>
              <w:top w:val="single" w:sz="4" w:space="0" w:color="000000"/>
              <w:bottom w:val="single" w:sz="4" w:space="0" w:color="000000"/>
              <w:right w:val="single" w:sz="4" w:space="0" w:color="000000"/>
            </w:tcBorders>
            <w:shd w:val="clear" w:color="auto" w:fill="F1DBDB"/>
          </w:tcPr>
          <w:p w14:paraId="29C4C11D" w14:textId="77777777" w:rsidR="007D00B4" w:rsidRDefault="00000000">
            <w:pPr>
              <w:pStyle w:val="TableParagraph"/>
              <w:spacing w:before="7" w:line="215" w:lineRule="exact"/>
              <w:ind w:left="592"/>
              <w:rPr>
                <w:sz w:val="20"/>
              </w:rPr>
            </w:pPr>
            <w:r>
              <w:rPr>
                <w:spacing w:val="-5"/>
                <w:sz w:val="20"/>
              </w:rPr>
              <w:t>24</w:t>
            </w:r>
          </w:p>
        </w:tc>
        <w:tc>
          <w:tcPr>
            <w:tcW w:w="6111" w:type="dxa"/>
            <w:tcBorders>
              <w:top w:val="single" w:sz="4" w:space="0" w:color="000000"/>
              <w:left w:val="single" w:sz="4" w:space="0" w:color="000000"/>
              <w:bottom w:val="single" w:sz="4" w:space="0" w:color="000000"/>
              <w:right w:val="single" w:sz="4" w:space="0" w:color="000000"/>
            </w:tcBorders>
            <w:shd w:val="clear" w:color="auto" w:fill="F1DBDB"/>
          </w:tcPr>
          <w:p w14:paraId="7C31396B" w14:textId="77777777" w:rsidR="007D00B4" w:rsidRDefault="00000000">
            <w:pPr>
              <w:pStyle w:val="TableParagraph"/>
              <w:spacing w:before="7" w:line="215" w:lineRule="exact"/>
              <w:ind w:left="83"/>
              <w:rPr>
                <w:sz w:val="20"/>
              </w:rPr>
            </w:pPr>
            <w:r>
              <w:rPr>
                <w:sz w:val="20"/>
              </w:rPr>
              <w:t>Tarde</w:t>
            </w:r>
            <w:r>
              <w:rPr>
                <w:spacing w:val="-2"/>
                <w:sz w:val="20"/>
              </w:rPr>
              <w:t xml:space="preserve"> </w:t>
            </w:r>
            <w:r>
              <w:rPr>
                <w:sz w:val="20"/>
              </w:rPr>
              <w:t>à</w:t>
            </w:r>
            <w:r>
              <w:rPr>
                <w:spacing w:val="-2"/>
                <w:sz w:val="20"/>
              </w:rPr>
              <w:t xml:space="preserve"> maîtriser</w:t>
            </w:r>
          </w:p>
        </w:tc>
        <w:tc>
          <w:tcPr>
            <w:tcW w:w="2873" w:type="dxa"/>
            <w:tcBorders>
              <w:top w:val="single" w:sz="4" w:space="0" w:color="000000"/>
              <w:left w:val="single" w:sz="4" w:space="0" w:color="000000"/>
              <w:bottom w:val="single" w:sz="4" w:space="0" w:color="000000"/>
            </w:tcBorders>
            <w:shd w:val="clear" w:color="auto" w:fill="F1DBDB"/>
          </w:tcPr>
          <w:p w14:paraId="0774AD71" w14:textId="77777777" w:rsidR="007D00B4" w:rsidRDefault="00000000">
            <w:pPr>
              <w:pStyle w:val="TableParagraph"/>
              <w:spacing w:before="7" w:line="215" w:lineRule="exact"/>
              <w:ind w:left="449"/>
              <w:rPr>
                <w:sz w:val="20"/>
              </w:rPr>
            </w:pPr>
            <w:r>
              <w:rPr>
                <w:sz w:val="20"/>
              </w:rPr>
              <w:t>-2</w:t>
            </w:r>
            <w:r>
              <w:rPr>
                <w:spacing w:val="-2"/>
                <w:sz w:val="20"/>
              </w:rPr>
              <w:t xml:space="preserve"> </w:t>
            </w:r>
            <w:r>
              <w:rPr>
                <w:sz w:val="20"/>
              </w:rPr>
              <w:t>/</w:t>
            </w:r>
            <w:r>
              <w:rPr>
                <w:spacing w:val="-3"/>
                <w:sz w:val="20"/>
              </w:rPr>
              <w:t xml:space="preserve"> </w:t>
            </w:r>
            <w:r>
              <w:rPr>
                <w:sz w:val="20"/>
              </w:rPr>
              <w:t>seconde</w:t>
            </w:r>
            <w:r>
              <w:rPr>
                <w:spacing w:val="-4"/>
                <w:sz w:val="20"/>
              </w:rPr>
              <w:t xml:space="preserve"> </w:t>
            </w:r>
            <w:r>
              <w:rPr>
                <w:sz w:val="20"/>
              </w:rPr>
              <w:t>de</w:t>
            </w:r>
            <w:r>
              <w:rPr>
                <w:spacing w:val="-2"/>
                <w:sz w:val="20"/>
              </w:rPr>
              <w:t xml:space="preserve"> </w:t>
            </w:r>
            <w:r>
              <w:rPr>
                <w:sz w:val="20"/>
              </w:rPr>
              <w:t>non</w:t>
            </w:r>
            <w:r>
              <w:rPr>
                <w:spacing w:val="-1"/>
                <w:sz w:val="20"/>
              </w:rPr>
              <w:t xml:space="preserve"> </w:t>
            </w:r>
            <w:r>
              <w:rPr>
                <w:spacing w:val="-4"/>
                <w:sz w:val="20"/>
              </w:rPr>
              <w:t>prise</w:t>
            </w:r>
          </w:p>
        </w:tc>
      </w:tr>
    </w:tbl>
    <w:p w14:paraId="6EF1DCEF" w14:textId="77777777" w:rsidR="007D00B4" w:rsidRDefault="007D00B4">
      <w:pPr>
        <w:spacing w:line="215" w:lineRule="exact"/>
        <w:rPr>
          <w:sz w:val="20"/>
        </w:rPr>
        <w:sectPr w:rsidR="007D00B4">
          <w:pgSz w:w="11920" w:h="16850"/>
          <w:pgMar w:top="560" w:right="200" w:bottom="820" w:left="500" w:header="0" w:footer="554" w:gutter="0"/>
          <w:cols w:space="720"/>
        </w:sect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6097"/>
        <w:gridCol w:w="2835"/>
      </w:tblGrid>
      <w:tr w:rsidR="007D00B4" w14:paraId="1F36129C" w14:textId="77777777">
        <w:trPr>
          <w:trHeight w:val="261"/>
        </w:trPr>
        <w:tc>
          <w:tcPr>
            <w:tcW w:w="1419" w:type="dxa"/>
          </w:tcPr>
          <w:p w14:paraId="4FB5A6D9" w14:textId="77777777" w:rsidR="007D00B4" w:rsidRDefault="00000000">
            <w:pPr>
              <w:pStyle w:val="TableParagraph"/>
              <w:spacing w:before="10"/>
              <w:ind w:left="593"/>
              <w:rPr>
                <w:sz w:val="20"/>
              </w:rPr>
            </w:pPr>
            <w:r>
              <w:rPr>
                <w:spacing w:val="-5"/>
                <w:sz w:val="20"/>
              </w:rPr>
              <w:lastRenderedPageBreak/>
              <w:t>25</w:t>
            </w:r>
          </w:p>
        </w:tc>
        <w:tc>
          <w:tcPr>
            <w:tcW w:w="6097" w:type="dxa"/>
          </w:tcPr>
          <w:p w14:paraId="06CEAD93" w14:textId="77777777" w:rsidR="007D00B4" w:rsidRDefault="00000000">
            <w:pPr>
              <w:pStyle w:val="TableParagraph"/>
              <w:spacing w:before="10"/>
              <w:ind w:left="83"/>
              <w:rPr>
                <w:sz w:val="20"/>
              </w:rPr>
            </w:pPr>
            <w:r>
              <w:rPr>
                <w:sz w:val="20"/>
              </w:rPr>
              <w:t>Le</w:t>
            </w:r>
            <w:r>
              <w:rPr>
                <w:spacing w:val="-6"/>
                <w:sz w:val="20"/>
              </w:rPr>
              <w:t xml:space="preserve"> </w:t>
            </w:r>
            <w:r>
              <w:rPr>
                <w:sz w:val="20"/>
              </w:rPr>
              <w:t>chien</w:t>
            </w:r>
            <w:r>
              <w:rPr>
                <w:spacing w:val="-4"/>
                <w:sz w:val="20"/>
              </w:rPr>
              <w:t xml:space="preserve"> </w:t>
            </w:r>
            <w:r>
              <w:rPr>
                <w:sz w:val="20"/>
              </w:rPr>
              <w:t>décroche</w:t>
            </w:r>
            <w:r>
              <w:rPr>
                <w:spacing w:val="-6"/>
                <w:sz w:val="20"/>
              </w:rPr>
              <w:t xml:space="preserve"> </w:t>
            </w:r>
            <w:r>
              <w:rPr>
                <w:sz w:val="20"/>
              </w:rPr>
              <w:t>au</w:t>
            </w:r>
            <w:r>
              <w:rPr>
                <w:spacing w:val="-4"/>
                <w:sz w:val="20"/>
              </w:rPr>
              <w:t xml:space="preserve"> </w:t>
            </w:r>
            <w:r>
              <w:rPr>
                <w:sz w:val="20"/>
              </w:rPr>
              <w:t>minimum</w:t>
            </w:r>
            <w:r>
              <w:rPr>
                <w:spacing w:val="-5"/>
                <w:sz w:val="20"/>
              </w:rPr>
              <w:t xml:space="preserve"> 1''</w:t>
            </w:r>
          </w:p>
        </w:tc>
        <w:tc>
          <w:tcPr>
            <w:tcW w:w="2835" w:type="dxa"/>
          </w:tcPr>
          <w:p w14:paraId="41E5929B" w14:textId="77777777" w:rsidR="007D00B4" w:rsidRDefault="00000000">
            <w:pPr>
              <w:pStyle w:val="TableParagraph"/>
              <w:spacing w:before="10"/>
              <w:ind w:left="426" w:right="397"/>
              <w:jc w:val="center"/>
              <w:rPr>
                <w:sz w:val="20"/>
              </w:rPr>
            </w:pPr>
            <w:r>
              <w:rPr>
                <w:sz w:val="20"/>
              </w:rPr>
              <w:t>-2</w:t>
            </w:r>
            <w:r>
              <w:rPr>
                <w:spacing w:val="-2"/>
                <w:sz w:val="20"/>
              </w:rPr>
              <w:t xml:space="preserve"> </w:t>
            </w:r>
            <w:r>
              <w:rPr>
                <w:sz w:val="20"/>
              </w:rPr>
              <w:t>/</w:t>
            </w:r>
            <w:r>
              <w:rPr>
                <w:spacing w:val="-3"/>
                <w:sz w:val="20"/>
              </w:rPr>
              <w:t xml:space="preserve"> </w:t>
            </w:r>
            <w:r>
              <w:rPr>
                <w:sz w:val="20"/>
              </w:rPr>
              <w:t>seconde</w:t>
            </w:r>
            <w:r>
              <w:rPr>
                <w:spacing w:val="-4"/>
                <w:sz w:val="20"/>
              </w:rPr>
              <w:t xml:space="preserve"> </w:t>
            </w:r>
            <w:r>
              <w:rPr>
                <w:sz w:val="20"/>
              </w:rPr>
              <w:t>de</w:t>
            </w:r>
            <w:r>
              <w:rPr>
                <w:spacing w:val="-2"/>
                <w:sz w:val="20"/>
              </w:rPr>
              <w:t xml:space="preserve"> </w:t>
            </w:r>
            <w:r>
              <w:rPr>
                <w:sz w:val="20"/>
              </w:rPr>
              <w:t>non</w:t>
            </w:r>
            <w:r>
              <w:rPr>
                <w:spacing w:val="-1"/>
                <w:sz w:val="20"/>
              </w:rPr>
              <w:t xml:space="preserve"> </w:t>
            </w:r>
            <w:r>
              <w:rPr>
                <w:spacing w:val="-4"/>
                <w:sz w:val="20"/>
              </w:rPr>
              <w:t>prise</w:t>
            </w:r>
          </w:p>
        </w:tc>
      </w:tr>
      <w:tr w:rsidR="007D00B4" w14:paraId="4CA586C4" w14:textId="77777777">
        <w:trPr>
          <w:trHeight w:val="261"/>
        </w:trPr>
        <w:tc>
          <w:tcPr>
            <w:tcW w:w="1419" w:type="dxa"/>
            <w:shd w:val="clear" w:color="auto" w:fill="F1DBDB"/>
          </w:tcPr>
          <w:p w14:paraId="7874BD64" w14:textId="77777777" w:rsidR="007D00B4" w:rsidRDefault="00000000">
            <w:pPr>
              <w:pStyle w:val="TableParagraph"/>
              <w:spacing w:before="7"/>
              <w:ind w:left="624"/>
              <w:rPr>
                <w:sz w:val="20"/>
              </w:rPr>
            </w:pPr>
            <w:r>
              <w:rPr>
                <w:spacing w:val="-5"/>
                <w:sz w:val="20"/>
              </w:rPr>
              <w:t>26</w:t>
            </w:r>
          </w:p>
        </w:tc>
        <w:tc>
          <w:tcPr>
            <w:tcW w:w="6097" w:type="dxa"/>
            <w:shd w:val="clear" w:color="auto" w:fill="F1DBDB"/>
          </w:tcPr>
          <w:p w14:paraId="3192938D" w14:textId="77777777" w:rsidR="007D00B4" w:rsidRDefault="00000000">
            <w:pPr>
              <w:pStyle w:val="TableParagraph"/>
              <w:spacing w:before="7"/>
              <w:ind w:left="83"/>
              <w:rPr>
                <w:sz w:val="20"/>
              </w:rPr>
            </w:pPr>
            <w:r>
              <w:rPr>
                <w:sz w:val="20"/>
              </w:rPr>
              <w:t>Le</w:t>
            </w:r>
            <w:r>
              <w:rPr>
                <w:spacing w:val="-4"/>
                <w:sz w:val="20"/>
              </w:rPr>
              <w:t xml:space="preserve"> </w:t>
            </w:r>
            <w:r>
              <w:rPr>
                <w:sz w:val="20"/>
              </w:rPr>
              <w:t>chien</w:t>
            </w:r>
            <w:r>
              <w:rPr>
                <w:spacing w:val="-3"/>
                <w:sz w:val="20"/>
              </w:rPr>
              <w:t xml:space="preserve"> </w:t>
            </w:r>
            <w:r>
              <w:rPr>
                <w:sz w:val="20"/>
              </w:rPr>
              <w:t>décroche</w:t>
            </w:r>
            <w:r>
              <w:rPr>
                <w:spacing w:val="-4"/>
                <w:sz w:val="20"/>
              </w:rPr>
              <w:t xml:space="preserve"> </w:t>
            </w:r>
            <w:r>
              <w:rPr>
                <w:sz w:val="20"/>
              </w:rPr>
              <w:t>et</w:t>
            </w:r>
            <w:r>
              <w:rPr>
                <w:spacing w:val="-6"/>
                <w:sz w:val="20"/>
              </w:rPr>
              <w:t xml:space="preserve"> </w:t>
            </w:r>
            <w:r>
              <w:rPr>
                <w:sz w:val="20"/>
              </w:rPr>
              <w:t>reprend</w:t>
            </w:r>
            <w:r>
              <w:rPr>
                <w:spacing w:val="-5"/>
                <w:sz w:val="20"/>
              </w:rPr>
              <w:t xml:space="preserve"> </w:t>
            </w:r>
            <w:r>
              <w:rPr>
                <w:spacing w:val="-2"/>
                <w:sz w:val="20"/>
              </w:rPr>
              <w:t>aussitôt</w:t>
            </w:r>
          </w:p>
        </w:tc>
        <w:tc>
          <w:tcPr>
            <w:tcW w:w="2835" w:type="dxa"/>
            <w:shd w:val="clear" w:color="auto" w:fill="F1DBDB"/>
          </w:tcPr>
          <w:p w14:paraId="5F334331" w14:textId="77777777" w:rsidR="007D00B4" w:rsidRDefault="00000000">
            <w:pPr>
              <w:pStyle w:val="TableParagraph"/>
              <w:spacing w:before="7"/>
              <w:ind w:left="426" w:right="387"/>
              <w:jc w:val="center"/>
              <w:rPr>
                <w:sz w:val="20"/>
              </w:rPr>
            </w:pPr>
            <w:r>
              <w:rPr>
                <w:sz w:val="20"/>
              </w:rPr>
              <w:t>-0.50</w:t>
            </w:r>
            <w:r>
              <w:rPr>
                <w:spacing w:val="-3"/>
                <w:sz w:val="20"/>
              </w:rPr>
              <w:t xml:space="preserve"> </w:t>
            </w:r>
            <w:r>
              <w:rPr>
                <w:sz w:val="20"/>
              </w:rPr>
              <w:t>/</w:t>
            </w:r>
            <w:r>
              <w:rPr>
                <w:spacing w:val="-2"/>
                <w:sz w:val="20"/>
              </w:rPr>
              <w:t xml:space="preserve"> faute</w:t>
            </w:r>
          </w:p>
        </w:tc>
      </w:tr>
      <w:tr w:rsidR="007D00B4" w14:paraId="6E3DD05C" w14:textId="77777777">
        <w:trPr>
          <w:trHeight w:val="492"/>
        </w:trPr>
        <w:tc>
          <w:tcPr>
            <w:tcW w:w="1419" w:type="dxa"/>
            <w:tcBorders>
              <w:left w:val="single" w:sz="8" w:space="0" w:color="000000"/>
            </w:tcBorders>
          </w:tcPr>
          <w:p w14:paraId="052FF07D" w14:textId="77777777" w:rsidR="007D00B4" w:rsidRDefault="00000000">
            <w:pPr>
              <w:pStyle w:val="TableParagraph"/>
              <w:spacing w:before="132"/>
              <w:ind w:left="619"/>
              <w:rPr>
                <w:sz w:val="20"/>
              </w:rPr>
            </w:pPr>
            <w:r>
              <w:rPr>
                <w:spacing w:val="-5"/>
                <w:sz w:val="20"/>
              </w:rPr>
              <w:t>27</w:t>
            </w:r>
          </w:p>
        </w:tc>
        <w:tc>
          <w:tcPr>
            <w:tcW w:w="6097" w:type="dxa"/>
          </w:tcPr>
          <w:p w14:paraId="1B299260" w14:textId="77777777" w:rsidR="007D00B4" w:rsidRDefault="00000000">
            <w:pPr>
              <w:pStyle w:val="TableParagraph"/>
              <w:spacing w:before="12" w:line="230" w:lineRule="atLeast"/>
              <w:ind w:left="83"/>
              <w:rPr>
                <w:sz w:val="20"/>
              </w:rPr>
            </w:pPr>
            <w:r>
              <w:rPr>
                <w:sz w:val="20"/>
              </w:rPr>
              <w:t>Conducteur</w:t>
            </w:r>
            <w:r>
              <w:rPr>
                <w:spacing w:val="-3"/>
                <w:sz w:val="20"/>
              </w:rPr>
              <w:t xml:space="preserve"> </w:t>
            </w:r>
            <w:r>
              <w:rPr>
                <w:sz w:val="20"/>
              </w:rPr>
              <w:t>à</w:t>
            </w:r>
            <w:r>
              <w:rPr>
                <w:spacing w:val="-5"/>
                <w:sz w:val="20"/>
              </w:rPr>
              <w:t xml:space="preserve"> </w:t>
            </w:r>
            <w:r>
              <w:rPr>
                <w:sz w:val="20"/>
              </w:rPr>
              <w:t>moins</w:t>
            </w:r>
            <w:r>
              <w:rPr>
                <w:spacing w:val="-4"/>
                <w:sz w:val="20"/>
              </w:rPr>
              <w:t xml:space="preserve"> </w:t>
            </w:r>
            <w:r>
              <w:rPr>
                <w:sz w:val="20"/>
              </w:rPr>
              <w:t>de</w:t>
            </w:r>
            <w:r>
              <w:rPr>
                <w:spacing w:val="-5"/>
                <w:sz w:val="20"/>
              </w:rPr>
              <w:t xml:space="preserve"> </w:t>
            </w:r>
            <w:r>
              <w:rPr>
                <w:sz w:val="20"/>
              </w:rPr>
              <w:t>3</w:t>
            </w:r>
            <w:r>
              <w:rPr>
                <w:spacing w:val="-2"/>
                <w:sz w:val="20"/>
              </w:rPr>
              <w:t xml:space="preserve"> </w:t>
            </w:r>
            <w:r>
              <w:rPr>
                <w:sz w:val="20"/>
              </w:rPr>
              <w:t>mètres</w:t>
            </w:r>
            <w:r>
              <w:rPr>
                <w:spacing w:val="-4"/>
                <w:sz w:val="20"/>
              </w:rPr>
              <w:t xml:space="preserve"> </w:t>
            </w:r>
            <w:r>
              <w:rPr>
                <w:sz w:val="20"/>
              </w:rPr>
              <w:t>durant</w:t>
            </w:r>
            <w:r>
              <w:rPr>
                <w:spacing w:val="-4"/>
                <w:sz w:val="20"/>
              </w:rPr>
              <w:t xml:space="preserve"> </w:t>
            </w:r>
            <w:r>
              <w:rPr>
                <w:sz w:val="20"/>
              </w:rPr>
              <w:t>la</w:t>
            </w:r>
            <w:r>
              <w:rPr>
                <w:spacing w:val="-3"/>
                <w:sz w:val="20"/>
              </w:rPr>
              <w:t xml:space="preserve"> </w:t>
            </w:r>
            <w:r>
              <w:rPr>
                <w:sz w:val="20"/>
              </w:rPr>
              <w:t>défense</w:t>
            </w:r>
            <w:r>
              <w:rPr>
                <w:spacing w:val="-3"/>
                <w:sz w:val="20"/>
              </w:rPr>
              <w:t xml:space="preserve"> </w:t>
            </w:r>
            <w:r>
              <w:rPr>
                <w:sz w:val="20"/>
              </w:rPr>
              <w:t>ou</w:t>
            </w:r>
            <w:r>
              <w:rPr>
                <w:spacing w:val="-4"/>
                <w:sz w:val="20"/>
              </w:rPr>
              <w:t xml:space="preserve"> </w:t>
            </w:r>
            <w:r>
              <w:rPr>
                <w:sz w:val="20"/>
              </w:rPr>
              <w:t>au</w:t>
            </w:r>
            <w:r>
              <w:rPr>
                <w:spacing w:val="-2"/>
                <w:sz w:val="20"/>
              </w:rPr>
              <w:t xml:space="preserve"> </w:t>
            </w:r>
            <w:r>
              <w:rPr>
                <w:sz w:val="20"/>
              </w:rPr>
              <w:t>moment</w:t>
            </w:r>
            <w:r>
              <w:rPr>
                <w:spacing w:val="-4"/>
                <w:sz w:val="20"/>
              </w:rPr>
              <w:t xml:space="preserve"> </w:t>
            </w:r>
            <w:r>
              <w:rPr>
                <w:sz w:val="20"/>
              </w:rPr>
              <w:t>de</w:t>
            </w:r>
            <w:r>
              <w:rPr>
                <w:spacing w:val="-3"/>
                <w:sz w:val="20"/>
              </w:rPr>
              <w:t xml:space="preserve"> </w:t>
            </w:r>
            <w:r>
              <w:rPr>
                <w:sz w:val="20"/>
              </w:rPr>
              <w:t xml:space="preserve">la </w:t>
            </w:r>
            <w:r>
              <w:rPr>
                <w:spacing w:val="-2"/>
                <w:sz w:val="20"/>
              </w:rPr>
              <w:t>cessation</w:t>
            </w:r>
          </w:p>
        </w:tc>
        <w:tc>
          <w:tcPr>
            <w:tcW w:w="2835" w:type="dxa"/>
            <w:tcBorders>
              <w:right w:val="single" w:sz="8" w:space="0" w:color="000000"/>
            </w:tcBorders>
          </w:tcPr>
          <w:p w14:paraId="24E131BC" w14:textId="77777777" w:rsidR="007D00B4" w:rsidRDefault="00000000">
            <w:pPr>
              <w:pStyle w:val="TableParagraph"/>
              <w:spacing w:before="132"/>
              <w:ind w:left="426" w:right="382"/>
              <w:jc w:val="center"/>
              <w:rPr>
                <w:sz w:val="20"/>
              </w:rPr>
            </w:pPr>
            <w:r>
              <w:rPr>
                <w:spacing w:val="-2"/>
                <w:sz w:val="20"/>
              </w:rPr>
              <w:t>-</w:t>
            </w:r>
            <w:r>
              <w:rPr>
                <w:spacing w:val="-12"/>
                <w:sz w:val="20"/>
              </w:rPr>
              <w:t>5</w:t>
            </w:r>
          </w:p>
        </w:tc>
      </w:tr>
      <w:tr w:rsidR="007D00B4" w14:paraId="37A80C83" w14:textId="77777777">
        <w:trPr>
          <w:trHeight w:val="494"/>
        </w:trPr>
        <w:tc>
          <w:tcPr>
            <w:tcW w:w="1419" w:type="dxa"/>
            <w:tcBorders>
              <w:left w:val="single" w:sz="8" w:space="0" w:color="000000"/>
            </w:tcBorders>
            <w:shd w:val="clear" w:color="auto" w:fill="F1DBDB"/>
          </w:tcPr>
          <w:p w14:paraId="546F5C2C" w14:textId="77777777" w:rsidR="007D00B4" w:rsidRDefault="00000000">
            <w:pPr>
              <w:pStyle w:val="TableParagraph"/>
              <w:spacing w:before="132"/>
              <w:ind w:left="619"/>
              <w:rPr>
                <w:sz w:val="20"/>
              </w:rPr>
            </w:pPr>
            <w:r>
              <w:rPr>
                <w:spacing w:val="-5"/>
                <w:sz w:val="20"/>
              </w:rPr>
              <w:t>28</w:t>
            </w:r>
          </w:p>
        </w:tc>
        <w:tc>
          <w:tcPr>
            <w:tcW w:w="6097" w:type="dxa"/>
            <w:shd w:val="clear" w:color="auto" w:fill="F1DBDB"/>
          </w:tcPr>
          <w:p w14:paraId="4F2FDC79" w14:textId="77777777" w:rsidR="007D00B4" w:rsidRDefault="00000000">
            <w:pPr>
              <w:pStyle w:val="TableParagraph"/>
              <w:spacing w:before="14" w:line="230" w:lineRule="atLeast"/>
              <w:ind w:left="83" w:right="197"/>
              <w:rPr>
                <w:sz w:val="20"/>
              </w:rPr>
            </w:pPr>
            <w:r>
              <w:rPr>
                <w:sz w:val="20"/>
              </w:rPr>
              <w:t>Conducteur</w:t>
            </w:r>
            <w:r>
              <w:rPr>
                <w:spacing w:val="-7"/>
                <w:sz w:val="20"/>
              </w:rPr>
              <w:t xml:space="preserve"> </w:t>
            </w:r>
            <w:r>
              <w:rPr>
                <w:sz w:val="20"/>
              </w:rPr>
              <w:t>ne</w:t>
            </w:r>
            <w:r>
              <w:rPr>
                <w:spacing w:val="-5"/>
                <w:sz w:val="20"/>
              </w:rPr>
              <w:t xml:space="preserve"> </w:t>
            </w:r>
            <w:r>
              <w:rPr>
                <w:sz w:val="20"/>
              </w:rPr>
              <w:t>s'immobilise</w:t>
            </w:r>
            <w:r>
              <w:rPr>
                <w:spacing w:val="-5"/>
                <w:sz w:val="20"/>
              </w:rPr>
              <w:t xml:space="preserve"> </w:t>
            </w:r>
            <w:r>
              <w:rPr>
                <w:sz w:val="20"/>
              </w:rPr>
              <w:t>pas</w:t>
            </w:r>
            <w:r>
              <w:rPr>
                <w:spacing w:val="-6"/>
                <w:sz w:val="20"/>
              </w:rPr>
              <w:t xml:space="preserve"> </w:t>
            </w:r>
            <w:r>
              <w:rPr>
                <w:sz w:val="20"/>
              </w:rPr>
              <w:t>au</w:t>
            </w:r>
            <w:r>
              <w:rPr>
                <w:spacing w:val="-4"/>
                <w:sz w:val="20"/>
              </w:rPr>
              <w:t xml:space="preserve"> </w:t>
            </w:r>
            <w:r>
              <w:rPr>
                <w:sz w:val="20"/>
              </w:rPr>
              <w:t>signal</w:t>
            </w:r>
            <w:r>
              <w:rPr>
                <w:spacing w:val="-5"/>
                <w:sz w:val="20"/>
              </w:rPr>
              <w:t xml:space="preserve"> </w:t>
            </w:r>
            <w:r>
              <w:rPr>
                <w:sz w:val="20"/>
              </w:rPr>
              <w:t>d'autorisation</w:t>
            </w:r>
            <w:r>
              <w:rPr>
                <w:spacing w:val="-4"/>
                <w:sz w:val="20"/>
              </w:rPr>
              <w:t xml:space="preserve"> </w:t>
            </w:r>
            <w:r>
              <w:rPr>
                <w:sz w:val="20"/>
              </w:rPr>
              <w:t>de</w:t>
            </w:r>
            <w:r>
              <w:rPr>
                <w:spacing w:val="-5"/>
                <w:sz w:val="20"/>
              </w:rPr>
              <w:t xml:space="preserve"> </w:t>
            </w:r>
            <w:r>
              <w:rPr>
                <w:sz w:val="20"/>
              </w:rPr>
              <w:t>cessation</w:t>
            </w:r>
            <w:r>
              <w:rPr>
                <w:spacing w:val="-4"/>
                <w:sz w:val="20"/>
              </w:rPr>
              <w:t xml:space="preserve"> </w:t>
            </w:r>
            <w:r>
              <w:rPr>
                <w:sz w:val="20"/>
              </w:rPr>
              <w:t xml:space="preserve">du </w:t>
            </w:r>
            <w:r>
              <w:rPr>
                <w:spacing w:val="-4"/>
                <w:sz w:val="20"/>
              </w:rPr>
              <w:t>juge</w:t>
            </w:r>
          </w:p>
        </w:tc>
        <w:tc>
          <w:tcPr>
            <w:tcW w:w="2835" w:type="dxa"/>
            <w:tcBorders>
              <w:right w:val="single" w:sz="8" w:space="0" w:color="000000"/>
            </w:tcBorders>
            <w:shd w:val="clear" w:color="auto" w:fill="F1DBDB"/>
          </w:tcPr>
          <w:p w14:paraId="7A29FBA6" w14:textId="77777777" w:rsidR="007D00B4" w:rsidRDefault="00000000">
            <w:pPr>
              <w:pStyle w:val="TableParagraph"/>
              <w:spacing w:before="132"/>
              <w:ind w:left="426" w:right="382"/>
              <w:jc w:val="center"/>
              <w:rPr>
                <w:sz w:val="20"/>
              </w:rPr>
            </w:pPr>
            <w:r>
              <w:rPr>
                <w:spacing w:val="-2"/>
                <w:sz w:val="20"/>
              </w:rPr>
              <w:t>-</w:t>
            </w:r>
            <w:r>
              <w:rPr>
                <w:spacing w:val="-12"/>
                <w:sz w:val="20"/>
              </w:rPr>
              <w:t>5</w:t>
            </w:r>
          </w:p>
        </w:tc>
      </w:tr>
      <w:tr w:rsidR="007D00B4" w14:paraId="0A30EF5A" w14:textId="77777777">
        <w:trPr>
          <w:trHeight w:val="258"/>
        </w:trPr>
        <w:tc>
          <w:tcPr>
            <w:tcW w:w="1419" w:type="dxa"/>
            <w:tcBorders>
              <w:left w:val="single" w:sz="8" w:space="0" w:color="000000"/>
            </w:tcBorders>
          </w:tcPr>
          <w:p w14:paraId="44F4C525" w14:textId="77777777" w:rsidR="007D00B4" w:rsidRDefault="00000000">
            <w:pPr>
              <w:pStyle w:val="TableParagraph"/>
              <w:spacing w:before="5"/>
              <w:ind w:left="619"/>
              <w:rPr>
                <w:sz w:val="20"/>
              </w:rPr>
            </w:pPr>
            <w:r>
              <w:rPr>
                <w:spacing w:val="-5"/>
                <w:sz w:val="20"/>
              </w:rPr>
              <w:t>29</w:t>
            </w:r>
          </w:p>
        </w:tc>
        <w:tc>
          <w:tcPr>
            <w:tcW w:w="6097" w:type="dxa"/>
          </w:tcPr>
          <w:p w14:paraId="7D3C082F" w14:textId="77777777" w:rsidR="007D00B4" w:rsidRDefault="00000000">
            <w:pPr>
              <w:pStyle w:val="TableParagraph"/>
              <w:spacing w:before="5"/>
              <w:ind w:left="83"/>
              <w:rPr>
                <w:sz w:val="20"/>
              </w:rPr>
            </w:pPr>
            <w:r>
              <w:rPr>
                <w:sz w:val="20"/>
              </w:rPr>
              <w:t>Coups</w:t>
            </w:r>
            <w:r>
              <w:rPr>
                <w:spacing w:val="-4"/>
                <w:sz w:val="20"/>
              </w:rPr>
              <w:t xml:space="preserve"> </w:t>
            </w:r>
            <w:r>
              <w:rPr>
                <w:sz w:val="20"/>
              </w:rPr>
              <w:t>de</w:t>
            </w:r>
            <w:r>
              <w:rPr>
                <w:spacing w:val="-2"/>
                <w:sz w:val="20"/>
              </w:rPr>
              <w:t xml:space="preserve"> </w:t>
            </w:r>
            <w:r>
              <w:rPr>
                <w:sz w:val="20"/>
              </w:rPr>
              <w:t>dents</w:t>
            </w:r>
            <w:r>
              <w:rPr>
                <w:spacing w:val="-3"/>
                <w:sz w:val="20"/>
              </w:rPr>
              <w:t xml:space="preserve"> </w:t>
            </w:r>
            <w:r>
              <w:rPr>
                <w:sz w:val="20"/>
              </w:rPr>
              <w:t>après</w:t>
            </w:r>
            <w:r>
              <w:rPr>
                <w:spacing w:val="-1"/>
                <w:sz w:val="20"/>
              </w:rPr>
              <w:t xml:space="preserve"> </w:t>
            </w:r>
            <w:r>
              <w:rPr>
                <w:spacing w:val="-2"/>
                <w:sz w:val="20"/>
              </w:rPr>
              <w:t>cessation</w:t>
            </w:r>
          </w:p>
        </w:tc>
        <w:tc>
          <w:tcPr>
            <w:tcW w:w="2835" w:type="dxa"/>
            <w:tcBorders>
              <w:right w:val="single" w:sz="8" w:space="0" w:color="000000"/>
            </w:tcBorders>
          </w:tcPr>
          <w:p w14:paraId="0312FAEC" w14:textId="77777777" w:rsidR="007D00B4" w:rsidRDefault="00000000">
            <w:pPr>
              <w:pStyle w:val="TableParagraph"/>
              <w:spacing w:before="5"/>
              <w:ind w:left="426" w:right="382"/>
              <w:jc w:val="center"/>
              <w:rPr>
                <w:sz w:val="20"/>
              </w:rPr>
            </w:pPr>
            <w:r>
              <w:rPr>
                <w:spacing w:val="-2"/>
                <w:sz w:val="20"/>
              </w:rPr>
              <w:t>-</w:t>
            </w:r>
            <w:r>
              <w:rPr>
                <w:spacing w:val="-12"/>
                <w:sz w:val="20"/>
              </w:rPr>
              <w:t>2</w:t>
            </w:r>
          </w:p>
        </w:tc>
      </w:tr>
      <w:tr w:rsidR="007D00B4" w14:paraId="5AC64E5D" w14:textId="77777777">
        <w:trPr>
          <w:trHeight w:val="491"/>
        </w:trPr>
        <w:tc>
          <w:tcPr>
            <w:tcW w:w="1419" w:type="dxa"/>
            <w:tcBorders>
              <w:left w:val="single" w:sz="8" w:space="0" w:color="000000"/>
            </w:tcBorders>
            <w:shd w:val="clear" w:color="auto" w:fill="F1DBDB"/>
          </w:tcPr>
          <w:p w14:paraId="125B0B58" w14:textId="77777777" w:rsidR="007D00B4" w:rsidRDefault="00000000">
            <w:pPr>
              <w:pStyle w:val="TableParagraph"/>
              <w:spacing w:before="132"/>
              <w:ind w:left="619"/>
              <w:rPr>
                <w:sz w:val="20"/>
              </w:rPr>
            </w:pPr>
            <w:r>
              <w:rPr>
                <w:spacing w:val="-5"/>
                <w:sz w:val="20"/>
              </w:rPr>
              <w:t>30</w:t>
            </w:r>
          </w:p>
        </w:tc>
        <w:tc>
          <w:tcPr>
            <w:tcW w:w="6097" w:type="dxa"/>
            <w:shd w:val="clear" w:color="auto" w:fill="F1DBDB"/>
          </w:tcPr>
          <w:p w14:paraId="49CEE98E" w14:textId="77777777" w:rsidR="007D00B4" w:rsidRDefault="00000000">
            <w:pPr>
              <w:pStyle w:val="TableParagraph"/>
              <w:spacing w:before="132"/>
              <w:ind w:left="83"/>
              <w:rPr>
                <w:sz w:val="20"/>
              </w:rPr>
            </w:pPr>
            <w:r>
              <w:rPr>
                <w:sz w:val="20"/>
              </w:rPr>
              <w:t>Commandement</w:t>
            </w:r>
            <w:r>
              <w:rPr>
                <w:spacing w:val="-9"/>
                <w:sz w:val="20"/>
              </w:rPr>
              <w:t xml:space="preserve"> </w:t>
            </w:r>
            <w:r>
              <w:rPr>
                <w:sz w:val="20"/>
              </w:rPr>
              <w:t>de</w:t>
            </w:r>
            <w:r>
              <w:rPr>
                <w:spacing w:val="-7"/>
                <w:sz w:val="20"/>
              </w:rPr>
              <w:t xml:space="preserve"> </w:t>
            </w:r>
            <w:r>
              <w:rPr>
                <w:sz w:val="20"/>
              </w:rPr>
              <w:t>cessation</w:t>
            </w:r>
            <w:r>
              <w:rPr>
                <w:spacing w:val="-5"/>
                <w:sz w:val="20"/>
              </w:rPr>
              <w:t xml:space="preserve"> </w:t>
            </w:r>
            <w:r>
              <w:rPr>
                <w:spacing w:val="-2"/>
                <w:sz w:val="20"/>
              </w:rPr>
              <w:t>anticipé</w:t>
            </w:r>
          </w:p>
        </w:tc>
        <w:tc>
          <w:tcPr>
            <w:tcW w:w="2835" w:type="dxa"/>
            <w:tcBorders>
              <w:right w:val="single" w:sz="8" w:space="0" w:color="000000"/>
            </w:tcBorders>
            <w:shd w:val="clear" w:color="auto" w:fill="F1DBDB"/>
          </w:tcPr>
          <w:p w14:paraId="21E2B8D4" w14:textId="77777777" w:rsidR="007D00B4" w:rsidRDefault="00000000">
            <w:pPr>
              <w:pStyle w:val="TableParagraph"/>
              <w:spacing w:before="17" w:line="227" w:lineRule="exact"/>
              <w:ind w:left="426" w:right="381"/>
              <w:jc w:val="center"/>
              <w:rPr>
                <w:sz w:val="20"/>
              </w:rPr>
            </w:pPr>
            <w:r>
              <w:rPr>
                <w:sz w:val="20"/>
              </w:rPr>
              <w:t>-5</w:t>
            </w:r>
            <w:r>
              <w:rPr>
                <w:spacing w:val="-1"/>
                <w:sz w:val="20"/>
              </w:rPr>
              <w:t xml:space="preserve"> </w:t>
            </w:r>
            <w:r>
              <w:rPr>
                <w:spacing w:val="-10"/>
                <w:sz w:val="20"/>
              </w:rPr>
              <w:t>+</w:t>
            </w:r>
          </w:p>
          <w:p w14:paraId="11D95CB5" w14:textId="77777777" w:rsidR="007D00B4" w:rsidRDefault="00000000">
            <w:pPr>
              <w:pStyle w:val="TableParagraph"/>
              <w:spacing w:line="227" w:lineRule="exact"/>
              <w:ind w:left="426" w:right="392"/>
              <w:jc w:val="center"/>
              <w:rPr>
                <w:sz w:val="20"/>
              </w:rPr>
            </w:pPr>
            <w:r>
              <w:rPr>
                <w:sz w:val="20"/>
              </w:rPr>
              <w:t>-2</w:t>
            </w:r>
            <w:r>
              <w:rPr>
                <w:spacing w:val="-2"/>
                <w:sz w:val="20"/>
              </w:rPr>
              <w:t xml:space="preserve"> </w:t>
            </w:r>
            <w:r>
              <w:rPr>
                <w:sz w:val="20"/>
              </w:rPr>
              <w:t>/</w:t>
            </w:r>
            <w:r>
              <w:rPr>
                <w:spacing w:val="-3"/>
                <w:sz w:val="20"/>
              </w:rPr>
              <w:t xml:space="preserve"> </w:t>
            </w:r>
            <w:r>
              <w:rPr>
                <w:sz w:val="20"/>
              </w:rPr>
              <w:t>seconde</w:t>
            </w:r>
            <w:r>
              <w:rPr>
                <w:spacing w:val="-4"/>
                <w:sz w:val="20"/>
              </w:rPr>
              <w:t xml:space="preserve"> </w:t>
            </w:r>
            <w:r>
              <w:rPr>
                <w:sz w:val="20"/>
              </w:rPr>
              <w:t>de</w:t>
            </w:r>
            <w:r>
              <w:rPr>
                <w:spacing w:val="-2"/>
                <w:sz w:val="20"/>
              </w:rPr>
              <w:t xml:space="preserve"> </w:t>
            </w:r>
            <w:r>
              <w:rPr>
                <w:sz w:val="20"/>
              </w:rPr>
              <w:t>non</w:t>
            </w:r>
            <w:r>
              <w:rPr>
                <w:spacing w:val="-1"/>
                <w:sz w:val="20"/>
              </w:rPr>
              <w:t xml:space="preserve"> </w:t>
            </w:r>
            <w:r>
              <w:rPr>
                <w:spacing w:val="-4"/>
                <w:sz w:val="20"/>
              </w:rPr>
              <w:t>prise</w:t>
            </w:r>
          </w:p>
        </w:tc>
      </w:tr>
      <w:tr w:rsidR="007D00B4" w14:paraId="47689B67" w14:textId="77777777">
        <w:trPr>
          <w:trHeight w:val="261"/>
        </w:trPr>
        <w:tc>
          <w:tcPr>
            <w:tcW w:w="1419" w:type="dxa"/>
            <w:tcBorders>
              <w:left w:val="single" w:sz="8" w:space="0" w:color="000000"/>
            </w:tcBorders>
          </w:tcPr>
          <w:p w14:paraId="04B931FC" w14:textId="77777777" w:rsidR="007D00B4" w:rsidRDefault="00000000">
            <w:pPr>
              <w:pStyle w:val="TableParagraph"/>
              <w:spacing w:before="7"/>
              <w:ind w:left="619"/>
              <w:rPr>
                <w:sz w:val="20"/>
              </w:rPr>
            </w:pPr>
            <w:r>
              <w:rPr>
                <w:spacing w:val="-5"/>
                <w:sz w:val="20"/>
              </w:rPr>
              <w:t>31</w:t>
            </w:r>
          </w:p>
        </w:tc>
        <w:tc>
          <w:tcPr>
            <w:tcW w:w="6097" w:type="dxa"/>
          </w:tcPr>
          <w:p w14:paraId="4FBF4F1D" w14:textId="77777777" w:rsidR="007D00B4" w:rsidRDefault="00000000">
            <w:pPr>
              <w:pStyle w:val="TableParagraph"/>
              <w:spacing w:before="7"/>
              <w:ind w:left="83"/>
              <w:rPr>
                <w:sz w:val="20"/>
              </w:rPr>
            </w:pPr>
            <w:r>
              <w:rPr>
                <w:sz w:val="20"/>
              </w:rPr>
              <w:t>Tarde</w:t>
            </w:r>
            <w:r>
              <w:rPr>
                <w:spacing w:val="-2"/>
                <w:sz w:val="20"/>
              </w:rPr>
              <w:t xml:space="preserve"> </w:t>
            </w:r>
            <w:r>
              <w:rPr>
                <w:sz w:val="20"/>
              </w:rPr>
              <w:t>à</w:t>
            </w:r>
            <w:r>
              <w:rPr>
                <w:spacing w:val="-2"/>
                <w:sz w:val="20"/>
              </w:rPr>
              <w:t xml:space="preserve"> lâcher</w:t>
            </w:r>
          </w:p>
        </w:tc>
        <w:tc>
          <w:tcPr>
            <w:tcW w:w="2835" w:type="dxa"/>
            <w:tcBorders>
              <w:right w:val="single" w:sz="8" w:space="0" w:color="000000"/>
            </w:tcBorders>
          </w:tcPr>
          <w:p w14:paraId="794AD8B5" w14:textId="77777777" w:rsidR="007D00B4" w:rsidRDefault="00000000">
            <w:pPr>
              <w:pStyle w:val="TableParagraph"/>
              <w:spacing w:before="7"/>
              <w:ind w:left="426" w:right="382"/>
              <w:jc w:val="center"/>
              <w:rPr>
                <w:sz w:val="20"/>
              </w:rPr>
            </w:pPr>
            <w:r>
              <w:rPr>
                <w:sz w:val="20"/>
              </w:rPr>
              <w:t>-2</w:t>
            </w:r>
            <w:r>
              <w:rPr>
                <w:spacing w:val="-1"/>
                <w:sz w:val="20"/>
              </w:rPr>
              <w:t xml:space="preserve"> </w:t>
            </w:r>
            <w:r>
              <w:rPr>
                <w:sz w:val="20"/>
              </w:rPr>
              <w:t>/</w:t>
            </w:r>
            <w:r>
              <w:rPr>
                <w:spacing w:val="-2"/>
                <w:sz w:val="20"/>
              </w:rPr>
              <w:t xml:space="preserve"> seconde</w:t>
            </w:r>
          </w:p>
        </w:tc>
      </w:tr>
      <w:tr w:rsidR="007D00B4" w14:paraId="4F4F6BE3" w14:textId="77777777">
        <w:trPr>
          <w:trHeight w:val="491"/>
        </w:trPr>
        <w:tc>
          <w:tcPr>
            <w:tcW w:w="1419" w:type="dxa"/>
            <w:tcBorders>
              <w:left w:val="single" w:sz="8" w:space="0" w:color="000000"/>
            </w:tcBorders>
            <w:shd w:val="clear" w:color="auto" w:fill="F1DBDB"/>
          </w:tcPr>
          <w:p w14:paraId="131E9DCE" w14:textId="77777777" w:rsidR="007D00B4" w:rsidRDefault="00000000">
            <w:pPr>
              <w:pStyle w:val="TableParagraph"/>
              <w:spacing w:before="130"/>
              <w:ind w:left="619"/>
              <w:rPr>
                <w:sz w:val="20"/>
              </w:rPr>
            </w:pPr>
            <w:r>
              <w:rPr>
                <w:spacing w:val="-5"/>
                <w:sz w:val="20"/>
              </w:rPr>
              <w:t>32</w:t>
            </w:r>
          </w:p>
        </w:tc>
        <w:tc>
          <w:tcPr>
            <w:tcW w:w="6097" w:type="dxa"/>
            <w:shd w:val="clear" w:color="auto" w:fill="F1DBDB"/>
          </w:tcPr>
          <w:p w14:paraId="1898A415" w14:textId="77777777" w:rsidR="007D00B4" w:rsidRDefault="00000000">
            <w:pPr>
              <w:pStyle w:val="TableParagraph"/>
              <w:spacing w:before="130"/>
              <w:ind w:left="83"/>
              <w:rPr>
                <w:sz w:val="20"/>
              </w:rPr>
            </w:pPr>
            <w:r>
              <w:rPr>
                <w:sz w:val="20"/>
              </w:rPr>
              <w:t>Commandement</w:t>
            </w:r>
            <w:r>
              <w:rPr>
                <w:spacing w:val="-9"/>
                <w:sz w:val="20"/>
              </w:rPr>
              <w:t xml:space="preserve"> </w:t>
            </w:r>
            <w:r>
              <w:rPr>
                <w:sz w:val="20"/>
              </w:rPr>
              <w:t>supplémentaire</w:t>
            </w:r>
            <w:r>
              <w:rPr>
                <w:spacing w:val="-8"/>
                <w:sz w:val="20"/>
              </w:rPr>
              <w:t xml:space="preserve"> </w:t>
            </w:r>
            <w:r>
              <w:rPr>
                <w:sz w:val="20"/>
              </w:rPr>
              <w:t>de</w:t>
            </w:r>
            <w:r>
              <w:rPr>
                <w:spacing w:val="-8"/>
                <w:sz w:val="20"/>
              </w:rPr>
              <w:t xml:space="preserve"> </w:t>
            </w:r>
            <w:r>
              <w:rPr>
                <w:spacing w:val="-2"/>
                <w:sz w:val="20"/>
              </w:rPr>
              <w:t>cessation</w:t>
            </w:r>
          </w:p>
        </w:tc>
        <w:tc>
          <w:tcPr>
            <w:tcW w:w="2835" w:type="dxa"/>
            <w:tcBorders>
              <w:right w:val="single" w:sz="8" w:space="0" w:color="000000"/>
            </w:tcBorders>
            <w:shd w:val="clear" w:color="auto" w:fill="F1DBDB"/>
          </w:tcPr>
          <w:p w14:paraId="32DB6E9B" w14:textId="77777777" w:rsidR="007D00B4" w:rsidRDefault="00000000">
            <w:pPr>
              <w:pStyle w:val="TableParagraph"/>
              <w:spacing w:before="14" w:line="228" w:lineRule="exact"/>
              <w:ind w:left="426" w:right="382"/>
              <w:jc w:val="center"/>
              <w:rPr>
                <w:sz w:val="20"/>
              </w:rPr>
            </w:pPr>
            <w:r>
              <w:rPr>
                <w:sz w:val="20"/>
              </w:rPr>
              <w:t>-2</w:t>
            </w:r>
            <w:r>
              <w:rPr>
                <w:spacing w:val="-2"/>
                <w:sz w:val="20"/>
              </w:rPr>
              <w:t xml:space="preserve"> </w:t>
            </w:r>
            <w:r>
              <w:rPr>
                <w:sz w:val="20"/>
              </w:rPr>
              <w:t>au</w:t>
            </w:r>
            <w:r>
              <w:rPr>
                <w:spacing w:val="-3"/>
                <w:sz w:val="20"/>
              </w:rPr>
              <w:t xml:space="preserve"> </w:t>
            </w:r>
            <w:r>
              <w:rPr>
                <w:sz w:val="20"/>
              </w:rPr>
              <w:t>1er -3</w:t>
            </w:r>
            <w:r>
              <w:rPr>
                <w:spacing w:val="-1"/>
                <w:sz w:val="20"/>
              </w:rPr>
              <w:t xml:space="preserve"> </w:t>
            </w:r>
            <w:r>
              <w:rPr>
                <w:sz w:val="20"/>
              </w:rPr>
              <w:t>au</w:t>
            </w:r>
            <w:r>
              <w:rPr>
                <w:spacing w:val="-3"/>
                <w:sz w:val="20"/>
              </w:rPr>
              <w:t xml:space="preserve"> </w:t>
            </w:r>
            <w:r>
              <w:rPr>
                <w:spacing w:val="-4"/>
                <w:sz w:val="20"/>
              </w:rPr>
              <w:t>2ème</w:t>
            </w:r>
          </w:p>
          <w:p w14:paraId="272EF3E5" w14:textId="77777777" w:rsidR="007D00B4" w:rsidRDefault="00000000">
            <w:pPr>
              <w:pStyle w:val="TableParagraph"/>
              <w:spacing w:line="228" w:lineRule="exact"/>
              <w:ind w:left="426" w:right="379"/>
              <w:jc w:val="center"/>
              <w:rPr>
                <w:sz w:val="20"/>
              </w:rPr>
            </w:pPr>
            <w:r>
              <w:rPr>
                <w:sz w:val="20"/>
              </w:rPr>
              <w:t>-5</w:t>
            </w:r>
            <w:r>
              <w:rPr>
                <w:spacing w:val="-1"/>
                <w:sz w:val="20"/>
              </w:rPr>
              <w:t xml:space="preserve"> </w:t>
            </w:r>
            <w:r>
              <w:rPr>
                <w:sz w:val="20"/>
              </w:rPr>
              <w:t>aux</w:t>
            </w:r>
            <w:r>
              <w:rPr>
                <w:spacing w:val="-3"/>
                <w:sz w:val="20"/>
              </w:rPr>
              <w:t xml:space="preserve"> </w:t>
            </w:r>
            <w:r>
              <w:rPr>
                <w:spacing w:val="-2"/>
                <w:sz w:val="20"/>
              </w:rPr>
              <w:t>autres</w:t>
            </w:r>
          </w:p>
        </w:tc>
      </w:tr>
      <w:tr w:rsidR="007D00B4" w14:paraId="3C8CA2F9" w14:textId="77777777">
        <w:trPr>
          <w:trHeight w:val="261"/>
        </w:trPr>
        <w:tc>
          <w:tcPr>
            <w:tcW w:w="1419" w:type="dxa"/>
            <w:tcBorders>
              <w:left w:val="single" w:sz="8" w:space="0" w:color="000000"/>
            </w:tcBorders>
          </w:tcPr>
          <w:p w14:paraId="34EAB92F" w14:textId="77777777" w:rsidR="007D00B4" w:rsidRDefault="00000000">
            <w:pPr>
              <w:pStyle w:val="TableParagraph"/>
              <w:spacing w:before="7"/>
              <w:ind w:left="619"/>
              <w:rPr>
                <w:sz w:val="20"/>
              </w:rPr>
            </w:pPr>
            <w:r>
              <w:rPr>
                <w:spacing w:val="-5"/>
                <w:sz w:val="20"/>
              </w:rPr>
              <w:t>33</w:t>
            </w:r>
          </w:p>
        </w:tc>
        <w:tc>
          <w:tcPr>
            <w:tcW w:w="6097" w:type="dxa"/>
          </w:tcPr>
          <w:p w14:paraId="2BCF121F" w14:textId="77777777" w:rsidR="007D00B4" w:rsidRDefault="00000000">
            <w:pPr>
              <w:pStyle w:val="TableParagraph"/>
              <w:spacing w:before="7"/>
              <w:ind w:left="83"/>
              <w:rPr>
                <w:sz w:val="20"/>
              </w:rPr>
            </w:pPr>
            <w:r>
              <w:rPr>
                <w:sz w:val="20"/>
              </w:rPr>
              <w:t>Chien</w:t>
            </w:r>
            <w:r>
              <w:rPr>
                <w:spacing w:val="-4"/>
                <w:sz w:val="20"/>
              </w:rPr>
              <w:t xml:space="preserve"> </w:t>
            </w:r>
            <w:r>
              <w:rPr>
                <w:sz w:val="20"/>
              </w:rPr>
              <w:t>non</w:t>
            </w:r>
            <w:r>
              <w:rPr>
                <w:spacing w:val="-3"/>
                <w:sz w:val="20"/>
              </w:rPr>
              <w:t xml:space="preserve"> </w:t>
            </w:r>
            <w:r>
              <w:rPr>
                <w:sz w:val="20"/>
              </w:rPr>
              <w:t>en</w:t>
            </w:r>
            <w:r>
              <w:rPr>
                <w:spacing w:val="-3"/>
                <w:sz w:val="20"/>
              </w:rPr>
              <w:t xml:space="preserve"> </w:t>
            </w:r>
            <w:r>
              <w:rPr>
                <w:sz w:val="20"/>
              </w:rPr>
              <w:t>prise</w:t>
            </w:r>
            <w:r>
              <w:rPr>
                <w:spacing w:val="-4"/>
                <w:sz w:val="20"/>
              </w:rPr>
              <w:t xml:space="preserve"> </w:t>
            </w:r>
            <w:r>
              <w:rPr>
                <w:sz w:val="20"/>
              </w:rPr>
              <w:t>au</w:t>
            </w:r>
            <w:r>
              <w:rPr>
                <w:spacing w:val="-3"/>
                <w:sz w:val="20"/>
              </w:rPr>
              <w:t xml:space="preserve"> </w:t>
            </w:r>
            <w:r>
              <w:rPr>
                <w:sz w:val="20"/>
              </w:rPr>
              <w:t>commandement</w:t>
            </w:r>
            <w:r>
              <w:rPr>
                <w:spacing w:val="-7"/>
                <w:sz w:val="20"/>
              </w:rPr>
              <w:t xml:space="preserve"> </w:t>
            </w:r>
            <w:r>
              <w:rPr>
                <w:sz w:val="20"/>
              </w:rPr>
              <w:t>de</w:t>
            </w:r>
            <w:r>
              <w:rPr>
                <w:spacing w:val="-4"/>
                <w:sz w:val="20"/>
              </w:rPr>
              <w:t xml:space="preserve"> </w:t>
            </w:r>
            <w:r>
              <w:rPr>
                <w:spacing w:val="-2"/>
                <w:sz w:val="20"/>
              </w:rPr>
              <w:t>cessation</w:t>
            </w:r>
          </w:p>
        </w:tc>
        <w:tc>
          <w:tcPr>
            <w:tcW w:w="2835" w:type="dxa"/>
            <w:tcBorders>
              <w:right w:val="single" w:sz="8" w:space="0" w:color="000000"/>
            </w:tcBorders>
          </w:tcPr>
          <w:p w14:paraId="41F70521" w14:textId="77777777" w:rsidR="007D00B4" w:rsidRDefault="00000000">
            <w:pPr>
              <w:pStyle w:val="TableParagraph"/>
              <w:spacing w:before="7"/>
              <w:ind w:left="426" w:right="382"/>
              <w:jc w:val="center"/>
              <w:rPr>
                <w:sz w:val="20"/>
              </w:rPr>
            </w:pPr>
            <w:r>
              <w:rPr>
                <w:spacing w:val="-2"/>
                <w:sz w:val="20"/>
              </w:rPr>
              <w:t>-</w:t>
            </w:r>
            <w:r>
              <w:rPr>
                <w:spacing w:val="-12"/>
                <w:sz w:val="20"/>
              </w:rPr>
              <w:t>2</w:t>
            </w:r>
          </w:p>
        </w:tc>
      </w:tr>
      <w:tr w:rsidR="007D00B4" w14:paraId="26417FE8" w14:textId="77777777">
        <w:trPr>
          <w:trHeight w:val="491"/>
        </w:trPr>
        <w:tc>
          <w:tcPr>
            <w:tcW w:w="1419" w:type="dxa"/>
            <w:tcBorders>
              <w:left w:val="single" w:sz="8" w:space="0" w:color="000000"/>
            </w:tcBorders>
            <w:shd w:val="clear" w:color="auto" w:fill="F1DBDB"/>
          </w:tcPr>
          <w:p w14:paraId="7A54F814" w14:textId="77777777" w:rsidR="007D00B4" w:rsidRDefault="00000000">
            <w:pPr>
              <w:pStyle w:val="TableParagraph"/>
              <w:spacing w:before="130"/>
              <w:ind w:left="619"/>
              <w:rPr>
                <w:sz w:val="20"/>
              </w:rPr>
            </w:pPr>
            <w:r>
              <w:rPr>
                <w:spacing w:val="-5"/>
                <w:sz w:val="20"/>
              </w:rPr>
              <w:t>34</w:t>
            </w:r>
          </w:p>
        </w:tc>
        <w:tc>
          <w:tcPr>
            <w:tcW w:w="6097" w:type="dxa"/>
            <w:shd w:val="clear" w:color="auto" w:fill="F1DBDB"/>
          </w:tcPr>
          <w:p w14:paraId="28BE1E5D" w14:textId="77777777" w:rsidR="007D00B4" w:rsidRDefault="00000000">
            <w:pPr>
              <w:pStyle w:val="TableParagraph"/>
              <w:spacing w:before="15" w:line="228" w:lineRule="exact"/>
              <w:ind w:left="83" w:right="197"/>
              <w:rPr>
                <w:sz w:val="20"/>
              </w:rPr>
            </w:pPr>
            <w:r>
              <w:rPr>
                <w:sz w:val="20"/>
              </w:rPr>
              <w:t>Le</w:t>
            </w:r>
            <w:r>
              <w:rPr>
                <w:spacing w:val="-4"/>
                <w:sz w:val="20"/>
              </w:rPr>
              <w:t xml:space="preserve"> </w:t>
            </w:r>
            <w:r>
              <w:rPr>
                <w:sz w:val="20"/>
              </w:rPr>
              <w:t>conducteur</w:t>
            </w:r>
            <w:r>
              <w:rPr>
                <w:spacing w:val="-6"/>
                <w:sz w:val="20"/>
              </w:rPr>
              <w:t xml:space="preserve"> </w:t>
            </w:r>
            <w:r>
              <w:rPr>
                <w:sz w:val="20"/>
              </w:rPr>
              <w:t>ne</w:t>
            </w:r>
            <w:r>
              <w:rPr>
                <w:spacing w:val="-4"/>
                <w:sz w:val="20"/>
              </w:rPr>
              <w:t xml:space="preserve"> </w:t>
            </w:r>
            <w:r>
              <w:rPr>
                <w:sz w:val="20"/>
              </w:rPr>
              <w:t>commande</w:t>
            </w:r>
            <w:r>
              <w:rPr>
                <w:spacing w:val="-6"/>
                <w:sz w:val="20"/>
              </w:rPr>
              <w:t xml:space="preserve"> </w:t>
            </w:r>
            <w:r>
              <w:rPr>
                <w:sz w:val="20"/>
              </w:rPr>
              <w:t>pas</w:t>
            </w:r>
            <w:r>
              <w:rPr>
                <w:spacing w:val="-5"/>
                <w:sz w:val="20"/>
              </w:rPr>
              <w:t xml:space="preserve"> </w:t>
            </w:r>
            <w:r>
              <w:rPr>
                <w:sz w:val="20"/>
              </w:rPr>
              <w:t>son</w:t>
            </w:r>
            <w:r>
              <w:rPr>
                <w:spacing w:val="-3"/>
                <w:sz w:val="20"/>
              </w:rPr>
              <w:t xml:space="preserve"> </w:t>
            </w:r>
            <w:r>
              <w:rPr>
                <w:sz w:val="20"/>
              </w:rPr>
              <w:t>chien</w:t>
            </w:r>
            <w:r>
              <w:rPr>
                <w:spacing w:val="-3"/>
                <w:sz w:val="20"/>
              </w:rPr>
              <w:t xml:space="preserve"> </w:t>
            </w:r>
            <w:r>
              <w:rPr>
                <w:sz w:val="20"/>
              </w:rPr>
              <w:t>au</w:t>
            </w:r>
            <w:r>
              <w:rPr>
                <w:spacing w:val="-5"/>
                <w:sz w:val="20"/>
              </w:rPr>
              <w:t xml:space="preserve"> </w:t>
            </w:r>
            <w:r>
              <w:rPr>
                <w:sz w:val="20"/>
              </w:rPr>
              <w:t>pied</w:t>
            </w:r>
            <w:r>
              <w:rPr>
                <w:spacing w:val="-3"/>
                <w:sz w:val="20"/>
              </w:rPr>
              <w:t xml:space="preserve"> </w:t>
            </w:r>
            <w:r>
              <w:rPr>
                <w:sz w:val="20"/>
              </w:rPr>
              <w:t>en</w:t>
            </w:r>
            <w:r>
              <w:rPr>
                <w:spacing w:val="-3"/>
                <w:sz w:val="20"/>
              </w:rPr>
              <w:t xml:space="preserve"> </w:t>
            </w:r>
            <w:r>
              <w:rPr>
                <w:sz w:val="20"/>
              </w:rPr>
              <w:t>fin</w:t>
            </w:r>
            <w:r>
              <w:rPr>
                <w:spacing w:val="-6"/>
                <w:sz w:val="20"/>
              </w:rPr>
              <w:t xml:space="preserve"> </w:t>
            </w:r>
            <w:r>
              <w:rPr>
                <w:sz w:val="20"/>
              </w:rPr>
              <w:t>d'exercice</w:t>
            </w:r>
            <w:r>
              <w:rPr>
                <w:spacing w:val="-4"/>
                <w:sz w:val="20"/>
              </w:rPr>
              <w:t xml:space="preserve"> </w:t>
            </w:r>
            <w:r>
              <w:rPr>
                <w:sz w:val="20"/>
              </w:rPr>
              <w:t>ou ne commande pas la cessation</w:t>
            </w:r>
          </w:p>
        </w:tc>
        <w:tc>
          <w:tcPr>
            <w:tcW w:w="2835" w:type="dxa"/>
            <w:tcBorders>
              <w:right w:val="single" w:sz="8" w:space="0" w:color="000000"/>
            </w:tcBorders>
            <w:shd w:val="clear" w:color="auto" w:fill="F1DBDB"/>
          </w:tcPr>
          <w:p w14:paraId="209F9C72" w14:textId="77777777" w:rsidR="007D00B4" w:rsidRDefault="00000000">
            <w:pPr>
              <w:pStyle w:val="TableParagraph"/>
              <w:spacing w:before="130"/>
              <w:ind w:left="426" w:right="382"/>
              <w:jc w:val="center"/>
              <w:rPr>
                <w:sz w:val="20"/>
              </w:rPr>
            </w:pPr>
            <w:r>
              <w:rPr>
                <w:spacing w:val="-2"/>
                <w:sz w:val="20"/>
              </w:rPr>
              <w:t>-</w:t>
            </w:r>
            <w:r>
              <w:rPr>
                <w:spacing w:val="-12"/>
                <w:sz w:val="20"/>
              </w:rPr>
              <w:t>5</w:t>
            </w:r>
          </w:p>
        </w:tc>
      </w:tr>
      <w:tr w:rsidR="007D00B4" w14:paraId="6EA82414" w14:textId="77777777">
        <w:trPr>
          <w:trHeight w:val="489"/>
        </w:trPr>
        <w:tc>
          <w:tcPr>
            <w:tcW w:w="1419" w:type="dxa"/>
            <w:tcBorders>
              <w:left w:val="single" w:sz="8" w:space="0" w:color="000000"/>
            </w:tcBorders>
          </w:tcPr>
          <w:p w14:paraId="39D4AD7D" w14:textId="77777777" w:rsidR="007D00B4" w:rsidRDefault="00000000">
            <w:pPr>
              <w:pStyle w:val="TableParagraph"/>
              <w:spacing w:before="130"/>
              <w:ind w:left="619"/>
              <w:rPr>
                <w:sz w:val="20"/>
              </w:rPr>
            </w:pPr>
            <w:r>
              <w:rPr>
                <w:spacing w:val="-5"/>
                <w:sz w:val="20"/>
              </w:rPr>
              <w:t>35</w:t>
            </w:r>
          </w:p>
        </w:tc>
        <w:tc>
          <w:tcPr>
            <w:tcW w:w="6097" w:type="dxa"/>
          </w:tcPr>
          <w:p w14:paraId="2F1075D1" w14:textId="77777777" w:rsidR="007D00B4" w:rsidRDefault="00000000">
            <w:pPr>
              <w:pStyle w:val="TableParagraph"/>
              <w:spacing w:before="10" w:line="230" w:lineRule="atLeast"/>
              <w:ind w:left="83" w:right="197"/>
              <w:rPr>
                <w:sz w:val="20"/>
              </w:rPr>
            </w:pPr>
            <w:r>
              <w:rPr>
                <w:sz w:val="20"/>
              </w:rPr>
              <w:t>Commandement</w:t>
            </w:r>
            <w:r>
              <w:rPr>
                <w:spacing w:val="-9"/>
                <w:sz w:val="20"/>
              </w:rPr>
              <w:t xml:space="preserve"> </w:t>
            </w:r>
            <w:r>
              <w:rPr>
                <w:sz w:val="20"/>
              </w:rPr>
              <w:t>de</w:t>
            </w:r>
            <w:r>
              <w:rPr>
                <w:spacing w:val="-6"/>
                <w:sz w:val="20"/>
              </w:rPr>
              <w:t xml:space="preserve"> </w:t>
            </w:r>
            <w:r>
              <w:rPr>
                <w:sz w:val="20"/>
              </w:rPr>
              <w:t>rappel</w:t>
            </w:r>
            <w:r>
              <w:rPr>
                <w:spacing w:val="-6"/>
                <w:sz w:val="20"/>
              </w:rPr>
              <w:t xml:space="preserve"> </w:t>
            </w:r>
            <w:r>
              <w:rPr>
                <w:sz w:val="20"/>
              </w:rPr>
              <w:t>supplémentaire</w:t>
            </w:r>
            <w:r>
              <w:rPr>
                <w:spacing w:val="-6"/>
                <w:sz w:val="20"/>
              </w:rPr>
              <w:t xml:space="preserve"> </w:t>
            </w:r>
            <w:r>
              <w:rPr>
                <w:sz w:val="20"/>
              </w:rPr>
              <w:t>(non</w:t>
            </w:r>
            <w:r>
              <w:rPr>
                <w:spacing w:val="-5"/>
                <w:sz w:val="20"/>
              </w:rPr>
              <w:t xml:space="preserve"> </w:t>
            </w:r>
            <w:r>
              <w:rPr>
                <w:sz w:val="20"/>
              </w:rPr>
              <w:t>cumulable</w:t>
            </w:r>
            <w:r>
              <w:rPr>
                <w:spacing w:val="-6"/>
                <w:sz w:val="20"/>
              </w:rPr>
              <w:t xml:space="preserve"> </w:t>
            </w:r>
            <w:r>
              <w:rPr>
                <w:sz w:val="20"/>
              </w:rPr>
              <w:t>avec</w:t>
            </w:r>
            <w:r>
              <w:rPr>
                <w:spacing w:val="-6"/>
                <w:sz w:val="20"/>
              </w:rPr>
              <w:t xml:space="preserve"> </w:t>
            </w:r>
            <w:r>
              <w:rPr>
                <w:sz w:val="20"/>
              </w:rPr>
              <w:t>la pénalité 37)</w:t>
            </w:r>
          </w:p>
        </w:tc>
        <w:tc>
          <w:tcPr>
            <w:tcW w:w="2835" w:type="dxa"/>
            <w:tcBorders>
              <w:right w:val="single" w:sz="8" w:space="0" w:color="000000"/>
            </w:tcBorders>
          </w:tcPr>
          <w:p w14:paraId="2584B1DD" w14:textId="77777777" w:rsidR="007D00B4" w:rsidRDefault="00000000">
            <w:pPr>
              <w:pStyle w:val="TableParagraph"/>
              <w:spacing w:before="10" w:line="230" w:lineRule="atLeast"/>
              <w:ind w:left="268" w:hanging="168"/>
              <w:rPr>
                <w:sz w:val="20"/>
              </w:rPr>
            </w:pPr>
            <w:r>
              <w:rPr>
                <w:sz w:val="20"/>
              </w:rPr>
              <w:t>-2</w:t>
            </w:r>
            <w:r>
              <w:rPr>
                <w:spacing w:val="-7"/>
                <w:sz w:val="20"/>
              </w:rPr>
              <w:t xml:space="preserve"> </w:t>
            </w:r>
            <w:r>
              <w:rPr>
                <w:sz w:val="20"/>
              </w:rPr>
              <w:t>un</w:t>
            </w:r>
            <w:r>
              <w:rPr>
                <w:spacing w:val="-9"/>
                <w:sz w:val="20"/>
              </w:rPr>
              <w:t xml:space="preserve"> </w:t>
            </w:r>
            <w:r>
              <w:rPr>
                <w:sz w:val="20"/>
              </w:rPr>
              <w:t>seul</w:t>
            </w:r>
            <w:r>
              <w:rPr>
                <w:spacing w:val="-9"/>
                <w:sz w:val="20"/>
              </w:rPr>
              <w:t xml:space="preserve"> </w:t>
            </w:r>
            <w:r>
              <w:rPr>
                <w:sz w:val="20"/>
              </w:rPr>
              <w:t>autorisé</w:t>
            </w:r>
            <w:r>
              <w:rPr>
                <w:spacing w:val="-8"/>
                <w:sz w:val="20"/>
              </w:rPr>
              <w:t xml:space="preserve"> </w:t>
            </w:r>
            <w:r>
              <w:rPr>
                <w:sz w:val="20"/>
              </w:rPr>
              <w:t>au-delà</w:t>
            </w:r>
            <w:r>
              <w:rPr>
                <w:spacing w:val="-8"/>
                <w:sz w:val="20"/>
              </w:rPr>
              <w:t xml:space="preserve"> </w:t>
            </w:r>
            <w:r>
              <w:rPr>
                <w:sz w:val="20"/>
              </w:rPr>
              <w:t>perte des 5 pts attribués au rappel</w:t>
            </w:r>
          </w:p>
        </w:tc>
      </w:tr>
      <w:tr w:rsidR="007D00B4" w14:paraId="62B805FC" w14:textId="77777777">
        <w:trPr>
          <w:trHeight w:val="261"/>
        </w:trPr>
        <w:tc>
          <w:tcPr>
            <w:tcW w:w="1419" w:type="dxa"/>
            <w:tcBorders>
              <w:left w:val="single" w:sz="8" w:space="0" w:color="000000"/>
            </w:tcBorders>
            <w:shd w:val="clear" w:color="auto" w:fill="F1DBDB"/>
          </w:tcPr>
          <w:p w14:paraId="437D0754" w14:textId="77777777" w:rsidR="007D00B4" w:rsidRDefault="00000000">
            <w:pPr>
              <w:pStyle w:val="TableParagraph"/>
              <w:spacing w:before="7"/>
              <w:ind w:left="619"/>
              <w:rPr>
                <w:sz w:val="20"/>
              </w:rPr>
            </w:pPr>
            <w:r>
              <w:rPr>
                <w:spacing w:val="-5"/>
                <w:sz w:val="20"/>
              </w:rPr>
              <w:t>36</w:t>
            </w:r>
          </w:p>
        </w:tc>
        <w:tc>
          <w:tcPr>
            <w:tcW w:w="6097" w:type="dxa"/>
            <w:shd w:val="clear" w:color="auto" w:fill="F1DBDB"/>
          </w:tcPr>
          <w:p w14:paraId="2E8F094B" w14:textId="77777777" w:rsidR="007D00B4" w:rsidRDefault="00000000">
            <w:pPr>
              <w:pStyle w:val="TableParagraph"/>
              <w:spacing w:before="7"/>
              <w:ind w:left="83"/>
              <w:rPr>
                <w:sz w:val="20"/>
              </w:rPr>
            </w:pPr>
            <w:r>
              <w:rPr>
                <w:sz w:val="20"/>
              </w:rPr>
              <w:t>Pas</w:t>
            </w:r>
            <w:r>
              <w:rPr>
                <w:spacing w:val="-4"/>
                <w:sz w:val="20"/>
              </w:rPr>
              <w:t xml:space="preserve"> </w:t>
            </w:r>
            <w:r>
              <w:rPr>
                <w:sz w:val="20"/>
              </w:rPr>
              <w:t>de</w:t>
            </w:r>
            <w:r>
              <w:rPr>
                <w:spacing w:val="-2"/>
                <w:sz w:val="20"/>
              </w:rPr>
              <w:t xml:space="preserve"> </w:t>
            </w:r>
            <w:r>
              <w:rPr>
                <w:sz w:val="20"/>
              </w:rPr>
              <w:t>garde</w:t>
            </w:r>
            <w:r>
              <w:rPr>
                <w:spacing w:val="-2"/>
                <w:sz w:val="20"/>
              </w:rPr>
              <w:t xml:space="preserve"> </w:t>
            </w:r>
            <w:r>
              <w:rPr>
                <w:sz w:val="20"/>
              </w:rPr>
              <w:t>au</w:t>
            </w:r>
            <w:r>
              <w:rPr>
                <w:spacing w:val="-4"/>
                <w:sz w:val="20"/>
              </w:rPr>
              <w:t xml:space="preserve"> </w:t>
            </w:r>
            <w:r>
              <w:rPr>
                <w:sz w:val="20"/>
              </w:rPr>
              <w:t>ferme</w:t>
            </w:r>
            <w:r>
              <w:rPr>
                <w:spacing w:val="-4"/>
                <w:sz w:val="20"/>
              </w:rPr>
              <w:t xml:space="preserve"> </w:t>
            </w:r>
            <w:r>
              <w:rPr>
                <w:sz w:val="20"/>
              </w:rPr>
              <w:t>pendant</w:t>
            </w:r>
            <w:r>
              <w:rPr>
                <w:spacing w:val="-6"/>
                <w:sz w:val="20"/>
              </w:rPr>
              <w:t xml:space="preserve"> </w:t>
            </w:r>
            <w:r>
              <w:rPr>
                <w:sz w:val="20"/>
              </w:rPr>
              <w:t>5"</w:t>
            </w:r>
            <w:r>
              <w:rPr>
                <w:spacing w:val="-2"/>
                <w:sz w:val="20"/>
              </w:rPr>
              <w:t xml:space="preserve"> </w:t>
            </w:r>
            <w:r>
              <w:rPr>
                <w:sz w:val="20"/>
              </w:rPr>
              <w:t>en</w:t>
            </w:r>
            <w:r>
              <w:rPr>
                <w:spacing w:val="-2"/>
                <w:sz w:val="20"/>
              </w:rPr>
              <w:t xml:space="preserve"> </w:t>
            </w:r>
            <w:r>
              <w:rPr>
                <w:sz w:val="20"/>
              </w:rPr>
              <w:t>fin</w:t>
            </w:r>
            <w:r>
              <w:rPr>
                <w:spacing w:val="-1"/>
                <w:sz w:val="20"/>
              </w:rPr>
              <w:t xml:space="preserve"> </w:t>
            </w:r>
            <w:r>
              <w:rPr>
                <w:spacing w:val="-2"/>
                <w:sz w:val="20"/>
              </w:rPr>
              <w:t>d'exercice</w:t>
            </w:r>
          </w:p>
        </w:tc>
        <w:tc>
          <w:tcPr>
            <w:tcW w:w="2835" w:type="dxa"/>
            <w:tcBorders>
              <w:right w:val="single" w:sz="8" w:space="0" w:color="000000"/>
            </w:tcBorders>
            <w:shd w:val="clear" w:color="auto" w:fill="F1DBDB"/>
          </w:tcPr>
          <w:p w14:paraId="40644BAD" w14:textId="77777777" w:rsidR="007D00B4" w:rsidRDefault="00000000">
            <w:pPr>
              <w:pStyle w:val="TableParagraph"/>
              <w:spacing w:before="7"/>
              <w:ind w:left="426" w:right="382"/>
              <w:jc w:val="center"/>
              <w:rPr>
                <w:sz w:val="20"/>
              </w:rPr>
            </w:pPr>
            <w:r>
              <w:rPr>
                <w:spacing w:val="-2"/>
                <w:sz w:val="20"/>
              </w:rPr>
              <w:t>-</w:t>
            </w:r>
            <w:r>
              <w:rPr>
                <w:spacing w:val="-12"/>
                <w:sz w:val="20"/>
              </w:rPr>
              <w:t>5</w:t>
            </w:r>
          </w:p>
        </w:tc>
      </w:tr>
      <w:tr w:rsidR="007D00B4" w14:paraId="6B5E20DC" w14:textId="77777777">
        <w:trPr>
          <w:trHeight w:val="261"/>
        </w:trPr>
        <w:tc>
          <w:tcPr>
            <w:tcW w:w="1419" w:type="dxa"/>
            <w:tcBorders>
              <w:left w:val="single" w:sz="8" w:space="0" w:color="000000"/>
            </w:tcBorders>
          </w:tcPr>
          <w:p w14:paraId="48CA8218" w14:textId="77777777" w:rsidR="007D00B4" w:rsidRDefault="00000000">
            <w:pPr>
              <w:pStyle w:val="TableParagraph"/>
              <w:spacing w:before="7"/>
              <w:ind w:left="619"/>
              <w:rPr>
                <w:sz w:val="20"/>
              </w:rPr>
            </w:pPr>
            <w:r>
              <w:rPr>
                <w:spacing w:val="-5"/>
                <w:sz w:val="20"/>
              </w:rPr>
              <w:t>37</w:t>
            </w:r>
          </w:p>
        </w:tc>
        <w:tc>
          <w:tcPr>
            <w:tcW w:w="6097" w:type="dxa"/>
          </w:tcPr>
          <w:p w14:paraId="1BED9BA0" w14:textId="77777777" w:rsidR="007D00B4" w:rsidRDefault="00000000">
            <w:pPr>
              <w:pStyle w:val="TableParagraph"/>
              <w:spacing w:before="7"/>
              <w:ind w:left="83"/>
              <w:rPr>
                <w:sz w:val="20"/>
              </w:rPr>
            </w:pPr>
            <w:r>
              <w:rPr>
                <w:sz w:val="20"/>
              </w:rPr>
              <w:t>Pas</w:t>
            </w:r>
            <w:r>
              <w:rPr>
                <w:spacing w:val="-4"/>
                <w:sz w:val="20"/>
              </w:rPr>
              <w:t xml:space="preserve"> </w:t>
            </w:r>
            <w:r>
              <w:rPr>
                <w:sz w:val="20"/>
              </w:rPr>
              <w:t>de</w:t>
            </w:r>
            <w:r>
              <w:rPr>
                <w:spacing w:val="-2"/>
                <w:sz w:val="20"/>
              </w:rPr>
              <w:t xml:space="preserve"> </w:t>
            </w:r>
            <w:r>
              <w:rPr>
                <w:sz w:val="20"/>
              </w:rPr>
              <w:t>retour</w:t>
            </w:r>
            <w:r>
              <w:rPr>
                <w:spacing w:val="-2"/>
                <w:sz w:val="20"/>
              </w:rPr>
              <w:t xml:space="preserve"> </w:t>
            </w:r>
            <w:r>
              <w:rPr>
                <w:sz w:val="20"/>
              </w:rPr>
              <w:t>au</w:t>
            </w:r>
            <w:r>
              <w:rPr>
                <w:spacing w:val="-3"/>
                <w:sz w:val="20"/>
              </w:rPr>
              <w:t xml:space="preserve"> </w:t>
            </w:r>
            <w:r>
              <w:rPr>
                <w:sz w:val="20"/>
              </w:rPr>
              <w:t>pied</w:t>
            </w:r>
            <w:r>
              <w:rPr>
                <w:spacing w:val="-3"/>
                <w:sz w:val="20"/>
              </w:rPr>
              <w:t xml:space="preserve"> </w:t>
            </w:r>
            <w:r>
              <w:rPr>
                <w:sz w:val="20"/>
              </w:rPr>
              <w:t>dans</w:t>
            </w:r>
            <w:r>
              <w:rPr>
                <w:spacing w:val="-3"/>
                <w:sz w:val="20"/>
              </w:rPr>
              <w:t xml:space="preserve"> </w:t>
            </w:r>
            <w:r>
              <w:rPr>
                <w:sz w:val="20"/>
              </w:rPr>
              <w:t>les</w:t>
            </w:r>
            <w:r>
              <w:rPr>
                <w:spacing w:val="-3"/>
                <w:sz w:val="20"/>
              </w:rPr>
              <w:t xml:space="preserve"> </w:t>
            </w:r>
            <w:r>
              <w:rPr>
                <w:spacing w:val="-5"/>
                <w:sz w:val="20"/>
              </w:rPr>
              <w:t>5"</w:t>
            </w:r>
          </w:p>
        </w:tc>
        <w:tc>
          <w:tcPr>
            <w:tcW w:w="2835" w:type="dxa"/>
            <w:tcBorders>
              <w:right w:val="single" w:sz="8" w:space="0" w:color="000000"/>
            </w:tcBorders>
          </w:tcPr>
          <w:p w14:paraId="057818DA" w14:textId="77777777" w:rsidR="007D00B4" w:rsidRDefault="00000000">
            <w:pPr>
              <w:pStyle w:val="TableParagraph"/>
              <w:spacing w:before="7"/>
              <w:ind w:left="426" w:right="382"/>
              <w:jc w:val="center"/>
              <w:rPr>
                <w:sz w:val="20"/>
              </w:rPr>
            </w:pPr>
            <w:r>
              <w:rPr>
                <w:spacing w:val="-2"/>
                <w:sz w:val="20"/>
              </w:rPr>
              <w:t>-</w:t>
            </w:r>
            <w:r>
              <w:rPr>
                <w:spacing w:val="-12"/>
                <w:sz w:val="20"/>
              </w:rPr>
              <w:t>5</w:t>
            </w:r>
          </w:p>
        </w:tc>
      </w:tr>
      <w:tr w:rsidR="007D00B4" w14:paraId="50C3433C" w14:textId="77777777">
        <w:trPr>
          <w:trHeight w:val="491"/>
        </w:trPr>
        <w:tc>
          <w:tcPr>
            <w:tcW w:w="1419" w:type="dxa"/>
            <w:shd w:val="clear" w:color="auto" w:fill="F1DBDB"/>
          </w:tcPr>
          <w:p w14:paraId="151F8492" w14:textId="77777777" w:rsidR="007D00B4" w:rsidRDefault="00000000">
            <w:pPr>
              <w:pStyle w:val="TableParagraph"/>
              <w:spacing w:before="130"/>
              <w:ind w:left="624"/>
              <w:rPr>
                <w:sz w:val="20"/>
              </w:rPr>
            </w:pPr>
            <w:r>
              <w:rPr>
                <w:spacing w:val="-5"/>
                <w:sz w:val="20"/>
              </w:rPr>
              <w:t>38</w:t>
            </w:r>
          </w:p>
        </w:tc>
        <w:tc>
          <w:tcPr>
            <w:tcW w:w="6097" w:type="dxa"/>
            <w:shd w:val="clear" w:color="auto" w:fill="F1DBDB"/>
          </w:tcPr>
          <w:p w14:paraId="752D9733" w14:textId="77777777" w:rsidR="007D00B4" w:rsidRDefault="00000000">
            <w:pPr>
              <w:pStyle w:val="TableParagraph"/>
              <w:spacing w:before="11" w:line="230" w:lineRule="atLeast"/>
              <w:ind w:left="83" w:right="197"/>
              <w:rPr>
                <w:sz w:val="20"/>
              </w:rPr>
            </w:pPr>
            <w:r>
              <w:rPr>
                <w:sz w:val="20"/>
              </w:rPr>
              <w:t>Retour</w:t>
            </w:r>
            <w:r>
              <w:rPr>
                <w:spacing w:val="-6"/>
                <w:sz w:val="20"/>
              </w:rPr>
              <w:t xml:space="preserve"> </w:t>
            </w:r>
            <w:r>
              <w:rPr>
                <w:sz w:val="20"/>
              </w:rPr>
              <w:t>soutenu</w:t>
            </w:r>
            <w:r>
              <w:rPr>
                <w:spacing w:val="-5"/>
                <w:sz w:val="20"/>
              </w:rPr>
              <w:t xml:space="preserve"> </w:t>
            </w:r>
            <w:r>
              <w:rPr>
                <w:sz w:val="20"/>
              </w:rPr>
              <w:t>après</w:t>
            </w:r>
            <w:r>
              <w:rPr>
                <w:spacing w:val="-7"/>
                <w:sz w:val="20"/>
              </w:rPr>
              <w:t xml:space="preserve"> </w:t>
            </w:r>
            <w:r>
              <w:rPr>
                <w:sz w:val="20"/>
              </w:rPr>
              <w:t>autorisation</w:t>
            </w:r>
            <w:r>
              <w:rPr>
                <w:spacing w:val="-5"/>
                <w:sz w:val="20"/>
              </w:rPr>
              <w:t xml:space="preserve"> </w:t>
            </w:r>
            <w:r>
              <w:rPr>
                <w:sz w:val="20"/>
              </w:rPr>
              <w:t>du</w:t>
            </w:r>
            <w:r>
              <w:rPr>
                <w:spacing w:val="-5"/>
                <w:sz w:val="20"/>
              </w:rPr>
              <w:t xml:space="preserve"> </w:t>
            </w:r>
            <w:r>
              <w:rPr>
                <w:sz w:val="20"/>
              </w:rPr>
              <w:t>juge,</w:t>
            </w:r>
            <w:r>
              <w:rPr>
                <w:spacing w:val="-5"/>
                <w:sz w:val="20"/>
              </w:rPr>
              <w:t xml:space="preserve"> </w:t>
            </w:r>
            <w:r>
              <w:rPr>
                <w:sz w:val="20"/>
              </w:rPr>
              <w:t>avant</w:t>
            </w:r>
            <w:r>
              <w:rPr>
                <w:spacing w:val="-7"/>
                <w:sz w:val="20"/>
              </w:rPr>
              <w:t xml:space="preserve"> </w:t>
            </w:r>
            <w:r>
              <w:rPr>
                <w:sz w:val="20"/>
              </w:rPr>
              <w:t>commandement</w:t>
            </w:r>
            <w:r>
              <w:rPr>
                <w:spacing w:val="-7"/>
                <w:sz w:val="20"/>
              </w:rPr>
              <w:t xml:space="preserve"> </w:t>
            </w:r>
            <w:r>
              <w:rPr>
                <w:sz w:val="20"/>
              </w:rPr>
              <w:t xml:space="preserve">de </w:t>
            </w:r>
            <w:r>
              <w:rPr>
                <w:spacing w:val="-2"/>
                <w:sz w:val="20"/>
              </w:rPr>
              <w:t>rappel</w:t>
            </w:r>
          </w:p>
        </w:tc>
        <w:tc>
          <w:tcPr>
            <w:tcW w:w="2835" w:type="dxa"/>
            <w:shd w:val="clear" w:color="auto" w:fill="F1DBDB"/>
          </w:tcPr>
          <w:p w14:paraId="710E6846" w14:textId="77777777" w:rsidR="007D00B4" w:rsidRDefault="00000000">
            <w:pPr>
              <w:pStyle w:val="TableParagraph"/>
              <w:spacing w:before="130"/>
              <w:ind w:left="426" w:right="387"/>
              <w:jc w:val="center"/>
              <w:rPr>
                <w:sz w:val="20"/>
              </w:rPr>
            </w:pPr>
            <w:r>
              <w:rPr>
                <w:spacing w:val="-2"/>
                <w:sz w:val="20"/>
              </w:rPr>
              <w:t>-</w:t>
            </w:r>
            <w:r>
              <w:rPr>
                <w:spacing w:val="-12"/>
                <w:sz w:val="20"/>
              </w:rPr>
              <w:t>2</w:t>
            </w:r>
          </w:p>
        </w:tc>
      </w:tr>
      <w:tr w:rsidR="007D00B4" w14:paraId="053B7A19" w14:textId="77777777" w:rsidTr="00CB02FF">
        <w:trPr>
          <w:trHeight w:val="398"/>
        </w:trPr>
        <w:tc>
          <w:tcPr>
            <w:tcW w:w="1419" w:type="dxa"/>
          </w:tcPr>
          <w:p w14:paraId="6DF72DBC" w14:textId="77777777" w:rsidR="007D00B4" w:rsidRDefault="00000000">
            <w:pPr>
              <w:pStyle w:val="TableParagraph"/>
              <w:spacing w:line="229" w:lineRule="exact"/>
              <w:ind w:left="624"/>
              <w:rPr>
                <w:sz w:val="20"/>
              </w:rPr>
            </w:pPr>
            <w:r>
              <w:rPr>
                <w:spacing w:val="-5"/>
                <w:sz w:val="20"/>
              </w:rPr>
              <w:t>39</w:t>
            </w:r>
          </w:p>
        </w:tc>
        <w:tc>
          <w:tcPr>
            <w:tcW w:w="6097" w:type="dxa"/>
          </w:tcPr>
          <w:p w14:paraId="3EA27670" w14:textId="7BF91148" w:rsidR="007D00B4" w:rsidRDefault="00CB02FF">
            <w:pPr>
              <w:pStyle w:val="TableParagraph"/>
              <w:spacing w:before="14" w:line="215" w:lineRule="exact"/>
              <w:ind w:left="83"/>
              <w:rPr>
                <w:sz w:val="20"/>
              </w:rPr>
            </w:pPr>
            <w:r>
              <w:rPr>
                <w:sz w:val="20"/>
              </w:rPr>
              <w:t>Le conducteur déclenche son chien par un geste avant ou après agression</w:t>
            </w:r>
          </w:p>
        </w:tc>
        <w:tc>
          <w:tcPr>
            <w:tcW w:w="2835" w:type="dxa"/>
          </w:tcPr>
          <w:p w14:paraId="79A68B50" w14:textId="77777777" w:rsidR="007D00B4" w:rsidRDefault="00000000">
            <w:pPr>
              <w:pStyle w:val="TableParagraph"/>
              <w:spacing w:line="229" w:lineRule="exact"/>
              <w:ind w:left="426" w:right="389"/>
              <w:jc w:val="center"/>
              <w:rPr>
                <w:sz w:val="20"/>
              </w:rPr>
            </w:pPr>
            <w:r>
              <w:rPr>
                <w:sz w:val="20"/>
              </w:rPr>
              <w:t>-5</w:t>
            </w:r>
            <w:r>
              <w:rPr>
                <w:spacing w:val="-1"/>
                <w:sz w:val="20"/>
              </w:rPr>
              <w:t xml:space="preserve"> </w:t>
            </w:r>
            <w:r>
              <w:rPr>
                <w:sz w:val="20"/>
              </w:rPr>
              <w:t>par</w:t>
            </w:r>
            <w:r>
              <w:rPr>
                <w:spacing w:val="-3"/>
                <w:sz w:val="20"/>
              </w:rPr>
              <w:t xml:space="preserve"> </w:t>
            </w:r>
            <w:r>
              <w:rPr>
                <w:spacing w:val="-2"/>
                <w:sz w:val="20"/>
              </w:rPr>
              <w:t>faute</w:t>
            </w:r>
          </w:p>
        </w:tc>
      </w:tr>
    </w:tbl>
    <w:p w14:paraId="36656267" w14:textId="77777777" w:rsidR="007D00B4" w:rsidRDefault="007D00B4">
      <w:pPr>
        <w:spacing w:line="229" w:lineRule="exact"/>
        <w:jc w:val="center"/>
        <w:rPr>
          <w:spacing w:val="-5"/>
          <w:sz w:val="20"/>
        </w:rPr>
      </w:pPr>
    </w:p>
    <w:p w14:paraId="50DA12AB" w14:textId="77777777" w:rsidR="00191A87" w:rsidRPr="00191A87" w:rsidRDefault="00191A87" w:rsidP="00191A87">
      <w:pPr>
        <w:rPr>
          <w:sz w:val="20"/>
        </w:rPr>
      </w:pPr>
    </w:p>
    <w:p w14:paraId="19EB2047" w14:textId="77777777" w:rsidR="00191A87" w:rsidRPr="00191A87" w:rsidRDefault="00191A87" w:rsidP="00191A87">
      <w:pPr>
        <w:rPr>
          <w:sz w:val="20"/>
        </w:rPr>
      </w:pPr>
    </w:p>
    <w:p w14:paraId="09663C60" w14:textId="145678FC" w:rsidR="00191A87" w:rsidRDefault="00191A87" w:rsidP="00191A87">
      <w:pPr>
        <w:rPr>
          <w:rFonts w:ascii="Segoe UI Historic" w:hAnsi="Segoe UI Historic" w:cs="Segoe UI Historic"/>
          <w:color w:val="080809"/>
          <w:sz w:val="31"/>
          <w:szCs w:val="31"/>
        </w:rPr>
      </w:pPr>
    </w:p>
    <w:p w14:paraId="18DD6756" w14:textId="77777777" w:rsidR="00191A87" w:rsidRDefault="00191A87" w:rsidP="00191A87">
      <w:pPr>
        <w:rPr>
          <w:rFonts w:ascii="Segoe UI Historic" w:hAnsi="Segoe UI Historic" w:cs="Segoe UI Historic"/>
          <w:color w:val="080809"/>
          <w:sz w:val="31"/>
          <w:szCs w:val="31"/>
        </w:rPr>
      </w:pPr>
    </w:p>
    <w:p w14:paraId="3D49FA9D" w14:textId="77777777" w:rsidR="00191A87" w:rsidRDefault="00191A87" w:rsidP="00191A87">
      <w:pPr>
        <w:ind w:firstLine="720"/>
        <w:rPr>
          <w:spacing w:val="-5"/>
          <w:sz w:val="20"/>
        </w:rPr>
      </w:pPr>
    </w:p>
    <w:p w14:paraId="1F4F986E" w14:textId="7E8B9786" w:rsidR="00191A87" w:rsidRDefault="00191A87" w:rsidP="00191A87">
      <w:pPr>
        <w:rPr>
          <w:spacing w:val="-5"/>
          <w:sz w:val="20"/>
        </w:rPr>
      </w:pPr>
    </w:p>
    <w:p w14:paraId="55C7B246" w14:textId="77777777" w:rsidR="00191A87" w:rsidRPr="00191A87" w:rsidRDefault="00191A87" w:rsidP="00191A87">
      <w:pPr>
        <w:rPr>
          <w:sz w:val="20"/>
        </w:rPr>
        <w:sectPr w:rsidR="00191A87" w:rsidRPr="00191A87">
          <w:type w:val="continuous"/>
          <w:pgSz w:w="11920" w:h="16850"/>
          <w:pgMar w:top="540" w:right="200" w:bottom="740" w:left="500" w:header="0" w:footer="554" w:gutter="0"/>
          <w:cols w:space="720"/>
        </w:sectPr>
      </w:pPr>
    </w:p>
    <w:p w14:paraId="690F132D" w14:textId="77777777" w:rsidR="007D00B4" w:rsidRDefault="00000000">
      <w:pPr>
        <w:pStyle w:val="Titre1"/>
        <w:tabs>
          <w:tab w:val="left" w:pos="4053"/>
          <w:tab w:val="left" w:pos="10649"/>
        </w:tabs>
        <w:spacing w:before="87"/>
        <w:ind w:left="263" w:right="0"/>
        <w:jc w:val="left"/>
      </w:pPr>
      <w:r>
        <w:rPr>
          <w:noProof/>
        </w:rPr>
        <w:lastRenderedPageBreak/>
        <mc:AlternateContent>
          <mc:Choice Requires="wpg">
            <w:drawing>
              <wp:anchor distT="0" distB="0" distL="0" distR="0" simplePos="0" relativeHeight="482596864" behindDoc="1" locked="0" layoutInCell="1" allowOverlap="1" wp14:anchorId="45BFF4CB" wp14:editId="701EF2CC">
                <wp:simplePos x="0" y="0"/>
                <wp:positionH relativeFrom="page">
                  <wp:posOffset>991235</wp:posOffset>
                </wp:positionH>
                <wp:positionV relativeFrom="paragraph">
                  <wp:posOffset>505302</wp:posOffset>
                </wp:positionV>
                <wp:extent cx="5509895" cy="8566150"/>
                <wp:effectExtent l="0" t="0" r="0" b="0"/>
                <wp:wrapNone/>
                <wp:docPr id="910"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9895" cy="8566150"/>
                          <a:chOff x="0" y="0"/>
                          <a:chExt cx="5509895" cy="8566150"/>
                        </a:xfrm>
                      </wpg:grpSpPr>
                      <wps:wsp>
                        <wps:cNvPr id="911" name="Graphic 911"/>
                        <wps:cNvSpPr/>
                        <wps:spPr>
                          <a:xfrm>
                            <a:off x="6985" y="0"/>
                            <a:ext cx="5502910" cy="8566150"/>
                          </a:xfrm>
                          <a:custGeom>
                            <a:avLst/>
                            <a:gdLst/>
                            <a:ahLst/>
                            <a:cxnLst/>
                            <a:rect l="l" t="t" r="r" b="b"/>
                            <a:pathLst>
                              <a:path w="5502910" h="8566150">
                                <a:moveTo>
                                  <a:pt x="5502909" y="0"/>
                                </a:moveTo>
                                <a:lnTo>
                                  <a:pt x="0" y="0"/>
                                </a:lnTo>
                                <a:lnTo>
                                  <a:pt x="0" y="8566150"/>
                                </a:lnTo>
                                <a:lnTo>
                                  <a:pt x="5502909" y="8566150"/>
                                </a:lnTo>
                                <a:lnTo>
                                  <a:pt x="5502909" y="0"/>
                                </a:lnTo>
                                <a:close/>
                              </a:path>
                            </a:pathLst>
                          </a:custGeom>
                          <a:solidFill>
                            <a:srgbClr val="009900"/>
                          </a:solidFill>
                        </wps:spPr>
                        <wps:bodyPr wrap="square" lIns="0" tIns="0" rIns="0" bIns="0" rtlCol="0">
                          <a:prstTxWarp prst="textNoShape">
                            <a:avLst/>
                          </a:prstTxWarp>
                          <a:noAutofit/>
                        </wps:bodyPr>
                      </wps:wsp>
                      <wps:wsp>
                        <wps:cNvPr id="912" name="Graphic 912"/>
                        <wps:cNvSpPr/>
                        <wps:spPr>
                          <a:xfrm>
                            <a:off x="839469" y="1681479"/>
                            <a:ext cx="3575050" cy="4725670"/>
                          </a:xfrm>
                          <a:custGeom>
                            <a:avLst/>
                            <a:gdLst/>
                            <a:ahLst/>
                            <a:cxnLst/>
                            <a:rect l="l" t="t" r="r" b="b"/>
                            <a:pathLst>
                              <a:path w="3575050" h="4725670">
                                <a:moveTo>
                                  <a:pt x="0" y="4725670"/>
                                </a:moveTo>
                                <a:lnTo>
                                  <a:pt x="3575050" y="4718684"/>
                                </a:lnTo>
                              </a:path>
                              <a:path w="3575050" h="4725670">
                                <a:moveTo>
                                  <a:pt x="13334" y="0"/>
                                </a:moveTo>
                                <a:lnTo>
                                  <a:pt x="3571240" y="0"/>
                                </a:lnTo>
                              </a:path>
                            </a:pathLst>
                          </a:custGeom>
                          <a:ln w="57150">
                            <a:solidFill>
                              <a:srgbClr val="FFFFFF"/>
                            </a:solidFill>
                            <a:prstDash val="solid"/>
                          </a:ln>
                        </wps:spPr>
                        <wps:bodyPr wrap="square" lIns="0" tIns="0" rIns="0" bIns="0" rtlCol="0">
                          <a:prstTxWarp prst="textNoShape">
                            <a:avLst/>
                          </a:prstTxWarp>
                          <a:noAutofit/>
                        </wps:bodyPr>
                      </wps:wsp>
                      <wps:wsp>
                        <wps:cNvPr id="913" name="Graphic 913"/>
                        <wps:cNvSpPr/>
                        <wps:spPr>
                          <a:xfrm>
                            <a:off x="833119" y="5668645"/>
                            <a:ext cx="3564254" cy="6985"/>
                          </a:xfrm>
                          <a:custGeom>
                            <a:avLst/>
                            <a:gdLst/>
                            <a:ahLst/>
                            <a:cxnLst/>
                            <a:rect l="l" t="t" r="r" b="b"/>
                            <a:pathLst>
                              <a:path w="3564254" h="6985">
                                <a:moveTo>
                                  <a:pt x="0" y="0"/>
                                </a:moveTo>
                                <a:lnTo>
                                  <a:pt x="3564254" y="6984"/>
                                </a:lnTo>
                              </a:path>
                            </a:pathLst>
                          </a:custGeom>
                          <a:ln w="25400">
                            <a:solidFill>
                              <a:srgbClr val="FFFFFF"/>
                            </a:solidFill>
                            <a:prstDash val="lgDash"/>
                          </a:ln>
                        </wps:spPr>
                        <wps:bodyPr wrap="square" lIns="0" tIns="0" rIns="0" bIns="0" rtlCol="0">
                          <a:prstTxWarp prst="textNoShape">
                            <a:avLst/>
                          </a:prstTxWarp>
                          <a:noAutofit/>
                        </wps:bodyPr>
                      </wps:wsp>
                      <wps:wsp>
                        <wps:cNvPr id="914" name="Graphic 914"/>
                        <wps:cNvSpPr/>
                        <wps:spPr>
                          <a:xfrm>
                            <a:off x="680084" y="1391919"/>
                            <a:ext cx="206375" cy="297180"/>
                          </a:xfrm>
                          <a:custGeom>
                            <a:avLst/>
                            <a:gdLst/>
                            <a:ahLst/>
                            <a:cxnLst/>
                            <a:rect l="l" t="t" r="r" b="b"/>
                            <a:pathLst>
                              <a:path w="206375" h="297180">
                                <a:moveTo>
                                  <a:pt x="103505" y="0"/>
                                </a:moveTo>
                                <a:lnTo>
                                  <a:pt x="0" y="297179"/>
                                </a:lnTo>
                                <a:lnTo>
                                  <a:pt x="206375" y="297179"/>
                                </a:lnTo>
                                <a:lnTo>
                                  <a:pt x="103505" y="0"/>
                                </a:lnTo>
                                <a:close/>
                              </a:path>
                            </a:pathLst>
                          </a:custGeom>
                          <a:solidFill>
                            <a:srgbClr val="00AE50"/>
                          </a:solidFill>
                        </wps:spPr>
                        <wps:bodyPr wrap="square" lIns="0" tIns="0" rIns="0" bIns="0" rtlCol="0">
                          <a:prstTxWarp prst="textNoShape">
                            <a:avLst/>
                          </a:prstTxWarp>
                          <a:noAutofit/>
                        </wps:bodyPr>
                      </wps:wsp>
                      <wps:wsp>
                        <wps:cNvPr id="915" name="Graphic 915"/>
                        <wps:cNvSpPr/>
                        <wps:spPr>
                          <a:xfrm>
                            <a:off x="680084" y="1391919"/>
                            <a:ext cx="206375" cy="297180"/>
                          </a:xfrm>
                          <a:custGeom>
                            <a:avLst/>
                            <a:gdLst/>
                            <a:ahLst/>
                            <a:cxnLst/>
                            <a:rect l="l" t="t" r="r" b="b"/>
                            <a:pathLst>
                              <a:path w="206375" h="297180">
                                <a:moveTo>
                                  <a:pt x="0" y="297179"/>
                                </a:moveTo>
                                <a:lnTo>
                                  <a:pt x="103505" y="0"/>
                                </a:lnTo>
                                <a:lnTo>
                                  <a:pt x="206375" y="297179"/>
                                </a:lnTo>
                                <a:lnTo>
                                  <a:pt x="0" y="297179"/>
                                </a:lnTo>
                                <a:close/>
                              </a:path>
                            </a:pathLst>
                          </a:custGeom>
                          <a:ln w="25400">
                            <a:solidFill>
                              <a:srgbClr val="000000"/>
                            </a:solidFill>
                            <a:prstDash val="solid"/>
                          </a:ln>
                        </wps:spPr>
                        <wps:bodyPr wrap="square" lIns="0" tIns="0" rIns="0" bIns="0" rtlCol="0">
                          <a:prstTxWarp prst="textNoShape">
                            <a:avLst/>
                          </a:prstTxWarp>
                          <a:noAutofit/>
                        </wps:bodyPr>
                      </wps:wsp>
                      <wps:wsp>
                        <wps:cNvPr id="916" name="Graphic 916"/>
                        <wps:cNvSpPr/>
                        <wps:spPr>
                          <a:xfrm>
                            <a:off x="4471670" y="7238365"/>
                            <a:ext cx="207010" cy="296545"/>
                          </a:xfrm>
                          <a:custGeom>
                            <a:avLst/>
                            <a:gdLst/>
                            <a:ahLst/>
                            <a:cxnLst/>
                            <a:rect l="l" t="t" r="r" b="b"/>
                            <a:pathLst>
                              <a:path w="207010" h="296545">
                                <a:moveTo>
                                  <a:pt x="103505" y="0"/>
                                </a:moveTo>
                                <a:lnTo>
                                  <a:pt x="0" y="296545"/>
                                </a:lnTo>
                                <a:lnTo>
                                  <a:pt x="207010" y="296545"/>
                                </a:lnTo>
                                <a:lnTo>
                                  <a:pt x="103505" y="0"/>
                                </a:lnTo>
                                <a:close/>
                              </a:path>
                            </a:pathLst>
                          </a:custGeom>
                          <a:solidFill>
                            <a:srgbClr val="00AE50"/>
                          </a:solidFill>
                        </wps:spPr>
                        <wps:bodyPr wrap="square" lIns="0" tIns="0" rIns="0" bIns="0" rtlCol="0">
                          <a:prstTxWarp prst="textNoShape">
                            <a:avLst/>
                          </a:prstTxWarp>
                          <a:noAutofit/>
                        </wps:bodyPr>
                      </wps:wsp>
                      <wps:wsp>
                        <wps:cNvPr id="917" name="Graphic 917"/>
                        <wps:cNvSpPr/>
                        <wps:spPr>
                          <a:xfrm>
                            <a:off x="4471670" y="7238365"/>
                            <a:ext cx="207010" cy="296545"/>
                          </a:xfrm>
                          <a:custGeom>
                            <a:avLst/>
                            <a:gdLst/>
                            <a:ahLst/>
                            <a:cxnLst/>
                            <a:rect l="l" t="t" r="r" b="b"/>
                            <a:pathLst>
                              <a:path w="207010" h="296545">
                                <a:moveTo>
                                  <a:pt x="0" y="296545"/>
                                </a:moveTo>
                                <a:lnTo>
                                  <a:pt x="103505" y="0"/>
                                </a:lnTo>
                                <a:lnTo>
                                  <a:pt x="207010" y="296545"/>
                                </a:lnTo>
                                <a:lnTo>
                                  <a:pt x="0" y="296545"/>
                                </a:lnTo>
                                <a:close/>
                              </a:path>
                            </a:pathLst>
                          </a:custGeom>
                          <a:ln w="25400">
                            <a:solidFill>
                              <a:srgbClr val="000000"/>
                            </a:solidFill>
                            <a:prstDash val="solid"/>
                          </a:ln>
                        </wps:spPr>
                        <wps:bodyPr wrap="square" lIns="0" tIns="0" rIns="0" bIns="0" rtlCol="0">
                          <a:prstTxWarp prst="textNoShape">
                            <a:avLst/>
                          </a:prstTxWarp>
                          <a:noAutofit/>
                        </wps:bodyPr>
                      </wps:wsp>
                      <wps:wsp>
                        <wps:cNvPr id="918" name="Graphic 918"/>
                        <wps:cNvSpPr/>
                        <wps:spPr>
                          <a:xfrm>
                            <a:off x="4397375" y="6096634"/>
                            <a:ext cx="207010" cy="297180"/>
                          </a:xfrm>
                          <a:custGeom>
                            <a:avLst/>
                            <a:gdLst/>
                            <a:ahLst/>
                            <a:cxnLst/>
                            <a:rect l="l" t="t" r="r" b="b"/>
                            <a:pathLst>
                              <a:path w="207010" h="297180">
                                <a:moveTo>
                                  <a:pt x="103504" y="0"/>
                                </a:moveTo>
                                <a:lnTo>
                                  <a:pt x="0" y="297179"/>
                                </a:lnTo>
                                <a:lnTo>
                                  <a:pt x="207010" y="297179"/>
                                </a:lnTo>
                                <a:lnTo>
                                  <a:pt x="103504" y="0"/>
                                </a:lnTo>
                                <a:close/>
                              </a:path>
                            </a:pathLst>
                          </a:custGeom>
                          <a:solidFill>
                            <a:srgbClr val="5B9BD3"/>
                          </a:solidFill>
                        </wps:spPr>
                        <wps:bodyPr wrap="square" lIns="0" tIns="0" rIns="0" bIns="0" rtlCol="0">
                          <a:prstTxWarp prst="textNoShape">
                            <a:avLst/>
                          </a:prstTxWarp>
                          <a:noAutofit/>
                        </wps:bodyPr>
                      </wps:wsp>
                      <wps:wsp>
                        <wps:cNvPr id="919" name="Graphic 919"/>
                        <wps:cNvSpPr/>
                        <wps:spPr>
                          <a:xfrm>
                            <a:off x="4397375" y="6096634"/>
                            <a:ext cx="207010" cy="297180"/>
                          </a:xfrm>
                          <a:custGeom>
                            <a:avLst/>
                            <a:gdLst/>
                            <a:ahLst/>
                            <a:cxnLst/>
                            <a:rect l="l" t="t" r="r" b="b"/>
                            <a:pathLst>
                              <a:path w="207010" h="297180">
                                <a:moveTo>
                                  <a:pt x="0" y="297179"/>
                                </a:moveTo>
                                <a:lnTo>
                                  <a:pt x="103504" y="0"/>
                                </a:lnTo>
                                <a:lnTo>
                                  <a:pt x="207010" y="297179"/>
                                </a:lnTo>
                                <a:lnTo>
                                  <a:pt x="0" y="297179"/>
                                </a:lnTo>
                                <a:close/>
                              </a:path>
                            </a:pathLst>
                          </a:custGeom>
                          <a:ln w="25400">
                            <a:solidFill>
                              <a:srgbClr val="000000"/>
                            </a:solidFill>
                            <a:prstDash val="solid"/>
                          </a:ln>
                        </wps:spPr>
                        <wps:bodyPr wrap="square" lIns="0" tIns="0" rIns="0" bIns="0" rtlCol="0">
                          <a:prstTxWarp prst="textNoShape">
                            <a:avLst/>
                          </a:prstTxWarp>
                          <a:noAutofit/>
                        </wps:bodyPr>
                      </wps:wsp>
                      <wps:wsp>
                        <wps:cNvPr id="920" name="Graphic 920"/>
                        <wps:cNvSpPr/>
                        <wps:spPr>
                          <a:xfrm>
                            <a:off x="601344" y="6115050"/>
                            <a:ext cx="206375" cy="297180"/>
                          </a:xfrm>
                          <a:custGeom>
                            <a:avLst/>
                            <a:gdLst/>
                            <a:ahLst/>
                            <a:cxnLst/>
                            <a:rect l="l" t="t" r="r" b="b"/>
                            <a:pathLst>
                              <a:path w="206375" h="297180">
                                <a:moveTo>
                                  <a:pt x="102869" y="0"/>
                                </a:moveTo>
                                <a:lnTo>
                                  <a:pt x="0" y="297180"/>
                                </a:lnTo>
                                <a:lnTo>
                                  <a:pt x="206375" y="297180"/>
                                </a:lnTo>
                                <a:lnTo>
                                  <a:pt x="102869" y="0"/>
                                </a:lnTo>
                                <a:close/>
                              </a:path>
                            </a:pathLst>
                          </a:custGeom>
                          <a:solidFill>
                            <a:srgbClr val="FFFF00"/>
                          </a:solidFill>
                        </wps:spPr>
                        <wps:bodyPr wrap="square" lIns="0" tIns="0" rIns="0" bIns="0" rtlCol="0">
                          <a:prstTxWarp prst="textNoShape">
                            <a:avLst/>
                          </a:prstTxWarp>
                          <a:noAutofit/>
                        </wps:bodyPr>
                      </wps:wsp>
                      <wps:wsp>
                        <wps:cNvPr id="921" name="Graphic 921"/>
                        <wps:cNvSpPr/>
                        <wps:spPr>
                          <a:xfrm>
                            <a:off x="601344" y="6115050"/>
                            <a:ext cx="206375" cy="297180"/>
                          </a:xfrm>
                          <a:custGeom>
                            <a:avLst/>
                            <a:gdLst/>
                            <a:ahLst/>
                            <a:cxnLst/>
                            <a:rect l="l" t="t" r="r" b="b"/>
                            <a:pathLst>
                              <a:path w="206375" h="297180">
                                <a:moveTo>
                                  <a:pt x="0" y="297180"/>
                                </a:moveTo>
                                <a:lnTo>
                                  <a:pt x="102869" y="0"/>
                                </a:lnTo>
                                <a:lnTo>
                                  <a:pt x="206375" y="297180"/>
                                </a:lnTo>
                                <a:lnTo>
                                  <a:pt x="0" y="297180"/>
                                </a:lnTo>
                                <a:close/>
                              </a:path>
                            </a:pathLst>
                          </a:custGeom>
                          <a:ln w="25400">
                            <a:solidFill>
                              <a:srgbClr val="000000"/>
                            </a:solidFill>
                            <a:prstDash val="solid"/>
                          </a:ln>
                        </wps:spPr>
                        <wps:bodyPr wrap="square" lIns="0" tIns="0" rIns="0" bIns="0" rtlCol="0">
                          <a:prstTxWarp prst="textNoShape">
                            <a:avLst/>
                          </a:prstTxWarp>
                          <a:noAutofit/>
                        </wps:bodyPr>
                      </wps:wsp>
                      <wps:wsp>
                        <wps:cNvPr id="922" name="Graphic 922"/>
                        <wps:cNvSpPr/>
                        <wps:spPr>
                          <a:xfrm>
                            <a:off x="619759" y="7291069"/>
                            <a:ext cx="207010" cy="297180"/>
                          </a:xfrm>
                          <a:custGeom>
                            <a:avLst/>
                            <a:gdLst/>
                            <a:ahLst/>
                            <a:cxnLst/>
                            <a:rect l="l" t="t" r="r" b="b"/>
                            <a:pathLst>
                              <a:path w="207010" h="297180">
                                <a:moveTo>
                                  <a:pt x="103505" y="0"/>
                                </a:moveTo>
                                <a:lnTo>
                                  <a:pt x="0" y="297180"/>
                                </a:lnTo>
                                <a:lnTo>
                                  <a:pt x="207010" y="297180"/>
                                </a:lnTo>
                                <a:lnTo>
                                  <a:pt x="103505" y="0"/>
                                </a:lnTo>
                                <a:close/>
                              </a:path>
                            </a:pathLst>
                          </a:custGeom>
                          <a:solidFill>
                            <a:srgbClr val="FF0000"/>
                          </a:solidFill>
                        </wps:spPr>
                        <wps:bodyPr wrap="square" lIns="0" tIns="0" rIns="0" bIns="0" rtlCol="0">
                          <a:prstTxWarp prst="textNoShape">
                            <a:avLst/>
                          </a:prstTxWarp>
                          <a:noAutofit/>
                        </wps:bodyPr>
                      </wps:wsp>
                      <wps:wsp>
                        <wps:cNvPr id="923" name="Graphic 923"/>
                        <wps:cNvSpPr/>
                        <wps:spPr>
                          <a:xfrm>
                            <a:off x="619759" y="7291069"/>
                            <a:ext cx="207010" cy="297180"/>
                          </a:xfrm>
                          <a:custGeom>
                            <a:avLst/>
                            <a:gdLst/>
                            <a:ahLst/>
                            <a:cxnLst/>
                            <a:rect l="l" t="t" r="r" b="b"/>
                            <a:pathLst>
                              <a:path w="207010" h="297180">
                                <a:moveTo>
                                  <a:pt x="0" y="297180"/>
                                </a:moveTo>
                                <a:lnTo>
                                  <a:pt x="103505" y="0"/>
                                </a:lnTo>
                                <a:lnTo>
                                  <a:pt x="207010" y="297180"/>
                                </a:lnTo>
                                <a:lnTo>
                                  <a:pt x="0" y="297180"/>
                                </a:lnTo>
                                <a:close/>
                              </a:path>
                            </a:pathLst>
                          </a:custGeom>
                          <a:ln w="25400">
                            <a:solidFill>
                              <a:srgbClr val="000000"/>
                            </a:solidFill>
                            <a:prstDash val="solid"/>
                          </a:ln>
                        </wps:spPr>
                        <wps:bodyPr wrap="square" lIns="0" tIns="0" rIns="0" bIns="0" rtlCol="0">
                          <a:prstTxWarp prst="textNoShape">
                            <a:avLst/>
                          </a:prstTxWarp>
                          <a:noAutofit/>
                        </wps:bodyPr>
                      </wps:wsp>
                      <wps:wsp>
                        <wps:cNvPr id="924" name="Graphic 924"/>
                        <wps:cNvSpPr/>
                        <wps:spPr>
                          <a:xfrm>
                            <a:off x="702309" y="387984"/>
                            <a:ext cx="206375" cy="297180"/>
                          </a:xfrm>
                          <a:custGeom>
                            <a:avLst/>
                            <a:gdLst/>
                            <a:ahLst/>
                            <a:cxnLst/>
                            <a:rect l="l" t="t" r="r" b="b"/>
                            <a:pathLst>
                              <a:path w="206375" h="297180">
                                <a:moveTo>
                                  <a:pt x="102869" y="0"/>
                                </a:moveTo>
                                <a:lnTo>
                                  <a:pt x="0" y="297179"/>
                                </a:lnTo>
                                <a:lnTo>
                                  <a:pt x="206375" y="297179"/>
                                </a:lnTo>
                                <a:lnTo>
                                  <a:pt x="102869" y="0"/>
                                </a:lnTo>
                                <a:close/>
                              </a:path>
                            </a:pathLst>
                          </a:custGeom>
                          <a:solidFill>
                            <a:srgbClr val="5B9BD3"/>
                          </a:solidFill>
                        </wps:spPr>
                        <wps:bodyPr wrap="square" lIns="0" tIns="0" rIns="0" bIns="0" rtlCol="0">
                          <a:prstTxWarp prst="textNoShape">
                            <a:avLst/>
                          </a:prstTxWarp>
                          <a:noAutofit/>
                        </wps:bodyPr>
                      </wps:wsp>
                      <wps:wsp>
                        <wps:cNvPr id="925" name="Graphic 925"/>
                        <wps:cNvSpPr/>
                        <wps:spPr>
                          <a:xfrm>
                            <a:off x="702309" y="387984"/>
                            <a:ext cx="206375" cy="297180"/>
                          </a:xfrm>
                          <a:custGeom>
                            <a:avLst/>
                            <a:gdLst/>
                            <a:ahLst/>
                            <a:cxnLst/>
                            <a:rect l="l" t="t" r="r" b="b"/>
                            <a:pathLst>
                              <a:path w="206375" h="297180">
                                <a:moveTo>
                                  <a:pt x="0" y="297179"/>
                                </a:moveTo>
                                <a:lnTo>
                                  <a:pt x="102869" y="0"/>
                                </a:lnTo>
                                <a:lnTo>
                                  <a:pt x="206375" y="297179"/>
                                </a:lnTo>
                                <a:lnTo>
                                  <a:pt x="0" y="297179"/>
                                </a:lnTo>
                                <a:close/>
                              </a:path>
                            </a:pathLst>
                          </a:custGeom>
                          <a:ln w="25400">
                            <a:solidFill>
                              <a:srgbClr val="000000"/>
                            </a:solidFill>
                            <a:prstDash val="solid"/>
                          </a:ln>
                        </wps:spPr>
                        <wps:bodyPr wrap="square" lIns="0" tIns="0" rIns="0" bIns="0" rtlCol="0">
                          <a:prstTxWarp prst="textNoShape">
                            <a:avLst/>
                          </a:prstTxWarp>
                          <a:noAutofit/>
                        </wps:bodyPr>
                      </wps:wsp>
                      <wps:wsp>
                        <wps:cNvPr id="926" name="Graphic 926"/>
                        <wps:cNvSpPr/>
                        <wps:spPr>
                          <a:xfrm>
                            <a:off x="4429759" y="1391919"/>
                            <a:ext cx="206375" cy="297180"/>
                          </a:xfrm>
                          <a:custGeom>
                            <a:avLst/>
                            <a:gdLst/>
                            <a:ahLst/>
                            <a:cxnLst/>
                            <a:rect l="l" t="t" r="r" b="b"/>
                            <a:pathLst>
                              <a:path w="206375" h="297180">
                                <a:moveTo>
                                  <a:pt x="102869" y="0"/>
                                </a:moveTo>
                                <a:lnTo>
                                  <a:pt x="0" y="297179"/>
                                </a:lnTo>
                                <a:lnTo>
                                  <a:pt x="206375" y="297179"/>
                                </a:lnTo>
                                <a:lnTo>
                                  <a:pt x="102869" y="0"/>
                                </a:lnTo>
                                <a:close/>
                              </a:path>
                            </a:pathLst>
                          </a:custGeom>
                          <a:solidFill>
                            <a:srgbClr val="FF0000"/>
                          </a:solidFill>
                        </wps:spPr>
                        <wps:bodyPr wrap="square" lIns="0" tIns="0" rIns="0" bIns="0" rtlCol="0">
                          <a:prstTxWarp prst="textNoShape">
                            <a:avLst/>
                          </a:prstTxWarp>
                          <a:noAutofit/>
                        </wps:bodyPr>
                      </wps:wsp>
                      <wps:wsp>
                        <wps:cNvPr id="927" name="Graphic 927"/>
                        <wps:cNvSpPr/>
                        <wps:spPr>
                          <a:xfrm>
                            <a:off x="4429759" y="1391919"/>
                            <a:ext cx="206375" cy="297180"/>
                          </a:xfrm>
                          <a:custGeom>
                            <a:avLst/>
                            <a:gdLst/>
                            <a:ahLst/>
                            <a:cxnLst/>
                            <a:rect l="l" t="t" r="r" b="b"/>
                            <a:pathLst>
                              <a:path w="206375" h="297180">
                                <a:moveTo>
                                  <a:pt x="0" y="297179"/>
                                </a:moveTo>
                                <a:lnTo>
                                  <a:pt x="102869" y="0"/>
                                </a:lnTo>
                                <a:lnTo>
                                  <a:pt x="206375" y="297179"/>
                                </a:lnTo>
                                <a:lnTo>
                                  <a:pt x="0" y="297179"/>
                                </a:lnTo>
                                <a:close/>
                              </a:path>
                            </a:pathLst>
                          </a:custGeom>
                          <a:ln w="25400">
                            <a:solidFill>
                              <a:srgbClr val="000000"/>
                            </a:solidFill>
                            <a:prstDash val="solid"/>
                          </a:ln>
                        </wps:spPr>
                        <wps:bodyPr wrap="square" lIns="0" tIns="0" rIns="0" bIns="0" rtlCol="0">
                          <a:prstTxWarp prst="textNoShape">
                            <a:avLst/>
                          </a:prstTxWarp>
                          <a:noAutofit/>
                        </wps:bodyPr>
                      </wps:wsp>
                      <wps:wsp>
                        <wps:cNvPr id="928" name="Graphic 928"/>
                        <wps:cNvSpPr/>
                        <wps:spPr>
                          <a:xfrm>
                            <a:off x="4410075" y="380365"/>
                            <a:ext cx="206375" cy="290195"/>
                          </a:xfrm>
                          <a:custGeom>
                            <a:avLst/>
                            <a:gdLst/>
                            <a:ahLst/>
                            <a:cxnLst/>
                            <a:rect l="l" t="t" r="r" b="b"/>
                            <a:pathLst>
                              <a:path w="206375" h="290195">
                                <a:moveTo>
                                  <a:pt x="102869" y="0"/>
                                </a:moveTo>
                                <a:lnTo>
                                  <a:pt x="0" y="290195"/>
                                </a:lnTo>
                                <a:lnTo>
                                  <a:pt x="206375" y="290195"/>
                                </a:lnTo>
                                <a:lnTo>
                                  <a:pt x="102869" y="0"/>
                                </a:lnTo>
                                <a:close/>
                              </a:path>
                            </a:pathLst>
                          </a:custGeom>
                          <a:solidFill>
                            <a:srgbClr val="FFFF00"/>
                          </a:solidFill>
                        </wps:spPr>
                        <wps:bodyPr wrap="square" lIns="0" tIns="0" rIns="0" bIns="0" rtlCol="0">
                          <a:prstTxWarp prst="textNoShape">
                            <a:avLst/>
                          </a:prstTxWarp>
                          <a:noAutofit/>
                        </wps:bodyPr>
                      </wps:wsp>
                      <wps:wsp>
                        <wps:cNvPr id="929" name="Graphic 929"/>
                        <wps:cNvSpPr/>
                        <wps:spPr>
                          <a:xfrm>
                            <a:off x="4410075" y="380365"/>
                            <a:ext cx="206375" cy="290195"/>
                          </a:xfrm>
                          <a:custGeom>
                            <a:avLst/>
                            <a:gdLst/>
                            <a:ahLst/>
                            <a:cxnLst/>
                            <a:rect l="l" t="t" r="r" b="b"/>
                            <a:pathLst>
                              <a:path w="206375" h="290195">
                                <a:moveTo>
                                  <a:pt x="0" y="290195"/>
                                </a:moveTo>
                                <a:lnTo>
                                  <a:pt x="102869" y="0"/>
                                </a:lnTo>
                                <a:lnTo>
                                  <a:pt x="206375" y="290195"/>
                                </a:lnTo>
                                <a:lnTo>
                                  <a:pt x="0" y="290195"/>
                                </a:lnTo>
                                <a:close/>
                              </a:path>
                            </a:pathLst>
                          </a:custGeom>
                          <a:ln w="25400">
                            <a:solidFill>
                              <a:srgbClr val="000000"/>
                            </a:solidFill>
                            <a:prstDash val="solid"/>
                          </a:ln>
                        </wps:spPr>
                        <wps:bodyPr wrap="square" lIns="0" tIns="0" rIns="0" bIns="0" rtlCol="0">
                          <a:prstTxWarp prst="textNoShape">
                            <a:avLst/>
                          </a:prstTxWarp>
                          <a:noAutofit/>
                        </wps:bodyPr>
                      </wps:wsp>
                      <wps:wsp>
                        <wps:cNvPr id="930" name="Graphic 930"/>
                        <wps:cNvSpPr/>
                        <wps:spPr>
                          <a:xfrm>
                            <a:off x="2169160" y="1573530"/>
                            <a:ext cx="1444625" cy="254000"/>
                          </a:xfrm>
                          <a:custGeom>
                            <a:avLst/>
                            <a:gdLst/>
                            <a:ahLst/>
                            <a:cxnLst/>
                            <a:rect l="l" t="t" r="r" b="b"/>
                            <a:pathLst>
                              <a:path w="1444625" h="254000">
                                <a:moveTo>
                                  <a:pt x="0" y="0"/>
                                </a:moveTo>
                                <a:lnTo>
                                  <a:pt x="0" y="254000"/>
                                </a:lnTo>
                              </a:path>
                              <a:path w="1444625" h="254000">
                                <a:moveTo>
                                  <a:pt x="1444625" y="15239"/>
                                </a:moveTo>
                                <a:lnTo>
                                  <a:pt x="1444625" y="248284"/>
                                </a:lnTo>
                              </a:path>
                            </a:pathLst>
                          </a:custGeom>
                          <a:ln w="25400">
                            <a:solidFill>
                              <a:srgbClr val="FFFFFF"/>
                            </a:solidFill>
                            <a:prstDash val="solid"/>
                          </a:ln>
                        </wps:spPr>
                        <wps:bodyPr wrap="square" lIns="0" tIns="0" rIns="0" bIns="0" rtlCol="0">
                          <a:prstTxWarp prst="textNoShape">
                            <a:avLst/>
                          </a:prstTxWarp>
                          <a:noAutofit/>
                        </wps:bodyPr>
                      </wps:wsp>
                      <wps:wsp>
                        <wps:cNvPr id="931" name="Graphic 931"/>
                        <wps:cNvSpPr/>
                        <wps:spPr>
                          <a:xfrm>
                            <a:off x="1609725" y="1579244"/>
                            <a:ext cx="1270" cy="269240"/>
                          </a:xfrm>
                          <a:custGeom>
                            <a:avLst/>
                            <a:gdLst/>
                            <a:ahLst/>
                            <a:cxnLst/>
                            <a:rect l="l" t="t" r="r" b="b"/>
                            <a:pathLst>
                              <a:path h="269240">
                                <a:moveTo>
                                  <a:pt x="0" y="0"/>
                                </a:moveTo>
                                <a:lnTo>
                                  <a:pt x="0" y="269240"/>
                                </a:lnTo>
                              </a:path>
                            </a:pathLst>
                          </a:custGeom>
                          <a:ln w="27305">
                            <a:solidFill>
                              <a:srgbClr val="FFFFFF"/>
                            </a:solidFill>
                            <a:prstDash val="solid"/>
                          </a:ln>
                        </wps:spPr>
                        <wps:bodyPr wrap="square" lIns="0" tIns="0" rIns="0" bIns="0" rtlCol="0">
                          <a:prstTxWarp prst="textNoShape">
                            <a:avLst/>
                          </a:prstTxWarp>
                          <a:noAutofit/>
                        </wps:bodyPr>
                      </wps:wsp>
                      <wps:wsp>
                        <wps:cNvPr id="932" name="Graphic 932"/>
                        <wps:cNvSpPr/>
                        <wps:spPr>
                          <a:xfrm>
                            <a:off x="3056254" y="1577975"/>
                            <a:ext cx="2329180" cy="2332990"/>
                          </a:xfrm>
                          <a:custGeom>
                            <a:avLst/>
                            <a:gdLst/>
                            <a:ahLst/>
                            <a:cxnLst/>
                            <a:rect l="l" t="t" r="r" b="b"/>
                            <a:pathLst>
                              <a:path w="2329180" h="2332990">
                                <a:moveTo>
                                  <a:pt x="0" y="0"/>
                                </a:moveTo>
                                <a:lnTo>
                                  <a:pt x="0" y="240030"/>
                                </a:lnTo>
                              </a:path>
                              <a:path w="2329180" h="2332990">
                                <a:moveTo>
                                  <a:pt x="1638935" y="1768475"/>
                                </a:moveTo>
                                <a:lnTo>
                                  <a:pt x="1643380" y="1722120"/>
                                </a:lnTo>
                                <a:lnTo>
                                  <a:pt x="1657985" y="1678940"/>
                                </a:lnTo>
                                <a:lnTo>
                                  <a:pt x="1680210" y="1641475"/>
                                </a:lnTo>
                                <a:lnTo>
                                  <a:pt x="1709420" y="1610360"/>
                                </a:lnTo>
                                <a:lnTo>
                                  <a:pt x="1744345" y="1586230"/>
                                </a:lnTo>
                                <a:lnTo>
                                  <a:pt x="1784350" y="1570990"/>
                                </a:lnTo>
                                <a:lnTo>
                                  <a:pt x="1827530" y="1565275"/>
                                </a:lnTo>
                                <a:lnTo>
                                  <a:pt x="1870710" y="1570990"/>
                                </a:lnTo>
                                <a:lnTo>
                                  <a:pt x="1910714" y="1586230"/>
                                </a:lnTo>
                                <a:lnTo>
                                  <a:pt x="1945639" y="1610360"/>
                                </a:lnTo>
                                <a:lnTo>
                                  <a:pt x="1974850" y="1641475"/>
                                </a:lnTo>
                                <a:lnTo>
                                  <a:pt x="1997075" y="1678940"/>
                                </a:lnTo>
                                <a:lnTo>
                                  <a:pt x="2011045" y="1722120"/>
                                </a:lnTo>
                                <a:lnTo>
                                  <a:pt x="2016125" y="1768475"/>
                                </a:lnTo>
                                <a:lnTo>
                                  <a:pt x="2011045" y="1814830"/>
                                </a:lnTo>
                                <a:lnTo>
                                  <a:pt x="1997075" y="1857375"/>
                                </a:lnTo>
                                <a:lnTo>
                                  <a:pt x="1974850" y="1895475"/>
                                </a:lnTo>
                                <a:lnTo>
                                  <a:pt x="1945639" y="1926590"/>
                                </a:lnTo>
                                <a:lnTo>
                                  <a:pt x="1910714" y="1950720"/>
                                </a:lnTo>
                                <a:lnTo>
                                  <a:pt x="1870710" y="1965960"/>
                                </a:lnTo>
                                <a:lnTo>
                                  <a:pt x="1827530" y="1971040"/>
                                </a:lnTo>
                                <a:lnTo>
                                  <a:pt x="1784350" y="1965960"/>
                                </a:lnTo>
                                <a:lnTo>
                                  <a:pt x="1744345" y="1950720"/>
                                </a:lnTo>
                                <a:lnTo>
                                  <a:pt x="1709420" y="1926590"/>
                                </a:lnTo>
                                <a:lnTo>
                                  <a:pt x="1680210" y="1895475"/>
                                </a:lnTo>
                                <a:lnTo>
                                  <a:pt x="1657985" y="1857375"/>
                                </a:lnTo>
                                <a:lnTo>
                                  <a:pt x="1643380" y="1814830"/>
                                </a:lnTo>
                                <a:lnTo>
                                  <a:pt x="1638935" y="1768475"/>
                                </a:lnTo>
                                <a:close/>
                              </a:path>
                              <a:path w="2329180" h="2332990">
                                <a:moveTo>
                                  <a:pt x="1270635" y="1765935"/>
                                </a:moveTo>
                                <a:lnTo>
                                  <a:pt x="1272539" y="1717040"/>
                                </a:lnTo>
                                <a:lnTo>
                                  <a:pt x="1278255" y="1669415"/>
                                </a:lnTo>
                                <a:lnTo>
                                  <a:pt x="1287780" y="1623060"/>
                                </a:lnTo>
                                <a:lnTo>
                                  <a:pt x="1300480" y="1577975"/>
                                </a:lnTo>
                                <a:lnTo>
                                  <a:pt x="1316355" y="1534795"/>
                                </a:lnTo>
                                <a:lnTo>
                                  <a:pt x="1335405" y="1493520"/>
                                </a:lnTo>
                                <a:lnTo>
                                  <a:pt x="1358264" y="1454150"/>
                                </a:lnTo>
                                <a:lnTo>
                                  <a:pt x="1383030" y="1416685"/>
                                </a:lnTo>
                                <a:lnTo>
                                  <a:pt x="1410970" y="1381760"/>
                                </a:lnTo>
                                <a:lnTo>
                                  <a:pt x="1440814" y="1349375"/>
                                </a:lnTo>
                                <a:lnTo>
                                  <a:pt x="1473835" y="1319530"/>
                                </a:lnTo>
                                <a:lnTo>
                                  <a:pt x="1508125" y="1292860"/>
                                </a:lnTo>
                                <a:lnTo>
                                  <a:pt x="1544955" y="1269365"/>
                                </a:lnTo>
                                <a:lnTo>
                                  <a:pt x="1583689" y="1248410"/>
                                </a:lnTo>
                                <a:lnTo>
                                  <a:pt x="1624330" y="1231265"/>
                                </a:lnTo>
                                <a:lnTo>
                                  <a:pt x="1666239" y="1217295"/>
                                </a:lnTo>
                                <a:lnTo>
                                  <a:pt x="1709420" y="1207770"/>
                                </a:lnTo>
                                <a:lnTo>
                                  <a:pt x="1754505" y="1201420"/>
                                </a:lnTo>
                                <a:lnTo>
                                  <a:pt x="1800225" y="1199515"/>
                                </a:lnTo>
                                <a:lnTo>
                                  <a:pt x="1845945" y="1201420"/>
                                </a:lnTo>
                                <a:lnTo>
                                  <a:pt x="1890395" y="1207770"/>
                                </a:lnTo>
                                <a:lnTo>
                                  <a:pt x="1933575" y="1217295"/>
                                </a:lnTo>
                                <a:lnTo>
                                  <a:pt x="1975485" y="1231265"/>
                                </a:lnTo>
                                <a:lnTo>
                                  <a:pt x="2016125" y="1248410"/>
                                </a:lnTo>
                                <a:lnTo>
                                  <a:pt x="2054860" y="1269365"/>
                                </a:lnTo>
                                <a:lnTo>
                                  <a:pt x="2091689" y="1292860"/>
                                </a:lnTo>
                                <a:lnTo>
                                  <a:pt x="2126615" y="1319530"/>
                                </a:lnTo>
                                <a:lnTo>
                                  <a:pt x="2159000" y="1349375"/>
                                </a:lnTo>
                                <a:lnTo>
                                  <a:pt x="2188845" y="1381760"/>
                                </a:lnTo>
                                <a:lnTo>
                                  <a:pt x="2216785" y="1416685"/>
                                </a:lnTo>
                                <a:lnTo>
                                  <a:pt x="2242185" y="1454150"/>
                                </a:lnTo>
                                <a:lnTo>
                                  <a:pt x="2264410" y="1493520"/>
                                </a:lnTo>
                                <a:lnTo>
                                  <a:pt x="2283460" y="1534795"/>
                                </a:lnTo>
                                <a:lnTo>
                                  <a:pt x="2299335" y="1577975"/>
                                </a:lnTo>
                                <a:lnTo>
                                  <a:pt x="2312670" y="1623060"/>
                                </a:lnTo>
                                <a:lnTo>
                                  <a:pt x="2321560" y="1669415"/>
                                </a:lnTo>
                                <a:lnTo>
                                  <a:pt x="2327275" y="1717040"/>
                                </a:lnTo>
                                <a:lnTo>
                                  <a:pt x="2329180" y="1765935"/>
                                </a:lnTo>
                                <a:lnTo>
                                  <a:pt x="2327275" y="1814830"/>
                                </a:lnTo>
                                <a:lnTo>
                                  <a:pt x="2321560" y="1863090"/>
                                </a:lnTo>
                                <a:lnTo>
                                  <a:pt x="2312670" y="1909445"/>
                                </a:lnTo>
                                <a:lnTo>
                                  <a:pt x="2299335" y="1953895"/>
                                </a:lnTo>
                                <a:lnTo>
                                  <a:pt x="2283460" y="1997710"/>
                                </a:lnTo>
                                <a:lnTo>
                                  <a:pt x="2264410" y="2038985"/>
                                </a:lnTo>
                                <a:lnTo>
                                  <a:pt x="2242185" y="2078355"/>
                                </a:lnTo>
                                <a:lnTo>
                                  <a:pt x="2216785" y="2115820"/>
                                </a:lnTo>
                                <a:lnTo>
                                  <a:pt x="2188845" y="2150745"/>
                                </a:lnTo>
                                <a:lnTo>
                                  <a:pt x="2159000" y="2183130"/>
                                </a:lnTo>
                                <a:lnTo>
                                  <a:pt x="2126615" y="2212340"/>
                                </a:lnTo>
                                <a:lnTo>
                                  <a:pt x="2091689" y="2239645"/>
                                </a:lnTo>
                                <a:lnTo>
                                  <a:pt x="2054860" y="2263140"/>
                                </a:lnTo>
                                <a:lnTo>
                                  <a:pt x="2016125" y="2284095"/>
                                </a:lnTo>
                                <a:lnTo>
                                  <a:pt x="1975485" y="2301240"/>
                                </a:lnTo>
                                <a:lnTo>
                                  <a:pt x="1933575" y="2314575"/>
                                </a:lnTo>
                                <a:lnTo>
                                  <a:pt x="1890395" y="2324735"/>
                                </a:lnTo>
                                <a:lnTo>
                                  <a:pt x="1845945" y="2331085"/>
                                </a:lnTo>
                                <a:lnTo>
                                  <a:pt x="1800225" y="2332990"/>
                                </a:lnTo>
                                <a:lnTo>
                                  <a:pt x="1754505" y="2331085"/>
                                </a:lnTo>
                                <a:lnTo>
                                  <a:pt x="1709420" y="2324735"/>
                                </a:lnTo>
                                <a:lnTo>
                                  <a:pt x="1666239" y="2314575"/>
                                </a:lnTo>
                                <a:lnTo>
                                  <a:pt x="1624330" y="2301240"/>
                                </a:lnTo>
                                <a:lnTo>
                                  <a:pt x="1583689" y="2284095"/>
                                </a:lnTo>
                                <a:lnTo>
                                  <a:pt x="1544955" y="2263140"/>
                                </a:lnTo>
                                <a:lnTo>
                                  <a:pt x="1508125" y="2239645"/>
                                </a:lnTo>
                                <a:lnTo>
                                  <a:pt x="1473835" y="2212340"/>
                                </a:lnTo>
                                <a:lnTo>
                                  <a:pt x="1440814" y="2183130"/>
                                </a:lnTo>
                                <a:lnTo>
                                  <a:pt x="1410970" y="2150745"/>
                                </a:lnTo>
                                <a:lnTo>
                                  <a:pt x="1383030" y="2115820"/>
                                </a:lnTo>
                                <a:lnTo>
                                  <a:pt x="1358264" y="2078355"/>
                                </a:lnTo>
                                <a:lnTo>
                                  <a:pt x="1335405" y="2038985"/>
                                </a:lnTo>
                                <a:lnTo>
                                  <a:pt x="1316355" y="1997710"/>
                                </a:lnTo>
                                <a:lnTo>
                                  <a:pt x="1300480" y="1953895"/>
                                </a:lnTo>
                                <a:lnTo>
                                  <a:pt x="1287780" y="1909445"/>
                                </a:lnTo>
                                <a:lnTo>
                                  <a:pt x="1278255" y="1863090"/>
                                </a:lnTo>
                                <a:lnTo>
                                  <a:pt x="1272539" y="1814830"/>
                                </a:lnTo>
                                <a:lnTo>
                                  <a:pt x="1270635" y="1765935"/>
                                </a:lnTo>
                                <a:close/>
                              </a:path>
                              <a:path w="2329180" h="2332990">
                                <a:moveTo>
                                  <a:pt x="1430655" y="1764665"/>
                                </a:moveTo>
                                <a:lnTo>
                                  <a:pt x="1433830" y="1715135"/>
                                </a:lnTo>
                                <a:lnTo>
                                  <a:pt x="1442085" y="1667510"/>
                                </a:lnTo>
                                <a:lnTo>
                                  <a:pt x="1456055" y="1621790"/>
                                </a:lnTo>
                                <a:lnTo>
                                  <a:pt x="1475105" y="1579245"/>
                                </a:lnTo>
                                <a:lnTo>
                                  <a:pt x="1497964" y="1539240"/>
                                </a:lnTo>
                                <a:lnTo>
                                  <a:pt x="1525905" y="1502410"/>
                                </a:lnTo>
                                <a:lnTo>
                                  <a:pt x="1557020" y="1469390"/>
                                </a:lnTo>
                                <a:lnTo>
                                  <a:pt x="1591945" y="1440815"/>
                                </a:lnTo>
                                <a:lnTo>
                                  <a:pt x="1630045" y="1416050"/>
                                </a:lnTo>
                                <a:lnTo>
                                  <a:pt x="1670685" y="1396365"/>
                                </a:lnTo>
                                <a:lnTo>
                                  <a:pt x="1713864" y="1381760"/>
                                </a:lnTo>
                                <a:lnTo>
                                  <a:pt x="1758950" y="1372870"/>
                                </a:lnTo>
                                <a:lnTo>
                                  <a:pt x="1806575" y="1369695"/>
                                </a:lnTo>
                                <a:lnTo>
                                  <a:pt x="1853564" y="1372870"/>
                                </a:lnTo>
                                <a:lnTo>
                                  <a:pt x="1898650" y="1381760"/>
                                </a:lnTo>
                                <a:lnTo>
                                  <a:pt x="1941830" y="1396365"/>
                                </a:lnTo>
                                <a:lnTo>
                                  <a:pt x="1982470" y="1416050"/>
                                </a:lnTo>
                                <a:lnTo>
                                  <a:pt x="2020570" y="1440815"/>
                                </a:lnTo>
                                <a:lnTo>
                                  <a:pt x="2055495" y="1469390"/>
                                </a:lnTo>
                                <a:lnTo>
                                  <a:pt x="2086610" y="1502410"/>
                                </a:lnTo>
                                <a:lnTo>
                                  <a:pt x="2114550" y="1539240"/>
                                </a:lnTo>
                                <a:lnTo>
                                  <a:pt x="2137410" y="1579245"/>
                                </a:lnTo>
                                <a:lnTo>
                                  <a:pt x="2156460" y="1621790"/>
                                </a:lnTo>
                                <a:lnTo>
                                  <a:pt x="2170430" y="1667510"/>
                                </a:lnTo>
                                <a:lnTo>
                                  <a:pt x="2178685" y="1715135"/>
                                </a:lnTo>
                                <a:lnTo>
                                  <a:pt x="2181860" y="1764665"/>
                                </a:lnTo>
                                <a:lnTo>
                                  <a:pt x="2178685" y="1814195"/>
                                </a:lnTo>
                                <a:lnTo>
                                  <a:pt x="2170430" y="1861820"/>
                                </a:lnTo>
                                <a:lnTo>
                                  <a:pt x="2156460" y="1906905"/>
                                </a:lnTo>
                                <a:lnTo>
                                  <a:pt x="2137410" y="1950085"/>
                                </a:lnTo>
                                <a:lnTo>
                                  <a:pt x="2114550" y="1990090"/>
                                </a:lnTo>
                                <a:lnTo>
                                  <a:pt x="2086610" y="2026285"/>
                                </a:lnTo>
                                <a:lnTo>
                                  <a:pt x="2055495" y="2059305"/>
                                </a:lnTo>
                                <a:lnTo>
                                  <a:pt x="2020570" y="2088515"/>
                                </a:lnTo>
                                <a:lnTo>
                                  <a:pt x="1982470" y="2112645"/>
                                </a:lnTo>
                                <a:lnTo>
                                  <a:pt x="1941830" y="2132330"/>
                                </a:lnTo>
                                <a:lnTo>
                                  <a:pt x="1898650" y="2146935"/>
                                </a:lnTo>
                                <a:lnTo>
                                  <a:pt x="1853564" y="2155825"/>
                                </a:lnTo>
                                <a:lnTo>
                                  <a:pt x="1806575" y="2159000"/>
                                </a:lnTo>
                                <a:lnTo>
                                  <a:pt x="1758950" y="2155825"/>
                                </a:lnTo>
                                <a:lnTo>
                                  <a:pt x="1713864" y="2146935"/>
                                </a:lnTo>
                                <a:lnTo>
                                  <a:pt x="1670685" y="2132330"/>
                                </a:lnTo>
                                <a:lnTo>
                                  <a:pt x="1630045" y="2112645"/>
                                </a:lnTo>
                                <a:lnTo>
                                  <a:pt x="1591945" y="2088515"/>
                                </a:lnTo>
                                <a:lnTo>
                                  <a:pt x="1557020" y="2059305"/>
                                </a:lnTo>
                                <a:lnTo>
                                  <a:pt x="1525905" y="2026285"/>
                                </a:lnTo>
                                <a:lnTo>
                                  <a:pt x="1497964" y="1990090"/>
                                </a:lnTo>
                                <a:lnTo>
                                  <a:pt x="1475105" y="1950085"/>
                                </a:lnTo>
                                <a:lnTo>
                                  <a:pt x="1456055" y="1906905"/>
                                </a:lnTo>
                                <a:lnTo>
                                  <a:pt x="1442085" y="1861820"/>
                                </a:lnTo>
                                <a:lnTo>
                                  <a:pt x="1433830" y="1814195"/>
                                </a:lnTo>
                                <a:lnTo>
                                  <a:pt x="1430655" y="1764665"/>
                                </a:lnTo>
                                <a:close/>
                              </a:path>
                              <a:path w="2329180" h="2332990">
                                <a:moveTo>
                                  <a:pt x="1547495" y="1768475"/>
                                </a:moveTo>
                                <a:lnTo>
                                  <a:pt x="1550670" y="1721485"/>
                                </a:lnTo>
                                <a:lnTo>
                                  <a:pt x="1560830" y="1677035"/>
                                </a:lnTo>
                                <a:lnTo>
                                  <a:pt x="1577339" y="1635125"/>
                                </a:lnTo>
                                <a:lnTo>
                                  <a:pt x="1598930" y="1597660"/>
                                </a:lnTo>
                                <a:lnTo>
                                  <a:pt x="1626235" y="1564005"/>
                                </a:lnTo>
                                <a:lnTo>
                                  <a:pt x="1657350" y="1534795"/>
                                </a:lnTo>
                                <a:lnTo>
                                  <a:pt x="1692910" y="1511300"/>
                                </a:lnTo>
                                <a:lnTo>
                                  <a:pt x="1731010" y="1494155"/>
                                </a:lnTo>
                                <a:lnTo>
                                  <a:pt x="1772285" y="1482725"/>
                                </a:lnTo>
                                <a:lnTo>
                                  <a:pt x="1816100" y="1478915"/>
                                </a:lnTo>
                                <a:lnTo>
                                  <a:pt x="1859914" y="1482725"/>
                                </a:lnTo>
                                <a:lnTo>
                                  <a:pt x="1901189" y="1494155"/>
                                </a:lnTo>
                                <a:lnTo>
                                  <a:pt x="1939925" y="1511300"/>
                                </a:lnTo>
                                <a:lnTo>
                                  <a:pt x="1974850" y="1534795"/>
                                </a:lnTo>
                                <a:lnTo>
                                  <a:pt x="2006600" y="1564005"/>
                                </a:lnTo>
                                <a:lnTo>
                                  <a:pt x="2033270" y="1597660"/>
                                </a:lnTo>
                                <a:lnTo>
                                  <a:pt x="2054860" y="1635125"/>
                                </a:lnTo>
                                <a:lnTo>
                                  <a:pt x="2071370" y="1677035"/>
                                </a:lnTo>
                                <a:lnTo>
                                  <a:pt x="2081530" y="1721485"/>
                                </a:lnTo>
                                <a:lnTo>
                                  <a:pt x="2085339" y="1768475"/>
                                </a:lnTo>
                                <a:lnTo>
                                  <a:pt x="2081530" y="1814830"/>
                                </a:lnTo>
                                <a:lnTo>
                                  <a:pt x="2071370" y="1859280"/>
                                </a:lnTo>
                                <a:lnTo>
                                  <a:pt x="2054860" y="1901190"/>
                                </a:lnTo>
                                <a:lnTo>
                                  <a:pt x="2033270" y="1938655"/>
                                </a:lnTo>
                                <a:lnTo>
                                  <a:pt x="2006600" y="1972310"/>
                                </a:lnTo>
                                <a:lnTo>
                                  <a:pt x="1974850" y="2001520"/>
                                </a:lnTo>
                                <a:lnTo>
                                  <a:pt x="1939925" y="2025015"/>
                                </a:lnTo>
                                <a:lnTo>
                                  <a:pt x="1901189" y="2042795"/>
                                </a:lnTo>
                                <a:lnTo>
                                  <a:pt x="1859914" y="2053590"/>
                                </a:lnTo>
                                <a:lnTo>
                                  <a:pt x="1816100" y="2057400"/>
                                </a:lnTo>
                                <a:lnTo>
                                  <a:pt x="1772285" y="2053590"/>
                                </a:lnTo>
                                <a:lnTo>
                                  <a:pt x="1731010" y="2042795"/>
                                </a:lnTo>
                                <a:lnTo>
                                  <a:pt x="1692910" y="2025015"/>
                                </a:lnTo>
                                <a:lnTo>
                                  <a:pt x="1657350" y="2001520"/>
                                </a:lnTo>
                                <a:lnTo>
                                  <a:pt x="1626235" y="1972310"/>
                                </a:lnTo>
                                <a:lnTo>
                                  <a:pt x="1598930" y="1938655"/>
                                </a:lnTo>
                                <a:lnTo>
                                  <a:pt x="1577339" y="1901190"/>
                                </a:lnTo>
                                <a:lnTo>
                                  <a:pt x="1560830" y="1859280"/>
                                </a:lnTo>
                                <a:lnTo>
                                  <a:pt x="1550670" y="1814830"/>
                                </a:lnTo>
                                <a:lnTo>
                                  <a:pt x="1547495" y="1768475"/>
                                </a:lnTo>
                                <a:close/>
                              </a:path>
                            </a:pathLst>
                          </a:custGeom>
                          <a:ln w="25400">
                            <a:solidFill>
                              <a:srgbClr val="FFFFFF"/>
                            </a:solidFill>
                            <a:prstDash val="solid"/>
                          </a:ln>
                        </wps:spPr>
                        <wps:bodyPr wrap="square" lIns="0" tIns="0" rIns="0" bIns="0" rtlCol="0">
                          <a:prstTxWarp prst="textNoShape">
                            <a:avLst/>
                          </a:prstTxWarp>
                          <a:noAutofit/>
                        </wps:bodyPr>
                      </wps:wsp>
                      <wps:wsp>
                        <wps:cNvPr id="933" name="Graphic 933"/>
                        <wps:cNvSpPr/>
                        <wps:spPr>
                          <a:xfrm>
                            <a:off x="205740" y="219075"/>
                            <a:ext cx="396240" cy="379095"/>
                          </a:xfrm>
                          <a:custGeom>
                            <a:avLst/>
                            <a:gdLst/>
                            <a:ahLst/>
                            <a:cxnLst/>
                            <a:rect l="l" t="t" r="r" b="b"/>
                            <a:pathLst>
                              <a:path w="396240" h="379095">
                                <a:moveTo>
                                  <a:pt x="396240" y="0"/>
                                </a:moveTo>
                                <a:lnTo>
                                  <a:pt x="0" y="379095"/>
                                </a:lnTo>
                                <a:lnTo>
                                  <a:pt x="396240" y="379095"/>
                                </a:lnTo>
                                <a:lnTo>
                                  <a:pt x="396240" y="0"/>
                                </a:lnTo>
                                <a:close/>
                              </a:path>
                            </a:pathLst>
                          </a:custGeom>
                          <a:solidFill>
                            <a:srgbClr val="805F00"/>
                          </a:solidFill>
                        </wps:spPr>
                        <wps:bodyPr wrap="square" lIns="0" tIns="0" rIns="0" bIns="0" rtlCol="0">
                          <a:prstTxWarp prst="textNoShape">
                            <a:avLst/>
                          </a:prstTxWarp>
                          <a:noAutofit/>
                        </wps:bodyPr>
                      </wps:wsp>
                      <wps:wsp>
                        <wps:cNvPr id="934" name="Graphic 934"/>
                        <wps:cNvSpPr/>
                        <wps:spPr>
                          <a:xfrm>
                            <a:off x="205740" y="219075"/>
                            <a:ext cx="396240" cy="379095"/>
                          </a:xfrm>
                          <a:custGeom>
                            <a:avLst/>
                            <a:gdLst/>
                            <a:ahLst/>
                            <a:cxnLst/>
                            <a:rect l="l" t="t" r="r" b="b"/>
                            <a:pathLst>
                              <a:path w="396240" h="379095">
                                <a:moveTo>
                                  <a:pt x="396240" y="379095"/>
                                </a:moveTo>
                                <a:lnTo>
                                  <a:pt x="0" y="379095"/>
                                </a:lnTo>
                                <a:lnTo>
                                  <a:pt x="396240" y="0"/>
                                </a:lnTo>
                                <a:lnTo>
                                  <a:pt x="396240" y="379095"/>
                                </a:lnTo>
                              </a:path>
                            </a:pathLst>
                          </a:custGeom>
                          <a:ln w="25400">
                            <a:solidFill>
                              <a:srgbClr val="000000"/>
                            </a:solidFill>
                            <a:prstDash val="solid"/>
                          </a:ln>
                        </wps:spPr>
                        <wps:bodyPr wrap="square" lIns="0" tIns="0" rIns="0" bIns="0" rtlCol="0">
                          <a:prstTxWarp prst="textNoShape">
                            <a:avLst/>
                          </a:prstTxWarp>
                          <a:noAutofit/>
                        </wps:bodyPr>
                      </wps:wsp>
                      <wps:wsp>
                        <wps:cNvPr id="935" name="Graphic 935"/>
                        <wps:cNvSpPr/>
                        <wps:spPr>
                          <a:xfrm>
                            <a:off x="4791709" y="4204334"/>
                            <a:ext cx="276225" cy="552450"/>
                          </a:xfrm>
                          <a:custGeom>
                            <a:avLst/>
                            <a:gdLst/>
                            <a:ahLst/>
                            <a:cxnLst/>
                            <a:rect l="l" t="t" r="r" b="b"/>
                            <a:pathLst>
                              <a:path w="276225" h="552450">
                                <a:moveTo>
                                  <a:pt x="263525" y="0"/>
                                </a:moveTo>
                                <a:lnTo>
                                  <a:pt x="0" y="334010"/>
                                </a:lnTo>
                                <a:lnTo>
                                  <a:pt x="276225" y="552450"/>
                                </a:lnTo>
                                <a:lnTo>
                                  <a:pt x="263525" y="0"/>
                                </a:lnTo>
                                <a:close/>
                              </a:path>
                            </a:pathLst>
                          </a:custGeom>
                          <a:solidFill>
                            <a:srgbClr val="805F00"/>
                          </a:solidFill>
                        </wps:spPr>
                        <wps:bodyPr wrap="square" lIns="0" tIns="0" rIns="0" bIns="0" rtlCol="0">
                          <a:prstTxWarp prst="textNoShape">
                            <a:avLst/>
                          </a:prstTxWarp>
                          <a:noAutofit/>
                        </wps:bodyPr>
                      </wps:wsp>
                      <wps:wsp>
                        <wps:cNvPr id="936" name="Graphic 936"/>
                        <wps:cNvSpPr/>
                        <wps:spPr>
                          <a:xfrm>
                            <a:off x="4791709" y="4204334"/>
                            <a:ext cx="276225" cy="552450"/>
                          </a:xfrm>
                          <a:custGeom>
                            <a:avLst/>
                            <a:gdLst/>
                            <a:ahLst/>
                            <a:cxnLst/>
                            <a:rect l="l" t="t" r="r" b="b"/>
                            <a:pathLst>
                              <a:path w="276225" h="552450">
                                <a:moveTo>
                                  <a:pt x="0" y="334010"/>
                                </a:moveTo>
                                <a:lnTo>
                                  <a:pt x="263525" y="0"/>
                                </a:lnTo>
                                <a:lnTo>
                                  <a:pt x="276225" y="552450"/>
                                </a:lnTo>
                                <a:lnTo>
                                  <a:pt x="0" y="334010"/>
                                </a:lnTo>
                                <a:close/>
                              </a:path>
                            </a:pathLst>
                          </a:custGeom>
                          <a:ln w="25400">
                            <a:solidFill>
                              <a:srgbClr val="000000"/>
                            </a:solidFill>
                            <a:prstDash val="solid"/>
                          </a:ln>
                        </wps:spPr>
                        <wps:bodyPr wrap="square" lIns="0" tIns="0" rIns="0" bIns="0" rtlCol="0">
                          <a:prstTxWarp prst="textNoShape">
                            <a:avLst/>
                          </a:prstTxWarp>
                          <a:noAutofit/>
                        </wps:bodyPr>
                      </wps:wsp>
                      <wps:wsp>
                        <wps:cNvPr id="937" name="Graphic 937"/>
                        <wps:cNvSpPr/>
                        <wps:spPr>
                          <a:xfrm>
                            <a:off x="332740" y="2105025"/>
                            <a:ext cx="295275" cy="550545"/>
                          </a:xfrm>
                          <a:custGeom>
                            <a:avLst/>
                            <a:gdLst/>
                            <a:ahLst/>
                            <a:cxnLst/>
                            <a:rect l="l" t="t" r="r" b="b"/>
                            <a:pathLst>
                              <a:path w="295275" h="550545">
                                <a:moveTo>
                                  <a:pt x="41909" y="0"/>
                                </a:moveTo>
                                <a:lnTo>
                                  <a:pt x="0" y="550545"/>
                                </a:lnTo>
                                <a:lnTo>
                                  <a:pt x="295275" y="244475"/>
                                </a:lnTo>
                                <a:lnTo>
                                  <a:pt x="41909" y="0"/>
                                </a:lnTo>
                                <a:close/>
                              </a:path>
                            </a:pathLst>
                          </a:custGeom>
                          <a:solidFill>
                            <a:srgbClr val="805F00"/>
                          </a:solidFill>
                        </wps:spPr>
                        <wps:bodyPr wrap="square" lIns="0" tIns="0" rIns="0" bIns="0" rtlCol="0">
                          <a:prstTxWarp prst="textNoShape">
                            <a:avLst/>
                          </a:prstTxWarp>
                          <a:noAutofit/>
                        </wps:bodyPr>
                      </wps:wsp>
                      <wps:wsp>
                        <wps:cNvPr id="938" name="Graphic 938"/>
                        <wps:cNvSpPr/>
                        <wps:spPr>
                          <a:xfrm>
                            <a:off x="332740" y="2105025"/>
                            <a:ext cx="295275" cy="550545"/>
                          </a:xfrm>
                          <a:custGeom>
                            <a:avLst/>
                            <a:gdLst/>
                            <a:ahLst/>
                            <a:cxnLst/>
                            <a:rect l="l" t="t" r="r" b="b"/>
                            <a:pathLst>
                              <a:path w="295275" h="550545">
                                <a:moveTo>
                                  <a:pt x="295275" y="244475"/>
                                </a:moveTo>
                                <a:lnTo>
                                  <a:pt x="0" y="550545"/>
                                </a:lnTo>
                                <a:lnTo>
                                  <a:pt x="41909" y="0"/>
                                </a:lnTo>
                                <a:lnTo>
                                  <a:pt x="295275" y="244475"/>
                                </a:lnTo>
                                <a:close/>
                              </a:path>
                            </a:pathLst>
                          </a:custGeom>
                          <a:ln w="25400">
                            <a:solidFill>
                              <a:srgbClr val="000000"/>
                            </a:solidFill>
                            <a:prstDash val="solid"/>
                          </a:ln>
                        </wps:spPr>
                        <wps:bodyPr wrap="square" lIns="0" tIns="0" rIns="0" bIns="0" rtlCol="0">
                          <a:prstTxWarp prst="textNoShape">
                            <a:avLst/>
                          </a:prstTxWarp>
                          <a:noAutofit/>
                        </wps:bodyPr>
                      </wps:wsp>
                      <wps:wsp>
                        <wps:cNvPr id="939" name="Graphic 939"/>
                        <wps:cNvSpPr/>
                        <wps:spPr>
                          <a:xfrm>
                            <a:off x="4885690" y="245109"/>
                            <a:ext cx="352425" cy="425450"/>
                          </a:xfrm>
                          <a:custGeom>
                            <a:avLst/>
                            <a:gdLst/>
                            <a:ahLst/>
                            <a:cxnLst/>
                            <a:rect l="l" t="t" r="r" b="b"/>
                            <a:pathLst>
                              <a:path w="352425" h="425450">
                                <a:moveTo>
                                  <a:pt x="0" y="0"/>
                                </a:moveTo>
                                <a:lnTo>
                                  <a:pt x="0" y="425450"/>
                                </a:lnTo>
                                <a:lnTo>
                                  <a:pt x="352425" y="425450"/>
                                </a:lnTo>
                                <a:lnTo>
                                  <a:pt x="0" y="0"/>
                                </a:lnTo>
                                <a:close/>
                              </a:path>
                            </a:pathLst>
                          </a:custGeom>
                          <a:solidFill>
                            <a:srgbClr val="805F00"/>
                          </a:solidFill>
                        </wps:spPr>
                        <wps:bodyPr wrap="square" lIns="0" tIns="0" rIns="0" bIns="0" rtlCol="0">
                          <a:prstTxWarp prst="textNoShape">
                            <a:avLst/>
                          </a:prstTxWarp>
                          <a:noAutofit/>
                        </wps:bodyPr>
                      </wps:wsp>
                      <wps:wsp>
                        <wps:cNvPr id="940" name="Graphic 940"/>
                        <wps:cNvSpPr/>
                        <wps:spPr>
                          <a:xfrm>
                            <a:off x="4885690" y="245109"/>
                            <a:ext cx="352425" cy="425450"/>
                          </a:xfrm>
                          <a:custGeom>
                            <a:avLst/>
                            <a:gdLst/>
                            <a:ahLst/>
                            <a:cxnLst/>
                            <a:rect l="l" t="t" r="r" b="b"/>
                            <a:pathLst>
                              <a:path w="352425" h="425450">
                                <a:moveTo>
                                  <a:pt x="0" y="425450"/>
                                </a:moveTo>
                                <a:lnTo>
                                  <a:pt x="0" y="0"/>
                                </a:lnTo>
                                <a:lnTo>
                                  <a:pt x="352425" y="425450"/>
                                </a:lnTo>
                                <a:lnTo>
                                  <a:pt x="0" y="425450"/>
                                </a:lnTo>
                                <a:close/>
                              </a:path>
                            </a:pathLst>
                          </a:custGeom>
                          <a:ln w="25400">
                            <a:solidFill>
                              <a:srgbClr val="000000"/>
                            </a:solidFill>
                            <a:prstDash val="solid"/>
                          </a:ln>
                        </wps:spPr>
                        <wps:bodyPr wrap="square" lIns="0" tIns="0" rIns="0" bIns="0" rtlCol="0">
                          <a:prstTxWarp prst="textNoShape">
                            <a:avLst/>
                          </a:prstTxWarp>
                          <a:noAutofit/>
                        </wps:bodyPr>
                      </wps:wsp>
                      <wps:wsp>
                        <wps:cNvPr id="941" name="Graphic 941"/>
                        <wps:cNvSpPr/>
                        <wps:spPr>
                          <a:xfrm>
                            <a:off x="4678679" y="7908290"/>
                            <a:ext cx="382905" cy="467359"/>
                          </a:xfrm>
                          <a:custGeom>
                            <a:avLst/>
                            <a:gdLst/>
                            <a:ahLst/>
                            <a:cxnLst/>
                            <a:rect l="l" t="t" r="r" b="b"/>
                            <a:pathLst>
                              <a:path w="382905" h="467359">
                                <a:moveTo>
                                  <a:pt x="382905" y="0"/>
                                </a:moveTo>
                                <a:lnTo>
                                  <a:pt x="0" y="100965"/>
                                </a:lnTo>
                                <a:lnTo>
                                  <a:pt x="97155" y="467360"/>
                                </a:lnTo>
                                <a:lnTo>
                                  <a:pt x="382905" y="0"/>
                                </a:lnTo>
                                <a:close/>
                              </a:path>
                            </a:pathLst>
                          </a:custGeom>
                          <a:solidFill>
                            <a:srgbClr val="805F00"/>
                          </a:solidFill>
                        </wps:spPr>
                        <wps:bodyPr wrap="square" lIns="0" tIns="0" rIns="0" bIns="0" rtlCol="0">
                          <a:prstTxWarp prst="textNoShape">
                            <a:avLst/>
                          </a:prstTxWarp>
                          <a:noAutofit/>
                        </wps:bodyPr>
                      </wps:wsp>
                      <wps:wsp>
                        <wps:cNvPr id="942" name="Graphic 942"/>
                        <wps:cNvSpPr/>
                        <wps:spPr>
                          <a:xfrm>
                            <a:off x="4678679" y="7908290"/>
                            <a:ext cx="382905" cy="467359"/>
                          </a:xfrm>
                          <a:custGeom>
                            <a:avLst/>
                            <a:gdLst/>
                            <a:ahLst/>
                            <a:cxnLst/>
                            <a:rect l="l" t="t" r="r" b="b"/>
                            <a:pathLst>
                              <a:path w="382905" h="467359">
                                <a:moveTo>
                                  <a:pt x="0" y="100965"/>
                                </a:moveTo>
                                <a:lnTo>
                                  <a:pt x="382905" y="0"/>
                                </a:lnTo>
                                <a:lnTo>
                                  <a:pt x="97155" y="467360"/>
                                </a:lnTo>
                                <a:lnTo>
                                  <a:pt x="0" y="100965"/>
                                </a:lnTo>
                                <a:close/>
                              </a:path>
                            </a:pathLst>
                          </a:custGeom>
                          <a:ln w="25400">
                            <a:solidFill>
                              <a:srgbClr val="000000"/>
                            </a:solidFill>
                            <a:prstDash val="solid"/>
                          </a:ln>
                        </wps:spPr>
                        <wps:bodyPr wrap="square" lIns="0" tIns="0" rIns="0" bIns="0" rtlCol="0">
                          <a:prstTxWarp prst="textNoShape">
                            <a:avLst/>
                          </a:prstTxWarp>
                          <a:noAutofit/>
                        </wps:bodyPr>
                      </wps:wsp>
                      <wps:wsp>
                        <wps:cNvPr id="943" name="Graphic 943"/>
                        <wps:cNvSpPr/>
                        <wps:spPr>
                          <a:xfrm>
                            <a:off x="236220" y="7910830"/>
                            <a:ext cx="461645" cy="407034"/>
                          </a:xfrm>
                          <a:custGeom>
                            <a:avLst/>
                            <a:gdLst/>
                            <a:ahLst/>
                            <a:cxnLst/>
                            <a:rect l="l" t="t" r="r" b="b"/>
                            <a:pathLst>
                              <a:path w="461645" h="407034">
                                <a:moveTo>
                                  <a:pt x="337184" y="0"/>
                                </a:moveTo>
                                <a:lnTo>
                                  <a:pt x="0" y="102869"/>
                                </a:lnTo>
                                <a:lnTo>
                                  <a:pt x="461644" y="407034"/>
                                </a:lnTo>
                                <a:lnTo>
                                  <a:pt x="337184" y="0"/>
                                </a:lnTo>
                                <a:close/>
                              </a:path>
                            </a:pathLst>
                          </a:custGeom>
                          <a:solidFill>
                            <a:srgbClr val="805F00"/>
                          </a:solidFill>
                        </wps:spPr>
                        <wps:bodyPr wrap="square" lIns="0" tIns="0" rIns="0" bIns="0" rtlCol="0">
                          <a:prstTxWarp prst="textNoShape">
                            <a:avLst/>
                          </a:prstTxWarp>
                          <a:noAutofit/>
                        </wps:bodyPr>
                      </wps:wsp>
                      <wps:wsp>
                        <wps:cNvPr id="944" name="Graphic 944"/>
                        <wps:cNvSpPr/>
                        <wps:spPr>
                          <a:xfrm>
                            <a:off x="236220" y="7910830"/>
                            <a:ext cx="461645" cy="407034"/>
                          </a:xfrm>
                          <a:custGeom>
                            <a:avLst/>
                            <a:gdLst/>
                            <a:ahLst/>
                            <a:cxnLst/>
                            <a:rect l="l" t="t" r="r" b="b"/>
                            <a:pathLst>
                              <a:path w="461645" h="407034">
                                <a:moveTo>
                                  <a:pt x="337184" y="0"/>
                                </a:moveTo>
                                <a:lnTo>
                                  <a:pt x="461644" y="407034"/>
                                </a:lnTo>
                                <a:lnTo>
                                  <a:pt x="0" y="102869"/>
                                </a:lnTo>
                                <a:lnTo>
                                  <a:pt x="337184" y="0"/>
                                </a:lnTo>
                                <a:close/>
                              </a:path>
                            </a:pathLst>
                          </a:custGeom>
                          <a:ln w="25399">
                            <a:solidFill>
                              <a:srgbClr val="000000"/>
                            </a:solidFill>
                            <a:prstDash val="solid"/>
                          </a:ln>
                        </wps:spPr>
                        <wps:bodyPr wrap="square" lIns="0" tIns="0" rIns="0" bIns="0" rtlCol="0">
                          <a:prstTxWarp prst="textNoShape">
                            <a:avLst/>
                          </a:prstTxWarp>
                          <a:noAutofit/>
                        </wps:bodyPr>
                      </wps:wsp>
                      <wps:wsp>
                        <wps:cNvPr id="945" name="Graphic 945"/>
                        <wps:cNvSpPr/>
                        <wps:spPr>
                          <a:xfrm>
                            <a:off x="2466339" y="6445884"/>
                            <a:ext cx="238125" cy="358140"/>
                          </a:xfrm>
                          <a:custGeom>
                            <a:avLst/>
                            <a:gdLst/>
                            <a:ahLst/>
                            <a:cxnLst/>
                            <a:rect l="l" t="t" r="r" b="b"/>
                            <a:pathLst>
                              <a:path w="238125" h="358140">
                                <a:moveTo>
                                  <a:pt x="0" y="358139"/>
                                </a:moveTo>
                                <a:lnTo>
                                  <a:pt x="238125" y="358139"/>
                                </a:lnTo>
                                <a:lnTo>
                                  <a:pt x="238125" y="0"/>
                                </a:lnTo>
                                <a:lnTo>
                                  <a:pt x="0" y="0"/>
                                </a:lnTo>
                                <a:lnTo>
                                  <a:pt x="0" y="358139"/>
                                </a:lnTo>
                                <a:close/>
                              </a:path>
                            </a:pathLst>
                          </a:custGeom>
                          <a:ln w="254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946" name="Image 946"/>
                          <pic:cNvPicPr/>
                        </pic:nvPicPr>
                        <pic:blipFill>
                          <a:blip r:embed="rId34" cstate="print"/>
                          <a:stretch>
                            <a:fillRect/>
                          </a:stretch>
                        </pic:blipFill>
                        <pic:spPr>
                          <a:xfrm>
                            <a:off x="4843779" y="3298825"/>
                            <a:ext cx="83820" cy="84454"/>
                          </a:xfrm>
                          <a:prstGeom prst="rect">
                            <a:avLst/>
                          </a:prstGeom>
                        </pic:spPr>
                      </pic:pic>
                      <wps:wsp>
                        <wps:cNvPr id="947" name="Graphic 947"/>
                        <wps:cNvSpPr/>
                        <wps:spPr>
                          <a:xfrm>
                            <a:off x="546100" y="706119"/>
                            <a:ext cx="3902075" cy="6869430"/>
                          </a:xfrm>
                          <a:custGeom>
                            <a:avLst/>
                            <a:gdLst/>
                            <a:ahLst/>
                            <a:cxnLst/>
                            <a:rect l="l" t="t" r="r" b="b"/>
                            <a:pathLst>
                              <a:path w="3902075" h="6869430">
                                <a:moveTo>
                                  <a:pt x="47625" y="76200"/>
                                </a:moveTo>
                                <a:lnTo>
                                  <a:pt x="34925" y="76200"/>
                                </a:lnTo>
                                <a:lnTo>
                                  <a:pt x="31750" y="922020"/>
                                </a:lnTo>
                                <a:lnTo>
                                  <a:pt x="0" y="922020"/>
                                </a:lnTo>
                                <a:lnTo>
                                  <a:pt x="37465" y="998220"/>
                                </a:lnTo>
                                <a:lnTo>
                                  <a:pt x="69850" y="934720"/>
                                </a:lnTo>
                                <a:lnTo>
                                  <a:pt x="76200" y="922654"/>
                                </a:lnTo>
                                <a:lnTo>
                                  <a:pt x="44450" y="922020"/>
                                </a:lnTo>
                                <a:lnTo>
                                  <a:pt x="47625" y="76200"/>
                                </a:lnTo>
                                <a:close/>
                              </a:path>
                              <a:path w="3902075" h="6869430">
                                <a:moveTo>
                                  <a:pt x="41275" y="0"/>
                                </a:moveTo>
                                <a:lnTo>
                                  <a:pt x="3175" y="76200"/>
                                </a:lnTo>
                                <a:lnTo>
                                  <a:pt x="79375" y="76200"/>
                                </a:lnTo>
                                <a:lnTo>
                                  <a:pt x="41275" y="0"/>
                                </a:lnTo>
                                <a:close/>
                              </a:path>
                              <a:path w="3902075" h="6869430">
                                <a:moveTo>
                                  <a:pt x="340359" y="6793230"/>
                                </a:moveTo>
                                <a:lnTo>
                                  <a:pt x="264159" y="6793230"/>
                                </a:lnTo>
                                <a:lnTo>
                                  <a:pt x="302259" y="6869430"/>
                                </a:lnTo>
                                <a:lnTo>
                                  <a:pt x="340359" y="6793230"/>
                                </a:lnTo>
                                <a:close/>
                              </a:path>
                              <a:path w="3902075" h="6869430">
                                <a:moveTo>
                                  <a:pt x="304800" y="5782945"/>
                                </a:moveTo>
                                <a:lnTo>
                                  <a:pt x="292100" y="5782945"/>
                                </a:lnTo>
                                <a:lnTo>
                                  <a:pt x="295909" y="6793230"/>
                                </a:lnTo>
                                <a:lnTo>
                                  <a:pt x="308609" y="6793230"/>
                                </a:lnTo>
                                <a:lnTo>
                                  <a:pt x="304800" y="5782945"/>
                                </a:lnTo>
                                <a:close/>
                              </a:path>
                              <a:path w="3902075" h="6869430">
                                <a:moveTo>
                                  <a:pt x="297815" y="5706745"/>
                                </a:moveTo>
                                <a:lnTo>
                                  <a:pt x="260350" y="5783580"/>
                                </a:lnTo>
                                <a:lnTo>
                                  <a:pt x="292100" y="5782945"/>
                                </a:lnTo>
                                <a:lnTo>
                                  <a:pt x="336550" y="5782945"/>
                                </a:lnTo>
                                <a:lnTo>
                                  <a:pt x="330200" y="5770245"/>
                                </a:lnTo>
                                <a:lnTo>
                                  <a:pt x="297815" y="5706745"/>
                                </a:lnTo>
                                <a:close/>
                              </a:path>
                              <a:path w="3902075" h="6869430">
                                <a:moveTo>
                                  <a:pt x="441959" y="5576570"/>
                                </a:moveTo>
                                <a:lnTo>
                                  <a:pt x="480059" y="5653405"/>
                                </a:lnTo>
                                <a:lnTo>
                                  <a:pt x="518159" y="5577205"/>
                                </a:lnTo>
                                <a:lnTo>
                                  <a:pt x="473709" y="5577205"/>
                                </a:lnTo>
                                <a:lnTo>
                                  <a:pt x="441959" y="5576570"/>
                                </a:lnTo>
                                <a:close/>
                              </a:path>
                              <a:path w="3902075" h="6869430">
                                <a:moveTo>
                                  <a:pt x="489584" y="5067300"/>
                                </a:moveTo>
                                <a:lnTo>
                                  <a:pt x="476884" y="5067300"/>
                                </a:lnTo>
                                <a:lnTo>
                                  <a:pt x="473709" y="5577205"/>
                                </a:lnTo>
                                <a:lnTo>
                                  <a:pt x="486409" y="5577205"/>
                                </a:lnTo>
                                <a:lnTo>
                                  <a:pt x="489584" y="5067300"/>
                                </a:lnTo>
                                <a:close/>
                              </a:path>
                              <a:path w="3902075" h="6869430">
                                <a:moveTo>
                                  <a:pt x="483234" y="4991100"/>
                                </a:moveTo>
                                <a:lnTo>
                                  <a:pt x="445134" y="5067300"/>
                                </a:lnTo>
                                <a:lnTo>
                                  <a:pt x="489584" y="5067300"/>
                                </a:lnTo>
                                <a:lnTo>
                                  <a:pt x="521334" y="5067935"/>
                                </a:lnTo>
                                <a:lnTo>
                                  <a:pt x="514984" y="5054600"/>
                                </a:lnTo>
                                <a:lnTo>
                                  <a:pt x="483234" y="4991100"/>
                                </a:lnTo>
                                <a:close/>
                              </a:path>
                              <a:path w="3902075" h="6869430">
                                <a:moveTo>
                                  <a:pt x="1169670" y="5566410"/>
                                </a:moveTo>
                                <a:lnTo>
                                  <a:pt x="1093470" y="5566410"/>
                                </a:lnTo>
                                <a:lnTo>
                                  <a:pt x="1131570" y="5642610"/>
                                </a:lnTo>
                                <a:lnTo>
                                  <a:pt x="1169670" y="5566410"/>
                                </a:lnTo>
                                <a:close/>
                              </a:path>
                              <a:path w="3902075" h="6869430">
                                <a:moveTo>
                                  <a:pt x="1122045" y="1089660"/>
                                </a:moveTo>
                                <a:lnTo>
                                  <a:pt x="1109345" y="1089660"/>
                                </a:lnTo>
                                <a:lnTo>
                                  <a:pt x="1109345" y="1112520"/>
                                </a:lnTo>
                                <a:lnTo>
                                  <a:pt x="1092200" y="1120775"/>
                                </a:lnTo>
                                <a:lnTo>
                                  <a:pt x="1109345" y="1129665"/>
                                </a:lnTo>
                                <a:lnTo>
                                  <a:pt x="1109980" y="1174750"/>
                                </a:lnTo>
                                <a:lnTo>
                                  <a:pt x="1082040" y="1188720"/>
                                </a:lnTo>
                                <a:lnTo>
                                  <a:pt x="1109980" y="1202690"/>
                                </a:lnTo>
                                <a:lnTo>
                                  <a:pt x="1125220" y="5566410"/>
                                </a:lnTo>
                                <a:lnTo>
                                  <a:pt x="1137920" y="5566410"/>
                                </a:lnTo>
                                <a:lnTo>
                                  <a:pt x="1122680" y="1209040"/>
                                </a:lnTo>
                                <a:lnTo>
                                  <a:pt x="1158240" y="1209040"/>
                                </a:lnTo>
                                <a:lnTo>
                                  <a:pt x="1158240" y="1195070"/>
                                </a:lnTo>
                                <a:lnTo>
                                  <a:pt x="3053080" y="1195070"/>
                                </a:lnTo>
                                <a:lnTo>
                                  <a:pt x="3063240" y="1189990"/>
                                </a:lnTo>
                                <a:lnTo>
                                  <a:pt x="3050401" y="1183640"/>
                                </a:lnTo>
                                <a:lnTo>
                                  <a:pt x="2987040" y="1183640"/>
                                </a:lnTo>
                                <a:lnTo>
                                  <a:pt x="1158240" y="1182370"/>
                                </a:lnTo>
                                <a:lnTo>
                                  <a:pt x="1158240" y="1168400"/>
                                </a:lnTo>
                                <a:lnTo>
                                  <a:pt x="1122045" y="1168400"/>
                                </a:lnTo>
                                <a:lnTo>
                                  <a:pt x="1122045" y="1136015"/>
                                </a:lnTo>
                                <a:lnTo>
                                  <a:pt x="1155065" y="1136015"/>
                                </a:lnTo>
                                <a:lnTo>
                                  <a:pt x="1155065" y="1106170"/>
                                </a:lnTo>
                                <a:lnTo>
                                  <a:pt x="1122045" y="1106170"/>
                                </a:lnTo>
                                <a:lnTo>
                                  <a:pt x="1122045" y="1089660"/>
                                </a:lnTo>
                                <a:close/>
                              </a:path>
                              <a:path w="3902075" h="6869430">
                                <a:moveTo>
                                  <a:pt x="3053080" y="1195070"/>
                                </a:moveTo>
                                <a:lnTo>
                                  <a:pt x="1158240" y="1195070"/>
                                </a:lnTo>
                                <a:lnTo>
                                  <a:pt x="2987040" y="1196340"/>
                                </a:lnTo>
                                <a:lnTo>
                                  <a:pt x="2987040" y="1228090"/>
                                </a:lnTo>
                                <a:lnTo>
                                  <a:pt x="3053080" y="1195070"/>
                                </a:lnTo>
                                <a:close/>
                              </a:path>
                              <a:path w="3902075" h="6869430">
                                <a:moveTo>
                                  <a:pt x="1158240" y="1209040"/>
                                </a:moveTo>
                                <a:lnTo>
                                  <a:pt x="1122680" y="1209040"/>
                                </a:lnTo>
                                <a:lnTo>
                                  <a:pt x="1158240" y="1226820"/>
                                </a:lnTo>
                                <a:lnTo>
                                  <a:pt x="1158240" y="1209040"/>
                                </a:lnTo>
                                <a:close/>
                              </a:path>
                              <a:path w="3902075" h="6869430">
                                <a:moveTo>
                                  <a:pt x="2987040" y="1151890"/>
                                </a:moveTo>
                                <a:lnTo>
                                  <a:pt x="2987040" y="1183640"/>
                                </a:lnTo>
                                <a:lnTo>
                                  <a:pt x="3050401" y="1183640"/>
                                </a:lnTo>
                                <a:lnTo>
                                  <a:pt x="3004185" y="1160779"/>
                                </a:lnTo>
                                <a:lnTo>
                                  <a:pt x="3018154" y="1153795"/>
                                </a:lnTo>
                                <a:lnTo>
                                  <a:pt x="2991485" y="1153795"/>
                                </a:lnTo>
                                <a:lnTo>
                                  <a:pt x="2987040" y="1151890"/>
                                </a:lnTo>
                                <a:close/>
                              </a:path>
                              <a:path w="3902075" h="6869430">
                                <a:moveTo>
                                  <a:pt x="1168400" y="1083310"/>
                                </a:moveTo>
                                <a:lnTo>
                                  <a:pt x="1155065" y="1089660"/>
                                </a:lnTo>
                                <a:lnTo>
                                  <a:pt x="1155065" y="1152525"/>
                                </a:lnTo>
                                <a:lnTo>
                                  <a:pt x="1122045" y="1168400"/>
                                </a:lnTo>
                                <a:lnTo>
                                  <a:pt x="1158240" y="1168400"/>
                                </a:lnTo>
                                <a:lnTo>
                                  <a:pt x="1158240" y="1154429"/>
                                </a:lnTo>
                                <a:lnTo>
                                  <a:pt x="1168400" y="1154429"/>
                                </a:lnTo>
                                <a:lnTo>
                                  <a:pt x="1168400" y="1127760"/>
                                </a:lnTo>
                                <a:lnTo>
                                  <a:pt x="1610296" y="1127760"/>
                                </a:lnTo>
                                <a:lnTo>
                                  <a:pt x="1621155" y="1122045"/>
                                </a:lnTo>
                                <a:lnTo>
                                  <a:pt x="1608455" y="1115695"/>
                                </a:lnTo>
                                <a:lnTo>
                                  <a:pt x="1544955" y="1115695"/>
                                </a:lnTo>
                                <a:lnTo>
                                  <a:pt x="1168400" y="1115060"/>
                                </a:lnTo>
                                <a:lnTo>
                                  <a:pt x="1168400" y="1083310"/>
                                </a:lnTo>
                                <a:close/>
                              </a:path>
                              <a:path w="3902075" h="6869430">
                                <a:moveTo>
                                  <a:pt x="2606040" y="1090295"/>
                                </a:moveTo>
                                <a:lnTo>
                                  <a:pt x="2529840" y="1127760"/>
                                </a:lnTo>
                                <a:lnTo>
                                  <a:pt x="2606040" y="1166495"/>
                                </a:lnTo>
                                <a:lnTo>
                                  <a:pt x="2606040" y="1134745"/>
                                </a:lnTo>
                                <a:lnTo>
                                  <a:pt x="3056254" y="1134745"/>
                                </a:lnTo>
                                <a:lnTo>
                                  <a:pt x="3067685" y="1129029"/>
                                </a:lnTo>
                                <a:lnTo>
                                  <a:pt x="3054985" y="1122679"/>
                                </a:lnTo>
                                <a:lnTo>
                                  <a:pt x="2991485" y="1122679"/>
                                </a:lnTo>
                                <a:lnTo>
                                  <a:pt x="2606040" y="1122045"/>
                                </a:lnTo>
                                <a:lnTo>
                                  <a:pt x="2606040" y="1090295"/>
                                </a:lnTo>
                                <a:close/>
                              </a:path>
                              <a:path w="3902075" h="6869430">
                                <a:moveTo>
                                  <a:pt x="1610296" y="1127760"/>
                                </a:moveTo>
                                <a:lnTo>
                                  <a:pt x="1168400" y="1127760"/>
                                </a:lnTo>
                                <a:lnTo>
                                  <a:pt x="1544955" y="1128395"/>
                                </a:lnTo>
                                <a:lnTo>
                                  <a:pt x="1544955" y="1160145"/>
                                </a:lnTo>
                                <a:lnTo>
                                  <a:pt x="1609090" y="1128395"/>
                                </a:lnTo>
                                <a:lnTo>
                                  <a:pt x="1610296" y="1127760"/>
                                </a:lnTo>
                                <a:close/>
                              </a:path>
                              <a:path w="3902075" h="6869430">
                                <a:moveTo>
                                  <a:pt x="1168400" y="1154429"/>
                                </a:moveTo>
                                <a:lnTo>
                                  <a:pt x="1158240" y="1154429"/>
                                </a:lnTo>
                                <a:lnTo>
                                  <a:pt x="1168400" y="1159510"/>
                                </a:lnTo>
                                <a:lnTo>
                                  <a:pt x="1168400" y="1154429"/>
                                </a:lnTo>
                                <a:close/>
                              </a:path>
                              <a:path w="3902075" h="6869430">
                                <a:moveTo>
                                  <a:pt x="3056254" y="1134745"/>
                                </a:moveTo>
                                <a:lnTo>
                                  <a:pt x="2606040" y="1134745"/>
                                </a:lnTo>
                                <a:lnTo>
                                  <a:pt x="2991485" y="1135379"/>
                                </a:lnTo>
                                <a:lnTo>
                                  <a:pt x="2991485" y="1153795"/>
                                </a:lnTo>
                                <a:lnTo>
                                  <a:pt x="3018154" y="1153795"/>
                                </a:lnTo>
                                <a:lnTo>
                                  <a:pt x="3056254" y="1134745"/>
                                </a:lnTo>
                                <a:close/>
                              </a:path>
                              <a:path w="3902075" h="6869430">
                                <a:moveTo>
                                  <a:pt x="1155065" y="1136015"/>
                                </a:moveTo>
                                <a:lnTo>
                                  <a:pt x="1122045" y="1136015"/>
                                </a:lnTo>
                                <a:lnTo>
                                  <a:pt x="1155065" y="1152525"/>
                                </a:lnTo>
                                <a:lnTo>
                                  <a:pt x="1155065" y="1136015"/>
                                </a:lnTo>
                                <a:close/>
                              </a:path>
                              <a:path w="3902075" h="6869430">
                                <a:moveTo>
                                  <a:pt x="2991485" y="1090929"/>
                                </a:moveTo>
                                <a:lnTo>
                                  <a:pt x="2991485" y="1122679"/>
                                </a:lnTo>
                                <a:lnTo>
                                  <a:pt x="3054985" y="1122679"/>
                                </a:lnTo>
                                <a:lnTo>
                                  <a:pt x="2991485" y="1090929"/>
                                </a:lnTo>
                                <a:close/>
                              </a:path>
                              <a:path w="3902075" h="6869430">
                                <a:moveTo>
                                  <a:pt x="1544955" y="1083945"/>
                                </a:moveTo>
                                <a:lnTo>
                                  <a:pt x="1544955" y="1115695"/>
                                </a:lnTo>
                                <a:lnTo>
                                  <a:pt x="1608455" y="1115695"/>
                                </a:lnTo>
                                <a:lnTo>
                                  <a:pt x="1544955" y="1083945"/>
                                </a:lnTo>
                                <a:close/>
                              </a:path>
                              <a:path w="3902075" h="6869430">
                                <a:moveTo>
                                  <a:pt x="1155065" y="1089660"/>
                                </a:moveTo>
                                <a:lnTo>
                                  <a:pt x="1122045" y="1106170"/>
                                </a:lnTo>
                                <a:lnTo>
                                  <a:pt x="1155065" y="1106170"/>
                                </a:lnTo>
                                <a:lnTo>
                                  <a:pt x="1155065" y="1089660"/>
                                </a:lnTo>
                                <a:close/>
                              </a:path>
                              <a:path w="3902075" h="6869430">
                                <a:moveTo>
                                  <a:pt x="1115695" y="1013460"/>
                                </a:moveTo>
                                <a:lnTo>
                                  <a:pt x="1077595" y="1089660"/>
                                </a:lnTo>
                                <a:lnTo>
                                  <a:pt x="1153795" y="1089660"/>
                                </a:lnTo>
                                <a:lnTo>
                                  <a:pt x="1115695" y="1013460"/>
                                </a:lnTo>
                                <a:close/>
                              </a:path>
                              <a:path w="3902075" h="6869430">
                                <a:moveTo>
                                  <a:pt x="3169919" y="1078865"/>
                                </a:moveTo>
                                <a:lnTo>
                                  <a:pt x="3093719" y="1116965"/>
                                </a:lnTo>
                                <a:lnTo>
                                  <a:pt x="3169919" y="1155065"/>
                                </a:lnTo>
                                <a:lnTo>
                                  <a:pt x="3169919" y="1123315"/>
                                </a:lnTo>
                                <a:lnTo>
                                  <a:pt x="3854044" y="1122045"/>
                                </a:lnTo>
                                <a:lnTo>
                                  <a:pt x="3867785" y="1115060"/>
                                </a:lnTo>
                                <a:lnTo>
                                  <a:pt x="3857907" y="1110615"/>
                                </a:lnTo>
                                <a:lnTo>
                                  <a:pt x="3169919" y="1110615"/>
                                </a:lnTo>
                                <a:lnTo>
                                  <a:pt x="3169919" y="1078865"/>
                                </a:lnTo>
                                <a:close/>
                              </a:path>
                              <a:path w="3902075" h="6869430">
                                <a:moveTo>
                                  <a:pt x="3854044" y="1122045"/>
                                </a:moveTo>
                                <a:lnTo>
                                  <a:pt x="3791585" y="1122045"/>
                                </a:lnTo>
                                <a:lnTo>
                                  <a:pt x="3791585" y="1153795"/>
                                </a:lnTo>
                                <a:lnTo>
                                  <a:pt x="3854044" y="1122045"/>
                                </a:lnTo>
                                <a:close/>
                              </a:path>
                              <a:path w="3902075" h="6869430">
                                <a:moveTo>
                                  <a:pt x="3791585" y="1077595"/>
                                </a:moveTo>
                                <a:lnTo>
                                  <a:pt x="3791585" y="1109345"/>
                                </a:lnTo>
                                <a:lnTo>
                                  <a:pt x="3169919" y="1110615"/>
                                </a:lnTo>
                                <a:lnTo>
                                  <a:pt x="3857907" y="1110615"/>
                                </a:lnTo>
                                <a:lnTo>
                                  <a:pt x="3855085" y="1109345"/>
                                </a:lnTo>
                                <a:lnTo>
                                  <a:pt x="3791585" y="1077595"/>
                                </a:lnTo>
                                <a:close/>
                              </a:path>
                              <a:path w="3902075" h="6869430">
                                <a:moveTo>
                                  <a:pt x="3894454" y="527685"/>
                                </a:moveTo>
                                <a:lnTo>
                                  <a:pt x="433070" y="527685"/>
                                </a:lnTo>
                                <a:lnTo>
                                  <a:pt x="3825875" y="530225"/>
                                </a:lnTo>
                                <a:lnTo>
                                  <a:pt x="3825875" y="561975"/>
                                </a:lnTo>
                                <a:lnTo>
                                  <a:pt x="3894454" y="527685"/>
                                </a:lnTo>
                                <a:close/>
                              </a:path>
                              <a:path w="3902075" h="6869430">
                                <a:moveTo>
                                  <a:pt x="433070" y="483235"/>
                                </a:moveTo>
                                <a:lnTo>
                                  <a:pt x="356870" y="521335"/>
                                </a:lnTo>
                                <a:lnTo>
                                  <a:pt x="433070" y="559435"/>
                                </a:lnTo>
                                <a:lnTo>
                                  <a:pt x="433070" y="527685"/>
                                </a:lnTo>
                                <a:lnTo>
                                  <a:pt x="3894454" y="527685"/>
                                </a:lnTo>
                                <a:lnTo>
                                  <a:pt x="3902075" y="523875"/>
                                </a:lnTo>
                                <a:lnTo>
                                  <a:pt x="3889375" y="517525"/>
                                </a:lnTo>
                                <a:lnTo>
                                  <a:pt x="3825875" y="517525"/>
                                </a:lnTo>
                                <a:lnTo>
                                  <a:pt x="433070" y="514985"/>
                                </a:lnTo>
                                <a:lnTo>
                                  <a:pt x="433070" y="483235"/>
                                </a:lnTo>
                                <a:close/>
                              </a:path>
                              <a:path w="3902075" h="6869430">
                                <a:moveTo>
                                  <a:pt x="3825875" y="485775"/>
                                </a:moveTo>
                                <a:lnTo>
                                  <a:pt x="3825875" y="517525"/>
                                </a:lnTo>
                                <a:lnTo>
                                  <a:pt x="3889375" y="517525"/>
                                </a:lnTo>
                                <a:lnTo>
                                  <a:pt x="3825875" y="485775"/>
                                </a:lnTo>
                                <a:close/>
                              </a:path>
                            </a:pathLst>
                          </a:custGeom>
                          <a:solidFill>
                            <a:srgbClr val="000000"/>
                          </a:solidFill>
                        </wps:spPr>
                        <wps:bodyPr wrap="square" lIns="0" tIns="0" rIns="0" bIns="0" rtlCol="0">
                          <a:prstTxWarp prst="textNoShape">
                            <a:avLst/>
                          </a:prstTxWarp>
                          <a:noAutofit/>
                        </wps:bodyPr>
                      </wps:wsp>
                      <wps:wsp>
                        <wps:cNvPr id="948" name="Graphic 948"/>
                        <wps:cNvSpPr/>
                        <wps:spPr>
                          <a:xfrm>
                            <a:off x="2436495" y="1296035"/>
                            <a:ext cx="238125" cy="358140"/>
                          </a:xfrm>
                          <a:custGeom>
                            <a:avLst/>
                            <a:gdLst/>
                            <a:ahLst/>
                            <a:cxnLst/>
                            <a:rect l="l" t="t" r="r" b="b"/>
                            <a:pathLst>
                              <a:path w="238125" h="358140">
                                <a:moveTo>
                                  <a:pt x="0" y="358140"/>
                                </a:moveTo>
                                <a:lnTo>
                                  <a:pt x="238125" y="358140"/>
                                </a:lnTo>
                                <a:lnTo>
                                  <a:pt x="238125" y="0"/>
                                </a:lnTo>
                                <a:lnTo>
                                  <a:pt x="0" y="0"/>
                                </a:lnTo>
                                <a:lnTo>
                                  <a:pt x="0" y="358140"/>
                                </a:lnTo>
                                <a:close/>
                              </a:path>
                            </a:pathLst>
                          </a:custGeom>
                          <a:ln w="25400">
                            <a:solidFill>
                              <a:srgbClr val="FFFFFF"/>
                            </a:solidFill>
                            <a:prstDash val="solid"/>
                          </a:ln>
                        </wps:spPr>
                        <wps:bodyPr wrap="square" lIns="0" tIns="0" rIns="0" bIns="0" rtlCol="0">
                          <a:prstTxWarp prst="textNoShape">
                            <a:avLst/>
                          </a:prstTxWarp>
                          <a:noAutofit/>
                        </wps:bodyPr>
                      </wps:wsp>
                      <wps:wsp>
                        <wps:cNvPr id="949" name="Graphic 949"/>
                        <wps:cNvSpPr/>
                        <wps:spPr>
                          <a:xfrm>
                            <a:off x="846455" y="2387600"/>
                            <a:ext cx="3564254" cy="6985"/>
                          </a:xfrm>
                          <a:custGeom>
                            <a:avLst/>
                            <a:gdLst/>
                            <a:ahLst/>
                            <a:cxnLst/>
                            <a:rect l="l" t="t" r="r" b="b"/>
                            <a:pathLst>
                              <a:path w="3564254" h="6985">
                                <a:moveTo>
                                  <a:pt x="0" y="0"/>
                                </a:moveTo>
                                <a:lnTo>
                                  <a:pt x="3564255" y="6985"/>
                                </a:lnTo>
                              </a:path>
                            </a:pathLst>
                          </a:custGeom>
                          <a:ln w="25400">
                            <a:solidFill>
                              <a:srgbClr val="FFFFFF"/>
                            </a:solidFill>
                            <a:prstDash val="lgDash"/>
                          </a:ln>
                        </wps:spPr>
                        <wps:bodyPr wrap="square" lIns="0" tIns="0" rIns="0" bIns="0" rtlCol="0">
                          <a:prstTxWarp prst="textNoShape">
                            <a:avLst/>
                          </a:prstTxWarp>
                          <a:noAutofit/>
                        </wps:bodyPr>
                      </wps:wsp>
                      <wps:wsp>
                        <wps:cNvPr id="950" name="Graphic 950"/>
                        <wps:cNvSpPr/>
                        <wps:spPr>
                          <a:xfrm>
                            <a:off x="932814" y="1720214"/>
                            <a:ext cx="79375" cy="661670"/>
                          </a:xfrm>
                          <a:custGeom>
                            <a:avLst/>
                            <a:gdLst/>
                            <a:ahLst/>
                            <a:cxnLst/>
                            <a:rect l="l" t="t" r="r" b="b"/>
                            <a:pathLst>
                              <a:path w="79375" h="661670">
                                <a:moveTo>
                                  <a:pt x="32385" y="585470"/>
                                </a:moveTo>
                                <a:lnTo>
                                  <a:pt x="0" y="585470"/>
                                </a:lnTo>
                                <a:lnTo>
                                  <a:pt x="38100" y="661670"/>
                                </a:lnTo>
                                <a:lnTo>
                                  <a:pt x="69850" y="598170"/>
                                </a:lnTo>
                                <a:lnTo>
                                  <a:pt x="31750" y="598170"/>
                                </a:lnTo>
                                <a:lnTo>
                                  <a:pt x="32385" y="585470"/>
                                </a:lnTo>
                                <a:close/>
                              </a:path>
                              <a:path w="79375" h="661670">
                                <a:moveTo>
                                  <a:pt x="32385" y="585470"/>
                                </a:moveTo>
                                <a:lnTo>
                                  <a:pt x="31750" y="598170"/>
                                </a:lnTo>
                                <a:lnTo>
                                  <a:pt x="44450" y="598170"/>
                                </a:lnTo>
                                <a:lnTo>
                                  <a:pt x="45085" y="586104"/>
                                </a:lnTo>
                                <a:lnTo>
                                  <a:pt x="32385" y="585470"/>
                                </a:lnTo>
                                <a:close/>
                              </a:path>
                              <a:path w="79375" h="661670">
                                <a:moveTo>
                                  <a:pt x="76200" y="586104"/>
                                </a:moveTo>
                                <a:lnTo>
                                  <a:pt x="45085" y="586104"/>
                                </a:lnTo>
                                <a:lnTo>
                                  <a:pt x="44450" y="598170"/>
                                </a:lnTo>
                                <a:lnTo>
                                  <a:pt x="69850" y="598170"/>
                                </a:lnTo>
                                <a:lnTo>
                                  <a:pt x="76200" y="586104"/>
                                </a:lnTo>
                                <a:close/>
                              </a:path>
                              <a:path w="79375" h="661670">
                                <a:moveTo>
                                  <a:pt x="47625" y="63500"/>
                                </a:moveTo>
                                <a:lnTo>
                                  <a:pt x="34925" y="63500"/>
                                </a:lnTo>
                                <a:lnTo>
                                  <a:pt x="34925" y="76200"/>
                                </a:lnTo>
                                <a:lnTo>
                                  <a:pt x="32385" y="585470"/>
                                </a:lnTo>
                                <a:lnTo>
                                  <a:pt x="45085" y="586104"/>
                                </a:lnTo>
                                <a:lnTo>
                                  <a:pt x="47625" y="76200"/>
                                </a:lnTo>
                                <a:lnTo>
                                  <a:pt x="47625" y="63500"/>
                                </a:lnTo>
                                <a:close/>
                              </a:path>
                              <a:path w="79375" h="661670">
                                <a:moveTo>
                                  <a:pt x="41910" y="0"/>
                                </a:moveTo>
                                <a:lnTo>
                                  <a:pt x="3175" y="76200"/>
                                </a:lnTo>
                                <a:lnTo>
                                  <a:pt x="34925" y="76200"/>
                                </a:lnTo>
                                <a:lnTo>
                                  <a:pt x="34925" y="63500"/>
                                </a:lnTo>
                                <a:lnTo>
                                  <a:pt x="73025" y="63500"/>
                                </a:lnTo>
                                <a:lnTo>
                                  <a:pt x="41910" y="0"/>
                                </a:lnTo>
                                <a:close/>
                              </a:path>
                              <a:path w="79375" h="661670">
                                <a:moveTo>
                                  <a:pt x="73025" y="63500"/>
                                </a:moveTo>
                                <a:lnTo>
                                  <a:pt x="47625" y="63500"/>
                                </a:lnTo>
                                <a:lnTo>
                                  <a:pt x="47625" y="76200"/>
                                </a:lnTo>
                                <a:lnTo>
                                  <a:pt x="79375" y="76200"/>
                                </a:lnTo>
                                <a:lnTo>
                                  <a:pt x="73025" y="635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51" name="Image 951"/>
                          <pic:cNvPicPr/>
                        </pic:nvPicPr>
                        <pic:blipFill>
                          <a:blip r:embed="rId35" cstate="print"/>
                          <a:stretch>
                            <a:fillRect/>
                          </a:stretch>
                        </pic:blipFill>
                        <pic:spPr>
                          <a:xfrm>
                            <a:off x="0" y="3519170"/>
                            <a:ext cx="643254" cy="674370"/>
                          </a:xfrm>
                          <a:prstGeom prst="rect">
                            <a:avLst/>
                          </a:prstGeom>
                        </pic:spPr>
                      </pic:pic>
                      <wps:wsp>
                        <wps:cNvPr id="952" name="Graphic 952"/>
                        <wps:cNvSpPr/>
                        <wps:spPr>
                          <a:xfrm>
                            <a:off x="909319" y="7528559"/>
                            <a:ext cx="3575050" cy="6985"/>
                          </a:xfrm>
                          <a:custGeom>
                            <a:avLst/>
                            <a:gdLst/>
                            <a:ahLst/>
                            <a:cxnLst/>
                            <a:rect l="l" t="t" r="r" b="b"/>
                            <a:pathLst>
                              <a:path w="3575050" h="6985">
                                <a:moveTo>
                                  <a:pt x="0" y="6984"/>
                                </a:moveTo>
                                <a:lnTo>
                                  <a:pt x="3575050" y="0"/>
                                </a:lnTo>
                              </a:path>
                            </a:pathLst>
                          </a:custGeom>
                          <a:ln w="57149">
                            <a:solidFill>
                              <a:srgbClr val="FFFFFF"/>
                            </a:solidFill>
                            <a:prstDash val="solid"/>
                          </a:ln>
                        </wps:spPr>
                        <wps:bodyPr wrap="square" lIns="0" tIns="0" rIns="0" bIns="0" rtlCol="0">
                          <a:prstTxWarp prst="textNoShape">
                            <a:avLst/>
                          </a:prstTxWarp>
                          <a:noAutofit/>
                        </wps:bodyPr>
                      </wps:wsp>
                      <wps:wsp>
                        <wps:cNvPr id="953" name="Graphic 953"/>
                        <wps:cNvSpPr/>
                        <wps:spPr>
                          <a:xfrm>
                            <a:off x="2466339" y="7535544"/>
                            <a:ext cx="238125" cy="358140"/>
                          </a:xfrm>
                          <a:custGeom>
                            <a:avLst/>
                            <a:gdLst/>
                            <a:ahLst/>
                            <a:cxnLst/>
                            <a:rect l="l" t="t" r="r" b="b"/>
                            <a:pathLst>
                              <a:path w="238125" h="358140">
                                <a:moveTo>
                                  <a:pt x="0" y="358139"/>
                                </a:moveTo>
                                <a:lnTo>
                                  <a:pt x="238125" y="358139"/>
                                </a:lnTo>
                                <a:lnTo>
                                  <a:pt x="238125" y="0"/>
                                </a:lnTo>
                                <a:lnTo>
                                  <a:pt x="0" y="0"/>
                                </a:lnTo>
                                <a:lnTo>
                                  <a:pt x="0" y="358139"/>
                                </a:lnTo>
                                <a:close/>
                              </a:path>
                            </a:pathLst>
                          </a:custGeom>
                          <a:ln w="25400">
                            <a:solidFill>
                              <a:srgbClr val="FFFFFF"/>
                            </a:solidFill>
                            <a:prstDash val="solid"/>
                          </a:ln>
                        </wps:spPr>
                        <wps:bodyPr wrap="square" lIns="0" tIns="0" rIns="0" bIns="0" rtlCol="0">
                          <a:prstTxWarp prst="textNoShape">
                            <a:avLst/>
                          </a:prstTxWarp>
                          <a:noAutofit/>
                        </wps:bodyPr>
                      </wps:wsp>
                      <wps:wsp>
                        <wps:cNvPr id="954" name="Graphic 954"/>
                        <wps:cNvSpPr/>
                        <wps:spPr>
                          <a:xfrm>
                            <a:off x="887094" y="670559"/>
                            <a:ext cx="3542665" cy="14604"/>
                          </a:xfrm>
                          <a:custGeom>
                            <a:avLst/>
                            <a:gdLst/>
                            <a:ahLst/>
                            <a:cxnLst/>
                            <a:rect l="l" t="t" r="r" b="b"/>
                            <a:pathLst>
                              <a:path w="3542665" h="14604">
                                <a:moveTo>
                                  <a:pt x="0" y="14604"/>
                                </a:moveTo>
                                <a:lnTo>
                                  <a:pt x="3542665" y="0"/>
                                </a:lnTo>
                              </a:path>
                            </a:pathLst>
                          </a:custGeom>
                          <a:ln w="508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C6A43F7" id="Group 910" o:spid="_x0000_s1026" style="position:absolute;margin-left:78.05pt;margin-top:39.8pt;width:433.85pt;height:674.5pt;z-index:-20719616;mso-wrap-distance-left:0;mso-wrap-distance-right:0;mso-position-horizontal-relative:page" coordsize="55098,85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">
                <v:shape id="Graphic 911" o:spid="_x0000_s1027" style="position:absolute;left:69;width:55029;height:85661;visibility:visible;mso-wrap-style:square;v-text-anchor:top" coordsize="5502910,856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" path="m5502909,l,,,8566150r5502909,l5502909,xe" fillcolor="#090" stroked="f">
                  <v:path arrowok="t"/>
                </v:shape>
                <v:shape id="Graphic 912" o:spid="_x0000_s1028" style="position:absolute;left:8394;top:16814;width:35751;height:47257;visibility:visible;mso-wrap-style:square;v-text-anchor:top" coordsize="3575050,472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" path="m,4725670r3575050,-6986em13334,l3571240,e" filled="f" strokecolor="white" strokeweight="4.5pt">
                  <v:path arrowok="t"/>
                </v:shape>
                <v:shape id="Graphic 913" o:spid="_x0000_s1029" style="position:absolute;left:8331;top:56686;width:35642;height:70;visibility:visible;mso-wrap-style:square;v-text-anchor:top" coordsize="3564254,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" path="m,l3564254,6984e" filled="f" strokecolor="white" strokeweight="2pt">
                  <v:stroke dashstyle="longDash"/>
                  <v:path arrowok="t"/>
                </v:shape>
                <v:shape id="Graphic 914" o:spid="_x0000_s1030" style="position:absolute;left:6800;top:13919;width:2064;height:2971;visibility:visible;mso-wrap-style:square;v-text-anchor:top" coordsize="20637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" path="m103505,l,297179r206375,l103505,xe" fillcolor="#00ae50" stroked="f">
                  <v:path arrowok="t"/>
                </v:shape>
                <v:shape id="Graphic 915" o:spid="_x0000_s1031" style="position:absolute;left:6800;top:13919;width:2064;height:2971;visibility:visible;mso-wrap-style:square;v-text-anchor:top" coordsize="20637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" path="m,297179l103505,,206375,297179,,297179xe" filled="f" strokeweight="2pt">
                  <v:path arrowok="t"/>
                </v:shape>
                <v:shape id="Graphic 916" o:spid="_x0000_s1032" style="position:absolute;left:44716;top:72383;width:2070;height:2966;visibility:visible;mso-wrap-style:square;v-text-anchor:top" coordsize="207010,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" path="m103505,l,296545r207010,l103505,xe" fillcolor="#00ae50" stroked="f">
                  <v:path arrowok="t"/>
                </v:shape>
                <v:shape id="Graphic 917" o:spid="_x0000_s1033" style="position:absolute;left:44716;top:72383;width:2070;height:2966;visibility:visible;mso-wrap-style:square;v-text-anchor:top" coordsize="207010,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" path="m,296545l103505,,207010,296545,,296545xe" filled="f" strokeweight="2pt">
                  <v:path arrowok="t"/>
                </v:shape>
                <v:shape id="Graphic 918" o:spid="_x0000_s1034" style="position:absolute;left:43973;top:60966;width:2070;height:2972;visibility:visible;mso-wrap-style:square;v-text-anchor:top" coordsize="20701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" path="m103504,l,297179r207010,l103504,xe" fillcolor="#5b9bd3" stroked="f">
                  <v:path arrowok="t"/>
                </v:shape>
                <v:shape id="Graphic 919" o:spid="_x0000_s1035" style="position:absolute;left:43973;top:60966;width:2070;height:2972;visibility:visible;mso-wrap-style:square;v-text-anchor:top" coordsize="20701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" path="m,297179l103504,,207010,297179,,297179xe" filled="f" strokeweight="2pt">
                  <v:path arrowok="t"/>
                </v:shape>
                <v:shape id="Graphic 920" o:spid="_x0000_s1036" style="position:absolute;left:6013;top:61150;width:2064;height:2972;visibility:visible;mso-wrap-style:square;v-text-anchor:top" coordsize="20637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" path="m102869,l,297180r206375,l102869,xe" fillcolor="yellow" stroked="f">
                  <v:path arrowok="t"/>
                </v:shape>
                <v:shape id="Graphic 921" o:spid="_x0000_s1037" style="position:absolute;left:6013;top:61150;width:2064;height:2972;visibility:visible;mso-wrap-style:square;v-text-anchor:top" coordsize="20637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" path="m,297180l102869,,206375,297180,,297180xe" filled="f" strokeweight="2pt">
                  <v:path arrowok="t"/>
                </v:shape>
                <v:shape id="Graphic 922" o:spid="_x0000_s1038" style="position:absolute;left:6197;top:72910;width:2070;height:2972;visibility:visible;mso-wrap-style:square;v-text-anchor:top" coordsize="20701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" path="m103505,l,297180r207010,l103505,xe" fillcolor="red" stroked="f">
                  <v:path arrowok="t"/>
                </v:shape>
                <v:shape id="Graphic 923" o:spid="_x0000_s1039" style="position:absolute;left:6197;top:72910;width:2070;height:2972;visibility:visible;mso-wrap-style:square;v-text-anchor:top" coordsize="20701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" path="m,297180l103505,,207010,297180,,297180xe" filled="f" strokeweight="2pt">
                  <v:path arrowok="t"/>
                </v:shape>
                <v:shape id="Graphic 924" o:spid="_x0000_s1040" style="position:absolute;left:7023;top:3879;width:2063;height:2972;visibility:visible;mso-wrap-style:square;v-text-anchor:top" coordsize="20637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" path="m102869,l,297179r206375,l102869,xe" fillcolor="#5b9bd3" stroked="f">
                  <v:path arrowok="t"/>
                </v:shape>
                <v:shape id="Graphic 925" o:spid="_x0000_s1041" style="position:absolute;left:7023;top:3879;width:2063;height:2972;visibility:visible;mso-wrap-style:square;v-text-anchor:top" coordsize="20637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" path="m,297179l102869,,206375,297179,,297179xe" filled="f" strokeweight="2pt">
                  <v:path arrowok="t"/>
                </v:shape>
                <v:shape id="Graphic 926" o:spid="_x0000_s1042" style="position:absolute;left:44297;top:13919;width:2064;height:2971;visibility:visible;mso-wrap-style:square;v-text-anchor:top" coordsize="20637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" path="m102869,l,297179r206375,l102869,xe" fillcolor="red" stroked="f">
                  <v:path arrowok="t"/>
                </v:shape>
                <v:shape id="Graphic 927" o:spid="_x0000_s1043" style="position:absolute;left:44297;top:13919;width:2064;height:2971;visibility:visible;mso-wrap-style:square;v-text-anchor:top" coordsize="20637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" path="m,297179l102869,,206375,297179,,297179xe" filled="f" strokeweight="2pt">
                  <v:path arrowok="t"/>
                </v:shape>
                <v:shape id="Graphic 928" o:spid="_x0000_s1044" style="position:absolute;left:44100;top:3803;width:2064;height:2902;visibility:visible;mso-wrap-style:square;v-text-anchor:top" coordsize="20637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" path="m102869,l,290195r206375,l102869,xe" fillcolor="yellow" stroked="f">
                  <v:path arrowok="t"/>
                </v:shape>
                <v:shape id="Graphic 929" o:spid="_x0000_s1045" style="position:absolute;left:44100;top:3803;width:2064;height:2902;visibility:visible;mso-wrap-style:square;v-text-anchor:top" coordsize="20637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" path="m,290195l102869,,206375,290195,,290195xe" filled="f" strokeweight="2pt">
                  <v:path arrowok="t"/>
                </v:shape>
                <v:shape id="Graphic 930" o:spid="_x0000_s1046" style="position:absolute;left:21691;top:15735;width:14446;height:2540;visibility:visible;mso-wrap-style:square;v-text-anchor:top" coordsize="144462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" path="m,l,254000em1444625,15239r,233045e" filled="f" strokecolor="white" strokeweight="2pt">
                  <v:path arrowok="t"/>
                </v:shape>
                <v:shape id="Graphic 931" o:spid="_x0000_s1047" style="position:absolute;left:16097;top:15792;width:12;height:2692;visibility:visible;mso-wrap-style:square;v-text-anchor:top" coordsize="127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" path="m,l,269240e" filled="f" strokecolor="white" strokeweight="2.15pt">
                  <v:path arrowok="t"/>
                </v:shape>
                <v:shape id="Graphic 932" o:spid="_x0000_s1048" style="position:absolute;left:30562;top:15779;width:23292;height:23330;visibility:visible;mso-wrap-style:square;v-text-anchor:top" coordsize="2329180,233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" path="m,l,240030em1638935,1768475r4445,-46355l1657985,1678940r22225,-37465l1709420,1610360r34925,-24130l1784350,1570990r43180,-5715l1870710,1570990r40004,15240l1945639,1610360r29211,31115l1997075,1678940r13970,43180l2016125,1768475r-5080,46355l1997075,1857375r-22225,38100l1945639,1926590r-34925,24130l1870710,1965960r-43180,5080l1784350,1965960r-40005,-15240l1709420,1926590r-29210,-31115l1657985,1857375r-14605,-42545l1638935,1768475xem1270635,1765935r1904,-48895l1278255,1669415r9525,-46355l1300480,1577975r15875,-43180l1335405,1493520r22859,-39370l1383030,1416685r27940,-34925l1440814,1349375r33021,-29845l1508125,1292860r36830,-23495l1583689,1248410r40641,-17145l1666239,1217295r43181,-9525l1754505,1201420r45720,-1905l1845945,1201420r44450,6350l1933575,1217295r41910,13970l2016125,1248410r38735,20955l2091689,1292860r34926,26670l2159000,1349375r29845,32385l2216785,1416685r25400,37465l2264410,1493520r19050,41275l2299335,1577975r13335,45085l2321560,1669415r5715,47625l2329180,1765935r-1905,48895l2321560,1863090r-8890,46355l2299335,1953895r-15875,43815l2264410,2038985r-22225,39370l2216785,2115820r-27940,34925l2159000,2183130r-32385,29210l2091689,2239645r-36829,23495l2016125,2284095r-40640,17145l1933575,2314575r-43180,10160l1845945,2331085r-45720,1905l1754505,2331085r-45085,-6350l1666239,2314575r-41909,-13335l1583689,2284095r-38734,-20955l1508125,2239645r-34290,-27305l1440814,2183130r-29844,-32385l1383030,2115820r-24766,-37465l1335405,2038985r-19050,-41275l1300480,1953895r-12700,-44450l1278255,1863090r-5716,-48260l1270635,1765935xem1430655,1764665r3175,-49530l1442085,1667510r13970,-45720l1475105,1579245r22859,-40005l1525905,1502410r31115,-33020l1591945,1440815r38100,-24765l1670685,1396365r43179,-14605l1758950,1372870r47625,-3175l1853564,1372870r45086,8890l1941830,1396365r40640,19685l2020570,1440815r34925,28575l2086610,1502410r27940,36830l2137410,1579245r19050,42545l2170430,1667510r8255,47625l2181860,1764665r-3175,49530l2170430,1861820r-13970,45085l2137410,1950085r-22860,40005l2086610,2026285r-31115,33020l2020570,2088515r-38100,24130l1941830,2132330r-43180,14605l1853564,2155825r-46989,3175l1758950,2155825r-45086,-8890l1670685,2132330r-40640,-19685l1591945,2088515r-34925,-29210l1525905,2026285r-27941,-36195l1475105,1950085r-19050,-43180l1442085,1861820r-8255,-47625l1430655,1764665xem1547495,1768475r3175,-46990l1560830,1677035r16509,-41910l1598930,1597660r27305,-33655l1657350,1534795r35560,-23495l1731010,1494155r41275,-11430l1816100,1478915r43814,3810l1901189,1494155r38736,17145l1974850,1534795r31750,29210l2033270,1597660r21590,37465l2071370,1677035r10160,44450l2085339,1768475r-3809,46355l2071370,1859280r-16510,41910l2033270,1938655r-26670,33655l1974850,2001520r-34925,23495l1901189,2042795r-41275,10795l1816100,2057400r-43815,-3810l1731010,2042795r-38100,-17780l1657350,2001520r-31115,-29210l1598930,1938655r-21591,-37465l1560830,1859280r-10160,-44450l1547495,1768475xe" filled="f" strokecolor="white" strokeweight="2pt">
                  <v:path arrowok="t"/>
                </v:shape>
                <v:shape id="Graphic 933" o:spid="_x0000_s1049" style="position:absolute;left:2057;top:2190;width:3962;height:3791;visibility:visible;mso-wrap-style:square;v-text-anchor:top" coordsize="396240,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" path="m396240,l,379095r396240,l396240,xe" fillcolor="#805f00" stroked="f">
                  <v:path arrowok="t"/>
                </v:shape>
                <v:shape id="Graphic 934" o:spid="_x0000_s1050" style="position:absolute;left:2057;top:2190;width:3962;height:3791;visibility:visible;mso-wrap-style:square;v-text-anchor:top" coordsize="396240,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" path="m396240,379095l,379095,396240,r,379095e" filled="f" strokeweight="2pt">
                  <v:path arrowok="t"/>
                </v:shape>
                <v:shape id="Graphic 935" o:spid="_x0000_s1051" style="position:absolute;left:47917;top:42043;width:2762;height:5524;visibility:visible;mso-wrap-style:square;v-text-anchor:top" coordsize="27622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" path="m263525,l,334010,276225,552450,263525,xe" fillcolor="#805f00" stroked="f">
                  <v:path arrowok="t"/>
                </v:shape>
                <v:shape id="Graphic 936" o:spid="_x0000_s1052" style="position:absolute;left:47917;top:42043;width:2762;height:5524;visibility:visible;mso-wrap-style:square;v-text-anchor:top" coordsize="27622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" path="m,334010l263525,r12700,552450l,334010xe" filled="f" strokeweight="2pt">
                  <v:path arrowok="t"/>
                </v:shape>
                <v:shape id="Graphic 937" o:spid="_x0000_s1053" style="position:absolute;left:3327;top:21050;width:2953;height:5505;visibility:visible;mso-wrap-style:square;v-text-anchor:top" coordsize="295275,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" path="m41909,l,550545,295275,244475,41909,xe" fillcolor="#805f00" stroked="f">
                  <v:path arrowok="t"/>
                </v:shape>
                <v:shape id="Graphic 938" o:spid="_x0000_s1054" style="position:absolute;left:3327;top:21050;width:2953;height:5505;visibility:visible;mso-wrap-style:square;v-text-anchor:top" coordsize="295275,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" path="m295275,244475l,550545,41909,,295275,244475xe" filled="f" strokeweight="2pt">
                  <v:path arrowok="t"/>
                </v:shape>
                <v:shape id="Graphic 939" o:spid="_x0000_s1055" style="position:absolute;left:48856;top:2451;width:3525;height:4254;visibility:visible;mso-wrap-style:square;v-text-anchor:top" coordsize="352425,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" path="m,l,425450r352425,l,xe" fillcolor="#805f00" stroked="f">
                  <v:path arrowok="t"/>
                </v:shape>
                <v:shape id="Graphic 940" o:spid="_x0000_s1056" style="position:absolute;left:48856;top:2451;width:3525;height:4254;visibility:visible;mso-wrap-style:square;v-text-anchor:top" coordsize="352425,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" path="m,425450l,,352425,425450,,425450xe" filled="f" strokeweight="2pt">
                  <v:path arrowok="t"/>
                </v:shape>
                <v:shape id="Graphic 941" o:spid="_x0000_s1057" style="position:absolute;left:46786;top:79082;width:3829;height:4674;visibility:visible;mso-wrap-style:square;v-text-anchor:top" coordsize="382905,46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" path="m382905,l,100965,97155,467360,382905,xe" fillcolor="#805f00" stroked="f">
                  <v:path arrowok="t"/>
                </v:shape>
                <v:shape id="Graphic 942" o:spid="_x0000_s1058" style="position:absolute;left:46786;top:79082;width:3829;height:4674;visibility:visible;mso-wrap-style:square;v-text-anchor:top" coordsize="382905,46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" path="m,100965l382905,,97155,467360,,100965xe" filled="f" strokeweight="2pt">
                  <v:path arrowok="t"/>
                </v:shape>
                <v:shape id="Graphic 943" o:spid="_x0000_s1059" style="position:absolute;left:2362;top:79108;width:4616;height:4070;visibility:visible;mso-wrap-style:square;v-text-anchor:top" coordsize="461645,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" path="m337184,l,102869,461644,407034,337184,xe" fillcolor="#805f00" stroked="f">
                  <v:path arrowok="t"/>
                </v:shape>
                <v:shape id="Graphic 944" o:spid="_x0000_s1060" style="position:absolute;left:2362;top:79108;width:4616;height:4070;visibility:visible;mso-wrap-style:square;v-text-anchor:top" coordsize="461645,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" path="m337184,l461644,407034,,102869,337184,xe" filled="f" strokeweight=".70553mm">
                  <v:path arrowok="t"/>
                </v:shape>
                <v:shape id="Graphic 945" o:spid="_x0000_s1061" style="position:absolute;left:24663;top:64458;width:2381;height:3582;visibility:visible;mso-wrap-style:square;v-text-anchor:top" coordsize="238125,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" path="m,358139r238125,l238125,,,,,358139xe" filled="f" strokecolor="white" strokeweight="2pt">
                  <v:path arrowok="t"/>
                </v:shape>
                <v:shape id="Image 946" o:spid="_x0000_s1062" type="#_x0000_t75" style="position:absolute;left:48437;top:32988;width:838;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">
                  <v:imagedata r:id="rId36" o:title=""/>
                </v:shape>
                <v:shape id="Graphic 947" o:spid="_x0000_s1063" style="position:absolute;left:5461;top:7061;width:39020;height:68694;visibility:visible;mso-wrap-style:square;v-text-anchor:top" coordsize="3902075,686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" path="m47625,76200r-12700,l31750,922020,,922020r37465,76200l69850,934720r6350,-12066l44450,922020,47625,76200xem41275,l3175,76200r76200,l41275,xem340359,6793230r-76200,l302259,6869430r38100,-76200xem304800,5782945r-12700,l295909,6793230r12700,l304800,5782945xem297815,5706745r-37465,76835l292100,5782945r44450,l330200,5770245r-32385,-63500xem441959,5576570r38100,76835l518159,5577205r-44450,l441959,5576570xem489584,5067300r-12700,l473709,5577205r12700,l489584,5067300xem483234,4991100r-38100,76200l489584,5067300r31750,635l514984,5054600r-31750,-63500xem1169670,5566410r-76200,l1131570,5642610r38100,-76200xem1122045,1089660r-12700,l1109345,1112520r-17145,8255l1109345,1129665r635,45085l1082040,1188720r27940,13970l1125220,5566410r12700,l1122680,1209040r35560,l1158240,1195070r1894840,l3063240,1189990r-12839,-6350l2987040,1183640r-1828800,-1270l1158240,1168400r-36195,l1122045,1136015r33020,l1155065,1106170r-33020,l1122045,1089660xem3053080,1195070r-1894840,l2987040,1196340r,31750l3053080,1195070xem1158240,1209040r-35560,l1158240,1226820r,-17780xem2987040,1151890r,31750l3050401,1183640r-46216,-22861l3018154,1153795r-26669,l2987040,1151890xem1168400,1083310r-13335,6350l1155065,1152525r-33020,15875l1158240,1168400r,-13971l1168400,1154429r,-26669l1610296,1127760r10859,-5715l1608455,1115695r-63500,l1168400,1115060r,-31750xem2606040,1090295r-76200,37465l2606040,1166495r,-31750l3056254,1134745r11431,-5716l3054985,1122679r-63500,l2606040,1122045r,-31750xem1610296,1127760r-441896,l1544955,1128395r,31750l1609090,1128395r1206,-635xem1168400,1154429r-10160,l1168400,1159510r,-5081xem3056254,1134745r-450214,l2991485,1135379r,18416l3018154,1153795r38100,-19050xem1155065,1136015r-33020,l1155065,1152525r,-16510xem2991485,1090929r,31750l3054985,1122679r-63500,-31750xem1544955,1083945r,31750l1608455,1115695r-63500,-31750xem1155065,1089660r-33020,16510l1155065,1106170r,-16510xem1115695,1013460r-38100,76200l1153795,1089660r-38100,-76200xem3169919,1078865r-76200,38100l3169919,1155065r,-31750l3854044,1122045r13741,-6985l3857907,1110615r-687988,l3169919,1078865xem3854044,1122045r-62459,l3791585,1153795r62459,-31750xem3791585,1077595r,31750l3169919,1110615r687988,l3855085,1109345r-63500,-31750xem3894454,527685r-3461384,l3825875,530225r,31750l3894454,527685xem433070,483235r-76200,38100l433070,559435r,-31750l3894454,527685r7621,-3810l3889375,517525r-63500,l433070,514985r,-31750xem3825875,485775r,31750l3889375,517525r-63500,-31750xe" fillcolor="black" stroked="f">
                  <v:path arrowok="t"/>
                </v:shape>
                <v:shape id="Graphic 948" o:spid="_x0000_s1064" style="position:absolute;left:24364;top:12960;width:2382;height:3581;visibility:visible;mso-wrap-style:square;v-text-anchor:top" coordsize="238125,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" path="m,358140r238125,l238125,,,,,358140xe" filled="f" strokecolor="white" strokeweight="2pt">
                  <v:path arrowok="t"/>
                </v:shape>
                <v:shape id="Graphic 949" o:spid="_x0000_s1065" style="position:absolute;left:8464;top:23876;width:35643;height:69;visibility:visible;mso-wrap-style:square;v-text-anchor:top" coordsize="3564254,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" path="m,l3564255,6985e" filled="f" strokecolor="white" strokeweight="2pt">
                  <v:stroke dashstyle="longDash"/>
                  <v:path arrowok="t"/>
                </v:shape>
                <v:shape id="Graphic 950" o:spid="_x0000_s1066" style="position:absolute;left:9328;top:17202;width:793;height:6616;visibility:visible;mso-wrap-style:square;v-text-anchor:top" coordsize="79375,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" path="m32385,585470l,585470r38100,76200l69850,598170r-38100,l32385,585470xem32385,585470r-635,12700l44450,598170r635,-12066l32385,585470xem76200,586104r-31115,l44450,598170r25400,l76200,586104xem47625,63500r-12700,l34925,76200,32385,585470r12700,634l47625,76200r,-12700xem41910,l3175,76200r31750,l34925,63500r38100,l41910,xem73025,63500r-25400,l47625,76200r31750,l73025,63500xe" fillcolor="black" stroked="f">
                  <v:path arrowok="t"/>
                </v:shape>
                <v:shape id="Image 951" o:spid="_x0000_s1067" type="#_x0000_t75" style="position:absolute;top:35191;width:6432;height:6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">
                  <v:imagedata r:id="rId37" o:title=""/>
                </v:shape>
                <v:shape id="Graphic 952" o:spid="_x0000_s1068" style="position:absolute;left:9093;top:75285;width:35750;height:70;visibility:visible;mso-wrap-style:square;v-text-anchor:top" coordsize="357505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" path="m,6984l3575050,e" filled="f" strokecolor="white" strokeweight="1.58747mm">
                  <v:path arrowok="t"/>
                </v:shape>
                <v:shape id="Graphic 953" o:spid="_x0000_s1069" style="position:absolute;left:24663;top:75355;width:2381;height:3581;visibility:visible;mso-wrap-style:square;v-text-anchor:top" coordsize="238125,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" path="m,358139r238125,l238125,,,,,358139xe" filled="f" strokecolor="white" strokeweight="2pt">
                  <v:path arrowok="t"/>
                </v:shape>
                <v:shape id="Graphic 954" o:spid="_x0000_s1070" style="position:absolute;left:8870;top:6705;width:35427;height:146;visibility:visible;mso-wrap-style:square;v-text-anchor:top" coordsize="354266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" path="m,14604l3542665,e" filled="f" strokecolor="white" strokeweight="4pt">
                  <v:path arrowok="t"/>
                </v:shape>
                <w10:wrap anchorx="page"/>
              </v:group>
            </w:pict>
          </mc:Fallback>
        </mc:AlternateContent>
      </w:r>
      <w:bookmarkStart w:id="59" w:name="_TOC_250000"/>
      <w:r>
        <w:rPr>
          <w:color w:val="FFFFFF"/>
          <w:shd w:val="clear" w:color="auto" w:fill="A32E0D"/>
        </w:rPr>
        <w:tab/>
        <w:t>XII</w:t>
      </w:r>
      <w:r>
        <w:rPr>
          <w:color w:val="FFFFFF"/>
          <w:spacing w:val="22"/>
          <w:shd w:val="clear" w:color="auto" w:fill="A32E0D"/>
        </w:rPr>
        <w:t xml:space="preserve"> </w:t>
      </w:r>
      <w:r>
        <w:rPr>
          <w:color w:val="FFFFFF"/>
          <w:shd w:val="clear" w:color="auto" w:fill="A32E0D"/>
        </w:rPr>
        <w:t>–</w:t>
      </w:r>
      <w:r>
        <w:rPr>
          <w:color w:val="FFFFFF"/>
          <w:spacing w:val="1"/>
          <w:shd w:val="clear" w:color="auto" w:fill="A32E0D"/>
        </w:rPr>
        <w:t xml:space="preserve"> </w:t>
      </w:r>
      <w:r>
        <w:rPr>
          <w:color w:val="FFFFFF"/>
          <w:shd w:val="clear" w:color="auto" w:fill="A32E0D"/>
        </w:rPr>
        <w:t>PLAN</w:t>
      </w:r>
      <w:r>
        <w:rPr>
          <w:color w:val="FFFFFF"/>
          <w:spacing w:val="15"/>
          <w:shd w:val="clear" w:color="auto" w:fill="A32E0D"/>
        </w:rPr>
        <w:t xml:space="preserve"> </w:t>
      </w:r>
      <w:r>
        <w:rPr>
          <w:color w:val="FFFFFF"/>
          <w:shd w:val="clear" w:color="auto" w:fill="A32E0D"/>
        </w:rPr>
        <w:t>DE</w:t>
      </w:r>
      <w:r>
        <w:rPr>
          <w:color w:val="FFFFFF"/>
          <w:spacing w:val="45"/>
          <w:shd w:val="clear" w:color="auto" w:fill="A32E0D"/>
        </w:rPr>
        <w:t xml:space="preserve"> </w:t>
      </w:r>
      <w:r>
        <w:rPr>
          <w:color w:val="FFFFFF"/>
          <w:spacing w:val="8"/>
          <w:shd w:val="clear" w:color="auto" w:fill="A32E0D"/>
        </w:rPr>
        <w:t>TERRAIN</w:t>
      </w:r>
      <w:bookmarkEnd w:id="59"/>
      <w:r>
        <w:rPr>
          <w:color w:val="FFFFFF"/>
          <w:shd w:val="clear" w:color="auto" w:fill="A32E0D"/>
        </w:rPr>
        <w:tab/>
      </w:r>
    </w:p>
    <w:p w14:paraId="025F86D5" w14:textId="77777777" w:rsidR="007D00B4" w:rsidRDefault="007D00B4">
      <w:pPr>
        <w:pStyle w:val="Corpsdetexte"/>
        <w:ind w:left="0"/>
        <w:rPr>
          <w:rFonts w:ascii="Trebuchet MS"/>
          <w:b/>
          <w:sz w:val="28"/>
        </w:rPr>
      </w:pPr>
    </w:p>
    <w:p w14:paraId="25C458EC" w14:textId="77777777" w:rsidR="007D00B4" w:rsidRDefault="007D00B4">
      <w:pPr>
        <w:pStyle w:val="Corpsdetexte"/>
        <w:ind w:left="0"/>
        <w:rPr>
          <w:rFonts w:ascii="Trebuchet MS"/>
          <w:b/>
          <w:sz w:val="28"/>
        </w:rPr>
      </w:pPr>
    </w:p>
    <w:p w14:paraId="78940A68" w14:textId="77777777" w:rsidR="007D00B4" w:rsidRDefault="007D00B4">
      <w:pPr>
        <w:pStyle w:val="Corpsdetexte"/>
        <w:ind w:left="0"/>
        <w:rPr>
          <w:rFonts w:ascii="Trebuchet MS"/>
          <w:b/>
          <w:sz w:val="28"/>
        </w:rPr>
      </w:pPr>
    </w:p>
    <w:p w14:paraId="62604339" w14:textId="77777777" w:rsidR="007D00B4" w:rsidRDefault="007D00B4">
      <w:pPr>
        <w:pStyle w:val="Corpsdetexte"/>
        <w:ind w:left="0"/>
        <w:rPr>
          <w:rFonts w:ascii="Trebuchet MS"/>
          <w:b/>
          <w:sz w:val="28"/>
        </w:rPr>
      </w:pPr>
    </w:p>
    <w:p w14:paraId="21FFBCE6" w14:textId="77777777" w:rsidR="007D00B4" w:rsidRDefault="007D00B4">
      <w:pPr>
        <w:pStyle w:val="Corpsdetexte"/>
        <w:ind w:left="0"/>
        <w:rPr>
          <w:rFonts w:ascii="Trebuchet MS"/>
          <w:b/>
          <w:sz w:val="28"/>
        </w:rPr>
      </w:pPr>
    </w:p>
    <w:p w14:paraId="6AFE7933" w14:textId="77777777" w:rsidR="007D00B4" w:rsidRDefault="007D00B4">
      <w:pPr>
        <w:pStyle w:val="Corpsdetexte"/>
        <w:spacing w:before="11"/>
        <w:ind w:left="0"/>
        <w:rPr>
          <w:rFonts w:ascii="Trebuchet MS"/>
          <w:b/>
          <w:sz w:val="38"/>
        </w:rPr>
      </w:pPr>
    </w:p>
    <w:p w14:paraId="3F7C9BD4" w14:textId="77777777" w:rsidR="007D00B4" w:rsidRDefault="00000000">
      <w:pPr>
        <w:pStyle w:val="Corpsdetexte"/>
        <w:tabs>
          <w:tab w:val="left" w:pos="5025"/>
        </w:tabs>
        <w:ind w:left="1612"/>
        <w:rPr>
          <w:rFonts w:ascii="Trebuchet MS"/>
        </w:rPr>
      </w:pPr>
      <w:r>
        <w:rPr>
          <w:rFonts w:ascii="Trebuchet MS"/>
          <w:spacing w:val="-5"/>
        </w:rPr>
        <w:t>10</w:t>
      </w:r>
      <w:r>
        <w:rPr>
          <w:rFonts w:ascii="Trebuchet MS"/>
        </w:rPr>
        <w:tab/>
      </w:r>
      <w:r>
        <w:rPr>
          <w:rFonts w:ascii="Trebuchet MS"/>
          <w:spacing w:val="-5"/>
        </w:rPr>
        <w:t>20</w:t>
      </w:r>
    </w:p>
    <w:p w14:paraId="2A72E910" w14:textId="77777777" w:rsidR="007D00B4" w:rsidRDefault="007D00B4">
      <w:pPr>
        <w:pStyle w:val="Corpsdetexte"/>
        <w:ind w:left="0"/>
        <w:rPr>
          <w:rFonts w:ascii="Trebuchet MS"/>
          <w:sz w:val="22"/>
        </w:rPr>
      </w:pPr>
    </w:p>
    <w:p w14:paraId="1563C483" w14:textId="77777777" w:rsidR="007D00B4" w:rsidRDefault="007D00B4">
      <w:pPr>
        <w:pStyle w:val="Corpsdetexte"/>
        <w:ind w:left="0"/>
        <w:rPr>
          <w:rFonts w:ascii="Trebuchet MS"/>
          <w:sz w:val="22"/>
        </w:rPr>
      </w:pPr>
    </w:p>
    <w:p w14:paraId="2F7683D2" w14:textId="77777777" w:rsidR="007D00B4" w:rsidRDefault="007D00B4">
      <w:pPr>
        <w:pStyle w:val="Corpsdetexte"/>
        <w:ind w:left="0"/>
        <w:rPr>
          <w:rFonts w:ascii="Trebuchet MS"/>
          <w:sz w:val="22"/>
        </w:rPr>
      </w:pPr>
    </w:p>
    <w:p w14:paraId="70ABEBE6" w14:textId="77777777" w:rsidR="007D00B4" w:rsidRDefault="007D00B4">
      <w:pPr>
        <w:pStyle w:val="Corpsdetexte"/>
        <w:spacing w:before="8"/>
        <w:ind w:left="0"/>
        <w:rPr>
          <w:rFonts w:ascii="Trebuchet MS"/>
        </w:rPr>
      </w:pPr>
    </w:p>
    <w:p w14:paraId="0E85C3E1" w14:textId="77777777" w:rsidR="007D00B4" w:rsidRDefault="00000000">
      <w:pPr>
        <w:pStyle w:val="Corpsdetexte"/>
        <w:tabs>
          <w:tab w:val="left" w:pos="7392"/>
        </w:tabs>
        <w:ind w:left="2344"/>
        <w:rPr>
          <w:rFonts w:ascii="Trebuchet MS"/>
        </w:rPr>
      </w:pPr>
      <w:r>
        <w:rPr>
          <w:rFonts w:ascii="Trebuchet MS"/>
          <w:spacing w:val="-10"/>
        </w:rPr>
        <w:t>5</w:t>
      </w:r>
      <w:r>
        <w:rPr>
          <w:rFonts w:ascii="Trebuchet MS"/>
        </w:rPr>
        <w:tab/>
      </w:r>
      <w:r>
        <w:rPr>
          <w:rFonts w:ascii="Trebuchet MS"/>
          <w:spacing w:val="-10"/>
        </w:rPr>
        <w:t>5</w:t>
      </w:r>
    </w:p>
    <w:p w14:paraId="3CB842D0" w14:textId="77777777" w:rsidR="007D00B4" w:rsidRDefault="00000000">
      <w:pPr>
        <w:pStyle w:val="Corpsdetexte"/>
        <w:spacing w:before="1"/>
        <w:ind w:left="5181"/>
        <w:rPr>
          <w:rFonts w:ascii="Trebuchet MS"/>
        </w:rPr>
      </w:pPr>
      <w:r>
        <w:rPr>
          <w:rFonts w:ascii="Trebuchet MS"/>
          <w:spacing w:val="-5"/>
        </w:rPr>
        <w:t>10</w:t>
      </w:r>
    </w:p>
    <w:p w14:paraId="03E8089F" w14:textId="77777777" w:rsidR="007D00B4" w:rsidRDefault="007D00B4">
      <w:pPr>
        <w:pStyle w:val="Corpsdetexte"/>
        <w:ind w:left="0"/>
        <w:rPr>
          <w:rFonts w:ascii="Trebuchet MS"/>
          <w:sz w:val="22"/>
        </w:rPr>
      </w:pPr>
    </w:p>
    <w:p w14:paraId="779F742E" w14:textId="77777777" w:rsidR="007D00B4" w:rsidRDefault="007D00B4">
      <w:pPr>
        <w:pStyle w:val="Corpsdetexte"/>
        <w:ind w:left="0"/>
        <w:rPr>
          <w:rFonts w:ascii="Trebuchet MS"/>
          <w:sz w:val="22"/>
        </w:rPr>
      </w:pPr>
    </w:p>
    <w:p w14:paraId="3B39004C" w14:textId="77777777" w:rsidR="007D00B4" w:rsidRDefault="007D00B4">
      <w:pPr>
        <w:pStyle w:val="Corpsdetexte"/>
        <w:ind w:left="0"/>
        <w:rPr>
          <w:rFonts w:ascii="Trebuchet MS"/>
          <w:sz w:val="22"/>
        </w:rPr>
      </w:pPr>
    </w:p>
    <w:p w14:paraId="14CD398E" w14:textId="77777777" w:rsidR="007D00B4" w:rsidRDefault="007D00B4">
      <w:pPr>
        <w:pStyle w:val="Corpsdetexte"/>
        <w:ind w:left="0"/>
        <w:rPr>
          <w:rFonts w:ascii="Trebuchet MS"/>
          <w:sz w:val="22"/>
        </w:rPr>
      </w:pPr>
    </w:p>
    <w:p w14:paraId="2025BD2D" w14:textId="77777777" w:rsidR="007D00B4" w:rsidRDefault="007D00B4">
      <w:pPr>
        <w:pStyle w:val="Corpsdetexte"/>
        <w:ind w:left="0"/>
        <w:rPr>
          <w:rFonts w:ascii="Trebuchet MS"/>
          <w:sz w:val="22"/>
        </w:rPr>
      </w:pPr>
    </w:p>
    <w:p w14:paraId="62D730DA" w14:textId="77777777" w:rsidR="007D00B4" w:rsidRDefault="007D00B4">
      <w:pPr>
        <w:pStyle w:val="Corpsdetexte"/>
        <w:ind w:left="0"/>
        <w:rPr>
          <w:rFonts w:ascii="Trebuchet MS"/>
          <w:sz w:val="22"/>
        </w:rPr>
      </w:pPr>
    </w:p>
    <w:p w14:paraId="7479FC4D" w14:textId="77777777" w:rsidR="007D00B4" w:rsidRDefault="007D00B4">
      <w:pPr>
        <w:pStyle w:val="Corpsdetexte"/>
        <w:ind w:left="0"/>
        <w:rPr>
          <w:rFonts w:ascii="Trebuchet MS"/>
          <w:sz w:val="22"/>
        </w:rPr>
      </w:pPr>
    </w:p>
    <w:p w14:paraId="06D0FF67" w14:textId="77777777" w:rsidR="007D00B4" w:rsidRDefault="007D00B4">
      <w:pPr>
        <w:pStyle w:val="Corpsdetexte"/>
        <w:ind w:left="0"/>
        <w:rPr>
          <w:rFonts w:ascii="Trebuchet MS"/>
          <w:sz w:val="22"/>
        </w:rPr>
      </w:pPr>
    </w:p>
    <w:p w14:paraId="1AE2B569" w14:textId="77777777" w:rsidR="007D00B4" w:rsidRDefault="007D00B4">
      <w:pPr>
        <w:pStyle w:val="Corpsdetexte"/>
        <w:ind w:left="0"/>
        <w:rPr>
          <w:rFonts w:ascii="Trebuchet MS"/>
          <w:sz w:val="22"/>
        </w:rPr>
      </w:pPr>
    </w:p>
    <w:p w14:paraId="06565052" w14:textId="77777777" w:rsidR="007D00B4" w:rsidRDefault="007D00B4">
      <w:pPr>
        <w:pStyle w:val="Corpsdetexte"/>
        <w:ind w:left="0"/>
        <w:rPr>
          <w:rFonts w:ascii="Trebuchet MS"/>
          <w:sz w:val="22"/>
        </w:rPr>
      </w:pPr>
    </w:p>
    <w:p w14:paraId="3853FEBB" w14:textId="77777777" w:rsidR="007D00B4" w:rsidRDefault="007D00B4">
      <w:pPr>
        <w:pStyle w:val="Corpsdetexte"/>
        <w:spacing w:before="5"/>
        <w:ind w:left="0"/>
        <w:rPr>
          <w:rFonts w:ascii="Trebuchet MS"/>
        </w:rPr>
      </w:pPr>
    </w:p>
    <w:p w14:paraId="09601478" w14:textId="77777777" w:rsidR="007D00B4" w:rsidRDefault="00000000">
      <w:pPr>
        <w:pStyle w:val="Corpsdetexte"/>
        <w:ind w:left="3234"/>
        <w:rPr>
          <w:rFonts w:ascii="Trebuchet MS"/>
        </w:rPr>
      </w:pPr>
      <w:r>
        <w:rPr>
          <w:rFonts w:ascii="Trebuchet MS"/>
          <w:spacing w:val="-5"/>
        </w:rPr>
        <w:t>30</w:t>
      </w:r>
    </w:p>
    <w:p w14:paraId="45FDEC7A" w14:textId="77777777" w:rsidR="007D00B4" w:rsidRDefault="007D00B4">
      <w:pPr>
        <w:pStyle w:val="Corpsdetexte"/>
        <w:ind w:left="0"/>
        <w:rPr>
          <w:rFonts w:ascii="Trebuchet MS"/>
          <w:sz w:val="22"/>
        </w:rPr>
      </w:pPr>
    </w:p>
    <w:p w14:paraId="3965D698" w14:textId="77777777" w:rsidR="007D00B4" w:rsidRDefault="007D00B4">
      <w:pPr>
        <w:pStyle w:val="Corpsdetexte"/>
        <w:ind w:left="0"/>
        <w:rPr>
          <w:rFonts w:ascii="Trebuchet MS"/>
          <w:sz w:val="22"/>
        </w:rPr>
      </w:pPr>
    </w:p>
    <w:p w14:paraId="12E649A2" w14:textId="77777777" w:rsidR="007D00B4" w:rsidRDefault="007D00B4">
      <w:pPr>
        <w:pStyle w:val="Corpsdetexte"/>
        <w:ind w:left="0"/>
        <w:rPr>
          <w:rFonts w:ascii="Trebuchet MS"/>
          <w:sz w:val="22"/>
        </w:rPr>
      </w:pPr>
    </w:p>
    <w:p w14:paraId="27A3791C" w14:textId="77777777" w:rsidR="007D00B4" w:rsidRDefault="007D00B4">
      <w:pPr>
        <w:pStyle w:val="Corpsdetexte"/>
        <w:ind w:left="0"/>
        <w:rPr>
          <w:rFonts w:ascii="Trebuchet MS"/>
          <w:sz w:val="22"/>
        </w:rPr>
      </w:pPr>
    </w:p>
    <w:p w14:paraId="4569F5EC" w14:textId="77777777" w:rsidR="007D00B4" w:rsidRDefault="007D00B4">
      <w:pPr>
        <w:pStyle w:val="Corpsdetexte"/>
        <w:ind w:left="0"/>
        <w:rPr>
          <w:rFonts w:ascii="Trebuchet MS"/>
          <w:sz w:val="22"/>
        </w:rPr>
      </w:pPr>
    </w:p>
    <w:p w14:paraId="0D0C34E8" w14:textId="77777777" w:rsidR="007D00B4" w:rsidRDefault="007D00B4">
      <w:pPr>
        <w:pStyle w:val="Corpsdetexte"/>
        <w:ind w:left="0"/>
        <w:rPr>
          <w:rFonts w:ascii="Trebuchet MS"/>
          <w:sz w:val="22"/>
        </w:rPr>
      </w:pPr>
    </w:p>
    <w:p w14:paraId="2856576A" w14:textId="77777777" w:rsidR="007D00B4" w:rsidRDefault="007D00B4">
      <w:pPr>
        <w:pStyle w:val="Corpsdetexte"/>
        <w:ind w:left="0"/>
        <w:rPr>
          <w:rFonts w:ascii="Trebuchet MS"/>
          <w:sz w:val="22"/>
        </w:rPr>
      </w:pPr>
    </w:p>
    <w:p w14:paraId="13643AA7" w14:textId="77777777" w:rsidR="007D00B4" w:rsidRDefault="007D00B4">
      <w:pPr>
        <w:pStyle w:val="Corpsdetexte"/>
        <w:ind w:left="0"/>
        <w:rPr>
          <w:rFonts w:ascii="Trebuchet MS"/>
          <w:sz w:val="22"/>
        </w:rPr>
      </w:pPr>
    </w:p>
    <w:p w14:paraId="072AD48A" w14:textId="77777777" w:rsidR="007D00B4" w:rsidRDefault="007D00B4">
      <w:pPr>
        <w:pStyle w:val="Corpsdetexte"/>
        <w:ind w:left="0"/>
        <w:rPr>
          <w:rFonts w:ascii="Trebuchet MS"/>
          <w:sz w:val="22"/>
        </w:rPr>
      </w:pPr>
    </w:p>
    <w:p w14:paraId="11286AA2" w14:textId="77777777" w:rsidR="007D00B4" w:rsidRDefault="007D00B4">
      <w:pPr>
        <w:pStyle w:val="Corpsdetexte"/>
        <w:ind w:left="0"/>
        <w:rPr>
          <w:rFonts w:ascii="Trebuchet MS"/>
          <w:sz w:val="22"/>
        </w:rPr>
      </w:pPr>
    </w:p>
    <w:p w14:paraId="568F7AAE" w14:textId="77777777" w:rsidR="007D00B4" w:rsidRDefault="007D00B4">
      <w:pPr>
        <w:pStyle w:val="Corpsdetexte"/>
        <w:ind w:left="0"/>
        <w:rPr>
          <w:rFonts w:ascii="Trebuchet MS"/>
          <w:sz w:val="30"/>
        </w:rPr>
      </w:pPr>
    </w:p>
    <w:p w14:paraId="59623708" w14:textId="77777777" w:rsidR="007D00B4" w:rsidRDefault="00000000">
      <w:pPr>
        <w:pStyle w:val="Corpsdetexte"/>
        <w:ind w:left="2440"/>
        <w:rPr>
          <w:rFonts w:ascii="Trebuchet MS"/>
        </w:rPr>
      </w:pPr>
      <w:r>
        <w:rPr>
          <w:rFonts w:ascii="Trebuchet MS"/>
          <w:w w:val="96"/>
        </w:rPr>
        <w:t>5</w:t>
      </w:r>
    </w:p>
    <w:p w14:paraId="27E6153C" w14:textId="77777777" w:rsidR="007D00B4" w:rsidRDefault="007D00B4">
      <w:pPr>
        <w:pStyle w:val="Corpsdetexte"/>
        <w:ind w:left="0"/>
        <w:rPr>
          <w:rFonts w:ascii="Trebuchet MS"/>
          <w:sz w:val="22"/>
        </w:rPr>
      </w:pPr>
    </w:p>
    <w:p w14:paraId="40C964C8" w14:textId="77777777" w:rsidR="007D00B4" w:rsidRDefault="007D00B4">
      <w:pPr>
        <w:pStyle w:val="Corpsdetexte"/>
        <w:ind w:left="0"/>
        <w:rPr>
          <w:rFonts w:ascii="Trebuchet MS"/>
          <w:sz w:val="22"/>
        </w:rPr>
      </w:pPr>
    </w:p>
    <w:p w14:paraId="092C1929" w14:textId="77777777" w:rsidR="007D00B4" w:rsidRDefault="007D00B4">
      <w:pPr>
        <w:pStyle w:val="Corpsdetexte"/>
        <w:ind w:left="0"/>
        <w:rPr>
          <w:rFonts w:ascii="Trebuchet MS"/>
          <w:sz w:val="22"/>
        </w:rPr>
      </w:pPr>
    </w:p>
    <w:p w14:paraId="7BCDFED3" w14:textId="77777777" w:rsidR="007D00B4" w:rsidRDefault="007D00B4">
      <w:pPr>
        <w:pStyle w:val="Corpsdetexte"/>
        <w:ind w:left="0"/>
        <w:rPr>
          <w:rFonts w:ascii="Trebuchet MS"/>
          <w:sz w:val="22"/>
        </w:rPr>
      </w:pPr>
    </w:p>
    <w:p w14:paraId="28B5E90D" w14:textId="77777777" w:rsidR="007D00B4" w:rsidRDefault="007D00B4">
      <w:pPr>
        <w:pStyle w:val="Corpsdetexte"/>
        <w:ind w:left="0"/>
        <w:rPr>
          <w:rFonts w:ascii="Trebuchet MS"/>
          <w:sz w:val="21"/>
        </w:rPr>
      </w:pPr>
    </w:p>
    <w:p w14:paraId="65BA7010" w14:textId="77777777" w:rsidR="007D00B4" w:rsidRDefault="00000000">
      <w:pPr>
        <w:pStyle w:val="Corpsdetexte"/>
        <w:ind w:left="2123"/>
        <w:rPr>
          <w:rFonts w:ascii="Trebuchet MS"/>
        </w:rPr>
      </w:pPr>
      <w:r>
        <w:rPr>
          <w:rFonts w:ascii="Trebuchet MS"/>
          <w:spacing w:val="-5"/>
        </w:rPr>
        <w:t>10</w:t>
      </w:r>
    </w:p>
    <w:p w14:paraId="3C69F592" w14:textId="77777777" w:rsidR="007D00B4" w:rsidRDefault="007D00B4">
      <w:pPr>
        <w:rPr>
          <w:rFonts w:ascii="Trebuchet MS"/>
        </w:rPr>
        <w:sectPr w:rsidR="007D00B4">
          <w:pgSz w:w="11920" w:h="16850"/>
          <w:pgMar w:top="1040" w:right="200" w:bottom="740" w:left="500" w:header="0" w:footer="554" w:gutter="0"/>
          <w:cols w:space="720"/>
        </w:sectPr>
      </w:pPr>
    </w:p>
    <w:p w14:paraId="47FEC11F" w14:textId="77777777" w:rsidR="007D00B4" w:rsidRDefault="00000000">
      <w:pPr>
        <w:pStyle w:val="Corpsdetexte"/>
        <w:ind w:left="263"/>
        <w:rPr>
          <w:rFonts w:ascii="Trebuchet MS"/>
        </w:rPr>
      </w:pPr>
      <w:r>
        <w:rPr>
          <w:rFonts w:ascii="Trebuchet MS"/>
          <w:noProof/>
        </w:rPr>
        <w:lastRenderedPageBreak/>
        <mc:AlternateContent>
          <mc:Choice Requires="wps">
            <w:drawing>
              <wp:inline distT="0" distB="0" distL="0" distR="0" wp14:anchorId="6E558141" wp14:editId="614C9246">
                <wp:extent cx="6594475" cy="279400"/>
                <wp:effectExtent l="0" t="0" r="0" b="0"/>
                <wp:docPr id="955" name="Text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4475" cy="279400"/>
                        </a:xfrm>
                        <a:prstGeom prst="rect">
                          <a:avLst/>
                        </a:prstGeom>
                        <a:solidFill>
                          <a:srgbClr val="A32E0D"/>
                        </a:solidFill>
                      </wps:spPr>
                      <wps:txbx>
                        <w:txbxContent>
                          <w:p w14:paraId="4125EAE2" w14:textId="77777777" w:rsidR="007D00B4" w:rsidRDefault="00000000">
                            <w:pPr>
                              <w:spacing w:before="63"/>
                              <w:ind w:left="2239" w:right="2260"/>
                              <w:jc w:val="center"/>
                              <w:rPr>
                                <w:rFonts w:ascii="Trebuchet MS" w:hAnsi="Trebuchet MS"/>
                                <w:b/>
                                <w:color w:val="000000"/>
                                <w:sz w:val="24"/>
                              </w:rPr>
                            </w:pPr>
                            <w:r>
                              <w:rPr>
                                <w:rFonts w:ascii="Trebuchet MS" w:hAnsi="Trebuchet MS"/>
                                <w:b/>
                                <w:color w:val="FFFFFF"/>
                                <w:sz w:val="24"/>
                              </w:rPr>
                              <w:t>XIII</w:t>
                            </w:r>
                            <w:r>
                              <w:rPr>
                                <w:rFonts w:ascii="Trebuchet MS" w:hAnsi="Trebuchet MS"/>
                                <w:b/>
                                <w:color w:val="FFFFFF"/>
                                <w:spacing w:val="-2"/>
                                <w:sz w:val="24"/>
                              </w:rPr>
                              <w:t xml:space="preserve"> </w:t>
                            </w:r>
                            <w:r>
                              <w:rPr>
                                <w:rFonts w:ascii="Trebuchet MS" w:hAnsi="Trebuchet MS"/>
                                <w:b/>
                                <w:color w:val="FFFFFF"/>
                                <w:sz w:val="24"/>
                              </w:rPr>
                              <w:t>–</w:t>
                            </w:r>
                            <w:r>
                              <w:rPr>
                                <w:rFonts w:ascii="Trebuchet MS" w:hAnsi="Trebuchet MS"/>
                                <w:b/>
                                <w:color w:val="FFFFFF"/>
                                <w:spacing w:val="-3"/>
                                <w:sz w:val="24"/>
                              </w:rPr>
                              <w:t xml:space="preserve"> </w:t>
                            </w:r>
                            <w:r>
                              <w:rPr>
                                <w:rFonts w:ascii="Trebuchet MS" w:hAnsi="Trebuchet MS"/>
                                <w:b/>
                                <w:color w:val="FFFFFF"/>
                                <w:sz w:val="24"/>
                              </w:rPr>
                              <w:t>DESCRIPTIF</w:t>
                            </w:r>
                            <w:r>
                              <w:rPr>
                                <w:rFonts w:ascii="Trebuchet MS" w:hAnsi="Trebuchet MS"/>
                                <w:b/>
                                <w:color w:val="FFFFFF"/>
                                <w:spacing w:val="-4"/>
                                <w:sz w:val="24"/>
                              </w:rPr>
                              <w:t xml:space="preserve"> </w:t>
                            </w:r>
                            <w:r>
                              <w:rPr>
                                <w:rFonts w:ascii="Trebuchet MS" w:hAnsi="Trebuchet MS"/>
                                <w:b/>
                                <w:color w:val="FFFFFF"/>
                                <w:sz w:val="24"/>
                              </w:rPr>
                              <w:t>DES</w:t>
                            </w:r>
                            <w:r>
                              <w:rPr>
                                <w:rFonts w:ascii="Trebuchet MS" w:hAnsi="Trebuchet MS"/>
                                <w:b/>
                                <w:color w:val="FFFFFF"/>
                                <w:spacing w:val="-1"/>
                                <w:sz w:val="24"/>
                              </w:rPr>
                              <w:t xml:space="preserve"> </w:t>
                            </w:r>
                            <w:r>
                              <w:rPr>
                                <w:rFonts w:ascii="Trebuchet MS" w:hAnsi="Trebuchet MS"/>
                                <w:b/>
                                <w:color w:val="FFFFFF"/>
                                <w:spacing w:val="-2"/>
                                <w:sz w:val="24"/>
                              </w:rPr>
                              <w:t>OBSTACLES</w:t>
                            </w:r>
                          </w:p>
                        </w:txbxContent>
                      </wps:txbx>
                      <wps:bodyPr wrap="square" lIns="0" tIns="0" rIns="0" bIns="0" rtlCol="0">
                        <a:noAutofit/>
                      </wps:bodyPr>
                    </wps:wsp>
                  </a:graphicData>
                </a:graphic>
              </wp:inline>
            </w:drawing>
          </mc:Choice>
          <mc:Fallback>
            <w:pict>
              <v:shape w14:anchorId="6E558141" id="Textbox 955" o:spid="_x0000_s1910" type="#_x0000_t202" style="width:519.25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" fillcolor="#a32e0d" stroked="f">
                <v:textbox inset="0,0,0,0">
                  <w:txbxContent>
                    <w:p w14:paraId="4125EAE2" w14:textId="77777777" w:rsidR="007D00B4" w:rsidRDefault="00000000">
                      <w:pPr>
                        <w:spacing w:before="63"/>
                        <w:ind w:left="2239" w:right="2260"/>
                        <w:jc w:val="center"/>
                        <w:rPr>
                          <w:rFonts w:ascii="Trebuchet MS" w:hAnsi="Trebuchet MS"/>
                          <w:b/>
                          <w:color w:val="000000"/>
                          <w:sz w:val="24"/>
                        </w:rPr>
                      </w:pPr>
                      <w:r>
                        <w:rPr>
                          <w:rFonts w:ascii="Trebuchet MS" w:hAnsi="Trebuchet MS"/>
                          <w:b/>
                          <w:color w:val="FFFFFF"/>
                          <w:sz w:val="24"/>
                        </w:rPr>
                        <w:t>XIII</w:t>
                      </w:r>
                      <w:r>
                        <w:rPr>
                          <w:rFonts w:ascii="Trebuchet MS" w:hAnsi="Trebuchet MS"/>
                          <w:b/>
                          <w:color w:val="FFFFFF"/>
                          <w:spacing w:val="-2"/>
                          <w:sz w:val="24"/>
                        </w:rPr>
                        <w:t xml:space="preserve"> </w:t>
                      </w:r>
                      <w:r>
                        <w:rPr>
                          <w:rFonts w:ascii="Trebuchet MS" w:hAnsi="Trebuchet MS"/>
                          <w:b/>
                          <w:color w:val="FFFFFF"/>
                          <w:sz w:val="24"/>
                        </w:rPr>
                        <w:t>–</w:t>
                      </w:r>
                      <w:r>
                        <w:rPr>
                          <w:rFonts w:ascii="Trebuchet MS" w:hAnsi="Trebuchet MS"/>
                          <w:b/>
                          <w:color w:val="FFFFFF"/>
                          <w:spacing w:val="-3"/>
                          <w:sz w:val="24"/>
                        </w:rPr>
                        <w:t xml:space="preserve"> </w:t>
                      </w:r>
                      <w:r>
                        <w:rPr>
                          <w:rFonts w:ascii="Trebuchet MS" w:hAnsi="Trebuchet MS"/>
                          <w:b/>
                          <w:color w:val="FFFFFF"/>
                          <w:sz w:val="24"/>
                        </w:rPr>
                        <w:t>DESCRIPTIF</w:t>
                      </w:r>
                      <w:r>
                        <w:rPr>
                          <w:rFonts w:ascii="Trebuchet MS" w:hAnsi="Trebuchet MS"/>
                          <w:b/>
                          <w:color w:val="FFFFFF"/>
                          <w:spacing w:val="-4"/>
                          <w:sz w:val="24"/>
                        </w:rPr>
                        <w:t xml:space="preserve"> </w:t>
                      </w:r>
                      <w:r>
                        <w:rPr>
                          <w:rFonts w:ascii="Trebuchet MS" w:hAnsi="Trebuchet MS"/>
                          <w:b/>
                          <w:color w:val="FFFFFF"/>
                          <w:sz w:val="24"/>
                        </w:rPr>
                        <w:t>DES</w:t>
                      </w:r>
                      <w:r>
                        <w:rPr>
                          <w:rFonts w:ascii="Trebuchet MS" w:hAnsi="Trebuchet MS"/>
                          <w:b/>
                          <w:color w:val="FFFFFF"/>
                          <w:spacing w:val="-1"/>
                          <w:sz w:val="24"/>
                        </w:rPr>
                        <w:t xml:space="preserve"> </w:t>
                      </w:r>
                      <w:r>
                        <w:rPr>
                          <w:rFonts w:ascii="Trebuchet MS" w:hAnsi="Trebuchet MS"/>
                          <w:b/>
                          <w:color w:val="FFFFFF"/>
                          <w:spacing w:val="-2"/>
                          <w:sz w:val="24"/>
                        </w:rPr>
                        <w:t>OBSTACLES</w:t>
                      </w:r>
                    </w:p>
                  </w:txbxContent>
                </v:textbox>
                <w10:anchorlock/>
              </v:shape>
            </w:pict>
          </mc:Fallback>
        </mc:AlternateContent>
      </w:r>
    </w:p>
    <w:p w14:paraId="1343AF5C" w14:textId="77777777" w:rsidR="007D00B4" w:rsidRDefault="00000000">
      <w:pPr>
        <w:spacing w:before="76"/>
        <w:ind w:left="913" w:right="1201"/>
        <w:jc w:val="center"/>
        <w:rPr>
          <w:b/>
          <w:i/>
          <w:sz w:val="20"/>
        </w:rPr>
      </w:pPr>
      <w:r>
        <w:rPr>
          <w:b/>
          <w:i/>
          <w:sz w:val="20"/>
          <w:u w:val="single"/>
        </w:rPr>
        <w:t>Saut</w:t>
      </w:r>
      <w:r>
        <w:rPr>
          <w:b/>
          <w:i/>
          <w:spacing w:val="-4"/>
          <w:sz w:val="20"/>
          <w:u w:val="single"/>
        </w:rPr>
        <w:t xml:space="preserve"> </w:t>
      </w:r>
      <w:r>
        <w:rPr>
          <w:b/>
          <w:i/>
          <w:sz w:val="20"/>
          <w:u w:val="single"/>
        </w:rPr>
        <w:t>de</w:t>
      </w:r>
      <w:r>
        <w:rPr>
          <w:b/>
          <w:i/>
          <w:spacing w:val="-2"/>
          <w:sz w:val="20"/>
          <w:u w:val="single"/>
        </w:rPr>
        <w:t xml:space="preserve"> </w:t>
      </w:r>
      <w:r>
        <w:rPr>
          <w:b/>
          <w:i/>
          <w:sz w:val="20"/>
          <w:u w:val="single"/>
        </w:rPr>
        <w:t>la</w:t>
      </w:r>
      <w:r>
        <w:rPr>
          <w:b/>
          <w:i/>
          <w:spacing w:val="-1"/>
          <w:sz w:val="20"/>
          <w:u w:val="single"/>
        </w:rPr>
        <w:t xml:space="preserve"> </w:t>
      </w:r>
      <w:r>
        <w:rPr>
          <w:b/>
          <w:i/>
          <w:spacing w:val="-4"/>
          <w:sz w:val="20"/>
          <w:u w:val="single"/>
        </w:rPr>
        <w:t>Haie</w:t>
      </w:r>
    </w:p>
    <w:p w14:paraId="26AB21E2" w14:textId="77777777" w:rsidR="007D00B4" w:rsidRDefault="007D00B4">
      <w:pPr>
        <w:pStyle w:val="Corpsdetexte"/>
        <w:ind w:left="0"/>
        <w:rPr>
          <w:b/>
          <w:i/>
        </w:rPr>
      </w:pPr>
    </w:p>
    <w:p w14:paraId="0E3F9D31" w14:textId="77777777" w:rsidR="007D00B4" w:rsidRDefault="007D00B4">
      <w:pPr>
        <w:pStyle w:val="Corpsdetexte"/>
        <w:ind w:left="0"/>
        <w:rPr>
          <w:b/>
          <w:i/>
        </w:rPr>
      </w:pPr>
    </w:p>
    <w:p w14:paraId="397E1C38" w14:textId="77777777" w:rsidR="007D00B4" w:rsidRDefault="00000000">
      <w:pPr>
        <w:pStyle w:val="Corpsdetexte"/>
        <w:spacing w:before="1"/>
        <w:ind w:left="0"/>
        <w:rPr>
          <w:b/>
          <w:i/>
          <w:sz w:val="13"/>
        </w:rPr>
      </w:pPr>
      <w:r>
        <w:rPr>
          <w:noProof/>
        </w:rPr>
        <mc:AlternateContent>
          <mc:Choice Requires="wpg">
            <w:drawing>
              <wp:anchor distT="0" distB="0" distL="0" distR="0" simplePos="0" relativeHeight="487604224" behindDoc="1" locked="0" layoutInCell="1" allowOverlap="1" wp14:anchorId="5194646A" wp14:editId="44DD204E">
                <wp:simplePos x="0" y="0"/>
                <wp:positionH relativeFrom="page">
                  <wp:posOffset>808355</wp:posOffset>
                </wp:positionH>
                <wp:positionV relativeFrom="paragraph">
                  <wp:posOffset>111289</wp:posOffset>
                </wp:positionV>
                <wp:extent cx="6056630" cy="3910329"/>
                <wp:effectExtent l="0" t="0" r="0" b="0"/>
                <wp:wrapTopAndBottom/>
                <wp:docPr id="956"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6630" cy="3910329"/>
                          <a:chOff x="0" y="0"/>
                          <a:chExt cx="6056630" cy="3910329"/>
                        </a:xfrm>
                      </wpg:grpSpPr>
                      <wps:wsp>
                        <wps:cNvPr id="957" name="Graphic 957"/>
                        <wps:cNvSpPr/>
                        <wps:spPr>
                          <a:xfrm>
                            <a:off x="3175" y="3175"/>
                            <a:ext cx="6050280" cy="3903979"/>
                          </a:xfrm>
                          <a:custGeom>
                            <a:avLst/>
                            <a:gdLst/>
                            <a:ahLst/>
                            <a:cxnLst/>
                            <a:rect l="l" t="t" r="r" b="b"/>
                            <a:pathLst>
                              <a:path w="6050280" h="3903979">
                                <a:moveTo>
                                  <a:pt x="0" y="3903980"/>
                                </a:moveTo>
                                <a:lnTo>
                                  <a:pt x="6050280" y="3903980"/>
                                </a:lnTo>
                                <a:lnTo>
                                  <a:pt x="6050280" y="0"/>
                                </a:lnTo>
                                <a:lnTo>
                                  <a:pt x="0" y="0"/>
                                </a:lnTo>
                                <a:lnTo>
                                  <a:pt x="0" y="3903980"/>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58" name="Image 958"/>
                          <pic:cNvPicPr/>
                        </pic:nvPicPr>
                        <pic:blipFill>
                          <a:blip r:embed="rId38" cstate="print"/>
                          <a:stretch>
                            <a:fillRect/>
                          </a:stretch>
                        </pic:blipFill>
                        <pic:spPr>
                          <a:xfrm>
                            <a:off x="98425" y="128270"/>
                            <a:ext cx="5295900" cy="3110864"/>
                          </a:xfrm>
                          <a:prstGeom prst="rect">
                            <a:avLst/>
                          </a:prstGeom>
                        </pic:spPr>
                      </pic:pic>
                    </wpg:wgp>
                  </a:graphicData>
                </a:graphic>
              </wp:anchor>
            </w:drawing>
          </mc:Choice>
          <mc:Fallback>
            <w:pict>
              <v:group w14:anchorId="044F368E" id="Group 956" o:spid="_x0000_s1026" style="position:absolute;margin-left:63.65pt;margin-top:8.75pt;width:476.9pt;height:307.9pt;z-index:-15712256;mso-wrap-distance-left:0;mso-wrap-distance-right:0;mso-position-horizontal-relative:page" coordsize="60566,391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">
                <v:shape id="Graphic 957" o:spid="_x0000_s1027" style="position:absolute;left:31;top:31;width:60503;height:39040;visibility:visible;mso-wrap-style:square;v-text-anchor:top" coordsize="6050280,390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" path="m,3903980r6050280,l6050280,,,,,3903980xe" filled="f" strokeweight=".5pt">
                  <v:path arrowok="t"/>
                </v:shape>
                <v:shape id="Image 958" o:spid="_x0000_s1028" type="#_x0000_t75" style="position:absolute;left:984;top:1282;width:52959;height:31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">
                  <v:imagedata r:id="rId39" o:title=""/>
                </v:shape>
                <w10:wrap type="topAndBottom" anchorx="page"/>
              </v:group>
            </w:pict>
          </mc:Fallback>
        </mc:AlternateContent>
      </w:r>
    </w:p>
    <w:p w14:paraId="360D6BC2" w14:textId="77777777" w:rsidR="007D00B4" w:rsidRDefault="007D00B4">
      <w:pPr>
        <w:pStyle w:val="Corpsdetexte"/>
        <w:ind w:left="0"/>
        <w:rPr>
          <w:b/>
          <w:i/>
        </w:rPr>
      </w:pPr>
    </w:p>
    <w:p w14:paraId="3BEBBC08" w14:textId="77777777" w:rsidR="007D00B4" w:rsidRDefault="007D00B4">
      <w:pPr>
        <w:pStyle w:val="Corpsdetexte"/>
        <w:spacing w:before="9"/>
        <w:ind w:left="0"/>
        <w:rPr>
          <w:b/>
          <w:i/>
          <w:sz w:val="18"/>
        </w:rPr>
      </w:pPr>
    </w:p>
    <w:p w14:paraId="5D994E7B" w14:textId="77777777" w:rsidR="007D00B4" w:rsidRDefault="00000000">
      <w:pPr>
        <w:pStyle w:val="Titre4"/>
        <w:spacing w:before="91"/>
        <w:ind w:left="352" w:firstLine="0"/>
        <w:rPr>
          <w:u w:val="none"/>
        </w:rPr>
      </w:pPr>
      <w:r>
        <w:rPr>
          <w:b w:val="0"/>
          <w:spacing w:val="-6"/>
        </w:rPr>
        <w:t xml:space="preserve"> </w:t>
      </w:r>
      <w:r>
        <w:t>Description</w:t>
      </w:r>
      <w:r>
        <w:rPr>
          <w:spacing w:val="-4"/>
        </w:rPr>
        <w:t xml:space="preserve"> </w:t>
      </w:r>
      <w:r>
        <w:t>de</w:t>
      </w:r>
      <w:r>
        <w:rPr>
          <w:spacing w:val="-3"/>
        </w:rPr>
        <w:t xml:space="preserve"> </w:t>
      </w:r>
      <w:r>
        <w:rPr>
          <w:spacing w:val="-2"/>
        </w:rPr>
        <w:t>l’obstacle</w:t>
      </w:r>
    </w:p>
    <w:p w14:paraId="5D649AC6" w14:textId="77777777" w:rsidR="007D00B4" w:rsidRDefault="007D00B4">
      <w:pPr>
        <w:pStyle w:val="Corpsdetexte"/>
        <w:ind w:left="0"/>
        <w:rPr>
          <w:b/>
          <w:sz w:val="16"/>
        </w:rPr>
      </w:pPr>
    </w:p>
    <w:p w14:paraId="779292D1" w14:textId="77777777" w:rsidR="007D00B4" w:rsidRDefault="00000000">
      <w:pPr>
        <w:pStyle w:val="Paragraphedeliste"/>
        <w:numPr>
          <w:ilvl w:val="0"/>
          <w:numId w:val="23"/>
        </w:numPr>
        <w:tabs>
          <w:tab w:val="left" w:pos="1070"/>
          <w:tab w:val="left" w:pos="1072"/>
        </w:tabs>
        <w:spacing w:before="93" w:line="276" w:lineRule="auto"/>
        <w:ind w:right="641"/>
        <w:jc w:val="both"/>
        <w:rPr>
          <w:sz w:val="20"/>
        </w:rPr>
      </w:pPr>
      <w:r>
        <w:rPr>
          <w:sz w:val="20"/>
        </w:rPr>
        <w:t>De deux chandeliers mobiles. Chacun d’eux sera en deux parties, la partie inférieure s'emboîtant dans la partie supérieure.</w:t>
      </w:r>
      <w:r>
        <w:rPr>
          <w:spacing w:val="-13"/>
          <w:sz w:val="20"/>
        </w:rPr>
        <w:t xml:space="preserve"> </w:t>
      </w:r>
      <w:r>
        <w:rPr>
          <w:sz w:val="20"/>
        </w:rPr>
        <w:t>Cette</w:t>
      </w:r>
      <w:r>
        <w:rPr>
          <w:spacing w:val="-12"/>
          <w:sz w:val="20"/>
        </w:rPr>
        <w:t xml:space="preserve"> </w:t>
      </w:r>
      <w:r>
        <w:rPr>
          <w:sz w:val="20"/>
        </w:rPr>
        <w:t>dernière</w:t>
      </w:r>
      <w:r>
        <w:rPr>
          <w:spacing w:val="-13"/>
          <w:sz w:val="20"/>
        </w:rPr>
        <w:t xml:space="preserve"> </w:t>
      </w:r>
      <w:r>
        <w:rPr>
          <w:sz w:val="20"/>
        </w:rPr>
        <w:t>sera</w:t>
      </w:r>
      <w:r>
        <w:rPr>
          <w:spacing w:val="-12"/>
          <w:sz w:val="20"/>
        </w:rPr>
        <w:t xml:space="preserve"> </w:t>
      </w:r>
      <w:r>
        <w:rPr>
          <w:sz w:val="20"/>
        </w:rPr>
        <w:t>coulissante</w:t>
      </w:r>
      <w:r>
        <w:rPr>
          <w:spacing w:val="-13"/>
          <w:sz w:val="20"/>
        </w:rPr>
        <w:t xml:space="preserve"> </w:t>
      </w:r>
      <w:r>
        <w:rPr>
          <w:sz w:val="20"/>
        </w:rPr>
        <w:t>et</w:t>
      </w:r>
      <w:r>
        <w:rPr>
          <w:spacing w:val="-12"/>
          <w:sz w:val="20"/>
        </w:rPr>
        <w:t xml:space="preserve"> </w:t>
      </w:r>
      <w:r>
        <w:rPr>
          <w:sz w:val="20"/>
        </w:rPr>
        <w:t>percée</w:t>
      </w:r>
      <w:r>
        <w:rPr>
          <w:spacing w:val="-12"/>
          <w:sz w:val="20"/>
        </w:rPr>
        <w:t xml:space="preserve"> </w:t>
      </w:r>
      <w:r>
        <w:rPr>
          <w:sz w:val="20"/>
        </w:rPr>
        <w:t>de</w:t>
      </w:r>
      <w:r>
        <w:rPr>
          <w:spacing w:val="-12"/>
          <w:sz w:val="20"/>
        </w:rPr>
        <w:t xml:space="preserve"> </w:t>
      </w:r>
      <w:r>
        <w:rPr>
          <w:sz w:val="20"/>
        </w:rPr>
        <w:t>trous</w:t>
      </w:r>
      <w:r>
        <w:rPr>
          <w:spacing w:val="-13"/>
          <w:sz w:val="20"/>
        </w:rPr>
        <w:t xml:space="preserve"> </w:t>
      </w:r>
      <w:r>
        <w:rPr>
          <w:sz w:val="20"/>
        </w:rPr>
        <w:t>permettant</w:t>
      </w:r>
      <w:r>
        <w:rPr>
          <w:spacing w:val="-10"/>
          <w:sz w:val="20"/>
        </w:rPr>
        <w:t xml:space="preserve"> </w:t>
      </w:r>
      <w:r>
        <w:rPr>
          <w:sz w:val="20"/>
        </w:rPr>
        <w:t>le</w:t>
      </w:r>
      <w:r>
        <w:rPr>
          <w:spacing w:val="-13"/>
          <w:sz w:val="20"/>
        </w:rPr>
        <w:t xml:space="preserve"> </w:t>
      </w:r>
      <w:r>
        <w:rPr>
          <w:sz w:val="20"/>
        </w:rPr>
        <w:t>réglage</w:t>
      </w:r>
      <w:r>
        <w:rPr>
          <w:spacing w:val="-12"/>
          <w:sz w:val="20"/>
        </w:rPr>
        <w:t xml:space="preserve"> </w:t>
      </w:r>
      <w:r>
        <w:rPr>
          <w:sz w:val="20"/>
        </w:rPr>
        <w:t>de</w:t>
      </w:r>
      <w:r>
        <w:rPr>
          <w:spacing w:val="-13"/>
          <w:sz w:val="20"/>
        </w:rPr>
        <w:t xml:space="preserve"> </w:t>
      </w:r>
      <w:r>
        <w:rPr>
          <w:sz w:val="20"/>
        </w:rPr>
        <w:t>la</w:t>
      </w:r>
      <w:r>
        <w:rPr>
          <w:spacing w:val="-12"/>
          <w:sz w:val="20"/>
        </w:rPr>
        <w:t xml:space="preserve"> </w:t>
      </w:r>
      <w:r>
        <w:rPr>
          <w:sz w:val="20"/>
        </w:rPr>
        <w:t>haie</w:t>
      </w:r>
      <w:r>
        <w:rPr>
          <w:spacing w:val="-13"/>
          <w:sz w:val="20"/>
        </w:rPr>
        <w:t xml:space="preserve"> </w:t>
      </w:r>
      <w:r>
        <w:rPr>
          <w:sz w:val="20"/>
        </w:rPr>
        <w:t>aux</w:t>
      </w:r>
      <w:r>
        <w:rPr>
          <w:spacing w:val="-10"/>
          <w:sz w:val="20"/>
        </w:rPr>
        <w:t xml:space="preserve"> </w:t>
      </w:r>
      <w:r>
        <w:rPr>
          <w:sz w:val="20"/>
        </w:rPr>
        <w:t>hauteurs</w:t>
      </w:r>
      <w:r>
        <w:rPr>
          <w:spacing w:val="-12"/>
          <w:sz w:val="20"/>
        </w:rPr>
        <w:t xml:space="preserve"> </w:t>
      </w:r>
      <w:r>
        <w:rPr>
          <w:sz w:val="20"/>
        </w:rPr>
        <w:t>réglementaires par le moyen d'une goupille. La partie supérieure sera munie, sur sa face interne, de berceaux sur lesquels reposeront, d'une part</w:t>
      </w:r>
      <w:r>
        <w:rPr>
          <w:spacing w:val="-1"/>
          <w:sz w:val="20"/>
        </w:rPr>
        <w:t xml:space="preserve"> </w:t>
      </w:r>
      <w:r>
        <w:rPr>
          <w:sz w:val="20"/>
        </w:rPr>
        <w:t>les ergots</w:t>
      </w:r>
      <w:r>
        <w:rPr>
          <w:spacing w:val="-2"/>
          <w:sz w:val="20"/>
        </w:rPr>
        <w:t xml:space="preserve"> </w:t>
      </w:r>
      <w:r>
        <w:rPr>
          <w:sz w:val="20"/>
        </w:rPr>
        <w:t>du panneau de</w:t>
      </w:r>
      <w:r>
        <w:rPr>
          <w:spacing w:val="-1"/>
          <w:sz w:val="20"/>
        </w:rPr>
        <w:t xml:space="preserve"> </w:t>
      </w:r>
      <w:r>
        <w:rPr>
          <w:sz w:val="20"/>
        </w:rPr>
        <w:t>la</w:t>
      </w:r>
      <w:r>
        <w:rPr>
          <w:spacing w:val="-1"/>
          <w:sz w:val="20"/>
        </w:rPr>
        <w:t xml:space="preserve"> </w:t>
      </w:r>
      <w:r>
        <w:rPr>
          <w:sz w:val="20"/>
        </w:rPr>
        <w:t>haie, d'autre</w:t>
      </w:r>
      <w:r>
        <w:rPr>
          <w:spacing w:val="-1"/>
          <w:sz w:val="20"/>
        </w:rPr>
        <w:t xml:space="preserve"> </w:t>
      </w:r>
      <w:r>
        <w:rPr>
          <w:sz w:val="20"/>
        </w:rPr>
        <w:t>part les extrémités des barres du saut.</w:t>
      </w:r>
      <w:r>
        <w:rPr>
          <w:spacing w:val="-1"/>
          <w:sz w:val="20"/>
        </w:rPr>
        <w:t xml:space="preserve"> </w:t>
      </w:r>
      <w:r>
        <w:rPr>
          <w:sz w:val="20"/>
        </w:rPr>
        <w:t>Il</w:t>
      </w:r>
      <w:r>
        <w:rPr>
          <w:spacing w:val="-1"/>
          <w:sz w:val="20"/>
        </w:rPr>
        <w:t xml:space="preserve"> </w:t>
      </w:r>
      <w:r>
        <w:rPr>
          <w:sz w:val="20"/>
        </w:rPr>
        <w:t>est obligatoire</w:t>
      </w:r>
      <w:r>
        <w:rPr>
          <w:spacing w:val="-1"/>
          <w:sz w:val="20"/>
        </w:rPr>
        <w:t xml:space="preserve"> </w:t>
      </w:r>
      <w:r>
        <w:rPr>
          <w:sz w:val="20"/>
        </w:rPr>
        <w:t>que la</w:t>
      </w:r>
      <w:r>
        <w:rPr>
          <w:spacing w:val="-1"/>
          <w:sz w:val="20"/>
        </w:rPr>
        <w:t xml:space="preserve"> </w:t>
      </w:r>
      <w:r>
        <w:rPr>
          <w:sz w:val="20"/>
        </w:rPr>
        <w:t>partie supérieure des chandeliers coulisse de façon que leur tête, quelle que soit la hauteur du saut, ne dépasse pas le niveau de la barre supérieure, ceci pour qu'un chien qui rate son saut ne s'empale pas sur le</w:t>
      </w:r>
      <w:r>
        <w:rPr>
          <w:spacing w:val="-2"/>
          <w:sz w:val="20"/>
        </w:rPr>
        <w:t xml:space="preserve"> </w:t>
      </w:r>
      <w:r>
        <w:rPr>
          <w:sz w:val="20"/>
        </w:rPr>
        <w:t>chandelier.</w:t>
      </w:r>
    </w:p>
    <w:p w14:paraId="4D17438D" w14:textId="77777777" w:rsidR="007D00B4" w:rsidRDefault="00000000">
      <w:pPr>
        <w:pStyle w:val="Paragraphedeliste"/>
        <w:numPr>
          <w:ilvl w:val="0"/>
          <w:numId w:val="23"/>
        </w:numPr>
        <w:tabs>
          <w:tab w:val="left" w:pos="1070"/>
          <w:tab w:val="left" w:pos="1072"/>
        </w:tabs>
        <w:spacing w:line="276" w:lineRule="auto"/>
        <w:ind w:right="649"/>
        <w:jc w:val="both"/>
        <w:rPr>
          <w:sz w:val="20"/>
        </w:rPr>
      </w:pPr>
      <w:r>
        <w:rPr>
          <w:sz w:val="20"/>
        </w:rPr>
        <w:t>D'un panneau de bois de 50 cm de haut par la longueur correspondant au système de fixation des chandeliers. Ce panneau</w:t>
      </w:r>
      <w:r>
        <w:rPr>
          <w:spacing w:val="-12"/>
          <w:sz w:val="20"/>
        </w:rPr>
        <w:t xml:space="preserve"> </w:t>
      </w:r>
      <w:r>
        <w:rPr>
          <w:sz w:val="20"/>
        </w:rPr>
        <w:t>devra</w:t>
      </w:r>
      <w:r>
        <w:rPr>
          <w:spacing w:val="-9"/>
          <w:sz w:val="20"/>
        </w:rPr>
        <w:t xml:space="preserve"> </w:t>
      </w:r>
      <w:r>
        <w:rPr>
          <w:sz w:val="20"/>
        </w:rPr>
        <w:t>être</w:t>
      </w:r>
      <w:r>
        <w:rPr>
          <w:spacing w:val="-12"/>
          <w:sz w:val="20"/>
        </w:rPr>
        <w:t xml:space="preserve"> </w:t>
      </w:r>
      <w:r>
        <w:rPr>
          <w:sz w:val="20"/>
        </w:rPr>
        <w:t>mobile,</w:t>
      </w:r>
      <w:r>
        <w:rPr>
          <w:spacing w:val="-9"/>
          <w:sz w:val="20"/>
        </w:rPr>
        <w:t xml:space="preserve"> </w:t>
      </w:r>
      <w:r>
        <w:rPr>
          <w:sz w:val="20"/>
        </w:rPr>
        <w:t>reposant</w:t>
      </w:r>
      <w:r>
        <w:rPr>
          <w:spacing w:val="-9"/>
          <w:sz w:val="20"/>
        </w:rPr>
        <w:t xml:space="preserve"> </w:t>
      </w:r>
      <w:r>
        <w:rPr>
          <w:sz w:val="20"/>
        </w:rPr>
        <w:t>par</w:t>
      </w:r>
      <w:r>
        <w:rPr>
          <w:spacing w:val="-9"/>
          <w:sz w:val="20"/>
        </w:rPr>
        <w:t xml:space="preserve"> </w:t>
      </w:r>
      <w:r>
        <w:rPr>
          <w:sz w:val="20"/>
        </w:rPr>
        <w:t>ses</w:t>
      </w:r>
      <w:r>
        <w:rPr>
          <w:spacing w:val="-11"/>
          <w:sz w:val="20"/>
        </w:rPr>
        <w:t xml:space="preserve"> </w:t>
      </w:r>
      <w:r>
        <w:rPr>
          <w:sz w:val="20"/>
        </w:rPr>
        <w:t>ergots</w:t>
      </w:r>
      <w:r>
        <w:rPr>
          <w:spacing w:val="-10"/>
          <w:sz w:val="20"/>
        </w:rPr>
        <w:t xml:space="preserve"> </w:t>
      </w:r>
      <w:r>
        <w:rPr>
          <w:sz w:val="20"/>
        </w:rPr>
        <w:t>sur</w:t>
      </w:r>
      <w:r>
        <w:rPr>
          <w:spacing w:val="-9"/>
          <w:sz w:val="20"/>
        </w:rPr>
        <w:t xml:space="preserve"> </w:t>
      </w:r>
      <w:r>
        <w:rPr>
          <w:sz w:val="20"/>
        </w:rPr>
        <w:t>les</w:t>
      </w:r>
      <w:r>
        <w:rPr>
          <w:spacing w:val="-11"/>
          <w:sz w:val="20"/>
        </w:rPr>
        <w:t xml:space="preserve"> </w:t>
      </w:r>
      <w:r>
        <w:rPr>
          <w:sz w:val="20"/>
        </w:rPr>
        <w:t>berceaux</w:t>
      </w:r>
      <w:r>
        <w:rPr>
          <w:spacing w:val="-6"/>
          <w:sz w:val="20"/>
        </w:rPr>
        <w:t xml:space="preserve"> </w:t>
      </w:r>
      <w:r>
        <w:rPr>
          <w:sz w:val="20"/>
        </w:rPr>
        <w:t>inférieurs</w:t>
      </w:r>
      <w:r>
        <w:rPr>
          <w:spacing w:val="-13"/>
          <w:sz w:val="20"/>
        </w:rPr>
        <w:t xml:space="preserve"> </w:t>
      </w:r>
      <w:r>
        <w:rPr>
          <w:sz w:val="20"/>
        </w:rPr>
        <w:t>des</w:t>
      </w:r>
      <w:r>
        <w:rPr>
          <w:spacing w:val="-9"/>
          <w:sz w:val="20"/>
        </w:rPr>
        <w:t xml:space="preserve"> </w:t>
      </w:r>
      <w:r>
        <w:rPr>
          <w:sz w:val="20"/>
        </w:rPr>
        <w:t>chandeliers</w:t>
      </w:r>
      <w:r>
        <w:rPr>
          <w:spacing w:val="-10"/>
          <w:sz w:val="20"/>
        </w:rPr>
        <w:t xml:space="preserve"> </w:t>
      </w:r>
      <w:r>
        <w:rPr>
          <w:sz w:val="20"/>
        </w:rPr>
        <w:t>de</w:t>
      </w:r>
      <w:r>
        <w:rPr>
          <w:spacing w:val="-9"/>
          <w:sz w:val="20"/>
        </w:rPr>
        <w:t xml:space="preserve"> </w:t>
      </w:r>
      <w:r>
        <w:rPr>
          <w:sz w:val="20"/>
        </w:rPr>
        <w:t>façon</w:t>
      </w:r>
      <w:r>
        <w:rPr>
          <w:spacing w:val="-6"/>
          <w:sz w:val="20"/>
        </w:rPr>
        <w:t xml:space="preserve"> </w:t>
      </w:r>
      <w:r>
        <w:rPr>
          <w:sz w:val="20"/>
        </w:rPr>
        <w:t>à</w:t>
      </w:r>
      <w:r>
        <w:rPr>
          <w:spacing w:val="-12"/>
          <w:sz w:val="20"/>
        </w:rPr>
        <w:t xml:space="preserve"> </w:t>
      </w:r>
      <w:r>
        <w:rPr>
          <w:sz w:val="20"/>
        </w:rPr>
        <w:t>pouvoir</w:t>
      </w:r>
      <w:r>
        <w:rPr>
          <w:spacing w:val="-11"/>
          <w:sz w:val="20"/>
        </w:rPr>
        <w:t xml:space="preserve"> </w:t>
      </w:r>
      <w:r>
        <w:rPr>
          <w:sz w:val="20"/>
        </w:rPr>
        <w:t>pivoter et tomber sans blesser le chien qui le heurterait par accident.</w:t>
      </w:r>
    </w:p>
    <w:p w14:paraId="10875A28" w14:textId="77777777" w:rsidR="007D00B4" w:rsidRDefault="00000000">
      <w:pPr>
        <w:pStyle w:val="Paragraphedeliste"/>
        <w:numPr>
          <w:ilvl w:val="0"/>
          <w:numId w:val="23"/>
        </w:numPr>
        <w:tabs>
          <w:tab w:val="left" w:pos="1070"/>
          <w:tab w:val="left" w:pos="1072"/>
        </w:tabs>
        <w:spacing w:before="1" w:line="276" w:lineRule="auto"/>
        <w:ind w:right="641"/>
        <w:jc w:val="both"/>
        <w:rPr>
          <w:sz w:val="20"/>
        </w:rPr>
      </w:pPr>
      <w:r>
        <w:rPr>
          <w:sz w:val="20"/>
        </w:rPr>
        <w:t>De trois barres rondes, placées sur les berceaux supérieurs des chandeliers, de façon à assurer les hauteurs de saut de 0m90 à 1,20 m (réglable de 5cm en 5cm). Les trois barres seront mises en place pour tous les sauts, quelle que soit la hauteur demandée. II est nécessaire que ces barres de 30mm de diamètre soient assez rigides pour ne pas prendre de flèche, et assez résistantes pour ne pas se briser en tombant. Le poids de chaque barre doit être compris entre 0,800 et 1,2</w:t>
      </w:r>
      <w:r>
        <w:rPr>
          <w:spacing w:val="-5"/>
          <w:sz w:val="20"/>
        </w:rPr>
        <w:t xml:space="preserve"> </w:t>
      </w:r>
      <w:r>
        <w:rPr>
          <w:sz w:val="20"/>
        </w:rPr>
        <w:t>Kg.</w:t>
      </w:r>
      <w:r>
        <w:rPr>
          <w:spacing w:val="-6"/>
          <w:sz w:val="20"/>
        </w:rPr>
        <w:t xml:space="preserve"> </w:t>
      </w:r>
      <w:r>
        <w:rPr>
          <w:sz w:val="20"/>
        </w:rPr>
        <w:t>Elles</w:t>
      </w:r>
      <w:r>
        <w:rPr>
          <w:spacing w:val="-7"/>
          <w:sz w:val="20"/>
        </w:rPr>
        <w:t xml:space="preserve"> </w:t>
      </w:r>
      <w:r>
        <w:rPr>
          <w:sz w:val="20"/>
        </w:rPr>
        <w:t>seront</w:t>
      </w:r>
      <w:r>
        <w:rPr>
          <w:spacing w:val="-6"/>
          <w:sz w:val="20"/>
        </w:rPr>
        <w:t xml:space="preserve"> </w:t>
      </w:r>
      <w:r>
        <w:rPr>
          <w:sz w:val="20"/>
        </w:rPr>
        <w:t>bicolores</w:t>
      </w:r>
      <w:r>
        <w:rPr>
          <w:spacing w:val="-11"/>
          <w:sz w:val="20"/>
        </w:rPr>
        <w:t xml:space="preserve"> </w:t>
      </w:r>
      <w:r>
        <w:rPr>
          <w:sz w:val="20"/>
        </w:rPr>
        <w:t>peintes</w:t>
      </w:r>
      <w:r>
        <w:rPr>
          <w:spacing w:val="-7"/>
          <w:sz w:val="20"/>
        </w:rPr>
        <w:t xml:space="preserve"> </w:t>
      </w:r>
      <w:r>
        <w:rPr>
          <w:sz w:val="20"/>
        </w:rPr>
        <w:t>en</w:t>
      </w:r>
      <w:r>
        <w:rPr>
          <w:spacing w:val="-3"/>
          <w:sz w:val="20"/>
        </w:rPr>
        <w:t xml:space="preserve"> </w:t>
      </w:r>
      <w:r>
        <w:rPr>
          <w:sz w:val="20"/>
        </w:rPr>
        <w:t>rouge</w:t>
      </w:r>
      <w:r>
        <w:rPr>
          <w:spacing w:val="-8"/>
          <w:sz w:val="20"/>
        </w:rPr>
        <w:t xml:space="preserve"> </w:t>
      </w:r>
      <w:r>
        <w:rPr>
          <w:sz w:val="20"/>
        </w:rPr>
        <w:t>et</w:t>
      </w:r>
      <w:r>
        <w:rPr>
          <w:spacing w:val="-7"/>
          <w:sz w:val="20"/>
        </w:rPr>
        <w:t xml:space="preserve"> </w:t>
      </w:r>
      <w:r>
        <w:rPr>
          <w:sz w:val="20"/>
        </w:rPr>
        <w:t>blanc</w:t>
      </w:r>
      <w:r>
        <w:rPr>
          <w:spacing w:val="-8"/>
          <w:sz w:val="20"/>
        </w:rPr>
        <w:t xml:space="preserve"> </w:t>
      </w:r>
      <w:r>
        <w:rPr>
          <w:sz w:val="20"/>
        </w:rPr>
        <w:t>en</w:t>
      </w:r>
      <w:r>
        <w:rPr>
          <w:spacing w:val="-8"/>
          <w:sz w:val="20"/>
        </w:rPr>
        <w:t xml:space="preserve"> </w:t>
      </w:r>
      <w:r>
        <w:rPr>
          <w:sz w:val="20"/>
        </w:rPr>
        <w:t>segments</w:t>
      </w:r>
      <w:r>
        <w:rPr>
          <w:spacing w:val="-7"/>
          <w:sz w:val="20"/>
        </w:rPr>
        <w:t xml:space="preserve"> </w:t>
      </w:r>
      <w:r>
        <w:rPr>
          <w:sz w:val="20"/>
        </w:rPr>
        <w:t>de</w:t>
      </w:r>
      <w:r>
        <w:rPr>
          <w:spacing w:val="-9"/>
          <w:sz w:val="20"/>
        </w:rPr>
        <w:t xml:space="preserve"> </w:t>
      </w:r>
      <w:r>
        <w:rPr>
          <w:sz w:val="20"/>
        </w:rPr>
        <w:t>10</w:t>
      </w:r>
      <w:r>
        <w:rPr>
          <w:spacing w:val="-6"/>
          <w:sz w:val="20"/>
        </w:rPr>
        <w:t xml:space="preserve"> </w:t>
      </w:r>
      <w:r>
        <w:rPr>
          <w:sz w:val="20"/>
        </w:rPr>
        <w:t>cm</w:t>
      </w:r>
      <w:r>
        <w:rPr>
          <w:spacing w:val="-6"/>
          <w:sz w:val="20"/>
        </w:rPr>
        <w:t xml:space="preserve"> </w:t>
      </w:r>
      <w:r>
        <w:rPr>
          <w:sz w:val="20"/>
        </w:rPr>
        <w:t>de</w:t>
      </w:r>
      <w:r>
        <w:rPr>
          <w:spacing w:val="-9"/>
          <w:sz w:val="20"/>
        </w:rPr>
        <w:t xml:space="preserve"> </w:t>
      </w:r>
      <w:r>
        <w:rPr>
          <w:sz w:val="20"/>
        </w:rPr>
        <w:t>chaque</w:t>
      </w:r>
      <w:r>
        <w:rPr>
          <w:spacing w:val="-6"/>
          <w:sz w:val="20"/>
        </w:rPr>
        <w:t xml:space="preserve"> </w:t>
      </w:r>
      <w:r>
        <w:rPr>
          <w:sz w:val="20"/>
        </w:rPr>
        <w:t>couleur.</w:t>
      </w:r>
      <w:r>
        <w:rPr>
          <w:spacing w:val="-5"/>
          <w:sz w:val="20"/>
        </w:rPr>
        <w:t xml:space="preserve"> </w:t>
      </w:r>
      <w:r>
        <w:rPr>
          <w:sz w:val="20"/>
        </w:rPr>
        <w:t>Les</w:t>
      </w:r>
      <w:r>
        <w:rPr>
          <w:spacing w:val="-9"/>
          <w:sz w:val="20"/>
        </w:rPr>
        <w:t xml:space="preserve"> </w:t>
      </w:r>
      <w:r>
        <w:rPr>
          <w:sz w:val="20"/>
        </w:rPr>
        <w:t>berceaux</w:t>
      </w:r>
      <w:r>
        <w:rPr>
          <w:spacing w:val="-5"/>
          <w:sz w:val="20"/>
        </w:rPr>
        <w:t xml:space="preserve"> </w:t>
      </w:r>
      <w:r>
        <w:rPr>
          <w:sz w:val="20"/>
        </w:rPr>
        <w:t>porteurs seront incurvés juste assez pour maintenir les barres et le panneau en place, et les empêcher de tomber sous l'effet du vent, mais pas plus.</w:t>
      </w:r>
    </w:p>
    <w:p w14:paraId="339A7385" w14:textId="77777777" w:rsidR="007D00B4" w:rsidRDefault="007D00B4">
      <w:pPr>
        <w:spacing w:line="276" w:lineRule="auto"/>
        <w:jc w:val="both"/>
        <w:rPr>
          <w:sz w:val="20"/>
        </w:rPr>
        <w:sectPr w:rsidR="007D00B4">
          <w:pgSz w:w="11920" w:h="16850"/>
          <w:pgMar w:top="1060" w:right="200" w:bottom="820" w:left="500" w:header="0" w:footer="554" w:gutter="0"/>
          <w:cols w:space="720"/>
        </w:sectPr>
      </w:pPr>
    </w:p>
    <w:p w14:paraId="474E77A1" w14:textId="77777777" w:rsidR="007D00B4" w:rsidRDefault="00000000">
      <w:pPr>
        <w:spacing w:before="64"/>
        <w:ind w:left="903" w:right="1201"/>
        <w:jc w:val="center"/>
        <w:rPr>
          <w:b/>
          <w:i/>
          <w:sz w:val="20"/>
        </w:rPr>
      </w:pPr>
      <w:r>
        <w:rPr>
          <w:b/>
          <w:i/>
          <w:sz w:val="20"/>
          <w:u w:val="single"/>
        </w:rPr>
        <w:lastRenderedPageBreak/>
        <w:t>Saut</w:t>
      </w:r>
      <w:r>
        <w:rPr>
          <w:b/>
          <w:i/>
          <w:spacing w:val="-3"/>
          <w:sz w:val="20"/>
          <w:u w:val="single"/>
        </w:rPr>
        <w:t xml:space="preserve"> </w:t>
      </w:r>
      <w:r>
        <w:rPr>
          <w:b/>
          <w:i/>
          <w:sz w:val="20"/>
          <w:u w:val="single"/>
        </w:rPr>
        <w:t>en</w:t>
      </w:r>
      <w:r>
        <w:rPr>
          <w:b/>
          <w:i/>
          <w:spacing w:val="-3"/>
          <w:sz w:val="20"/>
          <w:u w:val="single"/>
        </w:rPr>
        <w:t xml:space="preserve"> </w:t>
      </w:r>
      <w:r>
        <w:rPr>
          <w:b/>
          <w:i/>
          <w:spacing w:val="-2"/>
          <w:sz w:val="20"/>
          <w:u w:val="single"/>
        </w:rPr>
        <w:t>Longueur</w:t>
      </w:r>
    </w:p>
    <w:p w14:paraId="28502BD0" w14:textId="77777777" w:rsidR="007D00B4" w:rsidRDefault="00000000">
      <w:pPr>
        <w:pStyle w:val="Corpsdetexte"/>
        <w:spacing w:before="9"/>
        <w:ind w:left="0"/>
        <w:rPr>
          <w:b/>
          <w:i/>
          <w:sz w:val="27"/>
        </w:rPr>
      </w:pPr>
      <w:r>
        <w:rPr>
          <w:noProof/>
        </w:rPr>
        <mc:AlternateContent>
          <mc:Choice Requires="wpg">
            <w:drawing>
              <wp:anchor distT="0" distB="0" distL="0" distR="0" simplePos="0" relativeHeight="487604736" behindDoc="1" locked="0" layoutInCell="1" allowOverlap="1" wp14:anchorId="722D3C74" wp14:editId="4C753277">
                <wp:simplePos x="0" y="0"/>
                <wp:positionH relativeFrom="page">
                  <wp:posOffset>851535</wp:posOffset>
                </wp:positionH>
                <wp:positionV relativeFrom="paragraph">
                  <wp:posOffset>218579</wp:posOffset>
                </wp:positionV>
                <wp:extent cx="6057900" cy="5380355"/>
                <wp:effectExtent l="0" t="0" r="0" b="0"/>
                <wp:wrapTopAndBottom/>
                <wp:docPr id="959"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0" cy="5380355"/>
                          <a:chOff x="0" y="0"/>
                          <a:chExt cx="6057900" cy="5380355"/>
                        </a:xfrm>
                      </wpg:grpSpPr>
                      <wps:wsp>
                        <wps:cNvPr id="960" name="Graphic 960"/>
                        <wps:cNvSpPr/>
                        <wps:spPr>
                          <a:xfrm>
                            <a:off x="3175" y="3175"/>
                            <a:ext cx="6051550" cy="5374005"/>
                          </a:xfrm>
                          <a:custGeom>
                            <a:avLst/>
                            <a:gdLst/>
                            <a:ahLst/>
                            <a:cxnLst/>
                            <a:rect l="l" t="t" r="r" b="b"/>
                            <a:pathLst>
                              <a:path w="6051550" h="5374005">
                                <a:moveTo>
                                  <a:pt x="0" y="5374004"/>
                                </a:moveTo>
                                <a:lnTo>
                                  <a:pt x="6051549" y="5374004"/>
                                </a:lnTo>
                                <a:lnTo>
                                  <a:pt x="6051549" y="0"/>
                                </a:lnTo>
                                <a:lnTo>
                                  <a:pt x="0" y="0"/>
                                </a:lnTo>
                                <a:lnTo>
                                  <a:pt x="0" y="5374004"/>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61" name="Image 961"/>
                          <pic:cNvPicPr/>
                        </pic:nvPicPr>
                        <pic:blipFill>
                          <a:blip r:embed="rId40" cstate="print"/>
                          <a:stretch>
                            <a:fillRect/>
                          </a:stretch>
                        </pic:blipFill>
                        <pic:spPr>
                          <a:xfrm>
                            <a:off x="97789" y="194756"/>
                            <a:ext cx="5552959" cy="4986497"/>
                          </a:xfrm>
                          <a:prstGeom prst="rect">
                            <a:avLst/>
                          </a:prstGeom>
                        </pic:spPr>
                      </pic:pic>
                    </wpg:wgp>
                  </a:graphicData>
                </a:graphic>
              </wp:anchor>
            </w:drawing>
          </mc:Choice>
          <mc:Fallback>
            <w:pict>
              <v:group w14:anchorId="3EFD2D71" id="Group 959" o:spid="_x0000_s1026" style="position:absolute;margin-left:67.05pt;margin-top:17.2pt;width:477pt;height:423.65pt;z-index:-15711744;mso-wrap-distance-left:0;mso-wrap-distance-right:0;mso-position-horizontal-relative:page" coordsize="60579,53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m&#10;U+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MR91AD6KKKACiiigAooooAKKKKACiiigAooooAKKKKACiiigA&#10;ooooAKKKKACiimUAPooooAKKKKACiimUAP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TKfRQAUUUUAFFFFABRRRQAUUUUAFFFFABRRRQAUUUUAFFFFABRRTKAH0UUUAFFFFABRRRQAUUU&#10;UAFFFMegB9FFFABRRRQAUUUUAFFFFABRRRQAUUUUAFFFFABRTHOxd1PoAKKKKACiiigAooooAKKK&#10;KACiiigAooooAKKKKACiiigAooooAKKKKACiiigAopj0+gAooooAKKKKACiiigAooooAKKKKACii&#10;igAooooAKKKKACiiigAooooAKKKKACiiigAooooAKKKKACmIuxfvb6f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zfT6KACiiigAooooAKKKKACiiigAoooo&#10;AKKKKACiiigAooooAKKKKACiiigAqEwrJIsjL8y/dqa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&#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">
                <v:shape id="Graphic 960" o:spid="_x0000_s1027" style="position:absolute;left:31;top:31;width:60516;height:53740;visibility:visible;mso-wrap-style:square;v-text-anchor:top" coordsize="6051550,537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" path="m,5374004r6051549,l6051549,,,,,5374004xe" filled="f" strokeweight=".5pt">
                  <v:path arrowok="t"/>
                </v:shape>
                <v:shape id="Image 961" o:spid="_x0000_s1028" type="#_x0000_t75" style="position:absolute;left:977;top:1947;width:55530;height:49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">
                  <v:imagedata r:id="rId41" o:title=""/>
                </v:shape>
                <w10:wrap type="topAndBottom" anchorx="page"/>
              </v:group>
            </w:pict>
          </mc:Fallback>
        </mc:AlternateContent>
      </w:r>
    </w:p>
    <w:p w14:paraId="26AD999D" w14:textId="77777777" w:rsidR="007D00B4" w:rsidRDefault="00000000">
      <w:pPr>
        <w:pStyle w:val="Titre4"/>
        <w:spacing w:before="41"/>
        <w:ind w:left="352" w:firstLine="0"/>
        <w:rPr>
          <w:u w:val="none"/>
        </w:rPr>
      </w:pPr>
      <w:r>
        <w:rPr>
          <w:b w:val="0"/>
          <w:spacing w:val="-6"/>
        </w:rPr>
        <w:t xml:space="preserve"> </w:t>
      </w:r>
      <w:r>
        <w:t>Description</w:t>
      </w:r>
      <w:r>
        <w:rPr>
          <w:spacing w:val="-4"/>
        </w:rPr>
        <w:t xml:space="preserve"> </w:t>
      </w:r>
      <w:r>
        <w:t>de</w:t>
      </w:r>
      <w:r>
        <w:rPr>
          <w:spacing w:val="-3"/>
        </w:rPr>
        <w:t xml:space="preserve"> </w:t>
      </w:r>
      <w:r>
        <w:rPr>
          <w:spacing w:val="-2"/>
        </w:rPr>
        <w:t>l’obstacle</w:t>
      </w:r>
    </w:p>
    <w:p w14:paraId="6CEAE7B6" w14:textId="77777777" w:rsidR="007D00B4" w:rsidRDefault="007D00B4">
      <w:pPr>
        <w:pStyle w:val="Corpsdetexte"/>
        <w:spacing w:before="5"/>
        <w:ind w:left="0"/>
        <w:rPr>
          <w:b/>
          <w:sz w:val="17"/>
        </w:rPr>
      </w:pPr>
    </w:p>
    <w:p w14:paraId="0AC81C7E" w14:textId="77777777" w:rsidR="007D00B4" w:rsidRDefault="00000000">
      <w:pPr>
        <w:pStyle w:val="Paragraphedeliste"/>
        <w:numPr>
          <w:ilvl w:val="0"/>
          <w:numId w:val="23"/>
        </w:numPr>
        <w:tabs>
          <w:tab w:val="left" w:pos="1071"/>
        </w:tabs>
        <w:spacing w:before="92"/>
        <w:ind w:left="1071" w:hanging="359"/>
        <w:jc w:val="both"/>
        <w:rPr>
          <w:sz w:val="20"/>
        </w:rPr>
      </w:pPr>
      <w:r>
        <w:rPr>
          <w:sz w:val="20"/>
        </w:rPr>
        <w:t>Le</w:t>
      </w:r>
      <w:r>
        <w:rPr>
          <w:spacing w:val="-2"/>
          <w:sz w:val="20"/>
        </w:rPr>
        <w:t xml:space="preserve"> </w:t>
      </w:r>
      <w:r>
        <w:rPr>
          <w:sz w:val="20"/>
        </w:rPr>
        <w:t>chien</w:t>
      </w:r>
      <w:r>
        <w:rPr>
          <w:spacing w:val="-1"/>
          <w:sz w:val="20"/>
        </w:rPr>
        <w:t xml:space="preserve"> </w:t>
      </w:r>
      <w:r>
        <w:rPr>
          <w:sz w:val="20"/>
        </w:rPr>
        <w:t>sautera</w:t>
      </w:r>
      <w:r>
        <w:rPr>
          <w:spacing w:val="-3"/>
          <w:sz w:val="20"/>
        </w:rPr>
        <w:t xml:space="preserve"> </w:t>
      </w:r>
      <w:r>
        <w:rPr>
          <w:sz w:val="20"/>
        </w:rPr>
        <w:t>un</w:t>
      </w:r>
      <w:r>
        <w:rPr>
          <w:spacing w:val="-1"/>
          <w:sz w:val="20"/>
        </w:rPr>
        <w:t xml:space="preserve"> </w:t>
      </w:r>
      <w:r>
        <w:rPr>
          <w:sz w:val="20"/>
        </w:rPr>
        <w:t>cadre</w:t>
      </w:r>
      <w:r>
        <w:rPr>
          <w:spacing w:val="-3"/>
          <w:sz w:val="20"/>
        </w:rPr>
        <w:t xml:space="preserve"> </w:t>
      </w:r>
      <w:r>
        <w:rPr>
          <w:sz w:val="20"/>
        </w:rPr>
        <w:t>de</w:t>
      </w:r>
      <w:r>
        <w:rPr>
          <w:spacing w:val="-4"/>
          <w:sz w:val="20"/>
        </w:rPr>
        <w:t xml:space="preserve"> </w:t>
      </w:r>
      <w:r>
        <w:rPr>
          <w:sz w:val="20"/>
        </w:rPr>
        <w:t>3</w:t>
      </w:r>
      <w:r>
        <w:rPr>
          <w:spacing w:val="-3"/>
          <w:sz w:val="20"/>
        </w:rPr>
        <w:t xml:space="preserve"> </w:t>
      </w:r>
      <w:r>
        <w:rPr>
          <w:sz w:val="20"/>
        </w:rPr>
        <w:t>m</w:t>
      </w:r>
      <w:r>
        <w:rPr>
          <w:spacing w:val="-2"/>
          <w:sz w:val="20"/>
        </w:rPr>
        <w:t xml:space="preserve"> </w:t>
      </w:r>
      <w:r>
        <w:rPr>
          <w:sz w:val="20"/>
        </w:rPr>
        <w:t>de</w:t>
      </w:r>
      <w:r>
        <w:rPr>
          <w:spacing w:val="-2"/>
          <w:sz w:val="20"/>
        </w:rPr>
        <w:t xml:space="preserve"> </w:t>
      </w:r>
      <w:r>
        <w:rPr>
          <w:sz w:val="20"/>
        </w:rPr>
        <w:t>long</w:t>
      </w:r>
      <w:r>
        <w:rPr>
          <w:spacing w:val="-2"/>
          <w:sz w:val="20"/>
        </w:rPr>
        <w:t xml:space="preserve"> </w:t>
      </w:r>
      <w:r>
        <w:rPr>
          <w:sz w:val="20"/>
        </w:rPr>
        <w:t>et</w:t>
      </w:r>
      <w:r>
        <w:rPr>
          <w:spacing w:val="-2"/>
          <w:sz w:val="20"/>
        </w:rPr>
        <w:t xml:space="preserve"> </w:t>
      </w:r>
      <w:r>
        <w:rPr>
          <w:sz w:val="20"/>
        </w:rPr>
        <w:t>de</w:t>
      </w:r>
      <w:r>
        <w:rPr>
          <w:spacing w:val="-4"/>
          <w:sz w:val="20"/>
        </w:rPr>
        <w:t xml:space="preserve"> </w:t>
      </w:r>
      <w:r>
        <w:rPr>
          <w:sz w:val="20"/>
        </w:rPr>
        <w:t>2</w:t>
      </w:r>
      <w:r>
        <w:rPr>
          <w:spacing w:val="-2"/>
          <w:sz w:val="20"/>
        </w:rPr>
        <w:t xml:space="preserve"> </w:t>
      </w:r>
      <w:r>
        <w:rPr>
          <w:sz w:val="20"/>
        </w:rPr>
        <w:t>m</w:t>
      </w:r>
      <w:r>
        <w:rPr>
          <w:spacing w:val="-4"/>
          <w:sz w:val="20"/>
        </w:rPr>
        <w:t xml:space="preserve"> </w:t>
      </w:r>
      <w:r>
        <w:rPr>
          <w:sz w:val="20"/>
        </w:rPr>
        <w:t>de</w:t>
      </w:r>
      <w:r>
        <w:rPr>
          <w:spacing w:val="-1"/>
          <w:sz w:val="20"/>
        </w:rPr>
        <w:t xml:space="preserve"> </w:t>
      </w:r>
      <w:r>
        <w:rPr>
          <w:spacing w:val="-2"/>
          <w:sz w:val="20"/>
        </w:rPr>
        <w:t>large.</w:t>
      </w:r>
    </w:p>
    <w:p w14:paraId="39F9CC7D" w14:textId="77777777" w:rsidR="007D00B4" w:rsidRDefault="00000000">
      <w:pPr>
        <w:pStyle w:val="Paragraphedeliste"/>
        <w:numPr>
          <w:ilvl w:val="0"/>
          <w:numId w:val="23"/>
        </w:numPr>
        <w:tabs>
          <w:tab w:val="left" w:pos="1070"/>
          <w:tab w:val="left" w:pos="1072"/>
        </w:tabs>
        <w:spacing w:before="51" w:line="276" w:lineRule="auto"/>
        <w:ind w:right="643"/>
        <w:jc w:val="both"/>
        <w:rPr>
          <w:sz w:val="20"/>
        </w:rPr>
      </w:pPr>
      <w:r>
        <w:rPr>
          <w:sz w:val="20"/>
        </w:rPr>
        <w:t>Ce cadre sera muni d'une claie longue de 2m50 et de 1 m de largeur, d'un aplomb de 0,30 m au-delà du cadre l'autre bord</w:t>
      </w:r>
      <w:r>
        <w:rPr>
          <w:spacing w:val="-2"/>
          <w:sz w:val="20"/>
        </w:rPr>
        <w:t xml:space="preserve"> </w:t>
      </w:r>
      <w:r>
        <w:rPr>
          <w:sz w:val="20"/>
        </w:rPr>
        <w:t>touchant</w:t>
      </w:r>
      <w:r>
        <w:rPr>
          <w:spacing w:val="-4"/>
          <w:sz w:val="20"/>
        </w:rPr>
        <w:t xml:space="preserve"> </w:t>
      </w:r>
      <w:r>
        <w:rPr>
          <w:sz w:val="20"/>
        </w:rPr>
        <w:t>terre</w:t>
      </w:r>
      <w:r>
        <w:rPr>
          <w:spacing w:val="-3"/>
          <w:sz w:val="20"/>
        </w:rPr>
        <w:t xml:space="preserve"> </w:t>
      </w:r>
      <w:r>
        <w:rPr>
          <w:sz w:val="20"/>
        </w:rPr>
        <w:t>ou reposant</w:t>
      </w:r>
      <w:r>
        <w:rPr>
          <w:spacing w:val="-7"/>
          <w:sz w:val="20"/>
        </w:rPr>
        <w:t xml:space="preserve"> </w:t>
      </w:r>
      <w:r>
        <w:rPr>
          <w:sz w:val="20"/>
        </w:rPr>
        <w:t>sur</w:t>
      </w:r>
      <w:r>
        <w:rPr>
          <w:spacing w:val="-7"/>
          <w:sz w:val="20"/>
        </w:rPr>
        <w:t xml:space="preserve"> </w:t>
      </w:r>
      <w:r>
        <w:rPr>
          <w:sz w:val="20"/>
        </w:rPr>
        <w:t>le</w:t>
      </w:r>
      <w:r>
        <w:rPr>
          <w:spacing w:val="-3"/>
          <w:sz w:val="20"/>
        </w:rPr>
        <w:t xml:space="preserve"> </w:t>
      </w:r>
      <w:r>
        <w:rPr>
          <w:sz w:val="20"/>
        </w:rPr>
        <w:t>cadre.</w:t>
      </w:r>
      <w:r>
        <w:rPr>
          <w:spacing w:val="-2"/>
          <w:sz w:val="20"/>
        </w:rPr>
        <w:t xml:space="preserve"> </w:t>
      </w:r>
      <w:r>
        <w:rPr>
          <w:sz w:val="20"/>
        </w:rPr>
        <w:t>Cette</w:t>
      </w:r>
      <w:r>
        <w:rPr>
          <w:spacing w:val="-1"/>
          <w:sz w:val="20"/>
        </w:rPr>
        <w:t xml:space="preserve"> </w:t>
      </w:r>
      <w:r>
        <w:rPr>
          <w:sz w:val="20"/>
        </w:rPr>
        <w:t>claie</w:t>
      </w:r>
      <w:r>
        <w:rPr>
          <w:spacing w:val="-3"/>
          <w:sz w:val="20"/>
        </w:rPr>
        <w:t xml:space="preserve"> </w:t>
      </w:r>
      <w:r>
        <w:rPr>
          <w:sz w:val="20"/>
        </w:rPr>
        <w:t>devra</w:t>
      </w:r>
      <w:r>
        <w:rPr>
          <w:spacing w:val="-3"/>
          <w:sz w:val="20"/>
        </w:rPr>
        <w:t xml:space="preserve"> </w:t>
      </w:r>
      <w:r>
        <w:rPr>
          <w:sz w:val="20"/>
        </w:rPr>
        <w:t>être</w:t>
      </w:r>
      <w:r>
        <w:rPr>
          <w:spacing w:val="-3"/>
          <w:sz w:val="20"/>
        </w:rPr>
        <w:t xml:space="preserve"> </w:t>
      </w:r>
      <w:r>
        <w:rPr>
          <w:sz w:val="20"/>
        </w:rPr>
        <w:t>de</w:t>
      </w:r>
      <w:r>
        <w:rPr>
          <w:spacing w:val="-3"/>
          <w:sz w:val="20"/>
        </w:rPr>
        <w:t xml:space="preserve"> </w:t>
      </w:r>
      <w:r>
        <w:rPr>
          <w:sz w:val="20"/>
        </w:rPr>
        <w:t>couleur</w:t>
      </w:r>
      <w:r>
        <w:rPr>
          <w:spacing w:val="-3"/>
          <w:sz w:val="20"/>
        </w:rPr>
        <w:t xml:space="preserve"> </w:t>
      </w:r>
      <w:r>
        <w:rPr>
          <w:sz w:val="20"/>
        </w:rPr>
        <w:t>mat,</w:t>
      </w:r>
      <w:r>
        <w:rPr>
          <w:spacing w:val="-3"/>
          <w:sz w:val="20"/>
        </w:rPr>
        <w:t xml:space="preserve"> </w:t>
      </w:r>
      <w:r>
        <w:rPr>
          <w:sz w:val="20"/>
        </w:rPr>
        <w:t>peinte</w:t>
      </w:r>
      <w:r>
        <w:rPr>
          <w:spacing w:val="-3"/>
          <w:sz w:val="20"/>
        </w:rPr>
        <w:t xml:space="preserve"> </w:t>
      </w:r>
      <w:r>
        <w:rPr>
          <w:sz w:val="20"/>
        </w:rPr>
        <w:t>en</w:t>
      </w:r>
      <w:r>
        <w:rPr>
          <w:spacing w:val="-2"/>
          <w:sz w:val="20"/>
        </w:rPr>
        <w:t xml:space="preserve"> </w:t>
      </w:r>
      <w:r>
        <w:rPr>
          <w:sz w:val="20"/>
        </w:rPr>
        <w:t>blanc</w:t>
      </w:r>
      <w:r>
        <w:rPr>
          <w:spacing w:val="-3"/>
          <w:sz w:val="20"/>
        </w:rPr>
        <w:t xml:space="preserve"> </w:t>
      </w:r>
      <w:r>
        <w:rPr>
          <w:sz w:val="20"/>
        </w:rPr>
        <w:t>mat sur</w:t>
      </w:r>
      <w:r>
        <w:rPr>
          <w:spacing w:val="-7"/>
          <w:sz w:val="20"/>
        </w:rPr>
        <w:t xml:space="preserve"> </w:t>
      </w:r>
      <w:r>
        <w:rPr>
          <w:sz w:val="20"/>
        </w:rPr>
        <w:t>son</w:t>
      </w:r>
      <w:r>
        <w:rPr>
          <w:spacing w:val="-7"/>
          <w:sz w:val="20"/>
        </w:rPr>
        <w:t xml:space="preserve"> </w:t>
      </w:r>
      <w:r>
        <w:rPr>
          <w:sz w:val="20"/>
        </w:rPr>
        <w:t>pourtour sur une largeur d’au moins 10</w:t>
      </w:r>
      <w:r>
        <w:rPr>
          <w:spacing w:val="-9"/>
          <w:sz w:val="20"/>
        </w:rPr>
        <w:t xml:space="preserve"> </w:t>
      </w:r>
      <w:r>
        <w:rPr>
          <w:sz w:val="20"/>
        </w:rPr>
        <w:t>cm.</w:t>
      </w:r>
    </w:p>
    <w:p w14:paraId="3F26B286" w14:textId="77777777" w:rsidR="007D00B4" w:rsidRDefault="00000000">
      <w:pPr>
        <w:pStyle w:val="Paragraphedeliste"/>
        <w:numPr>
          <w:ilvl w:val="0"/>
          <w:numId w:val="23"/>
        </w:numPr>
        <w:tabs>
          <w:tab w:val="left" w:pos="1070"/>
          <w:tab w:val="left" w:pos="1072"/>
        </w:tabs>
        <w:spacing w:before="16" w:line="278" w:lineRule="auto"/>
        <w:ind w:right="652"/>
        <w:jc w:val="both"/>
        <w:rPr>
          <w:sz w:val="20"/>
        </w:rPr>
      </w:pPr>
      <w:r>
        <w:rPr>
          <w:sz w:val="20"/>
        </w:rPr>
        <w:t>La</w:t>
      </w:r>
      <w:r>
        <w:rPr>
          <w:spacing w:val="-3"/>
          <w:sz w:val="20"/>
        </w:rPr>
        <w:t xml:space="preserve"> </w:t>
      </w:r>
      <w:r>
        <w:rPr>
          <w:sz w:val="20"/>
        </w:rPr>
        <w:t>claie</w:t>
      </w:r>
      <w:r>
        <w:rPr>
          <w:spacing w:val="-1"/>
          <w:sz w:val="20"/>
        </w:rPr>
        <w:t xml:space="preserve"> </w:t>
      </w:r>
      <w:r>
        <w:rPr>
          <w:sz w:val="20"/>
        </w:rPr>
        <w:t>sera</w:t>
      </w:r>
      <w:r>
        <w:rPr>
          <w:spacing w:val="-3"/>
          <w:sz w:val="20"/>
        </w:rPr>
        <w:t xml:space="preserve"> </w:t>
      </w:r>
      <w:r>
        <w:rPr>
          <w:sz w:val="20"/>
        </w:rPr>
        <w:t>construite</w:t>
      </w:r>
      <w:r>
        <w:rPr>
          <w:spacing w:val="-3"/>
          <w:sz w:val="20"/>
        </w:rPr>
        <w:t xml:space="preserve"> </w:t>
      </w:r>
      <w:r>
        <w:rPr>
          <w:sz w:val="20"/>
        </w:rPr>
        <w:t>de</w:t>
      </w:r>
      <w:r>
        <w:rPr>
          <w:spacing w:val="-3"/>
          <w:sz w:val="20"/>
        </w:rPr>
        <w:t xml:space="preserve"> </w:t>
      </w:r>
      <w:r>
        <w:rPr>
          <w:sz w:val="20"/>
        </w:rPr>
        <w:t>telle</w:t>
      </w:r>
      <w:r>
        <w:rPr>
          <w:spacing w:val="-1"/>
          <w:sz w:val="20"/>
        </w:rPr>
        <w:t xml:space="preserve"> </w:t>
      </w:r>
      <w:r>
        <w:rPr>
          <w:sz w:val="20"/>
        </w:rPr>
        <w:t>sorte</w:t>
      </w:r>
      <w:r>
        <w:rPr>
          <w:spacing w:val="-3"/>
          <w:sz w:val="20"/>
        </w:rPr>
        <w:t xml:space="preserve"> </w:t>
      </w:r>
      <w:r>
        <w:rPr>
          <w:sz w:val="20"/>
        </w:rPr>
        <w:t>que,</w:t>
      </w:r>
      <w:r>
        <w:rPr>
          <w:spacing w:val="-2"/>
          <w:sz w:val="20"/>
        </w:rPr>
        <w:t xml:space="preserve"> </w:t>
      </w:r>
      <w:r>
        <w:rPr>
          <w:sz w:val="20"/>
        </w:rPr>
        <w:t>fixée</w:t>
      </w:r>
      <w:r>
        <w:rPr>
          <w:spacing w:val="-1"/>
          <w:sz w:val="20"/>
        </w:rPr>
        <w:t xml:space="preserve"> </w:t>
      </w:r>
      <w:r>
        <w:rPr>
          <w:sz w:val="20"/>
        </w:rPr>
        <w:t>sur</w:t>
      </w:r>
      <w:r>
        <w:rPr>
          <w:spacing w:val="-3"/>
          <w:sz w:val="20"/>
        </w:rPr>
        <w:t xml:space="preserve"> </w:t>
      </w:r>
      <w:r>
        <w:rPr>
          <w:sz w:val="20"/>
        </w:rPr>
        <w:t>un</w:t>
      </w:r>
      <w:r>
        <w:rPr>
          <w:spacing w:val="-1"/>
          <w:sz w:val="20"/>
        </w:rPr>
        <w:t xml:space="preserve"> </w:t>
      </w:r>
      <w:r>
        <w:rPr>
          <w:sz w:val="20"/>
        </w:rPr>
        <w:t>axe</w:t>
      </w:r>
      <w:r>
        <w:rPr>
          <w:spacing w:val="-5"/>
          <w:sz w:val="20"/>
        </w:rPr>
        <w:t xml:space="preserve"> </w:t>
      </w:r>
      <w:r>
        <w:rPr>
          <w:sz w:val="20"/>
        </w:rPr>
        <w:t>ou sur</w:t>
      </w:r>
      <w:r>
        <w:rPr>
          <w:spacing w:val="-3"/>
          <w:sz w:val="20"/>
        </w:rPr>
        <w:t xml:space="preserve"> </w:t>
      </w:r>
      <w:r>
        <w:rPr>
          <w:sz w:val="20"/>
        </w:rPr>
        <w:t>des</w:t>
      </w:r>
      <w:r>
        <w:rPr>
          <w:spacing w:val="-6"/>
          <w:sz w:val="20"/>
        </w:rPr>
        <w:t xml:space="preserve"> </w:t>
      </w:r>
      <w:r>
        <w:rPr>
          <w:sz w:val="20"/>
        </w:rPr>
        <w:t>berceaux, elle</w:t>
      </w:r>
      <w:r>
        <w:rPr>
          <w:spacing w:val="-3"/>
          <w:sz w:val="20"/>
        </w:rPr>
        <w:t xml:space="preserve"> </w:t>
      </w:r>
      <w:r>
        <w:rPr>
          <w:sz w:val="20"/>
        </w:rPr>
        <w:t>puisse basculer</w:t>
      </w:r>
      <w:r>
        <w:rPr>
          <w:spacing w:val="-2"/>
          <w:sz w:val="20"/>
        </w:rPr>
        <w:t xml:space="preserve"> </w:t>
      </w:r>
      <w:r>
        <w:rPr>
          <w:sz w:val="20"/>
        </w:rPr>
        <w:t>en</w:t>
      </w:r>
      <w:r>
        <w:rPr>
          <w:spacing w:val="-1"/>
          <w:sz w:val="20"/>
        </w:rPr>
        <w:t xml:space="preserve"> </w:t>
      </w:r>
      <w:r>
        <w:rPr>
          <w:sz w:val="20"/>
        </w:rPr>
        <w:t>avant</w:t>
      </w:r>
      <w:r>
        <w:rPr>
          <w:spacing w:val="-3"/>
          <w:sz w:val="20"/>
        </w:rPr>
        <w:t xml:space="preserve"> </w:t>
      </w:r>
      <w:r>
        <w:rPr>
          <w:sz w:val="20"/>
        </w:rPr>
        <w:t>si</w:t>
      </w:r>
      <w:r>
        <w:rPr>
          <w:spacing w:val="-4"/>
          <w:sz w:val="20"/>
        </w:rPr>
        <w:t xml:space="preserve"> </w:t>
      </w:r>
      <w:r>
        <w:rPr>
          <w:sz w:val="20"/>
        </w:rPr>
        <w:t>le</w:t>
      </w:r>
      <w:r>
        <w:rPr>
          <w:spacing w:val="-3"/>
          <w:sz w:val="20"/>
        </w:rPr>
        <w:t xml:space="preserve"> </w:t>
      </w:r>
      <w:r>
        <w:rPr>
          <w:sz w:val="20"/>
        </w:rPr>
        <w:t>chien la touche en sautant.</w:t>
      </w:r>
    </w:p>
    <w:p w14:paraId="4A9B93B9" w14:textId="77777777" w:rsidR="007D00B4" w:rsidRDefault="00000000">
      <w:pPr>
        <w:pStyle w:val="Paragraphedeliste"/>
        <w:numPr>
          <w:ilvl w:val="0"/>
          <w:numId w:val="23"/>
        </w:numPr>
        <w:tabs>
          <w:tab w:val="left" w:pos="1070"/>
          <w:tab w:val="left" w:pos="1072"/>
        </w:tabs>
        <w:spacing w:before="13" w:line="278" w:lineRule="auto"/>
        <w:ind w:right="648"/>
        <w:jc w:val="both"/>
        <w:rPr>
          <w:sz w:val="20"/>
        </w:rPr>
      </w:pPr>
      <w:r>
        <w:rPr>
          <w:sz w:val="20"/>
        </w:rPr>
        <w:t>Le saut n'est valablement exécuté par le chien que si la claie</w:t>
      </w:r>
      <w:r>
        <w:rPr>
          <w:spacing w:val="-2"/>
          <w:sz w:val="20"/>
        </w:rPr>
        <w:t xml:space="preserve"> </w:t>
      </w:r>
      <w:r>
        <w:rPr>
          <w:sz w:val="20"/>
        </w:rPr>
        <w:t>ne bascule pas (sauf</w:t>
      </w:r>
      <w:r>
        <w:rPr>
          <w:spacing w:val="-1"/>
          <w:sz w:val="20"/>
        </w:rPr>
        <w:t xml:space="preserve"> </w:t>
      </w:r>
      <w:r>
        <w:rPr>
          <w:sz w:val="20"/>
        </w:rPr>
        <w:t>du</w:t>
      </w:r>
      <w:r>
        <w:rPr>
          <w:spacing w:val="-1"/>
          <w:sz w:val="20"/>
        </w:rPr>
        <w:t xml:space="preserve"> </w:t>
      </w:r>
      <w:r>
        <w:rPr>
          <w:sz w:val="20"/>
        </w:rPr>
        <w:t>fait de</w:t>
      </w:r>
      <w:r>
        <w:rPr>
          <w:spacing w:val="-2"/>
          <w:sz w:val="20"/>
        </w:rPr>
        <w:t xml:space="preserve"> </w:t>
      </w:r>
      <w:r>
        <w:rPr>
          <w:sz w:val="20"/>
        </w:rPr>
        <w:t>la queue). Sensibilité : une masse comprise entre 0 kg 800 et 1 kg300 doit la faire basculer.</w:t>
      </w:r>
    </w:p>
    <w:p w14:paraId="4D7F0044" w14:textId="77777777" w:rsidR="007D00B4" w:rsidRDefault="00000000">
      <w:pPr>
        <w:pStyle w:val="Paragraphedeliste"/>
        <w:numPr>
          <w:ilvl w:val="0"/>
          <w:numId w:val="23"/>
        </w:numPr>
        <w:tabs>
          <w:tab w:val="left" w:pos="1070"/>
          <w:tab w:val="left" w:pos="1072"/>
        </w:tabs>
        <w:spacing w:before="11" w:line="276" w:lineRule="auto"/>
        <w:ind w:right="636"/>
        <w:jc w:val="both"/>
        <w:rPr>
          <w:sz w:val="20"/>
        </w:rPr>
      </w:pPr>
      <w:r>
        <w:rPr>
          <w:sz w:val="20"/>
        </w:rPr>
        <w:t>La</w:t>
      </w:r>
      <w:r>
        <w:rPr>
          <w:spacing w:val="-6"/>
          <w:sz w:val="20"/>
        </w:rPr>
        <w:t xml:space="preserve"> </w:t>
      </w:r>
      <w:r>
        <w:rPr>
          <w:sz w:val="20"/>
        </w:rPr>
        <w:t>claie</w:t>
      </w:r>
      <w:r>
        <w:rPr>
          <w:spacing w:val="-4"/>
          <w:sz w:val="20"/>
        </w:rPr>
        <w:t xml:space="preserve"> </w:t>
      </w:r>
      <w:r>
        <w:rPr>
          <w:sz w:val="20"/>
        </w:rPr>
        <w:t>sera</w:t>
      </w:r>
      <w:r>
        <w:rPr>
          <w:spacing w:val="-6"/>
          <w:sz w:val="20"/>
        </w:rPr>
        <w:t xml:space="preserve"> </w:t>
      </w:r>
      <w:r>
        <w:rPr>
          <w:sz w:val="20"/>
        </w:rPr>
        <w:t>obligatoirement</w:t>
      </w:r>
      <w:r>
        <w:rPr>
          <w:spacing w:val="-10"/>
          <w:sz w:val="20"/>
        </w:rPr>
        <w:t xml:space="preserve"> </w:t>
      </w:r>
      <w:r>
        <w:rPr>
          <w:sz w:val="20"/>
        </w:rPr>
        <w:t>mise</w:t>
      </w:r>
      <w:r>
        <w:rPr>
          <w:spacing w:val="-6"/>
          <w:sz w:val="20"/>
        </w:rPr>
        <w:t xml:space="preserve"> </w:t>
      </w:r>
      <w:r>
        <w:rPr>
          <w:sz w:val="20"/>
        </w:rPr>
        <w:t>en</w:t>
      </w:r>
      <w:r>
        <w:rPr>
          <w:spacing w:val="-3"/>
          <w:sz w:val="20"/>
        </w:rPr>
        <w:t xml:space="preserve"> </w:t>
      </w:r>
      <w:r>
        <w:rPr>
          <w:sz w:val="20"/>
        </w:rPr>
        <w:t>place</w:t>
      </w:r>
      <w:r>
        <w:rPr>
          <w:spacing w:val="-6"/>
          <w:sz w:val="20"/>
        </w:rPr>
        <w:t xml:space="preserve"> </w:t>
      </w:r>
      <w:r>
        <w:rPr>
          <w:sz w:val="20"/>
        </w:rPr>
        <w:t>en</w:t>
      </w:r>
      <w:r>
        <w:rPr>
          <w:spacing w:val="-6"/>
          <w:sz w:val="20"/>
        </w:rPr>
        <w:t xml:space="preserve"> </w:t>
      </w:r>
      <w:r>
        <w:rPr>
          <w:sz w:val="20"/>
        </w:rPr>
        <w:t>travers</w:t>
      </w:r>
      <w:r>
        <w:rPr>
          <w:spacing w:val="-7"/>
          <w:sz w:val="20"/>
        </w:rPr>
        <w:t xml:space="preserve"> </w:t>
      </w:r>
      <w:r>
        <w:rPr>
          <w:sz w:val="20"/>
        </w:rPr>
        <w:t>du</w:t>
      </w:r>
      <w:r>
        <w:rPr>
          <w:spacing w:val="-6"/>
          <w:sz w:val="20"/>
        </w:rPr>
        <w:t xml:space="preserve"> </w:t>
      </w:r>
      <w:r>
        <w:rPr>
          <w:sz w:val="20"/>
        </w:rPr>
        <w:t>cadre,</w:t>
      </w:r>
      <w:r>
        <w:rPr>
          <w:spacing w:val="-5"/>
          <w:sz w:val="20"/>
        </w:rPr>
        <w:t xml:space="preserve"> </w:t>
      </w:r>
      <w:r>
        <w:rPr>
          <w:sz w:val="20"/>
        </w:rPr>
        <w:t>même</w:t>
      </w:r>
      <w:r>
        <w:rPr>
          <w:spacing w:val="-8"/>
          <w:sz w:val="20"/>
        </w:rPr>
        <w:t xml:space="preserve"> </w:t>
      </w:r>
      <w:r>
        <w:rPr>
          <w:sz w:val="20"/>
        </w:rPr>
        <w:t>pour</w:t>
      </w:r>
      <w:r>
        <w:rPr>
          <w:spacing w:val="-6"/>
          <w:sz w:val="20"/>
        </w:rPr>
        <w:t xml:space="preserve"> </w:t>
      </w:r>
      <w:r>
        <w:rPr>
          <w:sz w:val="20"/>
        </w:rPr>
        <w:t>la</w:t>
      </w:r>
      <w:r>
        <w:rPr>
          <w:spacing w:val="-6"/>
          <w:sz w:val="20"/>
        </w:rPr>
        <w:t xml:space="preserve"> </w:t>
      </w:r>
      <w:r>
        <w:rPr>
          <w:sz w:val="20"/>
        </w:rPr>
        <w:t>longueur</w:t>
      </w:r>
      <w:r>
        <w:rPr>
          <w:spacing w:val="-8"/>
          <w:sz w:val="20"/>
        </w:rPr>
        <w:t xml:space="preserve"> </w:t>
      </w:r>
      <w:r>
        <w:rPr>
          <w:sz w:val="20"/>
        </w:rPr>
        <w:t>minimale</w:t>
      </w:r>
      <w:r>
        <w:rPr>
          <w:spacing w:val="-2"/>
          <w:sz w:val="20"/>
        </w:rPr>
        <w:t xml:space="preserve"> </w:t>
      </w:r>
      <w:r>
        <w:rPr>
          <w:sz w:val="20"/>
        </w:rPr>
        <w:t>de</w:t>
      </w:r>
      <w:r>
        <w:rPr>
          <w:spacing w:val="-9"/>
          <w:sz w:val="20"/>
        </w:rPr>
        <w:t xml:space="preserve"> </w:t>
      </w:r>
      <w:r>
        <w:rPr>
          <w:sz w:val="20"/>
        </w:rPr>
        <w:t>3 m,</w:t>
      </w:r>
      <w:r>
        <w:rPr>
          <w:spacing w:val="-3"/>
          <w:sz w:val="20"/>
        </w:rPr>
        <w:t xml:space="preserve"> </w:t>
      </w:r>
      <w:r>
        <w:rPr>
          <w:sz w:val="20"/>
        </w:rPr>
        <w:t>le</w:t>
      </w:r>
      <w:r>
        <w:rPr>
          <w:spacing w:val="-9"/>
          <w:sz w:val="20"/>
        </w:rPr>
        <w:t xml:space="preserve"> </w:t>
      </w:r>
      <w:r>
        <w:rPr>
          <w:sz w:val="20"/>
        </w:rPr>
        <w:t>bord</w:t>
      </w:r>
      <w:r>
        <w:rPr>
          <w:spacing w:val="-8"/>
          <w:sz w:val="20"/>
        </w:rPr>
        <w:t xml:space="preserve"> </w:t>
      </w:r>
      <w:r>
        <w:rPr>
          <w:sz w:val="20"/>
        </w:rPr>
        <w:t>relevé de la claie se trouvant à l'aplomb du bord extrême du cadre.</w:t>
      </w:r>
    </w:p>
    <w:p w14:paraId="1C3A054D" w14:textId="77777777" w:rsidR="007D00B4" w:rsidRDefault="00000000">
      <w:pPr>
        <w:pStyle w:val="Paragraphedeliste"/>
        <w:numPr>
          <w:ilvl w:val="0"/>
          <w:numId w:val="23"/>
        </w:numPr>
        <w:tabs>
          <w:tab w:val="left" w:pos="1070"/>
          <w:tab w:val="left" w:pos="1072"/>
        </w:tabs>
        <w:spacing w:before="21" w:line="276" w:lineRule="auto"/>
        <w:ind w:right="646"/>
        <w:jc w:val="both"/>
        <w:rPr>
          <w:sz w:val="20"/>
        </w:rPr>
      </w:pPr>
      <w:r>
        <w:rPr>
          <w:sz w:val="20"/>
        </w:rPr>
        <w:t>Les barres seront bicolores, peintes en rouge et blanc en segments de 20 cm de chaque couleur et espacées de 25 cm. Aucune</w:t>
      </w:r>
      <w:r>
        <w:rPr>
          <w:spacing w:val="-4"/>
          <w:sz w:val="20"/>
        </w:rPr>
        <w:t xml:space="preserve"> </w:t>
      </w:r>
      <w:r>
        <w:rPr>
          <w:sz w:val="20"/>
        </w:rPr>
        <w:t>barre</w:t>
      </w:r>
      <w:r>
        <w:rPr>
          <w:spacing w:val="-6"/>
          <w:sz w:val="20"/>
        </w:rPr>
        <w:t xml:space="preserve"> </w:t>
      </w:r>
      <w:r>
        <w:rPr>
          <w:sz w:val="20"/>
        </w:rPr>
        <w:t>ne</w:t>
      </w:r>
      <w:r>
        <w:rPr>
          <w:spacing w:val="-4"/>
          <w:sz w:val="20"/>
        </w:rPr>
        <w:t xml:space="preserve"> </w:t>
      </w:r>
      <w:r>
        <w:rPr>
          <w:sz w:val="20"/>
        </w:rPr>
        <w:t>doit</w:t>
      </w:r>
      <w:r>
        <w:rPr>
          <w:spacing w:val="-4"/>
          <w:sz w:val="20"/>
        </w:rPr>
        <w:t xml:space="preserve"> </w:t>
      </w:r>
      <w:r>
        <w:rPr>
          <w:sz w:val="20"/>
        </w:rPr>
        <w:t>être</w:t>
      </w:r>
      <w:r>
        <w:rPr>
          <w:spacing w:val="-4"/>
          <w:sz w:val="20"/>
        </w:rPr>
        <w:t xml:space="preserve"> </w:t>
      </w:r>
      <w:r>
        <w:rPr>
          <w:sz w:val="20"/>
        </w:rPr>
        <w:t>fixée, même</w:t>
      </w:r>
      <w:r>
        <w:rPr>
          <w:spacing w:val="-4"/>
          <w:sz w:val="20"/>
        </w:rPr>
        <w:t xml:space="preserve"> </w:t>
      </w:r>
      <w:r>
        <w:rPr>
          <w:sz w:val="20"/>
        </w:rPr>
        <w:t>la</w:t>
      </w:r>
      <w:r>
        <w:rPr>
          <w:spacing w:val="-4"/>
          <w:sz w:val="20"/>
        </w:rPr>
        <w:t xml:space="preserve"> </w:t>
      </w:r>
      <w:r>
        <w:rPr>
          <w:sz w:val="20"/>
        </w:rPr>
        <w:t>première.</w:t>
      </w:r>
      <w:r>
        <w:rPr>
          <w:spacing w:val="-2"/>
          <w:sz w:val="20"/>
        </w:rPr>
        <w:t xml:space="preserve"> </w:t>
      </w:r>
      <w:r>
        <w:rPr>
          <w:sz w:val="20"/>
        </w:rPr>
        <w:t>Le</w:t>
      </w:r>
      <w:r>
        <w:rPr>
          <w:spacing w:val="-4"/>
          <w:sz w:val="20"/>
        </w:rPr>
        <w:t xml:space="preserve"> </w:t>
      </w:r>
      <w:r>
        <w:rPr>
          <w:sz w:val="20"/>
        </w:rPr>
        <w:t>vide</w:t>
      </w:r>
      <w:r>
        <w:rPr>
          <w:spacing w:val="-1"/>
          <w:sz w:val="20"/>
        </w:rPr>
        <w:t xml:space="preserve"> </w:t>
      </w:r>
      <w:r>
        <w:rPr>
          <w:sz w:val="20"/>
        </w:rPr>
        <w:t>sous</w:t>
      </w:r>
      <w:r>
        <w:rPr>
          <w:spacing w:val="-5"/>
          <w:sz w:val="20"/>
        </w:rPr>
        <w:t xml:space="preserve"> </w:t>
      </w:r>
      <w:r>
        <w:rPr>
          <w:sz w:val="20"/>
        </w:rPr>
        <w:t>la</w:t>
      </w:r>
      <w:r>
        <w:rPr>
          <w:spacing w:val="-2"/>
          <w:sz w:val="20"/>
        </w:rPr>
        <w:t xml:space="preserve"> </w:t>
      </w:r>
      <w:r>
        <w:rPr>
          <w:sz w:val="20"/>
        </w:rPr>
        <w:t>première</w:t>
      </w:r>
      <w:r>
        <w:rPr>
          <w:spacing w:val="-3"/>
          <w:sz w:val="20"/>
        </w:rPr>
        <w:t xml:space="preserve"> </w:t>
      </w:r>
      <w:r>
        <w:rPr>
          <w:sz w:val="20"/>
        </w:rPr>
        <w:t>barre</w:t>
      </w:r>
      <w:r>
        <w:rPr>
          <w:spacing w:val="-3"/>
          <w:sz w:val="20"/>
        </w:rPr>
        <w:t xml:space="preserve"> </w:t>
      </w:r>
      <w:r>
        <w:rPr>
          <w:sz w:val="20"/>
        </w:rPr>
        <w:t>doit</w:t>
      </w:r>
      <w:r>
        <w:rPr>
          <w:spacing w:val="-5"/>
          <w:sz w:val="20"/>
        </w:rPr>
        <w:t xml:space="preserve"> </w:t>
      </w:r>
      <w:r>
        <w:rPr>
          <w:sz w:val="20"/>
        </w:rPr>
        <w:t>être</w:t>
      </w:r>
      <w:r>
        <w:rPr>
          <w:spacing w:val="-4"/>
          <w:sz w:val="20"/>
        </w:rPr>
        <w:t xml:space="preserve"> </w:t>
      </w:r>
      <w:r>
        <w:rPr>
          <w:sz w:val="20"/>
        </w:rPr>
        <w:t>comblé,</w:t>
      </w:r>
      <w:r>
        <w:rPr>
          <w:spacing w:val="-2"/>
          <w:sz w:val="20"/>
        </w:rPr>
        <w:t xml:space="preserve"> </w:t>
      </w:r>
      <w:r>
        <w:rPr>
          <w:sz w:val="20"/>
        </w:rPr>
        <w:t>soit</w:t>
      </w:r>
      <w:r>
        <w:rPr>
          <w:spacing w:val="-5"/>
          <w:sz w:val="20"/>
        </w:rPr>
        <w:t xml:space="preserve"> </w:t>
      </w:r>
      <w:r>
        <w:rPr>
          <w:sz w:val="20"/>
        </w:rPr>
        <w:t>par</w:t>
      </w:r>
      <w:r>
        <w:rPr>
          <w:spacing w:val="-1"/>
          <w:sz w:val="20"/>
        </w:rPr>
        <w:t xml:space="preserve"> </w:t>
      </w:r>
      <w:r>
        <w:rPr>
          <w:sz w:val="20"/>
        </w:rPr>
        <w:t>le</w:t>
      </w:r>
      <w:r>
        <w:rPr>
          <w:spacing w:val="-4"/>
          <w:sz w:val="20"/>
        </w:rPr>
        <w:t xml:space="preserve"> </w:t>
      </w:r>
      <w:r>
        <w:rPr>
          <w:sz w:val="20"/>
        </w:rPr>
        <w:t>cadre</w:t>
      </w:r>
      <w:r>
        <w:rPr>
          <w:spacing w:val="-3"/>
          <w:sz w:val="20"/>
        </w:rPr>
        <w:t xml:space="preserve"> </w:t>
      </w:r>
      <w:r>
        <w:rPr>
          <w:sz w:val="20"/>
        </w:rPr>
        <w:t>du saut descendant jusqu’au sol, soit par une planche ou latte de plastique, le but étant de ne pas permettre au chien de glisser ses pattes au-dessous. En déplaçant la claie de 0,25 m en 0,25 m on peut atteindre la longueur maximale de 4m50.Il est obligatoire d’ajouter des barres nécessaires pour combler le vide.</w:t>
      </w:r>
    </w:p>
    <w:p w14:paraId="78EA1138" w14:textId="77777777" w:rsidR="007D00B4" w:rsidRDefault="007D00B4">
      <w:pPr>
        <w:spacing w:line="276" w:lineRule="auto"/>
        <w:jc w:val="both"/>
        <w:rPr>
          <w:sz w:val="20"/>
        </w:rPr>
        <w:sectPr w:rsidR="007D00B4">
          <w:pgSz w:w="11920" w:h="16850"/>
          <w:pgMar w:top="1580" w:right="200" w:bottom="820" w:left="500" w:header="0" w:footer="554" w:gutter="0"/>
          <w:cols w:space="720"/>
        </w:sectPr>
      </w:pPr>
    </w:p>
    <w:p w14:paraId="46A37EAA" w14:textId="77777777" w:rsidR="007D00B4" w:rsidRDefault="00000000">
      <w:pPr>
        <w:spacing w:before="79"/>
        <w:ind w:left="1258" w:right="1201"/>
        <w:jc w:val="center"/>
        <w:rPr>
          <w:b/>
          <w:i/>
          <w:sz w:val="20"/>
        </w:rPr>
      </w:pPr>
      <w:r>
        <w:rPr>
          <w:b/>
          <w:i/>
          <w:sz w:val="20"/>
          <w:u w:val="single"/>
        </w:rPr>
        <w:lastRenderedPageBreak/>
        <w:t>Palissade</w:t>
      </w:r>
      <w:r>
        <w:rPr>
          <w:b/>
          <w:i/>
          <w:spacing w:val="-4"/>
          <w:sz w:val="20"/>
          <w:u w:val="single"/>
        </w:rPr>
        <w:t xml:space="preserve"> </w:t>
      </w:r>
      <w:r>
        <w:rPr>
          <w:b/>
          <w:i/>
          <w:sz w:val="20"/>
          <w:u w:val="single"/>
        </w:rPr>
        <w:t>à</w:t>
      </w:r>
      <w:r>
        <w:rPr>
          <w:b/>
          <w:i/>
          <w:spacing w:val="-3"/>
          <w:sz w:val="20"/>
          <w:u w:val="single"/>
        </w:rPr>
        <w:t xml:space="preserve"> </w:t>
      </w:r>
      <w:r>
        <w:rPr>
          <w:b/>
          <w:i/>
          <w:spacing w:val="-2"/>
          <w:sz w:val="20"/>
          <w:u w:val="single"/>
        </w:rPr>
        <w:t>Bascule</w:t>
      </w:r>
    </w:p>
    <w:p w14:paraId="093F1A33" w14:textId="77777777" w:rsidR="007D00B4" w:rsidRDefault="007D00B4">
      <w:pPr>
        <w:pStyle w:val="Corpsdetexte"/>
        <w:spacing w:before="11"/>
        <w:ind w:left="0"/>
        <w:rPr>
          <w:b/>
          <w:i/>
          <w:sz w:val="15"/>
        </w:rPr>
      </w:pPr>
    </w:p>
    <w:p w14:paraId="54DCD338" w14:textId="77777777" w:rsidR="007D00B4" w:rsidRDefault="00000000">
      <w:pPr>
        <w:pStyle w:val="Titre4"/>
        <w:spacing w:before="91"/>
        <w:ind w:left="712" w:firstLine="0"/>
        <w:rPr>
          <w:u w:val="none"/>
        </w:rPr>
      </w:pPr>
      <w:r>
        <w:rPr>
          <w:b w:val="0"/>
          <w:spacing w:val="-6"/>
        </w:rPr>
        <w:t xml:space="preserve"> </w:t>
      </w:r>
      <w:r>
        <w:t>Description</w:t>
      </w:r>
      <w:r>
        <w:rPr>
          <w:spacing w:val="-4"/>
        </w:rPr>
        <w:t xml:space="preserve"> </w:t>
      </w:r>
      <w:r>
        <w:t>de</w:t>
      </w:r>
      <w:r>
        <w:rPr>
          <w:spacing w:val="-3"/>
        </w:rPr>
        <w:t xml:space="preserve"> </w:t>
      </w:r>
      <w:r>
        <w:rPr>
          <w:spacing w:val="-2"/>
        </w:rPr>
        <w:t>l’obstacle</w:t>
      </w:r>
    </w:p>
    <w:p w14:paraId="369FEA21" w14:textId="77777777" w:rsidR="007D00B4" w:rsidRDefault="007D00B4">
      <w:pPr>
        <w:pStyle w:val="Corpsdetexte"/>
        <w:spacing w:before="11"/>
        <w:ind w:left="0"/>
        <w:rPr>
          <w:b/>
          <w:sz w:val="15"/>
        </w:rPr>
      </w:pPr>
    </w:p>
    <w:p w14:paraId="2FE5C536" w14:textId="77777777" w:rsidR="007D00B4" w:rsidRDefault="00000000">
      <w:pPr>
        <w:pStyle w:val="Paragraphedeliste"/>
        <w:numPr>
          <w:ilvl w:val="0"/>
          <w:numId w:val="23"/>
        </w:numPr>
        <w:tabs>
          <w:tab w:val="left" w:pos="1072"/>
        </w:tabs>
        <w:spacing w:before="92" w:line="276" w:lineRule="auto"/>
        <w:ind w:right="1302"/>
        <w:rPr>
          <w:sz w:val="20"/>
        </w:rPr>
      </w:pPr>
      <w:r>
        <w:rPr>
          <w:noProof/>
        </w:rPr>
        <mc:AlternateContent>
          <mc:Choice Requires="wps">
            <w:drawing>
              <wp:anchor distT="0" distB="0" distL="0" distR="0" simplePos="0" relativeHeight="482599936" behindDoc="1" locked="0" layoutInCell="1" allowOverlap="1" wp14:anchorId="471DD0AD" wp14:editId="5DDB67B2">
                <wp:simplePos x="0" y="0"/>
                <wp:positionH relativeFrom="page">
                  <wp:posOffset>1965960</wp:posOffset>
                </wp:positionH>
                <wp:positionV relativeFrom="paragraph">
                  <wp:posOffset>224484</wp:posOffset>
                </wp:positionV>
                <wp:extent cx="31750" cy="146050"/>
                <wp:effectExtent l="0" t="0" r="0" b="0"/>
                <wp:wrapNone/>
                <wp:docPr id="962" name="Graphic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46050"/>
                        </a:xfrm>
                        <a:custGeom>
                          <a:avLst/>
                          <a:gdLst/>
                          <a:ahLst/>
                          <a:cxnLst/>
                          <a:rect l="l" t="t" r="r" b="b"/>
                          <a:pathLst>
                            <a:path w="31750" h="146050">
                              <a:moveTo>
                                <a:pt x="31750" y="0"/>
                              </a:moveTo>
                              <a:lnTo>
                                <a:pt x="0" y="0"/>
                              </a:lnTo>
                              <a:lnTo>
                                <a:pt x="0" y="146050"/>
                              </a:lnTo>
                              <a:lnTo>
                                <a:pt x="31750" y="146050"/>
                              </a:lnTo>
                              <a:lnTo>
                                <a:pt x="31750" y="0"/>
                              </a:lnTo>
                              <a:close/>
                            </a:path>
                          </a:pathLst>
                        </a:custGeom>
                        <a:solidFill>
                          <a:srgbClr val="FFFF00"/>
                        </a:solidFill>
                      </wps:spPr>
                      <wps:bodyPr wrap="square" lIns="0" tIns="0" rIns="0" bIns="0" rtlCol="0">
                        <a:prstTxWarp prst="textNoShape">
                          <a:avLst/>
                        </a:prstTxWarp>
                        <a:noAutofit/>
                      </wps:bodyPr>
                    </wps:wsp>
                  </a:graphicData>
                </a:graphic>
              </wp:anchor>
            </w:drawing>
          </mc:Choice>
          <mc:Fallback>
            <w:pict>
              <v:shape w14:anchorId="346FB6AA" id="Graphic 962" o:spid="_x0000_s1026" style="position:absolute;margin-left:154.8pt;margin-top:17.7pt;width:2.5pt;height:11.5pt;z-index:-20716544;visibility:visible;mso-wrap-style:square;mso-wrap-distance-left:0;mso-wrap-distance-top:0;mso-wrap-distance-right:0;mso-wrap-distance-bottom:0;mso-position-horizontal:absolute;mso-position-horizontal-relative:page;mso-position-vertical:absolute;mso-position-vertical-relative:text;v-text-anchor:top" coordsize="3175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" path="m31750,l,,,146050r31750,l31750,xe" fillcolor="yellow" stroked="f">
                <v:path arrowok="t"/>
                <w10:wrap anchorx="page"/>
              </v:shape>
            </w:pict>
          </mc:Fallback>
        </mc:AlternateContent>
      </w:r>
      <w:r>
        <w:rPr>
          <w:sz w:val="20"/>
        </w:rPr>
        <w:t>Le</w:t>
      </w:r>
      <w:r>
        <w:rPr>
          <w:spacing w:val="-3"/>
          <w:sz w:val="20"/>
        </w:rPr>
        <w:t xml:space="preserve"> </w:t>
      </w:r>
      <w:r>
        <w:rPr>
          <w:sz w:val="20"/>
        </w:rPr>
        <w:t>chien</w:t>
      </w:r>
      <w:r>
        <w:rPr>
          <w:spacing w:val="-2"/>
          <w:sz w:val="20"/>
        </w:rPr>
        <w:t xml:space="preserve"> </w:t>
      </w:r>
      <w:r>
        <w:rPr>
          <w:sz w:val="20"/>
        </w:rPr>
        <w:t>escaladera</w:t>
      </w:r>
      <w:r>
        <w:rPr>
          <w:spacing w:val="-5"/>
          <w:sz w:val="20"/>
        </w:rPr>
        <w:t xml:space="preserve"> </w:t>
      </w:r>
      <w:r>
        <w:rPr>
          <w:sz w:val="20"/>
        </w:rPr>
        <w:t>une</w:t>
      </w:r>
      <w:r>
        <w:rPr>
          <w:spacing w:val="-3"/>
          <w:sz w:val="20"/>
        </w:rPr>
        <w:t xml:space="preserve"> </w:t>
      </w:r>
      <w:r>
        <w:rPr>
          <w:sz w:val="20"/>
        </w:rPr>
        <w:t>palissade</w:t>
      </w:r>
      <w:r>
        <w:rPr>
          <w:spacing w:val="-3"/>
          <w:sz w:val="20"/>
        </w:rPr>
        <w:t xml:space="preserve"> </w:t>
      </w:r>
      <w:r>
        <w:rPr>
          <w:sz w:val="20"/>
        </w:rPr>
        <w:t>verticale</w:t>
      </w:r>
      <w:r>
        <w:rPr>
          <w:spacing w:val="-3"/>
          <w:sz w:val="20"/>
        </w:rPr>
        <w:t xml:space="preserve"> </w:t>
      </w:r>
      <w:r>
        <w:rPr>
          <w:sz w:val="20"/>
        </w:rPr>
        <w:t>à</w:t>
      </w:r>
      <w:r>
        <w:rPr>
          <w:spacing w:val="-3"/>
          <w:sz w:val="20"/>
        </w:rPr>
        <w:t xml:space="preserve"> </w:t>
      </w:r>
      <w:r>
        <w:rPr>
          <w:sz w:val="20"/>
        </w:rPr>
        <w:t>l’aller,</w:t>
      </w:r>
      <w:r>
        <w:rPr>
          <w:spacing w:val="-3"/>
          <w:sz w:val="20"/>
        </w:rPr>
        <w:t xml:space="preserve"> </w:t>
      </w:r>
      <w:r>
        <w:rPr>
          <w:sz w:val="20"/>
        </w:rPr>
        <w:t>composé</w:t>
      </w:r>
      <w:r>
        <w:rPr>
          <w:spacing w:val="-3"/>
          <w:sz w:val="20"/>
        </w:rPr>
        <w:t xml:space="preserve"> </w:t>
      </w:r>
      <w:r>
        <w:rPr>
          <w:sz w:val="20"/>
        </w:rPr>
        <w:t>d’un</w:t>
      </w:r>
      <w:r>
        <w:rPr>
          <w:spacing w:val="-4"/>
          <w:sz w:val="20"/>
        </w:rPr>
        <w:t xml:space="preserve"> </w:t>
      </w:r>
      <w:r>
        <w:rPr>
          <w:sz w:val="20"/>
        </w:rPr>
        <w:t>plan</w:t>
      </w:r>
      <w:r>
        <w:rPr>
          <w:spacing w:val="-2"/>
          <w:sz w:val="20"/>
        </w:rPr>
        <w:t xml:space="preserve"> </w:t>
      </w:r>
      <w:r>
        <w:rPr>
          <w:sz w:val="20"/>
        </w:rPr>
        <w:t>incliné</w:t>
      </w:r>
      <w:r>
        <w:rPr>
          <w:spacing w:val="-5"/>
          <w:sz w:val="20"/>
        </w:rPr>
        <w:t xml:space="preserve"> </w:t>
      </w:r>
      <w:r>
        <w:rPr>
          <w:sz w:val="20"/>
        </w:rPr>
        <w:t>pour</w:t>
      </w:r>
      <w:r>
        <w:rPr>
          <w:spacing w:val="-3"/>
          <w:sz w:val="20"/>
        </w:rPr>
        <w:t xml:space="preserve"> </w:t>
      </w:r>
      <w:r>
        <w:rPr>
          <w:sz w:val="20"/>
        </w:rPr>
        <w:t>la</w:t>
      </w:r>
      <w:r>
        <w:rPr>
          <w:spacing w:val="-3"/>
          <w:sz w:val="20"/>
        </w:rPr>
        <w:t xml:space="preserve"> </w:t>
      </w:r>
      <w:r>
        <w:rPr>
          <w:sz w:val="20"/>
        </w:rPr>
        <w:t>descente,</w:t>
      </w:r>
      <w:r>
        <w:rPr>
          <w:spacing w:val="-3"/>
          <w:sz w:val="20"/>
        </w:rPr>
        <w:t xml:space="preserve"> </w:t>
      </w:r>
      <w:r>
        <w:rPr>
          <w:sz w:val="20"/>
        </w:rPr>
        <w:t>d'une</w:t>
      </w:r>
      <w:r>
        <w:rPr>
          <w:spacing w:val="-3"/>
          <w:sz w:val="20"/>
        </w:rPr>
        <w:t xml:space="preserve"> </w:t>
      </w:r>
      <w:r>
        <w:rPr>
          <w:sz w:val="20"/>
        </w:rPr>
        <w:t>hauteur minimum de 1m80, qui pourra être augmentée de 10cm en 10cm jusqu'à une hauteur maximum de 2m30.</w:t>
      </w:r>
    </w:p>
    <w:p w14:paraId="1CCB7E90" w14:textId="77777777" w:rsidR="007D00B4" w:rsidRDefault="00000000">
      <w:pPr>
        <w:pStyle w:val="Paragraphedeliste"/>
        <w:numPr>
          <w:ilvl w:val="0"/>
          <w:numId w:val="23"/>
        </w:numPr>
        <w:tabs>
          <w:tab w:val="left" w:pos="1072"/>
        </w:tabs>
        <w:spacing w:line="278" w:lineRule="auto"/>
        <w:ind w:right="734"/>
        <w:rPr>
          <w:sz w:val="20"/>
        </w:rPr>
      </w:pPr>
      <w:r>
        <w:rPr>
          <w:sz w:val="20"/>
        </w:rPr>
        <w:t>Les</w:t>
      </w:r>
      <w:r>
        <w:rPr>
          <w:spacing w:val="-3"/>
          <w:sz w:val="20"/>
        </w:rPr>
        <w:t xml:space="preserve"> </w:t>
      </w:r>
      <w:r>
        <w:rPr>
          <w:sz w:val="20"/>
        </w:rPr>
        <w:t>planches</w:t>
      </w:r>
      <w:r>
        <w:rPr>
          <w:spacing w:val="-3"/>
          <w:sz w:val="20"/>
        </w:rPr>
        <w:t xml:space="preserve"> </w:t>
      </w:r>
      <w:r>
        <w:rPr>
          <w:sz w:val="20"/>
        </w:rPr>
        <w:t>d’épaisseur</w:t>
      </w:r>
      <w:r>
        <w:rPr>
          <w:spacing w:val="-2"/>
          <w:sz w:val="20"/>
        </w:rPr>
        <w:t xml:space="preserve"> </w:t>
      </w:r>
      <w:r>
        <w:rPr>
          <w:sz w:val="20"/>
        </w:rPr>
        <w:t>27mm</w:t>
      </w:r>
      <w:r>
        <w:rPr>
          <w:spacing w:val="-1"/>
          <w:sz w:val="20"/>
        </w:rPr>
        <w:t xml:space="preserve"> </w:t>
      </w:r>
      <w:r>
        <w:rPr>
          <w:sz w:val="20"/>
        </w:rPr>
        <w:t>devront</w:t>
      </w:r>
      <w:r>
        <w:rPr>
          <w:spacing w:val="-3"/>
          <w:sz w:val="20"/>
        </w:rPr>
        <w:t xml:space="preserve"> </w:t>
      </w:r>
      <w:r>
        <w:rPr>
          <w:sz w:val="20"/>
        </w:rPr>
        <w:t>être</w:t>
      </w:r>
      <w:r>
        <w:rPr>
          <w:spacing w:val="-4"/>
          <w:sz w:val="20"/>
        </w:rPr>
        <w:t xml:space="preserve"> </w:t>
      </w:r>
      <w:r>
        <w:rPr>
          <w:sz w:val="20"/>
        </w:rPr>
        <w:t>brutes</w:t>
      </w:r>
      <w:r>
        <w:rPr>
          <w:spacing w:val="-3"/>
          <w:sz w:val="20"/>
        </w:rPr>
        <w:t xml:space="preserve"> </w:t>
      </w:r>
      <w:r>
        <w:rPr>
          <w:sz w:val="20"/>
        </w:rPr>
        <w:t>(non</w:t>
      </w:r>
      <w:r>
        <w:rPr>
          <w:spacing w:val="-1"/>
          <w:sz w:val="20"/>
        </w:rPr>
        <w:t xml:space="preserve"> </w:t>
      </w:r>
      <w:r>
        <w:rPr>
          <w:sz w:val="20"/>
        </w:rPr>
        <w:t>traitées</w:t>
      </w:r>
      <w:r>
        <w:rPr>
          <w:spacing w:val="-3"/>
          <w:sz w:val="20"/>
        </w:rPr>
        <w:t xml:space="preserve"> </w:t>
      </w:r>
      <w:r>
        <w:rPr>
          <w:sz w:val="20"/>
        </w:rPr>
        <w:t>ni</w:t>
      </w:r>
      <w:r>
        <w:rPr>
          <w:spacing w:val="-3"/>
          <w:sz w:val="20"/>
        </w:rPr>
        <w:t xml:space="preserve"> </w:t>
      </w:r>
      <w:r>
        <w:rPr>
          <w:sz w:val="20"/>
        </w:rPr>
        <w:t>peintes</w:t>
      </w:r>
      <w:r>
        <w:rPr>
          <w:spacing w:val="-3"/>
          <w:sz w:val="20"/>
        </w:rPr>
        <w:t xml:space="preserve"> </w:t>
      </w:r>
      <w:r>
        <w:rPr>
          <w:sz w:val="20"/>
        </w:rPr>
        <w:t>toutes</w:t>
      </w:r>
      <w:r>
        <w:rPr>
          <w:spacing w:val="-3"/>
          <w:sz w:val="20"/>
        </w:rPr>
        <w:t xml:space="preserve"> </w:t>
      </w:r>
      <w:r>
        <w:rPr>
          <w:sz w:val="20"/>
        </w:rPr>
        <w:t>d’aspect</w:t>
      </w:r>
      <w:r>
        <w:rPr>
          <w:spacing w:val="-5"/>
          <w:sz w:val="20"/>
        </w:rPr>
        <w:t xml:space="preserve"> </w:t>
      </w:r>
      <w:r>
        <w:rPr>
          <w:sz w:val="20"/>
        </w:rPr>
        <w:t>identique),</w:t>
      </w:r>
      <w:r>
        <w:rPr>
          <w:spacing w:val="-2"/>
          <w:sz w:val="20"/>
        </w:rPr>
        <w:t xml:space="preserve"> </w:t>
      </w:r>
      <w:r>
        <w:rPr>
          <w:sz w:val="20"/>
        </w:rPr>
        <w:t>jointives</w:t>
      </w:r>
      <w:r>
        <w:rPr>
          <w:spacing w:val="-3"/>
          <w:sz w:val="20"/>
        </w:rPr>
        <w:t xml:space="preserve"> </w:t>
      </w:r>
      <w:r>
        <w:rPr>
          <w:sz w:val="20"/>
        </w:rPr>
        <w:t>et</w:t>
      </w:r>
      <w:r>
        <w:rPr>
          <w:spacing w:val="-3"/>
          <w:sz w:val="20"/>
        </w:rPr>
        <w:t xml:space="preserve"> </w:t>
      </w:r>
      <w:r>
        <w:rPr>
          <w:sz w:val="20"/>
        </w:rPr>
        <w:t>non rabotées. L’organisateur devra les conserver sèches et prévoir une bâche de protection en période</w:t>
      </w:r>
      <w:r>
        <w:rPr>
          <w:spacing w:val="-9"/>
          <w:sz w:val="20"/>
        </w:rPr>
        <w:t xml:space="preserve"> </w:t>
      </w:r>
      <w:r>
        <w:rPr>
          <w:sz w:val="20"/>
        </w:rPr>
        <w:t>d’intempéries.</w:t>
      </w:r>
    </w:p>
    <w:p w14:paraId="45C31AE7" w14:textId="77777777" w:rsidR="007D00B4" w:rsidRDefault="00000000">
      <w:pPr>
        <w:pStyle w:val="Paragraphedeliste"/>
        <w:numPr>
          <w:ilvl w:val="0"/>
          <w:numId w:val="23"/>
        </w:numPr>
        <w:tabs>
          <w:tab w:val="left" w:pos="1072"/>
        </w:tabs>
        <w:spacing w:line="222" w:lineRule="exact"/>
        <w:ind w:hanging="360"/>
        <w:rPr>
          <w:sz w:val="20"/>
        </w:rPr>
      </w:pPr>
      <w:r>
        <w:rPr>
          <w:sz w:val="20"/>
        </w:rPr>
        <w:t>La</w:t>
      </w:r>
      <w:r>
        <w:rPr>
          <w:spacing w:val="-5"/>
          <w:sz w:val="20"/>
        </w:rPr>
        <w:t xml:space="preserve"> </w:t>
      </w:r>
      <w:r>
        <w:rPr>
          <w:sz w:val="20"/>
        </w:rPr>
        <w:t>bascule</w:t>
      </w:r>
      <w:r>
        <w:rPr>
          <w:spacing w:val="-4"/>
          <w:sz w:val="20"/>
        </w:rPr>
        <w:t xml:space="preserve"> </w:t>
      </w:r>
      <w:r>
        <w:rPr>
          <w:sz w:val="20"/>
        </w:rPr>
        <w:t>pourra</w:t>
      </w:r>
      <w:r>
        <w:rPr>
          <w:spacing w:val="-5"/>
          <w:sz w:val="20"/>
        </w:rPr>
        <w:t xml:space="preserve"> </w:t>
      </w:r>
      <w:r>
        <w:rPr>
          <w:sz w:val="20"/>
        </w:rPr>
        <w:t>être</w:t>
      </w:r>
      <w:r>
        <w:rPr>
          <w:spacing w:val="-6"/>
          <w:sz w:val="20"/>
        </w:rPr>
        <w:t xml:space="preserve"> </w:t>
      </w:r>
      <w:r>
        <w:rPr>
          <w:sz w:val="20"/>
        </w:rPr>
        <w:t>manuelle,</w:t>
      </w:r>
      <w:r>
        <w:rPr>
          <w:spacing w:val="-4"/>
          <w:sz w:val="20"/>
        </w:rPr>
        <w:t xml:space="preserve"> </w:t>
      </w:r>
      <w:r>
        <w:rPr>
          <w:sz w:val="20"/>
        </w:rPr>
        <w:t>mécanique</w:t>
      </w:r>
      <w:r>
        <w:rPr>
          <w:spacing w:val="-7"/>
          <w:sz w:val="20"/>
        </w:rPr>
        <w:t xml:space="preserve"> </w:t>
      </w:r>
      <w:r>
        <w:rPr>
          <w:sz w:val="20"/>
        </w:rPr>
        <w:t>ou</w:t>
      </w:r>
      <w:r>
        <w:rPr>
          <w:spacing w:val="-2"/>
          <w:sz w:val="20"/>
        </w:rPr>
        <w:t xml:space="preserve"> électrique.</w:t>
      </w:r>
    </w:p>
    <w:p w14:paraId="68EBD96C" w14:textId="77777777" w:rsidR="007D00B4" w:rsidRDefault="007D00B4">
      <w:pPr>
        <w:pStyle w:val="Corpsdetexte"/>
        <w:ind w:left="0"/>
      </w:pPr>
    </w:p>
    <w:p w14:paraId="3B00E558" w14:textId="77777777" w:rsidR="007D00B4" w:rsidRDefault="007D00B4">
      <w:pPr>
        <w:pStyle w:val="Corpsdetexte"/>
        <w:ind w:left="0"/>
      </w:pPr>
    </w:p>
    <w:p w14:paraId="2C6B2408" w14:textId="77777777" w:rsidR="007D00B4" w:rsidRDefault="00000000">
      <w:pPr>
        <w:pStyle w:val="Corpsdetexte"/>
        <w:spacing w:before="8"/>
        <w:ind w:left="0"/>
        <w:rPr>
          <w:sz w:val="27"/>
        </w:rPr>
      </w:pPr>
      <w:r>
        <w:rPr>
          <w:noProof/>
        </w:rPr>
        <w:drawing>
          <wp:anchor distT="0" distB="0" distL="0" distR="0" simplePos="0" relativeHeight="487605248" behindDoc="1" locked="0" layoutInCell="1" allowOverlap="1" wp14:anchorId="4525F241" wp14:editId="5BCB723E">
            <wp:simplePos x="0" y="0"/>
            <wp:positionH relativeFrom="page">
              <wp:posOffset>449580</wp:posOffset>
            </wp:positionH>
            <wp:positionV relativeFrom="paragraph">
              <wp:posOffset>217659</wp:posOffset>
            </wp:positionV>
            <wp:extent cx="6343705" cy="5900928"/>
            <wp:effectExtent l="0" t="0" r="0" b="0"/>
            <wp:wrapTopAndBottom/>
            <wp:docPr id="963" name="Image 9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3" name="Image 963"/>
                    <pic:cNvPicPr/>
                  </pic:nvPicPr>
                  <pic:blipFill>
                    <a:blip r:embed="rId42" cstate="print"/>
                    <a:stretch>
                      <a:fillRect/>
                    </a:stretch>
                  </pic:blipFill>
                  <pic:spPr>
                    <a:xfrm>
                      <a:off x="0" y="0"/>
                      <a:ext cx="6343705" cy="5900928"/>
                    </a:xfrm>
                    <a:prstGeom prst="rect">
                      <a:avLst/>
                    </a:prstGeom>
                  </pic:spPr>
                </pic:pic>
              </a:graphicData>
            </a:graphic>
          </wp:anchor>
        </w:drawing>
      </w:r>
    </w:p>
    <w:p w14:paraId="25521030" w14:textId="77777777" w:rsidR="007D00B4" w:rsidRDefault="007D00B4">
      <w:pPr>
        <w:pStyle w:val="Corpsdetexte"/>
        <w:ind w:left="0"/>
      </w:pPr>
    </w:p>
    <w:p w14:paraId="5843CDA3" w14:textId="77777777" w:rsidR="007D00B4" w:rsidRDefault="007D00B4">
      <w:pPr>
        <w:pStyle w:val="Corpsdetexte"/>
        <w:ind w:left="0"/>
      </w:pPr>
    </w:p>
    <w:p w14:paraId="3C34DC01" w14:textId="77777777" w:rsidR="007D00B4" w:rsidRDefault="007D00B4">
      <w:pPr>
        <w:pStyle w:val="Corpsdetexte"/>
        <w:ind w:left="0"/>
      </w:pPr>
    </w:p>
    <w:p w14:paraId="52E8DA85" w14:textId="77777777" w:rsidR="007D00B4" w:rsidRDefault="007D00B4">
      <w:pPr>
        <w:pStyle w:val="Corpsdetexte"/>
        <w:ind w:left="0"/>
      </w:pPr>
    </w:p>
    <w:p w14:paraId="4A13F715" w14:textId="77777777" w:rsidR="007D00B4" w:rsidRDefault="007D00B4">
      <w:pPr>
        <w:pStyle w:val="Corpsdetexte"/>
        <w:ind w:left="0"/>
      </w:pPr>
    </w:p>
    <w:p w14:paraId="7AFAC781" w14:textId="77777777" w:rsidR="007D00B4" w:rsidRDefault="007D00B4">
      <w:pPr>
        <w:pStyle w:val="Corpsdetexte"/>
        <w:ind w:left="0"/>
      </w:pPr>
    </w:p>
    <w:p w14:paraId="01C488C4" w14:textId="77777777" w:rsidR="007D00B4" w:rsidRDefault="007D00B4">
      <w:pPr>
        <w:pStyle w:val="Corpsdetexte"/>
        <w:ind w:left="0"/>
      </w:pPr>
    </w:p>
    <w:p w14:paraId="6BBF8611" w14:textId="77777777" w:rsidR="007D00B4" w:rsidRDefault="00000000">
      <w:pPr>
        <w:pStyle w:val="Corpsdetexte"/>
        <w:spacing w:before="10"/>
        <w:ind w:left="0"/>
        <w:rPr>
          <w:sz w:val="15"/>
        </w:rPr>
      </w:pPr>
      <w:r>
        <w:rPr>
          <w:noProof/>
        </w:rPr>
        <mc:AlternateContent>
          <mc:Choice Requires="wps">
            <w:drawing>
              <wp:anchor distT="0" distB="0" distL="0" distR="0" simplePos="0" relativeHeight="487605760" behindDoc="1" locked="0" layoutInCell="1" allowOverlap="1" wp14:anchorId="26EA8B11" wp14:editId="0EE5DD27">
                <wp:simplePos x="0" y="0"/>
                <wp:positionH relativeFrom="page">
                  <wp:posOffset>1065530</wp:posOffset>
                </wp:positionH>
                <wp:positionV relativeFrom="paragraph">
                  <wp:posOffset>131118</wp:posOffset>
                </wp:positionV>
                <wp:extent cx="5467350" cy="54610"/>
                <wp:effectExtent l="0" t="0" r="0" b="0"/>
                <wp:wrapTopAndBottom/>
                <wp:docPr id="964" name="Graphic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7350" cy="54610"/>
                        </a:xfrm>
                        <a:custGeom>
                          <a:avLst/>
                          <a:gdLst/>
                          <a:ahLst/>
                          <a:cxnLst/>
                          <a:rect l="l" t="t" r="r" b="b"/>
                          <a:pathLst>
                            <a:path w="5467350" h="54610">
                              <a:moveTo>
                                <a:pt x="2733674" y="0"/>
                              </a:moveTo>
                              <a:lnTo>
                                <a:pt x="0" y="27305"/>
                              </a:lnTo>
                              <a:lnTo>
                                <a:pt x="2733674" y="54610"/>
                              </a:lnTo>
                              <a:lnTo>
                                <a:pt x="5467350" y="27305"/>
                              </a:lnTo>
                              <a:lnTo>
                                <a:pt x="2733674" y="0"/>
                              </a:lnTo>
                              <a:close/>
                            </a:path>
                          </a:pathLst>
                        </a:custGeom>
                        <a:solidFill>
                          <a:srgbClr val="7A2209"/>
                        </a:solidFill>
                      </wps:spPr>
                      <wps:bodyPr wrap="square" lIns="0" tIns="0" rIns="0" bIns="0" rtlCol="0">
                        <a:prstTxWarp prst="textNoShape">
                          <a:avLst/>
                        </a:prstTxWarp>
                        <a:noAutofit/>
                      </wps:bodyPr>
                    </wps:wsp>
                  </a:graphicData>
                </a:graphic>
              </wp:anchor>
            </w:drawing>
          </mc:Choice>
          <mc:Fallback>
            <w:pict>
              <v:shape w14:anchorId="5CD4BFE1" id="Graphic 964" o:spid="_x0000_s1026" style="position:absolute;margin-left:83.9pt;margin-top:10.3pt;width:430.5pt;height:4.3pt;z-index:-15710720;visibility:visible;mso-wrap-style:square;mso-wrap-distance-left:0;mso-wrap-distance-top:0;mso-wrap-distance-right:0;mso-wrap-distance-bottom:0;mso-position-horizontal:absolute;mso-position-horizontal-relative:page;mso-position-vertical:absolute;mso-position-vertical-relative:text;v-text-anchor:top" coordsize="5467350,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" path="m2733674,l,27305,2733674,54610,5467350,27305,2733674,xe" fillcolor="#7a2209" stroked="f">
                <v:path arrowok="t"/>
                <w10:wrap type="topAndBottom" anchorx="page"/>
              </v:shape>
            </w:pict>
          </mc:Fallback>
        </mc:AlternateContent>
      </w:r>
    </w:p>
    <w:p w14:paraId="2D87233B" w14:textId="77777777" w:rsidR="007D00B4" w:rsidRDefault="007D00B4">
      <w:pPr>
        <w:rPr>
          <w:sz w:val="15"/>
        </w:rPr>
        <w:sectPr w:rsidR="007D00B4">
          <w:pgSz w:w="11920" w:h="16850"/>
          <w:pgMar w:top="1500" w:right="200" w:bottom="820" w:left="500" w:header="0" w:footer="554" w:gutter="0"/>
          <w:cols w:space="720"/>
        </w:sectPr>
      </w:pPr>
    </w:p>
    <w:p w14:paraId="345F4BF3" w14:textId="77777777" w:rsidR="007D00B4" w:rsidRDefault="00000000">
      <w:pPr>
        <w:pStyle w:val="Corpsdetexte"/>
        <w:ind w:left="207"/>
      </w:pPr>
      <w:r>
        <w:rPr>
          <w:noProof/>
        </w:rPr>
        <w:lastRenderedPageBreak/>
        <w:drawing>
          <wp:inline distT="0" distB="0" distL="0" distR="0" wp14:anchorId="2361C9B5" wp14:editId="7983E27E">
            <wp:extent cx="6634292" cy="6894194"/>
            <wp:effectExtent l="0" t="0" r="0" b="0"/>
            <wp:docPr id="965" name="Image 9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5" name="Image 965"/>
                    <pic:cNvPicPr/>
                  </pic:nvPicPr>
                  <pic:blipFill>
                    <a:blip r:embed="rId43" cstate="print"/>
                    <a:stretch>
                      <a:fillRect/>
                    </a:stretch>
                  </pic:blipFill>
                  <pic:spPr>
                    <a:xfrm>
                      <a:off x="0" y="0"/>
                      <a:ext cx="6634292" cy="6894194"/>
                    </a:xfrm>
                    <a:prstGeom prst="rect">
                      <a:avLst/>
                    </a:prstGeom>
                  </pic:spPr>
                </pic:pic>
              </a:graphicData>
            </a:graphic>
          </wp:inline>
        </w:drawing>
      </w:r>
    </w:p>
    <w:p w14:paraId="46F187FD" w14:textId="77777777" w:rsidR="007D00B4" w:rsidRDefault="007D00B4">
      <w:pPr>
        <w:sectPr w:rsidR="007D00B4">
          <w:pgSz w:w="11920" w:h="16850"/>
          <w:pgMar w:top="1640" w:right="200" w:bottom="740" w:left="500" w:header="0" w:footer="554" w:gutter="0"/>
          <w:cols w:space="720"/>
        </w:sectPr>
      </w:pPr>
    </w:p>
    <w:p w14:paraId="3AFABF2A" w14:textId="77777777" w:rsidR="007D00B4" w:rsidRDefault="00000000">
      <w:pPr>
        <w:pStyle w:val="Corpsdetexte"/>
        <w:ind w:left="548"/>
      </w:pPr>
      <w:r>
        <w:rPr>
          <w:noProof/>
        </w:rPr>
        <w:lastRenderedPageBreak/>
        <w:drawing>
          <wp:inline distT="0" distB="0" distL="0" distR="0" wp14:anchorId="5394EF63" wp14:editId="13B08D4C">
            <wp:extent cx="6507854" cy="4343400"/>
            <wp:effectExtent l="0" t="0" r="0" b="0"/>
            <wp:docPr id="970" name="Image 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0" name="Image 970"/>
                    <pic:cNvPicPr/>
                  </pic:nvPicPr>
                  <pic:blipFill>
                    <a:blip r:embed="rId44" cstate="print"/>
                    <a:stretch>
                      <a:fillRect/>
                    </a:stretch>
                  </pic:blipFill>
                  <pic:spPr>
                    <a:xfrm>
                      <a:off x="0" y="0"/>
                      <a:ext cx="6507854" cy="4343400"/>
                    </a:xfrm>
                    <a:prstGeom prst="rect">
                      <a:avLst/>
                    </a:prstGeom>
                  </pic:spPr>
                </pic:pic>
              </a:graphicData>
            </a:graphic>
          </wp:inline>
        </w:drawing>
      </w:r>
    </w:p>
    <w:p w14:paraId="40848852" w14:textId="77777777" w:rsidR="007D00B4" w:rsidRDefault="00000000">
      <w:pPr>
        <w:pStyle w:val="Corpsdetexte"/>
        <w:spacing w:before="8"/>
        <w:ind w:left="0"/>
        <w:rPr>
          <w:sz w:val="7"/>
        </w:rPr>
      </w:pPr>
      <w:r>
        <w:rPr>
          <w:noProof/>
        </w:rPr>
        <w:drawing>
          <wp:anchor distT="0" distB="0" distL="0" distR="0" simplePos="0" relativeHeight="487606784" behindDoc="1" locked="0" layoutInCell="1" allowOverlap="1" wp14:anchorId="77295866" wp14:editId="08313F50">
            <wp:simplePos x="0" y="0"/>
            <wp:positionH relativeFrom="page">
              <wp:posOffset>665976</wp:posOffset>
            </wp:positionH>
            <wp:positionV relativeFrom="paragraph">
              <wp:posOffset>71598</wp:posOffset>
            </wp:positionV>
            <wp:extent cx="6502044" cy="4197096"/>
            <wp:effectExtent l="0" t="0" r="0" b="0"/>
            <wp:wrapTopAndBottom/>
            <wp:docPr id="971" name="Image 9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1" name="Image 971"/>
                    <pic:cNvPicPr/>
                  </pic:nvPicPr>
                  <pic:blipFill>
                    <a:blip r:embed="rId45" cstate="print"/>
                    <a:stretch>
                      <a:fillRect/>
                    </a:stretch>
                  </pic:blipFill>
                  <pic:spPr>
                    <a:xfrm>
                      <a:off x="0" y="0"/>
                      <a:ext cx="6502044" cy="4197096"/>
                    </a:xfrm>
                    <a:prstGeom prst="rect">
                      <a:avLst/>
                    </a:prstGeom>
                  </pic:spPr>
                </pic:pic>
              </a:graphicData>
            </a:graphic>
          </wp:anchor>
        </w:drawing>
      </w:r>
    </w:p>
    <w:p w14:paraId="376E985E" w14:textId="77777777" w:rsidR="007D00B4" w:rsidRDefault="007D00B4">
      <w:pPr>
        <w:pStyle w:val="Corpsdetexte"/>
        <w:spacing w:before="2"/>
        <w:ind w:left="0"/>
        <w:rPr>
          <w:sz w:val="28"/>
        </w:rPr>
      </w:pPr>
    </w:p>
    <w:p w14:paraId="28D81B2D" w14:textId="77777777" w:rsidR="007D00B4" w:rsidRDefault="00000000">
      <w:pPr>
        <w:pStyle w:val="Corpsdetexte"/>
        <w:spacing w:before="91"/>
        <w:ind w:left="0" w:right="325"/>
        <w:jc w:val="right"/>
      </w:pPr>
      <w:r>
        <w:rPr>
          <w:spacing w:val="-2"/>
        </w:rPr>
        <w:t>Version3/2023</w:t>
      </w:r>
    </w:p>
    <w:p w14:paraId="05975CB3" w14:textId="77777777" w:rsidR="007D00B4" w:rsidRDefault="007D00B4">
      <w:pPr>
        <w:jc w:val="right"/>
        <w:sectPr w:rsidR="007D00B4">
          <w:footerReference w:type="default" r:id="rId46"/>
          <w:pgSz w:w="11920" w:h="16850"/>
          <w:pgMar w:top="1540" w:right="200" w:bottom="820" w:left="500" w:header="0" w:footer="634" w:gutter="0"/>
          <w:cols w:space="720"/>
        </w:sectPr>
      </w:pPr>
    </w:p>
    <w:p w14:paraId="1ACC0038" w14:textId="77777777" w:rsidR="007D00B4" w:rsidRDefault="007D00B4">
      <w:pPr>
        <w:pStyle w:val="Corpsdetexte"/>
        <w:ind w:left="0"/>
      </w:pPr>
    </w:p>
    <w:p w14:paraId="1F3118DF" w14:textId="77777777" w:rsidR="007D00B4" w:rsidRDefault="007D00B4">
      <w:pPr>
        <w:pStyle w:val="Corpsdetexte"/>
        <w:ind w:left="0"/>
      </w:pPr>
    </w:p>
    <w:p w14:paraId="3993E327" w14:textId="77777777" w:rsidR="007D00B4" w:rsidRDefault="007D00B4">
      <w:pPr>
        <w:pStyle w:val="Corpsdetexte"/>
        <w:ind w:left="0"/>
      </w:pPr>
    </w:p>
    <w:p w14:paraId="797E1539" w14:textId="77777777" w:rsidR="007D00B4" w:rsidRDefault="007D00B4">
      <w:pPr>
        <w:pStyle w:val="Corpsdetexte"/>
        <w:ind w:left="0"/>
      </w:pPr>
    </w:p>
    <w:p w14:paraId="7501258A" w14:textId="77777777" w:rsidR="007D00B4" w:rsidRDefault="007D00B4">
      <w:pPr>
        <w:pStyle w:val="Corpsdetexte"/>
        <w:ind w:left="0"/>
      </w:pPr>
    </w:p>
    <w:p w14:paraId="480A0675" w14:textId="77777777" w:rsidR="007D00B4" w:rsidRDefault="007D00B4">
      <w:pPr>
        <w:pStyle w:val="Corpsdetexte"/>
        <w:ind w:left="0"/>
      </w:pPr>
    </w:p>
    <w:p w14:paraId="43A6A2ED" w14:textId="77777777" w:rsidR="007D00B4" w:rsidRDefault="007D00B4">
      <w:pPr>
        <w:pStyle w:val="Corpsdetexte"/>
        <w:ind w:left="0"/>
      </w:pPr>
    </w:p>
    <w:p w14:paraId="6AC53191" w14:textId="77777777" w:rsidR="007D00B4" w:rsidRDefault="007D00B4">
      <w:pPr>
        <w:pStyle w:val="Corpsdetexte"/>
        <w:ind w:left="0"/>
      </w:pPr>
    </w:p>
    <w:p w14:paraId="2A0B6EDB" w14:textId="77777777" w:rsidR="007D00B4" w:rsidRDefault="007D00B4">
      <w:pPr>
        <w:pStyle w:val="Corpsdetexte"/>
        <w:ind w:left="0"/>
      </w:pPr>
    </w:p>
    <w:p w14:paraId="13A87FAF" w14:textId="77777777" w:rsidR="007D00B4" w:rsidRDefault="007D00B4">
      <w:pPr>
        <w:pStyle w:val="Corpsdetexte"/>
        <w:ind w:left="0"/>
      </w:pPr>
    </w:p>
    <w:p w14:paraId="423711EC" w14:textId="77777777" w:rsidR="007D00B4" w:rsidRDefault="007D00B4">
      <w:pPr>
        <w:pStyle w:val="Corpsdetexte"/>
        <w:ind w:left="0"/>
      </w:pPr>
    </w:p>
    <w:p w14:paraId="55B77129" w14:textId="77777777" w:rsidR="007D00B4" w:rsidRDefault="007D00B4">
      <w:pPr>
        <w:pStyle w:val="Corpsdetexte"/>
        <w:ind w:left="0"/>
      </w:pPr>
    </w:p>
    <w:p w14:paraId="797D1758" w14:textId="77777777" w:rsidR="007D00B4" w:rsidRDefault="007D00B4">
      <w:pPr>
        <w:pStyle w:val="Corpsdetexte"/>
        <w:ind w:left="0"/>
      </w:pPr>
    </w:p>
    <w:p w14:paraId="4EF588EC" w14:textId="77777777" w:rsidR="007D00B4" w:rsidRDefault="007D00B4">
      <w:pPr>
        <w:pStyle w:val="Corpsdetexte"/>
        <w:ind w:left="0"/>
      </w:pPr>
    </w:p>
    <w:p w14:paraId="3C92AC9D" w14:textId="77777777" w:rsidR="007D00B4" w:rsidRDefault="007D00B4">
      <w:pPr>
        <w:pStyle w:val="Corpsdetexte"/>
        <w:ind w:left="0"/>
      </w:pPr>
    </w:p>
    <w:p w14:paraId="61F4C592" w14:textId="77777777" w:rsidR="007D00B4" w:rsidRDefault="007D00B4">
      <w:pPr>
        <w:pStyle w:val="Corpsdetexte"/>
        <w:ind w:left="0"/>
      </w:pPr>
    </w:p>
    <w:p w14:paraId="064C5745" w14:textId="77777777" w:rsidR="007D00B4" w:rsidRDefault="007D00B4">
      <w:pPr>
        <w:pStyle w:val="Corpsdetexte"/>
        <w:ind w:left="0"/>
      </w:pPr>
    </w:p>
    <w:p w14:paraId="39BCB4C1" w14:textId="77777777" w:rsidR="007D00B4" w:rsidRDefault="007D00B4">
      <w:pPr>
        <w:pStyle w:val="Corpsdetexte"/>
        <w:ind w:left="0"/>
      </w:pPr>
    </w:p>
    <w:p w14:paraId="176F1CEB" w14:textId="77777777" w:rsidR="007D00B4" w:rsidRDefault="007D00B4">
      <w:pPr>
        <w:pStyle w:val="Corpsdetexte"/>
        <w:ind w:left="0"/>
      </w:pPr>
    </w:p>
    <w:p w14:paraId="1CB51DD1" w14:textId="77777777" w:rsidR="007D00B4" w:rsidRDefault="007D00B4">
      <w:pPr>
        <w:pStyle w:val="Corpsdetexte"/>
        <w:ind w:left="0"/>
      </w:pPr>
    </w:p>
    <w:p w14:paraId="6B45A879" w14:textId="77777777" w:rsidR="007D00B4" w:rsidRDefault="007D00B4">
      <w:pPr>
        <w:pStyle w:val="Corpsdetexte"/>
        <w:ind w:left="0"/>
      </w:pPr>
    </w:p>
    <w:p w14:paraId="6A5D2A15" w14:textId="77777777" w:rsidR="007D00B4" w:rsidRDefault="007D00B4">
      <w:pPr>
        <w:pStyle w:val="Corpsdetexte"/>
        <w:ind w:left="0"/>
      </w:pPr>
    </w:p>
    <w:p w14:paraId="132458D9" w14:textId="77777777" w:rsidR="007D00B4" w:rsidRDefault="007D00B4">
      <w:pPr>
        <w:pStyle w:val="Corpsdetexte"/>
        <w:ind w:left="0"/>
      </w:pPr>
    </w:p>
    <w:p w14:paraId="747141EA" w14:textId="77777777" w:rsidR="007D00B4" w:rsidRDefault="007D00B4">
      <w:pPr>
        <w:pStyle w:val="Corpsdetexte"/>
        <w:ind w:left="0"/>
      </w:pPr>
    </w:p>
    <w:p w14:paraId="37FA99FB" w14:textId="77777777" w:rsidR="007D00B4" w:rsidRDefault="007D00B4">
      <w:pPr>
        <w:pStyle w:val="Corpsdetexte"/>
        <w:ind w:left="0"/>
      </w:pPr>
    </w:p>
    <w:p w14:paraId="23F20249" w14:textId="77777777" w:rsidR="007D00B4" w:rsidRDefault="007D00B4">
      <w:pPr>
        <w:pStyle w:val="Corpsdetexte"/>
        <w:ind w:left="0"/>
      </w:pPr>
    </w:p>
    <w:p w14:paraId="164E64AB" w14:textId="77777777" w:rsidR="007D00B4" w:rsidRDefault="007D00B4">
      <w:pPr>
        <w:pStyle w:val="Corpsdetexte"/>
        <w:ind w:left="0"/>
      </w:pPr>
    </w:p>
    <w:p w14:paraId="5878A5CC" w14:textId="77777777" w:rsidR="007D00B4" w:rsidRDefault="007D00B4">
      <w:pPr>
        <w:pStyle w:val="Corpsdetexte"/>
        <w:ind w:left="0"/>
      </w:pPr>
    </w:p>
    <w:p w14:paraId="277D6D5C" w14:textId="77777777" w:rsidR="007D00B4" w:rsidRDefault="007D00B4">
      <w:pPr>
        <w:pStyle w:val="Corpsdetexte"/>
        <w:ind w:left="0"/>
      </w:pPr>
    </w:p>
    <w:p w14:paraId="11D92BA1" w14:textId="77777777" w:rsidR="007D00B4" w:rsidRDefault="007D00B4">
      <w:pPr>
        <w:pStyle w:val="Corpsdetexte"/>
        <w:ind w:left="0"/>
      </w:pPr>
    </w:p>
    <w:p w14:paraId="536B84B9" w14:textId="77777777" w:rsidR="007D00B4" w:rsidRDefault="007D00B4">
      <w:pPr>
        <w:pStyle w:val="Corpsdetexte"/>
        <w:ind w:left="0"/>
      </w:pPr>
    </w:p>
    <w:p w14:paraId="5ECF80C0" w14:textId="77777777" w:rsidR="007D00B4" w:rsidRDefault="007D00B4">
      <w:pPr>
        <w:pStyle w:val="Corpsdetexte"/>
        <w:ind w:left="0"/>
      </w:pPr>
    </w:p>
    <w:p w14:paraId="598B33E5" w14:textId="77777777" w:rsidR="007D00B4" w:rsidRDefault="007D00B4">
      <w:pPr>
        <w:pStyle w:val="Corpsdetexte"/>
        <w:ind w:left="0"/>
      </w:pPr>
    </w:p>
    <w:p w14:paraId="4C52B27B" w14:textId="77777777" w:rsidR="007D00B4" w:rsidRDefault="007D00B4">
      <w:pPr>
        <w:pStyle w:val="Corpsdetexte"/>
        <w:ind w:left="0"/>
      </w:pPr>
    </w:p>
    <w:p w14:paraId="1B95EDCE" w14:textId="77777777" w:rsidR="007D00B4" w:rsidRDefault="007D00B4">
      <w:pPr>
        <w:pStyle w:val="Corpsdetexte"/>
        <w:ind w:left="0"/>
      </w:pPr>
    </w:p>
    <w:p w14:paraId="61D0B87F" w14:textId="77777777" w:rsidR="007D00B4" w:rsidRDefault="007D00B4">
      <w:pPr>
        <w:pStyle w:val="Corpsdetexte"/>
        <w:ind w:left="0"/>
      </w:pPr>
    </w:p>
    <w:p w14:paraId="1F42D6FA" w14:textId="77777777" w:rsidR="007D00B4" w:rsidRDefault="007D00B4">
      <w:pPr>
        <w:pStyle w:val="Corpsdetexte"/>
        <w:ind w:left="0"/>
      </w:pPr>
    </w:p>
    <w:p w14:paraId="623DEB71" w14:textId="77777777" w:rsidR="007D00B4" w:rsidRDefault="007D00B4">
      <w:pPr>
        <w:pStyle w:val="Corpsdetexte"/>
        <w:ind w:left="0"/>
      </w:pPr>
    </w:p>
    <w:p w14:paraId="7C7E37D9" w14:textId="77777777" w:rsidR="007D00B4" w:rsidRDefault="007D00B4">
      <w:pPr>
        <w:pStyle w:val="Corpsdetexte"/>
        <w:ind w:left="0"/>
      </w:pPr>
    </w:p>
    <w:p w14:paraId="11316BF5" w14:textId="77777777" w:rsidR="007D00B4" w:rsidRDefault="007D00B4">
      <w:pPr>
        <w:pStyle w:val="Corpsdetexte"/>
        <w:ind w:left="0"/>
      </w:pPr>
    </w:p>
    <w:p w14:paraId="30074DAD" w14:textId="77777777" w:rsidR="007D00B4" w:rsidRDefault="007D00B4">
      <w:pPr>
        <w:pStyle w:val="Corpsdetexte"/>
        <w:ind w:left="0"/>
      </w:pPr>
    </w:p>
    <w:p w14:paraId="233BBE1E" w14:textId="77777777" w:rsidR="007D00B4" w:rsidRDefault="007D00B4">
      <w:pPr>
        <w:pStyle w:val="Corpsdetexte"/>
        <w:ind w:left="0"/>
      </w:pPr>
    </w:p>
    <w:p w14:paraId="45F93753" w14:textId="77777777" w:rsidR="007D00B4" w:rsidRDefault="007D00B4">
      <w:pPr>
        <w:pStyle w:val="Corpsdetexte"/>
        <w:ind w:left="0"/>
      </w:pPr>
    </w:p>
    <w:p w14:paraId="04CC4E5D" w14:textId="77777777" w:rsidR="007D00B4" w:rsidRDefault="007D00B4">
      <w:pPr>
        <w:pStyle w:val="Corpsdetexte"/>
        <w:ind w:left="0"/>
      </w:pPr>
    </w:p>
    <w:p w14:paraId="2CE6E5C8" w14:textId="77777777" w:rsidR="007D00B4" w:rsidRDefault="007D00B4">
      <w:pPr>
        <w:pStyle w:val="Corpsdetexte"/>
        <w:ind w:left="0"/>
      </w:pPr>
    </w:p>
    <w:p w14:paraId="3109F2A3" w14:textId="77777777" w:rsidR="007D00B4" w:rsidRDefault="007D00B4">
      <w:pPr>
        <w:pStyle w:val="Corpsdetexte"/>
        <w:ind w:left="0"/>
      </w:pPr>
    </w:p>
    <w:p w14:paraId="65AE2DE8" w14:textId="77777777" w:rsidR="007D00B4" w:rsidRDefault="007D00B4">
      <w:pPr>
        <w:pStyle w:val="Corpsdetexte"/>
        <w:ind w:left="0"/>
      </w:pPr>
    </w:p>
    <w:p w14:paraId="6623FD30" w14:textId="77777777" w:rsidR="007D00B4" w:rsidRDefault="007D00B4">
      <w:pPr>
        <w:pStyle w:val="Corpsdetexte"/>
        <w:ind w:left="0"/>
      </w:pPr>
    </w:p>
    <w:p w14:paraId="0DB50776" w14:textId="77777777" w:rsidR="007D00B4" w:rsidRDefault="007D00B4">
      <w:pPr>
        <w:pStyle w:val="Corpsdetexte"/>
        <w:ind w:left="0"/>
      </w:pPr>
    </w:p>
    <w:p w14:paraId="74EBF85B" w14:textId="77777777" w:rsidR="007D00B4" w:rsidRDefault="007D00B4">
      <w:pPr>
        <w:pStyle w:val="Corpsdetexte"/>
        <w:ind w:left="0"/>
      </w:pPr>
    </w:p>
    <w:p w14:paraId="1BA3A7A2" w14:textId="77777777" w:rsidR="007D00B4" w:rsidRDefault="007D00B4">
      <w:pPr>
        <w:pStyle w:val="Corpsdetexte"/>
        <w:ind w:left="0"/>
      </w:pPr>
    </w:p>
    <w:p w14:paraId="7062ACF8" w14:textId="77777777" w:rsidR="007D00B4" w:rsidRDefault="007D00B4">
      <w:pPr>
        <w:pStyle w:val="Corpsdetexte"/>
        <w:ind w:left="0"/>
      </w:pPr>
    </w:p>
    <w:p w14:paraId="14928C00" w14:textId="77777777" w:rsidR="007D00B4" w:rsidRDefault="007D00B4">
      <w:pPr>
        <w:pStyle w:val="Corpsdetexte"/>
        <w:ind w:left="0"/>
      </w:pPr>
    </w:p>
    <w:p w14:paraId="551190AC" w14:textId="77777777" w:rsidR="007D00B4" w:rsidRDefault="007D00B4">
      <w:pPr>
        <w:pStyle w:val="Corpsdetexte"/>
        <w:ind w:left="0"/>
      </w:pPr>
    </w:p>
    <w:p w14:paraId="1DE80AED" w14:textId="77777777" w:rsidR="007D00B4" w:rsidRDefault="007D00B4">
      <w:pPr>
        <w:pStyle w:val="Corpsdetexte"/>
        <w:ind w:left="0"/>
      </w:pPr>
    </w:p>
    <w:p w14:paraId="69F7E3E9" w14:textId="77777777" w:rsidR="007D00B4" w:rsidRDefault="007D00B4">
      <w:pPr>
        <w:pStyle w:val="Corpsdetexte"/>
        <w:ind w:left="0"/>
      </w:pPr>
    </w:p>
    <w:p w14:paraId="65EF5C3A" w14:textId="77777777" w:rsidR="007D00B4" w:rsidRDefault="007D00B4">
      <w:pPr>
        <w:pStyle w:val="Corpsdetexte"/>
        <w:ind w:left="0"/>
      </w:pPr>
    </w:p>
    <w:p w14:paraId="2AB1FD34" w14:textId="77777777" w:rsidR="007D00B4" w:rsidRDefault="007D00B4">
      <w:pPr>
        <w:pStyle w:val="Corpsdetexte"/>
        <w:ind w:left="0"/>
      </w:pPr>
    </w:p>
    <w:p w14:paraId="094B8F75" w14:textId="77777777" w:rsidR="007D00B4" w:rsidRDefault="007D00B4">
      <w:pPr>
        <w:pStyle w:val="Corpsdetexte"/>
        <w:spacing w:before="9"/>
        <w:ind w:left="0"/>
      </w:pPr>
    </w:p>
    <w:p w14:paraId="32CB2DA2" w14:textId="77777777" w:rsidR="007D00B4" w:rsidRDefault="00000000">
      <w:pPr>
        <w:pStyle w:val="Corpsdetexte"/>
        <w:ind w:left="0" w:right="325"/>
        <w:jc w:val="right"/>
      </w:pPr>
      <w:r>
        <w:rPr>
          <w:spacing w:val="-2"/>
        </w:rPr>
        <w:t>Version3/2023</w:t>
      </w:r>
    </w:p>
    <w:sectPr w:rsidR="007D00B4">
      <w:pgSz w:w="11920" w:h="16850"/>
      <w:pgMar w:top="1940" w:right="200" w:bottom="820" w:left="500" w:header="0" w:footer="6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FC9E7" w14:textId="77777777" w:rsidR="00677236" w:rsidRDefault="00677236">
      <w:r>
        <w:separator/>
      </w:r>
    </w:p>
  </w:endnote>
  <w:endnote w:type="continuationSeparator" w:id="0">
    <w:p w14:paraId="31965184" w14:textId="77777777" w:rsidR="00677236" w:rsidRDefault="00677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88247" w14:textId="54BC8742" w:rsidR="007D00B4" w:rsidRDefault="00CB02FF">
    <w:pPr>
      <w:pStyle w:val="Corpsdetexte"/>
      <w:spacing w:line="14" w:lineRule="auto"/>
      <w:ind w:left="0"/>
    </w:pPr>
    <w:r>
      <w:rPr>
        <w:noProof/>
      </w:rPr>
      <mc:AlternateContent>
        <mc:Choice Requires="wps">
          <w:drawing>
            <wp:anchor distT="0" distB="0" distL="0" distR="0" simplePos="0" relativeHeight="251656192" behindDoc="1" locked="0" layoutInCell="1" allowOverlap="1" wp14:anchorId="0766838C" wp14:editId="5F9DCEBC">
              <wp:simplePos x="0" y="0"/>
              <wp:positionH relativeFrom="page">
                <wp:posOffset>6386195</wp:posOffset>
              </wp:positionH>
              <wp:positionV relativeFrom="page">
                <wp:posOffset>10333990</wp:posOffset>
              </wp:positionV>
              <wp:extent cx="779145"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9145" cy="165735"/>
                      </a:xfrm>
                      <a:prstGeom prst="rect">
                        <a:avLst/>
                      </a:prstGeom>
                    </wps:spPr>
                    <wps:txbx>
                      <w:txbxContent>
                        <w:p w14:paraId="1C93E7CA" w14:textId="346C1559" w:rsidR="007D00B4" w:rsidRDefault="00CB02FF">
                          <w:pPr>
                            <w:pStyle w:val="Corpsdetexte"/>
                            <w:spacing w:before="10"/>
                            <w:ind w:left="20"/>
                          </w:pPr>
                          <w:r>
                            <w:rPr>
                              <w:spacing w:val="-2"/>
                            </w:rPr>
                            <w:t>09/07/2025</w:t>
                          </w:r>
                        </w:p>
                      </w:txbxContent>
                    </wps:txbx>
                    <wps:bodyPr wrap="square" lIns="0" tIns="0" rIns="0" bIns="0" rtlCol="0">
                      <a:noAutofit/>
                    </wps:bodyPr>
                  </wps:wsp>
                </a:graphicData>
              </a:graphic>
            </wp:anchor>
          </w:drawing>
        </mc:Choice>
        <mc:Fallback>
          <w:pict>
            <v:shapetype w14:anchorId="0766838C" id="_x0000_t202" coordsize="21600,21600" o:spt="202" path="m,l,21600r21600,l21600,xe">
              <v:stroke joinstyle="miter"/>
              <v:path gradientshapeok="t" o:connecttype="rect"/>
            </v:shapetype>
            <v:shape id="Textbox 6" o:spid="_x0000_s1911" type="#_x0000_t202" style="position:absolute;margin-left:502.85pt;margin-top:813.7pt;width:61.35pt;height:13.0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" filled="f" stroked="f">
              <v:textbox inset="0,0,0,0">
                <w:txbxContent>
                  <w:p w14:paraId="1C93E7CA" w14:textId="346C1559" w:rsidR="007D00B4" w:rsidRDefault="00CB02FF">
                    <w:pPr>
                      <w:pStyle w:val="Corpsdetexte"/>
                      <w:spacing w:before="10"/>
                      <w:ind w:left="20"/>
                    </w:pPr>
                    <w:r>
                      <w:rPr>
                        <w:spacing w:val="-2"/>
                      </w:rPr>
                      <w:t>09/07/2025</w:t>
                    </w:r>
                  </w:p>
                </w:txbxContent>
              </v:textbox>
              <w10:wrap anchorx="page" anchory="page"/>
            </v:shape>
          </w:pict>
        </mc:Fallback>
      </mc:AlternateContent>
    </w:r>
    <w:r>
      <w:rPr>
        <w:noProof/>
      </w:rPr>
      <mc:AlternateContent>
        <mc:Choice Requires="wpg">
          <w:drawing>
            <wp:anchor distT="0" distB="0" distL="0" distR="0" simplePos="0" relativeHeight="251654144" behindDoc="1" locked="0" layoutInCell="1" allowOverlap="1" wp14:anchorId="4F5CD260" wp14:editId="00B25CC5">
              <wp:simplePos x="0" y="0"/>
              <wp:positionH relativeFrom="page">
                <wp:posOffset>1065212</wp:posOffset>
              </wp:positionH>
              <wp:positionV relativeFrom="page">
                <wp:posOffset>10164126</wp:posOffset>
              </wp:positionV>
              <wp:extent cx="5476875" cy="6413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6875" cy="64135"/>
                        <a:chOff x="0" y="0"/>
                        <a:chExt cx="5476875" cy="64135"/>
                      </a:xfrm>
                    </wpg:grpSpPr>
                    <wps:wsp>
                      <wps:cNvPr id="4" name="Graphic 4"/>
                      <wps:cNvSpPr/>
                      <wps:spPr>
                        <a:xfrm>
                          <a:off x="4762" y="4762"/>
                          <a:ext cx="5467350" cy="54610"/>
                        </a:xfrm>
                        <a:custGeom>
                          <a:avLst/>
                          <a:gdLst/>
                          <a:ahLst/>
                          <a:cxnLst/>
                          <a:rect l="l" t="t" r="r" b="b"/>
                          <a:pathLst>
                            <a:path w="5467350" h="54610">
                              <a:moveTo>
                                <a:pt x="2733675" y="0"/>
                              </a:moveTo>
                              <a:lnTo>
                                <a:pt x="0" y="27305"/>
                              </a:lnTo>
                              <a:lnTo>
                                <a:pt x="2733675" y="54610"/>
                              </a:lnTo>
                              <a:lnTo>
                                <a:pt x="5467350" y="27305"/>
                              </a:lnTo>
                              <a:lnTo>
                                <a:pt x="2733675" y="0"/>
                              </a:lnTo>
                              <a:close/>
                            </a:path>
                          </a:pathLst>
                        </a:custGeom>
                        <a:solidFill>
                          <a:srgbClr val="7A2209"/>
                        </a:solidFill>
                      </wps:spPr>
                      <wps:bodyPr wrap="square" lIns="0" tIns="0" rIns="0" bIns="0" rtlCol="0">
                        <a:prstTxWarp prst="textNoShape">
                          <a:avLst/>
                        </a:prstTxWarp>
                        <a:noAutofit/>
                      </wps:bodyPr>
                    </wps:wsp>
                    <wps:wsp>
                      <wps:cNvPr id="5" name="Graphic 5"/>
                      <wps:cNvSpPr/>
                      <wps:spPr>
                        <a:xfrm>
                          <a:off x="4762" y="4762"/>
                          <a:ext cx="5467350" cy="54610"/>
                        </a:xfrm>
                        <a:custGeom>
                          <a:avLst/>
                          <a:gdLst/>
                          <a:ahLst/>
                          <a:cxnLst/>
                          <a:rect l="l" t="t" r="r" b="b"/>
                          <a:pathLst>
                            <a:path w="5467350" h="54610">
                              <a:moveTo>
                                <a:pt x="0" y="27305"/>
                              </a:moveTo>
                              <a:lnTo>
                                <a:pt x="2733675" y="0"/>
                              </a:lnTo>
                              <a:lnTo>
                                <a:pt x="5467350" y="27305"/>
                              </a:lnTo>
                              <a:lnTo>
                                <a:pt x="2733675" y="54610"/>
                              </a:lnTo>
                              <a:lnTo>
                                <a:pt x="0" y="2730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FD380A" id="Group 3" o:spid="_x0000_s1026" style="position:absolute;margin-left:83.85pt;margin-top:800.3pt;width:431.25pt;height:5.05pt;z-index:-251662336;mso-wrap-distance-left:0;mso-wrap-distance-right:0;mso-position-horizontal-relative:page;mso-position-vertical-relative:page" coordsize="54768,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">
              <v:shape id="Graphic 4" o:spid="_x0000_s1027" style="position:absolute;left:47;top: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" path="m2733675,l,27305,2733675,54610,5467350,27305,2733675,xe" fillcolor="#7a2209" stroked="f">
                <v:path arrowok="t"/>
              </v:shape>
              <v:shape id="Graphic 5" o:spid="_x0000_s1028" style="position:absolute;left:47;top: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" path="m,27305l2733675,,5467350,27305,2733675,54610,,27305xe" filled="f">
                <v:path arrowok="t"/>
              </v:shape>
              <w10:wrap anchorx="page" anchory="page"/>
            </v:group>
          </w:pict>
        </mc:Fallback>
      </mc:AlternateContent>
    </w:r>
    <w:r>
      <w:rPr>
        <w:noProof/>
      </w:rPr>
      <mc:AlternateContent>
        <mc:Choice Requires="wps">
          <w:drawing>
            <wp:anchor distT="0" distB="0" distL="0" distR="0" simplePos="0" relativeHeight="482582528" behindDoc="1" locked="0" layoutInCell="1" allowOverlap="1" wp14:anchorId="32D934D8" wp14:editId="51CD14F7">
              <wp:simplePos x="0" y="0"/>
              <wp:positionH relativeFrom="page">
                <wp:posOffset>3703446</wp:posOffset>
              </wp:positionH>
              <wp:positionV relativeFrom="page">
                <wp:posOffset>10338408</wp:posOffset>
              </wp:positionV>
              <wp:extent cx="92075" cy="17272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172720"/>
                      </a:xfrm>
                      <a:prstGeom prst="rect">
                        <a:avLst/>
                      </a:prstGeom>
                    </wps:spPr>
                    <wps:txbx>
                      <w:txbxContent>
                        <w:p w14:paraId="57CC037F" w14:textId="77777777" w:rsidR="007D00B4" w:rsidRDefault="00000000">
                          <w:pPr>
                            <w:pStyle w:val="Corpsdetexte"/>
                            <w:spacing w:before="19"/>
                            <w:ind w:left="20"/>
                            <w:rPr>
                              <w:rFonts w:ascii="Trebuchet MS"/>
                            </w:rPr>
                          </w:pPr>
                          <w:r>
                            <w:rPr>
                              <w:rFonts w:ascii="Trebuchet MS"/>
                              <w:w w:val="99"/>
                            </w:rPr>
                            <w:t>2</w:t>
                          </w:r>
                        </w:p>
                      </w:txbxContent>
                    </wps:txbx>
                    <wps:bodyPr wrap="square" lIns="0" tIns="0" rIns="0" bIns="0" rtlCol="0">
                      <a:noAutofit/>
                    </wps:bodyPr>
                  </wps:wsp>
                </a:graphicData>
              </a:graphic>
            </wp:anchor>
          </w:drawing>
        </mc:Choice>
        <mc:Fallback>
          <w:pict>
            <v:shape w14:anchorId="32D934D8" id="Textbox 7" o:spid="_x0000_s1912" type="#_x0000_t202" style="position:absolute;margin-left:291.6pt;margin-top:814.05pt;width:7.25pt;height:13.6pt;z-index:-2073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" filled="f" stroked="f">
              <v:textbox inset="0,0,0,0">
                <w:txbxContent>
                  <w:p w14:paraId="57CC037F" w14:textId="77777777" w:rsidR="007D00B4" w:rsidRDefault="00000000">
                    <w:pPr>
                      <w:pStyle w:val="Corpsdetexte"/>
                      <w:spacing w:before="19"/>
                      <w:ind w:left="20"/>
                      <w:rPr>
                        <w:rFonts w:ascii="Trebuchet MS"/>
                      </w:rPr>
                    </w:pPr>
                    <w:r>
                      <w:rPr>
                        <w:rFonts w:ascii="Trebuchet MS"/>
                        <w:w w:val="99"/>
                      </w:rPr>
                      <w:t>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361DC" w14:textId="77777777" w:rsidR="007D00B4" w:rsidRDefault="00000000">
    <w:pPr>
      <w:pStyle w:val="Corpsdetexte"/>
      <w:spacing w:line="14" w:lineRule="auto"/>
      <w:ind w:left="0"/>
    </w:pPr>
    <w:r>
      <w:rPr>
        <w:noProof/>
      </w:rPr>
      <mc:AlternateContent>
        <mc:Choice Requires="wpg">
          <w:drawing>
            <wp:anchor distT="0" distB="0" distL="0" distR="0" simplePos="0" relativeHeight="482583040" behindDoc="1" locked="0" layoutInCell="1" allowOverlap="1" wp14:anchorId="43AA380C" wp14:editId="743508E9">
              <wp:simplePos x="0" y="0"/>
              <wp:positionH relativeFrom="page">
                <wp:posOffset>1065212</wp:posOffset>
              </wp:positionH>
              <wp:positionV relativeFrom="page">
                <wp:posOffset>10164126</wp:posOffset>
              </wp:positionV>
              <wp:extent cx="5476875" cy="6413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6875" cy="64135"/>
                        <a:chOff x="0" y="0"/>
                        <a:chExt cx="5476875" cy="64135"/>
                      </a:xfrm>
                    </wpg:grpSpPr>
                    <wps:wsp>
                      <wps:cNvPr id="9" name="Graphic 9"/>
                      <wps:cNvSpPr/>
                      <wps:spPr>
                        <a:xfrm>
                          <a:off x="4762" y="4762"/>
                          <a:ext cx="5467350" cy="54610"/>
                        </a:xfrm>
                        <a:custGeom>
                          <a:avLst/>
                          <a:gdLst/>
                          <a:ahLst/>
                          <a:cxnLst/>
                          <a:rect l="l" t="t" r="r" b="b"/>
                          <a:pathLst>
                            <a:path w="5467350" h="54610">
                              <a:moveTo>
                                <a:pt x="2733675" y="0"/>
                              </a:moveTo>
                              <a:lnTo>
                                <a:pt x="0" y="27305"/>
                              </a:lnTo>
                              <a:lnTo>
                                <a:pt x="2733675" y="54610"/>
                              </a:lnTo>
                              <a:lnTo>
                                <a:pt x="5467350" y="27305"/>
                              </a:lnTo>
                              <a:lnTo>
                                <a:pt x="2733675" y="0"/>
                              </a:lnTo>
                              <a:close/>
                            </a:path>
                          </a:pathLst>
                        </a:custGeom>
                        <a:solidFill>
                          <a:srgbClr val="7A2209"/>
                        </a:solidFill>
                      </wps:spPr>
                      <wps:bodyPr wrap="square" lIns="0" tIns="0" rIns="0" bIns="0" rtlCol="0">
                        <a:prstTxWarp prst="textNoShape">
                          <a:avLst/>
                        </a:prstTxWarp>
                        <a:noAutofit/>
                      </wps:bodyPr>
                    </wps:wsp>
                    <wps:wsp>
                      <wps:cNvPr id="10" name="Graphic 10"/>
                      <wps:cNvSpPr/>
                      <wps:spPr>
                        <a:xfrm>
                          <a:off x="4762" y="4762"/>
                          <a:ext cx="5467350" cy="54610"/>
                        </a:xfrm>
                        <a:custGeom>
                          <a:avLst/>
                          <a:gdLst/>
                          <a:ahLst/>
                          <a:cxnLst/>
                          <a:rect l="l" t="t" r="r" b="b"/>
                          <a:pathLst>
                            <a:path w="5467350" h="54610">
                              <a:moveTo>
                                <a:pt x="0" y="27305"/>
                              </a:moveTo>
                              <a:lnTo>
                                <a:pt x="2733675" y="0"/>
                              </a:lnTo>
                              <a:lnTo>
                                <a:pt x="5467350" y="27305"/>
                              </a:lnTo>
                              <a:lnTo>
                                <a:pt x="2733675" y="54610"/>
                              </a:lnTo>
                              <a:lnTo>
                                <a:pt x="0" y="2730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8538D0" id="Group 8" o:spid="_x0000_s1026" style="position:absolute;margin-left:83.85pt;margin-top:800.3pt;width:431.25pt;height:5.05pt;z-index:-20733440;mso-wrap-distance-left:0;mso-wrap-distance-right:0;mso-position-horizontal-relative:page;mso-position-vertical-relative:page" coordsize="54768,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">
              <v:shape id="Graphic 9" o:spid="_x0000_s1027" style="position:absolute;left:47;top: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" path="m2733675,l,27305,2733675,54610,5467350,27305,2733675,xe" fillcolor="#7a2209" stroked="f">
                <v:path arrowok="t"/>
              </v:shape>
              <v:shape id="Graphic 10" o:spid="_x0000_s1028" style="position:absolute;left:47;top: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" path="m,27305l2733675,,5467350,27305,2733675,54610,,27305xe" filled="f">
                <v:path arrowok="t"/>
              </v:shape>
              <w10:wrap anchorx="page" anchory="page"/>
            </v:group>
          </w:pict>
        </mc:Fallback>
      </mc:AlternateContent>
    </w:r>
    <w:r>
      <w:rPr>
        <w:noProof/>
      </w:rPr>
      <mc:AlternateContent>
        <mc:Choice Requires="wps">
          <w:drawing>
            <wp:anchor distT="0" distB="0" distL="0" distR="0" simplePos="0" relativeHeight="482583552" behindDoc="1" locked="0" layoutInCell="1" allowOverlap="1" wp14:anchorId="31A3C9B5" wp14:editId="737DF05B">
              <wp:simplePos x="0" y="0"/>
              <wp:positionH relativeFrom="page">
                <wp:posOffset>6462521</wp:posOffset>
              </wp:positionH>
              <wp:positionV relativeFrom="page">
                <wp:posOffset>10230160</wp:posOffset>
              </wp:positionV>
              <wp:extent cx="779145"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9145" cy="165735"/>
                      </a:xfrm>
                      <a:prstGeom prst="rect">
                        <a:avLst/>
                      </a:prstGeom>
                    </wps:spPr>
                    <wps:txbx>
                      <w:txbxContent>
                        <w:p w14:paraId="7A89EC63" w14:textId="19541D88" w:rsidR="007D00B4" w:rsidRDefault="00CB02FF">
                          <w:pPr>
                            <w:pStyle w:val="Corpsdetexte"/>
                            <w:spacing w:before="10"/>
                            <w:ind w:left="20"/>
                          </w:pPr>
                          <w:r>
                            <w:rPr>
                              <w:spacing w:val="-2"/>
                            </w:rPr>
                            <w:t>09/07/2025</w:t>
                          </w:r>
                        </w:p>
                      </w:txbxContent>
                    </wps:txbx>
                    <wps:bodyPr wrap="square" lIns="0" tIns="0" rIns="0" bIns="0" rtlCol="0">
                      <a:noAutofit/>
                    </wps:bodyPr>
                  </wps:wsp>
                </a:graphicData>
              </a:graphic>
            </wp:anchor>
          </w:drawing>
        </mc:Choice>
        <mc:Fallback>
          <w:pict>
            <v:shapetype w14:anchorId="31A3C9B5" id="_x0000_t202" coordsize="21600,21600" o:spt="202" path="m,l,21600r21600,l21600,xe">
              <v:stroke joinstyle="miter"/>
              <v:path gradientshapeok="t" o:connecttype="rect"/>
            </v:shapetype>
            <v:shape id="Textbox 11" o:spid="_x0000_s1913" type="#_x0000_t202" style="position:absolute;margin-left:508.85pt;margin-top:805.5pt;width:61.35pt;height:13.05pt;z-index:-2073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" filled="f" stroked="f">
              <v:textbox inset="0,0,0,0">
                <w:txbxContent>
                  <w:p w14:paraId="7A89EC63" w14:textId="19541D88" w:rsidR="007D00B4" w:rsidRDefault="00CB02FF">
                    <w:pPr>
                      <w:pStyle w:val="Corpsdetexte"/>
                      <w:spacing w:before="10"/>
                      <w:ind w:left="20"/>
                    </w:pPr>
                    <w:r>
                      <w:rPr>
                        <w:spacing w:val="-2"/>
                      </w:rPr>
                      <w:t>09/07/2025</w:t>
                    </w:r>
                  </w:p>
                </w:txbxContent>
              </v:textbox>
              <w10:wrap anchorx="page" anchory="page"/>
            </v:shape>
          </w:pict>
        </mc:Fallback>
      </mc:AlternateContent>
    </w:r>
    <w:r>
      <w:rPr>
        <w:noProof/>
      </w:rPr>
      <mc:AlternateContent>
        <mc:Choice Requires="wps">
          <w:drawing>
            <wp:anchor distT="0" distB="0" distL="0" distR="0" simplePos="0" relativeHeight="482584064" behindDoc="1" locked="0" layoutInCell="1" allowOverlap="1" wp14:anchorId="417AB776" wp14:editId="1BDD12FE">
              <wp:simplePos x="0" y="0"/>
              <wp:positionH relativeFrom="page">
                <wp:posOffset>3678046</wp:posOffset>
              </wp:positionH>
              <wp:positionV relativeFrom="page">
                <wp:posOffset>10338408</wp:posOffset>
              </wp:positionV>
              <wp:extent cx="223520" cy="17272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72720"/>
                      </a:xfrm>
                      <a:prstGeom prst="rect">
                        <a:avLst/>
                      </a:prstGeom>
                    </wps:spPr>
                    <wps:txbx>
                      <w:txbxContent>
                        <w:p w14:paraId="32BC95E8" w14:textId="77777777" w:rsidR="007D00B4" w:rsidRDefault="00000000">
                          <w:pPr>
                            <w:pStyle w:val="Corpsdetexte"/>
                            <w:spacing w:before="19"/>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29</w:t>
                          </w:r>
                          <w:r>
                            <w:rPr>
                              <w:rFonts w:ascii="Trebuchet MS"/>
                              <w:spacing w:val="-5"/>
                            </w:rPr>
                            <w:fldChar w:fldCharType="end"/>
                          </w:r>
                        </w:p>
                      </w:txbxContent>
                    </wps:txbx>
                    <wps:bodyPr wrap="square" lIns="0" tIns="0" rIns="0" bIns="0" rtlCol="0">
                      <a:noAutofit/>
                    </wps:bodyPr>
                  </wps:wsp>
                </a:graphicData>
              </a:graphic>
            </wp:anchor>
          </w:drawing>
        </mc:Choice>
        <mc:Fallback>
          <w:pict>
            <v:shape w14:anchorId="417AB776" id="Textbox 12" o:spid="_x0000_s1914" type="#_x0000_t202" style="position:absolute;margin-left:289.6pt;margin-top:814.05pt;width:17.6pt;height:13.6pt;z-index:-2073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" filled="f" stroked="f">
              <v:textbox inset="0,0,0,0">
                <w:txbxContent>
                  <w:p w14:paraId="32BC95E8" w14:textId="77777777" w:rsidR="007D00B4" w:rsidRDefault="00000000">
                    <w:pPr>
                      <w:pStyle w:val="Corpsdetexte"/>
                      <w:spacing w:before="19"/>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29</w:t>
                    </w:r>
                    <w:r>
                      <w:rPr>
                        <w:rFonts w:ascii="Trebuchet MS"/>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7AFA0" w14:textId="77777777" w:rsidR="007D00B4" w:rsidRDefault="00000000">
    <w:pPr>
      <w:pStyle w:val="Corpsdetexte"/>
      <w:spacing w:line="14" w:lineRule="auto"/>
      <w:ind w:left="0"/>
    </w:pPr>
    <w:r>
      <w:rPr>
        <w:noProof/>
      </w:rPr>
      <mc:AlternateContent>
        <mc:Choice Requires="wpg">
          <w:drawing>
            <wp:anchor distT="0" distB="0" distL="0" distR="0" simplePos="0" relativeHeight="482584576" behindDoc="1" locked="0" layoutInCell="1" allowOverlap="1" wp14:anchorId="0B2E6E0C" wp14:editId="0F4078B0">
              <wp:simplePos x="0" y="0"/>
              <wp:positionH relativeFrom="page">
                <wp:posOffset>1065212</wp:posOffset>
              </wp:positionH>
              <wp:positionV relativeFrom="page">
                <wp:posOffset>10164126</wp:posOffset>
              </wp:positionV>
              <wp:extent cx="5476875" cy="64135"/>
              <wp:effectExtent l="0" t="0" r="0" b="0"/>
              <wp:wrapNone/>
              <wp:docPr id="966"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6875" cy="64135"/>
                        <a:chOff x="0" y="0"/>
                        <a:chExt cx="5476875" cy="64135"/>
                      </a:xfrm>
                    </wpg:grpSpPr>
                    <wps:wsp>
                      <wps:cNvPr id="967" name="Graphic 967"/>
                      <wps:cNvSpPr/>
                      <wps:spPr>
                        <a:xfrm>
                          <a:off x="4762" y="4762"/>
                          <a:ext cx="5467350" cy="54610"/>
                        </a:xfrm>
                        <a:custGeom>
                          <a:avLst/>
                          <a:gdLst/>
                          <a:ahLst/>
                          <a:cxnLst/>
                          <a:rect l="l" t="t" r="r" b="b"/>
                          <a:pathLst>
                            <a:path w="5467350" h="54610">
                              <a:moveTo>
                                <a:pt x="2733675" y="0"/>
                              </a:moveTo>
                              <a:lnTo>
                                <a:pt x="0" y="27305"/>
                              </a:lnTo>
                              <a:lnTo>
                                <a:pt x="2733675" y="54610"/>
                              </a:lnTo>
                              <a:lnTo>
                                <a:pt x="5467350" y="27305"/>
                              </a:lnTo>
                              <a:lnTo>
                                <a:pt x="2733675" y="0"/>
                              </a:lnTo>
                              <a:close/>
                            </a:path>
                          </a:pathLst>
                        </a:custGeom>
                        <a:solidFill>
                          <a:srgbClr val="7A2209"/>
                        </a:solidFill>
                      </wps:spPr>
                      <wps:bodyPr wrap="square" lIns="0" tIns="0" rIns="0" bIns="0" rtlCol="0">
                        <a:prstTxWarp prst="textNoShape">
                          <a:avLst/>
                        </a:prstTxWarp>
                        <a:noAutofit/>
                      </wps:bodyPr>
                    </wps:wsp>
                    <wps:wsp>
                      <wps:cNvPr id="968" name="Graphic 968"/>
                      <wps:cNvSpPr/>
                      <wps:spPr>
                        <a:xfrm>
                          <a:off x="4762" y="4762"/>
                          <a:ext cx="5467350" cy="54610"/>
                        </a:xfrm>
                        <a:custGeom>
                          <a:avLst/>
                          <a:gdLst/>
                          <a:ahLst/>
                          <a:cxnLst/>
                          <a:rect l="l" t="t" r="r" b="b"/>
                          <a:pathLst>
                            <a:path w="5467350" h="54610">
                              <a:moveTo>
                                <a:pt x="0" y="27305"/>
                              </a:moveTo>
                              <a:lnTo>
                                <a:pt x="2733675" y="0"/>
                              </a:lnTo>
                              <a:lnTo>
                                <a:pt x="5467350" y="27305"/>
                              </a:lnTo>
                              <a:lnTo>
                                <a:pt x="2733675" y="54610"/>
                              </a:lnTo>
                              <a:lnTo>
                                <a:pt x="0" y="2730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B0F721" id="Group 966" o:spid="_x0000_s1026" style="position:absolute;margin-left:83.85pt;margin-top:800.3pt;width:431.25pt;height:5.05pt;z-index:-20731904;mso-wrap-distance-left:0;mso-wrap-distance-right:0;mso-position-horizontal-relative:page;mso-position-vertical-relative:page" coordsize="54768,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">
              <v:shape id="Graphic 967" o:spid="_x0000_s1027" style="position:absolute;left:47;top: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" path="m2733675,l,27305,2733675,54610,5467350,27305,2733675,xe" fillcolor="#7a2209" stroked="f">
                <v:path arrowok="t"/>
              </v:shape>
              <v:shape id="Graphic 968" o:spid="_x0000_s1028" style="position:absolute;left:47;top: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" path="m,27305l2733675,,5467350,27305,2733675,54610,,27305xe" filled="f">
                <v:path arrowok="t"/>
              </v:shape>
              <w10:wrap anchorx="page" anchory="page"/>
            </v:group>
          </w:pict>
        </mc:Fallback>
      </mc:AlternateContent>
    </w:r>
    <w:r>
      <w:rPr>
        <w:noProof/>
      </w:rPr>
      <mc:AlternateContent>
        <mc:Choice Requires="wps">
          <w:drawing>
            <wp:anchor distT="0" distB="0" distL="0" distR="0" simplePos="0" relativeHeight="482585088" behindDoc="1" locked="0" layoutInCell="1" allowOverlap="1" wp14:anchorId="37629F80" wp14:editId="5D8DC7BE">
              <wp:simplePos x="0" y="0"/>
              <wp:positionH relativeFrom="page">
                <wp:posOffset>3678046</wp:posOffset>
              </wp:positionH>
              <wp:positionV relativeFrom="page">
                <wp:posOffset>10338408</wp:posOffset>
              </wp:positionV>
              <wp:extent cx="223520" cy="172720"/>
              <wp:effectExtent l="0" t="0" r="0" b="0"/>
              <wp:wrapNone/>
              <wp:docPr id="969" name="Text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72720"/>
                      </a:xfrm>
                      <a:prstGeom prst="rect">
                        <a:avLst/>
                      </a:prstGeom>
                    </wps:spPr>
                    <wps:txbx>
                      <w:txbxContent>
                        <w:p w14:paraId="43A26AF3" w14:textId="77777777" w:rsidR="007D00B4" w:rsidRDefault="00000000">
                          <w:pPr>
                            <w:pStyle w:val="Corpsdetexte"/>
                            <w:spacing w:before="19"/>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72</w:t>
                          </w:r>
                          <w:r>
                            <w:rPr>
                              <w:rFonts w:ascii="Trebuchet MS"/>
                              <w:spacing w:val="-5"/>
                            </w:rPr>
                            <w:fldChar w:fldCharType="end"/>
                          </w:r>
                        </w:p>
                      </w:txbxContent>
                    </wps:txbx>
                    <wps:bodyPr wrap="square" lIns="0" tIns="0" rIns="0" bIns="0" rtlCol="0">
                      <a:noAutofit/>
                    </wps:bodyPr>
                  </wps:wsp>
                </a:graphicData>
              </a:graphic>
            </wp:anchor>
          </w:drawing>
        </mc:Choice>
        <mc:Fallback>
          <w:pict>
            <v:shapetype w14:anchorId="37629F80" id="_x0000_t202" coordsize="21600,21600" o:spt="202" path="m,l,21600r21600,l21600,xe">
              <v:stroke joinstyle="miter"/>
              <v:path gradientshapeok="t" o:connecttype="rect"/>
            </v:shapetype>
            <v:shape id="Textbox 969" o:spid="_x0000_s1915" type="#_x0000_t202" style="position:absolute;margin-left:289.6pt;margin-top:814.05pt;width:17.6pt;height:13.6pt;z-index:-2073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" filled="f" stroked="f">
              <v:textbox inset="0,0,0,0">
                <w:txbxContent>
                  <w:p w14:paraId="43A26AF3" w14:textId="77777777" w:rsidR="007D00B4" w:rsidRDefault="00000000">
                    <w:pPr>
                      <w:pStyle w:val="Corpsdetexte"/>
                      <w:spacing w:before="19"/>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72</w:t>
                    </w:r>
                    <w:r>
                      <w:rPr>
                        <w:rFonts w:ascii="Trebuchet MS"/>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50FE0" w14:textId="77777777" w:rsidR="00677236" w:rsidRDefault="00677236">
      <w:r>
        <w:separator/>
      </w:r>
    </w:p>
  </w:footnote>
  <w:footnote w:type="continuationSeparator" w:id="0">
    <w:p w14:paraId="068A61BD" w14:textId="77777777" w:rsidR="00677236" w:rsidRDefault="006772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42785"/>
    <w:multiLevelType w:val="hybridMultilevel"/>
    <w:tmpl w:val="A9B4EE28"/>
    <w:lvl w:ilvl="0" w:tplc="189C8980">
      <w:numFmt w:val="bullet"/>
      <w:lvlText w:val=""/>
      <w:lvlJc w:val="left"/>
      <w:pPr>
        <w:ind w:left="1792" w:hanging="360"/>
      </w:pPr>
      <w:rPr>
        <w:rFonts w:ascii="Wingdings" w:eastAsia="Wingdings" w:hAnsi="Wingdings" w:cs="Wingdings" w:hint="default"/>
        <w:b w:val="0"/>
        <w:bCs w:val="0"/>
        <w:i w:val="0"/>
        <w:iCs w:val="0"/>
        <w:spacing w:val="0"/>
        <w:w w:val="98"/>
        <w:sz w:val="20"/>
        <w:szCs w:val="20"/>
        <w:lang w:val="fr-FR" w:eastAsia="en-US" w:bidi="ar-SA"/>
      </w:rPr>
    </w:lvl>
    <w:lvl w:ilvl="1" w:tplc="994A4538">
      <w:numFmt w:val="bullet"/>
      <w:lvlText w:val="•"/>
      <w:lvlJc w:val="left"/>
      <w:pPr>
        <w:ind w:left="2741" w:hanging="360"/>
      </w:pPr>
      <w:rPr>
        <w:rFonts w:hint="default"/>
        <w:lang w:val="fr-FR" w:eastAsia="en-US" w:bidi="ar-SA"/>
      </w:rPr>
    </w:lvl>
    <w:lvl w:ilvl="2" w:tplc="DF5670F6">
      <w:numFmt w:val="bullet"/>
      <w:lvlText w:val="•"/>
      <w:lvlJc w:val="left"/>
      <w:pPr>
        <w:ind w:left="3682" w:hanging="360"/>
      </w:pPr>
      <w:rPr>
        <w:rFonts w:hint="default"/>
        <w:lang w:val="fr-FR" w:eastAsia="en-US" w:bidi="ar-SA"/>
      </w:rPr>
    </w:lvl>
    <w:lvl w:ilvl="3" w:tplc="EB9EB218">
      <w:numFmt w:val="bullet"/>
      <w:lvlText w:val="•"/>
      <w:lvlJc w:val="left"/>
      <w:pPr>
        <w:ind w:left="4623" w:hanging="360"/>
      </w:pPr>
      <w:rPr>
        <w:rFonts w:hint="default"/>
        <w:lang w:val="fr-FR" w:eastAsia="en-US" w:bidi="ar-SA"/>
      </w:rPr>
    </w:lvl>
    <w:lvl w:ilvl="4" w:tplc="AF7A7C30">
      <w:numFmt w:val="bullet"/>
      <w:lvlText w:val="•"/>
      <w:lvlJc w:val="left"/>
      <w:pPr>
        <w:ind w:left="5564" w:hanging="360"/>
      </w:pPr>
      <w:rPr>
        <w:rFonts w:hint="default"/>
        <w:lang w:val="fr-FR" w:eastAsia="en-US" w:bidi="ar-SA"/>
      </w:rPr>
    </w:lvl>
    <w:lvl w:ilvl="5" w:tplc="CB98FA12">
      <w:numFmt w:val="bullet"/>
      <w:lvlText w:val="•"/>
      <w:lvlJc w:val="left"/>
      <w:pPr>
        <w:ind w:left="6505" w:hanging="360"/>
      </w:pPr>
      <w:rPr>
        <w:rFonts w:hint="default"/>
        <w:lang w:val="fr-FR" w:eastAsia="en-US" w:bidi="ar-SA"/>
      </w:rPr>
    </w:lvl>
    <w:lvl w:ilvl="6" w:tplc="1CE01AAE">
      <w:numFmt w:val="bullet"/>
      <w:lvlText w:val="•"/>
      <w:lvlJc w:val="left"/>
      <w:pPr>
        <w:ind w:left="7446" w:hanging="360"/>
      </w:pPr>
      <w:rPr>
        <w:rFonts w:hint="default"/>
        <w:lang w:val="fr-FR" w:eastAsia="en-US" w:bidi="ar-SA"/>
      </w:rPr>
    </w:lvl>
    <w:lvl w:ilvl="7" w:tplc="E6BC6A7C">
      <w:numFmt w:val="bullet"/>
      <w:lvlText w:val="•"/>
      <w:lvlJc w:val="left"/>
      <w:pPr>
        <w:ind w:left="8387" w:hanging="360"/>
      </w:pPr>
      <w:rPr>
        <w:rFonts w:hint="default"/>
        <w:lang w:val="fr-FR" w:eastAsia="en-US" w:bidi="ar-SA"/>
      </w:rPr>
    </w:lvl>
    <w:lvl w:ilvl="8" w:tplc="B946260E">
      <w:numFmt w:val="bullet"/>
      <w:lvlText w:val="•"/>
      <w:lvlJc w:val="left"/>
      <w:pPr>
        <w:ind w:left="9328" w:hanging="360"/>
      </w:pPr>
      <w:rPr>
        <w:rFonts w:hint="default"/>
        <w:lang w:val="fr-FR" w:eastAsia="en-US" w:bidi="ar-SA"/>
      </w:rPr>
    </w:lvl>
  </w:abstractNum>
  <w:abstractNum w:abstractNumId="1" w15:restartNumberingAfterBreak="0">
    <w:nsid w:val="02424F76"/>
    <w:multiLevelType w:val="hybridMultilevel"/>
    <w:tmpl w:val="6310B7B4"/>
    <w:lvl w:ilvl="0" w:tplc="061A89FE">
      <w:start w:val="1"/>
      <w:numFmt w:val="upperLetter"/>
      <w:lvlText w:val="%1."/>
      <w:lvlJc w:val="left"/>
      <w:pPr>
        <w:ind w:left="712" w:hanging="360"/>
        <w:jc w:val="left"/>
      </w:pPr>
      <w:rPr>
        <w:rFonts w:hint="default"/>
        <w:spacing w:val="0"/>
        <w:w w:val="96"/>
        <w:lang w:val="fr-FR" w:eastAsia="en-US" w:bidi="ar-SA"/>
      </w:rPr>
    </w:lvl>
    <w:lvl w:ilvl="1" w:tplc="46381FC0">
      <w:start w:val="1"/>
      <w:numFmt w:val="lowerLetter"/>
      <w:lvlText w:val="%2)"/>
      <w:lvlJc w:val="left"/>
      <w:pPr>
        <w:ind w:left="930" w:hanging="219"/>
        <w:jc w:val="right"/>
      </w:pPr>
      <w:rPr>
        <w:rFonts w:hint="default"/>
        <w:spacing w:val="0"/>
        <w:w w:val="86"/>
        <w:lang w:val="fr-FR" w:eastAsia="en-US" w:bidi="ar-SA"/>
      </w:rPr>
    </w:lvl>
    <w:lvl w:ilvl="2" w:tplc="5A387120">
      <w:numFmt w:val="bullet"/>
      <w:lvlText w:val="o"/>
      <w:lvlJc w:val="left"/>
      <w:pPr>
        <w:ind w:left="1089" w:hanging="219"/>
      </w:pPr>
      <w:rPr>
        <w:rFonts w:ascii="Courier New" w:eastAsia="Courier New" w:hAnsi="Courier New" w:cs="Courier New" w:hint="default"/>
        <w:b w:val="0"/>
        <w:bCs w:val="0"/>
        <w:i w:val="0"/>
        <w:iCs w:val="0"/>
        <w:spacing w:val="0"/>
        <w:w w:val="97"/>
        <w:sz w:val="20"/>
        <w:szCs w:val="20"/>
        <w:lang w:val="fr-FR" w:eastAsia="en-US" w:bidi="ar-SA"/>
      </w:rPr>
    </w:lvl>
    <w:lvl w:ilvl="3" w:tplc="51F0BB1C">
      <w:numFmt w:val="bullet"/>
      <w:lvlText w:val="•"/>
      <w:lvlJc w:val="left"/>
      <w:pPr>
        <w:ind w:left="2346" w:hanging="219"/>
      </w:pPr>
      <w:rPr>
        <w:rFonts w:hint="default"/>
        <w:lang w:val="fr-FR" w:eastAsia="en-US" w:bidi="ar-SA"/>
      </w:rPr>
    </w:lvl>
    <w:lvl w:ilvl="4" w:tplc="AE7A1D82">
      <w:numFmt w:val="bullet"/>
      <w:lvlText w:val="•"/>
      <w:lvlJc w:val="left"/>
      <w:pPr>
        <w:ind w:left="3612" w:hanging="219"/>
      </w:pPr>
      <w:rPr>
        <w:rFonts w:hint="default"/>
        <w:lang w:val="fr-FR" w:eastAsia="en-US" w:bidi="ar-SA"/>
      </w:rPr>
    </w:lvl>
    <w:lvl w:ilvl="5" w:tplc="5C047E10">
      <w:numFmt w:val="bullet"/>
      <w:lvlText w:val="•"/>
      <w:lvlJc w:val="left"/>
      <w:pPr>
        <w:ind w:left="4879" w:hanging="219"/>
      </w:pPr>
      <w:rPr>
        <w:rFonts w:hint="default"/>
        <w:lang w:val="fr-FR" w:eastAsia="en-US" w:bidi="ar-SA"/>
      </w:rPr>
    </w:lvl>
    <w:lvl w:ilvl="6" w:tplc="B8344448">
      <w:numFmt w:val="bullet"/>
      <w:lvlText w:val="•"/>
      <w:lvlJc w:val="left"/>
      <w:pPr>
        <w:ind w:left="6145" w:hanging="219"/>
      </w:pPr>
      <w:rPr>
        <w:rFonts w:hint="default"/>
        <w:lang w:val="fr-FR" w:eastAsia="en-US" w:bidi="ar-SA"/>
      </w:rPr>
    </w:lvl>
    <w:lvl w:ilvl="7" w:tplc="F402707A">
      <w:numFmt w:val="bullet"/>
      <w:lvlText w:val="•"/>
      <w:lvlJc w:val="left"/>
      <w:pPr>
        <w:ind w:left="7412" w:hanging="219"/>
      </w:pPr>
      <w:rPr>
        <w:rFonts w:hint="default"/>
        <w:lang w:val="fr-FR" w:eastAsia="en-US" w:bidi="ar-SA"/>
      </w:rPr>
    </w:lvl>
    <w:lvl w:ilvl="8" w:tplc="6E6C9BD6">
      <w:numFmt w:val="bullet"/>
      <w:lvlText w:val="•"/>
      <w:lvlJc w:val="left"/>
      <w:pPr>
        <w:ind w:left="8678" w:hanging="219"/>
      </w:pPr>
      <w:rPr>
        <w:rFonts w:hint="default"/>
        <w:lang w:val="fr-FR" w:eastAsia="en-US" w:bidi="ar-SA"/>
      </w:rPr>
    </w:lvl>
  </w:abstractNum>
  <w:abstractNum w:abstractNumId="2" w15:restartNumberingAfterBreak="0">
    <w:nsid w:val="03561F1D"/>
    <w:multiLevelType w:val="hybridMultilevel"/>
    <w:tmpl w:val="81ECC6A8"/>
    <w:lvl w:ilvl="0" w:tplc="D2ACBAD2">
      <w:numFmt w:val="bullet"/>
      <w:lvlText w:val=""/>
      <w:lvlJc w:val="left"/>
      <w:pPr>
        <w:ind w:left="1792" w:hanging="360"/>
      </w:pPr>
      <w:rPr>
        <w:rFonts w:ascii="Wingdings" w:eastAsia="Wingdings" w:hAnsi="Wingdings" w:cs="Wingdings" w:hint="default"/>
        <w:b w:val="0"/>
        <w:bCs w:val="0"/>
        <w:i w:val="0"/>
        <w:iCs w:val="0"/>
        <w:spacing w:val="0"/>
        <w:w w:val="98"/>
        <w:sz w:val="20"/>
        <w:szCs w:val="20"/>
        <w:lang w:val="fr-FR" w:eastAsia="en-US" w:bidi="ar-SA"/>
      </w:rPr>
    </w:lvl>
    <w:lvl w:ilvl="1" w:tplc="A1CC7A02">
      <w:numFmt w:val="bullet"/>
      <w:lvlText w:val="•"/>
      <w:lvlJc w:val="left"/>
      <w:pPr>
        <w:ind w:left="2741" w:hanging="360"/>
      </w:pPr>
      <w:rPr>
        <w:rFonts w:hint="default"/>
        <w:lang w:val="fr-FR" w:eastAsia="en-US" w:bidi="ar-SA"/>
      </w:rPr>
    </w:lvl>
    <w:lvl w:ilvl="2" w:tplc="45403910">
      <w:numFmt w:val="bullet"/>
      <w:lvlText w:val="•"/>
      <w:lvlJc w:val="left"/>
      <w:pPr>
        <w:ind w:left="3682" w:hanging="360"/>
      </w:pPr>
      <w:rPr>
        <w:rFonts w:hint="default"/>
        <w:lang w:val="fr-FR" w:eastAsia="en-US" w:bidi="ar-SA"/>
      </w:rPr>
    </w:lvl>
    <w:lvl w:ilvl="3" w:tplc="9D9877F4">
      <w:numFmt w:val="bullet"/>
      <w:lvlText w:val="•"/>
      <w:lvlJc w:val="left"/>
      <w:pPr>
        <w:ind w:left="4623" w:hanging="360"/>
      </w:pPr>
      <w:rPr>
        <w:rFonts w:hint="default"/>
        <w:lang w:val="fr-FR" w:eastAsia="en-US" w:bidi="ar-SA"/>
      </w:rPr>
    </w:lvl>
    <w:lvl w:ilvl="4" w:tplc="3492341A">
      <w:numFmt w:val="bullet"/>
      <w:lvlText w:val="•"/>
      <w:lvlJc w:val="left"/>
      <w:pPr>
        <w:ind w:left="5564" w:hanging="360"/>
      </w:pPr>
      <w:rPr>
        <w:rFonts w:hint="default"/>
        <w:lang w:val="fr-FR" w:eastAsia="en-US" w:bidi="ar-SA"/>
      </w:rPr>
    </w:lvl>
    <w:lvl w:ilvl="5" w:tplc="4CB679A8">
      <w:numFmt w:val="bullet"/>
      <w:lvlText w:val="•"/>
      <w:lvlJc w:val="left"/>
      <w:pPr>
        <w:ind w:left="6505" w:hanging="360"/>
      </w:pPr>
      <w:rPr>
        <w:rFonts w:hint="default"/>
        <w:lang w:val="fr-FR" w:eastAsia="en-US" w:bidi="ar-SA"/>
      </w:rPr>
    </w:lvl>
    <w:lvl w:ilvl="6" w:tplc="7FA6AB58">
      <w:numFmt w:val="bullet"/>
      <w:lvlText w:val="•"/>
      <w:lvlJc w:val="left"/>
      <w:pPr>
        <w:ind w:left="7446" w:hanging="360"/>
      </w:pPr>
      <w:rPr>
        <w:rFonts w:hint="default"/>
        <w:lang w:val="fr-FR" w:eastAsia="en-US" w:bidi="ar-SA"/>
      </w:rPr>
    </w:lvl>
    <w:lvl w:ilvl="7" w:tplc="F57C2F5E">
      <w:numFmt w:val="bullet"/>
      <w:lvlText w:val="•"/>
      <w:lvlJc w:val="left"/>
      <w:pPr>
        <w:ind w:left="8387" w:hanging="360"/>
      </w:pPr>
      <w:rPr>
        <w:rFonts w:hint="default"/>
        <w:lang w:val="fr-FR" w:eastAsia="en-US" w:bidi="ar-SA"/>
      </w:rPr>
    </w:lvl>
    <w:lvl w:ilvl="8" w:tplc="750E11EA">
      <w:numFmt w:val="bullet"/>
      <w:lvlText w:val="•"/>
      <w:lvlJc w:val="left"/>
      <w:pPr>
        <w:ind w:left="9328" w:hanging="360"/>
      </w:pPr>
      <w:rPr>
        <w:rFonts w:hint="default"/>
        <w:lang w:val="fr-FR" w:eastAsia="en-US" w:bidi="ar-SA"/>
      </w:rPr>
    </w:lvl>
  </w:abstractNum>
  <w:abstractNum w:abstractNumId="3" w15:restartNumberingAfterBreak="0">
    <w:nsid w:val="0BBA7D7A"/>
    <w:multiLevelType w:val="hybridMultilevel"/>
    <w:tmpl w:val="EA80CD7E"/>
    <w:lvl w:ilvl="0" w:tplc="DE2A887C">
      <w:numFmt w:val="bullet"/>
      <w:lvlText w:val=""/>
      <w:lvlJc w:val="left"/>
      <w:pPr>
        <w:ind w:left="2152" w:hanging="360"/>
      </w:pPr>
      <w:rPr>
        <w:rFonts w:ascii="Wingdings" w:eastAsia="Wingdings" w:hAnsi="Wingdings" w:cs="Wingdings" w:hint="default"/>
        <w:b w:val="0"/>
        <w:bCs w:val="0"/>
        <w:i w:val="0"/>
        <w:iCs w:val="0"/>
        <w:spacing w:val="0"/>
        <w:w w:val="98"/>
        <w:sz w:val="20"/>
        <w:szCs w:val="20"/>
        <w:lang w:val="fr-FR" w:eastAsia="en-US" w:bidi="ar-SA"/>
      </w:rPr>
    </w:lvl>
    <w:lvl w:ilvl="1" w:tplc="9F065162">
      <w:numFmt w:val="bullet"/>
      <w:lvlText w:val="•"/>
      <w:lvlJc w:val="left"/>
      <w:pPr>
        <w:ind w:left="3065" w:hanging="360"/>
      </w:pPr>
      <w:rPr>
        <w:rFonts w:hint="default"/>
        <w:lang w:val="fr-FR" w:eastAsia="en-US" w:bidi="ar-SA"/>
      </w:rPr>
    </w:lvl>
    <w:lvl w:ilvl="2" w:tplc="7944B888">
      <w:numFmt w:val="bullet"/>
      <w:lvlText w:val="•"/>
      <w:lvlJc w:val="left"/>
      <w:pPr>
        <w:ind w:left="3970" w:hanging="360"/>
      </w:pPr>
      <w:rPr>
        <w:rFonts w:hint="default"/>
        <w:lang w:val="fr-FR" w:eastAsia="en-US" w:bidi="ar-SA"/>
      </w:rPr>
    </w:lvl>
    <w:lvl w:ilvl="3" w:tplc="AA1EB6BE">
      <w:numFmt w:val="bullet"/>
      <w:lvlText w:val="•"/>
      <w:lvlJc w:val="left"/>
      <w:pPr>
        <w:ind w:left="4875" w:hanging="360"/>
      </w:pPr>
      <w:rPr>
        <w:rFonts w:hint="default"/>
        <w:lang w:val="fr-FR" w:eastAsia="en-US" w:bidi="ar-SA"/>
      </w:rPr>
    </w:lvl>
    <w:lvl w:ilvl="4" w:tplc="2DF0DF98">
      <w:numFmt w:val="bullet"/>
      <w:lvlText w:val="•"/>
      <w:lvlJc w:val="left"/>
      <w:pPr>
        <w:ind w:left="5780" w:hanging="360"/>
      </w:pPr>
      <w:rPr>
        <w:rFonts w:hint="default"/>
        <w:lang w:val="fr-FR" w:eastAsia="en-US" w:bidi="ar-SA"/>
      </w:rPr>
    </w:lvl>
    <w:lvl w:ilvl="5" w:tplc="6592304C">
      <w:numFmt w:val="bullet"/>
      <w:lvlText w:val="•"/>
      <w:lvlJc w:val="left"/>
      <w:pPr>
        <w:ind w:left="6685" w:hanging="360"/>
      </w:pPr>
      <w:rPr>
        <w:rFonts w:hint="default"/>
        <w:lang w:val="fr-FR" w:eastAsia="en-US" w:bidi="ar-SA"/>
      </w:rPr>
    </w:lvl>
    <w:lvl w:ilvl="6" w:tplc="26282940">
      <w:numFmt w:val="bullet"/>
      <w:lvlText w:val="•"/>
      <w:lvlJc w:val="left"/>
      <w:pPr>
        <w:ind w:left="7590" w:hanging="360"/>
      </w:pPr>
      <w:rPr>
        <w:rFonts w:hint="default"/>
        <w:lang w:val="fr-FR" w:eastAsia="en-US" w:bidi="ar-SA"/>
      </w:rPr>
    </w:lvl>
    <w:lvl w:ilvl="7" w:tplc="DA40687C">
      <w:numFmt w:val="bullet"/>
      <w:lvlText w:val="•"/>
      <w:lvlJc w:val="left"/>
      <w:pPr>
        <w:ind w:left="8495" w:hanging="360"/>
      </w:pPr>
      <w:rPr>
        <w:rFonts w:hint="default"/>
        <w:lang w:val="fr-FR" w:eastAsia="en-US" w:bidi="ar-SA"/>
      </w:rPr>
    </w:lvl>
    <w:lvl w:ilvl="8" w:tplc="B6CC3A00">
      <w:numFmt w:val="bullet"/>
      <w:lvlText w:val="•"/>
      <w:lvlJc w:val="left"/>
      <w:pPr>
        <w:ind w:left="9400" w:hanging="360"/>
      </w:pPr>
      <w:rPr>
        <w:rFonts w:hint="default"/>
        <w:lang w:val="fr-FR" w:eastAsia="en-US" w:bidi="ar-SA"/>
      </w:rPr>
    </w:lvl>
  </w:abstractNum>
  <w:abstractNum w:abstractNumId="4" w15:restartNumberingAfterBreak="0">
    <w:nsid w:val="0F9B6497"/>
    <w:multiLevelType w:val="hybridMultilevel"/>
    <w:tmpl w:val="796EF038"/>
    <w:lvl w:ilvl="0" w:tplc="3014F0A6">
      <w:numFmt w:val="bullet"/>
      <w:lvlText w:val=""/>
      <w:lvlJc w:val="left"/>
      <w:pPr>
        <w:ind w:left="1842" w:hanging="360"/>
      </w:pPr>
      <w:rPr>
        <w:rFonts w:ascii="Wingdings" w:eastAsia="Wingdings" w:hAnsi="Wingdings" w:cs="Wingdings" w:hint="default"/>
        <w:b w:val="0"/>
        <w:bCs w:val="0"/>
        <w:i w:val="0"/>
        <w:iCs w:val="0"/>
        <w:spacing w:val="0"/>
        <w:w w:val="98"/>
        <w:sz w:val="20"/>
        <w:szCs w:val="20"/>
        <w:lang w:val="fr-FR" w:eastAsia="en-US" w:bidi="ar-SA"/>
      </w:rPr>
    </w:lvl>
    <w:lvl w:ilvl="1" w:tplc="B560A0FC">
      <w:numFmt w:val="bullet"/>
      <w:lvlText w:val="•"/>
      <w:lvlJc w:val="left"/>
      <w:pPr>
        <w:ind w:left="2777" w:hanging="360"/>
      </w:pPr>
      <w:rPr>
        <w:rFonts w:hint="default"/>
        <w:lang w:val="fr-FR" w:eastAsia="en-US" w:bidi="ar-SA"/>
      </w:rPr>
    </w:lvl>
    <w:lvl w:ilvl="2" w:tplc="6E4E33AA">
      <w:numFmt w:val="bullet"/>
      <w:lvlText w:val="•"/>
      <w:lvlJc w:val="left"/>
      <w:pPr>
        <w:ind w:left="3714" w:hanging="360"/>
      </w:pPr>
      <w:rPr>
        <w:rFonts w:hint="default"/>
        <w:lang w:val="fr-FR" w:eastAsia="en-US" w:bidi="ar-SA"/>
      </w:rPr>
    </w:lvl>
    <w:lvl w:ilvl="3" w:tplc="54CEE1EC">
      <w:numFmt w:val="bullet"/>
      <w:lvlText w:val="•"/>
      <w:lvlJc w:val="left"/>
      <w:pPr>
        <w:ind w:left="4651" w:hanging="360"/>
      </w:pPr>
      <w:rPr>
        <w:rFonts w:hint="default"/>
        <w:lang w:val="fr-FR" w:eastAsia="en-US" w:bidi="ar-SA"/>
      </w:rPr>
    </w:lvl>
    <w:lvl w:ilvl="4" w:tplc="CC08D8DE">
      <w:numFmt w:val="bullet"/>
      <w:lvlText w:val="•"/>
      <w:lvlJc w:val="left"/>
      <w:pPr>
        <w:ind w:left="5588" w:hanging="360"/>
      </w:pPr>
      <w:rPr>
        <w:rFonts w:hint="default"/>
        <w:lang w:val="fr-FR" w:eastAsia="en-US" w:bidi="ar-SA"/>
      </w:rPr>
    </w:lvl>
    <w:lvl w:ilvl="5" w:tplc="6FEE7D72">
      <w:numFmt w:val="bullet"/>
      <w:lvlText w:val="•"/>
      <w:lvlJc w:val="left"/>
      <w:pPr>
        <w:ind w:left="6525" w:hanging="360"/>
      </w:pPr>
      <w:rPr>
        <w:rFonts w:hint="default"/>
        <w:lang w:val="fr-FR" w:eastAsia="en-US" w:bidi="ar-SA"/>
      </w:rPr>
    </w:lvl>
    <w:lvl w:ilvl="6" w:tplc="FDA6841E">
      <w:numFmt w:val="bullet"/>
      <w:lvlText w:val="•"/>
      <w:lvlJc w:val="left"/>
      <w:pPr>
        <w:ind w:left="7462" w:hanging="360"/>
      </w:pPr>
      <w:rPr>
        <w:rFonts w:hint="default"/>
        <w:lang w:val="fr-FR" w:eastAsia="en-US" w:bidi="ar-SA"/>
      </w:rPr>
    </w:lvl>
    <w:lvl w:ilvl="7" w:tplc="DF7C26C2">
      <w:numFmt w:val="bullet"/>
      <w:lvlText w:val="•"/>
      <w:lvlJc w:val="left"/>
      <w:pPr>
        <w:ind w:left="8399" w:hanging="360"/>
      </w:pPr>
      <w:rPr>
        <w:rFonts w:hint="default"/>
        <w:lang w:val="fr-FR" w:eastAsia="en-US" w:bidi="ar-SA"/>
      </w:rPr>
    </w:lvl>
    <w:lvl w:ilvl="8" w:tplc="2BEC4774">
      <w:numFmt w:val="bullet"/>
      <w:lvlText w:val="•"/>
      <w:lvlJc w:val="left"/>
      <w:pPr>
        <w:ind w:left="9336" w:hanging="360"/>
      </w:pPr>
      <w:rPr>
        <w:rFonts w:hint="default"/>
        <w:lang w:val="fr-FR" w:eastAsia="en-US" w:bidi="ar-SA"/>
      </w:rPr>
    </w:lvl>
  </w:abstractNum>
  <w:abstractNum w:abstractNumId="5" w15:restartNumberingAfterBreak="0">
    <w:nsid w:val="14842D45"/>
    <w:multiLevelType w:val="hybridMultilevel"/>
    <w:tmpl w:val="C7B05DFE"/>
    <w:lvl w:ilvl="0" w:tplc="5C36EEAA">
      <w:numFmt w:val="bullet"/>
      <w:lvlText w:val=""/>
      <w:lvlJc w:val="left"/>
      <w:pPr>
        <w:ind w:left="1432" w:hanging="360"/>
      </w:pPr>
      <w:rPr>
        <w:rFonts w:ascii="Wingdings" w:eastAsia="Wingdings" w:hAnsi="Wingdings" w:cs="Wingdings" w:hint="default"/>
        <w:b w:val="0"/>
        <w:bCs w:val="0"/>
        <w:i w:val="0"/>
        <w:iCs w:val="0"/>
        <w:spacing w:val="0"/>
        <w:w w:val="98"/>
        <w:sz w:val="20"/>
        <w:szCs w:val="20"/>
        <w:lang w:val="fr-FR" w:eastAsia="en-US" w:bidi="ar-SA"/>
      </w:rPr>
    </w:lvl>
    <w:lvl w:ilvl="1" w:tplc="ACB428DC">
      <w:numFmt w:val="bullet"/>
      <w:lvlText w:val="•"/>
      <w:lvlJc w:val="left"/>
      <w:pPr>
        <w:ind w:left="2417" w:hanging="360"/>
      </w:pPr>
      <w:rPr>
        <w:rFonts w:hint="default"/>
        <w:lang w:val="fr-FR" w:eastAsia="en-US" w:bidi="ar-SA"/>
      </w:rPr>
    </w:lvl>
    <w:lvl w:ilvl="2" w:tplc="D1EC025C">
      <w:numFmt w:val="bullet"/>
      <w:lvlText w:val="•"/>
      <w:lvlJc w:val="left"/>
      <w:pPr>
        <w:ind w:left="3394" w:hanging="360"/>
      </w:pPr>
      <w:rPr>
        <w:rFonts w:hint="default"/>
        <w:lang w:val="fr-FR" w:eastAsia="en-US" w:bidi="ar-SA"/>
      </w:rPr>
    </w:lvl>
    <w:lvl w:ilvl="3" w:tplc="E3523BA4">
      <w:numFmt w:val="bullet"/>
      <w:lvlText w:val="•"/>
      <w:lvlJc w:val="left"/>
      <w:pPr>
        <w:ind w:left="4371" w:hanging="360"/>
      </w:pPr>
      <w:rPr>
        <w:rFonts w:hint="default"/>
        <w:lang w:val="fr-FR" w:eastAsia="en-US" w:bidi="ar-SA"/>
      </w:rPr>
    </w:lvl>
    <w:lvl w:ilvl="4" w:tplc="8E5026FE">
      <w:numFmt w:val="bullet"/>
      <w:lvlText w:val="•"/>
      <w:lvlJc w:val="left"/>
      <w:pPr>
        <w:ind w:left="5348" w:hanging="360"/>
      </w:pPr>
      <w:rPr>
        <w:rFonts w:hint="default"/>
        <w:lang w:val="fr-FR" w:eastAsia="en-US" w:bidi="ar-SA"/>
      </w:rPr>
    </w:lvl>
    <w:lvl w:ilvl="5" w:tplc="30907F74">
      <w:numFmt w:val="bullet"/>
      <w:lvlText w:val="•"/>
      <w:lvlJc w:val="left"/>
      <w:pPr>
        <w:ind w:left="6325" w:hanging="360"/>
      </w:pPr>
      <w:rPr>
        <w:rFonts w:hint="default"/>
        <w:lang w:val="fr-FR" w:eastAsia="en-US" w:bidi="ar-SA"/>
      </w:rPr>
    </w:lvl>
    <w:lvl w:ilvl="6" w:tplc="01B83B90">
      <w:numFmt w:val="bullet"/>
      <w:lvlText w:val="•"/>
      <w:lvlJc w:val="left"/>
      <w:pPr>
        <w:ind w:left="7302" w:hanging="360"/>
      </w:pPr>
      <w:rPr>
        <w:rFonts w:hint="default"/>
        <w:lang w:val="fr-FR" w:eastAsia="en-US" w:bidi="ar-SA"/>
      </w:rPr>
    </w:lvl>
    <w:lvl w:ilvl="7" w:tplc="8034BF9E">
      <w:numFmt w:val="bullet"/>
      <w:lvlText w:val="•"/>
      <w:lvlJc w:val="left"/>
      <w:pPr>
        <w:ind w:left="8279" w:hanging="360"/>
      </w:pPr>
      <w:rPr>
        <w:rFonts w:hint="default"/>
        <w:lang w:val="fr-FR" w:eastAsia="en-US" w:bidi="ar-SA"/>
      </w:rPr>
    </w:lvl>
    <w:lvl w:ilvl="8" w:tplc="80723850">
      <w:numFmt w:val="bullet"/>
      <w:lvlText w:val="•"/>
      <w:lvlJc w:val="left"/>
      <w:pPr>
        <w:ind w:left="9256" w:hanging="360"/>
      </w:pPr>
      <w:rPr>
        <w:rFonts w:hint="default"/>
        <w:lang w:val="fr-FR" w:eastAsia="en-US" w:bidi="ar-SA"/>
      </w:rPr>
    </w:lvl>
  </w:abstractNum>
  <w:abstractNum w:abstractNumId="6" w15:restartNumberingAfterBreak="0">
    <w:nsid w:val="162C5071"/>
    <w:multiLevelType w:val="hybridMultilevel"/>
    <w:tmpl w:val="8E2EE762"/>
    <w:lvl w:ilvl="0" w:tplc="380CADC0">
      <w:numFmt w:val="bullet"/>
      <w:lvlText w:val=""/>
      <w:lvlJc w:val="left"/>
      <w:pPr>
        <w:ind w:left="2152" w:hanging="360"/>
      </w:pPr>
      <w:rPr>
        <w:rFonts w:ascii="Wingdings" w:eastAsia="Wingdings" w:hAnsi="Wingdings" w:cs="Wingdings" w:hint="default"/>
        <w:b w:val="0"/>
        <w:bCs w:val="0"/>
        <w:i w:val="0"/>
        <w:iCs w:val="0"/>
        <w:spacing w:val="0"/>
        <w:w w:val="98"/>
        <w:sz w:val="20"/>
        <w:szCs w:val="20"/>
        <w:lang w:val="fr-FR" w:eastAsia="en-US" w:bidi="ar-SA"/>
      </w:rPr>
    </w:lvl>
    <w:lvl w:ilvl="1" w:tplc="368AD506">
      <w:numFmt w:val="bullet"/>
      <w:lvlText w:val="•"/>
      <w:lvlJc w:val="left"/>
      <w:pPr>
        <w:ind w:left="3065" w:hanging="360"/>
      </w:pPr>
      <w:rPr>
        <w:rFonts w:hint="default"/>
        <w:lang w:val="fr-FR" w:eastAsia="en-US" w:bidi="ar-SA"/>
      </w:rPr>
    </w:lvl>
    <w:lvl w:ilvl="2" w:tplc="CC4AEC66">
      <w:numFmt w:val="bullet"/>
      <w:lvlText w:val="•"/>
      <w:lvlJc w:val="left"/>
      <w:pPr>
        <w:ind w:left="3970" w:hanging="360"/>
      </w:pPr>
      <w:rPr>
        <w:rFonts w:hint="default"/>
        <w:lang w:val="fr-FR" w:eastAsia="en-US" w:bidi="ar-SA"/>
      </w:rPr>
    </w:lvl>
    <w:lvl w:ilvl="3" w:tplc="B15EE4EA">
      <w:numFmt w:val="bullet"/>
      <w:lvlText w:val="•"/>
      <w:lvlJc w:val="left"/>
      <w:pPr>
        <w:ind w:left="4875" w:hanging="360"/>
      </w:pPr>
      <w:rPr>
        <w:rFonts w:hint="default"/>
        <w:lang w:val="fr-FR" w:eastAsia="en-US" w:bidi="ar-SA"/>
      </w:rPr>
    </w:lvl>
    <w:lvl w:ilvl="4" w:tplc="8E445D4A">
      <w:numFmt w:val="bullet"/>
      <w:lvlText w:val="•"/>
      <w:lvlJc w:val="left"/>
      <w:pPr>
        <w:ind w:left="5780" w:hanging="360"/>
      </w:pPr>
      <w:rPr>
        <w:rFonts w:hint="default"/>
        <w:lang w:val="fr-FR" w:eastAsia="en-US" w:bidi="ar-SA"/>
      </w:rPr>
    </w:lvl>
    <w:lvl w:ilvl="5" w:tplc="347026BA">
      <w:numFmt w:val="bullet"/>
      <w:lvlText w:val="•"/>
      <w:lvlJc w:val="left"/>
      <w:pPr>
        <w:ind w:left="6685" w:hanging="360"/>
      </w:pPr>
      <w:rPr>
        <w:rFonts w:hint="default"/>
        <w:lang w:val="fr-FR" w:eastAsia="en-US" w:bidi="ar-SA"/>
      </w:rPr>
    </w:lvl>
    <w:lvl w:ilvl="6" w:tplc="1F7E9552">
      <w:numFmt w:val="bullet"/>
      <w:lvlText w:val="•"/>
      <w:lvlJc w:val="left"/>
      <w:pPr>
        <w:ind w:left="7590" w:hanging="360"/>
      </w:pPr>
      <w:rPr>
        <w:rFonts w:hint="default"/>
        <w:lang w:val="fr-FR" w:eastAsia="en-US" w:bidi="ar-SA"/>
      </w:rPr>
    </w:lvl>
    <w:lvl w:ilvl="7" w:tplc="D8A60FDE">
      <w:numFmt w:val="bullet"/>
      <w:lvlText w:val="•"/>
      <w:lvlJc w:val="left"/>
      <w:pPr>
        <w:ind w:left="8495" w:hanging="360"/>
      </w:pPr>
      <w:rPr>
        <w:rFonts w:hint="default"/>
        <w:lang w:val="fr-FR" w:eastAsia="en-US" w:bidi="ar-SA"/>
      </w:rPr>
    </w:lvl>
    <w:lvl w:ilvl="8" w:tplc="0C34936E">
      <w:numFmt w:val="bullet"/>
      <w:lvlText w:val="•"/>
      <w:lvlJc w:val="left"/>
      <w:pPr>
        <w:ind w:left="9400" w:hanging="360"/>
      </w:pPr>
      <w:rPr>
        <w:rFonts w:hint="default"/>
        <w:lang w:val="fr-FR" w:eastAsia="en-US" w:bidi="ar-SA"/>
      </w:rPr>
    </w:lvl>
  </w:abstractNum>
  <w:abstractNum w:abstractNumId="7" w15:restartNumberingAfterBreak="0">
    <w:nsid w:val="18750649"/>
    <w:multiLevelType w:val="hybridMultilevel"/>
    <w:tmpl w:val="C2864474"/>
    <w:lvl w:ilvl="0" w:tplc="9B0EE144">
      <w:start w:val="1"/>
      <w:numFmt w:val="lowerLetter"/>
      <w:lvlText w:val="%1)"/>
      <w:lvlJc w:val="left"/>
      <w:pPr>
        <w:ind w:left="1053" w:hanging="361"/>
        <w:jc w:val="left"/>
      </w:pPr>
      <w:rPr>
        <w:rFonts w:ascii="Times New Roman" w:eastAsia="Times New Roman" w:hAnsi="Times New Roman" w:cs="Times New Roman" w:hint="default"/>
        <w:b/>
        <w:bCs/>
        <w:i/>
        <w:iCs/>
        <w:spacing w:val="0"/>
        <w:w w:val="96"/>
        <w:sz w:val="20"/>
        <w:szCs w:val="20"/>
        <w:lang w:val="fr-FR" w:eastAsia="en-US" w:bidi="ar-SA"/>
      </w:rPr>
    </w:lvl>
    <w:lvl w:ilvl="1" w:tplc="7B1C7766">
      <w:numFmt w:val="bullet"/>
      <w:lvlText w:val="•"/>
      <w:lvlJc w:val="left"/>
      <w:pPr>
        <w:ind w:left="2075" w:hanging="361"/>
      </w:pPr>
      <w:rPr>
        <w:rFonts w:hint="default"/>
        <w:lang w:val="fr-FR" w:eastAsia="en-US" w:bidi="ar-SA"/>
      </w:rPr>
    </w:lvl>
    <w:lvl w:ilvl="2" w:tplc="0CE29EA6">
      <w:numFmt w:val="bullet"/>
      <w:lvlText w:val="•"/>
      <w:lvlJc w:val="left"/>
      <w:pPr>
        <w:ind w:left="3090" w:hanging="361"/>
      </w:pPr>
      <w:rPr>
        <w:rFonts w:hint="default"/>
        <w:lang w:val="fr-FR" w:eastAsia="en-US" w:bidi="ar-SA"/>
      </w:rPr>
    </w:lvl>
    <w:lvl w:ilvl="3" w:tplc="D2FC869E">
      <w:numFmt w:val="bullet"/>
      <w:lvlText w:val="•"/>
      <w:lvlJc w:val="left"/>
      <w:pPr>
        <w:ind w:left="4105" w:hanging="361"/>
      </w:pPr>
      <w:rPr>
        <w:rFonts w:hint="default"/>
        <w:lang w:val="fr-FR" w:eastAsia="en-US" w:bidi="ar-SA"/>
      </w:rPr>
    </w:lvl>
    <w:lvl w:ilvl="4" w:tplc="04AA607C">
      <w:numFmt w:val="bullet"/>
      <w:lvlText w:val="•"/>
      <w:lvlJc w:val="left"/>
      <w:pPr>
        <w:ind w:left="5120" w:hanging="361"/>
      </w:pPr>
      <w:rPr>
        <w:rFonts w:hint="default"/>
        <w:lang w:val="fr-FR" w:eastAsia="en-US" w:bidi="ar-SA"/>
      </w:rPr>
    </w:lvl>
    <w:lvl w:ilvl="5" w:tplc="F618C2A8">
      <w:numFmt w:val="bullet"/>
      <w:lvlText w:val="•"/>
      <w:lvlJc w:val="left"/>
      <w:pPr>
        <w:ind w:left="6135" w:hanging="361"/>
      </w:pPr>
      <w:rPr>
        <w:rFonts w:hint="default"/>
        <w:lang w:val="fr-FR" w:eastAsia="en-US" w:bidi="ar-SA"/>
      </w:rPr>
    </w:lvl>
    <w:lvl w:ilvl="6" w:tplc="3BCC7058">
      <w:numFmt w:val="bullet"/>
      <w:lvlText w:val="•"/>
      <w:lvlJc w:val="left"/>
      <w:pPr>
        <w:ind w:left="7150" w:hanging="361"/>
      </w:pPr>
      <w:rPr>
        <w:rFonts w:hint="default"/>
        <w:lang w:val="fr-FR" w:eastAsia="en-US" w:bidi="ar-SA"/>
      </w:rPr>
    </w:lvl>
    <w:lvl w:ilvl="7" w:tplc="3802EF96">
      <w:numFmt w:val="bullet"/>
      <w:lvlText w:val="•"/>
      <w:lvlJc w:val="left"/>
      <w:pPr>
        <w:ind w:left="8165" w:hanging="361"/>
      </w:pPr>
      <w:rPr>
        <w:rFonts w:hint="default"/>
        <w:lang w:val="fr-FR" w:eastAsia="en-US" w:bidi="ar-SA"/>
      </w:rPr>
    </w:lvl>
    <w:lvl w:ilvl="8" w:tplc="DD84936A">
      <w:numFmt w:val="bullet"/>
      <w:lvlText w:val="•"/>
      <w:lvlJc w:val="left"/>
      <w:pPr>
        <w:ind w:left="9180" w:hanging="361"/>
      </w:pPr>
      <w:rPr>
        <w:rFonts w:hint="default"/>
        <w:lang w:val="fr-FR" w:eastAsia="en-US" w:bidi="ar-SA"/>
      </w:rPr>
    </w:lvl>
  </w:abstractNum>
  <w:abstractNum w:abstractNumId="8" w15:restartNumberingAfterBreak="0">
    <w:nsid w:val="1A68466D"/>
    <w:multiLevelType w:val="hybridMultilevel"/>
    <w:tmpl w:val="2C8C80A4"/>
    <w:lvl w:ilvl="0" w:tplc="B78AAC60">
      <w:numFmt w:val="bullet"/>
      <w:lvlText w:val=""/>
      <w:lvlJc w:val="left"/>
      <w:pPr>
        <w:ind w:left="1792" w:hanging="360"/>
      </w:pPr>
      <w:rPr>
        <w:rFonts w:ascii="Wingdings" w:eastAsia="Wingdings" w:hAnsi="Wingdings" w:cs="Wingdings" w:hint="default"/>
        <w:b w:val="0"/>
        <w:bCs w:val="0"/>
        <w:i w:val="0"/>
        <w:iCs w:val="0"/>
        <w:spacing w:val="0"/>
        <w:w w:val="98"/>
        <w:sz w:val="20"/>
        <w:szCs w:val="20"/>
        <w:lang w:val="fr-FR" w:eastAsia="en-US" w:bidi="ar-SA"/>
      </w:rPr>
    </w:lvl>
    <w:lvl w:ilvl="1" w:tplc="8C5E8440">
      <w:numFmt w:val="bullet"/>
      <w:lvlText w:val="•"/>
      <w:lvlJc w:val="left"/>
      <w:pPr>
        <w:ind w:left="2741" w:hanging="360"/>
      </w:pPr>
      <w:rPr>
        <w:rFonts w:hint="default"/>
        <w:lang w:val="fr-FR" w:eastAsia="en-US" w:bidi="ar-SA"/>
      </w:rPr>
    </w:lvl>
    <w:lvl w:ilvl="2" w:tplc="21D8C13C">
      <w:numFmt w:val="bullet"/>
      <w:lvlText w:val="•"/>
      <w:lvlJc w:val="left"/>
      <w:pPr>
        <w:ind w:left="3682" w:hanging="360"/>
      </w:pPr>
      <w:rPr>
        <w:rFonts w:hint="default"/>
        <w:lang w:val="fr-FR" w:eastAsia="en-US" w:bidi="ar-SA"/>
      </w:rPr>
    </w:lvl>
    <w:lvl w:ilvl="3" w:tplc="95BE1E20">
      <w:numFmt w:val="bullet"/>
      <w:lvlText w:val="•"/>
      <w:lvlJc w:val="left"/>
      <w:pPr>
        <w:ind w:left="4623" w:hanging="360"/>
      </w:pPr>
      <w:rPr>
        <w:rFonts w:hint="default"/>
        <w:lang w:val="fr-FR" w:eastAsia="en-US" w:bidi="ar-SA"/>
      </w:rPr>
    </w:lvl>
    <w:lvl w:ilvl="4" w:tplc="FBDA9C22">
      <w:numFmt w:val="bullet"/>
      <w:lvlText w:val="•"/>
      <w:lvlJc w:val="left"/>
      <w:pPr>
        <w:ind w:left="5564" w:hanging="360"/>
      </w:pPr>
      <w:rPr>
        <w:rFonts w:hint="default"/>
        <w:lang w:val="fr-FR" w:eastAsia="en-US" w:bidi="ar-SA"/>
      </w:rPr>
    </w:lvl>
    <w:lvl w:ilvl="5" w:tplc="41A859FA">
      <w:numFmt w:val="bullet"/>
      <w:lvlText w:val="•"/>
      <w:lvlJc w:val="left"/>
      <w:pPr>
        <w:ind w:left="6505" w:hanging="360"/>
      </w:pPr>
      <w:rPr>
        <w:rFonts w:hint="default"/>
        <w:lang w:val="fr-FR" w:eastAsia="en-US" w:bidi="ar-SA"/>
      </w:rPr>
    </w:lvl>
    <w:lvl w:ilvl="6" w:tplc="57E09120">
      <w:numFmt w:val="bullet"/>
      <w:lvlText w:val="•"/>
      <w:lvlJc w:val="left"/>
      <w:pPr>
        <w:ind w:left="7446" w:hanging="360"/>
      </w:pPr>
      <w:rPr>
        <w:rFonts w:hint="default"/>
        <w:lang w:val="fr-FR" w:eastAsia="en-US" w:bidi="ar-SA"/>
      </w:rPr>
    </w:lvl>
    <w:lvl w:ilvl="7" w:tplc="07F21D02">
      <w:numFmt w:val="bullet"/>
      <w:lvlText w:val="•"/>
      <w:lvlJc w:val="left"/>
      <w:pPr>
        <w:ind w:left="8387" w:hanging="360"/>
      </w:pPr>
      <w:rPr>
        <w:rFonts w:hint="default"/>
        <w:lang w:val="fr-FR" w:eastAsia="en-US" w:bidi="ar-SA"/>
      </w:rPr>
    </w:lvl>
    <w:lvl w:ilvl="8" w:tplc="55366C82">
      <w:numFmt w:val="bullet"/>
      <w:lvlText w:val="•"/>
      <w:lvlJc w:val="left"/>
      <w:pPr>
        <w:ind w:left="9328" w:hanging="360"/>
      </w:pPr>
      <w:rPr>
        <w:rFonts w:hint="default"/>
        <w:lang w:val="fr-FR" w:eastAsia="en-US" w:bidi="ar-SA"/>
      </w:rPr>
    </w:lvl>
  </w:abstractNum>
  <w:abstractNum w:abstractNumId="9" w15:restartNumberingAfterBreak="0">
    <w:nsid w:val="1C3D0008"/>
    <w:multiLevelType w:val="hybridMultilevel"/>
    <w:tmpl w:val="BC76A040"/>
    <w:lvl w:ilvl="0" w:tplc="2F8EDB72">
      <w:start w:val="1"/>
      <w:numFmt w:val="decimal"/>
      <w:lvlText w:val="%1."/>
      <w:lvlJc w:val="left"/>
      <w:pPr>
        <w:ind w:left="1072" w:hanging="361"/>
        <w:jc w:val="left"/>
      </w:pPr>
      <w:rPr>
        <w:rFonts w:ascii="Times New Roman" w:eastAsia="Times New Roman" w:hAnsi="Times New Roman" w:cs="Times New Roman" w:hint="default"/>
        <w:b w:val="0"/>
        <w:bCs w:val="0"/>
        <w:i w:val="0"/>
        <w:iCs w:val="0"/>
        <w:spacing w:val="0"/>
        <w:w w:val="96"/>
        <w:sz w:val="20"/>
        <w:szCs w:val="20"/>
        <w:lang w:val="fr-FR" w:eastAsia="en-US" w:bidi="ar-SA"/>
      </w:rPr>
    </w:lvl>
    <w:lvl w:ilvl="1" w:tplc="2EA84302">
      <w:numFmt w:val="bullet"/>
      <w:lvlText w:val="•"/>
      <w:lvlJc w:val="left"/>
      <w:pPr>
        <w:ind w:left="2093" w:hanging="361"/>
      </w:pPr>
      <w:rPr>
        <w:rFonts w:hint="default"/>
        <w:lang w:val="fr-FR" w:eastAsia="en-US" w:bidi="ar-SA"/>
      </w:rPr>
    </w:lvl>
    <w:lvl w:ilvl="2" w:tplc="0FA6B4EA">
      <w:numFmt w:val="bullet"/>
      <w:lvlText w:val="•"/>
      <w:lvlJc w:val="left"/>
      <w:pPr>
        <w:ind w:left="3106" w:hanging="361"/>
      </w:pPr>
      <w:rPr>
        <w:rFonts w:hint="default"/>
        <w:lang w:val="fr-FR" w:eastAsia="en-US" w:bidi="ar-SA"/>
      </w:rPr>
    </w:lvl>
    <w:lvl w:ilvl="3" w:tplc="14C64618">
      <w:numFmt w:val="bullet"/>
      <w:lvlText w:val="•"/>
      <w:lvlJc w:val="left"/>
      <w:pPr>
        <w:ind w:left="4119" w:hanging="361"/>
      </w:pPr>
      <w:rPr>
        <w:rFonts w:hint="default"/>
        <w:lang w:val="fr-FR" w:eastAsia="en-US" w:bidi="ar-SA"/>
      </w:rPr>
    </w:lvl>
    <w:lvl w:ilvl="4" w:tplc="70FAA62A">
      <w:numFmt w:val="bullet"/>
      <w:lvlText w:val="•"/>
      <w:lvlJc w:val="left"/>
      <w:pPr>
        <w:ind w:left="5132" w:hanging="361"/>
      </w:pPr>
      <w:rPr>
        <w:rFonts w:hint="default"/>
        <w:lang w:val="fr-FR" w:eastAsia="en-US" w:bidi="ar-SA"/>
      </w:rPr>
    </w:lvl>
    <w:lvl w:ilvl="5" w:tplc="10389FF6">
      <w:numFmt w:val="bullet"/>
      <w:lvlText w:val="•"/>
      <w:lvlJc w:val="left"/>
      <w:pPr>
        <w:ind w:left="6145" w:hanging="361"/>
      </w:pPr>
      <w:rPr>
        <w:rFonts w:hint="default"/>
        <w:lang w:val="fr-FR" w:eastAsia="en-US" w:bidi="ar-SA"/>
      </w:rPr>
    </w:lvl>
    <w:lvl w:ilvl="6" w:tplc="4EFA1C8C">
      <w:numFmt w:val="bullet"/>
      <w:lvlText w:val="•"/>
      <w:lvlJc w:val="left"/>
      <w:pPr>
        <w:ind w:left="7158" w:hanging="361"/>
      </w:pPr>
      <w:rPr>
        <w:rFonts w:hint="default"/>
        <w:lang w:val="fr-FR" w:eastAsia="en-US" w:bidi="ar-SA"/>
      </w:rPr>
    </w:lvl>
    <w:lvl w:ilvl="7" w:tplc="916698FA">
      <w:numFmt w:val="bullet"/>
      <w:lvlText w:val="•"/>
      <w:lvlJc w:val="left"/>
      <w:pPr>
        <w:ind w:left="8171" w:hanging="361"/>
      </w:pPr>
      <w:rPr>
        <w:rFonts w:hint="default"/>
        <w:lang w:val="fr-FR" w:eastAsia="en-US" w:bidi="ar-SA"/>
      </w:rPr>
    </w:lvl>
    <w:lvl w:ilvl="8" w:tplc="3DDA6828">
      <w:numFmt w:val="bullet"/>
      <w:lvlText w:val="•"/>
      <w:lvlJc w:val="left"/>
      <w:pPr>
        <w:ind w:left="9184" w:hanging="361"/>
      </w:pPr>
      <w:rPr>
        <w:rFonts w:hint="default"/>
        <w:lang w:val="fr-FR" w:eastAsia="en-US" w:bidi="ar-SA"/>
      </w:rPr>
    </w:lvl>
  </w:abstractNum>
  <w:abstractNum w:abstractNumId="10" w15:restartNumberingAfterBreak="0">
    <w:nsid w:val="1E803A27"/>
    <w:multiLevelType w:val="hybridMultilevel"/>
    <w:tmpl w:val="4000A0CC"/>
    <w:lvl w:ilvl="0" w:tplc="500A0F98">
      <w:start w:val="1"/>
      <w:numFmt w:val="upperLetter"/>
      <w:lvlText w:val="%1."/>
      <w:lvlJc w:val="left"/>
      <w:pPr>
        <w:ind w:left="712" w:hanging="360"/>
        <w:jc w:val="left"/>
      </w:pPr>
      <w:rPr>
        <w:rFonts w:ascii="Times New Roman" w:eastAsia="Times New Roman" w:hAnsi="Times New Roman" w:cs="Times New Roman" w:hint="default"/>
        <w:b/>
        <w:bCs/>
        <w:i/>
        <w:iCs/>
        <w:spacing w:val="-1"/>
        <w:w w:val="100"/>
        <w:sz w:val="22"/>
        <w:szCs w:val="22"/>
        <w:lang w:val="fr-FR" w:eastAsia="en-US" w:bidi="ar-SA"/>
      </w:rPr>
    </w:lvl>
    <w:lvl w:ilvl="1" w:tplc="8B0E3D8E">
      <w:numFmt w:val="bullet"/>
      <w:lvlText w:val=""/>
      <w:lvlJc w:val="left"/>
      <w:pPr>
        <w:ind w:left="1072" w:hanging="361"/>
      </w:pPr>
      <w:rPr>
        <w:rFonts w:ascii="Wingdings" w:eastAsia="Wingdings" w:hAnsi="Wingdings" w:cs="Wingdings" w:hint="default"/>
        <w:b w:val="0"/>
        <w:bCs w:val="0"/>
        <w:i w:val="0"/>
        <w:iCs w:val="0"/>
        <w:spacing w:val="0"/>
        <w:w w:val="98"/>
        <w:sz w:val="20"/>
        <w:szCs w:val="20"/>
        <w:lang w:val="fr-FR" w:eastAsia="en-US" w:bidi="ar-SA"/>
      </w:rPr>
    </w:lvl>
    <w:lvl w:ilvl="2" w:tplc="C3926CB4">
      <w:numFmt w:val="bullet"/>
      <w:lvlText w:val="o"/>
      <w:lvlJc w:val="left"/>
      <w:pPr>
        <w:ind w:left="1792" w:hanging="360"/>
      </w:pPr>
      <w:rPr>
        <w:rFonts w:ascii="Courier New" w:eastAsia="Courier New" w:hAnsi="Courier New" w:cs="Courier New" w:hint="default"/>
        <w:b w:val="0"/>
        <w:bCs w:val="0"/>
        <w:i w:val="0"/>
        <w:iCs w:val="0"/>
        <w:spacing w:val="0"/>
        <w:w w:val="97"/>
        <w:sz w:val="20"/>
        <w:szCs w:val="20"/>
        <w:lang w:val="fr-FR" w:eastAsia="en-US" w:bidi="ar-SA"/>
      </w:rPr>
    </w:lvl>
    <w:lvl w:ilvl="3" w:tplc="C2A4928E">
      <w:numFmt w:val="bullet"/>
      <w:lvlText w:val="•"/>
      <w:lvlJc w:val="left"/>
      <w:pPr>
        <w:ind w:left="1440" w:hanging="360"/>
      </w:pPr>
      <w:rPr>
        <w:rFonts w:hint="default"/>
        <w:lang w:val="fr-FR" w:eastAsia="en-US" w:bidi="ar-SA"/>
      </w:rPr>
    </w:lvl>
    <w:lvl w:ilvl="4" w:tplc="F9A856BC">
      <w:numFmt w:val="bullet"/>
      <w:lvlText w:val="•"/>
      <w:lvlJc w:val="left"/>
      <w:pPr>
        <w:ind w:left="1780" w:hanging="360"/>
      </w:pPr>
      <w:rPr>
        <w:rFonts w:hint="default"/>
        <w:lang w:val="fr-FR" w:eastAsia="en-US" w:bidi="ar-SA"/>
      </w:rPr>
    </w:lvl>
    <w:lvl w:ilvl="5" w:tplc="DF50A4EA">
      <w:numFmt w:val="bullet"/>
      <w:lvlText w:val="•"/>
      <w:lvlJc w:val="left"/>
      <w:pPr>
        <w:ind w:left="1800" w:hanging="360"/>
      </w:pPr>
      <w:rPr>
        <w:rFonts w:hint="default"/>
        <w:lang w:val="fr-FR" w:eastAsia="en-US" w:bidi="ar-SA"/>
      </w:rPr>
    </w:lvl>
    <w:lvl w:ilvl="6" w:tplc="35B855EE">
      <w:numFmt w:val="bullet"/>
      <w:lvlText w:val="•"/>
      <w:lvlJc w:val="left"/>
      <w:pPr>
        <w:ind w:left="3682" w:hanging="360"/>
      </w:pPr>
      <w:rPr>
        <w:rFonts w:hint="default"/>
        <w:lang w:val="fr-FR" w:eastAsia="en-US" w:bidi="ar-SA"/>
      </w:rPr>
    </w:lvl>
    <w:lvl w:ilvl="7" w:tplc="FFAE772A">
      <w:numFmt w:val="bullet"/>
      <w:lvlText w:val="•"/>
      <w:lvlJc w:val="left"/>
      <w:pPr>
        <w:ind w:left="5564" w:hanging="360"/>
      </w:pPr>
      <w:rPr>
        <w:rFonts w:hint="default"/>
        <w:lang w:val="fr-FR" w:eastAsia="en-US" w:bidi="ar-SA"/>
      </w:rPr>
    </w:lvl>
    <w:lvl w:ilvl="8" w:tplc="FD9A9EDC">
      <w:numFmt w:val="bullet"/>
      <w:lvlText w:val="•"/>
      <w:lvlJc w:val="left"/>
      <w:pPr>
        <w:ind w:left="7446" w:hanging="360"/>
      </w:pPr>
      <w:rPr>
        <w:rFonts w:hint="default"/>
        <w:lang w:val="fr-FR" w:eastAsia="en-US" w:bidi="ar-SA"/>
      </w:rPr>
    </w:lvl>
  </w:abstractNum>
  <w:abstractNum w:abstractNumId="11" w15:restartNumberingAfterBreak="0">
    <w:nsid w:val="23CF0320"/>
    <w:multiLevelType w:val="hybridMultilevel"/>
    <w:tmpl w:val="47609F4A"/>
    <w:lvl w:ilvl="0" w:tplc="8286EDD8">
      <w:start w:val="1"/>
      <w:numFmt w:val="upperLetter"/>
      <w:lvlText w:val="%1."/>
      <w:lvlJc w:val="left"/>
      <w:pPr>
        <w:ind w:left="736" w:hanging="385"/>
        <w:jc w:val="left"/>
      </w:pPr>
      <w:rPr>
        <w:rFonts w:ascii="Times New Roman" w:eastAsia="Times New Roman" w:hAnsi="Times New Roman" w:cs="Times New Roman" w:hint="default"/>
        <w:b/>
        <w:bCs/>
        <w:i/>
        <w:iCs/>
        <w:spacing w:val="-1"/>
        <w:w w:val="99"/>
        <w:sz w:val="20"/>
        <w:szCs w:val="20"/>
        <w:lang w:val="fr-FR" w:eastAsia="en-US" w:bidi="ar-SA"/>
      </w:rPr>
    </w:lvl>
    <w:lvl w:ilvl="1" w:tplc="2E9C6B76">
      <w:numFmt w:val="bullet"/>
      <w:lvlText w:val=""/>
      <w:lvlJc w:val="left"/>
      <w:pPr>
        <w:ind w:left="1072" w:hanging="361"/>
      </w:pPr>
      <w:rPr>
        <w:rFonts w:ascii="Wingdings" w:eastAsia="Wingdings" w:hAnsi="Wingdings" w:cs="Wingdings" w:hint="default"/>
        <w:spacing w:val="0"/>
        <w:w w:val="98"/>
        <w:lang w:val="fr-FR" w:eastAsia="en-US" w:bidi="ar-SA"/>
      </w:rPr>
    </w:lvl>
    <w:lvl w:ilvl="2" w:tplc="F674577A">
      <w:numFmt w:val="bullet"/>
      <w:lvlText w:val="•"/>
      <w:lvlJc w:val="left"/>
      <w:pPr>
        <w:ind w:left="2205" w:hanging="361"/>
      </w:pPr>
      <w:rPr>
        <w:rFonts w:hint="default"/>
        <w:lang w:val="fr-FR" w:eastAsia="en-US" w:bidi="ar-SA"/>
      </w:rPr>
    </w:lvl>
    <w:lvl w:ilvl="3" w:tplc="73145168">
      <w:numFmt w:val="bullet"/>
      <w:lvlText w:val="•"/>
      <w:lvlJc w:val="left"/>
      <w:pPr>
        <w:ind w:left="3331" w:hanging="361"/>
      </w:pPr>
      <w:rPr>
        <w:rFonts w:hint="default"/>
        <w:lang w:val="fr-FR" w:eastAsia="en-US" w:bidi="ar-SA"/>
      </w:rPr>
    </w:lvl>
    <w:lvl w:ilvl="4" w:tplc="800A7CEE">
      <w:numFmt w:val="bullet"/>
      <w:lvlText w:val="•"/>
      <w:lvlJc w:val="left"/>
      <w:pPr>
        <w:ind w:left="4457" w:hanging="361"/>
      </w:pPr>
      <w:rPr>
        <w:rFonts w:hint="default"/>
        <w:lang w:val="fr-FR" w:eastAsia="en-US" w:bidi="ar-SA"/>
      </w:rPr>
    </w:lvl>
    <w:lvl w:ilvl="5" w:tplc="44782062">
      <w:numFmt w:val="bullet"/>
      <w:lvlText w:val="•"/>
      <w:lvlJc w:val="left"/>
      <w:pPr>
        <w:ind w:left="5582" w:hanging="361"/>
      </w:pPr>
      <w:rPr>
        <w:rFonts w:hint="default"/>
        <w:lang w:val="fr-FR" w:eastAsia="en-US" w:bidi="ar-SA"/>
      </w:rPr>
    </w:lvl>
    <w:lvl w:ilvl="6" w:tplc="B70CFFF2">
      <w:numFmt w:val="bullet"/>
      <w:lvlText w:val="•"/>
      <w:lvlJc w:val="left"/>
      <w:pPr>
        <w:ind w:left="6708" w:hanging="361"/>
      </w:pPr>
      <w:rPr>
        <w:rFonts w:hint="default"/>
        <w:lang w:val="fr-FR" w:eastAsia="en-US" w:bidi="ar-SA"/>
      </w:rPr>
    </w:lvl>
    <w:lvl w:ilvl="7" w:tplc="800E3D5C">
      <w:numFmt w:val="bullet"/>
      <w:lvlText w:val="•"/>
      <w:lvlJc w:val="left"/>
      <w:pPr>
        <w:ind w:left="7834" w:hanging="361"/>
      </w:pPr>
      <w:rPr>
        <w:rFonts w:hint="default"/>
        <w:lang w:val="fr-FR" w:eastAsia="en-US" w:bidi="ar-SA"/>
      </w:rPr>
    </w:lvl>
    <w:lvl w:ilvl="8" w:tplc="4A70363E">
      <w:numFmt w:val="bullet"/>
      <w:lvlText w:val="•"/>
      <w:lvlJc w:val="left"/>
      <w:pPr>
        <w:ind w:left="8959" w:hanging="361"/>
      </w:pPr>
      <w:rPr>
        <w:rFonts w:hint="default"/>
        <w:lang w:val="fr-FR" w:eastAsia="en-US" w:bidi="ar-SA"/>
      </w:rPr>
    </w:lvl>
  </w:abstractNum>
  <w:abstractNum w:abstractNumId="12" w15:restartNumberingAfterBreak="0">
    <w:nsid w:val="247139D0"/>
    <w:multiLevelType w:val="hybridMultilevel"/>
    <w:tmpl w:val="5862449C"/>
    <w:lvl w:ilvl="0" w:tplc="9CDE667C">
      <w:numFmt w:val="bullet"/>
      <w:lvlText w:val=""/>
      <w:lvlJc w:val="left"/>
      <w:pPr>
        <w:ind w:left="644" w:hanging="360"/>
      </w:pPr>
      <w:rPr>
        <w:rFonts w:ascii="Wingdings" w:eastAsia="Wingdings" w:hAnsi="Wingdings" w:cs="Wingdings" w:hint="default"/>
        <w:b w:val="0"/>
        <w:bCs w:val="0"/>
        <w:i w:val="0"/>
        <w:iCs w:val="0"/>
        <w:spacing w:val="0"/>
        <w:w w:val="98"/>
        <w:sz w:val="20"/>
        <w:szCs w:val="20"/>
        <w:lang w:val="fr-FR" w:eastAsia="en-US" w:bidi="ar-SA"/>
      </w:rPr>
    </w:lvl>
    <w:lvl w:ilvl="1" w:tplc="F962E812">
      <w:numFmt w:val="bullet"/>
      <w:lvlText w:val=""/>
      <w:lvlJc w:val="left"/>
      <w:pPr>
        <w:ind w:left="1072" w:hanging="361"/>
      </w:pPr>
      <w:rPr>
        <w:rFonts w:ascii="Wingdings" w:eastAsia="Wingdings" w:hAnsi="Wingdings" w:cs="Wingdings" w:hint="default"/>
        <w:spacing w:val="0"/>
        <w:w w:val="98"/>
        <w:lang w:val="fr-FR" w:eastAsia="en-US" w:bidi="ar-SA"/>
      </w:rPr>
    </w:lvl>
    <w:lvl w:ilvl="2" w:tplc="B50C19B0">
      <w:numFmt w:val="bullet"/>
      <w:lvlText w:val="o"/>
      <w:lvlJc w:val="left"/>
      <w:pPr>
        <w:ind w:left="1792" w:hanging="360"/>
      </w:pPr>
      <w:rPr>
        <w:rFonts w:ascii="Courier New" w:eastAsia="Courier New" w:hAnsi="Courier New" w:cs="Courier New" w:hint="default"/>
        <w:b w:val="0"/>
        <w:bCs w:val="0"/>
        <w:i w:val="0"/>
        <w:iCs w:val="0"/>
        <w:spacing w:val="0"/>
        <w:w w:val="97"/>
        <w:sz w:val="20"/>
        <w:szCs w:val="20"/>
        <w:lang w:val="fr-FR" w:eastAsia="en-US" w:bidi="ar-SA"/>
      </w:rPr>
    </w:lvl>
    <w:lvl w:ilvl="3" w:tplc="F81E1EFA">
      <w:numFmt w:val="bullet"/>
      <w:lvlText w:val="•"/>
      <w:lvlJc w:val="left"/>
      <w:pPr>
        <w:ind w:left="2976" w:hanging="360"/>
      </w:pPr>
      <w:rPr>
        <w:rFonts w:hint="default"/>
        <w:lang w:val="fr-FR" w:eastAsia="en-US" w:bidi="ar-SA"/>
      </w:rPr>
    </w:lvl>
    <w:lvl w:ilvl="4" w:tplc="CA7459C0">
      <w:numFmt w:val="bullet"/>
      <w:lvlText w:val="•"/>
      <w:lvlJc w:val="left"/>
      <w:pPr>
        <w:ind w:left="4152" w:hanging="360"/>
      </w:pPr>
      <w:rPr>
        <w:rFonts w:hint="default"/>
        <w:lang w:val="fr-FR" w:eastAsia="en-US" w:bidi="ar-SA"/>
      </w:rPr>
    </w:lvl>
    <w:lvl w:ilvl="5" w:tplc="B79EA242">
      <w:numFmt w:val="bullet"/>
      <w:lvlText w:val="•"/>
      <w:lvlJc w:val="left"/>
      <w:pPr>
        <w:ind w:left="5329" w:hanging="360"/>
      </w:pPr>
      <w:rPr>
        <w:rFonts w:hint="default"/>
        <w:lang w:val="fr-FR" w:eastAsia="en-US" w:bidi="ar-SA"/>
      </w:rPr>
    </w:lvl>
    <w:lvl w:ilvl="6" w:tplc="5B5ADD32">
      <w:numFmt w:val="bullet"/>
      <w:lvlText w:val="•"/>
      <w:lvlJc w:val="left"/>
      <w:pPr>
        <w:ind w:left="6505" w:hanging="360"/>
      </w:pPr>
      <w:rPr>
        <w:rFonts w:hint="default"/>
        <w:lang w:val="fr-FR" w:eastAsia="en-US" w:bidi="ar-SA"/>
      </w:rPr>
    </w:lvl>
    <w:lvl w:ilvl="7" w:tplc="88743CF0">
      <w:numFmt w:val="bullet"/>
      <w:lvlText w:val="•"/>
      <w:lvlJc w:val="left"/>
      <w:pPr>
        <w:ind w:left="7682" w:hanging="360"/>
      </w:pPr>
      <w:rPr>
        <w:rFonts w:hint="default"/>
        <w:lang w:val="fr-FR" w:eastAsia="en-US" w:bidi="ar-SA"/>
      </w:rPr>
    </w:lvl>
    <w:lvl w:ilvl="8" w:tplc="1924E12C">
      <w:numFmt w:val="bullet"/>
      <w:lvlText w:val="•"/>
      <w:lvlJc w:val="left"/>
      <w:pPr>
        <w:ind w:left="8858" w:hanging="360"/>
      </w:pPr>
      <w:rPr>
        <w:rFonts w:hint="default"/>
        <w:lang w:val="fr-FR" w:eastAsia="en-US" w:bidi="ar-SA"/>
      </w:rPr>
    </w:lvl>
  </w:abstractNum>
  <w:abstractNum w:abstractNumId="13" w15:restartNumberingAfterBreak="0">
    <w:nsid w:val="24FE640B"/>
    <w:multiLevelType w:val="hybridMultilevel"/>
    <w:tmpl w:val="7C564E24"/>
    <w:lvl w:ilvl="0" w:tplc="0F48A620">
      <w:numFmt w:val="bullet"/>
      <w:lvlText w:val=""/>
      <w:lvlJc w:val="left"/>
      <w:pPr>
        <w:ind w:left="1792" w:hanging="360"/>
      </w:pPr>
      <w:rPr>
        <w:rFonts w:ascii="Wingdings" w:eastAsia="Wingdings" w:hAnsi="Wingdings" w:cs="Wingdings" w:hint="default"/>
        <w:b w:val="0"/>
        <w:bCs w:val="0"/>
        <w:i w:val="0"/>
        <w:iCs w:val="0"/>
        <w:spacing w:val="0"/>
        <w:w w:val="98"/>
        <w:sz w:val="20"/>
        <w:szCs w:val="20"/>
        <w:lang w:val="fr-FR" w:eastAsia="en-US" w:bidi="ar-SA"/>
      </w:rPr>
    </w:lvl>
    <w:lvl w:ilvl="1" w:tplc="AC70D698">
      <w:numFmt w:val="bullet"/>
      <w:lvlText w:val="•"/>
      <w:lvlJc w:val="left"/>
      <w:pPr>
        <w:ind w:left="2741" w:hanging="360"/>
      </w:pPr>
      <w:rPr>
        <w:rFonts w:hint="default"/>
        <w:lang w:val="fr-FR" w:eastAsia="en-US" w:bidi="ar-SA"/>
      </w:rPr>
    </w:lvl>
    <w:lvl w:ilvl="2" w:tplc="013A56EA">
      <w:numFmt w:val="bullet"/>
      <w:lvlText w:val="•"/>
      <w:lvlJc w:val="left"/>
      <w:pPr>
        <w:ind w:left="3682" w:hanging="360"/>
      </w:pPr>
      <w:rPr>
        <w:rFonts w:hint="default"/>
        <w:lang w:val="fr-FR" w:eastAsia="en-US" w:bidi="ar-SA"/>
      </w:rPr>
    </w:lvl>
    <w:lvl w:ilvl="3" w:tplc="AA587D68">
      <w:numFmt w:val="bullet"/>
      <w:lvlText w:val="•"/>
      <w:lvlJc w:val="left"/>
      <w:pPr>
        <w:ind w:left="4623" w:hanging="360"/>
      </w:pPr>
      <w:rPr>
        <w:rFonts w:hint="default"/>
        <w:lang w:val="fr-FR" w:eastAsia="en-US" w:bidi="ar-SA"/>
      </w:rPr>
    </w:lvl>
    <w:lvl w:ilvl="4" w:tplc="96420668">
      <w:numFmt w:val="bullet"/>
      <w:lvlText w:val="•"/>
      <w:lvlJc w:val="left"/>
      <w:pPr>
        <w:ind w:left="5564" w:hanging="360"/>
      </w:pPr>
      <w:rPr>
        <w:rFonts w:hint="default"/>
        <w:lang w:val="fr-FR" w:eastAsia="en-US" w:bidi="ar-SA"/>
      </w:rPr>
    </w:lvl>
    <w:lvl w:ilvl="5" w:tplc="09404CC0">
      <w:numFmt w:val="bullet"/>
      <w:lvlText w:val="•"/>
      <w:lvlJc w:val="left"/>
      <w:pPr>
        <w:ind w:left="6505" w:hanging="360"/>
      </w:pPr>
      <w:rPr>
        <w:rFonts w:hint="default"/>
        <w:lang w:val="fr-FR" w:eastAsia="en-US" w:bidi="ar-SA"/>
      </w:rPr>
    </w:lvl>
    <w:lvl w:ilvl="6" w:tplc="DC3A2786">
      <w:numFmt w:val="bullet"/>
      <w:lvlText w:val="•"/>
      <w:lvlJc w:val="left"/>
      <w:pPr>
        <w:ind w:left="7446" w:hanging="360"/>
      </w:pPr>
      <w:rPr>
        <w:rFonts w:hint="default"/>
        <w:lang w:val="fr-FR" w:eastAsia="en-US" w:bidi="ar-SA"/>
      </w:rPr>
    </w:lvl>
    <w:lvl w:ilvl="7" w:tplc="97EA6248">
      <w:numFmt w:val="bullet"/>
      <w:lvlText w:val="•"/>
      <w:lvlJc w:val="left"/>
      <w:pPr>
        <w:ind w:left="8387" w:hanging="360"/>
      </w:pPr>
      <w:rPr>
        <w:rFonts w:hint="default"/>
        <w:lang w:val="fr-FR" w:eastAsia="en-US" w:bidi="ar-SA"/>
      </w:rPr>
    </w:lvl>
    <w:lvl w:ilvl="8" w:tplc="C41E46A4">
      <w:numFmt w:val="bullet"/>
      <w:lvlText w:val="•"/>
      <w:lvlJc w:val="left"/>
      <w:pPr>
        <w:ind w:left="9328" w:hanging="360"/>
      </w:pPr>
      <w:rPr>
        <w:rFonts w:hint="default"/>
        <w:lang w:val="fr-FR" w:eastAsia="en-US" w:bidi="ar-SA"/>
      </w:rPr>
    </w:lvl>
  </w:abstractNum>
  <w:abstractNum w:abstractNumId="14" w15:restartNumberingAfterBreak="0">
    <w:nsid w:val="284E64A4"/>
    <w:multiLevelType w:val="hybridMultilevel"/>
    <w:tmpl w:val="69BE2AE4"/>
    <w:lvl w:ilvl="0" w:tplc="F244AAE0">
      <w:numFmt w:val="bullet"/>
      <w:lvlText w:val=""/>
      <w:lvlJc w:val="left"/>
      <w:pPr>
        <w:ind w:left="1072" w:hanging="361"/>
      </w:pPr>
      <w:rPr>
        <w:rFonts w:ascii="Wingdings" w:eastAsia="Wingdings" w:hAnsi="Wingdings" w:cs="Wingdings" w:hint="default"/>
        <w:b w:val="0"/>
        <w:bCs w:val="0"/>
        <w:i w:val="0"/>
        <w:iCs w:val="0"/>
        <w:spacing w:val="0"/>
        <w:w w:val="98"/>
        <w:sz w:val="20"/>
        <w:szCs w:val="20"/>
        <w:lang w:val="fr-FR" w:eastAsia="en-US" w:bidi="ar-SA"/>
      </w:rPr>
    </w:lvl>
    <w:lvl w:ilvl="1" w:tplc="D4984826">
      <w:numFmt w:val="bullet"/>
      <w:lvlText w:val="•"/>
      <w:lvlJc w:val="left"/>
      <w:pPr>
        <w:ind w:left="2093" w:hanging="361"/>
      </w:pPr>
      <w:rPr>
        <w:rFonts w:hint="default"/>
        <w:lang w:val="fr-FR" w:eastAsia="en-US" w:bidi="ar-SA"/>
      </w:rPr>
    </w:lvl>
    <w:lvl w:ilvl="2" w:tplc="625600D4">
      <w:numFmt w:val="bullet"/>
      <w:lvlText w:val="•"/>
      <w:lvlJc w:val="left"/>
      <w:pPr>
        <w:ind w:left="3106" w:hanging="361"/>
      </w:pPr>
      <w:rPr>
        <w:rFonts w:hint="default"/>
        <w:lang w:val="fr-FR" w:eastAsia="en-US" w:bidi="ar-SA"/>
      </w:rPr>
    </w:lvl>
    <w:lvl w:ilvl="3" w:tplc="061A8862">
      <w:numFmt w:val="bullet"/>
      <w:lvlText w:val="•"/>
      <w:lvlJc w:val="left"/>
      <w:pPr>
        <w:ind w:left="4119" w:hanging="361"/>
      </w:pPr>
      <w:rPr>
        <w:rFonts w:hint="default"/>
        <w:lang w:val="fr-FR" w:eastAsia="en-US" w:bidi="ar-SA"/>
      </w:rPr>
    </w:lvl>
    <w:lvl w:ilvl="4" w:tplc="BCEC5A9E">
      <w:numFmt w:val="bullet"/>
      <w:lvlText w:val="•"/>
      <w:lvlJc w:val="left"/>
      <w:pPr>
        <w:ind w:left="5132" w:hanging="361"/>
      </w:pPr>
      <w:rPr>
        <w:rFonts w:hint="default"/>
        <w:lang w:val="fr-FR" w:eastAsia="en-US" w:bidi="ar-SA"/>
      </w:rPr>
    </w:lvl>
    <w:lvl w:ilvl="5" w:tplc="C004E8D8">
      <w:numFmt w:val="bullet"/>
      <w:lvlText w:val="•"/>
      <w:lvlJc w:val="left"/>
      <w:pPr>
        <w:ind w:left="6145" w:hanging="361"/>
      </w:pPr>
      <w:rPr>
        <w:rFonts w:hint="default"/>
        <w:lang w:val="fr-FR" w:eastAsia="en-US" w:bidi="ar-SA"/>
      </w:rPr>
    </w:lvl>
    <w:lvl w:ilvl="6" w:tplc="584A65EA">
      <w:numFmt w:val="bullet"/>
      <w:lvlText w:val="•"/>
      <w:lvlJc w:val="left"/>
      <w:pPr>
        <w:ind w:left="7158" w:hanging="361"/>
      </w:pPr>
      <w:rPr>
        <w:rFonts w:hint="default"/>
        <w:lang w:val="fr-FR" w:eastAsia="en-US" w:bidi="ar-SA"/>
      </w:rPr>
    </w:lvl>
    <w:lvl w:ilvl="7" w:tplc="28E2E4B8">
      <w:numFmt w:val="bullet"/>
      <w:lvlText w:val="•"/>
      <w:lvlJc w:val="left"/>
      <w:pPr>
        <w:ind w:left="8171" w:hanging="361"/>
      </w:pPr>
      <w:rPr>
        <w:rFonts w:hint="default"/>
        <w:lang w:val="fr-FR" w:eastAsia="en-US" w:bidi="ar-SA"/>
      </w:rPr>
    </w:lvl>
    <w:lvl w:ilvl="8" w:tplc="20BAC5C4">
      <w:numFmt w:val="bullet"/>
      <w:lvlText w:val="•"/>
      <w:lvlJc w:val="left"/>
      <w:pPr>
        <w:ind w:left="9184" w:hanging="361"/>
      </w:pPr>
      <w:rPr>
        <w:rFonts w:hint="default"/>
        <w:lang w:val="fr-FR" w:eastAsia="en-US" w:bidi="ar-SA"/>
      </w:rPr>
    </w:lvl>
  </w:abstractNum>
  <w:abstractNum w:abstractNumId="15" w15:restartNumberingAfterBreak="0">
    <w:nsid w:val="2A373315"/>
    <w:multiLevelType w:val="hybridMultilevel"/>
    <w:tmpl w:val="F710BCB2"/>
    <w:lvl w:ilvl="0" w:tplc="821AB33E">
      <w:numFmt w:val="bullet"/>
      <w:lvlText w:val=""/>
      <w:lvlJc w:val="left"/>
      <w:pPr>
        <w:ind w:left="2488" w:hanging="360"/>
      </w:pPr>
      <w:rPr>
        <w:rFonts w:ascii="Wingdings" w:eastAsia="Wingdings" w:hAnsi="Wingdings" w:cs="Wingdings" w:hint="default"/>
        <w:b w:val="0"/>
        <w:bCs w:val="0"/>
        <w:i w:val="0"/>
        <w:iCs w:val="0"/>
        <w:spacing w:val="0"/>
        <w:w w:val="98"/>
        <w:sz w:val="20"/>
        <w:szCs w:val="20"/>
        <w:lang w:val="fr-FR" w:eastAsia="en-US" w:bidi="ar-SA"/>
      </w:rPr>
    </w:lvl>
    <w:lvl w:ilvl="1" w:tplc="FF8681BE">
      <w:numFmt w:val="bullet"/>
      <w:lvlText w:val="•"/>
      <w:lvlJc w:val="left"/>
      <w:pPr>
        <w:ind w:left="3353" w:hanging="360"/>
      </w:pPr>
      <w:rPr>
        <w:rFonts w:hint="default"/>
        <w:lang w:val="fr-FR" w:eastAsia="en-US" w:bidi="ar-SA"/>
      </w:rPr>
    </w:lvl>
    <w:lvl w:ilvl="2" w:tplc="FA261136">
      <w:numFmt w:val="bullet"/>
      <w:lvlText w:val="•"/>
      <w:lvlJc w:val="left"/>
      <w:pPr>
        <w:ind w:left="4226" w:hanging="360"/>
      </w:pPr>
      <w:rPr>
        <w:rFonts w:hint="default"/>
        <w:lang w:val="fr-FR" w:eastAsia="en-US" w:bidi="ar-SA"/>
      </w:rPr>
    </w:lvl>
    <w:lvl w:ilvl="3" w:tplc="C41E3C96">
      <w:numFmt w:val="bullet"/>
      <w:lvlText w:val="•"/>
      <w:lvlJc w:val="left"/>
      <w:pPr>
        <w:ind w:left="5099" w:hanging="360"/>
      </w:pPr>
      <w:rPr>
        <w:rFonts w:hint="default"/>
        <w:lang w:val="fr-FR" w:eastAsia="en-US" w:bidi="ar-SA"/>
      </w:rPr>
    </w:lvl>
    <w:lvl w:ilvl="4" w:tplc="C9CE6C90">
      <w:numFmt w:val="bullet"/>
      <w:lvlText w:val="•"/>
      <w:lvlJc w:val="left"/>
      <w:pPr>
        <w:ind w:left="5972" w:hanging="360"/>
      </w:pPr>
      <w:rPr>
        <w:rFonts w:hint="default"/>
        <w:lang w:val="fr-FR" w:eastAsia="en-US" w:bidi="ar-SA"/>
      </w:rPr>
    </w:lvl>
    <w:lvl w:ilvl="5" w:tplc="2C30B124">
      <w:numFmt w:val="bullet"/>
      <w:lvlText w:val="•"/>
      <w:lvlJc w:val="left"/>
      <w:pPr>
        <w:ind w:left="6845" w:hanging="360"/>
      </w:pPr>
      <w:rPr>
        <w:rFonts w:hint="default"/>
        <w:lang w:val="fr-FR" w:eastAsia="en-US" w:bidi="ar-SA"/>
      </w:rPr>
    </w:lvl>
    <w:lvl w:ilvl="6" w:tplc="42B0ADFA">
      <w:numFmt w:val="bullet"/>
      <w:lvlText w:val="•"/>
      <w:lvlJc w:val="left"/>
      <w:pPr>
        <w:ind w:left="7718" w:hanging="360"/>
      </w:pPr>
      <w:rPr>
        <w:rFonts w:hint="default"/>
        <w:lang w:val="fr-FR" w:eastAsia="en-US" w:bidi="ar-SA"/>
      </w:rPr>
    </w:lvl>
    <w:lvl w:ilvl="7" w:tplc="FB908598">
      <w:numFmt w:val="bullet"/>
      <w:lvlText w:val="•"/>
      <w:lvlJc w:val="left"/>
      <w:pPr>
        <w:ind w:left="8591" w:hanging="360"/>
      </w:pPr>
      <w:rPr>
        <w:rFonts w:hint="default"/>
        <w:lang w:val="fr-FR" w:eastAsia="en-US" w:bidi="ar-SA"/>
      </w:rPr>
    </w:lvl>
    <w:lvl w:ilvl="8" w:tplc="BB66CE18">
      <w:numFmt w:val="bullet"/>
      <w:lvlText w:val="•"/>
      <w:lvlJc w:val="left"/>
      <w:pPr>
        <w:ind w:left="9464" w:hanging="360"/>
      </w:pPr>
      <w:rPr>
        <w:rFonts w:hint="default"/>
        <w:lang w:val="fr-FR" w:eastAsia="en-US" w:bidi="ar-SA"/>
      </w:rPr>
    </w:lvl>
  </w:abstractNum>
  <w:abstractNum w:abstractNumId="16" w15:restartNumberingAfterBreak="0">
    <w:nsid w:val="2DA679DF"/>
    <w:multiLevelType w:val="hybridMultilevel"/>
    <w:tmpl w:val="710090F0"/>
    <w:lvl w:ilvl="0" w:tplc="D61A619A">
      <w:start w:val="1"/>
      <w:numFmt w:val="decimal"/>
      <w:lvlText w:val="%1)"/>
      <w:lvlJc w:val="left"/>
      <w:pPr>
        <w:ind w:left="1432" w:hanging="360"/>
        <w:jc w:val="left"/>
      </w:pPr>
      <w:rPr>
        <w:rFonts w:ascii="Times New Roman" w:eastAsia="Times New Roman" w:hAnsi="Times New Roman" w:cs="Times New Roman" w:hint="default"/>
        <w:b w:val="0"/>
        <w:bCs w:val="0"/>
        <w:i w:val="0"/>
        <w:iCs w:val="0"/>
        <w:spacing w:val="0"/>
        <w:w w:val="96"/>
        <w:sz w:val="20"/>
        <w:szCs w:val="20"/>
        <w:lang w:val="fr-FR" w:eastAsia="en-US" w:bidi="ar-SA"/>
      </w:rPr>
    </w:lvl>
    <w:lvl w:ilvl="1" w:tplc="EBBACC1C">
      <w:numFmt w:val="bullet"/>
      <w:lvlText w:val="•"/>
      <w:lvlJc w:val="left"/>
      <w:pPr>
        <w:ind w:left="2417" w:hanging="360"/>
      </w:pPr>
      <w:rPr>
        <w:rFonts w:hint="default"/>
        <w:lang w:val="fr-FR" w:eastAsia="en-US" w:bidi="ar-SA"/>
      </w:rPr>
    </w:lvl>
    <w:lvl w:ilvl="2" w:tplc="E3B89FF8">
      <w:numFmt w:val="bullet"/>
      <w:lvlText w:val="•"/>
      <w:lvlJc w:val="left"/>
      <w:pPr>
        <w:ind w:left="3394" w:hanging="360"/>
      </w:pPr>
      <w:rPr>
        <w:rFonts w:hint="default"/>
        <w:lang w:val="fr-FR" w:eastAsia="en-US" w:bidi="ar-SA"/>
      </w:rPr>
    </w:lvl>
    <w:lvl w:ilvl="3" w:tplc="6D724CD2">
      <w:numFmt w:val="bullet"/>
      <w:lvlText w:val="•"/>
      <w:lvlJc w:val="left"/>
      <w:pPr>
        <w:ind w:left="4371" w:hanging="360"/>
      </w:pPr>
      <w:rPr>
        <w:rFonts w:hint="default"/>
        <w:lang w:val="fr-FR" w:eastAsia="en-US" w:bidi="ar-SA"/>
      </w:rPr>
    </w:lvl>
    <w:lvl w:ilvl="4" w:tplc="8FF67294">
      <w:numFmt w:val="bullet"/>
      <w:lvlText w:val="•"/>
      <w:lvlJc w:val="left"/>
      <w:pPr>
        <w:ind w:left="5348" w:hanging="360"/>
      </w:pPr>
      <w:rPr>
        <w:rFonts w:hint="default"/>
        <w:lang w:val="fr-FR" w:eastAsia="en-US" w:bidi="ar-SA"/>
      </w:rPr>
    </w:lvl>
    <w:lvl w:ilvl="5" w:tplc="3C88974E">
      <w:numFmt w:val="bullet"/>
      <w:lvlText w:val="•"/>
      <w:lvlJc w:val="left"/>
      <w:pPr>
        <w:ind w:left="6325" w:hanging="360"/>
      </w:pPr>
      <w:rPr>
        <w:rFonts w:hint="default"/>
        <w:lang w:val="fr-FR" w:eastAsia="en-US" w:bidi="ar-SA"/>
      </w:rPr>
    </w:lvl>
    <w:lvl w:ilvl="6" w:tplc="F8F8F5FA">
      <w:numFmt w:val="bullet"/>
      <w:lvlText w:val="•"/>
      <w:lvlJc w:val="left"/>
      <w:pPr>
        <w:ind w:left="7302" w:hanging="360"/>
      </w:pPr>
      <w:rPr>
        <w:rFonts w:hint="default"/>
        <w:lang w:val="fr-FR" w:eastAsia="en-US" w:bidi="ar-SA"/>
      </w:rPr>
    </w:lvl>
    <w:lvl w:ilvl="7" w:tplc="06CE6684">
      <w:numFmt w:val="bullet"/>
      <w:lvlText w:val="•"/>
      <w:lvlJc w:val="left"/>
      <w:pPr>
        <w:ind w:left="8279" w:hanging="360"/>
      </w:pPr>
      <w:rPr>
        <w:rFonts w:hint="default"/>
        <w:lang w:val="fr-FR" w:eastAsia="en-US" w:bidi="ar-SA"/>
      </w:rPr>
    </w:lvl>
    <w:lvl w:ilvl="8" w:tplc="3F002EE6">
      <w:numFmt w:val="bullet"/>
      <w:lvlText w:val="•"/>
      <w:lvlJc w:val="left"/>
      <w:pPr>
        <w:ind w:left="9256" w:hanging="360"/>
      </w:pPr>
      <w:rPr>
        <w:rFonts w:hint="default"/>
        <w:lang w:val="fr-FR" w:eastAsia="en-US" w:bidi="ar-SA"/>
      </w:rPr>
    </w:lvl>
  </w:abstractNum>
  <w:abstractNum w:abstractNumId="17" w15:restartNumberingAfterBreak="0">
    <w:nsid w:val="2DF71E73"/>
    <w:multiLevelType w:val="hybridMultilevel"/>
    <w:tmpl w:val="8EB64CA4"/>
    <w:lvl w:ilvl="0" w:tplc="94F2B56C">
      <w:numFmt w:val="bullet"/>
      <w:lvlText w:val="o"/>
      <w:lvlJc w:val="left"/>
      <w:pPr>
        <w:ind w:left="1780" w:hanging="360"/>
      </w:pPr>
      <w:rPr>
        <w:rFonts w:ascii="Courier New" w:eastAsia="Courier New" w:hAnsi="Courier New" w:cs="Courier New" w:hint="default"/>
        <w:b w:val="0"/>
        <w:bCs w:val="0"/>
        <w:i w:val="0"/>
        <w:iCs w:val="0"/>
        <w:spacing w:val="0"/>
        <w:w w:val="97"/>
        <w:sz w:val="20"/>
        <w:szCs w:val="20"/>
        <w:lang w:val="fr-FR" w:eastAsia="en-US" w:bidi="ar-SA"/>
      </w:rPr>
    </w:lvl>
    <w:lvl w:ilvl="1" w:tplc="88884F66">
      <w:numFmt w:val="bullet"/>
      <w:lvlText w:val="•"/>
      <w:lvlJc w:val="left"/>
      <w:pPr>
        <w:ind w:left="2723" w:hanging="360"/>
      </w:pPr>
      <w:rPr>
        <w:rFonts w:hint="default"/>
        <w:lang w:val="fr-FR" w:eastAsia="en-US" w:bidi="ar-SA"/>
      </w:rPr>
    </w:lvl>
    <w:lvl w:ilvl="2" w:tplc="8ACC3DE2">
      <w:numFmt w:val="bullet"/>
      <w:lvlText w:val="•"/>
      <w:lvlJc w:val="left"/>
      <w:pPr>
        <w:ind w:left="3666" w:hanging="360"/>
      </w:pPr>
      <w:rPr>
        <w:rFonts w:hint="default"/>
        <w:lang w:val="fr-FR" w:eastAsia="en-US" w:bidi="ar-SA"/>
      </w:rPr>
    </w:lvl>
    <w:lvl w:ilvl="3" w:tplc="73E0EC4C">
      <w:numFmt w:val="bullet"/>
      <w:lvlText w:val="•"/>
      <w:lvlJc w:val="left"/>
      <w:pPr>
        <w:ind w:left="4609" w:hanging="360"/>
      </w:pPr>
      <w:rPr>
        <w:rFonts w:hint="default"/>
        <w:lang w:val="fr-FR" w:eastAsia="en-US" w:bidi="ar-SA"/>
      </w:rPr>
    </w:lvl>
    <w:lvl w:ilvl="4" w:tplc="E48E9864">
      <w:numFmt w:val="bullet"/>
      <w:lvlText w:val="•"/>
      <w:lvlJc w:val="left"/>
      <w:pPr>
        <w:ind w:left="5552" w:hanging="360"/>
      </w:pPr>
      <w:rPr>
        <w:rFonts w:hint="default"/>
        <w:lang w:val="fr-FR" w:eastAsia="en-US" w:bidi="ar-SA"/>
      </w:rPr>
    </w:lvl>
    <w:lvl w:ilvl="5" w:tplc="E14CB158">
      <w:numFmt w:val="bullet"/>
      <w:lvlText w:val="•"/>
      <w:lvlJc w:val="left"/>
      <w:pPr>
        <w:ind w:left="6495" w:hanging="360"/>
      </w:pPr>
      <w:rPr>
        <w:rFonts w:hint="default"/>
        <w:lang w:val="fr-FR" w:eastAsia="en-US" w:bidi="ar-SA"/>
      </w:rPr>
    </w:lvl>
    <w:lvl w:ilvl="6" w:tplc="2A623D64">
      <w:numFmt w:val="bullet"/>
      <w:lvlText w:val="•"/>
      <w:lvlJc w:val="left"/>
      <w:pPr>
        <w:ind w:left="7438" w:hanging="360"/>
      </w:pPr>
      <w:rPr>
        <w:rFonts w:hint="default"/>
        <w:lang w:val="fr-FR" w:eastAsia="en-US" w:bidi="ar-SA"/>
      </w:rPr>
    </w:lvl>
    <w:lvl w:ilvl="7" w:tplc="B95C9552">
      <w:numFmt w:val="bullet"/>
      <w:lvlText w:val="•"/>
      <w:lvlJc w:val="left"/>
      <w:pPr>
        <w:ind w:left="8381" w:hanging="360"/>
      </w:pPr>
      <w:rPr>
        <w:rFonts w:hint="default"/>
        <w:lang w:val="fr-FR" w:eastAsia="en-US" w:bidi="ar-SA"/>
      </w:rPr>
    </w:lvl>
    <w:lvl w:ilvl="8" w:tplc="F0F22524">
      <w:numFmt w:val="bullet"/>
      <w:lvlText w:val="•"/>
      <w:lvlJc w:val="left"/>
      <w:pPr>
        <w:ind w:left="9324" w:hanging="360"/>
      </w:pPr>
      <w:rPr>
        <w:rFonts w:hint="default"/>
        <w:lang w:val="fr-FR" w:eastAsia="en-US" w:bidi="ar-SA"/>
      </w:rPr>
    </w:lvl>
  </w:abstractNum>
  <w:abstractNum w:abstractNumId="18" w15:restartNumberingAfterBreak="0">
    <w:nsid w:val="2EB51A6A"/>
    <w:multiLevelType w:val="hybridMultilevel"/>
    <w:tmpl w:val="257C8728"/>
    <w:lvl w:ilvl="0" w:tplc="79FC3CD4">
      <w:start w:val="1"/>
      <w:numFmt w:val="upperRoman"/>
      <w:lvlText w:val="%1"/>
      <w:lvlJc w:val="left"/>
      <w:pPr>
        <w:ind w:left="467" w:hanging="116"/>
        <w:jc w:val="left"/>
      </w:pPr>
      <w:rPr>
        <w:rFonts w:ascii="Trebuchet MS" w:eastAsia="Trebuchet MS" w:hAnsi="Trebuchet MS" w:cs="Trebuchet MS" w:hint="default"/>
        <w:b/>
        <w:bCs/>
        <w:i w:val="0"/>
        <w:iCs w:val="0"/>
        <w:spacing w:val="0"/>
        <w:w w:val="97"/>
        <w:sz w:val="20"/>
        <w:szCs w:val="20"/>
        <w:lang w:val="fr-FR" w:eastAsia="en-US" w:bidi="ar-SA"/>
      </w:rPr>
    </w:lvl>
    <w:lvl w:ilvl="1" w:tplc="1560657E">
      <w:start w:val="1"/>
      <w:numFmt w:val="upperLetter"/>
      <w:lvlText w:val="%2."/>
      <w:lvlJc w:val="left"/>
      <w:pPr>
        <w:ind w:left="1012" w:hanging="440"/>
        <w:jc w:val="left"/>
      </w:pPr>
      <w:rPr>
        <w:rFonts w:ascii="Times New Roman" w:eastAsia="Times New Roman" w:hAnsi="Times New Roman" w:cs="Times New Roman" w:hint="default"/>
        <w:b/>
        <w:bCs/>
        <w:i/>
        <w:iCs/>
        <w:spacing w:val="0"/>
        <w:w w:val="96"/>
        <w:sz w:val="20"/>
        <w:szCs w:val="20"/>
        <w:lang w:val="fr-FR" w:eastAsia="en-US" w:bidi="ar-SA"/>
      </w:rPr>
    </w:lvl>
    <w:lvl w:ilvl="2" w:tplc="FFA27358">
      <w:start w:val="1"/>
      <w:numFmt w:val="lowerLetter"/>
      <w:lvlText w:val="%3)"/>
      <w:lvlJc w:val="left"/>
      <w:pPr>
        <w:ind w:left="1233" w:hanging="480"/>
        <w:jc w:val="left"/>
      </w:pPr>
      <w:rPr>
        <w:rFonts w:ascii="Times New Roman" w:eastAsia="Times New Roman" w:hAnsi="Times New Roman" w:cs="Times New Roman" w:hint="default"/>
        <w:b/>
        <w:bCs/>
        <w:i/>
        <w:iCs/>
        <w:spacing w:val="0"/>
        <w:w w:val="96"/>
        <w:sz w:val="20"/>
        <w:szCs w:val="20"/>
        <w:lang w:val="fr-FR" w:eastAsia="en-US" w:bidi="ar-SA"/>
      </w:rPr>
    </w:lvl>
    <w:lvl w:ilvl="3" w:tplc="95741872">
      <w:numFmt w:val="bullet"/>
      <w:lvlText w:val="•"/>
      <w:lvlJc w:val="left"/>
      <w:pPr>
        <w:ind w:left="2486" w:hanging="480"/>
      </w:pPr>
      <w:rPr>
        <w:rFonts w:hint="default"/>
        <w:lang w:val="fr-FR" w:eastAsia="en-US" w:bidi="ar-SA"/>
      </w:rPr>
    </w:lvl>
    <w:lvl w:ilvl="4" w:tplc="12B05340">
      <w:numFmt w:val="bullet"/>
      <w:lvlText w:val="•"/>
      <w:lvlJc w:val="left"/>
      <w:pPr>
        <w:ind w:left="3732" w:hanging="480"/>
      </w:pPr>
      <w:rPr>
        <w:rFonts w:hint="default"/>
        <w:lang w:val="fr-FR" w:eastAsia="en-US" w:bidi="ar-SA"/>
      </w:rPr>
    </w:lvl>
    <w:lvl w:ilvl="5" w:tplc="470ACBCA">
      <w:numFmt w:val="bullet"/>
      <w:lvlText w:val="•"/>
      <w:lvlJc w:val="left"/>
      <w:pPr>
        <w:ind w:left="4979" w:hanging="480"/>
      </w:pPr>
      <w:rPr>
        <w:rFonts w:hint="default"/>
        <w:lang w:val="fr-FR" w:eastAsia="en-US" w:bidi="ar-SA"/>
      </w:rPr>
    </w:lvl>
    <w:lvl w:ilvl="6" w:tplc="999C6250">
      <w:numFmt w:val="bullet"/>
      <w:lvlText w:val="•"/>
      <w:lvlJc w:val="left"/>
      <w:pPr>
        <w:ind w:left="6225" w:hanging="480"/>
      </w:pPr>
      <w:rPr>
        <w:rFonts w:hint="default"/>
        <w:lang w:val="fr-FR" w:eastAsia="en-US" w:bidi="ar-SA"/>
      </w:rPr>
    </w:lvl>
    <w:lvl w:ilvl="7" w:tplc="005412B4">
      <w:numFmt w:val="bullet"/>
      <w:lvlText w:val="•"/>
      <w:lvlJc w:val="left"/>
      <w:pPr>
        <w:ind w:left="7472" w:hanging="480"/>
      </w:pPr>
      <w:rPr>
        <w:rFonts w:hint="default"/>
        <w:lang w:val="fr-FR" w:eastAsia="en-US" w:bidi="ar-SA"/>
      </w:rPr>
    </w:lvl>
    <w:lvl w:ilvl="8" w:tplc="CC1E50B8">
      <w:numFmt w:val="bullet"/>
      <w:lvlText w:val="•"/>
      <w:lvlJc w:val="left"/>
      <w:pPr>
        <w:ind w:left="8718" w:hanging="480"/>
      </w:pPr>
      <w:rPr>
        <w:rFonts w:hint="default"/>
        <w:lang w:val="fr-FR" w:eastAsia="en-US" w:bidi="ar-SA"/>
      </w:rPr>
    </w:lvl>
  </w:abstractNum>
  <w:abstractNum w:abstractNumId="19" w15:restartNumberingAfterBreak="0">
    <w:nsid w:val="33E227C7"/>
    <w:multiLevelType w:val="hybridMultilevel"/>
    <w:tmpl w:val="8A86C0D0"/>
    <w:lvl w:ilvl="0" w:tplc="7826AED4">
      <w:numFmt w:val="bullet"/>
      <w:lvlText w:val=""/>
      <w:lvlJc w:val="left"/>
      <w:pPr>
        <w:ind w:left="1072" w:hanging="361"/>
      </w:pPr>
      <w:rPr>
        <w:rFonts w:ascii="Wingdings" w:eastAsia="Wingdings" w:hAnsi="Wingdings" w:cs="Wingdings" w:hint="default"/>
        <w:b w:val="0"/>
        <w:bCs w:val="0"/>
        <w:i w:val="0"/>
        <w:iCs w:val="0"/>
        <w:spacing w:val="0"/>
        <w:w w:val="98"/>
        <w:sz w:val="20"/>
        <w:szCs w:val="20"/>
        <w:lang w:val="fr-FR" w:eastAsia="en-US" w:bidi="ar-SA"/>
      </w:rPr>
    </w:lvl>
    <w:lvl w:ilvl="1" w:tplc="8A6CC2DC">
      <w:numFmt w:val="bullet"/>
      <w:lvlText w:val="•"/>
      <w:lvlJc w:val="left"/>
      <w:pPr>
        <w:ind w:left="2093" w:hanging="361"/>
      </w:pPr>
      <w:rPr>
        <w:rFonts w:hint="default"/>
        <w:lang w:val="fr-FR" w:eastAsia="en-US" w:bidi="ar-SA"/>
      </w:rPr>
    </w:lvl>
    <w:lvl w:ilvl="2" w:tplc="1EA63C8A">
      <w:numFmt w:val="bullet"/>
      <w:lvlText w:val="•"/>
      <w:lvlJc w:val="left"/>
      <w:pPr>
        <w:ind w:left="3106" w:hanging="361"/>
      </w:pPr>
      <w:rPr>
        <w:rFonts w:hint="default"/>
        <w:lang w:val="fr-FR" w:eastAsia="en-US" w:bidi="ar-SA"/>
      </w:rPr>
    </w:lvl>
    <w:lvl w:ilvl="3" w:tplc="D910BD88">
      <w:numFmt w:val="bullet"/>
      <w:lvlText w:val="•"/>
      <w:lvlJc w:val="left"/>
      <w:pPr>
        <w:ind w:left="4119" w:hanging="361"/>
      </w:pPr>
      <w:rPr>
        <w:rFonts w:hint="default"/>
        <w:lang w:val="fr-FR" w:eastAsia="en-US" w:bidi="ar-SA"/>
      </w:rPr>
    </w:lvl>
    <w:lvl w:ilvl="4" w:tplc="B0B805E0">
      <w:numFmt w:val="bullet"/>
      <w:lvlText w:val="•"/>
      <w:lvlJc w:val="left"/>
      <w:pPr>
        <w:ind w:left="5132" w:hanging="361"/>
      </w:pPr>
      <w:rPr>
        <w:rFonts w:hint="default"/>
        <w:lang w:val="fr-FR" w:eastAsia="en-US" w:bidi="ar-SA"/>
      </w:rPr>
    </w:lvl>
    <w:lvl w:ilvl="5" w:tplc="CB38CA3E">
      <w:numFmt w:val="bullet"/>
      <w:lvlText w:val="•"/>
      <w:lvlJc w:val="left"/>
      <w:pPr>
        <w:ind w:left="6145" w:hanging="361"/>
      </w:pPr>
      <w:rPr>
        <w:rFonts w:hint="default"/>
        <w:lang w:val="fr-FR" w:eastAsia="en-US" w:bidi="ar-SA"/>
      </w:rPr>
    </w:lvl>
    <w:lvl w:ilvl="6" w:tplc="67CA0612">
      <w:numFmt w:val="bullet"/>
      <w:lvlText w:val="•"/>
      <w:lvlJc w:val="left"/>
      <w:pPr>
        <w:ind w:left="7158" w:hanging="361"/>
      </w:pPr>
      <w:rPr>
        <w:rFonts w:hint="default"/>
        <w:lang w:val="fr-FR" w:eastAsia="en-US" w:bidi="ar-SA"/>
      </w:rPr>
    </w:lvl>
    <w:lvl w:ilvl="7" w:tplc="4B5A29A6">
      <w:numFmt w:val="bullet"/>
      <w:lvlText w:val="•"/>
      <w:lvlJc w:val="left"/>
      <w:pPr>
        <w:ind w:left="8171" w:hanging="361"/>
      </w:pPr>
      <w:rPr>
        <w:rFonts w:hint="default"/>
        <w:lang w:val="fr-FR" w:eastAsia="en-US" w:bidi="ar-SA"/>
      </w:rPr>
    </w:lvl>
    <w:lvl w:ilvl="8" w:tplc="0A1062EC">
      <w:numFmt w:val="bullet"/>
      <w:lvlText w:val="•"/>
      <w:lvlJc w:val="left"/>
      <w:pPr>
        <w:ind w:left="9184" w:hanging="361"/>
      </w:pPr>
      <w:rPr>
        <w:rFonts w:hint="default"/>
        <w:lang w:val="fr-FR" w:eastAsia="en-US" w:bidi="ar-SA"/>
      </w:rPr>
    </w:lvl>
  </w:abstractNum>
  <w:abstractNum w:abstractNumId="20" w15:restartNumberingAfterBreak="0">
    <w:nsid w:val="36AF1BFC"/>
    <w:multiLevelType w:val="hybridMultilevel"/>
    <w:tmpl w:val="AAFAEA04"/>
    <w:lvl w:ilvl="0" w:tplc="563CCF8E">
      <w:numFmt w:val="bullet"/>
      <w:lvlText w:val=""/>
      <w:lvlJc w:val="left"/>
      <w:pPr>
        <w:ind w:left="1072" w:hanging="361"/>
      </w:pPr>
      <w:rPr>
        <w:rFonts w:ascii="Wingdings" w:eastAsia="Wingdings" w:hAnsi="Wingdings" w:cs="Wingdings" w:hint="default"/>
        <w:b w:val="0"/>
        <w:bCs w:val="0"/>
        <w:i w:val="0"/>
        <w:iCs w:val="0"/>
        <w:spacing w:val="0"/>
        <w:w w:val="98"/>
        <w:sz w:val="20"/>
        <w:szCs w:val="20"/>
        <w:lang w:val="fr-FR" w:eastAsia="en-US" w:bidi="ar-SA"/>
      </w:rPr>
    </w:lvl>
    <w:lvl w:ilvl="1" w:tplc="1E38C6CA">
      <w:numFmt w:val="bullet"/>
      <w:lvlText w:val="•"/>
      <w:lvlJc w:val="left"/>
      <w:pPr>
        <w:ind w:left="2093" w:hanging="361"/>
      </w:pPr>
      <w:rPr>
        <w:rFonts w:hint="default"/>
        <w:lang w:val="fr-FR" w:eastAsia="en-US" w:bidi="ar-SA"/>
      </w:rPr>
    </w:lvl>
    <w:lvl w:ilvl="2" w:tplc="C59EE212">
      <w:numFmt w:val="bullet"/>
      <w:lvlText w:val="•"/>
      <w:lvlJc w:val="left"/>
      <w:pPr>
        <w:ind w:left="3106" w:hanging="361"/>
      </w:pPr>
      <w:rPr>
        <w:rFonts w:hint="default"/>
        <w:lang w:val="fr-FR" w:eastAsia="en-US" w:bidi="ar-SA"/>
      </w:rPr>
    </w:lvl>
    <w:lvl w:ilvl="3" w:tplc="915851D8">
      <w:numFmt w:val="bullet"/>
      <w:lvlText w:val="•"/>
      <w:lvlJc w:val="left"/>
      <w:pPr>
        <w:ind w:left="4119" w:hanging="361"/>
      </w:pPr>
      <w:rPr>
        <w:rFonts w:hint="default"/>
        <w:lang w:val="fr-FR" w:eastAsia="en-US" w:bidi="ar-SA"/>
      </w:rPr>
    </w:lvl>
    <w:lvl w:ilvl="4" w:tplc="64FA4DF6">
      <w:numFmt w:val="bullet"/>
      <w:lvlText w:val="•"/>
      <w:lvlJc w:val="left"/>
      <w:pPr>
        <w:ind w:left="5132" w:hanging="361"/>
      </w:pPr>
      <w:rPr>
        <w:rFonts w:hint="default"/>
        <w:lang w:val="fr-FR" w:eastAsia="en-US" w:bidi="ar-SA"/>
      </w:rPr>
    </w:lvl>
    <w:lvl w:ilvl="5" w:tplc="549C507C">
      <w:numFmt w:val="bullet"/>
      <w:lvlText w:val="•"/>
      <w:lvlJc w:val="left"/>
      <w:pPr>
        <w:ind w:left="6145" w:hanging="361"/>
      </w:pPr>
      <w:rPr>
        <w:rFonts w:hint="default"/>
        <w:lang w:val="fr-FR" w:eastAsia="en-US" w:bidi="ar-SA"/>
      </w:rPr>
    </w:lvl>
    <w:lvl w:ilvl="6" w:tplc="232C9A2A">
      <w:numFmt w:val="bullet"/>
      <w:lvlText w:val="•"/>
      <w:lvlJc w:val="left"/>
      <w:pPr>
        <w:ind w:left="7158" w:hanging="361"/>
      </w:pPr>
      <w:rPr>
        <w:rFonts w:hint="default"/>
        <w:lang w:val="fr-FR" w:eastAsia="en-US" w:bidi="ar-SA"/>
      </w:rPr>
    </w:lvl>
    <w:lvl w:ilvl="7" w:tplc="D812A2C2">
      <w:numFmt w:val="bullet"/>
      <w:lvlText w:val="•"/>
      <w:lvlJc w:val="left"/>
      <w:pPr>
        <w:ind w:left="8171" w:hanging="361"/>
      </w:pPr>
      <w:rPr>
        <w:rFonts w:hint="default"/>
        <w:lang w:val="fr-FR" w:eastAsia="en-US" w:bidi="ar-SA"/>
      </w:rPr>
    </w:lvl>
    <w:lvl w:ilvl="8" w:tplc="7E3C695A">
      <w:numFmt w:val="bullet"/>
      <w:lvlText w:val="•"/>
      <w:lvlJc w:val="left"/>
      <w:pPr>
        <w:ind w:left="9184" w:hanging="361"/>
      </w:pPr>
      <w:rPr>
        <w:rFonts w:hint="default"/>
        <w:lang w:val="fr-FR" w:eastAsia="en-US" w:bidi="ar-SA"/>
      </w:rPr>
    </w:lvl>
  </w:abstractNum>
  <w:abstractNum w:abstractNumId="21" w15:restartNumberingAfterBreak="0">
    <w:nsid w:val="37962888"/>
    <w:multiLevelType w:val="hybridMultilevel"/>
    <w:tmpl w:val="43405B12"/>
    <w:lvl w:ilvl="0" w:tplc="312A970E">
      <w:numFmt w:val="bullet"/>
      <w:lvlText w:val=""/>
      <w:lvlJc w:val="left"/>
      <w:pPr>
        <w:ind w:left="1792" w:hanging="360"/>
      </w:pPr>
      <w:rPr>
        <w:rFonts w:ascii="Wingdings" w:eastAsia="Wingdings" w:hAnsi="Wingdings" w:cs="Wingdings" w:hint="default"/>
        <w:b w:val="0"/>
        <w:bCs w:val="0"/>
        <w:i w:val="0"/>
        <w:iCs w:val="0"/>
        <w:spacing w:val="0"/>
        <w:w w:val="98"/>
        <w:sz w:val="20"/>
        <w:szCs w:val="20"/>
        <w:lang w:val="fr-FR" w:eastAsia="en-US" w:bidi="ar-SA"/>
      </w:rPr>
    </w:lvl>
    <w:lvl w:ilvl="1" w:tplc="5824B522">
      <w:numFmt w:val="bullet"/>
      <w:lvlText w:val="•"/>
      <w:lvlJc w:val="left"/>
      <w:pPr>
        <w:ind w:left="2741" w:hanging="360"/>
      </w:pPr>
      <w:rPr>
        <w:rFonts w:hint="default"/>
        <w:lang w:val="fr-FR" w:eastAsia="en-US" w:bidi="ar-SA"/>
      </w:rPr>
    </w:lvl>
    <w:lvl w:ilvl="2" w:tplc="7C5A0A8C">
      <w:numFmt w:val="bullet"/>
      <w:lvlText w:val="•"/>
      <w:lvlJc w:val="left"/>
      <w:pPr>
        <w:ind w:left="3682" w:hanging="360"/>
      </w:pPr>
      <w:rPr>
        <w:rFonts w:hint="default"/>
        <w:lang w:val="fr-FR" w:eastAsia="en-US" w:bidi="ar-SA"/>
      </w:rPr>
    </w:lvl>
    <w:lvl w:ilvl="3" w:tplc="16DC58E4">
      <w:numFmt w:val="bullet"/>
      <w:lvlText w:val="•"/>
      <w:lvlJc w:val="left"/>
      <w:pPr>
        <w:ind w:left="4623" w:hanging="360"/>
      </w:pPr>
      <w:rPr>
        <w:rFonts w:hint="default"/>
        <w:lang w:val="fr-FR" w:eastAsia="en-US" w:bidi="ar-SA"/>
      </w:rPr>
    </w:lvl>
    <w:lvl w:ilvl="4" w:tplc="7406959A">
      <w:numFmt w:val="bullet"/>
      <w:lvlText w:val="•"/>
      <w:lvlJc w:val="left"/>
      <w:pPr>
        <w:ind w:left="5564" w:hanging="360"/>
      </w:pPr>
      <w:rPr>
        <w:rFonts w:hint="default"/>
        <w:lang w:val="fr-FR" w:eastAsia="en-US" w:bidi="ar-SA"/>
      </w:rPr>
    </w:lvl>
    <w:lvl w:ilvl="5" w:tplc="BCE080F6">
      <w:numFmt w:val="bullet"/>
      <w:lvlText w:val="•"/>
      <w:lvlJc w:val="left"/>
      <w:pPr>
        <w:ind w:left="6505" w:hanging="360"/>
      </w:pPr>
      <w:rPr>
        <w:rFonts w:hint="default"/>
        <w:lang w:val="fr-FR" w:eastAsia="en-US" w:bidi="ar-SA"/>
      </w:rPr>
    </w:lvl>
    <w:lvl w:ilvl="6" w:tplc="DC589534">
      <w:numFmt w:val="bullet"/>
      <w:lvlText w:val="•"/>
      <w:lvlJc w:val="left"/>
      <w:pPr>
        <w:ind w:left="7446" w:hanging="360"/>
      </w:pPr>
      <w:rPr>
        <w:rFonts w:hint="default"/>
        <w:lang w:val="fr-FR" w:eastAsia="en-US" w:bidi="ar-SA"/>
      </w:rPr>
    </w:lvl>
    <w:lvl w:ilvl="7" w:tplc="5358C888">
      <w:numFmt w:val="bullet"/>
      <w:lvlText w:val="•"/>
      <w:lvlJc w:val="left"/>
      <w:pPr>
        <w:ind w:left="8387" w:hanging="360"/>
      </w:pPr>
      <w:rPr>
        <w:rFonts w:hint="default"/>
        <w:lang w:val="fr-FR" w:eastAsia="en-US" w:bidi="ar-SA"/>
      </w:rPr>
    </w:lvl>
    <w:lvl w:ilvl="8" w:tplc="ABE2A63C">
      <w:numFmt w:val="bullet"/>
      <w:lvlText w:val="•"/>
      <w:lvlJc w:val="left"/>
      <w:pPr>
        <w:ind w:left="9328" w:hanging="360"/>
      </w:pPr>
      <w:rPr>
        <w:rFonts w:hint="default"/>
        <w:lang w:val="fr-FR" w:eastAsia="en-US" w:bidi="ar-SA"/>
      </w:rPr>
    </w:lvl>
  </w:abstractNum>
  <w:abstractNum w:abstractNumId="22" w15:restartNumberingAfterBreak="0">
    <w:nsid w:val="395C3539"/>
    <w:multiLevelType w:val="hybridMultilevel"/>
    <w:tmpl w:val="FF1C639A"/>
    <w:lvl w:ilvl="0" w:tplc="A184D83C">
      <w:numFmt w:val="bullet"/>
      <w:lvlText w:val=""/>
      <w:lvlJc w:val="left"/>
      <w:pPr>
        <w:ind w:left="1792" w:hanging="360"/>
      </w:pPr>
      <w:rPr>
        <w:rFonts w:ascii="Wingdings" w:eastAsia="Wingdings" w:hAnsi="Wingdings" w:cs="Wingdings" w:hint="default"/>
        <w:b w:val="0"/>
        <w:bCs w:val="0"/>
        <w:i w:val="0"/>
        <w:iCs w:val="0"/>
        <w:spacing w:val="0"/>
        <w:w w:val="98"/>
        <w:sz w:val="20"/>
        <w:szCs w:val="20"/>
        <w:lang w:val="fr-FR" w:eastAsia="en-US" w:bidi="ar-SA"/>
      </w:rPr>
    </w:lvl>
    <w:lvl w:ilvl="1" w:tplc="F2F8CC10">
      <w:numFmt w:val="bullet"/>
      <w:lvlText w:val="•"/>
      <w:lvlJc w:val="left"/>
      <w:pPr>
        <w:ind w:left="2741" w:hanging="360"/>
      </w:pPr>
      <w:rPr>
        <w:rFonts w:hint="default"/>
        <w:lang w:val="fr-FR" w:eastAsia="en-US" w:bidi="ar-SA"/>
      </w:rPr>
    </w:lvl>
    <w:lvl w:ilvl="2" w:tplc="09684F00">
      <w:numFmt w:val="bullet"/>
      <w:lvlText w:val="•"/>
      <w:lvlJc w:val="left"/>
      <w:pPr>
        <w:ind w:left="3682" w:hanging="360"/>
      </w:pPr>
      <w:rPr>
        <w:rFonts w:hint="default"/>
        <w:lang w:val="fr-FR" w:eastAsia="en-US" w:bidi="ar-SA"/>
      </w:rPr>
    </w:lvl>
    <w:lvl w:ilvl="3" w:tplc="3E20BC62">
      <w:numFmt w:val="bullet"/>
      <w:lvlText w:val="•"/>
      <w:lvlJc w:val="left"/>
      <w:pPr>
        <w:ind w:left="4623" w:hanging="360"/>
      </w:pPr>
      <w:rPr>
        <w:rFonts w:hint="default"/>
        <w:lang w:val="fr-FR" w:eastAsia="en-US" w:bidi="ar-SA"/>
      </w:rPr>
    </w:lvl>
    <w:lvl w:ilvl="4" w:tplc="7860790E">
      <w:numFmt w:val="bullet"/>
      <w:lvlText w:val="•"/>
      <w:lvlJc w:val="left"/>
      <w:pPr>
        <w:ind w:left="5564" w:hanging="360"/>
      </w:pPr>
      <w:rPr>
        <w:rFonts w:hint="default"/>
        <w:lang w:val="fr-FR" w:eastAsia="en-US" w:bidi="ar-SA"/>
      </w:rPr>
    </w:lvl>
    <w:lvl w:ilvl="5" w:tplc="884AFBCA">
      <w:numFmt w:val="bullet"/>
      <w:lvlText w:val="•"/>
      <w:lvlJc w:val="left"/>
      <w:pPr>
        <w:ind w:left="6505" w:hanging="360"/>
      </w:pPr>
      <w:rPr>
        <w:rFonts w:hint="default"/>
        <w:lang w:val="fr-FR" w:eastAsia="en-US" w:bidi="ar-SA"/>
      </w:rPr>
    </w:lvl>
    <w:lvl w:ilvl="6" w:tplc="1F00BFC4">
      <w:numFmt w:val="bullet"/>
      <w:lvlText w:val="•"/>
      <w:lvlJc w:val="left"/>
      <w:pPr>
        <w:ind w:left="7446" w:hanging="360"/>
      </w:pPr>
      <w:rPr>
        <w:rFonts w:hint="default"/>
        <w:lang w:val="fr-FR" w:eastAsia="en-US" w:bidi="ar-SA"/>
      </w:rPr>
    </w:lvl>
    <w:lvl w:ilvl="7" w:tplc="5A724C56">
      <w:numFmt w:val="bullet"/>
      <w:lvlText w:val="•"/>
      <w:lvlJc w:val="left"/>
      <w:pPr>
        <w:ind w:left="8387" w:hanging="360"/>
      </w:pPr>
      <w:rPr>
        <w:rFonts w:hint="default"/>
        <w:lang w:val="fr-FR" w:eastAsia="en-US" w:bidi="ar-SA"/>
      </w:rPr>
    </w:lvl>
    <w:lvl w:ilvl="8" w:tplc="EFC2A072">
      <w:numFmt w:val="bullet"/>
      <w:lvlText w:val="•"/>
      <w:lvlJc w:val="left"/>
      <w:pPr>
        <w:ind w:left="9328" w:hanging="360"/>
      </w:pPr>
      <w:rPr>
        <w:rFonts w:hint="default"/>
        <w:lang w:val="fr-FR" w:eastAsia="en-US" w:bidi="ar-SA"/>
      </w:rPr>
    </w:lvl>
  </w:abstractNum>
  <w:abstractNum w:abstractNumId="23" w15:restartNumberingAfterBreak="0">
    <w:nsid w:val="3F9272EA"/>
    <w:multiLevelType w:val="hybridMultilevel"/>
    <w:tmpl w:val="B46C0C1A"/>
    <w:lvl w:ilvl="0" w:tplc="C7C2DCA4">
      <w:start w:val="1"/>
      <w:numFmt w:val="lowerLetter"/>
      <w:lvlText w:val="%1)"/>
      <w:lvlJc w:val="left"/>
      <w:pPr>
        <w:ind w:left="5114" w:hanging="363"/>
        <w:jc w:val="right"/>
      </w:pPr>
      <w:rPr>
        <w:rFonts w:ascii="Times New Roman" w:eastAsia="Times New Roman" w:hAnsi="Times New Roman" w:cs="Times New Roman" w:hint="default"/>
        <w:b/>
        <w:bCs/>
        <w:i/>
        <w:iCs/>
        <w:spacing w:val="0"/>
        <w:w w:val="96"/>
        <w:sz w:val="20"/>
        <w:szCs w:val="20"/>
        <w:lang w:val="fr-FR" w:eastAsia="en-US" w:bidi="ar-SA"/>
      </w:rPr>
    </w:lvl>
    <w:lvl w:ilvl="1" w:tplc="19701C44">
      <w:numFmt w:val="bullet"/>
      <w:lvlText w:val="•"/>
      <w:lvlJc w:val="left"/>
      <w:pPr>
        <w:ind w:left="5729" w:hanging="363"/>
      </w:pPr>
      <w:rPr>
        <w:rFonts w:hint="default"/>
        <w:lang w:val="fr-FR" w:eastAsia="en-US" w:bidi="ar-SA"/>
      </w:rPr>
    </w:lvl>
    <w:lvl w:ilvl="2" w:tplc="E4588C6E">
      <w:numFmt w:val="bullet"/>
      <w:lvlText w:val="•"/>
      <w:lvlJc w:val="left"/>
      <w:pPr>
        <w:ind w:left="6338" w:hanging="363"/>
      </w:pPr>
      <w:rPr>
        <w:rFonts w:hint="default"/>
        <w:lang w:val="fr-FR" w:eastAsia="en-US" w:bidi="ar-SA"/>
      </w:rPr>
    </w:lvl>
    <w:lvl w:ilvl="3" w:tplc="E7F69014">
      <w:numFmt w:val="bullet"/>
      <w:lvlText w:val="•"/>
      <w:lvlJc w:val="left"/>
      <w:pPr>
        <w:ind w:left="6947" w:hanging="363"/>
      </w:pPr>
      <w:rPr>
        <w:rFonts w:hint="default"/>
        <w:lang w:val="fr-FR" w:eastAsia="en-US" w:bidi="ar-SA"/>
      </w:rPr>
    </w:lvl>
    <w:lvl w:ilvl="4" w:tplc="FCF86E58">
      <w:numFmt w:val="bullet"/>
      <w:lvlText w:val="•"/>
      <w:lvlJc w:val="left"/>
      <w:pPr>
        <w:ind w:left="7556" w:hanging="363"/>
      </w:pPr>
      <w:rPr>
        <w:rFonts w:hint="default"/>
        <w:lang w:val="fr-FR" w:eastAsia="en-US" w:bidi="ar-SA"/>
      </w:rPr>
    </w:lvl>
    <w:lvl w:ilvl="5" w:tplc="C936C034">
      <w:numFmt w:val="bullet"/>
      <w:lvlText w:val="•"/>
      <w:lvlJc w:val="left"/>
      <w:pPr>
        <w:ind w:left="8165" w:hanging="363"/>
      </w:pPr>
      <w:rPr>
        <w:rFonts w:hint="default"/>
        <w:lang w:val="fr-FR" w:eastAsia="en-US" w:bidi="ar-SA"/>
      </w:rPr>
    </w:lvl>
    <w:lvl w:ilvl="6" w:tplc="33B407BC">
      <w:numFmt w:val="bullet"/>
      <w:lvlText w:val="•"/>
      <w:lvlJc w:val="left"/>
      <w:pPr>
        <w:ind w:left="8774" w:hanging="363"/>
      </w:pPr>
      <w:rPr>
        <w:rFonts w:hint="default"/>
        <w:lang w:val="fr-FR" w:eastAsia="en-US" w:bidi="ar-SA"/>
      </w:rPr>
    </w:lvl>
    <w:lvl w:ilvl="7" w:tplc="0046D520">
      <w:numFmt w:val="bullet"/>
      <w:lvlText w:val="•"/>
      <w:lvlJc w:val="left"/>
      <w:pPr>
        <w:ind w:left="9383" w:hanging="363"/>
      </w:pPr>
      <w:rPr>
        <w:rFonts w:hint="default"/>
        <w:lang w:val="fr-FR" w:eastAsia="en-US" w:bidi="ar-SA"/>
      </w:rPr>
    </w:lvl>
    <w:lvl w:ilvl="8" w:tplc="A41E94B6">
      <w:numFmt w:val="bullet"/>
      <w:lvlText w:val="•"/>
      <w:lvlJc w:val="left"/>
      <w:pPr>
        <w:ind w:left="9992" w:hanging="363"/>
      </w:pPr>
      <w:rPr>
        <w:rFonts w:hint="default"/>
        <w:lang w:val="fr-FR" w:eastAsia="en-US" w:bidi="ar-SA"/>
      </w:rPr>
    </w:lvl>
  </w:abstractNum>
  <w:abstractNum w:abstractNumId="24" w15:restartNumberingAfterBreak="0">
    <w:nsid w:val="40914B25"/>
    <w:multiLevelType w:val="hybridMultilevel"/>
    <w:tmpl w:val="11ECD666"/>
    <w:lvl w:ilvl="0" w:tplc="8734680C">
      <w:numFmt w:val="bullet"/>
      <w:lvlText w:val=""/>
      <w:lvlJc w:val="left"/>
      <w:pPr>
        <w:ind w:left="2152" w:hanging="360"/>
      </w:pPr>
      <w:rPr>
        <w:rFonts w:ascii="Wingdings" w:eastAsia="Wingdings" w:hAnsi="Wingdings" w:cs="Wingdings" w:hint="default"/>
        <w:b w:val="0"/>
        <w:bCs w:val="0"/>
        <w:i w:val="0"/>
        <w:iCs w:val="0"/>
        <w:spacing w:val="0"/>
        <w:w w:val="98"/>
        <w:sz w:val="20"/>
        <w:szCs w:val="20"/>
        <w:lang w:val="fr-FR" w:eastAsia="en-US" w:bidi="ar-SA"/>
      </w:rPr>
    </w:lvl>
    <w:lvl w:ilvl="1" w:tplc="254AF122">
      <w:numFmt w:val="bullet"/>
      <w:lvlText w:val="•"/>
      <w:lvlJc w:val="left"/>
      <w:pPr>
        <w:ind w:left="3065" w:hanging="360"/>
      </w:pPr>
      <w:rPr>
        <w:rFonts w:hint="default"/>
        <w:lang w:val="fr-FR" w:eastAsia="en-US" w:bidi="ar-SA"/>
      </w:rPr>
    </w:lvl>
    <w:lvl w:ilvl="2" w:tplc="34E0E5C4">
      <w:numFmt w:val="bullet"/>
      <w:lvlText w:val="•"/>
      <w:lvlJc w:val="left"/>
      <w:pPr>
        <w:ind w:left="3970" w:hanging="360"/>
      </w:pPr>
      <w:rPr>
        <w:rFonts w:hint="default"/>
        <w:lang w:val="fr-FR" w:eastAsia="en-US" w:bidi="ar-SA"/>
      </w:rPr>
    </w:lvl>
    <w:lvl w:ilvl="3" w:tplc="3454D5F4">
      <w:numFmt w:val="bullet"/>
      <w:lvlText w:val="•"/>
      <w:lvlJc w:val="left"/>
      <w:pPr>
        <w:ind w:left="4875" w:hanging="360"/>
      </w:pPr>
      <w:rPr>
        <w:rFonts w:hint="default"/>
        <w:lang w:val="fr-FR" w:eastAsia="en-US" w:bidi="ar-SA"/>
      </w:rPr>
    </w:lvl>
    <w:lvl w:ilvl="4" w:tplc="844AB400">
      <w:numFmt w:val="bullet"/>
      <w:lvlText w:val="•"/>
      <w:lvlJc w:val="left"/>
      <w:pPr>
        <w:ind w:left="5780" w:hanging="360"/>
      </w:pPr>
      <w:rPr>
        <w:rFonts w:hint="default"/>
        <w:lang w:val="fr-FR" w:eastAsia="en-US" w:bidi="ar-SA"/>
      </w:rPr>
    </w:lvl>
    <w:lvl w:ilvl="5" w:tplc="E79E55FA">
      <w:numFmt w:val="bullet"/>
      <w:lvlText w:val="•"/>
      <w:lvlJc w:val="left"/>
      <w:pPr>
        <w:ind w:left="6685" w:hanging="360"/>
      </w:pPr>
      <w:rPr>
        <w:rFonts w:hint="default"/>
        <w:lang w:val="fr-FR" w:eastAsia="en-US" w:bidi="ar-SA"/>
      </w:rPr>
    </w:lvl>
    <w:lvl w:ilvl="6" w:tplc="D040C7B0">
      <w:numFmt w:val="bullet"/>
      <w:lvlText w:val="•"/>
      <w:lvlJc w:val="left"/>
      <w:pPr>
        <w:ind w:left="7590" w:hanging="360"/>
      </w:pPr>
      <w:rPr>
        <w:rFonts w:hint="default"/>
        <w:lang w:val="fr-FR" w:eastAsia="en-US" w:bidi="ar-SA"/>
      </w:rPr>
    </w:lvl>
    <w:lvl w:ilvl="7" w:tplc="68DC3BDA">
      <w:numFmt w:val="bullet"/>
      <w:lvlText w:val="•"/>
      <w:lvlJc w:val="left"/>
      <w:pPr>
        <w:ind w:left="8495" w:hanging="360"/>
      </w:pPr>
      <w:rPr>
        <w:rFonts w:hint="default"/>
        <w:lang w:val="fr-FR" w:eastAsia="en-US" w:bidi="ar-SA"/>
      </w:rPr>
    </w:lvl>
    <w:lvl w:ilvl="8" w:tplc="7F5A3466">
      <w:numFmt w:val="bullet"/>
      <w:lvlText w:val="•"/>
      <w:lvlJc w:val="left"/>
      <w:pPr>
        <w:ind w:left="9400" w:hanging="360"/>
      </w:pPr>
      <w:rPr>
        <w:rFonts w:hint="default"/>
        <w:lang w:val="fr-FR" w:eastAsia="en-US" w:bidi="ar-SA"/>
      </w:rPr>
    </w:lvl>
  </w:abstractNum>
  <w:abstractNum w:abstractNumId="25" w15:restartNumberingAfterBreak="0">
    <w:nsid w:val="411B6894"/>
    <w:multiLevelType w:val="hybridMultilevel"/>
    <w:tmpl w:val="AB50D17A"/>
    <w:lvl w:ilvl="0" w:tplc="EAA4264E">
      <w:numFmt w:val="bullet"/>
      <w:lvlText w:val=""/>
      <w:lvlJc w:val="left"/>
      <w:pPr>
        <w:ind w:left="2152" w:hanging="360"/>
      </w:pPr>
      <w:rPr>
        <w:rFonts w:ascii="Wingdings" w:eastAsia="Wingdings" w:hAnsi="Wingdings" w:cs="Wingdings" w:hint="default"/>
        <w:b w:val="0"/>
        <w:bCs w:val="0"/>
        <w:i w:val="0"/>
        <w:iCs w:val="0"/>
        <w:spacing w:val="0"/>
        <w:w w:val="98"/>
        <w:sz w:val="20"/>
        <w:szCs w:val="20"/>
        <w:lang w:val="fr-FR" w:eastAsia="en-US" w:bidi="ar-SA"/>
      </w:rPr>
    </w:lvl>
    <w:lvl w:ilvl="1" w:tplc="CEA077A2">
      <w:numFmt w:val="bullet"/>
      <w:lvlText w:val="•"/>
      <w:lvlJc w:val="left"/>
      <w:pPr>
        <w:ind w:left="3065" w:hanging="360"/>
      </w:pPr>
      <w:rPr>
        <w:rFonts w:hint="default"/>
        <w:lang w:val="fr-FR" w:eastAsia="en-US" w:bidi="ar-SA"/>
      </w:rPr>
    </w:lvl>
    <w:lvl w:ilvl="2" w:tplc="069E31BC">
      <w:numFmt w:val="bullet"/>
      <w:lvlText w:val="•"/>
      <w:lvlJc w:val="left"/>
      <w:pPr>
        <w:ind w:left="3970" w:hanging="360"/>
      </w:pPr>
      <w:rPr>
        <w:rFonts w:hint="default"/>
        <w:lang w:val="fr-FR" w:eastAsia="en-US" w:bidi="ar-SA"/>
      </w:rPr>
    </w:lvl>
    <w:lvl w:ilvl="3" w:tplc="8314247E">
      <w:numFmt w:val="bullet"/>
      <w:lvlText w:val="•"/>
      <w:lvlJc w:val="left"/>
      <w:pPr>
        <w:ind w:left="4875" w:hanging="360"/>
      </w:pPr>
      <w:rPr>
        <w:rFonts w:hint="default"/>
        <w:lang w:val="fr-FR" w:eastAsia="en-US" w:bidi="ar-SA"/>
      </w:rPr>
    </w:lvl>
    <w:lvl w:ilvl="4" w:tplc="58B6A452">
      <w:numFmt w:val="bullet"/>
      <w:lvlText w:val="•"/>
      <w:lvlJc w:val="left"/>
      <w:pPr>
        <w:ind w:left="5780" w:hanging="360"/>
      </w:pPr>
      <w:rPr>
        <w:rFonts w:hint="default"/>
        <w:lang w:val="fr-FR" w:eastAsia="en-US" w:bidi="ar-SA"/>
      </w:rPr>
    </w:lvl>
    <w:lvl w:ilvl="5" w:tplc="5A5C03F2">
      <w:numFmt w:val="bullet"/>
      <w:lvlText w:val="•"/>
      <w:lvlJc w:val="left"/>
      <w:pPr>
        <w:ind w:left="6685" w:hanging="360"/>
      </w:pPr>
      <w:rPr>
        <w:rFonts w:hint="default"/>
        <w:lang w:val="fr-FR" w:eastAsia="en-US" w:bidi="ar-SA"/>
      </w:rPr>
    </w:lvl>
    <w:lvl w:ilvl="6" w:tplc="D682E626">
      <w:numFmt w:val="bullet"/>
      <w:lvlText w:val="•"/>
      <w:lvlJc w:val="left"/>
      <w:pPr>
        <w:ind w:left="7590" w:hanging="360"/>
      </w:pPr>
      <w:rPr>
        <w:rFonts w:hint="default"/>
        <w:lang w:val="fr-FR" w:eastAsia="en-US" w:bidi="ar-SA"/>
      </w:rPr>
    </w:lvl>
    <w:lvl w:ilvl="7" w:tplc="EF9CF404">
      <w:numFmt w:val="bullet"/>
      <w:lvlText w:val="•"/>
      <w:lvlJc w:val="left"/>
      <w:pPr>
        <w:ind w:left="8495" w:hanging="360"/>
      </w:pPr>
      <w:rPr>
        <w:rFonts w:hint="default"/>
        <w:lang w:val="fr-FR" w:eastAsia="en-US" w:bidi="ar-SA"/>
      </w:rPr>
    </w:lvl>
    <w:lvl w:ilvl="8" w:tplc="F5D46B00">
      <w:numFmt w:val="bullet"/>
      <w:lvlText w:val="•"/>
      <w:lvlJc w:val="left"/>
      <w:pPr>
        <w:ind w:left="9400" w:hanging="360"/>
      </w:pPr>
      <w:rPr>
        <w:rFonts w:hint="default"/>
        <w:lang w:val="fr-FR" w:eastAsia="en-US" w:bidi="ar-SA"/>
      </w:rPr>
    </w:lvl>
  </w:abstractNum>
  <w:abstractNum w:abstractNumId="26" w15:restartNumberingAfterBreak="0">
    <w:nsid w:val="417D0A70"/>
    <w:multiLevelType w:val="hybridMultilevel"/>
    <w:tmpl w:val="397E1B60"/>
    <w:lvl w:ilvl="0" w:tplc="70609F1E">
      <w:start w:val="1"/>
      <w:numFmt w:val="lowerLetter"/>
      <w:lvlText w:val="%1)"/>
      <w:lvlJc w:val="left"/>
      <w:pPr>
        <w:ind w:left="1432" w:hanging="360"/>
        <w:jc w:val="left"/>
      </w:pPr>
      <w:rPr>
        <w:rFonts w:ascii="Times New Roman" w:eastAsia="Times New Roman" w:hAnsi="Times New Roman" w:cs="Times New Roman" w:hint="default"/>
        <w:b w:val="0"/>
        <w:bCs w:val="0"/>
        <w:i w:val="0"/>
        <w:iCs w:val="0"/>
        <w:spacing w:val="0"/>
        <w:w w:val="96"/>
        <w:sz w:val="20"/>
        <w:szCs w:val="20"/>
        <w:lang w:val="fr-FR" w:eastAsia="en-US" w:bidi="ar-SA"/>
      </w:rPr>
    </w:lvl>
    <w:lvl w:ilvl="1" w:tplc="DFF2FF70">
      <w:numFmt w:val="bullet"/>
      <w:lvlText w:val="o"/>
      <w:lvlJc w:val="left"/>
      <w:pPr>
        <w:ind w:left="1792" w:hanging="360"/>
      </w:pPr>
      <w:rPr>
        <w:rFonts w:ascii="Courier New" w:eastAsia="Courier New" w:hAnsi="Courier New" w:cs="Courier New" w:hint="default"/>
        <w:b w:val="0"/>
        <w:bCs w:val="0"/>
        <w:i w:val="0"/>
        <w:iCs w:val="0"/>
        <w:spacing w:val="0"/>
        <w:w w:val="97"/>
        <w:sz w:val="20"/>
        <w:szCs w:val="20"/>
        <w:lang w:val="fr-FR" w:eastAsia="en-US" w:bidi="ar-SA"/>
      </w:rPr>
    </w:lvl>
    <w:lvl w:ilvl="2" w:tplc="FCC844E0">
      <w:numFmt w:val="bullet"/>
      <w:lvlText w:val="•"/>
      <w:lvlJc w:val="left"/>
      <w:pPr>
        <w:ind w:left="2845" w:hanging="360"/>
      </w:pPr>
      <w:rPr>
        <w:rFonts w:hint="default"/>
        <w:lang w:val="fr-FR" w:eastAsia="en-US" w:bidi="ar-SA"/>
      </w:rPr>
    </w:lvl>
    <w:lvl w:ilvl="3" w:tplc="9574120C">
      <w:numFmt w:val="bullet"/>
      <w:lvlText w:val="•"/>
      <w:lvlJc w:val="left"/>
      <w:pPr>
        <w:ind w:left="3891" w:hanging="360"/>
      </w:pPr>
      <w:rPr>
        <w:rFonts w:hint="default"/>
        <w:lang w:val="fr-FR" w:eastAsia="en-US" w:bidi="ar-SA"/>
      </w:rPr>
    </w:lvl>
    <w:lvl w:ilvl="4" w:tplc="9A52C176">
      <w:numFmt w:val="bullet"/>
      <w:lvlText w:val="•"/>
      <w:lvlJc w:val="left"/>
      <w:pPr>
        <w:ind w:left="4937" w:hanging="360"/>
      </w:pPr>
      <w:rPr>
        <w:rFonts w:hint="default"/>
        <w:lang w:val="fr-FR" w:eastAsia="en-US" w:bidi="ar-SA"/>
      </w:rPr>
    </w:lvl>
    <w:lvl w:ilvl="5" w:tplc="5ABC72A8">
      <w:numFmt w:val="bullet"/>
      <w:lvlText w:val="•"/>
      <w:lvlJc w:val="left"/>
      <w:pPr>
        <w:ind w:left="5982" w:hanging="360"/>
      </w:pPr>
      <w:rPr>
        <w:rFonts w:hint="default"/>
        <w:lang w:val="fr-FR" w:eastAsia="en-US" w:bidi="ar-SA"/>
      </w:rPr>
    </w:lvl>
    <w:lvl w:ilvl="6" w:tplc="056A29EA">
      <w:numFmt w:val="bullet"/>
      <w:lvlText w:val="•"/>
      <w:lvlJc w:val="left"/>
      <w:pPr>
        <w:ind w:left="7028" w:hanging="360"/>
      </w:pPr>
      <w:rPr>
        <w:rFonts w:hint="default"/>
        <w:lang w:val="fr-FR" w:eastAsia="en-US" w:bidi="ar-SA"/>
      </w:rPr>
    </w:lvl>
    <w:lvl w:ilvl="7" w:tplc="6D025DD6">
      <w:numFmt w:val="bullet"/>
      <w:lvlText w:val="•"/>
      <w:lvlJc w:val="left"/>
      <w:pPr>
        <w:ind w:left="8074" w:hanging="360"/>
      </w:pPr>
      <w:rPr>
        <w:rFonts w:hint="default"/>
        <w:lang w:val="fr-FR" w:eastAsia="en-US" w:bidi="ar-SA"/>
      </w:rPr>
    </w:lvl>
    <w:lvl w:ilvl="8" w:tplc="53F2E780">
      <w:numFmt w:val="bullet"/>
      <w:lvlText w:val="•"/>
      <w:lvlJc w:val="left"/>
      <w:pPr>
        <w:ind w:left="9119" w:hanging="360"/>
      </w:pPr>
      <w:rPr>
        <w:rFonts w:hint="default"/>
        <w:lang w:val="fr-FR" w:eastAsia="en-US" w:bidi="ar-SA"/>
      </w:rPr>
    </w:lvl>
  </w:abstractNum>
  <w:abstractNum w:abstractNumId="27" w15:restartNumberingAfterBreak="0">
    <w:nsid w:val="457B388B"/>
    <w:multiLevelType w:val="hybridMultilevel"/>
    <w:tmpl w:val="B5FE442C"/>
    <w:lvl w:ilvl="0" w:tplc="BCBAD2AC">
      <w:numFmt w:val="bullet"/>
      <w:lvlText w:val=""/>
      <w:lvlJc w:val="left"/>
      <w:pPr>
        <w:ind w:left="1792" w:hanging="360"/>
      </w:pPr>
      <w:rPr>
        <w:rFonts w:ascii="Wingdings" w:eastAsia="Wingdings" w:hAnsi="Wingdings" w:cs="Wingdings" w:hint="default"/>
        <w:b w:val="0"/>
        <w:bCs w:val="0"/>
        <w:i w:val="0"/>
        <w:iCs w:val="0"/>
        <w:spacing w:val="0"/>
        <w:w w:val="98"/>
        <w:sz w:val="20"/>
        <w:szCs w:val="20"/>
        <w:lang w:val="fr-FR" w:eastAsia="en-US" w:bidi="ar-SA"/>
      </w:rPr>
    </w:lvl>
    <w:lvl w:ilvl="1" w:tplc="CCD4842E">
      <w:numFmt w:val="bullet"/>
      <w:lvlText w:val="•"/>
      <w:lvlJc w:val="left"/>
      <w:pPr>
        <w:ind w:left="2741" w:hanging="360"/>
      </w:pPr>
      <w:rPr>
        <w:rFonts w:hint="default"/>
        <w:lang w:val="fr-FR" w:eastAsia="en-US" w:bidi="ar-SA"/>
      </w:rPr>
    </w:lvl>
    <w:lvl w:ilvl="2" w:tplc="65A4D220">
      <w:numFmt w:val="bullet"/>
      <w:lvlText w:val="•"/>
      <w:lvlJc w:val="left"/>
      <w:pPr>
        <w:ind w:left="3682" w:hanging="360"/>
      </w:pPr>
      <w:rPr>
        <w:rFonts w:hint="default"/>
        <w:lang w:val="fr-FR" w:eastAsia="en-US" w:bidi="ar-SA"/>
      </w:rPr>
    </w:lvl>
    <w:lvl w:ilvl="3" w:tplc="B9B60D22">
      <w:numFmt w:val="bullet"/>
      <w:lvlText w:val="•"/>
      <w:lvlJc w:val="left"/>
      <w:pPr>
        <w:ind w:left="4623" w:hanging="360"/>
      </w:pPr>
      <w:rPr>
        <w:rFonts w:hint="default"/>
        <w:lang w:val="fr-FR" w:eastAsia="en-US" w:bidi="ar-SA"/>
      </w:rPr>
    </w:lvl>
    <w:lvl w:ilvl="4" w:tplc="195667EE">
      <w:numFmt w:val="bullet"/>
      <w:lvlText w:val="•"/>
      <w:lvlJc w:val="left"/>
      <w:pPr>
        <w:ind w:left="5564" w:hanging="360"/>
      </w:pPr>
      <w:rPr>
        <w:rFonts w:hint="default"/>
        <w:lang w:val="fr-FR" w:eastAsia="en-US" w:bidi="ar-SA"/>
      </w:rPr>
    </w:lvl>
    <w:lvl w:ilvl="5" w:tplc="73004CD2">
      <w:numFmt w:val="bullet"/>
      <w:lvlText w:val="•"/>
      <w:lvlJc w:val="left"/>
      <w:pPr>
        <w:ind w:left="6505" w:hanging="360"/>
      </w:pPr>
      <w:rPr>
        <w:rFonts w:hint="default"/>
        <w:lang w:val="fr-FR" w:eastAsia="en-US" w:bidi="ar-SA"/>
      </w:rPr>
    </w:lvl>
    <w:lvl w:ilvl="6" w:tplc="838E4638">
      <w:numFmt w:val="bullet"/>
      <w:lvlText w:val="•"/>
      <w:lvlJc w:val="left"/>
      <w:pPr>
        <w:ind w:left="7446" w:hanging="360"/>
      </w:pPr>
      <w:rPr>
        <w:rFonts w:hint="default"/>
        <w:lang w:val="fr-FR" w:eastAsia="en-US" w:bidi="ar-SA"/>
      </w:rPr>
    </w:lvl>
    <w:lvl w:ilvl="7" w:tplc="4CCA3568">
      <w:numFmt w:val="bullet"/>
      <w:lvlText w:val="•"/>
      <w:lvlJc w:val="left"/>
      <w:pPr>
        <w:ind w:left="8387" w:hanging="360"/>
      </w:pPr>
      <w:rPr>
        <w:rFonts w:hint="default"/>
        <w:lang w:val="fr-FR" w:eastAsia="en-US" w:bidi="ar-SA"/>
      </w:rPr>
    </w:lvl>
    <w:lvl w:ilvl="8" w:tplc="679C45A6">
      <w:numFmt w:val="bullet"/>
      <w:lvlText w:val="•"/>
      <w:lvlJc w:val="left"/>
      <w:pPr>
        <w:ind w:left="9328" w:hanging="360"/>
      </w:pPr>
      <w:rPr>
        <w:rFonts w:hint="default"/>
        <w:lang w:val="fr-FR" w:eastAsia="en-US" w:bidi="ar-SA"/>
      </w:rPr>
    </w:lvl>
  </w:abstractNum>
  <w:abstractNum w:abstractNumId="28" w15:restartNumberingAfterBreak="0">
    <w:nsid w:val="467E05C1"/>
    <w:multiLevelType w:val="hybridMultilevel"/>
    <w:tmpl w:val="BBC4FE90"/>
    <w:lvl w:ilvl="0" w:tplc="A0AA3112">
      <w:numFmt w:val="bullet"/>
      <w:lvlText w:val=""/>
      <w:lvlJc w:val="left"/>
      <w:pPr>
        <w:ind w:left="2152" w:hanging="360"/>
      </w:pPr>
      <w:rPr>
        <w:rFonts w:ascii="Wingdings" w:eastAsia="Wingdings" w:hAnsi="Wingdings" w:cs="Wingdings" w:hint="default"/>
        <w:b w:val="0"/>
        <w:bCs w:val="0"/>
        <w:i w:val="0"/>
        <w:iCs w:val="0"/>
        <w:spacing w:val="0"/>
        <w:w w:val="98"/>
        <w:sz w:val="20"/>
        <w:szCs w:val="20"/>
        <w:lang w:val="fr-FR" w:eastAsia="en-US" w:bidi="ar-SA"/>
      </w:rPr>
    </w:lvl>
    <w:lvl w:ilvl="1" w:tplc="CAAA64B8">
      <w:numFmt w:val="bullet"/>
      <w:lvlText w:val="•"/>
      <w:lvlJc w:val="left"/>
      <w:pPr>
        <w:ind w:left="3065" w:hanging="360"/>
      </w:pPr>
      <w:rPr>
        <w:rFonts w:hint="default"/>
        <w:lang w:val="fr-FR" w:eastAsia="en-US" w:bidi="ar-SA"/>
      </w:rPr>
    </w:lvl>
    <w:lvl w:ilvl="2" w:tplc="7A92AA60">
      <w:numFmt w:val="bullet"/>
      <w:lvlText w:val="•"/>
      <w:lvlJc w:val="left"/>
      <w:pPr>
        <w:ind w:left="3970" w:hanging="360"/>
      </w:pPr>
      <w:rPr>
        <w:rFonts w:hint="default"/>
        <w:lang w:val="fr-FR" w:eastAsia="en-US" w:bidi="ar-SA"/>
      </w:rPr>
    </w:lvl>
    <w:lvl w:ilvl="3" w:tplc="901886EC">
      <w:numFmt w:val="bullet"/>
      <w:lvlText w:val="•"/>
      <w:lvlJc w:val="left"/>
      <w:pPr>
        <w:ind w:left="4875" w:hanging="360"/>
      </w:pPr>
      <w:rPr>
        <w:rFonts w:hint="default"/>
        <w:lang w:val="fr-FR" w:eastAsia="en-US" w:bidi="ar-SA"/>
      </w:rPr>
    </w:lvl>
    <w:lvl w:ilvl="4" w:tplc="8356FD30">
      <w:numFmt w:val="bullet"/>
      <w:lvlText w:val="•"/>
      <w:lvlJc w:val="left"/>
      <w:pPr>
        <w:ind w:left="5780" w:hanging="360"/>
      </w:pPr>
      <w:rPr>
        <w:rFonts w:hint="default"/>
        <w:lang w:val="fr-FR" w:eastAsia="en-US" w:bidi="ar-SA"/>
      </w:rPr>
    </w:lvl>
    <w:lvl w:ilvl="5" w:tplc="C4B62BB2">
      <w:numFmt w:val="bullet"/>
      <w:lvlText w:val="•"/>
      <w:lvlJc w:val="left"/>
      <w:pPr>
        <w:ind w:left="6685" w:hanging="360"/>
      </w:pPr>
      <w:rPr>
        <w:rFonts w:hint="default"/>
        <w:lang w:val="fr-FR" w:eastAsia="en-US" w:bidi="ar-SA"/>
      </w:rPr>
    </w:lvl>
    <w:lvl w:ilvl="6" w:tplc="A13E7470">
      <w:numFmt w:val="bullet"/>
      <w:lvlText w:val="•"/>
      <w:lvlJc w:val="left"/>
      <w:pPr>
        <w:ind w:left="7590" w:hanging="360"/>
      </w:pPr>
      <w:rPr>
        <w:rFonts w:hint="default"/>
        <w:lang w:val="fr-FR" w:eastAsia="en-US" w:bidi="ar-SA"/>
      </w:rPr>
    </w:lvl>
    <w:lvl w:ilvl="7" w:tplc="4B72B1C0">
      <w:numFmt w:val="bullet"/>
      <w:lvlText w:val="•"/>
      <w:lvlJc w:val="left"/>
      <w:pPr>
        <w:ind w:left="8495" w:hanging="360"/>
      </w:pPr>
      <w:rPr>
        <w:rFonts w:hint="default"/>
        <w:lang w:val="fr-FR" w:eastAsia="en-US" w:bidi="ar-SA"/>
      </w:rPr>
    </w:lvl>
    <w:lvl w:ilvl="8" w:tplc="978690C2">
      <w:numFmt w:val="bullet"/>
      <w:lvlText w:val="•"/>
      <w:lvlJc w:val="left"/>
      <w:pPr>
        <w:ind w:left="9400" w:hanging="360"/>
      </w:pPr>
      <w:rPr>
        <w:rFonts w:hint="default"/>
        <w:lang w:val="fr-FR" w:eastAsia="en-US" w:bidi="ar-SA"/>
      </w:rPr>
    </w:lvl>
  </w:abstractNum>
  <w:abstractNum w:abstractNumId="29" w15:restartNumberingAfterBreak="0">
    <w:nsid w:val="477D4464"/>
    <w:multiLevelType w:val="hybridMultilevel"/>
    <w:tmpl w:val="CBF02AEC"/>
    <w:lvl w:ilvl="0" w:tplc="E76216CA">
      <w:numFmt w:val="bullet"/>
      <w:lvlText w:val=""/>
      <w:lvlJc w:val="left"/>
      <w:pPr>
        <w:ind w:left="1792" w:hanging="360"/>
      </w:pPr>
      <w:rPr>
        <w:rFonts w:ascii="Wingdings" w:eastAsia="Wingdings" w:hAnsi="Wingdings" w:cs="Wingdings" w:hint="default"/>
        <w:b w:val="0"/>
        <w:bCs w:val="0"/>
        <w:i w:val="0"/>
        <w:iCs w:val="0"/>
        <w:spacing w:val="0"/>
        <w:w w:val="98"/>
        <w:sz w:val="20"/>
        <w:szCs w:val="20"/>
        <w:lang w:val="fr-FR" w:eastAsia="en-US" w:bidi="ar-SA"/>
      </w:rPr>
    </w:lvl>
    <w:lvl w:ilvl="1" w:tplc="CC00CD10">
      <w:numFmt w:val="bullet"/>
      <w:lvlText w:val="•"/>
      <w:lvlJc w:val="left"/>
      <w:pPr>
        <w:ind w:left="2741" w:hanging="360"/>
      </w:pPr>
      <w:rPr>
        <w:rFonts w:hint="default"/>
        <w:lang w:val="fr-FR" w:eastAsia="en-US" w:bidi="ar-SA"/>
      </w:rPr>
    </w:lvl>
    <w:lvl w:ilvl="2" w:tplc="6BECC678">
      <w:numFmt w:val="bullet"/>
      <w:lvlText w:val="•"/>
      <w:lvlJc w:val="left"/>
      <w:pPr>
        <w:ind w:left="3682" w:hanging="360"/>
      </w:pPr>
      <w:rPr>
        <w:rFonts w:hint="default"/>
        <w:lang w:val="fr-FR" w:eastAsia="en-US" w:bidi="ar-SA"/>
      </w:rPr>
    </w:lvl>
    <w:lvl w:ilvl="3" w:tplc="8514E0AE">
      <w:numFmt w:val="bullet"/>
      <w:lvlText w:val="•"/>
      <w:lvlJc w:val="left"/>
      <w:pPr>
        <w:ind w:left="4623" w:hanging="360"/>
      </w:pPr>
      <w:rPr>
        <w:rFonts w:hint="default"/>
        <w:lang w:val="fr-FR" w:eastAsia="en-US" w:bidi="ar-SA"/>
      </w:rPr>
    </w:lvl>
    <w:lvl w:ilvl="4" w:tplc="FCEC9AAA">
      <w:numFmt w:val="bullet"/>
      <w:lvlText w:val="•"/>
      <w:lvlJc w:val="left"/>
      <w:pPr>
        <w:ind w:left="5564" w:hanging="360"/>
      </w:pPr>
      <w:rPr>
        <w:rFonts w:hint="default"/>
        <w:lang w:val="fr-FR" w:eastAsia="en-US" w:bidi="ar-SA"/>
      </w:rPr>
    </w:lvl>
    <w:lvl w:ilvl="5" w:tplc="DB40BA3A">
      <w:numFmt w:val="bullet"/>
      <w:lvlText w:val="•"/>
      <w:lvlJc w:val="left"/>
      <w:pPr>
        <w:ind w:left="6505" w:hanging="360"/>
      </w:pPr>
      <w:rPr>
        <w:rFonts w:hint="default"/>
        <w:lang w:val="fr-FR" w:eastAsia="en-US" w:bidi="ar-SA"/>
      </w:rPr>
    </w:lvl>
    <w:lvl w:ilvl="6" w:tplc="B9928424">
      <w:numFmt w:val="bullet"/>
      <w:lvlText w:val="•"/>
      <w:lvlJc w:val="left"/>
      <w:pPr>
        <w:ind w:left="7446" w:hanging="360"/>
      </w:pPr>
      <w:rPr>
        <w:rFonts w:hint="default"/>
        <w:lang w:val="fr-FR" w:eastAsia="en-US" w:bidi="ar-SA"/>
      </w:rPr>
    </w:lvl>
    <w:lvl w:ilvl="7" w:tplc="D9DECC46">
      <w:numFmt w:val="bullet"/>
      <w:lvlText w:val="•"/>
      <w:lvlJc w:val="left"/>
      <w:pPr>
        <w:ind w:left="8387" w:hanging="360"/>
      </w:pPr>
      <w:rPr>
        <w:rFonts w:hint="default"/>
        <w:lang w:val="fr-FR" w:eastAsia="en-US" w:bidi="ar-SA"/>
      </w:rPr>
    </w:lvl>
    <w:lvl w:ilvl="8" w:tplc="1FCE8192">
      <w:numFmt w:val="bullet"/>
      <w:lvlText w:val="•"/>
      <w:lvlJc w:val="left"/>
      <w:pPr>
        <w:ind w:left="9328" w:hanging="360"/>
      </w:pPr>
      <w:rPr>
        <w:rFonts w:hint="default"/>
        <w:lang w:val="fr-FR" w:eastAsia="en-US" w:bidi="ar-SA"/>
      </w:rPr>
    </w:lvl>
  </w:abstractNum>
  <w:abstractNum w:abstractNumId="30" w15:restartNumberingAfterBreak="0">
    <w:nsid w:val="4983626F"/>
    <w:multiLevelType w:val="hybridMultilevel"/>
    <w:tmpl w:val="24CC00C6"/>
    <w:lvl w:ilvl="0" w:tplc="253E1398">
      <w:numFmt w:val="bullet"/>
      <w:lvlText w:val="-"/>
      <w:lvlJc w:val="left"/>
      <w:pPr>
        <w:ind w:left="916" w:hanging="361"/>
      </w:pPr>
      <w:rPr>
        <w:rFonts w:ascii="Times New Roman" w:eastAsia="Times New Roman" w:hAnsi="Times New Roman" w:cs="Times New Roman" w:hint="default"/>
        <w:b w:val="0"/>
        <w:bCs w:val="0"/>
        <w:i w:val="0"/>
        <w:iCs w:val="0"/>
        <w:spacing w:val="0"/>
        <w:w w:val="100"/>
        <w:sz w:val="22"/>
        <w:szCs w:val="22"/>
        <w:lang w:val="fr-FR" w:eastAsia="en-US" w:bidi="ar-SA"/>
      </w:rPr>
    </w:lvl>
    <w:lvl w:ilvl="1" w:tplc="1CC882BE">
      <w:numFmt w:val="bullet"/>
      <w:lvlText w:val="•"/>
      <w:lvlJc w:val="left"/>
      <w:pPr>
        <w:ind w:left="1949" w:hanging="361"/>
      </w:pPr>
      <w:rPr>
        <w:rFonts w:hint="default"/>
        <w:lang w:val="fr-FR" w:eastAsia="en-US" w:bidi="ar-SA"/>
      </w:rPr>
    </w:lvl>
    <w:lvl w:ilvl="2" w:tplc="1744EED6">
      <w:numFmt w:val="bullet"/>
      <w:lvlText w:val="•"/>
      <w:lvlJc w:val="left"/>
      <w:pPr>
        <w:ind w:left="2978" w:hanging="361"/>
      </w:pPr>
      <w:rPr>
        <w:rFonts w:hint="default"/>
        <w:lang w:val="fr-FR" w:eastAsia="en-US" w:bidi="ar-SA"/>
      </w:rPr>
    </w:lvl>
    <w:lvl w:ilvl="3" w:tplc="330CC040">
      <w:numFmt w:val="bullet"/>
      <w:lvlText w:val="•"/>
      <w:lvlJc w:val="left"/>
      <w:pPr>
        <w:ind w:left="4007" w:hanging="361"/>
      </w:pPr>
      <w:rPr>
        <w:rFonts w:hint="default"/>
        <w:lang w:val="fr-FR" w:eastAsia="en-US" w:bidi="ar-SA"/>
      </w:rPr>
    </w:lvl>
    <w:lvl w:ilvl="4" w:tplc="005648FC">
      <w:numFmt w:val="bullet"/>
      <w:lvlText w:val="•"/>
      <w:lvlJc w:val="left"/>
      <w:pPr>
        <w:ind w:left="5036" w:hanging="361"/>
      </w:pPr>
      <w:rPr>
        <w:rFonts w:hint="default"/>
        <w:lang w:val="fr-FR" w:eastAsia="en-US" w:bidi="ar-SA"/>
      </w:rPr>
    </w:lvl>
    <w:lvl w:ilvl="5" w:tplc="6BD652EA">
      <w:numFmt w:val="bullet"/>
      <w:lvlText w:val="•"/>
      <w:lvlJc w:val="left"/>
      <w:pPr>
        <w:ind w:left="6065" w:hanging="361"/>
      </w:pPr>
      <w:rPr>
        <w:rFonts w:hint="default"/>
        <w:lang w:val="fr-FR" w:eastAsia="en-US" w:bidi="ar-SA"/>
      </w:rPr>
    </w:lvl>
    <w:lvl w:ilvl="6" w:tplc="5DE8139A">
      <w:numFmt w:val="bullet"/>
      <w:lvlText w:val="•"/>
      <w:lvlJc w:val="left"/>
      <w:pPr>
        <w:ind w:left="7094" w:hanging="361"/>
      </w:pPr>
      <w:rPr>
        <w:rFonts w:hint="default"/>
        <w:lang w:val="fr-FR" w:eastAsia="en-US" w:bidi="ar-SA"/>
      </w:rPr>
    </w:lvl>
    <w:lvl w:ilvl="7" w:tplc="4FAE2E78">
      <w:numFmt w:val="bullet"/>
      <w:lvlText w:val="•"/>
      <w:lvlJc w:val="left"/>
      <w:pPr>
        <w:ind w:left="8123" w:hanging="361"/>
      </w:pPr>
      <w:rPr>
        <w:rFonts w:hint="default"/>
        <w:lang w:val="fr-FR" w:eastAsia="en-US" w:bidi="ar-SA"/>
      </w:rPr>
    </w:lvl>
    <w:lvl w:ilvl="8" w:tplc="1FD8FAD6">
      <w:numFmt w:val="bullet"/>
      <w:lvlText w:val="•"/>
      <w:lvlJc w:val="left"/>
      <w:pPr>
        <w:ind w:left="9152" w:hanging="361"/>
      </w:pPr>
      <w:rPr>
        <w:rFonts w:hint="default"/>
        <w:lang w:val="fr-FR" w:eastAsia="en-US" w:bidi="ar-SA"/>
      </w:rPr>
    </w:lvl>
  </w:abstractNum>
  <w:abstractNum w:abstractNumId="31" w15:restartNumberingAfterBreak="0">
    <w:nsid w:val="4A75327D"/>
    <w:multiLevelType w:val="hybridMultilevel"/>
    <w:tmpl w:val="41024034"/>
    <w:lvl w:ilvl="0" w:tplc="91260114">
      <w:start w:val="1"/>
      <w:numFmt w:val="upperLetter"/>
      <w:lvlText w:val="%1."/>
      <w:lvlJc w:val="left"/>
      <w:pPr>
        <w:ind w:left="995" w:hanging="361"/>
        <w:jc w:val="left"/>
      </w:pPr>
      <w:rPr>
        <w:rFonts w:ascii="Times New Roman" w:eastAsia="Times New Roman" w:hAnsi="Times New Roman" w:cs="Times New Roman" w:hint="default"/>
        <w:b/>
        <w:bCs/>
        <w:i/>
        <w:iCs/>
        <w:spacing w:val="0"/>
        <w:w w:val="96"/>
        <w:sz w:val="20"/>
        <w:szCs w:val="20"/>
        <w:lang w:val="fr-FR" w:eastAsia="en-US" w:bidi="ar-SA"/>
      </w:rPr>
    </w:lvl>
    <w:lvl w:ilvl="1" w:tplc="C96826B0">
      <w:numFmt w:val="bullet"/>
      <w:lvlText w:val="•"/>
      <w:lvlJc w:val="left"/>
      <w:pPr>
        <w:ind w:left="2021" w:hanging="361"/>
      </w:pPr>
      <w:rPr>
        <w:rFonts w:hint="default"/>
        <w:lang w:val="fr-FR" w:eastAsia="en-US" w:bidi="ar-SA"/>
      </w:rPr>
    </w:lvl>
    <w:lvl w:ilvl="2" w:tplc="B4407438">
      <w:numFmt w:val="bullet"/>
      <w:lvlText w:val="•"/>
      <w:lvlJc w:val="left"/>
      <w:pPr>
        <w:ind w:left="3042" w:hanging="361"/>
      </w:pPr>
      <w:rPr>
        <w:rFonts w:hint="default"/>
        <w:lang w:val="fr-FR" w:eastAsia="en-US" w:bidi="ar-SA"/>
      </w:rPr>
    </w:lvl>
    <w:lvl w:ilvl="3" w:tplc="06880E2E">
      <w:numFmt w:val="bullet"/>
      <w:lvlText w:val="•"/>
      <w:lvlJc w:val="left"/>
      <w:pPr>
        <w:ind w:left="4063" w:hanging="361"/>
      </w:pPr>
      <w:rPr>
        <w:rFonts w:hint="default"/>
        <w:lang w:val="fr-FR" w:eastAsia="en-US" w:bidi="ar-SA"/>
      </w:rPr>
    </w:lvl>
    <w:lvl w:ilvl="4" w:tplc="5E66E894">
      <w:numFmt w:val="bullet"/>
      <w:lvlText w:val="•"/>
      <w:lvlJc w:val="left"/>
      <w:pPr>
        <w:ind w:left="5084" w:hanging="361"/>
      </w:pPr>
      <w:rPr>
        <w:rFonts w:hint="default"/>
        <w:lang w:val="fr-FR" w:eastAsia="en-US" w:bidi="ar-SA"/>
      </w:rPr>
    </w:lvl>
    <w:lvl w:ilvl="5" w:tplc="026C5FEA">
      <w:numFmt w:val="bullet"/>
      <w:lvlText w:val="•"/>
      <w:lvlJc w:val="left"/>
      <w:pPr>
        <w:ind w:left="6105" w:hanging="361"/>
      </w:pPr>
      <w:rPr>
        <w:rFonts w:hint="default"/>
        <w:lang w:val="fr-FR" w:eastAsia="en-US" w:bidi="ar-SA"/>
      </w:rPr>
    </w:lvl>
    <w:lvl w:ilvl="6" w:tplc="0726928C">
      <w:numFmt w:val="bullet"/>
      <w:lvlText w:val="•"/>
      <w:lvlJc w:val="left"/>
      <w:pPr>
        <w:ind w:left="7126" w:hanging="361"/>
      </w:pPr>
      <w:rPr>
        <w:rFonts w:hint="default"/>
        <w:lang w:val="fr-FR" w:eastAsia="en-US" w:bidi="ar-SA"/>
      </w:rPr>
    </w:lvl>
    <w:lvl w:ilvl="7" w:tplc="6A7EC5FC">
      <w:numFmt w:val="bullet"/>
      <w:lvlText w:val="•"/>
      <w:lvlJc w:val="left"/>
      <w:pPr>
        <w:ind w:left="8147" w:hanging="361"/>
      </w:pPr>
      <w:rPr>
        <w:rFonts w:hint="default"/>
        <w:lang w:val="fr-FR" w:eastAsia="en-US" w:bidi="ar-SA"/>
      </w:rPr>
    </w:lvl>
    <w:lvl w:ilvl="8" w:tplc="F2648A7A">
      <w:numFmt w:val="bullet"/>
      <w:lvlText w:val="•"/>
      <w:lvlJc w:val="left"/>
      <w:pPr>
        <w:ind w:left="9168" w:hanging="361"/>
      </w:pPr>
      <w:rPr>
        <w:rFonts w:hint="default"/>
        <w:lang w:val="fr-FR" w:eastAsia="en-US" w:bidi="ar-SA"/>
      </w:rPr>
    </w:lvl>
  </w:abstractNum>
  <w:abstractNum w:abstractNumId="32" w15:restartNumberingAfterBreak="0">
    <w:nsid w:val="4B7346FB"/>
    <w:multiLevelType w:val="hybridMultilevel"/>
    <w:tmpl w:val="874A8EE0"/>
    <w:lvl w:ilvl="0" w:tplc="B2921F8A">
      <w:numFmt w:val="bullet"/>
      <w:lvlText w:val=""/>
      <w:lvlJc w:val="left"/>
      <w:pPr>
        <w:ind w:left="1072" w:hanging="361"/>
      </w:pPr>
      <w:rPr>
        <w:rFonts w:ascii="Wingdings" w:eastAsia="Wingdings" w:hAnsi="Wingdings" w:cs="Wingdings" w:hint="default"/>
        <w:b w:val="0"/>
        <w:bCs w:val="0"/>
        <w:i w:val="0"/>
        <w:iCs w:val="0"/>
        <w:spacing w:val="0"/>
        <w:w w:val="98"/>
        <w:sz w:val="20"/>
        <w:szCs w:val="20"/>
        <w:lang w:val="fr-FR" w:eastAsia="en-US" w:bidi="ar-SA"/>
      </w:rPr>
    </w:lvl>
    <w:lvl w:ilvl="1" w:tplc="49A0EFBC">
      <w:numFmt w:val="bullet"/>
      <w:lvlText w:val="o"/>
      <w:lvlJc w:val="left"/>
      <w:pPr>
        <w:ind w:left="1792" w:hanging="360"/>
      </w:pPr>
      <w:rPr>
        <w:rFonts w:ascii="Courier New" w:eastAsia="Courier New" w:hAnsi="Courier New" w:cs="Courier New" w:hint="default"/>
        <w:b w:val="0"/>
        <w:bCs w:val="0"/>
        <w:i w:val="0"/>
        <w:iCs w:val="0"/>
        <w:spacing w:val="0"/>
        <w:w w:val="97"/>
        <w:sz w:val="20"/>
        <w:szCs w:val="20"/>
        <w:lang w:val="fr-FR" w:eastAsia="en-US" w:bidi="ar-SA"/>
      </w:rPr>
    </w:lvl>
    <w:lvl w:ilvl="2" w:tplc="B8FAFBBE">
      <w:numFmt w:val="bullet"/>
      <w:lvlText w:val=""/>
      <w:lvlJc w:val="left"/>
      <w:pPr>
        <w:ind w:left="3357" w:hanging="411"/>
      </w:pPr>
      <w:rPr>
        <w:rFonts w:ascii="Wingdings" w:eastAsia="Wingdings" w:hAnsi="Wingdings" w:cs="Wingdings" w:hint="default"/>
        <w:b w:val="0"/>
        <w:bCs w:val="0"/>
        <w:i w:val="0"/>
        <w:iCs w:val="0"/>
        <w:spacing w:val="0"/>
        <w:w w:val="98"/>
        <w:sz w:val="20"/>
        <w:szCs w:val="20"/>
        <w:lang w:val="fr-FR" w:eastAsia="en-US" w:bidi="ar-SA"/>
      </w:rPr>
    </w:lvl>
    <w:lvl w:ilvl="3" w:tplc="629EA186">
      <w:numFmt w:val="bullet"/>
      <w:lvlText w:val="•"/>
      <w:lvlJc w:val="left"/>
      <w:pPr>
        <w:ind w:left="3360" w:hanging="411"/>
      </w:pPr>
      <w:rPr>
        <w:rFonts w:hint="default"/>
        <w:lang w:val="fr-FR" w:eastAsia="en-US" w:bidi="ar-SA"/>
      </w:rPr>
    </w:lvl>
    <w:lvl w:ilvl="4" w:tplc="031E02C0">
      <w:numFmt w:val="bullet"/>
      <w:lvlText w:val="•"/>
      <w:lvlJc w:val="left"/>
      <w:pPr>
        <w:ind w:left="4481" w:hanging="411"/>
      </w:pPr>
      <w:rPr>
        <w:rFonts w:hint="default"/>
        <w:lang w:val="fr-FR" w:eastAsia="en-US" w:bidi="ar-SA"/>
      </w:rPr>
    </w:lvl>
    <w:lvl w:ilvl="5" w:tplc="BB5A121A">
      <w:numFmt w:val="bullet"/>
      <w:lvlText w:val="•"/>
      <w:lvlJc w:val="left"/>
      <w:pPr>
        <w:ind w:left="5603" w:hanging="411"/>
      </w:pPr>
      <w:rPr>
        <w:rFonts w:hint="default"/>
        <w:lang w:val="fr-FR" w:eastAsia="en-US" w:bidi="ar-SA"/>
      </w:rPr>
    </w:lvl>
    <w:lvl w:ilvl="6" w:tplc="C4AA5352">
      <w:numFmt w:val="bullet"/>
      <w:lvlText w:val="•"/>
      <w:lvlJc w:val="left"/>
      <w:pPr>
        <w:ind w:left="6724" w:hanging="411"/>
      </w:pPr>
      <w:rPr>
        <w:rFonts w:hint="default"/>
        <w:lang w:val="fr-FR" w:eastAsia="en-US" w:bidi="ar-SA"/>
      </w:rPr>
    </w:lvl>
    <w:lvl w:ilvl="7" w:tplc="CAA4AAE6">
      <w:numFmt w:val="bullet"/>
      <w:lvlText w:val="•"/>
      <w:lvlJc w:val="left"/>
      <w:pPr>
        <w:ind w:left="7846" w:hanging="411"/>
      </w:pPr>
      <w:rPr>
        <w:rFonts w:hint="default"/>
        <w:lang w:val="fr-FR" w:eastAsia="en-US" w:bidi="ar-SA"/>
      </w:rPr>
    </w:lvl>
    <w:lvl w:ilvl="8" w:tplc="D6F062B6">
      <w:numFmt w:val="bullet"/>
      <w:lvlText w:val="•"/>
      <w:lvlJc w:val="left"/>
      <w:pPr>
        <w:ind w:left="8968" w:hanging="411"/>
      </w:pPr>
      <w:rPr>
        <w:rFonts w:hint="default"/>
        <w:lang w:val="fr-FR" w:eastAsia="en-US" w:bidi="ar-SA"/>
      </w:rPr>
    </w:lvl>
  </w:abstractNum>
  <w:abstractNum w:abstractNumId="33" w15:restartNumberingAfterBreak="0">
    <w:nsid w:val="4D602BCA"/>
    <w:multiLevelType w:val="hybridMultilevel"/>
    <w:tmpl w:val="4C803548"/>
    <w:lvl w:ilvl="0" w:tplc="6E505FDA">
      <w:numFmt w:val="bullet"/>
      <w:lvlText w:val=""/>
      <w:lvlJc w:val="left"/>
      <w:pPr>
        <w:ind w:left="1792" w:hanging="360"/>
      </w:pPr>
      <w:rPr>
        <w:rFonts w:ascii="Wingdings" w:eastAsia="Wingdings" w:hAnsi="Wingdings" w:cs="Wingdings" w:hint="default"/>
        <w:b w:val="0"/>
        <w:bCs w:val="0"/>
        <w:i w:val="0"/>
        <w:iCs w:val="0"/>
        <w:spacing w:val="0"/>
        <w:w w:val="98"/>
        <w:sz w:val="20"/>
        <w:szCs w:val="20"/>
        <w:lang w:val="fr-FR" w:eastAsia="en-US" w:bidi="ar-SA"/>
      </w:rPr>
    </w:lvl>
    <w:lvl w:ilvl="1" w:tplc="996E7CCA">
      <w:numFmt w:val="bullet"/>
      <w:lvlText w:val="•"/>
      <w:lvlJc w:val="left"/>
      <w:pPr>
        <w:ind w:left="2741" w:hanging="360"/>
      </w:pPr>
      <w:rPr>
        <w:rFonts w:hint="default"/>
        <w:lang w:val="fr-FR" w:eastAsia="en-US" w:bidi="ar-SA"/>
      </w:rPr>
    </w:lvl>
    <w:lvl w:ilvl="2" w:tplc="C3B48058">
      <w:numFmt w:val="bullet"/>
      <w:lvlText w:val="•"/>
      <w:lvlJc w:val="left"/>
      <w:pPr>
        <w:ind w:left="3682" w:hanging="360"/>
      </w:pPr>
      <w:rPr>
        <w:rFonts w:hint="default"/>
        <w:lang w:val="fr-FR" w:eastAsia="en-US" w:bidi="ar-SA"/>
      </w:rPr>
    </w:lvl>
    <w:lvl w:ilvl="3" w:tplc="0E5637A2">
      <w:numFmt w:val="bullet"/>
      <w:lvlText w:val="•"/>
      <w:lvlJc w:val="left"/>
      <w:pPr>
        <w:ind w:left="4623" w:hanging="360"/>
      </w:pPr>
      <w:rPr>
        <w:rFonts w:hint="default"/>
        <w:lang w:val="fr-FR" w:eastAsia="en-US" w:bidi="ar-SA"/>
      </w:rPr>
    </w:lvl>
    <w:lvl w:ilvl="4" w:tplc="C650732C">
      <w:numFmt w:val="bullet"/>
      <w:lvlText w:val="•"/>
      <w:lvlJc w:val="left"/>
      <w:pPr>
        <w:ind w:left="5564" w:hanging="360"/>
      </w:pPr>
      <w:rPr>
        <w:rFonts w:hint="default"/>
        <w:lang w:val="fr-FR" w:eastAsia="en-US" w:bidi="ar-SA"/>
      </w:rPr>
    </w:lvl>
    <w:lvl w:ilvl="5" w:tplc="EE12B21E">
      <w:numFmt w:val="bullet"/>
      <w:lvlText w:val="•"/>
      <w:lvlJc w:val="left"/>
      <w:pPr>
        <w:ind w:left="6505" w:hanging="360"/>
      </w:pPr>
      <w:rPr>
        <w:rFonts w:hint="default"/>
        <w:lang w:val="fr-FR" w:eastAsia="en-US" w:bidi="ar-SA"/>
      </w:rPr>
    </w:lvl>
    <w:lvl w:ilvl="6" w:tplc="D3DA0C98">
      <w:numFmt w:val="bullet"/>
      <w:lvlText w:val="•"/>
      <w:lvlJc w:val="left"/>
      <w:pPr>
        <w:ind w:left="7446" w:hanging="360"/>
      </w:pPr>
      <w:rPr>
        <w:rFonts w:hint="default"/>
        <w:lang w:val="fr-FR" w:eastAsia="en-US" w:bidi="ar-SA"/>
      </w:rPr>
    </w:lvl>
    <w:lvl w:ilvl="7" w:tplc="79E83C1A">
      <w:numFmt w:val="bullet"/>
      <w:lvlText w:val="•"/>
      <w:lvlJc w:val="left"/>
      <w:pPr>
        <w:ind w:left="8387" w:hanging="360"/>
      </w:pPr>
      <w:rPr>
        <w:rFonts w:hint="default"/>
        <w:lang w:val="fr-FR" w:eastAsia="en-US" w:bidi="ar-SA"/>
      </w:rPr>
    </w:lvl>
    <w:lvl w:ilvl="8" w:tplc="35124DB0">
      <w:numFmt w:val="bullet"/>
      <w:lvlText w:val="•"/>
      <w:lvlJc w:val="left"/>
      <w:pPr>
        <w:ind w:left="9328" w:hanging="360"/>
      </w:pPr>
      <w:rPr>
        <w:rFonts w:hint="default"/>
        <w:lang w:val="fr-FR" w:eastAsia="en-US" w:bidi="ar-SA"/>
      </w:rPr>
    </w:lvl>
  </w:abstractNum>
  <w:abstractNum w:abstractNumId="34" w15:restartNumberingAfterBreak="0">
    <w:nsid w:val="4DC7233F"/>
    <w:multiLevelType w:val="hybridMultilevel"/>
    <w:tmpl w:val="AF7E0F44"/>
    <w:lvl w:ilvl="0" w:tplc="119CF8E8">
      <w:numFmt w:val="bullet"/>
      <w:lvlText w:val=""/>
      <w:lvlJc w:val="left"/>
      <w:pPr>
        <w:ind w:left="2488" w:hanging="360"/>
      </w:pPr>
      <w:rPr>
        <w:rFonts w:ascii="Wingdings" w:eastAsia="Wingdings" w:hAnsi="Wingdings" w:cs="Wingdings" w:hint="default"/>
        <w:b w:val="0"/>
        <w:bCs w:val="0"/>
        <w:i w:val="0"/>
        <w:iCs w:val="0"/>
        <w:spacing w:val="0"/>
        <w:w w:val="98"/>
        <w:sz w:val="20"/>
        <w:szCs w:val="20"/>
        <w:lang w:val="fr-FR" w:eastAsia="en-US" w:bidi="ar-SA"/>
      </w:rPr>
    </w:lvl>
    <w:lvl w:ilvl="1" w:tplc="694C218E">
      <w:numFmt w:val="bullet"/>
      <w:lvlText w:val="•"/>
      <w:lvlJc w:val="left"/>
      <w:pPr>
        <w:ind w:left="3353" w:hanging="360"/>
      </w:pPr>
      <w:rPr>
        <w:rFonts w:hint="default"/>
        <w:lang w:val="fr-FR" w:eastAsia="en-US" w:bidi="ar-SA"/>
      </w:rPr>
    </w:lvl>
    <w:lvl w:ilvl="2" w:tplc="C2EC7CB2">
      <w:numFmt w:val="bullet"/>
      <w:lvlText w:val="•"/>
      <w:lvlJc w:val="left"/>
      <w:pPr>
        <w:ind w:left="4226" w:hanging="360"/>
      </w:pPr>
      <w:rPr>
        <w:rFonts w:hint="default"/>
        <w:lang w:val="fr-FR" w:eastAsia="en-US" w:bidi="ar-SA"/>
      </w:rPr>
    </w:lvl>
    <w:lvl w:ilvl="3" w:tplc="36FA7A16">
      <w:numFmt w:val="bullet"/>
      <w:lvlText w:val="•"/>
      <w:lvlJc w:val="left"/>
      <w:pPr>
        <w:ind w:left="5099" w:hanging="360"/>
      </w:pPr>
      <w:rPr>
        <w:rFonts w:hint="default"/>
        <w:lang w:val="fr-FR" w:eastAsia="en-US" w:bidi="ar-SA"/>
      </w:rPr>
    </w:lvl>
    <w:lvl w:ilvl="4" w:tplc="37FC30A4">
      <w:numFmt w:val="bullet"/>
      <w:lvlText w:val="•"/>
      <w:lvlJc w:val="left"/>
      <w:pPr>
        <w:ind w:left="5972" w:hanging="360"/>
      </w:pPr>
      <w:rPr>
        <w:rFonts w:hint="default"/>
        <w:lang w:val="fr-FR" w:eastAsia="en-US" w:bidi="ar-SA"/>
      </w:rPr>
    </w:lvl>
    <w:lvl w:ilvl="5" w:tplc="64CEA086">
      <w:numFmt w:val="bullet"/>
      <w:lvlText w:val="•"/>
      <w:lvlJc w:val="left"/>
      <w:pPr>
        <w:ind w:left="6845" w:hanging="360"/>
      </w:pPr>
      <w:rPr>
        <w:rFonts w:hint="default"/>
        <w:lang w:val="fr-FR" w:eastAsia="en-US" w:bidi="ar-SA"/>
      </w:rPr>
    </w:lvl>
    <w:lvl w:ilvl="6" w:tplc="DD547B98">
      <w:numFmt w:val="bullet"/>
      <w:lvlText w:val="•"/>
      <w:lvlJc w:val="left"/>
      <w:pPr>
        <w:ind w:left="7718" w:hanging="360"/>
      </w:pPr>
      <w:rPr>
        <w:rFonts w:hint="default"/>
        <w:lang w:val="fr-FR" w:eastAsia="en-US" w:bidi="ar-SA"/>
      </w:rPr>
    </w:lvl>
    <w:lvl w:ilvl="7" w:tplc="04940E66">
      <w:numFmt w:val="bullet"/>
      <w:lvlText w:val="•"/>
      <w:lvlJc w:val="left"/>
      <w:pPr>
        <w:ind w:left="8591" w:hanging="360"/>
      </w:pPr>
      <w:rPr>
        <w:rFonts w:hint="default"/>
        <w:lang w:val="fr-FR" w:eastAsia="en-US" w:bidi="ar-SA"/>
      </w:rPr>
    </w:lvl>
    <w:lvl w:ilvl="8" w:tplc="D3D40C0A">
      <w:numFmt w:val="bullet"/>
      <w:lvlText w:val="•"/>
      <w:lvlJc w:val="left"/>
      <w:pPr>
        <w:ind w:left="9464" w:hanging="360"/>
      </w:pPr>
      <w:rPr>
        <w:rFonts w:hint="default"/>
        <w:lang w:val="fr-FR" w:eastAsia="en-US" w:bidi="ar-SA"/>
      </w:rPr>
    </w:lvl>
  </w:abstractNum>
  <w:abstractNum w:abstractNumId="35" w15:restartNumberingAfterBreak="0">
    <w:nsid w:val="4EAD7891"/>
    <w:multiLevelType w:val="hybridMultilevel"/>
    <w:tmpl w:val="6966EB16"/>
    <w:lvl w:ilvl="0" w:tplc="4D284A0C">
      <w:start w:val="1"/>
      <w:numFmt w:val="upperLetter"/>
      <w:lvlText w:val="%1."/>
      <w:lvlJc w:val="left"/>
      <w:pPr>
        <w:ind w:left="1072" w:hanging="361"/>
        <w:jc w:val="left"/>
      </w:pPr>
      <w:rPr>
        <w:rFonts w:ascii="Times New Roman" w:eastAsia="Times New Roman" w:hAnsi="Times New Roman" w:cs="Times New Roman" w:hint="default"/>
        <w:b/>
        <w:bCs/>
        <w:i/>
        <w:iCs/>
        <w:spacing w:val="0"/>
        <w:w w:val="96"/>
        <w:sz w:val="20"/>
        <w:szCs w:val="20"/>
        <w:lang w:val="fr-FR" w:eastAsia="en-US" w:bidi="ar-SA"/>
      </w:rPr>
    </w:lvl>
    <w:lvl w:ilvl="1" w:tplc="3B4C65E0">
      <w:numFmt w:val="bullet"/>
      <w:lvlText w:val=""/>
      <w:lvlJc w:val="left"/>
      <w:pPr>
        <w:ind w:left="1430" w:hanging="360"/>
      </w:pPr>
      <w:rPr>
        <w:rFonts w:ascii="Wingdings" w:eastAsia="Wingdings" w:hAnsi="Wingdings" w:cs="Wingdings" w:hint="default"/>
        <w:b w:val="0"/>
        <w:bCs w:val="0"/>
        <w:i w:val="0"/>
        <w:iCs w:val="0"/>
        <w:spacing w:val="0"/>
        <w:w w:val="98"/>
        <w:sz w:val="20"/>
        <w:szCs w:val="20"/>
        <w:lang w:val="fr-FR" w:eastAsia="en-US" w:bidi="ar-SA"/>
      </w:rPr>
    </w:lvl>
    <w:lvl w:ilvl="2" w:tplc="AE7C8002">
      <w:numFmt w:val="bullet"/>
      <w:lvlText w:val="•"/>
      <w:lvlJc w:val="left"/>
      <w:pPr>
        <w:ind w:left="2525" w:hanging="360"/>
      </w:pPr>
      <w:rPr>
        <w:rFonts w:hint="default"/>
        <w:lang w:val="fr-FR" w:eastAsia="en-US" w:bidi="ar-SA"/>
      </w:rPr>
    </w:lvl>
    <w:lvl w:ilvl="3" w:tplc="68BC7F6E">
      <w:numFmt w:val="bullet"/>
      <w:lvlText w:val="•"/>
      <w:lvlJc w:val="left"/>
      <w:pPr>
        <w:ind w:left="3611" w:hanging="360"/>
      </w:pPr>
      <w:rPr>
        <w:rFonts w:hint="default"/>
        <w:lang w:val="fr-FR" w:eastAsia="en-US" w:bidi="ar-SA"/>
      </w:rPr>
    </w:lvl>
    <w:lvl w:ilvl="4" w:tplc="1D56C900">
      <w:numFmt w:val="bullet"/>
      <w:lvlText w:val="•"/>
      <w:lvlJc w:val="left"/>
      <w:pPr>
        <w:ind w:left="4697" w:hanging="360"/>
      </w:pPr>
      <w:rPr>
        <w:rFonts w:hint="default"/>
        <w:lang w:val="fr-FR" w:eastAsia="en-US" w:bidi="ar-SA"/>
      </w:rPr>
    </w:lvl>
    <w:lvl w:ilvl="5" w:tplc="A93A9208">
      <w:numFmt w:val="bullet"/>
      <w:lvlText w:val="•"/>
      <w:lvlJc w:val="left"/>
      <w:pPr>
        <w:ind w:left="5782" w:hanging="360"/>
      </w:pPr>
      <w:rPr>
        <w:rFonts w:hint="default"/>
        <w:lang w:val="fr-FR" w:eastAsia="en-US" w:bidi="ar-SA"/>
      </w:rPr>
    </w:lvl>
    <w:lvl w:ilvl="6" w:tplc="C28062E4">
      <w:numFmt w:val="bullet"/>
      <w:lvlText w:val="•"/>
      <w:lvlJc w:val="left"/>
      <w:pPr>
        <w:ind w:left="6868" w:hanging="360"/>
      </w:pPr>
      <w:rPr>
        <w:rFonts w:hint="default"/>
        <w:lang w:val="fr-FR" w:eastAsia="en-US" w:bidi="ar-SA"/>
      </w:rPr>
    </w:lvl>
    <w:lvl w:ilvl="7" w:tplc="486014BE">
      <w:numFmt w:val="bullet"/>
      <w:lvlText w:val="•"/>
      <w:lvlJc w:val="left"/>
      <w:pPr>
        <w:ind w:left="7954" w:hanging="360"/>
      </w:pPr>
      <w:rPr>
        <w:rFonts w:hint="default"/>
        <w:lang w:val="fr-FR" w:eastAsia="en-US" w:bidi="ar-SA"/>
      </w:rPr>
    </w:lvl>
    <w:lvl w:ilvl="8" w:tplc="4496AA4A">
      <w:numFmt w:val="bullet"/>
      <w:lvlText w:val="•"/>
      <w:lvlJc w:val="left"/>
      <w:pPr>
        <w:ind w:left="9039" w:hanging="360"/>
      </w:pPr>
      <w:rPr>
        <w:rFonts w:hint="default"/>
        <w:lang w:val="fr-FR" w:eastAsia="en-US" w:bidi="ar-SA"/>
      </w:rPr>
    </w:lvl>
  </w:abstractNum>
  <w:abstractNum w:abstractNumId="36" w15:restartNumberingAfterBreak="0">
    <w:nsid w:val="51224458"/>
    <w:multiLevelType w:val="hybridMultilevel"/>
    <w:tmpl w:val="69C874D6"/>
    <w:lvl w:ilvl="0" w:tplc="B236478E">
      <w:numFmt w:val="bullet"/>
      <w:lvlText w:val=""/>
      <w:lvlJc w:val="left"/>
      <w:pPr>
        <w:ind w:left="1792" w:hanging="360"/>
      </w:pPr>
      <w:rPr>
        <w:rFonts w:ascii="Wingdings" w:eastAsia="Wingdings" w:hAnsi="Wingdings" w:cs="Wingdings" w:hint="default"/>
        <w:b w:val="0"/>
        <w:bCs w:val="0"/>
        <w:i w:val="0"/>
        <w:iCs w:val="0"/>
        <w:spacing w:val="0"/>
        <w:w w:val="98"/>
        <w:sz w:val="20"/>
        <w:szCs w:val="20"/>
        <w:lang w:val="fr-FR" w:eastAsia="en-US" w:bidi="ar-SA"/>
      </w:rPr>
    </w:lvl>
    <w:lvl w:ilvl="1" w:tplc="844CD6A4">
      <w:numFmt w:val="bullet"/>
      <w:lvlText w:val="•"/>
      <w:lvlJc w:val="left"/>
      <w:pPr>
        <w:ind w:left="2741" w:hanging="360"/>
      </w:pPr>
      <w:rPr>
        <w:rFonts w:hint="default"/>
        <w:lang w:val="fr-FR" w:eastAsia="en-US" w:bidi="ar-SA"/>
      </w:rPr>
    </w:lvl>
    <w:lvl w:ilvl="2" w:tplc="F162E174">
      <w:numFmt w:val="bullet"/>
      <w:lvlText w:val="•"/>
      <w:lvlJc w:val="left"/>
      <w:pPr>
        <w:ind w:left="3682" w:hanging="360"/>
      </w:pPr>
      <w:rPr>
        <w:rFonts w:hint="default"/>
        <w:lang w:val="fr-FR" w:eastAsia="en-US" w:bidi="ar-SA"/>
      </w:rPr>
    </w:lvl>
    <w:lvl w:ilvl="3" w:tplc="9AAC5582">
      <w:numFmt w:val="bullet"/>
      <w:lvlText w:val="•"/>
      <w:lvlJc w:val="left"/>
      <w:pPr>
        <w:ind w:left="4623" w:hanging="360"/>
      </w:pPr>
      <w:rPr>
        <w:rFonts w:hint="default"/>
        <w:lang w:val="fr-FR" w:eastAsia="en-US" w:bidi="ar-SA"/>
      </w:rPr>
    </w:lvl>
    <w:lvl w:ilvl="4" w:tplc="D5A46AD6">
      <w:numFmt w:val="bullet"/>
      <w:lvlText w:val="•"/>
      <w:lvlJc w:val="left"/>
      <w:pPr>
        <w:ind w:left="5564" w:hanging="360"/>
      </w:pPr>
      <w:rPr>
        <w:rFonts w:hint="default"/>
        <w:lang w:val="fr-FR" w:eastAsia="en-US" w:bidi="ar-SA"/>
      </w:rPr>
    </w:lvl>
    <w:lvl w:ilvl="5" w:tplc="F95261F2">
      <w:numFmt w:val="bullet"/>
      <w:lvlText w:val="•"/>
      <w:lvlJc w:val="left"/>
      <w:pPr>
        <w:ind w:left="6505" w:hanging="360"/>
      </w:pPr>
      <w:rPr>
        <w:rFonts w:hint="default"/>
        <w:lang w:val="fr-FR" w:eastAsia="en-US" w:bidi="ar-SA"/>
      </w:rPr>
    </w:lvl>
    <w:lvl w:ilvl="6" w:tplc="E022196A">
      <w:numFmt w:val="bullet"/>
      <w:lvlText w:val="•"/>
      <w:lvlJc w:val="left"/>
      <w:pPr>
        <w:ind w:left="7446" w:hanging="360"/>
      </w:pPr>
      <w:rPr>
        <w:rFonts w:hint="default"/>
        <w:lang w:val="fr-FR" w:eastAsia="en-US" w:bidi="ar-SA"/>
      </w:rPr>
    </w:lvl>
    <w:lvl w:ilvl="7" w:tplc="441C72FC">
      <w:numFmt w:val="bullet"/>
      <w:lvlText w:val="•"/>
      <w:lvlJc w:val="left"/>
      <w:pPr>
        <w:ind w:left="8387" w:hanging="360"/>
      </w:pPr>
      <w:rPr>
        <w:rFonts w:hint="default"/>
        <w:lang w:val="fr-FR" w:eastAsia="en-US" w:bidi="ar-SA"/>
      </w:rPr>
    </w:lvl>
    <w:lvl w:ilvl="8" w:tplc="C70A819C">
      <w:numFmt w:val="bullet"/>
      <w:lvlText w:val="•"/>
      <w:lvlJc w:val="left"/>
      <w:pPr>
        <w:ind w:left="9328" w:hanging="360"/>
      </w:pPr>
      <w:rPr>
        <w:rFonts w:hint="default"/>
        <w:lang w:val="fr-FR" w:eastAsia="en-US" w:bidi="ar-SA"/>
      </w:rPr>
    </w:lvl>
  </w:abstractNum>
  <w:abstractNum w:abstractNumId="37" w15:restartNumberingAfterBreak="0">
    <w:nsid w:val="56B640CC"/>
    <w:multiLevelType w:val="hybridMultilevel"/>
    <w:tmpl w:val="0B52C538"/>
    <w:lvl w:ilvl="0" w:tplc="AEDCD6D8">
      <w:numFmt w:val="bullet"/>
      <w:lvlText w:val=""/>
      <w:lvlJc w:val="left"/>
      <w:pPr>
        <w:ind w:left="1792" w:hanging="360"/>
      </w:pPr>
      <w:rPr>
        <w:rFonts w:ascii="Wingdings" w:eastAsia="Wingdings" w:hAnsi="Wingdings" w:cs="Wingdings" w:hint="default"/>
        <w:b w:val="0"/>
        <w:bCs w:val="0"/>
        <w:i w:val="0"/>
        <w:iCs w:val="0"/>
        <w:spacing w:val="0"/>
        <w:w w:val="98"/>
        <w:sz w:val="20"/>
        <w:szCs w:val="20"/>
        <w:lang w:val="fr-FR" w:eastAsia="en-US" w:bidi="ar-SA"/>
      </w:rPr>
    </w:lvl>
    <w:lvl w:ilvl="1" w:tplc="9A80A680">
      <w:numFmt w:val="bullet"/>
      <w:lvlText w:val="•"/>
      <w:lvlJc w:val="left"/>
      <w:pPr>
        <w:ind w:left="2741" w:hanging="360"/>
      </w:pPr>
      <w:rPr>
        <w:rFonts w:hint="default"/>
        <w:lang w:val="fr-FR" w:eastAsia="en-US" w:bidi="ar-SA"/>
      </w:rPr>
    </w:lvl>
    <w:lvl w:ilvl="2" w:tplc="0ED426E8">
      <w:numFmt w:val="bullet"/>
      <w:lvlText w:val="•"/>
      <w:lvlJc w:val="left"/>
      <w:pPr>
        <w:ind w:left="3682" w:hanging="360"/>
      </w:pPr>
      <w:rPr>
        <w:rFonts w:hint="default"/>
        <w:lang w:val="fr-FR" w:eastAsia="en-US" w:bidi="ar-SA"/>
      </w:rPr>
    </w:lvl>
    <w:lvl w:ilvl="3" w:tplc="0B5ADC66">
      <w:numFmt w:val="bullet"/>
      <w:lvlText w:val="•"/>
      <w:lvlJc w:val="left"/>
      <w:pPr>
        <w:ind w:left="4623" w:hanging="360"/>
      </w:pPr>
      <w:rPr>
        <w:rFonts w:hint="default"/>
        <w:lang w:val="fr-FR" w:eastAsia="en-US" w:bidi="ar-SA"/>
      </w:rPr>
    </w:lvl>
    <w:lvl w:ilvl="4" w:tplc="CEB22D76">
      <w:numFmt w:val="bullet"/>
      <w:lvlText w:val="•"/>
      <w:lvlJc w:val="left"/>
      <w:pPr>
        <w:ind w:left="5564" w:hanging="360"/>
      </w:pPr>
      <w:rPr>
        <w:rFonts w:hint="default"/>
        <w:lang w:val="fr-FR" w:eastAsia="en-US" w:bidi="ar-SA"/>
      </w:rPr>
    </w:lvl>
    <w:lvl w:ilvl="5" w:tplc="74345AC0">
      <w:numFmt w:val="bullet"/>
      <w:lvlText w:val="•"/>
      <w:lvlJc w:val="left"/>
      <w:pPr>
        <w:ind w:left="6505" w:hanging="360"/>
      </w:pPr>
      <w:rPr>
        <w:rFonts w:hint="default"/>
        <w:lang w:val="fr-FR" w:eastAsia="en-US" w:bidi="ar-SA"/>
      </w:rPr>
    </w:lvl>
    <w:lvl w:ilvl="6" w:tplc="E12CE21E">
      <w:numFmt w:val="bullet"/>
      <w:lvlText w:val="•"/>
      <w:lvlJc w:val="left"/>
      <w:pPr>
        <w:ind w:left="7446" w:hanging="360"/>
      </w:pPr>
      <w:rPr>
        <w:rFonts w:hint="default"/>
        <w:lang w:val="fr-FR" w:eastAsia="en-US" w:bidi="ar-SA"/>
      </w:rPr>
    </w:lvl>
    <w:lvl w:ilvl="7" w:tplc="3F8653AE">
      <w:numFmt w:val="bullet"/>
      <w:lvlText w:val="•"/>
      <w:lvlJc w:val="left"/>
      <w:pPr>
        <w:ind w:left="8387" w:hanging="360"/>
      </w:pPr>
      <w:rPr>
        <w:rFonts w:hint="default"/>
        <w:lang w:val="fr-FR" w:eastAsia="en-US" w:bidi="ar-SA"/>
      </w:rPr>
    </w:lvl>
    <w:lvl w:ilvl="8" w:tplc="A9D86DD0">
      <w:numFmt w:val="bullet"/>
      <w:lvlText w:val="•"/>
      <w:lvlJc w:val="left"/>
      <w:pPr>
        <w:ind w:left="9328" w:hanging="360"/>
      </w:pPr>
      <w:rPr>
        <w:rFonts w:hint="default"/>
        <w:lang w:val="fr-FR" w:eastAsia="en-US" w:bidi="ar-SA"/>
      </w:rPr>
    </w:lvl>
  </w:abstractNum>
  <w:abstractNum w:abstractNumId="38" w15:restartNumberingAfterBreak="0">
    <w:nsid w:val="5D182838"/>
    <w:multiLevelType w:val="hybridMultilevel"/>
    <w:tmpl w:val="581A70F6"/>
    <w:lvl w:ilvl="0" w:tplc="083C4926">
      <w:numFmt w:val="bullet"/>
      <w:lvlText w:val=""/>
      <w:lvlJc w:val="left"/>
      <w:pPr>
        <w:ind w:left="1072" w:hanging="361"/>
      </w:pPr>
      <w:rPr>
        <w:rFonts w:ascii="Wingdings" w:eastAsia="Wingdings" w:hAnsi="Wingdings" w:cs="Wingdings" w:hint="default"/>
        <w:b w:val="0"/>
        <w:bCs w:val="0"/>
        <w:i w:val="0"/>
        <w:iCs w:val="0"/>
        <w:spacing w:val="0"/>
        <w:w w:val="98"/>
        <w:sz w:val="20"/>
        <w:szCs w:val="20"/>
        <w:lang w:val="fr-FR" w:eastAsia="en-US" w:bidi="ar-SA"/>
      </w:rPr>
    </w:lvl>
    <w:lvl w:ilvl="1" w:tplc="CD7E020C">
      <w:numFmt w:val="bullet"/>
      <w:lvlText w:val="•"/>
      <w:lvlJc w:val="left"/>
      <w:pPr>
        <w:ind w:left="2093" w:hanging="361"/>
      </w:pPr>
      <w:rPr>
        <w:rFonts w:hint="default"/>
        <w:lang w:val="fr-FR" w:eastAsia="en-US" w:bidi="ar-SA"/>
      </w:rPr>
    </w:lvl>
    <w:lvl w:ilvl="2" w:tplc="CCB6F680">
      <w:numFmt w:val="bullet"/>
      <w:lvlText w:val="•"/>
      <w:lvlJc w:val="left"/>
      <w:pPr>
        <w:ind w:left="3106" w:hanging="361"/>
      </w:pPr>
      <w:rPr>
        <w:rFonts w:hint="default"/>
        <w:lang w:val="fr-FR" w:eastAsia="en-US" w:bidi="ar-SA"/>
      </w:rPr>
    </w:lvl>
    <w:lvl w:ilvl="3" w:tplc="4C6E8742">
      <w:numFmt w:val="bullet"/>
      <w:lvlText w:val="•"/>
      <w:lvlJc w:val="left"/>
      <w:pPr>
        <w:ind w:left="4119" w:hanging="361"/>
      </w:pPr>
      <w:rPr>
        <w:rFonts w:hint="default"/>
        <w:lang w:val="fr-FR" w:eastAsia="en-US" w:bidi="ar-SA"/>
      </w:rPr>
    </w:lvl>
    <w:lvl w:ilvl="4" w:tplc="8A1E1688">
      <w:numFmt w:val="bullet"/>
      <w:lvlText w:val="•"/>
      <w:lvlJc w:val="left"/>
      <w:pPr>
        <w:ind w:left="5132" w:hanging="361"/>
      </w:pPr>
      <w:rPr>
        <w:rFonts w:hint="default"/>
        <w:lang w:val="fr-FR" w:eastAsia="en-US" w:bidi="ar-SA"/>
      </w:rPr>
    </w:lvl>
    <w:lvl w:ilvl="5" w:tplc="E31411EE">
      <w:numFmt w:val="bullet"/>
      <w:lvlText w:val="•"/>
      <w:lvlJc w:val="left"/>
      <w:pPr>
        <w:ind w:left="6145" w:hanging="361"/>
      </w:pPr>
      <w:rPr>
        <w:rFonts w:hint="default"/>
        <w:lang w:val="fr-FR" w:eastAsia="en-US" w:bidi="ar-SA"/>
      </w:rPr>
    </w:lvl>
    <w:lvl w:ilvl="6" w:tplc="4A9A4322">
      <w:numFmt w:val="bullet"/>
      <w:lvlText w:val="•"/>
      <w:lvlJc w:val="left"/>
      <w:pPr>
        <w:ind w:left="7158" w:hanging="361"/>
      </w:pPr>
      <w:rPr>
        <w:rFonts w:hint="default"/>
        <w:lang w:val="fr-FR" w:eastAsia="en-US" w:bidi="ar-SA"/>
      </w:rPr>
    </w:lvl>
    <w:lvl w:ilvl="7" w:tplc="C386A7A8">
      <w:numFmt w:val="bullet"/>
      <w:lvlText w:val="•"/>
      <w:lvlJc w:val="left"/>
      <w:pPr>
        <w:ind w:left="8171" w:hanging="361"/>
      </w:pPr>
      <w:rPr>
        <w:rFonts w:hint="default"/>
        <w:lang w:val="fr-FR" w:eastAsia="en-US" w:bidi="ar-SA"/>
      </w:rPr>
    </w:lvl>
    <w:lvl w:ilvl="8" w:tplc="80D627E0">
      <w:numFmt w:val="bullet"/>
      <w:lvlText w:val="•"/>
      <w:lvlJc w:val="left"/>
      <w:pPr>
        <w:ind w:left="9184" w:hanging="361"/>
      </w:pPr>
      <w:rPr>
        <w:rFonts w:hint="default"/>
        <w:lang w:val="fr-FR" w:eastAsia="en-US" w:bidi="ar-SA"/>
      </w:rPr>
    </w:lvl>
  </w:abstractNum>
  <w:abstractNum w:abstractNumId="39" w15:restartNumberingAfterBreak="0">
    <w:nsid w:val="5D8922A6"/>
    <w:multiLevelType w:val="hybridMultilevel"/>
    <w:tmpl w:val="D5D86498"/>
    <w:lvl w:ilvl="0" w:tplc="95FC936C">
      <w:start w:val="1"/>
      <w:numFmt w:val="upperLetter"/>
      <w:lvlText w:val="%1."/>
      <w:lvlJc w:val="left"/>
      <w:pPr>
        <w:ind w:left="1072" w:hanging="361"/>
        <w:jc w:val="left"/>
      </w:pPr>
      <w:rPr>
        <w:rFonts w:ascii="Times New Roman" w:eastAsia="Times New Roman" w:hAnsi="Times New Roman" w:cs="Times New Roman" w:hint="default"/>
        <w:b/>
        <w:bCs/>
        <w:i/>
        <w:iCs/>
        <w:spacing w:val="0"/>
        <w:w w:val="96"/>
        <w:sz w:val="20"/>
        <w:szCs w:val="20"/>
        <w:lang w:val="fr-FR" w:eastAsia="en-US" w:bidi="ar-SA"/>
      </w:rPr>
    </w:lvl>
    <w:lvl w:ilvl="1" w:tplc="FC224D9A">
      <w:start w:val="1"/>
      <w:numFmt w:val="lowerLetter"/>
      <w:lvlText w:val="%2)"/>
      <w:lvlJc w:val="left"/>
      <w:pPr>
        <w:ind w:left="5097" w:hanging="360"/>
        <w:jc w:val="right"/>
      </w:pPr>
      <w:rPr>
        <w:rFonts w:hint="default"/>
        <w:spacing w:val="0"/>
        <w:w w:val="96"/>
        <w:lang w:val="fr-FR" w:eastAsia="en-US" w:bidi="ar-SA"/>
      </w:rPr>
    </w:lvl>
    <w:lvl w:ilvl="2" w:tplc="739EF364">
      <w:numFmt w:val="bullet"/>
      <w:lvlText w:val="o"/>
      <w:lvlJc w:val="left"/>
      <w:pPr>
        <w:ind w:left="1792" w:hanging="360"/>
      </w:pPr>
      <w:rPr>
        <w:rFonts w:ascii="Courier New" w:eastAsia="Courier New" w:hAnsi="Courier New" w:cs="Courier New" w:hint="default"/>
        <w:b w:val="0"/>
        <w:bCs w:val="0"/>
        <w:i w:val="0"/>
        <w:iCs w:val="0"/>
        <w:spacing w:val="0"/>
        <w:w w:val="97"/>
        <w:sz w:val="20"/>
        <w:szCs w:val="20"/>
        <w:lang w:val="fr-FR" w:eastAsia="en-US" w:bidi="ar-SA"/>
      </w:rPr>
    </w:lvl>
    <w:lvl w:ilvl="3" w:tplc="E9724B2A">
      <w:numFmt w:val="bullet"/>
      <w:lvlText w:val="•"/>
      <w:lvlJc w:val="left"/>
      <w:pPr>
        <w:ind w:left="1800" w:hanging="360"/>
      </w:pPr>
      <w:rPr>
        <w:rFonts w:hint="default"/>
        <w:lang w:val="fr-FR" w:eastAsia="en-US" w:bidi="ar-SA"/>
      </w:rPr>
    </w:lvl>
    <w:lvl w:ilvl="4" w:tplc="0D500B7E">
      <w:numFmt w:val="bullet"/>
      <w:lvlText w:val="•"/>
      <w:lvlJc w:val="left"/>
      <w:pPr>
        <w:ind w:left="5100" w:hanging="360"/>
      </w:pPr>
      <w:rPr>
        <w:rFonts w:hint="default"/>
        <w:lang w:val="fr-FR" w:eastAsia="en-US" w:bidi="ar-SA"/>
      </w:rPr>
    </w:lvl>
    <w:lvl w:ilvl="5" w:tplc="453A2E2C">
      <w:numFmt w:val="bullet"/>
      <w:lvlText w:val="•"/>
      <w:lvlJc w:val="left"/>
      <w:pPr>
        <w:ind w:left="6118" w:hanging="360"/>
      </w:pPr>
      <w:rPr>
        <w:rFonts w:hint="default"/>
        <w:lang w:val="fr-FR" w:eastAsia="en-US" w:bidi="ar-SA"/>
      </w:rPr>
    </w:lvl>
    <w:lvl w:ilvl="6" w:tplc="AFA4DD6E">
      <w:numFmt w:val="bullet"/>
      <w:lvlText w:val="•"/>
      <w:lvlJc w:val="left"/>
      <w:pPr>
        <w:ind w:left="7137" w:hanging="360"/>
      </w:pPr>
      <w:rPr>
        <w:rFonts w:hint="default"/>
        <w:lang w:val="fr-FR" w:eastAsia="en-US" w:bidi="ar-SA"/>
      </w:rPr>
    </w:lvl>
    <w:lvl w:ilvl="7" w:tplc="7166F950">
      <w:numFmt w:val="bullet"/>
      <w:lvlText w:val="•"/>
      <w:lvlJc w:val="left"/>
      <w:pPr>
        <w:ind w:left="8155" w:hanging="360"/>
      </w:pPr>
      <w:rPr>
        <w:rFonts w:hint="default"/>
        <w:lang w:val="fr-FR" w:eastAsia="en-US" w:bidi="ar-SA"/>
      </w:rPr>
    </w:lvl>
    <w:lvl w:ilvl="8" w:tplc="1BBC76F0">
      <w:numFmt w:val="bullet"/>
      <w:lvlText w:val="•"/>
      <w:lvlJc w:val="left"/>
      <w:pPr>
        <w:ind w:left="9174" w:hanging="360"/>
      </w:pPr>
      <w:rPr>
        <w:rFonts w:hint="default"/>
        <w:lang w:val="fr-FR" w:eastAsia="en-US" w:bidi="ar-SA"/>
      </w:rPr>
    </w:lvl>
  </w:abstractNum>
  <w:abstractNum w:abstractNumId="40" w15:restartNumberingAfterBreak="0">
    <w:nsid w:val="5E3C6815"/>
    <w:multiLevelType w:val="hybridMultilevel"/>
    <w:tmpl w:val="76EA52E4"/>
    <w:lvl w:ilvl="0" w:tplc="474CC5EA">
      <w:start w:val="1"/>
      <w:numFmt w:val="lowerLetter"/>
      <w:lvlText w:val="%1)"/>
      <w:lvlJc w:val="left"/>
      <w:pPr>
        <w:ind w:left="1072" w:hanging="361"/>
        <w:jc w:val="left"/>
      </w:pPr>
      <w:rPr>
        <w:rFonts w:ascii="Times New Roman" w:eastAsia="Times New Roman" w:hAnsi="Times New Roman" w:cs="Times New Roman" w:hint="default"/>
        <w:b w:val="0"/>
        <w:bCs w:val="0"/>
        <w:i/>
        <w:iCs/>
        <w:spacing w:val="0"/>
        <w:w w:val="96"/>
        <w:sz w:val="20"/>
        <w:szCs w:val="20"/>
        <w:lang w:val="fr-FR" w:eastAsia="en-US" w:bidi="ar-SA"/>
      </w:rPr>
    </w:lvl>
    <w:lvl w:ilvl="1" w:tplc="2B84B25E">
      <w:numFmt w:val="bullet"/>
      <w:lvlText w:val="•"/>
      <w:lvlJc w:val="left"/>
      <w:pPr>
        <w:ind w:left="2093" w:hanging="361"/>
      </w:pPr>
      <w:rPr>
        <w:rFonts w:hint="default"/>
        <w:lang w:val="fr-FR" w:eastAsia="en-US" w:bidi="ar-SA"/>
      </w:rPr>
    </w:lvl>
    <w:lvl w:ilvl="2" w:tplc="3BDCCF66">
      <w:numFmt w:val="bullet"/>
      <w:lvlText w:val="•"/>
      <w:lvlJc w:val="left"/>
      <w:pPr>
        <w:ind w:left="3106" w:hanging="361"/>
      </w:pPr>
      <w:rPr>
        <w:rFonts w:hint="default"/>
        <w:lang w:val="fr-FR" w:eastAsia="en-US" w:bidi="ar-SA"/>
      </w:rPr>
    </w:lvl>
    <w:lvl w:ilvl="3" w:tplc="076ABE9E">
      <w:numFmt w:val="bullet"/>
      <w:lvlText w:val="•"/>
      <w:lvlJc w:val="left"/>
      <w:pPr>
        <w:ind w:left="4119" w:hanging="361"/>
      </w:pPr>
      <w:rPr>
        <w:rFonts w:hint="default"/>
        <w:lang w:val="fr-FR" w:eastAsia="en-US" w:bidi="ar-SA"/>
      </w:rPr>
    </w:lvl>
    <w:lvl w:ilvl="4" w:tplc="46F8EA88">
      <w:numFmt w:val="bullet"/>
      <w:lvlText w:val="•"/>
      <w:lvlJc w:val="left"/>
      <w:pPr>
        <w:ind w:left="5132" w:hanging="361"/>
      </w:pPr>
      <w:rPr>
        <w:rFonts w:hint="default"/>
        <w:lang w:val="fr-FR" w:eastAsia="en-US" w:bidi="ar-SA"/>
      </w:rPr>
    </w:lvl>
    <w:lvl w:ilvl="5" w:tplc="DFE274C4">
      <w:numFmt w:val="bullet"/>
      <w:lvlText w:val="•"/>
      <w:lvlJc w:val="left"/>
      <w:pPr>
        <w:ind w:left="6145" w:hanging="361"/>
      </w:pPr>
      <w:rPr>
        <w:rFonts w:hint="default"/>
        <w:lang w:val="fr-FR" w:eastAsia="en-US" w:bidi="ar-SA"/>
      </w:rPr>
    </w:lvl>
    <w:lvl w:ilvl="6" w:tplc="18A03106">
      <w:numFmt w:val="bullet"/>
      <w:lvlText w:val="•"/>
      <w:lvlJc w:val="left"/>
      <w:pPr>
        <w:ind w:left="7158" w:hanging="361"/>
      </w:pPr>
      <w:rPr>
        <w:rFonts w:hint="default"/>
        <w:lang w:val="fr-FR" w:eastAsia="en-US" w:bidi="ar-SA"/>
      </w:rPr>
    </w:lvl>
    <w:lvl w:ilvl="7" w:tplc="17CC65BA">
      <w:numFmt w:val="bullet"/>
      <w:lvlText w:val="•"/>
      <w:lvlJc w:val="left"/>
      <w:pPr>
        <w:ind w:left="8171" w:hanging="361"/>
      </w:pPr>
      <w:rPr>
        <w:rFonts w:hint="default"/>
        <w:lang w:val="fr-FR" w:eastAsia="en-US" w:bidi="ar-SA"/>
      </w:rPr>
    </w:lvl>
    <w:lvl w:ilvl="8" w:tplc="034E4A22">
      <w:numFmt w:val="bullet"/>
      <w:lvlText w:val="•"/>
      <w:lvlJc w:val="left"/>
      <w:pPr>
        <w:ind w:left="9184" w:hanging="361"/>
      </w:pPr>
      <w:rPr>
        <w:rFonts w:hint="default"/>
        <w:lang w:val="fr-FR" w:eastAsia="en-US" w:bidi="ar-SA"/>
      </w:rPr>
    </w:lvl>
  </w:abstractNum>
  <w:abstractNum w:abstractNumId="41" w15:restartNumberingAfterBreak="0">
    <w:nsid w:val="5E6C0E4D"/>
    <w:multiLevelType w:val="hybridMultilevel"/>
    <w:tmpl w:val="AF468BC2"/>
    <w:lvl w:ilvl="0" w:tplc="32322E6C">
      <w:start w:val="1"/>
      <w:numFmt w:val="lowerLetter"/>
      <w:lvlText w:val="%1)"/>
      <w:lvlJc w:val="left"/>
      <w:pPr>
        <w:ind w:left="1072" w:hanging="361"/>
        <w:jc w:val="left"/>
      </w:pPr>
      <w:rPr>
        <w:rFonts w:ascii="Times New Roman" w:eastAsia="Times New Roman" w:hAnsi="Times New Roman" w:cs="Times New Roman" w:hint="default"/>
        <w:b/>
        <w:bCs/>
        <w:i w:val="0"/>
        <w:iCs w:val="0"/>
        <w:spacing w:val="0"/>
        <w:w w:val="96"/>
        <w:sz w:val="20"/>
        <w:szCs w:val="20"/>
        <w:lang w:val="fr-FR" w:eastAsia="en-US" w:bidi="ar-SA"/>
      </w:rPr>
    </w:lvl>
    <w:lvl w:ilvl="1" w:tplc="73AE39A0">
      <w:numFmt w:val="bullet"/>
      <w:lvlText w:val="o"/>
      <w:lvlJc w:val="left"/>
      <w:pPr>
        <w:ind w:left="1432" w:hanging="360"/>
      </w:pPr>
      <w:rPr>
        <w:rFonts w:ascii="Courier New" w:eastAsia="Courier New" w:hAnsi="Courier New" w:cs="Courier New" w:hint="default"/>
        <w:b w:val="0"/>
        <w:bCs w:val="0"/>
        <w:i w:val="0"/>
        <w:iCs w:val="0"/>
        <w:spacing w:val="0"/>
        <w:w w:val="97"/>
        <w:sz w:val="20"/>
        <w:szCs w:val="20"/>
        <w:lang w:val="fr-FR" w:eastAsia="en-US" w:bidi="ar-SA"/>
      </w:rPr>
    </w:lvl>
    <w:lvl w:ilvl="2" w:tplc="289E8AD8">
      <w:numFmt w:val="bullet"/>
      <w:lvlText w:val="•"/>
      <w:lvlJc w:val="left"/>
      <w:pPr>
        <w:ind w:left="2525" w:hanging="360"/>
      </w:pPr>
      <w:rPr>
        <w:rFonts w:hint="default"/>
        <w:lang w:val="fr-FR" w:eastAsia="en-US" w:bidi="ar-SA"/>
      </w:rPr>
    </w:lvl>
    <w:lvl w:ilvl="3" w:tplc="0126610E">
      <w:numFmt w:val="bullet"/>
      <w:lvlText w:val="•"/>
      <w:lvlJc w:val="left"/>
      <w:pPr>
        <w:ind w:left="3611" w:hanging="360"/>
      </w:pPr>
      <w:rPr>
        <w:rFonts w:hint="default"/>
        <w:lang w:val="fr-FR" w:eastAsia="en-US" w:bidi="ar-SA"/>
      </w:rPr>
    </w:lvl>
    <w:lvl w:ilvl="4" w:tplc="CF905A52">
      <w:numFmt w:val="bullet"/>
      <w:lvlText w:val="•"/>
      <w:lvlJc w:val="left"/>
      <w:pPr>
        <w:ind w:left="4697" w:hanging="360"/>
      </w:pPr>
      <w:rPr>
        <w:rFonts w:hint="default"/>
        <w:lang w:val="fr-FR" w:eastAsia="en-US" w:bidi="ar-SA"/>
      </w:rPr>
    </w:lvl>
    <w:lvl w:ilvl="5" w:tplc="5EB4A2A6">
      <w:numFmt w:val="bullet"/>
      <w:lvlText w:val="•"/>
      <w:lvlJc w:val="left"/>
      <w:pPr>
        <w:ind w:left="5782" w:hanging="360"/>
      </w:pPr>
      <w:rPr>
        <w:rFonts w:hint="default"/>
        <w:lang w:val="fr-FR" w:eastAsia="en-US" w:bidi="ar-SA"/>
      </w:rPr>
    </w:lvl>
    <w:lvl w:ilvl="6" w:tplc="38C07E7A">
      <w:numFmt w:val="bullet"/>
      <w:lvlText w:val="•"/>
      <w:lvlJc w:val="left"/>
      <w:pPr>
        <w:ind w:left="6868" w:hanging="360"/>
      </w:pPr>
      <w:rPr>
        <w:rFonts w:hint="default"/>
        <w:lang w:val="fr-FR" w:eastAsia="en-US" w:bidi="ar-SA"/>
      </w:rPr>
    </w:lvl>
    <w:lvl w:ilvl="7" w:tplc="95EAB4C2">
      <w:numFmt w:val="bullet"/>
      <w:lvlText w:val="•"/>
      <w:lvlJc w:val="left"/>
      <w:pPr>
        <w:ind w:left="7954" w:hanging="360"/>
      </w:pPr>
      <w:rPr>
        <w:rFonts w:hint="default"/>
        <w:lang w:val="fr-FR" w:eastAsia="en-US" w:bidi="ar-SA"/>
      </w:rPr>
    </w:lvl>
    <w:lvl w:ilvl="8" w:tplc="F21CB6A8">
      <w:numFmt w:val="bullet"/>
      <w:lvlText w:val="•"/>
      <w:lvlJc w:val="left"/>
      <w:pPr>
        <w:ind w:left="9039" w:hanging="360"/>
      </w:pPr>
      <w:rPr>
        <w:rFonts w:hint="default"/>
        <w:lang w:val="fr-FR" w:eastAsia="en-US" w:bidi="ar-SA"/>
      </w:rPr>
    </w:lvl>
  </w:abstractNum>
  <w:abstractNum w:abstractNumId="42" w15:restartNumberingAfterBreak="0">
    <w:nsid w:val="64E03EA9"/>
    <w:multiLevelType w:val="hybridMultilevel"/>
    <w:tmpl w:val="1548D590"/>
    <w:lvl w:ilvl="0" w:tplc="7E54BF6A">
      <w:numFmt w:val="bullet"/>
      <w:lvlText w:val=""/>
      <w:lvlJc w:val="left"/>
      <w:pPr>
        <w:ind w:left="1622" w:hanging="360"/>
      </w:pPr>
      <w:rPr>
        <w:rFonts w:ascii="Wingdings" w:eastAsia="Wingdings" w:hAnsi="Wingdings" w:cs="Wingdings" w:hint="default"/>
        <w:b w:val="0"/>
        <w:bCs w:val="0"/>
        <w:i w:val="0"/>
        <w:iCs w:val="0"/>
        <w:spacing w:val="0"/>
        <w:w w:val="99"/>
        <w:sz w:val="20"/>
        <w:szCs w:val="20"/>
        <w:lang w:val="fr-FR" w:eastAsia="en-US" w:bidi="ar-SA"/>
      </w:rPr>
    </w:lvl>
    <w:lvl w:ilvl="1" w:tplc="D14E12F4">
      <w:numFmt w:val="bullet"/>
      <w:lvlText w:val="•"/>
      <w:lvlJc w:val="left"/>
      <w:pPr>
        <w:ind w:left="2579" w:hanging="360"/>
      </w:pPr>
      <w:rPr>
        <w:rFonts w:hint="default"/>
        <w:lang w:val="fr-FR" w:eastAsia="en-US" w:bidi="ar-SA"/>
      </w:rPr>
    </w:lvl>
    <w:lvl w:ilvl="2" w:tplc="6CD83B1A">
      <w:numFmt w:val="bullet"/>
      <w:lvlText w:val="•"/>
      <w:lvlJc w:val="left"/>
      <w:pPr>
        <w:ind w:left="3538" w:hanging="360"/>
      </w:pPr>
      <w:rPr>
        <w:rFonts w:hint="default"/>
        <w:lang w:val="fr-FR" w:eastAsia="en-US" w:bidi="ar-SA"/>
      </w:rPr>
    </w:lvl>
    <w:lvl w:ilvl="3" w:tplc="E58A8028">
      <w:numFmt w:val="bullet"/>
      <w:lvlText w:val="•"/>
      <w:lvlJc w:val="left"/>
      <w:pPr>
        <w:ind w:left="4497" w:hanging="360"/>
      </w:pPr>
      <w:rPr>
        <w:rFonts w:hint="default"/>
        <w:lang w:val="fr-FR" w:eastAsia="en-US" w:bidi="ar-SA"/>
      </w:rPr>
    </w:lvl>
    <w:lvl w:ilvl="4" w:tplc="E7A6872A">
      <w:numFmt w:val="bullet"/>
      <w:lvlText w:val="•"/>
      <w:lvlJc w:val="left"/>
      <w:pPr>
        <w:ind w:left="5456" w:hanging="360"/>
      </w:pPr>
      <w:rPr>
        <w:rFonts w:hint="default"/>
        <w:lang w:val="fr-FR" w:eastAsia="en-US" w:bidi="ar-SA"/>
      </w:rPr>
    </w:lvl>
    <w:lvl w:ilvl="5" w:tplc="BABA021E">
      <w:numFmt w:val="bullet"/>
      <w:lvlText w:val="•"/>
      <w:lvlJc w:val="left"/>
      <w:pPr>
        <w:ind w:left="6415" w:hanging="360"/>
      </w:pPr>
      <w:rPr>
        <w:rFonts w:hint="default"/>
        <w:lang w:val="fr-FR" w:eastAsia="en-US" w:bidi="ar-SA"/>
      </w:rPr>
    </w:lvl>
    <w:lvl w:ilvl="6" w:tplc="85B4EA4C">
      <w:numFmt w:val="bullet"/>
      <w:lvlText w:val="•"/>
      <w:lvlJc w:val="left"/>
      <w:pPr>
        <w:ind w:left="7374" w:hanging="360"/>
      </w:pPr>
      <w:rPr>
        <w:rFonts w:hint="default"/>
        <w:lang w:val="fr-FR" w:eastAsia="en-US" w:bidi="ar-SA"/>
      </w:rPr>
    </w:lvl>
    <w:lvl w:ilvl="7" w:tplc="2138B430">
      <w:numFmt w:val="bullet"/>
      <w:lvlText w:val="•"/>
      <w:lvlJc w:val="left"/>
      <w:pPr>
        <w:ind w:left="8333" w:hanging="360"/>
      </w:pPr>
      <w:rPr>
        <w:rFonts w:hint="default"/>
        <w:lang w:val="fr-FR" w:eastAsia="en-US" w:bidi="ar-SA"/>
      </w:rPr>
    </w:lvl>
    <w:lvl w:ilvl="8" w:tplc="2FD42E56">
      <w:numFmt w:val="bullet"/>
      <w:lvlText w:val="•"/>
      <w:lvlJc w:val="left"/>
      <w:pPr>
        <w:ind w:left="9292" w:hanging="360"/>
      </w:pPr>
      <w:rPr>
        <w:rFonts w:hint="default"/>
        <w:lang w:val="fr-FR" w:eastAsia="en-US" w:bidi="ar-SA"/>
      </w:rPr>
    </w:lvl>
  </w:abstractNum>
  <w:abstractNum w:abstractNumId="43" w15:restartNumberingAfterBreak="0">
    <w:nsid w:val="67822A5E"/>
    <w:multiLevelType w:val="hybridMultilevel"/>
    <w:tmpl w:val="2A125858"/>
    <w:lvl w:ilvl="0" w:tplc="A23674FE">
      <w:numFmt w:val="bullet"/>
      <w:lvlText w:val=""/>
      <w:lvlJc w:val="left"/>
      <w:pPr>
        <w:ind w:left="1792" w:hanging="360"/>
      </w:pPr>
      <w:rPr>
        <w:rFonts w:ascii="Wingdings" w:eastAsia="Wingdings" w:hAnsi="Wingdings" w:cs="Wingdings" w:hint="default"/>
        <w:b w:val="0"/>
        <w:bCs w:val="0"/>
        <w:i w:val="0"/>
        <w:iCs w:val="0"/>
        <w:spacing w:val="0"/>
        <w:w w:val="98"/>
        <w:sz w:val="20"/>
        <w:szCs w:val="20"/>
        <w:lang w:val="fr-FR" w:eastAsia="en-US" w:bidi="ar-SA"/>
      </w:rPr>
    </w:lvl>
    <w:lvl w:ilvl="1" w:tplc="D35867BC">
      <w:numFmt w:val="bullet"/>
      <w:lvlText w:val="•"/>
      <w:lvlJc w:val="left"/>
      <w:pPr>
        <w:ind w:left="2741" w:hanging="360"/>
      </w:pPr>
      <w:rPr>
        <w:rFonts w:hint="default"/>
        <w:lang w:val="fr-FR" w:eastAsia="en-US" w:bidi="ar-SA"/>
      </w:rPr>
    </w:lvl>
    <w:lvl w:ilvl="2" w:tplc="F1DAC3FE">
      <w:numFmt w:val="bullet"/>
      <w:lvlText w:val="•"/>
      <w:lvlJc w:val="left"/>
      <w:pPr>
        <w:ind w:left="3682" w:hanging="360"/>
      </w:pPr>
      <w:rPr>
        <w:rFonts w:hint="default"/>
        <w:lang w:val="fr-FR" w:eastAsia="en-US" w:bidi="ar-SA"/>
      </w:rPr>
    </w:lvl>
    <w:lvl w:ilvl="3" w:tplc="82521216">
      <w:numFmt w:val="bullet"/>
      <w:lvlText w:val="•"/>
      <w:lvlJc w:val="left"/>
      <w:pPr>
        <w:ind w:left="4623" w:hanging="360"/>
      </w:pPr>
      <w:rPr>
        <w:rFonts w:hint="default"/>
        <w:lang w:val="fr-FR" w:eastAsia="en-US" w:bidi="ar-SA"/>
      </w:rPr>
    </w:lvl>
    <w:lvl w:ilvl="4" w:tplc="48F43088">
      <w:numFmt w:val="bullet"/>
      <w:lvlText w:val="•"/>
      <w:lvlJc w:val="left"/>
      <w:pPr>
        <w:ind w:left="5564" w:hanging="360"/>
      </w:pPr>
      <w:rPr>
        <w:rFonts w:hint="default"/>
        <w:lang w:val="fr-FR" w:eastAsia="en-US" w:bidi="ar-SA"/>
      </w:rPr>
    </w:lvl>
    <w:lvl w:ilvl="5" w:tplc="5E241BE4">
      <w:numFmt w:val="bullet"/>
      <w:lvlText w:val="•"/>
      <w:lvlJc w:val="left"/>
      <w:pPr>
        <w:ind w:left="6505" w:hanging="360"/>
      </w:pPr>
      <w:rPr>
        <w:rFonts w:hint="default"/>
        <w:lang w:val="fr-FR" w:eastAsia="en-US" w:bidi="ar-SA"/>
      </w:rPr>
    </w:lvl>
    <w:lvl w:ilvl="6" w:tplc="43E4DED4">
      <w:numFmt w:val="bullet"/>
      <w:lvlText w:val="•"/>
      <w:lvlJc w:val="left"/>
      <w:pPr>
        <w:ind w:left="7446" w:hanging="360"/>
      </w:pPr>
      <w:rPr>
        <w:rFonts w:hint="default"/>
        <w:lang w:val="fr-FR" w:eastAsia="en-US" w:bidi="ar-SA"/>
      </w:rPr>
    </w:lvl>
    <w:lvl w:ilvl="7" w:tplc="2CB8E114">
      <w:numFmt w:val="bullet"/>
      <w:lvlText w:val="•"/>
      <w:lvlJc w:val="left"/>
      <w:pPr>
        <w:ind w:left="8387" w:hanging="360"/>
      </w:pPr>
      <w:rPr>
        <w:rFonts w:hint="default"/>
        <w:lang w:val="fr-FR" w:eastAsia="en-US" w:bidi="ar-SA"/>
      </w:rPr>
    </w:lvl>
    <w:lvl w:ilvl="8" w:tplc="38F0CF68">
      <w:numFmt w:val="bullet"/>
      <w:lvlText w:val="•"/>
      <w:lvlJc w:val="left"/>
      <w:pPr>
        <w:ind w:left="9328" w:hanging="360"/>
      </w:pPr>
      <w:rPr>
        <w:rFonts w:hint="default"/>
        <w:lang w:val="fr-FR" w:eastAsia="en-US" w:bidi="ar-SA"/>
      </w:rPr>
    </w:lvl>
  </w:abstractNum>
  <w:abstractNum w:abstractNumId="44" w15:restartNumberingAfterBreak="0">
    <w:nsid w:val="6EA159FF"/>
    <w:multiLevelType w:val="hybridMultilevel"/>
    <w:tmpl w:val="AF9C9E5C"/>
    <w:lvl w:ilvl="0" w:tplc="B7FE161C">
      <w:start w:val="1"/>
      <w:numFmt w:val="upperLetter"/>
      <w:lvlText w:val="%1."/>
      <w:lvlJc w:val="left"/>
      <w:pPr>
        <w:ind w:left="1072" w:hanging="361"/>
        <w:jc w:val="left"/>
      </w:pPr>
      <w:rPr>
        <w:rFonts w:ascii="Times New Roman" w:eastAsia="Times New Roman" w:hAnsi="Times New Roman" w:cs="Times New Roman" w:hint="default"/>
        <w:b/>
        <w:bCs/>
        <w:i/>
        <w:iCs/>
        <w:spacing w:val="0"/>
        <w:w w:val="96"/>
        <w:sz w:val="20"/>
        <w:szCs w:val="20"/>
        <w:lang w:val="fr-FR" w:eastAsia="en-US" w:bidi="ar-SA"/>
      </w:rPr>
    </w:lvl>
    <w:lvl w:ilvl="1" w:tplc="944E21E4">
      <w:start w:val="1"/>
      <w:numFmt w:val="lowerLetter"/>
      <w:lvlText w:val="%2)"/>
      <w:lvlJc w:val="left"/>
      <w:pPr>
        <w:ind w:left="1072" w:hanging="361"/>
        <w:jc w:val="left"/>
      </w:pPr>
      <w:rPr>
        <w:rFonts w:ascii="Times New Roman" w:eastAsia="Times New Roman" w:hAnsi="Times New Roman" w:cs="Times New Roman" w:hint="default"/>
        <w:b/>
        <w:bCs/>
        <w:i w:val="0"/>
        <w:iCs w:val="0"/>
        <w:spacing w:val="0"/>
        <w:w w:val="96"/>
        <w:sz w:val="20"/>
        <w:szCs w:val="20"/>
        <w:lang w:val="fr-FR" w:eastAsia="en-US" w:bidi="ar-SA"/>
      </w:rPr>
    </w:lvl>
    <w:lvl w:ilvl="2" w:tplc="8CD2D462">
      <w:numFmt w:val="bullet"/>
      <w:lvlText w:val=""/>
      <w:lvlJc w:val="left"/>
      <w:pPr>
        <w:ind w:left="1792" w:hanging="360"/>
      </w:pPr>
      <w:rPr>
        <w:rFonts w:ascii="Wingdings" w:eastAsia="Wingdings" w:hAnsi="Wingdings" w:cs="Wingdings" w:hint="default"/>
        <w:b w:val="0"/>
        <w:bCs w:val="0"/>
        <w:i w:val="0"/>
        <w:iCs w:val="0"/>
        <w:spacing w:val="0"/>
        <w:w w:val="99"/>
        <w:sz w:val="20"/>
        <w:szCs w:val="20"/>
        <w:lang w:val="fr-FR" w:eastAsia="en-US" w:bidi="ar-SA"/>
      </w:rPr>
    </w:lvl>
    <w:lvl w:ilvl="3" w:tplc="5EA67286">
      <w:numFmt w:val="bullet"/>
      <w:lvlText w:val="•"/>
      <w:lvlJc w:val="left"/>
      <w:pPr>
        <w:ind w:left="3891" w:hanging="360"/>
      </w:pPr>
      <w:rPr>
        <w:rFonts w:hint="default"/>
        <w:lang w:val="fr-FR" w:eastAsia="en-US" w:bidi="ar-SA"/>
      </w:rPr>
    </w:lvl>
    <w:lvl w:ilvl="4" w:tplc="EC2045C2">
      <w:numFmt w:val="bullet"/>
      <w:lvlText w:val="•"/>
      <w:lvlJc w:val="left"/>
      <w:pPr>
        <w:ind w:left="4937" w:hanging="360"/>
      </w:pPr>
      <w:rPr>
        <w:rFonts w:hint="default"/>
        <w:lang w:val="fr-FR" w:eastAsia="en-US" w:bidi="ar-SA"/>
      </w:rPr>
    </w:lvl>
    <w:lvl w:ilvl="5" w:tplc="AE1CDC22">
      <w:numFmt w:val="bullet"/>
      <w:lvlText w:val="•"/>
      <w:lvlJc w:val="left"/>
      <w:pPr>
        <w:ind w:left="5982" w:hanging="360"/>
      </w:pPr>
      <w:rPr>
        <w:rFonts w:hint="default"/>
        <w:lang w:val="fr-FR" w:eastAsia="en-US" w:bidi="ar-SA"/>
      </w:rPr>
    </w:lvl>
    <w:lvl w:ilvl="6" w:tplc="837A6EBC">
      <w:numFmt w:val="bullet"/>
      <w:lvlText w:val="•"/>
      <w:lvlJc w:val="left"/>
      <w:pPr>
        <w:ind w:left="7028" w:hanging="360"/>
      </w:pPr>
      <w:rPr>
        <w:rFonts w:hint="default"/>
        <w:lang w:val="fr-FR" w:eastAsia="en-US" w:bidi="ar-SA"/>
      </w:rPr>
    </w:lvl>
    <w:lvl w:ilvl="7" w:tplc="7CE4DD30">
      <w:numFmt w:val="bullet"/>
      <w:lvlText w:val="•"/>
      <w:lvlJc w:val="left"/>
      <w:pPr>
        <w:ind w:left="8074" w:hanging="360"/>
      </w:pPr>
      <w:rPr>
        <w:rFonts w:hint="default"/>
        <w:lang w:val="fr-FR" w:eastAsia="en-US" w:bidi="ar-SA"/>
      </w:rPr>
    </w:lvl>
    <w:lvl w:ilvl="8" w:tplc="3D926F36">
      <w:numFmt w:val="bullet"/>
      <w:lvlText w:val="•"/>
      <w:lvlJc w:val="left"/>
      <w:pPr>
        <w:ind w:left="9119" w:hanging="360"/>
      </w:pPr>
      <w:rPr>
        <w:rFonts w:hint="default"/>
        <w:lang w:val="fr-FR" w:eastAsia="en-US" w:bidi="ar-SA"/>
      </w:rPr>
    </w:lvl>
  </w:abstractNum>
  <w:abstractNum w:abstractNumId="45" w15:restartNumberingAfterBreak="0">
    <w:nsid w:val="70360825"/>
    <w:multiLevelType w:val="hybridMultilevel"/>
    <w:tmpl w:val="5F9C39A2"/>
    <w:lvl w:ilvl="0" w:tplc="609A5682">
      <w:start w:val="1"/>
      <w:numFmt w:val="upperLetter"/>
      <w:lvlText w:val="%1."/>
      <w:lvlJc w:val="left"/>
      <w:pPr>
        <w:ind w:left="712" w:hanging="360"/>
        <w:jc w:val="left"/>
      </w:pPr>
      <w:rPr>
        <w:rFonts w:ascii="Times New Roman" w:eastAsia="Times New Roman" w:hAnsi="Times New Roman" w:cs="Times New Roman" w:hint="default"/>
        <w:b/>
        <w:bCs/>
        <w:i/>
        <w:iCs/>
        <w:spacing w:val="0"/>
        <w:w w:val="96"/>
        <w:sz w:val="20"/>
        <w:szCs w:val="20"/>
        <w:lang w:val="fr-FR" w:eastAsia="en-US" w:bidi="ar-SA"/>
      </w:rPr>
    </w:lvl>
    <w:lvl w:ilvl="1" w:tplc="11705860">
      <w:numFmt w:val="bullet"/>
      <w:lvlText w:val=""/>
      <w:lvlJc w:val="left"/>
      <w:pPr>
        <w:ind w:left="1072" w:hanging="361"/>
      </w:pPr>
      <w:rPr>
        <w:rFonts w:ascii="Wingdings" w:eastAsia="Wingdings" w:hAnsi="Wingdings" w:cs="Wingdings" w:hint="default"/>
        <w:b w:val="0"/>
        <w:bCs w:val="0"/>
        <w:i w:val="0"/>
        <w:iCs w:val="0"/>
        <w:spacing w:val="0"/>
        <w:w w:val="98"/>
        <w:sz w:val="20"/>
        <w:szCs w:val="20"/>
        <w:lang w:val="fr-FR" w:eastAsia="en-US" w:bidi="ar-SA"/>
      </w:rPr>
    </w:lvl>
    <w:lvl w:ilvl="2" w:tplc="B0C27376">
      <w:numFmt w:val="bullet"/>
      <w:lvlText w:val="o"/>
      <w:lvlJc w:val="left"/>
      <w:pPr>
        <w:ind w:left="1420" w:hanging="360"/>
      </w:pPr>
      <w:rPr>
        <w:rFonts w:ascii="Courier New" w:eastAsia="Courier New" w:hAnsi="Courier New" w:cs="Courier New" w:hint="default"/>
        <w:b w:val="0"/>
        <w:bCs w:val="0"/>
        <w:i w:val="0"/>
        <w:iCs w:val="0"/>
        <w:spacing w:val="0"/>
        <w:w w:val="97"/>
        <w:sz w:val="20"/>
        <w:szCs w:val="20"/>
        <w:lang w:val="fr-FR" w:eastAsia="en-US" w:bidi="ar-SA"/>
      </w:rPr>
    </w:lvl>
    <w:lvl w:ilvl="3" w:tplc="0734BAB0">
      <w:numFmt w:val="bullet"/>
      <w:lvlText w:val="o"/>
      <w:lvlJc w:val="left"/>
      <w:pPr>
        <w:ind w:left="2140" w:hanging="360"/>
      </w:pPr>
      <w:rPr>
        <w:rFonts w:ascii="Courier New" w:eastAsia="Courier New" w:hAnsi="Courier New" w:cs="Courier New" w:hint="default"/>
        <w:b w:val="0"/>
        <w:bCs w:val="0"/>
        <w:i w:val="0"/>
        <w:iCs w:val="0"/>
        <w:spacing w:val="0"/>
        <w:w w:val="97"/>
        <w:sz w:val="20"/>
        <w:szCs w:val="20"/>
        <w:lang w:val="fr-FR" w:eastAsia="en-US" w:bidi="ar-SA"/>
      </w:rPr>
    </w:lvl>
    <w:lvl w:ilvl="4" w:tplc="92987F84">
      <w:numFmt w:val="bullet"/>
      <w:lvlText w:val="•"/>
      <w:lvlJc w:val="left"/>
      <w:pPr>
        <w:ind w:left="1440" w:hanging="360"/>
      </w:pPr>
      <w:rPr>
        <w:rFonts w:hint="default"/>
        <w:lang w:val="fr-FR" w:eastAsia="en-US" w:bidi="ar-SA"/>
      </w:rPr>
    </w:lvl>
    <w:lvl w:ilvl="5" w:tplc="5F1AF714">
      <w:numFmt w:val="bullet"/>
      <w:lvlText w:val="•"/>
      <w:lvlJc w:val="left"/>
      <w:pPr>
        <w:ind w:left="1460" w:hanging="360"/>
      </w:pPr>
      <w:rPr>
        <w:rFonts w:hint="default"/>
        <w:lang w:val="fr-FR" w:eastAsia="en-US" w:bidi="ar-SA"/>
      </w:rPr>
    </w:lvl>
    <w:lvl w:ilvl="6" w:tplc="5186E3C2">
      <w:numFmt w:val="bullet"/>
      <w:lvlText w:val="•"/>
      <w:lvlJc w:val="left"/>
      <w:pPr>
        <w:ind w:left="1480" w:hanging="360"/>
      </w:pPr>
      <w:rPr>
        <w:rFonts w:hint="default"/>
        <w:lang w:val="fr-FR" w:eastAsia="en-US" w:bidi="ar-SA"/>
      </w:rPr>
    </w:lvl>
    <w:lvl w:ilvl="7" w:tplc="2AAEA450">
      <w:numFmt w:val="bullet"/>
      <w:lvlText w:val="•"/>
      <w:lvlJc w:val="left"/>
      <w:pPr>
        <w:ind w:left="1500" w:hanging="360"/>
      </w:pPr>
      <w:rPr>
        <w:rFonts w:hint="default"/>
        <w:lang w:val="fr-FR" w:eastAsia="en-US" w:bidi="ar-SA"/>
      </w:rPr>
    </w:lvl>
    <w:lvl w:ilvl="8" w:tplc="0122DB4C">
      <w:numFmt w:val="bullet"/>
      <w:lvlText w:val="•"/>
      <w:lvlJc w:val="left"/>
      <w:pPr>
        <w:ind w:left="1620" w:hanging="360"/>
      </w:pPr>
      <w:rPr>
        <w:rFonts w:hint="default"/>
        <w:lang w:val="fr-FR" w:eastAsia="en-US" w:bidi="ar-SA"/>
      </w:rPr>
    </w:lvl>
  </w:abstractNum>
  <w:abstractNum w:abstractNumId="46" w15:restartNumberingAfterBreak="0">
    <w:nsid w:val="737475EA"/>
    <w:multiLevelType w:val="hybridMultilevel"/>
    <w:tmpl w:val="DB92F35C"/>
    <w:lvl w:ilvl="0" w:tplc="9D7C4104">
      <w:numFmt w:val="bullet"/>
      <w:lvlText w:val=""/>
      <w:lvlJc w:val="left"/>
      <w:pPr>
        <w:ind w:left="1420" w:hanging="360"/>
      </w:pPr>
      <w:rPr>
        <w:rFonts w:ascii="Wingdings" w:eastAsia="Wingdings" w:hAnsi="Wingdings" w:cs="Wingdings" w:hint="default"/>
        <w:b w:val="0"/>
        <w:bCs w:val="0"/>
        <w:i w:val="0"/>
        <w:iCs w:val="0"/>
        <w:spacing w:val="0"/>
        <w:w w:val="98"/>
        <w:sz w:val="20"/>
        <w:szCs w:val="20"/>
        <w:lang w:val="fr-FR" w:eastAsia="en-US" w:bidi="ar-SA"/>
      </w:rPr>
    </w:lvl>
    <w:lvl w:ilvl="1" w:tplc="C1B8555A">
      <w:numFmt w:val="bullet"/>
      <w:lvlText w:val="•"/>
      <w:lvlJc w:val="left"/>
      <w:pPr>
        <w:ind w:left="2399" w:hanging="360"/>
      </w:pPr>
      <w:rPr>
        <w:rFonts w:hint="default"/>
        <w:lang w:val="fr-FR" w:eastAsia="en-US" w:bidi="ar-SA"/>
      </w:rPr>
    </w:lvl>
    <w:lvl w:ilvl="2" w:tplc="EC88AD86">
      <w:numFmt w:val="bullet"/>
      <w:lvlText w:val="•"/>
      <w:lvlJc w:val="left"/>
      <w:pPr>
        <w:ind w:left="3378" w:hanging="360"/>
      </w:pPr>
      <w:rPr>
        <w:rFonts w:hint="default"/>
        <w:lang w:val="fr-FR" w:eastAsia="en-US" w:bidi="ar-SA"/>
      </w:rPr>
    </w:lvl>
    <w:lvl w:ilvl="3" w:tplc="9F24A4C2">
      <w:numFmt w:val="bullet"/>
      <w:lvlText w:val="•"/>
      <w:lvlJc w:val="left"/>
      <w:pPr>
        <w:ind w:left="4357" w:hanging="360"/>
      </w:pPr>
      <w:rPr>
        <w:rFonts w:hint="default"/>
        <w:lang w:val="fr-FR" w:eastAsia="en-US" w:bidi="ar-SA"/>
      </w:rPr>
    </w:lvl>
    <w:lvl w:ilvl="4" w:tplc="2DD468B4">
      <w:numFmt w:val="bullet"/>
      <w:lvlText w:val="•"/>
      <w:lvlJc w:val="left"/>
      <w:pPr>
        <w:ind w:left="5336" w:hanging="360"/>
      </w:pPr>
      <w:rPr>
        <w:rFonts w:hint="default"/>
        <w:lang w:val="fr-FR" w:eastAsia="en-US" w:bidi="ar-SA"/>
      </w:rPr>
    </w:lvl>
    <w:lvl w:ilvl="5" w:tplc="47EC9310">
      <w:numFmt w:val="bullet"/>
      <w:lvlText w:val="•"/>
      <w:lvlJc w:val="left"/>
      <w:pPr>
        <w:ind w:left="6315" w:hanging="360"/>
      </w:pPr>
      <w:rPr>
        <w:rFonts w:hint="default"/>
        <w:lang w:val="fr-FR" w:eastAsia="en-US" w:bidi="ar-SA"/>
      </w:rPr>
    </w:lvl>
    <w:lvl w:ilvl="6" w:tplc="67E2B3F6">
      <w:numFmt w:val="bullet"/>
      <w:lvlText w:val="•"/>
      <w:lvlJc w:val="left"/>
      <w:pPr>
        <w:ind w:left="7294" w:hanging="360"/>
      </w:pPr>
      <w:rPr>
        <w:rFonts w:hint="default"/>
        <w:lang w:val="fr-FR" w:eastAsia="en-US" w:bidi="ar-SA"/>
      </w:rPr>
    </w:lvl>
    <w:lvl w:ilvl="7" w:tplc="86D4EE74">
      <w:numFmt w:val="bullet"/>
      <w:lvlText w:val="•"/>
      <w:lvlJc w:val="left"/>
      <w:pPr>
        <w:ind w:left="8273" w:hanging="360"/>
      </w:pPr>
      <w:rPr>
        <w:rFonts w:hint="default"/>
        <w:lang w:val="fr-FR" w:eastAsia="en-US" w:bidi="ar-SA"/>
      </w:rPr>
    </w:lvl>
    <w:lvl w:ilvl="8" w:tplc="5ACE04DA">
      <w:numFmt w:val="bullet"/>
      <w:lvlText w:val="•"/>
      <w:lvlJc w:val="left"/>
      <w:pPr>
        <w:ind w:left="9252" w:hanging="360"/>
      </w:pPr>
      <w:rPr>
        <w:rFonts w:hint="default"/>
        <w:lang w:val="fr-FR" w:eastAsia="en-US" w:bidi="ar-SA"/>
      </w:rPr>
    </w:lvl>
  </w:abstractNum>
  <w:abstractNum w:abstractNumId="47" w15:restartNumberingAfterBreak="0">
    <w:nsid w:val="767E2001"/>
    <w:multiLevelType w:val="hybridMultilevel"/>
    <w:tmpl w:val="E9C4C900"/>
    <w:lvl w:ilvl="0" w:tplc="8B0CD892">
      <w:start w:val="1"/>
      <w:numFmt w:val="lowerLetter"/>
      <w:lvlText w:val="%1)"/>
      <w:lvlJc w:val="left"/>
      <w:pPr>
        <w:ind w:left="1072" w:hanging="361"/>
        <w:jc w:val="left"/>
      </w:pPr>
      <w:rPr>
        <w:rFonts w:ascii="Times New Roman" w:eastAsia="Times New Roman" w:hAnsi="Times New Roman" w:cs="Times New Roman" w:hint="default"/>
        <w:b/>
        <w:bCs/>
        <w:i/>
        <w:iCs/>
        <w:spacing w:val="0"/>
        <w:w w:val="96"/>
        <w:sz w:val="20"/>
        <w:szCs w:val="20"/>
        <w:lang w:val="fr-FR" w:eastAsia="en-US" w:bidi="ar-SA"/>
      </w:rPr>
    </w:lvl>
    <w:lvl w:ilvl="1" w:tplc="DF2AD7F6">
      <w:numFmt w:val="bullet"/>
      <w:lvlText w:val="o"/>
      <w:lvlJc w:val="left"/>
      <w:pPr>
        <w:ind w:left="1420" w:hanging="360"/>
      </w:pPr>
      <w:rPr>
        <w:rFonts w:ascii="Courier New" w:eastAsia="Courier New" w:hAnsi="Courier New" w:cs="Courier New" w:hint="default"/>
        <w:b w:val="0"/>
        <w:bCs w:val="0"/>
        <w:i w:val="0"/>
        <w:iCs w:val="0"/>
        <w:spacing w:val="0"/>
        <w:w w:val="97"/>
        <w:sz w:val="20"/>
        <w:szCs w:val="20"/>
        <w:lang w:val="fr-FR" w:eastAsia="en-US" w:bidi="ar-SA"/>
      </w:rPr>
    </w:lvl>
    <w:lvl w:ilvl="2" w:tplc="AA2A796A">
      <w:numFmt w:val="bullet"/>
      <w:lvlText w:val="•"/>
      <w:lvlJc w:val="left"/>
      <w:pPr>
        <w:ind w:left="2507" w:hanging="360"/>
      </w:pPr>
      <w:rPr>
        <w:rFonts w:hint="default"/>
        <w:lang w:val="fr-FR" w:eastAsia="en-US" w:bidi="ar-SA"/>
      </w:rPr>
    </w:lvl>
    <w:lvl w:ilvl="3" w:tplc="578275AA">
      <w:numFmt w:val="bullet"/>
      <w:lvlText w:val="•"/>
      <w:lvlJc w:val="left"/>
      <w:pPr>
        <w:ind w:left="3595" w:hanging="360"/>
      </w:pPr>
      <w:rPr>
        <w:rFonts w:hint="default"/>
        <w:lang w:val="fr-FR" w:eastAsia="en-US" w:bidi="ar-SA"/>
      </w:rPr>
    </w:lvl>
    <w:lvl w:ilvl="4" w:tplc="73761554">
      <w:numFmt w:val="bullet"/>
      <w:lvlText w:val="•"/>
      <w:lvlJc w:val="left"/>
      <w:pPr>
        <w:ind w:left="4683" w:hanging="360"/>
      </w:pPr>
      <w:rPr>
        <w:rFonts w:hint="default"/>
        <w:lang w:val="fr-FR" w:eastAsia="en-US" w:bidi="ar-SA"/>
      </w:rPr>
    </w:lvl>
    <w:lvl w:ilvl="5" w:tplc="8162F434">
      <w:numFmt w:val="bullet"/>
      <w:lvlText w:val="•"/>
      <w:lvlJc w:val="left"/>
      <w:pPr>
        <w:ind w:left="5771" w:hanging="360"/>
      </w:pPr>
      <w:rPr>
        <w:rFonts w:hint="default"/>
        <w:lang w:val="fr-FR" w:eastAsia="en-US" w:bidi="ar-SA"/>
      </w:rPr>
    </w:lvl>
    <w:lvl w:ilvl="6" w:tplc="2034E8B4">
      <w:numFmt w:val="bullet"/>
      <w:lvlText w:val="•"/>
      <w:lvlJc w:val="left"/>
      <w:pPr>
        <w:ind w:left="6859" w:hanging="360"/>
      </w:pPr>
      <w:rPr>
        <w:rFonts w:hint="default"/>
        <w:lang w:val="fr-FR" w:eastAsia="en-US" w:bidi="ar-SA"/>
      </w:rPr>
    </w:lvl>
    <w:lvl w:ilvl="7" w:tplc="C09A8180">
      <w:numFmt w:val="bullet"/>
      <w:lvlText w:val="•"/>
      <w:lvlJc w:val="left"/>
      <w:pPr>
        <w:ind w:left="7947" w:hanging="360"/>
      </w:pPr>
      <w:rPr>
        <w:rFonts w:hint="default"/>
        <w:lang w:val="fr-FR" w:eastAsia="en-US" w:bidi="ar-SA"/>
      </w:rPr>
    </w:lvl>
    <w:lvl w:ilvl="8" w:tplc="9CAAAFEE">
      <w:numFmt w:val="bullet"/>
      <w:lvlText w:val="•"/>
      <w:lvlJc w:val="left"/>
      <w:pPr>
        <w:ind w:left="9035" w:hanging="360"/>
      </w:pPr>
      <w:rPr>
        <w:rFonts w:hint="default"/>
        <w:lang w:val="fr-FR" w:eastAsia="en-US" w:bidi="ar-SA"/>
      </w:rPr>
    </w:lvl>
  </w:abstractNum>
  <w:abstractNum w:abstractNumId="48" w15:restartNumberingAfterBreak="0">
    <w:nsid w:val="77C053CB"/>
    <w:multiLevelType w:val="hybridMultilevel"/>
    <w:tmpl w:val="90745240"/>
    <w:lvl w:ilvl="0" w:tplc="C8BC84DE">
      <w:numFmt w:val="bullet"/>
      <w:lvlText w:val=""/>
      <w:lvlJc w:val="left"/>
      <w:pPr>
        <w:ind w:left="1792" w:hanging="360"/>
      </w:pPr>
      <w:rPr>
        <w:rFonts w:ascii="Wingdings" w:eastAsia="Wingdings" w:hAnsi="Wingdings" w:cs="Wingdings" w:hint="default"/>
        <w:b w:val="0"/>
        <w:bCs w:val="0"/>
        <w:i w:val="0"/>
        <w:iCs w:val="0"/>
        <w:spacing w:val="0"/>
        <w:w w:val="98"/>
        <w:sz w:val="20"/>
        <w:szCs w:val="20"/>
        <w:lang w:val="fr-FR" w:eastAsia="en-US" w:bidi="ar-SA"/>
      </w:rPr>
    </w:lvl>
    <w:lvl w:ilvl="1" w:tplc="C27A3D9A">
      <w:numFmt w:val="bullet"/>
      <w:lvlText w:val="•"/>
      <w:lvlJc w:val="left"/>
      <w:pPr>
        <w:ind w:left="2741" w:hanging="360"/>
      </w:pPr>
      <w:rPr>
        <w:rFonts w:hint="default"/>
        <w:lang w:val="fr-FR" w:eastAsia="en-US" w:bidi="ar-SA"/>
      </w:rPr>
    </w:lvl>
    <w:lvl w:ilvl="2" w:tplc="9E5E2B0E">
      <w:numFmt w:val="bullet"/>
      <w:lvlText w:val="•"/>
      <w:lvlJc w:val="left"/>
      <w:pPr>
        <w:ind w:left="3682" w:hanging="360"/>
      </w:pPr>
      <w:rPr>
        <w:rFonts w:hint="default"/>
        <w:lang w:val="fr-FR" w:eastAsia="en-US" w:bidi="ar-SA"/>
      </w:rPr>
    </w:lvl>
    <w:lvl w:ilvl="3" w:tplc="3AFEB402">
      <w:numFmt w:val="bullet"/>
      <w:lvlText w:val="•"/>
      <w:lvlJc w:val="left"/>
      <w:pPr>
        <w:ind w:left="4623" w:hanging="360"/>
      </w:pPr>
      <w:rPr>
        <w:rFonts w:hint="default"/>
        <w:lang w:val="fr-FR" w:eastAsia="en-US" w:bidi="ar-SA"/>
      </w:rPr>
    </w:lvl>
    <w:lvl w:ilvl="4" w:tplc="238E41F0">
      <w:numFmt w:val="bullet"/>
      <w:lvlText w:val="•"/>
      <w:lvlJc w:val="left"/>
      <w:pPr>
        <w:ind w:left="5564" w:hanging="360"/>
      </w:pPr>
      <w:rPr>
        <w:rFonts w:hint="default"/>
        <w:lang w:val="fr-FR" w:eastAsia="en-US" w:bidi="ar-SA"/>
      </w:rPr>
    </w:lvl>
    <w:lvl w:ilvl="5" w:tplc="E936661C">
      <w:numFmt w:val="bullet"/>
      <w:lvlText w:val="•"/>
      <w:lvlJc w:val="left"/>
      <w:pPr>
        <w:ind w:left="6505" w:hanging="360"/>
      </w:pPr>
      <w:rPr>
        <w:rFonts w:hint="default"/>
        <w:lang w:val="fr-FR" w:eastAsia="en-US" w:bidi="ar-SA"/>
      </w:rPr>
    </w:lvl>
    <w:lvl w:ilvl="6" w:tplc="9EBE7EC6">
      <w:numFmt w:val="bullet"/>
      <w:lvlText w:val="•"/>
      <w:lvlJc w:val="left"/>
      <w:pPr>
        <w:ind w:left="7446" w:hanging="360"/>
      </w:pPr>
      <w:rPr>
        <w:rFonts w:hint="default"/>
        <w:lang w:val="fr-FR" w:eastAsia="en-US" w:bidi="ar-SA"/>
      </w:rPr>
    </w:lvl>
    <w:lvl w:ilvl="7" w:tplc="FAEA7822">
      <w:numFmt w:val="bullet"/>
      <w:lvlText w:val="•"/>
      <w:lvlJc w:val="left"/>
      <w:pPr>
        <w:ind w:left="8387" w:hanging="360"/>
      </w:pPr>
      <w:rPr>
        <w:rFonts w:hint="default"/>
        <w:lang w:val="fr-FR" w:eastAsia="en-US" w:bidi="ar-SA"/>
      </w:rPr>
    </w:lvl>
    <w:lvl w:ilvl="8" w:tplc="17A092F2">
      <w:numFmt w:val="bullet"/>
      <w:lvlText w:val="•"/>
      <w:lvlJc w:val="left"/>
      <w:pPr>
        <w:ind w:left="9328" w:hanging="360"/>
      </w:pPr>
      <w:rPr>
        <w:rFonts w:hint="default"/>
        <w:lang w:val="fr-FR" w:eastAsia="en-US" w:bidi="ar-SA"/>
      </w:rPr>
    </w:lvl>
  </w:abstractNum>
  <w:abstractNum w:abstractNumId="49" w15:restartNumberingAfterBreak="0">
    <w:nsid w:val="7C6635AA"/>
    <w:multiLevelType w:val="hybridMultilevel"/>
    <w:tmpl w:val="0B4A5870"/>
    <w:lvl w:ilvl="0" w:tplc="33B4E6E4">
      <w:numFmt w:val="bullet"/>
      <w:lvlText w:val=""/>
      <w:lvlJc w:val="left"/>
      <w:pPr>
        <w:ind w:left="1072" w:hanging="361"/>
      </w:pPr>
      <w:rPr>
        <w:rFonts w:ascii="Wingdings" w:eastAsia="Wingdings" w:hAnsi="Wingdings" w:cs="Wingdings" w:hint="default"/>
        <w:b w:val="0"/>
        <w:bCs w:val="0"/>
        <w:i w:val="0"/>
        <w:iCs w:val="0"/>
        <w:spacing w:val="0"/>
        <w:w w:val="98"/>
        <w:sz w:val="20"/>
        <w:szCs w:val="20"/>
        <w:lang w:val="fr-FR" w:eastAsia="en-US" w:bidi="ar-SA"/>
      </w:rPr>
    </w:lvl>
    <w:lvl w:ilvl="1" w:tplc="70780A92">
      <w:numFmt w:val="bullet"/>
      <w:lvlText w:val="•"/>
      <w:lvlJc w:val="left"/>
      <w:pPr>
        <w:ind w:left="2093" w:hanging="361"/>
      </w:pPr>
      <w:rPr>
        <w:rFonts w:hint="default"/>
        <w:lang w:val="fr-FR" w:eastAsia="en-US" w:bidi="ar-SA"/>
      </w:rPr>
    </w:lvl>
    <w:lvl w:ilvl="2" w:tplc="DCD452B6">
      <w:numFmt w:val="bullet"/>
      <w:lvlText w:val="•"/>
      <w:lvlJc w:val="left"/>
      <w:pPr>
        <w:ind w:left="3106" w:hanging="361"/>
      </w:pPr>
      <w:rPr>
        <w:rFonts w:hint="default"/>
        <w:lang w:val="fr-FR" w:eastAsia="en-US" w:bidi="ar-SA"/>
      </w:rPr>
    </w:lvl>
    <w:lvl w:ilvl="3" w:tplc="6A56F308">
      <w:numFmt w:val="bullet"/>
      <w:lvlText w:val="•"/>
      <w:lvlJc w:val="left"/>
      <w:pPr>
        <w:ind w:left="4119" w:hanging="361"/>
      </w:pPr>
      <w:rPr>
        <w:rFonts w:hint="default"/>
        <w:lang w:val="fr-FR" w:eastAsia="en-US" w:bidi="ar-SA"/>
      </w:rPr>
    </w:lvl>
    <w:lvl w:ilvl="4" w:tplc="2BD05774">
      <w:numFmt w:val="bullet"/>
      <w:lvlText w:val="•"/>
      <w:lvlJc w:val="left"/>
      <w:pPr>
        <w:ind w:left="5132" w:hanging="361"/>
      </w:pPr>
      <w:rPr>
        <w:rFonts w:hint="default"/>
        <w:lang w:val="fr-FR" w:eastAsia="en-US" w:bidi="ar-SA"/>
      </w:rPr>
    </w:lvl>
    <w:lvl w:ilvl="5" w:tplc="719CD3F0">
      <w:numFmt w:val="bullet"/>
      <w:lvlText w:val="•"/>
      <w:lvlJc w:val="left"/>
      <w:pPr>
        <w:ind w:left="6145" w:hanging="361"/>
      </w:pPr>
      <w:rPr>
        <w:rFonts w:hint="default"/>
        <w:lang w:val="fr-FR" w:eastAsia="en-US" w:bidi="ar-SA"/>
      </w:rPr>
    </w:lvl>
    <w:lvl w:ilvl="6" w:tplc="2398CCB0">
      <w:numFmt w:val="bullet"/>
      <w:lvlText w:val="•"/>
      <w:lvlJc w:val="left"/>
      <w:pPr>
        <w:ind w:left="7158" w:hanging="361"/>
      </w:pPr>
      <w:rPr>
        <w:rFonts w:hint="default"/>
        <w:lang w:val="fr-FR" w:eastAsia="en-US" w:bidi="ar-SA"/>
      </w:rPr>
    </w:lvl>
    <w:lvl w:ilvl="7" w:tplc="1A769AD0">
      <w:numFmt w:val="bullet"/>
      <w:lvlText w:val="•"/>
      <w:lvlJc w:val="left"/>
      <w:pPr>
        <w:ind w:left="8171" w:hanging="361"/>
      </w:pPr>
      <w:rPr>
        <w:rFonts w:hint="default"/>
        <w:lang w:val="fr-FR" w:eastAsia="en-US" w:bidi="ar-SA"/>
      </w:rPr>
    </w:lvl>
    <w:lvl w:ilvl="8" w:tplc="A4D874C6">
      <w:numFmt w:val="bullet"/>
      <w:lvlText w:val="•"/>
      <w:lvlJc w:val="left"/>
      <w:pPr>
        <w:ind w:left="9184" w:hanging="361"/>
      </w:pPr>
      <w:rPr>
        <w:rFonts w:hint="default"/>
        <w:lang w:val="fr-FR" w:eastAsia="en-US" w:bidi="ar-SA"/>
      </w:rPr>
    </w:lvl>
  </w:abstractNum>
  <w:abstractNum w:abstractNumId="50" w15:restartNumberingAfterBreak="0">
    <w:nsid w:val="7F2042C5"/>
    <w:multiLevelType w:val="hybridMultilevel"/>
    <w:tmpl w:val="831C3606"/>
    <w:lvl w:ilvl="0" w:tplc="13424ACE">
      <w:numFmt w:val="bullet"/>
      <w:lvlText w:val=""/>
      <w:lvlJc w:val="left"/>
      <w:pPr>
        <w:ind w:left="2526" w:hanging="360"/>
      </w:pPr>
      <w:rPr>
        <w:rFonts w:ascii="Wingdings" w:eastAsia="Wingdings" w:hAnsi="Wingdings" w:cs="Wingdings" w:hint="default"/>
        <w:b w:val="0"/>
        <w:bCs w:val="0"/>
        <w:i w:val="0"/>
        <w:iCs w:val="0"/>
        <w:spacing w:val="0"/>
        <w:w w:val="98"/>
        <w:sz w:val="20"/>
        <w:szCs w:val="20"/>
        <w:lang w:val="fr-FR" w:eastAsia="en-US" w:bidi="ar-SA"/>
      </w:rPr>
    </w:lvl>
    <w:lvl w:ilvl="1" w:tplc="37A89C96">
      <w:numFmt w:val="bullet"/>
      <w:lvlText w:val="•"/>
      <w:lvlJc w:val="left"/>
      <w:pPr>
        <w:ind w:left="3389" w:hanging="360"/>
      </w:pPr>
      <w:rPr>
        <w:rFonts w:hint="default"/>
        <w:lang w:val="fr-FR" w:eastAsia="en-US" w:bidi="ar-SA"/>
      </w:rPr>
    </w:lvl>
    <w:lvl w:ilvl="2" w:tplc="AE1E282C">
      <w:numFmt w:val="bullet"/>
      <w:lvlText w:val="•"/>
      <w:lvlJc w:val="left"/>
      <w:pPr>
        <w:ind w:left="4258" w:hanging="360"/>
      </w:pPr>
      <w:rPr>
        <w:rFonts w:hint="default"/>
        <w:lang w:val="fr-FR" w:eastAsia="en-US" w:bidi="ar-SA"/>
      </w:rPr>
    </w:lvl>
    <w:lvl w:ilvl="3" w:tplc="6764EE60">
      <w:numFmt w:val="bullet"/>
      <w:lvlText w:val="•"/>
      <w:lvlJc w:val="left"/>
      <w:pPr>
        <w:ind w:left="5127" w:hanging="360"/>
      </w:pPr>
      <w:rPr>
        <w:rFonts w:hint="default"/>
        <w:lang w:val="fr-FR" w:eastAsia="en-US" w:bidi="ar-SA"/>
      </w:rPr>
    </w:lvl>
    <w:lvl w:ilvl="4" w:tplc="6BFABA94">
      <w:numFmt w:val="bullet"/>
      <w:lvlText w:val="•"/>
      <w:lvlJc w:val="left"/>
      <w:pPr>
        <w:ind w:left="5996" w:hanging="360"/>
      </w:pPr>
      <w:rPr>
        <w:rFonts w:hint="default"/>
        <w:lang w:val="fr-FR" w:eastAsia="en-US" w:bidi="ar-SA"/>
      </w:rPr>
    </w:lvl>
    <w:lvl w:ilvl="5" w:tplc="6DF26114">
      <w:numFmt w:val="bullet"/>
      <w:lvlText w:val="•"/>
      <w:lvlJc w:val="left"/>
      <w:pPr>
        <w:ind w:left="6865" w:hanging="360"/>
      </w:pPr>
      <w:rPr>
        <w:rFonts w:hint="default"/>
        <w:lang w:val="fr-FR" w:eastAsia="en-US" w:bidi="ar-SA"/>
      </w:rPr>
    </w:lvl>
    <w:lvl w:ilvl="6" w:tplc="A6D238D0">
      <w:numFmt w:val="bullet"/>
      <w:lvlText w:val="•"/>
      <w:lvlJc w:val="left"/>
      <w:pPr>
        <w:ind w:left="7734" w:hanging="360"/>
      </w:pPr>
      <w:rPr>
        <w:rFonts w:hint="default"/>
        <w:lang w:val="fr-FR" w:eastAsia="en-US" w:bidi="ar-SA"/>
      </w:rPr>
    </w:lvl>
    <w:lvl w:ilvl="7" w:tplc="09EA9C34">
      <w:numFmt w:val="bullet"/>
      <w:lvlText w:val="•"/>
      <w:lvlJc w:val="left"/>
      <w:pPr>
        <w:ind w:left="8603" w:hanging="360"/>
      </w:pPr>
      <w:rPr>
        <w:rFonts w:hint="default"/>
        <w:lang w:val="fr-FR" w:eastAsia="en-US" w:bidi="ar-SA"/>
      </w:rPr>
    </w:lvl>
    <w:lvl w:ilvl="8" w:tplc="E2D4A324">
      <w:numFmt w:val="bullet"/>
      <w:lvlText w:val="•"/>
      <w:lvlJc w:val="left"/>
      <w:pPr>
        <w:ind w:left="9472" w:hanging="360"/>
      </w:pPr>
      <w:rPr>
        <w:rFonts w:hint="default"/>
        <w:lang w:val="fr-FR" w:eastAsia="en-US" w:bidi="ar-SA"/>
      </w:rPr>
    </w:lvl>
  </w:abstractNum>
  <w:abstractNum w:abstractNumId="51" w15:restartNumberingAfterBreak="0">
    <w:nsid w:val="7FEB2A44"/>
    <w:multiLevelType w:val="hybridMultilevel"/>
    <w:tmpl w:val="468E2F34"/>
    <w:lvl w:ilvl="0" w:tplc="55F4DDA0">
      <w:start w:val="1"/>
      <w:numFmt w:val="upperLetter"/>
      <w:lvlText w:val="%1."/>
      <w:lvlJc w:val="left"/>
      <w:pPr>
        <w:ind w:left="712" w:hanging="360"/>
        <w:jc w:val="left"/>
      </w:pPr>
      <w:rPr>
        <w:rFonts w:ascii="Times New Roman" w:eastAsia="Times New Roman" w:hAnsi="Times New Roman" w:cs="Times New Roman" w:hint="default"/>
        <w:b/>
        <w:bCs/>
        <w:i/>
        <w:iCs/>
        <w:spacing w:val="-61"/>
        <w:w w:val="99"/>
        <w:sz w:val="20"/>
        <w:szCs w:val="20"/>
        <w:lang w:val="fr-FR" w:eastAsia="en-US" w:bidi="ar-SA"/>
      </w:rPr>
    </w:lvl>
    <w:lvl w:ilvl="1" w:tplc="F1D62814">
      <w:numFmt w:val="bullet"/>
      <w:lvlText w:val=""/>
      <w:lvlJc w:val="left"/>
      <w:pPr>
        <w:ind w:left="1072" w:hanging="361"/>
      </w:pPr>
      <w:rPr>
        <w:rFonts w:ascii="Wingdings" w:eastAsia="Wingdings" w:hAnsi="Wingdings" w:cs="Wingdings" w:hint="default"/>
        <w:b w:val="0"/>
        <w:bCs w:val="0"/>
        <w:i w:val="0"/>
        <w:iCs w:val="0"/>
        <w:spacing w:val="0"/>
        <w:w w:val="98"/>
        <w:sz w:val="20"/>
        <w:szCs w:val="20"/>
        <w:lang w:val="fr-FR" w:eastAsia="en-US" w:bidi="ar-SA"/>
      </w:rPr>
    </w:lvl>
    <w:lvl w:ilvl="2" w:tplc="D64CBB4C">
      <w:numFmt w:val="bullet"/>
      <w:lvlText w:val="o"/>
      <w:lvlJc w:val="left"/>
      <w:pPr>
        <w:ind w:left="1432" w:hanging="360"/>
      </w:pPr>
      <w:rPr>
        <w:rFonts w:ascii="Courier New" w:eastAsia="Courier New" w:hAnsi="Courier New" w:cs="Courier New" w:hint="default"/>
        <w:b w:val="0"/>
        <w:bCs w:val="0"/>
        <w:i w:val="0"/>
        <w:iCs w:val="0"/>
        <w:spacing w:val="0"/>
        <w:w w:val="97"/>
        <w:sz w:val="20"/>
        <w:szCs w:val="20"/>
        <w:lang w:val="fr-FR" w:eastAsia="en-US" w:bidi="ar-SA"/>
      </w:rPr>
    </w:lvl>
    <w:lvl w:ilvl="3" w:tplc="E66A0F92">
      <w:numFmt w:val="bullet"/>
      <w:lvlText w:val="•"/>
      <w:lvlJc w:val="left"/>
      <w:pPr>
        <w:ind w:left="2661" w:hanging="360"/>
      </w:pPr>
      <w:rPr>
        <w:rFonts w:hint="default"/>
        <w:lang w:val="fr-FR" w:eastAsia="en-US" w:bidi="ar-SA"/>
      </w:rPr>
    </w:lvl>
    <w:lvl w:ilvl="4" w:tplc="BD10AC28">
      <w:numFmt w:val="bullet"/>
      <w:lvlText w:val="•"/>
      <w:lvlJc w:val="left"/>
      <w:pPr>
        <w:ind w:left="3882" w:hanging="360"/>
      </w:pPr>
      <w:rPr>
        <w:rFonts w:hint="default"/>
        <w:lang w:val="fr-FR" w:eastAsia="en-US" w:bidi="ar-SA"/>
      </w:rPr>
    </w:lvl>
    <w:lvl w:ilvl="5" w:tplc="EA6253EA">
      <w:numFmt w:val="bullet"/>
      <w:lvlText w:val="•"/>
      <w:lvlJc w:val="left"/>
      <w:pPr>
        <w:ind w:left="5104" w:hanging="360"/>
      </w:pPr>
      <w:rPr>
        <w:rFonts w:hint="default"/>
        <w:lang w:val="fr-FR" w:eastAsia="en-US" w:bidi="ar-SA"/>
      </w:rPr>
    </w:lvl>
    <w:lvl w:ilvl="6" w:tplc="B0F07B22">
      <w:numFmt w:val="bullet"/>
      <w:lvlText w:val="•"/>
      <w:lvlJc w:val="left"/>
      <w:pPr>
        <w:ind w:left="6325" w:hanging="360"/>
      </w:pPr>
      <w:rPr>
        <w:rFonts w:hint="default"/>
        <w:lang w:val="fr-FR" w:eastAsia="en-US" w:bidi="ar-SA"/>
      </w:rPr>
    </w:lvl>
    <w:lvl w:ilvl="7" w:tplc="6414EB0E">
      <w:numFmt w:val="bullet"/>
      <w:lvlText w:val="•"/>
      <w:lvlJc w:val="left"/>
      <w:pPr>
        <w:ind w:left="7547" w:hanging="360"/>
      </w:pPr>
      <w:rPr>
        <w:rFonts w:hint="default"/>
        <w:lang w:val="fr-FR" w:eastAsia="en-US" w:bidi="ar-SA"/>
      </w:rPr>
    </w:lvl>
    <w:lvl w:ilvl="8" w:tplc="208E4962">
      <w:numFmt w:val="bullet"/>
      <w:lvlText w:val="•"/>
      <w:lvlJc w:val="left"/>
      <w:pPr>
        <w:ind w:left="8768" w:hanging="360"/>
      </w:pPr>
      <w:rPr>
        <w:rFonts w:hint="default"/>
        <w:lang w:val="fr-FR" w:eastAsia="en-US" w:bidi="ar-SA"/>
      </w:rPr>
    </w:lvl>
  </w:abstractNum>
  <w:num w:numId="1" w16cid:durableId="717051347">
    <w:abstractNumId w:val="28"/>
  </w:num>
  <w:num w:numId="2" w16cid:durableId="688261741">
    <w:abstractNumId w:val="21"/>
  </w:num>
  <w:num w:numId="3" w16cid:durableId="1686134274">
    <w:abstractNumId w:val="2"/>
  </w:num>
  <w:num w:numId="4" w16cid:durableId="1001540986">
    <w:abstractNumId w:val="36"/>
  </w:num>
  <w:num w:numId="5" w16cid:durableId="470484890">
    <w:abstractNumId w:val="48"/>
  </w:num>
  <w:num w:numId="6" w16cid:durableId="1752123066">
    <w:abstractNumId w:val="4"/>
  </w:num>
  <w:num w:numId="7" w16cid:durableId="1753551008">
    <w:abstractNumId w:val="33"/>
  </w:num>
  <w:num w:numId="8" w16cid:durableId="819424809">
    <w:abstractNumId w:val="13"/>
  </w:num>
  <w:num w:numId="9" w16cid:durableId="756245804">
    <w:abstractNumId w:val="27"/>
  </w:num>
  <w:num w:numId="10" w16cid:durableId="1674718314">
    <w:abstractNumId w:val="22"/>
  </w:num>
  <w:num w:numId="11" w16cid:durableId="214513134">
    <w:abstractNumId w:val="37"/>
  </w:num>
  <w:num w:numId="12" w16cid:durableId="491987309">
    <w:abstractNumId w:val="29"/>
  </w:num>
  <w:num w:numId="13" w16cid:durableId="2100364592">
    <w:abstractNumId w:val="0"/>
  </w:num>
  <w:num w:numId="14" w16cid:durableId="1282539658">
    <w:abstractNumId w:val="8"/>
  </w:num>
  <w:num w:numId="15" w16cid:durableId="1983340413">
    <w:abstractNumId w:val="42"/>
  </w:num>
  <w:num w:numId="16" w16cid:durableId="2093231028">
    <w:abstractNumId w:val="43"/>
  </w:num>
  <w:num w:numId="17" w16cid:durableId="1237327263">
    <w:abstractNumId w:val="25"/>
  </w:num>
  <w:num w:numId="18" w16cid:durableId="2138600936">
    <w:abstractNumId w:val="6"/>
  </w:num>
  <w:num w:numId="19" w16cid:durableId="475490463">
    <w:abstractNumId w:val="40"/>
  </w:num>
  <w:num w:numId="20" w16cid:durableId="1475022630">
    <w:abstractNumId w:val="24"/>
  </w:num>
  <w:num w:numId="21" w16cid:durableId="1441485476">
    <w:abstractNumId w:val="26"/>
  </w:num>
  <w:num w:numId="22" w16cid:durableId="949318942">
    <w:abstractNumId w:val="3"/>
  </w:num>
  <w:num w:numId="23" w16cid:durableId="997222616">
    <w:abstractNumId w:val="32"/>
  </w:num>
  <w:num w:numId="24" w16cid:durableId="686179266">
    <w:abstractNumId w:val="17"/>
  </w:num>
  <w:num w:numId="25" w16cid:durableId="1710401">
    <w:abstractNumId w:val="39"/>
  </w:num>
  <w:num w:numId="26" w16cid:durableId="1189568778">
    <w:abstractNumId w:val="38"/>
  </w:num>
  <w:num w:numId="27" w16cid:durableId="1205681182">
    <w:abstractNumId w:val="12"/>
  </w:num>
  <w:num w:numId="28" w16cid:durableId="870604555">
    <w:abstractNumId w:val="20"/>
  </w:num>
  <w:num w:numId="29" w16cid:durableId="938030194">
    <w:abstractNumId w:val="5"/>
  </w:num>
  <w:num w:numId="30" w16cid:durableId="1828664414">
    <w:abstractNumId w:val="23"/>
  </w:num>
  <w:num w:numId="31" w16cid:durableId="970090108">
    <w:abstractNumId w:val="35"/>
  </w:num>
  <w:num w:numId="32" w16cid:durableId="955873036">
    <w:abstractNumId w:val="14"/>
  </w:num>
  <w:num w:numId="33" w16cid:durableId="649552775">
    <w:abstractNumId w:val="49"/>
  </w:num>
  <w:num w:numId="34" w16cid:durableId="1583251326">
    <w:abstractNumId w:val="19"/>
  </w:num>
  <w:num w:numId="35" w16cid:durableId="1998874336">
    <w:abstractNumId w:val="1"/>
  </w:num>
  <w:num w:numId="36" w16cid:durableId="2136750615">
    <w:abstractNumId w:val="16"/>
  </w:num>
  <w:num w:numId="37" w16cid:durableId="1766463045">
    <w:abstractNumId w:val="44"/>
  </w:num>
  <w:num w:numId="38" w16cid:durableId="767117318">
    <w:abstractNumId w:val="50"/>
  </w:num>
  <w:num w:numId="39" w16cid:durableId="466044625">
    <w:abstractNumId w:val="34"/>
  </w:num>
  <w:num w:numId="40" w16cid:durableId="786848014">
    <w:abstractNumId w:val="15"/>
  </w:num>
  <w:num w:numId="41" w16cid:durableId="1616713294">
    <w:abstractNumId w:val="46"/>
  </w:num>
  <w:num w:numId="42" w16cid:durableId="1670518089">
    <w:abstractNumId w:val="31"/>
  </w:num>
  <w:num w:numId="43" w16cid:durableId="1329989174">
    <w:abstractNumId w:val="41"/>
  </w:num>
  <w:num w:numId="44" w16cid:durableId="1610166619">
    <w:abstractNumId w:val="45"/>
  </w:num>
  <w:num w:numId="45" w16cid:durableId="1839228888">
    <w:abstractNumId w:val="7"/>
  </w:num>
  <w:num w:numId="46" w16cid:durableId="875578753">
    <w:abstractNumId w:val="47"/>
  </w:num>
  <w:num w:numId="47" w16cid:durableId="1502157333">
    <w:abstractNumId w:val="30"/>
  </w:num>
  <w:num w:numId="48" w16cid:durableId="472413085">
    <w:abstractNumId w:val="11"/>
  </w:num>
  <w:num w:numId="49" w16cid:durableId="924193286">
    <w:abstractNumId w:val="51"/>
  </w:num>
  <w:num w:numId="50" w16cid:durableId="1045524060">
    <w:abstractNumId w:val="10"/>
  </w:num>
  <w:num w:numId="51" w16cid:durableId="1481117992">
    <w:abstractNumId w:val="9"/>
  </w:num>
  <w:num w:numId="52" w16cid:durableId="1901744824">
    <w:abstractNumId w:val="1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D00B4"/>
    <w:rsid w:val="00191A87"/>
    <w:rsid w:val="00401B9D"/>
    <w:rsid w:val="00432105"/>
    <w:rsid w:val="00520AF8"/>
    <w:rsid w:val="005D08A5"/>
    <w:rsid w:val="00677236"/>
    <w:rsid w:val="006E7728"/>
    <w:rsid w:val="007B36A1"/>
    <w:rsid w:val="007D00B4"/>
    <w:rsid w:val="00810029"/>
    <w:rsid w:val="00880383"/>
    <w:rsid w:val="00C435E9"/>
    <w:rsid w:val="00CB02FF"/>
    <w:rsid w:val="00DF20D4"/>
    <w:rsid w:val="00E06073"/>
    <w:rsid w:val="00FB5E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79B2A"/>
  <w15:docId w15:val="{257D3BFF-5E91-4C41-BDC6-CC8F4475C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fr-FR"/>
    </w:rPr>
  </w:style>
  <w:style w:type="paragraph" w:styleId="Titre1">
    <w:name w:val="heading 1"/>
    <w:basedOn w:val="Normal"/>
    <w:uiPriority w:val="9"/>
    <w:qFormat/>
    <w:pPr>
      <w:spacing w:before="63"/>
      <w:ind w:left="2239" w:right="2252"/>
      <w:jc w:val="center"/>
      <w:outlineLvl w:val="0"/>
    </w:pPr>
    <w:rPr>
      <w:rFonts w:ascii="Trebuchet MS" w:eastAsia="Trebuchet MS" w:hAnsi="Trebuchet MS" w:cs="Trebuchet MS"/>
      <w:b/>
      <w:bCs/>
      <w:sz w:val="24"/>
      <w:szCs w:val="24"/>
    </w:rPr>
  </w:style>
  <w:style w:type="paragraph" w:styleId="Titre2">
    <w:name w:val="heading 2"/>
    <w:basedOn w:val="Normal"/>
    <w:uiPriority w:val="9"/>
    <w:unhideWhenUsed/>
    <w:qFormat/>
    <w:pPr>
      <w:ind w:left="131" w:right="1201"/>
      <w:jc w:val="center"/>
      <w:outlineLvl w:val="1"/>
    </w:pPr>
    <w:rPr>
      <w:b/>
      <w:bCs/>
    </w:rPr>
  </w:style>
  <w:style w:type="paragraph" w:styleId="Titre3">
    <w:name w:val="heading 3"/>
    <w:basedOn w:val="Normal"/>
    <w:uiPriority w:val="9"/>
    <w:unhideWhenUsed/>
    <w:qFormat/>
    <w:pPr>
      <w:ind w:left="1579" w:right="3179"/>
      <w:jc w:val="center"/>
      <w:outlineLvl w:val="2"/>
    </w:pPr>
    <w:rPr>
      <w:b/>
      <w:bCs/>
      <w:sz w:val="20"/>
      <w:szCs w:val="20"/>
    </w:rPr>
  </w:style>
  <w:style w:type="paragraph" w:styleId="Titre4">
    <w:name w:val="heading 4"/>
    <w:basedOn w:val="Normal"/>
    <w:uiPriority w:val="9"/>
    <w:unhideWhenUsed/>
    <w:qFormat/>
    <w:pPr>
      <w:ind w:left="1072" w:hanging="360"/>
      <w:outlineLvl w:val="3"/>
    </w:pPr>
    <w:rPr>
      <w:b/>
      <w:bCs/>
      <w:sz w:val="20"/>
      <w:szCs w:val="20"/>
      <w:u w:val="single" w:color="000000"/>
    </w:rPr>
  </w:style>
  <w:style w:type="paragraph" w:styleId="Titre5">
    <w:name w:val="heading 5"/>
    <w:basedOn w:val="Normal"/>
    <w:uiPriority w:val="9"/>
    <w:unhideWhenUsed/>
    <w:qFormat/>
    <w:pPr>
      <w:ind w:left="711" w:hanging="359"/>
      <w:outlineLvl w:val="4"/>
    </w:pPr>
    <w:rPr>
      <w:b/>
      <w:bCs/>
      <w:i/>
      <w:iCs/>
      <w:sz w:val="20"/>
      <w:szCs w:val="20"/>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19"/>
      <w:ind w:left="585" w:hanging="233"/>
    </w:pPr>
    <w:rPr>
      <w:rFonts w:ascii="Trebuchet MS" w:eastAsia="Trebuchet MS" w:hAnsi="Trebuchet MS" w:cs="Trebuchet MS"/>
      <w:b/>
      <w:bCs/>
      <w:sz w:val="20"/>
      <w:szCs w:val="20"/>
    </w:rPr>
  </w:style>
  <w:style w:type="paragraph" w:styleId="TM2">
    <w:name w:val="toc 2"/>
    <w:basedOn w:val="Normal"/>
    <w:uiPriority w:val="1"/>
    <w:qFormat/>
    <w:pPr>
      <w:spacing w:before="1"/>
      <w:ind w:left="1012" w:hanging="440"/>
    </w:pPr>
    <w:rPr>
      <w:b/>
      <w:bCs/>
      <w:i/>
      <w:iCs/>
    </w:rPr>
  </w:style>
  <w:style w:type="paragraph" w:styleId="TM3">
    <w:name w:val="toc 3"/>
    <w:basedOn w:val="Normal"/>
    <w:uiPriority w:val="1"/>
    <w:qFormat/>
    <w:pPr>
      <w:spacing w:before="1"/>
      <w:ind w:left="1012" w:hanging="440"/>
    </w:pPr>
    <w:rPr>
      <w:b/>
      <w:bCs/>
      <w:i/>
      <w:iCs/>
      <w:sz w:val="20"/>
      <w:szCs w:val="20"/>
    </w:rPr>
  </w:style>
  <w:style w:type="paragraph" w:styleId="TM4">
    <w:name w:val="toc 4"/>
    <w:basedOn w:val="Normal"/>
    <w:uiPriority w:val="1"/>
    <w:qFormat/>
    <w:pPr>
      <w:spacing w:before="1"/>
      <w:ind w:left="1012" w:hanging="440"/>
    </w:pPr>
    <w:rPr>
      <w:b/>
      <w:bCs/>
      <w:i/>
      <w:iCs/>
    </w:rPr>
  </w:style>
  <w:style w:type="paragraph" w:styleId="TM5">
    <w:name w:val="toc 5"/>
    <w:basedOn w:val="Normal"/>
    <w:uiPriority w:val="1"/>
    <w:qFormat/>
    <w:pPr>
      <w:ind w:left="1233" w:hanging="478"/>
    </w:pPr>
    <w:rPr>
      <w:b/>
      <w:bCs/>
      <w:i/>
      <w:iCs/>
      <w:sz w:val="20"/>
      <w:szCs w:val="20"/>
    </w:rPr>
  </w:style>
  <w:style w:type="paragraph" w:styleId="Corpsdetexte">
    <w:name w:val="Body Text"/>
    <w:basedOn w:val="Normal"/>
    <w:uiPriority w:val="1"/>
    <w:qFormat/>
    <w:pPr>
      <w:ind w:left="1072"/>
    </w:pPr>
    <w:rPr>
      <w:sz w:val="20"/>
      <w:szCs w:val="20"/>
    </w:rPr>
  </w:style>
  <w:style w:type="paragraph" w:styleId="Titre">
    <w:name w:val="Title"/>
    <w:basedOn w:val="Normal"/>
    <w:uiPriority w:val="10"/>
    <w:qFormat/>
    <w:pPr>
      <w:spacing w:before="2"/>
      <w:ind w:left="1579" w:right="1201"/>
      <w:jc w:val="center"/>
    </w:pPr>
    <w:rPr>
      <w:b/>
      <w:bCs/>
      <w:sz w:val="96"/>
      <w:szCs w:val="96"/>
    </w:rPr>
  </w:style>
  <w:style w:type="paragraph" w:styleId="Paragraphedeliste">
    <w:name w:val="List Paragraph"/>
    <w:basedOn w:val="Normal"/>
    <w:uiPriority w:val="1"/>
    <w:qFormat/>
    <w:pPr>
      <w:ind w:left="1072" w:hanging="36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CB02FF"/>
    <w:pPr>
      <w:tabs>
        <w:tab w:val="center" w:pos="4536"/>
        <w:tab w:val="right" w:pos="9072"/>
      </w:tabs>
    </w:pPr>
  </w:style>
  <w:style w:type="character" w:customStyle="1" w:styleId="En-tteCar">
    <w:name w:val="En-tête Car"/>
    <w:basedOn w:val="Policepardfaut"/>
    <w:link w:val="En-tte"/>
    <w:uiPriority w:val="99"/>
    <w:rsid w:val="00CB02FF"/>
    <w:rPr>
      <w:rFonts w:ascii="Times New Roman" w:eastAsia="Times New Roman" w:hAnsi="Times New Roman" w:cs="Times New Roman"/>
      <w:lang w:val="fr-FR"/>
    </w:rPr>
  </w:style>
  <w:style w:type="paragraph" w:styleId="Pieddepage">
    <w:name w:val="footer"/>
    <w:basedOn w:val="Normal"/>
    <w:link w:val="PieddepageCar"/>
    <w:uiPriority w:val="99"/>
    <w:unhideWhenUsed/>
    <w:rsid w:val="00CB02FF"/>
    <w:pPr>
      <w:tabs>
        <w:tab w:val="center" w:pos="4536"/>
        <w:tab w:val="right" w:pos="9072"/>
      </w:tabs>
    </w:pPr>
  </w:style>
  <w:style w:type="character" w:customStyle="1" w:styleId="PieddepageCar">
    <w:name w:val="Pied de page Car"/>
    <w:basedOn w:val="Policepardfaut"/>
    <w:link w:val="Pieddepage"/>
    <w:uiPriority w:val="99"/>
    <w:rsid w:val="00CB02FF"/>
    <w:rPr>
      <w:rFonts w:ascii="Times New Roman" w:eastAsia="Times New Roman" w:hAnsi="Times New Roman" w:cs="Times New Roman"/>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641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footer" Target="footer2.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73</Pages>
  <Words>31076</Words>
  <Characters>170923</Characters>
  <Application>Microsoft Office Word</Application>
  <DocSecurity>0</DocSecurity>
  <Lines>1424</Lines>
  <Paragraphs>403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Georgette BILLAT</dc:creator>
  <cp:lastModifiedBy>Georgette BILLAT</cp:lastModifiedBy>
  <cp:revision>7</cp:revision>
  <dcterms:created xsi:type="dcterms:W3CDTF">2023-08-06T17:52:00Z</dcterms:created>
  <dcterms:modified xsi:type="dcterms:W3CDTF">2025-09-13T17:47:00Z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2023-03-08T00:00:00Z</vt:filetime>
  </property>
  <property fmtid="{D5CDD505-2E9C-101B-9397-08002B2CF9AE}" pid="3" name="Creator">
    <vt:lpwstr>Microsoft® Word pour Microsoft 365</vt:lpwstr>
  </property>
  <property fmtid="{D5CDD505-2E9C-101B-9397-08002B2CF9AE}" pid="4" name="LastSaved">
    <vt:filetime>2023-08-06T00:00:00Z</vt:filetime>
  </property>
  <property fmtid="{D5CDD505-2E9C-101B-9397-08002B2CF9AE}" pid="5" name="Producer">
    <vt:lpwstr>Microsoft® Word pour Microsoft 365</vt:lpwstr>
  </property>
</Properties>
</file>